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E1" w:rsidRDefault="00DA27E1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Exercise: </w:t>
      </w:r>
      <w:r w:rsidR="00751DE5">
        <w:rPr>
          <w:rFonts w:ascii="Candara" w:hAnsi="Candara"/>
          <w:b/>
          <w:bCs/>
          <w:sz w:val="28"/>
          <w:szCs w:val="28"/>
          <w:lang w:val="en-GB"/>
        </w:rPr>
        <w:t>What are the characteristics of an effective and efficient organization?</w:t>
      </w:r>
    </w:p>
    <w:p w:rsidR="0076415E" w:rsidRDefault="0076415E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(exercise in total </w:t>
      </w:r>
      <w:r>
        <w:rPr>
          <w:rFonts w:ascii="Candara" w:hAnsi="Candara"/>
          <w:b/>
          <w:bCs/>
          <w:sz w:val="28"/>
          <w:szCs w:val="28"/>
          <w:lang w:val="en-GB"/>
        </w:rPr>
        <w:t xml:space="preserve">takes </w:t>
      </w:r>
      <w:bookmarkStart w:id="0" w:name="_GoBack"/>
      <w:bookmarkEnd w:id="0"/>
      <w:r>
        <w:rPr>
          <w:rFonts w:ascii="Candara" w:hAnsi="Candara"/>
          <w:b/>
          <w:bCs/>
          <w:sz w:val="28"/>
          <w:szCs w:val="28"/>
          <w:lang w:val="en-GB"/>
        </w:rPr>
        <w:t>approximately 45 minutes)</w:t>
      </w:r>
    </w:p>
    <w:p w:rsidR="00751DE5" w:rsidRDefault="00751DE5" w:rsidP="00751DE5">
      <w:pPr>
        <w:rPr>
          <w:rFonts w:ascii="Candara" w:hAnsi="Candara"/>
          <w:b/>
          <w:bCs/>
          <w:lang w:val="en-GB"/>
        </w:rPr>
      </w:pPr>
    </w:p>
    <w:p w:rsidR="00751DE5" w:rsidRDefault="00751DE5" w:rsidP="00751DE5">
      <w:pPr>
        <w:pStyle w:val="Lijstalinea"/>
        <w:numPr>
          <w:ilvl w:val="0"/>
          <w:numId w:val="24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 xml:space="preserve">List individually as many characteristics as you can in </w:t>
      </w:r>
      <w:r w:rsidR="0076415E">
        <w:rPr>
          <w:rFonts w:ascii="Candara" w:hAnsi="Candara"/>
          <w:b/>
          <w:bCs/>
          <w:lang w:val="en-GB"/>
        </w:rPr>
        <w:t>5</w:t>
      </w:r>
      <w:r>
        <w:rPr>
          <w:rFonts w:ascii="Candara" w:hAnsi="Candara"/>
          <w:b/>
          <w:bCs/>
          <w:lang w:val="en-GB"/>
        </w:rPr>
        <w:t xml:space="preserve"> minutes time</w:t>
      </w:r>
    </w:p>
    <w:p w:rsidR="00751DE5" w:rsidRDefault="00751DE5" w:rsidP="00751DE5">
      <w:pPr>
        <w:pStyle w:val="Lijstalinea"/>
        <w:numPr>
          <w:ilvl w:val="0"/>
          <w:numId w:val="24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Share your characteristics with your neighbour and he/she with you in 1</w:t>
      </w:r>
      <w:r w:rsidR="0076415E">
        <w:rPr>
          <w:rFonts w:ascii="Candara" w:hAnsi="Candara"/>
          <w:b/>
          <w:bCs/>
          <w:lang w:val="en-GB"/>
        </w:rPr>
        <w:t>0</w:t>
      </w:r>
      <w:r>
        <w:rPr>
          <w:rFonts w:ascii="Candara" w:hAnsi="Candara"/>
          <w:b/>
          <w:bCs/>
          <w:lang w:val="en-GB"/>
        </w:rPr>
        <w:t xml:space="preserve"> minutes time. Make together one list with characteristics.</w:t>
      </w:r>
    </w:p>
    <w:p w:rsidR="00751DE5" w:rsidRDefault="00751DE5" w:rsidP="00751DE5">
      <w:pPr>
        <w:pStyle w:val="Lijstalinea"/>
        <w:numPr>
          <w:ilvl w:val="0"/>
          <w:numId w:val="24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 xml:space="preserve">Share as a pair the list with another pair </w:t>
      </w:r>
      <w:r w:rsidR="0076415E">
        <w:rPr>
          <w:rFonts w:ascii="Candara" w:hAnsi="Candara"/>
          <w:b/>
          <w:bCs/>
          <w:lang w:val="en-GB"/>
        </w:rPr>
        <w:t xml:space="preserve">in 10 minutes time </w:t>
      </w:r>
      <w:r>
        <w:rPr>
          <w:rFonts w:ascii="Candara" w:hAnsi="Candara"/>
          <w:b/>
          <w:bCs/>
          <w:lang w:val="en-GB"/>
        </w:rPr>
        <w:t>and again come to one list.</w:t>
      </w:r>
    </w:p>
    <w:p w:rsidR="00751DE5" w:rsidRDefault="00751DE5" w:rsidP="00751DE5">
      <w:pPr>
        <w:pStyle w:val="Lijstalinea"/>
        <w:numPr>
          <w:ilvl w:val="0"/>
          <w:numId w:val="24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 xml:space="preserve">Share with your group of four your list with another group of four </w:t>
      </w:r>
      <w:r w:rsidR="0076415E">
        <w:rPr>
          <w:rFonts w:ascii="Candara" w:hAnsi="Candara"/>
          <w:b/>
          <w:bCs/>
          <w:lang w:val="en-GB"/>
        </w:rPr>
        <w:t xml:space="preserve">in 10 minutes time </w:t>
      </w:r>
      <w:r>
        <w:rPr>
          <w:rFonts w:ascii="Candara" w:hAnsi="Candara"/>
          <w:b/>
          <w:bCs/>
          <w:lang w:val="en-GB"/>
        </w:rPr>
        <w:t>and repeat the task to come to one list of characteristics.</w:t>
      </w:r>
    </w:p>
    <w:p w:rsidR="00751DE5" w:rsidRDefault="00751DE5" w:rsidP="00751DE5">
      <w:pPr>
        <w:pStyle w:val="Lijstalinea"/>
        <w:numPr>
          <w:ilvl w:val="0"/>
          <w:numId w:val="24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One of your group of eight write the list on a flip chart. The other group of eight does the same for their group.</w:t>
      </w:r>
    </w:p>
    <w:p w:rsidR="00751DE5" w:rsidRDefault="00751DE5" w:rsidP="00751DE5">
      <w:pPr>
        <w:pStyle w:val="Lijstalinea"/>
        <w:numPr>
          <w:ilvl w:val="0"/>
          <w:numId w:val="24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Ask in plenary which of the characteristics is unclear. One of the owner</w:t>
      </w:r>
      <w:r w:rsidR="0076415E">
        <w:rPr>
          <w:rFonts w:ascii="Candara" w:hAnsi="Candara"/>
          <w:b/>
          <w:bCs/>
          <w:lang w:val="en-GB"/>
        </w:rPr>
        <w:t>s provide with an explanation.</w:t>
      </w:r>
    </w:p>
    <w:p w:rsidR="0076415E" w:rsidRPr="00751DE5" w:rsidRDefault="0076415E" w:rsidP="00751DE5">
      <w:pPr>
        <w:pStyle w:val="Lijstalinea"/>
        <w:numPr>
          <w:ilvl w:val="0"/>
          <w:numId w:val="24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The trainer provides feedback on both lists and uses it as an introduction to other topics in the organization module.</w:t>
      </w:r>
    </w:p>
    <w:p w:rsidR="00A56D03" w:rsidRPr="00B37B31" w:rsidRDefault="00A56D03" w:rsidP="00B37B31"/>
    <w:sectPr w:rsidR="00A56D03" w:rsidRPr="00B37B31" w:rsidSect="001848F1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C1A" w:rsidRDefault="00461C1A" w:rsidP="00E30634">
      <w:pPr>
        <w:spacing w:after="0"/>
      </w:pPr>
      <w:r>
        <w:separator/>
      </w:r>
    </w:p>
  </w:endnote>
  <w:endnote w:type="continuationSeparator" w:id="0">
    <w:p w:rsidR="00461C1A" w:rsidRDefault="00461C1A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5F" w:rsidRDefault="00314A5F" w:rsidP="00FC6186">
    <w:pPr>
      <w:pStyle w:val="Voettekst"/>
      <w:jc w:val="center"/>
      <w:rPr>
        <w:sz w:val="8"/>
        <w:szCs w:val="8"/>
      </w:rPr>
    </w:pPr>
  </w:p>
  <w:p w:rsidR="00314A5F" w:rsidRPr="00E30634" w:rsidRDefault="00314A5F" w:rsidP="00FC6186">
    <w:pPr>
      <w:pStyle w:val="Voettekst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Voettekst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proofErr w:type="spellStart"/>
    <w:r w:rsidR="00C86527">
      <w:rPr>
        <w:color w:val="808080"/>
        <w:sz w:val="16"/>
        <w:szCs w:val="16"/>
      </w:rPr>
      <w:t>Weigend</w:t>
    </w:r>
    <w:proofErr w:type="spellEnd"/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C1A" w:rsidRDefault="00461C1A" w:rsidP="00E30634">
      <w:pPr>
        <w:spacing w:after="0"/>
      </w:pPr>
      <w:r>
        <w:separator/>
      </w:r>
    </w:p>
  </w:footnote>
  <w:footnote w:type="continuationSeparator" w:id="0">
    <w:p w:rsidR="00461C1A" w:rsidRDefault="00461C1A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tekst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tekst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tekst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tekst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5161B"/>
    <w:multiLevelType w:val="hybridMultilevel"/>
    <w:tmpl w:val="A4BA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E4"/>
    <w:rsid w:val="00006EF4"/>
    <w:rsid w:val="000A2F48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6F4F"/>
    <w:rsid w:val="00272B0F"/>
    <w:rsid w:val="002B60DD"/>
    <w:rsid w:val="002C4FDB"/>
    <w:rsid w:val="00302205"/>
    <w:rsid w:val="00314A5F"/>
    <w:rsid w:val="0039431A"/>
    <w:rsid w:val="004023AA"/>
    <w:rsid w:val="00461C1A"/>
    <w:rsid w:val="00497522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51DE5"/>
    <w:rsid w:val="0076415E"/>
    <w:rsid w:val="00797751"/>
    <w:rsid w:val="007B4EAB"/>
    <w:rsid w:val="007B5FE5"/>
    <w:rsid w:val="00820AE9"/>
    <w:rsid w:val="00860731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B23D79"/>
    <w:rsid w:val="00B37B31"/>
    <w:rsid w:val="00BC4189"/>
    <w:rsid w:val="00C86527"/>
    <w:rsid w:val="00C95C5E"/>
    <w:rsid w:val="00CB3D64"/>
    <w:rsid w:val="00D42DBB"/>
    <w:rsid w:val="00D75DBA"/>
    <w:rsid w:val="00DA27E1"/>
    <w:rsid w:val="00DA4430"/>
    <w:rsid w:val="00DD51C8"/>
    <w:rsid w:val="00DE169D"/>
    <w:rsid w:val="00DF1C5A"/>
    <w:rsid w:val="00E07FDD"/>
    <w:rsid w:val="00E23D85"/>
    <w:rsid w:val="00E30634"/>
    <w:rsid w:val="00E30B21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E0299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30634"/>
  </w:style>
  <w:style w:type="paragraph" w:styleId="Voettekst">
    <w:name w:val="footer"/>
    <w:basedOn w:val="Standaard"/>
    <w:link w:val="Voet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0634"/>
  </w:style>
  <w:style w:type="paragraph" w:styleId="Ballontekst">
    <w:name w:val="Balloon Text"/>
    <w:basedOn w:val="Standaard"/>
    <w:link w:val="BallontekstChar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cumentstructuur">
    <w:name w:val="Document Map"/>
    <w:basedOn w:val="Standa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raster">
    <w:name w:val="Table Grid"/>
    <w:basedOn w:val="Standaardtabel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Bert Baks</cp:lastModifiedBy>
  <cp:revision>2</cp:revision>
  <cp:lastPrinted>2013-07-07T17:19:00Z</cp:lastPrinted>
  <dcterms:created xsi:type="dcterms:W3CDTF">2018-06-02T13:33:00Z</dcterms:created>
  <dcterms:modified xsi:type="dcterms:W3CDTF">2018-06-02T13:33:00Z</dcterms:modified>
</cp:coreProperties>
</file>