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17FDC"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დიდი ბრიტანეთის საზოგადოებრივი ჯანმრთელობის სისტემის გასაცნობი სასწავლო ტური</w:t>
      </w:r>
    </w:p>
    <w:p w14:paraId="0712F1FE" w14:textId="77777777" w:rsidR="003B6639" w:rsidRPr="00A00794" w:rsidRDefault="003B6639">
      <w:pPr>
        <w:pStyle w:val="Normal1"/>
        <w:jc w:val="both"/>
        <w:rPr>
          <w:rFonts w:ascii="Sylfaen" w:hAnsi="Sylfaen"/>
        </w:rPr>
      </w:pPr>
    </w:p>
    <w:p w14:paraId="7CDA534B" w14:textId="77777777" w:rsidR="003B6639" w:rsidRPr="00A00794" w:rsidRDefault="005A3015">
      <w:pPr>
        <w:pStyle w:val="Normal1"/>
        <w:jc w:val="both"/>
        <w:rPr>
          <w:rFonts w:ascii="Sylfaen" w:hAnsi="Sylfaen"/>
          <w:b/>
        </w:rPr>
      </w:pPr>
      <w:r w:rsidRPr="00A00794">
        <w:rPr>
          <w:rFonts w:ascii="Sylfaen" w:hAnsi="Sylfaen"/>
          <w:b/>
        </w:rPr>
        <w:t>აკრონიმები</w:t>
      </w:r>
    </w:p>
    <w:p w14:paraId="5EBA6306" w14:textId="77777777" w:rsidR="003B6639" w:rsidRPr="00A00794" w:rsidRDefault="003B6639">
      <w:pPr>
        <w:pStyle w:val="Normal1"/>
        <w:jc w:val="both"/>
        <w:rPr>
          <w:rFonts w:ascii="Sylfaen" w:hAnsi="Sylfaen"/>
          <w:b/>
        </w:rPr>
      </w:pPr>
    </w:p>
    <w:p w14:paraId="2F75C3E8" w14:textId="77777777" w:rsidR="003B6639" w:rsidRPr="00A00794" w:rsidRDefault="005A3015">
      <w:pPr>
        <w:pStyle w:val="Normal1"/>
        <w:jc w:val="both"/>
        <w:rPr>
          <w:rFonts w:ascii="Sylfaen" w:hAnsi="Sylfaen"/>
        </w:rPr>
      </w:pPr>
      <w:r w:rsidRPr="00A00794">
        <w:rPr>
          <w:rFonts w:ascii="Sylfaen" w:hAnsi="Sylfaen"/>
        </w:rPr>
        <w:t xml:space="preserve">PHE - ინგლისის საზოგადოებრივი ჯანმრთელობის სამსახური </w:t>
      </w:r>
    </w:p>
    <w:p w14:paraId="53E9763E" w14:textId="77777777" w:rsidR="003B6639" w:rsidRPr="00A00794" w:rsidRDefault="005A3015">
      <w:pPr>
        <w:pStyle w:val="Normal1"/>
        <w:jc w:val="both"/>
        <w:rPr>
          <w:rFonts w:ascii="Sylfaen" w:hAnsi="Sylfaen"/>
        </w:rPr>
      </w:pPr>
      <w:r w:rsidRPr="00A00794">
        <w:rPr>
          <w:rFonts w:ascii="Sylfaen" w:hAnsi="Sylfaen"/>
        </w:rPr>
        <w:t>NHS - ჯანმრთელობის ეროვნული სერვისების განმახორციელებელი სამსახური</w:t>
      </w:r>
    </w:p>
    <w:p w14:paraId="3E6A15FE" w14:textId="77777777" w:rsidR="003B6639" w:rsidRPr="00A00794" w:rsidRDefault="005A3015">
      <w:pPr>
        <w:pStyle w:val="Normal1"/>
        <w:jc w:val="both"/>
        <w:rPr>
          <w:rFonts w:ascii="Sylfaen" w:hAnsi="Sylfaen"/>
        </w:rPr>
      </w:pPr>
      <w:r w:rsidRPr="00A00794">
        <w:rPr>
          <w:rFonts w:ascii="Sylfaen" w:hAnsi="Sylfaen"/>
        </w:rPr>
        <w:t>HD - ჯანმრთელობის დეპარტამენტი (სამინისტრო)</w:t>
      </w:r>
    </w:p>
    <w:p w14:paraId="06DA9994" w14:textId="77777777" w:rsidR="003B6639" w:rsidRPr="00A00794" w:rsidRDefault="005A3015">
      <w:pPr>
        <w:pStyle w:val="Normal1"/>
        <w:jc w:val="both"/>
        <w:rPr>
          <w:rFonts w:ascii="Sylfaen" w:hAnsi="Sylfaen"/>
        </w:rPr>
      </w:pPr>
      <w:r w:rsidRPr="00A00794">
        <w:rPr>
          <w:rFonts w:ascii="Sylfaen" w:hAnsi="Sylfaen"/>
        </w:rPr>
        <w:t>EOC - საგანგებო სიტუაციებზე რეაგირების ოპერაციული ცენტრი</w:t>
      </w:r>
    </w:p>
    <w:p w14:paraId="0B427040" w14:textId="77777777" w:rsidR="003B6639" w:rsidRPr="00A00794" w:rsidRDefault="005A3015">
      <w:pPr>
        <w:pStyle w:val="Normal1"/>
        <w:jc w:val="both"/>
        <w:rPr>
          <w:rFonts w:ascii="Sylfaen" w:hAnsi="Sylfaen"/>
        </w:rPr>
      </w:pPr>
      <w:r w:rsidRPr="00A00794">
        <w:rPr>
          <w:rFonts w:ascii="Sylfaen" w:hAnsi="Sylfaen"/>
        </w:rPr>
        <w:t>HPT - ჯანმრთელობის დაცვის ჯგუფი</w:t>
      </w:r>
    </w:p>
    <w:p w14:paraId="0ED9048B" w14:textId="77777777" w:rsidR="003B6639" w:rsidRDefault="005A3015">
      <w:pPr>
        <w:pStyle w:val="Normal1"/>
        <w:jc w:val="both"/>
        <w:rPr>
          <w:rFonts w:ascii="Sylfaen" w:hAnsi="Sylfaen"/>
        </w:rPr>
      </w:pPr>
      <w:r w:rsidRPr="00A00794">
        <w:rPr>
          <w:rFonts w:ascii="Sylfaen" w:hAnsi="Sylfaen"/>
        </w:rPr>
        <w:t>GP - ოჯახის ექიმი</w:t>
      </w:r>
    </w:p>
    <w:p w14:paraId="3690124D" w14:textId="77777777" w:rsidR="00A00794" w:rsidRDefault="00A00794">
      <w:pPr>
        <w:pStyle w:val="Normal1"/>
        <w:jc w:val="both"/>
        <w:rPr>
          <w:rFonts w:ascii="Sylfaen" w:eastAsia="Arial Unicode MS" w:hAnsi="Sylfaen" w:cs="Arial Unicode MS"/>
        </w:rPr>
      </w:pPr>
      <w:r>
        <w:rPr>
          <w:rFonts w:ascii="Sylfaen" w:eastAsia="Arial Unicode MS" w:hAnsi="Sylfaen" w:cs="Arial Unicode MS"/>
          <w:lang w:val="en-US"/>
        </w:rPr>
        <w:t xml:space="preserve">CCG - </w:t>
      </w:r>
      <w:r w:rsidRPr="00A00794">
        <w:rPr>
          <w:rFonts w:ascii="Sylfaen" w:eastAsia="Arial Unicode MS" w:hAnsi="Sylfaen" w:cs="Arial Unicode MS"/>
        </w:rPr>
        <w:t xml:space="preserve">კლინიკური პრაქტიკის წარმოების </w:t>
      </w:r>
      <w:r>
        <w:rPr>
          <w:rFonts w:ascii="Sylfaen" w:eastAsia="Arial Unicode MS" w:hAnsi="Sylfaen" w:cs="Arial Unicode MS"/>
        </w:rPr>
        <w:t>ჯგუფი</w:t>
      </w:r>
    </w:p>
    <w:p w14:paraId="501AEA97" w14:textId="77777777" w:rsidR="00A00794" w:rsidRPr="00A00794" w:rsidRDefault="00A00794">
      <w:pPr>
        <w:pStyle w:val="Normal1"/>
        <w:jc w:val="both"/>
        <w:rPr>
          <w:rFonts w:ascii="Sylfaen" w:hAnsi="Sylfaen"/>
        </w:rPr>
      </w:pPr>
      <w:r>
        <w:rPr>
          <w:rFonts w:ascii="Sylfaen" w:eastAsia="Arial Unicode MS" w:hAnsi="Sylfaen" w:cs="Arial Unicode MS"/>
        </w:rPr>
        <w:t xml:space="preserve">BMJ - </w:t>
      </w:r>
      <w:r w:rsidRPr="00A00794">
        <w:rPr>
          <w:rFonts w:ascii="Sylfaen" w:eastAsia="Arial Unicode MS" w:hAnsi="Sylfaen" w:cs="Arial Unicode MS"/>
        </w:rPr>
        <w:t>ბრიტანეთის სამედიცინო ჟურნალი</w:t>
      </w:r>
    </w:p>
    <w:p w14:paraId="33A67BCC" w14:textId="77777777" w:rsidR="00A00794" w:rsidRDefault="00A00794">
      <w:pPr>
        <w:pStyle w:val="Normal1"/>
        <w:jc w:val="both"/>
        <w:rPr>
          <w:rFonts w:ascii="Sylfaen" w:hAnsi="Sylfaen"/>
          <w:b/>
        </w:rPr>
      </w:pPr>
    </w:p>
    <w:p w14:paraId="14E80BE4" w14:textId="77777777" w:rsidR="003B6639" w:rsidRPr="00A00794" w:rsidRDefault="005A3015">
      <w:pPr>
        <w:pStyle w:val="Normal1"/>
        <w:jc w:val="both"/>
        <w:rPr>
          <w:rFonts w:ascii="Sylfaen" w:hAnsi="Sylfaen"/>
        </w:rPr>
      </w:pPr>
      <w:r w:rsidRPr="00A00794">
        <w:rPr>
          <w:rFonts w:ascii="Sylfaen" w:eastAsia="Arial Unicode MS" w:hAnsi="Sylfaen" w:cs="Arial Unicode MS"/>
          <w:b/>
        </w:rPr>
        <w:t>თარიღები</w:t>
      </w:r>
      <w:r w:rsidRPr="00A00794">
        <w:rPr>
          <w:rFonts w:ascii="Sylfaen" w:eastAsia="Arial Unicode MS" w:hAnsi="Sylfaen" w:cs="Arial Unicode MS"/>
        </w:rPr>
        <w:t xml:space="preserve">: 4-9 დეკემბერი, 2017 წ. </w:t>
      </w:r>
    </w:p>
    <w:p w14:paraId="251CE7F2" w14:textId="77777777" w:rsidR="003B6639" w:rsidRPr="00A00794" w:rsidRDefault="005A3015">
      <w:pPr>
        <w:pStyle w:val="Normal1"/>
        <w:jc w:val="both"/>
        <w:rPr>
          <w:rFonts w:ascii="Sylfaen" w:hAnsi="Sylfaen"/>
        </w:rPr>
      </w:pPr>
      <w:r w:rsidRPr="00A00794">
        <w:rPr>
          <w:rFonts w:ascii="Sylfaen" w:eastAsia="Arial Unicode MS" w:hAnsi="Sylfaen" w:cs="Arial Unicode MS"/>
          <w:b/>
        </w:rPr>
        <w:t>დაფინანსების</w:t>
      </w:r>
      <w:r w:rsidRPr="00A00794">
        <w:rPr>
          <w:rFonts w:ascii="Sylfaen" w:hAnsi="Sylfaen"/>
        </w:rPr>
        <w:t xml:space="preserve"> </w:t>
      </w:r>
      <w:r w:rsidRPr="00A00794">
        <w:rPr>
          <w:rFonts w:ascii="Sylfaen" w:eastAsia="Arial Unicode MS" w:hAnsi="Sylfaen" w:cs="Arial Unicode MS"/>
          <w:b/>
        </w:rPr>
        <w:t>წყარო</w:t>
      </w:r>
      <w:r w:rsidRPr="00A00794">
        <w:rPr>
          <w:rFonts w:ascii="Sylfaen" w:eastAsia="Arial Unicode MS" w:hAnsi="Sylfaen" w:cs="Arial Unicode MS"/>
        </w:rPr>
        <w:t>: ჯანმრთელობის მსოფლიო ორგანიზაცია; გლობალური ფონდი.</w:t>
      </w:r>
    </w:p>
    <w:p w14:paraId="60FAF8A4" w14:textId="77777777" w:rsidR="003B6639" w:rsidRPr="00A00794" w:rsidRDefault="005A3015">
      <w:pPr>
        <w:pStyle w:val="Normal1"/>
        <w:jc w:val="both"/>
        <w:rPr>
          <w:rFonts w:ascii="Sylfaen" w:hAnsi="Sylfaen"/>
        </w:rPr>
      </w:pPr>
      <w:r w:rsidRPr="00A00794">
        <w:rPr>
          <w:rFonts w:ascii="Sylfaen" w:eastAsia="Arial Unicode MS" w:hAnsi="Sylfaen" w:cs="Arial Unicode MS"/>
          <w:b/>
        </w:rPr>
        <w:t>დელეგაცია</w:t>
      </w:r>
      <w:r w:rsidRPr="00A00794">
        <w:rPr>
          <w:rFonts w:ascii="Sylfaen" w:hAnsi="Sylfaen"/>
        </w:rPr>
        <w:t xml:space="preserve">: </w:t>
      </w:r>
    </w:p>
    <w:p w14:paraId="1721A198" w14:textId="77777777" w:rsidR="003B6639" w:rsidRPr="00A00794" w:rsidRDefault="005A3015">
      <w:pPr>
        <w:pStyle w:val="Normal1"/>
        <w:jc w:val="both"/>
        <w:rPr>
          <w:rFonts w:ascii="Sylfaen" w:hAnsi="Sylfaen"/>
        </w:rPr>
      </w:pPr>
      <w:r w:rsidRPr="00A00794">
        <w:rPr>
          <w:rFonts w:ascii="Sylfaen" w:eastAsia="Arial Unicode MS" w:hAnsi="Sylfaen" w:cs="Arial Unicode MS"/>
        </w:rPr>
        <w:t>მარინა დარახველიძე (MoLHSA)</w:t>
      </w:r>
    </w:p>
    <w:p w14:paraId="0040FAEC" w14:textId="77777777" w:rsidR="003B6639" w:rsidRPr="00A00794" w:rsidRDefault="005A3015">
      <w:pPr>
        <w:pStyle w:val="Normal1"/>
        <w:jc w:val="both"/>
        <w:rPr>
          <w:rFonts w:ascii="Sylfaen" w:hAnsi="Sylfaen"/>
        </w:rPr>
      </w:pPr>
      <w:r w:rsidRPr="00A00794">
        <w:rPr>
          <w:rFonts w:ascii="Sylfaen" w:eastAsia="Arial Unicode MS" w:hAnsi="Sylfaen" w:cs="Arial Unicode MS"/>
        </w:rPr>
        <w:t>სოფიკო ბელქანია (MoLHSA)</w:t>
      </w:r>
    </w:p>
    <w:p w14:paraId="57E6D3C6" w14:textId="77777777" w:rsidR="003B6639" w:rsidRPr="00A00794" w:rsidRDefault="005A3015">
      <w:pPr>
        <w:pStyle w:val="Normal1"/>
        <w:jc w:val="both"/>
        <w:rPr>
          <w:rFonts w:ascii="Sylfaen" w:hAnsi="Sylfaen"/>
        </w:rPr>
      </w:pPr>
      <w:r w:rsidRPr="00A00794">
        <w:rPr>
          <w:rFonts w:ascii="Sylfaen" w:eastAsia="Arial Unicode MS" w:hAnsi="Sylfaen" w:cs="Arial Unicode MS"/>
        </w:rPr>
        <w:t>ამირან გამყრელიძე (NCDC)</w:t>
      </w:r>
    </w:p>
    <w:p w14:paraId="4D573AEE" w14:textId="77777777" w:rsidR="003B6639" w:rsidRPr="00A00794" w:rsidRDefault="005A3015">
      <w:pPr>
        <w:pStyle w:val="Normal1"/>
        <w:jc w:val="both"/>
        <w:rPr>
          <w:rFonts w:ascii="Sylfaen" w:hAnsi="Sylfaen"/>
        </w:rPr>
      </w:pPr>
      <w:r w:rsidRPr="00A00794">
        <w:rPr>
          <w:rFonts w:ascii="Sylfaen" w:eastAsia="Arial Unicode MS" w:hAnsi="Sylfaen" w:cs="Arial Unicode MS"/>
        </w:rPr>
        <w:t>ირმა ხონელიძე (NCDC, GF)</w:t>
      </w:r>
    </w:p>
    <w:p w14:paraId="267CA92F" w14:textId="77777777" w:rsidR="003B6639" w:rsidRPr="00A00794" w:rsidRDefault="005A3015">
      <w:pPr>
        <w:pStyle w:val="Normal1"/>
        <w:jc w:val="both"/>
        <w:rPr>
          <w:rFonts w:ascii="Sylfaen" w:hAnsi="Sylfaen"/>
        </w:rPr>
      </w:pPr>
      <w:r w:rsidRPr="00A00794">
        <w:rPr>
          <w:rFonts w:ascii="Sylfaen" w:eastAsia="Arial Unicode MS" w:hAnsi="Sylfaen" w:cs="Arial Unicode MS"/>
        </w:rPr>
        <w:t>ანა ასლანიკაშვილი (NCDC)</w:t>
      </w:r>
    </w:p>
    <w:p w14:paraId="1773390F" w14:textId="77777777" w:rsidR="003B6639" w:rsidRPr="00A00794" w:rsidRDefault="005A3015">
      <w:pPr>
        <w:pStyle w:val="Normal1"/>
        <w:jc w:val="both"/>
        <w:rPr>
          <w:rFonts w:ascii="Sylfaen" w:hAnsi="Sylfaen"/>
        </w:rPr>
      </w:pPr>
      <w:r w:rsidRPr="00A00794">
        <w:rPr>
          <w:rFonts w:ascii="Sylfaen" w:eastAsia="Arial Unicode MS" w:hAnsi="Sylfaen" w:cs="Arial Unicode MS"/>
        </w:rPr>
        <w:t>ანა კასრაძე (NCDC)</w:t>
      </w:r>
    </w:p>
    <w:p w14:paraId="3A60A4C7" w14:textId="77777777" w:rsidR="003B6639" w:rsidRPr="00A00794" w:rsidRDefault="005A3015">
      <w:pPr>
        <w:pStyle w:val="Normal1"/>
        <w:jc w:val="both"/>
        <w:rPr>
          <w:rFonts w:ascii="Sylfaen" w:hAnsi="Sylfaen"/>
        </w:rPr>
      </w:pPr>
      <w:r w:rsidRPr="00A00794">
        <w:rPr>
          <w:rFonts w:ascii="Sylfaen" w:eastAsia="Arial Unicode MS" w:hAnsi="Sylfaen" w:cs="Arial Unicode MS"/>
        </w:rPr>
        <w:t>გიორგი კუჭუხიძე (NCDC, GF)</w:t>
      </w:r>
    </w:p>
    <w:p w14:paraId="289E4634" w14:textId="77777777" w:rsidR="003B6639" w:rsidRPr="00A00794" w:rsidRDefault="003B6639">
      <w:pPr>
        <w:pStyle w:val="Normal1"/>
        <w:jc w:val="both"/>
        <w:rPr>
          <w:rFonts w:ascii="Sylfaen" w:hAnsi="Sylfaen"/>
        </w:rPr>
      </w:pPr>
    </w:p>
    <w:p w14:paraId="5AF7FF8C"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შესავალი</w:t>
      </w:r>
    </w:p>
    <w:p w14:paraId="771382B6" w14:textId="77777777" w:rsidR="003B6639" w:rsidRPr="00A00794" w:rsidRDefault="005A3015">
      <w:pPr>
        <w:pStyle w:val="Normal1"/>
        <w:jc w:val="both"/>
        <w:rPr>
          <w:rFonts w:ascii="Sylfaen" w:hAnsi="Sylfaen"/>
        </w:rPr>
      </w:pPr>
      <w:r w:rsidRPr="00A00794">
        <w:rPr>
          <w:rFonts w:ascii="Sylfaen" w:eastAsia="Arial Unicode MS" w:hAnsi="Sylfaen" w:cs="Arial Unicode MS"/>
        </w:rPr>
        <w:t>სასწავლო ტური ორგანიზებული იყო ჯანმო-ს კოლაბორაციული ცენტრის, იმპერიალის კოლეჯის მიერ. მიზანს წარმოადგენდა ბრიტანეთის საზოგადოებრივი ჯანმრთელობის სისტემის და პირველად ჯანდაცვაში მისი ინტეგრაციის გაცნობა. ვიზიტის ფარგლებში დაგეგმილი იყო შემდეგი შეხვედრები:</w:t>
      </w:r>
    </w:p>
    <w:p w14:paraId="428A6CB0" w14:textId="77777777" w:rsidR="003B6639" w:rsidRPr="00A00794" w:rsidRDefault="003B6639">
      <w:pPr>
        <w:pStyle w:val="Normal1"/>
        <w:jc w:val="both"/>
        <w:rPr>
          <w:rFonts w:ascii="Sylfaen" w:hAnsi="Sylfaen"/>
        </w:rPr>
      </w:pPr>
    </w:p>
    <w:p w14:paraId="53787D6B"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იმპერიალის კოლეჯი, ჯანმო-ს კოლაბორაციული ცენტრი</w:t>
      </w:r>
    </w:p>
    <w:p w14:paraId="507057C6" w14:textId="77777777" w:rsidR="003B6639" w:rsidRPr="00A00794" w:rsidRDefault="005A3015">
      <w:pPr>
        <w:pStyle w:val="Normal1"/>
        <w:jc w:val="both"/>
        <w:rPr>
          <w:rFonts w:ascii="Sylfaen" w:hAnsi="Sylfaen"/>
        </w:rPr>
      </w:pPr>
      <w:r w:rsidRPr="00A00794">
        <w:rPr>
          <w:rFonts w:ascii="Sylfaen" w:eastAsia="Arial Unicode MS" w:hAnsi="Sylfaen" w:cs="Arial Unicode MS"/>
        </w:rPr>
        <w:t xml:space="preserve">საზ. ჯანმრთელობისა და პირველადი მოვლის დეპარტამენტი წარმოადგენს ჯანმო-ს კოლაბორაციულ ცენტრს. კოლეჯი მოიცავს 15 000 სტუდენტს 127 ქვეყნიდან და 7500 თანამშრომელს, დამატებით 3800 დამხმარე პერსონალს. თანამშრომელთა 36% არ არის ბრიტანელი. სტუდენტების საერთო რაოდენობის 67% უცხოელია. იმპერიალის საავადმყოფოების ინფრასტრუქტურა ეკუთვნის სახელმწიფოს, ხოლო პერსონალი იმპერიალის კოლეჯს. დაფინანსების ძირითადი ნაწილი შემოდის სტუდენტებისგან და სამეცნიერო გრანტებიდან. თავად კოლეჯი სრულიად დამოუკიდებელია. სხვადასხვა </w:t>
      </w:r>
      <w:r w:rsidRPr="00A00794">
        <w:rPr>
          <w:rFonts w:ascii="Sylfaen" w:eastAsia="Arial Unicode MS" w:hAnsi="Sylfaen" w:cs="Arial Unicode MS"/>
        </w:rPr>
        <w:lastRenderedPageBreak/>
        <w:t>წყაროების მიხედვით უნივერსიტეტი მსოფლიოს მოწინავე უნივერსიტეტების ათეულში შედის.</w:t>
      </w:r>
    </w:p>
    <w:p w14:paraId="00E421F9" w14:textId="77777777" w:rsidR="003B6639" w:rsidRPr="00A00794" w:rsidRDefault="005A3015">
      <w:pPr>
        <w:pStyle w:val="Normal1"/>
        <w:jc w:val="both"/>
        <w:rPr>
          <w:rFonts w:ascii="Sylfaen" w:hAnsi="Sylfaen"/>
        </w:rPr>
      </w:pPr>
      <w:r w:rsidRPr="00A00794">
        <w:rPr>
          <w:rFonts w:ascii="Sylfaen" w:eastAsia="Arial Unicode MS" w:hAnsi="Sylfaen" w:cs="Arial Unicode MS"/>
        </w:rPr>
        <w:t>კოლეჯის მედიცინის ფაკულტეტის საზოგადოებრივი ჯანმრთელობის სკოლა მოიცავს შემდეგ დეპარტამენტებს:</w:t>
      </w:r>
    </w:p>
    <w:p w14:paraId="4AF7F52B" w14:textId="77777777" w:rsidR="003B6639" w:rsidRPr="00A00794" w:rsidRDefault="005A3015">
      <w:pPr>
        <w:pStyle w:val="Normal1"/>
        <w:numPr>
          <w:ilvl w:val="0"/>
          <w:numId w:val="2"/>
        </w:numPr>
        <w:contextualSpacing/>
        <w:jc w:val="both"/>
        <w:rPr>
          <w:rFonts w:ascii="Sylfaen" w:hAnsi="Sylfaen"/>
          <w:i/>
        </w:rPr>
      </w:pPr>
      <w:r w:rsidRPr="00A00794">
        <w:rPr>
          <w:rFonts w:ascii="Sylfaen" w:eastAsia="Arial Unicode MS" w:hAnsi="Sylfaen" w:cs="Arial Unicode MS"/>
          <w:i/>
        </w:rPr>
        <w:t>კლინიკური კვლევების განყოფილება;</w:t>
      </w:r>
    </w:p>
    <w:p w14:paraId="258556CE" w14:textId="77777777" w:rsidR="003B6639" w:rsidRPr="00A00794" w:rsidRDefault="005A3015">
      <w:pPr>
        <w:pStyle w:val="Normal1"/>
        <w:numPr>
          <w:ilvl w:val="0"/>
          <w:numId w:val="2"/>
        </w:numPr>
        <w:contextualSpacing/>
        <w:jc w:val="both"/>
        <w:rPr>
          <w:rFonts w:ascii="Sylfaen" w:hAnsi="Sylfaen"/>
          <w:i/>
        </w:rPr>
      </w:pPr>
      <w:r w:rsidRPr="00A00794">
        <w:rPr>
          <w:rFonts w:ascii="Sylfaen" w:eastAsia="Arial Unicode MS" w:hAnsi="Sylfaen" w:cs="Arial Unicode MS"/>
          <w:i/>
        </w:rPr>
        <w:t>ეპიდემიოლოგიისა და ბიოსტატისტიკის განყოფილება;</w:t>
      </w:r>
    </w:p>
    <w:p w14:paraId="075FD629" w14:textId="77777777" w:rsidR="003B6639" w:rsidRPr="00A00794" w:rsidRDefault="005A3015">
      <w:pPr>
        <w:pStyle w:val="Normal1"/>
        <w:numPr>
          <w:ilvl w:val="0"/>
          <w:numId w:val="2"/>
        </w:numPr>
        <w:contextualSpacing/>
        <w:jc w:val="both"/>
        <w:rPr>
          <w:rFonts w:ascii="Sylfaen" w:hAnsi="Sylfaen"/>
          <w:i/>
        </w:rPr>
      </w:pPr>
      <w:r w:rsidRPr="00A00794">
        <w:rPr>
          <w:rFonts w:ascii="Sylfaen" w:eastAsia="Arial Unicode MS" w:hAnsi="Sylfaen" w:cs="Arial Unicode MS"/>
          <w:i/>
        </w:rPr>
        <w:t>ინფექციურ დაავადებათა ეპიდემიოლოგიის განყოფილება;</w:t>
      </w:r>
    </w:p>
    <w:p w14:paraId="02A794A7" w14:textId="77777777" w:rsidR="003B6639" w:rsidRPr="00A00794" w:rsidRDefault="005A3015">
      <w:pPr>
        <w:pStyle w:val="Normal1"/>
        <w:numPr>
          <w:ilvl w:val="0"/>
          <w:numId w:val="2"/>
        </w:numPr>
        <w:contextualSpacing/>
        <w:jc w:val="both"/>
        <w:rPr>
          <w:rFonts w:ascii="Sylfaen" w:hAnsi="Sylfaen"/>
          <w:i/>
        </w:rPr>
      </w:pPr>
      <w:r w:rsidRPr="00A00794">
        <w:rPr>
          <w:rFonts w:ascii="Sylfaen" w:eastAsia="Arial Unicode MS" w:hAnsi="Sylfaen" w:cs="Arial Unicode MS"/>
          <w:i/>
        </w:rPr>
        <w:t xml:space="preserve">გავრცელებული დაავადებების გენომის განყოფილება; </w:t>
      </w:r>
    </w:p>
    <w:p w14:paraId="71FE6F28" w14:textId="77777777" w:rsidR="003B6639" w:rsidRPr="00A00794" w:rsidRDefault="005A3015">
      <w:pPr>
        <w:pStyle w:val="Normal1"/>
        <w:numPr>
          <w:ilvl w:val="0"/>
          <w:numId w:val="2"/>
        </w:numPr>
        <w:contextualSpacing/>
        <w:jc w:val="both"/>
        <w:rPr>
          <w:rFonts w:ascii="Sylfaen" w:hAnsi="Sylfaen"/>
          <w:i/>
        </w:rPr>
      </w:pPr>
      <w:r w:rsidRPr="00A00794">
        <w:rPr>
          <w:rFonts w:ascii="Sylfaen" w:eastAsia="Arial Unicode MS" w:hAnsi="Sylfaen" w:cs="Arial Unicode MS"/>
          <w:i/>
        </w:rPr>
        <w:t xml:space="preserve">ნეიროეპიდემიოლოგიის და დაბერების კვლევის განყოფილება; </w:t>
      </w:r>
    </w:p>
    <w:p w14:paraId="48FB3CFB" w14:textId="77777777" w:rsidR="003B6639" w:rsidRPr="00A00794" w:rsidRDefault="005A3015">
      <w:pPr>
        <w:pStyle w:val="Normal1"/>
        <w:numPr>
          <w:ilvl w:val="0"/>
          <w:numId w:val="2"/>
        </w:numPr>
        <w:contextualSpacing/>
        <w:jc w:val="both"/>
        <w:rPr>
          <w:rFonts w:ascii="Sylfaen" w:hAnsi="Sylfaen"/>
          <w:i/>
        </w:rPr>
      </w:pPr>
      <w:r w:rsidRPr="00A00794">
        <w:rPr>
          <w:rFonts w:ascii="Sylfaen" w:eastAsia="Arial Unicode MS" w:hAnsi="Sylfaen" w:cs="Arial Unicode MS"/>
          <w:i/>
        </w:rPr>
        <w:t>პირველადი ჯანდაცვისა და საზოგადოებრივი ჯანმრთელობის განყოფილება;</w:t>
      </w:r>
    </w:p>
    <w:p w14:paraId="695F45DE" w14:textId="77777777" w:rsidR="003B6639" w:rsidRPr="00A00794" w:rsidRDefault="003B6639">
      <w:pPr>
        <w:pStyle w:val="Normal1"/>
        <w:jc w:val="both"/>
        <w:rPr>
          <w:rFonts w:ascii="Sylfaen" w:hAnsi="Sylfaen"/>
        </w:rPr>
      </w:pPr>
    </w:p>
    <w:p w14:paraId="070849F1" w14:textId="77777777" w:rsidR="003B6639" w:rsidRPr="00A00794" w:rsidRDefault="005A3015">
      <w:pPr>
        <w:pStyle w:val="Normal1"/>
        <w:jc w:val="both"/>
        <w:rPr>
          <w:rFonts w:ascii="Sylfaen" w:hAnsi="Sylfaen"/>
          <w:b/>
        </w:rPr>
      </w:pPr>
      <w:r w:rsidRPr="00A00794">
        <w:rPr>
          <w:rFonts w:ascii="Sylfaen" w:eastAsia="Arial Unicode MS" w:hAnsi="Sylfaen" w:cs="Arial Unicode MS"/>
        </w:rPr>
        <w:t xml:space="preserve">პირველადი ჯანდაცვისა და საზოგადოებრივი ჯანმრთელობის განყოფილება 2007 წლიდან წარმოადგენს ჯანმო-ს კოლაბორაციულ ცენტრს საზ. ჯანმრთელობის განათლების და ტრეინინგების მიმართულებით. </w:t>
      </w:r>
    </w:p>
    <w:p w14:paraId="6409526E" w14:textId="77777777" w:rsidR="003B6639" w:rsidRPr="00A00794" w:rsidRDefault="003B6639">
      <w:pPr>
        <w:pStyle w:val="Normal1"/>
        <w:jc w:val="both"/>
        <w:rPr>
          <w:rFonts w:ascii="Sylfaen" w:hAnsi="Sylfaen"/>
          <w:b/>
        </w:rPr>
      </w:pPr>
    </w:p>
    <w:p w14:paraId="54AC226C"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ინგლისის საზოგადოებრივი ჯანმრთელობის სამსახური (PHE)</w:t>
      </w:r>
    </w:p>
    <w:p w14:paraId="6AB1689E" w14:textId="77777777" w:rsidR="003B6639" w:rsidRPr="00A00794" w:rsidRDefault="005A3015">
      <w:pPr>
        <w:pStyle w:val="Normal1"/>
        <w:jc w:val="both"/>
        <w:rPr>
          <w:rFonts w:ascii="Sylfaen" w:hAnsi="Sylfaen"/>
        </w:rPr>
      </w:pPr>
      <w:r w:rsidRPr="00A00794">
        <w:rPr>
          <w:rFonts w:ascii="Sylfaen" w:eastAsia="Arial Unicode MS" w:hAnsi="Sylfaen" w:cs="Arial Unicode MS"/>
        </w:rPr>
        <w:t xml:space="preserve">ჯანმრთელობის დეპარტამენტის დაქვემდებარების ქვეშ არის NHS და Public Health England (PHE), ორი ძირითადი სააგენტო. PHE ძირითადი ფუნქციაა სტრატეგიული დაგეგმარება და პოლიტიკის გატარება, ასევე საგანგებო სიტუაციებზე რეაგირება. რესურსების რეალოკაცია ხდება ცენტრალურიდან რეგიონებში. მის შემადგენლობაშია 9 რეგიონული ცენტრი. რეგიონული ცენტრის დირექტორი თანამშრომლობს ადგილობრივ მმართველობასთან. რეკომენდაციებს უწევს ადგილობრივ მთავრობას მოსახლეობის ჯანმრთელობასთან დაკავშირებულ საკითხებზე; </w:t>
      </w:r>
    </w:p>
    <w:p w14:paraId="33075801" w14:textId="77777777" w:rsidR="003B6639" w:rsidRPr="00A00794" w:rsidRDefault="005A3015">
      <w:pPr>
        <w:pStyle w:val="Normal1"/>
        <w:jc w:val="both"/>
        <w:rPr>
          <w:rFonts w:ascii="Sylfaen" w:hAnsi="Sylfaen"/>
        </w:rPr>
      </w:pPr>
      <w:r w:rsidRPr="00A00794">
        <w:rPr>
          <w:rFonts w:ascii="Sylfaen" w:eastAsia="Arial Unicode MS" w:hAnsi="Sylfaen" w:cs="Arial Unicode MS"/>
        </w:rPr>
        <w:t xml:space="preserve">PHE-ს საგანგებო სიტუაციების განყოფილება პასუხისმგებელია ყოველწლიურად ეროვნულ დონეზე რისკის შეფასებაზე. განისაზღვრება “მოსალოდნელი” რისკები და შემდგომ იწყება მზადყოფნის გაძლიერება. თითოეულ საავადმყოფოს გააჩნია რეაგირების გეგმა, ხოლო მათ გადამზადებას უზრუნველყოფს PHE საგანგებო სიტუაციებზე რეაგირების განყოფილება. PHE, NHS, HD, თითოეულს გააჩნია EOC, ხოლო ეროვნული დონის საგანგებო სიტუაციის დროს ხდება მათი გაერთიანება და საერთო EOC-ის ფორმირება. ასევე, რეგიონულ დონეზე, თითოეულ PHE ცენტრს აქვს დამოუკიდებლად EOC. </w:t>
      </w:r>
    </w:p>
    <w:p w14:paraId="3BC7F9B4" w14:textId="77777777" w:rsidR="003B6639" w:rsidRPr="00A00794" w:rsidRDefault="003B6639">
      <w:pPr>
        <w:pStyle w:val="Normal1"/>
        <w:jc w:val="both"/>
        <w:rPr>
          <w:rFonts w:ascii="Sylfaen" w:hAnsi="Sylfaen"/>
          <w:b/>
        </w:rPr>
      </w:pPr>
    </w:p>
    <w:p w14:paraId="01C331FB"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ჯანმრთელობის დაცვის ჯგუფი (Health Protection Team)</w:t>
      </w:r>
    </w:p>
    <w:p w14:paraId="38611784" w14:textId="696F6446" w:rsidR="003B6639" w:rsidRPr="00A00794" w:rsidRDefault="005A3015">
      <w:pPr>
        <w:pStyle w:val="Normal1"/>
        <w:jc w:val="both"/>
        <w:rPr>
          <w:rFonts w:ascii="Sylfaen" w:hAnsi="Sylfaen"/>
        </w:rPr>
      </w:pPr>
      <w:r w:rsidRPr="00A00794">
        <w:rPr>
          <w:rFonts w:ascii="Sylfaen" w:eastAsia="Arial Unicode MS" w:hAnsi="Sylfaen" w:cs="Arial Unicode MS"/>
        </w:rPr>
        <w:t xml:space="preserve">ჯანმრთელობის დაცვის ჯგუფი (HPT) დიდ ბრიტანეთში საზოგადოებრივი ჯანმრთელობის სამსახურის ყველაზე ქვედა რგოლია, რომელიც ექვემდებარება რეგიონულ ოფისებს (9), თითოეულ რეგიონში რამოდენიმე HPT გვხვდება, რომელიც შედგება მულტიდისციპლინური ჯგუფისგან (ექიმები, ექთნები, საზოგადოებრივი ჯანმრთელობის სპეციალისტები, ეპიდზედამხედველობის/ინფორმაციის ოფიცრები). მაგალითისთვის ლონდონში 3 ჯანმრთელობის დაცვის ჯგუფი ფარავს 8.63 მილიონ მოსახლეს და სრული განაკვეთით დასაქმებულია 75-მდე სპეციალისტი. HPT-ის როლია მოსახლეობის </w:t>
      </w:r>
      <w:r w:rsidRPr="00A00794">
        <w:rPr>
          <w:rFonts w:ascii="Sylfaen" w:eastAsia="Arial Unicode MS" w:hAnsi="Sylfaen" w:cs="Arial Unicode MS"/>
        </w:rPr>
        <w:lastRenderedPageBreak/>
        <w:t xml:space="preserve">ჯანმრთელობის ინფექციური და არაინფექციური დაავადებებისგან, გარემო საფრთხეებისგან დაცვა ადგილობრივ დონეზე. </w:t>
      </w:r>
      <w:proofErr w:type="spellStart"/>
      <w:r w:rsidR="00A50A11" w:rsidRPr="00A50A11">
        <w:rPr>
          <w:rFonts w:ascii="Sylfaen" w:eastAsia="Arial Unicode MS" w:hAnsi="Sylfaen" w:cs="Arial Unicode MS"/>
        </w:rPr>
        <w:t>ადგილობრივი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საზ</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ჯანდაცვის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სამსახური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უზრუნველყოფს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ისეთ</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სერვისებს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როგორებიცაა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სქესობრივი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გზით</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გადამდები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დაავადებების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პრევენცია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მკურნალობა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კონტრაცეპტივებზე</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წვდომა</w:t>
      </w:r>
      <w:proofErr w:type="spellEnd"/>
      <w:r w:rsidR="00A50A11" w:rsidRPr="00A50A11">
        <w:rPr>
          <w:rFonts w:ascii="Sylfaen" w:eastAsia="Arial Unicode MS" w:hAnsi="Sylfaen" w:cs="Arial Unicode MS"/>
        </w:rPr>
        <w:t xml:space="preserve">. საზ. </w:t>
      </w:r>
      <w:proofErr w:type="spellStart"/>
      <w:proofErr w:type="gramStart"/>
      <w:r w:rsidR="00A50A11" w:rsidRPr="00A50A11">
        <w:rPr>
          <w:rFonts w:ascii="Sylfaen" w:eastAsia="Arial Unicode MS" w:hAnsi="Sylfaen" w:cs="Arial Unicode MS"/>
        </w:rPr>
        <w:t>ჯანდაცვის</w:t>
      </w:r>
      <w:proofErr w:type="spellEnd"/>
      <w:proofErr w:type="gram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რაიონული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ცენტრები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მონაწილეობენ</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ეპიდ.აფეთქებებისა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გადაუდებელ</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სტუაცების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მართვაში</w:t>
      </w:r>
      <w:proofErr w:type="spellEnd"/>
      <w:r w:rsidR="00A50A11" w:rsidRPr="00A50A11">
        <w:rPr>
          <w:rFonts w:ascii="Sylfaen" w:eastAsia="Arial Unicode MS" w:hAnsi="Sylfaen" w:cs="Arial Unicode MS"/>
        </w:rPr>
        <w:t xml:space="preserve">. </w:t>
      </w:r>
      <w:proofErr w:type="spellStart"/>
      <w:r w:rsidRPr="00A00794">
        <w:rPr>
          <w:rFonts w:ascii="Sylfaen" w:eastAsia="Arial Unicode MS" w:hAnsi="Sylfaen" w:cs="Arial Unicode MS"/>
        </w:rPr>
        <w:t>აღნიშნული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სამსახური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მუშაობს</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და</w:t>
      </w:r>
      <w:proofErr w:type="spellEnd"/>
      <w:r w:rsidRPr="00A00794">
        <w:rPr>
          <w:rFonts w:ascii="Sylfaen" w:eastAsia="Arial Unicode MS" w:hAnsi="Sylfaen" w:cs="Arial Unicode MS"/>
        </w:rPr>
        <w:t xml:space="preserve"> ხელმისაწვდომია 24 საათი, კვირის განმავლობაში. ისინი მჭიდროდ თანამშრომლობენ  PHE-ის რეგიონულ ოფისებთან, გარემოს ჯანმრთელობის დეპარტამენტთან, ჰოსპიტალურ ქსელთან, ინფექციის და პრევენციის კონტროლის ჯგუფებთან და ზოგადი პრაქტიკის ექიმებთან (ოჯახის ექიმები, GP). ზედამხედველობა, მათ შორის შეტყობინებადი დაავადებების ზედამხედველობა ხორციელდება აღნიშნულ დონეზე. ასევე მათი პასუხისმგებლობაა ინციდენტებისა და ეპიდაეფთქებების კვლევა და მართვა, ადგილობრივ დონეზე ინფექციური დაავადებების სამოქმედო გეგმების განხორციელება და მონიტორინგი, განათლება და გადამზადება, როგორც ჯანმრთელობის სფეროში მომუშავე პროფესიონალების, ასევე ზოგადი პოპულაციის, საგანგებო სიტუაციებისთვის მზადყოფნის დაგეგმვა. დღის განმავლობაში ხდება ტელეფონით, ელექტრონული ფოსტით ან სხვა წყაროებიდან მიღებული შეტყობინებების შესაბამისად შემთხვევების მართვა მორიგე ჯგუფის მიერ. ყველა შემთხვევა შედის ე.წ. HPZone ელექტრონულ სისტემაში.  HPZone ინფორმაცია შედის სამი სხვადასხვა წყაროდან: 1. სამედიცინო დაწესებულებიდან, ექიმების მიერ შეტყობინება იგზავნება კლინიკური დიაგნოზის დასმის შემდგომ (ტელეფონით, ფაქსით, ელექტრონული ფოსტით) და ელექტრონულ სისტემაში შედის HPT-ის მიერ 2. რეფერალური ლაბორატორიიდან (მონაცემების ავტომატური გადმოტანა ლაბ. ელექტრონული სისტემიდან) 3. ადგილობრივი ლაბორატორიიდან (მონაცემების ავტომატური გადმოტანა ლაბ. ელექტრონული სისტემიდან). მონაცემები ადგილობრივ დონეზე გამოიყენება სხვადასხვა ტენდენციების მონიტორინგისთვის, კლასტერული აფეთქებების გამოვლენისთვის, ასევე ადგილობრივ პოლიტიკაზე ზეგავლენისთვის (მაგ. უკუკავშირი ადგილობრივ საბჭოებთან, კლინიკის ფონდებთან და ა.შ.). ადგილობრივის გარდა მონაცემების გამოყენება ხდება რეგიონული მასშტაბით ტენდენციებისთვის, სხვადასხვა ინფექციური დაავადებების შესახებ კვარტალური/წლიური ანგარიშების მოსამზადებლად, სტრატეგიული დოკუმენტებისა და სახელმძღვანელოებისათვის.  </w:t>
      </w:r>
    </w:p>
    <w:p w14:paraId="7FCFF8AB" w14:textId="77777777" w:rsidR="003B6639" w:rsidRPr="00A00794" w:rsidRDefault="003B6639">
      <w:pPr>
        <w:pStyle w:val="Normal1"/>
        <w:jc w:val="both"/>
        <w:rPr>
          <w:rFonts w:ascii="Sylfaen" w:hAnsi="Sylfaen"/>
          <w:b/>
        </w:rPr>
      </w:pPr>
    </w:p>
    <w:p w14:paraId="6883C788"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ილინგის ადგილობრივი მთავრობის წარმომადგენლები</w:t>
      </w:r>
    </w:p>
    <w:p w14:paraId="228A9FB9" w14:textId="75DB5667" w:rsidR="003B6639" w:rsidRPr="00A00794" w:rsidRDefault="005A3015">
      <w:pPr>
        <w:pStyle w:val="Normal1"/>
        <w:jc w:val="both"/>
        <w:rPr>
          <w:rFonts w:ascii="Sylfaen" w:hAnsi="Sylfaen"/>
        </w:rPr>
      </w:pPr>
      <w:proofErr w:type="spellStart"/>
      <w:r w:rsidRPr="00A00794">
        <w:rPr>
          <w:rFonts w:ascii="Sylfaen" w:eastAsia="Arial Unicode MS" w:hAnsi="Sylfaen" w:cs="Arial Unicode MS"/>
        </w:rPr>
        <w:t>საზოგადოებრივი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ჯანმრთელობის</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სამსახური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ინგლისში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წარმოდგენილია</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ადგილობრივი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რაიონული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მთავრობის</w:t>
      </w:r>
      <w:proofErr w:type="spellEnd"/>
      <w:r w:rsidRPr="00A00794">
        <w:rPr>
          <w:rFonts w:ascii="Sylfaen" w:eastAsia="Arial Unicode MS" w:hAnsi="Sylfaen" w:cs="Arial Unicode MS"/>
        </w:rPr>
        <w:t xml:space="preserve"> დონეზე. სულ ინგლისში ასეთი 326 რაიონული ერთეულია (local authority districts), მათ შორის ლონდონში 32 (boroughs). ილინგი ერთ-ერთი მათგანია, რომელიც ფარავს 352,000 მოსახლეს და სამსახურში დასაქმებულია 12-15 სპეციალისტი. ილინგის საზოგადოებრივი ჯანმრთელობის სამსახურის მიზანია ადგილობრივი მოსახლეობის ჯანმრთელობის გაუმჯობესება და ჯანმრთელობასთან დაკავშირებულ უთანასწორობასთან ბრძოლა. სამსახური ახორციელებს საზოგადოებრივი ჯანმრთელობის პროგრამებს და პროექტებს ადგილობრივ დონეზე, რომელიც მიმართულია ჯანმრთელობის </w:t>
      </w:r>
      <w:r w:rsidRPr="00A00794">
        <w:rPr>
          <w:rFonts w:ascii="Sylfaen" w:eastAsia="Arial Unicode MS" w:hAnsi="Sylfaen" w:cs="Arial Unicode MS"/>
        </w:rPr>
        <w:lastRenderedPageBreak/>
        <w:t xml:space="preserve">გაუმჯობესების, ჯანმრთელობის დაცვის და ადამიანური რესურსების გაძლიერებისკენ. პროგრამები ხორციელდება სხვადასხვა ორგანიზაციების, მათ შორის სათემო ორგანიზაციების მიერ, მათი კონტრაქტირების გზით. განსაზღვრული აქვთ რეგიონის მაჩვენებლების ჩამონათვალი. თითოეული მაჩვენებელი დარდება ინგლისის საშუალო მაჩვენებლთან. ასევე შემუშავებულია 2016-21 სტრატეგია, რომელიც მოიცავს ისეთ გამოსავლებს, როგორიც არის ბავშვებში სიმსუქნის შემცირება, თამბაქოს მოხმარების პრევალენტობის შემცირება; ფიზიკური აქტივობის გაზრდა; ხანდაზმულების სოციალური იზოლაციის შემცირება; მენტალური ჯანმრთელობის გაუმჯობესების მხარდაჭერა; და ა.შ. </w:t>
      </w:r>
    </w:p>
    <w:p w14:paraId="3B1E4497" w14:textId="77777777" w:rsidR="003B6639" w:rsidRPr="00A00794" w:rsidRDefault="003B6639">
      <w:pPr>
        <w:pStyle w:val="Normal1"/>
        <w:jc w:val="both"/>
        <w:rPr>
          <w:rFonts w:ascii="Sylfaen" w:hAnsi="Sylfaen"/>
          <w:b/>
        </w:rPr>
      </w:pPr>
    </w:p>
    <w:p w14:paraId="133A1A2B"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პირველადი ჯანდაცვის ცენტრი</w:t>
      </w:r>
    </w:p>
    <w:p w14:paraId="370A97C6" w14:textId="50A857FF" w:rsidR="003B6639" w:rsidRPr="00A50A11" w:rsidRDefault="005A3015">
      <w:pPr>
        <w:pStyle w:val="Normal1"/>
        <w:jc w:val="both"/>
        <w:rPr>
          <w:rFonts w:ascii="Sylfaen" w:eastAsia="Arial Unicode MS" w:hAnsi="Sylfaen" w:cs="Arial Unicode MS"/>
        </w:rPr>
      </w:pPr>
      <w:r w:rsidRPr="00A00794">
        <w:rPr>
          <w:rFonts w:ascii="Sylfaen" w:eastAsia="Arial Unicode MS" w:hAnsi="Sylfaen" w:cs="Arial Unicode MS"/>
        </w:rPr>
        <w:t xml:space="preserve">ზოგადი პრაქტიკის ექიმები (ე.წ. GP, ოჯახის ექიმები) წარმოადგენენ პირველადი ჯანდაცვის ექიმებს. დარეგისტრირებულნი არიან როგორც კერძო ერთეულები, როგორც “მცირე ბიზნესი”. ფიქსირებულ დაფინანსებას იღებენ NHS-დან, ასევე წახალისებას დამატებითი სერვისების მიწოდებისთვის, მაგ. გრიპის ვაქცინაცია, სასწავლო საათები და ა.შ. </w:t>
      </w:r>
      <w:proofErr w:type="spellStart"/>
      <w:r w:rsidR="00A50A11" w:rsidRPr="00A50A11">
        <w:rPr>
          <w:rFonts w:ascii="Sylfaen" w:eastAsia="Arial Unicode MS" w:hAnsi="Sylfaen" w:cs="Arial Unicode MS"/>
        </w:rPr>
        <w:t>სერვისის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მისაღებად</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აუცილებელია</w:t>
      </w:r>
      <w:proofErr w:type="spellEnd"/>
      <w:r w:rsidR="00A50A11" w:rsidRPr="00A50A11">
        <w:rPr>
          <w:rFonts w:ascii="Sylfaen" w:eastAsia="Arial Unicode MS" w:hAnsi="Sylfaen" w:cs="Arial Unicode MS"/>
        </w:rPr>
        <w:t xml:space="preserve"> GP - </w:t>
      </w:r>
      <w:proofErr w:type="spellStart"/>
      <w:r w:rsidR="00A50A11" w:rsidRPr="00A50A11">
        <w:rPr>
          <w:rFonts w:ascii="Sylfaen" w:eastAsia="Arial Unicode MS" w:hAnsi="Sylfaen" w:cs="Arial Unicode MS"/>
        </w:rPr>
        <w:t>სთან</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რეგისტრაცია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არჩევანი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თავისუფალია</w:t>
      </w:r>
      <w:proofErr w:type="spellEnd"/>
      <w:r w:rsidR="00A50A11" w:rsidRPr="00A50A11">
        <w:rPr>
          <w:rFonts w:ascii="Sylfaen" w:eastAsia="Arial Unicode MS" w:hAnsi="Sylfaen" w:cs="Arial Unicode MS"/>
        </w:rPr>
        <w:t xml:space="preserve">; GP - </w:t>
      </w:r>
      <w:proofErr w:type="spellStart"/>
      <w:r w:rsidR="00A50A11" w:rsidRPr="00A50A11">
        <w:rPr>
          <w:rFonts w:ascii="Sylfaen" w:eastAsia="Arial Unicode MS" w:hAnsi="Sylfaen" w:cs="Arial Unicode MS"/>
        </w:rPr>
        <w:t>საწყის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ეტაპზე</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ან</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მოგვიანებით</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ახდენს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მასთან</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ახლად</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რეგისტრირებული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პირის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ჯანმრთელობის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მდგომარეობის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თაობაზე</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ინფორმაციის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შეკრებას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მაგ</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იწვევს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მიღებაზე</w:t>
      </w:r>
      <w:proofErr w:type="spellEnd"/>
      <w:r w:rsidR="00A50A11" w:rsidRPr="00A50A11">
        <w:rPr>
          <w:rFonts w:ascii="Sylfaen" w:eastAsia="Arial Unicode MS" w:hAnsi="Sylfaen" w:cs="Arial Unicode MS"/>
        </w:rPr>
        <w:t xml:space="preserve">; GP - </w:t>
      </w:r>
      <w:proofErr w:type="spellStart"/>
      <w:r w:rsidR="00A50A11" w:rsidRPr="00A50A11">
        <w:rPr>
          <w:rFonts w:ascii="Sylfaen" w:eastAsia="Arial Unicode MS" w:hAnsi="Sylfaen" w:cs="Arial Unicode MS"/>
        </w:rPr>
        <w:t>სერვისი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უფასოა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პაციენტისთვის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მედიკამენტების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გამოწერაზე</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არის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თანაგადახდა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დაახ</w:t>
      </w:r>
      <w:proofErr w:type="spellEnd"/>
      <w:r w:rsidR="00A50A11" w:rsidRPr="00A50A11">
        <w:rPr>
          <w:rFonts w:ascii="Sylfaen" w:eastAsia="Arial Unicode MS" w:hAnsi="Sylfaen" w:cs="Arial Unicode MS"/>
        </w:rPr>
        <w:t>. 8 GBP (</w:t>
      </w:r>
      <w:proofErr w:type="spellStart"/>
      <w:r w:rsidR="00A50A11" w:rsidRPr="00A50A11">
        <w:rPr>
          <w:rFonts w:ascii="Sylfaen" w:eastAsia="Arial Unicode MS" w:hAnsi="Sylfaen" w:cs="Arial Unicode MS"/>
        </w:rPr>
        <w:t>თუმცა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თანაგადახდის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ვალებულებისგან</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გათავისუფლებულია</w:t>
      </w:r>
      <w:proofErr w:type="spellEnd"/>
      <w:r w:rsidR="00A50A11" w:rsidRPr="00A50A11">
        <w:rPr>
          <w:rFonts w:ascii="Sylfaen" w:eastAsia="Arial Unicode MS" w:hAnsi="Sylfaen" w:cs="Arial Unicode MS"/>
        </w:rPr>
        <w:t xml:space="preserve"> 60-ზე </w:t>
      </w:r>
      <w:proofErr w:type="spellStart"/>
      <w:r w:rsidR="00A50A11" w:rsidRPr="00A50A11">
        <w:rPr>
          <w:rFonts w:ascii="Sylfaen" w:eastAsia="Arial Unicode MS" w:hAnsi="Sylfaen" w:cs="Arial Unicode MS"/>
        </w:rPr>
        <w:t>ზემოთ</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მოსახლეობა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ბავშვები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ორსულები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სხვადასხვა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ქრ</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დაავადების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მქონე</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პირები</w:t>
      </w:r>
      <w:proofErr w:type="spellEnd"/>
      <w:r w:rsidR="00A50A11" w:rsidRPr="00A50A11">
        <w:rPr>
          <w:rFonts w:ascii="Sylfaen" w:eastAsia="Arial Unicode MS" w:hAnsi="Sylfaen" w:cs="Arial Unicode MS"/>
        </w:rPr>
        <w:t xml:space="preserve">); GP - </w:t>
      </w:r>
      <w:proofErr w:type="spellStart"/>
      <w:r w:rsidR="00A50A11" w:rsidRPr="00A50A11">
        <w:rPr>
          <w:rFonts w:ascii="Sylfaen" w:eastAsia="Arial Unicode MS" w:hAnsi="Sylfaen" w:cs="Arial Unicode MS"/>
        </w:rPr>
        <w:t>სისტემაში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ასრულებს</w:t>
      </w:r>
      <w:proofErr w:type="spellEnd"/>
      <w:r w:rsidR="00A50A11" w:rsidRPr="00A50A11">
        <w:rPr>
          <w:rFonts w:ascii="Sylfaen" w:eastAsia="Arial Unicode MS" w:hAnsi="Sylfaen" w:cs="Arial Unicode MS"/>
        </w:rPr>
        <w:t xml:space="preserve"> </w:t>
      </w:r>
      <w:proofErr w:type="gramStart"/>
      <w:r w:rsidR="00A50A11" w:rsidRPr="00A50A11">
        <w:rPr>
          <w:rFonts w:ascii="Sylfaen" w:eastAsia="Arial Unicode MS" w:hAnsi="Sylfaen" w:cs="Arial Unicode MS"/>
        </w:rPr>
        <w:t xml:space="preserve">gatekeeping  </w:t>
      </w:r>
      <w:proofErr w:type="spellStart"/>
      <w:r w:rsidR="00A50A11" w:rsidRPr="00A50A11">
        <w:rPr>
          <w:rFonts w:ascii="Sylfaen" w:eastAsia="Arial Unicode MS" w:hAnsi="Sylfaen" w:cs="Arial Unicode MS"/>
        </w:rPr>
        <w:t>ანუ</w:t>
      </w:r>
      <w:proofErr w:type="spellEnd"/>
      <w:proofErr w:type="gram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ე.წ</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კარიბჭის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როლს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შესაბამისად</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სერვისის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მისაღებად</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აუცილებელია</w:t>
      </w:r>
      <w:proofErr w:type="spellEnd"/>
      <w:r w:rsidR="00A50A11" w:rsidRPr="00A50A11">
        <w:rPr>
          <w:rFonts w:ascii="Sylfaen" w:eastAsia="Arial Unicode MS" w:hAnsi="Sylfaen" w:cs="Arial Unicode MS"/>
        </w:rPr>
        <w:t xml:space="preserve"> GP - </w:t>
      </w:r>
      <w:proofErr w:type="spellStart"/>
      <w:r w:rsidR="00A50A11" w:rsidRPr="00A50A11">
        <w:rPr>
          <w:rFonts w:ascii="Sylfaen" w:eastAsia="Arial Unicode MS" w:hAnsi="Sylfaen" w:cs="Arial Unicode MS"/>
        </w:rPr>
        <w:t>სთან</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რეგისტრაცია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ამ</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უკანასკნელის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მიერ</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გაკეთებული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რეფერალი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სამედიცინო</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ჩანაწერები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უნიფიცირებულია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ნებისმიერ</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ეტაპზე</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ექიმისთვის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შესაძლებელია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კონკრეტული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პაციენტის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თაობაზე</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სისტემაში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არსებული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ყველა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ჩანაწერის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ნახვა</w:t>
      </w:r>
      <w:proofErr w:type="spellEnd"/>
      <w:r w:rsidR="00A50A11" w:rsidRPr="00A50A11">
        <w:rPr>
          <w:rFonts w:ascii="Sylfaen" w:eastAsia="Arial Unicode MS" w:hAnsi="Sylfaen" w:cs="Arial Unicode MS"/>
        </w:rPr>
        <w:t>.</w:t>
      </w:r>
    </w:p>
    <w:p w14:paraId="2C6D4A97" w14:textId="70F548A6" w:rsidR="003B6639" w:rsidRPr="00A50A11" w:rsidRDefault="005A3015" w:rsidP="00A50A11">
      <w:pPr>
        <w:pStyle w:val="Normal1"/>
        <w:jc w:val="both"/>
        <w:rPr>
          <w:rFonts w:ascii="Sylfaen" w:eastAsia="Arial Unicode MS" w:hAnsi="Sylfaen" w:cs="Arial Unicode MS"/>
        </w:rPr>
      </w:pPr>
      <w:r w:rsidRPr="00A00794">
        <w:rPr>
          <w:rFonts w:ascii="Sylfaen" w:eastAsia="Arial Unicode MS" w:hAnsi="Sylfaen" w:cs="Arial Unicode MS"/>
        </w:rPr>
        <w:t xml:space="preserve">ზოგადი პრაქტიკის ექიმების (GP) მოსამზადებელი ეტაპი 3 წლიანია. GP-ის როლი ჯანდაცვის სისტემაში მხოლოდ კლინიკური პრაქტიკით არ შემოიფარგლება, მათი ნაწილი NHS-ის მიერ დაკონტრაქტებულია როგორც “კლინიკური პრაქტიკის წარმოების ჯგუფის” (Clinical Commissioning Groups (CCGs)) ხელმძღვანელი, ე.წ. “პარტნიორი” (Partner). ჯგუფი ვალდებულია ადგილობრივ დონეზე ჯანდაცვის სერვისების მიწოდების დაგეგმვასა და კლინიკური პრაქტიკის წარმოებაზე. აღნიშნულ სერვისებში შედის </w:t>
      </w:r>
      <w:proofErr w:type="spellStart"/>
      <w:r w:rsidRPr="00A00794">
        <w:rPr>
          <w:rFonts w:ascii="Sylfaen" w:eastAsia="Arial Unicode MS" w:hAnsi="Sylfaen" w:cs="Arial Unicode MS"/>
        </w:rPr>
        <w:t>როგორც</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ამბულატორიული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ასევე</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ჰოსპიტალური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ჯანდაცვის</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სერვისების</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შესყიდვა</w:t>
      </w:r>
      <w:proofErr w:type="spellEnd"/>
      <w:r w:rsidRPr="00A00794">
        <w:rPr>
          <w:rFonts w:ascii="Sylfaen" w:eastAsia="Arial Unicode MS" w:hAnsi="Sylfaen" w:cs="Arial Unicode MS"/>
        </w:rPr>
        <w:t>.</w:t>
      </w:r>
      <w:r w:rsidR="00A50A11">
        <w:rPr>
          <w:rFonts w:ascii="Sylfaen" w:eastAsia="Arial Unicode MS" w:hAnsi="Sylfaen" w:cs="Arial Unicode MS"/>
          <w:lang w:val="ka-GE"/>
        </w:rPr>
        <w:t xml:space="preserve"> </w:t>
      </w:r>
      <w:proofErr w:type="spellStart"/>
      <w:r w:rsidR="00A50A11" w:rsidRPr="00A50A11">
        <w:rPr>
          <w:rFonts w:ascii="Sylfaen" w:eastAsia="Arial Unicode MS" w:hAnsi="Sylfaen" w:cs="Arial Unicode MS"/>
        </w:rPr>
        <w:t>ზოგადად</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მომსახურების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შესყიდვას</w:t>
      </w:r>
      <w:proofErr w:type="spellEnd"/>
      <w:r w:rsidR="00A50A11" w:rsidRPr="00A50A11">
        <w:rPr>
          <w:rFonts w:ascii="Sylfaen" w:eastAsia="Arial Unicode MS" w:hAnsi="Sylfaen" w:cs="Arial Unicode MS"/>
        </w:rPr>
        <w:t xml:space="preserve">, NHS - </w:t>
      </w:r>
      <w:proofErr w:type="spellStart"/>
      <w:r w:rsidR="00A50A11" w:rsidRPr="00A50A11">
        <w:rPr>
          <w:rFonts w:ascii="Sylfaen" w:eastAsia="Arial Unicode MS" w:hAnsi="Sylfaen" w:cs="Arial Unicode MS"/>
        </w:rPr>
        <w:t>ისგან</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მიღებული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დაფინანსების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ფარგლებში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უზრუნველყოფს</w:t>
      </w:r>
      <w:proofErr w:type="spellEnd"/>
      <w:r w:rsidR="00A50A11" w:rsidRPr="00A50A11">
        <w:rPr>
          <w:rFonts w:ascii="Sylfaen" w:eastAsia="Arial Unicode MS" w:hAnsi="Sylfaen" w:cs="Arial Unicode MS"/>
        </w:rPr>
        <w:t xml:space="preserve"> CCG, რ</w:t>
      </w:r>
      <w:r w:rsidR="00A50A11">
        <w:rPr>
          <w:rFonts w:ascii="Sylfaen" w:eastAsia="Arial Unicode MS" w:hAnsi="Sylfaen" w:cs="Arial Unicode MS"/>
          <w:lang w:val="ka-GE"/>
        </w:rPr>
        <w:t>ო</w:t>
      </w:r>
      <w:proofErr w:type="spellStart"/>
      <w:r w:rsidR="00A50A11" w:rsidRPr="00A50A11">
        <w:rPr>
          <w:rFonts w:ascii="Sylfaen" w:eastAsia="Arial Unicode MS" w:hAnsi="Sylfaen" w:cs="Arial Unicode MS"/>
        </w:rPr>
        <w:t>მელიც</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ქვეყანაში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დაახ</w:t>
      </w:r>
      <w:proofErr w:type="spellEnd"/>
      <w:r w:rsidR="00A50A11">
        <w:rPr>
          <w:rFonts w:ascii="Sylfaen" w:eastAsia="Arial Unicode MS" w:hAnsi="Sylfaen" w:cs="Arial Unicode MS"/>
          <w:lang w:val="ka-GE"/>
        </w:rPr>
        <w:t>ლოებით</w:t>
      </w:r>
      <w:r w:rsidR="00A50A11" w:rsidRPr="00A50A11">
        <w:rPr>
          <w:rFonts w:ascii="Sylfaen" w:eastAsia="Arial Unicode MS" w:hAnsi="Sylfaen" w:cs="Arial Unicode MS"/>
        </w:rPr>
        <w:t xml:space="preserve"> 221 - </w:t>
      </w:r>
      <w:proofErr w:type="spellStart"/>
      <w:r w:rsidR="00A50A11" w:rsidRPr="00A50A11">
        <w:rPr>
          <w:rFonts w:ascii="Sylfaen" w:eastAsia="Arial Unicode MS" w:hAnsi="Sylfaen" w:cs="Arial Unicode MS"/>
        </w:rPr>
        <w:t>ია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შეიქმნა</w:t>
      </w:r>
      <w:proofErr w:type="spellEnd"/>
      <w:r w:rsidR="00A50A11" w:rsidRPr="00A50A11">
        <w:rPr>
          <w:rFonts w:ascii="Sylfaen" w:eastAsia="Arial Unicode MS" w:hAnsi="Sylfaen" w:cs="Arial Unicode MS"/>
        </w:rPr>
        <w:t xml:space="preserve"> 2013 </w:t>
      </w:r>
      <w:proofErr w:type="spellStart"/>
      <w:r w:rsidR="00A50A11" w:rsidRPr="00A50A11">
        <w:rPr>
          <w:rFonts w:ascii="Sylfaen" w:eastAsia="Arial Unicode MS" w:hAnsi="Sylfaen" w:cs="Arial Unicode MS"/>
        </w:rPr>
        <w:t>წლიდან</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მანამდე</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იყო</w:t>
      </w:r>
      <w:proofErr w:type="spellEnd"/>
      <w:r w:rsidR="00A50A11" w:rsidRPr="00A50A11">
        <w:rPr>
          <w:rFonts w:ascii="Sylfaen" w:eastAsia="Arial Unicode MS" w:hAnsi="Sylfaen" w:cs="Arial Unicode MS"/>
        </w:rPr>
        <w:t xml:space="preserve"> PHC Trusts);CCG </w:t>
      </w:r>
      <w:proofErr w:type="spellStart"/>
      <w:r w:rsidR="00A50A11" w:rsidRPr="00A50A11">
        <w:rPr>
          <w:rFonts w:ascii="Sylfaen" w:eastAsia="Arial Unicode MS" w:hAnsi="Sylfaen" w:cs="Arial Unicode MS"/>
        </w:rPr>
        <w:t>უზრუნველყოფს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გადაუდებელი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სასწრაფო</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სერვისების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გარკვეული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ჰოსპიტალური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სერვისების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სათემო</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სერვისების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ფსიქიკური</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ჯანმრთელობის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დედათა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და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ახალშობილთა</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ჯანმრთელობის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სერვისების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პჯდ</w:t>
      </w:r>
      <w:proofErr w:type="spellEnd"/>
      <w:r w:rsidR="00A50A11" w:rsidRPr="00A50A11">
        <w:rPr>
          <w:rFonts w:ascii="Sylfaen" w:eastAsia="Arial Unicode MS" w:hAnsi="Sylfaen" w:cs="Arial Unicode MS"/>
        </w:rPr>
        <w:t xml:space="preserve"> - </w:t>
      </w:r>
      <w:proofErr w:type="spellStart"/>
      <w:r w:rsidR="00A50A11" w:rsidRPr="00A50A11">
        <w:rPr>
          <w:rFonts w:ascii="Sylfaen" w:eastAsia="Arial Unicode MS" w:hAnsi="Sylfaen" w:cs="Arial Unicode MS"/>
        </w:rPr>
        <w:t>მოსახურების</w:t>
      </w:r>
      <w:proofErr w:type="spellEnd"/>
      <w:r w:rsidR="00A50A11" w:rsidRPr="00A50A11">
        <w:rPr>
          <w:rFonts w:ascii="Sylfaen" w:eastAsia="Arial Unicode MS" w:hAnsi="Sylfaen" w:cs="Arial Unicode MS"/>
        </w:rPr>
        <w:t xml:space="preserve"> </w:t>
      </w:r>
      <w:proofErr w:type="spellStart"/>
      <w:r w:rsidR="00A50A11" w:rsidRPr="00A50A11">
        <w:rPr>
          <w:rFonts w:ascii="Sylfaen" w:eastAsia="Arial Unicode MS" w:hAnsi="Sylfaen" w:cs="Arial Unicode MS"/>
        </w:rPr>
        <w:t>შეყიდვას</w:t>
      </w:r>
      <w:proofErr w:type="spellEnd"/>
      <w:r w:rsidR="00A50A11" w:rsidRPr="00A50A11">
        <w:rPr>
          <w:rFonts w:ascii="Sylfaen" w:eastAsia="Arial Unicode MS" w:hAnsi="Sylfaen" w:cs="Arial Unicode MS"/>
        </w:rPr>
        <w:t>.</w:t>
      </w:r>
    </w:p>
    <w:p w14:paraId="77D35D84" w14:textId="77777777" w:rsidR="003B6639" w:rsidRPr="00A00794" w:rsidRDefault="003B6639">
      <w:pPr>
        <w:pStyle w:val="Normal1"/>
        <w:jc w:val="both"/>
        <w:rPr>
          <w:rFonts w:ascii="Sylfaen" w:hAnsi="Sylfaen"/>
          <w:b/>
        </w:rPr>
      </w:pPr>
    </w:p>
    <w:p w14:paraId="0057A41B" w14:textId="77777777" w:rsidR="00B87818" w:rsidRDefault="00B87818">
      <w:pPr>
        <w:pStyle w:val="Normal1"/>
        <w:jc w:val="both"/>
        <w:rPr>
          <w:rFonts w:ascii="Sylfaen" w:hAnsi="Sylfaen"/>
          <w:b/>
        </w:rPr>
      </w:pPr>
    </w:p>
    <w:p w14:paraId="414E2A7D" w14:textId="77777777" w:rsidR="00B87818" w:rsidRDefault="00B87818">
      <w:pPr>
        <w:pStyle w:val="Normal1"/>
        <w:jc w:val="both"/>
        <w:rPr>
          <w:rFonts w:ascii="Sylfaen" w:hAnsi="Sylfaen"/>
          <w:b/>
        </w:rPr>
      </w:pPr>
    </w:p>
    <w:p w14:paraId="02B788EB" w14:textId="3D3F5289" w:rsidR="003B6639" w:rsidRPr="00A00794" w:rsidRDefault="005A3015">
      <w:pPr>
        <w:pStyle w:val="Normal1"/>
        <w:jc w:val="both"/>
        <w:rPr>
          <w:rFonts w:ascii="Sylfaen" w:hAnsi="Sylfaen"/>
          <w:b/>
        </w:rPr>
      </w:pPr>
      <w:r w:rsidRPr="00A00794">
        <w:rPr>
          <w:rFonts w:ascii="Sylfaen" w:hAnsi="Sylfaen"/>
          <w:b/>
        </w:rPr>
        <w:lastRenderedPageBreak/>
        <w:t>BMJ</w:t>
      </w:r>
    </w:p>
    <w:p w14:paraId="560C4B81" w14:textId="77777777" w:rsidR="003B6639" w:rsidRPr="00A00794" w:rsidRDefault="005A3015">
      <w:pPr>
        <w:pStyle w:val="Normal1"/>
        <w:jc w:val="both"/>
        <w:rPr>
          <w:rFonts w:ascii="Sylfaen" w:hAnsi="Sylfaen"/>
        </w:rPr>
      </w:pPr>
      <w:r w:rsidRPr="00A00794">
        <w:rPr>
          <w:rFonts w:ascii="Sylfaen" w:eastAsia="Arial Unicode MS" w:hAnsi="Sylfaen" w:cs="Arial Unicode MS"/>
        </w:rPr>
        <w:t xml:space="preserve">ბრიტანეთის სამედიცინო ჟურნალის (BMJ) რედაქცია მდებარეობს ბრიტანეთის მედიკოსთა ასოციაციში (BMC). შეხვედრაზე განხილული ძირითადი საკითხები იყო საქართველოსთან თანამშრომლობის გაგრძელება. შექმნილი ქართული მოდულის პოპულარიზება სამედიცინო საზოგადოებაში. ასევე ქართულენოვანი მოდულების აკრედიტაცია. </w:t>
      </w:r>
    </w:p>
    <w:p w14:paraId="30B96D2E" w14:textId="77777777" w:rsidR="003B6639" w:rsidRPr="00A00794" w:rsidRDefault="003B6639">
      <w:pPr>
        <w:pStyle w:val="Normal1"/>
        <w:jc w:val="both"/>
        <w:rPr>
          <w:rFonts w:ascii="Sylfaen" w:hAnsi="Sylfaen"/>
        </w:rPr>
      </w:pPr>
    </w:p>
    <w:p w14:paraId="549E5BF8"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საზოგადოებრივი ჯანმრთელობის ფაკულტეტი</w:t>
      </w:r>
    </w:p>
    <w:p w14:paraId="5A3B2643" w14:textId="77777777" w:rsidR="003B6639" w:rsidRPr="00A00794" w:rsidRDefault="005A3015">
      <w:pPr>
        <w:pStyle w:val="Normal1"/>
        <w:jc w:val="both"/>
        <w:rPr>
          <w:rFonts w:ascii="Sylfaen" w:hAnsi="Sylfaen"/>
        </w:rPr>
      </w:pPr>
      <w:r w:rsidRPr="00A00794">
        <w:rPr>
          <w:rFonts w:ascii="Sylfaen" w:eastAsia="Arial Unicode MS" w:hAnsi="Sylfaen" w:cs="Arial Unicode MS"/>
        </w:rPr>
        <w:t>საზოგადოებრივი ჯანმრთელობის ფაკულტეტი ექიმების სამეფო კოლეჯის ერთეულს წარმოადგენს. ფაკულტეტის მიზანია საზოგადოებრივი ჯანმრთელობის დიპლომისშემდგომი განათლების კურსის შემუშავება და განხორციელება. საზოგადოებრივი ჯანმრთელობის კურსი 5 წლიანი პრაქტიკული პროგრამაა, რომელიც უნივერსიტეტების მიერ შემოთავაზებული აკადემური პროგრამებისგან განსხვავებით (MPH, PhD) ორიენტირებულია პრაქტიკულ განათლებაზე. ინგლისში და მთლიანად დიდ ბრიტანეთში, აღნიშნული კურსის გავლა წარმოადგენს აუცილებელ წინაპირობას მთელ რიგ მაღალ პოზიციებზე მუშაობის დასაწყებად. კონკურენცია მაღალია, წელიწადში აღნიშნულ კურსზე ინგლისში ცხადდება 70 პოზიცია და თითოეულ ადგილზე 10 განაცხადი შემოდის.</w:t>
      </w:r>
    </w:p>
    <w:p w14:paraId="39789551" w14:textId="77777777" w:rsidR="003B6639" w:rsidRPr="00A00794" w:rsidRDefault="003B6639">
      <w:pPr>
        <w:pStyle w:val="Normal1"/>
        <w:jc w:val="both"/>
        <w:rPr>
          <w:rFonts w:ascii="Sylfaen" w:hAnsi="Sylfaen"/>
          <w:b/>
        </w:rPr>
      </w:pPr>
    </w:p>
    <w:p w14:paraId="62052695"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საზოგადოებრივი ჯანმრთელობის კვლევის ჰაბი</w:t>
      </w:r>
    </w:p>
    <w:p w14:paraId="7AA5FA04" w14:textId="77777777" w:rsidR="003B6639" w:rsidRPr="00A00794" w:rsidRDefault="005A3015">
      <w:pPr>
        <w:pStyle w:val="Normal1"/>
        <w:jc w:val="both"/>
        <w:rPr>
          <w:rFonts w:ascii="Sylfaen" w:hAnsi="Sylfaen"/>
        </w:rPr>
      </w:pPr>
      <w:r w:rsidRPr="00A00794">
        <w:rPr>
          <w:rFonts w:ascii="Sylfaen" w:eastAsia="Arial Unicode MS" w:hAnsi="Sylfaen" w:cs="Arial Unicode MS"/>
        </w:rPr>
        <w:t>კვლევის ჰაბი ჰოსპიტალის ნაწილია, რომელშიც შექმნილია პაციენტებისთვის კომფორტული გარემო. სურვილის შემთხვევაში პაციენტს და ჰაბის სტუმრებს შესაძლებლობა აქვთ მიიღონ მონაწილეობა სხვადასხვა კვლევით პროექტებში, სადაც ხდება მათი ჯანმრთელობის და სოციო-დემოგრაფიული მონაცემების შეგროვება და შემდგომ მათი ანალიზი.</w:t>
      </w:r>
    </w:p>
    <w:p w14:paraId="4C756E21" w14:textId="77777777" w:rsidR="003B6639" w:rsidRPr="00A00794" w:rsidRDefault="003B6639">
      <w:pPr>
        <w:pStyle w:val="Normal1"/>
        <w:jc w:val="both"/>
        <w:rPr>
          <w:rFonts w:ascii="Sylfaen" w:hAnsi="Sylfaen"/>
          <w:b/>
        </w:rPr>
      </w:pPr>
    </w:p>
    <w:p w14:paraId="500EB96F" w14:textId="77777777" w:rsidR="003B6639" w:rsidRPr="00A00794" w:rsidRDefault="005A3015">
      <w:pPr>
        <w:pStyle w:val="Normal1"/>
        <w:jc w:val="both"/>
        <w:rPr>
          <w:rFonts w:ascii="Sylfaen" w:hAnsi="Sylfaen"/>
          <w:b/>
        </w:rPr>
      </w:pPr>
      <w:r w:rsidRPr="00A00794">
        <w:rPr>
          <w:rFonts w:ascii="Sylfaen" w:eastAsia="Arial Unicode MS" w:hAnsi="Sylfaen" w:cs="Arial Unicode MS"/>
          <w:b/>
        </w:rPr>
        <w:t>რეკომენდაციები:</w:t>
      </w:r>
    </w:p>
    <w:p w14:paraId="5FECC22C" w14:textId="77777777" w:rsidR="003B6639" w:rsidRPr="00A00794" w:rsidRDefault="003B6639">
      <w:pPr>
        <w:pStyle w:val="Normal1"/>
        <w:jc w:val="both"/>
        <w:rPr>
          <w:rFonts w:ascii="Sylfaen" w:hAnsi="Sylfaen"/>
        </w:rPr>
      </w:pPr>
    </w:p>
    <w:p w14:paraId="027DC3CF" w14:textId="77777777" w:rsidR="00215101" w:rsidRPr="00215101" w:rsidRDefault="00215101">
      <w:pPr>
        <w:pStyle w:val="Normal1"/>
        <w:numPr>
          <w:ilvl w:val="0"/>
          <w:numId w:val="1"/>
        </w:numPr>
        <w:contextualSpacing/>
        <w:jc w:val="both"/>
        <w:rPr>
          <w:rFonts w:ascii="Sylfaen" w:hAnsi="Sylfaen"/>
        </w:rPr>
      </w:pPr>
      <w:r>
        <w:rPr>
          <w:rFonts w:ascii="Sylfaen" w:eastAsia="Arial Unicode MS" w:hAnsi="Sylfaen" w:cs="Arial Unicode MS"/>
          <w:lang w:val="ka-GE"/>
        </w:rPr>
        <w:t xml:space="preserve">რეგიონულ და </w:t>
      </w:r>
      <w:proofErr w:type="spellStart"/>
      <w:r w:rsidR="005A3015" w:rsidRPr="00A00794">
        <w:rPr>
          <w:rFonts w:ascii="Sylfaen" w:eastAsia="Arial Unicode MS" w:hAnsi="Sylfaen" w:cs="Arial Unicode MS"/>
        </w:rPr>
        <w:t>მუნიციპალურ</w:t>
      </w:r>
      <w:proofErr w:type="spellEnd"/>
      <w:r w:rsidR="005A3015" w:rsidRPr="00A00794">
        <w:rPr>
          <w:rFonts w:ascii="Sylfaen" w:eastAsia="Arial Unicode MS" w:hAnsi="Sylfaen" w:cs="Arial Unicode MS"/>
        </w:rPr>
        <w:t xml:space="preserve"> </w:t>
      </w:r>
      <w:proofErr w:type="spellStart"/>
      <w:r w:rsidR="005A3015" w:rsidRPr="00A00794">
        <w:rPr>
          <w:rFonts w:ascii="Sylfaen" w:eastAsia="Arial Unicode MS" w:hAnsi="Sylfaen" w:cs="Arial Unicode MS"/>
        </w:rPr>
        <w:t>დონე</w:t>
      </w:r>
      <w:proofErr w:type="spellEnd"/>
      <w:r>
        <w:rPr>
          <w:rFonts w:ascii="Sylfaen" w:eastAsia="Arial Unicode MS" w:hAnsi="Sylfaen" w:cs="Arial Unicode MS"/>
          <w:lang w:val="ka-GE"/>
        </w:rPr>
        <w:t>ებზე</w:t>
      </w:r>
      <w:r w:rsidR="005A3015" w:rsidRPr="00A00794">
        <w:rPr>
          <w:rFonts w:ascii="Sylfaen" w:eastAsia="Arial Unicode MS" w:hAnsi="Sylfaen" w:cs="Arial Unicode MS"/>
        </w:rPr>
        <w:t xml:space="preserve"> </w:t>
      </w:r>
      <w:proofErr w:type="spellStart"/>
      <w:r w:rsidR="005A3015" w:rsidRPr="00A00794">
        <w:rPr>
          <w:rFonts w:ascii="Sylfaen" w:eastAsia="Arial Unicode MS" w:hAnsi="Sylfaen" w:cs="Arial Unicode MS"/>
        </w:rPr>
        <w:t>საზოგადოებრივი</w:t>
      </w:r>
      <w:proofErr w:type="spellEnd"/>
      <w:r w:rsidR="005A3015" w:rsidRPr="00A00794">
        <w:rPr>
          <w:rFonts w:ascii="Sylfaen" w:eastAsia="Arial Unicode MS" w:hAnsi="Sylfaen" w:cs="Arial Unicode MS"/>
        </w:rPr>
        <w:t xml:space="preserve"> </w:t>
      </w:r>
      <w:proofErr w:type="spellStart"/>
      <w:r w:rsidR="005A3015" w:rsidRPr="00A00794">
        <w:rPr>
          <w:rFonts w:ascii="Sylfaen" w:eastAsia="Arial Unicode MS" w:hAnsi="Sylfaen" w:cs="Arial Unicode MS"/>
        </w:rPr>
        <w:t>ჯანმრთელობის</w:t>
      </w:r>
      <w:proofErr w:type="spellEnd"/>
      <w:r w:rsidR="005A3015" w:rsidRPr="00A00794">
        <w:rPr>
          <w:rFonts w:ascii="Sylfaen" w:eastAsia="Arial Unicode MS" w:hAnsi="Sylfaen" w:cs="Arial Unicode MS"/>
        </w:rPr>
        <w:t xml:space="preserve"> </w:t>
      </w:r>
      <w:proofErr w:type="spellStart"/>
      <w:r w:rsidR="005A3015" w:rsidRPr="00A00794">
        <w:rPr>
          <w:rFonts w:ascii="Sylfaen" w:eastAsia="Arial Unicode MS" w:hAnsi="Sylfaen" w:cs="Arial Unicode MS"/>
        </w:rPr>
        <w:t>შესაძლებლობების</w:t>
      </w:r>
      <w:proofErr w:type="spellEnd"/>
      <w:r w:rsidR="005A3015" w:rsidRPr="00A00794">
        <w:rPr>
          <w:rFonts w:ascii="Sylfaen" w:eastAsia="Arial Unicode MS" w:hAnsi="Sylfaen" w:cs="Arial Unicode MS"/>
        </w:rPr>
        <w:t xml:space="preserve"> </w:t>
      </w:r>
      <w:r>
        <w:rPr>
          <w:rFonts w:ascii="Sylfaen" w:eastAsia="Arial Unicode MS" w:hAnsi="Sylfaen" w:cs="Arial Unicode MS"/>
          <w:lang w:val="ka-GE"/>
        </w:rPr>
        <w:t xml:space="preserve">შემდგომი </w:t>
      </w:r>
      <w:proofErr w:type="spellStart"/>
      <w:r w:rsidR="005A3015" w:rsidRPr="00A00794">
        <w:rPr>
          <w:rFonts w:ascii="Sylfaen" w:eastAsia="Arial Unicode MS" w:hAnsi="Sylfaen" w:cs="Arial Unicode MS"/>
        </w:rPr>
        <w:t>გაძ</w:t>
      </w:r>
      <w:proofErr w:type="spellEnd"/>
      <w:r>
        <w:rPr>
          <w:rFonts w:ascii="Sylfaen" w:eastAsia="Arial Unicode MS" w:hAnsi="Sylfaen" w:cs="Arial Unicode MS"/>
          <w:lang w:val="ka-GE"/>
        </w:rPr>
        <w:t>ლ</w:t>
      </w:r>
      <w:proofErr w:type="spellStart"/>
      <w:r w:rsidR="005A3015" w:rsidRPr="00A00794">
        <w:rPr>
          <w:rFonts w:ascii="Sylfaen" w:eastAsia="Arial Unicode MS" w:hAnsi="Sylfaen" w:cs="Arial Unicode MS"/>
        </w:rPr>
        <w:t>იერება</w:t>
      </w:r>
      <w:proofErr w:type="spellEnd"/>
      <w:r w:rsidR="005A3015" w:rsidRPr="00A00794">
        <w:rPr>
          <w:rFonts w:ascii="Sylfaen" w:eastAsia="Arial Unicode MS" w:hAnsi="Sylfaen" w:cs="Arial Unicode MS"/>
        </w:rPr>
        <w:t xml:space="preserve"> </w:t>
      </w:r>
      <w:r>
        <w:rPr>
          <w:rFonts w:ascii="Sylfaen" w:eastAsia="Arial Unicode MS" w:hAnsi="Sylfaen" w:cs="Arial Unicode MS"/>
          <w:lang w:val="ka-GE"/>
        </w:rPr>
        <w:t>ადგილობრივი ხელისუფლების მეტი ჩართულობით;</w:t>
      </w:r>
    </w:p>
    <w:p w14:paraId="18E1EC93" w14:textId="02196EE0" w:rsidR="003B6639" w:rsidRPr="00A00794" w:rsidRDefault="00215101">
      <w:pPr>
        <w:pStyle w:val="Normal1"/>
        <w:numPr>
          <w:ilvl w:val="0"/>
          <w:numId w:val="1"/>
        </w:numPr>
        <w:contextualSpacing/>
        <w:jc w:val="both"/>
        <w:rPr>
          <w:rFonts w:ascii="Sylfaen" w:hAnsi="Sylfaen"/>
        </w:rPr>
      </w:pPr>
      <w:r>
        <w:rPr>
          <w:rFonts w:ascii="Sylfaen" w:eastAsia="Arial Unicode MS" w:hAnsi="Sylfaen" w:cs="Arial Unicode MS"/>
          <w:lang w:val="ka-GE"/>
        </w:rPr>
        <w:t>საზოგადოებრივი ჯანდაცვის ადამიანური რესურსების მზადების რეფორმა დიპლომამდელ და პოსტიპლომურ დონეებზე უწყვეტი პროფესიული განვითარების ჩათვლით.</w:t>
      </w:r>
    </w:p>
    <w:p w14:paraId="2E3D8E08" w14:textId="3A4D2642" w:rsidR="003B6639" w:rsidRPr="00A00794" w:rsidRDefault="005A3015">
      <w:pPr>
        <w:pStyle w:val="Normal1"/>
        <w:numPr>
          <w:ilvl w:val="0"/>
          <w:numId w:val="1"/>
        </w:numPr>
        <w:contextualSpacing/>
        <w:jc w:val="both"/>
        <w:rPr>
          <w:rFonts w:ascii="Sylfaen" w:hAnsi="Sylfaen"/>
        </w:rPr>
      </w:pPr>
      <w:proofErr w:type="spellStart"/>
      <w:r w:rsidRPr="00A00794">
        <w:rPr>
          <w:rFonts w:ascii="Sylfaen" w:eastAsia="Arial Unicode MS" w:hAnsi="Sylfaen" w:cs="Arial Unicode MS"/>
        </w:rPr>
        <w:t>საზოგადოებრივი</w:t>
      </w:r>
      <w:proofErr w:type="spellEnd"/>
      <w:r w:rsidRPr="00A00794">
        <w:rPr>
          <w:rFonts w:ascii="Sylfaen" w:eastAsia="Arial Unicode MS" w:hAnsi="Sylfaen" w:cs="Arial Unicode MS"/>
        </w:rPr>
        <w:t xml:space="preserve"> </w:t>
      </w:r>
      <w:proofErr w:type="spellStart"/>
      <w:r w:rsidRPr="00A00794">
        <w:rPr>
          <w:rFonts w:ascii="Sylfaen" w:eastAsia="Arial Unicode MS" w:hAnsi="Sylfaen" w:cs="Arial Unicode MS"/>
        </w:rPr>
        <w:t>ჯანმრთელობის</w:t>
      </w:r>
      <w:proofErr w:type="spellEnd"/>
      <w:r w:rsidR="00215101">
        <w:rPr>
          <w:rFonts w:ascii="Sylfaen" w:eastAsia="Arial Unicode MS" w:hAnsi="Sylfaen" w:cs="Arial Unicode MS"/>
          <w:lang w:val="ka-GE"/>
        </w:rPr>
        <w:t xml:space="preserve">ა და პირველადი ჯანდაცვის სერვისების ინტეგრირებული მოდელების შემუშავება </w:t>
      </w:r>
      <w:r w:rsidR="00316E9C">
        <w:rPr>
          <w:rFonts w:ascii="Sylfaen" w:eastAsia="Arial Unicode MS" w:hAnsi="Sylfaen" w:cs="Arial Unicode MS"/>
          <w:lang w:val="ka-GE"/>
        </w:rPr>
        <w:t>პრევენციული სერვისების მეტი ხელშეწყობის მიზნით</w:t>
      </w:r>
      <w:r w:rsidR="00316E9C">
        <w:rPr>
          <w:rFonts w:ascii="Sylfaen" w:eastAsia="Arial Unicode MS" w:hAnsi="Sylfaen" w:cs="Arial Unicode MS"/>
          <w:lang w:val="ka-GE"/>
        </w:rPr>
        <w:t xml:space="preserve"> </w:t>
      </w:r>
      <w:r w:rsidR="00215101">
        <w:rPr>
          <w:rFonts w:ascii="Sylfaen" w:eastAsia="Arial Unicode MS" w:hAnsi="Sylfaen" w:cs="Arial Unicode MS"/>
          <w:lang w:val="ka-GE"/>
        </w:rPr>
        <w:t>მუნიციპალურ დონეზე</w:t>
      </w:r>
      <w:r w:rsidR="00316E9C">
        <w:rPr>
          <w:rFonts w:ascii="Sylfaen" w:eastAsia="Arial Unicode MS" w:hAnsi="Sylfaen" w:cs="Arial Unicode MS"/>
          <w:lang w:val="ka-GE"/>
        </w:rPr>
        <w:t>;</w:t>
      </w:r>
    </w:p>
    <w:p w14:paraId="0A7E9F74" w14:textId="3CC18BBE" w:rsidR="003B6639" w:rsidRPr="00A00794" w:rsidRDefault="005A3015">
      <w:pPr>
        <w:pStyle w:val="Normal1"/>
        <w:numPr>
          <w:ilvl w:val="0"/>
          <w:numId w:val="1"/>
        </w:numPr>
        <w:contextualSpacing/>
        <w:jc w:val="both"/>
        <w:rPr>
          <w:rFonts w:ascii="Sylfaen" w:hAnsi="Sylfaen"/>
        </w:rPr>
      </w:pPr>
      <w:bookmarkStart w:id="0" w:name="_GoBack"/>
      <w:bookmarkEnd w:id="0"/>
      <w:r w:rsidRPr="00A00794">
        <w:rPr>
          <w:rFonts w:ascii="Sylfaen" w:eastAsia="Arial Unicode MS" w:hAnsi="Sylfaen" w:cs="Arial Unicode MS"/>
        </w:rPr>
        <w:t xml:space="preserve">საზოგადოებრივი ჯანმრთელობის პროგრამების ინტეგრაციის გაუმჯობესება ჯანდაცვის სერვისების კერძო მიმწოდებლებში. </w:t>
      </w:r>
    </w:p>
    <w:sectPr w:rsidR="003B6639" w:rsidRPr="00A0079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93D2C"/>
    <w:multiLevelType w:val="multilevel"/>
    <w:tmpl w:val="DE863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8114318"/>
    <w:multiLevelType w:val="multilevel"/>
    <w:tmpl w:val="57282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4"/>
  </w:compat>
  <w:rsids>
    <w:rsidRoot w:val="003B6639"/>
    <w:rsid w:val="00215101"/>
    <w:rsid w:val="00316E9C"/>
    <w:rsid w:val="003B6639"/>
    <w:rsid w:val="005A3015"/>
    <w:rsid w:val="00A00794"/>
    <w:rsid w:val="00A50A11"/>
    <w:rsid w:val="00B87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024A6"/>
  <w15:docId w15:val="{42498A93-2BD6-4324-B3A6-05FCF24E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0079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079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Amiran Gamkrelidze</cp:lastModifiedBy>
  <cp:revision>6</cp:revision>
  <dcterms:created xsi:type="dcterms:W3CDTF">2017-12-25T09:24:00Z</dcterms:created>
  <dcterms:modified xsi:type="dcterms:W3CDTF">2017-12-26T16:12:00Z</dcterms:modified>
</cp:coreProperties>
</file>