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61D3F" w14:textId="77777777" w:rsidR="005D2A6C" w:rsidRDefault="005D2A6C">
      <w:pPr>
        <w:rPr>
          <w:b/>
          <w:sz w:val="20"/>
          <w:szCs w:val="20"/>
        </w:rPr>
      </w:pPr>
    </w:p>
    <w:p w14:paraId="5CDCD992" w14:textId="77777777" w:rsidR="005D2A6C" w:rsidRDefault="005D2A6C">
      <w:pPr>
        <w:rPr>
          <w:b/>
          <w:sz w:val="20"/>
          <w:szCs w:val="20"/>
        </w:rPr>
      </w:pPr>
    </w:p>
    <w:p w14:paraId="1F938E28" w14:textId="77777777" w:rsidR="005D2A6C" w:rsidRDefault="005D2A6C">
      <w:pPr>
        <w:rPr>
          <w:b/>
          <w:sz w:val="20"/>
          <w:szCs w:val="20"/>
        </w:rPr>
      </w:pPr>
    </w:p>
    <w:p w14:paraId="7AC15F62" w14:textId="77777777" w:rsidR="005D2A6C" w:rsidRDefault="005D2A6C">
      <w:pPr>
        <w:rPr>
          <w:b/>
          <w:sz w:val="20"/>
          <w:szCs w:val="20"/>
        </w:rPr>
      </w:pPr>
    </w:p>
    <w:p w14:paraId="67751E0C" w14:textId="77777777" w:rsidR="005D2A6C" w:rsidRPr="009A5D04" w:rsidRDefault="009E061B" w:rsidP="005D2A6C">
      <w:pPr>
        <w:rPr>
          <w:b/>
          <w:sz w:val="20"/>
          <w:szCs w:val="20"/>
        </w:rPr>
      </w:pPr>
      <w:r w:rsidRPr="009A5D04">
        <w:rPr>
          <w:b/>
          <w:sz w:val="20"/>
          <w:szCs w:val="20"/>
        </w:rPr>
        <w:t xml:space="preserve">Responsible Party </w:t>
      </w:r>
      <w:r w:rsidR="005D2A6C">
        <w:rPr>
          <w:b/>
          <w:sz w:val="20"/>
          <w:szCs w:val="20"/>
        </w:rPr>
        <w:t>Narrative Progress Report: (</w:t>
      </w:r>
      <w:r w:rsidR="005D2A6C" w:rsidRPr="00754378">
        <w:rPr>
          <w:i/>
          <w:sz w:val="20"/>
          <w:szCs w:val="20"/>
        </w:rPr>
        <w:t>reporting period d/m/year - d/m/year</w:t>
      </w:r>
      <w:r w:rsidR="005D2A6C">
        <w:rPr>
          <w:b/>
          <w:sz w:val="20"/>
          <w:szCs w:val="20"/>
        </w:rPr>
        <w:t>)</w:t>
      </w:r>
    </w:p>
    <w:p w14:paraId="130E9E7C" w14:textId="77777777" w:rsidR="005D2A6C" w:rsidRPr="009A5D04" w:rsidRDefault="005D2A6C">
      <w:pPr>
        <w:rPr>
          <w:b/>
          <w:sz w:val="20"/>
          <w:szCs w:val="20"/>
        </w:rPr>
      </w:pPr>
    </w:p>
    <w:tbl>
      <w:tblPr>
        <w:tblW w:w="14317" w:type="dxa"/>
        <w:tblLook w:val="04A0" w:firstRow="1" w:lastRow="0" w:firstColumn="1" w:lastColumn="0" w:noHBand="0" w:noVBand="1"/>
      </w:tblPr>
      <w:tblGrid>
        <w:gridCol w:w="3380"/>
        <w:gridCol w:w="10937"/>
      </w:tblGrid>
      <w:tr w:rsidR="009E061B" w:rsidRPr="009A5D04" w14:paraId="29C34213" w14:textId="77777777" w:rsidTr="009A5D04">
        <w:trPr>
          <w:trHeight w:val="300"/>
        </w:trPr>
        <w:tc>
          <w:tcPr>
            <w:tcW w:w="3380" w:type="dxa"/>
            <w:tcBorders>
              <w:top w:val="nil"/>
              <w:left w:val="nil"/>
              <w:bottom w:val="nil"/>
              <w:right w:val="nil"/>
            </w:tcBorders>
            <w:shd w:val="clear" w:color="auto" w:fill="auto"/>
            <w:noWrap/>
            <w:vAlign w:val="bottom"/>
            <w:hideMark/>
          </w:tcPr>
          <w:p w14:paraId="32E2B2A5"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3DEC353D" w14:textId="77777777" w:rsidR="009E061B" w:rsidRPr="0003655A" w:rsidRDefault="006E5D62" w:rsidP="0003655A">
            <w:pPr>
              <w:spacing w:after="0" w:line="240" w:lineRule="auto"/>
              <w:rPr>
                <w:rFonts w:eastAsia="Times New Roman" w:cs="Calibri"/>
                <w:color w:val="000000"/>
                <w:sz w:val="20"/>
                <w:szCs w:val="20"/>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E061B" w:rsidRPr="009A5D04" w14:paraId="246E4EEA" w14:textId="77777777" w:rsidTr="009A5D04">
        <w:trPr>
          <w:trHeight w:val="300"/>
        </w:trPr>
        <w:tc>
          <w:tcPr>
            <w:tcW w:w="3380" w:type="dxa"/>
            <w:tcBorders>
              <w:top w:val="nil"/>
              <w:left w:val="nil"/>
              <w:bottom w:val="nil"/>
              <w:right w:val="nil"/>
            </w:tcBorders>
            <w:shd w:val="clear" w:color="auto" w:fill="auto"/>
            <w:noWrap/>
            <w:vAlign w:val="bottom"/>
            <w:hideMark/>
          </w:tcPr>
          <w:p w14:paraId="42CA8F5F"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6FEAF963" w14:textId="77777777" w:rsidR="009E061B" w:rsidRPr="0003655A" w:rsidRDefault="00746C7D" w:rsidP="00124B9A">
            <w:pPr>
              <w:spacing w:after="0" w:line="240" w:lineRule="auto"/>
              <w:rPr>
                <w:rFonts w:eastAsia="Times New Roman" w:cs="Calibri"/>
                <w:color w:val="000000"/>
                <w:sz w:val="20"/>
                <w:szCs w:val="20"/>
              </w:rPr>
            </w:pPr>
            <w:r>
              <w:rPr>
                <w:rFonts w:eastAsia="Times New Roman" w:cs="Calibri"/>
                <w:color w:val="000000"/>
                <w:sz w:val="20"/>
                <w:szCs w:val="20"/>
              </w:rPr>
              <w:t>00098242</w:t>
            </w:r>
          </w:p>
        </w:tc>
      </w:tr>
      <w:tr w:rsidR="009E061B" w:rsidRPr="009A5D04" w14:paraId="42AD5F78" w14:textId="77777777" w:rsidTr="009A5D04">
        <w:trPr>
          <w:trHeight w:val="300"/>
        </w:trPr>
        <w:tc>
          <w:tcPr>
            <w:tcW w:w="3380" w:type="dxa"/>
            <w:tcBorders>
              <w:top w:val="nil"/>
              <w:left w:val="nil"/>
              <w:bottom w:val="nil"/>
              <w:right w:val="nil"/>
            </w:tcBorders>
            <w:shd w:val="clear" w:color="auto" w:fill="auto"/>
            <w:noWrap/>
            <w:vAlign w:val="bottom"/>
            <w:hideMark/>
          </w:tcPr>
          <w:p w14:paraId="36D63BE7"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53C4DF0A"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7B761A12" w14:textId="77777777" w:rsidTr="009A5D04">
        <w:trPr>
          <w:trHeight w:val="300"/>
        </w:trPr>
        <w:tc>
          <w:tcPr>
            <w:tcW w:w="3380" w:type="dxa"/>
            <w:tcBorders>
              <w:top w:val="nil"/>
              <w:left w:val="nil"/>
              <w:bottom w:val="nil"/>
              <w:right w:val="nil"/>
            </w:tcBorders>
            <w:shd w:val="clear" w:color="auto" w:fill="auto"/>
            <w:noWrap/>
            <w:vAlign w:val="bottom"/>
            <w:hideMark/>
          </w:tcPr>
          <w:p w14:paraId="10345A76"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437F0881"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3C014630" w14:textId="77777777" w:rsidTr="00E8434A">
        <w:trPr>
          <w:trHeight w:val="300"/>
        </w:trPr>
        <w:tc>
          <w:tcPr>
            <w:tcW w:w="3380" w:type="dxa"/>
            <w:tcBorders>
              <w:top w:val="nil"/>
              <w:left w:val="nil"/>
              <w:bottom w:val="nil"/>
              <w:right w:val="nil"/>
            </w:tcBorders>
            <w:shd w:val="clear" w:color="auto" w:fill="auto"/>
            <w:noWrap/>
            <w:vAlign w:val="bottom"/>
            <w:hideMark/>
          </w:tcPr>
          <w:p w14:paraId="7CD3233D"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4AFBE15B"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14E46E59" w14:textId="77777777" w:rsidTr="009A5D04">
        <w:trPr>
          <w:trHeight w:val="300"/>
        </w:trPr>
        <w:tc>
          <w:tcPr>
            <w:tcW w:w="3380" w:type="dxa"/>
            <w:tcBorders>
              <w:top w:val="nil"/>
              <w:left w:val="nil"/>
              <w:bottom w:val="nil"/>
              <w:right w:val="nil"/>
            </w:tcBorders>
            <w:shd w:val="clear" w:color="auto" w:fill="auto"/>
            <w:noWrap/>
            <w:vAlign w:val="bottom"/>
          </w:tcPr>
          <w:p w14:paraId="17EE6905" w14:textId="77777777"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r w:rsidR="00944E73">
              <w:rPr>
                <w:rFonts w:eastAsia="Times New Roman" w:cs="Calibri"/>
                <w:b/>
                <w:color w:val="000000"/>
                <w:sz w:val="20"/>
                <w:szCs w:val="20"/>
              </w:rPr>
              <w:t xml:space="preserve"> </w:t>
            </w:r>
          </w:p>
        </w:tc>
        <w:tc>
          <w:tcPr>
            <w:tcW w:w="10937" w:type="dxa"/>
            <w:tcBorders>
              <w:top w:val="nil"/>
              <w:left w:val="nil"/>
              <w:bottom w:val="nil"/>
              <w:right w:val="nil"/>
            </w:tcBorders>
            <w:shd w:val="clear" w:color="auto" w:fill="auto"/>
            <w:noWrap/>
            <w:vAlign w:val="bottom"/>
          </w:tcPr>
          <w:p w14:paraId="303FA688" w14:textId="77777777" w:rsidR="009A5D04" w:rsidRPr="00944E73" w:rsidRDefault="008C6059" w:rsidP="00944E73">
            <w:pPr>
              <w:spacing w:after="0" w:line="240" w:lineRule="auto"/>
              <w:rPr>
                <w:rFonts w:eastAsia="Times New Roman" w:cs="Calibri"/>
                <w:color w:val="000000"/>
                <w:sz w:val="20"/>
                <w:szCs w:val="20"/>
              </w:rPr>
            </w:pPr>
            <w:r w:rsidRPr="008C6059">
              <w:rPr>
                <w:rFonts w:eastAsia="Times New Roman" w:cs="Calibri"/>
                <w:color w:val="000000"/>
                <w:sz w:val="20"/>
                <w:szCs w:val="20"/>
              </w:rPr>
              <w:t>THE STATE FUND FOR THE PROTECTION AND ASSISTANCE TO THE (STATUTORY) VICTIMS OF HUMAN TRAFFICKING</w:t>
            </w:r>
          </w:p>
        </w:tc>
      </w:tr>
      <w:tr w:rsidR="00C66603" w:rsidRPr="009A5D04" w14:paraId="3CC5A90A" w14:textId="77777777" w:rsidTr="009A5D04">
        <w:trPr>
          <w:trHeight w:val="300"/>
        </w:trPr>
        <w:tc>
          <w:tcPr>
            <w:tcW w:w="3380" w:type="dxa"/>
            <w:tcBorders>
              <w:top w:val="nil"/>
              <w:left w:val="nil"/>
              <w:bottom w:val="nil"/>
              <w:right w:val="nil"/>
            </w:tcBorders>
            <w:shd w:val="clear" w:color="auto" w:fill="auto"/>
            <w:noWrap/>
            <w:vAlign w:val="bottom"/>
          </w:tcPr>
          <w:p w14:paraId="1A6A15FD" w14:textId="77777777"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14:paraId="72DA5396" w14:textId="7AA34D4D" w:rsidR="00C66603" w:rsidRPr="005D2A6C" w:rsidRDefault="00D95770" w:rsidP="00D95770">
            <w:pPr>
              <w:spacing w:after="0" w:line="240" w:lineRule="auto"/>
              <w:rPr>
                <w:rFonts w:eastAsia="Times New Roman" w:cs="Calibri"/>
                <w:i/>
                <w:color w:val="000000"/>
                <w:sz w:val="20"/>
                <w:szCs w:val="20"/>
              </w:rPr>
            </w:pPr>
            <w:r>
              <w:rPr>
                <w:rFonts w:eastAsia="Times New Roman" w:cs="Calibri"/>
                <w:i/>
                <w:color w:val="000000"/>
                <w:sz w:val="20"/>
                <w:szCs w:val="20"/>
              </w:rPr>
              <w:t>30</w:t>
            </w:r>
            <w:r w:rsidR="005D2A6C" w:rsidRPr="005D2A6C">
              <w:rPr>
                <w:rFonts w:eastAsia="Times New Roman" w:cs="Calibri"/>
                <w:i/>
                <w:color w:val="000000"/>
                <w:sz w:val="20"/>
                <w:szCs w:val="20"/>
              </w:rPr>
              <w:t xml:space="preserve"> – </w:t>
            </w:r>
            <w:r>
              <w:rPr>
                <w:rFonts w:eastAsia="Times New Roman" w:cs="Calibri"/>
                <w:i/>
                <w:color w:val="000000"/>
                <w:sz w:val="20"/>
                <w:szCs w:val="20"/>
              </w:rPr>
              <w:t>Nov</w:t>
            </w:r>
            <w:r w:rsidR="005D2A6C" w:rsidRPr="005D2A6C">
              <w:rPr>
                <w:rFonts w:eastAsia="Times New Roman" w:cs="Calibri"/>
                <w:i/>
                <w:color w:val="000000"/>
                <w:sz w:val="20"/>
                <w:szCs w:val="20"/>
              </w:rPr>
              <w:t xml:space="preserve"> - </w:t>
            </w:r>
            <w:r>
              <w:rPr>
                <w:rFonts w:eastAsia="Times New Roman" w:cs="Calibri"/>
                <w:i/>
                <w:color w:val="000000"/>
                <w:sz w:val="20"/>
                <w:szCs w:val="20"/>
              </w:rPr>
              <w:t>2017</w:t>
            </w:r>
          </w:p>
        </w:tc>
      </w:tr>
    </w:tbl>
    <w:p w14:paraId="05F2AEBE"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3B8F91D7" w14:textId="77777777" w:rsidTr="005D2A6C">
        <w:trPr>
          <w:trHeight w:val="323"/>
        </w:trPr>
        <w:tc>
          <w:tcPr>
            <w:tcW w:w="14170" w:type="dxa"/>
          </w:tcPr>
          <w:p w14:paraId="4A2654C9" w14:textId="77777777" w:rsidR="00095E34" w:rsidRPr="005D2A6C" w:rsidRDefault="006E5D62" w:rsidP="005D2A6C">
            <w:pPr>
              <w:rPr>
                <w:rFonts w:cs="Calibri"/>
                <w:b/>
                <w:color w:val="000000"/>
                <w:sz w:val="20"/>
                <w:szCs w:val="20"/>
                <w:u w:val="single"/>
              </w:rPr>
            </w:pPr>
            <w:r w:rsidRPr="005D2A6C">
              <w:rPr>
                <w:rFonts w:cstheme="minorHAnsi"/>
                <w:b/>
                <w:sz w:val="20"/>
                <w:szCs w:val="20"/>
              </w:rPr>
              <w:t>Outcome 3.1</w:t>
            </w:r>
            <w:r w:rsidR="00D152D8" w:rsidRPr="005D2A6C">
              <w:rPr>
                <w:rFonts w:cstheme="minorHAnsi"/>
                <w:b/>
                <w:sz w:val="20"/>
                <w:szCs w:val="20"/>
              </w:rPr>
              <w:t xml:space="preserve">: </w:t>
            </w:r>
            <w:r w:rsidRPr="005D2A6C">
              <w:rPr>
                <w:rFonts w:cstheme="minorHAnsi"/>
                <w:b/>
                <w:sz w:val="20"/>
                <w:szCs w:val="20"/>
              </w:rPr>
              <w:t>Enabling environment to eliminate violence against women and girls, especially sexual and domestic violence, created in Georgia</w:t>
            </w:r>
          </w:p>
        </w:tc>
      </w:tr>
      <w:tr w:rsidR="005D2A6C" w:rsidRPr="009A5D04" w14:paraId="6E5244AB" w14:textId="77777777" w:rsidTr="005D2A6C">
        <w:trPr>
          <w:trHeight w:val="184"/>
        </w:trPr>
        <w:tc>
          <w:tcPr>
            <w:tcW w:w="14170" w:type="dxa"/>
            <w:tcBorders>
              <w:bottom w:val="single" w:sz="4" w:space="0" w:color="auto"/>
            </w:tcBorders>
          </w:tcPr>
          <w:p w14:paraId="0DDAB163" w14:textId="77777777" w:rsidR="005D2A6C" w:rsidRPr="005D2A6C" w:rsidRDefault="005D2A6C" w:rsidP="005D2A6C">
            <w:pPr>
              <w:rPr>
                <w:rFonts w:cstheme="minorHAnsi"/>
                <w:b/>
                <w:sz w:val="20"/>
                <w:szCs w:val="20"/>
              </w:rPr>
            </w:pPr>
            <w:r w:rsidRPr="005D2A6C">
              <w:rPr>
                <w:rFonts w:cstheme="minorHAnsi"/>
                <w:b/>
                <w:sz w:val="20"/>
                <w:szCs w:val="20"/>
              </w:rPr>
              <w:t>Output 3.1.2 Capacity of key policy and service delivery institutions strengthened to promote and protect women's human rights to life free from VAWG, including DV</w:t>
            </w:r>
          </w:p>
          <w:p w14:paraId="19D3D2FF" w14:textId="77777777" w:rsidR="005D2A6C" w:rsidRPr="005D2A6C" w:rsidRDefault="005D2A6C" w:rsidP="005D2A6C">
            <w:pPr>
              <w:rPr>
                <w:rFonts w:cs="Calibri"/>
                <w:b/>
                <w:color w:val="000000"/>
                <w:sz w:val="20"/>
                <w:szCs w:val="20"/>
              </w:rPr>
            </w:pPr>
            <w:r w:rsidRPr="005D2A6C">
              <w:rPr>
                <w:rFonts w:cs="Calibri"/>
                <w:b/>
                <w:color w:val="000000"/>
                <w:sz w:val="20"/>
                <w:szCs w:val="20"/>
              </w:rPr>
              <w:t>Indicators:</w:t>
            </w:r>
          </w:p>
        </w:tc>
      </w:tr>
    </w:tbl>
    <w:p w14:paraId="652151A0" w14:textId="77777777" w:rsidR="009A5D04" w:rsidRDefault="009A5D04"/>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14:paraId="57736D98" w14:textId="77777777" w:rsidTr="00A23DF6">
        <w:tc>
          <w:tcPr>
            <w:tcW w:w="14708" w:type="dxa"/>
            <w:gridSpan w:val="5"/>
            <w:tcBorders>
              <w:bottom w:val="single" w:sz="4" w:space="0" w:color="auto"/>
            </w:tcBorders>
            <w:shd w:val="clear" w:color="auto" w:fill="BDD6EE" w:themeFill="accent1" w:themeFillTint="66"/>
          </w:tcPr>
          <w:p w14:paraId="4A454A8E" w14:textId="77777777" w:rsidR="0096255C" w:rsidRDefault="005D2A6C" w:rsidP="0096255C">
            <w:pPr>
              <w:rPr>
                <w:rFonts w:cstheme="minorHAnsi"/>
                <w:i/>
                <w:snapToGrid w:val="0"/>
                <w:sz w:val="20"/>
                <w:szCs w:val="20"/>
              </w:rPr>
            </w:pPr>
            <w:r w:rsidRPr="0096255C">
              <w:rPr>
                <w:rFonts w:cstheme="minorHAnsi"/>
                <w:b/>
                <w:sz w:val="20"/>
                <w:szCs w:val="20"/>
                <w:u w:val="single"/>
              </w:rPr>
              <w:t xml:space="preserve">Activity 3.1.2.15 to support the State Fund to undertake procurement processes for the establishment of additional DV shelter/s </w:t>
            </w:r>
            <w:r w:rsidR="0096255C" w:rsidRPr="0096255C">
              <w:rPr>
                <w:rFonts w:cstheme="minorHAnsi"/>
                <w:b/>
                <w:sz w:val="20"/>
                <w:szCs w:val="20"/>
                <w:u w:val="single"/>
              </w:rPr>
              <w:t>(</w:t>
            </w:r>
            <w:r w:rsidR="0096255C" w:rsidRPr="0096255C">
              <w:rPr>
                <w:rFonts w:cstheme="minorHAnsi"/>
                <w:b/>
                <w:color w:val="000000"/>
                <w:sz w:val="20"/>
                <w:szCs w:val="20"/>
              </w:rPr>
              <w:t xml:space="preserve"> </w:t>
            </w:r>
            <w:r w:rsidR="0096255C" w:rsidRPr="0096255C">
              <w:rPr>
                <w:rFonts w:cstheme="minorHAnsi"/>
                <w:sz w:val="20"/>
                <w:szCs w:val="20"/>
              </w:rPr>
              <w:t xml:space="preserve">Project activities: 1.2.6. </w:t>
            </w:r>
            <w:r w:rsidR="0096255C" w:rsidRPr="0096255C">
              <w:rPr>
                <w:rFonts w:cstheme="minorHAnsi"/>
                <w:i/>
                <w:snapToGrid w:val="0"/>
                <w:sz w:val="20"/>
                <w:szCs w:val="20"/>
              </w:rPr>
              <w:t xml:space="preserve">To support the State Fund in the development of two violence against women and domestic violence crises centers in Guria and Qvemo Qartli Regions of Georgia; 1.2.7. To support the State Fund in the development and implementation of socio-economic rehabilitation programme for the vitims/survivors of domestic violence) </w:t>
            </w:r>
          </w:p>
          <w:p w14:paraId="5F4A04D9" w14:textId="77777777" w:rsidR="0096255C" w:rsidRPr="0096255C" w:rsidRDefault="0096255C" w:rsidP="0096255C">
            <w:pPr>
              <w:rPr>
                <w:rFonts w:cstheme="minorHAnsi"/>
                <w:b/>
                <w:color w:val="000000"/>
                <w:sz w:val="20"/>
                <w:szCs w:val="20"/>
              </w:rPr>
            </w:pPr>
            <w:r w:rsidRPr="0096255C">
              <w:rPr>
                <w:rFonts w:cstheme="minorHAnsi"/>
                <w:b/>
                <w:snapToGrid w:val="0"/>
                <w:sz w:val="20"/>
                <w:szCs w:val="20"/>
              </w:rPr>
              <w:t xml:space="preserve">Indicators: </w:t>
            </w:r>
          </w:p>
          <w:p w14:paraId="35A8DBD0" w14:textId="139B0D93" w:rsidR="00B879CF" w:rsidRPr="00B879CF" w:rsidRDefault="0096255C" w:rsidP="0096255C">
            <w:pPr>
              <w:pStyle w:val="ListParagraph"/>
              <w:numPr>
                <w:ilvl w:val="0"/>
                <w:numId w:val="10"/>
              </w:numPr>
              <w:rPr>
                <w:rFonts w:cstheme="minorHAnsi"/>
                <w:sz w:val="20"/>
                <w:szCs w:val="20"/>
                <w:u w:val="single"/>
              </w:rPr>
            </w:pPr>
            <w:r>
              <w:rPr>
                <w:rFonts w:cstheme="minorHAnsi"/>
                <w:sz w:val="20"/>
                <w:szCs w:val="20"/>
              </w:rPr>
              <w:t>Number of</w:t>
            </w:r>
            <w:r w:rsidR="00B879CF">
              <w:rPr>
                <w:rFonts w:cstheme="minorHAnsi"/>
                <w:sz w:val="20"/>
                <w:szCs w:val="20"/>
              </w:rPr>
              <w:t xml:space="preserve"> recruited staff</w:t>
            </w:r>
            <w:r w:rsidR="00E37CAD">
              <w:rPr>
                <w:rFonts w:cstheme="minorHAnsi"/>
                <w:sz w:val="20"/>
                <w:szCs w:val="20"/>
              </w:rPr>
              <w:t xml:space="preserve"> – 0 </w:t>
            </w:r>
          </w:p>
          <w:p w14:paraId="2A059261" w14:textId="3E6480C4" w:rsidR="00AB2D7B"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w:t>
            </w:r>
            <w:r w:rsidR="0096255C">
              <w:rPr>
                <w:rFonts w:cstheme="minorHAnsi"/>
                <w:sz w:val="20"/>
                <w:szCs w:val="20"/>
              </w:rPr>
              <w:t>trainings held</w:t>
            </w:r>
            <w:r w:rsidR="00E37CAD">
              <w:rPr>
                <w:rFonts w:cstheme="minorHAnsi"/>
                <w:sz w:val="20"/>
                <w:szCs w:val="20"/>
              </w:rPr>
              <w:t xml:space="preserve"> - 0</w:t>
            </w:r>
          </w:p>
          <w:p w14:paraId="32CD6895" w14:textId="30ACBA2B" w:rsidR="0096255C" w:rsidRPr="0096255C" w:rsidRDefault="0096255C" w:rsidP="0096255C">
            <w:pPr>
              <w:pStyle w:val="ListParagraph"/>
              <w:numPr>
                <w:ilvl w:val="0"/>
                <w:numId w:val="10"/>
              </w:numPr>
              <w:rPr>
                <w:rFonts w:cstheme="minorHAnsi"/>
                <w:sz w:val="20"/>
                <w:szCs w:val="20"/>
                <w:u w:val="single"/>
              </w:rPr>
            </w:pPr>
            <w:r>
              <w:rPr>
                <w:rFonts w:cstheme="minorHAnsi"/>
                <w:sz w:val="20"/>
                <w:szCs w:val="20"/>
              </w:rPr>
              <w:t>Number of staff trained</w:t>
            </w:r>
            <w:r w:rsidR="00E37CAD">
              <w:rPr>
                <w:rFonts w:cstheme="minorHAnsi"/>
                <w:sz w:val="20"/>
                <w:szCs w:val="20"/>
              </w:rPr>
              <w:t xml:space="preserve"> - 0</w:t>
            </w:r>
          </w:p>
          <w:p w14:paraId="0D31F1B3" w14:textId="6D6ECABA"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Number of crisis centers/shelters established</w:t>
            </w:r>
            <w:r w:rsidR="00E37CAD">
              <w:rPr>
                <w:rFonts w:cstheme="minorHAnsi"/>
                <w:sz w:val="20"/>
                <w:szCs w:val="20"/>
              </w:rPr>
              <w:t xml:space="preserve"> - 0</w:t>
            </w:r>
          </w:p>
          <w:p w14:paraId="50122423" w14:textId="4E6429DF"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by crisis centers/shelters </w:t>
            </w:r>
            <w:r w:rsidR="00E37CAD">
              <w:rPr>
                <w:rFonts w:cstheme="minorHAnsi"/>
                <w:sz w:val="20"/>
                <w:szCs w:val="20"/>
              </w:rPr>
              <w:t>- 0</w:t>
            </w:r>
          </w:p>
          <w:p w14:paraId="630130D3" w14:textId="303095CF" w:rsidR="00B879CF"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meetings held in target municipalities </w:t>
            </w:r>
            <w:r w:rsidR="00E37CAD">
              <w:rPr>
                <w:rFonts w:cstheme="minorHAnsi"/>
                <w:sz w:val="20"/>
                <w:szCs w:val="20"/>
              </w:rPr>
              <w:t>- 2</w:t>
            </w:r>
          </w:p>
          <w:p w14:paraId="3FBAEDE3" w14:textId="6618359F"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with vocational education </w:t>
            </w:r>
            <w:r w:rsidR="00E37CAD">
              <w:rPr>
                <w:rFonts w:cstheme="minorHAnsi"/>
                <w:sz w:val="20"/>
                <w:szCs w:val="20"/>
              </w:rPr>
              <w:t>-3</w:t>
            </w:r>
          </w:p>
          <w:p w14:paraId="0144F223" w14:textId="0E421936"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consultation meetings held on </w:t>
            </w:r>
            <w:r>
              <w:rPr>
                <w:rFonts w:ascii="Calibri" w:hAnsi="Calibri" w:cs="Calibri"/>
                <w:sz w:val="20"/>
                <w:szCs w:val="20"/>
              </w:rPr>
              <w:t>economic rehabilitation program/guidelines</w:t>
            </w:r>
            <w:r w:rsidR="00E37CAD">
              <w:rPr>
                <w:rFonts w:ascii="Calibri" w:hAnsi="Calibri" w:cs="Calibri"/>
                <w:sz w:val="20"/>
                <w:szCs w:val="20"/>
              </w:rPr>
              <w:t xml:space="preserve"> - 4</w:t>
            </w:r>
          </w:p>
          <w:p w14:paraId="4D09E5EE" w14:textId="18CDEF3B" w:rsidR="00B879CF" w:rsidRPr="00B879CF" w:rsidRDefault="00B879CF" w:rsidP="0096255C">
            <w:pPr>
              <w:pStyle w:val="ListParagraph"/>
              <w:numPr>
                <w:ilvl w:val="0"/>
                <w:numId w:val="10"/>
              </w:numPr>
              <w:rPr>
                <w:rFonts w:cstheme="minorHAnsi"/>
                <w:sz w:val="20"/>
                <w:szCs w:val="20"/>
                <w:u w:val="single"/>
              </w:rPr>
            </w:pPr>
            <w:r>
              <w:rPr>
                <w:rFonts w:ascii="Calibri" w:hAnsi="Calibri" w:cs="Calibri"/>
                <w:sz w:val="20"/>
                <w:szCs w:val="20"/>
              </w:rPr>
              <w:t xml:space="preserve">Number of inventory purchased </w:t>
            </w:r>
            <w:r w:rsidR="00E37CAD">
              <w:rPr>
                <w:rFonts w:ascii="Calibri" w:hAnsi="Calibri" w:cs="Calibri"/>
                <w:sz w:val="20"/>
                <w:szCs w:val="20"/>
              </w:rPr>
              <w:t xml:space="preserve"> - 0</w:t>
            </w:r>
          </w:p>
          <w:p w14:paraId="0FC6C4AA" w14:textId="77777777" w:rsidR="00B879CF" w:rsidRPr="0096255C" w:rsidRDefault="00B879CF" w:rsidP="00B879CF">
            <w:pPr>
              <w:pStyle w:val="ListParagraph"/>
              <w:rPr>
                <w:rFonts w:cstheme="minorHAnsi"/>
                <w:sz w:val="20"/>
                <w:szCs w:val="20"/>
                <w:u w:val="single"/>
              </w:rPr>
            </w:pPr>
          </w:p>
        </w:tc>
      </w:tr>
      <w:tr w:rsidR="009D5F7A" w:rsidRPr="009A5D04" w14:paraId="3DDCEDE1" w14:textId="77777777" w:rsidTr="00A23DF6">
        <w:tc>
          <w:tcPr>
            <w:tcW w:w="2605" w:type="dxa"/>
            <w:shd w:val="clear" w:color="auto" w:fill="0070C0"/>
          </w:tcPr>
          <w:p w14:paraId="02405722"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14:paraId="795B70F0"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4408B33B" w14:textId="77777777" w:rsidR="009A5D04" w:rsidRPr="009A5D04" w:rsidRDefault="009A5D04" w:rsidP="00124B9A">
            <w:pPr>
              <w:jc w:val="center"/>
              <w:rPr>
                <w:rFonts w:cstheme="minorHAnsi"/>
                <w:b/>
                <w:sz w:val="20"/>
                <w:szCs w:val="20"/>
              </w:rPr>
            </w:pPr>
            <w:r w:rsidRPr="009A5D04">
              <w:rPr>
                <w:rFonts w:cstheme="minorHAnsi"/>
                <w:sz w:val="20"/>
                <w:szCs w:val="20"/>
              </w:rPr>
              <w:t xml:space="preserve">Yes/No or a number of percentage as </w:t>
            </w:r>
            <w:r w:rsidRPr="009A5D04">
              <w:rPr>
                <w:rFonts w:cstheme="minorHAnsi"/>
                <w:sz w:val="20"/>
                <w:szCs w:val="20"/>
              </w:rPr>
              <w:lastRenderedPageBreak/>
              <w:t>relevant to the indicators above</w:t>
            </w:r>
          </w:p>
        </w:tc>
        <w:tc>
          <w:tcPr>
            <w:tcW w:w="4456" w:type="dxa"/>
            <w:shd w:val="clear" w:color="auto" w:fill="0070C0"/>
          </w:tcPr>
          <w:p w14:paraId="1CD0BB92" w14:textId="77777777" w:rsidR="009D5F7A" w:rsidRDefault="009D5F7A" w:rsidP="00124B9A">
            <w:pPr>
              <w:jc w:val="center"/>
              <w:rPr>
                <w:rFonts w:cstheme="minorHAnsi"/>
                <w:b/>
                <w:sz w:val="20"/>
                <w:szCs w:val="20"/>
              </w:rPr>
            </w:pPr>
            <w:r w:rsidRPr="009A5D04">
              <w:rPr>
                <w:rFonts w:cstheme="minorHAnsi"/>
                <w:b/>
                <w:sz w:val="20"/>
                <w:szCs w:val="20"/>
              </w:rPr>
              <w:lastRenderedPageBreak/>
              <w:t>Progress</w:t>
            </w:r>
          </w:p>
          <w:p w14:paraId="0EB8A16A" w14:textId="77777777" w:rsidR="009A5D04" w:rsidRPr="009A5D04" w:rsidRDefault="009A5D04" w:rsidP="00124B9A">
            <w:pPr>
              <w:jc w:val="center"/>
              <w:rPr>
                <w:rFonts w:cstheme="minorHAnsi"/>
                <w:b/>
                <w:sz w:val="20"/>
                <w:szCs w:val="20"/>
              </w:rPr>
            </w:pPr>
            <w:r w:rsidRPr="009A5D04">
              <w:rPr>
                <w:rFonts w:cstheme="minorHAnsi"/>
                <w:sz w:val="20"/>
                <w:szCs w:val="20"/>
              </w:rPr>
              <w:t xml:space="preserve">Describe progress with a focus on the achievement of specific results contributing to the above activity, output and outcome and their indicators as </w:t>
            </w:r>
            <w:r w:rsidRPr="009A5D04">
              <w:rPr>
                <w:rFonts w:cstheme="minorHAnsi"/>
                <w:sz w:val="20"/>
                <w:szCs w:val="20"/>
              </w:rPr>
              <w:lastRenderedPageBreak/>
              <w:t>relevant. Break down beneficiaries by sex, where relevant</w:t>
            </w:r>
          </w:p>
        </w:tc>
        <w:tc>
          <w:tcPr>
            <w:tcW w:w="874" w:type="dxa"/>
            <w:shd w:val="clear" w:color="auto" w:fill="0070C0"/>
          </w:tcPr>
          <w:p w14:paraId="5C151D06" w14:textId="77777777" w:rsidR="009D5F7A" w:rsidRDefault="009D5F7A" w:rsidP="00124B9A">
            <w:pPr>
              <w:jc w:val="center"/>
              <w:rPr>
                <w:rFonts w:cstheme="minorHAnsi"/>
                <w:b/>
                <w:sz w:val="20"/>
                <w:szCs w:val="20"/>
              </w:rPr>
            </w:pPr>
            <w:r w:rsidRPr="009A5D04">
              <w:rPr>
                <w:rFonts w:cstheme="minorHAnsi"/>
                <w:b/>
                <w:sz w:val="20"/>
                <w:szCs w:val="20"/>
              </w:rPr>
              <w:lastRenderedPageBreak/>
              <w:t xml:space="preserve">Total </w:t>
            </w:r>
            <w:r w:rsidR="009A5D04">
              <w:rPr>
                <w:rFonts w:cstheme="minorHAnsi"/>
                <w:b/>
                <w:sz w:val="20"/>
                <w:szCs w:val="20"/>
              </w:rPr>
              <w:t xml:space="preserve">cost of the activity </w:t>
            </w:r>
            <w:r w:rsidR="009A5D04">
              <w:rPr>
                <w:rFonts w:cstheme="minorHAnsi"/>
                <w:b/>
                <w:sz w:val="20"/>
                <w:szCs w:val="20"/>
              </w:rPr>
              <w:lastRenderedPageBreak/>
              <w:t xml:space="preserve">in </w:t>
            </w:r>
            <w:r w:rsidRPr="009A5D04">
              <w:rPr>
                <w:rFonts w:cstheme="minorHAnsi"/>
                <w:b/>
                <w:sz w:val="20"/>
                <w:szCs w:val="20"/>
              </w:rPr>
              <w:t>GEL</w:t>
            </w:r>
          </w:p>
          <w:p w14:paraId="31074DE4" w14:textId="77777777" w:rsidR="009A5D04" w:rsidRPr="009A5D04" w:rsidRDefault="009A5D04" w:rsidP="00124B9A">
            <w:pPr>
              <w:jc w:val="center"/>
              <w:rPr>
                <w:rFonts w:cstheme="minorHAnsi"/>
                <w:b/>
                <w:sz w:val="20"/>
                <w:szCs w:val="20"/>
              </w:rPr>
            </w:pPr>
          </w:p>
        </w:tc>
        <w:tc>
          <w:tcPr>
            <w:tcW w:w="5079" w:type="dxa"/>
            <w:shd w:val="clear" w:color="auto" w:fill="0070C0"/>
          </w:tcPr>
          <w:p w14:paraId="0043EE16" w14:textId="77777777" w:rsidR="009D5F7A" w:rsidRPr="009A5D04" w:rsidRDefault="009D5F7A" w:rsidP="00124B9A">
            <w:pPr>
              <w:jc w:val="center"/>
              <w:rPr>
                <w:rFonts w:cstheme="minorHAnsi"/>
                <w:b/>
                <w:sz w:val="20"/>
                <w:szCs w:val="20"/>
              </w:rPr>
            </w:pPr>
            <w:r w:rsidRPr="009A5D04">
              <w:rPr>
                <w:rFonts w:cstheme="minorHAnsi"/>
                <w:b/>
                <w:sz w:val="20"/>
                <w:szCs w:val="20"/>
              </w:rPr>
              <w:lastRenderedPageBreak/>
              <w:t>Highlights</w:t>
            </w:r>
          </w:p>
          <w:p w14:paraId="491175B1" w14:textId="77777777"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w:t>
            </w:r>
            <w:r w:rsidRPr="009A5D04">
              <w:rPr>
                <w:rFonts w:cstheme="minorHAnsi"/>
                <w:sz w:val="20"/>
                <w:szCs w:val="20"/>
              </w:rPr>
              <w:lastRenderedPageBreak/>
              <w:t>agency collaboration impacting results</w:t>
            </w:r>
          </w:p>
        </w:tc>
      </w:tr>
      <w:tr w:rsidR="008C6059" w:rsidRPr="009A5D04" w14:paraId="5D800D0E" w14:textId="77777777" w:rsidTr="004E73C3">
        <w:tc>
          <w:tcPr>
            <w:tcW w:w="2605" w:type="dxa"/>
            <w:vAlign w:val="center"/>
          </w:tcPr>
          <w:p w14:paraId="5F9EAC26" w14:textId="77777777" w:rsidR="008C6059" w:rsidRPr="009A5D04" w:rsidRDefault="008C6059" w:rsidP="009F2170">
            <w:pPr>
              <w:jc w:val="center"/>
              <w:rPr>
                <w:rFonts w:cstheme="minorHAnsi"/>
                <w:sz w:val="20"/>
                <w:szCs w:val="20"/>
              </w:rPr>
            </w:pPr>
            <w:r w:rsidRPr="008C6059">
              <w:rPr>
                <w:rFonts w:cstheme="minorHAnsi"/>
                <w:sz w:val="20"/>
                <w:szCs w:val="20"/>
              </w:rPr>
              <w:lastRenderedPageBreak/>
              <w:t>Identification and registration procedures for office space for crisis centers (Guria and Qvemo Kartli regions)</w:t>
            </w:r>
          </w:p>
        </w:tc>
        <w:tc>
          <w:tcPr>
            <w:tcW w:w="1694" w:type="dxa"/>
          </w:tcPr>
          <w:p w14:paraId="653F1EB8" w14:textId="77777777" w:rsidR="008C6059" w:rsidRPr="009A5D04" w:rsidRDefault="008C6059" w:rsidP="009F2170">
            <w:pPr>
              <w:jc w:val="center"/>
              <w:rPr>
                <w:rFonts w:cstheme="minorHAnsi"/>
                <w:sz w:val="20"/>
                <w:szCs w:val="20"/>
              </w:rPr>
            </w:pPr>
          </w:p>
        </w:tc>
        <w:tc>
          <w:tcPr>
            <w:tcW w:w="4456" w:type="dxa"/>
          </w:tcPr>
          <w:p w14:paraId="418A6EC8" w14:textId="77777777" w:rsidR="008C6059" w:rsidRPr="009A5D04" w:rsidRDefault="00AF566E" w:rsidP="009F2170">
            <w:pPr>
              <w:jc w:val="center"/>
              <w:rPr>
                <w:rFonts w:cstheme="minorHAnsi"/>
                <w:sz w:val="20"/>
                <w:szCs w:val="20"/>
              </w:rPr>
            </w:pPr>
            <w:r>
              <w:rPr>
                <w:rFonts w:cstheme="minorHAnsi"/>
                <w:sz w:val="20"/>
                <w:szCs w:val="20"/>
              </w:rPr>
              <w:t>The opening of Crisis centers in Guria and Qvemo Kartli were planned in 2018. All the related procedures regarding the identification and registration of the office space will start in November, 2017.</w:t>
            </w:r>
          </w:p>
        </w:tc>
        <w:tc>
          <w:tcPr>
            <w:tcW w:w="874" w:type="dxa"/>
          </w:tcPr>
          <w:p w14:paraId="76C8C4BF" w14:textId="77777777" w:rsidR="008C6059" w:rsidRPr="00A61CE0" w:rsidRDefault="008C6059" w:rsidP="009F2170">
            <w:pPr>
              <w:jc w:val="center"/>
              <w:rPr>
                <w:rFonts w:cstheme="minorHAnsi"/>
                <w:sz w:val="20"/>
                <w:szCs w:val="20"/>
              </w:rPr>
            </w:pPr>
          </w:p>
        </w:tc>
        <w:tc>
          <w:tcPr>
            <w:tcW w:w="5079" w:type="dxa"/>
          </w:tcPr>
          <w:p w14:paraId="0F30C847"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27FAB2FE" w14:textId="77777777" w:rsidTr="004E73C3">
        <w:tc>
          <w:tcPr>
            <w:tcW w:w="2605" w:type="dxa"/>
            <w:vAlign w:val="center"/>
          </w:tcPr>
          <w:p w14:paraId="1481B3F2" w14:textId="77777777" w:rsidR="008C6059" w:rsidRPr="00013396" w:rsidRDefault="00B879CF" w:rsidP="009F2170">
            <w:pPr>
              <w:jc w:val="center"/>
              <w:rPr>
                <w:rFonts w:cstheme="minorHAnsi"/>
                <w:sz w:val="20"/>
                <w:szCs w:val="20"/>
              </w:rPr>
            </w:pPr>
            <w:r w:rsidRPr="00013396">
              <w:rPr>
                <w:rFonts w:cstheme="minorHAnsi"/>
                <w:sz w:val="20"/>
                <w:szCs w:val="20"/>
              </w:rPr>
              <w:t>T</w:t>
            </w:r>
            <w:r w:rsidR="008C6059" w:rsidRPr="00013396">
              <w:rPr>
                <w:rFonts w:cstheme="minorHAnsi"/>
                <w:sz w:val="20"/>
                <w:szCs w:val="20"/>
              </w:rPr>
              <w:t>raining for 25 employees of Crisis Center   (e.g. psychologist, lawyer, social workers, hotline operator, etc.)</w:t>
            </w:r>
          </w:p>
        </w:tc>
        <w:tc>
          <w:tcPr>
            <w:tcW w:w="1694" w:type="dxa"/>
          </w:tcPr>
          <w:p w14:paraId="4EE106EE" w14:textId="77777777" w:rsidR="008C6059" w:rsidRPr="00013396" w:rsidRDefault="008C6059" w:rsidP="009F2170">
            <w:pPr>
              <w:jc w:val="center"/>
              <w:rPr>
                <w:rFonts w:cstheme="minorHAnsi"/>
                <w:sz w:val="20"/>
                <w:szCs w:val="20"/>
              </w:rPr>
            </w:pPr>
          </w:p>
        </w:tc>
        <w:tc>
          <w:tcPr>
            <w:tcW w:w="4456" w:type="dxa"/>
          </w:tcPr>
          <w:p w14:paraId="29D3C542" w14:textId="77777777" w:rsidR="00477B36" w:rsidRDefault="00477B36" w:rsidP="009F2170">
            <w:pPr>
              <w:jc w:val="center"/>
              <w:rPr>
                <w:rFonts w:cstheme="minorHAnsi"/>
                <w:sz w:val="20"/>
                <w:szCs w:val="20"/>
              </w:rPr>
            </w:pPr>
            <w:r w:rsidRPr="00013396">
              <w:rPr>
                <w:rFonts w:cstheme="minorHAnsi"/>
                <w:sz w:val="20"/>
                <w:szCs w:val="20"/>
              </w:rPr>
              <w:t>After the social-economic rehabilitation program will be done by the expert, the related training will be conducted for 25 employees of the Crisis Center   (e.g. psychologist, lawyer, social workers, hotline operator, etc.). The aim of training will be to introduce the social-economic rehabilitation program and its guidelines.</w:t>
            </w:r>
          </w:p>
          <w:p w14:paraId="2F5F7045" w14:textId="2927DF3A" w:rsidR="00E37CAD" w:rsidRPr="00013396" w:rsidRDefault="00E37CAD" w:rsidP="009F2170">
            <w:pPr>
              <w:jc w:val="center"/>
              <w:rPr>
                <w:rFonts w:cstheme="minorHAnsi"/>
                <w:sz w:val="20"/>
                <w:szCs w:val="20"/>
              </w:rPr>
            </w:pPr>
            <w:r>
              <w:rPr>
                <w:rFonts w:cstheme="minorHAnsi"/>
                <w:sz w:val="20"/>
                <w:szCs w:val="20"/>
              </w:rPr>
              <w:t>The training will be conducted for the staff after opening of regional Crisis Centers in 2018.</w:t>
            </w:r>
          </w:p>
          <w:p w14:paraId="3C4344ED" w14:textId="77777777" w:rsidR="008C6059" w:rsidRPr="00013396" w:rsidRDefault="008C6059" w:rsidP="009F2170">
            <w:pPr>
              <w:jc w:val="center"/>
              <w:rPr>
                <w:rFonts w:cstheme="minorHAnsi"/>
                <w:sz w:val="20"/>
                <w:szCs w:val="20"/>
              </w:rPr>
            </w:pPr>
          </w:p>
        </w:tc>
        <w:tc>
          <w:tcPr>
            <w:tcW w:w="874" w:type="dxa"/>
          </w:tcPr>
          <w:p w14:paraId="7BB80AAA" w14:textId="77777777" w:rsidR="008C6059" w:rsidRPr="00013396" w:rsidRDefault="008C6059" w:rsidP="009F2170">
            <w:pPr>
              <w:jc w:val="center"/>
              <w:rPr>
                <w:rFonts w:cstheme="minorHAnsi"/>
                <w:sz w:val="20"/>
                <w:szCs w:val="20"/>
              </w:rPr>
            </w:pPr>
          </w:p>
        </w:tc>
        <w:tc>
          <w:tcPr>
            <w:tcW w:w="5079" w:type="dxa"/>
          </w:tcPr>
          <w:p w14:paraId="5E7E2267" w14:textId="77777777" w:rsidR="008C6059" w:rsidRPr="00013396" w:rsidRDefault="00935C37" w:rsidP="009F2170">
            <w:pPr>
              <w:jc w:val="center"/>
              <w:rPr>
                <w:rFonts w:cstheme="minorHAnsi"/>
                <w:sz w:val="20"/>
                <w:szCs w:val="20"/>
              </w:rPr>
            </w:pPr>
            <w:r w:rsidRPr="00013396">
              <w:rPr>
                <w:rFonts w:cstheme="minorHAnsi"/>
                <w:sz w:val="20"/>
                <w:szCs w:val="20"/>
              </w:rPr>
              <w:t>N/A</w:t>
            </w:r>
          </w:p>
        </w:tc>
      </w:tr>
      <w:tr w:rsidR="008C6059" w:rsidRPr="009A5D04" w14:paraId="70B6EA32" w14:textId="77777777" w:rsidTr="004E73C3">
        <w:tc>
          <w:tcPr>
            <w:tcW w:w="2605" w:type="dxa"/>
            <w:vAlign w:val="center"/>
          </w:tcPr>
          <w:p w14:paraId="57B1917D" w14:textId="77777777" w:rsidR="008C6059" w:rsidRPr="00A61CE0" w:rsidRDefault="008C6059" w:rsidP="009F2170">
            <w:pPr>
              <w:jc w:val="center"/>
              <w:rPr>
                <w:rFonts w:cstheme="minorHAnsi"/>
                <w:sz w:val="20"/>
                <w:szCs w:val="20"/>
              </w:rPr>
            </w:pPr>
            <w:r w:rsidRPr="00A61CE0">
              <w:rPr>
                <w:rFonts w:cstheme="minorHAnsi"/>
                <w:sz w:val="20"/>
                <w:szCs w:val="20"/>
              </w:rPr>
              <w:t>Develop an economic re</w:t>
            </w:r>
            <w:r w:rsidR="00B879CF" w:rsidRPr="00A61CE0">
              <w:rPr>
                <w:rFonts w:cstheme="minorHAnsi"/>
                <w:sz w:val="20"/>
                <w:szCs w:val="20"/>
              </w:rPr>
              <w:t>habilitation program/guidelines</w:t>
            </w:r>
          </w:p>
        </w:tc>
        <w:tc>
          <w:tcPr>
            <w:tcW w:w="1694" w:type="dxa"/>
          </w:tcPr>
          <w:p w14:paraId="522752BC" w14:textId="77777777" w:rsidR="008C6059" w:rsidRPr="009A5D04" w:rsidRDefault="008C6059" w:rsidP="009F2170">
            <w:pPr>
              <w:jc w:val="center"/>
              <w:rPr>
                <w:rFonts w:cstheme="minorHAnsi"/>
                <w:sz w:val="20"/>
                <w:szCs w:val="20"/>
              </w:rPr>
            </w:pPr>
          </w:p>
        </w:tc>
        <w:tc>
          <w:tcPr>
            <w:tcW w:w="4456" w:type="dxa"/>
          </w:tcPr>
          <w:p w14:paraId="499DC678" w14:textId="77777777" w:rsidR="00F12B69" w:rsidRPr="00A61CE0" w:rsidRDefault="00F12B69" w:rsidP="00377814">
            <w:pPr>
              <w:jc w:val="center"/>
              <w:rPr>
                <w:rFonts w:cstheme="minorHAnsi"/>
                <w:sz w:val="20"/>
                <w:szCs w:val="20"/>
              </w:rPr>
            </w:pPr>
            <w:r w:rsidRPr="00A61CE0">
              <w:rPr>
                <w:rFonts w:cstheme="minorHAnsi"/>
                <w:sz w:val="20"/>
                <w:szCs w:val="20"/>
              </w:rPr>
              <w:t>One of the challenges of the victims of violence, especially women is economic strengthening. Achieving economic independence for women is of vital importance for their economic strengthening and stability. In view of that, it is very important to support them in obtaining professional education opportunities and provision of employment support services.</w:t>
            </w:r>
          </w:p>
          <w:p w14:paraId="44D3D112" w14:textId="77777777" w:rsidR="00A61CE0" w:rsidRDefault="00F12B69" w:rsidP="00377814">
            <w:pPr>
              <w:jc w:val="center"/>
              <w:rPr>
                <w:rFonts w:cstheme="minorHAnsi"/>
                <w:sz w:val="20"/>
                <w:szCs w:val="20"/>
              </w:rPr>
            </w:pPr>
            <w:r w:rsidRPr="00A61CE0">
              <w:rPr>
                <w:rFonts w:cstheme="minorHAnsi"/>
                <w:sz w:val="20"/>
                <w:szCs w:val="20"/>
              </w:rPr>
              <w:t>Establishing of socio-economic rehabilitation program for the victims of domestic violence, will support to eliminate the domestic violence. It is essential to elaborate the guidelines of the economic rehabilitation program.</w:t>
            </w:r>
          </w:p>
          <w:p w14:paraId="0D087376" w14:textId="77777777" w:rsidR="00F12B69" w:rsidRPr="00A61CE0" w:rsidRDefault="00A61CE0" w:rsidP="00377814">
            <w:pPr>
              <w:jc w:val="center"/>
              <w:rPr>
                <w:rFonts w:cstheme="minorHAnsi"/>
                <w:sz w:val="20"/>
                <w:szCs w:val="20"/>
              </w:rPr>
            </w:pPr>
            <w:r w:rsidRPr="00A61CE0">
              <w:rPr>
                <w:rFonts w:cstheme="minorHAnsi"/>
                <w:sz w:val="20"/>
                <w:szCs w:val="20"/>
              </w:rPr>
              <w:t>Based on above mentioned</w:t>
            </w:r>
            <w:r>
              <w:rPr>
                <w:rFonts w:cstheme="minorHAnsi"/>
                <w:sz w:val="20"/>
                <w:szCs w:val="20"/>
              </w:rPr>
              <w:t>.</w:t>
            </w:r>
          </w:p>
          <w:p w14:paraId="18423A21" w14:textId="77777777" w:rsidR="00F12B69" w:rsidRPr="00F12B69" w:rsidRDefault="00F12B69" w:rsidP="00377814">
            <w:pPr>
              <w:jc w:val="center"/>
              <w:rPr>
                <w:rFonts w:cstheme="minorHAnsi"/>
                <w:sz w:val="20"/>
                <w:szCs w:val="20"/>
              </w:rPr>
            </w:pPr>
            <w:r>
              <w:rPr>
                <w:rFonts w:cstheme="minorHAnsi"/>
                <w:sz w:val="20"/>
                <w:szCs w:val="20"/>
              </w:rPr>
              <w:t>ToR for the expert has been elaborated.</w:t>
            </w:r>
          </w:p>
          <w:p w14:paraId="3FBCC9AC" w14:textId="332425D5" w:rsidR="008C6059" w:rsidRPr="009A5D04" w:rsidRDefault="00F12B69" w:rsidP="00AD609B">
            <w:pPr>
              <w:spacing w:after="200" w:line="276" w:lineRule="auto"/>
              <w:jc w:val="center"/>
              <w:rPr>
                <w:rFonts w:cstheme="minorHAnsi"/>
                <w:sz w:val="20"/>
                <w:szCs w:val="20"/>
              </w:rPr>
            </w:pPr>
            <w:r w:rsidRPr="00377814">
              <w:rPr>
                <w:rFonts w:cstheme="minorHAnsi"/>
                <w:sz w:val="20"/>
                <w:szCs w:val="20"/>
              </w:rPr>
              <w:t xml:space="preserve">The local expert </w:t>
            </w:r>
            <w:r w:rsidR="00020B6E" w:rsidRPr="00377814">
              <w:rPr>
                <w:rFonts w:cstheme="minorHAnsi"/>
                <w:sz w:val="20"/>
                <w:szCs w:val="20"/>
              </w:rPr>
              <w:t>has been hired</w:t>
            </w:r>
            <w:r w:rsidR="00F82ECB">
              <w:rPr>
                <w:rFonts w:cstheme="minorHAnsi"/>
                <w:sz w:val="20"/>
                <w:szCs w:val="20"/>
              </w:rPr>
              <w:t xml:space="preserve"> on September 7.2017,</w:t>
            </w:r>
            <w:r w:rsidR="00020B6E" w:rsidRPr="00377814">
              <w:rPr>
                <w:rFonts w:cstheme="minorHAnsi"/>
                <w:sz w:val="20"/>
                <w:szCs w:val="20"/>
              </w:rPr>
              <w:t xml:space="preserve"> </w:t>
            </w:r>
            <w:r w:rsidR="00377814" w:rsidRPr="00377814">
              <w:rPr>
                <w:rFonts w:cstheme="minorHAnsi"/>
                <w:sz w:val="20"/>
                <w:szCs w:val="20"/>
              </w:rPr>
              <w:t xml:space="preserve">meetings conducted with </w:t>
            </w:r>
            <w:proofErr w:type="spellStart"/>
            <w:r w:rsidR="00377814" w:rsidRPr="00377814">
              <w:rPr>
                <w:rFonts w:cstheme="minorHAnsi"/>
                <w:sz w:val="20"/>
                <w:szCs w:val="20"/>
              </w:rPr>
              <w:t>Labour</w:t>
            </w:r>
            <w:proofErr w:type="spellEnd"/>
            <w:r w:rsidR="00377814" w:rsidRPr="00377814">
              <w:rPr>
                <w:rFonts w:cstheme="minorHAnsi"/>
                <w:sz w:val="20"/>
                <w:szCs w:val="20"/>
              </w:rPr>
              <w:t xml:space="preserve"> Policy Department of Ministry of </w:t>
            </w:r>
            <w:proofErr w:type="spellStart"/>
            <w:r w:rsidR="00377814" w:rsidRPr="00377814">
              <w:rPr>
                <w:rFonts w:cstheme="minorHAnsi"/>
                <w:sz w:val="20"/>
                <w:szCs w:val="20"/>
              </w:rPr>
              <w:t>Labour</w:t>
            </w:r>
            <w:proofErr w:type="spellEnd"/>
            <w:r w:rsidR="00377814" w:rsidRPr="00377814">
              <w:rPr>
                <w:rFonts w:cstheme="minorHAnsi"/>
                <w:sz w:val="20"/>
                <w:szCs w:val="20"/>
              </w:rPr>
              <w:t xml:space="preserve">, Health and Social Affair, Employment </w:t>
            </w:r>
            <w:proofErr w:type="spellStart"/>
            <w:r w:rsidR="00377814" w:rsidRPr="00377814">
              <w:rPr>
                <w:rFonts w:cstheme="minorHAnsi"/>
                <w:sz w:val="20"/>
                <w:szCs w:val="20"/>
              </w:rPr>
              <w:t>Programme</w:t>
            </w:r>
            <w:proofErr w:type="spellEnd"/>
            <w:r w:rsidR="00377814" w:rsidRPr="00377814">
              <w:rPr>
                <w:rFonts w:cstheme="minorHAnsi"/>
                <w:sz w:val="20"/>
                <w:szCs w:val="20"/>
              </w:rPr>
              <w:t xml:space="preserve"> Department of Social Service Agency, </w:t>
            </w:r>
            <w:proofErr w:type="spellStart"/>
            <w:r w:rsidR="00377814" w:rsidRPr="00377814">
              <w:rPr>
                <w:rFonts w:cstheme="minorHAnsi"/>
                <w:sz w:val="20"/>
                <w:szCs w:val="20"/>
              </w:rPr>
              <w:t>Atipfund</w:t>
            </w:r>
            <w:proofErr w:type="spellEnd"/>
            <w:r w:rsidR="00377814" w:rsidRPr="00377814">
              <w:rPr>
                <w:rFonts w:cstheme="minorHAnsi"/>
                <w:sz w:val="20"/>
                <w:szCs w:val="20"/>
              </w:rPr>
              <w:t>, shelter and crises center staff.</w:t>
            </w:r>
            <w:r w:rsidR="00020B6E" w:rsidRPr="00377814">
              <w:rPr>
                <w:rFonts w:cstheme="minorHAnsi"/>
                <w:sz w:val="20"/>
                <w:szCs w:val="20"/>
              </w:rPr>
              <w:t xml:space="preserve"> </w:t>
            </w:r>
            <w:r w:rsidR="00377814" w:rsidRPr="00377814">
              <w:rPr>
                <w:rFonts w:cstheme="minorHAnsi"/>
                <w:sz w:val="20"/>
                <w:szCs w:val="20"/>
              </w:rPr>
              <w:t>D</w:t>
            </w:r>
            <w:r w:rsidR="0040751A" w:rsidRPr="00377814">
              <w:rPr>
                <w:rFonts w:cstheme="minorHAnsi"/>
                <w:sz w:val="20"/>
                <w:szCs w:val="20"/>
              </w:rPr>
              <w:t>eveloping of economic rehabilitation guideline will be finalized</w:t>
            </w:r>
            <w:r w:rsidRPr="00377814">
              <w:rPr>
                <w:rFonts w:cstheme="minorHAnsi"/>
                <w:sz w:val="20"/>
                <w:szCs w:val="20"/>
              </w:rPr>
              <w:t xml:space="preserve"> by the </w:t>
            </w:r>
            <w:r w:rsidR="0040751A" w:rsidRPr="00377814">
              <w:rPr>
                <w:rFonts w:cstheme="minorHAnsi"/>
                <w:sz w:val="20"/>
                <w:szCs w:val="20"/>
              </w:rPr>
              <w:t>end of November</w:t>
            </w:r>
            <w:r w:rsidRPr="00377814">
              <w:rPr>
                <w:rFonts w:cstheme="minorHAnsi"/>
                <w:sz w:val="20"/>
                <w:szCs w:val="20"/>
              </w:rPr>
              <w:t>, 2017.</w:t>
            </w:r>
            <w:r w:rsidR="00377814" w:rsidRPr="00377814">
              <w:rPr>
                <w:rFonts w:cstheme="minorHAnsi"/>
                <w:sz w:val="20"/>
                <w:szCs w:val="20"/>
              </w:rPr>
              <w:t xml:space="preserve"> The guideline will consists with following components: Analyses of International </w:t>
            </w:r>
            <w:r w:rsidR="00377814" w:rsidRPr="00377814">
              <w:rPr>
                <w:rFonts w:cstheme="minorHAnsi"/>
                <w:sz w:val="20"/>
                <w:szCs w:val="20"/>
              </w:rPr>
              <w:lastRenderedPageBreak/>
              <w:t>best practices (example of minimum two countries)</w:t>
            </w:r>
            <w:r w:rsidR="00377814">
              <w:rPr>
                <w:rFonts w:cstheme="minorHAnsi"/>
                <w:sz w:val="20"/>
                <w:szCs w:val="20"/>
              </w:rPr>
              <w:t>, a</w:t>
            </w:r>
            <w:r w:rsidR="00377814" w:rsidRPr="00377814">
              <w:rPr>
                <w:rFonts w:cstheme="minorHAnsi"/>
                <w:sz w:val="20"/>
                <w:szCs w:val="20"/>
              </w:rPr>
              <w:t>ssessment of skills and capability of beneficiaries and perspectives of their employment at local market</w:t>
            </w:r>
            <w:r w:rsidR="00377814">
              <w:rPr>
                <w:rFonts w:cstheme="minorHAnsi"/>
                <w:sz w:val="20"/>
                <w:szCs w:val="20"/>
              </w:rPr>
              <w:t>, d</w:t>
            </w:r>
            <w:r w:rsidR="00377814" w:rsidRPr="00377814">
              <w:rPr>
                <w:rFonts w:cstheme="minorHAnsi"/>
                <w:sz w:val="20"/>
                <w:szCs w:val="20"/>
              </w:rPr>
              <w:t>evelopment of individual professional and personal profiles</w:t>
            </w:r>
            <w:r w:rsidR="00377814">
              <w:rPr>
                <w:rFonts w:cstheme="minorHAnsi"/>
                <w:sz w:val="20"/>
                <w:szCs w:val="20"/>
              </w:rPr>
              <w:t>, e</w:t>
            </w:r>
            <w:r w:rsidR="00377814" w:rsidRPr="00377814">
              <w:rPr>
                <w:rFonts w:cstheme="minorHAnsi"/>
                <w:sz w:val="20"/>
                <w:szCs w:val="20"/>
              </w:rPr>
              <w:t>laboration of professional development plans and strategies of beneficiaries</w:t>
            </w:r>
            <w:r w:rsidR="00377814">
              <w:rPr>
                <w:rFonts w:cstheme="minorHAnsi"/>
                <w:sz w:val="20"/>
                <w:szCs w:val="20"/>
              </w:rPr>
              <w:t>, b</w:t>
            </w:r>
            <w:r w:rsidR="00377814" w:rsidRPr="00377814">
              <w:rPr>
                <w:rFonts w:cstheme="minorHAnsi"/>
                <w:sz w:val="20"/>
                <w:szCs w:val="20"/>
              </w:rPr>
              <w:t>eneficiary development systems and opportunities</w:t>
            </w:r>
            <w:r w:rsidR="00377814">
              <w:rPr>
                <w:rFonts w:cstheme="minorHAnsi"/>
                <w:sz w:val="20"/>
                <w:szCs w:val="20"/>
              </w:rPr>
              <w:t>, c</w:t>
            </w:r>
            <w:r w:rsidR="00377814" w:rsidRPr="00377814">
              <w:rPr>
                <w:rFonts w:cstheme="minorHAnsi"/>
                <w:sz w:val="20"/>
                <w:szCs w:val="20"/>
              </w:rPr>
              <w:t>ommunication with employers</w:t>
            </w:r>
            <w:r w:rsidR="00377814">
              <w:rPr>
                <w:rFonts w:cstheme="minorHAnsi"/>
                <w:sz w:val="20"/>
                <w:szCs w:val="20"/>
              </w:rPr>
              <w:t>, c</w:t>
            </w:r>
            <w:r w:rsidR="00377814" w:rsidRPr="00377814">
              <w:rPr>
                <w:rFonts w:cstheme="minorHAnsi"/>
                <w:sz w:val="20"/>
                <w:szCs w:val="20"/>
              </w:rPr>
              <w:t>ommunication and adaptation system</w:t>
            </w:r>
            <w:r w:rsidR="00377814">
              <w:rPr>
                <w:rFonts w:cstheme="minorHAnsi"/>
                <w:sz w:val="20"/>
                <w:szCs w:val="20"/>
              </w:rPr>
              <w:t>, l</w:t>
            </w:r>
            <w:r w:rsidR="00377814" w:rsidRPr="00377814">
              <w:rPr>
                <w:rFonts w:cstheme="minorHAnsi"/>
                <w:sz w:val="20"/>
                <w:szCs w:val="20"/>
              </w:rPr>
              <w:t>inkage</w:t>
            </w:r>
            <w:r w:rsidR="00377814">
              <w:rPr>
                <w:rFonts w:cstheme="minorHAnsi"/>
                <w:sz w:val="20"/>
                <w:szCs w:val="20"/>
              </w:rPr>
              <w:t xml:space="preserve"> with Employment Program D</w:t>
            </w:r>
            <w:r w:rsidR="00377814" w:rsidRPr="00377814">
              <w:rPr>
                <w:rFonts w:cstheme="minorHAnsi"/>
                <w:sz w:val="20"/>
                <w:szCs w:val="20"/>
              </w:rPr>
              <w:t>epartment of Social Service Agency</w:t>
            </w:r>
            <w:r w:rsidR="0047509C">
              <w:rPr>
                <w:rFonts w:cstheme="minorHAnsi"/>
                <w:sz w:val="20"/>
                <w:szCs w:val="20"/>
              </w:rPr>
              <w:t xml:space="preserve"> (SSA)</w:t>
            </w:r>
            <w:r w:rsidR="00377814" w:rsidRPr="00377814">
              <w:rPr>
                <w:rFonts w:cstheme="minorHAnsi"/>
                <w:sz w:val="20"/>
                <w:szCs w:val="20"/>
              </w:rPr>
              <w:t xml:space="preserve"> (</w:t>
            </w:r>
            <w:proofErr w:type="spellStart"/>
            <w:r w:rsidR="00377814" w:rsidRPr="00377814">
              <w:rPr>
                <w:rFonts w:cstheme="minorHAnsi"/>
                <w:sz w:val="20"/>
                <w:szCs w:val="20"/>
              </w:rPr>
              <w:t>Worknet</w:t>
            </w:r>
            <w:proofErr w:type="spellEnd"/>
            <w:r w:rsidR="00377814" w:rsidRPr="00377814">
              <w:rPr>
                <w:rFonts w:cstheme="minorHAnsi"/>
                <w:sz w:val="20"/>
                <w:szCs w:val="20"/>
              </w:rPr>
              <w:t>, Coaching, VET,  etc.)</w:t>
            </w:r>
            <w:r w:rsidR="00377814">
              <w:rPr>
                <w:rFonts w:cstheme="minorHAnsi"/>
                <w:sz w:val="20"/>
                <w:szCs w:val="20"/>
              </w:rPr>
              <w:t xml:space="preserve">. </w:t>
            </w:r>
          </w:p>
        </w:tc>
        <w:tc>
          <w:tcPr>
            <w:tcW w:w="874" w:type="dxa"/>
          </w:tcPr>
          <w:p w14:paraId="4891A27A" w14:textId="77777777" w:rsidR="008C6059" w:rsidRPr="00F12B69" w:rsidRDefault="008C6059" w:rsidP="009F2170">
            <w:pPr>
              <w:jc w:val="center"/>
              <w:rPr>
                <w:rFonts w:cstheme="minorHAnsi"/>
                <w:sz w:val="20"/>
                <w:szCs w:val="20"/>
              </w:rPr>
            </w:pPr>
          </w:p>
        </w:tc>
        <w:tc>
          <w:tcPr>
            <w:tcW w:w="5079" w:type="dxa"/>
          </w:tcPr>
          <w:p w14:paraId="1612F7BE" w14:textId="77777777" w:rsidR="008C6059" w:rsidRPr="00F12B69" w:rsidRDefault="008C6059" w:rsidP="009F2170">
            <w:pPr>
              <w:jc w:val="center"/>
              <w:rPr>
                <w:rFonts w:cstheme="minorHAnsi"/>
                <w:sz w:val="20"/>
                <w:szCs w:val="20"/>
              </w:rPr>
            </w:pPr>
          </w:p>
        </w:tc>
      </w:tr>
      <w:tr w:rsidR="008C6059" w:rsidRPr="009A5D04" w14:paraId="696281F3" w14:textId="77777777" w:rsidTr="004E73C3">
        <w:tc>
          <w:tcPr>
            <w:tcW w:w="2605" w:type="dxa"/>
            <w:vAlign w:val="center"/>
          </w:tcPr>
          <w:p w14:paraId="34436684" w14:textId="77777777" w:rsidR="008C6059" w:rsidRPr="00A61CE0" w:rsidRDefault="008C6059" w:rsidP="009F2170">
            <w:pPr>
              <w:jc w:val="center"/>
              <w:rPr>
                <w:rFonts w:cstheme="minorHAnsi"/>
                <w:sz w:val="20"/>
                <w:szCs w:val="20"/>
              </w:rPr>
            </w:pPr>
            <w:r w:rsidRPr="00A61CE0">
              <w:rPr>
                <w:rFonts w:cstheme="minorHAnsi"/>
                <w:sz w:val="20"/>
                <w:szCs w:val="20"/>
              </w:rPr>
              <w:lastRenderedPageBreak/>
              <w:t>Needs assessment of beneficiaries</w:t>
            </w:r>
          </w:p>
        </w:tc>
        <w:tc>
          <w:tcPr>
            <w:tcW w:w="1694" w:type="dxa"/>
          </w:tcPr>
          <w:p w14:paraId="18C0B497" w14:textId="77777777" w:rsidR="008C6059" w:rsidRPr="009A5D04" w:rsidRDefault="008C6059" w:rsidP="009F2170">
            <w:pPr>
              <w:jc w:val="center"/>
              <w:rPr>
                <w:rFonts w:cstheme="minorHAnsi"/>
                <w:sz w:val="20"/>
                <w:szCs w:val="20"/>
              </w:rPr>
            </w:pPr>
          </w:p>
        </w:tc>
        <w:tc>
          <w:tcPr>
            <w:tcW w:w="4456" w:type="dxa"/>
          </w:tcPr>
          <w:p w14:paraId="33DCC824" w14:textId="77777777" w:rsidR="00AD3A86" w:rsidRDefault="009C5163" w:rsidP="009F2170">
            <w:pPr>
              <w:jc w:val="center"/>
              <w:rPr>
                <w:rFonts w:cstheme="minorHAnsi"/>
                <w:sz w:val="20"/>
                <w:szCs w:val="20"/>
              </w:rPr>
            </w:pPr>
            <w:r w:rsidRPr="009C5163">
              <w:rPr>
                <w:rFonts w:cstheme="minorHAnsi"/>
                <w:sz w:val="20"/>
                <w:szCs w:val="20"/>
              </w:rPr>
              <w:t xml:space="preserve">During the reporting </w:t>
            </w:r>
            <w:r w:rsidR="00AD3A86" w:rsidRPr="009C5163">
              <w:rPr>
                <w:rFonts w:cstheme="minorHAnsi"/>
                <w:sz w:val="20"/>
                <w:szCs w:val="20"/>
              </w:rPr>
              <w:t xml:space="preserve">period </w:t>
            </w:r>
            <w:r w:rsidR="00AD3A86">
              <w:rPr>
                <w:rFonts w:cstheme="minorHAnsi"/>
                <w:sz w:val="20"/>
                <w:szCs w:val="20"/>
              </w:rPr>
              <w:t>20</w:t>
            </w:r>
            <w:r w:rsidRPr="009C5163">
              <w:rPr>
                <w:rFonts w:cstheme="minorHAnsi"/>
                <w:sz w:val="20"/>
                <w:szCs w:val="20"/>
              </w:rPr>
              <w:t xml:space="preserve"> beneficiaries </w:t>
            </w:r>
            <w:r w:rsidR="001B3F22">
              <w:rPr>
                <w:rFonts w:cstheme="minorHAnsi"/>
                <w:sz w:val="20"/>
                <w:szCs w:val="20"/>
              </w:rPr>
              <w:t xml:space="preserve">of </w:t>
            </w:r>
            <w:r w:rsidR="001B3F22" w:rsidRPr="009C5163">
              <w:rPr>
                <w:rFonts w:cstheme="minorHAnsi"/>
                <w:sz w:val="20"/>
                <w:szCs w:val="20"/>
              </w:rPr>
              <w:t xml:space="preserve">shelters </w:t>
            </w:r>
            <w:r w:rsidR="001B3F22">
              <w:rPr>
                <w:rFonts w:cstheme="minorHAnsi"/>
                <w:sz w:val="20"/>
                <w:szCs w:val="20"/>
              </w:rPr>
              <w:t>and crisis center</w:t>
            </w:r>
            <w:r w:rsidR="001B3F22" w:rsidRPr="009C5163">
              <w:rPr>
                <w:rFonts w:cstheme="minorHAnsi"/>
                <w:sz w:val="20"/>
                <w:szCs w:val="20"/>
              </w:rPr>
              <w:t xml:space="preserve"> </w:t>
            </w:r>
            <w:r w:rsidRPr="009C5163">
              <w:rPr>
                <w:rFonts w:cstheme="minorHAnsi"/>
                <w:sz w:val="20"/>
                <w:szCs w:val="20"/>
              </w:rPr>
              <w:t>w</w:t>
            </w:r>
            <w:r w:rsidR="00AD3A86">
              <w:rPr>
                <w:rFonts w:cstheme="minorHAnsi"/>
                <w:sz w:val="20"/>
                <w:szCs w:val="20"/>
              </w:rPr>
              <w:t>ere interviewed by local social worker</w:t>
            </w:r>
            <w:r w:rsidR="001B3F22">
              <w:rPr>
                <w:rFonts w:cstheme="minorHAnsi"/>
                <w:sz w:val="20"/>
                <w:szCs w:val="20"/>
              </w:rPr>
              <w:t>s</w:t>
            </w:r>
            <w:r w:rsidR="00AD3A86">
              <w:rPr>
                <w:rFonts w:cstheme="minorHAnsi"/>
                <w:sz w:val="20"/>
                <w:szCs w:val="20"/>
              </w:rPr>
              <w:t xml:space="preserve"> and shelters/crisis center</w:t>
            </w:r>
            <w:r w:rsidR="001B3F22">
              <w:rPr>
                <w:rFonts w:cstheme="minorHAnsi"/>
                <w:sz w:val="20"/>
                <w:szCs w:val="20"/>
              </w:rPr>
              <w:t xml:space="preserve"> managers</w:t>
            </w:r>
            <w:r w:rsidR="00AD3A86">
              <w:rPr>
                <w:rFonts w:cstheme="minorHAnsi"/>
                <w:sz w:val="20"/>
                <w:szCs w:val="20"/>
              </w:rPr>
              <w:t xml:space="preserve">. The subject of interview was the interest of the beneficiary regarding desirable working place and additional </w:t>
            </w:r>
            <w:r w:rsidR="001B3F22">
              <w:rPr>
                <w:rFonts w:cstheme="minorHAnsi"/>
                <w:sz w:val="20"/>
                <w:szCs w:val="20"/>
              </w:rPr>
              <w:t xml:space="preserve">vocational </w:t>
            </w:r>
            <w:r w:rsidR="00AD3A86">
              <w:rPr>
                <w:rFonts w:cstheme="minorHAnsi"/>
                <w:sz w:val="20"/>
                <w:szCs w:val="20"/>
              </w:rPr>
              <w:t>training for future employment.</w:t>
            </w:r>
          </w:p>
          <w:p w14:paraId="37F6EB44" w14:textId="77777777" w:rsidR="008C6059" w:rsidRPr="00A61CE0" w:rsidRDefault="00AD3A86" w:rsidP="009F2170">
            <w:pPr>
              <w:jc w:val="center"/>
              <w:rPr>
                <w:rFonts w:cstheme="minorHAnsi"/>
                <w:sz w:val="20"/>
                <w:szCs w:val="20"/>
              </w:rPr>
            </w:pPr>
            <w:r>
              <w:rPr>
                <w:rFonts w:cstheme="minorHAnsi"/>
                <w:sz w:val="20"/>
                <w:szCs w:val="20"/>
              </w:rPr>
              <w:t>B</w:t>
            </w:r>
            <w:r w:rsidR="009C5163" w:rsidRPr="009C5163">
              <w:rPr>
                <w:rFonts w:cstheme="minorHAnsi"/>
                <w:sz w:val="20"/>
                <w:szCs w:val="20"/>
              </w:rPr>
              <w:t>ased on</w:t>
            </w:r>
            <w:r w:rsidR="001B3F22">
              <w:rPr>
                <w:rFonts w:cstheme="minorHAnsi"/>
                <w:sz w:val="20"/>
                <w:szCs w:val="20"/>
              </w:rPr>
              <w:t xml:space="preserve"> the</w:t>
            </w:r>
            <w:r w:rsidR="009C5163" w:rsidRPr="009C5163">
              <w:rPr>
                <w:rFonts w:cstheme="minorHAnsi"/>
                <w:sz w:val="20"/>
                <w:szCs w:val="20"/>
              </w:rPr>
              <w:t xml:space="preserve"> outcomes, </w:t>
            </w:r>
            <w:r>
              <w:rPr>
                <w:rFonts w:cstheme="minorHAnsi"/>
                <w:sz w:val="20"/>
                <w:szCs w:val="20"/>
              </w:rPr>
              <w:t xml:space="preserve">received </w:t>
            </w:r>
            <w:r w:rsidR="001B3F22">
              <w:rPr>
                <w:rFonts w:cstheme="minorHAnsi"/>
                <w:sz w:val="20"/>
                <w:szCs w:val="20"/>
              </w:rPr>
              <w:t>from the m</w:t>
            </w:r>
            <w:r>
              <w:rPr>
                <w:rFonts w:cstheme="minorHAnsi"/>
                <w:sz w:val="20"/>
                <w:szCs w:val="20"/>
              </w:rPr>
              <w:t>a</w:t>
            </w:r>
            <w:r w:rsidR="001B3F22">
              <w:rPr>
                <w:rFonts w:cstheme="minorHAnsi"/>
                <w:sz w:val="20"/>
                <w:szCs w:val="20"/>
              </w:rPr>
              <w:t xml:space="preserve">nagers, Atipfund conducted </w:t>
            </w:r>
            <w:r w:rsidR="009C5163" w:rsidRPr="009C5163">
              <w:rPr>
                <w:rFonts w:cstheme="minorHAnsi"/>
                <w:sz w:val="20"/>
                <w:szCs w:val="20"/>
              </w:rPr>
              <w:t>market research i</w:t>
            </w:r>
            <w:r>
              <w:rPr>
                <w:rFonts w:cstheme="minorHAnsi"/>
                <w:sz w:val="20"/>
                <w:szCs w:val="20"/>
              </w:rPr>
              <w:t xml:space="preserve">n Vocational Education Colleges </w:t>
            </w:r>
            <w:r w:rsidR="001B3F22">
              <w:rPr>
                <w:rFonts w:cstheme="minorHAnsi"/>
                <w:sz w:val="20"/>
                <w:szCs w:val="20"/>
              </w:rPr>
              <w:t xml:space="preserve">in </w:t>
            </w:r>
            <w:r w:rsidR="001B3F22" w:rsidRPr="001B3F22">
              <w:rPr>
                <w:rFonts w:cstheme="minorHAnsi"/>
                <w:sz w:val="20"/>
                <w:szCs w:val="20"/>
              </w:rPr>
              <w:t>relevant regions.</w:t>
            </w:r>
          </w:p>
        </w:tc>
        <w:tc>
          <w:tcPr>
            <w:tcW w:w="874" w:type="dxa"/>
          </w:tcPr>
          <w:p w14:paraId="16AC4F8B" w14:textId="77777777" w:rsidR="008C6059" w:rsidRPr="00A61CE0" w:rsidRDefault="008C6059" w:rsidP="009F2170">
            <w:pPr>
              <w:jc w:val="center"/>
              <w:rPr>
                <w:rFonts w:cstheme="minorHAnsi"/>
                <w:sz w:val="20"/>
                <w:szCs w:val="20"/>
              </w:rPr>
            </w:pPr>
          </w:p>
        </w:tc>
        <w:tc>
          <w:tcPr>
            <w:tcW w:w="5079" w:type="dxa"/>
          </w:tcPr>
          <w:p w14:paraId="6B74580B"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6B61920D" w14:textId="77777777" w:rsidTr="004E73C3">
        <w:tc>
          <w:tcPr>
            <w:tcW w:w="2605" w:type="dxa"/>
            <w:vAlign w:val="center"/>
          </w:tcPr>
          <w:p w14:paraId="03202D1C" w14:textId="77777777" w:rsidR="008C6059" w:rsidRPr="00A61CE0" w:rsidRDefault="008C6059" w:rsidP="009F2170">
            <w:pPr>
              <w:jc w:val="center"/>
              <w:rPr>
                <w:rFonts w:cstheme="minorHAnsi"/>
                <w:sz w:val="20"/>
                <w:szCs w:val="20"/>
              </w:rPr>
            </w:pPr>
            <w:r w:rsidRPr="00A61CE0">
              <w:rPr>
                <w:rFonts w:cstheme="minorHAnsi"/>
                <w:sz w:val="20"/>
                <w:szCs w:val="20"/>
              </w:rPr>
              <w:t>Five roundtable discussions and meetings with local businesses and other employers.</w:t>
            </w:r>
          </w:p>
        </w:tc>
        <w:tc>
          <w:tcPr>
            <w:tcW w:w="1694" w:type="dxa"/>
          </w:tcPr>
          <w:p w14:paraId="046F38E2" w14:textId="50AF2BD0" w:rsidR="008C6059" w:rsidRPr="009A5D04" w:rsidRDefault="008C6059" w:rsidP="00F82ECB">
            <w:pPr>
              <w:rPr>
                <w:rFonts w:cstheme="minorHAnsi"/>
                <w:sz w:val="20"/>
                <w:szCs w:val="20"/>
              </w:rPr>
            </w:pPr>
          </w:p>
        </w:tc>
        <w:tc>
          <w:tcPr>
            <w:tcW w:w="4456" w:type="dxa"/>
          </w:tcPr>
          <w:p w14:paraId="39E5E1F0" w14:textId="48C5CC0B" w:rsidR="008C6059" w:rsidRPr="009A5D04" w:rsidRDefault="009F0E2B" w:rsidP="009F0E2B">
            <w:pPr>
              <w:jc w:val="center"/>
              <w:rPr>
                <w:rFonts w:cstheme="minorHAnsi"/>
                <w:sz w:val="20"/>
                <w:szCs w:val="20"/>
              </w:rPr>
            </w:pPr>
            <w:r>
              <w:rPr>
                <w:rFonts w:cstheme="minorHAnsi"/>
                <w:sz w:val="20"/>
                <w:szCs w:val="20"/>
              </w:rPr>
              <w:t>Roundtable discussion with business representatives will be held after completion of economic rehabilitation program together with Employment Program Department of SSA.</w:t>
            </w:r>
          </w:p>
        </w:tc>
        <w:tc>
          <w:tcPr>
            <w:tcW w:w="874" w:type="dxa"/>
          </w:tcPr>
          <w:p w14:paraId="4319889F" w14:textId="77777777" w:rsidR="008C6059" w:rsidRPr="00A61CE0" w:rsidRDefault="008C6059" w:rsidP="009F2170">
            <w:pPr>
              <w:jc w:val="center"/>
              <w:rPr>
                <w:rFonts w:cstheme="minorHAnsi"/>
                <w:sz w:val="20"/>
                <w:szCs w:val="20"/>
              </w:rPr>
            </w:pPr>
          </w:p>
        </w:tc>
        <w:tc>
          <w:tcPr>
            <w:tcW w:w="5079" w:type="dxa"/>
          </w:tcPr>
          <w:p w14:paraId="459B2184"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5D9CB3BE" w14:textId="77777777" w:rsidTr="004E73C3">
        <w:tc>
          <w:tcPr>
            <w:tcW w:w="2605" w:type="dxa"/>
            <w:vAlign w:val="center"/>
          </w:tcPr>
          <w:p w14:paraId="192CF968" w14:textId="77777777" w:rsidR="008C6059" w:rsidRPr="00A61CE0" w:rsidRDefault="008C6059" w:rsidP="009F2170">
            <w:pPr>
              <w:jc w:val="center"/>
              <w:rPr>
                <w:rFonts w:cstheme="minorHAnsi"/>
                <w:sz w:val="20"/>
                <w:szCs w:val="20"/>
              </w:rPr>
            </w:pPr>
            <w:r w:rsidRPr="00A61CE0">
              <w:rPr>
                <w:rFonts w:cstheme="minorHAnsi"/>
                <w:sz w:val="20"/>
                <w:szCs w:val="20"/>
              </w:rPr>
              <w:t xml:space="preserve">Funding individual vocational education courses for </w:t>
            </w:r>
            <w:r w:rsidR="0040751A">
              <w:rPr>
                <w:rFonts w:cstheme="minorHAnsi"/>
                <w:sz w:val="20"/>
                <w:szCs w:val="20"/>
              </w:rPr>
              <w:t>3</w:t>
            </w:r>
            <w:r w:rsidRPr="00A61CE0">
              <w:rPr>
                <w:rFonts w:cstheme="minorHAnsi"/>
                <w:sz w:val="20"/>
                <w:szCs w:val="20"/>
              </w:rPr>
              <w:t xml:space="preserve"> beneficiaries</w:t>
            </w:r>
          </w:p>
        </w:tc>
        <w:tc>
          <w:tcPr>
            <w:tcW w:w="1694" w:type="dxa"/>
          </w:tcPr>
          <w:p w14:paraId="6D68C7D8" w14:textId="77777777" w:rsidR="008C6059" w:rsidRPr="009A5D04" w:rsidRDefault="008C6059" w:rsidP="009F2170">
            <w:pPr>
              <w:jc w:val="center"/>
              <w:rPr>
                <w:rFonts w:cstheme="minorHAnsi"/>
                <w:sz w:val="20"/>
                <w:szCs w:val="20"/>
              </w:rPr>
            </w:pPr>
          </w:p>
        </w:tc>
        <w:tc>
          <w:tcPr>
            <w:tcW w:w="4456" w:type="dxa"/>
          </w:tcPr>
          <w:p w14:paraId="67C7AB18" w14:textId="77777777" w:rsidR="008C6059" w:rsidRPr="009A5D04" w:rsidRDefault="0040751A" w:rsidP="009F2170">
            <w:pPr>
              <w:jc w:val="center"/>
              <w:rPr>
                <w:rFonts w:cstheme="minorHAnsi"/>
                <w:sz w:val="20"/>
                <w:szCs w:val="20"/>
              </w:rPr>
            </w:pPr>
            <w:r>
              <w:rPr>
                <w:rFonts w:cstheme="minorHAnsi"/>
                <w:sz w:val="20"/>
                <w:szCs w:val="20"/>
              </w:rPr>
              <w:t xml:space="preserve">The tender was </w:t>
            </w:r>
            <w:r w:rsidR="00013396">
              <w:rPr>
                <w:rFonts w:cstheme="minorHAnsi"/>
                <w:sz w:val="20"/>
                <w:szCs w:val="20"/>
              </w:rPr>
              <w:t>announced</w:t>
            </w:r>
            <w:r>
              <w:rPr>
                <w:rFonts w:cstheme="minorHAnsi"/>
                <w:sz w:val="20"/>
                <w:szCs w:val="20"/>
              </w:rPr>
              <w:t xml:space="preserve"> </w:t>
            </w:r>
            <w:r w:rsidR="00013396">
              <w:rPr>
                <w:rFonts w:cstheme="minorHAnsi"/>
                <w:sz w:val="20"/>
                <w:szCs w:val="20"/>
              </w:rPr>
              <w:t xml:space="preserve">for vocational education course of Culinary chef. The </w:t>
            </w:r>
            <w:r w:rsidR="00167F82">
              <w:rPr>
                <w:rFonts w:cstheme="minorHAnsi"/>
                <w:sz w:val="20"/>
                <w:szCs w:val="20"/>
              </w:rPr>
              <w:t xml:space="preserve">contract was signed and 3 beneficiaries </w:t>
            </w:r>
            <w:r w:rsidR="009F2170">
              <w:rPr>
                <w:rFonts w:cstheme="minorHAnsi"/>
                <w:sz w:val="20"/>
                <w:szCs w:val="20"/>
              </w:rPr>
              <w:t>applied for course and received certificate.</w:t>
            </w:r>
          </w:p>
        </w:tc>
        <w:tc>
          <w:tcPr>
            <w:tcW w:w="874" w:type="dxa"/>
          </w:tcPr>
          <w:p w14:paraId="71FB9AD9" w14:textId="77777777" w:rsidR="008C6059" w:rsidRPr="00A61CE0" w:rsidRDefault="002B29F4" w:rsidP="009F2170">
            <w:pPr>
              <w:jc w:val="center"/>
              <w:rPr>
                <w:rFonts w:cstheme="minorHAnsi"/>
                <w:sz w:val="20"/>
                <w:szCs w:val="20"/>
              </w:rPr>
            </w:pPr>
            <w:r>
              <w:rPr>
                <w:rFonts w:cstheme="minorHAnsi"/>
                <w:sz w:val="20"/>
                <w:szCs w:val="20"/>
              </w:rPr>
              <w:t>7299</w:t>
            </w:r>
          </w:p>
        </w:tc>
        <w:tc>
          <w:tcPr>
            <w:tcW w:w="5079" w:type="dxa"/>
          </w:tcPr>
          <w:p w14:paraId="5C705C95" w14:textId="6BC39205" w:rsidR="008C6059" w:rsidRPr="009A5D04" w:rsidRDefault="00F82ECB" w:rsidP="0047509C">
            <w:pPr>
              <w:jc w:val="center"/>
              <w:rPr>
                <w:rFonts w:cstheme="minorHAnsi"/>
                <w:sz w:val="20"/>
                <w:szCs w:val="20"/>
              </w:rPr>
            </w:pPr>
            <w:r>
              <w:rPr>
                <w:rFonts w:cstheme="minorHAnsi"/>
                <w:sz w:val="20"/>
                <w:szCs w:val="20"/>
              </w:rPr>
              <w:t xml:space="preserve">All announced tenders failed. Successful candidate were not identified. About of </w:t>
            </w:r>
            <w:r w:rsidR="0047509C">
              <w:rPr>
                <w:rFonts w:cstheme="minorHAnsi"/>
                <w:sz w:val="20"/>
                <w:szCs w:val="20"/>
              </w:rPr>
              <w:t>6</w:t>
            </w:r>
            <w:r>
              <w:rPr>
                <w:rFonts w:cstheme="minorHAnsi"/>
                <w:sz w:val="20"/>
                <w:szCs w:val="20"/>
              </w:rPr>
              <w:t xml:space="preserve"> tenders, which was announced twice only one tender was successful. The remaining tenders failed due to lack of interest from participants. The process showed us that </w:t>
            </w:r>
            <w:r w:rsidR="0047509C">
              <w:rPr>
                <w:rFonts w:cstheme="minorHAnsi"/>
                <w:sz w:val="20"/>
                <w:szCs w:val="20"/>
              </w:rPr>
              <w:t xml:space="preserve">creating parallel employment program for victims on the </w:t>
            </w:r>
            <w:r w:rsidR="009F0E2B">
              <w:rPr>
                <w:rFonts w:cstheme="minorHAnsi"/>
                <w:sz w:val="20"/>
                <w:szCs w:val="20"/>
              </w:rPr>
              <w:t>basis of</w:t>
            </w:r>
            <w:r w:rsidR="0047509C">
              <w:rPr>
                <w:rFonts w:cstheme="minorHAnsi"/>
                <w:sz w:val="20"/>
                <w:szCs w:val="20"/>
              </w:rPr>
              <w:t xml:space="preserve"> </w:t>
            </w:r>
            <w:proofErr w:type="spellStart"/>
            <w:r w:rsidR="0047509C">
              <w:rPr>
                <w:rFonts w:cstheme="minorHAnsi"/>
                <w:sz w:val="20"/>
                <w:szCs w:val="20"/>
              </w:rPr>
              <w:t>Atip</w:t>
            </w:r>
            <w:proofErr w:type="spellEnd"/>
            <w:r w:rsidR="0047509C">
              <w:rPr>
                <w:rFonts w:cstheme="minorHAnsi"/>
                <w:sz w:val="20"/>
                <w:szCs w:val="20"/>
              </w:rPr>
              <w:t xml:space="preserve"> fund will not be sustainable and successful and showed the necessity of integrating </w:t>
            </w:r>
            <w:proofErr w:type="gramStart"/>
            <w:r w:rsidR="0047509C">
              <w:rPr>
                <w:rFonts w:cstheme="minorHAnsi"/>
                <w:sz w:val="20"/>
                <w:szCs w:val="20"/>
              </w:rPr>
              <w:t>victims</w:t>
            </w:r>
            <w:proofErr w:type="gramEnd"/>
            <w:r w:rsidR="0047509C">
              <w:rPr>
                <w:rFonts w:cstheme="minorHAnsi"/>
                <w:sz w:val="20"/>
                <w:szCs w:val="20"/>
              </w:rPr>
              <w:t xml:space="preserve"> employment strategy into existing Employment Program Department of SSA and creating guidelines of cooperation between </w:t>
            </w:r>
            <w:proofErr w:type="spellStart"/>
            <w:r w:rsidR="0047509C">
              <w:rPr>
                <w:rFonts w:cstheme="minorHAnsi"/>
                <w:sz w:val="20"/>
                <w:szCs w:val="20"/>
              </w:rPr>
              <w:t>Atip</w:t>
            </w:r>
            <w:proofErr w:type="spellEnd"/>
            <w:r w:rsidR="0047509C">
              <w:rPr>
                <w:rFonts w:cstheme="minorHAnsi"/>
                <w:sz w:val="20"/>
                <w:szCs w:val="20"/>
              </w:rPr>
              <w:t xml:space="preserve"> fund and SSA. </w:t>
            </w:r>
          </w:p>
        </w:tc>
      </w:tr>
      <w:tr w:rsidR="008C6059" w:rsidRPr="009A5D04" w14:paraId="5AA5FE22" w14:textId="77777777" w:rsidTr="004E73C3">
        <w:tc>
          <w:tcPr>
            <w:tcW w:w="2605" w:type="dxa"/>
            <w:vAlign w:val="center"/>
          </w:tcPr>
          <w:p w14:paraId="5FA86447" w14:textId="77777777" w:rsidR="008C6059" w:rsidRPr="00A23DF6" w:rsidRDefault="00167F82" w:rsidP="009F2170">
            <w:pPr>
              <w:jc w:val="center"/>
              <w:rPr>
                <w:rFonts w:cstheme="minorHAnsi"/>
                <w:sz w:val="20"/>
                <w:szCs w:val="20"/>
              </w:rPr>
            </w:pPr>
            <w:r>
              <w:rPr>
                <w:rFonts w:cstheme="minorHAnsi"/>
                <w:sz w:val="20"/>
                <w:szCs w:val="20"/>
              </w:rPr>
              <w:t xml:space="preserve">Develop social </w:t>
            </w:r>
            <w:r w:rsidRPr="00A61CE0">
              <w:rPr>
                <w:rFonts w:cstheme="minorHAnsi"/>
                <w:sz w:val="20"/>
                <w:szCs w:val="20"/>
              </w:rPr>
              <w:t>re</w:t>
            </w:r>
            <w:r>
              <w:rPr>
                <w:rFonts w:cstheme="minorHAnsi"/>
                <w:sz w:val="20"/>
                <w:szCs w:val="20"/>
              </w:rPr>
              <w:t>habilitation guideline and assessment tools for beneficiaries</w:t>
            </w:r>
          </w:p>
        </w:tc>
        <w:tc>
          <w:tcPr>
            <w:tcW w:w="1694" w:type="dxa"/>
          </w:tcPr>
          <w:p w14:paraId="5A1BD2FB" w14:textId="77777777" w:rsidR="008C6059" w:rsidRPr="009A5D04" w:rsidRDefault="008C6059" w:rsidP="009F2170">
            <w:pPr>
              <w:jc w:val="center"/>
              <w:rPr>
                <w:rFonts w:cstheme="minorHAnsi"/>
                <w:sz w:val="20"/>
                <w:szCs w:val="20"/>
              </w:rPr>
            </w:pPr>
          </w:p>
        </w:tc>
        <w:tc>
          <w:tcPr>
            <w:tcW w:w="4456" w:type="dxa"/>
          </w:tcPr>
          <w:p w14:paraId="1926BC1A" w14:textId="4FFE6A9E" w:rsidR="0047509C" w:rsidRPr="009F0E2B" w:rsidRDefault="00167F82" w:rsidP="009F2170">
            <w:pPr>
              <w:jc w:val="center"/>
              <w:rPr>
                <w:rFonts w:cstheme="minorHAnsi"/>
                <w:sz w:val="20"/>
                <w:szCs w:val="20"/>
              </w:rPr>
            </w:pPr>
            <w:r>
              <w:rPr>
                <w:rFonts w:cstheme="minorHAnsi"/>
                <w:sz w:val="20"/>
                <w:szCs w:val="20"/>
              </w:rPr>
              <w:t xml:space="preserve">The contract was signed with </w:t>
            </w:r>
            <w:r w:rsidR="00D7684E" w:rsidRPr="00D7684E">
              <w:rPr>
                <w:rFonts w:cstheme="minorHAnsi"/>
                <w:sz w:val="20"/>
                <w:szCs w:val="20"/>
              </w:rPr>
              <w:t>Georgian Association of Social Workers (GASW)</w:t>
            </w:r>
            <w:r w:rsidR="00D7684E">
              <w:rPr>
                <w:rFonts w:cstheme="minorHAnsi"/>
                <w:sz w:val="20"/>
                <w:szCs w:val="20"/>
              </w:rPr>
              <w:t xml:space="preserve"> to develop social rehabilitation guideline. The </w:t>
            </w:r>
            <w:r w:rsidR="009F2170">
              <w:rPr>
                <w:rFonts w:cstheme="minorHAnsi"/>
                <w:sz w:val="20"/>
                <w:szCs w:val="20"/>
              </w:rPr>
              <w:t>process</w:t>
            </w:r>
            <w:r w:rsidR="0047509C">
              <w:rPr>
                <w:rFonts w:cstheme="minorHAnsi"/>
                <w:sz w:val="20"/>
                <w:szCs w:val="20"/>
              </w:rPr>
              <w:t xml:space="preserve"> entails: Development/improvement of social service </w:t>
            </w:r>
            <w:r w:rsidR="0047509C">
              <w:rPr>
                <w:rFonts w:cstheme="minorHAnsi"/>
                <w:sz w:val="20"/>
                <w:szCs w:val="20"/>
              </w:rPr>
              <w:lastRenderedPageBreak/>
              <w:t>provision forms for all rehabilitation stages, provision of effective</w:t>
            </w:r>
            <w:r w:rsidR="00CD1D4A">
              <w:rPr>
                <w:rFonts w:cstheme="minorHAnsi"/>
                <w:sz w:val="20"/>
                <w:szCs w:val="20"/>
              </w:rPr>
              <w:t xml:space="preserve"> social rehabilitation service, development of rehabilitation services (rehabilitation modules) based on beneficiary needs, training of social workers(total 36 sessions), training of multidisciplinary group</w:t>
            </w:r>
            <w:r w:rsidR="009F0E2B">
              <w:rPr>
                <w:rFonts w:cstheme="minorHAnsi"/>
                <w:sz w:val="20"/>
                <w:szCs w:val="20"/>
              </w:rPr>
              <w:t xml:space="preserve"> </w:t>
            </w:r>
            <w:r w:rsidR="009F0E2B" w:rsidRPr="009F0E2B">
              <w:rPr>
                <w:rFonts w:cstheme="minorHAnsi"/>
                <w:sz w:val="20"/>
                <w:szCs w:val="20"/>
              </w:rPr>
              <w:t>and development of social work supervision concept.</w:t>
            </w:r>
          </w:p>
          <w:p w14:paraId="0416B6BC" w14:textId="77777777" w:rsidR="0047509C" w:rsidRDefault="0047509C" w:rsidP="009F2170">
            <w:pPr>
              <w:jc w:val="center"/>
              <w:rPr>
                <w:rFonts w:cstheme="minorHAnsi"/>
                <w:sz w:val="20"/>
                <w:szCs w:val="20"/>
              </w:rPr>
            </w:pPr>
          </w:p>
          <w:p w14:paraId="7879C331" w14:textId="5D846162" w:rsidR="00D7684E" w:rsidRPr="00D540BA" w:rsidRDefault="009F0E2B" w:rsidP="009F2170">
            <w:pPr>
              <w:jc w:val="center"/>
              <w:rPr>
                <w:rFonts w:cstheme="minorHAnsi"/>
                <w:sz w:val="20"/>
                <w:szCs w:val="20"/>
              </w:rPr>
            </w:pPr>
            <w:r>
              <w:rPr>
                <w:rFonts w:cstheme="minorHAnsi"/>
                <w:sz w:val="20"/>
                <w:szCs w:val="20"/>
              </w:rPr>
              <w:t>The process</w:t>
            </w:r>
            <w:r w:rsidR="009F2170">
              <w:rPr>
                <w:rFonts w:cstheme="minorHAnsi"/>
                <w:sz w:val="20"/>
                <w:szCs w:val="20"/>
              </w:rPr>
              <w:t xml:space="preserve"> will</w:t>
            </w:r>
            <w:r w:rsidR="00D7684E">
              <w:rPr>
                <w:rFonts w:cstheme="minorHAnsi"/>
                <w:sz w:val="20"/>
                <w:szCs w:val="20"/>
              </w:rPr>
              <w:t xml:space="preserve"> be </w:t>
            </w:r>
            <w:r w:rsidR="009F2170">
              <w:rPr>
                <w:rFonts w:cstheme="minorHAnsi"/>
                <w:sz w:val="20"/>
                <w:szCs w:val="20"/>
              </w:rPr>
              <w:t>finalized</w:t>
            </w:r>
            <w:r w:rsidR="00D7684E">
              <w:rPr>
                <w:rFonts w:cstheme="minorHAnsi"/>
                <w:sz w:val="20"/>
                <w:szCs w:val="20"/>
              </w:rPr>
              <w:t xml:space="preserve"> </w:t>
            </w:r>
            <w:r w:rsidR="009F2170">
              <w:rPr>
                <w:rFonts w:cstheme="minorHAnsi"/>
                <w:sz w:val="20"/>
                <w:szCs w:val="20"/>
              </w:rPr>
              <w:t>by the end of December, 2017.</w:t>
            </w:r>
            <w:r w:rsidR="00D540BA" w:rsidRPr="00D540BA">
              <w:rPr>
                <w:rFonts w:cstheme="minorHAnsi"/>
                <w:sz w:val="20"/>
                <w:szCs w:val="20"/>
              </w:rPr>
              <w:t xml:space="preserve"> At</w:t>
            </w:r>
            <w:r w:rsidR="00D540BA">
              <w:rPr>
                <w:rFonts w:cstheme="minorHAnsi"/>
                <w:sz w:val="20"/>
                <w:szCs w:val="20"/>
              </w:rPr>
              <w:t xml:space="preserve"> this moment</w:t>
            </w:r>
            <w:r w:rsidR="00AD609B">
              <w:rPr>
                <w:rFonts w:cstheme="minorHAnsi"/>
                <w:sz w:val="20"/>
                <w:szCs w:val="20"/>
              </w:rPr>
              <w:t xml:space="preserve"> 100</w:t>
            </w:r>
            <w:bookmarkStart w:id="0" w:name="_GoBack"/>
            <w:bookmarkEnd w:id="0"/>
            <w:r w:rsidR="00D540BA" w:rsidRPr="00D540BA">
              <w:rPr>
                <w:rFonts w:cstheme="minorHAnsi"/>
                <w:sz w:val="20"/>
                <w:szCs w:val="20"/>
              </w:rPr>
              <w:t xml:space="preserve">% of total amount was paid. </w:t>
            </w:r>
          </w:p>
          <w:p w14:paraId="72423119" w14:textId="77777777" w:rsidR="008C6059" w:rsidRPr="009A5D04" w:rsidRDefault="008C6059" w:rsidP="009F2170">
            <w:pPr>
              <w:jc w:val="center"/>
              <w:rPr>
                <w:rFonts w:cstheme="minorHAnsi"/>
                <w:sz w:val="20"/>
                <w:szCs w:val="20"/>
              </w:rPr>
            </w:pPr>
          </w:p>
        </w:tc>
        <w:tc>
          <w:tcPr>
            <w:tcW w:w="874" w:type="dxa"/>
          </w:tcPr>
          <w:p w14:paraId="7062877C" w14:textId="77777777" w:rsidR="008C6059" w:rsidRPr="00A61CE0" w:rsidRDefault="002B29F4" w:rsidP="009F2170">
            <w:pPr>
              <w:jc w:val="center"/>
              <w:rPr>
                <w:rFonts w:cstheme="minorHAnsi"/>
                <w:sz w:val="20"/>
                <w:szCs w:val="20"/>
              </w:rPr>
            </w:pPr>
            <w:r>
              <w:rPr>
                <w:rFonts w:cstheme="minorHAnsi"/>
                <w:sz w:val="20"/>
                <w:szCs w:val="20"/>
              </w:rPr>
              <w:lastRenderedPageBreak/>
              <w:t>26192</w:t>
            </w:r>
          </w:p>
        </w:tc>
        <w:tc>
          <w:tcPr>
            <w:tcW w:w="5079" w:type="dxa"/>
          </w:tcPr>
          <w:p w14:paraId="0EF4A68C" w14:textId="77777777" w:rsidR="008C6059" w:rsidRPr="009A5D04" w:rsidRDefault="00935C37" w:rsidP="009F2170">
            <w:pPr>
              <w:jc w:val="center"/>
              <w:rPr>
                <w:rFonts w:cstheme="minorHAnsi"/>
                <w:sz w:val="20"/>
                <w:szCs w:val="20"/>
              </w:rPr>
            </w:pPr>
            <w:r>
              <w:rPr>
                <w:rFonts w:cstheme="minorHAnsi"/>
                <w:sz w:val="20"/>
                <w:szCs w:val="20"/>
              </w:rPr>
              <w:t>N/A</w:t>
            </w:r>
          </w:p>
        </w:tc>
      </w:tr>
    </w:tbl>
    <w:p w14:paraId="2D133DD0" w14:textId="7E0AEC43" w:rsidR="008C4DB8" w:rsidRPr="009A5D04" w:rsidRDefault="008C4DB8" w:rsidP="009F2170">
      <w:pPr>
        <w:jc w:val="center"/>
        <w:rPr>
          <w:rFonts w:cstheme="minorHAnsi"/>
          <w:color w:val="0070C0"/>
          <w:sz w:val="20"/>
          <w:szCs w:val="20"/>
        </w:rPr>
      </w:pPr>
    </w:p>
    <w:p w14:paraId="563717C6" w14:textId="77777777" w:rsidR="009A5D04" w:rsidRDefault="009A5D04">
      <w:pPr>
        <w:rPr>
          <w:rFonts w:cstheme="minorHAnsi"/>
          <w:b/>
          <w:color w:val="0070C0"/>
          <w:sz w:val="20"/>
          <w:szCs w:val="20"/>
        </w:rPr>
      </w:pPr>
      <w:r>
        <w:rPr>
          <w:rFonts w:cstheme="minorHAnsi"/>
          <w:b/>
          <w:color w:val="0070C0"/>
          <w:sz w:val="20"/>
          <w:szCs w:val="20"/>
        </w:rPr>
        <w:br w:type="page"/>
      </w:r>
    </w:p>
    <w:p w14:paraId="1A97DE26" w14:textId="77777777" w:rsidR="00754378" w:rsidRDefault="00754378">
      <w:pPr>
        <w:rPr>
          <w:rFonts w:cstheme="minorHAnsi"/>
          <w:b/>
          <w:sz w:val="20"/>
          <w:szCs w:val="20"/>
        </w:rPr>
      </w:pPr>
    </w:p>
    <w:p w14:paraId="4F321BC4" w14:textId="77777777" w:rsidR="00754378" w:rsidRDefault="00754378">
      <w:pPr>
        <w:rPr>
          <w:rFonts w:cstheme="minorHAnsi"/>
          <w:b/>
          <w:sz w:val="20"/>
          <w:szCs w:val="20"/>
        </w:rPr>
      </w:pPr>
    </w:p>
    <w:p w14:paraId="505FFE60" w14:textId="77777777"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14:paraId="0DAE905B"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7CE4A09D" w14:textId="77777777" w:rsidR="00737CAF" w:rsidRPr="009A5D04" w:rsidRDefault="00737CAF" w:rsidP="00737CAF">
      <w:pPr>
        <w:spacing w:after="0" w:line="240" w:lineRule="auto"/>
        <w:jc w:val="both"/>
        <w:rPr>
          <w:rFonts w:eastAsia="Times New Roman" w:cs="Times New Roman"/>
          <w:color w:val="000000"/>
          <w:sz w:val="20"/>
          <w:szCs w:val="20"/>
        </w:rPr>
      </w:pPr>
    </w:p>
    <w:p w14:paraId="69F291A8" w14:textId="77777777"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9"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 Women Component Manager Irina Japharidze, </w:t>
      </w:r>
      <w:hyperlink r:id="rId10" w:history="1">
        <w:r w:rsidR="00095E34" w:rsidRPr="005B49F3">
          <w:rPr>
            <w:rStyle w:val="Hyperlink"/>
            <w:rFonts w:cs="Times New Roman"/>
            <w:sz w:val="20"/>
            <w:szCs w:val="20"/>
          </w:rPr>
          <w:t>irina.japharidze@unwomen.org</w:t>
        </w:r>
      </w:hyperlink>
      <w:r w:rsidR="00095E34">
        <w:rPr>
          <w:rFonts w:cs="Times New Roman"/>
          <w:sz w:val="20"/>
          <w:szCs w:val="20"/>
          <w:u w:val="single"/>
        </w:rPr>
        <w:t xml:space="preserve"> </w:t>
      </w:r>
      <w:r w:rsidR="00095E34" w:rsidRPr="00095E34">
        <w:rPr>
          <w:rFonts w:cs="Times New Roman"/>
          <w:sz w:val="20"/>
          <w:szCs w:val="20"/>
        </w:rPr>
        <w:t>and UN Women Project Analyst</w:t>
      </w:r>
      <w:r w:rsidR="00095E34">
        <w:rPr>
          <w:rFonts w:cs="Times New Roman"/>
          <w:sz w:val="20"/>
          <w:szCs w:val="20"/>
        </w:rPr>
        <w:t xml:space="preserve"> </w:t>
      </w:r>
      <w:r w:rsidR="00095E34">
        <w:rPr>
          <w:rFonts w:cs="Times New Roman"/>
          <w:sz w:val="20"/>
          <w:szCs w:val="20"/>
          <w:u w:val="single"/>
        </w:rPr>
        <w:t xml:space="preserve">Tamar Vashakidze, </w:t>
      </w:r>
      <w:hyperlink r:id="rId11" w:history="1">
        <w:r w:rsidR="00095E34" w:rsidRPr="005B49F3">
          <w:rPr>
            <w:rStyle w:val="Hyperlink"/>
            <w:rFonts w:cs="Times New Roman"/>
            <w:sz w:val="20"/>
            <w:szCs w:val="20"/>
          </w:rPr>
          <w:t>tamar.vashakidze@unwomen.org</w:t>
        </w:r>
      </w:hyperlink>
      <w:r w:rsidR="00095E34">
        <w:rPr>
          <w:rFonts w:cs="Times New Roman"/>
          <w:sz w:val="20"/>
          <w:szCs w:val="20"/>
          <w:u w:val="single"/>
        </w:rPr>
        <w:t xml:space="preserve"> </w:t>
      </w:r>
    </w:p>
    <w:p w14:paraId="19CAC628" w14:textId="77777777" w:rsidR="009A5D04" w:rsidRPr="009A5D04" w:rsidRDefault="009A5D04" w:rsidP="00737CAF">
      <w:pPr>
        <w:spacing w:after="0" w:line="240" w:lineRule="auto"/>
        <w:jc w:val="both"/>
        <w:rPr>
          <w:rFonts w:eastAsia="Times New Roman" w:cs="Times New Roman"/>
          <w:b/>
          <w:bCs/>
          <w:color w:val="000000"/>
          <w:sz w:val="20"/>
          <w:szCs w:val="20"/>
        </w:rPr>
      </w:pPr>
    </w:p>
    <w:p w14:paraId="1320A422"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66455749" w14:textId="77777777" w:rsidR="00AF108C" w:rsidRPr="009A5D04" w:rsidRDefault="00AF108C" w:rsidP="00737CAF">
      <w:pPr>
        <w:spacing w:after="0" w:line="240" w:lineRule="auto"/>
        <w:jc w:val="both"/>
        <w:rPr>
          <w:rFonts w:eastAsia="Times New Roman" w:cs="Times New Roman"/>
          <w:b/>
          <w:bCs/>
          <w:color w:val="000000"/>
          <w:sz w:val="20"/>
          <w:szCs w:val="20"/>
        </w:rPr>
      </w:pPr>
    </w:p>
    <w:p w14:paraId="0D32686F"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61DD26CA" w14:textId="77777777" w:rsidR="00737CAF" w:rsidRPr="009A5D04" w:rsidRDefault="00737CAF" w:rsidP="00737CAF">
      <w:pPr>
        <w:spacing w:after="0" w:line="240" w:lineRule="auto"/>
        <w:jc w:val="both"/>
        <w:rPr>
          <w:rFonts w:eastAsia="Times New Roman" w:cs="Times New Roman"/>
          <w:b/>
          <w:bCs/>
          <w:color w:val="000000"/>
          <w:sz w:val="20"/>
          <w:szCs w:val="20"/>
        </w:rPr>
      </w:pPr>
    </w:p>
    <w:p w14:paraId="7C26039F"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5965EEB6" w14:textId="77777777" w:rsidR="00737CAF" w:rsidRPr="009A5D04" w:rsidRDefault="00737CAF" w:rsidP="00737CAF">
      <w:pPr>
        <w:pStyle w:val="NoSpacing"/>
        <w:jc w:val="both"/>
        <w:rPr>
          <w:rFonts w:cs="Times New Roman"/>
          <w:b/>
          <w:sz w:val="20"/>
          <w:szCs w:val="20"/>
        </w:rPr>
      </w:pPr>
    </w:p>
    <w:p w14:paraId="36839103"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705EF235" w14:textId="77777777" w:rsidR="00737CAF" w:rsidRPr="009A5D04" w:rsidRDefault="00737CAF" w:rsidP="00737CAF">
      <w:pPr>
        <w:pStyle w:val="NoSpacing"/>
        <w:rPr>
          <w:rFonts w:eastAsia="Times New Roman" w:cs="Times New Roman"/>
          <w:b/>
          <w:color w:val="000000"/>
          <w:sz w:val="20"/>
          <w:szCs w:val="20"/>
          <w:lang w:val="en-US"/>
        </w:rPr>
      </w:pPr>
    </w:p>
    <w:p w14:paraId="057EDE75"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14:paraId="6F28E413" w14:textId="77777777" w:rsidR="00737CAF" w:rsidRPr="009A5D04" w:rsidRDefault="00737CAF" w:rsidP="00737CAF">
      <w:pPr>
        <w:pStyle w:val="NoSpacing"/>
        <w:jc w:val="both"/>
        <w:rPr>
          <w:rFonts w:cs="Times New Roman"/>
          <w:b/>
          <w:sz w:val="20"/>
          <w:szCs w:val="20"/>
        </w:rPr>
      </w:pPr>
    </w:p>
    <w:p w14:paraId="0EC2A83D"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5CBCDF09" w14:textId="77777777" w:rsidR="00737CAF" w:rsidRPr="009A5D04" w:rsidRDefault="00737CAF" w:rsidP="00737CAF">
      <w:pPr>
        <w:pStyle w:val="NoSpacing"/>
        <w:rPr>
          <w:rFonts w:eastAsia="Times New Roman" w:cs="Times New Roman"/>
          <w:color w:val="000000"/>
          <w:sz w:val="20"/>
          <w:szCs w:val="20"/>
          <w:lang w:val="en-US"/>
        </w:rPr>
      </w:pPr>
    </w:p>
    <w:p w14:paraId="54C542EC"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2EA52BBB" w14:textId="77777777" w:rsidR="00AF108C" w:rsidRPr="009A5D04" w:rsidRDefault="00AF108C" w:rsidP="00737CAF">
      <w:pPr>
        <w:pStyle w:val="NoSpacing"/>
        <w:rPr>
          <w:rFonts w:cs="Times New Roman"/>
          <w:b/>
          <w:sz w:val="20"/>
          <w:szCs w:val="20"/>
        </w:rPr>
      </w:pPr>
    </w:p>
    <w:p w14:paraId="118B702A"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2D5ABCD2" w14:textId="77777777" w:rsidR="00737CAF" w:rsidRPr="009A5D04" w:rsidRDefault="00A943C2" w:rsidP="00737CAF">
      <w:pPr>
        <w:pStyle w:val="NoSpacing"/>
        <w:rPr>
          <w:rFonts w:cs="Times New Roman"/>
          <w:sz w:val="20"/>
          <w:szCs w:val="20"/>
        </w:rPr>
      </w:pPr>
      <w:hyperlink r:id="rId12" w:history="1">
        <w:r w:rsidR="00737CAF" w:rsidRPr="009A5D04">
          <w:rPr>
            <w:rStyle w:val="Hyperlink"/>
            <w:rFonts w:cs="Times New Roman"/>
            <w:sz w:val="20"/>
            <w:szCs w:val="20"/>
          </w:rPr>
          <w:t>In Ethiopia, church bells ring for women and girls</w:t>
        </w:r>
      </w:hyperlink>
    </w:p>
    <w:p w14:paraId="0D0A9BA9" w14:textId="77777777" w:rsidR="00737CAF" w:rsidRPr="009A5D04" w:rsidRDefault="00A943C2" w:rsidP="00737CAF">
      <w:pPr>
        <w:pStyle w:val="NoSpacing"/>
        <w:rPr>
          <w:rFonts w:cs="Times New Roman"/>
          <w:color w:val="000000"/>
          <w:sz w:val="20"/>
          <w:szCs w:val="20"/>
          <w:shd w:val="clear" w:color="auto" w:fill="FFFFFF"/>
        </w:rPr>
      </w:pPr>
      <w:hyperlink r:id="rId13"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6B024DED" w14:textId="77777777" w:rsidR="00737CAF" w:rsidRPr="009A5D04" w:rsidRDefault="00A943C2" w:rsidP="00737CAF">
      <w:pPr>
        <w:pStyle w:val="NoSpacing"/>
        <w:rPr>
          <w:rFonts w:cs="Times New Roman"/>
          <w:color w:val="000000"/>
          <w:sz w:val="20"/>
          <w:szCs w:val="20"/>
          <w:shd w:val="clear" w:color="auto" w:fill="FFFFFF"/>
        </w:rPr>
      </w:pPr>
      <w:hyperlink r:id="rId14" w:history="1">
        <w:r w:rsidR="00737CAF" w:rsidRPr="009A5D04">
          <w:rPr>
            <w:rStyle w:val="Hyperlink"/>
            <w:rFonts w:cs="Times New Roman"/>
            <w:sz w:val="20"/>
            <w:szCs w:val="20"/>
            <w:shd w:val="clear" w:color="auto" w:fill="FFFFFF"/>
          </w:rPr>
          <w:t>New law in Kyrgyzstan toughens penalties for bride kidnapping</w:t>
        </w:r>
      </w:hyperlink>
    </w:p>
    <w:p w14:paraId="52746B64" w14:textId="77777777" w:rsidR="00737CAF" w:rsidRPr="009A5D04" w:rsidRDefault="00737CAF" w:rsidP="00737CAF">
      <w:pPr>
        <w:pStyle w:val="NoSpacing"/>
        <w:rPr>
          <w:rFonts w:cs="Times New Roman"/>
          <w:sz w:val="20"/>
          <w:szCs w:val="20"/>
        </w:rPr>
      </w:pPr>
    </w:p>
    <w:p w14:paraId="5748C38D" w14:textId="77777777" w:rsidR="00754378" w:rsidRDefault="00754378" w:rsidP="00737CAF">
      <w:pPr>
        <w:pStyle w:val="NoSpacing"/>
        <w:rPr>
          <w:rFonts w:cs="Times New Roman"/>
          <w:b/>
          <w:sz w:val="20"/>
          <w:szCs w:val="20"/>
        </w:rPr>
      </w:pPr>
    </w:p>
    <w:p w14:paraId="1D82EB77" w14:textId="77777777" w:rsidR="00754378" w:rsidRDefault="00754378" w:rsidP="00737CAF">
      <w:pPr>
        <w:pStyle w:val="NoSpacing"/>
        <w:rPr>
          <w:rFonts w:cs="Times New Roman"/>
          <w:b/>
          <w:sz w:val="20"/>
          <w:szCs w:val="20"/>
        </w:rPr>
      </w:pPr>
    </w:p>
    <w:p w14:paraId="428FF5A5" w14:textId="77777777" w:rsidR="00754378" w:rsidRDefault="00754378" w:rsidP="00737CAF">
      <w:pPr>
        <w:pStyle w:val="NoSpacing"/>
        <w:rPr>
          <w:rFonts w:cs="Times New Roman"/>
          <w:b/>
          <w:sz w:val="20"/>
          <w:szCs w:val="20"/>
        </w:rPr>
      </w:pPr>
    </w:p>
    <w:p w14:paraId="27CF845F" w14:textId="77777777" w:rsidR="00754378"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w:t>
      </w:r>
    </w:p>
    <w:p w14:paraId="5F160AA6" w14:textId="77777777" w:rsidR="00754378" w:rsidRDefault="00754378" w:rsidP="00737CAF">
      <w:pPr>
        <w:pStyle w:val="NoSpacing"/>
        <w:rPr>
          <w:rFonts w:cs="Times New Roman"/>
          <w:sz w:val="20"/>
          <w:szCs w:val="20"/>
        </w:rPr>
      </w:pPr>
    </w:p>
    <w:p w14:paraId="6BA36FD9" w14:textId="77777777" w:rsidR="00754378" w:rsidRDefault="00754378" w:rsidP="00737CAF">
      <w:pPr>
        <w:pStyle w:val="NoSpacing"/>
        <w:rPr>
          <w:rFonts w:cs="Times New Roman"/>
          <w:sz w:val="20"/>
          <w:szCs w:val="20"/>
        </w:rPr>
      </w:pPr>
    </w:p>
    <w:p w14:paraId="7806C719" w14:textId="77777777" w:rsidR="00754378" w:rsidRDefault="00754378" w:rsidP="00737CAF">
      <w:pPr>
        <w:pStyle w:val="NoSpacing"/>
        <w:rPr>
          <w:rFonts w:cs="Times New Roman"/>
          <w:sz w:val="20"/>
          <w:szCs w:val="20"/>
        </w:rPr>
      </w:pPr>
    </w:p>
    <w:p w14:paraId="3711003F" w14:textId="77777777" w:rsidR="00754378" w:rsidRDefault="00754378" w:rsidP="00737CAF">
      <w:pPr>
        <w:pStyle w:val="NoSpacing"/>
        <w:rPr>
          <w:rFonts w:cs="Times New Roman"/>
          <w:sz w:val="20"/>
          <w:szCs w:val="20"/>
        </w:rPr>
      </w:pPr>
    </w:p>
    <w:p w14:paraId="22433599"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076BF7B7" w14:textId="77777777" w:rsidR="00737CAF" w:rsidRPr="009A5D04" w:rsidRDefault="00737CAF" w:rsidP="00737CAF">
      <w:pPr>
        <w:spacing w:after="0" w:line="240" w:lineRule="auto"/>
        <w:rPr>
          <w:rFonts w:cs="Times New Roman"/>
          <w:sz w:val="20"/>
          <w:szCs w:val="20"/>
        </w:rPr>
      </w:pPr>
    </w:p>
    <w:p w14:paraId="540AE5BF"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5" w:history="1">
        <w:r w:rsidRPr="009A5D04">
          <w:rPr>
            <w:rStyle w:val="Hyperlink"/>
            <w:rFonts w:cs="Times New Roman"/>
            <w:sz w:val="20"/>
            <w:szCs w:val="20"/>
            <w:shd w:val="clear" w:color="auto" w:fill="FFFFFF"/>
          </w:rPr>
          <w:t>Healing unseen wounds in Mogadishu</w:t>
        </w:r>
      </w:hyperlink>
    </w:p>
    <w:p w14:paraId="411CA80E" w14:textId="77777777" w:rsidR="00737CAF" w:rsidRPr="009A5D04" w:rsidRDefault="00A943C2" w:rsidP="00737CAF">
      <w:pPr>
        <w:pStyle w:val="NoSpacing"/>
        <w:rPr>
          <w:rFonts w:cs="Times New Roman"/>
          <w:sz w:val="20"/>
          <w:szCs w:val="20"/>
          <w:shd w:val="clear" w:color="auto" w:fill="FFFFFF"/>
        </w:rPr>
      </w:pPr>
      <w:hyperlink r:id="rId16"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0367E87F"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444F0795"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26E2C8DB"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65403859"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6BBE9069"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08B7036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700B7364"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0256BAC5"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5447B95C"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5E9ED531" w14:textId="77777777" w:rsidR="00AF108C" w:rsidRPr="009A5D04" w:rsidRDefault="00AF108C" w:rsidP="00737CAF">
      <w:pPr>
        <w:pStyle w:val="NoSpacing"/>
        <w:ind w:right="-180"/>
        <w:rPr>
          <w:rFonts w:eastAsia="Times New Roman" w:cs="Times New Roman"/>
          <w:color w:val="000000"/>
          <w:sz w:val="20"/>
          <w:szCs w:val="20"/>
        </w:rPr>
      </w:pPr>
    </w:p>
    <w:p w14:paraId="0E659052"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14:paraId="695E5342" w14:textId="77777777" w:rsidR="00737CAF" w:rsidRPr="009A5D04" w:rsidRDefault="00737CAF" w:rsidP="00737CAF">
      <w:pPr>
        <w:pStyle w:val="NoSpacing"/>
        <w:rPr>
          <w:rFonts w:cs="Times New Roman"/>
          <w:b/>
          <w:sz w:val="20"/>
          <w:szCs w:val="20"/>
        </w:rPr>
      </w:pPr>
    </w:p>
    <w:p w14:paraId="62ACF107"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7"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8"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1FA78285" w14:textId="77777777" w:rsidR="00737CAF" w:rsidRPr="009A5D04" w:rsidRDefault="00737CAF">
      <w:pPr>
        <w:rPr>
          <w:rFonts w:cstheme="minorHAnsi"/>
          <w:color w:val="0070C0"/>
          <w:sz w:val="20"/>
          <w:szCs w:val="20"/>
        </w:rPr>
      </w:pPr>
    </w:p>
    <w:sectPr w:rsidR="00737CAF" w:rsidRPr="009A5D04" w:rsidSect="00C66603">
      <w:headerReference w:type="default" r:id="rId19"/>
      <w:pgSz w:w="15840" w:h="12240" w:orient="landscape"/>
      <w:pgMar w:top="720" w:right="720" w:bottom="36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264A7" w15:done="0"/>
  <w15:commentEx w15:paraId="623C1E2D" w15:done="0"/>
  <w15:commentEx w15:paraId="375E9770" w15:done="0"/>
  <w15:commentEx w15:paraId="42E47D87" w15:done="0"/>
  <w15:commentEx w15:paraId="52B075B7" w15:done="0"/>
  <w15:commentEx w15:paraId="56A0C6DE" w15:done="0"/>
  <w15:commentEx w15:paraId="70FA273C" w15:done="0"/>
  <w15:commentEx w15:paraId="47C01A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7571E" w14:textId="77777777" w:rsidR="00A943C2" w:rsidRDefault="00A943C2" w:rsidP="005D2A6C">
      <w:pPr>
        <w:spacing w:after="0" w:line="240" w:lineRule="auto"/>
      </w:pPr>
      <w:r>
        <w:separator/>
      </w:r>
    </w:p>
  </w:endnote>
  <w:endnote w:type="continuationSeparator" w:id="0">
    <w:p w14:paraId="67E3E8F3" w14:textId="77777777" w:rsidR="00A943C2" w:rsidRDefault="00A943C2" w:rsidP="005D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46528" w14:textId="77777777" w:rsidR="00A943C2" w:rsidRDefault="00A943C2" w:rsidP="005D2A6C">
      <w:pPr>
        <w:spacing w:after="0" w:line="240" w:lineRule="auto"/>
      </w:pPr>
      <w:r>
        <w:separator/>
      </w:r>
    </w:p>
  </w:footnote>
  <w:footnote w:type="continuationSeparator" w:id="0">
    <w:p w14:paraId="7E39F035" w14:textId="77777777" w:rsidR="00A943C2" w:rsidRDefault="00A943C2" w:rsidP="005D2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D575E" w14:textId="77777777" w:rsidR="005D2A6C" w:rsidRDefault="00754378">
    <w:pPr>
      <w:pStyle w:val="Header"/>
    </w:pPr>
    <w:r w:rsidRPr="009A5D04">
      <w:rPr>
        <w:noProof/>
        <w:sz w:val="20"/>
        <w:szCs w:val="20"/>
      </w:rPr>
      <w:drawing>
        <wp:anchor distT="0" distB="0" distL="114300" distR="114300" simplePos="0" relativeHeight="251661312" behindDoc="0" locked="0" layoutInCell="1" allowOverlap="1" wp14:anchorId="0A8915E9" wp14:editId="481A40FE">
          <wp:simplePos x="0" y="0"/>
          <wp:positionH relativeFrom="margin">
            <wp:align>right</wp:align>
          </wp:positionH>
          <wp:positionV relativeFrom="paragraph">
            <wp:posOffset>-351104</wp:posOffset>
          </wp:positionV>
          <wp:extent cx="1304925" cy="700405"/>
          <wp:effectExtent l="0" t="0" r="9525" b="4445"/>
          <wp:wrapThrough wrapText="bothSides">
            <wp:wrapPolygon edited="0">
              <wp:start x="0" y="0"/>
              <wp:lineTo x="0" y="21150"/>
              <wp:lineTo x="21442" y="21150"/>
              <wp:lineTo x="21442" y="0"/>
              <wp:lineTo x="0" y="0"/>
            </wp:wrapPolygon>
          </wp:wrapThrough>
          <wp:docPr id="5" name="Picture 5"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00405"/>
                  </a:xfrm>
                  <a:prstGeom prst="rect">
                    <a:avLst/>
                  </a:prstGeom>
                  <a:noFill/>
                  <a:ln>
                    <a:noFill/>
                  </a:ln>
                </pic:spPr>
              </pic:pic>
            </a:graphicData>
          </a:graphic>
        </wp:anchor>
      </w:drawing>
    </w:r>
    <w:r w:rsidR="005D2A6C">
      <w:rPr>
        <w:b/>
        <w:noProof/>
      </w:rPr>
      <w:drawing>
        <wp:anchor distT="0" distB="0" distL="114300" distR="114300" simplePos="0" relativeHeight="251659264" behindDoc="1" locked="0" layoutInCell="1" allowOverlap="1" wp14:anchorId="323C36B4" wp14:editId="4B0B567B">
          <wp:simplePos x="0" y="0"/>
          <wp:positionH relativeFrom="margin">
            <wp:posOffset>-95097</wp:posOffset>
          </wp:positionH>
          <wp:positionV relativeFrom="paragraph">
            <wp:posOffset>-336474</wp:posOffset>
          </wp:positionV>
          <wp:extent cx="1755140" cy="754380"/>
          <wp:effectExtent l="0" t="0" r="0" b="7620"/>
          <wp:wrapTight wrapText="bothSides">
            <wp:wrapPolygon edited="0">
              <wp:start x="0" y="0"/>
              <wp:lineTo x="0" y="21273"/>
              <wp:lineTo x="21334" y="21273"/>
              <wp:lineTo x="213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5140" cy="754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0DB"/>
    <w:multiLevelType w:val="hybridMultilevel"/>
    <w:tmpl w:val="FFB20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55CCE"/>
    <w:multiLevelType w:val="hybridMultilevel"/>
    <w:tmpl w:val="8F8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7"/>
  </w:num>
  <w:num w:numId="5">
    <w:abstractNumId w:val="6"/>
  </w:num>
  <w:num w:numId="6">
    <w:abstractNumId w:val="4"/>
  </w:num>
  <w:num w:numId="7">
    <w:abstractNumId w:val="2"/>
  </w:num>
  <w:num w:numId="8">
    <w:abstractNumId w:val="8"/>
  </w:num>
  <w:num w:numId="9">
    <w:abstractNumId w:val="3"/>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Vashakidze">
    <w15:presenceInfo w15:providerId="AD" w15:userId="S-1-12-1-3627726289-1145454867-4283331475-3241997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13396"/>
    <w:rsid w:val="00020B6E"/>
    <w:rsid w:val="0003655A"/>
    <w:rsid w:val="00095E34"/>
    <w:rsid w:val="000C0803"/>
    <w:rsid w:val="001443A4"/>
    <w:rsid w:val="00167F82"/>
    <w:rsid w:val="001A48BF"/>
    <w:rsid w:val="001B3F22"/>
    <w:rsid w:val="002B29F4"/>
    <w:rsid w:val="0030277F"/>
    <w:rsid w:val="00365B1C"/>
    <w:rsid w:val="00377814"/>
    <w:rsid w:val="003A2EA6"/>
    <w:rsid w:val="003D313B"/>
    <w:rsid w:val="00404921"/>
    <w:rsid w:val="0040751A"/>
    <w:rsid w:val="00466623"/>
    <w:rsid w:val="0047509C"/>
    <w:rsid w:val="00477B36"/>
    <w:rsid w:val="0048006C"/>
    <w:rsid w:val="004B23CA"/>
    <w:rsid w:val="005D2A6C"/>
    <w:rsid w:val="00623060"/>
    <w:rsid w:val="00626391"/>
    <w:rsid w:val="00690F4B"/>
    <w:rsid w:val="006D53E4"/>
    <w:rsid w:val="006E5D62"/>
    <w:rsid w:val="00737CAF"/>
    <w:rsid w:val="00746C7D"/>
    <w:rsid w:val="00752767"/>
    <w:rsid w:val="00754378"/>
    <w:rsid w:val="00834FAE"/>
    <w:rsid w:val="00842718"/>
    <w:rsid w:val="0086581D"/>
    <w:rsid w:val="00896A53"/>
    <w:rsid w:val="008C4DB8"/>
    <w:rsid w:val="008C6059"/>
    <w:rsid w:val="00935C37"/>
    <w:rsid w:val="00944E73"/>
    <w:rsid w:val="0094509A"/>
    <w:rsid w:val="0096255C"/>
    <w:rsid w:val="009874C4"/>
    <w:rsid w:val="0099443D"/>
    <w:rsid w:val="009A5D04"/>
    <w:rsid w:val="009B2826"/>
    <w:rsid w:val="009C5163"/>
    <w:rsid w:val="009D5F7A"/>
    <w:rsid w:val="009E061B"/>
    <w:rsid w:val="009E0FA5"/>
    <w:rsid w:val="009F0E2B"/>
    <w:rsid w:val="009F2170"/>
    <w:rsid w:val="00A23DF6"/>
    <w:rsid w:val="00A46129"/>
    <w:rsid w:val="00A61CE0"/>
    <w:rsid w:val="00A943C2"/>
    <w:rsid w:val="00AB2D7B"/>
    <w:rsid w:val="00AD3A86"/>
    <w:rsid w:val="00AD408F"/>
    <w:rsid w:val="00AD609B"/>
    <w:rsid w:val="00AF108C"/>
    <w:rsid w:val="00AF566E"/>
    <w:rsid w:val="00B879CF"/>
    <w:rsid w:val="00BC0937"/>
    <w:rsid w:val="00C25363"/>
    <w:rsid w:val="00C6185F"/>
    <w:rsid w:val="00C66603"/>
    <w:rsid w:val="00CD1D4A"/>
    <w:rsid w:val="00D152D8"/>
    <w:rsid w:val="00D540BA"/>
    <w:rsid w:val="00D7684E"/>
    <w:rsid w:val="00D95770"/>
    <w:rsid w:val="00DA41DE"/>
    <w:rsid w:val="00E37CAD"/>
    <w:rsid w:val="00E6076D"/>
    <w:rsid w:val="00E8434A"/>
    <w:rsid w:val="00E861DE"/>
    <w:rsid w:val="00EE5594"/>
    <w:rsid w:val="00EF6308"/>
    <w:rsid w:val="00F12B69"/>
    <w:rsid w:val="00F329ED"/>
    <w:rsid w:val="00F82ECB"/>
    <w:rsid w:val="00F8319D"/>
    <w:rsid w:val="00FB0E91"/>
    <w:rsid w:val="00F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C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women.org/en/news/stories/2013/8/pakistan-elections-feature" TargetMode="External"/><Relationship Id="rId18" Type="http://schemas.openxmlformats.org/officeDocument/2006/relationships/hyperlink" Target="mailto:Gvantsa.asatiani@unwomen.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women.org/en/news/stories/2013/10/in-ethiopia-church-bells-ring-for-women-and-girls" TargetMode="External"/><Relationship Id="rId17" Type="http://schemas.openxmlformats.org/officeDocument/2006/relationships/hyperlink" Target="http://www.wetransfer.com" TargetMode="External"/><Relationship Id="rId2" Type="http://schemas.openxmlformats.org/officeDocument/2006/relationships/numbering" Target="numbering.xml"/><Relationship Id="rId16" Type="http://schemas.openxmlformats.org/officeDocument/2006/relationships/hyperlink" Target="http://www.unwomen.org/en/news/stories/2012/12/breaking-the-silence-survivors-of-violence-tell-how-they-used-their-experience-to-enact-chan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ar.vashakidze@unwomen.or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women.org/en/news/stories/2013/8/somalia-trauma-healing-project" TargetMode="External"/><Relationship Id="rId23" Type="http://schemas.microsoft.com/office/2011/relationships/commentsExtended" Target="commentsExtended.xml"/><Relationship Id="rId10" Type="http://schemas.openxmlformats.org/officeDocument/2006/relationships/hyperlink" Target="mailto:irina.japharidze@unwomen.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vantsa.asatiani@unwomen.org" TargetMode="External"/><Relationship Id="rId14" Type="http://schemas.openxmlformats.org/officeDocument/2006/relationships/hyperlink" Target="http://www.unwomen.org/2013/02/new-law-in-kyrgyzstan-toughens-penalties-for-bride-kidnapp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FC53-1CBC-4546-B96E-5AB6AC0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Sopo Belkania</cp:lastModifiedBy>
  <cp:revision>3</cp:revision>
  <cp:lastPrinted>2016-07-26T06:27:00Z</cp:lastPrinted>
  <dcterms:created xsi:type="dcterms:W3CDTF">2018-01-15T11:54:00Z</dcterms:created>
  <dcterms:modified xsi:type="dcterms:W3CDTF">2018-01-15T11:54:00Z</dcterms:modified>
</cp:coreProperties>
</file>