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1B" w:rsidRDefault="00C3051B">
      <w:pPr>
        <w:rPr>
          <w:rFonts w:ascii="Sylfaen" w:hAnsi="Sylfaen"/>
          <w:b/>
          <w:lang w:val="ka-GE"/>
        </w:rPr>
      </w:pPr>
    </w:p>
    <w:p w:rsidR="00C3051B" w:rsidRDefault="00C3051B">
      <w:pPr>
        <w:rPr>
          <w:rFonts w:ascii="Sylfaen" w:hAnsi="Sylfaen"/>
          <w:b/>
          <w:lang w:val="ka-GE"/>
        </w:rPr>
      </w:pPr>
    </w:p>
    <w:p w:rsidR="00C3051B" w:rsidRDefault="00C3051B">
      <w:pPr>
        <w:rPr>
          <w:rFonts w:ascii="Sylfaen" w:hAnsi="Sylfaen"/>
          <w:b/>
          <w:lang w:val="ka-GE"/>
        </w:rPr>
      </w:pPr>
    </w:p>
    <w:p w:rsidR="00C3051B" w:rsidRPr="00D043B7" w:rsidRDefault="00C3051B" w:rsidP="00C3051B">
      <w:pPr>
        <w:jc w:val="center"/>
        <w:rPr>
          <w:rFonts w:ascii="Sylfaen" w:hAnsi="Sylfaen"/>
          <w:b/>
          <w:sz w:val="24"/>
          <w:szCs w:val="24"/>
          <w:lang w:val="ka-GE"/>
        </w:rPr>
      </w:pPr>
      <w:r w:rsidRPr="00D043B7">
        <w:rPr>
          <w:rFonts w:ascii="Sylfaen" w:hAnsi="Sylfaen"/>
          <w:b/>
          <w:sz w:val="24"/>
          <w:szCs w:val="24"/>
          <w:lang w:val="ka-GE"/>
        </w:rPr>
        <w:t>საქართველოს მთავრობა</w:t>
      </w:r>
    </w:p>
    <w:p w:rsidR="00C3051B" w:rsidRPr="00DC0E12" w:rsidRDefault="00C3051B" w:rsidP="00C3051B">
      <w:pPr>
        <w:jc w:val="center"/>
        <w:rPr>
          <w:rFonts w:ascii="Sylfaen" w:hAnsi="Sylfaen"/>
          <w:b/>
          <w:sz w:val="24"/>
          <w:szCs w:val="24"/>
        </w:rPr>
      </w:pPr>
      <w:r w:rsidRPr="00D043B7">
        <w:rPr>
          <w:rFonts w:ascii="Sylfaen" w:hAnsi="Sylfaen"/>
          <w:b/>
          <w:sz w:val="24"/>
          <w:szCs w:val="24"/>
          <w:lang w:val="ka-GE"/>
        </w:rPr>
        <w:t>შერიგებისა და სამოქალაქო თანასწორობის საკითხებში სახელმწიფო მინისტრის აპარატი</w:t>
      </w:r>
    </w:p>
    <w:p w:rsidR="00C3051B" w:rsidRDefault="00C3051B">
      <w:pPr>
        <w:rPr>
          <w:rFonts w:ascii="Sylfaen" w:hAnsi="Sylfaen"/>
          <w:b/>
          <w:lang w:val="ka-GE"/>
        </w:rPr>
      </w:pPr>
    </w:p>
    <w:p w:rsidR="00C3051B" w:rsidRDefault="00C3051B">
      <w:pPr>
        <w:rPr>
          <w:rFonts w:ascii="Sylfaen" w:hAnsi="Sylfaen"/>
          <w:b/>
          <w:sz w:val="28"/>
          <w:szCs w:val="28"/>
          <w:lang w:val="ka-GE"/>
        </w:rPr>
      </w:pPr>
    </w:p>
    <w:p w:rsidR="00D043B7" w:rsidRDefault="00D043B7">
      <w:pPr>
        <w:rPr>
          <w:rFonts w:ascii="Sylfaen" w:hAnsi="Sylfaen"/>
          <w:b/>
          <w:sz w:val="28"/>
          <w:szCs w:val="28"/>
          <w:lang w:val="ka-GE"/>
        </w:rPr>
      </w:pPr>
    </w:p>
    <w:p w:rsidR="00D043B7" w:rsidRDefault="00D043B7">
      <w:pPr>
        <w:rPr>
          <w:rFonts w:ascii="Sylfaen" w:hAnsi="Sylfaen"/>
          <w:b/>
          <w:sz w:val="28"/>
          <w:szCs w:val="28"/>
          <w:lang w:val="ka-GE"/>
        </w:rPr>
      </w:pPr>
    </w:p>
    <w:p w:rsidR="00D043B7" w:rsidRPr="00D043B7" w:rsidRDefault="00D043B7">
      <w:pPr>
        <w:rPr>
          <w:rFonts w:ascii="Sylfaen" w:hAnsi="Sylfaen"/>
          <w:b/>
          <w:sz w:val="28"/>
          <w:szCs w:val="28"/>
          <w:lang w:val="ka-GE"/>
        </w:rPr>
      </w:pPr>
    </w:p>
    <w:p w:rsidR="00D043B7" w:rsidRPr="00D043B7" w:rsidRDefault="00D043B7" w:rsidP="00D043B7">
      <w:pPr>
        <w:jc w:val="center"/>
        <w:rPr>
          <w:rFonts w:ascii="Sylfaen" w:hAnsi="Sylfaen"/>
          <w:b/>
          <w:sz w:val="24"/>
          <w:szCs w:val="24"/>
          <w:lang w:val="ka-GE"/>
        </w:rPr>
      </w:pPr>
      <w:r w:rsidRPr="00D043B7">
        <w:rPr>
          <w:rFonts w:ascii="Sylfaen" w:hAnsi="Sylfaen"/>
          <w:b/>
          <w:sz w:val="24"/>
          <w:szCs w:val="24"/>
          <w:lang w:val="ka-GE"/>
        </w:rPr>
        <w:t>უმცირესობათა დაცვის ევროპული ჩარჩო კონვენციის შესრულების</w:t>
      </w:r>
    </w:p>
    <w:p w:rsidR="00D043B7" w:rsidRPr="00D043B7" w:rsidRDefault="00D043B7" w:rsidP="00D043B7">
      <w:pPr>
        <w:jc w:val="center"/>
        <w:rPr>
          <w:rFonts w:ascii="Sylfaen" w:hAnsi="Sylfaen"/>
          <w:b/>
          <w:sz w:val="24"/>
          <w:szCs w:val="24"/>
          <w:lang w:val="ka-GE"/>
        </w:rPr>
      </w:pPr>
      <w:r w:rsidRPr="00D043B7">
        <w:rPr>
          <w:rFonts w:ascii="Sylfaen" w:hAnsi="Sylfaen"/>
          <w:b/>
          <w:sz w:val="24"/>
          <w:szCs w:val="24"/>
          <w:lang w:val="ka-GE"/>
        </w:rPr>
        <w:t>სახელმწიფო ანგარიში</w:t>
      </w:r>
    </w:p>
    <w:p w:rsidR="00D043B7" w:rsidRPr="00D043B7" w:rsidRDefault="00D043B7" w:rsidP="00D043B7">
      <w:pPr>
        <w:jc w:val="center"/>
        <w:rPr>
          <w:rFonts w:ascii="Sylfaen" w:hAnsi="Sylfaen"/>
          <w:b/>
          <w:sz w:val="24"/>
          <w:szCs w:val="24"/>
          <w:lang w:val="ka-GE"/>
        </w:rPr>
      </w:pPr>
    </w:p>
    <w:p w:rsidR="00D043B7" w:rsidRPr="00D043B7" w:rsidRDefault="00D043B7" w:rsidP="00D043B7">
      <w:pPr>
        <w:jc w:val="center"/>
        <w:rPr>
          <w:rFonts w:ascii="Sylfaen" w:hAnsi="Sylfaen"/>
          <w:b/>
          <w:sz w:val="24"/>
          <w:szCs w:val="24"/>
          <w:lang w:val="ka-GE"/>
        </w:rPr>
      </w:pPr>
    </w:p>
    <w:p w:rsidR="00D043B7" w:rsidRPr="00D043B7" w:rsidRDefault="00D043B7" w:rsidP="00D043B7">
      <w:pPr>
        <w:jc w:val="center"/>
        <w:rPr>
          <w:rFonts w:ascii="Sylfaen" w:hAnsi="Sylfaen"/>
          <w:b/>
          <w:sz w:val="24"/>
          <w:szCs w:val="24"/>
          <w:lang w:val="ka-GE"/>
        </w:rPr>
      </w:pPr>
    </w:p>
    <w:p w:rsidR="00D043B7" w:rsidRDefault="00D043B7" w:rsidP="00D043B7">
      <w:pPr>
        <w:jc w:val="center"/>
        <w:rPr>
          <w:rFonts w:ascii="Sylfaen" w:hAnsi="Sylfaen"/>
          <w:b/>
          <w:sz w:val="24"/>
          <w:szCs w:val="24"/>
          <w:lang w:val="ka-GE"/>
        </w:rPr>
      </w:pPr>
    </w:p>
    <w:p w:rsidR="00D043B7" w:rsidRDefault="00D043B7" w:rsidP="00D043B7">
      <w:pPr>
        <w:jc w:val="center"/>
        <w:rPr>
          <w:rFonts w:ascii="Sylfaen" w:hAnsi="Sylfaen"/>
          <w:b/>
          <w:sz w:val="24"/>
          <w:szCs w:val="24"/>
          <w:lang w:val="ka-GE"/>
        </w:rPr>
      </w:pPr>
    </w:p>
    <w:p w:rsidR="00D043B7" w:rsidRPr="00D043B7" w:rsidRDefault="00D043B7" w:rsidP="00D043B7">
      <w:pPr>
        <w:jc w:val="center"/>
        <w:rPr>
          <w:rFonts w:ascii="Sylfaen" w:hAnsi="Sylfaen"/>
          <w:b/>
          <w:sz w:val="24"/>
          <w:szCs w:val="24"/>
          <w:lang w:val="ka-GE"/>
        </w:rPr>
      </w:pPr>
    </w:p>
    <w:p w:rsidR="00D043B7" w:rsidRPr="00D043B7" w:rsidRDefault="00D043B7" w:rsidP="00D043B7">
      <w:pPr>
        <w:jc w:val="center"/>
        <w:rPr>
          <w:rFonts w:ascii="Sylfaen" w:hAnsi="Sylfaen"/>
          <w:b/>
          <w:sz w:val="24"/>
          <w:szCs w:val="24"/>
          <w:lang w:val="ka-GE"/>
        </w:rPr>
      </w:pPr>
    </w:p>
    <w:p w:rsidR="00D043B7" w:rsidRPr="00D043B7" w:rsidRDefault="00D043B7" w:rsidP="00D043B7">
      <w:pPr>
        <w:jc w:val="center"/>
        <w:rPr>
          <w:rFonts w:ascii="Sylfaen" w:hAnsi="Sylfaen"/>
          <w:b/>
          <w:sz w:val="24"/>
          <w:szCs w:val="24"/>
          <w:lang w:val="ka-GE"/>
        </w:rPr>
      </w:pPr>
    </w:p>
    <w:p w:rsidR="00D043B7" w:rsidRPr="00D043B7" w:rsidRDefault="00D043B7" w:rsidP="00D043B7">
      <w:pPr>
        <w:jc w:val="center"/>
        <w:rPr>
          <w:rFonts w:ascii="Sylfaen" w:hAnsi="Sylfaen"/>
          <w:b/>
          <w:sz w:val="24"/>
          <w:szCs w:val="24"/>
          <w:lang w:val="ka-GE"/>
        </w:rPr>
      </w:pPr>
      <w:r w:rsidRPr="00D043B7">
        <w:rPr>
          <w:rFonts w:ascii="Sylfaen" w:hAnsi="Sylfaen"/>
          <w:b/>
          <w:sz w:val="24"/>
          <w:szCs w:val="24"/>
          <w:lang w:val="ka-GE"/>
        </w:rPr>
        <w:t>თბილისი, 2017</w:t>
      </w:r>
    </w:p>
    <w:p w:rsidR="00C3051B" w:rsidRDefault="00C3051B">
      <w:pPr>
        <w:rPr>
          <w:rFonts w:ascii="Sylfaen" w:hAnsi="Sylfaen"/>
          <w:b/>
          <w:lang w:val="ka-GE"/>
        </w:rPr>
      </w:pPr>
    </w:p>
    <w:p w:rsidR="00C3051B" w:rsidRDefault="00C3051B">
      <w:pPr>
        <w:rPr>
          <w:rFonts w:ascii="Sylfaen" w:hAnsi="Sylfaen"/>
          <w:b/>
          <w:lang w:val="ka-GE"/>
        </w:rPr>
      </w:pPr>
    </w:p>
    <w:p w:rsidR="00C3051B" w:rsidRDefault="00C3051B">
      <w:pPr>
        <w:rPr>
          <w:rFonts w:ascii="Sylfaen" w:hAnsi="Sylfaen"/>
          <w:b/>
          <w:lang w:val="ka-GE"/>
        </w:rPr>
      </w:pPr>
    </w:p>
    <w:p w:rsidR="00C3051B" w:rsidRDefault="00C3051B">
      <w:pPr>
        <w:rPr>
          <w:rFonts w:ascii="Sylfaen" w:hAnsi="Sylfaen"/>
          <w:b/>
          <w:lang w:val="ka-GE"/>
        </w:rPr>
      </w:pPr>
    </w:p>
    <w:sdt>
      <w:sdtPr>
        <w:rPr>
          <w:rFonts w:asciiTheme="minorHAnsi" w:eastAsiaTheme="minorHAnsi" w:hAnsiTheme="minorHAnsi" w:cstheme="minorBidi"/>
          <w:color w:val="auto"/>
          <w:sz w:val="22"/>
          <w:szCs w:val="22"/>
        </w:rPr>
        <w:id w:val="-843621159"/>
        <w:docPartObj>
          <w:docPartGallery w:val="Table of Contents"/>
          <w:docPartUnique/>
        </w:docPartObj>
      </w:sdtPr>
      <w:sdtEndPr>
        <w:rPr>
          <w:b/>
          <w:bCs/>
          <w:noProof/>
        </w:rPr>
      </w:sdtEndPr>
      <w:sdtContent>
        <w:p w:rsidR="0071687D" w:rsidRDefault="0071687D">
          <w:pPr>
            <w:pStyle w:val="TOCHeading"/>
            <w:rPr>
              <w:rFonts w:ascii="Sylfaen" w:hAnsi="Sylfaen"/>
              <w:lang w:val="ka-GE"/>
            </w:rPr>
          </w:pPr>
          <w:r>
            <w:rPr>
              <w:rFonts w:ascii="Sylfaen" w:hAnsi="Sylfaen"/>
              <w:lang w:val="ka-GE"/>
            </w:rPr>
            <w:t>შინაარსი</w:t>
          </w:r>
        </w:p>
        <w:p w:rsidR="00C6284C" w:rsidRPr="00C6284C" w:rsidRDefault="00C6284C" w:rsidP="00C6284C">
          <w:pPr>
            <w:rPr>
              <w:rFonts w:ascii="Sylfaen" w:hAnsi="Sylfaen"/>
              <w:lang w:val="ka-GE"/>
            </w:rPr>
          </w:pPr>
        </w:p>
        <w:p w:rsidR="00686FCD" w:rsidRPr="00DC0E12" w:rsidRDefault="00686FCD" w:rsidP="00C6284C">
          <w:pPr>
            <w:tabs>
              <w:tab w:val="left" w:pos="5565"/>
            </w:tabs>
            <w:jc w:val="both"/>
            <w:rPr>
              <w:rFonts w:ascii="Sylfaen" w:hAnsi="Sylfaen"/>
              <w:lang w:val="ka-GE"/>
            </w:rPr>
          </w:pPr>
          <w:r w:rsidRPr="00AE736C">
            <w:rPr>
              <w:rFonts w:ascii="Sylfaen" w:hAnsi="Sylfaen"/>
              <w:lang w:val="ka-GE"/>
            </w:rPr>
            <w:t>შესავალი</w:t>
          </w:r>
          <w:r w:rsidR="00522D37">
            <w:rPr>
              <w:rFonts w:ascii="Sylfaen" w:hAnsi="Sylfaen"/>
              <w:lang w:val="ka-GE"/>
            </w:rPr>
            <w:tab/>
          </w:r>
        </w:p>
        <w:p w:rsidR="00686FCD" w:rsidRPr="00AE736C" w:rsidRDefault="00686FCD" w:rsidP="00C6284C">
          <w:pPr>
            <w:jc w:val="both"/>
            <w:rPr>
              <w:rFonts w:ascii="Sylfaen" w:hAnsi="Sylfaen"/>
              <w:lang w:val="ka-GE"/>
            </w:rPr>
          </w:pPr>
          <w:r w:rsidRPr="00AE736C">
            <w:rPr>
              <w:rFonts w:ascii="Sylfaen" w:hAnsi="Sylfaen"/>
              <w:lang w:val="ka-GE"/>
            </w:rPr>
            <w:t xml:space="preserve">ეთნიკური უმცირესობები საქართველოში მესამე საანგარიშო პერიოდისათვის </w:t>
          </w:r>
        </w:p>
        <w:p w:rsidR="00686FCD" w:rsidRPr="00AE736C" w:rsidRDefault="00686FCD" w:rsidP="00C6284C">
          <w:pPr>
            <w:jc w:val="both"/>
            <w:rPr>
              <w:rFonts w:ascii="Sylfaen" w:hAnsi="Sylfaen"/>
              <w:lang w:val="ka-GE"/>
            </w:rPr>
          </w:pPr>
          <w:r w:rsidRPr="00AE736C">
            <w:rPr>
              <w:rFonts w:ascii="Sylfaen" w:hAnsi="Sylfaen"/>
              <w:lang w:val="ka-GE"/>
            </w:rPr>
            <w:t>საქართველოს მთავრობის მიერ განხორციელებული ქმედებები უმცირესობათა დაცვის ევროპული ჩარჩო კონვენციის ოპერატიული ნაწილის მუხლების მიხედვით (მუხლები 4-18)</w:t>
          </w:r>
        </w:p>
        <w:p w:rsidR="00686FCD" w:rsidRDefault="00686FCD" w:rsidP="00C6284C">
          <w:pPr>
            <w:jc w:val="both"/>
            <w:rPr>
              <w:rFonts w:ascii="Sylfaen" w:hAnsi="Sylfaen"/>
              <w:b/>
              <w:lang w:val="ka-GE"/>
            </w:rPr>
          </w:pPr>
        </w:p>
        <w:p w:rsidR="00686FCD" w:rsidRPr="00AE736C" w:rsidRDefault="00686FCD" w:rsidP="00C6284C">
          <w:pPr>
            <w:jc w:val="both"/>
            <w:rPr>
              <w:rFonts w:ascii="Sylfaen" w:hAnsi="Sylfaen"/>
              <w:i/>
              <w:lang w:val="ka-GE"/>
            </w:rPr>
          </w:pPr>
          <w:r w:rsidRPr="00AE736C">
            <w:rPr>
              <w:rFonts w:ascii="Sylfaen" w:hAnsi="Sylfaen"/>
              <w:i/>
              <w:lang w:val="ka-GE"/>
            </w:rPr>
            <w:t>დანართი #1 საქართველოს ეთნიკური რუკა 2017 წლის მდგომარეობით</w:t>
          </w:r>
        </w:p>
        <w:p w:rsidR="00686FCD" w:rsidRPr="00AE736C" w:rsidRDefault="00686FCD" w:rsidP="00C6284C">
          <w:pPr>
            <w:jc w:val="both"/>
            <w:rPr>
              <w:rFonts w:ascii="Sylfaen" w:hAnsi="Sylfaen"/>
              <w:i/>
              <w:lang w:val="ka-GE"/>
            </w:rPr>
          </w:pPr>
          <w:r w:rsidRPr="00AE736C">
            <w:rPr>
              <w:rFonts w:ascii="Sylfaen" w:hAnsi="Sylfaen"/>
              <w:i/>
              <w:lang w:val="ka-GE"/>
            </w:rPr>
            <w:t>დანართი #2 საქართველოს ეთნიკური ჯგუფების ჩამონათვალი რაოდენობის და სტატისტიკური მონაცემების მითითებით (2014 წლის აღწერის მონაცემებით)</w:t>
          </w:r>
        </w:p>
        <w:p w:rsidR="00686FCD" w:rsidRDefault="00686FCD" w:rsidP="00C6284C">
          <w:pPr>
            <w:jc w:val="both"/>
            <w:rPr>
              <w:rFonts w:ascii="Sylfaen" w:hAnsi="Sylfaen"/>
              <w:i/>
              <w:lang w:val="ka-GE"/>
            </w:rPr>
          </w:pPr>
          <w:r w:rsidRPr="00AE736C">
            <w:rPr>
              <w:rFonts w:ascii="Sylfaen" w:hAnsi="Sylfaen"/>
              <w:i/>
              <w:lang w:val="ka-GE"/>
            </w:rPr>
            <w:t>დანართი #3 ეროვნული უმცირესობები სხვადასხვა მოწვევის პარლამენტებში 1990-2016</w:t>
          </w:r>
        </w:p>
        <w:p w:rsidR="00686FCD" w:rsidRPr="00D22350" w:rsidRDefault="00686FCD" w:rsidP="00C6284C">
          <w:pPr>
            <w:jc w:val="both"/>
            <w:rPr>
              <w:rFonts w:ascii="Sylfaen" w:eastAsia="Calibri" w:hAnsi="Sylfaen" w:cs="Sylfaen"/>
              <w:i/>
              <w:sz w:val="24"/>
              <w:szCs w:val="24"/>
              <w:lang w:val="ka-GE"/>
            </w:rPr>
          </w:pPr>
          <w:r w:rsidRPr="00D22350">
            <w:rPr>
              <w:rFonts w:ascii="Sylfaen" w:hAnsi="Sylfaen"/>
              <w:i/>
              <w:lang w:val="ka-GE"/>
            </w:rPr>
            <w:t xml:space="preserve">დანართი #4 </w:t>
          </w:r>
          <w:r w:rsidRPr="00D22350">
            <w:rPr>
              <w:rFonts w:ascii="Sylfaen" w:eastAsia="Calibri" w:hAnsi="Sylfaen" w:cs="Sylfaen"/>
              <w:i/>
              <w:sz w:val="24"/>
              <w:szCs w:val="24"/>
              <w:lang w:val="ka-GE"/>
            </w:rPr>
            <w:t xml:space="preserve">ეთნიკურ უმცირესობათა კულტურისა და თვითმყოფადობის </w:t>
          </w:r>
          <w:r w:rsidR="00A06604">
            <w:rPr>
              <w:rFonts w:ascii="Sylfaen" w:eastAsia="Calibri" w:hAnsi="Sylfaen" w:cs="Sylfaen"/>
              <w:i/>
              <w:sz w:val="24"/>
              <w:szCs w:val="24"/>
              <w:lang w:val="ka-GE"/>
            </w:rPr>
            <w:t>შენარჩნუ</w:t>
          </w:r>
          <w:r w:rsidRPr="00D22350">
            <w:rPr>
              <w:rFonts w:ascii="Sylfaen" w:eastAsia="Calibri" w:hAnsi="Sylfaen" w:cs="Sylfaen"/>
              <w:i/>
              <w:sz w:val="24"/>
              <w:szCs w:val="24"/>
              <w:lang w:val="ka-GE"/>
            </w:rPr>
            <w:t xml:space="preserve">ბის მიზნით განხორციელებული </w:t>
          </w:r>
          <w:r w:rsidR="00A06604">
            <w:rPr>
              <w:rFonts w:ascii="Sylfaen" w:eastAsia="Calibri" w:hAnsi="Sylfaen" w:cs="Sylfaen"/>
              <w:i/>
              <w:sz w:val="24"/>
              <w:szCs w:val="24"/>
              <w:lang w:val="ka-GE"/>
            </w:rPr>
            <w:t>ღონისძიებები</w:t>
          </w:r>
        </w:p>
        <w:p w:rsidR="00686FCD" w:rsidRPr="00AE736C" w:rsidRDefault="00686FCD" w:rsidP="00C6284C">
          <w:pPr>
            <w:jc w:val="both"/>
            <w:rPr>
              <w:rFonts w:ascii="Sylfaen" w:hAnsi="Sylfaen"/>
              <w:i/>
              <w:lang w:val="ka-GE"/>
            </w:rPr>
          </w:pPr>
          <w:r w:rsidRPr="00AE736C">
            <w:rPr>
              <w:rFonts w:ascii="Sylfaen" w:hAnsi="Sylfaen"/>
              <w:i/>
              <w:lang w:val="ka-GE"/>
            </w:rPr>
            <w:t>დანართი</w:t>
          </w:r>
          <w:r>
            <w:rPr>
              <w:rFonts w:ascii="Sylfaen" w:hAnsi="Sylfaen"/>
              <w:i/>
              <w:lang w:val="ka-GE"/>
            </w:rPr>
            <w:t xml:space="preserve"> #5</w:t>
          </w:r>
          <w:r w:rsidRPr="00AE736C">
            <w:rPr>
              <w:rFonts w:ascii="Sylfaen" w:hAnsi="Sylfaen"/>
              <w:i/>
              <w:lang w:val="ka-GE"/>
            </w:rPr>
            <w:t xml:space="preserve"> სამოქალაქო თანასწორობისა და ინტეგრაციის სახელმწიფო სტრატეგია</w:t>
          </w:r>
          <w:r w:rsidR="00892B9E">
            <w:rPr>
              <w:rFonts w:ascii="Sylfaen" w:hAnsi="Sylfaen"/>
              <w:i/>
            </w:rPr>
            <w:t xml:space="preserve"> </w:t>
          </w:r>
          <w:r w:rsidRPr="00D22350">
            <w:rPr>
              <w:rFonts w:ascii="Sylfaen" w:hAnsi="Sylfaen"/>
              <w:i/>
              <w:lang w:val="ka-GE"/>
            </w:rPr>
            <w:t>და 2015-2020 წწ. სამოქმედო გეგმა</w:t>
          </w:r>
        </w:p>
        <w:p w:rsidR="00686FCD" w:rsidRDefault="00686FCD" w:rsidP="00686FCD">
          <w:pPr>
            <w:jc w:val="both"/>
            <w:rPr>
              <w:rFonts w:ascii="Sylfaen" w:hAnsi="Sylfaen"/>
              <w:b/>
              <w:lang w:val="ka-GE"/>
            </w:rPr>
          </w:pPr>
        </w:p>
        <w:p w:rsidR="0071687D" w:rsidRDefault="00347851"/>
      </w:sdtContent>
    </w:sdt>
    <w:p w:rsidR="00AE736C" w:rsidRDefault="00AE736C">
      <w:pPr>
        <w:rPr>
          <w:rFonts w:ascii="Sylfaen" w:hAnsi="Sylfaen"/>
          <w:b/>
          <w:lang w:val="ka-GE"/>
        </w:rPr>
      </w:pPr>
    </w:p>
    <w:p w:rsidR="00AE736C" w:rsidRDefault="00AE736C">
      <w:pPr>
        <w:rPr>
          <w:rFonts w:ascii="Sylfaen" w:hAnsi="Sylfaen"/>
          <w:b/>
          <w:lang w:val="ka-GE"/>
        </w:rPr>
      </w:pPr>
    </w:p>
    <w:p w:rsidR="00AE736C" w:rsidRDefault="00AE736C">
      <w:pPr>
        <w:rPr>
          <w:rFonts w:ascii="Sylfaen" w:hAnsi="Sylfaen"/>
          <w:b/>
          <w:lang w:val="ka-GE"/>
        </w:rPr>
      </w:pPr>
    </w:p>
    <w:p w:rsidR="00AE736C" w:rsidRDefault="00AE736C" w:rsidP="00910DC4">
      <w:pPr>
        <w:jc w:val="both"/>
        <w:rPr>
          <w:rFonts w:ascii="Sylfaen" w:hAnsi="Sylfaen"/>
          <w:b/>
          <w:lang w:val="ka-GE"/>
        </w:rPr>
      </w:pPr>
    </w:p>
    <w:p w:rsidR="00AE736C" w:rsidRDefault="00AE736C" w:rsidP="00910DC4">
      <w:pPr>
        <w:jc w:val="both"/>
        <w:rPr>
          <w:rFonts w:ascii="Sylfaen" w:hAnsi="Sylfaen"/>
          <w:b/>
          <w:lang w:val="ka-GE"/>
        </w:rPr>
      </w:pPr>
    </w:p>
    <w:p w:rsidR="00AE736C" w:rsidRDefault="00AE736C">
      <w:pPr>
        <w:rPr>
          <w:rFonts w:ascii="Sylfaen" w:hAnsi="Sylfaen"/>
          <w:b/>
          <w:lang w:val="ka-GE"/>
        </w:rPr>
      </w:pPr>
    </w:p>
    <w:p w:rsidR="00AE736C" w:rsidRDefault="00AE736C">
      <w:pPr>
        <w:rPr>
          <w:rFonts w:ascii="Sylfaen" w:hAnsi="Sylfaen"/>
          <w:b/>
          <w:lang w:val="ka-GE"/>
        </w:rPr>
      </w:pPr>
    </w:p>
    <w:p w:rsidR="00AE736C" w:rsidRDefault="00AE736C">
      <w:pPr>
        <w:rPr>
          <w:rFonts w:ascii="Sylfaen" w:hAnsi="Sylfaen"/>
          <w:b/>
          <w:lang w:val="ka-GE"/>
        </w:rPr>
      </w:pPr>
    </w:p>
    <w:p w:rsidR="00AE736C" w:rsidRDefault="00AE736C">
      <w:pPr>
        <w:rPr>
          <w:rFonts w:ascii="Sylfaen" w:hAnsi="Sylfaen"/>
          <w:b/>
          <w:lang w:val="ka-GE"/>
        </w:rPr>
      </w:pPr>
    </w:p>
    <w:p w:rsidR="00AE736C" w:rsidRDefault="00AE736C">
      <w:pPr>
        <w:rPr>
          <w:rFonts w:ascii="Sylfaen" w:hAnsi="Sylfaen"/>
          <w:b/>
          <w:lang w:val="ka-GE"/>
        </w:rPr>
      </w:pPr>
    </w:p>
    <w:p w:rsidR="00AE736C" w:rsidRDefault="00AE736C">
      <w:pPr>
        <w:rPr>
          <w:rFonts w:ascii="Sylfaen" w:hAnsi="Sylfaen"/>
          <w:b/>
          <w:lang w:val="ka-GE"/>
        </w:rPr>
      </w:pPr>
    </w:p>
    <w:p w:rsidR="00AE736C" w:rsidRDefault="00AE736C">
      <w:pPr>
        <w:rPr>
          <w:rFonts w:ascii="Sylfaen" w:hAnsi="Sylfaen"/>
          <w:b/>
          <w:lang w:val="ka-GE"/>
        </w:rPr>
      </w:pPr>
    </w:p>
    <w:p w:rsidR="00351541" w:rsidRDefault="00557244" w:rsidP="0071687D">
      <w:pPr>
        <w:pStyle w:val="Heading2"/>
        <w:rPr>
          <w:rFonts w:ascii="Sylfaen" w:hAnsi="Sylfaen" w:cs="Sylfaen"/>
          <w:lang w:val="ka-GE"/>
        </w:rPr>
      </w:pPr>
      <w:bookmarkStart w:id="0" w:name="_Toc482284024"/>
      <w:r>
        <w:rPr>
          <w:rFonts w:ascii="Sylfaen" w:hAnsi="Sylfaen" w:cs="Sylfaen"/>
          <w:lang w:val="ka-GE"/>
        </w:rPr>
        <w:lastRenderedPageBreak/>
        <w:t>შესავალი</w:t>
      </w:r>
      <w:bookmarkEnd w:id="0"/>
    </w:p>
    <w:p w:rsidR="00C6284C" w:rsidRPr="00C6284C" w:rsidRDefault="00C6284C" w:rsidP="00C6284C">
      <w:pPr>
        <w:rPr>
          <w:rFonts w:ascii="Sylfaen" w:hAnsi="Sylfaen"/>
          <w:lang w:val="ka-GE"/>
        </w:rPr>
      </w:pPr>
    </w:p>
    <w:p w:rsidR="00E13C2A" w:rsidRDefault="00E13C2A" w:rsidP="00DC0E12">
      <w:pPr>
        <w:spacing w:after="0" w:line="240" w:lineRule="auto"/>
        <w:jc w:val="both"/>
        <w:rPr>
          <w:rFonts w:ascii="Sylfaen" w:eastAsia="Times New Roman" w:hAnsi="Sylfaen" w:cs="Sylfaen"/>
          <w:noProof/>
          <w:lang w:val="ka-GE"/>
        </w:rPr>
      </w:pPr>
      <w:r w:rsidRPr="00E13C2A">
        <w:rPr>
          <w:rFonts w:ascii="Sylfaen" w:eastAsia="Times New Roman" w:hAnsi="Sylfaen" w:cs="Times New Roman"/>
          <w:lang w:val="ka-GE"/>
        </w:rPr>
        <w:t>2006 წელს საქართველოს პარლამენტმა მოახდინა ეროვნულ უმცირესობათა დაცვის შესა</w:t>
      </w:r>
      <w:r w:rsidR="00557244">
        <w:rPr>
          <w:rFonts w:ascii="Sylfaen" w:eastAsia="Times New Roman" w:hAnsi="Sylfaen" w:cs="Times New Roman"/>
          <w:lang w:val="ka-GE"/>
        </w:rPr>
        <w:t>ხებ ევროპულ</w:t>
      </w:r>
      <w:r w:rsidR="000755F6">
        <w:rPr>
          <w:rFonts w:ascii="Sylfaen" w:eastAsia="Times New Roman" w:hAnsi="Sylfaen" w:cs="Times New Roman"/>
          <w:lang w:val="ka-GE"/>
        </w:rPr>
        <w:t>ი</w:t>
      </w:r>
      <w:r w:rsidR="00557244">
        <w:rPr>
          <w:rFonts w:ascii="Sylfaen" w:eastAsia="Times New Roman" w:hAnsi="Sylfaen" w:cs="Times New Roman"/>
          <w:lang w:val="ka-GE"/>
        </w:rPr>
        <w:t xml:space="preserve"> ჩარჩო კონვენცი</w:t>
      </w:r>
      <w:r w:rsidR="000755F6">
        <w:rPr>
          <w:rFonts w:ascii="Sylfaen" w:eastAsia="Times New Roman" w:hAnsi="Sylfaen" w:cs="Times New Roman"/>
          <w:lang w:val="ka-GE"/>
        </w:rPr>
        <w:t>ი</w:t>
      </w:r>
      <w:r w:rsidR="00557244">
        <w:rPr>
          <w:rFonts w:ascii="Sylfaen" w:eastAsia="Times New Roman" w:hAnsi="Sylfaen" w:cs="Times New Roman"/>
          <w:lang w:val="ka-GE"/>
        </w:rPr>
        <w:t xml:space="preserve">ს </w:t>
      </w:r>
      <w:r w:rsidR="000755F6">
        <w:rPr>
          <w:rFonts w:ascii="Sylfaen" w:eastAsia="Times New Roman" w:hAnsi="Sylfaen" w:cs="Times New Roman"/>
          <w:lang w:val="ka-GE"/>
        </w:rPr>
        <w:t xml:space="preserve">რატიფიცირება </w:t>
      </w:r>
      <w:r w:rsidR="00557244">
        <w:rPr>
          <w:rFonts w:ascii="Sylfaen" w:eastAsia="Times New Roman" w:hAnsi="Sylfaen" w:cs="Times New Roman"/>
          <w:lang w:val="ka-GE"/>
        </w:rPr>
        <w:t>და</w:t>
      </w:r>
      <w:r w:rsidRPr="00E13C2A">
        <w:rPr>
          <w:rFonts w:ascii="Sylfaen" w:eastAsia="Times New Roman" w:hAnsi="Sylfaen" w:cs="Times New Roman"/>
          <w:lang w:val="ka-GE"/>
        </w:rPr>
        <w:t xml:space="preserve"> შესაბამისად, საერთაშორისო თანამეგობრობის წინაშე აიღო </w:t>
      </w:r>
      <w:r w:rsidR="000755F6">
        <w:rPr>
          <w:rFonts w:ascii="Sylfaen" w:eastAsia="Times New Roman" w:hAnsi="Sylfaen" w:cs="Times New Roman"/>
          <w:lang w:val="ka-GE"/>
        </w:rPr>
        <w:t>ეთნიკური უმცირესობების უფლებების დაცვისა და ქვეყნის განვითარებაში მათი ღირსეული მონაწილეობის უზრუნველყოფის ვალდებულება.</w:t>
      </w:r>
      <w:r w:rsidR="00187D00">
        <w:rPr>
          <w:rFonts w:ascii="Sylfaen" w:eastAsia="Times New Roman" w:hAnsi="Sylfaen" w:cs="Times New Roman"/>
        </w:rPr>
        <w:t xml:space="preserve">  </w:t>
      </w:r>
      <w:r w:rsidRPr="00E13C2A">
        <w:rPr>
          <w:rFonts w:ascii="Sylfaen" w:eastAsia="Times New Roman" w:hAnsi="Sylfaen" w:cs="Sylfaen"/>
          <w:noProof/>
          <w:lang w:val="ka-GE"/>
        </w:rPr>
        <w:t>საქართველოს მთავრობა</w:t>
      </w:r>
      <w:r w:rsidR="00187D00">
        <w:rPr>
          <w:rFonts w:ascii="Sylfaen" w:eastAsia="Times New Roman" w:hAnsi="Sylfaen" w:cs="Sylfaen"/>
          <w:noProof/>
        </w:rPr>
        <w:t xml:space="preserve"> </w:t>
      </w:r>
      <w:r w:rsidRPr="00E13C2A">
        <w:rPr>
          <w:rFonts w:ascii="Sylfaen" w:eastAsia="Times New Roman" w:hAnsi="Sylfaen" w:cs="Sylfaen"/>
          <w:noProof/>
          <w:lang w:val="ka-GE"/>
        </w:rPr>
        <w:t>განსაკუთრებულ</w:t>
      </w:r>
      <w:r w:rsidR="00187D00">
        <w:rPr>
          <w:rFonts w:ascii="Sylfaen" w:eastAsia="Times New Roman" w:hAnsi="Sylfaen" w:cs="Sylfaen"/>
          <w:noProof/>
        </w:rPr>
        <w:t xml:space="preserve"> </w:t>
      </w:r>
      <w:r w:rsidRPr="00E13C2A">
        <w:rPr>
          <w:rFonts w:ascii="Sylfaen" w:eastAsia="Times New Roman" w:hAnsi="Sylfaen" w:cs="Sylfaen"/>
          <w:noProof/>
          <w:lang w:val="ka-GE"/>
        </w:rPr>
        <w:t>ყურადღებას</w:t>
      </w:r>
      <w:r w:rsidR="00187D00">
        <w:rPr>
          <w:rFonts w:ascii="Sylfaen" w:eastAsia="Times New Roman" w:hAnsi="Sylfaen" w:cs="Sylfaen"/>
          <w:noProof/>
        </w:rPr>
        <w:t xml:space="preserve"> </w:t>
      </w:r>
      <w:r w:rsidRPr="00E13C2A">
        <w:rPr>
          <w:rFonts w:ascii="Sylfaen" w:eastAsia="Times New Roman" w:hAnsi="Sylfaen" w:cs="Sylfaen"/>
          <w:noProof/>
          <w:lang w:val="ka-GE"/>
        </w:rPr>
        <w:t>უთმობს ქვეყნის მთელ ტერიტორიაზე მცხოვრებ ეთნიკურ უმცირესობებს, მათ შორის</w:t>
      </w:r>
      <w:r w:rsidR="000755F6">
        <w:rPr>
          <w:rFonts w:ascii="Sylfaen" w:eastAsia="Times New Roman" w:hAnsi="Sylfaen" w:cs="Sylfaen"/>
          <w:noProof/>
          <w:lang w:val="ka-GE"/>
        </w:rPr>
        <w:t>,</w:t>
      </w:r>
      <w:r w:rsidR="00C6284C">
        <w:rPr>
          <w:rFonts w:ascii="Sylfaen" w:eastAsia="Times New Roman" w:hAnsi="Sylfaen" w:cs="Sylfaen"/>
          <w:noProof/>
        </w:rPr>
        <w:t xml:space="preserve"> </w:t>
      </w:r>
      <w:r w:rsidRPr="00E13C2A">
        <w:rPr>
          <w:rFonts w:ascii="Sylfaen" w:eastAsia="Times New Roman" w:hAnsi="Sylfaen" w:cs="Sylfaen"/>
          <w:noProof/>
          <w:lang w:val="ka-GE"/>
        </w:rPr>
        <w:t>მის</w:t>
      </w:r>
      <w:r w:rsidR="00187D00">
        <w:rPr>
          <w:rFonts w:ascii="Sylfaen" w:eastAsia="Times New Roman" w:hAnsi="Sylfaen" w:cs="Sylfaen"/>
          <w:noProof/>
        </w:rPr>
        <w:t xml:space="preserve"> </w:t>
      </w:r>
      <w:r w:rsidRPr="00E13C2A">
        <w:rPr>
          <w:rFonts w:ascii="Sylfaen" w:eastAsia="Times New Roman" w:hAnsi="Sylfaen" w:cs="Sylfaen"/>
          <w:noProof/>
          <w:lang w:val="ka-GE"/>
        </w:rPr>
        <w:t>განუყოფელ</w:t>
      </w:r>
      <w:r w:rsidR="00187D00">
        <w:rPr>
          <w:rFonts w:ascii="Sylfaen" w:eastAsia="Times New Roman" w:hAnsi="Sylfaen" w:cs="Sylfaen"/>
          <w:noProof/>
        </w:rPr>
        <w:t xml:space="preserve"> </w:t>
      </w:r>
      <w:r w:rsidRPr="00E13C2A">
        <w:rPr>
          <w:rFonts w:ascii="Sylfaen" w:eastAsia="Times New Roman" w:hAnsi="Sylfaen" w:cs="Sylfaen"/>
          <w:noProof/>
          <w:lang w:val="ka-GE"/>
        </w:rPr>
        <w:t>ტერიტორიებზე,</w:t>
      </w:r>
      <w:r w:rsidR="00187D00">
        <w:rPr>
          <w:rFonts w:ascii="Sylfaen" w:eastAsia="Times New Roman" w:hAnsi="Sylfaen" w:cs="Sylfaen"/>
          <w:noProof/>
        </w:rPr>
        <w:t xml:space="preserve"> </w:t>
      </w:r>
      <w:r w:rsidRPr="00E13C2A">
        <w:rPr>
          <w:rFonts w:ascii="Sylfaen" w:eastAsia="Times New Roman" w:hAnsi="Sylfaen" w:cs="Sylfaen"/>
          <w:noProof/>
          <w:lang w:val="ka-GE"/>
        </w:rPr>
        <w:t>აფხაზეთსა</w:t>
      </w:r>
      <w:r w:rsidR="00187D00">
        <w:rPr>
          <w:rFonts w:ascii="Sylfaen" w:eastAsia="Times New Roman" w:hAnsi="Sylfaen" w:cs="Sylfaen"/>
          <w:noProof/>
        </w:rPr>
        <w:t xml:space="preserve"> </w:t>
      </w:r>
      <w:r w:rsidRPr="00E13C2A">
        <w:rPr>
          <w:rFonts w:ascii="Sylfaen" w:eastAsia="Times New Roman" w:hAnsi="Sylfaen" w:cs="Sylfaen"/>
          <w:noProof/>
          <w:lang w:val="ka-GE"/>
        </w:rPr>
        <w:t>და</w:t>
      </w:r>
      <w:r w:rsidR="00187D00">
        <w:rPr>
          <w:rFonts w:ascii="Sylfaen" w:eastAsia="Times New Roman" w:hAnsi="Sylfaen" w:cs="Sylfaen"/>
          <w:noProof/>
        </w:rPr>
        <w:t xml:space="preserve"> </w:t>
      </w:r>
      <w:r w:rsidRPr="00E13C2A">
        <w:rPr>
          <w:rFonts w:ascii="Sylfaen" w:eastAsia="Times New Roman" w:hAnsi="Sylfaen" w:cs="Sylfaen"/>
          <w:noProof/>
          <w:lang w:val="ka-GE"/>
        </w:rPr>
        <w:t>ცხინვალის</w:t>
      </w:r>
      <w:r w:rsidR="00187D00">
        <w:rPr>
          <w:rFonts w:ascii="Sylfaen" w:eastAsia="Times New Roman" w:hAnsi="Sylfaen" w:cs="Sylfaen"/>
          <w:noProof/>
        </w:rPr>
        <w:t xml:space="preserve"> </w:t>
      </w:r>
      <w:r w:rsidRPr="00E13C2A">
        <w:rPr>
          <w:rFonts w:ascii="Sylfaen" w:eastAsia="Times New Roman" w:hAnsi="Sylfaen" w:cs="Sylfaen"/>
          <w:lang w:val="en-GB"/>
        </w:rPr>
        <w:t xml:space="preserve">რეგიონში/სამხრეთ </w:t>
      </w:r>
      <w:r w:rsidRPr="00E13C2A">
        <w:rPr>
          <w:rFonts w:ascii="Sylfaen" w:eastAsia="Times New Roman" w:hAnsi="Sylfaen" w:cs="Sylfaen"/>
          <w:noProof/>
          <w:lang w:val="ka-GE"/>
        </w:rPr>
        <w:t>ოსეთში,</w:t>
      </w:r>
      <w:r w:rsidR="00187D00">
        <w:rPr>
          <w:rFonts w:ascii="Sylfaen" w:eastAsia="Times New Roman" w:hAnsi="Sylfaen" w:cs="Sylfaen"/>
          <w:noProof/>
        </w:rPr>
        <w:t xml:space="preserve"> </w:t>
      </w:r>
      <w:r w:rsidRPr="00E13C2A">
        <w:rPr>
          <w:rFonts w:ascii="Sylfaen" w:eastAsia="Times New Roman" w:hAnsi="Sylfaen" w:cs="Sylfaen"/>
          <w:noProof/>
          <w:lang w:val="ka-GE"/>
        </w:rPr>
        <w:t>მცხოვრები</w:t>
      </w:r>
      <w:r w:rsidR="00187D00">
        <w:rPr>
          <w:rFonts w:ascii="Sylfaen" w:eastAsia="Times New Roman" w:hAnsi="Sylfaen" w:cs="Sylfaen"/>
          <w:noProof/>
        </w:rPr>
        <w:t xml:space="preserve"> </w:t>
      </w:r>
      <w:r w:rsidRPr="00E13C2A">
        <w:rPr>
          <w:rFonts w:ascii="Sylfaen" w:eastAsia="Times New Roman" w:hAnsi="Sylfaen" w:cs="Sylfaen"/>
          <w:noProof/>
          <w:lang w:val="ka-GE"/>
        </w:rPr>
        <w:t>ეროვნული უმცირესობების დაცვას</w:t>
      </w:r>
      <w:r w:rsidR="000755F6">
        <w:rPr>
          <w:rFonts w:ascii="Sylfaen" w:eastAsia="Times New Roman" w:hAnsi="Sylfaen" w:cs="Sylfaen"/>
          <w:noProof/>
          <w:lang w:val="ka-GE"/>
        </w:rPr>
        <w:t>,</w:t>
      </w:r>
      <w:r w:rsidRPr="00E13C2A">
        <w:rPr>
          <w:rFonts w:ascii="Sylfaen" w:eastAsia="Times New Roman" w:hAnsi="Sylfaen" w:cs="Sylfaen"/>
          <w:noProof/>
          <w:lang w:val="ka-GE"/>
        </w:rPr>
        <w:t xml:space="preserve"> მათი</w:t>
      </w:r>
      <w:r w:rsidR="00187D00">
        <w:rPr>
          <w:rFonts w:ascii="Sylfaen" w:eastAsia="Times New Roman" w:hAnsi="Sylfaen" w:cs="Sylfaen"/>
          <w:noProof/>
        </w:rPr>
        <w:t xml:space="preserve"> </w:t>
      </w:r>
      <w:r w:rsidRPr="00E13C2A">
        <w:rPr>
          <w:rFonts w:ascii="Sylfaen" w:eastAsia="Times New Roman" w:hAnsi="Sylfaen" w:cs="Sylfaen"/>
          <w:noProof/>
          <w:lang w:val="ka-GE"/>
        </w:rPr>
        <w:t>იდენტობის</w:t>
      </w:r>
      <w:r w:rsidR="00187D00">
        <w:rPr>
          <w:rFonts w:ascii="Sylfaen" w:eastAsia="Times New Roman" w:hAnsi="Sylfaen" w:cs="Sylfaen"/>
          <w:noProof/>
        </w:rPr>
        <w:t xml:space="preserve"> </w:t>
      </w:r>
      <w:r w:rsidRPr="00E13C2A">
        <w:rPr>
          <w:rFonts w:ascii="Sylfaen" w:eastAsia="Times New Roman" w:hAnsi="Sylfaen" w:cs="Sylfaen"/>
          <w:noProof/>
          <w:lang w:val="ka-GE"/>
        </w:rPr>
        <w:t>შენარჩუნებასა</w:t>
      </w:r>
      <w:r w:rsidR="00187D00">
        <w:rPr>
          <w:rFonts w:ascii="Sylfaen" w:eastAsia="Times New Roman" w:hAnsi="Sylfaen" w:cs="Sylfaen"/>
          <w:noProof/>
        </w:rPr>
        <w:t xml:space="preserve"> </w:t>
      </w:r>
      <w:r w:rsidRPr="00E13C2A">
        <w:rPr>
          <w:rFonts w:ascii="Sylfaen" w:eastAsia="Times New Roman" w:hAnsi="Sylfaen" w:cs="Sylfaen"/>
          <w:noProof/>
          <w:lang w:val="ka-GE"/>
        </w:rPr>
        <w:t>და</w:t>
      </w:r>
      <w:r w:rsidR="00187D00">
        <w:rPr>
          <w:rFonts w:ascii="Sylfaen" w:eastAsia="Times New Roman" w:hAnsi="Sylfaen" w:cs="Sylfaen"/>
          <w:noProof/>
        </w:rPr>
        <w:t xml:space="preserve"> </w:t>
      </w:r>
      <w:r w:rsidRPr="00E13C2A">
        <w:rPr>
          <w:rFonts w:ascii="Sylfaen" w:eastAsia="Times New Roman" w:hAnsi="Sylfaen" w:cs="Sylfaen"/>
          <w:noProof/>
          <w:lang w:val="ka-GE"/>
        </w:rPr>
        <w:t>სამოქალაქო</w:t>
      </w:r>
      <w:r w:rsidR="00187D00">
        <w:rPr>
          <w:rFonts w:ascii="Sylfaen" w:eastAsia="Times New Roman" w:hAnsi="Sylfaen" w:cs="Sylfaen"/>
          <w:noProof/>
        </w:rPr>
        <w:t xml:space="preserve"> </w:t>
      </w:r>
      <w:r w:rsidRPr="00E13C2A">
        <w:rPr>
          <w:rFonts w:ascii="Sylfaen" w:eastAsia="Times New Roman" w:hAnsi="Sylfaen" w:cs="Sylfaen"/>
          <w:noProof/>
          <w:lang w:val="ka-GE"/>
        </w:rPr>
        <w:t>ინტეგრაციას</w:t>
      </w:r>
      <w:r w:rsidR="000755F6">
        <w:rPr>
          <w:rFonts w:ascii="Sylfaen" w:eastAsia="Times New Roman" w:hAnsi="Sylfaen" w:cs="Sylfaen"/>
          <w:noProof/>
          <w:lang w:val="ka-GE"/>
        </w:rPr>
        <w:t>.</w:t>
      </w:r>
      <w:r w:rsidR="00C6284C">
        <w:rPr>
          <w:rFonts w:ascii="Sylfaen" w:eastAsia="Times New Roman" w:hAnsi="Sylfaen" w:cs="Sylfaen"/>
          <w:noProof/>
        </w:rPr>
        <w:t xml:space="preserve"> </w:t>
      </w:r>
      <w:r w:rsidRPr="00E13C2A">
        <w:rPr>
          <w:rFonts w:ascii="Sylfaen" w:eastAsia="Times New Roman" w:hAnsi="Sylfaen" w:cs="Sylfaen"/>
          <w:noProof/>
          <w:lang w:val="ka-GE"/>
        </w:rPr>
        <w:t>ეს</w:t>
      </w:r>
      <w:r w:rsidR="00187D00">
        <w:rPr>
          <w:rFonts w:ascii="Sylfaen" w:eastAsia="Times New Roman" w:hAnsi="Sylfaen" w:cs="Sylfaen"/>
          <w:noProof/>
        </w:rPr>
        <w:t xml:space="preserve"> </w:t>
      </w:r>
      <w:r w:rsidRPr="00E13C2A">
        <w:rPr>
          <w:rFonts w:ascii="Sylfaen" w:eastAsia="Times New Roman" w:hAnsi="Sylfaen" w:cs="Sylfaen"/>
          <w:noProof/>
          <w:lang w:val="ka-GE"/>
        </w:rPr>
        <w:t>რეგიონები</w:t>
      </w:r>
      <w:r w:rsidR="00187D00">
        <w:rPr>
          <w:rFonts w:ascii="Sylfaen" w:eastAsia="Times New Roman" w:hAnsi="Sylfaen" w:cs="Sylfaen"/>
          <w:noProof/>
        </w:rPr>
        <w:t xml:space="preserve"> </w:t>
      </w:r>
      <w:r w:rsidRPr="00E13C2A">
        <w:rPr>
          <w:rFonts w:ascii="Sylfaen" w:eastAsia="Times New Roman" w:hAnsi="Sylfaen" w:cs="Sylfaen"/>
          <w:noProof/>
          <w:lang w:val="ka-GE"/>
        </w:rPr>
        <w:t>დღეს</w:t>
      </w:r>
      <w:r w:rsidR="00187D00">
        <w:rPr>
          <w:rFonts w:ascii="Sylfaen" w:eastAsia="Times New Roman" w:hAnsi="Sylfaen" w:cs="Sylfaen"/>
          <w:noProof/>
        </w:rPr>
        <w:t xml:space="preserve"> </w:t>
      </w:r>
      <w:r w:rsidRPr="00E13C2A">
        <w:rPr>
          <w:rFonts w:ascii="Sylfaen" w:eastAsia="Times New Roman" w:hAnsi="Sylfaen" w:cs="Sylfaen"/>
          <w:noProof/>
          <w:lang w:val="ka-GE"/>
        </w:rPr>
        <w:t>ოკუპირებულია</w:t>
      </w:r>
      <w:r w:rsidR="00187D00">
        <w:rPr>
          <w:rFonts w:ascii="Sylfaen" w:eastAsia="Times New Roman" w:hAnsi="Sylfaen" w:cs="Sylfaen"/>
          <w:noProof/>
        </w:rPr>
        <w:t xml:space="preserve"> </w:t>
      </w:r>
      <w:r w:rsidRPr="00E13C2A">
        <w:rPr>
          <w:rFonts w:ascii="Sylfaen" w:eastAsia="Times New Roman" w:hAnsi="Sylfaen" w:cs="Sylfaen"/>
          <w:noProof/>
          <w:lang w:val="ka-GE"/>
        </w:rPr>
        <w:t>რუსეთის</w:t>
      </w:r>
      <w:r w:rsidR="00187D00">
        <w:rPr>
          <w:rFonts w:ascii="Sylfaen" w:eastAsia="Times New Roman" w:hAnsi="Sylfaen" w:cs="Sylfaen"/>
          <w:noProof/>
        </w:rPr>
        <w:t xml:space="preserve"> </w:t>
      </w:r>
      <w:r w:rsidRPr="00E13C2A">
        <w:rPr>
          <w:rFonts w:ascii="Sylfaen" w:eastAsia="Times New Roman" w:hAnsi="Sylfaen" w:cs="Sylfaen"/>
          <w:noProof/>
          <w:lang w:val="ka-GE"/>
        </w:rPr>
        <w:t>ფედერაციის</w:t>
      </w:r>
      <w:r w:rsidR="00187D00">
        <w:rPr>
          <w:rFonts w:ascii="Sylfaen" w:eastAsia="Times New Roman" w:hAnsi="Sylfaen" w:cs="Sylfaen"/>
          <w:noProof/>
        </w:rPr>
        <w:t xml:space="preserve"> </w:t>
      </w:r>
      <w:r w:rsidRPr="00E13C2A">
        <w:rPr>
          <w:rFonts w:ascii="Sylfaen" w:eastAsia="Times New Roman" w:hAnsi="Sylfaen" w:cs="Sylfaen"/>
          <w:noProof/>
          <w:lang w:val="ka-GE"/>
        </w:rPr>
        <w:t>მიერ</w:t>
      </w:r>
      <w:r w:rsidR="00187D00">
        <w:rPr>
          <w:rFonts w:ascii="Sylfaen" w:eastAsia="Times New Roman" w:hAnsi="Sylfaen" w:cs="Sylfaen"/>
          <w:noProof/>
        </w:rPr>
        <w:t xml:space="preserve"> </w:t>
      </w:r>
      <w:r w:rsidRPr="00E13C2A">
        <w:rPr>
          <w:rFonts w:ascii="Sylfaen" w:eastAsia="Times New Roman" w:hAnsi="Sylfaen" w:cs="Sylfaen"/>
          <w:noProof/>
          <w:lang w:val="ka-GE"/>
        </w:rPr>
        <w:t>და</w:t>
      </w:r>
      <w:r w:rsidR="00187D00">
        <w:rPr>
          <w:rFonts w:ascii="Sylfaen" w:eastAsia="Times New Roman" w:hAnsi="Sylfaen" w:cs="Sylfaen"/>
          <w:noProof/>
        </w:rPr>
        <w:t xml:space="preserve"> </w:t>
      </w:r>
      <w:r w:rsidRPr="00E13C2A">
        <w:rPr>
          <w:rFonts w:ascii="Sylfaen" w:eastAsia="Times New Roman" w:hAnsi="Sylfaen" w:cs="Sylfaen"/>
          <w:noProof/>
          <w:lang w:val="ka-GE"/>
        </w:rPr>
        <w:t>არსებობს</w:t>
      </w:r>
      <w:r w:rsidR="00187D00">
        <w:rPr>
          <w:rFonts w:ascii="Sylfaen" w:eastAsia="Times New Roman" w:hAnsi="Sylfaen" w:cs="Sylfaen"/>
          <w:noProof/>
        </w:rPr>
        <w:t xml:space="preserve"> </w:t>
      </w:r>
      <w:r w:rsidRPr="00E13C2A">
        <w:rPr>
          <w:rFonts w:ascii="Sylfaen" w:eastAsia="Times New Roman" w:hAnsi="Sylfaen" w:cs="Sylfaen"/>
          <w:noProof/>
          <w:lang w:val="ka-GE"/>
        </w:rPr>
        <w:t>იქ</w:t>
      </w:r>
      <w:r w:rsidR="00187D00">
        <w:rPr>
          <w:rFonts w:ascii="Sylfaen" w:eastAsia="Times New Roman" w:hAnsi="Sylfaen" w:cs="Sylfaen"/>
          <w:noProof/>
        </w:rPr>
        <w:t xml:space="preserve"> </w:t>
      </w:r>
      <w:r w:rsidRPr="00E13C2A">
        <w:rPr>
          <w:rFonts w:ascii="Sylfaen" w:eastAsia="Times New Roman" w:hAnsi="Sylfaen" w:cs="Sylfaen"/>
          <w:noProof/>
          <w:lang w:val="ka-GE"/>
        </w:rPr>
        <w:t>მცხოვრები</w:t>
      </w:r>
      <w:r w:rsidR="00187D00">
        <w:rPr>
          <w:rFonts w:ascii="Sylfaen" w:eastAsia="Times New Roman" w:hAnsi="Sylfaen" w:cs="Sylfaen"/>
          <w:noProof/>
        </w:rPr>
        <w:t xml:space="preserve"> </w:t>
      </w:r>
      <w:r w:rsidRPr="00E13C2A">
        <w:rPr>
          <w:rFonts w:ascii="Sylfaen" w:eastAsia="Times New Roman" w:hAnsi="Sylfaen" w:cs="Sylfaen"/>
          <w:noProof/>
          <w:lang w:val="ka-GE"/>
        </w:rPr>
        <w:t>ეთნიკური</w:t>
      </w:r>
      <w:r w:rsidR="00187D00">
        <w:rPr>
          <w:rFonts w:ascii="Sylfaen" w:eastAsia="Times New Roman" w:hAnsi="Sylfaen" w:cs="Sylfaen"/>
          <w:noProof/>
        </w:rPr>
        <w:t xml:space="preserve"> </w:t>
      </w:r>
      <w:r w:rsidRPr="00E13C2A">
        <w:rPr>
          <w:rFonts w:ascii="Sylfaen" w:eastAsia="Times New Roman" w:hAnsi="Sylfaen" w:cs="Sylfaen"/>
          <w:noProof/>
          <w:lang w:val="ka-GE"/>
        </w:rPr>
        <w:t>ჯგუფების</w:t>
      </w:r>
      <w:r w:rsidR="00187D00">
        <w:rPr>
          <w:rFonts w:ascii="Sylfaen" w:eastAsia="Times New Roman" w:hAnsi="Sylfaen" w:cs="Sylfaen"/>
          <w:noProof/>
        </w:rPr>
        <w:t xml:space="preserve"> </w:t>
      </w:r>
      <w:r w:rsidRPr="00E13C2A">
        <w:rPr>
          <w:rFonts w:ascii="Sylfaen" w:eastAsia="Times New Roman" w:hAnsi="Sylfaen" w:cs="Sylfaen"/>
          <w:noProof/>
          <w:lang w:val="ka-GE"/>
        </w:rPr>
        <w:t>იდენტობის დაკარგვის საფრთხე</w:t>
      </w:r>
      <w:r w:rsidR="000755F6">
        <w:rPr>
          <w:rFonts w:ascii="Sylfaen" w:eastAsia="Times New Roman" w:hAnsi="Sylfaen" w:cs="Sylfaen"/>
          <w:noProof/>
          <w:lang w:val="ka-GE"/>
        </w:rPr>
        <w:t>, განსაკუთრებით იმ პირობებში როდესაც</w:t>
      </w:r>
      <w:r w:rsidR="00C6284C">
        <w:rPr>
          <w:rFonts w:ascii="Sylfaen" w:eastAsia="Times New Roman" w:hAnsi="Sylfaen" w:cs="Sylfaen"/>
          <w:noProof/>
        </w:rPr>
        <w:t xml:space="preserve"> </w:t>
      </w:r>
      <w:r w:rsidRPr="00E13C2A">
        <w:rPr>
          <w:rFonts w:ascii="Sylfaen" w:eastAsia="Times New Roman" w:hAnsi="Sylfaen" w:cs="Sylfaen"/>
          <w:noProof/>
          <w:lang w:val="ka-GE"/>
        </w:rPr>
        <w:t xml:space="preserve">არ არსებობს </w:t>
      </w:r>
      <w:r w:rsidR="000755F6">
        <w:rPr>
          <w:rFonts w:ascii="Sylfaen" w:eastAsia="Times New Roman" w:hAnsi="Sylfaen" w:cs="Sylfaen"/>
          <w:noProof/>
          <w:lang w:val="ka-GE"/>
        </w:rPr>
        <w:t>მათი</w:t>
      </w:r>
      <w:r w:rsidRPr="00E13C2A">
        <w:rPr>
          <w:rFonts w:ascii="Sylfaen" w:eastAsia="Times New Roman" w:hAnsi="Sylfaen" w:cs="Sylfaen"/>
          <w:noProof/>
          <w:lang w:val="ka-GE"/>
        </w:rPr>
        <w:t xml:space="preserve"> უფლებების დაცვის მონიტორინგის მექანიზმები.</w:t>
      </w:r>
    </w:p>
    <w:p w:rsidR="00DC0E12" w:rsidRPr="00DC0E12" w:rsidRDefault="00DC0E12" w:rsidP="00DC0E12">
      <w:pPr>
        <w:spacing w:after="0" w:line="240" w:lineRule="auto"/>
        <w:jc w:val="both"/>
        <w:rPr>
          <w:rFonts w:ascii="Sylfaen" w:eastAsia="Times New Roman" w:hAnsi="Sylfaen" w:cs="Times New Roman"/>
        </w:rPr>
      </w:pPr>
    </w:p>
    <w:p w:rsidR="006D0CFF" w:rsidRDefault="002039DC" w:rsidP="006D0CFF">
      <w:pPr>
        <w:jc w:val="both"/>
        <w:rPr>
          <w:rFonts w:ascii="Sylfaen" w:hAnsi="Sylfaen"/>
          <w:lang w:val="ka-GE"/>
        </w:rPr>
      </w:pPr>
      <w:r>
        <w:rPr>
          <w:rFonts w:ascii="Sylfaen" w:hAnsi="Sylfaen"/>
          <w:lang w:val="ka-GE"/>
        </w:rPr>
        <w:t xml:space="preserve">საქართველოს მიერ ევროსაბჭოს წინაშე ეთნიკურ უმცირესობათა დაცვის ევროპული ჩარჩო კონცენციის შესრულების მეორე სახელმწიფო ანგარიშის წარდგენის შემდეგ საქართველოს </w:t>
      </w:r>
      <w:r w:rsidR="00522479">
        <w:rPr>
          <w:rFonts w:ascii="Sylfaen" w:hAnsi="Sylfaen"/>
          <w:lang w:val="ka-GE"/>
        </w:rPr>
        <w:t xml:space="preserve">შიდა პოლიტიკაში მნიშვნელოვანი ცვლილებები განხორციელდა. 2012 წელს ჩატარებული საპარლამენტო არჩევნების შედეგად </w:t>
      </w:r>
      <w:r w:rsidR="000755F6">
        <w:rPr>
          <w:rFonts w:ascii="Sylfaen" w:hAnsi="Sylfaen"/>
          <w:lang w:val="ka-GE"/>
        </w:rPr>
        <w:t xml:space="preserve">მოხდა </w:t>
      </w:r>
      <w:r w:rsidR="00522479">
        <w:rPr>
          <w:rFonts w:ascii="Sylfaen" w:hAnsi="Sylfaen"/>
          <w:lang w:val="ka-GE"/>
        </w:rPr>
        <w:t>ხელისუფლების მშვიდობიანი და დემოკრატიული ცვლილება</w:t>
      </w:r>
      <w:r w:rsidR="000755F6">
        <w:rPr>
          <w:rFonts w:ascii="Sylfaen" w:hAnsi="Sylfaen"/>
          <w:lang w:val="ka-GE"/>
        </w:rPr>
        <w:t>.</w:t>
      </w:r>
      <w:r w:rsidR="00522479">
        <w:rPr>
          <w:rFonts w:ascii="Sylfaen" w:hAnsi="Sylfaen"/>
          <w:lang w:val="ka-GE"/>
        </w:rPr>
        <w:t xml:space="preserve"> კერძოდ</w:t>
      </w:r>
      <w:r w:rsidR="000755F6">
        <w:rPr>
          <w:rFonts w:ascii="Sylfaen" w:hAnsi="Sylfaen"/>
          <w:lang w:val="ka-GE"/>
        </w:rPr>
        <w:t>,</w:t>
      </w:r>
      <w:r w:rsidR="00522479">
        <w:rPr>
          <w:rFonts w:ascii="Sylfaen" w:hAnsi="Sylfaen"/>
          <w:lang w:val="ka-GE"/>
        </w:rPr>
        <w:t xml:space="preserve"> ხელისუფლებაში </w:t>
      </w:r>
      <w:r w:rsidR="005E4145">
        <w:rPr>
          <w:rFonts w:ascii="Sylfaen" w:hAnsi="Sylfaen"/>
        </w:rPr>
        <w:t>“</w:t>
      </w:r>
      <w:r w:rsidR="00522479">
        <w:rPr>
          <w:rFonts w:ascii="Sylfaen" w:hAnsi="Sylfaen"/>
          <w:lang w:val="ka-GE"/>
        </w:rPr>
        <w:t>ნაციონალური მოძრაობის</w:t>
      </w:r>
      <w:r w:rsidR="005E4145">
        <w:rPr>
          <w:rFonts w:ascii="Sylfaen" w:hAnsi="Sylfaen"/>
        </w:rPr>
        <w:t>”</w:t>
      </w:r>
      <w:r w:rsidR="00522479">
        <w:rPr>
          <w:rFonts w:ascii="Sylfaen" w:hAnsi="Sylfaen"/>
          <w:lang w:val="ka-GE"/>
        </w:rPr>
        <w:t xml:space="preserve"> მმართველობა ჩაანაცვლა კოალიცია </w:t>
      </w:r>
      <w:r w:rsidR="005E4145">
        <w:rPr>
          <w:rFonts w:ascii="Sylfaen" w:hAnsi="Sylfaen"/>
        </w:rPr>
        <w:t>“</w:t>
      </w:r>
      <w:r w:rsidR="00522479">
        <w:rPr>
          <w:rFonts w:ascii="Sylfaen" w:hAnsi="Sylfaen"/>
          <w:lang w:val="ka-GE"/>
        </w:rPr>
        <w:t>ქართული ოცნების</w:t>
      </w:r>
      <w:r w:rsidR="005E4145">
        <w:rPr>
          <w:rFonts w:ascii="Sylfaen" w:hAnsi="Sylfaen"/>
        </w:rPr>
        <w:t>”</w:t>
      </w:r>
      <w:r w:rsidR="00522479">
        <w:rPr>
          <w:rFonts w:ascii="Sylfaen" w:hAnsi="Sylfaen"/>
          <w:lang w:val="ka-GE"/>
        </w:rPr>
        <w:t xml:space="preserve"> მმართველობამ. </w:t>
      </w:r>
      <w:r w:rsidR="00B04206">
        <w:rPr>
          <w:rFonts w:ascii="Sylfaen" w:hAnsi="Sylfaen"/>
          <w:lang w:val="ka-GE"/>
        </w:rPr>
        <w:t>2016 წელს ჩატარებული საპარლამენტო არჩევნების შემდეგ კი</w:t>
      </w:r>
      <w:r w:rsidR="00A06604">
        <w:rPr>
          <w:rFonts w:ascii="Sylfaen" w:hAnsi="Sylfaen"/>
          <w:lang w:val="ka-GE"/>
        </w:rPr>
        <w:t>,</w:t>
      </w:r>
      <w:r w:rsidR="00B04206">
        <w:rPr>
          <w:rFonts w:ascii="Sylfaen" w:hAnsi="Sylfaen"/>
          <w:lang w:val="ka-GE"/>
        </w:rPr>
        <w:t xml:space="preserve"> ქართული ოცნება ხელმეორედ მოვიდა ხელისუფლებაში, ამჟამად საკონსტიტუციო უმრავლესობით.</w:t>
      </w:r>
      <w:r w:rsidR="00C6284C">
        <w:rPr>
          <w:rFonts w:ascii="Sylfaen" w:hAnsi="Sylfaen"/>
        </w:rPr>
        <w:t xml:space="preserve"> </w:t>
      </w:r>
      <w:r w:rsidR="00522479">
        <w:rPr>
          <w:rFonts w:ascii="Sylfaen" w:hAnsi="Sylfaen"/>
          <w:lang w:val="ka-GE"/>
        </w:rPr>
        <w:t>უკანასკნელი ხუთი წლის მანძილზე</w:t>
      </w:r>
      <w:r w:rsidR="00B04206">
        <w:rPr>
          <w:rFonts w:ascii="Sylfaen" w:hAnsi="Sylfaen"/>
          <w:lang w:val="ka-GE"/>
        </w:rPr>
        <w:t>,</w:t>
      </w:r>
      <w:r w:rsidR="00C6284C">
        <w:rPr>
          <w:rFonts w:ascii="Sylfaen" w:hAnsi="Sylfaen"/>
        </w:rPr>
        <w:t xml:space="preserve"> </w:t>
      </w:r>
      <w:r w:rsidR="00C34EA4">
        <w:rPr>
          <w:rFonts w:ascii="Sylfaen" w:hAnsi="Sylfaen"/>
          <w:lang w:val="ka-GE"/>
        </w:rPr>
        <w:t>ეთნიკურ უმცირესობათა მიმართებაში ხელისუფლების პოლიტიკამ</w:t>
      </w:r>
      <w:r w:rsidR="00B04206">
        <w:rPr>
          <w:rFonts w:ascii="Sylfaen" w:hAnsi="Sylfaen"/>
          <w:lang w:val="ka-GE"/>
        </w:rPr>
        <w:t xml:space="preserve"> მნიშვნელოვანი პოზიტიური ცვლილებები განიცადა</w:t>
      </w:r>
      <w:r w:rsidR="00C34EA4">
        <w:rPr>
          <w:rFonts w:ascii="Sylfaen" w:hAnsi="Sylfaen"/>
          <w:lang w:val="ka-GE"/>
        </w:rPr>
        <w:t>,  მათ შორის</w:t>
      </w:r>
      <w:r w:rsidR="00B04206">
        <w:rPr>
          <w:rFonts w:ascii="Sylfaen" w:hAnsi="Sylfaen"/>
          <w:lang w:val="ka-GE"/>
        </w:rPr>
        <w:t>,</w:t>
      </w:r>
      <w:r w:rsidR="00C34EA4">
        <w:rPr>
          <w:rFonts w:ascii="Sylfaen" w:hAnsi="Sylfaen"/>
          <w:lang w:val="ka-GE"/>
        </w:rPr>
        <w:t xml:space="preserve"> გაუმჯობესდა ინსტიტუციური მართვის არსებული მექანიზმები. </w:t>
      </w:r>
    </w:p>
    <w:p w:rsidR="006D0CFF" w:rsidRDefault="00C34EA4" w:rsidP="006D0CFF">
      <w:pPr>
        <w:jc w:val="both"/>
        <w:rPr>
          <w:rFonts w:ascii="Sylfaen" w:hAnsi="Sylfaen"/>
          <w:lang w:val="ka-GE"/>
        </w:rPr>
      </w:pPr>
      <w:r>
        <w:rPr>
          <w:rFonts w:ascii="Sylfaen" w:hAnsi="Sylfaen"/>
          <w:lang w:val="ka-GE"/>
        </w:rPr>
        <w:t>პირველი მნიშვნელოვანი ცვლილება შეეხება ეთნიკურ უმცირესობებთან მიმართებაში მთავარ პასუხისმგებელ სამთავრობო უწყებას. 2012 წელს ხელისუფლების შეცვლისთანავე</w:t>
      </w:r>
      <w:r w:rsidR="00B03FD8">
        <w:rPr>
          <w:rFonts w:ascii="Sylfaen" w:hAnsi="Sylfaen"/>
          <w:lang w:val="ka-GE"/>
        </w:rPr>
        <w:t>,</w:t>
      </w:r>
      <w:r>
        <w:rPr>
          <w:rFonts w:ascii="Sylfaen" w:hAnsi="Sylfaen"/>
          <w:lang w:val="ka-GE"/>
        </w:rPr>
        <w:t xml:space="preserve"> პრემიერ მინისტრის დადგენილებით</w:t>
      </w:r>
      <w:r w:rsidR="00B03FD8">
        <w:rPr>
          <w:rFonts w:ascii="Sylfaen" w:hAnsi="Sylfaen"/>
          <w:lang w:val="ka-GE"/>
        </w:rPr>
        <w:t>,</w:t>
      </w:r>
      <w:r>
        <w:rPr>
          <w:rFonts w:ascii="Sylfaen" w:hAnsi="Sylfaen"/>
          <w:lang w:val="ka-GE"/>
        </w:rPr>
        <w:t xml:space="preserve"> სახელწოდება შეეცვალა რეინტეგრაციის საკითხებში სახელმწიფო მინისტრის აპარატს, რომელსაც დაერქვა შერიგებისა და სამოქალაქო თანასწორობის საკითხებში სახელმწიფო მინისრის აპარატი</w:t>
      </w:r>
      <w:r w:rsidR="00B03FD8">
        <w:rPr>
          <w:rFonts w:ascii="Sylfaen" w:hAnsi="Sylfaen"/>
          <w:lang w:val="ka-GE"/>
        </w:rPr>
        <w:t>.</w:t>
      </w:r>
      <w:r w:rsidR="00C6284C">
        <w:rPr>
          <w:rFonts w:ascii="Sylfaen" w:hAnsi="Sylfaen"/>
        </w:rPr>
        <w:t xml:space="preserve"> </w:t>
      </w:r>
      <w:r>
        <w:rPr>
          <w:rFonts w:ascii="Sylfaen" w:hAnsi="Sylfaen"/>
          <w:lang w:val="ka-GE"/>
        </w:rPr>
        <w:t>სახელწოდების ცვლილებასთან ერთად</w:t>
      </w:r>
      <w:r w:rsidR="00B03FD8">
        <w:rPr>
          <w:rFonts w:ascii="Sylfaen" w:hAnsi="Sylfaen"/>
          <w:lang w:val="ka-GE"/>
        </w:rPr>
        <w:t>,</w:t>
      </w:r>
      <w:r w:rsidR="00C6284C">
        <w:rPr>
          <w:rFonts w:ascii="Sylfaen" w:hAnsi="Sylfaen"/>
        </w:rPr>
        <w:t xml:space="preserve"> </w:t>
      </w:r>
      <w:r w:rsidR="00B03FD8">
        <w:rPr>
          <w:rFonts w:ascii="Sylfaen" w:hAnsi="Sylfaen"/>
          <w:lang w:val="ka-GE"/>
        </w:rPr>
        <w:t xml:space="preserve">ასევე </w:t>
      </w:r>
      <w:r>
        <w:rPr>
          <w:rFonts w:ascii="Sylfaen" w:hAnsi="Sylfaen"/>
          <w:lang w:val="ka-GE"/>
        </w:rPr>
        <w:t xml:space="preserve">გადაიდგა ნაბიჯები ეთნიკურ უმცირესობებთან მიმართებაში უნიფიცირებული და კოორდინირებული პოლიტიკის განხორციელებისათვის. </w:t>
      </w:r>
      <w:r w:rsidR="00B03FD8">
        <w:rPr>
          <w:rFonts w:ascii="Sylfaen" w:hAnsi="Sylfaen"/>
          <w:lang w:val="ka-GE"/>
        </w:rPr>
        <w:t xml:space="preserve">აღნიშნული </w:t>
      </w:r>
      <w:r>
        <w:rPr>
          <w:rFonts w:ascii="Sylfaen" w:hAnsi="Sylfaen"/>
          <w:lang w:val="ka-GE"/>
        </w:rPr>
        <w:t>პოლიტიკის ფარგლებში</w:t>
      </w:r>
      <w:r w:rsidR="00B03FD8">
        <w:rPr>
          <w:rFonts w:ascii="Sylfaen" w:hAnsi="Sylfaen"/>
          <w:lang w:val="ka-GE"/>
        </w:rPr>
        <w:t>,</w:t>
      </w:r>
      <w:r>
        <w:rPr>
          <w:rFonts w:ascii="Sylfaen" w:hAnsi="Sylfaen"/>
          <w:lang w:val="ka-GE"/>
        </w:rPr>
        <w:t xml:space="preserve"> ერთ-</w:t>
      </w:r>
      <w:r w:rsidR="00C6284C">
        <w:rPr>
          <w:rFonts w:ascii="Sylfaen" w:hAnsi="Sylfaen"/>
          <w:lang w:val="ka-GE"/>
        </w:rPr>
        <w:t>ერთ</w:t>
      </w:r>
      <w:r>
        <w:rPr>
          <w:rFonts w:ascii="Sylfaen" w:hAnsi="Sylfaen"/>
          <w:lang w:val="ka-GE"/>
        </w:rPr>
        <w:t xml:space="preserve"> მნიშვნელოვან სიახლე</w:t>
      </w:r>
      <w:r w:rsidR="00B03FD8">
        <w:rPr>
          <w:rFonts w:ascii="Sylfaen" w:hAnsi="Sylfaen"/>
          <w:lang w:val="ka-GE"/>
        </w:rPr>
        <w:t>ს წარმოადგენდა</w:t>
      </w:r>
      <w:r w:rsidR="00C6284C">
        <w:rPr>
          <w:rFonts w:ascii="Sylfaen" w:hAnsi="Sylfaen"/>
        </w:rPr>
        <w:t xml:space="preserve"> </w:t>
      </w:r>
      <w:r w:rsidR="00AD3BB4">
        <w:rPr>
          <w:rFonts w:ascii="Sylfaen" w:hAnsi="Sylfaen"/>
          <w:lang w:val="ka-GE"/>
        </w:rPr>
        <w:t xml:space="preserve">საქართველოს მთავრობის მიერ </w:t>
      </w:r>
      <w:r w:rsidR="00B17B36">
        <w:rPr>
          <w:rFonts w:ascii="Sylfaen" w:hAnsi="Sylfaen"/>
          <w:lang w:val="ka-GE"/>
        </w:rPr>
        <w:t xml:space="preserve">2015 წლის აგვისტოში </w:t>
      </w:r>
      <w:r w:rsidR="005E4145">
        <w:rPr>
          <w:rFonts w:ascii="Sylfaen" w:hAnsi="Sylfaen"/>
          <w:lang w:val="ka-GE"/>
        </w:rPr>
        <w:t>„</w:t>
      </w:r>
      <w:r w:rsidR="00AD3BB4">
        <w:rPr>
          <w:rFonts w:ascii="Sylfaen" w:hAnsi="Sylfaen"/>
          <w:lang w:val="ka-GE"/>
        </w:rPr>
        <w:t>სამოქალაქო თანასწორობისა და ინტეგრაციის სახელმწიფო სტრატეგიის და 2015-2020 წლების სამოქმედო გეგმის</w:t>
      </w:r>
      <w:r w:rsidR="005E4145">
        <w:rPr>
          <w:rFonts w:ascii="Sylfaen" w:hAnsi="Sylfaen"/>
          <w:lang w:val="ka-GE"/>
        </w:rPr>
        <w:t>“</w:t>
      </w:r>
      <w:r w:rsidR="00AD3BB4">
        <w:rPr>
          <w:rFonts w:ascii="Sylfaen" w:hAnsi="Sylfaen"/>
          <w:lang w:val="ka-GE"/>
        </w:rPr>
        <w:t xml:space="preserve"> დამტკიცება. ეს დოკუმენტი საქართველოს მთავრობის მიერ 2009 წელს ინიცირებული </w:t>
      </w:r>
      <w:r w:rsidR="005E4145">
        <w:rPr>
          <w:rFonts w:ascii="Sylfaen" w:hAnsi="Sylfaen"/>
          <w:lang w:val="ka-GE"/>
        </w:rPr>
        <w:t>„</w:t>
      </w:r>
      <w:r w:rsidR="00AD3BB4">
        <w:rPr>
          <w:rFonts w:ascii="Sylfaen" w:hAnsi="Sylfaen"/>
          <w:lang w:val="ka-GE"/>
        </w:rPr>
        <w:t>შემწყნარებლობისა და სამოქალაქო ინტეგრაციის ეროვნული კონცეფციის და 2009-2014 წლების სამოქმედო გეგმის</w:t>
      </w:r>
      <w:r w:rsidR="001A13EC">
        <w:rPr>
          <w:rFonts w:ascii="Sylfaen" w:hAnsi="Sylfaen"/>
          <w:lang w:val="ka-GE"/>
        </w:rPr>
        <w:t xml:space="preserve"> უშუალო გაგრძელებას წარმოადგენს</w:t>
      </w:r>
      <w:r w:rsidR="00AD3BB4">
        <w:rPr>
          <w:rFonts w:ascii="Sylfaen" w:hAnsi="Sylfaen"/>
          <w:lang w:val="ka-GE"/>
        </w:rPr>
        <w:t xml:space="preserve">. </w:t>
      </w:r>
      <w:r w:rsidR="00263965">
        <w:rPr>
          <w:rFonts w:ascii="Sylfaen" w:hAnsi="Sylfaen"/>
          <w:lang w:val="ka-GE"/>
        </w:rPr>
        <w:t xml:space="preserve">ახალი სტრატეგიის შემუშავებას წინ უძღოდა </w:t>
      </w:r>
      <w:r w:rsidR="00F577F0" w:rsidRPr="00E40AEF">
        <w:rPr>
          <w:rFonts w:ascii="Sylfaen" w:eastAsia="Times New Roman" w:hAnsi="Sylfaen" w:cs="Sylfaen"/>
          <w:lang w:val="ka-GE"/>
        </w:rPr>
        <w:t xml:space="preserve">შემწყნარებლობისა და სამოქალაქო ინტეგრაციის ეროვნული კონცეფციისა და 2009-2014 წწ. სამოქმედო გეგმის შესრულების შეფასების დოკუმენტი. ამ დოკუმენტმა, რომელიც </w:t>
      </w:r>
      <w:r w:rsidR="001A13EC">
        <w:rPr>
          <w:rFonts w:ascii="Sylfaen" w:eastAsia="Times New Roman" w:hAnsi="Sylfaen" w:cs="Sylfaen"/>
          <w:lang w:val="ka-GE"/>
        </w:rPr>
        <w:t xml:space="preserve">ერთობლივად </w:t>
      </w:r>
      <w:r w:rsidR="00F577F0" w:rsidRPr="00E40AEF">
        <w:rPr>
          <w:rFonts w:ascii="Sylfaen" w:eastAsia="Times New Roman" w:hAnsi="Sylfaen" w:cs="Sylfaen"/>
          <w:lang w:val="ka-GE"/>
        </w:rPr>
        <w:t>მომზადდა</w:t>
      </w:r>
      <w:r w:rsidR="00F577F0" w:rsidRPr="00E13C2A">
        <w:rPr>
          <w:rFonts w:ascii="Sylfaen" w:eastAsia="Times New Roman" w:hAnsi="Sylfaen" w:cs="Sylfaen"/>
          <w:lang w:val="ka-GE"/>
        </w:rPr>
        <w:t xml:space="preserve"> სახელმწიფო მინისტრის აპარატისა და დამოუკიდებელ </w:t>
      </w:r>
      <w:r w:rsidR="00F577F0" w:rsidRPr="00E13C2A">
        <w:rPr>
          <w:rFonts w:ascii="Sylfaen" w:eastAsia="Times New Roman" w:hAnsi="Sylfaen" w:cs="Sylfaen"/>
          <w:lang w:val="ka-GE"/>
        </w:rPr>
        <w:lastRenderedPageBreak/>
        <w:t>ექსპერტთა ჯგუფის მიერ, გამოავლინა ის დადებითი და უარყოფითი ტენდენციები, რაც შეიმჩნეოდა კონცეფციის განხორციელებისას. მიღებული დადებითი შედეგები, ასევე ხარვეზები და ნაკლოვანებები</w:t>
      </w:r>
      <w:r w:rsidR="001A13EC">
        <w:rPr>
          <w:rFonts w:ascii="Sylfaen" w:eastAsia="Times New Roman" w:hAnsi="Sylfaen" w:cs="Sylfaen"/>
          <w:lang w:val="ka-GE"/>
        </w:rPr>
        <w:t>,</w:t>
      </w:r>
      <w:r w:rsidR="00F577F0" w:rsidRPr="00E13C2A">
        <w:rPr>
          <w:rFonts w:ascii="Sylfaen" w:eastAsia="Times New Roman" w:hAnsi="Sylfaen" w:cs="Sylfaen"/>
          <w:lang w:val="ka-GE"/>
        </w:rPr>
        <w:t xml:space="preserve"> გათვალისწინებულ </w:t>
      </w:r>
      <w:r w:rsidR="001A13EC">
        <w:rPr>
          <w:rFonts w:ascii="Sylfaen" w:eastAsia="Times New Roman" w:hAnsi="Sylfaen" w:cs="Sylfaen"/>
          <w:lang w:val="ka-GE"/>
        </w:rPr>
        <w:t xml:space="preserve">იქნა </w:t>
      </w:r>
      <w:r w:rsidR="00F577F0" w:rsidRPr="00E13C2A">
        <w:rPr>
          <w:rFonts w:ascii="Sylfaen" w:eastAsia="Times New Roman" w:hAnsi="Sylfaen" w:cs="Sylfaen"/>
          <w:lang w:val="ka-GE"/>
        </w:rPr>
        <w:t>და სწორედ ამ ანალიზს დაეფუძნება ახალი სტარტეგია და სამოქმედო გეგმა.</w:t>
      </w:r>
      <w:r w:rsidR="00C6284C">
        <w:rPr>
          <w:rFonts w:ascii="Sylfaen" w:eastAsia="Times New Roman" w:hAnsi="Sylfaen" w:cs="Sylfaen"/>
        </w:rPr>
        <w:t xml:space="preserve"> </w:t>
      </w:r>
      <w:r w:rsidR="00C05662" w:rsidRPr="00E13C2A">
        <w:rPr>
          <w:rFonts w:ascii="Sylfaen" w:hAnsi="Sylfaen"/>
          <w:lang w:val="ka-GE"/>
        </w:rPr>
        <w:t xml:space="preserve">ახალი დოკუმენტის </w:t>
      </w:r>
      <w:r w:rsidR="00C05662">
        <w:rPr>
          <w:rFonts w:ascii="Sylfaen" w:hAnsi="Sylfaen"/>
          <w:lang w:val="ka-GE"/>
        </w:rPr>
        <w:t xml:space="preserve">შემუშავების პროცესში ჩართულები იყვნენ დამოუკიდებელი ექსპერტები, </w:t>
      </w:r>
      <w:r w:rsidR="001A13EC">
        <w:rPr>
          <w:rFonts w:ascii="Sylfaen" w:hAnsi="Sylfaen"/>
          <w:lang w:val="ka-GE"/>
        </w:rPr>
        <w:t xml:space="preserve">ასევე </w:t>
      </w:r>
      <w:r w:rsidR="00C05662">
        <w:rPr>
          <w:rFonts w:ascii="Sylfaen" w:hAnsi="Sylfaen"/>
          <w:lang w:val="ka-GE"/>
        </w:rPr>
        <w:t xml:space="preserve">გაიმართა ფართო საკონსულტაციო საქმიანობა ეთნიკურ უმცირესობათა თემების მონაწილეობით. </w:t>
      </w:r>
      <w:r w:rsidR="00C05662" w:rsidRPr="00E13C2A">
        <w:rPr>
          <w:rFonts w:ascii="Sylfaen" w:eastAsia="Times New Roman" w:hAnsi="Sylfaen" w:cs="Sylfaen"/>
          <w:lang w:val="ka-GE"/>
        </w:rPr>
        <w:t>დოკუმენტის საერთაშორისო ექსპერტიზა ჩაუტარა ეროვნულ უმცირესობათა საკითხებში ეუთოს უმაღლესი კომისრის ოფისმა.</w:t>
      </w:r>
    </w:p>
    <w:p w:rsidR="00AD59BE" w:rsidRPr="00AD59BE" w:rsidRDefault="00AD3BB4" w:rsidP="00AD59BE">
      <w:pPr>
        <w:jc w:val="both"/>
        <w:rPr>
          <w:rFonts w:ascii="Sylfaen" w:hAnsi="Sylfaen"/>
          <w:lang w:val="ka-GE"/>
        </w:rPr>
      </w:pPr>
      <w:r>
        <w:rPr>
          <w:rFonts w:ascii="Sylfaen" w:hAnsi="Sylfaen"/>
          <w:lang w:val="ka-GE"/>
        </w:rPr>
        <w:t xml:space="preserve">დოკუმენტის შემუშავება და ახალი სამოქმედო გეგმის დასახვა ერთმნიშვნელოვნად პოზიტიურად იქნა შეფასებული როგორც ადგილობრივი, ასევე საერთაშორისო ექსპერტების მიერ. </w:t>
      </w:r>
      <w:r w:rsidR="00AD59BE" w:rsidRPr="00AD59BE">
        <w:rPr>
          <w:rFonts w:ascii="Sylfaen" w:hAnsi="Sylfaen"/>
          <w:lang w:val="ka-GE"/>
        </w:rPr>
        <w:t>სამოქალაქო ინტეგრაციის ახალი დოკუმენტი ეყრდნობა თანასწორობის პრინციპს და „მეტი მრავალფეროვნება, მეტი ინტეგრაციის“ მიდგომას</w:t>
      </w:r>
      <w:r w:rsidR="00AD59BE">
        <w:rPr>
          <w:rFonts w:ascii="Sylfaen" w:hAnsi="Sylfaen"/>
        </w:rPr>
        <w:t xml:space="preserve">; </w:t>
      </w:r>
      <w:r>
        <w:rPr>
          <w:rFonts w:ascii="Sylfaen" w:hAnsi="Sylfaen"/>
          <w:lang w:val="ka-GE"/>
        </w:rPr>
        <w:t>დოკუმენტის ზოგადი მიზანი  გულისხმობს საზოგადოების თითოეული წევრის კულტურული ფასეულობების</w:t>
      </w:r>
      <w:r w:rsidR="001A13EC">
        <w:rPr>
          <w:rFonts w:ascii="Sylfaen" w:hAnsi="Sylfaen"/>
          <w:lang w:val="ka-GE"/>
        </w:rPr>
        <w:t>ა</w:t>
      </w:r>
      <w:r>
        <w:rPr>
          <w:rFonts w:ascii="Sylfaen" w:hAnsi="Sylfaen"/>
          <w:lang w:val="ka-GE"/>
        </w:rPr>
        <w:t xml:space="preserve"> და იდენტობის დაცვას. სამოქალაქო ინტეგრაცია კი აღქმულია როგორც ყველა ეთნიკური ჯგუფის წარმომადგენლისათვის </w:t>
      </w:r>
      <w:r w:rsidR="001A13EC">
        <w:rPr>
          <w:rFonts w:ascii="Sylfaen" w:hAnsi="Sylfaen"/>
          <w:lang w:val="ka-GE"/>
        </w:rPr>
        <w:t xml:space="preserve">ქვეყნის განვითარებაში </w:t>
      </w:r>
      <w:r>
        <w:rPr>
          <w:rFonts w:ascii="Sylfaen" w:hAnsi="Sylfaen"/>
          <w:lang w:val="ka-GE"/>
        </w:rPr>
        <w:t xml:space="preserve">სრულფასოვანი მონაწილოებისთვის სათანადო პირობების შექმნა. </w:t>
      </w:r>
      <w:r w:rsidR="00AD59BE" w:rsidRPr="00AD59BE">
        <w:rPr>
          <w:rFonts w:ascii="Sylfaen" w:hAnsi="Sylfaen"/>
          <w:lang w:val="ka-GE"/>
        </w:rPr>
        <w:t xml:space="preserve"> </w:t>
      </w:r>
    </w:p>
    <w:p w:rsidR="006D0CFF" w:rsidRDefault="00AD3BB4" w:rsidP="006D0CFF">
      <w:pPr>
        <w:jc w:val="both"/>
        <w:rPr>
          <w:rFonts w:ascii="Sylfaen" w:hAnsi="Sylfaen"/>
          <w:lang w:val="ka-GE"/>
        </w:rPr>
      </w:pPr>
      <w:r>
        <w:rPr>
          <w:rFonts w:ascii="Sylfaen" w:hAnsi="Sylfaen"/>
          <w:lang w:val="ka-GE"/>
        </w:rPr>
        <w:t>სახელმწიფოს ახალი ხედვით სტრატეგიული მიზნები ოთხი ძირითადი მიმართულების გარშემოა გაერთიანებული</w:t>
      </w:r>
      <w:r w:rsidR="001A13EC">
        <w:rPr>
          <w:rFonts w:ascii="Sylfaen" w:hAnsi="Sylfaen"/>
          <w:lang w:val="ka-GE"/>
        </w:rPr>
        <w:t>:</w:t>
      </w:r>
      <w:r w:rsidR="00C6284C">
        <w:rPr>
          <w:rFonts w:ascii="Sylfaen" w:hAnsi="Sylfaen"/>
        </w:rPr>
        <w:t xml:space="preserve"> </w:t>
      </w:r>
      <w:r w:rsidR="0049104C" w:rsidRPr="0049104C">
        <w:rPr>
          <w:rFonts w:ascii="Sylfaen" w:hAnsi="Sylfaen"/>
          <w:b/>
          <w:lang w:val="ka-GE"/>
        </w:rPr>
        <w:t>თანაბარი და სრულფასოვანი მონაწილეობა სამოქალაქო და პოლიტიკურ ცხოვრებაში</w:t>
      </w:r>
      <w:r>
        <w:rPr>
          <w:rFonts w:ascii="Sylfaen" w:hAnsi="Sylfaen"/>
          <w:lang w:val="ka-GE"/>
        </w:rPr>
        <w:t xml:space="preserve">; </w:t>
      </w:r>
      <w:r w:rsidR="0049104C" w:rsidRPr="0049104C">
        <w:rPr>
          <w:rFonts w:ascii="Sylfaen" w:hAnsi="Sylfaen"/>
          <w:b/>
          <w:lang w:val="ka-GE"/>
        </w:rPr>
        <w:t>თანაბარი სოციალური და ეკონომიკური პირობების</w:t>
      </w:r>
      <w:r w:rsidR="001A13EC">
        <w:rPr>
          <w:rFonts w:ascii="Sylfaen" w:hAnsi="Sylfaen"/>
          <w:b/>
          <w:lang w:val="ka-GE"/>
        </w:rPr>
        <w:t>ა</w:t>
      </w:r>
      <w:r w:rsidR="0049104C" w:rsidRPr="0049104C">
        <w:rPr>
          <w:rFonts w:ascii="Sylfaen" w:hAnsi="Sylfaen"/>
          <w:b/>
          <w:lang w:val="ka-GE"/>
        </w:rPr>
        <w:t xml:space="preserve"> და შესაძლებლობების შექმნა</w:t>
      </w:r>
      <w:r>
        <w:rPr>
          <w:rFonts w:ascii="Sylfaen" w:hAnsi="Sylfaen"/>
          <w:lang w:val="ka-GE"/>
        </w:rPr>
        <w:t xml:space="preserve">; </w:t>
      </w:r>
      <w:r w:rsidR="0049104C" w:rsidRPr="0049104C">
        <w:rPr>
          <w:rFonts w:ascii="Sylfaen" w:hAnsi="Sylfaen"/>
          <w:b/>
          <w:lang w:val="ka-GE"/>
        </w:rPr>
        <w:t>ხარისხიანი განათლების ხელმისაწვდომოის უზრუნველყოფა და სახელმწოფო ენის ცოდნის გაუმჯობესება</w:t>
      </w:r>
      <w:r>
        <w:rPr>
          <w:rFonts w:ascii="Sylfaen" w:hAnsi="Sylfaen"/>
          <w:lang w:val="ka-GE"/>
        </w:rPr>
        <w:t xml:space="preserve">; </w:t>
      </w:r>
      <w:r w:rsidR="0049104C" w:rsidRPr="0049104C">
        <w:rPr>
          <w:rFonts w:ascii="Sylfaen" w:hAnsi="Sylfaen"/>
          <w:b/>
          <w:lang w:val="ka-GE"/>
        </w:rPr>
        <w:t>ეთნიკურ უმცირესობათა კულტურის შენარჩუნება და ტოლერანტული გარემოს უზრუნველყოფა</w:t>
      </w:r>
      <w:r>
        <w:rPr>
          <w:rFonts w:ascii="Sylfaen" w:hAnsi="Sylfaen"/>
          <w:lang w:val="ka-GE"/>
        </w:rPr>
        <w:t>.</w:t>
      </w:r>
      <w:r>
        <w:rPr>
          <w:rStyle w:val="FootnoteReference"/>
          <w:rFonts w:ascii="Sylfaen" w:hAnsi="Sylfaen"/>
          <w:lang w:val="ka-GE"/>
        </w:rPr>
        <w:footnoteReference w:id="1"/>
      </w:r>
      <w:r>
        <w:rPr>
          <w:rFonts w:ascii="Sylfaen" w:hAnsi="Sylfaen"/>
          <w:lang w:val="ka-GE"/>
        </w:rPr>
        <w:t xml:space="preserve"> სტრატეგიის სამოქმედო გეგმაში გაწერილია ხუთი წლის მანძილზე სხვადასხვა კონკრეტული ღონისძიებების ჩამონათვალი შესაბამისი პასუხისმგებელი უწყებების მითითებით. სტრატეგიით ასევე გათვალისინებულია ყოველი კალანდარული წლის ბოლოს შემდეგ წლის მანძილზე განსახორციელებელი ერთ</w:t>
      </w:r>
      <w:r w:rsidR="004904D5">
        <w:rPr>
          <w:rFonts w:ascii="Sylfaen" w:hAnsi="Sylfaen"/>
          <w:lang w:val="ka-GE"/>
        </w:rPr>
        <w:t>წ</w:t>
      </w:r>
      <w:r>
        <w:rPr>
          <w:rFonts w:ascii="Sylfaen" w:hAnsi="Sylfaen"/>
          <w:lang w:val="ka-GE"/>
        </w:rPr>
        <w:t xml:space="preserve">ლიანი სამოქმედო გეგმის შემუშავებაც. </w:t>
      </w:r>
      <w:r w:rsidR="004904D5">
        <w:rPr>
          <w:rFonts w:ascii="Sylfaen" w:hAnsi="Sylfaen"/>
          <w:lang w:val="ka-GE"/>
        </w:rPr>
        <w:t xml:space="preserve">დოკუმენტი ასევე აყალიბებს განხორციელების ანგარიშგებისა და შეფასების მექანიზმებს, რომლის მიხედვითაც ყოველწლიურად მზადდება შესრულების ანგარიში, ასევე გათვალისწინებულია შუალედური შეფასების დოკუმენტის შემუშავება. </w:t>
      </w:r>
    </w:p>
    <w:p w:rsidR="006D0CFF" w:rsidRDefault="00C0262C" w:rsidP="006D0CFF">
      <w:pPr>
        <w:jc w:val="both"/>
        <w:rPr>
          <w:rFonts w:ascii="Sylfaen" w:hAnsi="Sylfaen"/>
          <w:lang w:val="ka-GE"/>
        </w:rPr>
      </w:pPr>
      <w:r>
        <w:rPr>
          <w:rFonts w:ascii="Sylfaen" w:hAnsi="Sylfaen"/>
          <w:lang w:val="ka-GE"/>
        </w:rPr>
        <w:t xml:space="preserve">დამტკიცებული სტრატეგიული დოკუმენტი </w:t>
      </w:r>
      <w:r w:rsidRPr="00C0262C">
        <w:rPr>
          <w:rFonts w:ascii="Sylfaen" w:hAnsi="Sylfaen"/>
          <w:lang w:val="ka-GE"/>
        </w:rPr>
        <w:t>ითვალისწინებს უფრო მეტ ინტერაქციას უმრავლესობასთან, რამეთუ სამოქალაქო ინტეგრაცია არის პროცესი, რომელშიც ჩართულია მთელი საზოგადოება, მისი თითოეული წევრი</w:t>
      </w:r>
      <w:r>
        <w:rPr>
          <w:rFonts w:ascii="Sylfaen" w:hAnsi="Sylfaen"/>
          <w:lang w:val="ka-GE"/>
        </w:rPr>
        <w:t xml:space="preserve">. </w:t>
      </w:r>
      <w:r w:rsidR="00AD3BB4">
        <w:rPr>
          <w:rFonts w:ascii="Sylfaen" w:hAnsi="Sylfaen"/>
          <w:lang w:val="ka-GE"/>
        </w:rPr>
        <w:t>სტრატეგიის მნიშვნელოვან სიახლეს წარმოადგენს ისეთი საკითხების გათვალისწინება, როგორებიცაა მცირერიცხოვან და მოწყვლად ეთნიკურ უმცირესობათა მხარდაჭერა. დოკუმენტით სახელმწიფო იღებს ვალდებულებას, რომ მოახდენს მცირერიცხოვან და მოწყვლად ეთნიკურ ჯგუფთა საგანმანათლებლო და სამართლებრივი საჭიროებების დაკმაყოფილაბ</w:t>
      </w:r>
      <w:r w:rsidR="00813303">
        <w:rPr>
          <w:rFonts w:ascii="Sylfaen" w:hAnsi="Sylfaen"/>
          <w:lang w:val="ka-GE"/>
        </w:rPr>
        <w:t>ა</w:t>
      </w:r>
      <w:r w:rsidR="00AD3BB4">
        <w:rPr>
          <w:rFonts w:ascii="Sylfaen" w:hAnsi="Sylfaen"/>
          <w:lang w:val="ka-GE"/>
        </w:rPr>
        <w:t xml:space="preserve">ს, ასევე ამ ჯგუფების ენების სწავლების დანერგვას სასწავლო დაწესებულებებში. სტრატეგიის კიდევ ერთი </w:t>
      </w:r>
      <w:r w:rsidR="00AD3BB4">
        <w:rPr>
          <w:rFonts w:ascii="Sylfaen" w:hAnsi="Sylfaen"/>
          <w:lang w:val="ka-GE"/>
        </w:rPr>
        <w:lastRenderedPageBreak/>
        <w:t>მნიშვნელოვანი სიახლეა გენდერული ასპექტების გათვალისწინება</w:t>
      </w:r>
      <w:r w:rsidR="001A13EC">
        <w:rPr>
          <w:rFonts w:ascii="Sylfaen" w:hAnsi="Sylfaen"/>
          <w:lang w:val="ka-GE"/>
        </w:rPr>
        <w:t xml:space="preserve">. </w:t>
      </w:r>
      <w:r w:rsidR="00AD3BB4">
        <w:rPr>
          <w:rFonts w:ascii="Sylfaen" w:hAnsi="Sylfaen"/>
          <w:lang w:val="ka-GE"/>
        </w:rPr>
        <w:t>კერძოდ სახელმწიფოს ვალდებულებას წარმოადგენს ეთნიკურ უმცირესობას მიკუთვნებულ ქალთა უფლებების დაცვა, ასევე მათი საჭიროებებისა და ინტეგრაციის უზრუნველყოფა.</w:t>
      </w:r>
    </w:p>
    <w:p w:rsidR="006D0CFF" w:rsidRDefault="00437DA0" w:rsidP="006D0CFF">
      <w:pPr>
        <w:jc w:val="both"/>
        <w:rPr>
          <w:rFonts w:ascii="Sylfaen" w:hAnsi="Sylfaen"/>
          <w:lang w:val="ka-GE"/>
        </w:rPr>
      </w:pPr>
      <w:r>
        <w:rPr>
          <w:rFonts w:ascii="Sylfaen" w:hAnsi="Sylfaen"/>
          <w:lang w:val="ka-GE"/>
        </w:rPr>
        <w:t>ერ</w:t>
      </w:r>
      <w:r w:rsidR="005E4145">
        <w:rPr>
          <w:rFonts w:ascii="Sylfaen" w:hAnsi="Sylfaen"/>
          <w:lang w:val="ka-GE"/>
        </w:rPr>
        <w:t>ო</w:t>
      </w:r>
      <w:r>
        <w:rPr>
          <w:rFonts w:ascii="Sylfaen" w:hAnsi="Sylfaen"/>
          <w:lang w:val="ka-GE"/>
        </w:rPr>
        <w:t>ვნული სტრატეგიის</w:t>
      </w:r>
      <w:r w:rsidR="001A13EC">
        <w:rPr>
          <w:rFonts w:ascii="Sylfaen" w:hAnsi="Sylfaen"/>
          <w:lang w:val="ka-GE"/>
        </w:rPr>
        <w:t>ა</w:t>
      </w:r>
      <w:r>
        <w:rPr>
          <w:rFonts w:ascii="Sylfaen" w:hAnsi="Sylfaen"/>
          <w:lang w:val="ka-GE"/>
        </w:rPr>
        <w:t xml:space="preserve"> და სამოქმედო გეგმით გათვალისწინებული </w:t>
      </w:r>
      <w:r w:rsidR="005E4145">
        <w:rPr>
          <w:rFonts w:ascii="Sylfaen" w:hAnsi="Sylfaen"/>
          <w:lang w:val="ka-GE"/>
        </w:rPr>
        <w:t xml:space="preserve">ღონისძიებების </w:t>
      </w:r>
      <w:r>
        <w:rPr>
          <w:rFonts w:ascii="Sylfaen" w:hAnsi="Sylfaen"/>
          <w:lang w:val="ka-GE"/>
        </w:rPr>
        <w:t>სათანადოდ და ეფექტ</w:t>
      </w:r>
      <w:r w:rsidR="001A13EC">
        <w:rPr>
          <w:rFonts w:ascii="Sylfaen" w:hAnsi="Sylfaen"/>
          <w:lang w:val="ka-GE"/>
        </w:rPr>
        <w:t>იანად</w:t>
      </w:r>
      <w:r>
        <w:rPr>
          <w:rFonts w:ascii="Sylfaen" w:hAnsi="Sylfaen"/>
          <w:lang w:val="ka-GE"/>
        </w:rPr>
        <w:t xml:space="preserve"> განხორციელებისათვის სახელმწიფო მინისტრის აპარატი კოორ</w:t>
      </w:r>
      <w:r w:rsidR="00813303">
        <w:rPr>
          <w:rFonts w:ascii="Sylfaen" w:hAnsi="Sylfaen"/>
          <w:lang w:val="ka-GE"/>
        </w:rPr>
        <w:t>დ</w:t>
      </w:r>
      <w:r>
        <w:rPr>
          <w:rFonts w:ascii="Sylfaen" w:hAnsi="Sylfaen"/>
          <w:lang w:val="ka-GE"/>
        </w:rPr>
        <w:t xml:space="preserve">ინაციას უწევს სამთავრობო უწყებათაშორის სახელმწოფო კომისიას, რომელიც აერთიანებს ეთნიკურ უმცირესობათა სამოქალაქო ინტეგრაციის პოლიტიკის განხორციელებაში </w:t>
      </w:r>
      <w:r w:rsidR="001A13EC">
        <w:rPr>
          <w:rFonts w:ascii="Sylfaen" w:hAnsi="Sylfaen"/>
          <w:lang w:val="ka-GE"/>
        </w:rPr>
        <w:t xml:space="preserve">ჩართულ </w:t>
      </w:r>
      <w:r>
        <w:rPr>
          <w:rFonts w:ascii="Sylfaen" w:hAnsi="Sylfaen"/>
          <w:lang w:val="ka-GE"/>
        </w:rPr>
        <w:t>ყველა სამინისტროს და სხვა სახელმწიფო უწყებას. სახელმწიფო მინისტრის აპარატის ამჟამინდელი მენეჯმენტის პირობებში კომისიის მუშაობა უფრო ეფექტური და ქმედითი გახდა, რაც გამოიხატება კიდეც ჩატარებული სხდომების რაოდენობასა და განხილული საკითხების ფართო ჩამონათვალით.  ეთნიკურ უმცირესობათა დაცვის და სამოქალაქო ინტეგრაციის პოლიტიკის სფეროში ინსტიტუციური მართვის მექანიზმების ფორმალური გამართვის პარალელურად</w:t>
      </w:r>
      <w:r w:rsidR="00691E31">
        <w:rPr>
          <w:rFonts w:ascii="Sylfaen" w:hAnsi="Sylfaen"/>
          <w:lang w:val="ka-GE"/>
        </w:rPr>
        <w:t>,</w:t>
      </w:r>
      <w:r>
        <w:rPr>
          <w:rFonts w:ascii="Sylfaen" w:hAnsi="Sylfaen"/>
          <w:lang w:val="ka-GE"/>
        </w:rPr>
        <w:t xml:space="preserve"> უკანასკნელ წლებში ასევე აშკარა გახდა შესაბამისი სახელმწიფო სტრუქტურების ფუნქციური დატვირთვა და მოვალეობები.</w:t>
      </w:r>
      <w:r w:rsidR="00E062D1">
        <w:rPr>
          <w:rFonts w:ascii="Sylfaen" w:hAnsi="Sylfaen"/>
          <w:lang w:val="ka-GE"/>
        </w:rPr>
        <w:t xml:space="preserve"> უწყებათაშორისი კომისიის ფარგლებში ჩამოყალიბდა თემატური სამუშაო ჯგუფები, რომლის ფარგლებშიც კომისიის წევრები და არასამთავრობო სექტორის წარმომადგენლები ერთობლივად </w:t>
      </w:r>
      <w:r w:rsidR="00BC07A7">
        <w:rPr>
          <w:rFonts w:ascii="Sylfaen" w:hAnsi="Sylfaen"/>
          <w:lang w:val="ka-GE"/>
        </w:rPr>
        <w:t>განიხილავენ აქტუალურ საკითხებს და გამოწვევებს და ამზადებენ წინადადებებსა და რეკომენდაციებს.</w:t>
      </w:r>
      <w:r w:rsidR="00892B9E">
        <w:rPr>
          <w:rFonts w:ascii="Sylfaen" w:hAnsi="Sylfaen"/>
        </w:rPr>
        <w:t xml:space="preserve"> </w:t>
      </w:r>
      <w:r w:rsidR="00691E31">
        <w:rPr>
          <w:rFonts w:ascii="Sylfaen" w:hAnsi="Sylfaen"/>
          <w:lang w:val="ka-GE"/>
        </w:rPr>
        <w:t xml:space="preserve">2017 წლისთვის </w:t>
      </w:r>
      <w:r>
        <w:rPr>
          <w:rFonts w:ascii="Sylfaen" w:hAnsi="Sylfaen"/>
          <w:lang w:val="ka-GE"/>
        </w:rPr>
        <w:t xml:space="preserve">შესაბამისი </w:t>
      </w:r>
      <w:r w:rsidR="00892B9E">
        <w:rPr>
          <w:rFonts w:ascii="Sylfaen" w:hAnsi="Sylfaen"/>
          <w:lang w:val="ka-GE"/>
        </w:rPr>
        <w:t>ღონისძიებები</w:t>
      </w:r>
      <w:r>
        <w:rPr>
          <w:rFonts w:ascii="Sylfaen" w:hAnsi="Sylfaen"/>
          <w:lang w:val="ka-GE"/>
        </w:rPr>
        <w:t xml:space="preserve"> და მოვალეობები </w:t>
      </w:r>
      <w:r w:rsidR="005454B2">
        <w:rPr>
          <w:rFonts w:ascii="Sylfaen" w:hAnsi="Sylfaen"/>
          <w:lang w:val="ka-GE"/>
        </w:rPr>
        <w:t>შემდეგი</w:t>
      </w:r>
      <w:r>
        <w:rPr>
          <w:rFonts w:ascii="Sylfaen" w:hAnsi="Sylfaen"/>
          <w:lang w:val="ka-GE"/>
        </w:rPr>
        <w:t xml:space="preserve"> სამინი</w:t>
      </w:r>
      <w:r w:rsidR="00BC07A7">
        <w:rPr>
          <w:rFonts w:ascii="Sylfaen" w:hAnsi="Sylfaen"/>
          <w:lang w:val="ka-GE"/>
        </w:rPr>
        <w:t>სტ</w:t>
      </w:r>
      <w:r>
        <w:rPr>
          <w:rFonts w:ascii="Sylfaen" w:hAnsi="Sylfaen"/>
          <w:lang w:val="ka-GE"/>
        </w:rPr>
        <w:t>როებისა და უწყებების მიხედვით არის გადანაწილებული:</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კულტურისა და ძეგლთა დაცვის სამინისტრო;</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შრომის, ჯანმრთელობისა და სოციალური დაცვის სამინისტრო;</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რეგიონული განვითარებისა და ინფრასტრუქტურის სამინისტრო;</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იუსტიციის სამინისტრო;</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განათლებისა და მეცნიერების სამინისტრო;</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სპორტისა და ახალგაზრდობის საქმეთა სამინისტრო;</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შინაგან საქმეთა სამინისტრო;</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სახალხო დამცველის აპარატი;</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ცენტრალური საარჩევნო კომისია;</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ქ. თბილისის მუნიციპალიტეტის საკრებულო;</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ქ. ბათუმის მერია</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ქვემო ქართლის სახელმწიფო რწმუნებულის-გუბერნატორის ადმინისტრაცია;</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სამცხე–ჯავახეთის სახელმწიფო რწმუნებულის-გუბერნატორის ადმინისტრაცია;</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კახეთის სახელმწიფო რწმუნებულის-გუბერნატორის ადმინისტრაცია;</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 xml:space="preserve">საქართველოს საზოგადოებრივი მაუწყებელი; </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სსიპ - მასწავლებელთა პროფესიული განვითარების ეროვნული ცენტრი;</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სსიპ - შეფასებისა და გამოცდების ეროვნული ცენტრი;</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სსიპ - საქართველოს შინაგან საქმეთა სამინისტროს პოლიციის აკადემია;</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პარლამენტის ეროვნული ბიბლიოთეკა;</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საქართველოს სასჯელაღსრულებისა და პრობაციის სამინისტრო;</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lastRenderedPageBreak/>
        <w:t>საქართველოს სოფლის მეურნეობის სამინისტრო;</w:t>
      </w:r>
    </w:p>
    <w:p w:rsidR="00D75F8A" w:rsidRP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სსიპ ზ. ჟვანიას სახელობის სახელმწიფო ადმინისტრირების სკოლა;</w:t>
      </w:r>
    </w:p>
    <w:p w:rsidR="00D75F8A" w:rsidRDefault="00D75F8A" w:rsidP="00E40AEF">
      <w:pPr>
        <w:numPr>
          <w:ilvl w:val="0"/>
          <w:numId w:val="2"/>
        </w:numPr>
        <w:spacing w:after="0" w:line="276" w:lineRule="auto"/>
        <w:contextualSpacing/>
        <w:jc w:val="both"/>
        <w:rPr>
          <w:rFonts w:ascii="Sylfaen" w:eastAsia="Calibri" w:hAnsi="Sylfaen" w:cs="Times New Roman"/>
          <w:lang w:val="ka-GE"/>
        </w:rPr>
      </w:pPr>
      <w:r w:rsidRPr="00D75F8A">
        <w:rPr>
          <w:rFonts w:ascii="Sylfaen" w:eastAsia="Calibri" w:hAnsi="Sylfaen" w:cs="Times New Roman"/>
          <w:lang w:val="ka-GE"/>
        </w:rPr>
        <w:t>სსიპ დ. აღმაშენებლის სახელობის საქართველოს ეროვნული თავდაცვის აკადემია;</w:t>
      </w:r>
    </w:p>
    <w:p w:rsidR="004B0AB5" w:rsidRDefault="00D75F8A">
      <w:pPr>
        <w:pStyle w:val="ListParagraph"/>
        <w:numPr>
          <w:ilvl w:val="0"/>
          <w:numId w:val="2"/>
        </w:numPr>
        <w:spacing w:after="0" w:line="276" w:lineRule="auto"/>
        <w:jc w:val="both"/>
        <w:rPr>
          <w:rFonts w:ascii="Sylfaen" w:eastAsia="Calibri" w:hAnsi="Sylfaen" w:cs="Times New Roman"/>
          <w:lang w:val="ka-GE"/>
        </w:rPr>
      </w:pPr>
      <w:r w:rsidRPr="00AE4981">
        <w:rPr>
          <w:rFonts w:ascii="Sylfaen" w:hAnsi="Sylfaen" w:cs="Sylfaen"/>
          <w:lang w:val="ka-GE"/>
        </w:rPr>
        <w:t>ეთნიკური</w:t>
      </w:r>
      <w:r w:rsidR="0049104C" w:rsidRPr="0049104C">
        <w:rPr>
          <w:rFonts w:ascii="Sylfaen" w:hAnsi="Sylfaen"/>
          <w:lang w:val="ka-GE"/>
        </w:rPr>
        <w:t xml:space="preserve"> უმცირესობებით დასახლებული რეგიონების „სახელმწიფო რწმუნებულის – გუბერნატორის“ ადმინისტრაციები</w:t>
      </w:r>
    </w:p>
    <w:p w:rsidR="00D75F8A" w:rsidRDefault="00D75F8A" w:rsidP="00E40AEF">
      <w:pPr>
        <w:jc w:val="both"/>
        <w:rPr>
          <w:rFonts w:ascii="Sylfaen" w:hAnsi="Sylfaen"/>
          <w:lang w:val="ka-GE"/>
        </w:rPr>
      </w:pPr>
    </w:p>
    <w:p w:rsidR="006D0CFF" w:rsidRDefault="00437DA0" w:rsidP="00E40AEF">
      <w:pPr>
        <w:jc w:val="both"/>
        <w:rPr>
          <w:rFonts w:ascii="Sylfaen" w:hAnsi="Sylfaen"/>
          <w:lang w:val="ka-GE"/>
        </w:rPr>
      </w:pPr>
      <w:r>
        <w:rPr>
          <w:rFonts w:ascii="Sylfaen" w:hAnsi="Sylfaen"/>
          <w:lang w:val="ka-GE"/>
        </w:rPr>
        <w:t xml:space="preserve">საქართველოს ამჟამინდელი მთავრობის </w:t>
      </w:r>
      <w:r w:rsidR="00AE4981">
        <w:rPr>
          <w:rFonts w:ascii="Sylfaen" w:hAnsi="Sylfaen"/>
          <w:lang w:val="ka-GE"/>
        </w:rPr>
        <w:t>მიერ</w:t>
      </w:r>
      <w:r>
        <w:rPr>
          <w:rFonts w:ascii="Sylfaen" w:hAnsi="Sylfaen"/>
          <w:lang w:val="ka-GE"/>
        </w:rPr>
        <w:t xml:space="preserve"> უმცირესობათა ინსტიტუციური მართვის სფეროში მიღებული მნიშვნელოვანი გადაწყვეტილება იყო პოლიტიკის გამიჯვნა ეთნიკურ უმცირესობებსა და რელიგიურ უმცირესობებს შორის. ეთნიკურ უმცირესობათა ინტეგრაციის კომპონენტს</w:t>
      </w:r>
      <w:r w:rsidR="00C2758D">
        <w:rPr>
          <w:rFonts w:ascii="Sylfaen" w:hAnsi="Sylfaen"/>
          <w:lang w:val="ka-GE"/>
        </w:rPr>
        <w:t>,</w:t>
      </w:r>
      <w:r>
        <w:rPr>
          <w:rFonts w:ascii="Sylfaen" w:hAnsi="Sylfaen"/>
          <w:lang w:val="ka-GE"/>
        </w:rPr>
        <w:t xml:space="preserve"> როგორც აღვნიშნეთ</w:t>
      </w:r>
      <w:r w:rsidR="00C2758D">
        <w:rPr>
          <w:rFonts w:ascii="Sylfaen" w:hAnsi="Sylfaen"/>
          <w:lang w:val="ka-GE"/>
        </w:rPr>
        <w:t>,</w:t>
      </w:r>
      <w:r>
        <w:rPr>
          <w:rFonts w:ascii="Sylfaen" w:hAnsi="Sylfaen"/>
          <w:lang w:val="ka-GE"/>
        </w:rPr>
        <w:t xml:space="preserve"> კოორ</w:t>
      </w:r>
      <w:r w:rsidR="00AE4981">
        <w:rPr>
          <w:rFonts w:ascii="Sylfaen" w:hAnsi="Sylfaen"/>
          <w:lang w:val="ka-GE"/>
        </w:rPr>
        <w:t>დ</w:t>
      </w:r>
      <w:r>
        <w:rPr>
          <w:rFonts w:ascii="Sylfaen" w:hAnsi="Sylfaen"/>
          <w:lang w:val="ka-GE"/>
        </w:rPr>
        <w:t>ინაციას უწევს შერიგებისა და სამოქალაქო თანასწორობის საკითხებში</w:t>
      </w:r>
      <w:r w:rsidR="00C2758D">
        <w:rPr>
          <w:rFonts w:ascii="Sylfaen" w:hAnsi="Sylfaen"/>
          <w:lang w:val="ka-GE"/>
        </w:rPr>
        <w:t xml:space="preserve"> სახელმწიფო მინისტრის აპარატი;</w:t>
      </w:r>
      <w:r>
        <w:rPr>
          <w:rFonts w:ascii="Sylfaen" w:hAnsi="Sylfaen"/>
          <w:lang w:val="ka-GE"/>
        </w:rPr>
        <w:t xml:space="preserve"> რაც შეეხება რელიგიური მრავალფეროვნებას და რელიგიურ უმცირესობათა პრობლემატიკას, ამ სფეროს კურირებას და კოორ</w:t>
      </w:r>
      <w:r w:rsidR="00C2758D">
        <w:rPr>
          <w:rFonts w:ascii="Sylfaen" w:hAnsi="Sylfaen"/>
          <w:lang w:val="ka-GE"/>
        </w:rPr>
        <w:t>დ</w:t>
      </w:r>
      <w:r>
        <w:rPr>
          <w:rFonts w:ascii="Sylfaen" w:hAnsi="Sylfaen"/>
          <w:lang w:val="ka-GE"/>
        </w:rPr>
        <w:t xml:space="preserve">ინაციას უწევს რელიგიის საკითხთა სახელმწიფო სააგენტო, რომელიც მთავრობის განკარგულებით შეიქმნა </w:t>
      </w:r>
      <w:r w:rsidR="00AE4981">
        <w:rPr>
          <w:rFonts w:ascii="Sylfaen" w:hAnsi="Sylfaen"/>
          <w:lang w:val="ka-GE"/>
        </w:rPr>
        <w:t xml:space="preserve">2014 წელს </w:t>
      </w:r>
      <w:r>
        <w:rPr>
          <w:rFonts w:ascii="Sylfaen" w:hAnsi="Sylfaen"/>
          <w:lang w:val="ka-GE"/>
        </w:rPr>
        <w:t xml:space="preserve">და </w:t>
      </w:r>
      <w:r w:rsidR="00AE4981">
        <w:rPr>
          <w:rFonts w:ascii="Sylfaen" w:hAnsi="Sylfaen"/>
          <w:lang w:val="ka-GE"/>
        </w:rPr>
        <w:t xml:space="preserve">დაევალა </w:t>
      </w:r>
      <w:r>
        <w:rPr>
          <w:rFonts w:ascii="Sylfaen" w:hAnsi="Sylfaen"/>
          <w:lang w:val="ka-GE"/>
        </w:rPr>
        <w:t xml:space="preserve">სახელმწიფოს რელიგიური პოლიტიკის მართვა. </w:t>
      </w:r>
    </w:p>
    <w:p w:rsidR="00E13C2A" w:rsidRDefault="00E13C2A" w:rsidP="00E13C2A">
      <w:pPr>
        <w:rPr>
          <w:rFonts w:ascii="Sylfaen" w:hAnsi="Sylfaen"/>
          <w:b/>
        </w:rPr>
      </w:pPr>
    </w:p>
    <w:p w:rsidR="0071687D" w:rsidRDefault="00E13C2A" w:rsidP="0071687D">
      <w:pPr>
        <w:pStyle w:val="Heading2"/>
        <w:rPr>
          <w:rFonts w:ascii="Sylfaen" w:hAnsi="Sylfaen" w:cs="Sylfaen"/>
          <w:lang w:val="ka-GE"/>
        </w:rPr>
      </w:pPr>
      <w:bookmarkStart w:id="1" w:name="_Toc482284025"/>
      <w:r w:rsidRPr="00360E69">
        <w:rPr>
          <w:rFonts w:ascii="Sylfaen" w:hAnsi="Sylfaen" w:cs="Sylfaen"/>
          <w:lang w:val="ka-GE"/>
        </w:rPr>
        <w:t>ეთნიკური</w:t>
      </w:r>
      <w:r w:rsidR="00F31266">
        <w:rPr>
          <w:rFonts w:ascii="Sylfaen" w:hAnsi="Sylfaen" w:cs="Sylfaen"/>
          <w:lang w:val="ka-GE"/>
        </w:rPr>
        <w:t xml:space="preserve"> </w:t>
      </w:r>
      <w:r w:rsidRPr="00360E69">
        <w:rPr>
          <w:rFonts w:ascii="Sylfaen" w:hAnsi="Sylfaen" w:cs="Sylfaen"/>
          <w:lang w:val="ka-GE"/>
        </w:rPr>
        <w:t>უმცირესობები</w:t>
      </w:r>
      <w:r w:rsidR="00F31266">
        <w:rPr>
          <w:rFonts w:ascii="Sylfaen" w:hAnsi="Sylfaen" w:cs="Sylfaen"/>
          <w:lang w:val="ka-GE"/>
        </w:rPr>
        <w:t xml:space="preserve"> </w:t>
      </w:r>
      <w:r w:rsidRPr="00360E69">
        <w:rPr>
          <w:rFonts w:ascii="Sylfaen" w:hAnsi="Sylfaen" w:cs="Sylfaen"/>
          <w:lang w:val="ka-GE"/>
        </w:rPr>
        <w:t>საქართველოში</w:t>
      </w:r>
      <w:r w:rsidR="00F31266">
        <w:rPr>
          <w:rFonts w:ascii="Sylfaen" w:hAnsi="Sylfaen" w:cs="Sylfaen"/>
          <w:lang w:val="ka-GE"/>
        </w:rPr>
        <w:t xml:space="preserve"> </w:t>
      </w:r>
      <w:r>
        <w:rPr>
          <w:rFonts w:ascii="Sylfaen" w:hAnsi="Sylfaen" w:cs="Sylfaen"/>
          <w:lang w:val="ka-GE"/>
        </w:rPr>
        <w:t>მესამე</w:t>
      </w:r>
      <w:r w:rsidR="00F31266">
        <w:rPr>
          <w:rFonts w:ascii="Sylfaen" w:hAnsi="Sylfaen" w:cs="Sylfaen"/>
          <w:lang w:val="ka-GE"/>
        </w:rPr>
        <w:t xml:space="preserve"> </w:t>
      </w:r>
      <w:r w:rsidRPr="00360E69">
        <w:rPr>
          <w:rFonts w:ascii="Sylfaen" w:hAnsi="Sylfaen" w:cs="Sylfaen"/>
          <w:lang w:val="ka-GE"/>
        </w:rPr>
        <w:t>საანგარიშო</w:t>
      </w:r>
      <w:r w:rsidR="00F31266">
        <w:rPr>
          <w:rFonts w:ascii="Sylfaen" w:hAnsi="Sylfaen" w:cs="Sylfaen"/>
          <w:lang w:val="ka-GE"/>
        </w:rPr>
        <w:t xml:space="preserve"> </w:t>
      </w:r>
      <w:r w:rsidRPr="00360E69">
        <w:rPr>
          <w:rFonts w:ascii="Sylfaen" w:hAnsi="Sylfaen" w:cs="Sylfaen"/>
          <w:lang w:val="ka-GE"/>
        </w:rPr>
        <w:t>პერიოდისთვის</w:t>
      </w:r>
      <w:bookmarkEnd w:id="1"/>
    </w:p>
    <w:p w:rsidR="00E13C2A" w:rsidRPr="00557244" w:rsidRDefault="00E13C2A" w:rsidP="0071687D">
      <w:pPr>
        <w:pStyle w:val="Heading2"/>
        <w:rPr>
          <w:lang w:val="ka-GE"/>
        </w:rPr>
      </w:pPr>
    </w:p>
    <w:p w:rsidR="00E13C2A" w:rsidRDefault="00E13C2A" w:rsidP="00E13C2A">
      <w:pPr>
        <w:jc w:val="both"/>
        <w:rPr>
          <w:rFonts w:ascii="Sylfaen" w:hAnsi="Sylfaen"/>
        </w:rPr>
      </w:pPr>
      <w:r>
        <w:rPr>
          <w:rFonts w:ascii="Sylfaen" w:hAnsi="Sylfaen"/>
          <w:lang w:val="ka-GE"/>
        </w:rPr>
        <w:t>საქართველოს მიერ უმცირესობათა დაცვის ევროპული ჩარჩო კონვენციის შესრულების შესახებ მესამე ანგარიშის წარდგენის პერიოდისათვის ქვეყანაში ეთნიკურ უმცირესობათა განსახლების, მოსახლეობის სიმჭიდროვის</w:t>
      </w:r>
      <w:r w:rsidR="00AE4981">
        <w:rPr>
          <w:rFonts w:ascii="Sylfaen" w:hAnsi="Sylfaen"/>
          <w:lang w:val="ka-GE"/>
        </w:rPr>
        <w:t>ა</w:t>
      </w:r>
      <w:r>
        <w:rPr>
          <w:rFonts w:ascii="Sylfaen" w:hAnsi="Sylfaen"/>
          <w:lang w:val="ka-GE"/>
        </w:rPr>
        <w:t xml:space="preserve"> და ეთნიკური ჯგუფების რაოდენობის შესახებ შესაძლებელია დავეყრდნოთ 2014 წელს საქართველოს სტატისტიკის ეროვნული სააგენტოს მოსახლეობის საყოველთაო აღწერის შედეგებს, რომელიც ოფიციალურად გამოქვეყნდა 2016 წელს. ისევე როგორც წინა, 2002 წლის</w:t>
      </w:r>
      <w:r w:rsidR="00AE4981">
        <w:rPr>
          <w:rFonts w:ascii="Sylfaen" w:hAnsi="Sylfaen"/>
          <w:lang w:val="ka-GE"/>
        </w:rPr>
        <w:t>,</w:t>
      </w:r>
      <w:r>
        <w:rPr>
          <w:rFonts w:ascii="Sylfaen" w:hAnsi="Sylfaen"/>
          <w:lang w:val="ka-GE"/>
        </w:rPr>
        <w:t xml:space="preserve"> მოსახლეობის საყოველთაო აღწერის დროს, ამჯერადაც სტატისტიკის სამსახურს მოსახლეობის გამოკითხვისათვის შედგენილ კითხვარებში გათვალისწინებული </w:t>
      </w:r>
      <w:r w:rsidR="00AE4981">
        <w:rPr>
          <w:rFonts w:ascii="Sylfaen" w:hAnsi="Sylfaen"/>
          <w:lang w:val="ka-GE"/>
        </w:rPr>
        <w:t>ჰ</w:t>
      </w:r>
      <w:r>
        <w:rPr>
          <w:rFonts w:ascii="Sylfaen" w:hAnsi="Sylfaen"/>
          <w:lang w:val="ka-GE"/>
        </w:rPr>
        <w:t>ქონდა ეთნიკური და რელიგიური კუთვნილების დადგენისათვის განსაზღვრული კითხვები. აღნიშნული მონაცემების მიხედვით, ეთნიკური უმცირესობები საქართველოს საერთო მოსახლეობის 13.2 პროცენტს შეადგენენ.</w:t>
      </w:r>
      <w:r>
        <w:rPr>
          <w:rStyle w:val="FootnoteReference"/>
          <w:rFonts w:ascii="Sylfaen" w:hAnsi="Sylfaen"/>
          <w:lang w:val="ka-GE"/>
        </w:rPr>
        <w:footnoteReference w:id="2"/>
      </w:r>
      <w:r>
        <w:rPr>
          <w:rFonts w:ascii="Sylfaen" w:hAnsi="Sylfaen"/>
          <w:lang w:val="ka-GE"/>
        </w:rPr>
        <w:t xml:space="preserve"> მათ შორის</w:t>
      </w:r>
      <w:r w:rsidR="00AE4981">
        <w:rPr>
          <w:rFonts w:ascii="Sylfaen" w:hAnsi="Sylfaen"/>
          <w:lang w:val="ka-GE"/>
        </w:rPr>
        <w:t>,</w:t>
      </w:r>
      <w:r>
        <w:rPr>
          <w:rFonts w:ascii="Sylfaen" w:hAnsi="Sylfaen"/>
          <w:lang w:val="ka-GE"/>
        </w:rPr>
        <w:t xml:space="preserve"> რაოდენობით ყველაზე მსხვილ ჯგუფებს წარმოადგენენ აზერბაიჯანელები (6. 2 პროცენტი) და სომხები (4.5 პროცენტი), რომლებიც კომპაქტურად არიან წარმოდგენილი ქვეყნის სამხრეთ რეგიონებში (ქვემო-ქართლისა და სამცხე-ჯავახეთის რეგიონები), დანარჩენი ეთნიკური ჯგუფები კომპაქტურ დასახლებებს ნაკლებად ქმნიან და განსახლებულები არიან სხვადასხვა </w:t>
      </w:r>
      <w:r w:rsidR="00AE4981">
        <w:rPr>
          <w:rFonts w:ascii="Sylfaen" w:hAnsi="Sylfaen"/>
          <w:lang w:val="ka-GE"/>
        </w:rPr>
        <w:t>რეგიონსა და ურბანულ ცენტრში.</w:t>
      </w:r>
    </w:p>
    <w:p w:rsidR="00E16BC1" w:rsidRDefault="00AE4981" w:rsidP="00E16BC1">
      <w:pPr>
        <w:spacing w:after="0" w:line="276" w:lineRule="auto"/>
        <w:jc w:val="both"/>
        <w:rPr>
          <w:rFonts w:ascii="Sylfaen" w:hAnsi="Sylfaen"/>
          <w:lang w:val="ka-GE"/>
        </w:rPr>
      </w:pPr>
      <w:r>
        <w:rPr>
          <w:rFonts w:ascii="Sylfaen" w:hAnsi="Sylfaen" w:cs="Sylfaen"/>
          <w:lang w:val="ka-GE"/>
        </w:rPr>
        <w:t xml:space="preserve">რაც შეეხება </w:t>
      </w:r>
      <w:r w:rsidR="00E16BC1" w:rsidRPr="005F26F8">
        <w:rPr>
          <w:rFonts w:ascii="Sylfaen" w:hAnsi="Sylfaen" w:cs="Sylfaen"/>
          <w:lang w:val="ka-GE"/>
        </w:rPr>
        <w:t>რ</w:t>
      </w:r>
      <w:r w:rsidR="00E16BC1" w:rsidRPr="005F26F8">
        <w:rPr>
          <w:rFonts w:ascii="Sylfaen" w:hAnsi="Sylfaen"/>
          <w:lang w:val="ka-GE"/>
        </w:rPr>
        <w:t>ელიგიურ მიმდინარეობებს</w:t>
      </w:r>
      <w:r>
        <w:rPr>
          <w:rFonts w:ascii="Sylfaen" w:hAnsi="Sylfaen"/>
          <w:lang w:val="ka-GE"/>
        </w:rPr>
        <w:t>,</w:t>
      </w:r>
      <w:r w:rsidR="00E16BC1" w:rsidRPr="005F26F8">
        <w:rPr>
          <w:rFonts w:ascii="Sylfaen" w:hAnsi="Sylfaen"/>
          <w:lang w:val="ka-GE"/>
        </w:rPr>
        <w:t xml:space="preserve"> ყველაზე მრავალრიცხოვანი </w:t>
      </w:r>
      <w:r>
        <w:rPr>
          <w:rFonts w:ascii="Sylfaen" w:hAnsi="Sylfaen"/>
          <w:lang w:val="ka-GE"/>
        </w:rPr>
        <w:t>მიმდევარი ჰყავს</w:t>
      </w:r>
      <w:r w:rsidR="00BC096D">
        <w:rPr>
          <w:rFonts w:ascii="Sylfaen" w:hAnsi="Sylfaen"/>
          <w:lang w:val="ka-GE"/>
        </w:rPr>
        <w:t xml:space="preserve"> </w:t>
      </w:r>
      <w:r w:rsidR="00E16BC1" w:rsidRPr="005F26F8">
        <w:rPr>
          <w:rFonts w:ascii="Sylfaen" w:hAnsi="Sylfaen"/>
          <w:lang w:val="ka-GE"/>
        </w:rPr>
        <w:t>საქართველოს მართლმადიდებელ ეკლესიას (მოსახლეობის 83.4 პროცენტი), სიდიდით მეორე რელიგია</w:t>
      </w:r>
      <w:r w:rsidR="00E16BC1">
        <w:rPr>
          <w:rFonts w:ascii="Sylfaen" w:hAnsi="Sylfaen"/>
          <w:lang w:val="ka-GE"/>
        </w:rPr>
        <w:t>ა</w:t>
      </w:r>
      <w:r w:rsidR="00BC096D">
        <w:rPr>
          <w:rFonts w:ascii="Sylfaen" w:hAnsi="Sylfaen"/>
          <w:lang w:val="ka-GE"/>
        </w:rPr>
        <w:t xml:space="preserve"> </w:t>
      </w:r>
      <w:r w:rsidR="00E16BC1">
        <w:rPr>
          <w:rFonts w:ascii="Sylfaen" w:hAnsi="Sylfaen"/>
          <w:lang w:val="ka-GE"/>
        </w:rPr>
        <w:t>ისლამი</w:t>
      </w:r>
      <w:r w:rsidR="00E16BC1" w:rsidRPr="005F26F8">
        <w:rPr>
          <w:rFonts w:ascii="Sylfaen" w:hAnsi="Sylfaen"/>
          <w:lang w:val="ka-GE"/>
        </w:rPr>
        <w:t xml:space="preserve"> (10.7 პროცენტი), რომელსაც მოსდევს სომხური სამოციქულო </w:t>
      </w:r>
      <w:r w:rsidR="00E16BC1" w:rsidRPr="005F26F8">
        <w:rPr>
          <w:rFonts w:ascii="Sylfaen" w:hAnsi="Sylfaen"/>
          <w:lang w:val="ka-GE"/>
        </w:rPr>
        <w:lastRenderedPageBreak/>
        <w:t>ეკლესია (2.9 პროცენტი). სხვა რელიგიური მიმდინარეობების რაოდენობა</w:t>
      </w:r>
      <w:r>
        <w:rPr>
          <w:rFonts w:ascii="Sylfaen" w:hAnsi="Sylfaen"/>
          <w:lang w:val="ka-GE"/>
        </w:rPr>
        <w:t>,</w:t>
      </w:r>
      <w:r w:rsidR="00E16BC1" w:rsidRPr="005F26F8">
        <w:rPr>
          <w:rFonts w:ascii="Sylfaen" w:hAnsi="Sylfaen"/>
          <w:lang w:val="ka-GE"/>
        </w:rPr>
        <w:t xml:space="preserve"> ოფიციალური აღწერის მონაცემებით</w:t>
      </w:r>
      <w:r>
        <w:rPr>
          <w:rFonts w:ascii="Sylfaen" w:hAnsi="Sylfaen"/>
          <w:lang w:val="ka-GE"/>
        </w:rPr>
        <w:t>,</w:t>
      </w:r>
      <w:r w:rsidR="00E16BC1" w:rsidRPr="005F26F8">
        <w:rPr>
          <w:rFonts w:ascii="Sylfaen" w:hAnsi="Sylfaen"/>
          <w:lang w:val="ka-GE"/>
        </w:rPr>
        <w:t xml:space="preserve"> ერთ პროცენტსაც არ შეადგენს. </w:t>
      </w:r>
    </w:p>
    <w:p w:rsidR="00E16BC1" w:rsidRDefault="00E16BC1" w:rsidP="00E16BC1">
      <w:pPr>
        <w:spacing w:after="0" w:line="276" w:lineRule="auto"/>
        <w:jc w:val="both"/>
        <w:rPr>
          <w:rFonts w:ascii="Sylfaen" w:hAnsi="Sylfaen"/>
          <w:lang w:val="ka-GE"/>
        </w:rPr>
      </w:pPr>
    </w:p>
    <w:p w:rsidR="00E13C2A" w:rsidRDefault="003B1311" w:rsidP="00E13C2A">
      <w:pPr>
        <w:jc w:val="both"/>
        <w:rPr>
          <w:rFonts w:ascii="Sylfaen" w:hAnsi="Sylfaen"/>
          <w:lang w:val="ka-GE"/>
        </w:rPr>
      </w:pPr>
      <w:r>
        <w:rPr>
          <w:rFonts w:ascii="Sylfaen" w:hAnsi="Sylfaen"/>
          <w:lang w:val="ka-GE"/>
        </w:rPr>
        <w:t>საქართველოს ეთნიკური მრავალფეროვნების შესახებ სტატისტიკური მონაცემები და უმცირესობათა განსახლების რეგიონები იხილეთ დანართში #1 და #2.</w:t>
      </w:r>
    </w:p>
    <w:p w:rsidR="003B1311" w:rsidRDefault="003B1311" w:rsidP="00E13C2A">
      <w:pPr>
        <w:jc w:val="both"/>
        <w:rPr>
          <w:rFonts w:ascii="Sylfaen" w:hAnsi="Sylfaen"/>
        </w:rPr>
      </w:pPr>
    </w:p>
    <w:p w:rsidR="00A365EB" w:rsidRDefault="00A365EB" w:rsidP="00E13C2A">
      <w:pPr>
        <w:jc w:val="both"/>
        <w:rPr>
          <w:rFonts w:ascii="Sylfaen" w:hAnsi="Sylfaen"/>
        </w:rPr>
      </w:pPr>
    </w:p>
    <w:p w:rsidR="00A365EB" w:rsidRPr="00A365EB" w:rsidRDefault="00A365EB" w:rsidP="00E13C2A">
      <w:pPr>
        <w:jc w:val="both"/>
        <w:rPr>
          <w:rFonts w:ascii="Sylfaen" w:hAnsi="Sylfaen"/>
        </w:rPr>
      </w:pPr>
    </w:p>
    <w:p w:rsidR="00437DA0" w:rsidRPr="00200FB4" w:rsidRDefault="00437DA0" w:rsidP="0071687D">
      <w:pPr>
        <w:pStyle w:val="Heading2"/>
        <w:rPr>
          <w:lang w:val="ka-GE"/>
        </w:rPr>
      </w:pPr>
      <w:bookmarkStart w:id="2" w:name="_Toc482284026"/>
      <w:r w:rsidRPr="00200FB4">
        <w:rPr>
          <w:rFonts w:ascii="Sylfaen" w:hAnsi="Sylfaen" w:cs="Sylfaen"/>
          <w:lang w:val="ka-GE"/>
        </w:rPr>
        <w:t>საქართველოს</w:t>
      </w:r>
      <w:r w:rsidR="000B4D93">
        <w:rPr>
          <w:rFonts w:ascii="Sylfaen" w:hAnsi="Sylfaen" w:cs="Sylfaen"/>
        </w:rPr>
        <w:t xml:space="preserve"> </w:t>
      </w:r>
      <w:r w:rsidRPr="00200FB4">
        <w:rPr>
          <w:rFonts w:ascii="Sylfaen" w:hAnsi="Sylfaen" w:cs="Sylfaen"/>
          <w:lang w:val="ka-GE"/>
        </w:rPr>
        <w:t>მთავრობის</w:t>
      </w:r>
      <w:r w:rsidR="000B4D93">
        <w:rPr>
          <w:rFonts w:ascii="Sylfaen" w:hAnsi="Sylfaen" w:cs="Sylfaen"/>
        </w:rPr>
        <w:t xml:space="preserve"> </w:t>
      </w:r>
      <w:r w:rsidRPr="00200FB4">
        <w:rPr>
          <w:rFonts w:ascii="Sylfaen" w:hAnsi="Sylfaen" w:cs="Sylfaen"/>
          <w:lang w:val="ka-GE"/>
        </w:rPr>
        <w:t>მიერ</w:t>
      </w:r>
      <w:r w:rsidR="000B4D93">
        <w:rPr>
          <w:rFonts w:ascii="Sylfaen" w:hAnsi="Sylfaen" w:cs="Sylfaen"/>
        </w:rPr>
        <w:t xml:space="preserve"> </w:t>
      </w:r>
      <w:r w:rsidRPr="00200FB4">
        <w:rPr>
          <w:rFonts w:ascii="Sylfaen" w:hAnsi="Sylfaen" w:cs="Sylfaen"/>
          <w:lang w:val="ka-GE"/>
        </w:rPr>
        <w:t>განხორციელებული</w:t>
      </w:r>
      <w:r w:rsidR="000B4D93">
        <w:rPr>
          <w:rFonts w:ascii="Sylfaen" w:hAnsi="Sylfaen" w:cs="Sylfaen"/>
        </w:rPr>
        <w:t xml:space="preserve"> </w:t>
      </w:r>
      <w:r w:rsidRPr="00200FB4">
        <w:rPr>
          <w:rFonts w:ascii="Sylfaen" w:hAnsi="Sylfaen" w:cs="Sylfaen"/>
          <w:lang w:val="ka-GE"/>
        </w:rPr>
        <w:t>ქმედებები</w:t>
      </w:r>
      <w:r w:rsidR="000B4D93">
        <w:rPr>
          <w:rFonts w:ascii="Sylfaen" w:hAnsi="Sylfaen" w:cs="Sylfaen"/>
        </w:rPr>
        <w:t xml:space="preserve"> </w:t>
      </w:r>
      <w:r w:rsidRPr="00200FB4">
        <w:rPr>
          <w:rFonts w:ascii="Sylfaen" w:hAnsi="Sylfaen" w:cs="Sylfaen"/>
          <w:lang w:val="ka-GE"/>
        </w:rPr>
        <w:t>უმცირესობათა</w:t>
      </w:r>
      <w:r w:rsidR="000B4D93">
        <w:rPr>
          <w:rFonts w:ascii="Sylfaen" w:hAnsi="Sylfaen" w:cs="Sylfaen"/>
        </w:rPr>
        <w:t xml:space="preserve"> </w:t>
      </w:r>
      <w:r w:rsidRPr="00200FB4">
        <w:rPr>
          <w:rFonts w:ascii="Sylfaen" w:hAnsi="Sylfaen" w:cs="Sylfaen"/>
          <w:lang w:val="ka-GE"/>
        </w:rPr>
        <w:t>დაცვის</w:t>
      </w:r>
      <w:r w:rsidR="000B4D93">
        <w:rPr>
          <w:rFonts w:ascii="Sylfaen" w:hAnsi="Sylfaen" w:cs="Sylfaen"/>
        </w:rPr>
        <w:t xml:space="preserve"> </w:t>
      </w:r>
      <w:r w:rsidRPr="00200FB4">
        <w:rPr>
          <w:rFonts w:ascii="Sylfaen" w:hAnsi="Sylfaen" w:cs="Sylfaen"/>
          <w:lang w:val="ka-GE"/>
        </w:rPr>
        <w:t>ევროპული</w:t>
      </w:r>
      <w:r w:rsidR="000B4D93">
        <w:rPr>
          <w:rFonts w:ascii="Sylfaen" w:hAnsi="Sylfaen" w:cs="Sylfaen"/>
        </w:rPr>
        <w:t xml:space="preserve"> </w:t>
      </w:r>
      <w:r w:rsidRPr="00200FB4">
        <w:rPr>
          <w:rFonts w:ascii="Sylfaen" w:hAnsi="Sylfaen" w:cs="Sylfaen"/>
          <w:lang w:val="ka-GE"/>
        </w:rPr>
        <w:t>ჩარჩო</w:t>
      </w:r>
      <w:r w:rsidR="000B4D93">
        <w:rPr>
          <w:rFonts w:ascii="Sylfaen" w:hAnsi="Sylfaen" w:cs="Sylfaen"/>
        </w:rPr>
        <w:t xml:space="preserve"> </w:t>
      </w:r>
      <w:r w:rsidRPr="00200FB4">
        <w:rPr>
          <w:rFonts w:ascii="Sylfaen" w:hAnsi="Sylfaen" w:cs="Sylfaen"/>
          <w:lang w:val="ka-GE"/>
        </w:rPr>
        <w:t>კონვენციის</w:t>
      </w:r>
      <w:r w:rsidR="000B4D93">
        <w:rPr>
          <w:rFonts w:ascii="Sylfaen" w:hAnsi="Sylfaen" w:cs="Sylfaen"/>
        </w:rPr>
        <w:t xml:space="preserve"> </w:t>
      </w:r>
      <w:r w:rsidR="0046003A" w:rsidRPr="00200FB4">
        <w:rPr>
          <w:rFonts w:ascii="Sylfaen" w:hAnsi="Sylfaen" w:cs="Sylfaen"/>
          <w:lang w:val="ka-GE"/>
        </w:rPr>
        <w:t>ოპერატიული</w:t>
      </w:r>
      <w:r w:rsidR="000B4D93">
        <w:rPr>
          <w:rFonts w:ascii="Sylfaen" w:hAnsi="Sylfaen" w:cs="Sylfaen"/>
        </w:rPr>
        <w:t xml:space="preserve"> </w:t>
      </w:r>
      <w:r w:rsidR="0046003A" w:rsidRPr="00200FB4">
        <w:rPr>
          <w:rFonts w:ascii="Sylfaen" w:hAnsi="Sylfaen" w:cs="Sylfaen"/>
          <w:lang w:val="ka-GE"/>
        </w:rPr>
        <w:t>ნაწილის</w:t>
      </w:r>
      <w:r w:rsidR="000B4D93">
        <w:rPr>
          <w:rFonts w:ascii="Sylfaen" w:hAnsi="Sylfaen" w:cs="Sylfaen"/>
        </w:rPr>
        <w:t xml:space="preserve"> </w:t>
      </w:r>
      <w:r w:rsidR="0046003A" w:rsidRPr="00200FB4">
        <w:rPr>
          <w:rFonts w:ascii="Sylfaen" w:hAnsi="Sylfaen" w:cs="Sylfaen"/>
          <w:lang w:val="ka-GE"/>
        </w:rPr>
        <w:t>მუხლების</w:t>
      </w:r>
      <w:r w:rsidR="000B4D93">
        <w:rPr>
          <w:rFonts w:ascii="Sylfaen" w:hAnsi="Sylfaen" w:cs="Sylfaen"/>
        </w:rPr>
        <w:t xml:space="preserve"> </w:t>
      </w:r>
      <w:r w:rsidR="0046003A" w:rsidRPr="00200FB4">
        <w:rPr>
          <w:rFonts w:ascii="Sylfaen" w:hAnsi="Sylfaen" w:cs="Sylfaen"/>
          <w:lang w:val="ka-GE"/>
        </w:rPr>
        <w:t>მიხედვით</w:t>
      </w:r>
      <w:r w:rsidR="00200FB4" w:rsidRPr="00200FB4">
        <w:rPr>
          <w:lang w:val="ka-GE"/>
        </w:rPr>
        <w:t xml:space="preserve"> (</w:t>
      </w:r>
      <w:r w:rsidR="00200FB4" w:rsidRPr="00200FB4">
        <w:rPr>
          <w:rFonts w:ascii="Sylfaen" w:hAnsi="Sylfaen" w:cs="Sylfaen"/>
          <w:lang w:val="ka-GE"/>
        </w:rPr>
        <w:t>მუხლები</w:t>
      </w:r>
      <w:r w:rsidR="00C3051B">
        <w:rPr>
          <w:lang w:val="ka-GE"/>
        </w:rPr>
        <w:t xml:space="preserve"> 4-18</w:t>
      </w:r>
      <w:r w:rsidR="00200FB4" w:rsidRPr="00200FB4">
        <w:rPr>
          <w:lang w:val="ka-GE"/>
        </w:rPr>
        <w:t>)</w:t>
      </w:r>
      <w:bookmarkEnd w:id="2"/>
    </w:p>
    <w:p w:rsidR="00EB72EB" w:rsidRDefault="00EB72EB" w:rsidP="00437DA0">
      <w:pPr>
        <w:rPr>
          <w:rFonts w:ascii="Sylfaen" w:hAnsi="Sylfaen"/>
          <w:b/>
          <w:i/>
          <w:lang w:val="ka-GE"/>
        </w:rPr>
      </w:pPr>
    </w:p>
    <w:p w:rsidR="00200FB4" w:rsidRDefault="00200FB4" w:rsidP="00437DA0">
      <w:pPr>
        <w:rPr>
          <w:rFonts w:ascii="Sylfaen" w:hAnsi="Sylfaen"/>
          <w:b/>
          <w:i/>
        </w:rPr>
      </w:pPr>
      <w:r w:rsidRPr="00E13471">
        <w:rPr>
          <w:rFonts w:ascii="Sylfaen" w:hAnsi="Sylfaen"/>
          <w:b/>
          <w:i/>
          <w:lang w:val="ka-GE"/>
        </w:rPr>
        <w:t xml:space="preserve">მუხლი 4 </w:t>
      </w:r>
    </w:p>
    <w:p w:rsidR="004B0AB5" w:rsidRDefault="00EB72EB" w:rsidP="00875B6D">
      <w:pPr>
        <w:pStyle w:val="ListParagraph"/>
        <w:numPr>
          <w:ilvl w:val="0"/>
          <w:numId w:val="3"/>
        </w:numPr>
        <w:jc w:val="both"/>
        <w:rPr>
          <w:rFonts w:ascii="Sylfaen" w:hAnsi="Sylfaen"/>
          <w:b/>
          <w:i/>
          <w:lang w:val="ka-GE"/>
        </w:rPr>
      </w:pPr>
      <w:r w:rsidRPr="00EB72EB">
        <w:rPr>
          <w:rFonts w:ascii="Sylfaen" w:hAnsi="Sylfaen"/>
          <w:b/>
          <w:i/>
          <w:lang w:val="ka-GE"/>
        </w:rPr>
        <w:t>მხარეები იღებენ ვალდებულებას</w:t>
      </w:r>
      <w:r w:rsidR="00AE4981">
        <w:rPr>
          <w:rFonts w:ascii="Sylfaen" w:hAnsi="Sylfaen"/>
          <w:b/>
          <w:i/>
          <w:lang w:val="ka-GE"/>
        </w:rPr>
        <w:t>,</w:t>
      </w:r>
      <w:r w:rsidRPr="00EB72EB">
        <w:rPr>
          <w:rFonts w:ascii="Sylfaen" w:hAnsi="Sylfaen"/>
          <w:b/>
          <w:i/>
          <w:lang w:val="ka-GE"/>
        </w:rPr>
        <w:t xml:space="preserve"> უზრუნველყონ ეროვნული უმცირესობების</w:t>
      </w:r>
      <w:r w:rsidR="002050C4">
        <w:rPr>
          <w:rFonts w:ascii="Sylfaen" w:hAnsi="Sylfaen"/>
          <w:b/>
          <w:i/>
          <w:lang w:val="ka-GE"/>
        </w:rPr>
        <w:t>ადმი კუთვნილი პირების</w:t>
      </w:r>
      <w:r w:rsidR="00BC096D">
        <w:rPr>
          <w:rFonts w:ascii="Sylfaen" w:hAnsi="Sylfaen"/>
          <w:b/>
          <w:i/>
          <w:lang w:val="ka-GE"/>
        </w:rPr>
        <w:t xml:space="preserve"> </w:t>
      </w:r>
      <w:r w:rsidRPr="00EB72EB">
        <w:rPr>
          <w:rFonts w:ascii="Sylfaen" w:hAnsi="Sylfaen"/>
          <w:b/>
          <w:i/>
          <w:lang w:val="ka-GE"/>
        </w:rPr>
        <w:t>კანონის წინაშე თანასწორობა და კანონის მიერ თანაბარი დაცვა. ამ მიმართებით აკრძალულია ეროვნული უმცირესობისადმი კუთვნილებაზე დაფუძნებული ნებისმიერი დისკრიმინაცია,</w:t>
      </w:r>
    </w:p>
    <w:p w:rsidR="004B0AB5" w:rsidRDefault="00EB72EB" w:rsidP="00875B6D">
      <w:pPr>
        <w:pStyle w:val="ListParagraph"/>
        <w:numPr>
          <w:ilvl w:val="0"/>
          <w:numId w:val="3"/>
        </w:numPr>
        <w:jc w:val="both"/>
        <w:rPr>
          <w:rFonts w:ascii="Sylfaen" w:hAnsi="Sylfaen"/>
          <w:b/>
          <w:i/>
          <w:lang w:val="ka-GE"/>
        </w:rPr>
      </w:pPr>
      <w:r w:rsidRPr="00EB72EB">
        <w:rPr>
          <w:rFonts w:ascii="Sylfaen" w:hAnsi="Sylfaen"/>
          <w:b/>
          <w:i/>
          <w:lang w:val="ka-GE"/>
        </w:rPr>
        <w:t xml:space="preserve">აუცილებლობის შემთხვევაში, მხარეები იღებენ ვალდებულებას მიიღონ ადეკვატური ზომები იმისათვის, რომ ეკონომიკური, სოციალური, პოლიტიკური და კულტურული ცხოვრების ყველა სფეროში ხელი შეუწყონ მთლიანი და </w:t>
      </w:r>
      <w:r w:rsidR="00AE4981">
        <w:rPr>
          <w:rFonts w:ascii="Sylfaen" w:hAnsi="Sylfaen"/>
          <w:b/>
          <w:i/>
          <w:lang w:val="ka-GE"/>
        </w:rPr>
        <w:t>ეფექტიანი</w:t>
      </w:r>
      <w:r w:rsidR="00BC096D">
        <w:rPr>
          <w:rFonts w:ascii="Sylfaen" w:hAnsi="Sylfaen"/>
          <w:b/>
          <w:i/>
          <w:lang w:val="ka-GE"/>
        </w:rPr>
        <w:t xml:space="preserve"> </w:t>
      </w:r>
      <w:r w:rsidRPr="00EB72EB">
        <w:rPr>
          <w:rFonts w:ascii="Sylfaen" w:hAnsi="Sylfaen"/>
          <w:b/>
          <w:i/>
          <w:lang w:val="ka-GE"/>
        </w:rPr>
        <w:t>თანასწორობის დამკვიდრებას იმ პირებს შორის, რომლებიც მიეკუთვნებიან ეროვნულ უმცირესობას და იმათ შორის, რომლებიც მიეკუთვნებიან უმრავლესობას. ამ მხრივ, ისინი სათანადოდ გაითვალისწინებენ იმ პირების სპეციფიკურ მდგომარეობას, რომლებიც მიეკუთვნებიან ეროვნულ უმცირესობებს.</w:t>
      </w:r>
    </w:p>
    <w:p w:rsidR="00A87DF3" w:rsidRPr="00CF237A" w:rsidRDefault="00E13471" w:rsidP="00D97F8E">
      <w:pPr>
        <w:spacing w:after="0" w:line="240" w:lineRule="auto"/>
        <w:jc w:val="both"/>
        <w:rPr>
          <w:rFonts w:ascii="Sylfaen" w:hAnsi="Sylfaen" w:cs="Sylfaen"/>
        </w:rPr>
      </w:pPr>
      <w:r w:rsidRPr="00CF237A">
        <w:rPr>
          <w:rFonts w:ascii="Sylfaen" w:hAnsi="Sylfaen"/>
          <w:lang w:val="ka-GE"/>
        </w:rPr>
        <w:t>ჩარჩო კონვენციის მე-4 მუხლის ზოგადი პათოსიდან გამომდინარე საქართველოს მთავრობამ გადადგა უმნიშველოვანესი ნაბიჯი ანტიდისკრიმინაციული საკანონმდებლო ბაზის შექმნისათვის</w:t>
      </w:r>
      <w:r w:rsidR="00AE4981" w:rsidRPr="00CF237A">
        <w:rPr>
          <w:rFonts w:ascii="Sylfaen" w:hAnsi="Sylfaen"/>
          <w:lang w:val="ka-GE"/>
        </w:rPr>
        <w:t>.</w:t>
      </w:r>
      <w:r w:rsidRPr="00CF237A">
        <w:rPr>
          <w:rFonts w:ascii="Sylfaen" w:hAnsi="Sylfaen"/>
          <w:lang w:val="ka-GE"/>
        </w:rPr>
        <w:t xml:space="preserve"> კერძოდ</w:t>
      </w:r>
      <w:r w:rsidR="00AE4981" w:rsidRPr="00CF237A">
        <w:rPr>
          <w:rFonts w:ascii="Sylfaen" w:hAnsi="Sylfaen"/>
          <w:lang w:val="ka-GE"/>
        </w:rPr>
        <w:t>,</w:t>
      </w:r>
      <w:r w:rsidRPr="00CF237A">
        <w:rPr>
          <w:rFonts w:ascii="Sylfaen" w:hAnsi="Sylfaen"/>
          <w:lang w:val="ka-GE"/>
        </w:rPr>
        <w:t xml:space="preserve"> 2014 წლის მაის</w:t>
      </w:r>
      <w:r w:rsidR="00D6406B" w:rsidRPr="00CF237A">
        <w:rPr>
          <w:rFonts w:ascii="Sylfaen" w:hAnsi="Sylfaen"/>
          <w:lang w:val="ka-GE"/>
        </w:rPr>
        <w:t>ში</w:t>
      </w:r>
      <w:r w:rsidRPr="00CF237A">
        <w:rPr>
          <w:rFonts w:ascii="Sylfaen" w:hAnsi="Sylfaen"/>
          <w:lang w:val="ka-GE"/>
        </w:rPr>
        <w:t xml:space="preserve"> ძალაში შევიდა საქართველოს მთავრობის ინიციატივით შემუშავებული </w:t>
      </w:r>
      <w:r w:rsidRPr="00CF237A">
        <w:rPr>
          <w:rFonts w:ascii="Sylfaen" w:hAnsi="Sylfaen"/>
          <w:b/>
          <w:lang w:val="ka-GE"/>
        </w:rPr>
        <w:t xml:space="preserve">კანონი </w:t>
      </w:r>
      <w:r w:rsidR="00D6406B" w:rsidRPr="00CF237A">
        <w:rPr>
          <w:rFonts w:ascii="Sylfaen" w:hAnsi="Sylfaen"/>
          <w:b/>
          <w:lang w:val="ka-GE"/>
        </w:rPr>
        <w:t>„</w:t>
      </w:r>
      <w:r w:rsidRPr="00CF237A">
        <w:rPr>
          <w:rFonts w:ascii="Sylfaen" w:hAnsi="Sylfaen"/>
          <w:b/>
          <w:lang w:val="ka-GE"/>
        </w:rPr>
        <w:t>დისკრიმინაციის ყველა ფორმის აღმოფხვრის შესახებ</w:t>
      </w:r>
      <w:r w:rsidR="00D6406B" w:rsidRPr="00CF237A">
        <w:rPr>
          <w:rFonts w:ascii="Sylfaen" w:hAnsi="Sylfaen"/>
          <w:b/>
          <w:lang w:val="ka-GE"/>
        </w:rPr>
        <w:t>“</w:t>
      </w:r>
      <w:r w:rsidRPr="00CF237A">
        <w:rPr>
          <w:rFonts w:ascii="Sylfaen" w:hAnsi="Sylfaen"/>
          <w:lang w:val="ka-GE"/>
        </w:rPr>
        <w:t xml:space="preserve">, რომელიც კრძალავს ნებისმიერი სახის დისკრიმიაციას, მათ შორის გათვალისწინებულია სხვადასხვა </w:t>
      </w:r>
      <w:r w:rsidR="001843E1" w:rsidRPr="00CF237A">
        <w:rPr>
          <w:rFonts w:ascii="Sylfaen" w:hAnsi="Sylfaen"/>
          <w:lang w:val="ka-GE"/>
        </w:rPr>
        <w:t>უმცირ</w:t>
      </w:r>
      <w:r w:rsidRPr="00CF237A">
        <w:rPr>
          <w:rFonts w:ascii="Sylfaen" w:hAnsi="Sylfaen"/>
          <w:lang w:val="ka-GE"/>
        </w:rPr>
        <w:t xml:space="preserve">ესობათა ჯგუფების სამართლებრივი ინტერესები. კერძოდ კანონი უზრუნველყოფს თანასწორობას მიუხედავად </w:t>
      </w:r>
      <w:r w:rsidR="006D0CFF" w:rsidRPr="00CF237A">
        <w:rPr>
          <w:rFonts w:ascii="Sylfaen" w:hAnsi="Sylfaen" w:cs="Sylfaen"/>
          <w:lang w:val="ka-GE"/>
        </w:rPr>
        <w:t>რასის</w:t>
      </w:r>
      <w:r w:rsidR="006D0CFF" w:rsidRPr="00CF237A">
        <w:rPr>
          <w:rFonts w:ascii="Sylfaen" w:hAnsi="Sylfaen"/>
          <w:lang w:val="ka-GE"/>
        </w:rPr>
        <w:t xml:space="preserve">, </w:t>
      </w:r>
      <w:r w:rsidR="006D0CFF" w:rsidRPr="00CF237A">
        <w:rPr>
          <w:rFonts w:ascii="Sylfaen" w:hAnsi="Sylfaen" w:cs="Sylfaen"/>
          <w:lang w:val="ka-GE"/>
        </w:rPr>
        <w:t>კანის</w:t>
      </w:r>
      <w:r w:rsidR="00CF237A" w:rsidRPr="00CF237A">
        <w:rPr>
          <w:rFonts w:ascii="Sylfaen" w:hAnsi="Sylfaen" w:cs="Sylfaen"/>
          <w:lang w:val="ka-GE"/>
        </w:rPr>
        <w:t xml:space="preserve"> </w:t>
      </w:r>
      <w:r w:rsidR="006D0CFF" w:rsidRPr="00CF237A">
        <w:rPr>
          <w:rFonts w:ascii="Sylfaen" w:hAnsi="Sylfaen" w:cs="Sylfaen"/>
          <w:lang w:val="ka-GE"/>
        </w:rPr>
        <w:t>ფერის</w:t>
      </w:r>
      <w:r w:rsidR="006D0CFF" w:rsidRPr="00CF237A">
        <w:rPr>
          <w:rFonts w:ascii="Sylfaen" w:hAnsi="Sylfaen"/>
          <w:lang w:val="ka-GE"/>
        </w:rPr>
        <w:t xml:space="preserve">, </w:t>
      </w:r>
      <w:r w:rsidR="006D0CFF" w:rsidRPr="00CF237A">
        <w:rPr>
          <w:rFonts w:ascii="Sylfaen" w:hAnsi="Sylfaen" w:cs="Sylfaen"/>
          <w:lang w:val="ka-GE"/>
        </w:rPr>
        <w:t>ენის</w:t>
      </w:r>
      <w:r w:rsidR="006D0CFF" w:rsidRPr="00CF237A">
        <w:rPr>
          <w:rFonts w:ascii="Sylfaen" w:hAnsi="Sylfaen"/>
          <w:lang w:val="ka-GE"/>
        </w:rPr>
        <w:t xml:space="preserve">, </w:t>
      </w:r>
      <w:r w:rsidR="006D0CFF" w:rsidRPr="00CF237A">
        <w:rPr>
          <w:rFonts w:ascii="Sylfaen" w:hAnsi="Sylfaen" w:cs="Sylfaen"/>
          <w:lang w:val="ka-GE"/>
        </w:rPr>
        <w:t>სქესის</w:t>
      </w:r>
      <w:r w:rsidR="006D0CFF" w:rsidRPr="00CF237A">
        <w:rPr>
          <w:rFonts w:ascii="Sylfaen" w:hAnsi="Sylfaen"/>
          <w:lang w:val="ka-GE"/>
        </w:rPr>
        <w:t xml:space="preserve">, </w:t>
      </w:r>
      <w:r w:rsidR="006D0CFF" w:rsidRPr="00CF237A">
        <w:rPr>
          <w:rFonts w:ascii="Sylfaen" w:hAnsi="Sylfaen" w:cs="Sylfaen"/>
          <w:lang w:val="ka-GE"/>
        </w:rPr>
        <w:t>ასაკის</w:t>
      </w:r>
      <w:r w:rsidR="006D0CFF" w:rsidRPr="00CF237A">
        <w:rPr>
          <w:rFonts w:ascii="Sylfaen" w:hAnsi="Sylfaen"/>
          <w:lang w:val="ka-GE"/>
        </w:rPr>
        <w:t xml:space="preserve">, </w:t>
      </w:r>
      <w:r w:rsidR="006D0CFF" w:rsidRPr="00CF237A">
        <w:rPr>
          <w:rFonts w:ascii="Sylfaen" w:hAnsi="Sylfaen" w:cs="Sylfaen"/>
          <w:lang w:val="ka-GE"/>
        </w:rPr>
        <w:t>მოქალაქეობის</w:t>
      </w:r>
      <w:r w:rsidR="006D0CFF" w:rsidRPr="00CF237A">
        <w:rPr>
          <w:rFonts w:ascii="Sylfaen" w:hAnsi="Sylfaen"/>
          <w:lang w:val="ka-GE"/>
        </w:rPr>
        <w:t xml:space="preserve">, </w:t>
      </w:r>
      <w:r w:rsidR="006D0CFF" w:rsidRPr="00CF237A">
        <w:rPr>
          <w:rFonts w:ascii="Sylfaen" w:hAnsi="Sylfaen" w:cs="Sylfaen"/>
          <w:lang w:val="ka-GE"/>
        </w:rPr>
        <w:t>წარმოშობის</w:t>
      </w:r>
      <w:r w:rsidR="006D0CFF" w:rsidRPr="00CF237A">
        <w:rPr>
          <w:rFonts w:ascii="Sylfaen" w:hAnsi="Sylfaen"/>
          <w:lang w:val="ka-GE"/>
        </w:rPr>
        <w:t xml:space="preserve">, </w:t>
      </w:r>
      <w:r w:rsidR="006D0CFF" w:rsidRPr="00CF237A">
        <w:rPr>
          <w:rFonts w:ascii="Sylfaen" w:hAnsi="Sylfaen" w:cs="Sylfaen"/>
          <w:lang w:val="ka-GE"/>
        </w:rPr>
        <w:t>დაბადების</w:t>
      </w:r>
      <w:r w:rsidR="00CF237A" w:rsidRPr="00CF237A">
        <w:rPr>
          <w:rFonts w:ascii="Sylfaen" w:hAnsi="Sylfaen" w:cs="Sylfaen"/>
          <w:lang w:val="ka-GE"/>
        </w:rPr>
        <w:t xml:space="preserve"> </w:t>
      </w:r>
      <w:r w:rsidR="006D0CFF" w:rsidRPr="00CF237A">
        <w:rPr>
          <w:rFonts w:ascii="Sylfaen" w:hAnsi="Sylfaen" w:cs="Sylfaen"/>
          <w:lang w:val="ka-GE"/>
        </w:rPr>
        <w:t>ადგილის</w:t>
      </w:r>
      <w:r w:rsidR="006D0CFF" w:rsidRPr="00CF237A">
        <w:rPr>
          <w:rFonts w:ascii="Sylfaen" w:hAnsi="Sylfaen"/>
          <w:lang w:val="ka-GE"/>
        </w:rPr>
        <w:t xml:space="preserve">, </w:t>
      </w:r>
      <w:r w:rsidR="006D0CFF" w:rsidRPr="00CF237A">
        <w:rPr>
          <w:rFonts w:ascii="Sylfaen" w:hAnsi="Sylfaen" w:cs="Sylfaen"/>
          <w:lang w:val="ka-GE"/>
        </w:rPr>
        <w:t>საცხოვრებელი</w:t>
      </w:r>
      <w:r w:rsidR="00CF237A" w:rsidRPr="00CF237A">
        <w:rPr>
          <w:rFonts w:ascii="Sylfaen" w:hAnsi="Sylfaen" w:cs="Sylfaen"/>
          <w:lang w:val="ka-GE"/>
        </w:rPr>
        <w:t xml:space="preserve"> </w:t>
      </w:r>
      <w:r w:rsidR="006D0CFF" w:rsidRPr="00CF237A">
        <w:rPr>
          <w:rFonts w:ascii="Sylfaen" w:hAnsi="Sylfaen" w:cs="Sylfaen"/>
          <w:lang w:val="ka-GE"/>
        </w:rPr>
        <w:t>ადგილის</w:t>
      </w:r>
      <w:r w:rsidR="006D0CFF" w:rsidRPr="00CF237A">
        <w:rPr>
          <w:rFonts w:ascii="Sylfaen" w:hAnsi="Sylfaen"/>
          <w:lang w:val="ka-GE"/>
        </w:rPr>
        <w:t xml:space="preserve">, </w:t>
      </w:r>
      <w:r w:rsidR="006D0CFF" w:rsidRPr="00CF237A">
        <w:rPr>
          <w:rFonts w:ascii="Sylfaen" w:hAnsi="Sylfaen" w:cs="Sylfaen"/>
          <w:lang w:val="ka-GE"/>
        </w:rPr>
        <w:t>ქონებრივი</w:t>
      </w:r>
      <w:r w:rsidR="00CF237A" w:rsidRPr="00CF237A">
        <w:rPr>
          <w:rFonts w:ascii="Sylfaen" w:hAnsi="Sylfaen" w:cs="Sylfaen"/>
          <w:lang w:val="ka-GE"/>
        </w:rPr>
        <w:t xml:space="preserve"> </w:t>
      </w:r>
      <w:r w:rsidR="006D0CFF" w:rsidRPr="00CF237A">
        <w:rPr>
          <w:rFonts w:ascii="Sylfaen" w:hAnsi="Sylfaen" w:cs="Sylfaen"/>
          <w:lang w:val="ka-GE"/>
        </w:rPr>
        <w:t>ან</w:t>
      </w:r>
      <w:r w:rsidR="00CF237A" w:rsidRPr="00CF237A">
        <w:rPr>
          <w:rFonts w:ascii="Sylfaen" w:hAnsi="Sylfaen" w:cs="Sylfaen"/>
          <w:lang w:val="ka-GE"/>
        </w:rPr>
        <w:t xml:space="preserve"> </w:t>
      </w:r>
      <w:r w:rsidR="006D0CFF" w:rsidRPr="00CF237A">
        <w:rPr>
          <w:rFonts w:ascii="Sylfaen" w:hAnsi="Sylfaen" w:cs="Sylfaen"/>
          <w:lang w:val="ka-GE"/>
        </w:rPr>
        <w:t>წოდებრივი</w:t>
      </w:r>
      <w:r w:rsidR="00CF237A">
        <w:rPr>
          <w:rFonts w:ascii="Sylfaen" w:hAnsi="Sylfaen" w:cs="Sylfaen"/>
          <w:lang w:val="ka-GE"/>
        </w:rPr>
        <w:t xml:space="preserve"> </w:t>
      </w:r>
      <w:r w:rsidR="006D0CFF" w:rsidRPr="00CF237A">
        <w:rPr>
          <w:rFonts w:ascii="Sylfaen" w:hAnsi="Sylfaen" w:cs="Sylfaen"/>
          <w:lang w:val="ka-GE"/>
        </w:rPr>
        <w:t>მდგომარეობის</w:t>
      </w:r>
      <w:r w:rsidR="006D0CFF" w:rsidRPr="00CF237A">
        <w:rPr>
          <w:rFonts w:ascii="Sylfaen" w:hAnsi="Sylfaen"/>
          <w:lang w:val="ka-GE"/>
        </w:rPr>
        <w:t xml:space="preserve">, </w:t>
      </w:r>
      <w:r w:rsidR="006D0CFF" w:rsidRPr="00CF237A">
        <w:rPr>
          <w:rFonts w:ascii="Sylfaen" w:hAnsi="Sylfaen" w:cs="Sylfaen"/>
          <w:lang w:val="ka-GE"/>
        </w:rPr>
        <w:t>რელიგიის</w:t>
      </w:r>
      <w:r w:rsidR="00CF237A" w:rsidRPr="00CF237A">
        <w:rPr>
          <w:rFonts w:ascii="Sylfaen" w:hAnsi="Sylfaen" w:cs="Sylfaen"/>
          <w:lang w:val="ka-GE"/>
        </w:rPr>
        <w:t xml:space="preserve"> </w:t>
      </w:r>
      <w:r w:rsidR="006D0CFF" w:rsidRPr="00CF237A">
        <w:rPr>
          <w:rFonts w:ascii="Sylfaen" w:hAnsi="Sylfaen" w:cs="Sylfaen"/>
          <w:lang w:val="ka-GE"/>
        </w:rPr>
        <w:t>ან</w:t>
      </w:r>
      <w:r w:rsidR="00CF237A" w:rsidRPr="00CF237A">
        <w:rPr>
          <w:rFonts w:ascii="Sylfaen" w:hAnsi="Sylfaen" w:cs="Sylfaen"/>
          <w:lang w:val="ka-GE"/>
        </w:rPr>
        <w:t xml:space="preserve"> </w:t>
      </w:r>
      <w:r w:rsidR="006D0CFF" w:rsidRPr="00CF237A">
        <w:rPr>
          <w:rFonts w:ascii="Sylfaen" w:hAnsi="Sylfaen" w:cs="Sylfaen"/>
          <w:lang w:val="ka-GE"/>
        </w:rPr>
        <w:t>რწმენის</w:t>
      </w:r>
      <w:r w:rsidR="006D0CFF" w:rsidRPr="00CF237A">
        <w:rPr>
          <w:rFonts w:ascii="Sylfaen" w:hAnsi="Sylfaen"/>
          <w:lang w:val="ka-GE"/>
        </w:rPr>
        <w:t xml:space="preserve">, </w:t>
      </w:r>
      <w:r w:rsidR="006D0CFF" w:rsidRPr="00CF237A">
        <w:rPr>
          <w:rFonts w:ascii="Sylfaen" w:hAnsi="Sylfaen" w:cs="Sylfaen"/>
          <w:lang w:val="ka-GE"/>
        </w:rPr>
        <w:t>ეროვნული</w:t>
      </w:r>
      <w:r w:rsidR="006D0CFF" w:rsidRPr="00CF237A">
        <w:rPr>
          <w:rFonts w:ascii="Sylfaen" w:hAnsi="Sylfaen"/>
          <w:lang w:val="ka-GE"/>
        </w:rPr>
        <w:t xml:space="preserve">, </w:t>
      </w:r>
      <w:r w:rsidR="006D0CFF" w:rsidRPr="00CF237A">
        <w:rPr>
          <w:rFonts w:ascii="Sylfaen" w:hAnsi="Sylfaen" w:cs="Sylfaen"/>
          <w:lang w:val="ka-GE"/>
        </w:rPr>
        <w:t>ეთნიკური</w:t>
      </w:r>
      <w:r w:rsidR="00CF237A" w:rsidRPr="00CF237A">
        <w:rPr>
          <w:rFonts w:ascii="Sylfaen" w:hAnsi="Sylfaen" w:cs="Sylfaen"/>
          <w:lang w:val="ka-GE"/>
        </w:rPr>
        <w:t xml:space="preserve"> </w:t>
      </w:r>
      <w:r w:rsidR="006D0CFF" w:rsidRPr="00CF237A">
        <w:rPr>
          <w:rFonts w:ascii="Sylfaen" w:hAnsi="Sylfaen" w:cs="Sylfaen"/>
          <w:lang w:val="ka-GE"/>
        </w:rPr>
        <w:t>ან</w:t>
      </w:r>
      <w:r w:rsidR="00CF237A" w:rsidRPr="00CF237A">
        <w:rPr>
          <w:rFonts w:ascii="Sylfaen" w:hAnsi="Sylfaen" w:cs="Sylfaen"/>
          <w:lang w:val="ka-GE"/>
        </w:rPr>
        <w:t xml:space="preserve"> </w:t>
      </w:r>
      <w:r w:rsidR="006D0CFF" w:rsidRPr="00CF237A">
        <w:rPr>
          <w:rFonts w:ascii="Sylfaen" w:hAnsi="Sylfaen" w:cs="Sylfaen"/>
          <w:lang w:val="ka-GE"/>
        </w:rPr>
        <w:t>სოციალური</w:t>
      </w:r>
      <w:r w:rsidR="00CF237A" w:rsidRPr="00CF237A">
        <w:rPr>
          <w:rFonts w:ascii="Sylfaen" w:hAnsi="Sylfaen" w:cs="Sylfaen"/>
          <w:lang w:val="ka-GE"/>
        </w:rPr>
        <w:t xml:space="preserve"> </w:t>
      </w:r>
      <w:r w:rsidR="006D0CFF" w:rsidRPr="00CF237A">
        <w:rPr>
          <w:rFonts w:ascii="Sylfaen" w:hAnsi="Sylfaen" w:cs="Sylfaen"/>
          <w:lang w:val="ka-GE"/>
        </w:rPr>
        <w:t>კუთვნილების</w:t>
      </w:r>
      <w:r w:rsidR="006D0CFF" w:rsidRPr="00CF237A">
        <w:rPr>
          <w:rFonts w:ascii="Sylfaen" w:hAnsi="Sylfaen"/>
          <w:lang w:val="ka-GE"/>
        </w:rPr>
        <w:t xml:space="preserve">, </w:t>
      </w:r>
      <w:r w:rsidR="006D0CFF" w:rsidRPr="00CF237A">
        <w:rPr>
          <w:rFonts w:ascii="Sylfaen" w:hAnsi="Sylfaen" w:cs="Sylfaen"/>
          <w:lang w:val="ka-GE"/>
        </w:rPr>
        <w:t>პროფესიის</w:t>
      </w:r>
      <w:r w:rsidR="006D0CFF" w:rsidRPr="00CF237A">
        <w:rPr>
          <w:rFonts w:ascii="Sylfaen" w:hAnsi="Sylfaen"/>
          <w:lang w:val="ka-GE"/>
        </w:rPr>
        <w:t xml:space="preserve">, </w:t>
      </w:r>
      <w:r w:rsidR="006D0CFF" w:rsidRPr="00CF237A">
        <w:rPr>
          <w:rFonts w:ascii="Sylfaen" w:hAnsi="Sylfaen" w:cs="Sylfaen"/>
          <w:lang w:val="ka-GE"/>
        </w:rPr>
        <w:t>ოჯახური</w:t>
      </w:r>
      <w:r w:rsidR="00CF237A" w:rsidRPr="00CF237A">
        <w:rPr>
          <w:rFonts w:ascii="Sylfaen" w:hAnsi="Sylfaen" w:cs="Sylfaen"/>
          <w:lang w:val="ka-GE"/>
        </w:rPr>
        <w:t xml:space="preserve"> </w:t>
      </w:r>
      <w:r w:rsidR="006D0CFF" w:rsidRPr="00CF237A">
        <w:rPr>
          <w:rFonts w:ascii="Sylfaen" w:hAnsi="Sylfaen" w:cs="Sylfaen"/>
          <w:lang w:val="ka-GE"/>
        </w:rPr>
        <w:t>მდგომარეობის</w:t>
      </w:r>
      <w:r w:rsidR="006D0CFF" w:rsidRPr="00CF237A">
        <w:rPr>
          <w:rFonts w:ascii="Sylfaen" w:hAnsi="Sylfaen"/>
          <w:lang w:val="ka-GE"/>
        </w:rPr>
        <w:t xml:space="preserve">, </w:t>
      </w:r>
      <w:r w:rsidR="006D0CFF" w:rsidRPr="00CF237A">
        <w:rPr>
          <w:rFonts w:ascii="Sylfaen" w:hAnsi="Sylfaen" w:cs="Sylfaen"/>
          <w:lang w:val="ka-GE"/>
        </w:rPr>
        <w:t>ჯანმრთელობის</w:t>
      </w:r>
      <w:r w:rsidR="00CF237A" w:rsidRPr="00CF237A">
        <w:rPr>
          <w:rFonts w:ascii="Sylfaen" w:hAnsi="Sylfaen" w:cs="Sylfaen"/>
          <w:lang w:val="ka-GE"/>
        </w:rPr>
        <w:t xml:space="preserve"> </w:t>
      </w:r>
      <w:r w:rsidR="006D0CFF" w:rsidRPr="00CF237A">
        <w:rPr>
          <w:rFonts w:ascii="Sylfaen" w:hAnsi="Sylfaen" w:cs="Sylfaen"/>
          <w:lang w:val="ka-GE"/>
        </w:rPr>
        <w:t>მდგომარეობის</w:t>
      </w:r>
      <w:r w:rsidR="006D0CFF" w:rsidRPr="00CF237A">
        <w:rPr>
          <w:rFonts w:ascii="Sylfaen" w:hAnsi="Sylfaen"/>
          <w:lang w:val="ka-GE"/>
        </w:rPr>
        <w:t xml:space="preserve">, </w:t>
      </w:r>
      <w:r w:rsidR="006D0CFF" w:rsidRPr="00CF237A">
        <w:rPr>
          <w:rFonts w:ascii="Sylfaen" w:hAnsi="Sylfaen" w:cs="Sylfaen"/>
          <w:lang w:val="ka-GE"/>
        </w:rPr>
        <w:t>შეზღუდული</w:t>
      </w:r>
      <w:r w:rsidR="00CF237A" w:rsidRPr="00CF237A">
        <w:rPr>
          <w:rFonts w:ascii="Sylfaen" w:hAnsi="Sylfaen" w:cs="Sylfaen"/>
          <w:lang w:val="ka-GE"/>
        </w:rPr>
        <w:t xml:space="preserve"> </w:t>
      </w:r>
      <w:r w:rsidR="006D0CFF" w:rsidRPr="00CF237A">
        <w:rPr>
          <w:rFonts w:ascii="Sylfaen" w:hAnsi="Sylfaen" w:cs="Sylfaen"/>
          <w:lang w:val="ka-GE"/>
        </w:rPr>
        <w:t>შესაძლებლობის</w:t>
      </w:r>
      <w:r w:rsidR="006D0CFF" w:rsidRPr="00CF237A">
        <w:rPr>
          <w:rFonts w:ascii="Sylfaen" w:hAnsi="Sylfaen"/>
          <w:lang w:val="ka-GE"/>
        </w:rPr>
        <w:t xml:space="preserve">, </w:t>
      </w:r>
      <w:r w:rsidR="006D0CFF" w:rsidRPr="00CF237A">
        <w:rPr>
          <w:rFonts w:ascii="Sylfaen" w:hAnsi="Sylfaen" w:cs="Sylfaen"/>
          <w:lang w:val="ka-GE"/>
        </w:rPr>
        <w:t>სექსუალური</w:t>
      </w:r>
      <w:r w:rsidR="00CF237A" w:rsidRPr="00CF237A">
        <w:rPr>
          <w:rFonts w:ascii="Sylfaen" w:hAnsi="Sylfaen" w:cs="Sylfaen"/>
          <w:lang w:val="ka-GE"/>
        </w:rPr>
        <w:t xml:space="preserve"> </w:t>
      </w:r>
      <w:r w:rsidR="006D0CFF" w:rsidRPr="00CF237A">
        <w:rPr>
          <w:rFonts w:ascii="Sylfaen" w:hAnsi="Sylfaen" w:cs="Sylfaen"/>
          <w:lang w:val="ka-GE"/>
        </w:rPr>
        <w:t>ორიენტაციის</w:t>
      </w:r>
      <w:r w:rsidR="006D0CFF" w:rsidRPr="00CF237A">
        <w:rPr>
          <w:rFonts w:ascii="Sylfaen" w:hAnsi="Sylfaen"/>
          <w:lang w:val="ka-GE"/>
        </w:rPr>
        <w:t xml:space="preserve">, </w:t>
      </w:r>
      <w:r w:rsidR="006D0CFF" w:rsidRPr="00CF237A">
        <w:rPr>
          <w:rFonts w:ascii="Sylfaen" w:hAnsi="Sylfaen" w:cs="Sylfaen"/>
          <w:lang w:val="ka-GE"/>
        </w:rPr>
        <w:t>გენდერული</w:t>
      </w:r>
      <w:r w:rsidR="00CF237A" w:rsidRPr="00CF237A">
        <w:rPr>
          <w:rFonts w:ascii="Sylfaen" w:hAnsi="Sylfaen" w:cs="Sylfaen"/>
          <w:lang w:val="ka-GE"/>
        </w:rPr>
        <w:t xml:space="preserve"> </w:t>
      </w:r>
      <w:r w:rsidR="006D0CFF" w:rsidRPr="00CF237A">
        <w:rPr>
          <w:rFonts w:ascii="Sylfaen" w:hAnsi="Sylfaen" w:cs="Sylfaen"/>
          <w:lang w:val="ka-GE"/>
        </w:rPr>
        <w:t>იდენტობისა</w:t>
      </w:r>
      <w:r w:rsidR="00CF237A" w:rsidRPr="00CF237A">
        <w:rPr>
          <w:rFonts w:ascii="Sylfaen" w:hAnsi="Sylfaen" w:cs="Sylfaen"/>
          <w:lang w:val="ka-GE"/>
        </w:rPr>
        <w:t xml:space="preserve"> </w:t>
      </w:r>
      <w:r w:rsidR="006D0CFF" w:rsidRPr="00CF237A">
        <w:rPr>
          <w:rFonts w:ascii="Sylfaen" w:hAnsi="Sylfaen" w:cs="Sylfaen"/>
          <w:lang w:val="ka-GE"/>
        </w:rPr>
        <w:t>და</w:t>
      </w:r>
      <w:r w:rsidR="00CF237A" w:rsidRPr="00CF237A">
        <w:rPr>
          <w:rFonts w:ascii="Sylfaen" w:hAnsi="Sylfaen" w:cs="Sylfaen"/>
          <w:lang w:val="ka-GE"/>
        </w:rPr>
        <w:t xml:space="preserve"> </w:t>
      </w:r>
      <w:r w:rsidR="006D0CFF" w:rsidRPr="00CF237A">
        <w:rPr>
          <w:rFonts w:ascii="Sylfaen" w:hAnsi="Sylfaen" w:cs="Sylfaen"/>
          <w:lang w:val="ka-GE"/>
        </w:rPr>
        <w:t>გამოხატვის</w:t>
      </w:r>
      <w:r w:rsidR="006D0CFF" w:rsidRPr="00CF237A">
        <w:rPr>
          <w:rFonts w:ascii="Sylfaen" w:hAnsi="Sylfaen"/>
          <w:lang w:val="ka-GE"/>
        </w:rPr>
        <w:t xml:space="preserve">, </w:t>
      </w:r>
      <w:r w:rsidR="006D0CFF" w:rsidRPr="00CF237A">
        <w:rPr>
          <w:rFonts w:ascii="Sylfaen" w:hAnsi="Sylfaen" w:cs="Sylfaen"/>
          <w:lang w:val="ka-GE"/>
        </w:rPr>
        <w:t>პოლიტიკური</w:t>
      </w:r>
      <w:r w:rsidR="00CF237A" w:rsidRPr="00CF237A">
        <w:rPr>
          <w:rFonts w:ascii="Sylfaen" w:hAnsi="Sylfaen" w:cs="Sylfaen"/>
          <w:lang w:val="ka-GE"/>
        </w:rPr>
        <w:t xml:space="preserve"> </w:t>
      </w:r>
      <w:r w:rsidR="006D0CFF" w:rsidRPr="00CF237A">
        <w:rPr>
          <w:rFonts w:ascii="Sylfaen" w:hAnsi="Sylfaen" w:cs="Sylfaen"/>
          <w:lang w:val="ka-GE"/>
        </w:rPr>
        <w:t>ან</w:t>
      </w:r>
      <w:r w:rsidR="00CF237A" w:rsidRPr="00CF237A">
        <w:rPr>
          <w:rFonts w:ascii="Sylfaen" w:hAnsi="Sylfaen" w:cs="Sylfaen"/>
          <w:lang w:val="ka-GE"/>
        </w:rPr>
        <w:t xml:space="preserve"> </w:t>
      </w:r>
      <w:r w:rsidR="006D0CFF" w:rsidRPr="00CF237A">
        <w:rPr>
          <w:rFonts w:ascii="Sylfaen" w:hAnsi="Sylfaen" w:cs="Sylfaen"/>
          <w:lang w:val="ka-GE"/>
        </w:rPr>
        <w:t>სხვა</w:t>
      </w:r>
      <w:r w:rsidR="00CF237A" w:rsidRPr="00CF237A">
        <w:rPr>
          <w:rFonts w:ascii="Sylfaen" w:hAnsi="Sylfaen" w:cs="Sylfaen"/>
          <w:lang w:val="ka-GE"/>
        </w:rPr>
        <w:t xml:space="preserve"> </w:t>
      </w:r>
      <w:r w:rsidR="006D0CFF" w:rsidRPr="00CF237A">
        <w:rPr>
          <w:rFonts w:ascii="Sylfaen" w:hAnsi="Sylfaen" w:cs="Sylfaen"/>
          <w:lang w:val="ka-GE"/>
        </w:rPr>
        <w:t>შეხედულების</w:t>
      </w:r>
      <w:r w:rsidR="00AE4981" w:rsidRPr="00CF237A">
        <w:rPr>
          <w:rFonts w:ascii="Sylfaen" w:hAnsi="Sylfaen" w:cs="Sylfaen"/>
          <w:lang w:val="ka-GE"/>
        </w:rPr>
        <w:t>ა</w:t>
      </w:r>
      <w:r w:rsidR="00D97F8E" w:rsidRPr="00CF237A">
        <w:rPr>
          <w:rFonts w:ascii="Sylfaen" w:hAnsi="Sylfaen" w:cs="Sylfaen"/>
          <w:lang w:val="ka-GE"/>
        </w:rPr>
        <w:t xml:space="preserve">. </w:t>
      </w:r>
    </w:p>
    <w:p w:rsidR="00A87DF3" w:rsidRPr="00CF237A" w:rsidRDefault="00A87DF3" w:rsidP="00D97F8E">
      <w:pPr>
        <w:spacing w:after="0" w:line="240" w:lineRule="auto"/>
        <w:jc w:val="both"/>
        <w:rPr>
          <w:rFonts w:ascii="Sylfaen" w:hAnsi="Sylfaen" w:cs="Sylfaen"/>
        </w:rPr>
      </w:pPr>
    </w:p>
    <w:p w:rsidR="00A87DF3" w:rsidRDefault="00D97F8E" w:rsidP="00E40AEF">
      <w:pPr>
        <w:jc w:val="both"/>
        <w:rPr>
          <w:rFonts w:ascii="Sylfaen" w:hAnsi="Sylfaen"/>
          <w:lang w:val="ka-GE"/>
        </w:rPr>
      </w:pPr>
      <w:r w:rsidRPr="00A87DF3">
        <w:rPr>
          <w:rFonts w:ascii="Sylfaen" w:eastAsia="Times New Roman" w:hAnsi="Sylfaen" w:cs="Times New Roman"/>
          <w:lang w:val="ka-GE"/>
        </w:rPr>
        <w:lastRenderedPageBreak/>
        <w:t xml:space="preserve">ასევე, 2014 წელს საქართველოის მთავრობამ დაამტკიცა </w:t>
      </w:r>
      <w:r w:rsidRPr="00CF237A">
        <w:rPr>
          <w:rFonts w:ascii="Sylfaen" w:eastAsia="Times New Roman" w:hAnsi="Sylfaen" w:cs="Times New Roman"/>
          <w:b/>
          <w:lang w:val="ka-GE"/>
        </w:rPr>
        <w:t>ადამიანის უფლებათა სტრატეგია და</w:t>
      </w:r>
      <w:r w:rsidR="00CF237A">
        <w:rPr>
          <w:rFonts w:ascii="Sylfaen" w:eastAsia="Times New Roman" w:hAnsi="Sylfaen" w:cs="Times New Roman"/>
          <w:b/>
          <w:lang w:val="ka-GE"/>
        </w:rPr>
        <w:t xml:space="preserve"> 2014-2020 წწ.</w:t>
      </w:r>
      <w:r w:rsidRPr="00CF237A">
        <w:rPr>
          <w:rFonts w:ascii="Sylfaen" w:eastAsia="Times New Roman" w:hAnsi="Sylfaen" w:cs="Times New Roman"/>
          <w:b/>
          <w:lang w:val="ka-GE"/>
        </w:rPr>
        <w:t xml:space="preserve"> სამოქმედო გეგმა</w:t>
      </w:r>
      <w:r w:rsidRPr="00A87DF3">
        <w:rPr>
          <w:rFonts w:ascii="Sylfaen" w:eastAsia="Times New Roman" w:hAnsi="Sylfaen" w:cs="Times New Roman"/>
          <w:lang w:val="ka-GE"/>
        </w:rPr>
        <w:t xml:space="preserve">, </w:t>
      </w:r>
      <w:r w:rsidR="006D0CFF" w:rsidRPr="00A87DF3">
        <w:rPr>
          <w:rFonts w:ascii="Sylfaen" w:eastAsia="Times New Roman" w:hAnsi="Sylfaen" w:cs="Times New Roman"/>
          <w:lang w:val="ka-GE"/>
        </w:rPr>
        <w:t>რომლის</w:t>
      </w:r>
      <w:r w:rsidR="00CF237A">
        <w:rPr>
          <w:rFonts w:ascii="Sylfaen" w:eastAsia="Times New Roman" w:hAnsi="Sylfaen" w:cs="Times New Roman"/>
          <w:lang w:val="ka-GE"/>
        </w:rPr>
        <w:t xml:space="preserve"> </w:t>
      </w:r>
      <w:r w:rsidR="00CF0B97">
        <w:rPr>
          <w:rFonts w:ascii="Sylfaen" w:eastAsia="Times New Roman" w:hAnsi="Sylfaen" w:cs="Times New Roman"/>
          <w:lang w:val="ka-GE"/>
        </w:rPr>
        <w:t xml:space="preserve">ერთ-ერთ მნიშვნელოვან კომპონენტს </w:t>
      </w:r>
      <w:r w:rsidR="00CF237A">
        <w:rPr>
          <w:rFonts w:ascii="Sylfaen" w:eastAsia="Times New Roman" w:hAnsi="Sylfaen" w:cs="Times New Roman"/>
          <w:lang w:val="ka-GE"/>
        </w:rPr>
        <w:t>ეთნიკური/</w:t>
      </w:r>
      <w:r w:rsidRPr="00A87DF3">
        <w:rPr>
          <w:rFonts w:ascii="Sylfaen" w:eastAsia="Times New Roman" w:hAnsi="Sylfaen" w:cs="Times New Roman"/>
          <w:lang w:val="ka-GE"/>
        </w:rPr>
        <w:t xml:space="preserve">ეროვნული უმცირესობების უფლებების ნაწილი </w:t>
      </w:r>
      <w:r w:rsidR="00CF0B97">
        <w:rPr>
          <w:rFonts w:ascii="Sylfaen" w:eastAsia="Times New Roman" w:hAnsi="Sylfaen" w:cs="Times New Roman"/>
          <w:lang w:val="ka-GE"/>
        </w:rPr>
        <w:t>შეადგენს.</w:t>
      </w:r>
      <w:r w:rsidR="00CF237A">
        <w:rPr>
          <w:rFonts w:ascii="Sylfaen" w:eastAsia="Times New Roman" w:hAnsi="Sylfaen" w:cs="Times New Roman"/>
          <w:lang w:val="ka-GE"/>
        </w:rPr>
        <w:t xml:space="preserve"> </w:t>
      </w:r>
      <w:r w:rsidR="00A87DF3" w:rsidRPr="00A87DF3">
        <w:rPr>
          <w:rFonts w:ascii="Sylfaen" w:hAnsi="Sylfaen"/>
          <w:lang w:val="ka-GE"/>
        </w:rPr>
        <w:t>ადამიანის უფლებათა დაცვის ეროვნული სტრატეგია</w:t>
      </w:r>
      <w:r w:rsidR="00CF0B97">
        <w:rPr>
          <w:rFonts w:ascii="Sylfaen" w:hAnsi="Sylfaen"/>
          <w:lang w:val="ka-GE"/>
        </w:rPr>
        <w:t>,</w:t>
      </w:r>
      <w:r w:rsidR="00A87DF3" w:rsidRPr="00A87DF3">
        <w:rPr>
          <w:rFonts w:ascii="Sylfaen" w:hAnsi="Sylfaen"/>
          <w:lang w:val="ka-GE"/>
        </w:rPr>
        <w:t xml:space="preserve"> სხვა საკითხებთან ერთად</w:t>
      </w:r>
      <w:r w:rsidR="00CF0B97">
        <w:rPr>
          <w:rFonts w:ascii="Sylfaen" w:hAnsi="Sylfaen"/>
          <w:lang w:val="ka-GE"/>
        </w:rPr>
        <w:t>,</w:t>
      </w:r>
      <w:r w:rsidR="00A87DF3" w:rsidRPr="00A87DF3">
        <w:rPr>
          <w:rFonts w:ascii="Sylfaen" w:hAnsi="Sylfaen"/>
          <w:lang w:val="ka-GE"/>
        </w:rPr>
        <w:t xml:space="preserve"> ერთ-ერთ</w:t>
      </w:r>
      <w:r w:rsidR="00A87DF3">
        <w:rPr>
          <w:rFonts w:ascii="Sylfaen" w:hAnsi="Sylfaen"/>
          <w:lang w:val="ka-GE"/>
        </w:rPr>
        <w:t xml:space="preserve"> პრიორიტეტულ მიმართულებად აცხადებს რწმენისა და აღმსარებლობის თავისუფლების უზრუნველყოფას და უმცირესობათა უფლებების დაცვას, რაშიც იგულისხმება ღონისძიებების გატარება დისკრიმინაციის პრევენციისა და აღმოფხვრისათვის, რელიგიური გაერთიანებებისათვის საქმიანობის შეუზღუდავად განხორციელების შესაძლებლობის უზრუნველყოფა, ეთნიკურ უმცირესობებს შორის სახელმწიფო ენის ცოდნის დონის გაუმჯობესება, უმცირესობათა ჩართულობის გაზრდა საზოგადოებრივ, ეკონომიკურ და კულტურულ ცხოვრებაში, თანასწორობისა და შემწყნარებლობის შესახებ ცნობიერების ამაღლება და სხვა მნიშვნელოვანი </w:t>
      </w:r>
      <w:r w:rsidR="00CF237A">
        <w:rPr>
          <w:rFonts w:ascii="Sylfaen" w:hAnsi="Sylfaen"/>
          <w:lang w:val="ka-GE"/>
        </w:rPr>
        <w:t>ღონისძიებები</w:t>
      </w:r>
      <w:r w:rsidR="00A87DF3">
        <w:rPr>
          <w:rFonts w:ascii="Sylfaen" w:hAnsi="Sylfaen"/>
          <w:lang w:val="ka-GE"/>
        </w:rPr>
        <w:t>.</w:t>
      </w:r>
    </w:p>
    <w:p w:rsidR="00D97F8E" w:rsidRDefault="00A87DF3" w:rsidP="00E40AEF">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საანგარიშო პერიოდში მიღებული ამ ორი მნიშვნელოვანი </w:t>
      </w:r>
      <w:r w:rsidR="00FA5E2D">
        <w:rPr>
          <w:rFonts w:ascii="Sylfaen" w:eastAsia="Times New Roman" w:hAnsi="Sylfaen" w:cs="Times New Roman"/>
          <w:lang w:val="ka-GE"/>
        </w:rPr>
        <w:t xml:space="preserve">სახელმწიფო დოკუმენტის </w:t>
      </w:r>
      <w:r w:rsidR="00A55224">
        <w:rPr>
          <w:rFonts w:ascii="Sylfaen" w:eastAsia="Times New Roman" w:hAnsi="Sylfaen" w:cs="Times New Roman"/>
          <w:lang w:val="ka-GE"/>
        </w:rPr>
        <w:t xml:space="preserve">გარდა, საქართველოს საკანონმდებლო ჩარჩოს გააჩნია </w:t>
      </w:r>
      <w:r w:rsidR="00CF0B97">
        <w:rPr>
          <w:rFonts w:ascii="Sylfaen" w:eastAsia="Times New Roman" w:hAnsi="Sylfaen" w:cs="Times New Roman"/>
          <w:lang w:val="ka-GE"/>
        </w:rPr>
        <w:t xml:space="preserve">ქმედითი </w:t>
      </w:r>
      <w:r w:rsidR="00A55224">
        <w:rPr>
          <w:rFonts w:ascii="Sylfaen" w:eastAsia="Times New Roman" w:hAnsi="Sylfaen" w:cs="Times New Roman"/>
          <w:lang w:val="ka-GE"/>
        </w:rPr>
        <w:t>ანტიდისკრიმინაციული მექანიზმები, რომლებიც ეფექტურად სრულდება და უმცირესობათა უფლებების დაცვის მნიშვნელოვან გარანტიებს წარმოადგენს. უპირველეს ყოვლისა</w:t>
      </w:r>
      <w:r w:rsidR="00CF0B97">
        <w:rPr>
          <w:rFonts w:ascii="Sylfaen" w:eastAsia="Times New Roman" w:hAnsi="Sylfaen" w:cs="Times New Roman"/>
          <w:lang w:val="ka-GE"/>
        </w:rPr>
        <w:t>,</w:t>
      </w:r>
      <w:r w:rsidR="00A55224">
        <w:rPr>
          <w:rFonts w:ascii="Sylfaen" w:eastAsia="Times New Roman" w:hAnsi="Sylfaen" w:cs="Times New Roman"/>
          <w:lang w:val="ka-GE"/>
        </w:rPr>
        <w:t xml:space="preserve"> აღსანიშნავია </w:t>
      </w:r>
      <w:r w:rsidR="00A55224" w:rsidRPr="00117C7B">
        <w:rPr>
          <w:rFonts w:ascii="Sylfaen" w:eastAsia="Times New Roman" w:hAnsi="Sylfaen" w:cs="Times New Roman"/>
          <w:b/>
          <w:lang w:val="ka-GE"/>
        </w:rPr>
        <w:t>საქართველოს კონსტიტუციური დებულებები</w:t>
      </w:r>
      <w:r w:rsidR="00A55224">
        <w:rPr>
          <w:rFonts w:ascii="Sylfaen" w:eastAsia="Times New Roman" w:hAnsi="Sylfaen" w:cs="Times New Roman"/>
          <w:lang w:val="ka-GE"/>
        </w:rPr>
        <w:t>, რომლ</w:t>
      </w:r>
      <w:r w:rsidR="00CF0B97">
        <w:rPr>
          <w:rFonts w:ascii="Sylfaen" w:eastAsia="Times New Roman" w:hAnsi="Sylfaen" w:cs="Times New Roman"/>
          <w:lang w:val="ka-GE"/>
        </w:rPr>
        <w:t>ე</w:t>
      </w:r>
      <w:r w:rsidR="00A55224">
        <w:rPr>
          <w:rFonts w:ascii="Sylfaen" w:eastAsia="Times New Roman" w:hAnsi="Sylfaen" w:cs="Times New Roman"/>
          <w:lang w:val="ka-GE"/>
        </w:rPr>
        <w:t>ბიც უზრუნველყოფს თანასწორუფლებიანობას და კრძალავს დისკრიმინაციას ეთნიკურ და რელიგიურ ნიადაგზე. კონსტიტუციის მე-14 მუხლის თანახმად</w:t>
      </w:r>
      <w:r w:rsidR="00CF0B97">
        <w:rPr>
          <w:rFonts w:ascii="Sylfaen" w:eastAsia="Times New Roman" w:hAnsi="Sylfaen" w:cs="Times New Roman"/>
          <w:lang w:val="ka-GE"/>
        </w:rPr>
        <w:t>,</w:t>
      </w:r>
      <w:r w:rsidR="00A55224">
        <w:rPr>
          <w:rFonts w:ascii="Sylfaen" w:eastAsia="Times New Roman" w:hAnsi="Sylfaen" w:cs="Times New Roman"/>
          <w:lang w:val="ka-GE"/>
        </w:rPr>
        <w:t xml:space="preserve"> „ყველა ადამიანი დაბადებით თავისუფალია და კანონის წინაშე თანასწორია განურჩევლად რასისა, კანის ფერისა, ენისა, რელიგიისა, პოლიტიკური და სხვა შეხედულებებისა, ეროვნული, ეთნიკური და სოციალური კუთვნილებისა, წარმოშობისა, ქონებრივი და წოდებრივი მდგომარეობისა, საცხოვრებელი ადგილისა“. </w:t>
      </w:r>
    </w:p>
    <w:p w:rsidR="00E40AEF" w:rsidRDefault="00E40AEF" w:rsidP="00D97F8E">
      <w:pPr>
        <w:spacing w:after="0" w:line="240" w:lineRule="auto"/>
        <w:jc w:val="both"/>
        <w:rPr>
          <w:rFonts w:ascii="Sylfaen" w:eastAsia="Times New Roman" w:hAnsi="Sylfaen" w:cs="Times New Roman"/>
          <w:lang w:val="ka-GE"/>
        </w:rPr>
      </w:pPr>
    </w:p>
    <w:p w:rsidR="00A55224" w:rsidRDefault="00CF0B97" w:rsidP="00D97F8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ასევე </w:t>
      </w:r>
      <w:r w:rsidR="00A55224">
        <w:rPr>
          <w:rFonts w:ascii="Sylfaen" w:eastAsia="Times New Roman" w:hAnsi="Sylfaen" w:cs="Times New Roman"/>
          <w:lang w:val="ka-GE"/>
        </w:rPr>
        <w:t>თანასწორობასა და დისკრიმინაციის აღმოფხვრაზე არის ორიენტირებული  სხვადასხვა სფეროში საქართველოს მოქმედი კანონმდებ</w:t>
      </w:r>
      <w:r w:rsidR="00117C7B">
        <w:rPr>
          <w:rFonts w:ascii="Sylfaen" w:eastAsia="Times New Roman" w:hAnsi="Sylfaen" w:cs="Times New Roman"/>
          <w:lang w:val="ka-GE"/>
        </w:rPr>
        <w:t>ლ</w:t>
      </w:r>
      <w:r w:rsidR="00A55224">
        <w:rPr>
          <w:rFonts w:ascii="Sylfaen" w:eastAsia="Times New Roman" w:hAnsi="Sylfaen" w:cs="Times New Roman"/>
          <w:lang w:val="ka-GE"/>
        </w:rPr>
        <w:t xml:space="preserve">ობა. აღსანიშნავია </w:t>
      </w:r>
      <w:r w:rsidR="00A55224" w:rsidRPr="00117C7B">
        <w:rPr>
          <w:rFonts w:ascii="Sylfaen" w:eastAsia="Times New Roman" w:hAnsi="Sylfaen" w:cs="Times New Roman"/>
          <w:b/>
          <w:lang w:val="ka-GE"/>
        </w:rPr>
        <w:t>საქართველოს სისხლის სამართლის კოდექსის</w:t>
      </w:r>
      <w:r w:rsidR="004C45F8" w:rsidRPr="00117C7B">
        <w:rPr>
          <w:rFonts w:ascii="Sylfaen" w:eastAsia="Times New Roman" w:hAnsi="Sylfaen" w:cs="Times New Roman"/>
          <w:b/>
          <w:lang w:val="ka-GE"/>
        </w:rPr>
        <w:t xml:space="preserve"> </w:t>
      </w:r>
      <w:r w:rsidR="004C45F8">
        <w:rPr>
          <w:rFonts w:ascii="Sylfaen" w:eastAsia="Times New Roman" w:hAnsi="Sylfaen" w:cs="Times New Roman"/>
          <w:lang w:val="ka-GE"/>
        </w:rPr>
        <w:t>მიერ დამკვიდრებული სანქციები ადამიანთა თანასწორუფლებიანობის დარღვევისათვის (მუხლი 142)</w:t>
      </w:r>
      <w:r>
        <w:rPr>
          <w:rFonts w:ascii="Sylfaen" w:eastAsia="Times New Roman" w:hAnsi="Sylfaen" w:cs="Times New Roman"/>
          <w:lang w:val="ka-GE"/>
        </w:rPr>
        <w:t>.</w:t>
      </w:r>
      <w:r w:rsidR="004C45F8">
        <w:rPr>
          <w:rFonts w:ascii="Sylfaen" w:eastAsia="Times New Roman" w:hAnsi="Sylfaen" w:cs="Times New Roman"/>
          <w:lang w:val="ka-GE"/>
        </w:rPr>
        <w:t xml:space="preserve"> სანქციები ეხება რასობრივი დისკრიმინაციის ფაქტებს, რომლებიც ჩადენილია ეროვნული და რასობრივი მტრობის ან განხეთქილების ჩამოგდების, ეროვნული პატივისა და ღირსების დამცირების მიზნით. 2012 წელს განხორციელებული ცვლილებით</w:t>
      </w:r>
      <w:r>
        <w:rPr>
          <w:rFonts w:ascii="Sylfaen" w:eastAsia="Times New Roman" w:hAnsi="Sylfaen" w:cs="Times New Roman"/>
          <w:lang w:val="ka-GE"/>
        </w:rPr>
        <w:t>,</w:t>
      </w:r>
      <w:r w:rsidR="004C45F8">
        <w:rPr>
          <w:rFonts w:ascii="Sylfaen" w:eastAsia="Times New Roman" w:hAnsi="Sylfaen" w:cs="Times New Roman"/>
          <w:lang w:val="ka-GE"/>
        </w:rPr>
        <w:t xml:space="preserve"> საქართველოს სისხლის სამართლის კოდექსი კიდევ უფრო ამკაცრებს საჯელს თუ დანაშაული ჩადენილია დისკრიმინაციის რომელიმე ნიშნით. ცვლილების მიხედვით დადგინდა რომ „დანაშაულის ჩადენა რასის, კანის ფერის, ენის, სქესის, სექსუალური ორიენტაციის, გენდერული იდენტობის, ასაკის, რელიგიის, პოლიტიკური ან სხვა შეხედულებების,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w:t>
      </w:r>
      <w:r w:rsidR="00B31D36">
        <w:rPr>
          <w:rFonts w:ascii="Sylfaen" w:eastAsia="Times New Roman" w:hAnsi="Sylfaen" w:cs="Times New Roman"/>
          <w:lang w:val="ka-GE"/>
        </w:rPr>
        <w:t xml:space="preserve"> შეუწყნარებლობის მოტივით არის პასუხისმგებლობის დამამძიმებელი გარემოება კოდექსით გათვალისწინებული ყველა შესაბამისი დანაშაულისათვის“.</w:t>
      </w:r>
    </w:p>
    <w:p w:rsidR="00B31D36" w:rsidRDefault="00B31D36" w:rsidP="00D97F8E">
      <w:pPr>
        <w:spacing w:after="0" w:line="240" w:lineRule="auto"/>
        <w:jc w:val="both"/>
        <w:rPr>
          <w:rFonts w:ascii="Sylfaen" w:eastAsia="Times New Roman" w:hAnsi="Sylfaen" w:cs="Times New Roman"/>
          <w:lang w:val="ka-GE"/>
        </w:rPr>
      </w:pPr>
    </w:p>
    <w:p w:rsidR="00B31D36" w:rsidRPr="00A87DF3" w:rsidRDefault="00B31D36" w:rsidP="00D97F8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მნიშვნელოვანი ანტიდისკრიმინაც</w:t>
      </w:r>
      <w:r w:rsidR="00117C7B">
        <w:rPr>
          <w:rFonts w:ascii="Sylfaen" w:eastAsia="Times New Roman" w:hAnsi="Sylfaen" w:cs="Times New Roman"/>
          <w:lang w:val="ka-GE"/>
        </w:rPr>
        <w:t>იული დებულებები იქნა გათვალისწი</w:t>
      </w:r>
      <w:r>
        <w:rPr>
          <w:rFonts w:ascii="Sylfaen" w:eastAsia="Times New Roman" w:hAnsi="Sylfaen" w:cs="Times New Roman"/>
          <w:lang w:val="ka-GE"/>
        </w:rPr>
        <w:t>ნ</w:t>
      </w:r>
      <w:r w:rsidR="00117C7B">
        <w:rPr>
          <w:rFonts w:ascii="Sylfaen" w:eastAsia="Times New Roman" w:hAnsi="Sylfaen" w:cs="Times New Roman"/>
          <w:lang w:val="ka-GE"/>
        </w:rPr>
        <w:t>ე</w:t>
      </w:r>
      <w:r>
        <w:rPr>
          <w:rFonts w:ascii="Sylfaen" w:eastAsia="Times New Roman" w:hAnsi="Sylfaen" w:cs="Times New Roman"/>
          <w:lang w:val="ka-GE"/>
        </w:rPr>
        <w:t xml:space="preserve">ბული 2011 წლის 28 დეკემბერს მიღებულ </w:t>
      </w:r>
      <w:r w:rsidR="00117C7B" w:rsidRPr="00117C7B">
        <w:rPr>
          <w:rFonts w:ascii="Sylfaen" w:eastAsia="Times New Roman" w:hAnsi="Sylfaen" w:cs="Times New Roman"/>
          <w:b/>
          <w:lang w:val="ka-GE"/>
        </w:rPr>
        <w:t>„</w:t>
      </w:r>
      <w:r w:rsidRPr="00117C7B">
        <w:rPr>
          <w:rFonts w:ascii="Sylfaen" w:eastAsia="Times New Roman" w:hAnsi="Sylfaen" w:cs="Times New Roman"/>
          <w:b/>
          <w:lang w:val="ka-GE"/>
        </w:rPr>
        <w:t>პერსონალურ მონაცემთა დაცვის შესახებ</w:t>
      </w:r>
      <w:r w:rsidR="00117C7B" w:rsidRPr="00117C7B">
        <w:rPr>
          <w:rFonts w:ascii="Sylfaen" w:eastAsia="Times New Roman" w:hAnsi="Sylfaen" w:cs="Times New Roman"/>
          <w:b/>
          <w:lang w:val="ka-GE"/>
        </w:rPr>
        <w:t>“</w:t>
      </w:r>
      <w:r>
        <w:rPr>
          <w:rFonts w:ascii="Sylfaen" w:eastAsia="Times New Roman" w:hAnsi="Sylfaen" w:cs="Times New Roman"/>
          <w:lang w:val="ka-GE"/>
        </w:rPr>
        <w:t xml:space="preserve"> კანონში. კანონი ქმნის იმის გარანტიას, რომ პირის რასობრივი ან ეთნიკური კუთვნილება, როგორც პირის </w:t>
      </w:r>
      <w:r>
        <w:rPr>
          <w:rFonts w:ascii="Sylfaen" w:eastAsia="Times New Roman" w:hAnsi="Sylfaen" w:cs="Times New Roman"/>
          <w:lang w:val="ka-GE"/>
        </w:rPr>
        <w:lastRenderedPageBreak/>
        <w:t xml:space="preserve">პერსონალური მონაცემები, დაცული იქნება და არ მოხდება პირის პირადი ცხოვრების უფლების ხელყოფა. </w:t>
      </w:r>
    </w:p>
    <w:p w:rsidR="00117C7B" w:rsidRDefault="00117C7B" w:rsidP="006D0CFF">
      <w:pPr>
        <w:jc w:val="both"/>
        <w:rPr>
          <w:rFonts w:ascii="Sylfaen" w:hAnsi="Sylfaen"/>
          <w:lang w:val="ka-GE"/>
        </w:rPr>
      </w:pPr>
    </w:p>
    <w:p w:rsidR="00BC393B" w:rsidRPr="00A87DF3" w:rsidRDefault="00BC393B" w:rsidP="006D0CFF">
      <w:pPr>
        <w:jc w:val="both"/>
        <w:rPr>
          <w:rFonts w:ascii="Sylfaen" w:hAnsi="Sylfaen"/>
          <w:lang w:val="ka-GE"/>
        </w:rPr>
      </w:pPr>
      <w:r>
        <w:rPr>
          <w:rFonts w:ascii="Sylfaen" w:hAnsi="Sylfaen"/>
          <w:lang w:val="ka-GE"/>
        </w:rPr>
        <w:t>ანტიდისკრიმინაციული მიდგომით გამოირჩევა საქართველოს განათლების პოლიტიკის განმსაზღვრელი საკანონმდებლო ბაზაც</w:t>
      </w:r>
      <w:r w:rsidR="00CF0B97">
        <w:rPr>
          <w:rFonts w:ascii="Sylfaen" w:hAnsi="Sylfaen"/>
          <w:lang w:val="ka-GE"/>
        </w:rPr>
        <w:t>.</w:t>
      </w:r>
      <w:r>
        <w:rPr>
          <w:rFonts w:ascii="Sylfaen" w:hAnsi="Sylfaen"/>
          <w:lang w:val="ka-GE"/>
        </w:rPr>
        <w:t xml:space="preserve"> კერძოდ</w:t>
      </w:r>
      <w:r w:rsidR="00CF0B97">
        <w:rPr>
          <w:rFonts w:ascii="Sylfaen" w:hAnsi="Sylfaen"/>
          <w:lang w:val="ka-GE"/>
        </w:rPr>
        <w:t>,</w:t>
      </w:r>
      <w:r>
        <w:rPr>
          <w:rFonts w:ascii="Sylfaen" w:hAnsi="Sylfaen"/>
          <w:lang w:val="ka-GE"/>
        </w:rPr>
        <w:t xml:space="preserve"> </w:t>
      </w:r>
      <w:r w:rsidRPr="00117C7B">
        <w:rPr>
          <w:rFonts w:ascii="Sylfaen" w:hAnsi="Sylfaen"/>
          <w:b/>
          <w:lang w:val="ka-GE"/>
        </w:rPr>
        <w:t>კანონი „ზოგადი განათლების შესახებ“</w:t>
      </w:r>
      <w:r>
        <w:rPr>
          <w:rFonts w:ascii="Sylfaen" w:hAnsi="Sylfaen"/>
          <w:lang w:val="ka-GE"/>
        </w:rPr>
        <w:t xml:space="preserve"> და კანონი </w:t>
      </w:r>
      <w:r w:rsidRPr="00117C7B">
        <w:rPr>
          <w:rFonts w:ascii="Sylfaen" w:hAnsi="Sylfaen"/>
          <w:b/>
          <w:lang w:val="ka-GE"/>
        </w:rPr>
        <w:t>„უმაღლესი განათლების შესახებ“.</w:t>
      </w:r>
      <w:r>
        <w:rPr>
          <w:rFonts w:ascii="Sylfaen" w:hAnsi="Sylfaen"/>
          <w:lang w:val="ka-GE"/>
        </w:rPr>
        <w:t xml:space="preserve"> ზოგადი განათლების კანონი უზრუნველყოფ</w:t>
      </w:r>
      <w:r w:rsidR="00CF0B97">
        <w:rPr>
          <w:rFonts w:ascii="Sylfaen" w:hAnsi="Sylfaen"/>
          <w:lang w:val="ka-GE"/>
        </w:rPr>
        <w:t>ს</w:t>
      </w:r>
      <w:r>
        <w:rPr>
          <w:rFonts w:ascii="Sylfaen" w:hAnsi="Sylfaen"/>
          <w:lang w:val="ka-GE"/>
        </w:rPr>
        <w:t xml:space="preserve"> განათლების მიღების უფლებას ყველასათვის (მუხლი 9) და განათლების თანაბარ ხელმისაწვდომობას ყველასათვის (მუხლი 3.2.ა). უმაღლესი განათლების შესახებ კანონი კი ავალებს უმაღლეს საგანმანათლებლო დაწესებულებებს სტუდენტებისა და აკადემიური პერსონალის მიმართ თანასწორ მოპყრობას (მუხლი 16.1.დ) და რელიგიური ან ეთნიკური ნიშნით დისკრიმინაციის აკრძალვას (მუხლი 3.2.თ)</w:t>
      </w:r>
      <w:r w:rsidR="00783290">
        <w:rPr>
          <w:rFonts w:ascii="Sylfaen" w:hAnsi="Sylfaen"/>
          <w:lang w:val="ka-GE"/>
        </w:rPr>
        <w:t xml:space="preserve">. </w:t>
      </w:r>
    </w:p>
    <w:p w:rsidR="00783290" w:rsidRDefault="00CF0B97" w:rsidP="009D18B6">
      <w:pPr>
        <w:jc w:val="both"/>
        <w:rPr>
          <w:rFonts w:ascii="Sylfaen" w:eastAsia="Times New Roman" w:hAnsi="Sylfaen" w:cs="Times New Roman"/>
          <w:lang w:val="ka-GE"/>
        </w:rPr>
      </w:pPr>
      <w:r>
        <w:rPr>
          <w:rFonts w:ascii="Sylfaen" w:eastAsia="Times New Roman" w:hAnsi="Sylfaen" w:cs="Times New Roman"/>
          <w:lang w:val="ka-GE"/>
        </w:rPr>
        <w:t xml:space="preserve">ასევე </w:t>
      </w:r>
      <w:r w:rsidR="00783290" w:rsidRPr="00783290">
        <w:rPr>
          <w:rFonts w:ascii="Sylfaen" w:eastAsia="Times New Roman" w:hAnsi="Sylfaen" w:cs="Times New Roman"/>
          <w:lang w:val="ka-GE"/>
        </w:rPr>
        <w:t>ანტიდისკრიმინაციული</w:t>
      </w:r>
      <w:r w:rsidR="00783290">
        <w:rPr>
          <w:rFonts w:ascii="Sylfaen" w:eastAsia="Times New Roman" w:hAnsi="Sylfaen" w:cs="Times New Roman"/>
          <w:lang w:val="ka-GE"/>
        </w:rPr>
        <w:t xml:space="preserve"> დებუ</w:t>
      </w:r>
      <w:r w:rsidR="0034706C">
        <w:rPr>
          <w:rFonts w:ascii="Sylfaen" w:eastAsia="Times New Roman" w:hAnsi="Sylfaen" w:cs="Times New Roman"/>
          <w:lang w:val="ka-GE"/>
        </w:rPr>
        <w:t>ლებებით გამოირჩევა საქართველოს</w:t>
      </w:r>
      <w:r w:rsidR="00783290">
        <w:rPr>
          <w:rFonts w:ascii="Sylfaen" w:eastAsia="Times New Roman" w:hAnsi="Sylfaen" w:cs="Times New Roman"/>
          <w:lang w:val="ka-GE"/>
        </w:rPr>
        <w:t xml:space="preserve"> მედია პოლიტიკის განმსაზღვრელი საკანონმდებლო ჩარჩო. კერძოდ</w:t>
      </w:r>
      <w:r>
        <w:rPr>
          <w:rFonts w:ascii="Sylfaen" w:eastAsia="Times New Roman" w:hAnsi="Sylfaen" w:cs="Times New Roman"/>
          <w:lang w:val="ka-GE"/>
        </w:rPr>
        <w:t>,</w:t>
      </w:r>
      <w:r w:rsidR="00117C7B">
        <w:rPr>
          <w:rFonts w:ascii="Sylfaen" w:eastAsia="Times New Roman" w:hAnsi="Sylfaen" w:cs="Times New Roman"/>
          <w:lang w:val="ka-GE"/>
        </w:rPr>
        <w:t xml:space="preserve"> </w:t>
      </w:r>
      <w:r w:rsidR="00117C7B" w:rsidRPr="00117C7B">
        <w:rPr>
          <w:rFonts w:ascii="Sylfaen" w:eastAsia="Times New Roman" w:hAnsi="Sylfaen" w:cs="Times New Roman"/>
          <w:b/>
          <w:lang w:val="ka-GE"/>
        </w:rPr>
        <w:t>„</w:t>
      </w:r>
      <w:r w:rsidRPr="00117C7B">
        <w:rPr>
          <w:rFonts w:ascii="Sylfaen" w:eastAsia="Times New Roman" w:hAnsi="Sylfaen" w:cs="Times New Roman"/>
          <w:b/>
          <w:lang w:val="ka-GE"/>
        </w:rPr>
        <w:t xml:space="preserve">მაუწყებლობის შესახებ </w:t>
      </w:r>
      <w:r w:rsidR="00783290" w:rsidRPr="00117C7B">
        <w:rPr>
          <w:rFonts w:ascii="Sylfaen" w:eastAsia="Times New Roman" w:hAnsi="Sylfaen" w:cs="Times New Roman"/>
          <w:b/>
          <w:lang w:val="ka-GE"/>
        </w:rPr>
        <w:t>საქართველოს კანონის</w:t>
      </w:r>
      <w:r w:rsidR="00117C7B" w:rsidRPr="00117C7B">
        <w:rPr>
          <w:rFonts w:ascii="Sylfaen" w:eastAsia="Times New Roman" w:hAnsi="Sylfaen" w:cs="Times New Roman"/>
          <w:b/>
          <w:lang w:val="ka-GE"/>
        </w:rPr>
        <w:t>“</w:t>
      </w:r>
      <w:r w:rsidR="00783290">
        <w:rPr>
          <w:rFonts w:ascii="Sylfaen" w:eastAsia="Times New Roman" w:hAnsi="Sylfaen" w:cs="Times New Roman"/>
          <w:lang w:val="ka-GE"/>
        </w:rPr>
        <w:t xml:space="preserve"> მიხედვით იკრძალება ისეთი პროგრამების გადაცემა, რომლებიც რაიმე ფორმით რასობრივი, ეთნიკური, რელიგიური ან სხვაგვარი შუღლის გაღვივების, რომელიმე ჯგუფის დისკრიმინაციის ან ძალადობისკენ წაქეზების აშკარა და პირდაპირ საფრთხეს ქმნის, ასევე იკრძალება ისეთი პროგრამების გადაცემა, რომლებიც მიმართულია პირის ან ჯგუფის ფიზიკური შესაძლებლობების, ეთნიკური კუთვნილების, რელიგიის, მსოფლმხედველობის, სქესის, სექსუალური ორიენტააციის ან სხვა თვისებისა თუ სტატუსის განსაკუთრებული ხაზგასმისაკენ. (მუხლი 56). აღსანიშნავია ისიც, რომ აღნიშნული კანონით საზოგადოებრივ მაუწყებელს ეკისრება ვალდებულება, პროგრამებში ასახოს საზოგადოებაში არსებული ეთნიკური, კულტურული, ენობრივი, რელიგიური</w:t>
      </w:r>
      <w:r w:rsidR="0034706C">
        <w:rPr>
          <w:rFonts w:ascii="Sylfaen" w:eastAsia="Times New Roman" w:hAnsi="Sylfaen" w:cs="Times New Roman"/>
          <w:lang w:val="ka-GE"/>
        </w:rPr>
        <w:t xml:space="preserve">, ასაკობრივი და გენდერული მრავალფეროვნება. </w:t>
      </w:r>
    </w:p>
    <w:p w:rsidR="005D3DE7" w:rsidRPr="005D3DE7" w:rsidRDefault="0034706C" w:rsidP="00491FF3">
      <w:pPr>
        <w:spacing w:after="200" w:line="240" w:lineRule="auto"/>
        <w:jc w:val="both"/>
        <w:rPr>
          <w:rFonts w:ascii="Sylfaen" w:eastAsia="Times New Roman" w:hAnsi="Sylfaen" w:cs="Times New Roman"/>
          <w:sz w:val="20"/>
          <w:szCs w:val="20"/>
        </w:rPr>
      </w:pPr>
      <w:r>
        <w:rPr>
          <w:rFonts w:ascii="Sylfaen" w:eastAsia="Times New Roman" w:hAnsi="Sylfaen" w:cs="Times New Roman"/>
          <w:lang w:val="ka-GE"/>
        </w:rPr>
        <w:t>დისკრიმიცანიის აღმოფხვრისაკენ გადადგმული არსებითი ნაბიჯები</w:t>
      </w:r>
      <w:r w:rsidR="005C17A6">
        <w:rPr>
          <w:rFonts w:ascii="Sylfaen" w:eastAsia="Times New Roman" w:hAnsi="Sylfaen" w:cs="Times New Roman"/>
          <w:lang w:val="ka-GE"/>
        </w:rPr>
        <w:t xml:space="preserve"> თვალსაჩინოა საქართველოს კულტურის პოლიტიკაშიც</w:t>
      </w:r>
      <w:r>
        <w:rPr>
          <w:rFonts w:ascii="Sylfaen" w:eastAsia="Times New Roman" w:hAnsi="Sylfaen" w:cs="Times New Roman"/>
          <w:lang w:val="ka-GE"/>
        </w:rPr>
        <w:t>. პირველ რიგში</w:t>
      </w:r>
      <w:r w:rsidR="005C17A6">
        <w:rPr>
          <w:rFonts w:ascii="Sylfaen" w:eastAsia="Times New Roman" w:hAnsi="Sylfaen" w:cs="Times New Roman"/>
          <w:lang w:val="ka-GE"/>
        </w:rPr>
        <w:t>,</w:t>
      </w:r>
      <w:r>
        <w:rPr>
          <w:rFonts w:ascii="Sylfaen" w:eastAsia="Times New Roman" w:hAnsi="Sylfaen" w:cs="Times New Roman"/>
          <w:lang w:val="ka-GE"/>
        </w:rPr>
        <w:t xml:space="preserve"> აღსანიშნავია კულტურის პოლიტიკის განმსაზღვრელი საკანონმდებლო ჩარჩო და მისი დებულებები. საქართველოს კულტურის პოლიტიკას განსაზღვრავს </w:t>
      </w:r>
      <w:r w:rsidR="009D18B6" w:rsidRPr="009D18B6">
        <w:rPr>
          <w:rFonts w:ascii="Sylfaen" w:eastAsia="Times New Roman" w:hAnsi="Sylfaen" w:cs="Times New Roman"/>
          <w:b/>
          <w:lang w:val="ka-GE"/>
        </w:rPr>
        <w:t>„</w:t>
      </w:r>
      <w:r w:rsidRPr="009D18B6">
        <w:rPr>
          <w:rFonts w:ascii="Sylfaen" w:eastAsia="Times New Roman" w:hAnsi="Sylfaen" w:cs="Times New Roman"/>
          <w:b/>
          <w:lang w:val="ka-GE"/>
        </w:rPr>
        <w:t>კანონ</w:t>
      </w:r>
      <w:r w:rsidR="00491FF3" w:rsidRPr="009D18B6">
        <w:rPr>
          <w:rFonts w:ascii="Sylfaen" w:eastAsia="Times New Roman" w:hAnsi="Sylfaen" w:cs="Times New Roman"/>
          <w:b/>
          <w:lang w:val="ka-GE"/>
        </w:rPr>
        <w:t>ი</w:t>
      </w:r>
      <w:r w:rsidRPr="009D18B6">
        <w:rPr>
          <w:rFonts w:ascii="Sylfaen" w:eastAsia="Times New Roman" w:hAnsi="Sylfaen" w:cs="Times New Roman"/>
          <w:b/>
          <w:lang w:val="ka-GE"/>
        </w:rPr>
        <w:t xml:space="preserve"> კულტურის შესახებ</w:t>
      </w:r>
      <w:r w:rsidR="009D18B6" w:rsidRPr="009D18B6">
        <w:rPr>
          <w:rFonts w:ascii="Sylfaen" w:eastAsia="Times New Roman" w:hAnsi="Sylfaen" w:cs="Times New Roman"/>
          <w:b/>
          <w:lang w:val="ka-GE"/>
        </w:rPr>
        <w:t>“</w:t>
      </w:r>
      <w:r w:rsidRPr="009D18B6">
        <w:rPr>
          <w:rFonts w:ascii="Sylfaen" w:eastAsia="Times New Roman" w:hAnsi="Sylfaen" w:cs="Times New Roman"/>
          <w:b/>
          <w:lang w:val="ka-GE"/>
        </w:rPr>
        <w:t>,</w:t>
      </w:r>
      <w:r>
        <w:rPr>
          <w:rFonts w:ascii="Sylfaen" w:eastAsia="Times New Roman" w:hAnsi="Sylfaen" w:cs="Times New Roman"/>
          <w:lang w:val="ka-GE"/>
        </w:rPr>
        <w:t xml:space="preserve"> რომლის მიხედვითაც საქართველოს მოქალაქეები თანასწორნი არიან კულტურულ ცხოვრებაში განურჩევლად მათი ეროვნული, ეთნიკური, რელიგიური თუ ლინგვისტური კუთვნილებისა (მუხლი 6). </w:t>
      </w:r>
    </w:p>
    <w:p w:rsidR="005C17A6" w:rsidRPr="005D3DE7" w:rsidRDefault="005C17A6" w:rsidP="00437DA0">
      <w:pPr>
        <w:rPr>
          <w:rFonts w:ascii="Sylfaen" w:hAnsi="Sylfaen"/>
        </w:rPr>
      </w:pPr>
    </w:p>
    <w:p w:rsidR="00EB72EB" w:rsidRDefault="00E13471" w:rsidP="00EB72EB">
      <w:pPr>
        <w:rPr>
          <w:rFonts w:ascii="Sylfaen" w:hAnsi="Sylfaen"/>
          <w:b/>
          <w:i/>
          <w:lang w:val="ka-GE"/>
        </w:rPr>
      </w:pPr>
      <w:r w:rsidRPr="00E13471">
        <w:rPr>
          <w:rFonts w:ascii="Sylfaen" w:hAnsi="Sylfaen"/>
          <w:b/>
          <w:i/>
          <w:lang w:val="ka-GE"/>
        </w:rPr>
        <w:t>მუხლი 5</w:t>
      </w:r>
    </w:p>
    <w:p w:rsidR="004B0AB5" w:rsidRDefault="00EB72EB" w:rsidP="00875B6D">
      <w:pPr>
        <w:pStyle w:val="ListParagraph"/>
        <w:numPr>
          <w:ilvl w:val="0"/>
          <w:numId w:val="4"/>
        </w:numPr>
        <w:jc w:val="both"/>
        <w:rPr>
          <w:rFonts w:ascii="Sylfaen" w:hAnsi="Sylfaen"/>
          <w:b/>
          <w:i/>
          <w:lang w:val="ka-GE"/>
        </w:rPr>
      </w:pPr>
      <w:r w:rsidRPr="0039709B">
        <w:rPr>
          <w:rFonts w:ascii="Sylfaen" w:hAnsi="Sylfaen"/>
          <w:b/>
          <w:i/>
          <w:lang w:val="ka-GE"/>
        </w:rPr>
        <w:t>მხარეები იღებენ ვალდებულებას</w:t>
      </w:r>
      <w:r w:rsidR="005C17A6">
        <w:rPr>
          <w:rFonts w:ascii="Sylfaen" w:hAnsi="Sylfaen"/>
          <w:b/>
          <w:i/>
          <w:lang w:val="ka-GE"/>
        </w:rPr>
        <w:t>,</w:t>
      </w:r>
      <w:r w:rsidRPr="0039709B">
        <w:rPr>
          <w:rFonts w:ascii="Sylfaen" w:hAnsi="Sylfaen"/>
          <w:b/>
          <w:i/>
          <w:lang w:val="ka-GE"/>
        </w:rPr>
        <w:t xml:space="preserve"> შეუქმნან აუცილებელი პირობები იმ პირებს, რომლებიც მიეკუთვნებიან ეროვნულ უმცირესობებს, მათი კულტურის შ</w:t>
      </w:r>
      <w:r w:rsidR="00E40AEF">
        <w:rPr>
          <w:rFonts w:ascii="Sylfaen" w:hAnsi="Sylfaen"/>
          <w:b/>
          <w:i/>
          <w:lang w:val="ka-GE"/>
        </w:rPr>
        <w:t>ე</w:t>
      </w:r>
      <w:r w:rsidRPr="0039709B">
        <w:rPr>
          <w:rFonts w:ascii="Sylfaen" w:hAnsi="Sylfaen"/>
          <w:b/>
          <w:i/>
          <w:lang w:val="ka-GE"/>
        </w:rPr>
        <w:t>ნარჩუნებისა და განვითარებისათვის და მათი თვითმყოფადობის ძირითადი ელემენტების, კერძოდ რელიგიის, ენის, ტრადიციების და კულტურული მემკვიდრეობის დაცვისათვის.</w:t>
      </w:r>
    </w:p>
    <w:p w:rsidR="004B0AB5" w:rsidRDefault="00EB72EB" w:rsidP="00875B6D">
      <w:pPr>
        <w:pStyle w:val="ListParagraph"/>
        <w:numPr>
          <w:ilvl w:val="0"/>
          <w:numId w:val="4"/>
        </w:numPr>
        <w:jc w:val="both"/>
        <w:rPr>
          <w:rFonts w:ascii="Sylfaen" w:hAnsi="Sylfaen"/>
          <w:b/>
          <w:i/>
          <w:lang w:val="ka-GE"/>
        </w:rPr>
      </w:pPr>
      <w:r w:rsidRPr="0039709B">
        <w:rPr>
          <w:rFonts w:ascii="Sylfaen" w:hAnsi="Sylfaen"/>
          <w:b/>
          <w:i/>
          <w:lang w:val="ka-GE"/>
        </w:rPr>
        <w:t xml:space="preserve">იმ ზომებისათვის ზიანის მიუყენებლად, რომელთა მიღებაც ხდება მათი ზოგადი ინტეგრაციული პოლიტიკის შესაბამისად, მხარეებმა თავი უნდა შეიკავონ ისეთი </w:t>
      </w:r>
      <w:r w:rsidRPr="0039709B">
        <w:rPr>
          <w:rFonts w:ascii="Sylfaen" w:hAnsi="Sylfaen"/>
          <w:b/>
          <w:i/>
          <w:lang w:val="ka-GE"/>
        </w:rPr>
        <w:lastRenderedPageBreak/>
        <w:t>პოლიტიკისა და პრაქტიკი</w:t>
      </w:r>
      <w:r w:rsidR="0039709B" w:rsidRPr="0039709B">
        <w:rPr>
          <w:rFonts w:ascii="Sylfaen" w:hAnsi="Sylfaen"/>
          <w:b/>
          <w:i/>
          <w:lang w:val="ka-GE"/>
        </w:rPr>
        <w:t>ს განხორციელებისაგან, რომ</w:t>
      </w:r>
      <w:r w:rsidR="005C17A6">
        <w:rPr>
          <w:rFonts w:ascii="Sylfaen" w:hAnsi="Sylfaen"/>
          <w:b/>
          <w:i/>
          <w:lang w:val="ka-GE"/>
        </w:rPr>
        <w:t>ელიც</w:t>
      </w:r>
      <w:r w:rsidR="0039709B" w:rsidRPr="0039709B">
        <w:rPr>
          <w:rFonts w:ascii="Sylfaen" w:hAnsi="Sylfaen"/>
          <w:b/>
          <w:i/>
          <w:lang w:val="ka-GE"/>
        </w:rPr>
        <w:t xml:space="preserve"> მიზნად </w:t>
      </w:r>
      <w:r w:rsidR="005C17A6" w:rsidRPr="0039709B">
        <w:rPr>
          <w:rFonts w:ascii="Sylfaen" w:hAnsi="Sylfaen"/>
          <w:b/>
          <w:i/>
          <w:lang w:val="ka-GE"/>
        </w:rPr>
        <w:t>ისახავ</w:t>
      </w:r>
      <w:r w:rsidR="005C17A6">
        <w:rPr>
          <w:rFonts w:ascii="Sylfaen" w:hAnsi="Sylfaen"/>
          <w:b/>
          <w:i/>
          <w:lang w:val="ka-GE"/>
        </w:rPr>
        <w:t>ს</w:t>
      </w:r>
      <w:r w:rsidR="00321462">
        <w:rPr>
          <w:rFonts w:ascii="Sylfaen" w:hAnsi="Sylfaen"/>
          <w:b/>
          <w:i/>
          <w:lang w:val="ka-GE"/>
        </w:rPr>
        <w:t xml:space="preserve"> </w:t>
      </w:r>
      <w:r w:rsidR="0039709B" w:rsidRPr="0039709B">
        <w:rPr>
          <w:rFonts w:ascii="Sylfaen" w:hAnsi="Sylfaen"/>
          <w:b/>
          <w:i/>
          <w:lang w:val="ka-GE"/>
        </w:rPr>
        <w:t>ეროვნული უმცირესობების</w:t>
      </w:r>
      <w:r w:rsidR="005C17A6">
        <w:rPr>
          <w:rFonts w:ascii="Sylfaen" w:hAnsi="Sylfaen"/>
          <w:b/>
          <w:i/>
          <w:lang w:val="ka-GE"/>
        </w:rPr>
        <w:t xml:space="preserve"> წარმომადგენლების </w:t>
      </w:r>
      <w:r w:rsidR="0039709B" w:rsidRPr="0039709B">
        <w:rPr>
          <w:rFonts w:ascii="Sylfaen" w:hAnsi="Sylfaen"/>
          <w:b/>
          <w:i/>
          <w:lang w:val="ka-GE"/>
        </w:rPr>
        <w:t xml:space="preserve">ასიმილაციას მათი </w:t>
      </w:r>
      <w:r w:rsidR="00E40AEF">
        <w:rPr>
          <w:rFonts w:ascii="Sylfaen" w:hAnsi="Sylfaen"/>
          <w:b/>
          <w:i/>
          <w:lang w:val="ka-GE"/>
        </w:rPr>
        <w:t>ს</w:t>
      </w:r>
      <w:r w:rsidR="0039709B" w:rsidRPr="0039709B">
        <w:rPr>
          <w:rFonts w:ascii="Sylfaen" w:hAnsi="Sylfaen"/>
          <w:b/>
          <w:i/>
          <w:lang w:val="ka-GE"/>
        </w:rPr>
        <w:t>ურვილის წინააღმდეგ და უნდა დაიცვან ეს პირები ნებისმიერი ქმედებისაგან, რემელიც მიზნად ისახავს ამგვარ ასიმილაციას.</w:t>
      </w:r>
    </w:p>
    <w:p w:rsidR="00747F57" w:rsidRDefault="00E0483E" w:rsidP="006D0CFF">
      <w:pPr>
        <w:jc w:val="both"/>
        <w:rPr>
          <w:rFonts w:ascii="Sylfaen" w:eastAsia="Times New Roman" w:hAnsi="Sylfaen" w:cs="Times New Roman"/>
          <w:lang w:val="ka-GE"/>
        </w:rPr>
      </w:pPr>
      <w:r>
        <w:rPr>
          <w:rFonts w:ascii="Sylfaen" w:hAnsi="Sylfaen"/>
          <w:lang w:val="ka-GE"/>
        </w:rPr>
        <w:t>ე</w:t>
      </w:r>
      <w:r w:rsidR="009D18B6">
        <w:rPr>
          <w:rFonts w:ascii="Sylfaen" w:hAnsi="Sylfaen"/>
          <w:lang w:val="ka-GE"/>
        </w:rPr>
        <w:t>თნიკურ</w:t>
      </w:r>
      <w:r>
        <w:rPr>
          <w:rFonts w:ascii="Sylfaen" w:hAnsi="Sylfaen"/>
          <w:lang w:val="ka-GE"/>
        </w:rPr>
        <w:t xml:space="preserve"> უმცირესობებს მიკუთვნებული პირების კულტურული თვითმყოფადობის განვითარება და </w:t>
      </w:r>
      <w:r w:rsidR="00E40AEF">
        <w:rPr>
          <w:rFonts w:ascii="Sylfaen" w:hAnsi="Sylfaen"/>
          <w:lang w:val="ka-GE"/>
        </w:rPr>
        <w:t>ასიმილ</w:t>
      </w:r>
      <w:r>
        <w:rPr>
          <w:rFonts w:ascii="Sylfaen" w:hAnsi="Sylfaen"/>
          <w:lang w:val="ka-GE"/>
        </w:rPr>
        <w:t xml:space="preserve">აციისაგან დაცვა საქართველოს მთავრობის ერთ-ერთი მნიშვნელვანი პრინციპია, ეს </w:t>
      </w:r>
      <w:r w:rsidR="005A2DB9">
        <w:rPr>
          <w:rFonts w:ascii="Sylfaen" w:hAnsi="Sylfaen"/>
          <w:lang w:val="ka-GE"/>
        </w:rPr>
        <w:t xml:space="preserve">მიდგომა </w:t>
      </w:r>
      <w:r>
        <w:rPr>
          <w:rFonts w:ascii="Sylfaen" w:hAnsi="Sylfaen"/>
          <w:lang w:val="ka-GE"/>
        </w:rPr>
        <w:t xml:space="preserve">დაფიქსირებულია </w:t>
      </w:r>
      <w:r w:rsidR="005A2DB9">
        <w:rPr>
          <w:rFonts w:ascii="Sylfaen" w:hAnsi="Sylfaen"/>
          <w:lang w:val="ka-GE"/>
        </w:rPr>
        <w:t>საქართველოს კულტურის პოლიტიკის განმსაზღვრელ ყველა მნიშვნელოვან საკანონმდებლო და სამართლებრივ დოკუმენტში</w:t>
      </w:r>
      <w:r>
        <w:rPr>
          <w:rFonts w:ascii="Sylfaen" w:hAnsi="Sylfaen"/>
          <w:lang w:val="ka-GE"/>
        </w:rPr>
        <w:t>.</w:t>
      </w:r>
      <w:r w:rsidR="005A2DB9">
        <w:rPr>
          <w:rFonts w:ascii="Sylfaen" w:hAnsi="Sylfaen"/>
          <w:lang w:val="ka-GE"/>
        </w:rPr>
        <w:t xml:space="preserve"> </w:t>
      </w:r>
      <w:r w:rsidR="005A2DB9">
        <w:rPr>
          <w:rFonts w:ascii="Sylfaen" w:eastAsia="Times New Roman" w:hAnsi="Sylfaen" w:cs="Times New Roman"/>
          <w:lang w:val="ka-GE"/>
        </w:rPr>
        <w:t>ამას გარდა, სამოქალაქო თანასწორობისა და ინტეგრაციის სახელმწიფო სტრატეგია ეთნიკურ უმცირესობებთან მიმართებაში უფრო კონკრეტულ მიზნებს და ამოცანებს სახავს. აღნიშნული კონცეფციით უახლოესი წლების მანძილზე სახელმწიფოს სამი მთავარი შუალედური მიზანი ამოძრავებს</w:t>
      </w:r>
      <w:r w:rsidR="00747F57">
        <w:rPr>
          <w:rFonts w:ascii="Sylfaen" w:eastAsia="Times New Roman" w:hAnsi="Sylfaen" w:cs="Times New Roman"/>
          <w:lang w:val="ka-GE"/>
        </w:rPr>
        <w:t>:</w:t>
      </w:r>
    </w:p>
    <w:p w:rsidR="00D10E77" w:rsidRPr="00D10E77" w:rsidRDefault="00D10E77" w:rsidP="00875B6D">
      <w:pPr>
        <w:pStyle w:val="ListParagraph"/>
        <w:numPr>
          <w:ilvl w:val="0"/>
          <w:numId w:val="30"/>
        </w:numPr>
        <w:spacing w:after="200" w:line="276" w:lineRule="auto"/>
        <w:jc w:val="both"/>
        <w:rPr>
          <w:rFonts w:ascii="Sylfaen" w:eastAsia="Times New Roman" w:hAnsi="Sylfaen" w:cs="Times New Roman"/>
          <w:lang w:val="ka-GE"/>
        </w:rPr>
      </w:pPr>
      <w:r w:rsidRPr="00D10E77">
        <w:rPr>
          <w:rFonts w:ascii="Sylfaen" w:eastAsia="Times New Roman" w:hAnsi="Sylfaen" w:cs="Sylfaen"/>
          <w:lang w:val="ka-GE"/>
        </w:rPr>
        <w:t>კულტურის</w:t>
      </w:r>
      <w:r w:rsidRPr="00D10E77">
        <w:rPr>
          <w:rFonts w:ascii="Sylfaen" w:eastAsia="Times New Roman" w:hAnsi="Sylfaen" w:cs="Times New Roman"/>
          <w:lang w:val="ka-GE"/>
        </w:rPr>
        <w:t xml:space="preserve"> პოლიტიკის შემუშავებისა და განხორციელებისას ეთნიკურ უმცირესობათა როლისა და მნიშვნელობის ასახვა;</w:t>
      </w:r>
    </w:p>
    <w:p w:rsidR="00D10E77" w:rsidRPr="00D10E77" w:rsidRDefault="00D10E77" w:rsidP="00875B6D">
      <w:pPr>
        <w:pStyle w:val="ListParagraph"/>
        <w:numPr>
          <w:ilvl w:val="0"/>
          <w:numId w:val="30"/>
        </w:numPr>
        <w:spacing w:after="200" w:line="276" w:lineRule="auto"/>
        <w:jc w:val="both"/>
        <w:rPr>
          <w:rFonts w:ascii="Sylfaen" w:eastAsia="Times New Roman" w:hAnsi="Sylfaen" w:cs="Times New Roman"/>
          <w:lang w:val="ka-GE"/>
        </w:rPr>
      </w:pPr>
      <w:r w:rsidRPr="00D10E77">
        <w:rPr>
          <w:rFonts w:ascii="Sylfaen" w:eastAsia="Times New Roman" w:hAnsi="Sylfaen" w:cs="Times New Roman"/>
          <w:lang w:val="ka-GE"/>
        </w:rPr>
        <w:t>ეთნიკურ უმცირესობათა კულტურული მემკვიდრეობის დაცვა და პოპულარიზაცია;</w:t>
      </w:r>
    </w:p>
    <w:p w:rsidR="00D10E77" w:rsidRPr="00D10E77" w:rsidRDefault="00D10E77" w:rsidP="00875B6D">
      <w:pPr>
        <w:pStyle w:val="ListParagraph"/>
        <w:numPr>
          <w:ilvl w:val="0"/>
          <w:numId w:val="30"/>
        </w:numPr>
        <w:spacing w:after="200" w:line="276" w:lineRule="auto"/>
        <w:jc w:val="both"/>
        <w:rPr>
          <w:rFonts w:ascii="Sylfaen" w:eastAsia="Times New Roman" w:hAnsi="Sylfaen" w:cs="Times New Roman"/>
          <w:b/>
          <w:lang w:val="ka-GE"/>
        </w:rPr>
      </w:pPr>
      <w:r w:rsidRPr="00D10E77">
        <w:rPr>
          <w:rFonts w:ascii="Sylfaen" w:eastAsia="Times New Roman" w:hAnsi="Sylfaen" w:cs="Times New Roman"/>
          <w:lang w:val="ka-GE"/>
        </w:rPr>
        <w:t>კულტურული მრავალფეროვნების წახალისება.</w:t>
      </w:r>
    </w:p>
    <w:p w:rsidR="006D0CFF" w:rsidRPr="00747F57" w:rsidRDefault="00D10E77" w:rsidP="00747F57">
      <w:pPr>
        <w:jc w:val="both"/>
        <w:rPr>
          <w:rFonts w:ascii="Sylfaen" w:hAnsi="Sylfaen"/>
          <w:lang w:val="ka-GE"/>
        </w:rPr>
      </w:pPr>
      <w:r>
        <w:rPr>
          <w:rFonts w:ascii="Sylfaen" w:eastAsia="Times New Roman" w:hAnsi="Sylfaen" w:cs="Times New Roman"/>
          <w:lang w:val="ka-GE"/>
        </w:rPr>
        <w:t xml:space="preserve">ასევე, </w:t>
      </w:r>
      <w:r w:rsidR="0049104C" w:rsidRPr="0049104C">
        <w:rPr>
          <w:rFonts w:ascii="Sylfaen" w:eastAsia="Times New Roman" w:hAnsi="Sylfaen" w:cs="Times New Roman"/>
          <w:lang w:val="ka-GE"/>
        </w:rPr>
        <w:t>აღ</w:t>
      </w:r>
      <w:r>
        <w:rPr>
          <w:rFonts w:ascii="Sylfaen" w:eastAsia="Times New Roman" w:hAnsi="Sylfaen" w:cs="Times New Roman"/>
          <w:lang w:val="ka-GE"/>
        </w:rPr>
        <w:t xml:space="preserve">სანიშნავია, რომ </w:t>
      </w:r>
      <w:r w:rsidR="009B445E">
        <w:rPr>
          <w:rFonts w:ascii="Sylfaen" w:eastAsia="Times New Roman" w:hAnsi="Sylfaen" w:cs="Times New Roman"/>
          <w:lang w:val="ka-GE"/>
        </w:rPr>
        <w:t xml:space="preserve">2016 წლის 1 ივლისიდან </w:t>
      </w:r>
      <w:r w:rsidR="0049104C" w:rsidRPr="0049104C">
        <w:rPr>
          <w:rFonts w:ascii="Sylfaen" w:eastAsia="Times New Roman" w:hAnsi="Sylfaen" w:cs="Times New Roman"/>
          <w:lang w:val="ka-GE"/>
        </w:rPr>
        <w:t>ძალაში</w:t>
      </w:r>
      <w:r>
        <w:rPr>
          <w:rFonts w:ascii="Sylfaen" w:eastAsia="Times New Roman" w:hAnsi="Sylfaen" w:cs="Times New Roman"/>
          <w:lang w:val="ka-GE"/>
        </w:rPr>
        <w:t xml:space="preserve"> შევიდა </w:t>
      </w:r>
      <w:r w:rsidR="0049104C" w:rsidRPr="00D10E77">
        <w:rPr>
          <w:rFonts w:ascii="Sylfaen" w:hAnsi="Sylfaen"/>
          <w:b/>
          <w:lang w:val="ka-GE"/>
        </w:rPr>
        <w:t>საქართველოს კულტურის პოლიტიკის სტრატეგია</w:t>
      </w:r>
      <w:r w:rsidR="0049104C" w:rsidRPr="0049104C">
        <w:rPr>
          <w:rFonts w:ascii="Sylfaen" w:hAnsi="Sylfaen"/>
          <w:lang w:val="ka-GE"/>
        </w:rPr>
        <w:t>. პროგრამა ინიცირებულია საქართველოს კულტურისა და ძეგლთა დაცვის სამინისტროს მიერ, თუმცა</w:t>
      </w:r>
      <w:r w:rsidR="009B445E">
        <w:rPr>
          <w:rFonts w:ascii="Sylfaen" w:hAnsi="Sylfaen"/>
          <w:lang w:val="ka-GE"/>
        </w:rPr>
        <w:t>,</w:t>
      </w:r>
      <w:r w:rsidR="0049104C" w:rsidRPr="0049104C">
        <w:rPr>
          <w:rFonts w:ascii="Sylfaen" w:hAnsi="Sylfaen"/>
          <w:lang w:val="ka-GE"/>
        </w:rPr>
        <w:t xml:space="preserve"> საკონსულტაციო პროცესში ასევე ჩართულები იყვნენ საზოგადოების სხვადასხვა წრეები</w:t>
      </w:r>
      <w:r w:rsidR="009B445E">
        <w:rPr>
          <w:rFonts w:ascii="Sylfaen" w:hAnsi="Sylfaen"/>
          <w:lang w:val="ka-GE"/>
        </w:rPr>
        <w:t>ს</w:t>
      </w:r>
      <w:r w:rsidR="0049104C" w:rsidRPr="0049104C">
        <w:rPr>
          <w:rFonts w:ascii="Sylfaen" w:hAnsi="Sylfaen"/>
          <w:lang w:val="ka-GE"/>
        </w:rPr>
        <w:t>, მათ შორის</w:t>
      </w:r>
      <w:r w:rsidR="009B445E">
        <w:rPr>
          <w:rFonts w:ascii="Sylfaen" w:hAnsi="Sylfaen"/>
          <w:lang w:val="ka-GE"/>
        </w:rPr>
        <w:t>,</w:t>
      </w:r>
      <w:r w:rsidR="0049104C" w:rsidRPr="0049104C">
        <w:rPr>
          <w:rFonts w:ascii="Sylfaen" w:hAnsi="Sylfaen"/>
          <w:lang w:val="ka-GE"/>
        </w:rPr>
        <w:t xml:space="preserve"> </w:t>
      </w:r>
      <w:r>
        <w:rPr>
          <w:rFonts w:ascii="Sylfaen" w:hAnsi="Sylfaen"/>
          <w:lang w:val="ka-GE"/>
        </w:rPr>
        <w:t>ეთნიკურ</w:t>
      </w:r>
      <w:r w:rsidR="0049104C" w:rsidRPr="0049104C">
        <w:rPr>
          <w:rFonts w:ascii="Sylfaen" w:hAnsi="Sylfaen"/>
          <w:lang w:val="ka-GE"/>
        </w:rPr>
        <w:t xml:space="preserve"> უმცირესობათა თემების და მათი კულტურული უფლებების დამცველი საზოგადოებრივი ორგანიზაციების წარმომადგენლები. სტრატეგიით ჩამოყალიბებულ და განსაზღვრულ იქნა საქართველოს კულტურის პოლიტიკის ძირითადი პრიორიტეტები და ამოცანები. მნიშვნელოვანია</w:t>
      </w:r>
      <w:r w:rsidR="0049104C" w:rsidRPr="0049104C">
        <w:rPr>
          <w:rFonts w:ascii="Sylfaen" w:hAnsi="Sylfaen"/>
        </w:rPr>
        <w:t>,</w:t>
      </w:r>
      <w:r w:rsidR="0049104C" w:rsidRPr="0049104C">
        <w:rPr>
          <w:rFonts w:ascii="Sylfaen" w:hAnsi="Sylfaen"/>
          <w:lang w:val="ka-GE"/>
        </w:rPr>
        <w:t xml:space="preserve"> რომ საქართველოში მცხოვრები ეთნიკურად და რელიგიურად გა</w:t>
      </w:r>
      <w:r w:rsidR="009B445E">
        <w:rPr>
          <w:rFonts w:ascii="Sylfaen" w:hAnsi="Sylfaen"/>
          <w:lang w:val="ka-GE"/>
        </w:rPr>
        <w:t>ნ</w:t>
      </w:r>
      <w:r w:rsidR="0049104C" w:rsidRPr="0049104C">
        <w:rPr>
          <w:rFonts w:ascii="Sylfaen" w:hAnsi="Sylfaen"/>
          <w:lang w:val="ka-GE"/>
        </w:rPr>
        <w:t>სხვავებული ჯგუფების კულტურული მემკვიდრეობა აღიარებულია ზოგად ქართულ კულტურულ მონაპოვრად. სტრატეგიის დოკუმენტით კი სახელმწიფო იღებს ვალდებულებას</w:t>
      </w:r>
      <w:r w:rsidR="009B445E">
        <w:rPr>
          <w:rFonts w:ascii="Sylfaen" w:hAnsi="Sylfaen"/>
          <w:lang w:val="ka-GE"/>
        </w:rPr>
        <w:t>,</w:t>
      </w:r>
      <w:r w:rsidR="0049104C" w:rsidRPr="0049104C">
        <w:rPr>
          <w:rFonts w:ascii="Sylfaen" w:hAnsi="Sylfaen"/>
          <w:lang w:val="ka-GE"/>
        </w:rPr>
        <w:t xml:space="preserve"> ხელი შეუწყოს და განავითაროს ყველა განსხვავებული ჯგუფის, თუ ე</w:t>
      </w:r>
      <w:r>
        <w:rPr>
          <w:rFonts w:ascii="Sylfaen" w:hAnsi="Sylfaen"/>
          <w:lang w:val="ka-GE"/>
        </w:rPr>
        <w:t>თნიკური</w:t>
      </w:r>
      <w:r w:rsidR="0049104C" w:rsidRPr="0049104C">
        <w:rPr>
          <w:rFonts w:ascii="Sylfaen" w:hAnsi="Sylfaen"/>
          <w:lang w:val="ka-GE"/>
        </w:rPr>
        <w:t xml:space="preserve"> უმცირესობის  კულტურული მემკვიდრეობა.</w:t>
      </w:r>
    </w:p>
    <w:p w:rsidR="009B445E" w:rsidRDefault="00E0483E" w:rsidP="00E40AEF">
      <w:pPr>
        <w:spacing w:after="200" w:line="276" w:lineRule="auto"/>
        <w:jc w:val="both"/>
        <w:rPr>
          <w:rFonts w:ascii="Sylfaen" w:hAnsi="Sylfaen"/>
          <w:lang w:val="ka-GE"/>
        </w:rPr>
      </w:pPr>
      <w:r w:rsidRPr="00E40AEF">
        <w:rPr>
          <w:rFonts w:ascii="Sylfaen" w:hAnsi="Sylfaen" w:cs="Sylfaen"/>
          <w:lang w:val="ka-GE"/>
        </w:rPr>
        <w:t>კულტურის</w:t>
      </w:r>
      <w:r w:rsidRPr="00E40AEF">
        <w:rPr>
          <w:rFonts w:ascii="Sylfaen" w:hAnsi="Sylfaen"/>
          <w:lang w:val="ka-GE"/>
        </w:rPr>
        <w:t xml:space="preserve"> პოლიტიკისათვის ძირითადი საკითხების განსაზღვრის და ხელისუფლების მიერ კულტურული მრავალფეროვნების კონცეპტუალური გააზრების გარდა</w:t>
      </w:r>
      <w:r w:rsidR="009B445E">
        <w:rPr>
          <w:rFonts w:ascii="Sylfaen" w:hAnsi="Sylfaen"/>
          <w:lang w:val="ka-GE"/>
        </w:rPr>
        <w:t>,</w:t>
      </w:r>
      <w:r w:rsidRPr="00E40AEF">
        <w:rPr>
          <w:rFonts w:ascii="Sylfaen" w:hAnsi="Sylfaen"/>
          <w:lang w:val="ka-GE"/>
        </w:rPr>
        <w:t xml:space="preserve"> საქართველოს კულტურისა და ძეგლთა დაცვის სამინისტრო</w:t>
      </w:r>
      <w:r w:rsidR="00F62CDD">
        <w:rPr>
          <w:rFonts w:ascii="Sylfaen" w:hAnsi="Sylfaen"/>
          <w:lang w:val="ka-GE"/>
        </w:rPr>
        <w:t xml:space="preserve">, ასევე სხვადასხვა სახელმწიფო </w:t>
      </w:r>
      <w:r w:rsidR="009B445E">
        <w:rPr>
          <w:rFonts w:ascii="Sylfaen" w:hAnsi="Sylfaen"/>
          <w:lang w:val="ka-GE"/>
        </w:rPr>
        <w:t>სტრუქტურა</w:t>
      </w:r>
      <w:r w:rsidR="00D10E77">
        <w:rPr>
          <w:rFonts w:ascii="Sylfaen" w:hAnsi="Sylfaen"/>
          <w:lang w:val="ka-GE"/>
        </w:rPr>
        <w:t xml:space="preserve"> </w:t>
      </w:r>
      <w:r w:rsidR="00F62CDD">
        <w:rPr>
          <w:rFonts w:ascii="Sylfaen" w:hAnsi="Sylfaen"/>
          <w:lang w:val="ka-GE"/>
        </w:rPr>
        <w:t>აგრძელებ</w:t>
      </w:r>
      <w:r w:rsidR="009B445E">
        <w:rPr>
          <w:rFonts w:ascii="Sylfaen" w:hAnsi="Sylfaen"/>
          <w:lang w:val="ka-GE"/>
        </w:rPr>
        <w:t>ს</w:t>
      </w:r>
      <w:r w:rsidRPr="00E40AEF">
        <w:rPr>
          <w:rFonts w:ascii="Sylfaen" w:hAnsi="Sylfaen"/>
          <w:lang w:val="ka-GE"/>
        </w:rPr>
        <w:t xml:space="preserve"> მთელი რიგი პრაქტიკული პროექტების დაფინანსებას და განხორციელებას, რომლებიც მიმართულია ეთნიკურ უმცირესობათა კულტურული მემკვიდრეობის შენარჩუნებ</w:t>
      </w:r>
      <w:r w:rsidR="009B445E">
        <w:rPr>
          <w:rFonts w:ascii="Sylfaen" w:hAnsi="Sylfaen"/>
          <w:lang w:val="ka-GE"/>
        </w:rPr>
        <w:t>ი</w:t>
      </w:r>
      <w:r w:rsidRPr="00E40AEF">
        <w:rPr>
          <w:rFonts w:ascii="Sylfaen" w:hAnsi="Sylfaen"/>
          <w:lang w:val="ka-GE"/>
        </w:rPr>
        <w:t xml:space="preserve">სა და </w:t>
      </w:r>
      <w:r w:rsidR="00515671">
        <w:rPr>
          <w:rFonts w:ascii="Sylfaen" w:hAnsi="Sylfaen"/>
          <w:lang w:val="ka-GE"/>
        </w:rPr>
        <w:t>პოპულ</w:t>
      </w:r>
      <w:r w:rsidRPr="00E40AEF">
        <w:rPr>
          <w:rFonts w:ascii="Sylfaen" w:hAnsi="Sylfaen"/>
          <w:lang w:val="ka-GE"/>
        </w:rPr>
        <w:t>არიზაცი</w:t>
      </w:r>
      <w:r w:rsidR="009B445E">
        <w:rPr>
          <w:rFonts w:ascii="Sylfaen" w:hAnsi="Sylfaen"/>
          <w:lang w:val="ka-GE"/>
        </w:rPr>
        <w:t>ისკენ</w:t>
      </w:r>
      <w:r w:rsidRPr="00E40AEF">
        <w:rPr>
          <w:rFonts w:ascii="Sylfaen" w:hAnsi="Sylfaen"/>
          <w:lang w:val="ka-GE"/>
        </w:rPr>
        <w:t>.</w:t>
      </w:r>
      <w:r w:rsidR="00F62CDD">
        <w:rPr>
          <w:rFonts w:ascii="Sylfaen" w:hAnsi="Sylfaen"/>
          <w:lang w:val="ka-GE"/>
        </w:rPr>
        <w:t xml:space="preserve"> სხვადასხვა კულტურული პროექტების დაგეგმვის და განხორციელების პრო</w:t>
      </w:r>
      <w:r w:rsidR="009B445E">
        <w:rPr>
          <w:rFonts w:ascii="Sylfaen" w:hAnsi="Sylfaen"/>
          <w:lang w:val="ka-GE"/>
        </w:rPr>
        <w:t>ცე</w:t>
      </w:r>
      <w:r w:rsidR="00F62CDD">
        <w:rPr>
          <w:rFonts w:ascii="Sylfaen" w:hAnsi="Sylfaen"/>
          <w:lang w:val="ka-GE"/>
        </w:rPr>
        <w:t xml:space="preserve">სში ჩართულები არიან </w:t>
      </w:r>
      <w:r w:rsidR="00CE7002">
        <w:rPr>
          <w:rFonts w:ascii="Sylfaen" w:hAnsi="Sylfaen"/>
          <w:lang w:val="ka-GE"/>
        </w:rPr>
        <w:t xml:space="preserve">სხვადასხვა </w:t>
      </w:r>
      <w:r w:rsidR="00F62CDD">
        <w:rPr>
          <w:rFonts w:ascii="Sylfaen" w:hAnsi="Sylfaen"/>
          <w:lang w:val="ka-GE"/>
        </w:rPr>
        <w:t>სამინისტროები და უწყებები</w:t>
      </w:r>
      <w:r w:rsidR="00CE7002">
        <w:rPr>
          <w:rFonts w:ascii="Sylfaen" w:hAnsi="Sylfaen"/>
          <w:lang w:val="ka-GE"/>
        </w:rPr>
        <w:t>.</w:t>
      </w:r>
      <w:r w:rsidR="00F62CDD">
        <w:rPr>
          <w:rFonts w:ascii="Sylfaen" w:hAnsi="Sylfaen"/>
          <w:lang w:val="ka-GE"/>
        </w:rPr>
        <w:t xml:space="preserve"> </w:t>
      </w:r>
    </w:p>
    <w:p w:rsidR="00CE7002" w:rsidRDefault="00A1172F" w:rsidP="00E40AEF">
      <w:pPr>
        <w:spacing w:after="200" w:line="276" w:lineRule="auto"/>
        <w:jc w:val="both"/>
        <w:rPr>
          <w:rFonts w:ascii="Sylfaen" w:hAnsi="Sylfaen"/>
          <w:lang w:val="ka-GE"/>
        </w:rPr>
      </w:pPr>
      <w:r>
        <w:rPr>
          <w:rFonts w:ascii="Sylfaen" w:hAnsi="Sylfaen"/>
          <w:lang w:val="ka-GE"/>
        </w:rPr>
        <w:t>ბოლო</w:t>
      </w:r>
      <w:r w:rsidR="00F62CDD" w:rsidRPr="00A75761">
        <w:rPr>
          <w:rFonts w:ascii="Sylfaen" w:hAnsi="Sylfaen"/>
          <w:lang w:val="ka-GE"/>
        </w:rPr>
        <w:t xml:space="preserve"> ოთხი</w:t>
      </w:r>
      <w:r w:rsidR="00F62CDD">
        <w:rPr>
          <w:rFonts w:ascii="Sylfaen" w:hAnsi="Sylfaen"/>
          <w:lang w:val="ka-GE"/>
        </w:rPr>
        <w:t xml:space="preserve"> წლის მანძილზე განხორციელდა მცირე თუ დიდი მასშტაბის </w:t>
      </w:r>
      <w:r w:rsidR="00A75761">
        <w:rPr>
          <w:rFonts w:ascii="Sylfaen" w:hAnsi="Sylfaen"/>
          <w:lang w:val="ka-GE"/>
        </w:rPr>
        <w:t>ასობით</w:t>
      </w:r>
      <w:r w:rsidR="00F62CDD">
        <w:rPr>
          <w:rFonts w:ascii="Sylfaen" w:hAnsi="Sylfaen"/>
          <w:lang w:val="ka-GE"/>
        </w:rPr>
        <w:t xml:space="preserve"> ღონისძიება და </w:t>
      </w:r>
      <w:r w:rsidR="00A75761">
        <w:rPr>
          <w:rFonts w:ascii="Sylfaen" w:hAnsi="Sylfaen"/>
          <w:lang w:val="ka-GE"/>
        </w:rPr>
        <w:t>პროექტი</w:t>
      </w:r>
      <w:r w:rsidR="00F62CDD">
        <w:rPr>
          <w:rFonts w:ascii="Sylfaen" w:hAnsi="Sylfaen"/>
          <w:lang w:val="ka-GE"/>
        </w:rPr>
        <w:t>, რომ</w:t>
      </w:r>
      <w:r w:rsidR="009B445E">
        <w:rPr>
          <w:rFonts w:ascii="Sylfaen" w:hAnsi="Sylfaen"/>
          <w:lang w:val="ka-GE"/>
        </w:rPr>
        <w:t>ელიც</w:t>
      </w:r>
      <w:r w:rsidR="0021021F">
        <w:rPr>
          <w:rFonts w:ascii="Sylfaen" w:hAnsi="Sylfaen"/>
          <w:lang w:val="ka-GE"/>
        </w:rPr>
        <w:t xml:space="preserve"> </w:t>
      </w:r>
      <w:r w:rsidR="00CE7002">
        <w:rPr>
          <w:rFonts w:ascii="Sylfaen" w:hAnsi="Sylfaen"/>
          <w:lang w:val="ka-GE"/>
        </w:rPr>
        <w:t xml:space="preserve">მიზნად ისახავდა უმცირესობათა მატერიალური </w:t>
      </w:r>
      <w:r w:rsidR="00CE7002">
        <w:rPr>
          <w:rFonts w:ascii="Sylfaen" w:hAnsi="Sylfaen"/>
          <w:lang w:val="ka-GE"/>
        </w:rPr>
        <w:lastRenderedPageBreak/>
        <w:t>კულტურის და ეთნოგრაფიის პოპულარიზაციას, ინტერ-კულტურული საგანმანათლებლო ინიციატივებს, ახალგაზრდებს შორის კულტურულ ურთიერთგაცვლასა და დაახლოებას, უმცირესობათა მატერიალური და არამატერიალური კულტურული ფასეულობების დაცვას და განვითარებას.</w:t>
      </w:r>
      <w:r w:rsidR="0020216D">
        <w:rPr>
          <w:rFonts w:ascii="Sylfaen" w:hAnsi="Sylfaen"/>
          <w:lang w:val="ka-GE"/>
        </w:rPr>
        <w:t xml:space="preserve"> საქართველოს სხვადასხვა სამთავრობო უწყებების მიერ განხორციელებული ღონისძიებების ძირითადი ნაწილი შემდეგ კატეგორიებად შეიძლება დავყოთ:</w:t>
      </w:r>
    </w:p>
    <w:p w:rsidR="00E40AEF" w:rsidRPr="003B4CFB" w:rsidRDefault="0049104C" w:rsidP="00875B6D">
      <w:pPr>
        <w:pStyle w:val="ListParagraph"/>
        <w:numPr>
          <w:ilvl w:val="0"/>
          <w:numId w:val="17"/>
        </w:numPr>
        <w:spacing w:after="200" w:line="276" w:lineRule="auto"/>
        <w:jc w:val="both"/>
        <w:rPr>
          <w:rFonts w:ascii="Sylfaen" w:hAnsi="Sylfaen"/>
          <w:lang w:val="ka-GE"/>
        </w:rPr>
      </w:pPr>
      <w:r w:rsidRPr="0049104C">
        <w:rPr>
          <w:rFonts w:ascii="Sylfaen" w:hAnsi="Sylfaen" w:cs="Sylfaen"/>
          <w:b/>
          <w:lang w:val="ka-GE"/>
        </w:rPr>
        <w:t>ე</w:t>
      </w:r>
      <w:r w:rsidRPr="0049104C">
        <w:rPr>
          <w:rFonts w:ascii="Sylfaen" w:hAnsi="Sylfaen"/>
          <w:b/>
          <w:lang w:val="ka-GE"/>
        </w:rPr>
        <w:t>თნიკურ უმცირესობათა თეატრების და მუზეუმების  მხარდაჭერა</w:t>
      </w:r>
      <w:r w:rsidR="003B4CFB">
        <w:rPr>
          <w:rFonts w:ascii="Sylfaen" w:hAnsi="Sylfaen"/>
          <w:lang w:val="ka-GE"/>
        </w:rPr>
        <w:t>: საქართველოს მთავრობა აგრძელებდა ეთნიკურ უმცირესობათა კულტურული ცხოვრების აქტიურ მხარდაჭერას ისეთი კულტურული ცენტრების ფუნქციონირების უზრუნველყოფით როგორ</w:t>
      </w:r>
      <w:r w:rsidR="00A75761">
        <w:rPr>
          <w:rFonts w:ascii="Sylfaen" w:hAnsi="Sylfaen"/>
          <w:lang w:val="ka-GE"/>
        </w:rPr>
        <w:t>იცაა</w:t>
      </w:r>
      <w:r w:rsidR="003B4CFB">
        <w:rPr>
          <w:rFonts w:ascii="Sylfaen" w:hAnsi="Sylfaen"/>
          <w:lang w:val="ka-GE"/>
        </w:rPr>
        <w:t xml:space="preserve"> დრამატული თეატრები და მუზეუმები. 2017 წლისათვის სახელმწიფოს მიერ ფინანსურად მხარდაჭერილია შემდეგი მუზეუმები და თეატრები:</w:t>
      </w:r>
    </w:p>
    <w:p w:rsidR="00E40AEF" w:rsidRPr="009B445E" w:rsidRDefault="00E0483E" w:rsidP="00875B6D">
      <w:pPr>
        <w:pStyle w:val="ListParagraph"/>
        <w:numPr>
          <w:ilvl w:val="0"/>
          <w:numId w:val="14"/>
        </w:numPr>
        <w:spacing w:after="200" w:line="276" w:lineRule="auto"/>
        <w:jc w:val="both"/>
        <w:rPr>
          <w:rFonts w:ascii="Sylfaen" w:hAnsi="Sylfaen"/>
          <w:i/>
          <w:lang w:val="ka-GE"/>
        </w:rPr>
      </w:pPr>
      <w:r w:rsidRPr="009B445E">
        <w:rPr>
          <w:rFonts w:ascii="Sylfaen" w:hAnsi="Sylfaen"/>
          <w:i/>
          <w:lang w:val="ka-GE"/>
        </w:rPr>
        <w:t>დავით ბააზოვის სახელობის ქართველ ე</w:t>
      </w:r>
      <w:r w:rsidR="005E413A" w:rsidRPr="009B445E">
        <w:rPr>
          <w:rFonts w:ascii="Sylfaen" w:hAnsi="Sylfaen"/>
          <w:i/>
          <w:lang w:val="ka-GE"/>
        </w:rPr>
        <w:t>ბ</w:t>
      </w:r>
      <w:r w:rsidRPr="009B445E">
        <w:rPr>
          <w:rFonts w:ascii="Sylfaen" w:hAnsi="Sylfaen"/>
          <w:i/>
          <w:lang w:val="ka-GE"/>
        </w:rPr>
        <w:t>რაელთა და ქართულ-ებრაულ ურთიერთობათა ისტორიის მუზეუმი</w:t>
      </w:r>
      <w:r w:rsidR="00E40AEF" w:rsidRPr="009B445E">
        <w:rPr>
          <w:rFonts w:ascii="Sylfaen" w:hAnsi="Sylfaen"/>
          <w:i/>
          <w:lang w:val="ka-GE"/>
        </w:rPr>
        <w:t xml:space="preserve"> (2016 წელს დაფინანსებამ შეადგინა</w:t>
      </w:r>
      <w:r w:rsidR="00A75761">
        <w:rPr>
          <w:rFonts w:ascii="Sylfaen" w:hAnsi="Sylfaen"/>
          <w:i/>
          <w:lang w:val="ka-GE"/>
        </w:rPr>
        <w:t xml:space="preserve"> </w:t>
      </w:r>
      <w:r w:rsidR="0049104C" w:rsidRPr="0049104C">
        <w:rPr>
          <w:rFonts w:ascii="Sylfaen" w:eastAsia="Times New Roman" w:hAnsi="Sylfaen" w:cs="Times New Roman"/>
          <w:i/>
          <w:color w:val="000000"/>
          <w:lang w:val="ka-GE" w:bidi="en-US"/>
        </w:rPr>
        <w:t>128 000 ლარი)</w:t>
      </w:r>
    </w:p>
    <w:p w:rsidR="00E40AEF" w:rsidRPr="009B445E" w:rsidRDefault="00E0483E" w:rsidP="00875B6D">
      <w:pPr>
        <w:pStyle w:val="ListParagraph"/>
        <w:numPr>
          <w:ilvl w:val="0"/>
          <w:numId w:val="14"/>
        </w:numPr>
        <w:spacing w:after="200" w:line="276" w:lineRule="auto"/>
        <w:jc w:val="both"/>
        <w:rPr>
          <w:rFonts w:ascii="Sylfaen" w:hAnsi="Sylfaen"/>
          <w:i/>
          <w:lang w:val="ka-GE"/>
        </w:rPr>
      </w:pPr>
      <w:r w:rsidRPr="009B445E">
        <w:rPr>
          <w:rFonts w:ascii="Sylfaen" w:hAnsi="Sylfaen"/>
          <w:i/>
          <w:lang w:val="ka-GE"/>
        </w:rPr>
        <w:t>მირზა-ფათალი ახუნდოვის სახელობის აზერბაიჯანული კულტურის მუზეუმი</w:t>
      </w:r>
      <w:r w:rsidR="00E40AEF" w:rsidRPr="009B445E">
        <w:rPr>
          <w:rFonts w:ascii="Sylfaen" w:hAnsi="Sylfaen"/>
          <w:i/>
          <w:lang w:val="ka-GE"/>
        </w:rPr>
        <w:t xml:space="preserve"> (2016 წელს დაფინანსებამ შეადგინა </w:t>
      </w:r>
      <w:r w:rsidR="0049104C" w:rsidRPr="0049104C">
        <w:rPr>
          <w:rFonts w:ascii="Sylfaen" w:eastAsia="Times New Roman" w:hAnsi="Sylfaen" w:cs="Times New Roman"/>
          <w:i/>
          <w:color w:val="000000"/>
          <w:lang w:val="ka-GE" w:bidi="en-US"/>
        </w:rPr>
        <w:t>35 000</w:t>
      </w:r>
      <w:r w:rsidR="00E40AEF" w:rsidRPr="009B445E">
        <w:rPr>
          <w:rFonts w:ascii="Sylfaen" w:eastAsia="Times New Roman" w:hAnsi="Sylfaen" w:cs="Times New Roman"/>
          <w:i/>
          <w:color w:val="000000"/>
          <w:lang w:val="ka-GE" w:bidi="en-US"/>
        </w:rPr>
        <w:t xml:space="preserve"> ლარი)</w:t>
      </w:r>
    </w:p>
    <w:p w:rsidR="00E40AEF" w:rsidRPr="009B445E" w:rsidRDefault="00E0483E" w:rsidP="00875B6D">
      <w:pPr>
        <w:pStyle w:val="ListParagraph"/>
        <w:numPr>
          <w:ilvl w:val="0"/>
          <w:numId w:val="14"/>
        </w:numPr>
        <w:spacing w:after="200" w:line="276" w:lineRule="auto"/>
        <w:jc w:val="both"/>
        <w:rPr>
          <w:rFonts w:ascii="Sylfaen" w:hAnsi="Sylfaen"/>
          <w:i/>
          <w:lang w:val="ka-GE"/>
        </w:rPr>
      </w:pPr>
      <w:r w:rsidRPr="009B445E">
        <w:rPr>
          <w:rFonts w:ascii="Sylfaen" w:hAnsi="Sylfaen"/>
          <w:i/>
          <w:lang w:val="ka-GE"/>
        </w:rPr>
        <w:t>თბილისის პეტროს ადამიანის სახელობის სომხური თეატრი</w:t>
      </w:r>
      <w:r w:rsidR="001C73CB" w:rsidRPr="009B445E">
        <w:rPr>
          <w:rFonts w:ascii="Sylfaen" w:hAnsi="Sylfaen"/>
          <w:i/>
          <w:lang w:val="ka-GE"/>
        </w:rPr>
        <w:t xml:space="preserve"> (</w:t>
      </w:r>
      <w:r w:rsidR="001248B8">
        <w:rPr>
          <w:rFonts w:ascii="Sylfaen" w:hAnsi="Sylfaen"/>
          <w:i/>
          <w:lang w:val="ka-GE"/>
        </w:rPr>
        <w:t xml:space="preserve">2012 წელს– 135 000 ლარი; 2013 წ. – 402.000 ლარი; </w:t>
      </w:r>
      <w:r w:rsidR="001C73CB" w:rsidRPr="009B445E">
        <w:rPr>
          <w:rFonts w:ascii="Sylfaen" w:hAnsi="Sylfaen"/>
          <w:i/>
          <w:lang w:val="ka-GE"/>
        </w:rPr>
        <w:t>2016 წელს დაფინანსებამ შეადგინა 440,000 ლარი)</w:t>
      </w:r>
    </w:p>
    <w:p w:rsidR="00E40AEF" w:rsidRPr="009B445E" w:rsidRDefault="00E0483E" w:rsidP="00875B6D">
      <w:pPr>
        <w:pStyle w:val="ListParagraph"/>
        <w:numPr>
          <w:ilvl w:val="0"/>
          <w:numId w:val="14"/>
        </w:numPr>
        <w:spacing w:after="200" w:line="276" w:lineRule="auto"/>
        <w:jc w:val="both"/>
        <w:rPr>
          <w:rFonts w:ascii="Sylfaen" w:hAnsi="Sylfaen"/>
          <w:i/>
          <w:lang w:val="ka-GE"/>
        </w:rPr>
      </w:pPr>
      <w:r w:rsidRPr="009B445E">
        <w:rPr>
          <w:rFonts w:ascii="Sylfaen" w:hAnsi="Sylfaen"/>
          <w:i/>
          <w:lang w:val="ka-GE"/>
        </w:rPr>
        <w:t>ჰეიდარ ალიევის სახელობის აზერბაიჯანული თეატრი</w:t>
      </w:r>
      <w:r w:rsidR="001C73CB" w:rsidRPr="009B445E">
        <w:rPr>
          <w:rFonts w:ascii="Sylfaen" w:hAnsi="Sylfaen"/>
          <w:i/>
          <w:lang w:val="ka-GE"/>
        </w:rPr>
        <w:t xml:space="preserve"> (</w:t>
      </w:r>
      <w:r w:rsidR="001248B8">
        <w:rPr>
          <w:rFonts w:ascii="Sylfaen" w:hAnsi="Sylfaen"/>
          <w:i/>
          <w:lang w:val="ka-GE"/>
        </w:rPr>
        <w:t xml:space="preserve">2013 წ. – 130 000 ლარი; </w:t>
      </w:r>
      <w:r w:rsidR="001C73CB" w:rsidRPr="009B445E">
        <w:rPr>
          <w:rFonts w:ascii="Sylfaen" w:hAnsi="Sylfaen"/>
          <w:i/>
          <w:lang w:val="ka-GE"/>
        </w:rPr>
        <w:t>2016 წელს დაფინანსებამ შეადგინა 160</w:t>
      </w:r>
      <w:r w:rsidR="00BB756C">
        <w:rPr>
          <w:rFonts w:ascii="Sylfaen" w:hAnsi="Sylfaen"/>
          <w:i/>
          <w:lang w:val="ka-GE"/>
        </w:rPr>
        <w:t xml:space="preserve"> </w:t>
      </w:r>
      <w:r w:rsidR="001C73CB" w:rsidRPr="009B445E">
        <w:rPr>
          <w:rFonts w:ascii="Sylfaen" w:hAnsi="Sylfaen"/>
          <w:i/>
          <w:lang w:val="ka-GE"/>
        </w:rPr>
        <w:t>000 ლარი)</w:t>
      </w:r>
    </w:p>
    <w:p w:rsidR="003B4CFB" w:rsidRPr="009B445E" w:rsidRDefault="00E0483E" w:rsidP="00875B6D">
      <w:pPr>
        <w:pStyle w:val="ListParagraph"/>
        <w:numPr>
          <w:ilvl w:val="0"/>
          <w:numId w:val="14"/>
        </w:numPr>
        <w:spacing w:after="200" w:line="276" w:lineRule="auto"/>
        <w:jc w:val="both"/>
        <w:rPr>
          <w:rFonts w:ascii="Sylfaen" w:hAnsi="Sylfaen"/>
          <w:i/>
          <w:lang w:val="ka-GE"/>
        </w:rPr>
      </w:pPr>
      <w:r w:rsidRPr="009B445E">
        <w:rPr>
          <w:rFonts w:ascii="Sylfaen" w:hAnsi="Sylfaen"/>
          <w:i/>
          <w:lang w:val="ka-GE"/>
        </w:rPr>
        <w:t>ალექსანდრე გრიბოედოვის სახელობის რუსული პროფესიული სახელმწიფო დრამატული თეატრი</w:t>
      </w:r>
      <w:r w:rsidR="00A75761">
        <w:rPr>
          <w:rFonts w:ascii="Sylfaen" w:hAnsi="Sylfaen"/>
          <w:i/>
          <w:lang w:val="ka-GE"/>
        </w:rPr>
        <w:t xml:space="preserve"> </w:t>
      </w:r>
      <w:r w:rsidR="001C73CB" w:rsidRPr="009B445E">
        <w:rPr>
          <w:rFonts w:ascii="Sylfaen" w:hAnsi="Sylfaen"/>
          <w:i/>
          <w:lang w:val="ka-GE"/>
        </w:rPr>
        <w:t>(</w:t>
      </w:r>
      <w:r w:rsidR="00BB756C">
        <w:rPr>
          <w:rFonts w:ascii="Sylfaen" w:hAnsi="Sylfaen"/>
          <w:i/>
          <w:lang w:val="ka-GE"/>
        </w:rPr>
        <w:t xml:space="preserve">2013 წ. – 1 მლნ. ლარი; </w:t>
      </w:r>
      <w:r w:rsidR="001C73CB" w:rsidRPr="009B445E">
        <w:rPr>
          <w:rFonts w:ascii="Sylfaen" w:hAnsi="Sylfaen"/>
          <w:i/>
          <w:lang w:val="ka-GE"/>
        </w:rPr>
        <w:t xml:space="preserve">2016 წელს დაფინანსებამ შეადგინა </w:t>
      </w:r>
      <w:r w:rsidR="0049104C" w:rsidRPr="0049104C">
        <w:rPr>
          <w:rFonts w:ascii="Sylfaen" w:eastAsia="Times New Roman" w:hAnsi="Sylfaen" w:cs="Times New Roman"/>
          <w:i/>
          <w:color w:val="000000"/>
          <w:lang w:bidi="en-US"/>
        </w:rPr>
        <w:t>1 210 000</w:t>
      </w:r>
      <w:r w:rsidR="001C73CB" w:rsidRPr="009B445E">
        <w:rPr>
          <w:rFonts w:ascii="Sylfaen" w:eastAsia="Times New Roman" w:hAnsi="Sylfaen" w:cs="Times New Roman"/>
          <w:i/>
          <w:color w:val="000000"/>
          <w:lang w:val="ka-GE" w:bidi="en-US"/>
        </w:rPr>
        <w:t xml:space="preserve"> ლარი)</w:t>
      </w:r>
      <w:r w:rsidR="003B4CFB" w:rsidRPr="009B445E">
        <w:rPr>
          <w:rFonts w:ascii="Sylfaen" w:eastAsia="Times New Roman" w:hAnsi="Sylfaen" w:cs="Times New Roman"/>
          <w:i/>
          <w:color w:val="000000"/>
          <w:lang w:val="ka-GE" w:bidi="en-US"/>
        </w:rPr>
        <w:t>.</w:t>
      </w:r>
    </w:p>
    <w:p w:rsidR="003B4CFB" w:rsidRPr="003B4CFB" w:rsidRDefault="003B4CFB" w:rsidP="003B4CFB">
      <w:pPr>
        <w:pStyle w:val="ListParagraph"/>
        <w:spacing w:after="200" w:line="276" w:lineRule="auto"/>
        <w:jc w:val="both"/>
        <w:rPr>
          <w:rFonts w:ascii="Sylfaen" w:hAnsi="Sylfaen"/>
          <w:lang w:val="ka-GE"/>
        </w:rPr>
      </w:pPr>
    </w:p>
    <w:p w:rsidR="006148C2" w:rsidRDefault="0049104C" w:rsidP="00875B6D">
      <w:pPr>
        <w:pStyle w:val="ListParagraph"/>
        <w:numPr>
          <w:ilvl w:val="0"/>
          <w:numId w:val="17"/>
        </w:numPr>
        <w:spacing w:after="200" w:line="276" w:lineRule="auto"/>
        <w:jc w:val="both"/>
        <w:rPr>
          <w:rFonts w:ascii="Sylfaen" w:hAnsi="Sylfaen"/>
          <w:lang w:val="ka-GE"/>
        </w:rPr>
      </w:pPr>
      <w:r w:rsidRPr="0049104C">
        <w:rPr>
          <w:rFonts w:ascii="Sylfaen" w:hAnsi="Sylfaen"/>
          <w:b/>
          <w:lang w:val="ka-GE"/>
        </w:rPr>
        <w:t>კულტურული მემკვიდრეობის ძეგლების დაცვა</w:t>
      </w:r>
      <w:r w:rsidR="003B4CFB">
        <w:rPr>
          <w:rFonts w:ascii="Sylfaen" w:hAnsi="Sylfaen"/>
          <w:lang w:val="ka-GE"/>
        </w:rPr>
        <w:t xml:space="preserve">: </w:t>
      </w:r>
      <w:r w:rsidR="006148C2">
        <w:rPr>
          <w:rFonts w:ascii="Sylfaen" w:hAnsi="Sylfaen"/>
          <w:lang w:val="ka-GE"/>
        </w:rPr>
        <w:t>საქართველოში მცხოვრები ეთნიკური უმცირესობებისათვის მიკუთვნებული კულტურული მემკვიდრეობის დაცვის მიზნით</w:t>
      </w:r>
      <w:r w:rsidR="009B445E">
        <w:rPr>
          <w:rFonts w:ascii="Sylfaen" w:hAnsi="Sylfaen"/>
          <w:lang w:val="ka-GE"/>
        </w:rPr>
        <w:t>,</w:t>
      </w:r>
      <w:r w:rsidR="00354E32">
        <w:rPr>
          <w:rFonts w:ascii="Sylfaen" w:hAnsi="Sylfaen"/>
          <w:lang w:val="ka-GE"/>
        </w:rPr>
        <w:t xml:space="preserve"> </w:t>
      </w:r>
      <w:r w:rsidR="001C73CB" w:rsidRPr="006148C2">
        <w:rPr>
          <w:rFonts w:ascii="Sylfaen" w:hAnsi="Sylfaen"/>
          <w:lang w:val="ka-GE"/>
        </w:rPr>
        <w:t>საქართველოს კულტურისა და ძეგლთა დაცვის სამინისტრო</w:t>
      </w:r>
      <w:r w:rsidR="006148C2">
        <w:rPr>
          <w:rFonts w:ascii="Sylfaen" w:hAnsi="Sylfaen"/>
          <w:lang w:val="ka-GE"/>
        </w:rPr>
        <w:t>მ გა</w:t>
      </w:r>
      <w:r w:rsidR="009B445E">
        <w:rPr>
          <w:rFonts w:ascii="Sylfaen" w:hAnsi="Sylfaen"/>
          <w:lang w:val="ka-GE"/>
        </w:rPr>
        <w:t>ნა</w:t>
      </w:r>
      <w:r w:rsidR="006148C2">
        <w:rPr>
          <w:rFonts w:ascii="Sylfaen" w:hAnsi="Sylfaen"/>
          <w:lang w:val="ka-GE"/>
        </w:rPr>
        <w:t>ხორციელა</w:t>
      </w:r>
      <w:r w:rsidR="001C73CB" w:rsidRPr="006148C2">
        <w:rPr>
          <w:rFonts w:ascii="Sylfaen" w:hAnsi="Sylfaen"/>
          <w:lang w:val="ka-GE"/>
        </w:rPr>
        <w:t xml:space="preserve"> კულტურული მემკვიდრეობის ძეგლების სრულ</w:t>
      </w:r>
      <w:r w:rsidR="009B445E">
        <w:rPr>
          <w:rFonts w:ascii="Sylfaen" w:hAnsi="Sylfaen"/>
          <w:lang w:val="ka-GE"/>
        </w:rPr>
        <w:t>ი</w:t>
      </w:r>
      <w:r w:rsidR="0048350E">
        <w:rPr>
          <w:rFonts w:ascii="Sylfaen" w:hAnsi="Sylfaen"/>
          <w:lang w:val="ka-GE"/>
        </w:rPr>
        <w:t xml:space="preserve"> </w:t>
      </w:r>
      <w:r w:rsidR="006148C2">
        <w:rPr>
          <w:rFonts w:ascii="Sylfaen" w:hAnsi="Sylfaen"/>
          <w:lang w:val="ka-GE"/>
        </w:rPr>
        <w:t>დოკუმენტირები</w:t>
      </w:r>
      <w:r w:rsidR="001C73CB" w:rsidRPr="006148C2">
        <w:rPr>
          <w:rFonts w:ascii="Sylfaen" w:hAnsi="Sylfaen"/>
          <w:lang w:val="ka-GE"/>
        </w:rPr>
        <w:t>ს</w:t>
      </w:r>
      <w:r w:rsidR="009B445E">
        <w:rPr>
          <w:rFonts w:ascii="Sylfaen" w:hAnsi="Sylfaen"/>
          <w:lang w:val="ka-GE"/>
        </w:rPr>
        <w:t>ა</w:t>
      </w:r>
      <w:r w:rsidR="001C73CB" w:rsidRPr="006148C2">
        <w:rPr>
          <w:rFonts w:ascii="Sylfaen" w:hAnsi="Sylfaen"/>
          <w:lang w:val="ka-GE"/>
        </w:rPr>
        <w:t xml:space="preserve"> და შესაბამისი სტატუსის მინიჭებას</w:t>
      </w:r>
      <w:r w:rsidR="006148C2">
        <w:rPr>
          <w:rFonts w:ascii="Sylfaen" w:hAnsi="Sylfaen"/>
          <w:lang w:val="ka-GE"/>
        </w:rPr>
        <w:t xml:space="preserve">თან დაკავშირებული მთელი რიგი </w:t>
      </w:r>
      <w:r w:rsidR="0048350E">
        <w:rPr>
          <w:rFonts w:ascii="Sylfaen" w:hAnsi="Sylfaen"/>
          <w:lang w:val="ka-GE"/>
        </w:rPr>
        <w:t>ღონისძიებები</w:t>
      </w:r>
      <w:r w:rsidR="001C73CB" w:rsidRPr="006148C2">
        <w:rPr>
          <w:rFonts w:ascii="Sylfaen" w:hAnsi="Sylfaen"/>
          <w:lang w:val="ka-GE"/>
        </w:rPr>
        <w:t xml:space="preserve">. </w:t>
      </w:r>
      <w:r w:rsidR="006148C2">
        <w:rPr>
          <w:rFonts w:ascii="Sylfaen" w:hAnsi="Sylfaen"/>
          <w:lang w:val="ka-GE"/>
        </w:rPr>
        <w:t>ამ ანგარიშის წარდგენის პერიოდისათვის</w:t>
      </w:r>
      <w:r w:rsidR="001C73CB" w:rsidRPr="006148C2">
        <w:rPr>
          <w:rFonts w:ascii="Sylfaen" w:hAnsi="Sylfaen"/>
          <w:lang w:val="ka-GE"/>
        </w:rPr>
        <w:t xml:space="preserve"> კულტურული მემკვიდრეობის ძეგლის სტატუსი უკვე მიენიჭა </w:t>
      </w:r>
      <w:r w:rsidR="00354E32" w:rsidRPr="00354E32">
        <w:rPr>
          <w:rFonts w:ascii="Sylfaen" w:hAnsi="Sylfaen"/>
          <w:i/>
          <w:lang w:val="ka-GE"/>
        </w:rPr>
        <w:t>ქ.</w:t>
      </w:r>
      <w:r w:rsidR="00354E32">
        <w:rPr>
          <w:rFonts w:ascii="Sylfaen" w:hAnsi="Sylfaen"/>
          <w:lang w:val="ka-GE"/>
        </w:rPr>
        <w:t xml:space="preserve"> </w:t>
      </w:r>
      <w:r w:rsidRPr="0049104C">
        <w:rPr>
          <w:rFonts w:ascii="Sylfaen" w:hAnsi="Sylfaen"/>
          <w:i/>
          <w:lang w:val="ka-GE"/>
        </w:rPr>
        <w:t xml:space="preserve">ბათუმის სომხურ ეკლესიას, ბათუმის სინაგოგას, </w:t>
      </w:r>
      <w:r w:rsidR="00354E32">
        <w:rPr>
          <w:rFonts w:ascii="Sylfaen" w:hAnsi="Sylfaen"/>
          <w:i/>
          <w:lang w:val="ka-GE"/>
        </w:rPr>
        <w:t xml:space="preserve">ქ. </w:t>
      </w:r>
      <w:r w:rsidRPr="0049104C">
        <w:rPr>
          <w:rFonts w:ascii="Sylfaen" w:hAnsi="Sylfaen"/>
          <w:i/>
          <w:lang w:val="ka-GE"/>
        </w:rPr>
        <w:t xml:space="preserve">ბათუმის ორთა ჯამეს მეჩეთს, </w:t>
      </w:r>
      <w:r w:rsidR="00354E32">
        <w:rPr>
          <w:rFonts w:ascii="Sylfaen" w:hAnsi="Sylfaen"/>
          <w:i/>
          <w:lang w:val="ka-GE"/>
        </w:rPr>
        <w:t xml:space="preserve">ქ. </w:t>
      </w:r>
      <w:r w:rsidRPr="0049104C">
        <w:rPr>
          <w:rFonts w:ascii="Sylfaen" w:hAnsi="Sylfaen"/>
          <w:i/>
          <w:lang w:val="ka-GE"/>
        </w:rPr>
        <w:t xml:space="preserve">ახალციხის რაბათის უბანს, </w:t>
      </w:r>
      <w:r w:rsidR="00354E32">
        <w:rPr>
          <w:rFonts w:ascii="Sylfaen" w:hAnsi="Sylfaen"/>
          <w:i/>
          <w:lang w:val="ka-GE"/>
        </w:rPr>
        <w:t xml:space="preserve">ქ. </w:t>
      </w:r>
      <w:r w:rsidRPr="0049104C">
        <w:rPr>
          <w:rFonts w:ascii="Sylfaen" w:hAnsi="Sylfaen"/>
          <w:i/>
          <w:lang w:val="ka-GE"/>
        </w:rPr>
        <w:t xml:space="preserve">ახალციხის ორ უძველეს სინაგოგას, ასევე </w:t>
      </w:r>
      <w:r w:rsidR="00354E32">
        <w:rPr>
          <w:rFonts w:ascii="Sylfaen" w:hAnsi="Sylfaen"/>
          <w:i/>
          <w:lang w:val="ka-GE"/>
        </w:rPr>
        <w:t xml:space="preserve">ქ. </w:t>
      </w:r>
      <w:r w:rsidRPr="0049104C">
        <w:rPr>
          <w:rFonts w:ascii="Sylfaen" w:hAnsi="Sylfaen"/>
          <w:i/>
          <w:lang w:val="ka-GE"/>
        </w:rPr>
        <w:t xml:space="preserve">თბილისის და </w:t>
      </w:r>
      <w:r w:rsidR="00354E32">
        <w:rPr>
          <w:rFonts w:ascii="Sylfaen" w:hAnsi="Sylfaen"/>
          <w:i/>
          <w:lang w:val="ka-GE"/>
        </w:rPr>
        <w:t xml:space="preserve">ქ. </w:t>
      </w:r>
      <w:r w:rsidRPr="0049104C">
        <w:rPr>
          <w:rFonts w:ascii="Sylfaen" w:hAnsi="Sylfaen"/>
          <w:i/>
          <w:lang w:val="ka-GE"/>
        </w:rPr>
        <w:t>ქუთაისის სინაგოგებს</w:t>
      </w:r>
      <w:r w:rsidR="001C73CB" w:rsidRPr="006148C2">
        <w:rPr>
          <w:rFonts w:ascii="Sylfaen" w:hAnsi="Sylfaen"/>
          <w:lang w:val="ka-GE"/>
        </w:rPr>
        <w:t xml:space="preserve">. ასევე მიმდინარეობს სხვადასხვა მონუმენტების რეაბილიტაციის პროექტები, სარეაბილიტაციო სამუშაოები უკვე ჩაუტარდა </w:t>
      </w:r>
      <w:r w:rsidR="002B44E1" w:rsidRPr="006148C2">
        <w:rPr>
          <w:rFonts w:ascii="Sylfaen" w:hAnsi="Sylfaen"/>
          <w:lang w:val="ka-GE"/>
        </w:rPr>
        <w:t xml:space="preserve">ვანის, ფოთის, ბანძის, ლაილაშის და ონის სინაგოგებს. მსგავსი სამუშაოები ჩაუტარდათ </w:t>
      </w:r>
      <w:r w:rsidR="00354E32">
        <w:rPr>
          <w:rFonts w:ascii="Sylfaen" w:hAnsi="Sylfaen"/>
          <w:lang w:val="ka-GE"/>
        </w:rPr>
        <w:t xml:space="preserve">ქ </w:t>
      </w:r>
      <w:r w:rsidR="002B44E1" w:rsidRPr="006148C2">
        <w:rPr>
          <w:rFonts w:ascii="Sylfaen" w:hAnsi="Sylfaen"/>
          <w:lang w:val="ka-GE"/>
        </w:rPr>
        <w:t xml:space="preserve">ქობულეთის მეჩეთს და </w:t>
      </w:r>
      <w:r w:rsidR="00354E32">
        <w:rPr>
          <w:rFonts w:ascii="Sylfaen" w:hAnsi="Sylfaen"/>
          <w:lang w:val="ka-GE"/>
        </w:rPr>
        <w:t xml:space="preserve">ქ </w:t>
      </w:r>
      <w:r w:rsidR="002B44E1" w:rsidRPr="006148C2">
        <w:rPr>
          <w:rFonts w:ascii="Sylfaen" w:hAnsi="Sylfaen"/>
          <w:lang w:val="ka-GE"/>
        </w:rPr>
        <w:t xml:space="preserve">თბილისის ნორაშენის სომხურ ეკლესიას. </w:t>
      </w:r>
      <w:r w:rsidR="00E0483E" w:rsidRPr="006148C2">
        <w:rPr>
          <w:rFonts w:ascii="Sylfaen" w:hAnsi="Sylfaen"/>
          <w:lang w:val="ka-GE"/>
        </w:rPr>
        <w:t xml:space="preserve">აღნუსხულ იქნა საქართველოში არსებული ოსმალური კულტურული ძეგლები, ჩატარდა ასევე საქართველოში არსებული გერმანული </w:t>
      </w:r>
      <w:r w:rsidR="00E0483E" w:rsidRPr="006148C2">
        <w:rPr>
          <w:rFonts w:ascii="Sylfaen" w:hAnsi="Sylfaen"/>
          <w:lang w:val="ka-GE"/>
        </w:rPr>
        <w:lastRenderedPageBreak/>
        <w:t>დასახლებების და გერმანული კულტურული მემკვიდრეობის სრული დოკუმენტირება და ინვენტარიზაცია</w:t>
      </w:r>
      <w:r w:rsidR="00354E32">
        <w:rPr>
          <w:rFonts w:ascii="Sylfaen" w:hAnsi="Sylfaen"/>
          <w:lang w:val="ka-GE"/>
        </w:rPr>
        <w:t xml:space="preserve"> თეთრიწყარო</w:t>
      </w:r>
      <w:r w:rsidR="001C73CB" w:rsidRPr="006148C2">
        <w:rPr>
          <w:rFonts w:ascii="Sylfaen" w:hAnsi="Sylfaen"/>
          <w:lang w:val="ka-GE"/>
        </w:rPr>
        <w:t>ს, წალკის, მარნეულის, დმანისის</w:t>
      </w:r>
      <w:r w:rsidR="00354E32">
        <w:rPr>
          <w:rFonts w:ascii="Sylfaen" w:hAnsi="Sylfaen"/>
          <w:lang w:val="ka-GE"/>
        </w:rPr>
        <w:t xml:space="preserve"> მუნიციპალიტეტებში, ასევე</w:t>
      </w:r>
      <w:r w:rsidR="001C73CB" w:rsidRPr="006148C2">
        <w:rPr>
          <w:rFonts w:ascii="Sylfaen" w:hAnsi="Sylfaen"/>
          <w:lang w:val="ka-GE"/>
        </w:rPr>
        <w:t xml:space="preserve"> </w:t>
      </w:r>
      <w:r w:rsidR="00354E32">
        <w:rPr>
          <w:rFonts w:ascii="Sylfaen" w:hAnsi="Sylfaen"/>
          <w:lang w:val="ka-GE"/>
        </w:rPr>
        <w:t xml:space="preserve">ქ. თბილისის </w:t>
      </w:r>
      <w:r w:rsidR="001C73CB" w:rsidRPr="006148C2">
        <w:rPr>
          <w:rFonts w:ascii="Sylfaen" w:hAnsi="Sylfaen"/>
          <w:lang w:val="ka-GE"/>
        </w:rPr>
        <w:t xml:space="preserve">დიდუბის </w:t>
      </w:r>
      <w:r w:rsidR="00354E32">
        <w:rPr>
          <w:rFonts w:ascii="Sylfaen" w:hAnsi="Sylfaen"/>
          <w:lang w:val="ka-GE"/>
        </w:rPr>
        <w:t>რაიონში</w:t>
      </w:r>
      <w:r w:rsidR="001C73CB" w:rsidRPr="006148C2">
        <w:rPr>
          <w:rFonts w:ascii="Sylfaen" w:hAnsi="Sylfaen"/>
          <w:lang w:val="ka-GE"/>
        </w:rPr>
        <w:t xml:space="preserve">. სულ აღრიცხულ იქნა 150-მდე ობიექტი, რომელთაგან კულტურული მემკვიდრეობის უძრავი ძეგლის სტატუსი მიენიჭა გერმანული კულტურული </w:t>
      </w:r>
      <w:r w:rsidR="002B44E1" w:rsidRPr="006148C2">
        <w:rPr>
          <w:rFonts w:ascii="Sylfaen" w:hAnsi="Sylfaen"/>
          <w:lang w:val="ka-GE"/>
        </w:rPr>
        <w:t>მე</w:t>
      </w:r>
      <w:r w:rsidR="001C73CB" w:rsidRPr="006148C2">
        <w:rPr>
          <w:rFonts w:ascii="Sylfaen" w:hAnsi="Sylfaen"/>
          <w:lang w:val="ka-GE"/>
        </w:rPr>
        <w:t xml:space="preserve">მკვიდრეობის 40-მდე ობიექტს. </w:t>
      </w:r>
    </w:p>
    <w:p w:rsidR="006148C2" w:rsidRDefault="006148C2" w:rsidP="006148C2">
      <w:pPr>
        <w:pStyle w:val="ListParagraph"/>
        <w:spacing w:after="200" w:line="276" w:lineRule="auto"/>
        <w:jc w:val="both"/>
        <w:rPr>
          <w:rFonts w:ascii="Sylfaen" w:hAnsi="Sylfaen"/>
          <w:lang w:val="ka-GE"/>
        </w:rPr>
      </w:pPr>
    </w:p>
    <w:p w:rsidR="00790B8D" w:rsidRPr="006148C2" w:rsidRDefault="0049104C" w:rsidP="00875B6D">
      <w:pPr>
        <w:pStyle w:val="ListParagraph"/>
        <w:numPr>
          <w:ilvl w:val="0"/>
          <w:numId w:val="17"/>
        </w:numPr>
        <w:spacing w:after="200" w:line="276" w:lineRule="auto"/>
        <w:jc w:val="both"/>
        <w:rPr>
          <w:rFonts w:ascii="Sylfaen" w:hAnsi="Sylfaen"/>
          <w:lang w:val="ka-GE"/>
        </w:rPr>
      </w:pPr>
      <w:r w:rsidRPr="0049104C">
        <w:rPr>
          <w:rFonts w:ascii="Sylfaen" w:eastAsia="Calibri" w:hAnsi="Sylfaen" w:cs="Times New Roman"/>
          <w:b/>
          <w:lang w:val="ka-GE"/>
        </w:rPr>
        <w:t>ეთნიკურ უმცირესობათა კულტურის თვითმყოფადობის შენარჩუნების და კულტურული მრავალფეროვნების პოპულარიზაციის მიზნით განხორციელებული აქტივობები</w:t>
      </w:r>
      <w:r w:rsidR="006148C2">
        <w:rPr>
          <w:rFonts w:ascii="Sylfaen" w:eastAsia="Calibri" w:hAnsi="Sylfaen" w:cs="Times New Roman"/>
          <w:lang w:val="ka-GE"/>
        </w:rPr>
        <w:t>:</w:t>
      </w:r>
      <w:r w:rsidR="002A3167">
        <w:rPr>
          <w:rFonts w:ascii="Sylfaen" w:eastAsia="Calibri" w:hAnsi="Sylfaen" w:cs="Times New Roman"/>
          <w:lang w:val="ka-GE"/>
        </w:rPr>
        <w:t xml:space="preserve"> </w:t>
      </w:r>
      <w:r w:rsidR="006148C2">
        <w:rPr>
          <w:rFonts w:ascii="Sylfaen" w:eastAsia="Calibri" w:hAnsi="Sylfaen" w:cs="Times New Roman"/>
          <w:lang w:val="ka-GE"/>
        </w:rPr>
        <w:t>აღნიშნული მიმართულებით განხორციელ</w:t>
      </w:r>
      <w:r w:rsidR="002A3167">
        <w:rPr>
          <w:rFonts w:ascii="Sylfaen" w:eastAsia="Calibri" w:hAnsi="Sylfaen" w:cs="Times New Roman"/>
          <w:lang w:val="ka-GE"/>
        </w:rPr>
        <w:t>ებული ღონისძიებები</w:t>
      </w:r>
      <w:r w:rsidR="009C4160">
        <w:rPr>
          <w:rFonts w:ascii="Sylfaen" w:eastAsia="Calibri" w:hAnsi="Sylfaen" w:cs="Times New Roman"/>
          <w:lang w:val="ka-GE"/>
        </w:rPr>
        <w:t xml:space="preserve"> მოიცავდა</w:t>
      </w:r>
      <w:r w:rsidR="00790B8D" w:rsidRPr="006148C2">
        <w:rPr>
          <w:rFonts w:ascii="Sylfaen" w:eastAsia="Calibri" w:hAnsi="Sylfaen" w:cs="Times New Roman"/>
          <w:lang w:val="ka-GE"/>
        </w:rPr>
        <w:t xml:space="preserve"> კულტურის სფეროში მოღვაწე ეთნიკურ უმცირესობათა </w:t>
      </w:r>
      <w:r w:rsidR="006D0CFF" w:rsidRPr="006148C2">
        <w:rPr>
          <w:rFonts w:ascii="Sylfaen" w:eastAsia="Calibri" w:hAnsi="Sylfaen" w:cs="Times New Roman"/>
          <w:lang w:val="ka-GE"/>
        </w:rPr>
        <w:t xml:space="preserve">წარმომადგენლების </w:t>
      </w:r>
      <w:r w:rsidR="00790B8D" w:rsidRPr="006148C2">
        <w:rPr>
          <w:rFonts w:ascii="Sylfaen" w:eastAsia="Calibri" w:hAnsi="Sylfaen" w:cs="Times New Roman"/>
          <w:lang w:val="ka-GE"/>
        </w:rPr>
        <w:t>შემოქმედების ამსახველი გამოფენების,  სპექტაკლების, გამოცემების,  კონცერტების</w:t>
      </w:r>
      <w:r w:rsidR="009B445E">
        <w:rPr>
          <w:rFonts w:ascii="Sylfaen" w:eastAsia="Calibri" w:hAnsi="Sylfaen" w:cs="Times New Roman"/>
          <w:lang w:val="ka-GE"/>
        </w:rPr>
        <w:t>ა და</w:t>
      </w:r>
      <w:r w:rsidR="002A3167">
        <w:rPr>
          <w:rFonts w:ascii="Sylfaen" w:eastAsia="Calibri" w:hAnsi="Sylfaen" w:cs="Times New Roman"/>
          <w:lang w:val="ka-GE"/>
        </w:rPr>
        <w:t xml:space="preserve"> </w:t>
      </w:r>
      <w:r w:rsidR="00C00B05" w:rsidRPr="006148C2">
        <w:rPr>
          <w:rFonts w:ascii="Sylfaen" w:eastAsia="Calibri" w:hAnsi="Sylfaen" w:cs="Times New Roman"/>
          <w:lang w:val="ka-GE"/>
        </w:rPr>
        <w:t>ფესტივალების</w:t>
      </w:r>
      <w:r w:rsidR="009C4160">
        <w:rPr>
          <w:rFonts w:ascii="Sylfaen" w:eastAsia="Calibri" w:hAnsi="Sylfaen" w:cs="Times New Roman"/>
          <w:lang w:val="ka-GE"/>
        </w:rPr>
        <w:t xml:space="preserve"> ორგანიზებას.</w:t>
      </w:r>
      <w:r w:rsidR="002A3167">
        <w:rPr>
          <w:rFonts w:ascii="Sylfaen" w:eastAsia="Calibri" w:hAnsi="Sylfaen" w:cs="Times New Roman"/>
          <w:lang w:val="ka-GE"/>
        </w:rPr>
        <w:t xml:space="preserve"> </w:t>
      </w:r>
      <w:r w:rsidR="00754E62" w:rsidRPr="006148C2">
        <w:rPr>
          <w:rFonts w:ascii="Sylfaen" w:eastAsia="Calibri" w:hAnsi="Sylfaen" w:cs="Times New Roman"/>
          <w:lang w:val="ka-GE"/>
        </w:rPr>
        <w:t xml:space="preserve">სხვადასხვა კულტურული პროექტები და ღონისძიებები </w:t>
      </w:r>
      <w:r w:rsidR="00515671" w:rsidRPr="006148C2">
        <w:rPr>
          <w:rFonts w:ascii="Sylfaen" w:eastAsia="Calibri" w:hAnsi="Sylfaen" w:cs="Times New Roman"/>
          <w:lang w:val="ka-GE"/>
        </w:rPr>
        <w:t>განახორციელ</w:t>
      </w:r>
      <w:r w:rsidR="00754E62" w:rsidRPr="006148C2">
        <w:rPr>
          <w:rFonts w:ascii="Sylfaen" w:eastAsia="Calibri" w:hAnsi="Sylfaen" w:cs="Times New Roman"/>
          <w:lang w:val="ka-GE"/>
        </w:rPr>
        <w:t>ა საქართველოს პარლამენტის ეროვნულმა ბიბლიოთეკამ (გამოცემები, თარგმანები, კულტურული საღამოები და სხვა), სპორტისა და ახალგაზრდობის საკითხთა სამინისტრომ</w:t>
      </w:r>
      <w:r w:rsidR="009C4160">
        <w:rPr>
          <w:rFonts w:ascii="Sylfaen" w:eastAsia="Calibri" w:hAnsi="Sylfaen" w:cs="Times New Roman"/>
          <w:lang w:val="ka-GE"/>
        </w:rPr>
        <w:t xml:space="preserve"> (სხვადასხვა სპორტული შეჯიბრებების მოწყობა), </w:t>
      </w:r>
      <w:r w:rsidR="0048350E">
        <w:rPr>
          <w:rFonts w:ascii="Sylfaen" w:eastAsia="Calibri" w:hAnsi="Sylfaen" w:cs="Times New Roman"/>
          <w:lang w:val="ka-GE"/>
        </w:rPr>
        <w:t xml:space="preserve">სასჯელაღსრუებისა და პრობაციის სამინისტრომ (კულტურული და სპორტული ღონისძიებები, ბიბლიოთეკების მოწყობა), </w:t>
      </w:r>
      <w:r w:rsidR="009C4160">
        <w:rPr>
          <w:rFonts w:ascii="Sylfaen" w:eastAsia="Calibri" w:hAnsi="Sylfaen" w:cs="Times New Roman"/>
          <w:lang w:val="ka-GE"/>
        </w:rPr>
        <w:t>სამხარეო ადმინისტრაციებმა (ადგილობრივი მუზეუმების და კულტურული ცენტრების დაფინანსება, ეთნიკურ უმცირესობათა მონაწილეობით კულტურული გამოფენების, კონცერტების ჩატარება და სხვა).</w:t>
      </w:r>
    </w:p>
    <w:p w:rsidR="006D0CFF" w:rsidRDefault="006D0CFF" w:rsidP="006D0CFF">
      <w:pPr>
        <w:jc w:val="both"/>
        <w:rPr>
          <w:rFonts w:ascii="Sylfaen" w:hAnsi="Sylfaen"/>
          <w:lang w:val="ka-GE"/>
        </w:rPr>
      </w:pPr>
    </w:p>
    <w:p w:rsidR="009A2909" w:rsidRDefault="00E0483E" w:rsidP="00437DA0">
      <w:pPr>
        <w:rPr>
          <w:rFonts w:ascii="Sylfaen" w:hAnsi="Sylfaen"/>
          <w:b/>
          <w:i/>
          <w:lang w:val="ka-GE"/>
        </w:rPr>
      </w:pPr>
      <w:r w:rsidRPr="00E045AF">
        <w:rPr>
          <w:rFonts w:ascii="Sylfaen" w:hAnsi="Sylfaen"/>
          <w:b/>
          <w:i/>
          <w:lang w:val="ka-GE"/>
        </w:rPr>
        <w:t>მუხლი 6</w:t>
      </w:r>
    </w:p>
    <w:p w:rsidR="004B0AB5" w:rsidRDefault="0039709B" w:rsidP="00875B6D">
      <w:pPr>
        <w:pStyle w:val="ListParagraph"/>
        <w:numPr>
          <w:ilvl w:val="0"/>
          <w:numId w:val="5"/>
        </w:numPr>
        <w:jc w:val="both"/>
        <w:rPr>
          <w:rFonts w:ascii="Sylfaen" w:hAnsi="Sylfaen"/>
          <w:b/>
          <w:i/>
          <w:lang w:val="ka-GE"/>
        </w:rPr>
      </w:pPr>
      <w:r w:rsidRPr="0039709B">
        <w:rPr>
          <w:rFonts w:ascii="Sylfaen" w:hAnsi="Sylfaen"/>
          <w:b/>
          <w:i/>
          <w:lang w:val="ka-GE"/>
        </w:rPr>
        <w:t>მხარეები წაახალისებენ ტოლერანტობისა და კულტურათშორისი დიალოგის სულისკვეთებას და მიიღებენ ეფექტურ ზომებს მათ ტერიტორიაზე მცხოვრებ ყველა პირს შორის ურთიერთპატივისცემის, ურთიერთგაგებისა და თანამშრომლობის მხარდასაჭერად, კერძოდ, განათლების, კულტურისა და მასმედიის სფეროში, მიუხედავად ამ პირების ეთნიკური, კულტურული, ლინგვისტური ან რელიგიური კუთვნილებისა.</w:t>
      </w:r>
    </w:p>
    <w:p w:rsidR="004B0AB5" w:rsidRDefault="0039709B" w:rsidP="00875B6D">
      <w:pPr>
        <w:pStyle w:val="ListParagraph"/>
        <w:numPr>
          <w:ilvl w:val="0"/>
          <w:numId w:val="5"/>
        </w:numPr>
        <w:jc w:val="both"/>
        <w:rPr>
          <w:rFonts w:ascii="Sylfaen" w:hAnsi="Sylfaen"/>
          <w:b/>
          <w:i/>
          <w:lang w:val="ka-GE"/>
        </w:rPr>
      </w:pPr>
      <w:r w:rsidRPr="0039709B">
        <w:rPr>
          <w:rFonts w:ascii="Sylfaen" w:hAnsi="Sylfaen"/>
          <w:b/>
          <w:i/>
          <w:lang w:val="ka-GE"/>
        </w:rPr>
        <w:t xml:space="preserve">მხარეები იღბენ ვალდებულებას მიიღონ შესაბამისი ზომები იმ პირების დასაცავად, რომლებიც შეიძლება დაექვემდებარონ მუქარას ან დისკრიმინაციას, მტრულ დამოკიდებულებას ან </w:t>
      </w:r>
      <w:r w:rsidR="00036ADD">
        <w:rPr>
          <w:rFonts w:ascii="Sylfaen" w:hAnsi="Sylfaen"/>
          <w:b/>
          <w:i/>
          <w:lang w:val="ka-GE"/>
        </w:rPr>
        <w:t>ძა</w:t>
      </w:r>
      <w:r w:rsidRPr="0039709B">
        <w:rPr>
          <w:rFonts w:ascii="Sylfaen" w:hAnsi="Sylfaen"/>
          <w:b/>
          <w:i/>
          <w:lang w:val="ka-GE"/>
        </w:rPr>
        <w:t>ლადობას მათი ეთნიკური, კულტურული, ლინგვისტური ან რელიგიური კუთვნილების გამო.</w:t>
      </w:r>
    </w:p>
    <w:p w:rsidR="00036ADD" w:rsidRDefault="00036ADD" w:rsidP="002B44E1">
      <w:pPr>
        <w:jc w:val="both"/>
        <w:rPr>
          <w:rFonts w:ascii="Sylfaen" w:hAnsi="Sylfaen"/>
          <w:lang w:val="ka-GE"/>
        </w:rPr>
      </w:pPr>
      <w:r>
        <w:rPr>
          <w:rFonts w:ascii="Sylfaen" w:hAnsi="Sylfaen" w:cs="Sylfaen"/>
          <w:lang w:val="ka-GE"/>
        </w:rPr>
        <w:t>აღნიშნული მუხლის დებულებებთან სრულ თანხვედრაში</w:t>
      </w:r>
      <w:r w:rsidR="00A1172F">
        <w:rPr>
          <w:rFonts w:ascii="Sylfaen" w:hAnsi="Sylfaen" w:cs="Sylfaen"/>
          <w:lang w:val="ka-GE"/>
        </w:rPr>
        <w:t>ა</w:t>
      </w:r>
      <w:r>
        <w:rPr>
          <w:rFonts w:ascii="Sylfaen" w:hAnsi="Sylfaen" w:cs="Sylfaen"/>
          <w:lang w:val="ka-GE"/>
        </w:rPr>
        <w:t xml:space="preserve"> საქართველოს მთავრობის მიერ უკანასკნელ წლებში განხორციელებული </w:t>
      </w:r>
      <w:r w:rsidR="00A1172F">
        <w:rPr>
          <w:rFonts w:ascii="Sylfaen" w:hAnsi="Sylfaen" w:cs="Sylfaen"/>
          <w:lang w:val="ka-GE"/>
        </w:rPr>
        <w:t>საქმიანობა</w:t>
      </w:r>
      <w:r>
        <w:rPr>
          <w:rFonts w:ascii="Sylfaen" w:hAnsi="Sylfaen" w:cs="Sylfaen"/>
          <w:lang w:val="ka-GE"/>
        </w:rPr>
        <w:t xml:space="preserve"> ისეთი ჯგუფების დასაცავად, რომელთა ზოგადი მდგომარეობა უკიდურესად არასტაბილური იყო.</w:t>
      </w:r>
      <w:r w:rsidR="00A1172F">
        <w:rPr>
          <w:rFonts w:ascii="Sylfaen" w:hAnsi="Sylfaen" w:cs="Sylfaen"/>
          <w:lang w:val="ka-GE"/>
        </w:rPr>
        <w:t xml:space="preserve"> </w:t>
      </w:r>
      <w:r>
        <w:rPr>
          <w:rFonts w:ascii="Sylfaen" w:hAnsi="Sylfaen"/>
          <w:lang w:val="ka-GE"/>
        </w:rPr>
        <w:t>ამ თვალსაზრისით</w:t>
      </w:r>
      <w:r w:rsidR="00A1172F">
        <w:rPr>
          <w:rFonts w:ascii="Sylfaen" w:hAnsi="Sylfaen"/>
          <w:lang w:val="ka-GE"/>
        </w:rPr>
        <w:t>,</w:t>
      </w:r>
      <w:r w:rsidRPr="00036ADD">
        <w:rPr>
          <w:rFonts w:ascii="Sylfaen" w:hAnsi="Sylfaen"/>
          <w:lang w:val="ka-GE"/>
        </w:rPr>
        <w:t xml:space="preserve"> საქართველოს მთავრობის მხრიდან მნიშვნელოვან სიახლეს წარმოადგენდა </w:t>
      </w:r>
      <w:r w:rsidR="00A1172F">
        <w:rPr>
          <w:rFonts w:ascii="Sylfaen" w:hAnsi="Sylfaen"/>
          <w:lang w:val="ka-GE"/>
        </w:rPr>
        <w:t>ღონისძიებების</w:t>
      </w:r>
      <w:r w:rsidRPr="00036ADD">
        <w:rPr>
          <w:rFonts w:ascii="Sylfaen" w:hAnsi="Sylfaen"/>
          <w:lang w:val="ka-GE"/>
        </w:rPr>
        <w:t xml:space="preserve"> დაგეგმვა და განხორციელება საზოგადოების ყველაზე </w:t>
      </w:r>
      <w:r w:rsidR="00A1172F">
        <w:rPr>
          <w:rFonts w:ascii="Sylfaen" w:hAnsi="Sylfaen"/>
          <w:lang w:val="ka-GE"/>
        </w:rPr>
        <w:t>მოწყვლადი</w:t>
      </w:r>
      <w:r w:rsidRPr="00036ADD">
        <w:rPr>
          <w:rFonts w:ascii="Sylfaen" w:hAnsi="Sylfaen"/>
          <w:lang w:val="ka-GE"/>
        </w:rPr>
        <w:t xml:space="preserve"> ჯგუფების მიმართ.</w:t>
      </w:r>
      <w:r w:rsidR="00A1172F">
        <w:rPr>
          <w:rFonts w:ascii="Sylfaen" w:hAnsi="Sylfaen"/>
          <w:lang w:val="ka-GE"/>
        </w:rPr>
        <w:t xml:space="preserve"> </w:t>
      </w:r>
      <w:r w:rsidR="00034422">
        <w:rPr>
          <w:rFonts w:ascii="Sylfaen" w:hAnsi="Sylfaen"/>
          <w:lang w:val="ka-GE"/>
        </w:rPr>
        <w:t xml:space="preserve">საქართველოს მთავრობის ასეთი პოლიტიკა ასახულია კიდეც სამოქალაქო თანასწორობისა და ინტეგრაციის </w:t>
      </w:r>
      <w:r w:rsidR="00034422">
        <w:rPr>
          <w:rFonts w:ascii="Sylfaen" w:hAnsi="Sylfaen"/>
          <w:lang w:val="ka-GE"/>
        </w:rPr>
        <w:lastRenderedPageBreak/>
        <w:t xml:space="preserve">სახელმწიფო სტრატეგიაში, </w:t>
      </w:r>
      <w:r w:rsidR="00A1172F">
        <w:rPr>
          <w:rFonts w:ascii="Sylfaen" w:hAnsi="Sylfaen"/>
          <w:lang w:val="ka-GE"/>
        </w:rPr>
        <w:t>რომელშიც განსაკუთრებული ყურადღება</w:t>
      </w:r>
      <w:r w:rsidR="00034422">
        <w:rPr>
          <w:rFonts w:ascii="Sylfaen" w:hAnsi="Sylfaen"/>
          <w:lang w:val="ka-GE"/>
        </w:rPr>
        <w:t xml:space="preserve"> </w:t>
      </w:r>
      <w:r w:rsidR="00A1172F">
        <w:rPr>
          <w:rFonts w:ascii="Sylfaen" w:hAnsi="Sylfaen"/>
          <w:lang w:val="ka-GE"/>
        </w:rPr>
        <w:t>ეთმობა</w:t>
      </w:r>
      <w:r w:rsidR="00034422">
        <w:rPr>
          <w:rFonts w:ascii="Sylfaen" w:hAnsi="Sylfaen"/>
          <w:lang w:val="ka-GE"/>
        </w:rPr>
        <w:t xml:space="preserve"> მცირერიცხოვან და მოწყვლად ეთნიკურ უმცირესობათა მხარდაჭერის საკითხს. სტრატეგიის ფარგლებში საქართველოს მთავრობამ ვალდებულ</w:t>
      </w:r>
      <w:r w:rsidR="0035520F">
        <w:rPr>
          <w:rFonts w:ascii="Sylfaen" w:hAnsi="Sylfaen"/>
          <w:lang w:val="ka-GE"/>
        </w:rPr>
        <w:t>ე</w:t>
      </w:r>
      <w:r w:rsidR="00034422">
        <w:rPr>
          <w:rFonts w:ascii="Sylfaen" w:hAnsi="Sylfaen"/>
          <w:lang w:val="ka-GE"/>
        </w:rPr>
        <w:t xml:space="preserve">ბად აიღო სახელმწიფო უწყებათაშორისი კომისიის ფარგლებში მცირერიცხოვან და მოწყვლად ეთნიკურ ჯგუფებთან დაკავშირებული პრობლემების შემსწავლელი სამუშაო ჯგუფის ჩამოყალიბება, რომელმაც უნდა უზრუნველყოს აღნიშნულ ჯგუფებთან მიმართებაში ძირითადი </w:t>
      </w:r>
      <w:r w:rsidR="00A1172F">
        <w:rPr>
          <w:rFonts w:ascii="Sylfaen" w:hAnsi="Sylfaen"/>
          <w:lang w:val="ka-GE"/>
        </w:rPr>
        <w:t>ინტეგრაციაზე ორიენტირებული</w:t>
      </w:r>
      <w:r w:rsidR="00034422">
        <w:rPr>
          <w:rFonts w:ascii="Sylfaen" w:hAnsi="Sylfaen"/>
          <w:lang w:val="ka-GE"/>
        </w:rPr>
        <w:t xml:space="preserve"> პოლიტიკის შემუშავება და განხორციელება.</w:t>
      </w:r>
      <w:r w:rsidRPr="00036ADD">
        <w:rPr>
          <w:rFonts w:ascii="Sylfaen" w:hAnsi="Sylfaen"/>
          <w:lang w:val="ka-GE"/>
        </w:rPr>
        <w:t xml:space="preserve"> ე</w:t>
      </w:r>
      <w:r w:rsidR="00A1172F">
        <w:rPr>
          <w:rFonts w:ascii="Sylfaen" w:hAnsi="Sylfaen"/>
          <w:lang w:val="ka-GE"/>
        </w:rPr>
        <w:t>თნიკურ</w:t>
      </w:r>
      <w:r w:rsidRPr="00036ADD">
        <w:rPr>
          <w:rFonts w:ascii="Sylfaen" w:hAnsi="Sylfaen"/>
          <w:lang w:val="ka-GE"/>
        </w:rPr>
        <w:t xml:space="preserve"> უმცირესობებს შორის ასეთ</w:t>
      </w:r>
      <w:r w:rsidR="00034422">
        <w:rPr>
          <w:rFonts w:ascii="Sylfaen" w:hAnsi="Sylfaen"/>
          <w:lang w:val="ka-GE"/>
        </w:rPr>
        <w:t>ი კატეგორი</w:t>
      </w:r>
      <w:r w:rsidR="009F535D">
        <w:rPr>
          <w:rFonts w:ascii="Sylfaen" w:hAnsi="Sylfaen"/>
          <w:lang w:val="ka-GE"/>
        </w:rPr>
        <w:t>ად</w:t>
      </w:r>
      <w:r w:rsidR="0035520F">
        <w:rPr>
          <w:rFonts w:ascii="Sylfaen" w:hAnsi="Sylfaen"/>
          <w:lang w:val="ka-GE"/>
        </w:rPr>
        <w:t>,</w:t>
      </w:r>
      <w:r w:rsidRPr="00036ADD">
        <w:rPr>
          <w:rFonts w:ascii="Sylfaen" w:hAnsi="Sylfaen"/>
          <w:lang w:val="ka-GE"/>
        </w:rPr>
        <w:t xml:space="preserve"> პირველ რიგში</w:t>
      </w:r>
      <w:r w:rsidR="0035520F">
        <w:rPr>
          <w:rFonts w:ascii="Sylfaen" w:hAnsi="Sylfaen"/>
          <w:lang w:val="ka-GE"/>
        </w:rPr>
        <w:t>,</w:t>
      </w:r>
      <w:r w:rsidRPr="00036ADD">
        <w:rPr>
          <w:rFonts w:ascii="Sylfaen" w:hAnsi="Sylfaen"/>
          <w:lang w:val="ka-GE"/>
        </w:rPr>
        <w:t xml:space="preserve"> ბოშები და ბოშებთან ასოცირებული სხვა ჯგუფები აღიქმებიან. 2014 წლის ოფიციალური მონაცემებით</w:t>
      </w:r>
      <w:r w:rsidR="0035520F">
        <w:rPr>
          <w:rFonts w:ascii="Sylfaen" w:hAnsi="Sylfaen"/>
          <w:lang w:val="ka-GE"/>
        </w:rPr>
        <w:t>,</w:t>
      </w:r>
      <w:r w:rsidRPr="00036ADD">
        <w:rPr>
          <w:rFonts w:ascii="Sylfaen" w:hAnsi="Sylfaen"/>
          <w:lang w:val="ka-GE"/>
        </w:rPr>
        <w:t xml:space="preserve"> საქართველოში 604 ბოშა ცხოვრობს</w:t>
      </w:r>
      <w:r w:rsidR="0035520F">
        <w:rPr>
          <w:rFonts w:ascii="Sylfaen" w:hAnsi="Sylfaen"/>
          <w:lang w:val="ka-GE"/>
        </w:rPr>
        <w:t>.</w:t>
      </w:r>
      <w:r w:rsidRPr="00036ADD">
        <w:rPr>
          <w:rFonts w:ascii="Sylfaen" w:hAnsi="Sylfaen"/>
          <w:lang w:val="ka-GE"/>
        </w:rPr>
        <w:t xml:space="preserve"> თუმცა</w:t>
      </w:r>
      <w:r w:rsidR="0035520F">
        <w:rPr>
          <w:rFonts w:ascii="Sylfaen" w:hAnsi="Sylfaen"/>
          <w:lang w:val="ka-GE"/>
        </w:rPr>
        <w:t>,</w:t>
      </w:r>
      <w:r w:rsidRPr="00036ADD">
        <w:rPr>
          <w:rFonts w:ascii="Sylfaen" w:hAnsi="Sylfaen"/>
          <w:lang w:val="ka-GE"/>
        </w:rPr>
        <w:t xml:space="preserve"> </w:t>
      </w:r>
      <w:r w:rsidR="009F535D">
        <w:rPr>
          <w:rFonts w:ascii="Sylfaen" w:hAnsi="Sylfaen"/>
          <w:lang w:val="ka-GE"/>
        </w:rPr>
        <w:t>ადგილობრივი თვითმმართველობის ორგანოების მიერ მოწოდებული ინფორმაციის თანახმად</w:t>
      </w:r>
      <w:r w:rsidR="0035520F">
        <w:rPr>
          <w:rFonts w:ascii="Sylfaen" w:hAnsi="Sylfaen"/>
          <w:lang w:val="ka-GE"/>
        </w:rPr>
        <w:t>,</w:t>
      </w:r>
      <w:r w:rsidRPr="00036ADD">
        <w:rPr>
          <w:rFonts w:ascii="Sylfaen" w:hAnsi="Sylfaen"/>
          <w:lang w:val="ka-GE"/>
        </w:rPr>
        <w:t xml:space="preserve"> ბოშათა რიცხვი 1200 ადამიანს აჭარბებს. 2012 წლიდან საქართველოს მთავრობის მთავარ პრიორიტეტს ამ კატეგორიის მიმართ </w:t>
      </w:r>
      <w:r w:rsidR="0035520F">
        <w:rPr>
          <w:rFonts w:ascii="Sylfaen" w:hAnsi="Sylfaen"/>
          <w:lang w:val="ka-GE"/>
        </w:rPr>
        <w:t>წარმოადგენს</w:t>
      </w:r>
      <w:r w:rsidR="009F535D">
        <w:rPr>
          <w:rFonts w:ascii="Sylfaen" w:hAnsi="Sylfaen"/>
          <w:lang w:val="ka-GE"/>
        </w:rPr>
        <w:t xml:space="preserve"> </w:t>
      </w:r>
      <w:r w:rsidRPr="00036ADD">
        <w:rPr>
          <w:rFonts w:ascii="Sylfaen" w:hAnsi="Sylfaen"/>
          <w:lang w:val="ka-GE"/>
        </w:rPr>
        <w:t>სამართლებრივი პრობლემების მოგვარება, რაც გამოიხატება მოქალაქეობის საკითხის დადგენასა და ბოშები</w:t>
      </w:r>
      <w:r w:rsidR="0035520F">
        <w:rPr>
          <w:rFonts w:ascii="Sylfaen" w:hAnsi="Sylfaen"/>
          <w:lang w:val="ka-GE"/>
        </w:rPr>
        <w:t>ს</w:t>
      </w:r>
      <w:r w:rsidRPr="00036ADD">
        <w:rPr>
          <w:rFonts w:ascii="Sylfaen" w:hAnsi="Sylfaen"/>
          <w:lang w:val="ka-GE"/>
        </w:rPr>
        <w:t xml:space="preserve"> დოკუმენტაციის მოწესრიგება</w:t>
      </w:r>
      <w:r w:rsidR="0035520F">
        <w:rPr>
          <w:rFonts w:ascii="Sylfaen" w:hAnsi="Sylfaen"/>
          <w:lang w:val="ka-GE"/>
        </w:rPr>
        <w:t>ში</w:t>
      </w:r>
      <w:r w:rsidRPr="00036ADD">
        <w:rPr>
          <w:rFonts w:ascii="Sylfaen" w:hAnsi="Sylfaen"/>
          <w:lang w:val="ka-GE"/>
        </w:rPr>
        <w:t xml:space="preserve">. მეორეს მხრივ კი </w:t>
      </w:r>
      <w:r w:rsidR="0035520F">
        <w:rPr>
          <w:rFonts w:ascii="Sylfaen" w:hAnsi="Sylfaen"/>
          <w:lang w:val="ka-GE"/>
        </w:rPr>
        <w:t xml:space="preserve">- </w:t>
      </w:r>
      <w:r w:rsidRPr="00036ADD">
        <w:rPr>
          <w:rFonts w:ascii="Sylfaen" w:hAnsi="Sylfaen"/>
          <w:lang w:val="ka-GE"/>
        </w:rPr>
        <w:t>საგანმანათლებლო საჭიროებების შესწავლა და მოგვარება. ძირითადი სამთავრობო ინსტიტუციები, რომლებიც ამ პრობლემების მოგვარებაზე მუშაობენ</w:t>
      </w:r>
      <w:r w:rsidR="0043619A">
        <w:rPr>
          <w:rFonts w:ascii="Sylfaen" w:hAnsi="Sylfaen"/>
          <w:lang w:val="ka-GE"/>
        </w:rPr>
        <w:t>,</w:t>
      </w:r>
      <w:r w:rsidRPr="00036ADD">
        <w:rPr>
          <w:rFonts w:ascii="Sylfaen" w:hAnsi="Sylfaen"/>
          <w:lang w:val="ka-GE"/>
        </w:rPr>
        <w:t xml:space="preserve"> არის საქართველოს იუსტიციის სამინისტროს სახელმწიფო სერვისების განვითარების სააგენტო და საქართველოს განათლებისა და მეცნიერების სამინისტრო. </w:t>
      </w:r>
    </w:p>
    <w:p w:rsidR="00034422" w:rsidRDefault="00034422" w:rsidP="002B44E1">
      <w:pPr>
        <w:jc w:val="both"/>
        <w:rPr>
          <w:rFonts w:ascii="Sylfaen" w:hAnsi="Sylfaen"/>
          <w:lang w:val="ka-GE"/>
        </w:rPr>
      </w:pPr>
      <w:r>
        <w:rPr>
          <w:rFonts w:ascii="Sylfaen" w:hAnsi="Sylfaen"/>
          <w:lang w:val="ka-GE"/>
        </w:rPr>
        <w:t xml:space="preserve">მოცემული ანგარიშის წარდგენის მომენტისათვის აღნიშნული მიმართულებით </w:t>
      </w:r>
      <w:r w:rsidR="009F535D">
        <w:rPr>
          <w:rFonts w:ascii="Sylfaen" w:hAnsi="Sylfaen"/>
          <w:lang w:val="ka-GE"/>
        </w:rPr>
        <w:t>გატარებული ღონისძიებები</w:t>
      </w:r>
      <w:r>
        <w:rPr>
          <w:rFonts w:ascii="Sylfaen" w:hAnsi="Sylfaen"/>
          <w:lang w:val="ka-GE"/>
        </w:rPr>
        <w:t xml:space="preserve"> მოიცავს შემდეგს:</w:t>
      </w:r>
    </w:p>
    <w:p w:rsidR="00034422" w:rsidRDefault="00034422" w:rsidP="00875B6D">
      <w:pPr>
        <w:pStyle w:val="ListParagraph"/>
        <w:numPr>
          <w:ilvl w:val="0"/>
          <w:numId w:val="18"/>
        </w:numPr>
        <w:jc w:val="both"/>
        <w:rPr>
          <w:rFonts w:ascii="Sylfaen" w:hAnsi="Sylfaen"/>
          <w:lang w:val="ka-GE"/>
        </w:rPr>
      </w:pPr>
      <w:r>
        <w:rPr>
          <w:rFonts w:ascii="Sylfaen" w:hAnsi="Sylfaen"/>
          <w:lang w:val="ka-GE"/>
        </w:rPr>
        <w:t>შერიგებისა და სამოქალაქო თანასწორობის საკითხებში სახელმწიფო მინისტრის აპარატის კოორდინ</w:t>
      </w:r>
      <w:r w:rsidR="009F535D">
        <w:rPr>
          <w:rFonts w:ascii="Sylfaen" w:hAnsi="Sylfaen"/>
          <w:lang w:val="ka-GE"/>
        </w:rPr>
        <w:t>ირებით,</w:t>
      </w:r>
      <w:r>
        <w:rPr>
          <w:rFonts w:ascii="Sylfaen" w:hAnsi="Sylfaen"/>
          <w:lang w:val="ka-GE"/>
        </w:rPr>
        <w:t xml:space="preserve"> 2016 წლიდან ფუნქციონირებს უწყებათაშორისი სააკორდინაციო </w:t>
      </w:r>
      <w:r w:rsidR="00254F36">
        <w:rPr>
          <w:rFonts w:ascii="Sylfaen" w:hAnsi="Sylfaen"/>
          <w:lang w:val="ka-GE"/>
        </w:rPr>
        <w:t>შეხვედრების ფორმატი, რომელშიც მონაწილეობენ სხვადასხვა რელევანტური სამთავრობო უწყებები (განათლებისა და მეცნიერების სამინისტროს, საქართველოს იუსტიციის სამინისტრო, სტატისტიკის ეროვნული სამსახური, საქართველოს კულტურის სამინისტრო</w:t>
      </w:r>
      <w:r w:rsidR="009F535D">
        <w:rPr>
          <w:rFonts w:ascii="Sylfaen" w:hAnsi="Sylfaen"/>
          <w:lang w:val="ka-GE"/>
        </w:rPr>
        <w:t>)</w:t>
      </w:r>
      <w:r w:rsidR="00254F36">
        <w:rPr>
          <w:rFonts w:ascii="Sylfaen" w:hAnsi="Sylfaen"/>
          <w:lang w:val="ka-GE"/>
        </w:rPr>
        <w:t>, ასევე სხვადასხვა არასამთავრობო ორგანიზაციები, რომლებიც განიხილავენ მოწყვლადი ეთნიკური ჯგუფების პრობლემატიკას და მუშაობენ კონკრეტული საჭიროებების გამოვლენის და მათი გადაჭრის გზებზე;</w:t>
      </w:r>
    </w:p>
    <w:p w:rsidR="00034422" w:rsidRDefault="00034422" w:rsidP="00254F36">
      <w:pPr>
        <w:pStyle w:val="ListParagraph"/>
        <w:jc w:val="both"/>
        <w:rPr>
          <w:rFonts w:ascii="Sylfaen" w:hAnsi="Sylfaen"/>
          <w:lang w:val="ka-GE"/>
        </w:rPr>
      </w:pPr>
    </w:p>
    <w:p w:rsidR="00254F36" w:rsidRDefault="0049104C" w:rsidP="00875B6D">
      <w:pPr>
        <w:pStyle w:val="ListParagraph"/>
        <w:numPr>
          <w:ilvl w:val="0"/>
          <w:numId w:val="18"/>
        </w:numPr>
        <w:jc w:val="both"/>
        <w:rPr>
          <w:rFonts w:ascii="Sylfaen" w:hAnsi="Sylfaen"/>
          <w:lang w:val="ka-GE"/>
        </w:rPr>
      </w:pPr>
      <w:r w:rsidRPr="00940E1B">
        <w:rPr>
          <w:rFonts w:ascii="Sylfaen" w:hAnsi="Sylfaen"/>
          <w:b/>
          <w:lang w:val="ka-GE"/>
        </w:rPr>
        <w:t>მოწყვლადი ეთნიკური ჯგუფებისათვის სამართლებრივი მდგომარეობის განსაზღვრა და მათთვის იურიდიული დოკუმენტაციის მოგვარება</w:t>
      </w:r>
      <w:r w:rsidR="00254F36" w:rsidRPr="00940E1B">
        <w:rPr>
          <w:rFonts w:ascii="Sylfaen" w:hAnsi="Sylfaen"/>
          <w:lang w:val="ka-GE"/>
        </w:rPr>
        <w:t xml:space="preserve">: ამ მიმართულებით მნიშვნელოვანი საქმიანობა იქნა გაწეული </w:t>
      </w:r>
      <w:r w:rsidR="00036ADD" w:rsidRPr="00940E1B">
        <w:rPr>
          <w:rFonts w:ascii="Sylfaen" w:hAnsi="Sylfaen"/>
          <w:lang w:val="ka-GE"/>
        </w:rPr>
        <w:t xml:space="preserve">საქართველოს იუსტიციის სამინისტროს სერვისების განვითარების </w:t>
      </w:r>
      <w:r w:rsidR="00254F36" w:rsidRPr="00940E1B">
        <w:rPr>
          <w:rFonts w:ascii="Sylfaen" w:hAnsi="Sylfaen"/>
          <w:lang w:val="ka-GE"/>
        </w:rPr>
        <w:t>სააგენტოს მიერ. 2012-2016 წლების მანძილზე</w:t>
      </w:r>
      <w:r w:rsidR="00036ADD" w:rsidRPr="00940E1B">
        <w:rPr>
          <w:rFonts w:ascii="Sylfaen" w:hAnsi="Sylfaen"/>
          <w:lang w:val="ka-GE"/>
        </w:rPr>
        <w:t xml:space="preserve"> საქმისწარმოებაში </w:t>
      </w:r>
      <w:r w:rsidR="00254F36" w:rsidRPr="00940E1B">
        <w:rPr>
          <w:rFonts w:ascii="Sylfaen" w:hAnsi="Sylfaen"/>
          <w:lang w:val="ka-GE"/>
        </w:rPr>
        <w:t>მიღებულ იქნა</w:t>
      </w:r>
      <w:r w:rsidR="00036ADD" w:rsidRPr="00940E1B">
        <w:rPr>
          <w:rFonts w:ascii="Sylfaen" w:hAnsi="Sylfaen"/>
          <w:lang w:val="ka-GE"/>
        </w:rPr>
        <w:t xml:space="preserve"> ბოშა</w:t>
      </w:r>
      <w:r w:rsidR="00940E1B" w:rsidRPr="00940E1B">
        <w:rPr>
          <w:rFonts w:ascii="Sylfaen" w:hAnsi="Sylfaen"/>
          <w:lang w:val="ka-GE"/>
        </w:rPr>
        <w:t>თა</w:t>
      </w:r>
      <w:r w:rsidR="00036ADD" w:rsidRPr="00940E1B">
        <w:rPr>
          <w:rFonts w:ascii="Sylfaen" w:hAnsi="Sylfaen"/>
          <w:lang w:val="ka-GE"/>
        </w:rPr>
        <w:t xml:space="preserve"> საქმე</w:t>
      </w:r>
      <w:r w:rsidR="00940E1B" w:rsidRPr="00940E1B">
        <w:rPr>
          <w:rFonts w:ascii="Sylfaen" w:hAnsi="Sylfaen"/>
          <w:lang w:val="ka-GE"/>
        </w:rPr>
        <w:t>ები</w:t>
      </w:r>
      <w:r w:rsidR="00254F36" w:rsidRPr="00940E1B">
        <w:rPr>
          <w:rFonts w:ascii="Sylfaen" w:hAnsi="Sylfaen"/>
          <w:lang w:val="ka-GE"/>
        </w:rPr>
        <w:t xml:space="preserve">, </w:t>
      </w:r>
      <w:r w:rsidR="00940E1B" w:rsidRPr="00940E1B">
        <w:rPr>
          <w:rFonts w:ascii="Sylfaen" w:hAnsi="Sylfaen"/>
          <w:lang w:val="ka-GE"/>
        </w:rPr>
        <w:t>65</w:t>
      </w:r>
      <w:r w:rsidR="00254F36" w:rsidRPr="00940E1B">
        <w:rPr>
          <w:rFonts w:ascii="Sylfaen" w:hAnsi="Sylfaen"/>
          <w:lang w:val="ka-GE"/>
        </w:rPr>
        <w:t xml:space="preserve"> </w:t>
      </w:r>
      <w:r w:rsidR="00940E1B" w:rsidRPr="00940E1B">
        <w:rPr>
          <w:rFonts w:ascii="Sylfaen" w:hAnsi="Sylfaen"/>
          <w:lang w:val="ka-GE"/>
        </w:rPr>
        <w:t>მათგანს</w:t>
      </w:r>
      <w:r w:rsidR="00036ADD" w:rsidRPr="00940E1B">
        <w:rPr>
          <w:rFonts w:ascii="Sylfaen" w:hAnsi="Sylfaen"/>
          <w:lang w:val="ka-GE"/>
        </w:rPr>
        <w:t xml:space="preserve"> </w:t>
      </w:r>
      <w:r w:rsidR="00940E1B" w:rsidRPr="00940E1B">
        <w:rPr>
          <w:rFonts w:ascii="Sylfaen" w:hAnsi="Sylfaen"/>
          <w:lang w:val="ka-GE"/>
        </w:rPr>
        <w:t>მიენიჭა</w:t>
      </w:r>
      <w:r w:rsidR="00036ADD" w:rsidRPr="00940E1B">
        <w:rPr>
          <w:rFonts w:ascii="Sylfaen" w:hAnsi="Sylfaen"/>
          <w:lang w:val="ka-GE"/>
        </w:rPr>
        <w:t xml:space="preserve"> შესაბამისი სამართლებრივი სტატუსი</w:t>
      </w:r>
      <w:r w:rsidR="00940E1B">
        <w:rPr>
          <w:rFonts w:ascii="Sylfaen" w:hAnsi="Sylfaen"/>
          <w:lang w:val="ka-GE"/>
        </w:rPr>
        <w:t>;</w:t>
      </w:r>
    </w:p>
    <w:p w:rsidR="00940E1B" w:rsidRPr="00940E1B" w:rsidRDefault="00940E1B" w:rsidP="00940E1B">
      <w:pPr>
        <w:pStyle w:val="ListParagraph"/>
        <w:jc w:val="both"/>
        <w:rPr>
          <w:rFonts w:ascii="Sylfaen" w:hAnsi="Sylfaen"/>
          <w:lang w:val="ka-GE"/>
        </w:rPr>
      </w:pPr>
    </w:p>
    <w:p w:rsidR="00036ADD" w:rsidRPr="00034422" w:rsidRDefault="0049104C" w:rsidP="00875B6D">
      <w:pPr>
        <w:pStyle w:val="ListParagraph"/>
        <w:numPr>
          <w:ilvl w:val="0"/>
          <w:numId w:val="18"/>
        </w:numPr>
        <w:jc w:val="both"/>
        <w:rPr>
          <w:rFonts w:ascii="Sylfaen" w:hAnsi="Sylfaen"/>
          <w:lang w:val="ka-GE"/>
        </w:rPr>
      </w:pPr>
      <w:r w:rsidRPr="0049104C">
        <w:rPr>
          <w:rFonts w:ascii="Sylfaen" w:hAnsi="Sylfaen"/>
          <w:b/>
          <w:lang w:val="ka-GE"/>
        </w:rPr>
        <w:t>მოწყვლადი ეთნიკური ჯგუფების საგანმანათლებლო საჭიროებების უზრუნველყოფა</w:t>
      </w:r>
      <w:r w:rsidR="0043619A">
        <w:rPr>
          <w:rFonts w:ascii="Sylfaen" w:hAnsi="Sylfaen"/>
          <w:lang w:val="ka-GE"/>
        </w:rPr>
        <w:t>:</w:t>
      </w:r>
      <w:r w:rsidR="001459DD">
        <w:rPr>
          <w:rFonts w:ascii="Sylfaen" w:hAnsi="Sylfaen"/>
          <w:lang w:val="ka-GE"/>
        </w:rPr>
        <w:t xml:space="preserve"> ამ მიზნით</w:t>
      </w:r>
      <w:r w:rsidR="00036ADD" w:rsidRPr="00034422">
        <w:rPr>
          <w:rFonts w:ascii="Sylfaen" w:hAnsi="Sylfaen"/>
          <w:lang w:val="ka-GE"/>
        </w:rPr>
        <w:t xml:space="preserve"> საქართველოს განათლების და მეცნიერების </w:t>
      </w:r>
      <w:r w:rsidR="001459DD">
        <w:rPr>
          <w:rFonts w:ascii="Sylfaen" w:hAnsi="Sylfaen"/>
          <w:lang w:val="ka-GE"/>
        </w:rPr>
        <w:t>სამინისტრო, მიმდინარე</w:t>
      </w:r>
      <w:r w:rsidR="00036ADD" w:rsidRPr="00034422">
        <w:rPr>
          <w:rFonts w:ascii="Sylfaen" w:hAnsi="Sylfaen"/>
          <w:lang w:val="ka-GE"/>
        </w:rPr>
        <w:t xml:space="preserve"> სხვადასხვა პროგრამების ფარგლებში</w:t>
      </w:r>
      <w:r w:rsidR="0043619A">
        <w:rPr>
          <w:rFonts w:ascii="Sylfaen" w:hAnsi="Sylfaen"/>
          <w:lang w:val="ka-GE"/>
        </w:rPr>
        <w:t>,</w:t>
      </w:r>
      <w:r w:rsidR="00940E1B">
        <w:rPr>
          <w:rFonts w:ascii="Sylfaen" w:hAnsi="Sylfaen"/>
          <w:lang w:val="ka-GE"/>
        </w:rPr>
        <w:t xml:space="preserve"> </w:t>
      </w:r>
      <w:r w:rsidR="001459DD">
        <w:rPr>
          <w:rFonts w:ascii="Sylfaen" w:hAnsi="Sylfaen"/>
          <w:lang w:val="ka-GE"/>
        </w:rPr>
        <w:t>ახორციელებს</w:t>
      </w:r>
      <w:r w:rsidR="00036ADD" w:rsidRPr="00034422">
        <w:rPr>
          <w:rFonts w:ascii="Sylfaen" w:hAnsi="Sylfaen"/>
          <w:lang w:val="ka-GE"/>
        </w:rPr>
        <w:t xml:space="preserve"> ბოშათა </w:t>
      </w:r>
      <w:r w:rsidR="001459DD">
        <w:rPr>
          <w:rFonts w:ascii="Sylfaen" w:hAnsi="Sylfaen"/>
          <w:lang w:val="ka-GE"/>
        </w:rPr>
        <w:lastRenderedPageBreak/>
        <w:t>ზოგად</w:t>
      </w:r>
      <w:r w:rsidR="00036ADD" w:rsidRPr="00034422">
        <w:rPr>
          <w:rFonts w:ascii="Sylfaen" w:hAnsi="Sylfaen"/>
          <w:lang w:val="ka-GE"/>
        </w:rPr>
        <w:t xml:space="preserve">საგანმანათლებლო სივრცეში ინტეგრირების </w:t>
      </w:r>
      <w:r w:rsidR="001459DD">
        <w:rPr>
          <w:rFonts w:ascii="Sylfaen" w:hAnsi="Sylfaen"/>
          <w:lang w:val="ka-GE"/>
        </w:rPr>
        <w:t>პოლიტიკას</w:t>
      </w:r>
      <w:r w:rsidR="00036ADD" w:rsidRPr="00034422">
        <w:rPr>
          <w:rFonts w:ascii="Sylfaen" w:hAnsi="Sylfaen"/>
          <w:lang w:val="ka-GE"/>
        </w:rPr>
        <w:t>. კერძოდ, სამინისტროს სოციალური ინკლუზიის ხელშეწყობის ქვეპროგრამის ფარგლებში 2016 წლის მდგომარეობით სხვადსხვა საჯარო სკოლებში</w:t>
      </w:r>
      <w:r w:rsidR="001459DD">
        <w:rPr>
          <w:rFonts w:ascii="Sylfaen" w:hAnsi="Sylfaen"/>
          <w:lang w:val="ka-GE"/>
        </w:rPr>
        <w:t xml:space="preserve"> უკვე</w:t>
      </w:r>
      <w:r w:rsidR="00036ADD" w:rsidRPr="00034422">
        <w:rPr>
          <w:rFonts w:ascii="Sylfaen" w:hAnsi="Sylfaen"/>
          <w:lang w:val="ka-GE"/>
        </w:rPr>
        <w:t xml:space="preserve"> ჩარიცხულია 225 ბოშა მოზარდი. შედარებისათვის, აღსანიშნავია, რომ 2008 წელს ჩატარებული დამოუკიდებელი კვლევის მიხედვით (უმცირესობის საკითხთა ევროპული ცენტრის სამუშაო მოხსენება) საქართველოს საჯარო სკოლებში მხოლოდ 5 ბოშა ბავშვი ირიცხებოდა. ამას გარდა, აღნიშნული ქვეპროგრამის ფარგლებში 2016 წელს მომზადდა ტრენინგ მოდული, რომლის მიზანიც არის ზოგადად ქართულ საზოგადოებაში ბოშების შესახებ ცნობადობის და ცნობიერების ამაღლება. </w:t>
      </w:r>
    </w:p>
    <w:p w:rsidR="00E045AF" w:rsidRPr="00036ADD" w:rsidRDefault="00E045AF" w:rsidP="002B44E1">
      <w:pPr>
        <w:jc w:val="both"/>
        <w:rPr>
          <w:rFonts w:ascii="Sylfaen" w:hAnsi="Sylfaen"/>
          <w:lang w:val="ka-GE"/>
        </w:rPr>
      </w:pPr>
    </w:p>
    <w:p w:rsidR="00E0483E" w:rsidRDefault="00E0483E" w:rsidP="00437DA0">
      <w:pPr>
        <w:rPr>
          <w:rFonts w:ascii="Sylfaen" w:hAnsi="Sylfaen"/>
          <w:b/>
          <w:i/>
          <w:lang w:val="ka-GE"/>
        </w:rPr>
      </w:pPr>
      <w:r w:rsidRPr="00E045AF">
        <w:rPr>
          <w:rFonts w:ascii="Sylfaen" w:hAnsi="Sylfaen"/>
          <w:b/>
          <w:i/>
          <w:lang w:val="ka-GE"/>
        </w:rPr>
        <w:t>მუხლი 7</w:t>
      </w:r>
    </w:p>
    <w:p w:rsidR="004B0AB5" w:rsidRDefault="0039709B">
      <w:pPr>
        <w:jc w:val="both"/>
        <w:rPr>
          <w:rFonts w:ascii="Sylfaen" w:hAnsi="Sylfaen"/>
          <w:b/>
          <w:i/>
          <w:lang w:val="ka-GE"/>
        </w:rPr>
      </w:pPr>
      <w:r w:rsidRPr="0039709B">
        <w:rPr>
          <w:rFonts w:ascii="Sylfaen" w:hAnsi="Sylfaen"/>
          <w:b/>
          <w:i/>
          <w:lang w:val="ka-GE"/>
        </w:rPr>
        <w:t>მხარეები უზრუნველყოფენ ყველა იმ პირის მშვიდობიანი შ</w:t>
      </w:r>
      <w:r w:rsidR="00036ADD">
        <w:rPr>
          <w:rFonts w:ascii="Sylfaen" w:hAnsi="Sylfaen"/>
          <w:b/>
          <w:i/>
          <w:lang w:val="ka-GE"/>
        </w:rPr>
        <w:t>ე</w:t>
      </w:r>
      <w:r w:rsidRPr="0039709B">
        <w:rPr>
          <w:rFonts w:ascii="Sylfaen" w:hAnsi="Sylfaen"/>
          <w:b/>
          <w:i/>
          <w:lang w:val="ka-GE"/>
        </w:rPr>
        <w:t>კრების, გაერთიანების, გამოხატვის ან აზრის, სინდისის და რელიგიის თავისუფლების უფლების პატივისცემას, რომელიც მიეკუთვნება ეროვნულ უმცირესობას.</w:t>
      </w:r>
    </w:p>
    <w:p w:rsidR="002067B7" w:rsidRPr="00B53BC4" w:rsidRDefault="002067B7" w:rsidP="00576296">
      <w:pPr>
        <w:jc w:val="both"/>
        <w:rPr>
          <w:rFonts w:ascii="Sylfaen" w:hAnsi="Sylfaen" w:cs="Sylfaen"/>
          <w:color w:val="333333"/>
          <w:shd w:val="clear" w:color="auto" w:fill="FFFFFF"/>
          <w:lang w:val="ka-GE"/>
        </w:rPr>
      </w:pPr>
      <w:r w:rsidRPr="00B53BC4">
        <w:rPr>
          <w:rFonts w:ascii="Sylfaen" w:hAnsi="Sylfaen" w:cs="Sylfaen"/>
          <w:color w:val="333333"/>
          <w:shd w:val="clear" w:color="auto" w:fill="FFFFFF"/>
          <w:lang w:val="ka-GE"/>
        </w:rPr>
        <w:t>ამ მუხლის დებულებები გაზიარებულია საქართველოს კანონმდებლობის მიერ, რომელიც უზრუნველყოფს ყველა მოქალაქის გამოხატვის თავისუფლებას. აღსანიშნავია</w:t>
      </w:r>
      <w:r w:rsidR="00B40DE5" w:rsidRPr="00B53BC4">
        <w:rPr>
          <w:rFonts w:ascii="Sylfaen" w:hAnsi="Sylfaen" w:cs="Sylfaen"/>
          <w:color w:val="333333"/>
          <w:shd w:val="clear" w:color="auto" w:fill="FFFFFF"/>
          <w:lang w:val="ka-GE"/>
        </w:rPr>
        <w:t>,</w:t>
      </w:r>
      <w:r w:rsidRPr="00B53BC4">
        <w:rPr>
          <w:rFonts w:ascii="Sylfaen" w:hAnsi="Sylfaen" w:cs="Sylfaen"/>
          <w:color w:val="333333"/>
          <w:shd w:val="clear" w:color="auto" w:fill="FFFFFF"/>
          <w:lang w:val="ka-GE"/>
        </w:rPr>
        <w:t xml:space="preserve"> კონსტიტუციის მე-14, მე-19 და 24-ე დებულებები. კონსტიტუციის მიხედვით  </w:t>
      </w:r>
      <w:r w:rsidR="001C2E64" w:rsidRPr="00B53BC4">
        <w:rPr>
          <w:rFonts w:ascii="Sylfaen" w:hAnsi="Sylfaen" w:cs="Sylfaen"/>
          <w:color w:val="333333"/>
          <w:shd w:val="clear" w:color="auto" w:fill="FFFFFF"/>
        </w:rPr>
        <w:t>ყველა</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ადამიანი</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დაბადებით</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თავისუფალია</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და</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კანონის</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წინაშე</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თანასწორია</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განურჩევლად</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რასისა</w:t>
      </w:r>
      <w:r w:rsidR="001C2E64" w:rsidRPr="00B53BC4">
        <w:rPr>
          <w:rFonts w:ascii="Sylfaen" w:hAnsi="Sylfaen" w:cs="Arial"/>
          <w:color w:val="333333"/>
          <w:shd w:val="clear" w:color="auto" w:fill="FFFFFF"/>
        </w:rPr>
        <w:t xml:space="preserve">, </w:t>
      </w:r>
      <w:r w:rsidR="001C2E64" w:rsidRPr="00B53BC4">
        <w:rPr>
          <w:rFonts w:ascii="Sylfaen" w:hAnsi="Sylfaen" w:cs="Sylfaen"/>
          <w:color w:val="333333"/>
          <w:shd w:val="clear" w:color="auto" w:fill="FFFFFF"/>
        </w:rPr>
        <w:t>კანის</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ფერისა</w:t>
      </w:r>
      <w:r w:rsidR="001C2E64" w:rsidRPr="00B53BC4">
        <w:rPr>
          <w:rFonts w:ascii="Sylfaen" w:hAnsi="Sylfaen" w:cs="Arial"/>
          <w:color w:val="333333"/>
          <w:shd w:val="clear" w:color="auto" w:fill="FFFFFF"/>
        </w:rPr>
        <w:t xml:space="preserve">, </w:t>
      </w:r>
      <w:r w:rsidR="001C2E64" w:rsidRPr="00B53BC4">
        <w:rPr>
          <w:rFonts w:ascii="Sylfaen" w:hAnsi="Sylfaen" w:cs="Sylfaen"/>
          <w:color w:val="333333"/>
          <w:shd w:val="clear" w:color="auto" w:fill="FFFFFF"/>
        </w:rPr>
        <w:t>ენისა</w:t>
      </w:r>
      <w:r w:rsidR="001C2E64" w:rsidRPr="00B53BC4">
        <w:rPr>
          <w:rFonts w:ascii="Sylfaen" w:hAnsi="Sylfaen" w:cs="Arial"/>
          <w:color w:val="333333"/>
          <w:shd w:val="clear" w:color="auto" w:fill="FFFFFF"/>
        </w:rPr>
        <w:t xml:space="preserve">, </w:t>
      </w:r>
      <w:r w:rsidR="001C2E64" w:rsidRPr="00B53BC4">
        <w:rPr>
          <w:rFonts w:ascii="Sylfaen" w:hAnsi="Sylfaen" w:cs="Sylfaen"/>
          <w:color w:val="333333"/>
          <w:shd w:val="clear" w:color="auto" w:fill="FFFFFF"/>
        </w:rPr>
        <w:t>სქესისა</w:t>
      </w:r>
      <w:r w:rsidR="001C2E64" w:rsidRPr="00B53BC4">
        <w:rPr>
          <w:rFonts w:ascii="Sylfaen" w:hAnsi="Sylfaen" w:cs="Arial"/>
          <w:color w:val="333333"/>
          <w:shd w:val="clear" w:color="auto" w:fill="FFFFFF"/>
        </w:rPr>
        <w:t xml:space="preserve">, </w:t>
      </w:r>
      <w:r w:rsidR="001C2E64" w:rsidRPr="00B53BC4">
        <w:rPr>
          <w:rFonts w:ascii="Sylfaen" w:hAnsi="Sylfaen" w:cs="Sylfaen"/>
          <w:color w:val="333333"/>
          <w:shd w:val="clear" w:color="auto" w:fill="FFFFFF"/>
        </w:rPr>
        <w:t>რელიგიისა</w:t>
      </w:r>
      <w:r w:rsidR="001C2E64" w:rsidRPr="00B53BC4">
        <w:rPr>
          <w:rFonts w:ascii="Sylfaen" w:hAnsi="Sylfaen" w:cs="Arial"/>
          <w:color w:val="333333"/>
          <w:shd w:val="clear" w:color="auto" w:fill="FFFFFF"/>
        </w:rPr>
        <w:t xml:space="preserve">, </w:t>
      </w:r>
      <w:r w:rsidR="001C2E64" w:rsidRPr="00B53BC4">
        <w:rPr>
          <w:rFonts w:ascii="Sylfaen" w:hAnsi="Sylfaen" w:cs="Sylfaen"/>
          <w:color w:val="333333"/>
          <w:shd w:val="clear" w:color="auto" w:fill="FFFFFF"/>
        </w:rPr>
        <w:t>პოლიტიკური</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და</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სხვა</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შეხედულებებისა</w:t>
      </w:r>
      <w:r w:rsidR="001C2E64" w:rsidRPr="00B53BC4">
        <w:rPr>
          <w:rFonts w:ascii="Sylfaen" w:hAnsi="Sylfaen" w:cs="Arial"/>
          <w:color w:val="333333"/>
          <w:shd w:val="clear" w:color="auto" w:fill="FFFFFF"/>
        </w:rPr>
        <w:t xml:space="preserve">, </w:t>
      </w:r>
      <w:r w:rsidR="001C2E64" w:rsidRPr="00B53BC4">
        <w:rPr>
          <w:rFonts w:ascii="Sylfaen" w:hAnsi="Sylfaen" w:cs="Sylfaen"/>
          <w:color w:val="333333"/>
          <w:shd w:val="clear" w:color="auto" w:fill="FFFFFF"/>
        </w:rPr>
        <w:t>ეროვნული</w:t>
      </w:r>
      <w:r w:rsidR="001C2E64" w:rsidRPr="00B53BC4">
        <w:rPr>
          <w:rFonts w:ascii="Sylfaen" w:hAnsi="Sylfaen" w:cs="Arial"/>
          <w:color w:val="333333"/>
          <w:shd w:val="clear" w:color="auto" w:fill="FFFFFF"/>
        </w:rPr>
        <w:t xml:space="preserve">, </w:t>
      </w:r>
      <w:r w:rsidR="001C2E64" w:rsidRPr="00B53BC4">
        <w:rPr>
          <w:rFonts w:ascii="Sylfaen" w:hAnsi="Sylfaen" w:cs="Sylfaen"/>
          <w:color w:val="333333"/>
          <w:shd w:val="clear" w:color="auto" w:fill="FFFFFF"/>
        </w:rPr>
        <w:t>ეთნიკური</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დასოციალური</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კუთვნილებისა</w:t>
      </w:r>
      <w:r w:rsidR="001C2E64" w:rsidRPr="00B53BC4">
        <w:rPr>
          <w:rFonts w:ascii="Sylfaen" w:hAnsi="Sylfaen" w:cs="Arial"/>
          <w:color w:val="333333"/>
          <w:shd w:val="clear" w:color="auto" w:fill="FFFFFF"/>
        </w:rPr>
        <w:t xml:space="preserve">, </w:t>
      </w:r>
      <w:r w:rsidR="001C2E64" w:rsidRPr="00B53BC4">
        <w:rPr>
          <w:rFonts w:ascii="Sylfaen" w:hAnsi="Sylfaen" w:cs="Sylfaen"/>
          <w:color w:val="333333"/>
          <w:shd w:val="clear" w:color="auto" w:fill="FFFFFF"/>
        </w:rPr>
        <w:t>წარმოშობისა</w:t>
      </w:r>
      <w:r w:rsidR="001C2E64" w:rsidRPr="00B53BC4">
        <w:rPr>
          <w:rFonts w:ascii="Sylfaen" w:hAnsi="Sylfaen" w:cs="Arial"/>
          <w:color w:val="333333"/>
          <w:shd w:val="clear" w:color="auto" w:fill="FFFFFF"/>
        </w:rPr>
        <w:t xml:space="preserve">, </w:t>
      </w:r>
      <w:r w:rsidR="001C2E64" w:rsidRPr="00B53BC4">
        <w:rPr>
          <w:rFonts w:ascii="Sylfaen" w:hAnsi="Sylfaen" w:cs="Sylfaen"/>
          <w:color w:val="333333"/>
          <w:shd w:val="clear" w:color="auto" w:fill="FFFFFF"/>
        </w:rPr>
        <w:t>ქონებრივი</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და</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წოდებრივი</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მდგომარეობისა</w:t>
      </w:r>
      <w:r w:rsidR="001C2E64" w:rsidRPr="00B53BC4">
        <w:rPr>
          <w:rFonts w:ascii="Sylfaen" w:hAnsi="Sylfaen" w:cs="Arial"/>
          <w:color w:val="333333"/>
          <w:shd w:val="clear" w:color="auto" w:fill="FFFFFF"/>
        </w:rPr>
        <w:t xml:space="preserve">, </w:t>
      </w:r>
      <w:r w:rsidR="001C2E64" w:rsidRPr="00B53BC4">
        <w:rPr>
          <w:rFonts w:ascii="Sylfaen" w:hAnsi="Sylfaen" w:cs="Sylfaen"/>
          <w:color w:val="333333"/>
          <w:shd w:val="clear" w:color="auto" w:fill="FFFFFF"/>
        </w:rPr>
        <w:t>საცხოვრებელი</w:t>
      </w:r>
      <w:r w:rsidR="00B40DE5" w:rsidRPr="00B53BC4">
        <w:rPr>
          <w:rFonts w:ascii="Sylfaen" w:hAnsi="Sylfaen" w:cs="Sylfaen"/>
          <w:color w:val="333333"/>
          <w:shd w:val="clear" w:color="auto" w:fill="FFFFFF"/>
          <w:lang w:val="ka-GE"/>
        </w:rPr>
        <w:t xml:space="preserve"> </w:t>
      </w:r>
      <w:r w:rsidR="001C2E64" w:rsidRPr="00B53BC4">
        <w:rPr>
          <w:rFonts w:ascii="Sylfaen" w:hAnsi="Sylfaen" w:cs="Sylfaen"/>
          <w:color w:val="333333"/>
          <w:shd w:val="clear" w:color="auto" w:fill="FFFFFF"/>
        </w:rPr>
        <w:t>ადგილისა</w:t>
      </w:r>
      <w:r w:rsidR="001C2E64" w:rsidRPr="00B53BC4">
        <w:rPr>
          <w:rFonts w:ascii="Sylfaen" w:hAnsi="Sylfaen" w:cs="Arial"/>
          <w:color w:val="333333"/>
          <w:shd w:val="clear" w:color="auto" w:fill="FFFFFF"/>
        </w:rPr>
        <w:t>.</w:t>
      </w:r>
      <w:r w:rsidR="001C2E64" w:rsidRPr="00B53BC4">
        <w:rPr>
          <w:rFonts w:ascii="Sylfaen" w:hAnsi="Sylfaen" w:cs="Arial"/>
          <w:color w:val="333333"/>
          <w:shd w:val="clear" w:color="auto" w:fill="FFFFFF"/>
          <w:lang w:val="ka-GE"/>
        </w:rPr>
        <w:t xml:space="preserve"> (</w:t>
      </w:r>
      <w:r w:rsidRPr="00B53BC4">
        <w:rPr>
          <w:rFonts w:ascii="Sylfaen" w:hAnsi="Sylfaen" w:cs="Arial"/>
          <w:color w:val="333333"/>
          <w:shd w:val="clear" w:color="auto" w:fill="FFFFFF"/>
          <w:lang w:val="ka-GE"/>
        </w:rPr>
        <w:t xml:space="preserve">მუხლი </w:t>
      </w:r>
      <w:r w:rsidR="001C2E64" w:rsidRPr="00B53BC4">
        <w:rPr>
          <w:rFonts w:ascii="Sylfaen" w:hAnsi="Sylfaen" w:cs="Arial"/>
          <w:color w:val="333333"/>
          <w:shd w:val="clear" w:color="auto" w:fill="FFFFFF"/>
          <w:lang w:val="ka-GE"/>
        </w:rPr>
        <w:t>14)</w:t>
      </w:r>
      <w:r w:rsidRPr="00B53BC4">
        <w:rPr>
          <w:rFonts w:ascii="Sylfaen" w:hAnsi="Sylfaen" w:cs="Arial"/>
          <w:color w:val="333333"/>
          <w:shd w:val="clear" w:color="auto" w:fill="FFFFFF"/>
          <w:lang w:val="ka-GE"/>
        </w:rPr>
        <w:t xml:space="preserve">. ამავე დროს, </w:t>
      </w:r>
      <w:r w:rsidR="001C2E64" w:rsidRPr="00B53BC4">
        <w:rPr>
          <w:rFonts w:ascii="Sylfaen" w:hAnsi="Sylfaen" w:cs="Sylfaen"/>
          <w:color w:val="333333"/>
        </w:rPr>
        <w:t>ყოველ</w:t>
      </w:r>
      <w:r w:rsidR="00B40DE5" w:rsidRPr="00B53BC4">
        <w:rPr>
          <w:rFonts w:ascii="Sylfaen" w:hAnsi="Sylfaen" w:cs="Sylfaen"/>
          <w:color w:val="333333"/>
          <w:lang w:val="ka-GE"/>
        </w:rPr>
        <w:t xml:space="preserve"> </w:t>
      </w:r>
      <w:r w:rsidR="001C2E64" w:rsidRPr="00B53BC4">
        <w:rPr>
          <w:rFonts w:ascii="Sylfaen" w:hAnsi="Sylfaen" w:cs="Sylfaen"/>
          <w:color w:val="333333"/>
        </w:rPr>
        <w:t>ადამიანს</w:t>
      </w:r>
      <w:r w:rsidR="00B40DE5" w:rsidRPr="00B53BC4">
        <w:rPr>
          <w:rFonts w:ascii="Sylfaen" w:hAnsi="Sylfaen" w:cs="Sylfaen"/>
          <w:color w:val="333333"/>
          <w:lang w:val="ka-GE"/>
        </w:rPr>
        <w:t xml:space="preserve"> </w:t>
      </w:r>
      <w:r w:rsidR="001C2E64" w:rsidRPr="00B53BC4">
        <w:rPr>
          <w:rFonts w:ascii="Sylfaen" w:hAnsi="Sylfaen" w:cs="Sylfaen"/>
          <w:color w:val="333333"/>
        </w:rPr>
        <w:t>აქვს</w:t>
      </w:r>
      <w:r w:rsidR="00B40DE5" w:rsidRPr="00B53BC4">
        <w:rPr>
          <w:rFonts w:ascii="Sylfaen" w:hAnsi="Sylfaen" w:cs="Sylfaen"/>
          <w:color w:val="333333"/>
          <w:lang w:val="ka-GE"/>
        </w:rPr>
        <w:t xml:space="preserve"> </w:t>
      </w:r>
      <w:r w:rsidR="001C2E64" w:rsidRPr="00B53BC4">
        <w:rPr>
          <w:rFonts w:ascii="Sylfaen" w:hAnsi="Sylfaen" w:cs="Sylfaen"/>
          <w:color w:val="333333"/>
        </w:rPr>
        <w:t>სიტყვის</w:t>
      </w:r>
      <w:r w:rsidR="001C2E64" w:rsidRPr="00B53BC4">
        <w:rPr>
          <w:rFonts w:ascii="Sylfaen" w:hAnsi="Sylfaen" w:cs="Arial"/>
          <w:color w:val="333333"/>
        </w:rPr>
        <w:t xml:space="preserve">, </w:t>
      </w:r>
      <w:r w:rsidR="001C2E64" w:rsidRPr="00B53BC4">
        <w:rPr>
          <w:rFonts w:ascii="Sylfaen" w:hAnsi="Sylfaen" w:cs="Sylfaen"/>
          <w:color w:val="333333"/>
        </w:rPr>
        <w:t>აზრის</w:t>
      </w:r>
      <w:r w:rsidR="001C2E64" w:rsidRPr="00B53BC4">
        <w:rPr>
          <w:rFonts w:ascii="Sylfaen" w:hAnsi="Sylfaen" w:cs="Arial"/>
          <w:color w:val="333333"/>
        </w:rPr>
        <w:t xml:space="preserve">, </w:t>
      </w:r>
      <w:r w:rsidR="001C2E64" w:rsidRPr="00B53BC4">
        <w:rPr>
          <w:rFonts w:ascii="Sylfaen" w:hAnsi="Sylfaen" w:cs="Sylfaen"/>
          <w:color w:val="333333"/>
        </w:rPr>
        <w:t>სინდისის</w:t>
      </w:r>
      <w:r w:rsidR="001C2E64" w:rsidRPr="00B53BC4">
        <w:rPr>
          <w:rFonts w:ascii="Sylfaen" w:hAnsi="Sylfaen" w:cs="Arial"/>
          <w:color w:val="333333"/>
        </w:rPr>
        <w:t xml:space="preserve">, </w:t>
      </w:r>
      <w:r w:rsidR="001C2E64" w:rsidRPr="00B53BC4">
        <w:rPr>
          <w:rFonts w:ascii="Sylfaen" w:hAnsi="Sylfaen" w:cs="Sylfaen"/>
          <w:color w:val="333333"/>
        </w:rPr>
        <w:t>აღმსარებლობისა</w:t>
      </w:r>
      <w:r w:rsidR="00B40DE5" w:rsidRPr="00B53BC4">
        <w:rPr>
          <w:rFonts w:ascii="Sylfaen" w:hAnsi="Sylfaen" w:cs="Sylfaen"/>
          <w:color w:val="333333"/>
          <w:lang w:val="ka-GE"/>
        </w:rPr>
        <w:t xml:space="preserve"> </w:t>
      </w:r>
      <w:r w:rsidR="001C2E64" w:rsidRPr="00B53BC4">
        <w:rPr>
          <w:rFonts w:ascii="Sylfaen" w:hAnsi="Sylfaen" w:cs="Sylfaen"/>
          <w:color w:val="333333"/>
        </w:rPr>
        <w:t>და</w:t>
      </w:r>
      <w:r w:rsidR="00B40DE5" w:rsidRPr="00B53BC4">
        <w:rPr>
          <w:rFonts w:ascii="Sylfaen" w:hAnsi="Sylfaen" w:cs="Sylfaen"/>
          <w:color w:val="333333"/>
          <w:lang w:val="ka-GE"/>
        </w:rPr>
        <w:t xml:space="preserve"> </w:t>
      </w:r>
      <w:r w:rsidR="001C2E64" w:rsidRPr="00B53BC4">
        <w:rPr>
          <w:rFonts w:ascii="Sylfaen" w:hAnsi="Sylfaen" w:cs="Sylfaen"/>
          <w:color w:val="333333"/>
        </w:rPr>
        <w:t>რწმენის</w:t>
      </w:r>
      <w:r w:rsidR="00B40DE5" w:rsidRPr="00B53BC4">
        <w:rPr>
          <w:rFonts w:ascii="Sylfaen" w:hAnsi="Sylfaen" w:cs="Sylfaen"/>
          <w:color w:val="333333"/>
          <w:lang w:val="ka-GE"/>
        </w:rPr>
        <w:t xml:space="preserve"> </w:t>
      </w:r>
      <w:r w:rsidR="001C2E64" w:rsidRPr="00B53BC4">
        <w:rPr>
          <w:rFonts w:ascii="Sylfaen" w:hAnsi="Sylfaen" w:cs="Sylfaen"/>
          <w:color w:val="333333"/>
        </w:rPr>
        <w:t>თავისუფლება</w:t>
      </w:r>
      <w:r w:rsidR="001C2E64" w:rsidRPr="00B53BC4">
        <w:rPr>
          <w:rFonts w:ascii="Sylfaen" w:hAnsi="Sylfaen" w:cs="Arial"/>
          <w:color w:val="333333"/>
        </w:rPr>
        <w:t xml:space="preserve">. </w:t>
      </w:r>
      <w:r w:rsidR="001C2E64" w:rsidRPr="00B53BC4">
        <w:rPr>
          <w:rFonts w:ascii="Sylfaen" w:hAnsi="Sylfaen" w:cs="Sylfaen"/>
          <w:color w:val="333333"/>
        </w:rPr>
        <w:t>დაუშვებელია</w:t>
      </w:r>
      <w:r w:rsidR="00B40DE5" w:rsidRPr="00B53BC4">
        <w:rPr>
          <w:rFonts w:ascii="Sylfaen" w:hAnsi="Sylfaen" w:cs="Sylfaen"/>
          <w:color w:val="333333"/>
          <w:lang w:val="ka-GE"/>
        </w:rPr>
        <w:t xml:space="preserve"> </w:t>
      </w:r>
      <w:r w:rsidR="001C2E64" w:rsidRPr="00B53BC4">
        <w:rPr>
          <w:rFonts w:ascii="Sylfaen" w:hAnsi="Sylfaen" w:cs="Sylfaen"/>
          <w:color w:val="333333"/>
        </w:rPr>
        <w:t>ადამიანის</w:t>
      </w:r>
      <w:r w:rsidR="00B40DE5" w:rsidRPr="00B53BC4">
        <w:rPr>
          <w:rFonts w:ascii="Sylfaen" w:hAnsi="Sylfaen" w:cs="Sylfaen"/>
          <w:color w:val="333333"/>
          <w:lang w:val="ka-GE"/>
        </w:rPr>
        <w:t xml:space="preserve"> </w:t>
      </w:r>
      <w:r w:rsidR="001C2E64" w:rsidRPr="00B53BC4">
        <w:rPr>
          <w:rFonts w:ascii="Sylfaen" w:hAnsi="Sylfaen" w:cs="Sylfaen"/>
          <w:color w:val="333333"/>
        </w:rPr>
        <w:t>დევნა</w:t>
      </w:r>
      <w:r w:rsidR="00B40DE5" w:rsidRPr="00B53BC4">
        <w:rPr>
          <w:rFonts w:ascii="Sylfaen" w:hAnsi="Sylfaen" w:cs="Sylfaen"/>
          <w:color w:val="333333"/>
          <w:lang w:val="ka-GE"/>
        </w:rPr>
        <w:t xml:space="preserve"> </w:t>
      </w:r>
      <w:r w:rsidR="001C2E64" w:rsidRPr="00B53BC4">
        <w:rPr>
          <w:rFonts w:ascii="Sylfaen" w:hAnsi="Sylfaen" w:cs="Sylfaen"/>
          <w:color w:val="333333"/>
        </w:rPr>
        <w:t>სიტყვის</w:t>
      </w:r>
      <w:r w:rsidR="001C2E64" w:rsidRPr="00B53BC4">
        <w:rPr>
          <w:rFonts w:ascii="Sylfaen" w:hAnsi="Sylfaen" w:cs="Arial"/>
          <w:color w:val="333333"/>
        </w:rPr>
        <w:t xml:space="preserve">, </w:t>
      </w:r>
      <w:r w:rsidR="001C2E64" w:rsidRPr="00B53BC4">
        <w:rPr>
          <w:rFonts w:ascii="Sylfaen" w:hAnsi="Sylfaen" w:cs="Sylfaen"/>
          <w:color w:val="333333"/>
        </w:rPr>
        <w:t>აზრის</w:t>
      </w:r>
      <w:r w:rsidR="001C2E64" w:rsidRPr="00B53BC4">
        <w:rPr>
          <w:rFonts w:ascii="Sylfaen" w:hAnsi="Sylfaen" w:cs="Arial"/>
          <w:color w:val="333333"/>
        </w:rPr>
        <w:t xml:space="preserve">, </w:t>
      </w:r>
      <w:r w:rsidR="001C2E64" w:rsidRPr="00B53BC4">
        <w:rPr>
          <w:rFonts w:ascii="Sylfaen" w:hAnsi="Sylfaen" w:cs="Sylfaen"/>
          <w:color w:val="333333"/>
        </w:rPr>
        <w:t>აღმსარებლობის</w:t>
      </w:r>
      <w:r w:rsidR="00B40DE5" w:rsidRPr="00B53BC4">
        <w:rPr>
          <w:rFonts w:ascii="Sylfaen" w:hAnsi="Sylfaen" w:cs="Sylfaen"/>
          <w:color w:val="333333"/>
          <w:lang w:val="ka-GE"/>
        </w:rPr>
        <w:t xml:space="preserve"> </w:t>
      </w:r>
      <w:r w:rsidR="001C2E64" w:rsidRPr="00B53BC4">
        <w:rPr>
          <w:rFonts w:ascii="Sylfaen" w:hAnsi="Sylfaen" w:cs="Sylfaen"/>
          <w:color w:val="333333"/>
        </w:rPr>
        <w:t>ან</w:t>
      </w:r>
      <w:r w:rsidR="00B40DE5" w:rsidRPr="00B53BC4">
        <w:rPr>
          <w:rFonts w:ascii="Sylfaen" w:hAnsi="Sylfaen" w:cs="Sylfaen"/>
          <w:color w:val="333333"/>
          <w:lang w:val="ka-GE"/>
        </w:rPr>
        <w:t xml:space="preserve"> </w:t>
      </w:r>
      <w:r w:rsidR="001C2E64" w:rsidRPr="00B53BC4">
        <w:rPr>
          <w:rFonts w:ascii="Sylfaen" w:hAnsi="Sylfaen" w:cs="Sylfaen"/>
          <w:color w:val="333333"/>
        </w:rPr>
        <w:t>რწმენის</w:t>
      </w:r>
      <w:r w:rsidR="00B40DE5" w:rsidRPr="00B53BC4">
        <w:rPr>
          <w:rFonts w:ascii="Sylfaen" w:hAnsi="Sylfaen" w:cs="Sylfaen"/>
          <w:color w:val="333333"/>
          <w:lang w:val="ka-GE"/>
        </w:rPr>
        <w:t xml:space="preserve"> </w:t>
      </w:r>
      <w:r w:rsidR="001C2E64" w:rsidRPr="00B53BC4">
        <w:rPr>
          <w:rFonts w:ascii="Sylfaen" w:hAnsi="Sylfaen" w:cs="Sylfaen"/>
          <w:color w:val="333333"/>
        </w:rPr>
        <w:t>გამო</w:t>
      </w:r>
      <w:r w:rsidR="001C2E64" w:rsidRPr="00B53BC4">
        <w:rPr>
          <w:rFonts w:ascii="Sylfaen" w:hAnsi="Sylfaen" w:cs="Arial"/>
          <w:color w:val="333333"/>
        </w:rPr>
        <w:t xml:space="preserve">, </w:t>
      </w:r>
      <w:r w:rsidR="001C2E64" w:rsidRPr="00B53BC4">
        <w:rPr>
          <w:rFonts w:ascii="Sylfaen" w:hAnsi="Sylfaen" w:cs="Sylfaen"/>
          <w:color w:val="333333"/>
        </w:rPr>
        <w:t>აგრეთვე</w:t>
      </w:r>
      <w:r w:rsidR="00B40DE5" w:rsidRPr="00B53BC4">
        <w:rPr>
          <w:rFonts w:ascii="Sylfaen" w:hAnsi="Sylfaen" w:cs="Sylfaen"/>
          <w:color w:val="333333"/>
          <w:lang w:val="ka-GE"/>
        </w:rPr>
        <w:t xml:space="preserve"> </w:t>
      </w:r>
      <w:r w:rsidR="001C2E64" w:rsidRPr="00B53BC4">
        <w:rPr>
          <w:rFonts w:ascii="Sylfaen" w:hAnsi="Sylfaen" w:cs="Sylfaen"/>
          <w:color w:val="333333"/>
        </w:rPr>
        <w:t>მისი</w:t>
      </w:r>
      <w:r w:rsidR="00B40DE5" w:rsidRPr="00B53BC4">
        <w:rPr>
          <w:rFonts w:ascii="Sylfaen" w:hAnsi="Sylfaen" w:cs="Sylfaen"/>
          <w:color w:val="333333"/>
          <w:lang w:val="ka-GE"/>
        </w:rPr>
        <w:t xml:space="preserve"> </w:t>
      </w:r>
      <w:r w:rsidR="001C2E64" w:rsidRPr="00B53BC4">
        <w:rPr>
          <w:rFonts w:ascii="Sylfaen" w:hAnsi="Sylfaen" w:cs="Sylfaen"/>
          <w:color w:val="333333"/>
        </w:rPr>
        <w:t>იძულება</w:t>
      </w:r>
      <w:r w:rsidR="00B40DE5" w:rsidRPr="00B53BC4">
        <w:rPr>
          <w:rFonts w:ascii="Sylfaen" w:hAnsi="Sylfaen" w:cs="Sylfaen"/>
          <w:color w:val="333333"/>
          <w:lang w:val="ka-GE"/>
        </w:rPr>
        <w:t xml:space="preserve"> </w:t>
      </w:r>
      <w:r w:rsidR="001C2E64" w:rsidRPr="00B53BC4">
        <w:rPr>
          <w:rFonts w:ascii="Sylfaen" w:hAnsi="Sylfaen" w:cs="Sylfaen"/>
          <w:color w:val="333333"/>
        </w:rPr>
        <w:t>გამოთქვას</w:t>
      </w:r>
      <w:r w:rsidR="00B40DE5" w:rsidRPr="00B53BC4">
        <w:rPr>
          <w:rFonts w:ascii="Sylfaen" w:hAnsi="Sylfaen" w:cs="Sylfaen"/>
          <w:color w:val="333333"/>
          <w:lang w:val="ka-GE"/>
        </w:rPr>
        <w:t xml:space="preserve"> </w:t>
      </w:r>
      <w:r w:rsidR="001C2E64" w:rsidRPr="00B53BC4">
        <w:rPr>
          <w:rFonts w:ascii="Sylfaen" w:hAnsi="Sylfaen" w:cs="Sylfaen"/>
          <w:color w:val="333333"/>
        </w:rPr>
        <w:t>თავისი</w:t>
      </w:r>
      <w:r w:rsidR="00B40DE5" w:rsidRPr="00B53BC4">
        <w:rPr>
          <w:rFonts w:ascii="Sylfaen" w:hAnsi="Sylfaen" w:cs="Sylfaen"/>
          <w:color w:val="333333"/>
          <w:lang w:val="ka-GE"/>
        </w:rPr>
        <w:t xml:space="preserve"> </w:t>
      </w:r>
      <w:r w:rsidR="001C2E64" w:rsidRPr="00B53BC4">
        <w:rPr>
          <w:rFonts w:ascii="Sylfaen" w:hAnsi="Sylfaen" w:cs="Sylfaen"/>
          <w:color w:val="333333"/>
        </w:rPr>
        <w:t>შეხედულება</w:t>
      </w:r>
      <w:r w:rsidR="00B40DE5" w:rsidRPr="00B53BC4">
        <w:rPr>
          <w:rFonts w:ascii="Sylfaen" w:hAnsi="Sylfaen" w:cs="Sylfaen"/>
          <w:color w:val="333333"/>
          <w:lang w:val="ka-GE"/>
        </w:rPr>
        <w:t xml:space="preserve"> </w:t>
      </w:r>
      <w:r w:rsidR="001C2E64" w:rsidRPr="00B53BC4">
        <w:rPr>
          <w:rFonts w:ascii="Sylfaen" w:hAnsi="Sylfaen" w:cs="Sylfaen"/>
          <w:color w:val="333333"/>
        </w:rPr>
        <w:t>მათ</w:t>
      </w:r>
      <w:r w:rsidR="00B40DE5" w:rsidRPr="00B53BC4">
        <w:rPr>
          <w:rFonts w:ascii="Sylfaen" w:hAnsi="Sylfaen" w:cs="Sylfaen"/>
          <w:color w:val="333333"/>
          <w:lang w:val="ka-GE"/>
        </w:rPr>
        <w:t xml:space="preserve"> </w:t>
      </w:r>
      <w:r w:rsidR="001C2E64" w:rsidRPr="00B53BC4">
        <w:rPr>
          <w:rFonts w:ascii="Sylfaen" w:hAnsi="Sylfaen" w:cs="Sylfaen"/>
          <w:color w:val="333333"/>
        </w:rPr>
        <w:t>შესახებ</w:t>
      </w:r>
      <w:r w:rsidR="001C2E64" w:rsidRPr="00B53BC4">
        <w:rPr>
          <w:rFonts w:ascii="Sylfaen" w:hAnsi="Sylfaen" w:cs="Arial"/>
          <w:color w:val="333333"/>
        </w:rPr>
        <w:t>.</w:t>
      </w:r>
      <w:r w:rsidR="001C2E64" w:rsidRPr="00B53BC4">
        <w:rPr>
          <w:rFonts w:ascii="Sylfaen" w:hAnsi="Sylfaen" w:cs="Arial"/>
          <w:color w:val="333333"/>
          <w:lang w:val="ka-GE"/>
        </w:rPr>
        <w:t xml:space="preserve"> (</w:t>
      </w:r>
      <w:r w:rsidR="00576296" w:rsidRPr="00B53BC4">
        <w:rPr>
          <w:rFonts w:ascii="Sylfaen" w:hAnsi="Sylfaen" w:cs="Arial"/>
          <w:color w:val="333333"/>
          <w:lang w:val="ka-GE"/>
        </w:rPr>
        <w:t>მუ</w:t>
      </w:r>
      <w:r w:rsidRPr="00B53BC4">
        <w:rPr>
          <w:rFonts w:ascii="Sylfaen" w:hAnsi="Sylfaen" w:cs="Arial"/>
          <w:color w:val="333333"/>
          <w:lang w:val="ka-GE"/>
        </w:rPr>
        <w:t xml:space="preserve">ხლი </w:t>
      </w:r>
      <w:r w:rsidR="001C2E64" w:rsidRPr="00B53BC4">
        <w:rPr>
          <w:rFonts w:ascii="Sylfaen" w:hAnsi="Sylfaen" w:cs="Arial"/>
          <w:color w:val="333333"/>
          <w:lang w:val="ka-GE"/>
        </w:rPr>
        <w:t>19)</w:t>
      </w:r>
      <w:r w:rsidRPr="00B53BC4">
        <w:rPr>
          <w:rFonts w:ascii="Sylfaen" w:hAnsi="Sylfaen" w:cs="Arial"/>
          <w:color w:val="333333"/>
          <w:lang w:val="ka-GE"/>
        </w:rPr>
        <w:t xml:space="preserve">, </w:t>
      </w:r>
      <w:r w:rsidRPr="00B53BC4">
        <w:rPr>
          <w:rFonts w:ascii="Sylfaen" w:hAnsi="Sylfaen" w:cs="Sylfaen"/>
          <w:color w:val="333333"/>
          <w:shd w:val="clear" w:color="auto" w:fill="FFFFFF"/>
        </w:rPr>
        <w:t>ყოველ</w:t>
      </w:r>
      <w:r w:rsidR="00B40DE5"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ადამიანს</w:t>
      </w:r>
      <w:r w:rsidR="00B40DE5"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აქვს</w:t>
      </w:r>
      <w:r w:rsidR="00B40DE5"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უფლება</w:t>
      </w:r>
      <w:r w:rsidR="00B40DE5"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თავისუფლად</w:t>
      </w:r>
      <w:r w:rsidR="00B40DE5"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მიიღოს</w:t>
      </w:r>
      <w:r w:rsidR="00B40DE5"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და</w:t>
      </w:r>
      <w:r w:rsid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გაავრცელოს</w:t>
      </w:r>
      <w:r w:rsidR="00B40DE5"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ინფორმაცია</w:t>
      </w:r>
      <w:r w:rsidRPr="00B53BC4">
        <w:rPr>
          <w:rFonts w:ascii="Sylfaen" w:hAnsi="Sylfaen" w:cs="Arial"/>
          <w:color w:val="333333"/>
          <w:shd w:val="clear" w:color="auto" w:fill="FFFFFF"/>
        </w:rPr>
        <w:t xml:space="preserve">, </w:t>
      </w:r>
      <w:r w:rsidRPr="00B53BC4">
        <w:rPr>
          <w:rFonts w:ascii="Sylfaen" w:hAnsi="Sylfaen" w:cs="Sylfaen"/>
          <w:color w:val="333333"/>
          <w:shd w:val="clear" w:color="auto" w:fill="FFFFFF"/>
        </w:rPr>
        <w:t>გამოთქვას</w:t>
      </w:r>
      <w:r w:rsidR="001970F4"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და</w:t>
      </w:r>
      <w:r w:rsidR="001970F4"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გაავრცელოს</w:t>
      </w:r>
      <w:r w:rsidR="001970F4"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თავისი</w:t>
      </w:r>
      <w:r w:rsidR="001970F4"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აზრი</w:t>
      </w:r>
      <w:r w:rsidR="001970F4"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ზეპირად</w:t>
      </w:r>
      <w:r w:rsidRPr="00B53BC4">
        <w:rPr>
          <w:rFonts w:ascii="Sylfaen" w:hAnsi="Sylfaen" w:cs="Arial"/>
          <w:color w:val="333333"/>
          <w:shd w:val="clear" w:color="auto" w:fill="FFFFFF"/>
        </w:rPr>
        <w:t xml:space="preserve">, </w:t>
      </w:r>
      <w:r w:rsidRPr="00B53BC4">
        <w:rPr>
          <w:rFonts w:ascii="Sylfaen" w:hAnsi="Sylfaen" w:cs="Sylfaen"/>
          <w:color w:val="333333"/>
          <w:shd w:val="clear" w:color="auto" w:fill="FFFFFF"/>
        </w:rPr>
        <w:t>წერილობით</w:t>
      </w:r>
      <w:r w:rsidR="001970F4"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ან</w:t>
      </w:r>
      <w:r w:rsidR="001970F4"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სხვაგვარი</w:t>
      </w:r>
      <w:r w:rsidR="001970F4" w:rsidRPr="00B53BC4">
        <w:rPr>
          <w:rFonts w:ascii="Sylfaen" w:hAnsi="Sylfaen" w:cs="Sylfaen"/>
          <w:color w:val="333333"/>
          <w:shd w:val="clear" w:color="auto" w:fill="FFFFFF"/>
          <w:lang w:val="ka-GE"/>
        </w:rPr>
        <w:t xml:space="preserve"> </w:t>
      </w:r>
      <w:r w:rsidRPr="00B53BC4">
        <w:rPr>
          <w:rFonts w:ascii="Sylfaen" w:hAnsi="Sylfaen" w:cs="Sylfaen"/>
          <w:color w:val="333333"/>
          <w:shd w:val="clear" w:color="auto" w:fill="FFFFFF"/>
        </w:rPr>
        <w:t>საშუალებით</w:t>
      </w:r>
      <w:r w:rsidRPr="00B53BC4">
        <w:rPr>
          <w:rFonts w:ascii="Sylfaen" w:hAnsi="Sylfaen" w:cs="Arial"/>
          <w:color w:val="333333"/>
          <w:shd w:val="clear" w:color="auto" w:fill="FFFFFF"/>
          <w:lang w:val="ka-GE"/>
        </w:rPr>
        <w:t xml:space="preserve"> (მუხლი 24).</w:t>
      </w:r>
    </w:p>
    <w:p w:rsidR="001C2E64" w:rsidRPr="001C2E64" w:rsidRDefault="001C2E64" w:rsidP="001C2E64">
      <w:pPr>
        <w:rPr>
          <w:rFonts w:ascii="Sylfaen" w:hAnsi="Sylfaen"/>
          <w:lang w:val="ka-GE"/>
        </w:rPr>
      </w:pPr>
    </w:p>
    <w:p w:rsidR="00E0483E" w:rsidRPr="00E045AF" w:rsidRDefault="00E0483E" w:rsidP="00437DA0">
      <w:pPr>
        <w:rPr>
          <w:rFonts w:ascii="Sylfaen" w:hAnsi="Sylfaen"/>
          <w:b/>
          <w:i/>
          <w:lang w:val="ka-GE"/>
        </w:rPr>
      </w:pPr>
      <w:r w:rsidRPr="00E045AF">
        <w:rPr>
          <w:rFonts w:ascii="Sylfaen" w:hAnsi="Sylfaen"/>
          <w:b/>
          <w:i/>
          <w:lang w:val="ka-GE"/>
        </w:rPr>
        <w:t>მუხლი 8</w:t>
      </w:r>
    </w:p>
    <w:p w:rsidR="004B0AB5" w:rsidRDefault="0039709B">
      <w:pPr>
        <w:jc w:val="both"/>
        <w:rPr>
          <w:rFonts w:ascii="Sylfaen" w:hAnsi="Sylfaen"/>
          <w:b/>
          <w:i/>
          <w:lang w:val="ka-GE"/>
        </w:rPr>
      </w:pPr>
      <w:r w:rsidRPr="00CC4970">
        <w:rPr>
          <w:rFonts w:ascii="Sylfaen" w:hAnsi="Sylfaen"/>
          <w:b/>
          <w:i/>
          <w:lang w:val="ka-GE"/>
        </w:rPr>
        <w:t>მხარეები იღებენ ვალდებულებას აღიარონ, რომ თითოეულ პირს, ვინც მიეკუთვნება ეროვნულ უმცირესობას, აქვს უფლება გამოამჟღავნოს მისი რელიგია ან რწმენა და შ</w:t>
      </w:r>
      <w:r w:rsidR="00036ADD">
        <w:rPr>
          <w:rFonts w:ascii="Sylfaen" w:hAnsi="Sylfaen"/>
          <w:b/>
          <w:i/>
          <w:lang w:val="ka-GE"/>
        </w:rPr>
        <w:t>ე</w:t>
      </w:r>
      <w:r w:rsidRPr="00CC4970">
        <w:rPr>
          <w:rFonts w:ascii="Sylfaen" w:hAnsi="Sylfaen"/>
          <w:b/>
          <w:i/>
          <w:lang w:val="ka-GE"/>
        </w:rPr>
        <w:t>ქმნას რელიგიური დაწესებულებები, ორგანიზაციები და ასოციაციები.</w:t>
      </w:r>
    </w:p>
    <w:p w:rsidR="0002110D" w:rsidRPr="00B53BC4" w:rsidRDefault="0002110D" w:rsidP="00036ADD">
      <w:pPr>
        <w:spacing w:after="0" w:line="276" w:lineRule="auto"/>
        <w:jc w:val="both"/>
        <w:rPr>
          <w:rFonts w:ascii="Sylfaen" w:hAnsi="Sylfaen"/>
          <w:lang w:val="ka-GE"/>
        </w:rPr>
      </w:pPr>
      <w:r w:rsidRPr="00B53BC4">
        <w:rPr>
          <w:rFonts w:ascii="Sylfaen" w:hAnsi="Sylfaen"/>
          <w:lang w:val="ka-GE"/>
        </w:rPr>
        <w:t>რელიგიის თავისუფლება ის ფუნდამენტური უფლებაა, რომელიც უზრუნველყოფილია საქართველოს კონსტიტუციი</w:t>
      </w:r>
      <w:r w:rsidR="00B53BC4" w:rsidRPr="00B53BC4">
        <w:rPr>
          <w:rFonts w:ascii="Sylfaen" w:hAnsi="Sylfaen"/>
          <w:lang w:val="ka-GE"/>
        </w:rPr>
        <w:t xml:space="preserve">თ. </w:t>
      </w:r>
      <w:r w:rsidRPr="00B53BC4">
        <w:rPr>
          <w:rFonts w:ascii="Sylfaen" w:hAnsi="Sylfaen"/>
          <w:lang w:val="ka-GE"/>
        </w:rPr>
        <w:t>კონსტიტუციით სახელმწიფო აცხადებს რწმენისა და აღმსარებლობის სრულ თავისუფლებას (მუხლი 9). ამავე დროს</w:t>
      </w:r>
      <w:r w:rsidR="00B53BC4">
        <w:rPr>
          <w:rFonts w:ascii="Sylfaen" w:hAnsi="Sylfaen"/>
          <w:lang w:val="ka-GE"/>
        </w:rPr>
        <w:t>,</w:t>
      </w:r>
      <w:r w:rsidRPr="00B53BC4">
        <w:rPr>
          <w:rFonts w:ascii="Sylfaen" w:hAnsi="Sylfaen"/>
          <w:lang w:val="ka-GE"/>
        </w:rPr>
        <w:t xml:space="preserve"> </w:t>
      </w:r>
      <w:r w:rsidRPr="00B53BC4">
        <w:rPr>
          <w:rFonts w:ascii="Sylfaen" w:hAnsi="Sylfaen" w:cs="Sylfaen"/>
        </w:rPr>
        <w:t>ყველა</w:t>
      </w:r>
      <w:r w:rsidR="00B53BC4" w:rsidRPr="00B53BC4">
        <w:rPr>
          <w:rFonts w:ascii="Sylfaen" w:hAnsi="Sylfaen" w:cs="Sylfaen"/>
          <w:lang w:val="ka-GE"/>
        </w:rPr>
        <w:t xml:space="preserve"> </w:t>
      </w:r>
      <w:r w:rsidRPr="00B53BC4">
        <w:rPr>
          <w:rFonts w:ascii="Sylfaen" w:hAnsi="Sylfaen" w:cs="Sylfaen"/>
        </w:rPr>
        <w:t>ადამიანი</w:t>
      </w:r>
      <w:r w:rsidR="00B53BC4">
        <w:rPr>
          <w:rFonts w:ascii="Sylfaen" w:hAnsi="Sylfaen" w:cs="Sylfaen"/>
          <w:lang w:val="ka-GE"/>
        </w:rPr>
        <w:t xml:space="preserve"> </w:t>
      </w:r>
      <w:r w:rsidRPr="00B53BC4">
        <w:rPr>
          <w:rFonts w:ascii="Sylfaen" w:hAnsi="Sylfaen" w:cs="Sylfaen"/>
        </w:rPr>
        <w:t>დაბადებით</w:t>
      </w:r>
      <w:r w:rsidR="00B53BC4">
        <w:rPr>
          <w:rFonts w:ascii="Sylfaen" w:hAnsi="Sylfaen" w:cs="Sylfaen"/>
          <w:lang w:val="ka-GE"/>
        </w:rPr>
        <w:t xml:space="preserve"> </w:t>
      </w:r>
      <w:r w:rsidRPr="00B53BC4">
        <w:rPr>
          <w:rFonts w:ascii="Sylfaen" w:hAnsi="Sylfaen" w:cs="Sylfaen"/>
        </w:rPr>
        <w:t>თავისუფალია</w:t>
      </w:r>
      <w:r w:rsidR="00A53725">
        <w:rPr>
          <w:rFonts w:ascii="Sylfaen" w:hAnsi="Sylfaen" w:cs="Sylfaen"/>
          <w:lang w:val="ka-GE"/>
        </w:rPr>
        <w:t xml:space="preserve"> </w:t>
      </w:r>
      <w:r w:rsidRPr="00B53BC4">
        <w:rPr>
          <w:rFonts w:ascii="Sylfaen" w:hAnsi="Sylfaen" w:cs="Sylfaen"/>
        </w:rPr>
        <w:t>და</w:t>
      </w:r>
      <w:r w:rsidR="00A53725">
        <w:rPr>
          <w:rFonts w:ascii="Sylfaen" w:hAnsi="Sylfaen" w:cs="Sylfaen"/>
          <w:lang w:val="ka-GE"/>
        </w:rPr>
        <w:t xml:space="preserve"> </w:t>
      </w:r>
      <w:r w:rsidRPr="00B53BC4">
        <w:rPr>
          <w:rFonts w:ascii="Sylfaen" w:hAnsi="Sylfaen" w:cs="Sylfaen"/>
        </w:rPr>
        <w:t>კანონის</w:t>
      </w:r>
      <w:r w:rsidR="00A53725">
        <w:rPr>
          <w:rFonts w:ascii="Sylfaen" w:hAnsi="Sylfaen" w:cs="Sylfaen"/>
          <w:lang w:val="ka-GE"/>
        </w:rPr>
        <w:t xml:space="preserve"> </w:t>
      </w:r>
      <w:r w:rsidRPr="00B53BC4">
        <w:rPr>
          <w:rFonts w:ascii="Sylfaen" w:hAnsi="Sylfaen" w:cs="Sylfaen"/>
        </w:rPr>
        <w:t>წინაშე</w:t>
      </w:r>
      <w:r w:rsidR="00A53725">
        <w:rPr>
          <w:rFonts w:ascii="Sylfaen" w:hAnsi="Sylfaen" w:cs="Sylfaen"/>
          <w:lang w:val="ka-GE"/>
        </w:rPr>
        <w:t xml:space="preserve"> </w:t>
      </w:r>
      <w:r w:rsidRPr="00B53BC4">
        <w:rPr>
          <w:rFonts w:ascii="Sylfaen" w:hAnsi="Sylfaen" w:cs="Sylfaen"/>
        </w:rPr>
        <w:t>თანასწორია</w:t>
      </w:r>
      <w:r w:rsidR="00A53725">
        <w:rPr>
          <w:rFonts w:ascii="Sylfaen" w:hAnsi="Sylfaen" w:cs="Sylfaen"/>
          <w:lang w:val="ka-GE"/>
        </w:rPr>
        <w:t xml:space="preserve"> </w:t>
      </w:r>
      <w:r w:rsidRPr="00B53BC4">
        <w:rPr>
          <w:rFonts w:ascii="Sylfaen" w:hAnsi="Sylfaen" w:cs="Sylfaen"/>
        </w:rPr>
        <w:t>განურჩევლად</w:t>
      </w:r>
      <w:r w:rsidR="00A53725">
        <w:rPr>
          <w:rFonts w:ascii="Sylfaen" w:hAnsi="Sylfaen" w:cs="Sylfaen"/>
          <w:lang w:val="ka-GE"/>
        </w:rPr>
        <w:t xml:space="preserve"> </w:t>
      </w:r>
      <w:r w:rsidRPr="00B53BC4">
        <w:rPr>
          <w:rFonts w:ascii="Sylfaen" w:hAnsi="Sylfaen" w:cs="Sylfaen"/>
        </w:rPr>
        <w:t>რასისა</w:t>
      </w:r>
      <w:r w:rsidRPr="00B53BC4">
        <w:rPr>
          <w:rFonts w:ascii="Sylfaen" w:hAnsi="Sylfaen"/>
        </w:rPr>
        <w:t xml:space="preserve">, </w:t>
      </w:r>
      <w:r w:rsidRPr="00B53BC4">
        <w:rPr>
          <w:rFonts w:ascii="Sylfaen" w:hAnsi="Sylfaen" w:cs="Sylfaen"/>
        </w:rPr>
        <w:t>კანის</w:t>
      </w:r>
      <w:r w:rsidR="00A53725">
        <w:rPr>
          <w:rFonts w:ascii="Sylfaen" w:hAnsi="Sylfaen" w:cs="Sylfaen"/>
          <w:lang w:val="ka-GE"/>
        </w:rPr>
        <w:t xml:space="preserve"> </w:t>
      </w:r>
      <w:r w:rsidRPr="00B53BC4">
        <w:rPr>
          <w:rFonts w:ascii="Sylfaen" w:hAnsi="Sylfaen" w:cs="Sylfaen"/>
        </w:rPr>
        <w:t>ფერისა</w:t>
      </w:r>
      <w:r w:rsidRPr="00B53BC4">
        <w:rPr>
          <w:rFonts w:ascii="Sylfaen" w:hAnsi="Sylfaen"/>
        </w:rPr>
        <w:t xml:space="preserve">, </w:t>
      </w:r>
      <w:r w:rsidRPr="00B53BC4">
        <w:rPr>
          <w:rFonts w:ascii="Sylfaen" w:hAnsi="Sylfaen" w:cs="Sylfaen"/>
        </w:rPr>
        <w:t>ენისა</w:t>
      </w:r>
      <w:r w:rsidRPr="00B53BC4">
        <w:rPr>
          <w:rFonts w:ascii="Sylfaen" w:hAnsi="Sylfaen"/>
        </w:rPr>
        <w:t xml:space="preserve">, </w:t>
      </w:r>
      <w:r w:rsidRPr="00B53BC4">
        <w:rPr>
          <w:rFonts w:ascii="Sylfaen" w:hAnsi="Sylfaen" w:cs="Sylfaen"/>
        </w:rPr>
        <w:t>სქესისა</w:t>
      </w:r>
      <w:r w:rsidRPr="00B53BC4">
        <w:rPr>
          <w:rFonts w:ascii="Sylfaen" w:hAnsi="Sylfaen"/>
        </w:rPr>
        <w:t xml:space="preserve">, </w:t>
      </w:r>
      <w:r w:rsidRPr="00B53BC4">
        <w:rPr>
          <w:rFonts w:ascii="Sylfaen" w:hAnsi="Sylfaen" w:cs="Sylfaen"/>
        </w:rPr>
        <w:t>რელიგიისა</w:t>
      </w:r>
      <w:r w:rsidRPr="00B53BC4">
        <w:rPr>
          <w:rFonts w:ascii="Sylfaen" w:hAnsi="Sylfaen"/>
        </w:rPr>
        <w:t xml:space="preserve">, </w:t>
      </w:r>
      <w:r w:rsidRPr="00B53BC4">
        <w:rPr>
          <w:rFonts w:ascii="Sylfaen" w:hAnsi="Sylfaen" w:cs="Sylfaen"/>
        </w:rPr>
        <w:t>პოლიტიკური</w:t>
      </w:r>
      <w:r w:rsidR="00A53725">
        <w:rPr>
          <w:rFonts w:ascii="Sylfaen" w:hAnsi="Sylfaen" w:cs="Sylfaen"/>
          <w:lang w:val="ka-GE"/>
        </w:rPr>
        <w:t xml:space="preserve"> </w:t>
      </w:r>
      <w:r w:rsidRPr="00B53BC4">
        <w:rPr>
          <w:rFonts w:ascii="Sylfaen" w:hAnsi="Sylfaen" w:cs="Sylfaen"/>
        </w:rPr>
        <w:t>და</w:t>
      </w:r>
      <w:r w:rsidR="00A53725">
        <w:rPr>
          <w:rFonts w:ascii="Sylfaen" w:hAnsi="Sylfaen" w:cs="Sylfaen"/>
          <w:lang w:val="ka-GE"/>
        </w:rPr>
        <w:t xml:space="preserve"> </w:t>
      </w:r>
      <w:r w:rsidRPr="00B53BC4">
        <w:rPr>
          <w:rFonts w:ascii="Sylfaen" w:hAnsi="Sylfaen" w:cs="Sylfaen"/>
        </w:rPr>
        <w:t>სხვა</w:t>
      </w:r>
      <w:r w:rsidR="00A53725">
        <w:rPr>
          <w:rFonts w:ascii="Sylfaen" w:hAnsi="Sylfaen" w:cs="Sylfaen"/>
          <w:lang w:val="ka-GE"/>
        </w:rPr>
        <w:t xml:space="preserve"> </w:t>
      </w:r>
      <w:r w:rsidRPr="00B53BC4">
        <w:rPr>
          <w:rFonts w:ascii="Sylfaen" w:hAnsi="Sylfaen" w:cs="Sylfaen"/>
        </w:rPr>
        <w:t>შეხედულებებისა</w:t>
      </w:r>
      <w:r w:rsidRPr="00B53BC4">
        <w:rPr>
          <w:rFonts w:ascii="Sylfaen" w:hAnsi="Sylfaen"/>
        </w:rPr>
        <w:t xml:space="preserve">, </w:t>
      </w:r>
      <w:r w:rsidRPr="00B53BC4">
        <w:rPr>
          <w:rFonts w:ascii="Sylfaen" w:hAnsi="Sylfaen" w:cs="Sylfaen"/>
        </w:rPr>
        <w:t>ეროვნული</w:t>
      </w:r>
      <w:r w:rsidRPr="00B53BC4">
        <w:rPr>
          <w:rFonts w:ascii="Sylfaen" w:hAnsi="Sylfaen"/>
        </w:rPr>
        <w:t xml:space="preserve">, </w:t>
      </w:r>
      <w:r w:rsidRPr="00B53BC4">
        <w:rPr>
          <w:rFonts w:ascii="Sylfaen" w:hAnsi="Sylfaen" w:cs="Sylfaen"/>
        </w:rPr>
        <w:t>ეთნიკური</w:t>
      </w:r>
      <w:r w:rsidR="00A53725">
        <w:rPr>
          <w:rFonts w:ascii="Sylfaen" w:hAnsi="Sylfaen" w:cs="Sylfaen"/>
          <w:lang w:val="ka-GE"/>
        </w:rPr>
        <w:t xml:space="preserve"> </w:t>
      </w:r>
      <w:r w:rsidRPr="00B53BC4">
        <w:rPr>
          <w:rFonts w:ascii="Sylfaen" w:hAnsi="Sylfaen" w:cs="Sylfaen"/>
        </w:rPr>
        <w:t>და</w:t>
      </w:r>
      <w:r w:rsidR="00A53725">
        <w:rPr>
          <w:rFonts w:ascii="Sylfaen" w:hAnsi="Sylfaen" w:cs="Sylfaen"/>
          <w:lang w:val="ka-GE"/>
        </w:rPr>
        <w:t xml:space="preserve"> </w:t>
      </w:r>
      <w:r w:rsidRPr="00B53BC4">
        <w:rPr>
          <w:rFonts w:ascii="Sylfaen" w:hAnsi="Sylfaen" w:cs="Sylfaen"/>
        </w:rPr>
        <w:t>სოციალური</w:t>
      </w:r>
      <w:r w:rsidR="00A53725">
        <w:rPr>
          <w:rFonts w:ascii="Sylfaen" w:hAnsi="Sylfaen" w:cs="Sylfaen"/>
          <w:lang w:val="ka-GE"/>
        </w:rPr>
        <w:t xml:space="preserve"> </w:t>
      </w:r>
      <w:r w:rsidRPr="00B53BC4">
        <w:rPr>
          <w:rFonts w:ascii="Sylfaen" w:hAnsi="Sylfaen" w:cs="Sylfaen"/>
        </w:rPr>
        <w:t>კუთვნილებისა</w:t>
      </w:r>
      <w:r w:rsidRPr="00B53BC4">
        <w:rPr>
          <w:rFonts w:ascii="Sylfaen" w:hAnsi="Sylfaen"/>
        </w:rPr>
        <w:t xml:space="preserve">, </w:t>
      </w:r>
      <w:r w:rsidRPr="00B53BC4">
        <w:rPr>
          <w:rFonts w:ascii="Sylfaen" w:hAnsi="Sylfaen" w:cs="Sylfaen"/>
        </w:rPr>
        <w:t>წარმოშობისა</w:t>
      </w:r>
      <w:r w:rsidRPr="00B53BC4">
        <w:rPr>
          <w:rFonts w:ascii="Sylfaen" w:hAnsi="Sylfaen"/>
        </w:rPr>
        <w:t xml:space="preserve">, </w:t>
      </w:r>
      <w:r w:rsidRPr="00B53BC4">
        <w:rPr>
          <w:rFonts w:ascii="Sylfaen" w:hAnsi="Sylfaen" w:cs="Sylfaen"/>
        </w:rPr>
        <w:t>ქონებრივი</w:t>
      </w:r>
      <w:r w:rsidR="00A53725">
        <w:rPr>
          <w:rFonts w:ascii="Sylfaen" w:hAnsi="Sylfaen" w:cs="Sylfaen"/>
          <w:lang w:val="ka-GE"/>
        </w:rPr>
        <w:t xml:space="preserve"> </w:t>
      </w:r>
      <w:r w:rsidRPr="00B53BC4">
        <w:rPr>
          <w:rFonts w:ascii="Sylfaen" w:hAnsi="Sylfaen" w:cs="Sylfaen"/>
        </w:rPr>
        <w:t>და</w:t>
      </w:r>
      <w:r w:rsidR="00A53725">
        <w:rPr>
          <w:rFonts w:ascii="Sylfaen" w:hAnsi="Sylfaen" w:cs="Sylfaen"/>
          <w:lang w:val="ka-GE"/>
        </w:rPr>
        <w:t xml:space="preserve"> </w:t>
      </w:r>
      <w:r w:rsidRPr="00B53BC4">
        <w:rPr>
          <w:rFonts w:ascii="Sylfaen" w:hAnsi="Sylfaen" w:cs="Sylfaen"/>
        </w:rPr>
        <w:t>წოდებრივი</w:t>
      </w:r>
      <w:r w:rsidR="00A53725">
        <w:rPr>
          <w:rFonts w:ascii="Sylfaen" w:hAnsi="Sylfaen" w:cs="Sylfaen"/>
          <w:lang w:val="ka-GE"/>
        </w:rPr>
        <w:t xml:space="preserve"> </w:t>
      </w:r>
      <w:r w:rsidRPr="00B53BC4">
        <w:rPr>
          <w:rFonts w:ascii="Sylfaen" w:hAnsi="Sylfaen" w:cs="Sylfaen"/>
        </w:rPr>
        <w:t>მდგომარეობისა</w:t>
      </w:r>
      <w:r w:rsidRPr="00B53BC4">
        <w:rPr>
          <w:rFonts w:ascii="Sylfaen" w:hAnsi="Sylfaen"/>
        </w:rPr>
        <w:t xml:space="preserve">, </w:t>
      </w:r>
      <w:r w:rsidRPr="00B53BC4">
        <w:rPr>
          <w:rFonts w:ascii="Sylfaen" w:hAnsi="Sylfaen" w:cs="Sylfaen"/>
        </w:rPr>
        <w:lastRenderedPageBreak/>
        <w:t>საცხოვრებელი</w:t>
      </w:r>
      <w:r w:rsidR="00A53725">
        <w:rPr>
          <w:rFonts w:ascii="Sylfaen" w:hAnsi="Sylfaen" w:cs="Sylfaen"/>
          <w:lang w:val="ka-GE"/>
        </w:rPr>
        <w:t xml:space="preserve"> </w:t>
      </w:r>
      <w:r w:rsidRPr="00B53BC4">
        <w:rPr>
          <w:rFonts w:ascii="Sylfaen" w:hAnsi="Sylfaen" w:cs="Sylfaen"/>
        </w:rPr>
        <w:t>ადგილისა</w:t>
      </w:r>
      <w:r w:rsidRPr="00B53BC4">
        <w:rPr>
          <w:rFonts w:ascii="Sylfaen" w:hAnsi="Sylfaen"/>
        </w:rPr>
        <w:t>.  </w:t>
      </w:r>
      <w:r w:rsidRPr="00B53BC4">
        <w:rPr>
          <w:rFonts w:ascii="Sylfaen" w:hAnsi="Sylfaen"/>
          <w:lang w:val="ka-GE"/>
        </w:rPr>
        <w:t>(მუხლი 14). კონსტიტუციის მე-19 მუხლის მიხედვით კი</w:t>
      </w:r>
      <w:r w:rsidR="00A53725">
        <w:rPr>
          <w:rFonts w:ascii="Sylfaen" w:hAnsi="Sylfaen"/>
          <w:lang w:val="ka-GE"/>
        </w:rPr>
        <w:t>,</w:t>
      </w:r>
      <w:r w:rsidRPr="00B53BC4">
        <w:rPr>
          <w:rFonts w:ascii="Sylfaen" w:hAnsi="Sylfaen"/>
          <w:lang w:val="ka-GE"/>
        </w:rPr>
        <w:t xml:space="preserve"> </w:t>
      </w:r>
      <w:r w:rsidRPr="00B53BC4">
        <w:rPr>
          <w:rFonts w:ascii="Sylfaen" w:hAnsi="Sylfaen" w:cs="Sylfaen"/>
        </w:rPr>
        <w:t>ყოველ</w:t>
      </w:r>
      <w:r w:rsidR="00A53725">
        <w:rPr>
          <w:rFonts w:ascii="Sylfaen" w:hAnsi="Sylfaen" w:cs="Sylfaen"/>
          <w:lang w:val="ka-GE"/>
        </w:rPr>
        <w:t xml:space="preserve"> </w:t>
      </w:r>
      <w:r w:rsidRPr="00B53BC4">
        <w:rPr>
          <w:rFonts w:ascii="Sylfaen" w:hAnsi="Sylfaen" w:cs="Sylfaen"/>
        </w:rPr>
        <w:t>ადამიანს</w:t>
      </w:r>
      <w:r w:rsidR="00A53725">
        <w:rPr>
          <w:rFonts w:ascii="Sylfaen" w:hAnsi="Sylfaen" w:cs="Sylfaen"/>
          <w:lang w:val="ka-GE"/>
        </w:rPr>
        <w:t xml:space="preserve"> </w:t>
      </w:r>
      <w:r w:rsidRPr="00B53BC4">
        <w:rPr>
          <w:rFonts w:ascii="Sylfaen" w:hAnsi="Sylfaen" w:cs="Sylfaen"/>
        </w:rPr>
        <w:t>აქვს</w:t>
      </w:r>
      <w:r w:rsidR="00A53725">
        <w:rPr>
          <w:rFonts w:ascii="Sylfaen" w:hAnsi="Sylfaen" w:cs="Sylfaen"/>
          <w:lang w:val="ka-GE"/>
        </w:rPr>
        <w:t xml:space="preserve"> </w:t>
      </w:r>
      <w:r w:rsidRPr="00B53BC4">
        <w:rPr>
          <w:rFonts w:ascii="Sylfaen" w:hAnsi="Sylfaen" w:cs="Sylfaen"/>
        </w:rPr>
        <w:t>სიტყვის</w:t>
      </w:r>
      <w:r w:rsidRPr="00B53BC4">
        <w:rPr>
          <w:rFonts w:ascii="Sylfaen" w:hAnsi="Sylfaen"/>
        </w:rPr>
        <w:t xml:space="preserve">, </w:t>
      </w:r>
      <w:r w:rsidRPr="00B53BC4">
        <w:rPr>
          <w:rFonts w:ascii="Sylfaen" w:hAnsi="Sylfaen" w:cs="Sylfaen"/>
        </w:rPr>
        <w:t>აზრის</w:t>
      </w:r>
      <w:r w:rsidRPr="00B53BC4">
        <w:rPr>
          <w:rFonts w:ascii="Sylfaen" w:hAnsi="Sylfaen"/>
        </w:rPr>
        <w:t xml:space="preserve">, </w:t>
      </w:r>
      <w:r w:rsidRPr="00B53BC4">
        <w:rPr>
          <w:rFonts w:ascii="Sylfaen" w:hAnsi="Sylfaen" w:cs="Sylfaen"/>
        </w:rPr>
        <w:t>სინდისის</w:t>
      </w:r>
      <w:r w:rsidRPr="00B53BC4">
        <w:rPr>
          <w:rFonts w:ascii="Sylfaen" w:hAnsi="Sylfaen"/>
        </w:rPr>
        <w:t xml:space="preserve">, </w:t>
      </w:r>
      <w:r w:rsidRPr="00B53BC4">
        <w:rPr>
          <w:rFonts w:ascii="Sylfaen" w:hAnsi="Sylfaen" w:cs="Sylfaen"/>
        </w:rPr>
        <w:t>აღმსარებლობისა</w:t>
      </w:r>
      <w:r w:rsidR="00A53725">
        <w:rPr>
          <w:rFonts w:ascii="Sylfaen" w:hAnsi="Sylfaen" w:cs="Sylfaen"/>
          <w:lang w:val="ka-GE"/>
        </w:rPr>
        <w:t xml:space="preserve"> </w:t>
      </w:r>
      <w:r w:rsidRPr="00B53BC4">
        <w:rPr>
          <w:rFonts w:ascii="Sylfaen" w:hAnsi="Sylfaen" w:cs="Sylfaen"/>
        </w:rPr>
        <w:t>და</w:t>
      </w:r>
      <w:r w:rsidR="00A53725">
        <w:rPr>
          <w:rFonts w:ascii="Sylfaen" w:hAnsi="Sylfaen" w:cs="Sylfaen"/>
          <w:lang w:val="ka-GE"/>
        </w:rPr>
        <w:t xml:space="preserve"> </w:t>
      </w:r>
      <w:r w:rsidRPr="00B53BC4">
        <w:rPr>
          <w:rFonts w:ascii="Sylfaen" w:hAnsi="Sylfaen" w:cs="Sylfaen"/>
        </w:rPr>
        <w:t>რწმენის</w:t>
      </w:r>
      <w:r w:rsidR="00A53725">
        <w:rPr>
          <w:rFonts w:ascii="Sylfaen" w:hAnsi="Sylfaen" w:cs="Sylfaen"/>
          <w:lang w:val="ka-GE"/>
        </w:rPr>
        <w:t xml:space="preserve"> </w:t>
      </w:r>
      <w:r w:rsidRPr="00B53BC4">
        <w:rPr>
          <w:rFonts w:ascii="Sylfaen" w:hAnsi="Sylfaen" w:cs="Sylfaen"/>
        </w:rPr>
        <w:t>თავისუფლება</w:t>
      </w:r>
      <w:r w:rsidRPr="00B53BC4">
        <w:rPr>
          <w:rFonts w:ascii="Sylfaen" w:hAnsi="Sylfaen"/>
        </w:rPr>
        <w:t xml:space="preserve">. </w:t>
      </w:r>
      <w:r w:rsidRPr="00B53BC4">
        <w:rPr>
          <w:rFonts w:ascii="Sylfaen" w:hAnsi="Sylfaen" w:cs="Sylfaen"/>
        </w:rPr>
        <w:t>დაუშვებელია</w:t>
      </w:r>
      <w:r w:rsidR="00A53725">
        <w:rPr>
          <w:rFonts w:ascii="Sylfaen" w:hAnsi="Sylfaen" w:cs="Sylfaen"/>
          <w:lang w:val="ka-GE"/>
        </w:rPr>
        <w:t xml:space="preserve"> </w:t>
      </w:r>
      <w:r w:rsidRPr="00B53BC4">
        <w:rPr>
          <w:rFonts w:ascii="Sylfaen" w:hAnsi="Sylfaen" w:cs="Sylfaen"/>
        </w:rPr>
        <w:t>ადამიანის</w:t>
      </w:r>
      <w:r w:rsidR="00A53725">
        <w:rPr>
          <w:rFonts w:ascii="Sylfaen" w:hAnsi="Sylfaen" w:cs="Sylfaen"/>
          <w:lang w:val="ka-GE"/>
        </w:rPr>
        <w:t xml:space="preserve"> </w:t>
      </w:r>
      <w:r w:rsidRPr="00B53BC4">
        <w:rPr>
          <w:rFonts w:ascii="Sylfaen" w:hAnsi="Sylfaen" w:cs="Sylfaen"/>
        </w:rPr>
        <w:t>დევნა</w:t>
      </w:r>
      <w:r w:rsidR="00A53725">
        <w:rPr>
          <w:rFonts w:ascii="Sylfaen" w:hAnsi="Sylfaen" w:cs="Sylfaen"/>
          <w:lang w:val="ka-GE"/>
        </w:rPr>
        <w:t xml:space="preserve"> </w:t>
      </w:r>
      <w:r w:rsidRPr="00B53BC4">
        <w:rPr>
          <w:rFonts w:ascii="Sylfaen" w:hAnsi="Sylfaen" w:cs="Sylfaen"/>
        </w:rPr>
        <w:t>სიტყვის</w:t>
      </w:r>
      <w:r w:rsidRPr="00B53BC4">
        <w:rPr>
          <w:rFonts w:ascii="Sylfaen" w:hAnsi="Sylfaen"/>
        </w:rPr>
        <w:t xml:space="preserve">, </w:t>
      </w:r>
      <w:r w:rsidRPr="00B53BC4">
        <w:rPr>
          <w:rFonts w:ascii="Sylfaen" w:hAnsi="Sylfaen" w:cs="Sylfaen"/>
        </w:rPr>
        <w:t>აზრის</w:t>
      </w:r>
      <w:r w:rsidRPr="00B53BC4">
        <w:rPr>
          <w:rFonts w:ascii="Sylfaen" w:hAnsi="Sylfaen"/>
        </w:rPr>
        <w:t xml:space="preserve">, </w:t>
      </w:r>
      <w:r w:rsidRPr="00B53BC4">
        <w:rPr>
          <w:rFonts w:ascii="Sylfaen" w:hAnsi="Sylfaen" w:cs="Sylfaen"/>
        </w:rPr>
        <w:t>აღმსარებლობის</w:t>
      </w:r>
      <w:r w:rsidR="00A53725">
        <w:rPr>
          <w:rFonts w:ascii="Sylfaen" w:hAnsi="Sylfaen" w:cs="Sylfaen"/>
          <w:lang w:val="ka-GE"/>
        </w:rPr>
        <w:t xml:space="preserve"> </w:t>
      </w:r>
      <w:r w:rsidRPr="00B53BC4">
        <w:rPr>
          <w:rFonts w:ascii="Sylfaen" w:hAnsi="Sylfaen" w:cs="Sylfaen"/>
        </w:rPr>
        <w:t>ან</w:t>
      </w:r>
      <w:r w:rsidR="00A53725">
        <w:rPr>
          <w:rFonts w:ascii="Sylfaen" w:hAnsi="Sylfaen" w:cs="Sylfaen"/>
          <w:lang w:val="ka-GE"/>
        </w:rPr>
        <w:t xml:space="preserve"> </w:t>
      </w:r>
      <w:r w:rsidRPr="00B53BC4">
        <w:rPr>
          <w:rFonts w:ascii="Sylfaen" w:hAnsi="Sylfaen" w:cs="Sylfaen"/>
        </w:rPr>
        <w:t>რწმენის</w:t>
      </w:r>
      <w:r w:rsidR="00A53725">
        <w:rPr>
          <w:rFonts w:ascii="Sylfaen" w:hAnsi="Sylfaen" w:cs="Sylfaen"/>
          <w:lang w:val="ka-GE"/>
        </w:rPr>
        <w:t xml:space="preserve"> </w:t>
      </w:r>
      <w:r w:rsidRPr="00B53BC4">
        <w:rPr>
          <w:rFonts w:ascii="Sylfaen" w:hAnsi="Sylfaen" w:cs="Sylfaen"/>
        </w:rPr>
        <w:t>გამო</w:t>
      </w:r>
      <w:r w:rsidRPr="00B53BC4">
        <w:rPr>
          <w:rFonts w:ascii="Sylfaen" w:hAnsi="Sylfaen"/>
        </w:rPr>
        <w:t xml:space="preserve">, </w:t>
      </w:r>
      <w:r w:rsidRPr="00B53BC4">
        <w:rPr>
          <w:rFonts w:ascii="Sylfaen" w:hAnsi="Sylfaen" w:cs="Sylfaen"/>
        </w:rPr>
        <w:t>აგრეთვე</w:t>
      </w:r>
      <w:r w:rsidR="00A53725">
        <w:rPr>
          <w:rFonts w:ascii="Sylfaen" w:hAnsi="Sylfaen" w:cs="Sylfaen"/>
          <w:lang w:val="ka-GE"/>
        </w:rPr>
        <w:t xml:space="preserve"> </w:t>
      </w:r>
      <w:r w:rsidRPr="00B53BC4">
        <w:rPr>
          <w:rFonts w:ascii="Sylfaen" w:hAnsi="Sylfaen" w:cs="Sylfaen"/>
        </w:rPr>
        <w:t>მისი</w:t>
      </w:r>
      <w:r w:rsidR="00A53725">
        <w:rPr>
          <w:rFonts w:ascii="Sylfaen" w:hAnsi="Sylfaen" w:cs="Sylfaen"/>
          <w:lang w:val="ka-GE"/>
        </w:rPr>
        <w:t xml:space="preserve"> </w:t>
      </w:r>
      <w:r w:rsidRPr="00B53BC4">
        <w:rPr>
          <w:rFonts w:ascii="Sylfaen" w:hAnsi="Sylfaen" w:cs="Sylfaen"/>
        </w:rPr>
        <w:t>იძულება</w:t>
      </w:r>
      <w:r w:rsidR="00A53725">
        <w:rPr>
          <w:rFonts w:ascii="Sylfaen" w:hAnsi="Sylfaen" w:cs="Sylfaen"/>
          <w:lang w:val="ka-GE"/>
        </w:rPr>
        <w:t xml:space="preserve"> </w:t>
      </w:r>
      <w:r w:rsidRPr="00B53BC4">
        <w:rPr>
          <w:rFonts w:ascii="Sylfaen" w:hAnsi="Sylfaen" w:cs="Sylfaen"/>
        </w:rPr>
        <w:t>გამოთქვას</w:t>
      </w:r>
      <w:r w:rsidR="00A53725">
        <w:rPr>
          <w:rFonts w:ascii="Sylfaen" w:hAnsi="Sylfaen" w:cs="Sylfaen"/>
          <w:lang w:val="ka-GE"/>
        </w:rPr>
        <w:t xml:space="preserve"> </w:t>
      </w:r>
      <w:r w:rsidRPr="00B53BC4">
        <w:rPr>
          <w:rFonts w:ascii="Sylfaen" w:hAnsi="Sylfaen" w:cs="Sylfaen"/>
        </w:rPr>
        <w:t>თავისი</w:t>
      </w:r>
      <w:r w:rsidR="00A53725">
        <w:rPr>
          <w:rFonts w:ascii="Sylfaen" w:hAnsi="Sylfaen" w:cs="Sylfaen"/>
          <w:lang w:val="ka-GE"/>
        </w:rPr>
        <w:t xml:space="preserve"> </w:t>
      </w:r>
      <w:r w:rsidRPr="00B53BC4">
        <w:rPr>
          <w:rFonts w:ascii="Sylfaen" w:hAnsi="Sylfaen" w:cs="Sylfaen"/>
        </w:rPr>
        <w:t>შეხედულება</w:t>
      </w:r>
      <w:r w:rsidR="00A53725">
        <w:rPr>
          <w:rFonts w:ascii="Sylfaen" w:hAnsi="Sylfaen" w:cs="Sylfaen"/>
          <w:lang w:val="ka-GE"/>
        </w:rPr>
        <w:t xml:space="preserve"> </w:t>
      </w:r>
      <w:r w:rsidRPr="00B53BC4">
        <w:rPr>
          <w:rFonts w:ascii="Sylfaen" w:hAnsi="Sylfaen" w:cs="Sylfaen"/>
        </w:rPr>
        <w:t>მათ</w:t>
      </w:r>
      <w:r w:rsidR="00A53725">
        <w:rPr>
          <w:rFonts w:ascii="Sylfaen" w:hAnsi="Sylfaen" w:cs="Sylfaen"/>
          <w:lang w:val="ka-GE"/>
        </w:rPr>
        <w:t xml:space="preserve"> </w:t>
      </w:r>
      <w:r w:rsidRPr="00B53BC4">
        <w:rPr>
          <w:rFonts w:ascii="Sylfaen" w:hAnsi="Sylfaen" w:cs="Sylfaen"/>
        </w:rPr>
        <w:t>შესახებ</w:t>
      </w:r>
      <w:r w:rsidRPr="00B53BC4">
        <w:rPr>
          <w:rFonts w:ascii="Sylfaen" w:hAnsi="Sylfaen"/>
        </w:rPr>
        <w:t>.</w:t>
      </w:r>
    </w:p>
    <w:p w:rsidR="0002110D" w:rsidRDefault="0002110D" w:rsidP="00036ADD">
      <w:pPr>
        <w:spacing w:after="0" w:line="276" w:lineRule="auto"/>
        <w:jc w:val="both"/>
        <w:rPr>
          <w:rFonts w:ascii="Sylfaen" w:hAnsi="Sylfaen"/>
          <w:lang w:val="ka-GE"/>
        </w:rPr>
      </w:pPr>
    </w:p>
    <w:p w:rsidR="004B0AB5" w:rsidRDefault="0049104C">
      <w:pPr>
        <w:pStyle w:val="NormalWeb"/>
        <w:spacing w:before="0" w:beforeAutospacing="0" w:after="0" w:afterAutospacing="0"/>
        <w:jc w:val="both"/>
        <w:rPr>
          <w:rFonts w:ascii="Sylfaen" w:hAnsi="Sylfaen"/>
          <w:color w:val="000000"/>
          <w:sz w:val="22"/>
          <w:szCs w:val="22"/>
          <w:lang w:val="ka-GE"/>
        </w:rPr>
      </w:pPr>
      <w:r w:rsidRPr="0049104C">
        <w:rPr>
          <w:rFonts w:ascii="Sylfaen" w:hAnsi="Sylfaen"/>
          <w:sz w:val="22"/>
          <w:szCs w:val="22"/>
          <w:lang w:val="ka-GE"/>
        </w:rPr>
        <w:t xml:space="preserve">სახელმწიფოს ამჟამინდელ სამთავრობო ინსტიტუციურ მოწყობაში ერთმანეთისაგან გამიჯნულია ეროვნულ უმცირესობათა სამოქალაქო ინტეგრაციისა და რელიგიურ უმცირესობათა მიმართ არსებული პოლიტიკა. რელიგიის თავისუფლებისა და სხვადასხვა რელიგიურ უმცირესობებთან არსებულ პოლიტიკას კოორდინაციას უწევს რელიგიის საკითხთა სახელმწიფო სააგენტო, რომელიც მთავრობის განკარგულებით 2014 წელს შეიქმნა როგორც საჯარო სამართლის იურიდიული პირი და ევალება სახელმწიფოს რელიგიური პოლიტიკის მართვა. სააგენტოს ძირითადი საქმიანობა მოიცავს შემდეგ საკითხებს: </w:t>
      </w:r>
      <w:r w:rsidRPr="0049104C">
        <w:rPr>
          <w:rFonts w:ascii="Sylfaen" w:hAnsi="Sylfaen" w:cs="Sylfaen"/>
          <w:color w:val="000000"/>
          <w:sz w:val="22"/>
          <w:szCs w:val="22"/>
        </w:rPr>
        <w:t>იკვლევს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დ</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ასაქართველოს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მთავრობას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წარუდგენს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საქართველოშირელიგიის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სფეროში</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არსებულ</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მდგომარეობას</w:t>
      </w:r>
      <w:r w:rsidRPr="0049104C">
        <w:rPr>
          <w:rFonts w:ascii="Sylfaen" w:hAnsi="Sylfaen"/>
          <w:color w:val="000000"/>
          <w:sz w:val="22"/>
          <w:szCs w:val="22"/>
        </w:rPr>
        <w:t xml:space="preserve">; </w:t>
      </w:r>
      <w:r w:rsidRPr="0049104C">
        <w:rPr>
          <w:rFonts w:ascii="Sylfaen" w:hAnsi="Sylfaen" w:cs="Sylfaen"/>
          <w:color w:val="000000"/>
          <w:sz w:val="22"/>
          <w:szCs w:val="22"/>
        </w:rPr>
        <w:t>ამზადებს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რეკომენდაციებს</w:t>
      </w:r>
      <w:r w:rsidRPr="0049104C">
        <w:rPr>
          <w:rFonts w:ascii="Sylfaen" w:hAnsi="Sylfaen"/>
          <w:color w:val="000000"/>
          <w:sz w:val="22"/>
          <w:szCs w:val="22"/>
        </w:rPr>
        <w:t xml:space="preserve">, </w:t>
      </w:r>
      <w:r w:rsidRPr="0049104C">
        <w:rPr>
          <w:rFonts w:ascii="Sylfaen" w:hAnsi="Sylfaen" w:cs="Sylfaen"/>
          <w:color w:val="000000"/>
          <w:sz w:val="22"/>
          <w:szCs w:val="22"/>
        </w:rPr>
        <w:t>მათ</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შორის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სამართლებრივი</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აქტებისპროექტების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სახით</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გასცემს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კონსულტაციებს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რელიგიური</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გაერთიანებებისათვის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პრობლემატურ</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საკითხებზე</w:t>
      </w:r>
      <w:r w:rsidRPr="0049104C">
        <w:rPr>
          <w:rFonts w:ascii="Sylfaen" w:hAnsi="Sylfaen"/>
          <w:color w:val="000000"/>
          <w:sz w:val="22"/>
          <w:szCs w:val="22"/>
        </w:rPr>
        <w:t>;</w:t>
      </w:r>
      <w:r w:rsidR="00985D36">
        <w:rPr>
          <w:rFonts w:ascii="Sylfaen" w:hAnsi="Sylfaen"/>
          <w:color w:val="000000"/>
          <w:sz w:val="22"/>
          <w:szCs w:val="22"/>
          <w:lang w:val="ka-GE"/>
        </w:rPr>
        <w:t xml:space="preserve"> </w:t>
      </w:r>
      <w:r w:rsidRPr="0049104C">
        <w:rPr>
          <w:rFonts w:ascii="Sylfaen" w:hAnsi="Sylfaen" w:cs="Sylfaen"/>
          <w:color w:val="000000"/>
          <w:sz w:val="22"/>
          <w:szCs w:val="22"/>
        </w:rPr>
        <w:t>ამზადებს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რეკომენდაციებს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კონსტიტუციური</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შეთანხმებით</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განსაზღვრული</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მიზნების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ამოცანების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შესრულებასთან</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დაკავშირებით</w:t>
      </w:r>
      <w:r w:rsidRPr="0049104C">
        <w:rPr>
          <w:rFonts w:ascii="Sylfaen" w:hAnsi="Sylfaen"/>
          <w:color w:val="000000"/>
          <w:sz w:val="22"/>
          <w:szCs w:val="22"/>
        </w:rPr>
        <w:t xml:space="preserve">; </w:t>
      </w:r>
      <w:r w:rsidRPr="0049104C">
        <w:rPr>
          <w:rFonts w:ascii="Sylfaen" w:hAnsi="Sylfaen" w:cs="Sylfaen"/>
          <w:color w:val="000000"/>
          <w:sz w:val="22"/>
          <w:szCs w:val="22"/>
        </w:rPr>
        <w:t>იკვლევს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ევროპის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კავშირის</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ქვეყნებში</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არსებულსახელმწიფოს</w:t>
      </w:r>
      <w:r w:rsidR="00F23014">
        <w:rPr>
          <w:rFonts w:ascii="Sylfaen" w:hAnsi="Sylfaen" w:cs="Sylfaen"/>
          <w:color w:val="000000"/>
          <w:sz w:val="22"/>
          <w:szCs w:val="22"/>
          <w:lang w:val="ka-GE"/>
        </w:rPr>
        <w:t>ა</w:t>
      </w:r>
      <w:r w:rsidR="00985D36">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რელიგიური</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ორგანიზაციების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ურთიერთობათა</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სისტემებს</w:t>
      </w:r>
      <w:r w:rsidRPr="0049104C">
        <w:rPr>
          <w:rFonts w:ascii="Sylfaen" w:hAnsi="Sylfaen"/>
          <w:color w:val="000000"/>
          <w:sz w:val="22"/>
          <w:szCs w:val="22"/>
        </w:rPr>
        <w:t>;</w:t>
      </w:r>
      <w:r w:rsidR="00F23014">
        <w:rPr>
          <w:rFonts w:ascii="Sylfaen" w:hAnsi="Sylfaen"/>
          <w:color w:val="000000"/>
          <w:sz w:val="22"/>
          <w:szCs w:val="22"/>
          <w:lang w:val="ka-GE"/>
        </w:rPr>
        <w:t xml:space="preserve"> </w:t>
      </w:r>
      <w:r w:rsidRPr="0049104C">
        <w:rPr>
          <w:rFonts w:ascii="Sylfaen" w:hAnsi="Sylfaen" w:cs="Sylfaen"/>
          <w:color w:val="000000"/>
          <w:sz w:val="22"/>
          <w:szCs w:val="22"/>
        </w:rPr>
        <w:t>შეისწავლის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საერთაშორისო</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რეგიონუ</w:t>
      </w:r>
      <w:r w:rsidR="00F23014">
        <w:rPr>
          <w:rFonts w:ascii="Sylfaen" w:hAnsi="Sylfaen" w:cs="Sylfaen"/>
          <w:color w:val="000000"/>
          <w:sz w:val="22"/>
          <w:szCs w:val="22"/>
          <w:lang w:val="ka-GE"/>
        </w:rPr>
        <w:t xml:space="preserve">ლი </w:t>
      </w:r>
      <w:r w:rsidRPr="0049104C">
        <w:rPr>
          <w:rFonts w:ascii="Sylfaen" w:hAnsi="Sylfaen" w:cs="Sylfaen"/>
          <w:color w:val="000000"/>
          <w:sz w:val="22"/>
          <w:szCs w:val="22"/>
        </w:rPr>
        <w:t>ორგანიზაციების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გამოცდილებას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სტანდარტებს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რელიგიის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სფეროში</w:t>
      </w:r>
      <w:r w:rsidRPr="0049104C">
        <w:rPr>
          <w:rFonts w:ascii="Sylfaen" w:hAnsi="Sylfaen"/>
          <w:color w:val="000000"/>
          <w:sz w:val="22"/>
          <w:szCs w:val="22"/>
        </w:rPr>
        <w:t>;</w:t>
      </w:r>
      <w:r w:rsidR="00F23014">
        <w:rPr>
          <w:rFonts w:ascii="Sylfaen" w:hAnsi="Sylfaen"/>
          <w:color w:val="000000"/>
          <w:sz w:val="22"/>
          <w:szCs w:val="22"/>
          <w:lang w:val="ka-GE"/>
        </w:rPr>
        <w:t xml:space="preserve"> </w:t>
      </w:r>
      <w:r w:rsidRPr="0049104C">
        <w:rPr>
          <w:rFonts w:ascii="Sylfaen" w:hAnsi="Sylfaen" w:cs="Sylfaen"/>
          <w:color w:val="000000"/>
          <w:sz w:val="22"/>
          <w:szCs w:val="22"/>
        </w:rPr>
        <w:t>კვლევების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საფუძველზე</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შეიმუშავებს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შესაბამის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რეკომენდაციებს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წარუდგენს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საქართველოს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მთავრობას</w:t>
      </w:r>
      <w:r w:rsidRPr="0049104C">
        <w:rPr>
          <w:rFonts w:ascii="Sylfaen" w:hAnsi="Sylfaen"/>
          <w:color w:val="000000"/>
          <w:sz w:val="22"/>
          <w:szCs w:val="22"/>
          <w:lang w:val="ka-GE"/>
        </w:rPr>
        <w:t>;</w:t>
      </w:r>
      <w:r w:rsidR="00F23014">
        <w:rPr>
          <w:rFonts w:ascii="Sylfaen" w:hAnsi="Sylfaen"/>
          <w:color w:val="000000"/>
          <w:sz w:val="22"/>
          <w:szCs w:val="22"/>
          <w:lang w:val="ka-GE"/>
        </w:rPr>
        <w:t xml:space="preserve"> </w:t>
      </w:r>
      <w:r w:rsidRPr="0049104C">
        <w:rPr>
          <w:rFonts w:ascii="Sylfaen" w:hAnsi="Sylfaen" w:cs="Sylfaen"/>
          <w:color w:val="000000"/>
          <w:sz w:val="22"/>
          <w:szCs w:val="22"/>
        </w:rPr>
        <w:t>ამყარებს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კავშირს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თანამშრომლობს</w:t>
      </w:r>
      <w:r w:rsidR="00F23014">
        <w:rPr>
          <w:rFonts w:ascii="Sylfaen" w:hAnsi="Sylfaen" w:cs="Sylfaen"/>
          <w:color w:val="000000"/>
          <w:sz w:val="22"/>
          <w:szCs w:val="22"/>
          <w:lang w:val="ka-GE"/>
        </w:rPr>
        <w:t xml:space="preserve"> </w:t>
      </w:r>
      <w:r w:rsidRPr="0049104C">
        <w:rPr>
          <w:rFonts w:ascii="Sylfaen" w:hAnsi="Sylfaen" w:cs="Sylfaen"/>
          <w:color w:val="000000"/>
          <w:sz w:val="22"/>
          <w:szCs w:val="22"/>
        </w:rPr>
        <w:t>სხვადასხვა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სახელმწიფოთა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ანალოგიურ</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ორგანიზაციებთან</w:t>
      </w:r>
      <w:r w:rsidRPr="0049104C">
        <w:rPr>
          <w:rFonts w:ascii="Sylfaen" w:hAnsi="Sylfaen"/>
          <w:color w:val="000000"/>
          <w:sz w:val="22"/>
          <w:szCs w:val="22"/>
        </w:rPr>
        <w:t xml:space="preserve">; </w:t>
      </w:r>
      <w:r w:rsidRPr="0049104C">
        <w:rPr>
          <w:rFonts w:ascii="Sylfaen" w:hAnsi="Sylfaen" w:cs="Sylfaen"/>
          <w:color w:val="000000"/>
          <w:sz w:val="22"/>
          <w:szCs w:val="22"/>
        </w:rPr>
        <w:t>ქმნის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აწარმოებს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რელიგიური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გაერთიანებების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შესახებ</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საინფორმაციო</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ბანკს</w:t>
      </w:r>
      <w:r w:rsidRPr="0049104C">
        <w:rPr>
          <w:rFonts w:ascii="Sylfaen" w:hAnsi="Sylfaen"/>
          <w:color w:val="000000"/>
          <w:sz w:val="22"/>
          <w:szCs w:val="22"/>
        </w:rPr>
        <w:t xml:space="preserve">; </w:t>
      </w:r>
      <w:r w:rsidRPr="0049104C">
        <w:rPr>
          <w:rFonts w:ascii="Sylfaen" w:hAnsi="Sylfaen" w:cs="Sylfaen"/>
          <w:color w:val="000000"/>
          <w:sz w:val="22"/>
          <w:szCs w:val="22"/>
        </w:rPr>
        <w:t>უფლებამოსილი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ორგანოებისათვის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გასცემს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რეკომენდაციებს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რელიგიურ</w:t>
      </w:r>
      <w:r w:rsidRPr="0049104C">
        <w:rPr>
          <w:rFonts w:ascii="Sylfaen" w:hAnsi="Sylfaen"/>
          <w:color w:val="000000"/>
          <w:sz w:val="22"/>
          <w:szCs w:val="22"/>
        </w:rPr>
        <w:t xml:space="preserve"> - </w:t>
      </w:r>
      <w:r w:rsidRPr="0049104C">
        <w:rPr>
          <w:rFonts w:ascii="Sylfaen" w:hAnsi="Sylfaen" w:cs="Sylfaen"/>
          <w:color w:val="000000"/>
          <w:sz w:val="22"/>
          <w:szCs w:val="22"/>
        </w:rPr>
        <w:t>საკულტო</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დანიშნულების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ნაგებობების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მშენებლობის</w:t>
      </w:r>
      <w:r w:rsidRPr="0049104C">
        <w:rPr>
          <w:rFonts w:ascii="Sylfaen" w:hAnsi="Sylfaen"/>
          <w:color w:val="000000"/>
          <w:sz w:val="22"/>
          <w:szCs w:val="22"/>
        </w:rPr>
        <w:t xml:space="preserve">, </w:t>
      </w:r>
      <w:r w:rsidRPr="0049104C">
        <w:rPr>
          <w:rFonts w:ascii="Sylfaen" w:hAnsi="Sylfaen" w:cs="Sylfaen"/>
          <w:color w:val="000000"/>
          <w:sz w:val="22"/>
          <w:szCs w:val="22"/>
        </w:rPr>
        <w:t>მათი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ადგილმდებარეობის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განსაზღვრის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სხვა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დასხვა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შენობება</w:t>
      </w:r>
      <w:r w:rsidRPr="0049104C">
        <w:rPr>
          <w:rFonts w:ascii="Sylfaen" w:hAnsi="Sylfaen"/>
          <w:color w:val="000000"/>
          <w:sz w:val="22"/>
          <w:szCs w:val="22"/>
        </w:rPr>
        <w:t>-</w:t>
      </w:r>
      <w:r w:rsidRPr="0049104C">
        <w:rPr>
          <w:rFonts w:ascii="Sylfaen" w:hAnsi="Sylfaen" w:cs="Sylfaen"/>
          <w:color w:val="000000"/>
          <w:sz w:val="22"/>
          <w:szCs w:val="22"/>
        </w:rPr>
        <w:t>ნაგებობების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რელიგიურ</w:t>
      </w:r>
      <w:r w:rsidRPr="0049104C">
        <w:rPr>
          <w:rFonts w:ascii="Sylfaen" w:hAnsi="Sylfaen"/>
          <w:color w:val="000000"/>
          <w:sz w:val="22"/>
          <w:szCs w:val="22"/>
        </w:rPr>
        <w:t>-</w:t>
      </w:r>
      <w:r w:rsidRPr="0049104C">
        <w:rPr>
          <w:rFonts w:ascii="Sylfaen" w:hAnsi="Sylfaen" w:cs="Sylfaen"/>
          <w:color w:val="000000"/>
          <w:sz w:val="22"/>
          <w:szCs w:val="22"/>
        </w:rPr>
        <w:t>საკულტო</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დანიშნულების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შენობად</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გარდაქმნის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თაობაზე</w:t>
      </w:r>
      <w:r w:rsidRPr="0049104C">
        <w:rPr>
          <w:rFonts w:ascii="Sylfaen" w:hAnsi="Sylfaen"/>
          <w:color w:val="000000"/>
          <w:sz w:val="22"/>
          <w:szCs w:val="22"/>
        </w:rPr>
        <w:t>;</w:t>
      </w:r>
      <w:r w:rsidR="004E165F">
        <w:rPr>
          <w:rFonts w:ascii="Sylfaen" w:hAnsi="Sylfaen"/>
          <w:color w:val="000000"/>
          <w:sz w:val="22"/>
          <w:szCs w:val="22"/>
          <w:lang w:val="ka-GE"/>
        </w:rPr>
        <w:t xml:space="preserve"> </w:t>
      </w:r>
      <w:r w:rsidRPr="0049104C">
        <w:rPr>
          <w:rFonts w:ascii="Sylfaen" w:hAnsi="Sylfaen" w:cs="Sylfaen"/>
          <w:color w:val="000000"/>
          <w:sz w:val="22"/>
          <w:szCs w:val="22"/>
        </w:rPr>
        <w:t>საქართველოს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მთავრობის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სახელით</w:t>
      </w:r>
      <w:r w:rsidRPr="0049104C">
        <w:rPr>
          <w:rFonts w:ascii="Sylfaen" w:hAnsi="Sylfaen"/>
          <w:color w:val="000000"/>
          <w:sz w:val="22"/>
          <w:szCs w:val="22"/>
        </w:rPr>
        <w:t xml:space="preserve">, </w:t>
      </w:r>
      <w:r w:rsidRPr="0049104C">
        <w:rPr>
          <w:rFonts w:ascii="Sylfaen" w:hAnsi="Sylfaen" w:cs="Sylfaen"/>
          <w:color w:val="000000"/>
          <w:sz w:val="22"/>
          <w:szCs w:val="22"/>
        </w:rPr>
        <w:t>უფლებამოსილია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შეასრულოს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შუამავლი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სფუნქცია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მონაწილეობა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მიიღოს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იმ</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დავებისა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საკითხების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გადაწყვეტაში</w:t>
      </w:r>
      <w:r w:rsidRPr="0049104C">
        <w:rPr>
          <w:rFonts w:ascii="Sylfaen" w:hAnsi="Sylfaen"/>
          <w:color w:val="000000"/>
          <w:sz w:val="22"/>
          <w:szCs w:val="22"/>
        </w:rPr>
        <w:t xml:space="preserve">, </w:t>
      </w:r>
      <w:r w:rsidRPr="0049104C">
        <w:rPr>
          <w:rFonts w:ascii="Sylfaen" w:hAnsi="Sylfaen" w:cs="Sylfaen"/>
          <w:color w:val="000000"/>
          <w:sz w:val="22"/>
          <w:szCs w:val="22"/>
        </w:rPr>
        <w:t>რომელიც</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შეიძლება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გაჩნდეს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საქართველოში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მოქმედ</w:t>
      </w:r>
      <w:r w:rsidR="004E165F">
        <w:rPr>
          <w:rFonts w:ascii="Sylfaen" w:hAnsi="Sylfaen" w:cs="Sylfaen"/>
          <w:color w:val="000000"/>
          <w:sz w:val="22"/>
          <w:szCs w:val="22"/>
          <w:lang w:val="ka-GE"/>
        </w:rPr>
        <w:t xml:space="preserve"> </w:t>
      </w:r>
      <w:r w:rsidR="004E165F">
        <w:rPr>
          <w:rFonts w:ascii="Sylfaen" w:hAnsi="Sylfaen" w:cs="Sylfaen"/>
          <w:color w:val="000000"/>
          <w:sz w:val="22"/>
          <w:szCs w:val="22"/>
        </w:rPr>
        <w:t>რე</w:t>
      </w:r>
      <w:r w:rsidRPr="0049104C">
        <w:rPr>
          <w:rFonts w:ascii="Sylfaen" w:hAnsi="Sylfaen" w:cs="Sylfaen"/>
          <w:color w:val="000000"/>
          <w:sz w:val="22"/>
          <w:szCs w:val="22"/>
        </w:rPr>
        <w:t>ლიგიურ</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გაერთიანებებს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შორის</w:t>
      </w:r>
      <w:r w:rsidRPr="0049104C">
        <w:rPr>
          <w:rFonts w:ascii="Sylfaen" w:hAnsi="Sylfaen"/>
          <w:color w:val="000000"/>
          <w:sz w:val="22"/>
          <w:szCs w:val="22"/>
        </w:rPr>
        <w:t>;</w:t>
      </w:r>
      <w:r w:rsidR="004E165F">
        <w:rPr>
          <w:rFonts w:ascii="Sylfaen" w:hAnsi="Sylfaen"/>
          <w:color w:val="000000"/>
          <w:sz w:val="22"/>
          <w:szCs w:val="22"/>
          <w:lang w:val="ka-GE"/>
        </w:rPr>
        <w:t xml:space="preserve"> </w:t>
      </w:r>
      <w:r w:rsidRPr="0049104C">
        <w:rPr>
          <w:rFonts w:ascii="Sylfaen" w:hAnsi="Sylfaen" w:cs="Sylfaen"/>
          <w:color w:val="000000"/>
          <w:sz w:val="22"/>
          <w:szCs w:val="22"/>
        </w:rPr>
        <w:t>კანონმდებლობით</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დადგენილი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წესით</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შეიმუშავებს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წინადადებებს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რელიგიის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სფეროში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განათლების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შესახებ</w:t>
      </w:r>
      <w:r w:rsidRPr="0049104C">
        <w:rPr>
          <w:rFonts w:ascii="Sylfaen" w:hAnsi="Sylfaen"/>
          <w:color w:val="000000"/>
          <w:sz w:val="22"/>
          <w:szCs w:val="22"/>
        </w:rPr>
        <w:t>;</w:t>
      </w:r>
      <w:r w:rsidR="004E165F">
        <w:rPr>
          <w:rFonts w:ascii="Sylfaen" w:hAnsi="Sylfaen"/>
          <w:color w:val="000000"/>
          <w:sz w:val="22"/>
          <w:szCs w:val="22"/>
          <w:lang w:val="ka-GE"/>
        </w:rPr>
        <w:t xml:space="preserve"> </w:t>
      </w:r>
      <w:r w:rsidRPr="0049104C">
        <w:rPr>
          <w:rFonts w:ascii="Sylfaen" w:hAnsi="Sylfaen" w:cs="Sylfaen"/>
          <w:color w:val="000000"/>
          <w:sz w:val="22"/>
          <w:szCs w:val="22"/>
        </w:rPr>
        <w:t>შეიმუშავებს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წინადადებებს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რეკომენდაციებს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სამოქალაქო</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საზოგადოებაში</w:t>
      </w:r>
      <w:r w:rsidRPr="0049104C">
        <w:rPr>
          <w:rFonts w:ascii="Sylfaen" w:hAnsi="Sylfaen"/>
          <w:color w:val="000000"/>
          <w:sz w:val="22"/>
          <w:szCs w:val="22"/>
        </w:rPr>
        <w:t xml:space="preserve">, </w:t>
      </w:r>
      <w:r w:rsidRPr="0049104C">
        <w:rPr>
          <w:rFonts w:ascii="Sylfaen" w:hAnsi="Sylfaen" w:cs="Sylfaen"/>
          <w:color w:val="000000"/>
          <w:sz w:val="22"/>
          <w:szCs w:val="22"/>
        </w:rPr>
        <w:t>განსაკუთრებით</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კი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ახალგაზრდობაში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ტოლერანტული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გარემოსა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შემწყნარებლობის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მხარდასაჭერად</w:t>
      </w:r>
      <w:r w:rsidRPr="0049104C">
        <w:rPr>
          <w:rFonts w:ascii="Sylfaen" w:hAnsi="Sylfaen"/>
          <w:color w:val="000000"/>
          <w:sz w:val="22"/>
          <w:szCs w:val="22"/>
        </w:rPr>
        <w:t>;</w:t>
      </w:r>
      <w:r w:rsidR="004E165F">
        <w:rPr>
          <w:rFonts w:ascii="Sylfaen" w:hAnsi="Sylfaen"/>
          <w:color w:val="000000"/>
          <w:sz w:val="22"/>
          <w:szCs w:val="22"/>
          <w:lang w:val="ka-GE"/>
        </w:rPr>
        <w:t xml:space="preserve"> </w:t>
      </w:r>
      <w:r w:rsidRPr="0049104C">
        <w:rPr>
          <w:rFonts w:ascii="Sylfaen" w:hAnsi="Sylfaen" w:cs="Sylfaen"/>
          <w:color w:val="000000"/>
          <w:sz w:val="22"/>
          <w:szCs w:val="22"/>
        </w:rPr>
        <w:t>ხელსუწყობს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ინტერრელიგიური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კულტურათაშორისი</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დიალოგის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გაღრმავებას</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რელიგიურ</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გაერთიანებათა</w:t>
      </w:r>
      <w:r w:rsidR="004E165F">
        <w:rPr>
          <w:rFonts w:ascii="Sylfaen" w:hAnsi="Sylfaen" w:cs="Sylfaen"/>
          <w:color w:val="000000"/>
          <w:sz w:val="22"/>
          <w:szCs w:val="22"/>
          <w:lang w:val="ka-GE"/>
        </w:rPr>
        <w:t xml:space="preserve"> </w:t>
      </w:r>
      <w:r w:rsidRPr="0049104C">
        <w:rPr>
          <w:rFonts w:ascii="Sylfaen" w:hAnsi="Sylfaen" w:cs="Sylfaen"/>
          <w:color w:val="000000"/>
          <w:sz w:val="22"/>
          <w:szCs w:val="22"/>
        </w:rPr>
        <w:t>შორის</w:t>
      </w:r>
      <w:r w:rsidRPr="0049104C">
        <w:rPr>
          <w:rFonts w:ascii="Sylfaen" w:hAnsi="Sylfaen"/>
          <w:color w:val="000000"/>
          <w:sz w:val="22"/>
          <w:szCs w:val="22"/>
          <w:lang w:val="ka-GE"/>
        </w:rPr>
        <w:t>.</w:t>
      </w:r>
    </w:p>
    <w:p w:rsidR="004B0AB5" w:rsidRDefault="004B0AB5">
      <w:pPr>
        <w:pStyle w:val="NormalWeb"/>
        <w:spacing w:before="0" w:beforeAutospacing="0" w:after="0" w:afterAutospacing="0"/>
        <w:jc w:val="both"/>
        <w:rPr>
          <w:rFonts w:ascii="Sylfaen" w:hAnsi="Sylfaen"/>
          <w:color w:val="000000"/>
          <w:sz w:val="22"/>
          <w:szCs w:val="22"/>
          <w:lang w:val="ka-GE"/>
        </w:rPr>
      </w:pPr>
    </w:p>
    <w:p w:rsidR="00036ADD" w:rsidRDefault="002C367A" w:rsidP="00036ADD">
      <w:pPr>
        <w:spacing w:after="0" w:line="276" w:lineRule="auto"/>
        <w:jc w:val="both"/>
        <w:rPr>
          <w:rFonts w:ascii="Sylfaen" w:hAnsi="Sylfaen"/>
          <w:lang w:val="ka-GE"/>
        </w:rPr>
      </w:pPr>
      <w:r>
        <w:rPr>
          <w:rFonts w:ascii="Sylfaen" w:hAnsi="Sylfaen"/>
          <w:lang w:val="ka-GE"/>
        </w:rPr>
        <w:t>2014 წლიდან ხელისუფლების პოლიტიკა</w:t>
      </w:r>
      <w:r w:rsidR="0025590D">
        <w:rPr>
          <w:rFonts w:ascii="Sylfaen" w:hAnsi="Sylfaen"/>
          <w:lang w:val="ka-GE"/>
        </w:rPr>
        <w:t xml:space="preserve"> რელიგიის საკითხებში</w:t>
      </w:r>
      <w:r>
        <w:rPr>
          <w:rFonts w:ascii="Sylfaen" w:hAnsi="Sylfaen"/>
          <w:lang w:val="ka-GE"/>
        </w:rPr>
        <w:t xml:space="preserve"> </w:t>
      </w:r>
      <w:r w:rsidR="00795947">
        <w:rPr>
          <w:rFonts w:ascii="Sylfaen" w:hAnsi="Sylfaen"/>
          <w:lang w:val="ka-GE"/>
        </w:rPr>
        <w:t xml:space="preserve">მიმართულია  დისკრიმინაციის აღმოფხვრისაკენ, თანასწორობის უზრუნველყოფისა და ტოლერანტობის მხარდაჭერისაკენ. აღსანიშნავია შემდეგი ძირითადი </w:t>
      </w:r>
      <w:r w:rsidR="0025590D">
        <w:rPr>
          <w:rFonts w:ascii="Sylfaen" w:hAnsi="Sylfaen"/>
          <w:lang w:val="ka-GE"/>
        </w:rPr>
        <w:t>ღონისძიებები</w:t>
      </w:r>
      <w:r w:rsidR="00795947">
        <w:rPr>
          <w:rFonts w:ascii="Sylfaen" w:hAnsi="Sylfaen"/>
          <w:lang w:val="ka-GE"/>
        </w:rPr>
        <w:t>:</w:t>
      </w:r>
    </w:p>
    <w:p w:rsidR="00036ADD" w:rsidRDefault="00036ADD" w:rsidP="00036ADD">
      <w:pPr>
        <w:spacing w:after="0" w:line="276" w:lineRule="auto"/>
        <w:jc w:val="both"/>
        <w:rPr>
          <w:rFonts w:ascii="Sylfaen" w:hAnsi="Sylfaen"/>
          <w:lang w:val="ka-GE"/>
        </w:rPr>
      </w:pPr>
    </w:p>
    <w:p w:rsidR="009603DB" w:rsidRPr="0025590D" w:rsidRDefault="00795947" w:rsidP="00875B6D">
      <w:pPr>
        <w:pStyle w:val="ListParagraph"/>
        <w:numPr>
          <w:ilvl w:val="0"/>
          <w:numId w:val="31"/>
        </w:numPr>
        <w:spacing w:after="0" w:line="276" w:lineRule="auto"/>
        <w:jc w:val="both"/>
        <w:rPr>
          <w:rFonts w:ascii="Sylfaen" w:hAnsi="Sylfaen"/>
          <w:lang w:val="ka-GE"/>
        </w:rPr>
      </w:pPr>
      <w:r w:rsidRPr="0025590D">
        <w:rPr>
          <w:rFonts w:ascii="Sylfaen" w:hAnsi="Sylfaen" w:cs="Sylfaen"/>
          <w:lang w:val="ka-GE"/>
        </w:rPr>
        <w:t>რელიგიურ</w:t>
      </w:r>
      <w:r w:rsidRPr="0025590D">
        <w:rPr>
          <w:rFonts w:ascii="Sylfaen" w:hAnsi="Sylfaen"/>
          <w:lang w:val="ka-GE"/>
        </w:rPr>
        <w:t xml:space="preserve"> ორგანიზაციებს</w:t>
      </w:r>
      <w:r w:rsidR="0025590D">
        <w:rPr>
          <w:rFonts w:ascii="Sylfaen" w:hAnsi="Sylfaen"/>
          <w:lang w:val="ka-GE"/>
        </w:rPr>
        <w:t>ა</w:t>
      </w:r>
      <w:r w:rsidRPr="0025590D">
        <w:rPr>
          <w:rFonts w:ascii="Sylfaen" w:hAnsi="Sylfaen"/>
          <w:lang w:val="ka-GE"/>
        </w:rPr>
        <w:t xml:space="preserve"> და კონფესიებს შორის თანასწორობის პრინციპის გათვალისწინებით საქართველოს მთავრობამ 2014 წლის 27 იანვარს მიიღო დადგენილება საქართველოში არსებული რელიგიური უმცირესობებისათვის </w:t>
      </w:r>
      <w:r w:rsidRPr="0025590D">
        <w:rPr>
          <w:rFonts w:ascii="Sylfaen" w:hAnsi="Sylfaen"/>
          <w:lang w:val="ka-GE"/>
        </w:rPr>
        <w:lastRenderedPageBreak/>
        <w:t xml:space="preserve">საბჭოთა ტოტალიტარული რეჟიმის დროს მიყენებული ზიანის ნაწილობრივი და სიმბოლური ანაზღაურების შესახებ. </w:t>
      </w:r>
      <w:r w:rsidR="009603DB" w:rsidRPr="0025590D">
        <w:rPr>
          <w:rFonts w:ascii="Sylfaen" w:hAnsi="Sylfaen"/>
          <w:lang w:val="ka-GE"/>
        </w:rPr>
        <w:t xml:space="preserve">მთავრობის დადგენილებით ფინანსური მხარდაჭერის ბენეფიციარები არიან საჯარო სამართლის იურიდიული პირის სამართლებრივი ფორმით დარეგისტრირებული ისლამური, იუდეური, რომაულ-კათოლიკური და სომხური სამოციქულო აღმსარებლობის რელიგიური გაერთიანებები. </w:t>
      </w:r>
      <w:r w:rsidR="00036ADD" w:rsidRPr="0025590D">
        <w:rPr>
          <w:rFonts w:ascii="Sylfaen" w:hAnsi="Sylfaen"/>
          <w:lang w:val="ka-GE"/>
        </w:rPr>
        <w:t xml:space="preserve">2016 წლის მდგომარეობით სახელმწიფოს მიერ რელიგიური გაერთიანებებისათვის </w:t>
      </w:r>
      <w:r w:rsidR="0025590D">
        <w:rPr>
          <w:rFonts w:ascii="Sylfaen" w:hAnsi="Sylfaen"/>
          <w:lang w:val="ka-GE"/>
        </w:rPr>
        <w:t>განსაზღვრულმა</w:t>
      </w:r>
      <w:r w:rsidR="00036ADD" w:rsidRPr="0025590D">
        <w:rPr>
          <w:rFonts w:ascii="Sylfaen" w:hAnsi="Sylfaen"/>
          <w:lang w:val="ka-GE"/>
        </w:rPr>
        <w:t xml:space="preserve"> </w:t>
      </w:r>
      <w:r w:rsidR="009603DB" w:rsidRPr="0025590D">
        <w:rPr>
          <w:rFonts w:ascii="Sylfaen" w:hAnsi="Sylfaen"/>
          <w:lang w:val="ka-GE"/>
        </w:rPr>
        <w:t>ფინანსურმა</w:t>
      </w:r>
      <w:r w:rsidR="00036ADD" w:rsidRPr="0025590D">
        <w:rPr>
          <w:rFonts w:ascii="Sylfaen" w:hAnsi="Sylfaen"/>
          <w:lang w:val="ka-GE"/>
        </w:rPr>
        <w:t xml:space="preserve"> მხარდაჭერა</w:t>
      </w:r>
      <w:r w:rsidR="009603DB" w:rsidRPr="0025590D">
        <w:rPr>
          <w:rFonts w:ascii="Sylfaen" w:hAnsi="Sylfaen"/>
          <w:lang w:val="ka-GE"/>
        </w:rPr>
        <w:t>მ</w:t>
      </w:r>
      <w:r w:rsidR="00036ADD" w:rsidRPr="0025590D">
        <w:rPr>
          <w:rFonts w:ascii="Sylfaen" w:hAnsi="Sylfaen"/>
          <w:lang w:val="ka-GE"/>
        </w:rPr>
        <w:t xml:space="preserve">  შეადგინა 3 500 000 ლარი</w:t>
      </w:r>
      <w:r w:rsidR="009603DB" w:rsidRPr="0025590D">
        <w:rPr>
          <w:rFonts w:ascii="Sylfaen" w:hAnsi="Sylfaen"/>
          <w:lang w:val="ka-GE"/>
        </w:rPr>
        <w:t>;</w:t>
      </w:r>
    </w:p>
    <w:p w:rsidR="009603DB" w:rsidRDefault="009603DB" w:rsidP="009603DB">
      <w:pPr>
        <w:pStyle w:val="ListParagraph"/>
        <w:spacing w:after="0" w:line="276" w:lineRule="auto"/>
        <w:jc w:val="both"/>
        <w:rPr>
          <w:rFonts w:ascii="Sylfaen" w:hAnsi="Sylfaen"/>
          <w:lang w:val="ka-GE"/>
        </w:rPr>
      </w:pPr>
    </w:p>
    <w:p w:rsidR="00036ADD" w:rsidRPr="0025590D" w:rsidRDefault="009603DB" w:rsidP="00875B6D">
      <w:pPr>
        <w:pStyle w:val="ListParagraph"/>
        <w:numPr>
          <w:ilvl w:val="0"/>
          <w:numId w:val="31"/>
        </w:numPr>
        <w:spacing w:after="0" w:line="276" w:lineRule="auto"/>
        <w:jc w:val="both"/>
        <w:rPr>
          <w:rFonts w:ascii="Sylfaen" w:hAnsi="Sylfaen"/>
          <w:lang w:val="ka-GE"/>
        </w:rPr>
      </w:pPr>
      <w:r w:rsidRPr="0025590D">
        <w:rPr>
          <w:rFonts w:ascii="Sylfaen" w:hAnsi="Sylfaen" w:cs="Sylfaen"/>
          <w:lang w:val="ka-GE"/>
        </w:rPr>
        <w:t>სახელმწიფო</w:t>
      </w:r>
      <w:r w:rsidR="00036ADD" w:rsidRPr="0025590D">
        <w:rPr>
          <w:rFonts w:ascii="Sylfaen" w:hAnsi="Sylfaen"/>
          <w:lang w:val="ka-GE"/>
        </w:rPr>
        <w:t xml:space="preserve"> ასევე </w:t>
      </w:r>
      <w:r w:rsidRPr="0025590D">
        <w:rPr>
          <w:rFonts w:ascii="Sylfaen" w:hAnsi="Sylfaen"/>
          <w:lang w:val="ka-GE"/>
        </w:rPr>
        <w:t xml:space="preserve">უზრუნველყოფს </w:t>
      </w:r>
      <w:r w:rsidR="00036ADD" w:rsidRPr="0025590D">
        <w:rPr>
          <w:rFonts w:ascii="Sylfaen" w:hAnsi="Sylfaen"/>
          <w:lang w:val="ka-GE"/>
        </w:rPr>
        <w:t xml:space="preserve">რელიგიური უმცირესობებისათვის საბჭოთა პერიოდში ჩამორთმეული საკულტო დანიშნულების შენობა-ბაგებობების </w:t>
      </w:r>
      <w:r w:rsidRPr="0025590D">
        <w:rPr>
          <w:rFonts w:ascii="Sylfaen" w:hAnsi="Sylfaen"/>
          <w:lang w:val="ka-GE"/>
        </w:rPr>
        <w:t>დაბრუნებას</w:t>
      </w:r>
      <w:r w:rsidR="00036ADD" w:rsidRPr="0025590D">
        <w:rPr>
          <w:rFonts w:ascii="Sylfaen" w:hAnsi="Sylfaen"/>
          <w:lang w:val="ka-GE"/>
        </w:rPr>
        <w:t>. კერძოდ, 2016 წლის მდგომარეობით მუსლიმ თემს დაუბრუნდა აჭარაში მდებარე 35 მეჩეთი, საქართველოს ებრაულ თემს 5 სინაგოგა. ამავე დროს</w:t>
      </w:r>
      <w:r w:rsidR="00A84A33">
        <w:rPr>
          <w:rFonts w:ascii="Sylfaen" w:hAnsi="Sylfaen"/>
          <w:lang w:val="ka-GE"/>
        </w:rPr>
        <w:t>,</w:t>
      </w:r>
      <w:r w:rsidR="00036ADD" w:rsidRPr="0025590D">
        <w:rPr>
          <w:rFonts w:ascii="Sylfaen" w:hAnsi="Sylfaen"/>
          <w:lang w:val="ka-GE"/>
        </w:rPr>
        <w:t xml:space="preserve"> რელიგიის საკითხთა სახელმწიფო სააგენტოსთან არსებული რელიგიური გაერთიანებების ფინანსური და ქონებრივი საჭიროებების შემსწავლელი სარეკომენდაციო კომისიის მიერ დადებითი რეკომენდაციები</w:t>
      </w:r>
      <w:r w:rsidR="00450916" w:rsidRPr="0025590D">
        <w:rPr>
          <w:rFonts w:ascii="Sylfaen" w:hAnsi="Sylfaen"/>
          <w:lang w:val="ka-GE"/>
        </w:rPr>
        <w:t>ა</w:t>
      </w:r>
      <w:r w:rsidR="00036ADD" w:rsidRPr="0025590D">
        <w:rPr>
          <w:rFonts w:ascii="Sylfaen" w:hAnsi="Sylfaen"/>
          <w:lang w:val="ka-GE"/>
        </w:rPr>
        <w:t xml:space="preserve"> გაცემული რელიგიური უმცირესობებისათვის შენობა-ნაგებობების გადაცემის და მშენობლობა-რესტავრაციის მიზნით. კერძოდ</w:t>
      </w:r>
      <w:r w:rsidR="00A84A33">
        <w:rPr>
          <w:rFonts w:ascii="Sylfaen" w:hAnsi="Sylfaen"/>
          <w:lang w:val="ka-GE"/>
        </w:rPr>
        <w:t>,</w:t>
      </w:r>
      <w:r w:rsidR="00036ADD" w:rsidRPr="0025590D">
        <w:rPr>
          <w:rFonts w:ascii="Sylfaen" w:hAnsi="Sylfaen"/>
          <w:lang w:val="ka-GE"/>
        </w:rPr>
        <w:t xml:space="preserve"> ასეთი რეკომენდაციები შეეხოთ სრულიად საქართველოს მუსლიმთა სამმართევლოს, საქართველოს ევანგელურ-პროტესტანტულ ეკლესიას, საქართველოს იეზიდთა თემს და თბილისის სახარების ქრისტიან ბაპტისტთა მაცხოვრის ეკლესიას</w:t>
      </w:r>
      <w:r w:rsidRPr="0025590D">
        <w:rPr>
          <w:rFonts w:ascii="Sylfaen" w:hAnsi="Sylfaen"/>
          <w:lang w:val="ka-GE"/>
        </w:rPr>
        <w:t>;</w:t>
      </w:r>
    </w:p>
    <w:p w:rsidR="009603DB" w:rsidRPr="009603DB" w:rsidRDefault="009603DB" w:rsidP="009603DB">
      <w:pPr>
        <w:pStyle w:val="ListParagraph"/>
        <w:rPr>
          <w:rFonts w:ascii="Sylfaen" w:hAnsi="Sylfaen"/>
          <w:lang w:val="ka-GE"/>
        </w:rPr>
      </w:pPr>
    </w:p>
    <w:p w:rsidR="009603DB" w:rsidRPr="00A84A33" w:rsidRDefault="009603DB" w:rsidP="00875B6D">
      <w:pPr>
        <w:pStyle w:val="ListParagraph"/>
        <w:numPr>
          <w:ilvl w:val="0"/>
          <w:numId w:val="31"/>
        </w:numPr>
        <w:spacing w:after="0" w:line="276" w:lineRule="auto"/>
        <w:jc w:val="both"/>
        <w:rPr>
          <w:rFonts w:ascii="Sylfaen" w:hAnsi="Sylfaen"/>
          <w:lang w:val="ka-GE"/>
        </w:rPr>
      </w:pPr>
      <w:r w:rsidRPr="00A84A33">
        <w:rPr>
          <w:rFonts w:ascii="Sylfaen" w:hAnsi="Sylfaen" w:cs="Sylfaen"/>
          <w:lang w:val="ka-GE"/>
        </w:rPr>
        <w:t>ტოლერანტული</w:t>
      </w:r>
      <w:r w:rsidRPr="00A84A33">
        <w:rPr>
          <w:rFonts w:ascii="Sylfaen" w:hAnsi="Sylfaen"/>
          <w:lang w:val="ka-GE"/>
        </w:rPr>
        <w:t xml:space="preserve"> გარემოს უზრუნველყოფის მიზნით</w:t>
      </w:r>
      <w:r w:rsidR="00A84A33">
        <w:rPr>
          <w:rFonts w:ascii="Sylfaen" w:hAnsi="Sylfaen"/>
          <w:lang w:val="ka-GE"/>
        </w:rPr>
        <w:t>,</w:t>
      </w:r>
      <w:r w:rsidRPr="00A84A33">
        <w:rPr>
          <w:rFonts w:ascii="Sylfaen" w:hAnsi="Sylfaen"/>
          <w:lang w:val="ka-GE"/>
        </w:rPr>
        <w:t xml:space="preserve"> სახელმწიფო ხელს უწყობს ინტერრელიგიური დიალოგის წარმართვას საქართველოში არსებულ სხვადასხვა რელიგიურ კონფესიებს შორის. ამ თვალსაზრისით</w:t>
      </w:r>
      <w:r w:rsidR="00A84A33">
        <w:rPr>
          <w:rFonts w:ascii="Sylfaen" w:hAnsi="Sylfaen"/>
          <w:lang w:val="ka-GE"/>
        </w:rPr>
        <w:t>,</w:t>
      </w:r>
      <w:r w:rsidRPr="00A84A33">
        <w:rPr>
          <w:rFonts w:ascii="Sylfaen" w:hAnsi="Sylfaen"/>
          <w:lang w:val="ka-GE"/>
        </w:rPr>
        <w:t xml:space="preserve"> აღსანიშნავია 2015 წელს რელიგიის საკითხთა სახელმწიფო სააგენტოს მიერ </w:t>
      </w:r>
      <w:r w:rsidR="00A84A33">
        <w:rPr>
          <w:rFonts w:ascii="Sylfaen" w:hAnsi="Sylfaen"/>
          <w:lang w:val="ka-GE"/>
        </w:rPr>
        <w:t>ჩამოყა</w:t>
      </w:r>
      <w:r w:rsidRPr="00A84A33">
        <w:rPr>
          <w:rFonts w:ascii="Sylfaen" w:hAnsi="Sylfaen"/>
          <w:lang w:val="ka-GE"/>
        </w:rPr>
        <w:t>ლიბებული ღია ფორმატის ინტერრელიგიური სათათბირო, რომელიც აერთიანებს ყველა რელიგიურ თემს მათი სურვილის და ინტერესის საფუძველზე. სათათბიროს ფორმატში განიხილება როგორც რელიგიური თემების, ასევე სააგენტოს მიერ ინიცირებული საკითხები;</w:t>
      </w:r>
    </w:p>
    <w:p w:rsidR="009603DB" w:rsidRPr="009603DB" w:rsidRDefault="009603DB" w:rsidP="009603DB">
      <w:pPr>
        <w:pStyle w:val="ListParagraph"/>
        <w:rPr>
          <w:rFonts w:ascii="Sylfaen" w:hAnsi="Sylfaen"/>
          <w:color w:val="000000"/>
          <w:shd w:val="clear" w:color="auto" w:fill="FFFFFF"/>
          <w:lang w:val="ka-GE"/>
        </w:rPr>
      </w:pPr>
    </w:p>
    <w:p w:rsidR="00DE1761" w:rsidRPr="00A84A33" w:rsidRDefault="00DE1761" w:rsidP="00875B6D">
      <w:pPr>
        <w:pStyle w:val="ListParagraph"/>
        <w:numPr>
          <w:ilvl w:val="0"/>
          <w:numId w:val="31"/>
        </w:numPr>
        <w:spacing w:after="0" w:line="276" w:lineRule="auto"/>
        <w:jc w:val="both"/>
        <w:rPr>
          <w:rFonts w:ascii="Sylfaen" w:hAnsi="Sylfaen"/>
          <w:lang w:val="ka-GE"/>
        </w:rPr>
      </w:pPr>
      <w:r w:rsidRPr="00A84A33">
        <w:rPr>
          <w:rFonts w:ascii="Sylfaen" w:hAnsi="Sylfaen" w:cs="Sylfaen"/>
          <w:color w:val="000000"/>
          <w:shd w:val="clear" w:color="auto" w:fill="FFFFFF"/>
          <w:lang w:val="ka-GE"/>
        </w:rPr>
        <w:t>საქართველოში</w:t>
      </w:r>
      <w:r w:rsidRPr="00A84A33">
        <w:rPr>
          <w:rFonts w:ascii="Sylfaen" w:hAnsi="Sylfaen"/>
          <w:color w:val="000000"/>
          <w:shd w:val="clear" w:color="auto" w:fill="FFFFFF"/>
          <w:lang w:val="ka-GE"/>
        </w:rPr>
        <w:t xml:space="preserve"> რელიგიური ტოლერანტობისა და რელიგიურ ორგანიზაცი</w:t>
      </w:r>
      <w:r w:rsidR="00A84A33">
        <w:rPr>
          <w:rFonts w:ascii="Sylfaen" w:hAnsi="Sylfaen"/>
          <w:color w:val="000000"/>
          <w:shd w:val="clear" w:color="auto" w:fill="FFFFFF"/>
          <w:lang w:val="ka-GE"/>
        </w:rPr>
        <w:t>ების</w:t>
      </w:r>
      <w:r w:rsidRPr="00A84A33">
        <w:rPr>
          <w:rFonts w:ascii="Sylfaen" w:hAnsi="Sylfaen"/>
          <w:color w:val="000000"/>
          <w:shd w:val="clear" w:color="auto" w:fill="FFFFFF"/>
          <w:lang w:val="ka-GE"/>
        </w:rPr>
        <w:t xml:space="preserve"> განვითარებაზეა ორიენტირებული </w:t>
      </w:r>
      <w:r w:rsidRPr="00A84A33">
        <w:rPr>
          <w:rFonts w:ascii="Sylfaen" w:hAnsi="Sylfaen"/>
          <w:color w:val="000000"/>
          <w:shd w:val="clear" w:color="auto" w:fill="FFFFFF"/>
        </w:rPr>
        <w:t>საქართველოს სახალხო დამცველთან არსებული </w:t>
      </w:r>
      <w:r w:rsidRPr="00A84A33">
        <w:rPr>
          <w:rStyle w:val="Strong"/>
          <w:rFonts w:ascii="Sylfaen" w:hAnsi="Sylfaen"/>
          <w:b w:val="0"/>
          <w:color w:val="000000"/>
          <w:shd w:val="clear" w:color="auto" w:fill="FFFFFF"/>
        </w:rPr>
        <w:t>რელიგიათა საბჭო</w:t>
      </w:r>
      <w:r w:rsidR="00A84A33">
        <w:rPr>
          <w:rStyle w:val="Strong"/>
          <w:rFonts w:ascii="Sylfaen" w:hAnsi="Sylfaen"/>
          <w:b w:val="0"/>
          <w:color w:val="000000"/>
          <w:shd w:val="clear" w:color="auto" w:fill="FFFFFF"/>
          <w:lang w:val="ka-GE"/>
        </w:rPr>
        <w:t>,</w:t>
      </w:r>
      <w:r w:rsidRPr="00A84A33">
        <w:rPr>
          <w:rStyle w:val="Strong"/>
          <w:rFonts w:ascii="Sylfaen" w:hAnsi="Sylfaen"/>
          <w:b w:val="0"/>
          <w:color w:val="000000"/>
          <w:shd w:val="clear" w:color="auto" w:fill="FFFFFF"/>
        </w:rPr>
        <w:t xml:space="preserve"> </w:t>
      </w:r>
      <w:r w:rsidRPr="00A84A33">
        <w:rPr>
          <w:rStyle w:val="Strong"/>
          <w:rFonts w:ascii="Sylfaen" w:hAnsi="Sylfaen"/>
          <w:b w:val="0"/>
          <w:color w:val="000000"/>
          <w:shd w:val="clear" w:color="auto" w:fill="FFFFFF"/>
          <w:lang w:val="ka-GE"/>
        </w:rPr>
        <w:t xml:space="preserve">რომელიც </w:t>
      </w:r>
      <w:r w:rsidRPr="00A84A33">
        <w:rPr>
          <w:rStyle w:val="Strong"/>
          <w:rFonts w:ascii="Sylfaen" w:hAnsi="Sylfaen"/>
          <w:b w:val="0"/>
          <w:color w:val="000000"/>
          <w:shd w:val="clear" w:color="auto" w:fill="FFFFFF"/>
        </w:rPr>
        <w:t>2005 წლი</w:t>
      </w:r>
      <w:r w:rsidRPr="00A84A33">
        <w:rPr>
          <w:rStyle w:val="Strong"/>
          <w:rFonts w:ascii="Sylfaen" w:hAnsi="Sylfaen"/>
          <w:b w:val="0"/>
          <w:color w:val="000000"/>
          <w:shd w:val="clear" w:color="auto" w:fill="FFFFFF"/>
          <w:lang w:val="ka-GE"/>
        </w:rPr>
        <w:t>დან მოქმედებს</w:t>
      </w:r>
      <w:r w:rsidRPr="00A84A33">
        <w:rPr>
          <w:rFonts w:ascii="Sylfaen" w:hAnsi="Sylfaen"/>
          <w:b/>
          <w:color w:val="000000"/>
          <w:shd w:val="clear" w:color="auto" w:fill="FFFFFF"/>
        </w:rPr>
        <w:t>.</w:t>
      </w:r>
      <w:r w:rsidR="00FA5E2D" w:rsidRPr="00A84A33">
        <w:rPr>
          <w:rFonts w:ascii="Sylfaen" w:hAnsi="Sylfaen"/>
          <w:b/>
          <w:color w:val="000000"/>
          <w:shd w:val="clear" w:color="auto" w:fill="FFFFFF"/>
          <w:lang w:val="ka-GE"/>
        </w:rPr>
        <w:t xml:space="preserve"> </w:t>
      </w:r>
      <w:r w:rsidRPr="00A84A33">
        <w:rPr>
          <w:rFonts w:ascii="Sylfaen" w:hAnsi="Sylfaen"/>
          <w:color w:val="000000"/>
          <w:shd w:val="clear" w:color="auto" w:fill="FFFFFF"/>
        </w:rPr>
        <w:t>საბჭოს საქმიანობის ამოსავალი პრინციპებია რელიგიის თავისუფლების დაცვა, რელიგიურ ჯგუფებს შორის მრავალმხრივი დიალოგის წახალისება, ტოლერანტული და თანასწორუფლებიანი, მშვიდობიანი  გარემოს დამკვიდრებაზე ზრუნვა, სოციალური პასუხისმგებლობის ერთობლივი გაზიარება, რელიგიურ უმცირესობათა სამოქალაქო ინტეგრაციის პროცესში ჩაბმა.</w:t>
      </w:r>
    </w:p>
    <w:p w:rsidR="00DE1761" w:rsidRDefault="00DE1761" w:rsidP="00036ADD">
      <w:pPr>
        <w:spacing w:after="0" w:line="276" w:lineRule="auto"/>
        <w:jc w:val="both"/>
        <w:rPr>
          <w:rFonts w:ascii="Sylfaen" w:hAnsi="Sylfaen"/>
          <w:color w:val="000000"/>
          <w:shd w:val="clear" w:color="auto" w:fill="FFFFFF"/>
          <w:lang w:val="ka-GE"/>
        </w:rPr>
      </w:pPr>
    </w:p>
    <w:p w:rsidR="00450916" w:rsidRDefault="00450916" w:rsidP="00036ADD">
      <w:pPr>
        <w:spacing w:after="0" w:line="276" w:lineRule="auto"/>
        <w:jc w:val="both"/>
        <w:rPr>
          <w:rFonts w:ascii="Sylfaen" w:hAnsi="Sylfaen"/>
          <w:color w:val="000000"/>
          <w:shd w:val="clear" w:color="auto" w:fill="FFFFFF"/>
          <w:lang w:val="ka-GE"/>
        </w:rPr>
      </w:pPr>
    </w:p>
    <w:p w:rsidR="00DE1761" w:rsidRPr="003B28C3" w:rsidRDefault="00DE1761" w:rsidP="003B28C3">
      <w:pPr>
        <w:spacing w:after="0" w:line="276" w:lineRule="auto"/>
        <w:ind w:left="720"/>
        <w:jc w:val="both"/>
        <w:rPr>
          <w:rFonts w:ascii="Sylfaen" w:eastAsia="Times New Roman" w:hAnsi="Sylfaen" w:cs="Times New Roman"/>
          <w:color w:val="000000"/>
          <w:lang w:val="ka-GE"/>
        </w:rPr>
      </w:pPr>
      <w:r>
        <w:rPr>
          <w:rFonts w:ascii="Sylfaen" w:hAnsi="Sylfaen"/>
          <w:color w:val="000000"/>
          <w:shd w:val="clear" w:color="auto" w:fill="FFFFFF"/>
          <w:lang w:val="ka-GE"/>
        </w:rPr>
        <w:lastRenderedPageBreak/>
        <w:t>საბჭოში შემავალი რელიგიური ორგანიზაციებია:</w:t>
      </w:r>
      <w:r w:rsidR="003B28C3">
        <w:rPr>
          <w:rFonts w:ascii="Sylfaen" w:hAnsi="Sylfaen"/>
          <w:color w:val="000000"/>
          <w:shd w:val="clear" w:color="auto" w:fill="FFFFFF"/>
          <w:lang w:val="ka-GE"/>
        </w:rPr>
        <w:t xml:space="preserve"> </w:t>
      </w:r>
      <w:r w:rsidRPr="009603DB">
        <w:rPr>
          <w:rFonts w:ascii="Sylfaen" w:eastAsia="Times New Roman" w:hAnsi="Sylfaen" w:cs="Times New Roman"/>
          <w:color w:val="000000"/>
        </w:rPr>
        <w:t>იუდაური  თემი საქართველოში</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სომეხთა სამოციქულო  წმინდა მართლმადიდებე</w:t>
      </w:r>
      <w:r w:rsidR="003B28C3">
        <w:rPr>
          <w:rFonts w:ascii="Sylfaen" w:eastAsia="Times New Roman" w:hAnsi="Sylfaen" w:cs="Times New Roman"/>
          <w:color w:val="000000"/>
        </w:rPr>
        <w:t>ლი ეკლესიის საქართველოს ეპარქია,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სრულიად საქართველოს მუსლიმთა სამმართველო</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ქართველ მუსლიმთა კავშირი</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ამიერკავკასიის ლათინური წესის კათოლიკეთა სამოციქულო ადმინისტრაცია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ეზიდთა სასულიერო კრება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ევანგელურ–ბაპტისტური ეკლესია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ევანგელურ–ლუთერული ეკლესია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სახარების რწმენის ეკლესია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მეშვიდე დღის ქრისტიან–ადვენტისტთა ეკლესია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საქართველოს ევანგელურ–პროტესტანტული ეკლესია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წმიდა სამების პროტესტანტული ეკლესია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საქართველოს ევანგელისტური ეკლესია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ევანგელური ეკლესია სიცოცხლის სიტყვა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ევანგელურ–ბაპტისტური ეკლესია მადლი</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უკანასკნელი დღეების წმინდანთა ეკლესია (მორმონები)</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საერთაშირისო საქველმოქმედო ორგანიზაცია ხსნის არმია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კრიშნას ცნობიერების საზოგადოება</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ევანგელისტური ეკლესია ღმერთის საელჩო</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ევანგელური ეკლესია ურყევი საფუძველი</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მეგობართა რელიგიური საზოგადოება – კვაკერები</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ბაჰაის საზოგადოება საქართველოში</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სვედენბორგიანული საზოგადოება საქართველოში</w:t>
      </w:r>
      <w:r w:rsidR="003B28C3">
        <w:rPr>
          <w:rFonts w:ascii="Sylfaen" w:eastAsia="Times New Roman" w:hAnsi="Sylfaen" w:cs="Times New Roman"/>
          <w:color w:val="000000"/>
          <w:lang w:val="ka-GE"/>
        </w:rPr>
        <w:t xml:space="preserve">, </w:t>
      </w:r>
      <w:r w:rsidRPr="00DE1761">
        <w:rPr>
          <w:rFonts w:ascii="Sylfaen" w:eastAsia="Times New Roman" w:hAnsi="Sylfaen" w:cs="Times New Roman"/>
          <w:color w:val="000000"/>
        </w:rPr>
        <w:t>სრული სახარებისეული ეკლესია ღვთის ერი</w:t>
      </w:r>
      <w:r w:rsidR="003B28C3">
        <w:rPr>
          <w:rFonts w:ascii="Sylfaen" w:eastAsia="Times New Roman" w:hAnsi="Sylfaen" w:cs="Times New Roman"/>
          <w:color w:val="000000"/>
          <w:lang w:val="ka-GE"/>
        </w:rPr>
        <w:t>.</w:t>
      </w:r>
    </w:p>
    <w:p w:rsidR="00DE1761" w:rsidRPr="00DE1761" w:rsidRDefault="00DE1761" w:rsidP="003703A4">
      <w:pPr>
        <w:spacing w:after="0" w:line="276" w:lineRule="auto"/>
        <w:ind w:firstLine="180"/>
        <w:jc w:val="both"/>
        <w:rPr>
          <w:rFonts w:ascii="Sylfaen" w:hAnsi="Sylfaen"/>
          <w:lang w:val="ka-GE"/>
        </w:rPr>
      </w:pPr>
    </w:p>
    <w:p w:rsidR="0039709B" w:rsidRPr="00E045AF" w:rsidRDefault="0039709B" w:rsidP="00437DA0">
      <w:pPr>
        <w:rPr>
          <w:rFonts w:ascii="Sylfaen" w:hAnsi="Sylfaen"/>
          <w:b/>
          <w:i/>
          <w:lang w:val="ka-GE"/>
        </w:rPr>
      </w:pPr>
    </w:p>
    <w:p w:rsidR="00E0483E" w:rsidRPr="00354633" w:rsidRDefault="00E0483E" w:rsidP="00437DA0">
      <w:pPr>
        <w:rPr>
          <w:rFonts w:ascii="Sylfaen" w:hAnsi="Sylfaen"/>
          <w:b/>
          <w:i/>
          <w:lang w:val="ka-GE"/>
        </w:rPr>
      </w:pPr>
      <w:r w:rsidRPr="00354633">
        <w:rPr>
          <w:rFonts w:ascii="Sylfaen" w:hAnsi="Sylfaen"/>
          <w:b/>
          <w:i/>
          <w:lang w:val="ka-GE"/>
        </w:rPr>
        <w:t>მუხლი 9</w:t>
      </w:r>
    </w:p>
    <w:p w:rsidR="004B0AB5" w:rsidRDefault="00CC4970" w:rsidP="00875B6D">
      <w:pPr>
        <w:pStyle w:val="ListParagraph"/>
        <w:numPr>
          <w:ilvl w:val="0"/>
          <w:numId w:val="6"/>
        </w:numPr>
        <w:jc w:val="both"/>
        <w:rPr>
          <w:rFonts w:ascii="Sylfaen" w:hAnsi="Sylfaen"/>
          <w:b/>
          <w:i/>
          <w:lang w:val="ka-GE"/>
        </w:rPr>
      </w:pPr>
      <w:r w:rsidRPr="00354633">
        <w:rPr>
          <w:rFonts w:ascii="Sylfaen" w:hAnsi="Sylfaen"/>
          <w:b/>
          <w:i/>
          <w:lang w:val="ka-GE"/>
        </w:rPr>
        <w:t xml:space="preserve">მხარეები იღებენ ვალდებულებას აღიარონ, რომ თითოეული იმ პირის გამოხატვის თავისუფლების უფლება, რომელიც მიეკუთვნება ეროვნულ უმცირესობას, ასევე მოიცავს თავისუფლებას ჰქონდეს </w:t>
      </w:r>
      <w:r w:rsidR="002B44E1" w:rsidRPr="00354633">
        <w:rPr>
          <w:rFonts w:ascii="Sylfaen" w:hAnsi="Sylfaen"/>
          <w:b/>
          <w:i/>
          <w:lang w:val="ka-GE"/>
        </w:rPr>
        <w:t>მოსა</w:t>
      </w:r>
      <w:r w:rsidRPr="00354633">
        <w:rPr>
          <w:rFonts w:ascii="Sylfaen" w:hAnsi="Sylfaen"/>
          <w:b/>
          <w:i/>
          <w:lang w:val="ka-GE"/>
        </w:rPr>
        <w:t>ზრებები და მიიღო</w:t>
      </w:r>
      <w:r w:rsidR="005A63F3" w:rsidRPr="00354633">
        <w:rPr>
          <w:rFonts w:ascii="Sylfaen" w:hAnsi="Sylfaen"/>
          <w:b/>
          <w:i/>
          <w:lang w:val="ka-GE"/>
        </w:rPr>
        <w:t>ს</w:t>
      </w:r>
      <w:r w:rsidRPr="00354633">
        <w:rPr>
          <w:rFonts w:ascii="Sylfaen" w:hAnsi="Sylfaen"/>
          <w:b/>
          <w:i/>
          <w:lang w:val="ka-GE"/>
        </w:rPr>
        <w:t xml:space="preserve"> და გასცეს ინფორმაცია და იდეები უმცირესობის ენაზე სახელმწიფო ხელისუფლების ჩარევის გარეშე და საზღვრების მიუხედავად. მხარეები,</w:t>
      </w:r>
      <w:r w:rsidRPr="001C0DBA">
        <w:rPr>
          <w:rFonts w:ascii="Sylfaen" w:hAnsi="Sylfaen"/>
          <w:b/>
          <w:i/>
          <w:lang w:val="ka-GE"/>
        </w:rPr>
        <w:t xml:space="preserve"> მათი სამართლებრივი </w:t>
      </w:r>
      <w:r w:rsidR="005105BF">
        <w:rPr>
          <w:rFonts w:ascii="Sylfaen" w:hAnsi="Sylfaen"/>
          <w:b/>
          <w:i/>
          <w:lang w:val="ka-GE"/>
        </w:rPr>
        <w:t>სისტემების</w:t>
      </w:r>
      <w:r w:rsidRPr="001C0DBA">
        <w:rPr>
          <w:rFonts w:ascii="Sylfaen" w:hAnsi="Sylfaen"/>
          <w:b/>
          <w:i/>
          <w:lang w:val="ka-GE"/>
        </w:rPr>
        <w:t xml:space="preserve"> ფარგლებში უზრუნველყოფენ, რომ ეროვნული უმცირესობებისადმი კუთვნილი პირები არ განიცდიდნენ დისკრიმინაციას მასმედიის მათთვის ხელმისაწვდომობის მხრივ.</w:t>
      </w:r>
    </w:p>
    <w:p w:rsidR="004B0AB5" w:rsidRDefault="00CC4970" w:rsidP="00875B6D">
      <w:pPr>
        <w:pStyle w:val="ListParagraph"/>
        <w:numPr>
          <w:ilvl w:val="0"/>
          <w:numId w:val="6"/>
        </w:numPr>
        <w:jc w:val="both"/>
        <w:rPr>
          <w:rFonts w:ascii="Sylfaen" w:hAnsi="Sylfaen"/>
          <w:b/>
          <w:i/>
          <w:lang w:val="ka-GE"/>
        </w:rPr>
      </w:pPr>
      <w:r w:rsidRPr="001C0DBA">
        <w:rPr>
          <w:rFonts w:ascii="Sylfaen" w:hAnsi="Sylfaen"/>
          <w:b/>
          <w:i/>
          <w:lang w:val="ka-GE"/>
        </w:rPr>
        <w:t>1-ლი პუნქტი არ შეუშლის ხელს მხარეებს, დისკრიმინაციის გარეშე და ობიექტურ კრიტერიუმებზე დაყრდნობით, მოითხოვონ ხმოვანი რადიო და სატელევიზიო მაუწყებლობის ან კინოწარმოების ლიცენზირება.</w:t>
      </w:r>
    </w:p>
    <w:p w:rsidR="004B0AB5" w:rsidRDefault="00CC4970" w:rsidP="00875B6D">
      <w:pPr>
        <w:pStyle w:val="ListParagraph"/>
        <w:numPr>
          <w:ilvl w:val="0"/>
          <w:numId w:val="6"/>
        </w:numPr>
        <w:jc w:val="both"/>
        <w:rPr>
          <w:rFonts w:ascii="Sylfaen" w:hAnsi="Sylfaen"/>
          <w:b/>
          <w:i/>
          <w:lang w:val="ka-GE"/>
        </w:rPr>
      </w:pPr>
      <w:r w:rsidRPr="001C0DBA">
        <w:rPr>
          <w:rFonts w:ascii="Sylfaen" w:hAnsi="Sylfaen"/>
          <w:b/>
          <w:i/>
          <w:lang w:val="ka-GE"/>
        </w:rPr>
        <w:t>მხარეები ხელს არ შეუშლიან იმ პირების მიერ ბეჭდვითი მასმედიის საშუალებების შექმნას და გამოყენებას, რომლებიც მიეკუთვნებიან ეროვნულ უმცირესობებს. ხმოვანი რადიო და სატელევიზიო მაუწყებლობის სამართლებრივ ჩარჩოებში და 1-ლი პუნქტის გათვალის</w:t>
      </w:r>
      <w:r w:rsidR="005105BF">
        <w:rPr>
          <w:rFonts w:ascii="Sylfaen" w:hAnsi="Sylfaen"/>
          <w:b/>
          <w:i/>
          <w:lang w:val="ka-GE"/>
        </w:rPr>
        <w:t>წ</w:t>
      </w:r>
      <w:r w:rsidRPr="001C0DBA">
        <w:rPr>
          <w:rFonts w:ascii="Sylfaen" w:hAnsi="Sylfaen"/>
          <w:b/>
          <w:i/>
          <w:lang w:val="ka-GE"/>
        </w:rPr>
        <w:t>ინებით, ისინი მაქსიმალურად უზრუნველყოფენ, რომ იმ პირებს, რომლებიც მიეკუთვნებიან ეროვნულ უმცირესობებს, მინიჭებული ჰქონდეთ მათი მასმედიის საშუალებების შ</w:t>
      </w:r>
      <w:r w:rsidR="003B1311">
        <w:rPr>
          <w:rFonts w:ascii="Sylfaen" w:hAnsi="Sylfaen"/>
          <w:b/>
          <w:i/>
          <w:lang w:val="ka-GE"/>
        </w:rPr>
        <w:t>ე</w:t>
      </w:r>
      <w:r w:rsidRPr="001C0DBA">
        <w:rPr>
          <w:rFonts w:ascii="Sylfaen" w:hAnsi="Sylfaen"/>
          <w:b/>
          <w:i/>
          <w:lang w:val="ka-GE"/>
        </w:rPr>
        <w:t>ქმნისა და გამოყენების</w:t>
      </w:r>
      <w:r w:rsidR="001C0DBA" w:rsidRPr="001C0DBA">
        <w:rPr>
          <w:rFonts w:ascii="Sylfaen" w:hAnsi="Sylfaen"/>
          <w:b/>
          <w:i/>
          <w:lang w:val="ka-GE"/>
        </w:rPr>
        <w:t xml:space="preserve"> უფლება.</w:t>
      </w:r>
    </w:p>
    <w:p w:rsidR="004B0AB5" w:rsidRDefault="001C0DBA" w:rsidP="00875B6D">
      <w:pPr>
        <w:pStyle w:val="ListParagraph"/>
        <w:numPr>
          <w:ilvl w:val="0"/>
          <w:numId w:val="6"/>
        </w:numPr>
        <w:jc w:val="both"/>
        <w:rPr>
          <w:rFonts w:ascii="Sylfaen" w:hAnsi="Sylfaen"/>
          <w:b/>
          <w:i/>
          <w:lang w:val="ka-GE"/>
        </w:rPr>
      </w:pPr>
      <w:r w:rsidRPr="001C0DBA">
        <w:rPr>
          <w:rFonts w:ascii="Sylfaen" w:hAnsi="Sylfaen"/>
          <w:b/>
          <w:i/>
          <w:lang w:val="ka-GE"/>
        </w:rPr>
        <w:t>მათი სამართლებრივი სისტემების ფარგლებში, მხარეები მიიღებენ ადეკვატურ ზომებს იმ მიზნით, რომ უზრუნველყონ მასმედიისადმი ხელმისაწვდომობა იმ პირებისათვის, რომლებიც მიეკუთვნებიან ეროვნულ უმცირესობებს და ხელი შეუწყონ ტოლერანტობას და დაამკვიდრონ კულტურული პლურალიზმი.</w:t>
      </w:r>
    </w:p>
    <w:p w:rsidR="009C4160" w:rsidRDefault="009C4160" w:rsidP="009C4160">
      <w:pPr>
        <w:jc w:val="both"/>
        <w:rPr>
          <w:rFonts w:ascii="Sylfaen" w:eastAsia="Times New Roman" w:hAnsi="Sylfaen" w:cs="Times New Roman"/>
          <w:lang w:val="ka-GE"/>
        </w:rPr>
      </w:pPr>
      <w:r>
        <w:rPr>
          <w:rFonts w:ascii="Sylfaen" w:hAnsi="Sylfaen" w:cs="Sylfaen"/>
          <w:lang w:val="ka-GE"/>
        </w:rPr>
        <w:lastRenderedPageBreak/>
        <w:t xml:space="preserve">ინფორმაციის თავისუფლების უზრუნველყოფა და </w:t>
      </w:r>
      <w:r w:rsidR="005105BF">
        <w:rPr>
          <w:rFonts w:ascii="Sylfaen" w:hAnsi="Sylfaen" w:cs="Sylfaen"/>
          <w:lang w:val="ka-GE"/>
        </w:rPr>
        <w:t>ეთნიკური</w:t>
      </w:r>
      <w:r>
        <w:rPr>
          <w:rFonts w:ascii="Sylfaen" w:hAnsi="Sylfaen" w:cs="Sylfaen"/>
          <w:lang w:val="ka-GE"/>
        </w:rPr>
        <w:t xml:space="preserve"> უმცირესობებისათვის ინფორმაციის მიწოდება მათთის მშობლიურ და გასაგებ ენაზე წარმოადგენს საქართველოს მთავრობის ერთ-ერთ მთავარ პრიორიტეტს. ასეთი მიდგომა ასახულია როგორც მაუწყებლობის პოლიტიკის განმსაზღვრელ ძირითად საკანონმდებლო ბაზაში, ასევე  სამოქალაქო თანასწორობისა და ინტეგრაციის სახელმწიფო სტრატეგიაში. მედიასა და ინფორმაციის ხელმისაწვდომობის მიმართულებით მთავარი ფუნქცია საზოგადოებრივ მაუწყებელს ეკისრება, რომელმაც ხელი უნდა შეუწყოს მიმდინარე სოციალური, ეკონომიკური და პოლიტიკური ცხოვრების შესახებ ე</w:t>
      </w:r>
      <w:r w:rsidR="00D2543D">
        <w:rPr>
          <w:rFonts w:ascii="Sylfaen" w:hAnsi="Sylfaen" w:cs="Sylfaen"/>
          <w:lang w:val="ka-GE"/>
        </w:rPr>
        <w:t>თნიკურ</w:t>
      </w:r>
      <w:r>
        <w:rPr>
          <w:rFonts w:ascii="Sylfaen" w:hAnsi="Sylfaen" w:cs="Sylfaen"/>
          <w:lang w:val="ka-GE"/>
        </w:rPr>
        <w:t xml:space="preserve"> უმცირესობათა ინფორმირებას, ასევე საერთო ეროვნული, დემოკრატიული ფასეულობების გავრცელება-განმტკიცებას, საზოგადოების ინფორმირებულობის გაზრდას ეთნიკურ უმცირესობებთან დაკავშირებულ საკითხებზე. </w:t>
      </w:r>
      <w:r>
        <w:rPr>
          <w:rFonts w:ascii="Sylfaen" w:eastAsia="Times New Roman" w:hAnsi="Sylfaen" w:cs="Times New Roman"/>
          <w:lang w:val="ka-GE"/>
        </w:rPr>
        <w:t xml:space="preserve">აღსანიშნავია ისიც, რომ საქართველოს </w:t>
      </w:r>
      <w:r w:rsidR="00D2543D">
        <w:rPr>
          <w:rFonts w:ascii="Sylfaen" w:eastAsia="Times New Roman" w:hAnsi="Sylfaen" w:cs="Times New Roman"/>
          <w:lang w:val="ka-GE"/>
        </w:rPr>
        <w:t>„</w:t>
      </w:r>
      <w:r>
        <w:rPr>
          <w:rFonts w:ascii="Sylfaen" w:eastAsia="Times New Roman" w:hAnsi="Sylfaen" w:cs="Times New Roman"/>
          <w:lang w:val="ka-GE"/>
        </w:rPr>
        <w:t>კანონი მაუწყებლობის შესახებ</w:t>
      </w:r>
      <w:r w:rsidR="00D2543D">
        <w:rPr>
          <w:rFonts w:ascii="Sylfaen" w:eastAsia="Times New Roman" w:hAnsi="Sylfaen" w:cs="Times New Roman"/>
          <w:lang w:val="ka-GE"/>
        </w:rPr>
        <w:t>“</w:t>
      </w:r>
      <w:r>
        <w:rPr>
          <w:rFonts w:ascii="Sylfaen" w:eastAsia="Times New Roman" w:hAnsi="Sylfaen" w:cs="Times New Roman"/>
          <w:lang w:val="ka-GE"/>
        </w:rPr>
        <w:t xml:space="preserve"> საზოგადოებრივ მაუწყებელს </w:t>
      </w:r>
      <w:r w:rsidR="005A63F3">
        <w:rPr>
          <w:rFonts w:ascii="Sylfaen" w:eastAsia="Times New Roman" w:hAnsi="Sylfaen" w:cs="Times New Roman"/>
          <w:lang w:val="ka-GE"/>
        </w:rPr>
        <w:t xml:space="preserve">აკისრებს </w:t>
      </w:r>
      <w:r>
        <w:rPr>
          <w:rFonts w:ascii="Sylfaen" w:eastAsia="Times New Roman" w:hAnsi="Sylfaen" w:cs="Times New Roman"/>
          <w:lang w:val="ka-GE"/>
        </w:rPr>
        <w:t>ვალდებულებას, პროგრამებში ასახოს საზოგადოებაში არსებული ეთნიკური, კულტურული, ენობრივი, რელიგიური, ასაკობრივი და გენდერული მრავალფეროვნება.</w:t>
      </w:r>
      <w:r>
        <w:rPr>
          <w:rFonts w:ascii="Sylfaen" w:hAnsi="Sylfaen" w:cs="Sylfaen"/>
          <w:lang w:val="ka-GE"/>
        </w:rPr>
        <w:t xml:space="preserve"> იგივე კანონის </w:t>
      </w:r>
      <w:r>
        <w:rPr>
          <w:rFonts w:ascii="Sylfaen" w:eastAsia="Times New Roman" w:hAnsi="Sylfaen" w:cs="Times New Roman"/>
          <w:lang w:val="ka-GE"/>
        </w:rPr>
        <w:t>მიხედვით იკრძალება ისეთი პროგრამების გადაცემა, რომლებიც რაიმე ფორმით რასობრივი, ეთნიკური, რელიგიური ან სხვაგვარი შუღლის გაღვივების, რომელიმე ჯგუფის დისკრიმინაციის ან ძალადობისკენ წაქეზების აშკარა და პირდაპირ საფრთხეს ქმნის, ასევე იკრძალება ისეთი პროგრამების გადაცემა, რომლებიც მიმართულია პირის ან ჯგუფის ფიზიკური შესაძლებლობების, ეთნიკური კუთვნილების, რელიგიის, მსოფლმხედველობის, სქესის, სექსუალური ორიენტააციის ან სხვა თვისებისა თუ სტატუსის განსაკუთრებული ხაზგასმისაკენ. (მუხლი 56).  სამოქალაქო თანასწორობისა და ინტეგრაციის სახელმწიფო სტრატეგიის მიხედვით კი ეთნიკური უმცირესობების წარმომა</w:t>
      </w:r>
      <w:r w:rsidR="00576296">
        <w:rPr>
          <w:rFonts w:ascii="Sylfaen" w:eastAsia="Times New Roman" w:hAnsi="Sylfaen" w:cs="Times New Roman"/>
          <w:lang w:val="ka-GE"/>
        </w:rPr>
        <w:t>დგენლებისათვის მასმე</w:t>
      </w:r>
      <w:r w:rsidR="005A63F3">
        <w:rPr>
          <w:rFonts w:ascii="Sylfaen" w:eastAsia="Times New Roman" w:hAnsi="Sylfaen" w:cs="Times New Roman"/>
          <w:lang w:val="ka-GE"/>
        </w:rPr>
        <w:t>დ</w:t>
      </w:r>
      <w:r w:rsidR="00576296">
        <w:rPr>
          <w:rFonts w:ascii="Sylfaen" w:eastAsia="Times New Roman" w:hAnsi="Sylfaen" w:cs="Times New Roman"/>
          <w:lang w:val="ka-GE"/>
        </w:rPr>
        <w:t>იისა და ინფ</w:t>
      </w:r>
      <w:r>
        <w:rPr>
          <w:rFonts w:ascii="Sylfaen" w:eastAsia="Times New Roman" w:hAnsi="Sylfaen" w:cs="Times New Roman"/>
          <w:lang w:val="ka-GE"/>
        </w:rPr>
        <w:t>ორმაციაზე ხელმისაწვდომობის გა</w:t>
      </w:r>
      <w:r w:rsidR="005A63F3">
        <w:rPr>
          <w:rFonts w:ascii="Sylfaen" w:eastAsia="Times New Roman" w:hAnsi="Sylfaen" w:cs="Times New Roman"/>
          <w:lang w:val="ka-GE"/>
        </w:rPr>
        <w:t>უ</w:t>
      </w:r>
      <w:r>
        <w:rPr>
          <w:rFonts w:ascii="Sylfaen" w:eastAsia="Times New Roman" w:hAnsi="Sylfaen" w:cs="Times New Roman"/>
          <w:lang w:val="ka-GE"/>
        </w:rPr>
        <w:t xml:space="preserve">მჯობესების მიზნით სახავს სამ ძირითად ამოცანას: </w:t>
      </w:r>
      <w:r w:rsidR="0049104C" w:rsidRPr="0049104C">
        <w:rPr>
          <w:rFonts w:ascii="Sylfaen" w:eastAsia="Times New Roman" w:hAnsi="Sylfaen" w:cs="Times New Roman"/>
          <w:i/>
          <w:lang w:val="ka-GE"/>
        </w:rPr>
        <w:t>ეთნიკური უმცირესობების ენებზე სამაუწყებლო პროგრამებისა და ელექტრონული/ ბეჭდვითი მედიის ხელმისაწვდომობის უზრუნველყოფა; სამაუწყებლო პროგრამებში ეთნიკური უმცირესობების თემატიკის გაშუქება და უმცირესობების წარმომადგენელთა მონაწილეობის უზრუნველყოფა; მედიაში ტოლერანტობისა და კულტურული პლურალიზმის ხელშეწყობა.</w:t>
      </w:r>
    </w:p>
    <w:p w:rsidR="009C4160" w:rsidRPr="00CA1CC2" w:rsidRDefault="009C4160" w:rsidP="009C4160">
      <w:pPr>
        <w:jc w:val="both"/>
        <w:rPr>
          <w:rFonts w:ascii="Sylfaen" w:hAnsi="Sylfaen" w:cs="Sylfaen"/>
          <w:lang w:val="ka-GE"/>
        </w:rPr>
      </w:pPr>
      <w:r>
        <w:rPr>
          <w:rFonts w:ascii="Sylfaen" w:hAnsi="Sylfaen" w:cs="Sylfaen"/>
          <w:lang w:val="ka-GE"/>
        </w:rPr>
        <w:t xml:space="preserve">საანგარიშო პერიოდში ზემოაღნიშული ძირითადი მიზნების და ამოცანების უზრუნველყოფისათვის </w:t>
      </w:r>
      <w:r w:rsidR="00FD1BDC">
        <w:rPr>
          <w:rFonts w:ascii="Sylfaen" w:hAnsi="Sylfaen" w:cs="Sylfaen"/>
          <w:lang w:val="ka-GE"/>
        </w:rPr>
        <w:t xml:space="preserve">ხორციელდებოდა </w:t>
      </w:r>
      <w:r>
        <w:rPr>
          <w:rFonts w:ascii="Sylfaen" w:hAnsi="Sylfaen" w:cs="Sylfaen"/>
          <w:lang w:val="ka-GE"/>
        </w:rPr>
        <w:t>შემდეგი ღონისძიებები:</w:t>
      </w:r>
    </w:p>
    <w:p w:rsidR="009C4160" w:rsidRPr="00F4130D" w:rsidRDefault="009C4160" w:rsidP="00875B6D">
      <w:pPr>
        <w:pStyle w:val="ListParagraph"/>
        <w:numPr>
          <w:ilvl w:val="0"/>
          <w:numId w:val="22"/>
        </w:numPr>
        <w:spacing w:after="0" w:line="276" w:lineRule="auto"/>
        <w:jc w:val="both"/>
        <w:rPr>
          <w:rFonts w:ascii="Sylfaen" w:eastAsia="Calibri" w:hAnsi="Sylfaen" w:cs="Angsana New"/>
          <w:lang w:val="ka-GE"/>
        </w:rPr>
      </w:pPr>
      <w:r w:rsidRPr="00F4130D">
        <w:rPr>
          <w:rFonts w:ascii="Sylfaen" w:hAnsi="Sylfaen" w:cs="Sylfaen"/>
          <w:lang w:val="ka-GE"/>
        </w:rPr>
        <w:t>გამოხატვის</w:t>
      </w:r>
      <w:r w:rsidRPr="00F4130D">
        <w:rPr>
          <w:rFonts w:ascii="Sylfaen" w:hAnsi="Sylfaen"/>
          <w:lang w:val="ka-GE"/>
        </w:rPr>
        <w:t xml:space="preserve"> თავისუფლებისა და მედია</w:t>
      </w:r>
      <w:r w:rsidR="00D2543D">
        <w:rPr>
          <w:rFonts w:ascii="Sylfaen" w:hAnsi="Sylfaen"/>
          <w:lang w:val="ka-GE"/>
        </w:rPr>
        <w:t>ზე</w:t>
      </w:r>
      <w:r w:rsidRPr="00F4130D">
        <w:rPr>
          <w:rFonts w:ascii="Sylfaen" w:hAnsi="Sylfaen"/>
          <w:lang w:val="ka-GE"/>
        </w:rPr>
        <w:t xml:space="preserve"> ხელმისწვდომობის თვალსაზრისით</w:t>
      </w:r>
      <w:r w:rsidR="00FD1BDC" w:rsidRPr="00F4130D">
        <w:rPr>
          <w:rFonts w:ascii="Sylfaen" w:hAnsi="Sylfaen"/>
          <w:lang w:val="ka-GE"/>
        </w:rPr>
        <w:t>,</w:t>
      </w:r>
      <w:r w:rsidRPr="00F4130D">
        <w:rPr>
          <w:rFonts w:ascii="Sylfaen" w:hAnsi="Sylfaen"/>
          <w:lang w:val="ka-GE"/>
        </w:rPr>
        <w:t xml:space="preserve"> საქართველოს მთავრობა</w:t>
      </w:r>
      <w:r w:rsidR="00FD1BDC" w:rsidRPr="00F4130D">
        <w:rPr>
          <w:rFonts w:ascii="Sylfaen" w:hAnsi="Sylfaen"/>
          <w:lang w:val="ka-GE"/>
        </w:rPr>
        <w:t>,</w:t>
      </w:r>
      <w:r w:rsidRPr="00F4130D">
        <w:rPr>
          <w:rFonts w:ascii="Sylfaen" w:hAnsi="Sylfaen"/>
          <w:lang w:val="ka-GE"/>
        </w:rPr>
        <w:t xml:space="preserve"> წინა წლების მსგავსად</w:t>
      </w:r>
      <w:r w:rsidR="00FD1BDC" w:rsidRPr="00F4130D">
        <w:rPr>
          <w:rFonts w:ascii="Sylfaen" w:hAnsi="Sylfaen"/>
          <w:lang w:val="ka-GE"/>
        </w:rPr>
        <w:t>,</w:t>
      </w:r>
      <w:r w:rsidRPr="00F4130D">
        <w:rPr>
          <w:rFonts w:ascii="Sylfaen" w:hAnsi="Sylfaen"/>
          <w:lang w:val="ka-GE"/>
        </w:rPr>
        <w:t xml:space="preserve"> აგრძელებს დამკვიდრებული პრაქტიკის განხორციელებას,  რომელიც გულისხმობს საზოგადოებრივ მაუწყებელზე საინფორმაციო გადაცემა „მოამბის“  ტრანსლირებას აფხაზურ, ოსურ, სომხურ, აზერბაიჯანულ და რუსულ ენებზე.  ასევე </w:t>
      </w:r>
      <w:r w:rsidRPr="00F4130D">
        <w:rPr>
          <w:rFonts w:ascii="Sylfaen" w:eastAsia="Calibri" w:hAnsi="Sylfaen" w:cs="Angsana New"/>
          <w:lang w:val="ka-GE"/>
        </w:rPr>
        <w:t>საზოგადოებრივი</w:t>
      </w:r>
      <w:r w:rsidR="00D2543D">
        <w:rPr>
          <w:rFonts w:ascii="Sylfaen" w:eastAsia="Calibri" w:hAnsi="Sylfaen" w:cs="Angsana New"/>
          <w:lang w:val="ka-GE"/>
        </w:rPr>
        <w:t xml:space="preserve"> </w:t>
      </w:r>
      <w:r w:rsidRPr="00F4130D">
        <w:rPr>
          <w:rFonts w:ascii="Sylfaen" w:eastAsia="Calibri" w:hAnsi="Sylfaen" w:cs="Angsana New"/>
          <w:lang w:val="ka-GE"/>
        </w:rPr>
        <w:t>მაუწყებელის მეორე არხის ეთერში გადის ყოველდღიური საინფორმაციო გამოშვებები</w:t>
      </w:r>
      <w:r w:rsidR="00D2543D">
        <w:rPr>
          <w:rFonts w:ascii="Sylfaen" w:eastAsia="Calibri" w:hAnsi="Sylfaen" w:cs="Angsana New"/>
          <w:lang w:val="ka-GE"/>
        </w:rPr>
        <w:t xml:space="preserve"> </w:t>
      </w:r>
      <w:r w:rsidRPr="00F4130D">
        <w:rPr>
          <w:rFonts w:ascii="Sylfaen" w:eastAsia="Calibri" w:hAnsi="Sylfaen" w:cs="Sylfaen"/>
          <w:lang w:val="ka-GE"/>
        </w:rPr>
        <w:t>სამ</w:t>
      </w:r>
      <w:r w:rsidR="00D2543D">
        <w:rPr>
          <w:rFonts w:ascii="Sylfaen" w:eastAsia="Calibri" w:hAnsi="Sylfaen" w:cs="Sylfaen"/>
          <w:lang w:val="ka-GE"/>
        </w:rPr>
        <w:t xml:space="preserve"> </w:t>
      </w:r>
      <w:r w:rsidRPr="00F4130D">
        <w:rPr>
          <w:rFonts w:ascii="Sylfaen" w:eastAsia="Calibri" w:hAnsi="Sylfaen" w:cs="Sylfaen"/>
          <w:lang w:val="ka-GE"/>
        </w:rPr>
        <w:t>ენაზე</w:t>
      </w:r>
      <w:r w:rsidRPr="00F4130D">
        <w:rPr>
          <w:rFonts w:ascii="Sylfaen" w:eastAsia="Calibri" w:hAnsi="Sylfaen" w:cs="Angsana New"/>
          <w:lang w:val="ka-GE"/>
        </w:rPr>
        <w:t xml:space="preserve"> (</w:t>
      </w:r>
      <w:r w:rsidRPr="00F4130D">
        <w:rPr>
          <w:rFonts w:ascii="Sylfaen" w:eastAsia="Calibri" w:hAnsi="Sylfaen" w:cs="Sylfaen"/>
          <w:lang w:val="ka-GE"/>
        </w:rPr>
        <w:t>ქრონომეტრაჟით</w:t>
      </w:r>
      <w:r w:rsidRPr="00F4130D">
        <w:rPr>
          <w:rFonts w:ascii="Sylfaen" w:eastAsia="Calibri" w:hAnsi="Sylfaen" w:cs="Angsana New"/>
          <w:lang w:val="ka-GE"/>
        </w:rPr>
        <w:t xml:space="preserve"> </w:t>
      </w:r>
      <w:r w:rsidRPr="00A47F00">
        <w:rPr>
          <w:rFonts w:ascii="Sylfaen" w:eastAsia="Calibri" w:hAnsi="Sylfaen" w:cs="Angsana New"/>
          <w:lang w:val="ka-GE"/>
        </w:rPr>
        <w:t xml:space="preserve">26 </w:t>
      </w:r>
      <w:r w:rsidRPr="00F4130D">
        <w:rPr>
          <w:rFonts w:ascii="Sylfaen" w:eastAsia="Calibri" w:hAnsi="Sylfaen" w:cs="Sylfaen"/>
          <w:lang w:val="ka-GE"/>
        </w:rPr>
        <w:t>წთ</w:t>
      </w:r>
      <w:r w:rsidR="00FD1BDC" w:rsidRPr="00F4130D">
        <w:rPr>
          <w:rFonts w:ascii="Sylfaen" w:eastAsia="Calibri" w:hAnsi="Sylfaen" w:cs="Angsana New"/>
          <w:lang w:val="ka-GE"/>
        </w:rPr>
        <w:t xml:space="preserve">, </w:t>
      </w:r>
      <w:r w:rsidRPr="00F4130D">
        <w:rPr>
          <w:rFonts w:ascii="Sylfaen" w:eastAsia="Calibri" w:hAnsi="Sylfaen" w:cs="Sylfaen"/>
          <w:lang w:val="ka-GE"/>
        </w:rPr>
        <w:t>აფხაზურენოვანი</w:t>
      </w:r>
      <w:r w:rsidRPr="00F4130D">
        <w:rPr>
          <w:rFonts w:ascii="Sylfaen" w:eastAsia="Calibri" w:hAnsi="Sylfaen" w:cs="AcadNusx"/>
          <w:lang w:val="ka-GE"/>
        </w:rPr>
        <w:t>–</w:t>
      </w:r>
      <w:r w:rsidRPr="00F4130D">
        <w:rPr>
          <w:rFonts w:ascii="Sylfaen" w:eastAsia="Calibri" w:hAnsi="Sylfaen" w:cs="Angsana New"/>
          <w:lang w:val="ka-GE"/>
        </w:rPr>
        <w:t xml:space="preserve"> 23:00 </w:t>
      </w:r>
      <w:r w:rsidRPr="00F4130D">
        <w:rPr>
          <w:rFonts w:ascii="Sylfaen" w:eastAsia="Calibri" w:hAnsi="Sylfaen" w:cs="Sylfaen"/>
          <w:lang w:val="ka-GE"/>
        </w:rPr>
        <w:t>საათზე</w:t>
      </w:r>
      <w:r w:rsidRPr="00F4130D">
        <w:rPr>
          <w:rFonts w:ascii="Sylfaen" w:eastAsia="Calibri" w:hAnsi="Sylfaen" w:cs="Angsana New"/>
          <w:lang w:val="ka-GE"/>
        </w:rPr>
        <w:t xml:space="preserve">, </w:t>
      </w:r>
      <w:r w:rsidRPr="00F4130D">
        <w:rPr>
          <w:rFonts w:ascii="Sylfaen" w:eastAsia="Calibri" w:hAnsi="Sylfaen" w:cs="Sylfaen"/>
          <w:lang w:val="ka-GE"/>
        </w:rPr>
        <w:t>ოსურენოვანი</w:t>
      </w:r>
      <w:r w:rsidRPr="00F4130D">
        <w:rPr>
          <w:rFonts w:ascii="Sylfaen" w:eastAsia="Calibri" w:hAnsi="Sylfaen" w:cs="Angsana New"/>
          <w:lang w:val="ka-GE"/>
        </w:rPr>
        <w:t xml:space="preserve">- 23:30 </w:t>
      </w:r>
      <w:r w:rsidRPr="00F4130D">
        <w:rPr>
          <w:rFonts w:ascii="Sylfaen" w:eastAsia="Calibri" w:hAnsi="Sylfaen" w:cs="Sylfaen"/>
          <w:lang w:val="ka-GE"/>
        </w:rPr>
        <w:t>საათზე</w:t>
      </w:r>
      <w:r w:rsidRPr="00F4130D">
        <w:rPr>
          <w:rFonts w:ascii="Sylfaen" w:eastAsia="Calibri" w:hAnsi="Sylfaen" w:cs="Angsana New"/>
          <w:lang w:val="ka-GE"/>
        </w:rPr>
        <w:t xml:space="preserve">, </w:t>
      </w:r>
      <w:r w:rsidRPr="00F4130D">
        <w:rPr>
          <w:rFonts w:ascii="Sylfaen" w:eastAsia="Calibri" w:hAnsi="Sylfaen" w:cs="Sylfaen"/>
          <w:lang w:val="ka-GE"/>
        </w:rPr>
        <w:t>რუსულენოვენი</w:t>
      </w:r>
      <w:r w:rsidRPr="00F4130D">
        <w:rPr>
          <w:rFonts w:ascii="Sylfaen" w:eastAsia="Calibri" w:hAnsi="Sylfaen" w:cs="Angsana New"/>
          <w:lang w:val="ka-GE"/>
        </w:rPr>
        <w:t xml:space="preserve"> - 00:00 </w:t>
      </w:r>
      <w:r w:rsidRPr="00F4130D">
        <w:rPr>
          <w:rFonts w:ascii="Sylfaen" w:eastAsia="Calibri" w:hAnsi="Sylfaen" w:cs="Sylfaen"/>
          <w:lang w:val="ka-GE"/>
        </w:rPr>
        <w:t>საათზე)</w:t>
      </w:r>
      <w:r w:rsidRPr="00F4130D">
        <w:rPr>
          <w:rFonts w:ascii="Sylfaen" w:eastAsia="Calibri" w:hAnsi="Sylfaen" w:cs="Angsana New"/>
          <w:lang w:val="ka-GE"/>
        </w:rPr>
        <w:t xml:space="preserve">. </w:t>
      </w:r>
    </w:p>
    <w:p w:rsidR="009C4160" w:rsidRPr="00CA1CC2" w:rsidRDefault="009C4160" w:rsidP="009C4160">
      <w:pPr>
        <w:pStyle w:val="ListParagraph"/>
        <w:jc w:val="both"/>
        <w:rPr>
          <w:rFonts w:ascii="Sylfaen" w:hAnsi="Sylfaen"/>
          <w:b/>
          <w:i/>
          <w:lang w:val="ka-GE"/>
        </w:rPr>
      </w:pPr>
    </w:p>
    <w:p w:rsidR="009C4160" w:rsidRPr="00F4130D" w:rsidRDefault="009C4160" w:rsidP="00875B6D">
      <w:pPr>
        <w:pStyle w:val="ListParagraph"/>
        <w:numPr>
          <w:ilvl w:val="0"/>
          <w:numId w:val="22"/>
        </w:numPr>
        <w:spacing w:after="0"/>
        <w:jc w:val="both"/>
        <w:rPr>
          <w:rFonts w:ascii="Sylfaen" w:hAnsi="Sylfaen" w:cs="Sylfaen"/>
          <w:lang w:val="ka-GE"/>
        </w:rPr>
      </w:pPr>
      <w:r w:rsidRPr="00F4130D">
        <w:rPr>
          <w:rFonts w:ascii="Sylfaen" w:hAnsi="Sylfaen" w:cs="Sylfaen"/>
          <w:lang w:val="ka-GE"/>
        </w:rPr>
        <w:lastRenderedPageBreak/>
        <w:t xml:space="preserve">საზოგადოებრივი მაუწყებლის მე-2 არხით ყოველდღიურ რეჟიმში, პირდაპირ ეთერში გადაიცემა „ნაციონალური მოამბე“ უმცირესობების 5 ენაზე (აფხაზური, ოსური, სომხური, აზერბაიჯანული, რუსული). აღსანიშნავია ასევე საზოგადოებრივი მაუწყებლის მიერ 2014 წელს რეგიონული ტელევიზიების საეთერო დროის შეძენა, რომლის საფუძველზეც 2015 წლიდან ხდება სომხურენოვანი, აზერბაიჯანულენოვანი და აფხაზურენოვანი „მოამბის“ (საინფორმაციო </w:t>
      </w:r>
      <w:r w:rsidR="00D2543D">
        <w:rPr>
          <w:rFonts w:ascii="Sylfaen" w:hAnsi="Sylfaen" w:cs="Sylfaen"/>
          <w:lang w:val="ka-GE"/>
        </w:rPr>
        <w:t>პროგრამის</w:t>
      </w:r>
      <w:r w:rsidRPr="00F4130D">
        <w:rPr>
          <w:rFonts w:ascii="Sylfaen" w:hAnsi="Sylfaen" w:cs="Sylfaen"/>
          <w:lang w:val="ka-GE"/>
        </w:rPr>
        <w:t>) გადაცემა პარტნიორი რეგიონული ტელევიზიების მეშვეობით. ეს ტელევიზიებია: ბოლნისის ტელეარხი „ბოლნელი“, ნინოწმინდის ტელევიზია „ფარვანა“, ახალქალაქის ტელევიზია „ATV12” და ზუგდიდის ტელევიზია „ოდიში“. საზოგადოებრივი მაუწყებელი 2015 წლის მანძილზე რადიო ეთერს იყენებდა ასევე მოკლე საინფორმაციო კოლაჟ</w:t>
      </w:r>
      <w:r w:rsidR="00FD1BDC" w:rsidRPr="00F4130D">
        <w:rPr>
          <w:rFonts w:ascii="Sylfaen" w:hAnsi="Sylfaen" w:cs="Sylfaen"/>
          <w:lang w:val="ka-GE"/>
        </w:rPr>
        <w:t>ი</w:t>
      </w:r>
      <w:r w:rsidRPr="00F4130D">
        <w:rPr>
          <w:rFonts w:ascii="Sylfaen" w:hAnsi="Sylfaen" w:cs="Sylfaen"/>
          <w:lang w:val="ka-GE"/>
        </w:rPr>
        <w:t xml:space="preserve">სათვის აფხაზურ, ოსურ, აზერბაიჯანულ, სომხურ და რუსელ ენებზე. სიახლეს წარმოადგენს ყოველკვირეული ქურთულენოვანი საინფორმაციოს დამატება. </w:t>
      </w:r>
    </w:p>
    <w:p w:rsidR="009C4160" w:rsidRDefault="009C4160" w:rsidP="009C4160">
      <w:pPr>
        <w:spacing w:after="0"/>
        <w:jc w:val="both"/>
        <w:rPr>
          <w:rFonts w:ascii="Sylfaen" w:hAnsi="Sylfaen" w:cs="Sylfaen"/>
          <w:lang w:val="ka-GE"/>
        </w:rPr>
      </w:pPr>
    </w:p>
    <w:p w:rsidR="009C4160" w:rsidRPr="00F4130D" w:rsidRDefault="009C4160" w:rsidP="00875B6D">
      <w:pPr>
        <w:pStyle w:val="ListParagraph"/>
        <w:numPr>
          <w:ilvl w:val="0"/>
          <w:numId w:val="22"/>
        </w:numPr>
        <w:spacing w:after="0"/>
        <w:jc w:val="both"/>
        <w:rPr>
          <w:rFonts w:ascii="Sylfaen" w:eastAsia="Calibri" w:hAnsi="Sylfaen" w:cs="Times New Roman"/>
          <w:shd w:val="clear" w:color="auto" w:fill="FFFFFF"/>
          <w:lang w:val="ka-GE"/>
        </w:rPr>
      </w:pPr>
      <w:r w:rsidRPr="00F4130D">
        <w:rPr>
          <w:rFonts w:ascii="Sylfaen" w:hAnsi="Sylfaen"/>
          <w:lang w:val="ka-GE"/>
        </w:rPr>
        <w:t xml:space="preserve">2016 წლის </w:t>
      </w:r>
      <w:r w:rsidR="00D2543D">
        <w:rPr>
          <w:rFonts w:ascii="Sylfaen" w:hAnsi="Sylfaen"/>
          <w:lang w:val="ka-GE"/>
        </w:rPr>
        <w:t>აგვისტოდან</w:t>
      </w:r>
      <w:r w:rsidR="00FD1BDC" w:rsidRPr="00F4130D">
        <w:rPr>
          <w:rFonts w:ascii="Sylfaen" w:hAnsi="Sylfaen"/>
          <w:lang w:val="ka-GE"/>
        </w:rPr>
        <w:t>,</w:t>
      </w:r>
      <w:r w:rsidRPr="00F4130D">
        <w:rPr>
          <w:rFonts w:ascii="Sylfaen" w:hAnsi="Sylfaen"/>
          <w:lang w:val="ka-GE"/>
        </w:rPr>
        <w:t xml:space="preserve"> საერთაშორისო მხარდაჭერის შედეგად</w:t>
      </w:r>
      <w:r w:rsidR="00FD1BDC" w:rsidRPr="00F4130D">
        <w:rPr>
          <w:rFonts w:ascii="Sylfaen" w:hAnsi="Sylfaen"/>
          <w:lang w:val="ka-GE"/>
        </w:rPr>
        <w:t>,</w:t>
      </w:r>
      <w:r w:rsidRPr="00F4130D">
        <w:rPr>
          <w:rFonts w:ascii="Sylfaen" w:hAnsi="Sylfaen"/>
          <w:lang w:val="ka-GE"/>
        </w:rPr>
        <w:t xml:space="preserve"> ფუნქციონირებ</w:t>
      </w:r>
      <w:r w:rsidR="00D2543D">
        <w:rPr>
          <w:rFonts w:ascii="Sylfaen" w:hAnsi="Sylfaen"/>
          <w:lang w:val="ka-GE"/>
        </w:rPr>
        <w:t>ს</w:t>
      </w:r>
      <w:r w:rsidRPr="00F4130D">
        <w:rPr>
          <w:rFonts w:ascii="Sylfaen" w:hAnsi="Sylfaen"/>
          <w:lang w:val="ka-GE"/>
        </w:rPr>
        <w:t xml:space="preserve">  საინფორმაციო გადაცემა „მოამბის“ სინქრონული თარგმანის პრაქტიკა სომხურ და აზერბაი</w:t>
      </w:r>
      <w:r w:rsidR="00D2543D">
        <w:rPr>
          <w:rFonts w:ascii="Sylfaen" w:hAnsi="Sylfaen"/>
          <w:lang w:val="ka-GE"/>
        </w:rPr>
        <w:t>ჯ</w:t>
      </w:r>
      <w:r w:rsidRPr="00F4130D">
        <w:rPr>
          <w:rFonts w:ascii="Sylfaen" w:hAnsi="Sylfaen"/>
          <w:lang w:val="ka-GE"/>
        </w:rPr>
        <w:t>ანულ ენეზე ხმოვანი ბილიკების თანხლებით. ენის რეჟიმის გადართვა შესაძლებელი</w:t>
      </w:r>
      <w:r w:rsidR="00D2543D">
        <w:rPr>
          <w:rFonts w:ascii="Sylfaen" w:hAnsi="Sylfaen"/>
          <w:lang w:val="ka-GE"/>
        </w:rPr>
        <w:t>ა</w:t>
      </w:r>
      <w:r w:rsidRPr="00F4130D">
        <w:rPr>
          <w:rFonts w:ascii="Sylfaen" w:hAnsi="Sylfaen"/>
          <w:lang w:val="ka-GE"/>
        </w:rPr>
        <w:t xml:space="preserve"> სეთ-ტოპ-ბოქსის დისტანციური პულტის მეშვეობით. </w:t>
      </w:r>
      <w:r w:rsidRPr="00F4130D">
        <w:rPr>
          <w:rFonts w:ascii="Sylfaen" w:eastAsia="Calibri" w:hAnsi="Sylfaen" w:cs="Angsana New"/>
          <w:lang w:val="ka-GE"/>
        </w:rPr>
        <w:t xml:space="preserve">აღნიშნული პროექტი </w:t>
      </w:r>
      <w:r w:rsidRPr="00F4130D">
        <w:rPr>
          <w:rFonts w:ascii="Sylfaen" w:eastAsia="Calibri" w:hAnsi="Sylfaen" w:cs="Sylfaen"/>
          <w:shd w:val="clear" w:color="auto" w:fill="FFFFFF"/>
          <w:lang w:val="ka-GE"/>
        </w:rPr>
        <w:t>გასაგებ</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ენაზე</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ინფორმაციის</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ხელმისაწვდომობის</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გაუმჯობესება</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ეთნიკური</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უმცირესობებისთვის</w:t>
      </w:r>
      <w:r w:rsidRPr="00F4130D">
        <w:rPr>
          <w:rFonts w:ascii="Sylfaen" w:eastAsia="Calibri" w:hAnsi="Sylfaen" w:cs="Times New Roman"/>
          <w:shd w:val="clear" w:color="auto" w:fill="FFFFFF"/>
          <w:lang w:val="ka-GE"/>
        </w:rPr>
        <w:t xml:space="preserve">” </w:t>
      </w:r>
      <w:r w:rsidRPr="00F4130D">
        <w:rPr>
          <w:rFonts w:ascii="Sylfaen" w:eastAsia="Calibri" w:hAnsi="Sylfaen" w:cs="Sylfaen"/>
          <w:shd w:val="clear" w:color="auto" w:fill="FFFFFF"/>
          <w:lang w:val="ka-GE"/>
        </w:rPr>
        <w:t>რეგიონულ</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მაუწყებელთა</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ასოციაციისა</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და</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საზოგადოებრივი</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მაუწყებლის</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ერთობლივი</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პროექტია</w:t>
      </w:r>
      <w:r w:rsidRPr="00F4130D">
        <w:rPr>
          <w:rFonts w:ascii="Sylfaen" w:eastAsia="Calibri" w:hAnsi="Sylfaen" w:cs="Times New Roman"/>
          <w:shd w:val="clear" w:color="auto" w:fill="FFFFFF"/>
          <w:lang w:val="ka-GE"/>
        </w:rPr>
        <w:t xml:space="preserve">, </w:t>
      </w:r>
      <w:r w:rsidRPr="00F4130D">
        <w:rPr>
          <w:rFonts w:ascii="Sylfaen" w:eastAsia="Calibri" w:hAnsi="Sylfaen" w:cs="Sylfaen"/>
          <w:shd w:val="clear" w:color="auto" w:fill="FFFFFF"/>
          <w:lang w:val="ka-GE"/>
        </w:rPr>
        <w:t>რომელიც</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აშშ</w:t>
      </w:r>
      <w:r w:rsidRPr="00F4130D">
        <w:rPr>
          <w:rFonts w:ascii="Sylfaen" w:eastAsia="Calibri" w:hAnsi="Sylfaen" w:cs="Times New Roman"/>
          <w:shd w:val="clear" w:color="auto" w:fill="FFFFFF"/>
          <w:lang w:val="ka-GE"/>
        </w:rPr>
        <w:t>-</w:t>
      </w:r>
      <w:r w:rsidRPr="00F4130D">
        <w:rPr>
          <w:rFonts w:ascii="Sylfaen" w:eastAsia="Calibri" w:hAnsi="Sylfaen" w:cs="Sylfaen"/>
          <w:shd w:val="clear" w:color="auto" w:fill="FFFFFF"/>
          <w:lang w:val="ka-GE"/>
        </w:rPr>
        <w:t>ის</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საელჩოს</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მხარდაჭერით</w:t>
      </w:r>
      <w:r w:rsidR="00D2543D">
        <w:rPr>
          <w:rFonts w:ascii="Sylfaen" w:eastAsia="Calibri" w:hAnsi="Sylfaen" w:cs="Sylfaen"/>
          <w:shd w:val="clear" w:color="auto" w:fill="FFFFFF"/>
          <w:lang w:val="ka-GE"/>
        </w:rPr>
        <w:t xml:space="preserve"> </w:t>
      </w:r>
      <w:r w:rsidRPr="00F4130D">
        <w:rPr>
          <w:rFonts w:ascii="Sylfaen" w:eastAsia="Calibri" w:hAnsi="Sylfaen" w:cs="Sylfaen"/>
          <w:shd w:val="clear" w:color="auto" w:fill="FFFFFF"/>
          <w:lang w:val="ka-GE"/>
        </w:rPr>
        <w:t>ხორციელდება</w:t>
      </w:r>
      <w:r w:rsidRPr="00F4130D">
        <w:rPr>
          <w:rFonts w:ascii="Sylfaen" w:eastAsia="Calibri" w:hAnsi="Sylfaen" w:cs="Times New Roman"/>
          <w:shd w:val="clear" w:color="auto" w:fill="FFFFFF"/>
          <w:lang w:val="ka-GE"/>
        </w:rPr>
        <w:t>.</w:t>
      </w:r>
    </w:p>
    <w:p w:rsidR="009C4160" w:rsidRPr="00CA1CC2" w:rsidRDefault="009C4160" w:rsidP="009C4160">
      <w:pPr>
        <w:spacing w:after="0"/>
        <w:jc w:val="both"/>
        <w:rPr>
          <w:rFonts w:ascii="Sylfaen" w:eastAsia="Calibri" w:hAnsi="Sylfaen" w:cs="Times New Roman"/>
          <w:shd w:val="clear" w:color="auto" w:fill="FFFFFF"/>
          <w:lang w:val="ka-GE"/>
        </w:rPr>
      </w:pPr>
    </w:p>
    <w:p w:rsidR="009C4160" w:rsidRPr="00F4130D" w:rsidRDefault="009C4160" w:rsidP="00875B6D">
      <w:pPr>
        <w:pStyle w:val="ListParagraph"/>
        <w:numPr>
          <w:ilvl w:val="0"/>
          <w:numId w:val="22"/>
        </w:numPr>
        <w:spacing w:after="200" w:line="276" w:lineRule="auto"/>
        <w:jc w:val="both"/>
        <w:rPr>
          <w:rFonts w:ascii="Sylfaen" w:eastAsia="Calibri" w:hAnsi="Sylfaen" w:cs="Angsana New"/>
          <w:lang w:val="ka-GE"/>
        </w:rPr>
      </w:pPr>
      <w:r w:rsidRPr="00F4130D">
        <w:rPr>
          <w:rFonts w:ascii="Sylfaen" w:eastAsia="Calibri" w:hAnsi="Sylfaen" w:cs="Sylfaen"/>
          <w:color w:val="333333"/>
          <w:shd w:val="clear" w:color="auto" w:fill="FFFFFF"/>
          <w:lang w:val="ka-GE"/>
        </w:rPr>
        <w:t xml:space="preserve">2014- 2015 წლის ოქტომბრამდე გრძელდებოდა ყოველკვირეული გადაცემა „ჩვენი ეზო“, რომელსაც ტელეჟურნალის სახე </w:t>
      </w:r>
      <w:r w:rsidR="00FD1BDC" w:rsidRPr="00F4130D">
        <w:rPr>
          <w:rFonts w:ascii="Sylfaen" w:eastAsia="Calibri" w:hAnsi="Sylfaen" w:cs="Sylfaen"/>
          <w:color w:val="333333"/>
          <w:shd w:val="clear" w:color="auto" w:fill="FFFFFF"/>
          <w:lang w:val="ka-GE"/>
        </w:rPr>
        <w:t>ჰ</w:t>
      </w:r>
      <w:r w:rsidRPr="00F4130D">
        <w:rPr>
          <w:rFonts w:ascii="Sylfaen" w:eastAsia="Calibri" w:hAnsi="Sylfaen" w:cs="Sylfaen"/>
          <w:color w:val="333333"/>
          <w:shd w:val="clear" w:color="auto" w:fill="FFFFFF"/>
          <w:lang w:val="ka-GE"/>
        </w:rPr>
        <w:t xml:space="preserve">ქონდა და ფოკუსირებული იყო ეთნიკური უმცირესობების კულტურისა და ტრადიციების გაშუქებაზე. </w:t>
      </w:r>
      <w:r w:rsidRPr="00F4130D">
        <w:rPr>
          <w:rFonts w:ascii="Sylfaen" w:eastAsia="Calibri" w:hAnsi="Sylfaen" w:cs="Angsana New"/>
          <w:lang w:val="ka-GE"/>
        </w:rPr>
        <w:t xml:space="preserve">თოქ-შოუმ „ჩვენი ეზო“  2013  წლის  1 ოქტომბრიდან შეცვალა ფორმატი და 2014 წელს   გადიოდა  კვირაში  4-ჯერ  როგორც სრულყოფილი ფილმების ციკლი „მრავალეროვანი საქართველო“ საქართველოში მცხოვრები  სხვადასხვა ეთნიკური, რელიგიური  ჯგუფების შესახებ. შემოქმედებითმა ჯგუფმა ასევე მოამზადა ფილმები, რომლებშიც ასახული იყო საქართველოში მცხოვრები დუხობორების, აზერბაიჯანელების  და სხვა  ეთნიკური თუ რელიგიური უმცირესობების ტრადიციები და დღესასწაულები. </w:t>
      </w:r>
    </w:p>
    <w:p w:rsidR="009C4160" w:rsidRPr="00CA1CC2" w:rsidRDefault="009C4160" w:rsidP="009C4160">
      <w:pPr>
        <w:pStyle w:val="ListParagraph"/>
        <w:rPr>
          <w:rFonts w:ascii="Sylfaen" w:eastAsia="Calibri" w:hAnsi="Sylfaen" w:cs="Angsana New"/>
          <w:lang w:val="ka-GE"/>
        </w:rPr>
      </w:pPr>
    </w:p>
    <w:p w:rsidR="009C4160" w:rsidRPr="00CA1CC2" w:rsidRDefault="009C4160" w:rsidP="009C4160">
      <w:pPr>
        <w:pStyle w:val="ListParagraph"/>
        <w:spacing w:after="200" w:line="276" w:lineRule="auto"/>
        <w:jc w:val="both"/>
        <w:rPr>
          <w:rFonts w:ascii="Sylfaen" w:eastAsia="Calibri" w:hAnsi="Sylfaen" w:cs="Angsana New"/>
          <w:lang w:val="ka-GE"/>
        </w:rPr>
      </w:pPr>
    </w:p>
    <w:p w:rsidR="009C4160" w:rsidRPr="00F4130D" w:rsidRDefault="009C4160" w:rsidP="00875B6D">
      <w:pPr>
        <w:pStyle w:val="ListParagraph"/>
        <w:numPr>
          <w:ilvl w:val="0"/>
          <w:numId w:val="22"/>
        </w:numPr>
        <w:spacing w:after="200" w:line="276" w:lineRule="auto"/>
        <w:jc w:val="both"/>
        <w:rPr>
          <w:rFonts w:ascii="Sylfaen" w:eastAsia="Calibri" w:hAnsi="Sylfaen" w:cs="Angsana New"/>
          <w:lang w:val="ka-GE"/>
        </w:rPr>
      </w:pPr>
      <w:r w:rsidRPr="00F4130D">
        <w:rPr>
          <w:rFonts w:ascii="Sylfaen" w:eastAsia="Calibri" w:hAnsi="Sylfaen" w:cs="Angsana New"/>
          <w:lang w:val="ka-GE"/>
        </w:rPr>
        <w:t xml:space="preserve">2014 წლის  ოქტომბრიდან ყოველ დღე,  შაბათ-კვირის გარდა,  23:00 საათზე  მე-2 არხის  ეთერშია  რუსულენოვანი სატელევიზიო </w:t>
      </w:r>
      <w:r w:rsidR="004C152F" w:rsidRPr="00F4130D">
        <w:rPr>
          <w:rFonts w:ascii="Sylfaen" w:eastAsia="Calibri" w:hAnsi="Sylfaen" w:cs="Angsana New"/>
          <w:lang w:val="ka-GE"/>
        </w:rPr>
        <w:t xml:space="preserve">საინფორმაციო-ანალიტიკური გადაცემა </w:t>
      </w:r>
      <w:r w:rsidRPr="00F4130D">
        <w:rPr>
          <w:rFonts w:ascii="Sylfaen" w:eastAsia="Calibri" w:hAnsi="Sylfaen" w:cs="Angsana New"/>
          <w:lang w:val="ka-GE"/>
        </w:rPr>
        <w:t>- "ნამდვილი დრო</w:t>
      </w:r>
      <w:r w:rsidR="004C152F">
        <w:rPr>
          <w:rFonts w:ascii="Sylfaen" w:eastAsia="Calibri" w:hAnsi="Sylfaen" w:cs="Angsana New"/>
          <w:lang w:val="ka-GE"/>
        </w:rPr>
        <w:t>"</w:t>
      </w:r>
      <w:r w:rsidRPr="00F4130D">
        <w:rPr>
          <w:rFonts w:ascii="Sylfaen" w:eastAsia="Calibri" w:hAnsi="Sylfaen" w:cs="Angsana New"/>
          <w:lang w:val="ka-GE"/>
        </w:rPr>
        <w:t xml:space="preserve"> </w:t>
      </w:r>
      <w:r w:rsidR="004C152F" w:rsidRPr="00F4130D">
        <w:rPr>
          <w:rFonts w:ascii="Sylfaen" w:eastAsia="Calibri" w:hAnsi="Sylfaen" w:cs="Angsana New"/>
          <w:lang w:val="ka-GE"/>
        </w:rPr>
        <w:t>(«Настоящее время»)</w:t>
      </w:r>
      <w:r w:rsidR="004C152F">
        <w:rPr>
          <w:rFonts w:ascii="Sylfaen" w:eastAsia="Calibri" w:hAnsi="Sylfaen" w:cs="Angsana New"/>
          <w:lang w:val="ka-GE"/>
        </w:rPr>
        <w:t>,</w:t>
      </w:r>
      <w:r w:rsidR="004C152F" w:rsidRPr="00F4130D">
        <w:rPr>
          <w:rFonts w:ascii="Sylfaen" w:eastAsia="Calibri" w:hAnsi="Sylfaen" w:cs="Angsana New"/>
          <w:lang w:val="ka-GE"/>
        </w:rPr>
        <w:t xml:space="preserve"> </w:t>
      </w:r>
      <w:r w:rsidRPr="00F4130D">
        <w:rPr>
          <w:rFonts w:ascii="Sylfaen" w:eastAsia="Calibri" w:hAnsi="Sylfaen" w:cs="Angsana New"/>
          <w:lang w:val="ka-GE"/>
        </w:rPr>
        <w:t xml:space="preserve">რომელსაც  მე–2 არხის ეროვნული უმცირესოებების ენებზე მაუწყებლობის ჯგუფი კურირებს. </w:t>
      </w:r>
      <w:r w:rsidR="004C152F">
        <w:rPr>
          <w:rFonts w:ascii="Sylfaen" w:eastAsia="Calibri" w:hAnsi="Sylfaen" w:cs="Angsana New"/>
          <w:lang w:val="ka-GE"/>
        </w:rPr>
        <w:t>ეს გადაცემა</w:t>
      </w:r>
      <w:r w:rsidRPr="00F4130D">
        <w:rPr>
          <w:rFonts w:ascii="Sylfaen" w:eastAsia="Calibri" w:hAnsi="Sylfaen" w:cs="Angsana New"/>
          <w:lang w:val="ka-GE"/>
        </w:rPr>
        <w:t xml:space="preserve"> რადიო თავისუფალი ევროპა/რადიო თავისუფლების და ამერიკის ხმის ერთობლივ პროექტს წარმოადგენს, რომელიც  საქართველოში, ესტონეთში, ლატვიაში, ლიტვაში, მოლდოვასა და უკრაინაში მოქმედ საზოგადოებრივ და კერძო მაუწყებლებთან </w:t>
      </w:r>
      <w:r w:rsidRPr="00F4130D">
        <w:rPr>
          <w:rFonts w:ascii="Sylfaen" w:eastAsia="Calibri" w:hAnsi="Sylfaen" w:cs="Angsana New"/>
          <w:lang w:val="ka-GE"/>
        </w:rPr>
        <w:lastRenderedPageBreak/>
        <w:t xml:space="preserve">თანამშრომლობით ხორციელდება. აღნიშნული გადაცემა მიუკერძოებლობის პრინციპს  ეფუძნება  და აუდიტორიას საინტერესო ანალიზს სთავაზობს მსოფლიოში მიმდინარე პოლიტიკურ პროცესებთან  დაკავშირებით. </w:t>
      </w:r>
    </w:p>
    <w:p w:rsidR="009C4160" w:rsidRPr="00CA1CC2" w:rsidRDefault="009C4160" w:rsidP="009C4160">
      <w:pPr>
        <w:pStyle w:val="ListParagraph"/>
        <w:spacing w:after="200" w:line="276" w:lineRule="auto"/>
        <w:jc w:val="both"/>
        <w:rPr>
          <w:rFonts w:ascii="Sylfaen" w:eastAsia="Calibri" w:hAnsi="Sylfaen" w:cs="Angsana New"/>
          <w:lang w:val="ka-GE"/>
        </w:rPr>
      </w:pPr>
    </w:p>
    <w:p w:rsidR="009C4160" w:rsidRPr="00F4130D" w:rsidRDefault="009C4160" w:rsidP="00875B6D">
      <w:pPr>
        <w:pStyle w:val="ListParagraph"/>
        <w:numPr>
          <w:ilvl w:val="0"/>
          <w:numId w:val="22"/>
        </w:numPr>
        <w:spacing w:after="0" w:line="276" w:lineRule="auto"/>
        <w:jc w:val="both"/>
        <w:rPr>
          <w:rFonts w:ascii="Sylfaen" w:eastAsia="Calibri" w:hAnsi="Sylfaen" w:cs="Times New Roman"/>
          <w:lang w:val="ka-GE"/>
        </w:rPr>
      </w:pPr>
      <w:r w:rsidRPr="00F4130D">
        <w:rPr>
          <w:rFonts w:ascii="Sylfaen" w:eastAsia="Calibri" w:hAnsi="Sylfaen" w:cs="Times New Roman"/>
          <w:lang w:val="ka-GE"/>
        </w:rPr>
        <w:t>საქართველოს სასჯელაღსრულებისა და პრობაციის სამინისტრო პენიტენციურ დაწესებულებებს უზრუნველყოფს ტექნიკურად შესაძლებელი ლიმიტის (15 არხი) ფარგლებში ყველა ეროვნების ბრალდებულ/მსჯავრდებულისათვის საინტერესო სატელევიზიო არხების ხელმისაწვდომობას. გარდა ამისა, სამინისტრო უზრუნველყოფს სატელიტურ მაუწყებლობაში უფასოდ ხელმისაწვდომი სატელევიზიო არხების ჩართვას. უნდა აღინიშნოს, რომ პენიტენციურ დაწესებულებებში სატელევიზიო არხების მაუწყებლობა ხორციელდება ოთხ ენაზე: ქართული, რუსული, თურქული და აზერბაიჯანული.</w:t>
      </w:r>
    </w:p>
    <w:p w:rsidR="009C4160" w:rsidRDefault="009C4160" w:rsidP="009C4160">
      <w:pPr>
        <w:jc w:val="both"/>
        <w:rPr>
          <w:rFonts w:ascii="Sylfaen" w:hAnsi="Sylfaen"/>
          <w:lang w:val="ka-GE"/>
        </w:rPr>
      </w:pPr>
    </w:p>
    <w:p w:rsidR="00FD1BDC" w:rsidRPr="00F4130D" w:rsidRDefault="009C4160" w:rsidP="00875B6D">
      <w:pPr>
        <w:pStyle w:val="ListParagraph"/>
        <w:numPr>
          <w:ilvl w:val="0"/>
          <w:numId w:val="22"/>
        </w:numPr>
        <w:jc w:val="both"/>
        <w:rPr>
          <w:rFonts w:ascii="Sylfaen" w:hAnsi="Sylfaen"/>
          <w:lang w:val="ka-GE"/>
        </w:rPr>
      </w:pPr>
      <w:r w:rsidRPr="00F4130D">
        <w:rPr>
          <w:rFonts w:ascii="Sylfaen" w:hAnsi="Sylfaen"/>
          <w:lang w:val="ka-GE"/>
        </w:rPr>
        <w:t>2014 წელს ე</w:t>
      </w:r>
      <w:r w:rsidR="004C152F">
        <w:rPr>
          <w:rFonts w:ascii="Sylfaen" w:hAnsi="Sylfaen"/>
          <w:lang w:val="ka-GE"/>
        </w:rPr>
        <w:t>თნიკური</w:t>
      </w:r>
      <w:r w:rsidRPr="00F4130D">
        <w:rPr>
          <w:rFonts w:ascii="Sylfaen" w:hAnsi="Sylfaen"/>
          <w:lang w:val="ka-GE"/>
        </w:rPr>
        <w:t xml:space="preserve"> უმცირესობების ენებზე </w:t>
      </w:r>
      <w:r w:rsidRPr="00F4130D">
        <w:rPr>
          <w:rFonts w:ascii="Sylfaen" w:hAnsi="Sylfaen" w:cs="Sylfaen"/>
          <w:lang w:val="ka-GE"/>
        </w:rPr>
        <w:t xml:space="preserve">მაუწყებლობა </w:t>
      </w:r>
      <w:r w:rsidRPr="00F4130D">
        <w:rPr>
          <w:rFonts w:ascii="Sylfaen" w:hAnsi="Sylfaen"/>
          <w:lang w:val="ka-GE"/>
        </w:rPr>
        <w:t>ასევე  გაგრძელდა „</w:t>
      </w:r>
      <w:r w:rsidRPr="00F4130D">
        <w:rPr>
          <w:rFonts w:ascii="Sylfaen" w:hAnsi="Sylfaen" w:cs="Sylfaen"/>
          <w:lang w:val="ka-GE"/>
        </w:rPr>
        <w:t>პირველი</w:t>
      </w:r>
      <w:r w:rsidR="004C152F">
        <w:rPr>
          <w:rFonts w:ascii="Sylfaen" w:hAnsi="Sylfaen" w:cs="Sylfaen"/>
          <w:lang w:val="ka-GE"/>
        </w:rPr>
        <w:t xml:space="preserve"> </w:t>
      </w:r>
      <w:r w:rsidRPr="00F4130D">
        <w:rPr>
          <w:rFonts w:ascii="Sylfaen" w:hAnsi="Sylfaen" w:cs="Sylfaen"/>
          <w:lang w:val="ka-GE"/>
        </w:rPr>
        <w:t>რადიოს</w:t>
      </w:r>
      <w:r w:rsidRPr="00F4130D">
        <w:rPr>
          <w:rFonts w:ascii="Sylfaen" w:hAnsi="Sylfaen"/>
          <w:lang w:val="ka-GE"/>
        </w:rPr>
        <w:t xml:space="preserve">“  </w:t>
      </w:r>
      <w:r w:rsidRPr="00F4130D">
        <w:rPr>
          <w:rFonts w:ascii="Sylfaen" w:hAnsi="Sylfaen" w:cs="Sylfaen"/>
          <w:lang w:val="ka-GE"/>
        </w:rPr>
        <w:t>ეთერით.</w:t>
      </w:r>
      <w:r w:rsidR="004C152F">
        <w:rPr>
          <w:rFonts w:ascii="Sylfaen" w:hAnsi="Sylfaen" w:cs="Sylfaen"/>
          <w:lang w:val="ka-GE"/>
        </w:rPr>
        <w:t xml:space="preserve"> </w:t>
      </w:r>
      <w:r w:rsidRPr="00F4130D">
        <w:rPr>
          <w:rFonts w:ascii="Sylfaen" w:hAnsi="Sylfaen" w:cs="Sylfaen"/>
          <w:lang w:val="ka-GE"/>
        </w:rPr>
        <w:t>ამჟამად,</w:t>
      </w:r>
      <w:r w:rsidRPr="00F4130D">
        <w:rPr>
          <w:rFonts w:ascii="Sylfaen" w:hAnsi="Sylfaen"/>
          <w:lang w:val="ka-GE"/>
        </w:rPr>
        <w:t xml:space="preserve"> საზოგადოებრივი </w:t>
      </w:r>
      <w:r w:rsidRPr="00F4130D">
        <w:rPr>
          <w:rFonts w:ascii="Sylfaen" w:hAnsi="Sylfaen" w:cs="Sylfaen"/>
          <w:lang w:val="ka-GE"/>
        </w:rPr>
        <w:t>მაუწყებლის</w:t>
      </w:r>
      <w:r w:rsidR="004C152F">
        <w:rPr>
          <w:rFonts w:ascii="Sylfaen" w:hAnsi="Sylfaen" w:cs="Sylfaen"/>
          <w:lang w:val="ka-GE"/>
        </w:rPr>
        <w:t xml:space="preserve"> </w:t>
      </w:r>
      <w:r w:rsidRPr="00F4130D">
        <w:rPr>
          <w:rFonts w:ascii="Sylfaen" w:hAnsi="Sylfaen" w:cs="Sylfaen"/>
          <w:lang w:val="ka-GE"/>
        </w:rPr>
        <w:t>რადიო</w:t>
      </w:r>
      <w:r w:rsidR="004C152F">
        <w:rPr>
          <w:rFonts w:ascii="Sylfaen" w:hAnsi="Sylfaen" w:cs="Sylfaen"/>
          <w:lang w:val="ka-GE"/>
        </w:rPr>
        <w:t xml:space="preserve"> </w:t>
      </w:r>
      <w:r w:rsidRPr="00F4130D">
        <w:rPr>
          <w:rFonts w:ascii="Sylfaen" w:hAnsi="Sylfaen" w:cs="Sylfaen"/>
          <w:lang w:val="ka-GE"/>
        </w:rPr>
        <w:t>ეთერში</w:t>
      </w:r>
      <w:r w:rsidR="004C152F">
        <w:rPr>
          <w:rFonts w:ascii="Sylfaen" w:hAnsi="Sylfaen" w:cs="Sylfaen"/>
          <w:lang w:val="ka-GE"/>
        </w:rPr>
        <w:t xml:space="preserve"> </w:t>
      </w:r>
      <w:r w:rsidR="00FD1BDC" w:rsidRPr="00F4130D">
        <w:rPr>
          <w:rFonts w:ascii="Sylfaen" w:hAnsi="Sylfaen" w:cs="Sylfaen"/>
          <w:lang w:val="ka-GE"/>
        </w:rPr>
        <w:t xml:space="preserve"> უმცირესობების ენებზე გადის</w:t>
      </w:r>
      <w:r w:rsidRPr="00F4130D">
        <w:rPr>
          <w:rFonts w:ascii="Sylfaen" w:hAnsi="Sylfaen"/>
          <w:lang w:val="ka-GE"/>
        </w:rPr>
        <w:t xml:space="preserve"> „</w:t>
      </w:r>
      <w:r w:rsidRPr="00F4130D">
        <w:rPr>
          <w:rFonts w:ascii="Sylfaen" w:hAnsi="Sylfaen" w:cs="Sylfaen"/>
          <w:lang w:val="ka-GE"/>
        </w:rPr>
        <w:t>მოამბის</w:t>
      </w:r>
      <w:r w:rsidRPr="00F4130D">
        <w:rPr>
          <w:rFonts w:ascii="Sylfaen" w:hAnsi="Sylfaen"/>
          <w:lang w:val="ka-GE"/>
        </w:rPr>
        <w:t xml:space="preserve">“ </w:t>
      </w:r>
      <w:r w:rsidRPr="00F4130D">
        <w:rPr>
          <w:rFonts w:ascii="Sylfaen" w:hAnsi="Sylfaen" w:cs="Sylfaen"/>
          <w:lang w:val="ka-GE"/>
        </w:rPr>
        <w:t>ახალი</w:t>
      </w:r>
      <w:r w:rsidR="004C152F">
        <w:rPr>
          <w:rFonts w:ascii="Sylfaen" w:hAnsi="Sylfaen" w:cs="Sylfaen"/>
          <w:lang w:val="ka-GE"/>
        </w:rPr>
        <w:t xml:space="preserve"> </w:t>
      </w:r>
      <w:r w:rsidRPr="00F4130D">
        <w:rPr>
          <w:rFonts w:ascii="Sylfaen" w:hAnsi="Sylfaen" w:cs="Sylfaen"/>
          <w:lang w:val="ka-GE"/>
        </w:rPr>
        <w:t>ამბების</w:t>
      </w:r>
      <w:r w:rsidR="004C152F">
        <w:rPr>
          <w:rFonts w:ascii="Sylfaen" w:hAnsi="Sylfaen" w:cs="Sylfaen"/>
          <w:lang w:val="ka-GE"/>
        </w:rPr>
        <w:t xml:space="preserve"> </w:t>
      </w:r>
      <w:r w:rsidRPr="00F4130D">
        <w:rPr>
          <w:rFonts w:ascii="Sylfaen" w:hAnsi="Sylfaen" w:cs="Sylfaen"/>
          <w:lang w:val="ka-GE"/>
        </w:rPr>
        <w:t>კოლაჟის</w:t>
      </w:r>
      <w:r w:rsidR="004C152F">
        <w:rPr>
          <w:rFonts w:ascii="Sylfaen" w:hAnsi="Sylfaen" w:cs="Sylfaen"/>
          <w:lang w:val="ka-GE"/>
        </w:rPr>
        <w:t xml:space="preserve"> </w:t>
      </w:r>
      <w:r w:rsidRPr="00F4130D">
        <w:rPr>
          <w:rFonts w:ascii="Sylfaen" w:hAnsi="Sylfaen" w:cs="Sylfaen"/>
          <w:lang w:val="ka-GE"/>
        </w:rPr>
        <w:t>აუდიო</w:t>
      </w:r>
      <w:r w:rsidR="004C152F">
        <w:rPr>
          <w:rFonts w:ascii="Sylfaen" w:hAnsi="Sylfaen" w:cs="Sylfaen"/>
          <w:lang w:val="ka-GE"/>
        </w:rPr>
        <w:t xml:space="preserve"> </w:t>
      </w:r>
      <w:r w:rsidRPr="00F4130D">
        <w:rPr>
          <w:rFonts w:ascii="Sylfaen" w:hAnsi="Sylfaen" w:cs="Sylfaen"/>
          <w:lang w:val="ka-GE"/>
        </w:rPr>
        <w:t>ვერსია</w:t>
      </w:r>
      <w:r w:rsidR="00FD1BDC" w:rsidRPr="00F4130D">
        <w:rPr>
          <w:rFonts w:ascii="Sylfaen" w:hAnsi="Sylfaen" w:cs="Sylfaen"/>
          <w:lang w:val="ka-GE"/>
        </w:rPr>
        <w:t>.</w:t>
      </w:r>
      <w:r w:rsidR="004C152F">
        <w:rPr>
          <w:rFonts w:ascii="Sylfaen" w:hAnsi="Sylfaen" w:cs="Sylfaen"/>
          <w:lang w:val="ka-GE"/>
        </w:rPr>
        <w:t xml:space="preserve"> </w:t>
      </w:r>
      <w:r w:rsidRPr="00F4130D">
        <w:rPr>
          <w:rFonts w:ascii="Sylfaen" w:hAnsi="Sylfaen" w:cs="Sylfaen"/>
          <w:lang w:val="ka-GE"/>
        </w:rPr>
        <w:t>საინფორმაციო</w:t>
      </w:r>
      <w:r w:rsidR="004C152F">
        <w:rPr>
          <w:rFonts w:ascii="Sylfaen" w:hAnsi="Sylfaen" w:cs="Sylfaen"/>
          <w:lang w:val="ka-GE"/>
        </w:rPr>
        <w:t xml:space="preserve"> </w:t>
      </w:r>
      <w:r w:rsidRPr="00F4130D">
        <w:rPr>
          <w:rFonts w:ascii="Sylfaen" w:hAnsi="Sylfaen" w:cs="Sylfaen"/>
          <w:lang w:val="ka-GE"/>
        </w:rPr>
        <w:t>გამოშვებებს</w:t>
      </w:r>
      <w:r w:rsidR="004C152F">
        <w:rPr>
          <w:rFonts w:ascii="Sylfaen" w:hAnsi="Sylfaen" w:cs="Sylfaen"/>
          <w:lang w:val="ka-GE"/>
        </w:rPr>
        <w:t xml:space="preserve"> </w:t>
      </w:r>
      <w:r w:rsidRPr="00F4130D">
        <w:rPr>
          <w:rFonts w:ascii="Sylfaen" w:hAnsi="Sylfaen" w:cs="Sylfaen"/>
          <w:lang w:val="ka-GE"/>
        </w:rPr>
        <w:t>აფხაზურ</w:t>
      </w:r>
      <w:r w:rsidRPr="00F4130D">
        <w:rPr>
          <w:rFonts w:ascii="Sylfaen" w:hAnsi="Sylfaen"/>
          <w:lang w:val="ka-GE"/>
        </w:rPr>
        <w:t xml:space="preserve">, </w:t>
      </w:r>
      <w:r w:rsidRPr="00F4130D">
        <w:rPr>
          <w:rFonts w:ascii="Sylfaen" w:hAnsi="Sylfaen" w:cs="Sylfaen"/>
          <w:lang w:val="ka-GE"/>
        </w:rPr>
        <w:t>ოსურ</w:t>
      </w:r>
      <w:r w:rsidRPr="00F4130D">
        <w:rPr>
          <w:rFonts w:ascii="Sylfaen" w:hAnsi="Sylfaen"/>
          <w:lang w:val="ka-GE"/>
        </w:rPr>
        <w:t xml:space="preserve">, </w:t>
      </w:r>
      <w:r w:rsidRPr="00F4130D">
        <w:rPr>
          <w:rFonts w:ascii="Sylfaen" w:hAnsi="Sylfaen" w:cs="Sylfaen"/>
          <w:lang w:val="ka-GE"/>
        </w:rPr>
        <w:t>აზერბაიჯანულ</w:t>
      </w:r>
      <w:r w:rsidRPr="00F4130D">
        <w:rPr>
          <w:rFonts w:ascii="Sylfaen" w:hAnsi="Sylfaen"/>
          <w:lang w:val="ka-GE"/>
        </w:rPr>
        <w:t xml:space="preserve">,  </w:t>
      </w:r>
      <w:r w:rsidRPr="00F4130D">
        <w:rPr>
          <w:rFonts w:ascii="Sylfaen" w:hAnsi="Sylfaen" w:cs="Sylfaen"/>
          <w:lang w:val="ka-GE"/>
        </w:rPr>
        <w:t>სომხურ და რუსულ ენებზე</w:t>
      </w:r>
      <w:r w:rsidRPr="00F4130D">
        <w:rPr>
          <w:rFonts w:ascii="Sylfaen" w:hAnsi="Sylfaen"/>
          <w:lang w:val="ka-GE"/>
        </w:rPr>
        <w:t xml:space="preserve">  კვირაში ერთხელ </w:t>
      </w:r>
      <w:r w:rsidRPr="00F4130D">
        <w:rPr>
          <w:rFonts w:ascii="Sylfaen" w:hAnsi="Sylfaen" w:cs="Sylfaen"/>
          <w:lang w:val="ka-GE"/>
        </w:rPr>
        <w:t>ასევე</w:t>
      </w:r>
      <w:r w:rsidR="004C152F">
        <w:rPr>
          <w:rFonts w:ascii="Sylfaen" w:hAnsi="Sylfaen" w:cs="Sylfaen"/>
          <w:lang w:val="ka-GE"/>
        </w:rPr>
        <w:t xml:space="preserve"> </w:t>
      </w:r>
      <w:r w:rsidRPr="00F4130D">
        <w:rPr>
          <w:rFonts w:ascii="Sylfaen" w:hAnsi="Sylfaen" w:cs="Sylfaen"/>
          <w:lang w:val="ka-GE"/>
        </w:rPr>
        <w:t>ემატება</w:t>
      </w:r>
      <w:r w:rsidR="004C152F">
        <w:rPr>
          <w:rFonts w:ascii="Sylfaen" w:hAnsi="Sylfaen" w:cs="Sylfaen"/>
          <w:lang w:val="ka-GE"/>
        </w:rPr>
        <w:t xml:space="preserve"> </w:t>
      </w:r>
      <w:r w:rsidRPr="00F4130D">
        <w:rPr>
          <w:rFonts w:ascii="Sylfaen" w:hAnsi="Sylfaen" w:cs="Sylfaen"/>
          <w:lang w:val="ka-GE"/>
        </w:rPr>
        <w:t>რადიო</w:t>
      </w:r>
      <w:r w:rsidR="004C152F">
        <w:rPr>
          <w:rFonts w:ascii="Sylfaen" w:hAnsi="Sylfaen" w:cs="Sylfaen"/>
          <w:lang w:val="ka-GE"/>
        </w:rPr>
        <w:t xml:space="preserve"> </w:t>
      </w:r>
      <w:r w:rsidRPr="00F4130D">
        <w:rPr>
          <w:rFonts w:ascii="Sylfaen" w:hAnsi="Sylfaen" w:cs="Sylfaen"/>
          <w:lang w:val="ka-GE"/>
        </w:rPr>
        <w:t>პროგრამაქურთულ</w:t>
      </w:r>
      <w:r w:rsidR="004C152F">
        <w:rPr>
          <w:rFonts w:ascii="Sylfaen" w:hAnsi="Sylfaen" w:cs="Sylfaen"/>
          <w:lang w:val="ka-GE"/>
        </w:rPr>
        <w:t xml:space="preserve"> </w:t>
      </w:r>
      <w:r w:rsidRPr="00F4130D">
        <w:rPr>
          <w:rFonts w:ascii="Sylfaen" w:hAnsi="Sylfaen" w:cs="Sylfaen"/>
          <w:lang w:val="ka-GE"/>
        </w:rPr>
        <w:t>ენაზ</w:t>
      </w:r>
      <w:r w:rsidR="004C152F">
        <w:rPr>
          <w:rFonts w:ascii="Sylfaen" w:hAnsi="Sylfaen" w:cs="Sylfaen"/>
          <w:lang w:val="ka-GE"/>
        </w:rPr>
        <w:t>ე</w:t>
      </w:r>
      <w:r w:rsidRPr="00F4130D">
        <w:rPr>
          <w:rFonts w:ascii="Sylfaen" w:hAnsi="Sylfaen"/>
          <w:lang w:val="ka-GE"/>
        </w:rPr>
        <w:t xml:space="preserve">. </w:t>
      </w:r>
    </w:p>
    <w:p w:rsidR="004B0AB5" w:rsidRDefault="004B0AB5">
      <w:pPr>
        <w:jc w:val="both"/>
        <w:rPr>
          <w:rFonts w:ascii="Sylfaen" w:hAnsi="Sylfaen"/>
          <w:lang w:val="ka-GE"/>
        </w:rPr>
      </w:pPr>
    </w:p>
    <w:p w:rsidR="009C4160" w:rsidRPr="00F4130D" w:rsidRDefault="009C4160" w:rsidP="00875B6D">
      <w:pPr>
        <w:pStyle w:val="ListParagraph"/>
        <w:numPr>
          <w:ilvl w:val="0"/>
          <w:numId w:val="22"/>
        </w:numPr>
        <w:spacing w:after="0" w:line="276" w:lineRule="auto"/>
        <w:jc w:val="both"/>
        <w:rPr>
          <w:rFonts w:ascii="Sylfaen" w:eastAsia="Calibri" w:hAnsi="Sylfaen" w:cs="Times New Roman"/>
          <w:lang w:val="ka-GE"/>
        </w:rPr>
      </w:pPr>
      <w:r w:rsidRPr="00F4130D">
        <w:rPr>
          <w:rFonts w:ascii="Sylfaen" w:eastAsia="Calibri" w:hAnsi="Sylfaen" w:cs="Times New Roman"/>
          <w:lang w:val="ka-GE"/>
        </w:rPr>
        <w:t>ყოველკვირეული</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რადიო</w:t>
      </w:r>
      <w:r w:rsidRPr="00F4130D">
        <w:rPr>
          <w:rFonts w:ascii="Calibri" w:eastAsia="Calibri" w:hAnsi="Calibri" w:cs="Times New Roman"/>
          <w:lang w:val="ka-GE"/>
        </w:rPr>
        <w:t>-</w:t>
      </w:r>
      <w:r w:rsidRPr="00F4130D">
        <w:rPr>
          <w:rFonts w:ascii="Sylfaen" w:eastAsia="Calibri" w:hAnsi="Sylfaen" w:cs="Times New Roman"/>
          <w:lang w:val="ka-GE"/>
        </w:rPr>
        <w:t>გადაცემა</w:t>
      </w:r>
      <w:r w:rsidRPr="00F4130D">
        <w:rPr>
          <w:rFonts w:ascii="Calibri" w:eastAsia="Calibri" w:hAnsi="Calibri" w:cs="Times New Roman"/>
          <w:lang w:val="ka-GE"/>
        </w:rPr>
        <w:t xml:space="preserve"> „</w:t>
      </w:r>
      <w:r w:rsidRPr="00F4130D">
        <w:rPr>
          <w:rFonts w:ascii="Sylfaen" w:eastAsia="Calibri" w:hAnsi="Sylfaen" w:cs="Times New Roman"/>
          <w:lang w:val="ka-GE"/>
        </w:rPr>
        <w:t>ჩვენი</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საქართველო</w:t>
      </w:r>
      <w:r w:rsidRPr="00F4130D">
        <w:rPr>
          <w:rFonts w:ascii="Calibri" w:eastAsia="Calibri" w:hAnsi="Calibri" w:cs="Times New Roman"/>
          <w:lang w:val="ka-GE"/>
        </w:rPr>
        <w:t>” (</w:t>
      </w:r>
      <w:r w:rsidRPr="00F4130D">
        <w:rPr>
          <w:rFonts w:ascii="Sylfaen" w:eastAsia="Calibri" w:hAnsi="Sylfaen" w:cs="Times New Roman"/>
          <w:lang w:val="ka-GE"/>
        </w:rPr>
        <w:t xml:space="preserve">ქრონომეტრაჟი </w:t>
      </w:r>
      <w:r w:rsidRPr="00F4130D">
        <w:rPr>
          <w:rFonts w:ascii="Calibri" w:eastAsia="Calibri" w:hAnsi="Calibri" w:cs="Times New Roman"/>
          <w:lang w:val="ka-GE"/>
        </w:rPr>
        <w:t>-40</w:t>
      </w:r>
      <w:r w:rsidRPr="00F4130D">
        <w:rPr>
          <w:rFonts w:ascii="Sylfaen" w:eastAsia="Calibri" w:hAnsi="Sylfaen" w:cs="Times New Roman"/>
          <w:lang w:val="ka-GE"/>
        </w:rPr>
        <w:t>წთ)</w:t>
      </w:r>
      <w:r w:rsidR="00AE40D3">
        <w:rPr>
          <w:rFonts w:ascii="Sylfaen" w:eastAsia="Calibri" w:hAnsi="Sylfaen" w:cs="Times New Roman"/>
          <w:lang w:val="ka-GE"/>
        </w:rPr>
        <w:t xml:space="preserve"> </w:t>
      </w:r>
      <w:r w:rsidRPr="00F4130D">
        <w:rPr>
          <w:rFonts w:ascii="Sylfaen" w:eastAsia="Calibri" w:hAnsi="Sylfaen" w:cs="Times New Roman"/>
          <w:lang w:val="ka-GE"/>
        </w:rPr>
        <w:t>აშუქებს</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ეთნიკური</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და</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რელიგიური</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უმცირესობების</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დღესასწაულებს</w:t>
      </w:r>
      <w:r w:rsidRPr="00F4130D">
        <w:rPr>
          <w:rFonts w:ascii="Calibri" w:eastAsia="Calibri" w:hAnsi="Calibri" w:cs="Times New Roman"/>
          <w:lang w:val="ka-GE"/>
        </w:rPr>
        <w:t xml:space="preserve">, </w:t>
      </w:r>
      <w:r w:rsidRPr="00F4130D">
        <w:rPr>
          <w:rFonts w:ascii="Sylfaen" w:eastAsia="Calibri" w:hAnsi="Sylfaen" w:cs="Times New Roman"/>
          <w:lang w:val="ka-GE"/>
        </w:rPr>
        <w:t>კულტურულ</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თავისებურებებს</w:t>
      </w:r>
      <w:r w:rsidRPr="00F4130D">
        <w:rPr>
          <w:rFonts w:ascii="Calibri" w:eastAsia="Calibri" w:hAnsi="Calibri" w:cs="Times New Roman"/>
          <w:lang w:val="ka-GE"/>
        </w:rPr>
        <w:t xml:space="preserve">, </w:t>
      </w:r>
      <w:r w:rsidRPr="00F4130D">
        <w:rPr>
          <w:rFonts w:ascii="Sylfaen" w:eastAsia="Calibri" w:hAnsi="Sylfaen" w:cs="Times New Roman"/>
          <w:lang w:val="ka-GE"/>
        </w:rPr>
        <w:t>ტრადიციებს</w:t>
      </w:r>
      <w:r w:rsidRPr="00F4130D">
        <w:rPr>
          <w:rFonts w:ascii="Calibri" w:eastAsia="Calibri" w:hAnsi="Calibri" w:cs="Times New Roman"/>
          <w:lang w:val="ka-GE"/>
        </w:rPr>
        <w:t xml:space="preserve">, </w:t>
      </w:r>
      <w:r w:rsidRPr="00F4130D">
        <w:rPr>
          <w:rFonts w:ascii="Sylfaen" w:eastAsia="Calibri" w:hAnsi="Sylfaen" w:cs="Times New Roman"/>
          <w:lang w:val="ka-GE"/>
        </w:rPr>
        <w:t>გამოწვევებს</w:t>
      </w:r>
      <w:r w:rsidRPr="00F4130D">
        <w:rPr>
          <w:rFonts w:ascii="Calibri" w:eastAsia="Calibri" w:hAnsi="Calibri" w:cs="Times New Roman"/>
          <w:lang w:val="ka-GE"/>
        </w:rPr>
        <w:t xml:space="preserve">, </w:t>
      </w:r>
      <w:r w:rsidRPr="00F4130D">
        <w:rPr>
          <w:rFonts w:ascii="Sylfaen" w:eastAsia="Calibri" w:hAnsi="Sylfaen" w:cs="Times New Roman"/>
          <w:lang w:val="ka-GE"/>
        </w:rPr>
        <w:t>ეთნიკური</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და</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რელიგიური</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უმცირესობების</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უფლებების</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დარღვევის</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ფაქტებსა და</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სამოქალაქო</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ინტეგრაციის</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თვალსაზრისით</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არსებულ</w:t>
      </w:r>
      <w:r w:rsidR="00FA5E2D" w:rsidRPr="00F4130D">
        <w:rPr>
          <w:rFonts w:ascii="Sylfaen" w:eastAsia="Calibri" w:hAnsi="Sylfaen" w:cs="Times New Roman"/>
          <w:lang w:val="ka-GE"/>
        </w:rPr>
        <w:t xml:space="preserve"> </w:t>
      </w:r>
      <w:r w:rsidRPr="00F4130D">
        <w:rPr>
          <w:rFonts w:ascii="Sylfaen" w:eastAsia="Calibri" w:hAnsi="Sylfaen" w:cs="Times New Roman"/>
          <w:lang w:val="ka-GE"/>
        </w:rPr>
        <w:t>სირთულეებს</w:t>
      </w:r>
      <w:r w:rsidRPr="00F4130D">
        <w:rPr>
          <w:rFonts w:ascii="Calibri" w:eastAsia="Calibri" w:hAnsi="Calibri" w:cs="Times New Roman"/>
          <w:lang w:val="ka-GE"/>
        </w:rPr>
        <w:t xml:space="preserve">; </w:t>
      </w:r>
    </w:p>
    <w:p w:rsidR="009C4160" w:rsidRPr="00747875" w:rsidRDefault="009C4160" w:rsidP="009C4160">
      <w:pPr>
        <w:ind w:left="-540"/>
        <w:jc w:val="both"/>
        <w:rPr>
          <w:rFonts w:ascii="Sylfaen" w:hAnsi="Sylfaen" w:cs="Sylfaen"/>
          <w:color w:val="333333"/>
          <w:lang w:val="ka-GE"/>
        </w:rPr>
      </w:pPr>
    </w:p>
    <w:p w:rsidR="009C4160" w:rsidRPr="00F4130D" w:rsidRDefault="009C4160" w:rsidP="00875B6D">
      <w:pPr>
        <w:pStyle w:val="ListParagraph"/>
        <w:numPr>
          <w:ilvl w:val="0"/>
          <w:numId w:val="22"/>
        </w:numPr>
        <w:spacing w:after="120" w:line="276" w:lineRule="auto"/>
        <w:jc w:val="both"/>
        <w:rPr>
          <w:rFonts w:ascii="Sylfaen" w:eastAsia="Calibri" w:hAnsi="Sylfaen" w:cs="Times New Roman"/>
          <w:lang w:val="ka-GE"/>
        </w:rPr>
      </w:pPr>
      <w:r w:rsidRPr="00F4130D">
        <w:rPr>
          <w:rFonts w:ascii="Sylfaen" w:eastAsia="Calibri" w:hAnsi="Sylfaen" w:cs="Times New Roman"/>
          <w:lang w:val="ka-GE"/>
        </w:rPr>
        <w:t>„ეროვნული უმცირესობების კულტურის ხელშეწყობის პროგრამის“ ფარგლებში, საქართველოს კულტურისა და ძეგლთა დაცვის სამინისტროს მხარდაჭერით</w:t>
      </w:r>
      <w:r w:rsidR="00AE40D3">
        <w:rPr>
          <w:rFonts w:ascii="Sylfaen" w:eastAsia="Calibri" w:hAnsi="Sylfaen" w:cs="Times New Roman"/>
          <w:lang w:val="ka-GE"/>
        </w:rPr>
        <w:t>, 2013</w:t>
      </w:r>
      <w:r w:rsidRPr="00F4130D">
        <w:rPr>
          <w:rFonts w:ascii="Sylfaen" w:eastAsia="Calibri" w:hAnsi="Sylfaen" w:cs="Times New Roman"/>
          <w:lang w:val="ka-GE"/>
        </w:rPr>
        <w:t>-2015 წ</w:t>
      </w:r>
      <w:r w:rsidR="00FD1BDC" w:rsidRPr="00F4130D">
        <w:rPr>
          <w:rFonts w:ascii="Sylfaen" w:eastAsia="Calibri" w:hAnsi="Sylfaen" w:cs="Times New Roman"/>
          <w:lang w:val="ka-GE"/>
        </w:rPr>
        <w:t>ლებში</w:t>
      </w:r>
      <w:r w:rsidRPr="00F4130D">
        <w:rPr>
          <w:rFonts w:ascii="Sylfaen" w:eastAsia="Calibri" w:hAnsi="Sylfaen" w:cs="Times New Roman"/>
          <w:lang w:val="ka-GE"/>
        </w:rPr>
        <w:t xml:space="preserve"> გაგრძელდა არაქართულენოვანი პრესის ფინანსური მხარდაჭერა. სამინისტროს მხარდაჭერით გამოიცა  სომხურენოვანი „ვრასტანის“ 12 ნომერი (ტირ. 2000), აზერბაიჯანულენოვანი „გურჯისტანი“ (ტირ. 2000) და რუსულენოვანი გაზეთები: „სვობოდნაია გრუზია“ და „ვეჩერნი ტბილისი“. აღნიშნული </w:t>
      </w:r>
      <w:r w:rsidR="00AE40D3">
        <w:rPr>
          <w:rFonts w:ascii="Sylfaen" w:eastAsia="Calibri" w:hAnsi="Sylfaen" w:cs="Times New Roman"/>
          <w:lang w:val="ka-GE"/>
        </w:rPr>
        <w:t>ბეჭ</w:t>
      </w:r>
      <w:r w:rsidRPr="00F4130D">
        <w:rPr>
          <w:rFonts w:ascii="Sylfaen" w:eastAsia="Calibri" w:hAnsi="Sylfaen" w:cs="Times New Roman"/>
          <w:lang w:val="ka-GE"/>
        </w:rPr>
        <w:t>დ</w:t>
      </w:r>
      <w:r w:rsidR="00AE40D3">
        <w:rPr>
          <w:rFonts w:ascii="Sylfaen" w:eastAsia="Calibri" w:hAnsi="Sylfaen" w:cs="Times New Roman"/>
          <w:lang w:val="ka-GE"/>
        </w:rPr>
        <w:t>ვ</w:t>
      </w:r>
      <w:r w:rsidRPr="00F4130D">
        <w:rPr>
          <w:rFonts w:ascii="Sylfaen" w:eastAsia="Calibri" w:hAnsi="Sylfaen" w:cs="Times New Roman"/>
          <w:lang w:val="ka-GE"/>
        </w:rPr>
        <w:t>ითი პრესა საქართველოს ეთნიკური უმცირესობებით დასახლებულ რეგიონებში ვრცელდება. 2016 წელს სახელმწიფოს მხარდაჭერით გაგრძელდა სომხურენოვანი და აზერბაიჯანულენოვანი გაზეთების</w:t>
      </w:r>
      <w:r w:rsidRPr="00F4130D">
        <w:rPr>
          <w:rFonts w:ascii="Calibri" w:eastAsia="Calibri" w:hAnsi="Calibri" w:cs="Times New Roman"/>
          <w:lang w:val="ka-GE"/>
        </w:rPr>
        <w:t xml:space="preserve"> „</w:t>
      </w:r>
      <w:r w:rsidRPr="00F4130D">
        <w:rPr>
          <w:rFonts w:ascii="Sylfaen" w:eastAsia="Calibri" w:hAnsi="Sylfaen" w:cs="Times New Roman"/>
          <w:lang w:val="ka-GE"/>
        </w:rPr>
        <w:t>ვრასტანი</w:t>
      </w:r>
      <w:r w:rsidRPr="00F4130D">
        <w:rPr>
          <w:rFonts w:ascii="Calibri" w:eastAsia="Calibri" w:hAnsi="Calibri" w:cs="Times New Roman"/>
          <w:lang w:val="ka-GE"/>
        </w:rPr>
        <w:t xml:space="preserve">“ (52 </w:t>
      </w:r>
      <w:r w:rsidRPr="00F4130D">
        <w:rPr>
          <w:rFonts w:ascii="Sylfaen" w:eastAsia="Calibri" w:hAnsi="Sylfaen" w:cs="Times New Roman"/>
          <w:lang w:val="ka-GE"/>
        </w:rPr>
        <w:t>ნომერი</w:t>
      </w:r>
      <w:r w:rsidRPr="00F4130D">
        <w:rPr>
          <w:rFonts w:ascii="Calibri" w:eastAsia="Calibri" w:hAnsi="Calibri" w:cs="Times New Roman"/>
          <w:lang w:val="ka-GE"/>
        </w:rPr>
        <w:t xml:space="preserve">; </w:t>
      </w:r>
      <w:r w:rsidRPr="00F4130D">
        <w:rPr>
          <w:rFonts w:ascii="Sylfaen" w:eastAsia="Calibri" w:hAnsi="Sylfaen" w:cs="Times New Roman"/>
          <w:lang w:val="ka-GE"/>
        </w:rPr>
        <w:t>ტირაჟი</w:t>
      </w:r>
      <w:r w:rsidRPr="00F4130D">
        <w:rPr>
          <w:rFonts w:ascii="Calibri" w:eastAsia="Calibri" w:hAnsi="Calibri" w:cs="Times New Roman"/>
          <w:lang w:val="ka-GE"/>
        </w:rPr>
        <w:t xml:space="preserve"> 4000 </w:t>
      </w:r>
      <w:r w:rsidRPr="00F4130D">
        <w:rPr>
          <w:rFonts w:ascii="Sylfaen" w:eastAsia="Calibri" w:hAnsi="Sylfaen" w:cs="Times New Roman"/>
          <w:lang w:val="ka-GE"/>
        </w:rPr>
        <w:t>ცალი</w:t>
      </w:r>
      <w:r w:rsidRPr="00F4130D">
        <w:rPr>
          <w:rFonts w:ascii="Calibri" w:eastAsia="Calibri" w:hAnsi="Calibri" w:cs="Times New Roman"/>
          <w:lang w:val="ka-GE"/>
        </w:rPr>
        <w:t xml:space="preserve">) </w:t>
      </w:r>
      <w:r w:rsidRPr="00F4130D">
        <w:rPr>
          <w:rFonts w:ascii="Sylfaen" w:eastAsia="Calibri" w:hAnsi="Sylfaen" w:cs="Times New Roman"/>
          <w:lang w:val="ka-GE"/>
        </w:rPr>
        <w:t>და</w:t>
      </w:r>
      <w:r w:rsidRPr="00F4130D">
        <w:rPr>
          <w:rFonts w:ascii="Calibri" w:eastAsia="Calibri" w:hAnsi="Calibri" w:cs="Times New Roman"/>
          <w:lang w:val="ka-GE"/>
        </w:rPr>
        <w:t xml:space="preserve"> „</w:t>
      </w:r>
      <w:r w:rsidRPr="00F4130D">
        <w:rPr>
          <w:rFonts w:ascii="Sylfaen" w:eastAsia="Calibri" w:hAnsi="Sylfaen" w:cs="Times New Roman"/>
          <w:lang w:val="ka-GE"/>
        </w:rPr>
        <w:t>გურჯისტანი</w:t>
      </w:r>
      <w:r w:rsidRPr="00F4130D">
        <w:rPr>
          <w:rFonts w:ascii="Calibri" w:eastAsia="Calibri" w:hAnsi="Calibri" w:cs="Times New Roman"/>
          <w:lang w:val="ka-GE"/>
        </w:rPr>
        <w:t>“ (</w:t>
      </w:r>
      <w:r w:rsidRPr="00F4130D">
        <w:rPr>
          <w:rFonts w:ascii="Sylfaen" w:eastAsia="Calibri" w:hAnsi="Sylfaen" w:cs="Times New Roman"/>
          <w:lang w:val="ka-GE"/>
        </w:rPr>
        <w:t>5</w:t>
      </w:r>
      <w:r w:rsidRPr="00F4130D">
        <w:rPr>
          <w:rFonts w:ascii="Calibri" w:eastAsia="Calibri" w:hAnsi="Calibri" w:cs="Times New Roman"/>
          <w:lang w:val="ka-GE"/>
        </w:rPr>
        <w:t xml:space="preserve">3 </w:t>
      </w:r>
      <w:r w:rsidRPr="00F4130D">
        <w:rPr>
          <w:rFonts w:ascii="Sylfaen" w:eastAsia="Calibri" w:hAnsi="Sylfaen" w:cs="Times New Roman"/>
          <w:lang w:val="ka-GE"/>
        </w:rPr>
        <w:t>ნომერი</w:t>
      </w:r>
      <w:r w:rsidRPr="00F4130D">
        <w:rPr>
          <w:rFonts w:ascii="Calibri" w:eastAsia="Calibri" w:hAnsi="Calibri" w:cs="Times New Roman"/>
          <w:lang w:val="ka-GE"/>
        </w:rPr>
        <w:t xml:space="preserve">, </w:t>
      </w:r>
      <w:r w:rsidRPr="00F4130D">
        <w:rPr>
          <w:rFonts w:ascii="Sylfaen" w:eastAsia="Calibri" w:hAnsi="Sylfaen" w:cs="Times New Roman"/>
          <w:lang w:val="ka-GE"/>
        </w:rPr>
        <w:t>ტირაჟი</w:t>
      </w:r>
      <w:r w:rsidRPr="00F4130D">
        <w:rPr>
          <w:rFonts w:ascii="Calibri" w:eastAsia="Calibri" w:hAnsi="Calibri" w:cs="Times New Roman"/>
          <w:lang w:val="ka-GE"/>
        </w:rPr>
        <w:t xml:space="preserve"> 2000 </w:t>
      </w:r>
      <w:r w:rsidRPr="00F4130D">
        <w:rPr>
          <w:rFonts w:ascii="Sylfaen" w:eastAsia="Calibri" w:hAnsi="Sylfaen" w:cs="Times New Roman"/>
          <w:lang w:val="ka-GE"/>
        </w:rPr>
        <w:t>ცალი</w:t>
      </w:r>
      <w:r w:rsidRPr="00F4130D">
        <w:rPr>
          <w:rFonts w:ascii="Calibri" w:eastAsia="Calibri" w:hAnsi="Calibri" w:cs="Times New Roman"/>
          <w:lang w:val="ka-GE"/>
        </w:rPr>
        <w:t>)</w:t>
      </w:r>
      <w:r w:rsidRPr="00F4130D">
        <w:rPr>
          <w:rFonts w:ascii="Sylfaen" w:eastAsia="Calibri" w:hAnsi="Sylfaen" w:cs="Times New Roman"/>
          <w:lang w:val="ka-GE"/>
        </w:rPr>
        <w:t xml:space="preserve"> გამოცემა</w:t>
      </w:r>
      <w:r w:rsidRPr="00F4130D">
        <w:rPr>
          <w:rFonts w:ascii="Calibri" w:eastAsia="Calibri" w:hAnsi="Calibri" w:cs="Times New Roman"/>
          <w:lang w:val="ka-GE"/>
        </w:rPr>
        <w:t xml:space="preserve">. </w:t>
      </w:r>
      <w:r w:rsidRPr="00F4130D">
        <w:rPr>
          <w:rFonts w:ascii="Sylfaen" w:eastAsia="Calibri" w:hAnsi="Sylfaen" w:cs="Times New Roman"/>
          <w:lang w:val="ka-GE"/>
        </w:rPr>
        <w:t>გაზეთები</w:t>
      </w:r>
      <w:r w:rsidR="00AE40D3">
        <w:rPr>
          <w:rFonts w:ascii="Sylfaen" w:eastAsia="Calibri" w:hAnsi="Sylfaen" w:cs="Times New Roman"/>
          <w:lang w:val="ka-GE"/>
        </w:rPr>
        <w:t xml:space="preserve"> </w:t>
      </w:r>
      <w:r w:rsidRPr="00F4130D">
        <w:rPr>
          <w:rFonts w:ascii="Sylfaen" w:eastAsia="Calibri" w:hAnsi="Sylfaen" w:cs="Times New Roman"/>
          <w:lang w:val="ka-GE"/>
        </w:rPr>
        <w:t>გავრცელდა</w:t>
      </w:r>
      <w:r w:rsidR="00AE40D3">
        <w:rPr>
          <w:rFonts w:ascii="Sylfaen" w:eastAsia="Calibri" w:hAnsi="Sylfaen" w:cs="Times New Roman"/>
          <w:lang w:val="ka-GE"/>
        </w:rPr>
        <w:t xml:space="preserve"> </w:t>
      </w:r>
      <w:r w:rsidRPr="00F4130D">
        <w:rPr>
          <w:rFonts w:ascii="Sylfaen" w:eastAsia="Calibri" w:hAnsi="Sylfaen" w:cs="Times New Roman"/>
          <w:lang w:val="ka-GE"/>
        </w:rPr>
        <w:t>როგორც</w:t>
      </w:r>
      <w:r w:rsidR="00AE40D3">
        <w:rPr>
          <w:rFonts w:ascii="Sylfaen" w:eastAsia="Calibri" w:hAnsi="Sylfaen" w:cs="Times New Roman"/>
          <w:lang w:val="ka-GE"/>
        </w:rPr>
        <w:t xml:space="preserve"> </w:t>
      </w:r>
      <w:r w:rsidRPr="00F4130D">
        <w:rPr>
          <w:rFonts w:ascii="Sylfaen" w:eastAsia="Calibri" w:hAnsi="Sylfaen" w:cs="Times New Roman"/>
          <w:lang w:val="ka-GE"/>
        </w:rPr>
        <w:t>თბილისში</w:t>
      </w:r>
      <w:r w:rsidRPr="00F4130D">
        <w:rPr>
          <w:rFonts w:ascii="Calibri" w:eastAsia="Calibri" w:hAnsi="Calibri" w:cs="Times New Roman"/>
          <w:lang w:val="ka-GE"/>
        </w:rPr>
        <w:t xml:space="preserve">, </w:t>
      </w:r>
      <w:r w:rsidRPr="00F4130D">
        <w:rPr>
          <w:rFonts w:ascii="Sylfaen" w:eastAsia="Calibri" w:hAnsi="Sylfaen" w:cs="Times New Roman"/>
          <w:lang w:val="ka-GE"/>
        </w:rPr>
        <w:t>ისე</w:t>
      </w:r>
      <w:r w:rsidR="00AE40D3">
        <w:rPr>
          <w:rFonts w:ascii="Sylfaen" w:eastAsia="Calibri" w:hAnsi="Sylfaen" w:cs="Times New Roman"/>
          <w:lang w:val="ka-GE"/>
        </w:rPr>
        <w:t xml:space="preserve"> </w:t>
      </w:r>
      <w:r w:rsidRPr="00F4130D">
        <w:rPr>
          <w:rFonts w:ascii="Sylfaen" w:eastAsia="Calibri" w:hAnsi="Sylfaen" w:cs="Times New Roman"/>
          <w:lang w:val="ka-GE"/>
        </w:rPr>
        <w:t>ეთნიკური</w:t>
      </w:r>
      <w:r w:rsidR="00AE40D3">
        <w:rPr>
          <w:rFonts w:ascii="Sylfaen" w:eastAsia="Calibri" w:hAnsi="Sylfaen" w:cs="Times New Roman"/>
          <w:lang w:val="ka-GE"/>
        </w:rPr>
        <w:t xml:space="preserve"> </w:t>
      </w:r>
      <w:r w:rsidRPr="00F4130D">
        <w:rPr>
          <w:rFonts w:ascii="Sylfaen" w:eastAsia="Calibri" w:hAnsi="Sylfaen" w:cs="Times New Roman"/>
          <w:lang w:val="ka-GE"/>
        </w:rPr>
        <w:t>უმცირესობებით</w:t>
      </w:r>
      <w:r w:rsidR="00AE40D3">
        <w:rPr>
          <w:rFonts w:ascii="Sylfaen" w:eastAsia="Calibri" w:hAnsi="Sylfaen" w:cs="Times New Roman"/>
          <w:lang w:val="ka-GE"/>
        </w:rPr>
        <w:t xml:space="preserve"> </w:t>
      </w:r>
      <w:r w:rsidRPr="00F4130D">
        <w:rPr>
          <w:rFonts w:ascii="Sylfaen" w:eastAsia="Calibri" w:hAnsi="Sylfaen" w:cs="Times New Roman"/>
          <w:lang w:val="ka-GE"/>
        </w:rPr>
        <w:t>კომპაქტურად</w:t>
      </w:r>
      <w:r w:rsidR="00AE40D3">
        <w:rPr>
          <w:rFonts w:ascii="Sylfaen" w:eastAsia="Calibri" w:hAnsi="Sylfaen" w:cs="Times New Roman"/>
          <w:lang w:val="ka-GE"/>
        </w:rPr>
        <w:t xml:space="preserve"> </w:t>
      </w:r>
      <w:r w:rsidRPr="00F4130D">
        <w:rPr>
          <w:rFonts w:ascii="Sylfaen" w:eastAsia="Calibri" w:hAnsi="Sylfaen" w:cs="Times New Roman"/>
          <w:lang w:val="ka-GE"/>
        </w:rPr>
        <w:t>დასახლებულ</w:t>
      </w:r>
      <w:r w:rsidR="00AE40D3">
        <w:rPr>
          <w:rFonts w:ascii="Sylfaen" w:eastAsia="Calibri" w:hAnsi="Sylfaen" w:cs="Times New Roman"/>
          <w:lang w:val="ka-GE"/>
        </w:rPr>
        <w:t xml:space="preserve"> </w:t>
      </w:r>
      <w:r w:rsidRPr="00F4130D">
        <w:rPr>
          <w:rFonts w:ascii="Sylfaen" w:eastAsia="Calibri" w:hAnsi="Sylfaen" w:cs="Times New Roman"/>
          <w:lang w:val="ka-GE"/>
        </w:rPr>
        <w:t>რეგიონებში</w:t>
      </w:r>
      <w:r w:rsidRPr="00F4130D">
        <w:rPr>
          <w:rFonts w:ascii="Calibri" w:eastAsia="Calibri" w:hAnsi="Calibri" w:cs="Times New Roman"/>
          <w:lang w:val="ka-GE"/>
        </w:rPr>
        <w:t xml:space="preserve">, </w:t>
      </w:r>
      <w:r w:rsidRPr="00F4130D">
        <w:rPr>
          <w:rFonts w:ascii="Sylfaen" w:eastAsia="Calibri" w:hAnsi="Sylfaen" w:cs="Sylfaen"/>
          <w:lang w:val="ka-GE"/>
        </w:rPr>
        <w:t>სასჯელაღსრულებისა</w:t>
      </w:r>
      <w:r w:rsidR="00AE40D3">
        <w:rPr>
          <w:rFonts w:ascii="Sylfaen" w:eastAsia="Calibri" w:hAnsi="Sylfaen" w:cs="Sylfaen"/>
          <w:lang w:val="ka-GE"/>
        </w:rPr>
        <w:t xml:space="preserve"> </w:t>
      </w:r>
      <w:r w:rsidRPr="00F4130D">
        <w:rPr>
          <w:rFonts w:ascii="Sylfaen" w:eastAsia="Calibri" w:hAnsi="Sylfaen" w:cs="Times New Roman"/>
          <w:lang w:val="ka-GE"/>
        </w:rPr>
        <w:t>და</w:t>
      </w:r>
      <w:r w:rsidR="00AE40D3">
        <w:rPr>
          <w:rFonts w:ascii="Sylfaen" w:eastAsia="Calibri" w:hAnsi="Sylfaen" w:cs="Times New Roman"/>
          <w:lang w:val="ka-GE"/>
        </w:rPr>
        <w:t xml:space="preserve"> </w:t>
      </w:r>
      <w:r w:rsidRPr="00F4130D">
        <w:rPr>
          <w:rFonts w:ascii="Sylfaen" w:eastAsia="Calibri" w:hAnsi="Sylfaen" w:cs="Times New Roman"/>
          <w:lang w:val="ka-GE"/>
        </w:rPr>
        <w:t>პრობაციის</w:t>
      </w:r>
      <w:r w:rsidR="00AE40D3">
        <w:rPr>
          <w:rFonts w:ascii="Sylfaen" w:eastAsia="Calibri" w:hAnsi="Sylfaen" w:cs="Times New Roman"/>
          <w:lang w:val="ka-GE"/>
        </w:rPr>
        <w:t xml:space="preserve"> </w:t>
      </w:r>
      <w:r w:rsidRPr="00F4130D">
        <w:rPr>
          <w:rFonts w:ascii="Sylfaen" w:eastAsia="Calibri" w:hAnsi="Sylfaen" w:cs="Times New Roman"/>
          <w:lang w:val="ka-GE"/>
        </w:rPr>
        <w:t xml:space="preserve">სამინისტროს დაწესებულებებში. </w:t>
      </w:r>
    </w:p>
    <w:p w:rsidR="009C4160" w:rsidRPr="002B44E1" w:rsidRDefault="009C4160" w:rsidP="009C4160">
      <w:pPr>
        <w:spacing w:after="120" w:line="276" w:lineRule="auto"/>
        <w:contextualSpacing/>
        <w:jc w:val="both"/>
        <w:rPr>
          <w:rFonts w:ascii="Sylfaen" w:eastAsia="Calibri" w:hAnsi="Sylfaen" w:cs="Times New Roman"/>
          <w:lang w:val="ka-GE"/>
        </w:rPr>
      </w:pPr>
    </w:p>
    <w:p w:rsidR="009C4160" w:rsidRPr="00F4130D" w:rsidRDefault="009C4160" w:rsidP="00875B6D">
      <w:pPr>
        <w:pStyle w:val="ListParagraph"/>
        <w:numPr>
          <w:ilvl w:val="0"/>
          <w:numId w:val="22"/>
        </w:numPr>
        <w:spacing w:after="120" w:line="276" w:lineRule="auto"/>
        <w:jc w:val="both"/>
        <w:rPr>
          <w:rFonts w:ascii="Sylfaen" w:eastAsia="Calibri" w:hAnsi="Sylfaen" w:cs="Times New Roman"/>
          <w:lang w:val="ka-GE"/>
        </w:rPr>
      </w:pPr>
      <w:r w:rsidRPr="00F4130D">
        <w:rPr>
          <w:rFonts w:ascii="Sylfaen" w:eastAsia="Calibri" w:hAnsi="Sylfaen" w:cs="Times New Roman"/>
          <w:lang w:val="ka-GE"/>
        </w:rPr>
        <w:t xml:space="preserve">ქვემო ქართლის რეგიონში </w:t>
      </w:r>
      <w:r w:rsidRPr="00F4130D">
        <w:rPr>
          <w:rFonts w:ascii="Calibri" w:eastAsia="Calibri" w:hAnsi="Calibri" w:cs="Times New Roman"/>
          <w:lang w:val="ka-GE"/>
        </w:rPr>
        <w:t xml:space="preserve">2015 </w:t>
      </w:r>
      <w:r w:rsidRPr="00F4130D">
        <w:rPr>
          <w:rFonts w:ascii="Sylfaen" w:eastAsia="Calibri" w:hAnsi="Sylfaen" w:cs="Sylfaen"/>
          <w:lang w:val="ka-GE"/>
        </w:rPr>
        <w:t>წლიდან გამოიცემა</w:t>
      </w:r>
      <w:r w:rsidR="00AE40D3">
        <w:rPr>
          <w:rFonts w:ascii="Sylfaen" w:eastAsia="Calibri" w:hAnsi="Sylfaen" w:cs="Sylfaen"/>
          <w:lang w:val="ka-GE"/>
        </w:rPr>
        <w:t xml:space="preserve"> </w:t>
      </w:r>
      <w:r w:rsidRPr="00F4130D">
        <w:rPr>
          <w:rFonts w:ascii="Sylfaen" w:eastAsia="Calibri" w:hAnsi="Sylfaen" w:cs="Sylfaen"/>
          <w:lang w:val="ka-GE"/>
        </w:rPr>
        <w:t>გაზეთი „ბოლნისი“ ქართულ</w:t>
      </w:r>
      <w:r w:rsidRPr="00F4130D">
        <w:rPr>
          <w:rFonts w:ascii="Sylfaen" w:eastAsia="Calibri" w:hAnsi="Sylfaen" w:cs="Times New Roman"/>
          <w:lang w:val="ka-GE"/>
        </w:rPr>
        <w:t xml:space="preserve"> და </w:t>
      </w:r>
      <w:r w:rsidRPr="00F4130D">
        <w:rPr>
          <w:rFonts w:ascii="Sylfaen" w:eastAsia="Calibri" w:hAnsi="Sylfaen" w:cs="Sylfaen"/>
          <w:lang w:val="ka-GE"/>
        </w:rPr>
        <w:t>აზერბაიჯანულ</w:t>
      </w:r>
      <w:r w:rsidR="00AE40D3">
        <w:rPr>
          <w:rFonts w:ascii="Sylfaen" w:eastAsia="Calibri" w:hAnsi="Sylfaen" w:cs="Sylfaen"/>
          <w:lang w:val="ka-GE"/>
        </w:rPr>
        <w:t xml:space="preserve"> </w:t>
      </w:r>
      <w:r w:rsidRPr="00F4130D">
        <w:rPr>
          <w:rFonts w:ascii="Sylfaen" w:eastAsia="Calibri" w:hAnsi="Sylfaen" w:cs="Sylfaen"/>
          <w:lang w:val="ka-GE"/>
        </w:rPr>
        <w:t>ენებ</w:t>
      </w:r>
      <w:r w:rsidRPr="00F4130D">
        <w:rPr>
          <w:rFonts w:ascii="Sylfaen" w:eastAsia="Calibri" w:hAnsi="Sylfaen" w:cs="Sylfaen"/>
          <w:lang w:val="ka-GE"/>
        </w:rPr>
        <w:softHyphen/>
        <w:t>ზე</w:t>
      </w:r>
      <w:r w:rsidRPr="00F4130D">
        <w:rPr>
          <w:rFonts w:ascii="Sylfaen" w:eastAsia="Calibri" w:hAnsi="Sylfaen" w:cs="Times New Roman"/>
          <w:lang w:val="ka-GE"/>
        </w:rPr>
        <w:t>;</w:t>
      </w:r>
      <w:r w:rsidR="00AE40D3">
        <w:rPr>
          <w:rFonts w:ascii="Sylfaen" w:eastAsia="Calibri" w:hAnsi="Sylfaen" w:cs="Times New Roman"/>
          <w:lang w:val="ka-GE"/>
        </w:rPr>
        <w:t xml:space="preserve"> </w:t>
      </w:r>
      <w:r w:rsidRPr="00F4130D">
        <w:rPr>
          <w:rFonts w:ascii="Sylfaen" w:eastAsia="Calibri" w:hAnsi="Sylfaen" w:cs="Times New Roman"/>
          <w:lang w:val="ka-GE"/>
        </w:rPr>
        <w:t xml:space="preserve">ასევე </w:t>
      </w:r>
      <w:r w:rsidRPr="00F4130D">
        <w:rPr>
          <w:rFonts w:ascii="Sylfaen" w:eastAsia="Calibri" w:hAnsi="Sylfaen" w:cs="Sylfaen"/>
          <w:lang w:val="ka-GE"/>
        </w:rPr>
        <w:t>ფუნქციონირებს</w:t>
      </w:r>
      <w:r w:rsidR="00AE40D3">
        <w:rPr>
          <w:rFonts w:ascii="Sylfaen" w:eastAsia="Calibri" w:hAnsi="Sylfaen" w:cs="Sylfaen"/>
          <w:lang w:val="ka-GE"/>
        </w:rPr>
        <w:t xml:space="preserve"> </w:t>
      </w:r>
      <w:r w:rsidRPr="00F4130D">
        <w:rPr>
          <w:rFonts w:ascii="Sylfaen" w:eastAsia="Calibri" w:hAnsi="Sylfaen" w:cs="Sylfaen"/>
          <w:lang w:val="ka-GE"/>
        </w:rPr>
        <w:t>ინტერნეტ</w:t>
      </w:r>
      <w:r w:rsidRPr="00F4130D">
        <w:rPr>
          <w:rFonts w:ascii="Calibri" w:eastAsia="Calibri" w:hAnsi="Calibri" w:cs="Times New Roman"/>
          <w:lang w:val="ka-GE"/>
        </w:rPr>
        <w:t>-</w:t>
      </w:r>
      <w:r w:rsidRPr="00F4130D">
        <w:rPr>
          <w:rFonts w:ascii="Sylfaen" w:eastAsia="Calibri" w:hAnsi="Sylfaen" w:cs="Sylfaen"/>
          <w:lang w:val="ka-GE"/>
        </w:rPr>
        <w:t>პორტალი</w:t>
      </w:r>
      <w:r w:rsidR="00AE40D3">
        <w:rPr>
          <w:rFonts w:ascii="Sylfaen" w:eastAsia="Calibri" w:hAnsi="Sylfaen" w:cs="Sylfaen"/>
          <w:lang w:val="ka-GE"/>
        </w:rPr>
        <w:t xml:space="preserve"> </w:t>
      </w:r>
      <w:hyperlink r:id="rId8" w:history="1">
        <w:r w:rsidRPr="00F4130D">
          <w:rPr>
            <w:rFonts w:ascii="Sylfaen" w:eastAsia="Sylfaen" w:hAnsi="Sylfaen" w:cs="Sylfaen"/>
            <w:color w:val="0000FF"/>
            <w:u w:val="single"/>
            <w:lang w:val="ka-GE"/>
          </w:rPr>
          <w:t>www.bolnisi.ge</w:t>
        </w:r>
      </w:hyperlink>
      <w:r w:rsidRPr="00F4130D">
        <w:rPr>
          <w:rFonts w:ascii="Sylfaen" w:eastAsia="Calibri" w:hAnsi="Sylfaen" w:cs="Times New Roman"/>
          <w:lang w:val="ka-GE"/>
        </w:rPr>
        <w:t>.</w:t>
      </w:r>
      <w:r w:rsidRPr="00F4130D">
        <w:rPr>
          <w:rFonts w:ascii="Sylfaen" w:eastAsia="Sylfaen" w:hAnsi="Sylfaen" w:cs="Sylfaen"/>
          <w:lang w:val="ka-GE"/>
        </w:rPr>
        <w:t xml:space="preserve"> წალკაში გამოდის </w:t>
      </w:r>
      <w:r w:rsidRPr="00F4130D">
        <w:rPr>
          <w:rFonts w:ascii="Sylfaen" w:eastAsia="Calibri" w:hAnsi="Sylfaen" w:cs="Times New Roman"/>
          <w:lang w:val="ka-GE"/>
        </w:rPr>
        <w:t>გაზეთი "თრიალეთის ექსპრესი", ხოლო თეთრიწყაროს მუნიციპალიტეტში – ყოველთვიური გაზეთი ,,დიდ</w:t>
      </w:r>
      <w:r w:rsidRPr="00F4130D">
        <w:rPr>
          <w:rFonts w:ascii="Sylfaen" w:eastAsia="Calibri" w:hAnsi="Sylfaen" w:cs="Times New Roman"/>
          <w:lang w:val="ka-GE"/>
        </w:rPr>
        <w:softHyphen/>
        <w:t>გორელები", რომლის მეშვეობითაც არაქართულენოვან მოსახლეობას მიეწოდება საჭირო ინ</w:t>
      </w:r>
      <w:r w:rsidRPr="00F4130D">
        <w:rPr>
          <w:rFonts w:ascii="Sylfaen" w:eastAsia="Calibri" w:hAnsi="Sylfaen" w:cs="Times New Roman"/>
          <w:lang w:val="ka-GE"/>
        </w:rPr>
        <w:softHyphen/>
        <w:t>ფორმაცია. სამცხე-ჯავახეთის რეგიონში გამოდის ქართულენოვანი რეგიონული ყოველ</w:t>
      </w:r>
      <w:r w:rsidRPr="00F4130D">
        <w:rPr>
          <w:rFonts w:ascii="Sylfaen" w:eastAsia="Calibri" w:hAnsi="Sylfaen" w:cs="Times New Roman"/>
          <w:lang w:val="ka-GE"/>
        </w:rPr>
        <w:softHyphen/>
        <w:t>კვი</w:t>
      </w:r>
      <w:r w:rsidRPr="00F4130D">
        <w:rPr>
          <w:rFonts w:ascii="Sylfaen" w:eastAsia="Calibri" w:hAnsi="Sylfaen" w:cs="Times New Roman"/>
          <w:lang w:val="ka-GE"/>
        </w:rPr>
        <w:softHyphen/>
        <w:t xml:space="preserve">რეული გაზეთი „სამხრეთის კარიბჭე“. </w:t>
      </w:r>
    </w:p>
    <w:p w:rsidR="009C4160" w:rsidRDefault="009C4160" w:rsidP="009C4160">
      <w:pPr>
        <w:spacing w:after="120" w:line="276" w:lineRule="auto"/>
        <w:ind w:left="-540"/>
        <w:contextualSpacing/>
        <w:jc w:val="both"/>
        <w:rPr>
          <w:rFonts w:ascii="Sylfaen" w:eastAsia="Calibri" w:hAnsi="Sylfaen" w:cs="Times New Roman"/>
          <w:lang w:val="ka-GE"/>
        </w:rPr>
      </w:pPr>
    </w:p>
    <w:p w:rsidR="0078174A" w:rsidRPr="00F4130D" w:rsidRDefault="009C4160" w:rsidP="00875B6D">
      <w:pPr>
        <w:pStyle w:val="ListParagraph"/>
        <w:numPr>
          <w:ilvl w:val="0"/>
          <w:numId w:val="22"/>
        </w:numPr>
        <w:spacing w:after="120" w:line="276" w:lineRule="auto"/>
        <w:jc w:val="both"/>
        <w:rPr>
          <w:rFonts w:ascii="Sylfaen" w:eastAsia="Calibri" w:hAnsi="Sylfaen" w:cs="Times New Roman"/>
          <w:lang w:val="ka-GE"/>
        </w:rPr>
      </w:pPr>
      <w:r w:rsidRPr="00F4130D">
        <w:rPr>
          <w:rFonts w:ascii="Sylfaen" w:eastAsia="Calibri" w:hAnsi="Sylfaen" w:cs="Sylfaen"/>
          <w:lang w:val="ka-GE"/>
        </w:rPr>
        <w:t>ოპერატიული</w:t>
      </w:r>
      <w:r w:rsidR="00F4130D">
        <w:rPr>
          <w:rFonts w:ascii="Sylfaen" w:eastAsia="Calibri" w:hAnsi="Sylfaen" w:cs="Sylfaen"/>
          <w:lang w:val="ka-GE"/>
        </w:rPr>
        <w:t xml:space="preserve"> </w:t>
      </w:r>
      <w:r w:rsidRPr="00F4130D">
        <w:rPr>
          <w:rFonts w:ascii="Sylfaen" w:eastAsia="Calibri" w:hAnsi="Sylfaen" w:cs="Sylfaen"/>
          <w:lang w:val="ka-GE"/>
        </w:rPr>
        <w:t>ინფორმაციის</w:t>
      </w:r>
      <w:r w:rsidR="00F4130D">
        <w:rPr>
          <w:rFonts w:ascii="Sylfaen" w:eastAsia="Calibri" w:hAnsi="Sylfaen" w:cs="Sylfaen"/>
          <w:lang w:val="ka-GE"/>
        </w:rPr>
        <w:t xml:space="preserve"> </w:t>
      </w:r>
      <w:r w:rsidRPr="00F4130D">
        <w:rPr>
          <w:rFonts w:ascii="Sylfaen" w:eastAsia="Calibri" w:hAnsi="Sylfaen" w:cs="Sylfaen"/>
          <w:lang w:val="ka-GE"/>
        </w:rPr>
        <w:t>უმოკლეს</w:t>
      </w:r>
      <w:r w:rsidR="00F4130D">
        <w:rPr>
          <w:rFonts w:ascii="Sylfaen" w:eastAsia="Calibri" w:hAnsi="Sylfaen" w:cs="Sylfaen"/>
          <w:lang w:val="ka-GE"/>
        </w:rPr>
        <w:t xml:space="preserve"> </w:t>
      </w:r>
      <w:r w:rsidRPr="00F4130D">
        <w:rPr>
          <w:rFonts w:ascii="Sylfaen" w:eastAsia="Calibri" w:hAnsi="Sylfaen" w:cs="Sylfaen"/>
          <w:lang w:val="ka-GE"/>
        </w:rPr>
        <w:t>დროში</w:t>
      </w:r>
      <w:r w:rsidR="00F4130D">
        <w:rPr>
          <w:rFonts w:ascii="Sylfaen" w:eastAsia="Calibri" w:hAnsi="Sylfaen" w:cs="Sylfaen"/>
          <w:lang w:val="ka-GE"/>
        </w:rPr>
        <w:t xml:space="preserve"> </w:t>
      </w:r>
      <w:r w:rsidRPr="00F4130D">
        <w:rPr>
          <w:rFonts w:ascii="Sylfaen" w:eastAsia="Calibri" w:hAnsi="Sylfaen" w:cs="Sylfaen"/>
          <w:lang w:val="ka-GE"/>
        </w:rPr>
        <w:t>გავრცელებისთვის</w:t>
      </w:r>
      <w:r w:rsidRPr="00F4130D">
        <w:rPr>
          <w:rFonts w:ascii="Sylfaen" w:eastAsia="Calibri" w:hAnsi="Sylfaen" w:cs="Angsana New"/>
          <w:lang w:val="ka-GE"/>
        </w:rPr>
        <w:t xml:space="preserve">, </w:t>
      </w:r>
      <w:r w:rsidRPr="00F4130D">
        <w:rPr>
          <w:rFonts w:ascii="Sylfaen" w:eastAsia="Calibri" w:hAnsi="Sylfaen" w:cs="Sylfaen"/>
          <w:lang w:val="ka-GE"/>
        </w:rPr>
        <w:t>საზოგადოებრივი</w:t>
      </w:r>
      <w:r w:rsidR="00F4130D">
        <w:rPr>
          <w:rFonts w:ascii="Sylfaen" w:eastAsia="Calibri" w:hAnsi="Sylfaen" w:cs="Sylfaen"/>
          <w:lang w:val="ka-GE"/>
        </w:rPr>
        <w:t xml:space="preserve"> </w:t>
      </w:r>
      <w:r w:rsidRPr="00F4130D">
        <w:rPr>
          <w:rFonts w:ascii="Sylfaen" w:eastAsia="Calibri" w:hAnsi="Sylfaen" w:cs="Sylfaen"/>
          <w:lang w:val="ka-GE"/>
        </w:rPr>
        <w:t>მაუწყებლის</w:t>
      </w:r>
      <w:r w:rsidR="00F4130D">
        <w:rPr>
          <w:rFonts w:ascii="Sylfaen" w:eastAsia="Calibri" w:hAnsi="Sylfaen" w:cs="Sylfaen"/>
          <w:lang w:val="ka-GE"/>
        </w:rPr>
        <w:t xml:space="preserve"> </w:t>
      </w:r>
      <w:r w:rsidRPr="00F4130D">
        <w:rPr>
          <w:rFonts w:ascii="Sylfaen" w:eastAsia="Calibri" w:hAnsi="Sylfaen" w:cs="Sylfaen"/>
          <w:lang w:val="ka-GE"/>
        </w:rPr>
        <w:t>ქოლგის</w:t>
      </w:r>
      <w:r w:rsidR="00F4130D">
        <w:rPr>
          <w:rFonts w:ascii="Sylfaen" w:eastAsia="Calibri" w:hAnsi="Sylfaen" w:cs="Sylfaen"/>
          <w:lang w:val="ka-GE"/>
        </w:rPr>
        <w:t xml:space="preserve"> </w:t>
      </w:r>
      <w:r w:rsidRPr="00F4130D">
        <w:rPr>
          <w:rFonts w:ascii="Sylfaen" w:eastAsia="Calibri" w:hAnsi="Sylfaen" w:cs="Sylfaen"/>
          <w:lang w:val="ka-GE"/>
        </w:rPr>
        <w:t>ქვეშ</w:t>
      </w:r>
      <w:r w:rsidR="00F4130D">
        <w:rPr>
          <w:rFonts w:ascii="Sylfaen" w:eastAsia="Calibri" w:hAnsi="Sylfaen" w:cs="Sylfaen"/>
          <w:lang w:val="ka-GE"/>
        </w:rPr>
        <w:t xml:space="preserve"> </w:t>
      </w:r>
      <w:r w:rsidR="00AE40D3">
        <w:rPr>
          <w:rFonts w:ascii="Sylfaen" w:eastAsia="Calibri" w:hAnsi="Sylfaen" w:cs="Sylfaen"/>
          <w:lang w:val="ka-GE"/>
        </w:rPr>
        <w:t xml:space="preserve">2016 წელს </w:t>
      </w:r>
      <w:r w:rsidRPr="00F4130D">
        <w:rPr>
          <w:rFonts w:ascii="Sylfaen" w:eastAsia="Calibri" w:hAnsi="Sylfaen" w:cs="Sylfaen"/>
          <w:lang w:val="ka-GE"/>
        </w:rPr>
        <w:t>ამოქმედდა</w:t>
      </w:r>
      <w:r w:rsidR="00F4130D">
        <w:rPr>
          <w:rFonts w:ascii="Sylfaen" w:eastAsia="Calibri" w:hAnsi="Sylfaen" w:cs="Sylfaen"/>
          <w:lang w:val="ka-GE"/>
        </w:rPr>
        <w:t xml:space="preserve"> </w:t>
      </w:r>
      <w:r w:rsidRPr="00F4130D">
        <w:rPr>
          <w:rFonts w:ascii="Sylfaen" w:eastAsia="Calibri" w:hAnsi="Sylfaen" w:cs="Sylfaen"/>
          <w:lang w:val="ka-GE"/>
        </w:rPr>
        <w:t>ვებ</w:t>
      </w:r>
      <w:r w:rsidRPr="00F4130D">
        <w:rPr>
          <w:rFonts w:ascii="Sylfaen" w:eastAsia="Calibri" w:hAnsi="Sylfaen" w:cs="Angsana New"/>
          <w:lang w:val="ka-GE"/>
        </w:rPr>
        <w:t>-</w:t>
      </w:r>
      <w:r w:rsidRPr="00F4130D">
        <w:rPr>
          <w:rFonts w:ascii="Sylfaen" w:eastAsia="Calibri" w:hAnsi="Sylfaen" w:cs="Sylfaen"/>
          <w:lang w:val="ka-GE"/>
        </w:rPr>
        <w:t>გვერდი</w:t>
      </w:r>
      <w:r w:rsidR="00F4130D">
        <w:rPr>
          <w:rFonts w:ascii="Sylfaen" w:eastAsia="Calibri" w:hAnsi="Sylfaen" w:cs="Sylfaen"/>
          <w:lang w:val="ka-GE"/>
        </w:rPr>
        <w:t xml:space="preserve"> </w:t>
      </w:r>
      <w:r w:rsidRPr="00F4130D">
        <w:rPr>
          <w:rFonts w:ascii="Sylfaen" w:eastAsia="Calibri" w:hAnsi="Sylfaen" w:cs="Sylfaen"/>
          <w:lang w:val="ka-GE"/>
        </w:rPr>
        <w:t>ხუთ</w:t>
      </w:r>
      <w:r w:rsidR="00F4130D">
        <w:rPr>
          <w:rFonts w:ascii="Sylfaen" w:eastAsia="Calibri" w:hAnsi="Sylfaen" w:cs="Sylfaen"/>
          <w:lang w:val="ka-GE"/>
        </w:rPr>
        <w:t xml:space="preserve"> </w:t>
      </w:r>
      <w:r w:rsidRPr="00F4130D">
        <w:rPr>
          <w:rFonts w:ascii="Sylfaen" w:eastAsia="Calibri" w:hAnsi="Sylfaen" w:cs="Sylfaen"/>
          <w:lang w:val="ka-GE"/>
        </w:rPr>
        <w:t xml:space="preserve">ენაზე: </w:t>
      </w:r>
      <w:hyperlink r:id="rId9" w:history="1">
        <w:r w:rsidRPr="00F4130D">
          <w:rPr>
            <w:rFonts w:ascii="Sylfaen" w:eastAsia="Calibri" w:hAnsi="Sylfaen" w:cs="Times New Roman"/>
            <w:color w:val="0000FF"/>
            <w:u w:val="single"/>
            <w:lang w:val="ka-GE"/>
          </w:rPr>
          <w:t>http://multitolerant.gpb.ge/</w:t>
        </w:r>
      </w:hyperlink>
      <w:r w:rsidRPr="00F4130D">
        <w:rPr>
          <w:rFonts w:ascii="Sylfaen" w:eastAsia="Calibri" w:hAnsi="Sylfaen" w:cs="Times New Roman"/>
          <w:color w:val="0000FF"/>
          <w:u w:val="single"/>
          <w:lang w:val="ka-GE"/>
        </w:rPr>
        <w:t>,</w:t>
      </w:r>
      <w:r w:rsidR="00F4130D">
        <w:rPr>
          <w:rFonts w:ascii="Sylfaen" w:eastAsia="Calibri" w:hAnsi="Sylfaen" w:cs="Times New Roman"/>
          <w:color w:val="0000FF"/>
          <w:u w:val="single"/>
          <w:lang w:val="ka-GE"/>
        </w:rPr>
        <w:t xml:space="preserve"> </w:t>
      </w:r>
      <w:r w:rsidRPr="00F4130D">
        <w:rPr>
          <w:rFonts w:ascii="Sylfaen" w:eastAsia="Calibri" w:hAnsi="Sylfaen" w:cs="Sylfaen"/>
          <w:lang w:val="ka-GE"/>
        </w:rPr>
        <w:t>რომელიც</w:t>
      </w:r>
      <w:r w:rsidR="00F4130D">
        <w:rPr>
          <w:rFonts w:ascii="Sylfaen" w:eastAsia="Calibri" w:hAnsi="Sylfaen" w:cs="Sylfaen"/>
          <w:lang w:val="ka-GE"/>
        </w:rPr>
        <w:t xml:space="preserve"> </w:t>
      </w:r>
      <w:r w:rsidRPr="00F4130D">
        <w:rPr>
          <w:rFonts w:ascii="Sylfaen" w:eastAsia="Calibri" w:hAnsi="Sylfaen" w:cs="Sylfaen"/>
          <w:lang w:val="ka-GE"/>
        </w:rPr>
        <w:t>მოიცავს</w:t>
      </w:r>
      <w:r w:rsidR="00F4130D">
        <w:rPr>
          <w:rFonts w:ascii="Sylfaen" w:eastAsia="Calibri" w:hAnsi="Sylfaen" w:cs="Sylfaen"/>
          <w:lang w:val="ka-GE"/>
        </w:rPr>
        <w:t xml:space="preserve"> </w:t>
      </w:r>
      <w:r w:rsidRPr="00F4130D">
        <w:rPr>
          <w:rFonts w:ascii="Sylfaen" w:eastAsia="Calibri" w:hAnsi="Sylfaen" w:cs="Sylfaen"/>
          <w:lang w:val="ka-GE"/>
        </w:rPr>
        <w:t>ქვე</w:t>
      </w:r>
      <w:r w:rsidRPr="00F4130D">
        <w:rPr>
          <w:rFonts w:ascii="Sylfaen" w:eastAsia="Calibri" w:hAnsi="Sylfaen" w:cs="Angsana New"/>
          <w:lang w:val="ka-GE"/>
        </w:rPr>
        <w:t>-</w:t>
      </w:r>
      <w:r w:rsidRPr="00F4130D">
        <w:rPr>
          <w:rFonts w:ascii="Sylfaen" w:eastAsia="Calibri" w:hAnsi="Sylfaen" w:cs="Sylfaen"/>
          <w:lang w:val="ka-GE"/>
        </w:rPr>
        <w:t>ვებ-გვერდებს</w:t>
      </w:r>
      <w:r w:rsidRPr="00F4130D">
        <w:rPr>
          <w:rFonts w:ascii="Sylfaen" w:eastAsia="Calibri" w:hAnsi="Sylfaen" w:cs="Angsana New"/>
          <w:lang w:val="ka-GE"/>
        </w:rPr>
        <w:t xml:space="preserve"> (</w:t>
      </w:r>
      <w:hyperlink r:id="rId10" w:history="1">
        <w:r w:rsidRPr="00F4130D">
          <w:rPr>
            <w:rFonts w:ascii="Sylfaen" w:eastAsia="Calibri" w:hAnsi="Sylfaen" w:cs="Angsana New"/>
            <w:color w:val="0000FF"/>
            <w:u w:val="single"/>
            <w:lang w:val="ka-GE"/>
          </w:rPr>
          <w:t>www.abkh</w:t>
        </w:r>
        <w:r w:rsidRPr="00F4130D">
          <w:rPr>
            <w:rFonts w:ascii="Sylfaen" w:eastAsia="Calibri" w:hAnsi="Sylfaen" w:cs="Times New Roman"/>
            <w:color w:val="0000FF"/>
            <w:u w:val="single"/>
            <w:lang w:val="ka-GE"/>
          </w:rPr>
          <w:t>.gpb.ge</w:t>
        </w:r>
      </w:hyperlink>
      <w:r w:rsidRPr="00F4130D">
        <w:rPr>
          <w:rFonts w:ascii="Sylfaen" w:eastAsia="Calibri" w:hAnsi="Sylfaen" w:cs="Times New Roman"/>
          <w:lang w:val="ka-GE"/>
        </w:rPr>
        <w:t xml:space="preserve">; </w:t>
      </w:r>
      <w:hyperlink r:id="rId11" w:history="1">
        <w:r w:rsidRPr="00F4130D">
          <w:rPr>
            <w:rFonts w:ascii="Sylfaen" w:eastAsia="Calibri" w:hAnsi="Sylfaen" w:cs="Times New Roman"/>
            <w:color w:val="0000FF"/>
            <w:u w:val="single"/>
            <w:lang w:val="ka-GE"/>
          </w:rPr>
          <w:t>www.os.gpb.ge</w:t>
        </w:r>
      </w:hyperlink>
      <w:r w:rsidRPr="00F4130D">
        <w:rPr>
          <w:rFonts w:ascii="Sylfaen" w:eastAsia="Calibri" w:hAnsi="Sylfaen" w:cs="Times New Roman"/>
          <w:lang w:val="ka-GE"/>
        </w:rPr>
        <w:t xml:space="preserve">; </w:t>
      </w:r>
      <w:hyperlink r:id="rId12" w:history="1">
        <w:r w:rsidRPr="00F4130D">
          <w:rPr>
            <w:rFonts w:ascii="Sylfaen" w:eastAsia="Calibri" w:hAnsi="Sylfaen" w:cs="Times New Roman"/>
            <w:color w:val="0000FF"/>
            <w:u w:val="single"/>
            <w:lang w:val="ka-GE"/>
          </w:rPr>
          <w:t>www.am.gpb.ge</w:t>
        </w:r>
      </w:hyperlink>
      <w:r w:rsidRPr="00F4130D">
        <w:rPr>
          <w:rFonts w:ascii="Sylfaen" w:eastAsia="Calibri" w:hAnsi="Sylfaen" w:cs="Times New Roman"/>
          <w:lang w:val="ka-GE"/>
        </w:rPr>
        <w:t xml:space="preserve">; </w:t>
      </w:r>
      <w:hyperlink r:id="rId13" w:history="1">
        <w:r w:rsidRPr="00F4130D">
          <w:rPr>
            <w:rFonts w:ascii="Sylfaen" w:eastAsia="Calibri" w:hAnsi="Sylfaen" w:cs="Times New Roman"/>
            <w:color w:val="0000FF"/>
            <w:u w:val="single"/>
            <w:lang w:val="ka-GE"/>
          </w:rPr>
          <w:t>www.az.gpb.ge</w:t>
        </w:r>
      </w:hyperlink>
      <w:r w:rsidRPr="00F4130D">
        <w:rPr>
          <w:rFonts w:ascii="Sylfaen" w:eastAsia="Calibri" w:hAnsi="Sylfaen" w:cs="Times New Roman"/>
          <w:lang w:val="ka-GE"/>
        </w:rPr>
        <w:t xml:space="preserve">; </w:t>
      </w:r>
      <w:hyperlink r:id="rId14" w:history="1">
        <w:r w:rsidRPr="00F4130D">
          <w:rPr>
            <w:rFonts w:ascii="Sylfaen" w:eastAsia="Calibri" w:hAnsi="Sylfaen" w:cs="Times New Roman"/>
            <w:color w:val="0000FF"/>
            <w:u w:val="single"/>
            <w:lang w:val="ka-GE"/>
          </w:rPr>
          <w:t>www.ru.gpb.ge</w:t>
        </w:r>
      </w:hyperlink>
      <w:r w:rsidRPr="00F4130D">
        <w:rPr>
          <w:rFonts w:ascii="Sylfaen" w:eastAsia="Calibri" w:hAnsi="Sylfaen" w:cs="Times New Roman"/>
          <w:lang w:val="ka-GE"/>
        </w:rPr>
        <w:t>).</w:t>
      </w:r>
      <w:r w:rsidRPr="00F4130D">
        <w:rPr>
          <w:rFonts w:ascii="Sylfaen" w:eastAsia="Calibri" w:hAnsi="Sylfaen" w:cs="Sylfaen"/>
          <w:lang w:val="ka-GE"/>
        </w:rPr>
        <w:t xml:space="preserve"> გარდა</w:t>
      </w:r>
      <w:r w:rsidR="00F4130D">
        <w:rPr>
          <w:rFonts w:ascii="Sylfaen" w:eastAsia="Calibri" w:hAnsi="Sylfaen" w:cs="Sylfaen"/>
          <w:lang w:val="ka-GE"/>
        </w:rPr>
        <w:t xml:space="preserve"> </w:t>
      </w:r>
      <w:r w:rsidRPr="00F4130D">
        <w:rPr>
          <w:rFonts w:ascii="Sylfaen" w:eastAsia="Calibri" w:hAnsi="Sylfaen" w:cs="Sylfaen"/>
          <w:lang w:val="ka-GE"/>
        </w:rPr>
        <w:t>უახლესი</w:t>
      </w:r>
      <w:r w:rsidR="00F4130D">
        <w:rPr>
          <w:rFonts w:ascii="Sylfaen" w:eastAsia="Calibri" w:hAnsi="Sylfaen" w:cs="Sylfaen"/>
          <w:lang w:val="ka-GE"/>
        </w:rPr>
        <w:t xml:space="preserve"> </w:t>
      </w:r>
      <w:r w:rsidRPr="00F4130D">
        <w:rPr>
          <w:rFonts w:ascii="Sylfaen" w:eastAsia="Calibri" w:hAnsi="Sylfaen" w:cs="Sylfaen"/>
          <w:lang w:val="ka-GE"/>
        </w:rPr>
        <w:t>ინფორმაციისა</w:t>
      </w:r>
      <w:r w:rsidRPr="00F4130D">
        <w:rPr>
          <w:rFonts w:ascii="Sylfaen" w:eastAsia="Calibri" w:hAnsi="Sylfaen" w:cs="Angsana New"/>
          <w:lang w:val="ka-GE"/>
        </w:rPr>
        <w:t xml:space="preserve">, </w:t>
      </w:r>
      <w:r w:rsidRPr="00F4130D">
        <w:rPr>
          <w:rFonts w:ascii="Sylfaen" w:eastAsia="Calibri" w:hAnsi="Sylfaen" w:cs="Sylfaen"/>
          <w:lang w:val="ka-GE"/>
        </w:rPr>
        <w:t>ვებ</w:t>
      </w:r>
      <w:r w:rsidRPr="00F4130D">
        <w:rPr>
          <w:rFonts w:ascii="Sylfaen" w:eastAsia="Calibri" w:hAnsi="Sylfaen" w:cs="Angsana New"/>
          <w:lang w:val="ka-GE"/>
        </w:rPr>
        <w:t>-</w:t>
      </w:r>
      <w:r w:rsidRPr="00F4130D">
        <w:rPr>
          <w:rFonts w:ascii="Sylfaen" w:eastAsia="Calibri" w:hAnsi="Sylfaen" w:cs="Sylfaen"/>
          <w:lang w:val="ka-GE"/>
        </w:rPr>
        <w:t>გვერდებზე</w:t>
      </w:r>
      <w:r w:rsidR="00F4130D">
        <w:rPr>
          <w:rFonts w:ascii="Sylfaen" w:eastAsia="Calibri" w:hAnsi="Sylfaen" w:cs="Sylfaen"/>
          <w:lang w:val="ka-GE"/>
        </w:rPr>
        <w:t xml:space="preserve"> </w:t>
      </w:r>
      <w:r w:rsidRPr="00F4130D">
        <w:rPr>
          <w:rFonts w:ascii="Sylfaen" w:eastAsia="Calibri" w:hAnsi="Sylfaen" w:cs="Sylfaen"/>
          <w:lang w:val="ka-GE"/>
        </w:rPr>
        <w:t>განთავასებულია</w:t>
      </w:r>
      <w:r w:rsidR="00F4130D">
        <w:rPr>
          <w:rFonts w:ascii="Sylfaen" w:eastAsia="Calibri" w:hAnsi="Sylfaen" w:cs="Sylfaen"/>
          <w:lang w:val="ka-GE"/>
        </w:rPr>
        <w:t xml:space="preserve"> </w:t>
      </w:r>
      <w:r w:rsidRPr="00F4130D">
        <w:rPr>
          <w:rFonts w:ascii="Sylfaen" w:eastAsia="Calibri" w:hAnsi="Sylfaen" w:cs="Sylfaen"/>
          <w:lang w:val="ka-GE"/>
        </w:rPr>
        <w:t>ტელევიზიის</w:t>
      </w:r>
      <w:r w:rsidR="00AE40D3">
        <w:rPr>
          <w:rFonts w:ascii="Sylfaen" w:eastAsia="Calibri" w:hAnsi="Sylfaen" w:cs="Sylfaen"/>
          <w:lang w:val="ka-GE"/>
        </w:rPr>
        <w:t xml:space="preserve"> </w:t>
      </w:r>
      <w:r w:rsidRPr="00F4130D">
        <w:rPr>
          <w:rFonts w:ascii="Sylfaen" w:eastAsia="Calibri" w:hAnsi="Sylfaen" w:cs="AcadNusx"/>
          <w:lang w:val="ka-GE"/>
        </w:rPr>
        <w:t>“</w:t>
      </w:r>
      <w:r w:rsidRPr="00F4130D">
        <w:rPr>
          <w:rFonts w:ascii="Sylfaen" w:eastAsia="Calibri" w:hAnsi="Sylfaen" w:cs="Sylfaen"/>
          <w:lang w:val="ka-GE"/>
        </w:rPr>
        <w:t>ოქროს</w:t>
      </w:r>
      <w:r w:rsidR="00F4130D">
        <w:rPr>
          <w:rFonts w:ascii="Sylfaen" w:eastAsia="Calibri" w:hAnsi="Sylfaen" w:cs="Sylfaen"/>
          <w:lang w:val="ka-GE"/>
        </w:rPr>
        <w:t xml:space="preserve"> </w:t>
      </w:r>
      <w:r w:rsidRPr="00F4130D">
        <w:rPr>
          <w:rFonts w:ascii="Sylfaen" w:eastAsia="Calibri" w:hAnsi="Sylfaen" w:cs="Sylfaen"/>
          <w:lang w:val="ka-GE"/>
        </w:rPr>
        <w:t>ფონდში</w:t>
      </w:r>
      <w:r w:rsidRPr="00F4130D">
        <w:rPr>
          <w:rFonts w:ascii="Sylfaen" w:eastAsia="Calibri" w:hAnsi="Sylfaen" w:cs="AcadNusx"/>
          <w:lang w:val="ka-GE"/>
        </w:rPr>
        <w:t>”</w:t>
      </w:r>
      <w:r w:rsidRPr="00F4130D">
        <w:rPr>
          <w:rFonts w:ascii="Sylfaen" w:eastAsia="Calibri" w:hAnsi="Sylfaen" w:cs="Sylfaen"/>
          <w:lang w:val="ka-GE"/>
        </w:rPr>
        <w:t>დაცული</w:t>
      </w:r>
      <w:r w:rsidR="00F4130D">
        <w:rPr>
          <w:rFonts w:ascii="Sylfaen" w:eastAsia="Calibri" w:hAnsi="Sylfaen" w:cs="Sylfaen"/>
          <w:lang w:val="ka-GE"/>
        </w:rPr>
        <w:t xml:space="preserve"> </w:t>
      </w:r>
      <w:r w:rsidRPr="00F4130D">
        <w:rPr>
          <w:rFonts w:ascii="Sylfaen" w:eastAsia="Calibri" w:hAnsi="Sylfaen" w:cs="Sylfaen"/>
          <w:lang w:val="ka-GE"/>
        </w:rPr>
        <w:t>უნიკალური</w:t>
      </w:r>
      <w:r w:rsidR="00F4130D">
        <w:rPr>
          <w:rFonts w:ascii="Sylfaen" w:eastAsia="Calibri" w:hAnsi="Sylfaen" w:cs="Sylfaen"/>
          <w:lang w:val="ka-GE"/>
        </w:rPr>
        <w:t xml:space="preserve"> </w:t>
      </w:r>
      <w:r w:rsidRPr="00F4130D">
        <w:rPr>
          <w:rFonts w:ascii="Sylfaen" w:eastAsia="Calibri" w:hAnsi="Sylfaen" w:cs="Sylfaen"/>
          <w:lang w:val="ka-GE"/>
        </w:rPr>
        <w:t>საარქივო</w:t>
      </w:r>
      <w:r w:rsidR="00F4130D">
        <w:rPr>
          <w:rFonts w:ascii="Sylfaen" w:eastAsia="Calibri" w:hAnsi="Sylfaen" w:cs="Sylfaen"/>
          <w:lang w:val="ka-GE"/>
        </w:rPr>
        <w:t xml:space="preserve"> </w:t>
      </w:r>
      <w:r w:rsidRPr="00F4130D">
        <w:rPr>
          <w:rFonts w:ascii="Sylfaen" w:eastAsia="Calibri" w:hAnsi="Sylfaen" w:cs="Sylfaen"/>
          <w:lang w:val="ka-GE"/>
        </w:rPr>
        <w:t>მასალები</w:t>
      </w:r>
      <w:r w:rsidR="00F4130D">
        <w:rPr>
          <w:rFonts w:ascii="Sylfaen" w:eastAsia="Calibri" w:hAnsi="Sylfaen" w:cs="Sylfaen"/>
          <w:lang w:val="ka-GE"/>
        </w:rPr>
        <w:t xml:space="preserve"> </w:t>
      </w:r>
      <w:r w:rsidRPr="00F4130D">
        <w:rPr>
          <w:rFonts w:ascii="Sylfaen" w:eastAsia="Calibri" w:hAnsi="Sylfaen" w:cs="Sylfaen"/>
          <w:lang w:val="ka-GE"/>
        </w:rPr>
        <w:t>ხუთივე</w:t>
      </w:r>
      <w:r w:rsidR="00F4130D">
        <w:rPr>
          <w:rFonts w:ascii="Sylfaen" w:eastAsia="Calibri" w:hAnsi="Sylfaen" w:cs="Sylfaen"/>
          <w:lang w:val="ka-GE"/>
        </w:rPr>
        <w:t xml:space="preserve"> </w:t>
      </w:r>
      <w:r w:rsidRPr="00F4130D">
        <w:rPr>
          <w:rFonts w:ascii="Sylfaen" w:eastAsia="Calibri" w:hAnsi="Sylfaen" w:cs="Sylfaen"/>
          <w:lang w:val="ka-GE"/>
        </w:rPr>
        <w:t>ენაზე</w:t>
      </w:r>
      <w:r w:rsidRPr="00F4130D">
        <w:rPr>
          <w:rFonts w:ascii="Sylfaen" w:eastAsia="Calibri" w:hAnsi="Sylfaen" w:cs="Angsana New"/>
          <w:lang w:val="ka-GE"/>
        </w:rPr>
        <w:t xml:space="preserve">. </w:t>
      </w:r>
      <w:r w:rsidRPr="00F4130D">
        <w:rPr>
          <w:rFonts w:ascii="Sylfaen" w:eastAsia="Calibri" w:hAnsi="Sylfaen" w:cs="Sylfaen"/>
          <w:lang w:val="ka-GE"/>
        </w:rPr>
        <w:t>პარალელურად</w:t>
      </w:r>
      <w:r w:rsidRPr="00F4130D">
        <w:rPr>
          <w:rFonts w:ascii="Sylfaen" w:eastAsia="Calibri" w:hAnsi="Sylfaen" w:cs="Angsana New"/>
          <w:lang w:val="ka-GE"/>
        </w:rPr>
        <w:t xml:space="preserve">, </w:t>
      </w:r>
      <w:r w:rsidRPr="00F4130D">
        <w:rPr>
          <w:rFonts w:ascii="Sylfaen" w:eastAsia="Calibri" w:hAnsi="Sylfaen" w:cs="Sylfaen"/>
          <w:lang w:val="ka-GE"/>
        </w:rPr>
        <w:t>სოციალურ</w:t>
      </w:r>
      <w:r w:rsidR="00F4130D">
        <w:rPr>
          <w:rFonts w:ascii="Sylfaen" w:eastAsia="Calibri" w:hAnsi="Sylfaen" w:cs="Sylfaen"/>
          <w:lang w:val="ka-GE"/>
        </w:rPr>
        <w:t xml:space="preserve"> </w:t>
      </w:r>
      <w:r w:rsidRPr="00F4130D">
        <w:rPr>
          <w:rFonts w:ascii="Sylfaen" w:eastAsia="Calibri" w:hAnsi="Sylfaen" w:cs="Sylfaen"/>
          <w:lang w:val="ka-GE"/>
        </w:rPr>
        <w:t>ქსელში</w:t>
      </w:r>
      <w:r w:rsidR="00F4130D">
        <w:rPr>
          <w:rFonts w:ascii="Sylfaen" w:eastAsia="Calibri" w:hAnsi="Sylfaen" w:cs="Sylfaen"/>
          <w:lang w:val="ka-GE"/>
        </w:rPr>
        <w:t xml:space="preserve"> </w:t>
      </w:r>
      <w:r w:rsidRPr="00F4130D">
        <w:rPr>
          <w:rFonts w:ascii="Sylfaen" w:eastAsia="Calibri" w:hAnsi="Sylfaen" w:cs="Sylfaen"/>
          <w:lang w:val="ka-GE"/>
        </w:rPr>
        <w:t>შექმნილია</w:t>
      </w:r>
      <w:r w:rsidR="00F4130D">
        <w:rPr>
          <w:rFonts w:ascii="Sylfaen" w:eastAsia="Calibri" w:hAnsi="Sylfaen" w:cs="Sylfaen"/>
          <w:lang w:val="ka-GE"/>
        </w:rPr>
        <w:t xml:space="preserve"> </w:t>
      </w:r>
      <w:r w:rsidRPr="00F4130D">
        <w:rPr>
          <w:rFonts w:ascii="Sylfaen" w:eastAsia="Calibri" w:hAnsi="Sylfaen" w:cs="Sylfaen"/>
          <w:lang w:val="ka-GE"/>
        </w:rPr>
        <w:t>ხუთი</w:t>
      </w:r>
      <w:r w:rsidR="00F4130D">
        <w:rPr>
          <w:rFonts w:ascii="Sylfaen" w:eastAsia="Calibri" w:hAnsi="Sylfaen" w:cs="Sylfaen"/>
          <w:lang w:val="ka-GE"/>
        </w:rPr>
        <w:t xml:space="preserve"> </w:t>
      </w:r>
      <w:r w:rsidRPr="00F4130D">
        <w:rPr>
          <w:rFonts w:ascii="Sylfaen" w:eastAsia="Calibri" w:hAnsi="Sylfaen" w:cs="Sylfaen"/>
          <w:lang w:val="ka-GE"/>
        </w:rPr>
        <w:t>სხვადასხვა</w:t>
      </w:r>
      <w:r w:rsidR="00F4130D">
        <w:rPr>
          <w:rFonts w:ascii="Sylfaen" w:eastAsia="Calibri" w:hAnsi="Sylfaen" w:cs="Sylfaen"/>
          <w:lang w:val="ka-GE"/>
        </w:rPr>
        <w:t xml:space="preserve"> </w:t>
      </w:r>
      <w:r w:rsidRPr="00F4130D">
        <w:rPr>
          <w:rFonts w:ascii="Sylfaen" w:eastAsia="Calibri" w:hAnsi="Sylfaen" w:cs="Sylfaen"/>
          <w:lang w:val="ka-GE"/>
        </w:rPr>
        <w:t>ენოვანი</w:t>
      </w:r>
      <w:r w:rsidR="00F4130D">
        <w:rPr>
          <w:rFonts w:ascii="Sylfaen" w:eastAsia="Calibri" w:hAnsi="Sylfaen" w:cs="Sylfaen"/>
          <w:lang w:val="ka-GE"/>
        </w:rPr>
        <w:t xml:space="preserve"> </w:t>
      </w:r>
      <w:r w:rsidRPr="00F4130D">
        <w:rPr>
          <w:rFonts w:ascii="Sylfaen" w:eastAsia="Calibri" w:hAnsi="Sylfaen" w:cs="Sylfaen"/>
          <w:lang w:val="ka-GE"/>
        </w:rPr>
        <w:t>გვერდი</w:t>
      </w:r>
      <w:r w:rsidRPr="00F4130D">
        <w:rPr>
          <w:rFonts w:ascii="Sylfaen" w:eastAsia="Calibri" w:hAnsi="Sylfaen" w:cs="Angsana New"/>
          <w:lang w:val="ka-GE"/>
        </w:rPr>
        <w:t xml:space="preserve">, </w:t>
      </w:r>
      <w:r w:rsidRPr="00F4130D">
        <w:rPr>
          <w:rFonts w:ascii="Sylfaen" w:eastAsia="Calibri" w:hAnsi="Sylfaen" w:cs="Sylfaen"/>
          <w:lang w:val="ka-GE"/>
        </w:rPr>
        <w:t>რომელიც</w:t>
      </w:r>
      <w:r w:rsidR="00F4130D">
        <w:rPr>
          <w:rFonts w:ascii="Sylfaen" w:eastAsia="Calibri" w:hAnsi="Sylfaen" w:cs="Sylfaen"/>
          <w:lang w:val="ka-GE"/>
        </w:rPr>
        <w:t xml:space="preserve"> </w:t>
      </w:r>
      <w:r w:rsidRPr="00F4130D">
        <w:rPr>
          <w:rFonts w:ascii="Sylfaen" w:eastAsia="Calibri" w:hAnsi="Sylfaen" w:cs="Sylfaen"/>
          <w:lang w:val="ka-GE"/>
        </w:rPr>
        <w:t>კიდევ</w:t>
      </w:r>
      <w:r w:rsidR="00F4130D">
        <w:rPr>
          <w:rFonts w:ascii="Sylfaen" w:eastAsia="Calibri" w:hAnsi="Sylfaen" w:cs="Sylfaen"/>
          <w:lang w:val="ka-GE"/>
        </w:rPr>
        <w:t xml:space="preserve"> </w:t>
      </w:r>
      <w:r w:rsidRPr="00F4130D">
        <w:rPr>
          <w:rFonts w:ascii="Sylfaen" w:eastAsia="Calibri" w:hAnsi="Sylfaen" w:cs="Sylfaen"/>
          <w:lang w:val="ka-GE"/>
        </w:rPr>
        <w:t>უფრო</w:t>
      </w:r>
      <w:r w:rsidR="00F4130D">
        <w:rPr>
          <w:rFonts w:ascii="Sylfaen" w:eastAsia="Calibri" w:hAnsi="Sylfaen" w:cs="Sylfaen"/>
          <w:lang w:val="ka-GE"/>
        </w:rPr>
        <w:t xml:space="preserve"> </w:t>
      </w:r>
      <w:r w:rsidRPr="00F4130D">
        <w:rPr>
          <w:rFonts w:ascii="Sylfaen" w:eastAsia="Calibri" w:hAnsi="Sylfaen" w:cs="Sylfaen"/>
          <w:lang w:val="ka-GE"/>
        </w:rPr>
        <w:t>ინტერაქტიულს</w:t>
      </w:r>
      <w:r w:rsidR="00F4130D">
        <w:rPr>
          <w:rFonts w:ascii="Sylfaen" w:eastAsia="Calibri" w:hAnsi="Sylfaen" w:cs="Sylfaen"/>
          <w:lang w:val="ka-GE"/>
        </w:rPr>
        <w:t xml:space="preserve"> </w:t>
      </w:r>
      <w:r w:rsidRPr="00F4130D">
        <w:rPr>
          <w:rFonts w:ascii="Sylfaen" w:eastAsia="Calibri" w:hAnsi="Sylfaen" w:cs="Sylfaen"/>
          <w:lang w:val="ka-GE"/>
        </w:rPr>
        <w:t>ხდის</w:t>
      </w:r>
      <w:r w:rsidR="00F4130D">
        <w:rPr>
          <w:rFonts w:ascii="Sylfaen" w:eastAsia="Calibri" w:hAnsi="Sylfaen" w:cs="Sylfaen"/>
          <w:lang w:val="ka-GE"/>
        </w:rPr>
        <w:t xml:space="preserve"> </w:t>
      </w:r>
      <w:r w:rsidRPr="00F4130D">
        <w:rPr>
          <w:rFonts w:ascii="Sylfaen" w:eastAsia="Calibri" w:hAnsi="Sylfaen" w:cs="Sylfaen"/>
          <w:lang w:val="ka-GE"/>
        </w:rPr>
        <w:t>შექმნილ</w:t>
      </w:r>
      <w:r w:rsidR="00F4130D">
        <w:rPr>
          <w:rFonts w:ascii="Sylfaen" w:eastAsia="Calibri" w:hAnsi="Sylfaen" w:cs="Sylfaen"/>
          <w:lang w:val="ka-GE"/>
        </w:rPr>
        <w:t xml:space="preserve"> </w:t>
      </w:r>
      <w:r w:rsidRPr="00F4130D">
        <w:rPr>
          <w:rFonts w:ascii="Sylfaen" w:eastAsia="Calibri" w:hAnsi="Sylfaen" w:cs="Sylfaen"/>
          <w:lang w:val="ka-GE"/>
        </w:rPr>
        <w:t>პროდუქციას</w:t>
      </w:r>
      <w:r w:rsidRPr="00F4130D">
        <w:rPr>
          <w:rFonts w:ascii="Sylfaen" w:eastAsia="Calibri" w:hAnsi="Sylfaen" w:cs="Angsana New"/>
          <w:lang w:val="ka-GE"/>
        </w:rPr>
        <w:t xml:space="preserve">. </w:t>
      </w:r>
      <w:r w:rsidRPr="00F4130D">
        <w:rPr>
          <w:rFonts w:ascii="Sylfaen" w:eastAsia="Calibri" w:hAnsi="Sylfaen" w:cs="Sylfaen"/>
          <w:lang w:val="ka-GE"/>
        </w:rPr>
        <w:t>საზოგადოებრივი</w:t>
      </w:r>
      <w:r w:rsidR="00F4130D">
        <w:rPr>
          <w:rFonts w:ascii="Sylfaen" w:eastAsia="Calibri" w:hAnsi="Sylfaen" w:cs="Sylfaen"/>
          <w:lang w:val="ka-GE"/>
        </w:rPr>
        <w:t xml:space="preserve"> </w:t>
      </w:r>
      <w:r w:rsidRPr="00F4130D">
        <w:rPr>
          <w:rFonts w:ascii="Sylfaen" w:eastAsia="Calibri" w:hAnsi="Sylfaen" w:cs="Sylfaen"/>
          <w:lang w:val="ka-GE"/>
        </w:rPr>
        <w:t>მაუწყებლის</w:t>
      </w:r>
      <w:r w:rsidR="00F4130D">
        <w:rPr>
          <w:rFonts w:ascii="Sylfaen" w:eastAsia="Calibri" w:hAnsi="Sylfaen" w:cs="Sylfaen"/>
          <w:lang w:val="ka-GE"/>
        </w:rPr>
        <w:t xml:space="preserve"> </w:t>
      </w:r>
      <w:r w:rsidRPr="00F4130D">
        <w:rPr>
          <w:rFonts w:ascii="Sylfaen" w:eastAsia="Calibri" w:hAnsi="Sylfaen" w:cs="Sylfaen"/>
          <w:lang w:val="ka-GE"/>
        </w:rPr>
        <w:t>როგორც</w:t>
      </w:r>
      <w:r w:rsidR="00F4130D">
        <w:rPr>
          <w:rFonts w:ascii="Sylfaen" w:eastAsia="Calibri" w:hAnsi="Sylfaen" w:cs="Sylfaen"/>
          <w:lang w:val="ka-GE"/>
        </w:rPr>
        <w:t xml:space="preserve"> </w:t>
      </w:r>
      <w:r w:rsidRPr="00F4130D">
        <w:rPr>
          <w:rFonts w:ascii="Sylfaen" w:eastAsia="Calibri" w:hAnsi="Sylfaen" w:cs="Sylfaen"/>
          <w:lang w:val="ka-GE"/>
        </w:rPr>
        <w:t>მთლიანი</w:t>
      </w:r>
      <w:r w:rsidR="00F4130D">
        <w:rPr>
          <w:rFonts w:ascii="Sylfaen" w:eastAsia="Calibri" w:hAnsi="Sylfaen" w:cs="Sylfaen"/>
          <w:lang w:val="ka-GE"/>
        </w:rPr>
        <w:t xml:space="preserve"> </w:t>
      </w:r>
      <w:r w:rsidRPr="00F4130D">
        <w:rPr>
          <w:rFonts w:ascii="Sylfaen" w:eastAsia="Calibri" w:hAnsi="Sylfaen" w:cs="Sylfaen"/>
          <w:lang w:val="ka-GE"/>
        </w:rPr>
        <w:t>გადაცემები,</w:t>
      </w:r>
      <w:r w:rsidR="00F4130D">
        <w:rPr>
          <w:rFonts w:ascii="Sylfaen" w:eastAsia="Calibri" w:hAnsi="Sylfaen" w:cs="Sylfaen"/>
          <w:lang w:val="ka-GE"/>
        </w:rPr>
        <w:t xml:space="preserve"> </w:t>
      </w:r>
      <w:r w:rsidRPr="00F4130D">
        <w:rPr>
          <w:rFonts w:ascii="Sylfaen" w:eastAsia="Calibri" w:hAnsi="Sylfaen" w:cs="Sylfaen"/>
          <w:lang w:val="ka-GE"/>
        </w:rPr>
        <w:t>ისე</w:t>
      </w:r>
      <w:r w:rsidR="00F4130D">
        <w:rPr>
          <w:rFonts w:ascii="Sylfaen" w:eastAsia="Calibri" w:hAnsi="Sylfaen" w:cs="Sylfaen"/>
          <w:lang w:val="ka-GE"/>
        </w:rPr>
        <w:t xml:space="preserve"> </w:t>
      </w:r>
      <w:r w:rsidRPr="00F4130D">
        <w:rPr>
          <w:rFonts w:ascii="Sylfaen" w:eastAsia="Calibri" w:hAnsi="Sylfaen" w:cs="Sylfaen"/>
          <w:lang w:val="ka-GE"/>
        </w:rPr>
        <w:t>ცალკეული</w:t>
      </w:r>
      <w:r w:rsidRPr="00F4130D">
        <w:rPr>
          <w:rFonts w:ascii="Sylfaen" w:eastAsia="Calibri" w:hAnsi="Sylfaen" w:cs="Angsana New"/>
          <w:lang w:val="ka-GE"/>
        </w:rPr>
        <w:t xml:space="preserve"> სიახლეები </w:t>
      </w:r>
      <w:r w:rsidRPr="00F4130D">
        <w:rPr>
          <w:rFonts w:ascii="Sylfaen" w:eastAsia="Calibri" w:hAnsi="Sylfaen" w:cs="Sylfaen"/>
          <w:lang w:val="ka-GE"/>
        </w:rPr>
        <w:t>და</w:t>
      </w:r>
      <w:r w:rsidR="00F4130D">
        <w:rPr>
          <w:rFonts w:ascii="Sylfaen" w:eastAsia="Calibri" w:hAnsi="Sylfaen" w:cs="Sylfaen"/>
          <w:lang w:val="ka-GE"/>
        </w:rPr>
        <w:t xml:space="preserve"> </w:t>
      </w:r>
      <w:r w:rsidRPr="00F4130D">
        <w:rPr>
          <w:rFonts w:ascii="Sylfaen" w:eastAsia="Calibri" w:hAnsi="Sylfaen" w:cs="Sylfaen"/>
          <w:lang w:val="ka-GE"/>
        </w:rPr>
        <w:t>ექსკლუზიური</w:t>
      </w:r>
      <w:r w:rsidR="00F4130D">
        <w:rPr>
          <w:rFonts w:ascii="Sylfaen" w:eastAsia="Calibri" w:hAnsi="Sylfaen" w:cs="Sylfaen"/>
          <w:lang w:val="ka-GE"/>
        </w:rPr>
        <w:t xml:space="preserve"> </w:t>
      </w:r>
      <w:r w:rsidRPr="00F4130D">
        <w:rPr>
          <w:rFonts w:ascii="Sylfaen" w:eastAsia="Calibri" w:hAnsi="Sylfaen" w:cs="Sylfaen"/>
          <w:lang w:val="ka-GE"/>
        </w:rPr>
        <w:t>სიუჟეტები</w:t>
      </w:r>
      <w:r w:rsidR="00F4130D">
        <w:rPr>
          <w:rFonts w:ascii="Sylfaen" w:eastAsia="Calibri" w:hAnsi="Sylfaen" w:cs="Sylfaen"/>
          <w:lang w:val="ka-GE"/>
        </w:rPr>
        <w:t xml:space="preserve"> </w:t>
      </w:r>
      <w:r w:rsidRPr="00F4130D">
        <w:rPr>
          <w:rFonts w:ascii="Sylfaen" w:eastAsia="Calibri" w:hAnsi="Sylfaen" w:cs="Sylfaen"/>
          <w:lang w:val="ka-GE"/>
        </w:rPr>
        <w:t>იტვირთება</w:t>
      </w:r>
      <w:r w:rsidRPr="00F4130D">
        <w:rPr>
          <w:rFonts w:ascii="Sylfaen" w:eastAsia="Calibri" w:hAnsi="Sylfaen" w:cs="Sylfaen"/>
          <w:bCs/>
          <w:lang w:val="ka-GE"/>
        </w:rPr>
        <w:t>Youtube</w:t>
      </w:r>
      <w:r w:rsidRPr="00F4130D">
        <w:rPr>
          <w:rFonts w:ascii="Sylfaen" w:eastAsia="Calibri" w:hAnsi="Sylfaen" w:cs="AcadNusx"/>
          <w:lang w:val="ka-GE"/>
        </w:rPr>
        <w:t>-</w:t>
      </w:r>
      <w:r w:rsidRPr="00F4130D">
        <w:rPr>
          <w:rFonts w:ascii="Sylfaen" w:eastAsia="Calibri" w:hAnsi="Sylfaen" w:cs="Sylfaen"/>
          <w:lang w:val="ka-GE"/>
        </w:rPr>
        <w:t>ზე</w:t>
      </w:r>
      <w:r w:rsidRPr="00F4130D">
        <w:rPr>
          <w:rFonts w:ascii="Sylfaen" w:eastAsia="Calibri" w:hAnsi="Sylfaen" w:cs="Angsana New"/>
          <w:lang w:val="ka-GE"/>
        </w:rPr>
        <w:t xml:space="preserve">. </w:t>
      </w:r>
    </w:p>
    <w:p w:rsidR="0078174A" w:rsidRDefault="0078174A" w:rsidP="0078174A">
      <w:pPr>
        <w:spacing w:after="120" w:line="276" w:lineRule="auto"/>
        <w:contextualSpacing/>
        <w:jc w:val="both"/>
        <w:rPr>
          <w:rFonts w:ascii="Sylfaen" w:eastAsia="Calibri" w:hAnsi="Sylfaen" w:cs="Times New Roman"/>
          <w:lang w:val="ka-GE"/>
        </w:rPr>
      </w:pPr>
    </w:p>
    <w:p w:rsidR="002B44E1" w:rsidRPr="00E13C2A" w:rsidRDefault="002B44E1" w:rsidP="0078174A">
      <w:pPr>
        <w:spacing w:after="120" w:line="276" w:lineRule="auto"/>
        <w:contextualSpacing/>
        <w:jc w:val="both"/>
        <w:rPr>
          <w:rFonts w:ascii="Sylfaen" w:eastAsia="Calibri" w:hAnsi="Sylfaen" w:cs="Times New Roman"/>
          <w:lang w:val="ka-GE"/>
        </w:rPr>
      </w:pPr>
    </w:p>
    <w:p w:rsidR="004B0AB5" w:rsidRDefault="00D0334B">
      <w:pPr>
        <w:jc w:val="both"/>
        <w:rPr>
          <w:rFonts w:ascii="Sylfaen" w:hAnsi="Sylfaen"/>
          <w:b/>
          <w:i/>
          <w:lang w:val="ka-GE"/>
        </w:rPr>
      </w:pPr>
      <w:r w:rsidRPr="00D0334B">
        <w:rPr>
          <w:rFonts w:ascii="Sylfaen" w:hAnsi="Sylfaen"/>
          <w:b/>
          <w:i/>
          <w:lang w:val="ka-GE"/>
        </w:rPr>
        <w:t>მუხლი 10</w:t>
      </w:r>
    </w:p>
    <w:p w:rsidR="004B0AB5" w:rsidRDefault="001C0DBA" w:rsidP="00875B6D">
      <w:pPr>
        <w:pStyle w:val="ListParagraph"/>
        <w:numPr>
          <w:ilvl w:val="0"/>
          <w:numId w:val="7"/>
        </w:numPr>
        <w:jc w:val="both"/>
        <w:rPr>
          <w:rFonts w:ascii="Sylfaen" w:hAnsi="Sylfaen"/>
          <w:b/>
          <w:i/>
          <w:lang w:val="ka-GE"/>
        </w:rPr>
      </w:pPr>
      <w:r w:rsidRPr="001C0DBA">
        <w:rPr>
          <w:rFonts w:ascii="Sylfaen" w:hAnsi="Sylfaen"/>
          <w:b/>
          <w:i/>
          <w:lang w:val="ka-GE"/>
        </w:rPr>
        <w:t>მხარეები იღებენ ვალდებულაბას აღიარონ, რომ ყველა პირს, რომელიც მიეკუთვნება ეროვნულ უმცირესობას, თავისუფლად და ყოველგვარი ჩარევის გარეშე, აქვს უფლება გამოიყენოს მისი უმცირესობის ენა კერძოდ და საჯაროდ,ზეპირად და წერისას.</w:t>
      </w:r>
    </w:p>
    <w:p w:rsidR="004B0AB5" w:rsidRDefault="001C0DBA" w:rsidP="00875B6D">
      <w:pPr>
        <w:pStyle w:val="ListParagraph"/>
        <w:numPr>
          <w:ilvl w:val="0"/>
          <w:numId w:val="7"/>
        </w:numPr>
        <w:jc w:val="both"/>
        <w:rPr>
          <w:rFonts w:ascii="Sylfaen" w:hAnsi="Sylfaen"/>
          <w:b/>
          <w:i/>
          <w:lang w:val="ka-GE"/>
        </w:rPr>
      </w:pPr>
      <w:r w:rsidRPr="001C0DBA">
        <w:rPr>
          <w:rFonts w:ascii="Sylfaen" w:hAnsi="Sylfaen"/>
          <w:b/>
          <w:i/>
          <w:lang w:val="ka-GE"/>
        </w:rPr>
        <w:t>იმ ადგილებში, სადაც ცხოვრობენ ტრადიციულად ან დიდი რაოდენობით ეროვნული უმცირესობებისადმი კუთვნილი პირები, თუკი ეს პირები მოითხოვენ და სადაც ეს მოთხოვნა პასუხობს რეალურ საჭიროებას, მხარეები ეცდებიან მაქსიმალურად უზრუნველყონ ისეთი პირობები, რომლებიც შესაძლებელს გახდიან უმცირესობის ენის გამოყენაბას ამ პირებსა და ადმინისტრაციულ ორგანოებს შორის ურთიერთობებში.</w:t>
      </w:r>
    </w:p>
    <w:p w:rsidR="004B0AB5" w:rsidRDefault="001C0DBA" w:rsidP="00875B6D">
      <w:pPr>
        <w:pStyle w:val="ListParagraph"/>
        <w:numPr>
          <w:ilvl w:val="0"/>
          <w:numId w:val="7"/>
        </w:numPr>
        <w:jc w:val="both"/>
        <w:rPr>
          <w:rFonts w:ascii="Sylfaen" w:hAnsi="Sylfaen"/>
          <w:b/>
          <w:i/>
          <w:lang w:val="ka-GE"/>
        </w:rPr>
      </w:pPr>
      <w:r w:rsidRPr="001C0DBA">
        <w:rPr>
          <w:rFonts w:ascii="Sylfaen" w:hAnsi="Sylfaen"/>
          <w:b/>
          <w:i/>
          <w:lang w:val="ka-GE"/>
        </w:rPr>
        <w:t xml:space="preserve">მხარეები იღებენ ვალდებულებას ყველა პირისათვის, რომელიც მიეკუთვნება ეროვნულ უმცირესობას, </w:t>
      </w:r>
      <w:r w:rsidR="004E13F7">
        <w:rPr>
          <w:rFonts w:ascii="Sylfaen" w:hAnsi="Sylfaen"/>
          <w:b/>
          <w:i/>
          <w:lang w:val="ka-GE"/>
        </w:rPr>
        <w:t>უზრუნველყონ</w:t>
      </w:r>
      <w:r w:rsidRPr="001C0DBA">
        <w:rPr>
          <w:rFonts w:ascii="Sylfaen" w:hAnsi="Sylfaen"/>
          <w:b/>
          <w:i/>
          <w:lang w:val="ka-GE"/>
        </w:rPr>
        <w:t>უფლება იყოს სასწრაფოდ ინფორმირებული მისთვის გასაგებ ენაზე მისი დაპატიმრების მიზეზებისა და მის წინააღმდეგ აღძრული ყველა ბრალდების ბუნებისა და მიზეზის შ</w:t>
      </w:r>
      <w:r w:rsidR="000A42D4">
        <w:rPr>
          <w:rFonts w:ascii="Sylfaen" w:hAnsi="Sylfaen"/>
          <w:b/>
          <w:i/>
          <w:lang w:val="ka-GE"/>
        </w:rPr>
        <w:t>ე</w:t>
      </w:r>
      <w:r w:rsidRPr="001C0DBA">
        <w:rPr>
          <w:rFonts w:ascii="Sylfaen" w:hAnsi="Sylfaen"/>
          <w:b/>
          <w:i/>
          <w:lang w:val="ka-GE"/>
        </w:rPr>
        <w:t>სახებ</w:t>
      </w:r>
      <w:r w:rsidR="004E13F7">
        <w:rPr>
          <w:rFonts w:ascii="Sylfaen" w:hAnsi="Sylfaen"/>
          <w:b/>
          <w:i/>
          <w:lang w:val="ka-GE"/>
        </w:rPr>
        <w:t>,</w:t>
      </w:r>
      <w:r w:rsidR="00321462">
        <w:rPr>
          <w:rFonts w:ascii="Sylfaen" w:hAnsi="Sylfaen"/>
          <w:b/>
          <w:i/>
          <w:lang w:val="ka-GE"/>
        </w:rPr>
        <w:t xml:space="preserve"> </w:t>
      </w:r>
      <w:r w:rsidR="004E13F7">
        <w:rPr>
          <w:rFonts w:ascii="Sylfaen" w:hAnsi="Sylfaen"/>
          <w:b/>
          <w:i/>
          <w:lang w:val="ka-GE"/>
        </w:rPr>
        <w:t xml:space="preserve">ასევე </w:t>
      </w:r>
      <w:r w:rsidRPr="001C0DBA">
        <w:rPr>
          <w:rFonts w:ascii="Sylfaen" w:hAnsi="Sylfaen"/>
          <w:b/>
          <w:i/>
          <w:lang w:val="ka-GE"/>
        </w:rPr>
        <w:t>დაიცვას თავი ამ ენაზე, აუცილებლობის შემთხვევაში, თარჯიმნის უფასო დახმარებით.</w:t>
      </w:r>
    </w:p>
    <w:p w:rsidR="001C0DBA" w:rsidRPr="001C0DBA" w:rsidRDefault="001C0DBA" w:rsidP="001C0DBA">
      <w:pPr>
        <w:pStyle w:val="ListParagraph"/>
        <w:rPr>
          <w:rFonts w:ascii="Sylfaen" w:hAnsi="Sylfaen"/>
          <w:lang w:val="ka-GE"/>
        </w:rPr>
      </w:pPr>
    </w:p>
    <w:p w:rsidR="00576296" w:rsidRDefault="00D0334B" w:rsidP="006D0CFF">
      <w:pPr>
        <w:jc w:val="both"/>
        <w:rPr>
          <w:rFonts w:ascii="Sylfaen" w:hAnsi="Sylfaen"/>
          <w:lang w:val="ka-GE"/>
        </w:rPr>
      </w:pPr>
      <w:r w:rsidRPr="00354633">
        <w:rPr>
          <w:rFonts w:ascii="Sylfaen" w:hAnsi="Sylfaen"/>
          <w:lang w:val="ka-GE"/>
        </w:rPr>
        <w:lastRenderedPageBreak/>
        <w:t>საქართველოს მთავრობა სრულად იზიარებს მე-10 მუხლის პრინციპებს, რომლის თითეული დებულება სრულად ხორციელდება პრაქტიკაში. კერძოდ,</w:t>
      </w:r>
      <w:r w:rsidR="00576296" w:rsidRPr="00354633">
        <w:rPr>
          <w:rFonts w:ascii="Sylfaen" w:hAnsi="Sylfaen"/>
          <w:lang w:val="ka-GE"/>
        </w:rPr>
        <w:t xml:space="preserve"> აღსანიშნავია შემდეგი საკანონმდებლო</w:t>
      </w:r>
      <w:r w:rsidR="00576296">
        <w:rPr>
          <w:rFonts w:ascii="Sylfaen" w:hAnsi="Sylfaen"/>
          <w:lang w:val="ka-GE"/>
        </w:rPr>
        <w:t xml:space="preserve"> და პრაქტიკული ქმედებები:</w:t>
      </w:r>
    </w:p>
    <w:p w:rsidR="00576296" w:rsidRPr="0035666E" w:rsidRDefault="00D0334B" w:rsidP="00875B6D">
      <w:pPr>
        <w:pStyle w:val="ListParagraph"/>
        <w:numPr>
          <w:ilvl w:val="0"/>
          <w:numId w:val="27"/>
        </w:numPr>
        <w:jc w:val="both"/>
        <w:rPr>
          <w:rFonts w:ascii="Sylfaen" w:hAnsi="Sylfaen"/>
          <w:lang w:val="ka-GE"/>
        </w:rPr>
      </w:pPr>
      <w:r w:rsidRPr="0035666E">
        <w:rPr>
          <w:rFonts w:ascii="Sylfaen" w:hAnsi="Sylfaen" w:cs="Sylfaen"/>
          <w:lang w:val="ka-GE"/>
        </w:rPr>
        <w:t>საქართველოში</w:t>
      </w:r>
      <w:r w:rsidRPr="0035666E">
        <w:rPr>
          <w:rFonts w:ascii="Sylfaen" w:hAnsi="Sylfaen"/>
          <w:lang w:val="ka-GE"/>
        </w:rPr>
        <w:t xml:space="preserve"> მცხოვრები ეთნიკური უმცირესობები</w:t>
      </w:r>
      <w:r w:rsidR="004E13F7" w:rsidRPr="0035666E">
        <w:rPr>
          <w:rFonts w:ascii="Sylfaen" w:hAnsi="Sylfaen"/>
          <w:lang w:val="ka-GE"/>
        </w:rPr>
        <w:t>,</w:t>
      </w:r>
      <w:r w:rsidR="00A81CFC" w:rsidRPr="0035666E">
        <w:rPr>
          <w:rFonts w:ascii="Sylfaen" w:hAnsi="Sylfaen"/>
          <w:lang w:val="ka-GE"/>
        </w:rPr>
        <w:t xml:space="preserve"> </w:t>
      </w:r>
      <w:r w:rsidR="004E13F7" w:rsidRPr="0035666E">
        <w:rPr>
          <w:rFonts w:ascii="Sylfaen" w:hAnsi="Sylfaen"/>
          <w:lang w:val="ka-GE"/>
        </w:rPr>
        <w:t>მიუხედავად იმისა,</w:t>
      </w:r>
      <w:r w:rsidRPr="0035666E">
        <w:rPr>
          <w:rFonts w:ascii="Sylfaen" w:hAnsi="Sylfaen"/>
          <w:lang w:val="ka-GE"/>
        </w:rPr>
        <w:t xml:space="preserve"> კომპაქტურად არიან წარმოდგენილები თუ </w:t>
      </w:r>
      <w:r w:rsidR="00354633">
        <w:rPr>
          <w:rFonts w:ascii="Sylfaen" w:hAnsi="Sylfaen"/>
          <w:lang w:val="ka-GE"/>
        </w:rPr>
        <w:t>დისპერსულად</w:t>
      </w:r>
      <w:r w:rsidR="004E13F7" w:rsidRPr="0035666E">
        <w:rPr>
          <w:rFonts w:ascii="Sylfaen" w:hAnsi="Sylfaen"/>
          <w:lang w:val="ka-GE"/>
        </w:rPr>
        <w:t>,</w:t>
      </w:r>
      <w:r w:rsidRPr="0035666E">
        <w:rPr>
          <w:rFonts w:ascii="Sylfaen" w:hAnsi="Sylfaen"/>
          <w:lang w:val="ka-GE"/>
        </w:rPr>
        <w:t xml:space="preserve"> სარგებლობენ მშობლიურ ენაზე </w:t>
      </w:r>
      <w:r w:rsidR="00576296" w:rsidRPr="0035666E">
        <w:rPr>
          <w:rFonts w:ascii="Sylfaen" w:hAnsi="Sylfaen"/>
          <w:lang w:val="ka-GE"/>
        </w:rPr>
        <w:t>საჯარო</w:t>
      </w:r>
      <w:r w:rsidRPr="0035666E">
        <w:rPr>
          <w:rFonts w:ascii="Sylfaen" w:hAnsi="Sylfaen"/>
          <w:lang w:val="ka-GE"/>
        </w:rPr>
        <w:t xml:space="preserve"> სივრცეში საუბრის შესაძლებლობით. ამასთანავე, კომპაქტურად დასახლებულ მუნიციპალიტეტებში ეთნიკური უმცირესობები იყენებენ მშობლიურ ენას ადგილობრივ </w:t>
      </w:r>
      <w:r w:rsidR="00783DA3" w:rsidRPr="0035666E">
        <w:rPr>
          <w:rFonts w:ascii="Sylfaen" w:hAnsi="Sylfaen"/>
          <w:lang w:val="ka-GE"/>
        </w:rPr>
        <w:t>ადმინისტრ</w:t>
      </w:r>
      <w:r w:rsidRPr="0035666E">
        <w:rPr>
          <w:rFonts w:ascii="Sylfaen" w:hAnsi="Sylfaen"/>
          <w:lang w:val="ka-GE"/>
        </w:rPr>
        <w:t>აციულ ერთეულებთან ურთიერთობის დროს, მათ შორის</w:t>
      </w:r>
      <w:r w:rsidR="004E13F7" w:rsidRPr="0035666E">
        <w:rPr>
          <w:rFonts w:ascii="Sylfaen" w:hAnsi="Sylfaen"/>
          <w:lang w:val="ka-GE"/>
        </w:rPr>
        <w:t>,</w:t>
      </w:r>
      <w:r w:rsidRPr="0035666E">
        <w:rPr>
          <w:rFonts w:ascii="Sylfaen" w:hAnsi="Sylfaen"/>
          <w:lang w:val="ka-GE"/>
        </w:rPr>
        <w:t xml:space="preserve"> წერითი კომუნიკაციის ჩათვლით, თუმცა</w:t>
      </w:r>
      <w:r w:rsidR="004E13F7" w:rsidRPr="0035666E">
        <w:rPr>
          <w:rFonts w:ascii="Sylfaen" w:hAnsi="Sylfaen"/>
          <w:lang w:val="ka-GE"/>
        </w:rPr>
        <w:t>,</w:t>
      </w:r>
      <w:r w:rsidRPr="0035666E">
        <w:rPr>
          <w:rFonts w:ascii="Sylfaen" w:hAnsi="Sylfaen"/>
          <w:lang w:val="ka-GE"/>
        </w:rPr>
        <w:t xml:space="preserve"> ადმინისტრაციული ერთეულების მხრიდან დადგენილებები და სხვა სახის ოფიციალური დოკუმენტაცია </w:t>
      </w:r>
      <w:r w:rsidR="00354633">
        <w:rPr>
          <w:rFonts w:ascii="Sylfaen" w:hAnsi="Sylfaen"/>
          <w:lang w:val="ka-GE"/>
        </w:rPr>
        <w:t>მზადდება</w:t>
      </w:r>
      <w:r w:rsidRPr="0035666E">
        <w:rPr>
          <w:rFonts w:ascii="Sylfaen" w:hAnsi="Sylfaen"/>
          <w:lang w:val="ka-GE"/>
        </w:rPr>
        <w:t xml:space="preserve"> და ვრცელდება სახელმწიფო ენაზე. საქართველოს სასჯელაღსრულების სისტემაში უკვე დამკვიდრებული პრაქტიკით ასევე უზრუნველყოფილია </w:t>
      </w:r>
      <w:r w:rsidR="001D0E62" w:rsidRPr="0035666E">
        <w:rPr>
          <w:rFonts w:ascii="Sylfaen" w:hAnsi="Sylfaen"/>
          <w:lang w:val="ka-GE"/>
        </w:rPr>
        <w:t>ე</w:t>
      </w:r>
      <w:r w:rsidR="00354633">
        <w:rPr>
          <w:rFonts w:ascii="Sylfaen" w:hAnsi="Sylfaen"/>
          <w:lang w:val="ka-GE"/>
        </w:rPr>
        <w:t>თნიკურ/ეროვნულ</w:t>
      </w:r>
      <w:r w:rsidR="001D0E62" w:rsidRPr="0035666E">
        <w:rPr>
          <w:rFonts w:ascii="Sylfaen" w:hAnsi="Sylfaen"/>
          <w:lang w:val="ka-GE"/>
        </w:rPr>
        <w:t xml:space="preserve"> უმცირესობას მიკუთვნებული პირის თარჯიმნით უზრუნველყოფა, ასეთი საჭიროების ა</w:t>
      </w:r>
      <w:r w:rsidR="0078174A" w:rsidRPr="0035666E">
        <w:rPr>
          <w:rFonts w:ascii="Sylfaen" w:hAnsi="Sylfaen"/>
          <w:lang w:val="ka-GE"/>
        </w:rPr>
        <w:t>რ</w:t>
      </w:r>
      <w:r w:rsidR="001D0E62" w:rsidRPr="0035666E">
        <w:rPr>
          <w:rFonts w:ascii="Sylfaen" w:hAnsi="Sylfaen"/>
          <w:lang w:val="ka-GE"/>
        </w:rPr>
        <w:t>სებობის შემთხვევაში</w:t>
      </w:r>
      <w:r w:rsidR="00576296" w:rsidRPr="0035666E">
        <w:rPr>
          <w:rFonts w:ascii="Sylfaen" w:hAnsi="Sylfaen"/>
          <w:lang w:val="ka-GE"/>
        </w:rPr>
        <w:t>;</w:t>
      </w:r>
    </w:p>
    <w:p w:rsidR="00576296" w:rsidRDefault="00576296" w:rsidP="00576296">
      <w:pPr>
        <w:pStyle w:val="ListParagraph"/>
        <w:jc w:val="both"/>
        <w:rPr>
          <w:rFonts w:ascii="Sylfaen" w:hAnsi="Sylfaen"/>
          <w:lang w:val="ka-GE"/>
        </w:rPr>
      </w:pPr>
    </w:p>
    <w:p w:rsidR="00576296" w:rsidRPr="0035666E" w:rsidRDefault="00783DA3" w:rsidP="00875B6D">
      <w:pPr>
        <w:pStyle w:val="ListParagraph"/>
        <w:numPr>
          <w:ilvl w:val="0"/>
          <w:numId w:val="27"/>
        </w:numPr>
        <w:jc w:val="both"/>
        <w:rPr>
          <w:rFonts w:ascii="Sylfaen" w:hAnsi="Sylfaen"/>
          <w:lang w:val="ka-GE"/>
        </w:rPr>
      </w:pPr>
      <w:r w:rsidRPr="0035666E">
        <w:rPr>
          <w:rFonts w:ascii="Sylfaen" w:eastAsia="Times New Roman" w:hAnsi="Sylfaen" w:cs="Sylfaen"/>
          <w:color w:val="333333"/>
          <w:lang w:val="ka-GE"/>
        </w:rPr>
        <w:t>მე-10 მუხლის დებულებებთან სრულ თანხვედრაში მოდის ასევე საქართველოს საკანონმდებლო ნორმები. მაგალითად</w:t>
      </w:r>
      <w:r w:rsidR="00354633">
        <w:rPr>
          <w:rFonts w:ascii="Sylfaen" w:eastAsia="Times New Roman" w:hAnsi="Sylfaen" w:cs="Sylfaen"/>
          <w:color w:val="333333"/>
          <w:lang w:val="ka-GE"/>
        </w:rPr>
        <w:t>,</w:t>
      </w:r>
      <w:r w:rsidRPr="0035666E">
        <w:rPr>
          <w:rFonts w:ascii="Sylfaen" w:eastAsia="Times New Roman" w:hAnsi="Sylfaen" w:cs="Sylfaen"/>
          <w:color w:val="333333"/>
          <w:lang w:val="ka-GE"/>
        </w:rPr>
        <w:t xml:space="preserve"> </w:t>
      </w:r>
      <w:r w:rsidR="00354633">
        <w:rPr>
          <w:rFonts w:ascii="Sylfaen" w:eastAsia="Times New Roman" w:hAnsi="Sylfaen" w:cs="Sylfaen"/>
          <w:color w:val="333333"/>
          <w:lang w:val="ka-GE"/>
        </w:rPr>
        <w:t>„</w:t>
      </w:r>
      <w:r w:rsidR="00C66F57" w:rsidRPr="0035666E">
        <w:rPr>
          <w:rFonts w:ascii="Sylfaen" w:eastAsia="Times New Roman" w:hAnsi="Sylfaen" w:cs="Sylfaen"/>
          <w:color w:val="333333"/>
          <w:lang w:val="ka-GE"/>
        </w:rPr>
        <w:t>სახელმწიფო ენის შ</w:t>
      </w:r>
      <w:r w:rsidR="00144EE3" w:rsidRPr="0035666E">
        <w:rPr>
          <w:rFonts w:ascii="Sylfaen" w:eastAsia="Times New Roman" w:hAnsi="Sylfaen" w:cs="Sylfaen"/>
          <w:color w:val="333333"/>
          <w:lang w:val="ka-GE"/>
        </w:rPr>
        <w:t>ესახებ კანონი</w:t>
      </w:r>
      <w:r w:rsidRPr="0035666E">
        <w:rPr>
          <w:rFonts w:ascii="Sylfaen" w:eastAsia="Times New Roman" w:hAnsi="Sylfaen" w:cs="Sylfaen"/>
          <w:color w:val="333333"/>
          <w:lang w:val="ka-GE"/>
        </w:rPr>
        <w:t>ს</w:t>
      </w:r>
      <w:r w:rsidR="00354633">
        <w:rPr>
          <w:rFonts w:ascii="Sylfaen" w:eastAsia="Times New Roman" w:hAnsi="Sylfaen" w:cs="Sylfaen"/>
          <w:color w:val="333333"/>
          <w:lang w:val="ka-GE"/>
        </w:rPr>
        <w:t>“</w:t>
      </w:r>
      <w:r w:rsidRPr="0035666E">
        <w:rPr>
          <w:rFonts w:ascii="Sylfaen" w:eastAsia="Times New Roman" w:hAnsi="Sylfaen" w:cs="Sylfaen"/>
          <w:color w:val="333333"/>
          <w:lang w:val="ka-GE"/>
        </w:rPr>
        <w:t xml:space="preserve"> მიხედვით</w:t>
      </w:r>
      <w:r w:rsidR="00144EE3" w:rsidRPr="0035666E">
        <w:rPr>
          <w:rFonts w:ascii="Sylfaen" w:eastAsia="Times New Roman" w:hAnsi="Sylfaen" w:cs="Sylfaen"/>
          <w:color w:val="333333"/>
          <w:lang w:val="ka-GE"/>
        </w:rPr>
        <w:t>: „</w:t>
      </w:r>
      <w:r w:rsidR="0078174A" w:rsidRPr="0035666E">
        <w:rPr>
          <w:rFonts w:ascii="Sylfaen" w:eastAsia="Times New Roman" w:hAnsi="Sylfaen" w:cs="Sylfaen"/>
          <w:color w:val="333333"/>
          <w:lang w:val="ka-GE"/>
        </w:rPr>
        <w:t>იმ</w:t>
      </w:r>
      <w:r w:rsidR="00354633">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მუნიციპალიტეტში</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სადაც</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ეროვნული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უმცირესობის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წარმომადგენლები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კომპაქტურად</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ცხოვრობენ</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სახელმწიფო</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უზრუნველყოფს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ეროვნული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უმცირესობისათვის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მიკუთვნებული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პირის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სახელმწიფო</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და</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ადგილობრივი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თვითმმართველობის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ორგანოებთან</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ამ</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ეროვნული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უმცირესობის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ენაზე</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თარჯიმნის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დახმარებით</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ურთიერთობას</w:t>
      </w:r>
      <w:r w:rsidR="00144EE3" w:rsidRPr="0035666E">
        <w:rPr>
          <w:rFonts w:ascii="Sylfaen" w:eastAsia="Times New Roman" w:hAnsi="Sylfaen" w:cs="Sylfaen"/>
          <w:color w:val="333333"/>
          <w:lang w:val="ka-GE"/>
        </w:rPr>
        <w:t>“</w:t>
      </w:r>
      <w:r w:rsidR="00576296" w:rsidRPr="0035666E">
        <w:rPr>
          <w:rFonts w:ascii="Sylfaen" w:eastAsia="Times New Roman" w:hAnsi="Sylfaen" w:cs="Helvetica"/>
          <w:color w:val="333333"/>
          <w:lang w:val="ka-GE"/>
        </w:rPr>
        <w:t>;</w:t>
      </w:r>
    </w:p>
    <w:p w:rsidR="00576296" w:rsidRPr="00576296" w:rsidRDefault="00576296" w:rsidP="00576296">
      <w:pPr>
        <w:pStyle w:val="ListParagraph"/>
        <w:rPr>
          <w:rFonts w:ascii="Sylfaen" w:eastAsia="Times New Roman" w:hAnsi="Sylfaen" w:cs="Sylfaen"/>
          <w:color w:val="333333"/>
          <w:lang w:val="ka-GE"/>
        </w:rPr>
      </w:pPr>
    </w:p>
    <w:p w:rsidR="00576296" w:rsidRPr="0035666E" w:rsidRDefault="00354633" w:rsidP="00875B6D">
      <w:pPr>
        <w:pStyle w:val="ListParagraph"/>
        <w:numPr>
          <w:ilvl w:val="0"/>
          <w:numId w:val="27"/>
        </w:numPr>
        <w:jc w:val="both"/>
        <w:rPr>
          <w:rFonts w:ascii="Sylfaen" w:hAnsi="Sylfaen"/>
          <w:lang w:val="ka-GE"/>
        </w:rPr>
      </w:pPr>
      <w:r>
        <w:rPr>
          <w:rFonts w:ascii="Sylfaen" w:eastAsia="Times New Roman" w:hAnsi="Sylfaen" w:cs="Sylfaen"/>
          <w:color w:val="333333"/>
          <w:lang w:val="ka-GE"/>
        </w:rPr>
        <w:t>„</w:t>
      </w:r>
      <w:r w:rsidR="00783DA3" w:rsidRPr="0035666E">
        <w:rPr>
          <w:rFonts w:ascii="Sylfaen" w:eastAsia="Times New Roman" w:hAnsi="Sylfaen" w:cs="Sylfaen"/>
          <w:color w:val="333333"/>
          <w:lang w:val="ka-GE"/>
        </w:rPr>
        <w:t>სახელმიფო ენის შესახებ კანონი</w:t>
      </w:r>
      <w:r>
        <w:rPr>
          <w:rFonts w:ascii="Sylfaen" w:eastAsia="Times New Roman" w:hAnsi="Sylfaen" w:cs="Sylfaen"/>
          <w:color w:val="333333"/>
          <w:lang w:val="ka-GE"/>
        </w:rPr>
        <w:t>“</w:t>
      </w:r>
      <w:r w:rsidR="00783DA3" w:rsidRPr="0035666E">
        <w:rPr>
          <w:rFonts w:ascii="Sylfaen" w:eastAsia="Times New Roman" w:hAnsi="Sylfaen" w:cs="Sylfaen"/>
          <w:color w:val="333333"/>
          <w:lang w:val="ka-GE"/>
        </w:rPr>
        <w:t xml:space="preserve"> ასევე არეგულირებს ადგილობრივ დონეზე უმცირესობათა ენების გამოყენებას, კერძოდ</w:t>
      </w:r>
      <w:r w:rsidR="00B27103" w:rsidRPr="0035666E">
        <w:rPr>
          <w:rFonts w:ascii="Sylfaen" w:eastAsia="Times New Roman" w:hAnsi="Sylfaen" w:cs="Sylfaen"/>
          <w:color w:val="333333"/>
          <w:lang w:val="ka-GE"/>
        </w:rPr>
        <w:t>,</w:t>
      </w:r>
      <w:r w:rsidR="00783DA3" w:rsidRP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იმ</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მუნიციპალიტეტში</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სადაც</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ეროვნული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უმცირესობის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წარმომადგენლები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კომპაქტურად</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ცხოვრობენ</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სახელმწიფო</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და</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ადგილობრივი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თვითმმართველობის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ორგანოები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უფლებამოსილი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არიან</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დაადგინონ</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საქართველოს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ზოგადი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ადმინისტრაციული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კოდექსით</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გათვალისწინებულისაგან</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განსხვავებული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წესი</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რომელიც</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გულისხმობს</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საჭიროების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შემთხვევაში</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ეროვნული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უმცირესობისათვის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მიკუთვნებული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პირის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მიერ</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ადგილობრივი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თვითმმართველობის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ორგანოში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ამ</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ეროვნული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უმცირესობის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ენაზე</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წარდგენილი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განცხადების</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საჩივრის</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მასზე</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გაცემული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პასუხის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თარგმნას</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ამასთანავე</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ოფიციალური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ძალა</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მხოლოდ</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შესაბამისი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ტექსტის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დედანს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აქვს</w:t>
      </w:r>
      <w:r w:rsidR="00144EE3" w:rsidRPr="0035666E">
        <w:rPr>
          <w:rFonts w:ascii="Sylfaen" w:eastAsia="Times New Roman" w:hAnsi="Sylfaen" w:cs="Sylfaen"/>
          <w:color w:val="333333"/>
          <w:lang w:val="ka-GE"/>
        </w:rPr>
        <w:t>“</w:t>
      </w:r>
      <w:r w:rsidR="00576296" w:rsidRPr="0035666E">
        <w:rPr>
          <w:rFonts w:ascii="Sylfaen" w:eastAsia="Times New Roman" w:hAnsi="Sylfaen" w:cs="Helvetica"/>
          <w:color w:val="333333"/>
          <w:lang w:val="ka-GE"/>
        </w:rPr>
        <w:t>;</w:t>
      </w:r>
    </w:p>
    <w:p w:rsidR="00576296" w:rsidRPr="00576296" w:rsidRDefault="00576296" w:rsidP="00576296">
      <w:pPr>
        <w:pStyle w:val="ListParagraph"/>
        <w:rPr>
          <w:rFonts w:ascii="Sylfaen" w:eastAsia="Times New Roman" w:hAnsi="Sylfaen" w:cs="Sylfaen"/>
          <w:color w:val="333333"/>
          <w:lang w:val="ka-GE"/>
        </w:rPr>
      </w:pPr>
    </w:p>
    <w:p w:rsidR="0078174A" w:rsidRPr="0035666E" w:rsidRDefault="00783DA3" w:rsidP="00875B6D">
      <w:pPr>
        <w:pStyle w:val="ListParagraph"/>
        <w:numPr>
          <w:ilvl w:val="0"/>
          <w:numId w:val="27"/>
        </w:numPr>
        <w:jc w:val="both"/>
        <w:rPr>
          <w:rFonts w:ascii="Sylfaen" w:hAnsi="Sylfaen"/>
          <w:lang w:val="ka-GE"/>
        </w:rPr>
      </w:pPr>
      <w:r w:rsidRPr="0035666E">
        <w:rPr>
          <w:rFonts w:ascii="Sylfaen" w:eastAsia="Times New Roman" w:hAnsi="Sylfaen" w:cs="Sylfaen"/>
          <w:color w:val="333333"/>
          <w:lang w:val="ka-GE"/>
        </w:rPr>
        <w:t xml:space="preserve">იგივე კანონის მიხედვით </w:t>
      </w:r>
      <w:r w:rsidR="00144EE3" w:rsidRPr="0035666E">
        <w:rPr>
          <w:rFonts w:ascii="Sylfaen" w:eastAsia="Times New Roman" w:hAnsi="Sylfaen" w:cs="Sylfaen"/>
          <w:color w:val="333333"/>
          <w:lang w:val="ka-GE"/>
        </w:rPr>
        <w:t>„</w:t>
      </w:r>
      <w:r w:rsidR="0078174A" w:rsidRPr="0035666E">
        <w:rPr>
          <w:rFonts w:ascii="Sylfaen" w:eastAsia="Times New Roman" w:hAnsi="Sylfaen" w:cs="Sylfaen"/>
          <w:color w:val="333333"/>
          <w:lang w:val="ka-GE"/>
        </w:rPr>
        <w:t>იმ</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მუნიციპალიტეტში</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სადაც</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ეროვნული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უმცირესობის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წარმომადგენლები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კომპაქტურად</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ცხოვრობენ</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ადგილობრივი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თვითმმართველობის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ორგანო</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საჭიროების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შემთხვევაში</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უზრუნველყოფს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მიერ</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მიღებული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ნორმატიული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აქტის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ამ</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ეროვნული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უმცირესობის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ენაზე</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თარგმნას</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ამასთანავე</w:t>
      </w:r>
      <w:r w:rsidR="0078174A" w:rsidRPr="0035666E">
        <w:rPr>
          <w:rFonts w:ascii="Helvetica" w:eastAsia="Times New Roman" w:hAnsi="Helvetica" w:cs="Helvetica"/>
          <w:color w:val="333333"/>
          <w:lang w:val="ka-GE"/>
        </w:rPr>
        <w:t xml:space="preserve">, </w:t>
      </w:r>
      <w:r w:rsidR="0078174A" w:rsidRPr="0035666E">
        <w:rPr>
          <w:rFonts w:ascii="Sylfaen" w:eastAsia="Times New Roman" w:hAnsi="Sylfaen" w:cs="Sylfaen"/>
          <w:color w:val="333333"/>
          <w:lang w:val="ka-GE"/>
        </w:rPr>
        <w:t>ოფიციალური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ძალა</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მხოლოდ</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შესაბამისი</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ტექსტისდედანს</w:t>
      </w:r>
      <w:r w:rsidR="0035666E">
        <w:rPr>
          <w:rFonts w:ascii="Sylfaen" w:eastAsia="Times New Roman" w:hAnsi="Sylfaen" w:cs="Sylfaen"/>
          <w:color w:val="333333"/>
          <w:lang w:val="ka-GE"/>
        </w:rPr>
        <w:t xml:space="preserve"> </w:t>
      </w:r>
      <w:r w:rsidR="0078174A" w:rsidRPr="0035666E">
        <w:rPr>
          <w:rFonts w:ascii="Sylfaen" w:eastAsia="Times New Roman" w:hAnsi="Sylfaen" w:cs="Sylfaen"/>
          <w:color w:val="333333"/>
          <w:lang w:val="ka-GE"/>
        </w:rPr>
        <w:t>აქვს</w:t>
      </w:r>
      <w:r w:rsidR="00144EE3" w:rsidRPr="0035666E">
        <w:rPr>
          <w:rFonts w:ascii="Sylfaen" w:eastAsia="Times New Roman" w:hAnsi="Sylfaen" w:cs="Sylfaen"/>
          <w:color w:val="333333"/>
          <w:lang w:val="ka-GE"/>
        </w:rPr>
        <w:t>“</w:t>
      </w:r>
      <w:r w:rsidR="0078174A" w:rsidRPr="0035666E">
        <w:rPr>
          <w:rFonts w:ascii="Helvetica" w:eastAsia="Times New Roman" w:hAnsi="Helvetica" w:cs="Helvetica"/>
          <w:color w:val="333333"/>
          <w:lang w:val="ka-GE"/>
        </w:rPr>
        <w:t xml:space="preserve">. </w:t>
      </w:r>
    </w:p>
    <w:p w:rsidR="001D0E62" w:rsidRDefault="001D0E62" w:rsidP="00E045AF">
      <w:pPr>
        <w:rPr>
          <w:rFonts w:ascii="Sylfaen" w:hAnsi="Sylfaen"/>
        </w:rPr>
      </w:pPr>
    </w:p>
    <w:p w:rsidR="0035666E" w:rsidRDefault="0035666E" w:rsidP="00E045AF">
      <w:pPr>
        <w:rPr>
          <w:rFonts w:ascii="Sylfaen" w:hAnsi="Sylfaen"/>
        </w:rPr>
      </w:pPr>
    </w:p>
    <w:p w:rsidR="000B4D93" w:rsidRPr="000B4D93" w:rsidRDefault="000B4D93" w:rsidP="00E045AF">
      <w:pPr>
        <w:rPr>
          <w:rFonts w:ascii="Sylfaen" w:hAnsi="Sylfaen"/>
        </w:rPr>
      </w:pPr>
    </w:p>
    <w:p w:rsidR="001D0E62" w:rsidRDefault="001D0E62" w:rsidP="00E045AF">
      <w:pPr>
        <w:rPr>
          <w:rFonts w:ascii="Sylfaen" w:hAnsi="Sylfaen"/>
          <w:b/>
          <w:i/>
          <w:lang w:val="ka-GE"/>
        </w:rPr>
      </w:pPr>
      <w:r w:rsidRPr="001D0E62">
        <w:rPr>
          <w:rFonts w:ascii="Sylfaen" w:hAnsi="Sylfaen"/>
          <w:b/>
          <w:i/>
          <w:lang w:val="ka-GE"/>
        </w:rPr>
        <w:t>მუხლი 11</w:t>
      </w:r>
    </w:p>
    <w:p w:rsidR="004B0AB5" w:rsidRDefault="00D25593" w:rsidP="00875B6D">
      <w:pPr>
        <w:pStyle w:val="ListParagraph"/>
        <w:numPr>
          <w:ilvl w:val="0"/>
          <w:numId w:val="8"/>
        </w:numPr>
        <w:jc w:val="both"/>
        <w:rPr>
          <w:rFonts w:ascii="Sylfaen" w:hAnsi="Sylfaen"/>
          <w:b/>
          <w:i/>
          <w:lang w:val="ka-GE"/>
        </w:rPr>
      </w:pPr>
      <w:r w:rsidRPr="00D25593">
        <w:rPr>
          <w:rFonts w:ascii="Sylfaen" w:hAnsi="Sylfaen"/>
          <w:b/>
          <w:i/>
          <w:lang w:val="ka-GE"/>
        </w:rPr>
        <w:t>მხარეები იღებენ ვალდებულაბას აღიარონ, რომ ყველა პირს, რომელიც მიეკუთვნება ეროვნულ უმცირესობას, აქვს მისი გვარისა (პატრონიმი) და პირველი სახელების უმცირესობის ენაზე გამოყენების და მათი ოფიციალური აღიარები</w:t>
      </w:r>
      <w:r w:rsidR="00B27103">
        <w:rPr>
          <w:rFonts w:ascii="Sylfaen" w:hAnsi="Sylfaen"/>
          <w:b/>
          <w:i/>
          <w:lang w:val="ka-GE"/>
        </w:rPr>
        <w:t>ს</w:t>
      </w:r>
      <w:r w:rsidRPr="00D25593">
        <w:rPr>
          <w:rFonts w:ascii="Sylfaen" w:hAnsi="Sylfaen"/>
          <w:b/>
          <w:i/>
          <w:lang w:val="ka-GE"/>
        </w:rPr>
        <w:t xml:space="preserve"> უფლება, მათი სამართლებრივი სისტემით დადგენილი პირობების შესაბამისად.</w:t>
      </w:r>
    </w:p>
    <w:p w:rsidR="004B0AB5" w:rsidRDefault="00D25593" w:rsidP="00875B6D">
      <w:pPr>
        <w:pStyle w:val="ListParagraph"/>
        <w:numPr>
          <w:ilvl w:val="0"/>
          <w:numId w:val="8"/>
        </w:numPr>
        <w:jc w:val="both"/>
        <w:rPr>
          <w:rFonts w:ascii="Sylfaen" w:hAnsi="Sylfaen"/>
          <w:b/>
          <w:i/>
          <w:lang w:val="ka-GE"/>
        </w:rPr>
      </w:pPr>
      <w:r w:rsidRPr="00D25593">
        <w:rPr>
          <w:rFonts w:ascii="Sylfaen" w:hAnsi="Sylfaen"/>
          <w:b/>
          <w:i/>
          <w:lang w:val="ka-GE"/>
        </w:rPr>
        <w:t xml:space="preserve">მხარეები იღებენ ვალდებულაბას აღიარონ, რომ ყველა პირს, რომელიც მიეკუთვნება ეროვნულ უმცირესობას, აქვს უფლება </w:t>
      </w:r>
      <w:r w:rsidR="000A42D4">
        <w:rPr>
          <w:rFonts w:ascii="Sylfaen" w:hAnsi="Sylfaen"/>
          <w:b/>
          <w:i/>
          <w:lang w:val="ka-GE"/>
        </w:rPr>
        <w:t>გამო</w:t>
      </w:r>
      <w:r w:rsidRPr="00D25593">
        <w:rPr>
          <w:rFonts w:ascii="Sylfaen" w:hAnsi="Sylfaen"/>
          <w:b/>
          <w:i/>
          <w:lang w:val="ka-GE"/>
        </w:rPr>
        <w:t>ი</w:t>
      </w:r>
      <w:r w:rsidR="000A42D4">
        <w:rPr>
          <w:rFonts w:ascii="Sylfaen" w:hAnsi="Sylfaen"/>
          <w:b/>
          <w:i/>
          <w:lang w:val="ka-GE"/>
        </w:rPr>
        <w:t>ყ</w:t>
      </w:r>
      <w:r w:rsidRPr="00D25593">
        <w:rPr>
          <w:rFonts w:ascii="Sylfaen" w:hAnsi="Sylfaen"/>
          <w:b/>
          <w:i/>
          <w:lang w:val="ka-GE"/>
        </w:rPr>
        <w:t>ნოს მისი უმცირესობის ენობრივი ნიშნები, წარწერები და სხვა პირადი ხასიათის ინფორმაცია, რომელიც შესამჩნევი იქნება საზოგადოებისათვის.</w:t>
      </w:r>
    </w:p>
    <w:p w:rsidR="004B0AB5" w:rsidRDefault="00D25593" w:rsidP="00875B6D">
      <w:pPr>
        <w:pStyle w:val="ListParagraph"/>
        <w:numPr>
          <w:ilvl w:val="0"/>
          <w:numId w:val="8"/>
        </w:numPr>
        <w:jc w:val="both"/>
        <w:rPr>
          <w:rFonts w:ascii="Sylfaen" w:hAnsi="Sylfaen"/>
          <w:b/>
          <w:i/>
          <w:lang w:val="ka-GE"/>
        </w:rPr>
      </w:pPr>
      <w:r w:rsidRPr="00D25593">
        <w:rPr>
          <w:rFonts w:ascii="Sylfaen" w:hAnsi="Sylfaen"/>
          <w:b/>
          <w:i/>
          <w:lang w:val="ka-GE"/>
        </w:rPr>
        <w:t xml:space="preserve">იმ ადგილებში, სადაც ტრადიციულად მნიშვნელოვანი რაოდენობით ცხოვრობენ პირები, რომლებიც მიეკუთვნებიან ეროვნულ უმცირესობებს, მხარეები მათი სამართლებრივი სისტემებისა და საჭიროებების შესაბამისად, ასევე სხვა სახელმწიფოებთან შეთანხმებების ფარგლებში და მათი </w:t>
      </w:r>
      <w:r w:rsidR="00783DA3">
        <w:rPr>
          <w:rFonts w:ascii="Sylfaen" w:hAnsi="Sylfaen"/>
          <w:b/>
          <w:i/>
          <w:lang w:val="ka-GE"/>
        </w:rPr>
        <w:t>სპეციფი</w:t>
      </w:r>
      <w:r w:rsidRPr="00D25593">
        <w:rPr>
          <w:rFonts w:ascii="Sylfaen" w:hAnsi="Sylfaen"/>
          <w:b/>
          <w:i/>
          <w:lang w:val="ka-GE"/>
        </w:rPr>
        <w:t>კური პირობების გათვალისწინებით, ეცდებიან გამოფინონ ტრადიციული ადგილობრივი სახელები, ქუჩის სახელები და საზოგადოებისათვის განკუთვნილი სხვა ტოპოგრაფიული მითითებანი უმცირესობის ენაზე, როდესაც სახეზეა ამგვარი მითითებების არსებობის საკმარისი მოთხოვნა.</w:t>
      </w:r>
    </w:p>
    <w:p w:rsidR="00576296" w:rsidRDefault="001D0E62" w:rsidP="006D0CFF">
      <w:pPr>
        <w:jc w:val="both"/>
        <w:rPr>
          <w:rFonts w:ascii="Sylfaen" w:hAnsi="Sylfaen"/>
          <w:lang w:val="ka-GE"/>
        </w:rPr>
      </w:pPr>
      <w:r>
        <w:rPr>
          <w:rFonts w:ascii="Sylfaen" w:hAnsi="Sylfaen"/>
          <w:lang w:val="ka-GE"/>
        </w:rPr>
        <w:t xml:space="preserve">ეთნიკური უმცირესობებისათვის პატრონიმების შენარჩუნება აღიქმება, როგორც ეთნიკური უმცირესობების კულტურული თვითმყოფადობის შენარჩუნება-განვითარებისათვის გადადგმული ნაბიჯი, ამ თვალსაზრისით საქართველოში დამკვიდრებული პრაქტიკა ლიბერალური </w:t>
      </w:r>
      <w:r w:rsidR="00354633">
        <w:rPr>
          <w:rFonts w:ascii="Sylfaen" w:hAnsi="Sylfaen"/>
          <w:lang w:val="ka-GE"/>
        </w:rPr>
        <w:t>მიდგომ</w:t>
      </w:r>
      <w:r>
        <w:rPr>
          <w:rFonts w:ascii="Sylfaen" w:hAnsi="Sylfaen"/>
          <w:lang w:val="ka-GE"/>
        </w:rPr>
        <w:t xml:space="preserve">ით ხასიათდება, კერძოდ </w:t>
      </w:r>
      <w:r w:rsidR="00576296">
        <w:rPr>
          <w:rFonts w:ascii="Sylfaen" w:hAnsi="Sylfaen"/>
          <w:lang w:val="ka-GE"/>
        </w:rPr>
        <w:t xml:space="preserve">აღსანიშნავია </w:t>
      </w:r>
      <w:r w:rsidR="00354633">
        <w:rPr>
          <w:rFonts w:ascii="Sylfaen" w:hAnsi="Sylfaen"/>
          <w:lang w:val="ka-GE"/>
        </w:rPr>
        <w:t>ბოლო</w:t>
      </w:r>
      <w:r w:rsidR="00576296">
        <w:rPr>
          <w:rFonts w:ascii="Sylfaen" w:hAnsi="Sylfaen"/>
          <w:lang w:val="ka-GE"/>
        </w:rPr>
        <w:t xml:space="preserve"> წლები</w:t>
      </w:r>
      <w:r w:rsidR="00354633">
        <w:rPr>
          <w:rFonts w:ascii="Sylfaen" w:hAnsi="Sylfaen"/>
          <w:lang w:val="ka-GE"/>
        </w:rPr>
        <w:t>ს განმავლობაში</w:t>
      </w:r>
      <w:r w:rsidR="00576296">
        <w:rPr>
          <w:rFonts w:ascii="Sylfaen" w:hAnsi="Sylfaen"/>
          <w:lang w:val="ka-GE"/>
        </w:rPr>
        <w:t xml:space="preserve"> შემდეგი პრაქტიკის დამკვიდრება:</w:t>
      </w:r>
    </w:p>
    <w:p w:rsidR="00BB277C" w:rsidRPr="0045088C" w:rsidRDefault="001D0E62" w:rsidP="00875B6D">
      <w:pPr>
        <w:pStyle w:val="ListParagraph"/>
        <w:numPr>
          <w:ilvl w:val="0"/>
          <w:numId w:val="28"/>
        </w:numPr>
        <w:jc w:val="both"/>
        <w:rPr>
          <w:rFonts w:ascii="Sylfaen" w:hAnsi="Sylfaen"/>
          <w:lang w:val="ka-GE"/>
        </w:rPr>
      </w:pPr>
      <w:r w:rsidRPr="0045088C">
        <w:rPr>
          <w:rFonts w:ascii="Sylfaen" w:hAnsi="Sylfaen" w:cs="Sylfaen"/>
          <w:lang w:val="ka-GE"/>
        </w:rPr>
        <w:t>საქართველ</w:t>
      </w:r>
      <w:r w:rsidRPr="0045088C">
        <w:rPr>
          <w:rFonts w:ascii="Sylfaen" w:hAnsi="Sylfaen"/>
          <w:lang w:val="ka-GE"/>
        </w:rPr>
        <w:t xml:space="preserve">ოს მოქალაქეთა გვარები დგინდება და ოფიციალურად რეგისტრირდება თავად მოქალაქეთა სურვილის მიხედვით. პრაქტიკა აჩვენებს, რომ </w:t>
      </w:r>
      <w:r w:rsidR="00354633">
        <w:rPr>
          <w:rFonts w:ascii="Sylfaen" w:hAnsi="Sylfaen"/>
          <w:lang w:val="ka-GE"/>
        </w:rPr>
        <w:t xml:space="preserve">ბოლო </w:t>
      </w:r>
      <w:r w:rsidRPr="0045088C">
        <w:rPr>
          <w:rFonts w:ascii="Sylfaen" w:hAnsi="Sylfaen"/>
          <w:lang w:val="ka-GE"/>
        </w:rPr>
        <w:t>წლების მანძილზე არ დაფიქსირებულა საქართველოს მოქალაქეთა მხრიდან ოფიციალური საჩივარი ან პრეტენზია გვარების იძულებით შეცვლის გამო</w:t>
      </w:r>
      <w:r w:rsidR="00BB277C" w:rsidRPr="0045088C">
        <w:rPr>
          <w:rFonts w:ascii="Sylfaen" w:hAnsi="Sylfaen"/>
          <w:lang w:val="ka-GE"/>
        </w:rPr>
        <w:t>;</w:t>
      </w:r>
    </w:p>
    <w:p w:rsidR="00BB277C" w:rsidRDefault="00BB277C" w:rsidP="00BB277C">
      <w:pPr>
        <w:pStyle w:val="ListParagraph"/>
        <w:ind w:left="1440"/>
        <w:jc w:val="both"/>
        <w:rPr>
          <w:rFonts w:ascii="Sylfaen" w:hAnsi="Sylfaen"/>
          <w:lang w:val="ka-GE"/>
        </w:rPr>
      </w:pPr>
    </w:p>
    <w:p w:rsidR="00BB277C" w:rsidRPr="0045088C" w:rsidRDefault="001D0E62" w:rsidP="00875B6D">
      <w:pPr>
        <w:pStyle w:val="ListParagraph"/>
        <w:numPr>
          <w:ilvl w:val="0"/>
          <w:numId w:val="28"/>
        </w:numPr>
        <w:jc w:val="both"/>
        <w:rPr>
          <w:rFonts w:ascii="Sylfaen" w:hAnsi="Sylfaen"/>
          <w:lang w:val="ka-GE"/>
        </w:rPr>
      </w:pPr>
      <w:r w:rsidRPr="0045088C">
        <w:rPr>
          <w:rFonts w:ascii="Sylfaen" w:hAnsi="Sylfaen" w:cs="Sylfaen"/>
          <w:lang w:val="ka-GE"/>
        </w:rPr>
        <w:t>ასევე</w:t>
      </w:r>
      <w:r w:rsidR="00354633">
        <w:rPr>
          <w:rFonts w:ascii="Sylfaen" w:hAnsi="Sylfaen" w:cs="Sylfaen"/>
          <w:lang w:val="ka-GE"/>
        </w:rPr>
        <w:t>,</w:t>
      </w:r>
      <w:r w:rsidRPr="0045088C">
        <w:rPr>
          <w:rFonts w:ascii="Sylfaen" w:hAnsi="Sylfaen"/>
          <w:lang w:val="ka-GE"/>
        </w:rPr>
        <w:t xml:space="preserve"> საქართველოში უკვე დამკვიდრებულ ტრადიციას წარმოადგენს საჯარო სივრცეში ინფორმაციის თუ სხვა საინფორმაციო დატვირთვის მატარებელი წარწერების გამოფენა ეთნიკურ უმცირესობათა ენაზე. კერძოდ, სახელმწიფო და საერთაშორისო ენების გარდა საჯარო ინფორმაცია </w:t>
      </w:r>
      <w:r w:rsidR="008C20EB" w:rsidRPr="0045088C">
        <w:rPr>
          <w:rFonts w:ascii="Sylfaen" w:hAnsi="Sylfaen"/>
          <w:lang w:val="ka-GE"/>
        </w:rPr>
        <w:t>გამოფენილია სომხურ და აზერბაიჯანულ ენებზე შესაბამისი ეთნიკური ჯგუფების კომპაქტურად დასახლებულ მუნიციპალიტეტებში.</w:t>
      </w:r>
      <w:r w:rsidR="00354633">
        <w:rPr>
          <w:rFonts w:ascii="Sylfaen" w:hAnsi="Sylfaen"/>
          <w:lang w:val="ka-GE"/>
        </w:rPr>
        <w:t xml:space="preserve"> „</w:t>
      </w:r>
      <w:r w:rsidR="0078174A" w:rsidRPr="0045088C">
        <w:rPr>
          <w:rFonts w:ascii="Sylfaen" w:hAnsi="Sylfaen"/>
          <w:lang w:val="ka-GE"/>
        </w:rPr>
        <w:t xml:space="preserve">სახელმწიფო ენის </w:t>
      </w:r>
      <w:r w:rsidR="00BB277C" w:rsidRPr="0045088C">
        <w:rPr>
          <w:rFonts w:ascii="Sylfaen" w:hAnsi="Sylfaen"/>
          <w:lang w:val="ka-GE"/>
        </w:rPr>
        <w:t>შ</w:t>
      </w:r>
      <w:r w:rsidR="0078174A" w:rsidRPr="0045088C">
        <w:rPr>
          <w:rFonts w:ascii="Sylfaen" w:hAnsi="Sylfaen"/>
          <w:lang w:val="ka-GE"/>
        </w:rPr>
        <w:t>ესახებ კანონი</w:t>
      </w:r>
      <w:r w:rsidR="00354633">
        <w:rPr>
          <w:rFonts w:ascii="Sylfaen" w:hAnsi="Sylfaen"/>
          <w:lang w:val="ka-GE"/>
        </w:rPr>
        <w:t>“ განსაზღვრავს</w:t>
      </w:r>
      <w:r w:rsidR="0078174A" w:rsidRPr="0045088C">
        <w:rPr>
          <w:rFonts w:ascii="Sylfaen" w:hAnsi="Sylfaen"/>
          <w:lang w:val="ka-GE"/>
        </w:rPr>
        <w:t xml:space="preserve">: „საჯარო ინფორმირებისათვის განკუთვნილი განცხადების, შეტყობინების, სასათაურო წარწერის, პლაკატის, აბრის, აფიშის, რეკლამის, სხვა ვიზუალური ინფორმაციის ტექსტი სახელმწიფო ენაზე სრულდება. საჭიროების შემთხვევაში, შესაბამისი </w:t>
      </w:r>
      <w:r w:rsidR="0078174A" w:rsidRPr="0045088C">
        <w:rPr>
          <w:rFonts w:ascii="Sylfaen" w:hAnsi="Sylfaen"/>
          <w:lang w:val="ka-GE"/>
        </w:rPr>
        <w:lastRenderedPageBreak/>
        <w:t>ინფორმაცია შეიძლება მიეთითოს არასახელმწიფო ენაზედაც, ხოლო იმ მუნიციპალიტეტში, სადაც ეროვნული უმცირესობის წარმომადგენლები კომპაქტურად ცხოვრობენ, – აგრეთვე ამ  ეროვნული უმცირესობის ენაზე“</w:t>
      </w:r>
      <w:r w:rsidR="00BB277C" w:rsidRPr="0045088C">
        <w:rPr>
          <w:rFonts w:ascii="Sylfaen" w:hAnsi="Sylfaen"/>
          <w:lang w:val="ka-GE"/>
        </w:rPr>
        <w:t>;</w:t>
      </w:r>
    </w:p>
    <w:p w:rsidR="00BB277C" w:rsidRPr="00BB277C" w:rsidRDefault="00BB277C" w:rsidP="00BB277C">
      <w:pPr>
        <w:pStyle w:val="ListParagraph"/>
        <w:rPr>
          <w:rFonts w:ascii="Sylfaen" w:hAnsi="Sylfaen"/>
          <w:lang w:val="ka-GE"/>
        </w:rPr>
      </w:pPr>
    </w:p>
    <w:p w:rsidR="00783DA3" w:rsidRPr="0045088C" w:rsidRDefault="0094659A" w:rsidP="00875B6D">
      <w:pPr>
        <w:pStyle w:val="ListParagraph"/>
        <w:numPr>
          <w:ilvl w:val="0"/>
          <w:numId w:val="28"/>
        </w:numPr>
        <w:jc w:val="both"/>
        <w:rPr>
          <w:rFonts w:ascii="Sylfaen" w:hAnsi="Sylfaen"/>
          <w:lang w:val="ka-GE"/>
        </w:rPr>
      </w:pPr>
      <w:r w:rsidRPr="0045088C">
        <w:rPr>
          <w:rFonts w:ascii="Sylfaen" w:hAnsi="Sylfaen" w:cs="Sylfaen"/>
          <w:lang w:val="ka-GE"/>
        </w:rPr>
        <w:t>საქართველოს</w:t>
      </w:r>
      <w:r w:rsidRPr="0045088C">
        <w:rPr>
          <w:rFonts w:ascii="Sylfaen" w:hAnsi="Sylfaen"/>
          <w:lang w:val="ka-GE"/>
        </w:rPr>
        <w:t xml:space="preserve"> კანონმდებლობა </w:t>
      </w:r>
      <w:r w:rsidR="00B27103" w:rsidRPr="0045088C">
        <w:rPr>
          <w:rFonts w:ascii="Sylfaen" w:hAnsi="Sylfaen"/>
          <w:lang w:val="ka-GE"/>
        </w:rPr>
        <w:t xml:space="preserve">ასევე </w:t>
      </w:r>
      <w:r w:rsidRPr="0045088C">
        <w:rPr>
          <w:rFonts w:ascii="Sylfaen" w:hAnsi="Sylfaen"/>
          <w:lang w:val="ka-GE"/>
        </w:rPr>
        <w:t>უზრუნველყოფ</w:t>
      </w:r>
      <w:r w:rsidR="00B27103" w:rsidRPr="0045088C">
        <w:rPr>
          <w:rFonts w:ascii="Sylfaen" w:hAnsi="Sylfaen"/>
          <w:lang w:val="ka-GE"/>
        </w:rPr>
        <w:t>ს</w:t>
      </w:r>
      <w:r w:rsidR="00354633">
        <w:rPr>
          <w:rFonts w:ascii="Sylfaen" w:hAnsi="Sylfaen"/>
          <w:lang w:val="ka-GE"/>
        </w:rPr>
        <w:t xml:space="preserve"> </w:t>
      </w:r>
      <w:r w:rsidRPr="0045088C">
        <w:rPr>
          <w:rFonts w:ascii="Sylfaen" w:hAnsi="Sylfaen"/>
          <w:lang w:val="ka-GE"/>
        </w:rPr>
        <w:t>უფასო თარჯიმნის მომსახურებას სასამართლოში იმ პირებისათვის, რომლებიც არ ფლობენ სახელმწიფო ენას (</w:t>
      </w:r>
      <w:r w:rsidR="00354633">
        <w:rPr>
          <w:rFonts w:ascii="Sylfaen" w:hAnsi="Sylfaen"/>
          <w:lang w:val="ka-GE"/>
        </w:rPr>
        <w:t>„</w:t>
      </w:r>
      <w:r w:rsidRPr="0045088C">
        <w:rPr>
          <w:rFonts w:ascii="Sylfaen" w:hAnsi="Sylfaen"/>
          <w:lang w:val="ka-GE"/>
        </w:rPr>
        <w:t>კანონო საერთო სასამართლოების შესახებ</w:t>
      </w:r>
      <w:r w:rsidR="00354633">
        <w:rPr>
          <w:rFonts w:ascii="Sylfaen" w:hAnsi="Sylfaen"/>
          <w:lang w:val="ka-GE"/>
        </w:rPr>
        <w:t>“</w:t>
      </w:r>
      <w:r w:rsidRPr="0045088C">
        <w:rPr>
          <w:rFonts w:ascii="Sylfaen" w:hAnsi="Sylfaen"/>
          <w:lang w:val="ka-GE"/>
        </w:rPr>
        <w:t xml:space="preserve">, მუხლი 10). ანალოგიურად, საქართველოს სისხლის სამართლის კოდექსის მიხედვით </w:t>
      </w:r>
      <w:r w:rsidR="00354633">
        <w:rPr>
          <w:rFonts w:ascii="Sylfaen" w:hAnsi="Sylfaen"/>
          <w:lang w:val="ka-GE"/>
        </w:rPr>
        <w:t>გათვალისწინებ</w:t>
      </w:r>
      <w:r w:rsidRPr="0045088C">
        <w:rPr>
          <w:rFonts w:ascii="Sylfaen" w:hAnsi="Sylfaen"/>
          <w:lang w:val="ka-GE"/>
        </w:rPr>
        <w:t>ულია უფასო თარჯიმნის მომსახურება სახელმწიფო ენის არმცოდნე პირებისათვის, როგორც დაკითხვის, ასევე საგამოძიებო საქმიანობის მიმდინარეობის დროს (</w:t>
      </w:r>
      <w:r w:rsidR="00354633">
        <w:rPr>
          <w:rFonts w:ascii="Sylfaen" w:hAnsi="Sylfaen"/>
          <w:lang w:val="ka-GE"/>
        </w:rPr>
        <w:t>„</w:t>
      </w:r>
      <w:r w:rsidRPr="0045088C">
        <w:rPr>
          <w:rFonts w:ascii="Sylfaen" w:hAnsi="Sylfaen"/>
          <w:lang w:val="ka-GE"/>
        </w:rPr>
        <w:t>სისხლის სამართლის კოდექსი</w:t>
      </w:r>
      <w:r w:rsidR="00354633">
        <w:rPr>
          <w:rFonts w:ascii="Sylfaen" w:hAnsi="Sylfaen"/>
          <w:lang w:val="ka-GE"/>
        </w:rPr>
        <w:t>“</w:t>
      </w:r>
      <w:r w:rsidRPr="0045088C">
        <w:rPr>
          <w:rFonts w:ascii="Sylfaen" w:hAnsi="Sylfaen"/>
          <w:lang w:val="ka-GE"/>
        </w:rPr>
        <w:t>, მუხლი 38)</w:t>
      </w:r>
      <w:r w:rsidR="00576296" w:rsidRPr="0045088C">
        <w:rPr>
          <w:rFonts w:ascii="Sylfaen" w:hAnsi="Sylfaen"/>
          <w:lang w:val="ka-GE"/>
        </w:rPr>
        <w:t>.</w:t>
      </w:r>
    </w:p>
    <w:p w:rsidR="00783DA3" w:rsidRDefault="00783DA3" w:rsidP="0078174A">
      <w:pPr>
        <w:jc w:val="both"/>
        <w:rPr>
          <w:rFonts w:ascii="Sylfaen" w:hAnsi="Sylfaen"/>
          <w:lang w:val="ka-GE"/>
        </w:rPr>
      </w:pPr>
    </w:p>
    <w:p w:rsidR="00741741" w:rsidRDefault="00741741" w:rsidP="0078174A">
      <w:pPr>
        <w:jc w:val="both"/>
        <w:rPr>
          <w:rFonts w:ascii="Sylfaen" w:hAnsi="Sylfaen"/>
          <w:lang w:val="ka-GE"/>
        </w:rPr>
      </w:pPr>
    </w:p>
    <w:p w:rsidR="008C20EB" w:rsidRDefault="008C20EB" w:rsidP="00E045AF">
      <w:pPr>
        <w:rPr>
          <w:rFonts w:ascii="Sylfaen" w:hAnsi="Sylfaen"/>
          <w:b/>
          <w:i/>
          <w:lang w:val="ka-GE"/>
        </w:rPr>
      </w:pPr>
      <w:r w:rsidRPr="008C20EB">
        <w:rPr>
          <w:rFonts w:ascii="Sylfaen" w:hAnsi="Sylfaen"/>
          <w:b/>
          <w:i/>
          <w:lang w:val="ka-GE"/>
        </w:rPr>
        <w:t>მუხლი 12</w:t>
      </w:r>
    </w:p>
    <w:p w:rsidR="004B0AB5" w:rsidRDefault="00E235FA" w:rsidP="00875B6D">
      <w:pPr>
        <w:pStyle w:val="ListParagraph"/>
        <w:numPr>
          <w:ilvl w:val="0"/>
          <w:numId w:val="9"/>
        </w:numPr>
        <w:jc w:val="both"/>
        <w:rPr>
          <w:rFonts w:ascii="Sylfaen" w:hAnsi="Sylfaen"/>
          <w:b/>
          <w:i/>
          <w:lang w:val="ka-GE"/>
        </w:rPr>
      </w:pPr>
      <w:r w:rsidRPr="00E235FA">
        <w:rPr>
          <w:rFonts w:ascii="Sylfaen" w:hAnsi="Sylfaen"/>
          <w:b/>
          <w:i/>
          <w:lang w:val="ka-GE"/>
        </w:rPr>
        <w:t>მხარეები, საჭიროების შემთხვევაში, მიიღ</w:t>
      </w:r>
      <w:r w:rsidR="00BB277C">
        <w:rPr>
          <w:rFonts w:ascii="Sylfaen" w:hAnsi="Sylfaen"/>
          <w:b/>
          <w:i/>
          <w:lang w:val="ka-GE"/>
        </w:rPr>
        <w:t>ე</w:t>
      </w:r>
      <w:r w:rsidRPr="00E235FA">
        <w:rPr>
          <w:rFonts w:ascii="Sylfaen" w:hAnsi="Sylfaen"/>
          <w:b/>
          <w:i/>
          <w:lang w:val="ka-GE"/>
        </w:rPr>
        <w:t>ბენ ზომებს განათლებისა და მეცნიერული კვლევის სფეროში თავიანთი ეროვნული უმცირესობებისა და უმრავლესობის კულტურის, ისტორიის, ენისა და რელიგიის ცოდნის გასაღრმავებლად.</w:t>
      </w:r>
    </w:p>
    <w:p w:rsidR="004B0AB5" w:rsidRDefault="00E235FA" w:rsidP="00875B6D">
      <w:pPr>
        <w:pStyle w:val="ListParagraph"/>
        <w:numPr>
          <w:ilvl w:val="0"/>
          <w:numId w:val="9"/>
        </w:numPr>
        <w:jc w:val="both"/>
        <w:rPr>
          <w:rFonts w:ascii="Sylfaen" w:hAnsi="Sylfaen"/>
          <w:b/>
          <w:i/>
          <w:lang w:val="ka-GE"/>
        </w:rPr>
      </w:pPr>
      <w:r w:rsidRPr="00E235FA">
        <w:rPr>
          <w:rFonts w:ascii="Sylfaen" w:hAnsi="Sylfaen"/>
          <w:b/>
          <w:i/>
          <w:lang w:val="ka-GE"/>
        </w:rPr>
        <w:t xml:space="preserve">ამ კონტექსტში, მხარეები </w:t>
      </w:r>
      <w:r w:rsidRPr="00E235FA">
        <w:rPr>
          <w:rFonts w:ascii="Sylfaen" w:hAnsi="Sylfaen"/>
          <w:b/>
          <w:i/>
        </w:rPr>
        <w:t xml:space="preserve">inter alia, </w:t>
      </w:r>
      <w:r w:rsidRPr="00E235FA">
        <w:rPr>
          <w:rFonts w:ascii="Sylfaen" w:hAnsi="Sylfaen"/>
          <w:b/>
          <w:i/>
          <w:lang w:val="ka-GE"/>
        </w:rPr>
        <w:t>უზრუნველყოფენ მასწავლებელთა პროფესიული მომზადებისა და სახელმძღვანელოებისადმი ხელმისაწვდომობის ადეკვატურ შესაძლებლობებს და ხელს შეუწყობენ კონტაქტებს სხვადასხვა საზოგადოებრივი ჯგუფების მოსწავლეებსა და მასწავლებლებს შორის.</w:t>
      </w:r>
    </w:p>
    <w:p w:rsidR="004B0AB5" w:rsidRDefault="00E235FA" w:rsidP="00875B6D">
      <w:pPr>
        <w:pStyle w:val="ListParagraph"/>
        <w:numPr>
          <w:ilvl w:val="0"/>
          <w:numId w:val="9"/>
        </w:numPr>
        <w:jc w:val="both"/>
        <w:rPr>
          <w:rFonts w:ascii="Sylfaen" w:hAnsi="Sylfaen"/>
          <w:b/>
          <w:i/>
          <w:lang w:val="ka-GE"/>
        </w:rPr>
      </w:pPr>
      <w:r w:rsidRPr="00E235FA">
        <w:rPr>
          <w:rFonts w:ascii="Sylfaen" w:hAnsi="Sylfaen"/>
          <w:b/>
          <w:i/>
          <w:lang w:val="ka-GE"/>
        </w:rPr>
        <w:t>მხარეები ვალდებულაბას იღებენ უზრუნველყონ ყველა დონის განათლებისადმი თანაბარი ხელმისაწვდომობა იმ პირებისათვის, რომლებიც მიეკუთვნებიან ეროვნულ უმცირესობებს.</w:t>
      </w:r>
    </w:p>
    <w:p w:rsidR="0094659A" w:rsidRDefault="0094659A" w:rsidP="00A868D7">
      <w:pPr>
        <w:spacing w:after="0" w:line="276" w:lineRule="auto"/>
        <w:ind w:right="78"/>
        <w:jc w:val="both"/>
        <w:rPr>
          <w:rFonts w:ascii="Sylfaen" w:eastAsia="Sylfaen" w:hAnsi="Sylfaen" w:cs="Sylfaen"/>
          <w:color w:val="000000"/>
          <w:lang w:val="ka-GE"/>
        </w:rPr>
      </w:pPr>
    </w:p>
    <w:p w:rsidR="004B0AB5" w:rsidRDefault="00E76981">
      <w:pPr>
        <w:spacing w:after="0"/>
        <w:jc w:val="both"/>
        <w:rPr>
          <w:rFonts w:ascii="Sylfaen" w:hAnsi="Sylfaen"/>
          <w:lang w:val="ka-GE"/>
        </w:rPr>
      </w:pPr>
      <w:r w:rsidRPr="007167FA">
        <w:rPr>
          <w:rFonts w:ascii="Sylfaen" w:hAnsi="Sylfaen" w:cs="Sylfaen"/>
          <w:lang w:val="ka-GE"/>
        </w:rPr>
        <w:t>საქართველოს</w:t>
      </w:r>
      <w:r w:rsidR="006B50F5">
        <w:rPr>
          <w:rFonts w:ascii="Sylfaen" w:hAnsi="Sylfaen" w:cs="Sylfaen"/>
          <w:lang w:val="ka-GE"/>
        </w:rPr>
        <w:t xml:space="preserve">  </w:t>
      </w:r>
      <w:r w:rsidRPr="007167FA">
        <w:rPr>
          <w:rFonts w:ascii="Sylfaen" w:hAnsi="Sylfaen" w:cs="Sylfaen"/>
          <w:lang w:val="ka-GE"/>
        </w:rPr>
        <w:t>მთავრობის</w:t>
      </w:r>
      <w:r w:rsidR="006B50F5">
        <w:rPr>
          <w:rFonts w:ascii="Sylfaen" w:hAnsi="Sylfaen" w:cs="Sylfaen"/>
          <w:lang w:val="ka-GE"/>
        </w:rPr>
        <w:t xml:space="preserve"> </w:t>
      </w:r>
      <w:r w:rsidRPr="007167FA">
        <w:rPr>
          <w:rFonts w:ascii="Sylfaen" w:hAnsi="Sylfaen" w:cs="Sylfaen"/>
          <w:lang w:val="ka-GE"/>
        </w:rPr>
        <w:t>მიერ</w:t>
      </w:r>
      <w:r w:rsidR="006B50F5">
        <w:rPr>
          <w:rFonts w:ascii="Sylfaen" w:hAnsi="Sylfaen" w:cs="Sylfaen"/>
          <w:lang w:val="ka-GE"/>
        </w:rPr>
        <w:t xml:space="preserve"> </w:t>
      </w:r>
      <w:r w:rsidRPr="007167FA">
        <w:rPr>
          <w:rFonts w:ascii="Sylfaen" w:hAnsi="Sylfaen" w:cs="Sylfaen"/>
          <w:lang w:val="ka-GE"/>
        </w:rPr>
        <w:t>ამჟამად</w:t>
      </w:r>
      <w:r w:rsidR="006B50F5">
        <w:rPr>
          <w:rFonts w:ascii="Sylfaen" w:hAnsi="Sylfaen" w:cs="Sylfaen"/>
          <w:lang w:val="ka-GE"/>
        </w:rPr>
        <w:t xml:space="preserve"> </w:t>
      </w:r>
      <w:r w:rsidRPr="007167FA">
        <w:rPr>
          <w:rFonts w:ascii="Sylfaen" w:hAnsi="Sylfaen" w:cs="Sylfaen"/>
          <w:lang w:val="ka-GE"/>
        </w:rPr>
        <w:t>დამკვიდრებული</w:t>
      </w:r>
      <w:r w:rsidR="006B50F5">
        <w:rPr>
          <w:rFonts w:ascii="Sylfaen" w:hAnsi="Sylfaen" w:cs="Sylfaen"/>
          <w:lang w:val="ka-GE"/>
        </w:rPr>
        <w:t xml:space="preserve"> </w:t>
      </w:r>
      <w:r w:rsidRPr="007167FA">
        <w:rPr>
          <w:rFonts w:ascii="Sylfaen" w:hAnsi="Sylfaen" w:cs="Sylfaen"/>
          <w:lang w:val="ka-GE"/>
        </w:rPr>
        <w:t>პრაქტიკის</w:t>
      </w:r>
      <w:r w:rsidR="006B50F5">
        <w:rPr>
          <w:rFonts w:ascii="Sylfaen" w:hAnsi="Sylfaen" w:cs="Sylfaen"/>
          <w:lang w:val="ka-GE"/>
        </w:rPr>
        <w:t xml:space="preserve"> </w:t>
      </w:r>
      <w:r w:rsidRPr="007167FA">
        <w:rPr>
          <w:rFonts w:ascii="Sylfaen" w:hAnsi="Sylfaen" w:cs="Sylfaen"/>
          <w:lang w:val="ka-GE"/>
        </w:rPr>
        <w:t>მიხედვით</w:t>
      </w:r>
      <w:r w:rsidR="007167FA">
        <w:rPr>
          <w:rFonts w:ascii="Sylfaen" w:hAnsi="Sylfaen" w:cs="Sylfaen"/>
          <w:lang w:val="ka-GE"/>
        </w:rPr>
        <w:t>,</w:t>
      </w:r>
      <w:r w:rsidR="006B50F5">
        <w:rPr>
          <w:rFonts w:ascii="Sylfaen" w:hAnsi="Sylfaen" w:cs="Sylfaen"/>
          <w:lang w:val="ka-GE"/>
        </w:rPr>
        <w:t xml:space="preserve"> </w:t>
      </w:r>
      <w:r w:rsidR="00A868D7" w:rsidRPr="007167FA">
        <w:rPr>
          <w:rFonts w:ascii="Sylfaen" w:hAnsi="Sylfaen" w:cs="Sylfaen"/>
          <w:lang w:val="ka-GE"/>
        </w:rPr>
        <w:t>განათლების</w:t>
      </w:r>
      <w:r w:rsidR="006B50F5">
        <w:rPr>
          <w:rFonts w:ascii="Sylfaen" w:hAnsi="Sylfaen" w:cs="Sylfaen"/>
          <w:lang w:val="ka-GE"/>
        </w:rPr>
        <w:t xml:space="preserve"> </w:t>
      </w:r>
      <w:r w:rsidR="00A868D7" w:rsidRPr="007167FA">
        <w:rPr>
          <w:rFonts w:ascii="Sylfaen" w:hAnsi="Sylfaen" w:cs="Sylfaen"/>
          <w:lang w:val="ka-GE"/>
        </w:rPr>
        <w:t>თითოეული</w:t>
      </w:r>
      <w:r w:rsidR="006B50F5">
        <w:rPr>
          <w:rFonts w:ascii="Sylfaen" w:hAnsi="Sylfaen" w:cs="Sylfaen"/>
          <w:lang w:val="ka-GE"/>
        </w:rPr>
        <w:t xml:space="preserve"> </w:t>
      </w:r>
      <w:r w:rsidR="00A868D7" w:rsidRPr="007167FA">
        <w:rPr>
          <w:rFonts w:ascii="Sylfaen" w:hAnsi="Sylfaen" w:cs="Sylfaen"/>
          <w:lang w:val="ka-GE"/>
        </w:rPr>
        <w:t>საფეხური</w:t>
      </w:r>
      <w:r w:rsidR="006B50F5">
        <w:rPr>
          <w:rFonts w:ascii="Sylfaen" w:hAnsi="Sylfaen" w:cs="Sylfaen"/>
          <w:lang w:val="ka-GE"/>
        </w:rPr>
        <w:t xml:space="preserve"> </w:t>
      </w:r>
      <w:r w:rsidR="00A868D7" w:rsidRPr="007167FA">
        <w:rPr>
          <w:rFonts w:ascii="Sylfaen" w:hAnsi="Sylfaen" w:cs="Sylfaen"/>
          <w:lang w:val="ka-GE"/>
        </w:rPr>
        <w:t>ხელმისაწვდომია</w:t>
      </w:r>
      <w:r w:rsidR="006B50F5">
        <w:rPr>
          <w:rFonts w:ascii="Sylfaen" w:hAnsi="Sylfaen" w:cs="Sylfaen"/>
          <w:lang w:val="ka-GE"/>
        </w:rPr>
        <w:t xml:space="preserve"> </w:t>
      </w:r>
      <w:r w:rsidR="00A868D7" w:rsidRPr="007167FA">
        <w:rPr>
          <w:rFonts w:ascii="Sylfaen" w:hAnsi="Sylfaen" w:cs="Sylfaen"/>
          <w:lang w:val="ka-GE"/>
        </w:rPr>
        <w:t>ეთნიკური</w:t>
      </w:r>
      <w:r w:rsidR="006B50F5">
        <w:rPr>
          <w:rFonts w:ascii="Sylfaen" w:hAnsi="Sylfaen" w:cs="Sylfaen"/>
          <w:lang w:val="ka-GE"/>
        </w:rPr>
        <w:t xml:space="preserve"> </w:t>
      </w:r>
      <w:r w:rsidR="00A868D7" w:rsidRPr="007167FA">
        <w:rPr>
          <w:rFonts w:ascii="Sylfaen" w:hAnsi="Sylfaen" w:cs="Sylfaen"/>
          <w:lang w:val="ka-GE"/>
        </w:rPr>
        <w:t>უმცირესობების</w:t>
      </w:r>
      <w:r w:rsidR="006B50F5">
        <w:rPr>
          <w:rFonts w:ascii="Sylfaen" w:hAnsi="Sylfaen" w:cs="Sylfaen"/>
          <w:lang w:val="ka-GE"/>
        </w:rPr>
        <w:t xml:space="preserve"> </w:t>
      </w:r>
      <w:r w:rsidR="00A868D7" w:rsidRPr="007167FA">
        <w:rPr>
          <w:rFonts w:ascii="Sylfaen" w:hAnsi="Sylfaen" w:cs="Sylfaen"/>
          <w:lang w:val="ka-GE"/>
        </w:rPr>
        <w:t>წარმომადგენლებისთვის</w:t>
      </w:r>
      <w:r w:rsidR="0049104C" w:rsidRPr="0049104C">
        <w:rPr>
          <w:rFonts w:ascii="Sylfaen" w:hAnsi="Sylfaen"/>
          <w:lang w:val="ka-GE"/>
        </w:rPr>
        <w:t>.</w:t>
      </w:r>
      <w:r w:rsidR="00354633">
        <w:rPr>
          <w:rFonts w:ascii="Sylfaen" w:hAnsi="Sylfaen"/>
          <w:lang w:val="ka-GE"/>
        </w:rPr>
        <w:t xml:space="preserve"> </w:t>
      </w:r>
      <w:r w:rsidRPr="007167FA">
        <w:rPr>
          <w:rFonts w:ascii="Sylfaen" w:hAnsi="Sylfaen" w:cs="Sylfaen"/>
          <w:lang w:val="ka-GE"/>
        </w:rPr>
        <w:t>ეს</w:t>
      </w:r>
      <w:r w:rsidR="006B50F5">
        <w:rPr>
          <w:rFonts w:ascii="Sylfaen" w:hAnsi="Sylfaen" w:cs="Sylfaen"/>
          <w:lang w:val="ka-GE"/>
        </w:rPr>
        <w:t xml:space="preserve"> </w:t>
      </w:r>
      <w:r w:rsidRPr="007167FA">
        <w:rPr>
          <w:rFonts w:ascii="Sylfaen" w:hAnsi="Sylfaen" w:cs="Sylfaen"/>
          <w:lang w:val="ka-GE"/>
        </w:rPr>
        <w:t>მიდგომა</w:t>
      </w:r>
      <w:r w:rsidR="006B50F5">
        <w:rPr>
          <w:rFonts w:ascii="Sylfaen" w:hAnsi="Sylfaen" w:cs="Sylfaen"/>
          <w:lang w:val="ka-GE"/>
        </w:rPr>
        <w:t xml:space="preserve"> </w:t>
      </w:r>
      <w:r w:rsidRPr="007167FA">
        <w:rPr>
          <w:rFonts w:ascii="Sylfaen" w:hAnsi="Sylfaen" w:cs="Sylfaen"/>
          <w:lang w:val="ka-GE"/>
        </w:rPr>
        <w:t>მკაფიო</w:t>
      </w:r>
      <w:r w:rsidR="007167FA">
        <w:rPr>
          <w:rFonts w:ascii="Sylfaen" w:hAnsi="Sylfaen" w:cs="Sylfaen"/>
          <w:lang w:val="ka-GE"/>
        </w:rPr>
        <w:t>დ</w:t>
      </w:r>
      <w:r w:rsidR="006B50F5">
        <w:rPr>
          <w:rFonts w:ascii="Sylfaen" w:hAnsi="Sylfaen" w:cs="Sylfaen"/>
          <w:lang w:val="ka-GE"/>
        </w:rPr>
        <w:t xml:space="preserve"> </w:t>
      </w:r>
      <w:r w:rsidRPr="007167FA">
        <w:rPr>
          <w:rFonts w:ascii="Sylfaen" w:hAnsi="Sylfaen" w:cs="Sylfaen"/>
          <w:lang w:val="ka-GE"/>
        </w:rPr>
        <w:t>არის</w:t>
      </w:r>
      <w:r w:rsidR="006B50F5">
        <w:rPr>
          <w:rFonts w:ascii="Sylfaen" w:hAnsi="Sylfaen" w:cs="Sylfaen"/>
          <w:lang w:val="ka-GE"/>
        </w:rPr>
        <w:t xml:space="preserve"> </w:t>
      </w:r>
      <w:r w:rsidRPr="007167FA">
        <w:rPr>
          <w:rFonts w:ascii="Sylfaen" w:hAnsi="Sylfaen" w:cs="Sylfaen"/>
          <w:lang w:val="ka-GE"/>
        </w:rPr>
        <w:t>ასევე</w:t>
      </w:r>
      <w:r w:rsidR="006B50F5">
        <w:rPr>
          <w:rFonts w:ascii="Sylfaen" w:hAnsi="Sylfaen" w:cs="Sylfaen"/>
          <w:lang w:val="ka-GE"/>
        </w:rPr>
        <w:t xml:space="preserve"> </w:t>
      </w:r>
      <w:r w:rsidRPr="007167FA">
        <w:rPr>
          <w:rFonts w:ascii="Sylfaen" w:hAnsi="Sylfaen" w:cs="Sylfaen"/>
          <w:lang w:val="ka-GE"/>
        </w:rPr>
        <w:t>ასახული</w:t>
      </w:r>
      <w:r w:rsidR="006B50F5">
        <w:rPr>
          <w:rFonts w:ascii="Sylfaen" w:hAnsi="Sylfaen" w:cs="Sylfaen"/>
          <w:lang w:val="ka-GE"/>
        </w:rPr>
        <w:t xml:space="preserve"> </w:t>
      </w:r>
      <w:r w:rsidRPr="007167FA">
        <w:rPr>
          <w:rFonts w:ascii="Sylfaen" w:hAnsi="Sylfaen" w:cs="Sylfaen"/>
          <w:lang w:val="ka-GE"/>
        </w:rPr>
        <w:t>სამოქალაქო</w:t>
      </w:r>
      <w:r w:rsidR="006B50F5">
        <w:rPr>
          <w:rFonts w:ascii="Sylfaen" w:hAnsi="Sylfaen" w:cs="Sylfaen"/>
          <w:lang w:val="ka-GE"/>
        </w:rPr>
        <w:t xml:space="preserve"> </w:t>
      </w:r>
      <w:r w:rsidRPr="007167FA">
        <w:rPr>
          <w:rFonts w:ascii="Sylfaen" w:hAnsi="Sylfaen" w:cs="Sylfaen"/>
          <w:lang w:val="ka-GE"/>
        </w:rPr>
        <w:t>თანასწორობისა</w:t>
      </w:r>
      <w:r w:rsidR="006B50F5">
        <w:rPr>
          <w:rFonts w:ascii="Sylfaen" w:hAnsi="Sylfaen" w:cs="Sylfaen"/>
          <w:lang w:val="ka-GE"/>
        </w:rPr>
        <w:t xml:space="preserve"> </w:t>
      </w:r>
      <w:r w:rsidRPr="007167FA">
        <w:rPr>
          <w:rFonts w:ascii="Sylfaen" w:hAnsi="Sylfaen" w:cs="Sylfaen"/>
          <w:lang w:val="ka-GE"/>
        </w:rPr>
        <w:t>და</w:t>
      </w:r>
      <w:r w:rsidR="006B50F5">
        <w:rPr>
          <w:rFonts w:ascii="Sylfaen" w:hAnsi="Sylfaen" w:cs="Sylfaen"/>
          <w:lang w:val="ka-GE"/>
        </w:rPr>
        <w:t xml:space="preserve"> </w:t>
      </w:r>
      <w:r w:rsidRPr="007167FA">
        <w:rPr>
          <w:rFonts w:ascii="Sylfaen" w:hAnsi="Sylfaen" w:cs="Sylfaen"/>
          <w:lang w:val="ka-GE"/>
        </w:rPr>
        <w:t>ინტეგრაციის</w:t>
      </w:r>
      <w:r w:rsidR="006B50F5">
        <w:rPr>
          <w:rFonts w:ascii="Sylfaen" w:hAnsi="Sylfaen" w:cs="Sylfaen"/>
          <w:lang w:val="ka-GE"/>
        </w:rPr>
        <w:t xml:space="preserve"> </w:t>
      </w:r>
      <w:r w:rsidRPr="007167FA">
        <w:rPr>
          <w:rFonts w:ascii="Sylfaen" w:hAnsi="Sylfaen" w:cs="Sylfaen"/>
          <w:lang w:val="ka-GE"/>
        </w:rPr>
        <w:t>სახელმწიფო</w:t>
      </w:r>
      <w:r w:rsidR="006B50F5">
        <w:rPr>
          <w:rFonts w:ascii="Sylfaen" w:hAnsi="Sylfaen" w:cs="Sylfaen"/>
          <w:lang w:val="ka-GE"/>
        </w:rPr>
        <w:t xml:space="preserve"> </w:t>
      </w:r>
      <w:r w:rsidRPr="007167FA">
        <w:rPr>
          <w:rFonts w:ascii="Sylfaen" w:hAnsi="Sylfaen" w:cs="Sylfaen"/>
          <w:lang w:val="ka-GE"/>
        </w:rPr>
        <w:t>სტრატეგიაში</w:t>
      </w:r>
      <w:r w:rsidR="0049104C" w:rsidRPr="0049104C">
        <w:rPr>
          <w:rFonts w:ascii="Sylfaen" w:hAnsi="Sylfaen"/>
          <w:lang w:val="ka-GE"/>
        </w:rPr>
        <w:t xml:space="preserve">, </w:t>
      </w:r>
      <w:r w:rsidRPr="007167FA">
        <w:rPr>
          <w:rFonts w:ascii="Sylfaen" w:hAnsi="Sylfaen" w:cs="Sylfaen"/>
          <w:lang w:val="ka-GE"/>
        </w:rPr>
        <w:t>რომლის</w:t>
      </w:r>
      <w:r w:rsidR="006B50F5">
        <w:rPr>
          <w:rFonts w:ascii="Sylfaen" w:hAnsi="Sylfaen" w:cs="Sylfaen"/>
          <w:lang w:val="ka-GE"/>
        </w:rPr>
        <w:t xml:space="preserve"> </w:t>
      </w:r>
      <w:r w:rsidRPr="007167FA">
        <w:rPr>
          <w:rFonts w:ascii="Sylfaen" w:hAnsi="Sylfaen" w:cs="Sylfaen"/>
          <w:lang w:val="ka-GE"/>
        </w:rPr>
        <w:t>მიხედვით</w:t>
      </w:r>
      <w:r w:rsidR="006B50F5">
        <w:rPr>
          <w:rFonts w:ascii="Sylfaen" w:hAnsi="Sylfaen" w:cs="Sylfaen"/>
          <w:lang w:val="ka-GE"/>
        </w:rPr>
        <w:t xml:space="preserve"> </w:t>
      </w:r>
      <w:r w:rsidRPr="007167FA">
        <w:rPr>
          <w:rFonts w:ascii="Sylfaen" w:hAnsi="Sylfaen" w:cs="Sylfaen"/>
          <w:lang w:val="ka-GE"/>
        </w:rPr>
        <w:t>აღნიშნული</w:t>
      </w:r>
      <w:r w:rsidR="006B50F5">
        <w:rPr>
          <w:rFonts w:ascii="Sylfaen" w:hAnsi="Sylfaen" w:cs="Sylfaen"/>
          <w:lang w:val="ka-GE"/>
        </w:rPr>
        <w:t xml:space="preserve"> </w:t>
      </w:r>
      <w:r w:rsidRPr="007167FA">
        <w:rPr>
          <w:rFonts w:ascii="Sylfaen" w:hAnsi="Sylfaen" w:cs="Sylfaen"/>
          <w:lang w:val="ka-GE"/>
        </w:rPr>
        <w:t>მიმართულებით</w:t>
      </w:r>
      <w:r w:rsidR="006B50F5">
        <w:rPr>
          <w:rFonts w:ascii="Sylfaen" w:hAnsi="Sylfaen" w:cs="Sylfaen"/>
          <w:lang w:val="ka-GE"/>
        </w:rPr>
        <w:t xml:space="preserve"> </w:t>
      </w:r>
      <w:r w:rsidRPr="007167FA">
        <w:rPr>
          <w:rFonts w:ascii="Sylfaen" w:hAnsi="Sylfaen" w:cs="Sylfaen"/>
          <w:lang w:val="ka-GE"/>
        </w:rPr>
        <w:t>მთავარ</w:t>
      </w:r>
      <w:r w:rsidR="006B50F5">
        <w:rPr>
          <w:rFonts w:ascii="Sylfaen" w:hAnsi="Sylfaen" w:cs="Sylfaen"/>
          <w:lang w:val="ka-GE"/>
        </w:rPr>
        <w:t xml:space="preserve"> </w:t>
      </w:r>
      <w:r w:rsidRPr="007167FA">
        <w:rPr>
          <w:rFonts w:ascii="Sylfaen" w:hAnsi="Sylfaen" w:cs="Sylfaen"/>
          <w:lang w:val="ka-GE"/>
        </w:rPr>
        <w:t>პრიორიტეტებს</w:t>
      </w:r>
      <w:r w:rsidR="006B50F5">
        <w:rPr>
          <w:rFonts w:ascii="Sylfaen" w:hAnsi="Sylfaen" w:cs="Sylfaen"/>
          <w:lang w:val="ka-GE"/>
        </w:rPr>
        <w:t xml:space="preserve"> </w:t>
      </w:r>
      <w:r w:rsidRPr="007167FA">
        <w:rPr>
          <w:rFonts w:ascii="Sylfaen" w:hAnsi="Sylfaen" w:cs="Sylfaen"/>
          <w:lang w:val="ka-GE"/>
        </w:rPr>
        <w:t>წარმოადგენს</w:t>
      </w:r>
      <w:r w:rsidR="006B50F5">
        <w:rPr>
          <w:rFonts w:ascii="Sylfaen" w:hAnsi="Sylfaen" w:cs="Sylfaen"/>
          <w:lang w:val="ka-GE"/>
        </w:rPr>
        <w:t xml:space="preserve"> </w:t>
      </w:r>
      <w:r w:rsidRPr="007167FA">
        <w:rPr>
          <w:rFonts w:ascii="Sylfaen" w:hAnsi="Sylfaen" w:cs="Sylfaen"/>
          <w:lang w:val="ka-GE"/>
        </w:rPr>
        <w:t>სკოლამდელი</w:t>
      </w:r>
      <w:r w:rsidR="006B50F5">
        <w:rPr>
          <w:rFonts w:ascii="Sylfaen" w:hAnsi="Sylfaen" w:cs="Sylfaen"/>
          <w:lang w:val="ka-GE"/>
        </w:rPr>
        <w:t xml:space="preserve"> </w:t>
      </w:r>
      <w:r w:rsidRPr="007167FA">
        <w:rPr>
          <w:rFonts w:ascii="Sylfaen" w:hAnsi="Sylfaen" w:cs="Sylfaen"/>
          <w:lang w:val="ka-GE"/>
        </w:rPr>
        <w:t>განათლების</w:t>
      </w:r>
      <w:r w:rsidR="007167FA">
        <w:rPr>
          <w:rFonts w:ascii="Sylfaen" w:hAnsi="Sylfaen" w:cs="Sylfaen"/>
          <w:lang w:val="ka-GE"/>
        </w:rPr>
        <w:t>ა და</w:t>
      </w:r>
      <w:r w:rsidR="006B50F5">
        <w:rPr>
          <w:rFonts w:ascii="Sylfaen" w:hAnsi="Sylfaen" w:cs="Sylfaen"/>
          <w:lang w:val="ka-GE"/>
        </w:rPr>
        <w:t xml:space="preserve"> </w:t>
      </w:r>
      <w:r w:rsidRPr="007167FA">
        <w:rPr>
          <w:rFonts w:ascii="Sylfaen" w:hAnsi="Sylfaen" w:cs="Sylfaen"/>
          <w:lang w:val="ka-GE"/>
        </w:rPr>
        <w:t>ხარისხიანი</w:t>
      </w:r>
      <w:r w:rsidR="006B50F5">
        <w:rPr>
          <w:rFonts w:ascii="Sylfaen" w:hAnsi="Sylfaen" w:cs="Sylfaen"/>
          <w:lang w:val="ka-GE"/>
        </w:rPr>
        <w:t xml:space="preserve"> </w:t>
      </w:r>
      <w:r w:rsidRPr="007167FA">
        <w:rPr>
          <w:rFonts w:ascii="Sylfaen" w:hAnsi="Sylfaen" w:cs="Sylfaen"/>
          <w:lang w:val="ka-GE"/>
        </w:rPr>
        <w:t>ზოგადი</w:t>
      </w:r>
      <w:r w:rsidR="006B50F5">
        <w:rPr>
          <w:rFonts w:ascii="Sylfaen" w:hAnsi="Sylfaen" w:cs="Sylfaen"/>
          <w:lang w:val="ka-GE"/>
        </w:rPr>
        <w:t xml:space="preserve"> </w:t>
      </w:r>
      <w:r w:rsidRPr="007167FA">
        <w:rPr>
          <w:rFonts w:ascii="Sylfaen" w:hAnsi="Sylfaen" w:cs="Sylfaen"/>
          <w:lang w:val="ka-GE"/>
        </w:rPr>
        <w:t>განათლების</w:t>
      </w:r>
      <w:r w:rsidR="006B50F5">
        <w:rPr>
          <w:rFonts w:ascii="Sylfaen" w:hAnsi="Sylfaen" w:cs="Sylfaen"/>
          <w:lang w:val="ka-GE"/>
        </w:rPr>
        <w:t xml:space="preserve"> </w:t>
      </w:r>
      <w:r w:rsidRPr="007167FA">
        <w:rPr>
          <w:rFonts w:ascii="Sylfaen" w:hAnsi="Sylfaen" w:cs="Sylfaen"/>
          <w:lang w:val="ka-GE"/>
        </w:rPr>
        <w:t>ხელმისაწვდომობის</w:t>
      </w:r>
      <w:r w:rsidR="006B50F5">
        <w:rPr>
          <w:rFonts w:ascii="Sylfaen" w:hAnsi="Sylfaen" w:cs="Sylfaen"/>
          <w:lang w:val="ka-GE"/>
        </w:rPr>
        <w:t xml:space="preserve"> </w:t>
      </w:r>
      <w:r w:rsidRPr="007167FA">
        <w:rPr>
          <w:rFonts w:ascii="Sylfaen" w:hAnsi="Sylfaen" w:cs="Sylfaen"/>
          <w:lang w:val="ka-GE"/>
        </w:rPr>
        <w:t>გაზრდა</w:t>
      </w:r>
      <w:r w:rsidR="006B50F5">
        <w:rPr>
          <w:rFonts w:ascii="Sylfaen" w:hAnsi="Sylfaen" w:cs="Sylfaen"/>
          <w:lang w:val="ka-GE"/>
        </w:rPr>
        <w:t xml:space="preserve"> </w:t>
      </w:r>
      <w:r w:rsidRPr="007167FA">
        <w:rPr>
          <w:rFonts w:ascii="Sylfaen" w:hAnsi="Sylfaen" w:cs="Sylfaen"/>
          <w:lang w:val="ka-GE"/>
        </w:rPr>
        <w:t>სახელმწიფო</w:t>
      </w:r>
      <w:r w:rsidR="007167FA">
        <w:rPr>
          <w:rFonts w:ascii="Sylfaen" w:hAnsi="Sylfaen"/>
          <w:lang w:val="ka-GE"/>
        </w:rPr>
        <w:t xml:space="preserve"> და </w:t>
      </w:r>
      <w:r w:rsidRPr="007167FA">
        <w:rPr>
          <w:rFonts w:ascii="Sylfaen" w:hAnsi="Sylfaen" w:cs="Sylfaen"/>
          <w:lang w:val="ka-GE"/>
        </w:rPr>
        <w:t>მშობლიურ</w:t>
      </w:r>
      <w:r w:rsidR="006B50F5">
        <w:rPr>
          <w:rFonts w:ascii="Sylfaen" w:hAnsi="Sylfaen" w:cs="Sylfaen"/>
          <w:lang w:val="ka-GE"/>
        </w:rPr>
        <w:t xml:space="preserve"> </w:t>
      </w:r>
      <w:r w:rsidRPr="007167FA">
        <w:rPr>
          <w:rFonts w:ascii="Sylfaen" w:hAnsi="Sylfaen" w:cs="Sylfaen"/>
          <w:lang w:val="ka-GE"/>
        </w:rPr>
        <w:t>ენებზე</w:t>
      </w:r>
      <w:r w:rsidR="007167FA">
        <w:rPr>
          <w:rFonts w:ascii="Sylfaen" w:hAnsi="Sylfaen" w:cs="Sylfaen"/>
          <w:lang w:val="ka-GE"/>
        </w:rPr>
        <w:t>, ასევე</w:t>
      </w:r>
      <w:r w:rsidR="006B50F5">
        <w:rPr>
          <w:rFonts w:ascii="Sylfaen" w:hAnsi="Sylfaen" w:cs="Sylfaen"/>
          <w:lang w:val="ka-GE"/>
        </w:rPr>
        <w:t xml:space="preserve"> </w:t>
      </w:r>
      <w:r w:rsidRPr="007167FA">
        <w:rPr>
          <w:rFonts w:ascii="Sylfaen" w:hAnsi="Sylfaen" w:cs="Sylfaen"/>
          <w:lang w:val="ka-GE"/>
        </w:rPr>
        <w:t>უმაღლეს</w:t>
      </w:r>
      <w:r w:rsidR="006B50F5">
        <w:rPr>
          <w:rFonts w:ascii="Sylfaen" w:hAnsi="Sylfaen" w:cs="Sylfaen"/>
          <w:lang w:val="ka-GE"/>
        </w:rPr>
        <w:t xml:space="preserve"> </w:t>
      </w:r>
      <w:r w:rsidRPr="007167FA">
        <w:rPr>
          <w:rFonts w:ascii="Sylfaen" w:hAnsi="Sylfaen" w:cs="Sylfaen"/>
          <w:lang w:val="ka-GE"/>
        </w:rPr>
        <w:t>განათლებაზე</w:t>
      </w:r>
      <w:r w:rsidR="006B50F5">
        <w:rPr>
          <w:rFonts w:ascii="Sylfaen" w:hAnsi="Sylfaen" w:cs="Sylfaen"/>
          <w:lang w:val="ka-GE"/>
        </w:rPr>
        <w:t xml:space="preserve"> </w:t>
      </w:r>
      <w:r w:rsidRPr="007167FA">
        <w:rPr>
          <w:rFonts w:ascii="Sylfaen" w:hAnsi="Sylfaen" w:cs="Sylfaen"/>
          <w:lang w:val="ka-GE"/>
        </w:rPr>
        <w:t>ხელმისაწვდომობის</w:t>
      </w:r>
      <w:r w:rsidR="006B50F5">
        <w:rPr>
          <w:rFonts w:ascii="Sylfaen" w:hAnsi="Sylfaen" w:cs="Sylfaen"/>
          <w:lang w:val="ka-GE"/>
        </w:rPr>
        <w:t xml:space="preserve"> </w:t>
      </w:r>
      <w:r w:rsidRPr="007167FA">
        <w:rPr>
          <w:rFonts w:ascii="Sylfaen" w:hAnsi="Sylfaen" w:cs="Sylfaen"/>
          <w:lang w:val="ka-GE"/>
        </w:rPr>
        <w:t>გაზრდა</w:t>
      </w:r>
      <w:r w:rsidR="0049104C" w:rsidRPr="0049104C">
        <w:rPr>
          <w:rFonts w:ascii="Sylfaen" w:hAnsi="Sylfaen"/>
          <w:lang w:val="ka-GE"/>
        </w:rPr>
        <w:t>.</w:t>
      </w:r>
    </w:p>
    <w:p w:rsidR="00E76981" w:rsidRDefault="00E76981" w:rsidP="00A868D7">
      <w:pPr>
        <w:spacing w:after="0" w:line="276" w:lineRule="auto"/>
        <w:ind w:right="78"/>
        <w:jc w:val="both"/>
        <w:rPr>
          <w:rFonts w:ascii="Sylfaen" w:eastAsia="Sylfaen" w:hAnsi="Sylfaen" w:cs="Sylfaen"/>
          <w:color w:val="000000"/>
          <w:lang w:val="ka-GE"/>
        </w:rPr>
      </w:pPr>
    </w:p>
    <w:p w:rsidR="00E76981" w:rsidRDefault="00A868D7" w:rsidP="00A868D7">
      <w:pPr>
        <w:spacing w:after="0" w:line="276" w:lineRule="auto"/>
        <w:ind w:right="78"/>
        <w:jc w:val="both"/>
        <w:rPr>
          <w:rFonts w:ascii="Sylfaen" w:eastAsia="Sylfaen" w:hAnsi="Sylfaen" w:cs="Sylfaen"/>
          <w:color w:val="000000"/>
          <w:lang w:val="ka-GE"/>
        </w:rPr>
      </w:pPr>
      <w:r w:rsidRPr="00A868D7">
        <w:rPr>
          <w:rFonts w:ascii="Sylfaen" w:eastAsia="Sylfaen" w:hAnsi="Sylfaen" w:cs="Sylfaen"/>
          <w:color w:val="000000"/>
          <w:lang w:val="ka-GE"/>
        </w:rPr>
        <w:t xml:space="preserve">საანგარიშო პერიოდში განათლებისა და მეცნიერების </w:t>
      </w:r>
      <w:r w:rsidR="00E76981">
        <w:rPr>
          <w:rFonts w:ascii="Sylfaen" w:eastAsia="Sylfaen" w:hAnsi="Sylfaen" w:cs="Sylfaen"/>
          <w:color w:val="000000"/>
          <w:lang w:val="ka-GE"/>
        </w:rPr>
        <w:t>სამინისტრო</w:t>
      </w:r>
      <w:r w:rsidRPr="00A868D7">
        <w:rPr>
          <w:rFonts w:ascii="Sylfaen" w:eastAsia="Sylfaen" w:hAnsi="Sylfaen" w:cs="Sylfaen"/>
          <w:color w:val="000000"/>
          <w:lang w:val="ka-GE"/>
        </w:rPr>
        <w:t xml:space="preserve"> განაგრძო</w:t>
      </w:r>
      <w:r w:rsidR="00E76981">
        <w:rPr>
          <w:rFonts w:ascii="Sylfaen" w:eastAsia="Sylfaen" w:hAnsi="Sylfaen" w:cs="Sylfaen"/>
          <w:color w:val="000000"/>
          <w:lang w:val="ka-GE"/>
        </w:rPr>
        <w:t>ბდა</w:t>
      </w:r>
      <w:r w:rsidRPr="00A868D7">
        <w:rPr>
          <w:rFonts w:ascii="Sylfaen" w:eastAsia="Sylfaen" w:hAnsi="Sylfaen" w:cs="Sylfaen"/>
          <w:color w:val="000000"/>
          <w:lang w:val="ka-GE"/>
        </w:rPr>
        <w:t xml:space="preserve"> მუშაობა</w:t>
      </w:r>
      <w:r w:rsidR="00E76981">
        <w:rPr>
          <w:rFonts w:ascii="Sylfaen" w:eastAsia="Sylfaen" w:hAnsi="Sylfaen" w:cs="Sylfaen"/>
          <w:color w:val="000000"/>
          <w:lang w:val="ka-GE"/>
        </w:rPr>
        <w:t>ს</w:t>
      </w:r>
      <w:r w:rsidRPr="00A868D7">
        <w:rPr>
          <w:rFonts w:ascii="Sylfaen" w:eastAsia="Sylfaen" w:hAnsi="Sylfaen" w:cs="Sylfaen"/>
          <w:color w:val="000000"/>
          <w:lang w:val="ka-GE"/>
        </w:rPr>
        <w:t xml:space="preserve"> ეთნიკური უმცირესობების ხარისხიან განათლებაზე ხელმისაწვდომობის გაზრდის მიზნით. ამ მიმართულებით გადაიდგა არაერთი </w:t>
      </w:r>
      <w:r w:rsidR="00E76981">
        <w:rPr>
          <w:rFonts w:ascii="Sylfaen" w:eastAsia="Sylfaen" w:hAnsi="Sylfaen" w:cs="Sylfaen"/>
          <w:color w:val="000000"/>
          <w:lang w:val="ka-GE"/>
        </w:rPr>
        <w:t xml:space="preserve">მნიშვნელოვანი </w:t>
      </w:r>
      <w:r w:rsidRPr="00A868D7">
        <w:rPr>
          <w:rFonts w:ascii="Sylfaen" w:eastAsia="Sylfaen" w:hAnsi="Sylfaen" w:cs="Sylfaen"/>
          <w:color w:val="000000"/>
          <w:lang w:val="ka-GE"/>
        </w:rPr>
        <w:t>ნაბიჯი, კერძოდ</w:t>
      </w:r>
      <w:r w:rsidR="00E76981">
        <w:rPr>
          <w:rFonts w:ascii="Sylfaen" w:eastAsia="Sylfaen" w:hAnsi="Sylfaen" w:cs="Sylfaen"/>
          <w:color w:val="000000"/>
          <w:lang w:val="ka-GE"/>
        </w:rPr>
        <w:t>:</w:t>
      </w:r>
    </w:p>
    <w:p w:rsidR="00481B38" w:rsidRPr="00481B38" w:rsidRDefault="00A868D7" w:rsidP="00481B38">
      <w:pPr>
        <w:pStyle w:val="ListParagraph"/>
        <w:numPr>
          <w:ilvl w:val="0"/>
          <w:numId w:val="34"/>
        </w:numPr>
        <w:spacing w:after="0" w:line="276" w:lineRule="auto"/>
        <w:ind w:right="78"/>
        <w:jc w:val="both"/>
        <w:rPr>
          <w:rFonts w:ascii="Sylfaen" w:eastAsia="Sylfaen" w:hAnsi="Sylfaen" w:cs="Sylfaen"/>
          <w:color w:val="000000"/>
          <w:lang w:val="ka-GE"/>
        </w:rPr>
      </w:pPr>
      <w:r w:rsidRPr="00450FFE">
        <w:rPr>
          <w:rFonts w:ascii="Sylfaen" w:eastAsia="Sylfaen" w:hAnsi="Sylfaen" w:cs="Sylfaen"/>
          <w:color w:val="000000"/>
          <w:lang w:val="ka-GE"/>
        </w:rPr>
        <w:lastRenderedPageBreak/>
        <w:t xml:space="preserve">მომზადდა და დამტკიცდა “ადრეული და სკოლამდელი აღზრდისა და განათლების შესახებ“ კანონი; </w:t>
      </w:r>
      <w:r w:rsidRPr="00450FFE">
        <w:rPr>
          <w:rFonts w:ascii="Sylfaen" w:eastAsia="Calibri" w:hAnsi="Sylfaen" w:cs="Times New Roman"/>
          <w:color w:val="000000"/>
          <w:lang w:val="ka-GE"/>
        </w:rPr>
        <w:t>შემუშავდა განათლების ხელმისაწვდომობის ერთიანი სტრატეგიული დოკუმენტი „განათლების პოლიტიკა საზოგადოების ინტეგრაციისთვის“; ყურადღება დაეთმო არაქართულენოვანი სკოლების პედაგოგების კვალიფიკაციის ამაღლებას და სხვა;</w:t>
      </w:r>
    </w:p>
    <w:p w:rsidR="00481B38" w:rsidRPr="00481B38" w:rsidRDefault="00481B38" w:rsidP="00481B38">
      <w:pPr>
        <w:pStyle w:val="ListParagraph"/>
        <w:spacing w:after="0" w:line="276" w:lineRule="auto"/>
        <w:ind w:right="78"/>
        <w:jc w:val="both"/>
        <w:rPr>
          <w:rFonts w:ascii="Sylfaen" w:eastAsia="Sylfaen" w:hAnsi="Sylfaen" w:cs="Sylfaen"/>
          <w:color w:val="000000"/>
          <w:lang w:val="ka-GE"/>
        </w:rPr>
      </w:pPr>
    </w:p>
    <w:p w:rsidR="00FC5AA3" w:rsidRDefault="000A42D4" w:rsidP="00FC5AA3">
      <w:pPr>
        <w:numPr>
          <w:ilvl w:val="0"/>
          <w:numId w:val="34"/>
        </w:numPr>
        <w:spacing w:before="100" w:beforeAutospacing="1" w:afterAutospacing="1" w:line="276" w:lineRule="auto"/>
        <w:ind w:right="78"/>
        <w:jc w:val="both"/>
        <w:rPr>
          <w:rFonts w:ascii="Sylfaen" w:hAnsi="Sylfaen"/>
          <w:lang w:val="ka-GE"/>
        </w:rPr>
      </w:pPr>
      <w:r w:rsidRPr="00A50A55">
        <w:rPr>
          <w:rFonts w:ascii="Sylfaen" w:eastAsia="Calibri" w:hAnsi="Sylfaen" w:cs="Times New Roman"/>
          <w:lang w:val="ka-GE"/>
        </w:rPr>
        <w:t>ს</w:t>
      </w:r>
      <w:r w:rsidR="00A868D7" w:rsidRPr="00A50A55">
        <w:rPr>
          <w:rFonts w:ascii="Sylfaen" w:eastAsia="Calibri" w:hAnsi="Sylfaen" w:cs="Times New Roman"/>
          <w:lang w:val="ka-GE"/>
        </w:rPr>
        <w:t xml:space="preserve">აქართველოს განათლებისა და მეცნიერების სამინისტრომ და მის დაქვემდებარებაში მყოფმა საჯარო სამართლის იურიდიულმა პირებმა საანგარიშო პერიოდში განაგრძეს სხვადასხვა პროგრამებისა და პროექტების განხორციელება. </w:t>
      </w:r>
      <w:r w:rsidR="00A479D6" w:rsidRPr="00A50A55">
        <w:rPr>
          <w:rFonts w:ascii="Sylfaen" w:hAnsi="Sylfaen"/>
          <w:lang w:val="ka-GE"/>
        </w:rPr>
        <w:t>მასწავლებელთა პროფესიული მომზადება და კვალიფიკაციის ამაღლება საქართველოს განათლების და მეცნიერების სამინისტრ</w:t>
      </w:r>
      <w:r w:rsidR="007167FA" w:rsidRPr="00A50A55">
        <w:rPr>
          <w:rFonts w:ascii="Sylfaen" w:hAnsi="Sylfaen"/>
          <w:lang w:val="ka-GE"/>
        </w:rPr>
        <w:t>ო</w:t>
      </w:r>
      <w:r w:rsidR="00A479D6" w:rsidRPr="00A50A55">
        <w:rPr>
          <w:rFonts w:ascii="Sylfaen" w:hAnsi="Sylfaen"/>
          <w:lang w:val="ka-GE"/>
        </w:rPr>
        <w:t>ს პრიორიტეტს წარმოადგენს, ამ მიმართულებით გადაიდგა კიდეც მნიშვნელოვანი ნაბიჯები ეთნიკური უმცირესობებით კომპაქტურად დასახლებულ რეგიონებში, კერძოდ</w:t>
      </w:r>
      <w:r w:rsidR="00BB277C" w:rsidRPr="00A50A55">
        <w:rPr>
          <w:rFonts w:ascii="Sylfaen" w:hAnsi="Sylfaen"/>
          <w:lang w:val="ka-GE"/>
        </w:rPr>
        <w:t>:</w:t>
      </w:r>
      <w:r w:rsidR="00354633" w:rsidRPr="00A50A55">
        <w:rPr>
          <w:rFonts w:ascii="Sylfaen" w:hAnsi="Sylfaen"/>
          <w:lang w:val="ka-GE"/>
        </w:rPr>
        <w:t xml:space="preserve"> </w:t>
      </w:r>
      <w:r w:rsidR="00A479D6" w:rsidRPr="00A50A55">
        <w:rPr>
          <w:rFonts w:ascii="Sylfaen" w:hAnsi="Sylfaen"/>
          <w:lang w:val="ka-GE"/>
        </w:rPr>
        <w:t xml:space="preserve">2015 წელს მასწავლებელთა პროფესიული განვითარების ეროვნულმა ცენტრმა შეიმუშავა და დაამტკიცა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მასწავლებელთა პროფესიული განვითარებისა და კარიერული წინსვლის მხარდაჭერის პროგრამა. </w:t>
      </w:r>
      <w:r w:rsidR="00A50A55" w:rsidRPr="00A50A55">
        <w:rPr>
          <w:rFonts w:ascii="Sylfaen" w:hAnsi="Sylfaen"/>
          <w:lang w:val="ka-GE"/>
        </w:rPr>
        <w:t xml:space="preserve">პროგრამის ფარგლებში </w:t>
      </w:r>
      <w:r w:rsidR="00A50A55" w:rsidRPr="00A50A55">
        <w:rPr>
          <w:rFonts w:ascii="Sylfaen" w:eastAsia="Times New Roman" w:hAnsi="Sylfaen" w:cs="Sylfaen"/>
          <w:color w:val="000000"/>
          <w:lang w:val="ka-GE"/>
        </w:rPr>
        <w:t>ითარგმნა და დაიბეჭდა მასწავლებლის საქმიანობის დაწყების პროფესიული განვითარებისა და კარიერული წინსვლის სქემის გზამკვლევის I ნაწილი აზერბაიჯანულ, რუსულ და სომხურ ენებზე, ითარგმნა მასწავლებლის თვითშეფასების კითხვარი აზერბაიჯანულ, რუსულ და სომხურ ენებზე;</w:t>
      </w:r>
      <w:r w:rsidR="00A50A55">
        <w:rPr>
          <w:rFonts w:ascii="Sylfaen" w:eastAsia="Times New Roman" w:hAnsi="Sylfaen" w:cs="Sylfaen"/>
          <w:color w:val="000000"/>
          <w:lang w:val="ka-GE"/>
        </w:rPr>
        <w:t xml:space="preserve"> </w:t>
      </w:r>
      <w:r w:rsidR="00A479D6" w:rsidRPr="00A50A55">
        <w:rPr>
          <w:rFonts w:ascii="Sylfaen" w:hAnsi="Sylfaen"/>
          <w:lang w:val="ka-GE"/>
        </w:rPr>
        <w:t>ამ ეტაპისათვის პროგრამის ბენეფიც</w:t>
      </w:r>
      <w:r w:rsidR="007167FA" w:rsidRPr="00A50A55">
        <w:rPr>
          <w:rFonts w:ascii="Sylfaen" w:hAnsi="Sylfaen"/>
          <w:lang w:val="ka-GE"/>
        </w:rPr>
        <w:t>იარია</w:t>
      </w:r>
      <w:r w:rsidR="00A479D6" w:rsidRPr="00A50A55">
        <w:rPr>
          <w:rFonts w:ascii="Sylfaen" w:hAnsi="Sylfaen"/>
          <w:lang w:val="ka-GE"/>
        </w:rPr>
        <w:t xml:space="preserve"> 3301 აზერბაიჯანულენოვანი, 2933 სომხურენოვანი და 1208 რუსულენოვანი პედაგოგი</w:t>
      </w:r>
      <w:r w:rsidR="00BB277C" w:rsidRPr="00A50A55">
        <w:rPr>
          <w:rFonts w:ascii="Sylfaen" w:hAnsi="Sylfaen"/>
          <w:lang w:val="ka-GE"/>
        </w:rPr>
        <w:t>;</w:t>
      </w:r>
    </w:p>
    <w:p w:rsidR="003D2FFA" w:rsidRDefault="003D2FFA" w:rsidP="003D2FFA">
      <w:pPr>
        <w:spacing w:before="100" w:beforeAutospacing="1" w:afterAutospacing="1" w:line="276" w:lineRule="auto"/>
        <w:ind w:left="720" w:right="78"/>
        <w:jc w:val="both"/>
        <w:rPr>
          <w:rFonts w:ascii="Sylfaen" w:hAnsi="Sylfaen"/>
          <w:lang w:val="ka-GE"/>
        </w:rPr>
      </w:pPr>
    </w:p>
    <w:p w:rsidR="00FC5AA3" w:rsidRDefault="00FC5AA3" w:rsidP="00FC5AA3">
      <w:pPr>
        <w:numPr>
          <w:ilvl w:val="0"/>
          <w:numId w:val="34"/>
        </w:numPr>
        <w:spacing w:before="100" w:beforeAutospacing="1" w:afterAutospacing="1" w:line="276" w:lineRule="auto"/>
        <w:ind w:right="78"/>
        <w:jc w:val="both"/>
        <w:rPr>
          <w:rFonts w:ascii="Sylfaen" w:hAnsi="Sylfaen"/>
          <w:lang w:val="ka-GE"/>
        </w:rPr>
      </w:pPr>
      <w:r w:rsidRPr="00FC5AA3">
        <w:rPr>
          <w:rFonts w:ascii="Sylfaen" w:hAnsi="Sylfaen"/>
          <w:lang w:val="ka-GE"/>
        </w:rPr>
        <w:t>2016 წელს სსიპ მასწავლებელთა პროფესიული განვითარების ეროვნული ცენტრის მიერ შემუშავებული ტრენინგ პროგრამები და მასთან დაკავშირებული სხვა სატრენინგო მასალა სრულად ითარგმნა აზერბაიჯანულ და რუსულ ენაზე; გადამზადდნენ არაქართულენოვანი სკოლების აზერბაიჯანულენოვანი მასწავლებლები შემდეგ საგნებში: ფიზიკა,</w:t>
      </w:r>
      <w:r w:rsidR="00A06604">
        <w:rPr>
          <w:rFonts w:ascii="Sylfaen" w:hAnsi="Sylfaen"/>
          <w:lang w:val="ka-GE"/>
        </w:rPr>
        <w:t xml:space="preserve"> </w:t>
      </w:r>
      <w:r w:rsidRPr="00FC5AA3">
        <w:rPr>
          <w:rFonts w:ascii="Sylfaen" w:hAnsi="Sylfaen"/>
          <w:lang w:val="ka-GE"/>
        </w:rPr>
        <w:t>ისტორია, მათემატიკა.</w:t>
      </w:r>
    </w:p>
    <w:p w:rsidR="00FC5AA3" w:rsidRDefault="00FC5AA3" w:rsidP="00FC5AA3">
      <w:pPr>
        <w:spacing w:before="100" w:beforeAutospacing="1" w:afterAutospacing="1" w:line="276" w:lineRule="auto"/>
        <w:ind w:left="720" w:right="78"/>
        <w:jc w:val="both"/>
        <w:rPr>
          <w:rFonts w:ascii="Sylfaen" w:hAnsi="Sylfaen"/>
          <w:lang w:val="ka-GE"/>
        </w:rPr>
      </w:pPr>
    </w:p>
    <w:p w:rsidR="00F35CF1" w:rsidRPr="00F35CF1" w:rsidRDefault="00F35CF1" w:rsidP="00E40DAA">
      <w:pPr>
        <w:numPr>
          <w:ilvl w:val="0"/>
          <w:numId w:val="34"/>
        </w:numPr>
        <w:spacing w:before="100" w:beforeAutospacing="1" w:after="0" w:afterAutospacing="1" w:line="276" w:lineRule="auto"/>
        <w:ind w:right="78"/>
        <w:contextualSpacing/>
        <w:jc w:val="both"/>
        <w:rPr>
          <w:rFonts w:ascii="Sylfaen" w:eastAsia="Sylfaen" w:hAnsi="Sylfaen" w:cs="Sylfaen"/>
          <w:color w:val="000000"/>
          <w:lang w:val="ka-GE"/>
        </w:rPr>
      </w:pPr>
      <w:r w:rsidRPr="00F35CF1">
        <w:rPr>
          <w:rFonts w:ascii="Sylfaen" w:eastAsia="Calibri" w:hAnsi="Sylfaen" w:cs="Times New Roman"/>
          <w:lang w:val="ka-GE"/>
        </w:rPr>
        <w:t xml:space="preserve">საანგარიშო პერიოდში განათლებისა და მეცნიერების სამინისტრომ დაამტკიცა ყველა საგანში 1-6 საფეხურის </w:t>
      </w:r>
      <w:r w:rsidR="00514E62">
        <w:rPr>
          <w:rFonts w:ascii="Sylfaen" w:eastAsia="Calibri" w:hAnsi="Sylfaen" w:cs="Times New Roman"/>
          <w:lang w:val="ka-GE"/>
        </w:rPr>
        <w:t>სახელმძ</w:t>
      </w:r>
      <w:r w:rsidRPr="00F35CF1">
        <w:rPr>
          <w:rFonts w:ascii="Sylfaen" w:eastAsia="Calibri" w:hAnsi="Sylfaen" w:cs="Times New Roman"/>
          <w:lang w:val="ka-GE"/>
        </w:rPr>
        <w:t>ღვანელო და თარგმნა სომხურ, აზერბაიჯანულ და რუსულ ენებზე (30% ქართულ ენაზე და 70% ეთნიკური უმცირესობის ენაზე). სახელმძღვანელოები დაურიგდა არაქართულენოვან სკოლებს;</w:t>
      </w:r>
    </w:p>
    <w:p w:rsidR="00F35CF1" w:rsidRDefault="00F35CF1" w:rsidP="00F35CF1">
      <w:pPr>
        <w:pStyle w:val="ListParagraph"/>
        <w:rPr>
          <w:rFonts w:ascii="Sylfaen" w:eastAsia="Sylfaen" w:hAnsi="Sylfaen" w:cs="Sylfaen"/>
          <w:color w:val="000000"/>
          <w:lang w:val="ka-GE"/>
        </w:rPr>
      </w:pPr>
    </w:p>
    <w:p w:rsidR="00E40DAA" w:rsidRDefault="00774939" w:rsidP="00E40DAA">
      <w:pPr>
        <w:pStyle w:val="ListParagraph"/>
        <w:numPr>
          <w:ilvl w:val="0"/>
          <w:numId w:val="34"/>
        </w:numPr>
        <w:spacing w:after="0"/>
        <w:jc w:val="both"/>
        <w:rPr>
          <w:rFonts w:ascii="Sylfaen" w:hAnsi="Sylfaen"/>
          <w:lang w:val="ka-GE"/>
        </w:rPr>
      </w:pPr>
      <w:r w:rsidRPr="00774939">
        <w:rPr>
          <w:rFonts w:ascii="Sylfaen" w:hAnsi="Sylfaen" w:cs="Segoe UI"/>
          <w:color w:val="000000"/>
          <w:lang w:val="ka-GE"/>
        </w:rPr>
        <w:t>საქართველოს განათლებისა და მეცნიერების სამინისტროს ეროვნული სასწავლო გეგმების დეპარტამენტმა 2014 წლის დეკემბერში არაქართულენოვანი სკოლების მე-7 კლასისთვის სახვით ხელოვნებასა და ბიოლოგიაში ორენოვანი გაკვეთილების წარმართვისათვის რესურსების პირველადი ვერსიის შემუშავება დაასრულა.</w:t>
      </w:r>
      <w:r w:rsidRPr="00774939">
        <w:rPr>
          <w:rFonts w:ascii="Sylfaen" w:hAnsi="Sylfaen" w:cs="Segoe UI"/>
          <w:color w:val="000000"/>
        </w:rPr>
        <w:t xml:space="preserve"> </w:t>
      </w:r>
      <w:r w:rsidRPr="00774939">
        <w:rPr>
          <w:rFonts w:ascii="Sylfaen" w:hAnsi="Sylfaen"/>
          <w:lang w:val="ka-GE"/>
        </w:rPr>
        <w:t>შინაარსობრივად ეს რესურსები  ეროვნული სასწავლო გეგმის სტანდარტებსა და გრიფირებულ სახელმძღვანელოებს ეფუძნება, მეთოდოლოგიურად კი - ორენოვანი სწავლების (ენისა და საგნის ინტეგრირებული სწავლების)  თანამედროვე ტექნოლოგიებს. ამ თვალსაზრისით, ეს არის ახალი ტიპის, ინოვაციური ხასიათის საგანმანათლებლო რესურსი.</w:t>
      </w:r>
    </w:p>
    <w:p w:rsidR="00E40DAA" w:rsidRPr="00E40DAA" w:rsidRDefault="00E40DAA" w:rsidP="00E40DAA">
      <w:pPr>
        <w:pStyle w:val="ListParagraph"/>
        <w:rPr>
          <w:rFonts w:ascii="Sylfaen" w:hAnsi="Sylfaen" w:cs="Sylfaen"/>
          <w:lang w:val="ka-GE"/>
        </w:rPr>
      </w:pPr>
    </w:p>
    <w:p w:rsidR="00A50A55" w:rsidRPr="00E40DAA" w:rsidRDefault="00E40DAA" w:rsidP="00E40DAA">
      <w:pPr>
        <w:pStyle w:val="ListParagraph"/>
        <w:numPr>
          <w:ilvl w:val="0"/>
          <w:numId w:val="34"/>
        </w:numPr>
        <w:spacing w:after="0"/>
        <w:jc w:val="both"/>
        <w:rPr>
          <w:rFonts w:ascii="Sylfaen" w:hAnsi="Sylfaen"/>
          <w:lang w:val="ka-GE"/>
        </w:rPr>
      </w:pPr>
      <w:r w:rsidRPr="00E40DAA">
        <w:rPr>
          <w:rFonts w:ascii="Sylfaen" w:hAnsi="Sylfaen" w:cs="Sylfaen"/>
          <w:lang w:val="ka-GE"/>
        </w:rPr>
        <w:t>საქართველოს</w:t>
      </w:r>
      <w:r w:rsidRPr="00E40DAA">
        <w:rPr>
          <w:lang w:val="ka-GE"/>
        </w:rPr>
        <w:t xml:space="preserve"> </w:t>
      </w:r>
      <w:r w:rsidRPr="00E40DAA">
        <w:rPr>
          <w:rFonts w:ascii="Sylfaen" w:hAnsi="Sylfaen" w:cs="Sylfaen"/>
          <w:lang w:val="ka-GE"/>
        </w:rPr>
        <w:t>მთავრობის</w:t>
      </w:r>
      <w:r w:rsidRPr="00E40DAA">
        <w:rPr>
          <w:lang w:val="ka-GE"/>
        </w:rPr>
        <w:t xml:space="preserve"> </w:t>
      </w:r>
      <w:r w:rsidRPr="00E40DAA">
        <w:rPr>
          <w:rFonts w:ascii="Sylfaen" w:hAnsi="Sylfaen" w:cs="Sylfaen"/>
          <w:lang w:val="ka-GE"/>
        </w:rPr>
        <w:t>საგანმანათლებლო</w:t>
      </w:r>
      <w:r w:rsidRPr="00E40DAA">
        <w:rPr>
          <w:lang w:val="ka-GE"/>
        </w:rPr>
        <w:t xml:space="preserve"> </w:t>
      </w:r>
      <w:r w:rsidRPr="00E40DAA">
        <w:rPr>
          <w:rFonts w:ascii="Sylfaen" w:hAnsi="Sylfaen" w:cs="Sylfaen"/>
          <w:lang w:val="ka-GE"/>
        </w:rPr>
        <w:t>პოლიტიკაში</w:t>
      </w:r>
      <w:r w:rsidRPr="00E40DAA">
        <w:rPr>
          <w:lang w:val="ka-GE"/>
        </w:rPr>
        <w:t xml:space="preserve"> </w:t>
      </w:r>
      <w:r w:rsidRPr="00E40DAA">
        <w:rPr>
          <w:rFonts w:ascii="Sylfaen" w:hAnsi="Sylfaen" w:cs="Sylfaen"/>
          <w:lang w:val="ka-GE"/>
        </w:rPr>
        <w:t>კვლავ</w:t>
      </w:r>
      <w:r w:rsidRPr="00E40DAA">
        <w:rPr>
          <w:lang w:val="ka-GE"/>
        </w:rPr>
        <w:t xml:space="preserve"> </w:t>
      </w:r>
      <w:r w:rsidRPr="00E40DAA">
        <w:rPr>
          <w:rFonts w:ascii="Sylfaen" w:hAnsi="Sylfaen" w:cs="Sylfaen"/>
          <w:lang w:val="ka-GE"/>
        </w:rPr>
        <w:t>მნიშვნელოვან</w:t>
      </w:r>
      <w:r w:rsidRPr="00E40DAA">
        <w:rPr>
          <w:lang w:val="ka-GE"/>
        </w:rPr>
        <w:t xml:space="preserve"> </w:t>
      </w:r>
      <w:r w:rsidRPr="00E40DAA">
        <w:rPr>
          <w:rFonts w:ascii="Sylfaen" w:hAnsi="Sylfaen" w:cs="Sylfaen"/>
          <w:lang w:val="ka-GE"/>
        </w:rPr>
        <w:t>პრიორიტეტად</w:t>
      </w:r>
      <w:r w:rsidRPr="00E40DAA">
        <w:rPr>
          <w:lang w:val="ka-GE"/>
        </w:rPr>
        <w:t xml:space="preserve"> </w:t>
      </w:r>
      <w:r w:rsidRPr="00E40DAA">
        <w:rPr>
          <w:rFonts w:ascii="Sylfaen" w:hAnsi="Sylfaen" w:cs="Sylfaen"/>
          <w:lang w:val="ka-GE"/>
        </w:rPr>
        <w:t>რჩება</w:t>
      </w:r>
      <w:r w:rsidRPr="00E40DAA">
        <w:rPr>
          <w:lang w:val="ka-GE"/>
        </w:rPr>
        <w:t xml:space="preserve"> </w:t>
      </w:r>
      <w:r w:rsidRPr="00E40DAA">
        <w:rPr>
          <w:rFonts w:ascii="Sylfaen" w:hAnsi="Sylfaen" w:cs="Sylfaen"/>
          <w:lang w:val="ka-GE"/>
        </w:rPr>
        <w:t>მულტილინგვური</w:t>
      </w:r>
      <w:r w:rsidRPr="00E40DAA">
        <w:rPr>
          <w:lang w:val="ka-GE"/>
        </w:rPr>
        <w:t xml:space="preserve"> </w:t>
      </w:r>
      <w:r w:rsidRPr="00E40DAA">
        <w:rPr>
          <w:rFonts w:ascii="Sylfaen" w:hAnsi="Sylfaen" w:cs="Sylfaen"/>
          <w:lang w:val="ka-GE"/>
        </w:rPr>
        <w:t>განათლების</w:t>
      </w:r>
      <w:r w:rsidRPr="00E40DAA">
        <w:rPr>
          <w:lang w:val="ka-GE"/>
        </w:rPr>
        <w:t xml:space="preserve"> </w:t>
      </w:r>
      <w:r w:rsidRPr="00E40DAA">
        <w:rPr>
          <w:rFonts w:ascii="Sylfaen" w:hAnsi="Sylfaen" w:cs="Sylfaen"/>
          <w:lang w:val="ka-GE"/>
        </w:rPr>
        <w:t>დანერგვის</w:t>
      </w:r>
      <w:r w:rsidRPr="00E40DAA">
        <w:rPr>
          <w:lang w:val="ka-GE"/>
        </w:rPr>
        <w:t xml:space="preserve"> </w:t>
      </w:r>
      <w:r w:rsidRPr="00E40DAA">
        <w:rPr>
          <w:rFonts w:ascii="Sylfaen" w:hAnsi="Sylfaen" w:cs="Sylfaen"/>
          <w:lang w:val="ka-GE"/>
        </w:rPr>
        <w:t>საკითხი</w:t>
      </w:r>
      <w:r w:rsidRPr="00E40DAA">
        <w:rPr>
          <w:lang w:val="ka-GE"/>
        </w:rPr>
        <w:t xml:space="preserve">. </w:t>
      </w:r>
      <w:r w:rsidRPr="00E40DAA">
        <w:rPr>
          <w:rFonts w:ascii="Sylfaen" w:hAnsi="Sylfaen" w:cs="Sylfaen"/>
          <w:lang w:val="ka-GE"/>
        </w:rPr>
        <w:t>პროცესის</w:t>
      </w:r>
      <w:r w:rsidRPr="00E40DAA">
        <w:rPr>
          <w:lang w:val="ka-GE"/>
        </w:rPr>
        <w:t xml:space="preserve"> </w:t>
      </w:r>
      <w:r w:rsidRPr="00E40DAA">
        <w:rPr>
          <w:rFonts w:ascii="Sylfaen" w:hAnsi="Sylfaen" w:cs="Sylfaen"/>
          <w:lang w:val="ka-GE"/>
        </w:rPr>
        <w:t>ეფექტურად</w:t>
      </w:r>
      <w:r w:rsidRPr="00E40DAA">
        <w:rPr>
          <w:lang w:val="ka-GE"/>
        </w:rPr>
        <w:t xml:space="preserve"> </w:t>
      </w:r>
      <w:r w:rsidRPr="00E40DAA">
        <w:rPr>
          <w:rFonts w:ascii="Sylfaen" w:hAnsi="Sylfaen" w:cs="Sylfaen"/>
          <w:lang w:val="ka-GE"/>
        </w:rPr>
        <w:t>და</w:t>
      </w:r>
      <w:r w:rsidRPr="00E40DAA">
        <w:rPr>
          <w:lang w:val="ka-GE"/>
        </w:rPr>
        <w:t xml:space="preserve"> </w:t>
      </w:r>
      <w:r w:rsidRPr="00E40DAA">
        <w:rPr>
          <w:rFonts w:ascii="Sylfaen" w:hAnsi="Sylfaen" w:cs="Sylfaen"/>
          <w:lang w:val="ka-GE"/>
        </w:rPr>
        <w:t>სრულფასოვნად</w:t>
      </w:r>
      <w:r w:rsidRPr="00E40DAA">
        <w:rPr>
          <w:lang w:val="ka-GE"/>
        </w:rPr>
        <w:t xml:space="preserve"> </w:t>
      </w:r>
      <w:r w:rsidRPr="00E40DAA">
        <w:rPr>
          <w:rFonts w:ascii="Sylfaen" w:hAnsi="Sylfaen" w:cs="Sylfaen"/>
          <w:lang w:val="ka-GE"/>
        </w:rPr>
        <w:t>განხორციელებისათვის</w:t>
      </w:r>
      <w:r w:rsidRPr="00E40DAA">
        <w:rPr>
          <w:lang w:val="ka-GE"/>
        </w:rPr>
        <w:t xml:space="preserve"> </w:t>
      </w:r>
      <w:r w:rsidR="00A50A55" w:rsidRPr="00E40DAA">
        <w:rPr>
          <w:lang w:val="ka-GE"/>
        </w:rPr>
        <w:t xml:space="preserve">2015 </w:t>
      </w:r>
      <w:r w:rsidR="00A50A55" w:rsidRPr="00E40DAA">
        <w:rPr>
          <w:rFonts w:ascii="Sylfaen" w:hAnsi="Sylfaen" w:cs="Sylfaen"/>
          <w:lang w:val="ka-GE"/>
        </w:rPr>
        <w:t>წელს</w:t>
      </w:r>
      <w:r w:rsidR="00A50A55" w:rsidRPr="00E40DAA">
        <w:rPr>
          <w:lang w:val="ka-GE"/>
        </w:rPr>
        <w:t xml:space="preserve"> </w:t>
      </w:r>
      <w:r w:rsidR="00A50A55" w:rsidRPr="00E40DAA">
        <w:rPr>
          <w:rFonts w:ascii="Sylfaen" w:eastAsia="Times New Roman" w:hAnsi="Sylfaen" w:cs="Sylfaen"/>
          <w:color w:val="000000"/>
          <w:lang w:val="ka-GE"/>
        </w:rPr>
        <w:t>განხორციელდა</w:t>
      </w:r>
      <w:r w:rsidR="00A50A55" w:rsidRPr="00E40DAA">
        <w:rPr>
          <w:rFonts w:eastAsia="Times New Roman" w:cs="Times New Roman"/>
          <w:color w:val="000000"/>
          <w:lang w:val="ka-GE"/>
        </w:rPr>
        <w:t xml:space="preserve"> 2009 </w:t>
      </w:r>
      <w:r w:rsidR="00A50A55" w:rsidRPr="00E40DAA">
        <w:rPr>
          <w:rFonts w:ascii="Sylfaen" w:eastAsia="Times New Roman" w:hAnsi="Sylfaen" w:cs="Sylfaen"/>
          <w:color w:val="000000"/>
          <w:lang w:val="ka-GE"/>
        </w:rPr>
        <w:t>წლიდან</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დანერგილი</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ბილინგვური</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პროგრამის</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შედეგების</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მონიტორინგი</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ქვემო</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ქართლისა</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და</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სამცხე</w:t>
      </w:r>
      <w:r w:rsidR="00A50A55" w:rsidRPr="00E40DAA">
        <w:rPr>
          <w:rFonts w:eastAsia="Times New Roman" w:cs="Times New Roman"/>
          <w:color w:val="000000"/>
          <w:lang w:val="ka-GE"/>
        </w:rPr>
        <w:t>-</w:t>
      </w:r>
      <w:r w:rsidR="00A50A55" w:rsidRPr="00E40DAA">
        <w:rPr>
          <w:rFonts w:ascii="Sylfaen" w:eastAsia="Times New Roman" w:hAnsi="Sylfaen" w:cs="Sylfaen"/>
          <w:color w:val="000000"/>
          <w:lang w:val="ka-GE"/>
        </w:rPr>
        <w:t>ჯავახეთის</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საპილოტე</w:t>
      </w:r>
      <w:r w:rsidR="00A50A55" w:rsidRPr="00E40DAA">
        <w:rPr>
          <w:rFonts w:eastAsia="Times New Roman" w:cs="Times New Roman"/>
          <w:color w:val="000000"/>
          <w:lang w:val="ka-GE"/>
        </w:rPr>
        <w:t xml:space="preserve"> </w:t>
      </w:r>
      <w:r w:rsidR="00A50A55" w:rsidRPr="00E40DAA">
        <w:rPr>
          <w:rFonts w:ascii="Sylfaen" w:eastAsia="Times New Roman" w:hAnsi="Sylfaen" w:cs="Sylfaen"/>
          <w:color w:val="000000"/>
          <w:lang w:val="ka-GE"/>
        </w:rPr>
        <w:t>სკოლებში</w:t>
      </w:r>
      <w:r w:rsidR="00A50A55" w:rsidRPr="00E40DAA">
        <w:rPr>
          <w:rFonts w:eastAsia="Times New Roman"/>
          <w:color w:val="000000"/>
          <w:lang w:val="ka-GE"/>
        </w:rPr>
        <w:t>.</w:t>
      </w:r>
    </w:p>
    <w:p w:rsidR="00E40DAA" w:rsidRPr="004F6920" w:rsidRDefault="00E40DAA" w:rsidP="00E40DAA">
      <w:pPr>
        <w:pStyle w:val="ListParagraph"/>
        <w:spacing w:before="100" w:beforeAutospacing="1" w:after="100" w:afterAutospacing="1" w:line="240" w:lineRule="auto"/>
        <w:jc w:val="both"/>
        <w:rPr>
          <w:rFonts w:ascii="Sylfaen" w:eastAsia="Times New Roman" w:hAnsi="Sylfaen" w:cs="Times New Roman"/>
          <w:color w:val="000000"/>
          <w:lang w:val="ka-GE"/>
        </w:rPr>
      </w:pPr>
    </w:p>
    <w:p w:rsidR="00E40DAA" w:rsidRPr="00E40DAA" w:rsidRDefault="00E40DAA" w:rsidP="00E40DAA">
      <w:pPr>
        <w:pStyle w:val="ListParagraph"/>
        <w:numPr>
          <w:ilvl w:val="0"/>
          <w:numId w:val="33"/>
        </w:numPr>
        <w:spacing w:before="100" w:beforeAutospacing="1" w:after="100" w:afterAutospacing="1" w:line="240" w:lineRule="auto"/>
        <w:jc w:val="both"/>
        <w:rPr>
          <w:rFonts w:ascii="Sylfaen" w:eastAsia="Calibri" w:hAnsi="Sylfaen" w:cs="Sylfaen"/>
          <w:lang w:val="ka-GE"/>
        </w:rPr>
      </w:pPr>
      <w:r w:rsidRPr="00E40DAA">
        <w:rPr>
          <w:rFonts w:ascii="Sylfaen" w:eastAsia="Calibri" w:hAnsi="Sylfaen" w:cs="Sylfaen"/>
          <w:lang w:val="ka-GE"/>
        </w:rPr>
        <w:t xml:space="preserve">მოცემული მომენტისათვის მულტილინგვური განათლების საპილოტე პროგრამაში ჩართულია ოთხი სკოლა: ვახტანგისის №1, თაზაქენდის, აქთაქლიისა და ყარაჯალის სკოლები. ყველა აღნიშნულ სკოლაში დარიგდა ,,ვასწავლოთ ქართული, როგორც მეორე ენა“ სახელმძღვანელო (დონეების მიხედვით;  სულ 9 დონე)  საგანმანათლებლო რესურსცენტრში ბილინგვური სწავლების კოორდინატორი ეტაპობრივად ატარებდა ტრენინგებსა და შეხვედრებს, რომელიც ეხება ბილინგვური სწავლების ახალ  მეთოდებსა და მიდგომებს (,,ენობრივი კომპეტენციის შეფასება და ტესტირება“, ,,კითხვითი კომპეტენციების განვითარება ,,კითხვის კიბის“ მეშვეობით“, ,,ენისა და საგნის ინტეგრირებული სწავლების მეთოდები“). </w:t>
      </w:r>
    </w:p>
    <w:p w:rsidR="004F6920" w:rsidRPr="004F6920" w:rsidRDefault="004F6920" w:rsidP="004F6920">
      <w:pPr>
        <w:pStyle w:val="ListParagraph"/>
        <w:rPr>
          <w:rFonts w:ascii="Sylfaen" w:eastAsia="Times New Roman" w:hAnsi="Sylfaen" w:cs="Times New Roman"/>
          <w:color w:val="000000"/>
          <w:lang w:val="ka-GE"/>
        </w:rPr>
      </w:pPr>
    </w:p>
    <w:p w:rsidR="004F6920" w:rsidRPr="00B17E92" w:rsidRDefault="004F6920" w:rsidP="004F6920">
      <w:pPr>
        <w:pStyle w:val="ListParagraph"/>
        <w:spacing w:before="100" w:beforeAutospacing="1" w:after="100" w:afterAutospacing="1" w:line="240" w:lineRule="auto"/>
        <w:jc w:val="both"/>
        <w:rPr>
          <w:rFonts w:ascii="Sylfaen" w:eastAsia="Times New Roman" w:hAnsi="Sylfaen" w:cs="Times New Roman"/>
          <w:color w:val="000000"/>
          <w:lang w:val="ka-GE"/>
        </w:rPr>
      </w:pPr>
    </w:p>
    <w:p w:rsidR="004F6920" w:rsidRPr="004F6920" w:rsidRDefault="004F6920" w:rsidP="004F6920">
      <w:pPr>
        <w:pStyle w:val="ListParagraph"/>
        <w:numPr>
          <w:ilvl w:val="0"/>
          <w:numId w:val="33"/>
        </w:numPr>
        <w:spacing w:before="100" w:beforeAutospacing="1" w:after="100" w:afterAutospacing="1" w:line="240" w:lineRule="auto"/>
        <w:jc w:val="both"/>
        <w:rPr>
          <w:rFonts w:ascii="Sylfaen" w:eastAsia="Times New Roman" w:hAnsi="Sylfaen" w:cs="Times New Roman"/>
          <w:color w:val="000000"/>
          <w:lang w:val="ka-GE"/>
        </w:rPr>
      </w:pPr>
      <w:r w:rsidRPr="004F6920">
        <w:rPr>
          <w:rFonts w:ascii="Sylfaen" w:eastAsia="Times New Roman" w:hAnsi="Sylfaen" w:cs="Times New Roman"/>
          <w:color w:val="000000"/>
          <w:lang w:val="ka-GE"/>
        </w:rPr>
        <w:t>2011-2014 წლებში  პროგრამის ,,ქართული ენა მომავალი წარმატებისთვის” ფარგლებში დაწყებითი, საბაზო და საშუალო საფეხურის I-</w:t>
      </w:r>
      <w:r w:rsidRPr="004F6920">
        <w:rPr>
          <w:rFonts w:ascii="Sylfaen" w:eastAsia="Times New Roman" w:hAnsi="Sylfaen" w:cs="Times New Roman"/>
          <w:color w:val="000000"/>
        </w:rPr>
        <w:t>XII</w:t>
      </w:r>
      <w:r w:rsidRPr="004F6920">
        <w:rPr>
          <w:rFonts w:ascii="Sylfaen" w:eastAsia="Times New Roman" w:hAnsi="Sylfaen" w:cs="Times New Roman"/>
          <w:color w:val="000000"/>
          <w:lang w:val="ka-GE"/>
        </w:rPr>
        <w:t xml:space="preserve"> დონის ქართული ენის სახელმძღვანელოები შეიქმნა არაქართულენოვანი მოსწავლეებისთვის. სახელმძღვანელოს კომპლექტი  მოსწავლის სახელმძღვანელოს, მოსწავლის რვეულის, მასწავლებლის სახელმძღვანელოსა და აუდიო დისკისგან შედგება; სახელმძღვანელოები არაქართულენოვან სკოლებს გადაეცათ მათივე თხოვნის საფუძველზე.</w:t>
      </w:r>
    </w:p>
    <w:p w:rsidR="00B17E92" w:rsidRDefault="00B17E92" w:rsidP="00B17E92">
      <w:pPr>
        <w:pStyle w:val="ListParagraph"/>
        <w:spacing w:before="100" w:beforeAutospacing="1" w:after="100" w:afterAutospacing="1" w:line="240" w:lineRule="auto"/>
        <w:jc w:val="both"/>
        <w:rPr>
          <w:rFonts w:ascii="Sylfaen" w:eastAsia="Times New Roman" w:hAnsi="Sylfaen" w:cs="Times New Roman"/>
          <w:color w:val="000000"/>
          <w:lang w:val="ka-GE"/>
        </w:rPr>
      </w:pPr>
    </w:p>
    <w:p w:rsidR="004F6920" w:rsidRPr="00B66949" w:rsidRDefault="004F6920" w:rsidP="00B17E92">
      <w:pPr>
        <w:pStyle w:val="ListParagraph"/>
        <w:spacing w:before="100" w:beforeAutospacing="1" w:after="100" w:afterAutospacing="1" w:line="240" w:lineRule="auto"/>
        <w:jc w:val="both"/>
        <w:rPr>
          <w:rFonts w:ascii="Sylfaen" w:eastAsia="Times New Roman" w:hAnsi="Sylfaen" w:cs="Times New Roman"/>
          <w:color w:val="000000"/>
          <w:lang w:val="ka-GE"/>
        </w:rPr>
      </w:pPr>
    </w:p>
    <w:p w:rsidR="00B17E92" w:rsidRPr="007D1970" w:rsidRDefault="00B17E92" w:rsidP="00B17E92">
      <w:pPr>
        <w:pStyle w:val="ListParagraph"/>
        <w:numPr>
          <w:ilvl w:val="0"/>
          <w:numId w:val="33"/>
        </w:numPr>
        <w:spacing w:after="0" w:line="276" w:lineRule="auto"/>
        <w:ind w:right="78"/>
        <w:jc w:val="both"/>
        <w:rPr>
          <w:rFonts w:ascii="Sylfaen" w:eastAsia="Sylfaen" w:hAnsi="Sylfaen" w:cs="Sylfaen"/>
          <w:color w:val="000000"/>
          <w:lang w:val="ka-GE"/>
        </w:rPr>
      </w:pPr>
      <w:r w:rsidRPr="007D1970">
        <w:rPr>
          <w:rFonts w:ascii="Sylfaen" w:eastAsia="Calibri" w:hAnsi="Sylfaen" w:cs="Times New Roman"/>
          <w:lang w:val="ka-GE"/>
        </w:rPr>
        <w:t xml:space="preserve">ქვეპროგრამის „მულტიკულტურული საზაფხულო სკოლა“ ფარგლებში 2013 წელს განხორციელდა 2 ღონისძიება: „მულტიკულტურული  საზაფხულო სკოლა მასწავლებლებისთვის“ და „მულტიკულტურული  საზაფხულო სკოლა მოსწავლეებისთვის“. „მულტიკულტურული საზაფხულო სკოლა  მასწავლებლებისთვის“- მონაწილეობა მიიღო საქართველოს  რეგიონების (კახეთი, </w:t>
      </w:r>
      <w:r w:rsidRPr="007D1970">
        <w:rPr>
          <w:rFonts w:ascii="Sylfaen" w:eastAsia="Calibri" w:hAnsi="Sylfaen" w:cs="Times New Roman"/>
          <w:lang w:val="ka-GE"/>
        </w:rPr>
        <w:lastRenderedPageBreak/>
        <w:t xml:space="preserve">ქვემო ქართლი, სამცხე-ჯავახეთი) არაქართულენოვანი სკოლების/სექტორების 30 მასწავლებელმა და  მაღალმთიან დასახლებაში მდებარე საჯარო სკოლების 20 მასწავლებელმა. მასწავლებლებისთვის განხორციელდა 12 დღიანი საზაფხულო სკოლა, ბაკურიანში, რომელიც მოიცავდა, როგორც კულტურათაშორის დიალოგის ხელშემწყობ ტრენინგებს/ინტერაქტიულ პროგრამებს, ასევე არააკადემიურ პროგრამებსაც. „მულტიკულტურული საზაფხულო სკოლა  მოსწავლეებისთვის“ - </w:t>
      </w:r>
      <w:r w:rsidRPr="007D1970">
        <w:rPr>
          <w:rFonts w:ascii="Sylfaen" w:eastAsia="Calibri" w:hAnsi="Sylfaen" w:cs="Sylfaen"/>
          <w:lang w:val="ka-GE"/>
        </w:rPr>
        <w:t xml:space="preserve">მონაწილეობა მიიღო საქართველოს განათლებისა და მეცნიერების სამინისტროს მიერ </w:t>
      </w:r>
      <w:r w:rsidRPr="007D1970">
        <w:rPr>
          <w:rFonts w:ascii="Sylfaen" w:eastAsia="Calibri" w:hAnsi="Sylfaen" w:cs="Times New Roman"/>
          <w:lang w:val="ka-GE"/>
        </w:rPr>
        <w:t xml:space="preserve">ორგანიზებული ესეების კონკურსების საფუძველზე შერჩეული </w:t>
      </w:r>
      <w:r w:rsidRPr="007D1970">
        <w:rPr>
          <w:rFonts w:ascii="Sylfaen" w:eastAsia="Calibri" w:hAnsi="Sylfaen" w:cs="Sylfaen"/>
          <w:lang w:val="ka-GE"/>
        </w:rPr>
        <w:t>2015-2016 აკადემიური წლის მდგომარეობით, საქართველოს რეგიონების (კახეთი, ქვემო ქართლი, სამცხე - ჯავახეთი) არაქართულენოვანი სკოლების/სექტორების</w:t>
      </w:r>
      <w:r w:rsidRPr="007D1970">
        <w:rPr>
          <w:rFonts w:ascii="Sylfaen" w:eastAsia="Calibri" w:hAnsi="Sylfaen" w:cs="Times New Roman"/>
          <w:lang w:val="ka-GE"/>
        </w:rPr>
        <w:t xml:space="preserve"> VIII, IX, X და XI კლასების საუკეთესო შედეგების მქონე 30 მოსწავლემ და</w:t>
      </w:r>
      <w:r w:rsidRPr="007D1970">
        <w:rPr>
          <w:rFonts w:ascii="Sylfaen" w:eastAsia="Calibri" w:hAnsi="Sylfaen" w:cs="Sylfaen"/>
          <w:lang w:val="ka-GE"/>
        </w:rPr>
        <w:t xml:space="preserve"> საქართველოს </w:t>
      </w:r>
      <w:r w:rsidRPr="007D1970">
        <w:rPr>
          <w:rFonts w:ascii="Sylfaen" w:eastAsia="Calibri" w:hAnsi="Sylfaen" w:cs="Times New Roman"/>
          <w:lang w:val="ka-GE"/>
        </w:rPr>
        <w:t>მაღალმთიან დასახლებაში მდებარე  საჯარო სკოლების VIII, IX, X და XI კლასების საუკეთესო შედეგების მქონე 20 მოსწავლემ. მოსწავლეებისთვის განხორციელდა 12 დღიანი საზაფხულო სკოლა ბაკურიანში. საზაფხულო სკოლა ითვალისწინებდა კულტურათაშორისი დიალოგის განვითარებისათვის გამიზნული ღონისძიებების განხორციელებას.</w:t>
      </w:r>
    </w:p>
    <w:p w:rsidR="00454B0B" w:rsidRDefault="00454B0B" w:rsidP="00B66949">
      <w:pPr>
        <w:pStyle w:val="ListParagraph"/>
        <w:spacing w:after="200" w:line="240" w:lineRule="auto"/>
        <w:jc w:val="both"/>
        <w:rPr>
          <w:rFonts w:ascii="Sylfaen" w:eastAsia="Calibri" w:hAnsi="Sylfaen" w:cs="Sylfaen"/>
          <w:lang w:val="ka-GE"/>
        </w:rPr>
      </w:pPr>
    </w:p>
    <w:p w:rsidR="00FE6B44" w:rsidRDefault="00FE6B44" w:rsidP="00FE6B44">
      <w:pPr>
        <w:pStyle w:val="ListParagraph"/>
        <w:numPr>
          <w:ilvl w:val="0"/>
          <w:numId w:val="33"/>
        </w:numPr>
        <w:spacing w:after="0"/>
        <w:jc w:val="both"/>
        <w:rPr>
          <w:rFonts w:ascii="Sylfaen" w:hAnsi="Sylfaen"/>
          <w:lang w:val="ka-GE"/>
        </w:rPr>
      </w:pPr>
      <w:r w:rsidRPr="00BE0B0A">
        <w:rPr>
          <w:rFonts w:ascii="Sylfaen" w:hAnsi="Sylfaen"/>
          <w:lang w:val="ka-GE"/>
        </w:rPr>
        <w:t xml:space="preserve">საქართველოს განათლებისა და მეცნიერების სამინისტროს სსიპ მასწავლებელთა პროფესიული განვითარების ეროვნული ცენტრი საანგარიშო პერიოდში ახორციელებდა პროგრამას ”ქართული ენა მომავალი წარმატებისთვის”. პროგრამის მიზანს წარმოადგენს საქართველოში მცხოვრები ეთნიკური უნცირესობების ინტეგრაცია და არაქართულენოვან სკოლებში ქართული ენის სწავლა/სწავლების ხარისხის გაუმჯობესება. აღნიშნული, მიზნის მისაღწევად პროგრამის ფარგლებში ორი ძირითადი მიმართულებაა: პედაგოგების გაგზავნა არაქართულენოვან სკოლებში და სასწავლო რესურსების შექმნა. 2013 წელს პროგრამის ფარგლებში დასაქმებული იყო 274 ადამიანი. 2014 წლის მდგომარეობით, პროგრამაში ჩართული იყო 210 დამხმარე პედაგოგი. 2015-2016 სასწავლო წლის განმავლობაში გაიგზავნა 105 ქართულის, როგორც მეორე ენის კონსულტანტ-მასწავლებელი, ქართულის, ისტორიისა და გეოგრაფიის 135 დამხმარე მასწავლებელი და ეროვნული სასწავლო გეგმით გათვალისწინებული ნებისმიერი საგნის 14 ორენოვანი მასწავლებელი. </w:t>
      </w:r>
    </w:p>
    <w:p w:rsidR="00FE6B44" w:rsidRDefault="00FE6B44" w:rsidP="00FE6B44">
      <w:pPr>
        <w:pStyle w:val="ListParagraph"/>
        <w:spacing w:after="0"/>
        <w:jc w:val="both"/>
        <w:rPr>
          <w:rFonts w:ascii="Sylfaen" w:hAnsi="Sylfaen"/>
          <w:lang w:val="ka-GE"/>
        </w:rPr>
      </w:pPr>
    </w:p>
    <w:p w:rsidR="00FE6B44" w:rsidRDefault="00FE6B44" w:rsidP="00FE6B44">
      <w:pPr>
        <w:pStyle w:val="ListParagraph"/>
        <w:spacing w:after="0"/>
        <w:jc w:val="both"/>
        <w:rPr>
          <w:rFonts w:ascii="Sylfaen" w:eastAsia="Sylfaen" w:hAnsi="Sylfaen" w:cs="Sylfaen"/>
          <w:lang w:val="ka-GE"/>
        </w:rPr>
      </w:pPr>
      <w:r w:rsidRPr="00BE0B0A">
        <w:rPr>
          <w:rFonts w:ascii="Sylfaen" w:hAnsi="Sylfaen"/>
          <w:lang w:val="ka-GE"/>
        </w:rPr>
        <w:t>2016 წელს</w:t>
      </w:r>
      <w:r w:rsidRPr="00BE0B0A">
        <w:rPr>
          <w:rFonts w:ascii="Sylfaen" w:hAnsi="Sylfaen"/>
          <w:b/>
          <w:lang w:val="ka-GE"/>
        </w:rPr>
        <w:t xml:space="preserve"> </w:t>
      </w:r>
      <w:r w:rsidRPr="00BE0B0A">
        <w:rPr>
          <w:rFonts w:ascii="Sylfaen" w:hAnsi="Sylfaen"/>
          <w:lang w:val="ka-GE"/>
        </w:rPr>
        <w:t xml:space="preserve">პროგრამა „ქართული ენა მომავალი წარმატებისთვის“ და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მასწავლებლების პროფესიული განვითრებისა და კარიერული წინსვლის მხარდაჭერის პროგრამა“ გაერთიანდა სახელწოდებით „არაქართულენოვანი სკოლების მასწავლებლების პროფესიული განვითარების პროგრამა“. </w:t>
      </w:r>
      <w:r w:rsidRPr="00BE0B0A">
        <w:rPr>
          <w:rFonts w:ascii="Sylfaen" w:eastAsia="Sylfaen" w:hAnsi="Sylfaen" w:cs="Sylfaen"/>
          <w:lang w:val="ka-GE"/>
        </w:rPr>
        <w:t xml:space="preserve">პროგრამის მიზანია არაქართულენოვანი სკოლების/სექტორების მასწავლებლების პროფესიული განვითარების ხელშეწყობა და სწავლა/სწავლების ხარისხის გაუმჯობესება სახელმწიფო ენის სწავლების გაძლიერების გზით. გარდა ამისა, პროგრამა ორიენტირებულია (2016-2019წწ.) არაქართულენოვანი სკოლების </w:t>
      </w:r>
      <w:r w:rsidRPr="00BE0B0A">
        <w:rPr>
          <w:rFonts w:ascii="Sylfaen" w:eastAsia="Sylfaen" w:hAnsi="Sylfaen" w:cs="Sylfaen"/>
          <w:lang w:val="ka-GE"/>
        </w:rPr>
        <w:lastRenderedPageBreak/>
        <w:t xml:space="preserve">ადგილობრივი მასწავლებლების, როგორც საგნობრივი გამოცდებისთვის მომზადებაზე, ისე მათთვის სახელმწიფო ენის შესწავლაზე. </w:t>
      </w:r>
    </w:p>
    <w:p w:rsidR="00FE6B44" w:rsidRPr="005114C9" w:rsidRDefault="00FE6B44" w:rsidP="00B66949">
      <w:pPr>
        <w:pStyle w:val="ListParagraph"/>
        <w:spacing w:after="200" w:line="240" w:lineRule="auto"/>
        <w:jc w:val="both"/>
        <w:rPr>
          <w:rFonts w:ascii="Sylfaen" w:eastAsia="Calibri" w:hAnsi="Sylfaen" w:cs="Sylfaen"/>
          <w:lang w:val="ka-GE"/>
        </w:rPr>
      </w:pPr>
    </w:p>
    <w:p w:rsidR="00454B0B" w:rsidRDefault="00454B0B" w:rsidP="00454B0B">
      <w:pPr>
        <w:spacing w:after="0" w:line="276" w:lineRule="auto"/>
        <w:ind w:right="78"/>
        <w:jc w:val="both"/>
        <w:rPr>
          <w:rFonts w:ascii="Sylfaen" w:eastAsia="Sylfaen" w:hAnsi="Sylfaen" w:cs="Sylfaen"/>
          <w:color w:val="000000"/>
          <w:lang w:val="ka-GE"/>
        </w:rPr>
      </w:pPr>
    </w:p>
    <w:p w:rsidR="00A868D7" w:rsidRDefault="00514E62" w:rsidP="00E40DAA">
      <w:pPr>
        <w:pStyle w:val="ListParagraph"/>
        <w:numPr>
          <w:ilvl w:val="0"/>
          <w:numId w:val="32"/>
        </w:numPr>
        <w:spacing w:after="0" w:line="240" w:lineRule="auto"/>
        <w:jc w:val="both"/>
        <w:rPr>
          <w:rFonts w:ascii="Sylfaen" w:eastAsia="Calibri" w:hAnsi="Sylfaen" w:cs="Times New Roman"/>
          <w:lang w:val="ka-GE"/>
        </w:rPr>
      </w:pPr>
      <w:r>
        <w:rPr>
          <w:rFonts w:ascii="Sylfaen" w:eastAsia="Calibri" w:hAnsi="Sylfaen" w:cs="Times New Roman"/>
          <w:color w:val="000000"/>
          <w:lang w:val="ka-GE"/>
        </w:rPr>
        <w:t xml:space="preserve">2013-2015 წწ. </w:t>
      </w:r>
      <w:r w:rsidR="00454B0B" w:rsidRPr="00454B0B">
        <w:rPr>
          <w:rFonts w:ascii="Sylfaen" w:eastAsia="Calibri" w:hAnsi="Sylfaen" w:cs="Times New Roman"/>
          <w:color w:val="000000"/>
          <w:lang w:val="ka-GE"/>
        </w:rPr>
        <w:t xml:space="preserve">პროგრამის ”ვასწავლოთ ქართული, როგორც მეორე ენა” მონაწილეთა 53%-ჩართული იყო </w:t>
      </w:r>
      <w:r w:rsidR="00454B0B" w:rsidRPr="00454B0B">
        <w:rPr>
          <w:rFonts w:ascii="Sylfaen" w:eastAsia="Calibri" w:hAnsi="Sylfaen" w:cs="Times New Roman"/>
          <w:lang w:val="ka-GE"/>
        </w:rPr>
        <w:t xml:space="preserve">გაცვლითი პროგრამების დაგეგმვაში და განხორციელებაში. სომხურ და აზერბაიჯანულენოვანი სკოლები დამეგობრდნენ სხვადასხვა რეგიონის ქართულენოვან  სკოლებთან. ტრენერ-მასწავლებლებმა მოიძიეს პარტნიორი სკოლები საქართველოს სხვადასხვა ქალაქებში (თბილისი, გურჯაანი, გორი, გარდაბანი, საგარეჯო, ჩაქვი, ზესტაფონი, ხაშური და სხვ.) და მოაწყვეს გაცვლითი ღონისძიებები: ერთმანეთთან ვიზიტი და თანაცხოვრება 1 კვირის განმავლობაში; გაკვეთილებზე დასწრება;  საერთო კონცერტი/სპექტაკლის მომზადება; სხვადასხვა კერძების გაცნობა; ქართული მართლმადიდებლური, სომხური სამოციქულო ეკლესიების, მეჩეთებისა და სხვა კულტურული ძეგლების დათვალიერება. </w:t>
      </w:r>
    </w:p>
    <w:p w:rsidR="00A868D7" w:rsidRDefault="00A868D7" w:rsidP="00E045AF">
      <w:pPr>
        <w:rPr>
          <w:rFonts w:ascii="Sylfaen" w:hAnsi="Sylfaen"/>
          <w:lang w:val="ka-GE"/>
        </w:rPr>
      </w:pPr>
    </w:p>
    <w:p w:rsidR="008C20EB" w:rsidRPr="008C20EB" w:rsidRDefault="008C20EB" w:rsidP="00E045AF">
      <w:pPr>
        <w:rPr>
          <w:rFonts w:ascii="Sylfaen" w:hAnsi="Sylfaen"/>
          <w:b/>
          <w:i/>
          <w:lang w:val="ka-GE"/>
        </w:rPr>
      </w:pPr>
      <w:r w:rsidRPr="008C20EB">
        <w:rPr>
          <w:rFonts w:ascii="Sylfaen" w:hAnsi="Sylfaen"/>
          <w:b/>
          <w:i/>
          <w:lang w:val="ka-GE"/>
        </w:rPr>
        <w:t>მუხლი 13</w:t>
      </w:r>
    </w:p>
    <w:p w:rsidR="004B0AB5" w:rsidRDefault="00E235FA" w:rsidP="00875B6D">
      <w:pPr>
        <w:pStyle w:val="ListParagraph"/>
        <w:numPr>
          <w:ilvl w:val="0"/>
          <w:numId w:val="10"/>
        </w:numPr>
        <w:jc w:val="both"/>
        <w:rPr>
          <w:rFonts w:ascii="Sylfaen" w:hAnsi="Sylfaen"/>
          <w:b/>
          <w:i/>
          <w:lang w:val="ka-GE"/>
        </w:rPr>
      </w:pPr>
      <w:r w:rsidRPr="00E235FA">
        <w:rPr>
          <w:rFonts w:ascii="Sylfaen" w:hAnsi="Sylfaen"/>
          <w:b/>
          <w:i/>
          <w:lang w:val="ka-GE"/>
        </w:rPr>
        <w:t>მათი განათლების სისტემის ფარგლებში, მხარეები აღიარებენ, რომ ნებისმიერ პირს, რომ</w:t>
      </w:r>
      <w:r w:rsidR="00804968">
        <w:rPr>
          <w:rFonts w:ascii="Sylfaen" w:hAnsi="Sylfaen"/>
          <w:b/>
          <w:i/>
          <w:lang w:val="ka-GE"/>
        </w:rPr>
        <w:t>ელიც</w:t>
      </w:r>
      <w:r w:rsidR="00261569">
        <w:rPr>
          <w:rFonts w:ascii="Sylfaen" w:hAnsi="Sylfaen"/>
          <w:b/>
          <w:i/>
          <w:lang w:val="ka-GE"/>
        </w:rPr>
        <w:t xml:space="preserve"> </w:t>
      </w:r>
      <w:r w:rsidR="00804968" w:rsidRPr="00E235FA">
        <w:rPr>
          <w:rFonts w:ascii="Sylfaen" w:hAnsi="Sylfaen"/>
          <w:b/>
          <w:i/>
          <w:lang w:val="ka-GE"/>
        </w:rPr>
        <w:t>მიეკუთვნებ</w:t>
      </w:r>
      <w:r w:rsidR="00804968">
        <w:rPr>
          <w:rFonts w:ascii="Sylfaen" w:hAnsi="Sylfaen"/>
          <w:b/>
          <w:i/>
          <w:lang w:val="ka-GE"/>
        </w:rPr>
        <w:t>ა</w:t>
      </w:r>
      <w:r w:rsidRPr="00E235FA">
        <w:rPr>
          <w:rFonts w:ascii="Sylfaen" w:hAnsi="Sylfaen"/>
          <w:b/>
          <w:i/>
          <w:lang w:val="ka-GE"/>
        </w:rPr>
        <w:t xml:space="preserve">ეროვნულ უმცირესობებს, აქვს უფლება </w:t>
      </w:r>
      <w:r w:rsidR="00804968" w:rsidRPr="00E235FA">
        <w:rPr>
          <w:rFonts w:ascii="Sylfaen" w:hAnsi="Sylfaen"/>
          <w:b/>
          <w:i/>
          <w:lang w:val="ka-GE"/>
        </w:rPr>
        <w:t>შექმნა</w:t>
      </w:r>
      <w:r w:rsidR="00804968">
        <w:rPr>
          <w:rFonts w:ascii="Sylfaen" w:hAnsi="Sylfaen"/>
          <w:b/>
          <w:i/>
          <w:lang w:val="ka-GE"/>
        </w:rPr>
        <w:t>ს</w:t>
      </w:r>
      <w:r w:rsidR="00FE6B44">
        <w:rPr>
          <w:rFonts w:ascii="Sylfaen" w:hAnsi="Sylfaen"/>
          <w:b/>
          <w:i/>
          <w:lang w:val="ka-GE"/>
        </w:rPr>
        <w:t xml:space="preserve"> </w:t>
      </w:r>
      <w:r w:rsidRPr="00E235FA">
        <w:rPr>
          <w:rFonts w:ascii="Sylfaen" w:hAnsi="Sylfaen"/>
          <w:b/>
          <w:i/>
          <w:lang w:val="ka-GE"/>
        </w:rPr>
        <w:t xml:space="preserve">და </w:t>
      </w:r>
      <w:r w:rsidR="00804968" w:rsidRPr="00E235FA">
        <w:rPr>
          <w:rFonts w:ascii="Sylfaen" w:hAnsi="Sylfaen"/>
          <w:b/>
          <w:i/>
          <w:lang w:val="ka-GE"/>
        </w:rPr>
        <w:t>წარმართო</w:t>
      </w:r>
      <w:r w:rsidR="00804968">
        <w:rPr>
          <w:rFonts w:ascii="Sylfaen" w:hAnsi="Sylfaen"/>
          <w:b/>
          <w:i/>
          <w:lang w:val="ka-GE"/>
        </w:rPr>
        <w:t>ს</w:t>
      </w:r>
      <w:r w:rsidR="00FE6B44">
        <w:rPr>
          <w:rFonts w:ascii="Sylfaen" w:hAnsi="Sylfaen"/>
          <w:b/>
          <w:i/>
          <w:lang w:val="ka-GE"/>
        </w:rPr>
        <w:t xml:space="preserve"> </w:t>
      </w:r>
      <w:r w:rsidRPr="00E235FA">
        <w:rPr>
          <w:rFonts w:ascii="Sylfaen" w:hAnsi="Sylfaen"/>
          <w:b/>
          <w:i/>
          <w:lang w:val="ka-GE"/>
        </w:rPr>
        <w:t>საკუთარი კერძო საგანმანათლებლო და პროფესიული მოსამზადებელი დაწესებულებები.</w:t>
      </w:r>
    </w:p>
    <w:p w:rsidR="004B0AB5" w:rsidRDefault="00E235FA" w:rsidP="00875B6D">
      <w:pPr>
        <w:pStyle w:val="ListParagraph"/>
        <w:numPr>
          <w:ilvl w:val="0"/>
          <w:numId w:val="10"/>
        </w:numPr>
        <w:jc w:val="both"/>
        <w:rPr>
          <w:rFonts w:ascii="Sylfaen" w:hAnsi="Sylfaen"/>
          <w:b/>
          <w:i/>
          <w:lang w:val="ka-GE"/>
        </w:rPr>
      </w:pPr>
      <w:r w:rsidRPr="00E235FA">
        <w:rPr>
          <w:rFonts w:ascii="Sylfaen" w:hAnsi="Sylfaen"/>
          <w:b/>
          <w:i/>
          <w:lang w:val="ka-GE"/>
        </w:rPr>
        <w:t>ამ უფლების განხორციელებას შედეგად არ მოჰყვება მხარეთა რაიმე ფინანსური ვალდებულება</w:t>
      </w:r>
    </w:p>
    <w:p w:rsidR="008C20EB" w:rsidRDefault="008C20EB" w:rsidP="000A42D4">
      <w:pPr>
        <w:jc w:val="both"/>
        <w:rPr>
          <w:rFonts w:ascii="Sylfaen" w:hAnsi="Sylfaen"/>
          <w:lang w:val="ka-GE"/>
        </w:rPr>
      </w:pPr>
      <w:r>
        <w:rPr>
          <w:rFonts w:ascii="Sylfaen" w:hAnsi="Sylfaen"/>
          <w:lang w:val="ka-GE"/>
        </w:rPr>
        <w:t>საქართველოს მთავრობა აღიარებს მე-13 მუხლში აღნიშნულ უფლებას და არც ერთი ფორმით არ ზღუდავს კერძო საგანმანათლებლო დაწესებულებების დაარსებას</w:t>
      </w:r>
      <w:r w:rsidR="00804968">
        <w:rPr>
          <w:rFonts w:ascii="Sylfaen" w:hAnsi="Sylfaen"/>
          <w:lang w:val="ka-GE"/>
        </w:rPr>
        <w:t>.</w:t>
      </w:r>
      <w:r>
        <w:rPr>
          <w:rFonts w:ascii="Sylfaen" w:hAnsi="Sylfaen"/>
          <w:lang w:val="ka-GE"/>
        </w:rPr>
        <w:t xml:space="preserve"> პირიქით</w:t>
      </w:r>
      <w:r w:rsidR="00804968">
        <w:rPr>
          <w:rFonts w:ascii="Sylfaen" w:hAnsi="Sylfaen"/>
          <w:lang w:val="ka-GE"/>
        </w:rPr>
        <w:t>,</w:t>
      </w:r>
      <w:r>
        <w:rPr>
          <w:rFonts w:ascii="Sylfaen" w:hAnsi="Sylfaen"/>
          <w:lang w:val="ka-GE"/>
        </w:rPr>
        <w:t xml:space="preserve"> ამ თვალსაზრისით საქართველოს კანონმდებლობა მოქნილობით გამოირჩევა, შ</w:t>
      </w:r>
      <w:r w:rsidR="0094659A">
        <w:rPr>
          <w:rFonts w:ascii="Sylfaen" w:hAnsi="Sylfaen"/>
          <w:lang w:val="ka-GE"/>
        </w:rPr>
        <w:t>ე</w:t>
      </w:r>
      <w:r>
        <w:rPr>
          <w:rFonts w:ascii="Sylfaen" w:hAnsi="Sylfaen"/>
          <w:lang w:val="ka-GE"/>
        </w:rPr>
        <w:t xml:space="preserve">დეგად სახეზე გვაქვს </w:t>
      </w:r>
      <w:r w:rsidR="00FE6B44">
        <w:rPr>
          <w:rFonts w:ascii="Sylfaen" w:hAnsi="Sylfaen"/>
          <w:lang w:val="ka-GE"/>
        </w:rPr>
        <w:t>არაერთი</w:t>
      </w:r>
      <w:r>
        <w:rPr>
          <w:rFonts w:ascii="Sylfaen" w:hAnsi="Sylfaen"/>
          <w:lang w:val="ka-GE"/>
        </w:rPr>
        <w:t xml:space="preserve"> კერძო როგორც </w:t>
      </w:r>
      <w:r w:rsidR="00DA6FB9">
        <w:rPr>
          <w:rFonts w:ascii="Sylfaen" w:hAnsi="Sylfaen"/>
          <w:lang w:val="ka-GE"/>
        </w:rPr>
        <w:t>ზოგადსაგანმანათლებლო სკოლა, ასევე უნივერსიტეტი, რომლებიც საქართველოს განათლების და მეცნიერების სამინისტროს მიერ დამტკიცებული სასწავლო გეგმით ოპერირებენ.</w:t>
      </w:r>
      <w:r w:rsidR="00A85CD8">
        <w:rPr>
          <w:rFonts w:ascii="Sylfaen" w:hAnsi="Sylfaen"/>
          <w:lang w:val="ka-GE"/>
        </w:rPr>
        <w:t xml:space="preserve"> </w:t>
      </w:r>
      <w:r w:rsidR="00FE6B44">
        <w:rPr>
          <w:rFonts w:ascii="Sylfaen" w:hAnsi="Sylfaen"/>
          <w:lang w:val="ka-GE"/>
        </w:rPr>
        <w:t>ამ თვალსაზრისით აღსანიშნავია თურქულენოვანი, რუსულენოვანი და სხვა კერძო საჯარო სკოლები.</w:t>
      </w:r>
    </w:p>
    <w:p w:rsidR="00DA6FB9" w:rsidRDefault="00DA6FB9" w:rsidP="00E045AF">
      <w:pPr>
        <w:rPr>
          <w:rFonts w:ascii="Sylfaen" w:hAnsi="Sylfaen"/>
          <w:lang w:val="ka-GE"/>
        </w:rPr>
      </w:pPr>
    </w:p>
    <w:p w:rsidR="00DA6FB9" w:rsidRDefault="00DA6FB9" w:rsidP="00E045AF">
      <w:pPr>
        <w:rPr>
          <w:rFonts w:ascii="Sylfaen" w:hAnsi="Sylfaen"/>
          <w:b/>
          <w:i/>
          <w:lang w:val="ka-GE"/>
        </w:rPr>
      </w:pPr>
      <w:r w:rsidRPr="00DA6FB9">
        <w:rPr>
          <w:rFonts w:ascii="Sylfaen" w:hAnsi="Sylfaen"/>
          <w:b/>
          <w:i/>
          <w:lang w:val="ka-GE"/>
        </w:rPr>
        <w:t>მუხლი 14</w:t>
      </w:r>
    </w:p>
    <w:p w:rsidR="004B0AB5" w:rsidRDefault="00E235FA" w:rsidP="00875B6D">
      <w:pPr>
        <w:pStyle w:val="ListParagraph"/>
        <w:numPr>
          <w:ilvl w:val="0"/>
          <w:numId w:val="11"/>
        </w:numPr>
        <w:jc w:val="both"/>
        <w:rPr>
          <w:rFonts w:ascii="Sylfaen" w:hAnsi="Sylfaen"/>
          <w:b/>
          <w:i/>
          <w:lang w:val="ka-GE"/>
        </w:rPr>
      </w:pPr>
      <w:r w:rsidRPr="0081448B">
        <w:rPr>
          <w:rFonts w:ascii="Sylfaen" w:hAnsi="Sylfaen"/>
          <w:b/>
          <w:i/>
          <w:lang w:val="ka-GE"/>
        </w:rPr>
        <w:t>მხარეები იღებენ ვალდებულაბას აღიარონ, რომ ნებისმიერ პირს, რომელიც მიეკუთვნება ეროვნულ უმცირესობას, აქვს უფლება ისწავლოს მისი უმცირესობის ენა.</w:t>
      </w:r>
    </w:p>
    <w:p w:rsidR="004B0AB5" w:rsidRDefault="00E235FA" w:rsidP="00875B6D">
      <w:pPr>
        <w:pStyle w:val="ListParagraph"/>
        <w:numPr>
          <w:ilvl w:val="0"/>
          <w:numId w:val="11"/>
        </w:numPr>
        <w:jc w:val="both"/>
        <w:rPr>
          <w:rFonts w:ascii="Sylfaen" w:hAnsi="Sylfaen"/>
          <w:b/>
          <w:i/>
          <w:lang w:val="ka-GE"/>
        </w:rPr>
      </w:pPr>
      <w:r w:rsidRPr="0081448B">
        <w:rPr>
          <w:rFonts w:ascii="Sylfaen" w:hAnsi="Sylfaen"/>
          <w:b/>
          <w:i/>
          <w:lang w:val="ka-GE"/>
        </w:rPr>
        <w:t>იმ ადგილებში, სადაც ტრადიციულად ან მნიშვნელოვანი რაოდენობით ცხოვრობენ</w:t>
      </w:r>
      <w:r w:rsidR="0081448B" w:rsidRPr="0081448B">
        <w:rPr>
          <w:rFonts w:ascii="Sylfaen" w:hAnsi="Sylfaen"/>
          <w:b/>
          <w:i/>
          <w:lang w:val="ka-GE"/>
        </w:rPr>
        <w:t xml:space="preserve"> ეროვნული უმცირესობებისადმი მიკუთვნებული პირები და თუკი არსებობს სათანადო მოთხოვნა, მხარეები თავიანთი განათლების სისტემის ფარგლებში</w:t>
      </w:r>
      <w:r w:rsidR="00804968">
        <w:rPr>
          <w:rFonts w:ascii="Sylfaen" w:hAnsi="Sylfaen"/>
          <w:b/>
          <w:i/>
          <w:lang w:val="ka-GE"/>
        </w:rPr>
        <w:t>,</w:t>
      </w:r>
      <w:r w:rsidR="0081448B" w:rsidRPr="0081448B">
        <w:rPr>
          <w:rFonts w:ascii="Sylfaen" w:hAnsi="Sylfaen"/>
          <w:b/>
          <w:i/>
          <w:lang w:val="ka-GE"/>
        </w:rPr>
        <w:t xml:space="preserve"> ეცდებიან მაქსიმალურად უზრუნველყონ, რომ პირებს, რომლებიც მიეკუთვნებიან </w:t>
      </w:r>
      <w:r w:rsidR="0081448B" w:rsidRPr="0081448B">
        <w:rPr>
          <w:rFonts w:ascii="Sylfaen" w:hAnsi="Sylfaen"/>
          <w:b/>
          <w:i/>
          <w:lang w:val="ka-GE"/>
        </w:rPr>
        <w:lastRenderedPageBreak/>
        <w:t>ეროვნულ უმცირესობას, ჰქონდეთ უმცირესობის ენაზე სწავლის ან ამ ენაზე ინსტრუქტაჟის მიღების ადეკვატური შესაძლებლობანი.</w:t>
      </w:r>
    </w:p>
    <w:p w:rsidR="004B0AB5" w:rsidRDefault="0081448B" w:rsidP="00875B6D">
      <w:pPr>
        <w:pStyle w:val="ListParagraph"/>
        <w:numPr>
          <w:ilvl w:val="0"/>
          <w:numId w:val="11"/>
        </w:numPr>
        <w:jc w:val="both"/>
        <w:rPr>
          <w:rFonts w:ascii="Sylfaen" w:hAnsi="Sylfaen"/>
          <w:b/>
          <w:i/>
          <w:lang w:val="ka-GE"/>
        </w:rPr>
      </w:pPr>
      <w:r w:rsidRPr="0081448B">
        <w:rPr>
          <w:rFonts w:ascii="Sylfaen" w:hAnsi="Sylfaen"/>
          <w:b/>
          <w:i/>
          <w:lang w:val="ka-GE"/>
        </w:rPr>
        <w:t>ამ მუხლის მე-2 პუნქტი განხორციელდება ოფიციალური ენის სწავლის ან ამ ენაზე სწავლისათვის ზიანის მიყენების გარეშე.</w:t>
      </w:r>
    </w:p>
    <w:p w:rsidR="004A78D2" w:rsidRDefault="00E76981" w:rsidP="005A37C9">
      <w:pPr>
        <w:spacing w:after="0" w:line="276" w:lineRule="auto"/>
        <w:ind w:right="78"/>
        <w:jc w:val="both"/>
        <w:rPr>
          <w:rFonts w:ascii="Sylfaen" w:hAnsi="Sylfaen"/>
          <w:lang w:val="ka-GE"/>
        </w:rPr>
      </w:pPr>
      <w:r>
        <w:rPr>
          <w:rFonts w:ascii="Sylfaen" w:hAnsi="Sylfaen"/>
          <w:lang w:val="ka-GE"/>
        </w:rPr>
        <w:t>აღნიშნული მუხლით გათვალის</w:t>
      </w:r>
      <w:r w:rsidR="00A85CD8">
        <w:rPr>
          <w:rFonts w:ascii="Sylfaen" w:hAnsi="Sylfaen"/>
          <w:lang w:val="ka-GE"/>
        </w:rPr>
        <w:t>წ</w:t>
      </w:r>
      <w:r>
        <w:rPr>
          <w:rFonts w:ascii="Sylfaen" w:hAnsi="Sylfaen"/>
          <w:lang w:val="ka-GE"/>
        </w:rPr>
        <w:t xml:space="preserve">ინებული მოთხოვნები სრულად არის შესრულებული საქართველოს მთავრობის მიერ განხორციელებული სხვადასხვა გრძელვადიანი პროგრამების და პროექტების </w:t>
      </w:r>
      <w:r w:rsidR="00A85CD8">
        <w:rPr>
          <w:rFonts w:ascii="Sylfaen" w:hAnsi="Sylfaen"/>
          <w:lang w:val="ka-GE"/>
        </w:rPr>
        <w:t>ფარგლებში</w:t>
      </w:r>
      <w:r>
        <w:rPr>
          <w:rFonts w:ascii="Sylfaen" w:hAnsi="Sylfaen"/>
          <w:lang w:val="ka-GE"/>
        </w:rPr>
        <w:t>. აღსანიშნავია</w:t>
      </w:r>
      <w:r w:rsidR="00A85CD8">
        <w:rPr>
          <w:rFonts w:ascii="Sylfaen" w:hAnsi="Sylfaen"/>
          <w:lang w:val="ka-GE"/>
        </w:rPr>
        <w:t>,</w:t>
      </w:r>
      <w:r>
        <w:rPr>
          <w:rFonts w:ascii="Sylfaen" w:hAnsi="Sylfaen"/>
          <w:lang w:val="ka-GE"/>
        </w:rPr>
        <w:t xml:space="preserve"> განათლებისა და მეც</w:t>
      </w:r>
      <w:r w:rsidR="00A85CD8">
        <w:rPr>
          <w:rFonts w:ascii="Sylfaen" w:hAnsi="Sylfaen"/>
          <w:lang w:val="ka-GE"/>
        </w:rPr>
        <w:t>ნ</w:t>
      </w:r>
      <w:r>
        <w:rPr>
          <w:rFonts w:ascii="Sylfaen" w:hAnsi="Sylfaen"/>
          <w:lang w:val="ka-GE"/>
        </w:rPr>
        <w:t xml:space="preserve">იერების სამინისტროს </w:t>
      </w:r>
      <w:r w:rsidR="004A78D2">
        <w:rPr>
          <w:rFonts w:ascii="Sylfaen" w:hAnsi="Sylfaen"/>
          <w:lang w:val="ka-GE"/>
        </w:rPr>
        <w:t>მიერ დამკვიდრებული შემდეგი პრაქტიკა:</w:t>
      </w:r>
    </w:p>
    <w:p w:rsidR="004A78D2" w:rsidRDefault="004A78D2" w:rsidP="005A37C9">
      <w:pPr>
        <w:spacing w:after="0" w:line="276" w:lineRule="auto"/>
        <w:ind w:right="78"/>
        <w:jc w:val="both"/>
        <w:rPr>
          <w:rFonts w:ascii="Sylfaen" w:hAnsi="Sylfaen"/>
          <w:lang w:val="ka-GE"/>
        </w:rPr>
      </w:pPr>
    </w:p>
    <w:p w:rsidR="004A78D2" w:rsidRPr="00A85CD8" w:rsidRDefault="00DA6FB9" w:rsidP="00875B6D">
      <w:pPr>
        <w:pStyle w:val="ListParagraph"/>
        <w:numPr>
          <w:ilvl w:val="0"/>
          <w:numId w:val="29"/>
        </w:numPr>
        <w:spacing w:after="0" w:line="276" w:lineRule="auto"/>
        <w:ind w:right="78"/>
        <w:jc w:val="both"/>
        <w:rPr>
          <w:rFonts w:ascii="Sylfaen" w:hAnsi="Sylfaen"/>
          <w:lang w:val="ka-GE"/>
        </w:rPr>
      </w:pPr>
      <w:r w:rsidRPr="006B50F5">
        <w:rPr>
          <w:rFonts w:ascii="Sylfaen" w:hAnsi="Sylfaen"/>
          <w:lang w:val="ka-GE"/>
        </w:rPr>
        <w:t>საქართველოს განათლებისა და მეცნიერების სამინისტრო ახორციელებს არაქართულენოვანი სკოლების და არაქართულენოვანი სექტორების მხარდაჭერ</w:t>
      </w:r>
      <w:r w:rsidR="00A85CD8">
        <w:rPr>
          <w:rFonts w:ascii="Sylfaen" w:hAnsi="Sylfaen"/>
          <w:lang w:val="ka-GE"/>
        </w:rPr>
        <w:t>ას.</w:t>
      </w:r>
      <w:r w:rsidRPr="006B50F5">
        <w:rPr>
          <w:rFonts w:ascii="Sylfaen" w:hAnsi="Sylfaen"/>
          <w:lang w:val="ka-GE"/>
        </w:rPr>
        <w:t xml:space="preserve"> არაერთმა არაქართულენოვანმა სკოლამ (განსაკუთრებით რუსულენოვანმა) ოპტიმიზაციის პროცესის შედეგად არსებობა შეწყვიტა, თუმცა იქ</w:t>
      </w:r>
      <w:r w:rsidR="00A85CD8">
        <w:rPr>
          <w:rFonts w:ascii="Sylfaen" w:hAnsi="Sylfaen"/>
          <w:lang w:val="ka-GE"/>
        </w:rPr>
        <w:t>,</w:t>
      </w:r>
      <w:r w:rsidRPr="006B50F5">
        <w:rPr>
          <w:rFonts w:ascii="Sylfaen" w:hAnsi="Sylfaen"/>
          <w:lang w:val="ka-GE"/>
        </w:rPr>
        <w:t xml:space="preserve"> სადაც ამის მზარდი მოთხოვნა არსებობს სახელმწიფო ინარჩუნებს მსგავსს სკოლებს. </w:t>
      </w:r>
      <w:r w:rsidR="00A85CD8" w:rsidRPr="006B50F5">
        <w:rPr>
          <w:rFonts w:ascii="Sylfaen" w:eastAsia="Sylfaen" w:hAnsi="Sylfaen" w:cs="Sylfaen"/>
          <w:color w:val="000000"/>
          <w:lang w:val="ka-GE"/>
        </w:rPr>
        <w:t>ასევე</w:t>
      </w:r>
      <w:r w:rsidR="00A85CD8">
        <w:rPr>
          <w:rFonts w:ascii="Sylfaen" w:eastAsia="Sylfaen" w:hAnsi="Sylfaen" w:cs="Sylfaen"/>
          <w:color w:val="000000"/>
          <w:lang w:val="ka-GE"/>
        </w:rPr>
        <w:t xml:space="preserve">, </w:t>
      </w:r>
      <w:r w:rsidR="005A37C9" w:rsidRPr="006B50F5">
        <w:rPr>
          <w:rFonts w:ascii="Sylfaen" w:eastAsia="Sylfaen" w:hAnsi="Sylfaen" w:cs="Sylfaen"/>
          <w:color w:val="000000"/>
          <w:lang w:val="ka-GE"/>
        </w:rPr>
        <w:t>უზრუნველყოფილია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 საქართველოში ფუნქციონირებს 298 არაქართულენოვანი საჯარო სკოლა და 81 არაქართულენოვანი სექტორი. მათ შორის - 118 აზერბაიჯანულენოვანი, 131 სომხურენოვანი, 49 რუსულენოვანი სკოლები. ასევე  ქართულ-აზერბაიჯანული სექტორი - 32, ქართულ-რუსული სექტორი - 42, ქართულ-სომხური სექტორი-10,  ქართულ-აზერბაიჯანულ-რუსული სექტორი - 1, ქართულ-რუსულ-სომხური სექტორი-1</w:t>
      </w:r>
      <w:r w:rsidR="00A85CD8">
        <w:rPr>
          <w:rFonts w:ascii="Sylfaen" w:eastAsia="Sylfaen" w:hAnsi="Sylfaen" w:cs="Sylfaen"/>
          <w:color w:val="000000"/>
          <w:lang w:val="ka-GE"/>
        </w:rPr>
        <w:t xml:space="preserve">, რაც წარმოადგენს </w:t>
      </w:r>
      <w:r w:rsidR="00A85CD8" w:rsidRPr="00A85CD8">
        <w:rPr>
          <w:rFonts w:ascii="Sylfaen" w:eastAsia="Times New Roman" w:hAnsi="Sylfaen" w:cs="Times New Roman"/>
          <w:lang w:val="ka-GE"/>
        </w:rPr>
        <w:t>მთლიანად სკოლების 14%</w:t>
      </w:r>
      <w:r w:rsidR="00A85CD8">
        <w:rPr>
          <w:rFonts w:ascii="Sylfaen" w:eastAsia="Times New Roman" w:hAnsi="Sylfaen" w:cs="Times New Roman"/>
          <w:lang w:val="ka-GE"/>
        </w:rPr>
        <w:t>.</w:t>
      </w:r>
    </w:p>
    <w:p w:rsidR="004A78D2" w:rsidRPr="004A78D2" w:rsidRDefault="004A78D2" w:rsidP="004A78D2">
      <w:pPr>
        <w:pStyle w:val="ListParagraph"/>
        <w:spacing w:after="0" w:line="276" w:lineRule="auto"/>
        <w:ind w:right="78"/>
        <w:jc w:val="both"/>
        <w:rPr>
          <w:rFonts w:ascii="Sylfaen" w:hAnsi="Sylfaen"/>
          <w:lang w:val="ka-GE"/>
        </w:rPr>
      </w:pPr>
    </w:p>
    <w:p w:rsidR="004A78D2" w:rsidRPr="006B50F5" w:rsidRDefault="00DA6FB9" w:rsidP="00875B6D">
      <w:pPr>
        <w:pStyle w:val="ListParagraph"/>
        <w:numPr>
          <w:ilvl w:val="0"/>
          <w:numId w:val="29"/>
        </w:numPr>
        <w:spacing w:after="0" w:line="276" w:lineRule="auto"/>
        <w:ind w:right="78"/>
        <w:jc w:val="both"/>
        <w:rPr>
          <w:rFonts w:ascii="Sylfaen" w:hAnsi="Sylfaen"/>
          <w:lang w:val="ka-GE"/>
        </w:rPr>
      </w:pPr>
      <w:r w:rsidRPr="006B50F5">
        <w:rPr>
          <w:rFonts w:ascii="Sylfaen" w:hAnsi="Sylfaen" w:cs="Sylfaen"/>
          <w:lang w:val="ka-GE"/>
        </w:rPr>
        <w:t>მრავალრიცხოვანი</w:t>
      </w:r>
      <w:r w:rsidRPr="006B50F5">
        <w:rPr>
          <w:rFonts w:ascii="Sylfaen" w:hAnsi="Sylfaen"/>
          <w:lang w:val="ka-GE"/>
        </w:rPr>
        <w:t xml:space="preserve"> ეთნიკური ჯგუფების ენების (სომხური და აზერბაიჯანული) სწავლებას საქართველოში უწყვეტი ტრადიცია გააჩნია, არსებობს შესაბამისი სტანდარტები და მეთოდოლოგიაც, შესაბამისად</w:t>
      </w:r>
      <w:r w:rsidR="0088089D">
        <w:rPr>
          <w:rFonts w:ascii="Sylfaen" w:hAnsi="Sylfaen"/>
          <w:lang w:val="ka-GE"/>
        </w:rPr>
        <w:t>,</w:t>
      </w:r>
      <w:r w:rsidRPr="006B50F5">
        <w:rPr>
          <w:rFonts w:ascii="Sylfaen" w:hAnsi="Sylfaen"/>
          <w:lang w:val="ka-GE"/>
        </w:rPr>
        <w:t xml:space="preserve"> საქართველოს საგანმანათლებლო სისტემა ადვილად ახერხებს მშობლიური ენის სწავლების პროგრამის განხორციელებას სომხურენოვანი და აზერბაიჯანულენოვანი მოსწავლეებისათვის. პრობლემურ </w:t>
      </w:r>
      <w:r w:rsidR="003105C5">
        <w:rPr>
          <w:rFonts w:ascii="Sylfaen" w:hAnsi="Sylfaen"/>
          <w:lang w:val="ka-GE"/>
        </w:rPr>
        <w:t>საკითხად</w:t>
      </w:r>
      <w:r w:rsidRPr="006B50F5">
        <w:rPr>
          <w:rFonts w:ascii="Sylfaen" w:hAnsi="Sylfaen"/>
          <w:lang w:val="ka-GE"/>
        </w:rPr>
        <w:t xml:space="preserve"> </w:t>
      </w:r>
      <w:r w:rsidR="003105C5">
        <w:rPr>
          <w:rFonts w:ascii="Sylfaen" w:hAnsi="Sylfaen"/>
          <w:lang w:val="ka-GE"/>
        </w:rPr>
        <w:t>განიხილებოდა</w:t>
      </w:r>
      <w:r w:rsidRPr="006B50F5">
        <w:rPr>
          <w:rFonts w:ascii="Sylfaen" w:hAnsi="Sylfaen"/>
          <w:lang w:val="ka-GE"/>
        </w:rPr>
        <w:t xml:space="preserve"> მცირერიცხოვანი ეთნიკური ჯგუფების </w:t>
      </w:r>
      <w:r w:rsidR="003105C5">
        <w:rPr>
          <w:rFonts w:ascii="Sylfaen" w:hAnsi="Sylfaen"/>
          <w:lang w:val="ka-GE"/>
        </w:rPr>
        <w:t xml:space="preserve">ენების </w:t>
      </w:r>
      <w:r w:rsidRPr="006B50F5">
        <w:rPr>
          <w:rFonts w:ascii="Sylfaen" w:hAnsi="Sylfaen"/>
          <w:lang w:val="ka-GE"/>
        </w:rPr>
        <w:t>სწავლება</w:t>
      </w:r>
      <w:r w:rsidR="003105C5">
        <w:rPr>
          <w:rFonts w:ascii="Sylfaen" w:hAnsi="Sylfaen"/>
          <w:lang w:val="ka-GE"/>
        </w:rPr>
        <w:t>.</w:t>
      </w:r>
      <w:r w:rsidRPr="006B50F5">
        <w:rPr>
          <w:rFonts w:ascii="Sylfaen" w:hAnsi="Sylfaen"/>
          <w:lang w:val="ka-GE"/>
        </w:rPr>
        <w:t xml:space="preserve"> საბჭოთა </w:t>
      </w:r>
      <w:r w:rsidR="003105C5">
        <w:rPr>
          <w:rFonts w:ascii="Sylfaen" w:hAnsi="Sylfaen"/>
          <w:lang w:val="ka-GE"/>
        </w:rPr>
        <w:t>პერიოდში</w:t>
      </w:r>
      <w:r w:rsidRPr="006B50F5">
        <w:rPr>
          <w:rFonts w:ascii="Sylfaen" w:hAnsi="Sylfaen"/>
          <w:lang w:val="ka-GE"/>
        </w:rPr>
        <w:t xml:space="preserve"> საქართველოში რამდენიმე ენის სწავლების (მაგალითად</w:t>
      </w:r>
      <w:r w:rsidR="003105C5">
        <w:rPr>
          <w:rFonts w:ascii="Sylfaen" w:hAnsi="Sylfaen"/>
          <w:lang w:val="ka-GE"/>
        </w:rPr>
        <w:t>,</w:t>
      </w:r>
      <w:r w:rsidRPr="006B50F5">
        <w:rPr>
          <w:rFonts w:ascii="Sylfaen" w:hAnsi="Sylfaen"/>
          <w:lang w:val="ka-GE"/>
        </w:rPr>
        <w:t xml:space="preserve"> ბერძნული, ოსური, ქურთული</w:t>
      </w:r>
      <w:r w:rsidR="003105C5">
        <w:rPr>
          <w:rFonts w:ascii="Sylfaen" w:hAnsi="Sylfaen"/>
          <w:lang w:val="ka-GE"/>
        </w:rPr>
        <w:t xml:space="preserve">) </w:t>
      </w:r>
      <w:r w:rsidRPr="006B50F5">
        <w:rPr>
          <w:rFonts w:ascii="Sylfaen" w:hAnsi="Sylfaen"/>
          <w:lang w:val="ka-GE"/>
        </w:rPr>
        <w:t>ტრადიცია არსებობდა, თუმცა თანამედროვე ეტაპზე ამ ენების სწავლებ</w:t>
      </w:r>
      <w:r w:rsidR="003105C5">
        <w:rPr>
          <w:rFonts w:ascii="Sylfaen" w:hAnsi="Sylfaen"/>
          <w:lang w:val="ka-GE"/>
        </w:rPr>
        <w:t xml:space="preserve">ა უკავშირდებოდა </w:t>
      </w:r>
      <w:r w:rsidRPr="006B50F5">
        <w:rPr>
          <w:rFonts w:ascii="Sylfaen" w:hAnsi="Sylfaen"/>
          <w:lang w:val="ka-GE"/>
        </w:rPr>
        <w:t>სტანდარტიზაცია</w:t>
      </w:r>
      <w:r w:rsidR="003105C5">
        <w:rPr>
          <w:rFonts w:ascii="Sylfaen" w:hAnsi="Sylfaen"/>
          <w:lang w:val="ka-GE"/>
        </w:rPr>
        <w:t>ს</w:t>
      </w:r>
      <w:r w:rsidRPr="006B50F5">
        <w:rPr>
          <w:rFonts w:ascii="Sylfaen" w:hAnsi="Sylfaen"/>
          <w:lang w:val="ka-GE"/>
        </w:rPr>
        <w:t xml:space="preserve"> და მეთოდოლოგიის </w:t>
      </w:r>
      <w:r w:rsidR="003105C5">
        <w:rPr>
          <w:rFonts w:ascii="Sylfaen" w:hAnsi="Sylfaen"/>
          <w:lang w:val="ka-GE"/>
        </w:rPr>
        <w:t>გამართვასაც</w:t>
      </w:r>
      <w:r w:rsidRPr="006B50F5">
        <w:rPr>
          <w:rFonts w:ascii="Sylfaen" w:hAnsi="Sylfaen"/>
          <w:lang w:val="ka-GE"/>
        </w:rPr>
        <w:t>. ამ თვალსაზრისით მნიშვნელოვანი ცვლილება განხორციელდა 2016 წელს,</w:t>
      </w:r>
      <w:r w:rsidR="003105C5">
        <w:rPr>
          <w:rFonts w:ascii="Sylfaen" w:hAnsi="Sylfaen"/>
          <w:lang w:val="ka-GE"/>
        </w:rPr>
        <w:t xml:space="preserve"> </w:t>
      </w:r>
      <w:r w:rsidR="005A37C9" w:rsidRPr="006B50F5">
        <w:rPr>
          <w:rFonts w:ascii="Sylfaen" w:hAnsi="Sylfaen"/>
          <w:lang w:val="ka-GE"/>
        </w:rPr>
        <w:t xml:space="preserve">საქართველოს განათლებისა და მეცნიერების მინისტრის N1255 ბრძანებით განისაზღვრა სკოლები/კლასები, სადაც დაინერგა მცირერიცხოვანი ეთნიკური უმცირესობების შემდეგი ენების სწავლება: ოსური, ხუნძური, უდიური, ასურული, ქურთული. </w:t>
      </w:r>
      <w:r w:rsidR="005A37C9" w:rsidRPr="006B50F5">
        <w:rPr>
          <w:rFonts w:ascii="Sylfaen" w:hAnsi="Sylfaen"/>
          <w:bCs/>
          <w:iCs/>
          <w:lang w:val="ka-GE"/>
        </w:rPr>
        <w:t xml:space="preserve">2016 წლის 13 სექტემბერის მინისტრის N702 ბრძანებით ცვლილება შევიდა ზემოაღნიშნულ N1255 ბრძანებაში და 1-ელ პუნქტს დაემატა "ვ" </w:t>
      </w:r>
      <w:r w:rsidR="005A37C9" w:rsidRPr="006B50F5">
        <w:rPr>
          <w:rFonts w:ascii="Sylfaen" w:hAnsi="Sylfaen"/>
          <w:bCs/>
          <w:iCs/>
          <w:lang w:val="ka-GE"/>
        </w:rPr>
        <w:lastRenderedPageBreak/>
        <w:t>ქვეპუნქტი, რომლითაც განისაზღვრა ჩეჩნური ენის, როგორც არჩევითი საგნის სწავლება კვირაში ორსაათიანი დატვირთვით</w:t>
      </w:r>
      <w:r w:rsidR="004A78D2" w:rsidRPr="006B50F5">
        <w:rPr>
          <w:rFonts w:ascii="Sylfaen" w:hAnsi="Sylfaen"/>
          <w:bCs/>
          <w:iCs/>
          <w:lang w:val="ka-GE"/>
        </w:rPr>
        <w:t>;</w:t>
      </w:r>
    </w:p>
    <w:p w:rsidR="006B50F5" w:rsidRPr="006B50F5" w:rsidRDefault="006B50F5" w:rsidP="006B50F5">
      <w:pPr>
        <w:pStyle w:val="ListParagraph"/>
        <w:spacing w:after="0" w:line="276" w:lineRule="auto"/>
        <w:ind w:right="78"/>
        <w:jc w:val="both"/>
        <w:rPr>
          <w:rFonts w:ascii="Sylfaen" w:hAnsi="Sylfaen"/>
          <w:lang w:val="ka-GE"/>
        </w:rPr>
      </w:pPr>
    </w:p>
    <w:p w:rsidR="004A78D2" w:rsidRDefault="00DA6FB9" w:rsidP="00875B6D">
      <w:pPr>
        <w:pStyle w:val="ListParagraph"/>
        <w:numPr>
          <w:ilvl w:val="0"/>
          <w:numId w:val="20"/>
        </w:numPr>
        <w:spacing w:after="0" w:line="276" w:lineRule="auto"/>
        <w:ind w:right="78"/>
        <w:jc w:val="both"/>
        <w:rPr>
          <w:rFonts w:ascii="Sylfaen" w:hAnsi="Sylfaen"/>
          <w:lang w:val="ka-GE"/>
        </w:rPr>
      </w:pPr>
      <w:r w:rsidRPr="004A78D2">
        <w:rPr>
          <w:rFonts w:ascii="Sylfaen" w:hAnsi="Sylfaen" w:cs="Sylfaen"/>
          <w:lang w:val="ka-GE"/>
        </w:rPr>
        <w:t>განათლების</w:t>
      </w:r>
      <w:r w:rsidR="004A78D2">
        <w:rPr>
          <w:rFonts w:ascii="Sylfaen" w:hAnsi="Sylfaen" w:cs="Sylfaen"/>
          <w:lang w:val="ka-GE"/>
        </w:rPr>
        <w:t>ა და მეცნიერების</w:t>
      </w:r>
      <w:r w:rsidR="006B50F5">
        <w:rPr>
          <w:rFonts w:ascii="Sylfaen" w:hAnsi="Sylfaen" w:cs="Sylfaen"/>
          <w:lang w:val="ka-GE"/>
        </w:rPr>
        <w:t xml:space="preserve"> </w:t>
      </w:r>
      <w:r w:rsidR="004A78D2">
        <w:rPr>
          <w:rFonts w:ascii="Sylfaen" w:hAnsi="Sylfaen"/>
          <w:lang w:val="ka-GE"/>
        </w:rPr>
        <w:t>სამინისტროს</w:t>
      </w:r>
      <w:r w:rsidRPr="004A78D2">
        <w:rPr>
          <w:rFonts w:ascii="Sylfaen" w:hAnsi="Sylfaen"/>
          <w:lang w:val="ka-GE"/>
        </w:rPr>
        <w:t xml:space="preserve"> გადაწყვეტილება მცირერიცხოვანი ეთნიკური ჯგუფების ენების სწავლების საჯარო სკოლებში დანერგვის შესახებ ამ ეტაპისათვის ეხება შემდეგ ენებს: ასურული, ავარული, </w:t>
      </w:r>
      <w:r w:rsidR="003105C5">
        <w:rPr>
          <w:rFonts w:ascii="Sylfaen" w:hAnsi="Sylfaen"/>
          <w:lang w:val="ka-GE"/>
        </w:rPr>
        <w:t>ჩეჩნურ</w:t>
      </w:r>
      <w:r w:rsidRPr="004A78D2">
        <w:rPr>
          <w:rFonts w:ascii="Sylfaen" w:hAnsi="Sylfaen"/>
          <w:lang w:val="ka-GE"/>
        </w:rPr>
        <w:t xml:space="preserve">ი, უდიური, ქურთული და ოსური.  </w:t>
      </w:r>
    </w:p>
    <w:p w:rsidR="004A78D2" w:rsidRPr="004A78D2" w:rsidRDefault="004A78D2" w:rsidP="004A78D2">
      <w:pPr>
        <w:pStyle w:val="ListParagraph"/>
        <w:rPr>
          <w:rFonts w:ascii="Sylfaen" w:hAnsi="Sylfaen"/>
          <w:lang w:val="ka-GE"/>
        </w:rPr>
      </w:pPr>
    </w:p>
    <w:p w:rsidR="00C3051B" w:rsidRPr="00FE6B44" w:rsidRDefault="004A78D2" w:rsidP="00FE6B44">
      <w:pPr>
        <w:pStyle w:val="ListParagraph"/>
        <w:numPr>
          <w:ilvl w:val="0"/>
          <w:numId w:val="20"/>
        </w:numPr>
        <w:spacing w:after="0" w:line="276" w:lineRule="auto"/>
        <w:ind w:right="78"/>
        <w:jc w:val="both"/>
        <w:rPr>
          <w:rFonts w:ascii="Sylfaen" w:hAnsi="Sylfaen"/>
          <w:lang w:val="ka-GE"/>
        </w:rPr>
      </w:pPr>
      <w:r>
        <w:rPr>
          <w:rFonts w:ascii="Sylfaen" w:hAnsi="Sylfaen"/>
          <w:lang w:val="ka-GE"/>
        </w:rPr>
        <w:t xml:space="preserve">უმცირესობათა ენების დაცვის და განვითარების თვალსაზრისით მნიშვნელოვანი იყო </w:t>
      </w:r>
      <w:r w:rsidR="00DA6FB9" w:rsidRPr="004A78D2">
        <w:rPr>
          <w:rFonts w:ascii="Sylfaen" w:hAnsi="Sylfaen"/>
          <w:lang w:val="ka-GE"/>
        </w:rPr>
        <w:t xml:space="preserve">2015 </w:t>
      </w:r>
      <w:r w:rsidR="00797952">
        <w:rPr>
          <w:rFonts w:ascii="Sylfaen" w:hAnsi="Sylfaen"/>
          <w:lang w:val="ka-GE"/>
        </w:rPr>
        <w:t>წ</w:t>
      </w:r>
      <w:r w:rsidR="00DA6FB9" w:rsidRPr="004A78D2">
        <w:rPr>
          <w:rFonts w:ascii="Sylfaen" w:hAnsi="Sylfaen"/>
          <w:lang w:val="ka-GE"/>
        </w:rPr>
        <w:t>ლ</w:t>
      </w:r>
      <w:r w:rsidR="00797952">
        <w:rPr>
          <w:rFonts w:ascii="Sylfaen" w:hAnsi="Sylfaen"/>
          <w:lang w:val="ka-GE"/>
        </w:rPr>
        <w:t>ი</w:t>
      </w:r>
      <w:r w:rsidR="00DA6FB9" w:rsidRPr="004A78D2">
        <w:rPr>
          <w:rFonts w:ascii="Sylfaen" w:hAnsi="Sylfaen"/>
          <w:lang w:val="ka-GE"/>
        </w:rPr>
        <w:t xml:space="preserve">ს </w:t>
      </w:r>
      <w:r w:rsidR="00797952">
        <w:rPr>
          <w:rFonts w:ascii="Sylfaen" w:hAnsi="Sylfaen"/>
          <w:lang w:val="ka-GE"/>
        </w:rPr>
        <w:t>ივლისში</w:t>
      </w:r>
      <w:r>
        <w:rPr>
          <w:rFonts w:ascii="Sylfaen" w:hAnsi="Sylfaen"/>
          <w:lang w:val="ka-GE"/>
        </w:rPr>
        <w:t xml:space="preserve"> </w:t>
      </w:r>
      <w:r w:rsidR="006B50F5">
        <w:rPr>
          <w:rFonts w:ascii="Sylfaen" w:hAnsi="Sylfaen"/>
          <w:lang w:val="ka-GE"/>
        </w:rPr>
        <w:t>„</w:t>
      </w:r>
      <w:r w:rsidR="00DA6FB9" w:rsidRPr="004A78D2">
        <w:rPr>
          <w:rFonts w:ascii="Sylfaen" w:hAnsi="Sylfaen"/>
          <w:lang w:val="ka-GE"/>
        </w:rPr>
        <w:t>სახელმწიფო ენის შესახებ</w:t>
      </w:r>
      <w:r w:rsidR="006B50F5">
        <w:rPr>
          <w:rFonts w:ascii="Sylfaen" w:hAnsi="Sylfaen"/>
          <w:lang w:val="ka-GE"/>
        </w:rPr>
        <w:t>“</w:t>
      </w:r>
      <w:r>
        <w:rPr>
          <w:rFonts w:ascii="Sylfaen" w:hAnsi="Sylfaen"/>
          <w:lang w:val="ka-GE"/>
        </w:rPr>
        <w:t xml:space="preserve"> კანონის მიღება. ეს კანონი</w:t>
      </w:r>
      <w:r w:rsidR="00DA6FB9" w:rsidRPr="004A78D2">
        <w:rPr>
          <w:rFonts w:ascii="Sylfaen" w:hAnsi="Sylfaen"/>
          <w:lang w:val="ka-GE"/>
        </w:rPr>
        <w:t xml:space="preserve"> განსაზღვრავს სახელმწიფო ენის სტატუსს, მისი გამოყენების და დაცვის საშუალებებს. კანონი მნიშვნელოვანია იმ თვალსაზრისითაც, რომ ის შეიცავს მთელ რიგ დებულებებს </w:t>
      </w:r>
      <w:r w:rsidR="003105C5">
        <w:rPr>
          <w:rFonts w:ascii="Sylfaen" w:hAnsi="Sylfaen"/>
          <w:lang w:val="ka-GE"/>
        </w:rPr>
        <w:t>ეთნიკურ/</w:t>
      </w:r>
      <w:r w:rsidR="00DA6FB9" w:rsidRPr="004A78D2">
        <w:rPr>
          <w:rFonts w:ascii="Sylfaen" w:hAnsi="Sylfaen"/>
          <w:lang w:val="ka-GE"/>
        </w:rPr>
        <w:t xml:space="preserve">ეროვნულ უმცირესობათა ენების გამოყენების შესახებ. კანონი განსაზღვრავს </w:t>
      </w:r>
      <w:r w:rsidR="003105C5">
        <w:rPr>
          <w:rFonts w:ascii="Sylfaen" w:hAnsi="Sylfaen"/>
          <w:lang w:val="ka-GE"/>
        </w:rPr>
        <w:t>„</w:t>
      </w:r>
      <w:r w:rsidR="00DA6FB9" w:rsidRPr="004A78D2">
        <w:rPr>
          <w:rFonts w:ascii="Sylfaen" w:hAnsi="Sylfaen"/>
          <w:lang w:val="ka-GE"/>
        </w:rPr>
        <w:t>ეროვნულ</w:t>
      </w:r>
      <w:r w:rsidR="003105C5">
        <w:rPr>
          <w:rFonts w:ascii="Sylfaen" w:hAnsi="Sylfaen"/>
          <w:lang w:val="ka-GE"/>
        </w:rPr>
        <w:t>ი</w:t>
      </w:r>
      <w:r w:rsidR="00DA6FB9" w:rsidRPr="004A78D2">
        <w:rPr>
          <w:rFonts w:ascii="Sylfaen" w:hAnsi="Sylfaen"/>
          <w:lang w:val="ka-GE"/>
        </w:rPr>
        <w:t xml:space="preserve"> უმცირესობის ენას</w:t>
      </w:r>
      <w:r w:rsidR="003105C5">
        <w:rPr>
          <w:rFonts w:ascii="Sylfaen" w:hAnsi="Sylfaen"/>
          <w:lang w:val="ka-GE"/>
        </w:rPr>
        <w:t>“</w:t>
      </w:r>
      <w:r w:rsidR="00DA6FB9" w:rsidRPr="004A78D2">
        <w:rPr>
          <w:rFonts w:ascii="Sylfaen" w:hAnsi="Sylfaen"/>
          <w:lang w:val="ka-GE"/>
        </w:rPr>
        <w:t>, როგორც არასახელმწიფო ენას, რომელსაც ტრადიციულად იყენებენ საქართველოს გარკვეულ ტერიტორიაზე კომპაქტურად მცხოვრები საქართველოს მოქალაქეები.</w:t>
      </w:r>
      <w:r w:rsidR="003105C5">
        <w:rPr>
          <w:rFonts w:ascii="Sylfaen" w:hAnsi="Sylfaen"/>
          <w:lang w:val="ka-GE"/>
        </w:rPr>
        <w:t xml:space="preserve"> ეთნიკურ/</w:t>
      </w:r>
      <w:r w:rsidR="00C3051B" w:rsidRPr="004A78D2">
        <w:rPr>
          <w:rFonts w:ascii="Sylfaen" w:hAnsi="Sylfaen"/>
          <w:lang w:val="ka-GE"/>
        </w:rPr>
        <w:t xml:space="preserve">ეროვნულ უმცირესობათა ენებისათვის კანონი შემდეგ შესაძლებლობებს იძლევა:  </w:t>
      </w:r>
      <w:r w:rsidR="00C3051B" w:rsidRPr="00FE6B44">
        <w:rPr>
          <w:rFonts w:ascii="Sylfaen" w:hAnsi="Sylfaen" w:cs="Sylfaen"/>
          <w:i/>
          <w:lang w:val="ka-GE"/>
        </w:rPr>
        <w:t>სკოლამდელი</w:t>
      </w:r>
      <w:r w:rsidR="00C3051B" w:rsidRPr="00FE6B44">
        <w:rPr>
          <w:rFonts w:ascii="Sylfaen" w:hAnsi="Sylfaen"/>
          <w:i/>
          <w:lang w:val="ka-GE"/>
        </w:rPr>
        <w:t xml:space="preserve">, ზოგადი და უმაღლესი განათლების მიღება უმცირესობათა ენებზე; </w:t>
      </w:r>
    </w:p>
    <w:p w:rsidR="004A78D2" w:rsidRPr="00FE6B44" w:rsidRDefault="00FE6B44" w:rsidP="00FE6B44">
      <w:pPr>
        <w:pStyle w:val="ListParagraph"/>
        <w:jc w:val="both"/>
        <w:rPr>
          <w:rFonts w:ascii="Sylfaen" w:hAnsi="Sylfaen"/>
          <w:i/>
          <w:lang w:val="ka-GE"/>
        </w:rPr>
      </w:pPr>
      <w:r>
        <w:rPr>
          <w:rFonts w:ascii="Sylfaen" w:hAnsi="Sylfaen"/>
          <w:i/>
          <w:lang w:val="ka-GE"/>
        </w:rPr>
        <w:t xml:space="preserve"> </w:t>
      </w:r>
      <w:r w:rsidR="00C3051B" w:rsidRPr="004A78D2">
        <w:rPr>
          <w:rFonts w:ascii="Sylfaen" w:hAnsi="Sylfaen"/>
          <w:i/>
          <w:lang w:val="ka-GE"/>
        </w:rPr>
        <w:t xml:space="preserve">სახელმწიფო უზრუნველყოფს </w:t>
      </w:r>
      <w:r w:rsidR="00797952">
        <w:rPr>
          <w:rFonts w:ascii="Sylfaen" w:hAnsi="Sylfaen"/>
          <w:i/>
          <w:lang w:val="ka-GE"/>
        </w:rPr>
        <w:t>ეთნოკურ/</w:t>
      </w:r>
      <w:r w:rsidR="00C3051B" w:rsidRPr="004A78D2">
        <w:rPr>
          <w:rFonts w:ascii="Sylfaen" w:hAnsi="Sylfaen"/>
          <w:i/>
          <w:lang w:val="ka-GE"/>
        </w:rPr>
        <w:t xml:space="preserve">ეროვნულ უმცირესობისათვის მიკუთვნებული პირის სახელმწიფო და ადგილობრივ </w:t>
      </w:r>
      <w:r w:rsidR="00797952">
        <w:rPr>
          <w:rFonts w:ascii="Sylfaen" w:hAnsi="Sylfaen"/>
          <w:i/>
          <w:lang w:val="ka-GE"/>
        </w:rPr>
        <w:t>თვითმმართველ</w:t>
      </w:r>
      <w:r w:rsidR="00C3051B" w:rsidRPr="004A78D2">
        <w:rPr>
          <w:rFonts w:ascii="Sylfaen" w:hAnsi="Sylfaen"/>
          <w:i/>
          <w:lang w:val="ka-GE"/>
        </w:rPr>
        <w:t>ობის ორგანოებთან უმცირესობის ენაზე თარჯიმნის დახმარებით ურთიერთობას;</w:t>
      </w:r>
      <w:r>
        <w:rPr>
          <w:rFonts w:ascii="Sylfaen" w:hAnsi="Sylfaen"/>
          <w:i/>
          <w:lang w:val="ka-GE"/>
        </w:rPr>
        <w:t xml:space="preserve"> </w:t>
      </w:r>
      <w:r w:rsidR="00C3051B" w:rsidRPr="00FE6B44">
        <w:rPr>
          <w:rFonts w:ascii="Sylfaen" w:hAnsi="Sylfaen" w:cs="Sylfaen"/>
          <w:i/>
          <w:lang w:val="ka-GE"/>
        </w:rPr>
        <w:t>საჭიროების</w:t>
      </w:r>
      <w:r w:rsidR="00C3051B" w:rsidRPr="00FE6B44">
        <w:rPr>
          <w:rFonts w:ascii="Sylfaen" w:hAnsi="Sylfaen"/>
          <w:i/>
          <w:lang w:val="ka-GE"/>
        </w:rPr>
        <w:t xml:space="preserve"> შემთხვევაში</w:t>
      </w:r>
      <w:r w:rsidR="00804968" w:rsidRPr="00FE6B44">
        <w:rPr>
          <w:rFonts w:ascii="Sylfaen" w:hAnsi="Sylfaen"/>
          <w:i/>
          <w:lang w:val="ka-GE"/>
        </w:rPr>
        <w:t>,</w:t>
      </w:r>
      <w:r w:rsidR="00C3051B" w:rsidRPr="00FE6B44">
        <w:rPr>
          <w:rFonts w:ascii="Sylfaen" w:hAnsi="Sylfaen"/>
          <w:i/>
          <w:lang w:val="ka-GE"/>
        </w:rPr>
        <w:t xml:space="preserve"> ადგილობრივი თვითმმართველობის ორგანო უზრუნველყოფს მის მიერ მიღებული ნორმატიული აქტის უმცირესობის ენაზე თარგმანს;</w:t>
      </w:r>
      <w:r>
        <w:rPr>
          <w:rFonts w:ascii="Sylfaen" w:hAnsi="Sylfaen"/>
          <w:i/>
          <w:lang w:val="ka-GE"/>
        </w:rPr>
        <w:t xml:space="preserve"> </w:t>
      </w:r>
      <w:r w:rsidR="00C3051B" w:rsidRPr="00FE6B44">
        <w:rPr>
          <w:rFonts w:ascii="Sylfaen" w:hAnsi="Sylfaen" w:cs="Sylfaen"/>
          <w:i/>
          <w:lang w:val="ka-GE"/>
        </w:rPr>
        <w:t>ეროვნულ</w:t>
      </w:r>
      <w:r w:rsidR="00C3051B" w:rsidRPr="00FE6B44">
        <w:rPr>
          <w:rFonts w:ascii="Sylfaen" w:hAnsi="Sylfaen"/>
          <w:i/>
          <w:lang w:val="ka-GE"/>
        </w:rPr>
        <w:t xml:space="preserve"> უმცირესობის ენა შესაძლებელია გამოყენებულ იქნას ადგილობრივ ენაზე სხვადასხვა ღონისძიებების ჩასატარებლად, გარდა ადგილობრივი თვითმმართველობის ორგანოს სხდომისა;</w:t>
      </w:r>
      <w:r>
        <w:rPr>
          <w:rFonts w:ascii="Sylfaen" w:hAnsi="Sylfaen"/>
          <w:i/>
          <w:lang w:val="ka-GE"/>
        </w:rPr>
        <w:t xml:space="preserve"> </w:t>
      </w:r>
      <w:r w:rsidR="00C3051B" w:rsidRPr="00FE6B44">
        <w:rPr>
          <w:rFonts w:ascii="Sylfaen" w:hAnsi="Sylfaen" w:cs="Sylfaen"/>
          <w:i/>
          <w:lang w:val="ka-GE"/>
        </w:rPr>
        <w:t>იმ</w:t>
      </w:r>
      <w:r w:rsidR="00C3051B" w:rsidRPr="00FE6B44">
        <w:rPr>
          <w:rFonts w:ascii="Sylfaen" w:hAnsi="Sylfaen"/>
          <w:i/>
          <w:lang w:val="ka-GE"/>
        </w:rPr>
        <w:t xml:space="preserve"> მუნიციპალიტეტებში</w:t>
      </w:r>
      <w:r w:rsidR="00804968" w:rsidRPr="00FE6B44">
        <w:rPr>
          <w:rFonts w:ascii="Sylfaen" w:hAnsi="Sylfaen"/>
          <w:i/>
          <w:lang w:val="ka-GE"/>
        </w:rPr>
        <w:t>,</w:t>
      </w:r>
      <w:r w:rsidR="00C3051B" w:rsidRPr="00FE6B44">
        <w:rPr>
          <w:rFonts w:ascii="Sylfaen" w:hAnsi="Sylfaen"/>
          <w:i/>
          <w:lang w:val="ka-GE"/>
        </w:rPr>
        <w:t xml:space="preserve"> სადაც ეროვნული უმცირესობები კომპაქტურად ცხოვრობენ</w:t>
      </w:r>
      <w:r w:rsidR="00804968" w:rsidRPr="00FE6B44">
        <w:rPr>
          <w:rFonts w:ascii="Sylfaen" w:hAnsi="Sylfaen"/>
          <w:i/>
          <w:lang w:val="ka-GE"/>
        </w:rPr>
        <w:t>,</w:t>
      </w:r>
      <w:r w:rsidR="00C3051B" w:rsidRPr="00FE6B44">
        <w:rPr>
          <w:rFonts w:ascii="Sylfaen" w:hAnsi="Sylfaen"/>
          <w:i/>
          <w:lang w:val="ka-GE"/>
        </w:rPr>
        <w:t xml:space="preserve"> შესაძლებელია </w:t>
      </w:r>
      <w:r w:rsidR="00804968" w:rsidRPr="00FE6B44">
        <w:rPr>
          <w:rFonts w:ascii="Sylfaen" w:hAnsi="Sylfaen"/>
          <w:i/>
          <w:lang w:val="ka-GE"/>
        </w:rPr>
        <w:t xml:space="preserve">ეროვნულ უმცირესობათა ენები </w:t>
      </w:r>
      <w:r w:rsidR="00C3051B" w:rsidRPr="00FE6B44">
        <w:rPr>
          <w:rFonts w:ascii="Sylfaen" w:hAnsi="Sylfaen"/>
          <w:i/>
          <w:lang w:val="ka-GE"/>
        </w:rPr>
        <w:t>გამოყენებულ იქნას საჯარო ინფორმაციის გავრცელებისათვის პლაკატის, აბრის, რეკლამის თუ აფიშის სახით</w:t>
      </w:r>
      <w:r>
        <w:rPr>
          <w:rFonts w:ascii="Sylfaen" w:hAnsi="Sylfaen"/>
          <w:lang w:val="ka-GE"/>
        </w:rPr>
        <w:t>.</w:t>
      </w:r>
    </w:p>
    <w:p w:rsidR="004A78D2" w:rsidRDefault="004A78D2" w:rsidP="004A78D2">
      <w:pPr>
        <w:pStyle w:val="ListParagraph"/>
        <w:jc w:val="both"/>
        <w:rPr>
          <w:rFonts w:ascii="Sylfaen" w:hAnsi="Sylfaen"/>
          <w:lang w:val="ka-GE"/>
        </w:rPr>
      </w:pPr>
    </w:p>
    <w:p w:rsidR="004A78D2" w:rsidRDefault="002821AF" w:rsidP="00875B6D">
      <w:pPr>
        <w:pStyle w:val="ListParagraph"/>
        <w:numPr>
          <w:ilvl w:val="0"/>
          <w:numId w:val="20"/>
        </w:numPr>
        <w:jc w:val="both"/>
        <w:rPr>
          <w:rFonts w:ascii="Sylfaen" w:hAnsi="Sylfaen"/>
          <w:lang w:val="ka-GE"/>
        </w:rPr>
      </w:pPr>
      <w:r w:rsidRPr="004A78D2">
        <w:rPr>
          <w:rFonts w:ascii="Sylfaen" w:hAnsi="Sylfaen"/>
          <w:lang w:val="ka-GE"/>
        </w:rPr>
        <w:t>აღსანიშნავია</w:t>
      </w:r>
      <w:r w:rsidR="006B50F5">
        <w:rPr>
          <w:rFonts w:ascii="Sylfaen" w:hAnsi="Sylfaen"/>
          <w:lang w:val="ka-GE"/>
        </w:rPr>
        <w:t>,</w:t>
      </w:r>
      <w:r w:rsidRPr="004A78D2">
        <w:rPr>
          <w:rFonts w:ascii="Sylfaen" w:hAnsi="Sylfaen"/>
          <w:lang w:val="ka-GE"/>
        </w:rPr>
        <w:t xml:space="preserve"> განათლების სფეროში დამკვიდრებული საშ</w:t>
      </w:r>
      <w:r w:rsidR="004A52D2" w:rsidRPr="004A78D2">
        <w:rPr>
          <w:rFonts w:ascii="Sylfaen" w:hAnsi="Sylfaen"/>
          <w:lang w:val="ka-GE"/>
        </w:rPr>
        <w:t>ე</w:t>
      </w:r>
      <w:r w:rsidRPr="004A78D2">
        <w:rPr>
          <w:rFonts w:ascii="Sylfaen" w:hAnsi="Sylfaen"/>
          <w:lang w:val="ka-GE"/>
        </w:rPr>
        <w:t xml:space="preserve">ღავათო პრაქტიკა ეთნიკური უმცირესობებისათვის, რომელსაც განათლების სფეროში განათლებისა და მეცნიერების სამინისტრო ეწევა. </w:t>
      </w:r>
      <w:r w:rsidR="003105C5" w:rsidRPr="00EA4408">
        <w:rPr>
          <w:rFonts w:ascii="Sylfaen" w:hAnsi="Sylfaen"/>
          <w:lang w:val="ka-GE"/>
        </w:rPr>
        <w:t>2010</w:t>
      </w:r>
      <w:r w:rsidR="005A37C9" w:rsidRPr="004A78D2">
        <w:rPr>
          <w:rFonts w:ascii="Sylfaen" w:hAnsi="Sylfaen"/>
          <w:lang w:val="ka-GE"/>
        </w:rPr>
        <w:t xml:space="preserve"> წლიდან</w:t>
      </w:r>
      <w:r w:rsidR="00804968">
        <w:rPr>
          <w:rFonts w:ascii="Sylfaen" w:hAnsi="Sylfaen"/>
          <w:lang w:val="ka-GE"/>
        </w:rPr>
        <w:t>,</w:t>
      </w:r>
      <w:r w:rsidR="005A37C9" w:rsidRPr="004A78D2">
        <w:rPr>
          <w:rFonts w:ascii="Sylfaen" w:hAnsi="Sylfaen"/>
          <w:lang w:val="ka-GE"/>
        </w:rPr>
        <w:t xml:space="preserve"> ეთნიკური უმცირესობების წარმომადგენლებს საშუალება აქვთ მიიღონ უმაღლესი განათლება გამარტივებული წესით. გამარტივებული სისტემა, ე.წ. „1+4 პროგრამა“ ითვალისწინებს ზოგადი უნარების გამოცდის ჩაბარებას აფხაზურ, ოსურ, სომხურ და აზერბაიჯანულ ენებზე და სათანადო ქულების დაგროვების შემთხვევაში უმაღლესი განათლების მიღების შესაძლებლობას. ახალგაზრდები ერთი წლის განმავლობაში გადიან ქართულ ენაში მომზადების საგანმანათლებლო კურსს და შემდგომ 60 კრედიტის დაგროვების შემთხვევაში აგრძელებენ სწავლას მათთვის სასურველ ფაკულტეტზე. 2016-2017 </w:t>
      </w:r>
      <w:r w:rsidR="005A37C9" w:rsidRPr="004A78D2">
        <w:rPr>
          <w:rFonts w:ascii="Sylfaen" w:hAnsi="Sylfaen"/>
          <w:lang w:val="ka-GE"/>
        </w:rPr>
        <w:lastRenderedPageBreak/>
        <w:t xml:space="preserve">აკადემიური წლისთვის გამოცდების ეროვნულმა ცენტრმა წარადგინა აფხაზურენოვანი ზოგადი უნარების ტესტი, რაც შესაძლებლობას აძლევს აფხაზურენოვან აბიტურიენტებს ჩაერთონ პროგრამაში და უკვე აფხაზურ ენაზე ჩააბარონ მისაღები გამოცდები გამარტივებული ფორმით. ოსურენოვანი ახალგაზრდებისთვის პროგრამა სრულფასოვნად ამოქმედდა 2015-2016 სასწავლო წლიდან. </w:t>
      </w:r>
    </w:p>
    <w:p w:rsidR="004A78D2" w:rsidRPr="004A78D2" w:rsidRDefault="004A78D2" w:rsidP="004A78D2">
      <w:pPr>
        <w:pStyle w:val="ListParagraph"/>
        <w:rPr>
          <w:rFonts w:ascii="Sylfaen" w:hAnsi="Sylfaen"/>
          <w:lang w:val="ka-GE"/>
        </w:rPr>
      </w:pPr>
    </w:p>
    <w:p w:rsidR="003C7950" w:rsidRDefault="00861BF2" w:rsidP="004A78D2">
      <w:pPr>
        <w:pStyle w:val="ListParagraph"/>
        <w:jc w:val="both"/>
        <w:rPr>
          <w:rFonts w:ascii="Sylfaen" w:hAnsi="Sylfaen"/>
          <w:lang w:val="ka-GE"/>
        </w:rPr>
      </w:pPr>
      <w:r>
        <w:rPr>
          <w:rFonts w:ascii="Sylfaen" w:hAnsi="Sylfaen"/>
          <w:lang w:val="ka-GE"/>
        </w:rPr>
        <w:t xml:space="preserve">2012 </w:t>
      </w:r>
      <w:r w:rsidR="004A52D2" w:rsidRPr="004A78D2">
        <w:rPr>
          <w:rFonts w:ascii="Sylfaen" w:hAnsi="Sylfaen"/>
          <w:lang w:val="ka-GE"/>
        </w:rPr>
        <w:t xml:space="preserve">წლიდან უმაღლეს სასწავლებლებში ჩარიცხული უმცირესობების რაოდენობას და შესაბამის დინამიკას თუ გადავავლებთ თვალს აშკარად სახეზე გვაქვს ქართულ უმაღლეს სასწავლებლებში უმცირესობათა </w:t>
      </w:r>
      <w:r w:rsidR="003105C5">
        <w:rPr>
          <w:rFonts w:ascii="Sylfaen" w:hAnsi="Sylfaen"/>
          <w:lang w:val="ka-GE"/>
        </w:rPr>
        <w:t xml:space="preserve">წარმომადგენლების </w:t>
      </w:r>
      <w:r w:rsidR="004A52D2" w:rsidRPr="004A78D2">
        <w:rPr>
          <w:rFonts w:ascii="Sylfaen" w:hAnsi="Sylfaen"/>
          <w:lang w:val="ka-GE"/>
        </w:rPr>
        <w:t>რაოდენობის მკვეთრი მატება. მაგალითისათვის, 2015 წლის ერთიან ეროვნულ გამოცდებზე ზოგადი უნარების აზერბაიჯანულენოვანი და სომხურენოვანი ტესტების შედეგების საფუძველზე</w:t>
      </w:r>
      <w:r w:rsidR="00804968">
        <w:rPr>
          <w:rFonts w:ascii="Sylfaen" w:hAnsi="Sylfaen"/>
          <w:lang w:val="ka-GE"/>
        </w:rPr>
        <w:t>,</w:t>
      </w:r>
      <w:r w:rsidR="004A52D2" w:rsidRPr="004A78D2">
        <w:rPr>
          <w:rFonts w:ascii="Sylfaen" w:hAnsi="Sylfaen"/>
          <w:lang w:val="ka-GE"/>
        </w:rPr>
        <w:t xml:space="preserve"> საქართველოს უმაღლეს საგანმანათლებლო დაწესებულებებში სწავლის გაგრძელების უფლება მოიპოვა - აზერბაიჯანულენოვანი ტესტების საფუძველზე 522-მა აბიტურიენტმა, ხოლო სომხურენოვანი ტესტების საფუძველზე 219-მა აბიტურიენტმა. 2016 წელს კი აზერბაიჯანულენოვანი ტესტების საფუძველზე ჩარიცხულთა რაოდენობა 660-მდე გაიზარდა, სომხურენოვანისა კი</w:t>
      </w:r>
      <w:r w:rsidR="003105C5">
        <w:rPr>
          <w:rFonts w:ascii="Sylfaen" w:hAnsi="Sylfaen"/>
          <w:lang w:val="ka-GE"/>
        </w:rPr>
        <w:t xml:space="preserve"> -</w:t>
      </w:r>
      <w:r w:rsidR="004A52D2" w:rsidRPr="004A78D2">
        <w:rPr>
          <w:rFonts w:ascii="Sylfaen" w:hAnsi="Sylfaen"/>
          <w:lang w:val="ka-GE"/>
        </w:rPr>
        <w:t xml:space="preserve"> 300 აბიტუარიენტამდე.</w:t>
      </w:r>
      <w:r w:rsidR="004F6920">
        <w:rPr>
          <w:rFonts w:ascii="Sylfaen" w:hAnsi="Sylfaen"/>
          <w:lang w:val="ka-GE"/>
        </w:rPr>
        <w:t xml:space="preserve"> </w:t>
      </w:r>
      <w:r w:rsidR="005A37C9" w:rsidRPr="004A78D2">
        <w:rPr>
          <w:rFonts w:ascii="Sylfaen" w:hAnsi="Sylfaen"/>
          <w:lang w:val="ka-GE"/>
        </w:rPr>
        <w:t>სახელმწიფო სასწავლო გრანტით 2016 წლის ერთიანი ეროვნული გამოცდების მხოლოდ ზოგადი უნარების აზერბაიჯანულენოვანი და სომხურენოვანი ტესტების შედეგების საფუძველზე დაფინანსდა 194 აბიტურიენტი. (ზოგადი უნარების აზერბაიჯანულენოვანი ტესტის საფუძველზე 99, ზოგადი უნარების სომხურენოვანი ტესტის საფუძველზე 95 აბიტურიენტი).</w:t>
      </w:r>
    </w:p>
    <w:p w:rsidR="004A52D2" w:rsidRDefault="003C7950" w:rsidP="004A78D2">
      <w:pPr>
        <w:pStyle w:val="ListParagraph"/>
        <w:jc w:val="both"/>
        <w:rPr>
          <w:rFonts w:ascii="Sylfaen" w:hAnsi="Sylfaen"/>
          <w:lang w:val="ka-GE"/>
        </w:rPr>
      </w:pPr>
      <w:r w:rsidRPr="003C7950">
        <w:rPr>
          <w:rFonts w:ascii="Sylfaen" w:hAnsi="Sylfaen"/>
          <w:i/>
        </w:rPr>
        <w:t>სტატისტიკ</w:t>
      </w:r>
      <w:r w:rsidRPr="003C7950">
        <w:rPr>
          <w:rFonts w:ascii="Sylfaen" w:hAnsi="Sylfaen"/>
          <w:i/>
          <w:lang w:val="ka-GE"/>
        </w:rPr>
        <w:t>ა:</w:t>
      </w:r>
      <w:r w:rsidRPr="003C7950">
        <w:rPr>
          <w:rFonts w:ascii="Sylfaen" w:hAnsi="Sylfaen"/>
          <w:i/>
        </w:rPr>
        <w:t xml:space="preserve"> </w:t>
      </w:r>
      <w:r w:rsidRPr="003C7950">
        <w:rPr>
          <w:rFonts w:ascii="Sylfaen" w:hAnsi="Sylfaen"/>
          <w:i/>
          <w:lang w:val="ka-GE"/>
        </w:rPr>
        <w:t xml:space="preserve">პროგრამის ფარგლებში </w:t>
      </w:r>
      <w:r w:rsidR="0023701F">
        <w:rPr>
          <w:rFonts w:ascii="Sylfaen" w:hAnsi="Sylfaen"/>
          <w:i/>
          <w:lang w:val="ka-GE"/>
        </w:rPr>
        <w:t>2012</w:t>
      </w:r>
      <w:r>
        <w:rPr>
          <w:rFonts w:ascii="Sylfaen" w:hAnsi="Sylfaen"/>
          <w:i/>
          <w:lang w:val="ka-GE"/>
        </w:rPr>
        <w:t xml:space="preserve"> წელს </w:t>
      </w:r>
      <w:r w:rsidR="0023701F">
        <w:rPr>
          <w:rFonts w:ascii="Sylfaen" w:hAnsi="Sylfaen"/>
          <w:i/>
          <w:lang w:val="ka-GE"/>
        </w:rPr>
        <w:t xml:space="preserve">589 </w:t>
      </w:r>
      <w:r w:rsidRPr="003C7950">
        <w:rPr>
          <w:rFonts w:ascii="Sylfaen" w:hAnsi="Sylfaen"/>
          <w:i/>
          <w:lang w:val="ka-GE"/>
        </w:rPr>
        <w:t>არაქართულენოვანი სტუდენტი ჩა</w:t>
      </w:r>
      <w:r w:rsidRPr="003C7950">
        <w:rPr>
          <w:rFonts w:ascii="Sylfaen" w:hAnsi="Sylfaen"/>
          <w:i/>
        </w:rPr>
        <w:t xml:space="preserve">ირიცხა </w:t>
      </w:r>
      <w:r w:rsidRPr="003C7950">
        <w:rPr>
          <w:rFonts w:ascii="Sylfaen" w:hAnsi="Sylfaen"/>
          <w:i/>
          <w:lang w:val="ka-GE"/>
        </w:rPr>
        <w:t xml:space="preserve">საქართველოს </w:t>
      </w:r>
      <w:r w:rsidRPr="003C7950">
        <w:rPr>
          <w:rFonts w:ascii="Sylfaen" w:hAnsi="Sylfaen"/>
        </w:rPr>
        <w:t>უმაღლეს სასწავლებლებში</w:t>
      </w:r>
      <w:r>
        <w:rPr>
          <w:rFonts w:ascii="Sylfaen" w:hAnsi="Sylfaen"/>
          <w:lang w:val="ka-GE"/>
        </w:rPr>
        <w:t>,</w:t>
      </w:r>
      <w:r>
        <w:rPr>
          <w:rFonts w:ascii="Sylfaen" w:hAnsi="Sylfaen"/>
          <w:i/>
          <w:lang w:val="ka-GE"/>
        </w:rPr>
        <w:t xml:space="preserve"> </w:t>
      </w:r>
      <w:r w:rsidR="0023701F">
        <w:rPr>
          <w:rFonts w:ascii="Sylfaen" w:hAnsi="Sylfaen"/>
          <w:i/>
          <w:lang w:val="ka-GE"/>
        </w:rPr>
        <w:t xml:space="preserve">2013 წელს - 890, </w:t>
      </w:r>
      <w:r w:rsidRPr="003C7950">
        <w:rPr>
          <w:rFonts w:ascii="Sylfaen" w:hAnsi="Sylfaen"/>
          <w:i/>
          <w:lang w:val="ka-GE"/>
        </w:rPr>
        <w:t>2014 წელს</w:t>
      </w:r>
      <w:r>
        <w:rPr>
          <w:rFonts w:ascii="Sylfaen" w:hAnsi="Sylfaen"/>
          <w:i/>
          <w:lang w:val="ka-GE"/>
        </w:rPr>
        <w:t xml:space="preserve">- </w:t>
      </w:r>
      <w:r w:rsidRPr="003C7950">
        <w:rPr>
          <w:rFonts w:ascii="Sylfaen" w:hAnsi="Sylfaen"/>
          <w:i/>
          <w:lang w:val="ka-GE"/>
        </w:rPr>
        <w:t xml:space="preserve"> </w:t>
      </w:r>
      <w:r w:rsidRPr="003C7950">
        <w:rPr>
          <w:rFonts w:ascii="Sylfaen" w:hAnsi="Sylfaen"/>
          <w:i/>
        </w:rPr>
        <w:t>673</w:t>
      </w:r>
      <w:r w:rsidRPr="003C7950">
        <w:rPr>
          <w:rFonts w:ascii="Sylfaen" w:hAnsi="Sylfaen"/>
        </w:rPr>
        <w:t xml:space="preserve">, </w:t>
      </w:r>
      <w:r w:rsidRPr="003C7950">
        <w:rPr>
          <w:rFonts w:ascii="Sylfaen" w:hAnsi="Sylfaen"/>
          <w:lang w:val="ka-GE"/>
        </w:rPr>
        <w:t xml:space="preserve">2015 წელს - </w:t>
      </w:r>
      <w:r w:rsidRPr="003C7950">
        <w:rPr>
          <w:rFonts w:ascii="Sylfaen" w:hAnsi="Sylfaen"/>
        </w:rPr>
        <w:t>741</w:t>
      </w:r>
      <w:r w:rsidRPr="003C7950">
        <w:rPr>
          <w:rFonts w:ascii="Sylfaen" w:hAnsi="Sylfaen"/>
          <w:lang w:val="ka-GE"/>
        </w:rPr>
        <w:t xml:space="preserve">; 2016 – </w:t>
      </w:r>
      <w:r>
        <w:rPr>
          <w:rFonts w:ascii="Sylfaen" w:hAnsi="Sylfaen"/>
          <w:lang w:val="ka-GE"/>
        </w:rPr>
        <w:t>960</w:t>
      </w:r>
      <w:r w:rsidRPr="003C7950">
        <w:rPr>
          <w:rFonts w:ascii="Sylfaen" w:hAnsi="Sylfaen"/>
          <w:lang w:val="ka-GE"/>
        </w:rPr>
        <w:t>.</w:t>
      </w:r>
    </w:p>
    <w:p w:rsidR="00514E62" w:rsidRDefault="00514E62" w:rsidP="004A78D2">
      <w:pPr>
        <w:pStyle w:val="ListParagraph"/>
        <w:jc w:val="both"/>
        <w:rPr>
          <w:rFonts w:ascii="Sylfaen" w:hAnsi="Sylfaen"/>
          <w:lang w:val="ka-GE"/>
        </w:rPr>
      </w:pPr>
    </w:p>
    <w:p w:rsidR="00FC5AA3" w:rsidRDefault="00FC5AA3" w:rsidP="00BE0B0A">
      <w:pPr>
        <w:pStyle w:val="ListParagraph"/>
        <w:spacing w:after="0"/>
        <w:jc w:val="both"/>
        <w:rPr>
          <w:rFonts w:ascii="Sylfaen" w:eastAsia="Sylfaen" w:hAnsi="Sylfaen" w:cs="Sylfaen"/>
          <w:lang w:val="ka-GE"/>
        </w:rPr>
      </w:pPr>
    </w:p>
    <w:p w:rsidR="00514E62" w:rsidRDefault="00514E62" w:rsidP="004A78D2">
      <w:pPr>
        <w:pStyle w:val="ListParagraph"/>
        <w:jc w:val="both"/>
        <w:rPr>
          <w:rFonts w:ascii="Sylfaen" w:hAnsi="Sylfaen"/>
          <w:lang w:val="ka-GE"/>
        </w:rPr>
      </w:pPr>
    </w:p>
    <w:p w:rsidR="00514E62" w:rsidRDefault="00514E62" w:rsidP="004A78D2">
      <w:pPr>
        <w:pStyle w:val="ListParagraph"/>
        <w:jc w:val="both"/>
        <w:rPr>
          <w:rFonts w:ascii="Sylfaen" w:hAnsi="Sylfaen"/>
          <w:lang w:val="ka-GE"/>
        </w:rPr>
      </w:pPr>
    </w:p>
    <w:p w:rsidR="003105C5" w:rsidRDefault="003105C5" w:rsidP="004A78D2">
      <w:pPr>
        <w:pStyle w:val="ListParagraph"/>
        <w:jc w:val="both"/>
        <w:rPr>
          <w:rFonts w:ascii="Sylfaen" w:hAnsi="Sylfaen"/>
          <w:lang w:val="ka-GE"/>
        </w:rPr>
      </w:pPr>
    </w:p>
    <w:p w:rsidR="00E0483E" w:rsidRDefault="002821AF" w:rsidP="00437DA0">
      <w:pPr>
        <w:rPr>
          <w:rFonts w:ascii="Sylfaen" w:hAnsi="Sylfaen"/>
          <w:b/>
          <w:i/>
          <w:lang w:val="ka-GE"/>
        </w:rPr>
      </w:pPr>
      <w:r w:rsidRPr="002821AF">
        <w:rPr>
          <w:rFonts w:ascii="Sylfaen" w:hAnsi="Sylfaen"/>
          <w:b/>
          <w:i/>
          <w:lang w:val="ka-GE"/>
        </w:rPr>
        <w:t>მუხლი 15</w:t>
      </w:r>
    </w:p>
    <w:p w:rsidR="004B0AB5" w:rsidRDefault="0081448B">
      <w:pPr>
        <w:jc w:val="both"/>
        <w:rPr>
          <w:rFonts w:ascii="Sylfaen" w:hAnsi="Sylfaen"/>
          <w:b/>
          <w:i/>
          <w:lang w:val="ka-GE"/>
        </w:rPr>
      </w:pPr>
      <w:r w:rsidRPr="0081448B">
        <w:rPr>
          <w:rFonts w:ascii="Sylfaen" w:hAnsi="Sylfaen"/>
          <w:b/>
          <w:i/>
          <w:lang w:val="ka-GE"/>
        </w:rPr>
        <w:t>მხარეები შექმნიან აუცილებელ პირობებს ეროვნული უმცირესობებისადმი კუთვნილი პირების ეფექტური მონაწილეობისათვის კულტურულ, სოციალურ და ეკონომიკურ ცხოვრებასა და იმ საზოგადოებრივ საქმეებში, რომლებიც კერძოდ მათ ეხებათ.</w:t>
      </w:r>
    </w:p>
    <w:p w:rsidR="002821AF" w:rsidRDefault="002821AF" w:rsidP="006B631D">
      <w:pPr>
        <w:jc w:val="both"/>
        <w:rPr>
          <w:rFonts w:ascii="Sylfaen" w:hAnsi="Sylfaen"/>
          <w:lang w:val="ka-GE"/>
        </w:rPr>
      </w:pPr>
      <w:r>
        <w:rPr>
          <w:rFonts w:ascii="Sylfaen" w:hAnsi="Sylfaen"/>
          <w:lang w:val="ka-GE"/>
        </w:rPr>
        <w:t xml:space="preserve">ეთნიკური უმცირესობების მონაწილეობა საზოგადოებრივ, კულტურულ თუ ეკონომიკურ საქმიანობაში საქართველოს მთავრობის ერთ-ერთ მთავარ პრიორიტეტს წარმოადგენს. </w:t>
      </w:r>
      <w:r w:rsidR="00C3051B">
        <w:rPr>
          <w:rFonts w:ascii="Sylfaen" w:hAnsi="Sylfaen"/>
          <w:lang w:val="ka-GE"/>
        </w:rPr>
        <w:t>ამ თვალსაზრისით აღსანიშნავია შესაბამისი პირობების შექმნა ეთნიკური უმცირესობების სამოქალაქო მობილიზაციისათვის, რაც მნიშვნელოვანი წინაპირობაა სხვადასხვა სფეროებში უმცირესობათ</w:t>
      </w:r>
      <w:r w:rsidR="001D59A0">
        <w:rPr>
          <w:rFonts w:ascii="Sylfaen" w:hAnsi="Sylfaen"/>
          <w:lang w:val="ka-GE"/>
        </w:rPr>
        <w:t>ა</w:t>
      </w:r>
      <w:r w:rsidR="00C3051B">
        <w:rPr>
          <w:rFonts w:ascii="Sylfaen" w:hAnsi="Sylfaen"/>
          <w:lang w:val="ka-GE"/>
        </w:rPr>
        <w:t xml:space="preserve"> ჩართულობის უზრუნველსაყოფად. </w:t>
      </w:r>
    </w:p>
    <w:p w:rsidR="009C72A4" w:rsidRDefault="005B093A" w:rsidP="00EF2EAE">
      <w:pPr>
        <w:jc w:val="both"/>
        <w:rPr>
          <w:rFonts w:ascii="Sylfaen" w:hAnsi="Sylfaen"/>
          <w:lang w:val="ka-GE"/>
        </w:rPr>
      </w:pPr>
      <w:r>
        <w:rPr>
          <w:rFonts w:ascii="Sylfaen" w:hAnsi="Sylfaen"/>
          <w:lang w:val="ka-GE"/>
        </w:rPr>
        <w:lastRenderedPageBreak/>
        <w:t>ეთნიკურ/</w:t>
      </w:r>
      <w:r w:rsidR="00DE1761">
        <w:rPr>
          <w:rFonts w:ascii="Sylfaen" w:hAnsi="Sylfaen"/>
          <w:lang w:val="ka-GE"/>
        </w:rPr>
        <w:t>ეროვნულ უმცირესობათა საზოგადოებრივ-პოლიტიკურ ცხოვრებაში მონაწილეობის</w:t>
      </w:r>
      <w:r w:rsidR="006B631D">
        <w:rPr>
          <w:rFonts w:ascii="Sylfaen" w:hAnsi="Sylfaen"/>
          <w:lang w:val="ka-GE"/>
        </w:rPr>
        <w:t xml:space="preserve"> თვალსაზრისით</w:t>
      </w:r>
      <w:r w:rsidR="00DE1761">
        <w:rPr>
          <w:rFonts w:ascii="Sylfaen" w:hAnsi="Sylfaen"/>
          <w:lang w:val="ka-GE"/>
        </w:rPr>
        <w:t xml:space="preserve"> საქართველოს მთავრობის ამოცანას წარმოადგენს</w:t>
      </w:r>
      <w:r w:rsidR="00046BBA">
        <w:rPr>
          <w:rFonts w:ascii="Sylfaen" w:hAnsi="Sylfaen"/>
          <w:lang w:val="ka-GE"/>
        </w:rPr>
        <w:t xml:space="preserve"> </w:t>
      </w:r>
      <w:r>
        <w:rPr>
          <w:rFonts w:ascii="Sylfaen" w:hAnsi="Sylfaen"/>
          <w:lang w:val="ka-GE"/>
        </w:rPr>
        <w:t xml:space="preserve">მათი </w:t>
      </w:r>
      <w:r w:rsidR="00046BBA">
        <w:rPr>
          <w:rFonts w:ascii="Sylfaen" w:hAnsi="Sylfaen"/>
          <w:lang w:val="ka-GE"/>
        </w:rPr>
        <w:t xml:space="preserve"> წახალისება და დასაქმების ხელშეწყობა საჯარო სექტორში, ცნობიერების ამაღლება საზოგადოებრივ-პოლიტიკური პროცესების შესახებ და საჯარო მეხელეთა შორის სახელმწიფო ენის ცოდნის დონის ამაღლება. განხორციელებულ ქმედებებს შორის აღსანიშნავია </w:t>
      </w:r>
      <w:r w:rsidR="009C72A4">
        <w:rPr>
          <w:rFonts w:ascii="Sylfaen" w:hAnsi="Sylfaen"/>
          <w:lang w:val="ka-GE"/>
        </w:rPr>
        <w:t>შემდეგი:</w:t>
      </w:r>
    </w:p>
    <w:p w:rsidR="009C72A4" w:rsidRDefault="00DE1761" w:rsidP="00875B6D">
      <w:pPr>
        <w:pStyle w:val="ListParagraph"/>
        <w:numPr>
          <w:ilvl w:val="0"/>
          <w:numId w:val="21"/>
        </w:numPr>
        <w:jc w:val="both"/>
        <w:rPr>
          <w:rFonts w:ascii="Sylfaen" w:hAnsi="Sylfaen"/>
          <w:lang w:val="ka-GE"/>
        </w:rPr>
      </w:pPr>
      <w:r w:rsidRPr="009C72A4">
        <w:rPr>
          <w:rFonts w:ascii="Sylfaen" w:hAnsi="Sylfaen" w:cs="Sylfaen"/>
          <w:lang w:val="ka-GE"/>
        </w:rPr>
        <w:t>საქართველოს</w:t>
      </w:r>
      <w:r w:rsidRPr="009C72A4">
        <w:rPr>
          <w:rFonts w:ascii="Sylfaen" w:hAnsi="Sylfaen"/>
          <w:lang w:val="ka-GE"/>
        </w:rPr>
        <w:t xml:space="preserve"> ცენტრალური საარჩევნო კომისიის საქმიანობა, რომელიც უმცირესობებისათვის თანაბარი საარჩევნო გარემოს შექმნას, მოქალაქეთა ინფორმირებულობის გაზრდას და საარჩევნო ადმინისტრაციის წევრი ეთნიკური უმცირესობების მომზადებას ისახავდა მიზნად. უკანასკნელი წლების მანძილზე</w:t>
      </w:r>
      <w:r w:rsidR="009D5CE8">
        <w:rPr>
          <w:rFonts w:ascii="Sylfaen" w:hAnsi="Sylfaen"/>
          <w:lang w:val="ka-GE"/>
        </w:rPr>
        <w:t>,</w:t>
      </w:r>
      <w:r w:rsidRPr="009C72A4">
        <w:rPr>
          <w:rFonts w:ascii="Sylfaen" w:hAnsi="Sylfaen"/>
          <w:lang w:val="ka-GE"/>
        </w:rPr>
        <w:t xml:space="preserve"> მსგავს ქმედებებს ცენტრალური საარჩევნო კომისიის საქმიანობაში ტენდენციის სახე მიეცა, უფრო კონკრეტულად განხორციელებულ პროექტებს შორის</w:t>
      </w:r>
      <w:r w:rsidR="009D5CE8">
        <w:rPr>
          <w:rFonts w:ascii="Sylfaen" w:hAnsi="Sylfaen"/>
          <w:lang w:val="ka-GE"/>
        </w:rPr>
        <w:t>,</w:t>
      </w:r>
      <w:r w:rsidRPr="009C72A4">
        <w:rPr>
          <w:rFonts w:ascii="Sylfaen" w:hAnsi="Sylfaen"/>
          <w:lang w:val="ka-GE"/>
        </w:rPr>
        <w:t xml:space="preserve"> აღსანიშნავია საარჩევნო დოკუმენტაციების თარგმნა სომხურ და აზერბაიჯანულ ენებზე, საინფორმაციო-სარეკლამო ვიდეო რგოლების დამზადება და გაშვება სომხურ და აზერბაიჯანულ ენებზე საზოგადოებრივი მაუწყებლისა და რეგიონული ტელევიზიების ეთერში. ამას გარდა, ასევე აღსანიშნავია ცენტრალური საარჩევნო კომისიის მცირე გრანტების პროგრამა უმცირესობებით დასახლებულ რეგიონებში არასამთავრობო ორგანიზაციებისათვის. 2016 წლის საპარლამენტო არჩევნების პროცესში სულ რვა პროექტი დაფინანსდა, დახარჯულმა თანხამ კი 200 000 ლარს გადააჭარბა</w:t>
      </w:r>
      <w:r w:rsidR="009C72A4">
        <w:rPr>
          <w:rFonts w:ascii="Sylfaen" w:hAnsi="Sylfaen"/>
          <w:lang w:val="ka-GE"/>
        </w:rPr>
        <w:t>;</w:t>
      </w:r>
    </w:p>
    <w:p w:rsidR="009C72A4" w:rsidRDefault="009C72A4" w:rsidP="009C72A4">
      <w:pPr>
        <w:pStyle w:val="ListParagraph"/>
        <w:jc w:val="both"/>
        <w:rPr>
          <w:rFonts w:ascii="Sylfaen" w:hAnsi="Sylfaen"/>
          <w:lang w:val="ka-GE"/>
        </w:rPr>
      </w:pPr>
    </w:p>
    <w:p w:rsidR="006C268B" w:rsidRDefault="009C72A4" w:rsidP="00875B6D">
      <w:pPr>
        <w:pStyle w:val="ListParagraph"/>
        <w:numPr>
          <w:ilvl w:val="0"/>
          <w:numId w:val="21"/>
        </w:numPr>
        <w:jc w:val="both"/>
        <w:rPr>
          <w:rFonts w:ascii="Sylfaen" w:hAnsi="Sylfaen"/>
          <w:lang w:val="ka-GE"/>
        </w:rPr>
      </w:pPr>
      <w:r w:rsidRPr="009C72A4">
        <w:rPr>
          <w:rFonts w:ascii="Sylfaen" w:hAnsi="Sylfaen"/>
          <w:lang w:val="ka-GE"/>
        </w:rPr>
        <w:t xml:space="preserve">საქართველოს მთავრობა ცდილობს მაქსიმალურად დაუთმოს მართვის სადავეები </w:t>
      </w:r>
      <w:r w:rsidR="006C268B">
        <w:rPr>
          <w:rFonts w:ascii="Sylfaen" w:hAnsi="Sylfaen"/>
          <w:lang w:val="ka-GE"/>
        </w:rPr>
        <w:t>ეთნიკურ/</w:t>
      </w:r>
      <w:r w:rsidRPr="009C72A4">
        <w:rPr>
          <w:rFonts w:ascii="Sylfaen" w:hAnsi="Sylfaen"/>
          <w:lang w:val="ka-GE"/>
        </w:rPr>
        <w:t>ეროვნულ უმცირესობებს ხელისუფლების განხორციელების დროს, აღნიშნული უკვე პრაქტიკულად მიღწეულია სამცხე-ჯავახეთის რეგიონში, სადაც ახალქალაქისა და ნინოწმინდის მუნიპიპალიტეტების შემთხვევაში მართვის სადავეები მთლიანად მინდობილია ადგილობრივ</w:t>
      </w:r>
      <w:r w:rsidR="009D5CE8">
        <w:rPr>
          <w:rFonts w:ascii="Sylfaen" w:hAnsi="Sylfaen"/>
          <w:lang w:val="ka-GE"/>
        </w:rPr>
        <w:t>ი</w:t>
      </w:r>
      <w:r w:rsidRPr="009C72A4">
        <w:rPr>
          <w:rFonts w:ascii="Sylfaen" w:hAnsi="Sylfaen"/>
          <w:lang w:val="ka-GE"/>
        </w:rPr>
        <w:t xml:space="preserve"> სომხური ეთნიკური ჯგუფის წარმომადგენებისათვის, რომლებიც იკავებენ როგორც გამგებლის, გამგებლის მოადგილეების თუ სხვა საკვანძო თანამდებობებს. საქართველოს მთავრობას გააჩნია სისტემური მიდგომა რეგიონებში საჯარო მოხელეთა კვალიფიკაციის ამაღლების კუთხით, ამ მიდგომის მთავარი მიზანი კი სწორედ </w:t>
      </w:r>
      <w:r w:rsidR="006C268B">
        <w:rPr>
          <w:rFonts w:ascii="Sylfaen" w:hAnsi="Sylfaen"/>
          <w:lang w:val="ka-GE"/>
        </w:rPr>
        <w:t>ეთნიკურ/</w:t>
      </w:r>
      <w:r w:rsidRPr="009C72A4">
        <w:rPr>
          <w:rFonts w:ascii="Sylfaen" w:hAnsi="Sylfaen"/>
          <w:lang w:val="ka-GE"/>
        </w:rPr>
        <w:t xml:space="preserve">ეროვნულ უმცირესობათა მაქსიმალური საზოგადოებრივი და პოლიტიკური ჩართულობის უზრუნველყოფაა. </w:t>
      </w:r>
    </w:p>
    <w:p w:rsidR="006C268B" w:rsidRPr="006C268B" w:rsidRDefault="006C268B" w:rsidP="006C268B">
      <w:pPr>
        <w:pStyle w:val="ListParagraph"/>
        <w:rPr>
          <w:rFonts w:ascii="Sylfaen" w:hAnsi="Sylfaen"/>
          <w:lang w:val="ka-GE"/>
        </w:rPr>
      </w:pPr>
    </w:p>
    <w:p w:rsidR="009C72A4" w:rsidRPr="00481B38" w:rsidRDefault="009C72A4" w:rsidP="00481B38">
      <w:pPr>
        <w:pStyle w:val="ListParagraph"/>
        <w:jc w:val="both"/>
        <w:rPr>
          <w:rFonts w:ascii="Sylfaen" w:hAnsi="Sylfaen"/>
          <w:lang w:val="ka-GE"/>
        </w:rPr>
      </w:pPr>
      <w:r w:rsidRPr="009C72A4">
        <w:rPr>
          <w:rFonts w:ascii="Sylfaen" w:hAnsi="Sylfaen"/>
          <w:lang w:val="ka-GE"/>
        </w:rPr>
        <w:t>მიმდინარე პროექტებს შორის უპირველესად აღსანიშნავია ზურაბ ჟვანიას სახელობის სახელმწიფო ადმინის</w:t>
      </w:r>
      <w:r w:rsidR="009D5CE8">
        <w:rPr>
          <w:rFonts w:ascii="Sylfaen" w:hAnsi="Sylfaen"/>
          <w:lang w:val="ka-GE"/>
        </w:rPr>
        <w:t>ტ</w:t>
      </w:r>
      <w:r w:rsidRPr="009C72A4">
        <w:rPr>
          <w:rFonts w:ascii="Sylfaen" w:hAnsi="Sylfaen"/>
          <w:lang w:val="ka-GE"/>
        </w:rPr>
        <w:t>რირების სკოლის ფუნქციონირება 2006 წლიდან. სკოლის მიზანია საჯარო სამსახურში კვალიფიციური კადრების დეფიციტის დაძლევა საქართველოს ეთნიკური უმცირესობებით კომპაქტურად დასახლებულ და მაღალმთიან რეგიონებში</w:t>
      </w:r>
      <w:r w:rsidRPr="009C72A4">
        <w:rPr>
          <w:rFonts w:ascii="Sylfaen" w:hAnsi="Sylfaen"/>
        </w:rPr>
        <w:t>,</w:t>
      </w:r>
      <w:r w:rsidRPr="009C72A4">
        <w:rPr>
          <w:rFonts w:ascii="Sylfaen" w:hAnsi="Sylfaen"/>
          <w:lang w:val="ka-GE"/>
        </w:rPr>
        <w:t xml:space="preserve"> საჯარო მოხელეთა კვალიფიაციის ამაღლების გზით, ასევე ეთნიკური უმცირესობებით კომპაქტურად დასახლებული რეგიონების საჯარო მოხელეთა, სახელმწიფო დაწესებულებათა სხვა თანამშრომლების ერთიან სახელ</w:t>
      </w:r>
      <w:r w:rsidRPr="009C72A4">
        <w:rPr>
          <w:rFonts w:ascii="Sylfaen" w:hAnsi="Sylfaen"/>
          <w:lang w:val="ka-GE"/>
        </w:rPr>
        <w:softHyphen/>
        <w:t>მწი</w:t>
      </w:r>
      <w:r w:rsidRPr="009C72A4">
        <w:rPr>
          <w:rFonts w:ascii="Sylfaen" w:hAnsi="Sylfaen"/>
          <w:lang w:val="ka-GE"/>
        </w:rPr>
        <w:softHyphen/>
        <w:t xml:space="preserve">ფოებრივ სივრცეში ინტეგრაცია. სკოლის სამიზნე ჯგუფებს წარმოადგენენ </w:t>
      </w:r>
      <w:r w:rsidRPr="009C72A4">
        <w:rPr>
          <w:rFonts w:ascii="Sylfaen" w:hAnsi="Sylfaen"/>
          <w:lang w:val="ka-GE"/>
        </w:rPr>
        <w:lastRenderedPageBreak/>
        <w:t>ადგილობრივი თვითმმათველობის ორგანოების – მუნიციპალიტეტის, გამგეობისა და საკრებულოს თანამ</w:t>
      </w:r>
      <w:r w:rsidRPr="009C72A4">
        <w:rPr>
          <w:rFonts w:ascii="Sylfaen" w:hAnsi="Sylfaen"/>
          <w:lang w:val="ka-GE"/>
        </w:rPr>
        <w:softHyphen/>
        <w:t>შრომლები, ადგილობრივი თვითმმართველობის მიერ მართული საწარმოთა და არასამეწარმეო იურიდიულ პირთა თანამშრომლები, აგრეთვე სამხარეო ადმინისტრაციის, განათლების სა</w:t>
      </w:r>
      <w:r w:rsidRPr="009C72A4">
        <w:rPr>
          <w:rFonts w:ascii="Sylfaen" w:hAnsi="Sylfaen"/>
          <w:lang w:val="ka-GE"/>
        </w:rPr>
        <w:softHyphen/>
        <w:t>მინისტროს რესურს-ცენტრებისა და საჯარო სკოლის თანა</w:t>
      </w:r>
      <w:r w:rsidR="006C268B">
        <w:rPr>
          <w:rFonts w:ascii="Sylfaen" w:hAnsi="Sylfaen"/>
          <w:lang w:val="ka-GE"/>
        </w:rPr>
        <w:t>მ</w:t>
      </w:r>
      <w:r w:rsidRPr="009C72A4">
        <w:rPr>
          <w:rFonts w:ascii="Sylfaen" w:hAnsi="Sylfaen"/>
          <w:lang w:val="ka-GE"/>
        </w:rPr>
        <w:t>შრომლები. სკოლა მსმენელებს სთავაზობს შემდეგ პროგრამებს:</w:t>
      </w:r>
      <w:r w:rsidR="00481B38">
        <w:rPr>
          <w:rFonts w:ascii="Sylfaen" w:hAnsi="Sylfaen"/>
          <w:lang w:val="ka-GE"/>
        </w:rPr>
        <w:t xml:space="preserve"> </w:t>
      </w:r>
      <w:r w:rsidRPr="00481B38">
        <w:rPr>
          <w:rFonts w:ascii="Sylfaen" w:hAnsi="Sylfaen" w:cs="Sylfaen"/>
          <w:i/>
          <w:lang w:val="ka-GE"/>
        </w:rPr>
        <w:t>სახელმწიფო</w:t>
      </w:r>
      <w:r w:rsidRPr="00481B38">
        <w:rPr>
          <w:rFonts w:ascii="Sylfaen" w:hAnsi="Sylfaen"/>
          <w:i/>
          <w:lang w:val="ka-GE"/>
        </w:rPr>
        <w:t xml:space="preserve"> ენის შესწავლა საჯარო მოხელეებისათვის და სკოლის პედაგოგებისათვის (საშუალოდ წლიურად 2000-მდე ბენეფიციარი ამთავრებს);</w:t>
      </w:r>
      <w:r w:rsidR="00481B38">
        <w:rPr>
          <w:rFonts w:ascii="Sylfaen" w:hAnsi="Sylfaen"/>
          <w:i/>
          <w:lang w:val="ka-GE"/>
        </w:rPr>
        <w:t xml:space="preserve"> </w:t>
      </w:r>
      <w:r w:rsidRPr="00481B38">
        <w:rPr>
          <w:rFonts w:ascii="Sylfaen" w:hAnsi="Sylfaen" w:cs="Sylfaen"/>
          <w:i/>
          <w:lang w:val="ka-GE"/>
        </w:rPr>
        <w:t>საჯარო</w:t>
      </w:r>
      <w:r w:rsidRPr="00481B38">
        <w:rPr>
          <w:rFonts w:ascii="Sylfaen" w:hAnsi="Sylfaen"/>
          <w:i/>
          <w:lang w:val="ka-GE"/>
        </w:rPr>
        <w:t xml:space="preserve"> მმართველობის და ადმინისტრირების პროგრამა (საშუალოდ წლიურად 200-მდე ბენეფიციარი ამთავრებს);</w:t>
      </w:r>
      <w:r w:rsidR="00481B38">
        <w:rPr>
          <w:rFonts w:ascii="Sylfaen" w:hAnsi="Sylfaen"/>
          <w:i/>
          <w:lang w:val="ka-GE"/>
        </w:rPr>
        <w:t xml:space="preserve"> </w:t>
      </w:r>
      <w:r w:rsidRPr="00481B38">
        <w:rPr>
          <w:rFonts w:ascii="Sylfaen" w:hAnsi="Sylfaen" w:cs="Sylfaen"/>
          <w:i/>
          <w:lang w:val="ka-GE"/>
        </w:rPr>
        <w:t>საქმისწარმოებისა</w:t>
      </w:r>
      <w:r w:rsidRPr="00481B38">
        <w:rPr>
          <w:rFonts w:ascii="Sylfaen" w:hAnsi="Sylfaen"/>
          <w:i/>
          <w:lang w:val="ka-GE"/>
        </w:rPr>
        <w:t xml:space="preserve"> და ელექტრონული მმართველობის ტრენინგ-კურსი (2016 წელს კურსი გაიარა 100-მდე საჯარო მოხელემ);</w:t>
      </w:r>
      <w:r w:rsidR="00481B38">
        <w:rPr>
          <w:rFonts w:ascii="Sylfaen" w:hAnsi="Sylfaen"/>
          <w:i/>
          <w:lang w:val="ka-GE"/>
        </w:rPr>
        <w:t xml:space="preserve"> </w:t>
      </w:r>
      <w:r w:rsidRPr="00481B38">
        <w:rPr>
          <w:rFonts w:ascii="Sylfaen" w:hAnsi="Sylfaen" w:cs="Sylfaen"/>
          <w:i/>
          <w:lang w:val="ka-GE"/>
        </w:rPr>
        <w:t>ევრო</w:t>
      </w:r>
      <w:r w:rsidRPr="00481B38">
        <w:rPr>
          <w:rFonts w:ascii="Sylfaen" w:hAnsi="Sylfaen"/>
          <w:i/>
          <w:lang w:val="ka-GE"/>
        </w:rPr>
        <w:t>-</w:t>
      </w:r>
      <w:r w:rsidR="006C268B" w:rsidRPr="00481B38">
        <w:rPr>
          <w:rFonts w:ascii="Sylfaen" w:hAnsi="Sylfaen"/>
          <w:i/>
          <w:lang w:val="ka-GE"/>
        </w:rPr>
        <w:t>ატლან</w:t>
      </w:r>
      <w:r w:rsidRPr="00481B38">
        <w:rPr>
          <w:rFonts w:ascii="Sylfaen" w:hAnsi="Sylfaen"/>
          <w:i/>
          <w:lang w:val="ka-GE"/>
        </w:rPr>
        <w:t>ტიკური ინტეგრაციის პროგრამა (2016 წელს გაიარა 200-მდე საჯარო მოხელემ)</w:t>
      </w:r>
      <w:r w:rsidR="00481B38">
        <w:rPr>
          <w:rFonts w:ascii="Sylfaen" w:hAnsi="Sylfaen"/>
          <w:i/>
          <w:lang w:val="ka-GE"/>
        </w:rPr>
        <w:t>.</w:t>
      </w:r>
    </w:p>
    <w:p w:rsidR="009C72A4" w:rsidRDefault="009C72A4" w:rsidP="009C72A4">
      <w:pPr>
        <w:pStyle w:val="ListParagraph"/>
        <w:spacing w:after="120" w:line="276" w:lineRule="auto"/>
        <w:jc w:val="both"/>
        <w:rPr>
          <w:rFonts w:ascii="Sylfaen" w:hAnsi="Sylfaen"/>
          <w:lang w:val="ka-GE"/>
        </w:rPr>
      </w:pPr>
    </w:p>
    <w:p w:rsidR="007E06B4" w:rsidRPr="007E06B4" w:rsidRDefault="009C72A4" w:rsidP="00875B6D">
      <w:pPr>
        <w:pStyle w:val="ListParagraph"/>
        <w:numPr>
          <w:ilvl w:val="0"/>
          <w:numId w:val="20"/>
        </w:numPr>
        <w:spacing w:after="0"/>
        <w:jc w:val="both"/>
        <w:rPr>
          <w:rFonts w:ascii="Sylfaen" w:eastAsia="Calibri" w:hAnsi="Sylfaen" w:cs="Times New Roman"/>
          <w:lang w:val="ka-GE"/>
        </w:rPr>
      </w:pPr>
      <w:r w:rsidRPr="007E06B4">
        <w:rPr>
          <w:rFonts w:ascii="Sylfaen" w:hAnsi="Sylfaen" w:cs="Sylfaen"/>
          <w:lang w:val="ka-GE"/>
        </w:rPr>
        <w:t>სა</w:t>
      </w:r>
      <w:r w:rsidRPr="007E06B4">
        <w:rPr>
          <w:rFonts w:ascii="Sylfaen" w:hAnsi="Sylfaen"/>
          <w:lang w:val="ka-GE"/>
        </w:rPr>
        <w:t xml:space="preserve">ჯარო სექტორში დასაქმებულთათვის სახელმწიფო ენის ცოდნის დონის ამაღლება </w:t>
      </w:r>
      <w:r w:rsidR="006C268B" w:rsidRPr="007E06B4">
        <w:rPr>
          <w:rFonts w:ascii="Sylfaen" w:hAnsi="Sylfaen"/>
          <w:lang w:val="ka-GE"/>
        </w:rPr>
        <w:t>ეთნიკური/</w:t>
      </w:r>
      <w:r w:rsidRPr="007E06B4">
        <w:rPr>
          <w:rFonts w:ascii="Sylfaen" w:hAnsi="Sylfaen"/>
          <w:lang w:val="ka-GE"/>
        </w:rPr>
        <w:t>ეროვნული უმცირესობებისათვის საქმიანობის პრიორიტეტს წარმოადგენს სხვა საჯარო სტრუქტურებისთვისაც. აღსანიშნავია</w:t>
      </w:r>
      <w:r w:rsidR="006C268B" w:rsidRPr="007E06B4">
        <w:rPr>
          <w:rFonts w:ascii="Sylfaen" w:hAnsi="Sylfaen"/>
          <w:lang w:val="ka-GE"/>
        </w:rPr>
        <w:t>,</w:t>
      </w:r>
      <w:r w:rsidRPr="007E06B4">
        <w:rPr>
          <w:rFonts w:ascii="Sylfaen" w:hAnsi="Sylfaen"/>
          <w:lang w:val="ka-GE"/>
        </w:rPr>
        <w:t xml:space="preserve"> იუსტიციის სამინისტროს ქვემო ქართლის და სამცხე-ჯავახეთის მოსახლეობისათვის ადგილობრივ საზოგადოებრივ ცენტრებში მიმდინარე ქართული ენის შემსწავლელი კურსები</w:t>
      </w:r>
      <w:r w:rsidR="00D4532A" w:rsidRPr="007E06B4">
        <w:rPr>
          <w:rFonts w:ascii="Sylfaen" w:hAnsi="Sylfaen"/>
          <w:lang w:val="ka-GE"/>
        </w:rPr>
        <w:t xml:space="preserve">. </w:t>
      </w:r>
      <w:r w:rsidR="00D4532A" w:rsidRPr="007E06B4">
        <w:rPr>
          <w:rFonts w:ascii="Sylfaen" w:eastAsia="Calibri" w:hAnsi="Sylfaen" w:cs="Times New Roman"/>
          <w:lang w:val="ka-GE"/>
        </w:rPr>
        <w:t>2015 წლის განმავლობაში ეთნიკური უმცირესობებისათვის სამცხე-ჯავახეთის რეგიონში ფოკის, კაბალის, ყვარელწყალისა და სართიჭალის საზოგადოებრივ ცენტრებში ქართული ენის სწავლების კურსი გაიარა 90 მსმენელმა.</w:t>
      </w:r>
      <w:r w:rsidR="00A754BA" w:rsidRPr="007E06B4">
        <w:rPr>
          <w:rFonts w:ascii="Sylfaen" w:eastAsia="Calibri" w:hAnsi="Sylfaen" w:cs="Times New Roman"/>
          <w:lang w:val="ka-GE"/>
        </w:rPr>
        <w:t xml:space="preserve"> </w:t>
      </w:r>
      <w:r w:rsidR="007E06B4" w:rsidRPr="007E06B4">
        <w:rPr>
          <w:rFonts w:ascii="Sylfaen" w:eastAsia="Calibri" w:hAnsi="Sylfaen" w:cs="Times New Roman"/>
          <w:lang w:val="ka-GE"/>
        </w:rPr>
        <w:t xml:space="preserve">2016 წლის განმავლობაში ქართული ენის კურსი </w:t>
      </w:r>
      <w:r w:rsidR="007E06B4">
        <w:rPr>
          <w:rFonts w:ascii="Sylfaen" w:eastAsia="Calibri" w:hAnsi="Sylfaen" w:cs="Times New Roman"/>
          <w:lang w:val="ka-GE"/>
        </w:rPr>
        <w:t xml:space="preserve">სამცხე-ჯავახეთის, ქვემო ქართლის და კახეთის რეგიონების </w:t>
      </w:r>
      <w:r w:rsidR="007E06B4" w:rsidRPr="007E06B4">
        <w:rPr>
          <w:rFonts w:ascii="Sylfaen" w:eastAsia="Calibri" w:hAnsi="Sylfaen" w:cs="Times New Roman"/>
          <w:lang w:val="ka-GE"/>
        </w:rPr>
        <w:t>4 საზოგადოებრივ ცენტრში (კაზრეთი, კაბალი, ფოკა, სადახლო</w:t>
      </w:r>
      <w:r w:rsidR="007E06B4">
        <w:rPr>
          <w:rFonts w:ascii="Sylfaen" w:eastAsia="Calibri" w:hAnsi="Sylfaen" w:cs="Times New Roman"/>
          <w:lang w:val="ka-GE"/>
        </w:rPr>
        <w:t>)</w:t>
      </w:r>
      <w:r w:rsidR="007E06B4" w:rsidRPr="007E06B4">
        <w:rPr>
          <w:rFonts w:ascii="Sylfaen" w:eastAsia="Calibri" w:hAnsi="Sylfaen" w:cs="Times New Roman"/>
          <w:lang w:val="ka-GE"/>
        </w:rPr>
        <w:t xml:space="preserve"> გაიარა 97-მა მსმენელმა</w:t>
      </w:r>
      <w:r w:rsidR="007E06B4">
        <w:rPr>
          <w:rFonts w:ascii="Sylfaen" w:eastAsia="Calibri" w:hAnsi="Sylfaen" w:cs="Times New Roman"/>
          <w:lang w:val="ka-GE"/>
        </w:rPr>
        <w:t>.</w:t>
      </w:r>
      <w:r w:rsidR="007E06B4" w:rsidRPr="007E06B4">
        <w:rPr>
          <w:rFonts w:ascii="Sylfaen" w:eastAsia="Calibri" w:hAnsi="Sylfaen" w:cs="Times New Roman"/>
          <w:lang w:val="ka-GE"/>
        </w:rPr>
        <w:t xml:space="preserve"> </w:t>
      </w:r>
    </w:p>
    <w:p w:rsidR="00A754BA" w:rsidRPr="007E06B4" w:rsidRDefault="00A754BA" w:rsidP="007E06B4">
      <w:pPr>
        <w:spacing w:after="0" w:line="240" w:lineRule="auto"/>
        <w:jc w:val="both"/>
        <w:rPr>
          <w:rFonts w:ascii="Sylfaen" w:eastAsia="Calibri" w:hAnsi="Sylfaen" w:cs="Times New Roman"/>
          <w:lang w:val="ka-GE"/>
        </w:rPr>
      </w:pPr>
    </w:p>
    <w:p w:rsidR="00E8583C" w:rsidRPr="00E8583C" w:rsidRDefault="00A754BA" w:rsidP="00875B6D">
      <w:pPr>
        <w:pStyle w:val="ListParagraph"/>
        <w:numPr>
          <w:ilvl w:val="0"/>
          <w:numId w:val="20"/>
        </w:numPr>
        <w:spacing w:after="0"/>
        <w:jc w:val="both"/>
        <w:rPr>
          <w:rFonts w:ascii="Sylfaen" w:hAnsi="Sylfaen"/>
          <w:lang w:val="ka-GE"/>
        </w:rPr>
      </w:pPr>
      <w:r w:rsidRPr="00E8583C">
        <w:rPr>
          <w:rFonts w:ascii="Sylfaen" w:eastAsia="Calibri" w:hAnsi="Sylfaen" w:cs="Times New Roman"/>
          <w:lang w:val="ka-GE"/>
        </w:rPr>
        <w:t xml:space="preserve">პენიტენციურ სისტემაში არაქართულენოვანი მსჯავრდებულის მოხვედრისას, სოციალური განყოფილება უზრუნველყოფს მათ ჩართულობას ქართული ენის შემსწავლელ პროგრამაში - ქართული ენის შემსწავლელი კურსებში 2015 წლის განმავლობაში ჩართული იყო 52 </w:t>
      </w:r>
      <w:r w:rsidR="00E8583C" w:rsidRPr="00E8583C">
        <w:rPr>
          <w:rFonts w:ascii="Sylfaen" w:hAnsi="Sylfaen"/>
          <w:lang w:val="ka-GE"/>
        </w:rPr>
        <w:t>არაქართულენოვანი</w:t>
      </w:r>
      <w:r w:rsidR="00E8583C">
        <w:rPr>
          <w:rFonts w:ascii="Sylfaen" w:hAnsi="Sylfaen"/>
          <w:lang w:val="ka-GE"/>
        </w:rPr>
        <w:t xml:space="preserve"> </w:t>
      </w:r>
      <w:r w:rsidRPr="00E8583C">
        <w:rPr>
          <w:rFonts w:ascii="Sylfaen" w:eastAsia="Calibri" w:hAnsi="Sylfaen" w:cs="Times New Roman"/>
          <w:lang w:val="ka-GE"/>
        </w:rPr>
        <w:t>მსჯავრდებული</w:t>
      </w:r>
      <w:r w:rsidR="00E8583C" w:rsidRPr="00E8583C">
        <w:rPr>
          <w:rFonts w:ascii="Sylfaen" w:eastAsia="Calibri" w:hAnsi="Sylfaen" w:cs="Times New Roman"/>
          <w:lang w:val="ka-GE"/>
        </w:rPr>
        <w:t xml:space="preserve">, ხოლო </w:t>
      </w:r>
      <w:r w:rsidR="00E8583C" w:rsidRPr="00E8583C">
        <w:rPr>
          <w:rFonts w:ascii="Sylfaen" w:hAnsi="Sylfaen"/>
          <w:lang w:val="ka-GE"/>
        </w:rPr>
        <w:t xml:space="preserve">2016 წლის განმავლობაში </w:t>
      </w:r>
      <w:r w:rsidR="00E8583C">
        <w:rPr>
          <w:rFonts w:ascii="Sylfaen" w:hAnsi="Sylfaen"/>
          <w:lang w:val="ka-GE"/>
        </w:rPr>
        <w:t>-</w:t>
      </w:r>
      <w:r w:rsidR="00E8583C" w:rsidRPr="00E8583C">
        <w:rPr>
          <w:rFonts w:ascii="Sylfaen" w:hAnsi="Sylfaen"/>
          <w:lang w:val="ka-GE"/>
        </w:rPr>
        <w:t xml:space="preserve"> 128  მსჯავრდებული.</w:t>
      </w:r>
    </w:p>
    <w:p w:rsidR="00A754BA" w:rsidRDefault="00A754BA" w:rsidP="00A754BA">
      <w:pPr>
        <w:pStyle w:val="ListParagraph"/>
        <w:spacing w:after="0" w:line="240" w:lineRule="auto"/>
        <w:jc w:val="both"/>
        <w:rPr>
          <w:rFonts w:ascii="Sylfaen" w:eastAsia="Calibri" w:hAnsi="Sylfaen" w:cs="Times New Roman"/>
          <w:lang w:val="ka-GE"/>
        </w:rPr>
      </w:pPr>
    </w:p>
    <w:p w:rsidR="000F3770" w:rsidRPr="000F3770" w:rsidRDefault="000F3770" w:rsidP="000F3770">
      <w:pPr>
        <w:spacing w:before="100" w:beforeAutospacing="1" w:after="0" w:line="240" w:lineRule="auto"/>
        <w:ind w:left="644"/>
        <w:jc w:val="both"/>
        <w:rPr>
          <w:rFonts w:ascii="Sylfaen" w:eastAsia="Sylfaen" w:hAnsi="Sylfaen" w:cs="Sylfaen"/>
          <w:b/>
          <w:lang w:val="ka-GE"/>
        </w:rPr>
      </w:pPr>
      <w:r w:rsidRPr="000F3770">
        <w:rPr>
          <w:rFonts w:ascii="Sylfaen" w:eastAsia="Times New Roman" w:hAnsi="Sylfaen" w:cs="Times New Roman"/>
          <w:lang w:val="ka-GE" w:eastAsia="ru-RU"/>
        </w:rPr>
        <w:t xml:space="preserve">საქართველოს სპორტისა და ახალგაზრდობის საქმეთა სამინისტროს მიერ </w:t>
      </w:r>
      <w:r>
        <w:rPr>
          <w:rFonts w:ascii="Sylfaen" w:eastAsia="Times New Roman" w:hAnsi="Sylfaen" w:cs="Times New Roman"/>
          <w:lang w:val="ka-GE" w:eastAsia="ru-RU"/>
        </w:rPr>
        <w:t xml:space="preserve">2014-2015 წწ. </w:t>
      </w:r>
      <w:r w:rsidRPr="000F3770">
        <w:rPr>
          <w:rFonts w:ascii="Sylfaen" w:eastAsia="Times New Roman" w:hAnsi="Sylfaen" w:cs="Times New Roman"/>
          <w:lang w:val="ka-GE" w:eastAsia="ru-RU"/>
        </w:rPr>
        <w:t xml:space="preserve">შემუშავდა </w:t>
      </w:r>
      <w:r w:rsidRPr="000F3770">
        <w:rPr>
          <w:rFonts w:ascii="Sylfaen" w:eastAsia="Times New Roman" w:hAnsi="Sylfaen" w:cs="Arial"/>
          <w:lang w:val="ka-GE" w:eastAsia="ru-RU"/>
        </w:rPr>
        <w:t>სპეციალური სასწავლო მოდული</w:t>
      </w:r>
      <w:r w:rsidRPr="000F3770">
        <w:rPr>
          <w:rFonts w:ascii="Sylfaen" w:eastAsia="Times New Roman" w:hAnsi="Sylfaen" w:cs="Times New Roman"/>
          <w:lang w:val="ka-GE" w:eastAsia="ru-RU"/>
        </w:rPr>
        <w:t xml:space="preserve"> </w:t>
      </w:r>
      <w:r w:rsidRPr="000F3770">
        <w:rPr>
          <w:rFonts w:ascii="Times New Roman" w:eastAsia="Times New Roman" w:hAnsi="Times New Roman" w:cs="Times New Roman"/>
          <w:lang w:val="ka-GE" w:eastAsia="ru-RU"/>
        </w:rPr>
        <w:t>„</w:t>
      </w:r>
      <w:r w:rsidRPr="000F3770">
        <w:rPr>
          <w:rFonts w:ascii="Sylfaen" w:eastAsia="Times New Roman" w:hAnsi="Sylfaen" w:cs="Sylfaen"/>
          <w:lang w:val="ka-GE" w:eastAsia="ru-RU"/>
        </w:rPr>
        <w:t>ქართული</w:t>
      </w:r>
      <w:r w:rsidRPr="000F3770">
        <w:rPr>
          <w:rFonts w:ascii="Times New Roman" w:eastAsia="Times New Roman" w:hAnsi="Times New Roman" w:cs="Times New Roman"/>
          <w:lang w:val="ka-GE" w:eastAsia="ru-RU"/>
        </w:rPr>
        <w:t xml:space="preserve"> </w:t>
      </w:r>
      <w:r w:rsidRPr="000F3770">
        <w:rPr>
          <w:rFonts w:ascii="Sylfaen" w:eastAsia="Times New Roman" w:hAnsi="Sylfaen" w:cs="Sylfaen"/>
          <w:lang w:val="ka-GE" w:eastAsia="ru-RU"/>
        </w:rPr>
        <w:t>ენის</w:t>
      </w:r>
      <w:r w:rsidRPr="000F3770">
        <w:rPr>
          <w:rFonts w:ascii="Times New Roman" w:eastAsia="Times New Roman" w:hAnsi="Times New Roman" w:cs="Times New Roman"/>
          <w:lang w:val="ka-GE" w:eastAsia="ru-RU"/>
        </w:rPr>
        <w:t xml:space="preserve"> </w:t>
      </w:r>
      <w:r w:rsidRPr="000F3770">
        <w:rPr>
          <w:rFonts w:ascii="Sylfaen" w:eastAsia="Times New Roman" w:hAnsi="Sylfaen" w:cs="Sylfaen"/>
          <w:lang w:val="ka-GE" w:eastAsia="ru-RU"/>
        </w:rPr>
        <w:t>ელექტრონული</w:t>
      </w:r>
      <w:r w:rsidRPr="000F3770">
        <w:rPr>
          <w:rFonts w:ascii="Times New Roman" w:eastAsia="Times New Roman" w:hAnsi="Times New Roman" w:cs="Times New Roman"/>
          <w:lang w:val="ka-GE" w:eastAsia="ru-RU"/>
        </w:rPr>
        <w:t>/</w:t>
      </w:r>
      <w:r w:rsidRPr="000F3770">
        <w:rPr>
          <w:rFonts w:ascii="Sylfaen" w:eastAsia="Times New Roman" w:hAnsi="Sylfaen" w:cs="Sylfaen"/>
          <w:lang w:val="ka-GE" w:eastAsia="ru-RU"/>
        </w:rPr>
        <w:t>დისტანციური</w:t>
      </w:r>
      <w:r w:rsidRPr="000F3770">
        <w:rPr>
          <w:rFonts w:ascii="Times New Roman" w:eastAsia="Times New Roman" w:hAnsi="Times New Roman" w:cs="Times New Roman"/>
          <w:lang w:val="ka-GE" w:eastAsia="ru-RU"/>
        </w:rPr>
        <w:t xml:space="preserve"> </w:t>
      </w:r>
      <w:r w:rsidRPr="000F3770">
        <w:rPr>
          <w:rFonts w:ascii="Sylfaen" w:eastAsia="Times New Roman" w:hAnsi="Sylfaen" w:cs="Sylfaen"/>
          <w:lang w:val="ka-GE" w:eastAsia="ru-RU"/>
        </w:rPr>
        <w:t>სწავლება</w:t>
      </w:r>
      <w:r w:rsidRPr="000F3770">
        <w:rPr>
          <w:rFonts w:ascii="Times New Roman" w:eastAsia="Times New Roman" w:hAnsi="Times New Roman" w:cs="Times New Roman"/>
          <w:lang w:val="ka-GE" w:eastAsia="ru-RU"/>
        </w:rPr>
        <w:t xml:space="preserve"> </w:t>
      </w:r>
      <w:r w:rsidRPr="000F3770">
        <w:rPr>
          <w:rFonts w:ascii="Sylfaen" w:eastAsia="Times New Roman" w:hAnsi="Sylfaen" w:cs="Sylfaen"/>
          <w:lang w:val="ka-GE" w:eastAsia="ru-RU"/>
        </w:rPr>
        <w:t>ეთნიკურად</w:t>
      </w:r>
      <w:r w:rsidRPr="000F3770">
        <w:rPr>
          <w:rFonts w:ascii="Times New Roman" w:eastAsia="Times New Roman" w:hAnsi="Times New Roman" w:cs="Times New Roman"/>
          <w:lang w:val="ka-GE" w:eastAsia="ru-RU"/>
        </w:rPr>
        <w:t xml:space="preserve"> </w:t>
      </w:r>
      <w:r w:rsidRPr="000F3770">
        <w:rPr>
          <w:rFonts w:ascii="Sylfaen" w:eastAsia="Times New Roman" w:hAnsi="Sylfaen" w:cs="Sylfaen"/>
          <w:lang w:val="ka-GE" w:eastAsia="ru-RU"/>
        </w:rPr>
        <w:t>სომეხი</w:t>
      </w:r>
      <w:r w:rsidRPr="000F3770">
        <w:rPr>
          <w:rFonts w:ascii="Times New Roman" w:eastAsia="Times New Roman" w:hAnsi="Times New Roman" w:cs="Times New Roman"/>
          <w:lang w:val="ka-GE" w:eastAsia="ru-RU"/>
        </w:rPr>
        <w:t xml:space="preserve"> </w:t>
      </w:r>
      <w:r>
        <w:rPr>
          <w:rFonts w:ascii="Sylfaen" w:eastAsia="Times New Roman" w:hAnsi="Sylfaen" w:cs="Times New Roman"/>
          <w:lang w:val="ka-GE" w:eastAsia="ru-RU"/>
        </w:rPr>
        <w:t xml:space="preserve">და აზერბაიჯანელი </w:t>
      </w:r>
      <w:r w:rsidRPr="000F3770">
        <w:rPr>
          <w:rFonts w:ascii="Sylfaen" w:eastAsia="Times New Roman" w:hAnsi="Sylfaen" w:cs="Sylfaen"/>
          <w:lang w:val="ka-GE" w:eastAsia="ru-RU"/>
        </w:rPr>
        <w:t>ახალგაზრდებისათვის</w:t>
      </w:r>
      <w:r w:rsidRPr="000F3770">
        <w:rPr>
          <w:rFonts w:ascii="Times New Roman" w:eastAsia="Times New Roman" w:hAnsi="Times New Roman" w:cs="Times New Roman"/>
          <w:lang w:val="ka-GE" w:eastAsia="ru-RU"/>
        </w:rPr>
        <w:t>"</w:t>
      </w:r>
      <w:r w:rsidRPr="000F3770">
        <w:rPr>
          <w:rFonts w:ascii="Sylfaen" w:eastAsia="Times New Roman" w:hAnsi="Sylfaen" w:cs="Times New Roman"/>
          <w:lang w:val="ka-GE" w:eastAsia="ru-RU"/>
        </w:rPr>
        <w:t>,</w:t>
      </w:r>
      <w:r w:rsidRPr="000F3770">
        <w:rPr>
          <w:rFonts w:ascii="Times New Roman" w:eastAsia="Times New Roman" w:hAnsi="Times New Roman" w:cs="Times New Roman"/>
          <w:lang w:val="ka-GE" w:eastAsia="ru-RU"/>
        </w:rPr>
        <w:t xml:space="preserve"> </w:t>
      </w:r>
      <w:r w:rsidRPr="000F3770">
        <w:rPr>
          <w:rFonts w:ascii="Sylfaen" w:eastAsia="Times New Roman" w:hAnsi="Sylfaen" w:cs="Times New Roman"/>
          <w:lang w:val="ka-GE" w:eastAsia="ru-RU"/>
        </w:rPr>
        <w:t>რო</w:t>
      </w:r>
      <w:r w:rsidRPr="000F3770">
        <w:rPr>
          <w:rFonts w:ascii="Sylfaen" w:eastAsia="Times New Roman" w:hAnsi="Sylfaen" w:cs="Arial"/>
          <w:lang w:val="ka-GE" w:eastAsia="ru-RU"/>
        </w:rPr>
        <w:t xml:space="preserve">მელიც აიტვირთა  საიტზე </w:t>
      </w:r>
      <w:hyperlink r:id="rId15" w:history="1">
        <w:r w:rsidRPr="000F3770">
          <w:rPr>
            <w:rFonts w:ascii="Sylfaen" w:eastAsia="Times New Roman" w:hAnsi="Sylfaen" w:cs="Arial"/>
            <w:color w:val="0000FF"/>
            <w:u w:val="single"/>
            <w:lang w:val="ka-GE" w:eastAsia="ru-RU"/>
          </w:rPr>
          <w:t>www.teach.ge</w:t>
        </w:r>
      </w:hyperlink>
      <w:r w:rsidRPr="000F3770">
        <w:rPr>
          <w:rFonts w:ascii="Sylfaen" w:eastAsia="Times New Roman" w:hAnsi="Sylfaen" w:cs="Arial"/>
          <w:lang w:val="ka-GE" w:eastAsia="ru-RU"/>
        </w:rPr>
        <w:t xml:space="preserve"> და ხელმისაწვდომია უფასოდ  სომხურ</w:t>
      </w:r>
      <w:r>
        <w:rPr>
          <w:rFonts w:ascii="Sylfaen" w:eastAsia="Times New Roman" w:hAnsi="Sylfaen" w:cs="Arial"/>
          <w:lang w:val="ka-GE" w:eastAsia="ru-RU"/>
        </w:rPr>
        <w:t xml:space="preserve"> და აზერბაიჯანულ</w:t>
      </w:r>
      <w:r w:rsidRPr="000F3770">
        <w:rPr>
          <w:rFonts w:ascii="Sylfaen" w:eastAsia="Times New Roman" w:hAnsi="Sylfaen" w:cs="Arial"/>
          <w:lang w:val="ka-GE" w:eastAsia="ru-RU"/>
        </w:rPr>
        <w:t xml:space="preserve">ენოვანი მომხმარებლისათვის. </w:t>
      </w:r>
    </w:p>
    <w:p w:rsidR="000F3770" w:rsidRPr="00A754BA" w:rsidRDefault="000F3770" w:rsidP="00A754BA">
      <w:pPr>
        <w:pStyle w:val="ListParagraph"/>
        <w:spacing w:after="0" w:line="240" w:lineRule="auto"/>
        <w:jc w:val="both"/>
        <w:rPr>
          <w:rFonts w:ascii="Sylfaen" w:eastAsia="Calibri" w:hAnsi="Sylfaen" w:cs="Times New Roman"/>
          <w:lang w:val="ka-GE"/>
        </w:rPr>
      </w:pPr>
    </w:p>
    <w:p w:rsidR="009C72A4" w:rsidRDefault="00683CE3" w:rsidP="00875B6D">
      <w:pPr>
        <w:pStyle w:val="ListParagraph"/>
        <w:numPr>
          <w:ilvl w:val="0"/>
          <w:numId w:val="21"/>
        </w:numPr>
        <w:spacing w:after="120" w:line="276" w:lineRule="auto"/>
        <w:jc w:val="both"/>
        <w:rPr>
          <w:rFonts w:ascii="Sylfaen" w:hAnsi="Sylfaen"/>
          <w:lang w:val="ka-GE"/>
        </w:rPr>
      </w:pPr>
      <w:r>
        <w:rPr>
          <w:rFonts w:ascii="Sylfaen" w:hAnsi="Sylfaen"/>
          <w:lang w:val="ka-GE"/>
        </w:rPr>
        <w:t>ეთნიკურ/</w:t>
      </w:r>
      <w:r w:rsidR="009C72A4" w:rsidRPr="009C72A4">
        <w:rPr>
          <w:rFonts w:ascii="Sylfaen" w:hAnsi="Sylfaen"/>
          <w:lang w:val="ka-GE"/>
        </w:rPr>
        <w:t xml:space="preserve">ეროვნულ უმცირესობათა სამოქალაქო და პოლიტიკური ჩართულობის ამაღლებას ისახავს მიზნად </w:t>
      </w:r>
      <w:r w:rsidR="00D861C5">
        <w:rPr>
          <w:rFonts w:ascii="Sylfaen" w:hAnsi="Sylfaen"/>
          <w:lang w:val="ka-GE"/>
        </w:rPr>
        <w:t>შერიგებისა და სამოქალაქო თანასწორობის საკითხებში სახელმწიფო მინისტრის აპარატის ინიციატივა</w:t>
      </w:r>
      <w:r w:rsidR="009C72A4" w:rsidRPr="009C72A4">
        <w:rPr>
          <w:rFonts w:ascii="Sylfaen" w:hAnsi="Sylfaen"/>
          <w:lang w:val="ka-GE"/>
        </w:rPr>
        <w:t xml:space="preserve">, რომელიც ითვალისწინებს საჯარო სექტორში </w:t>
      </w:r>
      <w:r w:rsidR="00D861C5">
        <w:rPr>
          <w:rFonts w:ascii="Sylfaen" w:hAnsi="Sylfaen"/>
          <w:lang w:val="ka-GE"/>
        </w:rPr>
        <w:t>ეთნიკურ/</w:t>
      </w:r>
      <w:r w:rsidR="009C72A4" w:rsidRPr="009C72A4">
        <w:rPr>
          <w:rFonts w:ascii="Sylfaen" w:hAnsi="Sylfaen"/>
          <w:lang w:val="ka-GE"/>
        </w:rPr>
        <w:t xml:space="preserve">ეროვნულ უმცირესობათა სტაჟირების პრაქტიკის დანერგვას. პროგრამის ფარგლებში მოხდება სხვადასხვა საჯარო დაწესებულებებში </w:t>
      </w:r>
      <w:r w:rsidR="009C72A4" w:rsidRPr="009C72A4">
        <w:rPr>
          <w:rFonts w:ascii="Sylfaen" w:hAnsi="Sylfaen"/>
          <w:lang w:val="ka-GE"/>
        </w:rPr>
        <w:lastRenderedPageBreak/>
        <w:t xml:space="preserve">(სამინისტროები, ადგილობრივი რეგიონულ სამსახურები, სახალხო დამცველის წარმომადგენლობები და სხვა უწყებები) კონკურსის წესით შერჩეული </w:t>
      </w:r>
      <w:r w:rsidR="00D861C5">
        <w:rPr>
          <w:rFonts w:ascii="Sylfaen" w:hAnsi="Sylfaen"/>
          <w:lang w:val="ka-GE"/>
        </w:rPr>
        <w:t>ეთნიკურ/</w:t>
      </w:r>
      <w:r w:rsidR="009C72A4" w:rsidRPr="009C72A4">
        <w:rPr>
          <w:rFonts w:ascii="Sylfaen" w:hAnsi="Sylfaen"/>
          <w:lang w:val="ka-GE"/>
        </w:rPr>
        <w:t xml:space="preserve">ეროვნულ უმცირესობებს მიკუთვნებული ახალგაზრდების სტაჟიორებად დასაქმება. </w:t>
      </w:r>
      <w:r w:rsidR="00D861C5">
        <w:rPr>
          <w:rFonts w:ascii="Sylfaen" w:hAnsi="Sylfaen"/>
          <w:lang w:val="ka-GE"/>
        </w:rPr>
        <w:t xml:space="preserve">ამ საპილოტე </w:t>
      </w:r>
      <w:r w:rsidR="009C72A4" w:rsidRPr="009C72A4">
        <w:rPr>
          <w:rFonts w:ascii="Sylfaen" w:hAnsi="Sylfaen"/>
          <w:lang w:val="ka-GE"/>
        </w:rPr>
        <w:t>პროექტის განხორციელება დაწყებულია</w:t>
      </w:r>
      <w:r w:rsidR="00D861C5">
        <w:rPr>
          <w:rFonts w:ascii="Sylfaen" w:hAnsi="Sylfaen"/>
          <w:lang w:val="ka-GE"/>
        </w:rPr>
        <w:t>.</w:t>
      </w:r>
      <w:r w:rsidR="009C72A4">
        <w:rPr>
          <w:rFonts w:ascii="Sylfaen" w:hAnsi="Sylfaen"/>
          <w:lang w:val="ka-GE"/>
        </w:rPr>
        <w:t xml:space="preserve"> </w:t>
      </w:r>
    </w:p>
    <w:p w:rsidR="009C72A4" w:rsidRPr="009C72A4" w:rsidRDefault="009C72A4" w:rsidP="009C72A4">
      <w:pPr>
        <w:pStyle w:val="ListParagraph"/>
        <w:rPr>
          <w:rFonts w:ascii="Sylfaen" w:hAnsi="Sylfaen"/>
          <w:lang w:val="ka-GE"/>
        </w:rPr>
      </w:pPr>
    </w:p>
    <w:p w:rsidR="009C72A4" w:rsidRDefault="00046BBA" w:rsidP="00875B6D">
      <w:pPr>
        <w:pStyle w:val="ListParagraph"/>
        <w:numPr>
          <w:ilvl w:val="0"/>
          <w:numId w:val="21"/>
        </w:numPr>
        <w:spacing w:after="120" w:line="276" w:lineRule="auto"/>
        <w:jc w:val="both"/>
        <w:rPr>
          <w:rFonts w:ascii="Sylfaen" w:hAnsi="Sylfaen"/>
          <w:lang w:val="ka-GE"/>
        </w:rPr>
      </w:pPr>
      <w:r w:rsidRPr="009C72A4">
        <w:rPr>
          <w:rFonts w:ascii="Sylfaen" w:hAnsi="Sylfaen"/>
          <w:lang w:val="ka-GE"/>
        </w:rPr>
        <w:t>ეთნიკურ უმცირესობათა პოლიტიკური მონაწილეობის განმსაზღვრელ ინდიკატორად თუ მივიჩნევთ უმცირესობათა მონაწილეობას საპარლამენტო საქმიანობა</w:t>
      </w:r>
      <w:r w:rsidR="009D5CE8">
        <w:rPr>
          <w:rFonts w:ascii="Sylfaen" w:hAnsi="Sylfaen"/>
          <w:lang w:val="ka-GE"/>
        </w:rPr>
        <w:t>ში,</w:t>
      </w:r>
      <w:r w:rsidRPr="009C72A4">
        <w:rPr>
          <w:rFonts w:ascii="Sylfaen" w:hAnsi="Sylfaen"/>
          <w:lang w:val="ka-GE"/>
        </w:rPr>
        <w:t xml:space="preserve"> პოზიტიური ტენდენცია უკვე სახეზეა. ეთნიკური უმცირესობები ყოველი მოწვევის საქართველოს პარლამენტში არიან წარმოდგენილები, თუმცა მათი რაოდენობა და პროცენტულობა მუდმივად მერყეობს. ქვეყანაში ეთნიკური უმცირესობის საერთო რაოდენობის გათვალისწინებით ყველაზე ადეკვატური და პროპორციული წარმომადგენლობა 2016 წელს არჩეულ საქართველოს პარლამენტშია, სადაც ეთნიკური უმცირესობები 11 პარლამენტის წევრით არიან წარმოდგენილები, რაც დეპუტატთა საერთო რაოდენობის 7.3 პროცენტს შეადგენს. ეს მაჩვენებელი, წინა მოწვევის პარლამენტებისაგან განსხვავებით შედარებით უახლოვდება ქვეყანაში ეთნიკურ უმცირესობათა საერთო პროცენტულ მაჩვენებელს</w:t>
      </w:r>
      <w:r w:rsidR="000719F0">
        <w:rPr>
          <w:rFonts w:ascii="Sylfaen" w:hAnsi="Sylfaen"/>
          <w:lang w:val="ka-GE"/>
        </w:rPr>
        <w:t>.</w:t>
      </w:r>
      <w:r w:rsidRPr="009C72A4">
        <w:rPr>
          <w:rFonts w:ascii="Sylfaen" w:hAnsi="Sylfaen"/>
          <w:lang w:val="ka-GE"/>
        </w:rPr>
        <w:t xml:space="preserve"> (იხილეთ დანართი #3, სადაც წარმოდგენილია ეთნიკურობისა და მულტიკულტურალიზმის შესწავლის ცენტრის მიერ მომზადებული დიაგრამა საქართველოს სხვადასხვა მოწვევის პარლამენტებში </w:t>
      </w:r>
      <w:r w:rsidR="000719F0">
        <w:rPr>
          <w:rFonts w:ascii="Sylfaen" w:hAnsi="Sylfaen"/>
          <w:lang w:val="ka-GE"/>
        </w:rPr>
        <w:t>ეთნიკური/</w:t>
      </w:r>
      <w:r w:rsidRPr="009C72A4">
        <w:rPr>
          <w:rFonts w:ascii="Sylfaen" w:hAnsi="Sylfaen"/>
          <w:lang w:val="ka-GE"/>
        </w:rPr>
        <w:t>ეროვნული უმცირესობების მონაწილეობის შესახებ)</w:t>
      </w:r>
      <w:r w:rsidR="009C72A4">
        <w:rPr>
          <w:rFonts w:ascii="Sylfaen" w:hAnsi="Sylfaen"/>
          <w:lang w:val="ka-GE"/>
        </w:rPr>
        <w:t>;</w:t>
      </w:r>
    </w:p>
    <w:p w:rsidR="009C72A4" w:rsidRPr="009C72A4" w:rsidRDefault="009C72A4" w:rsidP="009C72A4">
      <w:pPr>
        <w:pStyle w:val="ListParagraph"/>
        <w:rPr>
          <w:rFonts w:ascii="Sylfaen" w:hAnsi="Sylfaen"/>
          <w:lang w:val="ka-GE"/>
        </w:rPr>
      </w:pPr>
    </w:p>
    <w:p w:rsidR="009C72A4" w:rsidRDefault="006B631D" w:rsidP="00875B6D">
      <w:pPr>
        <w:pStyle w:val="ListParagraph"/>
        <w:numPr>
          <w:ilvl w:val="0"/>
          <w:numId w:val="21"/>
        </w:numPr>
        <w:spacing w:after="120" w:line="276" w:lineRule="auto"/>
        <w:jc w:val="both"/>
        <w:rPr>
          <w:rFonts w:ascii="Sylfaen" w:hAnsi="Sylfaen"/>
          <w:lang w:val="ka-GE"/>
        </w:rPr>
      </w:pPr>
      <w:r w:rsidRPr="009C72A4">
        <w:rPr>
          <w:rFonts w:ascii="Sylfaen" w:hAnsi="Sylfaen"/>
          <w:lang w:val="ka-GE"/>
        </w:rPr>
        <w:t xml:space="preserve">საქართველოს მთავრობის ერთ-ერთ მთავარ პრიორიტეტს ასევე </w:t>
      </w:r>
      <w:r w:rsidR="009D5CE8">
        <w:rPr>
          <w:rFonts w:ascii="Sylfaen" w:hAnsi="Sylfaen"/>
          <w:lang w:val="ka-GE"/>
        </w:rPr>
        <w:t xml:space="preserve">წარმოადგენს </w:t>
      </w:r>
      <w:r w:rsidR="000719F0">
        <w:rPr>
          <w:rFonts w:ascii="Sylfaen" w:hAnsi="Sylfaen"/>
          <w:lang w:val="ka-GE"/>
        </w:rPr>
        <w:t>ეთნიკური/</w:t>
      </w:r>
      <w:r w:rsidR="009D5CE8" w:rsidRPr="009C72A4">
        <w:rPr>
          <w:rFonts w:ascii="Sylfaen" w:hAnsi="Sylfaen"/>
          <w:lang w:val="ka-GE"/>
        </w:rPr>
        <w:t>ეროვნული უმცირესობებით დასახლებულ რეგიონებში</w:t>
      </w:r>
      <w:r w:rsidR="000719F0">
        <w:rPr>
          <w:rFonts w:ascii="Sylfaen" w:hAnsi="Sylfaen"/>
          <w:lang w:val="ka-GE"/>
        </w:rPr>
        <w:t xml:space="preserve"> </w:t>
      </w:r>
      <w:r w:rsidRPr="009C72A4">
        <w:rPr>
          <w:rFonts w:ascii="Sylfaen" w:hAnsi="Sylfaen"/>
          <w:lang w:val="ka-GE"/>
        </w:rPr>
        <w:t>ინტეგრაციის უზრუნველყოფა</w:t>
      </w:r>
      <w:r w:rsidR="009D5CE8">
        <w:rPr>
          <w:rFonts w:ascii="Sylfaen" w:hAnsi="Sylfaen"/>
          <w:lang w:val="ka-GE"/>
        </w:rPr>
        <w:t>,</w:t>
      </w:r>
      <w:r w:rsidR="000719F0">
        <w:rPr>
          <w:rFonts w:ascii="Sylfaen" w:hAnsi="Sylfaen"/>
          <w:lang w:val="ka-GE"/>
        </w:rPr>
        <w:t xml:space="preserve"> </w:t>
      </w:r>
      <w:r w:rsidRPr="009C72A4">
        <w:rPr>
          <w:rFonts w:ascii="Sylfaen" w:hAnsi="Sylfaen"/>
          <w:lang w:val="ka-GE"/>
        </w:rPr>
        <w:t>დასაქმებისა და მდგრადი ეკონომიკური განვითარების ხელშეწყობა</w:t>
      </w:r>
      <w:r w:rsidR="009D5CE8">
        <w:rPr>
          <w:rFonts w:ascii="Sylfaen" w:hAnsi="Sylfaen"/>
          <w:lang w:val="ka-GE"/>
        </w:rPr>
        <w:t>.</w:t>
      </w:r>
      <w:r w:rsidRPr="009C72A4">
        <w:rPr>
          <w:rFonts w:ascii="Sylfaen" w:hAnsi="Sylfaen"/>
          <w:lang w:val="ka-GE"/>
        </w:rPr>
        <w:t xml:space="preserve"> ამ თვალსაზრისით აღსანიშნავია</w:t>
      </w:r>
      <w:r w:rsidR="000719F0">
        <w:rPr>
          <w:rFonts w:ascii="Sylfaen" w:hAnsi="Sylfaen"/>
          <w:lang w:val="ka-GE"/>
        </w:rPr>
        <w:t>,</w:t>
      </w:r>
      <w:r w:rsidRPr="009C72A4">
        <w:rPr>
          <w:rFonts w:ascii="Sylfaen" w:hAnsi="Sylfaen"/>
          <w:lang w:val="ka-GE"/>
        </w:rPr>
        <w:t xml:space="preserve"> უკანასკნელ წლებში კონცეპტუალური მიდგომის გადახედვა და განხორციელებული მზარდი ეკონომიკური ინტერვენციები. კერძოდ, სიახლეს წარმოადგენს ის ფაქტი</w:t>
      </w:r>
      <w:r w:rsidR="000719F0">
        <w:rPr>
          <w:rFonts w:ascii="Sylfaen" w:hAnsi="Sylfaen"/>
          <w:lang w:val="ka-GE"/>
        </w:rPr>
        <w:t>,</w:t>
      </w:r>
      <w:r w:rsidRPr="009C72A4">
        <w:rPr>
          <w:rFonts w:ascii="Sylfaen" w:hAnsi="Sylfaen"/>
          <w:lang w:val="ka-GE"/>
        </w:rPr>
        <w:t xml:space="preserve"> რომ სამოქალაქო თანასწორობისა და ინტეგრაციის სახელმწიფო სტრატეგიით რეგიონული განვითარების პრობლემატიკა </w:t>
      </w:r>
      <w:r w:rsidR="00977B5C">
        <w:rPr>
          <w:rFonts w:ascii="Sylfaen" w:hAnsi="Sylfaen"/>
          <w:lang w:val="ka-GE"/>
        </w:rPr>
        <w:t>ეთნიკურ/</w:t>
      </w:r>
      <w:r w:rsidRPr="009C72A4">
        <w:rPr>
          <w:rFonts w:ascii="Sylfaen" w:hAnsi="Sylfaen"/>
          <w:lang w:val="ka-GE"/>
        </w:rPr>
        <w:t>ეროვნულ უმცირესობათა ზოგადი ჩართულობის კონტექსტში განიხილება, შესაბამისად</w:t>
      </w:r>
      <w:r w:rsidR="00977B5C">
        <w:rPr>
          <w:rFonts w:ascii="Sylfaen" w:hAnsi="Sylfaen"/>
          <w:lang w:val="ka-GE"/>
        </w:rPr>
        <w:t>,</w:t>
      </w:r>
      <w:r w:rsidRPr="009C72A4">
        <w:rPr>
          <w:rFonts w:ascii="Sylfaen" w:hAnsi="Sylfaen"/>
          <w:lang w:val="ka-GE"/>
        </w:rPr>
        <w:t xml:space="preserve"> რეგიონულ პროექტებზე პასუხისმგებელი უწყებების საქმიანობა საქართველოს მთავრობის ამჟამინდელი ხედვით ინტეგრირებულია უმცირესობათა მხარდაჭერის და დაცვის პოლიტიკაში. აღნიშნული პოლიტიკის ფარგლებში კი უკანასკნელი წლების მანძილზე მკვეთრად მოიმატა იმ ინფრასტრუქტურული პროექტების რაოდენობამ და ფინანსურმა ინვესტიციებმა </w:t>
      </w:r>
      <w:r w:rsidR="00DE38EA">
        <w:rPr>
          <w:rFonts w:ascii="Sylfaen" w:hAnsi="Sylfaen"/>
          <w:lang w:val="ka-GE"/>
        </w:rPr>
        <w:t>ეთნიკური/</w:t>
      </w:r>
      <w:r w:rsidRPr="009C72A4">
        <w:rPr>
          <w:rFonts w:ascii="Sylfaen" w:hAnsi="Sylfaen"/>
          <w:lang w:val="ka-GE"/>
        </w:rPr>
        <w:t xml:space="preserve">ეროვნული უმცირესობებით დასახლებულ რეგიონებში. ქვემოთ მოცემულ ცხრილში ნაჩვენებია სამი რეგიონის მაგალითზე გაწეული ინფრასტრუქურული პორექტების </w:t>
      </w:r>
      <w:r w:rsidR="00DE38EA">
        <w:rPr>
          <w:rFonts w:ascii="Sylfaen" w:hAnsi="Sylfaen"/>
          <w:lang w:val="ka-GE"/>
        </w:rPr>
        <w:t>დანახარჯ</w:t>
      </w:r>
      <w:r w:rsidRPr="009C72A4">
        <w:rPr>
          <w:rFonts w:ascii="Sylfaen" w:hAnsi="Sylfaen"/>
          <w:lang w:val="ka-GE"/>
        </w:rPr>
        <w:t xml:space="preserve">ები, რომელიც მზარდ დინამიკას აჩვენებს და ქმნის </w:t>
      </w:r>
      <w:r w:rsidR="00DE38EA">
        <w:rPr>
          <w:rFonts w:ascii="Sylfaen" w:hAnsi="Sylfaen"/>
          <w:lang w:val="ka-GE"/>
        </w:rPr>
        <w:t>ეთნიკურ/</w:t>
      </w:r>
      <w:r w:rsidRPr="009C72A4">
        <w:rPr>
          <w:rFonts w:ascii="Sylfaen" w:hAnsi="Sylfaen"/>
          <w:lang w:val="ka-GE"/>
        </w:rPr>
        <w:t>ეროვნულ უმცირესობათა დასაქმების და მდგრადი ეკონომიკური განვითარების წინაპირობებს.</w:t>
      </w:r>
    </w:p>
    <w:p w:rsidR="009C72A4" w:rsidRDefault="009C72A4" w:rsidP="009C72A4">
      <w:pPr>
        <w:pStyle w:val="ListParagraph"/>
        <w:spacing w:after="120" w:line="276" w:lineRule="auto"/>
        <w:jc w:val="both"/>
        <w:rPr>
          <w:rFonts w:ascii="Sylfaen" w:hAnsi="Sylfaen"/>
          <w:lang w:val="ka-GE"/>
        </w:rPr>
      </w:pPr>
    </w:p>
    <w:p w:rsidR="006B631D" w:rsidRPr="009C72A4" w:rsidRDefault="00DE38EA" w:rsidP="009C72A4">
      <w:pPr>
        <w:pStyle w:val="ListParagraph"/>
        <w:spacing w:after="120" w:line="276" w:lineRule="auto"/>
        <w:jc w:val="both"/>
        <w:rPr>
          <w:rFonts w:ascii="Sylfaen" w:hAnsi="Sylfaen"/>
          <w:lang w:val="ka-GE"/>
        </w:rPr>
      </w:pPr>
      <w:r>
        <w:rPr>
          <w:rFonts w:ascii="Sylfaen" w:hAnsi="Sylfaen"/>
          <w:i/>
          <w:lang w:val="ka-GE"/>
        </w:rPr>
        <w:lastRenderedPageBreak/>
        <w:t>ეთნიკური/</w:t>
      </w:r>
      <w:r w:rsidR="006B631D" w:rsidRPr="009C72A4">
        <w:rPr>
          <w:rFonts w:ascii="Sylfaen" w:hAnsi="Sylfaen"/>
          <w:i/>
          <w:lang w:val="ka-GE"/>
        </w:rPr>
        <w:t>ეროვნული უმცირესობებით დასახლებულ რეგიონებში განხორციელებული ინფრასტრუქტურილი პროექტების</w:t>
      </w:r>
      <w:r>
        <w:rPr>
          <w:rFonts w:ascii="Sylfaen" w:hAnsi="Sylfaen"/>
          <w:i/>
          <w:lang w:val="ka-GE"/>
        </w:rPr>
        <w:t xml:space="preserve"> (რეგიონული განვითარების ფონდის მხარდაჭერით)</w:t>
      </w:r>
      <w:r w:rsidR="006B631D" w:rsidRPr="009C72A4">
        <w:rPr>
          <w:rFonts w:ascii="Sylfaen" w:hAnsi="Sylfaen"/>
          <w:i/>
          <w:lang w:val="ka-GE"/>
        </w:rPr>
        <w:t xml:space="preserve"> დანახარჯები ლარებში</w:t>
      </w:r>
      <w:r w:rsidR="009C72A4">
        <w:rPr>
          <w:rFonts w:ascii="Sylfaen" w:hAnsi="Sylfaen"/>
          <w:i/>
          <w:lang w:val="ka-GE"/>
        </w:rPr>
        <w:t>:</w:t>
      </w:r>
    </w:p>
    <w:tbl>
      <w:tblPr>
        <w:tblStyle w:val="TableGrid"/>
        <w:tblW w:w="0" w:type="auto"/>
        <w:tblInd w:w="828" w:type="dxa"/>
        <w:tblLook w:val="04A0" w:firstRow="1" w:lastRow="0" w:firstColumn="1" w:lastColumn="0" w:noHBand="0" w:noVBand="1"/>
      </w:tblPr>
      <w:tblGrid>
        <w:gridCol w:w="2070"/>
        <w:gridCol w:w="2160"/>
        <w:gridCol w:w="2169"/>
        <w:gridCol w:w="2349"/>
      </w:tblGrid>
      <w:tr w:rsidR="006B631D" w:rsidTr="009C72A4">
        <w:tc>
          <w:tcPr>
            <w:tcW w:w="2070" w:type="dxa"/>
          </w:tcPr>
          <w:p w:rsidR="006B631D" w:rsidRDefault="006B631D" w:rsidP="006B631D">
            <w:pPr>
              <w:rPr>
                <w:rFonts w:ascii="Sylfaen" w:hAnsi="Sylfaen"/>
                <w:lang w:val="ka-GE"/>
              </w:rPr>
            </w:pPr>
          </w:p>
        </w:tc>
        <w:tc>
          <w:tcPr>
            <w:tcW w:w="2160" w:type="dxa"/>
          </w:tcPr>
          <w:p w:rsidR="006B631D" w:rsidRPr="00B25BD5" w:rsidRDefault="006B631D" w:rsidP="006B631D">
            <w:pPr>
              <w:rPr>
                <w:rFonts w:ascii="Sylfaen" w:hAnsi="Sylfaen"/>
                <w:i/>
                <w:lang w:val="ka-GE"/>
              </w:rPr>
            </w:pPr>
            <w:r w:rsidRPr="00B25BD5">
              <w:rPr>
                <w:rFonts w:ascii="Sylfaen" w:hAnsi="Sylfaen"/>
                <w:i/>
                <w:lang w:val="ka-GE"/>
              </w:rPr>
              <w:t>ქვემო ქართლი</w:t>
            </w:r>
          </w:p>
        </w:tc>
        <w:tc>
          <w:tcPr>
            <w:tcW w:w="2169" w:type="dxa"/>
          </w:tcPr>
          <w:p w:rsidR="006B631D" w:rsidRPr="00B25BD5" w:rsidRDefault="006B631D" w:rsidP="006B631D">
            <w:pPr>
              <w:rPr>
                <w:rFonts w:ascii="Sylfaen" w:hAnsi="Sylfaen"/>
                <w:i/>
                <w:lang w:val="ka-GE"/>
              </w:rPr>
            </w:pPr>
            <w:r w:rsidRPr="00B25BD5">
              <w:rPr>
                <w:rFonts w:ascii="Sylfaen" w:hAnsi="Sylfaen"/>
                <w:i/>
                <w:lang w:val="ka-GE"/>
              </w:rPr>
              <w:t>სამცხე-ჯავახეთი</w:t>
            </w:r>
          </w:p>
        </w:tc>
        <w:tc>
          <w:tcPr>
            <w:tcW w:w="2349" w:type="dxa"/>
          </w:tcPr>
          <w:p w:rsidR="006B631D" w:rsidRPr="00B25BD5" w:rsidRDefault="006B631D" w:rsidP="006B631D">
            <w:pPr>
              <w:rPr>
                <w:rFonts w:ascii="Sylfaen" w:hAnsi="Sylfaen"/>
                <w:i/>
                <w:lang w:val="ka-GE"/>
              </w:rPr>
            </w:pPr>
            <w:r w:rsidRPr="00B25BD5">
              <w:rPr>
                <w:rFonts w:ascii="Sylfaen" w:hAnsi="Sylfaen"/>
                <w:i/>
                <w:lang w:val="ka-GE"/>
              </w:rPr>
              <w:t xml:space="preserve">კახეთი (ლაგოდეხის და </w:t>
            </w:r>
            <w:r w:rsidR="003E6236">
              <w:rPr>
                <w:rFonts w:ascii="Sylfaen" w:hAnsi="Sylfaen"/>
                <w:i/>
                <w:lang w:val="ka-GE"/>
              </w:rPr>
              <w:t>ახმე</w:t>
            </w:r>
            <w:r w:rsidRPr="00B25BD5">
              <w:rPr>
                <w:rFonts w:ascii="Sylfaen" w:hAnsi="Sylfaen"/>
                <w:i/>
                <w:lang w:val="ka-GE"/>
              </w:rPr>
              <w:t>ტის მუნიციპალიტეტები)</w:t>
            </w:r>
          </w:p>
        </w:tc>
      </w:tr>
      <w:tr w:rsidR="006B631D" w:rsidTr="009C72A4">
        <w:tc>
          <w:tcPr>
            <w:tcW w:w="2070" w:type="dxa"/>
          </w:tcPr>
          <w:p w:rsidR="006B631D" w:rsidRDefault="006B631D" w:rsidP="006B631D">
            <w:pPr>
              <w:rPr>
                <w:rFonts w:ascii="Sylfaen" w:hAnsi="Sylfaen"/>
                <w:lang w:val="ka-GE"/>
              </w:rPr>
            </w:pPr>
            <w:r>
              <w:rPr>
                <w:rFonts w:ascii="Sylfaen" w:hAnsi="Sylfaen"/>
                <w:lang w:val="ka-GE"/>
              </w:rPr>
              <w:t>2014</w:t>
            </w:r>
          </w:p>
        </w:tc>
        <w:tc>
          <w:tcPr>
            <w:tcW w:w="2160" w:type="dxa"/>
          </w:tcPr>
          <w:p w:rsidR="006B631D" w:rsidRDefault="006B631D" w:rsidP="006B631D">
            <w:pPr>
              <w:rPr>
                <w:rFonts w:ascii="Sylfaen" w:hAnsi="Sylfaen"/>
                <w:lang w:val="ka-GE"/>
              </w:rPr>
            </w:pPr>
            <w:r>
              <w:rPr>
                <w:rFonts w:ascii="Sylfaen" w:hAnsi="Sylfaen"/>
                <w:lang w:val="ka-GE"/>
              </w:rPr>
              <w:t>14,789,000</w:t>
            </w:r>
          </w:p>
        </w:tc>
        <w:tc>
          <w:tcPr>
            <w:tcW w:w="2169" w:type="dxa"/>
          </w:tcPr>
          <w:p w:rsidR="006B631D" w:rsidRDefault="006B631D" w:rsidP="006B631D">
            <w:pPr>
              <w:rPr>
                <w:rFonts w:ascii="Sylfaen" w:hAnsi="Sylfaen"/>
                <w:lang w:val="ka-GE"/>
              </w:rPr>
            </w:pPr>
            <w:r>
              <w:rPr>
                <w:rFonts w:ascii="Sylfaen" w:hAnsi="Sylfaen"/>
                <w:lang w:val="ka-GE"/>
              </w:rPr>
              <w:t>12,657,987</w:t>
            </w:r>
          </w:p>
        </w:tc>
        <w:tc>
          <w:tcPr>
            <w:tcW w:w="2349" w:type="dxa"/>
          </w:tcPr>
          <w:p w:rsidR="006B631D" w:rsidRDefault="006B631D" w:rsidP="006B631D">
            <w:pPr>
              <w:rPr>
                <w:rFonts w:ascii="Sylfaen" w:hAnsi="Sylfaen"/>
                <w:lang w:val="ka-GE"/>
              </w:rPr>
            </w:pPr>
            <w:r>
              <w:rPr>
                <w:rFonts w:ascii="Sylfaen" w:hAnsi="Sylfaen"/>
                <w:lang w:val="ka-GE"/>
              </w:rPr>
              <w:t>4,379,000</w:t>
            </w:r>
          </w:p>
        </w:tc>
      </w:tr>
      <w:tr w:rsidR="006B631D" w:rsidTr="009C72A4">
        <w:tc>
          <w:tcPr>
            <w:tcW w:w="2070" w:type="dxa"/>
          </w:tcPr>
          <w:p w:rsidR="006B631D" w:rsidRDefault="006B631D" w:rsidP="006B631D">
            <w:pPr>
              <w:rPr>
                <w:rFonts w:ascii="Sylfaen" w:hAnsi="Sylfaen"/>
                <w:lang w:val="ka-GE"/>
              </w:rPr>
            </w:pPr>
            <w:r>
              <w:rPr>
                <w:rFonts w:ascii="Sylfaen" w:hAnsi="Sylfaen"/>
                <w:lang w:val="ka-GE"/>
              </w:rPr>
              <w:t>2015</w:t>
            </w:r>
          </w:p>
        </w:tc>
        <w:tc>
          <w:tcPr>
            <w:tcW w:w="2160" w:type="dxa"/>
          </w:tcPr>
          <w:p w:rsidR="006B631D" w:rsidRDefault="006B631D" w:rsidP="006B631D">
            <w:pPr>
              <w:rPr>
                <w:rFonts w:ascii="Sylfaen" w:hAnsi="Sylfaen"/>
                <w:lang w:val="ka-GE"/>
              </w:rPr>
            </w:pPr>
            <w:r>
              <w:rPr>
                <w:rFonts w:ascii="Sylfaen" w:hAnsi="Sylfaen"/>
                <w:lang w:val="ka-GE"/>
              </w:rPr>
              <w:t>20,761,300</w:t>
            </w:r>
          </w:p>
        </w:tc>
        <w:tc>
          <w:tcPr>
            <w:tcW w:w="2169" w:type="dxa"/>
          </w:tcPr>
          <w:p w:rsidR="006B631D" w:rsidRDefault="006B631D" w:rsidP="006B631D">
            <w:pPr>
              <w:rPr>
                <w:rFonts w:ascii="Sylfaen" w:hAnsi="Sylfaen"/>
                <w:lang w:val="ka-GE"/>
              </w:rPr>
            </w:pPr>
            <w:r>
              <w:rPr>
                <w:rFonts w:ascii="Sylfaen" w:hAnsi="Sylfaen"/>
                <w:lang w:val="ka-GE"/>
              </w:rPr>
              <w:t>13,818,000</w:t>
            </w:r>
          </w:p>
        </w:tc>
        <w:tc>
          <w:tcPr>
            <w:tcW w:w="2349" w:type="dxa"/>
          </w:tcPr>
          <w:p w:rsidR="006B631D" w:rsidRDefault="006B631D" w:rsidP="006B631D">
            <w:pPr>
              <w:rPr>
                <w:rFonts w:ascii="Sylfaen" w:hAnsi="Sylfaen"/>
                <w:lang w:val="ka-GE"/>
              </w:rPr>
            </w:pPr>
            <w:r>
              <w:rPr>
                <w:rFonts w:ascii="Sylfaen" w:hAnsi="Sylfaen"/>
                <w:lang w:val="ka-GE"/>
              </w:rPr>
              <w:t>4,344,000</w:t>
            </w:r>
          </w:p>
        </w:tc>
      </w:tr>
      <w:tr w:rsidR="006B631D" w:rsidTr="009C72A4">
        <w:tc>
          <w:tcPr>
            <w:tcW w:w="2070" w:type="dxa"/>
          </w:tcPr>
          <w:p w:rsidR="006B631D" w:rsidRDefault="006B631D" w:rsidP="006B631D">
            <w:pPr>
              <w:rPr>
                <w:rFonts w:ascii="Sylfaen" w:hAnsi="Sylfaen"/>
                <w:lang w:val="ka-GE"/>
              </w:rPr>
            </w:pPr>
            <w:r>
              <w:rPr>
                <w:rFonts w:ascii="Sylfaen" w:hAnsi="Sylfaen"/>
                <w:lang w:val="ka-GE"/>
              </w:rPr>
              <w:t>2016</w:t>
            </w:r>
          </w:p>
        </w:tc>
        <w:tc>
          <w:tcPr>
            <w:tcW w:w="2160" w:type="dxa"/>
          </w:tcPr>
          <w:p w:rsidR="006B631D" w:rsidRDefault="006B631D" w:rsidP="006B631D">
            <w:pPr>
              <w:rPr>
                <w:rFonts w:ascii="Sylfaen" w:hAnsi="Sylfaen"/>
                <w:lang w:val="ka-GE"/>
              </w:rPr>
            </w:pPr>
            <w:r>
              <w:rPr>
                <w:rFonts w:ascii="Sylfaen" w:hAnsi="Sylfaen"/>
                <w:lang w:val="ka-GE"/>
              </w:rPr>
              <w:t>23,269,781</w:t>
            </w:r>
          </w:p>
        </w:tc>
        <w:tc>
          <w:tcPr>
            <w:tcW w:w="2169" w:type="dxa"/>
          </w:tcPr>
          <w:p w:rsidR="006B631D" w:rsidRDefault="006B631D" w:rsidP="006B631D">
            <w:pPr>
              <w:rPr>
                <w:rFonts w:ascii="Sylfaen" w:hAnsi="Sylfaen"/>
                <w:lang w:val="ka-GE"/>
              </w:rPr>
            </w:pPr>
            <w:r>
              <w:rPr>
                <w:rFonts w:ascii="Sylfaen" w:hAnsi="Sylfaen"/>
                <w:lang w:val="ka-GE"/>
              </w:rPr>
              <w:t>15,450,642</w:t>
            </w:r>
          </w:p>
        </w:tc>
        <w:tc>
          <w:tcPr>
            <w:tcW w:w="2349" w:type="dxa"/>
          </w:tcPr>
          <w:p w:rsidR="006B631D" w:rsidRDefault="006B631D" w:rsidP="006B631D">
            <w:pPr>
              <w:rPr>
                <w:rFonts w:ascii="Sylfaen" w:hAnsi="Sylfaen"/>
                <w:lang w:val="ka-GE"/>
              </w:rPr>
            </w:pPr>
            <w:r>
              <w:rPr>
                <w:rFonts w:ascii="Sylfaen" w:hAnsi="Sylfaen"/>
                <w:lang w:val="ka-GE"/>
              </w:rPr>
              <w:t>5,511,190</w:t>
            </w:r>
          </w:p>
        </w:tc>
      </w:tr>
    </w:tbl>
    <w:p w:rsidR="006B631D" w:rsidRDefault="006B631D" w:rsidP="006B631D">
      <w:pPr>
        <w:rPr>
          <w:rFonts w:ascii="Sylfaen" w:hAnsi="Sylfaen"/>
          <w:lang w:val="ka-GE"/>
        </w:rPr>
      </w:pPr>
    </w:p>
    <w:p w:rsidR="00647F84" w:rsidRDefault="006B631D" w:rsidP="009C72A4">
      <w:pPr>
        <w:spacing w:after="0" w:line="276" w:lineRule="auto"/>
        <w:ind w:left="720"/>
        <w:jc w:val="both"/>
        <w:rPr>
          <w:rFonts w:ascii="Sylfaen" w:hAnsi="Sylfaen"/>
          <w:lang w:val="ka-GE"/>
        </w:rPr>
      </w:pPr>
      <w:r>
        <w:rPr>
          <w:rFonts w:ascii="Sylfaen" w:hAnsi="Sylfaen"/>
          <w:lang w:val="ka-GE"/>
        </w:rPr>
        <w:t xml:space="preserve">ამას გარდა, აღნიშნულ რეგიონებში არაერთი რეგიონული და სოციალური პროექტი ხორციელდება სხვადასხვა სამთავრობო ფონდების და პროექტების მეშვეობით. ეს პროგრამებია: საქართველოს მუნიციპალური განვითარების ფონდი, </w:t>
      </w:r>
      <w:r w:rsidR="00EA4408">
        <w:rPr>
          <w:rFonts w:ascii="Sylfaen" w:hAnsi="Sylfaen"/>
          <w:lang w:val="ka-GE"/>
        </w:rPr>
        <w:t>„</w:t>
      </w:r>
      <w:r>
        <w:rPr>
          <w:rFonts w:ascii="Sylfaen" w:hAnsi="Sylfaen"/>
          <w:lang w:val="ka-GE"/>
        </w:rPr>
        <w:t>სოფლის მხარდაჭერის</w:t>
      </w:r>
      <w:r w:rsidR="00EA4408">
        <w:rPr>
          <w:rFonts w:ascii="Sylfaen" w:hAnsi="Sylfaen"/>
          <w:lang w:val="ka-GE"/>
        </w:rPr>
        <w:t>“</w:t>
      </w:r>
      <w:r>
        <w:rPr>
          <w:rFonts w:ascii="Sylfaen" w:hAnsi="Sylfaen"/>
          <w:lang w:val="ka-GE"/>
        </w:rPr>
        <w:t xml:space="preserve"> პროგრამა, მაღალმთიანი დასახლებების განვითარების ფონდი.</w:t>
      </w:r>
    </w:p>
    <w:p w:rsidR="006B50F5" w:rsidRDefault="006B50F5" w:rsidP="009C72A4">
      <w:pPr>
        <w:spacing w:after="0" w:line="276" w:lineRule="auto"/>
        <w:ind w:left="720"/>
        <w:jc w:val="both"/>
        <w:rPr>
          <w:rFonts w:ascii="Sylfaen" w:hAnsi="Sylfaen"/>
          <w:lang w:val="ka-GE"/>
        </w:rPr>
      </w:pPr>
    </w:p>
    <w:p w:rsidR="006B50F5" w:rsidRPr="00A365EB" w:rsidRDefault="006B50F5" w:rsidP="009C72A4">
      <w:pPr>
        <w:spacing w:after="0" w:line="276" w:lineRule="auto"/>
        <w:ind w:left="720"/>
        <w:jc w:val="both"/>
        <w:rPr>
          <w:rFonts w:ascii="Sylfaen" w:hAnsi="Sylfaen"/>
        </w:rPr>
      </w:pPr>
    </w:p>
    <w:p w:rsidR="004B0AB5" w:rsidRDefault="00C3051B">
      <w:pPr>
        <w:jc w:val="both"/>
        <w:rPr>
          <w:rFonts w:ascii="Sylfaen" w:hAnsi="Sylfaen"/>
          <w:b/>
          <w:i/>
          <w:lang w:val="ka-GE"/>
        </w:rPr>
      </w:pPr>
      <w:r w:rsidRPr="00C3051B">
        <w:rPr>
          <w:rFonts w:ascii="Sylfaen" w:hAnsi="Sylfaen"/>
          <w:b/>
          <w:i/>
          <w:lang w:val="ka-GE"/>
        </w:rPr>
        <w:t>მუხლი 16</w:t>
      </w:r>
    </w:p>
    <w:p w:rsidR="004B0AB5" w:rsidRDefault="0081448B">
      <w:pPr>
        <w:jc w:val="both"/>
        <w:rPr>
          <w:rFonts w:ascii="Sylfaen" w:hAnsi="Sylfaen"/>
          <w:b/>
          <w:i/>
          <w:lang w:val="ka-GE"/>
        </w:rPr>
      </w:pPr>
      <w:r w:rsidRPr="0081448B">
        <w:rPr>
          <w:rFonts w:ascii="Sylfaen" w:hAnsi="Sylfaen"/>
          <w:b/>
          <w:i/>
          <w:lang w:val="ka-GE"/>
        </w:rPr>
        <w:t>მხარეები თავს შეიკავებენ იმ ზომების მიღებისაგან, რომლებიც ცვლიან მოსახლეობის პროპორციას იმ ადგილებში, სადაც ცხოვრობენ ეროვნული უმცირესობებისადმი კუთვნილი პირები და მიზნად ისახავენ წინამდებარე ჩარჩო კონვენციიდან გამომდინარე უფლებებისა და თავისუფლებების შეზღუდვას.</w:t>
      </w:r>
    </w:p>
    <w:p w:rsidR="004B0AB5" w:rsidRPr="00481B38" w:rsidRDefault="00481B38">
      <w:pPr>
        <w:jc w:val="both"/>
        <w:rPr>
          <w:rFonts w:ascii="Sylfaen" w:hAnsi="Sylfaen"/>
          <w:lang w:val="ka-GE"/>
        </w:rPr>
      </w:pPr>
      <w:r>
        <w:rPr>
          <w:rFonts w:ascii="Sylfaen" w:hAnsi="Sylfaen"/>
          <w:lang w:val="ka-GE"/>
        </w:rPr>
        <w:t xml:space="preserve">საქართველოს ხელისუფლება სრულად იზიარებს მე-16 მუხლის მოთხოვნებს, რაც ასახულია კიდეც განსახლების და მიგრაციის პოლიტიკის მიმდინარეობაში. აღნიშნული პოლიტიკის ფარგლებში არ განხორციელებულა არც ერთი ისეთი ქმედება, რაც მიმართული იქნებოდა საქართველოში </w:t>
      </w:r>
      <w:r w:rsidR="00AF5FB4">
        <w:rPr>
          <w:rFonts w:ascii="Sylfaen" w:hAnsi="Sylfaen"/>
          <w:lang w:val="ka-GE"/>
        </w:rPr>
        <w:t xml:space="preserve">ეთნიკური </w:t>
      </w:r>
      <w:r>
        <w:rPr>
          <w:rFonts w:ascii="Sylfaen" w:hAnsi="Sylfaen"/>
          <w:lang w:val="ka-GE"/>
        </w:rPr>
        <w:t xml:space="preserve">უმცირესობებით დასახლებულ რეგიონებში მოსახლეობის პროპორციის შეცვლისაკენ. ამას ადასტურებს 2014 წელს ჩატარებული მოსახლეობის საყოველთაო აღწერის შედეგებიც, რომლის მიხედვითაც უცვლელად რჩება </w:t>
      </w:r>
      <w:r w:rsidR="00AF5FB4">
        <w:rPr>
          <w:rFonts w:ascii="Sylfaen" w:hAnsi="Sylfaen"/>
          <w:lang w:val="ka-GE"/>
        </w:rPr>
        <w:t xml:space="preserve">ეთნიკური </w:t>
      </w:r>
      <w:r>
        <w:rPr>
          <w:rFonts w:ascii="Sylfaen" w:hAnsi="Sylfaen"/>
          <w:lang w:val="ka-GE"/>
        </w:rPr>
        <w:t>უმცირე</w:t>
      </w:r>
      <w:r w:rsidR="00AF5FB4">
        <w:rPr>
          <w:rFonts w:ascii="Sylfaen" w:hAnsi="Sylfaen"/>
          <w:lang w:val="ka-GE"/>
        </w:rPr>
        <w:t>ს</w:t>
      </w:r>
      <w:r>
        <w:rPr>
          <w:rFonts w:ascii="Sylfaen" w:hAnsi="Sylfaen"/>
          <w:lang w:val="ka-GE"/>
        </w:rPr>
        <w:t xml:space="preserve">ობების მიერ კომპაქტურად დასახლებულ რეგიონებსა და </w:t>
      </w:r>
      <w:r w:rsidR="00AF5FB4">
        <w:rPr>
          <w:rFonts w:ascii="Sylfaen" w:hAnsi="Sylfaen"/>
          <w:lang w:val="ka-GE"/>
        </w:rPr>
        <w:t>მუნიც</w:t>
      </w:r>
      <w:r>
        <w:rPr>
          <w:rFonts w:ascii="Sylfaen" w:hAnsi="Sylfaen"/>
          <w:lang w:val="ka-GE"/>
        </w:rPr>
        <w:t xml:space="preserve">იპალიტეტებში მოსახლეობის საერთო თანაფარდობა. </w:t>
      </w:r>
    </w:p>
    <w:p w:rsidR="006B50F5" w:rsidRDefault="006B50F5">
      <w:pPr>
        <w:jc w:val="both"/>
        <w:rPr>
          <w:rFonts w:ascii="Sylfaen" w:hAnsi="Sylfaen"/>
          <w:b/>
          <w:i/>
          <w:lang w:val="ka-GE"/>
        </w:rPr>
      </w:pPr>
    </w:p>
    <w:p w:rsidR="006B50F5" w:rsidRDefault="006B50F5">
      <w:pPr>
        <w:jc w:val="both"/>
        <w:rPr>
          <w:rFonts w:ascii="Sylfaen" w:hAnsi="Sylfaen"/>
          <w:b/>
          <w:i/>
          <w:lang w:val="ka-GE"/>
        </w:rPr>
      </w:pPr>
    </w:p>
    <w:p w:rsidR="004B0AB5" w:rsidRDefault="00C3051B">
      <w:pPr>
        <w:jc w:val="both"/>
        <w:rPr>
          <w:rFonts w:ascii="Sylfaen" w:hAnsi="Sylfaen"/>
          <w:b/>
          <w:i/>
          <w:lang w:val="ka-GE"/>
        </w:rPr>
      </w:pPr>
      <w:r w:rsidRPr="00C3051B">
        <w:rPr>
          <w:rFonts w:ascii="Sylfaen" w:hAnsi="Sylfaen"/>
          <w:b/>
          <w:i/>
          <w:lang w:val="ka-GE"/>
        </w:rPr>
        <w:t>მუხლი 17</w:t>
      </w:r>
    </w:p>
    <w:p w:rsidR="004B0AB5" w:rsidRDefault="003D21CC" w:rsidP="00875B6D">
      <w:pPr>
        <w:pStyle w:val="ListParagraph"/>
        <w:numPr>
          <w:ilvl w:val="0"/>
          <w:numId w:val="12"/>
        </w:numPr>
        <w:jc w:val="both"/>
        <w:rPr>
          <w:rFonts w:ascii="Sylfaen" w:hAnsi="Sylfaen"/>
          <w:b/>
          <w:i/>
          <w:lang w:val="ka-GE"/>
        </w:rPr>
      </w:pPr>
      <w:r w:rsidRPr="005D5AD9">
        <w:rPr>
          <w:rFonts w:ascii="Sylfaen" w:hAnsi="Sylfaen"/>
          <w:b/>
          <w:i/>
          <w:lang w:val="ka-GE"/>
        </w:rPr>
        <w:t xml:space="preserve">მხარეები იღებენ ვალდებულაბას </w:t>
      </w:r>
      <w:r w:rsidR="005D5AD9" w:rsidRPr="005D5AD9">
        <w:rPr>
          <w:rFonts w:ascii="Sylfaen" w:hAnsi="Sylfaen"/>
          <w:b/>
          <w:i/>
          <w:lang w:val="ka-GE"/>
        </w:rPr>
        <w:t xml:space="preserve">არ ჩაერიონ ეროვნული უმცირესობების კუთვნილი პირების უფლების განხორციელებაში, დაამყარონ და შეინარჩუნონ მშვიდობიანი ურთიერთობები საზღვარგარეთ იმ პირებთან, რომლებიც კანონიერად იმყოფებიან სხვა სახელმწიფოებში და კერძოდ იმათთან, რომლებთანაც მათ აკავშირებთ საერთო </w:t>
      </w:r>
      <w:r w:rsidR="005D5AD9" w:rsidRPr="005D5AD9">
        <w:rPr>
          <w:rFonts w:ascii="Sylfaen" w:hAnsi="Sylfaen"/>
          <w:b/>
          <w:i/>
          <w:lang w:val="ka-GE"/>
        </w:rPr>
        <w:lastRenderedPageBreak/>
        <w:t>ეთნიკური, კულტურული, ლინგვისტური ან რელიგიური თვითმყოფადობა ან საერთო კულტურული მემკვიდრეობა.</w:t>
      </w:r>
    </w:p>
    <w:p w:rsidR="004B0AB5" w:rsidRDefault="005D5AD9" w:rsidP="00875B6D">
      <w:pPr>
        <w:pStyle w:val="ListParagraph"/>
        <w:numPr>
          <w:ilvl w:val="0"/>
          <w:numId w:val="12"/>
        </w:numPr>
        <w:jc w:val="both"/>
        <w:rPr>
          <w:rFonts w:ascii="Sylfaen" w:hAnsi="Sylfaen"/>
          <w:b/>
          <w:i/>
          <w:lang w:val="ka-GE"/>
        </w:rPr>
      </w:pPr>
      <w:r w:rsidRPr="005D5AD9">
        <w:rPr>
          <w:rFonts w:ascii="Sylfaen" w:hAnsi="Sylfaen"/>
          <w:b/>
          <w:i/>
          <w:lang w:val="ka-GE"/>
        </w:rPr>
        <w:t>მხარეები იღებენ ვალდებულაბას არ ჩაერიონ ეროვნული უმცირესობების კუთვნილი პირების უფლების განხორციელებაში მონაწილეობა მიიღონ არასამთავრობო ორგანიზაციების საქმიანობაში, როგორც ეროვნულ, ასევე საერთაშორისო დონეზე</w:t>
      </w:r>
      <w:r>
        <w:rPr>
          <w:rFonts w:ascii="Sylfaen" w:hAnsi="Sylfaen"/>
          <w:b/>
          <w:i/>
          <w:lang w:val="ka-GE"/>
        </w:rPr>
        <w:t>.</w:t>
      </w:r>
    </w:p>
    <w:p w:rsidR="006B631D" w:rsidRDefault="006B631D" w:rsidP="00C3051B">
      <w:pPr>
        <w:rPr>
          <w:rFonts w:ascii="Sylfaen" w:hAnsi="Sylfaen"/>
          <w:b/>
          <w:i/>
          <w:lang w:val="ka-GE"/>
        </w:rPr>
      </w:pPr>
    </w:p>
    <w:p w:rsidR="009C72A4" w:rsidRDefault="006B631D" w:rsidP="006B631D">
      <w:pPr>
        <w:jc w:val="both"/>
        <w:rPr>
          <w:rFonts w:ascii="Sylfaen" w:hAnsi="Sylfaen"/>
          <w:lang w:val="ka-GE"/>
        </w:rPr>
      </w:pPr>
      <w:r>
        <w:rPr>
          <w:rFonts w:ascii="Sylfaen" w:hAnsi="Sylfaen"/>
          <w:lang w:val="ka-GE"/>
        </w:rPr>
        <w:t>სამოქალაქო მონაწილეობის თვალსაზრისით</w:t>
      </w:r>
      <w:r w:rsidR="009D5CE8">
        <w:rPr>
          <w:rFonts w:ascii="Sylfaen" w:hAnsi="Sylfaen"/>
          <w:lang w:val="ka-GE"/>
        </w:rPr>
        <w:t>,</w:t>
      </w:r>
      <w:r>
        <w:rPr>
          <w:rFonts w:ascii="Sylfaen" w:hAnsi="Sylfaen"/>
          <w:lang w:val="ka-GE"/>
        </w:rPr>
        <w:t xml:space="preserve"> </w:t>
      </w:r>
      <w:r w:rsidR="0046795C">
        <w:rPr>
          <w:rFonts w:ascii="Sylfaen" w:hAnsi="Sylfaen"/>
          <w:lang w:val="ka-GE"/>
        </w:rPr>
        <w:t xml:space="preserve">ბოლო </w:t>
      </w:r>
      <w:r>
        <w:rPr>
          <w:rFonts w:ascii="Sylfaen" w:hAnsi="Sylfaen"/>
          <w:lang w:val="ka-GE"/>
        </w:rPr>
        <w:t>წლების პრაქტიკა გვიჩვენებს, რომ ეთნიკურ უმცირესობებს გააჩნიათ სამოქალაქო პროცესებში მონაწილეობის ადეკვატური შესაძლებლობები</w:t>
      </w:r>
      <w:r w:rsidR="009D5CE8">
        <w:rPr>
          <w:rFonts w:ascii="Sylfaen" w:hAnsi="Sylfaen"/>
          <w:lang w:val="ka-GE"/>
        </w:rPr>
        <w:t>.</w:t>
      </w:r>
      <w:r>
        <w:rPr>
          <w:rFonts w:ascii="Sylfaen" w:hAnsi="Sylfaen"/>
          <w:lang w:val="ka-GE"/>
        </w:rPr>
        <w:t xml:space="preserve"> სახელმწიფოს მხრიდან ასევე ხელშეწყობილია კომუნიკაციის, კონსულტირების და ადვოკატირების ინსტიტუციური მექანიზმები, </w:t>
      </w:r>
      <w:r w:rsidR="007F4DFF">
        <w:rPr>
          <w:rFonts w:ascii="Sylfaen" w:hAnsi="Sylfaen"/>
          <w:lang w:val="ka-GE"/>
        </w:rPr>
        <w:t>კერძოდ:</w:t>
      </w:r>
    </w:p>
    <w:p w:rsidR="009C72A4" w:rsidRPr="006B50F5" w:rsidRDefault="009C72A4" w:rsidP="00875B6D">
      <w:pPr>
        <w:pStyle w:val="ListParagraph"/>
        <w:numPr>
          <w:ilvl w:val="0"/>
          <w:numId w:val="20"/>
        </w:numPr>
        <w:jc w:val="both"/>
        <w:rPr>
          <w:rFonts w:ascii="Sylfaen" w:hAnsi="Sylfaen"/>
          <w:lang w:val="ka-GE"/>
        </w:rPr>
      </w:pPr>
      <w:r w:rsidRPr="006B50F5">
        <w:rPr>
          <w:rFonts w:ascii="Sylfaen" w:hAnsi="Sylfaen" w:cs="Sylfaen"/>
          <w:lang w:val="ka-GE"/>
        </w:rPr>
        <w:t xml:space="preserve">საქართველოს </w:t>
      </w:r>
      <w:r w:rsidR="006B631D" w:rsidRPr="006B50F5">
        <w:rPr>
          <w:rFonts w:ascii="Sylfaen" w:hAnsi="Sylfaen" w:cs="Sylfaen"/>
          <w:lang w:val="ka-GE"/>
        </w:rPr>
        <w:t>სახალხო</w:t>
      </w:r>
      <w:r w:rsidR="006B631D" w:rsidRPr="006B50F5">
        <w:rPr>
          <w:rFonts w:ascii="Sylfaen" w:hAnsi="Sylfaen"/>
          <w:lang w:val="ka-GE"/>
        </w:rPr>
        <w:t xml:space="preserve"> დამცველის ოფისთან დანერგილი საკონსულტაციო </w:t>
      </w:r>
      <w:r w:rsidRPr="006B50F5">
        <w:rPr>
          <w:rFonts w:ascii="Sylfaen" w:hAnsi="Sylfaen"/>
          <w:lang w:val="ka-GE"/>
        </w:rPr>
        <w:t>სტრუქტურა</w:t>
      </w:r>
      <w:r w:rsidR="006B631D" w:rsidRPr="006B50F5">
        <w:rPr>
          <w:rFonts w:ascii="Sylfaen" w:hAnsi="Sylfaen"/>
          <w:lang w:val="ka-GE"/>
        </w:rPr>
        <w:t xml:space="preserve"> სახელწოდებით ეთნიკურ უმცირესობათა საბჭო, რომელიც 2005 წლიდან ფუნქციონირებს როგორც ხელისუფლებასა და ეთნიკურ უმცირესობებს შორის საკომუნიკაციო და საკონსულტაციო არხი. საბჭო აერთიანებს 100-ზე მეტ ეთნიკურ უმცირესობათა საზოგადოებრივ გაერთიანებას განურჩევლად მათი წევრების რაოდენობისა და გეოგრაფიული მდებარეობისა. საბჭო ასევე უფლებამოსილია გააჟღეროს ეთნიკურ უმცირესობებთან დაკავშირებული ნებისმიერი პრობლემა და შეიმუშაოს პოლიტიკური რეკომენდაციები. საბჭოს დანიშნულება და მანდატი </w:t>
      </w:r>
      <w:r w:rsidR="00834219">
        <w:rPr>
          <w:rFonts w:ascii="Sylfaen" w:hAnsi="Sylfaen"/>
          <w:lang w:val="ka-GE"/>
        </w:rPr>
        <w:t>საკმაოდ ფართო</w:t>
      </w:r>
      <w:r w:rsidR="006B631D" w:rsidRPr="006B50F5">
        <w:rPr>
          <w:rFonts w:ascii="Sylfaen" w:hAnsi="Sylfaen"/>
          <w:lang w:val="ka-GE"/>
        </w:rPr>
        <w:t>ა და ის აღჭურვ</w:t>
      </w:r>
      <w:r w:rsidR="00834219">
        <w:rPr>
          <w:rFonts w:ascii="Sylfaen" w:hAnsi="Sylfaen"/>
          <w:lang w:val="ka-GE"/>
        </w:rPr>
        <w:t>ილია</w:t>
      </w:r>
      <w:r w:rsidR="006B631D" w:rsidRPr="006B50F5">
        <w:rPr>
          <w:rFonts w:ascii="Sylfaen" w:hAnsi="Sylfaen"/>
          <w:lang w:val="ka-GE"/>
        </w:rPr>
        <w:t xml:space="preserve"> მონიტორინგის და შეფასების ფუნქციებით</w:t>
      </w:r>
      <w:r w:rsidR="00834219">
        <w:rPr>
          <w:rFonts w:ascii="Sylfaen" w:hAnsi="Sylfaen"/>
          <w:lang w:val="ka-GE"/>
        </w:rPr>
        <w:t>.</w:t>
      </w:r>
      <w:r w:rsidR="006B631D" w:rsidRPr="006B50F5">
        <w:rPr>
          <w:rFonts w:ascii="Sylfaen" w:hAnsi="Sylfaen"/>
          <w:lang w:val="ka-GE"/>
        </w:rPr>
        <w:t xml:space="preserve"> ამ თვალსაზრისით განსაკუთრებით მნიშვნელოვანია საბჭოს ყოველწლიური ჩართულობა </w:t>
      </w:r>
      <w:r w:rsidR="00F16051">
        <w:rPr>
          <w:rFonts w:ascii="Sylfaen" w:hAnsi="Sylfaen"/>
          <w:lang w:val="ka-GE"/>
        </w:rPr>
        <w:t xml:space="preserve">სამოქალაქო ინტეგრაციის </w:t>
      </w:r>
      <w:r w:rsidR="006B631D" w:rsidRPr="006B50F5">
        <w:rPr>
          <w:rFonts w:ascii="Sylfaen" w:hAnsi="Sylfaen"/>
          <w:lang w:val="ka-GE"/>
        </w:rPr>
        <w:t xml:space="preserve">სტრატეგიის შესრულების მონიტორინგის </w:t>
      </w:r>
      <w:r w:rsidR="009D5CE8" w:rsidRPr="006B50F5">
        <w:rPr>
          <w:rFonts w:ascii="Sylfaen" w:hAnsi="Sylfaen"/>
          <w:lang w:val="ka-GE"/>
        </w:rPr>
        <w:t>განხორციელებაში;</w:t>
      </w:r>
    </w:p>
    <w:p w:rsidR="009C72A4" w:rsidRDefault="009C72A4" w:rsidP="009C72A4">
      <w:pPr>
        <w:pStyle w:val="ListParagraph"/>
        <w:ind w:left="1440"/>
        <w:jc w:val="both"/>
        <w:rPr>
          <w:rFonts w:ascii="Sylfaen" w:hAnsi="Sylfaen"/>
          <w:lang w:val="ka-GE"/>
        </w:rPr>
      </w:pPr>
    </w:p>
    <w:p w:rsidR="009C72A4" w:rsidRPr="006B50F5" w:rsidRDefault="006B631D" w:rsidP="00875B6D">
      <w:pPr>
        <w:pStyle w:val="ListParagraph"/>
        <w:numPr>
          <w:ilvl w:val="0"/>
          <w:numId w:val="20"/>
        </w:numPr>
        <w:jc w:val="both"/>
        <w:rPr>
          <w:rFonts w:ascii="Sylfaen" w:hAnsi="Sylfaen"/>
          <w:lang w:val="ka-GE"/>
        </w:rPr>
      </w:pPr>
      <w:r w:rsidRPr="006B50F5">
        <w:rPr>
          <w:rFonts w:ascii="Sylfaen" w:hAnsi="Sylfaen" w:cs="Sylfaen"/>
          <w:lang w:val="ka-GE"/>
        </w:rPr>
        <w:t>ეთნიკურ</w:t>
      </w:r>
      <w:r w:rsidRPr="006B50F5">
        <w:rPr>
          <w:rFonts w:ascii="Sylfaen" w:hAnsi="Sylfaen"/>
          <w:lang w:val="ka-GE"/>
        </w:rPr>
        <w:t xml:space="preserve"> უმცირესობათა სამოქალაქო ჩართულობის თვალსაზრისით ასევე მნიშვნელოვანი მექანიზმი არსებობს ადგილობრივი თვითმმართველობის დონეზე, კერძოდ</w:t>
      </w:r>
      <w:r w:rsidR="00F16051">
        <w:rPr>
          <w:rFonts w:ascii="Sylfaen" w:hAnsi="Sylfaen"/>
          <w:lang w:val="ka-GE"/>
        </w:rPr>
        <w:t>,</w:t>
      </w:r>
      <w:r w:rsidRPr="006B50F5">
        <w:rPr>
          <w:rFonts w:ascii="Sylfaen" w:hAnsi="Sylfaen"/>
          <w:lang w:val="ka-GE"/>
        </w:rPr>
        <w:t xml:space="preserve"> 2016 წელს დამტკიცებული სამთავრობო სამოქმედო გეგმის მიხედვით</w:t>
      </w:r>
      <w:r w:rsidR="00F16051">
        <w:rPr>
          <w:rFonts w:ascii="Sylfaen" w:hAnsi="Sylfaen"/>
          <w:lang w:val="ka-GE"/>
        </w:rPr>
        <w:t>,</w:t>
      </w:r>
      <w:r w:rsidRPr="006B50F5">
        <w:rPr>
          <w:rFonts w:ascii="Sylfaen" w:hAnsi="Sylfaen"/>
          <w:lang w:val="ka-GE"/>
        </w:rPr>
        <w:t xml:space="preserve"> 2017 წელს უნდა ამოქმედდეს საკონსულტაციო მექანიზმი სამხარეო ადმინისტრაციების ბაზაზე, რომელშიც მონაწილეობას მიიღებენ როგორც </w:t>
      </w:r>
      <w:r w:rsidR="009D5CE8" w:rsidRPr="006B50F5">
        <w:rPr>
          <w:rFonts w:ascii="Sylfaen" w:hAnsi="Sylfaen"/>
          <w:lang w:val="ka-GE"/>
        </w:rPr>
        <w:t>ა</w:t>
      </w:r>
      <w:r w:rsidRPr="006B50F5">
        <w:rPr>
          <w:rFonts w:ascii="Sylfaen" w:hAnsi="Sylfaen"/>
          <w:lang w:val="ka-GE"/>
        </w:rPr>
        <w:t>დგილობრივი თვითმმართველობის, ასევე შესაბამის სამხარეო ადმინისტრაციის ფარგლებში მცხოვრები ეთნიკური უმცირესობების წარმომადგენლები</w:t>
      </w:r>
      <w:r w:rsidR="009C72A4" w:rsidRPr="006B50F5">
        <w:rPr>
          <w:rFonts w:ascii="Sylfaen" w:hAnsi="Sylfaen"/>
          <w:lang w:val="ka-GE"/>
        </w:rPr>
        <w:t>;</w:t>
      </w:r>
    </w:p>
    <w:p w:rsidR="009C72A4" w:rsidRPr="009C72A4" w:rsidRDefault="009C72A4" w:rsidP="009C72A4">
      <w:pPr>
        <w:pStyle w:val="ListParagraph"/>
        <w:rPr>
          <w:rFonts w:ascii="Sylfaen" w:hAnsi="Sylfaen"/>
          <w:lang w:val="ka-GE"/>
        </w:rPr>
      </w:pPr>
    </w:p>
    <w:p w:rsidR="009C72A4" w:rsidRPr="006B50F5" w:rsidRDefault="006B631D" w:rsidP="00875B6D">
      <w:pPr>
        <w:pStyle w:val="ListParagraph"/>
        <w:numPr>
          <w:ilvl w:val="0"/>
          <w:numId w:val="20"/>
        </w:numPr>
        <w:jc w:val="both"/>
        <w:rPr>
          <w:rFonts w:ascii="Sylfaen" w:hAnsi="Sylfaen"/>
          <w:lang w:val="ka-GE"/>
        </w:rPr>
      </w:pPr>
      <w:r w:rsidRPr="006B50F5">
        <w:rPr>
          <w:rFonts w:ascii="Sylfaen" w:hAnsi="Sylfaen" w:cs="Sylfaen"/>
          <w:lang w:val="ka-GE"/>
        </w:rPr>
        <w:t>მნიშვნელოვანი</w:t>
      </w:r>
      <w:r w:rsidRPr="006B50F5">
        <w:rPr>
          <w:rFonts w:ascii="Sylfaen" w:hAnsi="Sylfaen"/>
          <w:lang w:val="ka-GE"/>
        </w:rPr>
        <w:t xml:space="preserve"> საკონსულტაციო მექანიზმია ასევე აჭარის ავტონომიურ რესპუბლიკაში არსებული ეთნიკურ უმცირესობათა სამოქალაქო ჩართულობაზე ორი</w:t>
      </w:r>
      <w:r w:rsidR="00F16051">
        <w:rPr>
          <w:rFonts w:ascii="Sylfaen" w:hAnsi="Sylfaen"/>
          <w:lang w:val="ka-GE"/>
        </w:rPr>
        <w:t>ე</w:t>
      </w:r>
      <w:r w:rsidRPr="006B50F5">
        <w:rPr>
          <w:rFonts w:ascii="Sylfaen" w:hAnsi="Sylfaen"/>
          <w:lang w:val="ka-GE"/>
        </w:rPr>
        <w:t xml:space="preserve">ნტირებული სტრუქტურა - „მეგობრობის სახლი“, რომელიც </w:t>
      </w:r>
      <w:r w:rsidR="00F16051">
        <w:rPr>
          <w:rFonts w:ascii="Sylfaen" w:hAnsi="Sylfaen"/>
          <w:lang w:val="ka-GE"/>
        </w:rPr>
        <w:t xml:space="preserve">ქ. </w:t>
      </w:r>
      <w:r w:rsidRPr="006B50F5">
        <w:rPr>
          <w:rFonts w:ascii="Sylfaen" w:hAnsi="Sylfaen"/>
          <w:lang w:val="ka-GE"/>
        </w:rPr>
        <w:t>ბათუმის მერიის მიერ იქნა დაარსებული 2006 წელს და აერთიანებს აჭარის ავტონომიურ რესპუბლიკაში რეგისტირებულ ყველა ეთნიკურ გაერთიანებას. სახალხო დამცველის ოფისთან არსებული ეთნიკურ უმცირესობათა საბჭოსაგან განსხვავებით</w:t>
      </w:r>
      <w:r w:rsidR="009D5CE8" w:rsidRPr="006B50F5">
        <w:rPr>
          <w:rFonts w:ascii="Sylfaen" w:hAnsi="Sylfaen"/>
          <w:lang w:val="ka-GE"/>
        </w:rPr>
        <w:t>,</w:t>
      </w:r>
      <w:r w:rsidRPr="006B50F5">
        <w:rPr>
          <w:rFonts w:ascii="Sylfaen" w:hAnsi="Sylfaen"/>
          <w:lang w:val="ka-GE"/>
        </w:rPr>
        <w:t xml:space="preserve"> </w:t>
      </w:r>
      <w:r w:rsidR="00F16051">
        <w:rPr>
          <w:rFonts w:ascii="Sylfaen" w:hAnsi="Sylfaen"/>
          <w:lang w:val="ka-GE"/>
        </w:rPr>
        <w:t xml:space="preserve">ქ. </w:t>
      </w:r>
      <w:r w:rsidRPr="006B50F5">
        <w:rPr>
          <w:rFonts w:ascii="Sylfaen" w:hAnsi="Sylfaen"/>
          <w:lang w:val="ka-GE"/>
        </w:rPr>
        <w:t xml:space="preserve">ბათუმის </w:t>
      </w:r>
      <w:r w:rsidR="00F16051">
        <w:rPr>
          <w:rFonts w:ascii="Sylfaen" w:hAnsi="Sylfaen"/>
          <w:lang w:val="ka-GE"/>
        </w:rPr>
        <w:t>„</w:t>
      </w:r>
      <w:r w:rsidRPr="006B50F5">
        <w:rPr>
          <w:rFonts w:ascii="Sylfaen" w:hAnsi="Sylfaen"/>
          <w:lang w:val="ka-GE"/>
        </w:rPr>
        <w:t>მეგობრობის სახლი</w:t>
      </w:r>
      <w:r w:rsidR="00F16051">
        <w:rPr>
          <w:rFonts w:ascii="Sylfaen" w:hAnsi="Sylfaen"/>
          <w:lang w:val="ka-GE"/>
        </w:rPr>
        <w:t>“</w:t>
      </w:r>
      <w:r w:rsidRPr="006B50F5">
        <w:rPr>
          <w:rFonts w:ascii="Sylfaen" w:hAnsi="Sylfaen"/>
          <w:lang w:val="ka-GE"/>
        </w:rPr>
        <w:t xml:space="preserve"> ადგილობრივი ბიუჯეტიდან ფინანსდება, </w:t>
      </w:r>
      <w:r w:rsidR="00F16051">
        <w:rPr>
          <w:rFonts w:ascii="Sylfaen" w:hAnsi="Sylfaen"/>
          <w:lang w:val="ka-GE"/>
        </w:rPr>
        <w:t xml:space="preserve">ღონისძიებების </w:t>
      </w:r>
      <w:r w:rsidRPr="006B50F5">
        <w:rPr>
          <w:rFonts w:ascii="Sylfaen" w:hAnsi="Sylfaen"/>
          <w:lang w:val="ka-GE"/>
        </w:rPr>
        <w:lastRenderedPageBreak/>
        <w:t>ძირითადი ნაწილი მიმართულია აჭარის ეთნიკური მრავალფეროვნების წარმოჩენასა და კულტურული თვითმყოფადობის დაცვაზე</w:t>
      </w:r>
      <w:r w:rsidR="009C72A4" w:rsidRPr="006B50F5">
        <w:rPr>
          <w:rFonts w:ascii="Sylfaen" w:hAnsi="Sylfaen"/>
          <w:lang w:val="ka-GE"/>
        </w:rPr>
        <w:t xml:space="preserve">; </w:t>
      </w:r>
    </w:p>
    <w:p w:rsidR="009C72A4" w:rsidRPr="009C72A4" w:rsidRDefault="009C72A4" w:rsidP="009C72A4">
      <w:pPr>
        <w:pStyle w:val="ListParagraph"/>
        <w:rPr>
          <w:rFonts w:ascii="Sylfaen" w:hAnsi="Sylfaen"/>
          <w:lang w:val="ka-GE"/>
        </w:rPr>
      </w:pPr>
    </w:p>
    <w:p w:rsidR="006B631D" w:rsidRDefault="006B50F5" w:rsidP="00875B6D">
      <w:pPr>
        <w:pStyle w:val="ListParagraph"/>
        <w:numPr>
          <w:ilvl w:val="0"/>
          <w:numId w:val="20"/>
        </w:numPr>
        <w:jc w:val="both"/>
        <w:rPr>
          <w:rFonts w:ascii="Sylfaen" w:hAnsi="Sylfaen"/>
          <w:lang w:val="ka-GE"/>
        </w:rPr>
      </w:pPr>
      <w:r>
        <w:rPr>
          <w:rFonts w:ascii="Sylfaen" w:hAnsi="Sylfaen" w:cs="Sylfaen"/>
          <w:lang w:val="ka-GE"/>
        </w:rPr>
        <w:t xml:space="preserve">ქ. </w:t>
      </w:r>
      <w:r w:rsidR="009D5CE8" w:rsidRPr="006B50F5">
        <w:rPr>
          <w:rFonts w:ascii="Sylfaen" w:hAnsi="Sylfaen" w:cs="Sylfaen"/>
          <w:lang w:val="ka-GE"/>
        </w:rPr>
        <w:t>თბილისსა</w:t>
      </w:r>
      <w:r w:rsidR="009D5CE8" w:rsidRPr="006B50F5">
        <w:rPr>
          <w:rFonts w:ascii="Sylfaen" w:hAnsi="Sylfaen"/>
          <w:lang w:val="ka-GE"/>
        </w:rPr>
        <w:t xml:space="preserve"> და რეგიონებში</w:t>
      </w:r>
      <w:r w:rsidR="006B631D" w:rsidRPr="006B50F5">
        <w:rPr>
          <w:rFonts w:ascii="Sylfaen" w:hAnsi="Sylfaen"/>
          <w:lang w:val="ka-GE"/>
        </w:rPr>
        <w:t xml:space="preserve"> არსებული ეთნიკურ უმცირესობათა საკონსულტაციო და ჩართულობაზე ორი</w:t>
      </w:r>
      <w:r w:rsidR="00DF7BA6">
        <w:rPr>
          <w:rFonts w:ascii="Sylfaen" w:hAnsi="Sylfaen"/>
          <w:lang w:val="ka-GE"/>
        </w:rPr>
        <w:t>ე</w:t>
      </w:r>
      <w:r w:rsidR="006B631D" w:rsidRPr="006B50F5">
        <w:rPr>
          <w:rFonts w:ascii="Sylfaen" w:hAnsi="Sylfaen"/>
          <w:lang w:val="ka-GE"/>
        </w:rPr>
        <w:t>ნტირებული სტრუქტურების მნიშვნელობა ასევე გამოიხატება მათ მონაწილეობაში სხვადასხვა საერთაშორისო მექანიზმების</w:t>
      </w:r>
      <w:r w:rsidR="00DF7BA6">
        <w:rPr>
          <w:rFonts w:ascii="Sylfaen" w:hAnsi="Sylfaen"/>
          <w:lang w:val="ka-GE"/>
        </w:rPr>
        <w:t xml:space="preserve"> ფარგლებში</w:t>
      </w:r>
      <w:r w:rsidR="006B631D" w:rsidRPr="006B50F5">
        <w:rPr>
          <w:rFonts w:ascii="Sylfaen" w:hAnsi="Sylfaen"/>
          <w:lang w:val="ka-GE"/>
        </w:rPr>
        <w:t xml:space="preserve"> საქართველოში უმცირესობათა მდგომარეობის შესახებ ალტერნატიული მოხსენებების მომზადებაში</w:t>
      </w:r>
      <w:r w:rsidR="00DF7BA6">
        <w:rPr>
          <w:rFonts w:ascii="Sylfaen" w:hAnsi="Sylfaen"/>
          <w:lang w:val="ka-GE"/>
        </w:rPr>
        <w:t>;</w:t>
      </w:r>
      <w:r w:rsidR="006B631D" w:rsidRPr="006B50F5">
        <w:rPr>
          <w:rFonts w:ascii="Sylfaen" w:hAnsi="Sylfaen"/>
          <w:lang w:val="ka-GE"/>
        </w:rPr>
        <w:t xml:space="preserve"> ასეთი მოხსენებები უკვე იქნა მომზადებული უნივერსა</w:t>
      </w:r>
      <w:r w:rsidR="009D5CE8" w:rsidRPr="006B50F5">
        <w:rPr>
          <w:rFonts w:ascii="Sylfaen" w:hAnsi="Sylfaen"/>
          <w:lang w:val="ka-GE"/>
        </w:rPr>
        <w:t>ლ</w:t>
      </w:r>
      <w:r w:rsidR="006B631D" w:rsidRPr="006B50F5">
        <w:rPr>
          <w:rFonts w:ascii="Sylfaen" w:hAnsi="Sylfaen"/>
          <w:lang w:val="ka-GE"/>
        </w:rPr>
        <w:t xml:space="preserve">ური პერიოდული </w:t>
      </w:r>
      <w:r w:rsidR="00FA5E2D" w:rsidRPr="006B50F5">
        <w:rPr>
          <w:rFonts w:ascii="Sylfaen" w:hAnsi="Sylfaen"/>
          <w:lang w:val="ka-GE"/>
        </w:rPr>
        <w:t>მიმოხილვისათვის (</w:t>
      </w:r>
      <w:r w:rsidR="00FA5E2D" w:rsidRPr="006B50F5">
        <w:rPr>
          <w:rFonts w:ascii="Sylfaen" w:hAnsi="Sylfaen"/>
        </w:rPr>
        <w:t>Universal Periodic Review)</w:t>
      </w:r>
      <w:r w:rsidR="006B631D" w:rsidRPr="006B50F5">
        <w:rPr>
          <w:rFonts w:ascii="Sylfaen" w:hAnsi="Sylfaen"/>
          <w:lang w:val="ka-GE"/>
        </w:rPr>
        <w:t>, ანალოგიური მოხსენება ასევე მზადდება საქართველოს მიერ უმცირესობათა დაცვის ჩარჩო კონვენციის შესრულების შესახებ.</w:t>
      </w:r>
    </w:p>
    <w:p w:rsidR="006B50F5" w:rsidRPr="006B50F5" w:rsidRDefault="006B50F5" w:rsidP="006B50F5">
      <w:pPr>
        <w:pStyle w:val="ListParagraph"/>
        <w:rPr>
          <w:rFonts w:ascii="Sylfaen" w:hAnsi="Sylfaen"/>
          <w:lang w:val="ka-GE"/>
        </w:rPr>
      </w:pPr>
    </w:p>
    <w:p w:rsidR="006B50F5" w:rsidRPr="006B50F5" w:rsidRDefault="006B50F5" w:rsidP="006B50F5">
      <w:pPr>
        <w:pStyle w:val="ListParagraph"/>
        <w:jc w:val="both"/>
        <w:rPr>
          <w:rFonts w:ascii="Sylfaen" w:hAnsi="Sylfaen"/>
          <w:lang w:val="ka-GE"/>
        </w:rPr>
      </w:pPr>
    </w:p>
    <w:p w:rsidR="004B0AB5" w:rsidRDefault="00C3051B">
      <w:pPr>
        <w:jc w:val="both"/>
        <w:rPr>
          <w:rFonts w:ascii="Sylfaen" w:hAnsi="Sylfaen"/>
          <w:b/>
          <w:i/>
          <w:lang w:val="ka-GE"/>
        </w:rPr>
      </w:pPr>
      <w:r w:rsidRPr="00C3051B">
        <w:rPr>
          <w:rFonts w:ascii="Sylfaen" w:hAnsi="Sylfaen"/>
          <w:b/>
          <w:i/>
          <w:lang w:val="ka-GE"/>
        </w:rPr>
        <w:t>მუხლი 18</w:t>
      </w:r>
    </w:p>
    <w:p w:rsidR="004B0AB5" w:rsidRDefault="005D5AD9" w:rsidP="00875B6D">
      <w:pPr>
        <w:pStyle w:val="ListParagraph"/>
        <w:numPr>
          <w:ilvl w:val="0"/>
          <w:numId w:val="13"/>
        </w:numPr>
        <w:jc w:val="both"/>
        <w:rPr>
          <w:rFonts w:ascii="Sylfaen" w:hAnsi="Sylfaen"/>
          <w:b/>
          <w:i/>
          <w:lang w:val="ka-GE"/>
        </w:rPr>
      </w:pPr>
      <w:r w:rsidRPr="005D5AD9">
        <w:rPr>
          <w:rFonts w:ascii="Sylfaen" w:hAnsi="Sylfaen"/>
          <w:b/>
          <w:i/>
          <w:lang w:val="ka-GE"/>
        </w:rPr>
        <w:t>მხარეები, აუცილებლობის შემთხვევაში, ეცდებიან დადონ ორმხრივი და მრავალმხრივი შეთანხმებები სხვა სახელმწიფოებთან, განსაკუთრებით მეზობელ სახელმწიფოებთან, რათა უზრუნველყონ იმ პირების დაცვა, რომლებიც მიეკუთვნებიან ეროვნულ უმცირესობებს.</w:t>
      </w:r>
    </w:p>
    <w:p w:rsidR="004B0AB5" w:rsidRDefault="005D5AD9" w:rsidP="00875B6D">
      <w:pPr>
        <w:pStyle w:val="ListParagraph"/>
        <w:numPr>
          <w:ilvl w:val="0"/>
          <w:numId w:val="13"/>
        </w:numPr>
        <w:jc w:val="both"/>
        <w:rPr>
          <w:rFonts w:ascii="Sylfaen" w:hAnsi="Sylfaen"/>
          <w:b/>
          <w:i/>
          <w:lang w:val="ka-GE"/>
        </w:rPr>
      </w:pPr>
      <w:r w:rsidRPr="005D5AD9">
        <w:rPr>
          <w:rFonts w:ascii="Sylfaen" w:hAnsi="Sylfaen"/>
          <w:b/>
          <w:i/>
          <w:lang w:val="ka-GE"/>
        </w:rPr>
        <w:t xml:space="preserve">სათანადო შემთხვევაში, მხარეები მიიღებენ ზომებს </w:t>
      </w:r>
      <w:r w:rsidR="00B25BD5">
        <w:rPr>
          <w:rFonts w:ascii="Sylfaen" w:hAnsi="Sylfaen"/>
          <w:b/>
          <w:i/>
          <w:lang w:val="ka-GE"/>
        </w:rPr>
        <w:t>შესაბ</w:t>
      </w:r>
      <w:r w:rsidRPr="005D5AD9">
        <w:rPr>
          <w:rFonts w:ascii="Sylfaen" w:hAnsi="Sylfaen"/>
          <w:b/>
          <w:i/>
          <w:lang w:val="ka-GE"/>
        </w:rPr>
        <w:t>ამისი ტრანსასაზღვრო თანამშრომლობის წასახალისებლად.</w:t>
      </w:r>
    </w:p>
    <w:p w:rsidR="00E505EA" w:rsidRDefault="00E505EA">
      <w:pPr>
        <w:rPr>
          <w:rFonts w:ascii="Sylfaen" w:hAnsi="Sylfaen"/>
          <w:b/>
          <w:lang w:val="ka-GE"/>
        </w:rPr>
      </w:pPr>
    </w:p>
    <w:p w:rsidR="00E505EA" w:rsidRDefault="00E505EA">
      <w:pPr>
        <w:rPr>
          <w:rFonts w:ascii="Sylfaen" w:hAnsi="Sylfaen"/>
          <w:b/>
          <w:lang w:val="ka-GE"/>
        </w:rPr>
      </w:pPr>
    </w:p>
    <w:p w:rsidR="006B50F5" w:rsidRDefault="006B50F5">
      <w:pPr>
        <w:rPr>
          <w:rFonts w:ascii="Sylfaen" w:hAnsi="Sylfaen"/>
          <w:b/>
          <w:lang w:val="ka-GE"/>
        </w:rPr>
      </w:pPr>
    </w:p>
    <w:p w:rsidR="006B50F5" w:rsidRDefault="006B50F5">
      <w:pPr>
        <w:rPr>
          <w:rFonts w:ascii="Sylfaen" w:hAnsi="Sylfaen"/>
          <w:b/>
          <w:lang w:val="ka-GE"/>
        </w:rPr>
      </w:pPr>
    </w:p>
    <w:p w:rsidR="006B50F5" w:rsidRDefault="006B50F5">
      <w:pPr>
        <w:rPr>
          <w:rFonts w:ascii="Sylfaen" w:hAnsi="Sylfaen"/>
          <w:b/>
          <w:lang w:val="ka-GE"/>
        </w:rPr>
      </w:pPr>
    </w:p>
    <w:p w:rsidR="006B50F5" w:rsidRDefault="006B50F5">
      <w:pPr>
        <w:rPr>
          <w:rFonts w:ascii="Sylfaen" w:hAnsi="Sylfaen"/>
          <w:b/>
          <w:lang w:val="ka-GE"/>
        </w:rPr>
      </w:pPr>
    </w:p>
    <w:p w:rsidR="006B50F5" w:rsidRDefault="006B50F5">
      <w:pPr>
        <w:rPr>
          <w:rFonts w:ascii="Sylfaen" w:hAnsi="Sylfaen"/>
          <w:b/>
          <w:lang w:val="ka-GE"/>
        </w:rPr>
      </w:pPr>
    </w:p>
    <w:p w:rsidR="006B50F5" w:rsidRDefault="006B50F5">
      <w:pPr>
        <w:rPr>
          <w:rFonts w:ascii="Sylfaen" w:hAnsi="Sylfaen"/>
          <w:b/>
          <w:lang w:val="ka-GE"/>
        </w:rPr>
      </w:pPr>
    </w:p>
    <w:p w:rsidR="00376865" w:rsidRDefault="00376865">
      <w:pPr>
        <w:jc w:val="both"/>
        <w:rPr>
          <w:rStyle w:val="Heading2Char"/>
          <w:rFonts w:ascii="Sylfaen" w:hAnsi="Sylfaen" w:cs="Sylfaen"/>
          <w:lang w:val="ka-GE"/>
        </w:rPr>
      </w:pPr>
      <w:bookmarkStart w:id="3" w:name="_Toc482284027"/>
    </w:p>
    <w:p w:rsidR="00481B38" w:rsidRDefault="00481B38">
      <w:pPr>
        <w:jc w:val="both"/>
        <w:rPr>
          <w:rStyle w:val="Heading2Char"/>
          <w:rFonts w:ascii="Sylfaen" w:hAnsi="Sylfaen" w:cs="Sylfaen"/>
          <w:lang w:val="ka-GE"/>
        </w:rPr>
      </w:pPr>
    </w:p>
    <w:p w:rsidR="00481B38" w:rsidRPr="00481B38" w:rsidRDefault="00481B38">
      <w:pPr>
        <w:jc w:val="both"/>
        <w:rPr>
          <w:rStyle w:val="Heading2Char"/>
          <w:rFonts w:ascii="Sylfaen" w:hAnsi="Sylfaen" w:cs="Sylfaen"/>
          <w:lang w:val="ka-GE"/>
        </w:rPr>
      </w:pPr>
    </w:p>
    <w:p w:rsidR="00376865" w:rsidRDefault="00376865">
      <w:pPr>
        <w:jc w:val="both"/>
        <w:rPr>
          <w:rStyle w:val="Heading2Char"/>
          <w:rFonts w:ascii="Sylfaen" w:hAnsi="Sylfaen" w:cs="Sylfaen"/>
        </w:rPr>
      </w:pPr>
    </w:p>
    <w:p w:rsidR="00376865" w:rsidRDefault="00376865">
      <w:pPr>
        <w:jc w:val="both"/>
        <w:rPr>
          <w:rStyle w:val="Heading2Char"/>
          <w:rFonts w:ascii="Sylfaen" w:hAnsi="Sylfaen" w:cs="Sylfaen"/>
        </w:rPr>
      </w:pPr>
    </w:p>
    <w:p w:rsidR="00376865" w:rsidRDefault="00376865">
      <w:pPr>
        <w:jc w:val="both"/>
        <w:rPr>
          <w:rStyle w:val="Heading2Char"/>
          <w:rFonts w:ascii="Sylfaen" w:hAnsi="Sylfaen" w:cs="Sylfaen"/>
        </w:rPr>
      </w:pPr>
    </w:p>
    <w:p w:rsidR="004B0AB5" w:rsidRDefault="00B25BD5">
      <w:pPr>
        <w:jc w:val="both"/>
        <w:rPr>
          <w:rFonts w:ascii="Sylfaen" w:hAnsi="Sylfaen"/>
          <w:b/>
          <w:lang w:val="ka-GE"/>
        </w:rPr>
      </w:pPr>
      <w:r w:rsidRPr="0071687D">
        <w:rPr>
          <w:rStyle w:val="Heading2Char"/>
          <w:rFonts w:ascii="Sylfaen" w:hAnsi="Sylfaen" w:cs="Sylfaen"/>
        </w:rPr>
        <w:t>დანართი</w:t>
      </w:r>
      <w:r w:rsidRPr="0071687D">
        <w:rPr>
          <w:rStyle w:val="Heading2Char"/>
        </w:rPr>
        <w:t xml:space="preserve"> #1 </w:t>
      </w:r>
      <w:r w:rsidRPr="0071687D">
        <w:rPr>
          <w:rStyle w:val="Heading2Char"/>
          <w:rFonts w:ascii="Sylfaen" w:hAnsi="Sylfaen" w:cs="Sylfaen"/>
        </w:rPr>
        <w:t>საქართველოს</w:t>
      </w:r>
      <w:r w:rsidR="000B4D93">
        <w:rPr>
          <w:rStyle w:val="Heading2Char"/>
          <w:rFonts w:ascii="Sylfaen" w:hAnsi="Sylfaen" w:cs="Sylfaen"/>
        </w:rPr>
        <w:t xml:space="preserve"> </w:t>
      </w:r>
      <w:r w:rsidRPr="0071687D">
        <w:rPr>
          <w:rStyle w:val="Heading2Char"/>
          <w:rFonts w:ascii="Sylfaen" w:hAnsi="Sylfaen" w:cs="Sylfaen"/>
        </w:rPr>
        <w:t>ეთნიკური</w:t>
      </w:r>
      <w:r w:rsidR="000B4D93">
        <w:rPr>
          <w:rStyle w:val="Heading2Char"/>
          <w:rFonts w:ascii="Sylfaen" w:hAnsi="Sylfaen" w:cs="Sylfaen"/>
        </w:rPr>
        <w:t xml:space="preserve"> </w:t>
      </w:r>
      <w:r w:rsidRPr="0071687D">
        <w:rPr>
          <w:rStyle w:val="Heading2Char"/>
          <w:rFonts w:ascii="Sylfaen" w:hAnsi="Sylfaen" w:cs="Sylfaen"/>
        </w:rPr>
        <w:t>რუკა</w:t>
      </w:r>
      <w:r w:rsidR="00557244" w:rsidRPr="0071687D">
        <w:rPr>
          <w:rStyle w:val="Heading2Char"/>
        </w:rPr>
        <w:t xml:space="preserve"> 2017 </w:t>
      </w:r>
      <w:r w:rsidR="00557244" w:rsidRPr="0071687D">
        <w:rPr>
          <w:rStyle w:val="Heading2Char"/>
          <w:rFonts w:ascii="Sylfaen" w:hAnsi="Sylfaen" w:cs="Sylfaen"/>
        </w:rPr>
        <w:t>წლის</w:t>
      </w:r>
      <w:r w:rsidR="000B4D93">
        <w:rPr>
          <w:rStyle w:val="Heading2Char"/>
          <w:rFonts w:ascii="Sylfaen" w:hAnsi="Sylfaen" w:cs="Sylfaen"/>
        </w:rPr>
        <w:t xml:space="preserve"> </w:t>
      </w:r>
      <w:r w:rsidR="00557244" w:rsidRPr="0071687D">
        <w:rPr>
          <w:rStyle w:val="Heading2Char"/>
          <w:rFonts w:ascii="Sylfaen" w:hAnsi="Sylfaen" w:cs="Sylfaen"/>
        </w:rPr>
        <w:t>მდგომარეობით</w:t>
      </w:r>
      <w:bookmarkEnd w:id="3"/>
      <w:r w:rsidRPr="00B25BD5">
        <w:rPr>
          <w:rFonts w:ascii="Sylfaen" w:hAnsi="Sylfaen"/>
          <w:b/>
          <w:lang w:val="ka-GE"/>
        </w:rPr>
        <w:t xml:space="preserve"> </w:t>
      </w:r>
    </w:p>
    <w:p w:rsidR="00B25BD5" w:rsidRDefault="00B25BD5">
      <w:pPr>
        <w:rPr>
          <w:rFonts w:ascii="Sylfaen" w:hAnsi="Sylfaen"/>
          <w:b/>
          <w:lang w:val="ka-GE"/>
        </w:rPr>
      </w:pPr>
      <w:r w:rsidRPr="00B25BD5">
        <w:rPr>
          <w:rFonts w:ascii="Sylfaen" w:hAnsi="Sylfaen"/>
          <w:b/>
          <w:noProof/>
        </w:rPr>
        <w:drawing>
          <wp:inline distT="0" distB="0" distL="0" distR="0">
            <wp:extent cx="5943600" cy="3351007"/>
            <wp:effectExtent l="19050" t="0" r="0" b="0"/>
            <wp:docPr id="1" name="Picture 1" descr="C:\Users\user\Desktop\CSEM\CSEM Map Collection\Ethnic Groups of Geor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SEM\CSEM Map Collection\Ethnic Groups of Georgia.jpg"/>
                    <pic:cNvPicPr>
                      <a:picLocks noChangeAspect="1" noChangeArrowheads="1"/>
                    </pic:cNvPicPr>
                  </pic:nvPicPr>
                  <pic:blipFill>
                    <a:blip r:embed="rId16" cstate="print"/>
                    <a:srcRect/>
                    <a:stretch>
                      <a:fillRect/>
                    </a:stretch>
                  </pic:blipFill>
                  <pic:spPr bwMode="auto">
                    <a:xfrm>
                      <a:off x="0" y="0"/>
                      <a:ext cx="5943600" cy="3351007"/>
                    </a:xfrm>
                    <a:prstGeom prst="rect">
                      <a:avLst/>
                    </a:prstGeom>
                    <a:noFill/>
                    <a:ln w="9525">
                      <a:noFill/>
                      <a:miter lim="800000"/>
                      <a:headEnd/>
                      <a:tailEnd/>
                    </a:ln>
                  </pic:spPr>
                </pic:pic>
              </a:graphicData>
            </a:graphic>
          </wp:inline>
        </w:drawing>
      </w:r>
    </w:p>
    <w:p w:rsidR="00B25BD5" w:rsidRPr="001113FA" w:rsidRDefault="001113FA">
      <w:pPr>
        <w:rPr>
          <w:rFonts w:ascii="Sylfaen" w:hAnsi="Sylfaen"/>
          <w:b/>
          <w:sz w:val="18"/>
          <w:szCs w:val="18"/>
          <w:lang w:val="ka-GE"/>
        </w:rPr>
      </w:pPr>
      <w:r w:rsidRPr="001113FA">
        <w:rPr>
          <w:rFonts w:ascii="Sylfaen" w:hAnsi="Sylfaen"/>
          <w:b/>
          <w:sz w:val="18"/>
          <w:szCs w:val="18"/>
          <w:lang w:val="ka-GE"/>
        </w:rPr>
        <w:t>წყარო: ეთნიკურობისა და მულტიკუტურალიზმის შესწავლის ცენტრი</w:t>
      </w:r>
    </w:p>
    <w:p w:rsidR="00B25BD5" w:rsidRDefault="00B25BD5">
      <w:pPr>
        <w:rPr>
          <w:rFonts w:ascii="Sylfaen" w:hAnsi="Sylfaen"/>
          <w:b/>
          <w:lang w:val="ka-GE"/>
        </w:rPr>
      </w:pPr>
    </w:p>
    <w:p w:rsidR="00B25BD5" w:rsidRDefault="00B25BD5">
      <w:pPr>
        <w:rPr>
          <w:rFonts w:ascii="Sylfaen" w:hAnsi="Sylfaen"/>
          <w:b/>
          <w:lang w:val="ka-GE"/>
        </w:rPr>
      </w:pPr>
    </w:p>
    <w:p w:rsidR="00B25BD5" w:rsidRDefault="00B25BD5">
      <w:pPr>
        <w:rPr>
          <w:rFonts w:ascii="Sylfaen" w:hAnsi="Sylfaen"/>
          <w:b/>
          <w:lang w:val="ka-GE"/>
        </w:rPr>
      </w:pPr>
    </w:p>
    <w:p w:rsidR="00B25BD5" w:rsidRDefault="00B25BD5">
      <w:pPr>
        <w:rPr>
          <w:rFonts w:ascii="Sylfaen" w:hAnsi="Sylfaen"/>
          <w:b/>
          <w:lang w:val="ka-GE"/>
        </w:rPr>
      </w:pPr>
    </w:p>
    <w:p w:rsidR="00B25BD5" w:rsidRDefault="00B25BD5">
      <w:pPr>
        <w:rPr>
          <w:rFonts w:ascii="Sylfaen" w:hAnsi="Sylfaen"/>
          <w:b/>
          <w:lang w:val="ka-GE"/>
        </w:rPr>
      </w:pPr>
    </w:p>
    <w:p w:rsidR="00B25BD5" w:rsidRDefault="00B25BD5">
      <w:pPr>
        <w:rPr>
          <w:rFonts w:ascii="Sylfaen" w:hAnsi="Sylfaen"/>
          <w:b/>
          <w:lang w:val="ka-GE"/>
        </w:rPr>
      </w:pPr>
    </w:p>
    <w:p w:rsidR="00B25BD5" w:rsidRDefault="00B25BD5">
      <w:pPr>
        <w:rPr>
          <w:rFonts w:ascii="Sylfaen" w:hAnsi="Sylfaen"/>
          <w:b/>
          <w:lang w:val="ka-GE"/>
        </w:rPr>
      </w:pPr>
    </w:p>
    <w:p w:rsidR="00B25BD5" w:rsidRDefault="00B25BD5">
      <w:pPr>
        <w:rPr>
          <w:rFonts w:ascii="Sylfaen" w:hAnsi="Sylfaen"/>
          <w:b/>
          <w:lang w:val="ka-GE"/>
        </w:rPr>
      </w:pPr>
    </w:p>
    <w:p w:rsidR="00B25BD5" w:rsidRDefault="00B25BD5">
      <w:pPr>
        <w:rPr>
          <w:rFonts w:ascii="Sylfaen" w:hAnsi="Sylfaen"/>
          <w:b/>
          <w:lang w:val="ka-GE"/>
        </w:rPr>
      </w:pPr>
    </w:p>
    <w:p w:rsidR="00B25BD5" w:rsidRDefault="00B25BD5">
      <w:pPr>
        <w:rPr>
          <w:rFonts w:ascii="Sylfaen" w:hAnsi="Sylfaen"/>
          <w:b/>
          <w:lang w:val="ka-GE"/>
        </w:rPr>
      </w:pPr>
    </w:p>
    <w:p w:rsidR="0071687D" w:rsidRDefault="0071687D">
      <w:pPr>
        <w:rPr>
          <w:rFonts w:ascii="Sylfaen" w:hAnsi="Sylfaen"/>
          <w:b/>
          <w:lang w:val="ka-GE"/>
        </w:rPr>
      </w:pPr>
    </w:p>
    <w:p w:rsidR="0071687D" w:rsidRDefault="0071687D">
      <w:pPr>
        <w:rPr>
          <w:rFonts w:ascii="Sylfaen" w:hAnsi="Sylfaen"/>
          <w:b/>
          <w:lang w:val="ka-GE"/>
        </w:rPr>
      </w:pPr>
    </w:p>
    <w:p w:rsidR="001113FA" w:rsidRDefault="001113FA">
      <w:pPr>
        <w:rPr>
          <w:rStyle w:val="Heading2Char"/>
          <w:rFonts w:ascii="Sylfaen" w:hAnsi="Sylfaen" w:cs="Sylfaen"/>
        </w:rPr>
      </w:pPr>
      <w:bookmarkStart w:id="4" w:name="_Toc482284028"/>
    </w:p>
    <w:p w:rsidR="00B25BD5" w:rsidRDefault="00B25BD5">
      <w:pPr>
        <w:rPr>
          <w:rFonts w:ascii="Sylfaen" w:hAnsi="Sylfaen"/>
          <w:b/>
          <w:lang w:val="ka-GE"/>
        </w:rPr>
      </w:pPr>
      <w:r w:rsidRPr="0071687D">
        <w:rPr>
          <w:rStyle w:val="Heading2Char"/>
          <w:rFonts w:ascii="Sylfaen" w:hAnsi="Sylfaen" w:cs="Sylfaen"/>
        </w:rPr>
        <w:t>დანართი</w:t>
      </w:r>
      <w:r w:rsidRPr="0071687D">
        <w:rPr>
          <w:rStyle w:val="Heading2Char"/>
        </w:rPr>
        <w:t xml:space="preserve"> #2 </w:t>
      </w:r>
      <w:r w:rsidRPr="0071687D">
        <w:rPr>
          <w:rStyle w:val="Heading2Char"/>
          <w:rFonts w:ascii="Sylfaen" w:hAnsi="Sylfaen" w:cs="Sylfaen"/>
        </w:rPr>
        <w:t>საქართველოს</w:t>
      </w:r>
      <w:r w:rsidR="000B4D93">
        <w:rPr>
          <w:rStyle w:val="Heading2Char"/>
          <w:rFonts w:ascii="Sylfaen" w:hAnsi="Sylfaen" w:cs="Sylfaen"/>
        </w:rPr>
        <w:t xml:space="preserve"> </w:t>
      </w:r>
      <w:r w:rsidRPr="0071687D">
        <w:rPr>
          <w:rStyle w:val="Heading2Char"/>
          <w:rFonts w:ascii="Sylfaen" w:hAnsi="Sylfaen" w:cs="Sylfaen"/>
        </w:rPr>
        <w:t>ეთნიკური</w:t>
      </w:r>
      <w:r w:rsidR="000B4D93">
        <w:rPr>
          <w:rStyle w:val="Heading2Char"/>
          <w:rFonts w:ascii="Sylfaen" w:hAnsi="Sylfaen" w:cs="Sylfaen"/>
        </w:rPr>
        <w:t xml:space="preserve"> </w:t>
      </w:r>
      <w:r w:rsidRPr="0071687D">
        <w:rPr>
          <w:rStyle w:val="Heading2Char"/>
          <w:rFonts w:ascii="Sylfaen" w:hAnsi="Sylfaen" w:cs="Sylfaen"/>
        </w:rPr>
        <w:t>ჯგუფების</w:t>
      </w:r>
      <w:r w:rsidR="000B4D93">
        <w:rPr>
          <w:rStyle w:val="Heading2Char"/>
          <w:rFonts w:ascii="Sylfaen" w:hAnsi="Sylfaen" w:cs="Sylfaen"/>
        </w:rPr>
        <w:t xml:space="preserve"> </w:t>
      </w:r>
      <w:r w:rsidRPr="0071687D">
        <w:rPr>
          <w:rStyle w:val="Heading2Char"/>
          <w:rFonts w:ascii="Sylfaen" w:hAnsi="Sylfaen" w:cs="Sylfaen"/>
        </w:rPr>
        <w:t>ჩამონათვალი</w:t>
      </w:r>
      <w:r w:rsidR="000B4D93">
        <w:rPr>
          <w:rStyle w:val="Heading2Char"/>
          <w:rFonts w:ascii="Sylfaen" w:hAnsi="Sylfaen" w:cs="Sylfaen"/>
        </w:rPr>
        <w:t xml:space="preserve"> </w:t>
      </w:r>
      <w:r w:rsidRPr="0071687D">
        <w:rPr>
          <w:rStyle w:val="Heading2Char"/>
          <w:rFonts w:ascii="Sylfaen" w:hAnsi="Sylfaen" w:cs="Sylfaen"/>
        </w:rPr>
        <w:t>რაოდენობის</w:t>
      </w:r>
      <w:r w:rsidR="000B4D93">
        <w:rPr>
          <w:rStyle w:val="Heading2Char"/>
          <w:rFonts w:ascii="Sylfaen" w:hAnsi="Sylfaen" w:cs="Sylfaen"/>
        </w:rPr>
        <w:t xml:space="preserve"> </w:t>
      </w:r>
      <w:r w:rsidRPr="0071687D">
        <w:rPr>
          <w:rStyle w:val="Heading2Char"/>
          <w:rFonts w:ascii="Sylfaen" w:hAnsi="Sylfaen" w:cs="Sylfaen"/>
        </w:rPr>
        <w:t>და</w:t>
      </w:r>
      <w:r w:rsidR="000B4D93">
        <w:rPr>
          <w:rStyle w:val="Heading2Char"/>
          <w:rFonts w:ascii="Sylfaen" w:hAnsi="Sylfaen" w:cs="Sylfaen"/>
        </w:rPr>
        <w:t xml:space="preserve"> </w:t>
      </w:r>
      <w:r w:rsidRPr="0071687D">
        <w:rPr>
          <w:rStyle w:val="Heading2Char"/>
          <w:rFonts w:ascii="Sylfaen" w:hAnsi="Sylfaen" w:cs="Sylfaen"/>
        </w:rPr>
        <w:t>სტატისტიკური</w:t>
      </w:r>
      <w:r w:rsidR="000B4D93">
        <w:rPr>
          <w:rStyle w:val="Heading2Char"/>
          <w:rFonts w:ascii="Sylfaen" w:hAnsi="Sylfaen" w:cs="Sylfaen"/>
        </w:rPr>
        <w:t xml:space="preserve"> </w:t>
      </w:r>
      <w:r w:rsidRPr="0071687D">
        <w:rPr>
          <w:rStyle w:val="Heading2Char"/>
          <w:rFonts w:ascii="Sylfaen" w:hAnsi="Sylfaen" w:cs="Sylfaen"/>
        </w:rPr>
        <w:t>მონაცემების</w:t>
      </w:r>
      <w:r w:rsidR="000B4D93">
        <w:rPr>
          <w:rStyle w:val="Heading2Char"/>
          <w:rFonts w:ascii="Sylfaen" w:hAnsi="Sylfaen" w:cs="Sylfaen"/>
        </w:rPr>
        <w:t xml:space="preserve"> </w:t>
      </w:r>
      <w:r w:rsidRPr="0071687D">
        <w:rPr>
          <w:rStyle w:val="Heading2Char"/>
          <w:rFonts w:ascii="Sylfaen" w:hAnsi="Sylfaen" w:cs="Sylfaen"/>
        </w:rPr>
        <w:t>მითითებით</w:t>
      </w:r>
      <w:bookmarkEnd w:id="4"/>
      <w:r w:rsidR="00557244">
        <w:rPr>
          <w:rFonts w:ascii="Sylfaen" w:hAnsi="Sylfaen"/>
          <w:b/>
          <w:lang w:val="ka-GE"/>
        </w:rPr>
        <w:t xml:space="preserve"> (2014 წლის აღწერის მონაცემებით)</w:t>
      </w:r>
    </w:p>
    <w:tbl>
      <w:tblPr>
        <w:tblpPr w:leftFromText="180" w:rightFromText="180" w:vertAnchor="text" w:horzAnchor="margin" w:tblpY="286"/>
        <w:tblW w:w="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0"/>
        <w:gridCol w:w="1260"/>
        <w:gridCol w:w="900"/>
      </w:tblGrid>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ქართველები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3,224,564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86.83%</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აზერბაიჯანელები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233,024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6.27%</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სომხები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168,102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4.53%</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რუსები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26,453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0.71%</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ოსები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14,385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0.39%</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bCs/>
                <w:sz w:val="14"/>
                <w:szCs w:val="14"/>
                <w:lang w:val="ka-GE"/>
              </w:rPr>
              <w:t>იეზიდები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12,174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0.33%</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bCs/>
                <w:sz w:val="14"/>
                <w:szCs w:val="14"/>
                <w:lang w:val="ka-GE"/>
              </w:rPr>
              <w:t>ქურთები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1,596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0.04%</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უკრაინელები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6,034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0.16%</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bCs/>
                <w:sz w:val="14"/>
                <w:szCs w:val="14"/>
                <w:lang w:val="ka-GE"/>
              </w:rPr>
              <w:t>ქისტები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5,697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0.15%</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ბერძნები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5,544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0.15%</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bCs/>
                <w:sz w:val="14"/>
                <w:szCs w:val="14"/>
                <w:lang w:val="ka-GE"/>
              </w:rPr>
              <w:t>ასურელები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2,377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0.06%</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თურქები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1,663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0.04%</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ებრაელები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1,405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0.04%</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ავარები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1,060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0.03%</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აფხაზები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864</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0.02%</w:t>
            </w:r>
          </w:p>
        </w:tc>
      </w:tr>
      <w:tr w:rsidR="00B25BD5" w:rsidRPr="003703A4" w:rsidTr="005A2DB9">
        <w:trPr>
          <w:trHeight w:val="314"/>
        </w:trPr>
        <w:tc>
          <w:tcPr>
            <w:tcW w:w="2500" w:type="dxa"/>
            <w:shd w:val="clear" w:color="auto" w:fill="auto"/>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მოლდოველები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770</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0.02%</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პოლონელები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740</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0.02%</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ბოშები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604</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0.02%</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გერმანელები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438</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0.01%</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ბელორუსები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431</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0.01%</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უდიები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174</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0.00%</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ბულგარელები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98</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0.00%</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ლიტველები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98</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0.00%</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ლატვიელები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81</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0.00%</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ესტონელები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47</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0.00%</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bCs/>
                <w:sz w:val="14"/>
                <w:szCs w:val="14"/>
                <w:lang w:val="ka-GE"/>
              </w:rPr>
              <w:t>ჩეხები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37</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0.00%</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სხვა ჯგუფები</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4,240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0.11%</w:t>
            </w:r>
          </w:p>
        </w:tc>
      </w:tr>
      <w:tr w:rsidR="00B25BD5" w:rsidRPr="003703A4" w:rsidTr="005A2DB9">
        <w:trPr>
          <w:trHeight w:val="314"/>
        </w:trPr>
        <w:tc>
          <w:tcPr>
            <w:tcW w:w="25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lang w:val="ka-GE"/>
              </w:rPr>
            </w:pPr>
            <w:r w:rsidRPr="003703A4">
              <w:rPr>
                <w:rFonts w:ascii="Sylfaen" w:hAnsi="Sylfaen"/>
                <w:bCs/>
                <w:sz w:val="14"/>
                <w:szCs w:val="14"/>
                <w:lang w:val="ka-GE"/>
              </w:rPr>
              <w:t>უარი პასუხზე</w:t>
            </w:r>
          </w:p>
        </w:tc>
        <w:tc>
          <w:tcPr>
            <w:tcW w:w="126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 xml:space="preserve">1,104 </w:t>
            </w:r>
          </w:p>
        </w:tc>
        <w:tc>
          <w:tcPr>
            <w:tcW w:w="900" w:type="dxa"/>
            <w:shd w:val="clear" w:color="auto" w:fill="FFFFFF"/>
            <w:tcMar>
              <w:top w:w="15" w:type="dxa"/>
              <w:left w:w="15" w:type="dxa"/>
              <w:bottom w:w="0" w:type="dxa"/>
              <w:right w:w="15" w:type="dxa"/>
            </w:tcMar>
            <w:vAlign w:val="bottom"/>
            <w:hideMark/>
          </w:tcPr>
          <w:p w:rsidR="00B25BD5" w:rsidRPr="003703A4" w:rsidRDefault="00B25BD5" w:rsidP="005A2DB9">
            <w:pPr>
              <w:rPr>
                <w:rFonts w:ascii="Sylfaen" w:hAnsi="Sylfaen"/>
                <w:sz w:val="14"/>
                <w:szCs w:val="14"/>
              </w:rPr>
            </w:pPr>
            <w:r w:rsidRPr="003703A4">
              <w:rPr>
                <w:rFonts w:ascii="Sylfaen" w:hAnsi="Sylfaen"/>
                <w:sz w:val="14"/>
                <w:szCs w:val="14"/>
              </w:rPr>
              <w:t>0.03%</w:t>
            </w:r>
          </w:p>
        </w:tc>
      </w:tr>
    </w:tbl>
    <w:p w:rsidR="00B25BD5" w:rsidRDefault="00B25BD5" w:rsidP="00B25BD5">
      <w:pPr>
        <w:rPr>
          <w:rFonts w:ascii="Sylfaen" w:hAnsi="Sylfaen"/>
        </w:rPr>
      </w:pPr>
    </w:p>
    <w:p w:rsidR="00B25BD5" w:rsidRDefault="00B25BD5" w:rsidP="00B25BD5">
      <w:pPr>
        <w:rPr>
          <w:rFonts w:ascii="Sylfaen" w:hAnsi="Sylfaen"/>
        </w:rPr>
      </w:pPr>
    </w:p>
    <w:p w:rsidR="00B25BD5" w:rsidRDefault="00B25BD5" w:rsidP="00B25BD5">
      <w:pPr>
        <w:rPr>
          <w:rFonts w:ascii="Sylfaen" w:hAnsi="Sylfaen"/>
        </w:rPr>
      </w:pPr>
    </w:p>
    <w:p w:rsidR="00B25BD5" w:rsidRDefault="00B25BD5" w:rsidP="00B25BD5">
      <w:pPr>
        <w:rPr>
          <w:rFonts w:ascii="Sylfaen" w:hAnsi="Sylfaen"/>
        </w:rPr>
      </w:pPr>
    </w:p>
    <w:p w:rsidR="00B25BD5" w:rsidRDefault="00B25BD5" w:rsidP="00B25BD5">
      <w:pPr>
        <w:rPr>
          <w:rFonts w:ascii="Sylfaen" w:hAnsi="Sylfaen"/>
        </w:rPr>
      </w:pPr>
    </w:p>
    <w:p w:rsidR="00B25BD5" w:rsidRDefault="00B25BD5" w:rsidP="00B25BD5">
      <w:pPr>
        <w:rPr>
          <w:rFonts w:ascii="Sylfaen" w:hAnsi="Sylfaen"/>
        </w:rPr>
      </w:pPr>
      <w:r w:rsidRPr="005F6169">
        <w:rPr>
          <w:rFonts w:ascii="Sylfaen" w:hAnsi="Sylfaen"/>
          <w:noProof/>
        </w:rPr>
        <w:drawing>
          <wp:inline distT="0" distB="0" distL="0" distR="0">
            <wp:extent cx="3152775" cy="260985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25BD5" w:rsidRDefault="00B25BD5" w:rsidP="00B25BD5">
      <w:pPr>
        <w:rPr>
          <w:rFonts w:ascii="Sylfaen" w:hAnsi="Sylfaen"/>
        </w:rPr>
      </w:pPr>
    </w:p>
    <w:p w:rsidR="00B25BD5" w:rsidRPr="005F6169" w:rsidRDefault="00B25BD5" w:rsidP="00B25BD5">
      <w:pPr>
        <w:rPr>
          <w:rFonts w:ascii="Sylfaen" w:hAnsi="Sylfaen"/>
        </w:rPr>
      </w:pPr>
    </w:p>
    <w:p w:rsidR="00B25BD5" w:rsidRDefault="00B25BD5">
      <w:pPr>
        <w:rPr>
          <w:rFonts w:ascii="Sylfaen" w:hAnsi="Sylfaen"/>
          <w:b/>
          <w:lang w:val="ka-GE"/>
        </w:rPr>
      </w:pPr>
    </w:p>
    <w:p w:rsidR="00557244" w:rsidRDefault="00557244">
      <w:pPr>
        <w:rPr>
          <w:rFonts w:ascii="Sylfaen" w:hAnsi="Sylfaen"/>
          <w:b/>
          <w:lang w:val="ka-GE"/>
        </w:rPr>
      </w:pPr>
    </w:p>
    <w:p w:rsidR="00557244" w:rsidRDefault="00557244">
      <w:pPr>
        <w:rPr>
          <w:rFonts w:ascii="Sylfaen" w:hAnsi="Sylfaen"/>
          <w:b/>
          <w:lang w:val="ka-GE"/>
        </w:rPr>
      </w:pPr>
    </w:p>
    <w:p w:rsidR="00557244" w:rsidRDefault="00557244">
      <w:pPr>
        <w:rPr>
          <w:rFonts w:ascii="Sylfaen" w:hAnsi="Sylfaen"/>
          <w:b/>
          <w:lang w:val="ka-GE"/>
        </w:rPr>
      </w:pPr>
    </w:p>
    <w:p w:rsidR="00557244" w:rsidRDefault="00557244">
      <w:pPr>
        <w:rPr>
          <w:rFonts w:ascii="Sylfaen" w:hAnsi="Sylfaen"/>
          <w:b/>
          <w:lang w:val="ka-GE"/>
        </w:rPr>
      </w:pPr>
    </w:p>
    <w:p w:rsidR="00557244" w:rsidRDefault="00557244">
      <w:pPr>
        <w:rPr>
          <w:rFonts w:ascii="Sylfaen" w:hAnsi="Sylfaen"/>
          <w:b/>
          <w:lang w:val="ka-GE"/>
        </w:rPr>
      </w:pPr>
    </w:p>
    <w:p w:rsidR="00557244" w:rsidRDefault="00557244">
      <w:pPr>
        <w:rPr>
          <w:rFonts w:ascii="Sylfaen" w:hAnsi="Sylfaen"/>
          <w:b/>
          <w:lang w:val="ka-GE"/>
        </w:rPr>
      </w:pPr>
    </w:p>
    <w:p w:rsidR="00557244" w:rsidRDefault="00557244">
      <w:pPr>
        <w:rPr>
          <w:rFonts w:ascii="Sylfaen" w:hAnsi="Sylfaen"/>
          <w:b/>
          <w:lang w:val="ka-GE"/>
        </w:rPr>
      </w:pPr>
    </w:p>
    <w:p w:rsidR="00557244" w:rsidRDefault="00557244">
      <w:pPr>
        <w:rPr>
          <w:rFonts w:ascii="Sylfaen" w:hAnsi="Sylfaen"/>
          <w:b/>
          <w:lang w:val="ka-GE"/>
        </w:rPr>
      </w:pPr>
      <w:bookmarkStart w:id="5" w:name="_Toc482284029"/>
      <w:r w:rsidRPr="0071687D">
        <w:rPr>
          <w:rStyle w:val="Heading2Char"/>
          <w:rFonts w:ascii="Sylfaen" w:hAnsi="Sylfaen" w:cs="Sylfaen"/>
        </w:rPr>
        <w:lastRenderedPageBreak/>
        <w:t>დანართი</w:t>
      </w:r>
      <w:r w:rsidRPr="0071687D">
        <w:rPr>
          <w:rStyle w:val="Heading2Char"/>
        </w:rPr>
        <w:t xml:space="preserve"> #3 </w:t>
      </w:r>
      <w:r w:rsidR="00AF5FB4">
        <w:rPr>
          <w:rStyle w:val="Heading2Char"/>
          <w:rFonts w:ascii="Sylfaen" w:hAnsi="Sylfaen"/>
          <w:lang w:val="ka-GE"/>
        </w:rPr>
        <w:t>ეთნიკური/</w:t>
      </w:r>
      <w:r w:rsidRPr="0071687D">
        <w:rPr>
          <w:rStyle w:val="Heading2Char"/>
          <w:rFonts w:ascii="Sylfaen" w:hAnsi="Sylfaen" w:cs="Sylfaen"/>
        </w:rPr>
        <w:t>ეროვნული</w:t>
      </w:r>
      <w:r w:rsidR="000B4D93">
        <w:rPr>
          <w:rStyle w:val="Heading2Char"/>
          <w:rFonts w:ascii="Sylfaen" w:hAnsi="Sylfaen" w:cs="Sylfaen"/>
        </w:rPr>
        <w:t xml:space="preserve"> </w:t>
      </w:r>
      <w:r w:rsidRPr="0071687D">
        <w:rPr>
          <w:rStyle w:val="Heading2Char"/>
          <w:rFonts w:ascii="Sylfaen" w:hAnsi="Sylfaen" w:cs="Sylfaen"/>
        </w:rPr>
        <w:t>უმცირესობები</w:t>
      </w:r>
      <w:r w:rsidR="000B4D93">
        <w:rPr>
          <w:rStyle w:val="Heading2Char"/>
          <w:rFonts w:ascii="Sylfaen" w:hAnsi="Sylfaen" w:cs="Sylfaen"/>
        </w:rPr>
        <w:t xml:space="preserve"> </w:t>
      </w:r>
      <w:r w:rsidRPr="0071687D">
        <w:rPr>
          <w:rStyle w:val="Heading2Char"/>
          <w:rFonts w:ascii="Sylfaen" w:hAnsi="Sylfaen" w:cs="Sylfaen"/>
        </w:rPr>
        <w:t>სხვადასხვა</w:t>
      </w:r>
      <w:r w:rsidR="000B4D93">
        <w:rPr>
          <w:rStyle w:val="Heading2Char"/>
          <w:rFonts w:ascii="Sylfaen" w:hAnsi="Sylfaen" w:cs="Sylfaen"/>
        </w:rPr>
        <w:t xml:space="preserve"> </w:t>
      </w:r>
      <w:r w:rsidRPr="0071687D">
        <w:rPr>
          <w:rStyle w:val="Heading2Char"/>
          <w:rFonts w:ascii="Sylfaen" w:hAnsi="Sylfaen" w:cs="Sylfaen"/>
        </w:rPr>
        <w:t>მოწვევის</w:t>
      </w:r>
      <w:r w:rsidR="000B4D93">
        <w:rPr>
          <w:rStyle w:val="Heading2Char"/>
          <w:rFonts w:ascii="Sylfaen" w:hAnsi="Sylfaen" w:cs="Sylfaen"/>
        </w:rPr>
        <w:t xml:space="preserve"> </w:t>
      </w:r>
      <w:r w:rsidRPr="0071687D">
        <w:rPr>
          <w:rStyle w:val="Heading2Char"/>
          <w:rFonts w:ascii="Sylfaen" w:hAnsi="Sylfaen" w:cs="Sylfaen"/>
        </w:rPr>
        <w:t>პარლამენტებში</w:t>
      </w:r>
      <w:r w:rsidRPr="0071687D">
        <w:rPr>
          <w:rStyle w:val="Heading2Char"/>
        </w:rPr>
        <w:t xml:space="preserve"> 1990-2016</w:t>
      </w:r>
      <w:bookmarkEnd w:id="5"/>
      <w:r>
        <w:rPr>
          <w:rFonts w:ascii="Sylfaen" w:hAnsi="Sylfaen"/>
          <w:b/>
          <w:lang w:val="ka-GE"/>
        </w:rPr>
        <w:t xml:space="preserve"> </w:t>
      </w:r>
    </w:p>
    <w:p w:rsidR="00557244" w:rsidRDefault="00557244">
      <w:pPr>
        <w:rPr>
          <w:rFonts w:ascii="Sylfaen" w:hAnsi="Sylfaen"/>
          <w:b/>
          <w:lang w:val="ka-GE"/>
        </w:rPr>
      </w:pPr>
      <w:r w:rsidRPr="00557244">
        <w:rPr>
          <w:rFonts w:ascii="Sylfaen" w:hAnsi="Sylfaen"/>
          <w:b/>
          <w:noProof/>
        </w:rPr>
        <w:drawing>
          <wp:inline distT="0" distB="0" distL="0" distR="0">
            <wp:extent cx="5943600" cy="3526790"/>
            <wp:effectExtent l="1905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B0AB5" w:rsidRDefault="004B0AB5">
      <w:pPr>
        <w:pStyle w:val="Heading1"/>
      </w:pPr>
    </w:p>
    <w:p w:rsidR="001113FA" w:rsidRPr="001113FA" w:rsidRDefault="001113FA" w:rsidP="001113FA">
      <w:pPr>
        <w:rPr>
          <w:b/>
          <w:sz w:val="18"/>
          <w:szCs w:val="18"/>
          <w:lang w:val="ka-GE"/>
        </w:rPr>
      </w:pPr>
      <w:r w:rsidRPr="001113FA">
        <w:rPr>
          <w:b/>
          <w:sz w:val="18"/>
          <w:szCs w:val="18"/>
          <w:lang w:val="ka-GE"/>
        </w:rPr>
        <w:t xml:space="preserve">წყარო:: </w:t>
      </w:r>
      <w:r w:rsidRPr="001113FA">
        <w:rPr>
          <w:rFonts w:ascii="Sylfaen" w:hAnsi="Sylfaen" w:cs="Sylfaen"/>
          <w:b/>
          <w:sz w:val="18"/>
          <w:szCs w:val="18"/>
          <w:lang w:val="ka-GE"/>
        </w:rPr>
        <w:t>ეთნიკურობისა</w:t>
      </w:r>
      <w:r w:rsidRPr="001113FA">
        <w:rPr>
          <w:b/>
          <w:sz w:val="18"/>
          <w:szCs w:val="18"/>
          <w:lang w:val="ka-GE"/>
        </w:rPr>
        <w:t xml:space="preserve"> </w:t>
      </w:r>
      <w:r w:rsidRPr="001113FA">
        <w:rPr>
          <w:rFonts w:ascii="Sylfaen" w:hAnsi="Sylfaen" w:cs="Sylfaen"/>
          <w:b/>
          <w:sz w:val="18"/>
          <w:szCs w:val="18"/>
          <w:lang w:val="ka-GE"/>
        </w:rPr>
        <w:t>და</w:t>
      </w:r>
      <w:r w:rsidRPr="001113FA">
        <w:rPr>
          <w:b/>
          <w:sz w:val="18"/>
          <w:szCs w:val="18"/>
          <w:lang w:val="ka-GE"/>
        </w:rPr>
        <w:t xml:space="preserve"> </w:t>
      </w:r>
      <w:r w:rsidRPr="001113FA">
        <w:rPr>
          <w:rFonts w:ascii="Sylfaen" w:hAnsi="Sylfaen" w:cs="Sylfaen"/>
          <w:b/>
          <w:sz w:val="18"/>
          <w:szCs w:val="18"/>
          <w:lang w:val="ka-GE"/>
        </w:rPr>
        <w:t>მულტიკულტურალიზმის</w:t>
      </w:r>
      <w:r w:rsidRPr="001113FA">
        <w:rPr>
          <w:b/>
          <w:sz w:val="18"/>
          <w:szCs w:val="18"/>
          <w:lang w:val="ka-GE"/>
        </w:rPr>
        <w:t xml:space="preserve"> </w:t>
      </w:r>
      <w:r w:rsidRPr="001113FA">
        <w:rPr>
          <w:rFonts w:ascii="Sylfaen" w:hAnsi="Sylfaen" w:cs="Sylfaen"/>
          <w:b/>
          <w:sz w:val="18"/>
          <w:szCs w:val="18"/>
          <w:lang w:val="ka-GE"/>
        </w:rPr>
        <w:t>შესწავლის</w:t>
      </w:r>
      <w:r w:rsidRPr="001113FA">
        <w:rPr>
          <w:b/>
          <w:sz w:val="18"/>
          <w:szCs w:val="18"/>
          <w:lang w:val="ka-GE"/>
        </w:rPr>
        <w:t xml:space="preserve"> </w:t>
      </w:r>
      <w:r w:rsidRPr="001113FA">
        <w:rPr>
          <w:rFonts w:ascii="Sylfaen" w:hAnsi="Sylfaen" w:cs="Sylfaen"/>
          <w:b/>
          <w:sz w:val="18"/>
          <w:szCs w:val="18"/>
          <w:lang w:val="ka-GE"/>
        </w:rPr>
        <w:t>ცენტრი</w:t>
      </w:r>
    </w:p>
    <w:p w:rsidR="00F46D9D" w:rsidRDefault="00F46D9D" w:rsidP="00F46D9D"/>
    <w:p w:rsidR="00F46D9D" w:rsidRDefault="00F46D9D" w:rsidP="00F46D9D"/>
    <w:p w:rsidR="00F46D9D" w:rsidRDefault="00F46D9D" w:rsidP="00F46D9D"/>
    <w:p w:rsidR="00F46D9D" w:rsidRDefault="00F46D9D" w:rsidP="00F46D9D"/>
    <w:p w:rsidR="00F46D9D" w:rsidRDefault="00F46D9D" w:rsidP="00F46D9D"/>
    <w:p w:rsidR="00F46D9D" w:rsidRDefault="00F46D9D" w:rsidP="00F46D9D"/>
    <w:p w:rsidR="00F46D9D" w:rsidRDefault="00F46D9D" w:rsidP="00F46D9D"/>
    <w:p w:rsidR="00F46D9D" w:rsidRDefault="00F46D9D" w:rsidP="00F46D9D"/>
    <w:p w:rsidR="00F46D9D" w:rsidRDefault="00F46D9D" w:rsidP="00F46D9D"/>
    <w:p w:rsidR="00F46D9D" w:rsidRDefault="00F46D9D" w:rsidP="00F46D9D"/>
    <w:p w:rsidR="00F46D9D" w:rsidRDefault="00F46D9D" w:rsidP="00F46D9D"/>
    <w:p w:rsidR="00F46D9D" w:rsidRDefault="00F46D9D" w:rsidP="00F46D9D"/>
    <w:p w:rsidR="00F46D9D" w:rsidRPr="00872E6E" w:rsidRDefault="00F46D9D" w:rsidP="00F46D9D">
      <w:pPr>
        <w:spacing w:after="200" w:line="240" w:lineRule="auto"/>
        <w:contextualSpacing/>
        <w:rPr>
          <w:rFonts w:ascii="Sylfaen" w:eastAsia="Calibri" w:hAnsi="Sylfaen" w:cs="Sylfaen"/>
          <w:color w:val="5B9BD5" w:themeColor="accent1"/>
          <w:sz w:val="24"/>
          <w:szCs w:val="24"/>
          <w:lang w:val="ka-GE"/>
        </w:rPr>
      </w:pPr>
      <w:r w:rsidRPr="00872E6E">
        <w:rPr>
          <w:rFonts w:ascii="Sylfaen" w:eastAsia="Calibri" w:hAnsi="Sylfaen" w:cs="Sylfaen"/>
          <w:color w:val="5B9BD5" w:themeColor="accent1"/>
          <w:sz w:val="24"/>
          <w:szCs w:val="24"/>
          <w:lang w:val="ka-GE"/>
        </w:rPr>
        <w:lastRenderedPageBreak/>
        <w:t>დანართი</w:t>
      </w:r>
      <w:r w:rsidRPr="00872E6E">
        <w:rPr>
          <w:rFonts w:ascii="Sylfaen" w:eastAsia="Calibri" w:hAnsi="Sylfaen" w:cs="Sylfaen"/>
          <w:color w:val="5B9BD5" w:themeColor="accent1"/>
          <w:sz w:val="24"/>
          <w:szCs w:val="24"/>
        </w:rPr>
        <w:t xml:space="preserve"> # </w:t>
      </w:r>
      <w:r w:rsidRPr="00872E6E">
        <w:rPr>
          <w:rFonts w:ascii="Sylfaen" w:eastAsia="Calibri" w:hAnsi="Sylfaen" w:cs="Sylfaen"/>
          <w:color w:val="5B9BD5" w:themeColor="accent1"/>
          <w:sz w:val="24"/>
          <w:szCs w:val="24"/>
          <w:lang w:val="ka-GE"/>
        </w:rPr>
        <w:t>4</w:t>
      </w:r>
    </w:p>
    <w:p w:rsidR="00F46D9D" w:rsidRPr="00872E6E" w:rsidRDefault="00F46D9D" w:rsidP="00F46D9D">
      <w:pPr>
        <w:spacing w:after="200" w:line="240" w:lineRule="auto"/>
        <w:contextualSpacing/>
        <w:rPr>
          <w:rFonts w:ascii="Sylfaen" w:eastAsia="Calibri" w:hAnsi="Sylfaen" w:cs="Sylfaen"/>
          <w:color w:val="5B9BD5" w:themeColor="accent1"/>
          <w:sz w:val="24"/>
          <w:szCs w:val="24"/>
          <w:lang w:val="ka-GE"/>
        </w:rPr>
      </w:pPr>
    </w:p>
    <w:p w:rsidR="00F46D9D" w:rsidRPr="00872E6E" w:rsidRDefault="00F46D9D" w:rsidP="00F46D9D">
      <w:pPr>
        <w:spacing w:after="200" w:line="240" w:lineRule="auto"/>
        <w:contextualSpacing/>
        <w:rPr>
          <w:rFonts w:ascii="Sylfaen" w:eastAsia="Calibri" w:hAnsi="Sylfaen" w:cs="Sylfaen"/>
          <w:color w:val="5B9BD5" w:themeColor="accent1"/>
          <w:sz w:val="24"/>
          <w:szCs w:val="24"/>
          <w:lang w:val="ka-GE"/>
        </w:rPr>
      </w:pPr>
      <w:r w:rsidRPr="00872E6E">
        <w:rPr>
          <w:rFonts w:ascii="Sylfaen" w:eastAsia="Calibri" w:hAnsi="Sylfaen" w:cs="Sylfaen"/>
          <w:color w:val="5B9BD5" w:themeColor="accent1"/>
          <w:sz w:val="24"/>
          <w:szCs w:val="24"/>
          <w:lang w:val="ka-GE"/>
        </w:rPr>
        <w:t xml:space="preserve">ეთნიკურ უმცირესობათა კულტურისა და თვითმყოფადობის შენარჩნების მიზნით განხორციელებული </w:t>
      </w:r>
      <w:r w:rsidR="001C632D">
        <w:rPr>
          <w:rFonts w:ascii="Sylfaen" w:eastAsia="Calibri" w:hAnsi="Sylfaen" w:cs="Sylfaen"/>
          <w:color w:val="5B9BD5" w:themeColor="accent1"/>
          <w:sz w:val="24"/>
          <w:szCs w:val="24"/>
          <w:lang w:val="ka-GE"/>
        </w:rPr>
        <w:t>ღონისძიებები</w:t>
      </w:r>
      <w:r w:rsidRPr="00872E6E">
        <w:rPr>
          <w:rFonts w:ascii="Sylfaen" w:eastAsia="Calibri" w:hAnsi="Sylfaen" w:cs="Sylfaen"/>
          <w:color w:val="5B9BD5" w:themeColor="accent1"/>
          <w:sz w:val="24"/>
          <w:szCs w:val="24"/>
          <w:lang w:val="ka-GE"/>
        </w:rPr>
        <w:t xml:space="preserve"> (2013-2016 წ</w:t>
      </w:r>
      <w:r w:rsidR="001C632D">
        <w:rPr>
          <w:rFonts w:ascii="Sylfaen" w:eastAsia="Calibri" w:hAnsi="Sylfaen" w:cs="Sylfaen"/>
          <w:color w:val="5B9BD5" w:themeColor="accent1"/>
          <w:sz w:val="24"/>
          <w:szCs w:val="24"/>
          <w:lang w:val="ka-GE"/>
        </w:rPr>
        <w:t>წ.</w:t>
      </w:r>
      <w:r w:rsidRPr="00872E6E">
        <w:rPr>
          <w:rFonts w:ascii="Sylfaen" w:eastAsia="Calibri" w:hAnsi="Sylfaen" w:cs="Sylfaen"/>
          <w:color w:val="5B9BD5" w:themeColor="accent1"/>
          <w:sz w:val="24"/>
          <w:szCs w:val="24"/>
          <w:lang w:val="ka-GE"/>
        </w:rPr>
        <w:t>)</w:t>
      </w:r>
    </w:p>
    <w:p w:rsidR="00F46D9D" w:rsidRDefault="00F46D9D" w:rsidP="00F46D9D">
      <w:pPr>
        <w:spacing w:after="200" w:line="240" w:lineRule="auto"/>
        <w:contextualSpacing/>
        <w:rPr>
          <w:rFonts w:ascii="Sylfaen" w:eastAsia="Calibri" w:hAnsi="Sylfaen" w:cs="Sylfaen"/>
          <w:b/>
          <w:sz w:val="28"/>
          <w:szCs w:val="28"/>
          <w:lang w:val="ka-GE"/>
        </w:rPr>
      </w:pPr>
    </w:p>
    <w:p w:rsidR="00F46D9D" w:rsidRPr="00A1589B" w:rsidRDefault="00F46D9D" w:rsidP="00F46D9D">
      <w:pPr>
        <w:spacing w:after="200" w:line="240" w:lineRule="auto"/>
        <w:jc w:val="both"/>
        <w:rPr>
          <w:rFonts w:ascii="Sylfaen" w:eastAsia="Calibri" w:hAnsi="Sylfaen" w:cs="Times New Roman"/>
          <w:b/>
          <w:sz w:val="24"/>
          <w:szCs w:val="24"/>
          <w:lang w:val="ka-GE"/>
        </w:rPr>
      </w:pPr>
    </w:p>
    <w:p w:rsidR="00F46D9D" w:rsidRPr="00742FF4" w:rsidRDefault="00F46D9D" w:rsidP="00F46D9D">
      <w:pPr>
        <w:spacing w:after="200" w:line="240" w:lineRule="auto"/>
        <w:jc w:val="both"/>
        <w:rPr>
          <w:rFonts w:ascii="Sylfaen" w:eastAsia="Calibri" w:hAnsi="Sylfaen" w:cs="Times New Roman"/>
          <w:b/>
          <w:sz w:val="24"/>
          <w:szCs w:val="24"/>
          <w:lang w:val="ka-GE"/>
        </w:rPr>
      </w:pPr>
      <w:r w:rsidRPr="00742FF4">
        <w:rPr>
          <w:rFonts w:ascii="Sylfaen" w:eastAsia="Calibri" w:hAnsi="Sylfaen" w:cs="Times New Roman"/>
          <w:b/>
          <w:sz w:val="24"/>
          <w:szCs w:val="24"/>
          <w:lang w:val="ka-GE"/>
        </w:rPr>
        <w:t xml:space="preserve">2013 წელი - </w:t>
      </w:r>
      <w:r w:rsidR="00872E6E">
        <w:rPr>
          <w:rFonts w:ascii="Sylfaen" w:eastAsia="Calibri" w:hAnsi="Sylfaen" w:cs="Times New Roman"/>
          <w:b/>
          <w:sz w:val="24"/>
          <w:szCs w:val="24"/>
          <w:lang w:val="ka-GE"/>
        </w:rPr>
        <w:t>ღონისძიებების</w:t>
      </w:r>
      <w:r w:rsidRPr="00742FF4">
        <w:rPr>
          <w:rFonts w:ascii="Sylfaen" w:eastAsia="Calibri" w:hAnsi="Sylfaen" w:cs="Times New Roman"/>
          <w:b/>
          <w:sz w:val="24"/>
          <w:szCs w:val="24"/>
          <w:lang w:val="ka-GE"/>
        </w:rPr>
        <w:t xml:space="preserve"> დაგეგმვასა და განხორციელებაში ჩართული უწყებები: კულტურისა და ძეგლთა დაცვის სამინისტრო, </w:t>
      </w:r>
      <w:r>
        <w:rPr>
          <w:rFonts w:ascii="Sylfaen" w:eastAsia="Calibri" w:hAnsi="Sylfaen" w:cs="Times New Roman"/>
          <w:b/>
          <w:sz w:val="24"/>
          <w:szCs w:val="24"/>
          <w:lang w:val="ka-GE"/>
        </w:rPr>
        <w:t xml:space="preserve">შერიგებისა და სამოქალაქო თანასწორობის საკითხებში </w:t>
      </w:r>
      <w:r w:rsidRPr="00742FF4">
        <w:rPr>
          <w:rFonts w:ascii="Sylfaen" w:eastAsia="Calibri" w:hAnsi="Sylfaen" w:cs="Times New Roman"/>
          <w:b/>
          <w:sz w:val="24"/>
          <w:szCs w:val="24"/>
          <w:lang w:val="ka-GE"/>
        </w:rPr>
        <w:t>სახელმწიფო მინისტრის აპარატი, პარლამენტის ეროვნული ბიბლიოთეკა, სპორტისა და ახალგაზრდ</w:t>
      </w:r>
      <w:r>
        <w:rPr>
          <w:rFonts w:ascii="Sylfaen" w:eastAsia="Calibri" w:hAnsi="Sylfaen" w:cs="Times New Roman"/>
          <w:b/>
          <w:sz w:val="24"/>
          <w:szCs w:val="24"/>
          <w:lang w:val="ka-GE"/>
        </w:rPr>
        <w:t>ობის</w:t>
      </w:r>
      <w:r w:rsidRPr="00742FF4">
        <w:rPr>
          <w:rFonts w:ascii="Sylfaen" w:eastAsia="Calibri" w:hAnsi="Sylfaen" w:cs="Times New Roman"/>
          <w:b/>
          <w:sz w:val="24"/>
          <w:szCs w:val="24"/>
          <w:lang w:val="ka-GE"/>
        </w:rPr>
        <w:t xml:space="preserve"> საქმეთა სამინისტრო.</w:t>
      </w:r>
    </w:p>
    <w:p w:rsidR="00F46D9D" w:rsidRPr="00EF69F1" w:rsidRDefault="00F46D9D" w:rsidP="00875B6D">
      <w:pPr>
        <w:pStyle w:val="ListParagraph"/>
        <w:numPr>
          <w:ilvl w:val="0"/>
          <w:numId w:val="23"/>
        </w:numPr>
        <w:spacing w:after="200" w:line="240" w:lineRule="auto"/>
        <w:jc w:val="both"/>
        <w:rPr>
          <w:rFonts w:ascii="Sylfaen" w:eastAsia="Calibri" w:hAnsi="Sylfaen" w:cs="Times New Roman"/>
          <w:b/>
          <w:u w:val="single"/>
          <w:lang w:val="ka-GE"/>
        </w:rPr>
      </w:pPr>
      <w:r w:rsidRPr="00EF69F1">
        <w:rPr>
          <w:rFonts w:ascii="Sylfaen" w:eastAsia="Calibri" w:hAnsi="Sylfaen" w:cs="Sylfaen"/>
          <w:lang w:val="ka-GE"/>
        </w:rPr>
        <w:t>საქართველოს კულტურისა და ძეგლთა დაცვის სამინისტროს ინიციატივით განხორციელდა</w:t>
      </w:r>
      <w:r w:rsidRPr="00EF69F1">
        <w:rPr>
          <w:rFonts w:ascii="Sylfaen" w:eastAsia="Calibri" w:hAnsi="Sylfaen" w:cs="Times New Roman"/>
          <w:lang w:val="ka-GE"/>
        </w:rPr>
        <w:t xml:space="preserve"> პროექტი „ქართულ-სომხური და ქართულ-აზერბაიჯანულენოვანი საინფორმაციო კომპიუტერული მეგა-თამაში „ერთიანი საქართველო“, რომლის მიზანია ეთნიკური უმცირესობებით კომპაქტურად დასახლებულ რეგიონებ</w:t>
      </w:r>
      <w:r w:rsidR="008120F6">
        <w:rPr>
          <w:rFonts w:ascii="Sylfaen" w:eastAsia="Calibri" w:hAnsi="Sylfaen" w:cs="Times New Roman"/>
          <w:lang w:val="ka-GE"/>
        </w:rPr>
        <w:t>სა</w:t>
      </w:r>
      <w:r w:rsidRPr="00EF69F1">
        <w:rPr>
          <w:rFonts w:ascii="Sylfaen" w:eastAsia="Calibri" w:hAnsi="Sylfaen" w:cs="Times New Roman"/>
          <w:lang w:val="ka-GE"/>
        </w:rPr>
        <w:t xml:space="preserve"> და დედაქალაქში სომხურ და აზერბაიჯანულენოვან მოსახლეობას გააცნოს საქართველოს კულტურის მრავალფეროვნება, შეასწავლოს ქართული ენა და ხელი შეუწყოს მათ ინტეგრ</w:t>
      </w:r>
      <w:r w:rsidR="008120F6">
        <w:rPr>
          <w:rFonts w:ascii="Sylfaen" w:eastAsia="Calibri" w:hAnsi="Sylfaen" w:cs="Times New Roman"/>
          <w:lang w:val="ka-GE"/>
        </w:rPr>
        <w:t>აციას</w:t>
      </w:r>
      <w:r w:rsidRPr="00EF69F1">
        <w:rPr>
          <w:rFonts w:ascii="Sylfaen" w:eastAsia="Calibri" w:hAnsi="Sylfaen" w:cs="Times New Roman"/>
          <w:lang w:val="ka-GE"/>
        </w:rPr>
        <w:t xml:space="preserve"> ქართულ კულტურულ სივრცეში</w:t>
      </w:r>
      <w:r w:rsidR="00167B0C">
        <w:rPr>
          <w:rFonts w:ascii="Sylfaen" w:eastAsia="Calibri" w:hAnsi="Sylfaen" w:cs="Times New Roman"/>
          <w:lang w:val="ka-GE"/>
        </w:rPr>
        <w:t>;</w:t>
      </w:r>
    </w:p>
    <w:p w:rsidR="00F46D9D" w:rsidRPr="00EF69F1" w:rsidRDefault="00F46D9D" w:rsidP="00875B6D">
      <w:pPr>
        <w:pStyle w:val="ListParagraph"/>
        <w:numPr>
          <w:ilvl w:val="0"/>
          <w:numId w:val="23"/>
        </w:numPr>
        <w:spacing w:after="200" w:line="240" w:lineRule="auto"/>
        <w:jc w:val="both"/>
        <w:rPr>
          <w:rFonts w:ascii="Sylfaen" w:eastAsia="Calibri" w:hAnsi="Sylfaen" w:cs="Times New Roman"/>
          <w:lang w:val="ka-GE"/>
        </w:rPr>
      </w:pPr>
      <w:r w:rsidRPr="00EF69F1">
        <w:rPr>
          <w:rFonts w:ascii="Sylfaen" w:eastAsia="Calibri" w:hAnsi="Sylfaen" w:cs="Times New Roman"/>
          <w:lang w:val="ka-GE"/>
        </w:rPr>
        <w:t>სსიპ მირზა ფათალი ახუნდოვის აზერბაიჯანული კულტურის მუზეუმმა განახორციელა პროექტი, რომელიც მიზნად ისახავდა ქვემო ქართლის რეგიონში, აზერბაიჯანელებით კომპაქტურად დასახლებულ სოფლებში შემორჩენილი აზერბაიჯანული ხელით ნაქსოვი ხალიჩების ქსოვის ტრადიციების აღორძინებას.  მუზეუმთან შეიქმნა ქსოვის შემსწავლელი წრეები, სადაც ახალგაზრდა თაობა დაეუფლა ხელით ნაქსოვი გობელენებისა და ხალიჩების ქსოვის ტექნოლოგიას</w:t>
      </w:r>
      <w:r w:rsidR="00167B0C">
        <w:rPr>
          <w:rFonts w:ascii="Sylfaen" w:eastAsia="Calibri" w:hAnsi="Sylfaen" w:cs="Times New Roman"/>
          <w:lang w:val="ka-GE"/>
        </w:rPr>
        <w:t>;</w:t>
      </w:r>
      <w:r w:rsidRPr="00EF69F1">
        <w:rPr>
          <w:rFonts w:ascii="Sylfaen" w:eastAsia="Calibri" w:hAnsi="Sylfaen" w:cs="Times New Roman"/>
          <w:lang w:val="ka-GE"/>
        </w:rPr>
        <w:t xml:space="preserve"> </w:t>
      </w:r>
    </w:p>
    <w:p w:rsidR="00F46D9D" w:rsidRPr="00EF69F1" w:rsidRDefault="00F46D9D" w:rsidP="00875B6D">
      <w:pPr>
        <w:pStyle w:val="ListParagraph"/>
        <w:numPr>
          <w:ilvl w:val="0"/>
          <w:numId w:val="23"/>
        </w:numPr>
        <w:spacing w:after="200" w:line="240" w:lineRule="auto"/>
        <w:jc w:val="both"/>
        <w:rPr>
          <w:rFonts w:ascii="Sylfaen" w:eastAsia="Calibri" w:hAnsi="Sylfaen" w:cs="Sylfaen"/>
          <w:lang w:val="ka-GE"/>
        </w:rPr>
      </w:pPr>
      <w:r w:rsidRPr="00EF69F1">
        <w:rPr>
          <w:rFonts w:ascii="Sylfaen" w:eastAsia="Calibri" w:hAnsi="Sylfaen" w:cs="Sylfaen"/>
          <w:lang w:val="ka-GE"/>
        </w:rPr>
        <w:t>გამოიცა</w:t>
      </w:r>
      <w:r w:rsidRPr="00EF69F1">
        <w:rPr>
          <w:rFonts w:ascii="Sylfaen" w:eastAsia="Calibri" w:hAnsi="Sylfaen" w:cs="Times New Roman"/>
          <w:lang w:val="ka-GE"/>
        </w:rPr>
        <w:t xml:space="preserve">  ოსი მწერლისა და საზოგადო მოღვაწის გიორგი ძუგაევის ლექსების ორენოვანი (ქართულ-ოსური) კრებული „ოსური რომანსი“ (პროექტის ავტორი ა(ა)იპ „კავკასიური მოზაიკა“)</w:t>
      </w:r>
      <w:r w:rsidR="00167B0C">
        <w:rPr>
          <w:rFonts w:ascii="Sylfaen" w:eastAsia="Calibri" w:hAnsi="Sylfaen" w:cs="Times New Roman"/>
          <w:lang w:val="ka-GE"/>
        </w:rPr>
        <w:t>;</w:t>
      </w:r>
      <w:r w:rsidRPr="00EF69F1">
        <w:rPr>
          <w:rFonts w:ascii="Sylfaen" w:eastAsia="Calibri" w:hAnsi="Sylfaen" w:cs="Times New Roman"/>
          <w:lang w:val="ka-GE"/>
        </w:rPr>
        <w:t xml:space="preserve"> </w:t>
      </w:r>
    </w:p>
    <w:p w:rsidR="00F46D9D" w:rsidRPr="00EF69F1" w:rsidRDefault="00F46D9D" w:rsidP="00875B6D">
      <w:pPr>
        <w:pStyle w:val="ListParagraph"/>
        <w:numPr>
          <w:ilvl w:val="0"/>
          <w:numId w:val="23"/>
        </w:numPr>
        <w:spacing w:after="200" w:line="240" w:lineRule="auto"/>
        <w:jc w:val="both"/>
        <w:rPr>
          <w:rFonts w:ascii="Sylfaen" w:eastAsia="Calibri" w:hAnsi="Sylfaen" w:cs="Sylfaen"/>
          <w:lang w:val="ka-GE"/>
        </w:rPr>
      </w:pPr>
      <w:r w:rsidRPr="00EF69F1">
        <w:rPr>
          <w:rFonts w:ascii="Sylfaen" w:eastAsia="Calibri" w:hAnsi="Sylfaen" w:cs="Sylfaen"/>
          <w:lang w:val="ka-GE"/>
        </w:rPr>
        <w:t>ქართულ</w:t>
      </w:r>
      <w:r w:rsidRPr="00EF69F1">
        <w:rPr>
          <w:rFonts w:ascii="Sylfaen" w:eastAsia="Calibri" w:hAnsi="Sylfaen" w:cs="Times New Roman"/>
          <w:lang w:val="ka-GE"/>
        </w:rPr>
        <w:t xml:space="preserve"> ენაზე გამოიცა ცნობილი სომეხი მწერლის გაგიკ დავთიანის ნაწარმოებების კრებული</w:t>
      </w:r>
      <w:r w:rsidR="00167B0C">
        <w:rPr>
          <w:rFonts w:ascii="Sylfaen" w:eastAsia="Calibri" w:hAnsi="Sylfaen" w:cs="Times New Roman"/>
          <w:lang w:val="ka-GE"/>
        </w:rPr>
        <w:t>;</w:t>
      </w:r>
      <w:r w:rsidRPr="00EF69F1">
        <w:rPr>
          <w:rFonts w:ascii="Sylfaen" w:eastAsia="Calibri" w:hAnsi="Sylfaen" w:cs="Times New Roman"/>
          <w:lang w:val="ka-GE"/>
        </w:rPr>
        <w:t xml:space="preserve"> </w:t>
      </w:r>
    </w:p>
    <w:p w:rsidR="00F46D9D" w:rsidRPr="00EF69F1" w:rsidRDefault="00F46D9D" w:rsidP="00875B6D">
      <w:pPr>
        <w:pStyle w:val="ListParagraph"/>
        <w:numPr>
          <w:ilvl w:val="0"/>
          <w:numId w:val="23"/>
        </w:numPr>
        <w:spacing w:after="200" w:line="276" w:lineRule="auto"/>
        <w:jc w:val="both"/>
        <w:rPr>
          <w:rFonts w:ascii="Sylfaen" w:eastAsia="Calibri" w:hAnsi="Sylfaen" w:cs="Times New Roman"/>
          <w:lang w:val="ka-GE"/>
        </w:rPr>
      </w:pPr>
      <w:r w:rsidRPr="00EF69F1">
        <w:rPr>
          <w:rFonts w:ascii="Sylfaen" w:eastAsia="Calibri" w:hAnsi="Sylfaen" w:cs="Sylfaen"/>
          <w:lang w:val="ka-GE"/>
        </w:rPr>
        <w:t>საქართველოს</w:t>
      </w:r>
      <w:r w:rsidRPr="00EF69F1">
        <w:rPr>
          <w:rFonts w:ascii="Sylfaen" w:eastAsia="Calibri" w:hAnsi="Sylfaen" w:cs="Times New Roman"/>
          <w:lang w:val="ka-GE"/>
        </w:rPr>
        <w:t xml:space="preserve"> თეატრის, მუსიკის, კინოსა და ქორეოგრაფიის სახელმწიფო მუზეუმში მოეწყო ქართულ-ებრაული კულტურული ურთიერთობების ამსახველი გამოფენა</w:t>
      </w:r>
      <w:r w:rsidR="00167B0C">
        <w:rPr>
          <w:rFonts w:ascii="Sylfaen" w:eastAsia="Calibri" w:hAnsi="Sylfaen" w:cs="Times New Roman"/>
          <w:lang w:val="ka-GE"/>
        </w:rPr>
        <w:t>;</w:t>
      </w:r>
    </w:p>
    <w:p w:rsidR="00F46D9D" w:rsidRPr="00EF69F1" w:rsidRDefault="00F46D9D" w:rsidP="00875B6D">
      <w:pPr>
        <w:pStyle w:val="ListParagraph"/>
        <w:numPr>
          <w:ilvl w:val="0"/>
          <w:numId w:val="23"/>
        </w:numPr>
        <w:spacing w:after="200" w:line="240" w:lineRule="auto"/>
        <w:jc w:val="both"/>
        <w:rPr>
          <w:rFonts w:ascii="Sylfaen" w:eastAsia="Calibri" w:hAnsi="Sylfaen" w:cs="Times New Roman"/>
          <w:lang w:val="ka-GE"/>
        </w:rPr>
      </w:pPr>
      <w:r w:rsidRPr="00EF69F1">
        <w:rPr>
          <w:rFonts w:ascii="Sylfaen" w:eastAsia="Calibri" w:hAnsi="Sylfaen" w:cs="Sylfaen"/>
          <w:lang w:val="ka-GE"/>
        </w:rPr>
        <w:t>საქართველოში</w:t>
      </w:r>
      <w:r w:rsidRPr="00EF69F1">
        <w:rPr>
          <w:rFonts w:ascii="Sylfaen" w:eastAsia="Calibri" w:hAnsi="Sylfaen" w:cs="Times New Roman"/>
          <w:lang w:val="ka-GE"/>
        </w:rPr>
        <w:t xml:space="preserve"> მცხოვრებ პოლონელ ქალთა ასოციაციამ „მეგობრობა“</w:t>
      </w:r>
      <w:r w:rsidR="008120F6">
        <w:rPr>
          <w:rFonts w:ascii="Sylfaen" w:eastAsia="Calibri" w:hAnsi="Sylfaen" w:cs="Times New Roman"/>
          <w:lang w:val="ka-GE"/>
        </w:rPr>
        <w:t xml:space="preserve"> </w:t>
      </w:r>
      <w:r w:rsidRPr="00EF69F1">
        <w:rPr>
          <w:rFonts w:ascii="Sylfaen" w:eastAsia="Calibri" w:hAnsi="Sylfaen" w:cs="Times New Roman"/>
          <w:lang w:val="ka-GE"/>
        </w:rPr>
        <w:t>პოლონეთის დღეები აღნიშნა. ამასთან დაკავშირებით საქართველოს ესტუმრა ჩრდილოეთ კავკასიის პოლონური დიასპორის ხელმძღვანელი 30 კაციანი დელეგაციით</w:t>
      </w:r>
      <w:r w:rsidR="00167B0C">
        <w:rPr>
          <w:rFonts w:ascii="Sylfaen" w:eastAsia="Calibri" w:hAnsi="Sylfaen" w:cs="Times New Roman"/>
          <w:lang w:val="ka-GE"/>
        </w:rPr>
        <w:t>;</w:t>
      </w:r>
      <w:r w:rsidRPr="00EF69F1">
        <w:rPr>
          <w:rFonts w:ascii="Sylfaen" w:eastAsia="Calibri" w:hAnsi="Sylfaen" w:cs="Times New Roman"/>
          <w:lang w:val="ka-GE"/>
        </w:rPr>
        <w:t xml:space="preserve"> </w:t>
      </w:r>
    </w:p>
    <w:p w:rsidR="00F46D9D" w:rsidRPr="00EF69F1" w:rsidRDefault="00F46D9D" w:rsidP="00875B6D">
      <w:pPr>
        <w:pStyle w:val="ListParagraph"/>
        <w:numPr>
          <w:ilvl w:val="0"/>
          <w:numId w:val="23"/>
        </w:numPr>
        <w:spacing w:after="200" w:line="240" w:lineRule="auto"/>
        <w:jc w:val="both"/>
        <w:rPr>
          <w:rFonts w:ascii="Sylfaen" w:eastAsia="Calibri" w:hAnsi="Sylfaen" w:cs="Times New Roman"/>
          <w:lang w:val="ka-GE"/>
        </w:rPr>
      </w:pPr>
      <w:r w:rsidRPr="00EF69F1">
        <w:rPr>
          <w:rFonts w:ascii="Sylfaen" w:eastAsia="Calibri" w:hAnsi="Sylfaen" w:cs="Sylfaen"/>
          <w:lang w:val="ka-GE"/>
        </w:rPr>
        <w:t>დ</w:t>
      </w:r>
      <w:r w:rsidRPr="00EF69F1">
        <w:rPr>
          <w:rFonts w:ascii="Sylfaen" w:eastAsia="Calibri" w:hAnsi="Sylfaen" w:cs="Times New Roman"/>
          <w:lang w:val="ka-GE"/>
        </w:rPr>
        <w:t>. შევარდნაძის სახ. ეროვნულ გალერეაში მოეწყო ქართველ ებრაელთა კულტურული მემკვიდრეობის ამსახველი გამოფენა</w:t>
      </w:r>
      <w:r w:rsidR="00167B0C">
        <w:rPr>
          <w:rFonts w:ascii="Sylfaen" w:eastAsia="Calibri" w:hAnsi="Sylfaen" w:cs="Times New Roman"/>
          <w:lang w:val="ka-GE"/>
        </w:rPr>
        <w:t>;</w:t>
      </w:r>
    </w:p>
    <w:p w:rsidR="00F46D9D" w:rsidRPr="00EF69F1" w:rsidRDefault="00F46D9D" w:rsidP="00875B6D">
      <w:pPr>
        <w:pStyle w:val="ListParagraph"/>
        <w:numPr>
          <w:ilvl w:val="0"/>
          <w:numId w:val="23"/>
        </w:numPr>
        <w:spacing w:after="200" w:line="240" w:lineRule="auto"/>
        <w:jc w:val="both"/>
        <w:rPr>
          <w:rFonts w:ascii="Sylfaen" w:eastAsia="Calibri" w:hAnsi="Sylfaen" w:cs="Times New Roman"/>
          <w:lang w:val="ka-GE"/>
        </w:rPr>
      </w:pPr>
      <w:r w:rsidRPr="00EF69F1">
        <w:rPr>
          <w:rFonts w:ascii="Sylfaen" w:eastAsia="Calibri" w:hAnsi="Sylfaen" w:cs="Sylfaen"/>
          <w:lang w:val="ka-GE"/>
        </w:rPr>
        <w:t>რ</w:t>
      </w:r>
      <w:r w:rsidRPr="00EF69F1">
        <w:rPr>
          <w:rFonts w:ascii="Sylfaen" w:eastAsia="Calibri" w:hAnsi="Sylfaen" w:cs="Times New Roman"/>
          <w:lang w:val="ka-GE"/>
        </w:rPr>
        <w:t xml:space="preserve">ეინტეგრაციის საკითხებში სახელმწიფო მინისტრის აპარატის ინიციატივით და კულტურისა და </w:t>
      </w:r>
      <w:r>
        <w:rPr>
          <w:rFonts w:ascii="Sylfaen" w:eastAsia="Calibri" w:hAnsi="Sylfaen" w:cs="Times New Roman"/>
          <w:lang w:val="ka-GE"/>
        </w:rPr>
        <w:t>ძეგლთ</w:t>
      </w:r>
      <w:r w:rsidRPr="00EF69F1">
        <w:rPr>
          <w:rFonts w:ascii="Sylfaen" w:eastAsia="Calibri" w:hAnsi="Sylfaen" w:cs="Times New Roman"/>
          <w:lang w:val="ka-GE"/>
        </w:rPr>
        <w:t>ა დაცვის სამინისტროს  მხარდაჭერით   ჩატარდა  მულტიკულტურული ფესტივალი ,,ერთი ცის ქვეშ“, რომელშიც მონაწილეობა მიიღეს ეთნიკურ უმცირესობათა ბავშვთა  მუსიკალური სკოლების აღსაზრდელებმა და ფოლკლორულმა ანსამბლებმა</w:t>
      </w:r>
      <w:r w:rsidR="00167B0C">
        <w:rPr>
          <w:rFonts w:ascii="Sylfaen" w:eastAsia="Calibri" w:hAnsi="Sylfaen" w:cs="Times New Roman"/>
          <w:lang w:val="ka-GE"/>
        </w:rPr>
        <w:t>;</w:t>
      </w:r>
    </w:p>
    <w:p w:rsidR="00F46D9D" w:rsidRPr="00EF69F1" w:rsidRDefault="00F46D9D" w:rsidP="00875B6D">
      <w:pPr>
        <w:pStyle w:val="ListParagraph"/>
        <w:numPr>
          <w:ilvl w:val="0"/>
          <w:numId w:val="23"/>
        </w:numPr>
        <w:spacing w:after="200" w:line="240" w:lineRule="auto"/>
        <w:jc w:val="both"/>
        <w:rPr>
          <w:rFonts w:ascii="Sylfaen" w:eastAsia="Calibri" w:hAnsi="Sylfaen" w:cs="Times New Roman"/>
          <w:lang w:val="ka-GE"/>
        </w:rPr>
      </w:pPr>
      <w:r w:rsidRPr="00EF69F1">
        <w:rPr>
          <w:rFonts w:ascii="Sylfaen" w:eastAsia="Calibri" w:hAnsi="Sylfaen" w:cs="Times New Roman"/>
          <w:lang w:val="ka-GE"/>
        </w:rPr>
        <w:lastRenderedPageBreak/>
        <w:t xml:space="preserve">ქ. თბილისის მერიის ორგანიზებით </w:t>
      </w:r>
      <w:r w:rsidRPr="00EF69F1">
        <w:rPr>
          <w:rFonts w:ascii="Sylfaen" w:eastAsia="Calibri" w:hAnsi="Sylfaen" w:cs="AcadNusx"/>
          <w:lang w:val="ka-GE"/>
        </w:rPr>
        <w:t xml:space="preserve">ქ. ერევნიდან </w:t>
      </w:r>
      <w:r w:rsidRPr="00EF69F1">
        <w:rPr>
          <w:rFonts w:ascii="Sylfaen" w:eastAsia="Calibri" w:hAnsi="Sylfaen" w:cs="Sylfaen"/>
          <w:lang w:val="es-ES"/>
        </w:rPr>
        <w:t>სომეხი</w:t>
      </w:r>
      <w:r w:rsidR="00872E6E">
        <w:rPr>
          <w:rFonts w:ascii="Sylfaen" w:eastAsia="Calibri" w:hAnsi="Sylfaen" w:cs="Sylfaen"/>
          <w:lang w:val="ka-GE"/>
        </w:rPr>
        <w:t xml:space="preserve"> </w:t>
      </w:r>
      <w:r w:rsidRPr="00EF69F1">
        <w:rPr>
          <w:rFonts w:ascii="Sylfaen" w:eastAsia="Calibri" w:hAnsi="Sylfaen" w:cs="Sylfaen"/>
          <w:lang w:val="es-ES"/>
        </w:rPr>
        <w:t>მხატვ</w:t>
      </w:r>
      <w:r w:rsidRPr="00EF69F1">
        <w:rPr>
          <w:rFonts w:ascii="Sylfaen" w:eastAsia="Calibri" w:hAnsi="Sylfaen" w:cs="Sylfaen"/>
          <w:lang w:val="ka-GE"/>
        </w:rPr>
        <w:t xml:space="preserve">არი ესტუმრა საქართველოს და გამართვა შეხვედრა თბილისის </w:t>
      </w:r>
      <w:r w:rsidRPr="00EF69F1">
        <w:rPr>
          <w:rFonts w:ascii="Sylfaen" w:eastAsia="Calibri" w:hAnsi="Sylfaen" w:cs="Sylfaen"/>
          <w:lang w:val="es-ES"/>
        </w:rPr>
        <w:t>მერიის</w:t>
      </w:r>
      <w:r w:rsidRPr="00EF69F1">
        <w:rPr>
          <w:rFonts w:ascii="AcadNusx" w:eastAsia="Calibri" w:hAnsi="AcadNusx" w:cs="AcadNusx"/>
          <w:lang w:val="es-ES"/>
        </w:rPr>
        <w:t xml:space="preserve"> #1 </w:t>
      </w:r>
      <w:r w:rsidRPr="00EF69F1">
        <w:rPr>
          <w:rFonts w:ascii="Sylfaen" w:eastAsia="Calibri" w:hAnsi="Sylfaen" w:cs="Sylfaen"/>
          <w:lang w:val="es-ES"/>
        </w:rPr>
        <w:t>სამხატვრო</w:t>
      </w:r>
      <w:r w:rsidR="00872E6E">
        <w:rPr>
          <w:rFonts w:ascii="Sylfaen" w:eastAsia="Calibri" w:hAnsi="Sylfaen" w:cs="Sylfaen"/>
          <w:lang w:val="ka-GE"/>
        </w:rPr>
        <w:t xml:space="preserve"> </w:t>
      </w:r>
      <w:r w:rsidRPr="00EF69F1">
        <w:rPr>
          <w:rFonts w:ascii="Sylfaen" w:eastAsia="Calibri" w:hAnsi="Sylfaen" w:cs="Sylfaen"/>
          <w:lang w:val="es-ES"/>
        </w:rPr>
        <w:t>სკოლის</w:t>
      </w:r>
      <w:r w:rsidR="00872E6E">
        <w:rPr>
          <w:rFonts w:ascii="Sylfaen" w:eastAsia="Calibri" w:hAnsi="Sylfaen" w:cs="Sylfaen"/>
          <w:lang w:val="ka-GE"/>
        </w:rPr>
        <w:t xml:space="preserve"> </w:t>
      </w:r>
      <w:r w:rsidRPr="00EF69F1">
        <w:rPr>
          <w:rFonts w:ascii="Sylfaen" w:eastAsia="Calibri" w:hAnsi="Sylfaen" w:cs="AcadNusx"/>
          <w:lang w:val="ka-GE"/>
        </w:rPr>
        <w:t>მოსწავლეებთან. ამავე</w:t>
      </w:r>
      <w:r w:rsidR="00872E6E">
        <w:rPr>
          <w:rFonts w:ascii="Sylfaen" w:eastAsia="Calibri" w:hAnsi="Sylfaen" w:cs="AcadNusx"/>
          <w:lang w:val="ka-GE"/>
        </w:rPr>
        <w:t>,</w:t>
      </w:r>
      <w:r w:rsidRPr="00EF69F1">
        <w:rPr>
          <w:rFonts w:ascii="Sylfaen" w:eastAsia="Calibri" w:hAnsi="Sylfaen" w:cs="AcadNusx"/>
          <w:lang w:val="ka-GE"/>
        </w:rPr>
        <w:t xml:space="preserve"> პროფრამის ფარგლებში </w:t>
      </w:r>
      <w:r w:rsidRPr="00EF69F1">
        <w:rPr>
          <w:rFonts w:ascii="Sylfaen" w:eastAsia="Calibri" w:hAnsi="Sylfaen" w:cs="Sylfaen"/>
          <w:lang w:val="es-ES"/>
        </w:rPr>
        <w:t>თბილისის</w:t>
      </w:r>
      <w:r w:rsidRPr="00EF69F1">
        <w:rPr>
          <w:rFonts w:ascii="AcadNusx" w:eastAsia="Calibri" w:hAnsi="AcadNusx" w:cs="AcadNusx"/>
          <w:lang w:val="es-ES"/>
        </w:rPr>
        <w:t xml:space="preserve"> 98-</w:t>
      </w:r>
      <w:r w:rsidRPr="00EF69F1">
        <w:rPr>
          <w:rFonts w:ascii="Sylfaen" w:eastAsia="Calibri" w:hAnsi="Sylfaen" w:cs="Sylfaen"/>
          <w:lang w:val="es-ES"/>
        </w:rPr>
        <w:t>ე</w:t>
      </w:r>
      <w:r w:rsidR="00872E6E">
        <w:rPr>
          <w:rFonts w:ascii="Sylfaen" w:eastAsia="Calibri" w:hAnsi="Sylfaen" w:cs="Sylfaen"/>
          <w:lang w:val="ka-GE"/>
        </w:rPr>
        <w:t xml:space="preserve"> </w:t>
      </w:r>
      <w:r w:rsidRPr="00EF69F1">
        <w:rPr>
          <w:rFonts w:ascii="Sylfaen" w:eastAsia="Calibri" w:hAnsi="Sylfaen" w:cs="Sylfaen"/>
          <w:lang w:val="es-ES"/>
        </w:rPr>
        <w:t>საჯარო</w:t>
      </w:r>
      <w:r w:rsidR="00872E6E">
        <w:rPr>
          <w:rFonts w:ascii="Sylfaen" w:eastAsia="Calibri" w:hAnsi="Sylfaen" w:cs="Sylfaen"/>
          <w:lang w:val="ka-GE"/>
        </w:rPr>
        <w:t xml:space="preserve"> </w:t>
      </w:r>
      <w:r w:rsidRPr="00EF69F1">
        <w:rPr>
          <w:rFonts w:ascii="Sylfaen" w:eastAsia="Calibri" w:hAnsi="Sylfaen" w:cs="Sylfaen"/>
          <w:lang w:val="es-ES"/>
        </w:rPr>
        <w:t>სკოლის</w:t>
      </w:r>
      <w:r w:rsidR="00872E6E">
        <w:rPr>
          <w:rFonts w:ascii="Sylfaen" w:eastAsia="Calibri" w:hAnsi="Sylfaen" w:cs="Sylfaen"/>
          <w:lang w:val="ka-GE"/>
        </w:rPr>
        <w:t xml:space="preserve"> </w:t>
      </w:r>
      <w:r w:rsidRPr="00EF69F1">
        <w:rPr>
          <w:rFonts w:ascii="Sylfaen" w:eastAsia="Calibri" w:hAnsi="Sylfaen" w:cs="Sylfaen"/>
          <w:lang w:val="es-ES"/>
        </w:rPr>
        <w:t>მოსწავლეები</w:t>
      </w:r>
      <w:r w:rsidRPr="00EF69F1">
        <w:rPr>
          <w:rFonts w:ascii="Sylfaen" w:eastAsia="Calibri" w:hAnsi="Sylfaen" w:cs="Sylfaen"/>
          <w:lang w:val="ka-GE"/>
        </w:rPr>
        <w:t xml:space="preserve"> აგრეთვე </w:t>
      </w:r>
      <w:r w:rsidRPr="00EF69F1">
        <w:rPr>
          <w:rFonts w:ascii="Sylfaen" w:eastAsia="Calibri" w:hAnsi="Sylfaen" w:cs="Sylfaen"/>
          <w:lang w:val="es-ES"/>
        </w:rPr>
        <w:t>ესტუმრნენ</w:t>
      </w:r>
      <w:r w:rsidR="00872E6E">
        <w:rPr>
          <w:rFonts w:ascii="Sylfaen" w:eastAsia="Calibri" w:hAnsi="Sylfaen" w:cs="Sylfaen"/>
          <w:lang w:val="ka-GE"/>
        </w:rPr>
        <w:t xml:space="preserve"> </w:t>
      </w:r>
      <w:r w:rsidRPr="00EF69F1">
        <w:rPr>
          <w:rFonts w:ascii="Sylfaen" w:eastAsia="Calibri" w:hAnsi="Sylfaen" w:cs="Sylfaen"/>
          <w:lang w:val="es-ES"/>
        </w:rPr>
        <w:t>ერევნის</w:t>
      </w:r>
      <w:r w:rsidR="00872E6E">
        <w:rPr>
          <w:rFonts w:ascii="Sylfaen" w:eastAsia="Calibri" w:hAnsi="Sylfaen" w:cs="Sylfaen"/>
          <w:lang w:val="ka-GE"/>
        </w:rPr>
        <w:t xml:space="preserve"> </w:t>
      </w:r>
      <w:r w:rsidRPr="00EF69F1">
        <w:rPr>
          <w:rFonts w:ascii="Sylfaen" w:eastAsia="Calibri" w:hAnsi="Sylfaen" w:cs="Sylfaen"/>
          <w:lang w:val="es-ES"/>
        </w:rPr>
        <w:t>ერთ</w:t>
      </w:r>
      <w:r w:rsidRPr="00EF69F1">
        <w:rPr>
          <w:rFonts w:ascii="AcadNusx" w:eastAsia="Calibri" w:hAnsi="AcadNusx" w:cs="AcadNusx"/>
          <w:lang w:val="es-ES"/>
        </w:rPr>
        <w:t>-</w:t>
      </w:r>
      <w:r w:rsidRPr="00EF69F1">
        <w:rPr>
          <w:rFonts w:ascii="Sylfaen" w:eastAsia="Calibri" w:hAnsi="Sylfaen" w:cs="Sylfaen"/>
          <w:lang w:val="es-ES"/>
        </w:rPr>
        <w:t>ერთ</w:t>
      </w:r>
      <w:r w:rsidR="00872E6E">
        <w:rPr>
          <w:rFonts w:ascii="Sylfaen" w:eastAsia="Calibri" w:hAnsi="Sylfaen" w:cs="Sylfaen"/>
          <w:lang w:val="ka-GE"/>
        </w:rPr>
        <w:t xml:space="preserve"> </w:t>
      </w:r>
      <w:r w:rsidRPr="00EF69F1">
        <w:rPr>
          <w:rFonts w:ascii="Sylfaen" w:eastAsia="Calibri" w:hAnsi="Sylfaen" w:cs="Sylfaen"/>
          <w:lang w:val="es-ES"/>
        </w:rPr>
        <w:t>ყველაზე</w:t>
      </w:r>
      <w:r w:rsidR="00872E6E">
        <w:rPr>
          <w:rFonts w:ascii="Sylfaen" w:eastAsia="Calibri" w:hAnsi="Sylfaen" w:cs="Sylfaen"/>
          <w:lang w:val="ka-GE"/>
        </w:rPr>
        <w:t xml:space="preserve"> </w:t>
      </w:r>
      <w:r w:rsidRPr="00EF69F1">
        <w:rPr>
          <w:rFonts w:ascii="Sylfaen" w:eastAsia="Calibri" w:hAnsi="Sylfaen" w:cs="Sylfaen"/>
          <w:lang w:val="es-ES"/>
        </w:rPr>
        <w:t>ცნობილ</w:t>
      </w:r>
      <w:r w:rsidR="00872E6E">
        <w:rPr>
          <w:rFonts w:ascii="Sylfaen" w:eastAsia="Calibri" w:hAnsi="Sylfaen" w:cs="Sylfaen"/>
          <w:lang w:val="ka-GE"/>
        </w:rPr>
        <w:t xml:space="preserve"> </w:t>
      </w:r>
      <w:r w:rsidRPr="00EF69F1">
        <w:rPr>
          <w:rFonts w:ascii="Sylfaen" w:eastAsia="Calibri" w:hAnsi="Sylfaen" w:cs="Sylfaen"/>
          <w:lang w:val="es-ES"/>
        </w:rPr>
        <w:t>საგანმანათლებლო</w:t>
      </w:r>
      <w:r w:rsidR="00872E6E">
        <w:rPr>
          <w:rFonts w:ascii="Sylfaen" w:eastAsia="Calibri" w:hAnsi="Sylfaen" w:cs="Sylfaen"/>
          <w:lang w:val="ka-GE"/>
        </w:rPr>
        <w:t xml:space="preserve"> </w:t>
      </w:r>
      <w:r w:rsidRPr="00EF69F1">
        <w:rPr>
          <w:rFonts w:ascii="Sylfaen" w:eastAsia="Calibri" w:hAnsi="Sylfaen" w:cs="Sylfaen"/>
          <w:lang w:val="es-ES"/>
        </w:rPr>
        <w:t>კომპლექსს</w:t>
      </w:r>
      <w:r w:rsidRPr="00EF69F1">
        <w:rPr>
          <w:rFonts w:ascii="AcadNusx" w:eastAsia="Calibri" w:hAnsi="AcadNusx" w:cs="AcadNusx"/>
          <w:lang w:val="es-ES"/>
        </w:rPr>
        <w:t xml:space="preserve">, </w:t>
      </w:r>
      <w:r w:rsidRPr="00EF69F1">
        <w:rPr>
          <w:rFonts w:ascii="Sylfaen" w:eastAsia="Calibri" w:hAnsi="Sylfaen" w:cs="Sylfaen"/>
          <w:lang w:val="es-ES"/>
        </w:rPr>
        <w:t>სადაც</w:t>
      </w:r>
      <w:r w:rsidR="00872E6E">
        <w:rPr>
          <w:rFonts w:ascii="Sylfaen" w:eastAsia="Calibri" w:hAnsi="Sylfaen" w:cs="Sylfaen"/>
          <w:lang w:val="ka-GE"/>
        </w:rPr>
        <w:t xml:space="preserve"> </w:t>
      </w:r>
      <w:r w:rsidRPr="00EF69F1">
        <w:rPr>
          <w:rFonts w:ascii="Sylfaen" w:eastAsia="Calibri" w:hAnsi="Sylfaen" w:cs="Sylfaen"/>
          <w:lang w:val="es-ES"/>
        </w:rPr>
        <w:t>უკვე</w:t>
      </w:r>
      <w:r w:rsidR="00872E6E">
        <w:rPr>
          <w:rFonts w:ascii="Sylfaen" w:eastAsia="Calibri" w:hAnsi="Sylfaen" w:cs="Sylfaen"/>
          <w:lang w:val="ka-GE"/>
        </w:rPr>
        <w:t xml:space="preserve"> </w:t>
      </w:r>
      <w:r w:rsidRPr="00EF69F1">
        <w:rPr>
          <w:rFonts w:ascii="Sylfaen" w:eastAsia="Calibri" w:hAnsi="Sylfaen" w:cs="Sylfaen"/>
          <w:lang w:val="es-ES"/>
        </w:rPr>
        <w:t>რამოდენიმე</w:t>
      </w:r>
      <w:r w:rsidR="00872E6E">
        <w:rPr>
          <w:rFonts w:ascii="Sylfaen" w:eastAsia="Calibri" w:hAnsi="Sylfaen" w:cs="Sylfaen"/>
          <w:lang w:val="ka-GE"/>
        </w:rPr>
        <w:t xml:space="preserve"> </w:t>
      </w:r>
      <w:r w:rsidRPr="00EF69F1">
        <w:rPr>
          <w:rFonts w:ascii="Sylfaen" w:eastAsia="Calibri" w:hAnsi="Sylfaen" w:cs="Sylfaen"/>
          <w:lang w:val="es-ES"/>
        </w:rPr>
        <w:t>წელია</w:t>
      </w:r>
      <w:r w:rsidRPr="00EF69F1">
        <w:rPr>
          <w:rFonts w:ascii="AcadNusx" w:eastAsia="Calibri" w:hAnsi="AcadNusx" w:cs="AcadNusx"/>
          <w:lang w:val="es-ES"/>
        </w:rPr>
        <w:t xml:space="preserve">, </w:t>
      </w:r>
      <w:r w:rsidRPr="00EF69F1">
        <w:rPr>
          <w:rFonts w:ascii="Sylfaen" w:eastAsia="Calibri" w:hAnsi="Sylfaen" w:cs="Sylfaen"/>
          <w:lang w:val="es-ES"/>
        </w:rPr>
        <w:t>ქართული</w:t>
      </w:r>
      <w:r w:rsidR="00872E6E">
        <w:rPr>
          <w:rFonts w:ascii="Sylfaen" w:eastAsia="Calibri" w:hAnsi="Sylfaen" w:cs="Sylfaen"/>
          <w:lang w:val="ka-GE"/>
        </w:rPr>
        <w:t xml:space="preserve"> </w:t>
      </w:r>
      <w:r w:rsidRPr="00EF69F1">
        <w:rPr>
          <w:rFonts w:ascii="Sylfaen" w:eastAsia="Calibri" w:hAnsi="Sylfaen" w:cs="Sylfaen"/>
          <w:lang w:val="es-ES"/>
        </w:rPr>
        <w:t>ენის</w:t>
      </w:r>
      <w:r w:rsidR="00872E6E">
        <w:rPr>
          <w:rFonts w:ascii="Sylfaen" w:eastAsia="Calibri" w:hAnsi="Sylfaen" w:cs="Sylfaen"/>
          <w:lang w:val="ka-GE"/>
        </w:rPr>
        <w:t xml:space="preserve"> </w:t>
      </w:r>
      <w:r w:rsidRPr="00EF69F1">
        <w:rPr>
          <w:rFonts w:ascii="Sylfaen" w:eastAsia="Calibri" w:hAnsi="Sylfaen" w:cs="Sylfaen"/>
          <w:lang w:val="es-ES"/>
        </w:rPr>
        <w:t>სწავლების</w:t>
      </w:r>
      <w:r w:rsidR="00872E6E">
        <w:rPr>
          <w:rFonts w:ascii="Sylfaen" w:eastAsia="Calibri" w:hAnsi="Sylfaen" w:cs="Sylfaen"/>
          <w:lang w:val="ka-GE"/>
        </w:rPr>
        <w:t xml:space="preserve"> </w:t>
      </w:r>
      <w:r w:rsidRPr="00EF69F1">
        <w:rPr>
          <w:rFonts w:ascii="Sylfaen" w:eastAsia="Calibri" w:hAnsi="Sylfaen" w:cs="Sylfaen"/>
          <w:lang w:val="es-ES"/>
        </w:rPr>
        <w:t>პროგრამა</w:t>
      </w:r>
      <w:r w:rsidR="00872E6E">
        <w:rPr>
          <w:rFonts w:ascii="Sylfaen" w:eastAsia="Calibri" w:hAnsi="Sylfaen" w:cs="Sylfaen"/>
          <w:lang w:val="ka-GE"/>
        </w:rPr>
        <w:t xml:space="preserve"> </w:t>
      </w:r>
      <w:r w:rsidRPr="00EF69F1">
        <w:rPr>
          <w:rFonts w:ascii="Sylfaen" w:eastAsia="Calibri" w:hAnsi="Sylfaen" w:cs="Sylfaen"/>
          <w:lang w:val="es-ES"/>
        </w:rPr>
        <w:t>ხორციელდება</w:t>
      </w:r>
      <w:r w:rsidR="00167B0C">
        <w:rPr>
          <w:rFonts w:ascii="Sylfaen" w:eastAsia="Calibri" w:hAnsi="Sylfaen" w:cs="Sylfaen"/>
          <w:lang w:val="ka-GE"/>
        </w:rPr>
        <w:t>;</w:t>
      </w:r>
    </w:p>
    <w:p w:rsidR="00F46D9D" w:rsidRPr="00EF69F1" w:rsidRDefault="00872E6E" w:rsidP="00875B6D">
      <w:pPr>
        <w:pStyle w:val="ListParagraph"/>
        <w:numPr>
          <w:ilvl w:val="0"/>
          <w:numId w:val="23"/>
        </w:numPr>
        <w:spacing w:after="200" w:line="240" w:lineRule="auto"/>
        <w:jc w:val="both"/>
        <w:rPr>
          <w:rFonts w:ascii="Sylfaen" w:eastAsia="Calibri" w:hAnsi="Sylfaen" w:cs="Times New Roman"/>
          <w:lang w:val="ka-GE"/>
        </w:rPr>
      </w:pPr>
      <w:r>
        <w:rPr>
          <w:rFonts w:ascii="Sylfaen" w:eastAsia="Calibri" w:hAnsi="Sylfaen" w:cs="Sylfaen"/>
          <w:lang w:val="ka-GE"/>
        </w:rPr>
        <w:t>ქ.</w:t>
      </w:r>
      <w:r w:rsidR="008120F6">
        <w:rPr>
          <w:rFonts w:ascii="Sylfaen" w:eastAsia="Calibri" w:hAnsi="Sylfaen" w:cs="Sylfaen"/>
          <w:lang w:val="ka-GE"/>
        </w:rPr>
        <w:t xml:space="preserve"> </w:t>
      </w:r>
      <w:r w:rsidR="00F46D9D" w:rsidRPr="00EF69F1">
        <w:rPr>
          <w:rFonts w:ascii="Sylfaen" w:eastAsia="Calibri" w:hAnsi="Sylfaen" w:cs="Sylfaen"/>
          <w:lang w:val="es-ES"/>
        </w:rPr>
        <w:t>თბილისის</w:t>
      </w:r>
      <w:r>
        <w:rPr>
          <w:rFonts w:ascii="Sylfaen" w:eastAsia="Calibri" w:hAnsi="Sylfaen" w:cs="Sylfaen"/>
          <w:lang w:val="ka-GE"/>
        </w:rPr>
        <w:t xml:space="preserve"> </w:t>
      </w:r>
      <w:r w:rsidR="00F46D9D" w:rsidRPr="00EF69F1">
        <w:rPr>
          <w:rFonts w:ascii="Sylfaen" w:eastAsia="Calibri" w:hAnsi="Sylfaen" w:cs="Sylfaen"/>
          <w:lang w:val="es-ES"/>
        </w:rPr>
        <w:t>მერიის</w:t>
      </w:r>
      <w:r>
        <w:rPr>
          <w:rFonts w:ascii="Sylfaen" w:eastAsia="Calibri" w:hAnsi="Sylfaen" w:cs="Sylfaen"/>
          <w:lang w:val="ka-GE"/>
        </w:rPr>
        <w:t xml:space="preserve"> </w:t>
      </w:r>
      <w:r w:rsidR="00F46D9D" w:rsidRPr="00EF69F1">
        <w:rPr>
          <w:rFonts w:ascii="Sylfaen" w:eastAsia="Calibri" w:hAnsi="Sylfaen" w:cs="Sylfaen"/>
          <w:lang w:val="es-ES"/>
        </w:rPr>
        <w:t>ხელოვნების</w:t>
      </w:r>
      <w:r>
        <w:rPr>
          <w:rFonts w:ascii="Sylfaen" w:eastAsia="Calibri" w:hAnsi="Sylfaen" w:cs="Sylfaen"/>
          <w:lang w:val="ka-GE"/>
        </w:rPr>
        <w:t xml:space="preserve"> </w:t>
      </w:r>
      <w:r w:rsidR="00F46D9D" w:rsidRPr="00EF69F1">
        <w:rPr>
          <w:rFonts w:ascii="Sylfaen" w:eastAsia="Calibri" w:hAnsi="Sylfaen" w:cs="Sylfaen"/>
          <w:lang w:val="es-ES"/>
        </w:rPr>
        <w:t>სკოლებში</w:t>
      </w:r>
      <w:r>
        <w:rPr>
          <w:rFonts w:ascii="Sylfaen" w:eastAsia="Calibri" w:hAnsi="Sylfaen" w:cs="Sylfaen"/>
          <w:lang w:val="ka-GE"/>
        </w:rPr>
        <w:t xml:space="preserve"> </w:t>
      </w:r>
      <w:r w:rsidR="00F46D9D" w:rsidRPr="00EF69F1">
        <w:rPr>
          <w:rFonts w:ascii="Sylfaen" w:eastAsia="Calibri" w:hAnsi="Sylfaen" w:cs="Sylfaen"/>
          <w:lang w:val="es-ES"/>
        </w:rPr>
        <w:t>განხორციელდა</w:t>
      </w:r>
      <w:r>
        <w:rPr>
          <w:rFonts w:ascii="Sylfaen" w:eastAsia="Calibri" w:hAnsi="Sylfaen" w:cs="Sylfaen"/>
          <w:lang w:val="ka-GE"/>
        </w:rPr>
        <w:t xml:space="preserve"> </w:t>
      </w:r>
      <w:r w:rsidR="00F46D9D" w:rsidRPr="00EF69F1">
        <w:rPr>
          <w:rFonts w:ascii="Sylfaen" w:eastAsia="Calibri" w:hAnsi="Sylfaen" w:cs="Sylfaen"/>
          <w:lang w:val="es-ES"/>
        </w:rPr>
        <w:t>რამოდენიმე</w:t>
      </w:r>
      <w:r>
        <w:rPr>
          <w:rFonts w:ascii="Sylfaen" w:eastAsia="Calibri" w:hAnsi="Sylfaen" w:cs="Sylfaen"/>
          <w:lang w:val="ka-GE"/>
        </w:rPr>
        <w:t xml:space="preserve"> </w:t>
      </w:r>
      <w:r w:rsidR="00F46D9D" w:rsidRPr="00EF69F1">
        <w:rPr>
          <w:rFonts w:ascii="Sylfaen" w:eastAsia="Calibri" w:hAnsi="Sylfaen" w:cs="Sylfaen"/>
          <w:lang w:val="es-ES"/>
        </w:rPr>
        <w:t>საგანმანათლებლო</w:t>
      </w:r>
      <w:r w:rsidR="00F46D9D" w:rsidRPr="00EF69F1">
        <w:rPr>
          <w:rFonts w:ascii="AcadNusx" w:eastAsia="Calibri" w:hAnsi="AcadNusx" w:cs="AcadNusx"/>
          <w:lang w:val="es-ES"/>
        </w:rPr>
        <w:t>-</w:t>
      </w:r>
      <w:r w:rsidR="00F46D9D" w:rsidRPr="00EF69F1">
        <w:rPr>
          <w:rFonts w:ascii="Sylfaen" w:eastAsia="Calibri" w:hAnsi="Sylfaen" w:cs="Sylfaen"/>
          <w:lang w:val="es-ES"/>
        </w:rPr>
        <w:t>შემეცნებითი</w:t>
      </w:r>
      <w:r>
        <w:rPr>
          <w:rFonts w:ascii="Sylfaen" w:eastAsia="Calibri" w:hAnsi="Sylfaen" w:cs="Sylfaen"/>
          <w:lang w:val="ka-GE"/>
        </w:rPr>
        <w:t xml:space="preserve"> </w:t>
      </w:r>
      <w:r w:rsidR="00F46D9D" w:rsidRPr="00EF69F1">
        <w:rPr>
          <w:rFonts w:ascii="Sylfaen" w:eastAsia="Calibri" w:hAnsi="Sylfaen" w:cs="Sylfaen"/>
          <w:lang w:val="es-ES"/>
        </w:rPr>
        <w:t>პროექტი</w:t>
      </w:r>
      <w:r>
        <w:rPr>
          <w:rFonts w:ascii="Sylfaen" w:eastAsia="Calibri" w:hAnsi="Sylfaen" w:cs="Sylfaen"/>
          <w:lang w:val="ka-GE"/>
        </w:rPr>
        <w:t xml:space="preserve"> </w:t>
      </w:r>
      <w:r w:rsidR="00F46D9D" w:rsidRPr="00EF69F1">
        <w:rPr>
          <w:rFonts w:ascii="Sylfaen" w:eastAsia="Calibri" w:hAnsi="Sylfaen" w:cs="Sylfaen"/>
          <w:lang w:val="es-ES"/>
        </w:rPr>
        <w:t>და</w:t>
      </w:r>
      <w:r>
        <w:rPr>
          <w:rFonts w:ascii="Sylfaen" w:eastAsia="Calibri" w:hAnsi="Sylfaen" w:cs="Sylfaen"/>
          <w:lang w:val="ka-GE"/>
        </w:rPr>
        <w:t xml:space="preserve"> </w:t>
      </w:r>
      <w:r w:rsidR="00F46D9D" w:rsidRPr="00EF69F1">
        <w:rPr>
          <w:rFonts w:ascii="Sylfaen" w:eastAsia="Calibri" w:hAnsi="Sylfaen" w:cs="Sylfaen"/>
          <w:lang w:val="es-ES"/>
        </w:rPr>
        <w:t>მასტერ</w:t>
      </w:r>
      <w:r w:rsidR="00F46D9D" w:rsidRPr="00EF69F1">
        <w:rPr>
          <w:rFonts w:ascii="AcadNusx" w:eastAsia="Calibri" w:hAnsi="AcadNusx" w:cs="AcadNusx"/>
          <w:lang w:val="es-ES"/>
        </w:rPr>
        <w:t>-</w:t>
      </w:r>
      <w:r w:rsidR="00F46D9D" w:rsidRPr="00EF69F1">
        <w:rPr>
          <w:rFonts w:ascii="Sylfaen" w:eastAsia="Calibri" w:hAnsi="Sylfaen" w:cs="Sylfaen"/>
          <w:lang w:val="es-ES"/>
        </w:rPr>
        <w:t>კლასი</w:t>
      </w:r>
      <w:r w:rsidR="00F46D9D" w:rsidRPr="00EF69F1">
        <w:rPr>
          <w:rFonts w:ascii="AcadNusx" w:eastAsia="Calibri" w:hAnsi="AcadNusx" w:cs="AcadNusx"/>
          <w:lang w:val="es-ES"/>
        </w:rPr>
        <w:t xml:space="preserve">, </w:t>
      </w:r>
      <w:r w:rsidR="00F46D9D" w:rsidRPr="00EF69F1">
        <w:rPr>
          <w:rFonts w:ascii="Sylfaen" w:eastAsia="Calibri" w:hAnsi="Sylfaen" w:cs="Sylfaen"/>
          <w:lang w:val="es-ES"/>
        </w:rPr>
        <w:t>რომელშიც</w:t>
      </w:r>
      <w:r>
        <w:rPr>
          <w:rFonts w:ascii="Sylfaen" w:eastAsia="Calibri" w:hAnsi="Sylfaen" w:cs="Sylfaen"/>
          <w:lang w:val="ka-GE"/>
        </w:rPr>
        <w:t xml:space="preserve"> </w:t>
      </w:r>
      <w:r w:rsidR="00F46D9D" w:rsidRPr="00EF69F1">
        <w:rPr>
          <w:rFonts w:ascii="Sylfaen" w:eastAsia="Calibri" w:hAnsi="Sylfaen" w:cs="Sylfaen"/>
          <w:lang w:val="es-ES"/>
        </w:rPr>
        <w:t>გარკვეული</w:t>
      </w:r>
      <w:r>
        <w:rPr>
          <w:rFonts w:ascii="Sylfaen" w:eastAsia="Calibri" w:hAnsi="Sylfaen" w:cs="Sylfaen"/>
          <w:lang w:val="ka-GE"/>
        </w:rPr>
        <w:t xml:space="preserve"> </w:t>
      </w:r>
      <w:r w:rsidR="00F46D9D" w:rsidRPr="00EF69F1">
        <w:rPr>
          <w:rFonts w:ascii="Sylfaen" w:eastAsia="Calibri" w:hAnsi="Sylfaen" w:cs="Sylfaen"/>
          <w:lang w:val="es-ES"/>
        </w:rPr>
        <w:t>ნაწილი</w:t>
      </w:r>
      <w:r>
        <w:rPr>
          <w:rFonts w:ascii="Sylfaen" w:eastAsia="Calibri" w:hAnsi="Sylfaen" w:cs="Sylfaen"/>
          <w:lang w:val="ka-GE"/>
        </w:rPr>
        <w:t xml:space="preserve"> </w:t>
      </w:r>
      <w:r w:rsidR="00F46D9D" w:rsidRPr="00EF69F1">
        <w:rPr>
          <w:rFonts w:ascii="Sylfaen" w:eastAsia="Calibri" w:hAnsi="Sylfaen" w:cs="Sylfaen"/>
          <w:lang w:val="es-ES"/>
        </w:rPr>
        <w:t>ეთნიკური</w:t>
      </w:r>
      <w:r>
        <w:rPr>
          <w:rFonts w:ascii="Sylfaen" w:eastAsia="Calibri" w:hAnsi="Sylfaen" w:cs="Sylfaen"/>
          <w:lang w:val="ka-GE"/>
        </w:rPr>
        <w:t xml:space="preserve"> </w:t>
      </w:r>
      <w:r w:rsidR="00F46D9D" w:rsidRPr="00EF69F1">
        <w:rPr>
          <w:rFonts w:ascii="Sylfaen" w:eastAsia="Calibri" w:hAnsi="Sylfaen" w:cs="Sylfaen"/>
          <w:lang w:val="es-ES"/>
        </w:rPr>
        <w:t>უმცირესობების</w:t>
      </w:r>
      <w:r>
        <w:rPr>
          <w:rFonts w:ascii="Sylfaen" w:eastAsia="Calibri" w:hAnsi="Sylfaen" w:cs="Sylfaen"/>
          <w:lang w:val="ka-GE"/>
        </w:rPr>
        <w:t xml:space="preserve"> </w:t>
      </w:r>
      <w:r w:rsidR="00F46D9D" w:rsidRPr="00EF69F1">
        <w:rPr>
          <w:rFonts w:ascii="Sylfaen" w:eastAsia="Calibri" w:hAnsi="Sylfaen" w:cs="Sylfaen"/>
          <w:lang w:val="es-ES"/>
        </w:rPr>
        <w:t>წარმომადგენელი</w:t>
      </w:r>
      <w:r>
        <w:rPr>
          <w:rFonts w:ascii="Sylfaen" w:eastAsia="Calibri" w:hAnsi="Sylfaen" w:cs="Sylfaen"/>
          <w:lang w:val="ka-GE"/>
        </w:rPr>
        <w:t xml:space="preserve"> </w:t>
      </w:r>
      <w:r w:rsidR="00F46D9D" w:rsidRPr="00EF69F1">
        <w:rPr>
          <w:rFonts w:ascii="Sylfaen" w:eastAsia="Calibri" w:hAnsi="Sylfaen" w:cs="Sylfaen"/>
          <w:lang w:val="es-ES"/>
        </w:rPr>
        <w:t>თბილისელი</w:t>
      </w:r>
      <w:r>
        <w:rPr>
          <w:rFonts w:ascii="Sylfaen" w:eastAsia="Calibri" w:hAnsi="Sylfaen" w:cs="Sylfaen"/>
          <w:lang w:val="ka-GE"/>
        </w:rPr>
        <w:t xml:space="preserve"> </w:t>
      </w:r>
      <w:r w:rsidR="00F46D9D" w:rsidRPr="00EF69F1">
        <w:rPr>
          <w:rFonts w:ascii="Sylfaen" w:eastAsia="Calibri" w:hAnsi="Sylfaen" w:cs="Sylfaen"/>
          <w:lang w:val="es-ES"/>
        </w:rPr>
        <w:t>ხელოვანების</w:t>
      </w:r>
      <w:r>
        <w:rPr>
          <w:rFonts w:ascii="Sylfaen" w:eastAsia="Calibri" w:hAnsi="Sylfaen" w:cs="Sylfaen"/>
          <w:lang w:val="ka-GE"/>
        </w:rPr>
        <w:t xml:space="preserve"> </w:t>
      </w:r>
      <w:r w:rsidR="00F46D9D" w:rsidRPr="00EF69F1">
        <w:rPr>
          <w:rFonts w:ascii="Sylfaen" w:eastAsia="Calibri" w:hAnsi="Sylfaen" w:cs="Sylfaen"/>
          <w:lang w:val="es-ES"/>
        </w:rPr>
        <w:t>შემოქმედების</w:t>
      </w:r>
      <w:r>
        <w:rPr>
          <w:rFonts w:ascii="Sylfaen" w:eastAsia="Calibri" w:hAnsi="Sylfaen" w:cs="Sylfaen"/>
          <w:lang w:val="ka-GE"/>
        </w:rPr>
        <w:t xml:space="preserve"> </w:t>
      </w:r>
      <w:r w:rsidR="00F46D9D" w:rsidRPr="00EF69F1">
        <w:rPr>
          <w:rFonts w:ascii="Sylfaen" w:eastAsia="Calibri" w:hAnsi="Sylfaen" w:cs="Sylfaen"/>
          <w:lang w:val="es-ES"/>
        </w:rPr>
        <w:t>გაცნობასა</w:t>
      </w:r>
      <w:r>
        <w:rPr>
          <w:rFonts w:ascii="Sylfaen" w:eastAsia="Calibri" w:hAnsi="Sylfaen" w:cs="Sylfaen"/>
          <w:lang w:val="ka-GE"/>
        </w:rPr>
        <w:t xml:space="preserve"> </w:t>
      </w:r>
      <w:r w:rsidR="00F46D9D" w:rsidRPr="00EF69F1">
        <w:rPr>
          <w:rFonts w:ascii="Sylfaen" w:eastAsia="Calibri" w:hAnsi="Sylfaen" w:cs="Sylfaen"/>
          <w:lang w:val="es-ES"/>
        </w:rPr>
        <w:t>და</w:t>
      </w:r>
      <w:r>
        <w:rPr>
          <w:rFonts w:ascii="Sylfaen" w:eastAsia="Calibri" w:hAnsi="Sylfaen" w:cs="Sylfaen"/>
          <w:lang w:val="ka-GE"/>
        </w:rPr>
        <w:t xml:space="preserve"> </w:t>
      </w:r>
      <w:r w:rsidR="00F46D9D" w:rsidRPr="00EF69F1">
        <w:rPr>
          <w:rFonts w:ascii="Sylfaen" w:eastAsia="Calibri" w:hAnsi="Sylfaen" w:cs="Sylfaen"/>
          <w:lang w:val="es-ES"/>
        </w:rPr>
        <w:t>პოპულარიზაციას</w:t>
      </w:r>
      <w:r>
        <w:rPr>
          <w:rFonts w:ascii="Sylfaen" w:eastAsia="Calibri" w:hAnsi="Sylfaen" w:cs="Sylfaen"/>
          <w:lang w:val="ka-GE"/>
        </w:rPr>
        <w:t xml:space="preserve"> </w:t>
      </w:r>
      <w:r w:rsidR="00F46D9D" w:rsidRPr="00EF69F1">
        <w:rPr>
          <w:rFonts w:ascii="Sylfaen" w:eastAsia="Calibri" w:hAnsi="Sylfaen" w:cs="Sylfaen"/>
          <w:lang w:val="es-ES"/>
        </w:rPr>
        <w:t>დაეთმო</w:t>
      </w:r>
      <w:r w:rsidR="00F46D9D" w:rsidRPr="00EF69F1">
        <w:rPr>
          <w:rFonts w:ascii="AcadNusx" w:eastAsia="Calibri" w:hAnsi="AcadNusx" w:cs="AcadNusx"/>
          <w:lang w:val="es-ES"/>
        </w:rPr>
        <w:t xml:space="preserve">. </w:t>
      </w:r>
      <w:r w:rsidR="00F46D9D" w:rsidRPr="00EF69F1">
        <w:rPr>
          <w:rFonts w:ascii="Sylfaen" w:eastAsia="Calibri" w:hAnsi="Sylfaen" w:cs="Sylfaen"/>
          <w:lang w:val="es-ES"/>
        </w:rPr>
        <w:t>ამ</w:t>
      </w:r>
      <w:r>
        <w:rPr>
          <w:rFonts w:ascii="Sylfaen" w:eastAsia="Calibri" w:hAnsi="Sylfaen" w:cs="Sylfaen"/>
          <w:lang w:val="ka-GE"/>
        </w:rPr>
        <w:t xml:space="preserve"> </w:t>
      </w:r>
      <w:r w:rsidR="00F46D9D" w:rsidRPr="00EF69F1">
        <w:rPr>
          <w:rFonts w:ascii="Sylfaen" w:eastAsia="Calibri" w:hAnsi="Sylfaen" w:cs="Sylfaen"/>
          <w:lang w:val="es-ES"/>
        </w:rPr>
        <w:t>სეგმენტში</w:t>
      </w:r>
      <w:r>
        <w:rPr>
          <w:rFonts w:ascii="Sylfaen" w:eastAsia="Calibri" w:hAnsi="Sylfaen" w:cs="Sylfaen"/>
          <w:lang w:val="ka-GE"/>
        </w:rPr>
        <w:t xml:space="preserve"> </w:t>
      </w:r>
      <w:r w:rsidR="00F46D9D" w:rsidRPr="00EF69F1">
        <w:rPr>
          <w:rFonts w:ascii="Sylfaen" w:eastAsia="Calibri" w:hAnsi="Sylfaen" w:cs="Sylfaen"/>
          <w:lang w:val="es-ES"/>
        </w:rPr>
        <w:t>აქტიურად</w:t>
      </w:r>
      <w:r>
        <w:rPr>
          <w:rFonts w:ascii="Sylfaen" w:eastAsia="Calibri" w:hAnsi="Sylfaen" w:cs="Sylfaen"/>
          <w:lang w:val="ka-GE"/>
        </w:rPr>
        <w:t xml:space="preserve"> </w:t>
      </w:r>
      <w:r w:rsidR="00F46D9D" w:rsidRPr="00EF69F1">
        <w:rPr>
          <w:rFonts w:ascii="Sylfaen" w:eastAsia="Calibri" w:hAnsi="Sylfaen" w:cs="Sylfaen"/>
          <w:lang w:val="es-ES"/>
        </w:rPr>
        <w:t>ჩაერთვნენ</w:t>
      </w:r>
      <w:r>
        <w:rPr>
          <w:rFonts w:ascii="Sylfaen" w:eastAsia="Calibri" w:hAnsi="Sylfaen" w:cs="Sylfaen"/>
          <w:lang w:val="ka-GE"/>
        </w:rPr>
        <w:t xml:space="preserve"> </w:t>
      </w:r>
      <w:r w:rsidR="00F46D9D" w:rsidRPr="00EF69F1">
        <w:rPr>
          <w:rFonts w:ascii="Sylfaen" w:eastAsia="Calibri" w:hAnsi="Sylfaen" w:cs="Sylfaen"/>
          <w:lang w:val="es-ES"/>
        </w:rPr>
        <w:t>ეთნიკური</w:t>
      </w:r>
      <w:r>
        <w:rPr>
          <w:rFonts w:ascii="Sylfaen" w:eastAsia="Calibri" w:hAnsi="Sylfaen" w:cs="Sylfaen"/>
          <w:lang w:val="ka-GE"/>
        </w:rPr>
        <w:t xml:space="preserve"> </w:t>
      </w:r>
      <w:r w:rsidR="00F46D9D" w:rsidRPr="00EF69F1">
        <w:rPr>
          <w:rFonts w:ascii="Sylfaen" w:eastAsia="Calibri" w:hAnsi="Sylfaen" w:cs="Sylfaen"/>
          <w:lang w:val="es-ES"/>
        </w:rPr>
        <w:t>უმცირესობების</w:t>
      </w:r>
      <w:r>
        <w:rPr>
          <w:rFonts w:ascii="Sylfaen" w:eastAsia="Calibri" w:hAnsi="Sylfaen" w:cs="Sylfaen"/>
          <w:lang w:val="ka-GE"/>
        </w:rPr>
        <w:t xml:space="preserve"> </w:t>
      </w:r>
      <w:r w:rsidR="00F46D9D" w:rsidRPr="00EF69F1">
        <w:rPr>
          <w:rFonts w:ascii="Sylfaen" w:eastAsia="Calibri" w:hAnsi="Sylfaen" w:cs="Sylfaen"/>
          <w:lang w:val="es-ES"/>
        </w:rPr>
        <w:t>წარმომადგენელი</w:t>
      </w:r>
      <w:r>
        <w:rPr>
          <w:rFonts w:ascii="Sylfaen" w:eastAsia="Calibri" w:hAnsi="Sylfaen" w:cs="Sylfaen"/>
          <w:lang w:val="ka-GE"/>
        </w:rPr>
        <w:t xml:space="preserve"> </w:t>
      </w:r>
      <w:r w:rsidR="00F46D9D" w:rsidRPr="00EF69F1">
        <w:rPr>
          <w:rFonts w:ascii="Sylfaen" w:eastAsia="Calibri" w:hAnsi="Sylfaen" w:cs="Sylfaen"/>
          <w:lang w:val="es-ES"/>
        </w:rPr>
        <w:t>მოსწავლეები</w:t>
      </w:r>
      <w:r w:rsidR="00167B0C">
        <w:rPr>
          <w:rFonts w:ascii="Sylfaen" w:eastAsia="Calibri" w:hAnsi="Sylfaen" w:cs="Sylfaen"/>
          <w:lang w:val="ka-GE"/>
        </w:rPr>
        <w:t>;</w:t>
      </w:r>
    </w:p>
    <w:p w:rsidR="00F46D9D" w:rsidRPr="00EF69F1" w:rsidRDefault="00F46D9D" w:rsidP="00875B6D">
      <w:pPr>
        <w:pStyle w:val="ListParagraph"/>
        <w:numPr>
          <w:ilvl w:val="0"/>
          <w:numId w:val="23"/>
        </w:numPr>
        <w:spacing w:after="200" w:line="240" w:lineRule="auto"/>
        <w:jc w:val="both"/>
        <w:rPr>
          <w:rFonts w:ascii="Sylfaen" w:eastAsia="Calibri" w:hAnsi="Sylfaen" w:cs="Times New Roman"/>
          <w:lang w:val="ka-GE"/>
        </w:rPr>
      </w:pPr>
      <w:r w:rsidRPr="00EF69F1">
        <w:rPr>
          <w:rFonts w:ascii="Sylfaen" w:eastAsia="Calibri" w:hAnsi="Sylfaen" w:cs="Times New Roman"/>
          <w:lang w:val="ka-GE"/>
        </w:rPr>
        <w:t>პარტნიორ ორგანიზაციებთან მჭიდრო თანამშრომლობის შედეგად 2013 წელს  ეროვნულ ბიბლიოთეკაში 14 ღონისძიება ჩატარდა. მათ შორის იყო ფერწერული და ფოტოგამოფენები, კონცერტები, წიგნების პრეზენტაციები. ღონისძიებებზე არაერთხელ გამოიფინა ეთნიკურ უმცირესობათა შესახებ ეროვნული ბიბლიოთეკის ფონდებში დაცული უნიკალური მასალები</w:t>
      </w:r>
      <w:r w:rsidR="00167B0C">
        <w:rPr>
          <w:rFonts w:ascii="Sylfaen" w:eastAsia="Calibri" w:hAnsi="Sylfaen" w:cs="Times New Roman"/>
          <w:lang w:val="ka-GE"/>
        </w:rPr>
        <w:t>;</w:t>
      </w:r>
    </w:p>
    <w:p w:rsidR="00F46D9D" w:rsidRPr="00EF69F1" w:rsidRDefault="00F46D9D" w:rsidP="00875B6D">
      <w:pPr>
        <w:pStyle w:val="ListParagraph"/>
        <w:numPr>
          <w:ilvl w:val="0"/>
          <w:numId w:val="23"/>
        </w:numPr>
        <w:spacing w:after="200" w:line="240" w:lineRule="auto"/>
        <w:jc w:val="both"/>
        <w:rPr>
          <w:rFonts w:ascii="Sylfaen" w:eastAsia="Calibri" w:hAnsi="Sylfaen" w:cs="Times New Roman"/>
          <w:lang w:val="ka-GE"/>
        </w:rPr>
      </w:pPr>
      <w:r w:rsidRPr="00EF69F1">
        <w:rPr>
          <w:rFonts w:ascii="Sylfaen" w:eastAsia="Calibri" w:hAnsi="Sylfaen" w:cs="Times New Roman"/>
          <w:lang w:val="ka-GE"/>
        </w:rPr>
        <w:t>რეინტეგრაციის საკითხებში სახელმწიფო მინისტრის აპარატის ინიციატივით და საქართველოს პარლამენტის ეროვნული ბიბლიოთეკის მხარდაჭერით წლის განვმალობაში ჩატარდა ჩრდილო კავკასიელთა ხალხის ისტორიის, ფოლკლორისა და  კულტურისადმი მიძღვნილი საღამოები და პრეზენტაციები. მათ შორის, აღსანიშნავია ჩეჩენი და ინგუში ხალხის დეპორტაციის 69 წლისთავისადმი მიძღვნილი ხსოვნის საღამო, ქისტი მწერლების</w:t>
      </w:r>
      <w:r w:rsidR="008120F6">
        <w:rPr>
          <w:rFonts w:ascii="Sylfaen" w:eastAsia="Calibri" w:hAnsi="Sylfaen" w:cs="Times New Roman"/>
          <w:lang w:val="ka-GE"/>
        </w:rPr>
        <w:t xml:space="preserve"> </w:t>
      </w:r>
      <w:r w:rsidRPr="00EF69F1">
        <w:rPr>
          <w:rFonts w:ascii="Sylfaen" w:eastAsia="Calibri" w:hAnsi="Sylfaen" w:cs="Times New Roman"/>
          <w:lang w:val="ka-GE"/>
        </w:rPr>
        <w:t>ხ.</w:t>
      </w:r>
      <w:r w:rsidRPr="00EF69F1">
        <w:rPr>
          <w:rFonts w:ascii="Sylfaen" w:eastAsia="Calibri" w:hAnsi="Sylfaen" w:cs="Sylfaen"/>
          <w:lang w:val="ka-GE"/>
        </w:rPr>
        <w:t xml:space="preserve"> ხანგოშვილისა და დ. პანკელის წიგნის  "აბრაგების" ქართულიდან რუსულ ენაზე თარგმანის პრეზენტაცია</w:t>
      </w:r>
      <w:r w:rsidR="00167B0C">
        <w:rPr>
          <w:rFonts w:ascii="Sylfaen" w:eastAsia="Calibri" w:hAnsi="Sylfaen" w:cs="Sylfaen"/>
          <w:lang w:val="ka-GE"/>
        </w:rPr>
        <w:t>;</w:t>
      </w:r>
    </w:p>
    <w:p w:rsidR="00F46D9D" w:rsidRPr="00EF69F1" w:rsidRDefault="00F46D9D" w:rsidP="00875B6D">
      <w:pPr>
        <w:pStyle w:val="ListParagraph"/>
        <w:numPr>
          <w:ilvl w:val="0"/>
          <w:numId w:val="23"/>
        </w:numPr>
        <w:spacing w:after="200" w:line="240" w:lineRule="auto"/>
        <w:jc w:val="both"/>
        <w:rPr>
          <w:rFonts w:ascii="Sylfaen" w:eastAsia="Calibri" w:hAnsi="Sylfaen" w:cs="Times New Roman"/>
          <w:lang w:val="ka-GE"/>
        </w:rPr>
      </w:pPr>
      <w:r w:rsidRPr="00EF69F1">
        <w:rPr>
          <w:rFonts w:ascii="Sylfaen" w:eastAsia="Calibri" w:hAnsi="Sylfaen" w:cs="Times New Roman"/>
          <w:lang w:val="ka-GE"/>
        </w:rPr>
        <w:t>საქართველოს სპორტისა და ახალგაზრდობის საქმეთა სამინისტროს ინიციატივით აზერბაიჯანულ, აფხაზურ, ოსურ, რუსულ ენებზე რადიო სპექტაკლის სახით დაიდგა ვაჟა-ფშაველას პოემა „სტუმარ-მასპინძელი, რომელიც ჩაიწერა  DVD დისკზე (დამზადდა 5 000 ცალი)</w:t>
      </w:r>
      <w:r w:rsidR="008120F6">
        <w:rPr>
          <w:rFonts w:ascii="Sylfaen" w:eastAsia="Calibri" w:hAnsi="Sylfaen" w:cs="Times New Roman"/>
          <w:lang w:val="ka-GE"/>
        </w:rPr>
        <w:t xml:space="preserve"> </w:t>
      </w:r>
      <w:r w:rsidRPr="00EF69F1">
        <w:rPr>
          <w:rFonts w:ascii="Sylfaen" w:eastAsia="Calibri" w:hAnsi="Sylfaen" w:cs="Times New Roman"/>
          <w:lang w:val="ka-GE"/>
        </w:rPr>
        <w:t>და დაურიგდა მოსწავლე-ახალგაზრდობას</w:t>
      </w:r>
      <w:r w:rsidR="00167B0C">
        <w:rPr>
          <w:rFonts w:ascii="Sylfaen" w:eastAsia="Calibri" w:hAnsi="Sylfaen" w:cs="Times New Roman"/>
          <w:lang w:val="ka-GE"/>
        </w:rPr>
        <w:t>;</w:t>
      </w:r>
      <w:r w:rsidRPr="00EF69F1">
        <w:rPr>
          <w:rFonts w:ascii="Sylfaen" w:eastAsia="Calibri" w:hAnsi="Sylfaen" w:cs="Times New Roman"/>
          <w:lang w:val="ka-GE"/>
        </w:rPr>
        <w:t xml:space="preserve"> </w:t>
      </w:r>
    </w:p>
    <w:p w:rsidR="00F46D9D" w:rsidRPr="00EF69F1" w:rsidRDefault="00F46D9D" w:rsidP="00875B6D">
      <w:pPr>
        <w:pStyle w:val="ListParagraph"/>
        <w:numPr>
          <w:ilvl w:val="0"/>
          <w:numId w:val="23"/>
        </w:numPr>
        <w:spacing w:after="200" w:line="240" w:lineRule="auto"/>
        <w:jc w:val="both"/>
        <w:rPr>
          <w:rFonts w:ascii="Sylfaen" w:eastAsia="Calibri" w:hAnsi="Sylfaen" w:cs="Sylfaen"/>
          <w:lang w:val="ka-GE"/>
        </w:rPr>
      </w:pPr>
      <w:r w:rsidRPr="00EF69F1">
        <w:rPr>
          <w:rFonts w:ascii="Sylfaen" w:eastAsia="Calibri" w:hAnsi="Sylfaen" w:cs="Sylfaen"/>
          <w:lang w:val="ka-GE"/>
        </w:rPr>
        <w:t>კულტურული ურთიერთგაცვლის მიზნით 21 ივნისს თბილისს ესტუმრნენ სოფ. შაუმიანში მცხოვრები ქართველი დევნილი და სომეხი ახალგაზრდები</w:t>
      </w:r>
      <w:r w:rsidR="00167B0C">
        <w:rPr>
          <w:rFonts w:ascii="Sylfaen" w:eastAsia="Calibri" w:hAnsi="Sylfaen" w:cs="Sylfaen"/>
          <w:lang w:val="ka-GE"/>
        </w:rPr>
        <w:t>;</w:t>
      </w:r>
    </w:p>
    <w:p w:rsidR="00F46D9D" w:rsidRPr="00EF69F1" w:rsidRDefault="008120F6" w:rsidP="00875B6D">
      <w:pPr>
        <w:pStyle w:val="ListParagraph"/>
        <w:numPr>
          <w:ilvl w:val="0"/>
          <w:numId w:val="23"/>
        </w:numPr>
        <w:tabs>
          <w:tab w:val="left" w:pos="7188"/>
        </w:tabs>
        <w:spacing w:after="200" w:line="240" w:lineRule="auto"/>
        <w:jc w:val="both"/>
        <w:rPr>
          <w:rFonts w:ascii="Sylfaen" w:eastAsia="Calibri" w:hAnsi="Sylfaen" w:cs="Arial CYR"/>
          <w:lang w:val="ka-GE"/>
        </w:rPr>
      </w:pPr>
      <w:r>
        <w:rPr>
          <w:rFonts w:ascii="Sylfaen" w:eastAsia="Calibri" w:hAnsi="Sylfaen" w:cs="Sylfaen"/>
          <w:lang w:val="ka-GE"/>
        </w:rPr>
        <w:t>ივნისის თვეში</w:t>
      </w:r>
      <w:r w:rsidR="00F46D9D" w:rsidRPr="00EF69F1">
        <w:rPr>
          <w:rFonts w:ascii="Sylfaen" w:eastAsia="Calibri" w:hAnsi="Sylfaen" w:cs="Sylfaen"/>
          <w:lang w:val="ka-GE"/>
        </w:rPr>
        <w:t xml:space="preserve"> ახმეტის რაიონის სოფლებიდან მოსწავლეები ექსკურსიაზე ჩამოვიდნენ თბილისში. მოსწავლეებმა  დააათვალიერეს ეთნოგრაფიული მუზეუმი, დაესწრნენ , ხრიდოლის საბრძოლო ხელოვნების წარმოდგენას და სხვადასხვა გათამაშებაში მიიღეს მონაწილეობა. ახმეტის რაიონში მცხოვრები ახალგაზრდები დაესწრნენ, თბილისის სპორტის სასახლეში მიმდინარე ევროპის ჩემპიონატს</w:t>
      </w:r>
      <w:r w:rsidR="00167B0C">
        <w:rPr>
          <w:rFonts w:ascii="Sylfaen" w:eastAsia="Calibri" w:hAnsi="Sylfaen" w:cs="Sylfaen"/>
          <w:lang w:val="ka-GE"/>
        </w:rPr>
        <w:t>;</w:t>
      </w:r>
    </w:p>
    <w:p w:rsidR="00F46D9D" w:rsidRPr="00EF69F1" w:rsidRDefault="008120F6" w:rsidP="00875B6D">
      <w:pPr>
        <w:pStyle w:val="ListParagraph"/>
        <w:numPr>
          <w:ilvl w:val="0"/>
          <w:numId w:val="23"/>
        </w:numPr>
        <w:tabs>
          <w:tab w:val="left" w:pos="7188"/>
        </w:tabs>
        <w:spacing w:after="200" w:line="240" w:lineRule="auto"/>
        <w:jc w:val="both"/>
        <w:rPr>
          <w:rFonts w:ascii="Sylfaen" w:eastAsia="Calibri" w:hAnsi="Sylfaen" w:cs="Arial CYR"/>
          <w:lang w:val="ka-GE"/>
        </w:rPr>
      </w:pPr>
      <w:r>
        <w:rPr>
          <w:rFonts w:ascii="Sylfaen" w:eastAsia="Calibri" w:hAnsi="Sylfaen" w:cs="Sylfaen"/>
          <w:lang w:val="ka-GE"/>
        </w:rPr>
        <w:t>ივნისის თვეში</w:t>
      </w:r>
      <w:r w:rsidR="00F46D9D" w:rsidRPr="00EF69F1">
        <w:rPr>
          <w:rFonts w:ascii="Sylfaen" w:eastAsia="Calibri" w:hAnsi="Sylfaen" w:cs="Sylfaen"/>
          <w:lang w:val="ka-GE"/>
        </w:rPr>
        <w:t>, ვანის მუნიციპალიტეტის სოფელ ჭყვიშში,  გაიმართა</w:t>
      </w:r>
      <w:r>
        <w:rPr>
          <w:rFonts w:ascii="Sylfaen" w:eastAsia="Calibri" w:hAnsi="Sylfaen" w:cs="Sylfaen"/>
          <w:lang w:val="ka-GE"/>
        </w:rPr>
        <w:t xml:space="preserve"> </w:t>
      </w:r>
      <w:r w:rsidR="00F46D9D" w:rsidRPr="00EF69F1">
        <w:rPr>
          <w:rFonts w:ascii="Sylfaen" w:eastAsia="Calibri" w:hAnsi="Sylfaen" w:cs="Sylfaen"/>
          <w:lang w:val="ka-GE"/>
        </w:rPr>
        <w:t>კონკურსი “გალაკტიონობა 2013“, რომელშიც  მ</w:t>
      </w:r>
      <w:r w:rsidR="00F46D9D" w:rsidRPr="00EF69F1">
        <w:rPr>
          <w:rFonts w:ascii="Sylfaen" w:eastAsia="Calibri" w:hAnsi="Sylfaen" w:cs="Arial CYR"/>
          <w:lang w:val="ka-GE"/>
        </w:rPr>
        <w:t>ონაწილეობას იღებდნენ გარდაბნის და მარნეულის ეთნიკური უმცირესობის არაქართულენოვანი სასწავლო დაწესებულების წარმომადგენლები</w:t>
      </w:r>
      <w:r w:rsidR="00167B0C">
        <w:rPr>
          <w:rFonts w:ascii="Sylfaen" w:eastAsia="Calibri" w:hAnsi="Sylfaen" w:cs="Arial CYR"/>
          <w:lang w:val="ka-GE"/>
        </w:rPr>
        <w:t>;</w:t>
      </w:r>
      <w:r w:rsidR="00F46D9D" w:rsidRPr="00EF69F1">
        <w:rPr>
          <w:rFonts w:ascii="Sylfaen" w:eastAsia="Calibri" w:hAnsi="Sylfaen" w:cs="Arial CYR"/>
          <w:lang w:val="ka-GE"/>
        </w:rPr>
        <w:t xml:space="preserve"> </w:t>
      </w:r>
    </w:p>
    <w:p w:rsidR="00F46D9D" w:rsidRPr="00EF69F1" w:rsidRDefault="00F46D9D" w:rsidP="00875B6D">
      <w:pPr>
        <w:pStyle w:val="ListParagraph"/>
        <w:numPr>
          <w:ilvl w:val="0"/>
          <w:numId w:val="23"/>
        </w:numPr>
        <w:tabs>
          <w:tab w:val="left" w:pos="7188"/>
        </w:tabs>
        <w:spacing w:after="200" w:line="240" w:lineRule="auto"/>
        <w:jc w:val="both"/>
        <w:rPr>
          <w:rFonts w:ascii="Sylfaen" w:eastAsia="Calibri" w:hAnsi="Sylfaen" w:cs="Arial CYR"/>
          <w:lang w:val="ka-GE"/>
        </w:rPr>
      </w:pPr>
      <w:r w:rsidRPr="00EF69F1">
        <w:rPr>
          <w:rFonts w:ascii="Sylfaen" w:eastAsia="Times New Roman" w:hAnsi="Sylfaen" w:cs="Sylfaen"/>
          <w:lang w:val="ka-GE" w:eastAsia="ru-RU"/>
        </w:rPr>
        <w:t>ოქტომბრის თვეში</w:t>
      </w:r>
      <w:r w:rsidR="00872E6E">
        <w:rPr>
          <w:rFonts w:ascii="Sylfaen" w:eastAsia="Times New Roman" w:hAnsi="Sylfaen" w:cs="Sylfaen"/>
          <w:lang w:val="ka-GE" w:eastAsia="ru-RU"/>
        </w:rPr>
        <w:t xml:space="preserve"> </w:t>
      </w:r>
      <w:r w:rsidRPr="00EF69F1">
        <w:rPr>
          <w:rFonts w:ascii="Sylfaen" w:eastAsia="Times New Roman" w:hAnsi="Sylfaen" w:cs="Sylfaen"/>
          <w:lang w:val="ka-GE" w:eastAsia="ru-RU"/>
        </w:rPr>
        <w:t>ლაგოდეხის</w:t>
      </w:r>
      <w:r w:rsidR="00872E6E">
        <w:rPr>
          <w:rFonts w:ascii="Sylfaen" w:eastAsia="Times New Roman" w:hAnsi="Sylfaen" w:cs="Sylfaen"/>
          <w:lang w:val="ka-GE" w:eastAsia="ru-RU"/>
        </w:rPr>
        <w:t xml:space="preserve"> </w:t>
      </w:r>
      <w:r w:rsidRPr="00EF69F1">
        <w:rPr>
          <w:rFonts w:ascii="Sylfaen" w:eastAsia="Times New Roman" w:hAnsi="Sylfaen" w:cs="Sylfaen"/>
          <w:lang w:val="ka-GE" w:eastAsia="ru-RU"/>
        </w:rPr>
        <w:t>ნაკრძალის</w:t>
      </w:r>
      <w:r w:rsidR="00872E6E">
        <w:rPr>
          <w:rFonts w:ascii="Sylfaen" w:eastAsia="Times New Roman" w:hAnsi="Sylfaen" w:cs="Sylfaen"/>
          <w:lang w:val="ka-GE" w:eastAsia="ru-RU"/>
        </w:rPr>
        <w:t xml:space="preserve"> </w:t>
      </w:r>
      <w:r w:rsidRPr="00EF69F1">
        <w:rPr>
          <w:rFonts w:ascii="Sylfaen" w:eastAsia="Times New Roman" w:hAnsi="Sylfaen" w:cs="Sylfaen"/>
          <w:lang w:val="ka-GE" w:eastAsia="ru-RU"/>
        </w:rPr>
        <w:t>ტერიტორიაზე</w:t>
      </w:r>
      <w:r w:rsidRPr="00EF69F1">
        <w:rPr>
          <w:rFonts w:ascii="Times New Roman" w:eastAsia="Times New Roman" w:hAnsi="Times New Roman" w:cs="Times New Roman"/>
          <w:lang w:val="ka-GE" w:eastAsia="ru-RU"/>
        </w:rPr>
        <w:t xml:space="preserve"> „</w:t>
      </w:r>
      <w:r w:rsidRPr="00EF69F1">
        <w:rPr>
          <w:rFonts w:ascii="Sylfaen" w:eastAsia="Times New Roman" w:hAnsi="Sylfaen" w:cs="Sylfaen"/>
          <w:lang w:val="ka-GE" w:eastAsia="ru-RU"/>
        </w:rPr>
        <w:t>ახალგაზრდული</w:t>
      </w:r>
      <w:r w:rsidR="00872E6E">
        <w:rPr>
          <w:rFonts w:ascii="Sylfaen" w:eastAsia="Times New Roman" w:hAnsi="Sylfaen" w:cs="Sylfaen"/>
          <w:lang w:val="ka-GE" w:eastAsia="ru-RU"/>
        </w:rPr>
        <w:t xml:space="preserve"> </w:t>
      </w:r>
      <w:r w:rsidRPr="00EF69F1">
        <w:rPr>
          <w:rFonts w:ascii="Sylfaen" w:eastAsia="Times New Roman" w:hAnsi="Sylfaen" w:cs="Sylfaen"/>
          <w:lang w:val="ka-GE" w:eastAsia="ru-RU"/>
        </w:rPr>
        <w:t>პოლიტიკი</w:t>
      </w:r>
      <w:r w:rsidR="00872E6E">
        <w:rPr>
          <w:rFonts w:ascii="Sylfaen" w:eastAsia="Times New Roman" w:hAnsi="Sylfaen" w:cs="Sylfaen"/>
          <w:lang w:val="ka-GE" w:eastAsia="ru-RU"/>
        </w:rPr>
        <w:t xml:space="preserve"> </w:t>
      </w:r>
      <w:r w:rsidRPr="00EF69F1">
        <w:rPr>
          <w:rFonts w:ascii="Sylfaen" w:eastAsia="Times New Roman" w:hAnsi="Sylfaen" w:cs="Sylfaen"/>
          <w:lang w:val="ka-GE" w:eastAsia="ru-RU"/>
        </w:rPr>
        <w:t>სგანვითარების</w:t>
      </w:r>
      <w:r w:rsidR="00872E6E">
        <w:rPr>
          <w:rFonts w:ascii="Sylfaen" w:eastAsia="Times New Roman" w:hAnsi="Sylfaen" w:cs="Sylfaen"/>
          <w:lang w:val="ka-GE" w:eastAsia="ru-RU"/>
        </w:rPr>
        <w:t xml:space="preserve"> </w:t>
      </w:r>
      <w:r w:rsidRPr="00EF69F1">
        <w:rPr>
          <w:rFonts w:ascii="Sylfaen" w:eastAsia="Times New Roman" w:hAnsi="Sylfaen" w:cs="Sylfaen"/>
          <w:lang w:val="ka-GE" w:eastAsia="ru-RU"/>
        </w:rPr>
        <w:t>პროგრამის</w:t>
      </w:r>
      <w:r w:rsidRPr="00EF69F1">
        <w:rPr>
          <w:rFonts w:ascii="Times New Roman" w:eastAsia="Times New Roman" w:hAnsi="Times New Roman" w:cs="Times New Roman"/>
          <w:lang w:val="ka-GE" w:eastAsia="ru-RU"/>
        </w:rPr>
        <w:t xml:space="preserve">" </w:t>
      </w:r>
      <w:r w:rsidRPr="00EF69F1">
        <w:rPr>
          <w:rFonts w:ascii="Sylfaen" w:eastAsia="Times New Roman" w:hAnsi="Sylfaen" w:cs="Sylfaen"/>
          <w:lang w:val="ka-GE" w:eastAsia="ru-RU"/>
        </w:rPr>
        <w:t>ფარგლებში</w:t>
      </w:r>
      <w:r w:rsidRPr="00EF69F1">
        <w:rPr>
          <w:rFonts w:ascii="Times New Roman" w:eastAsia="Times New Roman" w:hAnsi="Times New Roman" w:cs="Times New Roman"/>
          <w:lang w:val="ka-GE" w:eastAsia="ru-RU"/>
        </w:rPr>
        <w:t xml:space="preserve">  </w:t>
      </w:r>
      <w:r w:rsidRPr="00EF69F1">
        <w:rPr>
          <w:rFonts w:ascii="Sylfaen" w:eastAsia="Times New Roman" w:hAnsi="Sylfaen" w:cs="Sylfaen"/>
          <w:lang w:val="ka-GE" w:eastAsia="ru-RU"/>
        </w:rPr>
        <w:t>ჩატარდა</w:t>
      </w:r>
      <w:r w:rsidR="00872E6E">
        <w:rPr>
          <w:rFonts w:ascii="Sylfaen" w:eastAsia="Times New Roman" w:hAnsi="Sylfaen" w:cs="Sylfaen"/>
          <w:lang w:val="ka-GE" w:eastAsia="ru-RU"/>
        </w:rPr>
        <w:t xml:space="preserve"> </w:t>
      </w:r>
      <w:r w:rsidRPr="00EF69F1">
        <w:rPr>
          <w:rFonts w:ascii="Sylfaen" w:eastAsia="Times New Roman" w:hAnsi="Sylfaen" w:cs="Sylfaen"/>
          <w:lang w:val="ka-GE" w:eastAsia="ru-RU"/>
        </w:rPr>
        <w:t>მულტიეთნიკური</w:t>
      </w:r>
      <w:r w:rsidR="00872E6E">
        <w:rPr>
          <w:rFonts w:ascii="Sylfaen" w:eastAsia="Times New Roman" w:hAnsi="Sylfaen" w:cs="Sylfaen"/>
          <w:lang w:val="ka-GE" w:eastAsia="ru-RU"/>
        </w:rPr>
        <w:t xml:space="preserve"> </w:t>
      </w:r>
      <w:r w:rsidRPr="00EF69F1">
        <w:rPr>
          <w:rFonts w:ascii="Sylfaen" w:eastAsia="Times New Roman" w:hAnsi="Sylfaen" w:cs="Sylfaen"/>
          <w:lang w:val="ka-GE" w:eastAsia="ru-RU"/>
        </w:rPr>
        <w:t>კულტურული</w:t>
      </w:r>
      <w:r w:rsidR="00872E6E">
        <w:rPr>
          <w:rFonts w:ascii="Sylfaen" w:eastAsia="Times New Roman" w:hAnsi="Sylfaen" w:cs="Sylfaen"/>
          <w:lang w:val="ka-GE" w:eastAsia="ru-RU"/>
        </w:rPr>
        <w:t xml:space="preserve"> </w:t>
      </w:r>
      <w:r w:rsidRPr="00EF69F1">
        <w:rPr>
          <w:rFonts w:ascii="Sylfaen" w:eastAsia="Times New Roman" w:hAnsi="Sylfaen" w:cs="Sylfaen"/>
          <w:lang w:val="ka-GE" w:eastAsia="ru-RU"/>
        </w:rPr>
        <w:t>ფესტივალი</w:t>
      </w:r>
      <w:r w:rsidRPr="00EF69F1">
        <w:rPr>
          <w:rFonts w:ascii="Times New Roman" w:eastAsia="Times New Roman" w:hAnsi="Times New Roman" w:cs="Times New Roman"/>
          <w:lang w:val="ka-GE" w:eastAsia="ru-RU"/>
        </w:rPr>
        <w:t xml:space="preserve"> „</w:t>
      </w:r>
      <w:r w:rsidRPr="00EF69F1">
        <w:rPr>
          <w:rFonts w:ascii="Sylfaen" w:eastAsia="Times New Roman" w:hAnsi="Sylfaen" w:cs="Sylfaen"/>
          <w:lang w:val="ka-GE" w:eastAsia="ru-RU"/>
        </w:rPr>
        <w:t>კახეთი</w:t>
      </w:r>
      <w:r w:rsidRPr="00EF69F1">
        <w:rPr>
          <w:rFonts w:ascii="Times New Roman" w:eastAsia="Times New Roman" w:hAnsi="Times New Roman" w:cs="Times New Roman"/>
          <w:lang w:val="ka-GE" w:eastAsia="ru-RU"/>
        </w:rPr>
        <w:t xml:space="preserve"> 2013", </w:t>
      </w:r>
      <w:r w:rsidRPr="00EF69F1">
        <w:rPr>
          <w:rFonts w:ascii="Sylfaen" w:eastAsia="Times New Roman" w:hAnsi="Sylfaen" w:cs="Sylfaen"/>
          <w:lang w:val="ka-GE" w:eastAsia="ru-RU"/>
        </w:rPr>
        <w:t>რომლის</w:t>
      </w:r>
      <w:r w:rsidR="00872E6E">
        <w:rPr>
          <w:rFonts w:ascii="Sylfaen" w:eastAsia="Times New Roman" w:hAnsi="Sylfaen" w:cs="Sylfaen"/>
          <w:lang w:val="ka-GE" w:eastAsia="ru-RU"/>
        </w:rPr>
        <w:t xml:space="preserve"> </w:t>
      </w:r>
      <w:r w:rsidRPr="00EF69F1">
        <w:rPr>
          <w:rFonts w:ascii="Sylfaen" w:eastAsia="Times New Roman" w:hAnsi="Sylfaen" w:cs="Sylfaen"/>
          <w:lang w:val="ka-GE" w:eastAsia="ru-RU"/>
        </w:rPr>
        <w:t>ფარგლებში</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თითოეულმა</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მუნიციპალიტეტმა</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წარმოადგინა</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მის</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ტერიტორიაზე</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მცხოვრები</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ეთნიკური</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უმცირესობებისა</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და</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ქართულ</w:t>
      </w:r>
      <w:r w:rsidRPr="00EF69F1">
        <w:rPr>
          <w:rFonts w:ascii="Times New Roman" w:eastAsia="Times New Roman" w:hAnsi="Times New Roman" w:cs="Times New Roman"/>
          <w:lang w:val="ka-GE" w:eastAsia="ru-RU"/>
        </w:rPr>
        <w:t>-</w:t>
      </w:r>
      <w:r w:rsidRPr="00EF69F1">
        <w:rPr>
          <w:rFonts w:ascii="Sylfaen" w:eastAsia="Times New Roman" w:hAnsi="Sylfaen" w:cs="Sylfaen"/>
          <w:lang w:val="ka-GE" w:eastAsia="ru-RU"/>
        </w:rPr>
        <w:t>ხალხური</w:t>
      </w:r>
      <w:r w:rsidRPr="00EF69F1">
        <w:rPr>
          <w:rFonts w:ascii="Times New Roman" w:eastAsia="Times New Roman" w:hAnsi="Times New Roman" w:cs="Times New Roman"/>
          <w:lang w:val="ka-GE" w:eastAsia="ru-RU"/>
        </w:rPr>
        <w:t xml:space="preserve">  </w:t>
      </w:r>
      <w:r w:rsidRPr="00EF69F1">
        <w:rPr>
          <w:rFonts w:ascii="Sylfaen" w:eastAsia="Times New Roman" w:hAnsi="Sylfaen" w:cs="Sylfaen"/>
          <w:lang w:val="ka-GE" w:eastAsia="ru-RU"/>
        </w:rPr>
        <w:t>კულტურა</w:t>
      </w:r>
      <w:r w:rsidRPr="00EF69F1">
        <w:rPr>
          <w:rFonts w:ascii="Times New Roman" w:eastAsia="Times New Roman" w:hAnsi="Times New Roman" w:cs="Times New Roman"/>
          <w:lang w:val="ka-GE" w:eastAsia="ru-RU"/>
        </w:rPr>
        <w:t xml:space="preserve">. </w:t>
      </w:r>
      <w:r w:rsidRPr="00EF69F1">
        <w:rPr>
          <w:rFonts w:ascii="Sylfaen" w:eastAsia="Times New Roman" w:hAnsi="Sylfaen" w:cs="Sylfaen"/>
          <w:lang w:val="ka-GE" w:eastAsia="ru-RU"/>
        </w:rPr>
        <w:t>მოეწყო</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ხალხური</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რეწვის</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ნამუშევრების</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გამოფენა</w:t>
      </w:r>
      <w:r w:rsidRPr="00EF69F1">
        <w:rPr>
          <w:rFonts w:ascii="Times New Roman" w:eastAsia="Times New Roman" w:hAnsi="Times New Roman" w:cs="Times New Roman"/>
          <w:lang w:val="ka-GE" w:eastAsia="ru-RU"/>
        </w:rPr>
        <w:t>-</w:t>
      </w:r>
      <w:r w:rsidRPr="00EF69F1">
        <w:rPr>
          <w:rFonts w:ascii="Sylfaen" w:eastAsia="Times New Roman" w:hAnsi="Sylfaen" w:cs="Sylfaen"/>
          <w:lang w:val="ka-GE" w:eastAsia="ru-RU"/>
        </w:rPr>
        <w:t>გაყიდვა</w:t>
      </w:r>
      <w:r w:rsidRPr="00EF69F1">
        <w:rPr>
          <w:rFonts w:ascii="Times New Roman" w:eastAsia="Times New Roman" w:hAnsi="Times New Roman" w:cs="Times New Roman"/>
          <w:lang w:val="ka-GE" w:eastAsia="ru-RU"/>
        </w:rPr>
        <w:t xml:space="preserve">, </w:t>
      </w:r>
      <w:r w:rsidRPr="00EF69F1">
        <w:rPr>
          <w:rFonts w:ascii="Sylfaen" w:eastAsia="Times New Roman" w:hAnsi="Sylfaen" w:cs="Sylfaen"/>
          <w:lang w:val="ka-GE" w:eastAsia="ru-RU"/>
        </w:rPr>
        <w:t>წარმოდგენილი</w:t>
      </w:r>
      <w:r w:rsidRPr="00EF69F1">
        <w:rPr>
          <w:rFonts w:ascii="Times New Roman" w:eastAsia="Times New Roman" w:hAnsi="Times New Roman" w:cs="Times New Roman"/>
          <w:lang w:val="ka-GE" w:eastAsia="ru-RU"/>
        </w:rPr>
        <w:t xml:space="preserve">  </w:t>
      </w:r>
      <w:r w:rsidRPr="00EF69F1">
        <w:rPr>
          <w:rFonts w:ascii="Sylfaen" w:eastAsia="Times New Roman" w:hAnsi="Sylfaen" w:cs="Sylfaen"/>
          <w:lang w:val="ka-GE" w:eastAsia="ru-RU"/>
        </w:rPr>
        <w:t>იქნა</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ასევე</w:t>
      </w:r>
      <w:r w:rsidRPr="00EF69F1">
        <w:rPr>
          <w:rFonts w:ascii="Times New Roman" w:eastAsia="Times New Roman" w:hAnsi="Times New Roman" w:cs="Times New Roman"/>
          <w:lang w:val="ka-GE" w:eastAsia="ru-RU"/>
        </w:rPr>
        <w:t xml:space="preserve">  </w:t>
      </w:r>
      <w:r w:rsidRPr="00EF69F1">
        <w:rPr>
          <w:rFonts w:ascii="Sylfaen" w:eastAsia="Times New Roman" w:hAnsi="Sylfaen" w:cs="Sylfaen"/>
          <w:lang w:val="ka-GE" w:eastAsia="ru-RU"/>
        </w:rPr>
        <w:t>კახეთის</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რეგიონში</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lastRenderedPageBreak/>
        <w:t>მცხოვრები</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ეთნიკური</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უმცირესობების</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სამზარეულოების</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გამოფენა</w:t>
      </w:r>
      <w:r w:rsidRPr="00EF69F1">
        <w:rPr>
          <w:rFonts w:ascii="Times New Roman" w:eastAsia="Times New Roman" w:hAnsi="Times New Roman" w:cs="Times New Roman"/>
          <w:lang w:val="ka-GE" w:eastAsia="ru-RU"/>
        </w:rPr>
        <w:t>-</w:t>
      </w:r>
      <w:r w:rsidRPr="00EF69F1">
        <w:rPr>
          <w:rFonts w:ascii="Sylfaen" w:eastAsia="Times New Roman" w:hAnsi="Sylfaen" w:cs="Sylfaen"/>
          <w:lang w:val="ka-GE" w:eastAsia="ru-RU"/>
        </w:rPr>
        <w:t>კონკურსი</w:t>
      </w:r>
      <w:r w:rsidRPr="00EF69F1">
        <w:rPr>
          <w:rFonts w:ascii="Times New Roman" w:eastAsia="Times New Roman" w:hAnsi="Times New Roman" w:cs="Times New Roman"/>
          <w:lang w:val="ka-GE" w:eastAsia="ru-RU"/>
        </w:rPr>
        <w:t xml:space="preserve">. </w:t>
      </w:r>
      <w:r w:rsidRPr="00EF69F1">
        <w:rPr>
          <w:rFonts w:ascii="Sylfaen" w:eastAsia="Times New Roman" w:hAnsi="Sylfaen" w:cs="Sylfaen"/>
          <w:lang w:val="ka-GE" w:eastAsia="ru-RU"/>
        </w:rPr>
        <w:t>გაიმართა</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კონცერტი</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ადგილობრივი</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ფოლკლორული</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ცეკვებისა</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და</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მუსიკის</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ანსამბლების</w:t>
      </w:r>
      <w:r w:rsidR="007A2052">
        <w:rPr>
          <w:rFonts w:ascii="Sylfaen" w:eastAsia="Times New Roman" w:hAnsi="Sylfaen" w:cs="Sylfaen"/>
          <w:lang w:val="ka-GE" w:eastAsia="ru-RU"/>
        </w:rPr>
        <w:t xml:space="preserve"> </w:t>
      </w:r>
      <w:r w:rsidRPr="00EF69F1">
        <w:rPr>
          <w:rFonts w:ascii="Sylfaen" w:eastAsia="Times New Roman" w:hAnsi="Sylfaen" w:cs="Sylfaen"/>
          <w:lang w:val="ka-GE" w:eastAsia="ru-RU"/>
        </w:rPr>
        <w:t>მონაწილეობით</w:t>
      </w:r>
      <w:r w:rsidR="00167B0C">
        <w:rPr>
          <w:rFonts w:ascii="Times New Roman" w:eastAsia="Times New Roman" w:hAnsi="Times New Roman" w:cs="Times New Roman"/>
          <w:lang w:val="ka-GE" w:eastAsia="ru-RU"/>
        </w:rPr>
        <w:t>;</w:t>
      </w:r>
      <w:r w:rsidRPr="00EF69F1">
        <w:rPr>
          <w:rFonts w:ascii="Times New Roman" w:eastAsia="Times New Roman" w:hAnsi="Times New Roman" w:cs="Times New Roman"/>
          <w:lang w:val="ka-GE" w:eastAsia="ru-RU"/>
        </w:rPr>
        <w:t xml:space="preserve"> </w:t>
      </w:r>
    </w:p>
    <w:p w:rsidR="00F46D9D" w:rsidRPr="008120F6" w:rsidRDefault="00F46D9D" w:rsidP="009E0623">
      <w:pPr>
        <w:pStyle w:val="ListParagraph"/>
        <w:numPr>
          <w:ilvl w:val="0"/>
          <w:numId w:val="23"/>
        </w:numPr>
        <w:tabs>
          <w:tab w:val="left" w:pos="7188"/>
        </w:tabs>
        <w:spacing w:after="200" w:line="240" w:lineRule="auto"/>
        <w:ind w:left="1080"/>
        <w:jc w:val="both"/>
        <w:rPr>
          <w:rFonts w:ascii="Sylfaen" w:eastAsia="Calibri" w:hAnsi="Sylfaen" w:cs="Sylfaen"/>
          <w:b/>
          <w:sz w:val="28"/>
          <w:szCs w:val="28"/>
          <w:lang w:val="ka-GE"/>
        </w:rPr>
      </w:pPr>
      <w:r w:rsidRPr="008120F6">
        <w:rPr>
          <w:rFonts w:ascii="Sylfaen" w:eastAsia="Times New Roman" w:hAnsi="Sylfaen" w:cs="Times New Roman"/>
          <w:lang w:val="ka-GE" w:eastAsia="ru-RU"/>
        </w:rPr>
        <w:t>ლაგოდეხის მუნიციპალიტეტის მხარდაჭერით ბოლნისში  მოეწყო ახალგაზრდული ფესტივალი</w:t>
      </w:r>
      <w:r w:rsidR="008120F6" w:rsidRPr="008120F6">
        <w:rPr>
          <w:rFonts w:ascii="Sylfaen" w:eastAsia="Times New Roman" w:hAnsi="Sylfaen" w:cs="Times New Roman"/>
          <w:lang w:val="ka-GE" w:eastAsia="ru-RU"/>
        </w:rPr>
        <w:t>,</w:t>
      </w:r>
      <w:r w:rsidRPr="008120F6">
        <w:rPr>
          <w:rFonts w:ascii="Sylfaen" w:eastAsia="Times New Roman" w:hAnsi="Sylfaen" w:cs="Times New Roman"/>
          <w:lang w:val="ka-GE" w:eastAsia="ru-RU"/>
        </w:rPr>
        <w:t xml:space="preserve"> რომელშიც მონაწილეობას იღებდა 600 ახალგაზრდა</w:t>
      </w:r>
      <w:r w:rsidR="008120F6">
        <w:rPr>
          <w:rFonts w:ascii="Sylfaen" w:eastAsia="Times New Roman" w:hAnsi="Sylfaen" w:cs="Times New Roman"/>
          <w:lang w:val="ka-GE" w:eastAsia="ru-RU"/>
        </w:rPr>
        <w:t>, მათ შორის ეთნიკური უმცირესობების წარმომადგენლები.</w:t>
      </w:r>
      <w:r w:rsidRPr="008120F6">
        <w:rPr>
          <w:rFonts w:ascii="Sylfaen" w:eastAsia="Times New Roman" w:hAnsi="Sylfaen" w:cs="Times New Roman"/>
          <w:lang w:val="ka-GE" w:eastAsia="ru-RU"/>
        </w:rPr>
        <w:t xml:space="preserve"> ფესტივალის ფარგლებში მოეწყო ხელოვნების ნიმუშების გამოფენა-გაყიდვა, სპორტული </w:t>
      </w:r>
      <w:r w:rsidR="008120F6">
        <w:rPr>
          <w:rFonts w:ascii="Sylfaen" w:eastAsia="Times New Roman" w:hAnsi="Sylfaen" w:cs="Times New Roman"/>
          <w:lang w:val="ka-GE" w:eastAsia="ru-RU"/>
        </w:rPr>
        <w:t>ღონისძიებები</w:t>
      </w:r>
      <w:r w:rsidRPr="008120F6">
        <w:rPr>
          <w:rFonts w:ascii="Sylfaen" w:eastAsia="Times New Roman" w:hAnsi="Sylfaen" w:cs="Times New Roman"/>
          <w:lang w:val="ka-GE" w:eastAsia="ru-RU"/>
        </w:rPr>
        <w:t xml:space="preserve"> სხვადასხვა სახეობებში</w:t>
      </w:r>
      <w:r w:rsidR="008120F6">
        <w:rPr>
          <w:rFonts w:ascii="Sylfaen" w:eastAsia="Times New Roman" w:hAnsi="Sylfaen" w:cs="Times New Roman"/>
          <w:lang w:val="ka-GE" w:eastAsia="ru-RU"/>
        </w:rPr>
        <w:t>.</w:t>
      </w:r>
      <w:r w:rsidRPr="008120F6">
        <w:rPr>
          <w:rFonts w:ascii="Sylfaen" w:eastAsia="Times New Roman" w:hAnsi="Sylfaen" w:cs="Times New Roman"/>
          <w:lang w:val="ka-GE" w:eastAsia="ru-RU"/>
        </w:rPr>
        <w:t xml:space="preserve"> </w:t>
      </w:r>
    </w:p>
    <w:p w:rsidR="008120F6" w:rsidRDefault="008120F6" w:rsidP="00F46D9D">
      <w:pPr>
        <w:spacing w:after="200" w:line="276" w:lineRule="auto"/>
        <w:jc w:val="both"/>
        <w:rPr>
          <w:rFonts w:ascii="Sylfaen" w:eastAsia="Calibri" w:hAnsi="Sylfaen" w:cs="Times New Roman"/>
          <w:b/>
          <w:sz w:val="24"/>
          <w:szCs w:val="24"/>
          <w:lang w:val="ka-GE"/>
        </w:rPr>
      </w:pPr>
    </w:p>
    <w:p w:rsidR="00F46D9D" w:rsidRPr="00742FF4" w:rsidRDefault="00F46D9D" w:rsidP="00F46D9D">
      <w:pPr>
        <w:spacing w:after="200" w:line="276" w:lineRule="auto"/>
        <w:jc w:val="both"/>
        <w:rPr>
          <w:rFonts w:ascii="Sylfaen" w:eastAsia="Calibri" w:hAnsi="Sylfaen" w:cs="Times New Roman"/>
          <w:b/>
          <w:sz w:val="24"/>
          <w:szCs w:val="24"/>
          <w:lang w:val="ka-GE"/>
        </w:rPr>
      </w:pPr>
      <w:r w:rsidRPr="00742FF4">
        <w:rPr>
          <w:rFonts w:ascii="Sylfaen" w:eastAsia="Calibri" w:hAnsi="Sylfaen" w:cs="Times New Roman"/>
          <w:b/>
          <w:sz w:val="24"/>
          <w:szCs w:val="24"/>
          <w:lang w:val="ka-GE"/>
        </w:rPr>
        <w:t xml:space="preserve">2014 წელი - </w:t>
      </w:r>
      <w:r w:rsidR="004B4334">
        <w:rPr>
          <w:rFonts w:ascii="Sylfaen" w:eastAsia="Calibri" w:hAnsi="Sylfaen" w:cs="Times New Roman"/>
          <w:b/>
          <w:sz w:val="24"/>
          <w:szCs w:val="24"/>
          <w:lang w:val="ka-GE"/>
        </w:rPr>
        <w:t>ღონისძიებების</w:t>
      </w:r>
      <w:r w:rsidRPr="00742FF4">
        <w:rPr>
          <w:rFonts w:ascii="Sylfaen" w:eastAsia="Calibri" w:hAnsi="Sylfaen" w:cs="Times New Roman"/>
          <w:b/>
          <w:sz w:val="24"/>
          <w:szCs w:val="24"/>
          <w:lang w:val="ka-GE"/>
        </w:rPr>
        <w:t xml:space="preserve"> დაგეგმვასა და განხორციელებაში ჩართული უწყებები: კულტურისა და ძეგლთა დაცვის სამინისტრო, </w:t>
      </w:r>
      <w:r w:rsidR="004B4334">
        <w:rPr>
          <w:rFonts w:ascii="Sylfaen" w:eastAsia="Calibri" w:hAnsi="Sylfaen" w:cs="Times New Roman"/>
          <w:b/>
          <w:sz w:val="24"/>
          <w:szCs w:val="24"/>
          <w:lang w:val="ka-GE"/>
        </w:rPr>
        <w:t>შერიგებისა და სამოქალაქო თანასწორობის საკითხებში სახელმწიფო მინისტრის აპარატი</w:t>
      </w:r>
      <w:r w:rsidRPr="00742FF4">
        <w:rPr>
          <w:rFonts w:ascii="Sylfaen" w:eastAsia="Calibri" w:hAnsi="Sylfaen" w:cs="Times New Roman"/>
          <w:b/>
          <w:sz w:val="24"/>
          <w:szCs w:val="24"/>
          <w:lang w:val="ka-GE"/>
        </w:rPr>
        <w:t>, პარლამენტის ეროვნული ბიბლიოთეკა, სპორტისა და ახალგაზრდ</w:t>
      </w:r>
      <w:r w:rsidR="00C9707E">
        <w:rPr>
          <w:rFonts w:ascii="Sylfaen" w:eastAsia="Calibri" w:hAnsi="Sylfaen" w:cs="Times New Roman"/>
          <w:b/>
          <w:sz w:val="24"/>
          <w:szCs w:val="24"/>
          <w:lang w:val="ka-GE"/>
        </w:rPr>
        <w:t>ობის</w:t>
      </w:r>
      <w:r w:rsidRPr="00742FF4">
        <w:rPr>
          <w:rFonts w:ascii="Sylfaen" w:eastAsia="Calibri" w:hAnsi="Sylfaen" w:cs="Times New Roman"/>
          <w:b/>
          <w:sz w:val="24"/>
          <w:szCs w:val="24"/>
          <w:lang w:val="ka-GE"/>
        </w:rPr>
        <w:t xml:space="preserve"> საქმეთა სამინისტრო.</w:t>
      </w:r>
    </w:p>
    <w:p w:rsidR="00F46D9D" w:rsidRPr="000834A8" w:rsidRDefault="00F46D9D" w:rsidP="00F46D9D">
      <w:pPr>
        <w:spacing w:after="200" w:line="276" w:lineRule="auto"/>
        <w:ind w:left="-540"/>
        <w:jc w:val="both"/>
        <w:rPr>
          <w:rFonts w:ascii="Sylfaen" w:eastAsia="Calibri" w:hAnsi="Sylfaen" w:cs="Times New Roman"/>
          <w:sz w:val="24"/>
          <w:szCs w:val="24"/>
          <w:lang w:val="ka-GE"/>
        </w:rPr>
      </w:pPr>
    </w:p>
    <w:p w:rsidR="00F46D9D" w:rsidRPr="00EF69F1" w:rsidRDefault="00F46D9D" w:rsidP="00875B6D">
      <w:pPr>
        <w:pStyle w:val="ListParagraph"/>
        <w:numPr>
          <w:ilvl w:val="0"/>
          <w:numId w:val="24"/>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საქართველოს კულტურისა და ძეგლთა დაცვის სამინისტროს პროგრამის „ეროვნულ უმცირესობათა ხელშეწყობა“ ფარგლებში ქართველ და ებრაელ ხალხთა შორის 26 საუკუნოვანი მეგობრობის აღსანიშნავად მთელი რიგი სამთავრობო ღონისძიებები გაიმართა, მათ შორის: სსიპ შოთა რუსთაველის სახ. პროფესიულ სახელმწიფო თეატრში ქართულ-ებრაული 26 საუკუნოვანი მეგობრობის  აღსანიშნავად  ჩატარდა საზეიმო კონცერტი; გაიხსნა გ.ბააზოვის სახ. ებრაელთა ეთნოგრაფიულ-ისტორიული მუზეუმი; ასევე მოეწყო ებრაელი ხალხის საქართველოში ყოფა-ცხოვრების ამსახველი  ექსპონატების გამოფენა; ელექტრონულ ფორმატში მომზადდა პროექტი „26 საუკუნე“, რომელიც ქართველ და ებრაელ ხალხთა შორის ისტორიულ-კულტურული ურთიერთობების ყველა  ღირშესანიშნავ მოვლენას ასახავდა;</w:t>
      </w:r>
    </w:p>
    <w:p w:rsidR="00F46D9D" w:rsidRPr="00EF69F1" w:rsidRDefault="00F46D9D" w:rsidP="00875B6D">
      <w:pPr>
        <w:pStyle w:val="ListParagraph"/>
        <w:numPr>
          <w:ilvl w:val="0"/>
          <w:numId w:val="24"/>
        </w:numPr>
        <w:tabs>
          <w:tab w:val="left" w:pos="720"/>
        </w:tabs>
        <w:spacing w:after="200" w:line="276" w:lineRule="auto"/>
        <w:jc w:val="both"/>
        <w:rPr>
          <w:rFonts w:ascii="Sylfaen" w:eastAsia="Calibri" w:hAnsi="Sylfaen" w:cs="Times New Roman"/>
          <w:lang w:val="ka-GE"/>
        </w:rPr>
      </w:pPr>
      <w:r w:rsidRPr="00EF69F1">
        <w:rPr>
          <w:rFonts w:ascii="Sylfaen" w:eastAsia="Calibri" w:hAnsi="Sylfaen" w:cs="Times New Roman"/>
          <w:lang w:val="ka-GE"/>
        </w:rPr>
        <w:t xml:space="preserve">მირზა ფათალი ახუნდოვის სახ. კულტურულ ცენტრში განხორციელდა პროექტი                        „აზერბაიჯანული ხელით ნაქსოვი ხალიჩები“;  </w:t>
      </w:r>
    </w:p>
    <w:p w:rsidR="00F46D9D" w:rsidRPr="00EF69F1" w:rsidRDefault="00F46D9D" w:rsidP="00875B6D">
      <w:pPr>
        <w:pStyle w:val="ListParagraph"/>
        <w:numPr>
          <w:ilvl w:val="0"/>
          <w:numId w:val="24"/>
        </w:numPr>
        <w:tabs>
          <w:tab w:val="left" w:pos="720"/>
        </w:tabs>
        <w:spacing w:after="200" w:line="276" w:lineRule="auto"/>
        <w:jc w:val="both"/>
        <w:rPr>
          <w:rFonts w:ascii="Sylfaen" w:eastAsia="Calibri" w:hAnsi="Sylfaen" w:cs="Times New Roman"/>
          <w:lang w:val="ka-GE"/>
        </w:rPr>
      </w:pPr>
      <w:r w:rsidRPr="00EF69F1">
        <w:rPr>
          <w:rFonts w:ascii="Sylfaen" w:eastAsia="Calibri" w:hAnsi="Sylfaen" w:cs="Times New Roman"/>
          <w:lang w:val="ka-GE"/>
        </w:rPr>
        <w:t>ქართულ და ოსურ ენებზე გამოიცა კლასიკოსი ოსი მწერლის, ნაფი ჯუსოითის ორენოვანი ლექსების კრებული სახელწოდებით „მთები აკვანი ჩემი“;</w:t>
      </w:r>
    </w:p>
    <w:p w:rsidR="00F46D9D" w:rsidRPr="00B11CE4" w:rsidRDefault="00F46D9D" w:rsidP="00875B6D">
      <w:pPr>
        <w:pStyle w:val="ListParagraph"/>
        <w:numPr>
          <w:ilvl w:val="0"/>
          <w:numId w:val="24"/>
        </w:numPr>
        <w:spacing w:after="200" w:line="276" w:lineRule="auto"/>
        <w:ind w:left="426"/>
        <w:jc w:val="both"/>
        <w:rPr>
          <w:rFonts w:ascii="Sylfaen" w:eastAsia="Calibri" w:hAnsi="Sylfaen" w:cs="Times New Roman"/>
          <w:lang w:val="ka-GE"/>
        </w:rPr>
      </w:pPr>
      <w:r w:rsidRPr="00B11CE4">
        <w:rPr>
          <w:rFonts w:ascii="Sylfaen" w:eastAsia="Calibri" w:hAnsi="Sylfaen" w:cs="Times New Roman"/>
          <w:lang w:val="ka-GE"/>
        </w:rPr>
        <w:t>აზერბაიჯანულ  ენაზე  გამოიცა წიგნი  „ასი დიდი ქართველი</w:t>
      </w:r>
      <w:r w:rsidR="00167B0C">
        <w:rPr>
          <w:rFonts w:ascii="Sylfaen" w:eastAsia="Calibri" w:hAnsi="Sylfaen" w:cs="Times New Roman"/>
          <w:lang w:val="ka-GE"/>
        </w:rPr>
        <w:t>“;</w:t>
      </w:r>
    </w:p>
    <w:p w:rsidR="00F46D9D" w:rsidRPr="00EF69F1" w:rsidRDefault="00F46D9D" w:rsidP="00875B6D">
      <w:pPr>
        <w:pStyle w:val="ListParagraph"/>
        <w:numPr>
          <w:ilvl w:val="0"/>
          <w:numId w:val="24"/>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გამოსაცემად მომზადდა კატალოგი „</w:t>
      </w:r>
      <w:r w:rsidR="00167B0C">
        <w:rPr>
          <w:rFonts w:ascii="Sylfaen" w:eastAsia="Calibri" w:hAnsi="Sylfaen" w:cs="Times New Roman"/>
          <w:lang w:val="ka-GE"/>
        </w:rPr>
        <w:t>ვა</w:t>
      </w:r>
      <w:r w:rsidRPr="00EF69F1">
        <w:rPr>
          <w:rFonts w:ascii="Sylfaen" w:eastAsia="Calibri" w:hAnsi="Sylfaen" w:cs="Times New Roman"/>
          <w:lang w:val="ka-GE"/>
        </w:rPr>
        <w:t>ინახური ხელოვნება</w:t>
      </w:r>
      <w:r w:rsidR="00167B0C">
        <w:rPr>
          <w:rFonts w:ascii="Sylfaen" w:eastAsia="Calibri" w:hAnsi="Sylfaen" w:cs="Times New Roman"/>
          <w:lang w:val="ka-GE"/>
        </w:rPr>
        <w:t>“;</w:t>
      </w:r>
    </w:p>
    <w:p w:rsidR="00F46D9D" w:rsidRPr="00EF69F1" w:rsidRDefault="00F46D9D" w:rsidP="00875B6D">
      <w:pPr>
        <w:pStyle w:val="ListParagraph"/>
        <w:numPr>
          <w:ilvl w:val="0"/>
          <w:numId w:val="24"/>
        </w:numPr>
        <w:tabs>
          <w:tab w:val="left" w:pos="540"/>
        </w:tabs>
        <w:spacing w:after="200" w:line="276" w:lineRule="auto"/>
        <w:jc w:val="both"/>
        <w:rPr>
          <w:rFonts w:ascii="Sylfaen" w:eastAsia="Calibri" w:hAnsi="Sylfaen" w:cs="Times New Roman"/>
          <w:lang w:val="ka-GE"/>
        </w:rPr>
      </w:pPr>
      <w:r w:rsidRPr="00EF69F1">
        <w:rPr>
          <w:rFonts w:ascii="Sylfaen" w:eastAsia="Calibri" w:hAnsi="Sylfaen" w:cs="Times New Roman"/>
          <w:lang w:val="ka-GE"/>
        </w:rPr>
        <w:t xml:space="preserve">კულტურულ საგანმანათლებლო ცენტრის „ჰაირტუნი“ ინიციატივით გამოსაცემად მომზადდა ორი ალბომი სახელწოდებით „საქართველოს სომეხი მხატვრები მე-20 საუკუნის II ნახევარში“ და „ძველი თბილისის ილუსტრაციები“; </w:t>
      </w:r>
    </w:p>
    <w:p w:rsidR="00F46D9D" w:rsidRPr="00EF69F1" w:rsidRDefault="00F46D9D" w:rsidP="00875B6D">
      <w:pPr>
        <w:pStyle w:val="ListParagraph"/>
        <w:numPr>
          <w:ilvl w:val="0"/>
          <w:numId w:val="24"/>
        </w:numPr>
        <w:tabs>
          <w:tab w:val="left" w:pos="630"/>
          <w:tab w:val="left" w:pos="720"/>
        </w:tabs>
        <w:spacing w:after="200" w:line="276" w:lineRule="auto"/>
        <w:jc w:val="both"/>
        <w:rPr>
          <w:rFonts w:ascii="Sylfaen" w:eastAsia="Calibri" w:hAnsi="Sylfaen" w:cs="Times New Roman"/>
          <w:lang w:val="ka-GE"/>
        </w:rPr>
      </w:pPr>
      <w:r w:rsidRPr="00EF69F1">
        <w:rPr>
          <w:rFonts w:ascii="Sylfaen" w:eastAsia="Calibri" w:hAnsi="Sylfaen" w:cs="Times New Roman"/>
          <w:lang w:val="ka-GE"/>
        </w:rPr>
        <w:t xml:space="preserve">მულტიეთნიკური ფესტივალის „ერთი ცის ქვეშ“ ფარგლებში კლასიკური მუსიკისა და ფოლკლორული კონცერტები გაიმართა;  </w:t>
      </w:r>
    </w:p>
    <w:p w:rsidR="00F46D9D" w:rsidRPr="00EF69F1" w:rsidRDefault="00F46D9D" w:rsidP="00875B6D">
      <w:pPr>
        <w:pStyle w:val="ListParagraph"/>
        <w:numPr>
          <w:ilvl w:val="0"/>
          <w:numId w:val="24"/>
        </w:numPr>
        <w:tabs>
          <w:tab w:val="left" w:pos="630"/>
        </w:tabs>
        <w:spacing w:after="200" w:line="276" w:lineRule="auto"/>
        <w:jc w:val="both"/>
        <w:rPr>
          <w:rFonts w:ascii="Sylfaen" w:eastAsia="Calibri" w:hAnsi="Sylfaen" w:cs="Times New Roman"/>
          <w:lang w:val="ka-GE"/>
        </w:rPr>
      </w:pPr>
      <w:r w:rsidRPr="00EF69F1">
        <w:rPr>
          <w:rFonts w:ascii="Sylfaen" w:eastAsia="Calibri" w:hAnsi="Sylfaen" w:cs="Times New Roman"/>
          <w:lang w:val="ka-GE"/>
        </w:rPr>
        <w:lastRenderedPageBreak/>
        <w:t>კავკასიური ჯაზ-ფესტივალის ფარგლებში, რომელშიც  4 ქვეყნიდან  ჩამოსული 30-მდე მუსიკოსი იღებდა მონაწილეობას, 4 კონცერტი გაიმართა.</w:t>
      </w:r>
    </w:p>
    <w:p w:rsidR="00F46D9D" w:rsidRPr="00EF69F1" w:rsidRDefault="00F46D9D" w:rsidP="00875B6D">
      <w:pPr>
        <w:pStyle w:val="ListParagraph"/>
        <w:numPr>
          <w:ilvl w:val="0"/>
          <w:numId w:val="24"/>
        </w:numPr>
        <w:tabs>
          <w:tab w:val="left" w:pos="630"/>
        </w:tabs>
        <w:spacing w:after="200" w:line="276" w:lineRule="auto"/>
        <w:jc w:val="both"/>
        <w:rPr>
          <w:rFonts w:ascii="Sylfaen" w:eastAsia="Calibri" w:hAnsi="Sylfaen" w:cs="Times New Roman"/>
          <w:lang w:val="ka-GE"/>
        </w:rPr>
      </w:pPr>
      <w:r w:rsidRPr="00EF69F1">
        <w:rPr>
          <w:rFonts w:ascii="Sylfaen" w:eastAsia="Calibri" w:hAnsi="Sylfaen" w:cs="Times New Roman"/>
          <w:lang w:val="ka-GE"/>
        </w:rPr>
        <w:t>საქართელოს პარლამენტის ეროვნულ ბიბლიოთეკაში 2014 წელს  21 ღონისძიება ჩატარდა, მათ შორის ფერწერული და ფოტოგამოფენები, კონცერტები, წიგნების პრეზენტაციები. ღონისძიებებზე არაერთხელ გამოიფინა ეროვნულ უმცირესობათა შესახებ ეროვნული ბიბლიოთეკის ფონდებში დაცული უნიკალური მასალები.  ჩატარებული ღონისძიებებიდან აღსანიშნავია „ქართულ–ჩერქეზული დიალოგი“, სერგო ფარაჯანოვის ფილმის ჩვენება, ინგუში ერის დეპორტაციის 70 წლისადმი მიძღვნილი ღონისძიება, ჩეჩნებისა და ინგუშების ხსოვნის საღამო, არიელ შარონის ხსოვნისადმი მიძღვნილი საღამო, ქეთევან დავრიშევის წიგნების თარგმანების პრეზენტაცია, ფრუნზიკ მკრტჩიანის საღამო, იან ჰამმერის შემოქმედებისადმი მიძღვნილი კონცერტი და სხვა</w:t>
      </w:r>
      <w:r w:rsidR="00167B0C">
        <w:rPr>
          <w:rFonts w:ascii="Sylfaen" w:eastAsia="Calibri" w:hAnsi="Sylfaen" w:cs="Times New Roman"/>
          <w:lang w:val="ka-GE"/>
        </w:rPr>
        <w:t>;</w:t>
      </w:r>
    </w:p>
    <w:p w:rsidR="00F46D9D" w:rsidRPr="00EF69F1" w:rsidRDefault="00F46D9D" w:rsidP="00875B6D">
      <w:pPr>
        <w:pStyle w:val="ListParagraph"/>
        <w:numPr>
          <w:ilvl w:val="0"/>
          <w:numId w:val="24"/>
        </w:numPr>
        <w:spacing w:after="200" w:line="276" w:lineRule="auto"/>
        <w:jc w:val="both"/>
        <w:rPr>
          <w:rFonts w:ascii="Sylfaen" w:eastAsia="Calibri" w:hAnsi="Sylfaen" w:cs="Sylfaen"/>
          <w:lang w:val="ka-GE"/>
        </w:rPr>
      </w:pPr>
      <w:r w:rsidRPr="00EF69F1">
        <w:rPr>
          <w:rFonts w:ascii="Sylfaen" w:eastAsia="Calibri" w:hAnsi="Sylfaen" w:cs="Sylfaen"/>
          <w:lang w:val="ka-GE"/>
        </w:rPr>
        <w:t>სპორტისა და ახალგაზრდ</w:t>
      </w:r>
      <w:r w:rsidR="00167B0C">
        <w:rPr>
          <w:rFonts w:ascii="Sylfaen" w:eastAsia="Calibri" w:hAnsi="Sylfaen" w:cs="Sylfaen"/>
          <w:lang w:val="ka-GE"/>
        </w:rPr>
        <w:t>ობის</w:t>
      </w:r>
      <w:r w:rsidRPr="00EF69F1">
        <w:rPr>
          <w:rFonts w:ascii="Sylfaen" w:eastAsia="Calibri" w:hAnsi="Sylfaen" w:cs="Sylfaen"/>
          <w:lang w:val="ka-GE"/>
        </w:rPr>
        <w:t xml:space="preserve"> საქმეთა სამინისტროს ეგიდით სამცხე-ჯავახეთის, ქვემო ქართლის და კახეთის რეგიონების ეთნიკური უმცირესობების წარმომადგენელი 540 ახალგაზრდა დაესწრო </w:t>
      </w:r>
      <w:r w:rsidR="00167B0C">
        <w:rPr>
          <w:rFonts w:ascii="Sylfaen" w:eastAsia="Calibri" w:hAnsi="Sylfaen" w:cs="Sylfaen"/>
          <w:lang w:val="ka-GE"/>
        </w:rPr>
        <w:t xml:space="preserve">ქ. </w:t>
      </w:r>
      <w:r w:rsidRPr="00EF69F1">
        <w:rPr>
          <w:rFonts w:ascii="Sylfaen" w:eastAsia="Calibri" w:hAnsi="Sylfaen" w:cs="Sylfaen"/>
          <w:lang w:val="ka-GE"/>
        </w:rPr>
        <w:t>თბილისში გამართულ საერთაშორისო სპორტულ ტურნირებს წყალბურთში, რაგბში და ძიუდოში</w:t>
      </w:r>
      <w:r w:rsidRPr="00EF69F1">
        <w:rPr>
          <w:rFonts w:ascii="Sylfaen" w:eastAsia="Calibri" w:hAnsi="Sylfaen" w:cs="Sylfaen"/>
        </w:rPr>
        <w:t>;</w:t>
      </w:r>
    </w:p>
    <w:p w:rsidR="00F46D9D" w:rsidRPr="00EF69F1" w:rsidRDefault="00167B0C" w:rsidP="00875B6D">
      <w:pPr>
        <w:pStyle w:val="ListParagraph"/>
        <w:numPr>
          <w:ilvl w:val="0"/>
          <w:numId w:val="24"/>
        </w:numPr>
        <w:spacing w:after="200" w:line="276" w:lineRule="auto"/>
        <w:jc w:val="both"/>
        <w:rPr>
          <w:rFonts w:ascii="Sylfaen" w:eastAsia="Calibri" w:hAnsi="Sylfaen" w:cs="Times New Roman"/>
          <w:lang w:val="ka-GE"/>
        </w:rPr>
      </w:pPr>
      <w:r>
        <w:rPr>
          <w:rFonts w:ascii="Sylfaen" w:eastAsia="Calibri" w:hAnsi="Sylfaen" w:cs="Times New Roman"/>
          <w:lang w:val="ka-GE"/>
        </w:rPr>
        <w:t xml:space="preserve">ქ. </w:t>
      </w:r>
      <w:r w:rsidR="00F46D9D" w:rsidRPr="00EF69F1">
        <w:rPr>
          <w:rFonts w:ascii="Sylfaen" w:eastAsia="Calibri" w:hAnsi="Sylfaen" w:cs="Times New Roman"/>
          <w:lang w:val="ka-GE"/>
        </w:rPr>
        <w:t>ახალციხეში გაიმართა მესხეთის საერთაშორისო ახალგაზრდული საფეხბურთო ფესტივალი-2014, რომელშიც საქართველოს სხვადასხვა რეგიონის 14 გუნდში 400-მა ახალგაზრდამ  მიიღო მონაწილეობა; ასევე, ფესტივალზე მოწვეული იყო ორი გუნდი სომხეთიდან და აზერბაიჯანიდან;</w:t>
      </w:r>
    </w:p>
    <w:p w:rsidR="00F46D9D" w:rsidRPr="00EF69F1" w:rsidRDefault="00F46D9D" w:rsidP="00875B6D">
      <w:pPr>
        <w:pStyle w:val="ListParagraph"/>
        <w:numPr>
          <w:ilvl w:val="0"/>
          <w:numId w:val="24"/>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 xml:space="preserve">წალკაში  ჩატარდა ფესტივალი </w:t>
      </w:r>
      <w:r w:rsidRPr="00EF69F1">
        <w:rPr>
          <w:rFonts w:ascii="Sylfaen" w:eastAsia="Calibri" w:hAnsi="Sylfaen" w:cs="Sylfaen"/>
          <w:b/>
          <w:i/>
          <w:lang w:val="ka-GE"/>
        </w:rPr>
        <w:t>„ჯადოსნური ფლეიტა“</w:t>
      </w:r>
      <w:r w:rsidRPr="00EF69F1">
        <w:rPr>
          <w:rFonts w:ascii="Sylfaen" w:eastAsia="Calibri" w:hAnsi="Sylfaen" w:cs="Times New Roman"/>
          <w:lang w:val="ka-GE"/>
        </w:rPr>
        <w:t>, რომლის ფარგლებშიც ახალგაზრდა ფლეიტისტებისთვის ყოველდღიური მასტერკლასები და რეპეტიციები ეწყობოდა;</w:t>
      </w:r>
    </w:p>
    <w:p w:rsidR="00F46D9D" w:rsidRPr="00EF69F1" w:rsidRDefault="00F46D9D" w:rsidP="00875B6D">
      <w:pPr>
        <w:pStyle w:val="ListParagraph"/>
        <w:numPr>
          <w:ilvl w:val="0"/>
          <w:numId w:val="24"/>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ქართველი და ოსი ახალგაზრდებისათვის სასწავლო–შემეცნებითი ტური „</w:t>
      </w:r>
      <w:r w:rsidRPr="00EF69F1">
        <w:rPr>
          <w:rFonts w:ascii="Sylfaen" w:eastAsia="Calibri" w:hAnsi="Sylfaen" w:cs="Times New Roman"/>
          <w:b/>
          <w:i/>
          <w:lang w:val="ka-GE"/>
        </w:rPr>
        <w:t xml:space="preserve">ახალგაზრდა სამშვიდობო ექსპრესი“ </w:t>
      </w:r>
      <w:r w:rsidRPr="00EF69F1">
        <w:rPr>
          <w:rFonts w:ascii="Sylfaen" w:eastAsia="Calibri" w:hAnsi="Sylfaen" w:cs="Times New Roman"/>
          <w:lang w:val="ka-GE"/>
        </w:rPr>
        <w:t>მოეწყო, რომლის ფარგლებშიც</w:t>
      </w:r>
      <w:r w:rsidR="00167B0C">
        <w:rPr>
          <w:rFonts w:ascii="Sylfaen" w:eastAsia="Calibri" w:hAnsi="Sylfaen" w:cs="Times New Roman"/>
          <w:lang w:val="ka-GE"/>
        </w:rPr>
        <w:t xml:space="preserve"> </w:t>
      </w:r>
      <w:r w:rsidRPr="00EF69F1">
        <w:rPr>
          <w:rFonts w:ascii="Sylfaen" w:eastAsia="Calibri" w:hAnsi="Sylfaen" w:cs="Times New Roman"/>
          <w:lang w:val="ka-GE"/>
        </w:rPr>
        <w:t xml:space="preserve">20-მდე მონაწილემ 5 ქვეყანა (თურქეთი, საბერძნეთი, მაკედონია, სერბეთი, კოსოვო) მოინახულა და  ევროპელი ახალგაზრდების საუნივერსიტეტო ცხოვრებას გაეცნო; </w:t>
      </w:r>
    </w:p>
    <w:p w:rsidR="00F46D9D" w:rsidRPr="00EF69F1" w:rsidRDefault="00F46D9D" w:rsidP="00875B6D">
      <w:pPr>
        <w:pStyle w:val="ListParagraph"/>
        <w:numPr>
          <w:ilvl w:val="0"/>
          <w:numId w:val="24"/>
        </w:numPr>
        <w:spacing w:after="200" w:line="276" w:lineRule="auto"/>
        <w:jc w:val="both"/>
        <w:rPr>
          <w:rFonts w:ascii="Sylfaen" w:eastAsia="Calibri" w:hAnsi="Sylfaen" w:cs="Sylfaen"/>
          <w:lang w:val="ka-GE"/>
        </w:rPr>
      </w:pPr>
      <w:r w:rsidRPr="00EF69F1">
        <w:rPr>
          <w:rFonts w:ascii="Sylfaen" w:eastAsia="Calibri" w:hAnsi="Sylfaen" w:cs="Sylfaen"/>
          <w:b/>
          <w:i/>
          <w:lang w:val="ka-GE"/>
        </w:rPr>
        <w:t xml:space="preserve">ინტერპერსონალურ უნარებსა და კომუნიკაციის მართვაში  </w:t>
      </w:r>
      <w:r w:rsidRPr="00EF69F1">
        <w:rPr>
          <w:rFonts w:ascii="Sylfaen" w:eastAsia="Calibri" w:hAnsi="Sylfaen" w:cs="Sylfaen"/>
          <w:lang w:val="ka-GE"/>
        </w:rPr>
        <w:t>ტრენინგი ჩატარდა</w:t>
      </w:r>
      <w:r w:rsidRPr="00EF69F1">
        <w:rPr>
          <w:rFonts w:ascii="Sylfaen" w:eastAsia="Calibri" w:hAnsi="Sylfaen" w:cs="Sylfaen"/>
          <w:b/>
          <w:i/>
          <w:lang w:val="ka-GE"/>
        </w:rPr>
        <w:t>,</w:t>
      </w:r>
      <w:r w:rsidRPr="00EF69F1">
        <w:rPr>
          <w:rFonts w:ascii="Sylfaen" w:eastAsia="Calibri" w:hAnsi="Sylfaen" w:cs="Sylfaen"/>
          <w:lang w:val="ka-GE"/>
        </w:rPr>
        <w:t xml:space="preserve"> რომელშიც მონაწილეობა </w:t>
      </w:r>
      <w:r w:rsidRPr="00EF69F1">
        <w:rPr>
          <w:rFonts w:ascii="Sylfaen" w:eastAsia="Calibri" w:hAnsi="Sylfaen" w:cs="Times New Roman"/>
          <w:lang w:val="ka-GE"/>
        </w:rPr>
        <w:t xml:space="preserve">50-მდე </w:t>
      </w:r>
      <w:r w:rsidRPr="00EF69F1">
        <w:rPr>
          <w:rFonts w:ascii="Sylfaen" w:eastAsia="Calibri" w:hAnsi="Sylfaen" w:cs="Sylfaen"/>
          <w:lang w:val="ka-GE"/>
        </w:rPr>
        <w:t>სომეხმა, აზერბაიჯანელმა, ქურთმა, ქი</w:t>
      </w:r>
      <w:r w:rsidRPr="00EF69F1">
        <w:rPr>
          <w:rFonts w:ascii="Sylfaen" w:eastAsia="Calibri" w:hAnsi="Sylfaen" w:cs="Times New Roman"/>
          <w:lang w:val="ka-GE"/>
        </w:rPr>
        <w:t xml:space="preserve">სტმა, რუსმა და ჩეჩენმა ახალგაზრდამ </w:t>
      </w:r>
      <w:r w:rsidRPr="00EF69F1">
        <w:rPr>
          <w:rFonts w:ascii="Sylfaen" w:eastAsia="Calibri" w:hAnsi="Sylfaen" w:cs="Sylfaen"/>
          <w:lang w:val="ka-GE"/>
        </w:rPr>
        <w:t>მიიღო</w:t>
      </w:r>
      <w:r w:rsidRPr="00EF69F1">
        <w:rPr>
          <w:rFonts w:ascii="Sylfaen" w:eastAsia="Calibri" w:hAnsi="Sylfaen" w:cs="Times New Roman"/>
          <w:lang w:val="ka-GE"/>
        </w:rPr>
        <w:t xml:space="preserve">. ასევე, </w:t>
      </w:r>
      <w:r w:rsidRPr="00EF69F1">
        <w:rPr>
          <w:rFonts w:ascii="Sylfaen" w:eastAsia="Calibri" w:hAnsi="Sylfaen" w:cs="Sylfaen"/>
          <w:lang w:val="ka-GE"/>
        </w:rPr>
        <w:t xml:space="preserve">ყვარელის იუსტიციისსასწავლო ცენტრში </w:t>
      </w:r>
      <w:r w:rsidRPr="00EF69F1">
        <w:rPr>
          <w:rFonts w:ascii="Sylfaen" w:eastAsia="Calibri" w:hAnsi="Sylfaen" w:cs="Times New Roman"/>
          <w:lang w:val="ka-GE"/>
        </w:rPr>
        <w:t xml:space="preserve">50-მდე ახალგაზრდამ გაიარა </w:t>
      </w:r>
      <w:r w:rsidRPr="00EF69F1">
        <w:rPr>
          <w:rFonts w:ascii="Sylfaen" w:eastAsia="Calibri" w:hAnsi="Sylfaen" w:cs="Sylfaen"/>
          <w:lang w:val="ka-GE"/>
        </w:rPr>
        <w:t>ტრენინგი პრო</w:t>
      </w:r>
      <w:r w:rsidRPr="00EF69F1">
        <w:rPr>
          <w:rFonts w:ascii="Sylfaen" w:eastAsia="Calibri" w:hAnsi="Sylfaen" w:cs="Times New Roman"/>
          <w:lang w:val="ka-GE"/>
        </w:rPr>
        <w:t>ექტის მართვასა და მენეჯმენტში</w:t>
      </w:r>
      <w:r w:rsidRPr="00EF69F1">
        <w:rPr>
          <w:rFonts w:ascii="Sylfaen" w:eastAsia="Calibri" w:hAnsi="Sylfaen" w:cs="Sylfaen"/>
          <w:lang w:val="ka-GE"/>
        </w:rPr>
        <w:t xml:space="preserve">; </w:t>
      </w:r>
      <w:r w:rsidRPr="00EF69F1">
        <w:rPr>
          <w:rFonts w:ascii="Sylfaen" w:eastAsia="Calibri" w:hAnsi="Sylfaen" w:cs="Times New Roman"/>
          <w:i/>
          <w:lang w:val="ka-GE"/>
        </w:rPr>
        <w:t>„</w:t>
      </w:r>
      <w:r w:rsidRPr="00EF69F1">
        <w:rPr>
          <w:rFonts w:ascii="Sylfaen" w:eastAsia="Calibri" w:hAnsi="Sylfaen" w:cs="Times New Roman"/>
          <w:b/>
          <w:i/>
          <w:lang w:val="ka-GE"/>
        </w:rPr>
        <w:t>ახალგაზრდები ბარიერების გარეშე“</w:t>
      </w:r>
      <w:r w:rsidR="00167B0C">
        <w:rPr>
          <w:rFonts w:ascii="Sylfaen" w:eastAsia="Calibri" w:hAnsi="Sylfaen" w:cs="Times New Roman"/>
          <w:b/>
          <w:i/>
          <w:lang w:val="ka-GE"/>
        </w:rPr>
        <w:t xml:space="preserve"> </w:t>
      </w:r>
      <w:r w:rsidRPr="00EF69F1">
        <w:rPr>
          <w:rFonts w:ascii="Sylfaen" w:eastAsia="Calibri" w:hAnsi="Sylfaen" w:cs="Times New Roman"/>
          <w:lang w:val="ka-GE"/>
        </w:rPr>
        <w:t xml:space="preserve">პროექტის ფარგლებში </w:t>
      </w:r>
      <w:r w:rsidRPr="00EF69F1">
        <w:rPr>
          <w:rFonts w:ascii="Sylfaen" w:eastAsia="Calibri" w:hAnsi="Sylfaen" w:cs="Sylfaen"/>
          <w:lang w:val="ka-GE"/>
        </w:rPr>
        <w:t xml:space="preserve">პიროვნული განვითარების ტრენინგები და სემინარები </w:t>
      </w:r>
      <w:r w:rsidRPr="00EF69F1">
        <w:rPr>
          <w:rFonts w:ascii="Sylfaen" w:eastAsia="Calibri" w:hAnsi="Sylfaen" w:cs="Times New Roman"/>
          <w:lang w:val="ka-GE"/>
        </w:rPr>
        <w:t>ჩაუტარდა ასევე ეთნიკური უმცირესობების წარმომადგენელ  120 ახალგაზრდას</w:t>
      </w:r>
      <w:r w:rsidR="00167B0C">
        <w:rPr>
          <w:rFonts w:ascii="Sylfaen" w:eastAsia="Calibri" w:hAnsi="Sylfaen" w:cs="Times New Roman"/>
          <w:lang w:val="ka-GE"/>
        </w:rPr>
        <w:t>;</w:t>
      </w:r>
    </w:p>
    <w:p w:rsidR="00F46D9D" w:rsidRPr="00EF69F1" w:rsidRDefault="00F46D9D" w:rsidP="00875B6D">
      <w:pPr>
        <w:pStyle w:val="ListParagraph"/>
        <w:numPr>
          <w:ilvl w:val="0"/>
          <w:numId w:val="24"/>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 xml:space="preserve">საქართველოს ევროინტეგრაციის პროცესის შესახებ ინფორმირების მიზნით ეთნიკური უმცირესობების  წარმომადგენელი ახალგაზრდებისთვის  განხორციელდა პროგრამა „ერთად ევროპული არჩევანისათვის“, რომლის ფარგლებშიც საინფორმაციო შეხვედრები და სემინარ-დისკუსიები გაიმართა ახალქალაქის, ახალციხის, ნინოწმინდის, ადიგენის, ასპინძისა და ბორჯომის მუნიციპალიტეტებში. </w:t>
      </w:r>
    </w:p>
    <w:p w:rsidR="00F46D9D" w:rsidRDefault="00F46D9D" w:rsidP="00F46D9D">
      <w:pPr>
        <w:spacing w:after="200" w:line="276" w:lineRule="auto"/>
        <w:jc w:val="both"/>
        <w:rPr>
          <w:rFonts w:ascii="Sylfaen" w:eastAsia="Calibri" w:hAnsi="Sylfaen" w:cs="Times New Roman"/>
          <w:lang w:val="ka-GE"/>
        </w:rPr>
      </w:pPr>
    </w:p>
    <w:p w:rsidR="00F46D9D" w:rsidRPr="00742FF4" w:rsidRDefault="00F46D9D" w:rsidP="00F46D9D">
      <w:pPr>
        <w:spacing w:after="200" w:line="276" w:lineRule="auto"/>
        <w:jc w:val="both"/>
        <w:rPr>
          <w:rFonts w:ascii="Sylfaen" w:eastAsia="Calibri" w:hAnsi="Sylfaen" w:cs="Times New Roman"/>
          <w:b/>
          <w:sz w:val="24"/>
          <w:szCs w:val="24"/>
          <w:lang w:val="ka-GE"/>
        </w:rPr>
      </w:pPr>
      <w:r w:rsidRPr="00742FF4">
        <w:rPr>
          <w:rFonts w:ascii="Sylfaen" w:eastAsia="Calibri" w:hAnsi="Sylfaen" w:cs="Times New Roman"/>
          <w:b/>
          <w:sz w:val="24"/>
          <w:szCs w:val="24"/>
          <w:lang w:val="ka-GE"/>
        </w:rPr>
        <w:t xml:space="preserve">2015 წელი -  </w:t>
      </w:r>
      <w:r w:rsidR="00167B0C">
        <w:rPr>
          <w:rFonts w:ascii="Sylfaen" w:eastAsia="Calibri" w:hAnsi="Sylfaen" w:cs="Times New Roman"/>
          <w:b/>
          <w:sz w:val="24"/>
          <w:szCs w:val="24"/>
          <w:lang w:val="ka-GE"/>
        </w:rPr>
        <w:t>ღონისძიებების</w:t>
      </w:r>
      <w:r w:rsidRPr="00742FF4">
        <w:rPr>
          <w:rFonts w:ascii="Sylfaen" w:eastAsia="Calibri" w:hAnsi="Sylfaen" w:cs="Times New Roman"/>
          <w:b/>
          <w:sz w:val="24"/>
          <w:szCs w:val="24"/>
          <w:lang w:val="ka-GE"/>
        </w:rPr>
        <w:t xml:space="preserve"> დაგეგმვასა და განხორციელებაში ჩართული უწყებები: კულტურისა და ძეგლთა დაცვის სამინისტრო, შერიგებისა და სამოქალაქო თანასწორობის საკითხებში სახელმწიფო მინისტრის აპარატი, პარლამენტის ეროვნული ბიბლიოთეკა, სპორტისა და ახალგაზრდულ საქმეთა სამინისტრო, ქალაქ ბათუმის მერია, სამხარეო რწმუნებულია ადმინისტრაციები, ადგილობრივი მუნიციპალიტეტები.</w:t>
      </w:r>
    </w:p>
    <w:p w:rsidR="009810A4" w:rsidRDefault="00F46D9D" w:rsidP="002914F9">
      <w:pPr>
        <w:pStyle w:val="ListParagraph"/>
        <w:numPr>
          <w:ilvl w:val="0"/>
          <w:numId w:val="25"/>
        </w:numPr>
        <w:tabs>
          <w:tab w:val="left" w:pos="0"/>
        </w:tabs>
        <w:spacing w:after="200" w:line="276" w:lineRule="auto"/>
        <w:jc w:val="both"/>
        <w:rPr>
          <w:rFonts w:ascii="Sylfaen" w:eastAsia="Calibri" w:hAnsi="Sylfaen" w:cs="Times New Roman"/>
          <w:lang w:val="ka-GE"/>
        </w:rPr>
      </w:pPr>
      <w:r w:rsidRPr="00167B0C">
        <w:rPr>
          <w:rFonts w:ascii="Sylfaen" w:eastAsia="Calibri" w:hAnsi="Sylfaen" w:cs="Times New Roman"/>
          <w:lang w:val="sv-SE"/>
        </w:rPr>
        <w:t>ალ.</w:t>
      </w:r>
      <w:r w:rsidR="00167B0C" w:rsidRPr="00167B0C">
        <w:rPr>
          <w:rFonts w:ascii="Sylfaen" w:eastAsia="Calibri" w:hAnsi="Sylfaen" w:cs="Times New Roman"/>
          <w:lang w:val="ka-GE"/>
        </w:rPr>
        <w:t xml:space="preserve"> </w:t>
      </w:r>
      <w:r w:rsidRPr="00167B0C">
        <w:rPr>
          <w:rFonts w:ascii="Sylfaen" w:eastAsia="Calibri" w:hAnsi="Sylfaen" w:cs="Times New Roman"/>
          <w:lang w:val="sv-SE"/>
        </w:rPr>
        <w:t xml:space="preserve">გრიბოედოვის სახ. </w:t>
      </w:r>
      <w:r w:rsidRPr="00167B0C">
        <w:rPr>
          <w:rFonts w:ascii="Sylfaen" w:eastAsia="Calibri" w:hAnsi="Sylfaen" w:cs="Times New Roman"/>
          <w:lang w:val="ka-GE"/>
        </w:rPr>
        <w:t xml:space="preserve">რუსულმა პროფესიულ სახელმწიფო </w:t>
      </w:r>
      <w:r w:rsidRPr="00167B0C">
        <w:rPr>
          <w:rFonts w:ascii="Sylfaen" w:eastAsia="Calibri" w:hAnsi="Sylfaen" w:cs="Times New Roman"/>
          <w:lang w:val="sv-SE"/>
        </w:rPr>
        <w:t>დრამატულ</w:t>
      </w:r>
      <w:r w:rsidRPr="00167B0C">
        <w:rPr>
          <w:rFonts w:ascii="Sylfaen" w:eastAsia="Calibri" w:hAnsi="Sylfaen" w:cs="Times New Roman"/>
          <w:lang w:val="ka-GE"/>
        </w:rPr>
        <w:t xml:space="preserve"> თეატრ</w:t>
      </w:r>
      <w:r w:rsidR="009810A4">
        <w:rPr>
          <w:rFonts w:ascii="Sylfaen" w:eastAsia="Calibri" w:hAnsi="Sylfaen" w:cs="Times New Roman"/>
          <w:lang w:val="ka-GE"/>
        </w:rPr>
        <w:t>ში</w:t>
      </w:r>
      <w:r w:rsidRPr="00167B0C">
        <w:rPr>
          <w:rFonts w:ascii="Sylfaen" w:eastAsia="Calibri" w:hAnsi="Sylfaen" w:cs="Times New Roman"/>
          <w:lang w:val="ka-GE"/>
        </w:rPr>
        <w:t xml:space="preserve"> დაარსებიდან 170 წლისთვთან დაკავშირებით</w:t>
      </w:r>
      <w:r w:rsidR="009810A4">
        <w:rPr>
          <w:rFonts w:ascii="Sylfaen" w:eastAsia="Calibri" w:hAnsi="Sylfaen" w:cs="Times New Roman"/>
          <w:lang w:val="ka-GE"/>
        </w:rPr>
        <w:t xml:space="preserve"> წლის განმავლობაში</w:t>
      </w:r>
      <w:r w:rsidRPr="00167B0C">
        <w:rPr>
          <w:rFonts w:ascii="Sylfaen" w:eastAsia="Calibri" w:hAnsi="Sylfaen" w:cs="Times New Roman"/>
          <w:lang w:val="ka-GE"/>
        </w:rPr>
        <w:t xml:space="preserve"> შედგა 121 სპექტაკლი, მათ შორის 3 პრემიერა</w:t>
      </w:r>
      <w:r w:rsidR="009810A4">
        <w:rPr>
          <w:rFonts w:ascii="Sylfaen" w:eastAsia="Calibri" w:hAnsi="Sylfaen" w:cs="Times New Roman"/>
          <w:lang w:val="ka-GE"/>
        </w:rPr>
        <w:t xml:space="preserve">. </w:t>
      </w:r>
      <w:r w:rsidRPr="00167B0C">
        <w:rPr>
          <w:rFonts w:ascii="Sylfaen" w:eastAsia="Calibri" w:hAnsi="Sylfaen" w:cs="Times New Roman"/>
          <w:lang w:val="ka-GE"/>
        </w:rPr>
        <w:t>თეატრმა საზღვარგარეთ გასტროლებზე წარადგინა 12 სპექტაკლი</w:t>
      </w:r>
      <w:r w:rsidR="009810A4">
        <w:rPr>
          <w:rFonts w:ascii="Sylfaen" w:eastAsia="Calibri" w:hAnsi="Sylfaen" w:cs="Times New Roman"/>
          <w:lang w:val="ka-GE"/>
        </w:rPr>
        <w:t>;</w:t>
      </w:r>
    </w:p>
    <w:p w:rsidR="009810A4" w:rsidRDefault="00F46D9D" w:rsidP="002914F9">
      <w:pPr>
        <w:pStyle w:val="ListParagraph"/>
        <w:numPr>
          <w:ilvl w:val="0"/>
          <w:numId w:val="25"/>
        </w:numPr>
        <w:tabs>
          <w:tab w:val="left" w:pos="0"/>
        </w:tabs>
        <w:spacing w:after="200" w:line="276" w:lineRule="auto"/>
        <w:jc w:val="both"/>
        <w:rPr>
          <w:rFonts w:ascii="Sylfaen" w:eastAsia="Calibri" w:hAnsi="Sylfaen" w:cs="Times New Roman"/>
          <w:lang w:val="ka-GE"/>
        </w:rPr>
      </w:pPr>
      <w:r w:rsidRPr="00167B0C">
        <w:rPr>
          <w:rFonts w:ascii="Sylfaen" w:eastAsia="Calibri" w:hAnsi="Sylfaen" w:cs="Times New Roman"/>
          <w:lang w:val="sv-SE"/>
        </w:rPr>
        <w:t>სსიპ თბილისის ჰეიდარ ალიევის</w:t>
      </w:r>
      <w:r w:rsidRPr="00167B0C">
        <w:rPr>
          <w:rFonts w:ascii="Sylfaen" w:eastAsia="Calibri" w:hAnsi="Sylfaen" w:cs="Times New Roman"/>
          <w:lang w:val="ka-GE"/>
        </w:rPr>
        <w:t xml:space="preserve"> სახ. აზერბაიჯანულ</w:t>
      </w:r>
      <w:r w:rsidR="009810A4">
        <w:rPr>
          <w:rFonts w:ascii="Sylfaen" w:eastAsia="Calibri" w:hAnsi="Sylfaen" w:cs="Times New Roman"/>
          <w:lang w:val="ka-GE"/>
        </w:rPr>
        <w:t xml:space="preserve">მა თეატრმა გამართა </w:t>
      </w:r>
      <w:r w:rsidR="009810A4" w:rsidRPr="00167B0C">
        <w:rPr>
          <w:rFonts w:ascii="Sylfaen" w:eastAsia="Calibri" w:hAnsi="Sylfaen" w:cs="Times New Roman"/>
          <w:lang w:val="ka-GE"/>
        </w:rPr>
        <w:t xml:space="preserve">8 სპექტაკლი და </w:t>
      </w:r>
      <w:r w:rsidR="009810A4">
        <w:rPr>
          <w:rFonts w:ascii="Sylfaen" w:eastAsia="Calibri" w:hAnsi="Sylfaen" w:cs="Times New Roman"/>
          <w:lang w:val="ka-GE"/>
        </w:rPr>
        <w:t xml:space="preserve">განახორციელა </w:t>
      </w:r>
      <w:r w:rsidR="009810A4" w:rsidRPr="00167B0C">
        <w:rPr>
          <w:rFonts w:ascii="Sylfaen" w:eastAsia="Calibri" w:hAnsi="Sylfaen" w:cs="Times New Roman"/>
          <w:lang w:val="ka-GE"/>
        </w:rPr>
        <w:t>2 გასტროლი</w:t>
      </w:r>
      <w:r w:rsidR="009810A4">
        <w:rPr>
          <w:rFonts w:ascii="Sylfaen" w:eastAsia="Calibri" w:hAnsi="Sylfaen" w:cs="Times New Roman"/>
          <w:lang w:val="ka-GE"/>
        </w:rPr>
        <w:t>;</w:t>
      </w:r>
    </w:p>
    <w:p w:rsidR="00167B0C" w:rsidRDefault="009810A4" w:rsidP="002914F9">
      <w:pPr>
        <w:pStyle w:val="ListParagraph"/>
        <w:numPr>
          <w:ilvl w:val="0"/>
          <w:numId w:val="25"/>
        </w:numPr>
        <w:tabs>
          <w:tab w:val="left" w:pos="0"/>
        </w:tabs>
        <w:spacing w:after="200" w:line="276" w:lineRule="auto"/>
        <w:jc w:val="both"/>
        <w:rPr>
          <w:rFonts w:ascii="Sylfaen" w:eastAsia="Calibri" w:hAnsi="Sylfaen" w:cs="Times New Roman"/>
          <w:lang w:val="ka-GE"/>
        </w:rPr>
      </w:pPr>
      <w:r>
        <w:rPr>
          <w:rFonts w:ascii="Sylfaen" w:eastAsia="Calibri" w:hAnsi="Sylfaen" w:cs="Times New Roman"/>
          <w:lang w:val="ka-GE"/>
        </w:rPr>
        <w:t>ს</w:t>
      </w:r>
      <w:r w:rsidR="00F46D9D" w:rsidRPr="00167B0C">
        <w:rPr>
          <w:rFonts w:ascii="Sylfaen" w:eastAsia="Calibri" w:hAnsi="Sylfaen" w:cs="Times New Roman"/>
          <w:lang w:val="sv-SE"/>
        </w:rPr>
        <w:t xml:space="preserve">სიპ თბილისის </w:t>
      </w:r>
      <w:r w:rsidR="00F46D9D" w:rsidRPr="00167B0C">
        <w:rPr>
          <w:rFonts w:ascii="Sylfaen" w:eastAsia="Calibri" w:hAnsi="Sylfaen" w:cs="Times New Roman"/>
          <w:lang w:val="ka-GE"/>
        </w:rPr>
        <w:t xml:space="preserve">პეტროს </w:t>
      </w:r>
      <w:r w:rsidR="00F46D9D" w:rsidRPr="00167B0C">
        <w:rPr>
          <w:rFonts w:ascii="Sylfaen" w:eastAsia="Calibri" w:hAnsi="Sylfaen" w:cs="Times New Roman"/>
          <w:lang w:val="sv-SE"/>
        </w:rPr>
        <w:t>ადამიანის სახელობის სომხურ</w:t>
      </w:r>
      <w:r>
        <w:rPr>
          <w:rFonts w:ascii="Sylfaen" w:eastAsia="Calibri" w:hAnsi="Sylfaen" w:cs="Times New Roman"/>
          <w:lang w:val="ka-GE"/>
        </w:rPr>
        <w:t>მა</w:t>
      </w:r>
      <w:r w:rsidR="00F46D9D" w:rsidRPr="00167B0C">
        <w:rPr>
          <w:rFonts w:ascii="Sylfaen" w:eastAsia="Calibri" w:hAnsi="Sylfaen" w:cs="Times New Roman"/>
          <w:lang w:val="sv-SE"/>
        </w:rPr>
        <w:t xml:space="preserve"> </w:t>
      </w:r>
      <w:r w:rsidR="00F46D9D" w:rsidRPr="00167B0C">
        <w:rPr>
          <w:rFonts w:ascii="Sylfaen" w:eastAsia="Calibri" w:hAnsi="Sylfaen" w:cs="Times New Roman"/>
          <w:lang w:val="ka-GE"/>
        </w:rPr>
        <w:t>პროფესიულ</w:t>
      </w:r>
      <w:r>
        <w:rPr>
          <w:rFonts w:ascii="Sylfaen" w:eastAsia="Calibri" w:hAnsi="Sylfaen" w:cs="Times New Roman"/>
          <w:lang w:val="ka-GE"/>
        </w:rPr>
        <w:t>მა</w:t>
      </w:r>
      <w:r w:rsidR="00F46D9D" w:rsidRPr="00167B0C">
        <w:rPr>
          <w:rFonts w:ascii="Sylfaen" w:eastAsia="Calibri" w:hAnsi="Sylfaen" w:cs="Times New Roman"/>
          <w:lang w:val="ka-GE"/>
        </w:rPr>
        <w:t xml:space="preserve"> სახელმწიფო  დრამატულ თეატრმა 9 ადგილობრივი და 1 გასვლითი სპექტაკლი გამართა</w:t>
      </w:r>
      <w:r w:rsidR="00167B0C">
        <w:rPr>
          <w:rFonts w:ascii="Sylfaen" w:eastAsia="Calibri" w:hAnsi="Sylfaen" w:cs="Times New Roman"/>
          <w:lang w:val="ka-GE"/>
        </w:rPr>
        <w:t>;</w:t>
      </w:r>
      <w:r w:rsidR="00F46D9D" w:rsidRPr="00167B0C">
        <w:rPr>
          <w:rFonts w:ascii="Sylfaen" w:eastAsia="Calibri" w:hAnsi="Sylfaen" w:cs="Times New Roman"/>
          <w:lang w:val="ka-GE"/>
        </w:rPr>
        <w:t xml:space="preserve"> </w:t>
      </w:r>
    </w:p>
    <w:p w:rsidR="00F46D9D" w:rsidRPr="00167B0C" w:rsidRDefault="00F46D9D" w:rsidP="002914F9">
      <w:pPr>
        <w:pStyle w:val="ListParagraph"/>
        <w:numPr>
          <w:ilvl w:val="0"/>
          <w:numId w:val="25"/>
        </w:numPr>
        <w:tabs>
          <w:tab w:val="left" w:pos="0"/>
        </w:tabs>
        <w:spacing w:after="200" w:line="276" w:lineRule="auto"/>
        <w:jc w:val="both"/>
        <w:rPr>
          <w:rFonts w:ascii="Sylfaen" w:eastAsia="Calibri" w:hAnsi="Sylfaen" w:cs="Times New Roman"/>
          <w:lang w:val="ka-GE"/>
        </w:rPr>
      </w:pPr>
      <w:r w:rsidRPr="00167B0C">
        <w:rPr>
          <w:rFonts w:ascii="Sylfaen" w:eastAsia="Calibri" w:hAnsi="Sylfaen" w:cs="Times New Roman"/>
          <w:lang w:val="ka-GE"/>
        </w:rPr>
        <w:t xml:space="preserve">სსიპ დავით ბააზოვის სახელობის საქართველოს ებრაელთადა </w:t>
      </w:r>
      <w:r w:rsidRPr="00167B0C">
        <w:rPr>
          <w:rFonts w:ascii="Sylfaen" w:eastAsia="Calibri" w:hAnsi="Sylfaen" w:cs="Times New Roman"/>
        </w:rPr>
        <w:t>ქართულ-ებრაულ ურთიერთობათა ისტორიის</w:t>
      </w:r>
      <w:r w:rsidRPr="00167B0C">
        <w:rPr>
          <w:rFonts w:ascii="Sylfaen" w:eastAsia="Calibri" w:hAnsi="Sylfaen" w:cs="Times New Roman"/>
          <w:lang w:val="ka-GE"/>
        </w:rPr>
        <w:t xml:space="preserve"> </w:t>
      </w:r>
      <w:r w:rsidR="00167B0C">
        <w:rPr>
          <w:rFonts w:ascii="Sylfaen" w:eastAsia="Calibri" w:hAnsi="Sylfaen" w:cs="Times New Roman"/>
          <w:lang w:val="ka-GE"/>
        </w:rPr>
        <w:t>მუზეუმში</w:t>
      </w:r>
      <w:r w:rsidRPr="00167B0C">
        <w:rPr>
          <w:rFonts w:ascii="Sylfaen" w:eastAsia="Calibri" w:hAnsi="Sylfaen" w:cs="Times New Roman"/>
          <w:lang w:val="ka-GE"/>
        </w:rPr>
        <w:t xml:space="preserve"> 2015 წელს გამართა 2 წიგნის პრეზენტაცია, 1 ხსოვნის საღამო, 2 ფილმის ჩვენება, 1 შემოქმედებითი საღამო, 1 საღამო, 1 ლექცია. 18 მაისს, მუზეუმის საერთაშორისო დღესთან დაკავშირებით, გაიმართა 3 ღონისძიება. მიმდინარეობს მუშაობა მუზეუმისა და მუზეუმის ფონდის ინვენტარიზაციასა და ფონდების მოძიება-გამდიდრებაზე; მუზეუმმა უმასპინძლა საქართველოში ისრაელის ყოფილ ელჩს და იერუსალიმის ეროვნული უნივერსიტეტის პროფესორ-მასწავლებლებს. სექტემბრ</w:t>
      </w:r>
      <w:r w:rsidR="00167B0C">
        <w:rPr>
          <w:rFonts w:ascii="Sylfaen" w:eastAsia="Calibri" w:hAnsi="Sylfaen" w:cs="Times New Roman"/>
          <w:lang w:val="ka-GE"/>
        </w:rPr>
        <w:t>ი</w:t>
      </w:r>
      <w:r w:rsidRPr="00167B0C">
        <w:rPr>
          <w:rFonts w:ascii="Sylfaen" w:eastAsia="Calibri" w:hAnsi="Sylfaen" w:cs="Times New Roman"/>
          <w:lang w:val="ka-GE"/>
        </w:rPr>
        <w:t>ს</w:t>
      </w:r>
      <w:r w:rsidR="00167B0C">
        <w:rPr>
          <w:rFonts w:ascii="Sylfaen" w:eastAsia="Calibri" w:hAnsi="Sylfaen" w:cs="Times New Roman"/>
          <w:lang w:val="ka-GE"/>
        </w:rPr>
        <w:t xml:space="preserve"> თვეში</w:t>
      </w:r>
      <w:r w:rsidRPr="00167B0C">
        <w:rPr>
          <w:rFonts w:ascii="Sylfaen" w:eastAsia="Calibri" w:hAnsi="Sylfaen" w:cs="Times New Roman"/>
          <w:lang w:val="ka-GE"/>
        </w:rPr>
        <w:t xml:space="preserve"> გაიმართა ქ. ონის სინაგოგის 100 წლისთავისადმი მიძღვნილი ღონისძიება</w:t>
      </w:r>
      <w:r w:rsidR="00167B0C">
        <w:rPr>
          <w:rFonts w:ascii="Sylfaen" w:eastAsia="Calibri" w:hAnsi="Sylfaen" w:cs="Times New Roman"/>
          <w:lang w:val="ka-GE"/>
        </w:rPr>
        <w:t>.</w:t>
      </w:r>
      <w:r w:rsidRPr="00167B0C">
        <w:rPr>
          <w:rFonts w:ascii="Sylfaen" w:eastAsia="Calibri" w:hAnsi="Sylfaen" w:cs="Times New Roman"/>
          <w:lang w:val="ka-GE"/>
        </w:rPr>
        <w:t xml:space="preserve"> </w:t>
      </w:r>
      <w:r w:rsidR="00167B0C">
        <w:rPr>
          <w:rFonts w:ascii="Sylfaen" w:eastAsia="Calibri" w:hAnsi="Sylfaen" w:cs="Times New Roman"/>
          <w:lang w:val="ka-GE"/>
        </w:rPr>
        <w:t>სექტემბ</w:t>
      </w:r>
      <w:r w:rsidRPr="00167B0C">
        <w:rPr>
          <w:rFonts w:ascii="Sylfaen" w:eastAsia="Calibri" w:hAnsi="Sylfaen" w:cs="Times New Roman"/>
          <w:lang w:val="ka-GE"/>
        </w:rPr>
        <w:t>რ</w:t>
      </w:r>
      <w:r w:rsidR="00167B0C">
        <w:rPr>
          <w:rFonts w:ascii="Sylfaen" w:eastAsia="Calibri" w:hAnsi="Sylfaen" w:cs="Times New Roman"/>
          <w:lang w:val="ka-GE"/>
        </w:rPr>
        <w:t>ი</w:t>
      </w:r>
      <w:r w:rsidRPr="00167B0C">
        <w:rPr>
          <w:rFonts w:ascii="Sylfaen" w:eastAsia="Calibri" w:hAnsi="Sylfaen" w:cs="Times New Roman"/>
          <w:lang w:val="ka-GE"/>
        </w:rPr>
        <w:t>ს</w:t>
      </w:r>
      <w:r w:rsidR="00167B0C">
        <w:rPr>
          <w:rFonts w:ascii="Sylfaen" w:eastAsia="Calibri" w:hAnsi="Sylfaen" w:cs="Times New Roman"/>
          <w:lang w:val="ka-GE"/>
        </w:rPr>
        <w:t xml:space="preserve"> თვეში</w:t>
      </w:r>
      <w:r w:rsidRPr="00167B0C">
        <w:rPr>
          <w:rFonts w:ascii="Sylfaen" w:eastAsia="Calibri" w:hAnsi="Sylfaen" w:cs="Times New Roman"/>
          <w:lang w:val="ka-GE"/>
        </w:rPr>
        <w:t xml:space="preserve"> მუზეუმში გაიმართა ებრაული კულტურის დღისადმი მიძღვნილი საღამო „ხიდები“</w:t>
      </w:r>
      <w:r w:rsidR="00167B0C">
        <w:rPr>
          <w:rFonts w:ascii="Sylfaen" w:eastAsia="Calibri" w:hAnsi="Sylfaen" w:cs="Times New Roman"/>
          <w:lang w:val="ka-GE"/>
        </w:rPr>
        <w:t>;</w:t>
      </w:r>
    </w:p>
    <w:p w:rsidR="00167B0C" w:rsidRDefault="00F46D9D" w:rsidP="00875B6D">
      <w:pPr>
        <w:pStyle w:val="ListParagraph"/>
        <w:numPr>
          <w:ilvl w:val="0"/>
          <w:numId w:val="25"/>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სსიპ  მირზა ფათალი ახუნდოვის სახელობის აზერბაიჯანული კულტურის მუზეუმ</w:t>
      </w:r>
      <w:r w:rsidR="00167B0C">
        <w:rPr>
          <w:rFonts w:ascii="Sylfaen" w:eastAsia="Calibri" w:hAnsi="Sylfaen" w:cs="Times New Roman"/>
          <w:lang w:val="ka-GE"/>
        </w:rPr>
        <w:t xml:space="preserve">ში </w:t>
      </w:r>
      <w:r w:rsidRPr="00EF69F1">
        <w:rPr>
          <w:rFonts w:ascii="Sylfaen" w:eastAsia="Calibri" w:hAnsi="Sylfaen" w:cs="Times New Roman"/>
          <w:lang w:val="ka-GE"/>
        </w:rPr>
        <w:t xml:space="preserve">გაიმართა 6 შეხვედრა, 1 სემინარი, მოეწყო 8 ღონისძიება, მათ შორის, ქ. განჯის და ქ. ქუთაისის მწერალთა კონფერენცია, მწერალ ე. მაჰმუდოვის 75 იუბილესადმი მიძღვნილი საღამო, ფოტო-გამოფენა „სამართლიანობა ხოჯალოს“. მოეწყო პრეზენტაცია წიგნისა „ზელიმხანის სიტყვის მწვერვალი“ და 2 ახალი გამოცემის პრეზენტაცია. გაიმართა 5 გამოფენა, მათ შორის, 21 მაისს კულტურისა და ძეგლთა დაცვის სამინისტროს ორგანიზებით კულტურული მრავალფეროვნების დღესთან დაკავშირებით. გაიმართა შეხვედრები აზერბაიჯანისა და საქართველოს ახალგაზრდულ ორგანიზაციებს შორის; აზერბაიჯანის არქიტექტურისა და სამშენებლო უნივერსიტეტის წარმომადგენლებთან უცხოელი სტუდენტების მიღების პირობების გაცნობის მიზნით; </w:t>
      </w:r>
    </w:p>
    <w:p w:rsidR="00F46D9D" w:rsidRPr="00EF69F1" w:rsidRDefault="00F46D9D" w:rsidP="00875B6D">
      <w:pPr>
        <w:pStyle w:val="ListParagraph"/>
        <w:numPr>
          <w:ilvl w:val="0"/>
          <w:numId w:val="25"/>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lastRenderedPageBreak/>
        <w:t>საქართველოს პარლამენტის ეროვნულ ბიბლიოთეკაში მოეწყო აზერბაიჯანული კულტურული მემკვიდრეობის გამოფენა, გაიმართა 3 გამოცემის პრეზენტაცია. ივლის</w:t>
      </w:r>
      <w:r w:rsidR="00167B0C">
        <w:rPr>
          <w:rFonts w:ascii="Sylfaen" w:eastAsia="Calibri" w:hAnsi="Sylfaen" w:cs="Times New Roman"/>
          <w:lang w:val="ka-GE"/>
        </w:rPr>
        <w:t>ი</w:t>
      </w:r>
      <w:r w:rsidRPr="00EF69F1">
        <w:rPr>
          <w:rFonts w:ascii="Sylfaen" w:eastAsia="Calibri" w:hAnsi="Sylfaen" w:cs="Times New Roman"/>
          <w:lang w:val="ka-GE"/>
        </w:rPr>
        <w:t xml:space="preserve">ს </w:t>
      </w:r>
      <w:r w:rsidR="00167B0C">
        <w:rPr>
          <w:rFonts w:ascii="Sylfaen" w:eastAsia="Calibri" w:hAnsi="Sylfaen" w:cs="Times New Roman"/>
          <w:lang w:val="ka-GE"/>
        </w:rPr>
        <w:t xml:space="preserve">თვეში </w:t>
      </w:r>
      <w:r w:rsidRPr="00EF69F1">
        <w:rPr>
          <w:rFonts w:ascii="Sylfaen" w:eastAsia="Calibri" w:hAnsi="Sylfaen" w:cs="Times New Roman"/>
          <w:lang w:val="ka-GE"/>
        </w:rPr>
        <w:t>მოეწყო მირზა ფათალი ახუნდოვის დაბადებიდან 203 წლისთავისადმი მიძღვნილი გამოფენა, რომლის ორგანიზატორიც, მისი სახელობის მუზეუმთან ერთად იყო  საქართველოს თეატრის, მუსიკის, კინოსა და ქორეოგრაფიის სახელმწიფო მუზეუმი.  სექტემბრ</w:t>
      </w:r>
      <w:r w:rsidR="00167B0C">
        <w:rPr>
          <w:rFonts w:ascii="Sylfaen" w:eastAsia="Calibri" w:hAnsi="Sylfaen" w:cs="Times New Roman"/>
          <w:lang w:val="ka-GE"/>
        </w:rPr>
        <w:t>ი</w:t>
      </w:r>
      <w:r w:rsidRPr="00EF69F1">
        <w:rPr>
          <w:rFonts w:ascii="Sylfaen" w:eastAsia="Calibri" w:hAnsi="Sylfaen" w:cs="Times New Roman"/>
          <w:lang w:val="ka-GE"/>
        </w:rPr>
        <w:t>ს</w:t>
      </w:r>
      <w:r w:rsidR="00167B0C">
        <w:rPr>
          <w:rFonts w:ascii="Sylfaen" w:eastAsia="Calibri" w:hAnsi="Sylfaen" w:cs="Times New Roman"/>
          <w:lang w:val="ka-GE"/>
        </w:rPr>
        <w:t xml:space="preserve"> თვეში</w:t>
      </w:r>
      <w:r w:rsidRPr="00EF69F1">
        <w:rPr>
          <w:rFonts w:ascii="Sylfaen" w:eastAsia="Calibri" w:hAnsi="Sylfaen" w:cs="Times New Roman"/>
          <w:lang w:val="ka-GE"/>
        </w:rPr>
        <w:t xml:space="preserve"> გაიმართა უზეირ ჰაჯიბეკოვის 130 წლის იუბილესთან დაკავშირებული კლასიკური მუსიკის კონცერტები მარნეულში, გარდაბანსა და ბოლნისში. გაიმართა რაშიდ ბეიბუტოვის 100 წლის იუბილესადმი მიძღვნილი კონცერტი, რომელშიც მონაწილეობა მიიღო ქ. ხირდალანის მუსიკალური სკოლის მოსწავლეთა ორკესტრმა</w:t>
      </w:r>
      <w:r w:rsidR="00167B0C">
        <w:rPr>
          <w:rFonts w:ascii="Sylfaen" w:eastAsia="Calibri" w:hAnsi="Sylfaen" w:cs="Times New Roman"/>
          <w:lang w:val="ka-GE"/>
        </w:rPr>
        <w:t>;</w:t>
      </w:r>
    </w:p>
    <w:p w:rsidR="00F46D9D" w:rsidRPr="00EF69F1" w:rsidRDefault="00F46D9D" w:rsidP="00875B6D">
      <w:pPr>
        <w:pStyle w:val="ListParagraph"/>
        <w:numPr>
          <w:ilvl w:val="0"/>
          <w:numId w:val="25"/>
        </w:numPr>
        <w:tabs>
          <w:tab w:val="left" w:pos="1620"/>
        </w:tabs>
        <w:spacing w:after="200" w:line="276" w:lineRule="auto"/>
        <w:jc w:val="both"/>
        <w:rPr>
          <w:rFonts w:ascii="Sylfaen" w:eastAsia="Calibri" w:hAnsi="Sylfaen" w:cs="Times New Roman"/>
          <w:i/>
          <w:lang w:val="ka-GE"/>
        </w:rPr>
      </w:pPr>
      <w:r w:rsidRPr="00EF69F1">
        <w:rPr>
          <w:rFonts w:ascii="Sylfaen" w:eastAsia="Calibri" w:hAnsi="Sylfaen" w:cs="Sylfaen"/>
          <w:lang w:val="ka-GE"/>
        </w:rPr>
        <w:t xml:space="preserve">მომზადდა </w:t>
      </w:r>
      <w:r w:rsidRPr="00EF69F1">
        <w:rPr>
          <w:rFonts w:ascii="Sylfaen" w:eastAsia="Calibri" w:hAnsi="Sylfaen" w:cs="Times New Roman"/>
          <w:lang w:val="ka-GE"/>
        </w:rPr>
        <w:t xml:space="preserve">ნორაშენის </w:t>
      </w:r>
      <w:r w:rsidRPr="00EF69F1">
        <w:rPr>
          <w:rFonts w:ascii="Sylfaen" w:eastAsia="Calibri" w:hAnsi="Sylfaen" w:cs="Sylfaen"/>
          <w:lang w:val="ka-GE"/>
        </w:rPr>
        <w:t>(</w:t>
      </w:r>
      <w:r w:rsidRPr="00EF69F1">
        <w:rPr>
          <w:rFonts w:ascii="Sylfaen" w:eastAsia="Calibri" w:hAnsi="Sylfaen" w:cs="Times New Roman"/>
          <w:lang w:val="ka-GE"/>
        </w:rPr>
        <w:t>ქ. თბილისი) ტაძრის  რეაბილიტაციის კორექტირებული პროექტი;</w:t>
      </w:r>
    </w:p>
    <w:p w:rsidR="00F46D9D" w:rsidRPr="00EF69F1" w:rsidRDefault="00F46D9D" w:rsidP="00875B6D">
      <w:pPr>
        <w:pStyle w:val="ListParagraph"/>
        <w:numPr>
          <w:ilvl w:val="0"/>
          <w:numId w:val="25"/>
        </w:numPr>
        <w:tabs>
          <w:tab w:val="left" w:pos="1620"/>
        </w:tabs>
        <w:spacing w:after="200" w:line="276" w:lineRule="auto"/>
        <w:jc w:val="both"/>
        <w:rPr>
          <w:rFonts w:ascii="Sylfaen" w:eastAsia="Calibri" w:hAnsi="Sylfaen" w:cs="Sylfaen"/>
          <w:lang w:val="ka-GE"/>
        </w:rPr>
      </w:pPr>
      <w:r w:rsidRPr="00EF69F1">
        <w:rPr>
          <w:rFonts w:ascii="Sylfaen" w:eastAsia="Calibri" w:hAnsi="Sylfaen" w:cs="Times New Roman"/>
          <w:lang w:val="ka-GE"/>
        </w:rPr>
        <w:t>სარეაბილიტაციო სამუშაოები ჩაუტარდა სოფ.</w:t>
      </w:r>
      <w:r w:rsidR="00167B0C">
        <w:rPr>
          <w:rFonts w:ascii="Sylfaen" w:eastAsia="Calibri" w:hAnsi="Sylfaen" w:cs="Times New Roman"/>
          <w:lang w:val="ka-GE"/>
        </w:rPr>
        <w:t xml:space="preserve"> </w:t>
      </w:r>
      <w:r w:rsidRPr="00EF69F1">
        <w:rPr>
          <w:rFonts w:ascii="Sylfaen" w:eastAsia="Calibri" w:hAnsi="Sylfaen" w:cs="Times New Roman"/>
          <w:lang w:val="ka-GE"/>
        </w:rPr>
        <w:t>კვირიკეს (ქობულეთის მუნიციპალიტეტი)      ჯამეს სახურავს;</w:t>
      </w:r>
    </w:p>
    <w:p w:rsidR="00F46D9D" w:rsidRPr="00EF69F1" w:rsidRDefault="00F46D9D" w:rsidP="00875B6D">
      <w:pPr>
        <w:pStyle w:val="ListParagraph"/>
        <w:numPr>
          <w:ilvl w:val="0"/>
          <w:numId w:val="25"/>
        </w:numPr>
        <w:spacing w:after="200" w:line="240" w:lineRule="auto"/>
        <w:jc w:val="both"/>
        <w:rPr>
          <w:rFonts w:ascii="Sylfaen" w:eastAsia="Calibri" w:hAnsi="Sylfaen" w:cs="Sylfaen"/>
          <w:lang w:val="ka-GE"/>
        </w:rPr>
      </w:pPr>
      <w:r w:rsidRPr="00EF69F1">
        <w:rPr>
          <w:rFonts w:ascii="Sylfaen" w:eastAsia="Calibri" w:hAnsi="Sylfaen" w:cs="Sylfaen"/>
          <w:lang w:val="ka-GE"/>
        </w:rPr>
        <w:t>დასრულდა  საქართველოს ტერიტორიაზე არსებული გერმანული მემკვიდრეობის, (ისტორიული დასახლებები, საკულტო და სერო, მათ შორის  საზოგადოებრივი, ინდუსტრიული არქიტექტურა) ინვენტარიზაცია-დოკუმენტირება. ასევე, კულტურული მემკვიდრეობის იმ ძეგლების  იდენტიფიცირება, რომელთაც გადაუდებელი საკონსერვაციო ჩარევები ესაჭიროებათ;</w:t>
      </w:r>
    </w:p>
    <w:p w:rsidR="00F46D9D" w:rsidRPr="00EF69F1" w:rsidRDefault="00F46D9D" w:rsidP="00875B6D">
      <w:pPr>
        <w:pStyle w:val="ListParagraph"/>
        <w:numPr>
          <w:ilvl w:val="0"/>
          <w:numId w:val="25"/>
        </w:numPr>
        <w:spacing w:after="200" w:line="276" w:lineRule="auto"/>
        <w:jc w:val="both"/>
        <w:rPr>
          <w:rFonts w:ascii="Sylfaen" w:eastAsia="Times New Roman" w:hAnsi="Sylfaen" w:cs="Times New Roman"/>
          <w:lang w:val="ka-GE" w:eastAsia="ru-RU"/>
        </w:rPr>
      </w:pPr>
      <w:r w:rsidRPr="00EF69F1">
        <w:rPr>
          <w:rFonts w:ascii="Sylfaen" w:eastAsia="Times New Roman" w:hAnsi="Sylfaen" w:cs="Sylfaen"/>
          <w:lang w:val="ka-GE" w:eastAsia="ru-RU"/>
        </w:rPr>
        <w:t>განხორციელდა</w:t>
      </w:r>
      <w:r w:rsidRPr="00EF69F1">
        <w:rPr>
          <w:rFonts w:ascii="Sylfaen" w:eastAsia="Times New Roman" w:hAnsi="Sylfaen" w:cs="Times New Roman"/>
          <w:lang w:val="ka-GE" w:eastAsia="ru-RU"/>
        </w:rPr>
        <w:t xml:space="preserve"> საქართველოს</w:t>
      </w:r>
      <w:r w:rsidR="005B402D">
        <w:rPr>
          <w:rFonts w:ascii="Sylfaen" w:eastAsia="Times New Roman" w:hAnsi="Sylfaen" w:cs="Times New Roman"/>
          <w:lang w:val="ka-GE" w:eastAsia="ru-RU"/>
        </w:rPr>
        <w:t xml:space="preserve"> </w:t>
      </w:r>
      <w:r w:rsidRPr="00EF69F1">
        <w:rPr>
          <w:rFonts w:ascii="Sylfaen" w:eastAsia="Times New Roman" w:hAnsi="Sylfaen" w:cs="Times New Roman"/>
          <w:lang w:val="ka-GE" w:eastAsia="ru-RU"/>
        </w:rPr>
        <w:t>ტერიტორიაზე</w:t>
      </w:r>
      <w:r w:rsidR="005B402D">
        <w:rPr>
          <w:rFonts w:ascii="Sylfaen" w:eastAsia="Times New Roman" w:hAnsi="Sylfaen" w:cs="Times New Roman"/>
          <w:lang w:val="ka-GE" w:eastAsia="ru-RU"/>
        </w:rPr>
        <w:t xml:space="preserve"> </w:t>
      </w:r>
      <w:r w:rsidRPr="00EF69F1">
        <w:rPr>
          <w:rFonts w:ascii="Sylfaen" w:eastAsia="Times New Roman" w:hAnsi="Sylfaen" w:cs="Times New Roman"/>
          <w:lang w:val="ka-GE" w:eastAsia="ru-RU"/>
        </w:rPr>
        <w:t>არსებული</w:t>
      </w:r>
      <w:r w:rsidR="005B402D">
        <w:rPr>
          <w:rFonts w:ascii="Sylfaen" w:eastAsia="Times New Roman" w:hAnsi="Sylfaen" w:cs="Times New Roman"/>
          <w:lang w:val="ka-GE" w:eastAsia="ru-RU"/>
        </w:rPr>
        <w:t xml:space="preserve"> </w:t>
      </w:r>
      <w:r w:rsidRPr="00EF69F1">
        <w:rPr>
          <w:rFonts w:ascii="Sylfaen" w:eastAsia="Times New Roman" w:hAnsi="Sylfaen" w:cs="Times New Roman"/>
          <w:lang w:val="ka-GE" w:eastAsia="ru-RU"/>
        </w:rPr>
        <w:t>ოსმალური</w:t>
      </w:r>
      <w:r w:rsidR="005B402D">
        <w:rPr>
          <w:rFonts w:ascii="Sylfaen" w:eastAsia="Times New Roman" w:hAnsi="Sylfaen" w:cs="Times New Roman"/>
          <w:lang w:val="ka-GE" w:eastAsia="ru-RU"/>
        </w:rPr>
        <w:t xml:space="preserve"> </w:t>
      </w:r>
      <w:r w:rsidRPr="00EF69F1">
        <w:rPr>
          <w:rFonts w:ascii="Sylfaen" w:eastAsia="Times New Roman" w:hAnsi="Sylfaen" w:cs="Times New Roman"/>
          <w:lang w:val="ka-GE" w:eastAsia="ru-RU"/>
        </w:rPr>
        <w:t>ძეგლების</w:t>
      </w:r>
      <w:r w:rsidR="005B402D">
        <w:rPr>
          <w:rFonts w:ascii="Sylfaen" w:eastAsia="Times New Roman" w:hAnsi="Sylfaen" w:cs="Times New Roman"/>
          <w:lang w:val="ka-GE" w:eastAsia="ru-RU"/>
        </w:rPr>
        <w:t xml:space="preserve"> </w:t>
      </w:r>
      <w:r w:rsidRPr="00EF69F1">
        <w:rPr>
          <w:rFonts w:ascii="Sylfaen" w:eastAsia="Times New Roman" w:hAnsi="Sylfaen" w:cs="Times New Roman"/>
          <w:lang w:val="ka-GE" w:eastAsia="ru-RU"/>
        </w:rPr>
        <w:t>მონიტორინგი</w:t>
      </w:r>
      <w:r w:rsidR="001235A5">
        <w:rPr>
          <w:rFonts w:ascii="Sylfaen" w:eastAsia="Times New Roman" w:hAnsi="Sylfaen" w:cs="Times New Roman"/>
          <w:lang w:val="ka-GE" w:eastAsia="ru-RU"/>
        </w:rPr>
        <w:t>;</w:t>
      </w:r>
    </w:p>
    <w:p w:rsidR="00F46D9D" w:rsidRPr="00EF69F1" w:rsidRDefault="00F46D9D" w:rsidP="00875B6D">
      <w:pPr>
        <w:pStyle w:val="ListParagraph"/>
        <w:numPr>
          <w:ilvl w:val="0"/>
          <w:numId w:val="25"/>
        </w:numPr>
        <w:tabs>
          <w:tab w:val="left" w:pos="-270"/>
          <w:tab w:val="left" w:pos="0"/>
        </w:tabs>
        <w:spacing w:after="200" w:line="276" w:lineRule="auto"/>
        <w:jc w:val="both"/>
        <w:rPr>
          <w:rFonts w:ascii="Sylfaen" w:eastAsia="Calibri" w:hAnsi="Sylfaen" w:cs="Times New Roman"/>
          <w:lang w:val="ka-GE"/>
        </w:rPr>
      </w:pPr>
      <w:r w:rsidRPr="00EF69F1">
        <w:rPr>
          <w:rFonts w:ascii="Sylfaen" w:eastAsia="Calibri" w:hAnsi="Sylfaen" w:cs="Times New Roman"/>
          <w:lang w:val="ka-GE"/>
        </w:rPr>
        <w:t>გრძელდება სსიპ მირზა- ფათალი ახუნდოვის სახ. აზერბაიჯანული კულტურის მუზეუმის პროექტი ,,აზერბაიჯანული ხალიჩები-ტრადიციის შენარჩუნება</w:t>
      </w:r>
      <w:r w:rsidRPr="00EF69F1">
        <w:rPr>
          <w:rFonts w:ascii="Sylfaen" w:eastAsia="Calibri" w:hAnsi="Sylfaen" w:cs="Times New Roman"/>
        </w:rPr>
        <w:t>.</w:t>
      </w:r>
      <w:r w:rsidRPr="00EF69F1">
        <w:rPr>
          <w:rFonts w:ascii="Sylfaen" w:eastAsia="Calibri" w:hAnsi="Sylfaen" w:cs="Times New Roman"/>
          <w:lang w:val="ka-GE"/>
        </w:rPr>
        <w:t xml:space="preserve">“ პროექტის ფარგლებში დასაქმებულია 5 ადამიანი, ხალიჩების ქსოვა შეისწავლა 19 </w:t>
      </w:r>
      <w:r w:rsidRPr="00EF69F1">
        <w:rPr>
          <w:rFonts w:ascii="Sylfaen" w:eastAsia="Calibri" w:hAnsi="Sylfaen" w:cs="Times New Roman"/>
        </w:rPr>
        <w:t>ახალგაზრდა</w:t>
      </w:r>
      <w:r w:rsidRPr="00EF69F1">
        <w:rPr>
          <w:rFonts w:ascii="Sylfaen" w:eastAsia="Calibri" w:hAnsi="Sylfaen" w:cs="Times New Roman"/>
          <w:lang w:val="ka-GE"/>
        </w:rPr>
        <w:t>მ</w:t>
      </w:r>
      <w:r w:rsidR="001235A5">
        <w:rPr>
          <w:rFonts w:ascii="Sylfaen" w:eastAsia="Calibri" w:hAnsi="Sylfaen" w:cs="Times New Roman"/>
          <w:lang w:val="ka-GE"/>
        </w:rPr>
        <w:t>;</w:t>
      </w:r>
    </w:p>
    <w:p w:rsidR="001235A5" w:rsidRDefault="00F46D9D" w:rsidP="0051353B">
      <w:pPr>
        <w:pStyle w:val="ListParagraph"/>
        <w:numPr>
          <w:ilvl w:val="0"/>
          <w:numId w:val="25"/>
        </w:numPr>
        <w:tabs>
          <w:tab w:val="left" w:pos="-90"/>
          <w:tab w:val="left" w:pos="0"/>
        </w:tabs>
        <w:spacing w:after="200" w:line="276" w:lineRule="auto"/>
        <w:jc w:val="both"/>
        <w:rPr>
          <w:rFonts w:ascii="Sylfaen" w:eastAsia="Calibri" w:hAnsi="Sylfaen" w:cs="Times New Roman"/>
          <w:lang w:val="ka-GE"/>
        </w:rPr>
      </w:pPr>
      <w:r w:rsidRPr="001235A5">
        <w:rPr>
          <w:rFonts w:ascii="Sylfaen" w:eastAsia="Calibri" w:hAnsi="Sylfaen" w:cs="Sylfaen"/>
          <w:lang w:val="ka-GE"/>
        </w:rPr>
        <w:t>სსიპ</w:t>
      </w:r>
      <w:r w:rsidRPr="001235A5">
        <w:rPr>
          <w:rFonts w:ascii="Sylfaen" w:eastAsia="Calibri" w:hAnsi="Sylfaen" w:cs="Times New Roman"/>
          <w:lang w:val="ka-GE"/>
        </w:rPr>
        <w:t xml:space="preserve"> კინოს თეატრის მუსიკისა და ქორეოგრაფიის მუზეუმის მიერ პირველად გამოიცა  ალბომი ,,გერმანელი მხატვრები საქართველოში“, რომელიც საქართველოში მოღვაწე გერმანელი მხატვრების შემოქმედებას უკავშირდება</w:t>
      </w:r>
      <w:r w:rsidR="001235A5">
        <w:rPr>
          <w:rFonts w:ascii="Sylfaen" w:eastAsia="Calibri" w:hAnsi="Sylfaen" w:cs="Times New Roman"/>
          <w:lang w:val="ka-GE"/>
        </w:rPr>
        <w:t>;</w:t>
      </w:r>
      <w:r w:rsidRPr="001235A5">
        <w:rPr>
          <w:rFonts w:ascii="Sylfaen" w:eastAsia="Calibri" w:hAnsi="Sylfaen" w:cs="Times New Roman"/>
          <w:lang w:val="ka-GE"/>
        </w:rPr>
        <w:t xml:space="preserve"> </w:t>
      </w:r>
    </w:p>
    <w:p w:rsidR="00F46D9D" w:rsidRDefault="00F46D9D" w:rsidP="00FA0EC1">
      <w:pPr>
        <w:pStyle w:val="ListParagraph"/>
        <w:numPr>
          <w:ilvl w:val="0"/>
          <w:numId w:val="25"/>
        </w:numPr>
        <w:tabs>
          <w:tab w:val="left" w:pos="-90"/>
          <w:tab w:val="left" w:pos="0"/>
        </w:tabs>
        <w:spacing w:after="200" w:line="276" w:lineRule="auto"/>
        <w:jc w:val="both"/>
        <w:rPr>
          <w:rFonts w:ascii="Sylfaen" w:eastAsia="Calibri" w:hAnsi="Sylfaen" w:cs="Times New Roman"/>
          <w:lang w:val="ka-GE"/>
        </w:rPr>
      </w:pPr>
      <w:r w:rsidRPr="001235A5">
        <w:rPr>
          <w:rFonts w:ascii="Sylfaen" w:eastAsia="Calibri" w:hAnsi="Sylfaen" w:cs="Sylfaen"/>
          <w:lang w:val="ka-GE"/>
        </w:rPr>
        <w:t>ს</w:t>
      </w:r>
      <w:r w:rsidRPr="001235A5">
        <w:rPr>
          <w:rFonts w:ascii="Sylfaen" w:eastAsia="Calibri" w:hAnsi="Sylfaen" w:cs="Times New Roman"/>
          <w:lang w:val="ka-GE"/>
        </w:rPr>
        <w:t>აქართველოში მოღვაწე დიდი შემოქმედის სერგო ფარაჯანოვის ცხოვრებასა და მოღვაწეობას მიეძღვნა გამოფენა ,,სერგო ფარაჯანოვი - XXI საუკუნის სიზმარი</w:t>
      </w:r>
      <w:r w:rsidR="001235A5">
        <w:rPr>
          <w:rFonts w:ascii="Sylfaen" w:eastAsia="Calibri" w:hAnsi="Sylfaen" w:cs="Times New Roman"/>
          <w:lang w:val="ka-GE"/>
        </w:rPr>
        <w:t>“;</w:t>
      </w:r>
    </w:p>
    <w:p w:rsidR="00F46D9D" w:rsidRPr="00EF69F1" w:rsidRDefault="00F46D9D" w:rsidP="00875B6D">
      <w:pPr>
        <w:pStyle w:val="ListParagraph"/>
        <w:numPr>
          <w:ilvl w:val="0"/>
          <w:numId w:val="25"/>
        </w:numPr>
        <w:tabs>
          <w:tab w:val="left" w:pos="630"/>
        </w:tabs>
        <w:spacing w:after="200" w:line="276" w:lineRule="auto"/>
        <w:jc w:val="both"/>
        <w:rPr>
          <w:rFonts w:ascii="Sylfaen" w:eastAsia="Calibri" w:hAnsi="Sylfaen" w:cs="Times New Roman"/>
          <w:lang w:val="ka-GE"/>
        </w:rPr>
      </w:pPr>
      <w:r w:rsidRPr="00EF69F1">
        <w:rPr>
          <w:rFonts w:ascii="Sylfaen" w:eastAsia="Calibri" w:hAnsi="Sylfaen" w:cs="Times New Roman"/>
          <w:lang w:val="ka-GE"/>
        </w:rPr>
        <w:t>გამოიცა  ოსი მწერლის კოსტა ხეთაგუროვის ლექსების ორენოვანი - ოსურ-ქართული კრებული,  სადაც სრულყოფილად იქნა წარმოდგენილი ოსი პოეტის შემოქმედება.</w:t>
      </w:r>
    </w:p>
    <w:p w:rsidR="0011660D" w:rsidRPr="0011660D" w:rsidRDefault="00F46D9D" w:rsidP="00003E54">
      <w:pPr>
        <w:pStyle w:val="ListParagraph"/>
        <w:numPr>
          <w:ilvl w:val="0"/>
          <w:numId w:val="25"/>
        </w:numPr>
        <w:spacing w:after="200" w:line="276" w:lineRule="auto"/>
        <w:jc w:val="both"/>
        <w:rPr>
          <w:rFonts w:ascii="AcadNusx" w:eastAsia="Calibri" w:hAnsi="AcadNusx" w:cs="Times New Roman"/>
          <w:lang w:val="ka-GE"/>
        </w:rPr>
      </w:pPr>
      <w:r w:rsidRPr="0011660D">
        <w:rPr>
          <w:rFonts w:ascii="Sylfaen" w:eastAsia="Calibri" w:hAnsi="Sylfaen" w:cs="Times New Roman"/>
          <w:lang w:val="ka-GE"/>
        </w:rPr>
        <w:t>ა(ა)იპ „ქალთა თანადგომის“  მიერ მოეწყო ოსური კლასიკური მუსიკის საღამო, რომელზეც ოს კლასიკოს კომპოზიტორთა ნაწარმოებები აჟღერდა</w:t>
      </w:r>
      <w:r w:rsidR="0011660D">
        <w:rPr>
          <w:rFonts w:ascii="Sylfaen" w:eastAsia="Calibri" w:hAnsi="Sylfaen" w:cs="Times New Roman"/>
          <w:lang w:val="ka-GE"/>
        </w:rPr>
        <w:t>;</w:t>
      </w:r>
      <w:r w:rsidRPr="0011660D">
        <w:rPr>
          <w:rFonts w:ascii="Sylfaen" w:eastAsia="Calibri" w:hAnsi="Sylfaen" w:cs="Times New Roman"/>
          <w:lang w:val="ka-GE"/>
        </w:rPr>
        <w:t xml:space="preserve"> </w:t>
      </w:r>
    </w:p>
    <w:p w:rsidR="00F46D9D" w:rsidRPr="0011660D" w:rsidRDefault="00F46D9D" w:rsidP="00003E54">
      <w:pPr>
        <w:pStyle w:val="ListParagraph"/>
        <w:numPr>
          <w:ilvl w:val="0"/>
          <w:numId w:val="25"/>
        </w:numPr>
        <w:spacing w:after="200" w:line="276" w:lineRule="auto"/>
        <w:jc w:val="both"/>
        <w:rPr>
          <w:rFonts w:ascii="AcadNusx" w:eastAsia="Calibri" w:hAnsi="AcadNusx" w:cs="Times New Roman"/>
          <w:lang w:val="ka-GE"/>
        </w:rPr>
      </w:pPr>
      <w:r w:rsidRPr="0011660D">
        <w:rPr>
          <w:rFonts w:ascii="Sylfaen" w:eastAsia="Times New Roman" w:hAnsi="Sylfaen" w:cs="Sylfaen"/>
          <w:lang w:val="ka-GE"/>
        </w:rPr>
        <w:t xml:space="preserve">კულტურისა და ძეგლთა დაცვის სამინისტროს ინიციატივით ეთნიკურ უმცირესობათა კომპაქტურად დასახლებულ რეგიონებში  (ნინოწმინდა, ბოლნისი)  მოეწყო სამინისტროს მიერ განხორციელებული ორენოვანი ინტელექტუალური მეგა-თამაშების ,,ერთიანი საქართველო“  პრეზენტაცია და ნაჩვენები იქნა უკანასკნელ </w:t>
      </w:r>
      <w:r w:rsidRPr="0011660D">
        <w:rPr>
          <w:rFonts w:ascii="Sylfaen" w:eastAsia="Times New Roman" w:hAnsi="Sylfaen" w:cs="Sylfaen"/>
          <w:lang w:val="ka-GE"/>
        </w:rPr>
        <w:lastRenderedPageBreak/>
        <w:t>პერიოდში  ქართული კინოწარმოების უახლესი პროდუქცია-ლ.თუთბერიძის ,,მოირა“ და მოკლემეტრაჟიანი ქართული მხატვრული ფილმები</w:t>
      </w:r>
      <w:r w:rsidR="00737489">
        <w:rPr>
          <w:rFonts w:ascii="Sylfaen" w:eastAsia="Times New Roman" w:hAnsi="Sylfaen" w:cs="Sylfaen"/>
          <w:lang w:val="ka-GE"/>
        </w:rPr>
        <w:t>;</w:t>
      </w:r>
    </w:p>
    <w:p w:rsidR="00F46D9D" w:rsidRPr="00EF69F1" w:rsidRDefault="00F46D9D" w:rsidP="00875B6D">
      <w:pPr>
        <w:pStyle w:val="ListParagraph"/>
        <w:numPr>
          <w:ilvl w:val="0"/>
          <w:numId w:val="25"/>
        </w:numPr>
        <w:spacing w:after="0" w:line="240" w:lineRule="auto"/>
        <w:jc w:val="both"/>
        <w:rPr>
          <w:rFonts w:ascii="Sylfaen" w:eastAsia="Calibri" w:hAnsi="Sylfaen" w:cs="Times New Roman"/>
          <w:color w:val="000000"/>
          <w:lang w:val="ka-GE"/>
        </w:rPr>
      </w:pPr>
      <w:r w:rsidRPr="00EF69F1">
        <w:rPr>
          <w:rFonts w:ascii="Sylfaen" w:eastAsia="Calibri" w:hAnsi="Sylfaen" w:cs="Times New Roman"/>
          <w:lang w:val="ka-GE"/>
        </w:rPr>
        <w:t>პარტნიორ ორგანიზაციებთან მჭიდრო თანამშრომლობის შედეგად საქართველოს პარლამენტის ეროვნულ ბიბლიოთეკაში 2015 წელს ეროვნულ ჩატარდა 10 ღონისძიება. მათ შორის</w:t>
      </w:r>
      <w:r w:rsidR="00737489">
        <w:rPr>
          <w:rFonts w:ascii="Sylfaen" w:eastAsia="Calibri" w:hAnsi="Sylfaen" w:cs="Times New Roman"/>
          <w:lang w:val="ka-GE"/>
        </w:rPr>
        <w:t>,</w:t>
      </w:r>
      <w:r w:rsidRPr="00EF69F1">
        <w:rPr>
          <w:rFonts w:ascii="Sylfaen" w:eastAsia="Calibri" w:hAnsi="Sylfaen" w:cs="Times New Roman"/>
          <w:lang w:val="ka-GE"/>
        </w:rPr>
        <w:t xml:space="preserve"> ფერწერული და ფოტოგამოფენები, კონცერტები, წიგნების პრეზენტაციები. ღონისძიებებზე არაერთხელ გამოიფინა </w:t>
      </w:r>
      <w:r w:rsidRPr="00EF69F1">
        <w:rPr>
          <w:rFonts w:ascii="Sylfaen" w:eastAsia="Times New Roman" w:hAnsi="Sylfaen" w:cs="Sylfaen"/>
          <w:lang w:val="ka-GE"/>
        </w:rPr>
        <w:t>ეთნიკურ</w:t>
      </w:r>
      <w:r w:rsidRPr="00EF69F1">
        <w:rPr>
          <w:rFonts w:ascii="Sylfaen" w:eastAsia="Calibri" w:hAnsi="Sylfaen" w:cs="Times New Roman"/>
          <w:lang w:val="ka-GE"/>
        </w:rPr>
        <w:t xml:space="preserve"> უმცირესობათა შესახებ ეროვნული ბიბლიოთეკის ფონდებში დაცული უნიკალური მასალები. </w:t>
      </w:r>
      <w:r w:rsidRPr="00EF69F1">
        <w:rPr>
          <w:rFonts w:ascii="Sylfaen" w:eastAsia="Calibri" w:hAnsi="Sylfaen" w:cs="Times New Roman"/>
          <w:color w:val="000000"/>
          <w:lang w:val="ka-GE"/>
        </w:rPr>
        <w:t>ეროვნული ბიბლიოთეკის ლექსიკონთა ერთიან ბაზაში განთავსდა უკრაინულ-ქართული, აფხაზურ-ქართული, რუსულ-ქართული, სომხურ-ქართული და ქართულ-ოსური ლექსიკონები</w:t>
      </w:r>
      <w:r w:rsidR="00737489">
        <w:rPr>
          <w:rFonts w:ascii="Sylfaen" w:eastAsia="Calibri" w:hAnsi="Sylfaen" w:cs="Times New Roman"/>
          <w:color w:val="000000"/>
          <w:lang w:val="ka-GE"/>
        </w:rPr>
        <w:t>;</w:t>
      </w:r>
      <w:r w:rsidRPr="00EF69F1">
        <w:rPr>
          <w:rFonts w:ascii="Sylfaen" w:eastAsia="Calibri" w:hAnsi="Sylfaen" w:cs="Times New Roman"/>
          <w:color w:val="000000"/>
          <w:lang w:val="ka-GE"/>
        </w:rPr>
        <w:t xml:space="preserve"> </w:t>
      </w:r>
    </w:p>
    <w:p w:rsidR="00F46D9D" w:rsidRPr="00EF69F1" w:rsidRDefault="00737489" w:rsidP="00875B6D">
      <w:pPr>
        <w:pStyle w:val="ListParagraph"/>
        <w:numPr>
          <w:ilvl w:val="0"/>
          <w:numId w:val="25"/>
        </w:numPr>
        <w:shd w:val="clear" w:color="auto" w:fill="FFFFFF"/>
        <w:spacing w:after="0" w:line="240" w:lineRule="auto"/>
        <w:jc w:val="both"/>
        <w:rPr>
          <w:rFonts w:ascii="Calibri" w:eastAsia="Calibri" w:hAnsi="Calibri" w:cs="Times New Roman"/>
          <w:bCs/>
          <w:color w:val="000000"/>
          <w:lang w:val="ka-GE"/>
        </w:rPr>
      </w:pPr>
      <w:r>
        <w:rPr>
          <w:rFonts w:ascii="Sylfaen" w:eastAsia="Calibri" w:hAnsi="Sylfaen" w:cs="Sylfaen"/>
          <w:color w:val="000000"/>
          <w:lang w:val="ka-GE"/>
        </w:rPr>
        <w:t xml:space="preserve">ქ. </w:t>
      </w:r>
      <w:r w:rsidR="00F46D9D" w:rsidRPr="00EF69F1">
        <w:rPr>
          <w:rFonts w:ascii="Sylfaen" w:eastAsia="Calibri" w:hAnsi="Sylfaen" w:cs="Sylfaen"/>
          <w:color w:val="000000"/>
          <w:lang w:val="ka-GE"/>
        </w:rPr>
        <w:t>ახალციხის</w:t>
      </w:r>
      <w:r w:rsidR="00CE2033">
        <w:rPr>
          <w:rFonts w:ascii="Sylfaen" w:eastAsia="Calibri" w:hAnsi="Sylfaen" w:cs="Sylfaen"/>
          <w:color w:val="000000"/>
          <w:lang w:val="ka-GE"/>
        </w:rPr>
        <w:t xml:space="preserve">  </w:t>
      </w:r>
      <w:r w:rsidR="00F46D9D" w:rsidRPr="00EF69F1">
        <w:rPr>
          <w:rFonts w:ascii="Sylfaen" w:eastAsia="Calibri" w:hAnsi="Sylfaen" w:cs="Times New Roman"/>
          <w:color w:val="000000"/>
          <w:lang w:val="ka-GE"/>
        </w:rPr>
        <w:t>მუნიციპალიტეტის</w:t>
      </w:r>
      <w:r w:rsidR="00CE2033">
        <w:rPr>
          <w:rFonts w:ascii="Sylfaen" w:eastAsia="Calibri" w:hAnsi="Sylfaen" w:cs="Times New Roman"/>
          <w:color w:val="000000"/>
          <w:lang w:val="ka-GE"/>
        </w:rPr>
        <w:t xml:space="preserve"> </w:t>
      </w:r>
      <w:r w:rsidR="00F46D9D" w:rsidRPr="00EF69F1">
        <w:rPr>
          <w:rFonts w:ascii="Sylfaen" w:eastAsia="Calibri" w:hAnsi="Sylfaen" w:cs="Sylfaen"/>
          <w:color w:val="000000"/>
          <w:lang w:val="ka-GE"/>
        </w:rPr>
        <w:t>სოფ.</w:t>
      </w:r>
      <w:r>
        <w:rPr>
          <w:rFonts w:ascii="Sylfaen" w:eastAsia="Calibri" w:hAnsi="Sylfaen" w:cs="Sylfaen"/>
          <w:color w:val="000000"/>
          <w:lang w:val="ka-GE"/>
        </w:rPr>
        <w:t xml:space="preserve"> </w:t>
      </w:r>
      <w:r w:rsidR="00F46D9D" w:rsidRPr="00EF69F1">
        <w:rPr>
          <w:rFonts w:ascii="Sylfaen" w:eastAsia="Calibri" w:hAnsi="Sylfaen" w:cs="Sylfaen"/>
          <w:color w:val="000000"/>
          <w:lang w:val="ka-GE"/>
        </w:rPr>
        <w:t>პატარა</w:t>
      </w:r>
      <w:r w:rsidR="00CE2033">
        <w:rPr>
          <w:rFonts w:ascii="Sylfaen" w:eastAsia="Calibri" w:hAnsi="Sylfaen" w:cs="Sylfaen"/>
          <w:color w:val="000000"/>
          <w:lang w:val="ka-GE"/>
        </w:rPr>
        <w:t xml:space="preserve"> </w:t>
      </w:r>
      <w:r w:rsidR="00F46D9D" w:rsidRPr="00EF69F1">
        <w:rPr>
          <w:rFonts w:ascii="Sylfaen" w:eastAsia="Calibri" w:hAnsi="Sylfaen" w:cs="Sylfaen"/>
          <w:color w:val="000000"/>
          <w:lang w:val="ka-GE"/>
        </w:rPr>
        <w:t>პამაჯის</w:t>
      </w:r>
      <w:r w:rsidR="00CE2033">
        <w:rPr>
          <w:rFonts w:ascii="Sylfaen" w:eastAsia="Calibri" w:hAnsi="Sylfaen" w:cs="Sylfaen"/>
          <w:color w:val="000000"/>
          <w:lang w:val="ka-GE"/>
        </w:rPr>
        <w:t xml:space="preserve"> </w:t>
      </w:r>
      <w:r w:rsidR="00F46D9D" w:rsidRPr="00EF69F1">
        <w:rPr>
          <w:rFonts w:ascii="Sylfaen" w:eastAsia="Calibri" w:hAnsi="Sylfaen" w:cs="Sylfaen"/>
          <w:color w:val="000000"/>
          <w:lang w:val="ka-GE"/>
        </w:rPr>
        <w:t xml:space="preserve">სომხურენოვან </w:t>
      </w:r>
      <w:r w:rsidR="00F46D9D" w:rsidRPr="00EF69F1">
        <w:rPr>
          <w:rFonts w:ascii="Sylfaen" w:eastAsia="Calibri" w:hAnsi="Sylfaen" w:cs="Sylfaen"/>
          <w:bCs/>
          <w:color w:val="000000"/>
          <w:lang w:val="ka-GE"/>
        </w:rPr>
        <w:t>სკოლას</w:t>
      </w:r>
      <w:r w:rsidR="00F46D9D" w:rsidRPr="00EF69F1">
        <w:rPr>
          <w:rFonts w:ascii="Calibri" w:eastAsia="Calibri" w:hAnsi="Calibri" w:cs="Times New Roman"/>
          <w:bCs/>
          <w:color w:val="000000"/>
          <w:lang w:val="ka-GE"/>
        </w:rPr>
        <w:t xml:space="preserve"> 500 </w:t>
      </w:r>
      <w:r w:rsidR="00F46D9D" w:rsidRPr="00EF69F1">
        <w:rPr>
          <w:rFonts w:ascii="Sylfaen" w:eastAsia="Calibri" w:hAnsi="Sylfaen" w:cs="Sylfaen"/>
          <w:bCs/>
          <w:color w:val="000000"/>
          <w:lang w:val="ka-GE"/>
        </w:rPr>
        <w:t>წიგნი</w:t>
      </w:r>
      <w:r w:rsidR="00CE2033">
        <w:rPr>
          <w:rFonts w:ascii="Sylfaen" w:eastAsia="Calibri" w:hAnsi="Sylfaen" w:cs="Sylfaen"/>
          <w:bCs/>
          <w:color w:val="000000"/>
          <w:lang w:val="ka-GE"/>
        </w:rPr>
        <w:t xml:space="preserve"> </w:t>
      </w:r>
      <w:r w:rsidR="00F46D9D" w:rsidRPr="00EF69F1">
        <w:rPr>
          <w:rFonts w:ascii="Sylfaen" w:eastAsia="Calibri" w:hAnsi="Sylfaen" w:cs="Sylfaen"/>
          <w:bCs/>
          <w:color w:val="000000"/>
          <w:lang w:val="ka-GE"/>
        </w:rPr>
        <w:t>გადაეცა;</w:t>
      </w:r>
    </w:p>
    <w:p w:rsidR="00F46D9D" w:rsidRPr="00EF69F1" w:rsidRDefault="00F46D9D" w:rsidP="00875B6D">
      <w:pPr>
        <w:pStyle w:val="ListParagraph"/>
        <w:numPr>
          <w:ilvl w:val="0"/>
          <w:numId w:val="25"/>
        </w:numPr>
        <w:shd w:val="clear" w:color="auto" w:fill="FFFFFF"/>
        <w:spacing w:after="0" w:line="240" w:lineRule="auto"/>
        <w:jc w:val="both"/>
        <w:rPr>
          <w:rFonts w:ascii="Sylfaen" w:eastAsia="Calibri" w:hAnsi="Sylfaen" w:cs="Times New Roman"/>
          <w:color w:val="000000"/>
          <w:lang w:val="ka-GE"/>
        </w:rPr>
      </w:pPr>
      <w:r w:rsidRPr="00EF69F1">
        <w:rPr>
          <w:rFonts w:ascii="Sylfaen" w:eastAsia="Calibri" w:hAnsi="Sylfaen" w:cs="Sylfaen"/>
          <w:color w:val="000000"/>
          <w:lang w:val="ka-GE"/>
        </w:rPr>
        <w:t>პარლამენტის</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ეროვნული</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ბიბლიოთეკის</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საგამოფენო</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დარბაზში</w:t>
      </w:r>
      <w:r w:rsidRPr="00EF69F1">
        <w:rPr>
          <w:rFonts w:ascii="Calibri" w:eastAsia="Calibri" w:hAnsi="Calibri" w:cs="Times New Roman"/>
          <w:color w:val="000000"/>
          <w:lang w:val="ka-GE"/>
        </w:rPr>
        <w:t xml:space="preserve"> „</w:t>
      </w:r>
      <w:r w:rsidRPr="00EF69F1">
        <w:rPr>
          <w:rFonts w:ascii="Sylfaen" w:eastAsia="Calibri" w:hAnsi="Sylfaen" w:cs="Sylfaen"/>
          <w:color w:val="000000"/>
          <w:lang w:val="ka-GE"/>
        </w:rPr>
        <w:t>საქართველოს</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სომეხთა</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სათვისტომომ</w:t>
      </w:r>
      <w:r w:rsidRPr="00EF69F1">
        <w:rPr>
          <w:rFonts w:ascii="Calibri" w:eastAsia="Calibri" w:hAnsi="Calibri" w:cs="Times New Roman"/>
          <w:color w:val="000000"/>
          <w:lang w:val="ka-GE"/>
        </w:rPr>
        <w:t xml:space="preserve">" </w:t>
      </w:r>
      <w:r w:rsidRPr="00EF69F1">
        <w:rPr>
          <w:rFonts w:ascii="Sylfaen" w:eastAsia="Calibri" w:hAnsi="Sylfaen" w:cs="Sylfaen"/>
          <w:color w:val="000000"/>
          <w:lang w:val="ka-GE"/>
        </w:rPr>
        <w:t>და</w:t>
      </w:r>
      <w:r w:rsidRPr="00EF69F1">
        <w:rPr>
          <w:rFonts w:ascii="Calibri" w:eastAsia="Calibri" w:hAnsi="Calibri" w:cs="Times New Roman"/>
          <w:color w:val="000000"/>
          <w:lang w:val="ka-GE"/>
        </w:rPr>
        <w:t xml:space="preserve"> „</w:t>
      </w:r>
      <w:r w:rsidRPr="00EF69F1">
        <w:rPr>
          <w:rFonts w:ascii="Sylfaen" w:eastAsia="Calibri" w:hAnsi="Sylfaen" w:cs="Sylfaen"/>
          <w:color w:val="000000"/>
          <w:lang w:val="ka-GE"/>
        </w:rPr>
        <w:t>საქართველოს</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ეზიდთა</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სახლმა</w:t>
      </w:r>
      <w:r w:rsidRPr="00EF69F1">
        <w:rPr>
          <w:rFonts w:ascii="Calibri" w:eastAsia="Calibri" w:hAnsi="Calibri" w:cs="Times New Roman"/>
          <w:color w:val="000000"/>
          <w:lang w:val="ka-GE"/>
        </w:rPr>
        <w:t xml:space="preserve">" </w:t>
      </w:r>
      <w:r w:rsidRPr="00EF69F1">
        <w:rPr>
          <w:rFonts w:ascii="Sylfaen" w:eastAsia="Calibri" w:hAnsi="Sylfaen" w:cs="Sylfaen"/>
          <w:color w:val="000000"/>
          <w:lang w:val="ka-GE"/>
        </w:rPr>
        <w:t>პროექტის</w:t>
      </w:r>
      <w:r w:rsidRPr="00EF69F1">
        <w:rPr>
          <w:rFonts w:ascii="Calibri" w:eastAsia="Calibri" w:hAnsi="Calibri" w:cs="Times New Roman"/>
          <w:color w:val="000000"/>
          <w:lang w:val="ka-GE"/>
        </w:rPr>
        <w:t xml:space="preserve"> „</w:t>
      </w:r>
      <w:r w:rsidRPr="00EF69F1">
        <w:rPr>
          <w:rFonts w:ascii="Sylfaen" w:eastAsia="Calibri" w:hAnsi="Sylfaen" w:cs="Sylfaen"/>
          <w:color w:val="000000"/>
          <w:lang w:val="ka-GE"/>
        </w:rPr>
        <w:t>წინ</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ტოლერანტობისაკენ</w:t>
      </w:r>
      <w:r w:rsidRPr="00EF69F1">
        <w:rPr>
          <w:rFonts w:ascii="Calibri" w:eastAsia="Calibri" w:hAnsi="Calibri" w:cs="Times New Roman"/>
          <w:color w:val="000000"/>
          <w:lang w:val="ka-GE"/>
        </w:rPr>
        <w:t xml:space="preserve">" </w:t>
      </w:r>
      <w:r w:rsidRPr="00EF69F1">
        <w:rPr>
          <w:rFonts w:ascii="Sylfaen" w:eastAsia="Calibri" w:hAnsi="Sylfaen" w:cs="Sylfaen"/>
          <w:color w:val="000000"/>
          <w:lang w:val="ka-GE"/>
        </w:rPr>
        <w:t>ფარგლებში</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ღონისძიება</w:t>
      </w:r>
      <w:r w:rsidR="00CE2033">
        <w:rPr>
          <w:rFonts w:ascii="Sylfaen" w:eastAsia="Calibri" w:hAnsi="Sylfaen" w:cs="Sylfaen"/>
          <w:color w:val="000000"/>
          <w:lang w:val="ka-GE"/>
        </w:rPr>
        <w:t xml:space="preserve"> </w:t>
      </w:r>
      <w:r w:rsidRPr="00EF69F1">
        <w:rPr>
          <w:rFonts w:ascii="Sylfaen" w:eastAsia="Calibri" w:hAnsi="Sylfaen" w:cs="Sylfaen"/>
          <w:color w:val="000000"/>
          <w:lang w:val="ka-GE"/>
        </w:rPr>
        <w:t>გამართეს</w:t>
      </w:r>
      <w:r w:rsidRPr="00EF69F1">
        <w:rPr>
          <w:rFonts w:ascii="Sylfaen" w:eastAsia="Calibri" w:hAnsi="Sylfaen" w:cs="Times New Roman"/>
          <w:color w:val="000000"/>
          <w:lang w:val="ka-GE"/>
        </w:rPr>
        <w:t>;</w:t>
      </w:r>
    </w:p>
    <w:p w:rsidR="00F46D9D" w:rsidRPr="00EF69F1" w:rsidRDefault="00F46D9D" w:rsidP="00875B6D">
      <w:pPr>
        <w:pStyle w:val="ListParagraph"/>
        <w:numPr>
          <w:ilvl w:val="0"/>
          <w:numId w:val="25"/>
        </w:numPr>
        <w:spacing w:after="0" w:line="240" w:lineRule="auto"/>
        <w:jc w:val="both"/>
        <w:rPr>
          <w:rFonts w:ascii="Times New Roman" w:eastAsia="Times New Roman" w:hAnsi="Times New Roman" w:cs="Times New Roman"/>
          <w:bCs/>
          <w:color w:val="000000"/>
          <w:lang w:val="ka-GE"/>
        </w:rPr>
      </w:pPr>
      <w:r w:rsidRPr="00EF69F1">
        <w:rPr>
          <w:rFonts w:ascii="Sylfaen" w:eastAsia="Times New Roman" w:hAnsi="Sylfaen" w:cs="Sylfaen"/>
          <w:bCs/>
          <w:color w:val="000000"/>
          <w:lang w:val="ka-GE"/>
        </w:rPr>
        <w:t>გაიმართა ჩეჩნებისა</w:t>
      </w:r>
      <w:r w:rsidR="00CE2033">
        <w:rPr>
          <w:rFonts w:ascii="Sylfaen" w:eastAsia="Times New Roman" w:hAnsi="Sylfaen" w:cs="Sylfaen"/>
          <w:bCs/>
          <w:color w:val="000000"/>
          <w:lang w:val="ka-GE"/>
        </w:rPr>
        <w:t xml:space="preserve"> </w:t>
      </w:r>
      <w:r w:rsidRPr="00EF69F1">
        <w:rPr>
          <w:rFonts w:ascii="Sylfaen" w:eastAsia="Times New Roman" w:hAnsi="Sylfaen" w:cs="Sylfaen"/>
          <w:bCs/>
          <w:color w:val="000000"/>
          <w:lang w:val="ka-GE"/>
        </w:rPr>
        <w:t>და</w:t>
      </w:r>
      <w:r w:rsidR="00CE2033">
        <w:rPr>
          <w:rFonts w:ascii="Sylfaen" w:eastAsia="Times New Roman" w:hAnsi="Sylfaen" w:cs="Sylfaen"/>
          <w:bCs/>
          <w:color w:val="000000"/>
          <w:lang w:val="ka-GE"/>
        </w:rPr>
        <w:t xml:space="preserve"> </w:t>
      </w:r>
      <w:r w:rsidRPr="00EF69F1">
        <w:rPr>
          <w:rFonts w:ascii="Sylfaen" w:eastAsia="Times New Roman" w:hAnsi="Sylfaen" w:cs="Sylfaen"/>
          <w:bCs/>
          <w:color w:val="000000"/>
          <w:lang w:val="ka-GE"/>
        </w:rPr>
        <w:t>ინგუშების</w:t>
      </w:r>
      <w:r w:rsidR="00CE2033">
        <w:rPr>
          <w:rFonts w:ascii="Sylfaen" w:eastAsia="Times New Roman" w:hAnsi="Sylfaen" w:cs="Sylfaen"/>
          <w:bCs/>
          <w:color w:val="000000"/>
          <w:lang w:val="ka-GE"/>
        </w:rPr>
        <w:t xml:space="preserve"> </w:t>
      </w:r>
      <w:r w:rsidRPr="00EF69F1">
        <w:rPr>
          <w:rFonts w:ascii="Sylfaen" w:eastAsia="Times New Roman" w:hAnsi="Sylfaen" w:cs="Sylfaen"/>
          <w:bCs/>
          <w:color w:val="000000"/>
          <w:lang w:val="ka-GE"/>
        </w:rPr>
        <w:t>დეპორტაციის</w:t>
      </w:r>
      <w:r w:rsidR="00CE2033">
        <w:rPr>
          <w:rFonts w:ascii="Sylfaen" w:eastAsia="Times New Roman" w:hAnsi="Sylfaen" w:cs="Sylfaen"/>
          <w:bCs/>
          <w:color w:val="000000"/>
          <w:lang w:val="ka-GE"/>
        </w:rPr>
        <w:t xml:space="preserve"> </w:t>
      </w:r>
      <w:r w:rsidRPr="00EF69F1">
        <w:rPr>
          <w:rFonts w:ascii="Times New Roman" w:eastAsia="Times New Roman" w:hAnsi="Times New Roman" w:cs="Times New Roman"/>
          <w:color w:val="000000"/>
          <w:lang w:val="ka-GE"/>
        </w:rPr>
        <w:t xml:space="preserve">71 </w:t>
      </w:r>
      <w:r w:rsidRPr="00EF69F1">
        <w:rPr>
          <w:rFonts w:ascii="Sylfaen" w:eastAsia="Times New Roman" w:hAnsi="Sylfaen" w:cs="Sylfaen"/>
          <w:color w:val="000000"/>
          <w:lang w:val="ka-GE"/>
        </w:rPr>
        <w:t>წლისთავისადმი</w:t>
      </w:r>
      <w:r w:rsidR="00CE2033">
        <w:rPr>
          <w:rFonts w:ascii="Sylfaen" w:eastAsia="Times New Roman" w:hAnsi="Sylfaen" w:cs="Sylfaen"/>
          <w:color w:val="000000"/>
          <w:lang w:val="ka-GE"/>
        </w:rPr>
        <w:t xml:space="preserve"> </w:t>
      </w:r>
      <w:r w:rsidRPr="00EF69F1">
        <w:rPr>
          <w:rFonts w:ascii="Sylfaen" w:eastAsia="Times New Roman" w:hAnsi="Sylfaen" w:cs="Sylfaen"/>
          <w:bCs/>
          <w:color w:val="000000"/>
          <w:lang w:val="ka-GE"/>
        </w:rPr>
        <w:t>მიძღვნილი</w:t>
      </w:r>
      <w:r w:rsidR="00CE2033">
        <w:rPr>
          <w:rFonts w:ascii="Sylfaen" w:eastAsia="Times New Roman" w:hAnsi="Sylfaen" w:cs="Sylfaen"/>
          <w:bCs/>
          <w:color w:val="000000"/>
          <w:lang w:val="ka-GE"/>
        </w:rPr>
        <w:t xml:space="preserve"> </w:t>
      </w:r>
      <w:r w:rsidRPr="00EF69F1">
        <w:rPr>
          <w:rFonts w:ascii="Sylfaen" w:eastAsia="Times New Roman" w:hAnsi="Sylfaen" w:cs="Sylfaen"/>
          <w:bCs/>
          <w:color w:val="000000"/>
          <w:lang w:val="ka-GE"/>
        </w:rPr>
        <w:t>ღონისძიება;</w:t>
      </w:r>
    </w:p>
    <w:p w:rsidR="00737489" w:rsidRPr="00737489" w:rsidRDefault="00F46D9D" w:rsidP="00814F64">
      <w:pPr>
        <w:pStyle w:val="ListParagraph"/>
        <w:numPr>
          <w:ilvl w:val="0"/>
          <w:numId w:val="25"/>
        </w:numPr>
        <w:shd w:val="clear" w:color="auto" w:fill="FFFFFF"/>
        <w:spacing w:after="0" w:line="240" w:lineRule="auto"/>
        <w:jc w:val="both"/>
        <w:rPr>
          <w:rFonts w:ascii="Calibri" w:eastAsia="Calibri" w:hAnsi="Calibri" w:cs="Times New Roman"/>
          <w:color w:val="000000"/>
          <w:lang w:val="ka-GE"/>
        </w:rPr>
      </w:pPr>
      <w:r w:rsidRPr="00737489">
        <w:rPr>
          <w:rFonts w:ascii="Sylfaen" w:eastAsia="Times New Roman" w:hAnsi="Sylfaen" w:cs="Sylfaen"/>
          <w:color w:val="000000"/>
          <w:lang w:val="ka-GE" w:eastAsia="ru-RU"/>
        </w:rPr>
        <w:t>ჩერქეზული</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კულტურის</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ცენტრის</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ორგანიზებით</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და</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ეროვნული</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ბიბლიოთეკის</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მხარდაჭერით</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ჩერქეზული</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ენისა</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დაკულტურის</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დღე</w:t>
      </w:r>
      <w:r w:rsidR="00CE2033" w:rsidRPr="00737489">
        <w:rPr>
          <w:rFonts w:ascii="Sylfaen" w:eastAsia="Times New Roman" w:hAnsi="Sylfaen" w:cs="Sylfaen"/>
          <w:color w:val="000000"/>
          <w:lang w:val="ka-GE" w:eastAsia="ru-RU"/>
        </w:rPr>
        <w:t xml:space="preserve"> </w:t>
      </w:r>
      <w:r w:rsidRPr="00737489">
        <w:rPr>
          <w:rFonts w:ascii="Sylfaen" w:eastAsia="Times New Roman" w:hAnsi="Sylfaen" w:cs="Sylfaen"/>
          <w:color w:val="000000"/>
          <w:lang w:val="ka-GE" w:eastAsia="ru-RU"/>
        </w:rPr>
        <w:t>აღინიშნა</w:t>
      </w:r>
      <w:r w:rsidR="00737489">
        <w:rPr>
          <w:rFonts w:ascii="Sylfaen" w:eastAsia="Times New Roman" w:hAnsi="Sylfaen" w:cs="Times New Roman"/>
          <w:color w:val="000000"/>
          <w:lang w:val="ka-GE" w:eastAsia="ru-RU"/>
        </w:rPr>
        <w:t>;</w:t>
      </w:r>
    </w:p>
    <w:p w:rsidR="00F46D9D" w:rsidRPr="00737489" w:rsidRDefault="00F46D9D" w:rsidP="00814F64">
      <w:pPr>
        <w:pStyle w:val="ListParagraph"/>
        <w:numPr>
          <w:ilvl w:val="0"/>
          <w:numId w:val="25"/>
        </w:numPr>
        <w:shd w:val="clear" w:color="auto" w:fill="FFFFFF"/>
        <w:spacing w:after="0" w:line="240" w:lineRule="auto"/>
        <w:jc w:val="both"/>
        <w:rPr>
          <w:rFonts w:ascii="Calibri" w:eastAsia="Calibri" w:hAnsi="Calibri" w:cs="Times New Roman"/>
          <w:color w:val="000000"/>
          <w:lang w:val="ka-GE"/>
        </w:rPr>
      </w:pPr>
      <w:r w:rsidRPr="00737489">
        <w:rPr>
          <w:rFonts w:ascii="Sylfaen" w:eastAsia="Calibri" w:hAnsi="Sylfaen" w:cs="Sylfaen"/>
          <w:color w:val="000000"/>
          <w:lang w:val="ka-GE"/>
        </w:rPr>
        <w:t>პარლამენტის</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ეროვნული</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ბიბლიოთეკის</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საგამოფენო</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დარბაზში</w:t>
      </w:r>
      <w:r w:rsidR="00737489">
        <w:rPr>
          <w:rFonts w:ascii="Sylfaen" w:eastAsia="Calibri" w:hAnsi="Sylfaen" w:cs="Sylfaen"/>
          <w:color w:val="000000"/>
          <w:lang w:val="ka-GE"/>
        </w:rPr>
        <w:t xml:space="preserve"> </w:t>
      </w:r>
      <w:r w:rsidRPr="00737489">
        <w:rPr>
          <w:rFonts w:ascii="Sylfaen" w:eastAsia="Calibri" w:hAnsi="Sylfaen" w:cs="Sylfaen"/>
          <w:color w:val="000000"/>
          <w:lang w:val="ka-GE"/>
        </w:rPr>
        <w:t>პროექტის</w:t>
      </w:r>
      <w:r w:rsidRPr="00737489">
        <w:rPr>
          <w:rFonts w:ascii="Calibri" w:eastAsia="Calibri" w:hAnsi="Calibri" w:cs="Times New Roman"/>
          <w:color w:val="000000"/>
          <w:lang w:val="ka-GE"/>
        </w:rPr>
        <w:t xml:space="preserve"> "</w:t>
      </w:r>
      <w:r w:rsidRPr="00737489">
        <w:rPr>
          <w:rFonts w:ascii="Sylfaen" w:eastAsia="Calibri" w:hAnsi="Sylfaen" w:cs="Sylfaen"/>
          <w:color w:val="000000"/>
          <w:lang w:val="ka-GE"/>
        </w:rPr>
        <w:t>აზერბაიჯანული</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ხელითნაქსოვი</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ხალიჩები</w:t>
      </w:r>
      <w:r w:rsidRPr="00737489">
        <w:rPr>
          <w:rFonts w:ascii="mceinline" w:eastAsia="Calibri" w:hAnsi="mceinline" w:cs="Times New Roman"/>
          <w:color w:val="000000"/>
          <w:lang w:val="ka-GE"/>
        </w:rPr>
        <w:t xml:space="preserve">- </w:t>
      </w:r>
      <w:r w:rsidRPr="00737489">
        <w:rPr>
          <w:rFonts w:ascii="Sylfaen" w:eastAsia="Calibri" w:hAnsi="Sylfaen" w:cs="Sylfaen"/>
          <w:color w:val="000000"/>
          <w:lang w:val="ka-GE"/>
        </w:rPr>
        <w:t>ტრადიციის</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შენარჩუნება</w:t>
      </w:r>
      <w:r w:rsidRPr="00737489">
        <w:rPr>
          <w:rFonts w:ascii="Calibri" w:eastAsia="Calibri" w:hAnsi="Calibri" w:cs="Times New Roman"/>
          <w:color w:val="000000"/>
          <w:lang w:val="ka-GE"/>
        </w:rPr>
        <w:t xml:space="preserve">" </w:t>
      </w:r>
      <w:r w:rsidRPr="00737489">
        <w:rPr>
          <w:rFonts w:ascii="Sylfaen" w:eastAsia="Calibri" w:hAnsi="Sylfaen" w:cs="Sylfaen"/>
          <w:color w:val="000000"/>
          <w:lang w:val="ka-GE"/>
        </w:rPr>
        <w:t>ფარგლებში</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აზერბაიჯანული</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კულტურული</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მემკვიდრეობის</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ნიმუშების</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გამოფენა</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გაიმართა</w:t>
      </w:r>
      <w:r w:rsidRPr="00737489">
        <w:rPr>
          <w:rFonts w:ascii="Calibri" w:eastAsia="Calibri" w:hAnsi="Calibri" w:cs="Times New Roman"/>
          <w:color w:val="000000"/>
          <w:lang w:val="ka-GE"/>
        </w:rPr>
        <w:t xml:space="preserve">. </w:t>
      </w:r>
      <w:r w:rsidRPr="00737489">
        <w:rPr>
          <w:rFonts w:ascii="Sylfaen" w:eastAsia="Calibri" w:hAnsi="Sylfaen" w:cs="Sylfaen"/>
          <w:color w:val="000000"/>
          <w:lang w:val="ka-GE"/>
        </w:rPr>
        <w:t>ეროვნულ</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ბიბლიოთეკასა</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და</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მ.ფათალი</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ახუნდოვის</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აზერბაიჯანული</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კულტურის</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მუზეუმს</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შორის გაფორმდა</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თანამშრომლობის</w:t>
      </w:r>
      <w:r w:rsidR="00CE2033" w:rsidRPr="00737489">
        <w:rPr>
          <w:rFonts w:ascii="Sylfaen" w:eastAsia="Calibri" w:hAnsi="Sylfaen" w:cs="Sylfaen"/>
          <w:color w:val="000000"/>
          <w:lang w:val="ka-GE"/>
        </w:rPr>
        <w:t xml:space="preserve"> </w:t>
      </w:r>
      <w:r w:rsidRPr="00737489">
        <w:rPr>
          <w:rFonts w:ascii="Sylfaen" w:eastAsia="Calibri" w:hAnsi="Sylfaen" w:cs="Sylfaen"/>
          <w:color w:val="000000"/>
          <w:lang w:val="ka-GE"/>
        </w:rPr>
        <w:t>მემორანდუმი</w:t>
      </w:r>
      <w:r w:rsidRPr="00737489">
        <w:rPr>
          <w:rFonts w:ascii="Sylfaen" w:eastAsia="Calibri" w:hAnsi="Sylfaen" w:cs="Times New Roman"/>
          <w:color w:val="000000"/>
          <w:lang w:val="ka-GE"/>
        </w:rPr>
        <w:t>;</w:t>
      </w:r>
      <w:r w:rsidRPr="00737489">
        <w:rPr>
          <w:rFonts w:ascii="Calibri" w:eastAsia="Calibri" w:hAnsi="Calibri" w:cs="Times New Roman"/>
          <w:color w:val="000000"/>
          <w:lang w:val="ka-GE"/>
        </w:rPr>
        <w:t> </w:t>
      </w:r>
    </w:p>
    <w:p w:rsidR="00F46D9D" w:rsidRPr="00EF69F1" w:rsidRDefault="00CE2033" w:rsidP="00875B6D">
      <w:pPr>
        <w:pStyle w:val="ListParagraph"/>
        <w:numPr>
          <w:ilvl w:val="0"/>
          <w:numId w:val="25"/>
        </w:numPr>
        <w:shd w:val="clear" w:color="auto" w:fill="FFFFFF"/>
        <w:spacing w:after="0" w:line="240" w:lineRule="auto"/>
        <w:jc w:val="both"/>
        <w:rPr>
          <w:rFonts w:ascii="Sylfaen" w:eastAsia="Times New Roman" w:hAnsi="Sylfaen" w:cs="Times New Roman"/>
          <w:color w:val="000000"/>
          <w:lang w:val="ka-GE" w:eastAsia="ru-RU"/>
        </w:rPr>
      </w:pPr>
      <w:r>
        <w:rPr>
          <w:rFonts w:ascii="Sylfaen" w:eastAsia="Times New Roman" w:hAnsi="Sylfaen" w:cs="Sylfaen"/>
          <w:color w:val="000000"/>
          <w:lang w:val="ka-GE" w:eastAsia="ru-RU"/>
        </w:rPr>
        <w:t xml:space="preserve">პარლამენტის ეროვნულ </w:t>
      </w:r>
      <w:r w:rsidR="00F46D9D" w:rsidRPr="00EF69F1">
        <w:rPr>
          <w:rFonts w:ascii="Sylfaen" w:eastAsia="Times New Roman" w:hAnsi="Sylfaen" w:cs="Sylfaen"/>
          <w:color w:val="000000"/>
          <w:lang w:val="ka-GE" w:eastAsia="ru-RU"/>
        </w:rPr>
        <w:t>ბიბლიოთეკაში</w:t>
      </w:r>
      <w:r>
        <w:rPr>
          <w:rFonts w:ascii="Sylfaen" w:eastAsia="Times New Roman" w:hAnsi="Sylfaen" w:cs="Sylfaen"/>
          <w:color w:val="000000"/>
          <w:lang w:val="ka-GE" w:eastAsia="ru-RU"/>
        </w:rPr>
        <w:t xml:space="preserve"> </w:t>
      </w:r>
      <w:r w:rsidR="00F46D9D" w:rsidRPr="00EF69F1">
        <w:rPr>
          <w:rFonts w:ascii="Sylfaen" w:eastAsia="Times New Roman" w:hAnsi="Sylfaen" w:cs="Sylfaen"/>
          <w:color w:val="000000"/>
          <w:lang w:val="ka-GE" w:eastAsia="ru-RU"/>
        </w:rPr>
        <w:t>რასიმ</w:t>
      </w:r>
      <w:r>
        <w:rPr>
          <w:rFonts w:ascii="Sylfaen" w:eastAsia="Times New Roman" w:hAnsi="Sylfaen" w:cs="Sylfaen"/>
          <w:color w:val="000000"/>
          <w:lang w:val="ka-GE" w:eastAsia="ru-RU"/>
        </w:rPr>
        <w:t xml:space="preserve"> </w:t>
      </w:r>
      <w:r w:rsidR="00F46D9D" w:rsidRPr="00EF69F1">
        <w:rPr>
          <w:rFonts w:ascii="Sylfaen" w:eastAsia="Times New Roman" w:hAnsi="Sylfaen" w:cs="Sylfaen"/>
          <w:color w:val="000000"/>
          <w:lang w:val="ka-GE" w:eastAsia="ru-RU"/>
        </w:rPr>
        <w:t>გასანოვის</w:t>
      </w:r>
      <w:r>
        <w:rPr>
          <w:rFonts w:ascii="Sylfaen" w:eastAsia="Times New Roman" w:hAnsi="Sylfaen" w:cs="Sylfaen"/>
          <w:color w:val="000000"/>
          <w:lang w:val="ka-GE" w:eastAsia="ru-RU"/>
        </w:rPr>
        <w:t xml:space="preserve"> </w:t>
      </w:r>
      <w:r w:rsidR="00F46D9D" w:rsidRPr="00EF69F1">
        <w:rPr>
          <w:rFonts w:ascii="Sylfaen" w:eastAsia="Times New Roman" w:hAnsi="Sylfaen" w:cs="Sylfaen"/>
          <w:color w:val="000000"/>
          <w:lang w:val="ka-GE" w:eastAsia="ru-RU"/>
        </w:rPr>
        <w:t>ნახატების</w:t>
      </w:r>
      <w:r>
        <w:rPr>
          <w:rFonts w:ascii="Sylfaen" w:eastAsia="Times New Roman" w:hAnsi="Sylfaen" w:cs="Sylfaen"/>
          <w:color w:val="000000"/>
          <w:lang w:val="ka-GE" w:eastAsia="ru-RU"/>
        </w:rPr>
        <w:t xml:space="preserve"> </w:t>
      </w:r>
      <w:r w:rsidR="00F46D9D" w:rsidRPr="00EF69F1">
        <w:rPr>
          <w:rFonts w:ascii="Sylfaen" w:eastAsia="Times New Roman" w:hAnsi="Sylfaen" w:cs="Sylfaen"/>
          <w:color w:val="000000"/>
          <w:lang w:val="ka-GE" w:eastAsia="ru-RU"/>
        </w:rPr>
        <w:t>გამოფენა</w:t>
      </w:r>
      <w:r w:rsidR="00F46D9D" w:rsidRPr="00EF69F1">
        <w:rPr>
          <w:rFonts w:ascii="mceinline" w:eastAsia="Times New Roman" w:hAnsi="mceinline" w:cs="Times New Roman"/>
          <w:color w:val="000000"/>
          <w:lang w:val="ka-GE" w:eastAsia="ru-RU"/>
        </w:rPr>
        <w:t xml:space="preserve"> "</w:t>
      </w:r>
      <w:r w:rsidR="00F46D9D" w:rsidRPr="00EF69F1">
        <w:rPr>
          <w:rFonts w:ascii="Sylfaen" w:eastAsia="Times New Roman" w:hAnsi="Sylfaen" w:cs="Sylfaen"/>
          <w:color w:val="000000"/>
          <w:lang w:val="ka-GE" w:eastAsia="ru-RU"/>
        </w:rPr>
        <w:t>თავისუფლება</w:t>
      </w:r>
      <w:r w:rsidR="00F46D9D" w:rsidRPr="00EF69F1">
        <w:rPr>
          <w:rFonts w:ascii="mceinline" w:eastAsia="Times New Roman" w:hAnsi="mceinline" w:cs="Times New Roman"/>
          <w:color w:val="000000"/>
          <w:lang w:val="ka-GE" w:eastAsia="ru-RU"/>
        </w:rPr>
        <w:t xml:space="preserve">" </w:t>
      </w:r>
      <w:r w:rsidR="00F46D9D" w:rsidRPr="00EF69F1">
        <w:rPr>
          <w:rFonts w:ascii="Sylfaen" w:eastAsia="Times New Roman" w:hAnsi="Sylfaen" w:cs="Sylfaen"/>
          <w:color w:val="000000"/>
          <w:lang w:val="ka-GE" w:eastAsia="ru-RU"/>
        </w:rPr>
        <w:t>გაიხსნა</w:t>
      </w:r>
      <w:r w:rsidR="00737489">
        <w:rPr>
          <w:rFonts w:ascii="mceinline" w:eastAsia="Times New Roman" w:hAnsi="mceinline" w:cs="Times New Roman"/>
          <w:color w:val="000000"/>
          <w:lang w:val="ka-GE" w:eastAsia="ru-RU"/>
        </w:rPr>
        <w:t>;</w:t>
      </w:r>
      <w:r w:rsidR="00F46D9D" w:rsidRPr="00EF69F1">
        <w:rPr>
          <w:rFonts w:ascii="mceinline" w:eastAsia="Times New Roman" w:hAnsi="mceinline" w:cs="Times New Roman"/>
          <w:color w:val="000000"/>
          <w:lang w:val="ka-GE" w:eastAsia="ru-RU"/>
        </w:rPr>
        <w:t> </w:t>
      </w:r>
    </w:p>
    <w:p w:rsidR="00F46D9D" w:rsidRPr="00EF69F1" w:rsidRDefault="00F46D9D" w:rsidP="00875B6D">
      <w:pPr>
        <w:pStyle w:val="ListParagraph"/>
        <w:numPr>
          <w:ilvl w:val="0"/>
          <w:numId w:val="25"/>
        </w:numPr>
        <w:spacing w:after="0" w:line="240" w:lineRule="auto"/>
        <w:jc w:val="both"/>
        <w:rPr>
          <w:rFonts w:ascii="Sylfaen" w:eastAsia="Calibri" w:hAnsi="Sylfaen" w:cs="Times New Roman"/>
          <w:lang w:val="ka-GE"/>
        </w:rPr>
      </w:pPr>
      <w:r w:rsidRPr="00EF69F1">
        <w:rPr>
          <w:rFonts w:ascii="Sylfaen" w:eastAsia="Calibri" w:hAnsi="Sylfaen" w:cs="Times New Roman"/>
          <w:lang w:val="ka-GE"/>
        </w:rPr>
        <w:t>საქართველოს სპორტისა და ახალგაზრდობის საქმეთა სამინისტროს მიერ საანგარიშო პერიოდში გაგრძელდა აუდიო სპექტაკლების ჩაწერა („გამზრდელი“, „ვეფხისტყაოსანი“) ქართულ, სომხურ და აზერბაიჯანულ ენებზე. პროექტის ფარგლებში მოეწყო  პრეზენტაციები,  დამზადდა DVD-დისკები, რომელიც გავრცელდა საქართველოს რეგიონებში;</w:t>
      </w:r>
    </w:p>
    <w:p w:rsidR="00F46D9D" w:rsidRPr="00EF69F1" w:rsidRDefault="00F46D9D" w:rsidP="00875B6D">
      <w:pPr>
        <w:pStyle w:val="ListParagraph"/>
        <w:numPr>
          <w:ilvl w:val="0"/>
          <w:numId w:val="25"/>
        </w:numPr>
        <w:spacing w:after="0" w:line="240" w:lineRule="auto"/>
        <w:jc w:val="both"/>
        <w:rPr>
          <w:rFonts w:ascii="Sylfaen" w:eastAsia="Calibri" w:hAnsi="Sylfaen" w:cs="Times New Roman"/>
          <w:lang w:val="ka-GE"/>
        </w:rPr>
      </w:pPr>
      <w:r w:rsidRPr="00EF69F1">
        <w:rPr>
          <w:rFonts w:ascii="Sylfaen" w:eastAsia="Calibri" w:hAnsi="Sylfaen" w:cs="Sylfaen"/>
          <w:lang w:val="ka-GE"/>
        </w:rPr>
        <w:t xml:space="preserve">ლაგოდეხის მუნიციპალიტეტის ეთნიკური უმცირესობების ახალგაზრდებისათვის განხორციელდა 2 თვიანი სატრენინგო </w:t>
      </w:r>
      <w:r w:rsidR="00737489">
        <w:rPr>
          <w:rFonts w:ascii="Sylfaen" w:eastAsia="Calibri" w:hAnsi="Sylfaen" w:cs="Sylfaen"/>
          <w:lang w:val="ka-GE"/>
        </w:rPr>
        <w:t>კურსი</w:t>
      </w:r>
      <w:r w:rsidRPr="00EF69F1">
        <w:rPr>
          <w:rFonts w:ascii="Sylfaen" w:eastAsia="Calibri" w:hAnsi="Sylfaen" w:cs="Sylfaen"/>
          <w:lang w:val="ka-GE"/>
        </w:rPr>
        <w:t xml:space="preserve"> „აქტიური ახალგაზრდობა და თავისუფალი სივრცე“, რომლის მიზანი იყო არაფორმალური განათლების გზით ცოდნისა და გამოცდილების შეძენა; </w:t>
      </w:r>
    </w:p>
    <w:p w:rsidR="00F46D9D" w:rsidRPr="00EF69F1" w:rsidRDefault="00F46D9D" w:rsidP="00875B6D">
      <w:pPr>
        <w:pStyle w:val="ListParagraph"/>
        <w:numPr>
          <w:ilvl w:val="0"/>
          <w:numId w:val="25"/>
        </w:numPr>
        <w:spacing w:after="0" w:line="240" w:lineRule="auto"/>
        <w:jc w:val="both"/>
        <w:rPr>
          <w:rFonts w:ascii="Sylfaen" w:eastAsia="Calibri" w:hAnsi="Sylfaen" w:cs="Times New Roman"/>
          <w:lang w:val="ka-GE"/>
        </w:rPr>
      </w:pPr>
      <w:r w:rsidRPr="00EF69F1">
        <w:rPr>
          <w:rFonts w:ascii="Sylfaen" w:eastAsia="Calibri" w:hAnsi="Sylfaen" w:cs="Times New Roman"/>
          <w:lang w:val="ka-GE"/>
        </w:rPr>
        <w:t>განხორციელდა ტრენინგი „სამოქალაქო აქტივობა მრავალფეროვანი საქართველო“, რომელშიც ჩართული იყვნენ კახეთის რეგიონში მცხოვრები ეთნიკური უმცირესობების ახალგაზრდები;</w:t>
      </w:r>
    </w:p>
    <w:p w:rsidR="00F46D9D" w:rsidRPr="00EF69F1" w:rsidRDefault="00F46D9D" w:rsidP="00875B6D">
      <w:pPr>
        <w:pStyle w:val="ListParagraph"/>
        <w:numPr>
          <w:ilvl w:val="0"/>
          <w:numId w:val="25"/>
        </w:numPr>
        <w:spacing w:after="0" w:line="240" w:lineRule="auto"/>
        <w:jc w:val="both"/>
        <w:rPr>
          <w:rFonts w:ascii="Sylfaen" w:eastAsia="Calibri" w:hAnsi="Sylfaen" w:cs="Times New Roman"/>
          <w:lang w:val="ka-GE"/>
        </w:rPr>
      </w:pPr>
      <w:r w:rsidRPr="00EF69F1">
        <w:rPr>
          <w:rFonts w:ascii="Sylfaen" w:eastAsia="Calibri" w:hAnsi="Sylfaen" w:cs="Sylfaen"/>
          <w:lang w:val="ka-GE"/>
        </w:rPr>
        <w:t>აღნიშნული პერიოდის განმავლობაში მიმდინარეობდა კულტურულ</w:t>
      </w:r>
      <w:r w:rsidRPr="00EF69F1">
        <w:rPr>
          <w:rFonts w:ascii="Calibri" w:eastAsia="Calibri" w:hAnsi="Calibri" w:cs="Times New Roman"/>
          <w:lang w:val="ka-GE"/>
        </w:rPr>
        <w:t>-</w:t>
      </w:r>
      <w:r w:rsidRPr="00EF69F1">
        <w:rPr>
          <w:rFonts w:ascii="Sylfaen" w:eastAsia="Calibri" w:hAnsi="Sylfaen" w:cs="Sylfaen"/>
          <w:lang w:val="ka-GE"/>
        </w:rPr>
        <w:t>შემოქმედებითი</w:t>
      </w:r>
      <w:r w:rsidR="00CE2033">
        <w:rPr>
          <w:rFonts w:ascii="Sylfaen" w:eastAsia="Calibri" w:hAnsi="Sylfaen" w:cs="Sylfaen"/>
          <w:lang w:val="ka-GE"/>
        </w:rPr>
        <w:t xml:space="preserve"> </w:t>
      </w:r>
      <w:r w:rsidRPr="00EF69F1">
        <w:rPr>
          <w:rFonts w:ascii="Sylfaen" w:eastAsia="Calibri" w:hAnsi="Sylfaen" w:cs="Sylfaen"/>
          <w:lang w:val="ka-GE"/>
        </w:rPr>
        <w:t>და</w:t>
      </w:r>
      <w:r w:rsidRPr="00EF69F1">
        <w:rPr>
          <w:rFonts w:ascii="Calibri" w:eastAsia="Calibri" w:hAnsi="Calibri" w:cs="Times New Roman"/>
          <w:lang w:val="ka-GE"/>
        </w:rPr>
        <w:t xml:space="preserve">  </w:t>
      </w:r>
      <w:r w:rsidRPr="00EF69F1">
        <w:rPr>
          <w:rFonts w:ascii="Sylfaen" w:eastAsia="Calibri" w:hAnsi="Sylfaen" w:cs="Sylfaen"/>
          <w:lang w:val="ka-GE"/>
        </w:rPr>
        <w:t>შემეცნებითი</w:t>
      </w:r>
      <w:r w:rsidR="00CE2033">
        <w:rPr>
          <w:rFonts w:ascii="Sylfaen" w:eastAsia="Calibri" w:hAnsi="Sylfaen" w:cs="Sylfaen"/>
          <w:lang w:val="ka-GE"/>
        </w:rPr>
        <w:t xml:space="preserve"> </w:t>
      </w:r>
      <w:r w:rsidRPr="00EF69F1">
        <w:rPr>
          <w:rFonts w:ascii="Sylfaen" w:eastAsia="Calibri" w:hAnsi="Sylfaen" w:cs="Sylfaen"/>
          <w:lang w:val="ka-GE"/>
        </w:rPr>
        <w:t>ტრენინგ</w:t>
      </w:r>
      <w:r w:rsidRPr="00EF69F1">
        <w:rPr>
          <w:rFonts w:ascii="Calibri" w:eastAsia="Calibri" w:hAnsi="Calibri" w:cs="Times New Roman"/>
          <w:lang w:val="ka-GE"/>
        </w:rPr>
        <w:t>/</w:t>
      </w:r>
      <w:r w:rsidRPr="00EF69F1">
        <w:rPr>
          <w:rFonts w:ascii="Sylfaen" w:eastAsia="Calibri" w:hAnsi="Sylfaen" w:cs="Sylfaen"/>
          <w:lang w:val="ka-GE"/>
        </w:rPr>
        <w:t xml:space="preserve">სემინარები </w:t>
      </w:r>
      <w:r w:rsidRPr="00EF69F1">
        <w:rPr>
          <w:rFonts w:ascii="Calibri" w:eastAsia="Calibri" w:hAnsi="Calibri" w:cs="Times New Roman"/>
          <w:lang w:val="ka-GE"/>
        </w:rPr>
        <w:t>„</w:t>
      </w:r>
      <w:r w:rsidRPr="00EF69F1">
        <w:rPr>
          <w:rFonts w:ascii="Sylfaen" w:eastAsia="Calibri" w:hAnsi="Sylfaen" w:cs="Sylfaen"/>
          <w:lang w:val="ka-GE"/>
        </w:rPr>
        <w:t>უკეთ</w:t>
      </w:r>
      <w:r w:rsidR="00CE2033">
        <w:rPr>
          <w:rFonts w:ascii="Sylfaen" w:eastAsia="Calibri" w:hAnsi="Sylfaen" w:cs="Sylfaen"/>
          <w:lang w:val="ka-GE"/>
        </w:rPr>
        <w:t xml:space="preserve"> </w:t>
      </w:r>
      <w:r w:rsidRPr="00EF69F1">
        <w:rPr>
          <w:rFonts w:ascii="Sylfaen" w:eastAsia="Calibri" w:hAnsi="Sylfaen" w:cs="Sylfaen"/>
          <w:lang w:val="ka-GE"/>
        </w:rPr>
        <w:t>გავიცნოთ</w:t>
      </w:r>
      <w:r w:rsidR="00CE2033">
        <w:rPr>
          <w:rFonts w:ascii="Sylfaen" w:eastAsia="Calibri" w:hAnsi="Sylfaen" w:cs="Sylfaen"/>
          <w:lang w:val="ka-GE"/>
        </w:rPr>
        <w:t xml:space="preserve"> </w:t>
      </w:r>
      <w:r w:rsidRPr="00EF69F1">
        <w:rPr>
          <w:rFonts w:ascii="Sylfaen" w:eastAsia="Calibri" w:hAnsi="Sylfaen" w:cs="Sylfaen"/>
          <w:lang w:val="ka-GE"/>
        </w:rPr>
        <w:t>ერთმანეთი</w:t>
      </w:r>
      <w:r w:rsidRPr="00EF69F1">
        <w:rPr>
          <w:rFonts w:ascii="Calibri" w:eastAsia="Calibri" w:hAnsi="Calibri" w:cs="Times New Roman"/>
          <w:lang w:val="ka-GE"/>
        </w:rPr>
        <w:t>"</w:t>
      </w:r>
      <w:r w:rsidRPr="00EF69F1">
        <w:rPr>
          <w:rFonts w:ascii="Sylfaen" w:eastAsia="Calibri" w:hAnsi="Sylfaen" w:cs="Times New Roman"/>
          <w:lang w:val="ka-GE"/>
        </w:rPr>
        <w:t xml:space="preserve">, </w:t>
      </w:r>
      <w:r w:rsidR="00737489">
        <w:rPr>
          <w:rFonts w:ascii="Sylfaen" w:eastAsia="Calibri" w:hAnsi="Sylfaen" w:cs="Times New Roman"/>
          <w:lang w:val="ka-GE"/>
        </w:rPr>
        <w:t>რომელშიც</w:t>
      </w:r>
      <w:r w:rsidRPr="00EF69F1">
        <w:rPr>
          <w:rFonts w:ascii="Sylfaen" w:eastAsia="Calibri" w:hAnsi="Sylfaen" w:cs="Times New Roman"/>
          <w:lang w:val="ka-GE"/>
        </w:rPr>
        <w:t xml:space="preserve"> მონაწილეობას იღებდნენ </w:t>
      </w:r>
      <w:r w:rsidR="00737489">
        <w:rPr>
          <w:rFonts w:ascii="Sylfaen" w:eastAsia="Calibri" w:hAnsi="Sylfaen" w:cs="Times New Roman"/>
          <w:lang w:val="ka-GE"/>
        </w:rPr>
        <w:t xml:space="preserve">ქ. </w:t>
      </w:r>
      <w:r w:rsidRPr="00EF69F1">
        <w:rPr>
          <w:rFonts w:ascii="Sylfaen" w:eastAsia="Times New Roman" w:hAnsi="Sylfaen" w:cs="Sylfaen"/>
          <w:lang w:val="ka-GE"/>
        </w:rPr>
        <w:t>თბილისის</w:t>
      </w:r>
      <w:r w:rsidR="00CE2033">
        <w:rPr>
          <w:rFonts w:ascii="Sylfaen" w:eastAsia="Times New Roman" w:hAnsi="Sylfaen" w:cs="Sylfaen"/>
          <w:lang w:val="ka-GE"/>
        </w:rPr>
        <w:t xml:space="preserve"> </w:t>
      </w:r>
      <w:r w:rsidRPr="00EF69F1">
        <w:rPr>
          <w:rFonts w:ascii="Sylfaen" w:eastAsia="Times New Roman" w:hAnsi="Sylfaen" w:cs="Sylfaen"/>
          <w:lang w:val="ka-GE"/>
        </w:rPr>
        <w:t>და</w:t>
      </w:r>
      <w:r w:rsidR="00CE2033">
        <w:rPr>
          <w:rFonts w:ascii="Sylfaen" w:eastAsia="Times New Roman" w:hAnsi="Sylfaen" w:cs="Sylfaen"/>
          <w:lang w:val="ka-GE"/>
        </w:rPr>
        <w:t xml:space="preserve"> </w:t>
      </w:r>
      <w:r w:rsidRPr="00EF69F1">
        <w:rPr>
          <w:rFonts w:ascii="Sylfaen" w:eastAsia="Times New Roman" w:hAnsi="Sylfaen" w:cs="Sylfaen"/>
          <w:lang w:val="ka-GE"/>
        </w:rPr>
        <w:t>სამცხე</w:t>
      </w:r>
      <w:r w:rsidRPr="00EF69F1">
        <w:rPr>
          <w:rFonts w:ascii="Times New Roman" w:eastAsia="Times New Roman" w:hAnsi="Times New Roman" w:cs="Times New Roman"/>
          <w:lang w:val="ka-GE"/>
        </w:rPr>
        <w:t>-</w:t>
      </w:r>
      <w:r w:rsidRPr="00EF69F1">
        <w:rPr>
          <w:rFonts w:ascii="Sylfaen" w:eastAsia="Times New Roman" w:hAnsi="Sylfaen" w:cs="Sylfaen"/>
          <w:lang w:val="ka-GE"/>
        </w:rPr>
        <w:t>ჯავახეთის</w:t>
      </w:r>
      <w:r w:rsidR="00737489">
        <w:rPr>
          <w:rFonts w:ascii="Sylfaen" w:eastAsia="Times New Roman" w:hAnsi="Sylfaen" w:cs="Sylfaen"/>
          <w:lang w:val="ka-GE"/>
        </w:rPr>
        <w:t xml:space="preserve"> </w:t>
      </w:r>
      <w:r w:rsidRPr="00EF69F1">
        <w:rPr>
          <w:rFonts w:ascii="Sylfaen" w:eastAsia="Times New Roman" w:hAnsi="Sylfaen" w:cs="Sylfaen"/>
          <w:lang w:val="ka-GE"/>
        </w:rPr>
        <w:t>რეგიონის</w:t>
      </w:r>
      <w:r w:rsidR="00CE2033">
        <w:rPr>
          <w:rFonts w:ascii="Sylfaen" w:eastAsia="Times New Roman" w:hAnsi="Sylfaen" w:cs="Sylfaen"/>
          <w:lang w:val="ka-GE"/>
        </w:rPr>
        <w:t xml:space="preserve"> </w:t>
      </w:r>
      <w:r w:rsidRPr="00EF69F1">
        <w:rPr>
          <w:rFonts w:ascii="Sylfaen" w:eastAsia="Times New Roman" w:hAnsi="Sylfaen" w:cs="Sylfaen"/>
          <w:lang w:val="ka-GE"/>
        </w:rPr>
        <w:t>ქართველი</w:t>
      </w:r>
      <w:r w:rsidR="00CE2033">
        <w:rPr>
          <w:rFonts w:ascii="Sylfaen" w:eastAsia="Times New Roman" w:hAnsi="Sylfaen" w:cs="Sylfaen"/>
          <w:lang w:val="ka-GE"/>
        </w:rPr>
        <w:t xml:space="preserve"> </w:t>
      </w:r>
      <w:r w:rsidRPr="00EF69F1">
        <w:rPr>
          <w:rFonts w:ascii="Sylfaen" w:eastAsia="Times New Roman" w:hAnsi="Sylfaen" w:cs="Sylfaen"/>
          <w:lang w:val="ka-GE"/>
        </w:rPr>
        <w:t>და</w:t>
      </w:r>
      <w:r w:rsidR="00CE2033">
        <w:rPr>
          <w:rFonts w:ascii="Sylfaen" w:eastAsia="Times New Roman" w:hAnsi="Sylfaen" w:cs="Sylfaen"/>
          <w:lang w:val="ka-GE"/>
        </w:rPr>
        <w:t xml:space="preserve"> </w:t>
      </w:r>
      <w:r w:rsidRPr="00EF69F1">
        <w:rPr>
          <w:rFonts w:ascii="Sylfaen" w:eastAsia="Times New Roman" w:hAnsi="Sylfaen" w:cs="Sylfaen"/>
          <w:lang w:val="ka-GE"/>
        </w:rPr>
        <w:t>ეთნიკური</w:t>
      </w:r>
      <w:r w:rsidR="00CE2033">
        <w:rPr>
          <w:rFonts w:ascii="Sylfaen" w:eastAsia="Times New Roman" w:hAnsi="Sylfaen" w:cs="Sylfaen"/>
          <w:lang w:val="ka-GE"/>
        </w:rPr>
        <w:t xml:space="preserve"> </w:t>
      </w:r>
      <w:r w:rsidRPr="00EF69F1">
        <w:rPr>
          <w:rFonts w:ascii="Sylfaen" w:eastAsia="Times New Roman" w:hAnsi="Sylfaen" w:cs="Sylfaen"/>
          <w:lang w:val="ka-GE"/>
        </w:rPr>
        <w:t>უმცირესობების</w:t>
      </w:r>
      <w:r w:rsidR="00CE2033">
        <w:rPr>
          <w:rFonts w:ascii="Sylfaen" w:eastAsia="Times New Roman" w:hAnsi="Sylfaen" w:cs="Sylfaen"/>
          <w:lang w:val="ka-GE"/>
        </w:rPr>
        <w:t xml:space="preserve"> </w:t>
      </w:r>
      <w:r w:rsidR="00737489">
        <w:rPr>
          <w:rFonts w:ascii="Sylfaen" w:eastAsia="Times New Roman" w:hAnsi="Sylfaen" w:cs="Sylfaen"/>
          <w:lang w:val="ka-GE"/>
        </w:rPr>
        <w:t>მოზარდები;</w:t>
      </w:r>
      <w:r w:rsidRPr="00EF69F1">
        <w:rPr>
          <w:rFonts w:ascii="Sylfaen" w:eastAsia="Times New Roman" w:hAnsi="Sylfaen" w:cs="Sylfaen"/>
          <w:lang w:val="ka-GE"/>
        </w:rPr>
        <w:t xml:space="preserve"> </w:t>
      </w:r>
    </w:p>
    <w:p w:rsidR="00F46D9D" w:rsidRPr="00884324" w:rsidRDefault="00F46D9D" w:rsidP="00875B6D">
      <w:pPr>
        <w:pStyle w:val="ListParagraph"/>
        <w:numPr>
          <w:ilvl w:val="0"/>
          <w:numId w:val="25"/>
        </w:numPr>
        <w:spacing w:after="0" w:line="240" w:lineRule="auto"/>
        <w:jc w:val="both"/>
        <w:rPr>
          <w:rFonts w:ascii="Sylfaen" w:eastAsia="Calibri" w:hAnsi="Sylfaen" w:cs="Arial"/>
          <w:u w:val="single"/>
          <w:lang w:val="ka-GE"/>
        </w:rPr>
      </w:pPr>
      <w:r w:rsidRPr="00884324">
        <w:rPr>
          <w:rFonts w:ascii="Sylfaen" w:eastAsia="Calibri" w:hAnsi="Sylfaen" w:cs="Times New Roman"/>
          <w:lang w:val="ka-GE"/>
        </w:rPr>
        <w:t xml:space="preserve">არქეოლოგიური ექსპედიციის ფარგლებში ეროვნული მუზეუმის ნასტაკისის ფონდსაცავის ბაზაზე განხორციელდა  არქეოლოგიური გათხრების წარმოება. </w:t>
      </w:r>
      <w:r w:rsidRPr="00884324">
        <w:rPr>
          <w:rFonts w:ascii="Sylfaen" w:eastAsia="Calibri" w:hAnsi="Sylfaen" w:cs="Times New Roman"/>
          <w:lang w:val="ka-GE"/>
        </w:rPr>
        <w:lastRenderedPageBreak/>
        <w:t xml:space="preserve">ექსპედიციაში მონაწილეობა მიიღო </w:t>
      </w:r>
      <w:r w:rsidR="00737489" w:rsidRPr="00884324">
        <w:rPr>
          <w:rFonts w:ascii="Sylfaen" w:eastAsia="Calibri" w:hAnsi="Sylfaen" w:cs="Times New Roman"/>
          <w:lang w:val="ka-GE"/>
        </w:rPr>
        <w:t xml:space="preserve">კახეთის რეგიონის </w:t>
      </w:r>
      <w:r w:rsidRPr="00884324">
        <w:rPr>
          <w:rFonts w:ascii="Sylfaen" w:eastAsia="Calibri" w:hAnsi="Sylfaen" w:cs="Times New Roman"/>
          <w:lang w:val="ka-GE"/>
        </w:rPr>
        <w:t xml:space="preserve">ეთნიკური უმცირესობებით დასახლებული </w:t>
      </w:r>
      <w:r w:rsidR="00737489" w:rsidRPr="00884324">
        <w:rPr>
          <w:rFonts w:ascii="Sylfaen" w:eastAsia="Calibri" w:hAnsi="Sylfaen" w:cs="Times New Roman"/>
          <w:lang w:val="ka-GE"/>
        </w:rPr>
        <w:t>სოფლებიდან</w:t>
      </w:r>
      <w:r w:rsidRPr="00884324">
        <w:rPr>
          <w:rFonts w:ascii="Sylfaen" w:eastAsia="Calibri" w:hAnsi="Sylfaen" w:cs="Times New Roman"/>
          <w:lang w:val="ka-GE"/>
        </w:rPr>
        <w:t xml:space="preserve"> 50-მა </w:t>
      </w:r>
      <w:r w:rsidR="00737489" w:rsidRPr="00884324">
        <w:rPr>
          <w:rFonts w:ascii="Sylfaen" w:eastAsia="Calibri" w:hAnsi="Sylfaen" w:cs="Times New Roman"/>
          <w:lang w:val="ka-GE"/>
        </w:rPr>
        <w:t>ეთნიკური ჯგუფის |(</w:t>
      </w:r>
      <w:r w:rsidRPr="00884324">
        <w:rPr>
          <w:rFonts w:ascii="Sylfaen" w:eastAsia="Calibri" w:hAnsi="Sylfaen" w:cs="Times New Roman"/>
          <w:lang w:val="ka-GE"/>
        </w:rPr>
        <w:t>აზერბაიჯანელი, სომეხი, რუსი, ოსი, ქისტი</w:t>
      </w:r>
      <w:r w:rsidR="00737489" w:rsidRPr="00884324">
        <w:rPr>
          <w:rFonts w:ascii="Sylfaen" w:eastAsia="Calibri" w:hAnsi="Sylfaen" w:cs="Times New Roman"/>
          <w:lang w:val="ka-GE"/>
        </w:rPr>
        <w:t>)</w:t>
      </w:r>
      <w:r w:rsidRPr="00884324">
        <w:rPr>
          <w:rFonts w:ascii="Sylfaen" w:eastAsia="Calibri" w:hAnsi="Sylfaen" w:cs="Times New Roman"/>
          <w:lang w:val="ka-GE"/>
        </w:rPr>
        <w:t xml:space="preserve"> წარმომადგენლებმა</w:t>
      </w:r>
      <w:r w:rsidR="00737489" w:rsidRPr="00884324">
        <w:rPr>
          <w:rFonts w:ascii="Sylfaen" w:eastAsia="Calibri" w:hAnsi="Sylfaen" w:cs="Times New Roman"/>
          <w:lang w:val="ka-GE"/>
        </w:rPr>
        <w:t>;</w:t>
      </w:r>
      <w:r w:rsidRPr="00884324">
        <w:rPr>
          <w:rFonts w:ascii="Sylfaen" w:eastAsia="Calibri" w:hAnsi="Sylfaen" w:cs="Times New Roman"/>
          <w:lang w:val="ka-GE"/>
        </w:rPr>
        <w:t xml:space="preserve"> </w:t>
      </w:r>
    </w:p>
    <w:p w:rsidR="00F46D9D" w:rsidRPr="00884324" w:rsidRDefault="00F46D9D" w:rsidP="00875B6D">
      <w:pPr>
        <w:pStyle w:val="ListParagraph"/>
        <w:numPr>
          <w:ilvl w:val="0"/>
          <w:numId w:val="25"/>
        </w:numPr>
        <w:spacing w:after="0" w:line="240" w:lineRule="auto"/>
        <w:jc w:val="both"/>
        <w:rPr>
          <w:rFonts w:ascii="Sylfaen" w:eastAsia="Calibri" w:hAnsi="Sylfaen" w:cs="Arial"/>
          <w:u w:val="single"/>
          <w:lang w:val="ka-GE"/>
        </w:rPr>
      </w:pPr>
      <w:r w:rsidRPr="00884324">
        <w:rPr>
          <w:rFonts w:ascii="Sylfaen" w:eastAsia="Calibri" w:hAnsi="Sylfaen" w:cs="Times New Roman"/>
          <w:lang w:val="ka-GE"/>
        </w:rPr>
        <w:t>ლიტერატურულ კონკურსში  „ჩემი სამშობლო საქართველოა“ მონაწილეობა მიიღო საქარველოში მცხოვრებმა სხვადასხვა ეთნიკური უმცირესობის წარმომადგენელმა</w:t>
      </w:r>
      <w:r w:rsidR="00737489" w:rsidRPr="00884324">
        <w:rPr>
          <w:rFonts w:ascii="Sylfaen" w:eastAsia="Calibri" w:hAnsi="Sylfaen" w:cs="Times New Roman"/>
          <w:lang w:val="ka-GE"/>
        </w:rPr>
        <w:t>;</w:t>
      </w:r>
    </w:p>
    <w:p w:rsidR="00F46D9D" w:rsidRPr="00EF69F1" w:rsidRDefault="00F46D9D" w:rsidP="00875B6D">
      <w:pPr>
        <w:pStyle w:val="ListParagraph"/>
        <w:numPr>
          <w:ilvl w:val="0"/>
          <w:numId w:val="25"/>
        </w:numPr>
        <w:spacing w:after="0" w:line="240" w:lineRule="auto"/>
        <w:jc w:val="both"/>
        <w:rPr>
          <w:rFonts w:ascii="Sylfaen" w:eastAsia="Calibri" w:hAnsi="Sylfaen" w:cs="Times New Roman"/>
          <w:lang w:val="ka-GE"/>
        </w:rPr>
      </w:pPr>
      <w:r w:rsidRPr="00884324">
        <w:rPr>
          <w:rFonts w:ascii="Sylfaen" w:eastAsia="Calibri" w:hAnsi="Sylfaen" w:cs="Times New Roman"/>
          <w:lang w:val="ka-GE"/>
        </w:rPr>
        <w:t>2015 წლის განმავლ</w:t>
      </w:r>
      <w:bookmarkStart w:id="6" w:name="_GoBack"/>
      <w:bookmarkEnd w:id="6"/>
      <w:r w:rsidRPr="00884324">
        <w:rPr>
          <w:rFonts w:ascii="Sylfaen" w:eastAsia="Calibri" w:hAnsi="Sylfaen" w:cs="Times New Roman"/>
          <w:lang w:val="ka-GE"/>
        </w:rPr>
        <w:t>ობაში</w:t>
      </w:r>
      <w:r w:rsidRPr="00EF69F1">
        <w:rPr>
          <w:rFonts w:ascii="Sylfaen" w:eastAsia="Calibri" w:hAnsi="Sylfaen" w:cs="Times New Roman"/>
          <w:lang w:val="ka-GE"/>
        </w:rPr>
        <w:t xml:space="preserve"> </w:t>
      </w:r>
      <w:r w:rsidRPr="00EF69F1">
        <w:rPr>
          <w:rFonts w:ascii="Sylfaen" w:eastAsia="Calibri" w:hAnsi="Sylfaen" w:cs="Times New Roman"/>
          <w:b/>
          <w:lang w:val="ka-GE"/>
        </w:rPr>
        <w:t>პენიტენციურ დაწესებულებებში</w:t>
      </w:r>
      <w:r w:rsidRPr="00EF69F1">
        <w:rPr>
          <w:rFonts w:ascii="Sylfaen" w:eastAsia="Calibri" w:hAnsi="Sylfaen" w:cs="Times New Roman"/>
          <w:lang w:val="ka-GE"/>
        </w:rPr>
        <w:t xml:space="preserve"> აქტიურად მიმდინარეობდა სხვადასხვა კულტურულ-შემეცნებითი და სპორტული ღონისძიებები, რაშიც აქტიურ მონაწილეობას იღებდნენ ეთნიკურ უმცირესობებს მიკუთვნებული მსჯავრდებულები</w:t>
      </w:r>
      <w:r w:rsidR="00737489">
        <w:rPr>
          <w:rFonts w:ascii="Sylfaen" w:eastAsia="Calibri" w:hAnsi="Sylfaen" w:cs="Times New Roman"/>
          <w:lang w:val="ka-GE"/>
        </w:rPr>
        <w:t>;</w:t>
      </w:r>
    </w:p>
    <w:p w:rsidR="00F46D9D" w:rsidRPr="00EF69F1" w:rsidRDefault="00F46D9D" w:rsidP="00875B6D">
      <w:pPr>
        <w:pStyle w:val="ListParagraph"/>
        <w:numPr>
          <w:ilvl w:val="0"/>
          <w:numId w:val="25"/>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 xml:space="preserve">ეთნიკური უმცირესობებით დასახლებულ რეგიონებში სახელმწიფო რწმუნებულის - გუბერნატორის  ადმინისტრაციების მიერ განხორციელდა სხვადასხვა სახის კულტურული პროექტები და ღონისძიებები, მათ შორის: </w:t>
      </w:r>
      <w:r w:rsidRPr="00EF69F1">
        <w:rPr>
          <w:rFonts w:ascii="Sylfaen" w:eastAsia="Sylfaen" w:hAnsi="Sylfaen" w:cs="Sylfaen"/>
          <w:lang w:val="ka-GE"/>
        </w:rPr>
        <w:t>სახალხო/რელიგიური დღესასწაულების აღნიშვნა, გაიმართა კონცერტები, ლიტერატურული კონკურსები, გამოფენები, მუსიკალური და თეატრალური ფესტივალები;</w:t>
      </w:r>
      <w:r w:rsidR="00737489">
        <w:rPr>
          <w:rFonts w:ascii="Sylfaen" w:eastAsia="Sylfaen" w:hAnsi="Sylfaen" w:cs="Sylfaen"/>
          <w:lang w:val="ka-GE"/>
        </w:rPr>
        <w:t xml:space="preserve"> </w:t>
      </w:r>
      <w:r w:rsidRPr="00EF69F1">
        <w:rPr>
          <w:rFonts w:ascii="Sylfaen" w:eastAsia="Sylfaen" w:hAnsi="Sylfaen" w:cs="Sylfaen"/>
          <w:lang w:val="ka-GE"/>
        </w:rPr>
        <w:t>მოეწყო საზაფხული ბანაკები;</w:t>
      </w:r>
      <w:r w:rsidR="00737489">
        <w:rPr>
          <w:rFonts w:ascii="Sylfaen" w:eastAsia="Sylfaen" w:hAnsi="Sylfaen" w:cs="Sylfaen"/>
          <w:lang w:val="ka-GE"/>
        </w:rPr>
        <w:t xml:space="preserve"> </w:t>
      </w:r>
      <w:r w:rsidRPr="00EF69F1">
        <w:rPr>
          <w:rFonts w:ascii="Sylfaen" w:eastAsia="Sylfaen" w:hAnsi="Sylfaen" w:cs="Sylfaen"/>
          <w:lang w:val="ka-GE"/>
        </w:rPr>
        <w:t>მარნეულში დაიწყო ბიბლიოთეკის მშენებლობა;</w:t>
      </w:r>
      <w:r w:rsidRPr="00EF69F1">
        <w:rPr>
          <w:rFonts w:ascii="Sylfaen" w:eastAsia="Calibri" w:hAnsi="Sylfaen" w:cs="Times New Roman"/>
          <w:lang w:val="ka-GE"/>
        </w:rPr>
        <w:t xml:space="preserve"> მუნიციპალიტეტების კულტურის სახლებსა და სოფლების კლუბებში გაიმართა სხვადასხვა ღონისძიებები.</w:t>
      </w:r>
    </w:p>
    <w:p w:rsidR="00F46D9D" w:rsidRPr="00667FF0" w:rsidRDefault="00F46D9D" w:rsidP="00F46D9D">
      <w:pPr>
        <w:spacing w:after="0" w:line="240" w:lineRule="auto"/>
        <w:ind w:left="720" w:right="61"/>
        <w:jc w:val="both"/>
        <w:rPr>
          <w:rFonts w:ascii="Calibri" w:eastAsia="Calibri" w:hAnsi="Calibri" w:cs="Calibri"/>
          <w:lang w:val="ka-GE"/>
        </w:rPr>
      </w:pPr>
    </w:p>
    <w:p w:rsidR="00F46D9D" w:rsidRPr="00742FF4" w:rsidRDefault="00F46D9D" w:rsidP="00F46D9D">
      <w:pPr>
        <w:spacing w:after="200" w:line="276" w:lineRule="auto"/>
        <w:jc w:val="both"/>
        <w:rPr>
          <w:rFonts w:ascii="Sylfaen" w:eastAsia="Calibri" w:hAnsi="Sylfaen" w:cs="Times New Roman"/>
          <w:b/>
          <w:sz w:val="24"/>
          <w:szCs w:val="24"/>
          <w:lang w:val="ka-GE"/>
        </w:rPr>
      </w:pPr>
      <w:r w:rsidRPr="00742FF4">
        <w:rPr>
          <w:rFonts w:ascii="Sylfaen" w:eastAsia="Times New Roman" w:hAnsi="Sylfaen" w:cs="Times New Roman"/>
          <w:b/>
          <w:bCs/>
          <w:sz w:val="24"/>
          <w:szCs w:val="24"/>
          <w:lang w:val="ka-GE"/>
        </w:rPr>
        <w:t xml:space="preserve">2016 წელი - </w:t>
      </w:r>
      <w:r w:rsidR="00737489">
        <w:rPr>
          <w:rFonts w:ascii="Sylfaen" w:eastAsia="Calibri" w:hAnsi="Sylfaen" w:cs="Times New Roman"/>
          <w:b/>
          <w:sz w:val="24"/>
          <w:szCs w:val="24"/>
          <w:lang w:val="ka-GE"/>
        </w:rPr>
        <w:t>ღონისძიებების</w:t>
      </w:r>
      <w:r w:rsidRPr="00742FF4">
        <w:rPr>
          <w:rFonts w:ascii="Sylfaen" w:eastAsia="Calibri" w:hAnsi="Sylfaen" w:cs="Times New Roman"/>
          <w:b/>
          <w:sz w:val="24"/>
          <w:szCs w:val="24"/>
          <w:lang w:val="ka-GE"/>
        </w:rPr>
        <w:t xml:space="preserve"> დაგეგმვასა და განხორციელებაში ჩართული უწყებები: კულტურისა და ძეგლთა დაცვის სამინისტრო, შერიგებისა და სამოქალაქო თანასწორობის საკითხებში სახელმწიფო მინისტრის აპარატი, სასჯელაღსრულებისა და პრობაციის სამინისტრი, პარლამენტის ეროვნული ბიბლიოთეკა, სპორტისა და ახალგაზრდ</w:t>
      </w:r>
      <w:r w:rsidR="00737489">
        <w:rPr>
          <w:rFonts w:ascii="Sylfaen" w:eastAsia="Calibri" w:hAnsi="Sylfaen" w:cs="Times New Roman"/>
          <w:b/>
          <w:sz w:val="24"/>
          <w:szCs w:val="24"/>
          <w:lang w:val="ka-GE"/>
        </w:rPr>
        <w:t>ობის</w:t>
      </w:r>
      <w:r w:rsidRPr="00742FF4">
        <w:rPr>
          <w:rFonts w:ascii="Sylfaen" w:eastAsia="Calibri" w:hAnsi="Sylfaen" w:cs="Times New Roman"/>
          <w:b/>
          <w:sz w:val="24"/>
          <w:szCs w:val="24"/>
          <w:lang w:val="ka-GE"/>
        </w:rPr>
        <w:t xml:space="preserve"> საქმეთა სამინისტრო, </w:t>
      </w:r>
      <w:r w:rsidR="00737489">
        <w:rPr>
          <w:rFonts w:ascii="Sylfaen" w:eastAsia="Calibri" w:hAnsi="Sylfaen" w:cs="Times New Roman"/>
          <w:b/>
          <w:sz w:val="24"/>
          <w:szCs w:val="24"/>
          <w:lang w:val="ka-GE"/>
        </w:rPr>
        <w:t>ქ.</w:t>
      </w:r>
      <w:r w:rsidRPr="00742FF4">
        <w:rPr>
          <w:rFonts w:ascii="Sylfaen" w:eastAsia="Calibri" w:hAnsi="Sylfaen" w:cs="Times New Roman"/>
          <w:b/>
          <w:sz w:val="24"/>
          <w:szCs w:val="24"/>
          <w:lang w:val="ka-GE"/>
        </w:rPr>
        <w:t xml:space="preserve"> თბილისი</w:t>
      </w:r>
      <w:r w:rsidR="00737489">
        <w:rPr>
          <w:rFonts w:ascii="Sylfaen" w:eastAsia="Calibri" w:hAnsi="Sylfaen" w:cs="Times New Roman"/>
          <w:b/>
          <w:sz w:val="24"/>
          <w:szCs w:val="24"/>
          <w:lang w:val="ka-GE"/>
        </w:rPr>
        <w:t>ს</w:t>
      </w:r>
      <w:r w:rsidRPr="00742FF4">
        <w:rPr>
          <w:rFonts w:ascii="Sylfaen" w:eastAsia="Calibri" w:hAnsi="Sylfaen" w:cs="Times New Roman"/>
          <w:b/>
          <w:sz w:val="24"/>
          <w:szCs w:val="24"/>
          <w:lang w:val="ka-GE"/>
        </w:rPr>
        <w:t xml:space="preserve"> მერია, ქ</w:t>
      </w:r>
      <w:r w:rsidR="00737489">
        <w:rPr>
          <w:rFonts w:ascii="Sylfaen" w:eastAsia="Calibri" w:hAnsi="Sylfaen" w:cs="Times New Roman"/>
          <w:b/>
          <w:sz w:val="24"/>
          <w:szCs w:val="24"/>
          <w:lang w:val="ka-GE"/>
        </w:rPr>
        <w:t>.</w:t>
      </w:r>
      <w:r w:rsidRPr="00742FF4">
        <w:rPr>
          <w:rFonts w:ascii="Sylfaen" w:eastAsia="Calibri" w:hAnsi="Sylfaen" w:cs="Times New Roman"/>
          <w:b/>
          <w:sz w:val="24"/>
          <w:szCs w:val="24"/>
          <w:lang w:val="ka-GE"/>
        </w:rPr>
        <w:t xml:space="preserve"> ბათუმის მერია, სა</w:t>
      </w:r>
      <w:r w:rsidR="00737489">
        <w:rPr>
          <w:rFonts w:ascii="Sylfaen" w:eastAsia="Calibri" w:hAnsi="Sylfaen" w:cs="Times New Roman"/>
          <w:b/>
          <w:sz w:val="24"/>
          <w:szCs w:val="24"/>
          <w:lang w:val="ka-GE"/>
        </w:rPr>
        <w:t xml:space="preserve">ხელმწიფო </w:t>
      </w:r>
      <w:r w:rsidRPr="00742FF4">
        <w:rPr>
          <w:rFonts w:ascii="Sylfaen" w:eastAsia="Calibri" w:hAnsi="Sylfaen" w:cs="Times New Roman"/>
          <w:b/>
          <w:sz w:val="24"/>
          <w:szCs w:val="24"/>
          <w:lang w:val="ka-GE"/>
        </w:rPr>
        <w:t>რწმუნებული</w:t>
      </w:r>
      <w:r w:rsidR="00737489">
        <w:rPr>
          <w:rFonts w:ascii="Sylfaen" w:eastAsia="Calibri" w:hAnsi="Sylfaen" w:cs="Times New Roman"/>
          <w:b/>
          <w:sz w:val="24"/>
          <w:szCs w:val="24"/>
          <w:lang w:val="ka-GE"/>
        </w:rPr>
        <w:t>ს-გუბერნატორის</w:t>
      </w:r>
      <w:r w:rsidRPr="00742FF4">
        <w:rPr>
          <w:rFonts w:ascii="Sylfaen" w:eastAsia="Calibri" w:hAnsi="Sylfaen" w:cs="Times New Roman"/>
          <w:b/>
          <w:sz w:val="24"/>
          <w:szCs w:val="24"/>
          <w:lang w:val="ka-GE"/>
        </w:rPr>
        <w:t xml:space="preserve"> ადმინისტრაციები, ადგილობრივი მუნიციპალიტეტები.</w:t>
      </w:r>
    </w:p>
    <w:p w:rsidR="00F46D9D" w:rsidRDefault="00F46D9D" w:rsidP="00F46D9D">
      <w:pPr>
        <w:spacing w:after="0" w:line="276" w:lineRule="auto"/>
        <w:jc w:val="both"/>
        <w:rPr>
          <w:rFonts w:ascii="Sylfaen" w:eastAsia="Calibri" w:hAnsi="Sylfaen" w:cs="Times New Roman"/>
          <w:lang w:val="ka-GE"/>
        </w:rPr>
      </w:pPr>
    </w:p>
    <w:p w:rsidR="003F22E5" w:rsidRPr="003F22E5"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Sylfaen"/>
          <w:bCs/>
          <w:lang w:val="ka-GE"/>
        </w:rPr>
        <w:t>ალ</w:t>
      </w:r>
      <w:r w:rsidR="003F22E5">
        <w:rPr>
          <w:rFonts w:ascii="Sylfaen" w:eastAsia="Calibri" w:hAnsi="Sylfaen" w:cs="Sylfaen"/>
          <w:bCs/>
          <w:lang w:val="ka-GE"/>
        </w:rPr>
        <w:t>.</w:t>
      </w:r>
      <w:r w:rsidRPr="00EF69F1">
        <w:rPr>
          <w:rFonts w:ascii="Sylfaen" w:eastAsia="Calibri" w:hAnsi="Sylfaen" w:cs="Times New Roman"/>
          <w:bCs/>
          <w:lang w:val="ka-GE"/>
        </w:rPr>
        <w:t xml:space="preserve"> </w:t>
      </w:r>
      <w:r w:rsidRPr="00EF69F1">
        <w:rPr>
          <w:rFonts w:ascii="Sylfaen" w:eastAsia="Calibri" w:hAnsi="Sylfaen" w:cs="Sylfaen"/>
          <w:bCs/>
          <w:lang w:val="ka-GE"/>
        </w:rPr>
        <w:t>გრიბოედოვის</w:t>
      </w:r>
      <w:r w:rsidR="003F22E5">
        <w:rPr>
          <w:rFonts w:ascii="Sylfaen" w:eastAsia="Calibri" w:hAnsi="Sylfaen" w:cs="Sylfaen"/>
          <w:bCs/>
          <w:lang w:val="ka-GE"/>
        </w:rPr>
        <w:t xml:space="preserve"> </w:t>
      </w:r>
      <w:r w:rsidRPr="00EF69F1">
        <w:rPr>
          <w:rFonts w:ascii="Sylfaen" w:eastAsia="Calibri" w:hAnsi="Sylfaen" w:cs="Sylfaen"/>
          <w:bCs/>
          <w:lang w:val="ka-GE"/>
        </w:rPr>
        <w:t>სახ</w:t>
      </w:r>
      <w:r w:rsidRPr="00EF69F1">
        <w:rPr>
          <w:rFonts w:ascii="Sylfaen" w:eastAsia="Calibri" w:hAnsi="Sylfaen" w:cs="Times New Roman"/>
          <w:bCs/>
          <w:lang w:val="ka-GE"/>
        </w:rPr>
        <w:t xml:space="preserve">ელობის </w:t>
      </w:r>
      <w:r w:rsidRPr="00EF69F1">
        <w:rPr>
          <w:rFonts w:ascii="Sylfaen" w:eastAsia="Calibri" w:hAnsi="Sylfaen" w:cs="Sylfaen"/>
          <w:bCs/>
          <w:lang w:val="ka-GE"/>
        </w:rPr>
        <w:t>რუსულმა</w:t>
      </w:r>
      <w:r w:rsidRPr="00EF69F1">
        <w:rPr>
          <w:rFonts w:ascii="Sylfaen" w:eastAsia="Calibri" w:hAnsi="Sylfaen" w:cs="Times New Roman"/>
          <w:bCs/>
          <w:lang w:val="ka-GE"/>
        </w:rPr>
        <w:t xml:space="preserve"> დრამატულმა თეატრმა 2016 წელს</w:t>
      </w:r>
      <w:r w:rsidR="003F22E5">
        <w:rPr>
          <w:rFonts w:ascii="Sylfaen" w:eastAsia="Calibri" w:hAnsi="Sylfaen" w:cs="Times New Roman"/>
          <w:bCs/>
          <w:lang w:val="ka-GE"/>
        </w:rPr>
        <w:t xml:space="preserve"> </w:t>
      </w:r>
      <w:r w:rsidRPr="00EF69F1">
        <w:rPr>
          <w:rFonts w:ascii="Sylfaen" w:eastAsia="Calibri" w:hAnsi="Sylfaen" w:cs="Times New Roman"/>
          <w:bCs/>
          <w:lang w:val="ka-GE"/>
        </w:rPr>
        <w:t xml:space="preserve">განახორციელა რიგი </w:t>
      </w:r>
      <w:r w:rsidR="003F22E5">
        <w:rPr>
          <w:rFonts w:ascii="Sylfaen" w:eastAsia="Calibri" w:hAnsi="Sylfaen" w:cs="Times New Roman"/>
          <w:bCs/>
          <w:lang w:val="ka-GE"/>
        </w:rPr>
        <w:t>ღონისძიებები</w:t>
      </w:r>
      <w:r w:rsidRPr="00EF69F1">
        <w:rPr>
          <w:rFonts w:ascii="Sylfaen" w:eastAsia="Calibri" w:hAnsi="Sylfaen" w:cs="Times New Roman"/>
          <w:bCs/>
          <w:lang w:val="ka-GE"/>
        </w:rPr>
        <w:t>: გაიმართა 118 სპექტაკლი, მათ შორის 7 პრემიერა, რომელსაც დაესწრო 5000 მაყურებელი; ასევე, 7 გასვლითი სპექტაკლი რეგიონებში, საზღვარგარეთ გაიმართა 2 გასტროლი; დაესწრო 959 მაყურებელი</w:t>
      </w:r>
      <w:r w:rsidR="004715B9">
        <w:rPr>
          <w:rFonts w:ascii="Sylfaen" w:eastAsia="Calibri" w:hAnsi="Sylfaen" w:cs="Times New Roman"/>
          <w:bCs/>
          <w:lang w:val="ka-GE"/>
        </w:rPr>
        <w:t>;</w:t>
      </w:r>
      <w:r w:rsidRPr="00EF69F1">
        <w:rPr>
          <w:rFonts w:ascii="Sylfaen" w:eastAsia="Calibri" w:hAnsi="Sylfaen" w:cs="Times New Roman"/>
          <w:bCs/>
          <w:lang w:val="ka-GE"/>
        </w:rPr>
        <w:t xml:space="preserve"> </w:t>
      </w:r>
    </w:p>
    <w:p w:rsidR="004715B9" w:rsidRDefault="003F22E5" w:rsidP="00875B6D">
      <w:pPr>
        <w:pStyle w:val="ListParagraph"/>
        <w:numPr>
          <w:ilvl w:val="0"/>
          <w:numId w:val="26"/>
        </w:numPr>
        <w:spacing w:after="200" w:line="276" w:lineRule="auto"/>
        <w:jc w:val="both"/>
        <w:rPr>
          <w:rFonts w:ascii="Sylfaen" w:eastAsia="Calibri" w:hAnsi="Sylfaen" w:cs="Times New Roman"/>
          <w:lang w:val="ka-GE"/>
        </w:rPr>
      </w:pPr>
      <w:r>
        <w:rPr>
          <w:rFonts w:ascii="Sylfaen" w:eastAsia="Calibri" w:hAnsi="Sylfaen" w:cs="Times New Roman"/>
          <w:lang w:val="ka-GE"/>
        </w:rPr>
        <w:t xml:space="preserve">თბილისის </w:t>
      </w:r>
      <w:r w:rsidR="00F46D9D" w:rsidRPr="00EF69F1">
        <w:rPr>
          <w:rFonts w:ascii="Sylfaen" w:eastAsia="Calibri" w:hAnsi="Sylfaen" w:cs="Times New Roman"/>
          <w:lang w:val="ka-GE"/>
        </w:rPr>
        <w:t>ჰ</w:t>
      </w:r>
      <w:r>
        <w:rPr>
          <w:rFonts w:ascii="Sylfaen" w:eastAsia="Calibri" w:hAnsi="Sylfaen" w:cs="Times New Roman"/>
          <w:lang w:val="ka-GE"/>
        </w:rPr>
        <w:t>.</w:t>
      </w:r>
      <w:r w:rsidR="00F46D9D" w:rsidRPr="00EF69F1">
        <w:rPr>
          <w:rFonts w:ascii="Sylfaen" w:eastAsia="Calibri" w:hAnsi="Sylfaen" w:cs="Times New Roman"/>
          <w:lang w:val="ka-GE"/>
        </w:rPr>
        <w:t xml:space="preserve"> ალიევის სახელობის აზერბაიჯანულ</w:t>
      </w:r>
      <w:r w:rsidR="004715B9">
        <w:rPr>
          <w:rFonts w:ascii="Sylfaen" w:eastAsia="Calibri" w:hAnsi="Sylfaen" w:cs="Times New Roman"/>
          <w:lang w:val="ka-GE"/>
        </w:rPr>
        <w:t xml:space="preserve">მა </w:t>
      </w:r>
      <w:r w:rsidR="004715B9" w:rsidRPr="00EF69F1">
        <w:rPr>
          <w:rFonts w:ascii="Sylfaen" w:eastAsia="Calibri" w:hAnsi="Sylfaen" w:cs="Times New Roman"/>
          <w:lang w:val="ka-GE"/>
        </w:rPr>
        <w:t>დრამატულ</w:t>
      </w:r>
      <w:r w:rsidR="004715B9">
        <w:rPr>
          <w:rFonts w:ascii="Sylfaen" w:eastAsia="Calibri" w:hAnsi="Sylfaen" w:cs="Times New Roman"/>
          <w:lang w:val="ka-GE"/>
        </w:rPr>
        <w:t xml:space="preserve"> </w:t>
      </w:r>
      <w:r w:rsidR="004715B9" w:rsidRPr="00EF69F1">
        <w:rPr>
          <w:rFonts w:ascii="Sylfaen" w:eastAsia="Calibri" w:hAnsi="Sylfaen" w:cs="Times New Roman"/>
          <w:lang w:val="ka-GE"/>
        </w:rPr>
        <w:t>თეატრმა</w:t>
      </w:r>
      <w:r w:rsidR="004715B9">
        <w:rPr>
          <w:rFonts w:ascii="Sylfaen" w:eastAsia="Calibri" w:hAnsi="Sylfaen" w:cs="Times New Roman"/>
          <w:lang w:val="ka-GE"/>
        </w:rPr>
        <w:t xml:space="preserve"> </w:t>
      </w:r>
      <w:r w:rsidR="004715B9">
        <w:rPr>
          <w:rFonts w:ascii="Sylfaen" w:eastAsia="Calibri" w:hAnsi="Sylfaen" w:cs="Sylfaen"/>
          <w:bCs/>
          <w:lang w:val="ka-GE"/>
        </w:rPr>
        <w:t>გა</w:t>
      </w:r>
      <w:r w:rsidR="004715B9" w:rsidRPr="00EF69F1">
        <w:rPr>
          <w:rFonts w:ascii="Sylfaen" w:eastAsia="Calibri" w:hAnsi="Sylfaen" w:cs="Sylfaen"/>
          <w:bCs/>
          <w:lang w:val="ka-GE"/>
        </w:rPr>
        <w:t>მართა 2 სპექტაკლი</w:t>
      </w:r>
      <w:r w:rsidR="004715B9">
        <w:rPr>
          <w:rFonts w:ascii="Sylfaen" w:eastAsia="Calibri" w:hAnsi="Sylfaen" w:cs="Sylfaen"/>
          <w:bCs/>
          <w:lang w:val="ka-GE"/>
        </w:rPr>
        <w:t>,</w:t>
      </w:r>
      <w:r w:rsidR="004715B9" w:rsidRPr="00EF69F1">
        <w:rPr>
          <w:rFonts w:ascii="Sylfaen" w:eastAsia="Calibri" w:hAnsi="Sylfaen" w:cs="Sylfaen"/>
          <w:bCs/>
          <w:lang w:val="ka-GE"/>
        </w:rPr>
        <w:t xml:space="preserve"> 5 საპრემიერო სპექტაკლი</w:t>
      </w:r>
      <w:r w:rsidR="004715B9">
        <w:rPr>
          <w:rFonts w:ascii="Sylfaen" w:eastAsia="Calibri" w:hAnsi="Sylfaen" w:cs="Sylfaen"/>
          <w:bCs/>
          <w:lang w:val="ka-GE"/>
        </w:rPr>
        <w:t>;</w:t>
      </w:r>
    </w:p>
    <w:p w:rsidR="00F46D9D" w:rsidRPr="004715B9" w:rsidRDefault="004715B9" w:rsidP="0067235A">
      <w:pPr>
        <w:pStyle w:val="ListParagraph"/>
        <w:numPr>
          <w:ilvl w:val="0"/>
          <w:numId w:val="26"/>
        </w:numPr>
        <w:spacing w:after="200" w:line="276" w:lineRule="auto"/>
        <w:jc w:val="both"/>
        <w:rPr>
          <w:rFonts w:ascii="Sylfaen" w:eastAsia="Calibri" w:hAnsi="Sylfaen" w:cs="Times New Roman"/>
          <w:lang w:val="ka-GE"/>
        </w:rPr>
      </w:pPr>
      <w:r w:rsidRPr="004715B9">
        <w:rPr>
          <w:rFonts w:ascii="Sylfaen" w:eastAsia="Calibri" w:hAnsi="Sylfaen" w:cs="Times New Roman"/>
          <w:lang w:val="ka-GE"/>
        </w:rPr>
        <w:t xml:space="preserve">თბილისის პეტროს ადამიანის სახელობის სომხურ პროფესიულ </w:t>
      </w:r>
      <w:r>
        <w:rPr>
          <w:rFonts w:ascii="Sylfaen" w:eastAsia="Calibri" w:hAnsi="Sylfaen" w:cs="Times New Roman"/>
          <w:lang w:val="ka-GE"/>
        </w:rPr>
        <w:t>თ</w:t>
      </w:r>
      <w:r w:rsidR="00F46D9D" w:rsidRPr="004715B9">
        <w:rPr>
          <w:rFonts w:ascii="Sylfaen" w:eastAsia="Calibri" w:hAnsi="Sylfaen" w:cs="Times New Roman"/>
          <w:lang w:val="ka-GE"/>
        </w:rPr>
        <w:t>ეატრ</w:t>
      </w:r>
      <w:r w:rsidR="003F22E5" w:rsidRPr="004715B9">
        <w:rPr>
          <w:rFonts w:ascii="Sylfaen" w:eastAsia="Calibri" w:hAnsi="Sylfaen" w:cs="Times New Roman"/>
          <w:lang w:val="ka-GE"/>
        </w:rPr>
        <w:t>მა</w:t>
      </w:r>
      <w:r w:rsidR="00F46D9D" w:rsidRPr="004715B9">
        <w:rPr>
          <w:rFonts w:ascii="Sylfaen" w:eastAsia="Calibri" w:hAnsi="Sylfaen" w:cs="Times New Roman"/>
          <w:lang w:val="ka-GE"/>
        </w:rPr>
        <w:t xml:space="preserve"> გამართა 15 სპექტაკლი, მათ შორის 1 პრემიერა, განხორციელდა 7 გასტროლი რეგიონში. ჩატარდა გასვლითი სპექტაკლები 9 სოფელში</w:t>
      </w:r>
      <w:r>
        <w:rPr>
          <w:rFonts w:ascii="Sylfaen" w:eastAsia="Calibri" w:hAnsi="Sylfaen" w:cs="Times New Roman"/>
          <w:lang w:val="ka-GE"/>
        </w:rPr>
        <w:t>;</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Sylfaen"/>
          <w:bCs/>
          <w:lang w:val="ka-GE"/>
        </w:rPr>
        <w:t>სსიპ</w:t>
      </w:r>
      <w:r w:rsidR="004715B9">
        <w:rPr>
          <w:rFonts w:ascii="Sylfaen" w:eastAsia="Calibri" w:hAnsi="Sylfaen" w:cs="Sylfaen"/>
          <w:bCs/>
          <w:lang w:val="ka-GE"/>
        </w:rPr>
        <w:t xml:space="preserve"> </w:t>
      </w:r>
      <w:r w:rsidRPr="00EF69F1">
        <w:rPr>
          <w:rFonts w:ascii="Sylfaen" w:eastAsia="Calibri" w:hAnsi="Sylfaen" w:cs="Times New Roman"/>
          <w:lang w:val="ka-GE"/>
        </w:rPr>
        <w:t xml:space="preserve">დავით ბააზოვის სახელობის საქართველოს ებრაელთა და ქართულ-ებრაულ  ურთიერთობათა ისტორიის </w:t>
      </w:r>
      <w:r w:rsidR="004715B9">
        <w:rPr>
          <w:rFonts w:ascii="Sylfaen" w:eastAsia="Calibri" w:hAnsi="Sylfaen" w:cs="Times New Roman"/>
          <w:lang w:val="ka-GE"/>
        </w:rPr>
        <w:t xml:space="preserve">მუზეუმმა </w:t>
      </w:r>
      <w:r w:rsidRPr="00EF69F1">
        <w:rPr>
          <w:rFonts w:ascii="Sylfaen" w:eastAsia="Calibri" w:hAnsi="Sylfaen" w:cs="Sylfaen"/>
          <w:bCs/>
          <w:lang w:val="ka-GE"/>
        </w:rPr>
        <w:t xml:space="preserve">განხორციელდა შემდეგი </w:t>
      </w:r>
      <w:r w:rsidR="004715B9">
        <w:rPr>
          <w:rFonts w:ascii="Sylfaen" w:eastAsia="Calibri" w:hAnsi="Sylfaen" w:cs="Sylfaen"/>
          <w:bCs/>
          <w:lang w:val="ka-GE"/>
        </w:rPr>
        <w:t>ღონისძიებები</w:t>
      </w:r>
      <w:r w:rsidRPr="00EF69F1">
        <w:rPr>
          <w:rFonts w:ascii="Sylfaen" w:eastAsia="Calibri" w:hAnsi="Sylfaen" w:cs="Sylfaen"/>
          <w:bCs/>
          <w:lang w:val="ka-GE"/>
        </w:rPr>
        <w:t>: სამეცნიერო კონფერენცია „თბილისი-იერუსალიმი</w:t>
      </w:r>
      <w:r w:rsidR="006528CC">
        <w:rPr>
          <w:rFonts w:ascii="Sylfaen" w:eastAsia="Calibri" w:hAnsi="Sylfaen" w:cs="Sylfaen"/>
          <w:bCs/>
          <w:lang w:val="ka-GE"/>
        </w:rPr>
        <w:t xml:space="preserve">“, </w:t>
      </w:r>
      <w:r w:rsidRPr="00EF69F1">
        <w:rPr>
          <w:rFonts w:ascii="Sylfaen" w:eastAsia="Calibri" w:hAnsi="Sylfaen" w:cs="Sylfaen"/>
          <w:bCs/>
          <w:lang w:val="ka-GE"/>
        </w:rPr>
        <w:t xml:space="preserve">მუზეუმის ფონდების ინვენტარიზაცია და ელექტრონული ვერსიის შექმნა, ბიბლიოთეკისა და მუზეუმის </w:t>
      </w:r>
      <w:r w:rsidRPr="00EF69F1">
        <w:rPr>
          <w:rFonts w:ascii="Sylfaen" w:eastAsia="Calibri" w:hAnsi="Sylfaen" w:cs="Sylfaen"/>
          <w:bCs/>
          <w:lang w:val="ka-GE"/>
        </w:rPr>
        <w:lastRenderedPageBreak/>
        <w:t>ინვენტარიზაცია, მე-19 საუკუნის პრესის მასალებში საქართველოს ებარელთა ისტორიის შესახებ მასალების მოძიება და ელექტრონული ვერსიის შექმნა. წლის განმავლობაში გაიმართა 11 ღონისძიება</w:t>
      </w:r>
      <w:r w:rsidR="004715B9">
        <w:rPr>
          <w:rFonts w:ascii="Sylfaen" w:eastAsia="Calibri" w:hAnsi="Sylfaen" w:cs="Sylfaen"/>
          <w:bCs/>
          <w:lang w:val="ka-GE"/>
        </w:rPr>
        <w:t>;</w:t>
      </w:r>
      <w:r w:rsidRPr="00EF69F1">
        <w:rPr>
          <w:rFonts w:ascii="Sylfaen" w:eastAsia="Calibri" w:hAnsi="Sylfaen" w:cs="Sylfaen"/>
          <w:bCs/>
          <w:lang w:val="ka-GE"/>
        </w:rPr>
        <w:t xml:space="preserve"> </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Sylfaen"/>
          <w:bCs/>
          <w:lang w:val="ka-GE"/>
        </w:rPr>
        <w:t>სსიპ</w:t>
      </w:r>
      <w:r w:rsidR="004715B9">
        <w:rPr>
          <w:rFonts w:ascii="Sylfaen" w:eastAsia="Calibri" w:hAnsi="Sylfaen" w:cs="Sylfaen"/>
          <w:bCs/>
          <w:lang w:val="ka-GE"/>
        </w:rPr>
        <w:t xml:space="preserve"> </w:t>
      </w:r>
      <w:r w:rsidRPr="00EF69F1">
        <w:rPr>
          <w:rFonts w:ascii="Sylfaen" w:eastAsia="Calibri" w:hAnsi="Sylfaen" w:cs="Sylfaen"/>
          <w:bCs/>
          <w:lang w:val="ka-GE"/>
        </w:rPr>
        <w:t>მირზა</w:t>
      </w:r>
      <w:r w:rsidRPr="00EF69F1">
        <w:rPr>
          <w:rFonts w:ascii="Sylfaen" w:eastAsia="Calibri" w:hAnsi="Sylfaen" w:cs="Times New Roman"/>
          <w:bCs/>
          <w:lang w:val="ka-GE"/>
        </w:rPr>
        <w:t>-</w:t>
      </w:r>
      <w:r w:rsidRPr="00EF69F1">
        <w:rPr>
          <w:rFonts w:ascii="Sylfaen" w:eastAsia="Calibri" w:hAnsi="Sylfaen" w:cs="Sylfaen"/>
          <w:bCs/>
          <w:lang w:val="ka-GE"/>
        </w:rPr>
        <w:t>ფათალი</w:t>
      </w:r>
      <w:r w:rsidR="004715B9">
        <w:rPr>
          <w:rFonts w:ascii="Sylfaen" w:eastAsia="Calibri" w:hAnsi="Sylfaen" w:cs="Sylfaen"/>
          <w:bCs/>
          <w:lang w:val="ka-GE"/>
        </w:rPr>
        <w:t xml:space="preserve"> </w:t>
      </w:r>
      <w:r w:rsidRPr="00EF69F1">
        <w:rPr>
          <w:rFonts w:ascii="Sylfaen" w:eastAsia="Calibri" w:hAnsi="Sylfaen" w:cs="Sylfaen"/>
          <w:bCs/>
          <w:lang w:val="ka-GE"/>
        </w:rPr>
        <w:t>ახუნდოვის</w:t>
      </w:r>
      <w:r w:rsidRPr="00EF69F1">
        <w:rPr>
          <w:rFonts w:ascii="Sylfaen" w:eastAsia="Calibri" w:hAnsi="Sylfaen" w:cs="Times New Roman"/>
          <w:bCs/>
          <w:lang w:val="ka-GE"/>
        </w:rPr>
        <w:t xml:space="preserve"> სახელობის </w:t>
      </w:r>
      <w:r w:rsidRPr="00EF69F1">
        <w:rPr>
          <w:rFonts w:ascii="Sylfaen" w:eastAsia="Calibri" w:hAnsi="Sylfaen" w:cs="Sylfaen"/>
          <w:bCs/>
          <w:lang w:val="ka-GE"/>
        </w:rPr>
        <w:t>აზერბაიჯანული</w:t>
      </w:r>
      <w:r w:rsidR="004715B9">
        <w:rPr>
          <w:rFonts w:ascii="Sylfaen" w:eastAsia="Calibri" w:hAnsi="Sylfaen" w:cs="Sylfaen"/>
          <w:bCs/>
          <w:lang w:val="ka-GE"/>
        </w:rPr>
        <w:t xml:space="preserve"> </w:t>
      </w:r>
      <w:r w:rsidRPr="00EF69F1">
        <w:rPr>
          <w:rFonts w:ascii="Sylfaen" w:eastAsia="Calibri" w:hAnsi="Sylfaen" w:cs="Sylfaen"/>
          <w:bCs/>
          <w:lang w:val="ka-GE"/>
        </w:rPr>
        <w:t>კულტურის</w:t>
      </w:r>
      <w:r w:rsidR="004715B9">
        <w:rPr>
          <w:rFonts w:ascii="Sylfaen" w:eastAsia="Calibri" w:hAnsi="Sylfaen" w:cs="Sylfaen"/>
          <w:bCs/>
          <w:lang w:val="ka-GE"/>
        </w:rPr>
        <w:t xml:space="preserve"> </w:t>
      </w:r>
      <w:r w:rsidRPr="00EF69F1">
        <w:rPr>
          <w:rFonts w:ascii="Sylfaen" w:eastAsia="Calibri" w:hAnsi="Sylfaen" w:cs="Sylfaen"/>
          <w:bCs/>
          <w:lang w:val="ka-GE"/>
        </w:rPr>
        <w:t>მუზეუმ</w:t>
      </w:r>
      <w:r w:rsidR="004715B9">
        <w:rPr>
          <w:rFonts w:ascii="Sylfaen" w:eastAsia="Calibri" w:hAnsi="Sylfaen" w:cs="Sylfaen"/>
          <w:bCs/>
          <w:lang w:val="ka-GE"/>
        </w:rPr>
        <w:t xml:space="preserve">მა </w:t>
      </w:r>
      <w:r w:rsidRPr="00EF69F1">
        <w:rPr>
          <w:rFonts w:ascii="Sylfaen" w:eastAsia="Calibri" w:hAnsi="Sylfaen" w:cs="Sylfaen"/>
          <w:bCs/>
          <w:lang w:val="ka-GE"/>
        </w:rPr>
        <w:t>გამართა</w:t>
      </w:r>
      <w:r w:rsidR="006528CC">
        <w:rPr>
          <w:rFonts w:ascii="Sylfaen" w:eastAsia="Calibri" w:hAnsi="Sylfaen" w:cs="Sylfaen"/>
          <w:bCs/>
          <w:lang w:val="ka-GE"/>
        </w:rPr>
        <w:t xml:space="preserve"> </w:t>
      </w:r>
      <w:r w:rsidRPr="00EF69F1">
        <w:rPr>
          <w:rFonts w:ascii="Sylfaen" w:eastAsia="Calibri" w:hAnsi="Sylfaen" w:cs="Times New Roman"/>
          <w:lang w:val="ka-GE"/>
        </w:rPr>
        <w:t>3 გამოფენა, 1 კლიპის პრეზენტაცია, 3 შეხვედრა</w:t>
      </w:r>
      <w:r w:rsidR="004715B9">
        <w:rPr>
          <w:rFonts w:ascii="Sylfaen" w:eastAsia="Calibri" w:hAnsi="Sylfaen" w:cs="Times New Roman"/>
          <w:lang w:val="ka-GE"/>
        </w:rPr>
        <w:t>;</w:t>
      </w:r>
      <w:r w:rsidRPr="00EF69F1">
        <w:rPr>
          <w:rFonts w:ascii="Sylfaen" w:eastAsia="Calibri" w:hAnsi="Sylfaen" w:cs="Times New Roman"/>
          <w:lang w:val="ka-GE"/>
        </w:rPr>
        <w:t xml:space="preserve"> </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Sylfaen"/>
          <w:lang w:val="ka-GE"/>
        </w:rPr>
        <w:t>სსიპ სმირნოვების</w:t>
      </w:r>
      <w:r w:rsidR="004715B9">
        <w:rPr>
          <w:rFonts w:ascii="Sylfaen" w:eastAsia="Calibri" w:hAnsi="Sylfaen" w:cs="Sylfaen"/>
          <w:lang w:val="ka-GE"/>
        </w:rPr>
        <w:t xml:space="preserve"> </w:t>
      </w:r>
      <w:r w:rsidRPr="00EF69F1">
        <w:rPr>
          <w:rFonts w:ascii="Sylfaen" w:eastAsia="Calibri" w:hAnsi="Sylfaen" w:cs="Times New Roman"/>
          <w:lang w:val="ka-GE"/>
        </w:rPr>
        <w:t>მუზეუმში დასრულდა ინვენტარიზაციის პროცესი</w:t>
      </w:r>
      <w:r w:rsidR="004715B9">
        <w:rPr>
          <w:rFonts w:ascii="Sylfaen" w:eastAsia="Calibri" w:hAnsi="Sylfaen" w:cs="Times New Roman"/>
          <w:lang w:val="ka-GE"/>
        </w:rPr>
        <w:t>;</w:t>
      </w:r>
      <w:r w:rsidRPr="00EF69F1">
        <w:rPr>
          <w:rFonts w:ascii="Sylfaen" w:eastAsia="Calibri" w:hAnsi="Sylfaen" w:cs="Times New Roman"/>
          <w:lang w:val="ka-GE"/>
        </w:rPr>
        <w:t xml:space="preserve"> </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Sylfaen"/>
          <w:bCs/>
          <w:lang w:val="ka-GE"/>
        </w:rPr>
        <w:t>დასრულდა</w:t>
      </w:r>
      <w:r w:rsidR="004715B9">
        <w:rPr>
          <w:rFonts w:ascii="Sylfaen" w:eastAsia="Calibri" w:hAnsi="Sylfaen" w:cs="Sylfaen"/>
          <w:bCs/>
          <w:lang w:val="ka-GE"/>
        </w:rPr>
        <w:t xml:space="preserve"> </w:t>
      </w:r>
      <w:r w:rsidRPr="00EF69F1">
        <w:rPr>
          <w:rFonts w:ascii="Sylfaen" w:eastAsia="Calibri" w:hAnsi="Sylfaen" w:cs="Times New Roman"/>
          <w:lang w:val="ka-GE"/>
        </w:rPr>
        <w:t>საქართველოში არსებული გერმანული კულტურული მემკვიდრეობის ინვენტარიზაცია, კერძოდ: თეთრიწყაროს, წალკის, მარნეულისა და დმანისის მუნიციპალიტეტში და ქ. თბილისის დიდუბის რაიონში.  ინვენტარიზაციის შედეგად აღირიცხა 150-მდე ობიექტი. კულტურული მემკვიდრობის თითოეულ ობიექტზე  მომზადდა საველე და სააღრიცხვო ბარათები. გარდა ამისა, მომზადდა საქართველოს რუკა, რომელზედაც დატანილია ზემოაღნიშნული ინვენტარიზაციის შედეგად გამოვლენილი გერმანული კულტურული მემკვიდრეობის ობიექტები</w:t>
      </w:r>
      <w:r w:rsidR="004715B9">
        <w:rPr>
          <w:rFonts w:ascii="Sylfaen" w:eastAsia="Calibri" w:hAnsi="Sylfaen" w:cs="Times New Roman"/>
          <w:lang w:val="ka-GE"/>
        </w:rPr>
        <w:t>;</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 xml:space="preserve">კულტურული მემკვიდრეობის უძრავი ძეგლის სტატუსი მიენიჭა გერმანული კულტურული მემკვიდრეობის 40-მდე ობიექტს. მათ შორის – წალკის მუნიციპალიტეტში, სოფ. თრიალეთში, ხრამჰესის ქუჩაზე მდებარე თრიალეთის ეკლესიასაც; </w:t>
      </w:r>
    </w:p>
    <w:p w:rsidR="00F46D9D" w:rsidRPr="004715B9" w:rsidRDefault="00F46D9D" w:rsidP="00FE0D33">
      <w:pPr>
        <w:pStyle w:val="ListParagraph"/>
        <w:numPr>
          <w:ilvl w:val="0"/>
          <w:numId w:val="26"/>
        </w:numPr>
        <w:spacing w:after="200" w:line="276" w:lineRule="auto"/>
        <w:jc w:val="both"/>
        <w:rPr>
          <w:rFonts w:ascii="Sylfaen" w:eastAsia="Calibri" w:hAnsi="Sylfaen" w:cs="Times New Roman"/>
          <w:lang w:val="ka-GE"/>
        </w:rPr>
      </w:pPr>
      <w:r w:rsidRPr="004715B9">
        <w:rPr>
          <w:rFonts w:ascii="Sylfaen" w:eastAsia="Calibri" w:hAnsi="Sylfaen" w:cs="Sylfaen"/>
          <w:lang w:val="ka-GE"/>
        </w:rPr>
        <w:t>საქართველოს ისტორიულ ძეგლთა დაცვისა და გადარჩენის ფონდის დაფინანსებით, განხორციელდა ნორაშენის ღვთისმშობლის ტაძრის რეაბილიტაციის ეტაპი</w:t>
      </w:r>
      <w:r w:rsidR="004715B9" w:rsidRPr="004715B9">
        <w:rPr>
          <w:rFonts w:ascii="Sylfaen" w:eastAsia="Calibri" w:hAnsi="Sylfaen" w:cs="Sylfaen"/>
          <w:lang w:val="ka-GE"/>
        </w:rPr>
        <w:t>;</w:t>
      </w:r>
    </w:p>
    <w:p w:rsidR="004715B9" w:rsidRDefault="00F46D9D" w:rsidP="003E49A5">
      <w:pPr>
        <w:pStyle w:val="ListParagraph"/>
        <w:numPr>
          <w:ilvl w:val="0"/>
          <w:numId w:val="26"/>
        </w:numPr>
        <w:spacing w:after="200" w:line="276" w:lineRule="auto"/>
        <w:jc w:val="both"/>
        <w:rPr>
          <w:rFonts w:ascii="Sylfaen" w:eastAsia="Calibri" w:hAnsi="Sylfaen" w:cs="Times New Roman"/>
          <w:lang w:val="ka-GE"/>
        </w:rPr>
      </w:pPr>
      <w:r w:rsidRPr="004715B9">
        <w:rPr>
          <w:rFonts w:ascii="Sylfaen" w:eastAsia="Calibri" w:hAnsi="Sylfaen" w:cs="Times New Roman"/>
          <w:lang w:val="ka-GE"/>
        </w:rPr>
        <w:t xml:space="preserve">კულტურისა და ძეგლთა დაცვის სამინისტროს მხარდაჭერით განხორციელდა </w:t>
      </w:r>
      <w:r w:rsidRPr="004715B9">
        <w:rPr>
          <w:rFonts w:ascii="Sylfaen" w:eastAsia="Calibri" w:hAnsi="Sylfaen" w:cs="Sylfaen"/>
          <w:lang w:val="ka-GE"/>
        </w:rPr>
        <w:t>პროექტი</w:t>
      </w:r>
      <w:r w:rsidRPr="004715B9">
        <w:rPr>
          <w:rFonts w:ascii="Calibri" w:eastAsia="Calibri" w:hAnsi="Calibri" w:cs="Times New Roman"/>
          <w:lang w:val="ka-GE"/>
        </w:rPr>
        <w:t xml:space="preserve">  „</w:t>
      </w:r>
      <w:r w:rsidRPr="004715B9">
        <w:rPr>
          <w:rFonts w:ascii="Sylfaen" w:eastAsia="Calibri" w:hAnsi="Sylfaen" w:cs="Sylfaen"/>
          <w:lang w:val="ka-GE"/>
        </w:rPr>
        <w:t>აზერბაიჯანული</w:t>
      </w:r>
      <w:r w:rsidR="00A01C0F" w:rsidRPr="004715B9">
        <w:rPr>
          <w:rFonts w:ascii="Sylfaen" w:eastAsia="Calibri" w:hAnsi="Sylfaen" w:cs="Sylfaen"/>
          <w:lang w:val="ka-GE"/>
        </w:rPr>
        <w:t xml:space="preserve"> </w:t>
      </w:r>
      <w:r w:rsidRPr="004715B9">
        <w:rPr>
          <w:rFonts w:ascii="Sylfaen" w:eastAsia="Calibri" w:hAnsi="Sylfaen" w:cs="Sylfaen"/>
          <w:lang w:val="ka-GE"/>
        </w:rPr>
        <w:t>ხელითნაქსოვი</w:t>
      </w:r>
      <w:r w:rsidR="00A01C0F" w:rsidRPr="004715B9">
        <w:rPr>
          <w:rFonts w:ascii="Sylfaen" w:eastAsia="Calibri" w:hAnsi="Sylfaen" w:cs="Sylfaen"/>
          <w:lang w:val="ka-GE"/>
        </w:rPr>
        <w:t xml:space="preserve"> </w:t>
      </w:r>
      <w:r w:rsidRPr="004715B9">
        <w:rPr>
          <w:rFonts w:ascii="Sylfaen" w:eastAsia="Calibri" w:hAnsi="Sylfaen" w:cs="Sylfaen"/>
          <w:lang w:val="ka-GE"/>
        </w:rPr>
        <w:t>ხალიჩების</w:t>
      </w:r>
      <w:r w:rsidR="00A01C0F" w:rsidRPr="004715B9">
        <w:rPr>
          <w:rFonts w:ascii="Sylfaen" w:eastAsia="Calibri" w:hAnsi="Sylfaen" w:cs="Sylfaen"/>
          <w:lang w:val="ka-GE"/>
        </w:rPr>
        <w:t xml:space="preserve"> </w:t>
      </w:r>
      <w:r w:rsidRPr="004715B9">
        <w:rPr>
          <w:rFonts w:ascii="Sylfaen" w:eastAsia="Calibri" w:hAnsi="Sylfaen" w:cs="Sylfaen"/>
          <w:lang w:val="ka-GE"/>
        </w:rPr>
        <w:t>ტრადიციის</w:t>
      </w:r>
      <w:r w:rsidR="00A01C0F" w:rsidRPr="004715B9">
        <w:rPr>
          <w:rFonts w:ascii="Sylfaen" w:eastAsia="Calibri" w:hAnsi="Sylfaen" w:cs="Sylfaen"/>
          <w:lang w:val="ka-GE"/>
        </w:rPr>
        <w:t xml:space="preserve"> </w:t>
      </w:r>
      <w:r w:rsidRPr="004715B9">
        <w:rPr>
          <w:rFonts w:ascii="Sylfaen" w:eastAsia="Calibri" w:hAnsi="Sylfaen" w:cs="Sylfaen"/>
          <w:lang w:val="ka-GE"/>
        </w:rPr>
        <w:t>შენარჩუნება</w:t>
      </w:r>
      <w:r w:rsidRPr="004715B9">
        <w:rPr>
          <w:rFonts w:ascii="Calibri" w:eastAsia="Calibri" w:hAnsi="Calibri" w:cs="Times New Roman"/>
          <w:lang w:val="ka-GE"/>
        </w:rPr>
        <w:t>“</w:t>
      </w:r>
      <w:r w:rsidR="004715B9">
        <w:rPr>
          <w:rFonts w:ascii="Sylfaen" w:eastAsia="Calibri" w:hAnsi="Sylfaen" w:cs="Times New Roman"/>
          <w:lang w:val="ka-GE"/>
        </w:rPr>
        <w:t>;</w:t>
      </w:r>
    </w:p>
    <w:p w:rsidR="00F46D9D" w:rsidRPr="004715B9" w:rsidRDefault="00F46D9D" w:rsidP="003E49A5">
      <w:pPr>
        <w:pStyle w:val="ListParagraph"/>
        <w:numPr>
          <w:ilvl w:val="0"/>
          <w:numId w:val="26"/>
        </w:numPr>
        <w:spacing w:after="200" w:line="276" w:lineRule="auto"/>
        <w:jc w:val="both"/>
        <w:rPr>
          <w:rFonts w:ascii="Sylfaen" w:eastAsia="Calibri" w:hAnsi="Sylfaen" w:cs="Times New Roman"/>
          <w:lang w:val="ka-GE"/>
        </w:rPr>
      </w:pPr>
      <w:r w:rsidRPr="004715B9">
        <w:rPr>
          <w:rFonts w:ascii="Sylfaen" w:eastAsia="Times New Roman" w:hAnsi="Sylfaen" w:cs="Times New Roman"/>
          <w:lang w:val="ka-GE" w:eastAsia="ru-RU"/>
        </w:rPr>
        <w:t xml:space="preserve">ეთნიკურ უმცირესობათა კულტურის თვითმყოფადობის შენარჩუნების მიზნით: განხორციელდა შემდეგი ღონისძიებები: </w:t>
      </w:r>
      <w:r w:rsidRPr="004715B9">
        <w:rPr>
          <w:rFonts w:ascii="Sylfaen" w:eastAsia="Calibri" w:hAnsi="Sylfaen" w:cs="Sylfaen"/>
          <w:lang w:val="ka-GE"/>
        </w:rPr>
        <w:t>მიქაელ</w:t>
      </w:r>
      <w:r w:rsidRPr="004715B9">
        <w:rPr>
          <w:rFonts w:ascii="Sylfaen" w:eastAsia="Calibri" w:hAnsi="Sylfaen" w:cs="Times New Roman"/>
          <w:lang w:val="ka-GE"/>
        </w:rPr>
        <w:t xml:space="preserve"> ტარივერდიევის 85 წლის იუბილესადმი მიძღვნილი კონცერტი; ა(ა)იპ „კავკასიურმა მოზაიკამ“ გამოსცა ოსი მწერლის გიორგი ბესთაუთის ორენოვანი ქართულ-ოსური კრებული; </w:t>
      </w:r>
      <w:r w:rsidRPr="004715B9">
        <w:rPr>
          <w:rFonts w:ascii="Sylfaen" w:eastAsia="Calibri" w:hAnsi="Sylfaen" w:cs="Sylfaen"/>
          <w:lang w:val="ka-GE"/>
        </w:rPr>
        <w:t>რაშიდ</w:t>
      </w:r>
      <w:r w:rsidRPr="004715B9">
        <w:rPr>
          <w:rFonts w:ascii="Sylfaen" w:eastAsia="Calibri" w:hAnsi="Sylfaen" w:cs="Times New Roman"/>
          <w:lang w:val="ka-GE"/>
        </w:rPr>
        <w:t xml:space="preserve"> ბეიბუთოვის 100 წლის იუბილესადმი მიძღვნილი კონცერტი; </w:t>
      </w:r>
      <w:r w:rsidRPr="004715B9">
        <w:rPr>
          <w:rFonts w:ascii="Sylfaen" w:eastAsia="Calibri" w:hAnsi="Sylfaen" w:cs="Sylfaen"/>
          <w:lang w:val="ka-GE"/>
        </w:rPr>
        <w:t>სსიპ</w:t>
      </w:r>
      <w:r w:rsidR="003069D7" w:rsidRPr="004715B9">
        <w:rPr>
          <w:rFonts w:ascii="Sylfaen" w:eastAsia="Calibri" w:hAnsi="Sylfaen" w:cs="Sylfaen"/>
          <w:lang w:val="ka-GE"/>
        </w:rPr>
        <w:t xml:space="preserve"> </w:t>
      </w:r>
      <w:r w:rsidRPr="004715B9">
        <w:rPr>
          <w:rFonts w:ascii="Sylfaen" w:eastAsia="Calibri" w:hAnsi="Sylfaen" w:cs="Sylfaen"/>
          <w:lang w:val="ka-GE"/>
        </w:rPr>
        <w:t xml:space="preserve">ჩერქეზულ </w:t>
      </w:r>
      <w:r w:rsidRPr="004715B9">
        <w:rPr>
          <w:rFonts w:ascii="Calibri" w:eastAsia="Calibri" w:hAnsi="Calibri" w:cs="Times New Roman"/>
          <w:lang w:val="ka-GE"/>
        </w:rPr>
        <w:t>(</w:t>
      </w:r>
      <w:r w:rsidRPr="004715B9">
        <w:rPr>
          <w:rFonts w:ascii="Sylfaen" w:eastAsia="Calibri" w:hAnsi="Sylfaen" w:cs="Sylfaen"/>
          <w:lang w:val="ka-GE"/>
        </w:rPr>
        <w:t>ადიღეური</w:t>
      </w:r>
      <w:r w:rsidRPr="004715B9">
        <w:rPr>
          <w:rFonts w:ascii="Calibri" w:eastAsia="Calibri" w:hAnsi="Calibri" w:cs="Times New Roman"/>
          <w:lang w:val="ka-GE"/>
        </w:rPr>
        <w:t xml:space="preserve">) </w:t>
      </w:r>
      <w:r w:rsidRPr="004715B9">
        <w:rPr>
          <w:rFonts w:ascii="Sylfaen" w:eastAsia="Calibri" w:hAnsi="Sylfaen" w:cs="Sylfaen"/>
          <w:lang w:val="ka-GE"/>
        </w:rPr>
        <w:t>კულტურის</w:t>
      </w:r>
      <w:r w:rsidR="003069D7" w:rsidRPr="004715B9">
        <w:rPr>
          <w:rFonts w:ascii="Sylfaen" w:eastAsia="Calibri" w:hAnsi="Sylfaen" w:cs="Sylfaen"/>
          <w:lang w:val="ka-GE"/>
        </w:rPr>
        <w:t xml:space="preserve"> </w:t>
      </w:r>
      <w:r w:rsidRPr="004715B9">
        <w:rPr>
          <w:rFonts w:ascii="Sylfaen" w:eastAsia="Calibri" w:hAnsi="Sylfaen" w:cs="Sylfaen"/>
          <w:lang w:val="ka-GE"/>
        </w:rPr>
        <w:t>ცენტრ</w:t>
      </w:r>
      <w:r w:rsidRPr="004715B9">
        <w:rPr>
          <w:rFonts w:ascii="Sylfaen" w:eastAsia="Calibri" w:hAnsi="Sylfaen" w:cs="Times New Roman"/>
          <w:lang w:val="ka-GE"/>
        </w:rPr>
        <w:t xml:space="preserve">ში გაიმართა </w:t>
      </w:r>
      <w:r w:rsidRPr="004715B9">
        <w:rPr>
          <w:rFonts w:ascii="Sylfaen" w:eastAsia="Calibri" w:hAnsi="Sylfaen" w:cs="Sylfaen"/>
          <w:lang w:val="ka-GE"/>
        </w:rPr>
        <w:t>სამეცნიერო</w:t>
      </w:r>
      <w:r w:rsidR="003069D7" w:rsidRPr="004715B9">
        <w:rPr>
          <w:rFonts w:ascii="Sylfaen" w:eastAsia="Calibri" w:hAnsi="Sylfaen" w:cs="Sylfaen"/>
          <w:lang w:val="ka-GE"/>
        </w:rPr>
        <w:t xml:space="preserve"> </w:t>
      </w:r>
      <w:r w:rsidRPr="004715B9">
        <w:rPr>
          <w:rFonts w:ascii="Sylfaen" w:eastAsia="Calibri" w:hAnsi="Sylfaen" w:cs="Sylfaen"/>
          <w:lang w:val="ka-GE"/>
        </w:rPr>
        <w:t>სესია</w:t>
      </w:r>
      <w:r w:rsidRPr="004715B9">
        <w:rPr>
          <w:rFonts w:ascii="Calibri" w:eastAsia="Calibri" w:hAnsi="Calibri" w:cs="Times New Roman"/>
          <w:lang w:val="ka-GE"/>
        </w:rPr>
        <w:t xml:space="preserve"> „</w:t>
      </w:r>
      <w:r w:rsidRPr="004715B9">
        <w:rPr>
          <w:rFonts w:ascii="Sylfaen" w:eastAsia="Calibri" w:hAnsi="Sylfaen" w:cs="Sylfaen"/>
          <w:lang w:val="ka-GE"/>
        </w:rPr>
        <w:t>ჩერქეზები</w:t>
      </w:r>
      <w:r w:rsidRPr="004715B9">
        <w:rPr>
          <w:rFonts w:ascii="Calibri" w:eastAsia="Calibri" w:hAnsi="Calibri" w:cs="Times New Roman"/>
          <w:lang w:val="ka-GE"/>
        </w:rPr>
        <w:t xml:space="preserve">, </w:t>
      </w:r>
      <w:r w:rsidRPr="004715B9">
        <w:rPr>
          <w:rFonts w:ascii="Sylfaen" w:eastAsia="Calibri" w:hAnsi="Sylfaen" w:cs="Sylfaen"/>
          <w:lang w:val="ka-GE"/>
        </w:rPr>
        <w:t>აფხაზები</w:t>
      </w:r>
      <w:r w:rsidRPr="004715B9">
        <w:rPr>
          <w:rFonts w:ascii="Calibri" w:eastAsia="Calibri" w:hAnsi="Calibri" w:cs="Times New Roman"/>
          <w:lang w:val="ka-GE"/>
        </w:rPr>
        <w:t xml:space="preserve">, </w:t>
      </w:r>
      <w:r w:rsidRPr="004715B9">
        <w:rPr>
          <w:rFonts w:ascii="Sylfaen" w:eastAsia="Calibri" w:hAnsi="Sylfaen" w:cs="Sylfaen"/>
          <w:lang w:val="ka-GE"/>
        </w:rPr>
        <w:t>ოსები</w:t>
      </w:r>
      <w:r w:rsidR="003069D7" w:rsidRPr="004715B9">
        <w:rPr>
          <w:rFonts w:ascii="Sylfaen" w:eastAsia="Calibri" w:hAnsi="Sylfaen" w:cs="Sylfaen"/>
          <w:lang w:val="ka-GE"/>
        </w:rPr>
        <w:t xml:space="preserve"> </w:t>
      </w:r>
      <w:r w:rsidRPr="004715B9">
        <w:rPr>
          <w:rFonts w:ascii="Sylfaen" w:eastAsia="Calibri" w:hAnsi="Sylfaen" w:cs="Sylfaen"/>
          <w:lang w:val="ka-GE"/>
        </w:rPr>
        <w:t>და</w:t>
      </w:r>
      <w:r w:rsidR="003069D7" w:rsidRPr="004715B9">
        <w:rPr>
          <w:rFonts w:ascii="Sylfaen" w:eastAsia="Calibri" w:hAnsi="Sylfaen" w:cs="Sylfaen"/>
          <w:lang w:val="ka-GE"/>
        </w:rPr>
        <w:t xml:space="preserve"> </w:t>
      </w:r>
      <w:r w:rsidRPr="004715B9">
        <w:rPr>
          <w:rFonts w:ascii="Sylfaen" w:eastAsia="Calibri" w:hAnsi="Sylfaen" w:cs="Sylfaen"/>
          <w:lang w:val="ka-GE"/>
        </w:rPr>
        <w:t>ქართულ</w:t>
      </w:r>
      <w:r w:rsidRPr="004715B9">
        <w:rPr>
          <w:rFonts w:ascii="Calibri" w:eastAsia="Calibri" w:hAnsi="Calibri" w:cs="Times New Roman"/>
          <w:lang w:val="ka-GE"/>
        </w:rPr>
        <w:t>-</w:t>
      </w:r>
      <w:r w:rsidRPr="004715B9">
        <w:rPr>
          <w:rFonts w:ascii="Sylfaen" w:eastAsia="Calibri" w:hAnsi="Sylfaen" w:cs="Sylfaen"/>
          <w:lang w:val="ka-GE"/>
        </w:rPr>
        <w:t>კავკასიური</w:t>
      </w:r>
      <w:r w:rsidR="003069D7" w:rsidRPr="004715B9">
        <w:rPr>
          <w:rFonts w:ascii="Sylfaen" w:eastAsia="Calibri" w:hAnsi="Sylfaen" w:cs="Sylfaen"/>
          <w:lang w:val="ka-GE"/>
        </w:rPr>
        <w:t xml:space="preserve"> </w:t>
      </w:r>
      <w:r w:rsidRPr="004715B9">
        <w:rPr>
          <w:rFonts w:ascii="Sylfaen" w:eastAsia="Calibri" w:hAnsi="Sylfaen" w:cs="Sylfaen"/>
          <w:lang w:val="ka-GE"/>
        </w:rPr>
        <w:t>ცივილიზაციის</w:t>
      </w:r>
      <w:r w:rsidR="003069D7" w:rsidRPr="004715B9">
        <w:rPr>
          <w:rFonts w:ascii="Sylfaen" w:eastAsia="Calibri" w:hAnsi="Sylfaen" w:cs="Sylfaen"/>
          <w:lang w:val="ka-GE"/>
        </w:rPr>
        <w:t xml:space="preserve"> </w:t>
      </w:r>
      <w:r w:rsidRPr="004715B9">
        <w:rPr>
          <w:rFonts w:ascii="Sylfaen" w:eastAsia="Calibri" w:hAnsi="Sylfaen" w:cs="Sylfaen"/>
          <w:lang w:val="ka-GE"/>
        </w:rPr>
        <w:t>კონტექსტური</w:t>
      </w:r>
      <w:r w:rsidR="003069D7" w:rsidRPr="004715B9">
        <w:rPr>
          <w:rFonts w:ascii="Sylfaen" w:eastAsia="Calibri" w:hAnsi="Sylfaen" w:cs="Sylfaen"/>
          <w:lang w:val="ka-GE"/>
        </w:rPr>
        <w:t xml:space="preserve"> </w:t>
      </w:r>
      <w:r w:rsidRPr="004715B9">
        <w:rPr>
          <w:rFonts w:ascii="Sylfaen" w:eastAsia="Calibri" w:hAnsi="Sylfaen" w:cs="Sylfaen"/>
          <w:lang w:val="ka-GE"/>
        </w:rPr>
        <w:t>ხელშეწყობა</w:t>
      </w:r>
      <w:r w:rsidRPr="004715B9">
        <w:rPr>
          <w:rFonts w:ascii="Calibri" w:eastAsia="Calibri" w:hAnsi="Calibri" w:cs="Times New Roman"/>
          <w:lang w:val="ka-GE"/>
        </w:rPr>
        <w:t>“</w:t>
      </w:r>
      <w:r w:rsidRPr="004715B9">
        <w:rPr>
          <w:rFonts w:ascii="Sylfaen" w:eastAsia="Calibri" w:hAnsi="Sylfaen" w:cs="Times New Roman"/>
          <w:lang w:val="ka-GE"/>
        </w:rPr>
        <w:t xml:space="preserve">; </w:t>
      </w:r>
      <w:r w:rsidR="003069D7" w:rsidRPr="004715B9">
        <w:rPr>
          <w:rFonts w:ascii="Sylfaen" w:eastAsia="Calibri" w:hAnsi="Sylfaen" w:cs="Times New Roman"/>
          <w:lang w:val="ka-GE"/>
        </w:rPr>
        <w:t xml:space="preserve">ქ. </w:t>
      </w:r>
      <w:r w:rsidRPr="004715B9">
        <w:rPr>
          <w:rFonts w:ascii="Sylfaen" w:eastAsia="Calibri" w:hAnsi="Sylfaen" w:cs="Sylfaen"/>
          <w:lang w:val="ka-GE"/>
        </w:rPr>
        <w:t>ბათუმში</w:t>
      </w:r>
      <w:r w:rsidR="003069D7" w:rsidRPr="004715B9">
        <w:rPr>
          <w:rFonts w:ascii="Sylfaen" w:eastAsia="Calibri" w:hAnsi="Sylfaen" w:cs="Sylfaen"/>
          <w:lang w:val="ka-GE"/>
        </w:rPr>
        <w:t xml:space="preserve"> </w:t>
      </w:r>
      <w:r w:rsidRPr="004715B9">
        <w:rPr>
          <w:rFonts w:ascii="Sylfaen" w:eastAsia="Calibri" w:hAnsi="Sylfaen" w:cs="Sylfaen"/>
          <w:lang w:val="ka-GE"/>
        </w:rPr>
        <w:t>განხორციელდა ცნობილი</w:t>
      </w:r>
      <w:r w:rsidR="003069D7" w:rsidRPr="004715B9">
        <w:rPr>
          <w:rFonts w:ascii="Sylfaen" w:eastAsia="Calibri" w:hAnsi="Sylfaen" w:cs="Sylfaen"/>
          <w:lang w:val="ka-GE"/>
        </w:rPr>
        <w:t xml:space="preserve"> </w:t>
      </w:r>
      <w:r w:rsidRPr="004715B9">
        <w:rPr>
          <w:rFonts w:ascii="Sylfaen" w:eastAsia="Calibri" w:hAnsi="Sylfaen" w:cs="Sylfaen"/>
          <w:lang w:val="ka-GE"/>
        </w:rPr>
        <w:t>შემსრულებლის</w:t>
      </w:r>
      <w:r w:rsidR="003069D7" w:rsidRPr="004715B9">
        <w:rPr>
          <w:rFonts w:ascii="Sylfaen" w:eastAsia="Calibri" w:hAnsi="Sylfaen" w:cs="Sylfaen"/>
          <w:lang w:val="ka-GE"/>
        </w:rPr>
        <w:t xml:space="preserve"> </w:t>
      </w:r>
      <w:r w:rsidRPr="004715B9">
        <w:rPr>
          <w:rFonts w:ascii="Sylfaen" w:eastAsia="Calibri" w:hAnsi="Sylfaen" w:cs="Sylfaen"/>
          <w:lang w:val="ka-GE"/>
        </w:rPr>
        <w:t>ფოლად</w:t>
      </w:r>
      <w:r w:rsidR="003069D7" w:rsidRPr="004715B9">
        <w:rPr>
          <w:rFonts w:ascii="Sylfaen" w:eastAsia="Calibri" w:hAnsi="Sylfaen" w:cs="Sylfaen"/>
          <w:lang w:val="ka-GE"/>
        </w:rPr>
        <w:t xml:space="preserve"> </w:t>
      </w:r>
      <w:r w:rsidRPr="004715B9">
        <w:rPr>
          <w:rFonts w:ascii="Sylfaen" w:eastAsia="Calibri" w:hAnsi="Sylfaen" w:cs="Sylfaen"/>
          <w:lang w:val="ka-GE"/>
        </w:rPr>
        <w:t>ბულბულოღლის</w:t>
      </w:r>
      <w:r w:rsidR="003069D7" w:rsidRPr="004715B9">
        <w:rPr>
          <w:rFonts w:ascii="Sylfaen" w:eastAsia="Calibri" w:hAnsi="Sylfaen" w:cs="Sylfaen"/>
          <w:lang w:val="ka-GE"/>
        </w:rPr>
        <w:t xml:space="preserve"> </w:t>
      </w:r>
      <w:r w:rsidRPr="004715B9">
        <w:rPr>
          <w:rFonts w:ascii="Sylfaen" w:eastAsia="Calibri" w:hAnsi="Sylfaen" w:cs="Sylfaen"/>
          <w:lang w:val="ka-GE"/>
        </w:rPr>
        <w:t>მუსიკაზე</w:t>
      </w:r>
      <w:r w:rsidR="003069D7" w:rsidRPr="004715B9">
        <w:rPr>
          <w:rFonts w:ascii="Sylfaen" w:eastAsia="Calibri" w:hAnsi="Sylfaen" w:cs="Sylfaen"/>
          <w:lang w:val="ka-GE"/>
        </w:rPr>
        <w:t xml:space="preserve"> </w:t>
      </w:r>
      <w:r w:rsidRPr="004715B9">
        <w:rPr>
          <w:rFonts w:ascii="Sylfaen" w:eastAsia="Calibri" w:hAnsi="Sylfaen" w:cs="Sylfaen"/>
          <w:lang w:val="ka-GE"/>
        </w:rPr>
        <w:t>შექმნილი</w:t>
      </w:r>
      <w:r w:rsidR="003069D7" w:rsidRPr="004715B9">
        <w:rPr>
          <w:rFonts w:ascii="Sylfaen" w:eastAsia="Calibri" w:hAnsi="Sylfaen" w:cs="Sylfaen"/>
          <w:lang w:val="ka-GE"/>
        </w:rPr>
        <w:t xml:space="preserve"> </w:t>
      </w:r>
      <w:r w:rsidRPr="004715B9">
        <w:rPr>
          <w:rFonts w:ascii="Sylfaen" w:eastAsia="Calibri" w:hAnsi="Sylfaen" w:cs="Sylfaen"/>
          <w:lang w:val="ka-GE"/>
        </w:rPr>
        <w:t>თანამედროვე</w:t>
      </w:r>
      <w:r w:rsidR="003069D7" w:rsidRPr="004715B9">
        <w:rPr>
          <w:rFonts w:ascii="Sylfaen" w:eastAsia="Calibri" w:hAnsi="Sylfaen" w:cs="Sylfaen"/>
          <w:lang w:val="ka-GE"/>
        </w:rPr>
        <w:t xml:space="preserve"> </w:t>
      </w:r>
      <w:r w:rsidRPr="004715B9">
        <w:rPr>
          <w:rFonts w:ascii="Sylfaen" w:eastAsia="Calibri" w:hAnsi="Sylfaen" w:cs="Sylfaen"/>
          <w:lang w:val="ka-GE"/>
        </w:rPr>
        <w:t>ბალეტი</w:t>
      </w:r>
      <w:r w:rsidRPr="004715B9">
        <w:rPr>
          <w:rFonts w:ascii="Calibri" w:eastAsia="Calibri" w:hAnsi="Calibri" w:cs="Times New Roman"/>
          <w:lang w:val="ka-GE"/>
        </w:rPr>
        <w:t xml:space="preserve"> ,,</w:t>
      </w:r>
      <w:r w:rsidRPr="004715B9">
        <w:rPr>
          <w:rFonts w:ascii="Sylfaen" w:eastAsia="Calibri" w:hAnsi="Sylfaen" w:cs="Sylfaen"/>
          <w:lang w:val="ka-GE"/>
        </w:rPr>
        <w:t>ხამსე</w:t>
      </w:r>
      <w:r w:rsidRPr="004715B9">
        <w:rPr>
          <w:rFonts w:ascii="Calibri" w:eastAsia="Calibri" w:hAnsi="Calibri" w:cs="Sylfaen"/>
          <w:lang w:val="ka-GE"/>
        </w:rPr>
        <w:t>“</w:t>
      </w:r>
      <w:r w:rsidRPr="004715B9">
        <w:rPr>
          <w:rFonts w:ascii="Sylfaen" w:eastAsia="Calibri" w:hAnsi="Sylfaen" w:cs="Sylfaen"/>
          <w:lang w:val="ka-GE"/>
        </w:rPr>
        <w:t>;</w:t>
      </w:r>
      <w:r w:rsidR="003069D7" w:rsidRPr="004715B9">
        <w:rPr>
          <w:rFonts w:ascii="Sylfaen" w:eastAsia="Calibri" w:hAnsi="Sylfaen" w:cs="Sylfaen"/>
          <w:lang w:val="ka-GE"/>
        </w:rPr>
        <w:t xml:space="preserve"> </w:t>
      </w:r>
      <w:r w:rsidRPr="004715B9">
        <w:rPr>
          <w:rFonts w:ascii="Sylfaen" w:eastAsia="Calibri" w:hAnsi="Sylfaen" w:cs="Sylfaen"/>
          <w:lang w:val="ka-GE"/>
        </w:rPr>
        <w:t>ე</w:t>
      </w:r>
      <w:r w:rsidRPr="004715B9">
        <w:rPr>
          <w:rFonts w:ascii="Calibri" w:eastAsia="Calibri" w:hAnsi="Calibri" w:cs="Times New Roman"/>
          <w:lang w:val="ka-GE"/>
        </w:rPr>
        <w:t xml:space="preserve">. </w:t>
      </w:r>
      <w:r w:rsidRPr="004715B9">
        <w:rPr>
          <w:rFonts w:ascii="Sylfaen" w:eastAsia="Calibri" w:hAnsi="Sylfaen" w:cs="Sylfaen"/>
          <w:lang w:val="ka-GE"/>
        </w:rPr>
        <w:t>მეჩითოვას</w:t>
      </w:r>
      <w:r w:rsidRPr="004715B9">
        <w:rPr>
          <w:rFonts w:ascii="Calibri" w:eastAsia="Calibri" w:hAnsi="Calibri" w:cs="Times New Roman"/>
          <w:lang w:val="ka-GE"/>
        </w:rPr>
        <w:t xml:space="preserve"> ,,</w:t>
      </w:r>
      <w:r w:rsidRPr="004715B9">
        <w:rPr>
          <w:rFonts w:ascii="Sylfaen" w:eastAsia="Calibri" w:hAnsi="Sylfaen" w:cs="Sylfaen"/>
          <w:lang w:val="ka-GE"/>
        </w:rPr>
        <w:t>კავკასიის</w:t>
      </w:r>
      <w:r w:rsidR="003069D7" w:rsidRPr="004715B9">
        <w:rPr>
          <w:rFonts w:ascii="Sylfaen" w:eastAsia="Calibri" w:hAnsi="Sylfaen" w:cs="Sylfaen"/>
          <w:lang w:val="ka-GE"/>
        </w:rPr>
        <w:t xml:space="preserve"> </w:t>
      </w:r>
      <w:r w:rsidRPr="004715B9">
        <w:rPr>
          <w:rFonts w:ascii="Sylfaen" w:eastAsia="Calibri" w:hAnsi="Sylfaen" w:cs="Sylfaen"/>
          <w:lang w:val="ka-GE"/>
        </w:rPr>
        <w:t>ჯაზფესტივალი</w:t>
      </w:r>
      <w:r w:rsidRPr="004715B9">
        <w:rPr>
          <w:rFonts w:ascii="Calibri" w:eastAsia="Calibri" w:hAnsi="Calibri" w:cs="Times New Roman"/>
          <w:lang w:val="ka-GE"/>
        </w:rPr>
        <w:t xml:space="preserve">“ </w:t>
      </w:r>
      <w:r w:rsidRPr="004715B9">
        <w:rPr>
          <w:rFonts w:ascii="Sylfaen" w:eastAsia="Calibri" w:hAnsi="Sylfaen" w:cs="Sylfaen"/>
          <w:lang w:val="ka-GE"/>
        </w:rPr>
        <w:t>საქართველოსა</w:t>
      </w:r>
      <w:r w:rsidR="003069D7" w:rsidRPr="004715B9">
        <w:rPr>
          <w:rFonts w:ascii="Sylfaen" w:eastAsia="Calibri" w:hAnsi="Sylfaen" w:cs="Sylfaen"/>
          <w:lang w:val="ka-GE"/>
        </w:rPr>
        <w:t xml:space="preserve"> </w:t>
      </w:r>
      <w:r w:rsidRPr="004715B9">
        <w:rPr>
          <w:rFonts w:ascii="Sylfaen" w:eastAsia="Calibri" w:hAnsi="Sylfaen" w:cs="Sylfaen"/>
          <w:lang w:val="ka-GE"/>
        </w:rPr>
        <w:t>და</w:t>
      </w:r>
      <w:r w:rsidR="003069D7" w:rsidRPr="004715B9">
        <w:rPr>
          <w:rFonts w:ascii="Sylfaen" w:eastAsia="Calibri" w:hAnsi="Sylfaen" w:cs="Sylfaen"/>
          <w:lang w:val="ka-GE"/>
        </w:rPr>
        <w:t xml:space="preserve"> </w:t>
      </w:r>
      <w:r w:rsidRPr="004715B9">
        <w:rPr>
          <w:rFonts w:ascii="Sylfaen" w:eastAsia="Calibri" w:hAnsi="Sylfaen" w:cs="Sylfaen"/>
          <w:lang w:val="ka-GE"/>
        </w:rPr>
        <w:t>კავკასიაში</w:t>
      </w:r>
      <w:r w:rsidR="003069D7" w:rsidRPr="004715B9">
        <w:rPr>
          <w:rFonts w:ascii="Sylfaen" w:eastAsia="Calibri" w:hAnsi="Sylfaen" w:cs="Sylfaen"/>
          <w:lang w:val="ka-GE"/>
        </w:rPr>
        <w:t xml:space="preserve"> </w:t>
      </w:r>
      <w:r w:rsidRPr="004715B9">
        <w:rPr>
          <w:rFonts w:ascii="Sylfaen" w:eastAsia="Calibri" w:hAnsi="Sylfaen" w:cs="Sylfaen"/>
          <w:lang w:val="ka-GE"/>
        </w:rPr>
        <w:t>ცნობილ</w:t>
      </w:r>
      <w:r w:rsidR="003069D7" w:rsidRPr="004715B9">
        <w:rPr>
          <w:rFonts w:ascii="Sylfaen" w:eastAsia="Calibri" w:hAnsi="Sylfaen" w:cs="Sylfaen"/>
          <w:lang w:val="ka-GE"/>
        </w:rPr>
        <w:t xml:space="preserve"> </w:t>
      </w:r>
      <w:r w:rsidRPr="004715B9">
        <w:rPr>
          <w:rFonts w:ascii="Sylfaen" w:eastAsia="Calibri" w:hAnsi="Sylfaen" w:cs="Sylfaen"/>
          <w:lang w:val="ka-GE"/>
        </w:rPr>
        <w:t>შემოქმედებით</w:t>
      </w:r>
      <w:r w:rsidR="003069D7" w:rsidRPr="004715B9">
        <w:rPr>
          <w:rFonts w:ascii="Sylfaen" w:eastAsia="Calibri" w:hAnsi="Sylfaen" w:cs="Sylfaen"/>
          <w:lang w:val="ka-GE"/>
        </w:rPr>
        <w:t xml:space="preserve"> </w:t>
      </w:r>
      <w:r w:rsidRPr="004715B9">
        <w:rPr>
          <w:rFonts w:ascii="Sylfaen" w:eastAsia="Calibri" w:hAnsi="Sylfaen" w:cs="Sylfaen"/>
          <w:lang w:val="ka-GE"/>
        </w:rPr>
        <w:t>ჯგუფებსა</w:t>
      </w:r>
      <w:r w:rsidR="003069D7" w:rsidRPr="004715B9">
        <w:rPr>
          <w:rFonts w:ascii="Sylfaen" w:eastAsia="Calibri" w:hAnsi="Sylfaen" w:cs="Sylfaen"/>
          <w:lang w:val="ka-GE"/>
        </w:rPr>
        <w:t xml:space="preserve"> </w:t>
      </w:r>
      <w:r w:rsidRPr="004715B9">
        <w:rPr>
          <w:rFonts w:ascii="Sylfaen" w:eastAsia="Calibri" w:hAnsi="Sylfaen" w:cs="Sylfaen"/>
          <w:lang w:val="ka-GE"/>
        </w:rPr>
        <w:t>და</w:t>
      </w:r>
      <w:r w:rsidR="003069D7" w:rsidRPr="004715B9">
        <w:rPr>
          <w:rFonts w:ascii="Sylfaen" w:eastAsia="Calibri" w:hAnsi="Sylfaen" w:cs="Sylfaen"/>
          <w:lang w:val="ka-GE"/>
        </w:rPr>
        <w:t xml:space="preserve"> </w:t>
      </w:r>
      <w:r w:rsidRPr="004715B9">
        <w:rPr>
          <w:rFonts w:ascii="Sylfaen" w:eastAsia="Calibri" w:hAnsi="Sylfaen" w:cs="Sylfaen"/>
          <w:lang w:val="ka-GE"/>
        </w:rPr>
        <w:t>მუსიკოსებს</w:t>
      </w:r>
      <w:r w:rsidR="003069D7" w:rsidRPr="004715B9">
        <w:rPr>
          <w:rFonts w:ascii="Sylfaen" w:eastAsia="Calibri" w:hAnsi="Sylfaen" w:cs="Sylfaen"/>
          <w:lang w:val="ka-GE"/>
        </w:rPr>
        <w:t xml:space="preserve"> </w:t>
      </w:r>
      <w:r w:rsidRPr="004715B9">
        <w:rPr>
          <w:rFonts w:ascii="Sylfaen" w:eastAsia="Calibri" w:hAnsi="Sylfaen" w:cs="Sylfaen"/>
          <w:lang w:val="ka-GE"/>
        </w:rPr>
        <w:t>აერთიანებს</w:t>
      </w:r>
      <w:r w:rsidRPr="004715B9">
        <w:rPr>
          <w:rFonts w:ascii="Calibri" w:eastAsia="Calibri" w:hAnsi="Calibri" w:cs="Times New Roman"/>
          <w:lang w:val="ka-GE"/>
        </w:rPr>
        <w:t xml:space="preserve">, </w:t>
      </w:r>
      <w:r w:rsidRPr="004715B9">
        <w:rPr>
          <w:rFonts w:ascii="Sylfaen" w:eastAsia="Calibri" w:hAnsi="Sylfaen" w:cs="Sylfaen"/>
          <w:lang w:val="ka-GE"/>
        </w:rPr>
        <w:t>ჩატარდა</w:t>
      </w:r>
      <w:r w:rsidR="003069D7" w:rsidRPr="004715B9">
        <w:rPr>
          <w:rFonts w:ascii="Sylfaen" w:eastAsia="Calibri" w:hAnsi="Sylfaen" w:cs="Sylfaen"/>
          <w:lang w:val="ka-GE"/>
        </w:rPr>
        <w:t xml:space="preserve"> </w:t>
      </w:r>
      <w:r w:rsidRPr="004715B9">
        <w:rPr>
          <w:rFonts w:ascii="Sylfaen" w:eastAsia="Calibri" w:hAnsi="Sylfaen" w:cs="Sylfaen"/>
          <w:lang w:val="ka-GE"/>
        </w:rPr>
        <w:t>კონცერტები</w:t>
      </w:r>
      <w:r w:rsidRPr="004715B9">
        <w:rPr>
          <w:rFonts w:ascii="Calibri" w:eastAsia="Calibri" w:hAnsi="Calibri" w:cs="Times New Roman"/>
          <w:lang w:val="ka-GE"/>
        </w:rPr>
        <w:t>.</w:t>
      </w:r>
      <w:r w:rsidR="003069D7" w:rsidRPr="004715B9">
        <w:rPr>
          <w:rFonts w:ascii="Sylfaen" w:eastAsia="Calibri" w:hAnsi="Sylfaen" w:cs="Times New Roman"/>
          <w:lang w:val="ka-GE"/>
        </w:rPr>
        <w:t xml:space="preserve"> </w:t>
      </w:r>
      <w:r w:rsidRPr="004715B9">
        <w:rPr>
          <w:rFonts w:ascii="Sylfaen" w:eastAsia="Calibri" w:hAnsi="Sylfaen" w:cs="Sylfaen"/>
          <w:lang w:val="ka-GE"/>
        </w:rPr>
        <w:t>ხალიჩების</w:t>
      </w:r>
      <w:r w:rsidR="003069D7" w:rsidRPr="004715B9">
        <w:rPr>
          <w:rFonts w:ascii="Sylfaen" w:eastAsia="Calibri" w:hAnsi="Sylfaen" w:cs="Sylfaen"/>
          <w:lang w:val="ka-GE"/>
        </w:rPr>
        <w:t xml:space="preserve"> </w:t>
      </w:r>
      <w:r w:rsidRPr="004715B9">
        <w:rPr>
          <w:rFonts w:ascii="Sylfaen" w:eastAsia="Calibri" w:hAnsi="Sylfaen" w:cs="Sylfaen"/>
          <w:lang w:val="ka-GE"/>
        </w:rPr>
        <w:t>საერთაშორისო</w:t>
      </w:r>
      <w:r w:rsidR="003069D7" w:rsidRPr="004715B9">
        <w:rPr>
          <w:rFonts w:ascii="Sylfaen" w:eastAsia="Calibri" w:hAnsi="Sylfaen" w:cs="Sylfaen"/>
          <w:lang w:val="ka-GE"/>
        </w:rPr>
        <w:t xml:space="preserve"> </w:t>
      </w:r>
      <w:r w:rsidRPr="004715B9">
        <w:rPr>
          <w:rFonts w:ascii="Sylfaen" w:eastAsia="Calibri" w:hAnsi="Sylfaen" w:cs="Sylfaen"/>
          <w:lang w:val="ka-GE"/>
        </w:rPr>
        <w:t>ფესტივალი</w:t>
      </w:r>
      <w:r w:rsidR="003069D7" w:rsidRPr="004715B9">
        <w:rPr>
          <w:rFonts w:ascii="Sylfaen" w:eastAsia="Calibri" w:hAnsi="Sylfaen" w:cs="Sylfaen"/>
          <w:lang w:val="ka-GE"/>
        </w:rPr>
        <w:t xml:space="preserve"> </w:t>
      </w:r>
      <w:r w:rsidRPr="004715B9">
        <w:rPr>
          <w:rFonts w:ascii="Sylfaen" w:eastAsia="Calibri" w:hAnsi="Sylfaen" w:cs="Sylfaen"/>
          <w:lang w:val="ka-GE"/>
        </w:rPr>
        <w:t>ქ</w:t>
      </w:r>
      <w:r w:rsidRPr="004715B9">
        <w:rPr>
          <w:rFonts w:ascii="Calibri" w:eastAsia="Calibri" w:hAnsi="Calibri" w:cs="Times New Roman"/>
          <w:lang w:val="ka-GE"/>
        </w:rPr>
        <w:t xml:space="preserve">. </w:t>
      </w:r>
      <w:r w:rsidRPr="004715B9">
        <w:rPr>
          <w:rFonts w:ascii="Sylfaen" w:eastAsia="Calibri" w:hAnsi="Sylfaen" w:cs="Sylfaen"/>
          <w:lang w:val="ka-GE"/>
        </w:rPr>
        <w:t>ახალციხეში</w:t>
      </w:r>
      <w:r w:rsidRPr="004715B9">
        <w:rPr>
          <w:rFonts w:ascii="Calibri" w:eastAsia="Calibri" w:hAnsi="Calibri" w:cs="Times New Roman"/>
          <w:lang w:val="ka-GE"/>
        </w:rPr>
        <w:t xml:space="preserve"> - </w:t>
      </w:r>
      <w:r w:rsidRPr="004715B9">
        <w:rPr>
          <w:rFonts w:ascii="Sylfaen" w:eastAsia="Calibri" w:hAnsi="Sylfaen" w:cs="Sylfaen"/>
          <w:lang w:val="ka-GE"/>
        </w:rPr>
        <w:t>კავკასიაში</w:t>
      </w:r>
      <w:r w:rsidR="003069D7" w:rsidRPr="004715B9">
        <w:rPr>
          <w:rFonts w:ascii="Sylfaen" w:eastAsia="Calibri" w:hAnsi="Sylfaen" w:cs="Sylfaen"/>
          <w:lang w:val="ka-GE"/>
        </w:rPr>
        <w:t xml:space="preserve"> </w:t>
      </w:r>
      <w:r w:rsidRPr="004715B9">
        <w:rPr>
          <w:rFonts w:ascii="Sylfaen" w:eastAsia="Calibri" w:hAnsi="Sylfaen" w:cs="Sylfaen"/>
          <w:lang w:val="ka-GE"/>
        </w:rPr>
        <w:t>ხალიჩის</w:t>
      </w:r>
      <w:r w:rsidR="003069D7" w:rsidRPr="004715B9">
        <w:rPr>
          <w:rFonts w:ascii="Sylfaen" w:eastAsia="Calibri" w:hAnsi="Sylfaen" w:cs="Sylfaen"/>
          <w:lang w:val="ka-GE"/>
        </w:rPr>
        <w:t xml:space="preserve"> </w:t>
      </w:r>
      <w:r w:rsidRPr="004715B9">
        <w:rPr>
          <w:rFonts w:ascii="Sylfaen" w:eastAsia="Calibri" w:hAnsi="Sylfaen" w:cs="Sylfaen"/>
          <w:lang w:val="ka-GE"/>
        </w:rPr>
        <w:t>ტექნოლოგიური</w:t>
      </w:r>
      <w:r w:rsidR="003069D7" w:rsidRPr="004715B9">
        <w:rPr>
          <w:rFonts w:ascii="Sylfaen" w:eastAsia="Calibri" w:hAnsi="Sylfaen" w:cs="Sylfaen"/>
          <w:lang w:val="ka-GE"/>
        </w:rPr>
        <w:t xml:space="preserve"> </w:t>
      </w:r>
      <w:r w:rsidRPr="004715B9">
        <w:rPr>
          <w:rFonts w:ascii="Sylfaen" w:eastAsia="Calibri" w:hAnsi="Sylfaen" w:cs="Sylfaen"/>
          <w:lang w:val="ka-GE"/>
        </w:rPr>
        <w:t>წარმოებასა</w:t>
      </w:r>
      <w:r w:rsidR="003069D7" w:rsidRPr="004715B9">
        <w:rPr>
          <w:rFonts w:ascii="Sylfaen" w:eastAsia="Calibri" w:hAnsi="Sylfaen" w:cs="Sylfaen"/>
          <w:lang w:val="ka-GE"/>
        </w:rPr>
        <w:t xml:space="preserve"> </w:t>
      </w:r>
      <w:r w:rsidRPr="004715B9">
        <w:rPr>
          <w:rFonts w:ascii="Sylfaen" w:eastAsia="Calibri" w:hAnsi="Sylfaen" w:cs="Sylfaen"/>
          <w:lang w:val="ka-GE"/>
        </w:rPr>
        <w:t>და</w:t>
      </w:r>
      <w:r w:rsidR="003069D7" w:rsidRPr="004715B9">
        <w:rPr>
          <w:rFonts w:ascii="Sylfaen" w:eastAsia="Calibri" w:hAnsi="Sylfaen" w:cs="Sylfaen"/>
          <w:lang w:val="ka-GE"/>
        </w:rPr>
        <w:t xml:space="preserve"> </w:t>
      </w:r>
      <w:r w:rsidRPr="004715B9">
        <w:rPr>
          <w:rFonts w:ascii="Sylfaen" w:eastAsia="Calibri" w:hAnsi="Sylfaen" w:cs="Sylfaen"/>
          <w:lang w:val="ka-GE"/>
        </w:rPr>
        <w:t>ისტორიულ</w:t>
      </w:r>
      <w:r w:rsidR="003069D7" w:rsidRPr="004715B9">
        <w:rPr>
          <w:rFonts w:ascii="Sylfaen" w:eastAsia="Calibri" w:hAnsi="Sylfaen" w:cs="Sylfaen"/>
          <w:lang w:val="ka-GE"/>
        </w:rPr>
        <w:t xml:space="preserve"> </w:t>
      </w:r>
      <w:r w:rsidRPr="004715B9">
        <w:rPr>
          <w:rFonts w:ascii="Sylfaen" w:eastAsia="Calibri" w:hAnsi="Sylfaen" w:cs="Sylfaen"/>
          <w:lang w:val="ka-GE"/>
        </w:rPr>
        <w:t>ტრადიციების</w:t>
      </w:r>
      <w:r w:rsidR="003069D7" w:rsidRPr="004715B9">
        <w:rPr>
          <w:rFonts w:ascii="Sylfaen" w:eastAsia="Calibri" w:hAnsi="Sylfaen" w:cs="Sylfaen"/>
          <w:lang w:val="ka-GE"/>
        </w:rPr>
        <w:t xml:space="preserve"> </w:t>
      </w:r>
      <w:r w:rsidRPr="004715B9">
        <w:rPr>
          <w:rFonts w:ascii="Sylfaen" w:eastAsia="Calibri" w:hAnsi="Sylfaen" w:cs="Sylfaen"/>
          <w:lang w:val="ka-GE"/>
        </w:rPr>
        <w:t>თავმოყრას</w:t>
      </w:r>
      <w:r w:rsidRPr="004715B9">
        <w:rPr>
          <w:rFonts w:ascii="Calibri" w:eastAsia="Calibri" w:hAnsi="Calibri" w:cs="Times New Roman"/>
          <w:lang w:val="ka-GE"/>
        </w:rPr>
        <w:t xml:space="preserve">, </w:t>
      </w:r>
      <w:r w:rsidRPr="004715B9">
        <w:rPr>
          <w:rFonts w:ascii="Sylfaen" w:eastAsia="Calibri" w:hAnsi="Sylfaen" w:cs="Sylfaen"/>
          <w:lang w:val="ka-GE"/>
        </w:rPr>
        <w:t>გაზიარებას</w:t>
      </w:r>
      <w:r w:rsidRPr="004715B9">
        <w:rPr>
          <w:rFonts w:ascii="Calibri" w:eastAsia="Calibri" w:hAnsi="Calibri" w:cs="Times New Roman"/>
          <w:lang w:val="ka-GE"/>
        </w:rPr>
        <w:t xml:space="preserve">, </w:t>
      </w:r>
      <w:r w:rsidRPr="004715B9">
        <w:rPr>
          <w:rFonts w:ascii="Sylfaen" w:eastAsia="Calibri" w:hAnsi="Sylfaen" w:cs="Sylfaen"/>
          <w:lang w:val="ka-GE"/>
        </w:rPr>
        <w:t>ხალიჩების</w:t>
      </w:r>
      <w:r w:rsidR="003069D7" w:rsidRPr="004715B9">
        <w:rPr>
          <w:rFonts w:ascii="Sylfaen" w:eastAsia="Calibri" w:hAnsi="Sylfaen" w:cs="Sylfaen"/>
          <w:lang w:val="ka-GE"/>
        </w:rPr>
        <w:t xml:space="preserve"> </w:t>
      </w:r>
      <w:r w:rsidRPr="004715B9">
        <w:rPr>
          <w:rFonts w:ascii="Sylfaen" w:eastAsia="Calibri" w:hAnsi="Sylfaen" w:cs="Sylfaen"/>
          <w:lang w:val="ka-GE"/>
        </w:rPr>
        <w:t>მწარმოებელთა</w:t>
      </w:r>
      <w:r w:rsidR="003069D7" w:rsidRPr="004715B9">
        <w:rPr>
          <w:rFonts w:ascii="Sylfaen" w:eastAsia="Calibri" w:hAnsi="Sylfaen" w:cs="Sylfaen"/>
          <w:lang w:val="ka-GE"/>
        </w:rPr>
        <w:t xml:space="preserve"> </w:t>
      </w:r>
      <w:r w:rsidRPr="004715B9">
        <w:rPr>
          <w:rFonts w:ascii="Sylfaen" w:eastAsia="Calibri" w:hAnsi="Sylfaen" w:cs="Sylfaen"/>
          <w:lang w:val="ka-GE"/>
        </w:rPr>
        <w:t>შორის</w:t>
      </w:r>
      <w:r w:rsidR="003069D7" w:rsidRPr="004715B9">
        <w:rPr>
          <w:rFonts w:ascii="Sylfaen" w:eastAsia="Calibri" w:hAnsi="Sylfaen" w:cs="Sylfaen"/>
          <w:lang w:val="ka-GE"/>
        </w:rPr>
        <w:t xml:space="preserve"> </w:t>
      </w:r>
      <w:r w:rsidRPr="004715B9">
        <w:rPr>
          <w:rFonts w:ascii="Sylfaen" w:eastAsia="Calibri" w:hAnsi="Sylfaen" w:cs="Sylfaen"/>
          <w:lang w:val="ka-GE"/>
        </w:rPr>
        <w:t>კონტაქტების</w:t>
      </w:r>
      <w:r w:rsidR="003069D7" w:rsidRPr="004715B9">
        <w:rPr>
          <w:rFonts w:ascii="Sylfaen" w:eastAsia="Calibri" w:hAnsi="Sylfaen" w:cs="Sylfaen"/>
          <w:lang w:val="ka-GE"/>
        </w:rPr>
        <w:t xml:space="preserve"> </w:t>
      </w:r>
      <w:r w:rsidRPr="004715B9">
        <w:rPr>
          <w:rFonts w:ascii="Sylfaen" w:eastAsia="Calibri" w:hAnsi="Sylfaen" w:cs="Sylfaen"/>
          <w:lang w:val="ka-GE"/>
        </w:rPr>
        <w:t>დამყარებას</w:t>
      </w:r>
      <w:r w:rsidR="003069D7" w:rsidRPr="004715B9">
        <w:rPr>
          <w:rFonts w:ascii="Sylfaen" w:eastAsia="Calibri" w:hAnsi="Sylfaen" w:cs="Sylfaen"/>
          <w:lang w:val="ka-GE"/>
        </w:rPr>
        <w:t xml:space="preserve"> </w:t>
      </w:r>
      <w:r w:rsidRPr="004715B9">
        <w:rPr>
          <w:rFonts w:ascii="Sylfaen" w:eastAsia="Calibri" w:hAnsi="Sylfaen" w:cs="Sylfaen"/>
          <w:lang w:val="ka-GE"/>
        </w:rPr>
        <w:t>უკავშირდება</w:t>
      </w:r>
      <w:r w:rsidR="004715B9">
        <w:rPr>
          <w:rFonts w:ascii="Sylfaen" w:eastAsia="Calibri" w:hAnsi="Sylfaen" w:cs="Sylfaen"/>
          <w:lang w:val="ka-GE"/>
        </w:rPr>
        <w:t>;</w:t>
      </w:r>
    </w:p>
    <w:p w:rsidR="00F46D9D" w:rsidRPr="00720F08" w:rsidRDefault="00F46D9D" w:rsidP="00F46D9D">
      <w:pPr>
        <w:pStyle w:val="ListParagraph"/>
        <w:rPr>
          <w:rFonts w:ascii="Sylfaen" w:eastAsia="Calibri" w:hAnsi="Sylfaen" w:cs="Times New Roman"/>
          <w:b/>
          <w:lang w:val="ka-GE"/>
        </w:rPr>
      </w:pP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Times New Roman"/>
          <w:b/>
          <w:lang w:val="ka-GE"/>
        </w:rPr>
        <w:t>„ყველა კულტურა განსხვავებული, მაგრამ თანასწორია“</w:t>
      </w:r>
      <w:r w:rsidRPr="00EF69F1">
        <w:rPr>
          <w:rFonts w:ascii="Sylfaen" w:eastAsia="Calibri" w:hAnsi="Sylfaen" w:cs="Times New Roman"/>
          <w:lang w:val="ka-GE"/>
        </w:rPr>
        <w:t xml:space="preserve"> - პროექტის ფარგლებში ქ. მარნეულსა და ქ. ნინოწმინდაში გაიმართა სხვადასხვა ეთნოსის წარმომადგენელთა </w:t>
      </w:r>
      <w:r w:rsidRPr="00EF69F1">
        <w:rPr>
          <w:rFonts w:ascii="Sylfaen" w:eastAsia="Calibri" w:hAnsi="Sylfaen" w:cs="Times New Roman"/>
          <w:lang w:val="ka-GE"/>
        </w:rPr>
        <w:lastRenderedPageBreak/>
        <w:t xml:space="preserve">ფოლკლორული ანსამბლების კონცერტები და კონკურსები ხატვაში. თბილისში მოეწყო აღნიშნული კონკურსებისა და კონცერტების ამსახველი ფოტოგამოფენა; </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Sylfaen"/>
          <w:lang w:val="ka-GE"/>
        </w:rPr>
        <w:t>ა</w:t>
      </w:r>
      <w:r w:rsidRPr="00EF69F1">
        <w:rPr>
          <w:rFonts w:ascii="Sylfaen" w:eastAsia="Calibri" w:hAnsi="Sylfaen" w:cs="Times New Roman"/>
          <w:lang w:val="ka-GE"/>
        </w:rPr>
        <w:t xml:space="preserve">(ა)იპ „ეთნიკური კულტურის საზოგადოებამ“ განახორციელა პროექტი კლასიკური მუსიკის საღამო </w:t>
      </w:r>
      <w:r w:rsidRPr="00EF69F1">
        <w:rPr>
          <w:rFonts w:ascii="Sylfaen" w:eastAsia="Calibri" w:hAnsi="Sylfaen" w:cs="Times New Roman"/>
          <w:b/>
          <w:lang w:val="ka-GE"/>
        </w:rPr>
        <w:t>„მრავალფეროვნების დღესასწაული“.</w:t>
      </w:r>
      <w:r w:rsidRPr="00EF69F1">
        <w:rPr>
          <w:rFonts w:ascii="Sylfaen" w:eastAsia="Calibri" w:hAnsi="Sylfaen" w:cs="Times New Roman"/>
          <w:lang w:val="ka-GE"/>
        </w:rPr>
        <w:t xml:space="preserve"> პროექტის ავტორებმა საქართველოს სხვადასხვა კუთხეებში შეარჩიეს ნიჭიერი ახალგაზრდები და გამართეს საღამო თბილისის ა. ხაჩატურიანის სახელობის მუსიკალური სკოლის საკონცერტო დარბაზში</w:t>
      </w:r>
      <w:r w:rsidR="004715B9">
        <w:rPr>
          <w:rFonts w:ascii="Sylfaen" w:eastAsia="Calibri" w:hAnsi="Sylfaen" w:cs="Times New Roman"/>
          <w:lang w:val="ka-GE"/>
        </w:rPr>
        <w:t>;</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Sylfaen"/>
          <w:lang w:val="ka-GE"/>
        </w:rPr>
        <w:t>ა</w:t>
      </w:r>
      <w:r w:rsidRPr="00EF69F1">
        <w:rPr>
          <w:rFonts w:ascii="Sylfaen" w:eastAsia="Calibri" w:hAnsi="Sylfaen" w:cs="Times New Roman"/>
          <w:lang w:val="ka-GE"/>
        </w:rPr>
        <w:t>(</w:t>
      </w:r>
      <w:r w:rsidRPr="00EF69F1">
        <w:rPr>
          <w:rFonts w:ascii="Sylfaen" w:eastAsia="Calibri" w:hAnsi="Sylfaen" w:cs="Sylfaen"/>
          <w:lang w:val="ka-GE"/>
        </w:rPr>
        <w:t>ა</w:t>
      </w:r>
      <w:r w:rsidRPr="00EF69F1">
        <w:rPr>
          <w:rFonts w:ascii="Sylfaen" w:eastAsia="Calibri" w:hAnsi="Sylfaen" w:cs="Times New Roman"/>
          <w:lang w:val="ka-GE"/>
        </w:rPr>
        <w:t>)</w:t>
      </w:r>
      <w:r w:rsidRPr="00EF69F1">
        <w:rPr>
          <w:rFonts w:ascii="Sylfaen" w:eastAsia="Calibri" w:hAnsi="Sylfaen" w:cs="Sylfaen"/>
          <w:lang w:val="ka-GE"/>
        </w:rPr>
        <w:t>იპ</w:t>
      </w:r>
      <w:r w:rsidR="004715B9">
        <w:rPr>
          <w:rFonts w:ascii="Sylfaen" w:eastAsia="Calibri" w:hAnsi="Sylfaen" w:cs="Sylfaen"/>
          <w:lang w:val="ka-GE"/>
        </w:rPr>
        <w:t xml:space="preserve"> </w:t>
      </w:r>
      <w:r w:rsidRPr="00EF69F1">
        <w:rPr>
          <w:rFonts w:ascii="Sylfaen" w:eastAsia="Calibri" w:hAnsi="Sylfaen" w:cs="Sylfaen"/>
          <w:lang w:val="ka-GE"/>
        </w:rPr>
        <w:t>ხელოვნების</w:t>
      </w:r>
      <w:r w:rsidR="000D28F0">
        <w:rPr>
          <w:rFonts w:ascii="Sylfaen" w:eastAsia="Calibri" w:hAnsi="Sylfaen" w:cs="Sylfaen"/>
          <w:lang w:val="ka-GE"/>
        </w:rPr>
        <w:t xml:space="preserve"> </w:t>
      </w:r>
      <w:r w:rsidRPr="00EF69F1">
        <w:rPr>
          <w:rFonts w:ascii="Sylfaen" w:eastAsia="Calibri" w:hAnsi="Sylfaen" w:cs="Sylfaen"/>
          <w:lang w:val="ka-GE"/>
        </w:rPr>
        <w:t>მხარდაჭერის</w:t>
      </w:r>
      <w:r w:rsidR="000D28F0">
        <w:rPr>
          <w:rFonts w:ascii="Sylfaen" w:eastAsia="Calibri" w:hAnsi="Sylfaen" w:cs="Sylfaen"/>
          <w:lang w:val="ka-GE"/>
        </w:rPr>
        <w:t xml:space="preserve"> </w:t>
      </w:r>
      <w:r w:rsidRPr="00EF69F1">
        <w:rPr>
          <w:rFonts w:ascii="Sylfaen" w:eastAsia="Calibri" w:hAnsi="Sylfaen" w:cs="Sylfaen"/>
          <w:lang w:val="ka-GE"/>
        </w:rPr>
        <w:t>ცენტრის</w:t>
      </w:r>
      <w:r w:rsidR="000D28F0">
        <w:rPr>
          <w:rFonts w:ascii="Sylfaen" w:eastAsia="Calibri" w:hAnsi="Sylfaen" w:cs="Sylfaen"/>
          <w:lang w:val="ka-GE"/>
        </w:rPr>
        <w:t xml:space="preserve"> </w:t>
      </w:r>
      <w:r w:rsidRPr="00EF69F1">
        <w:rPr>
          <w:rFonts w:ascii="Sylfaen" w:eastAsia="Calibri" w:hAnsi="Sylfaen" w:cs="Sylfaen"/>
          <w:lang w:val="ka-GE"/>
        </w:rPr>
        <w:t>პროექტის</w:t>
      </w:r>
      <w:r w:rsidR="000D28F0">
        <w:rPr>
          <w:rFonts w:ascii="Sylfaen" w:eastAsia="Calibri" w:hAnsi="Sylfaen" w:cs="Sylfaen"/>
          <w:lang w:val="ka-GE"/>
        </w:rPr>
        <w:t xml:space="preserve"> </w:t>
      </w:r>
      <w:r w:rsidRPr="00EF69F1">
        <w:rPr>
          <w:rFonts w:ascii="Sylfaen" w:eastAsia="Calibri" w:hAnsi="Sylfaen" w:cs="Times New Roman"/>
          <w:b/>
          <w:lang w:val="ka-GE"/>
        </w:rPr>
        <w:t>„</w:t>
      </w:r>
      <w:r w:rsidRPr="00EF69F1">
        <w:rPr>
          <w:rFonts w:ascii="Sylfaen" w:eastAsia="Calibri" w:hAnsi="Sylfaen" w:cs="Sylfaen"/>
          <w:b/>
          <w:lang w:val="ka-GE"/>
        </w:rPr>
        <w:t>მრავალფეროვანი</w:t>
      </w:r>
      <w:r w:rsidR="000D28F0">
        <w:rPr>
          <w:rFonts w:ascii="Sylfaen" w:eastAsia="Calibri" w:hAnsi="Sylfaen" w:cs="Sylfaen"/>
          <w:b/>
          <w:lang w:val="ka-GE"/>
        </w:rPr>
        <w:t xml:space="preserve"> </w:t>
      </w:r>
      <w:r w:rsidRPr="00EF69F1">
        <w:rPr>
          <w:rFonts w:ascii="Sylfaen" w:eastAsia="Calibri" w:hAnsi="Sylfaen" w:cs="Sylfaen"/>
          <w:b/>
          <w:lang w:val="ka-GE"/>
        </w:rPr>
        <w:t>საქართველო</w:t>
      </w:r>
      <w:r w:rsidR="000D28F0">
        <w:rPr>
          <w:rFonts w:ascii="Sylfaen" w:eastAsia="Calibri" w:hAnsi="Sylfaen" w:cs="Sylfaen"/>
          <w:b/>
          <w:lang w:val="ka-GE"/>
        </w:rPr>
        <w:t xml:space="preserve"> </w:t>
      </w:r>
      <w:r w:rsidRPr="00EF69F1">
        <w:rPr>
          <w:rFonts w:ascii="Sylfaen" w:eastAsia="Calibri" w:hAnsi="Sylfaen" w:cs="Sylfaen"/>
          <w:b/>
          <w:lang w:val="ka-GE"/>
        </w:rPr>
        <w:t>აფიშებში</w:t>
      </w:r>
      <w:r w:rsidRPr="00EF69F1">
        <w:rPr>
          <w:rFonts w:ascii="Sylfaen" w:eastAsia="Calibri" w:hAnsi="Sylfaen" w:cs="Times New Roman"/>
          <w:b/>
          <w:lang w:val="ka-GE"/>
        </w:rPr>
        <w:t>“</w:t>
      </w:r>
      <w:r w:rsidRPr="00EF69F1">
        <w:rPr>
          <w:rFonts w:ascii="Sylfaen" w:eastAsia="Calibri" w:hAnsi="Sylfaen" w:cs="Times New Roman"/>
          <w:lang w:val="ka-GE"/>
        </w:rPr>
        <w:t xml:space="preserve"> </w:t>
      </w:r>
      <w:r w:rsidRPr="00EF69F1">
        <w:rPr>
          <w:rFonts w:ascii="Sylfaen" w:eastAsia="Calibri" w:hAnsi="Sylfaen" w:cs="Sylfaen"/>
          <w:lang w:val="ka-GE"/>
        </w:rPr>
        <w:t>ფარგლებში</w:t>
      </w:r>
      <w:r w:rsidR="000D28F0">
        <w:rPr>
          <w:rFonts w:ascii="Sylfaen" w:eastAsia="Calibri" w:hAnsi="Sylfaen" w:cs="Sylfaen"/>
          <w:lang w:val="ka-GE"/>
        </w:rPr>
        <w:t xml:space="preserve"> </w:t>
      </w:r>
      <w:r w:rsidRPr="00EF69F1">
        <w:rPr>
          <w:rFonts w:ascii="Sylfaen" w:eastAsia="Calibri" w:hAnsi="Sylfaen" w:cs="Sylfaen"/>
          <w:lang w:val="ka-GE"/>
        </w:rPr>
        <w:t>მომზადდა</w:t>
      </w:r>
      <w:r w:rsidR="000D28F0">
        <w:rPr>
          <w:rFonts w:ascii="Sylfaen" w:eastAsia="Calibri" w:hAnsi="Sylfaen" w:cs="Sylfaen"/>
          <w:lang w:val="ka-GE"/>
        </w:rPr>
        <w:t xml:space="preserve"> </w:t>
      </w:r>
      <w:r w:rsidRPr="00EF69F1">
        <w:rPr>
          <w:rFonts w:ascii="Sylfaen" w:eastAsia="Calibri" w:hAnsi="Sylfaen" w:cs="Sylfaen"/>
          <w:lang w:val="ka-GE"/>
        </w:rPr>
        <w:t>და</w:t>
      </w:r>
      <w:r w:rsidR="000D28F0">
        <w:rPr>
          <w:rFonts w:ascii="Sylfaen" w:eastAsia="Calibri" w:hAnsi="Sylfaen" w:cs="Sylfaen"/>
          <w:lang w:val="ka-GE"/>
        </w:rPr>
        <w:t xml:space="preserve"> </w:t>
      </w:r>
      <w:r w:rsidRPr="00EF69F1">
        <w:rPr>
          <w:rFonts w:ascii="Sylfaen" w:eastAsia="Calibri" w:hAnsi="Sylfaen" w:cs="Sylfaen"/>
          <w:lang w:val="ka-GE"/>
        </w:rPr>
        <w:t>გამოიცა</w:t>
      </w:r>
      <w:r w:rsidR="000D28F0">
        <w:rPr>
          <w:rFonts w:ascii="Sylfaen" w:eastAsia="Calibri" w:hAnsi="Sylfaen" w:cs="Sylfaen"/>
          <w:lang w:val="ka-GE"/>
        </w:rPr>
        <w:t xml:space="preserve"> </w:t>
      </w:r>
      <w:r w:rsidRPr="00EF69F1">
        <w:rPr>
          <w:rFonts w:ascii="Sylfaen" w:eastAsia="Calibri" w:hAnsi="Sylfaen" w:cs="Sylfaen"/>
          <w:lang w:val="ka-GE"/>
        </w:rPr>
        <w:t>ამავე</w:t>
      </w:r>
      <w:r w:rsidR="000D28F0">
        <w:rPr>
          <w:rFonts w:ascii="Sylfaen" w:eastAsia="Calibri" w:hAnsi="Sylfaen" w:cs="Sylfaen"/>
          <w:lang w:val="ka-GE"/>
        </w:rPr>
        <w:t xml:space="preserve"> </w:t>
      </w:r>
      <w:r w:rsidRPr="00EF69F1">
        <w:rPr>
          <w:rFonts w:ascii="Sylfaen" w:eastAsia="Calibri" w:hAnsi="Sylfaen" w:cs="Sylfaen"/>
          <w:lang w:val="ka-GE"/>
        </w:rPr>
        <w:t>დასახელების</w:t>
      </w:r>
      <w:r w:rsidR="000D28F0">
        <w:rPr>
          <w:rFonts w:ascii="Sylfaen" w:eastAsia="Calibri" w:hAnsi="Sylfaen" w:cs="Sylfaen"/>
          <w:lang w:val="ka-GE"/>
        </w:rPr>
        <w:t xml:space="preserve"> </w:t>
      </w:r>
      <w:r w:rsidRPr="00EF69F1">
        <w:rPr>
          <w:rFonts w:ascii="Sylfaen" w:eastAsia="Calibri" w:hAnsi="Sylfaen" w:cs="Sylfaen"/>
          <w:lang w:val="ka-GE"/>
        </w:rPr>
        <w:t>კატალოგი</w:t>
      </w:r>
      <w:r w:rsidRPr="00EF69F1">
        <w:rPr>
          <w:rFonts w:ascii="Sylfaen" w:eastAsia="Calibri" w:hAnsi="Sylfaen" w:cs="Times New Roman"/>
          <w:lang w:val="ka-GE"/>
        </w:rPr>
        <w:t xml:space="preserve">, </w:t>
      </w:r>
      <w:r w:rsidRPr="00EF69F1">
        <w:rPr>
          <w:rFonts w:ascii="Sylfaen" w:eastAsia="Calibri" w:hAnsi="Sylfaen" w:cs="Sylfaen"/>
          <w:lang w:val="ka-GE"/>
        </w:rPr>
        <w:t>დაიბეჭდა</w:t>
      </w:r>
      <w:r w:rsidR="000D28F0">
        <w:rPr>
          <w:rFonts w:ascii="Sylfaen" w:eastAsia="Calibri" w:hAnsi="Sylfaen" w:cs="Sylfaen"/>
          <w:lang w:val="ka-GE"/>
        </w:rPr>
        <w:t xml:space="preserve"> </w:t>
      </w:r>
      <w:r w:rsidRPr="00EF69F1">
        <w:rPr>
          <w:rFonts w:ascii="Sylfaen" w:eastAsia="Calibri" w:hAnsi="Sylfaen" w:cs="Sylfaen"/>
          <w:lang w:val="ka-GE"/>
        </w:rPr>
        <w:t>და</w:t>
      </w:r>
      <w:r w:rsidR="000D28F0">
        <w:rPr>
          <w:rFonts w:ascii="Sylfaen" w:eastAsia="Calibri" w:hAnsi="Sylfaen" w:cs="Sylfaen"/>
          <w:lang w:val="ka-GE"/>
        </w:rPr>
        <w:t xml:space="preserve"> </w:t>
      </w:r>
      <w:r w:rsidRPr="00EF69F1">
        <w:rPr>
          <w:rFonts w:ascii="Sylfaen" w:eastAsia="Calibri" w:hAnsi="Sylfaen" w:cs="Sylfaen"/>
          <w:lang w:val="ka-GE"/>
        </w:rPr>
        <w:t>გამოიფინა</w:t>
      </w:r>
      <w:r w:rsidR="000D28F0">
        <w:rPr>
          <w:rFonts w:ascii="Sylfaen" w:eastAsia="Calibri" w:hAnsi="Sylfaen" w:cs="Sylfaen"/>
          <w:lang w:val="ka-GE"/>
        </w:rPr>
        <w:t xml:space="preserve"> </w:t>
      </w:r>
      <w:r w:rsidRPr="00EF69F1">
        <w:rPr>
          <w:rFonts w:ascii="Sylfaen" w:eastAsia="Calibri" w:hAnsi="Sylfaen" w:cs="Sylfaen"/>
          <w:lang w:val="ka-GE"/>
        </w:rPr>
        <w:t>აფიშები</w:t>
      </w:r>
      <w:r w:rsidR="004715B9">
        <w:rPr>
          <w:rFonts w:ascii="Sylfaen" w:eastAsia="Calibri" w:hAnsi="Sylfaen" w:cs="Sylfaen"/>
          <w:lang w:val="ka-GE"/>
        </w:rPr>
        <w:t>;</w:t>
      </w:r>
      <w:r w:rsidRPr="00EF69F1">
        <w:rPr>
          <w:rFonts w:ascii="Sylfaen" w:eastAsia="Calibri" w:hAnsi="Sylfaen" w:cs="Times New Roman"/>
          <w:lang w:val="ka-GE"/>
        </w:rPr>
        <w:t xml:space="preserve"> </w:t>
      </w:r>
    </w:p>
    <w:p w:rsidR="00F46D9D" w:rsidRPr="004715B9" w:rsidRDefault="004715B9" w:rsidP="0046106D">
      <w:pPr>
        <w:pStyle w:val="ListParagraph"/>
        <w:numPr>
          <w:ilvl w:val="0"/>
          <w:numId w:val="26"/>
        </w:numPr>
        <w:spacing w:after="200" w:line="276" w:lineRule="auto"/>
        <w:jc w:val="both"/>
        <w:rPr>
          <w:rFonts w:ascii="Sylfaen" w:eastAsia="Calibri" w:hAnsi="Sylfaen" w:cs="Times New Roman"/>
          <w:lang w:val="ka-GE"/>
        </w:rPr>
      </w:pPr>
      <w:r w:rsidRPr="004715B9">
        <w:rPr>
          <w:rFonts w:ascii="Sylfaen" w:eastAsia="Calibri" w:hAnsi="Sylfaen" w:cs="Times New Roman"/>
          <w:lang w:val="ka-GE"/>
        </w:rPr>
        <w:t xml:space="preserve">პროექტის </w:t>
      </w:r>
      <w:r w:rsidR="00F46D9D" w:rsidRPr="004715B9">
        <w:rPr>
          <w:rFonts w:ascii="Sylfaen" w:eastAsia="Calibri" w:hAnsi="Sylfaen" w:cs="Times New Roman"/>
          <w:b/>
          <w:lang w:val="ka-GE"/>
        </w:rPr>
        <w:t xml:space="preserve">„სერგო ფარაჯანოვის თბილისი“ </w:t>
      </w:r>
      <w:r w:rsidRPr="004715B9">
        <w:rPr>
          <w:rFonts w:ascii="Sylfaen" w:eastAsia="Calibri" w:hAnsi="Sylfaen" w:cs="Times New Roman"/>
          <w:lang w:val="ka-GE"/>
        </w:rPr>
        <w:t>ფარგლებში გამოიცა</w:t>
      </w:r>
      <w:r>
        <w:rPr>
          <w:rFonts w:ascii="Sylfaen" w:eastAsia="Calibri" w:hAnsi="Sylfaen" w:cs="Times New Roman"/>
          <w:b/>
          <w:lang w:val="ka-GE"/>
        </w:rPr>
        <w:t xml:space="preserve"> </w:t>
      </w:r>
      <w:r w:rsidR="00F46D9D" w:rsidRPr="004715B9">
        <w:rPr>
          <w:rFonts w:ascii="Sylfaen" w:eastAsia="Calibri" w:hAnsi="Sylfaen" w:cs="Times New Roman"/>
          <w:lang w:val="ka-GE"/>
        </w:rPr>
        <w:t xml:space="preserve"> სერგო ფარაჯანოვის შემოქმედების ამსახველი კატალოგი</w:t>
      </w:r>
      <w:r>
        <w:rPr>
          <w:rFonts w:ascii="Sylfaen" w:eastAsia="Calibri" w:hAnsi="Sylfaen" w:cs="Times New Roman"/>
          <w:lang w:val="ka-GE"/>
        </w:rPr>
        <w:t>;</w:t>
      </w:r>
      <w:r w:rsidR="00F46D9D" w:rsidRPr="004715B9">
        <w:rPr>
          <w:rFonts w:ascii="Sylfaen" w:eastAsia="Calibri" w:hAnsi="Sylfaen" w:cs="Times New Roman"/>
          <w:lang w:val="ka-GE"/>
        </w:rPr>
        <w:t xml:space="preserve"> </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Sylfaen"/>
          <w:lang w:val="ka-GE"/>
        </w:rPr>
        <w:t>გაიმართა ქართული</w:t>
      </w:r>
      <w:r w:rsidRPr="00EF69F1">
        <w:rPr>
          <w:rFonts w:ascii="Sylfaen" w:eastAsia="Calibri" w:hAnsi="Sylfaen" w:cs="Times New Roman"/>
          <w:lang w:val="ka-GE"/>
        </w:rPr>
        <w:t xml:space="preserve"> ქორეოგრაფიის ამაგდარის ომარ ხუბაევის იუბილე და შემოქმედებითი საღამო</w:t>
      </w:r>
      <w:r w:rsidR="004715B9">
        <w:rPr>
          <w:rFonts w:ascii="Sylfaen" w:eastAsia="Calibri" w:hAnsi="Sylfaen" w:cs="Times New Roman"/>
          <w:lang w:val="ka-GE"/>
        </w:rPr>
        <w:t>;</w:t>
      </w:r>
    </w:p>
    <w:p w:rsidR="00F46D9D" w:rsidRPr="00EF69F1" w:rsidRDefault="00B31C4D" w:rsidP="00875B6D">
      <w:pPr>
        <w:pStyle w:val="ListParagraph"/>
        <w:numPr>
          <w:ilvl w:val="0"/>
          <w:numId w:val="26"/>
        </w:numPr>
        <w:spacing w:after="200" w:line="276" w:lineRule="auto"/>
        <w:jc w:val="both"/>
        <w:rPr>
          <w:rFonts w:ascii="Sylfaen" w:eastAsia="Calibri" w:hAnsi="Sylfaen" w:cs="Times New Roman"/>
          <w:lang w:val="ka-GE"/>
        </w:rPr>
      </w:pPr>
      <w:r>
        <w:rPr>
          <w:rFonts w:ascii="Sylfaen" w:eastAsia="Calibri" w:hAnsi="Sylfaen" w:cs="Times New Roman"/>
          <w:lang w:val="ka-GE"/>
        </w:rPr>
        <w:t xml:space="preserve">გაიმართა </w:t>
      </w:r>
      <w:r w:rsidR="00F46D9D" w:rsidRPr="00EF69F1">
        <w:rPr>
          <w:rFonts w:ascii="Sylfaen" w:eastAsia="Calibri" w:hAnsi="Sylfaen" w:cs="Times New Roman"/>
          <w:lang w:val="ka-GE"/>
        </w:rPr>
        <w:t>„კავკასიური კულტურის ფესტივალი პანკისში</w:t>
      </w:r>
      <w:r>
        <w:rPr>
          <w:rFonts w:ascii="Sylfaen" w:eastAsia="Calibri" w:hAnsi="Sylfaen" w:cs="Times New Roman"/>
          <w:lang w:val="ka-GE"/>
        </w:rPr>
        <w:t>“;</w:t>
      </w:r>
    </w:p>
    <w:p w:rsidR="00F46D9D" w:rsidRPr="00EF69F1" w:rsidRDefault="00560B56" w:rsidP="00875B6D">
      <w:pPr>
        <w:pStyle w:val="ListParagraph"/>
        <w:numPr>
          <w:ilvl w:val="0"/>
          <w:numId w:val="26"/>
        </w:numPr>
        <w:spacing w:after="200" w:line="276" w:lineRule="auto"/>
        <w:jc w:val="both"/>
        <w:rPr>
          <w:rFonts w:ascii="Sylfaen" w:eastAsia="Calibri" w:hAnsi="Sylfaen" w:cs="Times New Roman"/>
          <w:lang w:val="ka-GE"/>
        </w:rPr>
      </w:pPr>
      <w:r>
        <w:rPr>
          <w:rFonts w:ascii="Sylfaen" w:eastAsia="Calibri" w:hAnsi="Sylfaen" w:cs="Times New Roman"/>
          <w:lang w:val="ka-GE"/>
        </w:rPr>
        <w:t xml:space="preserve">პროექტის </w:t>
      </w:r>
      <w:r w:rsidR="00F46D9D" w:rsidRPr="00EF69F1">
        <w:rPr>
          <w:rFonts w:ascii="Sylfaen" w:eastAsia="Calibri" w:hAnsi="Sylfaen" w:cs="Times New Roman"/>
          <w:lang w:val="ka-GE"/>
        </w:rPr>
        <w:t xml:space="preserve">„ეროვნულ უმცირესობათა კულტურული მემკვიდრეობის </w:t>
      </w:r>
      <w:r>
        <w:rPr>
          <w:rFonts w:ascii="Sylfaen" w:eastAsia="Calibri" w:hAnsi="Sylfaen" w:cs="Times New Roman"/>
          <w:lang w:val="ka-GE"/>
        </w:rPr>
        <w:t>პოპულარიზაცია</w:t>
      </w:r>
      <w:r w:rsidR="00F46D9D" w:rsidRPr="00EF69F1">
        <w:rPr>
          <w:rFonts w:ascii="Sylfaen" w:eastAsia="Calibri" w:hAnsi="Sylfaen" w:cs="Times New Roman"/>
          <w:lang w:val="ka-GE"/>
        </w:rPr>
        <w:t xml:space="preserve">“ </w:t>
      </w:r>
      <w:r>
        <w:rPr>
          <w:rFonts w:ascii="Sylfaen" w:eastAsia="Calibri" w:hAnsi="Sylfaen" w:cs="Times New Roman"/>
          <w:lang w:val="ka-GE"/>
        </w:rPr>
        <w:t>გაიმართა</w:t>
      </w:r>
      <w:r w:rsidR="00F46D9D" w:rsidRPr="00EF69F1">
        <w:rPr>
          <w:rFonts w:ascii="Sylfaen" w:eastAsia="Calibri" w:hAnsi="Sylfaen" w:cs="Times New Roman"/>
          <w:lang w:val="ka-GE"/>
        </w:rPr>
        <w:t xml:space="preserve"> ფოლკლორული კონცერტი თუშებისა და ვაინახების მონაწილეობით</w:t>
      </w:r>
      <w:r>
        <w:rPr>
          <w:rFonts w:ascii="Sylfaen" w:eastAsia="Calibri" w:hAnsi="Sylfaen" w:cs="Times New Roman"/>
          <w:lang w:val="ka-GE"/>
        </w:rPr>
        <w:t>;</w:t>
      </w:r>
      <w:r w:rsidR="00F46D9D" w:rsidRPr="00EF69F1">
        <w:rPr>
          <w:rFonts w:ascii="Sylfaen" w:eastAsia="Calibri" w:hAnsi="Sylfaen" w:cs="Times New Roman"/>
          <w:lang w:val="ka-GE"/>
        </w:rPr>
        <w:t xml:space="preserve"> </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2016 წლის  მაის</w:t>
      </w:r>
      <w:r w:rsidR="00560B56">
        <w:rPr>
          <w:rFonts w:ascii="Sylfaen" w:eastAsia="Calibri" w:hAnsi="Sylfaen" w:cs="Times New Roman"/>
          <w:lang w:val="ka-GE"/>
        </w:rPr>
        <w:t>ი</w:t>
      </w:r>
      <w:r w:rsidRPr="00EF69F1">
        <w:rPr>
          <w:rFonts w:ascii="Sylfaen" w:eastAsia="Calibri" w:hAnsi="Sylfaen" w:cs="Times New Roman"/>
          <w:lang w:val="ka-GE"/>
        </w:rPr>
        <w:t xml:space="preserve">ს </w:t>
      </w:r>
      <w:r w:rsidR="00560B56">
        <w:rPr>
          <w:rFonts w:ascii="Sylfaen" w:eastAsia="Calibri" w:hAnsi="Sylfaen" w:cs="Times New Roman"/>
          <w:lang w:val="ka-GE"/>
        </w:rPr>
        <w:t xml:space="preserve">თვეში </w:t>
      </w:r>
      <w:r w:rsidRPr="00EF69F1">
        <w:rPr>
          <w:rFonts w:ascii="Sylfaen" w:eastAsia="Calibri" w:hAnsi="Sylfaen" w:cs="Times New Roman"/>
          <w:lang w:val="ka-GE"/>
        </w:rPr>
        <w:t>სოფ</w:t>
      </w:r>
      <w:r w:rsidR="00560B56">
        <w:rPr>
          <w:rFonts w:ascii="Sylfaen" w:eastAsia="Calibri" w:hAnsi="Sylfaen" w:cs="Times New Roman"/>
          <w:lang w:val="ka-GE"/>
        </w:rPr>
        <w:t>.</w:t>
      </w:r>
      <w:r w:rsidRPr="00EF69F1">
        <w:rPr>
          <w:rFonts w:ascii="Sylfaen" w:eastAsia="Calibri" w:hAnsi="Sylfaen" w:cs="Times New Roman"/>
          <w:lang w:val="ka-GE"/>
        </w:rPr>
        <w:t xml:space="preserve"> დუისში</w:t>
      </w:r>
      <w:r w:rsidR="00560B56">
        <w:rPr>
          <w:rFonts w:ascii="Sylfaen" w:eastAsia="Calibri" w:hAnsi="Sylfaen" w:cs="Times New Roman"/>
          <w:lang w:val="ka-GE"/>
        </w:rPr>
        <w:t xml:space="preserve"> აღინიშნა</w:t>
      </w:r>
      <w:r w:rsidRPr="00EF69F1">
        <w:rPr>
          <w:rFonts w:ascii="Sylfaen" w:eastAsia="Calibri" w:hAnsi="Sylfaen" w:cs="Times New Roman"/>
          <w:lang w:val="ka-GE"/>
        </w:rPr>
        <w:t xml:space="preserve"> კულტურული მრავალფეროვნების დღე</w:t>
      </w:r>
      <w:r w:rsidR="00560B56">
        <w:rPr>
          <w:rFonts w:ascii="Sylfaen" w:eastAsia="Calibri" w:hAnsi="Sylfaen" w:cs="Times New Roman"/>
          <w:lang w:val="ka-GE"/>
        </w:rPr>
        <w:t>;</w:t>
      </w:r>
      <w:r w:rsidR="00B31C4D">
        <w:rPr>
          <w:rFonts w:ascii="Sylfaen" w:eastAsia="Calibri" w:hAnsi="Sylfaen" w:cs="Times New Roman"/>
          <w:lang w:val="ka-GE"/>
        </w:rPr>
        <w:t xml:space="preserve"> </w:t>
      </w:r>
    </w:p>
    <w:p w:rsidR="00F46D9D" w:rsidRPr="00EF69F1" w:rsidRDefault="00560B56"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 xml:space="preserve">გამოიცა ალბომი </w:t>
      </w:r>
      <w:r w:rsidR="00F46D9D" w:rsidRPr="00EF69F1">
        <w:rPr>
          <w:rFonts w:ascii="Sylfaen" w:eastAsia="Calibri" w:hAnsi="Sylfaen" w:cs="Times New Roman"/>
          <w:lang w:val="ka-GE"/>
        </w:rPr>
        <w:t>„პანკისის ხეობა და ქისტური ცეკვების ამაგდარი“</w:t>
      </w:r>
      <w:r>
        <w:rPr>
          <w:rFonts w:ascii="Sylfaen" w:eastAsia="Calibri" w:hAnsi="Sylfaen" w:cs="Times New Roman"/>
          <w:lang w:val="ka-GE"/>
        </w:rPr>
        <w:t xml:space="preserve">, </w:t>
      </w:r>
      <w:r w:rsidR="00F46D9D" w:rsidRPr="00EF69F1">
        <w:rPr>
          <w:rFonts w:ascii="Sylfaen" w:eastAsia="Calibri" w:hAnsi="Sylfaen" w:cs="Times New Roman"/>
          <w:lang w:val="ka-GE"/>
        </w:rPr>
        <w:t>რომელიც  ადგილობრივი ცეკვის, ტრადიციების შენარჩუნებას, წარმოჩენასა  და პოპულარიზაციას ემსახურება</w:t>
      </w:r>
      <w:r>
        <w:rPr>
          <w:rFonts w:ascii="Sylfaen" w:eastAsia="Calibri" w:hAnsi="Sylfaen" w:cs="Times New Roman"/>
          <w:lang w:val="ka-GE"/>
        </w:rPr>
        <w:t>;</w:t>
      </w:r>
    </w:p>
    <w:p w:rsidR="00F46D9D" w:rsidRPr="00EF69F1" w:rsidRDefault="00560B56" w:rsidP="00875B6D">
      <w:pPr>
        <w:pStyle w:val="ListParagraph"/>
        <w:numPr>
          <w:ilvl w:val="0"/>
          <w:numId w:val="26"/>
        </w:numPr>
        <w:spacing w:after="200" w:line="276" w:lineRule="auto"/>
        <w:jc w:val="both"/>
        <w:rPr>
          <w:rFonts w:ascii="Sylfaen" w:eastAsia="Calibri" w:hAnsi="Sylfaen" w:cs="Times New Roman"/>
          <w:lang w:val="ka-GE"/>
        </w:rPr>
      </w:pPr>
      <w:r>
        <w:rPr>
          <w:rFonts w:ascii="Sylfaen" w:eastAsia="Calibri" w:hAnsi="Sylfaen" w:cs="Sylfaen"/>
          <w:lang w:val="ka-GE"/>
        </w:rPr>
        <w:t xml:space="preserve">გამოიცა </w:t>
      </w:r>
      <w:r w:rsidR="00F46D9D" w:rsidRPr="00EF69F1">
        <w:rPr>
          <w:rFonts w:ascii="Sylfaen" w:eastAsia="Calibri" w:hAnsi="Sylfaen" w:cs="Sylfaen"/>
          <w:lang w:val="ka-GE"/>
        </w:rPr>
        <w:t>ალბომი</w:t>
      </w:r>
      <w:r>
        <w:rPr>
          <w:rFonts w:ascii="Sylfaen" w:eastAsia="Calibri" w:hAnsi="Sylfaen" w:cs="Sylfaen"/>
          <w:lang w:val="ka-GE"/>
        </w:rPr>
        <w:t>- კატალოგი</w:t>
      </w:r>
      <w:r w:rsidR="00F46D9D" w:rsidRPr="00EF69F1">
        <w:rPr>
          <w:rFonts w:ascii="Sylfaen" w:eastAsia="Calibri" w:hAnsi="Sylfaen" w:cs="Times New Roman"/>
          <w:lang w:val="ka-GE"/>
        </w:rPr>
        <w:t xml:space="preserve"> „ვაინახური ხელოვნება“</w:t>
      </w:r>
      <w:r>
        <w:rPr>
          <w:rFonts w:ascii="Sylfaen" w:eastAsia="Calibri" w:hAnsi="Sylfaen" w:cs="Times New Roman"/>
          <w:lang w:val="ka-GE"/>
        </w:rPr>
        <w:t>, რომელშიც</w:t>
      </w:r>
      <w:r w:rsidR="00F46D9D" w:rsidRPr="00EF69F1">
        <w:rPr>
          <w:rFonts w:ascii="Sylfaen" w:eastAsia="Calibri" w:hAnsi="Sylfaen" w:cs="Times New Roman"/>
          <w:lang w:val="ka-GE"/>
        </w:rPr>
        <w:t xml:space="preserve"> თავმოყრილია ინფორმაცია ვაინახური ხელოვნების ნიმუშების, ვაინახური ტრადიციული კულტურის, გამოყენებით-დეკორატიული ხელოვნების, უძველესი რეწვის ტექნოლოგიებისა და ოსტატების შესახებ;</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Sylfaen"/>
          <w:lang w:val="ka-GE"/>
        </w:rPr>
        <w:t>გამოსაცემად მომზადდა ვაინახური საბავშვო ზრაპრები ქართულ ენაზე</w:t>
      </w:r>
      <w:r w:rsidRPr="00EF69F1">
        <w:rPr>
          <w:rFonts w:ascii="Sylfaen" w:eastAsia="Calibri" w:hAnsi="Sylfaen" w:cs="Times New Roman"/>
          <w:lang w:val="ka-GE"/>
        </w:rPr>
        <w:t>, რომელიც უძველესი ვაინახური ზღაპრების, ტრადიციების, ყოფითი კულტურის პოპულარიზაციას ემსახურება</w:t>
      </w:r>
      <w:r w:rsidR="00560B56">
        <w:rPr>
          <w:rFonts w:ascii="Sylfaen" w:eastAsia="Calibri" w:hAnsi="Sylfaen" w:cs="Times New Roman"/>
          <w:lang w:val="ka-GE"/>
        </w:rPr>
        <w:t>;</w:t>
      </w:r>
      <w:r w:rsidRPr="00EF69F1">
        <w:rPr>
          <w:rFonts w:ascii="Sylfaen" w:eastAsia="Calibri" w:hAnsi="Sylfaen" w:cs="Times New Roman"/>
          <w:lang w:val="ka-GE"/>
        </w:rPr>
        <w:t xml:space="preserve"> </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Times New Roman"/>
          <w:lang w:val="ka-GE"/>
        </w:rPr>
        <w:t>სასოფლო ბიბლიოთეკებში (ჯოყოლო, ქვემო ხალაწანი) განხორციელდა წიგნადი ფონდის შევსება მუნიციპალური - ცენტრალური ბიბლიოთეკის წიგნადი ფონდის ხარჯზე, ხოლო  სოფ</w:t>
      </w:r>
      <w:r w:rsidR="00560B56">
        <w:rPr>
          <w:rFonts w:ascii="Sylfaen" w:eastAsia="Calibri" w:hAnsi="Sylfaen" w:cs="Times New Roman"/>
          <w:lang w:val="ka-GE"/>
        </w:rPr>
        <w:t xml:space="preserve">. </w:t>
      </w:r>
      <w:r w:rsidRPr="00EF69F1">
        <w:rPr>
          <w:rFonts w:ascii="Sylfaen" w:eastAsia="Calibri" w:hAnsi="Sylfaen" w:cs="Times New Roman"/>
          <w:lang w:val="ka-GE"/>
        </w:rPr>
        <w:t>დუისის სასოფლო ბიბლიოთეკას აღუდგა სტატუსი</w:t>
      </w:r>
      <w:r w:rsidR="00560B56">
        <w:rPr>
          <w:rFonts w:ascii="Sylfaen" w:eastAsia="Calibri" w:hAnsi="Sylfaen" w:cs="Times New Roman"/>
          <w:lang w:val="ka-GE"/>
        </w:rPr>
        <w:t>;</w:t>
      </w:r>
      <w:r w:rsidRPr="00EF69F1">
        <w:rPr>
          <w:rFonts w:ascii="Sylfaen" w:eastAsia="Calibri" w:hAnsi="Sylfaen" w:cs="Times New Roman"/>
          <w:lang w:val="ka-GE"/>
        </w:rPr>
        <w:t xml:space="preserve"> </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Sylfaen"/>
          <w:lang w:val="ka-GE"/>
        </w:rPr>
        <w:t>ეთნოგრაფიულ</w:t>
      </w:r>
      <w:r w:rsidRPr="00EF69F1">
        <w:rPr>
          <w:rFonts w:ascii="Sylfaen" w:eastAsia="Calibri" w:hAnsi="Sylfaen" w:cs="Times New Roman"/>
          <w:lang w:val="ka-GE"/>
        </w:rPr>
        <w:t xml:space="preserve"> მუზეუმისათვის დამატებული იქნა 15 სამუზეუმო ექსპონატი, ძირითადად მოსახლეობის შემოწირულობების ხარჯზე; </w:t>
      </w:r>
    </w:p>
    <w:p w:rsidR="00560B56" w:rsidRDefault="00F46D9D" w:rsidP="00182991">
      <w:pPr>
        <w:pStyle w:val="ListParagraph"/>
        <w:numPr>
          <w:ilvl w:val="0"/>
          <w:numId w:val="26"/>
        </w:numPr>
        <w:spacing w:after="200" w:line="276" w:lineRule="auto"/>
        <w:jc w:val="both"/>
        <w:rPr>
          <w:rFonts w:ascii="Sylfaen" w:eastAsia="Calibri" w:hAnsi="Sylfaen" w:cs="Times New Roman"/>
          <w:lang w:val="ka-GE"/>
        </w:rPr>
      </w:pPr>
      <w:r w:rsidRPr="00560B56">
        <w:rPr>
          <w:rFonts w:ascii="Sylfaen" w:eastAsia="Calibri" w:hAnsi="Sylfaen" w:cs="Times New Roman"/>
          <w:lang w:val="ka-GE"/>
        </w:rPr>
        <w:t>პენიტენციურ დაწესებულებებში თვეში ორჯერ ეწყობოდა საინფორმაციო შეხვედრები. აღსანიშნავია, რომ თითოეულ პენიტენციურ დაწესებულებაში არსებობს ოთახი, სადაც განსხვავებული აღმსარებლობის წარმომადგენლები ხვდებიან მათ სულიერ მოძღვრებს და აღავლენენ რელიგიურ რიტუალებს</w:t>
      </w:r>
      <w:r w:rsidR="00560B56">
        <w:rPr>
          <w:rFonts w:ascii="Sylfaen" w:eastAsia="Calibri" w:hAnsi="Sylfaen" w:cs="Times New Roman"/>
          <w:lang w:val="ka-GE"/>
        </w:rPr>
        <w:t>;</w:t>
      </w:r>
    </w:p>
    <w:p w:rsidR="00F46D9D" w:rsidRPr="00560B56" w:rsidRDefault="00F46D9D" w:rsidP="00182991">
      <w:pPr>
        <w:pStyle w:val="ListParagraph"/>
        <w:numPr>
          <w:ilvl w:val="0"/>
          <w:numId w:val="26"/>
        </w:numPr>
        <w:spacing w:after="200" w:line="276" w:lineRule="auto"/>
        <w:jc w:val="both"/>
        <w:rPr>
          <w:rFonts w:ascii="Sylfaen" w:eastAsia="Calibri" w:hAnsi="Sylfaen" w:cs="Times New Roman"/>
          <w:lang w:val="ka-GE"/>
        </w:rPr>
      </w:pPr>
      <w:r w:rsidRPr="00560B56">
        <w:rPr>
          <w:rFonts w:ascii="Sylfaen" w:eastAsia="Calibri" w:hAnsi="Sylfaen" w:cs="Times New Roman"/>
          <w:lang w:val="ka-GE"/>
        </w:rPr>
        <w:lastRenderedPageBreak/>
        <w:t>ეროვნულ ბიბლიოთეკაში ჩატარდა 4 ღონისძიება. მათ შორის</w:t>
      </w:r>
      <w:r w:rsidR="00560B56">
        <w:rPr>
          <w:rFonts w:ascii="Sylfaen" w:eastAsia="Calibri" w:hAnsi="Sylfaen" w:cs="Times New Roman"/>
          <w:lang w:val="ka-GE"/>
        </w:rPr>
        <w:t>,</w:t>
      </w:r>
      <w:r w:rsidRPr="00560B56">
        <w:rPr>
          <w:rFonts w:ascii="Sylfaen" w:eastAsia="Calibri" w:hAnsi="Sylfaen" w:cs="Times New Roman"/>
          <w:lang w:val="ka-GE"/>
        </w:rPr>
        <w:t xml:space="preserve"> ფერწერული ტილოებისა და ფოტოგამოფენები, კონცერტები, წიგნების პრეზენტაციები. </w:t>
      </w:r>
      <w:r w:rsidRPr="00560B56">
        <w:rPr>
          <w:rFonts w:ascii="Sylfaen" w:eastAsia="Calibri" w:hAnsi="Sylfaen" w:cs="Times New Roman"/>
          <w:color w:val="000000"/>
          <w:lang w:val="ka-GE"/>
        </w:rPr>
        <w:t>ეროვნული ბიბლიოთეკის ლექსიკონთა ერთიან ბაზაში განთავსდა უკრაინულ-ქართული, აფხაზურ-ქართული, რუსულ-ქართული, სომხურ-ქართული და ქართულ-ოსური ლექსიკონები</w:t>
      </w:r>
      <w:r w:rsidR="00560B56">
        <w:rPr>
          <w:rFonts w:ascii="Sylfaen" w:eastAsia="Calibri" w:hAnsi="Sylfaen" w:cs="Times New Roman"/>
          <w:color w:val="000000"/>
          <w:lang w:val="ka-GE"/>
        </w:rPr>
        <w:t>;</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Times New Roman"/>
          <w:bCs/>
          <w:lang w:val="ka-GE"/>
        </w:rPr>
        <w:t>ქ. თბილისის მუნიციპალიტეტის მერიის განათლების, სპორტისა და ახალგაზრდობის საქმეთა საქალაქო სამსახურის ააიპ ,,თბილისის ახალგაზრდული ცენტრების გაერთიანება“</w:t>
      </w:r>
      <w:r w:rsidR="00343ACB">
        <w:rPr>
          <w:rFonts w:ascii="Sylfaen" w:eastAsia="Calibri" w:hAnsi="Sylfaen" w:cs="Times New Roman"/>
          <w:bCs/>
          <w:lang w:val="ka-GE"/>
        </w:rPr>
        <w:t xml:space="preserve"> </w:t>
      </w:r>
      <w:r w:rsidRPr="00EF69F1">
        <w:rPr>
          <w:rFonts w:ascii="Sylfaen" w:eastAsia="Calibri" w:hAnsi="Sylfaen" w:cs="Times New Roman"/>
          <w:bCs/>
          <w:lang w:val="ka-GE"/>
        </w:rPr>
        <w:t xml:space="preserve">ახორციელებს პროექტს ,,მეგობრობის სახლი“, რომლის </w:t>
      </w:r>
      <w:r w:rsidR="00343ACB">
        <w:rPr>
          <w:rFonts w:ascii="Sylfaen" w:eastAsia="Calibri" w:hAnsi="Sylfaen" w:cs="Times New Roman"/>
          <w:bCs/>
          <w:lang w:val="ka-GE"/>
        </w:rPr>
        <w:t xml:space="preserve">ფარგლებშიც </w:t>
      </w:r>
      <w:r w:rsidRPr="00EF69F1">
        <w:rPr>
          <w:rFonts w:ascii="Sylfaen" w:eastAsia="Calibri" w:hAnsi="Sylfaen" w:cs="Times New Roman"/>
          <w:lang w:val="ka-GE"/>
        </w:rPr>
        <w:t>ინტენსიურად ტარდება სხვადასხვა სახის ღონისძიებები და შეხვედრები</w:t>
      </w:r>
      <w:r w:rsidR="00343ACB">
        <w:rPr>
          <w:rFonts w:ascii="Sylfaen" w:eastAsia="Calibri" w:hAnsi="Sylfaen" w:cs="Times New Roman"/>
          <w:lang w:val="ka-GE"/>
        </w:rPr>
        <w:t>;</w:t>
      </w:r>
      <w:r w:rsidRPr="00EF69F1">
        <w:rPr>
          <w:rFonts w:ascii="Sylfaen" w:eastAsia="Calibri" w:hAnsi="Sylfaen" w:cs="Times New Roman"/>
          <w:lang w:val="ka-GE"/>
        </w:rPr>
        <w:t xml:space="preserve"> </w:t>
      </w:r>
    </w:p>
    <w:p w:rsidR="00B10251" w:rsidRPr="00B10251" w:rsidRDefault="00F46D9D" w:rsidP="002B082E">
      <w:pPr>
        <w:pStyle w:val="ListParagraph"/>
        <w:numPr>
          <w:ilvl w:val="0"/>
          <w:numId w:val="26"/>
        </w:numPr>
        <w:spacing w:after="200" w:line="276" w:lineRule="auto"/>
        <w:jc w:val="both"/>
        <w:rPr>
          <w:rFonts w:ascii="Sylfaen" w:eastAsia="Calibri" w:hAnsi="Sylfaen" w:cs="Times New Roman"/>
          <w:lang w:val="ka-GE"/>
        </w:rPr>
      </w:pPr>
      <w:r w:rsidRPr="00B10251">
        <w:rPr>
          <w:rFonts w:ascii="Sylfaen" w:eastAsia="Sylfaen" w:hAnsi="Sylfaen" w:cs="Sylfaen"/>
          <w:lang w:val="ka-GE"/>
        </w:rPr>
        <w:t>2016 წელს ქ. ბათუმის მუნიციპალიტეტის</w:t>
      </w:r>
      <w:r w:rsidR="00255245" w:rsidRPr="00B10251">
        <w:rPr>
          <w:rFonts w:ascii="Sylfaen" w:eastAsia="Sylfaen" w:hAnsi="Sylfaen" w:cs="Sylfaen"/>
          <w:lang w:val="ka-GE"/>
        </w:rPr>
        <w:t xml:space="preserve"> </w:t>
      </w:r>
      <w:r w:rsidRPr="00B10251">
        <w:rPr>
          <w:rFonts w:ascii="Sylfaen" w:eastAsia="Sylfaen" w:hAnsi="Sylfaen" w:cs="Sylfaen"/>
          <w:lang w:val="ka-GE"/>
        </w:rPr>
        <w:t>მიერ დაფუძნებულ</w:t>
      </w:r>
      <w:r w:rsidR="00255245" w:rsidRPr="00B10251">
        <w:rPr>
          <w:rFonts w:ascii="Sylfaen" w:eastAsia="Sylfaen" w:hAnsi="Sylfaen" w:cs="Sylfaen"/>
          <w:lang w:val="ka-GE"/>
        </w:rPr>
        <w:t xml:space="preserve"> </w:t>
      </w:r>
      <w:r w:rsidRPr="00B10251">
        <w:rPr>
          <w:rFonts w:ascii="Sylfaen" w:eastAsia="Sylfaen" w:hAnsi="Sylfaen" w:cs="Sylfaen"/>
          <w:lang w:val="ka-GE"/>
        </w:rPr>
        <w:t>ა(ა)იპ</w:t>
      </w:r>
      <w:r w:rsidR="00B10251" w:rsidRPr="00B10251">
        <w:rPr>
          <w:rFonts w:ascii="Sylfaen" w:eastAsia="Sylfaen" w:hAnsi="Sylfaen" w:cs="Sylfaen"/>
          <w:lang w:val="ka-GE"/>
        </w:rPr>
        <w:t xml:space="preserve"> </w:t>
      </w:r>
      <w:r w:rsidRPr="00B10251">
        <w:rPr>
          <w:rFonts w:ascii="Sylfaen" w:eastAsia="Sylfaen" w:hAnsi="Sylfaen" w:cs="Sylfaen"/>
          <w:lang w:val="ka-GE"/>
        </w:rPr>
        <w:t>„ბათუმის</w:t>
      </w:r>
      <w:r w:rsidR="00B10251" w:rsidRPr="00B10251">
        <w:rPr>
          <w:rFonts w:ascii="Sylfaen" w:eastAsia="Sylfaen" w:hAnsi="Sylfaen" w:cs="Sylfaen"/>
          <w:lang w:val="ka-GE"/>
        </w:rPr>
        <w:t xml:space="preserve"> </w:t>
      </w:r>
      <w:r w:rsidRPr="00B10251">
        <w:rPr>
          <w:rFonts w:ascii="Sylfaen" w:eastAsia="Sylfaen" w:hAnsi="Sylfaen" w:cs="Sylfaen"/>
          <w:lang w:val="ka-GE"/>
        </w:rPr>
        <w:t>კულტურის</w:t>
      </w:r>
      <w:r w:rsidR="00255245" w:rsidRPr="00B10251">
        <w:rPr>
          <w:rFonts w:ascii="Sylfaen" w:eastAsia="Sylfaen" w:hAnsi="Sylfaen" w:cs="Sylfaen"/>
          <w:lang w:val="ka-GE"/>
        </w:rPr>
        <w:t xml:space="preserve"> </w:t>
      </w:r>
      <w:r w:rsidRPr="00B10251">
        <w:rPr>
          <w:rFonts w:ascii="Sylfaen" w:eastAsia="Sylfaen" w:hAnsi="Sylfaen" w:cs="Sylfaen"/>
          <w:lang w:val="ka-GE"/>
        </w:rPr>
        <w:t>ცენტრთან“ არსებულ „მეგობრობის სახლში“ გაიმართა შეხვედრები ეთნიკური უმცირესობების წარმომადგენლებთან</w:t>
      </w:r>
      <w:r w:rsidR="00B10251">
        <w:rPr>
          <w:rFonts w:ascii="Sylfaen" w:eastAsia="Sylfaen" w:hAnsi="Sylfaen" w:cs="Sylfaen"/>
          <w:lang w:val="ka-GE"/>
        </w:rPr>
        <w:t>;</w:t>
      </w:r>
    </w:p>
    <w:p w:rsidR="00F46D9D" w:rsidRPr="00B10251" w:rsidRDefault="00F46D9D" w:rsidP="002B082E">
      <w:pPr>
        <w:pStyle w:val="ListParagraph"/>
        <w:numPr>
          <w:ilvl w:val="0"/>
          <w:numId w:val="26"/>
        </w:numPr>
        <w:spacing w:after="200" w:line="276" w:lineRule="auto"/>
        <w:jc w:val="both"/>
        <w:rPr>
          <w:rFonts w:ascii="Sylfaen" w:eastAsia="Calibri" w:hAnsi="Sylfaen" w:cs="Times New Roman"/>
          <w:lang w:val="ka-GE"/>
        </w:rPr>
      </w:pPr>
      <w:r w:rsidRPr="00B10251">
        <w:rPr>
          <w:rFonts w:ascii="Sylfaen" w:eastAsia="Calibri" w:hAnsi="Sylfaen" w:cs="Sylfaen"/>
          <w:lang w:val="ka-GE"/>
        </w:rPr>
        <w:t xml:space="preserve">საქართველოს სპორტისა და ახალგაზრდობის </w:t>
      </w:r>
      <w:r w:rsidR="00B10251">
        <w:rPr>
          <w:rFonts w:ascii="Sylfaen" w:eastAsia="Calibri" w:hAnsi="Sylfaen" w:cs="Sylfaen"/>
          <w:lang w:val="ka-GE"/>
        </w:rPr>
        <w:t xml:space="preserve">საქმეთა </w:t>
      </w:r>
      <w:r w:rsidRPr="00B10251">
        <w:rPr>
          <w:rFonts w:ascii="Sylfaen" w:eastAsia="Calibri" w:hAnsi="Sylfaen" w:cs="Sylfaen"/>
          <w:lang w:val="ka-GE"/>
        </w:rPr>
        <w:t>სამინისტროს მიერ გაგრძე</w:t>
      </w:r>
      <w:r w:rsidR="00B10251">
        <w:rPr>
          <w:rFonts w:ascii="Sylfaen" w:eastAsia="Calibri" w:hAnsi="Sylfaen" w:cs="Sylfaen"/>
          <w:lang w:val="ka-GE"/>
        </w:rPr>
        <w:t>ლ</w:t>
      </w:r>
      <w:r w:rsidRPr="00B10251">
        <w:rPr>
          <w:rFonts w:ascii="Sylfaen" w:eastAsia="Calibri" w:hAnsi="Sylfaen" w:cs="Sylfaen"/>
          <w:lang w:val="ka-GE"/>
        </w:rPr>
        <w:t>და აუდიო</w:t>
      </w:r>
      <w:r w:rsidRPr="00B10251">
        <w:rPr>
          <w:rFonts w:ascii="Sylfaen" w:eastAsia="Calibri" w:hAnsi="Sylfaen" w:cs="Times New Roman"/>
          <w:lang w:val="ka-GE"/>
        </w:rPr>
        <w:t xml:space="preserve"> სპექტაკლების დადგმა/ჩაწერა  DVD დისკებზე- ვაჟა-ფშაველას „სტუმარ-მასპინძელი“ (ქართულ, აფხაზურ, ოსურ, აზერბაიჯანულ, რუსულ ენებზე); აკაკი წერეთლის „გამზრდელი“ (ქართულ და აფხაზურ ენებზე); შოთა რუსთაველის „ვეფხისტყაოსანი“ (ქართულ, აზერბაიჯანულ, სომხურ ენებზე). აღნიშნული DVD დისკები გავრცელდა საქართველოს სხვადასხვა რეგიონებში;</w:t>
      </w:r>
    </w:p>
    <w:p w:rsidR="00B10251" w:rsidRDefault="00F46D9D" w:rsidP="00871696">
      <w:pPr>
        <w:pStyle w:val="ListParagraph"/>
        <w:numPr>
          <w:ilvl w:val="0"/>
          <w:numId w:val="26"/>
        </w:numPr>
        <w:spacing w:after="200" w:line="276" w:lineRule="auto"/>
        <w:jc w:val="both"/>
        <w:rPr>
          <w:rFonts w:ascii="Sylfaen" w:eastAsia="Calibri" w:hAnsi="Sylfaen" w:cs="Times New Roman"/>
          <w:lang w:val="ka-GE"/>
        </w:rPr>
      </w:pPr>
      <w:r w:rsidRPr="00B10251">
        <w:rPr>
          <w:rFonts w:ascii="Sylfaen" w:eastAsia="Calibri" w:hAnsi="Sylfaen" w:cs="Times New Roman"/>
          <w:lang w:val="ka-GE"/>
        </w:rPr>
        <w:t>ალპინისტური ბანაკი</w:t>
      </w:r>
      <w:r w:rsidR="00B10251" w:rsidRPr="00B10251">
        <w:rPr>
          <w:rFonts w:ascii="Sylfaen" w:eastAsia="Calibri" w:hAnsi="Sylfaen" w:cs="Times New Roman"/>
          <w:lang w:val="ka-GE"/>
        </w:rPr>
        <w:t>ს</w:t>
      </w:r>
      <w:r w:rsidRPr="00B10251">
        <w:rPr>
          <w:rFonts w:ascii="Sylfaen" w:eastAsia="Calibri" w:hAnsi="Sylfaen" w:cs="Times New Roman"/>
          <w:lang w:val="ka-GE"/>
        </w:rPr>
        <w:t xml:space="preserve"> </w:t>
      </w:r>
      <w:r w:rsidR="00B10251" w:rsidRPr="00B10251">
        <w:rPr>
          <w:rFonts w:ascii="Sylfaen" w:eastAsia="Calibri" w:hAnsi="Sylfaen" w:cs="Times New Roman"/>
          <w:lang w:val="ka-GE"/>
        </w:rPr>
        <w:t>„</w:t>
      </w:r>
      <w:r w:rsidRPr="00B10251">
        <w:rPr>
          <w:rFonts w:ascii="Sylfaen" w:eastAsia="Calibri" w:hAnsi="Sylfaen" w:cs="Times New Roman"/>
          <w:lang w:val="ka-GE"/>
        </w:rPr>
        <w:t>ექსპედიცია ჭაოხში</w:t>
      </w:r>
      <w:r w:rsidR="00B10251" w:rsidRPr="00B10251">
        <w:rPr>
          <w:rFonts w:ascii="Sylfaen" w:eastAsia="Calibri" w:hAnsi="Sylfaen" w:cs="Times New Roman"/>
          <w:lang w:val="ka-GE"/>
        </w:rPr>
        <w:t>“</w:t>
      </w:r>
      <w:r w:rsidRPr="00B10251">
        <w:rPr>
          <w:rFonts w:ascii="Sylfaen" w:eastAsia="Calibri" w:hAnsi="Sylfaen" w:cs="Times New Roman"/>
          <w:lang w:val="ka-GE"/>
        </w:rPr>
        <w:t xml:space="preserve">ის ფარგლებში მოეწყო საქართველოში მცხოვრებ ეთნიკური უმცირესობის </w:t>
      </w:r>
      <w:r w:rsidR="00B10251" w:rsidRPr="00B10251">
        <w:rPr>
          <w:rFonts w:ascii="Sylfaen" w:eastAsia="Calibri" w:hAnsi="Sylfaen" w:cs="Times New Roman"/>
          <w:lang w:val="ka-GE"/>
        </w:rPr>
        <w:t>წა</w:t>
      </w:r>
      <w:r w:rsidRPr="00B10251">
        <w:rPr>
          <w:rFonts w:ascii="Sylfaen" w:eastAsia="Calibri" w:hAnsi="Sylfaen" w:cs="Times New Roman"/>
          <w:lang w:val="ka-GE"/>
        </w:rPr>
        <w:t>რმომადგენელი ახალგაზრდების ექსპედიცია საკარვე ბანაკი  „ჭაუხი</w:t>
      </w:r>
      <w:r w:rsidR="00B10251">
        <w:rPr>
          <w:rFonts w:ascii="Sylfaen" w:eastAsia="Calibri" w:hAnsi="Sylfaen" w:cs="Times New Roman"/>
          <w:lang w:val="ka-GE"/>
        </w:rPr>
        <w:t xml:space="preserve"> - 2016“;</w:t>
      </w:r>
    </w:p>
    <w:p w:rsidR="00F46D9D" w:rsidRPr="00EF69F1" w:rsidRDefault="00F46D9D" w:rsidP="00875B6D">
      <w:pPr>
        <w:pStyle w:val="ListParagraph"/>
        <w:numPr>
          <w:ilvl w:val="0"/>
          <w:numId w:val="26"/>
        </w:numPr>
        <w:spacing w:after="200" w:line="276" w:lineRule="auto"/>
        <w:jc w:val="both"/>
        <w:rPr>
          <w:rFonts w:ascii="Sylfaen" w:eastAsia="Calibri" w:hAnsi="Sylfaen" w:cs="Times New Roman"/>
          <w:lang w:val="ka-GE"/>
        </w:rPr>
      </w:pPr>
      <w:r w:rsidRPr="00EF69F1">
        <w:rPr>
          <w:rFonts w:ascii="Sylfaen" w:eastAsia="Calibri" w:hAnsi="Sylfaen" w:cs="Arial"/>
          <w:bCs/>
          <w:lang w:val="ka-GE"/>
        </w:rPr>
        <w:t>წლის განმავლობაში მიმდინარეობდა სპორტული სწავლება ძიუდოში პანკისის ხეობის სოფ</w:t>
      </w:r>
      <w:r w:rsidR="00B10251">
        <w:rPr>
          <w:rFonts w:ascii="Sylfaen" w:eastAsia="Calibri" w:hAnsi="Sylfaen" w:cs="Arial"/>
          <w:bCs/>
          <w:lang w:val="ka-GE"/>
        </w:rPr>
        <w:t xml:space="preserve">. </w:t>
      </w:r>
      <w:r w:rsidRPr="00EF69F1">
        <w:rPr>
          <w:rFonts w:ascii="Sylfaen" w:eastAsia="Calibri" w:hAnsi="Sylfaen" w:cs="Arial"/>
          <w:bCs/>
          <w:lang w:val="ka-GE"/>
        </w:rPr>
        <w:t xml:space="preserve">დუისში  მცხოვრები 150 </w:t>
      </w:r>
      <w:r w:rsidR="00B10251">
        <w:rPr>
          <w:rFonts w:ascii="Sylfaen" w:eastAsia="Calibri" w:hAnsi="Sylfaen" w:cs="Arial"/>
          <w:bCs/>
          <w:lang w:val="ka-GE"/>
        </w:rPr>
        <w:t>ახალგაზრდისთვის</w:t>
      </w:r>
      <w:r w:rsidR="00E00509">
        <w:rPr>
          <w:rFonts w:ascii="Sylfaen" w:eastAsia="Calibri" w:hAnsi="Sylfaen" w:cs="Arial"/>
          <w:bCs/>
          <w:lang w:val="ka-GE"/>
        </w:rPr>
        <w:t>.</w:t>
      </w:r>
      <w:r w:rsidRPr="00EF69F1">
        <w:rPr>
          <w:rFonts w:ascii="Sylfaen" w:eastAsia="Calibri" w:hAnsi="Sylfaen" w:cs="Arial"/>
          <w:bCs/>
          <w:lang w:val="ka-GE"/>
        </w:rPr>
        <w:t xml:space="preserve"> </w:t>
      </w:r>
    </w:p>
    <w:sectPr w:rsidR="00F46D9D" w:rsidRPr="00EF69F1" w:rsidSect="009A5C1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851" w:rsidRDefault="00347851" w:rsidP="000431CF">
      <w:pPr>
        <w:spacing w:after="0" w:line="240" w:lineRule="auto"/>
      </w:pPr>
      <w:r>
        <w:separator/>
      </w:r>
    </w:p>
  </w:endnote>
  <w:endnote w:type="continuationSeparator" w:id="0">
    <w:p w:rsidR="00347851" w:rsidRDefault="00347851" w:rsidP="0004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CYR">
    <w:altName w:val="Arial"/>
    <w:charset w:val="00"/>
    <w:family w:val="swiss"/>
    <w:pitch w:val="variable"/>
    <w:sig w:usb0="E0002AFF" w:usb1="C0007843" w:usb2="00000009" w:usb3="00000000" w:csb0="000001FF" w:csb1="00000000"/>
  </w:font>
  <w:font w:name="mceinlin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124297"/>
      <w:docPartObj>
        <w:docPartGallery w:val="Page Numbers (Bottom of Page)"/>
        <w:docPartUnique/>
      </w:docPartObj>
    </w:sdtPr>
    <w:sdtEndPr/>
    <w:sdtContent>
      <w:p w:rsidR="00C0436F" w:rsidRDefault="00C0436F">
        <w:pPr>
          <w:pStyle w:val="Footer"/>
          <w:jc w:val="right"/>
        </w:pPr>
        <w:r>
          <w:fldChar w:fldCharType="begin"/>
        </w:r>
        <w:r>
          <w:instrText xml:space="preserve"> PAGE   \* MERGEFORMAT </w:instrText>
        </w:r>
        <w:r>
          <w:fldChar w:fldCharType="separate"/>
        </w:r>
        <w:r w:rsidR="00884324">
          <w:rPr>
            <w:noProof/>
          </w:rPr>
          <w:t>1</w:t>
        </w:r>
        <w:r>
          <w:rPr>
            <w:noProof/>
          </w:rPr>
          <w:fldChar w:fldCharType="end"/>
        </w:r>
      </w:p>
    </w:sdtContent>
  </w:sdt>
  <w:p w:rsidR="00C0436F" w:rsidRDefault="00C04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851" w:rsidRDefault="00347851" w:rsidP="000431CF">
      <w:pPr>
        <w:spacing w:after="0" w:line="240" w:lineRule="auto"/>
      </w:pPr>
      <w:r>
        <w:separator/>
      </w:r>
    </w:p>
  </w:footnote>
  <w:footnote w:type="continuationSeparator" w:id="0">
    <w:p w:rsidR="00347851" w:rsidRDefault="00347851" w:rsidP="000431CF">
      <w:pPr>
        <w:spacing w:after="0" w:line="240" w:lineRule="auto"/>
      </w:pPr>
      <w:r>
        <w:continuationSeparator/>
      </w:r>
    </w:p>
  </w:footnote>
  <w:footnote w:id="1">
    <w:p w:rsidR="00C0436F" w:rsidRPr="003F56D5" w:rsidRDefault="00C0436F" w:rsidP="00AD3BB4">
      <w:pPr>
        <w:pStyle w:val="FootnoteText"/>
        <w:rPr>
          <w:rFonts w:ascii="Sylfaen" w:hAnsi="Sylfaen"/>
          <w:lang w:val="ka-GE"/>
        </w:rPr>
      </w:pPr>
      <w:r>
        <w:rPr>
          <w:rStyle w:val="FootnoteReference"/>
        </w:rPr>
        <w:footnoteRef/>
      </w:r>
      <w:r>
        <w:rPr>
          <w:rFonts w:ascii="Sylfaen" w:hAnsi="Sylfaen"/>
          <w:lang w:val="ka-GE"/>
        </w:rPr>
        <w:t>სამოქალაქო თანასწორობისა და ინტეგრაციის სახელმწიფო სტრატეგია და 2015-2020 წწ. სამოქმედო გეგმა, საქართველოს მთავრობა 2015</w:t>
      </w:r>
    </w:p>
  </w:footnote>
  <w:footnote w:id="2">
    <w:p w:rsidR="00C0436F" w:rsidRPr="000431CF" w:rsidRDefault="00C0436F" w:rsidP="00E13C2A">
      <w:pPr>
        <w:pStyle w:val="FootnoteText"/>
        <w:rPr>
          <w:rFonts w:ascii="Sylfaen" w:hAnsi="Sylfaen"/>
          <w:lang w:val="ka-GE"/>
        </w:rPr>
      </w:pPr>
      <w:r>
        <w:rPr>
          <w:rStyle w:val="FootnoteReference"/>
        </w:rPr>
        <w:footnoteRef/>
      </w:r>
      <w:r>
        <w:rPr>
          <w:rFonts w:ascii="Sylfaen" w:hAnsi="Sylfaen"/>
          <w:lang w:val="ka-GE"/>
        </w:rPr>
        <w:t>აღსანიშნავია, რომ 2014 წელს მოსახლეობის აღწერა არ ჩატარებულა აფხაზეთის და სამხრეთ ოსეთის მთელ ტერიტორიაზე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4750"/>
    <w:multiLevelType w:val="hybridMultilevel"/>
    <w:tmpl w:val="8F5098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8141204"/>
    <w:multiLevelType w:val="hybridMultilevel"/>
    <w:tmpl w:val="1BAE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561C4"/>
    <w:multiLevelType w:val="hybridMultilevel"/>
    <w:tmpl w:val="BB3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43BFD"/>
    <w:multiLevelType w:val="hybridMultilevel"/>
    <w:tmpl w:val="4A728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8403F"/>
    <w:multiLevelType w:val="hybridMultilevel"/>
    <w:tmpl w:val="FC22379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D43C2"/>
    <w:multiLevelType w:val="hybridMultilevel"/>
    <w:tmpl w:val="52A2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00CB2"/>
    <w:multiLevelType w:val="hybridMultilevel"/>
    <w:tmpl w:val="66924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229D2"/>
    <w:multiLevelType w:val="hybridMultilevel"/>
    <w:tmpl w:val="0AB6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3121E"/>
    <w:multiLevelType w:val="hybridMultilevel"/>
    <w:tmpl w:val="F4E6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871FD"/>
    <w:multiLevelType w:val="hybridMultilevel"/>
    <w:tmpl w:val="8198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8D50DF"/>
    <w:multiLevelType w:val="hybridMultilevel"/>
    <w:tmpl w:val="CBF0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B0434"/>
    <w:multiLevelType w:val="hybridMultilevel"/>
    <w:tmpl w:val="69B6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01510"/>
    <w:multiLevelType w:val="multilevel"/>
    <w:tmpl w:val="F7422B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FF690E"/>
    <w:multiLevelType w:val="hybridMultilevel"/>
    <w:tmpl w:val="0812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94896"/>
    <w:multiLevelType w:val="multilevel"/>
    <w:tmpl w:val="274CE9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F36DB7"/>
    <w:multiLevelType w:val="hybridMultilevel"/>
    <w:tmpl w:val="42B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E14C0"/>
    <w:multiLevelType w:val="hybridMultilevel"/>
    <w:tmpl w:val="F60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747F7"/>
    <w:multiLevelType w:val="hybridMultilevel"/>
    <w:tmpl w:val="DF14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A2116"/>
    <w:multiLevelType w:val="hybridMultilevel"/>
    <w:tmpl w:val="95CAC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7B3BB6"/>
    <w:multiLevelType w:val="hybridMultilevel"/>
    <w:tmpl w:val="49DC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607F05"/>
    <w:multiLevelType w:val="hybridMultilevel"/>
    <w:tmpl w:val="37284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9A27A6"/>
    <w:multiLevelType w:val="hybridMultilevel"/>
    <w:tmpl w:val="9758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437B7"/>
    <w:multiLevelType w:val="hybridMultilevel"/>
    <w:tmpl w:val="C16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B77B8A"/>
    <w:multiLevelType w:val="hybridMultilevel"/>
    <w:tmpl w:val="DC48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9D062F"/>
    <w:multiLevelType w:val="hybridMultilevel"/>
    <w:tmpl w:val="8C64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F052AD"/>
    <w:multiLevelType w:val="hybridMultilevel"/>
    <w:tmpl w:val="FFA62466"/>
    <w:lvl w:ilvl="0" w:tplc="AD6CB7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45585B"/>
    <w:multiLevelType w:val="hybridMultilevel"/>
    <w:tmpl w:val="51FA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F96FB6"/>
    <w:multiLevelType w:val="hybridMultilevel"/>
    <w:tmpl w:val="E9FC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BD1DA1"/>
    <w:multiLevelType w:val="hybridMultilevel"/>
    <w:tmpl w:val="6AC6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276A5F"/>
    <w:multiLevelType w:val="hybridMultilevel"/>
    <w:tmpl w:val="364C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8F0A26"/>
    <w:multiLevelType w:val="hybridMultilevel"/>
    <w:tmpl w:val="9E00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7D4713"/>
    <w:multiLevelType w:val="hybridMultilevel"/>
    <w:tmpl w:val="7138E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BA2F28"/>
    <w:multiLevelType w:val="hybridMultilevel"/>
    <w:tmpl w:val="06E0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CD59BE"/>
    <w:multiLevelType w:val="hybridMultilevel"/>
    <w:tmpl w:val="2E9A4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EB6F7E"/>
    <w:multiLevelType w:val="hybridMultilevel"/>
    <w:tmpl w:val="2F26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B61E39"/>
    <w:multiLevelType w:val="hybridMultilevel"/>
    <w:tmpl w:val="71F8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5F4814"/>
    <w:multiLevelType w:val="hybridMultilevel"/>
    <w:tmpl w:val="F9221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6"/>
  </w:num>
  <w:num w:numId="3">
    <w:abstractNumId w:val="35"/>
  </w:num>
  <w:num w:numId="4">
    <w:abstractNumId w:val="27"/>
  </w:num>
  <w:num w:numId="5">
    <w:abstractNumId w:val="20"/>
  </w:num>
  <w:num w:numId="6">
    <w:abstractNumId w:val="6"/>
  </w:num>
  <w:num w:numId="7">
    <w:abstractNumId w:val="23"/>
  </w:num>
  <w:num w:numId="8">
    <w:abstractNumId w:val="17"/>
  </w:num>
  <w:num w:numId="9">
    <w:abstractNumId w:val="34"/>
  </w:num>
  <w:num w:numId="10">
    <w:abstractNumId w:val="30"/>
  </w:num>
  <w:num w:numId="11">
    <w:abstractNumId w:val="1"/>
  </w:num>
  <w:num w:numId="12">
    <w:abstractNumId w:val="24"/>
  </w:num>
  <w:num w:numId="13">
    <w:abstractNumId w:val="3"/>
  </w:num>
  <w:num w:numId="14">
    <w:abstractNumId w:val="9"/>
  </w:num>
  <w:num w:numId="15">
    <w:abstractNumId w:val="14"/>
  </w:num>
  <w:num w:numId="16">
    <w:abstractNumId w:val="12"/>
  </w:num>
  <w:num w:numId="17">
    <w:abstractNumId w:val="7"/>
  </w:num>
  <w:num w:numId="18">
    <w:abstractNumId w:val="36"/>
  </w:num>
  <w:num w:numId="19">
    <w:abstractNumId w:val="4"/>
  </w:num>
  <w:num w:numId="20">
    <w:abstractNumId w:val="31"/>
  </w:num>
  <w:num w:numId="21">
    <w:abstractNumId w:val="18"/>
  </w:num>
  <w:num w:numId="22">
    <w:abstractNumId w:val="22"/>
  </w:num>
  <w:num w:numId="23">
    <w:abstractNumId w:val="2"/>
  </w:num>
  <w:num w:numId="24">
    <w:abstractNumId w:val="33"/>
  </w:num>
  <w:num w:numId="25">
    <w:abstractNumId w:val="29"/>
  </w:num>
  <w:num w:numId="26">
    <w:abstractNumId w:val="8"/>
  </w:num>
  <w:num w:numId="27">
    <w:abstractNumId w:val="16"/>
  </w:num>
  <w:num w:numId="28">
    <w:abstractNumId w:val="28"/>
  </w:num>
  <w:num w:numId="29">
    <w:abstractNumId w:val="15"/>
  </w:num>
  <w:num w:numId="30">
    <w:abstractNumId w:val="5"/>
  </w:num>
  <w:num w:numId="31">
    <w:abstractNumId w:val="19"/>
  </w:num>
  <w:num w:numId="32">
    <w:abstractNumId w:val="21"/>
  </w:num>
  <w:num w:numId="33">
    <w:abstractNumId w:val="10"/>
  </w:num>
  <w:num w:numId="34">
    <w:abstractNumId w:val="11"/>
  </w:num>
  <w:num w:numId="35">
    <w:abstractNumId w:val="0"/>
  </w:num>
  <w:num w:numId="36">
    <w:abstractNumId w:val="25"/>
  </w:num>
  <w:num w:numId="37">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360E69"/>
    <w:rsid w:val="00017421"/>
    <w:rsid w:val="0002110D"/>
    <w:rsid w:val="000240D8"/>
    <w:rsid w:val="00034422"/>
    <w:rsid w:val="000348B4"/>
    <w:rsid w:val="00036ADD"/>
    <w:rsid w:val="00042757"/>
    <w:rsid w:val="000431CF"/>
    <w:rsid w:val="00046BBA"/>
    <w:rsid w:val="00053AD0"/>
    <w:rsid w:val="00063694"/>
    <w:rsid w:val="00065C0D"/>
    <w:rsid w:val="000719F0"/>
    <w:rsid w:val="000743F3"/>
    <w:rsid w:val="000755F6"/>
    <w:rsid w:val="0007737D"/>
    <w:rsid w:val="00086599"/>
    <w:rsid w:val="000A42D4"/>
    <w:rsid w:val="000B4D93"/>
    <w:rsid w:val="000D28F0"/>
    <w:rsid w:val="000D36E9"/>
    <w:rsid w:val="000D3C98"/>
    <w:rsid w:val="000F3770"/>
    <w:rsid w:val="00100D55"/>
    <w:rsid w:val="001113FA"/>
    <w:rsid w:val="00113DCF"/>
    <w:rsid w:val="0011660D"/>
    <w:rsid w:val="00117C7B"/>
    <w:rsid w:val="001235A5"/>
    <w:rsid w:val="001248B8"/>
    <w:rsid w:val="00144EE3"/>
    <w:rsid w:val="001459DD"/>
    <w:rsid w:val="00167B0C"/>
    <w:rsid w:val="00181420"/>
    <w:rsid w:val="001843E1"/>
    <w:rsid w:val="00187D00"/>
    <w:rsid w:val="0019113D"/>
    <w:rsid w:val="001970F4"/>
    <w:rsid w:val="001A13EC"/>
    <w:rsid w:val="001B055E"/>
    <w:rsid w:val="001B17BE"/>
    <w:rsid w:val="001B2D79"/>
    <w:rsid w:val="001B6B15"/>
    <w:rsid w:val="001C0DBA"/>
    <w:rsid w:val="001C2E64"/>
    <w:rsid w:val="001C504D"/>
    <w:rsid w:val="001C632D"/>
    <w:rsid w:val="001C73CB"/>
    <w:rsid w:val="001D0E62"/>
    <w:rsid w:val="001D59A0"/>
    <w:rsid w:val="001E4123"/>
    <w:rsid w:val="00200FB4"/>
    <w:rsid w:val="0020216D"/>
    <w:rsid w:val="002039DC"/>
    <w:rsid w:val="002050C4"/>
    <w:rsid w:val="002067B7"/>
    <w:rsid w:val="0021021F"/>
    <w:rsid w:val="0022576F"/>
    <w:rsid w:val="002271C2"/>
    <w:rsid w:val="002345C8"/>
    <w:rsid w:val="0023701F"/>
    <w:rsid w:val="0025034B"/>
    <w:rsid w:val="00254F31"/>
    <w:rsid w:val="00254F36"/>
    <w:rsid w:val="00255245"/>
    <w:rsid w:val="0025590D"/>
    <w:rsid w:val="00257CAC"/>
    <w:rsid w:val="00261569"/>
    <w:rsid w:val="00263965"/>
    <w:rsid w:val="00280CBB"/>
    <w:rsid w:val="002821AF"/>
    <w:rsid w:val="002A3167"/>
    <w:rsid w:val="002A4882"/>
    <w:rsid w:val="002A7F8A"/>
    <w:rsid w:val="002B44E1"/>
    <w:rsid w:val="002B639A"/>
    <w:rsid w:val="002C367A"/>
    <w:rsid w:val="002C694E"/>
    <w:rsid w:val="002E6E5D"/>
    <w:rsid w:val="003069D7"/>
    <w:rsid w:val="003105C5"/>
    <w:rsid w:val="00321462"/>
    <w:rsid w:val="003229A8"/>
    <w:rsid w:val="00343ACB"/>
    <w:rsid w:val="0034681A"/>
    <w:rsid w:val="0034706C"/>
    <w:rsid w:val="00347851"/>
    <w:rsid w:val="00351541"/>
    <w:rsid w:val="003540C1"/>
    <w:rsid w:val="00354633"/>
    <w:rsid w:val="00354E32"/>
    <w:rsid w:val="0035520F"/>
    <w:rsid w:val="0035666E"/>
    <w:rsid w:val="00360E69"/>
    <w:rsid w:val="003703A4"/>
    <w:rsid w:val="003716CC"/>
    <w:rsid w:val="00375DE6"/>
    <w:rsid w:val="00376865"/>
    <w:rsid w:val="00390754"/>
    <w:rsid w:val="003919E5"/>
    <w:rsid w:val="0039709B"/>
    <w:rsid w:val="003B1311"/>
    <w:rsid w:val="003B28C3"/>
    <w:rsid w:val="003B4CFB"/>
    <w:rsid w:val="003C1856"/>
    <w:rsid w:val="003C7740"/>
    <w:rsid w:val="003C7950"/>
    <w:rsid w:val="003D21CC"/>
    <w:rsid w:val="003D2FFA"/>
    <w:rsid w:val="003E6236"/>
    <w:rsid w:val="003F22E5"/>
    <w:rsid w:val="00412624"/>
    <w:rsid w:val="004159A5"/>
    <w:rsid w:val="0042434D"/>
    <w:rsid w:val="0043619A"/>
    <w:rsid w:val="00437DA0"/>
    <w:rsid w:val="00442F44"/>
    <w:rsid w:val="004463E2"/>
    <w:rsid w:val="0045088C"/>
    <w:rsid w:val="00450916"/>
    <w:rsid w:val="00450FFE"/>
    <w:rsid w:val="00454B0B"/>
    <w:rsid w:val="0046003A"/>
    <w:rsid w:val="00461980"/>
    <w:rsid w:val="0046795C"/>
    <w:rsid w:val="004715B9"/>
    <w:rsid w:val="004744E5"/>
    <w:rsid w:val="004756E1"/>
    <w:rsid w:val="00481B38"/>
    <w:rsid w:val="0048350E"/>
    <w:rsid w:val="004904D5"/>
    <w:rsid w:val="0049104C"/>
    <w:rsid w:val="00491FF3"/>
    <w:rsid w:val="004A52D2"/>
    <w:rsid w:val="004A78D2"/>
    <w:rsid w:val="004A7A6E"/>
    <w:rsid w:val="004B0AB5"/>
    <w:rsid w:val="004B4334"/>
    <w:rsid w:val="004C152F"/>
    <w:rsid w:val="004C45F8"/>
    <w:rsid w:val="004E13F7"/>
    <w:rsid w:val="004E165F"/>
    <w:rsid w:val="004E3C6C"/>
    <w:rsid w:val="004F6920"/>
    <w:rsid w:val="005051D7"/>
    <w:rsid w:val="005105BF"/>
    <w:rsid w:val="005114C9"/>
    <w:rsid w:val="00514E62"/>
    <w:rsid w:val="00515671"/>
    <w:rsid w:val="00517CC4"/>
    <w:rsid w:val="0052181B"/>
    <w:rsid w:val="00522479"/>
    <w:rsid w:val="00522D37"/>
    <w:rsid w:val="00543543"/>
    <w:rsid w:val="005444DB"/>
    <w:rsid w:val="005454B2"/>
    <w:rsid w:val="00557244"/>
    <w:rsid w:val="00560B56"/>
    <w:rsid w:val="005620CF"/>
    <w:rsid w:val="00563067"/>
    <w:rsid w:val="00576296"/>
    <w:rsid w:val="005826D4"/>
    <w:rsid w:val="005A2DB9"/>
    <w:rsid w:val="005A37C9"/>
    <w:rsid w:val="005A63F3"/>
    <w:rsid w:val="005B093A"/>
    <w:rsid w:val="005B402D"/>
    <w:rsid w:val="005C00F9"/>
    <w:rsid w:val="005C17A6"/>
    <w:rsid w:val="005C4309"/>
    <w:rsid w:val="005D3DE7"/>
    <w:rsid w:val="005D4BFF"/>
    <w:rsid w:val="005D527C"/>
    <w:rsid w:val="005D5AD9"/>
    <w:rsid w:val="005E413A"/>
    <w:rsid w:val="005E4145"/>
    <w:rsid w:val="005F2597"/>
    <w:rsid w:val="005F5CDC"/>
    <w:rsid w:val="005F6548"/>
    <w:rsid w:val="00611675"/>
    <w:rsid w:val="006148C2"/>
    <w:rsid w:val="00617F4E"/>
    <w:rsid w:val="0063716A"/>
    <w:rsid w:val="00647F84"/>
    <w:rsid w:val="006528CC"/>
    <w:rsid w:val="00675FD4"/>
    <w:rsid w:val="00681AF4"/>
    <w:rsid w:val="00683CE3"/>
    <w:rsid w:val="00685357"/>
    <w:rsid w:val="00686FCD"/>
    <w:rsid w:val="00691E31"/>
    <w:rsid w:val="006A01BC"/>
    <w:rsid w:val="006B50F5"/>
    <w:rsid w:val="006B631D"/>
    <w:rsid w:val="006C268B"/>
    <w:rsid w:val="006D0CFF"/>
    <w:rsid w:val="007167FA"/>
    <w:rsid w:val="0071687D"/>
    <w:rsid w:val="00716EE4"/>
    <w:rsid w:val="0072245E"/>
    <w:rsid w:val="00737489"/>
    <w:rsid w:val="00741741"/>
    <w:rsid w:val="007462E1"/>
    <w:rsid w:val="00747F57"/>
    <w:rsid w:val="00754E62"/>
    <w:rsid w:val="00774939"/>
    <w:rsid w:val="00777E66"/>
    <w:rsid w:val="0078174A"/>
    <w:rsid w:val="00783290"/>
    <w:rsid w:val="00783DA3"/>
    <w:rsid w:val="00790B8D"/>
    <w:rsid w:val="00791374"/>
    <w:rsid w:val="00795947"/>
    <w:rsid w:val="00797952"/>
    <w:rsid w:val="007A2052"/>
    <w:rsid w:val="007A72F4"/>
    <w:rsid w:val="007B342B"/>
    <w:rsid w:val="007C0CFA"/>
    <w:rsid w:val="007D1970"/>
    <w:rsid w:val="007D7730"/>
    <w:rsid w:val="007E06B4"/>
    <w:rsid w:val="007E095A"/>
    <w:rsid w:val="007E6063"/>
    <w:rsid w:val="007E70F7"/>
    <w:rsid w:val="007F4DFF"/>
    <w:rsid w:val="00804968"/>
    <w:rsid w:val="008120F6"/>
    <w:rsid w:val="00813303"/>
    <w:rsid w:val="00813761"/>
    <w:rsid w:val="0081448B"/>
    <w:rsid w:val="008277C0"/>
    <w:rsid w:val="00834219"/>
    <w:rsid w:val="00861BF2"/>
    <w:rsid w:val="00872E6E"/>
    <w:rsid w:val="00875B6D"/>
    <w:rsid w:val="0088089D"/>
    <w:rsid w:val="008815C2"/>
    <w:rsid w:val="00884324"/>
    <w:rsid w:val="00892B9E"/>
    <w:rsid w:val="008C20EB"/>
    <w:rsid w:val="00901C31"/>
    <w:rsid w:val="009056A4"/>
    <w:rsid w:val="00910DC4"/>
    <w:rsid w:val="00920441"/>
    <w:rsid w:val="00920C40"/>
    <w:rsid w:val="0093118A"/>
    <w:rsid w:val="009312D2"/>
    <w:rsid w:val="00940E1B"/>
    <w:rsid w:val="009450DF"/>
    <w:rsid w:val="0094659A"/>
    <w:rsid w:val="009603DB"/>
    <w:rsid w:val="009654ED"/>
    <w:rsid w:val="00977B5C"/>
    <w:rsid w:val="009810A4"/>
    <w:rsid w:val="00985D36"/>
    <w:rsid w:val="009A2909"/>
    <w:rsid w:val="009A5C1E"/>
    <w:rsid w:val="009B445E"/>
    <w:rsid w:val="009B7F2C"/>
    <w:rsid w:val="009C4160"/>
    <w:rsid w:val="009C72A4"/>
    <w:rsid w:val="009D18B6"/>
    <w:rsid w:val="009D4C64"/>
    <w:rsid w:val="009D5CE8"/>
    <w:rsid w:val="009F535D"/>
    <w:rsid w:val="009F556F"/>
    <w:rsid w:val="00A01C0F"/>
    <w:rsid w:val="00A06604"/>
    <w:rsid w:val="00A1172F"/>
    <w:rsid w:val="00A13A60"/>
    <w:rsid w:val="00A15BDA"/>
    <w:rsid w:val="00A231EE"/>
    <w:rsid w:val="00A30D97"/>
    <w:rsid w:val="00A33950"/>
    <w:rsid w:val="00A365EB"/>
    <w:rsid w:val="00A43104"/>
    <w:rsid w:val="00A479D6"/>
    <w:rsid w:val="00A47F00"/>
    <w:rsid w:val="00A50A55"/>
    <w:rsid w:val="00A53725"/>
    <w:rsid w:val="00A54CA5"/>
    <w:rsid w:val="00A55224"/>
    <w:rsid w:val="00A553E4"/>
    <w:rsid w:val="00A65BC0"/>
    <w:rsid w:val="00A71DAF"/>
    <w:rsid w:val="00A7212C"/>
    <w:rsid w:val="00A754BA"/>
    <w:rsid w:val="00A75761"/>
    <w:rsid w:val="00A81CFC"/>
    <w:rsid w:val="00A84A33"/>
    <w:rsid w:val="00A85CD8"/>
    <w:rsid w:val="00A868D7"/>
    <w:rsid w:val="00A87DF3"/>
    <w:rsid w:val="00A91C3B"/>
    <w:rsid w:val="00AA31CB"/>
    <w:rsid w:val="00AD3BB4"/>
    <w:rsid w:val="00AD59BE"/>
    <w:rsid w:val="00AE40D3"/>
    <w:rsid w:val="00AE4981"/>
    <w:rsid w:val="00AE736C"/>
    <w:rsid w:val="00AF1754"/>
    <w:rsid w:val="00AF5FB4"/>
    <w:rsid w:val="00B03FD8"/>
    <w:rsid w:val="00B04206"/>
    <w:rsid w:val="00B10251"/>
    <w:rsid w:val="00B11CE4"/>
    <w:rsid w:val="00B17B36"/>
    <w:rsid w:val="00B17E92"/>
    <w:rsid w:val="00B25BD5"/>
    <w:rsid w:val="00B27103"/>
    <w:rsid w:val="00B31C4D"/>
    <w:rsid w:val="00B31D36"/>
    <w:rsid w:val="00B40DE5"/>
    <w:rsid w:val="00B4742C"/>
    <w:rsid w:val="00B4766D"/>
    <w:rsid w:val="00B53B11"/>
    <w:rsid w:val="00B53BC4"/>
    <w:rsid w:val="00B66949"/>
    <w:rsid w:val="00B7506F"/>
    <w:rsid w:val="00B92F2A"/>
    <w:rsid w:val="00B93AD5"/>
    <w:rsid w:val="00B97B75"/>
    <w:rsid w:val="00BA36B1"/>
    <w:rsid w:val="00BA6EEA"/>
    <w:rsid w:val="00BB1B4B"/>
    <w:rsid w:val="00BB277C"/>
    <w:rsid w:val="00BB756C"/>
    <w:rsid w:val="00BC07A7"/>
    <w:rsid w:val="00BC096D"/>
    <w:rsid w:val="00BC393B"/>
    <w:rsid w:val="00BC4F53"/>
    <w:rsid w:val="00BD5DD7"/>
    <w:rsid w:val="00BE0B0A"/>
    <w:rsid w:val="00BF113A"/>
    <w:rsid w:val="00BF6DAA"/>
    <w:rsid w:val="00C00B05"/>
    <w:rsid w:val="00C02325"/>
    <w:rsid w:val="00C0262C"/>
    <w:rsid w:val="00C034A5"/>
    <w:rsid w:val="00C0436F"/>
    <w:rsid w:val="00C05662"/>
    <w:rsid w:val="00C15553"/>
    <w:rsid w:val="00C2758D"/>
    <w:rsid w:val="00C3051B"/>
    <w:rsid w:val="00C34EA4"/>
    <w:rsid w:val="00C40247"/>
    <w:rsid w:val="00C41D2D"/>
    <w:rsid w:val="00C42A99"/>
    <w:rsid w:val="00C56C6C"/>
    <w:rsid w:val="00C6284C"/>
    <w:rsid w:val="00C66F57"/>
    <w:rsid w:val="00C67029"/>
    <w:rsid w:val="00C76F59"/>
    <w:rsid w:val="00C95490"/>
    <w:rsid w:val="00C969D1"/>
    <w:rsid w:val="00C9707E"/>
    <w:rsid w:val="00CA3F2C"/>
    <w:rsid w:val="00CB52BB"/>
    <w:rsid w:val="00CC4970"/>
    <w:rsid w:val="00CE2033"/>
    <w:rsid w:val="00CE7002"/>
    <w:rsid w:val="00CF0B97"/>
    <w:rsid w:val="00CF237A"/>
    <w:rsid w:val="00D0334B"/>
    <w:rsid w:val="00D043B7"/>
    <w:rsid w:val="00D10E77"/>
    <w:rsid w:val="00D11841"/>
    <w:rsid w:val="00D2543D"/>
    <w:rsid w:val="00D25593"/>
    <w:rsid w:val="00D41814"/>
    <w:rsid w:val="00D4532A"/>
    <w:rsid w:val="00D538F1"/>
    <w:rsid w:val="00D6406B"/>
    <w:rsid w:val="00D6731A"/>
    <w:rsid w:val="00D75F8A"/>
    <w:rsid w:val="00D82C7C"/>
    <w:rsid w:val="00D861C5"/>
    <w:rsid w:val="00D97F8E"/>
    <w:rsid w:val="00DA6FB9"/>
    <w:rsid w:val="00DC0E12"/>
    <w:rsid w:val="00DC1245"/>
    <w:rsid w:val="00DC441B"/>
    <w:rsid w:val="00DC6D74"/>
    <w:rsid w:val="00DD1D61"/>
    <w:rsid w:val="00DD5358"/>
    <w:rsid w:val="00DE1761"/>
    <w:rsid w:val="00DE38EA"/>
    <w:rsid w:val="00DE4D59"/>
    <w:rsid w:val="00DF16C3"/>
    <w:rsid w:val="00DF7BA6"/>
    <w:rsid w:val="00E00509"/>
    <w:rsid w:val="00E045AF"/>
    <w:rsid w:val="00E0483E"/>
    <w:rsid w:val="00E062D1"/>
    <w:rsid w:val="00E12BC0"/>
    <w:rsid w:val="00E13471"/>
    <w:rsid w:val="00E13C2A"/>
    <w:rsid w:val="00E14BE4"/>
    <w:rsid w:val="00E16BC1"/>
    <w:rsid w:val="00E235FA"/>
    <w:rsid w:val="00E30ABA"/>
    <w:rsid w:val="00E318BD"/>
    <w:rsid w:val="00E40AEF"/>
    <w:rsid w:val="00E40DAA"/>
    <w:rsid w:val="00E47A4F"/>
    <w:rsid w:val="00E505EA"/>
    <w:rsid w:val="00E5331F"/>
    <w:rsid w:val="00E70265"/>
    <w:rsid w:val="00E72125"/>
    <w:rsid w:val="00E767C3"/>
    <w:rsid w:val="00E76981"/>
    <w:rsid w:val="00E81501"/>
    <w:rsid w:val="00E8583C"/>
    <w:rsid w:val="00EA4408"/>
    <w:rsid w:val="00EA72BF"/>
    <w:rsid w:val="00EB72EB"/>
    <w:rsid w:val="00EC5396"/>
    <w:rsid w:val="00EE3E32"/>
    <w:rsid w:val="00EF2EAE"/>
    <w:rsid w:val="00F036E2"/>
    <w:rsid w:val="00F16051"/>
    <w:rsid w:val="00F16CB1"/>
    <w:rsid w:val="00F23014"/>
    <w:rsid w:val="00F27556"/>
    <w:rsid w:val="00F31266"/>
    <w:rsid w:val="00F35CF1"/>
    <w:rsid w:val="00F4130D"/>
    <w:rsid w:val="00F4554F"/>
    <w:rsid w:val="00F46D9D"/>
    <w:rsid w:val="00F577F0"/>
    <w:rsid w:val="00F62CDD"/>
    <w:rsid w:val="00F77CA7"/>
    <w:rsid w:val="00FA5E2D"/>
    <w:rsid w:val="00FA6537"/>
    <w:rsid w:val="00FB36D6"/>
    <w:rsid w:val="00FB686F"/>
    <w:rsid w:val="00FC5AA3"/>
    <w:rsid w:val="00FC77B5"/>
    <w:rsid w:val="00FD1BDC"/>
    <w:rsid w:val="00FD45C8"/>
    <w:rsid w:val="00FE5FF1"/>
    <w:rsid w:val="00FE6040"/>
    <w:rsid w:val="00FE654A"/>
    <w:rsid w:val="00FE6B44"/>
    <w:rsid w:val="00FF034D"/>
    <w:rsid w:val="00FF5C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2C5F3-CD72-46CF-BBC5-5428626E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1E"/>
  </w:style>
  <w:style w:type="paragraph" w:styleId="Heading1">
    <w:name w:val="heading 1"/>
    <w:basedOn w:val="Normal"/>
    <w:next w:val="Normal"/>
    <w:link w:val="Heading1Char"/>
    <w:uiPriority w:val="9"/>
    <w:qFormat/>
    <w:rsid w:val="00716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6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31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1CF"/>
    <w:rPr>
      <w:sz w:val="20"/>
      <w:szCs w:val="20"/>
    </w:rPr>
  </w:style>
  <w:style w:type="character" w:styleId="FootnoteReference">
    <w:name w:val="footnote reference"/>
    <w:basedOn w:val="DefaultParagraphFont"/>
    <w:uiPriority w:val="99"/>
    <w:semiHidden/>
    <w:unhideWhenUsed/>
    <w:rsid w:val="000431CF"/>
    <w:rPr>
      <w:vertAlign w:val="superscript"/>
    </w:rPr>
  </w:style>
  <w:style w:type="paragraph" w:styleId="BalloonText">
    <w:name w:val="Balloon Text"/>
    <w:basedOn w:val="Normal"/>
    <w:link w:val="BalloonTextChar"/>
    <w:uiPriority w:val="99"/>
    <w:semiHidden/>
    <w:unhideWhenUsed/>
    <w:rsid w:val="0056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0CF"/>
    <w:rPr>
      <w:rFonts w:ascii="Tahoma" w:hAnsi="Tahoma" w:cs="Tahoma"/>
      <w:sz w:val="16"/>
      <w:szCs w:val="16"/>
    </w:rPr>
  </w:style>
  <w:style w:type="paragraph" w:styleId="ListParagraph">
    <w:name w:val="List Paragraph"/>
    <w:basedOn w:val="Normal"/>
    <w:link w:val="ListParagraphChar"/>
    <w:uiPriority w:val="34"/>
    <w:qFormat/>
    <w:rsid w:val="00C3051B"/>
    <w:pPr>
      <w:ind w:left="720"/>
      <w:contextualSpacing/>
    </w:pPr>
  </w:style>
  <w:style w:type="paragraph" w:styleId="Header">
    <w:name w:val="header"/>
    <w:basedOn w:val="Normal"/>
    <w:link w:val="HeaderChar"/>
    <w:uiPriority w:val="99"/>
    <w:semiHidden/>
    <w:unhideWhenUsed/>
    <w:rsid w:val="00D043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43B7"/>
  </w:style>
  <w:style w:type="paragraph" w:styleId="Footer">
    <w:name w:val="footer"/>
    <w:basedOn w:val="Normal"/>
    <w:link w:val="FooterChar"/>
    <w:uiPriority w:val="99"/>
    <w:unhideWhenUsed/>
    <w:rsid w:val="00D04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3B7"/>
  </w:style>
  <w:style w:type="character" w:styleId="CommentReference">
    <w:name w:val="annotation reference"/>
    <w:basedOn w:val="DefaultParagraphFont"/>
    <w:uiPriority w:val="99"/>
    <w:semiHidden/>
    <w:unhideWhenUsed/>
    <w:rsid w:val="00C2758D"/>
    <w:rPr>
      <w:sz w:val="16"/>
      <w:szCs w:val="16"/>
    </w:rPr>
  </w:style>
  <w:style w:type="paragraph" w:styleId="CommentText">
    <w:name w:val="annotation text"/>
    <w:basedOn w:val="Normal"/>
    <w:link w:val="CommentTextChar"/>
    <w:uiPriority w:val="99"/>
    <w:semiHidden/>
    <w:unhideWhenUsed/>
    <w:rsid w:val="00C2758D"/>
    <w:pPr>
      <w:spacing w:line="240" w:lineRule="auto"/>
    </w:pPr>
    <w:rPr>
      <w:sz w:val="20"/>
      <w:szCs w:val="20"/>
    </w:rPr>
  </w:style>
  <w:style w:type="character" w:customStyle="1" w:styleId="CommentTextChar">
    <w:name w:val="Comment Text Char"/>
    <w:basedOn w:val="DefaultParagraphFont"/>
    <w:link w:val="CommentText"/>
    <w:uiPriority w:val="99"/>
    <w:semiHidden/>
    <w:rsid w:val="00C2758D"/>
    <w:rPr>
      <w:sz w:val="20"/>
      <w:szCs w:val="20"/>
    </w:rPr>
  </w:style>
  <w:style w:type="paragraph" w:styleId="CommentSubject">
    <w:name w:val="annotation subject"/>
    <w:basedOn w:val="CommentText"/>
    <w:next w:val="CommentText"/>
    <w:link w:val="CommentSubjectChar"/>
    <w:uiPriority w:val="99"/>
    <w:semiHidden/>
    <w:unhideWhenUsed/>
    <w:rsid w:val="00C2758D"/>
    <w:rPr>
      <w:b/>
      <w:bCs/>
    </w:rPr>
  </w:style>
  <w:style w:type="character" w:customStyle="1" w:styleId="CommentSubjectChar">
    <w:name w:val="Comment Subject Char"/>
    <w:basedOn w:val="CommentTextChar"/>
    <w:link w:val="CommentSubject"/>
    <w:uiPriority w:val="99"/>
    <w:semiHidden/>
    <w:rsid w:val="00C2758D"/>
    <w:rPr>
      <w:b/>
      <w:bCs/>
      <w:sz w:val="20"/>
      <w:szCs w:val="20"/>
    </w:rPr>
  </w:style>
  <w:style w:type="paragraph" w:customStyle="1" w:styleId="Normal1">
    <w:name w:val="Normal1"/>
    <w:basedOn w:val="Normal"/>
    <w:rsid w:val="001C2E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1761"/>
    <w:rPr>
      <w:b/>
      <w:bCs/>
    </w:rPr>
  </w:style>
  <w:style w:type="character" w:customStyle="1" w:styleId="ListParagraphChar">
    <w:name w:val="List Paragraph Char"/>
    <w:link w:val="ListParagraph"/>
    <w:uiPriority w:val="34"/>
    <w:locked/>
    <w:rsid w:val="00EF2EAE"/>
  </w:style>
  <w:style w:type="table" w:styleId="TableGrid">
    <w:name w:val="Table Grid"/>
    <w:basedOn w:val="TableNormal"/>
    <w:uiPriority w:val="39"/>
    <w:rsid w:val="006B6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367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91E31"/>
    <w:pPr>
      <w:spacing w:after="0" w:line="240" w:lineRule="auto"/>
    </w:pPr>
  </w:style>
  <w:style w:type="character" w:customStyle="1" w:styleId="Heading2Char">
    <w:name w:val="Heading 2 Char"/>
    <w:basedOn w:val="DefaultParagraphFont"/>
    <w:link w:val="Heading2"/>
    <w:uiPriority w:val="9"/>
    <w:rsid w:val="0071687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1687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1687D"/>
    <w:pPr>
      <w:outlineLvl w:val="9"/>
    </w:pPr>
  </w:style>
  <w:style w:type="paragraph" w:styleId="TOC2">
    <w:name w:val="toc 2"/>
    <w:basedOn w:val="Normal"/>
    <w:next w:val="Normal"/>
    <w:autoRedefine/>
    <w:uiPriority w:val="39"/>
    <w:unhideWhenUsed/>
    <w:rsid w:val="0071687D"/>
    <w:pPr>
      <w:spacing w:after="100"/>
      <w:ind w:left="220"/>
    </w:pPr>
  </w:style>
  <w:style w:type="character" w:styleId="Hyperlink">
    <w:name w:val="Hyperlink"/>
    <w:basedOn w:val="DefaultParagraphFont"/>
    <w:uiPriority w:val="99"/>
    <w:unhideWhenUsed/>
    <w:rsid w:val="0071687D"/>
    <w:rPr>
      <w:color w:val="0563C1" w:themeColor="hyperlink"/>
      <w:u w:val="single"/>
    </w:rPr>
  </w:style>
  <w:style w:type="paragraph" w:styleId="NoSpacing">
    <w:name w:val="No Spacing"/>
    <w:link w:val="NoSpacingChar"/>
    <w:uiPriority w:val="1"/>
    <w:qFormat/>
    <w:rsid w:val="00920C40"/>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920C40"/>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549123">
      <w:bodyDiv w:val="1"/>
      <w:marLeft w:val="0"/>
      <w:marRight w:val="0"/>
      <w:marTop w:val="0"/>
      <w:marBottom w:val="0"/>
      <w:divBdr>
        <w:top w:val="none" w:sz="0" w:space="0" w:color="auto"/>
        <w:left w:val="none" w:sz="0" w:space="0" w:color="auto"/>
        <w:bottom w:val="none" w:sz="0" w:space="0" w:color="auto"/>
        <w:right w:val="none" w:sz="0" w:space="0" w:color="auto"/>
      </w:divBdr>
    </w:div>
    <w:div w:id="1379669218">
      <w:bodyDiv w:val="1"/>
      <w:marLeft w:val="0"/>
      <w:marRight w:val="0"/>
      <w:marTop w:val="0"/>
      <w:marBottom w:val="0"/>
      <w:divBdr>
        <w:top w:val="none" w:sz="0" w:space="0" w:color="auto"/>
        <w:left w:val="none" w:sz="0" w:space="0" w:color="auto"/>
        <w:bottom w:val="none" w:sz="0" w:space="0" w:color="auto"/>
        <w:right w:val="none" w:sz="0" w:space="0" w:color="auto"/>
      </w:divBdr>
    </w:div>
    <w:div w:id="209119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nisi.ge" TargetMode="External"/><Relationship Id="rId13" Type="http://schemas.openxmlformats.org/officeDocument/2006/relationships/hyperlink" Target="http://www.az.gpb.ge"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m.gpb.ge"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gpb.ge" TargetMode="External"/><Relationship Id="rId5" Type="http://schemas.openxmlformats.org/officeDocument/2006/relationships/webSettings" Target="webSettings.xml"/><Relationship Id="rId15" Type="http://schemas.openxmlformats.org/officeDocument/2006/relationships/hyperlink" Target="http://www.teach.ge" TargetMode="External"/><Relationship Id="rId10" Type="http://schemas.openxmlformats.org/officeDocument/2006/relationships/hyperlink" Target="http://www.abkh.gpb.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ltitolerant.gpb.ge/" TargetMode="External"/><Relationship Id="rId14" Type="http://schemas.openxmlformats.org/officeDocument/2006/relationships/hyperlink" Target="http://www.ru.gpb.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53740157480427"/>
          <c:y val="0.1330076050863187"/>
          <c:w val="0.52884186351706064"/>
          <c:h val="0.6424397813589996"/>
        </c:manualLayout>
      </c:layout>
      <c:pieChart>
        <c:varyColors val="1"/>
        <c:ser>
          <c:idx val="0"/>
          <c:order val="0"/>
          <c:tx>
            <c:strRef>
              <c:f>Sheet1!$B$1</c:f>
              <c:strCache>
                <c:ptCount val="1"/>
                <c:pt idx="0">
                  <c:v>Sales</c:v>
                </c:pt>
              </c:strCache>
            </c:strRef>
          </c:tx>
          <c:spPr>
            <a:ln w="3175">
              <a:solidFill>
                <a:schemeClr val="bg1">
                  <a:lumMod val="50000"/>
                </a:schemeClr>
              </a:solidFill>
            </a:ln>
          </c:spPr>
          <c:dPt>
            <c:idx val="0"/>
            <c:bubble3D val="0"/>
            <c:spPr>
              <a:solidFill>
                <a:schemeClr val="accent2"/>
              </a:solidFill>
              <a:ln w="3175">
                <a:solidFill>
                  <a:schemeClr val="bg1">
                    <a:lumMod val="50000"/>
                  </a:schemeClr>
                </a:solidFill>
              </a:ln>
              <a:effectLst/>
            </c:spPr>
            <c:extLst xmlns:c16r2="http://schemas.microsoft.com/office/drawing/2015/06/chart">
              <c:ext xmlns:c16="http://schemas.microsoft.com/office/drawing/2014/chart" uri="{C3380CC4-5D6E-409C-BE32-E72D297353CC}">
                <c16:uniqueId val="{00000001-E967-463B-BCED-7A0E96D20BFE}"/>
              </c:ext>
            </c:extLst>
          </c:dPt>
          <c:dPt>
            <c:idx val="1"/>
            <c:bubble3D val="0"/>
            <c:spPr>
              <a:solidFill>
                <a:schemeClr val="accent1">
                  <a:lumMod val="75000"/>
                </a:schemeClr>
              </a:solidFill>
              <a:ln w="3175">
                <a:solidFill>
                  <a:schemeClr val="bg1">
                    <a:lumMod val="50000"/>
                  </a:schemeClr>
                </a:solidFill>
              </a:ln>
              <a:effectLst/>
            </c:spPr>
            <c:extLst xmlns:c16r2="http://schemas.microsoft.com/office/drawing/2015/06/chart">
              <c:ext xmlns:c16="http://schemas.microsoft.com/office/drawing/2014/chart" uri="{C3380CC4-5D6E-409C-BE32-E72D297353CC}">
                <c16:uniqueId val="{00000002-E967-463B-BCED-7A0E96D20BFE}"/>
              </c:ext>
            </c:extLst>
          </c:dPt>
          <c:dPt>
            <c:idx val="2"/>
            <c:bubble3D val="0"/>
            <c:spPr>
              <a:solidFill>
                <a:srgbClr val="FFFF00"/>
              </a:solidFill>
              <a:ln w="3175">
                <a:solidFill>
                  <a:schemeClr val="bg1">
                    <a:lumMod val="50000"/>
                  </a:schemeClr>
                </a:solidFill>
              </a:ln>
              <a:effectLst/>
            </c:spPr>
            <c:extLst xmlns:c16r2="http://schemas.microsoft.com/office/drawing/2015/06/chart">
              <c:ext xmlns:c16="http://schemas.microsoft.com/office/drawing/2014/chart" uri="{C3380CC4-5D6E-409C-BE32-E72D297353CC}">
                <c16:uniqueId val="{00000003-E967-463B-BCED-7A0E96D20BFE}"/>
              </c:ext>
            </c:extLst>
          </c:dPt>
          <c:dPt>
            <c:idx val="3"/>
            <c:bubble3D val="0"/>
            <c:spPr>
              <a:solidFill>
                <a:schemeClr val="accent1">
                  <a:lumMod val="50000"/>
                </a:schemeClr>
              </a:solidFill>
              <a:ln w="3175">
                <a:solidFill>
                  <a:schemeClr val="bg1">
                    <a:lumMod val="50000"/>
                  </a:schemeClr>
                </a:solidFill>
              </a:ln>
              <a:effectLst/>
            </c:spPr>
            <c:extLst xmlns:c16r2="http://schemas.microsoft.com/office/drawing/2015/06/chart">
              <c:ext xmlns:c16="http://schemas.microsoft.com/office/drawing/2014/chart" uri="{C3380CC4-5D6E-409C-BE32-E72D297353CC}">
                <c16:uniqueId val="{00000004-E967-463B-BCED-7A0E96D20BFE}"/>
              </c:ext>
            </c:extLst>
          </c:dPt>
          <c:dPt>
            <c:idx val="4"/>
            <c:bubble3D val="0"/>
            <c:spPr>
              <a:solidFill>
                <a:srgbClr val="FF9B9B"/>
              </a:solidFill>
              <a:ln w="3175">
                <a:solidFill>
                  <a:schemeClr val="bg1">
                    <a:lumMod val="50000"/>
                  </a:schemeClr>
                </a:solidFill>
              </a:ln>
              <a:effectLst/>
            </c:spPr>
            <c:extLst xmlns:c16r2="http://schemas.microsoft.com/office/drawing/2015/06/chart">
              <c:ext xmlns:c16="http://schemas.microsoft.com/office/drawing/2014/chart" uri="{C3380CC4-5D6E-409C-BE32-E72D297353CC}">
                <c16:uniqueId val="{00000005-E967-463B-BCED-7A0E96D20BFE}"/>
              </c:ext>
            </c:extLst>
          </c:dPt>
          <c:dPt>
            <c:idx val="5"/>
            <c:bubble3D val="0"/>
            <c:spPr>
              <a:solidFill>
                <a:schemeClr val="accent6"/>
              </a:solidFill>
              <a:ln w="3175">
                <a:solidFill>
                  <a:schemeClr val="bg1">
                    <a:lumMod val="50000"/>
                  </a:schemeClr>
                </a:solidFill>
              </a:ln>
              <a:effectLst/>
            </c:spPr>
            <c:extLst xmlns:c16r2="http://schemas.microsoft.com/office/drawing/2015/06/chart">
              <c:ext xmlns:c16="http://schemas.microsoft.com/office/drawing/2014/chart" uri="{C3380CC4-5D6E-409C-BE32-E72D297353CC}">
                <c16:uniqueId val="{00000007-E967-463B-BCED-7A0E96D20BFE}"/>
              </c:ext>
            </c:extLst>
          </c:dPt>
          <c:dPt>
            <c:idx val="6"/>
            <c:bubble3D val="0"/>
            <c:spPr>
              <a:solidFill>
                <a:schemeClr val="bg1">
                  <a:lumMod val="65000"/>
                </a:schemeClr>
              </a:solidFill>
              <a:ln w="3175">
                <a:solidFill>
                  <a:schemeClr val="bg1">
                    <a:lumMod val="50000"/>
                  </a:schemeClr>
                </a:solidFill>
              </a:ln>
              <a:effectLst/>
            </c:spPr>
            <c:extLst xmlns:c16r2="http://schemas.microsoft.com/office/drawing/2015/06/chart">
              <c:ext xmlns:c16="http://schemas.microsoft.com/office/drawing/2014/chart" uri="{C3380CC4-5D6E-409C-BE32-E72D297353CC}">
                <c16:uniqueId val="{00000006-E967-463B-BCED-7A0E96D20BFE}"/>
              </c:ext>
            </c:extLst>
          </c:dPt>
          <c:dLbls>
            <c:dLbl>
              <c:idx val="0"/>
              <c:layout>
                <c:manualLayout>
                  <c:x val="-0.1576632217847769"/>
                  <c:y val="-0.18322233822477044"/>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967-463B-BCED-7A0E96D20BFE}"/>
                </c:ext>
                <c:ext xmlns:c15="http://schemas.microsoft.com/office/drawing/2012/chart" uri="{CE6537A1-D6FC-4f65-9D91-7224C49458BB}"/>
              </c:extLst>
            </c:dLbl>
            <c:dLbl>
              <c:idx val="1"/>
              <c:layout>
                <c:manualLayout>
                  <c:x val="6.8712593282793388E-2"/>
                  <c:y val="9.4021071403196765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4.4772965879265124E-2"/>
                  <c:y val="5.77596371845940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967-463B-BCED-7A0E96D20BFE}"/>
                </c:ext>
                <c:ext xmlns:c15="http://schemas.microsoft.com/office/drawing/2012/chart" uri="{CE6537A1-D6FC-4f65-9D91-7224C49458BB}"/>
              </c:extLst>
            </c:dLbl>
            <c:dLbl>
              <c:idx val="3"/>
              <c:layout>
                <c:manualLayout>
                  <c:x val="-3.9178477690288711E-2"/>
                  <c:y val="1.73623863586317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967-463B-BCED-7A0E96D20BFE}"/>
                </c:ext>
                <c:ext xmlns:c15="http://schemas.microsoft.com/office/drawing/2012/chart" uri="{CE6537A1-D6FC-4f65-9D91-7224C49458BB}"/>
              </c:extLst>
            </c:dLbl>
            <c:dLbl>
              <c:idx val="4"/>
              <c:layout>
                <c:manualLayout>
                  <c:x val="-1.7941272965879305E-2"/>
                  <c:y val="-1.63751579535556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967-463B-BCED-7A0E96D20BFE}"/>
                </c:ext>
                <c:ext xmlns:c15="http://schemas.microsoft.com/office/drawing/2012/chart" uri="{CE6537A1-D6FC-4f65-9D91-7224C49458BB}"/>
              </c:extLst>
            </c:dLbl>
            <c:dLbl>
              <c:idx val="5"/>
              <c:layout>
                <c:manualLayout>
                  <c:x val="5.3986056430446572E-2"/>
                  <c:y val="-3.4463318605947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967-463B-BCED-7A0E96D20BFE}"/>
                </c:ext>
                <c:ext xmlns:c15="http://schemas.microsoft.com/office/drawing/2012/chart" uri="{CE6537A1-D6FC-4f65-9D91-7224C49458BB}"/>
              </c:extLst>
            </c:dLbl>
            <c:dLbl>
              <c:idx val="6"/>
              <c:layout>
                <c:manualLayout>
                  <c:x val="7.3010088582677171E-2"/>
                  <c:y val="2.64901638850966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967-463B-BCED-7A0E96D20BF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Sheet1!$A$2:$A$8</c:f>
              <c:strCache>
                <c:ptCount val="7"/>
                <c:pt idx="0">
                  <c:v> Georgians</c:v>
                </c:pt>
                <c:pt idx="1">
                  <c:v> Azeris</c:v>
                </c:pt>
                <c:pt idx="2">
                  <c:v> Armenians</c:v>
                </c:pt>
                <c:pt idx="3">
                  <c:v> Russians</c:v>
                </c:pt>
                <c:pt idx="4">
                  <c:v> Ossetians</c:v>
                </c:pt>
                <c:pt idx="5">
                  <c:v>Yezids</c:v>
                </c:pt>
                <c:pt idx="6">
                  <c:v>Other / Not specified</c:v>
                </c:pt>
              </c:strCache>
            </c:strRef>
          </c:cat>
          <c:val>
            <c:numRef>
              <c:f>Sheet1!$B$2:$B$8</c:f>
              <c:numCache>
                <c:formatCode>0.00%</c:formatCode>
                <c:ptCount val="7"/>
                <c:pt idx="0">
                  <c:v>0.86826445337449665</c:v>
                </c:pt>
                <c:pt idx="1">
                  <c:v>6.2745368360850345E-2</c:v>
                </c:pt>
                <c:pt idx="2">
                  <c:v>4.5264101174967757E-2</c:v>
                </c:pt>
                <c:pt idx="3">
                  <c:v>7.1228853218963627E-3</c:v>
                </c:pt>
                <c:pt idx="4">
                  <c:v>3.8733869638785555E-3</c:v>
                </c:pt>
                <c:pt idx="5">
                  <c:v>3.27804052125531E-3</c:v>
                </c:pt>
                <c:pt idx="6">
                  <c:v>9.4517642826601102E-3</c:v>
                </c:pt>
              </c:numCache>
            </c:numRef>
          </c:val>
          <c:extLst xmlns:c16r2="http://schemas.microsoft.com/office/drawing/2015/06/chart">
            <c:ext xmlns:c16="http://schemas.microsoft.com/office/drawing/2014/chart" uri="{C3380CC4-5D6E-409C-BE32-E72D297353CC}">
              <c16:uniqueId val="{00000000-E967-463B-BCED-7A0E96D20BF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388667451392022"/>
          <c:y val="0.13729977783584724"/>
          <c:w val="0.21046987560522931"/>
          <c:h val="0.68407805803233734"/>
        </c:manualLayout>
      </c:layout>
      <c:overlay val="0"/>
      <c:spPr>
        <a:noFill/>
        <a:ln>
          <a:noFill/>
        </a:ln>
        <a:effectLst/>
      </c:spPr>
      <c:txPr>
        <a:bodyPr rot="0" spcFirstLastPara="1" vertOverflow="ellipsis" vert="horz" wrap="square" anchor="ctr" anchorCtr="1"/>
        <a:lstStyle/>
        <a:p>
          <a:pPr algn="just">
            <a:defRPr sz="800" b="0" i="0" u="none" strike="noStrike" kern="1200" baseline="0">
              <a:solidFill>
                <a:schemeClr val="tx1"/>
              </a:solidFill>
              <a:latin typeface="+mn-lt"/>
              <a:ea typeface="+mn-ea"/>
              <a:cs typeface="+mn-cs"/>
            </a:defRPr>
          </a:pPr>
          <a:endParaRPr lang="en-US"/>
        </a:p>
      </c:txPr>
    </c:legend>
    <c:plotVisOnly val="1"/>
    <c:dispBlanksAs val="zero"/>
    <c:showDLblsOverMax val="0"/>
  </c:chart>
  <c:spPr>
    <a:no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65647437686934E-2"/>
          <c:y val="0.17825447500645991"/>
          <c:w val="0.9102151595726965"/>
          <c:h val="0.74733536535834133"/>
        </c:manualLayout>
      </c:layout>
      <c:lineChart>
        <c:grouping val="standard"/>
        <c:varyColors val="0"/>
        <c:ser>
          <c:idx val="0"/>
          <c:order val="0"/>
          <c:tx>
            <c:strRef>
              <c:f>Sheet1!$B$1</c:f>
              <c:strCache>
                <c:ptCount val="1"/>
                <c:pt idx="0">
                  <c:v>Share of national minorities in Georgia</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2.3071626804022582E-2"/>
                  <c:y val="-3.62890765797484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C43-4321-A8A9-DCDB11896B3F}"/>
                </c:ext>
                <c:ext xmlns:c15="http://schemas.microsoft.com/office/drawing/2012/chart" uri="{CE6537A1-D6FC-4f65-9D91-7224C49458BB}"/>
              </c:extLst>
            </c:dLbl>
            <c:dLbl>
              <c:idx val="1"/>
              <c:layout>
                <c:manualLayout>
                  <c:x val="-6.1524338144060223E-3"/>
                  <c:y val="-2.33286920869811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C2C-428C-8DBF-12B67F52FC9F}"/>
                </c:ext>
                <c:ext xmlns:c15="http://schemas.microsoft.com/office/drawing/2012/chart" uri="{CE6537A1-D6FC-4f65-9D91-7224C49458BB}"/>
              </c:extLst>
            </c:dLbl>
            <c:dLbl>
              <c:idx val="3"/>
              <c:layout>
                <c:manualLayout>
                  <c:x val="5.6396658466379125E-17"/>
                  <c:y val="-3.36969996811950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C43-4321-A8A9-DCDB11896B3F}"/>
                </c:ext>
                <c:ext xmlns:c15="http://schemas.microsoft.com/office/drawing/2012/chart" uri="{CE6537A1-D6FC-4f65-9D91-7224C49458BB}"/>
              </c:extLst>
            </c:dLbl>
            <c:dLbl>
              <c:idx val="4"/>
              <c:layout>
                <c:manualLayout>
                  <c:x val="0"/>
                  <c:y val="-2.85128458840880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C43-4321-A8A9-DCDB11896B3F}"/>
                </c:ext>
                <c:ext xmlns:c15="http://schemas.microsoft.com/office/drawing/2012/chart" uri="{CE6537A1-D6FC-4f65-9D91-7224C49458BB}"/>
              </c:extLst>
            </c:dLbl>
            <c:dLbl>
              <c:idx val="5"/>
              <c:layout>
                <c:manualLayout>
                  <c:x val="-6.1524338144060223E-3"/>
                  <c:y val="-2.59207689855345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7EB-4DB0-BB90-72F838A0D5C5}"/>
                </c:ext>
                <c:ext xmlns:c15="http://schemas.microsoft.com/office/drawing/2012/chart" uri="{CE6537A1-D6FC-4f65-9D91-7224C49458BB}"/>
              </c:extLst>
            </c:dLbl>
            <c:dLbl>
              <c:idx val="6"/>
              <c:layout>
                <c:manualLayout>
                  <c:x val="-3.0762169072030112E-3"/>
                  <c:y val="-1.03683075942138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905-46BE-AEFD-A1D2489B04C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1990-1991</c:v>
                </c:pt>
                <c:pt idx="1">
                  <c:v>1992-1995</c:v>
                </c:pt>
                <c:pt idx="2">
                  <c:v>1995-1999</c:v>
                </c:pt>
                <c:pt idx="3">
                  <c:v>1999-2004</c:v>
                </c:pt>
                <c:pt idx="4">
                  <c:v>2004-2008</c:v>
                </c:pt>
                <c:pt idx="5">
                  <c:v>2008-2012</c:v>
                </c:pt>
                <c:pt idx="6">
                  <c:v>2012-2016</c:v>
                </c:pt>
                <c:pt idx="7">
                  <c:v>2016-2020</c:v>
                </c:pt>
              </c:strCache>
            </c:strRef>
          </c:cat>
          <c:val>
            <c:numRef>
              <c:f>Sheet1!$B$2:$B$9</c:f>
              <c:numCache>
                <c:formatCode>0.0%</c:formatCode>
                <c:ptCount val="8"/>
                <c:pt idx="0">
                  <c:v>0.29900000000000032</c:v>
                </c:pt>
                <c:pt idx="1">
                  <c:v>0.29900000000000032</c:v>
                </c:pt>
                <c:pt idx="2">
                  <c:v>0.25</c:v>
                </c:pt>
                <c:pt idx="3">
                  <c:v>0.18000000000000024</c:v>
                </c:pt>
                <c:pt idx="4">
                  <c:v>0.16250000000000001</c:v>
                </c:pt>
                <c:pt idx="5">
                  <c:v>0.16250000000000001</c:v>
                </c:pt>
                <c:pt idx="6">
                  <c:v>0.16250000000000001</c:v>
                </c:pt>
                <c:pt idx="7">
                  <c:v>0.13170000000000001</c:v>
                </c:pt>
              </c:numCache>
            </c:numRef>
          </c:val>
          <c:smooth val="0"/>
          <c:extLst xmlns:c16r2="http://schemas.microsoft.com/office/drawing/2015/06/chart">
            <c:ext xmlns:c16="http://schemas.microsoft.com/office/drawing/2014/chart" uri="{C3380CC4-5D6E-409C-BE32-E72D297353CC}">
              <c16:uniqueId val="{00000001-6C2C-428C-8DBF-12B67F52FC9F}"/>
            </c:ext>
          </c:extLst>
        </c:ser>
        <c:ser>
          <c:idx val="1"/>
          <c:order val="1"/>
          <c:tx>
            <c:strRef>
              <c:f>Sheet1!$C$1</c:f>
              <c:strCache>
                <c:ptCount val="1"/>
                <c:pt idx="0">
                  <c:v>Share of national minorities in Parliament</c:v>
                </c:pt>
              </c:strCache>
            </c:strRef>
          </c:tx>
          <c:spPr>
            <a:ln w="28575" cap="rnd">
              <a:solidFill>
                <a:srgbClr val="F47B30"/>
              </a:solidFill>
              <a:round/>
            </a:ln>
            <a:effectLst/>
          </c:spPr>
          <c:marker>
            <c:symbol val="circle"/>
            <c:size val="5"/>
            <c:spPr>
              <a:solidFill>
                <a:srgbClr val="F47B30"/>
              </a:solidFill>
              <a:ln w="9525">
                <a:solidFill>
                  <a:srgbClr val="F47B30"/>
                </a:solidFill>
              </a:ln>
              <a:effectLst/>
            </c:spPr>
          </c:marker>
          <c:dLbls>
            <c:dLbl>
              <c:idx val="0"/>
              <c:layout>
                <c:manualLayout>
                  <c:x val="-9.2286507216090326E-3"/>
                  <c:y val="-3.1104922782641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C43-4321-A8A9-DCDB11896B3F}"/>
                </c:ext>
                <c:ext xmlns:c15="http://schemas.microsoft.com/office/drawing/2012/chart" uri="{CE6537A1-D6FC-4f65-9D91-7224C49458BB}"/>
              </c:extLst>
            </c:dLbl>
            <c:dLbl>
              <c:idx val="2"/>
              <c:layout>
                <c:manualLayout>
                  <c:x val="-1.2304867628812154E-2"/>
                  <c:y val="-2.8512845884088041E-2"/>
                </c:manualLayout>
              </c:layout>
              <c:spPr>
                <a:noFill/>
                <a:ln w="6350" cap="flat" cmpd="sng" algn="ctr">
                  <a:noFill/>
                  <a:prstDash val="solid"/>
                  <a:miter lim="800000"/>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C43-4321-A8A9-DCDB11896B3F}"/>
                </c:ext>
                <c:ext xmlns:c15="http://schemas.microsoft.com/office/drawing/2012/chart" uri="{CE6537A1-D6FC-4f65-9D91-7224C49458BB}"/>
              </c:extLst>
            </c:dLbl>
            <c:dLbl>
              <c:idx val="3"/>
              <c:layout>
                <c:manualLayout>
                  <c:x val="-6.1524338144060223E-3"/>
                  <c:y val="-3.1104922782641611E-2"/>
                </c:manualLayout>
              </c:layout>
              <c:spPr>
                <a:noFill/>
                <a:ln w="6350" cap="flat" cmpd="sng" algn="ctr">
                  <a:noFill/>
                  <a:prstDash val="solid"/>
                  <a:miter lim="800000"/>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C43-4321-A8A9-DCDB11896B3F}"/>
                </c:ext>
                <c:ext xmlns:c15="http://schemas.microsoft.com/office/drawing/2012/chart" uri="{CE6537A1-D6FC-4f65-9D91-7224C49458BB}"/>
              </c:extLst>
            </c:dLbl>
            <c:dLbl>
              <c:idx val="4"/>
              <c:layout>
                <c:manualLayout>
                  <c:x val="-4.6143253608046334E-3"/>
                  <c:y val="-2.85128458840880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C43-4321-A8A9-DCDB11896B3F}"/>
                </c:ext>
                <c:ext xmlns:c15="http://schemas.microsoft.com/office/drawing/2012/chart" uri="{CE6537A1-D6FC-4f65-9D91-7224C49458BB}"/>
              </c:extLst>
            </c:dLbl>
            <c:dLbl>
              <c:idx val="5"/>
              <c:layout>
                <c:manualLayout>
                  <c:x val="-1.2304867628812159E-2"/>
                  <c:y val="-3.1104922782641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C2C-428C-8DBF-12B67F52FC9F}"/>
                </c:ext>
                <c:ext xmlns:c15="http://schemas.microsoft.com/office/drawing/2012/chart" uri="{CE6537A1-D6FC-4f65-9D91-7224C49458BB}"/>
              </c:extLst>
            </c:dLbl>
            <c:dLbl>
              <c:idx val="6"/>
              <c:layout>
                <c:manualLayout>
                  <c:x val="-7.6905422680076394E-3"/>
                  <c:y val="-2.8512845884088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C43-4321-A8A9-DCDB11896B3F}"/>
                </c:ext>
                <c:ext xmlns:c15="http://schemas.microsoft.com/office/drawing/2012/chart" uri="{CE6537A1-D6FC-4f65-9D91-7224C49458BB}"/>
              </c:extLst>
            </c:dLbl>
            <c:dLbl>
              <c:idx val="7"/>
              <c:layout>
                <c:manualLayout>
                  <c:x val="-1.2304867628812267E-2"/>
                  <c:y val="-3.1104922782641611E-2"/>
                </c:manualLayout>
              </c:layout>
              <c:spPr>
                <a:noFill/>
                <a:ln w="6350" cap="flat" cmpd="sng" algn="ctr">
                  <a:noFill/>
                  <a:prstDash val="solid"/>
                  <a:miter lim="800000"/>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C43-4321-A8A9-DCDB11896B3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1990-1991</c:v>
                </c:pt>
                <c:pt idx="1">
                  <c:v>1992-1995</c:v>
                </c:pt>
                <c:pt idx="2">
                  <c:v>1995-1999</c:v>
                </c:pt>
                <c:pt idx="3">
                  <c:v>1999-2004</c:v>
                </c:pt>
                <c:pt idx="4">
                  <c:v>2004-2008</c:v>
                </c:pt>
                <c:pt idx="5">
                  <c:v>2008-2012</c:v>
                </c:pt>
                <c:pt idx="6">
                  <c:v>2012-2016</c:v>
                </c:pt>
                <c:pt idx="7">
                  <c:v>2016-2020</c:v>
                </c:pt>
              </c:strCache>
            </c:strRef>
          </c:cat>
          <c:val>
            <c:numRef>
              <c:f>Sheet1!$C$2:$C$9</c:f>
              <c:numCache>
                <c:formatCode>0.0%</c:formatCode>
                <c:ptCount val="8"/>
                <c:pt idx="0">
                  <c:v>3.2000000000000042E-2</c:v>
                </c:pt>
                <c:pt idx="1">
                  <c:v>2.5531914893617051E-2</c:v>
                </c:pt>
                <c:pt idx="2">
                  <c:v>7.6595744680851063E-2</c:v>
                </c:pt>
                <c:pt idx="3">
                  <c:v>7.2340425531914901E-2</c:v>
                </c:pt>
                <c:pt idx="4">
                  <c:v>4.6808510638297871E-2</c:v>
                </c:pt>
                <c:pt idx="5">
                  <c:v>4.0000000000000022E-2</c:v>
                </c:pt>
                <c:pt idx="6">
                  <c:v>5.3333333333333906E-2</c:v>
                </c:pt>
                <c:pt idx="7">
                  <c:v>7.3333333333333986E-2</c:v>
                </c:pt>
              </c:numCache>
            </c:numRef>
          </c:val>
          <c:smooth val="0"/>
          <c:extLst xmlns:c16r2="http://schemas.microsoft.com/office/drawing/2015/06/chart">
            <c:ext xmlns:c16="http://schemas.microsoft.com/office/drawing/2014/chart" uri="{C3380CC4-5D6E-409C-BE32-E72D297353CC}">
              <c16:uniqueId val="{00000003-6C2C-428C-8DBF-12B67F52FC9F}"/>
            </c:ext>
          </c:extLst>
        </c:ser>
        <c:dLbls>
          <c:showLegendKey val="0"/>
          <c:showVal val="0"/>
          <c:showCatName val="0"/>
          <c:showSerName val="0"/>
          <c:showPercent val="0"/>
          <c:showBubbleSize val="0"/>
        </c:dLbls>
        <c:marker val="1"/>
        <c:smooth val="0"/>
        <c:axId val="244545792"/>
        <c:axId val="244546352"/>
      </c:lineChart>
      <c:catAx>
        <c:axId val="24454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bg1">
                    <a:lumMod val="50000"/>
                  </a:schemeClr>
                </a:solidFill>
                <a:latin typeface="+mn-lt"/>
                <a:ea typeface="+mn-ea"/>
                <a:cs typeface="+mn-cs"/>
              </a:defRPr>
            </a:pPr>
            <a:endParaRPr lang="en-US"/>
          </a:p>
        </c:txPr>
        <c:crossAx val="244546352"/>
        <c:crosses val="autoZero"/>
        <c:auto val="1"/>
        <c:lblAlgn val="ctr"/>
        <c:lblOffset val="100"/>
        <c:noMultiLvlLbl val="0"/>
      </c:catAx>
      <c:valAx>
        <c:axId val="2445463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bg1">
                    <a:lumMod val="50000"/>
                  </a:schemeClr>
                </a:solidFill>
                <a:latin typeface="+mn-lt"/>
                <a:ea typeface="+mn-ea"/>
                <a:cs typeface="+mn-cs"/>
              </a:defRPr>
            </a:pPr>
            <a:endParaRPr lang="en-US"/>
          </a:p>
        </c:txPr>
        <c:crossAx val="244545792"/>
        <c:crosses val="autoZero"/>
        <c:crossBetween val="between"/>
      </c:valAx>
      <c:spPr>
        <a:noFill/>
        <a:ln>
          <a:noFill/>
        </a:ln>
        <a:effectLst/>
      </c:spPr>
    </c:plotArea>
    <c:legend>
      <c:legendPos val="t"/>
      <c:layout>
        <c:manualLayout>
          <c:xMode val="edge"/>
          <c:yMode val="edge"/>
          <c:x val="3.0171995647274526E-2"/>
          <c:y val="1.5552461391320781E-2"/>
          <c:w val="0.9581131890377601"/>
          <c:h val="0.11784602083539999"/>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bg1">
                  <a:lumMod val="50000"/>
                </a:schemeClr>
              </a:solidFill>
              <a:latin typeface="+mn-lt"/>
              <a:ea typeface="+mn-ea"/>
              <a:cs typeface="+mn-cs"/>
            </a:defRPr>
          </a:pPr>
          <a:endParaRPr lang="en-US"/>
        </a:p>
      </c:txPr>
    </c:legend>
    <c:plotVisOnly val="1"/>
    <c:dispBlanksAs val="zero"/>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B417B-AE2C-4F81-B94A-341BF848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51</Pages>
  <Words>16127</Words>
  <Characters>91929</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Tinatin Ghogheliani</cp:lastModifiedBy>
  <cp:revision>43</cp:revision>
  <cp:lastPrinted>2017-05-03T00:24:00Z</cp:lastPrinted>
  <dcterms:created xsi:type="dcterms:W3CDTF">2017-05-22T17:30:00Z</dcterms:created>
  <dcterms:modified xsi:type="dcterms:W3CDTF">2017-05-22T11:25:00Z</dcterms:modified>
</cp:coreProperties>
</file>