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1FCA">
      <w:r>
        <w:t>Patient: Darsavelidze Marine</w:t>
      </w:r>
      <w:r>
        <w:tab/>
      </w:r>
      <w:r>
        <w:tab/>
      </w:r>
      <w:r>
        <w:tab/>
      </w:r>
      <w:r>
        <w:tab/>
      </w:r>
      <w:r>
        <w:tab/>
        <w:t xml:space="preserve">Age: </w:t>
      </w:r>
      <w:r w:rsidR="00EA14EA">
        <w:t>6</w:t>
      </w:r>
      <w:r>
        <w:t>5 years old</w:t>
      </w:r>
    </w:p>
    <w:p w:rsidR="007D1FCA" w:rsidRDefault="007D1FCA" w:rsidP="007D1FCA">
      <w:pPr>
        <w:jc w:val="center"/>
      </w:pPr>
      <w:r>
        <w:t>Ultrasound study of the thyroid gland</w:t>
      </w:r>
    </w:p>
    <w:p w:rsidR="007D1FCA" w:rsidRDefault="007D1FCA" w:rsidP="007D1FCA">
      <w:pPr>
        <w:jc w:val="both"/>
      </w:pPr>
      <w:r>
        <w:t>Description</w:t>
      </w:r>
    </w:p>
    <w:p w:rsidR="007D1FCA" w:rsidRDefault="007D1FCA" w:rsidP="007D1FCA">
      <w:pPr>
        <w:jc w:val="both"/>
      </w:pPr>
      <w:r>
        <w:t>Thyroid gland has a normal shape. Contours are evident, incorrect. Structure is little non homogenous. Echogenicity is medium, picture of blood vessels is slightly intensified.</w:t>
      </w:r>
    </w:p>
    <w:p w:rsidR="007D1FCA" w:rsidRDefault="007D1FCA" w:rsidP="007D1FCA">
      <w:pPr>
        <w:jc w:val="both"/>
      </w:pPr>
      <w:r>
        <w:t xml:space="preserve">In both lobe are indicated many nodes with simple contours, complex, liquid-tissue structure (majority of tissue components) and izoechogenic tissue structure, their sizes varies from 4 mm till 88 mm. </w:t>
      </w:r>
    </w:p>
    <w:p w:rsidR="007D1FCA" w:rsidRDefault="007D1FCA" w:rsidP="007D1FCA">
      <w:pPr>
        <w:jc w:val="both"/>
      </w:pPr>
      <w:r>
        <w:t>The maximum sizes are:</w:t>
      </w:r>
    </w:p>
    <w:p w:rsidR="007D1FCA" w:rsidRDefault="007D1FCA" w:rsidP="007D1FCA">
      <w:pPr>
        <w:jc w:val="both"/>
      </w:pPr>
      <w:r>
        <w:t>Right lobe:</w:t>
      </w:r>
    </w:p>
    <w:p w:rsidR="007D1FCA" w:rsidRDefault="007D1FCA" w:rsidP="007D1FCA">
      <w:pPr>
        <w:jc w:val="both"/>
      </w:pPr>
      <w:r>
        <w:t xml:space="preserve">I lower and </w:t>
      </w:r>
      <w:r w:rsidR="00D53F10">
        <w:t>middle</w:t>
      </w:r>
      <w:r>
        <w:t xml:space="preserve"> one third edge, nodes with lobular structure, relief contours 15.5x9x10 mm; With weak peripheral vascularization.</w:t>
      </w:r>
    </w:p>
    <w:p w:rsidR="007D1FCA" w:rsidRDefault="007D1FCA" w:rsidP="007D1FCA">
      <w:pPr>
        <w:jc w:val="both"/>
      </w:pPr>
      <w:r>
        <w:t xml:space="preserve">II </w:t>
      </w:r>
      <w:r w:rsidR="00D53F10">
        <w:t>–</w:t>
      </w:r>
      <w:r>
        <w:t xml:space="preserve"> </w:t>
      </w:r>
      <w:r w:rsidR="00D53F10">
        <w:t xml:space="preserve">at the back surface of the lower one third 7.5x7.5x7.5mm with weak peripheral vascularization; </w:t>
      </w:r>
    </w:p>
    <w:p w:rsidR="00D53F10" w:rsidRDefault="00D53F10" w:rsidP="007D1FCA">
      <w:pPr>
        <w:jc w:val="both"/>
      </w:pPr>
      <w:r>
        <w:t>III – at the edge of the lower and middle one third edge at the back surface, 8x5.5x7 mm; with weak peripheral vascularization.</w:t>
      </w:r>
    </w:p>
    <w:p w:rsidR="00D53F10" w:rsidRDefault="00D53F10" w:rsidP="007D1FCA">
      <w:pPr>
        <w:jc w:val="both"/>
      </w:pPr>
      <w:r>
        <w:t>In the right segment of the isthmus, 9.5x6x6 mm; In its internal structure is indicated the macrocalcinate with size 5 mm.</w:t>
      </w:r>
    </w:p>
    <w:p w:rsidR="00D53F10" w:rsidRDefault="00D53F10" w:rsidP="007D1FCA">
      <w:pPr>
        <w:jc w:val="both"/>
      </w:pPr>
      <w:r>
        <w:t xml:space="preserve"> In the left segment of the isthmus, 12x6x9 mm; With the weak peripheral vascularization.</w:t>
      </w:r>
    </w:p>
    <w:p w:rsidR="00D53F10" w:rsidRDefault="00D53F10" w:rsidP="007D1FCA">
      <w:pPr>
        <w:jc w:val="both"/>
      </w:pPr>
      <w:r>
        <w:t>Left lobe</w:t>
      </w:r>
    </w:p>
    <w:p w:rsidR="00D53F10" w:rsidRDefault="00D53F10" w:rsidP="007D1FCA">
      <w:pPr>
        <w:jc w:val="both"/>
      </w:pPr>
      <w:r>
        <w:t>I – at the front surface of the middle one third, 10x5x8mm</w:t>
      </w:r>
    </w:p>
    <w:p w:rsidR="00D53F10" w:rsidRDefault="00D53F10" w:rsidP="007D1FCA">
      <w:pPr>
        <w:jc w:val="both"/>
      </w:pPr>
      <w:r>
        <w:t>At the edge of the upper and middle one third of the right lobe is indicated the round shaped, tissue structural node with decreased echogenicity size 3.5x3x3mm. With weak peripheral vascularization, It is recommended the supervision in dynamic.</w:t>
      </w:r>
    </w:p>
    <w:p w:rsidR="00D53F10" w:rsidRDefault="00D53F10" w:rsidP="007D1FCA">
      <w:pPr>
        <w:jc w:val="both"/>
      </w:pPr>
      <w:r>
        <w:t>In the middle one third of the same lobe is indicated the furred up area with size 2 mm.</w:t>
      </w:r>
    </w:p>
    <w:p w:rsidR="00D53F10" w:rsidRDefault="00D53F10" w:rsidP="007D1FCA">
      <w:pPr>
        <w:jc w:val="both"/>
      </w:pPr>
      <w:r>
        <w:t>In the lower one third of the left lobe is indicated the furred up area with size 3 mm.</w:t>
      </w:r>
    </w:p>
    <w:p w:rsidR="00D53F10" w:rsidRDefault="00D53F10" w:rsidP="007D1FCA">
      <w:pPr>
        <w:jc w:val="both"/>
      </w:pPr>
      <w:r>
        <w:t>The sizes of the right lobe are 2,1x2.2x5.7 cm, volume 12.6 cm</w:t>
      </w:r>
      <w:r>
        <w:rPr>
          <w:vertAlign w:val="superscript"/>
        </w:rPr>
        <w:t>3</w:t>
      </w:r>
      <w:r>
        <w:t xml:space="preserve"> isthmus 5 mm</w:t>
      </w:r>
    </w:p>
    <w:p w:rsidR="00D53F10" w:rsidRDefault="00D53F10" w:rsidP="007D1FCA">
      <w:pPr>
        <w:jc w:val="both"/>
      </w:pPr>
      <w:r>
        <w:t>The sizes of the left lobe are 1.6x2.1x6.9 cm, volume is 11.1cm</w:t>
      </w:r>
      <w:r>
        <w:rPr>
          <w:vertAlign w:val="superscript"/>
        </w:rPr>
        <w:t>3</w:t>
      </w:r>
      <w:r>
        <w:t xml:space="preserve"> the total volume is 23.7 cm</w:t>
      </w:r>
      <w:r>
        <w:rPr>
          <w:vertAlign w:val="superscript"/>
        </w:rPr>
        <w:t>3</w:t>
      </w:r>
      <w:r>
        <w:t>.</w:t>
      </w:r>
    </w:p>
    <w:p w:rsidR="00D53F10" w:rsidRDefault="00D53F10" w:rsidP="007D1FCA">
      <w:pPr>
        <w:jc w:val="both"/>
      </w:pPr>
      <w:r>
        <w:t>The lymphatic nodes are not indicated paratracheal lymphatic nodes.</w:t>
      </w:r>
    </w:p>
    <w:p w:rsidR="0007410C" w:rsidRDefault="00D53F10" w:rsidP="007D1FCA">
      <w:pPr>
        <w:jc w:val="both"/>
      </w:pPr>
      <w:r>
        <w:lastRenderedPageBreak/>
        <w:t xml:space="preserve">In the left side, </w:t>
      </w:r>
      <w:r w:rsidR="0007410C">
        <w:t>parajugulary are indicated the oval lymphatic nodes with sharp contours, with slightly thickened corcital layer, their sizes varies between 7mm and 11 mm. The central echocomplexity are expressed weakly. There are not expressed the pathological vascularization.</w:t>
      </w:r>
    </w:p>
    <w:p w:rsidR="0007410C" w:rsidRDefault="0007410C" w:rsidP="007D1FCA">
      <w:pPr>
        <w:jc w:val="both"/>
      </w:pPr>
      <w:r>
        <w:t>The several lymphatic nodes with the same structure are indicated in the left parajugulary their maximum size are 8 mm.</w:t>
      </w:r>
    </w:p>
    <w:p w:rsidR="0007410C" w:rsidRDefault="0007410C" w:rsidP="007D1FCA">
      <w:pPr>
        <w:jc w:val="both"/>
      </w:pPr>
    </w:p>
    <w:p w:rsidR="0007410C" w:rsidRDefault="0007410C" w:rsidP="007D1FCA">
      <w:pPr>
        <w:jc w:val="both"/>
      </w:pPr>
      <w:r>
        <w:t>Sophie Makharadze</w:t>
      </w:r>
    </w:p>
    <w:p w:rsidR="0007410C" w:rsidRDefault="0007410C" w:rsidP="007D1FCA">
      <w:pPr>
        <w:jc w:val="both"/>
      </w:pPr>
      <w:r>
        <w:t xml:space="preserve">Doctor radiologist / signature </w:t>
      </w:r>
    </w:p>
    <w:p w:rsidR="00D53F10" w:rsidRPr="00D53F10" w:rsidRDefault="0007410C" w:rsidP="007D1FCA">
      <w:pPr>
        <w:jc w:val="both"/>
      </w:pPr>
      <w:r>
        <w:t xml:space="preserve">599 11 40 36 </w:t>
      </w:r>
    </w:p>
    <w:p w:rsidR="00D53F10" w:rsidRDefault="00D53F10" w:rsidP="007D1FCA">
      <w:pPr>
        <w:jc w:val="both"/>
      </w:pPr>
    </w:p>
    <w:p w:rsidR="007D1FCA" w:rsidRDefault="007D1FCA" w:rsidP="007D1FCA">
      <w:pPr>
        <w:jc w:val="both"/>
      </w:pPr>
    </w:p>
    <w:p w:rsidR="007D1FCA" w:rsidRDefault="007D1FCA" w:rsidP="007D1FCA">
      <w:pPr>
        <w:jc w:val="center"/>
      </w:pPr>
    </w:p>
    <w:sectPr w:rsidR="007D1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D11FE"/>
    <w:multiLevelType w:val="hybridMultilevel"/>
    <w:tmpl w:val="580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D1FCA"/>
    <w:rsid w:val="0007410C"/>
    <w:rsid w:val="007D1FCA"/>
    <w:rsid w:val="00D53F10"/>
    <w:rsid w:val="00EA1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2018-05-21T10:02:00Z</dcterms:created>
  <dcterms:modified xsi:type="dcterms:W3CDTF">2018-05-21T10:30:00Z</dcterms:modified>
</cp:coreProperties>
</file>