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F8" w:rsidRDefault="009A04F8" w:rsidP="009A04F8">
      <w:pPr>
        <w:rPr>
          <w:b/>
          <w:bCs/>
        </w:rPr>
      </w:pPr>
      <w:bookmarkStart w:id="0" w:name="_GoBack"/>
      <w:bookmarkEnd w:id="0"/>
      <w:r>
        <w:t xml:space="preserve">The World Health Organization (WHO) has provided guidance to public health authorities, airlines, and other partners in West Africa for evaluating risk of exposure of persons coming from countries affected by EVD.  Measures include screening, medical evaluation, and infection control precautions. In response, a number of countries (worldwide) are now screening travelers for Ebola symptoms. </w:t>
      </w:r>
      <w:proofErr w:type="spellStart"/>
      <w:r>
        <w:rPr>
          <w:b/>
          <w:bCs/>
        </w:rPr>
        <w:t>Abt</w:t>
      </w:r>
      <w:proofErr w:type="spellEnd"/>
      <w:r>
        <w:rPr>
          <w:b/>
          <w:bCs/>
        </w:rPr>
        <w:t xml:space="preserve"> travelers are therefore recommended to check current restrictions and screening measures at their planned destination airports and transit points prior to departure.</w:t>
      </w:r>
      <w:r>
        <w:t xml:space="preserve">  </w:t>
      </w:r>
      <w:r>
        <w:rPr>
          <w:b/>
          <w:bCs/>
        </w:rPr>
        <w:t xml:space="preserve">In some countries, travelers who exhibit symptoms indicative of possible Ebola infection may be prevented from traveling </w:t>
      </w:r>
      <w:r w:rsidR="007F26B4">
        <w:rPr>
          <w:b/>
          <w:bCs/>
        </w:rPr>
        <w:t xml:space="preserve">and placed into a local quarantine facility </w:t>
      </w:r>
      <w:r>
        <w:rPr>
          <w:b/>
          <w:bCs/>
        </w:rPr>
        <w:t xml:space="preserve">for a 21-day period, the maximum incubation period for the disease.   </w:t>
      </w:r>
    </w:p>
    <w:p w:rsidR="009A04F8" w:rsidRDefault="009A04F8" w:rsidP="009A04F8">
      <w:pPr>
        <w:rPr>
          <w:b/>
          <w:bCs/>
        </w:rPr>
      </w:pPr>
    </w:p>
    <w:p w:rsidR="009A04F8" w:rsidRDefault="009A04F8" w:rsidP="009A04F8">
      <w:pPr>
        <w:rPr>
          <w:b/>
          <w:bCs/>
        </w:rPr>
      </w:pPr>
      <w:r>
        <w:rPr>
          <w:b/>
          <w:bCs/>
        </w:rPr>
        <w:t xml:space="preserve">Foreign Embassies do not have authority over quarantine issues and cannot prevent their citizens from being quarantined should local health authorities require it. </w:t>
      </w:r>
    </w:p>
    <w:p w:rsidR="009A04F8" w:rsidRDefault="009A04F8" w:rsidP="009A04F8"/>
    <w:p w:rsidR="009A04F8" w:rsidRDefault="009A04F8" w:rsidP="009A04F8">
      <w:pPr>
        <w:rPr>
          <w:b/>
          <w:bCs/>
        </w:rPr>
      </w:pPr>
      <w:r>
        <w:t xml:space="preserve">In addition to restrictions, travelers may also experience disruptions at airports and borders due to enhanced screening measures. Authorities in several countries have implemented flight bans and several airlines have also restricted their flights or modified schedules due to the spread of Ebola. </w:t>
      </w:r>
      <w:r>
        <w:rPr>
          <w:b/>
          <w:bCs/>
        </w:rPr>
        <w:t xml:space="preserve">It is advisable for travelers to reconfirm their flight status and check with the airline directly regarding possible suspensions and allow additional time during arrival and departure to pass through enhanced medical screening. Changes to existing procedures may occur with little or no notice.  </w:t>
      </w:r>
    </w:p>
    <w:p w:rsidR="009A04F8" w:rsidRDefault="009A04F8" w:rsidP="009A04F8"/>
    <w:p w:rsidR="009A04F8" w:rsidRDefault="009A04F8" w:rsidP="009A04F8">
      <w:r>
        <w:t>Countries currently screening for Ebola symptoms at airports and/or borders include:</w:t>
      </w:r>
    </w:p>
    <w:p w:rsidR="009A04F8" w:rsidRDefault="009A04F8" w:rsidP="009A04F8"/>
    <w:p w:rsidR="009A04F8" w:rsidRDefault="009A04F8" w:rsidP="009A04F8">
      <w:pPr>
        <w:pStyle w:val="ListParagraph"/>
        <w:numPr>
          <w:ilvl w:val="0"/>
          <w:numId w:val="1"/>
        </w:numPr>
      </w:pPr>
      <w:r>
        <w:t>Entrance and/or exit screening is in place in Australia, Bahrain, Botswana, Burkina Faso, Chad, Côte d’Ivoire, Democratic Republic of Congo, Ethiopia, Ghana, Guinea, India, Japan, Kenya, Liberia, Malaysia, Myanmar, New Zealand, Nigeria, the Philippines, Russia, Saudi Arabia, Senegal, Sierra Leone, South Africa, South Korea, Tanzania, Thailand, and Uganda.</w:t>
      </w:r>
    </w:p>
    <w:p w:rsidR="009A04F8" w:rsidRDefault="009A04F8" w:rsidP="009A04F8"/>
    <w:p w:rsidR="009A04F8" w:rsidRDefault="009A04F8" w:rsidP="009A04F8">
      <w:pPr>
        <w:pStyle w:val="ListParagraph"/>
        <w:numPr>
          <w:ilvl w:val="0"/>
          <w:numId w:val="1"/>
        </w:numPr>
      </w:pPr>
      <w:r>
        <w:t>The Rwandan Ministry of Health has tightened entry requirements for visitors who have been in Senegal in the last three weeks. Effective immediately, travelers who have been to Senegal will be refused entry to Rwanda, along with those who have traveled to Guinea, Liberia, or Sierra Leone. The Government of Rwanda is screening each visitor entering Rwanda for symptoms of Ebola virus disease at its land borders and at the Kigali International Airport. Visitors who have traveled to Guinea, Liberia, Senegal, or Sierra Leone within the past 22 days will also be denied entry, and if traveling by air, may be denied boarding at the originating or transit airport. Visitors who have recently traveled to places where Ebola outbreaks have occurred in the past (such as DR Congo or Uganda), or who were in contact with someone who may have been infected with Ebola, may be placed in isolation.</w:t>
      </w:r>
    </w:p>
    <w:p w:rsidR="009A04F8" w:rsidRDefault="009A04F8" w:rsidP="009A04F8"/>
    <w:p w:rsidR="009A04F8" w:rsidRDefault="009A04F8" w:rsidP="009A04F8">
      <w:pPr>
        <w:pStyle w:val="ListParagraph"/>
        <w:numPr>
          <w:ilvl w:val="0"/>
          <w:numId w:val="1"/>
        </w:numPr>
      </w:pPr>
      <w:r>
        <w:t>The Government of South Sudan is screening each visitor to South Sudan entering at Juba International Airport (JIA) for symptoms of Ebola virus disease. The screening involves checking passengers for fever using infrared thermometers and isolating those who have a fever or show symptoms of Ebola in a separate tent at the airport. Those who show symptoms will be transported by ambulance to a quarantine ward at Juba Teaching Hospital.</w:t>
      </w:r>
    </w:p>
    <w:p w:rsidR="009A04F8" w:rsidRDefault="009A04F8" w:rsidP="009A04F8"/>
    <w:p w:rsidR="009A04F8" w:rsidRDefault="009A04F8" w:rsidP="009A04F8">
      <w:pPr>
        <w:pStyle w:val="ListParagraph"/>
        <w:numPr>
          <w:ilvl w:val="0"/>
          <w:numId w:val="1"/>
        </w:numPr>
      </w:pPr>
      <w:r>
        <w:t>In Morocco travelers from countries with recorded cases of Ebola undergo medical tests for signs of the disease.</w:t>
      </w:r>
    </w:p>
    <w:p w:rsidR="009A04F8" w:rsidRDefault="009A04F8" w:rsidP="009A04F8"/>
    <w:p w:rsidR="009A04F8" w:rsidRDefault="009A04F8" w:rsidP="009A04F8">
      <w:pPr>
        <w:pStyle w:val="ListParagraph"/>
        <w:numPr>
          <w:ilvl w:val="0"/>
          <w:numId w:val="1"/>
        </w:numPr>
      </w:pPr>
      <w:r>
        <w:t xml:space="preserve">Amsterdam’s Schiphol Airport has set up checks for travelers arriving from Nigeria, including a body temperature check. </w:t>
      </w:r>
    </w:p>
    <w:p w:rsidR="009A04F8" w:rsidRDefault="009A04F8" w:rsidP="009A04F8"/>
    <w:p w:rsidR="009A04F8" w:rsidRDefault="009A04F8" w:rsidP="009A04F8">
      <w:pPr>
        <w:pStyle w:val="ListParagraph"/>
        <w:numPr>
          <w:ilvl w:val="0"/>
          <w:numId w:val="1"/>
        </w:numPr>
      </w:pPr>
      <w:r>
        <w:t>Serbia, Albania and Macedonia have all reinforced health inspection teams at airports and border crossings.</w:t>
      </w:r>
    </w:p>
    <w:p w:rsidR="009A04F8" w:rsidRDefault="009A04F8" w:rsidP="009A04F8"/>
    <w:p w:rsidR="00BE361C" w:rsidRDefault="00BE361C"/>
    <w:sectPr w:rsidR="00BE3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F1725"/>
    <w:multiLevelType w:val="hybridMultilevel"/>
    <w:tmpl w:val="3F24CDB0"/>
    <w:lvl w:ilvl="0" w:tplc="29F63CB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F8"/>
    <w:rsid w:val="007F26B4"/>
    <w:rsid w:val="008160D1"/>
    <w:rsid w:val="009A04F8"/>
    <w:rsid w:val="00BE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F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F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Dedic</dc:creator>
  <cp:lastModifiedBy>Sarah Dedic</cp:lastModifiedBy>
  <cp:revision>2</cp:revision>
  <dcterms:created xsi:type="dcterms:W3CDTF">2014-09-04T12:33:00Z</dcterms:created>
  <dcterms:modified xsi:type="dcterms:W3CDTF">2014-09-04T12:33:00Z</dcterms:modified>
</cp:coreProperties>
</file>