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E6" w:rsidRPr="0028237C" w:rsidRDefault="005403B7" w:rsidP="008C41E6">
      <w:pPr>
        <w:pStyle w:val="Heading1"/>
        <w:spacing w:before="0" w:line="240" w:lineRule="auto"/>
        <w:jc w:val="center"/>
      </w:pPr>
      <w:r>
        <w:t>Health Finance and Governance (HFG) Project</w:t>
      </w:r>
    </w:p>
    <w:p w:rsidR="008C41E6" w:rsidRDefault="008C41E6" w:rsidP="008C41E6">
      <w:pPr>
        <w:pStyle w:val="Heading1"/>
        <w:spacing w:before="0" w:line="240" w:lineRule="auto"/>
        <w:jc w:val="center"/>
      </w:pPr>
      <w:r w:rsidRPr="0028237C">
        <w:t xml:space="preserve">Terms of Reference </w:t>
      </w:r>
      <w:r>
        <w:t xml:space="preserve">(TOR) </w:t>
      </w:r>
      <w:r w:rsidRPr="0028237C">
        <w:t xml:space="preserve">for </w:t>
      </w:r>
      <w:r w:rsidR="005403B7">
        <w:t>Health Financing Advisor in Vietnam</w:t>
      </w:r>
    </w:p>
    <w:p w:rsidR="00F865EB" w:rsidRPr="008835B1" w:rsidRDefault="008835B1" w:rsidP="008835B1">
      <w:pPr>
        <w:pStyle w:val="Heading1"/>
        <w:spacing w:before="0" w:line="240" w:lineRule="auto"/>
        <w:jc w:val="center"/>
        <w:rPr>
          <w:sz w:val="24"/>
          <w:szCs w:val="24"/>
        </w:rPr>
      </w:pPr>
      <w:r w:rsidRPr="008835B1">
        <w:rPr>
          <w:sz w:val="24"/>
          <w:szCs w:val="24"/>
        </w:rPr>
        <w:t>Jan</w:t>
      </w:r>
      <w:r>
        <w:rPr>
          <w:sz w:val="24"/>
          <w:szCs w:val="24"/>
        </w:rPr>
        <w:t>uary</w:t>
      </w:r>
      <w:r w:rsidRPr="008835B1">
        <w:rPr>
          <w:sz w:val="24"/>
          <w:szCs w:val="24"/>
        </w:rPr>
        <w:t xml:space="preserve"> 22, 2014</w:t>
      </w:r>
    </w:p>
    <w:p w:rsidR="008C41E6" w:rsidRPr="00417364" w:rsidRDefault="008C41E6" w:rsidP="008C41E6">
      <w:pPr>
        <w:pStyle w:val="Heading1"/>
        <w:spacing w:before="360" w:after="120" w:line="240" w:lineRule="auto"/>
      </w:pPr>
      <w:r w:rsidRPr="00417364">
        <w:t xml:space="preserve">Background </w:t>
      </w:r>
    </w:p>
    <w:p w:rsidR="00711D9C" w:rsidRDefault="00711D9C" w:rsidP="00711D9C">
      <w:p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The USAID global flagship Health Finance and Governance project is designed to increase use of priority services by strengthening health finance and governance systems in developing countries.  </w:t>
      </w:r>
      <w:r w:rsidR="00BD5CCD">
        <w:rPr>
          <w:rFonts w:asciiTheme="minorHAnsi" w:eastAsiaTheme="minorHAnsi" w:hAnsiTheme="minorHAnsi" w:cstheme="minorBidi"/>
          <w:sz w:val="22"/>
          <w:szCs w:val="22"/>
        </w:rPr>
        <w:t xml:space="preserve">The HFG project will receive funding from USAID/Vietnam to </w:t>
      </w:r>
      <w:r w:rsidR="00F563B0">
        <w:rPr>
          <w:rFonts w:asciiTheme="minorHAnsi" w:eastAsiaTheme="minorHAnsi" w:hAnsiTheme="minorHAnsi" w:cstheme="minorBidi"/>
          <w:sz w:val="22"/>
          <w:szCs w:val="22"/>
        </w:rPr>
        <w:t xml:space="preserve">support </w:t>
      </w:r>
      <w:r w:rsidR="00BD5CCD">
        <w:rPr>
          <w:rFonts w:asciiTheme="minorHAnsi" w:eastAsiaTheme="minorHAnsi" w:hAnsiTheme="minorHAnsi" w:cstheme="minorBidi"/>
          <w:sz w:val="22"/>
          <w:szCs w:val="22"/>
        </w:rPr>
        <w:t>sustainable</w:t>
      </w:r>
      <w:r w:rsidR="00BD5CCD" w:rsidRPr="00BD5CCD">
        <w:rPr>
          <w:rFonts w:asciiTheme="minorHAnsi" w:eastAsiaTheme="minorHAnsi" w:hAnsiTheme="minorHAnsi" w:cstheme="minorBidi"/>
          <w:sz w:val="22"/>
          <w:szCs w:val="22"/>
        </w:rPr>
        <w:t xml:space="preserve"> HIV/AIDS services and treatment as donor resources diminish in the near term by supporting the Government of Vietnam’s activities in</w:t>
      </w:r>
      <w:r w:rsidR="00BD5CCD">
        <w:rPr>
          <w:rFonts w:asciiTheme="minorHAnsi" w:eastAsiaTheme="minorHAnsi" w:hAnsiTheme="minorHAnsi" w:cstheme="minorBidi"/>
          <w:sz w:val="22"/>
          <w:szCs w:val="22"/>
        </w:rPr>
        <w:t xml:space="preserve"> three areas:</w:t>
      </w:r>
    </w:p>
    <w:p w:rsidR="00BD5CCD" w:rsidRPr="00BD5CCD" w:rsidRDefault="00BD5CCD" w:rsidP="00BD5CCD">
      <w:pPr>
        <w:pStyle w:val="ListParagraph"/>
        <w:numPr>
          <w:ilvl w:val="0"/>
          <w:numId w:val="8"/>
        </w:num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BD5CCD">
        <w:rPr>
          <w:rFonts w:asciiTheme="minorHAnsi" w:eastAsiaTheme="minorHAnsi" w:hAnsiTheme="minorHAnsi" w:cstheme="minorBidi"/>
          <w:sz w:val="22"/>
          <w:szCs w:val="22"/>
        </w:rPr>
        <w:t xml:space="preserve">Support the Ministry of Health </w:t>
      </w:r>
      <w:r w:rsidR="00F563B0">
        <w:rPr>
          <w:rFonts w:asciiTheme="minorHAnsi" w:eastAsiaTheme="minorHAnsi" w:hAnsiTheme="minorHAnsi" w:cstheme="minorBidi"/>
          <w:sz w:val="22"/>
          <w:szCs w:val="22"/>
        </w:rPr>
        <w:t xml:space="preserve">(MOH) </w:t>
      </w:r>
      <w:r w:rsidRPr="00BD5CCD">
        <w:rPr>
          <w:rFonts w:asciiTheme="minorHAnsi" w:eastAsiaTheme="minorHAnsi" w:hAnsiTheme="minorHAnsi" w:cstheme="minorBidi"/>
          <w:sz w:val="22"/>
          <w:szCs w:val="22"/>
        </w:rPr>
        <w:t>to build health financing capacity and tools to explore domesti</w:t>
      </w:r>
      <w:r w:rsidR="00F563B0">
        <w:rPr>
          <w:rFonts w:asciiTheme="minorHAnsi" w:eastAsiaTheme="minorHAnsi" w:hAnsiTheme="minorHAnsi" w:cstheme="minorBidi"/>
          <w:sz w:val="22"/>
          <w:szCs w:val="22"/>
        </w:rPr>
        <w:t>c resource mobilization options.</w:t>
      </w:r>
    </w:p>
    <w:p w:rsidR="00BD5CCD" w:rsidRPr="00BD5CCD" w:rsidRDefault="00BD5CCD" w:rsidP="00BD5CCD">
      <w:pPr>
        <w:pStyle w:val="ListParagraph"/>
        <w:numPr>
          <w:ilvl w:val="0"/>
          <w:numId w:val="8"/>
        </w:num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BD5CCD">
        <w:rPr>
          <w:rFonts w:asciiTheme="minorHAnsi" w:eastAsiaTheme="minorHAnsi" w:hAnsiTheme="minorHAnsi" w:cstheme="minorBidi"/>
          <w:sz w:val="22"/>
          <w:szCs w:val="22"/>
        </w:rPr>
        <w:t xml:space="preserve">Support the </w:t>
      </w:r>
      <w:r w:rsidR="00F563B0">
        <w:rPr>
          <w:rFonts w:asciiTheme="minorHAnsi" w:eastAsiaTheme="minorHAnsi" w:hAnsiTheme="minorHAnsi" w:cstheme="minorBidi"/>
          <w:sz w:val="22"/>
          <w:szCs w:val="22"/>
        </w:rPr>
        <w:t>MOH</w:t>
      </w:r>
      <w:r w:rsidRPr="00BD5CCD">
        <w:rPr>
          <w:rFonts w:asciiTheme="minorHAnsi" w:eastAsiaTheme="minorHAnsi" w:hAnsiTheme="minorHAnsi" w:cstheme="minorBidi"/>
          <w:sz w:val="22"/>
          <w:szCs w:val="22"/>
        </w:rPr>
        <w:t xml:space="preserve"> and Social Security Agency to integrate financial responsibility for HIV/AIDS services and treatments into Social Health Insurance</w:t>
      </w:r>
      <w:r w:rsidR="00F563B0">
        <w:rPr>
          <w:rFonts w:asciiTheme="minorHAnsi" w:eastAsiaTheme="minorHAnsi" w:hAnsiTheme="minorHAnsi" w:cstheme="minorBidi"/>
          <w:sz w:val="22"/>
          <w:szCs w:val="22"/>
        </w:rPr>
        <w:t>;</w:t>
      </w:r>
      <w:r w:rsidRPr="00BD5CC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F563B0">
        <w:rPr>
          <w:rFonts w:asciiTheme="minorHAnsi" w:eastAsiaTheme="minorHAnsi" w:hAnsiTheme="minorHAnsi" w:cstheme="minorBidi"/>
          <w:sz w:val="22"/>
          <w:szCs w:val="22"/>
        </w:rPr>
        <w:t>and,</w:t>
      </w:r>
    </w:p>
    <w:p w:rsidR="00BD5CCD" w:rsidRPr="00BD5CCD" w:rsidRDefault="00BD5CCD" w:rsidP="00BD5CCD">
      <w:pPr>
        <w:pStyle w:val="ListParagraph"/>
        <w:numPr>
          <w:ilvl w:val="0"/>
          <w:numId w:val="8"/>
        </w:num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BD5CCD">
        <w:rPr>
          <w:rFonts w:asciiTheme="minorHAnsi" w:eastAsiaTheme="minorHAnsi" w:hAnsiTheme="minorHAnsi" w:cstheme="minorBidi"/>
          <w:sz w:val="22"/>
          <w:szCs w:val="22"/>
        </w:rPr>
        <w:t xml:space="preserve">Support the </w:t>
      </w:r>
      <w:r w:rsidR="00F563B0">
        <w:rPr>
          <w:rFonts w:asciiTheme="minorHAnsi" w:eastAsiaTheme="minorHAnsi" w:hAnsiTheme="minorHAnsi" w:cstheme="minorBidi"/>
          <w:sz w:val="22"/>
          <w:szCs w:val="22"/>
        </w:rPr>
        <w:t>MOH</w:t>
      </w:r>
      <w:r w:rsidRPr="00BD5CCD">
        <w:rPr>
          <w:rFonts w:asciiTheme="minorHAnsi" w:eastAsiaTheme="minorHAnsi" w:hAnsiTheme="minorHAnsi" w:cstheme="minorBidi"/>
          <w:sz w:val="22"/>
          <w:szCs w:val="22"/>
        </w:rPr>
        <w:t xml:space="preserve"> to integrate parallel HIV/AIDS management structures to ensure the smooth functioning of core HIV/AIDS and health systems activities</w:t>
      </w:r>
      <w:r w:rsidR="00F563B0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F563B0" w:rsidRDefault="00711D9C" w:rsidP="00711D9C">
      <w:p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711D9C">
        <w:rPr>
          <w:rFonts w:asciiTheme="minorHAnsi" w:eastAsiaTheme="minorHAnsi" w:hAnsiTheme="minorHAnsi" w:cstheme="minorBidi"/>
          <w:sz w:val="22"/>
          <w:szCs w:val="22"/>
        </w:rPr>
        <w:t xml:space="preserve">Abt Associates is seeking a </w:t>
      </w:r>
      <w:r w:rsidR="005674D8">
        <w:rPr>
          <w:rFonts w:asciiTheme="minorHAnsi" w:eastAsiaTheme="minorHAnsi" w:hAnsiTheme="minorHAnsi" w:cstheme="minorBidi"/>
          <w:sz w:val="22"/>
          <w:szCs w:val="22"/>
        </w:rPr>
        <w:t xml:space="preserve">senior level </w:t>
      </w:r>
      <w:r w:rsidRPr="00711D9C">
        <w:rPr>
          <w:rFonts w:asciiTheme="minorHAnsi" w:eastAsiaTheme="minorHAnsi" w:hAnsiTheme="minorHAnsi" w:cstheme="minorBidi"/>
          <w:sz w:val="22"/>
          <w:szCs w:val="22"/>
        </w:rPr>
        <w:t xml:space="preserve">Health Financing </w:t>
      </w:r>
      <w:r>
        <w:rPr>
          <w:rFonts w:asciiTheme="minorHAnsi" w:eastAsiaTheme="minorHAnsi" w:hAnsiTheme="minorHAnsi" w:cstheme="minorBidi"/>
          <w:sz w:val="22"/>
          <w:szCs w:val="22"/>
        </w:rPr>
        <w:t>Advisor</w:t>
      </w:r>
      <w:r w:rsidRPr="00711D9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F563B0">
        <w:rPr>
          <w:rFonts w:asciiTheme="minorHAnsi" w:eastAsiaTheme="minorHAnsi" w:hAnsiTheme="minorHAnsi" w:cstheme="minorBidi"/>
          <w:sz w:val="22"/>
          <w:szCs w:val="22"/>
        </w:rPr>
        <w:t xml:space="preserve">to be embedded within the MOH to provide input </w:t>
      </w:r>
      <w:r w:rsidR="00DF22DF">
        <w:rPr>
          <w:rFonts w:asciiTheme="minorHAnsi" w:eastAsiaTheme="minorHAnsi" w:hAnsiTheme="minorHAnsi" w:cstheme="minorBidi"/>
          <w:sz w:val="22"/>
          <w:szCs w:val="22"/>
        </w:rPr>
        <w:t xml:space="preserve">to </w:t>
      </w:r>
      <w:r w:rsidR="002E41FE">
        <w:rPr>
          <w:rFonts w:asciiTheme="minorHAnsi" w:eastAsiaTheme="minorHAnsi" w:hAnsiTheme="minorHAnsi" w:cstheme="minorBidi"/>
          <w:sz w:val="22"/>
          <w:szCs w:val="22"/>
        </w:rPr>
        <w:t xml:space="preserve">support MOH </w:t>
      </w:r>
      <w:r w:rsidR="00DF22DF">
        <w:rPr>
          <w:rFonts w:asciiTheme="minorHAnsi" w:eastAsiaTheme="minorHAnsi" w:hAnsiTheme="minorHAnsi" w:cstheme="minorBidi"/>
          <w:sz w:val="22"/>
          <w:szCs w:val="22"/>
        </w:rPr>
        <w:t xml:space="preserve">financing discussions </w:t>
      </w:r>
      <w:r w:rsidR="002E41FE">
        <w:rPr>
          <w:rFonts w:asciiTheme="minorHAnsi" w:eastAsiaTheme="minorHAnsi" w:hAnsiTheme="minorHAnsi" w:cstheme="minorBidi"/>
          <w:sz w:val="22"/>
          <w:szCs w:val="22"/>
        </w:rPr>
        <w:t>and</w:t>
      </w:r>
      <w:r w:rsidR="00DF22DF">
        <w:rPr>
          <w:rFonts w:asciiTheme="minorHAnsi" w:eastAsiaTheme="minorHAnsi" w:hAnsiTheme="minorHAnsi" w:cstheme="minorBidi"/>
          <w:sz w:val="22"/>
          <w:szCs w:val="22"/>
        </w:rPr>
        <w:t xml:space="preserve"> policy decisions</w:t>
      </w:r>
      <w:r w:rsidR="002E41F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13796C">
        <w:rPr>
          <w:rFonts w:asciiTheme="minorHAnsi" w:eastAsiaTheme="minorHAnsi" w:hAnsiTheme="minorHAnsi" w:cstheme="minorBidi"/>
          <w:sz w:val="22"/>
          <w:szCs w:val="22"/>
        </w:rPr>
        <w:t xml:space="preserve">ensuring that appropriate data and analyses are incorporated as part of </w:t>
      </w:r>
      <w:r w:rsidR="00DF22DF">
        <w:rPr>
          <w:rFonts w:asciiTheme="minorHAnsi" w:eastAsiaTheme="minorHAnsi" w:hAnsiTheme="minorHAnsi" w:cstheme="minorBidi"/>
          <w:sz w:val="22"/>
          <w:szCs w:val="22"/>
        </w:rPr>
        <w:t xml:space="preserve">a </w:t>
      </w:r>
      <w:r w:rsidR="00847FFE">
        <w:rPr>
          <w:rFonts w:asciiTheme="minorHAnsi" w:eastAsiaTheme="minorHAnsi" w:hAnsiTheme="minorHAnsi" w:cstheme="minorBidi"/>
          <w:sz w:val="22"/>
          <w:szCs w:val="22"/>
        </w:rPr>
        <w:t>cohesive</w:t>
      </w:r>
      <w:r w:rsidR="00F563B0">
        <w:rPr>
          <w:rFonts w:asciiTheme="minorHAnsi" w:eastAsiaTheme="minorHAnsi" w:hAnsiTheme="minorHAnsi" w:cstheme="minorBidi"/>
          <w:sz w:val="22"/>
          <w:szCs w:val="22"/>
        </w:rPr>
        <w:t xml:space="preserve"> vision and strategy for HIV/AIDS financing.  </w:t>
      </w:r>
      <w:r w:rsidR="0013796C">
        <w:rPr>
          <w:rFonts w:asciiTheme="minorHAnsi" w:eastAsiaTheme="minorHAnsi" w:hAnsiTheme="minorHAnsi" w:cstheme="minorBidi"/>
          <w:sz w:val="22"/>
          <w:szCs w:val="22"/>
        </w:rPr>
        <w:t xml:space="preserve">Some financing </w:t>
      </w:r>
      <w:r w:rsidR="00847FFE">
        <w:rPr>
          <w:rFonts w:asciiTheme="minorHAnsi" w:eastAsiaTheme="minorHAnsi" w:hAnsiTheme="minorHAnsi" w:cstheme="minorBidi"/>
          <w:sz w:val="22"/>
          <w:szCs w:val="22"/>
        </w:rPr>
        <w:t>activities</w:t>
      </w:r>
      <w:r w:rsidR="0013796C">
        <w:rPr>
          <w:rFonts w:asciiTheme="minorHAnsi" w:eastAsiaTheme="minorHAnsi" w:hAnsiTheme="minorHAnsi" w:cstheme="minorBidi"/>
          <w:sz w:val="22"/>
          <w:szCs w:val="22"/>
        </w:rPr>
        <w:t xml:space="preserve"> that are under discussion include</w:t>
      </w:r>
      <w:r w:rsidR="005A3047">
        <w:rPr>
          <w:rFonts w:asciiTheme="minorHAnsi" w:eastAsiaTheme="minorHAnsi" w:hAnsiTheme="minorHAnsi" w:cstheme="minorBidi"/>
          <w:sz w:val="22"/>
          <w:szCs w:val="22"/>
        </w:rPr>
        <w:t xml:space="preserve"> tools for</w:t>
      </w:r>
      <w:r w:rsidR="0013796C">
        <w:rPr>
          <w:rFonts w:asciiTheme="minorHAnsi" w:eastAsiaTheme="minorHAnsi" w:hAnsiTheme="minorHAnsi" w:cstheme="minorBidi"/>
          <w:sz w:val="22"/>
          <w:szCs w:val="22"/>
        </w:rPr>
        <w:t xml:space="preserve"> capturing appropriate financing and expenditure data to inform policy decisions, pilots of provider payment reforms under Social Health Insurance (SHI), </w:t>
      </w:r>
      <w:r w:rsidR="005A3047">
        <w:rPr>
          <w:rFonts w:asciiTheme="minorHAnsi" w:eastAsiaTheme="minorHAnsi" w:hAnsiTheme="minorHAnsi" w:cstheme="minorBidi"/>
          <w:sz w:val="22"/>
          <w:szCs w:val="22"/>
        </w:rPr>
        <w:t xml:space="preserve">enacting an airline levy for </w:t>
      </w:r>
      <w:r w:rsidR="00F563B0">
        <w:rPr>
          <w:rFonts w:asciiTheme="minorHAnsi" w:eastAsiaTheme="minorHAnsi" w:hAnsiTheme="minorHAnsi" w:cstheme="minorBidi"/>
          <w:sz w:val="22"/>
          <w:szCs w:val="22"/>
        </w:rPr>
        <w:t xml:space="preserve">financing </w:t>
      </w:r>
      <w:r w:rsidR="005A3047">
        <w:rPr>
          <w:rFonts w:asciiTheme="minorHAnsi" w:eastAsiaTheme="minorHAnsi" w:hAnsiTheme="minorHAnsi" w:cstheme="minorBidi"/>
          <w:sz w:val="22"/>
          <w:szCs w:val="22"/>
        </w:rPr>
        <w:t>HIV/AIDS services</w:t>
      </w:r>
      <w:r w:rsidR="0013796C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5A3047">
        <w:rPr>
          <w:rFonts w:asciiTheme="minorHAnsi" w:eastAsiaTheme="minorHAnsi" w:hAnsiTheme="minorHAnsi" w:cstheme="minorBidi"/>
          <w:sz w:val="22"/>
          <w:szCs w:val="22"/>
        </w:rPr>
        <w:t xml:space="preserve">operationalizing </w:t>
      </w:r>
      <w:r w:rsidR="00847FFE">
        <w:rPr>
          <w:rFonts w:asciiTheme="minorHAnsi" w:eastAsiaTheme="minorHAnsi" w:hAnsiTheme="minorHAnsi" w:cstheme="minorBidi"/>
          <w:sz w:val="22"/>
          <w:szCs w:val="22"/>
        </w:rPr>
        <w:t>the inclusion of</w:t>
      </w:r>
      <w:r w:rsidR="00DF22DF">
        <w:rPr>
          <w:rFonts w:asciiTheme="minorHAnsi" w:eastAsiaTheme="minorHAnsi" w:hAnsiTheme="minorHAnsi" w:cstheme="minorBidi"/>
          <w:sz w:val="22"/>
          <w:szCs w:val="22"/>
        </w:rPr>
        <w:t xml:space="preserve"> HIV/AIDS services within the benefit package provided</w:t>
      </w:r>
      <w:r w:rsidR="0013796C">
        <w:rPr>
          <w:rFonts w:asciiTheme="minorHAnsi" w:eastAsiaTheme="minorHAnsi" w:hAnsiTheme="minorHAnsi" w:cstheme="minorBidi"/>
          <w:sz w:val="22"/>
          <w:szCs w:val="22"/>
        </w:rPr>
        <w:t xml:space="preserve"> through SHI, financing analysis to inform options for integrating HIV/AIDS services (including </w:t>
      </w:r>
      <w:r w:rsidR="00847FFE">
        <w:rPr>
          <w:rFonts w:asciiTheme="minorHAnsi" w:eastAsiaTheme="minorHAnsi" w:hAnsiTheme="minorHAnsi" w:cstheme="minorBidi"/>
          <w:sz w:val="22"/>
          <w:szCs w:val="22"/>
        </w:rPr>
        <w:t xml:space="preserve">program </w:t>
      </w:r>
      <w:r w:rsidR="0013796C">
        <w:rPr>
          <w:rFonts w:asciiTheme="minorHAnsi" w:eastAsiaTheme="minorHAnsi" w:hAnsiTheme="minorHAnsi" w:cstheme="minorBidi"/>
          <w:sz w:val="22"/>
          <w:szCs w:val="22"/>
        </w:rPr>
        <w:t xml:space="preserve">management, </w:t>
      </w:r>
      <w:r w:rsidR="005A3047">
        <w:rPr>
          <w:rFonts w:asciiTheme="minorHAnsi" w:eastAsiaTheme="minorHAnsi" w:hAnsiTheme="minorHAnsi" w:cstheme="minorBidi"/>
          <w:sz w:val="22"/>
          <w:szCs w:val="22"/>
        </w:rPr>
        <w:t>pharmaceuticals and medical supplies</w:t>
      </w:r>
      <w:r w:rsidR="0013796C">
        <w:rPr>
          <w:rFonts w:asciiTheme="minorHAnsi" w:eastAsiaTheme="minorHAnsi" w:hAnsiTheme="minorHAnsi" w:cstheme="minorBidi"/>
          <w:sz w:val="22"/>
          <w:szCs w:val="22"/>
        </w:rPr>
        <w:t xml:space="preserve"> logistics, and service delivery) within the MOH</w:t>
      </w:r>
      <w:r w:rsidR="00DF22DF">
        <w:rPr>
          <w:rFonts w:asciiTheme="minorHAnsi" w:eastAsiaTheme="minorHAnsi" w:hAnsiTheme="minorHAnsi" w:cstheme="minorBidi"/>
          <w:sz w:val="22"/>
          <w:szCs w:val="22"/>
        </w:rPr>
        <w:t xml:space="preserve">.  </w:t>
      </w:r>
    </w:p>
    <w:p w:rsidR="00DF22DF" w:rsidRDefault="00872C3F" w:rsidP="00711D9C">
      <w:p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The Financing Advisor would </w:t>
      </w:r>
      <w:r w:rsidR="005674D8">
        <w:rPr>
          <w:rFonts w:asciiTheme="minorHAnsi" w:eastAsiaTheme="minorHAnsi" w:hAnsiTheme="minorHAnsi" w:cstheme="minorBidi"/>
          <w:sz w:val="22"/>
          <w:szCs w:val="22"/>
        </w:rPr>
        <w:t xml:space="preserve">support the MOH in discussion and design of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these </w:t>
      </w:r>
      <w:r w:rsidR="00847FFE">
        <w:rPr>
          <w:rFonts w:asciiTheme="minorHAnsi" w:eastAsiaTheme="minorHAnsi" w:hAnsiTheme="minorHAnsi" w:cstheme="minorBidi"/>
          <w:sz w:val="22"/>
          <w:szCs w:val="22"/>
        </w:rPr>
        <w:t>activities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, including inputs to initiatives underway to implement </w:t>
      </w:r>
      <w:r w:rsidR="005674D8">
        <w:rPr>
          <w:rFonts w:asciiTheme="minorHAnsi" w:eastAsiaTheme="minorHAnsi" w:hAnsiTheme="minorHAnsi" w:cstheme="minorBidi"/>
          <w:sz w:val="22"/>
          <w:szCs w:val="22"/>
        </w:rPr>
        <w:t>new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47FFE">
        <w:rPr>
          <w:rFonts w:asciiTheme="minorHAnsi" w:eastAsiaTheme="minorHAnsi" w:hAnsiTheme="minorHAnsi" w:cstheme="minorBidi"/>
          <w:sz w:val="22"/>
          <w:szCs w:val="22"/>
        </w:rPr>
        <w:t xml:space="preserve">pilots and policies, </w:t>
      </w:r>
      <w:r w:rsidR="005674D8">
        <w:rPr>
          <w:rFonts w:asciiTheme="minorHAnsi" w:eastAsiaTheme="minorHAnsi" w:hAnsiTheme="minorHAnsi" w:cstheme="minorBidi"/>
          <w:sz w:val="22"/>
          <w:szCs w:val="22"/>
        </w:rPr>
        <w:t xml:space="preserve">and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recommendations for </w:t>
      </w:r>
      <w:r w:rsidR="00847FFE">
        <w:rPr>
          <w:rFonts w:asciiTheme="minorHAnsi" w:eastAsiaTheme="minorHAnsi" w:hAnsiTheme="minorHAnsi" w:cstheme="minorBidi"/>
          <w:sz w:val="22"/>
          <w:szCs w:val="22"/>
        </w:rPr>
        <w:t xml:space="preserve">additional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analytical studies </w:t>
      </w:r>
      <w:r w:rsidR="00847FFE">
        <w:rPr>
          <w:rFonts w:asciiTheme="minorHAnsi" w:eastAsiaTheme="minorHAnsi" w:hAnsiTheme="minorHAnsi" w:cstheme="minorBidi"/>
          <w:sz w:val="22"/>
          <w:szCs w:val="22"/>
        </w:rPr>
        <w:t>to inform HIV/AIDS financing policies</w:t>
      </w:r>
      <w:r w:rsidR="005674D8">
        <w:rPr>
          <w:rFonts w:asciiTheme="minorHAnsi" w:eastAsiaTheme="minorHAnsi" w:hAnsiTheme="minorHAnsi" w:cstheme="minorBidi"/>
          <w:sz w:val="22"/>
          <w:szCs w:val="22"/>
        </w:rPr>
        <w:t xml:space="preserve">.  With inputs from the MOH and USAID, the Financing Advisor would </w:t>
      </w:r>
      <w:r w:rsidR="00CA0604">
        <w:rPr>
          <w:rFonts w:asciiTheme="minorHAnsi" w:eastAsiaTheme="minorHAnsi" w:hAnsiTheme="minorHAnsi" w:cstheme="minorBidi"/>
          <w:sz w:val="22"/>
          <w:szCs w:val="22"/>
        </w:rPr>
        <w:t>d</w:t>
      </w:r>
      <w:r w:rsidR="00847FFE">
        <w:rPr>
          <w:rFonts w:asciiTheme="minorHAnsi" w:eastAsiaTheme="minorHAnsi" w:hAnsiTheme="minorHAnsi" w:cstheme="minorBidi"/>
          <w:sz w:val="22"/>
          <w:szCs w:val="22"/>
        </w:rPr>
        <w:t>efine the specific SOW for HFG in areas such as resource tracking, and integration of HIV/AIDS management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.  </w:t>
      </w:r>
      <w:r w:rsidR="00711D9C" w:rsidRPr="00711D9C">
        <w:rPr>
          <w:rFonts w:asciiTheme="minorHAnsi" w:eastAsiaTheme="minorHAnsi" w:hAnsiTheme="minorHAnsi" w:cstheme="minorBidi"/>
          <w:sz w:val="22"/>
          <w:szCs w:val="22"/>
        </w:rPr>
        <w:t xml:space="preserve">The Health Financing </w:t>
      </w:r>
      <w:r w:rsidR="00DF22DF">
        <w:rPr>
          <w:rFonts w:asciiTheme="minorHAnsi" w:eastAsiaTheme="minorHAnsi" w:hAnsiTheme="minorHAnsi" w:cstheme="minorBidi"/>
          <w:sz w:val="22"/>
          <w:szCs w:val="22"/>
        </w:rPr>
        <w:t>Advisor</w:t>
      </w:r>
      <w:r w:rsidR="00711D9C" w:rsidRPr="00711D9C">
        <w:rPr>
          <w:rFonts w:asciiTheme="minorHAnsi" w:eastAsiaTheme="minorHAnsi" w:hAnsiTheme="minorHAnsi" w:cstheme="minorBidi"/>
          <w:sz w:val="22"/>
          <w:szCs w:val="22"/>
        </w:rPr>
        <w:t xml:space="preserve"> will </w:t>
      </w:r>
      <w:r w:rsidR="00DF22DF">
        <w:rPr>
          <w:rFonts w:asciiTheme="minorHAnsi" w:eastAsiaTheme="minorHAnsi" w:hAnsiTheme="minorHAnsi" w:cstheme="minorBidi"/>
          <w:sz w:val="22"/>
          <w:szCs w:val="22"/>
        </w:rPr>
        <w:t xml:space="preserve">work closely with government counterparts </w:t>
      </w:r>
      <w:r w:rsidR="005A3047">
        <w:rPr>
          <w:rFonts w:asciiTheme="minorHAnsi" w:eastAsiaTheme="minorHAnsi" w:hAnsiTheme="minorHAnsi" w:cstheme="minorBidi"/>
          <w:sz w:val="22"/>
          <w:szCs w:val="22"/>
        </w:rPr>
        <w:t>in the MOH and other agencies</w:t>
      </w:r>
      <w:r w:rsidR="005674D8">
        <w:rPr>
          <w:rFonts w:asciiTheme="minorHAnsi" w:eastAsiaTheme="minorHAnsi" w:hAnsiTheme="minorHAnsi" w:cstheme="minorBidi"/>
          <w:sz w:val="22"/>
          <w:szCs w:val="22"/>
        </w:rPr>
        <w:t>,</w:t>
      </w:r>
      <w:r w:rsidR="005A3047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5674D8">
        <w:rPr>
          <w:rFonts w:asciiTheme="minorHAnsi" w:eastAsiaTheme="minorHAnsi" w:hAnsiTheme="minorHAnsi" w:cstheme="minorBidi"/>
          <w:sz w:val="22"/>
          <w:szCs w:val="22"/>
        </w:rPr>
        <w:t xml:space="preserve">and </w:t>
      </w:r>
      <w:r w:rsidR="00DF22DF">
        <w:rPr>
          <w:rFonts w:asciiTheme="minorHAnsi" w:eastAsiaTheme="minorHAnsi" w:hAnsiTheme="minorHAnsi" w:cstheme="minorBidi"/>
          <w:sz w:val="22"/>
          <w:szCs w:val="22"/>
        </w:rPr>
        <w:t xml:space="preserve">USAID, and will report to the </w:t>
      </w:r>
      <w:r w:rsidR="005A3047">
        <w:rPr>
          <w:rFonts w:asciiTheme="minorHAnsi" w:eastAsiaTheme="minorHAnsi" w:hAnsiTheme="minorHAnsi" w:cstheme="minorBidi"/>
          <w:sz w:val="22"/>
          <w:szCs w:val="22"/>
        </w:rPr>
        <w:t xml:space="preserve">HFG </w:t>
      </w:r>
      <w:r w:rsidR="00DF22DF">
        <w:rPr>
          <w:rFonts w:asciiTheme="minorHAnsi" w:eastAsiaTheme="minorHAnsi" w:hAnsiTheme="minorHAnsi" w:cstheme="minorBidi"/>
          <w:sz w:val="22"/>
          <w:szCs w:val="22"/>
        </w:rPr>
        <w:t xml:space="preserve">Vietnam Country Manager.  </w:t>
      </w:r>
    </w:p>
    <w:p w:rsidR="00386ACB" w:rsidRPr="008C41E6" w:rsidRDefault="00711D9C" w:rsidP="008C41E6">
      <w:pPr>
        <w:pStyle w:val="Heading1"/>
        <w:spacing w:before="360" w:after="120" w:line="240" w:lineRule="auto"/>
      </w:pPr>
      <w:r>
        <w:t>Responsibilities</w:t>
      </w:r>
      <w:r w:rsidR="00386ACB">
        <w:t xml:space="preserve"> </w:t>
      </w:r>
    </w:p>
    <w:p w:rsidR="00213DB1" w:rsidRDefault="00153CF3" w:rsidP="00F865EB">
      <w:p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The </w:t>
      </w:r>
      <w:r w:rsidR="00847FFE">
        <w:rPr>
          <w:rFonts w:asciiTheme="minorHAnsi" w:eastAsiaTheme="minorHAnsi" w:hAnsiTheme="minorHAnsi" w:cstheme="minorBidi"/>
          <w:sz w:val="22"/>
          <w:szCs w:val="22"/>
        </w:rPr>
        <w:t xml:space="preserve">detailed </w:t>
      </w:r>
      <w:r>
        <w:rPr>
          <w:rFonts w:asciiTheme="minorHAnsi" w:eastAsiaTheme="minorHAnsi" w:hAnsiTheme="minorHAnsi" w:cstheme="minorBidi"/>
          <w:sz w:val="22"/>
          <w:szCs w:val="22"/>
        </w:rPr>
        <w:t>responsibilities of the Health Financing Advisor are</w:t>
      </w:r>
      <w:r w:rsidR="00213DB1">
        <w:rPr>
          <w:rFonts w:asciiTheme="minorHAnsi" w:eastAsiaTheme="minorHAnsi" w:hAnsiTheme="minorHAnsi" w:cstheme="minorBidi"/>
          <w:sz w:val="22"/>
          <w:szCs w:val="22"/>
        </w:rPr>
        <w:t>:</w:t>
      </w:r>
    </w:p>
    <w:p w:rsidR="002B55F0" w:rsidRDefault="002B55F0" w:rsidP="00847FFE">
      <w:pPr>
        <w:pStyle w:val="ListParagraph"/>
        <w:numPr>
          <w:ilvl w:val="0"/>
          <w:numId w:val="3"/>
        </w:num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Work closely with USAID, MOH, and HFG HQ to define specific activities for HFG in Vietnam in the three work areas identified by USAID</w:t>
      </w:r>
    </w:p>
    <w:p w:rsidR="00173FB8" w:rsidRPr="00964B97" w:rsidRDefault="002B55F0" w:rsidP="00173FB8">
      <w:pPr>
        <w:pStyle w:val="ListParagraph"/>
        <w:numPr>
          <w:ilvl w:val="0"/>
          <w:numId w:val="3"/>
        </w:numPr>
        <w:spacing w:after="200"/>
        <w:rPr>
          <w:rFonts w:ascii="Calibri" w:eastAsia="Calibri" w:hAnsi="Calibr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Work closely with counterparts at the MOH, VAAC, and VSS, to provide </w:t>
      </w:r>
      <w:r w:rsidRPr="00847FFE">
        <w:rPr>
          <w:rFonts w:asciiTheme="minorHAnsi" w:eastAsiaTheme="minorHAnsi" w:hAnsiTheme="minorHAnsi" w:cstheme="minorBidi"/>
          <w:sz w:val="22"/>
          <w:szCs w:val="22"/>
        </w:rPr>
        <w:t xml:space="preserve">technical input on health financing </w:t>
      </w:r>
      <w:r>
        <w:rPr>
          <w:rFonts w:asciiTheme="minorHAnsi" w:eastAsiaTheme="minorHAnsi" w:hAnsiTheme="minorHAnsi" w:cstheme="minorBidi"/>
          <w:sz w:val="22"/>
          <w:szCs w:val="22"/>
        </w:rPr>
        <w:t>discussions</w:t>
      </w:r>
      <w:r w:rsidR="00173FB8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r w:rsidR="00964B97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173FB8">
        <w:rPr>
          <w:rFonts w:asciiTheme="minorHAnsi" w:eastAsiaTheme="minorHAnsi" w:hAnsiTheme="minorHAnsi" w:cstheme="minorBidi"/>
          <w:sz w:val="22"/>
          <w:szCs w:val="22"/>
        </w:rPr>
        <w:t xml:space="preserve">In particular, </w:t>
      </w:r>
      <w:r w:rsidR="00173FB8" w:rsidRPr="00964B97">
        <w:rPr>
          <w:rFonts w:asciiTheme="minorHAnsi" w:eastAsiaTheme="minorHAnsi" w:hAnsiTheme="minorHAnsi" w:cstheme="minorBidi"/>
          <w:sz w:val="22"/>
          <w:szCs w:val="22"/>
        </w:rPr>
        <w:t>w</w:t>
      </w:r>
      <w:r w:rsidR="00173FB8" w:rsidRPr="00964B97">
        <w:rPr>
          <w:rFonts w:ascii="Calibri" w:eastAsia="Calibri" w:hAnsi="Calibri"/>
          <w:sz w:val="22"/>
          <w:szCs w:val="22"/>
        </w:rPr>
        <w:t xml:space="preserve">ork closely with Provider Payment Management Unit –Department of Planning and Financing, </w:t>
      </w:r>
      <w:proofErr w:type="spellStart"/>
      <w:r w:rsidR="00173FB8" w:rsidRPr="00964B97">
        <w:rPr>
          <w:rFonts w:ascii="Calibri" w:eastAsia="Calibri" w:hAnsi="Calibri"/>
          <w:sz w:val="22"/>
          <w:szCs w:val="22"/>
        </w:rPr>
        <w:t>MoH</w:t>
      </w:r>
      <w:proofErr w:type="spellEnd"/>
      <w:r w:rsidR="00173FB8" w:rsidRPr="00964B97">
        <w:rPr>
          <w:rFonts w:ascii="Calibri" w:eastAsia="Calibri" w:hAnsi="Calibri"/>
          <w:sz w:val="22"/>
          <w:szCs w:val="22"/>
        </w:rPr>
        <w:t xml:space="preserve">, to provide technical input on capitation pilot implementation such as: </w:t>
      </w:r>
      <w:r w:rsidR="00964B97">
        <w:rPr>
          <w:rFonts w:ascii="Calibri" w:eastAsia="Calibri" w:hAnsi="Calibri"/>
          <w:sz w:val="22"/>
          <w:szCs w:val="22"/>
        </w:rPr>
        <w:t xml:space="preserve"> </w:t>
      </w:r>
      <w:r w:rsidR="00173FB8" w:rsidRPr="00964B97">
        <w:rPr>
          <w:rFonts w:ascii="Calibri" w:eastAsia="Calibri" w:hAnsi="Calibri"/>
          <w:sz w:val="22"/>
          <w:szCs w:val="22"/>
        </w:rPr>
        <w:t xml:space="preserve">development of indicator list of the </w:t>
      </w:r>
      <w:r w:rsidR="00173FB8" w:rsidRPr="00964B97">
        <w:rPr>
          <w:rFonts w:ascii="Calibri" w:eastAsia="Calibri" w:hAnsi="Calibri"/>
          <w:sz w:val="22"/>
          <w:szCs w:val="22"/>
        </w:rPr>
        <w:lastRenderedPageBreak/>
        <w:t>pilot’s M&amp;E system, oversight and routine technical discussion, baseline and final evaluations</w:t>
      </w:r>
    </w:p>
    <w:p w:rsidR="002B55F0" w:rsidRPr="00847FFE" w:rsidRDefault="002B55F0" w:rsidP="002B55F0">
      <w:pPr>
        <w:pStyle w:val="ListParagraph"/>
        <w:numPr>
          <w:ilvl w:val="0"/>
          <w:numId w:val="3"/>
        </w:num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847FFE">
        <w:rPr>
          <w:rFonts w:asciiTheme="minorHAnsi" w:eastAsiaTheme="minorHAnsi" w:hAnsiTheme="minorHAnsi" w:cstheme="minorBidi"/>
          <w:sz w:val="22"/>
          <w:szCs w:val="22"/>
        </w:rPr>
        <w:t xml:space="preserve">Strengthen the technical capacity of </w:t>
      </w:r>
      <w:r>
        <w:rPr>
          <w:rFonts w:asciiTheme="minorHAnsi" w:eastAsiaTheme="minorHAnsi" w:hAnsiTheme="minorHAnsi" w:cstheme="minorBidi"/>
          <w:sz w:val="22"/>
          <w:szCs w:val="22"/>
        </w:rPr>
        <w:t>MOH</w:t>
      </w:r>
      <w:r w:rsidRPr="00847FFE">
        <w:rPr>
          <w:rFonts w:asciiTheme="minorHAnsi" w:eastAsiaTheme="minorHAnsi" w:hAnsiTheme="minorHAnsi" w:cstheme="minorBidi"/>
          <w:sz w:val="22"/>
          <w:szCs w:val="22"/>
        </w:rPr>
        <w:t xml:space="preserve"> counterparts through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information sharing, </w:t>
      </w:r>
      <w:r w:rsidR="005674D8">
        <w:rPr>
          <w:rFonts w:asciiTheme="minorHAnsi" w:eastAsiaTheme="minorHAnsi" w:hAnsiTheme="minorHAnsi" w:cstheme="minorBidi"/>
          <w:sz w:val="22"/>
          <w:szCs w:val="22"/>
        </w:rPr>
        <w:t>mentoring, formal and informal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5674D8">
        <w:rPr>
          <w:rFonts w:asciiTheme="minorHAnsi" w:eastAsiaTheme="minorHAnsi" w:hAnsiTheme="minorHAnsi" w:cstheme="minorBidi"/>
          <w:sz w:val="22"/>
          <w:szCs w:val="22"/>
        </w:rPr>
        <w:t>technical discussions</w:t>
      </w:r>
      <w:r w:rsidR="00CA0604">
        <w:rPr>
          <w:rFonts w:asciiTheme="minorHAnsi" w:eastAsiaTheme="minorHAnsi" w:hAnsiTheme="minorHAnsi" w:cstheme="minorBidi"/>
          <w:sz w:val="22"/>
          <w:szCs w:val="22"/>
        </w:rPr>
        <w:t>, and identifying opportunities for participation in technical analysis</w:t>
      </w:r>
    </w:p>
    <w:p w:rsidR="002B55F0" w:rsidRDefault="005674D8" w:rsidP="002B55F0">
      <w:pPr>
        <w:pStyle w:val="ListParagraph"/>
        <w:numPr>
          <w:ilvl w:val="0"/>
          <w:numId w:val="3"/>
        </w:num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Build</w:t>
      </w:r>
      <w:r w:rsidR="002B55F0" w:rsidRPr="00847FF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good </w:t>
      </w:r>
      <w:r w:rsidR="002B55F0" w:rsidRPr="00847FFE">
        <w:rPr>
          <w:rFonts w:asciiTheme="minorHAnsi" w:eastAsiaTheme="minorHAnsi" w:hAnsiTheme="minorHAnsi" w:cstheme="minorBidi"/>
          <w:sz w:val="22"/>
          <w:szCs w:val="22"/>
        </w:rPr>
        <w:t xml:space="preserve">working relationships with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USG </w:t>
      </w:r>
      <w:r w:rsidR="002B55F0" w:rsidRPr="00847FFE">
        <w:rPr>
          <w:rFonts w:asciiTheme="minorHAnsi" w:eastAsiaTheme="minorHAnsi" w:hAnsiTheme="minorHAnsi" w:cstheme="minorBidi"/>
          <w:sz w:val="22"/>
          <w:szCs w:val="22"/>
        </w:rPr>
        <w:t>implementing partners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and other development partn</w:t>
      </w: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</w:rPr>
        <w:t>ers to generate collaboration and support for HFG activities</w:t>
      </w:r>
    </w:p>
    <w:p w:rsidR="002B55F0" w:rsidRDefault="002B55F0" w:rsidP="00847FFE">
      <w:pPr>
        <w:pStyle w:val="ListParagraph"/>
        <w:numPr>
          <w:ilvl w:val="0"/>
          <w:numId w:val="3"/>
        </w:num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Provide inputs to USAID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workplans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>, quarterly and annual reports, budgets and other contract deliverables</w:t>
      </w:r>
      <w:r w:rsidR="00CA0604">
        <w:rPr>
          <w:rFonts w:asciiTheme="minorHAnsi" w:eastAsiaTheme="minorHAnsi" w:hAnsiTheme="minorHAnsi" w:cstheme="minorBidi"/>
          <w:sz w:val="22"/>
          <w:szCs w:val="22"/>
        </w:rPr>
        <w:t>, as requested by HFG HQ</w:t>
      </w:r>
    </w:p>
    <w:p w:rsidR="00847FFE" w:rsidRPr="00CA0604" w:rsidRDefault="00CA0604" w:rsidP="00847FFE">
      <w:pPr>
        <w:pStyle w:val="ListParagraph"/>
        <w:numPr>
          <w:ilvl w:val="0"/>
          <w:numId w:val="3"/>
        </w:num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CA0604">
        <w:rPr>
          <w:rFonts w:asciiTheme="minorHAnsi" w:eastAsiaTheme="minorHAnsi" w:hAnsiTheme="minorHAnsi" w:cstheme="minorBidi"/>
          <w:sz w:val="22"/>
          <w:szCs w:val="22"/>
        </w:rPr>
        <w:t>Assist</w:t>
      </w:r>
      <w:r w:rsidR="005674D8" w:rsidRPr="00CA0604">
        <w:rPr>
          <w:rFonts w:asciiTheme="minorHAnsi" w:eastAsiaTheme="minorHAnsi" w:hAnsiTheme="minorHAnsi" w:cstheme="minorBidi"/>
          <w:sz w:val="22"/>
          <w:szCs w:val="22"/>
        </w:rPr>
        <w:t xml:space="preserve"> with the development of </w:t>
      </w:r>
      <w:r w:rsidRPr="00CA0604">
        <w:rPr>
          <w:rFonts w:asciiTheme="minorHAnsi" w:eastAsiaTheme="minorHAnsi" w:hAnsiTheme="minorHAnsi" w:cstheme="minorBidi"/>
          <w:sz w:val="22"/>
          <w:szCs w:val="22"/>
        </w:rPr>
        <w:t xml:space="preserve">detailed </w:t>
      </w:r>
      <w:r w:rsidR="005674D8" w:rsidRPr="00CA0604">
        <w:rPr>
          <w:rFonts w:asciiTheme="minorHAnsi" w:eastAsiaTheme="minorHAnsi" w:hAnsiTheme="minorHAnsi" w:cstheme="minorBidi"/>
          <w:sz w:val="22"/>
          <w:szCs w:val="22"/>
        </w:rPr>
        <w:t xml:space="preserve">implementation plans, including </w:t>
      </w:r>
      <w:r>
        <w:rPr>
          <w:rFonts w:asciiTheme="minorHAnsi" w:eastAsiaTheme="minorHAnsi" w:hAnsiTheme="minorHAnsi" w:cstheme="minorBidi"/>
          <w:sz w:val="22"/>
          <w:szCs w:val="22"/>
        </w:rPr>
        <w:t>working</w:t>
      </w:r>
      <w:r w:rsidR="005674D8" w:rsidRPr="00CA0604">
        <w:rPr>
          <w:rFonts w:asciiTheme="minorHAnsi" w:eastAsiaTheme="minorHAnsi" w:hAnsiTheme="minorHAnsi" w:cstheme="minorBidi"/>
          <w:sz w:val="22"/>
          <w:szCs w:val="22"/>
        </w:rPr>
        <w:t xml:space="preserve"> with the Country Manager to identify and coordinate</w:t>
      </w:r>
      <w:r w:rsidR="00847FFE" w:rsidRPr="00CA0604">
        <w:rPr>
          <w:rFonts w:asciiTheme="minorHAnsi" w:eastAsiaTheme="minorHAnsi" w:hAnsiTheme="minorHAnsi" w:cstheme="minorBidi"/>
          <w:sz w:val="22"/>
          <w:szCs w:val="22"/>
        </w:rPr>
        <w:t xml:space="preserve"> international and local consultants </w:t>
      </w:r>
      <w:r w:rsidR="005674D8" w:rsidRPr="00CA0604">
        <w:rPr>
          <w:rFonts w:asciiTheme="minorHAnsi" w:eastAsiaTheme="minorHAnsi" w:hAnsiTheme="minorHAnsi" w:cstheme="minorBidi"/>
          <w:sz w:val="22"/>
          <w:szCs w:val="22"/>
        </w:rPr>
        <w:t>to support HFG activities</w:t>
      </w:r>
    </w:p>
    <w:p w:rsidR="008835B1" w:rsidRDefault="00CA0604" w:rsidP="008835B1">
      <w:pPr>
        <w:pStyle w:val="ListParagraph"/>
        <w:numPr>
          <w:ilvl w:val="0"/>
          <w:numId w:val="3"/>
        </w:num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Provide </w:t>
      </w:r>
      <w:r w:rsidR="005674D8">
        <w:rPr>
          <w:rFonts w:asciiTheme="minorHAnsi" w:eastAsiaTheme="minorHAnsi" w:hAnsiTheme="minorHAnsi" w:cstheme="minorBidi"/>
          <w:sz w:val="22"/>
          <w:szCs w:val="22"/>
        </w:rPr>
        <w:t>regular communications and updates to</w:t>
      </w:r>
      <w:r w:rsidR="00847FFE" w:rsidRPr="00847FFE">
        <w:rPr>
          <w:rFonts w:asciiTheme="minorHAnsi" w:eastAsiaTheme="minorHAnsi" w:hAnsiTheme="minorHAnsi" w:cstheme="minorBidi"/>
          <w:sz w:val="22"/>
          <w:szCs w:val="22"/>
        </w:rPr>
        <w:t xml:space="preserve"> the </w:t>
      </w:r>
      <w:r w:rsidR="005674D8">
        <w:rPr>
          <w:rFonts w:asciiTheme="minorHAnsi" w:eastAsiaTheme="minorHAnsi" w:hAnsiTheme="minorHAnsi" w:cstheme="minorBidi"/>
          <w:sz w:val="22"/>
          <w:szCs w:val="22"/>
        </w:rPr>
        <w:t>Country Manager regarding</w:t>
      </w:r>
      <w:r w:rsidR="00847FFE" w:rsidRPr="00847FFE">
        <w:rPr>
          <w:rFonts w:asciiTheme="minorHAnsi" w:eastAsiaTheme="minorHAnsi" w:hAnsiTheme="minorHAnsi" w:cstheme="minorBidi"/>
          <w:sz w:val="22"/>
          <w:szCs w:val="22"/>
        </w:rPr>
        <w:t xml:space="preserve"> progress </w:t>
      </w:r>
      <w:r w:rsidR="005674D8">
        <w:rPr>
          <w:rFonts w:asciiTheme="minorHAnsi" w:eastAsiaTheme="minorHAnsi" w:hAnsiTheme="minorHAnsi" w:cstheme="minorBidi"/>
          <w:sz w:val="22"/>
          <w:szCs w:val="22"/>
        </w:rPr>
        <w:t>of</w:t>
      </w:r>
      <w:r w:rsidR="00847FFE" w:rsidRPr="00847FFE">
        <w:rPr>
          <w:rFonts w:asciiTheme="minorHAnsi" w:eastAsiaTheme="minorHAnsi" w:hAnsiTheme="minorHAnsi" w:cstheme="minorBidi"/>
          <w:sz w:val="22"/>
          <w:szCs w:val="22"/>
        </w:rPr>
        <w:t xml:space="preserve"> activities</w:t>
      </w:r>
      <w:r w:rsidR="008835B1" w:rsidRPr="008835B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:rsidR="008835B1" w:rsidRPr="008835B1" w:rsidRDefault="008835B1" w:rsidP="008835B1">
      <w:pPr>
        <w:pStyle w:val="ListParagraph"/>
        <w:numPr>
          <w:ilvl w:val="0"/>
          <w:numId w:val="3"/>
        </w:num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With support of local F&amp;A staff, t</w:t>
      </w:r>
      <w:r w:rsidRPr="008835B1">
        <w:rPr>
          <w:rFonts w:asciiTheme="minorHAnsi" w:eastAsiaTheme="minorHAnsi" w:hAnsiTheme="minorHAnsi" w:cstheme="minorBidi"/>
          <w:sz w:val="22"/>
          <w:szCs w:val="22"/>
        </w:rPr>
        <w:t>rack local expenditures, prepare monthly financial reports, and request monthly advances to ensure there is cash on hand to meet expenses.</w:t>
      </w:r>
    </w:p>
    <w:p w:rsidR="00F865EB" w:rsidRPr="008835B1" w:rsidRDefault="008835B1" w:rsidP="008835B1">
      <w:pPr>
        <w:pStyle w:val="ListParagraph"/>
        <w:numPr>
          <w:ilvl w:val="0"/>
          <w:numId w:val="3"/>
        </w:num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Oversight of </w:t>
      </w:r>
      <w:r w:rsidRPr="008835B1">
        <w:rPr>
          <w:rFonts w:asciiTheme="minorHAnsi" w:eastAsiaTheme="minorHAnsi" w:hAnsiTheme="minorHAnsi" w:cstheme="minorBidi"/>
          <w:sz w:val="22"/>
          <w:szCs w:val="22"/>
        </w:rPr>
        <w:t xml:space="preserve">technical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and administrative </w:t>
      </w:r>
      <w:r w:rsidRPr="008835B1">
        <w:rPr>
          <w:rFonts w:asciiTheme="minorHAnsi" w:eastAsiaTheme="minorHAnsi" w:hAnsiTheme="minorHAnsi" w:cstheme="minorBidi"/>
          <w:sz w:val="22"/>
          <w:szCs w:val="22"/>
        </w:rPr>
        <w:t xml:space="preserve">staff based in the </w:t>
      </w:r>
      <w:r>
        <w:rPr>
          <w:rFonts w:asciiTheme="minorHAnsi" w:eastAsiaTheme="minorHAnsi" w:hAnsiTheme="minorHAnsi" w:cstheme="minorBidi"/>
          <w:sz w:val="22"/>
          <w:szCs w:val="22"/>
        </w:rPr>
        <w:t>Vietnam project office</w:t>
      </w:r>
      <w:r w:rsidRPr="008835B1">
        <w:rPr>
          <w:rFonts w:asciiTheme="minorHAnsi" w:eastAsiaTheme="minorHAnsi" w:hAnsiTheme="minorHAnsi" w:cstheme="minorBidi"/>
          <w:sz w:val="22"/>
          <w:szCs w:val="22"/>
        </w:rPr>
        <w:t>.  </w:t>
      </w:r>
    </w:p>
    <w:p w:rsidR="00386ACB" w:rsidRPr="008C41E6" w:rsidRDefault="00711D9C" w:rsidP="008C41E6">
      <w:pPr>
        <w:pStyle w:val="Heading1"/>
        <w:spacing w:before="360" w:after="120" w:line="240" w:lineRule="auto"/>
      </w:pPr>
      <w:r>
        <w:t>Requirements</w:t>
      </w:r>
    </w:p>
    <w:p w:rsidR="00711D9C" w:rsidRPr="00711D9C" w:rsidRDefault="00711D9C" w:rsidP="00711D9C">
      <w:p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711D9C">
        <w:rPr>
          <w:rFonts w:asciiTheme="minorHAnsi" w:eastAsiaTheme="minorHAnsi" w:hAnsiTheme="minorHAnsi" w:cstheme="minorBidi"/>
          <w:sz w:val="22"/>
          <w:szCs w:val="22"/>
        </w:rPr>
        <w:t xml:space="preserve">The Health Financing Advisor will have: </w:t>
      </w:r>
    </w:p>
    <w:p w:rsidR="00711D9C" w:rsidRDefault="00711D9C" w:rsidP="00711D9C">
      <w:pPr>
        <w:pStyle w:val="ListParagraph"/>
        <w:numPr>
          <w:ilvl w:val="0"/>
          <w:numId w:val="3"/>
        </w:num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711D9C">
        <w:rPr>
          <w:rFonts w:asciiTheme="minorHAnsi" w:eastAsiaTheme="minorHAnsi" w:hAnsiTheme="minorHAnsi" w:cstheme="minorBidi"/>
          <w:sz w:val="22"/>
          <w:szCs w:val="22"/>
        </w:rPr>
        <w:t xml:space="preserve">An advanced degree (minimum MA/MSc) in health economics, </w:t>
      </w:r>
      <w:r w:rsidR="008D187F">
        <w:rPr>
          <w:rFonts w:asciiTheme="minorHAnsi" w:eastAsiaTheme="minorHAnsi" w:hAnsiTheme="minorHAnsi" w:cstheme="minorBidi"/>
          <w:sz w:val="22"/>
          <w:szCs w:val="22"/>
        </w:rPr>
        <w:t>economics</w:t>
      </w:r>
      <w:r w:rsidRPr="00711D9C">
        <w:rPr>
          <w:rFonts w:asciiTheme="minorHAnsi" w:eastAsiaTheme="minorHAnsi" w:hAnsiTheme="minorHAnsi" w:cstheme="minorBidi"/>
          <w:sz w:val="22"/>
          <w:szCs w:val="22"/>
        </w:rPr>
        <w:t xml:space="preserve"> or equivalent, and at least </w:t>
      </w:r>
      <w:r w:rsidR="00F01BF3">
        <w:rPr>
          <w:rFonts w:asciiTheme="minorHAnsi" w:eastAsiaTheme="minorHAnsi" w:hAnsiTheme="minorHAnsi" w:cstheme="minorBidi"/>
          <w:sz w:val="22"/>
          <w:szCs w:val="22"/>
        </w:rPr>
        <w:t>12-</w:t>
      </w:r>
      <w:r>
        <w:rPr>
          <w:rFonts w:asciiTheme="minorHAnsi" w:eastAsiaTheme="minorHAnsi" w:hAnsiTheme="minorHAnsi" w:cstheme="minorBidi"/>
          <w:sz w:val="22"/>
          <w:szCs w:val="22"/>
        </w:rPr>
        <w:t>15</w:t>
      </w:r>
      <w:r w:rsidRPr="00711D9C">
        <w:rPr>
          <w:rFonts w:asciiTheme="minorHAnsi" w:eastAsiaTheme="minorHAnsi" w:hAnsiTheme="minorHAnsi" w:cstheme="minorBidi"/>
          <w:sz w:val="22"/>
          <w:szCs w:val="22"/>
        </w:rPr>
        <w:t xml:space="preserve"> years of relevant work experience</w:t>
      </w:r>
      <w:r w:rsidR="00FF775E">
        <w:rPr>
          <w:rFonts w:asciiTheme="minorHAnsi" w:eastAsiaTheme="minorHAnsi" w:hAnsiTheme="minorHAnsi" w:cstheme="minorBidi"/>
          <w:sz w:val="22"/>
          <w:szCs w:val="22"/>
        </w:rPr>
        <w:t xml:space="preserve">, particularly in </w:t>
      </w:r>
      <w:r w:rsidRPr="00711D9C">
        <w:rPr>
          <w:rFonts w:asciiTheme="minorHAnsi" w:eastAsiaTheme="minorHAnsi" w:hAnsiTheme="minorHAnsi" w:cstheme="minorBidi"/>
          <w:sz w:val="22"/>
          <w:szCs w:val="22"/>
        </w:rPr>
        <w:t>health insurance</w:t>
      </w:r>
      <w:r w:rsidR="008D187F">
        <w:rPr>
          <w:rFonts w:asciiTheme="minorHAnsi" w:eastAsiaTheme="minorHAnsi" w:hAnsiTheme="minorHAnsi" w:cstheme="minorBidi"/>
          <w:sz w:val="22"/>
          <w:szCs w:val="22"/>
        </w:rPr>
        <w:t>, health expenditure tracking,</w:t>
      </w:r>
      <w:r w:rsidRPr="00711D9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F01BF3">
        <w:rPr>
          <w:rFonts w:asciiTheme="minorHAnsi" w:eastAsiaTheme="minorHAnsi" w:hAnsiTheme="minorHAnsi" w:cstheme="minorBidi"/>
          <w:sz w:val="22"/>
          <w:szCs w:val="22"/>
        </w:rPr>
        <w:t xml:space="preserve">and </w:t>
      </w:r>
      <w:r w:rsidR="00FF775E">
        <w:rPr>
          <w:rFonts w:asciiTheme="minorHAnsi" w:eastAsiaTheme="minorHAnsi" w:hAnsiTheme="minorHAnsi" w:cstheme="minorBidi"/>
          <w:sz w:val="22"/>
          <w:szCs w:val="22"/>
        </w:rPr>
        <w:t>health system strengthening</w:t>
      </w:r>
      <w:r w:rsidR="00F01BF3">
        <w:rPr>
          <w:rFonts w:asciiTheme="minorHAnsi" w:eastAsiaTheme="minorHAnsi" w:hAnsiTheme="minorHAnsi" w:cstheme="minorBidi"/>
          <w:sz w:val="22"/>
          <w:szCs w:val="22"/>
        </w:rPr>
        <w:t xml:space="preserve">.  Experience </w:t>
      </w:r>
      <w:r w:rsidRPr="00711D9C">
        <w:rPr>
          <w:rFonts w:asciiTheme="minorHAnsi" w:eastAsiaTheme="minorHAnsi" w:hAnsiTheme="minorHAnsi" w:cstheme="minorBidi"/>
          <w:sz w:val="22"/>
          <w:szCs w:val="22"/>
        </w:rPr>
        <w:t>in the A</w:t>
      </w:r>
      <w:r>
        <w:rPr>
          <w:rFonts w:asciiTheme="minorHAnsi" w:eastAsiaTheme="minorHAnsi" w:hAnsiTheme="minorHAnsi" w:cstheme="minorBidi"/>
          <w:sz w:val="22"/>
          <w:szCs w:val="22"/>
        </w:rPr>
        <w:t>sia</w:t>
      </w:r>
      <w:r w:rsidR="008D187F">
        <w:rPr>
          <w:rFonts w:asciiTheme="minorHAnsi" w:eastAsiaTheme="minorHAnsi" w:hAnsiTheme="minorHAnsi" w:cstheme="minorBidi"/>
          <w:sz w:val="22"/>
          <w:szCs w:val="22"/>
        </w:rPr>
        <w:t xml:space="preserve"> region</w:t>
      </w:r>
      <w:r w:rsidR="00F01BF3">
        <w:rPr>
          <w:rFonts w:asciiTheme="minorHAnsi" w:eastAsiaTheme="minorHAnsi" w:hAnsiTheme="minorHAnsi" w:cstheme="minorBidi"/>
          <w:sz w:val="22"/>
          <w:szCs w:val="22"/>
        </w:rPr>
        <w:t xml:space="preserve"> would be preferred</w:t>
      </w:r>
      <w:r w:rsidR="008D187F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173FB8" w:rsidRPr="00964B97" w:rsidRDefault="00173FB8" w:rsidP="00173FB8">
      <w:pPr>
        <w:pStyle w:val="ListParagraph"/>
        <w:numPr>
          <w:ilvl w:val="0"/>
          <w:numId w:val="3"/>
        </w:numPr>
        <w:spacing w:after="200"/>
        <w:rPr>
          <w:rFonts w:ascii="Calibri" w:eastAsia="Calibri" w:hAnsi="Calibri"/>
          <w:sz w:val="22"/>
          <w:szCs w:val="22"/>
        </w:rPr>
      </w:pPr>
      <w:r w:rsidRPr="00964B97">
        <w:rPr>
          <w:rFonts w:ascii="Calibri" w:eastAsia="Calibri" w:hAnsi="Calibri"/>
          <w:sz w:val="22"/>
          <w:szCs w:val="22"/>
        </w:rPr>
        <w:t>Professional experience and skills in data analysis in the context of health insurance; Experience in information management system for insu</w:t>
      </w:r>
      <w:r w:rsidR="00964B97">
        <w:rPr>
          <w:rFonts w:ascii="Calibri" w:eastAsia="Calibri" w:hAnsi="Calibri"/>
          <w:sz w:val="22"/>
          <w:szCs w:val="22"/>
        </w:rPr>
        <w:t>rance organization is desirable.</w:t>
      </w:r>
    </w:p>
    <w:p w:rsidR="00173FB8" w:rsidRPr="00964B97" w:rsidRDefault="00173FB8" w:rsidP="00173FB8">
      <w:pPr>
        <w:pStyle w:val="ListParagraph"/>
        <w:numPr>
          <w:ilvl w:val="0"/>
          <w:numId w:val="3"/>
        </w:numPr>
        <w:spacing w:after="200"/>
        <w:rPr>
          <w:rFonts w:ascii="Calibri" w:eastAsia="Calibri" w:hAnsi="Calibri"/>
          <w:sz w:val="22"/>
          <w:szCs w:val="22"/>
        </w:rPr>
      </w:pPr>
      <w:r w:rsidRPr="00964B97">
        <w:rPr>
          <w:rFonts w:ascii="Calibri" w:eastAsia="Calibri" w:hAnsi="Calibri"/>
          <w:sz w:val="22"/>
          <w:szCs w:val="22"/>
        </w:rPr>
        <w:t xml:space="preserve">Good understanding </w:t>
      </w:r>
      <w:r w:rsidR="006F77DD">
        <w:rPr>
          <w:rFonts w:ascii="Calibri" w:eastAsia="Calibri" w:hAnsi="Calibri"/>
          <w:sz w:val="22"/>
          <w:szCs w:val="22"/>
        </w:rPr>
        <w:t xml:space="preserve">of </w:t>
      </w:r>
      <w:r w:rsidRPr="00964B97">
        <w:rPr>
          <w:rFonts w:ascii="Calibri" w:eastAsia="Calibri" w:hAnsi="Calibri"/>
          <w:sz w:val="22"/>
          <w:szCs w:val="22"/>
        </w:rPr>
        <w:t>the policy development context of social health insurance</w:t>
      </w:r>
      <w:r w:rsidR="00964B97">
        <w:rPr>
          <w:rFonts w:ascii="Calibri" w:eastAsia="Calibri" w:hAnsi="Calibri"/>
          <w:sz w:val="22"/>
          <w:szCs w:val="22"/>
        </w:rPr>
        <w:t>.</w:t>
      </w:r>
    </w:p>
    <w:p w:rsidR="00FF775E" w:rsidRPr="00711D9C" w:rsidRDefault="00FF775E" w:rsidP="00FF775E">
      <w:pPr>
        <w:pStyle w:val="ListParagraph"/>
        <w:numPr>
          <w:ilvl w:val="0"/>
          <w:numId w:val="3"/>
        </w:num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711D9C">
        <w:rPr>
          <w:rFonts w:asciiTheme="minorHAnsi" w:eastAsiaTheme="minorHAnsi" w:hAnsiTheme="minorHAnsi" w:cstheme="minorBidi"/>
          <w:sz w:val="22"/>
          <w:szCs w:val="22"/>
        </w:rPr>
        <w:t xml:space="preserve">Strong conceptual and research skills, with ability to think strategically and </w:t>
      </w:r>
      <w:r w:rsidR="00843ECA">
        <w:rPr>
          <w:rFonts w:asciiTheme="minorHAnsi" w:eastAsiaTheme="minorHAnsi" w:hAnsiTheme="minorHAnsi" w:cstheme="minorBidi"/>
          <w:sz w:val="22"/>
          <w:szCs w:val="22"/>
        </w:rPr>
        <w:t>to</w:t>
      </w:r>
      <w:r w:rsidRPr="00711D9C">
        <w:rPr>
          <w:rFonts w:asciiTheme="minorHAnsi" w:eastAsiaTheme="minorHAnsi" w:hAnsiTheme="minorHAnsi" w:cstheme="minorBidi"/>
          <w:sz w:val="22"/>
          <w:szCs w:val="22"/>
        </w:rPr>
        <w:t xml:space="preserve"> analyze and integrate diverse information from varied sources </w:t>
      </w:r>
      <w:r>
        <w:rPr>
          <w:rFonts w:asciiTheme="minorHAnsi" w:eastAsiaTheme="minorHAnsi" w:hAnsiTheme="minorHAnsi" w:cstheme="minorBidi"/>
          <w:sz w:val="22"/>
          <w:szCs w:val="22"/>
        </w:rPr>
        <w:t>to draw</w:t>
      </w:r>
      <w:r w:rsidRPr="00711D9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</w:rPr>
        <w:t>conclusions and recommendations.</w:t>
      </w:r>
    </w:p>
    <w:p w:rsidR="00FF775E" w:rsidRPr="00711D9C" w:rsidRDefault="00FF775E" w:rsidP="00FF775E">
      <w:pPr>
        <w:pStyle w:val="ListParagraph"/>
        <w:numPr>
          <w:ilvl w:val="0"/>
          <w:numId w:val="3"/>
        </w:num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711D9C">
        <w:rPr>
          <w:rFonts w:asciiTheme="minorHAnsi" w:eastAsiaTheme="minorHAnsi" w:hAnsiTheme="minorHAnsi" w:cstheme="minorBidi"/>
          <w:sz w:val="22"/>
          <w:szCs w:val="22"/>
        </w:rPr>
        <w:t xml:space="preserve">Proven planning and organizational skills. </w:t>
      </w:r>
    </w:p>
    <w:p w:rsidR="00711D9C" w:rsidRPr="00711D9C" w:rsidRDefault="00FF775E" w:rsidP="00711D9C">
      <w:pPr>
        <w:pStyle w:val="ListParagraph"/>
        <w:numPr>
          <w:ilvl w:val="0"/>
          <w:numId w:val="3"/>
        </w:num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Strong</w:t>
      </w:r>
      <w:r w:rsidR="00711D9C" w:rsidRPr="00711D9C">
        <w:rPr>
          <w:rFonts w:asciiTheme="minorHAnsi" w:eastAsiaTheme="minorHAnsi" w:hAnsiTheme="minorHAnsi" w:cstheme="minorBidi"/>
          <w:sz w:val="22"/>
          <w:szCs w:val="22"/>
        </w:rPr>
        <w:t xml:space="preserve"> writing </w:t>
      </w:r>
      <w:r w:rsidR="008D187F">
        <w:rPr>
          <w:rFonts w:asciiTheme="minorHAnsi" w:eastAsiaTheme="minorHAnsi" w:hAnsiTheme="minorHAnsi" w:cstheme="minorBidi"/>
          <w:sz w:val="22"/>
          <w:szCs w:val="22"/>
        </w:rPr>
        <w:t>and presentation skills</w:t>
      </w:r>
      <w:r w:rsidR="00711D9C" w:rsidRPr="00711D9C">
        <w:rPr>
          <w:rFonts w:asciiTheme="minorHAnsi" w:eastAsiaTheme="minorHAnsi" w:hAnsiTheme="minorHAnsi" w:cstheme="minorBidi"/>
          <w:sz w:val="22"/>
          <w:szCs w:val="22"/>
        </w:rPr>
        <w:t xml:space="preserve">, as demonstrated by publications in the area of health economics, health finance or related fields. </w:t>
      </w:r>
    </w:p>
    <w:p w:rsidR="008D187F" w:rsidRPr="008D187F" w:rsidRDefault="008D187F" w:rsidP="008D187F">
      <w:pPr>
        <w:pStyle w:val="ListParagraph"/>
        <w:numPr>
          <w:ilvl w:val="0"/>
          <w:numId w:val="3"/>
        </w:num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8D187F">
        <w:rPr>
          <w:rFonts w:asciiTheme="minorHAnsi" w:eastAsiaTheme="minorHAnsi" w:hAnsiTheme="minorHAnsi" w:cstheme="minorBidi"/>
          <w:sz w:val="22"/>
          <w:szCs w:val="22"/>
        </w:rPr>
        <w:t>Demonstrated ability to work effectively with government counterparts and coordinate various actors such as different Ministry of Health units, other ministries</w:t>
      </w:r>
      <w:r w:rsidR="00FF775E">
        <w:rPr>
          <w:rFonts w:asciiTheme="minorHAnsi" w:eastAsiaTheme="minorHAnsi" w:hAnsiTheme="minorHAnsi" w:cstheme="minorBidi"/>
          <w:sz w:val="22"/>
          <w:szCs w:val="22"/>
        </w:rPr>
        <w:t xml:space="preserve"> and government agencies</w:t>
      </w:r>
      <w:r w:rsidRPr="008D187F">
        <w:rPr>
          <w:rFonts w:asciiTheme="minorHAnsi" w:eastAsiaTheme="minorHAnsi" w:hAnsiTheme="minorHAnsi" w:cstheme="minorBidi"/>
          <w:sz w:val="22"/>
          <w:szCs w:val="22"/>
        </w:rPr>
        <w:t>, donors and NGOs</w:t>
      </w:r>
      <w:r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711D9C" w:rsidRPr="00711D9C" w:rsidRDefault="00711D9C" w:rsidP="00711D9C">
      <w:pPr>
        <w:pStyle w:val="ListParagraph"/>
        <w:numPr>
          <w:ilvl w:val="0"/>
          <w:numId w:val="3"/>
        </w:num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711D9C">
        <w:rPr>
          <w:rFonts w:asciiTheme="minorHAnsi" w:eastAsiaTheme="minorHAnsi" w:hAnsiTheme="minorHAnsi" w:cstheme="minorBidi"/>
          <w:sz w:val="22"/>
          <w:szCs w:val="22"/>
        </w:rPr>
        <w:t>Ability to deal sensitively in multi-cultural environments and build effective working relations with clients and colleagues in a complex and politically sensitive environment.</w:t>
      </w:r>
    </w:p>
    <w:p w:rsidR="00711D9C" w:rsidRPr="00711D9C" w:rsidRDefault="00711D9C" w:rsidP="00711D9C">
      <w:pPr>
        <w:pStyle w:val="ListParagraph"/>
        <w:numPr>
          <w:ilvl w:val="0"/>
          <w:numId w:val="3"/>
        </w:num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711D9C">
        <w:rPr>
          <w:rFonts w:asciiTheme="minorHAnsi" w:eastAsiaTheme="minorHAnsi" w:hAnsiTheme="minorHAnsi" w:cstheme="minorBidi"/>
          <w:sz w:val="22"/>
          <w:szCs w:val="22"/>
        </w:rPr>
        <w:t>Excellent oral and written communication skills in English</w:t>
      </w:r>
      <w:r w:rsidR="008D187F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153AB4" w:rsidRPr="009A5A90" w:rsidRDefault="008D187F" w:rsidP="00711D9C">
      <w:pPr>
        <w:pStyle w:val="ListParagraph"/>
        <w:numPr>
          <w:ilvl w:val="0"/>
          <w:numId w:val="3"/>
        </w:num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Vietnamese language skills would be an advantage.</w:t>
      </w:r>
    </w:p>
    <w:p w:rsidR="00386ACB" w:rsidRPr="009A5A90" w:rsidRDefault="00FF775E" w:rsidP="00711D9C">
      <w:pPr>
        <w:pStyle w:val="ListParagraph"/>
        <w:numPr>
          <w:ilvl w:val="0"/>
          <w:numId w:val="3"/>
        </w:num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Prior experience with PEPFAR programs would be an advantage.</w:t>
      </w:r>
    </w:p>
    <w:p w:rsidR="001B175C" w:rsidRPr="009A5A90" w:rsidRDefault="001B175C" w:rsidP="008D187F">
      <w:pPr>
        <w:pStyle w:val="ListParagraph"/>
        <w:spacing w:after="200"/>
        <w:rPr>
          <w:rFonts w:asciiTheme="minorHAnsi" w:eastAsiaTheme="minorHAnsi" w:hAnsiTheme="minorHAnsi" w:cstheme="minorBidi"/>
          <w:sz w:val="22"/>
          <w:szCs w:val="22"/>
        </w:rPr>
      </w:pPr>
    </w:p>
    <w:sectPr w:rsidR="001B175C" w:rsidRPr="009A5A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528551"/>
    <w:multiLevelType w:val="hybridMultilevel"/>
    <w:tmpl w:val="BF58758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C70E74"/>
    <w:multiLevelType w:val="hybridMultilevel"/>
    <w:tmpl w:val="3384B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06A58"/>
    <w:multiLevelType w:val="hybridMultilevel"/>
    <w:tmpl w:val="9ED838B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207F5"/>
    <w:multiLevelType w:val="hybridMultilevel"/>
    <w:tmpl w:val="02780D0C"/>
    <w:lvl w:ilvl="0" w:tplc="6B7CF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9D5C9B"/>
    <w:multiLevelType w:val="hybridMultilevel"/>
    <w:tmpl w:val="00FC2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E1A0A"/>
    <w:multiLevelType w:val="hybridMultilevel"/>
    <w:tmpl w:val="51B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B010E"/>
    <w:multiLevelType w:val="multilevel"/>
    <w:tmpl w:val="6AE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5069B8"/>
    <w:multiLevelType w:val="hybridMultilevel"/>
    <w:tmpl w:val="796A5BD6"/>
    <w:lvl w:ilvl="0" w:tplc="591AA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3D4416"/>
    <w:multiLevelType w:val="hybridMultilevel"/>
    <w:tmpl w:val="7EE0F9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0A5D35"/>
    <w:multiLevelType w:val="hybridMultilevel"/>
    <w:tmpl w:val="1126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5C2E52"/>
    <w:multiLevelType w:val="hybridMultilevel"/>
    <w:tmpl w:val="74508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CB"/>
    <w:rsid w:val="0013796C"/>
    <w:rsid w:val="00153AB4"/>
    <w:rsid w:val="00153CF3"/>
    <w:rsid w:val="00173FB8"/>
    <w:rsid w:val="001B175C"/>
    <w:rsid w:val="00213DB1"/>
    <w:rsid w:val="002B55F0"/>
    <w:rsid w:val="002E41FE"/>
    <w:rsid w:val="003022DD"/>
    <w:rsid w:val="00386ACB"/>
    <w:rsid w:val="00407B45"/>
    <w:rsid w:val="005403B7"/>
    <w:rsid w:val="005674D8"/>
    <w:rsid w:val="005A3047"/>
    <w:rsid w:val="006F77DD"/>
    <w:rsid w:val="00711D9C"/>
    <w:rsid w:val="00834247"/>
    <w:rsid w:val="00843ECA"/>
    <w:rsid w:val="00845FDC"/>
    <w:rsid w:val="00847FFE"/>
    <w:rsid w:val="00872C3F"/>
    <w:rsid w:val="008835B1"/>
    <w:rsid w:val="008C41E6"/>
    <w:rsid w:val="008D187F"/>
    <w:rsid w:val="008D3AD1"/>
    <w:rsid w:val="008F39DD"/>
    <w:rsid w:val="00964B97"/>
    <w:rsid w:val="009A5A90"/>
    <w:rsid w:val="009E74DF"/>
    <w:rsid w:val="00A55988"/>
    <w:rsid w:val="00B316A1"/>
    <w:rsid w:val="00BD5CCD"/>
    <w:rsid w:val="00C23D51"/>
    <w:rsid w:val="00CA0604"/>
    <w:rsid w:val="00DF22DF"/>
    <w:rsid w:val="00F01BF3"/>
    <w:rsid w:val="00F563B0"/>
    <w:rsid w:val="00F865EB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1E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ACB"/>
    <w:pPr>
      <w:ind w:left="720"/>
      <w:contextualSpacing/>
    </w:pPr>
  </w:style>
  <w:style w:type="paragraph" w:styleId="BodyText">
    <w:name w:val="Body Text"/>
    <w:basedOn w:val="Normal"/>
    <w:link w:val="BodyTextChar"/>
    <w:rsid w:val="00386ACB"/>
    <w:pPr>
      <w:tabs>
        <w:tab w:val="left" w:pos="720"/>
        <w:tab w:val="left" w:pos="1080"/>
        <w:tab w:val="left" w:pos="1440"/>
        <w:tab w:val="left" w:pos="1800"/>
      </w:tabs>
      <w:spacing w:before="120" w:after="120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86ACB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C41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11D9C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11D9C"/>
    <w:pPr>
      <w:spacing w:line="22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711D9C"/>
    <w:pPr>
      <w:spacing w:line="24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unhideWhenUsed/>
    <w:rsid w:val="00711D9C"/>
    <w:pPr>
      <w:spacing w:before="100" w:beforeAutospacing="1" w:after="100" w:afterAutospacing="1"/>
    </w:pPr>
  </w:style>
  <w:style w:type="character" w:styleId="CommentReference">
    <w:name w:val="annotation reference"/>
    <w:rsid w:val="008D18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18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187F"/>
  </w:style>
  <w:style w:type="paragraph" w:styleId="BalloonText">
    <w:name w:val="Balloon Text"/>
    <w:basedOn w:val="Normal"/>
    <w:link w:val="BalloonTextChar"/>
    <w:rsid w:val="008D1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187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847FFE"/>
    <w:pPr>
      <w:tabs>
        <w:tab w:val="right" w:pos="7560"/>
        <w:tab w:val="right" w:pos="9000"/>
      </w:tabs>
    </w:pPr>
    <w:rPr>
      <w:rFonts w:ascii="Arial" w:hAnsi="Arial"/>
      <w:b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847FFE"/>
    <w:rPr>
      <w:rFonts w:ascii="Arial" w:hAnsi="Arial"/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1E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ACB"/>
    <w:pPr>
      <w:ind w:left="720"/>
      <w:contextualSpacing/>
    </w:pPr>
  </w:style>
  <w:style w:type="paragraph" w:styleId="BodyText">
    <w:name w:val="Body Text"/>
    <w:basedOn w:val="Normal"/>
    <w:link w:val="BodyTextChar"/>
    <w:rsid w:val="00386ACB"/>
    <w:pPr>
      <w:tabs>
        <w:tab w:val="left" w:pos="720"/>
        <w:tab w:val="left" w:pos="1080"/>
        <w:tab w:val="left" w:pos="1440"/>
        <w:tab w:val="left" w:pos="1800"/>
      </w:tabs>
      <w:spacing w:before="120" w:after="120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86ACB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C41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11D9C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11D9C"/>
    <w:pPr>
      <w:spacing w:line="22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711D9C"/>
    <w:pPr>
      <w:spacing w:line="24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unhideWhenUsed/>
    <w:rsid w:val="00711D9C"/>
    <w:pPr>
      <w:spacing w:before="100" w:beforeAutospacing="1" w:after="100" w:afterAutospacing="1"/>
    </w:pPr>
  </w:style>
  <w:style w:type="character" w:styleId="CommentReference">
    <w:name w:val="annotation reference"/>
    <w:rsid w:val="008D18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18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187F"/>
  </w:style>
  <w:style w:type="paragraph" w:styleId="BalloonText">
    <w:name w:val="Balloon Text"/>
    <w:basedOn w:val="Normal"/>
    <w:link w:val="BalloonTextChar"/>
    <w:rsid w:val="008D1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187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847FFE"/>
    <w:pPr>
      <w:tabs>
        <w:tab w:val="right" w:pos="7560"/>
        <w:tab w:val="right" w:pos="9000"/>
      </w:tabs>
    </w:pPr>
    <w:rPr>
      <w:rFonts w:ascii="Arial" w:hAnsi="Arial"/>
      <w:b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847FFE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Chee</dc:creator>
  <cp:lastModifiedBy>Grace Chee</cp:lastModifiedBy>
  <cp:revision>2</cp:revision>
  <dcterms:created xsi:type="dcterms:W3CDTF">2014-01-22T19:38:00Z</dcterms:created>
  <dcterms:modified xsi:type="dcterms:W3CDTF">2014-01-22T19:38:00Z</dcterms:modified>
</cp:coreProperties>
</file>