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06" w:rsidRPr="00DE30FD" w:rsidRDefault="00271806" w:rsidP="00534C13">
      <w:pPr>
        <w:autoSpaceDE w:val="0"/>
        <w:autoSpaceDN w:val="0"/>
        <w:adjustRightInd w:val="0"/>
        <w:rPr>
          <w:rFonts w:ascii="Arial" w:hAnsi="Arial" w:cs="Arial"/>
          <w:b/>
          <w:bCs/>
          <w:color w:val="000000" w:themeColor="text1"/>
        </w:rPr>
      </w:pPr>
    </w:p>
    <w:p w:rsidR="00271806" w:rsidRPr="00DE30FD" w:rsidRDefault="00271806" w:rsidP="00534C13">
      <w:pPr>
        <w:tabs>
          <w:tab w:val="left" w:pos="345"/>
        </w:tabs>
        <w:autoSpaceDE w:val="0"/>
        <w:autoSpaceDN w:val="0"/>
        <w:adjustRightInd w:val="0"/>
        <w:jc w:val="center"/>
        <w:rPr>
          <w:rFonts w:ascii="Arial" w:hAnsi="Arial" w:cs="Arial"/>
          <w:b/>
          <w:bCs/>
          <w:color w:val="000000" w:themeColor="text1"/>
        </w:rPr>
      </w:pPr>
      <w:r w:rsidRPr="00DE30FD">
        <w:rPr>
          <w:rFonts w:ascii="Arial" w:hAnsi="Arial" w:cs="Arial"/>
          <w:b/>
          <w:bCs/>
          <w:color w:val="000000" w:themeColor="text1"/>
        </w:rPr>
        <w:t>Monthly Progress Report</w:t>
      </w:r>
    </w:p>
    <w:p w:rsidR="00271806" w:rsidRPr="00DE30FD" w:rsidRDefault="00271806" w:rsidP="003E3763">
      <w:pPr>
        <w:autoSpaceDE w:val="0"/>
        <w:autoSpaceDN w:val="0"/>
        <w:adjustRightInd w:val="0"/>
        <w:jc w:val="center"/>
        <w:rPr>
          <w:rFonts w:ascii="Arial" w:hAnsi="Arial" w:cs="Arial"/>
          <w:b/>
          <w:bCs/>
          <w:color w:val="000000" w:themeColor="text1"/>
        </w:rPr>
      </w:pPr>
      <w:r w:rsidRPr="00DE30FD">
        <w:rPr>
          <w:rFonts w:ascii="Arial" w:hAnsi="Arial" w:cs="Arial"/>
          <w:b/>
          <w:bCs/>
          <w:color w:val="000000" w:themeColor="text1"/>
        </w:rPr>
        <w:t>USAID Health System Strengthening Project</w:t>
      </w:r>
    </w:p>
    <w:p w:rsidR="00271806" w:rsidRPr="00DE30FD" w:rsidRDefault="00271806" w:rsidP="003E3763">
      <w:pPr>
        <w:autoSpaceDE w:val="0"/>
        <w:autoSpaceDN w:val="0"/>
        <w:adjustRightInd w:val="0"/>
        <w:jc w:val="center"/>
        <w:rPr>
          <w:rFonts w:ascii="Arial" w:hAnsi="Arial" w:cs="Arial"/>
          <w:color w:val="000000" w:themeColor="text1"/>
        </w:rPr>
      </w:pPr>
    </w:p>
    <w:p w:rsidR="00271806" w:rsidRPr="00DE30FD" w:rsidRDefault="00130B34" w:rsidP="000D3913">
      <w:pPr>
        <w:autoSpaceDE w:val="0"/>
        <w:autoSpaceDN w:val="0"/>
        <w:adjustRightInd w:val="0"/>
        <w:jc w:val="center"/>
        <w:rPr>
          <w:rFonts w:ascii="Arial" w:hAnsi="Arial" w:cs="Arial"/>
          <w:b/>
          <w:color w:val="000000" w:themeColor="text1"/>
        </w:rPr>
      </w:pPr>
      <w:r w:rsidRPr="00DE30FD">
        <w:rPr>
          <w:rFonts w:ascii="Arial" w:hAnsi="Arial" w:cs="Arial"/>
          <w:b/>
          <w:color w:val="000000" w:themeColor="text1"/>
        </w:rPr>
        <w:t>March</w:t>
      </w:r>
      <w:r w:rsidR="00133AB8" w:rsidRPr="00DE30FD">
        <w:rPr>
          <w:rFonts w:ascii="Arial" w:hAnsi="Arial" w:cs="Arial"/>
          <w:b/>
          <w:color w:val="000000" w:themeColor="text1"/>
        </w:rPr>
        <w:t xml:space="preserve"> 2013</w:t>
      </w:r>
      <w:bookmarkStart w:id="0" w:name="_GoBack"/>
      <w:bookmarkEnd w:id="0"/>
    </w:p>
    <w:p w:rsidR="00271806" w:rsidRPr="00DE30FD" w:rsidRDefault="00271806" w:rsidP="00337E6C">
      <w:pPr>
        <w:autoSpaceDE w:val="0"/>
        <w:autoSpaceDN w:val="0"/>
        <w:adjustRightInd w:val="0"/>
        <w:rPr>
          <w:rFonts w:ascii="Arial" w:hAnsi="Arial" w:cs="Arial"/>
          <w:color w:val="000000" w:themeColor="text1"/>
        </w:rPr>
      </w:pPr>
    </w:p>
    <w:p w:rsidR="007D03DC" w:rsidRPr="00DE30FD" w:rsidRDefault="007D03DC" w:rsidP="00337E6C">
      <w:pPr>
        <w:autoSpaceDE w:val="0"/>
        <w:autoSpaceDN w:val="0"/>
        <w:adjustRightInd w:val="0"/>
        <w:rPr>
          <w:rFonts w:ascii="Arial" w:hAnsi="Arial" w:cs="Arial"/>
          <w:color w:val="000000" w:themeColor="text1"/>
        </w:rPr>
      </w:pPr>
    </w:p>
    <w:p w:rsidR="00BD4FD8" w:rsidRPr="00DE30FD" w:rsidRDefault="00BD4FD8" w:rsidP="00337E6C">
      <w:pPr>
        <w:autoSpaceDE w:val="0"/>
        <w:autoSpaceDN w:val="0"/>
        <w:adjustRightInd w:val="0"/>
        <w:rPr>
          <w:rFonts w:ascii="Arial" w:hAnsi="Arial" w:cs="Arial"/>
          <w:color w:val="000000" w:themeColor="text1"/>
        </w:rPr>
      </w:pPr>
    </w:p>
    <w:p w:rsidR="00271806" w:rsidRPr="00DE30FD" w:rsidRDefault="00271806" w:rsidP="00DA4E4D">
      <w:pPr>
        <w:autoSpaceDE w:val="0"/>
        <w:autoSpaceDN w:val="0"/>
        <w:adjustRightInd w:val="0"/>
        <w:rPr>
          <w:rFonts w:ascii="Arial" w:hAnsi="Arial" w:cs="Arial"/>
          <w:color w:val="000000" w:themeColor="text1"/>
        </w:rPr>
      </w:pPr>
      <w:r w:rsidRPr="00DE30FD">
        <w:rPr>
          <w:rFonts w:ascii="Arial" w:hAnsi="Arial" w:cs="Arial"/>
          <w:b/>
          <w:bCs/>
          <w:color w:val="000000" w:themeColor="text1"/>
          <w:u w:val="single"/>
        </w:rPr>
        <w:t>Progress on Project Implementation Activities:</w:t>
      </w:r>
    </w:p>
    <w:p w:rsidR="00271806" w:rsidRPr="00DE30FD" w:rsidRDefault="00271806" w:rsidP="004D23DA">
      <w:pPr>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7157"/>
      </w:tblGrid>
      <w:tr w:rsidR="00B308A1" w:rsidRPr="00DE30FD">
        <w:tc>
          <w:tcPr>
            <w:tcW w:w="9576" w:type="dxa"/>
            <w:gridSpan w:val="2"/>
            <w:tcBorders>
              <w:top w:val="single" w:sz="2" w:space="0" w:color="auto"/>
              <w:left w:val="single" w:sz="2" w:space="0" w:color="auto"/>
              <w:bottom w:val="single" w:sz="12" w:space="0" w:color="auto"/>
              <w:right w:val="single" w:sz="2" w:space="0" w:color="auto"/>
            </w:tcBorders>
          </w:tcPr>
          <w:p w:rsidR="00271806" w:rsidRPr="00DE30FD" w:rsidRDefault="00271806" w:rsidP="008157A8">
            <w:pPr>
              <w:jc w:val="center"/>
              <w:rPr>
                <w:rFonts w:ascii="Arial" w:hAnsi="Arial" w:cs="Arial"/>
                <w:b/>
                <w:bCs/>
                <w:color w:val="000000" w:themeColor="text1"/>
              </w:rPr>
            </w:pPr>
          </w:p>
          <w:p w:rsidR="00271806" w:rsidRPr="00DE30FD" w:rsidRDefault="00271806" w:rsidP="008157A8">
            <w:pPr>
              <w:jc w:val="center"/>
              <w:rPr>
                <w:rFonts w:ascii="Arial" w:hAnsi="Arial" w:cs="Arial"/>
                <w:b/>
                <w:bCs/>
                <w:color w:val="000000" w:themeColor="text1"/>
              </w:rPr>
            </w:pPr>
            <w:r w:rsidRPr="00DE30FD">
              <w:rPr>
                <w:rFonts w:ascii="Arial" w:hAnsi="Arial" w:cs="Arial"/>
                <w:b/>
                <w:bCs/>
                <w:color w:val="000000" w:themeColor="text1"/>
              </w:rPr>
              <w:t>Objective 1: Strengthen Insurer Capacity to Provide Quality Health Insurance</w:t>
            </w:r>
          </w:p>
          <w:p w:rsidR="00271806" w:rsidRPr="00DE30FD" w:rsidRDefault="00271806" w:rsidP="008157A8">
            <w:pPr>
              <w:jc w:val="center"/>
              <w:rPr>
                <w:rFonts w:ascii="Arial" w:hAnsi="Arial" w:cs="Arial"/>
                <w:b/>
                <w:bCs/>
                <w:color w:val="000000" w:themeColor="text1"/>
              </w:rPr>
            </w:pPr>
          </w:p>
        </w:tc>
      </w:tr>
      <w:tr w:rsidR="00B308A1" w:rsidRPr="00DE30FD">
        <w:tc>
          <w:tcPr>
            <w:tcW w:w="2419" w:type="dxa"/>
            <w:tcBorders>
              <w:top w:val="single" w:sz="12" w:space="0" w:color="auto"/>
            </w:tcBorders>
          </w:tcPr>
          <w:p w:rsidR="00271806" w:rsidRPr="00DE30FD" w:rsidRDefault="00271806" w:rsidP="008157A8">
            <w:pPr>
              <w:jc w:val="center"/>
              <w:rPr>
                <w:rFonts w:ascii="Arial" w:hAnsi="Arial" w:cs="Arial"/>
                <w:b/>
                <w:bCs/>
                <w:color w:val="000000" w:themeColor="text1"/>
              </w:rPr>
            </w:pPr>
            <w:r w:rsidRPr="00DE30FD">
              <w:rPr>
                <w:rFonts w:ascii="Arial" w:hAnsi="Arial" w:cs="Arial"/>
                <w:b/>
                <w:bCs/>
                <w:color w:val="000000" w:themeColor="text1"/>
              </w:rPr>
              <w:t>Activity Area</w:t>
            </w:r>
          </w:p>
        </w:tc>
        <w:tc>
          <w:tcPr>
            <w:tcW w:w="7157" w:type="dxa"/>
            <w:tcBorders>
              <w:top w:val="single" w:sz="12" w:space="0" w:color="auto"/>
            </w:tcBorders>
          </w:tcPr>
          <w:p w:rsidR="00271806" w:rsidRPr="00DE30FD" w:rsidRDefault="00271806" w:rsidP="008157A8">
            <w:pPr>
              <w:jc w:val="center"/>
              <w:rPr>
                <w:rFonts w:ascii="Arial" w:hAnsi="Arial" w:cs="Arial"/>
                <w:b/>
                <w:bCs/>
                <w:color w:val="000000" w:themeColor="text1"/>
              </w:rPr>
            </w:pPr>
            <w:r w:rsidRPr="00DE30FD">
              <w:rPr>
                <w:rFonts w:ascii="Arial" w:hAnsi="Arial" w:cs="Arial"/>
                <w:b/>
                <w:bCs/>
                <w:color w:val="000000" w:themeColor="text1"/>
              </w:rPr>
              <w:t>Progress Report</w:t>
            </w:r>
          </w:p>
        </w:tc>
      </w:tr>
      <w:tr w:rsidR="00B308A1" w:rsidRPr="00DE30FD" w:rsidTr="00453B15">
        <w:trPr>
          <w:trHeight w:val="2735"/>
        </w:trPr>
        <w:tc>
          <w:tcPr>
            <w:tcW w:w="2419" w:type="dxa"/>
          </w:tcPr>
          <w:p w:rsidR="00271806" w:rsidRPr="00DE30FD" w:rsidRDefault="00271806" w:rsidP="00596AE8">
            <w:pPr>
              <w:rPr>
                <w:rFonts w:ascii="Arial" w:hAnsi="Arial" w:cs="Arial"/>
                <w:color w:val="000000" w:themeColor="text1"/>
              </w:rPr>
            </w:pPr>
            <w:r w:rsidRPr="00DE30FD">
              <w:rPr>
                <w:rFonts w:ascii="Arial" w:hAnsi="Arial" w:cs="Arial"/>
                <w:b/>
                <w:color w:val="000000" w:themeColor="text1"/>
              </w:rPr>
              <w:t>Activity</w:t>
            </w:r>
            <w:r w:rsidR="000615F8" w:rsidRPr="00DE30FD">
              <w:rPr>
                <w:rFonts w:ascii="Arial" w:hAnsi="Arial" w:cs="Arial"/>
                <w:b/>
                <w:color w:val="000000" w:themeColor="text1"/>
              </w:rPr>
              <w:t>:</w:t>
            </w:r>
            <w:r w:rsidRPr="00DE30FD">
              <w:rPr>
                <w:rFonts w:ascii="Arial" w:hAnsi="Arial" w:cs="Arial"/>
                <w:b/>
                <w:bCs/>
                <w:color w:val="000000" w:themeColor="text1"/>
              </w:rPr>
              <w:t xml:space="preserve"> </w:t>
            </w:r>
            <w:r w:rsidR="008962B3" w:rsidRPr="00DE30FD">
              <w:rPr>
                <w:rFonts w:ascii="Arial" w:hAnsi="Arial" w:cs="Arial"/>
                <w:color w:val="000000" w:themeColor="text1"/>
              </w:rPr>
              <w:t>Development and roll out of professional trainings and knowledge exchange to address capacity building needs of health insurance companies</w:t>
            </w:r>
          </w:p>
        </w:tc>
        <w:tc>
          <w:tcPr>
            <w:tcW w:w="7157" w:type="dxa"/>
          </w:tcPr>
          <w:p w:rsidR="00395968" w:rsidRPr="00DE30FD" w:rsidRDefault="00A20B2E" w:rsidP="00601D1A">
            <w:pPr>
              <w:rPr>
                <w:rFonts w:ascii="Arial" w:hAnsi="Arial" w:cs="Arial"/>
                <w:color w:val="000000" w:themeColor="text1"/>
              </w:rPr>
            </w:pPr>
            <w:r w:rsidRPr="00DE30FD">
              <w:rPr>
                <w:rFonts w:ascii="Arial" w:hAnsi="Arial" w:cs="Arial"/>
                <w:b/>
                <w:color w:val="000000" w:themeColor="text1"/>
                <w:u w:val="single"/>
              </w:rPr>
              <w:t>Progress this month:</w:t>
            </w:r>
            <w:r w:rsidRPr="00DE30FD">
              <w:rPr>
                <w:rFonts w:ascii="Arial" w:hAnsi="Arial" w:cs="Arial"/>
                <w:color w:val="000000" w:themeColor="text1"/>
              </w:rPr>
              <w:t xml:space="preserve"> </w:t>
            </w:r>
          </w:p>
          <w:p w:rsidR="00E11C3C" w:rsidRPr="00DE30FD" w:rsidRDefault="00E11C3C" w:rsidP="00601D1A">
            <w:pPr>
              <w:rPr>
                <w:rFonts w:ascii="Arial" w:hAnsi="Arial" w:cs="Arial"/>
                <w:color w:val="000000" w:themeColor="text1"/>
              </w:rPr>
            </w:pPr>
          </w:p>
          <w:p w:rsidR="004C5AE7" w:rsidRPr="00DE30FD" w:rsidRDefault="00842469" w:rsidP="009C6A04">
            <w:pPr>
              <w:rPr>
                <w:rFonts w:ascii="Arial" w:hAnsi="Arial" w:cs="Arial"/>
                <w:color w:val="000000" w:themeColor="text1"/>
              </w:rPr>
            </w:pPr>
            <w:r w:rsidRPr="00DE30FD">
              <w:rPr>
                <w:rFonts w:ascii="Arial" w:hAnsi="Arial" w:cs="Arial"/>
                <w:bCs/>
                <w:color w:val="000000" w:themeColor="text1"/>
              </w:rPr>
              <w:t>G</w:t>
            </w:r>
            <w:r w:rsidR="00453B15" w:rsidRPr="00DE30FD">
              <w:rPr>
                <w:rFonts w:ascii="Arial" w:hAnsi="Arial" w:cs="Arial"/>
                <w:bCs/>
                <w:color w:val="000000" w:themeColor="text1"/>
              </w:rPr>
              <w:t xml:space="preserve">eorgian </w:t>
            </w:r>
            <w:r w:rsidRPr="00DE30FD">
              <w:rPr>
                <w:rFonts w:ascii="Arial" w:hAnsi="Arial" w:cs="Arial"/>
                <w:bCs/>
                <w:color w:val="000000" w:themeColor="text1"/>
              </w:rPr>
              <w:t>I</w:t>
            </w:r>
            <w:r w:rsidR="00453B15" w:rsidRPr="00DE30FD">
              <w:rPr>
                <w:rFonts w:ascii="Arial" w:hAnsi="Arial" w:cs="Arial"/>
                <w:bCs/>
                <w:color w:val="000000" w:themeColor="text1"/>
              </w:rPr>
              <w:t xml:space="preserve">nsurance </w:t>
            </w:r>
            <w:r w:rsidRPr="00DE30FD">
              <w:rPr>
                <w:rFonts w:ascii="Arial" w:hAnsi="Arial" w:cs="Arial"/>
                <w:bCs/>
                <w:color w:val="000000" w:themeColor="text1"/>
              </w:rPr>
              <w:t>A</w:t>
            </w:r>
            <w:r w:rsidR="00453B15" w:rsidRPr="00DE30FD">
              <w:rPr>
                <w:rFonts w:ascii="Arial" w:hAnsi="Arial" w:cs="Arial"/>
                <w:bCs/>
                <w:color w:val="000000" w:themeColor="text1"/>
              </w:rPr>
              <w:t xml:space="preserve">ssociation (GIA) </w:t>
            </w:r>
            <w:r w:rsidR="00F970AE" w:rsidRPr="00DE30FD">
              <w:rPr>
                <w:rFonts w:ascii="Arial" w:hAnsi="Arial" w:cs="Arial"/>
                <w:bCs/>
                <w:color w:val="000000" w:themeColor="text1"/>
              </w:rPr>
              <w:t xml:space="preserve">grant </w:t>
            </w:r>
            <w:r w:rsidR="00133AB8" w:rsidRPr="00DE30FD">
              <w:rPr>
                <w:rFonts w:ascii="Arial" w:hAnsi="Arial" w:cs="Arial"/>
                <w:bCs/>
                <w:color w:val="000000" w:themeColor="text1"/>
              </w:rPr>
              <w:t xml:space="preserve">contract is </w:t>
            </w:r>
            <w:r w:rsidR="00F970AE" w:rsidRPr="00DE30FD">
              <w:rPr>
                <w:rFonts w:ascii="Arial" w:hAnsi="Arial" w:cs="Arial"/>
                <w:bCs/>
                <w:color w:val="000000" w:themeColor="text1"/>
              </w:rPr>
              <w:t>finalized and signed. HSSP held several meeting</w:t>
            </w:r>
            <w:r w:rsidR="009C6A04" w:rsidRPr="00DE30FD">
              <w:rPr>
                <w:rFonts w:ascii="Arial" w:hAnsi="Arial" w:cs="Arial"/>
                <w:bCs/>
                <w:color w:val="000000" w:themeColor="text1"/>
              </w:rPr>
              <w:t>s</w:t>
            </w:r>
            <w:r w:rsidR="00F970AE" w:rsidRPr="00DE30FD">
              <w:rPr>
                <w:rFonts w:ascii="Arial" w:hAnsi="Arial" w:cs="Arial"/>
                <w:bCs/>
                <w:color w:val="000000" w:themeColor="text1"/>
              </w:rPr>
              <w:t xml:space="preserve"> with </w:t>
            </w:r>
            <w:r w:rsidR="009C6A04" w:rsidRPr="00DE30FD">
              <w:rPr>
                <w:rFonts w:ascii="Arial" w:hAnsi="Arial" w:cs="Arial"/>
                <w:bCs/>
                <w:color w:val="000000" w:themeColor="text1"/>
              </w:rPr>
              <w:t xml:space="preserve">the </w:t>
            </w:r>
            <w:r w:rsidR="00F970AE" w:rsidRPr="00DE30FD">
              <w:rPr>
                <w:rFonts w:ascii="Arial" w:hAnsi="Arial" w:cs="Arial"/>
                <w:bCs/>
                <w:color w:val="000000" w:themeColor="text1"/>
              </w:rPr>
              <w:t>GIA to outline the detailed activity implementation plan. Among the insurance expansion support activities, GIA shall be in charge of promoting HMIS products among the indu</w:t>
            </w:r>
            <w:r w:rsidR="009C6A04" w:rsidRPr="00DE30FD">
              <w:rPr>
                <w:rFonts w:ascii="Arial" w:hAnsi="Arial" w:cs="Arial"/>
                <w:bCs/>
                <w:color w:val="000000" w:themeColor="text1"/>
              </w:rPr>
              <w:t>stry, in particular introduce the</w:t>
            </w:r>
            <w:r w:rsidR="00F970AE" w:rsidRPr="00DE30FD">
              <w:rPr>
                <w:rFonts w:ascii="Arial" w:hAnsi="Arial" w:cs="Arial"/>
                <w:bCs/>
                <w:color w:val="000000" w:themeColor="text1"/>
              </w:rPr>
              <w:t xml:space="preserve"> electronic </w:t>
            </w:r>
            <w:r w:rsidR="009C6A04" w:rsidRPr="00DE30FD">
              <w:rPr>
                <w:rFonts w:ascii="Arial" w:hAnsi="Arial" w:cs="Arial"/>
                <w:bCs/>
                <w:color w:val="000000" w:themeColor="text1"/>
              </w:rPr>
              <w:t xml:space="preserve">drug prescribing </w:t>
            </w:r>
            <w:r w:rsidR="00F970AE" w:rsidRPr="00DE30FD">
              <w:rPr>
                <w:rFonts w:ascii="Arial" w:hAnsi="Arial" w:cs="Arial"/>
                <w:bCs/>
                <w:color w:val="000000" w:themeColor="text1"/>
              </w:rPr>
              <w:t>and case registration modules</w:t>
            </w:r>
            <w:r w:rsidR="009C6A04" w:rsidRPr="00DE30FD">
              <w:rPr>
                <w:rFonts w:ascii="Arial" w:hAnsi="Arial" w:cs="Arial"/>
                <w:bCs/>
                <w:color w:val="000000" w:themeColor="text1"/>
              </w:rPr>
              <w:t xml:space="preserve"> of the Health Management Information System (HMIS)</w:t>
            </w:r>
            <w:r w:rsidR="00F970AE" w:rsidRPr="00DE30FD">
              <w:rPr>
                <w:rFonts w:ascii="Arial" w:hAnsi="Arial" w:cs="Arial"/>
                <w:bCs/>
                <w:color w:val="000000" w:themeColor="text1"/>
              </w:rPr>
              <w:t>. Several meeting</w:t>
            </w:r>
            <w:r w:rsidR="009C6A04" w:rsidRPr="00DE30FD">
              <w:rPr>
                <w:rFonts w:ascii="Arial" w:hAnsi="Arial" w:cs="Arial"/>
                <w:bCs/>
                <w:color w:val="000000" w:themeColor="text1"/>
              </w:rPr>
              <w:t>s</w:t>
            </w:r>
            <w:r w:rsidR="00F970AE" w:rsidRPr="00DE30FD">
              <w:rPr>
                <w:rFonts w:ascii="Arial" w:hAnsi="Arial" w:cs="Arial"/>
                <w:bCs/>
                <w:color w:val="000000" w:themeColor="text1"/>
              </w:rPr>
              <w:t xml:space="preserve"> were held with individual insurance companies</w:t>
            </w:r>
            <w:r w:rsidR="009C6A04" w:rsidRPr="00DE30FD">
              <w:rPr>
                <w:rFonts w:ascii="Arial" w:hAnsi="Arial" w:cs="Arial"/>
                <w:bCs/>
                <w:color w:val="000000" w:themeColor="text1"/>
              </w:rPr>
              <w:t xml:space="preserve"> as well.</w:t>
            </w:r>
          </w:p>
        </w:tc>
      </w:tr>
      <w:tr w:rsidR="00B308A1" w:rsidRPr="00DE30FD" w:rsidTr="00453B15">
        <w:trPr>
          <w:trHeight w:val="1943"/>
        </w:trPr>
        <w:tc>
          <w:tcPr>
            <w:tcW w:w="2419" w:type="dxa"/>
          </w:tcPr>
          <w:p w:rsidR="00271806" w:rsidRPr="00DE30FD" w:rsidRDefault="000615F8" w:rsidP="00596AE8">
            <w:pPr>
              <w:rPr>
                <w:rFonts w:ascii="Arial" w:hAnsi="Arial" w:cs="Arial"/>
                <w:b/>
                <w:color w:val="000000" w:themeColor="text1"/>
              </w:rPr>
            </w:pPr>
            <w:r w:rsidRPr="00DE30FD">
              <w:rPr>
                <w:rFonts w:ascii="Arial" w:hAnsi="Arial" w:cs="Arial"/>
                <w:b/>
                <w:color w:val="000000" w:themeColor="text1"/>
              </w:rPr>
              <w:t>Activity:</w:t>
            </w:r>
          </w:p>
          <w:p w:rsidR="00271806" w:rsidRPr="00DE30FD" w:rsidRDefault="00C76E0B" w:rsidP="00596AE8">
            <w:pPr>
              <w:rPr>
                <w:rFonts w:ascii="Arial" w:hAnsi="Arial" w:cs="Arial"/>
                <w:color w:val="000000" w:themeColor="text1"/>
              </w:rPr>
            </w:pPr>
            <w:r w:rsidRPr="00DE30FD">
              <w:rPr>
                <w:rFonts w:ascii="Arial" w:hAnsi="Arial" w:cs="Arial"/>
                <w:color w:val="000000" w:themeColor="text1"/>
              </w:rPr>
              <w:t xml:space="preserve">Enhance health insurance literacy and support </w:t>
            </w:r>
            <w:r w:rsidR="00994F18" w:rsidRPr="00DE30FD">
              <w:rPr>
                <w:rFonts w:ascii="Arial" w:hAnsi="Arial" w:cs="Arial"/>
                <w:color w:val="000000" w:themeColor="text1"/>
              </w:rPr>
              <w:t xml:space="preserve">the </w:t>
            </w:r>
            <w:r w:rsidRPr="00DE30FD">
              <w:rPr>
                <w:rFonts w:ascii="Arial" w:hAnsi="Arial" w:cs="Arial"/>
                <w:color w:val="000000" w:themeColor="text1"/>
              </w:rPr>
              <w:t>expansion of the voluntary</w:t>
            </w:r>
            <w:r w:rsidR="00994F18" w:rsidRPr="00DE30FD">
              <w:rPr>
                <w:rFonts w:ascii="Arial" w:hAnsi="Arial" w:cs="Arial"/>
                <w:color w:val="000000" w:themeColor="text1"/>
              </w:rPr>
              <w:t xml:space="preserve"> health</w:t>
            </w:r>
            <w:r w:rsidRPr="00DE30FD">
              <w:rPr>
                <w:rFonts w:ascii="Arial" w:hAnsi="Arial" w:cs="Arial"/>
                <w:color w:val="000000" w:themeColor="text1"/>
              </w:rPr>
              <w:t xml:space="preserve"> insurance market to cover those currently uninsured.</w:t>
            </w:r>
          </w:p>
        </w:tc>
        <w:tc>
          <w:tcPr>
            <w:tcW w:w="7157" w:type="dxa"/>
          </w:tcPr>
          <w:p w:rsidR="00E11C3C" w:rsidRPr="00DE30FD" w:rsidRDefault="00E11C3C" w:rsidP="00E11C3C">
            <w:pPr>
              <w:rPr>
                <w:rFonts w:ascii="Arial" w:hAnsi="Arial" w:cs="Arial"/>
                <w:b/>
                <w:color w:val="000000" w:themeColor="text1"/>
                <w:u w:val="single"/>
              </w:rPr>
            </w:pPr>
            <w:r w:rsidRPr="00DE30FD">
              <w:rPr>
                <w:rFonts w:ascii="Arial" w:hAnsi="Arial" w:cs="Arial"/>
                <w:b/>
                <w:color w:val="000000" w:themeColor="text1"/>
                <w:u w:val="single"/>
              </w:rPr>
              <w:t>Next Steps:</w:t>
            </w:r>
          </w:p>
          <w:p w:rsidR="00644DD0" w:rsidRPr="00DE30FD" w:rsidRDefault="00644DD0" w:rsidP="00644DD0">
            <w:pPr>
              <w:rPr>
                <w:rFonts w:ascii="Arial" w:hAnsi="Arial" w:cs="Arial"/>
                <w:bCs/>
                <w:color w:val="000000" w:themeColor="text1"/>
              </w:rPr>
            </w:pPr>
          </w:p>
          <w:p w:rsidR="00544305" w:rsidRPr="00DE30FD" w:rsidRDefault="00F970AE" w:rsidP="009C6A04">
            <w:pPr>
              <w:rPr>
                <w:rFonts w:ascii="Arial" w:hAnsi="Arial" w:cs="Arial"/>
                <w:color w:val="000000" w:themeColor="text1"/>
              </w:rPr>
            </w:pPr>
            <w:r w:rsidRPr="00DE30FD">
              <w:rPr>
                <w:rFonts w:ascii="Arial" w:hAnsi="Arial" w:cs="Arial"/>
                <w:bCs/>
                <w:color w:val="000000" w:themeColor="text1"/>
              </w:rPr>
              <w:t>Hold follow-up meeting</w:t>
            </w:r>
            <w:r w:rsidR="000A14BF" w:rsidRPr="00DE30FD">
              <w:rPr>
                <w:rFonts w:ascii="Arial" w:hAnsi="Arial" w:cs="Arial"/>
                <w:bCs/>
                <w:color w:val="000000" w:themeColor="text1"/>
              </w:rPr>
              <w:t>s</w:t>
            </w:r>
            <w:r w:rsidRPr="00DE30FD">
              <w:rPr>
                <w:rFonts w:ascii="Arial" w:hAnsi="Arial" w:cs="Arial"/>
                <w:bCs/>
                <w:color w:val="000000" w:themeColor="text1"/>
              </w:rPr>
              <w:t xml:space="preserve"> with </w:t>
            </w:r>
            <w:r w:rsidR="009C6A04" w:rsidRPr="00DE30FD">
              <w:rPr>
                <w:rFonts w:ascii="Arial" w:hAnsi="Arial" w:cs="Arial"/>
                <w:bCs/>
                <w:color w:val="000000" w:themeColor="text1"/>
              </w:rPr>
              <w:t>the GIA and insurance companies individually.</w:t>
            </w:r>
          </w:p>
        </w:tc>
      </w:tr>
      <w:tr w:rsidR="00B308A1" w:rsidRPr="00DE30FD" w:rsidTr="00B65BFB">
        <w:tc>
          <w:tcPr>
            <w:tcW w:w="2419" w:type="dxa"/>
            <w:tcBorders>
              <w:top w:val="single" w:sz="4" w:space="0" w:color="auto"/>
              <w:left w:val="single" w:sz="4" w:space="0" w:color="auto"/>
              <w:bottom w:val="single" w:sz="4" w:space="0" w:color="auto"/>
              <w:right w:val="single" w:sz="4" w:space="0" w:color="auto"/>
            </w:tcBorders>
          </w:tcPr>
          <w:p w:rsidR="00A90A29" w:rsidRPr="00DE30FD" w:rsidRDefault="00A90A29" w:rsidP="008379BF">
            <w:pPr>
              <w:rPr>
                <w:rFonts w:ascii="Arial" w:hAnsi="Arial" w:cs="Arial"/>
                <w:color w:val="000000" w:themeColor="text1"/>
              </w:rPr>
            </w:pPr>
            <w:r w:rsidRPr="00DE30FD">
              <w:rPr>
                <w:rFonts w:ascii="Arial" w:hAnsi="Arial" w:cs="Arial"/>
                <w:color w:val="000000" w:themeColor="text1"/>
              </w:rPr>
              <w:t>Assist in enhancing private sector delivered and non-state funded health insurance</w:t>
            </w:r>
          </w:p>
        </w:tc>
        <w:tc>
          <w:tcPr>
            <w:tcW w:w="7157" w:type="dxa"/>
            <w:tcBorders>
              <w:top w:val="single" w:sz="4" w:space="0" w:color="auto"/>
              <w:left w:val="single" w:sz="4" w:space="0" w:color="auto"/>
              <w:bottom w:val="single" w:sz="4" w:space="0" w:color="auto"/>
              <w:right w:val="single" w:sz="4" w:space="0" w:color="auto"/>
            </w:tcBorders>
          </w:tcPr>
          <w:p w:rsidR="00A90A29" w:rsidRPr="00DE30FD" w:rsidRDefault="00A90A29" w:rsidP="008379BF">
            <w:pPr>
              <w:rPr>
                <w:rFonts w:ascii="Arial" w:hAnsi="Arial" w:cs="Arial"/>
                <w:b/>
                <w:color w:val="000000" w:themeColor="text1"/>
                <w:u w:val="single"/>
              </w:rPr>
            </w:pPr>
            <w:r w:rsidRPr="00DE30FD">
              <w:rPr>
                <w:rFonts w:ascii="Arial" w:hAnsi="Arial" w:cs="Arial"/>
                <w:b/>
                <w:color w:val="000000" w:themeColor="text1"/>
                <w:u w:val="single"/>
              </w:rPr>
              <w:t>Next Steps:</w:t>
            </w:r>
          </w:p>
          <w:p w:rsidR="00453B15" w:rsidRPr="00DE30FD" w:rsidRDefault="00453B15" w:rsidP="0059686B">
            <w:pPr>
              <w:pBdr>
                <w:bottom w:val="single" w:sz="4" w:space="1" w:color="auto"/>
              </w:pBdr>
              <w:rPr>
                <w:rFonts w:ascii="Arial" w:hAnsi="Arial" w:cs="Arial"/>
                <w:color w:val="000000" w:themeColor="text1"/>
              </w:rPr>
            </w:pPr>
          </w:p>
          <w:p w:rsidR="00133AB8" w:rsidRPr="00DE30FD" w:rsidRDefault="0059686B" w:rsidP="00133AB8">
            <w:pPr>
              <w:pBdr>
                <w:bottom w:val="single" w:sz="4" w:space="1" w:color="auto"/>
              </w:pBdr>
              <w:rPr>
                <w:rFonts w:ascii="Arial" w:hAnsi="Arial" w:cs="Arial"/>
                <w:color w:val="000000" w:themeColor="text1"/>
              </w:rPr>
            </w:pPr>
            <w:r w:rsidRPr="00DE30FD">
              <w:rPr>
                <w:rFonts w:ascii="Arial" w:hAnsi="Arial" w:cs="Arial"/>
                <w:color w:val="000000" w:themeColor="text1"/>
              </w:rPr>
              <w:t xml:space="preserve">Meet with </w:t>
            </w:r>
            <w:r w:rsidR="00846CA1" w:rsidRPr="00DE30FD">
              <w:rPr>
                <w:rFonts w:ascii="Arial" w:hAnsi="Arial" w:cs="Arial"/>
                <w:color w:val="000000" w:themeColor="text1"/>
              </w:rPr>
              <w:t xml:space="preserve">the </w:t>
            </w:r>
            <w:r w:rsidRPr="00DE30FD">
              <w:rPr>
                <w:rFonts w:ascii="Arial" w:hAnsi="Arial" w:cs="Arial"/>
                <w:color w:val="000000" w:themeColor="text1"/>
              </w:rPr>
              <w:t xml:space="preserve">GIA to discuss the </w:t>
            </w:r>
            <w:r w:rsidR="00133AB8" w:rsidRPr="00DE30FD">
              <w:rPr>
                <w:rFonts w:ascii="Arial" w:hAnsi="Arial" w:cs="Arial"/>
                <w:color w:val="000000" w:themeColor="text1"/>
              </w:rPr>
              <w:t>impact of the new Universal Healthcare Program and the ways how GIA can assist this process best.</w:t>
            </w:r>
          </w:p>
          <w:p w:rsidR="00133AB8" w:rsidRPr="00DE30FD" w:rsidRDefault="00133AB8" w:rsidP="00133AB8">
            <w:pPr>
              <w:pBdr>
                <w:bottom w:val="single" w:sz="4" w:space="1" w:color="auto"/>
              </w:pBdr>
              <w:rPr>
                <w:rFonts w:ascii="Arial" w:hAnsi="Arial" w:cs="Arial"/>
                <w:color w:val="000000" w:themeColor="text1"/>
              </w:rPr>
            </w:pPr>
          </w:p>
        </w:tc>
      </w:tr>
    </w:tbl>
    <w:tbl>
      <w:tblPr>
        <w:tblpPr w:leftFromText="180" w:rightFromText="180" w:vertAnchor="text" w:horzAnchor="margin" w:tblpY="-7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308A1" w:rsidRPr="00DE30FD" w:rsidTr="00F341AF">
        <w:trPr>
          <w:trHeight w:val="1498"/>
        </w:trPr>
        <w:tc>
          <w:tcPr>
            <w:tcW w:w="9576" w:type="dxa"/>
            <w:tcBorders>
              <w:top w:val="single" w:sz="2" w:space="0" w:color="auto"/>
              <w:left w:val="single" w:sz="2" w:space="0" w:color="auto"/>
              <w:bottom w:val="single" w:sz="12" w:space="0" w:color="auto"/>
              <w:right w:val="single" w:sz="2" w:space="0" w:color="auto"/>
            </w:tcBorders>
          </w:tcPr>
          <w:p w:rsidR="00F341AF" w:rsidRPr="00DE30FD" w:rsidRDefault="00F341AF" w:rsidP="00F341AF">
            <w:pPr>
              <w:jc w:val="center"/>
              <w:rPr>
                <w:rFonts w:ascii="Arial" w:hAnsi="Arial" w:cs="Arial"/>
                <w:b/>
                <w:bCs/>
                <w:color w:val="000000" w:themeColor="text1"/>
              </w:rPr>
            </w:pPr>
          </w:p>
          <w:p w:rsidR="00F341AF" w:rsidRPr="00DE30FD" w:rsidRDefault="00F341AF" w:rsidP="00F341AF">
            <w:pPr>
              <w:jc w:val="center"/>
              <w:rPr>
                <w:rFonts w:ascii="Arial" w:hAnsi="Arial" w:cs="Arial"/>
                <w:b/>
                <w:bCs/>
                <w:color w:val="000000" w:themeColor="text1"/>
              </w:rPr>
            </w:pPr>
            <w:r w:rsidRPr="00DE30FD">
              <w:rPr>
                <w:rFonts w:ascii="Arial" w:hAnsi="Arial" w:cs="Arial"/>
                <w:b/>
                <w:bCs/>
                <w:color w:val="000000" w:themeColor="text1"/>
              </w:rPr>
              <w:t>Objective 2: Strengthen provider capacity to manage and deliver quality health care services</w:t>
            </w:r>
          </w:p>
          <w:p w:rsidR="00F341AF" w:rsidRPr="00DE30FD" w:rsidRDefault="00F341AF" w:rsidP="00F341AF">
            <w:pPr>
              <w:jc w:val="center"/>
              <w:rPr>
                <w:rFonts w:ascii="Arial" w:hAnsi="Arial" w:cs="Arial"/>
                <w:b/>
                <w:bCs/>
                <w:color w:val="000000" w:themeColor="text1"/>
              </w:rPr>
            </w:pPr>
          </w:p>
          <w:p w:rsidR="00F341AF" w:rsidRPr="00DE30FD" w:rsidRDefault="00F341AF" w:rsidP="00F341AF">
            <w:pPr>
              <w:jc w:val="center"/>
              <w:rPr>
                <w:rFonts w:ascii="Arial" w:hAnsi="Arial" w:cs="Arial"/>
                <w:b/>
                <w:bCs/>
                <w:color w:val="000000" w:themeColor="text1"/>
              </w:rPr>
            </w:pPr>
          </w:p>
        </w:tc>
      </w:tr>
    </w:tbl>
    <w:p w:rsidR="00271806" w:rsidRPr="00DE30FD" w:rsidRDefault="00271806" w:rsidP="008157A8">
      <w:pPr>
        <w:rPr>
          <w:rFonts w:ascii="Arial" w:hAnsi="Arial" w:cs="Arial"/>
          <w:color w:val="000000" w:themeColor="text1"/>
        </w:rPr>
      </w:pPr>
    </w:p>
    <w:p w:rsidR="00271806" w:rsidRPr="00DE30FD" w:rsidRDefault="00271806" w:rsidP="008157A8">
      <w:pPr>
        <w:rPr>
          <w:rFonts w:ascii="Arial" w:hAnsi="Arial" w:cs="Arial"/>
          <w:color w:val="000000" w:themeColor="text1"/>
        </w:rPr>
      </w:pPr>
    </w:p>
    <w:p w:rsidR="00271806" w:rsidRPr="00DE30FD" w:rsidRDefault="00271806" w:rsidP="008157A8">
      <w:pPr>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7157"/>
      </w:tblGrid>
      <w:tr w:rsidR="00B308A1" w:rsidRPr="00DE30FD">
        <w:tc>
          <w:tcPr>
            <w:tcW w:w="2419" w:type="dxa"/>
            <w:tcBorders>
              <w:top w:val="single" w:sz="12" w:space="0" w:color="auto"/>
            </w:tcBorders>
          </w:tcPr>
          <w:p w:rsidR="00271806" w:rsidRPr="00DE30FD" w:rsidRDefault="00271806" w:rsidP="008157A8">
            <w:pPr>
              <w:jc w:val="center"/>
              <w:rPr>
                <w:rFonts w:ascii="Arial" w:hAnsi="Arial" w:cs="Arial"/>
                <w:b/>
                <w:bCs/>
                <w:color w:val="000000" w:themeColor="text1"/>
              </w:rPr>
            </w:pPr>
            <w:r w:rsidRPr="00DE30FD">
              <w:rPr>
                <w:rFonts w:ascii="Arial" w:hAnsi="Arial" w:cs="Arial"/>
                <w:b/>
                <w:bCs/>
                <w:color w:val="000000" w:themeColor="text1"/>
              </w:rPr>
              <w:t>Activity Area</w:t>
            </w:r>
          </w:p>
        </w:tc>
        <w:tc>
          <w:tcPr>
            <w:tcW w:w="7157" w:type="dxa"/>
            <w:tcBorders>
              <w:top w:val="single" w:sz="12" w:space="0" w:color="auto"/>
            </w:tcBorders>
          </w:tcPr>
          <w:p w:rsidR="00271806" w:rsidRPr="00DE30FD" w:rsidRDefault="00271806" w:rsidP="008157A8">
            <w:pPr>
              <w:jc w:val="center"/>
              <w:rPr>
                <w:rFonts w:ascii="Arial" w:hAnsi="Arial" w:cs="Arial"/>
                <w:b/>
                <w:bCs/>
                <w:color w:val="000000" w:themeColor="text1"/>
              </w:rPr>
            </w:pPr>
            <w:r w:rsidRPr="00DE30FD">
              <w:rPr>
                <w:rFonts w:ascii="Arial" w:hAnsi="Arial" w:cs="Arial"/>
                <w:b/>
                <w:bCs/>
                <w:color w:val="000000" w:themeColor="text1"/>
              </w:rPr>
              <w:t>Progress Report</w:t>
            </w:r>
          </w:p>
        </w:tc>
      </w:tr>
      <w:tr w:rsidR="00271806" w:rsidRPr="00DE30FD">
        <w:tc>
          <w:tcPr>
            <w:tcW w:w="2419" w:type="dxa"/>
          </w:tcPr>
          <w:p w:rsidR="00271806" w:rsidRPr="00DE30FD" w:rsidRDefault="000615F8" w:rsidP="00596AE8">
            <w:pPr>
              <w:rPr>
                <w:rFonts w:ascii="Arial" w:hAnsi="Arial" w:cs="Arial"/>
                <w:b/>
                <w:color w:val="000000" w:themeColor="text1"/>
              </w:rPr>
            </w:pPr>
            <w:r w:rsidRPr="00DE30FD">
              <w:rPr>
                <w:rFonts w:ascii="Arial" w:hAnsi="Arial" w:cs="Arial"/>
                <w:b/>
                <w:color w:val="000000" w:themeColor="text1"/>
              </w:rPr>
              <w:t>Activity:</w:t>
            </w:r>
          </w:p>
          <w:p w:rsidR="00271806" w:rsidRPr="00DE30FD" w:rsidRDefault="008B7065" w:rsidP="00596AE8">
            <w:pPr>
              <w:rPr>
                <w:rFonts w:ascii="Arial" w:hAnsi="Arial" w:cs="Arial"/>
                <w:color w:val="000000" w:themeColor="text1"/>
              </w:rPr>
            </w:pPr>
            <w:r w:rsidRPr="00DE30FD">
              <w:rPr>
                <w:rFonts w:ascii="Arial" w:hAnsi="Arial" w:cs="Arial"/>
                <w:color w:val="000000" w:themeColor="text1"/>
              </w:rPr>
              <w:t>Build / strengthen capacity of associations in health care to help their members develop capabilities to deliver higher quality health services and better customer experience</w:t>
            </w:r>
          </w:p>
        </w:tc>
        <w:tc>
          <w:tcPr>
            <w:tcW w:w="7157" w:type="dxa"/>
          </w:tcPr>
          <w:p w:rsidR="009D338A" w:rsidRPr="00DE30FD" w:rsidRDefault="009D338A" w:rsidP="009D338A">
            <w:pPr>
              <w:rPr>
                <w:rFonts w:ascii="Arial" w:hAnsi="Arial" w:cs="Arial"/>
                <w:color w:val="000000" w:themeColor="text1"/>
              </w:rPr>
            </w:pPr>
            <w:r w:rsidRPr="00DE30FD">
              <w:rPr>
                <w:rFonts w:ascii="Arial" w:hAnsi="Arial" w:cs="Arial"/>
                <w:b/>
                <w:color w:val="000000" w:themeColor="text1"/>
                <w:u w:val="single"/>
              </w:rPr>
              <w:t>Progress this month:</w:t>
            </w:r>
            <w:r w:rsidRPr="00DE30FD">
              <w:rPr>
                <w:rFonts w:ascii="Arial" w:hAnsi="Arial" w:cs="Arial"/>
                <w:color w:val="000000" w:themeColor="text1"/>
              </w:rPr>
              <w:t xml:space="preserve"> </w:t>
            </w:r>
          </w:p>
          <w:p w:rsidR="00F341AF" w:rsidRPr="00DE30FD" w:rsidRDefault="00F341AF" w:rsidP="009D338A">
            <w:pPr>
              <w:rPr>
                <w:rFonts w:ascii="Arial" w:hAnsi="Arial" w:cs="Arial"/>
                <w:color w:val="000000" w:themeColor="text1"/>
              </w:rPr>
            </w:pPr>
          </w:p>
          <w:p w:rsidR="003470DB" w:rsidRPr="00DE30FD" w:rsidRDefault="00F341AF" w:rsidP="003470DB">
            <w:pPr>
              <w:rPr>
                <w:rFonts w:ascii="Arial" w:hAnsi="Arial" w:cs="Arial"/>
                <w:i/>
                <w:color w:val="000000" w:themeColor="text1"/>
                <w:u w:val="single"/>
              </w:rPr>
            </w:pPr>
            <w:r w:rsidRPr="00DE30FD">
              <w:rPr>
                <w:rFonts w:ascii="Arial" w:hAnsi="Arial" w:cs="Arial"/>
                <w:i/>
                <w:color w:val="000000" w:themeColor="text1"/>
                <w:u w:val="single"/>
              </w:rPr>
              <w:t xml:space="preserve">The </w:t>
            </w:r>
            <w:r w:rsidR="009D338A" w:rsidRPr="00DE30FD">
              <w:rPr>
                <w:rFonts w:ascii="Arial" w:hAnsi="Arial" w:cs="Arial"/>
                <w:i/>
                <w:color w:val="000000" w:themeColor="text1"/>
                <w:u w:val="single"/>
              </w:rPr>
              <w:t xml:space="preserve">Code of </w:t>
            </w:r>
            <w:r w:rsidRPr="00DE30FD">
              <w:rPr>
                <w:rFonts w:ascii="Arial" w:hAnsi="Arial" w:cs="Arial"/>
                <w:i/>
                <w:color w:val="000000" w:themeColor="text1"/>
                <w:u w:val="single"/>
              </w:rPr>
              <w:t>Doctor’s Professional Conduct:</w:t>
            </w:r>
            <w:r w:rsidR="009D338A" w:rsidRPr="00DE30FD">
              <w:rPr>
                <w:rFonts w:ascii="Arial" w:hAnsi="Arial" w:cs="Arial"/>
                <w:i/>
                <w:color w:val="000000" w:themeColor="text1"/>
                <w:u w:val="single"/>
              </w:rPr>
              <w:t xml:space="preserve"> </w:t>
            </w:r>
          </w:p>
          <w:p w:rsidR="00B833F1" w:rsidRPr="00DE30FD" w:rsidRDefault="00B833F1" w:rsidP="003470DB">
            <w:pPr>
              <w:rPr>
                <w:rFonts w:ascii="Arial" w:hAnsi="Arial" w:cs="Arial"/>
                <w:i/>
                <w:color w:val="000000" w:themeColor="text1"/>
                <w:u w:val="single"/>
              </w:rPr>
            </w:pPr>
          </w:p>
          <w:p w:rsidR="00B833F1" w:rsidRPr="00DE30FD" w:rsidRDefault="00453B15" w:rsidP="003470DB">
            <w:pPr>
              <w:rPr>
                <w:rFonts w:ascii="Arial" w:hAnsi="Arial" w:cs="Arial"/>
                <w:color w:val="000000" w:themeColor="text1"/>
              </w:rPr>
            </w:pPr>
            <w:r w:rsidRPr="00DE30FD">
              <w:rPr>
                <w:rFonts w:ascii="Arial" w:hAnsi="Arial" w:cs="Arial"/>
                <w:color w:val="000000" w:themeColor="text1"/>
              </w:rPr>
              <w:t xml:space="preserve">No major progress was demonstrated in this area, due to </w:t>
            </w:r>
            <w:r w:rsidR="00AA54AB" w:rsidRPr="00DE30FD">
              <w:rPr>
                <w:rFonts w:ascii="Arial" w:hAnsi="Arial" w:cs="Arial"/>
                <w:color w:val="000000" w:themeColor="text1"/>
              </w:rPr>
              <w:t xml:space="preserve">the </w:t>
            </w:r>
            <w:r w:rsidRPr="00DE30FD">
              <w:rPr>
                <w:rFonts w:ascii="Arial" w:hAnsi="Arial" w:cs="Arial"/>
                <w:color w:val="000000" w:themeColor="text1"/>
              </w:rPr>
              <w:t xml:space="preserve">shift of resources to </w:t>
            </w:r>
            <w:r w:rsidR="00F341AF" w:rsidRPr="00DE30FD">
              <w:rPr>
                <w:rFonts w:ascii="Arial" w:hAnsi="Arial" w:cs="Arial"/>
                <w:color w:val="000000" w:themeColor="text1"/>
              </w:rPr>
              <w:t>respond</w:t>
            </w:r>
            <w:r w:rsidRPr="00DE30FD">
              <w:rPr>
                <w:rFonts w:ascii="Arial" w:hAnsi="Arial" w:cs="Arial"/>
                <w:color w:val="000000" w:themeColor="text1"/>
              </w:rPr>
              <w:t xml:space="preserve"> to </w:t>
            </w:r>
            <w:r w:rsidR="008944B9" w:rsidRPr="00DE30FD">
              <w:rPr>
                <w:rFonts w:ascii="Arial" w:hAnsi="Arial" w:cs="Arial"/>
                <w:color w:val="000000" w:themeColor="text1"/>
              </w:rPr>
              <w:t>Ministry of Labor, Health and Social Affairs’ (</w:t>
            </w:r>
            <w:proofErr w:type="spellStart"/>
            <w:r w:rsidR="008944B9" w:rsidRPr="00DE30FD">
              <w:rPr>
                <w:rFonts w:ascii="Arial" w:hAnsi="Arial" w:cs="Arial"/>
                <w:color w:val="000000" w:themeColor="text1"/>
              </w:rPr>
              <w:t>MoLHSA</w:t>
            </w:r>
            <w:proofErr w:type="spellEnd"/>
            <w:r w:rsidR="008944B9" w:rsidRPr="00DE30FD">
              <w:rPr>
                <w:rFonts w:ascii="Arial" w:hAnsi="Arial" w:cs="Arial"/>
                <w:color w:val="000000" w:themeColor="text1"/>
              </w:rPr>
              <w:t>)</w:t>
            </w:r>
            <w:r w:rsidRPr="00DE30FD">
              <w:rPr>
                <w:rFonts w:ascii="Arial" w:hAnsi="Arial" w:cs="Arial"/>
                <w:color w:val="000000" w:themeColor="text1"/>
              </w:rPr>
              <w:t xml:space="preserve"> ad hoc request</w:t>
            </w:r>
            <w:r w:rsidR="00F341AF" w:rsidRPr="00DE30FD">
              <w:rPr>
                <w:rFonts w:ascii="Arial" w:hAnsi="Arial" w:cs="Arial"/>
                <w:color w:val="000000" w:themeColor="text1"/>
              </w:rPr>
              <w:t xml:space="preserve">s. </w:t>
            </w:r>
          </w:p>
          <w:p w:rsidR="00B833F1" w:rsidRPr="00DE30FD" w:rsidRDefault="00B833F1" w:rsidP="003470DB">
            <w:pPr>
              <w:rPr>
                <w:rFonts w:ascii="Arial" w:hAnsi="Arial" w:cs="Arial"/>
                <w:i/>
                <w:color w:val="000000" w:themeColor="text1"/>
                <w:u w:val="single"/>
              </w:rPr>
            </w:pPr>
          </w:p>
          <w:p w:rsidR="00AC0CA7" w:rsidRPr="00DE30FD" w:rsidRDefault="00AC0CA7" w:rsidP="00AC0CA7">
            <w:pPr>
              <w:rPr>
                <w:rFonts w:ascii="Arial" w:hAnsi="Arial" w:cs="Arial"/>
                <w:color w:val="000000" w:themeColor="text1"/>
              </w:rPr>
            </w:pPr>
          </w:p>
          <w:p w:rsidR="0006074F" w:rsidRPr="00DE30FD" w:rsidRDefault="005336E7" w:rsidP="005336E7">
            <w:pPr>
              <w:rPr>
                <w:rFonts w:ascii="Arial" w:hAnsi="Arial" w:cs="Arial"/>
                <w:color w:val="000000" w:themeColor="text1"/>
              </w:rPr>
            </w:pPr>
            <w:r w:rsidRPr="00DE30FD">
              <w:rPr>
                <w:rFonts w:ascii="Arial" w:hAnsi="Arial" w:cs="Arial"/>
                <w:b/>
                <w:color w:val="000000" w:themeColor="text1"/>
                <w:u w:val="single"/>
              </w:rPr>
              <w:t>Next steps:</w:t>
            </w:r>
            <w:r w:rsidRPr="00DE30FD">
              <w:rPr>
                <w:rFonts w:ascii="Arial" w:hAnsi="Arial" w:cs="Arial"/>
                <w:color w:val="000000" w:themeColor="text1"/>
              </w:rPr>
              <w:t xml:space="preserve">  </w:t>
            </w:r>
          </w:p>
          <w:p w:rsidR="00F341AF" w:rsidRPr="00DE30FD" w:rsidRDefault="00F341AF" w:rsidP="005336E7">
            <w:pPr>
              <w:rPr>
                <w:rFonts w:ascii="Arial" w:hAnsi="Arial" w:cs="Arial"/>
                <w:color w:val="000000" w:themeColor="text1"/>
              </w:rPr>
            </w:pPr>
          </w:p>
          <w:p w:rsidR="00F341AF" w:rsidRPr="00DE30FD" w:rsidRDefault="00F341AF" w:rsidP="005336E7">
            <w:pPr>
              <w:rPr>
                <w:rFonts w:ascii="Arial" w:hAnsi="Arial" w:cs="Arial"/>
                <w:color w:val="000000" w:themeColor="text1"/>
              </w:rPr>
            </w:pPr>
            <w:r w:rsidRPr="00DE30FD">
              <w:rPr>
                <w:rFonts w:ascii="Arial" w:hAnsi="Arial" w:cs="Arial"/>
                <w:i/>
                <w:color w:val="000000" w:themeColor="text1"/>
                <w:u w:val="single"/>
              </w:rPr>
              <w:t>The Code of Doctor’s Professional Conduct</w:t>
            </w:r>
            <w:r w:rsidRPr="00DE30FD">
              <w:rPr>
                <w:rFonts w:ascii="Arial" w:hAnsi="Arial" w:cs="Arial"/>
                <w:color w:val="000000" w:themeColor="text1"/>
              </w:rPr>
              <w:t xml:space="preserve"> :</w:t>
            </w:r>
          </w:p>
          <w:p w:rsidR="00F341AF" w:rsidRPr="00DE30FD" w:rsidRDefault="00F341AF" w:rsidP="005336E7">
            <w:pPr>
              <w:rPr>
                <w:rFonts w:ascii="Arial" w:hAnsi="Arial" w:cs="Arial"/>
                <w:color w:val="000000" w:themeColor="text1"/>
              </w:rPr>
            </w:pPr>
          </w:p>
          <w:p w:rsidR="00EF78FD" w:rsidRPr="00DE30FD" w:rsidRDefault="00F341AF" w:rsidP="005336E7">
            <w:pPr>
              <w:rPr>
                <w:rFonts w:ascii="Arial" w:hAnsi="Arial" w:cs="Arial"/>
                <w:color w:val="000000" w:themeColor="text1"/>
              </w:rPr>
            </w:pPr>
            <w:r w:rsidRPr="00DE30FD">
              <w:rPr>
                <w:rFonts w:ascii="Arial" w:hAnsi="Arial" w:cs="Arial"/>
                <w:color w:val="000000" w:themeColor="text1"/>
              </w:rPr>
              <w:t xml:space="preserve">Communicate </w:t>
            </w:r>
            <w:r w:rsidR="00BF4C9B" w:rsidRPr="00DE30FD">
              <w:rPr>
                <w:rFonts w:ascii="Arial" w:hAnsi="Arial" w:cs="Arial"/>
                <w:color w:val="000000" w:themeColor="text1"/>
              </w:rPr>
              <w:t>with Geo</w:t>
            </w:r>
            <w:r w:rsidRPr="00DE30FD">
              <w:rPr>
                <w:rFonts w:ascii="Arial" w:hAnsi="Arial" w:cs="Arial"/>
                <w:color w:val="000000" w:themeColor="text1"/>
              </w:rPr>
              <w:t>-</w:t>
            </w:r>
            <w:r w:rsidR="00BF4C9B" w:rsidRPr="00DE30FD">
              <w:rPr>
                <w:rFonts w:ascii="Arial" w:hAnsi="Arial" w:cs="Arial"/>
                <w:color w:val="000000" w:themeColor="text1"/>
              </w:rPr>
              <w:t>Hosp</w:t>
            </w:r>
            <w:r w:rsidR="00C37B54" w:rsidRPr="00DE30FD">
              <w:rPr>
                <w:rFonts w:ascii="Arial" w:hAnsi="Arial" w:cs="Arial"/>
                <w:color w:val="000000" w:themeColor="text1"/>
              </w:rPr>
              <w:t>itals</w:t>
            </w:r>
            <w:r w:rsidRPr="00DE30FD">
              <w:rPr>
                <w:rFonts w:ascii="Arial" w:hAnsi="Arial" w:cs="Arial"/>
                <w:color w:val="000000" w:themeColor="text1"/>
              </w:rPr>
              <w:t xml:space="preserve"> and My Family Clinic, the largest health provider networks,</w:t>
            </w:r>
            <w:r w:rsidR="00C37B54" w:rsidRPr="00DE30FD">
              <w:rPr>
                <w:rFonts w:ascii="Arial" w:hAnsi="Arial" w:cs="Arial"/>
                <w:color w:val="000000" w:themeColor="text1"/>
              </w:rPr>
              <w:t xml:space="preserve"> </w:t>
            </w:r>
            <w:r w:rsidRPr="00DE30FD">
              <w:rPr>
                <w:rFonts w:ascii="Arial" w:hAnsi="Arial" w:cs="Arial"/>
                <w:color w:val="000000" w:themeColor="text1"/>
              </w:rPr>
              <w:t xml:space="preserve">to discuss the plans for dissemination and implementation of the </w:t>
            </w:r>
            <w:r w:rsidR="00C37B54" w:rsidRPr="00DE30FD">
              <w:rPr>
                <w:rFonts w:ascii="Arial" w:hAnsi="Arial" w:cs="Arial"/>
                <w:color w:val="000000" w:themeColor="text1"/>
              </w:rPr>
              <w:t xml:space="preserve">Code of </w:t>
            </w:r>
            <w:r w:rsidRPr="00DE30FD">
              <w:rPr>
                <w:rFonts w:ascii="Arial" w:hAnsi="Arial" w:cs="Arial"/>
                <w:color w:val="000000" w:themeColor="text1"/>
              </w:rPr>
              <w:t>Doctor’s Professional Conduct.</w:t>
            </w:r>
          </w:p>
          <w:p w:rsidR="00C37B54" w:rsidRPr="00DE30FD" w:rsidRDefault="00C37B54" w:rsidP="005336E7">
            <w:pPr>
              <w:rPr>
                <w:rFonts w:ascii="Arial" w:hAnsi="Arial" w:cs="Arial"/>
                <w:color w:val="000000" w:themeColor="text1"/>
              </w:rPr>
            </w:pPr>
          </w:p>
          <w:p w:rsidR="00014961" w:rsidRPr="00DE30FD" w:rsidRDefault="00C37B54" w:rsidP="005336E7">
            <w:pPr>
              <w:rPr>
                <w:rFonts w:ascii="Arial" w:hAnsi="Arial" w:cs="Arial"/>
                <w:color w:val="000000" w:themeColor="text1"/>
              </w:rPr>
            </w:pPr>
            <w:r w:rsidRPr="00DE30FD">
              <w:rPr>
                <w:rFonts w:ascii="Arial" w:hAnsi="Arial" w:cs="Arial"/>
                <w:color w:val="000000" w:themeColor="text1"/>
              </w:rPr>
              <w:t>Begin design of e-certification for Doctors Code of Professional Conduct</w:t>
            </w:r>
            <w:r w:rsidR="00F341AF" w:rsidRPr="00DE30FD">
              <w:rPr>
                <w:rFonts w:ascii="Arial" w:hAnsi="Arial" w:cs="Arial"/>
                <w:color w:val="000000" w:themeColor="text1"/>
              </w:rPr>
              <w:t>.</w:t>
            </w:r>
          </w:p>
          <w:p w:rsidR="00EF0F52" w:rsidRPr="00DE30FD" w:rsidRDefault="00EF0F52" w:rsidP="00A86C12">
            <w:pPr>
              <w:rPr>
                <w:rFonts w:ascii="Arial" w:hAnsi="Arial" w:cs="Arial"/>
                <w:color w:val="000000" w:themeColor="text1"/>
              </w:rPr>
            </w:pPr>
          </w:p>
        </w:tc>
      </w:tr>
    </w:tbl>
    <w:p w:rsidR="00271806" w:rsidRPr="00DE30FD" w:rsidRDefault="00271806" w:rsidP="008157A8">
      <w:pPr>
        <w:rPr>
          <w:rFonts w:ascii="Arial" w:hAnsi="Arial" w:cs="Arial"/>
          <w:color w:val="000000" w:themeColor="text1"/>
        </w:rPr>
      </w:pPr>
    </w:p>
    <w:p w:rsidR="00545659" w:rsidRPr="00DE30FD" w:rsidRDefault="00545659" w:rsidP="008157A8">
      <w:pPr>
        <w:rPr>
          <w:rFonts w:ascii="Arial" w:hAnsi="Arial" w:cs="Arial"/>
          <w:color w:val="000000" w:themeColor="text1"/>
        </w:rPr>
      </w:pPr>
    </w:p>
    <w:p w:rsidR="00545659" w:rsidRPr="00DE30FD" w:rsidRDefault="00545659" w:rsidP="008157A8">
      <w:pPr>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7062"/>
      </w:tblGrid>
      <w:tr w:rsidR="00B308A1" w:rsidRPr="00DE30FD" w:rsidTr="00E54EE1">
        <w:tc>
          <w:tcPr>
            <w:tcW w:w="9468" w:type="dxa"/>
            <w:gridSpan w:val="2"/>
            <w:tcBorders>
              <w:bottom w:val="single" w:sz="12" w:space="0" w:color="auto"/>
            </w:tcBorders>
          </w:tcPr>
          <w:p w:rsidR="00271806" w:rsidRPr="00DE30FD" w:rsidRDefault="00271806" w:rsidP="008157A8">
            <w:pPr>
              <w:jc w:val="center"/>
              <w:rPr>
                <w:rFonts w:ascii="Arial" w:hAnsi="Arial" w:cs="Arial"/>
                <w:b/>
                <w:bCs/>
                <w:color w:val="000000" w:themeColor="text1"/>
              </w:rPr>
            </w:pPr>
          </w:p>
          <w:p w:rsidR="00543561" w:rsidRPr="00DE30FD" w:rsidRDefault="00543561" w:rsidP="008157A8">
            <w:pPr>
              <w:jc w:val="center"/>
              <w:rPr>
                <w:rFonts w:ascii="Arial" w:hAnsi="Arial" w:cs="Arial"/>
                <w:b/>
                <w:bCs/>
                <w:color w:val="000000" w:themeColor="text1"/>
              </w:rPr>
            </w:pPr>
          </w:p>
          <w:p w:rsidR="00271806" w:rsidRPr="00DE30FD" w:rsidRDefault="00271806" w:rsidP="008157A8">
            <w:pPr>
              <w:jc w:val="center"/>
              <w:rPr>
                <w:rFonts w:ascii="Arial" w:hAnsi="Arial" w:cs="Arial"/>
                <w:b/>
                <w:bCs/>
                <w:color w:val="000000" w:themeColor="text1"/>
              </w:rPr>
            </w:pPr>
            <w:r w:rsidRPr="00DE30FD">
              <w:rPr>
                <w:rFonts w:ascii="Arial" w:hAnsi="Arial" w:cs="Arial"/>
                <w:b/>
                <w:bCs/>
                <w:color w:val="000000" w:themeColor="text1"/>
              </w:rPr>
              <w:t>Objective 3: Strengthen Government Capacity to Guide</w:t>
            </w:r>
          </w:p>
          <w:p w:rsidR="00271806" w:rsidRPr="00DE30FD" w:rsidRDefault="00271806" w:rsidP="008157A8">
            <w:pPr>
              <w:jc w:val="center"/>
              <w:rPr>
                <w:rFonts w:ascii="Arial" w:hAnsi="Arial" w:cs="Arial"/>
                <w:b/>
                <w:bCs/>
                <w:color w:val="000000" w:themeColor="text1"/>
              </w:rPr>
            </w:pPr>
            <w:r w:rsidRPr="00DE30FD">
              <w:rPr>
                <w:rFonts w:ascii="Arial" w:hAnsi="Arial" w:cs="Arial"/>
                <w:b/>
                <w:bCs/>
                <w:color w:val="000000" w:themeColor="text1"/>
              </w:rPr>
              <w:t>and Monitor Health Services</w:t>
            </w:r>
          </w:p>
          <w:p w:rsidR="00271806" w:rsidRPr="00DE30FD" w:rsidRDefault="00271806" w:rsidP="008157A8">
            <w:pPr>
              <w:jc w:val="center"/>
              <w:rPr>
                <w:rFonts w:ascii="Arial" w:hAnsi="Arial" w:cs="Arial"/>
                <w:b/>
                <w:bCs/>
                <w:color w:val="000000" w:themeColor="text1"/>
              </w:rPr>
            </w:pPr>
          </w:p>
        </w:tc>
      </w:tr>
      <w:tr w:rsidR="00B308A1" w:rsidRPr="00DE30FD" w:rsidTr="00E54EE1">
        <w:tc>
          <w:tcPr>
            <w:tcW w:w="2406" w:type="dxa"/>
            <w:tcBorders>
              <w:top w:val="single" w:sz="12" w:space="0" w:color="auto"/>
            </w:tcBorders>
          </w:tcPr>
          <w:p w:rsidR="00271806" w:rsidRPr="00DE30FD" w:rsidRDefault="00271806" w:rsidP="008157A8">
            <w:pPr>
              <w:jc w:val="center"/>
              <w:rPr>
                <w:rFonts w:ascii="Arial" w:hAnsi="Arial" w:cs="Arial"/>
                <w:b/>
                <w:bCs/>
                <w:color w:val="000000" w:themeColor="text1"/>
              </w:rPr>
            </w:pPr>
            <w:r w:rsidRPr="00DE30FD">
              <w:rPr>
                <w:rFonts w:ascii="Arial" w:hAnsi="Arial" w:cs="Arial"/>
                <w:b/>
                <w:bCs/>
                <w:color w:val="000000" w:themeColor="text1"/>
              </w:rPr>
              <w:t>Activity Area</w:t>
            </w:r>
          </w:p>
        </w:tc>
        <w:tc>
          <w:tcPr>
            <w:tcW w:w="7062" w:type="dxa"/>
            <w:tcBorders>
              <w:top w:val="single" w:sz="12" w:space="0" w:color="auto"/>
            </w:tcBorders>
          </w:tcPr>
          <w:p w:rsidR="00271806" w:rsidRPr="00DE30FD" w:rsidRDefault="00271806" w:rsidP="008157A8">
            <w:pPr>
              <w:jc w:val="center"/>
              <w:rPr>
                <w:rFonts w:ascii="Arial" w:hAnsi="Arial" w:cs="Arial"/>
                <w:b/>
                <w:bCs/>
                <w:color w:val="000000" w:themeColor="text1"/>
              </w:rPr>
            </w:pPr>
            <w:r w:rsidRPr="00DE30FD">
              <w:rPr>
                <w:rFonts w:ascii="Arial" w:hAnsi="Arial" w:cs="Arial"/>
                <w:b/>
                <w:bCs/>
                <w:color w:val="000000" w:themeColor="text1"/>
              </w:rPr>
              <w:t>Progress Report</w:t>
            </w:r>
          </w:p>
        </w:tc>
      </w:tr>
      <w:tr w:rsidR="00B308A1" w:rsidRPr="00DE30FD" w:rsidTr="00E54EE1">
        <w:tc>
          <w:tcPr>
            <w:tcW w:w="2406" w:type="dxa"/>
          </w:tcPr>
          <w:p w:rsidR="00271806" w:rsidRPr="00DE30FD" w:rsidRDefault="00E54EE1" w:rsidP="00B53934">
            <w:pPr>
              <w:rPr>
                <w:rFonts w:ascii="Arial" w:hAnsi="Arial" w:cs="Arial"/>
                <w:color w:val="000000" w:themeColor="text1"/>
              </w:rPr>
            </w:pPr>
            <w:r w:rsidRPr="00DE30FD">
              <w:rPr>
                <w:rFonts w:ascii="Arial" w:hAnsi="Arial" w:cs="Arial"/>
                <w:color w:val="000000" w:themeColor="text1"/>
              </w:rPr>
              <w:t>Activity:</w:t>
            </w:r>
          </w:p>
          <w:p w:rsidR="00271806" w:rsidRPr="00DE30FD" w:rsidRDefault="003C38C8" w:rsidP="00B53934">
            <w:pPr>
              <w:rPr>
                <w:rFonts w:ascii="Arial" w:hAnsi="Arial" w:cs="Arial"/>
                <w:color w:val="000000" w:themeColor="text1"/>
              </w:rPr>
            </w:pPr>
            <w:r w:rsidRPr="00DE30FD">
              <w:rPr>
                <w:rFonts w:ascii="Arial" w:hAnsi="Arial" w:cs="Arial"/>
                <w:color w:val="000000" w:themeColor="text1"/>
              </w:rPr>
              <w:t>Work with MOLHSA and other stakeholders to develop a Health Management Information System</w:t>
            </w:r>
            <w:r w:rsidR="00C94718" w:rsidRPr="00DE30FD">
              <w:rPr>
                <w:rFonts w:ascii="Arial" w:hAnsi="Arial" w:cs="Arial"/>
                <w:color w:val="000000" w:themeColor="text1"/>
              </w:rPr>
              <w:t xml:space="preserve"> (HMIS)</w:t>
            </w:r>
          </w:p>
        </w:tc>
        <w:tc>
          <w:tcPr>
            <w:tcW w:w="7062" w:type="dxa"/>
          </w:tcPr>
          <w:p w:rsidR="00F478BD" w:rsidRPr="00DE30FD" w:rsidRDefault="00F478BD" w:rsidP="008108CF">
            <w:pPr>
              <w:jc w:val="both"/>
              <w:rPr>
                <w:rFonts w:ascii="Arial" w:hAnsi="Arial" w:cs="Arial"/>
                <w:color w:val="000000" w:themeColor="text1"/>
              </w:rPr>
            </w:pPr>
          </w:p>
          <w:p w:rsidR="00B46CFC" w:rsidRPr="00DE30FD" w:rsidRDefault="00641643" w:rsidP="008108CF">
            <w:pPr>
              <w:jc w:val="both"/>
              <w:rPr>
                <w:rFonts w:ascii="Arial" w:hAnsi="Arial" w:cs="Arial"/>
                <w:b/>
                <w:color w:val="000000" w:themeColor="text1"/>
              </w:rPr>
            </w:pPr>
            <w:r w:rsidRPr="00DE30FD">
              <w:rPr>
                <w:rFonts w:ascii="Arial" w:hAnsi="Arial" w:cs="Arial"/>
                <w:b/>
                <w:color w:val="000000" w:themeColor="text1"/>
              </w:rPr>
              <w:t>Progress This Month:</w:t>
            </w:r>
          </w:p>
          <w:p w:rsidR="00B46CFC" w:rsidRPr="00DE30FD" w:rsidRDefault="00B46CFC" w:rsidP="008108CF">
            <w:pPr>
              <w:jc w:val="both"/>
              <w:rPr>
                <w:rFonts w:ascii="Arial" w:hAnsi="Arial" w:cs="Arial"/>
                <w:color w:val="000000" w:themeColor="text1"/>
              </w:rPr>
            </w:pPr>
          </w:p>
          <w:p w:rsidR="00E35E0A" w:rsidRPr="00DE30FD" w:rsidRDefault="002373B7" w:rsidP="005F72A1">
            <w:pPr>
              <w:jc w:val="both"/>
              <w:rPr>
                <w:rFonts w:ascii="Arial" w:hAnsi="Arial" w:cs="Arial"/>
                <w:b/>
                <w:color w:val="000000" w:themeColor="text1"/>
                <w:u w:val="single"/>
              </w:rPr>
            </w:pPr>
            <w:r w:rsidRPr="00DE30FD">
              <w:rPr>
                <w:rFonts w:ascii="Arial" w:hAnsi="Arial" w:cs="Arial"/>
                <w:b/>
                <w:color w:val="000000" w:themeColor="text1"/>
                <w:u w:val="single"/>
              </w:rPr>
              <w:t>Beneficiary Registration Module</w:t>
            </w:r>
          </w:p>
          <w:p w:rsidR="00B6775F" w:rsidRPr="00DE30FD" w:rsidRDefault="00B6775F" w:rsidP="00EA6912">
            <w:pPr>
              <w:jc w:val="both"/>
              <w:rPr>
                <w:rFonts w:ascii="Arial" w:hAnsi="Arial" w:cs="Arial"/>
                <w:color w:val="000000" w:themeColor="text1"/>
              </w:rPr>
            </w:pPr>
          </w:p>
          <w:p w:rsidR="00846CA1" w:rsidRPr="00DE30FD" w:rsidRDefault="00846CA1" w:rsidP="00C17906">
            <w:pPr>
              <w:jc w:val="both"/>
              <w:rPr>
                <w:rFonts w:ascii="Arial" w:hAnsi="Arial" w:cs="Arial"/>
                <w:color w:val="000000" w:themeColor="text1"/>
              </w:rPr>
            </w:pPr>
            <w:r w:rsidRPr="00DE30FD">
              <w:rPr>
                <w:rFonts w:ascii="Arial" w:hAnsi="Arial" w:cs="Arial"/>
                <w:color w:val="000000" w:themeColor="text1"/>
              </w:rPr>
              <w:t xml:space="preserve">In February, </w:t>
            </w:r>
            <w:r w:rsidR="00551256" w:rsidRPr="00DE30FD">
              <w:rPr>
                <w:rFonts w:ascii="Arial" w:hAnsi="Arial" w:cs="Arial"/>
                <w:color w:val="000000" w:themeColor="text1"/>
              </w:rPr>
              <w:t>HSSP</w:t>
            </w:r>
            <w:r w:rsidR="00883E97" w:rsidRPr="00DE30FD">
              <w:rPr>
                <w:rFonts w:ascii="Arial" w:hAnsi="Arial" w:cs="Arial"/>
                <w:color w:val="000000" w:themeColor="text1"/>
              </w:rPr>
              <w:t xml:space="preserve"> </w:t>
            </w:r>
            <w:r w:rsidR="0011755B" w:rsidRPr="00DE30FD">
              <w:rPr>
                <w:rFonts w:ascii="Arial" w:hAnsi="Arial" w:cs="Arial"/>
                <w:color w:val="000000" w:themeColor="text1"/>
              </w:rPr>
              <w:t xml:space="preserve">team actively worked to modify and create a flexible tool for managing beneficiaries </w:t>
            </w:r>
            <w:r w:rsidR="00E11C3C" w:rsidRPr="00DE30FD">
              <w:rPr>
                <w:rFonts w:ascii="Arial" w:hAnsi="Arial" w:cs="Arial"/>
                <w:color w:val="000000" w:themeColor="text1"/>
              </w:rPr>
              <w:t>of planned and urgent out-</w:t>
            </w:r>
            <w:r w:rsidR="0011755B" w:rsidRPr="00DE30FD">
              <w:rPr>
                <w:rFonts w:ascii="Arial" w:hAnsi="Arial" w:cs="Arial"/>
                <w:color w:val="000000" w:themeColor="text1"/>
              </w:rPr>
              <w:t>patient services</w:t>
            </w:r>
            <w:r w:rsidRPr="00DE30FD">
              <w:rPr>
                <w:rFonts w:ascii="Arial" w:hAnsi="Arial" w:cs="Arial"/>
                <w:color w:val="000000" w:themeColor="text1"/>
              </w:rPr>
              <w:t xml:space="preserve"> provided under the new Universal Healthcare program. </w:t>
            </w:r>
          </w:p>
          <w:p w:rsidR="00130B34" w:rsidRPr="00DE30FD" w:rsidRDefault="00846CA1" w:rsidP="00F970AE">
            <w:pPr>
              <w:jc w:val="both"/>
              <w:rPr>
                <w:rFonts w:ascii="Arial" w:hAnsi="Arial" w:cs="Arial"/>
                <w:color w:val="000000" w:themeColor="text1"/>
              </w:rPr>
            </w:pPr>
            <w:r w:rsidRPr="00DE30FD">
              <w:rPr>
                <w:rFonts w:ascii="Arial" w:hAnsi="Arial" w:cs="Arial"/>
                <w:color w:val="000000" w:themeColor="text1"/>
              </w:rPr>
              <w:lastRenderedPageBreak/>
              <w:t>During the current reporting period</w:t>
            </w:r>
            <w:r w:rsidR="00130B34" w:rsidRPr="00DE30FD">
              <w:rPr>
                <w:rFonts w:ascii="Arial" w:hAnsi="Arial" w:cs="Arial"/>
                <w:color w:val="000000" w:themeColor="text1"/>
              </w:rPr>
              <w:t xml:space="preserve">, the </w:t>
            </w:r>
            <w:r w:rsidRPr="00DE30FD">
              <w:rPr>
                <w:rFonts w:ascii="Arial" w:hAnsi="Arial" w:cs="Arial"/>
                <w:color w:val="000000" w:themeColor="text1"/>
              </w:rPr>
              <w:t xml:space="preserve">new and upgraded </w:t>
            </w:r>
            <w:r w:rsidR="00130B34" w:rsidRPr="00DE30FD">
              <w:rPr>
                <w:rFonts w:ascii="Arial" w:hAnsi="Arial" w:cs="Arial"/>
                <w:color w:val="000000" w:themeColor="text1"/>
              </w:rPr>
              <w:t xml:space="preserve">module was tested and implemented. All the required validations were put in place to prevent duplicated entries. </w:t>
            </w:r>
            <w:r w:rsidR="000A14BF" w:rsidRPr="00DE30FD">
              <w:rPr>
                <w:rFonts w:ascii="Arial" w:hAnsi="Arial" w:cs="Arial"/>
                <w:color w:val="000000" w:themeColor="text1"/>
              </w:rPr>
              <w:t>S</w:t>
            </w:r>
            <w:r w:rsidR="00130B34" w:rsidRPr="00DE30FD">
              <w:rPr>
                <w:rFonts w:ascii="Arial" w:hAnsi="Arial" w:cs="Arial"/>
                <w:color w:val="000000" w:themeColor="text1"/>
              </w:rPr>
              <w:t>tarting from March 7, out-pat</w:t>
            </w:r>
            <w:r w:rsidRPr="00DE30FD">
              <w:rPr>
                <w:rFonts w:ascii="Arial" w:hAnsi="Arial" w:cs="Arial"/>
                <w:color w:val="000000" w:themeColor="text1"/>
              </w:rPr>
              <w:t xml:space="preserve">ient healthcare facilities are registering </w:t>
            </w:r>
            <w:r w:rsidR="00130B34" w:rsidRPr="00DE30FD">
              <w:rPr>
                <w:rFonts w:ascii="Arial" w:hAnsi="Arial" w:cs="Arial"/>
                <w:color w:val="000000" w:themeColor="text1"/>
              </w:rPr>
              <w:t xml:space="preserve">their beneficiaries </w:t>
            </w:r>
            <w:r w:rsidRPr="00DE30FD">
              <w:rPr>
                <w:rFonts w:ascii="Arial" w:hAnsi="Arial" w:cs="Arial"/>
                <w:color w:val="000000" w:themeColor="text1"/>
              </w:rPr>
              <w:t>through</w:t>
            </w:r>
            <w:r w:rsidR="00130B34" w:rsidRPr="00DE30FD">
              <w:rPr>
                <w:rFonts w:ascii="Arial" w:hAnsi="Arial" w:cs="Arial"/>
                <w:color w:val="000000" w:themeColor="text1"/>
              </w:rPr>
              <w:t xml:space="preserve"> this system.</w:t>
            </w:r>
          </w:p>
          <w:p w:rsidR="00846CA1" w:rsidRPr="00DE30FD" w:rsidRDefault="00846CA1" w:rsidP="00F970AE">
            <w:pPr>
              <w:jc w:val="both"/>
              <w:rPr>
                <w:rFonts w:ascii="Arial" w:hAnsi="Arial" w:cs="Arial"/>
                <w:color w:val="000000" w:themeColor="text1"/>
              </w:rPr>
            </w:pPr>
          </w:p>
          <w:p w:rsidR="00130B34" w:rsidRPr="00DE30FD" w:rsidRDefault="00846CA1" w:rsidP="00F970AE">
            <w:pPr>
              <w:jc w:val="both"/>
              <w:rPr>
                <w:rFonts w:ascii="Arial" w:hAnsi="Arial" w:cs="Arial"/>
                <w:color w:val="000000" w:themeColor="text1"/>
              </w:rPr>
            </w:pPr>
            <w:r w:rsidRPr="00DE30FD">
              <w:rPr>
                <w:rFonts w:ascii="Arial" w:hAnsi="Arial" w:cs="Arial"/>
                <w:color w:val="000000" w:themeColor="text1"/>
              </w:rPr>
              <w:t>In addition</w:t>
            </w:r>
            <w:r w:rsidR="00130B34" w:rsidRPr="00DE30FD">
              <w:rPr>
                <w:rFonts w:ascii="Arial" w:hAnsi="Arial" w:cs="Arial"/>
                <w:color w:val="000000" w:themeColor="text1"/>
              </w:rPr>
              <w:t xml:space="preserve">, </w:t>
            </w:r>
            <w:r w:rsidRPr="00DE30FD">
              <w:rPr>
                <w:rFonts w:ascii="Arial" w:hAnsi="Arial" w:cs="Arial"/>
                <w:color w:val="000000" w:themeColor="text1"/>
              </w:rPr>
              <w:t xml:space="preserve">the </w:t>
            </w:r>
            <w:r w:rsidR="00130B34" w:rsidRPr="00DE30FD">
              <w:rPr>
                <w:rFonts w:ascii="Arial" w:hAnsi="Arial" w:cs="Arial"/>
                <w:color w:val="000000" w:themeColor="text1"/>
              </w:rPr>
              <w:t>Beneficiary</w:t>
            </w:r>
            <w:r w:rsidRPr="00DE30FD">
              <w:rPr>
                <w:rFonts w:ascii="Arial" w:hAnsi="Arial" w:cs="Arial"/>
                <w:color w:val="000000" w:themeColor="text1"/>
              </w:rPr>
              <w:t xml:space="preserve"> R</w:t>
            </w:r>
            <w:r w:rsidR="00130B34" w:rsidRPr="00DE30FD">
              <w:rPr>
                <w:rFonts w:ascii="Arial" w:hAnsi="Arial" w:cs="Arial"/>
                <w:color w:val="000000" w:themeColor="text1"/>
              </w:rPr>
              <w:t xml:space="preserve">egistration and </w:t>
            </w:r>
            <w:r w:rsidR="000A14BF" w:rsidRPr="00DE30FD">
              <w:rPr>
                <w:rFonts w:ascii="Arial" w:hAnsi="Arial" w:cs="Arial"/>
                <w:color w:val="000000" w:themeColor="text1"/>
              </w:rPr>
              <w:t>Financial</w:t>
            </w:r>
            <w:r w:rsidR="00130B34" w:rsidRPr="00DE30FD">
              <w:rPr>
                <w:rFonts w:ascii="Arial" w:hAnsi="Arial" w:cs="Arial"/>
                <w:color w:val="000000" w:themeColor="text1"/>
              </w:rPr>
              <w:t xml:space="preserve"> and B</w:t>
            </w:r>
            <w:r w:rsidR="000A14BF" w:rsidRPr="00DE30FD">
              <w:rPr>
                <w:rFonts w:ascii="Arial" w:hAnsi="Arial" w:cs="Arial"/>
                <w:color w:val="000000" w:themeColor="text1"/>
              </w:rPr>
              <w:t>illing M</w:t>
            </w:r>
            <w:r w:rsidR="00130B34" w:rsidRPr="00DE30FD">
              <w:rPr>
                <w:rFonts w:ascii="Arial" w:hAnsi="Arial" w:cs="Arial"/>
                <w:color w:val="000000" w:themeColor="text1"/>
              </w:rPr>
              <w:t xml:space="preserve">odules were </w:t>
            </w:r>
            <w:r w:rsidRPr="00DE30FD">
              <w:rPr>
                <w:rFonts w:ascii="Arial" w:hAnsi="Arial" w:cs="Arial"/>
                <w:color w:val="000000" w:themeColor="text1"/>
              </w:rPr>
              <w:t xml:space="preserve">completely </w:t>
            </w:r>
            <w:r w:rsidR="00130B34" w:rsidRPr="00DE30FD">
              <w:rPr>
                <w:rFonts w:ascii="Arial" w:hAnsi="Arial" w:cs="Arial"/>
                <w:color w:val="000000" w:themeColor="text1"/>
              </w:rPr>
              <w:t>integrated</w:t>
            </w:r>
            <w:r w:rsidRPr="00DE30FD">
              <w:rPr>
                <w:rFonts w:ascii="Arial" w:hAnsi="Arial" w:cs="Arial"/>
                <w:color w:val="000000" w:themeColor="text1"/>
              </w:rPr>
              <w:t>,</w:t>
            </w:r>
            <w:r w:rsidR="00130B34" w:rsidRPr="00DE30FD">
              <w:rPr>
                <w:rFonts w:ascii="Arial" w:hAnsi="Arial" w:cs="Arial"/>
                <w:color w:val="000000" w:themeColor="text1"/>
              </w:rPr>
              <w:t xml:space="preserve"> enabling bilateral information </w:t>
            </w:r>
            <w:r w:rsidRPr="00DE30FD">
              <w:rPr>
                <w:rFonts w:ascii="Arial" w:hAnsi="Arial" w:cs="Arial"/>
                <w:color w:val="000000" w:themeColor="text1"/>
              </w:rPr>
              <w:t>exchange</w:t>
            </w:r>
            <w:r w:rsidR="00130B34" w:rsidRPr="00DE30FD">
              <w:rPr>
                <w:rFonts w:ascii="Arial" w:hAnsi="Arial" w:cs="Arial"/>
                <w:color w:val="000000" w:themeColor="text1"/>
              </w:rPr>
              <w:t xml:space="preserve"> and </w:t>
            </w:r>
            <w:r w:rsidRPr="00DE30FD">
              <w:rPr>
                <w:rFonts w:ascii="Arial" w:hAnsi="Arial" w:cs="Arial"/>
                <w:color w:val="000000" w:themeColor="text1"/>
              </w:rPr>
              <w:t>automatic transmission of data into the F</w:t>
            </w:r>
            <w:r w:rsidR="00130B34" w:rsidRPr="00DE30FD">
              <w:rPr>
                <w:rFonts w:ascii="Arial" w:hAnsi="Arial" w:cs="Arial"/>
                <w:color w:val="000000" w:themeColor="text1"/>
              </w:rPr>
              <w:t>inancial</w:t>
            </w:r>
            <w:r w:rsidRPr="00DE30FD">
              <w:rPr>
                <w:rFonts w:ascii="Arial" w:hAnsi="Arial" w:cs="Arial"/>
                <w:color w:val="000000" w:themeColor="text1"/>
              </w:rPr>
              <w:t xml:space="preserve"> and Billing</w:t>
            </w:r>
            <w:r w:rsidR="000A14BF" w:rsidRPr="00DE30FD">
              <w:rPr>
                <w:rFonts w:ascii="Arial" w:hAnsi="Arial" w:cs="Arial"/>
                <w:color w:val="000000" w:themeColor="text1"/>
              </w:rPr>
              <w:t xml:space="preserve"> M</w:t>
            </w:r>
            <w:r w:rsidR="00130B34" w:rsidRPr="00DE30FD">
              <w:rPr>
                <w:rFonts w:ascii="Arial" w:hAnsi="Arial" w:cs="Arial"/>
                <w:color w:val="000000" w:themeColor="text1"/>
              </w:rPr>
              <w:t>odule for generation of payments.</w:t>
            </w:r>
          </w:p>
          <w:p w:rsidR="00F970AE" w:rsidRPr="00DE30FD" w:rsidRDefault="00F970AE" w:rsidP="00C17906">
            <w:pPr>
              <w:jc w:val="both"/>
              <w:rPr>
                <w:rFonts w:ascii="Arial" w:hAnsi="Arial" w:cs="Arial"/>
                <w:color w:val="000000" w:themeColor="text1"/>
              </w:rPr>
            </w:pPr>
          </w:p>
          <w:p w:rsidR="00846CA1" w:rsidRPr="00DE30FD" w:rsidRDefault="00846CA1" w:rsidP="00846CA1">
            <w:pPr>
              <w:jc w:val="both"/>
              <w:rPr>
                <w:rFonts w:ascii="Arial" w:hAnsi="Arial" w:cs="Arial"/>
                <w:color w:val="000000" w:themeColor="text1"/>
              </w:rPr>
            </w:pPr>
            <w:r w:rsidRPr="00DE30FD">
              <w:rPr>
                <w:rFonts w:ascii="Arial" w:hAnsi="Arial" w:cs="Arial"/>
                <w:color w:val="000000" w:themeColor="text1"/>
              </w:rPr>
              <w:t>The modul</w:t>
            </w:r>
            <w:r w:rsidRPr="00DE30FD">
              <w:rPr>
                <w:rFonts w:ascii="Arial" w:hAnsi="Arial" w:cs="Arial"/>
                <w:color w:val="000000" w:themeColor="text1"/>
              </w:rPr>
              <w:t xml:space="preserve">e is of paramount importance in terms of </w:t>
            </w:r>
            <w:r w:rsidRPr="00DE30FD">
              <w:rPr>
                <w:rFonts w:ascii="Arial" w:hAnsi="Arial" w:cs="Arial"/>
                <w:color w:val="000000" w:themeColor="text1"/>
              </w:rPr>
              <w:t>proper administration of the Universal Healthcare program</w:t>
            </w:r>
            <w:r w:rsidRPr="00DE30FD">
              <w:rPr>
                <w:rFonts w:ascii="Arial" w:hAnsi="Arial" w:cs="Arial"/>
                <w:color w:val="000000" w:themeColor="text1"/>
              </w:rPr>
              <w:t>. Since healthcare facilities are reimbursed on capitation basis, the fact that the module provides accurate number of registered beneficiaries ensures that State budgetary funds are administered accurately and properly.</w:t>
            </w:r>
          </w:p>
          <w:p w:rsidR="00846CA1" w:rsidRPr="00DE30FD" w:rsidRDefault="00846CA1" w:rsidP="00846CA1">
            <w:pPr>
              <w:jc w:val="both"/>
              <w:rPr>
                <w:rFonts w:ascii="Arial" w:hAnsi="Arial" w:cs="Arial"/>
                <w:color w:val="FF0000"/>
              </w:rPr>
            </w:pPr>
          </w:p>
          <w:p w:rsidR="00453B15" w:rsidRPr="00DE30FD" w:rsidRDefault="00453B15" w:rsidP="00EA6912">
            <w:pPr>
              <w:jc w:val="both"/>
              <w:rPr>
                <w:rFonts w:ascii="Arial" w:hAnsi="Arial" w:cs="Arial"/>
                <w:color w:val="000000" w:themeColor="text1"/>
              </w:rPr>
            </w:pPr>
          </w:p>
          <w:p w:rsidR="00453B15" w:rsidRPr="00DE30FD" w:rsidRDefault="00453B15" w:rsidP="00EA6912">
            <w:pPr>
              <w:jc w:val="both"/>
              <w:rPr>
                <w:rFonts w:ascii="Arial" w:hAnsi="Arial" w:cs="Arial"/>
                <w:color w:val="000000" w:themeColor="text1"/>
              </w:rPr>
            </w:pPr>
            <w:r w:rsidRPr="00DE30FD">
              <w:rPr>
                <w:rFonts w:ascii="Arial" w:hAnsi="Arial" w:cs="Arial"/>
                <w:b/>
                <w:color w:val="000000" w:themeColor="text1"/>
              </w:rPr>
              <w:t>Dialysis sub-component</w:t>
            </w:r>
            <w:r w:rsidRPr="00DE30FD">
              <w:rPr>
                <w:rFonts w:ascii="Arial" w:hAnsi="Arial" w:cs="Arial"/>
                <w:color w:val="000000" w:themeColor="text1"/>
              </w:rPr>
              <w:t>:</w:t>
            </w:r>
          </w:p>
          <w:p w:rsidR="00453B15" w:rsidRPr="00DE30FD" w:rsidRDefault="00453B15" w:rsidP="00EA6912">
            <w:pPr>
              <w:jc w:val="both"/>
              <w:rPr>
                <w:rFonts w:ascii="Arial" w:hAnsi="Arial" w:cs="Arial"/>
                <w:color w:val="000000" w:themeColor="text1"/>
              </w:rPr>
            </w:pPr>
          </w:p>
          <w:p w:rsidR="00453B15" w:rsidRPr="00DE30FD" w:rsidRDefault="00CE78AB" w:rsidP="00EA6912">
            <w:pPr>
              <w:jc w:val="both"/>
              <w:rPr>
                <w:rFonts w:ascii="Arial" w:hAnsi="Arial" w:cs="Arial"/>
                <w:color w:val="000000" w:themeColor="text1"/>
                <w:lang w:val="ka-GE"/>
              </w:rPr>
            </w:pPr>
            <w:r w:rsidRPr="00DE30FD">
              <w:rPr>
                <w:rFonts w:ascii="Arial" w:hAnsi="Arial" w:cs="Arial"/>
                <w:color w:val="000000" w:themeColor="text1"/>
              </w:rPr>
              <w:t>Although t</w:t>
            </w:r>
            <w:r w:rsidR="0011755B" w:rsidRPr="00DE30FD">
              <w:rPr>
                <w:rFonts w:ascii="Arial" w:hAnsi="Arial" w:cs="Arial"/>
                <w:color w:val="000000" w:themeColor="text1"/>
              </w:rPr>
              <w:t xml:space="preserve">he module </w:t>
            </w:r>
            <w:r w:rsidR="00B36E1C" w:rsidRPr="00DE30FD">
              <w:rPr>
                <w:rFonts w:ascii="Arial" w:hAnsi="Arial" w:cs="Arial"/>
                <w:color w:val="000000" w:themeColor="text1"/>
              </w:rPr>
              <w:t>is</w:t>
            </w:r>
            <w:r w:rsidR="007805C3" w:rsidRPr="00DE30FD">
              <w:rPr>
                <w:rFonts w:ascii="Arial" w:hAnsi="Arial" w:cs="Arial"/>
                <w:color w:val="000000" w:themeColor="text1"/>
              </w:rPr>
              <w:t xml:space="preserve"> fully functional and in</w:t>
            </w:r>
            <w:r w:rsidR="0011755B" w:rsidRPr="00DE30FD">
              <w:rPr>
                <w:rFonts w:ascii="Arial" w:hAnsi="Arial" w:cs="Arial"/>
                <w:color w:val="000000" w:themeColor="text1"/>
              </w:rPr>
              <w:t xml:space="preserve"> use by the heal</w:t>
            </w:r>
            <w:r w:rsidR="007805C3" w:rsidRPr="00DE30FD">
              <w:rPr>
                <w:rFonts w:ascii="Arial" w:hAnsi="Arial" w:cs="Arial"/>
                <w:color w:val="000000" w:themeColor="text1"/>
              </w:rPr>
              <w:t xml:space="preserve">th department of the </w:t>
            </w:r>
            <w:proofErr w:type="spellStart"/>
            <w:r w:rsidR="007805C3" w:rsidRPr="00DE30FD">
              <w:rPr>
                <w:rFonts w:ascii="Arial" w:hAnsi="Arial" w:cs="Arial"/>
                <w:color w:val="000000" w:themeColor="text1"/>
              </w:rPr>
              <w:t>MoLHSA</w:t>
            </w:r>
            <w:proofErr w:type="spellEnd"/>
            <w:r w:rsidR="007805C3" w:rsidRPr="00DE30FD">
              <w:rPr>
                <w:rFonts w:ascii="Arial" w:hAnsi="Arial" w:cs="Arial"/>
                <w:color w:val="000000" w:themeColor="text1"/>
              </w:rPr>
              <w:t xml:space="preserve"> and </w:t>
            </w:r>
            <w:r w:rsidR="0011755B" w:rsidRPr="00DE30FD">
              <w:rPr>
                <w:rFonts w:ascii="Arial" w:hAnsi="Arial" w:cs="Arial"/>
                <w:color w:val="000000" w:themeColor="text1"/>
              </w:rPr>
              <w:t>select healthcare providers</w:t>
            </w:r>
            <w:r w:rsidR="007805C3" w:rsidRPr="00DE30FD">
              <w:rPr>
                <w:rFonts w:ascii="Arial" w:hAnsi="Arial" w:cs="Arial"/>
                <w:color w:val="000000" w:themeColor="text1"/>
              </w:rPr>
              <w:t xml:space="preserve">, </w:t>
            </w:r>
            <w:r w:rsidRPr="00DE30FD">
              <w:rPr>
                <w:rFonts w:ascii="Arial" w:hAnsi="Arial" w:cs="Arial"/>
                <w:color w:val="000000" w:themeColor="text1"/>
              </w:rPr>
              <w:t>rigorous efforts were made to make it more autonomous as requested by the Social Service Agency (SSA). These changes eliminate the need of connect</w:t>
            </w:r>
            <w:r w:rsidR="000A14BF" w:rsidRPr="00DE30FD">
              <w:rPr>
                <w:rFonts w:ascii="Arial" w:hAnsi="Arial" w:cs="Arial"/>
                <w:color w:val="000000" w:themeColor="text1"/>
              </w:rPr>
              <w:t>ion with the Case Registration M</w:t>
            </w:r>
            <w:r w:rsidRPr="00DE30FD">
              <w:rPr>
                <w:rFonts w:ascii="Arial" w:hAnsi="Arial" w:cs="Arial"/>
                <w:color w:val="000000" w:themeColor="text1"/>
              </w:rPr>
              <w:t xml:space="preserve">odule, so that the dialysis case </w:t>
            </w:r>
            <w:r w:rsidRPr="00DE30FD">
              <w:rPr>
                <w:rFonts w:ascii="Arial" w:hAnsi="Arial" w:cs="Arial"/>
                <w:color w:val="000000" w:themeColor="text1"/>
              </w:rPr>
              <w:t xml:space="preserve">administration is completely done through the dialysis </w:t>
            </w:r>
            <w:r w:rsidRPr="00DE30FD">
              <w:rPr>
                <w:rFonts w:ascii="Arial" w:hAnsi="Arial" w:cs="Arial"/>
                <w:color w:val="000000" w:themeColor="text1"/>
              </w:rPr>
              <w:t>sub-component.</w:t>
            </w:r>
          </w:p>
          <w:p w:rsidR="00453B15" w:rsidRPr="00DE30FD" w:rsidRDefault="00453B15" w:rsidP="00EA6912">
            <w:pPr>
              <w:jc w:val="both"/>
              <w:rPr>
                <w:rFonts w:ascii="Arial" w:hAnsi="Arial" w:cs="Arial"/>
                <w:color w:val="000000" w:themeColor="text1"/>
              </w:rPr>
            </w:pPr>
          </w:p>
          <w:p w:rsidR="00130B34" w:rsidRPr="00DE30FD" w:rsidRDefault="00130B34" w:rsidP="00130B34">
            <w:pPr>
              <w:jc w:val="both"/>
              <w:rPr>
                <w:rFonts w:ascii="Arial" w:hAnsi="Arial" w:cs="Arial"/>
                <w:color w:val="FF0000"/>
              </w:rPr>
            </w:pPr>
          </w:p>
          <w:p w:rsidR="003D201D" w:rsidRPr="00DE30FD" w:rsidRDefault="003D201D" w:rsidP="008108CF">
            <w:pPr>
              <w:jc w:val="both"/>
              <w:rPr>
                <w:rFonts w:ascii="Arial" w:hAnsi="Arial" w:cs="Arial"/>
                <w:b/>
                <w:color w:val="000000" w:themeColor="text1"/>
                <w:u w:val="single"/>
              </w:rPr>
            </w:pPr>
          </w:p>
          <w:p w:rsidR="00117AA2" w:rsidRPr="00DE30FD" w:rsidRDefault="00E35E0A" w:rsidP="00A013D4">
            <w:pPr>
              <w:jc w:val="both"/>
              <w:rPr>
                <w:rFonts w:ascii="Arial" w:hAnsi="Arial" w:cs="Arial"/>
                <w:b/>
                <w:color w:val="000000" w:themeColor="text1"/>
                <w:u w:val="single"/>
              </w:rPr>
            </w:pPr>
            <w:r w:rsidRPr="00DE30FD">
              <w:rPr>
                <w:rFonts w:ascii="Arial" w:hAnsi="Arial" w:cs="Arial"/>
                <w:b/>
                <w:color w:val="000000" w:themeColor="text1"/>
                <w:u w:val="single"/>
              </w:rPr>
              <w:t>Case Registration Module</w:t>
            </w:r>
          </w:p>
          <w:p w:rsidR="00277D76" w:rsidRPr="00DE30FD" w:rsidRDefault="00277D76" w:rsidP="00A013D4">
            <w:pPr>
              <w:jc w:val="both"/>
              <w:rPr>
                <w:rFonts w:ascii="Arial" w:hAnsi="Arial" w:cs="Arial"/>
                <w:color w:val="000000" w:themeColor="text1"/>
                <w:u w:val="single"/>
              </w:rPr>
            </w:pPr>
          </w:p>
          <w:p w:rsidR="0011755B" w:rsidRPr="00DE30FD" w:rsidRDefault="000C2B4E" w:rsidP="00A013D4">
            <w:pPr>
              <w:jc w:val="both"/>
              <w:rPr>
                <w:rFonts w:ascii="Arial" w:hAnsi="Arial" w:cs="Arial"/>
                <w:color w:val="000000" w:themeColor="text1"/>
              </w:rPr>
            </w:pPr>
            <w:r w:rsidRPr="00DE30FD">
              <w:rPr>
                <w:rFonts w:ascii="Arial" w:hAnsi="Arial" w:cs="Arial"/>
                <w:color w:val="000000" w:themeColor="text1"/>
              </w:rPr>
              <w:t>Similar</w:t>
            </w:r>
            <w:r w:rsidR="000A14BF" w:rsidRPr="00DE30FD">
              <w:rPr>
                <w:rFonts w:ascii="Arial" w:hAnsi="Arial" w:cs="Arial"/>
                <w:color w:val="000000" w:themeColor="text1"/>
              </w:rPr>
              <w:t xml:space="preserve"> to the Beneficiary Registration M</w:t>
            </w:r>
            <w:r w:rsidR="0011755B" w:rsidRPr="00DE30FD">
              <w:rPr>
                <w:rFonts w:ascii="Arial" w:hAnsi="Arial" w:cs="Arial"/>
                <w:color w:val="000000" w:themeColor="text1"/>
              </w:rPr>
              <w:t xml:space="preserve">odule, the launch of the </w:t>
            </w:r>
            <w:r w:rsidR="00085314" w:rsidRPr="00DE30FD">
              <w:rPr>
                <w:rFonts w:ascii="Arial" w:hAnsi="Arial" w:cs="Arial"/>
                <w:color w:val="000000" w:themeColor="text1"/>
              </w:rPr>
              <w:t xml:space="preserve">new </w:t>
            </w:r>
            <w:r w:rsidR="0011755B" w:rsidRPr="00DE30FD">
              <w:rPr>
                <w:rFonts w:ascii="Arial" w:hAnsi="Arial" w:cs="Arial"/>
                <w:color w:val="000000" w:themeColor="text1"/>
              </w:rPr>
              <w:t>Universal Healthca</w:t>
            </w:r>
            <w:r w:rsidR="00085314" w:rsidRPr="00DE30FD">
              <w:rPr>
                <w:rFonts w:ascii="Arial" w:hAnsi="Arial" w:cs="Arial"/>
                <w:color w:val="000000" w:themeColor="text1"/>
              </w:rPr>
              <w:t>re p</w:t>
            </w:r>
            <w:r w:rsidR="0011755B" w:rsidRPr="00DE30FD">
              <w:rPr>
                <w:rFonts w:ascii="Arial" w:hAnsi="Arial" w:cs="Arial"/>
                <w:color w:val="000000" w:themeColor="text1"/>
              </w:rPr>
              <w:t xml:space="preserve">rogram </w:t>
            </w:r>
            <w:r w:rsidRPr="00DE30FD">
              <w:rPr>
                <w:rFonts w:ascii="Arial" w:hAnsi="Arial" w:cs="Arial"/>
                <w:color w:val="000000" w:themeColor="text1"/>
              </w:rPr>
              <w:t>required</w:t>
            </w:r>
            <w:r w:rsidR="0011755B" w:rsidRPr="00DE30FD">
              <w:rPr>
                <w:rFonts w:ascii="Arial" w:hAnsi="Arial" w:cs="Arial"/>
                <w:color w:val="000000" w:themeColor="text1"/>
              </w:rPr>
              <w:t xml:space="preserve"> </w:t>
            </w:r>
            <w:r w:rsidR="00FB6890" w:rsidRPr="00DE30FD">
              <w:rPr>
                <w:rFonts w:ascii="Arial" w:hAnsi="Arial" w:cs="Arial"/>
                <w:color w:val="000000" w:themeColor="text1"/>
              </w:rPr>
              <w:t>amendments to the e</w:t>
            </w:r>
            <w:r w:rsidRPr="00DE30FD">
              <w:rPr>
                <w:rFonts w:ascii="Arial" w:hAnsi="Arial" w:cs="Arial"/>
                <w:color w:val="000000" w:themeColor="text1"/>
              </w:rPr>
              <w:t>xisting Case Registration M</w:t>
            </w:r>
            <w:r w:rsidR="00FB6890" w:rsidRPr="00DE30FD">
              <w:rPr>
                <w:rFonts w:ascii="Arial" w:hAnsi="Arial" w:cs="Arial"/>
                <w:color w:val="000000" w:themeColor="text1"/>
              </w:rPr>
              <w:t xml:space="preserve">odule to fully </w:t>
            </w:r>
            <w:r w:rsidRPr="00DE30FD">
              <w:rPr>
                <w:rFonts w:ascii="Arial" w:hAnsi="Arial" w:cs="Arial"/>
                <w:color w:val="000000" w:themeColor="text1"/>
              </w:rPr>
              <w:t>respond</w:t>
            </w:r>
            <w:r w:rsidR="00FB6890" w:rsidRPr="00DE30FD">
              <w:rPr>
                <w:rFonts w:ascii="Arial" w:hAnsi="Arial" w:cs="Arial"/>
                <w:color w:val="000000" w:themeColor="text1"/>
              </w:rPr>
              <w:t xml:space="preserve"> the new </w:t>
            </w:r>
            <w:r w:rsidRPr="00DE30FD">
              <w:rPr>
                <w:rFonts w:ascii="Arial" w:hAnsi="Arial" w:cs="Arial"/>
                <w:color w:val="000000" w:themeColor="text1"/>
              </w:rPr>
              <w:t>obligations</w:t>
            </w:r>
            <w:r w:rsidR="00FB6890" w:rsidRPr="00DE30FD">
              <w:rPr>
                <w:rFonts w:ascii="Arial" w:hAnsi="Arial" w:cs="Arial"/>
                <w:color w:val="000000" w:themeColor="text1"/>
              </w:rPr>
              <w:t xml:space="preserve"> </w:t>
            </w:r>
            <w:r w:rsidRPr="00DE30FD">
              <w:rPr>
                <w:rFonts w:ascii="Arial" w:hAnsi="Arial" w:cs="Arial"/>
                <w:color w:val="000000" w:themeColor="text1"/>
              </w:rPr>
              <w:t xml:space="preserve">of urgent </w:t>
            </w:r>
            <w:r w:rsidR="00FB6890" w:rsidRPr="00DE30FD">
              <w:rPr>
                <w:rFonts w:ascii="Arial" w:hAnsi="Arial" w:cs="Arial"/>
                <w:color w:val="000000" w:themeColor="text1"/>
              </w:rPr>
              <w:t xml:space="preserve">in-patient </w:t>
            </w:r>
            <w:r w:rsidRPr="00DE30FD">
              <w:rPr>
                <w:rFonts w:ascii="Arial" w:hAnsi="Arial" w:cs="Arial"/>
                <w:color w:val="000000" w:themeColor="text1"/>
              </w:rPr>
              <w:t xml:space="preserve">case management.  </w:t>
            </w:r>
          </w:p>
          <w:p w:rsidR="00D00377" w:rsidRPr="00DE30FD" w:rsidRDefault="00D00377" w:rsidP="00A013D4">
            <w:pPr>
              <w:jc w:val="both"/>
              <w:rPr>
                <w:rFonts w:ascii="Arial" w:hAnsi="Arial" w:cs="Arial"/>
                <w:color w:val="000000" w:themeColor="text1"/>
              </w:rPr>
            </w:pPr>
          </w:p>
          <w:p w:rsidR="00130B34" w:rsidRPr="00DE30FD" w:rsidRDefault="00CE78AB" w:rsidP="00A013D4">
            <w:pPr>
              <w:jc w:val="both"/>
              <w:rPr>
                <w:rFonts w:ascii="Arial" w:hAnsi="Arial" w:cs="Arial"/>
                <w:color w:val="000000" w:themeColor="text1"/>
              </w:rPr>
            </w:pPr>
            <w:r w:rsidRPr="00DE30FD">
              <w:rPr>
                <w:rFonts w:ascii="Arial" w:hAnsi="Arial" w:cs="Arial"/>
                <w:color w:val="000000" w:themeColor="text1"/>
              </w:rPr>
              <w:t>Consequently</w:t>
            </w:r>
            <w:r w:rsidR="00130B34" w:rsidRPr="00DE30FD">
              <w:rPr>
                <w:rFonts w:ascii="Arial" w:hAnsi="Arial" w:cs="Arial"/>
                <w:color w:val="000000" w:themeColor="text1"/>
              </w:rPr>
              <w:t xml:space="preserve">, </w:t>
            </w:r>
            <w:r w:rsidRPr="00DE30FD">
              <w:rPr>
                <w:rFonts w:ascii="Arial" w:hAnsi="Arial" w:cs="Arial"/>
                <w:color w:val="000000" w:themeColor="text1"/>
              </w:rPr>
              <w:t>the Case R</w:t>
            </w:r>
            <w:r w:rsidR="00130B34" w:rsidRPr="00DE30FD">
              <w:rPr>
                <w:rFonts w:ascii="Arial" w:hAnsi="Arial" w:cs="Arial"/>
                <w:color w:val="000000" w:themeColor="text1"/>
              </w:rPr>
              <w:t xml:space="preserve">egistration module was </w:t>
            </w:r>
            <w:r w:rsidR="00085314" w:rsidRPr="00DE30FD">
              <w:rPr>
                <w:rFonts w:ascii="Arial" w:hAnsi="Arial" w:cs="Arial"/>
                <w:color w:val="000000" w:themeColor="text1"/>
              </w:rPr>
              <w:t>completely integrated with the Financial and B</w:t>
            </w:r>
            <w:r w:rsidR="00130B34" w:rsidRPr="00DE30FD">
              <w:rPr>
                <w:rFonts w:ascii="Arial" w:hAnsi="Arial" w:cs="Arial"/>
                <w:color w:val="000000" w:themeColor="text1"/>
              </w:rPr>
              <w:t xml:space="preserve">illing </w:t>
            </w:r>
            <w:r w:rsidR="000A14BF" w:rsidRPr="00DE30FD">
              <w:rPr>
                <w:rFonts w:ascii="Arial" w:hAnsi="Arial" w:cs="Arial"/>
                <w:color w:val="000000" w:themeColor="text1"/>
              </w:rPr>
              <w:t>M</w:t>
            </w:r>
            <w:r w:rsidR="00085314" w:rsidRPr="00DE30FD">
              <w:rPr>
                <w:rFonts w:ascii="Arial" w:hAnsi="Arial" w:cs="Arial"/>
                <w:color w:val="000000" w:themeColor="text1"/>
              </w:rPr>
              <w:t>odule and the Information P</w:t>
            </w:r>
            <w:r w:rsidR="00130B34" w:rsidRPr="00DE30FD">
              <w:rPr>
                <w:rFonts w:ascii="Arial" w:hAnsi="Arial" w:cs="Arial"/>
                <w:color w:val="000000" w:themeColor="text1"/>
              </w:rPr>
              <w:t xml:space="preserve">ortal, where healthcare facilities are uploading their </w:t>
            </w:r>
            <w:r w:rsidR="00085314" w:rsidRPr="00DE30FD">
              <w:rPr>
                <w:rFonts w:ascii="Arial" w:hAnsi="Arial" w:cs="Arial"/>
                <w:color w:val="000000" w:themeColor="text1"/>
              </w:rPr>
              <w:t xml:space="preserve">service </w:t>
            </w:r>
            <w:r w:rsidR="00130B34" w:rsidRPr="00DE30FD">
              <w:rPr>
                <w:rFonts w:ascii="Arial" w:hAnsi="Arial" w:cs="Arial"/>
                <w:color w:val="000000" w:themeColor="text1"/>
              </w:rPr>
              <w:t>prices.</w:t>
            </w:r>
            <w:r w:rsidRPr="00DE30FD">
              <w:rPr>
                <w:rFonts w:ascii="Arial" w:hAnsi="Arial" w:cs="Arial"/>
                <w:color w:val="000000" w:themeColor="text1"/>
              </w:rPr>
              <w:t xml:space="preserve"> </w:t>
            </w:r>
          </w:p>
          <w:p w:rsidR="00130B34" w:rsidRPr="00DE30FD" w:rsidRDefault="00130B34" w:rsidP="00130B34">
            <w:pPr>
              <w:jc w:val="both"/>
              <w:rPr>
                <w:rFonts w:ascii="Arial" w:hAnsi="Arial" w:cs="Arial"/>
                <w:color w:val="000000" w:themeColor="text1"/>
              </w:rPr>
            </w:pPr>
          </w:p>
          <w:p w:rsidR="00130B34" w:rsidRPr="00DE30FD" w:rsidRDefault="00130B34" w:rsidP="00130B34">
            <w:pPr>
              <w:jc w:val="both"/>
              <w:rPr>
                <w:rFonts w:ascii="Arial" w:hAnsi="Arial" w:cs="Arial"/>
                <w:color w:val="000000" w:themeColor="text1"/>
              </w:rPr>
            </w:pPr>
            <w:r w:rsidRPr="00DE30FD">
              <w:rPr>
                <w:rFonts w:ascii="Arial" w:hAnsi="Arial" w:cs="Arial"/>
                <w:color w:val="000000" w:themeColor="text1"/>
              </w:rPr>
              <w:t>All</w:t>
            </w:r>
            <w:r w:rsidR="00085314" w:rsidRPr="00DE30FD">
              <w:rPr>
                <w:rFonts w:ascii="Arial" w:hAnsi="Arial" w:cs="Arial"/>
                <w:color w:val="000000" w:themeColor="text1"/>
              </w:rPr>
              <w:t xml:space="preserve"> </w:t>
            </w:r>
            <w:r w:rsidR="000A14BF" w:rsidRPr="00DE30FD">
              <w:rPr>
                <w:rFonts w:ascii="Arial" w:hAnsi="Arial" w:cs="Arial"/>
                <w:color w:val="000000" w:themeColor="text1"/>
              </w:rPr>
              <w:t xml:space="preserve">abovementioned </w:t>
            </w:r>
            <w:r w:rsidRPr="00DE30FD">
              <w:rPr>
                <w:rFonts w:ascii="Arial" w:hAnsi="Arial" w:cs="Arial"/>
                <w:color w:val="000000" w:themeColor="text1"/>
              </w:rPr>
              <w:t xml:space="preserve">dramatically </w:t>
            </w:r>
            <w:r w:rsidR="00085314" w:rsidRPr="00DE30FD">
              <w:rPr>
                <w:rFonts w:ascii="Arial" w:hAnsi="Arial" w:cs="Arial"/>
                <w:color w:val="000000" w:themeColor="text1"/>
              </w:rPr>
              <w:t>improves</w:t>
            </w:r>
            <w:r w:rsidRPr="00DE30FD">
              <w:rPr>
                <w:rFonts w:ascii="Arial" w:hAnsi="Arial" w:cs="Arial"/>
                <w:color w:val="000000" w:themeColor="text1"/>
              </w:rPr>
              <w:t xml:space="preserve"> the administration of the u</w:t>
            </w:r>
            <w:r w:rsidR="00085314" w:rsidRPr="00DE30FD">
              <w:rPr>
                <w:rFonts w:ascii="Arial" w:hAnsi="Arial" w:cs="Arial"/>
                <w:color w:val="000000" w:themeColor="text1"/>
              </w:rPr>
              <w:t>rgent in-patient care component</w:t>
            </w:r>
            <w:r w:rsidRPr="00DE30FD">
              <w:rPr>
                <w:rFonts w:ascii="Arial" w:hAnsi="Arial" w:cs="Arial"/>
                <w:color w:val="000000" w:themeColor="text1"/>
              </w:rPr>
              <w:t xml:space="preserve"> of the </w:t>
            </w:r>
            <w:r w:rsidR="00085314" w:rsidRPr="00DE30FD">
              <w:rPr>
                <w:rFonts w:ascii="Arial" w:hAnsi="Arial" w:cs="Arial"/>
                <w:color w:val="000000" w:themeColor="text1"/>
              </w:rPr>
              <w:t>Universal H</w:t>
            </w:r>
            <w:r w:rsidRPr="00DE30FD">
              <w:rPr>
                <w:rFonts w:ascii="Arial" w:hAnsi="Arial" w:cs="Arial"/>
                <w:color w:val="000000" w:themeColor="text1"/>
              </w:rPr>
              <w:t>ealthcare program</w:t>
            </w:r>
            <w:r w:rsidRPr="00DE30FD">
              <w:rPr>
                <w:rFonts w:ascii="Arial" w:hAnsi="Arial" w:cs="Arial"/>
                <w:color w:val="000000" w:themeColor="text1"/>
              </w:rPr>
              <w:t>, th</w:t>
            </w:r>
            <w:r w:rsidR="00085314" w:rsidRPr="00DE30FD">
              <w:rPr>
                <w:rFonts w:ascii="Arial" w:hAnsi="Arial" w:cs="Arial"/>
                <w:color w:val="000000" w:themeColor="text1"/>
              </w:rPr>
              <w:t>r</w:t>
            </w:r>
            <w:r w:rsidRPr="00DE30FD">
              <w:rPr>
                <w:rFonts w:ascii="Arial" w:hAnsi="Arial" w:cs="Arial"/>
                <w:color w:val="000000" w:themeColor="text1"/>
              </w:rPr>
              <w:t xml:space="preserve">ough increasing the accuracy and </w:t>
            </w:r>
            <w:r w:rsidRPr="00DE30FD">
              <w:rPr>
                <w:rFonts w:ascii="Arial" w:hAnsi="Arial" w:cs="Arial"/>
                <w:color w:val="000000" w:themeColor="text1"/>
              </w:rPr>
              <w:lastRenderedPageBreak/>
              <w:t xml:space="preserve">availability </w:t>
            </w:r>
            <w:r w:rsidR="00085314" w:rsidRPr="00DE30FD">
              <w:rPr>
                <w:rFonts w:ascii="Arial" w:hAnsi="Arial" w:cs="Arial"/>
                <w:color w:val="000000" w:themeColor="text1"/>
              </w:rPr>
              <w:t xml:space="preserve">of </w:t>
            </w:r>
            <w:r w:rsidRPr="00DE30FD">
              <w:rPr>
                <w:rFonts w:ascii="Arial" w:hAnsi="Arial" w:cs="Arial"/>
                <w:color w:val="000000" w:themeColor="text1"/>
              </w:rPr>
              <w:t xml:space="preserve">data </w:t>
            </w:r>
            <w:r w:rsidR="00085314" w:rsidRPr="00DE30FD">
              <w:rPr>
                <w:rFonts w:ascii="Arial" w:hAnsi="Arial" w:cs="Arial"/>
                <w:color w:val="000000" w:themeColor="text1"/>
              </w:rPr>
              <w:t>that in turn decrea</w:t>
            </w:r>
            <w:r w:rsidR="000A14BF" w:rsidRPr="00DE30FD">
              <w:rPr>
                <w:rFonts w:ascii="Arial" w:hAnsi="Arial" w:cs="Arial"/>
                <w:color w:val="000000" w:themeColor="text1"/>
              </w:rPr>
              <w:t>sing</w:t>
            </w:r>
            <w:r w:rsidRPr="00DE30FD">
              <w:rPr>
                <w:rFonts w:ascii="Arial" w:hAnsi="Arial" w:cs="Arial"/>
                <w:color w:val="000000" w:themeColor="text1"/>
              </w:rPr>
              <w:t xml:space="preserve"> the chance of </w:t>
            </w:r>
            <w:r w:rsidR="00085314" w:rsidRPr="00DE30FD">
              <w:rPr>
                <w:rFonts w:ascii="Arial" w:hAnsi="Arial" w:cs="Arial"/>
                <w:color w:val="000000" w:themeColor="text1"/>
              </w:rPr>
              <w:t xml:space="preserve">incorrect </w:t>
            </w:r>
            <w:r w:rsidRPr="00DE30FD">
              <w:rPr>
                <w:rFonts w:ascii="Arial" w:hAnsi="Arial" w:cs="Arial"/>
                <w:color w:val="000000" w:themeColor="text1"/>
              </w:rPr>
              <w:t xml:space="preserve">payments </w:t>
            </w:r>
            <w:r w:rsidR="00085314" w:rsidRPr="00DE30FD">
              <w:rPr>
                <w:rFonts w:ascii="Arial" w:hAnsi="Arial" w:cs="Arial"/>
                <w:color w:val="000000" w:themeColor="text1"/>
              </w:rPr>
              <w:t>to healthcare providers.</w:t>
            </w:r>
          </w:p>
          <w:p w:rsidR="00130B34" w:rsidRPr="00DE30FD" w:rsidRDefault="00130B34" w:rsidP="00130B34">
            <w:pPr>
              <w:jc w:val="both"/>
              <w:rPr>
                <w:rFonts w:ascii="Arial" w:hAnsi="Arial" w:cs="Arial"/>
                <w:color w:val="FF0000"/>
              </w:rPr>
            </w:pPr>
          </w:p>
          <w:p w:rsidR="00BB58DF" w:rsidRPr="00DE30FD" w:rsidRDefault="00BB58DF" w:rsidP="00750113">
            <w:pPr>
              <w:jc w:val="both"/>
              <w:rPr>
                <w:rFonts w:ascii="Arial" w:hAnsi="Arial" w:cs="Arial"/>
                <w:b/>
                <w:color w:val="000000" w:themeColor="text1"/>
              </w:rPr>
            </w:pPr>
          </w:p>
          <w:p w:rsidR="00BB58DF" w:rsidRPr="00DE30FD" w:rsidRDefault="00BB58DF" w:rsidP="00750113">
            <w:pPr>
              <w:jc w:val="both"/>
              <w:rPr>
                <w:rFonts w:ascii="Arial" w:hAnsi="Arial" w:cs="Arial"/>
                <w:b/>
                <w:color w:val="000000" w:themeColor="text1"/>
                <w:u w:val="single"/>
              </w:rPr>
            </w:pPr>
            <w:r w:rsidRPr="00DE30FD">
              <w:rPr>
                <w:rFonts w:ascii="Arial" w:hAnsi="Arial" w:cs="Arial"/>
                <w:i/>
                <w:color w:val="000000" w:themeColor="text1"/>
                <w:u w:val="single"/>
              </w:rPr>
              <w:t>Common Database of Private Health Insurance Beneficiaries:</w:t>
            </w:r>
            <w:r w:rsidRPr="00DE30FD">
              <w:rPr>
                <w:rFonts w:ascii="Arial" w:hAnsi="Arial" w:cs="Arial"/>
                <w:b/>
                <w:color w:val="000000" w:themeColor="text1"/>
                <w:u w:val="single"/>
              </w:rPr>
              <w:t xml:space="preserve"> </w:t>
            </w:r>
          </w:p>
          <w:p w:rsidR="00F42C91" w:rsidRPr="00DE30FD" w:rsidRDefault="00F42C91" w:rsidP="00750113">
            <w:pPr>
              <w:jc w:val="both"/>
              <w:rPr>
                <w:rFonts w:ascii="Arial" w:hAnsi="Arial" w:cs="Arial"/>
                <w:b/>
                <w:color w:val="000000" w:themeColor="text1"/>
              </w:rPr>
            </w:pPr>
          </w:p>
          <w:p w:rsidR="0065514C" w:rsidRPr="00DE30FD" w:rsidRDefault="0065514C" w:rsidP="00130B34">
            <w:pPr>
              <w:tabs>
                <w:tab w:val="left" w:pos="1050"/>
              </w:tabs>
              <w:jc w:val="both"/>
              <w:rPr>
                <w:rFonts w:ascii="Arial" w:hAnsi="Arial" w:cs="Arial"/>
                <w:color w:val="000000" w:themeColor="text1"/>
              </w:rPr>
            </w:pPr>
            <w:r w:rsidRPr="00DE30FD">
              <w:rPr>
                <w:rFonts w:ascii="Arial" w:hAnsi="Arial" w:cs="Arial"/>
                <w:color w:val="000000" w:themeColor="text1"/>
              </w:rPr>
              <w:t>A</w:t>
            </w:r>
            <w:r w:rsidR="00085314" w:rsidRPr="00DE30FD">
              <w:rPr>
                <w:rFonts w:ascii="Arial" w:hAnsi="Arial" w:cs="Arial"/>
                <w:color w:val="000000" w:themeColor="text1"/>
              </w:rPr>
              <w:t xml:space="preserve"> common database</w:t>
            </w:r>
            <w:r w:rsidR="00FB6890" w:rsidRPr="00DE30FD">
              <w:rPr>
                <w:rFonts w:ascii="Arial" w:hAnsi="Arial" w:cs="Arial"/>
                <w:color w:val="000000" w:themeColor="text1"/>
              </w:rPr>
              <w:t xml:space="preserve"> </w:t>
            </w:r>
            <w:r w:rsidR="00085314" w:rsidRPr="00DE30FD">
              <w:rPr>
                <w:rFonts w:ascii="Arial" w:hAnsi="Arial" w:cs="Arial"/>
                <w:color w:val="000000" w:themeColor="text1"/>
              </w:rPr>
              <w:t>of private health insurance beneficiaries was created in February. Throughout the current reporting period, the database wa</w:t>
            </w:r>
            <w:r w:rsidR="00130B34" w:rsidRPr="00DE30FD">
              <w:rPr>
                <w:rFonts w:ascii="Arial" w:hAnsi="Arial" w:cs="Arial"/>
                <w:color w:val="000000" w:themeColor="text1"/>
              </w:rPr>
              <w:t>s</w:t>
            </w:r>
            <w:r w:rsidR="00085314" w:rsidRPr="00DE30FD">
              <w:rPr>
                <w:rFonts w:ascii="Arial" w:hAnsi="Arial" w:cs="Arial"/>
                <w:color w:val="000000" w:themeColor="text1"/>
              </w:rPr>
              <w:t xml:space="preserve"> revi</w:t>
            </w:r>
            <w:r w:rsidR="00130B34" w:rsidRPr="00DE30FD">
              <w:rPr>
                <w:rFonts w:ascii="Arial" w:hAnsi="Arial" w:cs="Arial"/>
                <w:color w:val="000000" w:themeColor="text1"/>
              </w:rPr>
              <w:t xml:space="preserve">sed several </w:t>
            </w:r>
            <w:r w:rsidR="00085314" w:rsidRPr="00DE30FD">
              <w:rPr>
                <w:rFonts w:ascii="Arial" w:hAnsi="Arial" w:cs="Arial"/>
                <w:color w:val="000000" w:themeColor="text1"/>
              </w:rPr>
              <w:t>times;</w:t>
            </w:r>
            <w:r w:rsidR="00130B34" w:rsidRPr="00DE30FD">
              <w:rPr>
                <w:rFonts w:ascii="Arial" w:hAnsi="Arial" w:cs="Arial"/>
                <w:color w:val="000000" w:themeColor="text1"/>
              </w:rPr>
              <w:t xml:space="preserve"> the list</w:t>
            </w:r>
            <w:r w:rsidR="00085314" w:rsidRPr="00DE30FD">
              <w:rPr>
                <w:rFonts w:ascii="Arial" w:hAnsi="Arial" w:cs="Arial"/>
                <w:color w:val="000000" w:themeColor="text1"/>
              </w:rPr>
              <w:t>s</w:t>
            </w:r>
            <w:r w:rsidR="00130B34" w:rsidRPr="00DE30FD">
              <w:rPr>
                <w:rFonts w:ascii="Arial" w:hAnsi="Arial" w:cs="Arial"/>
                <w:color w:val="000000" w:themeColor="text1"/>
              </w:rPr>
              <w:t xml:space="preserve"> of </w:t>
            </w:r>
            <w:r w:rsidR="00085314" w:rsidRPr="00DE30FD">
              <w:rPr>
                <w:rFonts w:ascii="Arial" w:hAnsi="Arial" w:cs="Arial"/>
                <w:color w:val="000000" w:themeColor="text1"/>
              </w:rPr>
              <w:t>incorrect</w:t>
            </w:r>
            <w:r w:rsidR="00130B34" w:rsidRPr="00DE30FD">
              <w:rPr>
                <w:rFonts w:ascii="Arial" w:hAnsi="Arial" w:cs="Arial"/>
                <w:color w:val="000000" w:themeColor="text1"/>
              </w:rPr>
              <w:t xml:space="preserve"> </w:t>
            </w:r>
            <w:r w:rsidR="00085314" w:rsidRPr="00DE30FD">
              <w:rPr>
                <w:rFonts w:ascii="Arial" w:hAnsi="Arial" w:cs="Arial"/>
                <w:color w:val="000000" w:themeColor="text1"/>
              </w:rPr>
              <w:t>entries</w:t>
            </w:r>
            <w:r w:rsidR="00130B34" w:rsidRPr="00DE30FD">
              <w:rPr>
                <w:rFonts w:ascii="Arial" w:hAnsi="Arial" w:cs="Arial"/>
                <w:color w:val="000000" w:themeColor="text1"/>
              </w:rPr>
              <w:t xml:space="preserve"> were shared with respective insurance companies for further correction</w:t>
            </w:r>
            <w:r w:rsidR="00085314" w:rsidRPr="00DE30FD">
              <w:rPr>
                <w:rFonts w:ascii="Arial" w:hAnsi="Arial" w:cs="Arial"/>
                <w:color w:val="000000" w:themeColor="text1"/>
              </w:rPr>
              <w:t>s</w:t>
            </w:r>
            <w:r w:rsidRPr="00DE30FD">
              <w:rPr>
                <w:rFonts w:ascii="Arial" w:hAnsi="Arial" w:cs="Arial"/>
                <w:color w:val="000000" w:themeColor="text1"/>
              </w:rPr>
              <w:t xml:space="preserve">. </w:t>
            </w:r>
            <w:r w:rsidR="00085314" w:rsidRPr="00DE30FD">
              <w:rPr>
                <w:rFonts w:ascii="Arial" w:hAnsi="Arial" w:cs="Arial"/>
                <w:color w:val="000000" w:themeColor="text1"/>
              </w:rPr>
              <w:t xml:space="preserve">Moreover, specific </w:t>
            </w:r>
            <w:r w:rsidR="00130B34" w:rsidRPr="00DE30FD">
              <w:rPr>
                <w:rFonts w:ascii="Arial" w:hAnsi="Arial" w:cs="Arial"/>
                <w:color w:val="000000" w:themeColor="text1"/>
              </w:rPr>
              <w:t xml:space="preserve">data exchange mechanisms </w:t>
            </w:r>
            <w:r w:rsidR="00085314" w:rsidRPr="00DE30FD">
              <w:rPr>
                <w:rFonts w:ascii="Arial" w:hAnsi="Arial" w:cs="Arial"/>
                <w:color w:val="000000" w:themeColor="text1"/>
              </w:rPr>
              <w:t>(so called service connection</w:t>
            </w:r>
            <w:r w:rsidRPr="00DE30FD">
              <w:rPr>
                <w:rFonts w:ascii="Arial" w:hAnsi="Arial" w:cs="Arial"/>
                <w:color w:val="000000" w:themeColor="text1"/>
              </w:rPr>
              <w:t>s</w:t>
            </w:r>
            <w:r w:rsidR="00085314" w:rsidRPr="00DE30FD">
              <w:rPr>
                <w:rFonts w:ascii="Arial" w:hAnsi="Arial" w:cs="Arial"/>
                <w:color w:val="000000" w:themeColor="text1"/>
              </w:rPr>
              <w:t>) were established</w:t>
            </w:r>
            <w:r w:rsidR="00130B34" w:rsidRPr="00DE30FD">
              <w:rPr>
                <w:rFonts w:ascii="Arial" w:hAnsi="Arial" w:cs="Arial"/>
                <w:color w:val="000000" w:themeColor="text1"/>
              </w:rPr>
              <w:t xml:space="preserve"> to correct erroneous entries automatically. For the moment</w:t>
            </w:r>
            <w:r w:rsidR="00085314" w:rsidRPr="00DE30FD">
              <w:rPr>
                <w:rFonts w:ascii="Arial" w:hAnsi="Arial" w:cs="Arial"/>
                <w:color w:val="000000" w:themeColor="text1"/>
              </w:rPr>
              <w:t>,</w:t>
            </w:r>
            <w:r w:rsidR="00130B34" w:rsidRPr="00DE30FD">
              <w:rPr>
                <w:rFonts w:ascii="Arial" w:hAnsi="Arial" w:cs="Arial"/>
                <w:color w:val="000000" w:themeColor="text1"/>
              </w:rPr>
              <w:t xml:space="preserve"> the database is constantly </w:t>
            </w:r>
            <w:r w:rsidR="00085314" w:rsidRPr="00DE30FD">
              <w:rPr>
                <w:rFonts w:ascii="Arial" w:hAnsi="Arial" w:cs="Arial"/>
                <w:color w:val="000000" w:themeColor="text1"/>
              </w:rPr>
              <w:t xml:space="preserve">being </w:t>
            </w:r>
            <w:r w:rsidR="00130B34" w:rsidRPr="00DE30FD">
              <w:rPr>
                <w:rFonts w:ascii="Arial" w:hAnsi="Arial" w:cs="Arial"/>
                <w:color w:val="000000" w:themeColor="text1"/>
              </w:rPr>
              <w:t xml:space="preserve">updated. </w:t>
            </w:r>
          </w:p>
          <w:p w:rsidR="0065514C" w:rsidRPr="00DE30FD" w:rsidRDefault="0065514C" w:rsidP="00130B34">
            <w:pPr>
              <w:tabs>
                <w:tab w:val="left" w:pos="1050"/>
              </w:tabs>
              <w:jc w:val="both"/>
              <w:rPr>
                <w:rFonts w:ascii="Arial" w:hAnsi="Arial" w:cs="Arial"/>
                <w:color w:val="000000" w:themeColor="text1"/>
              </w:rPr>
            </w:pPr>
          </w:p>
          <w:p w:rsidR="00130B34" w:rsidRPr="00DE30FD" w:rsidRDefault="00130B34" w:rsidP="00130B34">
            <w:pPr>
              <w:tabs>
                <w:tab w:val="left" w:pos="1050"/>
              </w:tabs>
              <w:jc w:val="both"/>
              <w:rPr>
                <w:rFonts w:ascii="Arial" w:hAnsi="Arial" w:cs="Arial"/>
                <w:color w:val="000000" w:themeColor="text1"/>
              </w:rPr>
            </w:pPr>
            <w:r w:rsidRPr="00DE30FD">
              <w:rPr>
                <w:rFonts w:ascii="Arial" w:hAnsi="Arial" w:cs="Arial"/>
                <w:color w:val="000000" w:themeColor="text1"/>
              </w:rPr>
              <w:t xml:space="preserve">Elimination of insurance status errors shall </w:t>
            </w:r>
            <w:r w:rsidR="00085314" w:rsidRPr="00DE30FD">
              <w:rPr>
                <w:rFonts w:ascii="Arial" w:hAnsi="Arial" w:cs="Arial"/>
                <w:color w:val="000000" w:themeColor="text1"/>
              </w:rPr>
              <w:t>eradicate</w:t>
            </w:r>
            <w:r w:rsidR="00A0213F" w:rsidRPr="00DE30FD">
              <w:rPr>
                <w:rFonts w:ascii="Arial" w:hAnsi="Arial" w:cs="Arial"/>
                <w:color w:val="000000" w:themeColor="text1"/>
              </w:rPr>
              <w:t xml:space="preserve"> </w:t>
            </w:r>
            <w:r w:rsidRPr="00DE30FD">
              <w:rPr>
                <w:rFonts w:ascii="Arial" w:hAnsi="Arial" w:cs="Arial"/>
                <w:color w:val="000000" w:themeColor="text1"/>
              </w:rPr>
              <w:t>b</w:t>
            </w:r>
            <w:r w:rsidR="00A0213F" w:rsidRPr="00DE30FD">
              <w:rPr>
                <w:rFonts w:ascii="Arial" w:hAnsi="Arial" w:cs="Arial"/>
                <w:color w:val="000000" w:themeColor="text1"/>
              </w:rPr>
              <w:t xml:space="preserve">arrier for service provision and target the program to ones who are eligible </w:t>
            </w:r>
            <w:r w:rsidRPr="00DE30FD">
              <w:rPr>
                <w:rFonts w:ascii="Arial" w:hAnsi="Arial" w:cs="Arial"/>
                <w:color w:val="000000" w:themeColor="text1"/>
              </w:rPr>
              <w:t>(as per Decree # 36, eligibility criteria excludes having a valid corporate or individual health insurance and targets the uninsured population only).</w:t>
            </w:r>
          </w:p>
          <w:p w:rsidR="00130B34" w:rsidRPr="00DE30FD" w:rsidRDefault="00130B34" w:rsidP="00130B34">
            <w:pPr>
              <w:tabs>
                <w:tab w:val="left" w:pos="1050"/>
              </w:tabs>
              <w:jc w:val="both"/>
              <w:rPr>
                <w:rFonts w:ascii="Arial" w:hAnsi="Arial" w:cs="Arial"/>
                <w:color w:val="000000" w:themeColor="text1"/>
              </w:rPr>
            </w:pPr>
          </w:p>
          <w:p w:rsidR="00453B15" w:rsidRPr="00DE30FD" w:rsidRDefault="00453B15" w:rsidP="001E37DF">
            <w:pPr>
              <w:tabs>
                <w:tab w:val="left" w:pos="1050"/>
              </w:tabs>
              <w:jc w:val="both"/>
              <w:rPr>
                <w:rFonts w:ascii="Arial" w:hAnsi="Arial" w:cs="Arial"/>
                <w:color w:val="000000" w:themeColor="text1"/>
              </w:rPr>
            </w:pPr>
          </w:p>
          <w:p w:rsidR="001D55EF" w:rsidRPr="00DE30FD" w:rsidRDefault="0055035C" w:rsidP="008108CF">
            <w:pPr>
              <w:jc w:val="both"/>
              <w:rPr>
                <w:rFonts w:ascii="Arial" w:hAnsi="Arial" w:cs="Arial"/>
                <w:b/>
                <w:color w:val="000000" w:themeColor="text1"/>
                <w:u w:val="single"/>
                <w:lang w:val="ka-GE"/>
              </w:rPr>
            </w:pPr>
            <w:r w:rsidRPr="00DE30FD">
              <w:rPr>
                <w:rFonts w:ascii="Arial" w:hAnsi="Arial" w:cs="Arial"/>
                <w:b/>
                <w:color w:val="000000" w:themeColor="text1"/>
                <w:u w:val="single"/>
                <w:lang w:val="ka-GE"/>
              </w:rPr>
              <w:t xml:space="preserve">Medical </w:t>
            </w:r>
            <w:r w:rsidR="006D41D5" w:rsidRPr="00DE30FD">
              <w:rPr>
                <w:rFonts w:ascii="Arial" w:hAnsi="Arial" w:cs="Arial"/>
                <w:b/>
                <w:color w:val="000000" w:themeColor="text1"/>
                <w:u w:val="single"/>
                <w:lang w:val="ka-GE"/>
              </w:rPr>
              <w:t>Mediation</w:t>
            </w:r>
            <w:r w:rsidR="000A6E19" w:rsidRPr="00DE30FD">
              <w:rPr>
                <w:rFonts w:ascii="Arial" w:hAnsi="Arial" w:cs="Arial"/>
                <w:b/>
                <w:color w:val="000000" w:themeColor="text1"/>
                <w:u w:val="single"/>
                <w:lang w:val="ka-GE"/>
              </w:rPr>
              <w:t xml:space="preserve"> Module</w:t>
            </w:r>
            <w:r w:rsidR="00110123" w:rsidRPr="00DE30FD">
              <w:rPr>
                <w:rFonts w:ascii="Arial" w:hAnsi="Arial" w:cs="Arial"/>
                <w:b/>
                <w:color w:val="000000" w:themeColor="text1"/>
                <w:u w:val="single"/>
                <w:lang w:val="ka-GE"/>
              </w:rPr>
              <w:t xml:space="preserve"> </w:t>
            </w:r>
          </w:p>
          <w:p w:rsidR="0067295A" w:rsidRPr="00DE30FD" w:rsidRDefault="0067295A" w:rsidP="00F014E2">
            <w:pPr>
              <w:jc w:val="both"/>
              <w:rPr>
                <w:rFonts w:ascii="Arial" w:hAnsi="Arial" w:cs="Arial"/>
                <w:color w:val="000000" w:themeColor="text1"/>
                <w:lang w:val="ka-GE"/>
              </w:rPr>
            </w:pPr>
          </w:p>
          <w:p w:rsidR="0067295A" w:rsidRPr="00DE30FD" w:rsidRDefault="00ED1166" w:rsidP="00ED1166">
            <w:pPr>
              <w:jc w:val="both"/>
              <w:rPr>
                <w:rFonts w:ascii="Arial" w:hAnsi="Arial" w:cs="Arial"/>
                <w:color w:val="000000" w:themeColor="text1"/>
              </w:rPr>
            </w:pPr>
            <w:r w:rsidRPr="00DE30FD">
              <w:rPr>
                <w:rFonts w:ascii="Arial" w:hAnsi="Arial" w:cs="Arial"/>
                <w:color w:val="000000" w:themeColor="text1"/>
              </w:rPr>
              <w:t>T</w:t>
            </w:r>
            <w:r w:rsidR="00BB58DF" w:rsidRPr="00DE30FD">
              <w:rPr>
                <w:rFonts w:ascii="Arial" w:hAnsi="Arial" w:cs="Arial"/>
                <w:color w:val="000000" w:themeColor="text1"/>
              </w:rPr>
              <w:t xml:space="preserve">he module </w:t>
            </w:r>
            <w:r w:rsidR="00BA1E2D" w:rsidRPr="00DE30FD">
              <w:rPr>
                <w:rFonts w:ascii="Arial" w:hAnsi="Arial" w:cs="Arial"/>
                <w:color w:val="000000" w:themeColor="text1"/>
              </w:rPr>
              <w:t xml:space="preserve">is </w:t>
            </w:r>
            <w:r w:rsidR="00BB58DF" w:rsidRPr="00DE30FD">
              <w:rPr>
                <w:rFonts w:ascii="Arial" w:hAnsi="Arial" w:cs="Arial"/>
                <w:color w:val="000000" w:themeColor="text1"/>
              </w:rPr>
              <w:t>fully operational</w:t>
            </w:r>
            <w:r w:rsidRPr="00DE30FD">
              <w:rPr>
                <w:rFonts w:ascii="Arial" w:hAnsi="Arial" w:cs="Arial"/>
                <w:color w:val="000000" w:themeColor="text1"/>
              </w:rPr>
              <w:t xml:space="preserve"> and in use by the </w:t>
            </w:r>
            <w:r w:rsidR="00BB58DF" w:rsidRPr="00DE30FD">
              <w:rPr>
                <w:rFonts w:ascii="Arial" w:hAnsi="Arial" w:cs="Arial"/>
                <w:color w:val="000000" w:themeColor="text1"/>
              </w:rPr>
              <w:t>Medical Mediation Service</w:t>
            </w:r>
            <w:r w:rsidR="00BA1E2D" w:rsidRPr="00DE30FD">
              <w:rPr>
                <w:rFonts w:ascii="Arial" w:hAnsi="Arial" w:cs="Arial"/>
                <w:color w:val="000000" w:themeColor="text1"/>
              </w:rPr>
              <w:t>. HSSP team provides</w:t>
            </w:r>
            <w:r w:rsidRPr="00DE30FD">
              <w:rPr>
                <w:rFonts w:ascii="Arial" w:hAnsi="Arial" w:cs="Arial"/>
                <w:color w:val="000000" w:themeColor="text1"/>
              </w:rPr>
              <w:t xml:space="preserve"> post-implementation support, as needed</w:t>
            </w:r>
            <w:r w:rsidR="00BB58DF" w:rsidRPr="00DE30FD">
              <w:rPr>
                <w:rFonts w:ascii="Arial" w:hAnsi="Arial" w:cs="Arial"/>
                <w:color w:val="000000" w:themeColor="text1"/>
              </w:rPr>
              <w:t>.</w:t>
            </w:r>
          </w:p>
          <w:p w:rsidR="005066D4" w:rsidRPr="00DE30FD" w:rsidRDefault="005066D4" w:rsidP="00ED1166">
            <w:pPr>
              <w:jc w:val="both"/>
              <w:rPr>
                <w:rFonts w:ascii="Arial" w:hAnsi="Arial" w:cs="Arial"/>
                <w:color w:val="000000" w:themeColor="text1"/>
              </w:rPr>
            </w:pPr>
          </w:p>
          <w:p w:rsidR="00EE0950" w:rsidRPr="00DE30FD" w:rsidRDefault="00EE0950" w:rsidP="008108CF">
            <w:pPr>
              <w:jc w:val="both"/>
              <w:rPr>
                <w:rFonts w:ascii="Arial" w:hAnsi="Arial" w:cs="Arial"/>
                <w:color w:val="000000" w:themeColor="text1"/>
              </w:rPr>
            </w:pPr>
          </w:p>
          <w:p w:rsidR="00C45BBE" w:rsidRPr="00DE30FD" w:rsidRDefault="00B46CFC" w:rsidP="008108CF">
            <w:pPr>
              <w:jc w:val="both"/>
              <w:rPr>
                <w:rFonts w:ascii="Arial" w:hAnsi="Arial" w:cs="Arial"/>
                <w:b/>
                <w:color w:val="000000" w:themeColor="text1"/>
                <w:u w:val="single"/>
                <w:lang w:val="ka-GE"/>
              </w:rPr>
            </w:pPr>
            <w:r w:rsidRPr="00DE30FD">
              <w:rPr>
                <w:rFonts w:ascii="Arial" w:hAnsi="Arial" w:cs="Arial"/>
                <w:b/>
                <w:color w:val="000000" w:themeColor="text1"/>
                <w:u w:val="single"/>
                <w:lang w:val="ka-GE"/>
              </w:rPr>
              <w:t>Reporting Module</w:t>
            </w:r>
            <w:r w:rsidR="00C45BBE" w:rsidRPr="00DE30FD">
              <w:rPr>
                <w:rFonts w:ascii="Arial" w:hAnsi="Arial" w:cs="Arial"/>
                <w:b/>
                <w:color w:val="000000" w:themeColor="text1"/>
                <w:u w:val="single"/>
                <w:lang w:val="ka-GE"/>
              </w:rPr>
              <w:t xml:space="preserve"> </w:t>
            </w:r>
          </w:p>
          <w:p w:rsidR="0067295A" w:rsidRPr="00DE30FD" w:rsidRDefault="0067295A" w:rsidP="008108CF">
            <w:pPr>
              <w:jc w:val="both"/>
              <w:rPr>
                <w:rFonts w:ascii="Arial" w:hAnsi="Arial" w:cs="Arial"/>
                <w:color w:val="000000" w:themeColor="text1"/>
                <w:u w:val="single"/>
                <w:lang w:val="ka-GE"/>
              </w:rPr>
            </w:pPr>
          </w:p>
          <w:p w:rsidR="00BB58DF" w:rsidRPr="00DE30FD" w:rsidRDefault="00453B15" w:rsidP="008108CF">
            <w:pPr>
              <w:jc w:val="both"/>
              <w:rPr>
                <w:rFonts w:ascii="Arial" w:hAnsi="Arial" w:cs="Arial"/>
                <w:color w:val="000000" w:themeColor="text1"/>
              </w:rPr>
            </w:pPr>
            <w:r w:rsidRPr="00DE30FD">
              <w:rPr>
                <w:rFonts w:ascii="Arial" w:hAnsi="Arial" w:cs="Arial"/>
                <w:color w:val="000000" w:themeColor="text1"/>
                <w:lang w:val="ka-GE"/>
              </w:rPr>
              <w:t>During the current reporting period, significant progress was made to advance and expand the Reporting Modul</w:t>
            </w:r>
            <w:r w:rsidRPr="00DE30FD">
              <w:rPr>
                <w:rFonts w:ascii="Arial" w:hAnsi="Arial" w:cs="Arial"/>
                <w:color w:val="000000" w:themeColor="text1"/>
              </w:rPr>
              <w:t xml:space="preserve">e </w:t>
            </w:r>
            <w:r w:rsidR="00BB58DF" w:rsidRPr="00DE30FD">
              <w:rPr>
                <w:rFonts w:ascii="Arial" w:hAnsi="Arial" w:cs="Arial"/>
                <w:color w:val="000000" w:themeColor="text1"/>
              </w:rPr>
              <w:t xml:space="preserve">in several directions, namely: </w:t>
            </w:r>
          </w:p>
          <w:p w:rsidR="00453B15" w:rsidRPr="00DE30FD" w:rsidRDefault="00453B15" w:rsidP="008108CF">
            <w:pPr>
              <w:jc w:val="both"/>
              <w:rPr>
                <w:rFonts w:ascii="Arial" w:hAnsi="Arial" w:cs="Arial"/>
                <w:color w:val="000000" w:themeColor="text1"/>
                <w:u w:val="single"/>
              </w:rPr>
            </w:pPr>
          </w:p>
          <w:p w:rsidR="00BB58DF" w:rsidRPr="00DE30FD" w:rsidRDefault="00F42C91" w:rsidP="008108CF">
            <w:pPr>
              <w:jc w:val="both"/>
              <w:rPr>
                <w:rFonts w:ascii="Arial" w:hAnsi="Arial" w:cs="Arial"/>
                <w:i/>
                <w:color w:val="000000" w:themeColor="text1"/>
                <w:u w:val="single"/>
              </w:rPr>
            </w:pPr>
            <w:r w:rsidRPr="00DE30FD">
              <w:rPr>
                <w:rFonts w:ascii="Arial" w:hAnsi="Arial" w:cs="Arial"/>
                <w:i/>
                <w:color w:val="000000" w:themeColor="text1"/>
                <w:u w:val="single"/>
              </w:rPr>
              <w:t>H</w:t>
            </w:r>
            <w:r w:rsidR="00BB58DF" w:rsidRPr="00DE30FD">
              <w:rPr>
                <w:rFonts w:ascii="Arial" w:hAnsi="Arial" w:cs="Arial"/>
                <w:i/>
                <w:color w:val="000000" w:themeColor="text1"/>
                <w:u w:val="single"/>
                <w:lang w:val="ka-GE"/>
              </w:rPr>
              <w:t xml:space="preserve">ealthcare </w:t>
            </w:r>
            <w:r w:rsidRPr="00DE30FD">
              <w:rPr>
                <w:rFonts w:ascii="Arial" w:hAnsi="Arial" w:cs="Arial"/>
                <w:i/>
                <w:color w:val="000000" w:themeColor="text1"/>
                <w:u w:val="single"/>
              </w:rPr>
              <w:t>P</w:t>
            </w:r>
            <w:r w:rsidR="00032F3F" w:rsidRPr="00DE30FD">
              <w:rPr>
                <w:rFonts w:ascii="Arial" w:hAnsi="Arial" w:cs="Arial"/>
                <w:i/>
                <w:color w:val="000000" w:themeColor="text1"/>
                <w:u w:val="single"/>
                <w:lang w:val="ka-GE"/>
              </w:rPr>
              <w:t>rovider</w:t>
            </w:r>
            <w:r w:rsidRPr="00DE30FD">
              <w:rPr>
                <w:rFonts w:ascii="Arial" w:hAnsi="Arial" w:cs="Arial"/>
                <w:i/>
                <w:color w:val="000000" w:themeColor="text1"/>
                <w:u w:val="single"/>
              </w:rPr>
              <w:t xml:space="preserve"> C</w:t>
            </w:r>
            <w:r w:rsidR="00032F3F" w:rsidRPr="00DE30FD">
              <w:rPr>
                <w:rFonts w:ascii="Arial" w:hAnsi="Arial" w:cs="Arial"/>
                <w:i/>
                <w:color w:val="000000" w:themeColor="text1"/>
                <w:u w:val="single"/>
              </w:rPr>
              <w:t>omponent</w:t>
            </w:r>
            <w:r w:rsidR="00453B15" w:rsidRPr="00DE30FD">
              <w:rPr>
                <w:rFonts w:ascii="Arial" w:hAnsi="Arial" w:cs="Arial"/>
                <w:i/>
                <w:color w:val="000000" w:themeColor="text1"/>
                <w:u w:val="single"/>
                <w:lang w:val="ka-GE"/>
              </w:rPr>
              <w:t>:</w:t>
            </w:r>
          </w:p>
          <w:p w:rsidR="00453B15" w:rsidRPr="00DE30FD" w:rsidRDefault="00453B15" w:rsidP="008108CF">
            <w:pPr>
              <w:jc w:val="both"/>
              <w:rPr>
                <w:rFonts w:ascii="Arial" w:hAnsi="Arial" w:cs="Arial"/>
                <w:color w:val="000000" w:themeColor="text1"/>
              </w:rPr>
            </w:pPr>
          </w:p>
          <w:p w:rsidR="00130B34" w:rsidRPr="00DE30FD" w:rsidRDefault="00130B34" w:rsidP="00130B34">
            <w:pPr>
              <w:jc w:val="both"/>
              <w:rPr>
                <w:rFonts w:ascii="Arial" w:hAnsi="Arial" w:cs="Arial"/>
                <w:color w:val="000000" w:themeColor="text1"/>
              </w:rPr>
            </w:pPr>
            <w:r w:rsidRPr="00DE30FD">
              <w:rPr>
                <w:rFonts w:ascii="Arial" w:hAnsi="Arial" w:cs="Arial"/>
                <w:color w:val="000000" w:themeColor="text1"/>
              </w:rPr>
              <w:t>HSSP team actively worked with the SSA on testing and implementation of new reporting forms</w:t>
            </w:r>
            <w:r w:rsidR="00A0213F" w:rsidRPr="00DE30FD">
              <w:rPr>
                <w:rFonts w:ascii="Arial" w:hAnsi="Arial" w:cs="Arial"/>
                <w:color w:val="000000" w:themeColor="text1"/>
              </w:rPr>
              <w:t xml:space="preserve">. </w:t>
            </w:r>
            <w:r w:rsidRPr="00DE30FD">
              <w:rPr>
                <w:rFonts w:ascii="Arial" w:hAnsi="Arial" w:cs="Arial"/>
                <w:color w:val="000000" w:themeColor="text1"/>
              </w:rPr>
              <w:t xml:space="preserve">Moreover, </w:t>
            </w:r>
            <w:r w:rsidR="00A0213F" w:rsidRPr="00DE30FD">
              <w:rPr>
                <w:rFonts w:ascii="Arial" w:hAnsi="Arial" w:cs="Arial"/>
                <w:color w:val="000000" w:themeColor="text1"/>
              </w:rPr>
              <w:t xml:space="preserve">supported </w:t>
            </w:r>
            <w:r w:rsidRPr="00DE30FD">
              <w:rPr>
                <w:rFonts w:ascii="Arial" w:hAnsi="Arial" w:cs="Arial"/>
                <w:color w:val="000000" w:themeColor="text1"/>
              </w:rPr>
              <w:t>the SSA with the launch of the module and provided trainings to healthcar</w:t>
            </w:r>
            <w:r w:rsidR="00A0213F" w:rsidRPr="00DE30FD">
              <w:rPr>
                <w:rFonts w:ascii="Arial" w:hAnsi="Arial" w:cs="Arial"/>
                <w:color w:val="000000" w:themeColor="text1"/>
              </w:rPr>
              <w:t>e facilities across the country.</w:t>
            </w:r>
          </w:p>
          <w:p w:rsidR="00A0213F" w:rsidRPr="00DE30FD" w:rsidRDefault="00A0213F" w:rsidP="00130B34">
            <w:pPr>
              <w:jc w:val="both"/>
              <w:rPr>
                <w:rFonts w:ascii="Arial" w:hAnsi="Arial" w:cs="Arial"/>
                <w:color w:val="000000" w:themeColor="text1"/>
              </w:rPr>
            </w:pPr>
          </w:p>
          <w:p w:rsidR="00130B34" w:rsidRPr="00DE30FD" w:rsidRDefault="00130B34" w:rsidP="00130B34">
            <w:pPr>
              <w:jc w:val="both"/>
              <w:rPr>
                <w:rFonts w:ascii="Arial" w:hAnsi="Arial" w:cs="Arial"/>
                <w:color w:val="000000" w:themeColor="text1"/>
              </w:rPr>
            </w:pPr>
            <w:r w:rsidRPr="00DE30FD">
              <w:rPr>
                <w:rFonts w:ascii="Arial" w:hAnsi="Arial" w:cs="Arial"/>
                <w:color w:val="000000" w:themeColor="text1"/>
              </w:rPr>
              <w:t xml:space="preserve">In addition, the reporting module was </w:t>
            </w:r>
            <w:r w:rsidR="00A0213F" w:rsidRPr="00DE30FD">
              <w:rPr>
                <w:rFonts w:ascii="Arial" w:hAnsi="Arial" w:cs="Arial"/>
                <w:color w:val="000000" w:themeColor="text1"/>
              </w:rPr>
              <w:t>completely integrated with the F</w:t>
            </w:r>
            <w:r w:rsidR="0065514C" w:rsidRPr="00DE30FD">
              <w:rPr>
                <w:rFonts w:ascii="Arial" w:hAnsi="Arial" w:cs="Arial"/>
                <w:color w:val="000000" w:themeColor="text1"/>
              </w:rPr>
              <w:t>inancial</w:t>
            </w:r>
            <w:r w:rsidR="00A0213F" w:rsidRPr="00DE30FD">
              <w:rPr>
                <w:rFonts w:ascii="Arial" w:hAnsi="Arial" w:cs="Arial"/>
                <w:color w:val="000000" w:themeColor="text1"/>
              </w:rPr>
              <w:t xml:space="preserve"> and B</w:t>
            </w:r>
            <w:r w:rsidRPr="00DE30FD">
              <w:rPr>
                <w:rFonts w:ascii="Arial" w:hAnsi="Arial" w:cs="Arial"/>
                <w:color w:val="000000" w:themeColor="text1"/>
              </w:rPr>
              <w:t xml:space="preserve">illing modules, </w:t>
            </w:r>
            <w:r w:rsidR="00A0213F" w:rsidRPr="00DE30FD">
              <w:rPr>
                <w:rFonts w:ascii="Arial" w:hAnsi="Arial" w:cs="Arial"/>
                <w:color w:val="000000" w:themeColor="text1"/>
              </w:rPr>
              <w:t xml:space="preserve">in order </w:t>
            </w:r>
            <w:r w:rsidRPr="00DE30FD">
              <w:rPr>
                <w:rFonts w:ascii="Arial" w:hAnsi="Arial" w:cs="Arial"/>
                <w:color w:val="000000" w:themeColor="text1"/>
              </w:rPr>
              <w:t xml:space="preserve">to generate payments in real-time mode based on performance data submitted </w:t>
            </w:r>
            <w:r w:rsidR="00A0213F" w:rsidRPr="00DE30FD">
              <w:rPr>
                <w:rFonts w:ascii="Arial" w:hAnsi="Arial" w:cs="Arial"/>
                <w:color w:val="000000" w:themeColor="text1"/>
              </w:rPr>
              <w:t>via the R</w:t>
            </w:r>
            <w:r w:rsidRPr="00DE30FD">
              <w:rPr>
                <w:rFonts w:ascii="Arial" w:hAnsi="Arial" w:cs="Arial"/>
                <w:color w:val="000000" w:themeColor="text1"/>
              </w:rPr>
              <w:t>e</w:t>
            </w:r>
            <w:r w:rsidR="00A0213F" w:rsidRPr="00DE30FD">
              <w:rPr>
                <w:rFonts w:ascii="Arial" w:hAnsi="Arial" w:cs="Arial"/>
                <w:color w:val="000000" w:themeColor="text1"/>
              </w:rPr>
              <w:t>porting M</w:t>
            </w:r>
            <w:r w:rsidRPr="00DE30FD">
              <w:rPr>
                <w:rFonts w:ascii="Arial" w:hAnsi="Arial" w:cs="Arial"/>
                <w:color w:val="000000" w:themeColor="text1"/>
              </w:rPr>
              <w:t>odule.</w:t>
            </w:r>
          </w:p>
          <w:p w:rsidR="0002274D" w:rsidRPr="00DE30FD" w:rsidRDefault="00654896" w:rsidP="008108CF">
            <w:pPr>
              <w:jc w:val="both"/>
              <w:rPr>
                <w:rFonts w:ascii="Arial" w:hAnsi="Arial" w:cs="Arial"/>
                <w:i/>
                <w:color w:val="000000" w:themeColor="text1"/>
                <w:u w:val="single"/>
              </w:rPr>
            </w:pPr>
            <w:r w:rsidRPr="00DE30FD">
              <w:rPr>
                <w:rFonts w:ascii="Arial" w:hAnsi="Arial" w:cs="Arial"/>
                <w:i/>
                <w:color w:val="000000" w:themeColor="text1"/>
                <w:u w:val="single"/>
              </w:rPr>
              <w:lastRenderedPageBreak/>
              <w:t>I</w:t>
            </w:r>
            <w:r w:rsidR="001330A0" w:rsidRPr="00DE30FD">
              <w:rPr>
                <w:rFonts w:ascii="Arial" w:hAnsi="Arial" w:cs="Arial"/>
                <w:i/>
                <w:color w:val="000000" w:themeColor="text1"/>
                <w:u w:val="single"/>
              </w:rPr>
              <w:t xml:space="preserve">nsurance </w:t>
            </w:r>
            <w:r w:rsidRPr="00DE30FD">
              <w:rPr>
                <w:rFonts w:ascii="Arial" w:hAnsi="Arial" w:cs="Arial"/>
                <w:i/>
                <w:color w:val="000000" w:themeColor="text1"/>
                <w:u w:val="single"/>
              </w:rPr>
              <w:t>Reporting C</w:t>
            </w:r>
            <w:r w:rsidR="00032F3F" w:rsidRPr="00DE30FD">
              <w:rPr>
                <w:rFonts w:ascii="Arial" w:hAnsi="Arial" w:cs="Arial"/>
                <w:i/>
                <w:color w:val="000000" w:themeColor="text1"/>
                <w:u w:val="single"/>
              </w:rPr>
              <w:t>omponent</w:t>
            </w:r>
            <w:r w:rsidR="001330A0" w:rsidRPr="00DE30FD">
              <w:rPr>
                <w:rFonts w:ascii="Arial" w:hAnsi="Arial" w:cs="Arial"/>
                <w:i/>
                <w:color w:val="000000" w:themeColor="text1"/>
                <w:u w:val="single"/>
              </w:rPr>
              <w:t>:</w:t>
            </w:r>
          </w:p>
          <w:p w:rsidR="00654896" w:rsidRPr="00DE30FD" w:rsidRDefault="00654896" w:rsidP="008108CF">
            <w:pPr>
              <w:jc w:val="both"/>
              <w:rPr>
                <w:rFonts w:ascii="Arial" w:hAnsi="Arial" w:cs="Arial"/>
                <w:i/>
                <w:color w:val="000000" w:themeColor="text1"/>
              </w:rPr>
            </w:pPr>
          </w:p>
          <w:p w:rsidR="00130B34" w:rsidRPr="00DE30FD" w:rsidRDefault="00130B34" w:rsidP="00130B34">
            <w:pPr>
              <w:jc w:val="both"/>
              <w:rPr>
                <w:rFonts w:ascii="Arial" w:hAnsi="Arial" w:cs="Arial"/>
                <w:color w:val="000000" w:themeColor="text1"/>
              </w:rPr>
            </w:pPr>
            <w:r w:rsidRPr="00DE30FD">
              <w:rPr>
                <w:rFonts w:ascii="Arial" w:hAnsi="Arial" w:cs="Arial"/>
                <w:color w:val="000000" w:themeColor="text1"/>
              </w:rPr>
              <w:t>The module is fully operational and in use by the Medical Mediation Service. HSSP team provides post-implementation support, as needed.</w:t>
            </w:r>
          </w:p>
          <w:p w:rsidR="00BB58DF" w:rsidRPr="00DE30FD" w:rsidRDefault="00130B34" w:rsidP="008108CF">
            <w:pPr>
              <w:jc w:val="both"/>
              <w:rPr>
                <w:rFonts w:ascii="Arial" w:hAnsi="Arial" w:cs="Arial"/>
                <w:color w:val="000000" w:themeColor="text1"/>
              </w:rPr>
            </w:pPr>
            <w:r w:rsidRPr="00DE30FD">
              <w:rPr>
                <w:rFonts w:ascii="Arial" w:hAnsi="Arial" w:cs="Arial"/>
                <w:color w:val="000000" w:themeColor="text1"/>
              </w:rPr>
              <w:t xml:space="preserve"> </w:t>
            </w:r>
          </w:p>
          <w:p w:rsidR="00032F3F" w:rsidRPr="00DE30FD" w:rsidRDefault="00BB58DF" w:rsidP="00BB58DF">
            <w:pPr>
              <w:jc w:val="both"/>
              <w:rPr>
                <w:rFonts w:ascii="Arial" w:hAnsi="Arial" w:cs="Arial"/>
                <w:i/>
                <w:color w:val="000000" w:themeColor="text1"/>
                <w:u w:val="single"/>
              </w:rPr>
            </w:pPr>
            <w:r w:rsidRPr="00DE30FD">
              <w:rPr>
                <w:rFonts w:ascii="Arial" w:hAnsi="Arial" w:cs="Arial"/>
                <w:i/>
                <w:color w:val="000000" w:themeColor="text1"/>
                <w:u w:val="single"/>
              </w:rPr>
              <w:t>N</w:t>
            </w:r>
            <w:r w:rsidR="00654896" w:rsidRPr="00DE30FD">
              <w:rPr>
                <w:rFonts w:ascii="Arial" w:hAnsi="Arial" w:cs="Arial"/>
                <w:i/>
                <w:color w:val="000000" w:themeColor="text1"/>
                <w:u w:val="single"/>
              </w:rPr>
              <w:t xml:space="preserve">ational </w:t>
            </w:r>
            <w:r w:rsidRPr="00DE30FD">
              <w:rPr>
                <w:rFonts w:ascii="Arial" w:hAnsi="Arial" w:cs="Arial"/>
                <w:i/>
                <w:color w:val="000000" w:themeColor="text1"/>
                <w:u w:val="single"/>
              </w:rPr>
              <w:t>C</w:t>
            </w:r>
            <w:r w:rsidR="00654896" w:rsidRPr="00DE30FD">
              <w:rPr>
                <w:rFonts w:ascii="Arial" w:hAnsi="Arial" w:cs="Arial"/>
                <w:i/>
                <w:color w:val="000000" w:themeColor="text1"/>
                <w:u w:val="single"/>
              </w:rPr>
              <w:t xml:space="preserve">enter for </w:t>
            </w:r>
            <w:r w:rsidRPr="00DE30FD">
              <w:rPr>
                <w:rFonts w:ascii="Arial" w:hAnsi="Arial" w:cs="Arial"/>
                <w:i/>
                <w:color w:val="000000" w:themeColor="text1"/>
                <w:u w:val="single"/>
              </w:rPr>
              <w:t>D</w:t>
            </w:r>
            <w:r w:rsidR="00654896" w:rsidRPr="00DE30FD">
              <w:rPr>
                <w:rFonts w:ascii="Arial" w:hAnsi="Arial" w:cs="Arial"/>
                <w:i/>
                <w:color w:val="000000" w:themeColor="text1"/>
                <w:u w:val="single"/>
              </w:rPr>
              <w:t xml:space="preserve">isease </w:t>
            </w:r>
            <w:r w:rsidRPr="00DE30FD">
              <w:rPr>
                <w:rFonts w:ascii="Arial" w:hAnsi="Arial" w:cs="Arial"/>
                <w:i/>
                <w:color w:val="000000" w:themeColor="text1"/>
                <w:u w:val="single"/>
              </w:rPr>
              <w:t>C</w:t>
            </w:r>
            <w:r w:rsidR="00654896" w:rsidRPr="00DE30FD">
              <w:rPr>
                <w:rFonts w:ascii="Arial" w:hAnsi="Arial" w:cs="Arial"/>
                <w:i/>
                <w:color w:val="000000" w:themeColor="text1"/>
                <w:u w:val="single"/>
              </w:rPr>
              <w:t xml:space="preserve">ontrol and </w:t>
            </w:r>
            <w:r w:rsidRPr="00DE30FD">
              <w:rPr>
                <w:rFonts w:ascii="Arial" w:hAnsi="Arial" w:cs="Arial"/>
                <w:i/>
                <w:color w:val="000000" w:themeColor="text1"/>
                <w:u w:val="single"/>
              </w:rPr>
              <w:t>P</w:t>
            </w:r>
            <w:r w:rsidR="00654896" w:rsidRPr="00DE30FD">
              <w:rPr>
                <w:rFonts w:ascii="Arial" w:hAnsi="Arial" w:cs="Arial"/>
                <w:i/>
                <w:color w:val="000000" w:themeColor="text1"/>
                <w:u w:val="single"/>
              </w:rPr>
              <w:t xml:space="preserve">ublic </w:t>
            </w:r>
            <w:r w:rsidRPr="00DE30FD">
              <w:rPr>
                <w:rFonts w:ascii="Arial" w:hAnsi="Arial" w:cs="Arial"/>
                <w:i/>
                <w:color w:val="000000" w:themeColor="text1"/>
                <w:u w:val="single"/>
              </w:rPr>
              <w:t>H</w:t>
            </w:r>
            <w:r w:rsidR="00992531" w:rsidRPr="00DE30FD">
              <w:rPr>
                <w:rFonts w:ascii="Arial" w:hAnsi="Arial" w:cs="Arial"/>
                <w:i/>
                <w:color w:val="000000" w:themeColor="text1"/>
                <w:u w:val="single"/>
              </w:rPr>
              <w:t>ealth (NCDCPH) C</w:t>
            </w:r>
            <w:r w:rsidR="00032F3F" w:rsidRPr="00DE30FD">
              <w:rPr>
                <w:rFonts w:ascii="Arial" w:hAnsi="Arial" w:cs="Arial"/>
                <w:i/>
                <w:color w:val="000000" w:themeColor="text1"/>
                <w:u w:val="single"/>
              </w:rPr>
              <w:t>omponent</w:t>
            </w:r>
            <w:r w:rsidRPr="00DE30FD">
              <w:rPr>
                <w:rFonts w:ascii="Arial" w:hAnsi="Arial" w:cs="Arial"/>
                <w:i/>
                <w:color w:val="000000" w:themeColor="text1"/>
                <w:u w:val="single"/>
              </w:rPr>
              <w:t xml:space="preserve">:  </w:t>
            </w:r>
          </w:p>
          <w:p w:rsidR="00654896" w:rsidRPr="00DE30FD" w:rsidRDefault="00654896" w:rsidP="00BB58DF">
            <w:pPr>
              <w:jc w:val="both"/>
              <w:rPr>
                <w:rFonts w:ascii="Arial" w:hAnsi="Arial" w:cs="Arial"/>
                <w:color w:val="000000" w:themeColor="text1"/>
              </w:rPr>
            </w:pPr>
          </w:p>
          <w:p w:rsidR="00BB58DF" w:rsidRPr="00DE30FD" w:rsidRDefault="00130B34" w:rsidP="00BB58DF">
            <w:pPr>
              <w:jc w:val="both"/>
              <w:rPr>
                <w:rFonts w:ascii="Arial" w:hAnsi="Arial" w:cs="Arial"/>
                <w:color w:val="000000" w:themeColor="text1"/>
              </w:rPr>
            </w:pPr>
            <w:r w:rsidRPr="00DE30FD">
              <w:rPr>
                <w:rFonts w:ascii="Arial" w:hAnsi="Arial" w:cs="Arial"/>
                <w:color w:val="000000" w:themeColor="text1"/>
              </w:rPr>
              <w:t xml:space="preserve">HSSP team </w:t>
            </w:r>
            <w:r w:rsidR="00A0213F" w:rsidRPr="00DE30FD">
              <w:rPr>
                <w:rFonts w:ascii="Arial" w:hAnsi="Arial" w:cs="Arial"/>
                <w:color w:val="000000" w:themeColor="text1"/>
              </w:rPr>
              <w:t>has actively worked</w:t>
            </w:r>
            <w:r w:rsidRPr="00DE30FD">
              <w:rPr>
                <w:rFonts w:ascii="Arial" w:hAnsi="Arial" w:cs="Arial"/>
                <w:color w:val="000000" w:themeColor="text1"/>
              </w:rPr>
              <w:t xml:space="preserve"> with </w:t>
            </w:r>
            <w:r w:rsidR="00A0213F" w:rsidRPr="00DE30FD">
              <w:rPr>
                <w:rFonts w:ascii="Arial" w:hAnsi="Arial" w:cs="Arial"/>
                <w:color w:val="000000" w:themeColor="text1"/>
              </w:rPr>
              <w:t xml:space="preserve">the </w:t>
            </w:r>
            <w:r w:rsidRPr="00DE30FD">
              <w:rPr>
                <w:rFonts w:ascii="Arial" w:hAnsi="Arial" w:cs="Arial"/>
                <w:color w:val="000000" w:themeColor="text1"/>
              </w:rPr>
              <w:t>NCDC</w:t>
            </w:r>
            <w:r w:rsidR="00A0213F" w:rsidRPr="00DE30FD">
              <w:rPr>
                <w:rFonts w:ascii="Arial" w:hAnsi="Arial" w:cs="Arial"/>
                <w:color w:val="000000" w:themeColor="text1"/>
              </w:rPr>
              <w:t>PH</w:t>
            </w:r>
            <w:r w:rsidRPr="00DE30FD">
              <w:rPr>
                <w:rFonts w:ascii="Arial" w:hAnsi="Arial" w:cs="Arial"/>
                <w:color w:val="000000" w:themeColor="text1"/>
              </w:rPr>
              <w:t xml:space="preserve"> on </w:t>
            </w:r>
            <w:r w:rsidR="00A0213F" w:rsidRPr="00DE30FD">
              <w:rPr>
                <w:rFonts w:ascii="Arial" w:hAnsi="Arial" w:cs="Arial"/>
                <w:color w:val="000000" w:themeColor="text1"/>
              </w:rPr>
              <w:t xml:space="preserve">new </w:t>
            </w:r>
            <w:r w:rsidRPr="00DE30FD">
              <w:rPr>
                <w:rFonts w:ascii="Arial" w:hAnsi="Arial" w:cs="Arial"/>
                <w:color w:val="000000" w:themeColor="text1"/>
              </w:rPr>
              <w:t>medical statistic</w:t>
            </w:r>
            <w:r w:rsidR="00A0213F" w:rsidRPr="00DE30FD">
              <w:rPr>
                <w:rFonts w:ascii="Arial" w:hAnsi="Arial" w:cs="Arial"/>
                <w:color w:val="000000" w:themeColor="text1"/>
              </w:rPr>
              <w:t xml:space="preserve">al forms that resulted in modifications to the structure of the forms and the new validation mechanisms. New medical statistical forms shall enable electronic collection and submission of medical statistics data via the Reporting </w:t>
            </w:r>
            <w:r w:rsidR="0065514C" w:rsidRPr="00DE30FD">
              <w:rPr>
                <w:rFonts w:ascii="Arial" w:hAnsi="Arial" w:cs="Arial"/>
                <w:color w:val="000000" w:themeColor="text1"/>
              </w:rPr>
              <w:t>M</w:t>
            </w:r>
            <w:r w:rsidR="00A0213F" w:rsidRPr="00DE30FD">
              <w:rPr>
                <w:rFonts w:ascii="Arial" w:hAnsi="Arial" w:cs="Arial"/>
                <w:color w:val="000000" w:themeColor="text1"/>
              </w:rPr>
              <w:t xml:space="preserve">odule, which in turn shall </w:t>
            </w:r>
            <w:r w:rsidR="0065514C" w:rsidRPr="00DE30FD">
              <w:rPr>
                <w:rFonts w:ascii="Arial" w:hAnsi="Arial" w:cs="Arial"/>
                <w:color w:val="000000" w:themeColor="text1"/>
              </w:rPr>
              <w:t xml:space="preserve">eliminate </w:t>
            </w:r>
            <w:r w:rsidR="00A0213F" w:rsidRPr="00DE30FD">
              <w:rPr>
                <w:rFonts w:ascii="Arial" w:hAnsi="Arial" w:cs="Arial"/>
                <w:color w:val="000000" w:themeColor="text1"/>
              </w:rPr>
              <w:t>reporting delays and data inaccuracies.</w:t>
            </w:r>
          </w:p>
          <w:p w:rsidR="00BB58DF" w:rsidRPr="00DE30FD" w:rsidRDefault="00BB58DF" w:rsidP="008108CF">
            <w:pPr>
              <w:jc w:val="both"/>
              <w:rPr>
                <w:rFonts w:ascii="Arial" w:hAnsi="Arial" w:cs="Arial"/>
                <w:color w:val="000000" w:themeColor="text1"/>
              </w:rPr>
            </w:pPr>
          </w:p>
          <w:p w:rsidR="00453B15" w:rsidRPr="00DE30FD" w:rsidRDefault="00453B15" w:rsidP="008108CF">
            <w:pPr>
              <w:jc w:val="both"/>
              <w:rPr>
                <w:rFonts w:ascii="Arial" w:hAnsi="Arial" w:cs="Arial"/>
                <w:b/>
                <w:color w:val="000000" w:themeColor="text1"/>
                <w:lang w:val="ka-GE"/>
              </w:rPr>
            </w:pPr>
          </w:p>
          <w:p w:rsidR="001D55EF" w:rsidRPr="00DE30FD" w:rsidRDefault="000A6E19" w:rsidP="008108CF">
            <w:pPr>
              <w:jc w:val="both"/>
              <w:rPr>
                <w:rFonts w:ascii="Arial" w:hAnsi="Arial" w:cs="Arial"/>
                <w:b/>
                <w:color w:val="000000" w:themeColor="text1"/>
                <w:u w:val="single"/>
              </w:rPr>
            </w:pPr>
            <w:r w:rsidRPr="00DE30FD">
              <w:rPr>
                <w:rFonts w:ascii="Arial" w:hAnsi="Arial" w:cs="Arial"/>
                <w:b/>
                <w:color w:val="000000" w:themeColor="text1"/>
                <w:u w:val="single"/>
              </w:rPr>
              <w:t xml:space="preserve">Immunization Module </w:t>
            </w:r>
          </w:p>
          <w:p w:rsidR="001E37DF" w:rsidRPr="00DE30FD" w:rsidRDefault="001E37DF" w:rsidP="008108CF">
            <w:pPr>
              <w:jc w:val="both"/>
              <w:rPr>
                <w:rFonts w:ascii="Arial" w:hAnsi="Arial" w:cs="Arial"/>
                <w:color w:val="000000" w:themeColor="text1"/>
                <w:u w:val="single"/>
              </w:rPr>
            </w:pPr>
          </w:p>
          <w:p w:rsidR="00EB33F2" w:rsidRPr="00DE30FD" w:rsidRDefault="00992531" w:rsidP="00F014E2">
            <w:pPr>
              <w:jc w:val="both"/>
              <w:rPr>
                <w:rFonts w:ascii="Arial" w:hAnsi="Arial" w:cs="Arial"/>
                <w:color w:val="000000" w:themeColor="text1"/>
              </w:rPr>
            </w:pPr>
            <w:r w:rsidRPr="00DE30FD">
              <w:rPr>
                <w:rFonts w:ascii="Arial" w:hAnsi="Arial" w:cs="Arial"/>
                <w:color w:val="000000" w:themeColor="text1"/>
              </w:rPr>
              <w:t>Beneficiary and clinical ca</w:t>
            </w:r>
            <w:r w:rsidR="00D95C31" w:rsidRPr="00DE30FD">
              <w:rPr>
                <w:rFonts w:ascii="Arial" w:hAnsi="Arial" w:cs="Arial"/>
                <w:color w:val="000000" w:themeColor="text1"/>
              </w:rPr>
              <w:t xml:space="preserve">se registration </w:t>
            </w:r>
            <w:r w:rsidR="001E37DF" w:rsidRPr="00DE30FD">
              <w:rPr>
                <w:rFonts w:ascii="Arial" w:hAnsi="Arial" w:cs="Arial"/>
                <w:color w:val="000000" w:themeColor="text1"/>
              </w:rPr>
              <w:t>components</w:t>
            </w:r>
            <w:r w:rsidR="002918B1" w:rsidRPr="00DE30FD">
              <w:rPr>
                <w:rFonts w:ascii="Arial" w:hAnsi="Arial" w:cs="Arial"/>
                <w:color w:val="000000" w:themeColor="text1"/>
              </w:rPr>
              <w:t xml:space="preserve"> of the Immunization M</w:t>
            </w:r>
            <w:r w:rsidR="00D95C31" w:rsidRPr="00DE30FD">
              <w:rPr>
                <w:rFonts w:ascii="Arial" w:hAnsi="Arial" w:cs="Arial"/>
                <w:color w:val="000000" w:themeColor="text1"/>
              </w:rPr>
              <w:t>odule are completed</w:t>
            </w:r>
            <w:r w:rsidR="00EB33F2" w:rsidRPr="00DE30FD">
              <w:rPr>
                <w:rFonts w:ascii="Arial" w:hAnsi="Arial" w:cs="Arial"/>
                <w:color w:val="000000" w:themeColor="text1"/>
              </w:rPr>
              <w:t>. In March</w:t>
            </w:r>
            <w:r w:rsidRPr="00DE30FD">
              <w:rPr>
                <w:rFonts w:ascii="Arial" w:hAnsi="Arial" w:cs="Arial"/>
                <w:color w:val="000000" w:themeColor="text1"/>
              </w:rPr>
              <w:t xml:space="preserve">, </w:t>
            </w:r>
            <w:r w:rsidR="00EB33F2" w:rsidRPr="00DE30FD">
              <w:rPr>
                <w:rFonts w:ascii="Arial" w:hAnsi="Arial" w:cs="Arial"/>
                <w:color w:val="000000" w:themeColor="text1"/>
              </w:rPr>
              <w:t>NCDCPH carried out extensive internal testing of the module. Pilot testing on a healthcare provider level is planned for April, 2013.</w:t>
            </w:r>
          </w:p>
          <w:p w:rsidR="00EB33F2" w:rsidRPr="00DE30FD" w:rsidRDefault="00EB33F2" w:rsidP="00F014E2">
            <w:pPr>
              <w:jc w:val="both"/>
              <w:rPr>
                <w:rFonts w:ascii="Arial" w:hAnsi="Arial" w:cs="Arial"/>
                <w:color w:val="000000" w:themeColor="text1"/>
              </w:rPr>
            </w:pPr>
          </w:p>
          <w:p w:rsidR="00130B34" w:rsidRPr="00DE30FD" w:rsidRDefault="00130B34" w:rsidP="00F014E2">
            <w:pPr>
              <w:jc w:val="both"/>
              <w:rPr>
                <w:rFonts w:ascii="Arial" w:hAnsi="Arial" w:cs="Arial"/>
                <w:color w:val="000000" w:themeColor="text1"/>
              </w:rPr>
            </w:pPr>
          </w:p>
          <w:p w:rsidR="00130B34" w:rsidRPr="00DE30FD" w:rsidRDefault="00EB33F2" w:rsidP="00F014E2">
            <w:pPr>
              <w:jc w:val="both"/>
              <w:rPr>
                <w:rFonts w:ascii="Arial" w:hAnsi="Arial" w:cs="Arial"/>
                <w:b/>
                <w:color w:val="000000" w:themeColor="text1"/>
                <w:u w:val="single"/>
              </w:rPr>
            </w:pPr>
            <w:r w:rsidRPr="00DE30FD">
              <w:rPr>
                <w:rFonts w:ascii="Arial" w:hAnsi="Arial" w:cs="Arial"/>
                <w:b/>
                <w:color w:val="000000" w:themeColor="text1"/>
                <w:u w:val="single"/>
              </w:rPr>
              <w:t>S</w:t>
            </w:r>
            <w:r w:rsidR="00EC216E" w:rsidRPr="00DE30FD">
              <w:rPr>
                <w:rFonts w:ascii="Arial" w:hAnsi="Arial" w:cs="Arial"/>
                <w:b/>
                <w:color w:val="000000" w:themeColor="text1"/>
                <w:u w:val="single"/>
              </w:rPr>
              <w:t xml:space="preserve">tock </w:t>
            </w:r>
            <w:r w:rsidRPr="00DE30FD">
              <w:rPr>
                <w:rFonts w:ascii="Arial" w:hAnsi="Arial" w:cs="Arial"/>
                <w:b/>
                <w:color w:val="000000" w:themeColor="text1"/>
                <w:u w:val="single"/>
              </w:rPr>
              <w:t>and Warehouse M</w:t>
            </w:r>
            <w:r w:rsidR="00EC216E" w:rsidRPr="00DE30FD">
              <w:rPr>
                <w:rFonts w:ascii="Arial" w:hAnsi="Arial" w:cs="Arial"/>
                <w:b/>
                <w:color w:val="000000" w:themeColor="text1"/>
                <w:u w:val="single"/>
              </w:rPr>
              <w:t>anagement</w:t>
            </w:r>
            <w:r w:rsidRPr="00DE30FD">
              <w:rPr>
                <w:rFonts w:ascii="Arial" w:hAnsi="Arial" w:cs="Arial"/>
                <w:b/>
                <w:color w:val="000000" w:themeColor="text1"/>
                <w:u w:val="single"/>
              </w:rPr>
              <w:t xml:space="preserve"> Module</w:t>
            </w:r>
            <w:r w:rsidR="00130B34" w:rsidRPr="00DE30FD">
              <w:rPr>
                <w:rFonts w:ascii="Arial" w:hAnsi="Arial" w:cs="Arial"/>
                <w:b/>
                <w:color w:val="000000" w:themeColor="text1"/>
                <w:u w:val="single"/>
              </w:rPr>
              <w:t>:</w:t>
            </w:r>
          </w:p>
          <w:p w:rsidR="00130B34" w:rsidRPr="00DE30FD" w:rsidRDefault="00130B34" w:rsidP="00F014E2">
            <w:pPr>
              <w:jc w:val="both"/>
              <w:rPr>
                <w:rFonts w:ascii="Arial" w:hAnsi="Arial" w:cs="Arial"/>
                <w:color w:val="000000" w:themeColor="text1"/>
              </w:rPr>
            </w:pPr>
          </w:p>
          <w:p w:rsidR="00453B15" w:rsidRPr="00DE30FD" w:rsidRDefault="00EB33F2" w:rsidP="00F014E2">
            <w:pPr>
              <w:jc w:val="both"/>
              <w:rPr>
                <w:rFonts w:ascii="Arial" w:hAnsi="Arial" w:cs="Arial"/>
                <w:color w:val="000000" w:themeColor="text1"/>
              </w:rPr>
            </w:pPr>
            <w:r w:rsidRPr="00DE30FD">
              <w:rPr>
                <w:rFonts w:ascii="Arial" w:hAnsi="Arial" w:cs="Arial"/>
                <w:color w:val="000000" w:themeColor="text1"/>
              </w:rPr>
              <w:t>The module</w:t>
            </w:r>
            <w:r w:rsidR="00133AB8" w:rsidRPr="00DE30FD">
              <w:rPr>
                <w:rFonts w:ascii="Arial" w:hAnsi="Arial" w:cs="Arial"/>
                <w:color w:val="000000" w:themeColor="text1"/>
              </w:rPr>
              <w:t xml:space="preserve"> </w:t>
            </w:r>
            <w:r w:rsidR="00992531" w:rsidRPr="00DE30FD">
              <w:rPr>
                <w:rFonts w:ascii="Arial" w:hAnsi="Arial" w:cs="Arial"/>
                <w:color w:val="000000" w:themeColor="text1"/>
              </w:rPr>
              <w:t xml:space="preserve">is </w:t>
            </w:r>
            <w:r w:rsidR="006D2889" w:rsidRPr="00DE30FD">
              <w:rPr>
                <w:rFonts w:ascii="Arial" w:hAnsi="Arial" w:cs="Arial"/>
                <w:color w:val="000000" w:themeColor="text1"/>
              </w:rPr>
              <w:t>still</w:t>
            </w:r>
            <w:r w:rsidR="00992531" w:rsidRPr="00DE30FD">
              <w:rPr>
                <w:rFonts w:ascii="Arial" w:hAnsi="Arial" w:cs="Arial"/>
                <w:color w:val="000000" w:themeColor="text1"/>
              </w:rPr>
              <w:t xml:space="preserve"> under </w:t>
            </w:r>
            <w:r w:rsidR="00A870CD" w:rsidRPr="00DE30FD">
              <w:rPr>
                <w:rFonts w:ascii="Arial" w:hAnsi="Arial" w:cs="Arial"/>
                <w:color w:val="000000" w:themeColor="text1"/>
              </w:rPr>
              <w:t xml:space="preserve">development. </w:t>
            </w:r>
            <w:r w:rsidR="006D2889" w:rsidRPr="00DE30FD">
              <w:rPr>
                <w:rFonts w:ascii="Arial" w:hAnsi="Arial" w:cs="Arial"/>
                <w:color w:val="000000" w:themeColor="text1"/>
              </w:rPr>
              <w:t>S</w:t>
            </w:r>
            <w:r w:rsidR="00EC216E" w:rsidRPr="00DE30FD">
              <w:rPr>
                <w:rFonts w:ascii="Arial" w:hAnsi="Arial" w:cs="Arial"/>
                <w:color w:val="000000" w:themeColor="text1"/>
              </w:rPr>
              <w:t xml:space="preserve">everal </w:t>
            </w:r>
            <w:r w:rsidR="006D2889" w:rsidRPr="00DE30FD">
              <w:rPr>
                <w:rFonts w:ascii="Arial" w:hAnsi="Arial" w:cs="Arial"/>
                <w:color w:val="000000" w:themeColor="text1"/>
              </w:rPr>
              <w:t>new forms were added, namely: stock dispatch and return. Couple interim meetings were held with t</w:t>
            </w:r>
            <w:r w:rsidR="00EC216E" w:rsidRPr="00DE30FD">
              <w:rPr>
                <w:rFonts w:ascii="Arial" w:hAnsi="Arial" w:cs="Arial"/>
                <w:color w:val="000000" w:themeColor="text1"/>
              </w:rPr>
              <w:t xml:space="preserve">he NCDCPH and </w:t>
            </w:r>
            <w:r w:rsidR="00453B15" w:rsidRPr="00DE30FD">
              <w:rPr>
                <w:rFonts w:ascii="Arial" w:hAnsi="Arial" w:cs="Arial"/>
                <w:color w:val="000000" w:themeColor="text1"/>
              </w:rPr>
              <w:t>CHM2HILL</w:t>
            </w:r>
            <w:r w:rsidR="006D2889" w:rsidRPr="00DE30FD">
              <w:rPr>
                <w:rFonts w:ascii="Arial" w:hAnsi="Arial" w:cs="Arial"/>
                <w:color w:val="000000" w:themeColor="text1"/>
              </w:rPr>
              <w:t xml:space="preserve"> representatives</w:t>
            </w:r>
            <w:r w:rsidR="00453B15" w:rsidRPr="00DE30FD">
              <w:rPr>
                <w:rFonts w:ascii="Arial" w:hAnsi="Arial" w:cs="Arial"/>
                <w:color w:val="000000" w:themeColor="text1"/>
              </w:rPr>
              <w:t>.</w:t>
            </w:r>
            <w:r w:rsidR="006D2889" w:rsidRPr="00DE30FD">
              <w:rPr>
                <w:rFonts w:ascii="Arial" w:hAnsi="Arial" w:cs="Arial"/>
                <w:color w:val="000000" w:themeColor="text1"/>
              </w:rPr>
              <w:t xml:space="preserve"> </w:t>
            </w:r>
            <w:r w:rsidR="00EC216E" w:rsidRPr="00DE30FD">
              <w:rPr>
                <w:rFonts w:ascii="Arial" w:hAnsi="Arial" w:cs="Arial"/>
                <w:color w:val="000000" w:themeColor="text1"/>
              </w:rPr>
              <w:t>Besides the comments and feedback</w:t>
            </w:r>
            <w:r w:rsidR="00992531" w:rsidRPr="00DE30FD">
              <w:rPr>
                <w:rFonts w:ascii="Arial" w:hAnsi="Arial" w:cs="Arial"/>
                <w:color w:val="000000" w:themeColor="text1"/>
              </w:rPr>
              <w:t>s</w:t>
            </w:r>
            <w:r w:rsidR="00EC216E" w:rsidRPr="00DE30FD">
              <w:rPr>
                <w:rFonts w:ascii="Arial" w:hAnsi="Arial" w:cs="Arial"/>
                <w:color w:val="000000" w:themeColor="text1"/>
              </w:rPr>
              <w:t xml:space="preserve"> received</w:t>
            </w:r>
            <w:r w:rsidR="006D2889" w:rsidRPr="00DE30FD">
              <w:rPr>
                <w:rFonts w:ascii="Arial" w:hAnsi="Arial" w:cs="Arial"/>
                <w:color w:val="000000" w:themeColor="text1"/>
              </w:rPr>
              <w:t xml:space="preserve"> during these meetings</w:t>
            </w:r>
            <w:r w:rsidR="00992531" w:rsidRPr="00DE30FD">
              <w:rPr>
                <w:rFonts w:ascii="Arial" w:hAnsi="Arial" w:cs="Arial"/>
                <w:color w:val="000000" w:themeColor="text1"/>
              </w:rPr>
              <w:t>,</w:t>
            </w:r>
            <w:r w:rsidR="00EC216E" w:rsidRPr="00DE30FD">
              <w:rPr>
                <w:rFonts w:ascii="Arial" w:hAnsi="Arial" w:cs="Arial"/>
                <w:color w:val="000000" w:themeColor="text1"/>
              </w:rPr>
              <w:t xml:space="preserve"> the tea</w:t>
            </w:r>
            <w:r w:rsidR="00992531" w:rsidRPr="00DE30FD">
              <w:rPr>
                <w:rFonts w:ascii="Arial" w:hAnsi="Arial" w:cs="Arial"/>
                <w:color w:val="000000" w:themeColor="text1"/>
              </w:rPr>
              <w:t xml:space="preserve">m shall </w:t>
            </w:r>
            <w:r w:rsidR="006D2889" w:rsidRPr="00DE30FD">
              <w:rPr>
                <w:rFonts w:ascii="Arial" w:hAnsi="Arial" w:cs="Arial"/>
                <w:color w:val="000000" w:themeColor="text1"/>
              </w:rPr>
              <w:t>start working on development of analytical functionalities.</w:t>
            </w:r>
          </w:p>
          <w:p w:rsidR="00992531" w:rsidRPr="00DE30FD" w:rsidRDefault="00992531" w:rsidP="00F014E2">
            <w:pPr>
              <w:jc w:val="both"/>
              <w:rPr>
                <w:rFonts w:ascii="Arial" w:hAnsi="Arial" w:cs="Arial"/>
                <w:color w:val="000000" w:themeColor="text1"/>
              </w:rPr>
            </w:pPr>
          </w:p>
          <w:p w:rsidR="00453B15" w:rsidRPr="00DE30FD" w:rsidRDefault="00453B15" w:rsidP="00F014E2">
            <w:pPr>
              <w:jc w:val="both"/>
              <w:rPr>
                <w:rFonts w:ascii="Arial" w:hAnsi="Arial" w:cs="Arial"/>
                <w:color w:val="000000" w:themeColor="text1"/>
              </w:rPr>
            </w:pPr>
          </w:p>
          <w:p w:rsidR="00C45BBE" w:rsidRPr="00DE30FD" w:rsidRDefault="00E033E6" w:rsidP="008108CF">
            <w:pPr>
              <w:jc w:val="both"/>
              <w:rPr>
                <w:rFonts w:ascii="Arial" w:hAnsi="Arial" w:cs="Arial"/>
                <w:b/>
                <w:color w:val="000000" w:themeColor="text1"/>
                <w:u w:val="single"/>
              </w:rPr>
            </w:pPr>
            <w:r w:rsidRPr="00DE30FD">
              <w:rPr>
                <w:rFonts w:ascii="Arial" w:hAnsi="Arial" w:cs="Arial"/>
                <w:b/>
                <w:color w:val="000000" w:themeColor="text1"/>
                <w:u w:val="single"/>
              </w:rPr>
              <w:t>User Management</w:t>
            </w:r>
            <w:r w:rsidR="00AC4EAB" w:rsidRPr="00DE30FD">
              <w:rPr>
                <w:rFonts w:ascii="Arial" w:hAnsi="Arial" w:cs="Arial"/>
                <w:b/>
                <w:color w:val="000000" w:themeColor="text1"/>
                <w:u w:val="single"/>
              </w:rPr>
              <w:t xml:space="preserve"> Module</w:t>
            </w:r>
            <w:r w:rsidR="008F6915" w:rsidRPr="00DE30FD">
              <w:rPr>
                <w:rFonts w:ascii="Arial" w:hAnsi="Arial" w:cs="Arial"/>
                <w:b/>
                <w:color w:val="000000" w:themeColor="text1"/>
                <w:u w:val="single"/>
              </w:rPr>
              <w:t xml:space="preserve"> </w:t>
            </w:r>
          </w:p>
          <w:p w:rsidR="00BF7B04" w:rsidRPr="00DE30FD" w:rsidRDefault="00BF7B04" w:rsidP="00EA6912">
            <w:pPr>
              <w:spacing w:line="276" w:lineRule="auto"/>
              <w:jc w:val="both"/>
              <w:rPr>
                <w:rFonts w:ascii="Arial" w:hAnsi="Arial" w:cs="Arial"/>
                <w:color w:val="000000" w:themeColor="text1"/>
              </w:rPr>
            </w:pPr>
          </w:p>
          <w:p w:rsidR="00130B34" w:rsidRPr="00DE30FD" w:rsidRDefault="006D2889" w:rsidP="00130B34">
            <w:pPr>
              <w:spacing w:line="276" w:lineRule="auto"/>
              <w:jc w:val="both"/>
              <w:rPr>
                <w:rFonts w:ascii="Arial" w:hAnsi="Arial" w:cs="Arial"/>
                <w:color w:val="000000" w:themeColor="text1"/>
                <w:lang w:val="ka-GE"/>
              </w:rPr>
            </w:pPr>
            <w:r w:rsidRPr="00DE30FD">
              <w:rPr>
                <w:rFonts w:ascii="Arial" w:hAnsi="Arial" w:cs="Arial"/>
                <w:color w:val="000000" w:themeColor="text1"/>
              </w:rPr>
              <w:t>The SSA part of</w:t>
            </w:r>
            <w:r w:rsidR="00130B34" w:rsidRPr="00DE30FD">
              <w:rPr>
                <w:rFonts w:ascii="Arial" w:hAnsi="Arial" w:cs="Arial"/>
                <w:color w:val="000000" w:themeColor="text1"/>
              </w:rPr>
              <w:t xml:space="preserve"> the Be</w:t>
            </w:r>
            <w:r w:rsidRPr="00DE30FD">
              <w:rPr>
                <w:rFonts w:ascii="Arial" w:hAnsi="Arial" w:cs="Arial"/>
                <w:color w:val="000000" w:themeColor="text1"/>
              </w:rPr>
              <w:t xml:space="preserve">neficiary Registration Module, </w:t>
            </w:r>
            <w:r w:rsidR="00130B34" w:rsidRPr="00DE30FD">
              <w:rPr>
                <w:rFonts w:ascii="Arial" w:hAnsi="Arial" w:cs="Arial"/>
                <w:color w:val="000000" w:themeColor="text1"/>
              </w:rPr>
              <w:t xml:space="preserve">Reporting Module for Healthcare Providers, </w:t>
            </w:r>
            <w:r w:rsidRPr="00DE30FD">
              <w:rPr>
                <w:rFonts w:ascii="Arial" w:hAnsi="Arial" w:cs="Arial"/>
                <w:color w:val="000000" w:themeColor="text1"/>
              </w:rPr>
              <w:t>F</w:t>
            </w:r>
            <w:r w:rsidR="00A870CD" w:rsidRPr="00DE30FD">
              <w:rPr>
                <w:rFonts w:ascii="Arial" w:hAnsi="Arial" w:cs="Arial"/>
                <w:color w:val="000000" w:themeColor="text1"/>
              </w:rPr>
              <w:t>inancial</w:t>
            </w:r>
            <w:r w:rsidRPr="00DE30FD">
              <w:rPr>
                <w:rFonts w:ascii="Arial" w:hAnsi="Arial" w:cs="Arial"/>
                <w:color w:val="000000" w:themeColor="text1"/>
              </w:rPr>
              <w:t xml:space="preserve"> and Billing Module</w:t>
            </w:r>
            <w:r w:rsidR="00130B34" w:rsidRPr="00DE30FD">
              <w:rPr>
                <w:rFonts w:ascii="Arial" w:hAnsi="Arial" w:cs="Arial"/>
                <w:color w:val="000000" w:themeColor="text1"/>
              </w:rPr>
              <w:t xml:space="preserve"> and Information Portal </w:t>
            </w:r>
            <w:r w:rsidRPr="00DE30FD">
              <w:rPr>
                <w:rFonts w:ascii="Arial" w:hAnsi="Arial" w:cs="Arial"/>
                <w:color w:val="000000" w:themeColor="text1"/>
              </w:rPr>
              <w:t>were fully integrated into the User Management Module. Immunization module is to be added soon as well.</w:t>
            </w:r>
          </w:p>
          <w:p w:rsidR="00130B34" w:rsidRPr="00DE30FD" w:rsidRDefault="00130B34" w:rsidP="00130B34">
            <w:pPr>
              <w:spacing w:line="276" w:lineRule="auto"/>
              <w:jc w:val="both"/>
              <w:rPr>
                <w:rFonts w:ascii="Arial" w:hAnsi="Arial" w:cs="Arial"/>
                <w:color w:val="FF0000"/>
                <w:lang w:val="ka-GE"/>
              </w:rPr>
            </w:pPr>
            <w:r w:rsidRPr="00DE30FD">
              <w:rPr>
                <w:rFonts w:ascii="Arial" w:hAnsi="Arial" w:cs="Arial"/>
                <w:color w:val="FF0000"/>
              </w:rPr>
              <w:t>.</w:t>
            </w:r>
          </w:p>
          <w:p w:rsidR="00EA6912" w:rsidRPr="00DE30FD" w:rsidRDefault="00EA6912" w:rsidP="003B6F0B">
            <w:pPr>
              <w:jc w:val="both"/>
              <w:rPr>
                <w:rFonts w:ascii="Arial" w:hAnsi="Arial" w:cs="Arial"/>
                <w:b/>
                <w:color w:val="000000" w:themeColor="text1"/>
                <w:u w:val="single"/>
                <w:lang w:val="ka-GE"/>
              </w:rPr>
            </w:pPr>
          </w:p>
          <w:p w:rsidR="008108CF" w:rsidRPr="00DE30FD" w:rsidRDefault="00A96F7A" w:rsidP="003B6F0B">
            <w:pPr>
              <w:jc w:val="both"/>
              <w:rPr>
                <w:rFonts w:ascii="Arial" w:hAnsi="Arial" w:cs="Arial"/>
                <w:b/>
                <w:color w:val="000000" w:themeColor="text1"/>
                <w:u w:val="single"/>
              </w:rPr>
            </w:pPr>
            <w:r w:rsidRPr="00DE30FD">
              <w:rPr>
                <w:rFonts w:ascii="Arial" w:hAnsi="Arial" w:cs="Arial"/>
                <w:b/>
                <w:color w:val="000000" w:themeColor="text1"/>
                <w:u w:val="single"/>
              </w:rPr>
              <w:lastRenderedPageBreak/>
              <w:t>Pharmaceutical Modules</w:t>
            </w:r>
          </w:p>
          <w:p w:rsidR="00F014E2" w:rsidRPr="00DE30FD" w:rsidRDefault="00F014E2" w:rsidP="003B6F0B">
            <w:pPr>
              <w:jc w:val="both"/>
              <w:rPr>
                <w:rFonts w:ascii="Arial" w:hAnsi="Arial" w:cs="Arial"/>
                <w:b/>
                <w:color w:val="000000" w:themeColor="text1"/>
                <w:u w:val="single"/>
              </w:rPr>
            </w:pPr>
          </w:p>
          <w:p w:rsidR="00F014E2" w:rsidRPr="00DE30FD" w:rsidRDefault="00F014E2" w:rsidP="00F014E2">
            <w:pPr>
              <w:spacing w:after="200"/>
              <w:jc w:val="both"/>
              <w:rPr>
                <w:rFonts w:ascii="Arial" w:hAnsi="Arial" w:cs="Arial"/>
                <w:b/>
                <w:color w:val="000000" w:themeColor="text1"/>
              </w:rPr>
            </w:pPr>
            <w:r w:rsidRPr="00DE30FD">
              <w:rPr>
                <w:rFonts w:ascii="Arial" w:hAnsi="Arial" w:cs="Arial"/>
                <w:b/>
                <w:color w:val="000000" w:themeColor="text1"/>
              </w:rPr>
              <w:t>E-Prescription System</w:t>
            </w:r>
          </w:p>
          <w:p w:rsidR="00641730" w:rsidRPr="00DE30FD" w:rsidRDefault="00641730" w:rsidP="00F014E2">
            <w:pPr>
              <w:spacing w:after="200"/>
              <w:jc w:val="both"/>
              <w:rPr>
                <w:rFonts w:ascii="Arial" w:hAnsi="Arial" w:cs="Arial"/>
                <w:color w:val="000000" w:themeColor="text1"/>
              </w:rPr>
            </w:pPr>
            <w:r w:rsidRPr="00DE30FD">
              <w:rPr>
                <w:rFonts w:ascii="Arial" w:hAnsi="Arial" w:cs="Arial"/>
                <w:color w:val="000000" w:themeColor="text1"/>
              </w:rPr>
              <w:t>Development of basic functionalities of the module is c</w:t>
            </w:r>
            <w:r w:rsidR="006D2889" w:rsidRPr="00DE30FD">
              <w:rPr>
                <w:rFonts w:ascii="Arial" w:hAnsi="Arial" w:cs="Arial"/>
                <w:color w:val="000000" w:themeColor="text1"/>
              </w:rPr>
              <w:t xml:space="preserve">ompleted and ready for testing. Since the political decision on its piloting/implementation is </w:t>
            </w:r>
            <w:r w:rsidR="00A870CD" w:rsidRPr="00DE30FD">
              <w:rPr>
                <w:rFonts w:ascii="Arial" w:hAnsi="Arial" w:cs="Arial"/>
                <w:color w:val="000000" w:themeColor="text1"/>
              </w:rPr>
              <w:t>p</w:t>
            </w:r>
            <w:r w:rsidR="006D2889" w:rsidRPr="00DE30FD">
              <w:rPr>
                <w:rFonts w:ascii="Arial" w:hAnsi="Arial" w:cs="Arial"/>
                <w:color w:val="000000" w:themeColor="text1"/>
              </w:rPr>
              <w:t>ending, HSSP plans to start negotiations with insurance industry through the Georgian Insurance Association.</w:t>
            </w:r>
          </w:p>
          <w:p w:rsidR="00F014E2" w:rsidRPr="00DE30FD" w:rsidRDefault="00534C13" w:rsidP="00F014E2">
            <w:pPr>
              <w:spacing w:after="200"/>
              <w:jc w:val="both"/>
              <w:rPr>
                <w:rFonts w:ascii="Arial" w:hAnsi="Arial" w:cs="Arial"/>
                <w:b/>
                <w:color w:val="000000" w:themeColor="text1"/>
              </w:rPr>
            </w:pPr>
            <w:r w:rsidRPr="00DE30FD">
              <w:rPr>
                <w:rFonts w:ascii="Arial" w:hAnsi="Arial" w:cs="Arial"/>
                <w:b/>
                <w:color w:val="000000" w:themeColor="text1"/>
              </w:rPr>
              <w:t>Pharmacy D</w:t>
            </w:r>
            <w:r w:rsidR="00F014E2" w:rsidRPr="00DE30FD">
              <w:rPr>
                <w:rFonts w:ascii="Arial" w:hAnsi="Arial" w:cs="Arial"/>
                <w:b/>
                <w:color w:val="000000" w:themeColor="text1"/>
              </w:rPr>
              <w:t>atabase</w:t>
            </w:r>
          </w:p>
          <w:p w:rsidR="00E83481" w:rsidRPr="00DE30FD" w:rsidRDefault="00E83481" w:rsidP="00E83481">
            <w:pPr>
              <w:jc w:val="both"/>
              <w:rPr>
                <w:rFonts w:ascii="Arial" w:hAnsi="Arial" w:cs="Arial"/>
                <w:color w:val="000000" w:themeColor="text1"/>
              </w:rPr>
            </w:pPr>
            <w:r w:rsidRPr="00DE30FD">
              <w:rPr>
                <w:rFonts w:ascii="Arial" w:hAnsi="Arial" w:cs="Arial"/>
                <w:color w:val="000000" w:themeColor="text1"/>
              </w:rPr>
              <w:t xml:space="preserve">The module </w:t>
            </w:r>
            <w:r w:rsidR="00133AB8" w:rsidRPr="00DE30FD">
              <w:rPr>
                <w:rFonts w:ascii="Arial" w:hAnsi="Arial" w:cs="Arial"/>
                <w:color w:val="000000" w:themeColor="text1"/>
              </w:rPr>
              <w:t xml:space="preserve">is </w:t>
            </w:r>
            <w:r w:rsidRPr="00DE30FD">
              <w:rPr>
                <w:rFonts w:ascii="Arial" w:hAnsi="Arial" w:cs="Arial"/>
                <w:color w:val="000000" w:themeColor="text1"/>
              </w:rPr>
              <w:t xml:space="preserve">fully </w:t>
            </w:r>
            <w:r w:rsidR="00133AB8" w:rsidRPr="00DE30FD">
              <w:rPr>
                <w:rFonts w:ascii="Arial" w:hAnsi="Arial" w:cs="Arial"/>
                <w:color w:val="000000" w:themeColor="text1"/>
              </w:rPr>
              <w:t>operational</w:t>
            </w:r>
            <w:r w:rsidRPr="00DE30FD">
              <w:rPr>
                <w:rFonts w:ascii="Arial" w:hAnsi="Arial" w:cs="Arial"/>
                <w:color w:val="000000" w:themeColor="text1"/>
              </w:rPr>
              <w:t xml:space="preserve"> and in use by the </w:t>
            </w:r>
            <w:r w:rsidR="00133AB8" w:rsidRPr="00DE30FD">
              <w:rPr>
                <w:rFonts w:ascii="Arial" w:hAnsi="Arial" w:cs="Arial"/>
                <w:color w:val="000000" w:themeColor="text1"/>
              </w:rPr>
              <w:t xml:space="preserve">State Medical Activity Regulation Agency (SMARA). </w:t>
            </w:r>
            <w:r w:rsidRPr="00DE30FD">
              <w:rPr>
                <w:rFonts w:ascii="Arial" w:hAnsi="Arial" w:cs="Arial"/>
                <w:color w:val="000000" w:themeColor="text1"/>
              </w:rPr>
              <w:t xml:space="preserve">HSSP team </w:t>
            </w:r>
            <w:r w:rsidR="00133AB8" w:rsidRPr="00DE30FD">
              <w:rPr>
                <w:rFonts w:ascii="Arial" w:hAnsi="Arial" w:cs="Arial"/>
                <w:color w:val="000000" w:themeColor="text1"/>
              </w:rPr>
              <w:t xml:space="preserve">solely provides needs </w:t>
            </w:r>
            <w:r w:rsidRPr="00DE30FD">
              <w:rPr>
                <w:rFonts w:ascii="Arial" w:hAnsi="Arial" w:cs="Arial"/>
                <w:color w:val="000000" w:themeColor="text1"/>
              </w:rPr>
              <w:t>based post-implementation support</w:t>
            </w:r>
            <w:r w:rsidR="00133AB8" w:rsidRPr="00DE30FD">
              <w:rPr>
                <w:rFonts w:ascii="Arial" w:hAnsi="Arial" w:cs="Arial"/>
                <w:color w:val="000000" w:themeColor="text1"/>
              </w:rPr>
              <w:t xml:space="preserve"> services</w:t>
            </w:r>
            <w:r w:rsidRPr="00DE30FD">
              <w:rPr>
                <w:rFonts w:ascii="Arial" w:hAnsi="Arial" w:cs="Arial"/>
                <w:color w:val="000000" w:themeColor="text1"/>
              </w:rPr>
              <w:t>.</w:t>
            </w:r>
          </w:p>
          <w:p w:rsidR="00E83481" w:rsidRPr="00DE30FD" w:rsidRDefault="00E83481" w:rsidP="00E83481">
            <w:pPr>
              <w:jc w:val="both"/>
              <w:rPr>
                <w:rFonts w:ascii="Arial" w:hAnsi="Arial" w:cs="Arial"/>
                <w:color w:val="000000" w:themeColor="text1"/>
              </w:rPr>
            </w:pPr>
          </w:p>
          <w:p w:rsidR="000F3C5B" w:rsidRPr="00DE30FD" w:rsidRDefault="006D2889" w:rsidP="00E83481">
            <w:pPr>
              <w:jc w:val="both"/>
              <w:rPr>
                <w:rFonts w:ascii="Arial" w:hAnsi="Arial" w:cs="Arial"/>
                <w:color w:val="000000" w:themeColor="text1"/>
              </w:rPr>
            </w:pPr>
            <w:r w:rsidRPr="00DE30FD">
              <w:rPr>
                <w:rFonts w:ascii="Arial" w:hAnsi="Arial" w:cs="Arial"/>
                <w:color w:val="000000" w:themeColor="text1"/>
              </w:rPr>
              <w:t xml:space="preserve">Activities in terms of development </w:t>
            </w:r>
            <w:r w:rsidR="00A870CD" w:rsidRPr="00DE30FD">
              <w:rPr>
                <w:rFonts w:ascii="Arial" w:hAnsi="Arial" w:cs="Arial"/>
                <w:color w:val="000000" w:themeColor="text1"/>
              </w:rPr>
              <w:t>of the inspection component</w:t>
            </w:r>
            <w:r w:rsidRPr="00DE30FD">
              <w:rPr>
                <w:rFonts w:ascii="Arial" w:hAnsi="Arial" w:cs="Arial"/>
                <w:color w:val="000000" w:themeColor="text1"/>
              </w:rPr>
              <w:t xml:space="preserve"> are pending. </w:t>
            </w:r>
          </w:p>
          <w:p w:rsidR="000F3C5B" w:rsidRPr="00DE30FD" w:rsidRDefault="000F3C5B" w:rsidP="00E83481">
            <w:pPr>
              <w:jc w:val="both"/>
              <w:rPr>
                <w:rFonts w:ascii="Arial" w:hAnsi="Arial" w:cs="Arial"/>
                <w:color w:val="000000" w:themeColor="text1"/>
              </w:rPr>
            </w:pPr>
          </w:p>
          <w:p w:rsidR="00117AA2" w:rsidRPr="00DE30FD" w:rsidRDefault="00F014E2" w:rsidP="00F014E2">
            <w:pPr>
              <w:spacing w:after="200"/>
              <w:jc w:val="both"/>
              <w:rPr>
                <w:rFonts w:ascii="Arial" w:hAnsi="Arial" w:cs="Arial"/>
                <w:b/>
                <w:color w:val="000000" w:themeColor="text1"/>
              </w:rPr>
            </w:pPr>
            <w:r w:rsidRPr="00DE30FD">
              <w:rPr>
                <w:rFonts w:ascii="Arial" w:hAnsi="Arial" w:cs="Arial"/>
                <w:b/>
                <w:color w:val="000000" w:themeColor="text1"/>
              </w:rPr>
              <w:t>Electronic Registry</w:t>
            </w:r>
            <w:r w:rsidR="005066D4" w:rsidRPr="00DE30FD">
              <w:rPr>
                <w:rFonts w:ascii="Arial" w:hAnsi="Arial" w:cs="Arial"/>
                <w:b/>
                <w:color w:val="000000" w:themeColor="text1"/>
              </w:rPr>
              <w:t xml:space="preserve"> of Drugs</w:t>
            </w:r>
          </w:p>
          <w:p w:rsidR="006D2889" w:rsidRPr="00DE30FD" w:rsidRDefault="005066D4" w:rsidP="00453B15">
            <w:pPr>
              <w:spacing w:after="200"/>
              <w:jc w:val="both"/>
              <w:rPr>
                <w:rFonts w:ascii="Arial" w:hAnsi="Arial" w:cs="Arial"/>
                <w:color w:val="000000" w:themeColor="text1"/>
              </w:rPr>
            </w:pPr>
            <w:r w:rsidRPr="00DE30FD">
              <w:rPr>
                <w:rFonts w:ascii="Arial" w:hAnsi="Arial" w:cs="Arial"/>
                <w:color w:val="000000" w:themeColor="text1"/>
              </w:rPr>
              <w:t xml:space="preserve">In March, significant progress was made in terms of consolidating/migrating all the drug related information at </w:t>
            </w:r>
            <w:r w:rsidR="00A870CD" w:rsidRPr="00DE30FD">
              <w:rPr>
                <w:rFonts w:ascii="Arial" w:hAnsi="Arial" w:cs="Arial"/>
                <w:color w:val="000000" w:themeColor="text1"/>
              </w:rPr>
              <w:t xml:space="preserve">the </w:t>
            </w:r>
            <w:r w:rsidRPr="00DE30FD">
              <w:rPr>
                <w:rFonts w:ascii="Arial" w:hAnsi="Arial" w:cs="Arial"/>
                <w:color w:val="000000" w:themeColor="text1"/>
              </w:rPr>
              <w:t xml:space="preserve">single source, i.e. Electronic Registry of </w:t>
            </w:r>
            <w:r w:rsidRPr="00DE30FD">
              <w:rPr>
                <w:rFonts w:ascii="Arial" w:hAnsi="Arial" w:cs="Arial"/>
                <w:color w:val="000000" w:themeColor="text1"/>
              </w:rPr>
              <w:t>Drug</w:t>
            </w:r>
            <w:r w:rsidRPr="00DE30FD">
              <w:rPr>
                <w:rFonts w:ascii="Arial" w:hAnsi="Arial" w:cs="Arial"/>
                <w:color w:val="000000" w:themeColor="text1"/>
              </w:rPr>
              <w:t>s. These efforts shall dramatically simplify drug information registration into the system, as it eliminates the need of parallel entering into the old Excel “database” and a public web-site.</w:t>
            </w:r>
          </w:p>
          <w:p w:rsidR="00EB33F2" w:rsidRPr="00DE30FD" w:rsidRDefault="005066D4" w:rsidP="00453B15">
            <w:pPr>
              <w:spacing w:after="200"/>
              <w:jc w:val="both"/>
              <w:rPr>
                <w:rFonts w:ascii="Arial" w:hAnsi="Arial" w:cs="Arial"/>
                <w:color w:val="000000" w:themeColor="text1"/>
              </w:rPr>
            </w:pPr>
            <w:r w:rsidRPr="00DE30FD">
              <w:rPr>
                <w:rFonts w:ascii="Arial" w:hAnsi="Arial" w:cs="Arial"/>
                <w:color w:val="000000" w:themeColor="text1"/>
              </w:rPr>
              <w:t>In parallel, the Registry is continuously being corrected in terms of erroneous entries, due to data migration or missing information.</w:t>
            </w:r>
          </w:p>
          <w:p w:rsidR="005066D4" w:rsidRPr="00DE30FD" w:rsidRDefault="005066D4" w:rsidP="00453B15">
            <w:pPr>
              <w:spacing w:after="200"/>
              <w:jc w:val="both"/>
              <w:rPr>
                <w:rFonts w:ascii="Arial" w:hAnsi="Arial" w:cs="Arial"/>
                <w:color w:val="000000" w:themeColor="text1"/>
              </w:rPr>
            </w:pPr>
          </w:p>
          <w:p w:rsidR="00F014E2" w:rsidRPr="00DE30FD" w:rsidRDefault="00B918D1" w:rsidP="00F014E2">
            <w:pPr>
              <w:spacing w:after="200"/>
              <w:jc w:val="both"/>
              <w:rPr>
                <w:rFonts w:ascii="Arial" w:hAnsi="Arial" w:cs="Arial"/>
                <w:b/>
                <w:color w:val="000000" w:themeColor="text1"/>
                <w:u w:val="single"/>
              </w:rPr>
            </w:pPr>
            <w:r w:rsidRPr="00DE30FD">
              <w:rPr>
                <w:rFonts w:ascii="Arial" w:hAnsi="Arial" w:cs="Arial"/>
                <w:b/>
                <w:color w:val="000000" w:themeColor="text1"/>
                <w:u w:val="single"/>
              </w:rPr>
              <w:t>I</w:t>
            </w:r>
            <w:r w:rsidR="00133AB8" w:rsidRPr="00DE30FD">
              <w:rPr>
                <w:rFonts w:ascii="Arial" w:hAnsi="Arial" w:cs="Arial"/>
                <w:b/>
                <w:color w:val="000000" w:themeColor="text1"/>
                <w:u w:val="single"/>
              </w:rPr>
              <w:t>nformation Portal</w:t>
            </w:r>
            <w:r w:rsidR="00453B15" w:rsidRPr="00DE30FD">
              <w:rPr>
                <w:rFonts w:ascii="Arial" w:hAnsi="Arial" w:cs="Arial"/>
                <w:b/>
                <w:color w:val="000000" w:themeColor="text1"/>
                <w:u w:val="single"/>
              </w:rPr>
              <w:t xml:space="preserve"> (</w:t>
            </w:r>
            <w:r w:rsidRPr="00DE30FD">
              <w:rPr>
                <w:rFonts w:ascii="Arial" w:hAnsi="Arial" w:cs="Arial"/>
                <w:b/>
                <w:color w:val="000000" w:themeColor="text1"/>
                <w:u w:val="single"/>
              </w:rPr>
              <w:t xml:space="preserve">the </w:t>
            </w:r>
            <w:r w:rsidR="00453B15" w:rsidRPr="00DE30FD">
              <w:rPr>
                <w:rFonts w:ascii="Arial" w:hAnsi="Arial" w:cs="Arial"/>
                <w:b/>
                <w:color w:val="000000" w:themeColor="text1"/>
                <w:u w:val="single"/>
              </w:rPr>
              <w:t xml:space="preserve">so called </w:t>
            </w:r>
            <w:r w:rsidRPr="00DE30FD">
              <w:rPr>
                <w:rFonts w:ascii="Arial" w:hAnsi="Arial" w:cs="Arial"/>
                <w:b/>
                <w:color w:val="000000" w:themeColor="text1"/>
                <w:u w:val="single"/>
              </w:rPr>
              <w:t xml:space="preserve">- </w:t>
            </w:r>
            <w:r w:rsidR="00453B15" w:rsidRPr="00DE30FD">
              <w:rPr>
                <w:rFonts w:ascii="Arial" w:hAnsi="Arial" w:cs="Arial"/>
                <w:b/>
                <w:color w:val="000000" w:themeColor="text1"/>
                <w:u w:val="single"/>
              </w:rPr>
              <w:t>“</w:t>
            </w:r>
            <w:proofErr w:type="spellStart"/>
            <w:r w:rsidR="00453B15" w:rsidRPr="00DE30FD">
              <w:rPr>
                <w:rFonts w:ascii="Arial" w:hAnsi="Arial" w:cs="Arial"/>
                <w:b/>
                <w:color w:val="000000" w:themeColor="text1"/>
                <w:u w:val="single"/>
              </w:rPr>
              <w:t>eHealth</w:t>
            </w:r>
            <w:proofErr w:type="spellEnd"/>
            <w:r w:rsidR="00453B15" w:rsidRPr="00DE30FD">
              <w:rPr>
                <w:rFonts w:ascii="Arial" w:hAnsi="Arial" w:cs="Arial"/>
                <w:b/>
                <w:color w:val="000000" w:themeColor="text1"/>
                <w:u w:val="single"/>
              </w:rPr>
              <w:t xml:space="preserve"> Cloud”)</w:t>
            </w:r>
          </w:p>
          <w:p w:rsidR="003F4DAA" w:rsidRPr="00DE30FD" w:rsidRDefault="00133AB8" w:rsidP="00F014E2">
            <w:pPr>
              <w:spacing w:after="200"/>
              <w:jc w:val="both"/>
              <w:rPr>
                <w:rFonts w:ascii="Arial" w:hAnsi="Arial" w:cs="Arial"/>
                <w:color w:val="000000" w:themeColor="text1"/>
              </w:rPr>
            </w:pPr>
            <w:r w:rsidRPr="00DE30FD">
              <w:rPr>
                <w:rFonts w:ascii="Arial" w:hAnsi="Arial" w:cs="Arial"/>
                <w:color w:val="000000" w:themeColor="text1"/>
              </w:rPr>
              <w:t>D</w:t>
            </w:r>
            <w:r w:rsidR="00B918D1" w:rsidRPr="00DE30FD">
              <w:rPr>
                <w:rFonts w:ascii="Arial" w:hAnsi="Arial" w:cs="Arial"/>
                <w:color w:val="000000" w:themeColor="text1"/>
              </w:rPr>
              <w:t xml:space="preserve">ue to </w:t>
            </w:r>
            <w:r w:rsidRPr="00DE30FD">
              <w:rPr>
                <w:rFonts w:ascii="Arial" w:hAnsi="Arial" w:cs="Arial"/>
                <w:color w:val="000000" w:themeColor="text1"/>
              </w:rPr>
              <w:t>major effort</w:t>
            </w:r>
            <w:r w:rsidR="00B918D1" w:rsidRPr="00DE30FD">
              <w:rPr>
                <w:rFonts w:ascii="Arial" w:hAnsi="Arial" w:cs="Arial"/>
                <w:color w:val="000000" w:themeColor="text1"/>
              </w:rPr>
              <w:t>s in terms</w:t>
            </w:r>
            <w:r w:rsidRPr="00DE30FD">
              <w:rPr>
                <w:rFonts w:ascii="Arial" w:hAnsi="Arial" w:cs="Arial"/>
                <w:color w:val="000000" w:themeColor="text1"/>
              </w:rPr>
              <w:t xml:space="preserve"> </w:t>
            </w:r>
            <w:r w:rsidR="00B918D1" w:rsidRPr="00DE30FD">
              <w:rPr>
                <w:rFonts w:ascii="Arial" w:hAnsi="Arial" w:cs="Arial"/>
                <w:color w:val="000000" w:themeColor="text1"/>
              </w:rPr>
              <w:t>of data</w:t>
            </w:r>
            <w:r w:rsidRPr="00DE30FD">
              <w:rPr>
                <w:rFonts w:ascii="Arial" w:hAnsi="Arial" w:cs="Arial"/>
                <w:color w:val="000000" w:themeColor="text1"/>
              </w:rPr>
              <w:t xml:space="preserve"> collection taken earlier, currently the Informational Portal includes complete information o</w:t>
            </w:r>
            <w:r w:rsidR="00B918D1" w:rsidRPr="00DE30FD">
              <w:rPr>
                <w:rFonts w:ascii="Arial" w:hAnsi="Arial" w:cs="Arial"/>
                <w:color w:val="000000" w:themeColor="text1"/>
              </w:rPr>
              <w:t>n</w:t>
            </w:r>
            <w:r w:rsidRPr="00DE30FD">
              <w:rPr>
                <w:rFonts w:ascii="Arial" w:hAnsi="Arial" w:cs="Arial"/>
                <w:color w:val="000000" w:themeColor="text1"/>
              </w:rPr>
              <w:t xml:space="preserve"> all healthcare facilities </w:t>
            </w:r>
            <w:r w:rsidR="00B918D1" w:rsidRPr="00DE30FD">
              <w:rPr>
                <w:rFonts w:ascii="Arial" w:hAnsi="Arial" w:cs="Arial"/>
                <w:color w:val="000000" w:themeColor="text1"/>
              </w:rPr>
              <w:t xml:space="preserve">(including the first ever information on out-patient clinics) </w:t>
            </w:r>
            <w:r w:rsidRPr="00DE30FD">
              <w:rPr>
                <w:rFonts w:ascii="Arial" w:hAnsi="Arial" w:cs="Arial"/>
                <w:color w:val="000000" w:themeColor="text1"/>
              </w:rPr>
              <w:t xml:space="preserve">along with their capacities of beds, services, staff and etc. Prices of services will be added in the following month. </w:t>
            </w:r>
            <w:r w:rsidR="00B918D1" w:rsidRPr="00DE30FD">
              <w:rPr>
                <w:rFonts w:ascii="Arial" w:hAnsi="Arial" w:cs="Arial"/>
                <w:color w:val="000000" w:themeColor="text1"/>
              </w:rPr>
              <w:t>T</w:t>
            </w:r>
            <w:r w:rsidRPr="00DE30FD">
              <w:rPr>
                <w:rFonts w:ascii="Arial" w:hAnsi="Arial" w:cs="Arial"/>
                <w:color w:val="000000" w:themeColor="text1"/>
              </w:rPr>
              <w:t xml:space="preserve">he portal </w:t>
            </w:r>
            <w:r w:rsidR="00B918D1" w:rsidRPr="00DE30FD">
              <w:rPr>
                <w:rFonts w:ascii="Arial" w:hAnsi="Arial" w:cs="Arial"/>
                <w:color w:val="000000" w:themeColor="text1"/>
              </w:rPr>
              <w:t xml:space="preserve">was made </w:t>
            </w:r>
            <w:r w:rsidRPr="00DE30FD">
              <w:rPr>
                <w:rFonts w:ascii="Arial" w:hAnsi="Arial" w:cs="Arial"/>
                <w:color w:val="000000" w:themeColor="text1"/>
              </w:rPr>
              <w:t>public</w:t>
            </w:r>
            <w:r w:rsidR="00B918D1" w:rsidRPr="00DE30FD">
              <w:rPr>
                <w:rFonts w:ascii="Arial" w:hAnsi="Arial" w:cs="Arial"/>
                <w:color w:val="000000" w:themeColor="text1"/>
              </w:rPr>
              <w:t xml:space="preserve"> in February</w:t>
            </w:r>
            <w:r w:rsidRPr="00DE30FD">
              <w:rPr>
                <w:rFonts w:ascii="Arial" w:hAnsi="Arial" w:cs="Arial"/>
                <w:color w:val="000000" w:themeColor="text1"/>
              </w:rPr>
              <w:t xml:space="preserve">, although with limited information. </w:t>
            </w:r>
            <w:r w:rsidR="00B918D1" w:rsidRPr="00DE30FD">
              <w:rPr>
                <w:rFonts w:ascii="Arial" w:hAnsi="Arial" w:cs="Arial"/>
                <w:color w:val="000000" w:themeColor="text1"/>
              </w:rPr>
              <w:t xml:space="preserve">The rest are already used by the </w:t>
            </w:r>
            <w:proofErr w:type="spellStart"/>
            <w:r w:rsidR="00B918D1" w:rsidRPr="00DE30FD">
              <w:rPr>
                <w:rFonts w:ascii="Arial" w:hAnsi="Arial" w:cs="Arial"/>
                <w:color w:val="000000" w:themeColor="text1"/>
              </w:rPr>
              <w:t>MoLHSA</w:t>
            </w:r>
            <w:proofErr w:type="spellEnd"/>
            <w:r w:rsidR="00B918D1" w:rsidRPr="00DE30FD">
              <w:rPr>
                <w:rFonts w:ascii="Arial" w:hAnsi="Arial" w:cs="Arial"/>
                <w:color w:val="000000" w:themeColor="text1"/>
              </w:rPr>
              <w:t xml:space="preserve"> for analysis and planning.</w:t>
            </w:r>
          </w:p>
          <w:p w:rsidR="00DD44A0" w:rsidRPr="00DE30FD" w:rsidRDefault="006C27D4" w:rsidP="0031486E">
            <w:pPr>
              <w:jc w:val="both"/>
              <w:rPr>
                <w:rFonts w:ascii="Arial" w:hAnsi="Arial" w:cs="Arial"/>
                <w:color w:val="000000" w:themeColor="text1"/>
              </w:rPr>
            </w:pPr>
            <w:r w:rsidRPr="00DE30FD">
              <w:rPr>
                <w:rFonts w:ascii="Arial" w:hAnsi="Arial" w:cs="Arial"/>
                <w:color w:val="000000" w:themeColor="text1"/>
              </w:rPr>
              <w:t xml:space="preserve">In March, major step was taken toward </w:t>
            </w:r>
            <w:r w:rsidR="000041BE" w:rsidRPr="00DE30FD">
              <w:rPr>
                <w:rFonts w:ascii="Arial" w:hAnsi="Arial" w:cs="Arial"/>
                <w:color w:val="000000" w:themeColor="text1"/>
              </w:rPr>
              <w:t xml:space="preserve">integrating the medical service prices into the Information Portal. As a result, all healthcare providers, participating in the Universal Healthcare Program, have uploaded their service prices. The information is </w:t>
            </w:r>
            <w:r w:rsidR="000041BE" w:rsidRPr="00DE30FD">
              <w:rPr>
                <w:rFonts w:ascii="Arial" w:hAnsi="Arial" w:cs="Arial"/>
                <w:color w:val="000000" w:themeColor="text1"/>
              </w:rPr>
              <w:lastRenderedPageBreak/>
              <w:t>not made public yet, but used by the Financial and Billing Module for generating payments.</w:t>
            </w:r>
          </w:p>
          <w:p w:rsidR="006C27D4" w:rsidRPr="00DE30FD" w:rsidRDefault="006C27D4" w:rsidP="0031486E">
            <w:pPr>
              <w:jc w:val="both"/>
              <w:rPr>
                <w:rFonts w:ascii="Arial" w:hAnsi="Arial" w:cs="Arial"/>
                <w:color w:val="000000" w:themeColor="text1"/>
                <w:u w:val="single"/>
              </w:rPr>
            </w:pPr>
          </w:p>
          <w:p w:rsidR="0031486E" w:rsidRPr="00DE30FD" w:rsidRDefault="005D2325" w:rsidP="0031486E">
            <w:pPr>
              <w:jc w:val="both"/>
              <w:rPr>
                <w:rFonts w:ascii="Arial" w:hAnsi="Arial" w:cs="Arial"/>
                <w:b/>
                <w:color w:val="000000" w:themeColor="text1"/>
                <w:u w:val="single"/>
              </w:rPr>
            </w:pPr>
            <w:r w:rsidRPr="00DE30FD">
              <w:rPr>
                <w:rFonts w:ascii="Arial" w:hAnsi="Arial" w:cs="Arial"/>
                <w:b/>
                <w:color w:val="000000" w:themeColor="text1"/>
                <w:u w:val="single"/>
              </w:rPr>
              <w:t xml:space="preserve">Financial </w:t>
            </w:r>
            <w:r w:rsidR="000041BE" w:rsidRPr="00DE30FD">
              <w:rPr>
                <w:rFonts w:ascii="Arial" w:hAnsi="Arial" w:cs="Arial"/>
                <w:b/>
                <w:color w:val="000000" w:themeColor="text1"/>
                <w:u w:val="single"/>
              </w:rPr>
              <w:t xml:space="preserve">and Billing </w:t>
            </w:r>
            <w:r w:rsidRPr="00DE30FD">
              <w:rPr>
                <w:rFonts w:ascii="Arial" w:hAnsi="Arial" w:cs="Arial"/>
                <w:b/>
                <w:color w:val="000000" w:themeColor="text1"/>
                <w:u w:val="single"/>
              </w:rPr>
              <w:t>Module</w:t>
            </w:r>
            <w:r w:rsidR="00DD0A01" w:rsidRPr="00DE30FD">
              <w:rPr>
                <w:rFonts w:ascii="Arial" w:hAnsi="Arial" w:cs="Arial"/>
                <w:b/>
                <w:color w:val="000000" w:themeColor="text1"/>
                <w:u w:val="single"/>
              </w:rPr>
              <w:t xml:space="preserve"> </w:t>
            </w:r>
            <w:r w:rsidR="00110123" w:rsidRPr="00DE30FD">
              <w:rPr>
                <w:rFonts w:ascii="Arial" w:hAnsi="Arial" w:cs="Arial"/>
                <w:b/>
                <w:color w:val="000000" w:themeColor="text1"/>
                <w:u w:val="single"/>
              </w:rPr>
              <w:t xml:space="preserve"> </w:t>
            </w:r>
          </w:p>
          <w:p w:rsidR="008F26E0" w:rsidRPr="00DE30FD" w:rsidRDefault="008F26E0" w:rsidP="00133AB8">
            <w:pPr>
              <w:jc w:val="both"/>
              <w:rPr>
                <w:rFonts w:ascii="Arial" w:hAnsi="Arial" w:cs="Arial"/>
                <w:color w:val="000000" w:themeColor="text1"/>
              </w:rPr>
            </w:pPr>
          </w:p>
          <w:p w:rsidR="005F661A" w:rsidRPr="00DE30FD" w:rsidRDefault="00133AB8" w:rsidP="00133AB8">
            <w:pPr>
              <w:jc w:val="both"/>
              <w:rPr>
                <w:rFonts w:ascii="Arial" w:hAnsi="Arial" w:cs="Arial"/>
                <w:color w:val="000000" w:themeColor="text1"/>
              </w:rPr>
            </w:pPr>
            <w:r w:rsidRPr="00DE30FD">
              <w:rPr>
                <w:rFonts w:ascii="Arial" w:hAnsi="Arial" w:cs="Arial"/>
                <w:color w:val="000000" w:themeColor="text1"/>
              </w:rPr>
              <w:t>The Financial and Billing M</w:t>
            </w:r>
            <w:r w:rsidR="005F661A" w:rsidRPr="00DE30FD">
              <w:rPr>
                <w:rFonts w:ascii="Arial" w:hAnsi="Arial" w:cs="Arial"/>
                <w:color w:val="000000" w:themeColor="text1"/>
              </w:rPr>
              <w:t>odule</w:t>
            </w:r>
            <w:r w:rsidRPr="00DE30FD">
              <w:rPr>
                <w:rFonts w:ascii="Arial" w:hAnsi="Arial" w:cs="Arial"/>
                <w:color w:val="000000" w:themeColor="text1"/>
              </w:rPr>
              <w:t xml:space="preserve"> is</w:t>
            </w:r>
            <w:r w:rsidR="008F26E0" w:rsidRPr="00DE30FD">
              <w:rPr>
                <w:rFonts w:ascii="Arial" w:hAnsi="Arial" w:cs="Arial"/>
                <w:color w:val="000000" w:themeColor="text1"/>
              </w:rPr>
              <w:t xml:space="preserve"> the main pillar of </w:t>
            </w:r>
            <w:r w:rsidR="005F661A" w:rsidRPr="00DE30FD">
              <w:rPr>
                <w:rFonts w:ascii="Arial" w:hAnsi="Arial" w:cs="Arial"/>
                <w:color w:val="000000" w:themeColor="text1"/>
              </w:rPr>
              <w:t>successful implementation</w:t>
            </w:r>
            <w:r w:rsidRPr="00DE30FD">
              <w:rPr>
                <w:rFonts w:ascii="Arial" w:hAnsi="Arial" w:cs="Arial"/>
                <w:color w:val="000000" w:themeColor="text1"/>
              </w:rPr>
              <w:t xml:space="preserve"> of the new Universal Healthcare Program, therefore </w:t>
            </w:r>
            <w:r w:rsidR="005F661A" w:rsidRPr="00DE30FD">
              <w:rPr>
                <w:rFonts w:ascii="Arial" w:hAnsi="Arial" w:cs="Arial"/>
                <w:color w:val="000000" w:themeColor="text1"/>
              </w:rPr>
              <w:t xml:space="preserve">the development of this module was set as the </w:t>
            </w:r>
            <w:r w:rsidR="00DE69B8" w:rsidRPr="00DE30FD">
              <w:rPr>
                <w:rFonts w:ascii="Arial" w:hAnsi="Arial" w:cs="Arial"/>
                <w:color w:val="000000" w:themeColor="text1"/>
              </w:rPr>
              <w:t xml:space="preserve">main </w:t>
            </w:r>
            <w:r w:rsidR="005F661A" w:rsidRPr="00DE30FD">
              <w:rPr>
                <w:rFonts w:ascii="Arial" w:hAnsi="Arial" w:cs="Arial"/>
                <w:color w:val="000000" w:themeColor="text1"/>
              </w:rPr>
              <w:t>priority</w:t>
            </w:r>
            <w:r w:rsidR="00DE69B8" w:rsidRPr="00DE30FD">
              <w:rPr>
                <w:rFonts w:ascii="Arial" w:hAnsi="Arial" w:cs="Arial"/>
                <w:color w:val="000000" w:themeColor="text1"/>
              </w:rPr>
              <w:t xml:space="preserve">. During the </w:t>
            </w:r>
            <w:r w:rsidR="000F1DEA" w:rsidRPr="00DE30FD">
              <w:rPr>
                <w:rFonts w:ascii="Arial" w:hAnsi="Arial" w:cs="Arial"/>
                <w:color w:val="000000" w:themeColor="text1"/>
              </w:rPr>
              <w:t xml:space="preserve">current </w:t>
            </w:r>
            <w:r w:rsidR="00DE69B8" w:rsidRPr="00DE30FD">
              <w:rPr>
                <w:rFonts w:ascii="Arial" w:hAnsi="Arial" w:cs="Arial"/>
                <w:color w:val="000000" w:themeColor="text1"/>
              </w:rPr>
              <w:t xml:space="preserve">reporting </w:t>
            </w:r>
            <w:r w:rsidR="000F1DEA" w:rsidRPr="00DE30FD">
              <w:rPr>
                <w:rFonts w:ascii="Arial" w:hAnsi="Arial" w:cs="Arial"/>
                <w:color w:val="000000" w:themeColor="text1"/>
              </w:rPr>
              <w:t>period:</w:t>
            </w:r>
          </w:p>
          <w:p w:rsidR="00F210D6" w:rsidRPr="00DE30FD" w:rsidRDefault="00F210D6" w:rsidP="00A870CD">
            <w:pPr>
              <w:spacing w:after="200"/>
              <w:jc w:val="both"/>
              <w:rPr>
                <w:rFonts w:ascii="Arial" w:hAnsi="Arial" w:cs="Arial"/>
                <w:color w:val="000000" w:themeColor="text1"/>
              </w:rPr>
            </w:pPr>
          </w:p>
          <w:p w:rsidR="00130B34" w:rsidRPr="00DE30FD" w:rsidRDefault="00F210D6" w:rsidP="00A870CD">
            <w:pPr>
              <w:spacing w:after="200"/>
              <w:jc w:val="both"/>
              <w:rPr>
                <w:rFonts w:ascii="Arial" w:hAnsi="Arial" w:cs="Arial"/>
                <w:color w:val="000000" w:themeColor="text1"/>
              </w:rPr>
            </w:pPr>
            <w:r w:rsidRPr="00DE30FD">
              <w:rPr>
                <w:rFonts w:ascii="Arial" w:hAnsi="Arial" w:cs="Arial"/>
                <w:color w:val="000000" w:themeColor="text1"/>
              </w:rPr>
              <w:t xml:space="preserve">Complete </w:t>
            </w:r>
            <w:r w:rsidR="00A870CD" w:rsidRPr="00DE30FD">
              <w:rPr>
                <w:rFonts w:ascii="Arial" w:hAnsi="Arial" w:cs="Arial"/>
                <w:color w:val="000000" w:themeColor="text1"/>
              </w:rPr>
              <w:t>integration</w:t>
            </w:r>
            <w:r w:rsidRPr="00DE30FD">
              <w:rPr>
                <w:rFonts w:ascii="Arial" w:hAnsi="Arial" w:cs="Arial"/>
                <w:color w:val="000000" w:themeColor="text1"/>
              </w:rPr>
              <w:t xml:space="preserve"> of </w:t>
            </w:r>
            <w:r w:rsidR="00130B34" w:rsidRPr="00DE30FD">
              <w:rPr>
                <w:rFonts w:ascii="Arial" w:hAnsi="Arial" w:cs="Arial"/>
                <w:color w:val="000000" w:themeColor="text1"/>
              </w:rPr>
              <w:t>the Case Registration, Beneficiary Registration and E-Reporting Modules</w:t>
            </w:r>
            <w:r w:rsidR="00A870CD" w:rsidRPr="00DE30FD">
              <w:rPr>
                <w:rFonts w:ascii="Arial" w:hAnsi="Arial" w:cs="Arial"/>
                <w:color w:val="000000" w:themeColor="text1"/>
              </w:rPr>
              <w:t xml:space="preserve"> was made possible.</w:t>
            </w:r>
          </w:p>
          <w:p w:rsidR="00F210D6" w:rsidRPr="00DE30FD" w:rsidRDefault="00F210D6" w:rsidP="00A870CD">
            <w:pPr>
              <w:spacing w:after="200"/>
              <w:jc w:val="both"/>
              <w:rPr>
                <w:rFonts w:ascii="Arial" w:hAnsi="Arial" w:cs="Arial"/>
                <w:color w:val="000000" w:themeColor="text1"/>
              </w:rPr>
            </w:pPr>
            <w:r w:rsidRPr="00DE30FD">
              <w:rPr>
                <w:rFonts w:ascii="Arial" w:hAnsi="Arial" w:cs="Arial"/>
                <w:color w:val="000000" w:themeColor="text1"/>
              </w:rPr>
              <w:t>Financial and Billing modules was linked to the Information Portal</w:t>
            </w:r>
            <w:r w:rsidR="00DE30FD" w:rsidRPr="00DE30FD">
              <w:rPr>
                <w:rFonts w:ascii="Arial" w:hAnsi="Arial" w:cs="Arial"/>
                <w:color w:val="000000" w:themeColor="text1"/>
              </w:rPr>
              <w:t>, that one hand enables</w:t>
            </w:r>
            <w:r w:rsidRPr="00DE30FD">
              <w:rPr>
                <w:rFonts w:ascii="Arial" w:hAnsi="Arial" w:cs="Arial"/>
                <w:color w:val="000000" w:themeColor="text1"/>
              </w:rPr>
              <w:t xml:space="preserve"> transmission of service price data from the Portal into the Financ</w:t>
            </w:r>
            <w:r w:rsidR="00DE30FD" w:rsidRPr="00DE30FD">
              <w:rPr>
                <w:rFonts w:ascii="Arial" w:hAnsi="Arial" w:cs="Arial"/>
                <w:color w:val="000000" w:themeColor="text1"/>
              </w:rPr>
              <w:t>ial component. At the same time, it feeds the Portal with important information, such as contracts and lists of healthcare providers participating in the Universal Healthcare program.</w:t>
            </w:r>
          </w:p>
          <w:p w:rsidR="00130B34" w:rsidRPr="00DE30FD" w:rsidRDefault="00DE30FD" w:rsidP="00F210D6">
            <w:pPr>
              <w:spacing w:after="200"/>
              <w:jc w:val="both"/>
              <w:rPr>
                <w:rFonts w:ascii="Arial" w:hAnsi="Arial" w:cs="Arial"/>
                <w:color w:val="000000" w:themeColor="text1"/>
                <w:lang w:val="ka-GE"/>
              </w:rPr>
            </w:pPr>
            <w:r w:rsidRPr="00DE30FD">
              <w:rPr>
                <w:rFonts w:ascii="Arial" w:hAnsi="Arial" w:cs="Arial"/>
                <w:color w:val="000000" w:themeColor="text1"/>
              </w:rPr>
              <w:t xml:space="preserve">Based on </w:t>
            </w:r>
            <w:r w:rsidR="00F210D6" w:rsidRPr="00DE30FD">
              <w:rPr>
                <w:rFonts w:ascii="Arial" w:hAnsi="Arial" w:cs="Arial"/>
                <w:color w:val="000000" w:themeColor="text1"/>
              </w:rPr>
              <w:t>rigorous testing</w:t>
            </w:r>
            <w:r w:rsidRPr="00DE30FD">
              <w:rPr>
                <w:rFonts w:ascii="Arial" w:hAnsi="Arial" w:cs="Arial"/>
                <w:color w:val="000000" w:themeColor="text1"/>
              </w:rPr>
              <w:t xml:space="preserve"> efforts</w:t>
            </w:r>
            <w:r w:rsidR="00F210D6" w:rsidRPr="00DE30FD">
              <w:rPr>
                <w:rFonts w:ascii="Arial" w:hAnsi="Arial" w:cs="Arial"/>
                <w:color w:val="000000" w:themeColor="text1"/>
              </w:rPr>
              <w:t>,</w:t>
            </w:r>
            <w:r w:rsidR="00130B34" w:rsidRPr="00DE30FD">
              <w:rPr>
                <w:rFonts w:ascii="Arial" w:hAnsi="Arial" w:cs="Arial"/>
                <w:color w:val="000000" w:themeColor="text1"/>
              </w:rPr>
              <w:t xml:space="preserve"> the Financial </w:t>
            </w:r>
            <w:r w:rsidR="00F210D6" w:rsidRPr="00DE30FD">
              <w:rPr>
                <w:rFonts w:ascii="Arial" w:hAnsi="Arial" w:cs="Arial"/>
                <w:color w:val="000000" w:themeColor="text1"/>
              </w:rPr>
              <w:t xml:space="preserve">and Billing </w:t>
            </w:r>
            <w:r w:rsidR="00130B34" w:rsidRPr="00DE30FD">
              <w:rPr>
                <w:rFonts w:ascii="Arial" w:hAnsi="Arial" w:cs="Arial"/>
                <w:color w:val="000000" w:themeColor="text1"/>
              </w:rPr>
              <w:t xml:space="preserve">Module </w:t>
            </w:r>
            <w:r w:rsidR="00F210D6" w:rsidRPr="00DE30FD">
              <w:rPr>
                <w:rFonts w:ascii="Arial" w:hAnsi="Arial" w:cs="Arial"/>
                <w:color w:val="000000" w:themeColor="text1"/>
              </w:rPr>
              <w:t xml:space="preserve">was significantly optimized in terms operation speed and data exchange among its various components. </w:t>
            </w:r>
          </w:p>
          <w:p w:rsidR="00DE30FD" w:rsidRPr="00DE30FD" w:rsidRDefault="00DE30FD" w:rsidP="00130B34">
            <w:pPr>
              <w:spacing w:after="200"/>
              <w:jc w:val="both"/>
              <w:rPr>
                <w:rFonts w:ascii="Arial" w:hAnsi="Arial" w:cs="Arial"/>
                <w:color w:val="000000" w:themeColor="text1"/>
              </w:rPr>
            </w:pPr>
            <w:r w:rsidRPr="00DE30FD">
              <w:rPr>
                <w:rFonts w:ascii="Arial" w:hAnsi="Arial" w:cs="Arial"/>
                <w:color w:val="000000" w:themeColor="text1"/>
              </w:rPr>
              <w:t>Team continuous working actively on linking the Financial and Billing Module with the State Treasury, which is to be completed in the following month.</w:t>
            </w:r>
          </w:p>
          <w:p w:rsidR="000F3C5B" w:rsidRPr="00DE30FD" w:rsidRDefault="00DE30FD" w:rsidP="00DE30FD">
            <w:pPr>
              <w:spacing w:after="200"/>
              <w:jc w:val="both"/>
              <w:rPr>
                <w:rFonts w:ascii="Arial" w:hAnsi="Arial" w:cs="Arial"/>
                <w:color w:val="000000" w:themeColor="text1"/>
              </w:rPr>
            </w:pPr>
            <w:r w:rsidRPr="00DE30FD">
              <w:rPr>
                <w:rFonts w:ascii="Arial" w:hAnsi="Arial" w:cs="Arial"/>
                <w:color w:val="000000" w:themeColor="text1"/>
              </w:rPr>
              <w:t>By the end of the current reporting period, Financial and Billing module is tested and in limited use. Additional validations and case registration functionalities are being added.</w:t>
            </w:r>
          </w:p>
          <w:p w:rsidR="000F3C5B" w:rsidRPr="00DE30FD" w:rsidRDefault="000F3C5B" w:rsidP="003A4FE4">
            <w:pPr>
              <w:spacing w:line="276" w:lineRule="auto"/>
              <w:jc w:val="both"/>
              <w:rPr>
                <w:rFonts w:ascii="Arial" w:hAnsi="Arial" w:cs="Arial"/>
                <w:b/>
                <w:color w:val="000000" w:themeColor="text1"/>
              </w:rPr>
            </w:pPr>
          </w:p>
          <w:p w:rsidR="000F3C5B" w:rsidRPr="00DE30FD" w:rsidRDefault="000F3C5B" w:rsidP="003A4FE4">
            <w:pPr>
              <w:spacing w:line="276" w:lineRule="auto"/>
              <w:jc w:val="both"/>
              <w:rPr>
                <w:rFonts w:ascii="Arial" w:hAnsi="Arial" w:cs="Arial"/>
                <w:b/>
                <w:color w:val="000000" w:themeColor="text1"/>
              </w:rPr>
            </w:pPr>
            <w:r w:rsidRPr="00DE30FD">
              <w:rPr>
                <w:rFonts w:ascii="Arial" w:hAnsi="Arial" w:cs="Arial"/>
                <w:b/>
                <w:color w:val="000000" w:themeColor="text1"/>
              </w:rPr>
              <w:t>Next S</w:t>
            </w:r>
            <w:r w:rsidR="003A4FE4" w:rsidRPr="00DE30FD">
              <w:rPr>
                <w:rFonts w:ascii="Arial" w:hAnsi="Arial" w:cs="Arial"/>
                <w:b/>
                <w:color w:val="000000" w:themeColor="text1"/>
              </w:rPr>
              <w:t xml:space="preserve">teps:  </w:t>
            </w:r>
          </w:p>
          <w:p w:rsidR="000F3C5B" w:rsidRPr="00DE30FD" w:rsidRDefault="000F3C5B" w:rsidP="003A4FE4">
            <w:pPr>
              <w:spacing w:line="276" w:lineRule="auto"/>
              <w:jc w:val="both"/>
              <w:rPr>
                <w:rFonts w:ascii="Arial" w:hAnsi="Arial" w:cs="Arial"/>
                <w:b/>
                <w:color w:val="000000" w:themeColor="text1"/>
              </w:rPr>
            </w:pPr>
          </w:p>
          <w:p w:rsidR="000E1292" w:rsidRPr="00DE30FD" w:rsidRDefault="000E1292" w:rsidP="000E1292">
            <w:pPr>
              <w:pStyle w:val="ListParagraph"/>
              <w:numPr>
                <w:ilvl w:val="0"/>
                <w:numId w:val="36"/>
              </w:numPr>
              <w:spacing w:line="276" w:lineRule="auto"/>
              <w:jc w:val="both"/>
              <w:rPr>
                <w:rFonts w:ascii="Arial" w:hAnsi="Arial" w:cs="Arial"/>
                <w:color w:val="000000" w:themeColor="text1"/>
              </w:rPr>
            </w:pPr>
            <w:r w:rsidRPr="00DE30FD">
              <w:rPr>
                <w:rFonts w:ascii="Arial" w:hAnsi="Arial" w:cs="Arial"/>
                <w:color w:val="000000" w:themeColor="text1"/>
              </w:rPr>
              <w:t xml:space="preserve">Continue working </w:t>
            </w:r>
            <w:r w:rsidR="00E70FAA" w:rsidRPr="00DE30FD">
              <w:rPr>
                <w:rFonts w:ascii="Arial" w:hAnsi="Arial" w:cs="Arial"/>
                <w:color w:val="000000" w:themeColor="text1"/>
              </w:rPr>
              <w:t xml:space="preserve">on </w:t>
            </w:r>
            <w:r w:rsidR="007B5EE9" w:rsidRPr="00DE30FD">
              <w:rPr>
                <w:rFonts w:ascii="Arial" w:hAnsi="Arial" w:cs="Arial"/>
                <w:color w:val="000000" w:themeColor="text1"/>
              </w:rPr>
              <w:t xml:space="preserve">Information Portal </w:t>
            </w:r>
            <w:r w:rsidR="00453B15" w:rsidRPr="00DE30FD">
              <w:rPr>
                <w:rFonts w:ascii="Arial" w:hAnsi="Arial" w:cs="Arial"/>
                <w:color w:val="000000" w:themeColor="text1"/>
              </w:rPr>
              <w:t>to create complete facility profiles</w:t>
            </w:r>
            <w:r w:rsidR="007B5EE9" w:rsidRPr="00DE30FD">
              <w:rPr>
                <w:rFonts w:ascii="Arial" w:hAnsi="Arial" w:cs="Arial"/>
                <w:color w:val="000000" w:themeColor="text1"/>
              </w:rPr>
              <w:t>;</w:t>
            </w:r>
          </w:p>
          <w:p w:rsidR="00977BD1" w:rsidRPr="00DE30FD" w:rsidRDefault="00977BD1" w:rsidP="000E1292">
            <w:pPr>
              <w:pStyle w:val="ListParagraph"/>
              <w:numPr>
                <w:ilvl w:val="0"/>
                <w:numId w:val="36"/>
              </w:numPr>
              <w:spacing w:line="276" w:lineRule="auto"/>
              <w:jc w:val="both"/>
              <w:rPr>
                <w:rFonts w:ascii="Arial" w:hAnsi="Arial" w:cs="Arial"/>
                <w:color w:val="000000" w:themeColor="text1"/>
              </w:rPr>
            </w:pPr>
            <w:r w:rsidRPr="00DE30FD">
              <w:rPr>
                <w:rFonts w:ascii="Arial" w:hAnsi="Arial" w:cs="Arial"/>
                <w:color w:val="000000" w:themeColor="text1"/>
              </w:rPr>
              <w:t xml:space="preserve">Continue working on streamlining the information exchange between the Revenue Service and </w:t>
            </w:r>
            <w:r w:rsidR="007B5EE9" w:rsidRPr="00DE30FD">
              <w:rPr>
                <w:rFonts w:ascii="Arial" w:hAnsi="Arial" w:cs="Arial"/>
                <w:color w:val="000000" w:themeColor="text1"/>
              </w:rPr>
              <w:t xml:space="preserve">the </w:t>
            </w:r>
            <w:r w:rsidRPr="00DE30FD">
              <w:rPr>
                <w:rFonts w:ascii="Arial" w:hAnsi="Arial" w:cs="Arial"/>
                <w:color w:val="000000" w:themeColor="text1"/>
              </w:rPr>
              <w:t>HMIS</w:t>
            </w:r>
            <w:r w:rsidR="00453B15" w:rsidRPr="00DE30FD">
              <w:rPr>
                <w:rFonts w:ascii="Arial" w:hAnsi="Arial" w:cs="Arial"/>
                <w:color w:val="000000" w:themeColor="text1"/>
              </w:rPr>
              <w:t>;</w:t>
            </w:r>
          </w:p>
          <w:p w:rsidR="000041BE" w:rsidRPr="00DE30FD" w:rsidRDefault="00DE30FD" w:rsidP="000041BE">
            <w:pPr>
              <w:pStyle w:val="ListParagraph"/>
              <w:numPr>
                <w:ilvl w:val="0"/>
                <w:numId w:val="36"/>
              </w:numPr>
              <w:spacing w:line="276" w:lineRule="auto"/>
              <w:jc w:val="both"/>
              <w:rPr>
                <w:rFonts w:ascii="Arial" w:hAnsi="Arial" w:cs="Arial"/>
                <w:color w:val="000000" w:themeColor="text1"/>
              </w:rPr>
            </w:pPr>
            <w:r w:rsidRPr="00DE30FD">
              <w:rPr>
                <w:rFonts w:ascii="Arial" w:hAnsi="Arial" w:cs="Arial"/>
                <w:color w:val="000000" w:themeColor="text1"/>
              </w:rPr>
              <w:t>Support the</w:t>
            </w:r>
            <w:r w:rsidR="000041BE" w:rsidRPr="00DE30FD">
              <w:rPr>
                <w:rFonts w:ascii="Arial" w:hAnsi="Arial" w:cs="Arial"/>
                <w:color w:val="000000" w:themeColor="text1"/>
              </w:rPr>
              <w:t xml:space="preserve"> roll-out/testing of various direct</w:t>
            </w:r>
            <w:r w:rsidRPr="00DE30FD">
              <w:rPr>
                <w:rFonts w:ascii="Arial" w:hAnsi="Arial" w:cs="Arial"/>
                <w:color w:val="000000" w:themeColor="text1"/>
              </w:rPr>
              <w:t xml:space="preserve">ions of the E-Reporting Module. Work on </w:t>
            </w:r>
            <w:r w:rsidR="000041BE" w:rsidRPr="00DE30FD">
              <w:rPr>
                <w:rFonts w:ascii="Arial" w:hAnsi="Arial" w:cs="Arial"/>
                <w:color w:val="000000" w:themeColor="text1"/>
              </w:rPr>
              <w:t>preparatio</w:t>
            </w:r>
            <w:r w:rsidRPr="00DE30FD">
              <w:rPr>
                <w:rFonts w:ascii="Arial" w:hAnsi="Arial" w:cs="Arial"/>
                <w:color w:val="000000" w:themeColor="text1"/>
              </w:rPr>
              <w:t>n and optimization of analytic</w:t>
            </w:r>
            <w:r w:rsidR="000041BE" w:rsidRPr="00DE30FD">
              <w:rPr>
                <w:rFonts w:ascii="Arial" w:hAnsi="Arial" w:cs="Arial"/>
                <w:color w:val="000000" w:themeColor="text1"/>
              </w:rPr>
              <w:t xml:space="preserve"> part</w:t>
            </w:r>
          </w:p>
          <w:p w:rsidR="00DE30FD" w:rsidRPr="00DE30FD" w:rsidRDefault="00DE30FD" w:rsidP="00DE30FD">
            <w:pPr>
              <w:pStyle w:val="ListParagraph"/>
              <w:numPr>
                <w:ilvl w:val="0"/>
                <w:numId w:val="36"/>
              </w:numPr>
              <w:spacing w:line="276" w:lineRule="auto"/>
              <w:jc w:val="both"/>
              <w:rPr>
                <w:rFonts w:ascii="Arial" w:hAnsi="Arial" w:cs="Arial"/>
                <w:color w:val="000000" w:themeColor="text1"/>
              </w:rPr>
            </w:pPr>
            <w:r w:rsidRPr="00DE30FD">
              <w:rPr>
                <w:rFonts w:ascii="Arial" w:hAnsi="Arial" w:cs="Arial"/>
                <w:color w:val="000000" w:themeColor="text1"/>
              </w:rPr>
              <w:t>Continue working on Financial and Billing Module and support the SSA in its deployment</w:t>
            </w:r>
          </w:p>
          <w:p w:rsidR="00DE30FD" w:rsidRPr="00DE30FD" w:rsidRDefault="007B5EE9" w:rsidP="00DE30FD">
            <w:pPr>
              <w:pStyle w:val="ListParagraph"/>
              <w:numPr>
                <w:ilvl w:val="0"/>
                <w:numId w:val="36"/>
              </w:numPr>
              <w:spacing w:line="276" w:lineRule="auto"/>
              <w:jc w:val="both"/>
              <w:rPr>
                <w:rFonts w:ascii="Arial" w:hAnsi="Arial" w:cs="Arial"/>
                <w:color w:val="000000" w:themeColor="text1"/>
              </w:rPr>
            </w:pPr>
            <w:r w:rsidRPr="00DE30FD">
              <w:rPr>
                <w:rFonts w:ascii="Arial" w:hAnsi="Arial" w:cs="Arial"/>
                <w:color w:val="000000" w:themeColor="text1"/>
              </w:rPr>
              <w:t>Advance Immunization M</w:t>
            </w:r>
            <w:r w:rsidR="00977BD1" w:rsidRPr="00DE30FD">
              <w:rPr>
                <w:rFonts w:ascii="Arial" w:hAnsi="Arial" w:cs="Arial"/>
                <w:color w:val="000000" w:themeColor="text1"/>
              </w:rPr>
              <w:t>odule to testi</w:t>
            </w:r>
            <w:r w:rsidR="00CD0790" w:rsidRPr="00DE30FD">
              <w:rPr>
                <w:rFonts w:ascii="Arial" w:hAnsi="Arial" w:cs="Arial"/>
                <w:color w:val="000000" w:themeColor="text1"/>
              </w:rPr>
              <w:t xml:space="preserve">ng </w:t>
            </w:r>
            <w:r w:rsidR="00DE30FD" w:rsidRPr="00DE30FD">
              <w:rPr>
                <w:rFonts w:ascii="Arial" w:hAnsi="Arial" w:cs="Arial"/>
                <w:color w:val="000000" w:themeColor="text1"/>
              </w:rPr>
              <w:t xml:space="preserve">at healthcare </w:t>
            </w:r>
            <w:r w:rsidR="00DE30FD" w:rsidRPr="00DE30FD">
              <w:rPr>
                <w:rFonts w:ascii="Arial" w:hAnsi="Arial" w:cs="Arial"/>
                <w:color w:val="000000" w:themeColor="text1"/>
              </w:rPr>
              <w:lastRenderedPageBreak/>
              <w:t xml:space="preserve">provider </w:t>
            </w:r>
            <w:r w:rsidR="00CD0790" w:rsidRPr="00DE30FD">
              <w:rPr>
                <w:rFonts w:ascii="Arial" w:hAnsi="Arial" w:cs="Arial"/>
                <w:color w:val="000000" w:themeColor="text1"/>
              </w:rPr>
              <w:t>level.</w:t>
            </w:r>
            <w:r w:rsidRPr="00DE30FD">
              <w:rPr>
                <w:rFonts w:ascii="Arial" w:hAnsi="Arial" w:cs="Arial"/>
                <w:color w:val="000000" w:themeColor="text1"/>
              </w:rPr>
              <w:t xml:space="preserve"> </w:t>
            </w:r>
          </w:p>
          <w:p w:rsidR="00977BD1" w:rsidRPr="00DE30FD" w:rsidRDefault="00CD0790" w:rsidP="00DE30FD">
            <w:pPr>
              <w:pStyle w:val="ListParagraph"/>
              <w:numPr>
                <w:ilvl w:val="0"/>
                <w:numId w:val="36"/>
              </w:numPr>
              <w:spacing w:line="276" w:lineRule="auto"/>
              <w:jc w:val="both"/>
              <w:rPr>
                <w:rFonts w:ascii="Arial" w:hAnsi="Arial" w:cs="Arial"/>
                <w:color w:val="000000" w:themeColor="text1"/>
              </w:rPr>
            </w:pPr>
            <w:r w:rsidRPr="00DE30FD">
              <w:rPr>
                <w:rFonts w:ascii="Arial" w:hAnsi="Arial" w:cs="Arial"/>
                <w:color w:val="000000" w:themeColor="text1"/>
              </w:rPr>
              <w:t>Continue</w:t>
            </w:r>
            <w:r w:rsidR="00133AB8" w:rsidRPr="00DE30FD">
              <w:rPr>
                <w:rFonts w:ascii="Arial" w:hAnsi="Arial" w:cs="Arial"/>
                <w:color w:val="000000" w:themeColor="text1"/>
              </w:rPr>
              <w:t xml:space="preserve"> the development of </w:t>
            </w:r>
            <w:r w:rsidR="007B5EE9" w:rsidRPr="00DE30FD">
              <w:rPr>
                <w:rFonts w:ascii="Arial" w:hAnsi="Arial" w:cs="Arial"/>
                <w:color w:val="000000" w:themeColor="text1"/>
              </w:rPr>
              <w:t>the Stock M</w:t>
            </w:r>
            <w:r w:rsidR="00977BD1" w:rsidRPr="00DE30FD">
              <w:rPr>
                <w:rFonts w:ascii="Arial" w:hAnsi="Arial" w:cs="Arial"/>
                <w:color w:val="000000" w:themeColor="text1"/>
              </w:rPr>
              <w:t xml:space="preserve">anagement </w:t>
            </w:r>
            <w:r w:rsidR="00DE30FD" w:rsidRPr="00DE30FD">
              <w:rPr>
                <w:rFonts w:ascii="Arial" w:hAnsi="Arial" w:cs="Arial"/>
                <w:color w:val="000000" w:themeColor="text1"/>
              </w:rPr>
              <w:t>Module</w:t>
            </w:r>
            <w:r w:rsidR="00133AB8" w:rsidRPr="00DE30FD">
              <w:rPr>
                <w:rFonts w:ascii="Arial" w:hAnsi="Arial" w:cs="Arial"/>
                <w:color w:val="000000" w:themeColor="text1"/>
              </w:rPr>
              <w:t xml:space="preserve">, including </w:t>
            </w:r>
            <w:r w:rsidRPr="00DE30FD">
              <w:rPr>
                <w:rFonts w:ascii="Arial" w:hAnsi="Arial" w:cs="Arial"/>
                <w:color w:val="000000" w:themeColor="text1"/>
              </w:rPr>
              <w:t xml:space="preserve">the </w:t>
            </w:r>
            <w:r w:rsidR="00133AB8" w:rsidRPr="00DE30FD">
              <w:rPr>
                <w:rFonts w:ascii="Arial" w:hAnsi="Arial" w:cs="Arial"/>
                <w:color w:val="000000" w:themeColor="text1"/>
              </w:rPr>
              <w:t>collaboration with the DRTOG implementing partners</w:t>
            </w:r>
            <w:r w:rsidR="00E27770" w:rsidRPr="00DE30FD">
              <w:rPr>
                <w:rFonts w:ascii="Arial" w:hAnsi="Arial" w:cs="Arial"/>
                <w:color w:val="000000" w:themeColor="text1"/>
              </w:rPr>
              <w:t>;</w:t>
            </w:r>
          </w:p>
          <w:p w:rsidR="00133AB8" w:rsidRPr="00DE30FD" w:rsidRDefault="00133AB8" w:rsidP="000E1292">
            <w:pPr>
              <w:pStyle w:val="ListParagraph"/>
              <w:numPr>
                <w:ilvl w:val="0"/>
                <w:numId w:val="36"/>
              </w:numPr>
              <w:spacing w:line="276" w:lineRule="auto"/>
              <w:jc w:val="both"/>
              <w:rPr>
                <w:rFonts w:ascii="Arial" w:hAnsi="Arial" w:cs="Arial"/>
                <w:color w:val="000000" w:themeColor="text1"/>
              </w:rPr>
            </w:pPr>
            <w:r w:rsidRPr="00DE30FD">
              <w:rPr>
                <w:rFonts w:ascii="Arial" w:hAnsi="Arial" w:cs="Arial"/>
                <w:color w:val="000000" w:themeColor="text1"/>
              </w:rPr>
              <w:t>Continue optimization and streamlining of the Financial and Billing modules, as well as Beneficiary R</w:t>
            </w:r>
            <w:r w:rsidR="00E27770" w:rsidRPr="00DE30FD">
              <w:rPr>
                <w:rFonts w:ascii="Arial" w:hAnsi="Arial" w:cs="Arial"/>
                <w:color w:val="000000" w:themeColor="text1"/>
              </w:rPr>
              <w:t>egistration Modules;</w:t>
            </w:r>
          </w:p>
          <w:p w:rsidR="003A4FE4" w:rsidRPr="00DE30FD" w:rsidRDefault="000E1292" w:rsidP="00977BD1">
            <w:pPr>
              <w:pStyle w:val="ListParagraph"/>
              <w:numPr>
                <w:ilvl w:val="0"/>
                <w:numId w:val="36"/>
              </w:numPr>
              <w:spacing w:line="276" w:lineRule="auto"/>
              <w:jc w:val="both"/>
              <w:rPr>
                <w:rFonts w:ascii="Arial" w:hAnsi="Arial" w:cs="Arial"/>
                <w:color w:val="000000" w:themeColor="text1"/>
              </w:rPr>
            </w:pPr>
            <w:r w:rsidRPr="00DE30FD">
              <w:rPr>
                <w:rFonts w:ascii="Arial" w:hAnsi="Arial" w:cs="Arial"/>
                <w:color w:val="000000" w:themeColor="text1"/>
              </w:rPr>
              <w:t xml:space="preserve">Continue operational support to </w:t>
            </w:r>
            <w:proofErr w:type="spellStart"/>
            <w:r w:rsidRPr="00DE30FD">
              <w:rPr>
                <w:rFonts w:ascii="Arial" w:hAnsi="Arial" w:cs="Arial"/>
                <w:color w:val="000000" w:themeColor="text1"/>
              </w:rPr>
              <w:t>MoLHSA</w:t>
            </w:r>
            <w:proofErr w:type="spellEnd"/>
            <w:r w:rsidRPr="00DE30FD">
              <w:rPr>
                <w:rFonts w:ascii="Arial" w:hAnsi="Arial" w:cs="Arial"/>
                <w:color w:val="000000" w:themeColor="text1"/>
              </w:rPr>
              <w:t xml:space="preserve"> with</w:t>
            </w:r>
            <w:r w:rsidR="00453B15" w:rsidRPr="00DE30FD">
              <w:rPr>
                <w:rFonts w:ascii="Arial" w:hAnsi="Arial" w:cs="Arial"/>
                <w:color w:val="000000" w:themeColor="text1"/>
              </w:rPr>
              <w:t xml:space="preserve"> all modules within the HMIS</w:t>
            </w:r>
            <w:r w:rsidR="00E27770" w:rsidRPr="00DE30FD">
              <w:rPr>
                <w:rFonts w:ascii="Arial" w:hAnsi="Arial" w:cs="Arial"/>
                <w:color w:val="000000" w:themeColor="text1"/>
              </w:rPr>
              <w:t>;</w:t>
            </w:r>
          </w:p>
          <w:p w:rsidR="00453B15" w:rsidRPr="00DE30FD" w:rsidRDefault="00453B15" w:rsidP="00977BD1">
            <w:pPr>
              <w:pStyle w:val="ListParagraph"/>
              <w:numPr>
                <w:ilvl w:val="0"/>
                <w:numId w:val="36"/>
              </w:numPr>
              <w:spacing w:line="276" w:lineRule="auto"/>
              <w:jc w:val="both"/>
              <w:rPr>
                <w:rFonts w:ascii="Arial" w:hAnsi="Arial" w:cs="Arial"/>
                <w:color w:val="000000" w:themeColor="text1"/>
              </w:rPr>
            </w:pPr>
            <w:r w:rsidRPr="00DE30FD">
              <w:rPr>
                <w:rFonts w:ascii="Arial" w:hAnsi="Arial" w:cs="Arial"/>
                <w:color w:val="000000" w:themeColor="text1"/>
              </w:rPr>
              <w:t>Resume activities in terms of implementation of the Code of the Doctor’s Professional conduct</w:t>
            </w:r>
            <w:r w:rsidR="00CD0790" w:rsidRPr="00DE30FD">
              <w:rPr>
                <w:rFonts w:ascii="Arial" w:hAnsi="Arial" w:cs="Arial"/>
                <w:color w:val="000000" w:themeColor="text1"/>
              </w:rPr>
              <w:t>.</w:t>
            </w:r>
          </w:p>
        </w:tc>
      </w:tr>
    </w:tbl>
    <w:p w:rsidR="00271806" w:rsidRPr="00DE30FD" w:rsidRDefault="00271806" w:rsidP="00B53934">
      <w:pPr>
        <w:rPr>
          <w:rFonts w:ascii="Arial" w:hAnsi="Arial" w:cs="Arial"/>
          <w:color w:val="000000" w:themeColor="text1"/>
        </w:rPr>
      </w:pPr>
    </w:p>
    <w:p w:rsidR="00271806" w:rsidRPr="00DE30FD" w:rsidRDefault="00271806" w:rsidP="00B53934">
      <w:pPr>
        <w:rPr>
          <w:rFonts w:ascii="Arial" w:hAnsi="Arial" w:cs="Arial"/>
          <w:color w:val="000000" w:themeColor="text1"/>
        </w:rPr>
      </w:pPr>
    </w:p>
    <w:p w:rsidR="00A94B33" w:rsidRPr="00DE30FD" w:rsidRDefault="00A94B33">
      <w:pPr>
        <w:rPr>
          <w:rFonts w:ascii="Arial" w:hAnsi="Arial" w:cs="Arial"/>
          <w:color w:val="000000" w:themeColor="text1"/>
        </w:rPr>
      </w:pPr>
    </w:p>
    <w:sectPr w:rsidR="00A94B33" w:rsidRPr="00DE30FD" w:rsidSect="00C9500E">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82A" w:rsidRDefault="00A0382A">
      <w:r>
        <w:separator/>
      </w:r>
    </w:p>
  </w:endnote>
  <w:endnote w:type="continuationSeparator" w:id="0">
    <w:p w:rsidR="00A0382A" w:rsidRDefault="00A0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DF" w:rsidRPr="00342101" w:rsidRDefault="00BB58DF" w:rsidP="0041157D">
    <w:pPr>
      <w:pStyle w:val="Footer"/>
      <w:framePr w:wrap="auto" w:vAnchor="text" w:hAnchor="margin" w:xAlign="right" w:y="1"/>
      <w:rPr>
        <w:rStyle w:val="PageNumber"/>
        <w:rFonts w:ascii="Gill Sans MT" w:hAnsi="Gill Sans MT" w:cs="Gill Sans MT"/>
        <w:sz w:val="20"/>
        <w:szCs w:val="20"/>
      </w:rPr>
    </w:pPr>
    <w:r w:rsidRPr="00342101">
      <w:rPr>
        <w:rStyle w:val="PageNumber"/>
        <w:rFonts w:ascii="Gill Sans MT" w:hAnsi="Gill Sans MT" w:cs="Gill Sans MT"/>
        <w:sz w:val="20"/>
        <w:szCs w:val="20"/>
      </w:rPr>
      <w:fldChar w:fldCharType="begin"/>
    </w:r>
    <w:r w:rsidRPr="00342101">
      <w:rPr>
        <w:rStyle w:val="PageNumber"/>
        <w:rFonts w:ascii="Gill Sans MT" w:hAnsi="Gill Sans MT" w:cs="Gill Sans MT"/>
        <w:sz w:val="20"/>
        <w:szCs w:val="20"/>
      </w:rPr>
      <w:instrText xml:space="preserve">PAGE  </w:instrText>
    </w:r>
    <w:r w:rsidRPr="00342101">
      <w:rPr>
        <w:rStyle w:val="PageNumber"/>
        <w:rFonts w:ascii="Gill Sans MT" w:hAnsi="Gill Sans MT" w:cs="Gill Sans MT"/>
        <w:sz w:val="20"/>
        <w:szCs w:val="20"/>
      </w:rPr>
      <w:fldChar w:fldCharType="separate"/>
    </w:r>
    <w:r w:rsidR="00DE30FD">
      <w:rPr>
        <w:rStyle w:val="PageNumber"/>
        <w:rFonts w:ascii="Gill Sans MT" w:hAnsi="Gill Sans MT" w:cs="Gill Sans MT"/>
        <w:noProof/>
        <w:sz w:val="20"/>
        <w:szCs w:val="20"/>
      </w:rPr>
      <w:t>8</w:t>
    </w:r>
    <w:r w:rsidRPr="00342101">
      <w:rPr>
        <w:rStyle w:val="PageNumber"/>
        <w:rFonts w:ascii="Gill Sans MT" w:hAnsi="Gill Sans MT" w:cs="Gill Sans MT"/>
        <w:sz w:val="20"/>
        <w:szCs w:val="20"/>
      </w:rPr>
      <w:fldChar w:fldCharType="end"/>
    </w:r>
  </w:p>
  <w:p w:rsidR="00BB58DF" w:rsidRDefault="00BB58DF" w:rsidP="003421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82A" w:rsidRDefault="00A0382A">
      <w:r>
        <w:separator/>
      </w:r>
    </w:p>
  </w:footnote>
  <w:footnote w:type="continuationSeparator" w:id="0">
    <w:p w:rsidR="00A0382A" w:rsidRDefault="00A03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DF" w:rsidRDefault="00BB58DF">
    <w:pPr>
      <w:pStyle w:val="Header"/>
    </w:pPr>
    <w:r>
      <w:rPr>
        <w:noProof/>
      </w:rPr>
      <w:drawing>
        <wp:anchor distT="0" distB="0" distL="114300" distR="114300" simplePos="0" relativeHeight="251657728" behindDoc="0" locked="0" layoutInCell="1" allowOverlap="1">
          <wp:simplePos x="0" y="0"/>
          <wp:positionH relativeFrom="column">
            <wp:posOffset>-402590</wp:posOffset>
          </wp:positionH>
          <wp:positionV relativeFrom="paragraph">
            <wp:posOffset>-223520</wp:posOffset>
          </wp:positionV>
          <wp:extent cx="3086735" cy="706120"/>
          <wp:effectExtent l="0" t="0" r="0" b="0"/>
          <wp:wrapThrough wrapText="bothSides">
            <wp:wrapPolygon edited="0">
              <wp:start x="0" y="0"/>
              <wp:lineTo x="0" y="20978"/>
              <wp:lineTo x="21462" y="20978"/>
              <wp:lineTo x="21462" y="0"/>
              <wp:lineTo x="0" y="0"/>
            </wp:wrapPolygon>
          </wp:wrapThrough>
          <wp:docPr id="1"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3086735" cy="7061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0F8"/>
    <w:multiLevelType w:val="hybridMultilevel"/>
    <w:tmpl w:val="0352D6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4695C3A"/>
    <w:multiLevelType w:val="hybridMultilevel"/>
    <w:tmpl w:val="54989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E1986"/>
    <w:multiLevelType w:val="hybridMultilevel"/>
    <w:tmpl w:val="A60C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51BB6"/>
    <w:multiLevelType w:val="hybridMultilevel"/>
    <w:tmpl w:val="B118686A"/>
    <w:lvl w:ilvl="0" w:tplc="8CCAB404">
      <w:start w:val="2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B78A3"/>
    <w:multiLevelType w:val="hybridMultilevel"/>
    <w:tmpl w:val="DE5C0F88"/>
    <w:lvl w:ilvl="0" w:tplc="FC7E2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C90128F"/>
    <w:multiLevelType w:val="hybridMultilevel"/>
    <w:tmpl w:val="409A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22877"/>
    <w:multiLevelType w:val="hybridMultilevel"/>
    <w:tmpl w:val="09B0E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5A100C"/>
    <w:multiLevelType w:val="multilevel"/>
    <w:tmpl w:val="B4A6B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3A00C38"/>
    <w:multiLevelType w:val="hybridMultilevel"/>
    <w:tmpl w:val="13726FC6"/>
    <w:lvl w:ilvl="0" w:tplc="66426960">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48B501F"/>
    <w:multiLevelType w:val="hybridMultilevel"/>
    <w:tmpl w:val="18CA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15727F"/>
    <w:multiLevelType w:val="hybridMultilevel"/>
    <w:tmpl w:val="5F501404"/>
    <w:lvl w:ilvl="0" w:tplc="04090001">
      <w:start w:val="1"/>
      <w:numFmt w:val="bullet"/>
      <w:lvlText w:val=""/>
      <w:lvlJc w:val="left"/>
      <w:pPr>
        <w:ind w:left="888" w:hanging="360"/>
      </w:pPr>
      <w:rPr>
        <w:rFonts w:ascii="Symbol" w:hAnsi="Symbol" w:cs="Symbol" w:hint="default"/>
      </w:rPr>
    </w:lvl>
    <w:lvl w:ilvl="1" w:tplc="04090003">
      <w:start w:val="1"/>
      <w:numFmt w:val="bullet"/>
      <w:lvlText w:val="o"/>
      <w:lvlJc w:val="left"/>
      <w:pPr>
        <w:ind w:left="1608" w:hanging="360"/>
      </w:pPr>
      <w:rPr>
        <w:rFonts w:ascii="Courier New" w:hAnsi="Courier New" w:cs="Courier New" w:hint="default"/>
      </w:rPr>
    </w:lvl>
    <w:lvl w:ilvl="2" w:tplc="04090005">
      <w:start w:val="1"/>
      <w:numFmt w:val="bullet"/>
      <w:lvlText w:val=""/>
      <w:lvlJc w:val="left"/>
      <w:pPr>
        <w:ind w:left="2328" w:hanging="360"/>
      </w:pPr>
      <w:rPr>
        <w:rFonts w:ascii="Wingdings" w:hAnsi="Wingdings" w:cs="Wingdings" w:hint="default"/>
      </w:rPr>
    </w:lvl>
    <w:lvl w:ilvl="3" w:tplc="04090001">
      <w:start w:val="1"/>
      <w:numFmt w:val="bullet"/>
      <w:lvlText w:val=""/>
      <w:lvlJc w:val="left"/>
      <w:pPr>
        <w:ind w:left="3048" w:hanging="360"/>
      </w:pPr>
      <w:rPr>
        <w:rFonts w:ascii="Symbol" w:hAnsi="Symbol" w:cs="Symbol" w:hint="default"/>
      </w:rPr>
    </w:lvl>
    <w:lvl w:ilvl="4" w:tplc="04090003">
      <w:start w:val="1"/>
      <w:numFmt w:val="bullet"/>
      <w:lvlText w:val="o"/>
      <w:lvlJc w:val="left"/>
      <w:pPr>
        <w:ind w:left="3768" w:hanging="360"/>
      </w:pPr>
      <w:rPr>
        <w:rFonts w:ascii="Courier New" w:hAnsi="Courier New" w:cs="Courier New" w:hint="default"/>
      </w:rPr>
    </w:lvl>
    <w:lvl w:ilvl="5" w:tplc="04090005">
      <w:start w:val="1"/>
      <w:numFmt w:val="bullet"/>
      <w:lvlText w:val=""/>
      <w:lvlJc w:val="left"/>
      <w:pPr>
        <w:ind w:left="4488" w:hanging="360"/>
      </w:pPr>
      <w:rPr>
        <w:rFonts w:ascii="Wingdings" w:hAnsi="Wingdings" w:cs="Wingdings" w:hint="default"/>
      </w:rPr>
    </w:lvl>
    <w:lvl w:ilvl="6" w:tplc="04090001">
      <w:start w:val="1"/>
      <w:numFmt w:val="bullet"/>
      <w:lvlText w:val=""/>
      <w:lvlJc w:val="left"/>
      <w:pPr>
        <w:ind w:left="5208" w:hanging="360"/>
      </w:pPr>
      <w:rPr>
        <w:rFonts w:ascii="Symbol" w:hAnsi="Symbol" w:cs="Symbol" w:hint="default"/>
      </w:rPr>
    </w:lvl>
    <w:lvl w:ilvl="7" w:tplc="04090003">
      <w:start w:val="1"/>
      <w:numFmt w:val="bullet"/>
      <w:lvlText w:val="o"/>
      <w:lvlJc w:val="left"/>
      <w:pPr>
        <w:ind w:left="5928" w:hanging="360"/>
      </w:pPr>
      <w:rPr>
        <w:rFonts w:ascii="Courier New" w:hAnsi="Courier New" w:cs="Courier New" w:hint="default"/>
      </w:rPr>
    </w:lvl>
    <w:lvl w:ilvl="8" w:tplc="04090005">
      <w:start w:val="1"/>
      <w:numFmt w:val="bullet"/>
      <w:lvlText w:val=""/>
      <w:lvlJc w:val="left"/>
      <w:pPr>
        <w:ind w:left="6648" w:hanging="360"/>
      </w:pPr>
      <w:rPr>
        <w:rFonts w:ascii="Wingdings" w:hAnsi="Wingdings" w:cs="Wingdings" w:hint="default"/>
      </w:rPr>
    </w:lvl>
  </w:abstractNum>
  <w:abstractNum w:abstractNumId="11">
    <w:nsid w:val="1AEB51E0"/>
    <w:multiLevelType w:val="hybridMultilevel"/>
    <w:tmpl w:val="9FB8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D4580B"/>
    <w:multiLevelType w:val="hybridMultilevel"/>
    <w:tmpl w:val="B2EC959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AF1361"/>
    <w:multiLevelType w:val="hybridMultilevel"/>
    <w:tmpl w:val="6DBC54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2BFA49F6"/>
    <w:multiLevelType w:val="hybridMultilevel"/>
    <w:tmpl w:val="5E94AA8E"/>
    <w:lvl w:ilvl="0" w:tplc="04190005">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D8F05FC"/>
    <w:multiLevelType w:val="hybridMultilevel"/>
    <w:tmpl w:val="745421FE"/>
    <w:lvl w:ilvl="0" w:tplc="041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0359A8"/>
    <w:multiLevelType w:val="hybridMultilevel"/>
    <w:tmpl w:val="98C41F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315A7985"/>
    <w:multiLevelType w:val="hybridMultilevel"/>
    <w:tmpl w:val="7AEAD6F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8">
    <w:nsid w:val="32425158"/>
    <w:multiLevelType w:val="hybridMultilevel"/>
    <w:tmpl w:val="7BFE259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72305D8"/>
    <w:multiLevelType w:val="hybridMultilevel"/>
    <w:tmpl w:val="BA5A9A9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0">
    <w:nsid w:val="3CB065A3"/>
    <w:multiLevelType w:val="hybridMultilevel"/>
    <w:tmpl w:val="B0E84906"/>
    <w:lvl w:ilvl="0" w:tplc="A9720F6A">
      <w:numFmt w:val="bullet"/>
      <w:lvlText w:val="-"/>
      <w:lvlJc w:val="left"/>
      <w:pPr>
        <w:ind w:left="720" w:hanging="360"/>
      </w:pPr>
      <w:rPr>
        <w:rFonts w:ascii="Sylfaen" w:eastAsia="Times New Roman" w:hAnsi="Sylfaen"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907A7F"/>
    <w:multiLevelType w:val="hybridMultilevel"/>
    <w:tmpl w:val="6ABA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0A6377"/>
    <w:multiLevelType w:val="hybridMultilevel"/>
    <w:tmpl w:val="F7F0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332E4A"/>
    <w:multiLevelType w:val="hybridMultilevel"/>
    <w:tmpl w:val="1CEA95D2"/>
    <w:lvl w:ilvl="0" w:tplc="27A0971E">
      <w:start w:val="1"/>
      <w:numFmt w:val="decimal"/>
      <w:lvlText w:val="%1."/>
      <w:lvlJc w:val="left"/>
      <w:pPr>
        <w:ind w:left="1080" w:hanging="360"/>
      </w:pPr>
      <w:rPr>
        <w:rFonts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47827FF1"/>
    <w:multiLevelType w:val="hybridMultilevel"/>
    <w:tmpl w:val="49583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F12344"/>
    <w:multiLevelType w:val="hybridMultilevel"/>
    <w:tmpl w:val="3E6AD19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nsid w:val="485D5FDC"/>
    <w:multiLevelType w:val="hybridMultilevel"/>
    <w:tmpl w:val="98C417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A757F9"/>
    <w:multiLevelType w:val="hybridMultilevel"/>
    <w:tmpl w:val="45D8CF5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D6F5E34"/>
    <w:multiLevelType w:val="hybridMultilevel"/>
    <w:tmpl w:val="6BAC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B6158B"/>
    <w:multiLevelType w:val="hybridMultilevel"/>
    <w:tmpl w:val="40F42C22"/>
    <w:lvl w:ilvl="0" w:tplc="B510B2D8">
      <w:start w:val="1"/>
      <w:numFmt w:val="bullet"/>
      <w:lvlText w:val=""/>
      <w:lvlJc w:val="left"/>
      <w:pPr>
        <w:tabs>
          <w:tab w:val="num" w:pos="432"/>
        </w:tabs>
        <w:ind w:left="432" w:hanging="432"/>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4F5D5A2F"/>
    <w:multiLevelType w:val="hybridMultilevel"/>
    <w:tmpl w:val="60FE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A20D65"/>
    <w:multiLevelType w:val="hybridMultilevel"/>
    <w:tmpl w:val="05E2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6A2EBA"/>
    <w:multiLevelType w:val="hybridMultilevel"/>
    <w:tmpl w:val="A8C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CB416D"/>
    <w:multiLevelType w:val="hybridMultilevel"/>
    <w:tmpl w:val="49FA87B0"/>
    <w:lvl w:ilvl="0" w:tplc="04090001">
      <w:start w:val="1"/>
      <w:numFmt w:val="bullet"/>
      <w:lvlText w:val=""/>
      <w:lvlJc w:val="left"/>
      <w:pPr>
        <w:ind w:left="810" w:hanging="360"/>
      </w:pPr>
      <w:rPr>
        <w:rFonts w:ascii="Symbol" w:hAnsi="Symbol" w:cs="Symbol"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BB33618"/>
    <w:multiLevelType w:val="hybridMultilevel"/>
    <w:tmpl w:val="EF7A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FC4F96"/>
    <w:multiLevelType w:val="hybridMultilevel"/>
    <w:tmpl w:val="F5E857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F2720D6"/>
    <w:multiLevelType w:val="hybridMultilevel"/>
    <w:tmpl w:val="EF2886C8"/>
    <w:lvl w:ilvl="0" w:tplc="9B8A6820">
      <w:start w:val="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7">
    <w:nsid w:val="5F8A0713"/>
    <w:multiLevelType w:val="hybridMultilevel"/>
    <w:tmpl w:val="84808BA8"/>
    <w:lvl w:ilvl="0" w:tplc="04090001">
      <w:start w:val="1"/>
      <w:numFmt w:val="bullet"/>
      <w:lvlText w:val=""/>
      <w:lvlJc w:val="left"/>
      <w:pPr>
        <w:ind w:left="-304" w:hanging="360"/>
      </w:pPr>
      <w:rPr>
        <w:rFonts w:ascii="Symbol" w:hAnsi="Symbol" w:cs="Symbol" w:hint="default"/>
      </w:rPr>
    </w:lvl>
    <w:lvl w:ilvl="1" w:tplc="04090003">
      <w:start w:val="1"/>
      <w:numFmt w:val="bullet"/>
      <w:lvlText w:val="o"/>
      <w:lvlJc w:val="left"/>
      <w:pPr>
        <w:ind w:left="416" w:hanging="360"/>
      </w:pPr>
      <w:rPr>
        <w:rFonts w:ascii="Courier New" w:hAnsi="Courier New" w:cs="Courier New" w:hint="default"/>
      </w:rPr>
    </w:lvl>
    <w:lvl w:ilvl="2" w:tplc="04090005">
      <w:start w:val="1"/>
      <w:numFmt w:val="bullet"/>
      <w:lvlText w:val=""/>
      <w:lvlJc w:val="left"/>
      <w:pPr>
        <w:ind w:left="1136" w:hanging="360"/>
      </w:pPr>
      <w:rPr>
        <w:rFonts w:ascii="Wingdings" w:hAnsi="Wingdings" w:cs="Wingdings" w:hint="default"/>
      </w:rPr>
    </w:lvl>
    <w:lvl w:ilvl="3" w:tplc="04090001">
      <w:start w:val="1"/>
      <w:numFmt w:val="bullet"/>
      <w:lvlText w:val=""/>
      <w:lvlJc w:val="left"/>
      <w:pPr>
        <w:ind w:left="1856" w:hanging="360"/>
      </w:pPr>
      <w:rPr>
        <w:rFonts w:ascii="Symbol" w:hAnsi="Symbol" w:cs="Symbol" w:hint="default"/>
      </w:rPr>
    </w:lvl>
    <w:lvl w:ilvl="4" w:tplc="04090003">
      <w:start w:val="1"/>
      <w:numFmt w:val="bullet"/>
      <w:lvlText w:val="o"/>
      <w:lvlJc w:val="left"/>
      <w:pPr>
        <w:ind w:left="2576" w:hanging="360"/>
      </w:pPr>
      <w:rPr>
        <w:rFonts w:ascii="Courier New" w:hAnsi="Courier New" w:cs="Courier New" w:hint="default"/>
      </w:rPr>
    </w:lvl>
    <w:lvl w:ilvl="5" w:tplc="04090005">
      <w:start w:val="1"/>
      <w:numFmt w:val="bullet"/>
      <w:lvlText w:val=""/>
      <w:lvlJc w:val="left"/>
      <w:pPr>
        <w:ind w:left="3296" w:hanging="360"/>
      </w:pPr>
      <w:rPr>
        <w:rFonts w:ascii="Wingdings" w:hAnsi="Wingdings" w:cs="Wingdings" w:hint="default"/>
      </w:rPr>
    </w:lvl>
    <w:lvl w:ilvl="6" w:tplc="04090001">
      <w:start w:val="1"/>
      <w:numFmt w:val="bullet"/>
      <w:lvlText w:val=""/>
      <w:lvlJc w:val="left"/>
      <w:pPr>
        <w:ind w:left="4016" w:hanging="360"/>
      </w:pPr>
      <w:rPr>
        <w:rFonts w:ascii="Symbol" w:hAnsi="Symbol" w:cs="Symbol" w:hint="default"/>
      </w:rPr>
    </w:lvl>
    <w:lvl w:ilvl="7" w:tplc="04090003">
      <w:start w:val="1"/>
      <w:numFmt w:val="bullet"/>
      <w:lvlText w:val="o"/>
      <w:lvlJc w:val="left"/>
      <w:pPr>
        <w:ind w:left="4736" w:hanging="360"/>
      </w:pPr>
      <w:rPr>
        <w:rFonts w:ascii="Courier New" w:hAnsi="Courier New" w:cs="Courier New" w:hint="default"/>
      </w:rPr>
    </w:lvl>
    <w:lvl w:ilvl="8" w:tplc="04090005">
      <w:start w:val="1"/>
      <w:numFmt w:val="bullet"/>
      <w:lvlText w:val=""/>
      <w:lvlJc w:val="left"/>
      <w:pPr>
        <w:ind w:left="5456" w:hanging="360"/>
      </w:pPr>
      <w:rPr>
        <w:rFonts w:ascii="Wingdings" w:hAnsi="Wingdings" w:cs="Wingdings" w:hint="default"/>
      </w:rPr>
    </w:lvl>
  </w:abstractNum>
  <w:abstractNum w:abstractNumId="38">
    <w:nsid w:val="64DB008D"/>
    <w:multiLevelType w:val="hybridMultilevel"/>
    <w:tmpl w:val="9E7EB8D8"/>
    <w:lvl w:ilvl="0" w:tplc="8CCAB404">
      <w:start w:val="2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4E323C1"/>
    <w:multiLevelType w:val="hybridMultilevel"/>
    <w:tmpl w:val="D482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2D632D"/>
    <w:multiLevelType w:val="hybridMultilevel"/>
    <w:tmpl w:val="10DC21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381DC1"/>
    <w:multiLevelType w:val="hybridMultilevel"/>
    <w:tmpl w:val="E5080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00B2505"/>
    <w:multiLevelType w:val="hybridMultilevel"/>
    <w:tmpl w:val="B2340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7F5364"/>
    <w:multiLevelType w:val="hybridMultilevel"/>
    <w:tmpl w:val="49EA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B571A3"/>
    <w:multiLevelType w:val="hybridMultilevel"/>
    <w:tmpl w:val="EFC4D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F20F8F"/>
    <w:multiLevelType w:val="hybridMultilevel"/>
    <w:tmpl w:val="258A805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6">
    <w:nsid w:val="7AA54CE1"/>
    <w:multiLevelType w:val="hybridMultilevel"/>
    <w:tmpl w:val="F25C3F76"/>
    <w:lvl w:ilvl="0" w:tplc="04090001">
      <w:start w:val="1"/>
      <w:numFmt w:val="bullet"/>
      <w:lvlText w:val=""/>
      <w:lvlJc w:val="left"/>
      <w:pPr>
        <w:ind w:left="360" w:hanging="360"/>
      </w:pPr>
      <w:rPr>
        <w:rFonts w:ascii="Symbol" w:hAnsi="Symbol" w:cs="Symbol"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nsid w:val="7D393860"/>
    <w:multiLevelType w:val="hybridMultilevel"/>
    <w:tmpl w:val="D2C6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16"/>
  </w:num>
  <w:num w:numId="4">
    <w:abstractNumId w:val="0"/>
  </w:num>
  <w:num w:numId="5">
    <w:abstractNumId w:val="35"/>
  </w:num>
  <w:num w:numId="6">
    <w:abstractNumId w:val="8"/>
  </w:num>
  <w:num w:numId="7">
    <w:abstractNumId w:val="17"/>
  </w:num>
  <w:num w:numId="8">
    <w:abstractNumId w:val="23"/>
  </w:num>
  <w:num w:numId="9">
    <w:abstractNumId w:val="13"/>
  </w:num>
  <w:num w:numId="10">
    <w:abstractNumId w:val="4"/>
  </w:num>
  <w:num w:numId="11">
    <w:abstractNumId w:val="33"/>
  </w:num>
  <w:num w:numId="12">
    <w:abstractNumId w:val="46"/>
  </w:num>
  <w:num w:numId="13">
    <w:abstractNumId w:val="37"/>
  </w:num>
  <w:num w:numId="14">
    <w:abstractNumId w:val="10"/>
  </w:num>
  <w:num w:numId="15">
    <w:abstractNumId w:val="19"/>
  </w:num>
  <w:num w:numId="16">
    <w:abstractNumId w:val="6"/>
  </w:num>
  <w:num w:numId="17">
    <w:abstractNumId w:val="36"/>
  </w:num>
  <w:num w:numId="18">
    <w:abstractNumId w:val="2"/>
  </w:num>
  <w:num w:numId="19">
    <w:abstractNumId w:val="41"/>
  </w:num>
  <w:num w:numId="20">
    <w:abstractNumId w:val="12"/>
  </w:num>
  <w:num w:numId="21">
    <w:abstractNumId w:val="47"/>
  </w:num>
  <w:num w:numId="22">
    <w:abstractNumId w:val="21"/>
  </w:num>
  <w:num w:numId="23">
    <w:abstractNumId w:val="44"/>
  </w:num>
  <w:num w:numId="24">
    <w:abstractNumId w:val="30"/>
  </w:num>
  <w:num w:numId="25">
    <w:abstractNumId w:val="15"/>
  </w:num>
  <w:num w:numId="26">
    <w:abstractNumId w:val="11"/>
  </w:num>
  <w:num w:numId="27">
    <w:abstractNumId w:val="9"/>
  </w:num>
  <w:num w:numId="28">
    <w:abstractNumId w:val="39"/>
  </w:num>
  <w:num w:numId="29">
    <w:abstractNumId w:val="32"/>
  </w:num>
  <w:num w:numId="30">
    <w:abstractNumId w:val="38"/>
  </w:num>
  <w:num w:numId="31">
    <w:abstractNumId w:val="3"/>
  </w:num>
  <w:num w:numId="32">
    <w:abstractNumId w:val="7"/>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43"/>
  </w:num>
  <w:num w:numId="38">
    <w:abstractNumId w:val="31"/>
  </w:num>
  <w:num w:numId="39">
    <w:abstractNumId w:val="42"/>
  </w:num>
  <w:num w:numId="40">
    <w:abstractNumId w:val="45"/>
  </w:num>
  <w:num w:numId="41">
    <w:abstractNumId w:val="34"/>
  </w:num>
  <w:num w:numId="42">
    <w:abstractNumId w:val="28"/>
  </w:num>
  <w:num w:numId="43">
    <w:abstractNumId w:val="24"/>
  </w:num>
  <w:num w:numId="44">
    <w:abstractNumId w:val="22"/>
  </w:num>
  <w:num w:numId="45">
    <w:abstractNumId w:val="40"/>
  </w:num>
  <w:num w:numId="46">
    <w:abstractNumId w:val="1"/>
  </w:num>
  <w:num w:numId="47">
    <w:abstractNumId w:val="20"/>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6C"/>
    <w:rsid w:val="0000062F"/>
    <w:rsid w:val="00002780"/>
    <w:rsid w:val="00003E56"/>
    <w:rsid w:val="000041BE"/>
    <w:rsid w:val="00004292"/>
    <w:rsid w:val="000044CC"/>
    <w:rsid w:val="00004D32"/>
    <w:rsid w:val="00005E59"/>
    <w:rsid w:val="000074C1"/>
    <w:rsid w:val="00007D88"/>
    <w:rsid w:val="0001069E"/>
    <w:rsid w:val="00011C6F"/>
    <w:rsid w:val="00012254"/>
    <w:rsid w:val="00012751"/>
    <w:rsid w:val="00013333"/>
    <w:rsid w:val="00014961"/>
    <w:rsid w:val="00015406"/>
    <w:rsid w:val="00021781"/>
    <w:rsid w:val="0002238B"/>
    <w:rsid w:val="0002274D"/>
    <w:rsid w:val="00022965"/>
    <w:rsid w:val="00022CD2"/>
    <w:rsid w:val="00023094"/>
    <w:rsid w:val="0002310E"/>
    <w:rsid w:val="00024ED8"/>
    <w:rsid w:val="000327BB"/>
    <w:rsid w:val="00032F3F"/>
    <w:rsid w:val="00033603"/>
    <w:rsid w:val="00035AC6"/>
    <w:rsid w:val="00035F60"/>
    <w:rsid w:val="000410F8"/>
    <w:rsid w:val="000420C5"/>
    <w:rsid w:val="00051F51"/>
    <w:rsid w:val="000520EE"/>
    <w:rsid w:val="00054E69"/>
    <w:rsid w:val="00056270"/>
    <w:rsid w:val="000564F3"/>
    <w:rsid w:val="0006074F"/>
    <w:rsid w:val="000615F8"/>
    <w:rsid w:val="00063307"/>
    <w:rsid w:val="00064148"/>
    <w:rsid w:val="00066718"/>
    <w:rsid w:val="000736F1"/>
    <w:rsid w:val="00074BD0"/>
    <w:rsid w:val="00076508"/>
    <w:rsid w:val="00077C10"/>
    <w:rsid w:val="0008063A"/>
    <w:rsid w:val="00082272"/>
    <w:rsid w:val="00083748"/>
    <w:rsid w:val="00084F17"/>
    <w:rsid w:val="000850CB"/>
    <w:rsid w:val="00085314"/>
    <w:rsid w:val="0008535C"/>
    <w:rsid w:val="000859CE"/>
    <w:rsid w:val="000865C6"/>
    <w:rsid w:val="000871FD"/>
    <w:rsid w:val="00090CF2"/>
    <w:rsid w:val="00090F00"/>
    <w:rsid w:val="00091C0D"/>
    <w:rsid w:val="00091C32"/>
    <w:rsid w:val="000924A7"/>
    <w:rsid w:val="00092DDA"/>
    <w:rsid w:val="0009766A"/>
    <w:rsid w:val="000A0DD2"/>
    <w:rsid w:val="000A14BF"/>
    <w:rsid w:val="000A1621"/>
    <w:rsid w:val="000A24B6"/>
    <w:rsid w:val="000A24D5"/>
    <w:rsid w:val="000A3183"/>
    <w:rsid w:val="000A6E19"/>
    <w:rsid w:val="000A712A"/>
    <w:rsid w:val="000A77A9"/>
    <w:rsid w:val="000B3849"/>
    <w:rsid w:val="000B798A"/>
    <w:rsid w:val="000B7BA7"/>
    <w:rsid w:val="000C2B4E"/>
    <w:rsid w:val="000C3129"/>
    <w:rsid w:val="000C3360"/>
    <w:rsid w:val="000C3905"/>
    <w:rsid w:val="000C418C"/>
    <w:rsid w:val="000D0177"/>
    <w:rsid w:val="000D1471"/>
    <w:rsid w:val="000D37A3"/>
    <w:rsid w:val="000D3913"/>
    <w:rsid w:val="000D4C78"/>
    <w:rsid w:val="000D4FFC"/>
    <w:rsid w:val="000D6FCC"/>
    <w:rsid w:val="000E1292"/>
    <w:rsid w:val="000E1F33"/>
    <w:rsid w:val="000E20CA"/>
    <w:rsid w:val="000E3999"/>
    <w:rsid w:val="000E3E4E"/>
    <w:rsid w:val="000E3EB6"/>
    <w:rsid w:val="000F1A66"/>
    <w:rsid w:val="000F1B55"/>
    <w:rsid w:val="000F1D20"/>
    <w:rsid w:val="000F1DEA"/>
    <w:rsid w:val="000F354A"/>
    <w:rsid w:val="000F3910"/>
    <w:rsid w:val="000F3C5B"/>
    <w:rsid w:val="000F42A0"/>
    <w:rsid w:val="000F4E38"/>
    <w:rsid w:val="000F670F"/>
    <w:rsid w:val="000F7EE0"/>
    <w:rsid w:val="00100947"/>
    <w:rsid w:val="00102DE9"/>
    <w:rsid w:val="00104F1E"/>
    <w:rsid w:val="0010619C"/>
    <w:rsid w:val="00107FDC"/>
    <w:rsid w:val="00110123"/>
    <w:rsid w:val="00111720"/>
    <w:rsid w:val="00112C70"/>
    <w:rsid w:val="001139B1"/>
    <w:rsid w:val="00114868"/>
    <w:rsid w:val="00114CDA"/>
    <w:rsid w:val="00116D4A"/>
    <w:rsid w:val="0011755B"/>
    <w:rsid w:val="00117AA2"/>
    <w:rsid w:val="00121797"/>
    <w:rsid w:val="00122131"/>
    <w:rsid w:val="00122B4D"/>
    <w:rsid w:val="00122E8A"/>
    <w:rsid w:val="00123B00"/>
    <w:rsid w:val="001257D4"/>
    <w:rsid w:val="00125C79"/>
    <w:rsid w:val="0012622D"/>
    <w:rsid w:val="001305EC"/>
    <w:rsid w:val="00130B34"/>
    <w:rsid w:val="001330A0"/>
    <w:rsid w:val="00133AB8"/>
    <w:rsid w:val="00136E63"/>
    <w:rsid w:val="00136F83"/>
    <w:rsid w:val="0013761F"/>
    <w:rsid w:val="0014141D"/>
    <w:rsid w:val="00145BC2"/>
    <w:rsid w:val="00145D45"/>
    <w:rsid w:val="0014683D"/>
    <w:rsid w:val="00146C97"/>
    <w:rsid w:val="001524D7"/>
    <w:rsid w:val="0015379C"/>
    <w:rsid w:val="00156547"/>
    <w:rsid w:val="00157C84"/>
    <w:rsid w:val="00161677"/>
    <w:rsid w:val="001633DB"/>
    <w:rsid w:val="00164195"/>
    <w:rsid w:val="001648AB"/>
    <w:rsid w:val="00167D5C"/>
    <w:rsid w:val="00172808"/>
    <w:rsid w:val="001756BA"/>
    <w:rsid w:val="00175D1A"/>
    <w:rsid w:val="001766A9"/>
    <w:rsid w:val="0018123F"/>
    <w:rsid w:val="00183063"/>
    <w:rsid w:val="00184000"/>
    <w:rsid w:val="00192571"/>
    <w:rsid w:val="00193FED"/>
    <w:rsid w:val="001969BF"/>
    <w:rsid w:val="00196D8B"/>
    <w:rsid w:val="001A2C2F"/>
    <w:rsid w:val="001A4E32"/>
    <w:rsid w:val="001A6368"/>
    <w:rsid w:val="001A63B9"/>
    <w:rsid w:val="001A6B50"/>
    <w:rsid w:val="001B02CA"/>
    <w:rsid w:val="001B0F3F"/>
    <w:rsid w:val="001B19EC"/>
    <w:rsid w:val="001B468B"/>
    <w:rsid w:val="001B5370"/>
    <w:rsid w:val="001B6383"/>
    <w:rsid w:val="001B6919"/>
    <w:rsid w:val="001B7D40"/>
    <w:rsid w:val="001C1C51"/>
    <w:rsid w:val="001C303C"/>
    <w:rsid w:val="001C40BB"/>
    <w:rsid w:val="001C63F9"/>
    <w:rsid w:val="001D2E41"/>
    <w:rsid w:val="001D3971"/>
    <w:rsid w:val="001D5151"/>
    <w:rsid w:val="001D55EF"/>
    <w:rsid w:val="001D6935"/>
    <w:rsid w:val="001D73C1"/>
    <w:rsid w:val="001D77F0"/>
    <w:rsid w:val="001E04E0"/>
    <w:rsid w:val="001E0D25"/>
    <w:rsid w:val="001E2BC9"/>
    <w:rsid w:val="001E37DF"/>
    <w:rsid w:val="001E40E4"/>
    <w:rsid w:val="001E478C"/>
    <w:rsid w:val="001E500F"/>
    <w:rsid w:val="001E5035"/>
    <w:rsid w:val="001E538D"/>
    <w:rsid w:val="001E6F85"/>
    <w:rsid w:val="001F0555"/>
    <w:rsid w:val="001F09C1"/>
    <w:rsid w:val="001F2E44"/>
    <w:rsid w:val="001F3528"/>
    <w:rsid w:val="001F4729"/>
    <w:rsid w:val="001F48BE"/>
    <w:rsid w:val="001F5B93"/>
    <w:rsid w:val="001F6943"/>
    <w:rsid w:val="001F6C47"/>
    <w:rsid w:val="001F7142"/>
    <w:rsid w:val="001F750D"/>
    <w:rsid w:val="001F75CB"/>
    <w:rsid w:val="0020096B"/>
    <w:rsid w:val="002010E4"/>
    <w:rsid w:val="0020150F"/>
    <w:rsid w:val="00201ADF"/>
    <w:rsid w:val="002047BD"/>
    <w:rsid w:val="00204B7E"/>
    <w:rsid w:val="00210E40"/>
    <w:rsid w:val="002118A7"/>
    <w:rsid w:val="00212D37"/>
    <w:rsid w:val="002139B8"/>
    <w:rsid w:val="00214A4B"/>
    <w:rsid w:val="002168A2"/>
    <w:rsid w:val="00220399"/>
    <w:rsid w:val="00220811"/>
    <w:rsid w:val="002218D8"/>
    <w:rsid w:val="00223239"/>
    <w:rsid w:val="00224F11"/>
    <w:rsid w:val="00226D9D"/>
    <w:rsid w:val="002319F5"/>
    <w:rsid w:val="002321CC"/>
    <w:rsid w:val="002331B1"/>
    <w:rsid w:val="00234E65"/>
    <w:rsid w:val="002373B7"/>
    <w:rsid w:val="00242D4F"/>
    <w:rsid w:val="00242E32"/>
    <w:rsid w:val="00244381"/>
    <w:rsid w:val="002524DE"/>
    <w:rsid w:val="002531E1"/>
    <w:rsid w:val="0025451D"/>
    <w:rsid w:val="0025639F"/>
    <w:rsid w:val="002575B6"/>
    <w:rsid w:val="00257F73"/>
    <w:rsid w:val="0026203F"/>
    <w:rsid w:val="0026207B"/>
    <w:rsid w:val="0026305F"/>
    <w:rsid w:val="00263120"/>
    <w:rsid w:val="00264B45"/>
    <w:rsid w:val="00266421"/>
    <w:rsid w:val="0026766B"/>
    <w:rsid w:val="00267B1F"/>
    <w:rsid w:val="00267E5F"/>
    <w:rsid w:val="00270EDB"/>
    <w:rsid w:val="00271806"/>
    <w:rsid w:val="00273061"/>
    <w:rsid w:val="0027330A"/>
    <w:rsid w:val="002761BD"/>
    <w:rsid w:val="00276BD0"/>
    <w:rsid w:val="002776BE"/>
    <w:rsid w:val="00277D76"/>
    <w:rsid w:val="00286714"/>
    <w:rsid w:val="00291889"/>
    <w:rsid w:val="002918B1"/>
    <w:rsid w:val="00292BC5"/>
    <w:rsid w:val="00294995"/>
    <w:rsid w:val="002A2F65"/>
    <w:rsid w:val="002A34F7"/>
    <w:rsid w:val="002A5AA7"/>
    <w:rsid w:val="002A6F3B"/>
    <w:rsid w:val="002A7AB8"/>
    <w:rsid w:val="002B0BE9"/>
    <w:rsid w:val="002B5FD8"/>
    <w:rsid w:val="002B7C11"/>
    <w:rsid w:val="002C496E"/>
    <w:rsid w:val="002C534A"/>
    <w:rsid w:val="002C57F3"/>
    <w:rsid w:val="002C7159"/>
    <w:rsid w:val="002C7347"/>
    <w:rsid w:val="002C7648"/>
    <w:rsid w:val="002D2422"/>
    <w:rsid w:val="002D2635"/>
    <w:rsid w:val="002D2D23"/>
    <w:rsid w:val="002D3356"/>
    <w:rsid w:val="002D360D"/>
    <w:rsid w:val="002D3B10"/>
    <w:rsid w:val="002D4884"/>
    <w:rsid w:val="002D7EAF"/>
    <w:rsid w:val="002E06B7"/>
    <w:rsid w:val="002E0E30"/>
    <w:rsid w:val="002E205E"/>
    <w:rsid w:val="002E754A"/>
    <w:rsid w:val="002E7996"/>
    <w:rsid w:val="002F0BAF"/>
    <w:rsid w:val="002F488C"/>
    <w:rsid w:val="002F58BC"/>
    <w:rsid w:val="002F6595"/>
    <w:rsid w:val="002F77F3"/>
    <w:rsid w:val="002F7916"/>
    <w:rsid w:val="002F7DBE"/>
    <w:rsid w:val="0030087D"/>
    <w:rsid w:val="003012D9"/>
    <w:rsid w:val="0030219F"/>
    <w:rsid w:val="0030345D"/>
    <w:rsid w:val="00303479"/>
    <w:rsid w:val="0030354C"/>
    <w:rsid w:val="00303A0D"/>
    <w:rsid w:val="00304404"/>
    <w:rsid w:val="00311059"/>
    <w:rsid w:val="00311101"/>
    <w:rsid w:val="00312076"/>
    <w:rsid w:val="003128D7"/>
    <w:rsid w:val="00312A61"/>
    <w:rsid w:val="00312BCE"/>
    <w:rsid w:val="003136B6"/>
    <w:rsid w:val="0031486E"/>
    <w:rsid w:val="0031573C"/>
    <w:rsid w:val="00316CC3"/>
    <w:rsid w:val="00320097"/>
    <w:rsid w:val="0032013C"/>
    <w:rsid w:val="00321AFF"/>
    <w:rsid w:val="00322A1D"/>
    <w:rsid w:val="00323414"/>
    <w:rsid w:val="00324A65"/>
    <w:rsid w:val="00324EB7"/>
    <w:rsid w:val="00325F31"/>
    <w:rsid w:val="003266FA"/>
    <w:rsid w:val="00326B64"/>
    <w:rsid w:val="00327F68"/>
    <w:rsid w:val="00330436"/>
    <w:rsid w:val="00331080"/>
    <w:rsid w:val="0033128C"/>
    <w:rsid w:val="0033268F"/>
    <w:rsid w:val="00332690"/>
    <w:rsid w:val="003326DE"/>
    <w:rsid w:val="00332F58"/>
    <w:rsid w:val="00333E74"/>
    <w:rsid w:val="0033411D"/>
    <w:rsid w:val="003357D2"/>
    <w:rsid w:val="003357F0"/>
    <w:rsid w:val="00337E6C"/>
    <w:rsid w:val="00341B36"/>
    <w:rsid w:val="00342101"/>
    <w:rsid w:val="00343B54"/>
    <w:rsid w:val="00345C26"/>
    <w:rsid w:val="00345F12"/>
    <w:rsid w:val="003470DB"/>
    <w:rsid w:val="00352EBF"/>
    <w:rsid w:val="003531DF"/>
    <w:rsid w:val="003536B1"/>
    <w:rsid w:val="00354039"/>
    <w:rsid w:val="00354173"/>
    <w:rsid w:val="00354185"/>
    <w:rsid w:val="00354852"/>
    <w:rsid w:val="00356D12"/>
    <w:rsid w:val="00357B94"/>
    <w:rsid w:val="00357F71"/>
    <w:rsid w:val="00360FD2"/>
    <w:rsid w:val="003622D8"/>
    <w:rsid w:val="00362D53"/>
    <w:rsid w:val="00363311"/>
    <w:rsid w:val="003636BF"/>
    <w:rsid w:val="00363DB0"/>
    <w:rsid w:val="00364AD2"/>
    <w:rsid w:val="00366C0A"/>
    <w:rsid w:val="00367235"/>
    <w:rsid w:val="00370541"/>
    <w:rsid w:val="003709A2"/>
    <w:rsid w:val="00370A78"/>
    <w:rsid w:val="00371C35"/>
    <w:rsid w:val="00372656"/>
    <w:rsid w:val="00372A72"/>
    <w:rsid w:val="00372ABD"/>
    <w:rsid w:val="00372C1D"/>
    <w:rsid w:val="003740DB"/>
    <w:rsid w:val="003742CC"/>
    <w:rsid w:val="003765D9"/>
    <w:rsid w:val="00380260"/>
    <w:rsid w:val="00380FBE"/>
    <w:rsid w:val="0038407A"/>
    <w:rsid w:val="00384FBC"/>
    <w:rsid w:val="00386BBC"/>
    <w:rsid w:val="00391DAC"/>
    <w:rsid w:val="00394845"/>
    <w:rsid w:val="00395297"/>
    <w:rsid w:val="00395656"/>
    <w:rsid w:val="00395968"/>
    <w:rsid w:val="00395C1B"/>
    <w:rsid w:val="00396F47"/>
    <w:rsid w:val="00397539"/>
    <w:rsid w:val="003A03AF"/>
    <w:rsid w:val="003A084C"/>
    <w:rsid w:val="003A14CB"/>
    <w:rsid w:val="003A3409"/>
    <w:rsid w:val="003A4FE4"/>
    <w:rsid w:val="003A67DC"/>
    <w:rsid w:val="003A6E06"/>
    <w:rsid w:val="003B0E97"/>
    <w:rsid w:val="003B5A81"/>
    <w:rsid w:val="003B6CEB"/>
    <w:rsid w:val="003B6F0B"/>
    <w:rsid w:val="003B6F44"/>
    <w:rsid w:val="003B7118"/>
    <w:rsid w:val="003B7EAC"/>
    <w:rsid w:val="003C050E"/>
    <w:rsid w:val="003C0AC3"/>
    <w:rsid w:val="003C2FF4"/>
    <w:rsid w:val="003C38C8"/>
    <w:rsid w:val="003C40C4"/>
    <w:rsid w:val="003C7C80"/>
    <w:rsid w:val="003D201D"/>
    <w:rsid w:val="003D2A46"/>
    <w:rsid w:val="003D3605"/>
    <w:rsid w:val="003D4030"/>
    <w:rsid w:val="003D554F"/>
    <w:rsid w:val="003D5D33"/>
    <w:rsid w:val="003D6E33"/>
    <w:rsid w:val="003D744D"/>
    <w:rsid w:val="003D75C4"/>
    <w:rsid w:val="003D7AF2"/>
    <w:rsid w:val="003E1EE6"/>
    <w:rsid w:val="003E2803"/>
    <w:rsid w:val="003E3763"/>
    <w:rsid w:val="003E3B64"/>
    <w:rsid w:val="003E6878"/>
    <w:rsid w:val="003E68F0"/>
    <w:rsid w:val="003E73A9"/>
    <w:rsid w:val="003F0724"/>
    <w:rsid w:val="003F10F4"/>
    <w:rsid w:val="003F4393"/>
    <w:rsid w:val="003F4AC0"/>
    <w:rsid w:val="003F4DAA"/>
    <w:rsid w:val="003F5E54"/>
    <w:rsid w:val="003F70A1"/>
    <w:rsid w:val="0040161F"/>
    <w:rsid w:val="0040175E"/>
    <w:rsid w:val="004021A1"/>
    <w:rsid w:val="00402790"/>
    <w:rsid w:val="00402A76"/>
    <w:rsid w:val="00404DBD"/>
    <w:rsid w:val="004061D7"/>
    <w:rsid w:val="0040631D"/>
    <w:rsid w:val="00410858"/>
    <w:rsid w:val="0041157D"/>
    <w:rsid w:val="00411A98"/>
    <w:rsid w:val="00411B15"/>
    <w:rsid w:val="00416113"/>
    <w:rsid w:val="004209C0"/>
    <w:rsid w:val="00422A1B"/>
    <w:rsid w:val="004255E0"/>
    <w:rsid w:val="00426DD0"/>
    <w:rsid w:val="00426EA1"/>
    <w:rsid w:val="00430F3E"/>
    <w:rsid w:val="0043109C"/>
    <w:rsid w:val="00435085"/>
    <w:rsid w:val="00435DC6"/>
    <w:rsid w:val="00436D26"/>
    <w:rsid w:val="00437102"/>
    <w:rsid w:val="00440B58"/>
    <w:rsid w:val="00440F2C"/>
    <w:rsid w:val="004422A8"/>
    <w:rsid w:val="00442321"/>
    <w:rsid w:val="004429A6"/>
    <w:rsid w:val="00445F84"/>
    <w:rsid w:val="00452CF2"/>
    <w:rsid w:val="00453B15"/>
    <w:rsid w:val="00454FB4"/>
    <w:rsid w:val="0045539D"/>
    <w:rsid w:val="00455508"/>
    <w:rsid w:val="004555C0"/>
    <w:rsid w:val="004556BC"/>
    <w:rsid w:val="00460249"/>
    <w:rsid w:val="00460DD4"/>
    <w:rsid w:val="0046491C"/>
    <w:rsid w:val="00464924"/>
    <w:rsid w:val="004657A1"/>
    <w:rsid w:val="00467A28"/>
    <w:rsid w:val="0047152E"/>
    <w:rsid w:val="00471CA8"/>
    <w:rsid w:val="004720D9"/>
    <w:rsid w:val="00472243"/>
    <w:rsid w:val="00472F61"/>
    <w:rsid w:val="00475A4B"/>
    <w:rsid w:val="00480880"/>
    <w:rsid w:val="00481D20"/>
    <w:rsid w:val="00482F59"/>
    <w:rsid w:val="004870B8"/>
    <w:rsid w:val="0049077E"/>
    <w:rsid w:val="00491A96"/>
    <w:rsid w:val="00492185"/>
    <w:rsid w:val="004924F6"/>
    <w:rsid w:val="004929FD"/>
    <w:rsid w:val="00496606"/>
    <w:rsid w:val="004A164E"/>
    <w:rsid w:val="004A5218"/>
    <w:rsid w:val="004A5414"/>
    <w:rsid w:val="004A7F83"/>
    <w:rsid w:val="004B2524"/>
    <w:rsid w:val="004B29FD"/>
    <w:rsid w:val="004B2F7C"/>
    <w:rsid w:val="004C3CA7"/>
    <w:rsid w:val="004C5AE7"/>
    <w:rsid w:val="004C5C9B"/>
    <w:rsid w:val="004C5E2B"/>
    <w:rsid w:val="004D0E6B"/>
    <w:rsid w:val="004D0F09"/>
    <w:rsid w:val="004D23DA"/>
    <w:rsid w:val="004D31E8"/>
    <w:rsid w:val="004D4E4D"/>
    <w:rsid w:val="004D7198"/>
    <w:rsid w:val="004E0060"/>
    <w:rsid w:val="004E6B2C"/>
    <w:rsid w:val="004F34C8"/>
    <w:rsid w:val="004F35A3"/>
    <w:rsid w:val="004F3A6C"/>
    <w:rsid w:val="004F7910"/>
    <w:rsid w:val="004F7D61"/>
    <w:rsid w:val="005015D8"/>
    <w:rsid w:val="0050250D"/>
    <w:rsid w:val="00502744"/>
    <w:rsid w:val="005036F9"/>
    <w:rsid w:val="005053D2"/>
    <w:rsid w:val="005066D4"/>
    <w:rsid w:val="00506923"/>
    <w:rsid w:val="005074B1"/>
    <w:rsid w:val="0051027F"/>
    <w:rsid w:val="00511258"/>
    <w:rsid w:val="005117B7"/>
    <w:rsid w:val="00511F16"/>
    <w:rsid w:val="00512B9A"/>
    <w:rsid w:val="0051393E"/>
    <w:rsid w:val="00514AD2"/>
    <w:rsid w:val="00515233"/>
    <w:rsid w:val="005152ED"/>
    <w:rsid w:val="00515542"/>
    <w:rsid w:val="00516F04"/>
    <w:rsid w:val="00517354"/>
    <w:rsid w:val="00517BDD"/>
    <w:rsid w:val="0052099D"/>
    <w:rsid w:val="0052151F"/>
    <w:rsid w:val="00521A77"/>
    <w:rsid w:val="00526862"/>
    <w:rsid w:val="00531DDA"/>
    <w:rsid w:val="00532ECF"/>
    <w:rsid w:val="005336E7"/>
    <w:rsid w:val="00534A52"/>
    <w:rsid w:val="00534C13"/>
    <w:rsid w:val="005369DD"/>
    <w:rsid w:val="00536DAF"/>
    <w:rsid w:val="00537133"/>
    <w:rsid w:val="0053737B"/>
    <w:rsid w:val="0054013F"/>
    <w:rsid w:val="00540651"/>
    <w:rsid w:val="005409B4"/>
    <w:rsid w:val="005414C8"/>
    <w:rsid w:val="00541AEB"/>
    <w:rsid w:val="00543561"/>
    <w:rsid w:val="00544305"/>
    <w:rsid w:val="00545659"/>
    <w:rsid w:val="00545CF2"/>
    <w:rsid w:val="00546162"/>
    <w:rsid w:val="005463BA"/>
    <w:rsid w:val="0054739D"/>
    <w:rsid w:val="00550083"/>
    <w:rsid w:val="0055035C"/>
    <w:rsid w:val="00551256"/>
    <w:rsid w:val="00553561"/>
    <w:rsid w:val="00554485"/>
    <w:rsid w:val="00557AB7"/>
    <w:rsid w:val="005604A4"/>
    <w:rsid w:val="00565C3A"/>
    <w:rsid w:val="005664CB"/>
    <w:rsid w:val="00567A37"/>
    <w:rsid w:val="005710F2"/>
    <w:rsid w:val="00575EFA"/>
    <w:rsid w:val="005766A1"/>
    <w:rsid w:val="005769B0"/>
    <w:rsid w:val="00577498"/>
    <w:rsid w:val="00577E6B"/>
    <w:rsid w:val="005819EA"/>
    <w:rsid w:val="00581E2F"/>
    <w:rsid w:val="005839C1"/>
    <w:rsid w:val="00585CE8"/>
    <w:rsid w:val="00585FB0"/>
    <w:rsid w:val="00591BB2"/>
    <w:rsid w:val="00592250"/>
    <w:rsid w:val="0059412B"/>
    <w:rsid w:val="00596762"/>
    <w:rsid w:val="0059686B"/>
    <w:rsid w:val="00596AE8"/>
    <w:rsid w:val="00597047"/>
    <w:rsid w:val="00597097"/>
    <w:rsid w:val="005A07A9"/>
    <w:rsid w:val="005A0CA7"/>
    <w:rsid w:val="005A1793"/>
    <w:rsid w:val="005A2065"/>
    <w:rsid w:val="005A3BA8"/>
    <w:rsid w:val="005A41CD"/>
    <w:rsid w:val="005A51A1"/>
    <w:rsid w:val="005A5BE2"/>
    <w:rsid w:val="005B089E"/>
    <w:rsid w:val="005B15D6"/>
    <w:rsid w:val="005B206E"/>
    <w:rsid w:val="005B324E"/>
    <w:rsid w:val="005B3F18"/>
    <w:rsid w:val="005B58E8"/>
    <w:rsid w:val="005B5CD1"/>
    <w:rsid w:val="005C098C"/>
    <w:rsid w:val="005C0ECE"/>
    <w:rsid w:val="005C1213"/>
    <w:rsid w:val="005C4753"/>
    <w:rsid w:val="005C5175"/>
    <w:rsid w:val="005D2325"/>
    <w:rsid w:val="005D2527"/>
    <w:rsid w:val="005D26CE"/>
    <w:rsid w:val="005D3EC9"/>
    <w:rsid w:val="005D476D"/>
    <w:rsid w:val="005D6826"/>
    <w:rsid w:val="005E114E"/>
    <w:rsid w:val="005E607D"/>
    <w:rsid w:val="005E664B"/>
    <w:rsid w:val="005E6D78"/>
    <w:rsid w:val="005F13B1"/>
    <w:rsid w:val="005F13F6"/>
    <w:rsid w:val="005F1C34"/>
    <w:rsid w:val="005F2A02"/>
    <w:rsid w:val="005F4446"/>
    <w:rsid w:val="005F646F"/>
    <w:rsid w:val="005F661A"/>
    <w:rsid w:val="005F72A1"/>
    <w:rsid w:val="00600573"/>
    <w:rsid w:val="006016A7"/>
    <w:rsid w:val="00601D1A"/>
    <w:rsid w:val="00604922"/>
    <w:rsid w:val="00604C08"/>
    <w:rsid w:val="00606130"/>
    <w:rsid w:val="0060634D"/>
    <w:rsid w:val="00607A68"/>
    <w:rsid w:val="00607B65"/>
    <w:rsid w:val="00607CAB"/>
    <w:rsid w:val="00610649"/>
    <w:rsid w:val="00612265"/>
    <w:rsid w:val="006132A6"/>
    <w:rsid w:val="0061348F"/>
    <w:rsid w:val="0061496C"/>
    <w:rsid w:val="00614AA2"/>
    <w:rsid w:val="00617356"/>
    <w:rsid w:val="006213C1"/>
    <w:rsid w:val="00623F10"/>
    <w:rsid w:val="006258A2"/>
    <w:rsid w:val="00626CD1"/>
    <w:rsid w:val="0063021A"/>
    <w:rsid w:val="006309DE"/>
    <w:rsid w:val="00633F56"/>
    <w:rsid w:val="00635EF1"/>
    <w:rsid w:val="0063784D"/>
    <w:rsid w:val="00641486"/>
    <w:rsid w:val="00641643"/>
    <w:rsid w:val="00641730"/>
    <w:rsid w:val="00641CED"/>
    <w:rsid w:val="00642554"/>
    <w:rsid w:val="00644DD0"/>
    <w:rsid w:val="00646394"/>
    <w:rsid w:val="00646C0F"/>
    <w:rsid w:val="00650EB0"/>
    <w:rsid w:val="00652C80"/>
    <w:rsid w:val="00654201"/>
    <w:rsid w:val="00654896"/>
    <w:rsid w:val="0065514C"/>
    <w:rsid w:val="00655AD5"/>
    <w:rsid w:val="00655EBB"/>
    <w:rsid w:val="00657B73"/>
    <w:rsid w:val="00660114"/>
    <w:rsid w:val="006604CA"/>
    <w:rsid w:val="006613A4"/>
    <w:rsid w:val="00661DF2"/>
    <w:rsid w:val="006658E3"/>
    <w:rsid w:val="00667EDB"/>
    <w:rsid w:val="006714F4"/>
    <w:rsid w:val="00672019"/>
    <w:rsid w:val="0067295A"/>
    <w:rsid w:val="006729F3"/>
    <w:rsid w:val="00672C6A"/>
    <w:rsid w:val="00673BB7"/>
    <w:rsid w:val="00675463"/>
    <w:rsid w:val="0067564D"/>
    <w:rsid w:val="00675832"/>
    <w:rsid w:val="00677EDC"/>
    <w:rsid w:val="00680E34"/>
    <w:rsid w:val="0068379C"/>
    <w:rsid w:val="00683886"/>
    <w:rsid w:val="006841D0"/>
    <w:rsid w:val="0068623B"/>
    <w:rsid w:val="00687CF7"/>
    <w:rsid w:val="00690578"/>
    <w:rsid w:val="00691278"/>
    <w:rsid w:val="00692538"/>
    <w:rsid w:val="0069258C"/>
    <w:rsid w:val="00694F69"/>
    <w:rsid w:val="0069545B"/>
    <w:rsid w:val="00696094"/>
    <w:rsid w:val="00696395"/>
    <w:rsid w:val="006964D3"/>
    <w:rsid w:val="00696902"/>
    <w:rsid w:val="006A08AE"/>
    <w:rsid w:val="006A364E"/>
    <w:rsid w:val="006A4F4A"/>
    <w:rsid w:val="006A5609"/>
    <w:rsid w:val="006B34CE"/>
    <w:rsid w:val="006B37B6"/>
    <w:rsid w:val="006B3F4A"/>
    <w:rsid w:val="006B405F"/>
    <w:rsid w:val="006B5A9D"/>
    <w:rsid w:val="006B70FB"/>
    <w:rsid w:val="006C00BF"/>
    <w:rsid w:val="006C0C90"/>
    <w:rsid w:val="006C1859"/>
    <w:rsid w:val="006C27D4"/>
    <w:rsid w:val="006C6353"/>
    <w:rsid w:val="006D1F11"/>
    <w:rsid w:val="006D21AC"/>
    <w:rsid w:val="006D2889"/>
    <w:rsid w:val="006D2EB3"/>
    <w:rsid w:val="006D3DD5"/>
    <w:rsid w:val="006D41D5"/>
    <w:rsid w:val="006D521C"/>
    <w:rsid w:val="006D78CF"/>
    <w:rsid w:val="006D7D28"/>
    <w:rsid w:val="006E0053"/>
    <w:rsid w:val="006E4A84"/>
    <w:rsid w:val="006F0F14"/>
    <w:rsid w:val="006F139A"/>
    <w:rsid w:val="006F1D89"/>
    <w:rsid w:val="006F287F"/>
    <w:rsid w:val="006F2F52"/>
    <w:rsid w:val="006F4F9A"/>
    <w:rsid w:val="006F54A5"/>
    <w:rsid w:val="006F5511"/>
    <w:rsid w:val="006F5A64"/>
    <w:rsid w:val="007004C0"/>
    <w:rsid w:val="00700E55"/>
    <w:rsid w:val="00701349"/>
    <w:rsid w:val="0070294A"/>
    <w:rsid w:val="00702D82"/>
    <w:rsid w:val="00703FBC"/>
    <w:rsid w:val="00704ACA"/>
    <w:rsid w:val="00704C68"/>
    <w:rsid w:val="00705EBD"/>
    <w:rsid w:val="007064C0"/>
    <w:rsid w:val="0070745A"/>
    <w:rsid w:val="007102B9"/>
    <w:rsid w:val="00710510"/>
    <w:rsid w:val="00710B8E"/>
    <w:rsid w:val="00712424"/>
    <w:rsid w:val="00713153"/>
    <w:rsid w:val="00714C7C"/>
    <w:rsid w:val="00715711"/>
    <w:rsid w:val="00715BAC"/>
    <w:rsid w:val="0071644E"/>
    <w:rsid w:val="007240E8"/>
    <w:rsid w:val="00724F68"/>
    <w:rsid w:val="00725D55"/>
    <w:rsid w:val="007261A0"/>
    <w:rsid w:val="00726D52"/>
    <w:rsid w:val="007272A5"/>
    <w:rsid w:val="00731779"/>
    <w:rsid w:val="00732469"/>
    <w:rsid w:val="00733968"/>
    <w:rsid w:val="00735887"/>
    <w:rsid w:val="00740BF6"/>
    <w:rsid w:val="00740ED5"/>
    <w:rsid w:val="007410BD"/>
    <w:rsid w:val="00742E29"/>
    <w:rsid w:val="007444F4"/>
    <w:rsid w:val="0074452F"/>
    <w:rsid w:val="00744603"/>
    <w:rsid w:val="007453A5"/>
    <w:rsid w:val="0074586D"/>
    <w:rsid w:val="00746AD7"/>
    <w:rsid w:val="00746CA8"/>
    <w:rsid w:val="00747F3A"/>
    <w:rsid w:val="00750113"/>
    <w:rsid w:val="00752DE4"/>
    <w:rsid w:val="0075572A"/>
    <w:rsid w:val="007567DF"/>
    <w:rsid w:val="00757A4A"/>
    <w:rsid w:val="00760831"/>
    <w:rsid w:val="00760EA8"/>
    <w:rsid w:val="007627A6"/>
    <w:rsid w:val="0076298A"/>
    <w:rsid w:val="007630E5"/>
    <w:rsid w:val="00766099"/>
    <w:rsid w:val="007700BB"/>
    <w:rsid w:val="007703CC"/>
    <w:rsid w:val="00770B19"/>
    <w:rsid w:val="00771CB2"/>
    <w:rsid w:val="007735ED"/>
    <w:rsid w:val="00775024"/>
    <w:rsid w:val="00776E63"/>
    <w:rsid w:val="00777C49"/>
    <w:rsid w:val="0078034D"/>
    <w:rsid w:val="007805C3"/>
    <w:rsid w:val="0078069B"/>
    <w:rsid w:val="00781A19"/>
    <w:rsid w:val="00781BA8"/>
    <w:rsid w:val="00781FBE"/>
    <w:rsid w:val="0078262E"/>
    <w:rsid w:val="00783509"/>
    <w:rsid w:val="007837B7"/>
    <w:rsid w:val="007840E4"/>
    <w:rsid w:val="00785129"/>
    <w:rsid w:val="0078581B"/>
    <w:rsid w:val="00785C6D"/>
    <w:rsid w:val="00785CB4"/>
    <w:rsid w:val="00785E4B"/>
    <w:rsid w:val="00790B37"/>
    <w:rsid w:val="00790BA9"/>
    <w:rsid w:val="00793046"/>
    <w:rsid w:val="0079547C"/>
    <w:rsid w:val="00795758"/>
    <w:rsid w:val="00797C46"/>
    <w:rsid w:val="007A0D07"/>
    <w:rsid w:val="007A121A"/>
    <w:rsid w:val="007A1FFB"/>
    <w:rsid w:val="007A233B"/>
    <w:rsid w:val="007A242B"/>
    <w:rsid w:val="007A26C5"/>
    <w:rsid w:val="007A26F2"/>
    <w:rsid w:val="007A3B97"/>
    <w:rsid w:val="007B0776"/>
    <w:rsid w:val="007B201F"/>
    <w:rsid w:val="007B22DF"/>
    <w:rsid w:val="007B2FA9"/>
    <w:rsid w:val="007B32EF"/>
    <w:rsid w:val="007B3635"/>
    <w:rsid w:val="007B4687"/>
    <w:rsid w:val="007B5EE9"/>
    <w:rsid w:val="007B69D6"/>
    <w:rsid w:val="007C1A91"/>
    <w:rsid w:val="007C4741"/>
    <w:rsid w:val="007C7DCE"/>
    <w:rsid w:val="007D03DC"/>
    <w:rsid w:val="007D2772"/>
    <w:rsid w:val="007D2F3D"/>
    <w:rsid w:val="007D4146"/>
    <w:rsid w:val="007D47B9"/>
    <w:rsid w:val="007D4BE5"/>
    <w:rsid w:val="007D5724"/>
    <w:rsid w:val="007E1388"/>
    <w:rsid w:val="007E2996"/>
    <w:rsid w:val="007E2EDF"/>
    <w:rsid w:val="007E4287"/>
    <w:rsid w:val="007E44EF"/>
    <w:rsid w:val="007E4B4C"/>
    <w:rsid w:val="007E59E3"/>
    <w:rsid w:val="007E6043"/>
    <w:rsid w:val="007E6632"/>
    <w:rsid w:val="007E6853"/>
    <w:rsid w:val="007E6D63"/>
    <w:rsid w:val="007F18B2"/>
    <w:rsid w:val="007F276D"/>
    <w:rsid w:val="007F3229"/>
    <w:rsid w:val="007F4A6F"/>
    <w:rsid w:val="007F4F41"/>
    <w:rsid w:val="00800642"/>
    <w:rsid w:val="008020E1"/>
    <w:rsid w:val="008031E2"/>
    <w:rsid w:val="008061DE"/>
    <w:rsid w:val="00806293"/>
    <w:rsid w:val="0080762B"/>
    <w:rsid w:val="008108CF"/>
    <w:rsid w:val="008156CC"/>
    <w:rsid w:val="008157A8"/>
    <w:rsid w:val="00815B03"/>
    <w:rsid w:val="00815B0E"/>
    <w:rsid w:val="00821096"/>
    <w:rsid w:val="008226A3"/>
    <w:rsid w:val="00825961"/>
    <w:rsid w:val="00826336"/>
    <w:rsid w:val="0083298D"/>
    <w:rsid w:val="0083518A"/>
    <w:rsid w:val="00835580"/>
    <w:rsid w:val="00836245"/>
    <w:rsid w:val="0083638F"/>
    <w:rsid w:val="008379BF"/>
    <w:rsid w:val="00841A32"/>
    <w:rsid w:val="00842469"/>
    <w:rsid w:val="00844E17"/>
    <w:rsid w:val="008466C0"/>
    <w:rsid w:val="00846CA1"/>
    <w:rsid w:val="0084759F"/>
    <w:rsid w:val="008475FB"/>
    <w:rsid w:val="008525B6"/>
    <w:rsid w:val="008535C1"/>
    <w:rsid w:val="008553BD"/>
    <w:rsid w:val="00856EA7"/>
    <w:rsid w:val="00857135"/>
    <w:rsid w:val="00857444"/>
    <w:rsid w:val="00860293"/>
    <w:rsid w:val="0086320B"/>
    <w:rsid w:val="00864FF0"/>
    <w:rsid w:val="0086614C"/>
    <w:rsid w:val="00867934"/>
    <w:rsid w:val="00867E51"/>
    <w:rsid w:val="00871C61"/>
    <w:rsid w:val="00872A03"/>
    <w:rsid w:val="0087380E"/>
    <w:rsid w:val="00875DF2"/>
    <w:rsid w:val="00882490"/>
    <w:rsid w:val="00882DB6"/>
    <w:rsid w:val="00882F1E"/>
    <w:rsid w:val="00883E97"/>
    <w:rsid w:val="00884C7C"/>
    <w:rsid w:val="008855BE"/>
    <w:rsid w:val="00886265"/>
    <w:rsid w:val="0088686E"/>
    <w:rsid w:val="00891238"/>
    <w:rsid w:val="00891619"/>
    <w:rsid w:val="008917E8"/>
    <w:rsid w:val="00891EDC"/>
    <w:rsid w:val="00892DB5"/>
    <w:rsid w:val="008944B9"/>
    <w:rsid w:val="008962B3"/>
    <w:rsid w:val="008A1478"/>
    <w:rsid w:val="008A3BD5"/>
    <w:rsid w:val="008A4E80"/>
    <w:rsid w:val="008A6445"/>
    <w:rsid w:val="008B1F70"/>
    <w:rsid w:val="008B2B48"/>
    <w:rsid w:val="008B42E3"/>
    <w:rsid w:val="008B6D0A"/>
    <w:rsid w:val="008B7065"/>
    <w:rsid w:val="008B7996"/>
    <w:rsid w:val="008C0492"/>
    <w:rsid w:val="008C3862"/>
    <w:rsid w:val="008C3D2B"/>
    <w:rsid w:val="008C3EAF"/>
    <w:rsid w:val="008C46AC"/>
    <w:rsid w:val="008C4CCF"/>
    <w:rsid w:val="008C5FFE"/>
    <w:rsid w:val="008D0532"/>
    <w:rsid w:val="008D097C"/>
    <w:rsid w:val="008D30D3"/>
    <w:rsid w:val="008D5D40"/>
    <w:rsid w:val="008D6DD9"/>
    <w:rsid w:val="008E0D03"/>
    <w:rsid w:val="008E1D03"/>
    <w:rsid w:val="008E2446"/>
    <w:rsid w:val="008E2A0D"/>
    <w:rsid w:val="008E5049"/>
    <w:rsid w:val="008E5D49"/>
    <w:rsid w:val="008E736D"/>
    <w:rsid w:val="008E7CED"/>
    <w:rsid w:val="008F0A3E"/>
    <w:rsid w:val="008F147C"/>
    <w:rsid w:val="008F26E0"/>
    <w:rsid w:val="008F27A7"/>
    <w:rsid w:val="008F35D6"/>
    <w:rsid w:val="008F41C7"/>
    <w:rsid w:val="008F4E5A"/>
    <w:rsid w:val="008F5942"/>
    <w:rsid w:val="008F5B1D"/>
    <w:rsid w:val="008F6243"/>
    <w:rsid w:val="008F6915"/>
    <w:rsid w:val="008F6A88"/>
    <w:rsid w:val="008F7023"/>
    <w:rsid w:val="008F71CD"/>
    <w:rsid w:val="00900808"/>
    <w:rsid w:val="00900884"/>
    <w:rsid w:val="00901B3E"/>
    <w:rsid w:val="0090297D"/>
    <w:rsid w:val="00902D7D"/>
    <w:rsid w:val="009042FD"/>
    <w:rsid w:val="00905F87"/>
    <w:rsid w:val="009109D7"/>
    <w:rsid w:val="00911A4D"/>
    <w:rsid w:val="00912BC7"/>
    <w:rsid w:val="00913055"/>
    <w:rsid w:val="009155F6"/>
    <w:rsid w:val="009161B2"/>
    <w:rsid w:val="00917215"/>
    <w:rsid w:val="00920F42"/>
    <w:rsid w:val="00922117"/>
    <w:rsid w:val="00923930"/>
    <w:rsid w:val="00924A98"/>
    <w:rsid w:val="0092513E"/>
    <w:rsid w:val="00927042"/>
    <w:rsid w:val="0092733E"/>
    <w:rsid w:val="00927719"/>
    <w:rsid w:val="00932DBF"/>
    <w:rsid w:val="0093696A"/>
    <w:rsid w:val="009371D6"/>
    <w:rsid w:val="00937206"/>
    <w:rsid w:val="00942F38"/>
    <w:rsid w:val="009469CB"/>
    <w:rsid w:val="00947363"/>
    <w:rsid w:val="0094786E"/>
    <w:rsid w:val="00953280"/>
    <w:rsid w:val="00955249"/>
    <w:rsid w:val="00957796"/>
    <w:rsid w:val="00960C2C"/>
    <w:rsid w:val="0096122A"/>
    <w:rsid w:val="00961389"/>
    <w:rsid w:val="00961C2E"/>
    <w:rsid w:val="00962041"/>
    <w:rsid w:val="00962749"/>
    <w:rsid w:val="00963200"/>
    <w:rsid w:val="0096353F"/>
    <w:rsid w:val="00965F11"/>
    <w:rsid w:val="0096634E"/>
    <w:rsid w:val="00970E20"/>
    <w:rsid w:val="009710A1"/>
    <w:rsid w:val="00971933"/>
    <w:rsid w:val="009737F1"/>
    <w:rsid w:val="009759C9"/>
    <w:rsid w:val="00975A24"/>
    <w:rsid w:val="00976D36"/>
    <w:rsid w:val="00977BD1"/>
    <w:rsid w:val="0098315A"/>
    <w:rsid w:val="00984216"/>
    <w:rsid w:val="00987AE3"/>
    <w:rsid w:val="00990C0D"/>
    <w:rsid w:val="009917E7"/>
    <w:rsid w:val="00992531"/>
    <w:rsid w:val="00994F18"/>
    <w:rsid w:val="00995ECF"/>
    <w:rsid w:val="00996C12"/>
    <w:rsid w:val="0099776D"/>
    <w:rsid w:val="00997F88"/>
    <w:rsid w:val="009A1763"/>
    <w:rsid w:val="009A3602"/>
    <w:rsid w:val="009A431C"/>
    <w:rsid w:val="009A442B"/>
    <w:rsid w:val="009A46DB"/>
    <w:rsid w:val="009B0561"/>
    <w:rsid w:val="009B0D62"/>
    <w:rsid w:val="009B1044"/>
    <w:rsid w:val="009B1D88"/>
    <w:rsid w:val="009B3071"/>
    <w:rsid w:val="009B3B08"/>
    <w:rsid w:val="009B609A"/>
    <w:rsid w:val="009B6281"/>
    <w:rsid w:val="009C4D1D"/>
    <w:rsid w:val="009C5D33"/>
    <w:rsid w:val="009C6550"/>
    <w:rsid w:val="009C6A04"/>
    <w:rsid w:val="009C6E79"/>
    <w:rsid w:val="009C7928"/>
    <w:rsid w:val="009C7A48"/>
    <w:rsid w:val="009D1976"/>
    <w:rsid w:val="009D2712"/>
    <w:rsid w:val="009D2B1D"/>
    <w:rsid w:val="009D338A"/>
    <w:rsid w:val="009D4619"/>
    <w:rsid w:val="009D5193"/>
    <w:rsid w:val="009E1D9D"/>
    <w:rsid w:val="009E270A"/>
    <w:rsid w:val="009E3AAD"/>
    <w:rsid w:val="009E4DFC"/>
    <w:rsid w:val="009E5FD6"/>
    <w:rsid w:val="009E60A6"/>
    <w:rsid w:val="009E70BA"/>
    <w:rsid w:val="009F16C2"/>
    <w:rsid w:val="009F24E4"/>
    <w:rsid w:val="009F2D59"/>
    <w:rsid w:val="009F373E"/>
    <w:rsid w:val="009F45F4"/>
    <w:rsid w:val="009F46AB"/>
    <w:rsid w:val="009F64AB"/>
    <w:rsid w:val="009F698C"/>
    <w:rsid w:val="00A013D4"/>
    <w:rsid w:val="00A0213F"/>
    <w:rsid w:val="00A02E4D"/>
    <w:rsid w:val="00A0382A"/>
    <w:rsid w:val="00A045E0"/>
    <w:rsid w:val="00A04DEB"/>
    <w:rsid w:val="00A076FF"/>
    <w:rsid w:val="00A07B4D"/>
    <w:rsid w:val="00A10B4C"/>
    <w:rsid w:val="00A10E64"/>
    <w:rsid w:val="00A11714"/>
    <w:rsid w:val="00A1333D"/>
    <w:rsid w:val="00A14056"/>
    <w:rsid w:val="00A15A13"/>
    <w:rsid w:val="00A16169"/>
    <w:rsid w:val="00A165F9"/>
    <w:rsid w:val="00A206C6"/>
    <w:rsid w:val="00A208A2"/>
    <w:rsid w:val="00A20B2E"/>
    <w:rsid w:val="00A2191D"/>
    <w:rsid w:val="00A21E3A"/>
    <w:rsid w:val="00A23F12"/>
    <w:rsid w:val="00A24966"/>
    <w:rsid w:val="00A27241"/>
    <w:rsid w:val="00A27564"/>
    <w:rsid w:val="00A275C9"/>
    <w:rsid w:val="00A2778D"/>
    <w:rsid w:val="00A313E2"/>
    <w:rsid w:val="00A40541"/>
    <w:rsid w:val="00A42A21"/>
    <w:rsid w:val="00A444D7"/>
    <w:rsid w:val="00A46B03"/>
    <w:rsid w:val="00A47E0F"/>
    <w:rsid w:val="00A5031B"/>
    <w:rsid w:val="00A52DB9"/>
    <w:rsid w:val="00A53172"/>
    <w:rsid w:val="00A53756"/>
    <w:rsid w:val="00A55DB8"/>
    <w:rsid w:val="00A574D9"/>
    <w:rsid w:val="00A575F6"/>
    <w:rsid w:val="00A6006F"/>
    <w:rsid w:val="00A6058A"/>
    <w:rsid w:val="00A62FCB"/>
    <w:rsid w:val="00A63FB5"/>
    <w:rsid w:val="00A64A39"/>
    <w:rsid w:val="00A64FF0"/>
    <w:rsid w:val="00A67D1F"/>
    <w:rsid w:val="00A67F29"/>
    <w:rsid w:val="00A70CF5"/>
    <w:rsid w:val="00A71926"/>
    <w:rsid w:val="00A730DC"/>
    <w:rsid w:val="00A73F2A"/>
    <w:rsid w:val="00A756DA"/>
    <w:rsid w:val="00A75BB4"/>
    <w:rsid w:val="00A800A3"/>
    <w:rsid w:val="00A8083D"/>
    <w:rsid w:val="00A809C7"/>
    <w:rsid w:val="00A83593"/>
    <w:rsid w:val="00A84335"/>
    <w:rsid w:val="00A85712"/>
    <w:rsid w:val="00A86C12"/>
    <w:rsid w:val="00A870CD"/>
    <w:rsid w:val="00A87B26"/>
    <w:rsid w:val="00A90686"/>
    <w:rsid w:val="00A9084F"/>
    <w:rsid w:val="00A90A29"/>
    <w:rsid w:val="00A91CBB"/>
    <w:rsid w:val="00A920CE"/>
    <w:rsid w:val="00A92928"/>
    <w:rsid w:val="00A930CE"/>
    <w:rsid w:val="00A94850"/>
    <w:rsid w:val="00A94B33"/>
    <w:rsid w:val="00A96AB2"/>
    <w:rsid w:val="00A96F7A"/>
    <w:rsid w:val="00A974DD"/>
    <w:rsid w:val="00A9792F"/>
    <w:rsid w:val="00AA1BFA"/>
    <w:rsid w:val="00AA3A56"/>
    <w:rsid w:val="00AA3E95"/>
    <w:rsid w:val="00AA54AB"/>
    <w:rsid w:val="00AA6962"/>
    <w:rsid w:val="00AB0774"/>
    <w:rsid w:val="00AB2A9C"/>
    <w:rsid w:val="00AB2FDA"/>
    <w:rsid w:val="00AB4658"/>
    <w:rsid w:val="00AB4DC9"/>
    <w:rsid w:val="00AB517D"/>
    <w:rsid w:val="00AB544A"/>
    <w:rsid w:val="00AB6208"/>
    <w:rsid w:val="00AB64A4"/>
    <w:rsid w:val="00AB64C4"/>
    <w:rsid w:val="00AC0CA7"/>
    <w:rsid w:val="00AC1024"/>
    <w:rsid w:val="00AC29E8"/>
    <w:rsid w:val="00AC48F4"/>
    <w:rsid w:val="00AC4EAB"/>
    <w:rsid w:val="00AC5172"/>
    <w:rsid w:val="00AC668E"/>
    <w:rsid w:val="00AC6E9E"/>
    <w:rsid w:val="00AC7B1A"/>
    <w:rsid w:val="00AD0170"/>
    <w:rsid w:val="00AD0E11"/>
    <w:rsid w:val="00AD1C53"/>
    <w:rsid w:val="00AD1FA6"/>
    <w:rsid w:val="00AD2065"/>
    <w:rsid w:val="00AD2689"/>
    <w:rsid w:val="00AD2CB5"/>
    <w:rsid w:val="00AD3AF2"/>
    <w:rsid w:val="00AD3DDF"/>
    <w:rsid w:val="00AD3FD8"/>
    <w:rsid w:val="00AD4B99"/>
    <w:rsid w:val="00AD4FC3"/>
    <w:rsid w:val="00AD5295"/>
    <w:rsid w:val="00AD61A8"/>
    <w:rsid w:val="00AE4234"/>
    <w:rsid w:val="00AE4FF7"/>
    <w:rsid w:val="00AE72A5"/>
    <w:rsid w:val="00AE789A"/>
    <w:rsid w:val="00AE790B"/>
    <w:rsid w:val="00AF1F9C"/>
    <w:rsid w:val="00AF2761"/>
    <w:rsid w:val="00AF2E9C"/>
    <w:rsid w:val="00AF3E14"/>
    <w:rsid w:val="00AF40AC"/>
    <w:rsid w:val="00AF4543"/>
    <w:rsid w:val="00AF493A"/>
    <w:rsid w:val="00AF4C39"/>
    <w:rsid w:val="00AF5FF0"/>
    <w:rsid w:val="00AF697A"/>
    <w:rsid w:val="00AF7A58"/>
    <w:rsid w:val="00AF7CCE"/>
    <w:rsid w:val="00B01761"/>
    <w:rsid w:val="00B04D5A"/>
    <w:rsid w:val="00B05B2C"/>
    <w:rsid w:val="00B05BCD"/>
    <w:rsid w:val="00B05C78"/>
    <w:rsid w:val="00B06593"/>
    <w:rsid w:val="00B10972"/>
    <w:rsid w:val="00B10AA0"/>
    <w:rsid w:val="00B10C4A"/>
    <w:rsid w:val="00B11261"/>
    <w:rsid w:val="00B12477"/>
    <w:rsid w:val="00B13EA9"/>
    <w:rsid w:val="00B15428"/>
    <w:rsid w:val="00B15B34"/>
    <w:rsid w:val="00B15EB5"/>
    <w:rsid w:val="00B160C4"/>
    <w:rsid w:val="00B16B72"/>
    <w:rsid w:val="00B17389"/>
    <w:rsid w:val="00B21A6B"/>
    <w:rsid w:val="00B25C93"/>
    <w:rsid w:val="00B3013D"/>
    <w:rsid w:val="00B308A1"/>
    <w:rsid w:val="00B30C6F"/>
    <w:rsid w:val="00B31129"/>
    <w:rsid w:val="00B36E1C"/>
    <w:rsid w:val="00B37394"/>
    <w:rsid w:val="00B40043"/>
    <w:rsid w:val="00B40F30"/>
    <w:rsid w:val="00B424B4"/>
    <w:rsid w:val="00B45961"/>
    <w:rsid w:val="00B46CFC"/>
    <w:rsid w:val="00B52194"/>
    <w:rsid w:val="00B53344"/>
    <w:rsid w:val="00B53934"/>
    <w:rsid w:val="00B5420D"/>
    <w:rsid w:val="00B5493E"/>
    <w:rsid w:val="00B55826"/>
    <w:rsid w:val="00B5658E"/>
    <w:rsid w:val="00B5720D"/>
    <w:rsid w:val="00B57A59"/>
    <w:rsid w:val="00B60388"/>
    <w:rsid w:val="00B60C86"/>
    <w:rsid w:val="00B61C3B"/>
    <w:rsid w:val="00B61DC6"/>
    <w:rsid w:val="00B627FE"/>
    <w:rsid w:val="00B6391E"/>
    <w:rsid w:val="00B65BFB"/>
    <w:rsid w:val="00B663FB"/>
    <w:rsid w:val="00B6775F"/>
    <w:rsid w:val="00B74084"/>
    <w:rsid w:val="00B74C1F"/>
    <w:rsid w:val="00B74F79"/>
    <w:rsid w:val="00B75092"/>
    <w:rsid w:val="00B77202"/>
    <w:rsid w:val="00B80403"/>
    <w:rsid w:val="00B833F1"/>
    <w:rsid w:val="00B83BC5"/>
    <w:rsid w:val="00B8450C"/>
    <w:rsid w:val="00B85088"/>
    <w:rsid w:val="00B85BEB"/>
    <w:rsid w:val="00B8685E"/>
    <w:rsid w:val="00B86AEF"/>
    <w:rsid w:val="00B87781"/>
    <w:rsid w:val="00B90C51"/>
    <w:rsid w:val="00B918D1"/>
    <w:rsid w:val="00B932D7"/>
    <w:rsid w:val="00B97BD4"/>
    <w:rsid w:val="00BA1C4B"/>
    <w:rsid w:val="00BA1E2D"/>
    <w:rsid w:val="00BA3A50"/>
    <w:rsid w:val="00BA3D56"/>
    <w:rsid w:val="00BA404D"/>
    <w:rsid w:val="00BA40A8"/>
    <w:rsid w:val="00BA49B4"/>
    <w:rsid w:val="00BA637E"/>
    <w:rsid w:val="00BA7FB7"/>
    <w:rsid w:val="00BB08DD"/>
    <w:rsid w:val="00BB3270"/>
    <w:rsid w:val="00BB58DF"/>
    <w:rsid w:val="00BB7E92"/>
    <w:rsid w:val="00BC22E7"/>
    <w:rsid w:val="00BC29ED"/>
    <w:rsid w:val="00BC4152"/>
    <w:rsid w:val="00BD0B78"/>
    <w:rsid w:val="00BD1212"/>
    <w:rsid w:val="00BD343D"/>
    <w:rsid w:val="00BD496E"/>
    <w:rsid w:val="00BD4FD8"/>
    <w:rsid w:val="00BD71F2"/>
    <w:rsid w:val="00BE06EE"/>
    <w:rsid w:val="00BE1369"/>
    <w:rsid w:val="00BE2C11"/>
    <w:rsid w:val="00BE3130"/>
    <w:rsid w:val="00BE3428"/>
    <w:rsid w:val="00BE383C"/>
    <w:rsid w:val="00BF0BA7"/>
    <w:rsid w:val="00BF0CFA"/>
    <w:rsid w:val="00BF23F0"/>
    <w:rsid w:val="00BF39C5"/>
    <w:rsid w:val="00BF43B3"/>
    <w:rsid w:val="00BF4B33"/>
    <w:rsid w:val="00BF4C9B"/>
    <w:rsid w:val="00BF7B04"/>
    <w:rsid w:val="00C035E5"/>
    <w:rsid w:val="00C03B0D"/>
    <w:rsid w:val="00C04062"/>
    <w:rsid w:val="00C04156"/>
    <w:rsid w:val="00C05674"/>
    <w:rsid w:val="00C05932"/>
    <w:rsid w:val="00C1418C"/>
    <w:rsid w:val="00C1583F"/>
    <w:rsid w:val="00C15D7F"/>
    <w:rsid w:val="00C160E8"/>
    <w:rsid w:val="00C17906"/>
    <w:rsid w:val="00C2006D"/>
    <w:rsid w:val="00C211DC"/>
    <w:rsid w:val="00C25BAB"/>
    <w:rsid w:val="00C3080A"/>
    <w:rsid w:val="00C33166"/>
    <w:rsid w:val="00C358FA"/>
    <w:rsid w:val="00C37240"/>
    <w:rsid w:val="00C37B54"/>
    <w:rsid w:val="00C441E0"/>
    <w:rsid w:val="00C45BBE"/>
    <w:rsid w:val="00C50136"/>
    <w:rsid w:val="00C503FA"/>
    <w:rsid w:val="00C523A5"/>
    <w:rsid w:val="00C5499B"/>
    <w:rsid w:val="00C57A04"/>
    <w:rsid w:val="00C617F9"/>
    <w:rsid w:val="00C63EBB"/>
    <w:rsid w:val="00C714EF"/>
    <w:rsid w:val="00C7402E"/>
    <w:rsid w:val="00C750E5"/>
    <w:rsid w:val="00C75CA3"/>
    <w:rsid w:val="00C75CC3"/>
    <w:rsid w:val="00C763A8"/>
    <w:rsid w:val="00C76E0B"/>
    <w:rsid w:val="00C81161"/>
    <w:rsid w:val="00C8156F"/>
    <w:rsid w:val="00C82C24"/>
    <w:rsid w:val="00C844F8"/>
    <w:rsid w:val="00C84C11"/>
    <w:rsid w:val="00C8521C"/>
    <w:rsid w:val="00C91BE2"/>
    <w:rsid w:val="00C922D2"/>
    <w:rsid w:val="00C92BD1"/>
    <w:rsid w:val="00C94718"/>
    <w:rsid w:val="00C9500E"/>
    <w:rsid w:val="00CA0ED3"/>
    <w:rsid w:val="00CA38A8"/>
    <w:rsid w:val="00CA42D8"/>
    <w:rsid w:val="00CA4375"/>
    <w:rsid w:val="00CA4776"/>
    <w:rsid w:val="00CA4AE6"/>
    <w:rsid w:val="00CA6451"/>
    <w:rsid w:val="00CA6734"/>
    <w:rsid w:val="00CA6EF2"/>
    <w:rsid w:val="00CA725B"/>
    <w:rsid w:val="00CB1B8F"/>
    <w:rsid w:val="00CB2CEE"/>
    <w:rsid w:val="00CB7F21"/>
    <w:rsid w:val="00CC0309"/>
    <w:rsid w:val="00CC0A51"/>
    <w:rsid w:val="00CC1181"/>
    <w:rsid w:val="00CC1C35"/>
    <w:rsid w:val="00CC264E"/>
    <w:rsid w:val="00CC5CB1"/>
    <w:rsid w:val="00CC6213"/>
    <w:rsid w:val="00CD0262"/>
    <w:rsid w:val="00CD0790"/>
    <w:rsid w:val="00CD284D"/>
    <w:rsid w:val="00CD2C6F"/>
    <w:rsid w:val="00CD366A"/>
    <w:rsid w:val="00CD5818"/>
    <w:rsid w:val="00CE2A69"/>
    <w:rsid w:val="00CE3655"/>
    <w:rsid w:val="00CE41E4"/>
    <w:rsid w:val="00CE50C0"/>
    <w:rsid w:val="00CE78AB"/>
    <w:rsid w:val="00CF2DA0"/>
    <w:rsid w:val="00CF314B"/>
    <w:rsid w:val="00CF50E0"/>
    <w:rsid w:val="00CF6F95"/>
    <w:rsid w:val="00CF7718"/>
    <w:rsid w:val="00D00302"/>
    <w:rsid w:val="00D00377"/>
    <w:rsid w:val="00D0231F"/>
    <w:rsid w:val="00D02A32"/>
    <w:rsid w:val="00D04AFA"/>
    <w:rsid w:val="00D05544"/>
    <w:rsid w:val="00D0670A"/>
    <w:rsid w:val="00D07837"/>
    <w:rsid w:val="00D11362"/>
    <w:rsid w:val="00D1326D"/>
    <w:rsid w:val="00D13A60"/>
    <w:rsid w:val="00D14F88"/>
    <w:rsid w:val="00D165DB"/>
    <w:rsid w:val="00D168D5"/>
    <w:rsid w:val="00D16A08"/>
    <w:rsid w:val="00D23AF4"/>
    <w:rsid w:val="00D23BA1"/>
    <w:rsid w:val="00D24127"/>
    <w:rsid w:val="00D246E5"/>
    <w:rsid w:val="00D261CB"/>
    <w:rsid w:val="00D27926"/>
    <w:rsid w:val="00D30352"/>
    <w:rsid w:val="00D30B6D"/>
    <w:rsid w:val="00D32358"/>
    <w:rsid w:val="00D360C4"/>
    <w:rsid w:val="00D4028B"/>
    <w:rsid w:val="00D41CFB"/>
    <w:rsid w:val="00D42454"/>
    <w:rsid w:val="00D45B00"/>
    <w:rsid w:val="00D468F8"/>
    <w:rsid w:val="00D46BAD"/>
    <w:rsid w:val="00D51F3F"/>
    <w:rsid w:val="00D53479"/>
    <w:rsid w:val="00D54F60"/>
    <w:rsid w:val="00D55B32"/>
    <w:rsid w:val="00D560F7"/>
    <w:rsid w:val="00D56A1F"/>
    <w:rsid w:val="00D5770F"/>
    <w:rsid w:val="00D60D29"/>
    <w:rsid w:val="00D62CD0"/>
    <w:rsid w:val="00D62FCE"/>
    <w:rsid w:val="00D65067"/>
    <w:rsid w:val="00D676F5"/>
    <w:rsid w:val="00D67843"/>
    <w:rsid w:val="00D70791"/>
    <w:rsid w:val="00D707CF"/>
    <w:rsid w:val="00D72A90"/>
    <w:rsid w:val="00D73809"/>
    <w:rsid w:val="00D73873"/>
    <w:rsid w:val="00D73EF1"/>
    <w:rsid w:val="00D750C2"/>
    <w:rsid w:val="00D765F9"/>
    <w:rsid w:val="00D7722D"/>
    <w:rsid w:val="00D77612"/>
    <w:rsid w:val="00D81AE4"/>
    <w:rsid w:val="00D84952"/>
    <w:rsid w:val="00D85FEC"/>
    <w:rsid w:val="00D87B6E"/>
    <w:rsid w:val="00D9001F"/>
    <w:rsid w:val="00D90473"/>
    <w:rsid w:val="00D93D45"/>
    <w:rsid w:val="00D95C31"/>
    <w:rsid w:val="00D9694D"/>
    <w:rsid w:val="00DA2C5B"/>
    <w:rsid w:val="00DA2FC3"/>
    <w:rsid w:val="00DA3410"/>
    <w:rsid w:val="00DA4E4D"/>
    <w:rsid w:val="00DA4E6A"/>
    <w:rsid w:val="00DA5857"/>
    <w:rsid w:val="00DA7CB5"/>
    <w:rsid w:val="00DB00C8"/>
    <w:rsid w:val="00DB181E"/>
    <w:rsid w:val="00DB4514"/>
    <w:rsid w:val="00DB4B29"/>
    <w:rsid w:val="00DB505F"/>
    <w:rsid w:val="00DB5482"/>
    <w:rsid w:val="00DB753C"/>
    <w:rsid w:val="00DC0C40"/>
    <w:rsid w:val="00DC18EC"/>
    <w:rsid w:val="00DC1EB7"/>
    <w:rsid w:val="00DC25F6"/>
    <w:rsid w:val="00DC2E91"/>
    <w:rsid w:val="00DC31D5"/>
    <w:rsid w:val="00DC31EB"/>
    <w:rsid w:val="00DC3B64"/>
    <w:rsid w:val="00DC600A"/>
    <w:rsid w:val="00DC67C6"/>
    <w:rsid w:val="00DC67DB"/>
    <w:rsid w:val="00DC7EDD"/>
    <w:rsid w:val="00DD0A01"/>
    <w:rsid w:val="00DD1FC2"/>
    <w:rsid w:val="00DD44A0"/>
    <w:rsid w:val="00DD4966"/>
    <w:rsid w:val="00DD6ABE"/>
    <w:rsid w:val="00DE0891"/>
    <w:rsid w:val="00DE0C2C"/>
    <w:rsid w:val="00DE11C4"/>
    <w:rsid w:val="00DE1340"/>
    <w:rsid w:val="00DE1B9C"/>
    <w:rsid w:val="00DE2E38"/>
    <w:rsid w:val="00DE30FD"/>
    <w:rsid w:val="00DE356B"/>
    <w:rsid w:val="00DE4027"/>
    <w:rsid w:val="00DE48D6"/>
    <w:rsid w:val="00DE69B8"/>
    <w:rsid w:val="00DE6F11"/>
    <w:rsid w:val="00DF034B"/>
    <w:rsid w:val="00DF3EBA"/>
    <w:rsid w:val="00DF48AA"/>
    <w:rsid w:val="00DF6B3E"/>
    <w:rsid w:val="00DF6DF9"/>
    <w:rsid w:val="00DF71F7"/>
    <w:rsid w:val="00E01968"/>
    <w:rsid w:val="00E02BB2"/>
    <w:rsid w:val="00E02D9F"/>
    <w:rsid w:val="00E033E6"/>
    <w:rsid w:val="00E0468F"/>
    <w:rsid w:val="00E052C7"/>
    <w:rsid w:val="00E0535E"/>
    <w:rsid w:val="00E11C3C"/>
    <w:rsid w:val="00E12AB2"/>
    <w:rsid w:val="00E14A04"/>
    <w:rsid w:val="00E159AB"/>
    <w:rsid w:val="00E1619D"/>
    <w:rsid w:val="00E20DBC"/>
    <w:rsid w:val="00E20F92"/>
    <w:rsid w:val="00E21EA7"/>
    <w:rsid w:val="00E22473"/>
    <w:rsid w:val="00E22BC6"/>
    <w:rsid w:val="00E23F34"/>
    <w:rsid w:val="00E24F2A"/>
    <w:rsid w:val="00E2673F"/>
    <w:rsid w:val="00E27770"/>
    <w:rsid w:val="00E27A9E"/>
    <w:rsid w:val="00E31552"/>
    <w:rsid w:val="00E31D22"/>
    <w:rsid w:val="00E32B9C"/>
    <w:rsid w:val="00E3319C"/>
    <w:rsid w:val="00E3336B"/>
    <w:rsid w:val="00E34CB5"/>
    <w:rsid w:val="00E35E0A"/>
    <w:rsid w:val="00E379E0"/>
    <w:rsid w:val="00E40292"/>
    <w:rsid w:val="00E4084F"/>
    <w:rsid w:val="00E43A61"/>
    <w:rsid w:val="00E47C8E"/>
    <w:rsid w:val="00E501C8"/>
    <w:rsid w:val="00E5048F"/>
    <w:rsid w:val="00E5450C"/>
    <w:rsid w:val="00E54EE1"/>
    <w:rsid w:val="00E570C0"/>
    <w:rsid w:val="00E57B39"/>
    <w:rsid w:val="00E60271"/>
    <w:rsid w:val="00E62884"/>
    <w:rsid w:val="00E62C59"/>
    <w:rsid w:val="00E62C77"/>
    <w:rsid w:val="00E64513"/>
    <w:rsid w:val="00E64EA4"/>
    <w:rsid w:val="00E65E62"/>
    <w:rsid w:val="00E70FAA"/>
    <w:rsid w:val="00E7289B"/>
    <w:rsid w:val="00E74A80"/>
    <w:rsid w:val="00E760A9"/>
    <w:rsid w:val="00E80F08"/>
    <w:rsid w:val="00E83481"/>
    <w:rsid w:val="00E836A8"/>
    <w:rsid w:val="00E842D2"/>
    <w:rsid w:val="00E862BC"/>
    <w:rsid w:val="00E86664"/>
    <w:rsid w:val="00E87C51"/>
    <w:rsid w:val="00E87EB7"/>
    <w:rsid w:val="00E93D2B"/>
    <w:rsid w:val="00E96607"/>
    <w:rsid w:val="00E97301"/>
    <w:rsid w:val="00EA1275"/>
    <w:rsid w:val="00EA18B5"/>
    <w:rsid w:val="00EA1DA8"/>
    <w:rsid w:val="00EA540E"/>
    <w:rsid w:val="00EA6912"/>
    <w:rsid w:val="00EB03DD"/>
    <w:rsid w:val="00EB09C9"/>
    <w:rsid w:val="00EB09EC"/>
    <w:rsid w:val="00EB2EE0"/>
    <w:rsid w:val="00EB33F2"/>
    <w:rsid w:val="00EB7B52"/>
    <w:rsid w:val="00EC19F7"/>
    <w:rsid w:val="00EC216E"/>
    <w:rsid w:val="00EC23D3"/>
    <w:rsid w:val="00EC2C10"/>
    <w:rsid w:val="00EC3802"/>
    <w:rsid w:val="00EC4882"/>
    <w:rsid w:val="00EC52D8"/>
    <w:rsid w:val="00EC6537"/>
    <w:rsid w:val="00ED0D21"/>
    <w:rsid w:val="00ED1166"/>
    <w:rsid w:val="00ED42C9"/>
    <w:rsid w:val="00ED4C06"/>
    <w:rsid w:val="00ED6544"/>
    <w:rsid w:val="00EE0950"/>
    <w:rsid w:val="00EE56C9"/>
    <w:rsid w:val="00EF0CF0"/>
    <w:rsid w:val="00EF0F52"/>
    <w:rsid w:val="00EF3D86"/>
    <w:rsid w:val="00EF3E2D"/>
    <w:rsid w:val="00EF78FD"/>
    <w:rsid w:val="00F014E2"/>
    <w:rsid w:val="00F02727"/>
    <w:rsid w:val="00F02E1F"/>
    <w:rsid w:val="00F049B3"/>
    <w:rsid w:val="00F04BC9"/>
    <w:rsid w:val="00F06AF6"/>
    <w:rsid w:val="00F06CAA"/>
    <w:rsid w:val="00F06D0A"/>
    <w:rsid w:val="00F06FEB"/>
    <w:rsid w:val="00F106D8"/>
    <w:rsid w:val="00F10B9D"/>
    <w:rsid w:val="00F14B07"/>
    <w:rsid w:val="00F14CC9"/>
    <w:rsid w:val="00F1522D"/>
    <w:rsid w:val="00F16917"/>
    <w:rsid w:val="00F17BC7"/>
    <w:rsid w:val="00F2014B"/>
    <w:rsid w:val="00F20E9F"/>
    <w:rsid w:val="00F210D6"/>
    <w:rsid w:val="00F231AA"/>
    <w:rsid w:val="00F23838"/>
    <w:rsid w:val="00F23905"/>
    <w:rsid w:val="00F27E3B"/>
    <w:rsid w:val="00F301E5"/>
    <w:rsid w:val="00F3080F"/>
    <w:rsid w:val="00F31A75"/>
    <w:rsid w:val="00F33685"/>
    <w:rsid w:val="00F341AF"/>
    <w:rsid w:val="00F3505E"/>
    <w:rsid w:val="00F35216"/>
    <w:rsid w:val="00F363C7"/>
    <w:rsid w:val="00F36BA4"/>
    <w:rsid w:val="00F37801"/>
    <w:rsid w:val="00F40322"/>
    <w:rsid w:val="00F42C91"/>
    <w:rsid w:val="00F439F8"/>
    <w:rsid w:val="00F43BB9"/>
    <w:rsid w:val="00F44FA9"/>
    <w:rsid w:val="00F4587C"/>
    <w:rsid w:val="00F458C1"/>
    <w:rsid w:val="00F46A1C"/>
    <w:rsid w:val="00F478BD"/>
    <w:rsid w:val="00F50B0E"/>
    <w:rsid w:val="00F50E27"/>
    <w:rsid w:val="00F53C7F"/>
    <w:rsid w:val="00F5692A"/>
    <w:rsid w:val="00F57D08"/>
    <w:rsid w:val="00F626D3"/>
    <w:rsid w:val="00F64B96"/>
    <w:rsid w:val="00F657EE"/>
    <w:rsid w:val="00F67289"/>
    <w:rsid w:val="00F676CA"/>
    <w:rsid w:val="00F72894"/>
    <w:rsid w:val="00F73261"/>
    <w:rsid w:val="00F73447"/>
    <w:rsid w:val="00F7392C"/>
    <w:rsid w:val="00F73B7B"/>
    <w:rsid w:val="00F74AD0"/>
    <w:rsid w:val="00F75DD0"/>
    <w:rsid w:val="00F76EDD"/>
    <w:rsid w:val="00F8163B"/>
    <w:rsid w:val="00F81BBC"/>
    <w:rsid w:val="00F84858"/>
    <w:rsid w:val="00F857C1"/>
    <w:rsid w:val="00F86790"/>
    <w:rsid w:val="00F9071B"/>
    <w:rsid w:val="00F921A8"/>
    <w:rsid w:val="00F923AA"/>
    <w:rsid w:val="00F9253F"/>
    <w:rsid w:val="00F935D1"/>
    <w:rsid w:val="00F946BF"/>
    <w:rsid w:val="00F95C5C"/>
    <w:rsid w:val="00F970AE"/>
    <w:rsid w:val="00FA1C7A"/>
    <w:rsid w:val="00FA1E7E"/>
    <w:rsid w:val="00FA2785"/>
    <w:rsid w:val="00FA5831"/>
    <w:rsid w:val="00FB050A"/>
    <w:rsid w:val="00FB06C3"/>
    <w:rsid w:val="00FB3790"/>
    <w:rsid w:val="00FB5C36"/>
    <w:rsid w:val="00FB6890"/>
    <w:rsid w:val="00FB7A53"/>
    <w:rsid w:val="00FC200A"/>
    <w:rsid w:val="00FC296A"/>
    <w:rsid w:val="00FC5978"/>
    <w:rsid w:val="00FD01FB"/>
    <w:rsid w:val="00FD0299"/>
    <w:rsid w:val="00FD2433"/>
    <w:rsid w:val="00FD30BE"/>
    <w:rsid w:val="00FD5302"/>
    <w:rsid w:val="00FD5E25"/>
    <w:rsid w:val="00FD6594"/>
    <w:rsid w:val="00FD7A59"/>
    <w:rsid w:val="00FE0AEE"/>
    <w:rsid w:val="00FE31E2"/>
    <w:rsid w:val="00FE6194"/>
    <w:rsid w:val="00FF0062"/>
    <w:rsid w:val="00FF0CA1"/>
    <w:rsid w:val="00FF1210"/>
    <w:rsid w:val="00FF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C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D23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42101"/>
    <w:pPr>
      <w:tabs>
        <w:tab w:val="center" w:pos="4320"/>
        <w:tab w:val="right" w:pos="8640"/>
      </w:tabs>
    </w:pPr>
  </w:style>
  <w:style w:type="character" w:customStyle="1" w:styleId="FooterChar">
    <w:name w:val="Footer Char"/>
    <w:basedOn w:val="DefaultParagraphFont"/>
    <w:link w:val="Footer"/>
    <w:uiPriority w:val="99"/>
    <w:semiHidden/>
    <w:locked/>
    <w:rsid w:val="00B17389"/>
    <w:rPr>
      <w:sz w:val="24"/>
      <w:szCs w:val="24"/>
    </w:rPr>
  </w:style>
  <w:style w:type="character" w:styleId="PageNumber">
    <w:name w:val="page number"/>
    <w:basedOn w:val="DefaultParagraphFont"/>
    <w:uiPriority w:val="99"/>
    <w:rsid w:val="00342101"/>
  </w:style>
  <w:style w:type="paragraph" w:styleId="Header">
    <w:name w:val="header"/>
    <w:basedOn w:val="Normal"/>
    <w:link w:val="HeaderChar"/>
    <w:uiPriority w:val="99"/>
    <w:rsid w:val="00342101"/>
    <w:pPr>
      <w:tabs>
        <w:tab w:val="center" w:pos="4320"/>
        <w:tab w:val="right" w:pos="8640"/>
      </w:tabs>
    </w:pPr>
  </w:style>
  <w:style w:type="character" w:customStyle="1" w:styleId="HeaderChar">
    <w:name w:val="Header Char"/>
    <w:basedOn w:val="DefaultParagraphFont"/>
    <w:link w:val="Header"/>
    <w:uiPriority w:val="99"/>
    <w:semiHidden/>
    <w:locked/>
    <w:rsid w:val="00B17389"/>
    <w:rPr>
      <w:sz w:val="24"/>
      <w:szCs w:val="24"/>
    </w:rPr>
  </w:style>
  <w:style w:type="paragraph" w:styleId="ListParagraph">
    <w:name w:val="List Paragraph"/>
    <w:basedOn w:val="Normal"/>
    <w:uiPriority w:val="99"/>
    <w:qFormat/>
    <w:rsid w:val="00641CED"/>
    <w:pPr>
      <w:ind w:left="720"/>
    </w:pPr>
  </w:style>
  <w:style w:type="paragraph" w:styleId="BalloonText">
    <w:name w:val="Balloon Text"/>
    <w:basedOn w:val="Normal"/>
    <w:link w:val="BalloonTextChar"/>
    <w:uiPriority w:val="99"/>
    <w:semiHidden/>
    <w:rsid w:val="00FD01FB"/>
    <w:rPr>
      <w:rFonts w:ascii="Tahoma" w:hAnsi="Tahoma" w:cs="Tahoma"/>
      <w:sz w:val="16"/>
      <w:szCs w:val="16"/>
    </w:rPr>
  </w:style>
  <w:style w:type="character" w:customStyle="1" w:styleId="BalloonTextChar">
    <w:name w:val="Balloon Text Char"/>
    <w:basedOn w:val="DefaultParagraphFont"/>
    <w:link w:val="BalloonText"/>
    <w:uiPriority w:val="99"/>
    <w:locked/>
    <w:rsid w:val="00FD01FB"/>
    <w:rPr>
      <w:rFonts w:ascii="Tahoma" w:hAnsi="Tahoma" w:cs="Tahoma"/>
      <w:sz w:val="16"/>
      <w:szCs w:val="16"/>
    </w:rPr>
  </w:style>
  <w:style w:type="character" w:styleId="CommentReference">
    <w:name w:val="annotation reference"/>
    <w:basedOn w:val="DefaultParagraphFont"/>
    <w:uiPriority w:val="99"/>
    <w:semiHidden/>
    <w:rsid w:val="00D13A60"/>
    <w:rPr>
      <w:sz w:val="16"/>
      <w:szCs w:val="16"/>
    </w:rPr>
  </w:style>
  <w:style w:type="paragraph" w:styleId="CommentText">
    <w:name w:val="annotation text"/>
    <w:basedOn w:val="Normal"/>
    <w:link w:val="CommentTextChar"/>
    <w:uiPriority w:val="99"/>
    <w:semiHidden/>
    <w:rsid w:val="00D13A60"/>
    <w:rPr>
      <w:sz w:val="20"/>
      <w:szCs w:val="20"/>
    </w:rPr>
  </w:style>
  <w:style w:type="character" w:customStyle="1" w:styleId="CommentTextChar">
    <w:name w:val="Comment Text Char"/>
    <w:basedOn w:val="DefaultParagraphFont"/>
    <w:link w:val="CommentText"/>
    <w:uiPriority w:val="99"/>
    <w:semiHidden/>
    <w:locked/>
    <w:rsid w:val="00B17389"/>
    <w:rPr>
      <w:sz w:val="20"/>
      <w:szCs w:val="20"/>
    </w:rPr>
  </w:style>
  <w:style w:type="paragraph" w:styleId="CommentSubject">
    <w:name w:val="annotation subject"/>
    <w:basedOn w:val="CommentText"/>
    <w:next w:val="CommentText"/>
    <w:link w:val="CommentSubjectChar"/>
    <w:uiPriority w:val="99"/>
    <w:semiHidden/>
    <w:rsid w:val="00D13A60"/>
    <w:rPr>
      <w:b/>
      <w:bCs/>
    </w:rPr>
  </w:style>
  <w:style w:type="character" w:customStyle="1" w:styleId="CommentSubjectChar">
    <w:name w:val="Comment Subject Char"/>
    <w:basedOn w:val="CommentTextChar"/>
    <w:link w:val="CommentSubject"/>
    <w:uiPriority w:val="99"/>
    <w:semiHidden/>
    <w:locked/>
    <w:rsid w:val="00B17389"/>
    <w:rPr>
      <w:b/>
      <w:bCs/>
      <w:sz w:val="20"/>
      <w:szCs w:val="20"/>
    </w:rPr>
  </w:style>
  <w:style w:type="paragraph" w:styleId="PlainText">
    <w:name w:val="Plain Text"/>
    <w:basedOn w:val="Normal"/>
    <w:link w:val="PlainTextChar"/>
    <w:uiPriority w:val="99"/>
    <w:semiHidden/>
    <w:rsid w:val="00607CAB"/>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607CAB"/>
    <w:rPr>
      <w:rFonts w:ascii="Consolas" w:eastAsia="Times New Roman" w:hAnsi="Consolas" w:cs="Consolas"/>
      <w:sz w:val="21"/>
      <w:szCs w:val="21"/>
    </w:rPr>
  </w:style>
  <w:style w:type="paragraph" w:styleId="BodyTextIndent2">
    <w:name w:val="Body Text Indent 2"/>
    <w:basedOn w:val="Normal"/>
    <w:link w:val="BodyTextIndent2Char"/>
    <w:uiPriority w:val="99"/>
    <w:rsid w:val="004E0060"/>
    <w:pPr>
      <w:spacing w:after="120" w:line="480" w:lineRule="auto"/>
      <w:ind w:left="360"/>
    </w:pPr>
    <w:rPr>
      <w:rFonts w:ascii="Arial" w:hAnsi="Arial" w:cs="Arial"/>
      <w:sz w:val="22"/>
      <w:szCs w:val="22"/>
      <w:lang w:eastAsia="de-DE"/>
    </w:rPr>
  </w:style>
  <w:style w:type="character" w:customStyle="1" w:styleId="BodyTextIndent2Char">
    <w:name w:val="Body Text Indent 2 Char"/>
    <w:basedOn w:val="DefaultParagraphFont"/>
    <w:link w:val="BodyTextIndent2"/>
    <w:uiPriority w:val="99"/>
    <w:locked/>
    <w:rsid w:val="004E0060"/>
    <w:rPr>
      <w:rFonts w:ascii="Arial" w:hAnsi="Arial" w:cs="Arial"/>
      <w:sz w:val="20"/>
      <w:szCs w:val="20"/>
      <w:lang w:eastAsia="de-DE"/>
    </w:rPr>
  </w:style>
  <w:style w:type="paragraph" w:styleId="FootnoteText">
    <w:name w:val="footnote text"/>
    <w:aliases w:val="single space,FOOTNOTES,fn"/>
    <w:basedOn w:val="Normal"/>
    <w:link w:val="FootnoteTextChar1"/>
    <w:uiPriority w:val="99"/>
    <w:semiHidden/>
    <w:rsid w:val="00E14A04"/>
    <w:rPr>
      <w:rFonts w:ascii="Arial" w:hAnsi="Arial" w:cs="Arial"/>
      <w:sz w:val="22"/>
      <w:szCs w:val="22"/>
      <w:lang w:eastAsia="de-DE"/>
    </w:rPr>
  </w:style>
  <w:style w:type="character" w:customStyle="1" w:styleId="FootnoteTextChar">
    <w:name w:val="Footnote Text Char"/>
    <w:aliases w:val="single space Char,FOOTNOTES Char,fn Char"/>
    <w:basedOn w:val="DefaultParagraphFont"/>
    <w:uiPriority w:val="99"/>
    <w:semiHidden/>
    <w:rsid w:val="00E82D8E"/>
    <w:rPr>
      <w:sz w:val="20"/>
      <w:szCs w:val="20"/>
    </w:rPr>
  </w:style>
  <w:style w:type="character" w:customStyle="1" w:styleId="FootnoteTextChar1">
    <w:name w:val="Footnote Text Char1"/>
    <w:aliases w:val="single space Char1,FOOTNOTES Char1,fn Char1"/>
    <w:basedOn w:val="DefaultParagraphFont"/>
    <w:link w:val="FootnoteText"/>
    <w:uiPriority w:val="99"/>
    <w:semiHidden/>
    <w:locked/>
    <w:rsid w:val="00E14A04"/>
    <w:rPr>
      <w:rFonts w:ascii="Arial" w:hAnsi="Arial" w:cs="Arial"/>
      <w:sz w:val="20"/>
      <w:szCs w:val="20"/>
      <w:lang w:eastAsia="de-DE"/>
    </w:rPr>
  </w:style>
  <w:style w:type="character" w:styleId="FootnoteReference">
    <w:name w:val="footnote reference"/>
    <w:basedOn w:val="DefaultParagraphFont"/>
    <w:uiPriority w:val="99"/>
    <w:semiHidden/>
    <w:rsid w:val="00E14A04"/>
    <w:rPr>
      <w:vertAlign w:val="superscript"/>
    </w:rPr>
  </w:style>
  <w:style w:type="character" w:styleId="Strong">
    <w:name w:val="Strong"/>
    <w:basedOn w:val="DefaultParagraphFont"/>
    <w:uiPriority w:val="22"/>
    <w:qFormat/>
    <w:locked/>
    <w:rsid w:val="00AB54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C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D23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42101"/>
    <w:pPr>
      <w:tabs>
        <w:tab w:val="center" w:pos="4320"/>
        <w:tab w:val="right" w:pos="8640"/>
      </w:tabs>
    </w:pPr>
  </w:style>
  <w:style w:type="character" w:customStyle="1" w:styleId="FooterChar">
    <w:name w:val="Footer Char"/>
    <w:basedOn w:val="DefaultParagraphFont"/>
    <w:link w:val="Footer"/>
    <w:uiPriority w:val="99"/>
    <w:semiHidden/>
    <w:locked/>
    <w:rsid w:val="00B17389"/>
    <w:rPr>
      <w:sz w:val="24"/>
      <w:szCs w:val="24"/>
    </w:rPr>
  </w:style>
  <w:style w:type="character" w:styleId="PageNumber">
    <w:name w:val="page number"/>
    <w:basedOn w:val="DefaultParagraphFont"/>
    <w:uiPriority w:val="99"/>
    <w:rsid w:val="00342101"/>
  </w:style>
  <w:style w:type="paragraph" w:styleId="Header">
    <w:name w:val="header"/>
    <w:basedOn w:val="Normal"/>
    <w:link w:val="HeaderChar"/>
    <w:uiPriority w:val="99"/>
    <w:rsid w:val="00342101"/>
    <w:pPr>
      <w:tabs>
        <w:tab w:val="center" w:pos="4320"/>
        <w:tab w:val="right" w:pos="8640"/>
      </w:tabs>
    </w:pPr>
  </w:style>
  <w:style w:type="character" w:customStyle="1" w:styleId="HeaderChar">
    <w:name w:val="Header Char"/>
    <w:basedOn w:val="DefaultParagraphFont"/>
    <w:link w:val="Header"/>
    <w:uiPriority w:val="99"/>
    <w:semiHidden/>
    <w:locked/>
    <w:rsid w:val="00B17389"/>
    <w:rPr>
      <w:sz w:val="24"/>
      <w:szCs w:val="24"/>
    </w:rPr>
  </w:style>
  <w:style w:type="paragraph" w:styleId="ListParagraph">
    <w:name w:val="List Paragraph"/>
    <w:basedOn w:val="Normal"/>
    <w:uiPriority w:val="99"/>
    <w:qFormat/>
    <w:rsid w:val="00641CED"/>
    <w:pPr>
      <w:ind w:left="720"/>
    </w:pPr>
  </w:style>
  <w:style w:type="paragraph" w:styleId="BalloonText">
    <w:name w:val="Balloon Text"/>
    <w:basedOn w:val="Normal"/>
    <w:link w:val="BalloonTextChar"/>
    <w:uiPriority w:val="99"/>
    <w:semiHidden/>
    <w:rsid w:val="00FD01FB"/>
    <w:rPr>
      <w:rFonts w:ascii="Tahoma" w:hAnsi="Tahoma" w:cs="Tahoma"/>
      <w:sz w:val="16"/>
      <w:szCs w:val="16"/>
    </w:rPr>
  </w:style>
  <w:style w:type="character" w:customStyle="1" w:styleId="BalloonTextChar">
    <w:name w:val="Balloon Text Char"/>
    <w:basedOn w:val="DefaultParagraphFont"/>
    <w:link w:val="BalloonText"/>
    <w:uiPriority w:val="99"/>
    <w:locked/>
    <w:rsid w:val="00FD01FB"/>
    <w:rPr>
      <w:rFonts w:ascii="Tahoma" w:hAnsi="Tahoma" w:cs="Tahoma"/>
      <w:sz w:val="16"/>
      <w:szCs w:val="16"/>
    </w:rPr>
  </w:style>
  <w:style w:type="character" w:styleId="CommentReference">
    <w:name w:val="annotation reference"/>
    <w:basedOn w:val="DefaultParagraphFont"/>
    <w:uiPriority w:val="99"/>
    <w:semiHidden/>
    <w:rsid w:val="00D13A60"/>
    <w:rPr>
      <w:sz w:val="16"/>
      <w:szCs w:val="16"/>
    </w:rPr>
  </w:style>
  <w:style w:type="paragraph" w:styleId="CommentText">
    <w:name w:val="annotation text"/>
    <w:basedOn w:val="Normal"/>
    <w:link w:val="CommentTextChar"/>
    <w:uiPriority w:val="99"/>
    <w:semiHidden/>
    <w:rsid w:val="00D13A60"/>
    <w:rPr>
      <w:sz w:val="20"/>
      <w:szCs w:val="20"/>
    </w:rPr>
  </w:style>
  <w:style w:type="character" w:customStyle="1" w:styleId="CommentTextChar">
    <w:name w:val="Comment Text Char"/>
    <w:basedOn w:val="DefaultParagraphFont"/>
    <w:link w:val="CommentText"/>
    <w:uiPriority w:val="99"/>
    <w:semiHidden/>
    <w:locked/>
    <w:rsid w:val="00B17389"/>
    <w:rPr>
      <w:sz w:val="20"/>
      <w:szCs w:val="20"/>
    </w:rPr>
  </w:style>
  <w:style w:type="paragraph" w:styleId="CommentSubject">
    <w:name w:val="annotation subject"/>
    <w:basedOn w:val="CommentText"/>
    <w:next w:val="CommentText"/>
    <w:link w:val="CommentSubjectChar"/>
    <w:uiPriority w:val="99"/>
    <w:semiHidden/>
    <w:rsid w:val="00D13A60"/>
    <w:rPr>
      <w:b/>
      <w:bCs/>
    </w:rPr>
  </w:style>
  <w:style w:type="character" w:customStyle="1" w:styleId="CommentSubjectChar">
    <w:name w:val="Comment Subject Char"/>
    <w:basedOn w:val="CommentTextChar"/>
    <w:link w:val="CommentSubject"/>
    <w:uiPriority w:val="99"/>
    <w:semiHidden/>
    <w:locked/>
    <w:rsid w:val="00B17389"/>
    <w:rPr>
      <w:b/>
      <w:bCs/>
      <w:sz w:val="20"/>
      <w:szCs w:val="20"/>
    </w:rPr>
  </w:style>
  <w:style w:type="paragraph" w:styleId="PlainText">
    <w:name w:val="Plain Text"/>
    <w:basedOn w:val="Normal"/>
    <w:link w:val="PlainTextChar"/>
    <w:uiPriority w:val="99"/>
    <w:semiHidden/>
    <w:rsid w:val="00607CAB"/>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607CAB"/>
    <w:rPr>
      <w:rFonts w:ascii="Consolas" w:eastAsia="Times New Roman" w:hAnsi="Consolas" w:cs="Consolas"/>
      <w:sz w:val="21"/>
      <w:szCs w:val="21"/>
    </w:rPr>
  </w:style>
  <w:style w:type="paragraph" w:styleId="BodyTextIndent2">
    <w:name w:val="Body Text Indent 2"/>
    <w:basedOn w:val="Normal"/>
    <w:link w:val="BodyTextIndent2Char"/>
    <w:uiPriority w:val="99"/>
    <w:rsid w:val="004E0060"/>
    <w:pPr>
      <w:spacing w:after="120" w:line="480" w:lineRule="auto"/>
      <w:ind w:left="360"/>
    </w:pPr>
    <w:rPr>
      <w:rFonts w:ascii="Arial" w:hAnsi="Arial" w:cs="Arial"/>
      <w:sz w:val="22"/>
      <w:szCs w:val="22"/>
      <w:lang w:eastAsia="de-DE"/>
    </w:rPr>
  </w:style>
  <w:style w:type="character" w:customStyle="1" w:styleId="BodyTextIndent2Char">
    <w:name w:val="Body Text Indent 2 Char"/>
    <w:basedOn w:val="DefaultParagraphFont"/>
    <w:link w:val="BodyTextIndent2"/>
    <w:uiPriority w:val="99"/>
    <w:locked/>
    <w:rsid w:val="004E0060"/>
    <w:rPr>
      <w:rFonts w:ascii="Arial" w:hAnsi="Arial" w:cs="Arial"/>
      <w:sz w:val="20"/>
      <w:szCs w:val="20"/>
      <w:lang w:eastAsia="de-DE"/>
    </w:rPr>
  </w:style>
  <w:style w:type="paragraph" w:styleId="FootnoteText">
    <w:name w:val="footnote text"/>
    <w:aliases w:val="single space,FOOTNOTES,fn"/>
    <w:basedOn w:val="Normal"/>
    <w:link w:val="FootnoteTextChar1"/>
    <w:uiPriority w:val="99"/>
    <w:semiHidden/>
    <w:rsid w:val="00E14A04"/>
    <w:rPr>
      <w:rFonts w:ascii="Arial" w:hAnsi="Arial" w:cs="Arial"/>
      <w:sz w:val="22"/>
      <w:szCs w:val="22"/>
      <w:lang w:eastAsia="de-DE"/>
    </w:rPr>
  </w:style>
  <w:style w:type="character" w:customStyle="1" w:styleId="FootnoteTextChar">
    <w:name w:val="Footnote Text Char"/>
    <w:aliases w:val="single space Char,FOOTNOTES Char,fn Char"/>
    <w:basedOn w:val="DefaultParagraphFont"/>
    <w:uiPriority w:val="99"/>
    <w:semiHidden/>
    <w:rsid w:val="00E82D8E"/>
    <w:rPr>
      <w:sz w:val="20"/>
      <w:szCs w:val="20"/>
    </w:rPr>
  </w:style>
  <w:style w:type="character" w:customStyle="1" w:styleId="FootnoteTextChar1">
    <w:name w:val="Footnote Text Char1"/>
    <w:aliases w:val="single space Char1,FOOTNOTES Char1,fn Char1"/>
    <w:basedOn w:val="DefaultParagraphFont"/>
    <w:link w:val="FootnoteText"/>
    <w:uiPriority w:val="99"/>
    <w:semiHidden/>
    <w:locked/>
    <w:rsid w:val="00E14A04"/>
    <w:rPr>
      <w:rFonts w:ascii="Arial" w:hAnsi="Arial" w:cs="Arial"/>
      <w:sz w:val="20"/>
      <w:szCs w:val="20"/>
      <w:lang w:eastAsia="de-DE"/>
    </w:rPr>
  </w:style>
  <w:style w:type="character" w:styleId="FootnoteReference">
    <w:name w:val="footnote reference"/>
    <w:basedOn w:val="DefaultParagraphFont"/>
    <w:uiPriority w:val="99"/>
    <w:semiHidden/>
    <w:rsid w:val="00E14A04"/>
    <w:rPr>
      <w:vertAlign w:val="superscript"/>
    </w:rPr>
  </w:style>
  <w:style w:type="character" w:styleId="Strong">
    <w:name w:val="Strong"/>
    <w:basedOn w:val="DefaultParagraphFont"/>
    <w:uiPriority w:val="22"/>
    <w:qFormat/>
    <w:locked/>
    <w:rsid w:val="00AB5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79730">
      <w:bodyDiv w:val="1"/>
      <w:marLeft w:val="0"/>
      <w:marRight w:val="0"/>
      <w:marTop w:val="0"/>
      <w:marBottom w:val="0"/>
      <w:divBdr>
        <w:top w:val="none" w:sz="0" w:space="0" w:color="auto"/>
        <w:left w:val="none" w:sz="0" w:space="0" w:color="auto"/>
        <w:bottom w:val="none" w:sz="0" w:space="0" w:color="auto"/>
        <w:right w:val="none" w:sz="0" w:space="0" w:color="auto"/>
      </w:divBdr>
    </w:div>
    <w:div w:id="278419800">
      <w:bodyDiv w:val="1"/>
      <w:marLeft w:val="0"/>
      <w:marRight w:val="0"/>
      <w:marTop w:val="0"/>
      <w:marBottom w:val="0"/>
      <w:divBdr>
        <w:top w:val="none" w:sz="0" w:space="0" w:color="auto"/>
        <w:left w:val="none" w:sz="0" w:space="0" w:color="auto"/>
        <w:bottom w:val="none" w:sz="0" w:space="0" w:color="auto"/>
        <w:right w:val="none" w:sz="0" w:space="0" w:color="auto"/>
      </w:divBdr>
    </w:div>
    <w:div w:id="562562615">
      <w:bodyDiv w:val="1"/>
      <w:marLeft w:val="0"/>
      <w:marRight w:val="0"/>
      <w:marTop w:val="0"/>
      <w:marBottom w:val="0"/>
      <w:divBdr>
        <w:top w:val="none" w:sz="0" w:space="0" w:color="auto"/>
        <w:left w:val="none" w:sz="0" w:space="0" w:color="auto"/>
        <w:bottom w:val="none" w:sz="0" w:space="0" w:color="auto"/>
        <w:right w:val="none" w:sz="0" w:space="0" w:color="auto"/>
      </w:divBdr>
    </w:div>
    <w:div w:id="632828767">
      <w:bodyDiv w:val="1"/>
      <w:marLeft w:val="0"/>
      <w:marRight w:val="0"/>
      <w:marTop w:val="0"/>
      <w:marBottom w:val="0"/>
      <w:divBdr>
        <w:top w:val="none" w:sz="0" w:space="0" w:color="auto"/>
        <w:left w:val="none" w:sz="0" w:space="0" w:color="auto"/>
        <w:bottom w:val="none" w:sz="0" w:space="0" w:color="auto"/>
        <w:right w:val="none" w:sz="0" w:space="0" w:color="auto"/>
      </w:divBdr>
    </w:div>
    <w:div w:id="906259786">
      <w:bodyDiv w:val="1"/>
      <w:marLeft w:val="0"/>
      <w:marRight w:val="0"/>
      <w:marTop w:val="0"/>
      <w:marBottom w:val="0"/>
      <w:divBdr>
        <w:top w:val="none" w:sz="0" w:space="0" w:color="auto"/>
        <w:left w:val="none" w:sz="0" w:space="0" w:color="auto"/>
        <w:bottom w:val="none" w:sz="0" w:space="0" w:color="auto"/>
        <w:right w:val="none" w:sz="0" w:space="0" w:color="auto"/>
      </w:divBdr>
    </w:div>
    <w:div w:id="1177842334">
      <w:bodyDiv w:val="1"/>
      <w:marLeft w:val="0"/>
      <w:marRight w:val="0"/>
      <w:marTop w:val="0"/>
      <w:marBottom w:val="0"/>
      <w:divBdr>
        <w:top w:val="none" w:sz="0" w:space="0" w:color="auto"/>
        <w:left w:val="none" w:sz="0" w:space="0" w:color="auto"/>
        <w:bottom w:val="none" w:sz="0" w:space="0" w:color="auto"/>
        <w:right w:val="none" w:sz="0" w:space="0" w:color="auto"/>
      </w:divBdr>
    </w:div>
    <w:div w:id="1379285520">
      <w:marLeft w:val="0"/>
      <w:marRight w:val="0"/>
      <w:marTop w:val="0"/>
      <w:marBottom w:val="0"/>
      <w:divBdr>
        <w:top w:val="none" w:sz="0" w:space="0" w:color="auto"/>
        <w:left w:val="none" w:sz="0" w:space="0" w:color="auto"/>
        <w:bottom w:val="none" w:sz="0" w:space="0" w:color="auto"/>
        <w:right w:val="none" w:sz="0" w:space="0" w:color="auto"/>
      </w:divBdr>
    </w:div>
    <w:div w:id="1379285521">
      <w:marLeft w:val="0"/>
      <w:marRight w:val="0"/>
      <w:marTop w:val="0"/>
      <w:marBottom w:val="0"/>
      <w:divBdr>
        <w:top w:val="none" w:sz="0" w:space="0" w:color="auto"/>
        <w:left w:val="none" w:sz="0" w:space="0" w:color="auto"/>
        <w:bottom w:val="none" w:sz="0" w:space="0" w:color="auto"/>
        <w:right w:val="none" w:sz="0" w:space="0" w:color="auto"/>
      </w:divBdr>
    </w:div>
    <w:div w:id="1379285522">
      <w:marLeft w:val="0"/>
      <w:marRight w:val="0"/>
      <w:marTop w:val="0"/>
      <w:marBottom w:val="0"/>
      <w:divBdr>
        <w:top w:val="none" w:sz="0" w:space="0" w:color="auto"/>
        <w:left w:val="none" w:sz="0" w:space="0" w:color="auto"/>
        <w:bottom w:val="none" w:sz="0" w:space="0" w:color="auto"/>
        <w:right w:val="none" w:sz="0" w:space="0" w:color="auto"/>
      </w:divBdr>
    </w:div>
    <w:div w:id="1379285523">
      <w:marLeft w:val="0"/>
      <w:marRight w:val="0"/>
      <w:marTop w:val="0"/>
      <w:marBottom w:val="0"/>
      <w:divBdr>
        <w:top w:val="none" w:sz="0" w:space="0" w:color="auto"/>
        <w:left w:val="none" w:sz="0" w:space="0" w:color="auto"/>
        <w:bottom w:val="none" w:sz="0" w:space="0" w:color="auto"/>
        <w:right w:val="none" w:sz="0" w:space="0" w:color="auto"/>
      </w:divBdr>
    </w:div>
    <w:div w:id="1379285524">
      <w:marLeft w:val="0"/>
      <w:marRight w:val="0"/>
      <w:marTop w:val="0"/>
      <w:marBottom w:val="0"/>
      <w:divBdr>
        <w:top w:val="none" w:sz="0" w:space="0" w:color="auto"/>
        <w:left w:val="none" w:sz="0" w:space="0" w:color="auto"/>
        <w:bottom w:val="none" w:sz="0" w:space="0" w:color="auto"/>
        <w:right w:val="none" w:sz="0" w:space="0" w:color="auto"/>
      </w:divBdr>
    </w:div>
    <w:div w:id="1379285525">
      <w:marLeft w:val="0"/>
      <w:marRight w:val="0"/>
      <w:marTop w:val="0"/>
      <w:marBottom w:val="0"/>
      <w:divBdr>
        <w:top w:val="none" w:sz="0" w:space="0" w:color="auto"/>
        <w:left w:val="none" w:sz="0" w:space="0" w:color="auto"/>
        <w:bottom w:val="none" w:sz="0" w:space="0" w:color="auto"/>
        <w:right w:val="none" w:sz="0" w:space="0" w:color="auto"/>
      </w:divBdr>
    </w:div>
    <w:div w:id="15319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0D115-9FD9-41AD-9DEC-AEBE522F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3204</TotalTime>
  <Pages>8</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The monthly report should seek to be a brief yet precise, description of the activities, with emphasis on issues that have arisen, impacts made, constraints encountered, and suggestions for additional actions that might be taken</vt:lpstr>
    </vt:vector>
  </TitlesOfParts>
  <Company>Abt Associates, Inc.</Company>
  <LinksUpToDate>false</LinksUpToDate>
  <CharactersWithSpaces>11997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monthly report should seek to be a brief yet precise, description of the activities, with emphasis on issues that have arisen, impacts made, constraints encountered, and suggestions for additional actions that might be taken</dc:title>
  <dc:subject/>
  <dc:creator>McEuenM</dc:creator>
  <cp:keywords/>
  <dc:description/>
  <cp:lastModifiedBy>Ketevan Tatoshvili</cp:lastModifiedBy>
  <cp:revision>5</cp:revision>
  <cp:lastPrinted>2010-08-14T13:15:00Z</cp:lastPrinted>
  <dcterms:created xsi:type="dcterms:W3CDTF">2013-03-01T11:40:00Z</dcterms:created>
  <dcterms:modified xsi:type="dcterms:W3CDTF">2013-05-02T05:07:00Z</dcterms:modified>
</cp:coreProperties>
</file>