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A2C" w:rsidRDefault="003E7A2C" w:rsidP="00A26504">
      <w:pPr>
        <w:jc w:val="center"/>
        <w:rPr>
          <w:rFonts w:ascii="Sylfaen" w:eastAsiaTheme="majorEastAsia" w:hAnsi="Sylfaen" w:cstheme="majorBidi"/>
          <w:b/>
          <w:color w:val="000000" w:themeColor="text2" w:themeShade="80"/>
          <w:lang w:val="en-US"/>
        </w:rPr>
      </w:pPr>
    </w:p>
    <w:p w:rsidR="003E7A2C" w:rsidRDefault="003E7A2C" w:rsidP="00A26504">
      <w:pPr>
        <w:jc w:val="center"/>
        <w:rPr>
          <w:rFonts w:ascii="Sylfaen" w:eastAsiaTheme="majorEastAsia" w:hAnsi="Sylfaen" w:cstheme="majorBidi"/>
          <w:b/>
          <w:color w:val="000000" w:themeColor="text2" w:themeShade="80"/>
          <w:lang w:val="en-US"/>
        </w:rPr>
      </w:pPr>
    </w:p>
    <w:p w:rsidR="003E7A2C" w:rsidRDefault="003E7A2C" w:rsidP="00A26504">
      <w:pPr>
        <w:jc w:val="center"/>
        <w:rPr>
          <w:rFonts w:ascii="Sylfaen" w:eastAsiaTheme="majorEastAsia" w:hAnsi="Sylfaen" w:cstheme="majorBidi"/>
          <w:b/>
          <w:color w:val="000000" w:themeColor="text2" w:themeShade="80"/>
          <w:lang w:val="en-US"/>
        </w:rPr>
      </w:pPr>
    </w:p>
    <w:p w:rsidR="002318FD" w:rsidRPr="00A26504" w:rsidRDefault="00580FBB" w:rsidP="00A26504">
      <w:pPr>
        <w:jc w:val="center"/>
        <w:rPr>
          <w:rFonts w:ascii="Sylfaen" w:eastAsiaTheme="majorEastAsia" w:hAnsi="Sylfaen" w:cstheme="majorBidi"/>
          <w:b/>
          <w:lang w:val="en-US"/>
        </w:rPr>
      </w:pPr>
      <w:r w:rsidRPr="00A26504">
        <w:rPr>
          <w:rFonts w:ascii="Sylfaen" w:eastAsiaTheme="majorEastAsia" w:hAnsi="Sylfaen" w:cstheme="majorBidi"/>
          <w:b/>
          <w:color w:val="000000" w:themeColor="text2" w:themeShade="80"/>
          <w:lang w:val="ka-GE"/>
        </w:rPr>
        <w:t xml:space="preserve">აშშ საერთაშორისო განვითარების სააგენტოს </w:t>
      </w:r>
      <w:r w:rsidR="002318FD" w:rsidRPr="00A26504">
        <w:rPr>
          <w:rFonts w:ascii="Sylfaen" w:eastAsiaTheme="majorEastAsia" w:hAnsi="Sylfaen" w:cstheme="majorBidi"/>
          <w:b/>
          <w:color w:val="000000" w:themeColor="text2" w:themeShade="80"/>
          <w:lang w:val="ka-GE"/>
        </w:rPr>
        <w:t xml:space="preserve">ჯანდაცვის სისტემის განმტკიცების </w:t>
      </w:r>
      <w:r w:rsidRPr="00A26504">
        <w:rPr>
          <w:rFonts w:ascii="Sylfaen" w:eastAsiaTheme="majorEastAsia" w:hAnsi="Sylfaen" w:cstheme="majorBidi"/>
          <w:b/>
          <w:color w:val="000000" w:themeColor="text2" w:themeShade="80"/>
          <w:lang w:val="ka-GE"/>
        </w:rPr>
        <w:t>პროგრამა</w:t>
      </w:r>
      <w:r w:rsidR="002318FD" w:rsidRPr="00A26504">
        <w:rPr>
          <w:rFonts w:ascii="Sylfaen" w:eastAsiaTheme="majorEastAsia" w:hAnsi="Sylfaen" w:cstheme="majorBidi"/>
          <w:b/>
          <w:color w:val="000000" w:themeColor="text2" w:themeShade="80"/>
          <w:lang w:val="ka-GE"/>
        </w:rPr>
        <w:t xml:space="preserve"> (HS</w:t>
      </w:r>
      <w:r w:rsidR="002318FD" w:rsidRPr="00A26504">
        <w:rPr>
          <w:rFonts w:ascii="Sylfaen" w:eastAsiaTheme="majorEastAsia" w:hAnsi="Sylfaen" w:cstheme="majorBidi"/>
          <w:b/>
          <w:color w:val="000000" w:themeColor="text2" w:themeShade="80"/>
          <w:lang w:val="en-US"/>
        </w:rPr>
        <w:t>S</w:t>
      </w:r>
      <w:r w:rsidR="002318FD" w:rsidRPr="00A26504">
        <w:rPr>
          <w:rFonts w:ascii="Sylfaen" w:eastAsiaTheme="majorEastAsia" w:hAnsi="Sylfaen" w:cstheme="majorBidi"/>
          <w:b/>
          <w:color w:val="000000" w:themeColor="text2" w:themeShade="80"/>
          <w:lang w:val="ka-GE"/>
        </w:rPr>
        <w:t>P)</w:t>
      </w:r>
    </w:p>
    <w:p w:rsidR="002318FD" w:rsidRPr="00A26504" w:rsidRDefault="002318FD" w:rsidP="00A26504">
      <w:pPr>
        <w:jc w:val="center"/>
        <w:rPr>
          <w:rFonts w:ascii="Sylfaen" w:eastAsiaTheme="majorEastAsia" w:hAnsi="Sylfaen" w:cstheme="majorBidi"/>
          <w:lang w:val="ka-GE"/>
        </w:rPr>
      </w:pPr>
    </w:p>
    <w:p w:rsidR="002318FD" w:rsidRPr="003E7A2C" w:rsidRDefault="002318FD" w:rsidP="00A26504">
      <w:pPr>
        <w:jc w:val="center"/>
        <w:rPr>
          <w:rFonts w:ascii="Sylfaen" w:eastAsiaTheme="majorEastAsia" w:hAnsi="Sylfaen" w:cstheme="majorBidi"/>
          <w:lang w:val="en-US"/>
        </w:rPr>
      </w:pPr>
    </w:p>
    <w:p w:rsidR="002318FD" w:rsidRPr="00A26504" w:rsidRDefault="002318FD" w:rsidP="00A26504">
      <w:pPr>
        <w:jc w:val="center"/>
        <w:rPr>
          <w:rFonts w:ascii="Sylfaen" w:eastAsiaTheme="majorEastAsia" w:hAnsi="Sylfaen" w:cstheme="majorBidi"/>
          <w:lang w:val="ka-GE"/>
        </w:rPr>
      </w:pPr>
    </w:p>
    <w:p w:rsidR="002318FD" w:rsidRPr="00A26504" w:rsidRDefault="00450172" w:rsidP="00A26504">
      <w:pPr>
        <w:jc w:val="center"/>
        <w:rPr>
          <w:rFonts w:ascii="Sylfaen" w:eastAsiaTheme="majorEastAsia" w:hAnsi="Sylfaen" w:cstheme="majorBidi"/>
          <w:lang w:val="ka-GE"/>
        </w:rPr>
      </w:pPr>
      <w:r>
        <w:rPr>
          <w:rFonts w:ascii="Sylfaen" w:eastAsiaTheme="majorEastAsia" w:hAnsi="Sylfaen" w:cstheme="majorBidi"/>
          <w:noProof/>
          <w:lang w:val="en-US"/>
        </w:rPr>
        <mc:AlternateContent>
          <mc:Choice Requires="wps">
            <w:drawing>
              <wp:anchor distT="0" distB="0" distL="114300" distR="114300" simplePos="0" relativeHeight="251686912" behindDoc="0" locked="0" layoutInCell="1" allowOverlap="1">
                <wp:simplePos x="0" y="0"/>
                <wp:positionH relativeFrom="column">
                  <wp:posOffset>419100</wp:posOffset>
                </wp:positionH>
                <wp:positionV relativeFrom="paragraph">
                  <wp:posOffset>17780</wp:posOffset>
                </wp:positionV>
                <wp:extent cx="5727700" cy="951230"/>
                <wp:effectExtent l="0" t="0" r="25400" b="203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951230"/>
                        </a:xfrm>
                        <a:prstGeom prst="rect">
                          <a:avLst/>
                        </a:prstGeom>
                        <a:solidFill>
                          <a:schemeClr val="bg2">
                            <a:lumMod val="90000"/>
                          </a:schemeClr>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rsidR="00C955CD" w:rsidRDefault="00C955CD" w:rsidP="00580FBB">
                            <w:pPr>
                              <w:jc w:val="center"/>
                              <w:rPr>
                                <w:rFonts w:ascii="Sylfaen" w:hAnsi="Sylfaen"/>
                                <w:b/>
                                <w:color w:val="000000" w:themeColor="text1"/>
                                <w:lang w:val="ka-GE"/>
                              </w:rPr>
                            </w:pPr>
                          </w:p>
                          <w:p w:rsidR="00C955CD" w:rsidRPr="00580FBB" w:rsidRDefault="00C955CD" w:rsidP="00580FBB">
                            <w:pPr>
                              <w:jc w:val="center"/>
                              <w:rPr>
                                <w:rFonts w:ascii="Sylfaen" w:hAnsi="Sylfaen"/>
                                <w:b/>
                                <w:color w:val="000000" w:themeColor="text1"/>
                                <w:sz w:val="32"/>
                                <w:szCs w:val="32"/>
                                <w:lang w:val="ka-GE"/>
                              </w:rPr>
                            </w:pPr>
                            <w:r w:rsidRPr="00580FBB">
                              <w:rPr>
                                <w:rFonts w:ascii="Sylfaen" w:hAnsi="Sylfaen"/>
                                <w:b/>
                                <w:color w:val="000000" w:themeColor="text1"/>
                                <w:sz w:val="32"/>
                                <w:szCs w:val="32"/>
                                <w:lang w:val="ka-GE"/>
                              </w:rPr>
                              <w:t>იმუნიზაციის მოდული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3pt;margin-top:1.4pt;width:451pt;height:7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" fillcolor="#dedede [2894]" strokecolor="#f8f8f8 [3214]" strokeweight=".5pt">
                <v:path arrowok="t"/>
                <v:textbox>
                  <w:txbxContent>
                    <w:p w:rsidR="00C955CD" w:rsidRDefault="00C955CD" w:rsidP="00580FBB">
                      <w:pPr>
                        <w:jc w:val="center"/>
                        <w:rPr>
                          <w:rFonts w:ascii="Sylfaen" w:hAnsi="Sylfaen"/>
                          <w:b/>
                          <w:color w:val="000000" w:themeColor="text1"/>
                          <w:lang w:val="ka-GE"/>
                        </w:rPr>
                      </w:pPr>
                    </w:p>
                    <w:p w:rsidR="00C955CD" w:rsidRPr="00580FBB" w:rsidRDefault="00C955CD" w:rsidP="00580FBB">
                      <w:pPr>
                        <w:jc w:val="center"/>
                        <w:rPr>
                          <w:rFonts w:ascii="Sylfaen" w:hAnsi="Sylfaen"/>
                          <w:b/>
                          <w:color w:val="000000" w:themeColor="text1"/>
                          <w:sz w:val="32"/>
                          <w:szCs w:val="32"/>
                          <w:lang w:val="ka-GE"/>
                        </w:rPr>
                      </w:pPr>
                      <w:r w:rsidRPr="00580FBB">
                        <w:rPr>
                          <w:rFonts w:ascii="Sylfaen" w:hAnsi="Sylfaen"/>
                          <w:b/>
                          <w:color w:val="000000" w:themeColor="text1"/>
                          <w:sz w:val="32"/>
                          <w:szCs w:val="32"/>
                          <w:lang w:val="ka-GE"/>
                        </w:rPr>
                        <w:t>იმუნიზაციის მოდული</w:t>
                      </w:r>
                    </w:p>
                  </w:txbxContent>
                </v:textbox>
              </v:shape>
            </w:pict>
          </mc:Fallback>
        </mc:AlternateContent>
      </w:r>
    </w:p>
    <w:p w:rsidR="002318FD" w:rsidRPr="00A26504" w:rsidRDefault="002318FD" w:rsidP="00A26504">
      <w:pPr>
        <w:jc w:val="center"/>
        <w:rPr>
          <w:rFonts w:ascii="Sylfaen" w:eastAsiaTheme="majorEastAsia" w:hAnsi="Sylfaen" w:cstheme="majorBidi"/>
          <w:lang w:val="en-US"/>
        </w:rPr>
      </w:pPr>
    </w:p>
    <w:p w:rsidR="002318FD" w:rsidRPr="00A26504" w:rsidRDefault="002318FD" w:rsidP="00A26504">
      <w:pPr>
        <w:jc w:val="center"/>
        <w:rPr>
          <w:rFonts w:ascii="Sylfaen" w:eastAsiaTheme="majorEastAsia" w:hAnsi="Sylfaen" w:cstheme="majorBidi"/>
          <w:lang w:val="ka-GE"/>
        </w:rPr>
      </w:pPr>
    </w:p>
    <w:p w:rsidR="002318FD" w:rsidRPr="00A26504" w:rsidRDefault="002318FD" w:rsidP="00A26504">
      <w:pPr>
        <w:jc w:val="center"/>
        <w:rPr>
          <w:rFonts w:ascii="Sylfaen" w:eastAsiaTheme="majorEastAsia" w:hAnsi="Sylfaen" w:cstheme="majorBidi"/>
          <w:lang w:val="ka-GE"/>
        </w:rPr>
      </w:pPr>
    </w:p>
    <w:p w:rsidR="002318FD" w:rsidRPr="00A26504" w:rsidRDefault="004B5169" w:rsidP="00A26504">
      <w:pPr>
        <w:jc w:val="center"/>
        <w:rPr>
          <w:rFonts w:ascii="Sylfaen" w:eastAsiaTheme="majorEastAsia" w:hAnsi="Sylfaen" w:cstheme="majorBidi"/>
          <w:lang w:val="ka-GE"/>
        </w:rPr>
      </w:pPr>
      <w:r>
        <w:rPr>
          <w:rFonts w:ascii="Sylfaen" w:eastAsiaTheme="majorEastAsia" w:hAnsi="Sylfaen" w:cstheme="majorBidi"/>
          <w:lang w:val="ka-GE"/>
        </w:rPr>
        <w:t>პროექტი</w:t>
      </w:r>
    </w:p>
    <w:p w:rsidR="002318FD" w:rsidRPr="00A26504" w:rsidRDefault="002318FD" w:rsidP="00060EDF">
      <w:pPr>
        <w:jc w:val="both"/>
      </w:pPr>
    </w:p>
    <w:p w:rsidR="002318FD" w:rsidRPr="00A26504" w:rsidRDefault="002318FD" w:rsidP="00060EDF">
      <w:pPr>
        <w:jc w:val="both"/>
      </w:pPr>
    </w:p>
    <w:p w:rsidR="002318FD" w:rsidRPr="00A26504" w:rsidRDefault="002318FD" w:rsidP="00060EDF">
      <w:pPr>
        <w:jc w:val="both"/>
      </w:pPr>
    </w:p>
    <w:p w:rsidR="002318FD" w:rsidRPr="00A26504" w:rsidRDefault="002318FD" w:rsidP="00060EDF">
      <w:pPr>
        <w:jc w:val="both"/>
      </w:pPr>
    </w:p>
    <w:p w:rsidR="002318FD" w:rsidRDefault="00E97CAA" w:rsidP="00B818B9">
      <w:pPr>
        <w:jc w:val="center"/>
        <w:rPr>
          <w:rFonts w:ascii="Sylfaen" w:hAnsi="Sylfaen"/>
          <w:lang w:val="ka-GE"/>
        </w:rPr>
      </w:pPr>
      <w:r>
        <w:rPr>
          <w:rFonts w:ascii="Sylfaen" w:hAnsi="Sylfaen"/>
          <w:lang w:val="ka-GE"/>
        </w:rPr>
        <w:t>ვერსია</w:t>
      </w:r>
      <w:r w:rsidR="00D76376">
        <w:rPr>
          <w:rFonts w:ascii="Sylfaen" w:hAnsi="Sylfaen"/>
          <w:lang w:val="ka-GE"/>
        </w:rPr>
        <w:t xml:space="preserve"> 3</w:t>
      </w:r>
      <w:r>
        <w:rPr>
          <w:rFonts w:ascii="Sylfaen" w:hAnsi="Sylfaen"/>
          <w:lang w:val="ka-GE"/>
        </w:rPr>
        <w:t xml:space="preserve">.0 </w:t>
      </w:r>
    </w:p>
    <w:p w:rsidR="00E97CAA" w:rsidRPr="00B818B9" w:rsidRDefault="00B20351" w:rsidP="00B818B9">
      <w:pPr>
        <w:jc w:val="center"/>
        <w:rPr>
          <w:rFonts w:ascii="Sylfaen" w:hAnsi="Sylfaen"/>
          <w:lang w:val="ka-GE"/>
        </w:rPr>
      </w:pPr>
      <w:r>
        <w:rPr>
          <w:rFonts w:ascii="Sylfaen" w:hAnsi="Sylfaen"/>
          <w:lang w:val="ka-GE"/>
        </w:rPr>
        <w:t>28</w:t>
      </w:r>
      <w:r w:rsidR="00E97CAA">
        <w:rPr>
          <w:rFonts w:ascii="Sylfaen" w:hAnsi="Sylfaen"/>
          <w:lang w:val="ka-GE"/>
        </w:rPr>
        <w:t xml:space="preserve"> </w:t>
      </w:r>
      <w:r w:rsidR="003E7A2C">
        <w:rPr>
          <w:rFonts w:ascii="Sylfaen" w:hAnsi="Sylfaen"/>
          <w:lang w:val="ka-GE"/>
        </w:rPr>
        <w:t>თებერვალი</w:t>
      </w:r>
      <w:r w:rsidR="00E97CAA">
        <w:rPr>
          <w:rFonts w:ascii="Sylfaen" w:hAnsi="Sylfaen"/>
          <w:lang w:val="ka-GE"/>
        </w:rPr>
        <w:t xml:space="preserve">, 2012  </w:t>
      </w:r>
    </w:p>
    <w:p w:rsidR="002318FD" w:rsidRPr="00A26504" w:rsidRDefault="002318FD" w:rsidP="00060EDF">
      <w:pPr>
        <w:jc w:val="both"/>
      </w:pPr>
    </w:p>
    <w:p w:rsidR="002318FD" w:rsidRPr="00A26504" w:rsidRDefault="002318FD" w:rsidP="00060EDF">
      <w:pPr>
        <w:jc w:val="both"/>
      </w:pPr>
    </w:p>
    <w:p w:rsidR="002318FD" w:rsidRPr="00A26504" w:rsidRDefault="002318FD" w:rsidP="00060EDF">
      <w:pPr>
        <w:jc w:val="both"/>
      </w:pPr>
    </w:p>
    <w:p w:rsidR="002318FD" w:rsidRPr="00A26504" w:rsidRDefault="002318FD" w:rsidP="00060EDF">
      <w:pPr>
        <w:jc w:val="both"/>
      </w:pPr>
    </w:p>
    <w:p w:rsidR="002507D6" w:rsidRPr="00A26504" w:rsidRDefault="002507D6" w:rsidP="00060EDF">
      <w:pPr>
        <w:tabs>
          <w:tab w:val="left" w:pos="2051"/>
        </w:tabs>
        <w:jc w:val="both"/>
        <w:rPr>
          <w:rFonts w:ascii="Sylfaen" w:hAnsi="Sylfaen"/>
          <w:lang w:val="ka-GE"/>
        </w:rPr>
      </w:pPr>
    </w:p>
    <w:p w:rsidR="00580FBB" w:rsidRDefault="00580FBB" w:rsidP="00060EDF">
      <w:pPr>
        <w:tabs>
          <w:tab w:val="left" w:pos="2051"/>
        </w:tabs>
        <w:jc w:val="both"/>
        <w:rPr>
          <w:rFonts w:ascii="Sylfaen" w:hAnsi="Sylfaen"/>
          <w:lang w:val="ka-GE"/>
        </w:rPr>
      </w:pPr>
    </w:p>
    <w:p w:rsidR="00A26504" w:rsidRPr="00A26504" w:rsidRDefault="00A26504" w:rsidP="00060EDF">
      <w:pPr>
        <w:tabs>
          <w:tab w:val="left" w:pos="2051"/>
        </w:tabs>
        <w:jc w:val="both"/>
        <w:rPr>
          <w:rFonts w:ascii="Sylfaen" w:hAnsi="Sylfaen"/>
          <w:lang w:val="ka-GE"/>
        </w:rPr>
      </w:pPr>
    </w:p>
    <w:sdt>
      <w:sdtPr>
        <w:rPr>
          <w:sz w:val="18"/>
          <w:szCs w:val="18"/>
        </w:rPr>
        <w:id w:val="-828747643"/>
        <w:docPartObj>
          <w:docPartGallery w:val="Table of Contents"/>
          <w:docPartUnique/>
        </w:docPartObj>
      </w:sdtPr>
      <w:sdtEndPr>
        <w:rPr>
          <w:b/>
          <w:bCs/>
          <w:noProof/>
        </w:rPr>
      </w:sdtEndPr>
      <w:sdtContent>
        <w:p w:rsidR="00F0732C" w:rsidRPr="008471D0" w:rsidRDefault="00F0732C" w:rsidP="00C03767">
          <w:pPr>
            <w:jc w:val="center"/>
            <w:rPr>
              <w:rFonts w:ascii="Sylfaen" w:hAnsi="Sylfaen"/>
              <w:b/>
              <w:sz w:val="24"/>
              <w:szCs w:val="24"/>
              <w:lang w:val="ka-GE"/>
            </w:rPr>
          </w:pPr>
          <w:r w:rsidRPr="008471D0">
            <w:rPr>
              <w:rFonts w:ascii="Sylfaen" w:hAnsi="Sylfaen"/>
              <w:b/>
              <w:sz w:val="24"/>
              <w:szCs w:val="24"/>
              <w:lang w:val="ka-GE"/>
            </w:rPr>
            <w:t>სარჩევი</w:t>
          </w:r>
        </w:p>
        <w:p w:rsidR="00F0732C" w:rsidRPr="00C03767" w:rsidRDefault="00F0732C" w:rsidP="00F0732C">
          <w:pPr>
            <w:pStyle w:val="ListParagraph"/>
            <w:numPr>
              <w:ilvl w:val="0"/>
              <w:numId w:val="1"/>
            </w:numPr>
            <w:spacing w:line="480" w:lineRule="auto"/>
            <w:jc w:val="both"/>
            <w:rPr>
              <w:color w:val="000000" w:themeColor="text1"/>
              <w:sz w:val="18"/>
              <w:szCs w:val="18"/>
            </w:rPr>
          </w:pPr>
          <w:r w:rsidRPr="00C03767">
            <w:rPr>
              <w:rFonts w:ascii="Sylfaen" w:hAnsi="Sylfaen"/>
              <w:color w:val="000000" w:themeColor="text1"/>
              <w:sz w:val="18"/>
              <w:szCs w:val="18"/>
              <w:lang w:val="ka-GE"/>
            </w:rPr>
            <w:t>შესავალი</w:t>
          </w:r>
          <w:r w:rsidR="00B30058" w:rsidRPr="00C03767">
            <w:rPr>
              <w:rFonts w:ascii="Sylfaen" w:hAnsi="Sylfaen"/>
              <w:color w:val="000000" w:themeColor="text1"/>
              <w:sz w:val="18"/>
              <w:szCs w:val="18"/>
              <w:lang w:val="ka-GE"/>
            </w:rPr>
            <w:t xml:space="preserve"> ..............................................................................................................................................................................................</w:t>
          </w:r>
          <w:r w:rsidR="00C03767" w:rsidRPr="00C03767">
            <w:rPr>
              <w:rFonts w:ascii="Sylfaen" w:hAnsi="Sylfaen"/>
              <w:color w:val="000000" w:themeColor="text1"/>
              <w:sz w:val="18"/>
              <w:szCs w:val="18"/>
              <w:lang w:val="ka-GE"/>
            </w:rPr>
            <w:t xml:space="preserve"> 3</w:t>
          </w:r>
        </w:p>
        <w:p w:rsidR="00B30058" w:rsidRPr="00C03767" w:rsidRDefault="00B30058" w:rsidP="00B30058">
          <w:pPr>
            <w:pStyle w:val="ListParagraph"/>
            <w:numPr>
              <w:ilvl w:val="0"/>
              <w:numId w:val="1"/>
            </w:numPr>
            <w:spacing w:line="480" w:lineRule="auto"/>
            <w:jc w:val="both"/>
            <w:rPr>
              <w:color w:val="000000" w:themeColor="text1"/>
              <w:sz w:val="18"/>
              <w:szCs w:val="18"/>
            </w:rPr>
          </w:pPr>
          <w:r w:rsidRPr="00C03767">
            <w:rPr>
              <w:rFonts w:ascii="Sylfaen" w:hAnsi="Sylfaen"/>
              <w:color w:val="000000" w:themeColor="text1"/>
              <w:sz w:val="18"/>
              <w:szCs w:val="18"/>
              <w:lang w:val="ka-GE"/>
            </w:rPr>
            <w:t>მიზნები და ამოცანები</w:t>
          </w:r>
          <w:r w:rsidR="00C03767" w:rsidRPr="00C03767">
            <w:rPr>
              <w:rFonts w:ascii="Sylfaen" w:hAnsi="Sylfaen"/>
              <w:color w:val="000000" w:themeColor="text1"/>
              <w:sz w:val="18"/>
              <w:szCs w:val="18"/>
              <w:lang w:val="ka-GE"/>
            </w:rPr>
            <w:t>........................................................................................................................................................................ 3</w:t>
          </w:r>
        </w:p>
        <w:p w:rsidR="00B30058" w:rsidRPr="00C03767" w:rsidRDefault="00B30058" w:rsidP="00B30058">
          <w:pPr>
            <w:pStyle w:val="ListParagraph"/>
            <w:numPr>
              <w:ilvl w:val="0"/>
              <w:numId w:val="1"/>
            </w:numPr>
            <w:spacing w:line="480" w:lineRule="auto"/>
            <w:jc w:val="both"/>
            <w:rPr>
              <w:sz w:val="18"/>
              <w:szCs w:val="18"/>
            </w:rPr>
          </w:pPr>
          <w:r w:rsidRPr="00C03767">
            <w:rPr>
              <w:rFonts w:ascii="Sylfaen" w:hAnsi="Sylfaen"/>
              <w:color w:val="000000" w:themeColor="text1"/>
              <w:sz w:val="18"/>
              <w:szCs w:val="18"/>
              <w:lang w:val="ka-GE"/>
            </w:rPr>
            <w:t xml:space="preserve">არსებული მდგომარეობის </w:t>
          </w:r>
          <w:r w:rsidRPr="00C03767">
            <w:rPr>
              <w:rFonts w:ascii="Sylfaen" w:hAnsi="Sylfaen"/>
              <w:sz w:val="18"/>
              <w:szCs w:val="18"/>
              <w:lang w:val="ka-GE"/>
            </w:rPr>
            <w:t>ანალიზი</w:t>
          </w:r>
          <w:r w:rsidR="00C03767" w:rsidRPr="00C03767">
            <w:rPr>
              <w:rFonts w:ascii="Sylfaen" w:hAnsi="Sylfaen"/>
              <w:sz w:val="18"/>
              <w:szCs w:val="18"/>
              <w:lang w:val="ka-GE"/>
            </w:rPr>
            <w:t>............................................................................................................................................... 3</w:t>
          </w:r>
        </w:p>
        <w:p w:rsidR="00C03767" w:rsidRPr="00C03767" w:rsidRDefault="00B30058" w:rsidP="00B30058">
          <w:pPr>
            <w:pStyle w:val="ListParagraph"/>
            <w:numPr>
              <w:ilvl w:val="1"/>
              <w:numId w:val="39"/>
            </w:numPr>
            <w:spacing w:line="480" w:lineRule="auto"/>
            <w:jc w:val="both"/>
            <w:rPr>
              <w:rFonts w:ascii="Sylfaen" w:hAnsi="Sylfaen"/>
              <w:sz w:val="18"/>
              <w:szCs w:val="18"/>
            </w:rPr>
          </w:pPr>
          <w:r w:rsidRPr="00C03767">
            <w:rPr>
              <w:rFonts w:ascii="Sylfaen" w:hAnsi="Sylfaen" w:cs="Sylfaen"/>
              <w:sz w:val="18"/>
              <w:szCs w:val="18"/>
              <w:lang w:val="ka-GE"/>
            </w:rPr>
            <w:t>იმუნიზაციის</w:t>
          </w:r>
          <w:r w:rsidRPr="00C03767">
            <w:rPr>
              <w:rFonts w:ascii="Sylfaen" w:hAnsi="Sylfaen"/>
              <w:sz w:val="18"/>
              <w:szCs w:val="18"/>
              <w:lang w:val="ka-GE"/>
            </w:rPr>
            <w:t xml:space="preserve"> პროგრამის არსებული სტრუქტურის მიმოხილვა</w:t>
          </w:r>
          <w:r w:rsidR="00C03767">
            <w:rPr>
              <w:rFonts w:ascii="Sylfaen" w:hAnsi="Sylfaen"/>
              <w:sz w:val="18"/>
              <w:szCs w:val="18"/>
              <w:lang w:val="ka-GE"/>
            </w:rPr>
            <w:t xml:space="preserve"> </w:t>
          </w:r>
          <w:r w:rsidRPr="00C03767">
            <w:rPr>
              <w:rFonts w:ascii="Sylfaen" w:hAnsi="Sylfaen"/>
              <w:sz w:val="18"/>
              <w:szCs w:val="18"/>
              <w:lang w:val="ka-GE"/>
            </w:rPr>
            <w:t xml:space="preserve">პროგრამის </w:t>
          </w:r>
        </w:p>
        <w:p w:rsidR="00B30058" w:rsidRPr="00C03767" w:rsidRDefault="00B30058" w:rsidP="00C03767">
          <w:pPr>
            <w:pStyle w:val="ListParagraph"/>
            <w:spacing w:line="480" w:lineRule="auto"/>
            <w:ind w:left="1080"/>
            <w:jc w:val="both"/>
            <w:rPr>
              <w:rFonts w:ascii="Sylfaen" w:hAnsi="Sylfaen"/>
              <w:sz w:val="18"/>
              <w:szCs w:val="18"/>
            </w:rPr>
          </w:pPr>
          <w:r w:rsidRPr="00C03767">
            <w:rPr>
              <w:rFonts w:ascii="Sylfaen" w:hAnsi="Sylfaen"/>
              <w:sz w:val="18"/>
              <w:szCs w:val="18"/>
              <w:lang w:val="ka-GE"/>
            </w:rPr>
            <w:t>განმახორციელებლების მიხედვით</w:t>
          </w:r>
          <w:r w:rsidR="00C03767" w:rsidRPr="00C03767">
            <w:rPr>
              <w:rFonts w:ascii="Sylfaen" w:hAnsi="Sylfaen"/>
              <w:sz w:val="18"/>
              <w:szCs w:val="18"/>
              <w:lang w:val="ka-GE"/>
            </w:rPr>
            <w:t>.................................................................................................................................. 5</w:t>
          </w:r>
        </w:p>
        <w:p w:rsidR="00B30058" w:rsidRPr="00C03767" w:rsidRDefault="00B30058" w:rsidP="00B30058">
          <w:pPr>
            <w:pStyle w:val="ListParagraph"/>
            <w:numPr>
              <w:ilvl w:val="1"/>
              <w:numId w:val="39"/>
            </w:numPr>
            <w:spacing w:line="480" w:lineRule="auto"/>
            <w:jc w:val="both"/>
            <w:rPr>
              <w:rFonts w:ascii="Sylfaen" w:hAnsi="Sylfaen"/>
              <w:sz w:val="18"/>
              <w:szCs w:val="18"/>
            </w:rPr>
          </w:pPr>
          <w:r w:rsidRPr="00C03767">
            <w:rPr>
              <w:rFonts w:ascii="Sylfaen" w:hAnsi="Sylfaen" w:cs="Sylfaen"/>
              <w:sz w:val="18"/>
              <w:szCs w:val="18"/>
              <w:lang w:val="ka-GE"/>
            </w:rPr>
            <w:t>ინფორმაციული</w:t>
          </w:r>
          <w:r w:rsidRPr="00C03767">
            <w:rPr>
              <w:rFonts w:ascii="Sylfaen" w:hAnsi="Sylfaen"/>
              <w:sz w:val="18"/>
              <w:szCs w:val="18"/>
              <w:lang w:val="ka-GE"/>
            </w:rPr>
            <w:t xml:space="preserve"> ნაკადები</w:t>
          </w:r>
          <w:r w:rsidRPr="00C03767">
            <w:rPr>
              <w:rFonts w:ascii="Sylfaen" w:hAnsi="Sylfaen"/>
              <w:sz w:val="18"/>
              <w:szCs w:val="18"/>
            </w:rPr>
            <w:t xml:space="preserve"> </w:t>
          </w:r>
          <w:r w:rsidRPr="00C03767">
            <w:rPr>
              <w:rFonts w:ascii="Sylfaen" w:hAnsi="Sylfaen"/>
              <w:sz w:val="18"/>
              <w:szCs w:val="18"/>
              <w:lang w:val="ka-GE"/>
            </w:rPr>
            <w:t>და მათთან დაკავშირებული სირთულეები</w:t>
          </w:r>
          <w:r w:rsidR="00C03767" w:rsidRPr="00C03767">
            <w:rPr>
              <w:rFonts w:ascii="Sylfaen" w:hAnsi="Sylfaen"/>
              <w:sz w:val="18"/>
              <w:szCs w:val="18"/>
              <w:lang w:val="ka-GE"/>
            </w:rPr>
            <w:t>................................................................... 6</w:t>
          </w:r>
        </w:p>
        <w:p w:rsidR="00B30058" w:rsidRPr="00F15E06" w:rsidRDefault="00B30058" w:rsidP="00F15E06">
          <w:pPr>
            <w:pStyle w:val="ListParagraph"/>
            <w:numPr>
              <w:ilvl w:val="0"/>
              <w:numId w:val="1"/>
            </w:numPr>
            <w:spacing w:line="480" w:lineRule="auto"/>
            <w:jc w:val="both"/>
            <w:rPr>
              <w:sz w:val="18"/>
              <w:szCs w:val="18"/>
            </w:rPr>
          </w:pPr>
          <w:r w:rsidRPr="00F15E06">
            <w:rPr>
              <w:rFonts w:ascii="Sylfaen" w:hAnsi="Sylfaen" w:cs="Sylfaen"/>
              <w:sz w:val="18"/>
              <w:szCs w:val="18"/>
              <w:lang w:val="ka-GE"/>
            </w:rPr>
            <w:t>იმუნიზაციის</w:t>
          </w:r>
          <w:r w:rsidRPr="00F15E06">
            <w:rPr>
              <w:rFonts w:ascii="Sylfaen" w:hAnsi="Sylfaen"/>
              <w:sz w:val="18"/>
              <w:szCs w:val="18"/>
              <w:lang w:val="ka-GE"/>
            </w:rPr>
            <w:t xml:space="preserve"> მოდული</w:t>
          </w:r>
          <w:r w:rsidR="00C03767" w:rsidRPr="00F15E06">
            <w:rPr>
              <w:rFonts w:ascii="Sylfaen" w:hAnsi="Sylfaen"/>
              <w:sz w:val="18"/>
              <w:szCs w:val="18"/>
              <w:lang w:val="ka-GE"/>
            </w:rPr>
            <w:t>.....................................................................................................................................................................</w:t>
          </w:r>
          <w:r w:rsidR="006E6181" w:rsidRPr="00F15E06">
            <w:rPr>
              <w:rFonts w:ascii="Sylfaen" w:hAnsi="Sylfaen"/>
              <w:sz w:val="18"/>
              <w:szCs w:val="18"/>
              <w:lang w:val="ka-GE"/>
            </w:rPr>
            <w:t>.</w:t>
          </w:r>
          <w:r w:rsidR="00C03767" w:rsidRPr="00F15E06">
            <w:rPr>
              <w:rFonts w:ascii="Sylfaen" w:hAnsi="Sylfaen"/>
              <w:sz w:val="18"/>
              <w:szCs w:val="18"/>
              <w:lang w:val="ka-GE"/>
            </w:rPr>
            <w:t>. 7</w:t>
          </w:r>
        </w:p>
        <w:p w:rsidR="00B30058" w:rsidRPr="00C03767" w:rsidRDefault="00B30058" w:rsidP="00B30058">
          <w:pPr>
            <w:pStyle w:val="ListParagraph"/>
            <w:spacing w:line="480" w:lineRule="auto"/>
            <w:ind w:left="360"/>
            <w:jc w:val="both"/>
            <w:rPr>
              <w:rFonts w:ascii="Sylfaen" w:hAnsi="Sylfaen"/>
              <w:sz w:val="18"/>
              <w:szCs w:val="18"/>
            </w:rPr>
          </w:pPr>
          <w:r w:rsidRPr="00C03767">
            <w:rPr>
              <w:rFonts w:ascii="Sylfaen" w:hAnsi="Sylfaen"/>
              <w:sz w:val="18"/>
              <w:szCs w:val="18"/>
            </w:rPr>
            <w:t>4.1.</w:t>
          </w:r>
          <w:r w:rsidRPr="00C03767">
            <w:rPr>
              <w:rFonts w:ascii="Sylfaen" w:hAnsi="Sylfaen"/>
              <w:sz w:val="18"/>
              <w:szCs w:val="18"/>
              <w:lang w:val="ka-GE"/>
            </w:rPr>
            <w:t xml:space="preserve"> </w:t>
          </w:r>
          <w:proofErr w:type="gramStart"/>
          <w:r w:rsidRPr="00C03767">
            <w:rPr>
              <w:rFonts w:ascii="Sylfaen" w:hAnsi="Sylfaen"/>
              <w:sz w:val="18"/>
              <w:szCs w:val="18"/>
              <w:lang w:val="ka-GE"/>
            </w:rPr>
            <w:t>ზოგადი</w:t>
          </w:r>
          <w:proofErr w:type="gramEnd"/>
          <w:r w:rsidRPr="00C03767">
            <w:rPr>
              <w:rFonts w:ascii="Sylfaen" w:hAnsi="Sylfaen"/>
              <w:sz w:val="18"/>
              <w:szCs w:val="18"/>
              <w:lang w:val="ka-GE"/>
            </w:rPr>
            <w:t xml:space="preserve"> სტრუქტურა</w:t>
          </w:r>
          <w:r w:rsidR="00C03767" w:rsidRPr="00C03767">
            <w:rPr>
              <w:rFonts w:ascii="Sylfaen" w:hAnsi="Sylfaen"/>
              <w:sz w:val="18"/>
              <w:szCs w:val="18"/>
              <w:lang w:val="ka-GE"/>
            </w:rPr>
            <w:t>.....................................................................................................................................................</w:t>
          </w:r>
          <w:r w:rsidR="00F15E06">
            <w:rPr>
              <w:rFonts w:ascii="Sylfaen" w:hAnsi="Sylfaen"/>
              <w:sz w:val="18"/>
              <w:szCs w:val="18"/>
              <w:lang w:val="ka-GE"/>
            </w:rPr>
            <w:t>........</w:t>
          </w:r>
          <w:r w:rsidR="00C03767">
            <w:rPr>
              <w:rFonts w:ascii="Sylfaen" w:hAnsi="Sylfaen"/>
              <w:sz w:val="18"/>
              <w:szCs w:val="18"/>
              <w:lang w:val="ka-GE"/>
            </w:rPr>
            <w:t>..</w:t>
          </w:r>
          <w:r w:rsidR="006E6181">
            <w:rPr>
              <w:rFonts w:ascii="Sylfaen" w:hAnsi="Sylfaen"/>
              <w:sz w:val="18"/>
              <w:szCs w:val="18"/>
              <w:lang w:val="ka-GE"/>
            </w:rPr>
            <w:t>.</w:t>
          </w:r>
          <w:r w:rsidR="00C03767">
            <w:rPr>
              <w:rFonts w:ascii="Sylfaen" w:hAnsi="Sylfaen"/>
              <w:sz w:val="18"/>
              <w:szCs w:val="18"/>
              <w:lang w:val="ka-GE"/>
            </w:rPr>
            <w:t xml:space="preserve">... </w:t>
          </w:r>
          <w:r w:rsidR="00C03767" w:rsidRPr="00C03767">
            <w:rPr>
              <w:rFonts w:ascii="Sylfaen" w:hAnsi="Sylfaen"/>
              <w:sz w:val="18"/>
              <w:szCs w:val="18"/>
              <w:lang w:val="ka-GE"/>
            </w:rPr>
            <w:t>8</w:t>
          </w:r>
          <w:r w:rsidRPr="00C03767">
            <w:rPr>
              <w:rFonts w:ascii="Sylfaen" w:hAnsi="Sylfaen"/>
              <w:sz w:val="18"/>
              <w:szCs w:val="18"/>
              <w:lang w:val="ka-GE"/>
            </w:rPr>
            <w:t xml:space="preserve"> </w:t>
          </w:r>
        </w:p>
        <w:p w:rsidR="00B30058" w:rsidRPr="00C03767" w:rsidRDefault="00B30058" w:rsidP="00B30058">
          <w:pPr>
            <w:pStyle w:val="ListParagraph"/>
            <w:spacing w:line="480" w:lineRule="auto"/>
            <w:ind w:left="360"/>
            <w:jc w:val="both"/>
            <w:rPr>
              <w:rFonts w:ascii="Sylfaen" w:hAnsi="Sylfaen"/>
              <w:sz w:val="18"/>
              <w:szCs w:val="18"/>
            </w:rPr>
          </w:pPr>
          <w:r w:rsidRPr="00C03767">
            <w:rPr>
              <w:rFonts w:ascii="Sylfaen" w:hAnsi="Sylfaen"/>
              <w:sz w:val="18"/>
              <w:szCs w:val="18"/>
            </w:rPr>
            <w:t>4.2.</w:t>
          </w:r>
          <w:r w:rsidRPr="00C03767">
            <w:rPr>
              <w:rFonts w:ascii="Sylfaen" w:hAnsi="Sylfaen"/>
              <w:sz w:val="18"/>
              <w:szCs w:val="18"/>
              <w:lang w:val="ka-GE"/>
            </w:rPr>
            <w:t xml:space="preserve"> </w:t>
          </w:r>
          <w:proofErr w:type="gramStart"/>
          <w:r w:rsidRPr="00C03767">
            <w:rPr>
              <w:rFonts w:ascii="Sylfaen" w:hAnsi="Sylfaen" w:cs="Sylfaen"/>
              <w:sz w:val="18"/>
              <w:szCs w:val="18"/>
              <w:lang w:val="ka-GE"/>
            </w:rPr>
            <w:t>მოდულის</w:t>
          </w:r>
          <w:proofErr w:type="gramEnd"/>
          <w:r w:rsidRPr="00C03767">
            <w:rPr>
              <w:rFonts w:ascii="Sylfaen" w:hAnsi="Sylfaen"/>
              <w:sz w:val="18"/>
              <w:szCs w:val="18"/>
              <w:lang w:val="ka-GE"/>
            </w:rPr>
            <w:t xml:space="preserve"> კომპონენტები</w:t>
          </w:r>
          <w:r w:rsidR="00C03767" w:rsidRPr="00C03767">
            <w:rPr>
              <w:rFonts w:ascii="Sylfaen" w:hAnsi="Sylfaen"/>
              <w:sz w:val="18"/>
              <w:szCs w:val="18"/>
              <w:lang w:val="ka-GE"/>
            </w:rPr>
            <w:t>................................................................................................................................</w:t>
          </w:r>
          <w:r w:rsidR="00F15E06">
            <w:rPr>
              <w:rFonts w:ascii="Sylfaen" w:hAnsi="Sylfaen"/>
              <w:sz w:val="18"/>
              <w:szCs w:val="18"/>
              <w:lang w:val="ka-GE"/>
            </w:rPr>
            <w:t>.....................</w:t>
          </w:r>
          <w:r w:rsidR="006E6181">
            <w:rPr>
              <w:rFonts w:ascii="Sylfaen" w:hAnsi="Sylfaen"/>
              <w:sz w:val="18"/>
              <w:szCs w:val="18"/>
              <w:lang w:val="ka-GE"/>
            </w:rPr>
            <w:t>.</w:t>
          </w:r>
          <w:r w:rsidR="00C03767">
            <w:rPr>
              <w:rFonts w:ascii="Sylfaen" w:hAnsi="Sylfaen"/>
              <w:sz w:val="18"/>
              <w:szCs w:val="18"/>
              <w:lang w:val="ka-GE"/>
            </w:rPr>
            <w:t>......</w:t>
          </w:r>
          <w:r w:rsidR="00C03767" w:rsidRPr="00C03767">
            <w:rPr>
              <w:rFonts w:ascii="Sylfaen" w:hAnsi="Sylfaen"/>
              <w:sz w:val="18"/>
              <w:szCs w:val="18"/>
              <w:lang w:val="ka-GE"/>
            </w:rPr>
            <w:t xml:space="preserve"> 9</w:t>
          </w:r>
        </w:p>
        <w:p w:rsidR="006E6181" w:rsidRDefault="00B30058" w:rsidP="006E6181">
          <w:pPr>
            <w:pStyle w:val="ListParagraph"/>
            <w:spacing w:line="480" w:lineRule="auto"/>
            <w:jc w:val="both"/>
            <w:rPr>
              <w:rFonts w:ascii="Sylfaen" w:hAnsi="Sylfaen"/>
              <w:noProof/>
              <w:sz w:val="18"/>
              <w:szCs w:val="18"/>
              <w:lang w:val="ka-GE"/>
            </w:rPr>
          </w:pPr>
          <w:r w:rsidRPr="00C03767">
            <w:rPr>
              <w:rFonts w:ascii="Sylfaen" w:hAnsi="Sylfaen"/>
              <w:sz w:val="18"/>
              <w:szCs w:val="18"/>
            </w:rPr>
            <w:t>4.</w:t>
          </w:r>
          <w:r w:rsidRPr="006E6181">
            <w:rPr>
              <w:rFonts w:ascii="Sylfaen" w:hAnsi="Sylfaen"/>
              <w:sz w:val="18"/>
              <w:szCs w:val="18"/>
            </w:rPr>
            <w:t xml:space="preserve">2.1. </w:t>
          </w:r>
          <w:r w:rsidR="006E6181" w:rsidRPr="006E6181">
            <w:rPr>
              <w:rFonts w:ascii="Sylfaen" w:hAnsi="Sylfaen"/>
              <w:noProof/>
              <w:sz w:val="18"/>
              <w:szCs w:val="18"/>
              <w:lang w:val="ka-GE"/>
            </w:rPr>
            <w:t>ეროვნული კალენდარი</w:t>
          </w:r>
          <w:r w:rsidR="00F15E06">
            <w:rPr>
              <w:rFonts w:ascii="Sylfaen" w:hAnsi="Sylfaen"/>
              <w:noProof/>
              <w:sz w:val="18"/>
              <w:szCs w:val="18"/>
              <w:lang w:val="ka-GE"/>
            </w:rPr>
            <w:t>......................................................................................................................................................9</w:t>
          </w:r>
        </w:p>
        <w:p w:rsidR="006E6181" w:rsidRPr="006E6181" w:rsidRDefault="00B30058" w:rsidP="006E6181">
          <w:pPr>
            <w:pStyle w:val="ListParagraph"/>
            <w:spacing w:line="480" w:lineRule="auto"/>
            <w:jc w:val="both"/>
            <w:rPr>
              <w:rFonts w:ascii="Sylfaen" w:hAnsi="Sylfaen"/>
              <w:noProof/>
              <w:sz w:val="18"/>
              <w:szCs w:val="18"/>
              <w:lang w:val="ka-GE"/>
            </w:rPr>
          </w:pPr>
          <w:r w:rsidRPr="006E6181">
            <w:rPr>
              <w:rFonts w:ascii="Sylfaen" w:hAnsi="Sylfaen"/>
              <w:sz w:val="18"/>
              <w:szCs w:val="18"/>
              <w:lang w:val="ka-GE"/>
            </w:rPr>
            <w:t xml:space="preserve">4.2.2. </w:t>
          </w:r>
          <w:r w:rsidR="006E6181" w:rsidRPr="006E6181">
            <w:rPr>
              <w:rFonts w:ascii="Sylfaen" w:hAnsi="Sylfaen"/>
              <w:noProof/>
              <w:sz w:val="18"/>
              <w:szCs w:val="18"/>
              <w:lang w:val="ka-GE"/>
            </w:rPr>
            <w:t>მოსარგებლის ინდივიდუალური პორტალი</w:t>
          </w:r>
          <w:r w:rsidR="00F15E06">
            <w:rPr>
              <w:rFonts w:ascii="Sylfaen" w:hAnsi="Sylfaen"/>
              <w:noProof/>
              <w:sz w:val="18"/>
              <w:szCs w:val="18"/>
              <w:lang w:val="ka-GE"/>
            </w:rPr>
            <w:t>................................................................................................................10</w:t>
          </w:r>
        </w:p>
        <w:p w:rsidR="006E6181" w:rsidRPr="006E6181" w:rsidRDefault="00B30058" w:rsidP="006E6181">
          <w:pPr>
            <w:pStyle w:val="ListParagraph"/>
            <w:spacing w:line="480" w:lineRule="auto"/>
            <w:jc w:val="both"/>
            <w:rPr>
              <w:rFonts w:ascii="Sylfaen" w:hAnsi="Sylfaen"/>
              <w:sz w:val="18"/>
              <w:szCs w:val="18"/>
              <w:lang w:val="ka-GE"/>
            </w:rPr>
          </w:pPr>
          <w:r w:rsidRPr="006E6181">
            <w:rPr>
              <w:rFonts w:ascii="Sylfaen" w:hAnsi="Sylfaen"/>
              <w:sz w:val="18"/>
              <w:szCs w:val="18"/>
              <w:lang w:val="ka-GE"/>
            </w:rPr>
            <w:t xml:space="preserve">4.2.3. </w:t>
          </w:r>
          <w:r w:rsidR="008471D0" w:rsidRPr="006E6181">
            <w:rPr>
              <w:rFonts w:ascii="Sylfaen" w:hAnsi="Sylfaen"/>
              <w:sz w:val="18"/>
              <w:szCs w:val="18"/>
              <w:lang w:val="ka-GE"/>
            </w:rPr>
            <w:t xml:space="preserve"> </w:t>
          </w:r>
          <w:r w:rsidR="006E6181" w:rsidRPr="006E6181">
            <w:rPr>
              <w:rFonts w:ascii="Sylfaen" w:hAnsi="Sylfaen"/>
              <w:sz w:val="18"/>
              <w:szCs w:val="18"/>
              <w:lang w:val="ka-GE"/>
            </w:rPr>
            <w:t>იმუნიზაციის ჯამური და ინდივიდუალური მართვის სქემა</w:t>
          </w:r>
          <w:r w:rsidR="00F15E06">
            <w:rPr>
              <w:rFonts w:ascii="Sylfaen" w:hAnsi="Sylfaen"/>
              <w:sz w:val="18"/>
              <w:szCs w:val="18"/>
              <w:lang w:val="ka-GE"/>
            </w:rPr>
            <w:t>..................................................................................11</w:t>
          </w:r>
        </w:p>
        <w:p w:rsidR="00F15E06" w:rsidRDefault="006E6181" w:rsidP="00F15E06">
          <w:pPr>
            <w:pStyle w:val="ListParagraph"/>
            <w:spacing w:line="480" w:lineRule="auto"/>
            <w:jc w:val="both"/>
            <w:rPr>
              <w:rFonts w:ascii="Sylfaen" w:hAnsi="Sylfaen"/>
              <w:sz w:val="18"/>
              <w:szCs w:val="18"/>
              <w:lang w:val="ka-GE"/>
            </w:rPr>
          </w:pPr>
          <w:r w:rsidRPr="006E6181">
            <w:rPr>
              <w:rFonts w:ascii="Sylfaen" w:hAnsi="Sylfaen"/>
              <w:sz w:val="18"/>
              <w:szCs w:val="18"/>
              <w:lang w:val="ka-GE"/>
            </w:rPr>
            <w:t xml:space="preserve">4.2.4. </w:t>
          </w:r>
          <w:r w:rsidRPr="006E6181">
            <w:rPr>
              <w:rFonts w:ascii="Sylfaen" w:hAnsi="Sylfaen"/>
              <w:sz w:val="18"/>
              <w:szCs w:val="18"/>
              <w:lang w:val="ka-GE"/>
            </w:rPr>
            <w:t>ბენეფიციარის რეგისტრაცია</w:t>
          </w:r>
          <w:r w:rsidR="00F15E06">
            <w:rPr>
              <w:rFonts w:ascii="Sylfaen" w:hAnsi="Sylfaen"/>
              <w:sz w:val="18"/>
              <w:szCs w:val="18"/>
              <w:lang w:val="ka-GE"/>
            </w:rPr>
            <w:t>............................................................................................................................................12</w:t>
          </w:r>
        </w:p>
        <w:p w:rsidR="00F15E06" w:rsidRDefault="006E6181" w:rsidP="00F15E06">
          <w:pPr>
            <w:pStyle w:val="ListParagraph"/>
            <w:spacing w:line="480" w:lineRule="auto"/>
            <w:jc w:val="both"/>
            <w:rPr>
              <w:rFonts w:ascii="Sylfaen" w:hAnsi="Sylfaen"/>
              <w:sz w:val="18"/>
              <w:szCs w:val="18"/>
              <w:lang w:val="ka-GE"/>
            </w:rPr>
          </w:pPr>
          <w:r w:rsidRPr="00F15E06">
            <w:rPr>
              <w:rFonts w:ascii="Sylfaen" w:hAnsi="Sylfaen"/>
              <w:sz w:val="18"/>
              <w:szCs w:val="18"/>
              <w:lang w:val="ka-GE"/>
            </w:rPr>
            <w:t xml:space="preserve">4.2.5. </w:t>
          </w:r>
          <w:r w:rsidRPr="00F15E06">
            <w:rPr>
              <w:rFonts w:ascii="Sylfaen" w:hAnsi="Sylfaen"/>
              <w:sz w:val="18"/>
              <w:szCs w:val="18"/>
              <w:lang w:val="ka-GE"/>
            </w:rPr>
            <w:t>იმუნიზაციის პროცესი (ინფორმაცია ჩატარებული აცრების შესახებ)</w:t>
          </w:r>
          <w:r w:rsidR="00F15E06">
            <w:rPr>
              <w:rFonts w:ascii="Sylfaen" w:hAnsi="Sylfaen"/>
              <w:sz w:val="18"/>
              <w:szCs w:val="18"/>
              <w:lang w:val="ka-GE"/>
            </w:rPr>
            <w:t>....................................................................13</w:t>
          </w:r>
        </w:p>
        <w:p w:rsidR="00F15E06" w:rsidRPr="00F15E06" w:rsidRDefault="006E6181" w:rsidP="00F15E06">
          <w:pPr>
            <w:pStyle w:val="ListParagraph"/>
            <w:spacing w:line="480" w:lineRule="auto"/>
            <w:jc w:val="both"/>
            <w:rPr>
              <w:rFonts w:ascii="Sylfaen" w:hAnsi="Sylfaen"/>
              <w:sz w:val="18"/>
              <w:szCs w:val="18"/>
              <w:lang w:val="ka-GE"/>
            </w:rPr>
          </w:pPr>
          <w:r w:rsidRPr="00F15E06">
            <w:rPr>
              <w:rFonts w:ascii="Sylfaen" w:hAnsi="Sylfaen"/>
              <w:sz w:val="18"/>
              <w:szCs w:val="18"/>
              <w:lang w:val="ka-GE"/>
            </w:rPr>
            <w:t xml:space="preserve">4.2.6. </w:t>
          </w:r>
          <w:r w:rsidRPr="00F15E06">
            <w:rPr>
              <w:rFonts w:ascii="Sylfaen" w:hAnsi="Sylfaen"/>
              <w:sz w:val="18"/>
              <w:szCs w:val="18"/>
              <w:lang w:val="ka-GE"/>
            </w:rPr>
            <w:t>იმუნიზაციის პროცესი (ინფორმაცია გადადებული და ჩაუტარებელი აცრების შესახებ)</w:t>
          </w:r>
          <w:r w:rsidR="00F15E06">
            <w:rPr>
              <w:rFonts w:ascii="Sylfaen" w:hAnsi="Sylfaen"/>
              <w:sz w:val="18"/>
              <w:szCs w:val="18"/>
              <w:lang w:val="ka-GE"/>
            </w:rPr>
            <w:t>.................................14</w:t>
          </w:r>
        </w:p>
        <w:p w:rsidR="006E6181" w:rsidRDefault="006E6181" w:rsidP="00F15E06">
          <w:pPr>
            <w:pStyle w:val="ListParagraph"/>
            <w:spacing w:line="360" w:lineRule="auto"/>
            <w:rPr>
              <w:rFonts w:ascii="Sylfaen" w:hAnsi="Sylfaen"/>
              <w:sz w:val="18"/>
              <w:szCs w:val="18"/>
              <w:lang w:val="ka-GE"/>
            </w:rPr>
          </w:pPr>
          <w:r w:rsidRPr="00F15E06">
            <w:rPr>
              <w:rFonts w:ascii="Sylfaen" w:hAnsi="Sylfaen"/>
              <w:sz w:val="18"/>
              <w:szCs w:val="18"/>
              <w:lang w:val="ka-GE"/>
            </w:rPr>
            <w:t xml:space="preserve">4.2.7. </w:t>
          </w:r>
          <w:r w:rsidRPr="00F15E06">
            <w:rPr>
              <w:rFonts w:ascii="Sylfaen" w:hAnsi="Sylfaen"/>
              <w:sz w:val="18"/>
              <w:szCs w:val="18"/>
              <w:lang w:val="ka-GE"/>
            </w:rPr>
            <w:t>მომხმარებლის რეგისტრაცია</w:t>
          </w:r>
          <w:r w:rsidR="00F15E06">
            <w:rPr>
              <w:rFonts w:ascii="Sylfaen" w:hAnsi="Sylfaen"/>
              <w:sz w:val="18"/>
              <w:szCs w:val="18"/>
              <w:lang w:val="ka-GE"/>
            </w:rPr>
            <w:t>..........................................................................................................................................15</w:t>
          </w:r>
        </w:p>
        <w:p w:rsidR="00F15E06" w:rsidRPr="00F15E06" w:rsidRDefault="00F15E06" w:rsidP="00F15E06">
          <w:pPr>
            <w:pStyle w:val="ListParagraph"/>
            <w:numPr>
              <w:ilvl w:val="0"/>
              <w:numId w:val="1"/>
            </w:numPr>
            <w:spacing w:line="360" w:lineRule="auto"/>
            <w:rPr>
              <w:rFonts w:ascii="Sylfaen" w:hAnsi="Sylfaen"/>
              <w:sz w:val="18"/>
              <w:szCs w:val="18"/>
              <w:lang w:val="ka-GE"/>
            </w:rPr>
          </w:pPr>
          <w:r w:rsidRPr="00F15E06">
            <w:rPr>
              <w:rFonts w:ascii="Sylfaen" w:hAnsi="Sylfaen" w:cs="Sylfaen"/>
              <w:sz w:val="18"/>
              <w:szCs w:val="18"/>
              <w:lang w:val="ka-GE"/>
            </w:rPr>
            <w:t>დანართი</w:t>
          </w:r>
          <w:r>
            <w:rPr>
              <w:rFonts w:ascii="Sylfaen" w:hAnsi="Sylfaen" w:cs="Sylfaen"/>
              <w:sz w:val="18"/>
              <w:szCs w:val="18"/>
              <w:lang w:val="ka-GE"/>
            </w:rPr>
            <w:t>................................................................................................................................................................................................16</w:t>
          </w:r>
        </w:p>
        <w:p w:rsidR="00B30058" w:rsidRPr="00C03767" w:rsidRDefault="00B30058" w:rsidP="00B30058">
          <w:pPr>
            <w:pStyle w:val="ListParagraph"/>
            <w:spacing w:line="480" w:lineRule="auto"/>
            <w:jc w:val="both"/>
            <w:rPr>
              <w:sz w:val="18"/>
              <w:szCs w:val="18"/>
            </w:rPr>
          </w:pPr>
        </w:p>
        <w:p w:rsidR="00F0732C" w:rsidRPr="00C03767" w:rsidRDefault="00F0732C" w:rsidP="00F0732C">
          <w:pPr>
            <w:jc w:val="both"/>
            <w:rPr>
              <w:rFonts w:ascii="Sylfaen" w:hAnsi="Sylfaen"/>
              <w:b/>
              <w:sz w:val="18"/>
              <w:szCs w:val="18"/>
              <w:lang w:val="ka-GE"/>
            </w:rPr>
          </w:pPr>
        </w:p>
        <w:p w:rsidR="00F0732C" w:rsidRPr="00C03767" w:rsidRDefault="00F0732C" w:rsidP="00F0732C">
          <w:pPr>
            <w:jc w:val="both"/>
            <w:rPr>
              <w:sz w:val="18"/>
              <w:szCs w:val="18"/>
            </w:rPr>
          </w:pPr>
          <w:r w:rsidRPr="00C03767">
            <w:rPr>
              <w:sz w:val="18"/>
              <w:szCs w:val="18"/>
            </w:rPr>
            <w:fldChar w:fldCharType="begin"/>
          </w:r>
          <w:r w:rsidRPr="00C03767">
            <w:rPr>
              <w:sz w:val="18"/>
              <w:szCs w:val="18"/>
            </w:rPr>
            <w:instrText xml:space="preserve"> TOC \o "1-3" \h \z \u </w:instrText>
          </w:r>
          <w:r w:rsidRPr="00C03767">
            <w:rPr>
              <w:sz w:val="18"/>
              <w:szCs w:val="18"/>
            </w:rPr>
            <w:fldChar w:fldCharType="end"/>
          </w:r>
        </w:p>
      </w:sdtContent>
    </w:sdt>
    <w:p w:rsidR="00A26504" w:rsidRPr="003E7A2C" w:rsidRDefault="00A26504" w:rsidP="00060EDF">
      <w:pPr>
        <w:tabs>
          <w:tab w:val="left" w:pos="2051"/>
        </w:tabs>
        <w:jc w:val="both"/>
        <w:rPr>
          <w:rFonts w:ascii="Sylfaen" w:hAnsi="Sylfaen"/>
        </w:rPr>
      </w:pPr>
    </w:p>
    <w:p w:rsidR="003E7A2C" w:rsidRDefault="003E7A2C" w:rsidP="00060EDF">
      <w:pPr>
        <w:jc w:val="both"/>
        <w:rPr>
          <w:rFonts w:ascii="Sylfaen" w:hAnsi="Sylfaen"/>
          <w:b/>
          <w:lang w:val="ka-GE"/>
        </w:rPr>
      </w:pPr>
    </w:p>
    <w:p w:rsidR="00A26504" w:rsidRDefault="00A26504" w:rsidP="00060EDF">
      <w:pPr>
        <w:spacing w:after="240"/>
        <w:jc w:val="both"/>
        <w:rPr>
          <w:rFonts w:ascii="Sylfaen" w:hAnsi="Sylfaen"/>
          <w:b/>
          <w:lang w:val="ka-GE"/>
        </w:rPr>
      </w:pPr>
    </w:p>
    <w:p w:rsidR="00F15E06" w:rsidRDefault="00F15E06" w:rsidP="00060EDF">
      <w:pPr>
        <w:spacing w:after="240"/>
        <w:jc w:val="both"/>
        <w:rPr>
          <w:rFonts w:ascii="Sylfaen" w:hAnsi="Sylfaen"/>
          <w:b/>
          <w:lang w:val="ka-GE"/>
        </w:rPr>
      </w:pPr>
    </w:p>
    <w:p w:rsidR="00F15E06" w:rsidRPr="00F15E06" w:rsidRDefault="00F15E06" w:rsidP="00060EDF">
      <w:pPr>
        <w:spacing w:after="240"/>
        <w:jc w:val="both"/>
        <w:rPr>
          <w:rFonts w:ascii="Sylfaen" w:eastAsia="Sylfaen" w:hAnsi="Sylfaen"/>
          <w:lang w:val="ka-GE"/>
        </w:rPr>
      </w:pPr>
    </w:p>
    <w:p w:rsidR="00324F4D" w:rsidRPr="006143F9" w:rsidRDefault="00450172" w:rsidP="006143F9">
      <w:pPr>
        <w:spacing w:after="240"/>
        <w:jc w:val="both"/>
        <w:rPr>
          <w:rFonts w:ascii="Sylfaen" w:eastAsia="Sylfaen" w:hAnsi="Sylfaen"/>
          <w:b/>
          <w:color w:val="000000" w:themeColor="text1"/>
          <w:lang w:val="ka-GE"/>
        </w:rPr>
      </w:pPr>
      <w:r>
        <w:rPr>
          <w:noProof/>
          <w:lang w:val="en-US"/>
        </w:rPr>
        <w:lastRenderedPageBreak/>
        <mc:AlternateContent>
          <mc:Choice Requires="wps">
            <w:drawing>
              <wp:anchor distT="0" distB="0" distL="114300" distR="114300" simplePos="0" relativeHeight="251689984" behindDoc="0" locked="0" layoutInCell="1" allowOverlap="1">
                <wp:simplePos x="0" y="0"/>
                <wp:positionH relativeFrom="column">
                  <wp:posOffset>-9525</wp:posOffset>
                </wp:positionH>
                <wp:positionV relativeFrom="paragraph">
                  <wp:posOffset>-123825</wp:posOffset>
                </wp:positionV>
                <wp:extent cx="6381750" cy="352425"/>
                <wp:effectExtent l="0" t="0" r="1905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0" cy="352425"/>
                        </a:xfrm>
                        <a:prstGeom prst="rect">
                          <a:avLst/>
                        </a:prstGeom>
                        <a:solidFill>
                          <a:srgbClr val="CCFFCC"/>
                        </a:solidFill>
                        <a:ln w="6350">
                          <a:solidFill>
                            <a:srgbClr val="CCFFCC"/>
                          </a:solidFill>
                        </a:ln>
                        <a:effectLst/>
                      </wps:spPr>
                      <wps:style>
                        <a:lnRef idx="0">
                          <a:schemeClr val="accent1"/>
                        </a:lnRef>
                        <a:fillRef idx="0">
                          <a:schemeClr val="accent1"/>
                        </a:fillRef>
                        <a:effectRef idx="0">
                          <a:schemeClr val="accent1"/>
                        </a:effectRef>
                        <a:fontRef idx="minor">
                          <a:schemeClr val="dk1"/>
                        </a:fontRef>
                      </wps:style>
                      <wps:txbx>
                        <w:txbxContent>
                          <w:p w:rsidR="00C955CD" w:rsidRPr="00723779" w:rsidRDefault="00C955CD" w:rsidP="00723779">
                            <w:pPr>
                              <w:pStyle w:val="ListParagraph"/>
                              <w:numPr>
                                <w:ilvl w:val="0"/>
                                <w:numId w:val="24"/>
                              </w:numPr>
                              <w:rPr>
                                <w:color w:val="000000" w:themeColor="text1"/>
                              </w:rPr>
                            </w:pPr>
                            <w:r w:rsidRPr="00723779">
                              <w:rPr>
                                <w:rFonts w:ascii="Sylfaen" w:eastAsia="Sylfaen" w:hAnsi="Sylfaen" w:cs="Sylfaen"/>
                                <w:b/>
                                <w:color w:val="000000" w:themeColor="text1"/>
                                <w:lang w:val="ka-GE"/>
                              </w:rPr>
                              <w:t>შესავალი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 o:spid="_x0000_s1027" type="#_x0000_t202" style="position:absolute;left:0;text-align:left;margin-left:-.75pt;margin-top:-9.75pt;width:502.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" fillcolor="#cfc" strokecolor="#cfc" strokeweight=".5pt">
                <v:path arrowok="t"/>
                <v:textbox>
                  <w:txbxContent>
                    <w:p w:rsidR="00C955CD" w:rsidRPr="00723779" w:rsidRDefault="00C955CD" w:rsidP="00723779">
                      <w:pPr>
                        <w:pStyle w:val="ListParagraph"/>
                        <w:numPr>
                          <w:ilvl w:val="0"/>
                          <w:numId w:val="24"/>
                        </w:numPr>
                        <w:rPr>
                          <w:color w:val="000000" w:themeColor="text1"/>
                        </w:rPr>
                      </w:pPr>
                      <w:r w:rsidRPr="00723779">
                        <w:rPr>
                          <w:rFonts w:ascii="Sylfaen" w:eastAsia="Sylfaen" w:hAnsi="Sylfaen" w:cs="Sylfaen"/>
                          <w:b/>
                          <w:color w:val="000000" w:themeColor="text1"/>
                          <w:lang w:val="ka-GE"/>
                        </w:rPr>
                        <w:t>შესავალი</w:t>
                      </w:r>
                    </w:p>
                  </w:txbxContent>
                </v:textbox>
              </v:shape>
            </w:pict>
          </mc:Fallback>
        </mc:AlternateContent>
      </w:r>
    </w:p>
    <w:p w:rsidR="002318FD" w:rsidRPr="006143F9" w:rsidRDefault="002318FD" w:rsidP="00060EDF">
      <w:pPr>
        <w:spacing w:after="240"/>
        <w:jc w:val="both"/>
        <w:rPr>
          <w:rFonts w:ascii="Sylfaen" w:eastAsia="Sylfaen" w:hAnsi="Sylfaen"/>
          <w:color w:val="000000" w:themeColor="text1"/>
          <w:lang w:val="ka-GE"/>
        </w:rPr>
      </w:pPr>
      <w:r w:rsidRPr="006143F9">
        <w:rPr>
          <w:rFonts w:ascii="Sylfaen" w:eastAsia="Sylfaen" w:hAnsi="Sylfaen"/>
          <w:color w:val="000000" w:themeColor="text1"/>
          <w:lang w:val="ka-GE"/>
        </w:rPr>
        <w:t>იმუნიზაციის</w:t>
      </w:r>
      <w:r w:rsidRPr="006143F9">
        <w:rPr>
          <w:rFonts w:ascii="Sylfaen" w:eastAsia="Sylfaen" w:hAnsi="Sylfaen"/>
          <w:color w:val="000000" w:themeColor="text1"/>
        </w:rPr>
        <w:t xml:space="preserve"> </w:t>
      </w:r>
      <w:proofErr w:type="spellStart"/>
      <w:r w:rsidRPr="006143F9">
        <w:rPr>
          <w:rFonts w:ascii="Sylfaen" w:eastAsia="Sylfaen" w:hAnsi="Sylfaen"/>
          <w:color w:val="000000" w:themeColor="text1"/>
        </w:rPr>
        <w:t>სახელმწიფო</w:t>
      </w:r>
      <w:proofErr w:type="spellEnd"/>
      <w:r w:rsidRPr="006143F9">
        <w:rPr>
          <w:rFonts w:ascii="Sylfaen" w:eastAsia="Sylfaen" w:hAnsi="Sylfaen"/>
          <w:color w:val="000000" w:themeColor="text1"/>
        </w:rPr>
        <w:t xml:space="preserve"> </w:t>
      </w:r>
      <w:proofErr w:type="spellStart"/>
      <w:r w:rsidR="00087F6F" w:rsidRPr="006143F9">
        <w:rPr>
          <w:rFonts w:ascii="Sylfaen" w:eastAsia="Sylfaen" w:hAnsi="Sylfaen"/>
          <w:color w:val="000000" w:themeColor="text1"/>
        </w:rPr>
        <w:t>პროგრამ</w:t>
      </w:r>
      <w:r w:rsidRPr="006143F9">
        <w:rPr>
          <w:rFonts w:ascii="Sylfaen" w:eastAsia="Sylfaen" w:hAnsi="Sylfaen"/>
          <w:color w:val="000000" w:themeColor="text1"/>
        </w:rPr>
        <w:t>ის</w:t>
      </w:r>
      <w:proofErr w:type="spellEnd"/>
      <w:r w:rsidRPr="006143F9">
        <w:rPr>
          <w:rFonts w:ascii="Sylfaen" w:eastAsia="Sylfaen" w:hAnsi="Sylfaen"/>
          <w:color w:val="000000" w:themeColor="text1"/>
        </w:rPr>
        <w:t xml:space="preserve"> (</w:t>
      </w:r>
      <w:proofErr w:type="spellStart"/>
      <w:r w:rsidRPr="006143F9">
        <w:rPr>
          <w:rFonts w:ascii="Sylfaen" w:eastAsia="Sylfaen" w:hAnsi="Sylfaen"/>
          <w:color w:val="000000" w:themeColor="text1"/>
        </w:rPr>
        <w:t>შემდგომში</w:t>
      </w:r>
      <w:proofErr w:type="spellEnd"/>
      <w:r w:rsidRPr="006143F9">
        <w:rPr>
          <w:rFonts w:ascii="Sylfaen" w:eastAsia="Sylfaen" w:hAnsi="Sylfaen"/>
          <w:color w:val="000000" w:themeColor="text1"/>
        </w:rPr>
        <w:t xml:space="preserve"> – </w:t>
      </w:r>
      <w:proofErr w:type="spellStart"/>
      <w:r w:rsidRPr="006143F9">
        <w:rPr>
          <w:rFonts w:ascii="Sylfaen" w:eastAsia="Sylfaen" w:hAnsi="Sylfaen"/>
          <w:color w:val="000000" w:themeColor="text1"/>
        </w:rPr>
        <w:t>პროგრამა</w:t>
      </w:r>
      <w:proofErr w:type="spellEnd"/>
      <w:r w:rsidRPr="006143F9">
        <w:rPr>
          <w:rFonts w:ascii="Sylfaen" w:eastAsia="Sylfaen" w:hAnsi="Sylfaen"/>
          <w:color w:val="000000" w:themeColor="text1"/>
        </w:rPr>
        <w:t xml:space="preserve">) </w:t>
      </w:r>
      <w:proofErr w:type="spellStart"/>
      <w:r w:rsidRPr="006143F9">
        <w:rPr>
          <w:rFonts w:ascii="Sylfaen" w:eastAsia="Sylfaen" w:hAnsi="Sylfaen"/>
          <w:color w:val="000000" w:themeColor="text1"/>
        </w:rPr>
        <w:t>მიზანია</w:t>
      </w:r>
      <w:proofErr w:type="spellEnd"/>
      <w:r w:rsidRPr="006143F9">
        <w:rPr>
          <w:rFonts w:ascii="Sylfaen" w:eastAsia="Sylfaen" w:hAnsi="Sylfaen"/>
          <w:color w:val="000000" w:themeColor="text1"/>
        </w:rPr>
        <w:t xml:space="preserve"> </w:t>
      </w:r>
      <w:proofErr w:type="spellStart"/>
      <w:r w:rsidRPr="006143F9">
        <w:rPr>
          <w:rFonts w:ascii="Sylfaen" w:eastAsia="Sylfaen" w:hAnsi="Sylfaen"/>
          <w:color w:val="000000" w:themeColor="text1"/>
        </w:rPr>
        <w:t>მოსახლეობის</w:t>
      </w:r>
      <w:proofErr w:type="spellEnd"/>
      <w:r w:rsidRPr="006143F9">
        <w:rPr>
          <w:rFonts w:ascii="Sylfaen" w:eastAsia="Sylfaen" w:hAnsi="Sylfaen"/>
          <w:color w:val="000000" w:themeColor="text1"/>
        </w:rPr>
        <w:t xml:space="preserve"> </w:t>
      </w:r>
      <w:proofErr w:type="spellStart"/>
      <w:r w:rsidRPr="006143F9">
        <w:rPr>
          <w:rFonts w:ascii="Sylfaen" w:eastAsia="Sylfaen" w:hAnsi="Sylfaen"/>
          <w:color w:val="000000" w:themeColor="text1"/>
        </w:rPr>
        <w:t>მიზნობრივი</w:t>
      </w:r>
      <w:proofErr w:type="spellEnd"/>
      <w:r w:rsidRPr="006143F9">
        <w:rPr>
          <w:rFonts w:ascii="Sylfaen" w:eastAsia="Sylfaen" w:hAnsi="Sylfaen"/>
          <w:color w:val="000000" w:themeColor="text1"/>
        </w:rPr>
        <w:t xml:space="preserve"> </w:t>
      </w:r>
      <w:proofErr w:type="spellStart"/>
      <w:r w:rsidR="00087F6F" w:rsidRPr="006143F9">
        <w:rPr>
          <w:rFonts w:ascii="Sylfaen" w:eastAsia="Sylfaen" w:hAnsi="Sylfaen"/>
          <w:color w:val="000000" w:themeColor="text1"/>
        </w:rPr>
        <w:t>ჯგუფების</w:t>
      </w:r>
      <w:proofErr w:type="spellEnd"/>
      <w:r w:rsidR="00087F6F" w:rsidRPr="006143F9">
        <w:rPr>
          <w:rFonts w:ascii="Sylfaen" w:eastAsia="Sylfaen" w:hAnsi="Sylfaen"/>
          <w:color w:val="000000" w:themeColor="text1"/>
          <w:lang w:val="ka-GE"/>
        </w:rPr>
        <w:t xml:space="preserve"> ჯანმრთელობის დაცვის უზრუნველყოფა პროფილაქტიკური აცრებისა და იმუნიზაციის მართვის გაუმჯობესების გზით. პროფილაქტიკური აცრების </w:t>
      </w:r>
      <w:r w:rsidR="0064526C" w:rsidRPr="006143F9">
        <w:rPr>
          <w:rFonts w:ascii="Sylfaen" w:eastAsia="Sylfaen" w:hAnsi="Sylfaen"/>
          <w:color w:val="000000" w:themeColor="text1"/>
          <w:lang w:val="ka-GE"/>
        </w:rPr>
        <w:t>ტიპები, პერიოდულობა და მართვის პრინციპები განისაზღვრება საქართველოს შრომის, ჯანმრთელობისა და სოციალური დაცვის მინისტრის ბრძანება # 183/ნ-ის მიხედვით.</w:t>
      </w:r>
      <w:r w:rsidRPr="006143F9">
        <w:rPr>
          <w:rFonts w:ascii="Sylfaen" w:eastAsia="Sylfaen" w:hAnsi="Sylfaen"/>
          <w:color w:val="000000" w:themeColor="text1"/>
        </w:rPr>
        <w:t xml:space="preserve"> </w:t>
      </w:r>
      <w:r w:rsidR="00B82476">
        <w:rPr>
          <w:rFonts w:ascii="Sylfaen" w:hAnsi="Sylfaen" w:cs="Sylfaen"/>
          <w:color w:val="000000" w:themeColor="text1"/>
          <w:lang w:val="ka-GE"/>
        </w:rPr>
        <w:t>პროგრამ</w:t>
      </w:r>
      <w:r w:rsidRPr="006143F9">
        <w:rPr>
          <w:rFonts w:ascii="Sylfaen" w:hAnsi="Sylfaen" w:cs="Sylfaen"/>
          <w:color w:val="000000" w:themeColor="text1"/>
          <w:lang w:val="ka-GE"/>
        </w:rPr>
        <w:t>ით</w:t>
      </w:r>
      <w:r w:rsidRPr="006143F9">
        <w:rPr>
          <w:rFonts w:ascii="Sylfaen" w:hAnsi="Sylfaen"/>
          <w:color w:val="000000" w:themeColor="text1"/>
          <w:lang w:val="ka-GE"/>
        </w:rPr>
        <w:t xml:space="preserve"> გათვალისწინებული მომსახურების უზრუნველყოფას ახორციელებს:</w:t>
      </w:r>
    </w:p>
    <w:p w:rsidR="002318FD" w:rsidRPr="006143F9" w:rsidRDefault="002318FD" w:rsidP="00060EDF">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0000" w:themeColor="text1"/>
          <w:lang w:val="ka-GE"/>
        </w:rPr>
      </w:pPr>
      <w:r w:rsidRPr="006143F9">
        <w:rPr>
          <w:rFonts w:ascii="Sylfaen" w:hAnsi="Sylfaen" w:cs="Sylfaen"/>
          <w:color w:val="000000" w:themeColor="text1"/>
          <w:lang w:val="ka-GE"/>
        </w:rPr>
        <w:t>საქართველოს</w:t>
      </w:r>
      <w:r w:rsidRPr="006143F9">
        <w:rPr>
          <w:rFonts w:ascii="Sylfaen" w:hAnsi="Sylfaen"/>
          <w:color w:val="000000" w:themeColor="text1"/>
          <w:lang w:val="ka-GE"/>
        </w:rPr>
        <w:t xml:space="preserve"> შრომის, ჯანმრთელობისა და სოციალური დაცვის სამინისტრო;</w:t>
      </w:r>
    </w:p>
    <w:p w:rsidR="002318FD" w:rsidRPr="006143F9" w:rsidRDefault="002318FD" w:rsidP="00060EDF">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0000" w:themeColor="text1"/>
          <w:lang w:val="ka-GE"/>
        </w:rPr>
      </w:pPr>
      <w:r w:rsidRPr="006143F9">
        <w:rPr>
          <w:rFonts w:ascii="Sylfaen" w:hAnsi="Sylfaen"/>
          <w:color w:val="000000" w:themeColor="text1"/>
          <w:lang w:val="ka-GE"/>
        </w:rPr>
        <w:t>სსიპ სოციალური მომსახურების სააგენტო;</w:t>
      </w:r>
    </w:p>
    <w:p w:rsidR="003713D8" w:rsidRPr="006143F9" w:rsidRDefault="002318FD" w:rsidP="00060EDF">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0000" w:themeColor="text1"/>
          <w:lang w:val="ka-GE"/>
        </w:rPr>
      </w:pPr>
      <w:r w:rsidRPr="006143F9">
        <w:rPr>
          <w:rFonts w:ascii="Sylfaen" w:hAnsi="Sylfaen"/>
          <w:color w:val="000000" w:themeColor="text1"/>
          <w:lang w:val="ka-GE"/>
        </w:rPr>
        <w:t>სსიპ ლ</w:t>
      </w:r>
      <w:r w:rsidR="00B22468">
        <w:rPr>
          <w:rFonts w:ascii="Sylfaen" w:hAnsi="Sylfaen"/>
          <w:color w:val="000000" w:themeColor="text1"/>
          <w:lang w:val="ka-GE"/>
        </w:rPr>
        <w:t>.</w:t>
      </w:r>
      <w:r w:rsidR="00B82476">
        <w:rPr>
          <w:rFonts w:ascii="Sylfaen" w:hAnsi="Sylfaen"/>
          <w:color w:val="000000" w:themeColor="text1"/>
        </w:rPr>
        <w:t xml:space="preserve"> </w:t>
      </w:r>
      <w:r w:rsidRPr="006143F9">
        <w:rPr>
          <w:rFonts w:ascii="Sylfaen" w:hAnsi="Sylfaen"/>
          <w:color w:val="000000" w:themeColor="text1"/>
          <w:lang w:val="ka-GE"/>
        </w:rPr>
        <w:t>საყვარელიძის სახელობის დაავადებათა კონტროლისა და საზოგადოებრივი ჯანმრთელობის ეროვნული ცენტრი</w:t>
      </w:r>
      <w:r w:rsidR="00004199" w:rsidRPr="006143F9">
        <w:rPr>
          <w:rFonts w:ascii="Sylfaen" w:hAnsi="Sylfaen"/>
          <w:color w:val="000000" w:themeColor="text1"/>
          <w:lang w:val="ka-GE"/>
        </w:rPr>
        <w:t xml:space="preserve"> (</w:t>
      </w:r>
      <w:proofErr w:type="spellStart"/>
      <w:r w:rsidR="00004199" w:rsidRPr="006143F9">
        <w:rPr>
          <w:rFonts w:ascii="Sylfaen" w:hAnsi="Sylfaen"/>
          <w:color w:val="000000" w:themeColor="text1"/>
        </w:rPr>
        <w:t>დკს</w:t>
      </w:r>
      <w:proofErr w:type="spellEnd"/>
      <w:r w:rsidR="00004199" w:rsidRPr="006143F9">
        <w:rPr>
          <w:rFonts w:ascii="Sylfaen" w:hAnsi="Sylfaen"/>
          <w:color w:val="000000" w:themeColor="text1"/>
          <w:lang w:val="ka-GE"/>
        </w:rPr>
        <w:t>ჯ</w:t>
      </w:r>
      <w:proofErr w:type="spellStart"/>
      <w:r w:rsidR="00004199" w:rsidRPr="006143F9">
        <w:rPr>
          <w:rFonts w:ascii="Sylfaen" w:hAnsi="Sylfaen"/>
          <w:color w:val="000000" w:themeColor="text1"/>
        </w:rPr>
        <w:t>ეც</w:t>
      </w:r>
      <w:proofErr w:type="spellEnd"/>
      <w:r w:rsidR="00004199" w:rsidRPr="006143F9">
        <w:rPr>
          <w:rFonts w:ascii="Sylfaen" w:hAnsi="Sylfaen"/>
          <w:color w:val="000000" w:themeColor="text1"/>
          <w:lang w:val="ka-GE"/>
        </w:rPr>
        <w:t>)</w:t>
      </w:r>
      <w:r w:rsidRPr="006143F9">
        <w:rPr>
          <w:rFonts w:ascii="Sylfaen" w:hAnsi="Sylfaen"/>
          <w:color w:val="000000" w:themeColor="text1"/>
          <w:lang w:val="ka-GE"/>
        </w:rPr>
        <w:t>.</w:t>
      </w:r>
    </w:p>
    <w:p w:rsidR="006143F9" w:rsidRPr="00B818B9" w:rsidRDefault="006A45CA" w:rsidP="006143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0000" w:themeColor="text1"/>
          <w:lang w:val="en-US"/>
        </w:rPr>
      </w:pPr>
      <w:r w:rsidRPr="00B818B9">
        <w:rPr>
          <w:rFonts w:ascii="Sylfaen" w:hAnsi="Sylfaen" w:cs="Sylfaen"/>
          <w:color w:val="000000" w:themeColor="text1"/>
          <w:lang w:val="ka-GE"/>
        </w:rPr>
        <w:t>საქართველოს</w:t>
      </w:r>
      <w:r w:rsidRPr="00B818B9">
        <w:rPr>
          <w:rFonts w:ascii="Sylfaen" w:hAnsi="Sylfaen"/>
          <w:color w:val="000000" w:themeColor="text1"/>
          <w:lang w:val="ka-GE"/>
        </w:rPr>
        <w:t xml:space="preserve"> შრომის, ჯანმრთელობისა და სოციალური დაცვის სამინისტრო</w:t>
      </w:r>
      <w:r>
        <w:rPr>
          <w:rFonts w:ascii="Sylfaen" w:hAnsi="Sylfaen"/>
          <w:color w:val="000000" w:themeColor="text1"/>
          <w:lang w:val="ka-GE"/>
        </w:rPr>
        <w:t>ს</w:t>
      </w:r>
      <w:r w:rsidR="00A4149D">
        <w:rPr>
          <w:rFonts w:ascii="Sylfaen" w:hAnsi="Sylfaen"/>
          <w:color w:val="000000" w:themeColor="text1"/>
          <w:lang w:val="ka-GE"/>
        </w:rPr>
        <w:t xml:space="preserve"> </w:t>
      </w:r>
      <w:r w:rsidR="00D2464F">
        <w:rPr>
          <w:rFonts w:ascii="Sylfaen" w:hAnsi="Sylfaen"/>
          <w:color w:val="000000" w:themeColor="text1"/>
          <w:lang w:val="ka-GE"/>
        </w:rPr>
        <w:t xml:space="preserve">(სშჯსდს) </w:t>
      </w:r>
      <w:r w:rsidR="00A4149D">
        <w:rPr>
          <w:rFonts w:ascii="Sylfaen" w:hAnsi="Sylfaen"/>
          <w:color w:val="000000" w:themeColor="text1"/>
          <w:lang w:val="ka-GE"/>
        </w:rPr>
        <w:t xml:space="preserve">და მის საქვეუწყებო დაწესებულებებთან </w:t>
      </w:r>
      <w:r>
        <w:rPr>
          <w:rFonts w:ascii="Sylfaen" w:hAnsi="Sylfaen"/>
          <w:color w:val="000000" w:themeColor="text1"/>
          <w:lang w:val="ka-GE"/>
        </w:rPr>
        <w:t xml:space="preserve">მჭიდრო თანამშრომლობით, </w:t>
      </w:r>
      <w:r w:rsidR="0064526C" w:rsidRPr="006143F9">
        <w:rPr>
          <w:rFonts w:ascii="Sylfaen" w:hAnsi="Sylfaen"/>
          <w:color w:val="000000" w:themeColor="text1"/>
          <w:lang w:val="ka-GE"/>
        </w:rPr>
        <w:t xml:space="preserve">აშშ საერთაშორისო განვითარების სააგენტოს ”ჯანდაცვის სისტემის განმტკიცების პროგრამის” ფარგლებში </w:t>
      </w:r>
      <w:r w:rsidR="00A4149D">
        <w:rPr>
          <w:rFonts w:ascii="Sylfaen" w:hAnsi="Sylfaen"/>
          <w:color w:val="000000" w:themeColor="text1"/>
          <w:lang w:val="ka-GE"/>
        </w:rPr>
        <w:t>მიმდინარეობს სამუშაოები</w:t>
      </w:r>
      <w:r w:rsidR="0064526C" w:rsidRPr="006143F9">
        <w:rPr>
          <w:rFonts w:ascii="Sylfaen" w:hAnsi="Sylfaen"/>
          <w:color w:val="000000" w:themeColor="text1"/>
          <w:lang w:val="ka-GE"/>
        </w:rPr>
        <w:t xml:space="preserve"> იმუნიზაციის ერთიანი </w:t>
      </w:r>
      <w:r w:rsidR="000A7D4A" w:rsidRPr="006143F9">
        <w:rPr>
          <w:rFonts w:ascii="Sylfaen" w:hAnsi="Sylfaen"/>
          <w:color w:val="000000" w:themeColor="text1"/>
          <w:lang w:val="ka-GE"/>
        </w:rPr>
        <w:t>ელექტრო</w:t>
      </w:r>
      <w:r w:rsidR="0064526C" w:rsidRPr="006143F9">
        <w:rPr>
          <w:rFonts w:ascii="Sylfaen" w:hAnsi="Sylfaen"/>
          <w:color w:val="000000" w:themeColor="text1"/>
          <w:lang w:val="ka-GE"/>
        </w:rPr>
        <w:t>ნული სისტემის</w:t>
      </w:r>
      <w:r w:rsidR="00B818B9">
        <w:rPr>
          <w:rFonts w:ascii="Sylfaen" w:hAnsi="Sylfaen"/>
          <w:color w:val="000000" w:themeColor="text1"/>
          <w:lang w:val="en-US"/>
        </w:rPr>
        <w:t xml:space="preserve"> </w:t>
      </w:r>
      <w:r w:rsidR="00B818B9" w:rsidRPr="006143F9">
        <w:rPr>
          <w:rFonts w:ascii="Sylfaen" w:hAnsi="Sylfaen"/>
          <w:color w:val="000000" w:themeColor="text1"/>
          <w:lang w:val="ka-GE"/>
        </w:rPr>
        <w:t>(შემდგომში იმუნიზაციის მოდული)</w:t>
      </w:r>
      <w:r w:rsidR="0064526C" w:rsidRPr="006143F9">
        <w:rPr>
          <w:rFonts w:ascii="Sylfaen" w:hAnsi="Sylfaen"/>
          <w:color w:val="000000" w:themeColor="text1"/>
          <w:lang w:val="ka-GE"/>
        </w:rPr>
        <w:t xml:space="preserve"> </w:t>
      </w:r>
      <w:r w:rsidR="000A7D4A" w:rsidRPr="006143F9">
        <w:rPr>
          <w:rFonts w:ascii="Sylfaen" w:hAnsi="Sylfaen"/>
          <w:color w:val="000000" w:themeColor="text1"/>
          <w:lang w:val="ka-GE"/>
        </w:rPr>
        <w:t>შექმ</w:t>
      </w:r>
      <w:r w:rsidR="0064526C" w:rsidRPr="006143F9">
        <w:rPr>
          <w:rFonts w:ascii="Sylfaen" w:hAnsi="Sylfaen"/>
          <w:color w:val="000000" w:themeColor="text1"/>
          <w:lang w:val="ka-GE"/>
        </w:rPr>
        <w:t>ნ</w:t>
      </w:r>
      <w:r w:rsidR="00A4149D">
        <w:rPr>
          <w:rFonts w:ascii="Sylfaen" w:hAnsi="Sylfaen"/>
          <w:color w:val="000000" w:themeColor="text1"/>
          <w:lang w:val="ka-GE"/>
        </w:rPr>
        <w:t>ის</w:t>
      </w:r>
      <w:r w:rsidR="0064526C" w:rsidRPr="006143F9">
        <w:rPr>
          <w:rFonts w:ascii="Sylfaen" w:hAnsi="Sylfaen"/>
          <w:color w:val="000000" w:themeColor="text1"/>
          <w:lang w:val="ka-GE"/>
        </w:rPr>
        <w:t xml:space="preserve"> და </w:t>
      </w:r>
      <w:r w:rsidR="00A4149D">
        <w:rPr>
          <w:rFonts w:ascii="Sylfaen" w:hAnsi="Sylfaen"/>
          <w:color w:val="000000" w:themeColor="text1"/>
          <w:lang w:val="ka-GE"/>
        </w:rPr>
        <w:t xml:space="preserve">მისი </w:t>
      </w:r>
      <w:r w:rsidR="0064526C" w:rsidRPr="006143F9">
        <w:rPr>
          <w:rFonts w:ascii="Sylfaen" w:hAnsi="Sylfaen"/>
          <w:color w:val="000000" w:themeColor="text1"/>
          <w:lang w:val="ka-GE"/>
        </w:rPr>
        <w:t>დანერგვ</w:t>
      </w:r>
      <w:r w:rsidR="00A4149D">
        <w:rPr>
          <w:rFonts w:ascii="Sylfaen" w:hAnsi="Sylfaen"/>
          <w:color w:val="000000" w:themeColor="text1"/>
          <w:lang w:val="ka-GE"/>
        </w:rPr>
        <w:t>ის მიზნით</w:t>
      </w:r>
      <w:r w:rsidR="00B818B9">
        <w:rPr>
          <w:rFonts w:ascii="Sylfaen" w:hAnsi="Sylfaen"/>
          <w:color w:val="000000" w:themeColor="text1"/>
          <w:lang w:val="en-US"/>
        </w:rPr>
        <w:t>.</w:t>
      </w:r>
      <w:r w:rsidR="0064526C" w:rsidRPr="006143F9">
        <w:rPr>
          <w:rFonts w:ascii="Sylfaen" w:hAnsi="Sylfaen"/>
          <w:color w:val="000000" w:themeColor="text1"/>
          <w:lang w:val="ka-GE"/>
        </w:rPr>
        <w:t xml:space="preserve"> იმუნიზაციის მოდული თავისთავად მოიაზრება, როგორც </w:t>
      </w:r>
      <w:r w:rsidR="00A4149D">
        <w:rPr>
          <w:rFonts w:ascii="Sylfaen" w:hAnsi="Sylfaen"/>
          <w:color w:val="000000" w:themeColor="text1"/>
          <w:lang w:val="ka-GE"/>
        </w:rPr>
        <w:t>განუყოფელი ნაწილი და ერთ</w:t>
      </w:r>
      <w:r w:rsidR="00B818B9">
        <w:rPr>
          <w:rFonts w:ascii="Sylfaen" w:hAnsi="Sylfaen"/>
          <w:color w:val="000000" w:themeColor="text1"/>
          <w:lang w:val="en-US"/>
        </w:rPr>
        <w:t>-</w:t>
      </w:r>
      <w:r w:rsidR="00A4149D">
        <w:rPr>
          <w:rFonts w:ascii="Sylfaen" w:hAnsi="Sylfaen"/>
          <w:color w:val="000000" w:themeColor="text1"/>
          <w:lang w:val="ka-GE"/>
        </w:rPr>
        <w:t xml:space="preserve">ერთი მნიშვნელოვანი კომპონენტი </w:t>
      </w:r>
      <w:r w:rsidR="0064526C" w:rsidRPr="00723779">
        <w:rPr>
          <w:rFonts w:ascii="Sylfaen" w:hAnsi="Sylfaen"/>
          <w:color w:val="000000" w:themeColor="text1"/>
          <w:lang w:val="ka-GE"/>
        </w:rPr>
        <w:t>ჯანდაცვის მართვის</w:t>
      </w:r>
      <w:r w:rsidR="00A4149D">
        <w:rPr>
          <w:rFonts w:ascii="Sylfaen" w:hAnsi="Sylfaen"/>
          <w:color w:val="000000" w:themeColor="text1"/>
          <w:lang w:val="ka-GE"/>
        </w:rPr>
        <w:t xml:space="preserve"> ერთიან</w:t>
      </w:r>
      <w:r w:rsidR="0064526C" w:rsidRPr="00723779">
        <w:rPr>
          <w:rFonts w:ascii="Sylfaen" w:hAnsi="Sylfaen"/>
          <w:color w:val="000000" w:themeColor="text1"/>
          <w:lang w:val="ka-GE"/>
        </w:rPr>
        <w:t xml:space="preserve"> საინფორმაციო სისტემ</w:t>
      </w:r>
      <w:r w:rsidR="00A4149D">
        <w:rPr>
          <w:rFonts w:ascii="Sylfaen" w:hAnsi="Sylfaen"/>
          <w:color w:val="000000" w:themeColor="text1"/>
          <w:lang w:val="ka-GE"/>
        </w:rPr>
        <w:t>აში</w:t>
      </w:r>
      <w:r w:rsidR="00B818B9">
        <w:rPr>
          <w:rFonts w:ascii="Sylfaen" w:hAnsi="Sylfaen"/>
          <w:color w:val="000000" w:themeColor="text1"/>
          <w:lang w:val="en-US"/>
        </w:rPr>
        <w:t>.</w:t>
      </w:r>
    </w:p>
    <w:p w:rsidR="00723779" w:rsidRPr="00723779" w:rsidRDefault="00450172" w:rsidP="006143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0000" w:themeColor="text1"/>
          <w:lang w:val="ka-GE"/>
        </w:rPr>
      </w:pPr>
      <w:r>
        <w:rPr>
          <w:noProof/>
          <w:color w:val="000000" w:themeColor="text1"/>
          <w:lang w:val="en-US"/>
        </w:rPr>
        <mc:AlternateContent>
          <mc:Choice Requires="wps">
            <w:drawing>
              <wp:anchor distT="0" distB="0" distL="114300" distR="114300" simplePos="0" relativeHeight="251692032" behindDoc="0" locked="0" layoutInCell="1" allowOverlap="1">
                <wp:simplePos x="0" y="0"/>
                <wp:positionH relativeFrom="column">
                  <wp:posOffset>-9525</wp:posOffset>
                </wp:positionH>
                <wp:positionV relativeFrom="paragraph">
                  <wp:posOffset>224155</wp:posOffset>
                </wp:positionV>
                <wp:extent cx="6381750" cy="35242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0" cy="352425"/>
                        </a:xfrm>
                        <a:prstGeom prst="rect">
                          <a:avLst/>
                        </a:prstGeom>
                        <a:solidFill>
                          <a:srgbClr val="CCFFCC"/>
                        </a:solidFill>
                        <a:ln w="6350">
                          <a:solidFill>
                            <a:srgbClr val="CCFFCC"/>
                          </a:solidFill>
                        </a:ln>
                        <a:effectLst/>
                      </wps:spPr>
                      <wps:style>
                        <a:lnRef idx="0">
                          <a:schemeClr val="accent1"/>
                        </a:lnRef>
                        <a:fillRef idx="0">
                          <a:schemeClr val="accent1"/>
                        </a:fillRef>
                        <a:effectRef idx="0">
                          <a:schemeClr val="accent1"/>
                        </a:effectRef>
                        <a:fontRef idx="minor">
                          <a:schemeClr val="dk1"/>
                        </a:fontRef>
                      </wps:style>
                      <wps:txbx>
                        <w:txbxContent>
                          <w:p w:rsidR="00C955CD" w:rsidRPr="00723779" w:rsidRDefault="00C955CD" w:rsidP="00723779">
                            <w:pPr>
                              <w:pStyle w:val="ListParagraph"/>
                              <w:numPr>
                                <w:ilvl w:val="0"/>
                                <w:numId w:val="23"/>
                              </w:numPr>
                              <w:spacing w:line="360" w:lineRule="auto"/>
                              <w:jc w:val="both"/>
                              <w:rPr>
                                <w:b/>
                                <w:color w:val="000000" w:themeColor="text1"/>
                              </w:rPr>
                            </w:pPr>
                            <w:r w:rsidRPr="00723779">
                              <w:rPr>
                                <w:rFonts w:ascii="Sylfaen" w:hAnsi="Sylfaen" w:cs="Sylfaen"/>
                                <w:b/>
                                <w:color w:val="000000" w:themeColor="text1"/>
                                <w:lang w:val="ka-GE"/>
                              </w:rPr>
                              <w:t>მიზნები</w:t>
                            </w:r>
                            <w:r w:rsidRPr="00723779">
                              <w:rPr>
                                <w:rFonts w:ascii="Sylfaen" w:hAnsi="Sylfaen"/>
                                <w:b/>
                                <w:color w:val="000000" w:themeColor="text1"/>
                                <w:lang w:val="ka-GE"/>
                              </w:rPr>
                              <w:t xml:space="preserve"> და ამოცანები</w:t>
                            </w:r>
                          </w:p>
                          <w:p w:rsidR="00C955CD" w:rsidRPr="000A7D4A" w:rsidRDefault="00C955CD" w:rsidP="006143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6143F9">
                            <w:pPr>
                              <w:pStyle w:val="ListParagraph"/>
                              <w:numPr>
                                <w:ilvl w:val="0"/>
                                <w:numId w:val="8"/>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0A7D4A" w:rsidRDefault="00C955CD" w:rsidP="006143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6143F9">
                            <w:pPr>
                              <w:pStyle w:val="ListParagraph"/>
                              <w:numPr>
                                <w:ilvl w:val="0"/>
                                <w:numId w:val="20"/>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6143F9" w:rsidRDefault="00C955CD" w:rsidP="006143F9">
                            <w:pPr>
                              <w:pStyle w:val="ListParagraph"/>
                              <w:numPr>
                                <w:ilvl w:val="0"/>
                                <w:numId w:val="20"/>
                              </w:num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75pt;margin-top:17.65pt;width:502.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" fillcolor="#cfc" strokecolor="#cfc" strokeweight=".5pt">
                <v:path arrowok="t"/>
                <v:textbox>
                  <w:txbxContent>
                    <w:p w:rsidR="00C955CD" w:rsidRPr="00723779" w:rsidRDefault="00C955CD" w:rsidP="00723779">
                      <w:pPr>
                        <w:pStyle w:val="ListParagraph"/>
                        <w:numPr>
                          <w:ilvl w:val="0"/>
                          <w:numId w:val="23"/>
                        </w:numPr>
                        <w:spacing w:line="360" w:lineRule="auto"/>
                        <w:jc w:val="both"/>
                        <w:rPr>
                          <w:b/>
                          <w:color w:val="000000" w:themeColor="text1"/>
                        </w:rPr>
                      </w:pPr>
                      <w:r w:rsidRPr="00723779">
                        <w:rPr>
                          <w:rFonts w:ascii="Sylfaen" w:hAnsi="Sylfaen" w:cs="Sylfaen"/>
                          <w:b/>
                          <w:color w:val="000000" w:themeColor="text1"/>
                          <w:lang w:val="ka-GE"/>
                        </w:rPr>
                        <w:t>მიზნები</w:t>
                      </w:r>
                      <w:r w:rsidRPr="00723779">
                        <w:rPr>
                          <w:rFonts w:ascii="Sylfaen" w:hAnsi="Sylfaen"/>
                          <w:b/>
                          <w:color w:val="000000" w:themeColor="text1"/>
                          <w:lang w:val="ka-GE"/>
                        </w:rPr>
                        <w:t xml:space="preserve"> და ამოცანები</w:t>
                      </w:r>
                    </w:p>
                    <w:p w:rsidR="00C955CD" w:rsidRPr="000A7D4A" w:rsidRDefault="00C955CD" w:rsidP="006143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6143F9">
                      <w:pPr>
                        <w:pStyle w:val="ListParagraph"/>
                        <w:numPr>
                          <w:ilvl w:val="0"/>
                          <w:numId w:val="8"/>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0A7D4A" w:rsidRDefault="00C955CD" w:rsidP="006143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6143F9">
                      <w:pPr>
                        <w:pStyle w:val="ListParagraph"/>
                        <w:numPr>
                          <w:ilvl w:val="0"/>
                          <w:numId w:val="20"/>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6143F9" w:rsidRDefault="00C955CD" w:rsidP="006143F9">
                      <w:pPr>
                        <w:pStyle w:val="ListParagraph"/>
                        <w:numPr>
                          <w:ilvl w:val="0"/>
                          <w:numId w:val="20"/>
                        </w:numPr>
                        <w:rPr>
                          <w:color w:val="000000" w:themeColor="text1"/>
                        </w:rPr>
                      </w:pPr>
                    </w:p>
                  </w:txbxContent>
                </v:textbox>
              </v:shape>
            </w:pict>
          </mc:Fallback>
        </mc:AlternateContent>
      </w:r>
    </w:p>
    <w:p w:rsidR="006143F9" w:rsidRPr="00723779" w:rsidRDefault="006143F9" w:rsidP="006143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0000" w:themeColor="text1"/>
          <w:lang w:val="ka-GE"/>
        </w:rPr>
      </w:pPr>
    </w:p>
    <w:p w:rsidR="003713D8" w:rsidRDefault="0064526C" w:rsidP="00060EDF">
      <w:pPr>
        <w:jc w:val="both"/>
        <w:rPr>
          <w:rFonts w:ascii="Sylfaen" w:hAnsi="Sylfaen"/>
          <w:color w:val="000000" w:themeColor="text1"/>
          <w:lang w:val="en-US"/>
        </w:rPr>
      </w:pPr>
      <w:r w:rsidRPr="00723779">
        <w:rPr>
          <w:rFonts w:ascii="Sylfaen" w:hAnsi="Sylfaen"/>
          <w:color w:val="000000" w:themeColor="text1"/>
          <w:lang w:val="ka-GE"/>
        </w:rPr>
        <w:t>იმუნიზაციის</w:t>
      </w:r>
      <w:r w:rsidR="002318FD" w:rsidRPr="00723779">
        <w:rPr>
          <w:rFonts w:ascii="Sylfaen" w:hAnsi="Sylfaen"/>
          <w:color w:val="000000" w:themeColor="text1"/>
          <w:lang w:val="ka-GE"/>
        </w:rPr>
        <w:t xml:space="preserve"> მოდულის ამოცანაა სახელმწიფო </w:t>
      </w:r>
      <w:r w:rsidR="00580FBB" w:rsidRPr="00723779">
        <w:rPr>
          <w:rFonts w:ascii="Sylfaen" w:hAnsi="Sylfaen"/>
          <w:color w:val="000000" w:themeColor="text1"/>
          <w:lang w:val="ka-GE"/>
        </w:rPr>
        <w:t xml:space="preserve">პროგრამების </w:t>
      </w:r>
      <w:r w:rsidR="00F046DE">
        <w:rPr>
          <w:rFonts w:ascii="Sylfaen" w:hAnsi="Sylfaen"/>
          <w:color w:val="000000" w:themeColor="text1"/>
          <w:lang w:val="ka-GE"/>
        </w:rPr>
        <w:t xml:space="preserve">ეფექტური </w:t>
      </w:r>
      <w:r w:rsidR="00580FBB" w:rsidRPr="00723779">
        <w:rPr>
          <w:rFonts w:ascii="Sylfaen" w:hAnsi="Sylfaen"/>
          <w:color w:val="000000" w:themeColor="text1"/>
          <w:lang w:val="ka-GE"/>
        </w:rPr>
        <w:t>განხორციელებ</w:t>
      </w:r>
      <w:r w:rsidR="00F046DE">
        <w:rPr>
          <w:rFonts w:ascii="Sylfaen" w:hAnsi="Sylfaen"/>
          <w:color w:val="000000" w:themeColor="text1"/>
          <w:lang w:val="ka-GE"/>
        </w:rPr>
        <w:t>ა</w:t>
      </w:r>
      <w:r w:rsidR="00580FBB" w:rsidRPr="00723779">
        <w:rPr>
          <w:rFonts w:ascii="Sylfaen" w:hAnsi="Sylfaen"/>
          <w:color w:val="000000" w:themeColor="text1"/>
          <w:lang w:val="ka-GE"/>
        </w:rPr>
        <w:t xml:space="preserve">, პროფილაქტიკური აცრებისა და ვაქცინაციის პროცესის რეალურ დროში მონიტორინგის უზრუნველყოფა, </w:t>
      </w:r>
      <w:r w:rsidR="002318FD" w:rsidRPr="00723779">
        <w:rPr>
          <w:rFonts w:ascii="Sylfaen" w:hAnsi="Sylfaen"/>
          <w:color w:val="000000" w:themeColor="text1"/>
          <w:lang w:val="ka-GE"/>
        </w:rPr>
        <w:t>პროგრამის ფარგლებში განხორციელებული მომსახურების შესახებ ანგარიშგების</w:t>
      </w:r>
      <w:r w:rsidR="00580FBB" w:rsidRPr="00723779">
        <w:rPr>
          <w:rFonts w:ascii="Sylfaen" w:hAnsi="Sylfaen"/>
          <w:color w:val="000000" w:themeColor="text1"/>
          <w:lang w:val="ka-GE"/>
        </w:rPr>
        <w:t xml:space="preserve"> და</w:t>
      </w:r>
      <w:r w:rsidR="002318FD" w:rsidRPr="00723779">
        <w:rPr>
          <w:rFonts w:ascii="Sylfaen" w:hAnsi="Sylfaen"/>
          <w:color w:val="000000" w:themeColor="text1"/>
          <w:lang w:val="ka-GE"/>
        </w:rPr>
        <w:t xml:space="preserve"> მასთან დაკავშირებული </w:t>
      </w:r>
      <w:r w:rsidR="000A7D4A" w:rsidRPr="00723779">
        <w:rPr>
          <w:rFonts w:ascii="Sylfaen" w:hAnsi="Sylfaen"/>
          <w:color w:val="000000" w:themeColor="text1"/>
          <w:lang w:val="ka-GE"/>
        </w:rPr>
        <w:t>ვალდებულებების</w:t>
      </w:r>
      <w:r w:rsidR="002318FD" w:rsidRPr="00723779">
        <w:rPr>
          <w:rFonts w:ascii="Sylfaen" w:hAnsi="Sylfaen"/>
          <w:color w:val="000000" w:themeColor="text1"/>
          <w:lang w:val="ka-GE"/>
        </w:rPr>
        <w:t xml:space="preserve"> მართვის პროცესის ავტომატიზაცია, </w:t>
      </w:r>
      <w:r w:rsidR="00580FBB" w:rsidRPr="00723779">
        <w:rPr>
          <w:rFonts w:ascii="Sylfaen" w:hAnsi="Sylfaen"/>
          <w:color w:val="000000" w:themeColor="text1"/>
          <w:lang w:val="ka-GE"/>
        </w:rPr>
        <w:t>რაც თავის მხრივ უზრუნველყოფს პროცესის სისტემატიზაციას, გამჭვირვალობას, რეალურ დროში სარწმუნო სტატისტიკის წარმოების საშუალებას.</w:t>
      </w:r>
    </w:p>
    <w:p w:rsidR="00723779" w:rsidRDefault="00450172" w:rsidP="00060EDF">
      <w:pPr>
        <w:spacing w:line="240" w:lineRule="auto"/>
        <w:jc w:val="both"/>
        <w:rPr>
          <w:rFonts w:ascii="Sylfaen" w:hAnsi="Sylfaen" w:cs="Sylfaen"/>
          <w:color w:val="000000" w:themeColor="text1"/>
          <w:lang w:val="en-US"/>
        </w:rPr>
      </w:pPr>
      <w:r>
        <w:rPr>
          <w:noProof/>
          <w:color w:val="000000" w:themeColor="text1"/>
          <w:lang w:val="en-US"/>
        </w:rPr>
        <mc:AlternateContent>
          <mc:Choice Requires="wps">
            <w:drawing>
              <wp:anchor distT="0" distB="0" distL="114300" distR="114300" simplePos="0" relativeHeight="251694080" behindDoc="0" locked="0" layoutInCell="1" allowOverlap="1">
                <wp:simplePos x="0" y="0"/>
                <wp:positionH relativeFrom="column">
                  <wp:posOffset>-9525</wp:posOffset>
                </wp:positionH>
                <wp:positionV relativeFrom="paragraph">
                  <wp:posOffset>177800</wp:posOffset>
                </wp:positionV>
                <wp:extent cx="6381750" cy="352425"/>
                <wp:effectExtent l="0" t="0" r="19050"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0" cy="352425"/>
                        </a:xfrm>
                        <a:prstGeom prst="rect">
                          <a:avLst/>
                        </a:prstGeom>
                        <a:solidFill>
                          <a:srgbClr val="CCFFCC"/>
                        </a:solidFill>
                        <a:ln w="6350">
                          <a:solidFill>
                            <a:srgbClr val="CCFFCC"/>
                          </a:solidFill>
                        </a:ln>
                        <a:effectLst/>
                      </wps:spPr>
                      <wps:style>
                        <a:lnRef idx="0">
                          <a:schemeClr val="accent1"/>
                        </a:lnRef>
                        <a:fillRef idx="0">
                          <a:schemeClr val="accent1"/>
                        </a:fillRef>
                        <a:effectRef idx="0">
                          <a:schemeClr val="accent1"/>
                        </a:effectRef>
                        <a:fontRef idx="minor">
                          <a:schemeClr val="dk1"/>
                        </a:fontRef>
                      </wps:style>
                      <wps:txbx>
                        <w:txbxContent>
                          <w:p w:rsidR="00C955CD" w:rsidRPr="00723779" w:rsidRDefault="00C955CD" w:rsidP="00723779">
                            <w:pPr>
                              <w:pStyle w:val="ListParagraph"/>
                              <w:numPr>
                                <w:ilvl w:val="0"/>
                                <w:numId w:val="25"/>
                              </w:numPr>
                              <w:spacing w:line="360" w:lineRule="auto"/>
                              <w:jc w:val="both"/>
                              <w:rPr>
                                <w:b/>
                              </w:rPr>
                            </w:pPr>
                            <w:r w:rsidRPr="00723779">
                              <w:rPr>
                                <w:rFonts w:ascii="Sylfaen" w:hAnsi="Sylfaen" w:cs="Sylfaen"/>
                                <w:b/>
                                <w:color w:val="000000" w:themeColor="text1"/>
                                <w:lang w:val="ka-GE"/>
                              </w:rPr>
                              <w:t>არსებული</w:t>
                            </w:r>
                            <w:r w:rsidRPr="00723779">
                              <w:rPr>
                                <w:rFonts w:ascii="Sylfaen" w:hAnsi="Sylfaen"/>
                                <w:b/>
                                <w:color w:val="000000" w:themeColor="text1"/>
                                <w:lang w:val="ka-GE"/>
                              </w:rPr>
                              <w:t xml:space="preserve"> მდგომარეობის </w:t>
                            </w:r>
                            <w:r w:rsidRPr="00723779">
                              <w:rPr>
                                <w:rFonts w:ascii="Sylfaen" w:hAnsi="Sylfaen"/>
                                <w:b/>
                                <w:lang w:val="ka-GE"/>
                              </w:rPr>
                              <w:t>ანალიზი</w:t>
                            </w:r>
                          </w:p>
                          <w:p w:rsidR="00C955CD" w:rsidRPr="00A26504" w:rsidRDefault="00C955CD" w:rsidP="00723779">
                            <w:pPr>
                              <w:jc w:val="both"/>
                              <w:rPr>
                                <w:rFonts w:ascii="Sylfaen" w:hAnsi="Sylfaen"/>
                                <w:lang w:val="ka-GE"/>
                              </w:rPr>
                            </w:pPr>
                          </w:p>
                          <w:p w:rsidR="00C955CD" w:rsidRPr="00A26504" w:rsidRDefault="00C955CD" w:rsidP="00723779">
                            <w:pPr>
                              <w:pStyle w:val="ListParagraph"/>
                              <w:numPr>
                                <w:ilvl w:val="0"/>
                                <w:numId w:val="8"/>
                              </w:numPr>
                              <w:spacing w:line="240" w:lineRule="auto"/>
                              <w:jc w:val="both"/>
                              <w:rPr>
                                <w:rFonts w:ascii="Sylfaen" w:hAnsi="Sylfaen" w:cs="Sylfaen"/>
                                <w:b/>
                                <w:color w:val="000000" w:themeColor="text1"/>
                                <w:lang w:val="ka-GE"/>
                              </w:rPr>
                            </w:pPr>
                            <w:r w:rsidRPr="00A26504">
                              <w:rPr>
                                <w:rFonts w:ascii="Sylfaen" w:hAnsi="Sylfaen" w:cs="Sylfaen"/>
                                <w:b/>
                                <w:color w:val="000000" w:themeColor="text1"/>
                                <w:lang w:val="ka-GE"/>
                              </w:rPr>
                              <w:t>არსებული მდგომარეობის ანალიზი</w:t>
                            </w:r>
                          </w:p>
                          <w:p w:rsidR="00C955CD" w:rsidRPr="00A26504" w:rsidRDefault="00C955CD" w:rsidP="00723779">
                            <w:pPr>
                              <w:jc w:val="both"/>
                              <w:rPr>
                                <w:rFonts w:ascii="Sylfaen" w:hAnsi="Sylfaen"/>
                                <w:lang w:val="ka-GE"/>
                              </w:rPr>
                            </w:pPr>
                          </w:p>
                          <w:p w:rsidR="00C955CD" w:rsidRPr="00A26504" w:rsidRDefault="00C955CD" w:rsidP="00723779">
                            <w:pPr>
                              <w:pStyle w:val="ListParagraph"/>
                              <w:numPr>
                                <w:ilvl w:val="0"/>
                                <w:numId w:val="8"/>
                              </w:numPr>
                              <w:spacing w:line="240" w:lineRule="auto"/>
                              <w:jc w:val="both"/>
                              <w:rPr>
                                <w:rFonts w:ascii="Sylfaen" w:hAnsi="Sylfaen" w:cs="Sylfaen"/>
                                <w:b/>
                                <w:color w:val="000000" w:themeColor="text1"/>
                                <w:lang w:val="ka-GE"/>
                              </w:rPr>
                            </w:pPr>
                            <w:r w:rsidRPr="00A26504">
                              <w:rPr>
                                <w:rFonts w:ascii="Sylfaen" w:hAnsi="Sylfaen" w:cs="Sylfaen"/>
                                <w:b/>
                                <w:color w:val="000000" w:themeColor="text1"/>
                                <w:lang w:val="ka-GE"/>
                              </w:rPr>
                              <w:t>არსებული მდგომარეობის ანალიზი</w:t>
                            </w:r>
                          </w:p>
                          <w:p w:rsidR="00C955CD" w:rsidRPr="000A7D4A" w:rsidRDefault="00C955CD" w:rsidP="007237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723779">
                            <w:pPr>
                              <w:pStyle w:val="ListParagraph"/>
                              <w:numPr>
                                <w:ilvl w:val="0"/>
                                <w:numId w:val="8"/>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0A7D4A" w:rsidRDefault="00C955CD" w:rsidP="007237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723779">
                            <w:pPr>
                              <w:pStyle w:val="ListParagraph"/>
                              <w:numPr>
                                <w:ilvl w:val="0"/>
                                <w:numId w:val="20"/>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6143F9" w:rsidRDefault="00C955CD" w:rsidP="00723779">
                            <w:pPr>
                              <w:pStyle w:val="ListParagraph"/>
                              <w:numPr>
                                <w:ilvl w:val="0"/>
                                <w:numId w:val="20"/>
                              </w:num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75pt;margin-top:14pt;width:502.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" fillcolor="#cfc" strokecolor="#cfc" strokeweight=".5pt">
                <v:path arrowok="t"/>
                <v:textbox>
                  <w:txbxContent>
                    <w:p w:rsidR="00C955CD" w:rsidRPr="00723779" w:rsidRDefault="00C955CD" w:rsidP="00723779">
                      <w:pPr>
                        <w:pStyle w:val="ListParagraph"/>
                        <w:numPr>
                          <w:ilvl w:val="0"/>
                          <w:numId w:val="25"/>
                        </w:numPr>
                        <w:spacing w:line="360" w:lineRule="auto"/>
                        <w:jc w:val="both"/>
                        <w:rPr>
                          <w:b/>
                        </w:rPr>
                      </w:pPr>
                      <w:r w:rsidRPr="00723779">
                        <w:rPr>
                          <w:rFonts w:ascii="Sylfaen" w:hAnsi="Sylfaen" w:cs="Sylfaen"/>
                          <w:b/>
                          <w:color w:val="000000" w:themeColor="text1"/>
                          <w:lang w:val="ka-GE"/>
                        </w:rPr>
                        <w:t>არსებული</w:t>
                      </w:r>
                      <w:r w:rsidRPr="00723779">
                        <w:rPr>
                          <w:rFonts w:ascii="Sylfaen" w:hAnsi="Sylfaen"/>
                          <w:b/>
                          <w:color w:val="000000" w:themeColor="text1"/>
                          <w:lang w:val="ka-GE"/>
                        </w:rPr>
                        <w:t xml:space="preserve"> მდგომარეობის </w:t>
                      </w:r>
                      <w:r w:rsidRPr="00723779">
                        <w:rPr>
                          <w:rFonts w:ascii="Sylfaen" w:hAnsi="Sylfaen"/>
                          <w:b/>
                          <w:lang w:val="ka-GE"/>
                        </w:rPr>
                        <w:t>ანალიზი</w:t>
                      </w:r>
                    </w:p>
                    <w:p w:rsidR="00C955CD" w:rsidRPr="00A26504" w:rsidRDefault="00C955CD" w:rsidP="00723779">
                      <w:pPr>
                        <w:jc w:val="both"/>
                        <w:rPr>
                          <w:rFonts w:ascii="Sylfaen" w:hAnsi="Sylfaen"/>
                          <w:lang w:val="ka-GE"/>
                        </w:rPr>
                      </w:pPr>
                    </w:p>
                    <w:p w:rsidR="00C955CD" w:rsidRPr="00A26504" w:rsidRDefault="00C955CD" w:rsidP="00723779">
                      <w:pPr>
                        <w:pStyle w:val="ListParagraph"/>
                        <w:numPr>
                          <w:ilvl w:val="0"/>
                          <w:numId w:val="8"/>
                        </w:numPr>
                        <w:spacing w:line="240" w:lineRule="auto"/>
                        <w:jc w:val="both"/>
                        <w:rPr>
                          <w:rFonts w:ascii="Sylfaen" w:hAnsi="Sylfaen" w:cs="Sylfaen"/>
                          <w:b/>
                          <w:color w:val="000000" w:themeColor="text1"/>
                          <w:lang w:val="ka-GE"/>
                        </w:rPr>
                      </w:pPr>
                      <w:r w:rsidRPr="00A26504">
                        <w:rPr>
                          <w:rFonts w:ascii="Sylfaen" w:hAnsi="Sylfaen" w:cs="Sylfaen"/>
                          <w:b/>
                          <w:color w:val="000000" w:themeColor="text1"/>
                          <w:lang w:val="ka-GE"/>
                        </w:rPr>
                        <w:t>არსებული მდგომარეობის ანალიზი</w:t>
                      </w:r>
                    </w:p>
                    <w:p w:rsidR="00C955CD" w:rsidRPr="00A26504" w:rsidRDefault="00C955CD" w:rsidP="00723779">
                      <w:pPr>
                        <w:jc w:val="both"/>
                        <w:rPr>
                          <w:rFonts w:ascii="Sylfaen" w:hAnsi="Sylfaen"/>
                          <w:lang w:val="ka-GE"/>
                        </w:rPr>
                      </w:pPr>
                    </w:p>
                    <w:p w:rsidR="00C955CD" w:rsidRPr="00A26504" w:rsidRDefault="00C955CD" w:rsidP="00723779">
                      <w:pPr>
                        <w:pStyle w:val="ListParagraph"/>
                        <w:numPr>
                          <w:ilvl w:val="0"/>
                          <w:numId w:val="8"/>
                        </w:numPr>
                        <w:spacing w:line="240" w:lineRule="auto"/>
                        <w:jc w:val="both"/>
                        <w:rPr>
                          <w:rFonts w:ascii="Sylfaen" w:hAnsi="Sylfaen" w:cs="Sylfaen"/>
                          <w:b/>
                          <w:color w:val="000000" w:themeColor="text1"/>
                          <w:lang w:val="ka-GE"/>
                        </w:rPr>
                      </w:pPr>
                      <w:r w:rsidRPr="00A26504">
                        <w:rPr>
                          <w:rFonts w:ascii="Sylfaen" w:hAnsi="Sylfaen" w:cs="Sylfaen"/>
                          <w:b/>
                          <w:color w:val="000000" w:themeColor="text1"/>
                          <w:lang w:val="ka-GE"/>
                        </w:rPr>
                        <w:t>არსებული მდგომარეობის ანალიზი</w:t>
                      </w:r>
                    </w:p>
                    <w:p w:rsidR="00C955CD" w:rsidRPr="000A7D4A" w:rsidRDefault="00C955CD" w:rsidP="007237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723779">
                      <w:pPr>
                        <w:pStyle w:val="ListParagraph"/>
                        <w:numPr>
                          <w:ilvl w:val="0"/>
                          <w:numId w:val="8"/>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0A7D4A" w:rsidRDefault="00C955CD" w:rsidP="007237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723779">
                      <w:pPr>
                        <w:pStyle w:val="ListParagraph"/>
                        <w:numPr>
                          <w:ilvl w:val="0"/>
                          <w:numId w:val="20"/>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6143F9" w:rsidRDefault="00C955CD" w:rsidP="00723779">
                      <w:pPr>
                        <w:pStyle w:val="ListParagraph"/>
                        <w:numPr>
                          <w:ilvl w:val="0"/>
                          <w:numId w:val="20"/>
                        </w:numPr>
                        <w:rPr>
                          <w:color w:val="000000" w:themeColor="text1"/>
                        </w:rPr>
                      </w:pPr>
                    </w:p>
                  </w:txbxContent>
                </v:textbox>
              </v:shape>
            </w:pict>
          </mc:Fallback>
        </mc:AlternateContent>
      </w:r>
    </w:p>
    <w:p w:rsidR="00723779" w:rsidRDefault="00723779" w:rsidP="00060EDF">
      <w:pPr>
        <w:spacing w:line="240" w:lineRule="auto"/>
        <w:jc w:val="both"/>
        <w:rPr>
          <w:rFonts w:ascii="Sylfaen" w:hAnsi="Sylfaen" w:cs="Sylfaen"/>
          <w:color w:val="000000" w:themeColor="text1"/>
          <w:lang w:val="en-US"/>
        </w:rPr>
      </w:pPr>
    </w:p>
    <w:p w:rsidR="00580FBB" w:rsidRPr="00A26504" w:rsidRDefault="00580FBB" w:rsidP="00060EDF">
      <w:pPr>
        <w:spacing w:line="240" w:lineRule="auto"/>
        <w:jc w:val="both"/>
        <w:rPr>
          <w:rFonts w:ascii="Sylfaen" w:hAnsi="Sylfaen" w:cs="Sylfaen"/>
          <w:color w:val="000000" w:themeColor="text1"/>
          <w:lang w:val="ka-GE"/>
        </w:rPr>
      </w:pPr>
      <w:r w:rsidRPr="00A26504">
        <w:rPr>
          <w:rFonts w:ascii="Sylfaen" w:hAnsi="Sylfaen" w:cs="Sylfaen"/>
          <w:color w:val="000000" w:themeColor="text1"/>
          <w:lang w:val="ka-GE"/>
        </w:rPr>
        <w:t>დღე</w:t>
      </w:r>
      <w:r w:rsidR="00A0242C" w:rsidRPr="00A26504">
        <w:rPr>
          <w:rFonts w:ascii="Sylfaen" w:hAnsi="Sylfaen" w:cs="Sylfaen"/>
          <w:color w:val="000000" w:themeColor="text1"/>
          <w:lang w:val="ka-GE"/>
        </w:rPr>
        <w:t>სდღეობით,</w:t>
      </w:r>
      <w:r w:rsidRPr="00A26504">
        <w:rPr>
          <w:rFonts w:ascii="Sylfaen" w:hAnsi="Sylfaen" w:cs="Sylfaen"/>
          <w:color w:val="000000" w:themeColor="text1"/>
          <w:lang w:val="ka-GE"/>
        </w:rPr>
        <w:t xml:space="preserve"> ა</w:t>
      </w:r>
      <w:r w:rsidR="000A7D4A">
        <w:rPr>
          <w:rFonts w:ascii="Sylfaen" w:hAnsi="Sylfaen" w:cs="Sylfaen"/>
          <w:color w:val="000000" w:themeColor="text1"/>
          <w:lang w:val="ka-GE"/>
        </w:rPr>
        <w:t>რ</w:t>
      </w:r>
      <w:r w:rsidRPr="00A26504">
        <w:rPr>
          <w:rFonts w:ascii="Sylfaen" w:hAnsi="Sylfaen" w:cs="Sylfaen"/>
          <w:color w:val="000000" w:themeColor="text1"/>
          <w:lang w:val="ka-GE"/>
        </w:rPr>
        <w:t xml:space="preserve">სებულ კანონმდებლობასა და რეგულაციებზე დაყრდნობით </w:t>
      </w:r>
      <w:r w:rsidR="00A0242C" w:rsidRPr="00A26504">
        <w:rPr>
          <w:rFonts w:ascii="Sylfaen" w:hAnsi="Sylfaen"/>
          <w:color w:val="000000" w:themeColor="text1"/>
          <w:lang w:val="ka-GE"/>
        </w:rPr>
        <w:t>დაავადებათა კონტროლისა და საზოგადოებრივი ჯანმრთელობის ეროვნული ცენტრი</w:t>
      </w:r>
      <w:r w:rsidR="00060EDF" w:rsidRPr="00A26504">
        <w:rPr>
          <w:rFonts w:ascii="Sylfaen" w:hAnsi="Sylfaen"/>
          <w:color w:val="000000" w:themeColor="text1"/>
          <w:lang w:val="ka-GE"/>
        </w:rPr>
        <w:t xml:space="preserve">, რომელიც </w:t>
      </w:r>
      <w:r w:rsidRPr="00A26504">
        <w:rPr>
          <w:rFonts w:ascii="Sylfaen" w:hAnsi="Sylfaen" w:cs="Sylfaen"/>
          <w:color w:val="000000" w:themeColor="text1"/>
          <w:lang w:val="ka-GE"/>
        </w:rPr>
        <w:t xml:space="preserve">იმუნიზაციის პროგრამის </w:t>
      </w:r>
      <w:r w:rsidR="00060EDF" w:rsidRPr="00A26504">
        <w:rPr>
          <w:rFonts w:ascii="Sylfaen" w:hAnsi="Sylfaen" w:cs="Sylfaen"/>
          <w:color w:val="000000" w:themeColor="text1"/>
          <w:lang w:val="ka-GE"/>
        </w:rPr>
        <w:t>მთავარ</w:t>
      </w:r>
      <w:r w:rsidRPr="00A26504">
        <w:rPr>
          <w:rFonts w:ascii="Sylfaen" w:hAnsi="Sylfaen" w:cs="Sylfaen"/>
          <w:color w:val="000000" w:themeColor="text1"/>
          <w:lang w:val="ka-GE"/>
        </w:rPr>
        <w:t xml:space="preserve"> </w:t>
      </w:r>
      <w:r w:rsidR="000A7D4A">
        <w:rPr>
          <w:rFonts w:ascii="Sylfaen" w:hAnsi="Sylfaen" w:cs="Sylfaen"/>
          <w:color w:val="000000" w:themeColor="text1"/>
          <w:lang w:val="ka-GE"/>
        </w:rPr>
        <w:t>განმახორციელებელ</w:t>
      </w:r>
      <w:r w:rsidRPr="00A26504">
        <w:rPr>
          <w:rFonts w:ascii="Sylfaen" w:hAnsi="Sylfaen" w:cs="Sylfaen"/>
          <w:color w:val="000000" w:themeColor="text1"/>
          <w:lang w:val="ka-GE"/>
        </w:rPr>
        <w:t xml:space="preserve"> </w:t>
      </w:r>
      <w:r w:rsidR="00060EDF" w:rsidRPr="00A26504">
        <w:rPr>
          <w:rFonts w:ascii="Sylfaen" w:hAnsi="Sylfaen" w:cs="Sylfaen"/>
          <w:color w:val="000000" w:themeColor="text1"/>
          <w:lang w:val="ka-GE"/>
        </w:rPr>
        <w:t>რგოლს</w:t>
      </w:r>
      <w:r w:rsidR="00F578D6" w:rsidRPr="00A26504">
        <w:rPr>
          <w:rFonts w:ascii="Sylfaen" w:hAnsi="Sylfaen" w:cs="Sylfaen"/>
          <w:color w:val="000000" w:themeColor="text1"/>
          <w:lang w:val="ka-GE"/>
        </w:rPr>
        <w:t xml:space="preserve"> წარმოადგენს</w:t>
      </w:r>
      <w:r w:rsidRPr="00A26504">
        <w:rPr>
          <w:rFonts w:ascii="Sylfaen" w:hAnsi="Sylfaen" w:cs="Sylfaen"/>
          <w:color w:val="000000" w:themeColor="text1"/>
          <w:lang w:val="ka-GE"/>
        </w:rPr>
        <w:t>, ეწევა საკმაოდ შრომატევად და მოცულობით სამუშაოს, რათა აღრიცხოს, აკონტროლოს და გაანალიზოს ის კონტიგენტი და მოცვის მაჩვენებლები რაც იმუნიზაციის კუთხით არსებობს ქვეყანაში.</w:t>
      </w:r>
      <w:r w:rsidR="00060EDF" w:rsidRPr="00A26504">
        <w:rPr>
          <w:rFonts w:ascii="Sylfaen" w:hAnsi="Sylfaen" w:cs="Sylfaen"/>
          <w:color w:val="000000" w:themeColor="text1"/>
          <w:lang w:val="ka-GE"/>
        </w:rPr>
        <w:t xml:space="preserve"> მიუხედავად იმისა, რომ ინფორმაციის მოწოდების ფორმები განსაზღვრულია მინისტრის ბრძანებით, აღინიშნება </w:t>
      </w:r>
      <w:r w:rsidR="00060EDF" w:rsidRPr="00A26504">
        <w:rPr>
          <w:rFonts w:ascii="Sylfaen" w:hAnsi="Sylfaen" w:cs="Sylfaen"/>
          <w:color w:val="000000" w:themeColor="text1"/>
          <w:lang w:val="ka-GE"/>
        </w:rPr>
        <w:lastRenderedPageBreak/>
        <w:t xml:space="preserve">პრობლემები მონაცემების შეგროვებასთან და მათ სტანდარტიზაციასთან მიმართებაში. </w:t>
      </w:r>
      <w:r w:rsidR="00324F4D" w:rsidRPr="00A26504">
        <w:rPr>
          <w:rFonts w:ascii="Sylfaen" w:hAnsi="Sylfaen" w:cs="Sylfaen"/>
          <w:color w:val="000000" w:themeColor="text1"/>
          <w:lang w:val="ka-GE"/>
        </w:rPr>
        <w:t>მოწოდებული ინფორმაცია, მეტწილად ქაღალდმატარებლებზე, იყრის</w:t>
      </w:r>
      <w:r w:rsidR="00F046DE">
        <w:rPr>
          <w:rFonts w:ascii="Sylfaen" w:hAnsi="Sylfaen" w:cs="Sylfaen"/>
          <w:color w:val="000000" w:themeColor="text1"/>
          <w:lang w:val="ka-GE"/>
        </w:rPr>
        <w:t xml:space="preserve"> თავს</w:t>
      </w:r>
      <w:r w:rsidR="00324F4D" w:rsidRPr="00A26504">
        <w:rPr>
          <w:rFonts w:ascii="Sylfaen" w:hAnsi="Sylfaen" w:cs="Sylfaen"/>
          <w:color w:val="000000" w:themeColor="text1"/>
          <w:lang w:val="ka-GE"/>
        </w:rPr>
        <w:t xml:space="preserve"> </w:t>
      </w:r>
      <w:r w:rsidR="00324F4D" w:rsidRPr="00A26504">
        <w:rPr>
          <w:rFonts w:ascii="Sylfaen" w:hAnsi="Sylfaen"/>
          <w:color w:val="000000" w:themeColor="text1"/>
          <w:lang w:val="ka-GE"/>
        </w:rPr>
        <w:t>დაავადებათა კონტროლისა და საზოგადოებრივი ჯანმრთელობის ეროვნული ცენტრის არქივებში.</w:t>
      </w:r>
      <w:r w:rsidR="00324F4D" w:rsidRPr="00A26504">
        <w:rPr>
          <w:rFonts w:ascii="Sylfaen" w:hAnsi="Sylfaen" w:cs="Sylfaen"/>
          <w:color w:val="000000" w:themeColor="text1"/>
          <w:lang w:val="ka-GE"/>
        </w:rPr>
        <w:t xml:space="preserve"> </w:t>
      </w:r>
      <w:r w:rsidRPr="00A26504">
        <w:rPr>
          <w:rFonts w:ascii="Sylfaen" w:hAnsi="Sylfaen" w:cs="Sylfaen"/>
          <w:color w:val="000000" w:themeColor="text1"/>
          <w:lang w:val="ka-GE"/>
        </w:rPr>
        <w:t xml:space="preserve">არსებული ფორმები და ინფორმაცია, მოწოდებული </w:t>
      </w:r>
      <w:r w:rsidR="00324F4D" w:rsidRPr="00A26504">
        <w:rPr>
          <w:rFonts w:ascii="Sylfaen" w:hAnsi="Sylfaen" w:cs="Sylfaen"/>
          <w:color w:val="000000" w:themeColor="text1"/>
          <w:lang w:val="ka-GE"/>
        </w:rPr>
        <w:t>ი</w:t>
      </w:r>
      <w:r w:rsidRPr="00A26504">
        <w:rPr>
          <w:rFonts w:ascii="Sylfaen" w:hAnsi="Sylfaen" w:cs="Sylfaen"/>
          <w:color w:val="000000" w:themeColor="text1"/>
          <w:lang w:val="ka-GE"/>
        </w:rPr>
        <w:t>მუნიზაციის უშუალო განმახორციელებლისგან</w:t>
      </w:r>
      <w:r w:rsidR="00B818B9">
        <w:rPr>
          <w:rFonts w:ascii="Sylfaen" w:hAnsi="Sylfaen" w:cs="Sylfaen"/>
          <w:color w:val="000000" w:themeColor="text1"/>
          <w:lang w:val="en-US"/>
        </w:rPr>
        <w:t>,</w:t>
      </w:r>
      <w:r w:rsidRPr="00A26504">
        <w:rPr>
          <w:rFonts w:ascii="Sylfaen" w:hAnsi="Sylfaen" w:cs="Sylfaen"/>
          <w:color w:val="000000" w:themeColor="text1"/>
          <w:lang w:val="ka-GE"/>
        </w:rPr>
        <w:t xml:space="preserve"> ქმნიან დიდი მოცულობის არაორგანიზებულ და არასტანდარტიზებულ</w:t>
      </w:r>
      <w:r w:rsidR="000A7D4A">
        <w:rPr>
          <w:rFonts w:ascii="Sylfaen" w:hAnsi="Sylfaen" w:cs="Sylfaen"/>
          <w:color w:val="000000" w:themeColor="text1"/>
          <w:lang w:val="ka-GE"/>
        </w:rPr>
        <w:t xml:space="preserve"> </w:t>
      </w:r>
      <w:r w:rsidRPr="00A26504">
        <w:rPr>
          <w:rFonts w:ascii="Sylfaen" w:hAnsi="Sylfaen" w:cs="Sylfaen"/>
          <w:color w:val="000000" w:themeColor="text1"/>
          <w:lang w:val="ka-GE"/>
        </w:rPr>
        <w:t>არქივს. შესაბამისად</w:t>
      </w:r>
      <w:r w:rsidR="000A7D4A">
        <w:rPr>
          <w:rFonts w:ascii="Sylfaen" w:hAnsi="Sylfaen" w:cs="Sylfaen"/>
          <w:color w:val="000000" w:themeColor="text1"/>
          <w:lang w:val="ka-GE"/>
        </w:rPr>
        <w:t>,</w:t>
      </w:r>
      <w:r w:rsidRPr="00A26504">
        <w:rPr>
          <w:rFonts w:ascii="Sylfaen" w:hAnsi="Sylfaen" w:cs="Sylfaen"/>
          <w:color w:val="000000" w:themeColor="text1"/>
          <w:lang w:val="ka-GE"/>
        </w:rPr>
        <w:t xml:space="preserve"> არქივი მოკლებულია იმ ტექნიკურ საშუალებებს, რაც აუცილებელია აღრიცხული </w:t>
      </w:r>
      <w:r w:rsidR="00324F4D" w:rsidRPr="00A26504">
        <w:rPr>
          <w:rFonts w:ascii="Sylfaen" w:hAnsi="Sylfaen" w:cs="Sylfaen"/>
          <w:color w:val="000000" w:themeColor="text1"/>
          <w:lang w:val="ka-GE"/>
        </w:rPr>
        <w:t>ინფორ</w:t>
      </w:r>
      <w:r w:rsidRPr="00A26504">
        <w:rPr>
          <w:rFonts w:ascii="Sylfaen" w:hAnsi="Sylfaen" w:cs="Sylfaen"/>
          <w:color w:val="000000" w:themeColor="text1"/>
          <w:lang w:val="ka-GE"/>
        </w:rPr>
        <w:t xml:space="preserve">მაციის გაერთიანების, დაჯგუფების, მონიტორინგისა და ანალიზისთვის. მნიშვნელოვანია ასევე ის დაყოვნება, </w:t>
      </w:r>
      <w:r w:rsidR="000A7D4A">
        <w:rPr>
          <w:rFonts w:ascii="Sylfaen" w:hAnsi="Sylfaen" w:cs="Sylfaen"/>
          <w:color w:val="000000" w:themeColor="text1"/>
          <w:lang w:val="ka-GE"/>
        </w:rPr>
        <w:t>რომელ</w:t>
      </w:r>
      <w:r w:rsidRPr="00A26504">
        <w:rPr>
          <w:rFonts w:ascii="Sylfaen" w:hAnsi="Sylfaen" w:cs="Sylfaen"/>
          <w:color w:val="000000" w:themeColor="text1"/>
          <w:lang w:val="ka-GE"/>
        </w:rPr>
        <w:t>საც ადგილი აქვს ჩატარებული იმუნიზაციების შესახებ ინფორმაციის მოწოდებისას</w:t>
      </w:r>
      <w:r w:rsidR="00004199">
        <w:rPr>
          <w:rFonts w:ascii="Sylfaen" w:hAnsi="Sylfaen" w:cs="Sylfaen"/>
          <w:color w:val="000000" w:themeColor="text1"/>
          <w:lang w:val="ka-GE"/>
        </w:rPr>
        <w:t>.</w:t>
      </w:r>
    </w:p>
    <w:p w:rsidR="00324F4D" w:rsidRPr="00A26504" w:rsidRDefault="00324F4D" w:rsidP="00060EDF">
      <w:pPr>
        <w:jc w:val="both"/>
        <w:rPr>
          <w:rFonts w:ascii="Sylfaen" w:hAnsi="Sylfaen"/>
          <w:lang w:val="ka-GE"/>
        </w:rPr>
      </w:pPr>
      <w:r w:rsidRPr="00A26504">
        <w:rPr>
          <w:rFonts w:ascii="Sylfaen" w:hAnsi="Sylfaen"/>
          <w:lang w:val="ka-GE"/>
        </w:rPr>
        <w:t xml:space="preserve">ინფორმაცია იმუნიზაციის შესახებ თავმოყრილია </w:t>
      </w:r>
      <w:r w:rsidR="00004199">
        <w:rPr>
          <w:rFonts w:ascii="Sylfaen" w:hAnsi="Sylfaen"/>
          <w:lang w:val="ka-GE"/>
        </w:rPr>
        <w:t>”</w:t>
      </w:r>
      <w:r w:rsidRPr="00A26504">
        <w:rPr>
          <w:rFonts w:ascii="Sylfaen" w:hAnsi="Sylfaen"/>
          <w:lang w:val="ka-GE"/>
        </w:rPr>
        <w:t>პროგრამა</w:t>
      </w:r>
      <w:r w:rsidR="00004199">
        <w:rPr>
          <w:rFonts w:ascii="Sylfaen" w:hAnsi="Sylfaen"/>
          <w:lang w:val="ka-GE"/>
        </w:rPr>
        <w:t xml:space="preserve">” </w:t>
      </w:r>
      <w:r w:rsidRPr="00A26504">
        <w:rPr>
          <w:rFonts w:ascii="Sylfaen" w:hAnsi="Sylfaen"/>
          <w:lang w:val="en-US"/>
        </w:rPr>
        <w:t>GEOVAC</w:t>
      </w:r>
      <w:r w:rsidRPr="00A26504">
        <w:rPr>
          <w:rFonts w:ascii="Sylfaen" w:hAnsi="Sylfaen"/>
          <w:lang w:val="ka-GE"/>
        </w:rPr>
        <w:t xml:space="preserve">-ში, რომელიც აღჭურვილია </w:t>
      </w:r>
      <w:r w:rsidR="009E0785" w:rsidRPr="00A26504">
        <w:rPr>
          <w:rFonts w:ascii="Sylfaen" w:hAnsi="Sylfaen"/>
          <w:lang w:val="ka-GE"/>
        </w:rPr>
        <w:t xml:space="preserve">შემდეგი </w:t>
      </w:r>
      <w:r w:rsidRPr="00A26504">
        <w:rPr>
          <w:rFonts w:ascii="Sylfaen" w:hAnsi="Sylfaen"/>
          <w:lang w:val="ka-GE"/>
        </w:rPr>
        <w:t>ფუნქციონალური შესაძლებლობებით:</w:t>
      </w:r>
    </w:p>
    <w:p w:rsidR="00324F4D" w:rsidRPr="00A26504" w:rsidRDefault="00324F4D" w:rsidP="00060EDF">
      <w:pPr>
        <w:pStyle w:val="ListParagraph"/>
        <w:numPr>
          <w:ilvl w:val="0"/>
          <w:numId w:val="6"/>
        </w:numPr>
        <w:jc w:val="both"/>
        <w:rPr>
          <w:rFonts w:ascii="Sylfaen" w:hAnsi="Sylfaen"/>
          <w:lang w:val="ka-GE"/>
        </w:rPr>
      </w:pPr>
      <w:proofErr w:type="spellStart"/>
      <w:r w:rsidRPr="00A26504">
        <w:rPr>
          <w:rFonts w:ascii="Sylfaen" w:hAnsi="Sylfaen" w:cs="Sylfaen"/>
        </w:rPr>
        <w:t>ყოველთვიური</w:t>
      </w:r>
      <w:proofErr w:type="spellEnd"/>
      <w:r w:rsidRPr="00A26504">
        <w:rPr>
          <w:rFonts w:ascii="Sylfaen" w:hAnsi="Sylfaen"/>
        </w:rPr>
        <w:t xml:space="preserve"> </w:t>
      </w:r>
      <w:proofErr w:type="spellStart"/>
      <w:r w:rsidRPr="00A26504">
        <w:rPr>
          <w:rFonts w:ascii="Sylfaen" w:hAnsi="Sylfaen"/>
        </w:rPr>
        <w:t>ანგარიშგება</w:t>
      </w:r>
      <w:proofErr w:type="spellEnd"/>
      <w:r w:rsidRPr="00A26504">
        <w:rPr>
          <w:rFonts w:ascii="Sylfaen" w:hAnsi="Sylfaen"/>
        </w:rPr>
        <w:t xml:space="preserve"> </w:t>
      </w:r>
      <w:proofErr w:type="spellStart"/>
      <w:r w:rsidR="00004199">
        <w:rPr>
          <w:rFonts w:ascii="Sylfaen" w:hAnsi="Sylfaen"/>
        </w:rPr>
        <w:t>დკს</w:t>
      </w:r>
      <w:proofErr w:type="spellEnd"/>
      <w:r w:rsidR="00004199">
        <w:rPr>
          <w:rFonts w:ascii="Sylfaen" w:hAnsi="Sylfaen"/>
          <w:lang w:val="ka-GE"/>
        </w:rPr>
        <w:t>ჯ</w:t>
      </w:r>
      <w:proofErr w:type="spellStart"/>
      <w:r w:rsidRPr="00A26504">
        <w:rPr>
          <w:rFonts w:ascii="Sylfaen" w:hAnsi="Sylfaen"/>
        </w:rPr>
        <w:t>ეც</w:t>
      </w:r>
      <w:proofErr w:type="spellEnd"/>
      <w:r w:rsidRPr="00A26504">
        <w:rPr>
          <w:rFonts w:ascii="Sylfaen" w:hAnsi="Sylfaen"/>
        </w:rPr>
        <w:t>-</w:t>
      </w:r>
      <w:r w:rsidR="00004199">
        <w:rPr>
          <w:rFonts w:ascii="Sylfaen" w:hAnsi="Sylfaen"/>
          <w:lang w:val="ka-GE"/>
        </w:rPr>
        <w:t>ს</w:t>
      </w:r>
      <w:proofErr w:type="spellStart"/>
      <w:r w:rsidRPr="00A26504">
        <w:rPr>
          <w:rFonts w:ascii="Sylfaen" w:hAnsi="Sylfaen"/>
        </w:rPr>
        <w:t>თან</w:t>
      </w:r>
      <w:proofErr w:type="spellEnd"/>
      <w:r w:rsidRPr="00A26504">
        <w:rPr>
          <w:rFonts w:ascii="Sylfaen" w:hAnsi="Sylfaen"/>
        </w:rPr>
        <w:t xml:space="preserve"> (</w:t>
      </w:r>
      <w:proofErr w:type="spellStart"/>
      <w:r w:rsidRPr="00A26504">
        <w:rPr>
          <w:rFonts w:ascii="Sylfaen" w:hAnsi="Sylfaen"/>
        </w:rPr>
        <w:t>პროფილაქტიკური</w:t>
      </w:r>
      <w:proofErr w:type="spellEnd"/>
      <w:r w:rsidRPr="00A26504">
        <w:rPr>
          <w:rFonts w:ascii="Sylfaen" w:hAnsi="Sylfaen"/>
        </w:rPr>
        <w:t xml:space="preserve"> </w:t>
      </w:r>
      <w:proofErr w:type="spellStart"/>
      <w:r w:rsidRPr="00A26504">
        <w:rPr>
          <w:rFonts w:ascii="Sylfaen" w:hAnsi="Sylfaen"/>
        </w:rPr>
        <w:t>აცრების</w:t>
      </w:r>
      <w:proofErr w:type="spellEnd"/>
      <w:r w:rsidRPr="00A26504">
        <w:rPr>
          <w:rFonts w:ascii="Sylfaen" w:hAnsi="Sylfaen"/>
        </w:rPr>
        <w:t xml:space="preserve"> </w:t>
      </w:r>
      <w:proofErr w:type="spellStart"/>
      <w:r w:rsidRPr="00A26504">
        <w:rPr>
          <w:rFonts w:ascii="Sylfaen" w:hAnsi="Sylfaen"/>
        </w:rPr>
        <w:t>შესრულება</w:t>
      </w:r>
      <w:proofErr w:type="spellEnd"/>
      <w:r w:rsidRPr="00A26504">
        <w:rPr>
          <w:rFonts w:ascii="Sylfaen" w:hAnsi="Sylfaen"/>
        </w:rPr>
        <w:t xml:space="preserve">, </w:t>
      </w:r>
      <w:r w:rsidR="009E0785" w:rsidRPr="00A26504">
        <w:rPr>
          <w:rFonts w:ascii="Sylfaen" w:hAnsi="Sylfaen"/>
          <w:lang w:val="ka-GE"/>
        </w:rPr>
        <w:t>უკუჩვენება</w:t>
      </w:r>
      <w:r w:rsidRPr="00A26504">
        <w:rPr>
          <w:rFonts w:ascii="Sylfaen" w:hAnsi="Sylfaen"/>
        </w:rPr>
        <w:t xml:space="preserve">, </w:t>
      </w:r>
      <w:proofErr w:type="spellStart"/>
      <w:r w:rsidRPr="00A26504">
        <w:rPr>
          <w:rFonts w:ascii="Sylfaen" w:hAnsi="Sylfaen"/>
        </w:rPr>
        <w:t>უარი</w:t>
      </w:r>
      <w:proofErr w:type="spellEnd"/>
      <w:r w:rsidRPr="00A26504">
        <w:rPr>
          <w:rFonts w:ascii="Sylfaen" w:hAnsi="Sylfaen"/>
        </w:rPr>
        <w:t xml:space="preserve">, </w:t>
      </w:r>
      <w:proofErr w:type="spellStart"/>
      <w:r w:rsidRPr="00A26504">
        <w:rPr>
          <w:rFonts w:ascii="Sylfaen" w:hAnsi="Sylfaen"/>
        </w:rPr>
        <w:t>ვაქცინის</w:t>
      </w:r>
      <w:proofErr w:type="spellEnd"/>
      <w:r w:rsidRPr="00A26504">
        <w:rPr>
          <w:rFonts w:ascii="Sylfaen" w:hAnsi="Sylfaen"/>
        </w:rPr>
        <w:t xml:space="preserve"> </w:t>
      </w:r>
      <w:proofErr w:type="spellStart"/>
      <w:r w:rsidRPr="00A26504">
        <w:rPr>
          <w:rFonts w:ascii="Sylfaen" w:hAnsi="Sylfaen"/>
        </w:rPr>
        <w:t>ხარჯვა</w:t>
      </w:r>
      <w:proofErr w:type="spellEnd"/>
      <w:r w:rsidRPr="00A26504">
        <w:rPr>
          <w:rFonts w:ascii="Sylfaen" w:hAnsi="Sylfaen"/>
        </w:rPr>
        <w:t>)</w:t>
      </w:r>
      <w:r w:rsidR="009E0785" w:rsidRPr="00A26504">
        <w:rPr>
          <w:rFonts w:ascii="Sylfaen" w:hAnsi="Sylfaen"/>
          <w:lang w:val="ka-GE"/>
        </w:rPr>
        <w:t>;</w:t>
      </w:r>
    </w:p>
    <w:p w:rsidR="00324F4D" w:rsidRPr="00A26504" w:rsidRDefault="00324F4D" w:rsidP="00060EDF">
      <w:pPr>
        <w:pStyle w:val="ListParagraph"/>
        <w:numPr>
          <w:ilvl w:val="0"/>
          <w:numId w:val="6"/>
        </w:numPr>
        <w:jc w:val="both"/>
        <w:rPr>
          <w:rFonts w:ascii="Sylfaen" w:hAnsi="Sylfaen"/>
          <w:lang w:val="ka-GE"/>
        </w:rPr>
      </w:pPr>
      <w:proofErr w:type="spellStart"/>
      <w:r w:rsidRPr="00A26504">
        <w:rPr>
          <w:rFonts w:ascii="Sylfaen" w:hAnsi="Sylfaen" w:cs="Sylfaen"/>
        </w:rPr>
        <w:t>აცრებით</w:t>
      </w:r>
      <w:proofErr w:type="spellEnd"/>
      <w:r w:rsidRPr="00A26504">
        <w:rPr>
          <w:rFonts w:ascii="Sylfaen" w:hAnsi="Sylfaen"/>
        </w:rPr>
        <w:t xml:space="preserve"> </w:t>
      </w:r>
      <w:proofErr w:type="spellStart"/>
      <w:r w:rsidRPr="00A26504">
        <w:rPr>
          <w:rFonts w:ascii="Sylfaen" w:hAnsi="Sylfaen"/>
        </w:rPr>
        <w:t>მოცვა</w:t>
      </w:r>
      <w:proofErr w:type="spellEnd"/>
      <w:r w:rsidRPr="00A26504">
        <w:rPr>
          <w:rFonts w:ascii="Sylfaen" w:hAnsi="Sylfaen"/>
        </w:rPr>
        <w:t xml:space="preserve"> (</w:t>
      </w:r>
      <w:proofErr w:type="spellStart"/>
      <w:r w:rsidRPr="00A26504">
        <w:rPr>
          <w:rFonts w:ascii="Sylfaen" w:hAnsi="Sylfaen"/>
        </w:rPr>
        <w:t>ანალიტიკური</w:t>
      </w:r>
      <w:proofErr w:type="spellEnd"/>
      <w:r w:rsidRPr="00A26504">
        <w:rPr>
          <w:rFonts w:ascii="Sylfaen" w:hAnsi="Sylfaen"/>
        </w:rPr>
        <w:t xml:space="preserve"> </w:t>
      </w:r>
      <w:proofErr w:type="spellStart"/>
      <w:r w:rsidRPr="00A26504">
        <w:rPr>
          <w:rFonts w:ascii="Sylfaen" w:hAnsi="Sylfaen"/>
        </w:rPr>
        <w:t>ცხრილები</w:t>
      </w:r>
      <w:proofErr w:type="spellEnd"/>
      <w:r w:rsidRPr="00A26504">
        <w:rPr>
          <w:rFonts w:ascii="Sylfaen" w:hAnsi="Sylfaen"/>
        </w:rPr>
        <w:t xml:space="preserve"> </w:t>
      </w:r>
      <w:proofErr w:type="spellStart"/>
      <w:r w:rsidRPr="00A26504">
        <w:rPr>
          <w:rFonts w:ascii="Sylfaen" w:hAnsi="Sylfaen"/>
        </w:rPr>
        <w:t>და</w:t>
      </w:r>
      <w:proofErr w:type="spellEnd"/>
      <w:r w:rsidRPr="00A26504">
        <w:rPr>
          <w:rFonts w:ascii="Sylfaen" w:hAnsi="Sylfaen"/>
        </w:rPr>
        <w:t xml:space="preserve"> </w:t>
      </w:r>
      <w:proofErr w:type="spellStart"/>
      <w:r w:rsidRPr="00A26504">
        <w:rPr>
          <w:rFonts w:ascii="Sylfaen" w:hAnsi="Sylfaen"/>
        </w:rPr>
        <w:t>გრაფიკები</w:t>
      </w:r>
      <w:proofErr w:type="spellEnd"/>
      <w:r w:rsidRPr="00A26504">
        <w:rPr>
          <w:rFonts w:ascii="Sylfaen" w:hAnsi="Sylfaen"/>
        </w:rPr>
        <w:t xml:space="preserve"> </w:t>
      </w:r>
      <w:proofErr w:type="spellStart"/>
      <w:r w:rsidRPr="00A26504">
        <w:rPr>
          <w:rFonts w:ascii="Sylfaen" w:hAnsi="Sylfaen"/>
        </w:rPr>
        <w:t>რაიონების</w:t>
      </w:r>
      <w:proofErr w:type="spellEnd"/>
      <w:r w:rsidRPr="00A26504">
        <w:rPr>
          <w:rFonts w:ascii="Sylfaen" w:hAnsi="Sylfaen"/>
        </w:rPr>
        <w:t xml:space="preserve">, </w:t>
      </w:r>
      <w:proofErr w:type="spellStart"/>
      <w:r w:rsidRPr="00A26504">
        <w:rPr>
          <w:rFonts w:ascii="Sylfaen" w:hAnsi="Sylfaen"/>
        </w:rPr>
        <w:t>ქალაქებისა</w:t>
      </w:r>
      <w:proofErr w:type="spellEnd"/>
      <w:r w:rsidRPr="00A26504">
        <w:rPr>
          <w:rFonts w:ascii="Sylfaen" w:hAnsi="Sylfaen"/>
        </w:rPr>
        <w:t xml:space="preserve"> </w:t>
      </w:r>
      <w:proofErr w:type="spellStart"/>
      <w:r w:rsidRPr="00A26504">
        <w:rPr>
          <w:rFonts w:ascii="Sylfaen" w:hAnsi="Sylfaen"/>
        </w:rPr>
        <w:t>და</w:t>
      </w:r>
      <w:proofErr w:type="spellEnd"/>
      <w:r w:rsidRPr="00A26504">
        <w:rPr>
          <w:rFonts w:ascii="Sylfaen" w:hAnsi="Sylfaen"/>
        </w:rPr>
        <w:t xml:space="preserve"> </w:t>
      </w:r>
      <w:proofErr w:type="spellStart"/>
      <w:r w:rsidRPr="00A26504">
        <w:rPr>
          <w:rFonts w:ascii="Sylfaen" w:hAnsi="Sylfaen"/>
        </w:rPr>
        <w:t>თვეების</w:t>
      </w:r>
      <w:proofErr w:type="spellEnd"/>
      <w:r w:rsidRPr="00A26504">
        <w:rPr>
          <w:rFonts w:ascii="Sylfaen" w:hAnsi="Sylfaen"/>
        </w:rPr>
        <w:t xml:space="preserve"> </w:t>
      </w:r>
      <w:proofErr w:type="spellStart"/>
      <w:r w:rsidRPr="00A26504">
        <w:rPr>
          <w:rFonts w:ascii="Sylfaen" w:hAnsi="Sylfaen"/>
        </w:rPr>
        <w:t>მიხედვით</w:t>
      </w:r>
      <w:proofErr w:type="spellEnd"/>
      <w:r w:rsidR="00004199">
        <w:rPr>
          <w:rFonts w:ascii="Sylfaen" w:hAnsi="Sylfaen"/>
          <w:lang w:val="ka-GE"/>
        </w:rPr>
        <w:t>);</w:t>
      </w:r>
    </w:p>
    <w:p w:rsidR="00324F4D" w:rsidRPr="00A26504" w:rsidRDefault="00324F4D" w:rsidP="00060EDF">
      <w:pPr>
        <w:pStyle w:val="ListParagraph"/>
        <w:numPr>
          <w:ilvl w:val="0"/>
          <w:numId w:val="6"/>
        </w:numPr>
        <w:jc w:val="both"/>
        <w:rPr>
          <w:rFonts w:ascii="Sylfaen" w:hAnsi="Sylfaen"/>
          <w:lang w:val="ka-GE"/>
        </w:rPr>
      </w:pPr>
      <w:proofErr w:type="spellStart"/>
      <w:r w:rsidRPr="00A26504">
        <w:rPr>
          <w:rFonts w:ascii="Sylfaen" w:hAnsi="Sylfaen"/>
        </w:rPr>
        <w:t>უკუჩვენება</w:t>
      </w:r>
      <w:proofErr w:type="spellEnd"/>
      <w:r w:rsidRPr="00A26504">
        <w:rPr>
          <w:rFonts w:ascii="Sylfaen" w:hAnsi="Sylfaen"/>
        </w:rPr>
        <w:t xml:space="preserve"> </w:t>
      </w:r>
      <w:proofErr w:type="spellStart"/>
      <w:r w:rsidRPr="00A26504">
        <w:rPr>
          <w:rFonts w:ascii="Sylfaen" w:hAnsi="Sylfaen"/>
        </w:rPr>
        <w:t>და</w:t>
      </w:r>
      <w:proofErr w:type="spellEnd"/>
      <w:r w:rsidRPr="00A26504">
        <w:rPr>
          <w:rFonts w:ascii="Sylfaen" w:hAnsi="Sylfaen"/>
        </w:rPr>
        <w:t xml:space="preserve"> </w:t>
      </w:r>
      <w:proofErr w:type="spellStart"/>
      <w:r w:rsidRPr="00A26504">
        <w:rPr>
          <w:rFonts w:ascii="Sylfaen" w:hAnsi="Sylfaen"/>
        </w:rPr>
        <w:t>უარი</w:t>
      </w:r>
      <w:proofErr w:type="spellEnd"/>
      <w:r w:rsidRPr="00A26504">
        <w:rPr>
          <w:rFonts w:ascii="Sylfaen" w:hAnsi="Sylfaen"/>
        </w:rPr>
        <w:t xml:space="preserve"> (</w:t>
      </w:r>
      <w:proofErr w:type="spellStart"/>
      <w:r w:rsidRPr="00A26504">
        <w:rPr>
          <w:rFonts w:ascii="Sylfaen" w:hAnsi="Sylfaen"/>
        </w:rPr>
        <w:t>ცხრილები</w:t>
      </w:r>
      <w:proofErr w:type="spellEnd"/>
      <w:r w:rsidRPr="00A26504">
        <w:rPr>
          <w:rFonts w:ascii="Sylfaen" w:hAnsi="Sylfaen"/>
        </w:rPr>
        <w:t xml:space="preserve"> </w:t>
      </w:r>
      <w:proofErr w:type="spellStart"/>
      <w:r w:rsidRPr="00A26504">
        <w:rPr>
          <w:rFonts w:ascii="Sylfaen" w:hAnsi="Sylfaen"/>
        </w:rPr>
        <w:t>და</w:t>
      </w:r>
      <w:proofErr w:type="spellEnd"/>
      <w:r w:rsidRPr="00A26504">
        <w:rPr>
          <w:rFonts w:ascii="Sylfaen" w:hAnsi="Sylfaen"/>
        </w:rPr>
        <w:t xml:space="preserve"> </w:t>
      </w:r>
      <w:proofErr w:type="spellStart"/>
      <w:r w:rsidRPr="00A26504">
        <w:rPr>
          <w:rFonts w:ascii="Sylfaen" w:hAnsi="Sylfaen"/>
        </w:rPr>
        <w:t>გრაფიკები</w:t>
      </w:r>
      <w:proofErr w:type="spellEnd"/>
      <w:r w:rsidRPr="00A26504">
        <w:rPr>
          <w:rFonts w:ascii="Sylfaen" w:hAnsi="Sylfaen"/>
        </w:rPr>
        <w:t>):</w:t>
      </w:r>
      <w:r w:rsidR="009E0785" w:rsidRPr="00A26504">
        <w:rPr>
          <w:rFonts w:ascii="Sylfaen" w:hAnsi="Sylfaen"/>
          <w:lang w:val="ka-GE"/>
        </w:rPr>
        <w:t xml:space="preserve"> </w:t>
      </w:r>
      <w:proofErr w:type="spellStart"/>
      <w:r w:rsidRPr="00A26504">
        <w:rPr>
          <w:rFonts w:ascii="Sylfaen" w:hAnsi="Sylfaen" w:cs="Sylfaen"/>
        </w:rPr>
        <w:t>თვეებისა</w:t>
      </w:r>
      <w:proofErr w:type="spellEnd"/>
      <w:r w:rsidRPr="00A26504">
        <w:rPr>
          <w:rFonts w:ascii="Sylfaen" w:hAnsi="Sylfaen"/>
        </w:rPr>
        <w:t xml:space="preserve"> </w:t>
      </w:r>
      <w:proofErr w:type="spellStart"/>
      <w:r w:rsidRPr="00A26504">
        <w:rPr>
          <w:rFonts w:ascii="Sylfaen" w:hAnsi="Sylfaen"/>
        </w:rPr>
        <w:t>და</w:t>
      </w:r>
      <w:proofErr w:type="spellEnd"/>
      <w:r w:rsidRPr="00A26504">
        <w:rPr>
          <w:rFonts w:ascii="Sylfaen" w:hAnsi="Sylfaen"/>
        </w:rPr>
        <w:t xml:space="preserve"> </w:t>
      </w:r>
      <w:proofErr w:type="spellStart"/>
      <w:r w:rsidRPr="00A26504">
        <w:rPr>
          <w:rFonts w:ascii="Sylfaen" w:hAnsi="Sylfaen"/>
        </w:rPr>
        <w:t>რაიონების</w:t>
      </w:r>
      <w:proofErr w:type="spellEnd"/>
      <w:r w:rsidRPr="00A26504">
        <w:rPr>
          <w:rFonts w:ascii="Sylfaen" w:hAnsi="Sylfaen"/>
        </w:rPr>
        <w:t xml:space="preserve"> </w:t>
      </w:r>
      <w:proofErr w:type="spellStart"/>
      <w:r w:rsidRPr="00A26504">
        <w:rPr>
          <w:rFonts w:ascii="Sylfaen" w:hAnsi="Sylfaen"/>
        </w:rPr>
        <w:t>მიხედვით</w:t>
      </w:r>
      <w:proofErr w:type="spellEnd"/>
      <w:r w:rsidR="009E0785" w:rsidRPr="00A26504">
        <w:rPr>
          <w:rFonts w:ascii="Sylfaen" w:hAnsi="Sylfaen"/>
          <w:lang w:val="ka-GE"/>
        </w:rPr>
        <w:t xml:space="preserve">, ასევე </w:t>
      </w:r>
      <w:proofErr w:type="spellStart"/>
      <w:r w:rsidRPr="00A26504">
        <w:rPr>
          <w:rFonts w:ascii="Sylfaen" w:hAnsi="Sylfaen" w:cs="Sylfaen"/>
        </w:rPr>
        <w:t>ხანგრძლივობის</w:t>
      </w:r>
      <w:proofErr w:type="spellEnd"/>
      <w:r w:rsidRPr="00A26504">
        <w:rPr>
          <w:rFonts w:ascii="Sylfaen" w:hAnsi="Sylfaen"/>
        </w:rPr>
        <w:t xml:space="preserve"> </w:t>
      </w:r>
      <w:proofErr w:type="spellStart"/>
      <w:r w:rsidRPr="00A26504">
        <w:rPr>
          <w:rFonts w:ascii="Sylfaen" w:hAnsi="Sylfaen"/>
        </w:rPr>
        <w:t>მიხედვით</w:t>
      </w:r>
      <w:proofErr w:type="spellEnd"/>
      <w:r w:rsidR="00004199">
        <w:rPr>
          <w:rFonts w:ascii="Sylfaen" w:hAnsi="Sylfaen"/>
          <w:lang w:val="ka-GE"/>
        </w:rPr>
        <w:t>;</w:t>
      </w:r>
    </w:p>
    <w:p w:rsidR="00324F4D" w:rsidRPr="00A26504" w:rsidRDefault="00324F4D" w:rsidP="00060EDF">
      <w:pPr>
        <w:pStyle w:val="ListParagraph"/>
        <w:numPr>
          <w:ilvl w:val="0"/>
          <w:numId w:val="6"/>
        </w:numPr>
        <w:jc w:val="both"/>
        <w:rPr>
          <w:rFonts w:ascii="Sylfaen" w:hAnsi="Sylfaen"/>
          <w:color w:val="000000" w:themeColor="text1"/>
          <w:lang w:val="ka-GE"/>
        </w:rPr>
      </w:pPr>
      <w:proofErr w:type="spellStart"/>
      <w:proofErr w:type="gramStart"/>
      <w:r w:rsidRPr="00A26504">
        <w:rPr>
          <w:rFonts w:ascii="Sylfaen" w:hAnsi="Sylfaen"/>
        </w:rPr>
        <w:t>ცხრილები</w:t>
      </w:r>
      <w:proofErr w:type="spellEnd"/>
      <w:proofErr w:type="gramEnd"/>
      <w:r w:rsidRPr="00A26504">
        <w:rPr>
          <w:rFonts w:ascii="Sylfaen" w:hAnsi="Sylfaen"/>
        </w:rPr>
        <w:t xml:space="preserve"> </w:t>
      </w:r>
      <w:proofErr w:type="spellStart"/>
      <w:r w:rsidRPr="00A26504">
        <w:rPr>
          <w:rFonts w:ascii="Sylfaen" w:hAnsi="Sylfaen"/>
        </w:rPr>
        <w:t>და</w:t>
      </w:r>
      <w:proofErr w:type="spellEnd"/>
      <w:r w:rsidRPr="00A26504">
        <w:rPr>
          <w:rFonts w:ascii="Sylfaen" w:hAnsi="Sylfaen"/>
        </w:rPr>
        <w:t xml:space="preserve"> </w:t>
      </w:r>
      <w:proofErr w:type="spellStart"/>
      <w:r w:rsidRPr="00A26504">
        <w:rPr>
          <w:rFonts w:ascii="Sylfaen" w:hAnsi="Sylfaen"/>
        </w:rPr>
        <w:t>გრაფიკები</w:t>
      </w:r>
      <w:proofErr w:type="spellEnd"/>
      <w:r w:rsidRPr="00A26504">
        <w:rPr>
          <w:rFonts w:ascii="Sylfaen" w:hAnsi="Sylfaen"/>
        </w:rPr>
        <w:t xml:space="preserve"> </w:t>
      </w:r>
      <w:proofErr w:type="spellStart"/>
      <w:r w:rsidRPr="00A26504">
        <w:rPr>
          <w:rFonts w:ascii="Sylfaen" w:hAnsi="Sylfaen"/>
        </w:rPr>
        <w:t>ვაქცინათა</w:t>
      </w:r>
      <w:proofErr w:type="spellEnd"/>
      <w:r w:rsidRPr="00A26504">
        <w:rPr>
          <w:rFonts w:ascii="Sylfaen" w:hAnsi="Sylfaen"/>
        </w:rPr>
        <w:t xml:space="preserve"> </w:t>
      </w:r>
      <w:proofErr w:type="spellStart"/>
      <w:r w:rsidRPr="00A26504">
        <w:rPr>
          <w:rFonts w:ascii="Sylfaen" w:hAnsi="Sylfaen"/>
        </w:rPr>
        <w:t>ყველა</w:t>
      </w:r>
      <w:proofErr w:type="spellEnd"/>
      <w:r w:rsidRPr="00A26504">
        <w:rPr>
          <w:rFonts w:ascii="Sylfaen" w:hAnsi="Sylfaen"/>
        </w:rPr>
        <w:t xml:space="preserve"> </w:t>
      </w:r>
      <w:proofErr w:type="spellStart"/>
      <w:r w:rsidRPr="00A26504">
        <w:rPr>
          <w:rFonts w:ascii="Sylfaen" w:hAnsi="Sylfaen"/>
        </w:rPr>
        <w:t>სახეობისთვის</w:t>
      </w:r>
      <w:proofErr w:type="spellEnd"/>
      <w:r w:rsidR="009E0785" w:rsidRPr="00A26504">
        <w:rPr>
          <w:rFonts w:ascii="Sylfaen" w:hAnsi="Sylfaen"/>
          <w:lang w:val="ka-GE"/>
        </w:rPr>
        <w:t xml:space="preserve">; ასევე </w:t>
      </w:r>
      <w:proofErr w:type="spellStart"/>
      <w:r w:rsidRPr="00A26504">
        <w:rPr>
          <w:rFonts w:ascii="Sylfaen" w:hAnsi="Sylfaen" w:cs="Sylfaen"/>
        </w:rPr>
        <w:t>ტერიტორიულ</w:t>
      </w:r>
      <w:r w:rsidRPr="00A26504">
        <w:rPr>
          <w:rFonts w:ascii="Sylfaen" w:hAnsi="Sylfaen"/>
        </w:rPr>
        <w:t>-სპეციფიკური</w:t>
      </w:r>
      <w:proofErr w:type="spellEnd"/>
      <w:r w:rsidRPr="00A26504">
        <w:rPr>
          <w:rFonts w:ascii="Sylfaen" w:hAnsi="Sylfaen"/>
        </w:rPr>
        <w:t xml:space="preserve"> </w:t>
      </w:r>
      <w:proofErr w:type="spellStart"/>
      <w:r w:rsidRPr="00A26504">
        <w:rPr>
          <w:rFonts w:ascii="Sylfaen" w:hAnsi="Sylfaen"/>
        </w:rPr>
        <w:t>დანაკარგის</w:t>
      </w:r>
      <w:proofErr w:type="spellEnd"/>
      <w:r w:rsidRPr="00A26504">
        <w:rPr>
          <w:rFonts w:ascii="Sylfaen" w:hAnsi="Sylfaen"/>
        </w:rPr>
        <w:t xml:space="preserve"> </w:t>
      </w:r>
      <w:proofErr w:type="spellStart"/>
      <w:r w:rsidRPr="00A26504">
        <w:rPr>
          <w:rFonts w:ascii="Sylfaen" w:hAnsi="Sylfaen"/>
        </w:rPr>
        <w:t>კოეფიციენტის</w:t>
      </w:r>
      <w:proofErr w:type="spellEnd"/>
      <w:r w:rsidRPr="00A26504">
        <w:rPr>
          <w:rFonts w:ascii="Sylfaen" w:hAnsi="Sylfaen"/>
        </w:rPr>
        <w:t xml:space="preserve"> </w:t>
      </w:r>
      <w:proofErr w:type="spellStart"/>
      <w:r w:rsidRPr="00A26504">
        <w:rPr>
          <w:rFonts w:ascii="Sylfaen" w:hAnsi="Sylfaen"/>
        </w:rPr>
        <w:t>მიხედვით</w:t>
      </w:r>
      <w:proofErr w:type="spellEnd"/>
      <w:r w:rsidRPr="00A26504">
        <w:rPr>
          <w:rFonts w:ascii="Sylfaen" w:hAnsi="Sylfaen"/>
        </w:rPr>
        <w:t xml:space="preserve"> </w:t>
      </w:r>
      <w:proofErr w:type="spellStart"/>
      <w:r w:rsidRPr="00A26504">
        <w:rPr>
          <w:rFonts w:ascii="Sylfaen" w:hAnsi="Sylfaen"/>
        </w:rPr>
        <w:t>ვაქცინების</w:t>
      </w:r>
      <w:proofErr w:type="spellEnd"/>
      <w:r w:rsidRPr="00A26504">
        <w:rPr>
          <w:rFonts w:ascii="Sylfaen" w:hAnsi="Sylfaen"/>
        </w:rPr>
        <w:t xml:space="preserve"> </w:t>
      </w:r>
      <w:proofErr w:type="spellStart"/>
      <w:r w:rsidRPr="00A26504">
        <w:rPr>
          <w:rFonts w:ascii="Sylfaen" w:hAnsi="Sylfaen"/>
        </w:rPr>
        <w:t>მოთხოვნათა</w:t>
      </w:r>
      <w:proofErr w:type="spellEnd"/>
      <w:r w:rsidRPr="00A26504">
        <w:rPr>
          <w:rFonts w:ascii="Sylfaen" w:hAnsi="Sylfaen"/>
        </w:rPr>
        <w:t xml:space="preserve"> </w:t>
      </w:r>
      <w:proofErr w:type="spellStart"/>
      <w:r w:rsidRPr="00A26504">
        <w:rPr>
          <w:rFonts w:ascii="Sylfaen" w:hAnsi="Sylfaen"/>
        </w:rPr>
        <w:t>ავტომატური</w:t>
      </w:r>
      <w:proofErr w:type="spellEnd"/>
      <w:r w:rsidRPr="00A26504">
        <w:rPr>
          <w:rFonts w:ascii="Sylfaen" w:hAnsi="Sylfaen"/>
        </w:rPr>
        <w:t xml:space="preserve"> </w:t>
      </w:r>
      <w:proofErr w:type="spellStart"/>
      <w:r w:rsidRPr="00A26504">
        <w:rPr>
          <w:rFonts w:ascii="Sylfaen" w:hAnsi="Sylfaen"/>
        </w:rPr>
        <w:t>დაგეგმვა</w:t>
      </w:r>
      <w:proofErr w:type="spellEnd"/>
      <w:r w:rsidR="009E0785" w:rsidRPr="00A26504">
        <w:rPr>
          <w:rFonts w:ascii="Sylfaen" w:hAnsi="Sylfaen"/>
          <w:lang w:val="ka-GE"/>
        </w:rPr>
        <w:t xml:space="preserve">, </w:t>
      </w:r>
      <w:proofErr w:type="spellStart"/>
      <w:r w:rsidRPr="00A26504">
        <w:rPr>
          <w:rFonts w:ascii="Sylfaen" w:hAnsi="Sylfaen" w:cs="Sylfaen"/>
        </w:rPr>
        <w:t>ვაქცინების</w:t>
      </w:r>
      <w:proofErr w:type="spellEnd"/>
      <w:r w:rsidRPr="00A26504">
        <w:rPr>
          <w:rFonts w:ascii="Sylfaen" w:hAnsi="Sylfaen"/>
        </w:rPr>
        <w:t xml:space="preserve"> </w:t>
      </w:r>
      <w:proofErr w:type="spellStart"/>
      <w:r w:rsidRPr="00A26504">
        <w:rPr>
          <w:rFonts w:ascii="Sylfaen" w:hAnsi="Sylfaen"/>
        </w:rPr>
        <w:t>ყოველთვიური</w:t>
      </w:r>
      <w:proofErr w:type="spellEnd"/>
      <w:r w:rsidRPr="00A26504">
        <w:rPr>
          <w:rFonts w:ascii="Sylfaen" w:hAnsi="Sylfaen"/>
        </w:rPr>
        <w:t xml:space="preserve"> </w:t>
      </w:r>
      <w:proofErr w:type="spellStart"/>
      <w:r w:rsidRPr="00A26504">
        <w:rPr>
          <w:rFonts w:ascii="Sylfaen" w:hAnsi="Sylfaen"/>
        </w:rPr>
        <w:t>გამოყენება</w:t>
      </w:r>
      <w:proofErr w:type="spellEnd"/>
      <w:r w:rsidRPr="00A26504">
        <w:rPr>
          <w:rFonts w:ascii="Sylfaen" w:hAnsi="Sylfaen"/>
        </w:rPr>
        <w:t xml:space="preserve"> </w:t>
      </w:r>
      <w:proofErr w:type="spellStart"/>
      <w:r w:rsidRPr="00A26504">
        <w:rPr>
          <w:rFonts w:ascii="Sylfaen" w:hAnsi="Sylfaen"/>
        </w:rPr>
        <w:t>და</w:t>
      </w:r>
      <w:proofErr w:type="spellEnd"/>
      <w:r w:rsidRPr="00A26504">
        <w:rPr>
          <w:rFonts w:ascii="Sylfaen" w:hAnsi="Sylfaen"/>
        </w:rPr>
        <w:t xml:space="preserve"> </w:t>
      </w:r>
      <w:proofErr w:type="spellStart"/>
      <w:r w:rsidRPr="00A26504">
        <w:rPr>
          <w:rFonts w:ascii="Sylfaen" w:hAnsi="Sylfaen"/>
        </w:rPr>
        <w:t>მათი</w:t>
      </w:r>
      <w:proofErr w:type="spellEnd"/>
      <w:r w:rsidRPr="00A26504">
        <w:rPr>
          <w:rFonts w:ascii="Sylfaen" w:hAnsi="Sylfaen"/>
        </w:rPr>
        <w:t xml:space="preserve"> </w:t>
      </w:r>
      <w:proofErr w:type="spellStart"/>
      <w:r w:rsidRPr="00A26504">
        <w:rPr>
          <w:rFonts w:ascii="Sylfaen" w:hAnsi="Sylfaen"/>
        </w:rPr>
        <w:t>მიმოქცევა</w:t>
      </w:r>
      <w:proofErr w:type="spellEnd"/>
      <w:r w:rsidRPr="00A26504">
        <w:rPr>
          <w:rFonts w:ascii="Sylfaen" w:hAnsi="Sylfaen"/>
        </w:rPr>
        <w:t xml:space="preserve"> </w:t>
      </w:r>
      <w:proofErr w:type="spellStart"/>
      <w:r w:rsidRPr="00A26504">
        <w:rPr>
          <w:rFonts w:ascii="Sylfaen" w:hAnsi="Sylfaen"/>
        </w:rPr>
        <w:t>რაიონების</w:t>
      </w:r>
      <w:proofErr w:type="spellEnd"/>
      <w:r w:rsidRPr="00A26504">
        <w:rPr>
          <w:rFonts w:ascii="Sylfaen" w:hAnsi="Sylfaen"/>
        </w:rPr>
        <w:t xml:space="preserve"> </w:t>
      </w:r>
      <w:proofErr w:type="spellStart"/>
      <w:r w:rsidRPr="00A26504">
        <w:rPr>
          <w:rFonts w:ascii="Sylfaen" w:hAnsi="Sylfaen"/>
        </w:rPr>
        <w:t>და</w:t>
      </w:r>
      <w:proofErr w:type="spellEnd"/>
      <w:r w:rsidRPr="00A26504">
        <w:rPr>
          <w:rFonts w:ascii="Sylfaen" w:hAnsi="Sylfaen"/>
        </w:rPr>
        <w:t xml:space="preserve"> </w:t>
      </w:r>
      <w:proofErr w:type="spellStart"/>
      <w:r w:rsidRPr="00A26504">
        <w:rPr>
          <w:rFonts w:ascii="Sylfaen" w:hAnsi="Sylfaen"/>
        </w:rPr>
        <w:t>ქალაქების</w:t>
      </w:r>
      <w:proofErr w:type="spellEnd"/>
      <w:r w:rsidRPr="00A26504">
        <w:rPr>
          <w:rFonts w:ascii="Sylfaen" w:hAnsi="Sylfaen"/>
        </w:rPr>
        <w:t xml:space="preserve"> </w:t>
      </w:r>
      <w:proofErr w:type="spellStart"/>
      <w:r w:rsidRPr="00A26504">
        <w:rPr>
          <w:rFonts w:ascii="Sylfaen" w:hAnsi="Sylfaen"/>
        </w:rPr>
        <w:t>მიხედვით</w:t>
      </w:r>
      <w:proofErr w:type="spellEnd"/>
      <w:r w:rsidR="009E0785" w:rsidRPr="00A26504">
        <w:rPr>
          <w:rFonts w:ascii="Sylfaen" w:hAnsi="Sylfaen"/>
          <w:lang w:val="ka-GE"/>
        </w:rPr>
        <w:t xml:space="preserve">, </w:t>
      </w:r>
      <w:proofErr w:type="spellStart"/>
      <w:r w:rsidRPr="00A26504">
        <w:rPr>
          <w:rFonts w:ascii="Sylfaen" w:hAnsi="Sylfaen" w:cs="Sylfaen"/>
        </w:rPr>
        <w:t>ვაქცინების</w:t>
      </w:r>
      <w:proofErr w:type="spellEnd"/>
      <w:r w:rsidRPr="00A26504">
        <w:rPr>
          <w:rFonts w:ascii="Sylfaen" w:hAnsi="Sylfaen"/>
        </w:rPr>
        <w:t xml:space="preserve"> </w:t>
      </w:r>
      <w:proofErr w:type="spellStart"/>
      <w:r w:rsidRPr="00A26504">
        <w:rPr>
          <w:rFonts w:ascii="Sylfaen" w:hAnsi="Sylfaen"/>
        </w:rPr>
        <w:t>ყოველთვიური</w:t>
      </w:r>
      <w:proofErr w:type="spellEnd"/>
      <w:r w:rsidRPr="00A26504">
        <w:rPr>
          <w:rFonts w:ascii="Sylfaen" w:hAnsi="Sylfaen"/>
        </w:rPr>
        <w:t xml:space="preserve"> </w:t>
      </w:r>
      <w:proofErr w:type="spellStart"/>
      <w:r w:rsidRPr="00A26504">
        <w:rPr>
          <w:rFonts w:ascii="Sylfaen" w:hAnsi="Sylfaen"/>
        </w:rPr>
        <w:t>ნაშთი</w:t>
      </w:r>
      <w:proofErr w:type="spellEnd"/>
      <w:r w:rsidRPr="00A26504">
        <w:rPr>
          <w:rFonts w:ascii="Sylfaen" w:hAnsi="Sylfaen"/>
        </w:rPr>
        <w:t xml:space="preserve"> ს</w:t>
      </w:r>
      <w:r w:rsidR="00B818B9">
        <w:rPr>
          <w:rFonts w:ascii="Sylfaen" w:hAnsi="Sylfaen"/>
          <w:lang w:val="ka-GE"/>
        </w:rPr>
        <w:t xml:space="preserve">აზოგადოებრივი </w:t>
      </w:r>
      <w:r w:rsidRPr="00A26504">
        <w:rPr>
          <w:rFonts w:ascii="Sylfaen" w:hAnsi="Sylfaen"/>
        </w:rPr>
        <w:t>ჯ</w:t>
      </w:r>
      <w:r w:rsidR="00B818B9">
        <w:rPr>
          <w:rFonts w:ascii="Sylfaen" w:hAnsi="Sylfaen"/>
          <w:lang w:val="ka-GE"/>
        </w:rPr>
        <w:t xml:space="preserve">ანდაცვის </w:t>
      </w:r>
      <w:r w:rsidRPr="00A26504">
        <w:rPr>
          <w:rFonts w:ascii="Sylfaen" w:hAnsi="Sylfaen"/>
        </w:rPr>
        <w:t>ც</w:t>
      </w:r>
      <w:r w:rsidR="00B818B9">
        <w:rPr>
          <w:rFonts w:ascii="Sylfaen" w:hAnsi="Sylfaen"/>
          <w:lang w:val="ka-GE"/>
        </w:rPr>
        <w:t>ენტრშ</w:t>
      </w:r>
      <w:r w:rsidRPr="00A26504">
        <w:rPr>
          <w:rFonts w:ascii="Sylfaen" w:hAnsi="Sylfaen"/>
        </w:rPr>
        <w:t xml:space="preserve">ი </w:t>
      </w:r>
      <w:proofErr w:type="spellStart"/>
      <w:r w:rsidRPr="00A26504">
        <w:rPr>
          <w:rFonts w:ascii="Sylfaen" w:hAnsi="Sylfaen"/>
        </w:rPr>
        <w:t>და</w:t>
      </w:r>
      <w:proofErr w:type="spellEnd"/>
      <w:r w:rsidRPr="00A26504">
        <w:rPr>
          <w:rFonts w:ascii="Sylfaen" w:hAnsi="Sylfaen"/>
        </w:rPr>
        <w:t xml:space="preserve"> </w:t>
      </w:r>
      <w:proofErr w:type="spellStart"/>
      <w:r w:rsidRPr="00A26504">
        <w:rPr>
          <w:rFonts w:ascii="Sylfaen" w:hAnsi="Sylfaen"/>
        </w:rPr>
        <w:t>სამედიცინო</w:t>
      </w:r>
      <w:proofErr w:type="spellEnd"/>
      <w:r w:rsidRPr="00A26504">
        <w:rPr>
          <w:rFonts w:ascii="Sylfaen" w:hAnsi="Sylfaen"/>
        </w:rPr>
        <w:t xml:space="preserve"> </w:t>
      </w:r>
      <w:proofErr w:type="spellStart"/>
      <w:r w:rsidRPr="00A26504">
        <w:rPr>
          <w:rFonts w:ascii="Sylfaen" w:hAnsi="Sylfaen"/>
        </w:rPr>
        <w:t>დაწესებულებებში</w:t>
      </w:r>
      <w:proofErr w:type="spellEnd"/>
      <w:r w:rsidRPr="00A26504">
        <w:rPr>
          <w:rFonts w:ascii="Sylfaen" w:hAnsi="Sylfaen"/>
        </w:rPr>
        <w:t xml:space="preserve"> </w:t>
      </w:r>
      <w:proofErr w:type="spellStart"/>
      <w:r w:rsidRPr="00A26504">
        <w:rPr>
          <w:rFonts w:ascii="Sylfaen" w:hAnsi="Sylfaen"/>
          <w:color w:val="000000" w:themeColor="text1"/>
        </w:rPr>
        <w:t>რაიონების</w:t>
      </w:r>
      <w:proofErr w:type="spellEnd"/>
      <w:r w:rsidRPr="00A26504">
        <w:rPr>
          <w:rFonts w:ascii="Sylfaen" w:hAnsi="Sylfaen"/>
          <w:color w:val="000000" w:themeColor="text1"/>
        </w:rPr>
        <w:t xml:space="preserve"> </w:t>
      </w:r>
      <w:proofErr w:type="spellStart"/>
      <w:r w:rsidRPr="00A26504">
        <w:rPr>
          <w:rFonts w:ascii="Sylfaen" w:hAnsi="Sylfaen"/>
          <w:color w:val="000000" w:themeColor="text1"/>
        </w:rPr>
        <w:t>მიხედვით</w:t>
      </w:r>
      <w:proofErr w:type="spellEnd"/>
      <w:r w:rsidR="009E0785" w:rsidRPr="00A26504">
        <w:rPr>
          <w:rFonts w:ascii="Sylfaen" w:hAnsi="Sylfaen"/>
          <w:color w:val="000000" w:themeColor="text1"/>
          <w:lang w:val="ka-GE"/>
        </w:rPr>
        <w:t xml:space="preserve">, </w:t>
      </w:r>
      <w:proofErr w:type="spellStart"/>
      <w:r w:rsidRPr="00A26504">
        <w:rPr>
          <w:rFonts w:ascii="Sylfaen" w:hAnsi="Sylfaen" w:cs="Sylfaen"/>
          <w:color w:val="000000" w:themeColor="text1"/>
        </w:rPr>
        <w:t>ვაქცინების</w:t>
      </w:r>
      <w:proofErr w:type="spellEnd"/>
      <w:r w:rsidRPr="00A26504">
        <w:rPr>
          <w:rFonts w:ascii="Sylfaen" w:hAnsi="Sylfaen"/>
          <w:color w:val="000000" w:themeColor="text1"/>
        </w:rPr>
        <w:t xml:space="preserve"> </w:t>
      </w:r>
      <w:proofErr w:type="spellStart"/>
      <w:r w:rsidRPr="00A26504">
        <w:rPr>
          <w:rFonts w:ascii="Sylfaen" w:hAnsi="Sylfaen"/>
          <w:color w:val="000000" w:themeColor="text1"/>
        </w:rPr>
        <w:t>განაწილების</w:t>
      </w:r>
      <w:proofErr w:type="spellEnd"/>
      <w:r w:rsidRPr="00A26504">
        <w:rPr>
          <w:rFonts w:ascii="Sylfaen" w:hAnsi="Sylfaen"/>
          <w:color w:val="000000" w:themeColor="text1"/>
        </w:rPr>
        <w:t xml:space="preserve"> </w:t>
      </w:r>
      <w:proofErr w:type="spellStart"/>
      <w:r w:rsidRPr="00A26504">
        <w:rPr>
          <w:rFonts w:ascii="Sylfaen" w:hAnsi="Sylfaen"/>
          <w:color w:val="000000" w:themeColor="text1"/>
        </w:rPr>
        <w:t>მონიტორინგი</w:t>
      </w:r>
      <w:proofErr w:type="spellEnd"/>
      <w:r w:rsidRPr="00A26504">
        <w:rPr>
          <w:rFonts w:ascii="Sylfaen" w:hAnsi="Sylfaen"/>
          <w:color w:val="000000" w:themeColor="text1"/>
        </w:rPr>
        <w:t xml:space="preserve"> </w:t>
      </w:r>
      <w:proofErr w:type="spellStart"/>
      <w:r w:rsidRPr="00A26504">
        <w:rPr>
          <w:rFonts w:ascii="Sylfaen" w:hAnsi="Sylfaen"/>
          <w:color w:val="000000" w:themeColor="text1"/>
        </w:rPr>
        <w:t>ქალაქებისა</w:t>
      </w:r>
      <w:proofErr w:type="spellEnd"/>
      <w:r w:rsidRPr="00A26504">
        <w:rPr>
          <w:rFonts w:ascii="Sylfaen" w:hAnsi="Sylfaen"/>
          <w:color w:val="000000" w:themeColor="text1"/>
        </w:rPr>
        <w:t xml:space="preserve">  </w:t>
      </w:r>
      <w:proofErr w:type="spellStart"/>
      <w:r w:rsidRPr="00A26504">
        <w:rPr>
          <w:rFonts w:ascii="Sylfaen" w:hAnsi="Sylfaen"/>
          <w:color w:val="000000" w:themeColor="text1"/>
        </w:rPr>
        <w:t>და</w:t>
      </w:r>
      <w:proofErr w:type="spellEnd"/>
      <w:r w:rsidRPr="00A26504">
        <w:rPr>
          <w:rFonts w:ascii="Sylfaen" w:hAnsi="Sylfaen"/>
          <w:color w:val="000000" w:themeColor="text1"/>
        </w:rPr>
        <w:t xml:space="preserve"> </w:t>
      </w:r>
      <w:proofErr w:type="spellStart"/>
      <w:r w:rsidRPr="00A26504">
        <w:rPr>
          <w:rFonts w:ascii="Sylfaen" w:hAnsi="Sylfaen"/>
          <w:color w:val="000000" w:themeColor="text1"/>
        </w:rPr>
        <w:t>რაიონების</w:t>
      </w:r>
      <w:proofErr w:type="spellEnd"/>
      <w:r w:rsidRPr="00A26504">
        <w:rPr>
          <w:rFonts w:ascii="Sylfaen" w:hAnsi="Sylfaen"/>
          <w:color w:val="000000" w:themeColor="text1"/>
        </w:rPr>
        <w:t xml:space="preserve"> </w:t>
      </w:r>
      <w:proofErr w:type="spellStart"/>
      <w:r w:rsidRPr="00A26504">
        <w:rPr>
          <w:rFonts w:ascii="Sylfaen" w:hAnsi="Sylfaen"/>
          <w:color w:val="000000" w:themeColor="text1"/>
        </w:rPr>
        <w:t>წლიური</w:t>
      </w:r>
      <w:proofErr w:type="spellEnd"/>
      <w:r w:rsidRPr="00A26504">
        <w:rPr>
          <w:rFonts w:ascii="Sylfaen" w:hAnsi="Sylfaen"/>
          <w:color w:val="000000" w:themeColor="text1"/>
        </w:rPr>
        <w:t xml:space="preserve"> </w:t>
      </w:r>
      <w:proofErr w:type="spellStart"/>
      <w:r w:rsidRPr="00A26504">
        <w:rPr>
          <w:rFonts w:ascii="Sylfaen" w:hAnsi="Sylfaen"/>
          <w:color w:val="000000" w:themeColor="text1"/>
        </w:rPr>
        <w:t>მოთხოვნების</w:t>
      </w:r>
      <w:proofErr w:type="spellEnd"/>
      <w:r w:rsidRPr="00A26504">
        <w:rPr>
          <w:rFonts w:ascii="Sylfaen" w:hAnsi="Sylfaen"/>
          <w:color w:val="000000" w:themeColor="text1"/>
        </w:rPr>
        <w:t xml:space="preserve"> </w:t>
      </w:r>
      <w:proofErr w:type="spellStart"/>
      <w:r w:rsidRPr="00A26504">
        <w:rPr>
          <w:rFonts w:ascii="Sylfaen" w:hAnsi="Sylfaen"/>
          <w:color w:val="000000" w:themeColor="text1"/>
        </w:rPr>
        <w:t>გათვალისწინებით</w:t>
      </w:r>
      <w:proofErr w:type="spellEnd"/>
      <w:r w:rsidR="00004199">
        <w:rPr>
          <w:rFonts w:ascii="Sylfaen" w:hAnsi="Sylfaen"/>
          <w:color w:val="000000" w:themeColor="text1"/>
          <w:lang w:val="ka-GE"/>
        </w:rPr>
        <w:t>.</w:t>
      </w:r>
    </w:p>
    <w:p w:rsidR="006143F9" w:rsidRPr="006143F9" w:rsidRDefault="00607985" w:rsidP="006143F9">
      <w:pPr>
        <w:jc w:val="both"/>
        <w:rPr>
          <w:rFonts w:ascii="Sylfaen" w:hAnsi="Sylfaen" w:cstheme="minorBidi"/>
          <w:lang w:val="ka-GE"/>
        </w:rPr>
      </w:pPr>
      <w:r w:rsidRPr="006143F9">
        <w:rPr>
          <w:rFonts w:ascii="Sylfaen" w:hAnsi="Sylfaen"/>
          <w:color w:val="000000" w:themeColor="text1"/>
          <w:lang w:val="en-US"/>
        </w:rPr>
        <w:t>GEOVAC</w:t>
      </w:r>
      <w:r w:rsidRPr="006143F9">
        <w:rPr>
          <w:rFonts w:ascii="Sylfaen" w:hAnsi="Sylfaen"/>
          <w:color w:val="000000" w:themeColor="text1"/>
          <w:lang w:val="ka-GE"/>
        </w:rPr>
        <w:t xml:space="preserve">-ის სისტემის მიმოხილვის შედეგად ირკვევა, რომ </w:t>
      </w:r>
      <w:r w:rsidR="00004199" w:rsidRPr="006143F9">
        <w:rPr>
          <w:rFonts w:ascii="Sylfaen" w:hAnsi="Sylfaen"/>
          <w:color w:val="000000" w:themeColor="text1"/>
          <w:lang w:val="ka-GE"/>
        </w:rPr>
        <w:t>მიუხედავად</w:t>
      </w:r>
      <w:r w:rsidR="006143F9" w:rsidRPr="006143F9">
        <w:rPr>
          <w:rFonts w:ascii="Sylfaen" w:hAnsi="Sylfaen"/>
          <w:color w:val="000000" w:themeColor="text1"/>
          <w:lang w:val="ka-GE"/>
        </w:rPr>
        <w:t xml:space="preserve"> მრავალფუნქციური პროგრამული უზრუნველყოფისა, </w:t>
      </w:r>
      <w:r w:rsidRPr="006143F9">
        <w:rPr>
          <w:rFonts w:ascii="Sylfaen" w:hAnsi="Sylfaen"/>
          <w:color w:val="000000" w:themeColor="text1"/>
          <w:lang w:val="ka-GE"/>
        </w:rPr>
        <w:t xml:space="preserve">სისტემა არ არის აღჭურვილი ისეთი კრიტიკული </w:t>
      </w:r>
      <w:r w:rsidR="006143F9" w:rsidRPr="006143F9">
        <w:rPr>
          <w:rFonts w:ascii="Sylfaen" w:hAnsi="Sylfaen"/>
          <w:color w:val="000000" w:themeColor="text1"/>
          <w:lang w:val="ka-GE"/>
        </w:rPr>
        <w:t xml:space="preserve">კომპონენტებით და </w:t>
      </w:r>
      <w:r w:rsidRPr="006143F9">
        <w:rPr>
          <w:rFonts w:ascii="Sylfaen" w:hAnsi="Sylfaen"/>
          <w:color w:val="000000" w:themeColor="text1"/>
          <w:lang w:val="ka-GE"/>
        </w:rPr>
        <w:t>ფუნქციონალური შესაძლებლობებით, როგორიცაა:</w:t>
      </w:r>
      <w:r w:rsidR="00004199" w:rsidRPr="006143F9">
        <w:rPr>
          <w:rFonts w:ascii="Sylfaen" w:hAnsi="Sylfaen"/>
          <w:color w:val="000000" w:themeColor="text1"/>
          <w:lang w:val="ka-GE"/>
        </w:rPr>
        <w:t xml:space="preserve"> </w:t>
      </w:r>
      <w:r w:rsidR="006143F9" w:rsidRPr="006143F9">
        <w:rPr>
          <w:rFonts w:ascii="Sylfaen" w:hAnsi="Sylfaen" w:cs="Sylfaen"/>
          <w:color w:val="000000" w:themeColor="text1"/>
          <w:lang w:val="ka-GE"/>
        </w:rPr>
        <w:t xml:space="preserve">ცენტრალიზებული მონაცემთა ბაზა, ინფორმაციის ტრანსპორტირებისა და ერთიან მონაცემთა ბაზაში განთავსებისთვის აუცილებელი ელექტრონული სერვისები, სტანდარტიზებული ფორმები, </w:t>
      </w:r>
      <w:r w:rsidR="006143F9" w:rsidRPr="006143F9">
        <w:rPr>
          <w:rFonts w:ascii="Sylfaen" w:hAnsi="Sylfaen"/>
          <w:lang w:val="ka-GE"/>
        </w:rPr>
        <w:t xml:space="preserve">მონაცემების და </w:t>
      </w:r>
      <w:r w:rsidR="006143F9" w:rsidRPr="006143F9">
        <w:rPr>
          <w:rFonts w:ascii="Sylfaen" w:hAnsi="Sylfaen" w:cs="Sylfaen"/>
          <w:lang w:val="ka-GE"/>
        </w:rPr>
        <w:t>ანგარიშგებების</w:t>
      </w:r>
      <w:r w:rsidR="006143F9" w:rsidRPr="006143F9">
        <w:rPr>
          <w:rFonts w:ascii="Sylfaen" w:hAnsi="Sylfaen"/>
          <w:lang w:val="ka-GE"/>
        </w:rPr>
        <w:t xml:space="preserve"> ავტომატიზაცია მხარეებს შორის</w:t>
      </w:r>
      <w:r w:rsidR="00684D89">
        <w:rPr>
          <w:rFonts w:ascii="Sylfaen" w:hAnsi="Sylfaen"/>
          <w:lang w:val="ka-GE"/>
        </w:rPr>
        <w:t xml:space="preserve">, </w:t>
      </w:r>
      <w:r w:rsidR="00721662">
        <w:rPr>
          <w:rFonts w:ascii="Sylfaen" w:hAnsi="Sylfaen"/>
          <w:lang w:val="ka-GE"/>
        </w:rPr>
        <w:t xml:space="preserve">სრულყოფილი ჩანაწერები </w:t>
      </w:r>
      <w:r w:rsidR="00361386">
        <w:rPr>
          <w:rFonts w:ascii="Sylfaen" w:hAnsi="Sylfaen"/>
          <w:lang w:val="ka-GE"/>
        </w:rPr>
        <w:t xml:space="preserve">ცალკეული </w:t>
      </w:r>
      <w:r w:rsidR="00684D89">
        <w:rPr>
          <w:rFonts w:ascii="Sylfaen" w:hAnsi="Sylfaen"/>
          <w:lang w:val="ka-GE"/>
        </w:rPr>
        <w:t xml:space="preserve">ბენეფიციარის </w:t>
      </w:r>
      <w:r w:rsidR="00721662">
        <w:rPr>
          <w:rFonts w:ascii="Sylfaen" w:hAnsi="Sylfaen"/>
          <w:lang w:val="ka-GE"/>
        </w:rPr>
        <w:t>ისტორის შესახებ (</w:t>
      </w:r>
      <w:r w:rsidR="00721662">
        <w:rPr>
          <w:rFonts w:ascii="Sylfaen" w:hAnsi="Sylfaen"/>
          <w:lang w:val="en-US"/>
        </w:rPr>
        <w:t>Beneficiary Profile).</w:t>
      </w:r>
      <w:r w:rsidR="006143F9" w:rsidRPr="006143F9">
        <w:rPr>
          <w:rFonts w:ascii="Sylfaen" w:hAnsi="Sylfaen"/>
          <w:lang w:val="ka-GE"/>
        </w:rPr>
        <w:t xml:space="preserve"> ყოველივე ზემოთჩამოთვლილი შესაძლოა </w:t>
      </w:r>
      <w:r w:rsidR="006143F9" w:rsidRPr="006143F9">
        <w:rPr>
          <w:rFonts w:ascii="Sylfaen" w:hAnsi="Sylfaen" w:cs="Sylfaen"/>
          <w:color w:val="000000" w:themeColor="text1"/>
          <w:lang w:val="ka-GE"/>
        </w:rPr>
        <w:t>განვიხილოთ როგორც შემაფერხებელი გარემოებები იმუნიზაციის პროგრამის ეფექტური მართვისა და მონიტორინგის ამოცანაში.</w:t>
      </w:r>
    </w:p>
    <w:p w:rsidR="00721662" w:rsidRDefault="00721662" w:rsidP="00060EDF">
      <w:pPr>
        <w:spacing w:line="240" w:lineRule="auto"/>
        <w:jc w:val="both"/>
        <w:rPr>
          <w:rFonts w:ascii="Sylfaen" w:hAnsi="Sylfaen" w:cs="Sylfaen"/>
          <w:color w:val="000000" w:themeColor="text1"/>
          <w:lang w:val="ka-GE"/>
        </w:rPr>
      </w:pPr>
    </w:p>
    <w:p w:rsidR="00C03767" w:rsidRDefault="00C03767" w:rsidP="00060EDF">
      <w:pPr>
        <w:spacing w:line="240" w:lineRule="auto"/>
        <w:jc w:val="both"/>
        <w:rPr>
          <w:rFonts w:ascii="Sylfaen" w:hAnsi="Sylfaen" w:cs="Sylfaen"/>
          <w:color w:val="000000" w:themeColor="text1"/>
          <w:lang w:val="ka-GE"/>
        </w:rPr>
      </w:pPr>
    </w:p>
    <w:p w:rsidR="002D4093" w:rsidRDefault="002D4093" w:rsidP="00060EDF">
      <w:pPr>
        <w:spacing w:line="240" w:lineRule="auto"/>
        <w:jc w:val="both"/>
        <w:rPr>
          <w:rFonts w:ascii="Sylfaen" w:hAnsi="Sylfaen" w:cs="Sylfaen"/>
          <w:color w:val="000000" w:themeColor="text1"/>
          <w:lang w:val="ka-GE"/>
        </w:rPr>
      </w:pPr>
    </w:p>
    <w:p w:rsidR="00361386" w:rsidRPr="00361386" w:rsidRDefault="00361386" w:rsidP="00060EDF">
      <w:pPr>
        <w:spacing w:line="240" w:lineRule="auto"/>
        <w:jc w:val="both"/>
        <w:rPr>
          <w:rFonts w:ascii="Sylfaen" w:hAnsi="Sylfaen" w:cs="Sylfaen"/>
          <w:color w:val="000000" w:themeColor="text1"/>
          <w:lang w:val="ka-GE"/>
        </w:rPr>
      </w:pPr>
    </w:p>
    <w:p w:rsidR="00580FBB" w:rsidRPr="002D4093" w:rsidRDefault="00607985" w:rsidP="00723779">
      <w:pPr>
        <w:pStyle w:val="ListParagraph"/>
        <w:numPr>
          <w:ilvl w:val="1"/>
          <w:numId w:val="26"/>
        </w:numPr>
        <w:rPr>
          <w:rFonts w:ascii="Sylfaen" w:hAnsi="Sylfaen"/>
          <w:b/>
          <w:lang w:val="ka-GE"/>
        </w:rPr>
      </w:pPr>
      <w:r w:rsidRPr="002D4093">
        <w:rPr>
          <w:rFonts w:ascii="Sylfaen" w:hAnsi="Sylfaen" w:cs="Sylfaen"/>
          <w:b/>
          <w:lang w:val="ka-GE"/>
        </w:rPr>
        <w:lastRenderedPageBreak/>
        <w:t>იმუნიზაციის</w:t>
      </w:r>
      <w:r w:rsidRPr="002D4093">
        <w:rPr>
          <w:rFonts w:ascii="Sylfaen" w:hAnsi="Sylfaen"/>
          <w:b/>
          <w:lang w:val="ka-GE"/>
        </w:rPr>
        <w:t xml:space="preserve"> განმახორციელებელთა სტრუქტურა ადმინისტ</w:t>
      </w:r>
      <w:r w:rsidR="002D4093">
        <w:rPr>
          <w:rFonts w:ascii="Sylfaen" w:hAnsi="Sylfaen"/>
          <w:b/>
          <w:lang w:val="ka-GE"/>
        </w:rPr>
        <w:t>რ</w:t>
      </w:r>
      <w:r w:rsidRPr="002D4093">
        <w:rPr>
          <w:rFonts w:ascii="Sylfaen" w:hAnsi="Sylfaen"/>
          <w:b/>
          <w:lang w:val="ka-GE"/>
        </w:rPr>
        <w:t>ირების დონეების მიხედვით:</w:t>
      </w:r>
    </w:p>
    <w:p w:rsidR="00723779" w:rsidRPr="00723779" w:rsidRDefault="00723779" w:rsidP="00723779">
      <w:pPr>
        <w:pStyle w:val="ListParagraph"/>
        <w:ind w:left="823"/>
        <w:rPr>
          <w:rFonts w:ascii="Sylfaen" w:hAnsi="Sylfaen"/>
          <w:b/>
          <w:sz w:val="24"/>
          <w:szCs w:val="24"/>
          <w:u w:val="double"/>
          <w:lang w:val="ka-GE"/>
        </w:rPr>
      </w:pPr>
    </w:p>
    <w:p w:rsidR="00580FBB" w:rsidRDefault="00450172" w:rsidP="00060EDF">
      <w:pPr>
        <w:jc w:val="both"/>
        <w:rPr>
          <w:rFonts w:ascii="Sylfaen" w:hAnsi="Sylfaen"/>
          <w:sz w:val="20"/>
          <w:szCs w:val="20"/>
          <w:lang w:val="ka-GE"/>
        </w:rPr>
      </w:pPr>
      <w:r>
        <w:rPr>
          <w:rFonts w:ascii="Sylfaen" w:hAnsi="Sylfaen"/>
          <w:b/>
          <w:noProof/>
          <w:sz w:val="28"/>
          <w:szCs w:val="28"/>
          <w:lang w:val="en-US"/>
        </w:rPr>
        <mc:AlternateContent>
          <mc:Choice Requires="wps">
            <w:drawing>
              <wp:anchor distT="0" distB="0" distL="114300" distR="114300" simplePos="0" relativeHeight="251688960" behindDoc="0" locked="0" layoutInCell="1" allowOverlap="1">
                <wp:simplePos x="0" y="0"/>
                <wp:positionH relativeFrom="column">
                  <wp:posOffset>-190500</wp:posOffset>
                </wp:positionH>
                <wp:positionV relativeFrom="paragraph">
                  <wp:posOffset>4094480</wp:posOffset>
                </wp:positionV>
                <wp:extent cx="6991350" cy="1905000"/>
                <wp:effectExtent l="0" t="0" r="19050"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0" cy="19050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955CD" w:rsidRPr="00DA7385" w:rsidRDefault="00C955CD" w:rsidP="00A26504">
                            <w:pPr>
                              <w:shd w:val="clear" w:color="auto" w:fill="FFFFFF" w:themeFill="background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right="18"/>
                              <w:jc w:val="both"/>
                              <w:rPr>
                                <w:rFonts w:ascii="Sylfaen" w:eastAsia="Sylfaen" w:hAnsi="Sylfaen"/>
                                <w:sz w:val="18"/>
                                <w:szCs w:val="18"/>
                                <w:lang w:val="ka-GE"/>
                              </w:rPr>
                            </w:pPr>
                            <w:r w:rsidRPr="00DA7385">
                              <w:rPr>
                                <w:rFonts w:ascii="Sylfaen" w:eastAsia="Sylfaen" w:hAnsi="Sylfaen"/>
                                <w:b/>
                                <w:sz w:val="18"/>
                                <w:szCs w:val="18"/>
                              </w:rPr>
                              <w:t xml:space="preserve">I </w:t>
                            </w:r>
                            <w:proofErr w:type="spellStart"/>
                            <w:r w:rsidRPr="00DA7385">
                              <w:rPr>
                                <w:rFonts w:ascii="Sylfaen" w:eastAsia="Sylfaen" w:hAnsi="Sylfaen"/>
                                <w:b/>
                                <w:sz w:val="18"/>
                                <w:szCs w:val="18"/>
                              </w:rPr>
                              <w:t>დონე</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პოლიკლინიკა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საექიმო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ამბულატორია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საოჯახო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მედიცინის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ცენტრი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პედიატრიული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w:t>
                            </w:r>
                            <w:proofErr w:type="spellStart"/>
                            <w:r w:rsidRPr="00DA7385">
                              <w:rPr>
                                <w:rFonts w:ascii="Sylfaen" w:eastAsia="Sylfaen" w:hAnsi="Sylfaen"/>
                                <w:sz w:val="18"/>
                                <w:szCs w:val="18"/>
                              </w:rPr>
                              <w:t>ან</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თერაპიული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უბანი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ოჯახის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ექიმი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სოფლის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ექიმი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სამშობიარო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სახლი</w:t>
                            </w:r>
                            <w:proofErr w:type="spellEnd"/>
                            <w:r w:rsidRPr="00DA7385">
                              <w:rPr>
                                <w:rFonts w:ascii="Sylfaen" w:eastAsia="Sylfaen" w:hAnsi="Sylfaen"/>
                                <w:sz w:val="18"/>
                                <w:szCs w:val="18"/>
                              </w:rPr>
                              <w:t>/</w:t>
                            </w:r>
                            <w:proofErr w:type="spellStart"/>
                            <w:r w:rsidRPr="00DA7385">
                              <w:rPr>
                                <w:rFonts w:ascii="Sylfaen" w:eastAsia="Sylfaen" w:hAnsi="Sylfaen"/>
                                <w:sz w:val="18"/>
                                <w:szCs w:val="18"/>
                              </w:rPr>
                              <w:t>განყოფილება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სხვა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სამედიცინო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დაწესებულება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რომელიც</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ატარებს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პროფილაქტიკურ</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აცრებს</w:t>
                            </w:r>
                            <w:proofErr w:type="spellEnd"/>
                            <w:r w:rsidRPr="00DA7385">
                              <w:rPr>
                                <w:rFonts w:ascii="Sylfaen" w:eastAsia="Sylfaen" w:hAnsi="Sylfaen"/>
                                <w:sz w:val="18"/>
                                <w:szCs w:val="18"/>
                              </w:rPr>
                              <w:t xml:space="preserve">; </w:t>
                            </w:r>
                          </w:p>
                          <w:p w:rsidR="00C955CD" w:rsidRPr="00DA7385" w:rsidRDefault="00C955CD" w:rsidP="00A26504">
                            <w:pPr>
                              <w:shd w:val="clear" w:color="auto" w:fill="FFFFFF" w:themeFill="background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right="18"/>
                              <w:jc w:val="both"/>
                              <w:rPr>
                                <w:rFonts w:ascii="Sylfaen" w:eastAsia="Sylfaen" w:hAnsi="Sylfaen"/>
                                <w:sz w:val="18"/>
                                <w:szCs w:val="18"/>
                                <w:lang w:val="ka-GE"/>
                              </w:rPr>
                            </w:pPr>
                            <w:r w:rsidRPr="00DA7385">
                              <w:rPr>
                                <w:rFonts w:ascii="Sylfaen" w:eastAsia="Sylfaen" w:hAnsi="Sylfaen"/>
                                <w:b/>
                                <w:sz w:val="18"/>
                                <w:szCs w:val="18"/>
                              </w:rPr>
                              <w:t xml:space="preserve">II - III </w:t>
                            </w:r>
                            <w:proofErr w:type="spellStart"/>
                            <w:r w:rsidRPr="00DA7385">
                              <w:rPr>
                                <w:rFonts w:ascii="Sylfaen" w:eastAsia="Sylfaen" w:hAnsi="Sylfaen"/>
                                <w:b/>
                                <w:sz w:val="18"/>
                                <w:szCs w:val="18"/>
                              </w:rPr>
                              <w:t>დონე</w:t>
                            </w:r>
                            <w:proofErr w:type="spellEnd"/>
                            <w:r w:rsidRPr="00DA7385">
                              <w:rPr>
                                <w:rFonts w:ascii="Sylfaen" w:eastAsia="Sylfaen" w:hAnsi="Sylfaen"/>
                                <w:sz w:val="18"/>
                                <w:szCs w:val="18"/>
                              </w:rPr>
                              <w:t xml:space="preserve"> – </w:t>
                            </w:r>
                            <w:proofErr w:type="spellStart"/>
                            <w:r w:rsidRPr="00DA7385">
                              <w:rPr>
                                <w:rFonts w:ascii="Sylfaen" w:eastAsia="Sylfaen" w:hAnsi="Sylfaen"/>
                                <w:sz w:val="18"/>
                                <w:szCs w:val="18"/>
                              </w:rPr>
                              <w:t>ამბულატორიული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გაერთიანება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რაიონის</w:t>
                            </w:r>
                            <w:proofErr w:type="spellEnd"/>
                            <w:r w:rsidRPr="00DA7385">
                              <w:rPr>
                                <w:rFonts w:ascii="Sylfaen" w:eastAsia="Sylfaen" w:hAnsi="Sylfaen"/>
                                <w:sz w:val="18"/>
                                <w:szCs w:val="18"/>
                              </w:rPr>
                              <w:t>/</w:t>
                            </w:r>
                            <w:proofErr w:type="spellStart"/>
                            <w:r w:rsidRPr="00DA7385">
                              <w:rPr>
                                <w:rFonts w:ascii="Sylfaen" w:eastAsia="Sylfaen" w:hAnsi="Sylfaen"/>
                                <w:sz w:val="18"/>
                                <w:szCs w:val="18"/>
                              </w:rPr>
                              <w:t>ქალაქის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პოლიკლინიკა</w:t>
                            </w:r>
                            <w:proofErr w:type="spellEnd"/>
                            <w:r w:rsidRPr="00DA7385">
                              <w:rPr>
                                <w:rFonts w:ascii="Sylfaen" w:eastAsia="Sylfaen" w:hAnsi="Sylfaen"/>
                                <w:sz w:val="18"/>
                                <w:szCs w:val="18"/>
                              </w:rPr>
                              <w:t>, ა/</w:t>
                            </w:r>
                            <w:proofErr w:type="spellStart"/>
                            <w:r w:rsidRPr="00DA7385">
                              <w:rPr>
                                <w:rFonts w:ascii="Sylfaen" w:eastAsia="Sylfaen" w:hAnsi="Sylfaen"/>
                                <w:sz w:val="18"/>
                                <w:szCs w:val="18"/>
                              </w:rPr>
                              <w:t>რესპუბლიკის</w:t>
                            </w:r>
                            <w:proofErr w:type="spellEnd"/>
                            <w:proofErr w:type="gramStart"/>
                            <w:r w:rsidRPr="00DA7385">
                              <w:rPr>
                                <w:rFonts w:ascii="Sylfaen" w:eastAsia="Sylfaen" w:hAnsi="Sylfaen"/>
                                <w:sz w:val="18"/>
                                <w:szCs w:val="18"/>
                              </w:rPr>
                              <w:t>, ,,</w:t>
                            </w:r>
                            <w:proofErr w:type="spellStart"/>
                            <w:r w:rsidRPr="00DA7385">
                              <w:rPr>
                                <w:rFonts w:ascii="Sylfaen" w:eastAsia="Sylfaen" w:hAnsi="Sylfaen"/>
                                <w:sz w:val="18"/>
                                <w:szCs w:val="18"/>
                              </w:rPr>
                              <w:t>სამხარეო</w:t>
                            </w:r>
                            <w:proofErr w:type="spellEnd"/>
                            <w:proofErr w:type="gramEnd"/>
                            <w:r w:rsidRPr="00DA7385">
                              <w:rPr>
                                <w:rFonts w:ascii="Sylfaen" w:eastAsia="Sylfaen" w:hAnsi="Sylfaen"/>
                                <w:sz w:val="18"/>
                                <w:szCs w:val="18"/>
                              </w:rPr>
                              <w:t xml:space="preserve">”, </w:t>
                            </w:r>
                            <w:proofErr w:type="spellStart"/>
                            <w:r w:rsidRPr="00DA7385">
                              <w:rPr>
                                <w:rFonts w:ascii="Sylfaen" w:eastAsia="Sylfaen" w:hAnsi="Sylfaen"/>
                                <w:sz w:val="18"/>
                                <w:szCs w:val="18"/>
                              </w:rPr>
                              <w:t>რაიონის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ქალაქის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სჯც</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w:t>
                            </w:r>
                            <w:proofErr w:type="spellStart"/>
                            <w:r w:rsidRPr="00DA7385">
                              <w:rPr>
                                <w:rFonts w:ascii="Sylfaen" w:eastAsia="Sylfaen" w:hAnsi="Sylfaen"/>
                                <w:sz w:val="18"/>
                                <w:szCs w:val="18"/>
                              </w:rPr>
                              <w:t>ან</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სჯს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სხვა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სამედიცინო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დაწესებულება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რომელიც</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ატარებს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რუტინულ</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ვაქცინაციას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პროფილაქტიკური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აცრების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კალენდრის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მიხედვით</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იღებს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ინფორმაციას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მის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შემადგენლობაში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შემავალი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იურიდიული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ფიზიკური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სუბიექტებისგან</w:t>
                            </w:r>
                            <w:proofErr w:type="spellEnd"/>
                          </w:p>
                          <w:p w:rsidR="00C955CD" w:rsidRPr="00DA7385" w:rsidRDefault="00C955CD" w:rsidP="00A26504">
                            <w:pPr>
                              <w:shd w:val="clear" w:color="auto" w:fill="FFFFFF" w:themeFill="background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right="18"/>
                              <w:jc w:val="both"/>
                              <w:rPr>
                                <w:rFonts w:ascii="Sylfaen" w:eastAsia="Sylfaen" w:hAnsi="Sylfaen"/>
                                <w:sz w:val="18"/>
                                <w:szCs w:val="18"/>
                              </w:rPr>
                            </w:pPr>
                            <w:r w:rsidRPr="00DA7385">
                              <w:rPr>
                                <w:rFonts w:ascii="Sylfaen" w:eastAsia="Sylfaen" w:hAnsi="Sylfaen"/>
                                <w:b/>
                                <w:sz w:val="18"/>
                                <w:szCs w:val="18"/>
                              </w:rPr>
                              <w:t xml:space="preserve">IV </w:t>
                            </w:r>
                            <w:proofErr w:type="spellStart"/>
                            <w:r w:rsidRPr="00DA7385">
                              <w:rPr>
                                <w:rFonts w:ascii="Sylfaen" w:eastAsia="Sylfaen" w:hAnsi="Sylfaen"/>
                                <w:b/>
                                <w:sz w:val="18"/>
                                <w:szCs w:val="18"/>
                              </w:rPr>
                              <w:t>დონე</w:t>
                            </w:r>
                            <w:proofErr w:type="spellEnd"/>
                            <w:r w:rsidRPr="00DA7385">
                              <w:rPr>
                                <w:rFonts w:ascii="Sylfaen" w:eastAsia="Sylfaen" w:hAnsi="Sylfaen"/>
                                <w:sz w:val="18"/>
                                <w:szCs w:val="18"/>
                              </w:rPr>
                              <w:t xml:space="preserve"> – </w:t>
                            </w:r>
                            <w:proofErr w:type="spellStart"/>
                            <w:r w:rsidRPr="00DA7385">
                              <w:rPr>
                                <w:rFonts w:ascii="Sylfaen" w:eastAsia="Sylfaen" w:hAnsi="Sylfaen"/>
                                <w:sz w:val="18"/>
                                <w:szCs w:val="18"/>
                              </w:rPr>
                              <w:t>საქართველოს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შრომის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ჯანმრთელობისა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სოციალური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დაცვის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სამინისტრო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სსიპ</w:t>
                            </w:r>
                            <w:proofErr w:type="spellEnd"/>
                            <w:r w:rsidRPr="00DA7385">
                              <w:rPr>
                                <w:rFonts w:ascii="Sylfaen" w:eastAsia="Sylfaen" w:hAnsi="Sylfaen"/>
                                <w:sz w:val="18"/>
                                <w:szCs w:val="18"/>
                              </w:rPr>
                              <w:t xml:space="preserve"> “ლ. </w:t>
                            </w:r>
                            <w:proofErr w:type="spellStart"/>
                            <w:r w:rsidRPr="00DA7385">
                              <w:rPr>
                                <w:rFonts w:ascii="Sylfaen" w:eastAsia="Sylfaen" w:hAnsi="Sylfaen"/>
                                <w:sz w:val="18"/>
                                <w:szCs w:val="18"/>
                              </w:rPr>
                              <w:t>საყვარელიძის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სახელობის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დაავადებათა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კონტროლისა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საზოგადოებრივი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ჯანმრთელობის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ეროვნული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ცენტრი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სახელმწიფო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საქვეუწყებო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დაწესებულება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ჯანმრთელობისა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სოციალური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პროგრამების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სააგენტო</w:t>
                            </w:r>
                            <w:proofErr w:type="spellEnd"/>
                            <w:r w:rsidRPr="00DA7385">
                              <w:rPr>
                                <w:rFonts w:ascii="Sylfaen" w:eastAsia="Sylfaen" w:hAnsi="Sylfaen"/>
                                <w:sz w:val="18"/>
                                <w:szCs w:val="18"/>
                              </w:rPr>
                              <w:t xml:space="preserve">”;  </w:t>
                            </w:r>
                          </w:p>
                          <w:p w:rsidR="00C955CD" w:rsidRDefault="00C955CD" w:rsidP="00A26504">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0" style="position:absolute;left:0;text-align:left;margin-left:-15pt;margin-top:322.4pt;width:550.5pt;height:15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" fillcolor="white [3201]" strokecolor="#ddd [3204]" strokeweight="2pt">
                <v:path arrowok="t"/>
                <v:textbox>
                  <w:txbxContent>
                    <w:p w:rsidR="00C955CD" w:rsidRPr="00DA7385" w:rsidRDefault="00C955CD" w:rsidP="00A26504">
                      <w:pPr>
                        <w:shd w:val="clear" w:color="auto" w:fill="FFFFFF" w:themeFill="background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right="18"/>
                        <w:jc w:val="both"/>
                        <w:rPr>
                          <w:rFonts w:ascii="Sylfaen" w:eastAsia="Sylfaen" w:hAnsi="Sylfaen"/>
                          <w:sz w:val="18"/>
                          <w:szCs w:val="18"/>
                          <w:lang w:val="ka-GE"/>
                        </w:rPr>
                      </w:pPr>
                      <w:r w:rsidRPr="00DA7385">
                        <w:rPr>
                          <w:rFonts w:ascii="Sylfaen" w:eastAsia="Sylfaen" w:hAnsi="Sylfaen"/>
                          <w:b/>
                          <w:sz w:val="18"/>
                          <w:szCs w:val="18"/>
                        </w:rPr>
                        <w:t xml:space="preserve">I </w:t>
                      </w:r>
                      <w:proofErr w:type="spellStart"/>
                      <w:r w:rsidRPr="00DA7385">
                        <w:rPr>
                          <w:rFonts w:ascii="Sylfaen" w:eastAsia="Sylfaen" w:hAnsi="Sylfaen"/>
                          <w:b/>
                          <w:sz w:val="18"/>
                          <w:szCs w:val="18"/>
                        </w:rPr>
                        <w:t>დონე</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პოლიკლინიკა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საექიმო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ამბულატორია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საოჯახო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მედიცინის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ცენტრი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პედიატრიული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w:t>
                      </w:r>
                      <w:proofErr w:type="spellStart"/>
                      <w:r w:rsidRPr="00DA7385">
                        <w:rPr>
                          <w:rFonts w:ascii="Sylfaen" w:eastAsia="Sylfaen" w:hAnsi="Sylfaen"/>
                          <w:sz w:val="18"/>
                          <w:szCs w:val="18"/>
                        </w:rPr>
                        <w:t>ან</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თერაპიული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უბანი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ოჯახის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ექიმი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სოფლის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ექიმი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სამშობიარო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სახლი</w:t>
                      </w:r>
                      <w:proofErr w:type="spellEnd"/>
                      <w:r w:rsidRPr="00DA7385">
                        <w:rPr>
                          <w:rFonts w:ascii="Sylfaen" w:eastAsia="Sylfaen" w:hAnsi="Sylfaen"/>
                          <w:sz w:val="18"/>
                          <w:szCs w:val="18"/>
                        </w:rPr>
                        <w:t>/</w:t>
                      </w:r>
                      <w:proofErr w:type="spellStart"/>
                      <w:r w:rsidRPr="00DA7385">
                        <w:rPr>
                          <w:rFonts w:ascii="Sylfaen" w:eastAsia="Sylfaen" w:hAnsi="Sylfaen"/>
                          <w:sz w:val="18"/>
                          <w:szCs w:val="18"/>
                        </w:rPr>
                        <w:t>განყოფილება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სხვა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სამედიცინო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დაწესებულება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რომელიც</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ატარებს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პროფილაქტიკურ</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აცრებს</w:t>
                      </w:r>
                      <w:proofErr w:type="spellEnd"/>
                      <w:r w:rsidRPr="00DA7385">
                        <w:rPr>
                          <w:rFonts w:ascii="Sylfaen" w:eastAsia="Sylfaen" w:hAnsi="Sylfaen"/>
                          <w:sz w:val="18"/>
                          <w:szCs w:val="18"/>
                        </w:rPr>
                        <w:t xml:space="preserve">; </w:t>
                      </w:r>
                    </w:p>
                    <w:p w:rsidR="00C955CD" w:rsidRPr="00DA7385" w:rsidRDefault="00C955CD" w:rsidP="00A26504">
                      <w:pPr>
                        <w:shd w:val="clear" w:color="auto" w:fill="FFFFFF" w:themeFill="background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right="18"/>
                        <w:jc w:val="both"/>
                        <w:rPr>
                          <w:rFonts w:ascii="Sylfaen" w:eastAsia="Sylfaen" w:hAnsi="Sylfaen"/>
                          <w:sz w:val="18"/>
                          <w:szCs w:val="18"/>
                          <w:lang w:val="ka-GE"/>
                        </w:rPr>
                      </w:pPr>
                      <w:r w:rsidRPr="00DA7385">
                        <w:rPr>
                          <w:rFonts w:ascii="Sylfaen" w:eastAsia="Sylfaen" w:hAnsi="Sylfaen"/>
                          <w:b/>
                          <w:sz w:val="18"/>
                          <w:szCs w:val="18"/>
                        </w:rPr>
                        <w:t xml:space="preserve">II - III </w:t>
                      </w:r>
                      <w:proofErr w:type="spellStart"/>
                      <w:r w:rsidRPr="00DA7385">
                        <w:rPr>
                          <w:rFonts w:ascii="Sylfaen" w:eastAsia="Sylfaen" w:hAnsi="Sylfaen"/>
                          <w:b/>
                          <w:sz w:val="18"/>
                          <w:szCs w:val="18"/>
                        </w:rPr>
                        <w:t>დონე</w:t>
                      </w:r>
                      <w:proofErr w:type="spellEnd"/>
                      <w:r w:rsidRPr="00DA7385">
                        <w:rPr>
                          <w:rFonts w:ascii="Sylfaen" w:eastAsia="Sylfaen" w:hAnsi="Sylfaen"/>
                          <w:sz w:val="18"/>
                          <w:szCs w:val="18"/>
                        </w:rPr>
                        <w:t xml:space="preserve"> – </w:t>
                      </w:r>
                      <w:proofErr w:type="spellStart"/>
                      <w:r w:rsidRPr="00DA7385">
                        <w:rPr>
                          <w:rFonts w:ascii="Sylfaen" w:eastAsia="Sylfaen" w:hAnsi="Sylfaen"/>
                          <w:sz w:val="18"/>
                          <w:szCs w:val="18"/>
                        </w:rPr>
                        <w:t>ამბულატორიული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გაერთიანება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რაიონის</w:t>
                      </w:r>
                      <w:proofErr w:type="spellEnd"/>
                      <w:r w:rsidRPr="00DA7385">
                        <w:rPr>
                          <w:rFonts w:ascii="Sylfaen" w:eastAsia="Sylfaen" w:hAnsi="Sylfaen"/>
                          <w:sz w:val="18"/>
                          <w:szCs w:val="18"/>
                        </w:rPr>
                        <w:t>/</w:t>
                      </w:r>
                      <w:proofErr w:type="spellStart"/>
                      <w:r w:rsidRPr="00DA7385">
                        <w:rPr>
                          <w:rFonts w:ascii="Sylfaen" w:eastAsia="Sylfaen" w:hAnsi="Sylfaen"/>
                          <w:sz w:val="18"/>
                          <w:szCs w:val="18"/>
                        </w:rPr>
                        <w:t>ქალაქის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პოლიკლინიკა</w:t>
                      </w:r>
                      <w:proofErr w:type="spellEnd"/>
                      <w:r w:rsidRPr="00DA7385">
                        <w:rPr>
                          <w:rFonts w:ascii="Sylfaen" w:eastAsia="Sylfaen" w:hAnsi="Sylfaen"/>
                          <w:sz w:val="18"/>
                          <w:szCs w:val="18"/>
                        </w:rPr>
                        <w:t>, ა/</w:t>
                      </w:r>
                      <w:proofErr w:type="spellStart"/>
                      <w:r w:rsidRPr="00DA7385">
                        <w:rPr>
                          <w:rFonts w:ascii="Sylfaen" w:eastAsia="Sylfaen" w:hAnsi="Sylfaen"/>
                          <w:sz w:val="18"/>
                          <w:szCs w:val="18"/>
                        </w:rPr>
                        <w:t>რესპუბლიკის</w:t>
                      </w:r>
                      <w:proofErr w:type="spellEnd"/>
                      <w:proofErr w:type="gramStart"/>
                      <w:r w:rsidRPr="00DA7385">
                        <w:rPr>
                          <w:rFonts w:ascii="Sylfaen" w:eastAsia="Sylfaen" w:hAnsi="Sylfaen"/>
                          <w:sz w:val="18"/>
                          <w:szCs w:val="18"/>
                        </w:rPr>
                        <w:t>, ,,</w:t>
                      </w:r>
                      <w:proofErr w:type="spellStart"/>
                      <w:r w:rsidRPr="00DA7385">
                        <w:rPr>
                          <w:rFonts w:ascii="Sylfaen" w:eastAsia="Sylfaen" w:hAnsi="Sylfaen"/>
                          <w:sz w:val="18"/>
                          <w:szCs w:val="18"/>
                        </w:rPr>
                        <w:t>სამხარეო</w:t>
                      </w:r>
                      <w:proofErr w:type="spellEnd"/>
                      <w:proofErr w:type="gramEnd"/>
                      <w:r w:rsidRPr="00DA7385">
                        <w:rPr>
                          <w:rFonts w:ascii="Sylfaen" w:eastAsia="Sylfaen" w:hAnsi="Sylfaen"/>
                          <w:sz w:val="18"/>
                          <w:szCs w:val="18"/>
                        </w:rPr>
                        <w:t xml:space="preserve">”, </w:t>
                      </w:r>
                      <w:proofErr w:type="spellStart"/>
                      <w:r w:rsidRPr="00DA7385">
                        <w:rPr>
                          <w:rFonts w:ascii="Sylfaen" w:eastAsia="Sylfaen" w:hAnsi="Sylfaen"/>
                          <w:sz w:val="18"/>
                          <w:szCs w:val="18"/>
                        </w:rPr>
                        <w:t>რაიონის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ქალაქის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სჯც</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w:t>
                      </w:r>
                      <w:proofErr w:type="spellStart"/>
                      <w:r w:rsidRPr="00DA7385">
                        <w:rPr>
                          <w:rFonts w:ascii="Sylfaen" w:eastAsia="Sylfaen" w:hAnsi="Sylfaen"/>
                          <w:sz w:val="18"/>
                          <w:szCs w:val="18"/>
                        </w:rPr>
                        <w:t>ან</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სჯს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სხვა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სამედიცინო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დაწესებულება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რომელიც</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ატარებს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რუტინულ</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ვაქცინაციას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პროფილაქტიკური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აცრების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კალენდრის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მიხედვით</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იღებს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ინფორმაციას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მის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შემადგენლობაში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შემავალი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იურიდიული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ფიზიკური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სუბიექტებისგან</w:t>
                      </w:r>
                      <w:proofErr w:type="spellEnd"/>
                    </w:p>
                    <w:p w:rsidR="00C955CD" w:rsidRPr="00DA7385" w:rsidRDefault="00C955CD" w:rsidP="00A26504">
                      <w:pPr>
                        <w:shd w:val="clear" w:color="auto" w:fill="FFFFFF" w:themeFill="background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right="18"/>
                        <w:jc w:val="both"/>
                        <w:rPr>
                          <w:rFonts w:ascii="Sylfaen" w:eastAsia="Sylfaen" w:hAnsi="Sylfaen"/>
                          <w:sz w:val="18"/>
                          <w:szCs w:val="18"/>
                        </w:rPr>
                      </w:pPr>
                      <w:r w:rsidRPr="00DA7385">
                        <w:rPr>
                          <w:rFonts w:ascii="Sylfaen" w:eastAsia="Sylfaen" w:hAnsi="Sylfaen"/>
                          <w:b/>
                          <w:sz w:val="18"/>
                          <w:szCs w:val="18"/>
                        </w:rPr>
                        <w:t xml:space="preserve">IV </w:t>
                      </w:r>
                      <w:proofErr w:type="spellStart"/>
                      <w:r w:rsidRPr="00DA7385">
                        <w:rPr>
                          <w:rFonts w:ascii="Sylfaen" w:eastAsia="Sylfaen" w:hAnsi="Sylfaen"/>
                          <w:b/>
                          <w:sz w:val="18"/>
                          <w:szCs w:val="18"/>
                        </w:rPr>
                        <w:t>დონე</w:t>
                      </w:r>
                      <w:proofErr w:type="spellEnd"/>
                      <w:r w:rsidRPr="00DA7385">
                        <w:rPr>
                          <w:rFonts w:ascii="Sylfaen" w:eastAsia="Sylfaen" w:hAnsi="Sylfaen"/>
                          <w:sz w:val="18"/>
                          <w:szCs w:val="18"/>
                        </w:rPr>
                        <w:t xml:space="preserve"> – </w:t>
                      </w:r>
                      <w:proofErr w:type="spellStart"/>
                      <w:r w:rsidRPr="00DA7385">
                        <w:rPr>
                          <w:rFonts w:ascii="Sylfaen" w:eastAsia="Sylfaen" w:hAnsi="Sylfaen"/>
                          <w:sz w:val="18"/>
                          <w:szCs w:val="18"/>
                        </w:rPr>
                        <w:t>საქართველოს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შრომის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ჯანმრთელობისა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სოციალური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დაცვის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სამინისტრო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სსიპ</w:t>
                      </w:r>
                      <w:proofErr w:type="spellEnd"/>
                      <w:r w:rsidRPr="00DA7385">
                        <w:rPr>
                          <w:rFonts w:ascii="Sylfaen" w:eastAsia="Sylfaen" w:hAnsi="Sylfaen"/>
                          <w:sz w:val="18"/>
                          <w:szCs w:val="18"/>
                        </w:rPr>
                        <w:t xml:space="preserve"> “ლ. </w:t>
                      </w:r>
                      <w:proofErr w:type="spellStart"/>
                      <w:r w:rsidRPr="00DA7385">
                        <w:rPr>
                          <w:rFonts w:ascii="Sylfaen" w:eastAsia="Sylfaen" w:hAnsi="Sylfaen"/>
                          <w:sz w:val="18"/>
                          <w:szCs w:val="18"/>
                        </w:rPr>
                        <w:t>საყვარელიძის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სახელობის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დაავადებათა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კონტროლისა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საზოგადოებრივი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ჯანმრთელობის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ეროვნული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ცენტრი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სახელმწიფო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საქვეუწყებო</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დაწესებულება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ჯანმრთელობისა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და</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სოციალური</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პროგრამების</w:t>
                      </w:r>
                      <w:proofErr w:type="spellEnd"/>
                      <w:r w:rsidRPr="00DA7385">
                        <w:rPr>
                          <w:rFonts w:ascii="Sylfaen" w:eastAsia="Sylfaen" w:hAnsi="Sylfaen"/>
                          <w:sz w:val="18"/>
                          <w:szCs w:val="18"/>
                        </w:rPr>
                        <w:t xml:space="preserve"> </w:t>
                      </w:r>
                      <w:proofErr w:type="spellStart"/>
                      <w:r w:rsidRPr="00DA7385">
                        <w:rPr>
                          <w:rFonts w:ascii="Sylfaen" w:eastAsia="Sylfaen" w:hAnsi="Sylfaen"/>
                          <w:sz w:val="18"/>
                          <w:szCs w:val="18"/>
                        </w:rPr>
                        <w:t>სააგენტო</w:t>
                      </w:r>
                      <w:proofErr w:type="spellEnd"/>
                      <w:r w:rsidRPr="00DA7385">
                        <w:rPr>
                          <w:rFonts w:ascii="Sylfaen" w:eastAsia="Sylfaen" w:hAnsi="Sylfaen"/>
                          <w:sz w:val="18"/>
                          <w:szCs w:val="18"/>
                        </w:rPr>
                        <w:t xml:space="preserve">”;  </w:t>
                      </w:r>
                    </w:p>
                    <w:p w:rsidR="00C955CD" w:rsidRDefault="00C955CD" w:rsidP="00A26504">
                      <w:pPr>
                        <w:shd w:val="clear" w:color="auto" w:fill="FFFFFF" w:themeFill="background1"/>
                        <w:jc w:val="center"/>
                      </w:pPr>
                    </w:p>
                  </w:txbxContent>
                </v:textbox>
              </v:rect>
            </w:pict>
          </mc:Fallback>
        </mc:AlternateContent>
      </w:r>
      <w:r w:rsidR="00607985">
        <w:rPr>
          <w:rFonts w:ascii="Sylfaen" w:hAnsi="Sylfaen"/>
          <w:b/>
          <w:noProof/>
          <w:sz w:val="28"/>
          <w:szCs w:val="28"/>
          <w:lang w:val="en-US"/>
        </w:rPr>
        <w:drawing>
          <wp:inline distT="0" distB="0" distL="0" distR="0">
            <wp:extent cx="6419850" cy="4000500"/>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80FBB" w:rsidRDefault="00580FBB" w:rsidP="00060EDF">
      <w:pPr>
        <w:jc w:val="both"/>
        <w:rPr>
          <w:rFonts w:ascii="Sylfaen" w:hAnsi="Sylfaen"/>
          <w:sz w:val="20"/>
          <w:szCs w:val="20"/>
          <w:lang w:val="ka-GE"/>
        </w:rPr>
      </w:pPr>
    </w:p>
    <w:p w:rsidR="00A26504" w:rsidRDefault="00A26504" w:rsidP="00060EDF">
      <w:pPr>
        <w:jc w:val="both"/>
        <w:rPr>
          <w:rFonts w:ascii="Sylfaen" w:hAnsi="Sylfaen"/>
          <w:sz w:val="20"/>
          <w:szCs w:val="20"/>
          <w:lang w:val="ka-GE"/>
        </w:rPr>
      </w:pPr>
    </w:p>
    <w:p w:rsidR="00A26504" w:rsidRPr="00A26504" w:rsidRDefault="00A26504" w:rsidP="00A26504">
      <w:pPr>
        <w:jc w:val="both"/>
        <w:rPr>
          <w:rFonts w:ascii="Sylfaen" w:hAnsi="Sylfaen"/>
          <w:b/>
          <w:sz w:val="20"/>
          <w:szCs w:val="20"/>
          <w:lang w:val="ka-GE"/>
        </w:rPr>
      </w:pPr>
    </w:p>
    <w:p w:rsidR="00A26504" w:rsidRPr="00A26504" w:rsidRDefault="00A26504" w:rsidP="00A26504">
      <w:pPr>
        <w:jc w:val="both"/>
        <w:rPr>
          <w:rFonts w:ascii="Sylfaen" w:hAnsi="Sylfaen"/>
          <w:b/>
          <w:sz w:val="20"/>
          <w:szCs w:val="20"/>
          <w:lang w:val="ka-GE"/>
        </w:rPr>
      </w:pPr>
    </w:p>
    <w:p w:rsidR="00A26504" w:rsidRDefault="00A26504" w:rsidP="00A26504">
      <w:pPr>
        <w:jc w:val="both"/>
        <w:rPr>
          <w:rFonts w:ascii="Sylfaen" w:hAnsi="Sylfaen" w:cs="Sylfaen"/>
          <w:b/>
          <w:sz w:val="20"/>
          <w:szCs w:val="20"/>
          <w:lang w:val="ka-GE"/>
        </w:rPr>
      </w:pPr>
    </w:p>
    <w:p w:rsidR="00A26504" w:rsidRDefault="00A26504" w:rsidP="00A26504">
      <w:pPr>
        <w:jc w:val="both"/>
        <w:rPr>
          <w:rFonts w:ascii="Sylfaen" w:hAnsi="Sylfaen" w:cs="Sylfaen"/>
          <w:b/>
          <w:sz w:val="20"/>
          <w:szCs w:val="20"/>
          <w:lang w:val="ka-GE"/>
        </w:rPr>
      </w:pPr>
    </w:p>
    <w:p w:rsidR="00A26504" w:rsidRPr="00723779" w:rsidRDefault="00A26504" w:rsidP="00A26504">
      <w:pPr>
        <w:jc w:val="both"/>
        <w:rPr>
          <w:rFonts w:ascii="Sylfaen" w:hAnsi="Sylfaen" w:cs="Sylfaen"/>
          <w:b/>
          <w:lang w:val="ka-GE"/>
        </w:rPr>
      </w:pPr>
    </w:p>
    <w:p w:rsidR="00723779" w:rsidRDefault="00A26504" w:rsidP="00A26504">
      <w:pPr>
        <w:jc w:val="both"/>
        <w:rPr>
          <w:rFonts w:ascii="Sylfaen" w:hAnsi="Sylfaen" w:cs="Sylfaen"/>
          <w:color w:val="000000" w:themeColor="text1"/>
          <w:lang w:val="ka-GE"/>
        </w:rPr>
      </w:pPr>
      <w:r w:rsidRPr="00723779">
        <w:rPr>
          <w:rFonts w:ascii="Sylfaen" w:hAnsi="Sylfaen" w:cs="Sylfaen"/>
          <w:color w:val="000000" w:themeColor="text1"/>
          <w:lang w:val="ka-GE"/>
        </w:rPr>
        <w:t>იმუნიზაციის პრო</w:t>
      </w:r>
      <w:r w:rsidR="00F62451">
        <w:rPr>
          <w:rFonts w:ascii="Sylfaen" w:hAnsi="Sylfaen" w:cs="Sylfaen"/>
          <w:color w:val="000000" w:themeColor="text1"/>
          <w:lang w:val="ka-GE"/>
        </w:rPr>
        <w:t>ცესი</w:t>
      </w:r>
      <w:r w:rsidRPr="00723779">
        <w:rPr>
          <w:rFonts w:ascii="Sylfaen" w:hAnsi="Sylfaen" w:cs="Sylfaen"/>
          <w:color w:val="000000" w:themeColor="text1"/>
          <w:lang w:val="ka-GE"/>
        </w:rPr>
        <w:t xml:space="preserve"> მოიცავს სხვადასხვა ტიპის და სპეციფიკის მქონე მხარეებ</w:t>
      </w:r>
      <w:r w:rsidR="00F62451">
        <w:rPr>
          <w:rFonts w:ascii="Sylfaen" w:hAnsi="Sylfaen" w:cs="Sylfaen"/>
          <w:color w:val="000000" w:themeColor="text1"/>
          <w:lang w:val="ka-GE"/>
        </w:rPr>
        <w:t>ი</w:t>
      </w:r>
      <w:r w:rsidRPr="00723779">
        <w:rPr>
          <w:rFonts w:ascii="Sylfaen" w:hAnsi="Sylfaen" w:cs="Sylfaen"/>
          <w:color w:val="000000" w:themeColor="text1"/>
          <w:lang w:val="ka-GE"/>
        </w:rPr>
        <w:t>ს</w:t>
      </w:r>
      <w:r w:rsidR="00F62451">
        <w:rPr>
          <w:rFonts w:ascii="Sylfaen" w:hAnsi="Sylfaen" w:cs="Sylfaen"/>
          <w:color w:val="000000" w:themeColor="text1"/>
          <w:lang w:val="ka-GE"/>
        </w:rPr>
        <w:t xml:space="preserve"> ჩართულობას</w:t>
      </w:r>
      <w:r w:rsidRPr="00723779">
        <w:rPr>
          <w:rFonts w:ascii="Sylfaen" w:hAnsi="Sylfaen" w:cs="Sylfaen"/>
          <w:color w:val="000000" w:themeColor="text1"/>
          <w:lang w:val="ka-GE"/>
        </w:rPr>
        <w:t>, როგორიცაა</w:t>
      </w:r>
      <w:r w:rsidR="00723779" w:rsidRPr="00723779">
        <w:rPr>
          <w:rFonts w:ascii="Sylfaen" w:hAnsi="Sylfaen" w:cs="Sylfaen"/>
          <w:color w:val="000000" w:themeColor="text1"/>
          <w:lang w:val="en-US"/>
        </w:rPr>
        <w:t>:</w:t>
      </w:r>
      <w:r w:rsidRPr="00723779">
        <w:rPr>
          <w:rFonts w:ascii="Sylfaen" w:hAnsi="Sylfaen" w:cs="Sylfaen"/>
          <w:color w:val="000000" w:themeColor="text1"/>
          <w:lang w:val="ka-GE"/>
        </w:rPr>
        <w:t xml:space="preserve"> ამბულატორიული დაწესებულებები, სამშობიარო სახლები, იმუნიზაციის ცენტრები და ა.შ.</w:t>
      </w:r>
      <w:r w:rsidR="00D2464F">
        <w:rPr>
          <w:rFonts w:ascii="Sylfaen" w:hAnsi="Sylfaen" w:cs="Sylfaen"/>
          <w:color w:val="000000" w:themeColor="text1"/>
          <w:lang w:val="ka-GE"/>
        </w:rPr>
        <w:t>,</w:t>
      </w:r>
      <w:r w:rsidRPr="00723779">
        <w:rPr>
          <w:rFonts w:ascii="Sylfaen" w:hAnsi="Sylfaen" w:cs="Sylfaen"/>
          <w:color w:val="000000" w:themeColor="text1"/>
          <w:lang w:val="ka-GE"/>
        </w:rPr>
        <w:t xml:space="preserve"> ხოლო მათ მიერ შესრულებული სამუშაოების აღრიცხვას და ანალიზს აწარმოებს დავადებათა </w:t>
      </w:r>
      <w:r w:rsidR="00723779" w:rsidRPr="00723779">
        <w:rPr>
          <w:rFonts w:ascii="Sylfaen" w:hAnsi="Sylfaen"/>
          <w:color w:val="000000" w:themeColor="text1"/>
          <w:lang w:val="ka-GE"/>
        </w:rPr>
        <w:t>კონტროლისა და საზოგადოებრივი ჯანმრთელობის ეროვნული ცენტრი</w:t>
      </w:r>
      <w:r w:rsidR="00723779">
        <w:rPr>
          <w:rFonts w:ascii="Sylfaen" w:hAnsi="Sylfaen"/>
          <w:color w:val="000000" w:themeColor="text1"/>
          <w:lang w:val="en-US"/>
        </w:rPr>
        <w:t xml:space="preserve"> </w:t>
      </w:r>
      <w:r w:rsidRPr="00723779">
        <w:rPr>
          <w:rFonts w:ascii="Sylfaen" w:hAnsi="Sylfaen" w:cs="Sylfaen"/>
          <w:color w:val="000000" w:themeColor="text1"/>
          <w:lang w:val="ka-GE"/>
        </w:rPr>
        <w:t>და სშჯსდ სამინისტრო.</w:t>
      </w:r>
    </w:p>
    <w:p w:rsidR="002D4093" w:rsidRDefault="002D4093" w:rsidP="006E6181">
      <w:pPr>
        <w:rPr>
          <w:lang w:val="en-US"/>
        </w:rPr>
      </w:pPr>
    </w:p>
    <w:p w:rsidR="00060EDF" w:rsidRPr="002D4093" w:rsidRDefault="00060EDF" w:rsidP="006E6181">
      <w:pPr>
        <w:pStyle w:val="ListParagraph"/>
        <w:numPr>
          <w:ilvl w:val="1"/>
          <w:numId w:val="26"/>
        </w:numPr>
        <w:rPr>
          <w:rFonts w:ascii="Calibri" w:hAnsi="Calibri"/>
          <w:b/>
          <w:lang w:val="ka-GE"/>
        </w:rPr>
      </w:pPr>
      <w:r w:rsidRPr="002D4093">
        <w:rPr>
          <w:rFonts w:ascii="Sylfaen" w:hAnsi="Sylfaen" w:cs="Sylfaen"/>
          <w:b/>
          <w:lang w:val="ka-GE"/>
        </w:rPr>
        <w:lastRenderedPageBreak/>
        <w:t>ინფორმაციული</w:t>
      </w:r>
      <w:r w:rsidRPr="002D4093">
        <w:rPr>
          <w:rFonts w:ascii="Sylfaen" w:hAnsi="Sylfaen"/>
          <w:b/>
          <w:lang w:val="ka-GE"/>
        </w:rPr>
        <w:t xml:space="preserve"> ნაკადების მოძრაობა და მათთან დაკავშირებული სირთულეები:</w:t>
      </w:r>
    </w:p>
    <w:p w:rsidR="00F62451" w:rsidRPr="003E7A2C" w:rsidRDefault="00F62451" w:rsidP="00060EDF">
      <w:pPr>
        <w:rPr>
          <w:rFonts w:ascii="Sylfaen" w:hAnsi="Sylfaen"/>
          <w:lang w:val="en-US"/>
        </w:rPr>
      </w:pPr>
      <w:r>
        <w:rPr>
          <w:rFonts w:ascii="Sylfaen" w:hAnsi="Sylfaen"/>
          <w:lang w:val="ka-GE"/>
        </w:rPr>
        <w:t>იმუნიზაციის პროცესში</w:t>
      </w:r>
      <w:r w:rsidR="0071659D">
        <w:rPr>
          <w:rFonts w:ascii="Sylfaen" w:hAnsi="Sylfaen"/>
          <w:lang w:val="ka-GE"/>
        </w:rPr>
        <w:t xml:space="preserve"> ადგილი აქვს</w:t>
      </w:r>
      <w:r>
        <w:rPr>
          <w:rFonts w:ascii="Sylfaen" w:hAnsi="Sylfaen"/>
          <w:lang w:val="ka-GE"/>
        </w:rPr>
        <w:t xml:space="preserve"> </w:t>
      </w:r>
      <w:r w:rsidR="0071659D">
        <w:rPr>
          <w:rFonts w:ascii="Sylfaen" w:hAnsi="Sylfaen"/>
          <w:lang w:val="ka-GE"/>
        </w:rPr>
        <w:t xml:space="preserve">შემდეგი </w:t>
      </w:r>
      <w:r>
        <w:rPr>
          <w:rFonts w:ascii="Sylfaen" w:hAnsi="Sylfaen"/>
          <w:lang w:val="ka-GE"/>
        </w:rPr>
        <w:t xml:space="preserve">ინფორმაციული ნაკადების </w:t>
      </w:r>
      <w:r w:rsidR="0071659D">
        <w:rPr>
          <w:rFonts w:ascii="Sylfaen" w:hAnsi="Sylfaen"/>
          <w:lang w:val="ka-GE"/>
        </w:rPr>
        <w:t>მოძრაობა</w:t>
      </w:r>
      <w:r>
        <w:rPr>
          <w:rFonts w:ascii="Sylfaen" w:hAnsi="Sylfaen"/>
          <w:lang w:val="ka-GE"/>
        </w:rPr>
        <w:t>ს</w:t>
      </w:r>
      <w:r w:rsidR="0071659D">
        <w:rPr>
          <w:rFonts w:ascii="Sylfaen" w:hAnsi="Sylfaen"/>
          <w:lang w:val="ka-GE"/>
        </w:rPr>
        <w:t>:</w:t>
      </w:r>
    </w:p>
    <w:p w:rsidR="00A26504" w:rsidRDefault="00FE4446" w:rsidP="00060EDF">
      <w:pPr>
        <w:rPr>
          <w:rFonts w:ascii="Sylfaen" w:hAnsi="Sylfaen"/>
          <w:lang w:val="ka-GE"/>
        </w:rPr>
      </w:pPr>
      <w:r>
        <w:rPr>
          <w:rFonts w:ascii="Sylfaen" w:hAnsi="Sylfaen"/>
          <w:noProof/>
          <w:lang w:val="en-US"/>
        </w:rPr>
        <w:drawing>
          <wp:inline distT="0" distB="0" distL="0" distR="0">
            <wp:extent cx="6400800" cy="4944579"/>
            <wp:effectExtent l="0" t="0" r="0" b="8890"/>
            <wp:docPr id="2" name="Picture 2" descr="C:\Documents and Settings\Ketevan Tatoshvili\Desktop\Pharmaceutical\imunization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Ketevan Tatoshvili\Desktop\Pharmaceutical\imunization proces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944579"/>
                    </a:xfrm>
                    <a:prstGeom prst="rect">
                      <a:avLst/>
                    </a:prstGeom>
                    <a:noFill/>
                    <a:ln>
                      <a:noFill/>
                    </a:ln>
                  </pic:spPr>
                </pic:pic>
              </a:graphicData>
            </a:graphic>
          </wp:inline>
        </w:drawing>
      </w:r>
    </w:p>
    <w:p w:rsidR="00A26504" w:rsidRDefault="00723779" w:rsidP="00684D89">
      <w:pPr>
        <w:jc w:val="both"/>
        <w:rPr>
          <w:rFonts w:ascii="Sylfaen" w:hAnsi="Sylfaen"/>
          <w:lang w:val="ka-GE"/>
        </w:rPr>
      </w:pPr>
      <w:r>
        <w:rPr>
          <w:rFonts w:ascii="Sylfaen" w:hAnsi="Sylfaen"/>
          <w:lang w:val="ka-GE"/>
        </w:rPr>
        <w:t>სხვადასხვაგ</w:t>
      </w:r>
      <w:r w:rsidR="00A26504">
        <w:rPr>
          <w:rFonts w:ascii="Sylfaen" w:hAnsi="Sylfaen"/>
          <w:lang w:val="ka-GE"/>
        </w:rPr>
        <w:t xml:space="preserve">ვარ სირთულეებს ვაწყდებით ინფორმაციული ნაკადების მოძრაობის სხვადასხვა დონეზე, </w:t>
      </w:r>
      <w:r>
        <w:rPr>
          <w:rFonts w:ascii="Sylfaen" w:hAnsi="Sylfaen"/>
          <w:lang w:val="ka-GE"/>
        </w:rPr>
        <w:t>თ</w:t>
      </w:r>
      <w:r w:rsidR="00A26504">
        <w:rPr>
          <w:rFonts w:ascii="Sylfaen" w:hAnsi="Sylfaen"/>
          <w:lang w:val="ka-GE"/>
        </w:rPr>
        <w:t xml:space="preserve">უმცა ზოგად პრობლემას </w:t>
      </w:r>
      <w:r>
        <w:rPr>
          <w:rFonts w:ascii="Sylfaen" w:hAnsi="Sylfaen"/>
          <w:lang w:val="ka-GE"/>
        </w:rPr>
        <w:t xml:space="preserve">მაინც </w:t>
      </w:r>
      <w:r w:rsidR="00A26504">
        <w:rPr>
          <w:rFonts w:ascii="Sylfaen" w:hAnsi="Sylfaen"/>
          <w:lang w:val="ka-GE"/>
        </w:rPr>
        <w:t>ინფორმაციის დუბლირება</w:t>
      </w:r>
      <w:r>
        <w:rPr>
          <w:rFonts w:ascii="Sylfaen" w:hAnsi="Sylfaen"/>
          <w:lang w:val="ka-GE"/>
        </w:rPr>
        <w:t xml:space="preserve"> და არასტანდარტიზაცია წარმოადგენს</w:t>
      </w:r>
      <w:r w:rsidR="00A26504">
        <w:rPr>
          <w:rFonts w:ascii="Sylfaen" w:hAnsi="Sylfaen"/>
          <w:lang w:val="ka-GE"/>
        </w:rPr>
        <w:t xml:space="preserve"> </w:t>
      </w:r>
      <w:r>
        <w:rPr>
          <w:rFonts w:ascii="Sylfaen" w:hAnsi="Sylfaen"/>
          <w:lang w:val="ka-GE"/>
        </w:rPr>
        <w:t>(</w:t>
      </w:r>
      <w:r w:rsidR="00A26504">
        <w:rPr>
          <w:rFonts w:ascii="Sylfaen" w:hAnsi="Sylfaen"/>
          <w:lang w:val="ka-GE"/>
        </w:rPr>
        <w:t>იგულისხმება მსგავსი ინფორმაციის შევსება სხვადასხვა დონეზე</w:t>
      </w:r>
      <w:r>
        <w:rPr>
          <w:rFonts w:ascii="Sylfaen" w:hAnsi="Sylfaen"/>
          <w:lang w:val="ka-GE"/>
        </w:rPr>
        <w:t xml:space="preserve">; ასევე, მსგავსი ინფორმაციის სხვადასხვა ფორმატში </w:t>
      </w:r>
      <w:r w:rsidR="00684D89">
        <w:rPr>
          <w:rFonts w:ascii="Sylfaen" w:hAnsi="Sylfaen"/>
          <w:lang w:val="ka-GE"/>
        </w:rPr>
        <w:t>მი</w:t>
      </w:r>
      <w:r>
        <w:rPr>
          <w:rFonts w:ascii="Sylfaen" w:hAnsi="Sylfaen"/>
          <w:lang w:val="ka-GE"/>
        </w:rPr>
        <w:t xml:space="preserve">წოდება). </w:t>
      </w:r>
    </w:p>
    <w:p w:rsidR="00A26504" w:rsidRDefault="00684D89" w:rsidP="00684D89">
      <w:pPr>
        <w:jc w:val="both"/>
        <w:rPr>
          <w:rFonts w:ascii="Sylfaen" w:hAnsi="Sylfaen"/>
          <w:lang w:val="ka-GE"/>
        </w:rPr>
      </w:pPr>
      <w:r>
        <w:rPr>
          <w:rFonts w:ascii="Sylfaen" w:hAnsi="Sylfaen"/>
          <w:lang w:val="ka-GE"/>
        </w:rPr>
        <w:t xml:space="preserve">ოპერაციულ დონეზე კი აღინიშნება ინფორმაციის მიწოდების დაყოვნებები და/ან მოპოვების შეუძლებლობა. ამასთანავე, ინფორმაციის მიმოცვლის არაავტომატიზირებული სისტემის არსებობის გამო რთულდება პროგრამის ადმინისტრირება დაგეგმვით ნაწილში მაგ.: აცრების და მოცვის კონტიგენტის განსაზღვრის, </w:t>
      </w:r>
      <w:r w:rsidR="00A26504">
        <w:rPr>
          <w:rFonts w:ascii="Sylfaen" w:hAnsi="Sylfaen"/>
          <w:lang w:val="ka-GE"/>
        </w:rPr>
        <w:t xml:space="preserve">დროებითი </w:t>
      </w:r>
      <w:r>
        <w:rPr>
          <w:rFonts w:ascii="Sylfaen" w:hAnsi="Sylfaen"/>
          <w:lang w:val="ka-GE"/>
        </w:rPr>
        <w:t>უკუჩვენებები</w:t>
      </w:r>
      <w:r w:rsidR="00A26504">
        <w:rPr>
          <w:rFonts w:ascii="Sylfaen" w:hAnsi="Sylfaen"/>
          <w:lang w:val="ka-GE"/>
        </w:rPr>
        <w:t>ს დროს ვიზიტის გადაგეგმვის სირთულე</w:t>
      </w:r>
      <w:r w:rsidR="00467DCC">
        <w:rPr>
          <w:rFonts w:ascii="Sylfaen" w:hAnsi="Sylfaen"/>
          <w:lang w:val="ka-GE"/>
        </w:rPr>
        <w:t>.</w:t>
      </w:r>
    </w:p>
    <w:p w:rsidR="00F15E06" w:rsidRDefault="00F15E06" w:rsidP="00A26504">
      <w:pPr>
        <w:jc w:val="both"/>
        <w:rPr>
          <w:rFonts w:ascii="Sylfaen" w:hAnsi="Sylfaen"/>
          <w:lang w:val="ka-GE"/>
        </w:rPr>
      </w:pPr>
    </w:p>
    <w:p w:rsidR="00D01F45" w:rsidRPr="00D01F45" w:rsidRDefault="00450172" w:rsidP="00A26504">
      <w:pPr>
        <w:jc w:val="both"/>
        <w:rPr>
          <w:rFonts w:ascii="Sylfaen" w:hAnsi="Sylfaen"/>
          <w:lang w:val="ka-GE"/>
        </w:rPr>
      </w:pPr>
      <w:r>
        <w:rPr>
          <w:noProof/>
          <w:color w:val="000000" w:themeColor="text1"/>
          <w:lang w:val="en-US"/>
        </w:rPr>
        <w:lastRenderedPageBreak/>
        <mc:AlternateContent>
          <mc:Choice Requires="wps">
            <w:drawing>
              <wp:anchor distT="0" distB="0" distL="114300" distR="114300" simplePos="0" relativeHeight="251696128" behindDoc="0" locked="0" layoutInCell="1" allowOverlap="1" wp14:anchorId="443C62ED" wp14:editId="5BABFAC8">
                <wp:simplePos x="0" y="0"/>
                <wp:positionH relativeFrom="column">
                  <wp:posOffset>-9525</wp:posOffset>
                </wp:positionH>
                <wp:positionV relativeFrom="paragraph">
                  <wp:posOffset>69215</wp:posOffset>
                </wp:positionV>
                <wp:extent cx="6381750" cy="352425"/>
                <wp:effectExtent l="0" t="0" r="1905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0" cy="352425"/>
                        </a:xfrm>
                        <a:prstGeom prst="rect">
                          <a:avLst/>
                        </a:prstGeom>
                        <a:solidFill>
                          <a:srgbClr val="CCFFCC"/>
                        </a:solidFill>
                        <a:ln w="6350">
                          <a:solidFill>
                            <a:srgbClr val="CCFFCC"/>
                          </a:solidFill>
                        </a:ln>
                        <a:effectLst/>
                      </wps:spPr>
                      <wps:style>
                        <a:lnRef idx="0">
                          <a:schemeClr val="accent1"/>
                        </a:lnRef>
                        <a:fillRef idx="0">
                          <a:schemeClr val="accent1"/>
                        </a:fillRef>
                        <a:effectRef idx="0">
                          <a:schemeClr val="accent1"/>
                        </a:effectRef>
                        <a:fontRef idx="minor">
                          <a:schemeClr val="dk1"/>
                        </a:fontRef>
                      </wps:style>
                      <wps:txbx>
                        <w:txbxContent>
                          <w:p w:rsidR="00C955CD" w:rsidRPr="00D01F45" w:rsidRDefault="00C955CD" w:rsidP="00D01F45">
                            <w:pPr>
                              <w:spacing w:line="360" w:lineRule="auto"/>
                              <w:jc w:val="both"/>
                              <w:rPr>
                                <w:rFonts w:ascii="Sylfaen" w:hAnsi="Sylfaen"/>
                                <w:b/>
                                <w:lang w:val="ka-GE"/>
                              </w:rPr>
                            </w:pPr>
                            <w:r>
                              <w:rPr>
                                <w:b/>
                              </w:rPr>
                              <w:t xml:space="preserve">IV. </w:t>
                            </w:r>
                            <w:proofErr w:type="gramStart"/>
                            <w:r>
                              <w:rPr>
                                <w:rFonts w:ascii="Sylfaen" w:hAnsi="Sylfaen"/>
                                <w:b/>
                                <w:lang w:val="ka-GE"/>
                              </w:rPr>
                              <w:t>იმუნიზაციის</w:t>
                            </w:r>
                            <w:proofErr w:type="gramEnd"/>
                            <w:r>
                              <w:rPr>
                                <w:rFonts w:ascii="Sylfaen" w:hAnsi="Sylfaen"/>
                                <w:b/>
                                <w:lang w:val="ka-GE"/>
                              </w:rPr>
                              <w:t xml:space="preserve"> მოდული</w:t>
                            </w:r>
                          </w:p>
                          <w:p w:rsidR="00C955CD" w:rsidRPr="00A26504" w:rsidRDefault="00C955CD" w:rsidP="00D01F45">
                            <w:pPr>
                              <w:jc w:val="both"/>
                              <w:rPr>
                                <w:rFonts w:ascii="Sylfaen" w:hAnsi="Sylfaen"/>
                                <w:lang w:val="ka-GE"/>
                              </w:rPr>
                            </w:pPr>
                          </w:p>
                          <w:p w:rsidR="00C955CD" w:rsidRPr="00A26504" w:rsidRDefault="00C955CD" w:rsidP="00D01F45">
                            <w:pPr>
                              <w:pStyle w:val="ListParagraph"/>
                              <w:numPr>
                                <w:ilvl w:val="0"/>
                                <w:numId w:val="8"/>
                              </w:numPr>
                              <w:spacing w:line="240" w:lineRule="auto"/>
                              <w:jc w:val="both"/>
                              <w:rPr>
                                <w:rFonts w:ascii="Sylfaen" w:hAnsi="Sylfaen" w:cs="Sylfaen"/>
                                <w:b/>
                                <w:color w:val="000000" w:themeColor="text1"/>
                                <w:lang w:val="ka-GE"/>
                              </w:rPr>
                            </w:pPr>
                            <w:r w:rsidRPr="00A26504">
                              <w:rPr>
                                <w:rFonts w:ascii="Sylfaen" w:hAnsi="Sylfaen" w:cs="Sylfaen"/>
                                <w:b/>
                                <w:color w:val="000000" w:themeColor="text1"/>
                                <w:lang w:val="ka-GE"/>
                              </w:rPr>
                              <w:t>არსებული მდგომარეობის ანალიზი</w:t>
                            </w:r>
                          </w:p>
                          <w:p w:rsidR="00C955CD" w:rsidRPr="00A26504" w:rsidRDefault="00C955CD" w:rsidP="00D01F45">
                            <w:pPr>
                              <w:jc w:val="both"/>
                              <w:rPr>
                                <w:rFonts w:ascii="Sylfaen" w:hAnsi="Sylfaen"/>
                                <w:lang w:val="ka-GE"/>
                              </w:rPr>
                            </w:pPr>
                          </w:p>
                          <w:p w:rsidR="00C955CD" w:rsidRPr="00A26504" w:rsidRDefault="00C955CD" w:rsidP="00D01F45">
                            <w:pPr>
                              <w:pStyle w:val="ListParagraph"/>
                              <w:numPr>
                                <w:ilvl w:val="0"/>
                                <w:numId w:val="8"/>
                              </w:numPr>
                              <w:spacing w:line="240" w:lineRule="auto"/>
                              <w:jc w:val="both"/>
                              <w:rPr>
                                <w:rFonts w:ascii="Sylfaen" w:hAnsi="Sylfaen" w:cs="Sylfaen"/>
                                <w:b/>
                                <w:color w:val="000000" w:themeColor="text1"/>
                                <w:lang w:val="ka-GE"/>
                              </w:rPr>
                            </w:pPr>
                            <w:r w:rsidRPr="00A26504">
                              <w:rPr>
                                <w:rFonts w:ascii="Sylfaen" w:hAnsi="Sylfaen" w:cs="Sylfaen"/>
                                <w:b/>
                                <w:color w:val="000000" w:themeColor="text1"/>
                                <w:lang w:val="ka-GE"/>
                              </w:rPr>
                              <w:t>არსებული მდგომარეობის ანალიზი</w:t>
                            </w:r>
                          </w:p>
                          <w:p w:rsidR="00C955CD" w:rsidRPr="000A7D4A" w:rsidRDefault="00C955CD" w:rsidP="00D01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D01F45">
                            <w:pPr>
                              <w:pStyle w:val="ListParagraph"/>
                              <w:numPr>
                                <w:ilvl w:val="0"/>
                                <w:numId w:val="8"/>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0A7D4A" w:rsidRDefault="00C955CD" w:rsidP="00D01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D01F45">
                            <w:pPr>
                              <w:pStyle w:val="ListParagraph"/>
                              <w:numPr>
                                <w:ilvl w:val="0"/>
                                <w:numId w:val="20"/>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6143F9" w:rsidRDefault="00C955CD" w:rsidP="00D01F45">
                            <w:pPr>
                              <w:pStyle w:val="ListParagraph"/>
                              <w:numPr>
                                <w:ilvl w:val="0"/>
                                <w:numId w:val="20"/>
                              </w:num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75pt;margin-top:5.45pt;width:502.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" fillcolor="#cfc" strokecolor="#cfc" strokeweight=".5pt">
                <v:path arrowok="t"/>
                <v:textbox>
                  <w:txbxContent>
                    <w:p w:rsidR="00C955CD" w:rsidRPr="00D01F45" w:rsidRDefault="00C955CD" w:rsidP="00D01F45">
                      <w:pPr>
                        <w:spacing w:line="360" w:lineRule="auto"/>
                        <w:jc w:val="both"/>
                        <w:rPr>
                          <w:rFonts w:ascii="Sylfaen" w:hAnsi="Sylfaen"/>
                          <w:b/>
                          <w:lang w:val="ka-GE"/>
                        </w:rPr>
                      </w:pPr>
                      <w:r>
                        <w:rPr>
                          <w:b/>
                        </w:rPr>
                        <w:t xml:space="preserve">IV. </w:t>
                      </w:r>
                      <w:proofErr w:type="gramStart"/>
                      <w:r>
                        <w:rPr>
                          <w:rFonts w:ascii="Sylfaen" w:hAnsi="Sylfaen"/>
                          <w:b/>
                          <w:lang w:val="ka-GE"/>
                        </w:rPr>
                        <w:t>იმუნიზაციის</w:t>
                      </w:r>
                      <w:proofErr w:type="gramEnd"/>
                      <w:r>
                        <w:rPr>
                          <w:rFonts w:ascii="Sylfaen" w:hAnsi="Sylfaen"/>
                          <w:b/>
                          <w:lang w:val="ka-GE"/>
                        </w:rPr>
                        <w:t xml:space="preserve"> მოდული</w:t>
                      </w:r>
                    </w:p>
                    <w:p w:rsidR="00C955CD" w:rsidRPr="00A26504" w:rsidRDefault="00C955CD" w:rsidP="00D01F45">
                      <w:pPr>
                        <w:jc w:val="both"/>
                        <w:rPr>
                          <w:rFonts w:ascii="Sylfaen" w:hAnsi="Sylfaen"/>
                          <w:lang w:val="ka-GE"/>
                        </w:rPr>
                      </w:pPr>
                    </w:p>
                    <w:p w:rsidR="00C955CD" w:rsidRPr="00A26504" w:rsidRDefault="00C955CD" w:rsidP="00D01F45">
                      <w:pPr>
                        <w:pStyle w:val="ListParagraph"/>
                        <w:numPr>
                          <w:ilvl w:val="0"/>
                          <w:numId w:val="8"/>
                        </w:numPr>
                        <w:spacing w:line="240" w:lineRule="auto"/>
                        <w:jc w:val="both"/>
                        <w:rPr>
                          <w:rFonts w:ascii="Sylfaen" w:hAnsi="Sylfaen" w:cs="Sylfaen"/>
                          <w:b/>
                          <w:color w:val="000000" w:themeColor="text1"/>
                          <w:lang w:val="ka-GE"/>
                        </w:rPr>
                      </w:pPr>
                      <w:r w:rsidRPr="00A26504">
                        <w:rPr>
                          <w:rFonts w:ascii="Sylfaen" w:hAnsi="Sylfaen" w:cs="Sylfaen"/>
                          <w:b/>
                          <w:color w:val="000000" w:themeColor="text1"/>
                          <w:lang w:val="ka-GE"/>
                        </w:rPr>
                        <w:t>არსებული მდგომარეობის ანალიზი</w:t>
                      </w:r>
                    </w:p>
                    <w:p w:rsidR="00C955CD" w:rsidRPr="00A26504" w:rsidRDefault="00C955CD" w:rsidP="00D01F45">
                      <w:pPr>
                        <w:jc w:val="both"/>
                        <w:rPr>
                          <w:rFonts w:ascii="Sylfaen" w:hAnsi="Sylfaen"/>
                          <w:lang w:val="ka-GE"/>
                        </w:rPr>
                      </w:pPr>
                    </w:p>
                    <w:p w:rsidR="00C955CD" w:rsidRPr="00A26504" w:rsidRDefault="00C955CD" w:rsidP="00D01F45">
                      <w:pPr>
                        <w:pStyle w:val="ListParagraph"/>
                        <w:numPr>
                          <w:ilvl w:val="0"/>
                          <w:numId w:val="8"/>
                        </w:numPr>
                        <w:spacing w:line="240" w:lineRule="auto"/>
                        <w:jc w:val="both"/>
                        <w:rPr>
                          <w:rFonts w:ascii="Sylfaen" w:hAnsi="Sylfaen" w:cs="Sylfaen"/>
                          <w:b/>
                          <w:color w:val="000000" w:themeColor="text1"/>
                          <w:lang w:val="ka-GE"/>
                        </w:rPr>
                      </w:pPr>
                      <w:r w:rsidRPr="00A26504">
                        <w:rPr>
                          <w:rFonts w:ascii="Sylfaen" w:hAnsi="Sylfaen" w:cs="Sylfaen"/>
                          <w:b/>
                          <w:color w:val="000000" w:themeColor="text1"/>
                          <w:lang w:val="ka-GE"/>
                        </w:rPr>
                        <w:t>არსებული მდგომარეობის ანალიზი</w:t>
                      </w:r>
                    </w:p>
                    <w:p w:rsidR="00C955CD" w:rsidRPr="000A7D4A" w:rsidRDefault="00C955CD" w:rsidP="00D01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D01F45">
                      <w:pPr>
                        <w:pStyle w:val="ListParagraph"/>
                        <w:numPr>
                          <w:ilvl w:val="0"/>
                          <w:numId w:val="8"/>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0A7D4A" w:rsidRDefault="00C955CD" w:rsidP="00D01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olor w:val="002060"/>
                          <w:lang w:val="ka-GE"/>
                        </w:rPr>
                      </w:pPr>
                    </w:p>
                    <w:p w:rsidR="00C955CD" w:rsidRPr="000A7D4A" w:rsidRDefault="00C955CD" w:rsidP="00D01F45">
                      <w:pPr>
                        <w:pStyle w:val="ListParagraph"/>
                        <w:numPr>
                          <w:ilvl w:val="0"/>
                          <w:numId w:val="20"/>
                        </w:numPr>
                        <w:jc w:val="both"/>
                        <w:rPr>
                          <w:rFonts w:ascii="Sylfaen" w:hAnsi="Sylfaen"/>
                          <w:b/>
                          <w:color w:val="002060"/>
                        </w:rPr>
                      </w:pPr>
                      <w:r w:rsidRPr="000A7D4A">
                        <w:rPr>
                          <w:rFonts w:ascii="Sylfaen" w:hAnsi="Sylfaen" w:cs="Sylfaen"/>
                          <w:b/>
                          <w:color w:val="002060"/>
                          <w:lang w:val="ka-GE"/>
                        </w:rPr>
                        <w:t>იმუნიზაციის</w:t>
                      </w:r>
                      <w:r w:rsidRPr="000A7D4A">
                        <w:rPr>
                          <w:rFonts w:ascii="Sylfaen" w:hAnsi="Sylfaen"/>
                          <w:b/>
                          <w:color w:val="002060"/>
                          <w:lang w:val="ka-GE"/>
                        </w:rPr>
                        <w:t xml:space="preserve"> მოდულის მიზანი</w:t>
                      </w:r>
                    </w:p>
                    <w:p w:rsidR="00C955CD" w:rsidRPr="006143F9" w:rsidRDefault="00C955CD" w:rsidP="00D01F45">
                      <w:pPr>
                        <w:pStyle w:val="ListParagraph"/>
                        <w:numPr>
                          <w:ilvl w:val="0"/>
                          <w:numId w:val="20"/>
                        </w:numPr>
                        <w:rPr>
                          <w:color w:val="000000" w:themeColor="text1"/>
                        </w:rPr>
                      </w:pPr>
                    </w:p>
                  </w:txbxContent>
                </v:textbox>
              </v:shape>
            </w:pict>
          </mc:Fallback>
        </mc:AlternateContent>
      </w:r>
    </w:p>
    <w:p w:rsidR="00D01F45" w:rsidRDefault="00D01F45" w:rsidP="00A26504">
      <w:pPr>
        <w:jc w:val="both"/>
        <w:rPr>
          <w:rFonts w:ascii="Sylfaen" w:hAnsi="Sylfaen"/>
          <w:lang w:val="en-US"/>
        </w:rPr>
      </w:pPr>
    </w:p>
    <w:p w:rsidR="00A26504" w:rsidRDefault="00A26504" w:rsidP="00A26504">
      <w:pPr>
        <w:jc w:val="both"/>
        <w:rPr>
          <w:rFonts w:ascii="Sylfaen" w:hAnsi="Sylfaen"/>
          <w:lang w:val="ka-GE"/>
        </w:rPr>
      </w:pPr>
      <w:r>
        <w:rPr>
          <w:rFonts w:ascii="Sylfaen" w:hAnsi="Sylfaen"/>
          <w:lang w:val="ka-GE"/>
        </w:rPr>
        <w:t>იმუნიზაციის მოდული თავისთავად წარმოადგენს კონფიდენციალურ, მოსახლეობაზე ორიენტირებულ ელექტრონულ მონაცემთა ბაზას, სადაც თავს მოიყრის ყველა ჩანაწერი თითოეული ბენეფიციარის შესახებ სხვადასხვა პროვაიდერის მიხედვით</w:t>
      </w:r>
      <w:r w:rsidR="008E3BF8">
        <w:rPr>
          <w:rFonts w:ascii="Sylfaen" w:hAnsi="Sylfaen"/>
          <w:lang w:val="en-US"/>
        </w:rPr>
        <w:t xml:space="preserve">. </w:t>
      </w:r>
      <w:r>
        <w:rPr>
          <w:rFonts w:ascii="Sylfaen" w:hAnsi="Sylfaen"/>
          <w:lang w:val="ka-GE"/>
        </w:rPr>
        <w:t xml:space="preserve">მოსახლეობის დონეზე </w:t>
      </w:r>
      <w:r w:rsidR="008E3BF8">
        <w:rPr>
          <w:rFonts w:ascii="Sylfaen" w:hAnsi="Sylfaen"/>
          <w:lang w:val="ka-GE"/>
        </w:rPr>
        <w:t xml:space="preserve">ვაქცინაციის შესახებ </w:t>
      </w:r>
      <w:r>
        <w:rPr>
          <w:rFonts w:ascii="Sylfaen" w:hAnsi="Sylfaen"/>
          <w:lang w:val="ka-GE"/>
        </w:rPr>
        <w:t>აგრეგირებულ</w:t>
      </w:r>
      <w:r w:rsidR="007706AA">
        <w:rPr>
          <w:rFonts w:ascii="Sylfaen" w:hAnsi="Sylfaen"/>
          <w:lang w:val="ka-GE"/>
        </w:rPr>
        <w:t>ი</w:t>
      </w:r>
      <w:r>
        <w:rPr>
          <w:rFonts w:ascii="Sylfaen" w:hAnsi="Sylfaen"/>
          <w:lang w:val="ka-GE"/>
        </w:rPr>
        <w:t xml:space="preserve"> მონაცემებ</w:t>
      </w:r>
      <w:r w:rsidR="007706AA">
        <w:rPr>
          <w:rFonts w:ascii="Sylfaen" w:hAnsi="Sylfaen"/>
          <w:lang w:val="ka-GE"/>
        </w:rPr>
        <w:t>ი</w:t>
      </w:r>
      <w:r>
        <w:rPr>
          <w:rFonts w:ascii="Sylfaen" w:hAnsi="Sylfaen"/>
          <w:lang w:val="ka-GE"/>
        </w:rPr>
        <w:t xml:space="preserve">ს </w:t>
      </w:r>
      <w:r w:rsidR="007706AA">
        <w:rPr>
          <w:rFonts w:ascii="Sylfaen" w:hAnsi="Sylfaen"/>
          <w:lang w:val="ka-GE"/>
        </w:rPr>
        <w:t>დაგროვება</w:t>
      </w:r>
      <w:r w:rsidR="008E3BF8">
        <w:rPr>
          <w:rFonts w:ascii="Sylfaen" w:hAnsi="Sylfaen"/>
          <w:lang w:val="ka-GE"/>
        </w:rPr>
        <w:t xml:space="preserve"> </w:t>
      </w:r>
      <w:r w:rsidR="007706AA">
        <w:rPr>
          <w:rFonts w:ascii="Sylfaen" w:hAnsi="Sylfaen"/>
          <w:lang w:val="ka-GE"/>
        </w:rPr>
        <w:t xml:space="preserve">სისტემის </w:t>
      </w:r>
      <w:r>
        <w:rPr>
          <w:rFonts w:ascii="Sylfaen" w:hAnsi="Sylfaen"/>
          <w:lang w:val="ka-GE"/>
        </w:rPr>
        <w:t xml:space="preserve">ეფექტური მეთვალყურეობისა და </w:t>
      </w:r>
      <w:r w:rsidR="008E3BF8">
        <w:rPr>
          <w:rFonts w:ascii="Sylfaen" w:hAnsi="Sylfaen"/>
          <w:lang w:val="ka-GE"/>
        </w:rPr>
        <w:t>ადმინისტრირებ</w:t>
      </w:r>
      <w:r>
        <w:rPr>
          <w:rFonts w:ascii="Sylfaen" w:hAnsi="Sylfaen"/>
          <w:lang w:val="ka-GE"/>
        </w:rPr>
        <w:t>ის</w:t>
      </w:r>
      <w:r w:rsidR="008E3BF8">
        <w:rPr>
          <w:rFonts w:ascii="Sylfaen" w:hAnsi="Sylfaen"/>
          <w:lang w:val="ka-GE"/>
        </w:rPr>
        <w:t xml:space="preserve"> წინაპირობაა</w:t>
      </w:r>
      <w:r>
        <w:rPr>
          <w:rFonts w:ascii="Sylfaen" w:hAnsi="Sylfaen"/>
          <w:lang w:val="ka-GE"/>
        </w:rPr>
        <w:t>.</w:t>
      </w:r>
      <w:r w:rsidR="008E3BF8">
        <w:rPr>
          <w:rFonts w:ascii="Sylfaen" w:hAnsi="Sylfaen"/>
          <w:lang w:val="ka-GE"/>
        </w:rPr>
        <w:t xml:space="preserve"> ამასთანავე, ახალი სისტემა მოგვცემს სხვადასხვა შესაძლებლობებს, როგორიცაა:</w:t>
      </w:r>
    </w:p>
    <w:p w:rsidR="008E3BF8" w:rsidRPr="00A26504" w:rsidRDefault="008E3BF8" w:rsidP="008E3BF8">
      <w:pPr>
        <w:pStyle w:val="ListParagraph"/>
        <w:numPr>
          <w:ilvl w:val="0"/>
          <w:numId w:val="27"/>
        </w:numPr>
        <w:jc w:val="both"/>
        <w:rPr>
          <w:rFonts w:ascii="Sylfaen" w:hAnsi="Sylfaen"/>
          <w:lang w:val="ka-GE"/>
        </w:rPr>
      </w:pPr>
      <w:r>
        <w:rPr>
          <w:rFonts w:ascii="Sylfaen" w:hAnsi="Sylfaen"/>
          <w:lang w:val="ka-GE"/>
        </w:rPr>
        <w:t xml:space="preserve">მონაცემების და </w:t>
      </w:r>
      <w:r w:rsidRPr="00A26504">
        <w:rPr>
          <w:rFonts w:ascii="Sylfaen" w:hAnsi="Sylfaen" w:cs="Sylfaen"/>
          <w:lang w:val="ka-GE"/>
        </w:rPr>
        <w:t>ანგარიშგებების</w:t>
      </w:r>
      <w:r w:rsidRPr="00A26504">
        <w:rPr>
          <w:rFonts w:ascii="Sylfaen" w:hAnsi="Sylfaen"/>
          <w:lang w:val="ka-GE"/>
        </w:rPr>
        <w:t xml:space="preserve"> ავტომატიზაცია მხარეებს შორის</w:t>
      </w:r>
      <w:r w:rsidR="00D2464F">
        <w:rPr>
          <w:rFonts w:ascii="Sylfaen" w:hAnsi="Sylfaen"/>
          <w:lang w:val="ka-GE"/>
        </w:rPr>
        <w:t>;</w:t>
      </w:r>
    </w:p>
    <w:p w:rsidR="008E3BF8" w:rsidRPr="003F6444" w:rsidRDefault="00D01F45" w:rsidP="003F6444">
      <w:pPr>
        <w:pStyle w:val="ListParagraph"/>
        <w:numPr>
          <w:ilvl w:val="0"/>
          <w:numId w:val="27"/>
        </w:numPr>
        <w:jc w:val="both"/>
        <w:rPr>
          <w:rFonts w:ascii="Sylfaen" w:hAnsi="Sylfaen"/>
          <w:lang w:val="ka-GE"/>
        </w:rPr>
      </w:pPr>
      <w:r>
        <w:rPr>
          <w:rFonts w:ascii="Sylfaen" w:hAnsi="Sylfaen"/>
          <w:lang w:val="ka-GE"/>
        </w:rPr>
        <w:t>პროვაიდერებისთვის მოცვის კონტიგენტის და ასაცრელი მოსახლეობის შესახებ ინფორმაციის რეალურ დროში გენერირება</w:t>
      </w:r>
      <w:r w:rsidR="003F6444">
        <w:rPr>
          <w:rFonts w:ascii="Sylfaen" w:hAnsi="Sylfaen"/>
          <w:lang w:val="ka-GE"/>
        </w:rPr>
        <w:t>:</w:t>
      </w:r>
      <w:r>
        <w:rPr>
          <w:rFonts w:ascii="Sylfaen" w:hAnsi="Sylfaen"/>
          <w:lang w:val="ka-GE"/>
        </w:rPr>
        <w:t xml:space="preserve"> </w:t>
      </w:r>
      <w:r w:rsidR="003F6444">
        <w:rPr>
          <w:rFonts w:ascii="Sylfaen" w:hAnsi="Sylfaen"/>
          <w:lang w:val="ka-GE"/>
        </w:rPr>
        <w:t xml:space="preserve">კონტიგენტის (და არა მარტო) მყისიერი იდენტიფიცირება/ვალიდაცია ძირითად პირველწაროსთან, როგორიცაა სამოქალაქო რეესტრი, </w:t>
      </w:r>
      <w:r w:rsidR="003F6444" w:rsidRPr="003F6444">
        <w:rPr>
          <w:rFonts w:ascii="Sylfaen" w:hAnsi="Sylfaen"/>
          <w:lang w:val="ka-GE"/>
        </w:rPr>
        <w:t xml:space="preserve"> ბავშვის დაბადებისა და იდენტიფიცირებისთანავე სახელმწიფო </w:t>
      </w:r>
      <w:r w:rsidR="003F6444">
        <w:rPr>
          <w:rFonts w:ascii="Sylfaen" w:hAnsi="Sylfaen"/>
          <w:lang w:val="ka-GE"/>
        </w:rPr>
        <w:t>პროგრამით</w:t>
      </w:r>
      <w:r w:rsidR="003F6444" w:rsidRPr="00B77B72">
        <w:rPr>
          <w:rFonts w:ascii="Sylfaen" w:hAnsi="Sylfaen"/>
          <w:lang w:val="ka-GE"/>
        </w:rPr>
        <w:t xml:space="preserve"> გათვალისწინებული იმუნიზაციის კალენდრის</w:t>
      </w:r>
      <w:r w:rsidR="003F6444">
        <w:rPr>
          <w:rFonts w:ascii="Sylfaen" w:hAnsi="Sylfaen"/>
          <w:lang w:val="ka-GE"/>
        </w:rPr>
        <w:t xml:space="preserve"> გენერირება ა</w:t>
      </w:r>
      <w:r w:rsidR="00017B68">
        <w:rPr>
          <w:rFonts w:ascii="Sylfaen" w:hAnsi="Sylfaen"/>
          <w:lang w:val="ka-GE"/>
        </w:rPr>
        <w:t>ვ</w:t>
      </w:r>
      <w:r w:rsidR="003F6444">
        <w:rPr>
          <w:rFonts w:ascii="Sylfaen" w:hAnsi="Sylfaen"/>
          <w:lang w:val="ka-GE"/>
        </w:rPr>
        <w:t xml:space="preserve">ტომატურ რეჟიმში. </w:t>
      </w:r>
      <w:r w:rsidR="003F6444" w:rsidRPr="003F6444">
        <w:rPr>
          <w:rFonts w:ascii="Sylfaen" w:hAnsi="Sylfaen"/>
          <w:lang w:val="ka-GE"/>
        </w:rPr>
        <w:t xml:space="preserve">ასევე, ექიმთან/ვაქცინატორთან </w:t>
      </w:r>
      <w:r w:rsidRPr="003F6444">
        <w:rPr>
          <w:rFonts w:ascii="Sylfaen" w:hAnsi="Sylfaen"/>
          <w:lang w:val="ka-GE"/>
        </w:rPr>
        <w:t>ვიზიტის ა</w:t>
      </w:r>
      <w:r w:rsidR="00017B68">
        <w:rPr>
          <w:rFonts w:ascii="Sylfaen" w:hAnsi="Sylfaen"/>
          <w:lang w:val="ka-GE"/>
        </w:rPr>
        <w:t>ვ</w:t>
      </w:r>
      <w:r w:rsidRPr="003F6444">
        <w:rPr>
          <w:rFonts w:ascii="Sylfaen" w:hAnsi="Sylfaen"/>
          <w:lang w:val="ka-GE"/>
        </w:rPr>
        <w:t>ტომატურად გადაგეგმვის შესაძლებლობა დროებითი უკუჩვენების შემთხვევაში</w:t>
      </w:r>
      <w:r w:rsidR="00D2464F" w:rsidRPr="003F6444">
        <w:rPr>
          <w:rFonts w:ascii="Sylfaen" w:hAnsi="Sylfaen"/>
          <w:lang w:val="ka-GE"/>
        </w:rPr>
        <w:t>;</w:t>
      </w:r>
    </w:p>
    <w:p w:rsidR="00A501B0" w:rsidRPr="00017B68" w:rsidRDefault="00A501B0" w:rsidP="008E3BF8">
      <w:pPr>
        <w:pStyle w:val="ListParagraph"/>
        <w:numPr>
          <w:ilvl w:val="0"/>
          <w:numId w:val="27"/>
        </w:numPr>
        <w:jc w:val="both"/>
        <w:rPr>
          <w:rFonts w:ascii="Sylfaen" w:hAnsi="Sylfaen"/>
          <w:lang w:val="ka-GE"/>
        </w:rPr>
      </w:pPr>
      <w:r w:rsidRPr="00017B68">
        <w:rPr>
          <w:rFonts w:ascii="Sylfaen" w:hAnsi="Sylfaen"/>
          <w:lang w:val="ka-GE"/>
        </w:rPr>
        <w:t>ბენეფიციარის მიგრაციის მონიტორინგი რეალურ დროში (პროვაიდერებს შორის)</w:t>
      </w:r>
      <w:r w:rsidR="00D2464F" w:rsidRPr="00017B68">
        <w:rPr>
          <w:rFonts w:ascii="Sylfaen" w:hAnsi="Sylfaen"/>
          <w:lang w:val="ka-GE"/>
        </w:rPr>
        <w:t>;</w:t>
      </w:r>
    </w:p>
    <w:p w:rsidR="00D01F45" w:rsidRPr="00017B68" w:rsidRDefault="00D01F45" w:rsidP="00D01F45">
      <w:pPr>
        <w:pStyle w:val="ListParagraph"/>
        <w:numPr>
          <w:ilvl w:val="0"/>
          <w:numId w:val="27"/>
        </w:numPr>
        <w:jc w:val="both"/>
        <w:rPr>
          <w:rFonts w:ascii="Sylfaen" w:hAnsi="Sylfaen"/>
          <w:lang w:val="ka-GE"/>
        </w:rPr>
      </w:pPr>
      <w:r w:rsidRPr="00017B68">
        <w:rPr>
          <w:rFonts w:ascii="Sylfaen" w:hAnsi="Sylfaen"/>
          <w:lang w:val="ka-GE"/>
        </w:rPr>
        <w:t>შეტყობინებების სისტემა პროვაიდერისთვის და მოსახლეობისთვის</w:t>
      </w:r>
      <w:r w:rsidR="00D2464F" w:rsidRPr="00017B68">
        <w:rPr>
          <w:rFonts w:ascii="Sylfaen" w:hAnsi="Sylfaen"/>
          <w:lang w:val="ka-GE"/>
        </w:rPr>
        <w:t>;</w:t>
      </w:r>
    </w:p>
    <w:p w:rsidR="00D01F45" w:rsidRPr="00017B68" w:rsidRDefault="00D01F45" w:rsidP="008E3BF8">
      <w:pPr>
        <w:pStyle w:val="ListParagraph"/>
        <w:numPr>
          <w:ilvl w:val="0"/>
          <w:numId w:val="27"/>
        </w:numPr>
        <w:jc w:val="both"/>
        <w:rPr>
          <w:rFonts w:ascii="Sylfaen" w:hAnsi="Sylfaen"/>
          <w:lang w:val="ka-GE"/>
        </w:rPr>
      </w:pPr>
      <w:r w:rsidRPr="00017B68">
        <w:rPr>
          <w:rFonts w:ascii="Sylfaen" w:hAnsi="Sylfaen"/>
          <w:lang w:val="ka-GE"/>
        </w:rPr>
        <w:t>ეპიდ.ზედამხედველობის უზრუნველყოფა (”</w:t>
      </w:r>
      <w:r w:rsidR="00A501B0" w:rsidRPr="00017B68">
        <w:rPr>
          <w:rFonts w:ascii="Sylfaen" w:hAnsi="Sylfaen"/>
          <w:lang w:val="ka-GE"/>
        </w:rPr>
        <w:t>არაგე</w:t>
      </w:r>
      <w:r w:rsidRPr="00017B68">
        <w:rPr>
          <w:rFonts w:ascii="Sylfaen" w:hAnsi="Sylfaen"/>
          <w:lang w:val="ka-GE"/>
        </w:rPr>
        <w:t>გმიური ვაქცინაციის” შემთხვევაში</w:t>
      </w:r>
      <w:r w:rsidR="002D4093">
        <w:rPr>
          <w:rFonts w:ascii="Sylfaen" w:hAnsi="Sylfaen"/>
          <w:lang w:val="ka-GE"/>
        </w:rPr>
        <w:t xml:space="preserve">) </w:t>
      </w:r>
    </w:p>
    <w:p w:rsidR="00D01F45" w:rsidRDefault="00D01F45" w:rsidP="00D01F45">
      <w:pPr>
        <w:pStyle w:val="ListParagraph"/>
        <w:numPr>
          <w:ilvl w:val="0"/>
          <w:numId w:val="27"/>
        </w:numPr>
        <w:jc w:val="both"/>
        <w:rPr>
          <w:rFonts w:ascii="Sylfaen" w:hAnsi="Sylfaen"/>
          <w:lang w:val="ka-GE"/>
        </w:rPr>
      </w:pPr>
      <w:r w:rsidRPr="00A26504">
        <w:rPr>
          <w:rFonts w:ascii="Sylfaen" w:hAnsi="Sylfaen" w:cs="Sylfaen"/>
          <w:lang w:val="ka-GE"/>
        </w:rPr>
        <w:t>პროვაიდერების</w:t>
      </w:r>
      <w:r w:rsidRPr="00A26504">
        <w:rPr>
          <w:rFonts w:ascii="Sylfaen" w:hAnsi="Sylfaen"/>
          <w:lang w:val="ka-GE"/>
        </w:rPr>
        <w:t xml:space="preserve"> მონიტორინგი, როგორ</w:t>
      </w:r>
      <w:r>
        <w:rPr>
          <w:rFonts w:ascii="Sylfaen" w:hAnsi="Sylfaen"/>
          <w:lang w:val="ka-GE"/>
        </w:rPr>
        <w:t>ც</w:t>
      </w:r>
      <w:r w:rsidRPr="00A26504">
        <w:rPr>
          <w:rFonts w:ascii="Sylfaen" w:hAnsi="Sylfaen"/>
          <w:lang w:val="ka-GE"/>
        </w:rPr>
        <w:t xml:space="preserve"> ჯგუფურად, ასევე ინდივიდუალურად</w:t>
      </w:r>
      <w:r>
        <w:rPr>
          <w:rFonts w:ascii="Sylfaen" w:hAnsi="Sylfaen"/>
          <w:lang w:val="ka-GE"/>
        </w:rPr>
        <w:t>, ტერიტორიული განაწილების მიხედვით</w:t>
      </w:r>
      <w:r w:rsidR="00A501B0">
        <w:rPr>
          <w:rFonts w:ascii="Sylfaen" w:hAnsi="Sylfaen"/>
          <w:lang w:val="ka-GE"/>
        </w:rPr>
        <w:t xml:space="preserve">; </w:t>
      </w:r>
    </w:p>
    <w:p w:rsidR="00A501B0" w:rsidRPr="003F6444" w:rsidRDefault="00D01F45" w:rsidP="00A501B0">
      <w:pPr>
        <w:pStyle w:val="ListParagraph"/>
        <w:numPr>
          <w:ilvl w:val="0"/>
          <w:numId w:val="27"/>
        </w:numPr>
        <w:jc w:val="both"/>
        <w:rPr>
          <w:rFonts w:ascii="Sylfaen" w:hAnsi="Sylfaen"/>
          <w:lang w:val="ka-GE"/>
        </w:rPr>
      </w:pPr>
      <w:r>
        <w:rPr>
          <w:rFonts w:ascii="Sylfaen" w:hAnsi="Sylfaen"/>
          <w:lang w:val="ka-GE"/>
        </w:rPr>
        <w:t>მოქნილი სტატისტიკის წარმოების შესაძლებლობა, უფრო მაღალი სანდოობის მონაცემებზე დაყრდნობით</w:t>
      </w:r>
      <w:r w:rsidR="003F6444">
        <w:rPr>
          <w:rFonts w:ascii="Sylfaen" w:hAnsi="Sylfaen"/>
        </w:rPr>
        <w:t xml:space="preserve">. </w:t>
      </w:r>
      <w:r w:rsidR="003F6444">
        <w:rPr>
          <w:rFonts w:ascii="Sylfaen" w:hAnsi="Sylfaen"/>
          <w:lang w:val="ka-GE"/>
        </w:rPr>
        <w:t xml:space="preserve">სამომავლოდ სტატისტიკური ნაწილის მოქნილი ანალიტიკურ/ვიზუალური </w:t>
      </w:r>
      <w:r w:rsidR="003F6444" w:rsidRPr="003F6444">
        <w:rPr>
          <w:rFonts w:ascii="Sylfaen" w:hAnsi="Sylfaen"/>
          <w:lang w:val="ka-GE"/>
        </w:rPr>
        <w:t>ინსტრუმენტებით უზრუნველყოფა ”</w:t>
      </w:r>
      <w:r w:rsidR="003F6444" w:rsidRPr="003F6444">
        <w:rPr>
          <w:rFonts w:ascii="Sylfaen" w:hAnsi="Sylfaen"/>
        </w:rPr>
        <w:t>dashboard”</w:t>
      </w:r>
      <w:r w:rsidR="003F6444" w:rsidRPr="003F6444">
        <w:rPr>
          <w:rFonts w:ascii="Sylfaen" w:hAnsi="Sylfaen"/>
          <w:lang w:val="ka-GE"/>
        </w:rPr>
        <w:t>-ის სახით.</w:t>
      </w:r>
      <w:r w:rsidRPr="003F6444">
        <w:rPr>
          <w:rFonts w:ascii="Sylfaen" w:hAnsi="Sylfaen"/>
          <w:lang w:val="ka-GE"/>
        </w:rPr>
        <w:t xml:space="preserve"> </w:t>
      </w:r>
    </w:p>
    <w:p w:rsidR="00A501B0" w:rsidRPr="003F6444" w:rsidRDefault="00A501B0" w:rsidP="00A501B0">
      <w:pPr>
        <w:pStyle w:val="ListParagraph"/>
        <w:numPr>
          <w:ilvl w:val="0"/>
          <w:numId w:val="27"/>
        </w:numPr>
        <w:jc w:val="both"/>
        <w:rPr>
          <w:rFonts w:ascii="Sylfaen" w:hAnsi="Sylfaen"/>
          <w:lang w:val="ka-GE"/>
        </w:rPr>
      </w:pPr>
      <w:r w:rsidRPr="003F6444">
        <w:rPr>
          <w:rFonts w:ascii="Sylfaen" w:hAnsi="Sylfaen"/>
          <w:lang w:val="ka-GE"/>
        </w:rPr>
        <w:t xml:space="preserve">ვაქცინის საჭიროებების განსაზღვრა პროვაიდერებისთვის </w:t>
      </w:r>
      <w:r w:rsidR="00017B68">
        <w:rPr>
          <w:rFonts w:ascii="Sylfaen" w:hAnsi="Sylfaen"/>
          <w:lang w:val="ka-GE"/>
        </w:rPr>
        <w:t>და ა.შ.</w:t>
      </w:r>
    </w:p>
    <w:p w:rsidR="00450172" w:rsidRPr="00017B68" w:rsidRDefault="00450172" w:rsidP="00017B68">
      <w:pPr>
        <w:jc w:val="both"/>
        <w:rPr>
          <w:rFonts w:ascii="Sylfaen" w:hAnsi="Sylfaen"/>
          <w:lang w:val="ka-GE"/>
        </w:rPr>
      </w:pPr>
      <w:r>
        <w:rPr>
          <w:rFonts w:ascii="Sylfaen" w:hAnsi="Sylfaen"/>
          <w:lang w:val="ka-GE"/>
        </w:rPr>
        <w:t xml:space="preserve">მოცემული საინფორმაციო სისტემა, მაქსიმალურად მოქნილია, რასაც მისი ინტერფეისის მოხმარების სიმარტივე, ერთიანი და ცენტრალიზებული მონაცემთა სანახი, ასევე უფლებებისა და დაშვების დონეების მართვის ინსტრუმენტები განაპირობებენ. </w:t>
      </w:r>
      <w:r w:rsidR="00314E40">
        <w:rPr>
          <w:rFonts w:ascii="Sylfaen" w:hAnsi="Sylfaen"/>
          <w:lang w:val="ka-GE"/>
        </w:rPr>
        <w:t>აღსანიშ</w:t>
      </w:r>
      <w:r>
        <w:rPr>
          <w:rFonts w:ascii="Sylfaen" w:hAnsi="Sylfaen"/>
          <w:lang w:val="ka-GE"/>
        </w:rPr>
        <w:t>ნავია მინიმალური ტექნიკური მოთხოვნები საინფორმაციო სისტემაში ჩართული მხარეების მიმართ, რაც თავის მხრივ ამარტივებს მისი დანერგვის პროცესს და ზრდის მისი ფართო გავრცელების ალბათობას.</w:t>
      </w:r>
    </w:p>
    <w:p w:rsidR="00A26504" w:rsidRDefault="00A26504" w:rsidP="00A26504">
      <w:pPr>
        <w:jc w:val="both"/>
        <w:rPr>
          <w:rFonts w:ascii="Sylfaen" w:hAnsi="Sylfaen"/>
          <w:lang w:val="ka-GE"/>
        </w:rPr>
      </w:pPr>
    </w:p>
    <w:p w:rsidR="00C03767" w:rsidRDefault="00C03767" w:rsidP="00A26504">
      <w:pPr>
        <w:jc w:val="both"/>
        <w:rPr>
          <w:rFonts w:ascii="Sylfaen" w:hAnsi="Sylfaen"/>
          <w:lang w:val="ka-GE"/>
        </w:rPr>
      </w:pPr>
    </w:p>
    <w:p w:rsidR="00F15E06" w:rsidRDefault="00F15E06" w:rsidP="00A26504">
      <w:pPr>
        <w:jc w:val="both"/>
        <w:rPr>
          <w:rFonts w:ascii="Sylfaen" w:hAnsi="Sylfaen"/>
          <w:lang w:val="ka-GE"/>
        </w:rPr>
      </w:pPr>
    </w:p>
    <w:p w:rsidR="00F15E06" w:rsidRPr="00A26504" w:rsidRDefault="00F15E06" w:rsidP="00A26504">
      <w:pPr>
        <w:jc w:val="both"/>
        <w:rPr>
          <w:rFonts w:ascii="Sylfaen" w:hAnsi="Sylfaen"/>
          <w:lang w:val="ka-GE"/>
        </w:rPr>
      </w:pPr>
    </w:p>
    <w:p w:rsidR="00A26504" w:rsidRPr="002D4093" w:rsidRDefault="002D4093" w:rsidP="002D4093">
      <w:pPr>
        <w:spacing w:line="360" w:lineRule="auto"/>
        <w:jc w:val="both"/>
        <w:rPr>
          <w:rFonts w:ascii="Sylfaen" w:hAnsi="Sylfaen"/>
          <w:b/>
        </w:rPr>
      </w:pPr>
      <w:r w:rsidRPr="002D4093">
        <w:rPr>
          <w:rFonts w:ascii="Sylfaen" w:hAnsi="Sylfaen" w:cs="Sylfaen"/>
          <w:b/>
          <w:lang w:val="ka-GE"/>
        </w:rPr>
        <w:lastRenderedPageBreak/>
        <w:t xml:space="preserve">4.1 </w:t>
      </w:r>
      <w:r w:rsidR="00A26504" w:rsidRPr="002D4093">
        <w:rPr>
          <w:rFonts w:ascii="Sylfaen" w:hAnsi="Sylfaen" w:cs="Sylfaen"/>
          <w:b/>
          <w:lang w:val="ka-GE"/>
        </w:rPr>
        <w:t>ზოგადი</w:t>
      </w:r>
      <w:r w:rsidR="00A26504" w:rsidRPr="002D4093">
        <w:rPr>
          <w:rFonts w:ascii="Sylfaen" w:hAnsi="Sylfaen"/>
          <w:b/>
          <w:lang w:val="ka-GE"/>
        </w:rPr>
        <w:t xml:space="preserve"> სტრუქტურა</w:t>
      </w:r>
      <w:r w:rsidRPr="002D4093">
        <w:rPr>
          <w:rFonts w:ascii="Sylfaen" w:hAnsi="Sylfaen"/>
          <w:b/>
          <w:lang w:val="ka-GE"/>
        </w:rPr>
        <w:t>:</w:t>
      </w:r>
    </w:p>
    <w:p w:rsidR="00A501B0" w:rsidRDefault="00F15E06" w:rsidP="002D4093">
      <w:pPr>
        <w:jc w:val="both"/>
        <w:rPr>
          <w:rFonts w:ascii="Sylfaen" w:hAnsi="Sylfaen"/>
          <w:lang w:val="ka-GE"/>
        </w:rPr>
      </w:pPr>
      <w:r>
        <w:object w:dxaOrig="14691" w:dyaOrig="13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455.25pt" o:ole="">
            <v:imagedata r:id="rId15" o:title=""/>
          </v:shape>
          <o:OLEObject Type="Embed" ProgID="Visio.Drawing.11" ShapeID="_x0000_i1025" DrawAspect="Content" ObjectID="_1391960224" r:id="rId16"/>
        </w:object>
      </w:r>
    </w:p>
    <w:p w:rsidR="00AD2210" w:rsidRPr="00AD2210" w:rsidRDefault="00947B25" w:rsidP="002D4093">
      <w:pPr>
        <w:jc w:val="both"/>
        <w:rPr>
          <w:rFonts w:ascii="Sylfaen" w:hAnsi="Sylfaen"/>
          <w:lang w:val="ka-GE"/>
        </w:rPr>
      </w:pPr>
      <w:r>
        <w:rPr>
          <w:rFonts w:ascii="Sylfaen" w:hAnsi="Sylfaen"/>
          <w:lang w:val="ka-GE"/>
        </w:rPr>
        <w:t>როგორც წარმოდგენილია სქემაზე, იმუნიზაციის მოდული მო</w:t>
      </w:r>
      <w:r w:rsidR="00017B68">
        <w:rPr>
          <w:rFonts w:ascii="Sylfaen" w:hAnsi="Sylfaen"/>
          <w:lang w:val="ka-GE"/>
        </w:rPr>
        <w:t>ი</w:t>
      </w:r>
      <w:r>
        <w:rPr>
          <w:rFonts w:ascii="Sylfaen" w:hAnsi="Sylfaen"/>
          <w:lang w:val="ka-GE"/>
        </w:rPr>
        <w:t>აზრება როგორც ცენტრალური საცავი, რომელსაც ექნება წვდომა სხვადასხვა უწყებების საინფორმაციო ბაზებთან, როგორიცაა: სოც. მომსახურების სააგენტო, სამოქალაქო რეესტრი, საჯარო რეესტრი. ასევე უზრუნველფოფს ინფორმაციის მობილიზებას ყველა დონის პროვაიდერისგან</w:t>
      </w:r>
      <w:r w:rsidR="00017B68">
        <w:rPr>
          <w:rFonts w:ascii="Sylfaen" w:hAnsi="Sylfaen"/>
          <w:lang w:val="ka-GE"/>
        </w:rPr>
        <w:t xml:space="preserve"> და პროვაიდერის შესახებ ინფორმაციის ავტომატურ რეჟიმში გენერაციას რეგულირების მოდულის მეშვეობით.</w:t>
      </w:r>
      <w:r w:rsidR="00F62451">
        <w:rPr>
          <w:rFonts w:ascii="Sylfaen" w:hAnsi="Sylfaen"/>
          <w:lang w:val="ka-GE"/>
        </w:rPr>
        <w:t xml:space="preserve"> </w:t>
      </w:r>
    </w:p>
    <w:p w:rsidR="00947B25" w:rsidRDefault="00947B25" w:rsidP="00947B25">
      <w:pPr>
        <w:spacing w:line="360" w:lineRule="auto"/>
        <w:jc w:val="both"/>
        <w:rPr>
          <w:rFonts w:ascii="Sylfaen" w:hAnsi="Sylfaen" w:cs="Sylfaen"/>
          <w:b/>
          <w:u w:val="double"/>
          <w:lang w:val="ka-GE"/>
        </w:rPr>
      </w:pPr>
    </w:p>
    <w:p w:rsidR="00F15E06" w:rsidRDefault="00F15E06" w:rsidP="0081180F">
      <w:pPr>
        <w:jc w:val="both"/>
        <w:rPr>
          <w:rFonts w:ascii="Sylfaen" w:hAnsi="Sylfaen" w:cs="Sylfaen"/>
          <w:b/>
          <w:u w:val="double"/>
          <w:lang w:val="ka-GE"/>
        </w:rPr>
      </w:pPr>
    </w:p>
    <w:p w:rsidR="0081180F" w:rsidRPr="0081180F" w:rsidRDefault="00A501B0" w:rsidP="0081180F">
      <w:pPr>
        <w:jc w:val="both"/>
        <w:rPr>
          <w:rFonts w:ascii="Sylfaen" w:hAnsi="Sylfaen"/>
          <w:b/>
          <w:lang w:val="en-US"/>
        </w:rPr>
      </w:pPr>
      <w:r w:rsidRPr="002D4093">
        <w:rPr>
          <w:rFonts w:ascii="Sylfaen" w:hAnsi="Sylfaen" w:cs="Sylfaen"/>
          <w:b/>
          <w:lang w:val="ka-GE"/>
        </w:rPr>
        <w:lastRenderedPageBreak/>
        <w:t>4.2.</w:t>
      </w:r>
      <w:r w:rsidR="00A26504" w:rsidRPr="002D4093">
        <w:rPr>
          <w:rFonts w:ascii="Sylfaen" w:hAnsi="Sylfaen" w:cs="Sylfaen"/>
          <w:b/>
          <w:lang w:val="ka-GE"/>
        </w:rPr>
        <w:t xml:space="preserve"> მოდულის</w:t>
      </w:r>
      <w:r w:rsidR="00A26504" w:rsidRPr="002D4093">
        <w:rPr>
          <w:rFonts w:ascii="Sylfaen" w:hAnsi="Sylfaen"/>
          <w:b/>
          <w:lang w:val="ka-GE"/>
        </w:rPr>
        <w:t xml:space="preserve"> კომპონენტები</w:t>
      </w:r>
      <w:r w:rsidR="002D4093">
        <w:rPr>
          <w:rFonts w:ascii="Sylfaen" w:hAnsi="Sylfaen"/>
          <w:b/>
          <w:lang w:val="ka-GE"/>
        </w:rPr>
        <w:t>:</w:t>
      </w:r>
    </w:p>
    <w:p w:rsidR="0081180F" w:rsidRPr="00314E40" w:rsidRDefault="00836AD3" w:rsidP="0081180F">
      <w:pPr>
        <w:rPr>
          <w:rFonts w:ascii="Sylfaen" w:hAnsi="Sylfaen"/>
          <w:b/>
          <w:noProof/>
          <w:lang w:val="ka-GE"/>
        </w:rPr>
      </w:pPr>
      <w:r>
        <w:rPr>
          <w:rFonts w:ascii="Sylfaen" w:hAnsi="Sylfaen"/>
          <w:b/>
          <w:noProof/>
          <w:lang w:val="ka-GE"/>
        </w:rPr>
        <w:t xml:space="preserve">4.2.1. </w:t>
      </w:r>
      <w:r w:rsidR="0081180F" w:rsidRPr="00314E40">
        <w:rPr>
          <w:rFonts w:ascii="Sylfaen" w:hAnsi="Sylfaen"/>
          <w:b/>
          <w:noProof/>
          <w:lang w:val="ka-GE"/>
        </w:rPr>
        <w:t>ეროვნული კალენდარი</w:t>
      </w:r>
      <w:r w:rsidR="00C955CD" w:rsidRPr="00314E40">
        <w:rPr>
          <w:rFonts w:ascii="Sylfaen" w:hAnsi="Sylfaen"/>
          <w:b/>
          <w:noProof/>
          <w:lang w:val="en-US"/>
        </w:rPr>
        <w:t xml:space="preserve"> </w:t>
      </w:r>
    </w:p>
    <w:p w:rsidR="0081180F" w:rsidRPr="00C955CD" w:rsidRDefault="005F7AA5" w:rsidP="0081180F">
      <w:pPr>
        <w:rPr>
          <w:rFonts w:ascii="Sylfaen" w:hAnsi="Sylfaen"/>
          <w:b/>
          <w:noProof/>
          <w:lang w:val="ka-GE"/>
        </w:rPr>
      </w:pPr>
      <w:r w:rsidRPr="00314E40">
        <w:rPr>
          <w:rFonts w:ascii="Sylfaen" w:hAnsi="Sylfaen"/>
          <w:b/>
          <w:noProof/>
          <w:lang w:val="ka-GE"/>
        </w:rPr>
        <w:t>ფორმა</w:t>
      </w:r>
      <w:r w:rsidR="0081180F" w:rsidRPr="00314E40">
        <w:rPr>
          <w:rFonts w:ascii="Sylfaen" w:hAnsi="Sylfaen"/>
          <w:b/>
          <w:noProof/>
          <w:lang w:val="ka-GE"/>
        </w:rPr>
        <w:t xml:space="preserve"> #1</w:t>
      </w:r>
    </w:p>
    <w:p w:rsidR="0081180F" w:rsidRDefault="00731B5C" w:rsidP="0081180F">
      <w:r>
        <w:rPr>
          <w:noProof/>
          <w:lang w:val="en-US"/>
        </w:rPr>
        <w:drawing>
          <wp:inline distT="0" distB="0" distL="0" distR="0" wp14:anchorId="744A609F" wp14:editId="6469B59C">
            <wp:extent cx="6400800" cy="2618356"/>
            <wp:effectExtent l="0" t="0" r="0" b="0"/>
            <wp:docPr id="5" name="Picture 5" descr="C:\Documents and Settings\Ketevan Tatoshvili\Desktop\Pharmaceutical\16.02.2012_final\16.02.2012\1. ეროვნული კალენდარ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etevan Tatoshvili\Desktop\Pharmaceutical\16.02.2012_final\16.02.2012\1. ეროვნული კალენდარი.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2618356"/>
                    </a:xfrm>
                    <a:prstGeom prst="rect">
                      <a:avLst/>
                    </a:prstGeom>
                    <a:noFill/>
                    <a:ln>
                      <a:noFill/>
                    </a:ln>
                  </pic:spPr>
                </pic:pic>
              </a:graphicData>
            </a:graphic>
          </wp:inline>
        </w:drawing>
      </w:r>
    </w:p>
    <w:p w:rsidR="0081180F" w:rsidRPr="008145EF" w:rsidRDefault="0081180F" w:rsidP="0081180F">
      <w:pPr>
        <w:tabs>
          <w:tab w:val="left" w:pos="1455"/>
        </w:tabs>
        <w:rPr>
          <w:b/>
          <w:lang w:val="ka-GE"/>
        </w:rPr>
      </w:pPr>
      <w:r>
        <w:rPr>
          <w:rFonts w:ascii="Sylfaen" w:hAnsi="Sylfaen" w:cs="Sylfaen"/>
          <w:lang w:val="ka-GE"/>
        </w:rPr>
        <w:t>ზემოთ ნაჩვენები იმუნიზაციის ეროვნული კალენდრის სქემა წარმოადგენს იმუნიზაციის მოდულის ცენტრალურ</w:t>
      </w:r>
      <w:r w:rsidRPr="008145EF">
        <w:rPr>
          <w:lang w:val="ka-GE"/>
        </w:rPr>
        <w:t xml:space="preserve"> </w:t>
      </w:r>
      <w:r w:rsidRPr="008145EF">
        <w:rPr>
          <w:rFonts w:ascii="Sylfaen" w:hAnsi="Sylfaen" w:cs="Sylfaen"/>
          <w:lang w:val="ka-GE"/>
        </w:rPr>
        <w:t>ნაწილ</w:t>
      </w:r>
      <w:r>
        <w:rPr>
          <w:rFonts w:ascii="Sylfaen" w:hAnsi="Sylfaen" w:cs="Sylfaen"/>
          <w:lang w:val="ka-GE"/>
        </w:rPr>
        <w:t>ს,</w:t>
      </w:r>
      <w:r w:rsidRPr="008145EF">
        <w:rPr>
          <w:lang w:val="ka-GE"/>
        </w:rPr>
        <w:t xml:space="preserve"> </w:t>
      </w:r>
      <w:r w:rsidRPr="008145EF">
        <w:rPr>
          <w:rFonts w:ascii="Sylfaen" w:hAnsi="Sylfaen" w:cs="Sylfaen"/>
          <w:lang w:val="ka-GE"/>
        </w:rPr>
        <w:t>რომლის</w:t>
      </w:r>
      <w:r w:rsidRPr="008145EF">
        <w:rPr>
          <w:lang w:val="ka-GE"/>
        </w:rPr>
        <w:t xml:space="preserve"> </w:t>
      </w:r>
      <w:r w:rsidRPr="008145EF">
        <w:rPr>
          <w:rFonts w:ascii="Sylfaen" w:hAnsi="Sylfaen" w:cs="Sylfaen"/>
          <w:lang w:val="ka-GE"/>
        </w:rPr>
        <w:t>ირგვილვაც</w:t>
      </w:r>
      <w:r w:rsidRPr="008145EF">
        <w:rPr>
          <w:lang w:val="ka-GE"/>
        </w:rPr>
        <w:t xml:space="preserve"> </w:t>
      </w:r>
      <w:r>
        <w:rPr>
          <w:rFonts w:ascii="Sylfaen" w:hAnsi="Sylfaen" w:cs="Sylfaen"/>
          <w:lang w:val="ka-GE"/>
        </w:rPr>
        <w:t>აწყობილია</w:t>
      </w:r>
      <w:r w:rsidRPr="008145EF">
        <w:rPr>
          <w:lang w:val="ka-GE"/>
        </w:rPr>
        <w:t xml:space="preserve"> </w:t>
      </w:r>
      <w:r w:rsidRPr="008145EF">
        <w:rPr>
          <w:rFonts w:ascii="Sylfaen" w:hAnsi="Sylfaen" w:cs="Sylfaen"/>
          <w:lang w:val="ka-GE"/>
        </w:rPr>
        <w:t>მთელი</w:t>
      </w:r>
      <w:r w:rsidRPr="008145EF">
        <w:rPr>
          <w:lang w:val="ka-GE"/>
        </w:rPr>
        <w:t xml:space="preserve"> </w:t>
      </w:r>
      <w:r w:rsidRPr="008145EF">
        <w:rPr>
          <w:rFonts w:ascii="Sylfaen" w:hAnsi="Sylfaen" w:cs="Sylfaen"/>
          <w:lang w:val="ka-GE"/>
        </w:rPr>
        <w:t>იმუნიზაციის</w:t>
      </w:r>
      <w:r w:rsidRPr="008145EF">
        <w:rPr>
          <w:lang w:val="ka-GE"/>
        </w:rPr>
        <w:t xml:space="preserve"> </w:t>
      </w:r>
      <w:r w:rsidRPr="008145EF">
        <w:rPr>
          <w:rFonts w:ascii="Sylfaen" w:hAnsi="Sylfaen" w:cs="Sylfaen"/>
          <w:lang w:val="ka-GE"/>
        </w:rPr>
        <w:t>პროგრამა</w:t>
      </w:r>
      <w:r>
        <w:rPr>
          <w:rFonts w:ascii="Sylfaen" w:hAnsi="Sylfaen" w:cs="Sylfaen"/>
          <w:lang w:val="ka-GE"/>
        </w:rPr>
        <w:t xml:space="preserve"> </w:t>
      </w:r>
      <w:r w:rsidRPr="008145EF">
        <w:rPr>
          <w:lang w:val="ka-GE"/>
        </w:rPr>
        <w:t>(</w:t>
      </w:r>
      <w:r w:rsidRPr="008145EF">
        <w:rPr>
          <w:rFonts w:ascii="Sylfaen" w:hAnsi="Sylfaen" w:cs="Sylfaen"/>
          <w:lang w:val="ka-GE"/>
        </w:rPr>
        <w:t>აცრების</w:t>
      </w:r>
      <w:r w:rsidRPr="008145EF">
        <w:rPr>
          <w:lang w:val="ka-GE"/>
        </w:rPr>
        <w:t xml:space="preserve"> </w:t>
      </w:r>
      <w:r w:rsidRPr="008145EF">
        <w:rPr>
          <w:rFonts w:ascii="Sylfaen" w:hAnsi="Sylfaen" w:cs="Sylfaen"/>
          <w:lang w:val="ka-GE"/>
        </w:rPr>
        <w:t>დროების</w:t>
      </w:r>
      <w:r w:rsidRPr="008145EF">
        <w:rPr>
          <w:lang w:val="ka-GE"/>
        </w:rPr>
        <w:t xml:space="preserve">, </w:t>
      </w:r>
      <w:r w:rsidRPr="008145EF">
        <w:rPr>
          <w:rFonts w:ascii="Sylfaen" w:hAnsi="Sylfaen" w:cs="Sylfaen"/>
          <w:lang w:val="ka-GE"/>
        </w:rPr>
        <w:t>პერიოდებისა</w:t>
      </w:r>
      <w:r w:rsidRPr="008145EF">
        <w:rPr>
          <w:lang w:val="ka-GE"/>
        </w:rPr>
        <w:t xml:space="preserve"> </w:t>
      </w:r>
      <w:r w:rsidRPr="008145EF">
        <w:rPr>
          <w:rFonts w:ascii="Sylfaen" w:hAnsi="Sylfaen" w:cs="Sylfaen"/>
          <w:lang w:val="ka-GE"/>
        </w:rPr>
        <w:t>და</w:t>
      </w:r>
      <w:r w:rsidRPr="008145EF">
        <w:rPr>
          <w:lang w:val="ka-GE"/>
        </w:rPr>
        <w:t xml:space="preserve"> </w:t>
      </w:r>
      <w:r w:rsidRPr="008145EF">
        <w:rPr>
          <w:rFonts w:ascii="Sylfaen" w:hAnsi="Sylfaen" w:cs="Sylfaen"/>
          <w:lang w:val="ka-GE"/>
        </w:rPr>
        <w:t>რიგითობის</w:t>
      </w:r>
      <w:r w:rsidRPr="008145EF">
        <w:rPr>
          <w:lang w:val="ka-GE"/>
        </w:rPr>
        <w:t xml:space="preserve"> </w:t>
      </w:r>
      <w:r w:rsidRPr="008145EF">
        <w:rPr>
          <w:rFonts w:ascii="Sylfaen" w:hAnsi="Sylfaen" w:cs="Sylfaen"/>
          <w:lang w:val="ka-GE"/>
        </w:rPr>
        <w:t>გათვალისწინებით</w:t>
      </w:r>
      <w:r w:rsidRPr="008145EF">
        <w:rPr>
          <w:lang w:val="ka-GE"/>
        </w:rPr>
        <w:t>)</w:t>
      </w:r>
      <w:r w:rsidRPr="008145EF">
        <w:rPr>
          <w:b/>
          <w:lang w:val="ka-GE"/>
        </w:rPr>
        <w:t xml:space="preserve">.  </w:t>
      </w:r>
    </w:p>
    <w:p w:rsidR="0081180F" w:rsidRPr="007669C4" w:rsidRDefault="0081180F" w:rsidP="0081180F">
      <w:pPr>
        <w:tabs>
          <w:tab w:val="left" w:pos="1455"/>
        </w:tabs>
        <w:rPr>
          <w:rFonts w:ascii="Sylfaen" w:hAnsi="Sylfaen"/>
          <w:lang w:val="ka-GE"/>
        </w:rPr>
      </w:pPr>
      <w:r>
        <w:rPr>
          <w:rFonts w:ascii="Sylfaen" w:hAnsi="Sylfaen" w:cs="Sylfaen"/>
          <w:lang w:val="ka-GE"/>
        </w:rPr>
        <w:t>მოცემულ</w:t>
      </w:r>
      <w:r w:rsidRPr="008145EF">
        <w:rPr>
          <w:lang w:val="ka-GE"/>
        </w:rPr>
        <w:t xml:space="preserve"> </w:t>
      </w:r>
      <w:r w:rsidRPr="008145EF">
        <w:rPr>
          <w:rFonts w:ascii="Sylfaen" w:hAnsi="Sylfaen" w:cs="Sylfaen"/>
          <w:lang w:val="ka-GE"/>
        </w:rPr>
        <w:t>ინტერფეისზე</w:t>
      </w:r>
      <w:r w:rsidRPr="008145EF">
        <w:rPr>
          <w:b/>
          <w:lang w:val="ka-GE"/>
        </w:rPr>
        <w:t xml:space="preserve"> </w:t>
      </w:r>
      <w:r w:rsidRPr="008145EF">
        <w:rPr>
          <w:rFonts w:ascii="Sylfaen" w:hAnsi="Sylfaen" w:cs="Sylfaen"/>
          <w:lang w:val="ka-GE"/>
        </w:rPr>
        <w:t>ხელმისაწვდომობა</w:t>
      </w:r>
      <w:r w:rsidRPr="008145EF">
        <w:rPr>
          <w:lang w:val="ka-GE"/>
        </w:rPr>
        <w:t xml:space="preserve"> </w:t>
      </w:r>
      <w:r w:rsidRPr="008145EF">
        <w:rPr>
          <w:rFonts w:ascii="Sylfaen" w:hAnsi="Sylfaen" w:cs="Sylfaen"/>
          <w:lang w:val="ka-GE"/>
        </w:rPr>
        <w:t>ექნება</w:t>
      </w:r>
      <w:r w:rsidRPr="008145EF">
        <w:rPr>
          <w:lang w:val="ka-GE"/>
        </w:rPr>
        <w:t xml:space="preserve"> </w:t>
      </w:r>
      <w:r w:rsidRPr="006143F9">
        <w:rPr>
          <w:rFonts w:ascii="Sylfaen" w:hAnsi="Sylfaen"/>
          <w:color w:val="000000" w:themeColor="text1"/>
          <w:lang w:val="ka-GE"/>
        </w:rPr>
        <w:t xml:space="preserve">დაავადებათა კონტროლისა და საზოგადოებრივი ჯანმრთელობის </w:t>
      </w:r>
      <w:r>
        <w:rPr>
          <w:rFonts w:ascii="Sylfaen" w:hAnsi="Sylfaen"/>
          <w:color w:val="000000" w:themeColor="text1"/>
          <w:lang w:val="ka-GE"/>
        </w:rPr>
        <w:t>ეროვნულ</w:t>
      </w:r>
      <w:r w:rsidRPr="006143F9">
        <w:rPr>
          <w:rFonts w:ascii="Sylfaen" w:hAnsi="Sylfaen"/>
          <w:color w:val="000000" w:themeColor="text1"/>
          <w:lang w:val="ka-GE"/>
        </w:rPr>
        <w:t xml:space="preserve"> </w:t>
      </w:r>
      <w:r>
        <w:rPr>
          <w:rFonts w:ascii="Sylfaen" w:hAnsi="Sylfaen"/>
          <w:color w:val="000000" w:themeColor="text1"/>
          <w:lang w:val="ka-GE"/>
        </w:rPr>
        <w:t>ცენტრს, რომლის საშუალებითაც</w:t>
      </w:r>
      <w:r w:rsidR="00C955CD">
        <w:rPr>
          <w:rFonts w:ascii="Sylfaen" w:hAnsi="Sylfaen"/>
          <w:color w:val="000000" w:themeColor="text1"/>
          <w:lang w:val="en-US"/>
        </w:rPr>
        <w:t xml:space="preserve"> </w:t>
      </w:r>
      <w:r>
        <w:rPr>
          <w:rFonts w:ascii="Sylfaen" w:hAnsi="Sylfaen"/>
          <w:lang w:val="ka-GE"/>
        </w:rPr>
        <w:t>შესაძლებელი იქნება კონკრეტული მომენტისთვის გეგმიური   აცრების კალენდრის კონფიგურირება (იგულისხმება მისი მართვა, ახალი აცრის დამატება, გაუქმება და სხვადასხვა ტიპის ცვლილებები ზოგად კალენდარში). მოცემული კალენდრით ისარგებლებს ყველა ჩართული მხარე ავტომატურ რეჟიმში..</w:t>
      </w:r>
      <w:r w:rsidRPr="008145EF">
        <w:rPr>
          <w:lang w:val="ka-GE"/>
        </w:rPr>
        <w:t xml:space="preserve"> </w:t>
      </w:r>
      <w:r>
        <w:rPr>
          <w:rFonts w:ascii="Sylfaen" w:hAnsi="Sylfaen"/>
          <w:lang w:val="ka-GE"/>
        </w:rPr>
        <w:t>ამასთანავე, მოდული იძლევა იმ აცრების რეგისტრირების შესაძლებლობას, რომელიც არ არის გათვალისწინებული ეროვნული კალენდრის მიხედვით</w:t>
      </w:r>
      <w:r w:rsidR="005F7AA5">
        <w:rPr>
          <w:rFonts w:ascii="Sylfaen" w:hAnsi="Sylfaen"/>
          <w:lang w:val="ka-GE"/>
        </w:rPr>
        <w:t xml:space="preserve"> (იხილეთ ფორმა # 2)</w:t>
      </w:r>
      <w:r w:rsidR="00836AD3">
        <w:rPr>
          <w:rFonts w:ascii="Sylfaen" w:hAnsi="Sylfaen"/>
          <w:lang w:val="ka-GE"/>
        </w:rPr>
        <w:t>.</w:t>
      </w:r>
    </w:p>
    <w:p w:rsidR="0081180F" w:rsidRPr="00883B0A" w:rsidRDefault="0081180F" w:rsidP="0081180F">
      <w:pPr>
        <w:tabs>
          <w:tab w:val="left" w:pos="1455"/>
        </w:tabs>
        <w:rPr>
          <w:lang w:val="ka-GE"/>
        </w:rPr>
      </w:pPr>
      <w:r w:rsidRPr="00883B0A">
        <w:rPr>
          <w:rFonts w:ascii="Sylfaen" w:hAnsi="Sylfaen" w:cs="Sylfaen"/>
          <w:lang w:val="ka-GE"/>
        </w:rPr>
        <w:t>ცხრილის</w:t>
      </w:r>
      <w:r w:rsidRPr="00883B0A">
        <w:rPr>
          <w:lang w:val="ka-GE"/>
        </w:rPr>
        <w:t xml:space="preserve"> </w:t>
      </w:r>
      <w:r w:rsidRPr="007669C4">
        <w:rPr>
          <w:rFonts w:ascii="Sylfaen" w:hAnsi="Sylfaen" w:cs="Sylfaen"/>
          <w:lang w:val="ka-GE"/>
        </w:rPr>
        <w:t>პირველი</w:t>
      </w:r>
      <w:r w:rsidRPr="00883B0A">
        <w:rPr>
          <w:lang w:val="ka-GE"/>
        </w:rPr>
        <w:t xml:space="preserve"> </w:t>
      </w:r>
      <w:r w:rsidRPr="007669C4">
        <w:rPr>
          <w:rFonts w:ascii="Sylfaen" w:hAnsi="Sylfaen" w:cs="Sylfaen"/>
          <w:lang w:val="ka-GE"/>
        </w:rPr>
        <w:t>ჰორიზონტალური</w:t>
      </w:r>
      <w:r w:rsidRPr="00883B0A">
        <w:rPr>
          <w:lang w:val="ka-GE"/>
        </w:rPr>
        <w:t xml:space="preserve"> </w:t>
      </w:r>
      <w:r w:rsidRPr="007669C4">
        <w:rPr>
          <w:rFonts w:ascii="Sylfaen" w:hAnsi="Sylfaen" w:cs="Sylfaen"/>
          <w:lang w:val="ka-GE"/>
        </w:rPr>
        <w:t>რიგი</w:t>
      </w:r>
      <w:r w:rsidRPr="00883B0A">
        <w:rPr>
          <w:lang w:val="ka-GE"/>
        </w:rPr>
        <w:t xml:space="preserve"> </w:t>
      </w:r>
      <w:r w:rsidRPr="007669C4">
        <w:rPr>
          <w:rFonts w:ascii="Sylfaen" w:hAnsi="Sylfaen"/>
          <w:lang w:val="ka-GE"/>
        </w:rPr>
        <w:t xml:space="preserve">ახდენს </w:t>
      </w:r>
      <w:r w:rsidRPr="00883B0A">
        <w:rPr>
          <w:lang w:val="ka-GE"/>
        </w:rPr>
        <w:t xml:space="preserve"> </w:t>
      </w:r>
      <w:r w:rsidRPr="007669C4">
        <w:rPr>
          <w:rFonts w:ascii="Sylfaen" w:hAnsi="Sylfaen" w:cs="Sylfaen"/>
          <w:lang w:val="ka-GE"/>
        </w:rPr>
        <w:t>ამცრელის</w:t>
      </w:r>
      <w:r w:rsidRPr="00883B0A">
        <w:rPr>
          <w:lang w:val="ka-GE"/>
        </w:rPr>
        <w:t xml:space="preserve"> </w:t>
      </w:r>
      <w:r w:rsidRPr="007669C4">
        <w:rPr>
          <w:rFonts w:ascii="Sylfaen" w:hAnsi="Sylfaen" w:cs="Sylfaen"/>
          <w:lang w:val="ka-GE"/>
        </w:rPr>
        <w:t>მიერ</w:t>
      </w:r>
      <w:r w:rsidRPr="00883B0A">
        <w:rPr>
          <w:lang w:val="ka-GE"/>
        </w:rPr>
        <w:t xml:space="preserve"> </w:t>
      </w:r>
      <w:r w:rsidRPr="007669C4">
        <w:rPr>
          <w:rFonts w:ascii="Sylfaen" w:hAnsi="Sylfaen" w:cs="Sylfaen"/>
          <w:lang w:val="ka-GE"/>
        </w:rPr>
        <w:t xml:space="preserve">ჩატარებულ და ჩასატარებელი აცრების </w:t>
      </w:r>
      <w:r w:rsidR="005F7AA5">
        <w:rPr>
          <w:rFonts w:ascii="Sylfaen" w:hAnsi="Sylfaen" w:cs="Sylfaen"/>
          <w:lang w:val="ka-GE"/>
        </w:rPr>
        <w:t>პერიოდების</w:t>
      </w:r>
      <w:r w:rsidRPr="007669C4">
        <w:rPr>
          <w:rFonts w:ascii="Sylfaen" w:hAnsi="Sylfaen" w:cs="Sylfaen"/>
          <w:lang w:val="ka-GE"/>
        </w:rPr>
        <w:t xml:space="preserve"> განაწილების დემოსტრირებას</w:t>
      </w:r>
      <w:r w:rsidRPr="00883B0A">
        <w:rPr>
          <w:lang w:val="ka-GE"/>
        </w:rPr>
        <w:t xml:space="preserve">. </w:t>
      </w:r>
    </w:p>
    <w:p w:rsidR="0081180F" w:rsidRPr="00883B0A" w:rsidRDefault="0081180F" w:rsidP="0081180F">
      <w:pPr>
        <w:tabs>
          <w:tab w:val="left" w:pos="1455"/>
        </w:tabs>
        <w:rPr>
          <w:lang w:val="ka-GE"/>
        </w:rPr>
      </w:pPr>
      <w:r w:rsidRPr="00883B0A">
        <w:rPr>
          <w:rFonts w:ascii="Sylfaen" w:hAnsi="Sylfaen" w:cs="Sylfaen"/>
          <w:lang w:val="ka-GE"/>
        </w:rPr>
        <w:t>აცრის</w:t>
      </w:r>
      <w:r w:rsidRPr="00883B0A">
        <w:rPr>
          <w:lang w:val="ka-GE"/>
        </w:rPr>
        <w:t xml:space="preserve"> </w:t>
      </w:r>
      <w:r w:rsidRPr="007669C4">
        <w:rPr>
          <w:rFonts w:ascii="Sylfaen" w:hAnsi="Sylfaen" w:cs="Sylfaen"/>
          <w:lang w:val="ka-GE"/>
        </w:rPr>
        <w:t>დამატების, რედაქტირების და წაშლის ღილაკების საშუალებით ხდება ეროვნულ კანენდარში საჭირო ცვლილებების შეტანა. მაგ.: როდესაც კალენდარს ემატება გარკვეული გეგმიური აცრა ან რომელიმე უკვე არსებული აცრებიდან ამოღებულ იქნა ერთ-ერთი მათგანი.</w:t>
      </w:r>
    </w:p>
    <w:p w:rsidR="0081180F" w:rsidRDefault="0081180F" w:rsidP="0081180F">
      <w:pPr>
        <w:tabs>
          <w:tab w:val="left" w:pos="1455"/>
        </w:tabs>
        <w:rPr>
          <w:rFonts w:ascii="Sylfaen" w:hAnsi="Sylfaen" w:cs="Sylfaen"/>
        </w:rPr>
      </w:pPr>
    </w:p>
    <w:p w:rsidR="00F15E06" w:rsidRDefault="00F15E06" w:rsidP="005F7AA5">
      <w:pPr>
        <w:rPr>
          <w:rFonts w:ascii="Sylfaen" w:hAnsi="Sylfaen" w:cs="Sylfaen"/>
          <w:lang w:val="ka-GE"/>
        </w:rPr>
      </w:pPr>
    </w:p>
    <w:p w:rsidR="005F7AA5" w:rsidRPr="005F7AA5" w:rsidRDefault="00836AD3" w:rsidP="005F7AA5">
      <w:pPr>
        <w:rPr>
          <w:rFonts w:ascii="Sylfaen" w:hAnsi="Sylfaen"/>
          <w:b/>
          <w:noProof/>
          <w:lang w:val="ka-GE"/>
        </w:rPr>
      </w:pPr>
      <w:r>
        <w:rPr>
          <w:rFonts w:ascii="Sylfaen" w:hAnsi="Sylfaen"/>
          <w:b/>
          <w:noProof/>
          <w:lang w:val="ka-GE"/>
        </w:rPr>
        <w:lastRenderedPageBreak/>
        <w:t xml:space="preserve">4.2.2. </w:t>
      </w:r>
      <w:r w:rsidR="005F7AA5" w:rsidRPr="005F7AA5">
        <w:rPr>
          <w:rFonts w:ascii="Sylfaen" w:hAnsi="Sylfaen"/>
          <w:b/>
          <w:noProof/>
          <w:lang w:val="ka-GE"/>
        </w:rPr>
        <w:t>მოსარგებლის ინდივიდუალური პორტალი</w:t>
      </w:r>
    </w:p>
    <w:p w:rsidR="005F7AA5" w:rsidRDefault="005F7AA5" w:rsidP="0081180F">
      <w:pPr>
        <w:tabs>
          <w:tab w:val="left" w:pos="1455"/>
        </w:tabs>
        <w:rPr>
          <w:rFonts w:ascii="Sylfaen" w:hAnsi="Sylfaen"/>
          <w:b/>
          <w:lang w:val="ka-GE"/>
        </w:rPr>
      </w:pPr>
      <w:r w:rsidRPr="00836AD3">
        <w:rPr>
          <w:rFonts w:ascii="Sylfaen" w:hAnsi="Sylfaen"/>
          <w:b/>
          <w:lang w:val="ka-GE"/>
        </w:rPr>
        <w:t>ფორმა</w:t>
      </w:r>
      <w:r w:rsidR="0081180F" w:rsidRPr="00836AD3">
        <w:rPr>
          <w:rFonts w:ascii="Sylfaen" w:hAnsi="Sylfaen"/>
          <w:b/>
          <w:lang w:val="ka-GE"/>
        </w:rPr>
        <w:t xml:space="preserve"> #2</w:t>
      </w:r>
    </w:p>
    <w:p w:rsidR="0081180F" w:rsidRDefault="00836AD3" w:rsidP="00836AD3">
      <w:pPr>
        <w:tabs>
          <w:tab w:val="left" w:pos="1455"/>
        </w:tabs>
        <w:rPr>
          <w:rFonts w:ascii="Sylfaen" w:hAnsi="Sylfaen"/>
          <w:lang w:val="ka-GE"/>
        </w:rPr>
      </w:pPr>
      <w:r>
        <w:rPr>
          <w:rFonts w:ascii="Sylfaen" w:hAnsi="Sylfaen"/>
          <w:noProof/>
          <w:lang w:val="en-US"/>
        </w:rPr>
        <w:drawing>
          <wp:inline distT="0" distB="0" distL="0" distR="0">
            <wp:extent cx="6400800" cy="2618356"/>
            <wp:effectExtent l="0" t="0" r="0" b="0"/>
            <wp:docPr id="11" name="Picture 11" descr="C:\Documents and Settings\Ketevan Tatoshvili\Desktop\Pharmaceutical\16.02.2012_final\16.02.2012\2. მოსარგებლის საინფორმაციო ბაზა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etevan Tatoshvili\Desktop\Pharmaceutical\16.02.2012_final\16.02.2012\2. მოსარგებლის საინფორმაციო ბაზა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2618356"/>
                    </a:xfrm>
                    <a:prstGeom prst="rect">
                      <a:avLst/>
                    </a:prstGeom>
                    <a:noFill/>
                    <a:ln>
                      <a:noFill/>
                    </a:ln>
                  </pic:spPr>
                </pic:pic>
              </a:graphicData>
            </a:graphic>
          </wp:inline>
        </w:drawing>
      </w:r>
    </w:p>
    <w:p w:rsidR="0081180F" w:rsidRPr="00836AD3" w:rsidRDefault="0081180F" w:rsidP="00836AD3">
      <w:pPr>
        <w:tabs>
          <w:tab w:val="left" w:pos="1455"/>
        </w:tabs>
        <w:ind w:left="360"/>
        <w:rPr>
          <w:rFonts w:ascii="Sylfaen" w:hAnsi="Sylfaen"/>
          <w:lang w:val="ka-GE"/>
        </w:rPr>
      </w:pPr>
      <w:r w:rsidRPr="00836AD3">
        <w:rPr>
          <w:rFonts w:ascii="Sylfaen" w:hAnsi="Sylfaen" w:cs="Sylfaen"/>
          <w:lang w:val="ka-GE"/>
        </w:rPr>
        <w:t>იმუნიზაციის</w:t>
      </w:r>
      <w:r w:rsidRPr="00836AD3">
        <w:rPr>
          <w:rFonts w:ascii="Sylfaen" w:hAnsi="Sylfaen"/>
          <w:lang w:val="ka-GE"/>
        </w:rPr>
        <w:t xml:space="preserve"> ეროვნული </w:t>
      </w:r>
      <w:r w:rsidR="00C955CD" w:rsidRPr="00836AD3">
        <w:rPr>
          <w:rFonts w:ascii="Sylfaen" w:hAnsi="Sylfaen"/>
          <w:lang w:val="ka-GE"/>
        </w:rPr>
        <w:t>კალენდ</w:t>
      </w:r>
      <w:r w:rsidRPr="00836AD3">
        <w:rPr>
          <w:rFonts w:ascii="Sylfaen" w:hAnsi="Sylfaen"/>
          <w:lang w:val="ka-GE"/>
        </w:rPr>
        <w:t xml:space="preserve">რის მიხედვით, მომხმარებლის პერსონალური ინფორმაცია აცრების შესახებ ვიზუალურად აისახება </w:t>
      </w:r>
      <w:r w:rsidR="005F7AA5" w:rsidRPr="00836AD3">
        <w:rPr>
          <w:rFonts w:ascii="Sylfaen" w:hAnsi="Sylfaen"/>
          <w:lang w:val="ka-GE"/>
        </w:rPr>
        <w:t>ფორმაში</w:t>
      </w:r>
      <w:r w:rsidRPr="00836AD3">
        <w:rPr>
          <w:rFonts w:ascii="Sylfaen" w:hAnsi="Sylfaen"/>
          <w:lang w:val="ka-GE"/>
        </w:rPr>
        <w:t xml:space="preserve"> #2. აღნიშნულ ინფორმაციაზე წვდომა ექნება როგორც </w:t>
      </w:r>
      <w:r w:rsidR="00836AD3">
        <w:rPr>
          <w:rFonts w:ascii="Sylfaen" w:hAnsi="Sylfaen"/>
          <w:lang w:val="ka-GE"/>
        </w:rPr>
        <w:t>ჯანდაცვის მუშაკებს, ისე</w:t>
      </w:r>
      <w:r w:rsidRPr="00836AD3">
        <w:rPr>
          <w:rFonts w:ascii="Sylfaen" w:hAnsi="Sylfaen"/>
          <w:lang w:val="ka-GE"/>
        </w:rPr>
        <w:t xml:space="preserve"> </w:t>
      </w:r>
      <w:r w:rsidR="00836AD3">
        <w:rPr>
          <w:rFonts w:ascii="Sylfaen" w:hAnsi="Sylfaen"/>
          <w:lang w:val="ka-GE"/>
        </w:rPr>
        <w:t>უშუალოდ მოსარგებლეს</w:t>
      </w:r>
      <w:r w:rsidRPr="00836AD3">
        <w:rPr>
          <w:rFonts w:ascii="Sylfaen" w:hAnsi="Sylfaen"/>
          <w:lang w:val="ka-GE"/>
        </w:rPr>
        <w:t xml:space="preserve"> ან მის მეურვეს რათა თვითონ </w:t>
      </w:r>
      <w:r w:rsidR="00836AD3">
        <w:rPr>
          <w:rFonts w:ascii="Sylfaen" w:hAnsi="Sylfaen"/>
          <w:lang w:val="ka-GE"/>
        </w:rPr>
        <w:t>მოახდინო</w:t>
      </w:r>
      <w:r w:rsidRPr="00836AD3">
        <w:rPr>
          <w:rFonts w:ascii="Sylfaen" w:hAnsi="Sylfaen"/>
          <w:lang w:val="ka-GE"/>
        </w:rPr>
        <w:t>ს საკუთარი</w:t>
      </w:r>
      <w:r w:rsidR="005F7AA5" w:rsidRPr="00836AD3">
        <w:rPr>
          <w:rFonts w:ascii="Sylfaen" w:hAnsi="Sylfaen"/>
          <w:lang w:val="ka-GE"/>
        </w:rPr>
        <w:t xml:space="preserve"> </w:t>
      </w:r>
      <w:r w:rsidRPr="00836AD3">
        <w:rPr>
          <w:rFonts w:ascii="Sylfaen" w:hAnsi="Sylfaen"/>
          <w:lang w:val="ka-GE"/>
        </w:rPr>
        <w:t xml:space="preserve">აცრების მონიტორინგი. ჩატარებული აცრები, პირველადი გეგმიური ჩასატარებელი აცრები და ამცრელ პირთან შეთანხმებული აცრების პერიოდების ვიზუალიზაცია წამოდგენილი იქნება გასნხვავებული ფერებით. </w:t>
      </w:r>
    </w:p>
    <w:p w:rsidR="0081180F" w:rsidRPr="00836AD3" w:rsidRDefault="005F7AA5" w:rsidP="00836AD3">
      <w:pPr>
        <w:tabs>
          <w:tab w:val="left" w:pos="1455"/>
        </w:tabs>
        <w:ind w:left="360"/>
        <w:rPr>
          <w:rFonts w:ascii="Sylfaen" w:hAnsi="Sylfaen"/>
          <w:lang w:val="ka-GE"/>
        </w:rPr>
      </w:pPr>
      <w:r w:rsidRPr="00836AD3">
        <w:rPr>
          <w:rFonts w:ascii="Sylfaen" w:hAnsi="Sylfaen" w:cs="Sylfaen"/>
          <w:lang w:val="ka-GE"/>
        </w:rPr>
        <w:t>არა</w:t>
      </w:r>
      <w:r w:rsidR="0081180F" w:rsidRPr="00836AD3">
        <w:rPr>
          <w:rFonts w:ascii="Sylfaen" w:hAnsi="Sylfaen" w:cs="Sylfaen"/>
          <w:lang w:val="ka-GE"/>
        </w:rPr>
        <w:t>გეგმიური აცრის</w:t>
      </w:r>
      <w:r w:rsidR="0081180F" w:rsidRPr="00836AD3">
        <w:rPr>
          <w:lang w:val="ka-GE"/>
        </w:rPr>
        <w:t xml:space="preserve"> </w:t>
      </w:r>
      <w:r w:rsidR="0081180F" w:rsidRPr="00836AD3">
        <w:rPr>
          <w:rFonts w:ascii="Sylfaen" w:hAnsi="Sylfaen" w:cs="Sylfaen"/>
          <w:lang w:val="ka-GE"/>
        </w:rPr>
        <w:t>დამატების</w:t>
      </w:r>
      <w:r w:rsidR="0081180F" w:rsidRPr="00836AD3">
        <w:rPr>
          <w:lang w:val="ka-GE"/>
        </w:rPr>
        <w:t xml:space="preserve"> </w:t>
      </w:r>
      <w:r w:rsidR="0081180F" w:rsidRPr="00836AD3">
        <w:rPr>
          <w:rFonts w:ascii="Sylfaen" w:hAnsi="Sylfaen" w:cs="Sylfaen"/>
          <w:lang w:val="ka-GE"/>
        </w:rPr>
        <w:t>ღილაკის საშუალებით ხდება არაგეგმიური</w:t>
      </w:r>
      <w:r w:rsidR="0081180F" w:rsidRPr="00836AD3">
        <w:rPr>
          <w:lang w:val="ka-GE"/>
        </w:rPr>
        <w:t xml:space="preserve"> </w:t>
      </w:r>
      <w:r w:rsidR="0081180F" w:rsidRPr="00836AD3">
        <w:rPr>
          <w:rFonts w:ascii="Sylfaen" w:hAnsi="Sylfaen" w:cs="Sylfaen"/>
          <w:lang w:val="ka-GE"/>
        </w:rPr>
        <w:t>აცრის</w:t>
      </w:r>
      <w:r w:rsidR="0081180F" w:rsidRPr="00836AD3">
        <w:rPr>
          <w:lang w:val="ka-GE"/>
        </w:rPr>
        <w:t xml:space="preserve"> </w:t>
      </w:r>
      <w:r w:rsidR="0081180F" w:rsidRPr="00836AD3">
        <w:rPr>
          <w:rFonts w:ascii="Sylfaen" w:hAnsi="Sylfaen"/>
          <w:lang w:val="ka-GE"/>
        </w:rPr>
        <w:t xml:space="preserve">დამატება. </w:t>
      </w:r>
    </w:p>
    <w:p w:rsidR="0081180F" w:rsidRPr="00836AD3" w:rsidRDefault="0081180F" w:rsidP="00836AD3">
      <w:pPr>
        <w:tabs>
          <w:tab w:val="left" w:pos="1455"/>
        </w:tabs>
        <w:ind w:left="360"/>
        <w:rPr>
          <w:lang w:val="ka-GE"/>
        </w:rPr>
      </w:pPr>
      <w:r w:rsidRPr="00836AD3">
        <w:rPr>
          <w:rFonts w:ascii="Sylfaen" w:hAnsi="Sylfaen" w:cs="Sylfaen"/>
          <w:lang w:val="ka-GE"/>
        </w:rPr>
        <w:t>თითოეულ</w:t>
      </w:r>
      <w:r w:rsidRPr="00836AD3">
        <w:rPr>
          <w:lang w:val="ka-GE"/>
        </w:rPr>
        <w:t xml:space="preserve"> </w:t>
      </w:r>
      <w:r w:rsidRPr="00836AD3">
        <w:rPr>
          <w:rFonts w:ascii="Sylfaen" w:hAnsi="Sylfaen" w:cs="Sylfaen"/>
          <w:lang w:val="ka-GE"/>
        </w:rPr>
        <w:t>აცრაზე</w:t>
      </w:r>
      <w:r w:rsidRPr="00836AD3">
        <w:rPr>
          <w:lang w:val="ka-GE"/>
        </w:rPr>
        <w:t xml:space="preserve"> </w:t>
      </w:r>
      <w:r w:rsidRPr="00836AD3">
        <w:rPr>
          <w:rFonts w:ascii="Sylfaen" w:hAnsi="Sylfaen" w:cs="Sylfaen"/>
          <w:lang w:val="ka-GE"/>
        </w:rPr>
        <w:t>მითითებით</w:t>
      </w:r>
      <w:r w:rsidRPr="00836AD3">
        <w:rPr>
          <w:lang w:val="ka-GE"/>
        </w:rPr>
        <w:t xml:space="preserve"> </w:t>
      </w:r>
      <w:r w:rsidRPr="00836AD3">
        <w:rPr>
          <w:rFonts w:ascii="Sylfaen" w:hAnsi="Sylfaen" w:cs="Sylfaen"/>
          <w:lang w:val="ka-GE"/>
        </w:rPr>
        <w:t>ამცრელს</w:t>
      </w:r>
      <w:r w:rsidRPr="00836AD3">
        <w:rPr>
          <w:lang w:val="ka-GE"/>
        </w:rPr>
        <w:t xml:space="preserve"> </w:t>
      </w:r>
      <w:r w:rsidRPr="00836AD3">
        <w:rPr>
          <w:rFonts w:ascii="Sylfaen" w:hAnsi="Sylfaen" w:cs="Sylfaen"/>
          <w:lang w:val="ka-GE"/>
        </w:rPr>
        <w:t>მიეცემა</w:t>
      </w:r>
      <w:r w:rsidRPr="00836AD3">
        <w:rPr>
          <w:lang w:val="ka-GE"/>
        </w:rPr>
        <w:t xml:space="preserve"> </w:t>
      </w:r>
      <w:r w:rsidRPr="00836AD3">
        <w:rPr>
          <w:rFonts w:ascii="Sylfaen" w:hAnsi="Sylfaen" w:cs="Sylfaen"/>
          <w:lang w:val="ka-GE"/>
        </w:rPr>
        <w:t>საშუალება</w:t>
      </w:r>
      <w:r w:rsidRPr="00836AD3">
        <w:rPr>
          <w:lang w:val="ka-GE"/>
        </w:rPr>
        <w:t xml:space="preserve"> </w:t>
      </w:r>
      <w:r w:rsidRPr="00836AD3">
        <w:rPr>
          <w:rFonts w:ascii="Sylfaen" w:hAnsi="Sylfaen" w:cs="Sylfaen"/>
          <w:lang w:val="ka-GE"/>
        </w:rPr>
        <w:t>ნახოს</w:t>
      </w:r>
      <w:r w:rsidRPr="00836AD3">
        <w:rPr>
          <w:lang w:val="ka-GE"/>
        </w:rPr>
        <w:t xml:space="preserve"> </w:t>
      </w:r>
      <w:r w:rsidRPr="00836AD3">
        <w:rPr>
          <w:rFonts w:ascii="Sylfaen" w:hAnsi="Sylfaen" w:cs="Sylfaen"/>
          <w:lang w:val="ka-GE"/>
        </w:rPr>
        <w:t>არსებული</w:t>
      </w:r>
      <w:r w:rsidRPr="00836AD3">
        <w:rPr>
          <w:lang w:val="ka-GE"/>
        </w:rPr>
        <w:t xml:space="preserve"> </w:t>
      </w:r>
      <w:r w:rsidRPr="00836AD3">
        <w:rPr>
          <w:rFonts w:ascii="Sylfaen" w:hAnsi="Sylfaen" w:cs="Sylfaen"/>
          <w:lang w:val="ka-GE"/>
        </w:rPr>
        <w:t>აცრის</w:t>
      </w:r>
      <w:r w:rsidRPr="00836AD3">
        <w:rPr>
          <w:lang w:val="ka-GE"/>
        </w:rPr>
        <w:t xml:space="preserve"> </w:t>
      </w:r>
      <w:r w:rsidRPr="00836AD3">
        <w:rPr>
          <w:rFonts w:ascii="Sylfaen" w:hAnsi="Sylfaen" w:cs="Sylfaen"/>
          <w:lang w:val="ka-GE"/>
        </w:rPr>
        <w:t>გზამკვლევი</w:t>
      </w:r>
      <w:r w:rsidRPr="00836AD3">
        <w:rPr>
          <w:lang w:val="ka-GE"/>
        </w:rPr>
        <w:t>/</w:t>
      </w:r>
      <w:r w:rsidRPr="00836AD3">
        <w:rPr>
          <w:rFonts w:ascii="Sylfaen" w:hAnsi="Sylfaen" w:cs="Sylfaen"/>
          <w:lang w:val="ka-GE"/>
        </w:rPr>
        <w:t>გაიდლაინი</w:t>
      </w:r>
      <w:r w:rsidR="00836AD3">
        <w:rPr>
          <w:rFonts w:ascii="Sylfaen" w:hAnsi="Sylfaen" w:cs="Sylfaen"/>
          <w:lang w:val="ka-GE"/>
        </w:rPr>
        <w:t>.</w:t>
      </w:r>
    </w:p>
    <w:p w:rsidR="0081180F" w:rsidRPr="00836AD3" w:rsidRDefault="0081180F" w:rsidP="00836AD3">
      <w:pPr>
        <w:tabs>
          <w:tab w:val="left" w:pos="1455"/>
        </w:tabs>
        <w:ind w:left="360"/>
        <w:rPr>
          <w:lang w:val="ka-GE"/>
        </w:rPr>
      </w:pPr>
      <w:r w:rsidRPr="00836AD3">
        <w:rPr>
          <w:rFonts w:ascii="Sylfaen" w:hAnsi="Sylfaen" w:cs="Sylfaen"/>
          <w:lang w:val="ka-GE"/>
        </w:rPr>
        <w:t>ასევე, აღნიშნულ</w:t>
      </w:r>
      <w:r w:rsidRPr="00836AD3">
        <w:rPr>
          <w:lang w:val="ka-GE"/>
        </w:rPr>
        <w:t xml:space="preserve"> </w:t>
      </w:r>
      <w:r w:rsidRPr="00836AD3">
        <w:rPr>
          <w:rFonts w:ascii="Sylfaen" w:hAnsi="Sylfaen" w:cs="Sylfaen"/>
          <w:lang w:val="ka-GE"/>
        </w:rPr>
        <w:t>გვერდზე</w:t>
      </w:r>
      <w:r w:rsidRPr="00836AD3">
        <w:rPr>
          <w:lang w:val="ka-GE"/>
        </w:rPr>
        <w:t xml:space="preserve"> </w:t>
      </w:r>
      <w:r w:rsidRPr="00836AD3">
        <w:rPr>
          <w:rFonts w:ascii="Sylfaen" w:hAnsi="Sylfaen" w:cs="Sylfaen"/>
          <w:lang w:val="ka-GE"/>
        </w:rPr>
        <w:t>შესვლით</w:t>
      </w:r>
      <w:r w:rsidRPr="00836AD3">
        <w:rPr>
          <w:lang w:val="ka-GE"/>
        </w:rPr>
        <w:t xml:space="preserve"> </w:t>
      </w:r>
      <w:r w:rsidRPr="00836AD3">
        <w:rPr>
          <w:rFonts w:ascii="Sylfaen" w:hAnsi="Sylfaen"/>
          <w:lang w:val="ka-GE"/>
        </w:rPr>
        <w:t>ა</w:t>
      </w:r>
      <w:r w:rsidRPr="00836AD3">
        <w:rPr>
          <w:rFonts w:ascii="Sylfaen" w:hAnsi="Sylfaen" w:cs="Sylfaen"/>
          <w:lang w:val="ka-GE"/>
        </w:rPr>
        <w:t>მცრელს</w:t>
      </w:r>
      <w:r w:rsidRPr="00836AD3">
        <w:rPr>
          <w:lang w:val="ka-GE"/>
        </w:rPr>
        <w:t xml:space="preserve"> </w:t>
      </w:r>
      <w:r w:rsidRPr="00836AD3">
        <w:rPr>
          <w:rFonts w:ascii="Sylfaen" w:hAnsi="Sylfaen" w:cs="Sylfaen"/>
          <w:lang w:val="ka-GE"/>
        </w:rPr>
        <w:t>ეცოდინება</w:t>
      </w:r>
      <w:r w:rsidRPr="00836AD3">
        <w:rPr>
          <w:lang w:val="ka-GE"/>
        </w:rPr>
        <w:t xml:space="preserve"> </w:t>
      </w:r>
      <w:r w:rsidRPr="00836AD3">
        <w:rPr>
          <w:rFonts w:ascii="Sylfaen" w:hAnsi="Sylfaen" w:cs="Sylfaen"/>
          <w:lang w:val="ka-GE"/>
        </w:rPr>
        <w:t>რომელი</w:t>
      </w:r>
      <w:r w:rsidRPr="00836AD3">
        <w:rPr>
          <w:lang w:val="ka-GE"/>
        </w:rPr>
        <w:t xml:space="preserve"> </w:t>
      </w:r>
      <w:r w:rsidRPr="00836AD3">
        <w:rPr>
          <w:rFonts w:ascii="Sylfaen" w:hAnsi="Sylfaen" w:cs="Sylfaen"/>
          <w:lang w:val="ka-GE"/>
        </w:rPr>
        <w:t>აცრები</w:t>
      </w:r>
      <w:r w:rsidRPr="00836AD3">
        <w:rPr>
          <w:lang w:val="ka-GE"/>
        </w:rPr>
        <w:t xml:space="preserve"> </w:t>
      </w:r>
      <w:r w:rsidRPr="00836AD3">
        <w:rPr>
          <w:rFonts w:ascii="Sylfaen" w:hAnsi="Sylfaen" w:cs="Sylfaen"/>
          <w:lang w:val="ka-GE"/>
        </w:rPr>
        <w:t>ჩაუტარდა</w:t>
      </w:r>
      <w:r w:rsidRPr="00836AD3">
        <w:rPr>
          <w:lang w:val="ka-GE"/>
        </w:rPr>
        <w:t xml:space="preserve"> </w:t>
      </w:r>
      <w:r w:rsidRPr="00836AD3">
        <w:rPr>
          <w:rFonts w:ascii="Sylfaen" w:hAnsi="Sylfaen"/>
          <w:lang w:val="ka-GE"/>
        </w:rPr>
        <w:t xml:space="preserve">ბენეფიციარს </w:t>
      </w:r>
      <w:r w:rsidRPr="00836AD3">
        <w:rPr>
          <w:rFonts w:ascii="Sylfaen" w:hAnsi="Sylfaen" w:cs="Sylfaen"/>
          <w:lang w:val="ka-GE"/>
        </w:rPr>
        <w:t>და</w:t>
      </w:r>
      <w:r w:rsidRPr="00836AD3">
        <w:rPr>
          <w:lang w:val="ka-GE"/>
        </w:rPr>
        <w:t xml:space="preserve"> </w:t>
      </w:r>
      <w:r w:rsidRPr="00836AD3">
        <w:rPr>
          <w:rFonts w:ascii="Sylfaen" w:hAnsi="Sylfaen" w:cs="Sylfaen"/>
          <w:lang w:val="ka-GE"/>
        </w:rPr>
        <w:t>რომელია</w:t>
      </w:r>
      <w:r w:rsidRPr="00836AD3">
        <w:rPr>
          <w:lang w:val="ka-GE"/>
        </w:rPr>
        <w:t xml:space="preserve">  </w:t>
      </w:r>
      <w:r w:rsidRPr="00836AD3">
        <w:rPr>
          <w:rFonts w:ascii="Sylfaen" w:hAnsi="Sylfaen" w:cs="Sylfaen"/>
          <w:lang w:val="ka-GE"/>
        </w:rPr>
        <w:t>ჩასატარებელი</w:t>
      </w:r>
      <w:r w:rsidR="00836AD3">
        <w:rPr>
          <w:rFonts w:ascii="Sylfaen" w:hAnsi="Sylfaen" w:cs="Sylfaen"/>
          <w:lang w:val="ka-GE"/>
        </w:rPr>
        <w:t>.</w:t>
      </w:r>
    </w:p>
    <w:p w:rsidR="0081180F" w:rsidRPr="00836AD3" w:rsidRDefault="0081180F" w:rsidP="00836AD3">
      <w:pPr>
        <w:tabs>
          <w:tab w:val="left" w:pos="1455"/>
        </w:tabs>
        <w:ind w:left="360"/>
        <w:rPr>
          <w:rFonts w:ascii="Sylfaen" w:hAnsi="Sylfaen"/>
          <w:lang w:val="ka-GE"/>
        </w:rPr>
      </w:pPr>
      <w:r w:rsidRPr="00836AD3">
        <w:rPr>
          <w:rFonts w:ascii="Sylfaen" w:hAnsi="Sylfaen" w:cs="Sylfaen"/>
          <w:lang w:val="ka-GE"/>
        </w:rPr>
        <w:t>მოცემულ</w:t>
      </w:r>
      <w:r w:rsidRPr="00836AD3">
        <w:rPr>
          <w:lang w:val="ka-GE"/>
        </w:rPr>
        <w:t xml:space="preserve"> </w:t>
      </w:r>
      <w:r w:rsidRPr="00836AD3">
        <w:rPr>
          <w:rFonts w:ascii="Sylfaen" w:hAnsi="Sylfaen" w:cs="Sylfaen"/>
          <w:lang w:val="ka-GE"/>
        </w:rPr>
        <w:t>ინტერფეისში</w:t>
      </w:r>
      <w:r w:rsidRPr="00836AD3">
        <w:rPr>
          <w:lang w:val="ka-GE"/>
        </w:rPr>
        <w:t xml:space="preserve"> </w:t>
      </w:r>
      <w:r w:rsidRPr="00836AD3">
        <w:rPr>
          <w:rFonts w:ascii="Sylfaen" w:hAnsi="Sylfaen" w:cs="Sylfaen"/>
          <w:lang w:val="ka-GE"/>
        </w:rPr>
        <w:t>შეყვანილი</w:t>
      </w:r>
      <w:r w:rsidRPr="00836AD3">
        <w:rPr>
          <w:lang w:val="ka-GE"/>
        </w:rPr>
        <w:t xml:space="preserve"> </w:t>
      </w:r>
      <w:r w:rsidRPr="00836AD3">
        <w:rPr>
          <w:rFonts w:ascii="Sylfaen" w:hAnsi="Sylfaen" w:cs="Sylfaen"/>
          <w:lang w:val="ka-GE"/>
        </w:rPr>
        <w:t>ინფორმაცია</w:t>
      </w:r>
      <w:r w:rsidRPr="00836AD3">
        <w:rPr>
          <w:lang w:val="ka-GE"/>
        </w:rPr>
        <w:t xml:space="preserve"> </w:t>
      </w:r>
      <w:r w:rsidRPr="00836AD3">
        <w:rPr>
          <w:rFonts w:ascii="Sylfaen" w:hAnsi="Sylfaen" w:cs="Sylfaen"/>
          <w:lang w:val="ka-GE"/>
        </w:rPr>
        <w:t>აისახება</w:t>
      </w:r>
      <w:r w:rsidRPr="00836AD3">
        <w:rPr>
          <w:lang w:val="ka-GE"/>
        </w:rPr>
        <w:t xml:space="preserve"> </w:t>
      </w:r>
      <w:r w:rsidRPr="00836AD3">
        <w:rPr>
          <w:rFonts w:ascii="Sylfaen" w:hAnsi="Sylfaen" w:cs="Sylfaen"/>
          <w:lang w:val="ka-GE"/>
        </w:rPr>
        <w:t>საინფორმაციო</w:t>
      </w:r>
      <w:r w:rsidRPr="00836AD3">
        <w:rPr>
          <w:lang w:val="ka-GE"/>
        </w:rPr>
        <w:t xml:space="preserve"> </w:t>
      </w:r>
      <w:r w:rsidRPr="00836AD3">
        <w:rPr>
          <w:rFonts w:ascii="Sylfaen" w:hAnsi="Sylfaen" w:cs="Sylfaen"/>
          <w:lang w:val="ka-GE"/>
        </w:rPr>
        <w:t>ბაზაში</w:t>
      </w:r>
      <w:r w:rsidRPr="00836AD3">
        <w:rPr>
          <w:lang w:val="ka-GE"/>
        </w:rPr>
        <w:t xml:space="preserve"> </w:t>
      </w:r>
      <w:r w:rsidRPr="00836AD3">
        <w:rPr>
          <w:rFonts w:ascii="Sylfaen" w:hAnsi="Sylfaen" w:cs="Sylfaen"/>
          <w:lang w:val="ka-GE"/>
        </w:rPr>
        <w:t>და</w:t>
      </w:r>
      <w:r w:rsidRPr="00836AD3">
        <w:rPr>
          <w:lang w:val="ka-GE"/>
        </w:rPr>
        <w:t xml:space="preserve"> </w:t>
      </w:r>
      <w:r w:rsidRPr="00836AD3">
        <w:rPr>
          <w:rFonts w:ascii="Sylfaen" w:hAnsi="Sylfaen" w:cs="Sylfaen"/>
          <w:lang w:val="ka-GE"/>
        </w:rPr>
        <w:t>პირიქით</w:t>
      </w:r>
      <w:r w:rsidRPr="00836AD3">
        <w:rPr>
          <w:lang w:val="ka-GE"/>
        </w:rPr>
        <w:t xml:space="preserve"> </w:t>
      </w:r>
      <w:r w:rsidRPr="00836AD3">
        <w:rPr>
          <w:rFonts w:ascii="Sylfaen" w:hAnsi="Sylfaen" w:cs="Sylfaen"/>
          <w:lang w:val="ka-GE"/>
        </w:rPr>
        <w:t>ჩატარებული</w:t>
      </w:r>
      <w:r w:rsidRPr="00836AD3">
        <w:rPr>
          <w:lang w:val="ka-GE"/>
        </w:rPr>
        <w:t xml:space="preserve"> </w:t>
      </w:r>
      <w:r w:rsidRPr="00836AD3">
        <w:rPr>
          <w:rFonts w:ascii="Sylfaen" w:hAnsi="Sylfaen" w:cs="Sylfaen"/>
          <w:lang w:val="ka-GE"/>
        </w:rPr>
        <w:t>აცრები</w:t>
      </w:r>
      <w:r w:rsidRPr="00836AD3">
        <w:rPr>
          <w:lang w:val="ka-GE"/>
        </w:rPr>
        <w:t xml:space="preserve"> </w:t>
      </w:r>
      <w:r w:rsidRPr="00836AD3">
        <w:rPr>
          <w:rFonts w:ascii="Sylfaen" w:hAnsi="Sylfaen" w:cs="Sylfaen"/>
          <w:lang w:val="ka-GE"/>
        </w:rPr>
        <w:t>აისახება</w:t>
      </w:r>
      <w:r w:rsidRPr="00836AD3">
        <w:rPr>
          <w:lang w:val="ka-GE"/>
        </w:rPr>
        <w:t xml:space="preserve"> </w:t>
      </w:r>
      <w:r w:rsidR="005F7AA5" w:rsidRPr="00836AD3">
        <w:rPr>
          <w:rFonts w:ascii="Sylfaen" w:hAnsi="Sylfaen" w:cs="Sylfaen"/>
          <w:lang w:val="ka-GE"/>
        </w:rPr>
        <w:t>ფორმაში</w:t>
      </w:r>
      <w:r w:rsidRPr="00836AD3">
        <w:rPr>
          <w:rFonts w:ascii="Sylfaen" w:hAnsi="Sylfaen" w:cs="Sylfaen"/>
          <w:lang w:val="ka-GE"/>
        </w:rPr>
        <w:t xml:space="preserve"> #</w:t>
      </w:r>
      <w:r w:rsidR="005F7AA5" w:rsidRPr="00836AD3">
        <w:rPr>
          <w:rFonts w:ascii="Sylfaen" w:hAnsi="Sylfaen" w:cs="Sylfaen"/>
          <w:lang w:val="ka-GE"/>
        </w:rPr>
        <w:t>3</w:t>
      </w:r>
      <w:r w:rsidR="00C955CD" w:rsidRPr="00836AD3">
        <w:rPr>
          <w:rFonts w:ascii="Sylfaen" w:hAnsi="Sylfaen" w:cs="Sylfaen"/>
          <w:lang w:val="ka-GE"/>
        </w:rPr>
        <w:t xml:space="preserve">. </w:t>
      </w:r>
      <w:r w:rsidRPr="00836AD3">
        <w:rPr>
          <w:rFonts w:ascii="Sylfaen" w:hAnsi="Sylfaen" w:cs="Sylfaen"/>
          <w:lang w:val="ka-GE"/>
        </w:rPr>
        <w:t>ყველა</w:t>
      </w:r>
      <w:r w:rsidRPr="00836AD3">
        <w:rPr>
          <w:lang w:val="ka-GE"/>
        </w:rPr>
        <w:t xml:space="preserve"> </w:t>
      </w:r>
      <w:r w:rsidRPr="00836AD3">
        <w:rPr>
          <w:rFonts w:ascii="Sylfaen" w:hAnsi="Sylfaen" w:cs="Sylfaen"/>
          <w:lang w:val="ka-GE"/>
        </w:rPr>
        <w:t>აცრა,</w:t>
      </w:r>
      <w:r w:rsidRPr="00836AD3">
        <w:rPr>
          <w:lang w:val="ka-GE"/>
        </w:rPr>
        <w:t xml:space="preserve"> </w:t>
      </w:r>
      <w:r w:rsidRPr="00836AD3">
        <w:rPr>
          <w:rFonts w:ascii="Sylfaen" w:hAnsi="Sylfaen" w:cs="Sylfaen"/>
          <w:lang w:val="ka-GE"/>
        </w:rPr>
        <w:t>რომელიც</w:t>
      </w:r>
      <w:r w:rsidRPr="00836AD3">
        <w:rPr>
          <w:lang w:val="ka-GE"/>
        </w:rPr>
        <w:t xml:space="preserve"> </w:t>
      </w:r>
      <w:r w:rsidRPr="00836AD3">
        <w:rPr>
          <w:rFonts w:ascii="Sylfaen" w:hAnsi="Sylfaen" w:cs="Sylfaen"/>
          <w:lang w:val="ka-GE"/>
        </w:rPr>
        <w:t>ჩატარდება</w:t>
      </w:r>
      <w:r w:rsidRPr="00836AD3">
        <w:rPr>
          <w:lang w:val="ka-GE"/>
        </w:rPr>
        <w:t xml:space="preserve"> </w:t>
      </w:r>
      <w:r w:rsidRPr="00836AD3">
        <w:rPr>
          <w:rFonts w:ascii="Sylfaen" w:hAnsi="Sylfaen" w:cs="Sylfaen"/>
          <w:lang w:val="ka-GE"/>
        </w:rPr>
        <w:t>ეროვნული</w:t>
      </w:r>
      <w:r w:rsidRPr="00836AD3">
        <w:rPr>
          <w:lang w:val="ka-GE"/>
        </w:rPr>
        <w:t xml:space="preserve"> </w:t>
      </w:r>
      <w:r w:rsidRPr="00836AD3">
        <w:rPr>
          <w:rFonts w:ascii="Sylfaen" w:hAnsi="Sylfaen" w:cs="Sylfaen"/>
          <w:lang w:val="ka-GE"/>
        </w:rPr>
        <w:t>კალენდრის</w:t>
      </w:r>
      <w:r w:rsidRPr="00836AD3">
        <w:rPr>
          <w:lang w:val="ka-GE"/>
        </w:rPr>
        <w:t xml:space="preserve"> </w:t>
      </w:r>
      <w:r w:rsidRPr="00836AD3">
        <w:rPr>
          <w:rFonts w:ascii="Sylfaen" w:hAnsi="Sylfaen" w:cs="Sylfaen"/>
          <w:lang w:val="ka-GE"/>
        </w:rPr>
        <w:t>მიხედვით</w:t>
      </w:r>
      <w:r w:rsidRPr="00836AD3">
        <w:rPr>
          <w:lang w:val="ka-GE"/>
        </w:rPr>
        <w:t xml:space="preserve"> </w:t>
      </w:r>
      <w:r w:rsidRPr="00836AD3">
        <w:rPr>
          <w:rFonts w:ascii="Sylfaen" w:hAnsi="Sylfaen" w:cs="Sylfaen"/>
          <w:lang w:val="ka-GE"/>
        </w:rPr>
        <w:t>განსაზღვრული</w:t>
      </w:r>
      <w:r w:rsidRPr="00836AD3">
        <w:rPr>
          <w:lang w:val="ka-GE"/>
        </w:rPr>
        <w:t xml:space="preserve"> </w:t>
      </w:r>
      <w:r w:rsidRPr="00836AD3">
        <w:rPr>
          <w:rFonts w:ascii="Sylfaen" w:hAnsi="Sylfaen" w:cs="Sylfaen"/>
          <w:lang w:val="ka-GE"/>
        </w:rPr>
        <w:t>პერიოდის</w:t>
      </w:r>
      <w:r w:rsidRPr="00836AD3">
        <w:rPr>
          <w:lang w:val="ka-GE"/>
        </w:rPr>
        <w:t xml:space="preserve"> </w:t>
      </w:r>
      <w:r w:rsidRPr="00836AD3">
        <w:rPr>
          <w:rFonts w:ascii="Sylfaen" w:hAnsi="Sylfaen" w:cs="Sylfaen"/>
          <w:lang w:val="ka-GE"/>
        </w:rPr>
        <w:t>გადაცდომით</w:t>
      </w:r>
      <w:r w:rsidRPr="00836AD3">
        <w:rPr>
          <w:lang w:val="ka-GE"/>
        </w:rPr>
        <w:t xml:space="preserve"> </w:t>
      </w:r>
      <w:r w:rsidRPr="00836AD3">
        <w:rPr>
          <w:rFonts w:ascii="Sylfaen" w:hAnsi="Sylfaen" w:cs="Sylfaen"/>
          <w:lang w:val="ka-GE"/>
        </w:rPr>
        <w:t>აღირიცხება</w:t>
      </w:r>
      <w:r w:rsidRPr="00836AD3">
        <w:rPr>
          <w:lang w:val="ka-GE"/>
        </w:rPr>
        <w:t xml:space="preserve"> </w:t>
      </w:r>
      <w:r w:rsidRPr="00836AD3">
        <w:rPr>
          <w:rFonts w:ascii="Sylfaen" w:hAnsi="Sylfaen" w:cs="Sylfaen"/>
          <w:lang w:val="ka-GE"/>
        </w:rPr>
        <w:t>როგორც</w:t>
      </w:r>
      <w:r w:rsidRPr="00836AD3">
        <w:rPr>
          <w:lang w:val="ka-GE"/>
        </w:rPr>
        <w:t xml:space="preserve"> </w:t>
      </w:r>
      <w:r w:rsidR="00C955CD" w:rsidRPr="00836AD3">
        <w:rPr>
          <w:rFonts w:ascii="Sylfaen" w:hAnsi="Sylfaen"/>
          <w:lang w:val="ka-GE"/>
        </w:rPr>
        <w:t>”</w:t>
      </w:r>
      <w:r w:rsidRPr="00836AD3">
        <w:rPr>
          <w:rFonts w:ascii="Sylfaen" w:hAnsi="Sylfaen" w:cs="Sylfaen"/>
          <w:lang w:val="ka-GE"/>
        </w:rPr>
        <w:t>დაგვიანებული</w:t>
      </w:r>
      <w:r w:rsidRPr="00836AD3">
        <w:rPr>
          <w:lang w:val="ka-GE"/>
        </w:rPr>
        <w:t xml:space="preserve"> </w:t>
      </w:r>
      <w:r w:rsidRPr="00836AD3">
        <w:rPr>
          <w:rFonts w:ascii="Sylfaen" w:hAnsi="Sylfaen" w:cs="Sylfaen"/>
          <w:lang w:val="ka-GE"/>
        </w:rPr>
        <w:t>აცრა</w:t>
      </w:r>
      <w:r w:rsidR="00C955CD" w:rsidRPr="00836AD3">
        <w:rPr>
          <w:rFonts w:ascii="Sylfaen" w:hAnsi="Sylfaen" w:cs="Sylfaen"/>
          <w:lang w:val="ka-GE"/>
        </w:rPr>
        <w:t>”</w:t>
      </w:r>
      <w:r w:rsidRPr="00836AD3">
        <w:rPr>
          <w:lang w:val="ka-GE"/>
        </w:rPr>
        <w:t xml:space="preserve"> </w:t>
      </w:r>
      <w:r w:rsidRPr="00836AD3">
        <w:rPr>
          <w:rFonts w:ascii="Sylfaen" w:hAnsi="Sylfaen"/>
          <w:lang w:val="ka-GE"/>
        </w:rPr>
        <w:t>და არსებულ ინტერფეისში აღინიშნება განსხვავებული ფერით</w:t>
      </w:r>
      <w:r w:rsidR="00C955CD" w:rsidRPr="00836AD3">
        <w:rPr>
          <w:rFonts w:ascii="Sylfaen" w:hAnsi="Sylfaen"/>
          <w:lang w:val="ka-GE"/>
        </w:rPr>
        <w:t>.</w:t>
      </w:r>
    </w:p>
    <w:p w:rsidR="00836AD3" w:rsidRDefault="00836AD3" w:rsidP="0081180F">
      <w:pPr>
        <w:tabs>
          <w:tab w:val="left" w:pos="1455"/>
        </w:tabs>
        <w:rPr>
          <w:rFonts w:ascii="Sylfaen" w:hAnsi="Sylfaen"/>
          <w:lang w:val="ka-GE"/>
        </w:rPr>
      </w:pPr>
    </w:p>
    <w:p w:rsidR="00836AD3" w:rsidRDefault="00836AD3" w:rsidP="0081180F">
      <w:pPr>
        <w:tabs>
          <w:tab w:val="left" w:pos="1455"/>
        </w:tabs>
        <w:rPr>
          <w:rFonts w:ascii="Sylfaen" w:hAnsi="Sylfaen"/>
          <w:lang w:val="ka-GE"/>
        </w:rPr>
      </w:pPr>
    </w:p>
    <w:p w:rsidR="00836AD3" w:rsidRDefault="00836AD3" w:rsidP="0081180F">
      <w:pPr>
        <w:tabs>
          <w:tab w:val="left" w:pos="1455"/>
        </w:tabs>
        <w:rPr>
          <w:rFonts w:ascii="Sylfaen" w:hAnsi="Sylfaen"/>
          <w:lang w:val="ka-GE"/>
        </w:rPr>
      </w:pPr>
    </w:p>
    <w:p w:rsidR="0081180F" w:rsidRPr="00836AD3" w:rsidRDefault="00836AD3" w:rsidP="0081180F">
      <w:pPr>
        <w:tabs>
          <w:tab w:val="left" w:pos="1455"/>
        </w:tabs>
        <w:rPr>
          <w:rFonts w:ascii="Sylfaen" w:hAnsi="Sylfaen"/>
          <w:lang w:val="ka-GE"/>
        </w:rPr>
      </w:pPr>
      <w:r w:rsidRPr="00836AD3">
        <w:rPr>
          <w:rFonts w:ascii="Sylfaen" w:hAnsi="Sylfaen"/>
          <w:b/>
          <w:lang w:val="ka-GE"/>
        </w:rPr>
        <w:lastRenderedPageBreak/>
        <w:t>4.2.3.</w:t>
      </w:r>
      <w:r>
        <w:rPr>
          <w:rFonts w:ascii="Sylfaen" w:hAnsi="Sylfaen"/>
          <w:lang w:val="ka-GE"/>
        </w:rPr>
        <w:t xml:space="preserve"> </w:t>
      </w:r>
      <w:r w:rsidR="0081180F" w:rsidRPr="00240241">
        <w:rPr>
          <w:rFonts w:ascii="Sylfaen" w:hAnsi="Sylfaen"/>
          <w:b/>
          <w:lang w:val="ka-GE"/>
        </w:rPr>
        <w:t>იმუნიზაციის ჯამური და ინდივიდუალური მართვის სქემა</w:t>
      </w:r>
    </w:p>
    <w:p w:rsidR="0081180F" w:rsidRPr="007B2101" w:rsidRDefault="005F7AA5" w:rsidP="0081180F">
      <w:pPr>
        <w:tabs>
          <w:tab w:val="left" w:pos="1455"/>
        </w:tabs>
        <w:rPr>
          <w:rFonts w:ascii="Sylfaen" w:hAnsi="Sylfaen"/>
          <w:b/>
          <w:lang w:val="ka-GE"/>
        </w:rPr>
      </w:pPr>
      <w:r>
        <w:rPr>
          <w:rFonts w:ascii="Sylfaen" w:hAnsi="Sylfaen"/>
          <w:b/>
          <w:lang w:val="ka-GE"/>
        </w:rPr>
        <w:t>ფორმა</w:t>
      </w:r>
      <w:r w:rsidR="0081180F">
        <w:rPr>
          <w:rFonts w:ascii="Sylfaen" w:hAnsi="Sylfaen"/>
          <w:b/>
          <w:lang w:val="ka-GE"/>
        </w:rPr>
        <w:t xml:space="preserve"> #</w:t>
      </w:r>
      <w:r w:rsidR="0081180F" w:rsidRPr="007B2101">
        <w:rPr>
          <w:rFonts w:ascii="Sylfaen" w:hAnsi="Sylfaen"/>
          <w:b/>
          <w:lang w:val="ka-GE"/>
        </w:rPr>
        <w:t>3</w:t>
      </w:r>
    </w:p>
    <w:p w:rsidR="0081180F" w:rsidRDefault="00836AD3" w:rsidP="0081180F">
      <w:pPr>
        <w:tabs>
          <w:tab w:val="left" w:pos="1455"/>
        </w:tabs>
        <w:rPr>
          <w:rFonts w:ascii="Sylfaen" w:hAnsi="Sylfaen"/>
          <w:lang w:val="ka-GE"/>
        </w:rPr>
      </w:pPr>
      <w:r>
        <w:rPr>
          <w:rFonts w:ascii="Sylfaen" w:hAnsi="Sylfaen"/>
          <w:noProof/>
          <w:lang w:val="en-US"/>
        </w:rPr>
        <w:drawing>
          <wp:inline distT="0" distB="0" distL="0" distR="0">
            <wp:extent cx="6400800" cy="2805788"/>
            <wp:effectExtent l="0" t="0" r="0" b="0"/>
            <wp:docPr id="12" name="Picture 12" descr="C:\Documents and Settings\Ketevan Tatoshvili\Desktop\Pharmaceutical\16.02.2012_final\16.02.2012\3. მოსარგებლის საინფორმაციო ბაზა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etevan Tatoshvili\Desktop\Pharmaceutical\16.02.2012_final\16.02.2012\3. მოსარგებლის საინფორმაციო ბაზა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2805788"/>
                    </a:xfrm>
                    <a:prstGeom prst="rect">
                      <a:avLst/>
                    </a:prstGeom>
                    <a:noFill/>
                    <a:ln>
                      <a:noFill/>
                    </a:ln>
                  </pic:spPr>
                </pic:pic>
              </a:graphicData>
            </a:graphic>
          </wp:inline>
        </w:drawing>
      </w:r>
    </w:p>
    <w:p w:rsidR="00836AD3" w:rsidRDefault="00836AD3" w:rsidP="0081180F">
      <w:pPr>
        <w:tabs>
          <w:tab w:val="left" w:pos="1455"/>
        </w:tabs>
        <w:rPr>
          <w:rFonts w:ascii="Sylfaen" w:hAnsi="Sylfaen"/>
          <w:lang w:val="ka-GE"/>
        </w:rPr>
      </w:pPr>
    </w:p>
    <w:p w:rsidR="00836AD3" w:rsidRDefault="00836AD3" w:rsidP="0081180F">
      <w:pPr>
        <w:tabs>
          <w:tab w:val="left" w:pos="1455"/>
        </w:tabs>
        <w:rPr>
          <w:rFonts w:ascii="Sylfaen" w:hAnsi="Sylfaen"/>
          <w:lang w:val="ka-GE"/>
        </w:rPr>
      </w:pPr>
    </w:p>
    <w:p w:rsidR="0081180F" w:rsidRDefault="0081180F" w:rsidP="0081180F">
      <w:pPr>
        <w:tabs>
          <w:tab w:val="left" w:pos="1455"/>
        </w:tabs>
        <w:rPr>
          <w:rFonts w:ascii="Sylfaen" w:hAnsi="Sylfaen"/>
          <w:lang w:val="ka-GE"/>
        </w:rPr>
      </w:pPr>
      <w:r>
        <w:rPr>
          <w:rFonts w:ascii="Sylfaen" w:hAnsi="Sylfaen"/>
          <w:lang w:val="ka-GE"/>
        </w:rPr>
        <w:t xml:space="preserve">არსებული ინტერფეისი გამიზნულია იმუნიზაციის პროცესში, მონიტორინგში და დაგეგმვაში ჩართული ყველა პირისთვის. არსებული ცხრილი იძლევა  ყველა საჭირო ინფორმაციის გენერირების საშუალებას, ფუნქციონალური და ნავიგაციური ღილაკების ერთმანეთთან შეჯერების შედეგად.   </w:t>
      </w:r>
    </w:p>
    <w:p w:rsidR="0081180F" w:rsidRPr="000534E9" w:rsidRDefault="0081180F" w:rsidP="0081180F">
      <w:pPr>
        <w:tabs>
          <w:tab w:val="left" w:pos="1455"/>
        </w:tabs>
        <w:rPr>
          <w:rFonts w:ascii="Sylfaen" w:hAnsi="Sylfaen"/>
          <w:lang w:val="ka-GE"/>
        </w:rPr>
      </w:pPr>
      <w:r>
        <w:rPr>
          <w:rFonts w:ascii="Sylfaen" w:hAnsi="Sylfaen"/>
          <w:lang w:val="ka-GE"/>
        </w:rPr>
        <w:t>შესაბამისი დონის მომსახურების მომწოდებელს ე</w:t>
      </w:r>
      <w:r w:rsidRPr="000534E9">
        <w:rPr>
          <w:rFonts w:ascii="Sylfaen" w:hAnsi="Sylfaen"/>
          <w:lang w:val="ka-GE"/>
        </w:rPr>
        <w:t>ქნება</w:t>
      </w:r>
      <w:r>
        <w:rPr>
          <w:rFonts w:ascii="Sylfaen" w:hAnsi="Sylfaen"/>
          <w:lang w:val="ka-GE"/>
        </w:rPr>
        <w:t xml:space="preserve"> საშუალება მართოს</w:t>
      </w:r>
      <w:r w:rsidRPr="000534E9">
        <w:rPr>
          <w:rFonts w:ascii="Sylfaen" w:hAnsi="Sylfaen"/>
          <w:lang w:val="ka-GE"/>
        </w:rPr>
        <w:t xml:space="preserve"> მისი კონტიგენტი. </w:t>
      </w:r>
      <w:r>
        <w:rPr>
          <w:rFonts w:ascii="Sylfaen" w:hAnsi="Sylfaen"/>
          <w:lang w:val="ka-GE"/>
        </w:rPr>
        <w:t xml:space="preserve">როდესაც პროგრამის მომხმარებელი აირჩევს ბენეფიციარს მის წინაშე გამოჩნდება </w:t>
      </w:r>
      <w:r w:rsidR="005F7AA5">
        <w:rPr>
          <w:rFonts w:ascii="Sylfaen" w:hAnsi="Sylfaen"/>
          <w:lang w:val="ka-GE"/>
        </w:rPr>
        <w:t>ფორმა</w:t>
      </w:r>
      <w:r>
        <w:rPr>
          <w:rFonts w:ascii="Sylfaen" w:hAnsi="Sylfaen"/>
          <w:lang w:val="ka-GE"/>
        </w:rPr>
        <w:t xml:space="preserve"> #2.</w:t>
      </w:r>
    </w:p>
    <w:p w:rsidR="0081180F" w:rsidRDefault="0081180F" w:rsidP="0081180F">
      <w:pPr>
        <w:tabs>
          <w:tab w:val="left" w:pos="1455"/>
        </w:tabs>
        <w:rPr>
          <w:rFonts w:ascii="Sylfaen" w:hAnsi="Sylfaen"/>
          <w:b/>
          <w:lang w:val="ka-GE"/>
        </w:rPr>
      </w:pPr>
    </w:p>
    <w:p w:rsidR="0081180F" w:rsidRDefault="0081180F" w:rsidP="0081180F">
      <w:pPr>
        <w:tabs>
          <w:tab w:val="left" w:pos="1455"/>
        </w:tabs>
        <w:rPr>
          <w:rFonts w:ascii="Sylfaen" w:hAnsi="Sylfaen"/>
          <w:b/>
          <w:lang w:val="ka-GE"/>
        </w:rPr>
      </w:pPr>
    </w:p>
    <w:p w:rsidR="0081180F" w:rsidRDefault="0081180F" w:rsidP="0081180F">
      <w:pPr>
        <w:tabs>
          <w:tab w:val="left" w:pos="1455"/>
        </w:tabs>
        <w:rPr>
          <w:rFonts w:ascii="Sylfaen" w:hAnsi="Sylfaen"/>
          <w:b/>
          <w:lang w:val="ka-GE"/>
        </w:rPr>
      </w:pPr>
    </w:p>
    <w:p w:rsidR="0081180F" w:rsidRDefault="0081180F" w:rsidP="0081180F">
      <w:pPr>
        <w:tabs>
          <w:tab w:val="left" w:pos="1455"/>
        </w:tabs>
        <w:rPr>
          <w:rFonts w:ascii="Sylfaen" w:hAnsi="Sylfaen"/>
          <w:b/>
          <w:lang w:val="ka-GE"/>
        </w:rPr>
      </w:pPr>
    </w:p>
    <w:p w:rsidR="0081180F" w:rsidRDefault="0081180F" w:rsidP="0081180F">
      <w:pPr>
        <w:tabs>
          <w:tab w:val="left" w:pos="1455"/>
        </w:tabs>
        <w:rPr>
          <w:rFonts w:ascii="Sylfaen" w:hAnsi="Sylfaen"/>
          <w:b/>
          <w:lang w:val="ka-GE"/>
        </w:rPr>
      </w:pPr>
    </w:p>
    <w:p w:rsidR="00836AD3" w:rsidRDefault="00836AD3" w:rsidP="0081180F">
      <w:pPr>
        <w:tabs>
          <w:tab w:val="left" w:pos="1455"/>
        </w:tabs>
        <w:rPr>
          <w:rFonts w:ascii="Sylfaen" w:hAnsi="Sylfaen"/>
          <w:b/>
          <w:lang w:val="ka-GE"/>
        </w:rPr>
      </w:pPr>
    </w:p>
    <w:p w:rsidR="000B6F0B" w:rsidRDefault="000B6F0B" w:rsidP="000B6F0B">
      <w:pPr>
        <w:tabs>
          <w:tab w:val="left" w:pos="1455"/>
        </w:tabs>
        <w:rPr>
          <w:rFonts w:ascii="Sylfaen" w:hAnsi="Sylfaen"/>
          <w:b/>
          <w:lang w:val="ka-GE"/>
        </w:rPr>
      </w:pPr>
    </w:p>
    <w:p w:rsidR="000B6F0B" w:rsidRDefault="00836AD3" w:rsidP="000B6F0B">
      <w:pPr>
        <w:tabs>
          <w:tab w:val="left" w:pos="1455"/>
        </w:tabs>
        <w:rPr>
          <w:rFonts w:ascii="Sylfaen" w:hAnsi="Sylfaen"/>
          <w:b/>
          <w:lang w:val="ka-GE"/>
        </w:rPr>
      </w:pPr>
      <w:r>
        <w:rPr>
          <w:rFonts w:ascii="Sylfaen" w:hAnsi="Sylfaen"/>
          <w:b/>
          <w:lang w:val="ka-GE"/>
        </w:rPr>
        <w:lastRenderedPageBreak/>
        <w:t xml:space="preserve">4.2.4. </w:t>
      </w:r>
      <w:r w:rsidR="000B6F0B" w:rsidRPr="00240241">
        <w:rPr>
          <w:rFonts w:ascii="Sylfaen" w:hAnsi="Sylfaen"/>
          <w:b/>
          <w:lang w:val="ka-GE"/>
        </w:rPr>
        <w:t>ბენეფიციარის რეგისტრაცია</w:t>
      </w:r>
    </w:p>
    <w:p w:rsidR="005F7AA5" w:rsidRDefault="005F7AA5" w:rsidP="000B6F0B">
      <w:pPr>
        <w:tabs>
          <w:tab w:val="left" w:pos="1455"/>
        </w:tabs>
        <w:rPr>
          <w:rFonts w:ascii="Sylfaen" w:hAnsi="Sylfaen"/>
          <w:b/>
          <w:lang w:val="ka-GE"/>
        </w:rPr>
      </w:pPr>
      <w:r>
        <w:rPr>
          <w:rFonts w:ascii="Sylfaen" w:hAnsi="Sylfaen"/>
          <w:b/>
          <w:lang w:val="ka-GE"/>
        </w:rPr>
        <w:t>ფორმა</w:t>
      </w:r>
      <w:r w:rsidR="006E6181">
        <w:rPr>
          <w:rFonts w:ascii="Sylfaen" w:hAnsi="Sylfaen"/>
          <w:b/>
          <w:lang w:val="ka-GE"/>
        </w:rPr>
        <w:t xml:space="preserve"> #</w:t>
      </w:r>
      <w:r>
        <w:rPr>
          <w:rFonts w:ascii="Sylfaen" w:hAnsi="Sylfaen"/>
          <w:b/>
          <w:lang w:val="ka-GE"/>
        </w:rPr>
        <w:t>4</w:t>
      </w:r>
    </w:p>
    <w:p w:rsidR="000B6F0B" w:rsidRDefault="002E0ABC" w:rsidP="000B6F0B">
      <w:pPr>
        <w:tabs>
          <w:tab w:val="left" w:pos="960"/>
        </w:tabs>
        <w:rPr>
          <w:rFonts w:ascii="Sylfaen" w:hAnsi="Sylfaen"/>
          <w:b/>
          <w:lang w:val="ka-GE"/>
        </w:rPr>
      </w:pPr>
      <w:r>
        <w:rPr>
          <w:rFonts w:ascii="Sylfaen" w:hAnsi="Sylfaen"/>
          <w:b/>
          <w:noProof/>
          <w:lang w:val="en-US"/>
        </w:rPr>
        <w:drawing>
          <wp:inline distT="0" distB="0" distL="0" distR="0">
            <wp:extent cx="6400800" cy="4489298"/>
            <wp:effectExtent l="0" t="0" r="0" b="6985"/>
            <wp:docPr id="13" name="Picture 13" descr="C:\Documents and Settings\Ketevan Tatoshvili\Desktop\Pharmaceutical\16.02.2012_final\16.02.2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etevan Tatoshvili\Desktop\Pharmaceutical\16.02.2012_final\16.02.2012\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4489298"/>
                    </a:xfrm>
                    <a:prstGeom prst="rect">
                      <a:avLst/>
                    </a:prstGeom>
                    <a:noFill/>
                    <a:ln>
                      <a:noFill/>
                    </a:ln>
                  </pic:spPr>
                </pic:pic>
              </a:graphicData>
            </a:graphic>
          </wp:inline>
        </w:drawing>
      </w:r>
    </w:p>
    <w:p w:rsidR="002E0ABC" w:rsidRDefault="00CC5D6B" w:rsidP="000B6F0B">
      <w:pPr>
        <w:tabs>
          <w:tab w:val="left" w:pos="1455"/>
        </w:tabs>
        <w:rPr>
          <w:rFonts w:ascii="Sylfaen" w:hAnsi="Sylfaen"/>
          <w:lang w:val="ka-GE"/>
        </w:rPr>
      </w:pPr>
      <w:r>
        <w:rPr>
          <w:rFonts w:ascii="Sylfaen" w:hAnsi="Sylfaen"/>
          <w:lang w:val="ka-GE"/>
        </w:rPr>
        <w:t>ბ</w:t>
      </w:r>
      <w:r w:rsidR="000B6F0B">
        <w:rPr>
          <w:rFonts w:ascii="Sylfaen" w:hAnsi="Sylfaen"/>
          <w:lang w:val="ka-GE"/>
        </w:rPr>
        <w:t xml:space="preserve">ენეფიციარის პირველადი რეგისტრაცია იმუნიზაციის მოდულში მიზანშეწონილია რომ მოხდეს </w:t>
      </w:r>
      <w:r w:rsidR="00836AD3">
        <w:rPr>
          <w:rFonts w:ascii="Sylfaen" w:hAnsi="Sylfaen"/>
          <w:lang w:val="ka-GE"/>
        </w:rPr>
        <w:t>სამშობიარო სახლის</w:t>
      </w:r>
      <w:r w:rsidR="000B6F0B">
        <w:rPr>
          <w:rFonts w:ascii="Sylfaen" w:hAnsi="Sylfaen"/>
          <w:lang w:val="ka-GE"/>
        </w:rPr>
        <w:t xml:space="preserve"> დონეზე, ხოლო იმ შემთხვევაში თუ ახალშობილი დაიბადა ბინაზე ან მისი რეგისტრაცია არ მოხდა სამშობიარო სახლში, შესაძლებელი იქნება მისი რეგისტრაცია მოგვიანებით, ამბულატორიის ტიპის დაწესებულებაში. ბენეფიციარის რეგისტრაცია ხდება მისი დაბადებიდან რამდენიმე დღის განმავლობაში. </w:t>
      </w:r>
    </w:p>
    <w:p w:rsidR="000B6F0B" w:rsidRDefault="000B6F0B" w:rsidP="000B6F0B">
      <w:pPr>
        <w:tabs>
          <w:tab w:val="left" w:pos="1455"/>
        </w:tabs>
        <w:rPr>
          <w:rFonts w:ascii="Sylfaen" w:hAnsi="Sylfaen"/>
          <w:lang w:val="ka-GE"/>
        </w:rPr>
      </w:pPr>
      <w:r>
        <w:rPr>
          <w:rFonts w:ascii="Sylfaen" w:hAnsi="Sylfaen"/>
          <w:lang w:val="ka-GE"/>
        </w:rPr>
        <w:t xml:space="preserve">დადგენილი წესის მიხედვით ბავშვის </w:t>
      </w:r>
      <w:r w:rsidR="00836AD3">
        <w:rPr>
          <w:rFonts w:ascii="Sylfaen" w:hAnsi="Sylfaen"/>
          <w:lang w:val="ka-GE"/>
        </w:rPr>
        <w:t>სამშობიარო სახლიდან</w:t>
      </w:r>
      <w:r>
        <w:rPr>
          <w:rFonts w:ascii="Sylfaen" w:hAnsi="Sylfaen"/>
          <w:lang w:val="ka-GE"/>
        </w:rPr>
        <w:t xml:space="preserve"> გამოყვანა აკრძალულია თუ მას არ მიენიჭა პირადი ნომერი, საქართველოს სამოქალაქო რეესტრის მიერ. ამასთანავე,  იმუნიზაციისათვის პროგრამის ეფექტური მართვისთვის  საჭიროა დამატებითი  მონაცემების შეგროვება იმ პირის შესახებ, რომელსაც აღებული აქვს მეურვის პასუხისმგებლობა აცრის მომენტში.</w:t>
      </w:r>
    </w:p>
    <w:p w:rsidR="000B6F0B" w:rsidRDefault="000B6F0B" w:rsidP="000B6F0B">
      <w:pPr>
        <w:tabs>
          <w:tab w:val="left" w:pos="1455"/>
        </w:tabs>
        <w:rPr>
          <w:rFonts w:ascii="Sylfaen" w:hAnsi="Sylfaen"/>
          <w:lang w:val="ka-GE"/>
        </w:rPr>
      </w:pPr>
      <w:r>
        <w:rPr>
          <w:rFonts w:ascii="Sylfaen" w:hAnsi="Sylfaen"/>
          <w:lang w:val="ka-GE"/>
        </w:rPr>
        <w:t xml:space="preserve">შესაბამისად ბენეფიციარის პირადი მონაცემები და იურიდიული მისამართი ავტომატურად </w:t>
      </w:r>
      <w:r w:rsidR="002E0ABC">
        <w:rPr>
          <w:rFonts w:ascii="Sylfaen" w:hAnsi="Sylfaen"/>
          <w:lang w:val="ka-GE"/>
        </w:rPr>
        <w:t xml:space="preserve">იქნება </w:t>
      </w:r>
      <w:r>
        <w:rPr>
          <w:rFonts w:ascii="Sylfaen" w:hAnsi="Sylfaen"/>
          <w:lang w:val="ka-GE"/>
        </w:rPr>
        <w:t>გენერირებული საქართველოს სამოქალაქო რეესტრის მიერ; ხოლო დანარჩენი პუნქტები</w:t>
      </w:r>
      <w:r>
        <w:rPr>
          <w:rFonts w:ascii="Sylfaen" w:hAnsi="Sylfaen"/>
        </w:rPr>
        <w:t xml:space="preserve"> </w:t>
      </w:r>
      <w:r>
        <w:rPr>
          <w:rFonts w:ascii="Sylfaen" w:hAnsi="Sylfaen"/>
          <w:lang w:val="ka-GE"/>
        </w:rPr>
        <w:t xml:space="preserve">შეივსება მოსარგებლის </w:t>
      </w:r>
      <w:r w:rsidR="002E0ABC">
        <w:rPr>
          <w:rFonts w:ascii="Sylfaen" w:hAnsi="Sylfaen"/>
          <w:lang w:val="ka-GE"/>
        </w:rPr>
        <w:t>თანმხლები</w:t>
      </w:r>
      <w:r>
        <w:rPr>
          <w:rFonts w:ascii="Sylfaen" w:hAnsi="Sylfaen"/>
          <w:lang w:val="ka-GE"/>
        </w:rPr>
        <w:t xml:space="preserve"> დროებითი თუ მუდმივი მეურვის მონაცემების მიხედვით. </w:t>
      </w:r>
    </w:p>
    <w:p w:rsidR="00CC5D6B" w:rsidRPr="002E0ABC" w:rsidRDefault="00CC5D6B" w:rsidP="0081180F">
      <w:pPr>
        <w:tabs>
          <w:tab w:val="left" w:pos="1455"/>
        </w:tabs>
        <w:rPr>
          <w:rFonts w:ascii="Sylfaen" w:hAnsi="Sylfaen"/>
          <w:lang w:val="ka-GE"/>
        </w:rPr>
      </w:pPr>
      <w:r>
        <w:rPr>
          <w:rFonts w:ascii="Sylfaen" w:hAnsi="Sylfaen"/>
          <w:lang w:val="ka-GE"/>
        </w:rPr>
        <w:lastRenderedPageBreak/>
        <w:t xml:space="preserve">მომსახურების </w:t>
      </w:r>
      <w:r w:rsidR="002E0ABC">
        <w:rPr>
          <w:rFonts w:ascii="Sylfaen" w:hAnsi="Sylfaen"/>
          <w:lang w:val="ka-GE"/>
        </w:rPr>
        <w:t>მიმწ</w:t>
      </w:r>
      <w:r>
        <w:rPr>
          <w:rFonts w:ascii="Sylfaen" w:hAnsi="Sylfaen"/>
          <w:lang w:val="ka-GE"/>
        </w:rPr>
        <w:t xml:space="preserve">ოდებელთან რეგისტრაციისა და ანგარიშწორების წყაროს </w:t>
      </w:r>
      <w:r w:rsidR="002E0ABC">
        <w:rPr>
          <w:rFonts w:ascii="Sylfaen" w:hAnsi="Sylfaen"/>
          <w:lang w:val="ka-GE"/>
        </w:rPr>
        <w:t>შ</w:t>
      </w:r>
      <w:r>
        <w:rPr>
          <w:rFonts w:ascii="Sylfaen" w:hAnsi="Sylfaen"/>
          <w:lang w:val="ka-GE"/>
        </w:rPr>
        <w:t>ესახებ ინფორმაცია</w:t>
      </w:r>
      <w:r w:rsidR="000B6F0B">
        <w:rPr>
          <w:rFonts w:ascii="Sylfaen" w:hAnsi="Sylfaen"/>
          <w:lang w:val="ka-GE"/>
        </w:rPr>
        <w:t xml:space="preserve"> უმეტესად ივსება ბენეფიციარის ამბულატორიული მომსახურების ეტაპზე, თუმცა შესაძლებელია შეივსოს </w:t>
      </w:r>
      <w:r w:rsidR="002E0ABC">
        <w:rPr>
          <w:rFonts w:ascii="Sylfaen" w:hAnsi="Sylfaen"/>
          <w:lang w:val="ka-GE"/>
        </w:rPr>
        <w:t>სამშობიარო სახლშიც</w:t>
      </w:r>
      <w:r w:rsidR="000B6F0B">
        <w:rPr>
          <w:rFonts w:ascii="Sylfaen" w:hAnsi="Sylfaen"/>
          <w:lang w:val="ka-GE"/>
        </w:rPr>
        <w:t xml:space="preserve">. არსებული საინფორმაციო მატარებლები საშუალებას იძლევა მოხდეს ბენეფიციარის </w:t>
      </w:r>
      <w:r w:rsidR="002E0ABC">
        <w:rPr>
          <w:rFonts w:ascii="Sylfaen" w:hAnsi="Sylfaen"/>
          <w:lang w:val="ka-GE"/>
        </w:rPr>
        <w:t>მიგრაციის</w:t>
      </w:r>
      <w:r w:rsidR="000B6F0B">
        <w:rPr>
          <w:rFonts w:ascii="Sylfaen" w:hAnsi="Sylfaen"/>
          <w:lang w:val="ka-GE"/>
        </w:rPr>
        <w:t xml:space="preserve"> მონიტორინგი და ანგარიშსწორების ეფექტური განხორციელება.</w:t>
      </w:r>
    </w:p>
    <w:p w:rsidR="002E0ABC" w:rsidRDefault="002E0ABC" w:rsidP="002E0ABC">
      <w:pPr>
        <w:tabs>
          <w:tab w:val="left" w:pos="1455"/>
        </w:tabs>
        <w:rPr>
          <w:rFonts w:ascii="Sylfaen" w:hAnsi="Sylfaen"/>
          <w:b/>
          <w:lang w:val="ka-GE"/>
        </w:rPr>
      </w:pPr>
      <w:r>
        <w:rPr>
          <w:rFonts w:ascii="Sylfaen" w:hAnsi="Sylfaen"/>
          <w:b/>
          <w:lang w:val="ka-GE"/>
        </w:rPr>
        <w:t xml:space="preserve">4.2.5. </w:t>
      </w:r>
      <w:r w:rsidR="0081180F" w:rsidRPr="00BD694A">
        <w:rPr>
          <w:rFonts w:ascii="Sylfaen" w:hAnsi="Sylfaen"/>
          <w:b/>
          <w:lang w:val="ka-GE"/>
        </w:rPr>
        <w:t>იმუ</w:t>
      </w:r>
      <w:r w:rsidR="000B6F0B">
        <w:rPr>
          <w:rFonts w:ascii="Sylfaen" w:hAnsi="Sylfaen"/>
          <w:b/>
          <w:lang w:val="ka-GE"/>
        </w:rPr>
        <w:t>ნ</w:t>
      </w:r>
      <w:r w:rsidR="0081180F" w:rsidRPr="00BD694A">
        <w:rPr>
          <w:rFonts w:ascii="Sylfaen" w:hAnsi="Sylfaen"/>
          <w:b/>
          <w:lang w:val="ka-GE"/>
        </w:rPr>
        <w:t>იზაციის პროცესი</w:t>
      </w:r>
      <w:r w:rsidR="005F7AA5">
        <w:rPr>
          <w:rFonts w:ascii="Sylfaen" w:hAnsi="Sylfaen"/>
          <w:b/>
          <w:lang w:val="ka-GE"/>
        </w:rPr>
        <w:t xml:space="preserve"> (</w:t>
      </w:r>
      <w:r>
        <w:rPr>
          <w:rFonts w:ascii="Sylfaen" w:hAnsi="Sylfaen"/>
          <w:b/>
          <w:lang w:val="ka-GE"/>
        </w:rPr>
        <w:t>ინფორმაცია</w:t>
      </w:r>
      <w:r>
        <w:rPr>
          <w:rFonts w:ascii="Sylfaen" w:hAnsi="Sylfaen"/>
          <w:b/>
          <w:lang w:val="ka-GE"/>
        </w:rPr>
        <w:t xml:space="preserve"> </w:t>
      </w:r>
      <w:r w:rsidR="005F7AA5">
        <w:rPr>
          <w:rFonts w:ascii="Sylfaen" w:hAnsi="Sylfaen"/>
          <w:b/>
          <w:lang w:val="ka-GE"/>
        </w:rPr>
        <w:t>ჩატარებული აცრების შესახებ)</w:t>
      </w:r>
    </w:p>
    <w:p w:rsidR="002E0ABC" w:rsidRPr="00BD694A" w:rsidRDefault="002E0ABC" w:rsidP="0081180F">
      <w:pPr>
        <w:tabs>
          <w:tab w:val="left" w:pos="1455"/>
        </w:tabs>
        <w:rPr>
          <w:rFonts w:ascii="Sylfaen" w:hAnsi="Sylfaen"/>
          <w:b/>
          <w:lang w:val="ka-GE"/>
        </w:rPr>
      </w:pPr>
      <w:r w:rsidRPr="00CC5D6B">
        <w:rPr>
          <w:rFonts w:ascii="Sylfaen" w:hAnsi="Sylfaen"/>
          <w:b/>
          <w:lang w:val="ka-GE"/>
        </w:rPr>
        <w:t>ფორმა</w:t>
      </w:r>
      <w:r w:rsidR="006E6181">
        <w:rPr>
          <w:rFonts w:ascii="Sylfaen" w:hAnsi="Sylfaen"/>
          <w:b/>
          <w:lang w:val="ka-GE"/>
        </w:rPr>
        <w:t xml:space="preserve"> #</w:t>
      </w:r>
      <w:r w:rsidRPr="00CC5D6B">
        <w:rPr>
          <w:rFonts w:ascii="Sylfaen" w:hAnsi="Sylfaen"/>
          <w:b/>
          <w:lang w:val="ka-GE"/>
        </w:rPr>
        <w:t>5</w:t>
      </w:r>
    </w:p>
    <w:p w:rsidR="0081180F" w:rsidRDefault="002E0ABC" w:rsidP="0081180F">
      <w:pPr>
        <w:tabs>
          <w:tab w:val="left" w:pos="1455"/>
        </w:tabs>
        <w:rPr>
          <w:rFonts w:ascii="Sylfaen" w:hAnsi="Sylfaen"/>
          <w:lang w:val="ka-GE"/>
        </w:rPr>
      </w:pPr>
      <w:r>
        <w:rPr>
          <w:rFonts w:ascii="Sylfaen" w:hAnsi="Sylfaen"/>
          <w:noProof/>
          <w:lang w:val="en-US"/>
        </w:rPr>
        <w:drawing>
          <wp:inline distT="0" distB="0" distL="0" distR="0">
            <wp:extent cx="6400800" cy="5573391"/>
            <wp:effectExtent l="0" t="0" r="0" b="8890"/>
            <wp:docPr id="14" name="Picture 14" descr="C:\Documents and Settings\Ketevan Tatoshvili\Desktop\Pharmaceutical\16.02.2012_final\16.02.2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etevan Tatoshvili\Desktop\Pharmaceutical\16.02.2012_final\16.02.2012\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5573391"/>
                    </a:xfrm>
                    <a:prstGeom prst="rect">
                      <a:avLst/>
                    </a:prstGeom>
                    <a:noFill/>
                    <a:ln>
                      <a:noFill/>
                    </a:ln>
                  </pic:spPr>
                </pic:pic>
              </a:graphicData>
            </a:graphic>
          </wp:inline>
        </w:drawing>
      </w:r>
    </w:p>
    <w:p w:rsidR="0081180F" w:rsidRDefault="002E0ABC" w:rsidP="0081180F">
      <w:pPr>
        <w:tabs>
          <w:tab w:val="left" w:pos="1455"/>
        </w:tabs>
        <w:rPr>
          <w:rFonts w:ascii="Sylfaen" w:hAnsi="Sylfaen"/>
          <w:lang w:val="ka-GE"/>
        </w:rPr>
      </w:pPr>
      <w:r>
        <w:rPr>
          <w:rFonts w:ascii="Sylfaen" w:hAnsi="Sylfaen"/>
          <w:lang w:val="ka-GE"/>
        </w:rPr>
        <w:t>ფორმაზე</w:t>
      </w:r>
      <w:r w:rsidR="0081180F">
        <w:rPr>
          <w:rFonts w:ascii="Sylfaen" w:hAnsi="Sylfaen"/>
          <w:lang w:val="ka-GE"/>
        </w:rPr>
        <w:t xml:space="preserve"> ხე</w:t>
      </w:r>
      <w:r>
        <w:rPr>
          <w:rFonts w:ascii="Sylfaen" w:hAnsi="Sylfaen"/>
          <w:lang w:val="ka-GE"/>
        </w:rPr>
        <w:t>ლ</w:t>
      </w:r>
      <w:r w:rsidR="0081180F">
        <w:rPr>
          <w:rFonts w:ascii="Sylfaen" w:hAnsi="Sylfaen"/>
          <w:lang w:val="ka-GE"/>
        </w:rPr>
        <w:t xml:space="preserve">მისაწვდომობის უზრუნველყოფა ხდება </w:t>
      </w:r>
      <w:r>
        <w:rPr>
          <w:rFonts w:ascii="Sylfaen" w:hAnsi="Sylfaen"/>
          <w:lang w:val="ka-GE"/>
        </w:rPr>
        <w:t>ფორმა</w:t>
      </w:r>
      <w:r w:rsidR="0081180F">
        <w:rPr>
          <w:rFonts w:ascii="Sylfaen" w:hAnsi="Sylfaen"/>
          <w:lang w:val="ka-GE"/>
        </w:rPr>
        <w:t xml:space="preserve"> #2-ის მეშვეობით, სადაც მომსახურების მიმწოდებელს აქვს ვიზუალურად გამოხატული ნათელი ინფორმაცია ბენეფიციარის აცრების შესახებ. შესაბამის აცრაზე ორჯერ დაჭერის შემდეგ ჩამოიშლება ცხრილი</w:t>
      </w:r>
      <w:r>
        <w:rPr>
          <w:rFonts w:ascii="Sylfaen" w:hAnsi="Sylfaen"/>
          <w:lang w:val="ka-GE"/>
        </w:rPr>
        <w:t xml:space="preserve"> #3</w:t>
      </w:r>
      <w:r w:rsidR="0081180F">
        <w:rPr>
          <w:rFonts w:ascii="Sylfaen" w:hAnsi="Sylfaen"/>
          <w:lang w:val="ka-GE"/>
        </w:rPr>
        <w:t xml:space="preserve">, რომელიც ეხმარება იმუნიზატორს მართოს მოსარგებლის იმუნიზაციის პროცესი. </w:t>
      </w:r>
    </w:p>
    <w:p w:rsidR="0081180F" w:rsidRDefault="0081180F" w:rsidP="0081180F">
      <w:pPr>
        <w:tabs>
          <w:tab w:val="left" w:pos="1455"/>
        </w:tabs>
        <w:rPr>
          <w:rFonts w:ascii="Sylfaen" w:hAnsi="Sylfaen"/>
          <w:lang w:val="ka-GE"/>
        </w:rPr>
      </w:pPr>
      <w:r>
        <w:rPr>
          <w:rFonts w:ascii="Sylfaen" w:hAnsi="Sylfaen"/>
          <w:lang w:val="ka-GE"/>
        </w:rPr>
        <w:lastRenderedPageBreak/>
        <w:t>იმ შემთხვევაში თუ ბენეფიციარი აიცრა, პროგრამის მომხმარებელი მონიშნვს ღილაკს ”აიცრა” და ჩამოიშლება ინფორმაცია აცრის შესახებ.</w:t>
      </w:r>
    </w:p>
    <w:p w:rsidR="0081180F" w:rsidRDefault="0081180F" w:rsidP="0081180F">
      <w:pPr>
        <w:tabs>
          <w:tab w:val="left" w:pos="1455"/>
        </w:tabs>
        <w:rPr>
          <w:rFonts w:ascii="Sylfaen" w:hAnsi="Sylfaen"/>
          <w:lang w:val="ka-GE"/>
        </w:rPr>
      </w:pPr>
      <w:r>
        <w:rPr>
          <w:rFonts w:ascii="Sylfaen" w:hAnsi="Sylfaen"/>
          <w:lang w:val="ka-GE"/>
        </w:rPr>
        <w:t>იმ შემთხვევაში, თუ სახეზეა აცრისშემდგომი გართულება, ”აცრიშემდგომი გართულების” მონიშვნის შემდეგ ხდება ინფორმაციის დამატება აღნიშნული გართულების შესახებ.</w:t>
      </w:r>
    </w:p>
    <w:p w:rsidR="0081180F" w:rsidRDefault="0081180F" w:rsidP="0081180F">
      <w:pPr>
        <w:tabs>
          <w:tab w:val="left" w:pos="1455"/>
        </w:tabs>
        <w:rPr>
          <w:rFonts w:ascii="Sylfaen" w:hAnsi="Sylfaen"/>
          <w:lang w:val="ka-GE"/>
        </w:rPr>
      </w:pPr>
    </w:p>
    <w:p w:rsidR="005F7AA5" w:rsidRDefault="002E0ABC" w:rsidP="0081180F">
      <w:pPr>
        <w:tabs>
          <w:tab w:val="left" w:pos="1455"/>
        </w:tabs>
        <w:rPr>
          <w:rFonts w:ascii="Sylfaen" w:hAnsi="Sylfaen"/>
          <w:b/>
          <w:lang w:val="ka-GE"/>
        </w:rPr>
      </w:pPr>
      <w:r w:rsidRPr="002E0ABC">
        <w:rPr>
          <w:rFonts w:ascii="Sylfaen" w:hAnsi="Sylfaen"/>
          <w:b/>
          <w:lang w:val="ka-GE"/>
        </w:rPr>
        <w:t>4.2.6.</w:t>
      </w:r>
      <w:r>
        <w:rPr>
          <w:rFonts w:ascii="Sylfaen" w:hAnsi="Sylfaen"/>
          <w:lang w:val="ka-GE"/>
        </w:rPr>
        <w:t xml:space="preserve"> </w:t>
      </w:r>
      <w:r w:rsidR="006E6181">
        <w:rPr>
          <w:rFonts w:ascii="Sylfaen" w:hAnsi="Sylfaen"/>
          <w:b/>
          <w:lang w:val="ka-GE"/>
        </w:rPr>
        <w:t>იმუნიზ</w:t>
      </w:r>
      <w:r w:rsidR="005F7AA5">
        <w:rPr>
          <w:rFonts w:ascii="Sylfaen" w:hAnsi="Sylfaen"/>
          <w:b/>
          <w:lang w:val="ka-GE"/>
        </w:rPr>
        <w:t>აციის პროცესი (</w:t>
      </w:r>
      <w:r w:rsidR="006E6181">
        <w:rPr>
          <w:rFonts w:ascii="Sylfaen" w:hAnsi="Sylfaen"/>
          <w:b/>
          <w:lang w:val="ka-GE"/>
        </w:rPr>
        <w:t>ინფორმაცია</w:t>
      </w:r>
      <w:r w:rsidR="006E6181">
        <w:rPr>
          <w:rFonts w:ascii="Sylfaen" w:hAnsi="Sylfaen"/>
          <w:b/>
          <w:lang w:val="ka-GE"/>
        </w:rPr>
        <w:t xml:space="preserve"> გად</w:t>
      </w:r>
      <w:r w:rsidR="00202EC6">
        <w:rPr>
          <w:rFonts w:ascii="Sylfaen" w:hAnsi="Sylfaen"/>
          <w:b/>
          <w:lang w:val="ka-GE"/>
        </w:rPr>
        <w:t>ადებული და ჩაუტარებელი აცრების შესახებ</w:t>
      </w:r>
      <w:r w:rsidR="005F7AA5">
        <w:rPr>
          <w:rFonts w:ascii="Sylfaen" w:hAnsi="Sylfaen"/>
          <w:b/>
          <w:lang w:val="ka-GE"/>
        </w:rPr>
        <w:t>)</w:t>
      </w:r>
    </w:p>
    <w:p w:rsidR="002E0ABC" w:rsidRPr="00C0070D" w:rsidRDefault="002E0ABC" w:rsidP="0081180F">
      <w:pPr>
        <w:tabs>
          <w:tab w:val="left" w:pos="1455"/>
        </w:tabs>
        <w:rPr>
          <w:rFonts w:ascii="Sylfaen" w:hAnsi="Sylfaen"/>
          <w:b/>
          <w:lang w:val="ka-GE"/>
        </w:rPr>
      </w:pPr>
      <w:r w:rsidRPr="00CB4E17">
        <w:rPr>
          <w:rFonts w:ascii="Sylfaen" w:hAnsi="Sylfaen"/>
          <w:b/>
          <w:lang w:val="ka-GE"/>
        </w:rPr>
        <w:t>ფორმა #6</w:t>
      </w:r>
    </w:p>
    <w:p w:rsidR="0081180F" w:rsidRDefault="006E6181" w:rsidP="0081180F">
      <w:pPr>
        <w:tabs>
          <w:tab w:val="left" w:pos="1455"/>
        </w:tabs>
        <w:rPr>
          <w:rFonts w:ascii="Sylfaen" w:hAnsi="Sylfaen"/>
          <w:lang w:val="ka-GE"/>
        </w:rPr>
      </w:pPr>
      <w:r>
        <w:rPr>
          <w:rFonts w:ascii="Sylfaen" w:hAnsi="Sylfaen"/>
          <w:noProof/>
          <w:lang w:val="en-US"/>
        </w:rPr>
        <w:drawing>
          <wp:inline distT="0" distB="0" distL="0" distR="0">
            <wp:extent cx="6400800" cy="5366825"/>
            <wp:effectExtent l="0" t="0" r="0" b="5715"/>
            <wp:docPr id="15" name="Picture 15" descr="C:\Documents and Settings\Ketevan Tatoshvili\Desktop\Pharmaceutical\16.02.2012_final\16.02.20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etevan Tatoshvili\Desktop\Pharmaceutical\16.02.2012_final\16.02.2012\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5366825"/>
                    </a:xfrm>
                    <a:prstGeom prst="rect">
                      <a:avLst/>
                    </a:prstGeom>
                    <a:noFill/>
                    <a:ln>
                      <a:noFill/>
                    </a:ln>
                  </pic:spPr>
                </pic:pic>
              </a:graphicData>
            </a:graphic>
          </wp:inline>
        </w:drawing>
      </w:r>
    </w:p>
    <w:p w:rsidR="0081180F" w:rsidRDefault="0081180F" w:rsidP="0081180F">
      <w:pPr>
        <w:rPr>
          <w:rFonts w:ascii="Sylfaen" w:hAnsi="Sylfaen"/>
          <w:lang w:val="ka-GE"/>
        </w:rPr>
      </w:pPr>
    </w:p>
    <w:p w:rsidR="0081180F" w:rsidRPr="002973B5" w:rsidRDefault="0081180F" w:rsidP="002973B5">
      <w:pPr>
        <w:tabs>
          <w:tab w:val="left" w:pos="1500"/>
        </w:tabs>
        <w:rPr>
          <w:rFonts w:ascii="Sylfaen" w:hAnsi="Sylfaen"/>
          <w:lang w:val="ka-GE"/>
        </w:rPr>
      </w:pPr>
      <w:r>
        <w:rPr>
          <w:rFonts w:ascii="Sylfaen" w:hAnsi="Sylfaen"/>
          <w:lang w:val="ka-GE"/>
        </w:rPr>
        <w:lastRenderedPageBreak/>
        <w:t xml:space="preserve">თუ პროგრამის მომხმარებელმა მონიშნა ღილაკი - ”არ აიცრა”- ჩამოიშლება ფანჯარა აუცრელობის  მიზეზების შესახებ ინფორმაციის შესაყვანად. </w:t>
      </w:r>
    </w:p>
    <w:p w:rsidR="00202EC6" w:rsidRDefault="00202EC6" w:rsidP="002D4093">
      <w:pPr>
        <w:jc w:val="both"/>
        <w:rPr>
          <w:rFonts w:ascii="Sylfaen" w:hAnsi="Sylfaen"/>
          <w:b/>
          <w:lang w:val="ka-GE"/>
        </w:rPr>
      </w:pPr>
    </w:p>
    <w:p w:rsidR="00CB4E17" w:rsidRDefault="006E6181" w:rsidP="002D4093">
      <w:pPr>
        <w:jc w:val="both"/>
        <w:rPr>
          <w:rFonts w:ascii="Sylfaen" w:hAnsi="Sylfaen"/>
          <w:b/>
          <w:lang w:val="ka-GE"/>
        </w:rPr>
      </w:pPr>
      <w:r>
        <w:rPr>
          <w:rFonts w:ascii="Sylfaen" w:hAnsi="Sylfaen"/>
          <w:b/>
          <w:lang w:val="ka-GE"/>
        </w:rPr>
        <w:t xml:space="preserve">4.2.7. </w:t>
      </w:r>
      <w:r w:rsidR="00CB4E17">
        <w:rPr>
          <w:rFonts w:ascii="Sylfaen" w:hAnsi="Sylfaen"/>
          <w:b/>
          <w:lang w:val="ka-GE"/>
        </w:rPr>
        <w:t>მომხმარებლის რეგისტრაცია</w:t>
      </w:r>
    </w:p>
    <w:p w:rsidR="00CB4E17" w:rsidRDefault="00CB4E17" w:rsidP="002D4093">
      <w:pPr>
        <w:jc w:val="both"/>
        <w:rPr>
          <w:rFonts w:ascii="Sylfaen" w:hAnsi="Sylfaen"/>
          <w:b/>
          <w:lang w:val="ka-GE"/>
        </w:rPr>
      </w:pPr>
      <w:r>
        <w:rPr>
          <w:rFonts w:ascii="Sylfaen" w:hAnsi="Sylfaen"/>
          <w:b/>
          <w:lang w:val="ka-GE"/>
        </w:rPr>
        <w:t>ფორმა</w:t>
      </w:r>
      <w:r w:rsidR="006E6181">
        <w:rPr>
          <w:rFonts w:ascii="Sylfaen" w:hAnsi="Sylfaen"/>
          <w:b/>
          <w:lang w:val="ka-GE"/>
        </w:rPr>
        <w:t xml:space="preserve"> #</w:t>
      </w:r>
      <w:r>
        <w:rPr>
          <w:rFonts w:ascii="Sylfaen" w:hAnsi="Sylfaen"/>
          <w:b/>
          <w:lang w:val="ka-GE"/>
        </w:rPr>
        <w:t>7</w:t>
      </w:r>
    </w:p>
    <w:p w:rsidR="00CB4E17" w:rsidRDefault="006E6181" w:rsidP="002D4093">
      <w:pPr>
        <w:jc w:val="both"/>
        <w:rPr>
          <w:rFonts w:ascii="Sylfaen" w:hAnsi="Sylfaen"/>
          <w:b/>
          <w:lang w:val="ka-GE"/>
        </w:rPr>
      </w:pPr>
      <w:r>
        <w:rPr>
          <w:rFonts w:ascii="Sylfaen" w:hAnsi="Sylfaen"/>
          <w:b/>
          <w:noProof/>
          <w:lang w:val="en-US"/>
        </w:rPr>
        <w:drawing>
          <wp:inline distT="0" distB="0" distL="0" distR="0" wp14:anchorId="22285746" wp14:editId="00A8DD11">
            <wp:extent cx="6400800" cy="2666141"/>
            <wp:effectExtent l="0" t="0" r="0" b="1270"/>
            <wp:docPr id="17" name="Picture 17" descr="C:\Documents and Settings\Ketevan Tatoshvili\Desktop\Pharmaceutical\16.02.2012_final\16.02.2012\7. მომხმარებელ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etevan Tatoshvili\Desktop\Pharmaceutical\16.02.2012_final\16.02.2012\7. მომხმარებელი.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2666141"/>
                    </a:xfrm>
                    <a:prstGeom prst="rect">
                      <a:avLst/>
                    </a:prstGeom>
                    <a:noFill/>
                    <a:ln>
                      <a:noFill/>
                    </a:ln>
                  </pic:spPr>
                </pic:pic>
              </a:graphicData>
            </a:graphic>
          </wp:inline>
        </w:drawing>
      </w:r>
    </w:p>
    <w:p w:rsidR="00CB4E17" w:rsidRPr="00CB4E17" w:rsidRDefault="00CB4E17" w:rsidP="002D4093">
      <w:pPr>
        <w:jc w:val="both"/>
        <w:rPr>
          <w:rFonts w:ascii="Sylfaen" w:hAnsi="Sylfaen"/>
          <w:lang w:val="ka-GE"/>
        </w:rPr>
      </w:pPr>
      <w:r>
        <w:rPr>
          <w:rFonts w:ascii="Sylfaen" w:hAnsi="Sylfaen"/>
          <w:lang w:val="ka-GE"/>
        </w:rPr>
        <w:t>არსებული ფორმა ივსება ყველა პროცესში ჩართული პირის მიერ</w:t>
      </w:r>
      <w:r w:rsidR="006E6181">
        <w:rPr>
          <w:rFonts w:ascii="Sylfaen" w:hAnsi="Sylfaen"/>
          <w:lang w:val="ka-GE"/>
        </w:rPr>
        <w:t xml:space="preserve">, </w:t>
      </w:r>
      <w:r w:rsidR="006E6181">
        <w:rPr>
          <w:rFonts w:ascii="Sylfaen" w:hAnsi="Sylfaen"/>
          <w:lang w:val="ka-GE"/>
        </w:rPr>
        <w:t>ინფორმაციაზე</w:t>
      </w:r>
      <w:r>
        <w:rPr>
          <w:rFonts w:ascii="Sylfaen" w:hAnsi="Sylfaen"/>
          <w:lang w:val="ka-GE"/>
        </w:rPr>
        <w:t xml:space="preserve"> წინასწარ განსაზღვრული  დაშვების უფლების გათვალისწინებით.</w:t>
      </w:r>
    </w:p>
    <w:p w:rsidR="00CB4E17" w:rsidRDefault="00CB4E17" w:rsidP="002D4093">
      <w:pPr>
        <w:jc w:val="both"/>
        <w:rPr>
          <w:rFonts w:ascii="Sylfaen" w:hAnsi="Sylfaen"/>
          <w:b/>
          <w:lang w:val="ka-GE"/>
        </w:rPr>
      </w:pPr>
    </w:p>
    <w:p w:rsidR="006E6181" w:rsidRDefault="006E6181" w:rsidP="002D4093">
      <w:pPr>
        <w:jc w:val="both"/>
        <w:rPr>
          <w:rFonts w:ascii="Sylfaen" w:hAnsi="Sylfaen"/>
          <w:b/>
          <w:lang w:val="ka-GE"/>
        </w:rPr>
      </w:pPr>
    </w:p>
    <w:p w:rsidR="006E6181" w:rsidRDefault="006E6181" w:rsidP="002D4093">
      <w:pPr>
        <w:jc w:val="both"/>
        <w:rPr>
          <w:rFonts w:ascii="Sylfaen" w:hAnsi="Sylfaen"/>
          <w:b/>
          <w:lang w:val="ka-GE"/>
        </w:rPr>
      </w:pPr>
    </w:p>
    <w:p w:rsidR="006E6181" w:rsidRDefault="006E6181" w:rsidP="002D4093">
      <w:pPr>
        <w:jc w:val="both"/>
        <w:rPr>
          <w:rFonts w:ascii="Sylfaen" w:hAnsi="Sylfaen"/>
          <w:b/>
          <w:lang w:val="ka-GE"/>
        </w:rPr>
      </w:pPr>
    </w:p>
    <w:p w:rsidR="006E6181" w:rsidRDefault="006E6181" w:rsidP="002D4093">
      <w:pPr>
        <w:jc w:val="both"/>
        <w:rPr>
          <w:rFonts w:ascii="Sylfaen" w:hAnsi="Sylfaen"/>
          <w:b/>
          <w:lang w:val="ka-GE"/>
        </w:rPr>
      </w:pPr>
    </w:p>
    <w:p w:rsidR="006E6181" w:rsidRDefault="006E6181" w:rsidP="002D4093">
      <w:pPr>
        <w:jc w:val="both"/>
        <w:rPr>
          <w:rFonts w:ascii="Sylfaen" w:hAnsi="Sylfaen"/>
          <w:b/>
          <w:lang w:val="ka-GE"/>
        </w:rPr>
      </w:pPr>
    </w:p>
    <w:p w:rsidR="006E6181" w:rsidRDefault="006E6181" w:rsidP="002D4093">
      <w:pPr>
        <w:jc w:val="both"/>
        <w:rPr>
          <w:rFonts w:ascii="Sylfaen" w:hAnsi="Sylfaen"/>
          <w:b/>
          <w:lang w:val="ka-GE"/>
        </w:rPr>
      </w:pPr>
    </w:p>
    <w:p w:rsidR="006E6181" w:rsidRDefault="006E6181" w:rsidP="002D4093">
      <w:pPr>
        <w:jc w:val="both"/>
        <w:rPr>
          <w:rFonts w:ascii="Sylfaen" w:hAnsi="Sylfaen"/>
          <w:b/>
          <w:lang w:val="ka-GE"/>
        </w:rPr>
      </w:pPr>
    </w:p>
    <w:p w:rsidR="006E6181" w:rsidRDefault="006E6181" w:rsidP="002D4093">
      <w:pPr>
        <w:jc w:val="both"/>
        <w:rPr>
          <w:rFonts w:ascii="Sylfaen" w:hAnsi="Sylfaen"/>
          <w:b/>
          <w:lang w:val="ka-GE"/>
        </w:rPr>
      </w:pPr>
    </w:p>
    <w:p w:rsidR="00F15E06" w:rsidRDefault="00F15E06" w:rsidP="002D4093">
      <w:pPr>
        <w:jc w:val="both"/>
        <w:rPr>
          <w:rFonts w:ascii="Sylfaen" w:hAnsi="Sylfaen"/>
          <w:b/>
          <w:lang w:val="ka-GE"/>
        </w:rPr>
      </w:pPr>
    </w:p>
    <w:p w:rsidR="00A26504" w:rsidRDefault="002973B5" w:rsidP="002D4093">
      <w:pPr>
        <w:jc w:val="both"/>
        <w:rPr>
          <w:rFonts w:ascii="Sylfaen" w:hAnsi="Sylfaen"/>
          <w:b/>
          <w:lang w:val="ka-GE"/>
        </w:rPr>
      </w:pPr>
      <w:r>
        <w:rPr>
          <w:rFonts w:ascii="Sylfaen" w:hAnsi="Sylfaen"/>
          <w:b/>
          <w:lang w:val="ka-GE"/>
        </w:rPr>
        <w:lastRenderedPageBreak/>
        <w:t>დანართი</w:t>
      </w:r>
      <w:r w:rsidR="002D4093" w:rsidRPr="00F10EBB">
        <w:rPr>
          <w:rFonts w:ascii="Sylfaen" w:hAnsi="Sylfaen"/>
          <w:b/>
          <w:lang w:val="ka-GE"/>
        </w:rPr>
        <w:t xml:space="preserve"> #1</w:t>
      </w:r>
      <w:r w:rsidR="00A26504" w:rsidRPr="00F10EBB">
        <w:rPr>
          <w:rFonts w:ascii="Sylfaen" w:hAnsi="Sylfaen"/>
          <w:b/>
          <w:lang w:val="ka-GE"/>
        </w:rPr>
        <w:t xml:space="preserve">: </w:t>
      </w:r>
      <w:r>
        <w:rPr>
          <w:rFonts w:ascii="Sylfaen" w:hAnsi="Sylfaen"/>
          <w:b/>
          <w:lang w:val="ka-GE"/>
        </w:rPr>
        <w:t>ველების აღწერილობა:</w:t>
      </w:r>
    </w:p>
    <w:p w:rsidR="00A26504" w:rsidRDefault="002973B5" w:rsidP="006E6181">
      <w:pPr>
        <w:rPr>
          <w:rFonts w:ascii="Sylfaen" w:hAnsi="Sylfaen"/>
          <w:lang w:val="ka-GE"/>
        </w:rPr>
      </w:pPr>
      <w:r w:rsidRPr="00A26504">
        <w:rPr>
          <w:rFonts w:ascii="Sylfaen" w:hAnsi="Sylfaen"/>
          <w:lang w:val="ka-GE"/>
        </w:rPr>
        <w:t xml:space="preserve">იმუნიზაციის შესახებ </w:t>
      </w:r>
      <w:r w:rsidR="006E6181">
        <w:rPr>
          <w:rFonts w:ascii="Sylfaen" w:hAnsi="Sylfaen"/>
          <w:lang w:val="ka-GE"/>
        </w:rPr>
        <w:t>მოდულში</w:t>
      </w:r>
      <w:r w:rsidRPr="00A26504">
        <w:rPr>
          <w:rFonts w:ascii="Sylfaen" w:hAnsi="Sylfaen"/>
          <w:lang w:val="ka-GE"/>
        </w:rPr>
        <w:t xml:space="preserve"> თავს მოიყრის მონაცემები იმუნიზაციის </w:t>
      </w:r>
      <w:r>
        <w:rPr>
          <w:rFonts w:ascii="Sylfaen" w:hAnsi="Sylfaen"/>
          <w:lang w:val="ka-GE"/>
        </w:rPr>
        <w:t xml:space="preserve">პროგრამის </w:t>
      </w:r>
      <w:r w:rsidRPr="00A26504">
        <w:rPr>
          <w:rFonts w:ascii="Sylfaen" w:hAnsi="Sylfaen"/>
          <w:lang w:val="ka-GE"/>
        </w:rPr>
        <w:t xml:space="preserve">თითეული კომპონენტის შესახებ (ეროვნული კალენდრის მიხედვით), </w:t>
      </w:r>
      <w:r>
        <w:rPr>
          <w:rFonts w:ascii="Sylfaen" w:hAnsi="Sylfaen"/>
          <w:lang w:val="ka-GE"/>
        </w:rPr>
        <w:t xml:space="preserve">ბენეფიციარის ისტორია ჩატარებული აცრების, </w:t>
      </w:r>
      <w:r w:rsidRPr="00017B68">
        <w:rPr>
          <w:rFonts w:ascii="Sylfaen" w:hAnsi="Sylfaen"/>
          <w:lang w:val="ka-GE"/>
        </w:rPr>
        <w:t xml:space="preserve">გართულებების, უკუჩვენებების </w:t>
      </w:r>
      <w:r>
        <w:rPr>
          <w:rFonts w:ascii="Sylfaen" w:hAnsi="Sylfaen"/>
          <w:lang w:val="ka-GE"/>
        </w:rPr>
        <w:t>და ა.შ. ჩათვლით.</w:t>
      </w:r>
    </w:p>
    <w:p w:rsidR="006E6181" w:rsidRPr="006E6181" w:rsidRDefault="006E6181" w:rsidP="006E6181">
      <w:pPr>
        <w:rPr>
          <w:rFonts w:ascii="Sylfaen" w:hAnsi="Sylfaen"/>
          <w:lang w:val="ka-GE"/>
        </w:rPr>
      </w:pPr>
    </w:p>
    <w:tbl>
      <w:tblPr>
        <w:tblStyle w:val="LightGrid"/>
        <w:tblW w:w="10458" w:type="dxa"/>
        <w:tblLook w:val="04A0" w:firstRow="1" w:lastRow="0" w:firstColumn="1" w:lastColumn="0" w:noHBand="0" w:noVBand="1"/>
      </w:tblPr>
      <w:tblGrid>
        <w:gridCol w:w="2428"/>
        <w:gridCol w:w="4970"/>
        <w:gridCol w:w="3060"/>
      </w:tblGrid>
      <w:tr w:rsidR="00A26504" w:rsidRPr="00A26504" w:rsidTr="002973B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28" w:type="dxa"/>
          </w:tcPr>
          <w:p w:rsidR="00A26504" w:rsidRPr="006E6181" w:rsidRDefault="006E6181" w:rsidP="00AD2210">
            <w:pPr>
              <w:pStyle w:val="ListParagraph"/>
              <w:ind w:left="0"/>
              <w:jc w:val="center"/>
              <w:rPr>
                <w:rFonts w:ascii="Sylfaen" w:hAnsi="Sylfaen"/>
                <w:color w:val="000000" w:themeColor="text1"/>
                <w:sz w:val="18"/>
                <w:szCs w:val="18"/>
                <w:lang w:val="ka-GE"/>
              </w:rPr>
            </w:pPr>
            <w:r w:rsidRPr="006E6181">
              <w:rPr>
                <w:rFonts w:ascii="Sylfaen" w:hAnsi="Sylfaen"/>
                <w:sz w:val="18"/>
                <w:szCs w:val="18"/>
                <w:lang w:val="ka-GE"/>
              </w:rPr>
              <w:t>ველის დასახელება</w:t>
            </w:r>
          </w:p>
        </w:tc>
        <w:tc>
          <w:tcPr>
            <w:tcW w:w="4970" w:type="dxa"/>
          </w:tcPr>
          <w:p w:rsidR="00A26504" w:rsidRPr="006E6181" w:rsidRDefault="00A26504" w:rsidP="00AD2210">
            <w:pPr>
              <w:pStyle w:val="ListParagraph"/>
              <w:ind w:left="57"/>
              <w:jc w:val="center"/>
              <w:cnfStyle w:val="100000000000" w:firstRow="1" w:lastRow="0" w:firstColumn="0" w:lastColumn="0" w:oddVBand="0" w:evenVBand="0" w:oddHBand="0" w:evenHBand="0" w:firstRowFirstColumn="0" w:firstRowLastColumn="0" w:lastRowFirstColumn="0" w:lastRowLastColumn="0"/>
              <w:rPr>
                <w:rFonts w:ascii="Sylfaen" w:hAnsi="Sylfaen"/>
                <w:color w:val="000000" w:themeColor="text1"/>
                <w:sz w:val="18"/>
                <w:szCs w:val="18"/>
                <w:lang w:val="ka-GE"/>
              </w:rPr>
            </w:pPr>
            <w:r w:rsidRPr="006E6181">
              <w:rPr>
                <w:rFonts w:ascii="Sylfaen" w:hAnsi="Sylfaen"/>
                <w:color w:val="000000" w:themeColor="text1"/>
                <w:sz w:val="18"/>
                <w:szCs w:val="18"/>
                <w:lang w:val="ka-GE"/>
              </w:rPr>
              <w:t>განმარტება</w:t>
            </w:r>
          </w:p>
        </w:tc>
        <w:tc>
          <w:tcPr>
            <w:tcW w:w="3060" w:type="dxa"/>
          </w:tcPr>
          <w:p w:rsidR="00A26504" w:rsidRPr="006E6181" w:rsidRDefault="00AD2210" w:rsidP="00AD221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ylfaen" w:hAnsi="Sylfaen"/>
                <w:color w:val="000000" w:themeColor="text1"/>
                <w:sz w:val="18"/>
                <w:szCs w:val="18"/>
                <w:lang w:val="ka-GE"/>
              </w:rPr>
            </w:pPr>
            <w:r w:rsidRPr="006E6181">
              <w:rPr>
                <w:rFonts w:ascii="Sylfaen" w:hAnsi="Sylfaen"/>
                <w:color w:val="000000" w:themeColor="text1"/>
                <w:sz w:val="18"/>
                <w:szCs w:val="18"/>
                <w:lang w:val="ka-GE"/>
              </w:rPr>
              <w:t>კომენტარი</w:t>
            </w:r>
          </w:p>
        </w:tc>
      </w:tr>
      <w:tr w:rsidR="006E6181" w:rsidRPr="00A26504" w:rsidTr="002973B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28" w:type="dxa"/>
          </w:tcPr>
          <w:p w:rsidR="006E6181" w:rsidRPr="006E6181" w:rsidRDefault="006E6181" w:rsidP="006E6181">
            <w:pPr>
              <w:pStyle w:val="ListParagraph"/>
              <w:ind w:left="0"/>
              <w:rPr>
                <w:rFonts w:ascii="Sylfaen" w:hAnsi="Sylfaen"/>
                <w:color w:val="000000" w:themeColor="text1"/>
                <w:sz w:val="18"/>
                <w:szCs w:val="18"/>
                <w:lang w:val="ka-GE"/>
              </w:rPr>
            </w:pPr>
            <w:r w:rsidRPr="006E6181">
              <w:rPr>
                <w:rFonts w:ascii="Sylfaen" w:hAnsi="Sylfaen"/>
                <w:color w:val="000000" w:themeColor="text1"/>
                <w:sz w:val="18"/>
                <w:szCs w:val="18"/>
                <w:lang w:val="ka-GE"/>
              </w:rPr>
              <w:t>მონაცემები ბავშვის შესახებ</w:t>
            </w:r>
          </w:p>
        </w:tc>
        <w:tc>
          <w:tcPr>
            <w:tcW w:w="4970" w:type="dxa"/>
          </w:tcPr>
          <w:p w:rsidR="006E6181" w:rsidRPr="006E6181" w:rsidRDefault="006E6181" w:rsidP="006E6181">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6E6181">
              <w:rPr>
                <w:rFonts w:ascii="Sylfaen" w:hAnsi="Sylfaen" w:cs="Sylfaen"/>
                <w:color w:val="000000" w:themeColor="text1"/>
                <w:sz w:val="18"/>
                <w:szCs w:val="18"/>
                <w:lang w:val="ka-GE"/>
              </w:rPr>
              <w:t>დაბადების</w:t>
            </w:r>
            <w:r w:rsidRPr="006E6181">
              <w:rPr>
                <w:rFonts w:ascii="Sylfaen" w:hAnsi="Sylfaen"/>
                <w:color w:val="000000" w:themeColor="text1"/>
                <w:sz w:val="18"/>
                <w:szCs w:val="18"/>
                <w:lang w:val="ka-GE"/>
              </w:rPr>
              <w:t xml:space="preserve"> თარიღი, </w:t>
            </w:r>
            <w:r w:rsidRPr="006E6181">
              <w:rPr>
                <w:rFonts w:ascii="Sylfaen" w:hAnsi="Sylfaen" w:cs="Sylfaen"/>
                <w:color w:val="000000" w:themeColor="text1"/>
                <w:sz w:val="18"/>
                <w:szCs w:val="18"/>
                <w:lang w:val="ka-GE"/>
              </w:rPr>
              <w:t>პირადი</w:t>
            </w:r>
            <w:r w:rsidRPr="006E6181">
              <w:rPr>
                <w:rFonts w:ascii="Sylfaen" w:hAnsi="Sylfaen"/>
                <w:color w:val="000000" w:themeColor="text1"/>
                <w:sz w:val="18"/>
                <w:szCs w:val="18"/>
                <w:lang w:val="ka-GE"/>
              </w:rPr>
              <w:t xml:space="preserve"> #, </w:t>
            </w:r>
            <w:r w:rsidRPr="006E6181">
              <w:rPr>
                <w:rFonts w:ascii="Sylfaen" w:hAnsi="Sylfaen" w:cs="Sylfaen"/>
                <w:color w:val="000000" w:themeColor="text1"/>
                <w:sz w:val="18"/>
                <w:szCs w:val="18"/>
                <w:lang w:val="ka-GE"/>
              </w:rPr>
              <w:t>სახელი</w:t>
            </w:r>
            <w:r w:rsidRPr="006E6181">
              <w:rPr>
                <w:rFonts w:ascii="Sylfaen" w:hAnsi="Sylfaen"/>
                <w:color w:val="000000" w:themeColor="text1"/>
                <w:sz w:val="18"/>
                <w:szCs w:val="18"/>
                <w:lang w:val="ka-GE"/>
              </w:rPr>
              <w:t xml:space="preserve">, </w:t>
            </w:r>
            <w:r w:rsidRPr="006E6181">
              <w:rPr>
                <w:rFonts w:ascii="Sylfaen" w:hAnsi="Sylfaen" w:cs="Sylfaen"/>
                <w:color w:val="000000" w:themeColor="text1"/>
                <w:sz w:val="18"/>
                <w:szCs w:val="18"/>
                <w:lang w:val="ka-GE"/>
              </w:rPr>
              <w:t>გვარი</w:t>
            </w:r>
            <w:r w:rsidRPr="006E6181">
              <w:rPr>
                <w:rFonts w:ascii="Sylfaen" w:hAnsi="Sylfaen"/>
                <w:color w:val="000000" w:themeColor="text1"/>
                <w:sz w:val="18"/>
                <w:szCs w:val="18"/>
                <w:lang w:val="ka-GE"/>
              </w:rPr>
              <w:t xml:space="preserve">, </w:t>
            </w:r>
            <w:r w:rsidRPr="006E6181">
              <w:rPr>
                <w:rFonts w:ascii="Sylfaen" w:hAnsi="Sylfaen" w:cs="Sylfaen"/>
                <w:color w:val="000000" w:themeColor="text1"/>
                <w:sz w:val="18"/>
                <w:szCs w:val="18"/>
                <w:lang w:val="ka-GE"/>
              </w:rPr>
              <w:t>იურიდიული</w:t>
            </w:r>
            <w:r w:rsidRPr="006E6181">
              <w:rPr>
                <w:rFonts w:ascii="Sylfaen" w:hAnsi="Sylfaen"/>
                <w:color w:val="000000" w:themeColor="text1"/>
                <w:sz w:val="18"/>
                <w:szCs w:val="18"/>
                <w:lang w:val="ka-GE"/>
              </w:rPr>
              <w:t xml:space="preserve"> მისამართი, </w:t>
            </w:r>
            <w:r w:rsidRPr="006E6181">
              <w:rPr>
                <w:rFonts w:ascii="Sylfaen" w:hAnsi="Sylfaen" w:cs="Sylfaen"/>
                <w:color w:val="000000" w:themeColor="text1"/>
                <w:sz w:val="18"/>
                <w:szCs w:val="18"/>
                <w:lang w:val="ka-GE"/>
              </w:rPr>
              <w:t>ფაქტიური</w:t>
            </w:r>
            <w:r w:rsidRPr="006E6181">
              <w:rPr>
                <w:rFonts w:ascii="Sylfaen" w:hAnsi="Sylfaen"/>
                <w:color w:val="000000" w:themeColor="text1"/>
                <w:sz w:val="18"/>
                <w:szCs w:val="18"/>
                <w:lang w:val="ka-GE"/>
              </w:rPr>
              <w:t xml:space="preserve"> მისამართი, </w:t>
            </w:r>
            <w:r w:rsidRPr="006E6181">
              <w:rPr>
                <w:rFonts w:ascii="Sylfaen" w:hAnsi="Sylfaen" w:cs="Sylfaen"/>
                <w:color w:val="000000" w:themeColor="text1"/>
                <w:sz w:val="18"/>
                <w:szCs w:val="18"/>
                <w:lang w:val="ka-GE"/>
              </w:rPr>
              <w:t>საკონტაქტო</w:t>
            </w:r>
            <w:r w:rsidRPr="006E6181">
              <w:rPr>
                <w:rFonts w:ascii="Sylfaen" w:hAnsi="Sylfaen"/>
                <w:color w:val="000000" w:themeColor="text1"/>
                <w:sz w:val="18"/>
                <w:szCs w:val="18"/>
                <w:lang w:val="ka-GE"/>
              </w:rPr>
              <w:t xml:space="preserve"> ტელ. (მობილური და სხვა)</w:t>
            </w:r>
          </w:p>
          <w:p w:rsidR="006E6181" w:rsidRPr="006E6181" w:rsidRDefault="006E6181" w:rsidP="006E6181">
            <w:pPr>
              <w:pStyle w:val="ListParagraph"/>
              <w:ind w:left="57"/>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p>
        </w:tc>
        <w:tc>
          <w:tcPr>
            <w:tcW w:w="3060" w:type="dxa"/>
          </w:tcPr>
          <w:p w:rsidR="006E6181" w:rsidRPr="00AD2210" w:rsidRDefault="006E6181" w:rsidP="00AD221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p>
        </w:tc>
      </w:tr>
      <w:tr w:rsidR="006E6181" w:rsidRPr="00A26504" w:rsidTr="002973B5">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28" w:type="dxa"/>
          </w:tcPr>
          <w:p w:rsidR="006E6181" w:rsidRPr="006E6181" w:rsidRDefault="006E6181" w:rsidP="006E6181">
            <w:pPr>
              <w:spacing w:line="276" w:lineRule="auto"/>
              <w:rPr>
                <w:rFonts w:ascii="Sylfaen" w:hAnsi="Sylfaen"/>
                <w:color w:val="000000" w:themeColor="text1"/>
                <w:sz w:val="18"/>
                <w:szCs w:val="18"/>
                <w:lang w:val="ka-GE"/>
              </w:rPr>
            </w:pPr>
            <w:r w:rsidRPr="006E6181">
              <w:rPr>
                <w:rFonts w:ascii="Sylfaen" w:hAnsi="Sylfaen" w:cs="Sylfaen"/>
                <w:color w:val="000000" w:themeColor="text1"/>
                <w:sz w:val="18"/>
                <w:szCs w:val="18"/>
                <w:lang w:val="ka-GE"/>
              </w:rPr>
              <w:t>მონაცემები</w:t>
            </w:r>
            <w:r w:rsidRPr="006E6181">
              <w:rPr>
                <w:rFonts w:ascii="Sylfaen" w:hAnsi="Sylfaen"/>
                <w:color w:val="000000" w:themeColor="text1"/>
                <w:sz w:val="18"/>
                <w:szCs w:val="18"/>
                <w:lang w:val="ka-GE"/>
              </w:rPr>
              <w:t xml:space="preserve"> მშობლების/ მეურვის/მზრუნველი ორგანიზაციის შესახებ</w:t>
            </w:r>
          </w:p>
          <w:p w:rsidR="006E6181" w:rsidRPr="006E6181" w:rsidRDefault="006E6181" w:rsidP="006E6181">
            <w:pPr>
              <w:pStyle w:val="ListParagraph"/>
              <w:ind w:left="0"/>
              <w:rPr>
                <w:rFonts w:ascii="Sylfaen" w:hAnsi="Sylfaen"/>
                <w:color w:val="000000" w:themeColor="text1"/>
                <w:sz w:val="18"/>
                <w:szCs w:val="18"/>
                <w:lang w:val="ka-GE"/>
              </w:rPr>
            </w:pPr>
          </w:p>
        </w:tc>
        <w:tc>
          <w:tcPr>
            <w:tcW w:w="4970" w:type="dxa"/>
          </w:tcPr>
          <w:p w:rsidR="006E6181" w:rsidRPr="006E6181" w:rsidRDefault="006E6181" w:rsidP="006E6181">
            <w:pPr>
              <w:spacing w:line="276" w:lineRule="auto"/>
              <w:cnfStyle w:val="000000010000" w:firstRow="0" w:lastRow="0" w:firstColumn="0" w:lastColumn="0" w:oddVBand="0" w:evenVBand="0" w:oddHBand="0" w:evenHBand="1" w:firstRowFirstColumn="0" w:firstRowLastColumn="0" w:lastRowFirstColumn="0" w:lastRowLastColumn="0"/>
              <w:rPr>
                <w:rFonts w:ascii="Sylfaen" w:hAnsi="Sylfaen"/>
                <w:sz w:val="18"/>
                <w:szCs w:val="18"/>
                <w:lang w:val="ka-GE"/>
              </w:rPr>
            </w:pPr>
            <w:r w:rsidRPr="006E6181">
              <w:rPr>
                <w:rFonts w:ascii="Sylfaen" w:hAnsi="Sylfaen" w:cs="Sylfaen"/>
                <w:sz w:val="18"/>
                <w:szCs w:val="18"/>
                <w:lang w:val="ka-GE"/>
              </w:rPr>
              <w:t>დედის/მამის</w:t>
            </w:r>
            <w:r w:rsidRPr="006E6181">
              <w:rPr>
                <w:rFonts w:ascii="Sylfaen" w:hAnsi="Sylfaen"/>
                <w:sz w:val="18"/>
                <w:szCs w:val="18"/>
                <w:lang w:val="ka-GE"/>
              </w:rPr>
              <w:t xml:space="preserve"> ან  მეურვის/მეურვე ორგანიზაციის </w:t>
            </w:r>
            <w:r w:rsidRPr="006E6181">
              <w:rPr>
                <w:rFonts w:ascii="Sylfaen" w:hAnsi="Sylfaen" w:cs="Sylfaen"/>
                <w:sz w:val="18"/>
                <w:szCs w:val="18"/>
                <w:lang w:val="ka-GE"/>
              </w:rPr>
              <w:t>სახელი</w:t>
            </w:r>
            <w:r w:rsidRPr="006E6181">
              <w:rPr>
                <w:rFonts w:ascii="Sylfaen" w:hAnsi="Sylfaen"/>
                <w:sz w:val="18"/>
                <w:szCs w:val="18"/>
                <w:lang w:val="ka-GE"/>
              </w:rPr>
              <w:t xml:space="preserve">, </w:t>
            </w:r>
            <w:r w:rsidRPr="006E6181">
              <w:rPr>
                <w:rFonts w:ascii="Sylfaen" w:hAnsi="Sylfaen" w:cs="Sylfaen"/>
                <w:sz w:val="18"/>
                <w:szCs w:val="18"/>
                <w:lang w:val="ka-GE"/>
              </w:rPr>
              <w:t>გვარი და პირადი</w:t>
            </w:r>
            <w:r w:rsidRPr="006E6181">
              <w:rPr>
                <w:rFonts w:ascii="Sylfaen" w:hAnsi="Sylfaen"/>
                <w:sz w:val="18"/>
                <w:szCs w:val="18"/>
                <w:lang w:val="ka-GE"/>
              </w:rPr>
              <w:t xml:space="preserve"> #</w:t>
            </w:r>
          </w:p>
          <w:p w:rsidR="006E6181" w:rsidRPr="006E6181" w:rsidRDefault="006E6181" w:rsidP="006E6181">
            <w:pPr>
              <w:pStyle w:val="ListParagraph"/>
              <w:ind w:left="57"/>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p>
        </w:tc>
        <w:tc>
          <w:tcPr>
            <w:tcW w:w="3060" w:type="dxa"/>
          </w:tcPr>
          <w:p w:rsidR="006E6181" w:rsidRPr="00AD2210" w:rsidRDefault="006E6181" w:rsidP="00AD2210">
            <w:pPr>
              <w:pStyle w:val="ListParagraph"/>
              <w:ind w:left="0"/>
              <w:jc w:val="center"/>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ჩატარებული აცრები</w:t>
            </w:r>
          </w:p>
        </w:tc>
        <w:tc>
          <w:tcPr>
            <w:tcW w:w="4970" w:type="dxa"/>
          </w:tcPr>
          <w:p w:rsidR="00A26504" w:rsidRPr="00A26504" w:rsidRDefault="00A26504" w:rsidP="00AD221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themeColor="text1"/>
                <w:sz w:val="18"/>
                <w:szCs w:val="18"/>
                <w:lang w:val="ka-GE"/>
              </w:rPr>
            </w:pPr>
            <w:r w:rsidRPr="00A26504">
              <w:rPr>
                <w:rFonts w:ascii="Sylfaen" w:hAnsi="Sylfaen"/>
                <w:color w:val="000000" w:themeColor="text1"/>
                <w:sz w:val="18"/>
                <w:szCs w:val="18"/>
                <w:lang w:val="ka-GE"/>
              </w:rPr>
              <w:t xml:space="preserve">ღილაკი, </w:t>
            </w:r>
            <w:r w:rsidR="00AD2210">
              <w:rPr>
                <w:rFonts w:ascii="Sylfaen" w:hAnsi="Sylfaen"/>
                <w:color w:val="000000" w:themeColor="text1"/>
                <w:sz w:val="18"/>
                <w:szCs w:val="18"/>
                <w:lang w:val="ka-GE"/>
              </w:rPr>
              <w:t>რომლის გააქტიურების შედეგად</w:t>
            </w:r>
            <w:r w:rsidRPr="00A26504">
              <w:rPr>
                <w:rFonts w:ascii="Sylfaen" w:hAnsi="Sylfaen"/>
                <w:color w:val="000000" w:themeColor="text1"/>
                <w:sz w:val="18"/>
                <w:szCs w:val="18"/>
                <w:lang w:val="ka-GE"/>
              </w:rPr>
              <w:t xml:space="preserve"> გამოვა ფანჯარა უკვე ჩატარებული აცრების შესახებ (</w:t>
            </w:r>
            <w:r w:rsidRPr="00A26504">
              <w:rPr>
                <w:rFonts w:ascii="Sylfaen" w:hAnsi="Sylfaen"/>
                <w:i/>
                <w:color w:val="000000" w:themeColor="text1"/>
                <w:sz w:val="18"/>
                <w:szCs w:val="18"/>
              </w:rPr>
              <w:t xml:space="preserve">II </w:t>
            </w:r>
            <w:r w:rsidRPr="00A26504">
              <w:rPr>
                <w:rFonts w:ascii="Sylfaen" w:hAnsi="Sylfaen"/>
                <w:i/>
                <w:color w:val="000000" w:themeColor="text1"/>
                <w:sz w:val="18"/>
                <w:szCs w:val="18"/>
                <w:lang w:val="ka-GE"/>
              </w:rPr>
              <w:t>პროფილაქტიკური აცრების რუქა</w:t>
            </w:r>
            <w:r w:rsidRPr="00A26504">
              <w:rPr>
                <w:rFonts w:ascii="Sylfaen" w:hAnsi="Sylfaen"/>
                <w:color w:val="000000" w:themeColor="text1"/>
                <w:sz w:val="18"/>
                <w:szCs w:val="18"/>
                <w:lang w:val="ka-GE"/>
              </w:rPr>
              <w:t>)</w:t>
            </w:r>
          </w:p>
        </w:tc>
        <w:tc>
          <w:tcPr>
            <w:tcW w:w="3060" w:type="dxa"/>
          </w:tcPr>
          <w:p w:rsidR="00A26504" w:rsidRP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themeColor="text1"/>
                <w:sz w:val="18"/>
                <w:szCs w:val="18"/>
                <w:lang w:val="ka-GE"/>
              </w:rPr>
            </w:pPr>
          </w:p>
        </w:tc>
      </w:tr>
      <w:tr w:rsidR="00A26504" w:rsidRPr="00A26504" w:rsidTr="00297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შეტყობინების თარიღი</w:t>
            </w:r>
          </w:p>
        </w:tc>
        <w:tc>
          <w:tcPr>
            <w:tcW w:w="4970" w:type="dxa"/>
          </w:tcPr>
          <w:p w:rsidR="00A26504" w:rsidRPr="00A26504" w:rsidRDefault="00A26504"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თარიღი როდესაც ექიმი იბარებს პაციენტს აცრაზე (სატელეფონო ზარი, ვიზიტი...)</w:t>
            </w:r>
          </w:p>
        </w:tc>
        <w:tc>
          <w:tcPr>
            <w:tcW w:w="3060" w:type="dxa"/>
          </w:tcPr>
          <w:p w:rsidR="00A26504" w:rsidRPr="00A26504" w:rsidRDefault="00A26504"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b/>
                <w:color w:val="000000" w:themeColor="text1"/>
                <w:sz w:val="18"/>
                <w:szCs w:val="18"/>
                <w:lang w:val="ka-GE"/>
              </w:rPr>
            </w:pP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გამოცხადების თარიღი</w:t>
            </w:r>
          </w:p>
        </w:tc>
        <w:tc>
          <w:tcPr>
            <w:tcW w:w="4970" w:type="dxa"/>
          </w:tcPr>
          <w:p w:rsidR="00A26504" w:rsidRP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პაციენტის ვიზიტის თარიღი</w:t>
            </w:r>
          </w:p>
        </w:tc>
        <w:tc>
          <w:tcPr>
            <w:tcW w:w="3060" w:type="dxa"/>
          </w:tcPr>
          <w:p w:rsidR="00A26504" w:rsidRP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themeColor="text1"/>
                <w:sz w:val="18"/>
                <w:szCs w:val="18"/>
                <w:lang w:val="ka-GE"/>
              </w:rPr>
            </w:pPr>
          </w:p>
        </w:tc>
      </w:tr>
      <w:tr w:rsidR="00A26504" w:rsidRPr="00A26504" w:rsidTr="00297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აცრა</w:t>
            </w:r>
          </w:p>
        </w:tc>
        <w:tc>
          <w:tcPr>
            <w:tcW w:w="4970" w:type="dxa"/>
          </w:tcPr>
          <w:p w:rsidR="00A26504" w:rsidRPr="00A26504" w:rsidRDefault="00A26504"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იმუნიზაციის ეროვნული კალენდარით გათვალისწინებული აცრების ჩამონათვალი</w:t>
            </w:r>
          </w:p>
        </w:tc>
        <w:tc>
          <w:tcPr>
            <w:tcW w:w="3060" w:type="dxa"/>
          </w:tcPr>
          <w:p w:rsidR="00A26504" w:rsidRPr="00A26504" w:rsidRDefault="00A26504"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b/>
                <w:color w:val="000000" w:themeColor="text1"/>
                <w:sz w:val="18"/>
                <w:szCs w:val="18"/>
                <w:lang w:val="ka-GE"/>
              </w:rPr>
            </w:pP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დოზის რიგითობა</w:t>
            </w:r>
          </w:p>
        </w:tc>
        <w:tc>
          <w:tcPr>
            <w:tcW w:w="4970" w:type="dxa"/>
          </w:tcPr>
          <w:p w:rsidR="00A26504" w:rsidRP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 xml:space="preserve">მერამდენე აცრა ტარდება შესაბამისი ვაქცინით </w:t>
            </w:r>
          </w:p>
        </w:tc>
        <w:tc>
          <w:tcPr>
            <w:tcW w:w="3060" w:type="dxa"/>
          </w:tcPr>
          <w:p w:rsidR="00A26504" w:rsidRP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themeColor="text1"/>
                <w:sz w:val="18"/>
                <w:szCs w:val="18"/>
                <w:lang w:val="ka-GE"/>
              </w:rPr>
            </w:pPr>
          </w:p>
        </w:tc>
      </w:tr>
      <w:tr w:rsidR="00A26504" w:rsidRPr="00A26504" w:rsidTr="00297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სტატუსი</w:t>
            </w:r>
          </w:p>
        </w:tc>
        <w:tc>
          <w:tcPr>
            <w:tcW w:w="4970" w:type="dxa"/>
          </w:tcPr>
          <w:p w:rsidR="00A26504" w:rsidRPr="00A26504" w:rsidRDefault="00A26504"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აიცრა თუ არა ბავშვი აღნიშნულ დღეს:</w:t>
            </w:r>
          </w:p>
          <w:p w:rsidR="00A26504" w:rsidRPr="00A26504" w:rsidRDefault="00A26504" w:rsidP="00FE4446">
            <w:pPr>
              <w:pStyle w:val="ListParagraph"/>
              <w:numPr>
                <w:ilvl w:val="0"/>
                <w:numId w:val="14"/>
              </w:num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დიახ</w:t>
            </w:r>
          </w:p>
          <w:p w:rsidR="00A26504" w:rsidRPr="00A26504" w:rsidRDefault="00A26504" w:rsidP="00FE4446">
            <w:pPr>
              <w:pStyle w:val="ListParagraph"/>
              <w:numPr>
                <w:ilvl w:val="0"/>
                <w:numId w:val="14"/>
              </w:num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არა</w:t>
            </w:r>
          </w:p>
        </w:tc>
        <w:tc>
          <w:tcPr>
            <w:tcW w:w="3060" w:type="dxa"/>
          </w:tcPr>
          <w:p w:rsidR="00A26504" w:rsidRPr="00A26504" w:rsidRDefault="00A26504"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b/>
                <w:color w:val="000000" w:themeColor="text1"/>
                <w:sz w:val="18"/>
                <w:szCs w:val="18"/>
                <w:lang w:val="ka-GE"/>
              </w:rPr>
            </w:pP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ვაქცინის ტიპი</w:t>
            </w:r>
          </w:p>
        </w:tc>
        <w:tc>
          <w:tcPr>
            <w:tcW w:w="4970" w:type="dxa"/>
          </w:tcPr>
          <w:p w:rsidR="00A26504" w:rsidRPr="00A26504" w:rsidRDefault="00A26504" w:rsidP="00FE4446">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 xml:space="preserve">კომერციული </w:t>
            </w:r>
          </w:p>
          <w:p w:rsidR="00A26504" w:rsidRPr="00A26504" w:rsidRDefault="00A26504" w:rsidP="00FE4446">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სახელმწიფო</w:t>
            </w:r>
          </w:p>
        </w:tc>
        <w:tc>
          <w:tcPr>
            <w:tcW w:w="3060" w:type="dxa"/>
          </w:tcPr>
          <w:p w:rsidR="00A26504" w:rsidRP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themeColor="text1"/>
                <w:sz w:val="18"/>
                <w:szCs w:val="18"/>
                <w:lang w:val="ka-GE"/>
              </w:rPr>
            </w:pPr>
          </w:p>
        </w:tc>
      </w:tr>
      <w:tr w:rsidR="00A26504" w:rsidRPr="00A26504" w:rsidTr="00297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ვაქცინის სერია</w:t>
            </w:r>
          </w:p>
        </w:tc>
        <w:tc>
          <w:tcPr>
            <w:tcW w:w="4970" w:type="dxa"/>
          </w:tcPr>
          <w:p w:rsidR="00A26504" w:rsidRPr="00A26504" w:rsidRDefault="00A26504"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 რომელიც მინიჭებული აქვს ვაქცინას მწარმოებლის მიერ</w:t>
            </w:r>
          </w:p>
        </w:tc>
        <w:tc>
          <w:tcPr>
            <w:tcW w:w="3060" w:type="dxa"/>
          </w:tcPr>
          <w:p w:rsidR="00A26504" w:rsidRPr="00A26504" w:rsidRDefault="00A26504"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b/>
                <w:color w:val="000000" w:themeColor="text1"/>
                <w:sz w:val="18"/>
                <w:szCs w:val="18"/>
                <w:lang w:val="ka-GE"/>
              </w:rPr>
            </w:pP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ვაქცინის გამხსნელი</w:t>
            </w:r>
          </w:p>
        </w:tc>
        <w:tc>
          <w:tcPr>
            <w:tcW w:w="4970" w:type="dxa"/>
          </w:tcPr>
          <w:p w:rsid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სერიის #, ვარგისიანობის ვადა</w:t>
            </w:r>
          </w:p>
          <w:p w:rsidR="00AD2210" w:rsidRPr="00A26504" w:rsidRDefault="00AD2210"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p>
        </w:tc>
        <w:tc>
          <w:tcPr>
            <w:tcW w:w="3060" w:type="dxa"/>
          </w:tcPr>
          <w:p w:rsidR="00A26504" w:rsidRP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themeColor="text1"/>
                <w:sz w:val="18"/>
                <w:szCs w:val="18"/>
                <w:lang w:val="ka-GE"/>
              </w:rPr>
            </w:pPr>
          </w:p>
        </w:tc>
      </w:tr>
      <w:tr w:rsidR="00A26504" w:rsidRPr="00A26504" w:rsidTr="00297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იმუნიზაციის შემდეგ განვითარებული არასასურველი მოვლენები (იშმაგ)</w:t>
            </w:r>
          </w:p>
        </w:tc>
        <w:tc>
          <w:tcPr>
            <w:tcW w:w="4970" w:type="dxa"/>
          </w:tcPr>
          <w:p w:rsidR="00A26504" w:rsidRPr="00A26504" w:rsidRDefault="00A26504" w:rsidP="00FE4446">
            <w:p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ორგანიზმში ვაქცინის შეყვანასთან დაკავშირებული არამდგრადი პათოლოგიური კლინიკური და ლაბორატორიული ცვლილებების ნიშნები</w:t>
            </w:r>
          </w:p>
          <w:p w:rsidR="00A26504" w:rsidRPr="00A26504" w:rsidRDefault="00A26504" w:rsidP="00FE4446">
            <w:pPr>
              <w:jc w:val="both"/>
              <w:cnfStyle w:val="000000010000" w:firstRow="0" w:lastRow="0" w:firstColumn="0" w:lastColumn="0" w:oddVBand="0" w:evenVBand="0" w:oddHBand="0" w:evenHBand="1" w:firstRowFirstColumn="0" w:firstRowLastColumn="0" w:lastRowFirstColumn="0" w:lastRowLastColumn="0"/>
              <w:rPr>
                <w:rFonts w:ascii="Sylfaen" w:hAnsi="Sylfaen"/>
                <w:b/>
                <w:i/>
                <w:color w:val="000000" w:themeColor="text1"/>
                <w:sz w:val="18"/>
                <w:szCs w:val="18"/>
                <w:lang w:val="ka-GE"/>
              </w:rPr>
            </w:pPr>
          </w:p>
        </w:tc>
        <w:tc>
          <w:tcPr>
            <w:tcW w:w="3060" w:type="dxa"/>
          </w:tcPr>
          <w:p w:rsidR="00A26504" w:rsidRPr="00A26504" w:rsidRDefault="00A26504" w:rsidP="00FE4446">
            <w:p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s="Sylfaen"/>
                <w:color w:val="000000" w:themeColor="text1"/>
                <w:sz w:val="18"/>
                <w:szCs w:val="18"/>
                <w:lang w:val="ka-GE"/>
              </w:rPr>
              <w:t>მ</w:t>
            </w:r>
            <w:r w:rsidRPr="00A26504">
              <w:rPr>
                <w:rFonts w:ascii="Sylfaen" w:hAnsi="Sylfaen"/>
                <w:color w:val="000000" w:themeColor="text1"/>
                <w:sz w:val="18"/>
                <w:szCs w:val="18"/>
                <w:lang w:val="ka-GE"/>
              </w:rPr>
              <w:t>სუბუქი</w:t>
            </w:r>
          </w:p>
          <w:p w:rsidR="00A26504" w:rsidRPr="00A26504" w:rsidRDefault="00A26504"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b/>
                <w:color w:val="000000" w:themeColor="text1"/>
                <w:sz w:val="18"/>
                <w:szCs w:val="18"/>
                <w:lang w:val="ka-GE"/>
              </w:rPr>
            </w:pP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0017F3" w:rsidRPr="00A26504" w:rsidRDefault="000017F3" w:rsidP="000017F3">
            <w:pPr>
              <w:jc w:val="both"/>
              <w:rPr>
                <w:rFonts w:ascii="Sylfaen" w:hAnsi="Sylfaen"/>
                <w:color w:val="000000" w:themeColor="text1"/>
                <w:sz w:val="18"/>
                <w:szCs w:val="18"/>
                <w:lang w:val="ka-GE"/>
              </w:rPr>
            </w:pPr>
            <w:r w:rsidRPr="00A26504">
              <w:rPr>
                <w:rFonts w:ascii="Sylfaen" w:hAnsi="Sylfaen" w:cs="Sylfaen"/>
                <w:color w:val="000000" w:themeColor="text1"/>
                <w:sz w:val="18"/>
                <w:szCs w:val="18"/>
                <w:lang w:val="ka-GE"/>
              </w:rPr>
              <w:t>ა</w:t>
            </w:r>
            <w:r w:rsidRPr="00A26504">
              <w:rPr>
                <w:rFonts w:ascii="Sylfaen" w:hAnsi="Sylfaen"/>
                <w:color w:val="000000" w:themeColor="text1"/>
                <w:sz w:val="18"/>
                <w:szCs w:val="18"/>
                <w:lang w:val="ka-GE"/>
              </w:rPr>
              <w:t>ცრის შემდგომი გართულებები (აშგ)</w:t>
            </w:r>
          </w:p>
          <w:p w:rsidR="00A26504" w:rsidRPr="00A26504" w:rsidRDefault="00A26504" w:rsidP="00FE4446">
            <w:pPr>
              <w:pStyle w:val="ListParagraph"/>
              <w:ind w:left="0"/>
              <w:jc w:val="both"/>
              <w:rPr>
                <w:rFonts w:ascii="Sylfaen" w:hAnsi="Sylfaen"/>
                <w:b w:val="0"/>
                <w:color w:val="000000" w:themeColor="text1"/>
                <w:sz w:val="18"/>
                <w:szCs w:val="18"/>
                <w:lang w:val="ka-GE"/>
              </w:rPr>
            </w:pPr>
          </w:p>
        </w:tc>
        <w:tc>
          <w:tcPr>
            <w:tcW w:w="4970" w:type="dxa"/>
          </w:tcPr>
          <w:p w:rsidR="00A26504" w:rsidRPr="00A26504" w:rsidRDefault="00A26504" w:rsidP="00FE4446">
            <w:pPr>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ორგანიზმში ვაქცინის შეყვანასთან დაკავშირებული მდგრადი პათოლოგიური ცვლილებების კლინიკური გამოვლენა</w:t>
            </w:r>
          </w:p>
          <w:p w:rsidR="00A26504" w:rsidRP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b/>
                <w:i/>
                <w:color w:val="000000" w:themeColor="text1"/>
                <w:sz w:val="18"/>
                <w:szCs w:val="18"/>
                <w:lang w:val="ka-GE"/>
              </w:rPr>
              <w:t xml:space="preserve"> (ჩამოთვლილი კლასიფიკატორების მიხედვით)</w:t>
            </w:r>
          </w:p>
        </w:tc>
        <w:tc>
          <w:tcPr>
            <w:tcW w:w="3060" w:type="dxa"/>
          </w:tcPr>
          <w:p w:rsidR="00A26504" w:rsidRPr="000017F3" w:rsidRDefault="000017F3" w:rsidP="000017F3">
            <w:pPr>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0017F3">
              <w:rPr>
                <w:rFonts w:ascii="Sylfaen" w:hAnsi="Sylfaen"/>
                <w:color w:val="000000" w:themeColor="text1"/>
                <w:sz w:val="18"/>
                <w:szCs w:val="18"/>
                <w:lang w:val="ka-GE"/>
              </w:rPr>
              <w:t>მძიმე, მსუბუქი</w:t>
            </w:r>
          </w:p>
        </w:tc>
      </w:tr>
      <w:tr w:rsidR="000017F3" w:rsidRPr="00A26504" w:rsidTr="00297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Merge w:val="restart"/>
          </w:tcPr>
          <w:p w:rsidR="000017F3" w:rsidRPr="00A26504" w:rsidRDefault="000017F3"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აუცრელობის მიზეზი</w:t>
            </w:r>
          </w:p>
        </w:tc>
        <w:tc>
          <w:tcPr>
            <w:tcW w:w="4970" w:type="dxa"/>
          </w:tcPr>
          <w:p w:rsidR="000017F3" w:rsidRPr="00A26504" w:rsidRDefault="000017F3"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მიზეზი თუ რატომ არ აიცრა ბავშვი აღნიშნულ დღეს</w:t>
            </w:r>
          </w:p>
        </w:tc>
        <w:tc>
          <w:tcPr>
            <w:tcW w:w="3060" w:type="dxa"/>
          </w:tcPr>
          <w:p w:rsidR="000017F3" w:rsidRPr="00A26504" w:rsidRDefault="000017F3" w:rsidP="00FE4446">
            <w:p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p>
        </w:tc>
      </w:tr>
      <w:tr w:rsidR="000017F3"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Merge/>
          </w:tcPr>
          <w:p w:rsidR="000017F3" w:rsidRPr="00A26504" w:rsidRDefault="000017F3" w:rsidP="00FE4446">
            <w:pPr>
              <w:pStyle w:val="ListParagraph"/>
              <w:ind w:left="0"/>
              <w:jc w:val="both"/>
              <w:rPr>
                <w:rFonts w:ascii="Sylfaen" w:hAnsi="Sylfaen"/>
                <w:b w:val="0"/>
                <w:color w:val="000000" w:themeColor="text1"/>
                <w:sz w:val="18"/>
                <w:szCs w:val="18"/>
                <w:lang w:val="ka-GE"/>
              </w:rPr>
            </w:pPr>
          </w:p>
        </w:tc>
        <w:tc>
          <w:tcPr>
            <w:tcW w:w="4970" w:type="dxa"/>
          </w:tcPr>
          <w:p w:rsidR="000017F3" w:rsidRPr="00A26504" w:rsidRDefault="000017F3"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ბავშვის ჯანმრთელობის ისეთი მდგომარეობა, რომლის დროსაც ვაქცინაციის ჩატარების შემთხვევაში იზრდება აშგ განვითარების რისკი</w:t>
            </w:r>
          </w:p>
        </w:tc>
        <w:tc>
          <w:tcPr>
            <w:tcW w:w="3060" w:type="dxa"/>
          </w:tcPr>
          <w:p w:rsidR="000017F3" w:rsidRPr="00A26504" w:rsidRDefault="000017F3" w:rsidP="00FE4446">
            <w:pPr>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დროებითი უკუჩვენება</w:t>
            </w:r>
          </w:p>
        </w:tc>
      </w:tr>
      <w:tr w:rsidR="000017F3" w:rsidRPr="00A26504" w:rsidTr="002973B5">
        <w:trPr>
          <w:cnfStyle w:val="000000010000" w:firstRow="0" w:lastRow="0" w:firstColumn="0" w:lastColumn="0" w:oddVBand="0" w:evenVBand="0" w:oddHBand="0" w:evenHBand="1"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2428" w:type="dxa"/>
            <w:vMerge/>
          </w:tcPr>
          <w:p w:rsidR="000017F3" w:rsidRPr="00A26504" w:rsidRDefault="000017F3" w:rsidP="00FE4446">
            <w:pPr>
              <w:pStyle w:val="ListParagraph"/>
              <w:ind w:left="0"/>
              <w:jc w:val="both"/>
              <w:rPr>
                <w:rFonts w:ascii="Sylfaen" w:hAnsi="Sylfaen"/>
                <w:b w:val="0"/>
                <w:color w:val="000000" w:themeColor="text1"/>
                <w:sz w:val="18"/>
                <w:szCs w:val="18"/>
                <w:lang w:val="ka-GE"/>
              </w:rPr>
            </w:pPr>
          </w:p>
        </w:tc>
        <w:tc>
          <w:tcPr>
            <w:tcW w:w="4970" w:type="dxa"/>
          </w:tcPr>
          <w:p w:rsidR="000017F3" w:rsidRPr="00A26504" w:rsidRDefault="000017F3"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Pr>
                <w:rFonts w:ascii="Sylfaen" w:hAnsi="Sylfaen"/>
                <w:color w:val="000000" w:themeColor="text1"/>
                <w:sz w:val="18"/>
                <w:szCs w:val="18"/>
                <w:lang w:val="ka-GE"/>
              </w:rPr>
              <w:t>სხვა მიზეზები:</w:t>
            </w:r>
          </w:p>
        </w:tc>
        <w:tc>
          <w:tcPr>
            <w:tcW w:w="3060" w:type="dxa"/>
          </w:tcPr>
          <w:p w:rsidR="000017F3" w:rsidRPr="000017F3" w:rsidRDefault="000017F3" w:rsidP="000017F3">
            <w:pPr>
              <w:pStyle w:val="ListParagraph"/>
              <w:numPr>
                <w:ilvl w:val="0"/>
                <w:numId w:val="31"/>
              </w:num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0017F3">
              <w:rPr>
                <w:rFonts w:ascii="Sylfaen" w:hAnsi="Sylfaen"/>
                <w:color w:val="000000" w:themeColor="text1"/>
                <w:sz w:val="18"/>
                <w:szCs w:val="18"/>
                <w:lang w:val="ka-GE"/>
              </w:rPr>
              <w:t>მუდმივი უკუჩვენება</w:t>
            </w:r>
          </w:p>
          <w:p w:rsidR="000017F3" w:rsidRPr="000017F3" w:rsidRDefault="000017F3" w:rsidP="000017F3">
            <w:pPr>
              <w:pStyle w:val="ListParagraph"/>
              <w:numPr>
                <w:ilvl w:val="0"/>
                <w:numId w:val="31"/>
              </w:num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0017F3">
              <w:rPr>
                <w:rFonts w:ascii="Sylfaen" w:hAnsi="Sylfaen"/>
                <w:color w:val="000000" w:themeColor="text1"/>
                <w:sz w:val="18"/>
                <w:szCs w:val="18"/>
                <w:lang w:val="ka-GE"/>
              </w:rPr>
              <w:t>უარი</w:t>
            </w:r>
          </w:p>
          <w:p w:rsidR="000017F3" w:rsidRPr="000017F3" w:rsidRDefault="000017F3" w:rsidP="000017F3">
            <w:pPr>
              <w:pStyle w:val="ListParagraph"/>
              <w:numPr>
                <w:ilvl w:val="0"/>
                <w:numId w:val="31"/>
              </w:num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0017F3">
              <w:rPr>
                <w:rFonts w:ascii="Sylfaen" w:hAnsi="Sylfaen"/>
                <w:color w:val="000000" w:themeColor="text1"/>
                <w:sz w:val="18"/>
                <w:szCs w:val="18"/>
                <w:lang w:val="ka-GE"/>
              </w:rPr>
              <w:t>არ გამოცხადება</w:t>
            </w:r>
          </w:p>
          <w:p w:rsidR="000017F3" w:rsidRPr="000017F3" w:rsidRDefault="000017F3" w:rsidP="000017F3">
            <w:pPr>
              <w:pStyle w:val="ListParagraph"/>
              <w:numPr>
                <w:ilvl w:val="0"/>
                <w:numId w:val="31"/>
              </w:num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0017F3">
              <w:rPr>
                <w:rFonts w:ascii="Sylfaen" w:hAnsi="Sylfaen"/>
                <w:color w:val="000000" w:themeColor="text1"/>
                <w:sz w:val="18"/>
                <w:szCs w:val="18"/>
                <w:lang w:val="ka-GE"/>
              </w:rPr>
              <w:t>ვაქც. დეფიციტი</w:t>
            </w: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ანგარიში მოსახლეობის ასაკობრივი ჯგუფების შესახებ</w:t>
            </w:r>
          </w:p>
        </w:tc>
        <w:tc>
          <w:tcPr>
            <w:tcW w:w="4970" w:type="dxa"/>
          </w:tcPr>
          <w:p w:rsidR="00A26504" w:rsidRP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 xml:space="preserve">ამ ღილაკზე დაჭერით, იშლება ფანჯარა სადაც მოცემულია ინფორმაცია ფორმა 1.2 მიხედვით (ან თვითონ ფორმა 1.2-ს ფორმატში) </w:t>
            </w:r>
          </w:p>
        </w:tc>
        <w:tc>
          <w:tcPr>
            <w:tcW w:w="3060" w:type="dxa"/>
          </w:tcPr>
          <w:p w:rsidR="00A26504" w:rsidRPr="00A26504" w:rsidRDefault="00A26504" w:rsidP="00FE4446">
            <w:pPr>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ფორმა 1.2</w:t>
            </w:r>
          </w:p>
        </w:tc>
      </w:tr>
      <w:tr w:rsidR="00A26504" w:rsidRPr="00A26504" w:rsidTr="00297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აცრების გეგმა მომდევნო წლისათვის</w:t>
            </w:r>
          </w:p>
        </w:tc>
        <w:tc>
          <w:tcPr>
            <w:tcW w:w="4970" w:type="dxa"/>
          </w:tcPr>
          <w:p w:rsidR="00A26504" w:rsidRPr="00A26504" w:rsidRDefault="00A26504"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ამ ღილაკზე დაჭერით, იშლება ფანჯარა სადაც მოცემულია ინფორმაცია ფორმა 1.3 მიხედვით (ან თვითონ ფორმა 1.3-ს ფორმატში)</w:t>
            </w:r>
          </w:p>
        </w:tc>
        <w:tc>
          <w:tcPr>
            <w:tcW w:w="3060" w:type="dxa"/>
          </w:tcPr>
          <w:p w:rsidR="00A26504" w:rsidRPr="00A26504" w:rsidRDefault="00A26504" w:rsidP="00FE4446">
            <w:p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ფორმა 1.3</w:t>
            </w: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1 თვეზე მეტი, მუდმივი უკუჩვენებების და უარის აღრიცხვის ჟურნალი</w:t>
            </w:r>
          </w:p>
        </w:tc>
        <w:tc>
          <w:tcPr>
            <w:tcW w:w="4970" w:type="dxa"/>
          </w:tcPr>
          <w:p w:rsidR="00A26504" w:rsidRP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ამ ღილაკზე დაჭერით, იშლება ფანჯარა სადაც მოცემულია ინფორმაცია ფორმა 1.5 მიხედვით (ან თვითონ ფორმა 1.5-ს ფორმატში)</w:t>
            </w:r>
          </w:p>
        </w:tc>
        <w:tc>
          <w:tcPr>
            <w:tcW w:w="3060" w:type="dxa"/>
          </w:tcPr>
          <w:p w:rsidR="00A26504" w:rsidRPr="00A26504" w:rsidRDefault="00A26504" w:rsidP="00FE4446">
            <w:pPr>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ფორმა 1.5</w:t>
            </w:r>
          </w:p>
        </w:tc>
      </w:tr>
      <w:tr w:rsidR="00A26504" w:rsidRPr="00A26504" w:rsidTr="00297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გამოცხადების თარიღი</w:t>
            </w:r>
          </w:p>
        </w:tc>
        <w:tc>
          <w:tcPr>
            <w:tcW w:w="4970" w:type="dxa"/>
          </w:tcPr>
          <w:p w:rsidR="00A26504" w:rsidRPr="00A26504" w:rsidRDefault="00A26504" w:rsidP="00FE4446">
            <w:pPr>
              <w:tabs>
                <w:tab w:val="left" w:pos="360"/>
              </w:tabs>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s="Sylfaen"/>
                <w:color w:val="000000" w:themeColor="text1"/>
                <w:sz w:val="18"/>
                <w:szCs w:val="18"/>
                <w:lang w:val="ka-GE"/>
              </w:rPr>
              <w:t>კალენდარის</w:t>
            </w:r>
            <w:r w:rsidRPr="00A26504">
              <w:rPr>
                <w:rFonts w:ascii="Sylfaen" w:hAnsi="Sylfaen"/>
                <w:color w:val="000000" w:themeColor="text1"/>
                <w:sz w:val="18"/>
                <w:szCs w:val="18"/>
                <w:lang w:val="ka-GE"/>
              </w:rPr>
              <w:t xml:space="preserve"> მიხედვით დაგეგმილი აცრის დღე </w:t>
            </w:r>
          </w:p>
          <w:p w:rsidR="00A26504" w:rsidRPr="00A26504" w:rsidRDefault="00A26504" w:rsidP="00FE4446">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rPr>
            </w:pPr>
          </w:p>
        </w:tc>
        <w:tc>
          <w:tcPr>
            <w:tcW w:w="3060" w:type="dxa"/>
          </w:tcPr>
          <w:p w:rsidR="00A26504" w:rsidRPr="00A26504" w:rsidRDefault="00A26504" w:rsidP="00FE4446">
            <w:p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ვაქცინა</w:t>
            </w:r>
          </w:p>
        </w:tc>
        <w:tc>
          <w:tcPr>
            <w:tcW w:w="4970" w:type="dxa"/>
          </w:tcPr>
          <w:p w:rsidR="00A26504" w:rsidRPr="00A26504" w:rsidRDefault="00A26504" w:rsidP="00FE4446">
            <w:pP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s="Sylfaen"/>
                <w:color w:val="000000" w:themeColor="text1"/>
                <w:sz w:val="18"/>
                <w:szCs w:val="18"/>
                <w:lang w:val="ka-GE"/>
              </w:rPr>
              <w:t>ფანჯარაზე</w:t>
            </w:r>
            <w:r w:rsidRPr="00A26504">
              <w:rPr>
                <w:rFonts w:ascii="Sylfaen" w:hAnsi="Sylfaen"/>
                <w:color w:val="000000" w:themeColor="text1"/>
                <w:sz w:val="18"/>
                <w:szCs w:val="18"/>
                <w:lang w:val="ka-GE"/>
              </w:rPr>
              <w:t xml:space="preserve"> იქნება ისარი, რომელზე დაწკაპუნებით ჩამოიშლება იმუნიზაციის ეროვნული კალენდარით გათვალისწინებული აცრების ჩამონათვალი</w:t>
            </w:r>
          </w:p>
          <w:p w:rsidR="00A26504" w:rsidRPr="00A26504" w:rsidRDefault="00A26504" w:rsidP="00FE44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rPr>
            </w:pPr>
          </w:p>
        </w:tc>
        <w:tc>
          <w:tcPr>
            <w:tcW w:w="3060" w:type="dxa"/>
          </w:tcPr>
          <w:p w:rsidR="00A26504" w:rsidRPr="00A26504" w:rsidRDefault="00A26504" w:rsidP="00FE4446">
            <w:pPr>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p>
        </w:tc>
      </w:tr>
      <w:tr w:rsidR="00A26504" w:rsidRPr="00A26504" w:rsidTr="00297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ჩატარებული აცრები</w:t>
            </w:r>
          </w:p>
        </w:tc>
        <w:tc>
          <w:tcPr>
            <w:tcW w:w="4970" w:type="dxa"/>
          </w:tcPr>
          <w:p w:rsidR="00A26504" w:rsidRPr="00A26504" w:rsidRDefault="00A26504" w:rsidP="00FE4446">
            <w:pPr>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ღილაკი, რომელზე დაწკაპუნებით გამოვა ფანჯარა უკვე ჩატარებული აცრების შესახებ</w:t>
            </w:r>
          </w:p>
        </w:tc>
        <w:tc>
          <w:tcPr>
            <w:tcW w:w="3060" w:type="dxa"/>
          </w:tcPr>
          <w:p w:rsidR="00A26504" w:rsidRPr="00A26504" w:rsidRDefault="00A26504" w:rsidP="00FE4446">
            <w:p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ვაქცინის ტიპი</w:t>
            </w:r>
          </w:p>
        </w:tc>
        <w:tc>
          <w:tcPr>
            <w:tcW w:w="4970" w:type="dxa"/>
          </w:tcPr>
          <w:p w:rsidR="00A26504" w:rsidRPr="00A26504" w:rsidRDefault="00A26504" w:rsidP="00FE4446">
            <w:pPr>
              <w:ind w:left="720"/>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s="Sylfaen"/>
                <w:color w:val="000000" w:themeColor="text1"/>
                <w:sz w:val="18"/>
                <w:szCs w:val="18"/>
                <w:lang w:val="ka-GE"/>
              </w:rPr>
              <w:t>ფანჯარა</w:t>
            </w:r>
            <w:r w:rsidRPr="00A26504">
              <w:rPr>
                <w:rFonts w:ascii="Sylfaen" w:hAnsi="Sylfaen"/>
                <w:color w:val="000000" w:themeColor="text1"/>
                <w:sz w:val="18"/>
                <w:szCs w:val="18"/>
                <w:lang w:val="ka-GE"/>
              </w:rPr>
              <w:t xml:space="preserve"> რომელიც იძლევა კომერციულ და სახელმწიფო ვაქცინებს შორის არჩევის საშუალებას (ჩამოსაშლელი/ან მოსანიშნი).</w:t>
            </w:r>
          </w:p>
          <w:p w:rsidR="00A26504" w:rsidRPr="00A26504" w:rsidRDefault="00A26504" w:rsidP="00FE4446">
            <w:pP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p>
        </w:tc>
        <w:tc>
          <w:tcPr>
            <w:tcW w:w="3060" w:type="dxa"/>
          </w:tcPr>
          <w:p w:rsidR="00A26504" w:rsidRPr="00A26504" w:rsidRDefault="00A26504" w:rsidP="00FE4446">
            <w:pPr>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p>
        </w:tc>
      </w:tr>
      <w:tr w:rsidR="00A26504" w:rsidRPr="00A26504" w:rsidTr="00297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დოზის რიგითობა</w:t>
            </w:r>
          </w:p>
        </w:tc>
        <w:tc>
          <w:tcPr>
            <w:tcW w:w="4970" w:type="dxa"/>
          </w:tcPr>
          <w:p w:rsidR="00A26504" w:rsidRPr="00A26504" w:rsidRDefault="00A26504" w:rsidP="00FE4446">
            <w:pPr>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ჩამოსაშლელი ფანჯარა, სადაც მოცემულია ციფრები 1,2,3,4,5, დამატებითი 1, დამატებითი 2</w:t>
            </w:r>
          </w:p>
        </w:tc>
        <w:tc>
          <w:tcPr>
            <w:tcW w:w="3060" w:type="dxa"/>
          </w:tcPr>
          <w:p w:rsidR="00A26504" w:rsidRPr="00A26504" w:rsidRDefault="00A26504" w:rsidP="00FE4446">
            <w:pPr>
              <w:jc w:val="both"/>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სტატუსი</w:t>
            </w:r>
          </w:p>
        </w:tc>
        <w:tc>
          <w:tcPr>
            <w:tcW w:w="4970" w:type="dxa"/>
          </w:tcPr>
          <w:p w:rsidR="00A26504" w:rsidRPr="00A26504" w:rsidRDefault="00A26504" w:rsidP="00FE4446">
            <w:pP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 xml:space="preserve">აიცრა თუ არა ბავშვი მოცემულ დღეს;  </w:t>
            </w:r>
          </w:p>
        </w:tc>
        <w:tc>
          <w:tcPr>
            <w:tcW w:w="3060" w:type="dxa"/>
          </w:tcPr>
          <w:p w:rsidR="00A26504" w:rsidRPr="003729B5" w:rsidRDefault="00A26504" w:rsidP="003729B5">
            <w:pP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3729B5">
              <w:rPr>
                <w:rFonts w:ascii="Sylfaen" w:hAnsi="Sylfaen" w:cs="Sylfaen"/>
                <w:b/>
                <w:color w:val="000000" w:themeColor="text1"/>
                <w:sz w:val="18"/>
                <w:szCs w:val="18"/>
                <w:lang w:val="ka-GE"/>
              </w:rPr>
              <w:t>სტატუსი</w:t>
            </w:r>
            <w:r w:rsidRPr="003729B5">
              <w:rPr>
                <w:rFonts w:ascii="Sylfaen" w:hAnsi="Sylfaen"/>
                <w:color w:val="000000" w:themeColor="text1"/>
                <w:sz w:val="18"/>
                <w:szCs w:val="18"/>
                <w:lang w:val="ka-GE"/>
              </w:rPr>
              <w:t xml:space="preserve"> - აიცრა თუ არა ბავშვი მოცემულ დღეს;  </w:t>
            </w:r>
          </w:p>
          <w:p w:rsidR="00A26504" w:rsidRPr="00A26504" w:rsidRDefault="00A26504" w:rsidP="00FE4446">
            <w:pPr>
              <w:cnfStyle w:val="000000100000" w:firstRow="0" w:lastRow="0" w:firstColumn="0" w:lastColumn="0" w:oddVBand="0" w:evenVBand="0" w:oddHBand="1" w:evenHBand="0" w:firstRowFirstColumn="0" w:firstRowLastColumn="0" w:lastRowFirstColumn="0" w:lastRowLastColumn="0"/>
              <w:rPr>
                <w:rFonts w:ascii="Sylfaen" w:hAnsi="Sylfaen"/>
                <w:b/>
                <w:color w:val="000000" w:themeColor="text1"/>
                <w:sz w:val="18"/>
                <w:szCs w:val="18"/>
                <w:lang w:val="ka-GE"/>
              </w:rPr>
            </w:pPr>
            <w:r w:rsidRPr="00A26504">
              <w:rPr>
                <w:rFonts w:ascii="Sylfaen" w:hAnsi="Sylfaen"/>
                <w:b/>
                <w:color w:val="000000" w:themeColor="text1"/>
                <w:sz w:val="18"/>
                <w:szCs w:val="18"/>
                <w:lang w:val="ka-GE"/>
              </w:rPr>
              <w:t xml:space="preserve">დიახ - </w:t>
            </w:r>
            <w:r w:rsidRPr="00A26504">
              <w:rPr>
                <w:rFonts w:ascii="Sylfaen" w:hAnsi="Sylfaen"/>
                <w:color w:val="000000" w:themeColor="text1"/>
                <w:sz w:val="18"/>
                <w:szCs w:val="18"/>
                <w:lang w:val="ka-GE"/>
              </w:rPr>
              <w:t>მონიშვნის შემთხვევაში ჩნდება ველი „აცრისშემდგომი გართულება“</w:t>
            </w:r>
          </w:p>
          <w:p w:rsidR="00A26504" w:rsidRPr="00A26504" w:rsidRDefault="00A26504" w:rsidP="00FE4446">
            <w:pP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b/>
                <w:color w:val="000000" w:themeColor="text1"/>
                <w:sz w:val="18"/>
                <w:szCs w:val="18"/>
                <w:lang w:val="ka-GE"/>
              </w:rPr>
              <w:t>არა</w:t>
            </w:r>
            <w:r w:rsidRPr="00A26504">
              <w:rPr>
                <w:rFonts w:ascii="Sylfaen" w:hAnsi="Sylfaen"/>
                <w:color w:val="000000" w:themeColor="text1"/>
                <w:sz w:val="18"/>
                <w:szCs w:val="18"/>
                <w:lang w:val="ka-GE"/>
              </w:rPr>
              <w:t xml:space="preserve"> - მონიშვნის შემთხვევაში ჩნდება 5 ველი: „დროებითი უკუჩვენება“, „მუდმივი უკუჩვენება“, „უარი“, „არ გამოცხადება“, „ვაქცინის დეფიციტი“. </w:t>
            </w:r>
          </w:p>
          <w:p w:rsidR="00A26504" w:rsidRPr="00A26504" w:rsidRDefault="00A26504" w:rsidP="00FE4446">
            <w:pPr>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p>
        </w:tc>
      </w:tr>
      <w:tr w:rsidR="00A26504" w:rsidRPr="00A26504" w:rsidTr="00297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 xml:space="preserve">დროებითი უკუჩვენება, მუდმივი უკუჩვენება  </w:t>
            </w:r>
          </w:p>
        </w:tc>
        <w:tc>
          <w:tcPr>
            <w:tcW w:w="4970" w:type="dxa"/>
          </w:tcPr>
          <w:p w:rsidR="00A26504" w:rsidRPr="00A26504" w:rsidRDefault="00A26504" w:rsidP="00FE4446">
            <w:pPr>
              <w:cnfStyle w:val="000000010000" w:firstRow="0" w:lastRow="0" w:firstColumn="0" w:lastColumn="0" w:oddVBand="0" w:evenVBand="0" w:oddHBand="0" w:evenHBand="1"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როგორც დროებითი ისე მუდმივი უკუჩვენების ველებს გვერდით აქვს ჩამოსაშლელი ფანჯარა, სადაც ჩამოთვლილია უკუჩვენების კონკრეტული მიზეზები (კლასიფიკატორების მიხედვით).</w:t>
            </w:r>
          </w:p>
        </w:tc>
        <w:tc>
          <w:tcPr>
            <w:tcW w:w="3060" w:type="dxa"/>
          </w:tcPr>
          <w:p w:rsidR="00A26504" w:rsidRPr="00A26504" w:rsidRDefault="00A26504" w:rsidP="00FE4446">
            <w:pPr>
              <w:pStyle w:val="ListParagraph"/>
              <w:cnfStyle w:val="000000010000" w:firstRow="0" w:lastRow="0" w:firstColumn="0" w:lastColumn="0" w:oddVBand="0" w:evenVBand="0" w:oddHBand="0" w:evenHBand="1" w:firstRowFirstColumn="0" w:firstRowLastColumn="0" w:lastRowFirstColumn="0" w:lastRowLastColumn="0"/>
              <w:rPr>
                <w:rFonts w:ascii="Sylfaen" w:hAnsi="Sylfaen"/>
                <w:b/>
                <w:color w:val="000000" w:themeColor="text1"/>
                <w:sz w:val="18"/>
                <w:szCs w:val="18"/>
                <w:lang w:val="ka-GE"/>
              </w:rPr>
            </w:pPr>
          </w:p>
        </w:tc>
      </w:tr>
      <w:tr w:rsidR="00A26504" w:rsidRPr="00A26504" w:rsidTr="0029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26504" w:rsidRPr="00A26504" w:rsidRDefault="00A26504" w:rsidP="00FE4446">
            <w:pPr>
              <w:pStyle w:val="ListParagraph"/>
              <w:ind w:left="0"/>
              <w:jc w:val="both"/>
              <w:rPr>
                <w:rFonts w:ascii="Sylfaen" w:hAnsi="Sylfaen"/>
                <w:b w:val="0"/>
                <w:color w:val="000000" w:themeColor="text1"/>
                <w:sz w:val="18"/>
                <w:szCs w:val="18"/>
                <w:lang w:val="ka-GE"/>
              </w:rPr>
            </w:pPr>
            <w:r w:rsidRPr="00A26504">
              <w:rPr>
                <w:rFonts w:ascii="Sylfaen" w:hAnsi="Sylfaen"/>
                <w:color w:val="000000" w:themeColor="text1"/>
                <w:sz w:val="18"/>
                <w:szCs w:val="18"/>
                <w:lang w:val="ka-GE"/>
              </w:rPr>
              <w:t>აცრისშემდგომი გართულება</w:t>
            </w:r>
          </w:p>
        </w:tc>
        <w:tc>
          <w:tcPr>
            <w:tcW w:w="4970" w:type="dxa"/>
          </w:tcPr>
          <w:p w:rsidR="00A26504" w:rsidRPr="003729B5" w:rsidRDefault="00A26504" w:rsidP="003729B5">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Sylfaen" w:hAnsi="Sylfaen"/>
                <w:b/>
                <w:color w:val="000000" w:themeColor="text1"/>
                <w:sz w:val="18"/>
                <w:szCs w:val="18"/>
                <w:lang w:val="ka-GE"/>
              </w:rPr>
            </w:pPr>
            <w:r w:rsidRPr="003729B5">
              <w:rPr>
                <w:rFonts w:ascii="Sylfaen" w:hAnsi="Sylfaen"/>
                <w:b/>
                <w:color w:val="000000" w:themeColor="text1"/>
                <w:sz w:val="18"/>
                <w:szCs w:val="18"/>
                <w:lang w:val="ka-GE"/>
              </w:rPr>
              <w:t>მსუბუქი</w:t>
            </w:r>
          </w:p>
          <w:p w:rsidR="00A26504" w:rsidRPr="003729B5" w:rsidRDefault="00A26504" w:rsidP="003729B5">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Sylfaen" w:hAnsi="Sylfaen"/>
                <w:b/>
                <w:color w:val="000000" w:themeColor="text1"/>
                <w:sz w:val="18"/>
                <w:szCs w:val="18"/>
                <w:lang w:val="ka-GE"/>
              </w:rPr>
            </w:pPr>
            <w:r w:rsidRPr="003729B5">
              <w:rPr>
                <w:rFonts w:ascii="Sylfaen" w:hAnsi="Sylfaen"/>
                <w:b/>
                <w:color w:val="000000" w:themeColor="text1"/>
                <w:sz w:val="18"/>
                <w:szCs w:val="18"/>
                <w:lang w:val="ka-GE"/>
              </w:rPr>
              <w:t>მძიმე</w:t>
            </w:r>
          </w:p>
          <w:p w:rsidR="00A26504" w:rsidRPr="00A26504" w:rsidRDefault="00A26504" w:rsidP="003729B5">
            <w:pPr>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sz w:val="18"/>
                <w:szCs w:val="18"/>
                <w:lang w:val="ka-GE"/>
              </w:rPr>
            </w:pPr>
            <w:r w:rsidRPr="00A26504">
              <w:rPr>
                <w:rFonts w:ascii="Sylfaen" w:hAnsi="Sylfaen"/>
                <w:color w:val="000000" w:themeColor="text1"/>
                <w:sz w:val="18"/>
                <w:szCs w:val="18"/>
                <w:lang w:val="ka-GE"/>
              </w:rPr>
              <w:tab/>
            </w:r>
          </w:p>
        </w:tc>
        <w:tc>
          <w:tcPr>
            <w:tcW w:w="3060" w:type="dxa"/>
          </w:tcPr>
          <w:p w:rsidR="00A26504" w:rsidRPr="003729B5" w:rsidRDefault="003729B5" w:rsidP="0048024A">
            <w:pPr>
              <w:cnfStyle w:val="000000100000" w:firstRow="0" w:lastRow="0" w:firstColumn="0" w:lastColumn="0" w:oddVBand="0" w:evenVBand="0" w:oddHBand="1" w:evenHBand="0" w:firstRowFirstColumn="0" w:firstRowLastColumn="0" w:lastRowFirstColumn="0" w:lastRowLastColumn="0"/>
              <w:rPr>
                <w:rFonts w:ascii="Sylfaen" w:hAnsi="Sylfaen"/>
                <w:b/>
                <w:color w:val="000000" w:themeColor="text1"/>
                <w:sz w:val="18"/>
                <w:szCs w:val="18"/>
                <w:lang w:val="ka-GE"/>
              </w:rPr>
            </w:pPr>
            <w:r w:rsidRPr="003729B5">
              <w:rPr>
                <w:rFonts w:ascii="Sylfaen" w:hAnsi="Sylfaen" w:cs="Sylfaen"/>
                <w:color w:val="000000" w:themeColor="text1"/>
                <w:sz w:val="18"/>
                <w:szCs w:val="18"/>
                <w:lang w:val="ka-GE"/>
              </w:rPr>
              <w:t>გართულებები</w:t>
            </w:r>
            <w:r w:rsidR="0048024A">
              <w:rPr>
                <w:rFonts w:ascii="Sylfaen" w:hAnsi="Sylfaen" w:cs="Sylfaen"/>
                <w:color w:val="000000" w:themeColor="text1"/>
                <w:sz w:val="18"/>
                <w:szCs w:val="18"/>
                <w:lang w:val="ka-GE"/>
              </w:rPr>
              <w:t>ს</w:t>
            </w:r>
            <w:r w:rsidRPr="003729B5">
              <w:rPr>
                <w:rFonts w:ascii="Sylfaen" w:hAnsi="Sylfaen"/>
                <w:color w:val="000000" w:themeColor="text1"/>
                <w:sz w:val="18"/>
                <w:szCs w:val="18"/>
                <w:lang w:val="ka-GE"/>
              </w:rPr>
              <w:t xml:space="preserve"> </w:t>
            </w:r>
            <w:r w:rsidR="0048024A">
              <w:rPr>
                <w:rFonts w:ascii="Sylfaen" w:hAnsi="Sylfaen"/>
                <w:color w:val="000000" w:themeColor="text1"/>
                <w:sz w:val="18"/>
                <w:szCs w:val="18"/>
                <w:lang w:val="ka-GE"/>
              </w:rPr>
              <w:t>ჩამოთვალის მიხედვით</w:t>
            </w:r>
            <w:r w:rsidRPr="003729B5">
              <w:rPr>
                <w:rFonts w:ascii="Sylfaen" w:hAnsi="Sylfaen"/>
                <w:color w:val="000000" w:themeColor="text1"/>
                <w:sz w:val="18"/>
                <w:szCs w:val="18"/>
                <w:lang w:val="ka-GE"/>
              </w:rPr>
              <w:t xml:space="preserve"> </w:t>
            </w:r>
          </w:p>
        </w:tc>
      </w:tr>
    </w:tbl>
    <w:p w:rsidR="006F4721" w:rsidRPr="00B87641" w:rsidRDefault="006F4721" w:rsidP="004B2B57">
      <w:pPr>
        <w:spacing w:line="360" w:lineRule="auto"/>
        <w:rPr>
          <w:rFonts w:ascii="Sylfaen" w:hAnsi="Sylfaen"/>
          <w:lang w:val="ka-GE"/>
        </w:rPr>
        <w:sectPr w:rsidR="006F4721" w:rsidRPr="00B87641" w:rsidSect="00B30058">
          <w:footerReference w:type="default" r:id="rId24"/>
          <w:pgSz w:w="12240" w:h="15840"/>
          <w:pgMar w:top="1440" w:right="1080" w:bottom="1440" w:left="1080" w:header="720" w:footer="720" w:gutter="0"/>
          <w:cols w:space="720"/>
          <w:docGrid w:linePitch="360"/>
        </w:sectPr>
      </w:pPr>
    </w:p>
    <w:p w:rsidR="00A0242C" w:rsidRPr="00B87641" w:rsidRDefault="00A0242C" w:rsidP="005A0EF9">
      <w:pPr>
        <w:tabs>
          <w:tab w:val="left" w:pos="1262"/>
        </w:tabs>
        <w:rPr>
          <w:rFonts w:ascii="Sylfaen" w:hAnsi="Sylfaen"/>
          <w:lang w:val="ka-GE"/>
        </w:rPr>
      </w:pPr>
      <w:bookmarkStart w:id="0" w:name="_GoBack"/>
      <w:bookmarkEnd w:id="0"/>
    </w:p>
    <w:sectPr w:rsidR="00A0242C" w:rsidRPr="00B87641" w:rsidSect="00B300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C3B" w:rsidRDefault="00995C3B" w:rsidP="00580FBB">
      <w:pPr>
        <w:spacing w:after="0" w:line="240" w:lineRule="auto"/>
      </w:pPr>
      <w:r>
        <w:separator/>
      </w:r>
    </w:p>
  </w:endnote>
  <w:endnote w:type="continuationSeparator" w:id="0">
    <w:p w:rsidR="00995C3B" w:rsidRDefault="00995C3B" w:rsidP="00580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27279"/>
      <w:docPartObj>
        <w:docPartGallery w:val="Page Numbers (Bottom of Page)"/>
        <w:docPartUnique/>
      </w:docPartObj>
    </w:sdtPr>
    <w:sdtEndPr>
      <w:rPr>
        <w:noProof/>
      </w:rPr>
    </w:sdtEndPr>
    <w:sdtContent>
      <w:p w:rsidR="00C955CD" w:rsidRDefault="00C955CD">
        <w:pPr>
          <w:pStyle w:val="Footer"/>
          <w:jc w:val="right"/>
        </w:pPr>
        <w:r>
          <w:fldChar w:fldCharType="begin"/>
        </w:r>
        <w:r>
          <w:instrText xml:space="preserve"> PAGE   \* MERGEFORMAT </w:instrText>
        </w:r>
        <w:r>
          <w:fldChar w:fldCharType="separate"/>
        </w:r>
        <w:r w:rsidR="005A0EF9">
          <w:rPr>
            <w:noProof/>
          </w:rPr>
          <w:t>18</w:t>
        </w:r>
        <w:r>
          <w:rPr>
            <w:noProof/>
          </w:rPr>
          <w:fldChar w:fldCharType="end"/>
        </w:r>
      </w:p>
    </w:sdtContent>
  </w:sdt>
  <w:p w:rsidR="00C955CD" w:rsidRDefault="00C955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C3B" w:rsidRDefault="00995C3B" w:rsidP="00580FBB">
      <w:pPr>
        <w:spacing w:after="0" w:line="240" w:lineRule="auto"/>
      </w:pPr>
      <w:r>
        <w:separator/>
      </w:r>
    </w:p>
  </w:footnote>
  <w:footnote w:type="continuationSeparator" w:id="0">
    <w:p w:rsidR="00995C3B" w:rsidRDefault="00995C3B" w:rsidP="00580F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40A0"/>
    <w:multiLevelType w:val="hybridMultilevel"/>
    <w:tmpl w:val="1390CF58"/>
    <w:lvl w:ilvl="0" w:tplc="D20A759A">
      <w:start w:val="2"/>
      <w:numFmt w:val="upperRoman"/>
      <w:lvlText w:val="%1."/>
      <w:lvlJc w:val="left"/>
      <w:pPr>
        <w:ind w:left="1080" w:hanging="72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E79F7"/>
    <w:multiLevelType w:val="hybridMultilevel"/>
    <w:tmpl w:val="93A80F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64296"/>
    <w:multiLevelType w:val="hybridMultilevel"/>
    <w:tmpl w:val="2F4C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97A25"/>
    <w:multiLevelType w:val="hybridMultilevel"/>
    <w:tmpl w:val="6E04F5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44DAC"/>
    <w:multiLevelType w:val="multilevel"/>
    <w:tmpl w:val="B024CCCC"/>
    <w:lvl w:ilvl="0">
      <w:start w:val="4"/>
      <w:numFmt w:val="decimal"/>
      <w:lvlText w:val="%1."/>
      <w:lvlJc w:val="left"/>
      <w:pPr>
        <w:ind w:left="540" w:hanging="540"/>
      </w:pPr>
      <w:rPr>
        <w:rFonts w:ascii="Sylfaen" w:hAnsi="Sylfaen" w:hint="default"/>
      </w:rPr>
    </w:lvl>
    <w:lvl w:ilvl="1">
      <w:start w:val="2"/>
      <w:numFmt w:val="decimal"/>
      <w:lvlText w:val="%1.%2."/>
      <w:lvlJc w:val="left"/>
      <w:pPr>
        <w:ind w:left="900" w:hanging="540"/>
      </w:pPr>
      <w:rPr>
        <w:rFonts w:ascii="Sylfaen" w:hAnsi="Sylfaen" w:hint="default"/>
      </w:rPr>
    </w:lvl>
    <w:lvl w:ilvl="2">
      <w:start w:val="2"/>
      <w:numFmt w:val="decimal"/>
      <w:lvlText w:val="%1.%2.%3."/>
      <w:lvlJc w:val="left"/>
      <w:pPr>
        <w:ind w:left="1440" w:hanging="720"/>
      </w:pPr>
      <w:rPr>
        <w:rFonts w:ascii="Sylfaen" w:hAnsi="Sylfaen" w:hint="default"/>
        <w:sz w:val="20"/>
        <w:szCs w:val="20"/>
      </w:rPr>
    </w:lvl>
    <w:lvl w:ilvl="3">
      <w:start w:val="1"/>
      <w:numFmt w:val="decimal"/>
      <w:lvlText w:val="%1.%2.%3.%4."/>
      <w:lvlJc w:val="left"/>
      <w:pPr>
        <w:ind w:left="1800" w:hanging="720"/>
      </w:pPr>
      <w:rPr>
        <w:rFonts w:ascii="Sylfaen" w:hAnsi="Sylfaen" w:hint="default"/>
      </w:rPr>
    </w:lvl>
    <w:lvl w:ilvl="4">
      <w:start w:val="1"/>
      <w:numFmt w:val="decimal"/>
      <w:lvlText w:val="%1.%2.%3.%4.%5."/>
      <w:lvlJc w:val="left"/>
      <w:pPr>
        <w:ind w:left="2520" w:hanging="1080"/>
      </w:pPr>
      <w:rPr>
        <w:rFonts w:ascii="Sylfaen" w:hAnsi="Sylfaen" w:hint="default"/>
      </w:rPr>
    </w:lvl>
    <w:lvl w:ilvl="5">
      <w:start w:val="1"/>
      <w:numFmt w:val="decimal"/>
      <w:lvlText w:val="%1.%2.%3.%4.%5.%6."/>
      <w:lvlJc w:val="left"/>
      <w:pPr>
        <w:ind w:left="2880" w:hanging="1080"/>
      </w:pPr>
      <w:rPr>
        <w:rFonts w:ascii="Sylfaen" w:hAnsi="Sylfaen" w:hint="default"/>
      </w:rPr>
    </w:lvl>
    <w:lvl w:ilvl="6">
      <w:start w:val="1"/>
      <w:numFmt w:val="decimal"/>
      <w:lvlText w:val="%1.%2.%3.%4.%5.%6.%7."/>
      <w:lvlJc w:val="left"/>
      <w:pPr>
        <w:ind w:left="3600" w:hanging="1440"/>
      </w:pPr>
      <w:rPr>
        <w:rFonts w:ascii="Sylfaen" w:hAnsi="Sylfaen" w:hint="default"/>
      </w:rPr>
    </w:lvl>
    <w:lvl w:ilvl="7">
      <w:start w:val="1"/>
      <w:numFmt w:val="decimal"/>
      <w:lvlText w:val="%1.%2.%3.%4.%5.%6.%7.%8."/>
      <w:lvlJc w:val="left"/>
      <w:pPr>
        <w:ind w:left="3960" w:hanging="1440"/>
      </w:pPr>
      <w:rPr>
        <w:rFonts w:ascii="Sylfaen" w:hAnsi="Sylfaen" w:hint="default"/>
      </w:rPr>
    </w:lvl>
    <w:lvl w:ilvl="8">
      <w:start w:val="1"/>
      <w:numFmt w:val="decimal"/>
      <w:lvlText w:val="%1.%2.%3.%4.%5.%6.%7.%8.%9."/>
      <w:lvlJc w:val="left"/>
      <w:pPr>
        <w:ind w:left="4680" w:hanging="1800"/>
      </w:pPr>
      <w:rPr>
        <w:rFonts w:ascii="Sylfaen" w:hAnsi="Sylfaen" w:hint="default"/>
      </w:rPr>
    </w:lvl>
  </w:abstractNum>
  <w:abstractNum w:abstractNumId="5">
    <w:nsid w:val="0DE00DC2"/>
    <w:multiLevelType w:val="hybridMultilevel"/>
    <w:tmpl w:val="60D8D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15F0E"/>
    <w:multiLevelType w:val="hybridMultilevel"/>
    <w:tmpl w:val="3D92547E"/>
    <w:lvl w:ilvl="0" w:tplc="0EB23ACE">
      <w:start w:val="4"/>
      <w:numFmt w:val="upperRoman"/>
      <w:lvlText w:val="%1."/>
      <w:lvlJc w:val="left"/>
      <w:pPr>
        <w:ind w:left="1138" w:hanging="720"/>
      </w:pPr>
      <w:rPr>
        <w:rFonts w:ascii="Sylfaen" w:hAnsi="Sylfaen" w:cs="Sylfaen"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7">
    <w:nsid w:val="154D5CC7"/>
    <w:multiLevelType w:val="hybridMultilevel"/>
    <w:tmpl w:val="4836D6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B5D4F"/>
    <w:multiLevelType w:val="hybridMultilevel"/>
    <w:tmpl w:val="3D2E5E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093512"/>
    <w:multiLevelType w:val="multilevel"/>
    <w:tmpl w:val="C3D410D6"/>
    <w:lvl w:ilvl="0">
      <w:start w:val="1"/>
      <w:numFmt w:val="bullet"/>
      <w:lvlText w:val=""/>
      <w:lvlJc w:val="left"/>
      <w:pPr>
        <w:ind w:left="360" w:hanging="360"/>
      </w:pPr>
      <w:rPr>
        <w:rFonts w:ascii="Wingdings" w:hAnsi="Wingdings" w:hint="default"/>
      </w:rPr>
    </w:lvl>
    <w:lvl w:ilvl="1">
      <w:start w:val="1"/>
      <w:numFmt w:val="decimal"/>
      <w:lvlText w:val="%1.%2"/>
      <w:lvlJc w:val="left"/>
      <w:pPr>
        <w:ind w:left="778" w:hanging="360"/>
      </w:pPr>
      <w:rPr>
        <w:rFonts w:cs="Sylfaen" w:hint="default"/>
      </w:rPr>
    </w:lvl>
    <w:lvl w:ilvl="2">
      <w:start w:val="1"/>
      <w:numFmt w:val="decimal"/>
      <w:lvlText w:val="%1.%2.%3"/>
      <w:lvlJc w:val="left"/>
      <w:pPr>
        <w:ind w:left="1556" w:hanging="720"/>
      </w:pPr>
      <w:rPr>
        <w:rFonts w:cs="Sylfaen" w:hint="default"/>
      </w:rPr>
    </w:lvl>
    <w:lvl w:ilvl="3">
      <w:start w:val="1"/>
      <w:numFmt w:val="decimal"/>
      <w:lvlText w:val="%1.%2.%3.%4"/>
      <w:lvlJc w:val="left"/>
      <w:pPr>
        <w:ind w:left="1974" w:hanging="720"/>
      </w:pPr>
      <w:rPr>
        <w:rFonts w:cs="Sylfaen" w:hint="default"/>
      </w:rPr>
    </w:lvl>
    <w:lvl w:ilvl="4">
      <w:start w:val="1"/>
      <w:numFmt w:val="decimal"/>
      <w:lvlText w:val="%1.%2.%3.%4.%5"/>
      <w:lvlJc w:val="left"/>
      <w:pPr>
        <w:ind w:left="2752" w:hanging="1080"/>
      </w:pPr>
      <w:rPr>
        <w:rFonts w:cs="Sylfaen" w:hint="default"/>
      </w:rPr>
    </w:lvl>
    <w:lvl w:ilvl="5">
      <w:start w:val="1"/>
      <w:numFmt w:val="decimal"/>
      <w:lvlText w:val="%1.%2.%3.%4.%5.%6"/>
      <w:lvlJc w:val="left"/>
      <w:pPr>
        <w:ind w:left="3170" w:hanging="1080"/>
      </w:pPr>
      <w:rPr>
        <w:rFonts w:cs="Sylfaen" w:hint="default"/>
      </w:rPr>
    </w:lvl>
    <w:lvl w:ilvl="6">
      <w:start w:val="1"/>
      <w:numFmt w:val="decimal"/>
      <w:lvlText w:val="%1.%2.%3.%4.%5.%6.%7"/>
      <w:lvlJc w:val="left"/>
      <w:pPr>
        <w:ind w:left="3948" w:hanging="1440"/>
      </w:pPr>
      <w:rPr>
        <w:rFonts w:cs="Sylfaen" w:hint="default"/>
      </w:rPr>
    </w:lvl>
    <w:lvl w:ilvl="7">
      <w:start w:val="1"/>
      <w:numFmt w:val="decimal"/>
      <w:lvlText w:val="%1.%2.%3.%4.%5.%6.%7.%8"/>
      <w:lvlJc w:val="left"/>
      <w:pPr>
        <w:ind w:left="4366" w:hanging="1440"/>
      </w:pPr>
      <w:rPr>
        <w:rFonts w:cs="Sylfaen" w:hint="default"/>
      </w:rPr>
    </w:lvl>
    <w:lvl w:ilvl="8">
      <w:start w:val="1"/>
      <w:numFmt w:val="decimal"/>
      <w:lvlText w:val="%1.%2.%3.%4.%5.%6.%7.%8.%9"/>
      <w:lvlJc w:val="left"/>
      <w:pPr>
        <w:ind w:left="4784" w:hanging="1440"/>
      </w:pPr>
      <w:rPr>
        <w:rFonts w:cs="Sylfaen" w:hint="default"/>
      </w:rPr>
    </w:lvl>
  </w:abstractNum>
  <w:abstractNum w:abstractNumId="10">
    <w:nsid w:val="18BA59FE"/>
    <w:multiLevelType w:val="hybridMultilevel"/>
    <w:tmpl w:val="503A1EC0"/>
    <w:lvl w:ilvl="0" w:tplc="4FE0B13A">
      <w:numFmt w:val="bullet"/>
      <w:lvlText w:val="-"/>
      <w:lvlJc w:val="left"/>
      <w:pPr>
        <w:ind w:left="1440" w:hanging="360"/>
      </w:pPr>
      <w:rPr>
        <w:rFonts w:ascii="Sylfaen" w:eastAsiaTheme="minorHAnsi" w:hAnsi="Sylfaen"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A0E3684"/>
    <w:multiLevelType w:val="hybridMultilevel"/>
    <w:tmpl w:val="2EBEBC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DF71BC"/>
    <w:multiLevelType w:val="multilevel"/>
    <w:tmpl w:val="005AEB76"/>
    <w:lvl w:ilvl="0">
      <w:start w:val="3"/>
      <w:numFmt w:val="decimal"/>
      <w:lvlText w:val="%1."/>
      <w:lvlJc w:val="left"/>
      <w:pPr>
        <w:ind w:left="360" w:hanging="360"/>
      </w:pPr>
      <w:rPr>
        <w:rFonts w:cs="Sylfaen" w:hint="default"/>
      </w:rPr>
    </w:lvl>
    <w:lvl w:ilvl="1">
      <w:start w:val="1"/>
      <w:numFmt w:val="decimal"/>
      <w:lvlText w:val="%1.%2."/>
      <w:lvlJc w:val="left"/>
      <w:pPr>
        <w:ind w:left="720" w:hanging="360"/>
      </w:pPr>
      <w:rPr>
        <w:rFonts w:cs="Sylfaen" w:hint="default"/>
        <w:sz w:val="20"/>
        <w:szCs w:val="20"/>
      </w:rPr>
    </w:lvl>
    <w:lvl w:ilvl="2">
      <w:start w:val="1"/>
      <w:numFmt w:val="decimal"/>
      <w:lvlText w:val="%1.%2.%3."/>
      <w:lvlJc w:val="left"/>
      <w:pPr>
        <w:ind w:left="1440" w:hanging="720"/>
      </w:pPr>
      <w:rPr>
        <w:rFonts w:cs="Sylfaen" w:hint="default"/>
      </w:rPr>
    </w:lvl>
    <w:lvl w:ilvl="3">
      <w:start w:val="1"/>
      <w:numFmt w:val="decimal"/>
      <w:lvlText w:val="%1.%2.%3.%4."/>
      <w:lvlJc w:val="left"/>
      <w:pPr>
        <w:ind w:left="1800" w:hanging="720"/>
      </w:pPr>
      <w:rPr>
        <w:rFonts w:cs="Sylfaen" w:hint="default"/>
      </w:rPr>
    </w:lvl>
    <w:lvl w:ilvl="4">
      <w:start w:val="1"/>
      <w:numFmt w:val="decimal"/>
      <w:lvlText w:val="%1.%2.%3.%4.%5."/>
      <w:lvlJc w:val="left"/>
      <w:pPr>
        <w:ind w:left="2520" w:hanging="1080"/>
      </w:pPr>
      <w:rPr>
        <w:rFonts w:cs="Sylfaen" w:hint="default"/>
      </w:rPr>
    </w:lvl>
    <w:lvl w:ilvl="5">
      <w:start w:val="1"/>
      <w:numFmt w:val="decimal"/>
      <w:lvlText w:val="%1.%2.%3.%4.%5.%6."/>
      <w:lvlJc w:val="left"/>
      <w:pPr>
        <w:ind w:left="2880" w:hanging="1080"/>
      </w:pPr>
      <w:rPr>
        <w:rFonts w:cs="Sylfaen" w:hint="default"/>
      </w:rPr>
    </w:lvl>
    <w:lvl w:ilvl="6">
      <w:start w:val="1"/>
      <w:numFmt w:val="decimal"/>
      <w:lvlText w:val="%1.%2.%3.%4.%5.%6.%7."/>
      <w:lvlJc w:val="left"/>
      <w:pPr>
        <w:ind w:left="3600" w:hanging="1440"/>
      </w:pPr>
      <w:rPr>
        <w:rFonts w:cs="Sylfaen" w:hint="default"/>
      </w:rPr>
    </w:lvl>
    <w:lvl w:ilvl="7">
      <w:start w:val="1"/>
      <w:numFmt w:val="decimal"/>
      <w:lvlText w:val="%1.%2.%3.%4.%5.%6.%7.%8."/>
      <w:lvlJc w:val="left"/>
      <w:pPr>
        <w:ind w:left="3960" w:hanging="1440"/>
      </w:pPr>
      <w:rPr>
        <w:rFonts w:cs="Sylfaen" w:hint="default"/>
      </w:rPr>
    </w:lvl>
    <w:lvl w:ilvl="8">
      <w:start w:val="1"/>
      <w:numFmt w:val="decimal"/>
      <w:lvlText w:val="%1.%2.%3.%4.%5.%6.%7.%8.%9."/>
      <w:lvlJc w:val="left"/>
      <w:pPr>
        <w:ind w:left="4680" w:hanging="1800"/>
      </w:pPr>
      <w:rPr>
        <w:rFonts w:cs="Sylfaen" w:hint="default"/>
      </w:rPr>
    </w:lvl>
  </w:abstractNum>
  <w:abstractNum w:abstractNumId="13">
    <w:nsid w:val="20674625"/>
    <w:multiLevelType w:val="hybridMultilevel"/>
    <w:tmpl w:val="E5881BC6"/>
    <w:lvl w:ilvl="0" w:tplc="E16EFA38">
      <w:start w:val="1"/>
      <w:numFmt w:val="decimal"/>
      <w:lvlText w:val="%1."/>
      <w:lvlJc w:val="left"/>
      <w:pPr>
        <w:ind w:left="778" w:hanging="360"/>
      </w:pPr>
      <w:rPr>
        <w:rFonts w:cs="Sylfaen"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4">
    <w:nsid w:val="219E7451"/>
    <w:multiLevelType w:val="hybridMultilevel"/>
    <w:tmpl w:val="475A9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242966"/>
    <w:multiLevelType w:val="hybridMultilevel"/>
    <w:tmpl w:val="E4FE93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545EE8"/>
    <w:multiLevelType w:val="multilevel"/>
    <w:tmpl w:val="76063D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E3F5209"/>
    <w:multiLevelType w:val="hybridMultilevel"/>
    <w:tmpl w:val="B986F608"/>
    <w:lvl w:ilvl="0" w:tplc="4FE0B13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91693"/>
    <w:multiLevelType w:val="multilevel"/>
    <w:tmpl w:val="B024CCCC"/>
    <w:lvl w:ilvl="0">
      <w:start w:val="4"/>
      <w:numFmt w:val="decimal"/>
      <w:lvlText w:val="%1."/>
      <w:lvlJc w:val="left"/>
      <w:pPr>
        <w:ind w:left="540" w:hanging="540"/>
      </w:pPr>
      <w:rPr>
        <w:rFonts w:ascii="Sylfaen" w:hAnsi="Sylfaen" w:hint="default"/>
      </w:rPr>
    </w:lvl>
    <w:lvl w:ilvl="1">
      <w:start w:val="2"/>
      <w:numFmt w:val="decimal"/>
      <w:lvlText w:val="%1.%2."/>
      <w:lvlJc w:val="left"/>
      <w:pPr>
        <w:ind w:left="900" w:hanging="540"/>
      </w:pPr>
      <w:rPr>
        <w:rFonts w:ascii="Sylfaen" w:hAnsi="Sylfaen" w:hint="default"/>
      </w:rPr>
    </w:lvl>
    <w:lvl w:ilvl="2">
      <w:start w:val="2"/>
      <w:numFmt w:val="decimal"/>
      <w:lvlText w:val="%1.%2.%3."/>
      <w:lvlJc w:val="left"/>
      <w:pPr>
        <w:ind w:left="1440" w:hanging="720"/>
      </w:pPr>
      <w:rPr>
        <w:rFonts w:ascii="Sylfaen" w:hAnsi="Sylfaen" w:hint="default"/>
        <w:sz w:val="20"/>
        <w:szCs w:val="20"/>
      </w:rPr>
    </w:lvl>
    <w:lvl w:ilvl="3">
      <w:start w:val="1"/>
      <w:numFmt w:val="decimal"/>
      <w:lvlText w:val="%1.%2.%3.%4."/>
      <w:lvlJc w:val="left"/>
      <w:pPr>
        <w:ind w:left="1800" w:hanging="720"/>
      </w:pPr>
      <w:rPr>
        <w:rFonts w:ascii="Sylfaen" w:hAnsi="Sylfaen" w:hint="default"/>
      </w:rPr>
    </w:lvl>
    <w:lvl w:ilvl="4">
      <w:start w:val="1"/>
      <w:numFmt w:val="decimal"/>
      <w:lvlText w:val="%1.%2.%3.%4.%5."/>
      <w:lvlJc w:val="left"/>
      <w:pPr>
        <w:ind w:left="2520" w:hanging="1080"/>
      </w:pPr>
      <w:rPr>
        <w:rFonts w:ascii="Sylfaen" w:hAnsi="Sylfaen" w:hint="default"/>
      </w:rPr>
    </w:lvl>
    <w:lvl w:ilvl="5">
      <w:start w:val="1"/>
      <w:numFmt w:val="decimal"/>
      <w:lvlText w:val="%1.%2.%3.%4.%5.%6."/>
      <w:lvlJc w:val="left"/>
      <w:pPr>
        <w:ind w:left="2880" w:hanging="1080"/>
      </w:pPr>
      <w:rPr>
        <w:rFonts w:ascii="Sylfaen" w:hAnsi="Sylfaen" w:hint="default"/>
      </w:rPr>
    </w:lvl>
    <w:lvl w:ilvl="6">
      <w:start w:val="1"/>
      <w:numFmt w:val="decimal"/>
      <w:lvlText w:val="%1.%2.%3.%4.%5.%6.%7."/>
      <w:lvlJc w:val="left"/>
      <w:pPr>
        <w:ind w:left="3600" w:hanging="1440"/>
      </w:pPr>
      <w:rPr>
        <w:rFonts w:ascii="Sylfaen" w:hAnsi="Sylfaen" w:hint="default"/>
      </w:rPr>
    </w:lvl>
    <w:lvl w:ilvl="7">
      <w:start w:val="1"/>
      <w:numFmt w:val="decimal"/>
      <w:lvlText w:val="%1.%2.%3.%4.%5.%6.%7.%8."/>
      <w:lvlJc w:val="left"/>
      <w:pPr>
        <w:ind w:left="3960" w:hanging="1440"/>
      </w:pPr>
      <w:rPr>
        <w:rFonts w:ascii="Sylfaen" w:hAnsi="Sylfaen" w:hint="default"/>
      </w:rPr>
    </w:lvl>
    <w:lvl w:ilvl="8">
      <w:start w:val="1"/>
      <w:numFmt w:val="decimal"/>
      <w:lvlText w:val="%1.%2.%3.%4.%5.%6.%7.%8.%9."/>
      <w:lvlJc w:val="left"/>
      <w:pPr>
        <w:ind w:left="4680" w:hanging="1800"/>
      </w:pPr>
      <w:rPr>
        <w:rFonts w:ascii="Sylfaen" w:hAnsi="Sylfaen" w:hint="default"/>
      </w:rPr>
    </w:lvl>
  </w:abstractNum>
  <w:abstractNum w:abstractNumId="19">
    <w:nsid w:val="2F8F4514"/>
    <w:multiLevelType w:val="hybridMultilevel"/>
    <w:tmpl w:val="80FCEA4A"/>
    <w:lvl w:ilvl="0" w:tplc="9880D10A">
      <w:start w:val="1"/>
      <w:numFmt w:val="bullet"/>
      <w:lvlText w:val="•"/>
      <w:lvlJc w:val="left"/>
      <w:pPr>
        <w:tabs>
          <w:tab w:val="num" w:pos="720"/>
        </w:tabs>
        <w:ind w:left="720" w:hanging="360"/>
      </w:pPr>
      <w:rPr>
        <w:rFonts w:ascii="Times New Roman" w:hAnsi="Times New Roman" w:hint="default"/>
      </w:rPr>
    </w:lvl>
    <w:lvl w:ilvl="1" w:tplc="F4A0520A" w:tentative="1">
      <w:start w:val="1"/>
      <w:numFmt w:val="bullet"/>
      <w:lvlText w:val="•"/>
      <w:lvlJc w:val="left"/>
      <w:pPr>
        <w:tabs>
          <w:tab w:val="num" w:pos="1440"/>
        </w:tabs>
        <w:ind w:left="1440" w:hanging="360"/>
      </w:pPr>
      <w:rPr>
        <w:rFonts w:ascii="Times New Roman" w:hAnsi="Times New Roman" w:hint="default"/>
      </w:rPr>
    </w:lvl>
    <w:lvl w:ilvl="2" w:tplc="E1842CF8" w:tentative="1">
      <w:start w:val="1"/>
      <w:numFmt w:val="bullet"/>
      <w:lvlText w:val="•"/>
      <w:lvlJc w:val="left"/>
      <w:pPr>
        <w:tabs>
          <w:tab w:val="num" w:pos="2160"/>
        </w:tabs>
        <w:ind w:left="2160" w:hanging="360"/>
      </w:pPr>
      <w:rPr>
        <w:rFonts w:ascii="Times New Roman" w:hAnsi="Times New Roman" w:hint="default"/>
      </w:rPr>
    </w:lvl>
    <w:lvl w:ilvl="3" w:tplc="8202EEA6" w:tentative="1">
      <w:start w:val="1"/>
      <w:numFmt w:val="bullet"/>
      <w:lvlText w:val="•"/>
      <w:lvlJc w:val="left"/>
      <w:pPr>
        <w:tabs>
          <w:tab w:val="num" w:pos="2880"/>
        </w:tabs>
        <w:ind w:left="2880" w:hanging="360"/>
      </w:pPr>
      <w:rPr>
        <w:rFonts w:ascii="Times New Roman" w:hAnsi="Times New Roman" w:hint="default"/>
      </w:rPr>
    </w:lvl>
    <w:lvl w:ilvl="4" w:tplc="F9B2E63C" w:tentative="1">
      <w:start w:val="1"/>
      <w:numFmt w:val="bullet"/>
      <w:lvlText w:val="•"/>
      <w:lvlJc w:val="left"/>
      <w:pPr>
        <w:tabs>
          <w:tab w:val="num" w:pos="3600"/>
        </w:tabs>
        <w:ind w:left="3600" w:hanging="360"/>
      </w:pPr>
      <w:rPr>
        <w:rFonts w:ascii="Times New Roman" w:hAnsi="Times New Roman" w:hint="default"/>
      </w:rPr>
    </w:lvl>
    <w:lvl w:ilvl="5" w:tplc="0B867FF6" w:tentative="1">
      <w:start w:val="1"/>
      <w:numFmt w:val="bullet"/>
      <w:lvlText w:val="•"/>
      <w:lvlJc w:val="left"/>
      <w:pPr>
        <w:tabs>
          <w:tab w:val="num" w:pos="4320"/>
        </w:tabs>
        <w:ind w:left="4320" w:hanging="360"/>
      </w:pPr>
      <w:rPr>
        <w:rFonts w:ascii="Times New Roman" w:hAnsi="Times New Roman" w:hint="default"/>
      </w:rPr>
    </w:lvl>
    <w:lvl w:ilvl="6" w:tplc="8BF6D870" w:tentative="1">
      <w:start w:val="1"/>
      <w:numFmt w:val="bullet"/>
      <w:lvlText w:val="•"/>
      <w:lvlJc w:val="left"/>
      <w:pPr>
        <w:tabs>
          <w:tab w:val="num" w:pos="5040"/>
        </w:tabs>
        <w:ind w:left="5040" w:hanging="360"/>
      </w:pPr>
      <w:rPr>
        <w:rFonts w:ascii="Times New Roman" w:hAnsi="Times New Roman" w:hint="default"/>
      </w:rPr>
    </w:lvl>
    <w:lvl w:ilvl="7" w:tplc="CAF24BAE" w:tentative="1">
      <w:start w:val="1"/>
      <w:numFmt w:val="bullet"/>
      <w:lvlText w:val="•"/>
      <w:lvlJc w:val="left"/>
      <w:pPr>
        <w:tabs>
          <w:tab w:val="num" w:pos="5760"/>
        </w:tabs>
        <w:ind w:left="5760" w:hanging="360"/>
      </w:pPr>
      <w:rPr>
        <w:rFonts w:ascii="Times New Roman" w:hAnsi="Times New Roman" w:hint="default"/>
      </w:rPr>
    </w:lvl>
    <w:lvl w:ilvl="8" w:tplc="D930BA8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FCD1813"/>
    <w:multiLevelType w:val="hybridMultilevel"/>
    <w:tmpl w:val="3D649674"/>
    <w:lvl w:ilvl="0" w:tplc="3CAAB6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094C12"/>
    <w:multiLevelType w:val="multilevel"/>
    <w:tmpl w:val="6DD4FE24"/>
    <w:lvl w:ilvl="0">
      <w:start w:val="1"/>
      <w:numFmt w:val="upperRoman"/>
      <w:lvlText w:val="%1."/>
      <w:lvlJc w:val="right"/>
      <w:pPr>
        <w:ind w:left="778" w:hanging="360"/>
      </w:pPr>
    </w:lvl>
    <w:lvl w:ilvl="1">
      <w:start w:val="1"/>
      <w:numFmt w:val="decimal"/>
      <w:isLgl/>
      <w:lvlText w:val="%1.%2."/>
      <w:lvlJc w:val="left"/>
      <w:pPr>
        <w:ind w:left="778" w:hanging="360"/>
      </w:pPr>
      <w:rPr>
        <w:rFonts w:hint="default"/>
      </w:rPr>
    </w:lvl>
    <w:lvl w:ilvl="2">
      <w:start w:val="1"/>
      <w:numFmt w:val="decimal"/>
      <w:isLgl/>
      <w:lvlText w:val="%1.%2.%3."/>
      <w:lvlJc w:val="left"/>
      <w:pPr>
        <w:ind w:left="1138" w:hanging="720"/>
      </w:pPr>
      <w:rPr>
        <w:rFonts w:hint="default"/>
      </w:rPr>
    </w:lvl>
    <w:lvl w:ilvl="3">
      <w:start w:val="1"/>
      <w:numFmt w:val="decimal"/>
      <w:isLgl/>
      <w:lvlText w:val="%1.%2.%3.%4."/>
      <w:lvlJc w:val="left"/>
      <w:pPr>
        <w:ind w:left="1138" w:hanging="720"/>
      </w:pPr>
      <w:rPr>
        <w:rFonts w:hint="default"/>
      </w:rPr>
    </w:lvl>
    <w:lvl w:ilvl="4">
      <w:start w:val="1"/>
      <w:numFmt w:val="decimal"/>
      <w:isLgl/>
      <w:lvlText w:val="%1.%2.%3.%4.%5."/>
      <w:lvlJc w:val="left"/>
      <w:pPr>
        <w:ind w:left="1498" w:hanging="1080"/>
      </w:pPr>
      <w:rPr>
        <w:rFonts w:hint="default"/>
      </w:rPr>
    </w:lvl>
    <w:lvl w:ilvl="5">
      <w:start w:val="1"/>
      <w:numFmt w:val="decimal"/>
      <w:isLgl/>
      <w:lvlText w:val="%1.%2.%3.%4.%5.%6."/>
      <w:lvlJc w:val="left"/>
      <w:pPr>
        <w:ind w:left="1498" w:hanging="1080"/>
      </w:pPr>
      <w:rPr>
        <w:rFonts w:hint="default"/>
      </w:rPr>
    </w:lvl>
    <w:lvl w:ilvl="6">
      <w:start w:val="1"/>
      <w:numFmt w:val="decimal"/>
      <w:isLgl/>
      <w:lvlText w:val="%1.%2.%3.%4.%5.%6.%7."/>
      <w:lvlJc w:val="left"/>
      <w:pPr>
        <w:ind w:left="1498" w:hanging="1080"/>
      </w:pPr>
      <w:rPr>
        <w:rFonts w:hint="default"/>
      </w:rPr>
    </w:lvl>
    <w:lvl w:ilvl="7">
      <w:start w:val="1"/>
      <w:numFmt w:val="decimal"/>
      <w:isLgl/>
      <w:lvlText w:val="%1.%2.%3.%4.%5.%6.%7.%8."/>
      <w:lvlJc w:val="left"/>
      <w:pPr>
        <w:ind w:left="1858" w:hanging="1440"/>
      </w:pPr>
      <w:rPr>
        <w:rFonts w:hint="default"/>
      </w:rPr>
    </w:lvl>
    <w:lvl w:ilvl="8">
      <w:start w:val="1"/>
      <w:numFmt w:val="decimal"/>
      <w:isLgl/>
      <w:lvlText w:val="%1.%2.%3.%4.%5.%6.%7.%8.%9."/>
      <w:lvlJc w:val="left"/>
      <w:pPr>
        <w:ind w:left="1858" w:hanging="1440"/>
      </w:pPr>
      <w:rPr>
        <w:rFonts w:hint="default"/>
      </w:rPr>
    </w:lvl>
  </w:abstractNum>
  <w:abstractNum w:abstractNumId="22">
    <w:nsid w:val="35763214"/>
    <w:multiLevelType w:val="multilevel"/>
    <w:tmpl w:val="D93431D8"/>
    <w:lvl w:ilvl="0">
      <w:start w:val="3"/>
      <w:numFmt w:val="decimal"/>
      <w:lvlText w:val="%1"/>
      <w:lvlJc w:val="left"/>
      <w:pPr>
        <w:ind w:left="360" w:hanging="360"/>
      </w:pPr>
      <w:rPr>
        <w:rFonts w:cs="Sylfaen" w:hint="default"/>
      </w:rPr>
    </w:lvl>
    <w:lvl w:ilvl="1">
      <w:start w:val="1"/>
      <w:numFmt w:val="decimal"/>
      <w:lvlText w:val="%1.%2"/>
      <w:lvlJc w:val="left"/>
      <w:pPr>
        <w:ind w:left="1080" w:hanging="360"/>
      </w:pPr>
      <w:rPr>
        <w:rFonts w:cs="Sylfaen" w:hint="default"/>
      </w:rPr>
    </w:lvl>
    <w:lvl w:ilvl="2">
      <w:start w:val="1"/>
      <w:numFmt w:val="decimal"/>
      <w:lvlText w:val="%1.%2.%3"/>
      <w:lvlJc w:val="left"/>
      <w:pPr>
        <w:ind w:left="2160" w:hanging="720"/>
      </w:pPr>
      <w:rPr>
        <w:rFonts w:cs="Sylfaen" w:hint="default"/>
      </w:rPr>
    </w:lvl>
    <w:lvl w:ilvl="3">
      <w:start w:val="1"/>
      <w:numFmt w:val="decimal"/>
      <w:lvlText w:val="%1.%2.%3.%4"/>
      <w:lvlJc w:val="left"/>
      <w:pPr>
        <w:ind w:left="2880" w:hanging="720"/>
      </w:pPr>
      <w:rPr>
        <w:rFonts w:cs="Sylfaen" w:hint="default"/>
      </w:rPr>
    </w:lvl>
    <w:lvl w:ilvl="4">
      <w:start w:val="1"/>
      <w:numFmt w:val="decimal"/>
      <w:lvlText w:val="%1.%2.%3.%4.%5"/>
      <w:lvlJc w:val="left"/>
      <w:pPr>
        <w:ind w:left="3960" w:hanging="1080"/>
      </w:pPr>
      <w:rPr>
        <w:rFonts w:cs="Sylfaen" w:hint="default"/>
      </w:rPr>
    </w:lvl>
    <w:lvl w:ilvl="5">
      <w:start w:val="1"/>
      <w:numFmt w:val="decimal"/>
      <w:lvlText w:val="%1.%2.%3.%4.%5.%6"/>
      <w:lvlJc w:val="left"/>
      <w:pPr>
        <w:ind w:left="4680" w:hanging="1080"/>
      </w:pPr>
      <w:rPr>
        <w:rFonts w:cs="Sylfaen" w:hint="default"/>
      </w:rPr>
    </w:lvl>
    <w:lvl w:ilvl="6">
      <w:start w:val="1"/>
      <w:numFmt w:val="decimal"/>
      <w:lvlText w:val="%1.%2.%3.%4.%5.%6.%7"/>
      <w:lvlJc w:val="left"/>
      <w:pPr>
        <w:ind w:left="5760" w:hanging="1440"/>
      </w:pPr>
      <w:rPr>
        <w:rFonts w:cs="Sylfaen" w:hint="default"/>
      </w:rPr>
    </w:lvl>
    <w:lvl w:ilvl="7">
      <w:start w:val="1"/>
      <w:numFmt w:val="decimal"/>
      <w:lvlText w:val="%1.%2.%3.%4.%5.%6.%7.%8"/>
      <w:lvlJc w:val="left"/>
      <w:pPr>
        <w:ind w:left="6480" w:hanging="1440"/>
      </w:pPr>
      <w:rPr>
        <w:rFonts w:cs="Sylfaen" w:hint="default"/>
      </w:rPr>
    </w:lvl>
    <w:lvl w:ilvl="8">
      <w:start w:val="1"/>
      <w:numFmt w:val="decimal"/>
      <w:lvlText w:val="%1.%2.%3.%4.%5.%6.%7.%8.%9"/>
      <w:lvlJc w:val="left"/>
      <w:pPr>
        <w:ind w:left="7200" w:hanging="1440"/>
      </w:pPr>
      <w:rPr>
        <w:rFonts w:cs="Sylfaen" w:hint="default"/>
      </w:rPr>
    </w:lvl>
  </w:abstractNum>
  <w:abstractNum w:abstractNumId="23">
    <w:nsid w:val="3B560047"/>
    <w:multiLevelType w:val="hybridMultilevel"/>
    <w:tmpl w:val="DE5E57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510A95"/>
    <w:multiLevelType w:val="hybridMultilevel"/>
    <w:tmpl w:val="10EC6B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924C26"/>
    <w:multiLevelType w:val="hybridMultilevel"/>
    <w:tmpl w:val="3200B5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705B10"/>
    <w:multiLevelType w:val="hybridMultilevel"/>
    <w:tmpl w:val="997CBF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411EF8"/>
    <w:multiLevelType w:val="hybridMultilevel"/>
    <w:tmpl w:val="39C0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2BE7C1C"/>
    <w:multiLevelType w:val="multilevel"/>
    <w:tmpl w:val="496E7D20"/>
    <w:lvl w:ilvl="0">
      <w:start w:val="3"/>
      <w:numFmt w:val="decimal"/>
      <w:lvlText w:val="%1."/>
      <w:lvlJc w:val="left"/>
      <w:pPr>
        <w:ind w:left="405" w:hanging="405"/>
      </w:pPr>
      <w:rPr>
        <w:rFonts w:hint="default"/>
      </w:rPr>
    </w:lvl>
    <w:lvl w:ilvl="1">
      <w:start w:val="1"/>
      <w:numFmt w:val="decimal"/>
      <w:lvlText w:val="%1.%2."/>
      <w:lvlJc w:val="left"/>
      <w:pPr>
        <w:ind w:left="823" w:hanging="405"/>
      </w:pPr>
      <w:rPr>
        <w:rFonts w:hint="default"/>
      </w:rPr>
    </w:lvl>
    <w:lvl w:ilvl="2">
      <w:start w:val="1"/>
      <w:numFmt w:val="decimal"/>
      <w:lvlText w:val="%1.%2.%3."/>
      <w:lvlJc w:val="left"/>
      <w:pPr>
        <w:ind w:left="1556" w:hanging="720"/>
      </w:pPr>
      <w:rPr>
        <w:rFonts w:hint="default"/>
      </w:rPr>
    </w:lvl>
    <w:lvl w:ilvl="3">
      <w:start w:val="1"/>
      <w:numFmt w:val="decimal"/>
      <w:lvlText w:val="%1.%2.%3.%4."/>
      <w:lvlJc w:val="left"/>
      <w:pPr>
        <w:ind w:left="1974" w:hanging="720"/>
      </w:pPr>
      <w:rPr>
        <w:rFonts w:hint="default"/>
      </w:rPr>
    </w:lvl>
    <w:lvl w:ilvl="4">
      <w:start w:val="1"/>
      <w:numFmt w:val="decimal"/>
      <w:lvlText w:val="%1.%2.%3.%4.%5."/>
      <w:lvlJc w:val="left"/>
      <w:pPr>
        <w:ind w:left="2752" w:hanging="1080"/>
      </w:pPr>
      <w:rPr>
        <w:rFonts w:hint="default"/>
      </w:rPr>
    </w:lvl>
    <w:lvl w:ilvl="5">
      <w:start w:val="1"/>
      <w:numFmt w:val="decimal"/>
      <w:lvlText w:val="%1.%2.%3.%4.%5.%6."/>
      <w:lvlJc w:val="left"/>
      <w:pPr>
        <w:ind w:left="3530" w:hanging="1440"/>
      </w:pPr>
      <w:rPr>
        <w:rFonts w:hint="default"/>
      </w:rPr>
    </w:lvl>
    <w:lvl w:ilvl="6">
      <w:start w:val="1"/>
      <w:numFmt w:val="decimal"/>
      <w:lvlText w:val="%1.%2.%3.%4.%5.%6.%7."/>
      <w:lvlJc w:val="left"/>
      <w:pPr>
        <w:ind w:left="3948" w:hanging="1440"/>
      </w:pPr>
      <w:rPr>
        <w:rFonts w:hint="default"/>
      </w:rPr>
    </w:lvl>
    <w:lvl w:ilvl="7">
      <w:start w:val="1"/>
      <w:numFmt w:val="decimal"/>
      <w:lvlText w:val="%1.%2.%3.%4.%5.%6.%7.%8."/>
      <w:lvlJc w:val="left"/>
      <w:pPr>
        <w:ind w:left="4726" w:hanging="1800"/>
      </w:pPr>
      <w:rPr>
        <w:rFonts w:hint="default"/>
      </w:rPr>
    </w:lvl>
    <w:lvl w:ilvl="8">
      <w:start w:val="1"/>
      <w:numFmt w:val="decimal"/>
      <w:lvlText w:val="%1.%2.%3.%4.%5.%6.%7.%8.%9."/>
      <w:lvlJc w:val="left"/>
      <w:pPr>
        <w:ind w:left="5144" w:hanging="1800"/>
      </w:pPr>
      <w:rPr>
        <w:rFonts w:hint="default"/>
      </w:rPr>
    </w:lvl>
  </w:abstractNum>
  <w:abstractNum w:abstractNumId="29">
    <w:nsid w:val="52F1265A"/>
    <w:multiLevelType w:val="hybridMultilevel"/>
    <w:tmpl w:val="3D428E82"/>
    <w:lvl w:ilvl="0" w:tplc="2362E1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4D36C5"/>
    <w:multiLevelType w:val="hybridMultilevel"/>
    <w:tmpl w:val="C09008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0A21E5"/>
    <w:multiLevelType w:val="hybridMultilevel"/>
    <w:tmpl w:val="EE7EDC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EF1453"/>
    <w:multiLevelType w:val="hybridMultilevel"/>
    <w:tmpl w:val="53766032"/>
    <w:lvl w:ilvl="0" w:tplc="73D4FED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39175FB"/>
    <w:multiLevelType w:val="hybridMultilevel"/>
    <w:tmpl w:val="DBCA7E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D01323"/>
    <w:multiLevelType w:val="hybridMultilevel"/>
    <w:tmpl w:val="AF6437C2"/>
    <w:lvl w:ilvl="0" w:tplc="C7769B1A">
      <w:start w:val="3"/>
      <w:numFmt w:val="upperRoman"/>
      <w:lvlText w:val="%1."/>
      <w:lvlJc w:val="left"/>
      <w:pPr>
        <w:ind w:left="1080" w:hanging="720"/>
      </w:pPr>
      <w:rPr>
        <w:rFonts w:ascii="Sylfaen" w:hAnsi="Sylfaen" w:cs="Sylfae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DC05BC"/>
    <w:multiLevelType w:val="hybridMultilevel"/>
    <w:tmpl w:val="3646694C"/>
    <w:lvl w:ilvl="0" w:tplc="7BB2C258">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E30E37"/>
    <w:multiLevelType w:val="hybridMultilevel"/>
    <w:tmpl w:val="509CF504"/>
    <w:lvl w:ilvl="0" w:tplc="0172F100">
      <w:start w:val="1"/>
      <w:numFmt w:val="upperRoman"/>
      <w:lvlText w:val="%1."/>
      <w:lvlJc w:val="left"/>
      <w:pPr>
        <w:ind w:left="1080" w:hanging="720"/>
      </w:pPr>
      <w:rPr>
        <w:rFonts w:ascii="Sylfaen" w:eastAsia="Sylfaen" w:hAnsi="Sylfaen"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ED2A2F"/>
    <w:multiLevelType w:val="hybridMultilevel"/>
    <w:tmpl w:val="2506D6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8C5394"/>
    <w:multiLevelType w:val="hybridMultilevel"/>
    <w:tmpl w:val="35ECE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D339E4"/>
    <w:multiLevelType w:val="hybridMultilevel"/>
    <w:tmpl w:val="5CA0B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F85DEA"/>
    <w:multiLevelType w:val="hybridMultilevel"/>
    <w:tmpl w:val="0DBC40A6"/>
    <w:lvl w:ilvl="0" w:tplc="F2E84394">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BBC2F56"/>
    <w:multiLevelType w:val="hybridMultilevel"/>
    <w:tmpl w:val="6A0CE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BE3E9D"/>
    <w:multiLevelType w:val="multilevel"/>
    <w:tmpl w:val="793EA0F8"/>
    <w:lvl w:ilvl="0">
      <w:start w:val="4"/>
      <w:numFmt w:val="decimal"/>
      <w:lvlText w:val="%1"/>
      <w:lvlJc w:val="left"/>
      <w:pPr>
        <w:ind w:left="360" w:hanging="360"/>
      </w:pPr>
      <w:rPr>
        <w:rFonts w:cs="Sylfaen" w:hint="default"/>
      </w:rPr>
    </w:lvl>
    <w:lvl w:ilvl="1">
      <w:start w:val="2"/>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num w:numId="1">
    <w:abstractNumId w:val="40"/>
  </w:num>
  <w:num w:numId="2">
    <w:abstractNumId w:val="12"/>
  </w:num>
  <w:num w:numId="3">
    <w:abstractNumId w:val="18"/>
  </w:num>
  <w:num w:numId="4">
    <w:abstractNumId w:val="20"/>
  </w:num>
  <w:num w:numId="5">
    <w:abstractNumId w:val="27"/>
  </w:num>
  <w:num w:numId="6">
    <w:abstractNumId w:val="11"/>
  </w:num>
  <w:num w:numId="7">
    <w:abstractNumId w:val="32"/>
  </w:num>
  <w:num w:numId="8">
    <w:abstractNumId w:val="21"/>
  </w:num>
  <w:num w:numId="9">
    <w:abstractNumId w:val="38"/>
  </w:num>
  <w:num w:numId="10">
    <w:abstractNumId w:val="4"/>
  </w:num>
  <w:num w:numId="11">
    <w:abstractNumId w:val="16"/>
  </w:num>
  <w:num w:numId="12">
    <w:abstractNumId w:val="39"/>
  </w:num>
  <w:num w:numId="13">
    <w:abstractNumId w:val="29"/>
  </w:num>
  <w:num w:numId="14">
    <w:abstractNumId w:val="35"/>
  </w:num>
  <w:num w:numId="15">
    <w:abstractNumId w:val="19"/>
  </w:num>
  <w:num w:numId="16">
    <w:abstractNumId w:val="5"/>
  </w:num>
  <w:num w:numId="17">
    <w:abstractNumId w:val="26"/>
  </w:num>
  <w:num w:numId="18">
    <w:abstractNumId w:val="42"/>
  </w:num>
  <w:num w:numId="19">
    <w:abstractNumId w:val="41"/>
  </w:num>
  <w:num w:numId="20">
    <w:abstractNumId w:val="8"/>
  </w:num>
  <w:num w:numId="21">
    <w:abstractNumId w:val="37"/>
  </w:num>
  <w:num w:numId="22">
    <w:abstractNumId w:val="15"/>
  </w:num>
  <w:num w:numId="23">
    <w:abstractNumId w:val="0"/>
  </w:num>
  <w:num w:numId="24">
    <w:abstractNumId w:val="36"/>
  </w:num>
  <w:num w:numId="25">
    <w:abstractNumId w:val="34"/>
  </w:num>
  <w:num w:numId="26">
    <w:abstractNumId w:val="28"/>
  </w:num>
  <w:num w:numId="27">
    <w:abstractNumId w:val="25"/>
  </w:num>
  <w:num w:numId="28">
    <w:abstractNumId w:val="6"/>
  </w:num>
  <w:num w:numId="29">
    <w:abstractNumId w:val="9"/>
  </w:num>
  <w:num w:numId="30">
    <w:abstractNumId w:val="33"/>
  </w:num>
  <w:num w:numId="31">
    <w:abstractNumId w:val="17"/>
  </w:num>
  <w:num w:numId="32">
    <w:abstractNumId w:val="10"/>
  </w:num>
  <w:num w:numId="33">
    <w:abstractNumId w:val="24"/>
  </w:num>
  <w:num w:numId="34">
    <w:abstractNumId w:val="1"/>
  </w:num>
  <w:num w:numId="35">
    <w:abstractNumId w:val="14"/>
  </w:num>
  <w:num w:numId="36">
    <w:abstractNumId w:val="7"/>
  </w:num>
  <w:num w:numId="37">
    <w:abstractNumId w:val="23"/>
  </w:num>
  <w:num w:numId="38">
    <w:abstractNumId w:val="13"/>
  </w:num>
  <w:num w:numId="39">
    <w:abstractNumId w:val="22"/>
  </w:num>
  <w:num w:numId="40">
    <w:abstractNumId w:val="31"/>
  </w:num>
  <w:num w:numId="41">
    <w:abstractNumId w:val="30"/>
  </w:num>
  <w:num w:numId="42">
    <w:abstractNumId w:val="3"/>
  </w:num>
  <w:num w:numId="43">
    <w:abstractNumId w:val="7"/>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8FD"/>
    <w:rsid w:val="000017F3"/>
    <w:rsid w:val="00003C01"/>
    <w:rsid w:val="00004199"/>
    <w:rsid w:val="000123F5"/>
    <w:rsid w:val="00017B68"/>
    <w:rsid w:val="00021032"/>
    <w:rsid w:val="00031BAF"/>
    <w:rsid w:val="00041487"/>
    <w:rsid w:val="000478CA"/>
    <w:rsid w:val="00060EDF"/>
    <w:rsid w:val="00087F6F"/>
    <w:rsid w:val="000A7D4A"/>
    <w:rsid w:val="000B6F0B"/>
    <w:rsid w:val="001D3A3B"/>
    <w:rsid w:val="00202EC6"/>
    <w:rsid w:val="002318FD"/>
    <w:rsid w:val="002507D6"/>
    <w:rsid w:val="00283AC4"/>
    <w:rsid w:val="002973B5"/>
    <w:rsid w:val="002D4093"/>
    <w:rsid w:val="002E0ABC"/>
    <w:rsid w:val="002F39DC"/>
    <w:rsid w:val="002F63E4"/>
    <w:rsid w:val="00314E40"/>
    <w:rsid w:val="00324F4D"/>
    <w:rsid w:val="00361386"/>
    <w:rsid w:val="003713D8"/>
    <w:rsid w:val="003729B5"/>
    <w:rsid w:val="003E7A2C"/>
    <w:rsid w:val="003F12F2"/>
    <w:rsid w:val="003F6444"/>
    <w:rsid w:val="00450172"/>
    <w:rsid w:val="00452B5B"/>
    <w:rsid w:val="00467DCC"/>
    <w:rsid w:val="0048024A"/>
    <w:rsid w:val="004B2B57"/>
    <w:rsid w:val="004B5169"/>
    <w:rsid w:val="004D2978"/>
    <w:rsid w:val="005459C4"/>
    <w:rsid w:val="00563B12"/>
    <w:rsid w:val="00580FBB"/>
    <w:rsid w:val="005A0EF9"/>
    <w:rsid w:val="005F7AA5"/>
    <w:rsid w:val="00607985"/>
    <w:rsid w:val="006143F9"/>
    <w:rsid w:val="0064526C"/>
    <w:rsid w:val="0066375C"/>
    <w:rsid w:val="00684D89"/>
    <w:rsid w:val="006A45CA"/>
    <w:rsid w:val="006A7F9C"/>
    <w:rsid w:val="006E6181"/>
    <w:rsid w:val="006F4721"/>
    <w:rsid w:val="006F577A"/>
    <w:rsid w:val="006F7134"/>
    <w:rsid w:val="0071659D"/>
    <w:rsid w:val="00721662"/>
    <w:rsid w:val="00723779"/>
    <w:rsid w:val="00731B5C"/>
    <w:rsid w:val="007706AA"/>
    <w:rsid w:val="00791D37"/>
    <w:rsid w:val="007A2FED"/>
    <w:rsid w:val="0081180F"/>
    <w:rsid w:val="00836AD3"/>
    <w:rsid w:val="00846658"/>
    <w:rsid w:val="008471D0"/>
    <w:rsid w:val="00883573"/>
    <w:rsid w:val="008E3BF8"/>
    <w:rsid w:val="00947B25"/>
    <w:rsid w:val="00960D9F"/>
    <w:rsid w:val="00981917"/>
    <w:rsid w:val="00995C3B"/>
    <w:rsid w:val="009A4A60"/>
    <w:rsid w:val="009E0785"/>
    <w:rsid w:val="00A0242C"/>
    <w:rsid w:val="00A26504"/>
    <w:rsid w:val="00A4149D"/>
    <w:rsid w:val="00A501B0"/>
    <w:rsid w:val="00AD2210"/>
    <w:rsid w:val="00AE77E4"/>
    <w:rsid w:val="00B20351"/>
    <w:rsid w:val="00B22468"/>
    <w:rsid w:val="00B30058"/>
    <w:rsid w:val="00B45818"/>
    <w:rsid w:val="00B818B9"/>
    <w:rsid w:val="00B82476"/>
    <w:rsid w:val="00B87641"/>
    <w:rsid w:val="00BA20F4"/>
    <w:rsid w:val="00C03767"/>
    <w:rsid w:val="00C20D5F"/>
    <w:rsid w:val="00C5379C"/>
    <w:rsid w:val="00C955CD"/>
    <w:rsid w:val="00CB4E17"/>
    <w:rsid w:val="00CC5D6B"/>
    <w:rsid w:val="00D01F45"/>
    <w:rsid w:val="00D2464F"/>
    <w:rsid w:val="00D32537"/>
    <w:rsid w:val="00D75529"/>
    <w:rsid w:val="00D76376"/>
    <w:rsid w:val="00D93459"/>
    <w:rsid w:val="00DD6941"/>
    <w:rsid w:val="00E027BC"/>
    <w:rsid w:val="00E97CAA"/>
    <w:rsid w:val="00EE4346"/>
    <w:rsid w:val="00F046DE"/>
    <w:rsid w:val="00F0732C"/>
    <w:rsid w:val="00F10EBB"/>
    <w:rsid w:val="00F15E06"/>
    <w:rsid w:val="00F2146A"/>
    <w:rsid w:val="00F578D6"/>
    <w:rsid w:val="00F61BA7"/>
    <w:rsid w:val="00F62451"/>
    <w:rsid w:val="00F930C4"/>
    <w:rsid w:val="00FA007C"/>
    <w:rsid w:val="00FE4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F4D"/>
    <w:rPr>
      <w:rFonts w:ascii="Calibri" w:eastAsia="Calibri" w:hAnsi="Calibri" w:cs="Times New Roman"/>
      <w:lang w:val="en-AU"/>
    </w:rPr>
  </w:style>
  <w:style w:type="paragraph" w:styleId="Heading1">
    <w:name w:val="heading 1"/>
    <w:basedOn w:val="Normal"/>
    <w:next w:val="Normal"/>
    <w:link w:val="Heading1Char"/>
    <w:uiPriority w:val="9"/>
    <w:qFormat/>
    <w:rsid w:val="002318FD"/>
    <w:pPr>
      <w:keepNext/>
      <w:keepLines/>
      <w:spacing w:before="480" w:after="0"/>
      <w:outlineLvl w:val="0"/>
    </w:pPr>
    <w:rPr>
      <w:rFonts w:ascii="Cambria" w:eastAsia="Times New Roman" w:hAnsi="Cambria"/>
      <w:b/>
      <w:bCs/>
      <w:color w:val="365F91"/>
      <w:sz w:val="32"/>
      <w:szCs w:val="28"/>
    </w:rPr>
  </w:style>
  <w:style w:type="paragraph" w:styleId="Heading3">
    <w:name w:val="heading 3"/>
    <w:basedOn w:val="Normal"/>
    <w:next w:val="Normal"/>
    <w:link w:val="Heading3Char"/>
    <w:uiPriority w:val="9"/>
    <w:semiHidden/>
    <w:unhideWhenUsed/>
    <w:qFormat/>
    <w:rsid w:val="00A26504"/>
    <w:pPr>
      <w:keepNext/>
      <w:keepLines/>
      <w:spacing w:before="200" w:after="0"/>
      <w:outlineLvl w:val="2"/>
    </w:pPr>
    <w:rPr>
      <w:rFonts w:asciiTheme="majorHAnsi" w:eastAsiaTheme="majorEastAsia" w:hAnsiTheme="majorHAnsi" w:cstheme="majorBidi"/>
      <w:b/>
      <w:b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18FD"/>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2318FD"/>
    <w:rPr>
      <w:rFonts w:asciiTheme="majorHAnsi" w:eastAsiaTheme="majorEastAsia" w:hAnsiTheme="majorHAnsi" w:cstheme="majorBidi"/>
      <w:color w:val="000000" w:themeColor="text2" w:themeShade="BF"/>
      <w:spacing w:val="5"/>
      <w:kern w:val="28"/>
      <w:sz w:val="52"/>
      <w:szCs w:val="52"/>
      <w:lang w:val="en-AU"/>
    </w:rPr>
  </w:style>
  <w:style w:type="paragraph" w:styleId="ListParagraph">
    <w:name w:val="List Paragraph"/>
    <w:basedOn w:val="Normal"/>
    <w:uiPriority w:val="34"/>
    <w:qFormat/>
    <w:rsid w:val="002318FD"/>
    <w:pPr>
      <w:ind w:left="720"/>
      <w:contextualSpacing/>
    </w:pPr>
    <w:rPr>
      <w:rFonts w:asciiTheme="minorHAnsi" w:eastAsiaTheme="minorHAnsi" w:hAnsiTheme="minorHAnsi" w:cstheme="minorBidi"/>
      <w:lang w:val="en-US"/>
    </w:rPr>
  </w:style>
  <w:style w:type="character" w:customStyle="1" w:styleId="Heading1Char">
    <w:name w:val="Heading 1 Char"/>
    <w:basedOn w:val="DefaultParagraphFont"/>
    <w:link w:val="Heading1"/>
    <w:uiPriority w:val="9"/>
    <w:rsid w:val="002318FD"/>
    <w:rPr>
      <w:rFonts w:ascii="Cambria" w:eastAsia="Times New Roman" w:hAnsi="Cambria" w:cs="Times New Roman"/>
      <w:b/>
      <w:bCs/>
      <w:color w:val="365F91"/>
      <w:sz w:val="32"/>
      <w:szCs w:val="28"/>
      <w:lang w:val="en-AU"/>
    </w:rPr>
  </w:style>
  <w:style w:type="paragraph" w:styleId="BalloonText">
    <w:name w:val="Balloon Text"/>
    <w:basedOn w:val="Normal"/>
    <w:link w:val="BalloonTextChar"/>
    <w:uiPriority w:val="99"/>
    <w:semiHidden/>
    <w:unhideWhenUsed/>
    <w:rsid w:val="00846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658"/>
    <w:rPr>
      <w:rFonts w:ascii="Tahoma" w:eastAsia="Calibri" w:hAnsi="Tahoma" w:cs="Tahoma"/>
      <w:sz w:val="16"/>
      <w:szCs w:val="16"/>
      <w:lang w:val="en-AU"/>
    </w:rPr>
  </w:style>
  <w:style w:type="paragraph" w:styleId="NormalWeb">
    <w:name w:val="Normal (Web)"/>
    <w:basedOn w:val="Normal"/>
    <w:uiPriority w:val="99"/>
    <w:semiHidden/>
    <w:unhideWhenUsed/>
    <w:rsid w:val="00846658"/>
    <w:pPr>
      <w:spacing w:before="100" w:beforeAutospacing="1" w:after="100" w:afterAutospacing="1" w:line="240" w:lineRule="auto"/>
    </w:pPr>
    <w:rPr>
      <w:rFonts w:ascii="Times New Roman" w:eastAsiaTheme="minorEastAsia" w:hAnsi="Times New Roman"/>
      <w:sz w:val="24"/>
      <w:szCs w:val="24"/>
      <w:lang w:val="en-US"/>
    </w:rPr>
  </w:style>
  <w:style w:type="paragraph" w:styleId="Header">
    <w:name w:val="header"/>
    <w:basedOn w:val="Normal"/>
    <w:link w:val="HeaderChar"/>
    <w:uiPriority w:val="99"/>
    <w:unhideWhenUsed/>
    <w:rsid w:val="00580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FBB"/>
    <w:rPr>
      <w:rFonts w:ascii="Calibri" w:eastAsia="Calibri" w:hAnsi="Calibri" w:cs="Times New Roman"/>
      <w:lang w:val="en-AU"/>
    </w:rPr>
  </w:style>
  <w:style w:type="paragraph" w:styleId="Footer">
    <w:name w:val="footer"/>
    <w:basedOn w:val="Normal"/>
    <w:link w:val="FooterChar"/>
    <w:uiPriority w:val="99"/>
    <w:unhideWhenUsed/>
    <w:rsid w:val="00580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FBB"/>
    <w:rPr>
      <w:rFonts w:ascii="Calibri" w:eastAsia="Calibri" w:hAnsi="Calibri" w:cs="Times New Roman"/>
      <w:lang w:val="en-AU"/>
    </w:rPr>
  </w:style>
  <w:style w:type="paragraph" w:styleId="TOCHeading">
    <w:name w:val="TOC Heading"/>
    <w:basedOn w:val="Heading1"/>
    <w:next w:val="Normal"/>
    <w:uiPriority w:val="39"/>
    <w:unhideWhenUsed/>
    <w:qFormat/>
    <w:rsid w:val="00A26504"/>
    <w:pPr>
      <w:outlineLvl w:val="9"/>
    </w:pPr>
    <w:rPr>
      <w:rFonts w:asciiTheme="majorHAnsi" w:eastAsiaTheme="majorEastAsia" w:hAnsiTheme="majorHAnsi" w:cstheme="majorBidi"/>
      <w:color w:val="A5A5A5" w:themeColor="accent1" w:themeShade="BF"/>
      <w:sz w:val="28"/>
      <w:lang w:val="en-US" w:eastAsia="ja-JP"/>
    </w:rPr>
  </w:style>
  <w:style w:type="paragraph" w:styleId="TOC2">
    <w:name w:val="toc 2"/>
    <w:basedOn w:val="Normal"/>
    <w:next w:val="Normal"/>
    <w:autoRedefine/>
    <w:uiPriority w:val="39"/>
    <w:semiHidden/>
    <w:unhideWhenUsed/>
    <w:qFormat/>
    <w:rsid w:val="00A26504"/>
    <w:pPr>
      <w:spacing w:after="100"/>
      <w:ind w:left="220"/>
    </w:pPr>
    <w:rPr>
      <w:rFonts w:asciiTheme="minorHAnsi" w:eastAsiaTheme="minorEastAsia" w:hAnsiTheme="minorHAnsi" w:cstheme="minorBidi"/>
      <w:lang w:val="en-US" w:eastAsia="ja-JP"/>
    </w:rPr>
  </w:style>
  <w:style w:type="paragraph" w:styleId="TOC1">
    <w:name w:val="toc 1"/>
    <w:basedOn w:val="Normal"/>
    <w:next w:val="Normal"/>
    <w:autoRedefine/>
    <w:uiPriority w:val="39"/>
    <w:semiHidden/>
    <w:unhideWhenUsed/>
    <w:qFormat/>
    <w:rsid w:val="00A26504"/>
    <w:pPr>
      <w:spacing w:after="100"/>
    </w:pPr>
    <w:rPr>
      <w:rFonts w:asciiTheme="minorHAnsi" w:eastAsiaTheme="minorEastAsia" w:hAnsiTheme="minorHAnsi" w:cstheme="minorBidi"/>
      <w:lang w:val="en-US" w:eastAsia="ja-JP"/>
    </w:rPr>
  </w:style>
  <w:style w:type="paragraph" w:styleId="TOC3">
    <w:name w:val="toc 3"/>
    <w:basedOn w:val="Normal"/>
    <w:next w:val="Normal"/>
    <w:autoRedefine/>
    <w:uiPriority w:val="39"/>
    <w:semiHidden/>
    <w:unhideWhenUsed/>
    <w:qFormat/>
    <w:rsid w:val="00A26504"/>
    <w:pPr>
      <w:spacing w:after="100"/>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semiHidden/>
    <w:rsid w:val="00A26504"/>
    <w:rPr>
      <w:rFonts w:asciiTheme="majorHAnsi" w:eastAsiaTheme="majorEastAsia" w:hAnsiTheme="majorHAnsi" w:cstheme="majorBidi"/>
      <w:b/>
      <w:bCs/>
      <w:color w:val="DDDDDD" w:themeColor="accent1"/>
      <w:lang w:val="en-AU"/>
    </w:rPr>
  </w:style>
  <w:style w:type="paragraph" w:customStyle="1" w:styleId="Style3">
    <w:name w:val="Style3"/>
    <w:basedOn w:val="Normal"/>
    <w:qFormat/>
    <w:rsid w:val="00A26504"/>
    <w:pPr>
      <w:spacing w:after="0" w:line="240" w:lineRule="auto"/>
    </w:pPr>
    <w:rPr>
      <w:rFonts w:ascii="AcadNusx" w:hAnsi="AcadNusx"/>
      <w:b/>
      <w:i/>
    </w:rPr>
  </w:style>
  <w:style w:type="table" w:customStyle="1" w:styleId="MediumShading1-Accent11">
    <w:name w:val="Medium Shading 1 - Accent 11"/>
    <w:basedOn w:val="TableNormal"/>
    <w:uiPriority w:val="63"/>
    <w:rsid w:val="00A2650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A26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A26504"/>
    <w:pPr>
      <w:spacing w:after="0" w:line="240" w:lineRule="auto"/>
    </w:pPr>
    <w:rPr>
      <w:color w:val="5F5F5F" w:themeColor="accent4" w:themeShade="BF"/>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Grid">
    <w:name w:val="Light Grid"/>
    <w:basedOn w:val="TableNormal"/>
    <w:uiPriority w:val="62"/>
    <w:rsid w:val="00A2650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4">
    <w:name w:val="Light Grid Accent 4"/>
    <w:basedOn w:val="TableNormal"/>
    <w:uiPriority w:val="62"/>
    <w:rsid w:val="00A26504"/>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character" w:styleId="CommentReference">
    <w:name w:val="annotation reference"/>
    <w:basedOn w:val="DefaultParagraphFont"/>
    <w:uiPriority w:val="99"/>
    <w:semiHidden/>
    <w:unhideWhenUsed/>
    <w:rsid w:val="00723779"/>
    <w:rPr>
      <w:sz w:val="16"/>
      <w:szCs w:val="16"/>
    </w:rPr>
  </w:style>
  <w:style w:type="paragraph" w:styleId="CommentText">
    <w:name w:val="annotation text"/>
    <w:basedOn w:val="Normal"/>
    <w:link w:val="CommentTextChar"/>
    <w:uiPriority w:val="99"/>
    <w:semiHidden/>
    <w:unhideWhenUsed/>
    <w:rsid w:val="00723779"/>
    <w:pPr>
      <w:spacing w:line="240" w:lineRule="auto"/>
    </w:pPr>
    <w:rPr>
      <w:sz w:val="20"/>
      <w:szCs w:val="20"/>
    </w:rPr>
  </w:style>
  <w:style w:type="character" w:customStyle="1" w:styleId="CommentTextChar">
    <w:name w:val="Comment Text Char"/>
    <w:basedOn w:val="DefaultParagraphFont"/>
    <w:link w:val="CommentText"/>
    <w:uiPriority w:val="99"/>
    <w:semiHidden/>
    <w:rsid w:val="00723779"/>
    <w:rPr>
      <w:rFonts w:ascii="Calibri" w:eastAsia="Calibri" w:hAnsi="Calibri"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723779"/>
    <w:rPr>
      <w:b/>
      <w:bCs/>
    </w:rPr>
  </w:style>
  <w:style w:type="character" w:customStyle="1" w:styleId="CommentSubjectChar">
    <w:name w:val="Comment Subject Char"/>
    <w:basedOn w:val="CommentTextChar"/>
    <w:link w:val="CommentSubject"/>
    <w:uiPriority w:val="99"/>
    <w:semiHidden/>
    <w:rsid w:val="00723779"/>
    <w:rPr>
      <w:rFonts w:ascii="Calibri" w:eastAsia="Calibri" w:hAnsi="Calibri" w:cs="Times New Roman"/>
      <w:b/>
      <w:bCs/>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F4D"/>
    <w:rPr>
      <w:rFonts w:ascii="Calibri" w:eastAsia="Calibri" w:hAnsi="Calibri" w:cs="Times New Roman"/>
      <w:lang w:val="en-AU"/>
    </w:rPr>
  </w:style>
  <w:style w:type="paragraph" w:styleId="Heading1">
    <w:name w:val="heading 1"/>
    <w:basedOn w:val="Normal"/>
    <w:next w:val="Normal"/>
    <w:link w:val="Heading1Char"/>
    <w:uiPriority w:val="9"/>
    <w:qFormat/>
    <w:rsid w:val="002318FD"/>
    <w:pPr>
      <w:keepNext/>
      <w:keepLines/>
      <w:spacing w:before="480" w:after="0"/>
      <w:outlineLvl w:val="0"/>
    </w:pPr>
    <w:rPr>
      <w:rFonts w:ascii="Cambria" w:eastAsia="Times New Roman" w:hAnsi="Cambria"/>
      <w:b/>
      <w:bCs/>
      <w:color w:val="365F91"/>
      <w:sz w:val="32"/>
      <w:szCs w:val="28"/>
    </w:rPr>
  </w:style>
  <w:style w:type="paragraph" w:styleId="Heading3">
    <w:name w:val="heading 3"/>
    <w:basedOn w:val="Normal"/>
    <w:next w:val="Normal"/>
    <w:link w:val="Heading3Char"/>
    <w:uiPriority w:val="9"/>
    <w:semiHidden/>
    <w:unhideWhenUsed/>
    <w:qFormat/>
    <w:rsid w:val="00A26504"/>
    <w:pPr>
      <w:keepNext/>
      <w:keepLines/>
      <w:spacing w:before="200" w:after="0"/>
      <w:outlineLvl w:val="2"/>
    </w:pPr>
    <w:rPr>
      <w:rFonts w:asciiTheme="majorHAnsi" w:eastAsiaTheme="majorEastAsia" w:hAnsiTheme="majorHAnsi" w:cstheme="majorBidi"/>
      <w:b/>
      <w:b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18FD"/>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2318FD"/>
    <w:rPr>
      <w:rFonts w:asciiTheme="majorHAnsi" w:eastAsiaTheme="majorEastAsia" w:hAnsiTheme="majorHAnsi" w:cstheme="majorBidi"/>
      <w:color w:val="000000" w:themeColor="text2" w:themeShade="BF"/>
      <w:spacing w:val="5"/>
      <w:kern w:val="28"/>
      <w:sz w:val="52"/>
      <w:szCs w:val="52"/>
      <w:lang w:val="en-AU"/>
    </w:rPr>
  </w:style>
  <w:style w:type="paragraph" w:styleId="ListParagraph">
    <w:name w:val="List Paragraph"/>
    <w:basedOn w:val="Normal"/>
    <w:uiPriority w:val="34"/>
    <w:qFormat/>
    <w:rsid w:val="002318FD"/>
    <w:pPr>
      <w:ind w:left="720"/>
      <w:contextualSpacing/>
    </w:pPr>
    <w:rPr>
      <w:rFonts w:asciiTheme="minorHAnsi" w:eastAsiaTheme="minorHAnsi" w:hAnsiTheme="minorHAnsi" w:cstheme="minorBidi"/>
      <w:lang w:val="en-US"/>
    </w:rPr>
  </w:style>
  <w:style w:type="character" w:customStyle="1" w:styleId="Heading1Char">
    <w:name w:val="Heading 1 Char"/>
    <w:basedOn w:val="DefaultParagraphFont"/>
    <w:link w:val="Heading1"/>
    <w:uiPriority w:val="9"/>
    <w:rsid w:val="002318FD"/>
    <w:rPr>
      <w:rFonts w:ascii="Cambria" w:eastAsia="Times New Roman" w:hAnsi="Cambria" w:cs="Times New Roman"/>
      <w:b/>
      <w:bCs/>
      <w:color w:val="365F91"/>
      <w:sz w:val="32"/>
      <w:szCs w:val="28"/>
      <w:lang w:val="en-AU"/>
    </w:rPr>
  </w:style>
  <w:style w:type="paragraph" w:styleId="BalloonText">
    <w:name w:val="Balloon Text"/>
    <w:basedOn w:val="Normal"/>
    <w:link w:val="BalloonTextChar"/>
    <w:uiPriority w:val="99"/>
    <w:semiHidden/>
    <w:unhideWhenUsed/>
    <w:rsid w:val="00846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658"/>
    <w:rPr>
      <w:rFonts w:ascii="Tahoma" w:eastAsia="Calibri" w:hAnsi="Tahoma" w:cs="Tahoma"/>
      <w:sz w:val="16"/>
      <w:szCs w:val="16"/>
      <w:lang w:val="en-AU"/>
    </w:rPr>
  </w:style>
  <w:style w:type="paragraph" w:styleId="NormalWeb">
    <w:name w:val="Normal (Web)"/>
    <w:basedOn w:val="Normal"/>
    <w:uiPriority w:val="99"/>
    <w:semiHidden/>
    <w:unhideWhenUsed/>
    <w:rsid w:val="00846658"/>
    <w:pPr>
      <w:spacing w:before="100" w:beforeAutospacing="1" w:after="100" w:afterAutospacing="1" w:line="240" w:lineRule="auto"/>
    </w:pPr>
    <w:rPr>
      <w:rFonts w:ascii="Times New Roman" w:eastAsiaTheme="minorEastAsia" w:hAnsi="Times New Roman"/>
      <w:sz w:val="24"/>
      <w:szCs w:val="24"/>
      <w:lang w:val="en-US"/>
    </w:rPr>
  </w:style>
  <w:style w:type="paragraph" w:styleId="Header">
    <w:name w:val="header"/>
    <w:basedOn w:val="Normal"/>
    <w:link w:val="HeaderChar"/>
    <w:uiPriority w:val="99"/>
    <w:unhideWhenUsed/>
    <w:rsid w:val="00580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FBB"/>
    <w:rPr>
      <w:rFonts w:ascii="Calibri" w:eastAsia="Calibri" w:hAnsi="Calibri" w:cs="Times New Roman"/>
      <w:lang w:val="en-AU"/>
    </w:rPr>
  </w:style>
  <w:style w:type="paragraph" w:styleId="Footer">
    <w:name w:val="footer"/>
    <w:basedOn w:val="Normal"/>
    <w:link w:val="FooterChar"/>
    <w:uiPriority w:val="99"/>
    <w:unhideWhenUsed/>
    <w:rsid w:val="00580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FBB"/>
    <w:rPr>
      <w:rFonts w:ascii="Calibri" w:eastAsia="Calibri" w:hAnsi="Calibri" w:cs="Times New Roman"/>
      <w:lang w:val="en-AU"/>
    </w:rPr>
  </w:style>
  <w:style w:type="paragraph" w:styleId="TOCHeading">
    <w:name w:val="TOC Heading"/>
    <w:basedOn w:val="Heading1"/>
    <w:next w:val="Normal"/>
    <w:uiPriority w:val="39"/>
    <w:unhideWhenUsed/>
    <w:qFormat/>
    <w:rsid w:val="00A26504"/>
    <w:pPr>
      <w:outlineLvl w:val="9"/>
    </w:pPr>
    <w:rPr>
      <w:rFonts w:asciiTheme="majorHAnsi" w:eastAsiaTheme="majorEastAsia" w:hAnsiTheme="majorHAnsi" w:cstheme="majorBidi"/>
      <w:color w:val="A5A5A5" w:themeColor="accent1" w:themeShade="BF"/>
      <w:sz w:val="28"/>
      <w:lang w:val="en-US" w:eastAsia="ja-JP"/>
    </w:rPr>
  </w:style>
  <w:style w:type="paragraph" w:styleId="TOC2">
    <w:name w:val="toc 2"/>
    <w:basedOn w:val="Normal"/>
    <w:next w:val="Normal"/>
    <w:autoRedefine/>
    <w:uiPriority w:val="39"/>
    <w:semiHidden/>
    <w:unhideWhenUsed/>
    <w:qFormat/>
    <w:rsid w:val="00A26504"/>
    <w:pPr>
      <w:spacing w:after="100"/>
      <w:ind w:left="220"/>
    </w:pPr>
    <w:rPr>
      <w:rFonts w:asciiTheme="minorHAnsi" w:eastAsiaTheme="minorEastAsia" w:hAnsiTheme="minorHAnsi" w:cstheme="minorBidi"/>
      <w:lang w:val="en-US" w:eastAsia="ja-JP"/>
    </w:rPr>
  </w:style>
  <w:style w:type="paragraph" w:styleId="TOC1">
    <w:name w:val="toc 1"/>
    <w:basedOn w:val="Normal"/>
    <w:next w:val="Normal"/>
    <w:autoRedefine/>
    <w:uiPriority w:val="39"/>
    <w:semiHidden/>
    <w:unhideWhenUsed/>
    <w:qFormat/>
    <w:rsid w:val="00A26504"/>
    <w:pPr>
      <w:spacing w:after="100"/>
    </w:pPr>
    <w:rPr>
      <w:rFonts w:asciiTheme="minorHAnsi" w:eastAsiaTheme="minorEastAsia" w:hAnsiTheme="minorHAnsi" w:cstheme="minorBidi"/>
      <w:lang w:val="en-US" w:eastAsia="ja-JP"/>
    </w:rPr>
  </w:style>
  <w:style w:type="paragraph" w:styleId="TOC3">
    <w:name w:val="toc 3"/>
    <w:basedOn w:val="Normal"/>
    <w:next w:val="Normal"/>
    <w:autoRedefine/>
    <w:uiPriority w:val="39"/>
    <w:semiHidden/>
    <w:unhideWhenUsed/>
    <w:qFormat/>
    <w:rsid w:val="00A26504"/>
    <w:pPr>
      <w:spacing w:after="100"/>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semiHidden/>
    <w:rsid w:val="00A26504"/>
    <w:rPr>
      <w:rFonts w:asciiTheme="majorHAnsi" w:eastAsiaTheme="majorEastAsia" w:hAnsiTheme="majorHAnsi" w:cstheme="majorBidi"/>
      <w:b/>
      <w:bCs/>
      <w:color w:val="DDDDDD" w:themeColor="accent1"/>
      <w:lang w:val="en-AU"/>
    </w:rPr>
  </w:style>
  <w:style w:type="paragraph" w:customStyle="1" w:styleId="Style3">
    <w:name w:val="Style3"/>
    <w:basedOn w:val="Normal"/>
    <w:qFormat/>
    <w:rsid w:val="00A26504"/>
    <w:pPr>
      <w:spacing w:after="0" w:line="240" w:lineRule="auto"/>
    </w:pPr>
    <w:rPr>
      <w:rFonts w:ascii="AcadNusx" w:hAnsi="AcadNusx"/>
      <w:b/>
      <w:i/>
    </w:rPr>
  </w:style>
  <w:style w:type="table" w:customStyle="1" w:styleId="MediumShading1-Accent11">
    <w:name w:val="Medium Shading 1 - Accent 11"/>
    <w:basedOn w:val="TableNormal"/>
    <w:uiPriority w:val="63"/>
    <w:rsid w:val="00A2650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A26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A26504"/>
    <w:pPr>
      <w:spacing w:after="0" w:line="240" w:lineRule="auto"/>
    </w:pPr>
    <w:rPr>
      <w:color w:val="5F5F5F" w:themeColor="accent4" w:themeShade="BF"/>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Grid">
    <w:name w:val="Light Grid"/>
    <w:basedOn w:val="TableNormal"/>
    <w:uiPriority w:val="62"/>
    <w:rsid w:val="00A2650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4">
    <w:name w:val="Light Grid Accent 4"/>
    <w:basedOn w:val="TableNormal"/>
    <w:uiPriority w:val="62"/>
    <w:rsid w:val="00A26504"/>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character" w:styleId="CommentReference">
    <w:name w:val="annotation reference"/>
    <w:basedOn w:val="DefaultParagraphFont"/>
    <w:uiPriority w:val="99"/>
    <w:semiHidden/>
    <w:unhideWhenUsed/>
    <w:rsid w:val="00723779"/>
    <w:rPr>
      <w:sz w:val="16"/>
      <w:szCs w:val="16"/>
    </w:rPr>
  </w:style>
  <w:style w:type="paragraph" w:styleId="CommentText">
    <w:name w:val="annotation text"/>
    <w:basedOn w:val="Normal"/>
    <w:link w:val="CommentTextChar"/>
    <w:uiPriority w:val="99"/>
    <w:semiHidden/>
    <w:unhideWhenUsed/>
    <w:rsid w:val="00723779"/>
    <w:pPr>
      <w:spacing w:line="240" w:lineRule="auto"/>
    </w:pPr>
    <w:rPr>
      <w:sz w:val="20"/>
      <w:szCs w:val="20"/>
    </w:rPr>
  </w:style>
  <w:style w:type="character" w:customStyle="1" w:styleId="CommentTextChar">
    <w:name w:val="Comment Text Char"/>
    <w:basedOn w:val="DefaultParagraphFont"/>
    <w:link w:val="CommentText"/>
    <w:uiPriority w:val="99"/>
    <w:semiHidden/>
    <w:rsid w:val="00723779"/>
    <w:rPr>
      <w:rFonts w:ascii="Calibri" w:eastAsia="Calibri" w:hAnsi="Calibri"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723779"/>
    <w:rPr>
      <w:b/>
      <w:bCs/>
    </w:rPr>
  </w:style>
  <w:style w:type="character" w:customStyle="1" w:styleId="CommentSubjectChar">
    <w:name w:val="Comment Subject Char"/>
    <w:basedOn w:val="CommentTextChar"/>
    <w:link w:val="CommentSubject"/>
    <w:uiPriority w:val="99"/>
    <w:semiHidden/>
    <w:rsid w:val="00723779"/>
    <w:rPr>
      <w:rFonts w:ascii="Calibri" w:eastAsia="Calibri" w:hAnsi="Calibri" w:cs="Times New Roman"/>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353902">
      <w:bodyDiv w:val="1"/>
      <w:marLeft w:val="0"/>
      <w:marRight w:val="0"/>
      <w:marTop w:val="0"/>
      <w:marBottom w:val="0"/>
      <w:divBdr>
        <w:top w:val="none" w:sz="0" w:space="0" w:color="auto"/>
        <w:left w:val="none" w:sz="0" w:space="0" w:color="auto"/>
        <w:bottom w:val="none" w:sz="0" w:space="0" w:color="auto"/>
        <w:right w:val="none" w:sz="0" w:space="0" w:color="auto"/>
      </w:divBdr>
    </w:div>
    <w:div w:id="1840458647">
      <w:bodyDiv w:val="1"/>
      <w:marLeft w:val="0"/>
      <w:marRight w:val="0"/>
      <w:marTop w:val="0"/>
      <w:marBottom w:val="0"/>
      <w:divBdr>
        <w:top w:val="none" w:sz="0" w:space="0" w:color="auto"/>
        <w:left w:val="none" w:sz="0" w:space="0" w:color="auto"/>
        <w:bottom w:val="none" w:sz="0" w:space="0" w:color="auto"/>
        <w:right w:val="none" w:sz="0" w:space="0" w:color="auto"/>
      </w:divBdr>
      <w:divsChild>
        <w:div w:id="1491173144">
          <w:marLeft w:val="547"/>
          <w:marRight w:val="0"/>
          <w:marTop w:val="0"/>
          <w:marBottom w:val="0"/>
          <w:divBdr>
            <w:top w:val="none" w:sz="0" w:space="0" w:color="auto"/>
            <w:left w:val="none" w:sz="0" w:space="0" w:color="auto"/>
            <w:bottom w:val="none" w:sz="0" w:space="0" w:color="auto"/>
            <w:right w:val="none" w:sz="0" w:space="0" w:color="auto"/>
          </w:divBdr>
        </w:div>
        <w:div w:id="789014017">
          <w:marLeft w:val="547"/>
          <w:marRight w:val="0"/>
          <w:marTop w:val="0"/>
          <w:marBottom w:val="0"/>
          <w:divBdr>
            <w:top w:val="none" w:sz="0" w:space="0" w:color="auto"/>
            <w:left w:val="none" w:sz="0" w:space="0" w:color="auto"/>
            <w:bottom w:val="none" w:sz="0" w:space="0" w:color="auto"/>
            <w:right w:val="none" w:sz="0" w:space="0" w:color="auto"/>
          </w:divBdr>
        </w:div>
      </w:divsChild>
    </w:div>
    <w:div w:id="189257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png"/><Relationship Id="rId10" Type="http://schemas.openxmlformats.org/officeDocument/2006/relationships/diagramLayout" Target="diagrams/layout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7519C9-92F1-46C7-BD4B-CDCA073C407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97168574-5F00-4F5F-AAAE-C74ACF3E3897}">
      <dgm:prSet phldrT="[Text]" custT="1"/>
      <dgm:spPr>
        <a:xfrm>
          <a:off x="3218256" y="2296"/>
          <a:ext cx="2538520" cy="865028"/>
        </a:xfrm>
      </dgm:spPr>
      <dgm:t>
        <a:bodyPr/>
        <a:lstStyle/>
        <a:p>
          <a:pPr algn="ctr"/>
          <a:r>
            <a:rPr lang="ka-GE" sz="800" b="1">
              <a:latin typeface="Sylfaen"/>
              <a:ea typeface="+mn-ea"/>
              <a:cs typeface="+mn-cs"/>
            </a:rPr>
            <a:t>საქართველოს შრომის, ჯანმრთელობისა და სოციალური დაცვის სამინისტრო</a:t>
          </a:r>
          <a:r>
            <a:rPr lang="en-US" sz="800" b="1">
              <a:latin typeface="Calibri"/>
              <a:ea typeface="+mn-ea"/>
              <a:cs typeface="+mn-cs"/>
            </a:rPr>
            <a:t> </a:t>
          </a:r>
        </a:p>
        <a:p>
          <a:pPr algn="ctr"/>
          <a:r>
            <a:rPr lang="en-US" sz="800" b="1">
              <a:latin typeface="Calibri"/>
              <a:ea typeface="+mn-ea"/>
              <a:cs typeface="+mn-cs"/>
            </a:rPr>
            <a:t>IV</a:t>
          </a:r>
          <a:r>
            <a:rPr lang="ka-GE" sz="800" b="1">
              <a:latin typeface="Sylfaen"/>
              <a:ea typeface="+mn-ea"/>
              <a:cs typeface="+mn-cs"/>
            </a:rPr>
            <a:t> დონე</a:t>
          </a:r>
          <a:endParaRPr lang="en-US" sz="800" b="1">
            <a:latin typeface="Calibri"/>
            <a:ea typeface="+mn-ea"/>
            <a:cs typeface="+mn-cs"/>
          </a:endParaRPr>
        </a:p>
      </dgm:t>
    </dgm:pt>
    <dgm:pt modelId="{8DB235C1-56DE-40ED-A9F7-63B6FD9E406B}" type="parTrans" cxnId="{4C17F2FE-63D5-4160-994B-CEE2CDB04A96}">
      <dgm:prSet/>
      <dgm:spPr/>
      <dgm:t>
        <a:bodyPr/>
        <a:lstStyle/>
        <a:p>
          <a:pPr algn="ctr"/>
          <a:endParaRPr lang="en-US"/>
        </a:p>
      </dgm:t>
    </dgm:pt>
    <dgm:pt modelId="{F7EAA0EB-62C8-422E-83F6-11B830E6C04B}" type="sibTrans" cxnId="{4C17F2FE-63D5-4160-994B-CEE2CDB04A96}">
      <dgm:prSet/>
      <dgm:spPr/>
      <dgm:t>
        <a:bodyPr/>
        <a:lstStyle/>
        <a:p>
          <a:pPr algn="ctr"/>
          <a:endParaRPr lang="en-US"/>
        </a:p>
      </dgm:t>
    </dgm:pt>
    <dgm:pt modelId="{D4046082-0405-4A73-8449-44748EB5B6CD}" type="asst">
      <dgm:prSet phldrT="[Text]" custT="1"/>
      <dgm:spPr>
        <a:xfrm>
          <a:off x="2010038" y="980358"/>
          <a:ext cx="2200957" cy="892679"/>
        </a:xfrm>
      </dgm:spPr>
      <dgm:t>
        <a:bodyPr/>
        <a:lstStyle/>
        <a:p>
          <a:pPr algn="ctr"/>
          <a:r>
            <a:rPr lang="ka-GE" sz="800" b="1">
              <a:latin typeface="Sylfaen"/>
              <a:ea typeface="+mn-ea"/>
              <a:cs typeface="+mn-cs"/>
            </a:rPr>
            <a:t>დაავადებათა კონტროლისა და საზოგადოებრივი ჯანდაცვის ეროვნული ცენტრი</a:t>
          </a:r>
        </a:p>
        <a:p>
          <a:pPr algn="ctr"/>
          <a:r>
            <a:rPr lang="en-US" sz="800" b="1">
              <a:latin typeface="Calibri"/>
              <a:ea typeface="+mn-ea"/>
              <a:cs typeface="+mn-cs"/>
            </a:rPr>
            <a:t>IV</a:t>
          </a:r>
          <a:r>
            <a:rPr lang="ka-GE" sz="800" b="1">
              <a:latin typeface="Sylfaen"/>
              <a:ea typeface="+mn-ea"/>
              <a:cs typeface="+mn-cs"/>
            </a:rPr>
            <a:t> დონე</a:t>
          </a:r>
          <a:endParaRPr lang="en-US" sz="800" b="1">
            <a:latin typeface="Calibri"/>
            <a:ea typeface="+mn-ea"/>
            <a:cs typeface="+mn-cs"/>
          </a:endParaRPr>
        </a:p>
      </dgm:t>
    </dgm:pt>
    <dgm:pt modelId="{80E0AB76-F4B8-4E34-8579-BBC7944B9533}" type="parTrans" cxnId="{A9B66F23-5A73-4A31-B0BF-B92D37EA28A4}">
      <dgm:prSet/>
      <dgm:spPr>
        <a:xfrm>
          <a:off x="4210995" y="867324"/>
          <a:ext cx="276521" cy="559374"/>
        </a:xfrm>
      </dgm:spPr>
      <dgm:t>
        <a:bodyPr/>
        <a:lstStyle/>
        <a:p>
          <a:pPr algn="ctr"/>
          <a:endParaRPr lang="en-US"/>
        </a:p>
      </dgm:t>
    </dgm:pt>
    <dgm:pt modelId="{1EE7CBBB-41C8-4BE7-BD9F-44CB074AEC80}" type="sibTrans" cxnId="{A9B66F23-5A73-4A31-B0BF-B92D37EA28A4}">
      <dgm:prSet/>
      <dgm:spPr/>
      <dgm:t>
        <a:bodyPr/>
        <a:lstStyle/>
        <a:p>
          <a:pPr algn="ctr"/>
          <a:endParaRPr lang="en-US"/>
        </a:p>
      </dgm:t>
    </dgm:pt>
    <dgm:pt modelId="{A8B2A1FE-9AF0-4B47-8CD5-857E54FE0B3F}">
      <dgm:prSet custT="1"/>
      <dgm:spPr>
        <a:xfrm>
          <a:off x="3560212" y="2835480"/>
          <a:ext cx="1867984" cy="667558"/>
        </a:xfrm>
      </dgm:spPr>
      <dgm:t>
        <a:bodyPr/>
        <a:lstStyle/>
        <a:p>
          <a:pPr algn="ctr"/>
          <a:r>
            <a:rPr lang="ka-GE" sz="800" b="1">
              <a:latin typeface="Sylfaen"/>
              <a:ea typeface="+mn-ea"/>
              <a:cs typeface="+mn-cs"/>
            </a:rPr>
            <a:t>რაიონული პჯდ ცენტრები</a:t>
          </a:r>
          <a:r>
            <a:rPr lang="en-US" sz="800" b="1">
              <a:latin typeface="Calibri"/>
              <a:ea typeface="+mn-ea"/>
              <a:cs typeface="+mn-cs"/>
            </a:rPr>
            <a:t> </a:t>
          </a:r>
        </a:p>
        <a:p>
          <a:pPr algn="ctr"/>
          <a:r>
            <a:rPr lang="en-US" sz="800" b="1">
              <a:latin typeface="Calibri"/>
              <a:ea typeface="+mn-ea"/>
              <a:cs typeface="+mn-cs"/>
            </a:rPr>
            <a:t>II</a:t>
          </a:r>
          <a:r>
            <a:rPr lang="ka-GE" sz="800" b="1">
              <a:latin typeface="Sylfaen"/>
              <a:ea typeface="+mn-ea"/>
              <a:cs typeface="+mn-cs"/>
            </a:rPr>
            <a:t> დონე</a:t>
          </a:r>
          <a:endParaRPr lang="en-US" sz="800" b="1">
            <a:latin typeface="Calibri"/>
            <a:ea typeface="+mn-ea"/>
            <a:cs typeface="+mn-cs"/>
          </a:endParaRPr>
        </a:p>
      </dgm:t>
    </dgm:pt>
    <dgm:pt modelId="{5D464776-30B0-4F5F-BC0B-D5459A6BBFEF}" type="parTrans" cxnId="{D9859C46-7907-4440-9DDE-083D93A997AA}">
      <dgm:prSet/>
      <dgm:spPr>
        <a:xfrm>
          <a:off x="4441797" y="867324"/>
          <a:ext cx="91440" cy="1968156"/>
        </a:xfrm>
      </dgm:spPr>
      <dgm:t>
        <a:bodyPr/>
        <a:lstStyle/>
        <a:p>
          <a:pPr algn="ctr"/>
          <a:endParaRPr lang="en-US"/>
        </a:p>
      </dgm:t>
    </dgm:pt>
    <dgm:pt modelId="{4E3A3EF7-53B3-4485-9BF0-4180859A13A0}" type="sibTrans" cxnId="{D9859C46-7907-4440-9DDE-083D93A997AA}">
      <dgm:prSet/>
      <dgm:spPr/>
      <dgm:t>
        <a:bodyPr/>
        <a:lstStyle/>
        <a:p>
          <a:pPr algn="ctr"/>
          <a:endParaRPr lang="en-US"/>
        </a:p>
      </dgm:t>
    </dgm:pt>
    <dgm:pt modelId="{B225313E-2689-4360-B4AB-14F3ED4491D7}" type="asst">
      <dgm:prSet custT="1"/>
      <dgm:spPr>
        <a:xfrm>
          <a:off x="3010207" y="4954247"/>
          <a:ext cx="1217321" cy="817089"/>
        </a:xfrm>
      </dgm:spPr>
      <dgm:t>
        <a:bodyPr/>
        <a:lstStyle/>
        <a:p>
          <a:pPr algn="ctr"/>
          <a:r>
            <a:rPr lang="ka-GE" sz="800" b="1">
              <a:latin typeface="Sylfaen"/>
              <a:ea typeface="+mn-ea"/>
              <a:cs typeface="+mn-cs"/>
            </a:rPr>
            <a:t>პედიატრები / თერაპევტები</a:t>
          </a:r>
          <a:endParaRPr lang="en-US" sz="800" b="1">
            <a:latin typeface="Calibri"/>
            <a:ea typeface="+mn-ea"/>
            <a:cs typeface="+mn-cs"/>
          </a:endParaRPr>
        </a:p>
        <a:p>
          <a:pPr algn="ctr"/>
          <a:r>
            <a:rPr lang="en-US" sz="800" b="1">
              <a:latin typeface="Calibri"/>
              <a:ea typeface="+mn-ea"/>
              <a:cs typeface="+mn-cs"/>
            </a:rPr>
            <a:t>I</a:t>
          </a:r>
          <a:r>
            <a:rPr lang="ka-GE" sz="800" b="1">
              <a:latin typeface="Sylfaen"/>
              <a:ea typeface="+mn-ea"/>
              <a:cs typeface="+mn-cs"/>
            </a:rPr>
            <a:t> დონე</a:t>
          </a:r>
          <a:endParaRPr lang="en-US" sz="800" b="1">
            <a:latin typeface="Calibri"/>
            <a:ea typeface="+mn-ea"/>
            <a:cs typeface="+mn-cs"/>
          </a:endParaRPr>
        </a:p>
      </dgm:t>
    </dgm:pt>
    <dgm:pt modelId="{C8D4576C-6A3A-4D25-A3A2-825DBE393F6E}" type="parTrans" cxnId="{CF40BC02-732F-481B-A7F0-1AF980E00962}">
      <dgm:prSet/>
      <dgm:spPr>
        <a:xfrm>
          <a:off x="4227529" y="4330840"/>
          <a:ext cx="266745" cy="1031952"/>
        </a:xfrm>
      </dgm:spPr>
      <dgm:t>
        <a:bodyPr/>
        <a:lstStyle/>
        <a:p>
          <a:pPr algn="ctr"/>
          <a:endParaRPr lang="en-US"/>
        </a:p>
      </dgm:t>
    </dgm:pt>
    <dgm:pt modelId="{B4AE233D-7358-4862-936C-53C4E24266B8}" type="sibTrans" cxnId="{CF40BC02-732F-481B-A7F0-1AF980E00962}">
      <dgm:prSet/>
      <dgm:spPr/>
      <dgm:t>
        <a:bodyPr/>
        <a:lstStyle/>
        <a:p>
          <a:pPr algn="ctr"/>
          <a:endParaRPr lang="en-US"/>
        </a:p>
      </dgm:t>
    </dgm:pt>
    <dgm:pt modelId="{5F6D4281-A943-4325-B725-800D7A13C4E8}" type="asst">
      <dgm:prSet custT="1"/>
      <dgm:spPr>
        <a:xfrm>
          <a:off x="4873899" y="4960196"/>
          <a:ext cx="1127301" cy="808461"/>
        </a:xfrm>
      </dgm:spPr>
      <dgm:t>
        <a:bodyPr/>
        <a:lstStyle/>
        <a:p>
          <a:pPr algn="ctr"/>
          <a:r>
            <a:rPr lang="ka-GE" sz="800" b="1">
              <a:latin typeface="Sylfaen"/>
              <a:ea typeface="+mn-ea"/>
              <a:cs typeface="+mn-cs"/>
            </a:rPr>
            <a:t>ოჯახის ექიმები</a:t>
          </a:r>
          <a:endParaRPr lang="en-US" sz="800" b="1">
            <a:latin typeface="Calibri"/>
            <a:ea typeface="+mn-ea"/>
            <a:cs typeface="+mn-cs"/>
          </a:endParaRPr>
        </a:p>
        <a:p>
          <a:pPr algn="ctr"/>
          <a:r>
            <a:rPr lang="en-US" sz="800" b="1">
              <a:latin typeface="Calibri"/>
              <a:ea typeface="+mn-ea"/>
              <a:cs typeface="+mn-cs"/>
            </a:rPr>
            <a:t>I</a:t>
          </a:r>
          <a:r>
            <a:rPr lang="ka-GE" sz="800" b="1">
              <a:latin typeface="Sylfaen"/>
              <a:ea typeface="+mn-ea"/>
              <a:cs typeface="+mn-cs"/>
            </a:rPr>
            <a:t> დონე</a:t>
          </a:r>
          <a:endParaRPr lang="en-US" sz="800" b="1">
            <a:latin typeface="Calibri"/>
            <a:ea typeface="+mn-ea"/>
            <a:cs typeface="+mn-cs"/>
          </a:endParaRPr>
        </a:p>
      </dgm:t>
    </dgm:pt>
    <dgm:pt modelId="{BFF6AE66-A211-4A81-BA1B-64A3C9432452}" type="parTrans" cxnId="{AE0048ED-A86E-4CD3-AF09-E1D643E62361}">
      <dgm:prSet/>
      <dgm:spPr>
        <a:xfrm>
          <a:off x="4494275" y="4330840"/>
          <a:ext cx="379624" cy="1033586"/>
        </a:xfrm>
      </dgm:spPr>
      <dgm:t>
        <a:bodyPr/>
        <a:lstStyle/>
        <a:p>
          <a:pPr algn="ctr"/>
          <a:endParaRPr lang="en-US"/>
        </a:p>
      </dgm:t>
    </dgm:pt>
    <dgm:pt modelId="{4EC28955-9823-4C3C-890D-5F0D17F9E96F}" type="sibTrans" cxnId="{AE0048ED-A86E-4CD3-AF09-E1D643E62361}">
      <dgm:prSet/>
      <dgm:spPr/>
      <dgm:t>
        <a:bodyPr/>
        <a:lstStyle/>
        <a:p>
          <a:pPr algn="ctr"/>
          <a:endParaRPr lang="en-US"/>
        </a:p>
      </dgm:t>
    </dgm:pt>
    <dgm:pt modelId="{0C07E3D0-B5F3-4678-8D56-6CD65762AEA4}" type="asst">
      <dgm:prSet custT="1"/>
      <dgm:spPr>
        <a:xfrm>
          <a:off x="1523576" y="4948908"/>
          <a:ext cx="1308083" cy="821075"/>
        </a:xfrm>
      </dgm:spPr>
      <dgm:t>
        <a:bodyPr/>
        <a:lstStyle/>
        <a:p>
          <a:pPr algn="ctr"/>
          <a:r>
            <a:rPr lang="ka-GE" sz="800" b="1">
              <a:latin typeface="Sylfaen"/>
              <a:ea typeface="+mn-ea"/>
              <a:cs typeface="+mn-cs"/>
            </a:rPr>
            <a:t>სოფლის ექიმები</a:t>
          </a:r>
          <a:endParaRPr lang="en-US" sz="800" b="1">
            <a:latin typeface="Calibri"/>
            <a:ea typeface="+mn-ea"/>
            <a:cs typeface="+mn-cs"/>
          </a:endParaRPr>
        </a:p>
        <a:p>
          <a:pPr algn="ctr"/>
          <a:r>
            <a:rPr lang="en-US" sz="800" b="1">
              <a:latin typeface="Calibri"/>
              <a:ea typeface="+mn-ea"/>
              <a:cs typeface="+mn-cs"/>
            </a:rPr>
            <a:t>I</a:t>
          </a:r>
          <a:r>
            <a:rPr lang="ka-GE" sz="800" b="1">
              <a:latin typeface="Sylfaen"/>
              <a:ea typeface="+mn-ea"/>
              <a:cs typeface="+mn-cs"/>
            </a:rPr>
            <a:t> დონე</a:t>
          </a:r>
          <a:endParaRPr lang="en-US" sz="800" b="1">
            <a:latin typeface="Calibri"/>
            <a:ea typeface="+mn-ea"/>
            <a:cs typeface="+mn-cs"/>
          </a:endParaRPr>
        </a:p>
      </dgm:t>
    </dgm:pt>
    <dgm:pt modelId="{B36B8FC7-1F83-4561-87DB-934EF23E5587}" type="parTrans" cxnId="{F07D5BB5-4D9B-4971-AB09-7DF44012785F}">
      <dgm:prSet/>
      <dgm:spPr>
        <a:xfrm>
          <a:off x="2831659" y="4330840"/>
          <a:ext cx="1662615" cy="1028606"/>
        </a:xfrm>
      </dgm:spPr>
      <dgm:t>
        <a:bodyPr/>
        <a:lstStyle/>
        <a:p>
          <a:pPr algn="ctr"/>
          <a:endParaRPr lang="en-US"/>
        </a:p>
      </dgm:t>
    </dgm:pt>
    <dgm:pt modelId="{3A8C3FCF-2887-48BD-B716-B3651CDE6B0B}" type="sibTrans" cxnId="{F07D5BB5-4D9B-4971-AB09-7DF44012785F}">
      <dgm:prSet/>
      <dgm:spPr/>
      <dgm:t>
        <a:bodyPr/>
        <a:lstStyle/>
        <a:p>
          <a:pPr algn="ctr"/>
          <a:endParaRPr lang="en-US"/>
        </a:p>
      </dgm:t>
    </dgm:pt>
    <dgm:pt modelId="{CAA3154C-7A5F-4C4D-91F0-A3BEB3E0B756}" type="asst">
      <dgm:prSet custT="1"/>
      <dgm:spPr>
        <a:xfrm>
          <a:off x="6329412" y="4958198"/>
          <a:ext cx="1127825" cy="792512"/>
        </a:xfrm>
      </dgm:spPr>
      <dgm:t>
        <a:bodyPr/>
        <a:lstStyle/>
        <a:p>
          <a:pPr algn="ctr"/>
          <a:r>
            <a:rPr lang="ka-GE" sz="800" b="1">
              <a:latin typeface="Sylfaen"/>
              <a:ea typeface="+mn-ea"/>
              <a:cs typeface="+mn-cs"/>
            </a:rPr>
            <a:t>იმუნიზაციის</a:t>
          </a:r>
          <a:r>
            <a:rPr lang="ka-GE" sz="800">
              <a:latin typeface="Sylfaen"/>
              <a:ea typeface="+mn-ea"/>
              <a:cs typeface="+mn-cs"/>
            </a:rPr>
            <a:t> </a:t>
          </a:r>
          <a:r>
            <a:rPr lang="ka-GE" sz="800" b="1">
              <a:latin typeface="Sylfaen"/>
              <a:ea typeface="+mn-ea"/>
              <a:cs typeface="+mn-cs"/>
            </a:rPr>
            <a:t>სპეციალისტები</a:t>
          </a:r>
          <a:endParaRPr lang="en-US" sz="800" b="1">
            <a:latin typeface="Calibri"/>
            <a:ea typeface="+mn-ea"/>
            <a:cs typeface="+mn-cs"/>
          </a:endParaRPr>
        </a:p>
        <a:p>
          <a:pPr algn="ctr"/>
          <a:r>
            <a:rPr lang="en-US" sz="800" b="1">
              <a:latin typeface="Calibri"/>
              <a:ea typeface="+mn-ea"/>
              <a:cs typeface="+mn-cs"/>
            </a:rPr>
            <a:t>I</a:t>
          </a:r>
          <a:r>
            <a:rPr lang="ka-GE" sz="800" b="1">
              <a:latin typeface="Sylfaen"/>
              <a:ea typeface="+mn-ea"/>
              <a:cs typeface="+mn-cs"/>
            </a:rPr>
            <a:t> დონე</a:t>
          </a:r>
          <a:endParaRPr lang="en-US" sz="800" b="1">
            <a:latin typeface="Calibri"/>
            <a:ea typeface="+mn-ea"/>
            <a:cs typeface="+mn-cs"/>
          </a:endParaRPr>
        </a:p>
      </dgm:t>
    </dgm:pt>
    <dgm:pt modelId="{E5AB06C2-BDEC-49AE-B50F-B6BE41EC0CDF}" type="parTrans" cxnId="{A94BC98A-3F38-42D1-A90E-EC5AB75A2C85}">
      <dgm:prSet/>
      <dgm:spPr>
        <a:xfrm>
          <a:off x="4494275" y="4330840"/>
          <a:ext cx="1835137" cy="1023614"/>
        </a:xfrm>
      </dgm:spPr>
      <dgm:t>
        <a:bodyPr/>
        <a:lstStyle/>
        <a:p>
          <a:pPr algn="ctr"/>
          <a:endParaRPr lang="en-US"/>
        </a:p>
      </dgm:t>
    </dgm:pt>
    <dgm:pt modelId="{02F9EFDB-39AF-4BB9-97DD-E31CA4AAB600}" type="sibTrans" cxnId="{A94BC98A-3F38-42D1-A90E-EC5AB75A2C85}">
      <dgm:prSet/>
      <dgm:spPr/>
      <dgm:t>
        <a:bodyPr/>
        <a:lstStyle/>
        <a:p>
          <a:pPr algn="ctr"/>
          <a:endParaRPr lang="en-US"/>
        </a:p>
      </dgm:t>
    </dgm:pt>
    <dgm:pt modelId="{1BB9EA14-784B-4804-A2E8-663FAC9D3AEA}">
      <dgm:prSet custT="1"/>
      <dgm:spPr>
        <a:xfrm>
          <a:off x="3599290" y="3708995"/>
          <a:ext cx="1789969" cy="621844"/>
        </a:xfrm>
      </dgm:spPr>
      <dgm:t>
        <a:bodyPr/>
        <a:lstStyle/>
        <a:p>
          <a:pPr algn="ctr"/>
          <a:r>
            <a:rPr lang="ka-GE" sz="800" b="1">
              <a:latin typeface="Sylfaen"/>
              <a:ea typeface="+mn-ea"/>
              <a:cs typeface="+mn-cs"/>
            </a:rPr>
            <a:t>ამბულატორიები, პოლიკლინიკა, სმც</a:t>
          </a:r>
          <a:endParaRPr lang="en-US" sz="800" b="1">
            <a:latin typeface="Calibri"/>
            <a:ea typeface="+mn-ea"/>
            <a:cs typeface="+mn-cs"/>
          </a:endParaRPr>
        </a:p>
        <a:p>
          <a:pPr algn="ctr"/>
          <a:r>
            <a:rPr lang="en-US" sz="800" b="1">
              <a:latin typeface="Calibri"/>
              <a:ea typeface="+mn-ea"/>
              <a:cs typeface="+mn-cs"/>
            </a:rPr>
            <a:t>I</a:t>
          </a:r>
          <a:r>
            <a:rPr lang="ka-GE" sz="800" b="1">
              <a:latin typeface="Sylfaen"/>
              <a:ea typeface="+mn-ea"/>
              <a:cs typeface="+mn-cs"/>
            </a:rPr>
            <a:t> დონე</a:t>
          </a:r>
          <a:endParaRPr lang="en-US" sz="800" b="1">
            <a:latin typeface="Calibri"/>
            <a:ea typeface="+mn-ea"/>
            <a:cs typeface="+mn-cs"/>
          </a:endParaRPr>
        </a:p>
      </dgm:t>
    </dgm:pt>
    <dgm:pt modelId="{F050A719-4B2C-40C4-BCE7-2C20709ED11B}" type="sibTrans" cxnId="{3D5F13E4-4CAE-4034-965E-368879574FB4}">
      <dgm:prSet/>
      <dgm:spPr/>
      <dgm:t>
        <a:bodyPr/>
        <a:lstStyle/>
        <a:p>
          <a:pPr algn="ctr"/>
          <a:endParaRPr lang="en-US"/>
        </a:p>
      </dgm:t>
    </dgm:pt>
    <dgm:pt modelId="{46FFD1AD-817D-4D4E-9D76-BFE9C1325329}" type="parTrans" cxnId="{3D5F13E4-4CAE-4034-965E-368879574FB4}">
      <dgm:prSet/>
      <dgm:spPr>
        <a:xfrm>
          <a:off x="4448484" y="3503038"/>
          <a:ext cx="91440" cy="205956"/>
        </a:xfrm>
      </dgm:spPr>
      <dgm:t>
        <a:bodyPr/>
        <a:lstStyle/>
        <a:p>
          <a:pPr algn="ctr"/>
          <a:endParaRPr lang="en-US"/>
        </a:p>
      </dgm:t>
    </dgm:pt>
    <dgm:pt modelId="{CA387B92-760B-4713-9D18-D9D50458E563}" type="asst">
      <dgm:prSet custT="1"/>
      <dgm:spPr>
        <a:xfrm>
          <a:off x="816762" y="1970905"/>
          <a:ext cx="2106176" cy="991024"/>
        </a:xfrm>
      </dgm:spPr>
      <dgm:t>
        <a:bodyPr/>
        <a:lstStyle/>
        <a:p>
          <a:pPr algn="ctr"/>
          <a:r>
            <a:rPr lang="ka-GE" sz="800" b="1">
              <a:latin typeface="Sylfaen"/>
              <a:ea typeface="+mn-ea"/>
              <a:cs typeface="+mn-cs"/>
            </a:rPr>
            <a:t>დაავადებათა კონტროლისა და საზოგადოებრივი ჯანდაცვის რეგიონული ცენტრები</a:t>
          </a:r>
          <a:r>
            <a:rPr lang="en-US" sz="800" b="1">
              <a:latin typeface="Calibri"/>
              <a:ea typeface="+mn-ea"/>
              <a:cs typeface="+mn-cs"/>
            </a:rPr>
            <a:t> </a:t>
          </a:r>
        </a:p>
        <a:p>
          <a:pPr algn="ctr"/>
          <a:r>
            <a:rPr lang="en-US" sz="800" b="1">
              <a:latin typeface="Calibri"/>
              <a:ea typeface="+mn-ea"/>
              <a:cs typeface="+mn-cs"/>
            </a:rPr>
            <a:t>III </a:t>
          </a:r>
          <a:r>
            <a:rPr lang="ka-GE" sz="800" b="1">
              <a:latin typeface="Sylfaen"/>
              <a:ea typeface="+mn-ea"/>
              <a:cs typeface="+mn-cs"/>
            </a:rPr>
            <a:t> დონე</a:t>
          </a:r>
          <a:endParaRPr lang="en-US" sz="800" b="1">
            <a:latin typeface="Calibri"/>
            <a:ea typeface="+mn-ea"/>
            <a:cs typeface="+mn-cs"/>
          </a:endParaRPr>
        </a:p>
      </dgm:t>
    </dgm:pt>
    <dgm:pt modelId="{D11D133D-AD32-40A5-8AC8-C5B621AEF0B3}" type="parTrans" cxnId="{11418EF0-93E0-4372-9A45-5C80DD4E2F4F}">
      <dgm:prSet/>
      <dgm:spPr>
        <a:xfrm>
          <a:off x="2922938" y="1873038"/>
          <a:ext cx="187578" cy="593379"/>
        </a:xfrm>
      </dgm:spPr>
      <dgm:t>
        <a:bodyPr/>
        <a:lstStyle/>
        <a:p>
          <a:pPr algn="ctr"/>
          <a:endParaRPr lang="en-US"/>
        </a:p>
      </dgm:t>
    </dgm:pt>
    <dgm:pt modelId="{4A0A0F7D-7E0C-44B1-A8DC-D413B321F3B9}" type="sibTrans" cxnId="{11418EF0-93E0-4372-9A45-5C80DD4E2F4F}">
      <dgm:prSet/>
      <dgm:spPr/>
      <dgm:t>
        <a:bodyPr/>
        <a:lstStyle/>
        <a:p>
          <a:pPr algn="ctr"/>
          <a:endParaRPr lang="en-US"/>
        </a:p>
      </dgm:t>
    </dgm:pt>
    <dgm:pt modelId="{421F171C-62BF-43C4-B78A-56A9AA9AB385}" type="pres">
      <dgm:prSet presAssocID="{887519C9-92F1-46C7-BD4B-CDCA073C4074}" presName="hierChild1" presStyleCnt="0">
        <dgm:presLayoutVars>
          <dgm:orgChart val="1"/>
          <dgm:chPref val="1"/>
          <dgm:dir/>
          <dgm:animOne val="branch"/>
          <dgm:animLvl val="lvl"/>
          <dgm:resizeHandles/>
        </dgm:presLayoutVars>
      </dgm:prSet>
      <dgm:spPr/>
      <dgm:t>
        <a:bodyPr/>
        <a:lstStyle/>
        <a:p>
          <a:endParaRPr lang="en-US"/>
        </a:p>
      </dgm:t>
    </dgm:pt>
    <dgm:pt modelId="{FB0F1161-6627-49AB-9B9D-B9B23FD79514}" type="pres">
      <dgm:prSet presAssocID="{97168574-5F00-4F5F-AAAE-C74ACF3E3897}" presName="hierRoot1" presStyleCnt="0">
        <dgm:presLayoutVars>
          <dgm:hierBranch val="init"/>
        </dgm:presLayoutVars>
      </dgm:prSet>
      <dgm:spPr/>
      <dgm:t>
        <a:bodyPr/>
        <a:lstStyle/>
        <a:p>
          <a:endParaRPr lang="en-US"/>
        </a:p>
      </dgm:t>
    </dgm:pt>
    <dgm:pt modelId="{8FEDBEEE-920D-4FBB-BC0F-5B4AF8737BD7}" type="pres">
      <dgm:prSet presAssocID="{97168574-5F00-4F5F-AAAE-C74ACF3E3897}" presName="rootComposite1" presStyleCnt="0"/>
      <dgm:spPr/>
      <dgm:t>
        <a:bodyPr/>
        <a:lstStyle/>
        <a:p>
          <a:endParaRPr lang="en-US"/>
        </a:p>
      </dgm:t>
    </dgm:pt>
    <dgm:pt modelId="{4FBBEA4E-497B-4DDF-BC4D-9629AEAD0DBB}" type="pres">
      <dgm:prSet presAssocID="{97168574-5F00-4F5F-AAAE-C74ACF3E3897}" presName="rootText1" presStyleLbl="node0" presStyleIdx="0" presStyleCnt="1" custScaleX="784305" custScaleY="366324" custLinFactX="-42744" custLinFactNeighborX="-100000" custLinFactNeighborY="-215">
        <dgm:presLayoutVars>
          <dgm:chPref val="3"/>
        </dgm:presLayoutVars>
      </dgm:prSet>
      <dgm:spPr>
        <a:prstGeom prst="rect">
          <a:avLst/>
        </a:prstGeom>
      </dgm:spPr>
      <dgm:t>
        <a:bodyPr/>
        <a:lstStyle/>
        <a:p>
          <a:endParaRPr lang="en-US"/>
        </a:p>
      </dgm:t>
    </dgm:pt>
    <dgm:pt modelId="{96683524-53B9-4772-8D70-915824456DB4}" type="pres">
      <dgm:prSet presAssocID="{97168574-5F00-4F5F-AAAE-C74ACF3E3897}" presName="rootConnector1" presStyleLbl="node1" presStyleIdx="0" presStyleCnt="0"/>
      <dgm:spPr/>
      <dgm:t>
        <a:bodyPr/>
        <a:lstStyle/>
        <a:p>
          <a:endParaRPr lang="en-US"/>
        </a:p>
      </dgm:t>
    </dgm:pt>
    <dgm:pt modelId="{430AB5C1-F21F-489C-A56C-9AF6D7BBCCAF}" type="pres">
      <dgm:prSet presAssocID="{97168574-5F00-4F5F-AAAE-C74ACF3E3897}" presName="hierChild2" presStyleCnt="0"/>
      <dgm:spPr/>
      <dgm:t>
        <a:bodyPr/>
        <a:lstStyle/>
        <a:p>
          <a:endParaRPr lang="en-US"/>
        </a:p>
      </dgm:t>
    </dgm:pt>
    <dgm:pt modelId="{E18F02D5-E6DF-4E49-BF62-9774DB63A467}" type="pres">
      <dgm:prSet presAssocID="{5D464776-30B0-4F5F-BC0B-D5459A6BBFEF}" presName="Name37" presStyleLbl="parChTrans1D2" presStyleIdx="0" presStyleCnt="2"/>
      <dgm:spPr>
        <a:custGeom>
          <a:avLst/>
          <a:gdLst/>
          <a:ahLst/>
          <a:cxnLst/>
          <a:rect l="0" t="0" r="0" b="0"/>
          <a:pathLst>
            <a:path>
              <a:moveTo>
                <a:pt x="45720" y="0"/>
              </a:moveTo>
              <a:lnTo>
                <a:pt x="45720" y="1918567"/>
              </a:lnTo>
              <a:lnTo>
                <a:pt x="52407" y="1918567"/>
              </a:lnTo>
              <a:lnTo>
                <a:pt x="52407" y="1968156"/>
              </a:lnTo>
            </a:path>
          </a:pathLst>
        </a:custGeom>
      </dgm:spPr>
      <dgm:t>
        <a:bodyPr/>
        <a:lstStyle/>
        <a:p>
          <a:endParaRPr lang="en-US"/>
        </a:p>
      </dgm:t>
    </dgm:pt>
    <dgm:pt modelId="{BB1E9750-0F08-4FDC-B288-C4FF474D9148}" type="pres">
      <dgm:prSet presAssocID="{A8B2A1FE-9AF0-4B47-8CD5-857E54FE0B3F}" presName="hierRoot2" presStyleCnt="0">
        <dgm:presLayoutVars>
          <dgm:hierBranch val="init"/>
        </dgm:presLayoutVars>
      </dgm:prSet>
      <dgm:spPr/>
      <dgm:t>
        <a:bodyPr/>
        <a:lstStyle/>
        <a:p>
          <a:endParaRPr lang="en-US"/>
        </a:p>
      </dgm:t>
    </dgm:pt>
    <dgm:pt modelId="{9055F51D-C204-47D8-86E4-45D0E0D1039B}" type="pres">
      <dgm:prSet presAssocID="{A8B2A1FE-9AF0-4B47-8CD5-857E54FE0B3F}" presName="rootComposite" presStyleCnt="0"/>
      <dgm:spPr/>
      <dgm:t>
        <a:bodyPr/>
        <a:lstStyle/>
        <a:p>
          <a:endParaRPr lang="en-US"/>
        </a:p>
      </dgm:t>
    </dgm:pt>
    <dgm:pt modelId="{CC3F0C27-46F2-42E5-ADE4-249DEFF11ED7}" type="pres">
      <dgm:prSet presAssocID="{A8B2A1FE-9AF0-4B47-8CD5-857E54FE0B3F}" presName="rootText" presStyleLbl="node2" presStyleIdx="0" presStyleCnt="1" custScaleX="721928" custScaleY="282699" custLinFactX="-44491" custLinFactNeighborX="-100000" custLinFactNeighborY="-96778">
        <dgm:presLayoutVars>
          <dgm:chPref val="3"/>
        </dgm:presLayoutVars>
      </dgm:prSet>
      <dgm:spPr>
        <a:prstGeom prst="rect">
          <a:avLst/>
        </a:prstGeom>
      </dgm:spPr>
      <dgm:t>
        <a:bodyPr/>
        <a:lstStyle/>
        <a:p>
          <a:endParaRPr lang="en-US"/>
        </a:p>
      </dgm:t>
    </dgm:pt>
    <dgm:pt modelId="{8BE8F17C-15AB-49C7-929A-C91A914321FF}" type="pres">
      <dgm:prSet presAssocID="{A8B2A1FE-9AF0-4B47-8CD5-857E54FE0B3F}" presName="rootConnector" presStyleLbl="node2" presStyleIdx="0" presStyleCnt="1"/>
      <dgm:spPr/>
      <dgm:t>
        <a:bodyPr/>
        <a:lstStyle/>
        <a:p>
          <a:endParaRPr lang="en-US"/>
        </a:p>
      </dgm:t>
    </dgm:pt>
    <dgm:pt modelId="{DB16233D-3D0F-4250-94A8-E8151CF06C5C}" type="pres">
      <dgm:prSet presAssocID="{A8B2A1FE-9AF0-4B47-8CD5-857E54FE0B3F}" presName="hierChild4" presStyleCnt="0"/>
      <dgm:spPr/>
      <dgm:t>
        <a:bodyPr/>
        <a:lstStyle/>
        <a:p>
          <a:endParaRPr lang="en-US"/>
        </a:p>
      </dgm:t>
    </dgm:pt>
    <dgm:pt modelId="{083F4861-32E7-46C8-82FE-6CFD09B926F2}" type="pres">
      <dgm:prSet presAssocID="{46FFD1AD-817D-4D4E-9D76-BFE9C1325329}" presName="Name37" presStyleLbl="parChTrans1D3" presStyleIdx="0" presStyleCnt="2"/>
      <dgm:spPr>
        <a:custGeom>
          <a:avLst/>
          <a:gdLst/>
          <a:ahLst/>
          <a:cxnLst/>
          <a:rect l="0" t="0" r="0" b="0"/>
          <a:pathLst>
            <a:path>
              <a:moveTo>
                <a:pt x="45720" y="0"/>
              </a:moveTo>
              <a:lnTo>
                <a:pt x="45720" y="156367"/>
              </a:lnTo>
              <a:lnTo>
                <a:pt x="45790" y="156367"/>
              </a:lnTo>
              <a:lnTo>
                <a:pt x="45790" y="205956"/>
              </a:lnTo>
            </a:path>
          </a:pathLst>
        </a:custGeom>
      </dgm:spPr>
      <dgm:t>
        <a:bodyPr/>
        <a:lstStyle/>
        <a:p>
          <a:endParaRPr lang="en-US"/>
        </a:p>
      </dgm:t>
    </dgm:pt>
    <dgm:pt modelId="{C3CB5B26-72F0-4853-89A4-875AC408C380}" type="pres">
      <dgm:prSet presAssocID="{1BB9EA14-784B-4804-A2E8-663FAC9D3AEA}" presName="hierRoot2" presStyleCnt="0">
        <dgm:presLayoutVars>
          <dgm:hierBranch val="init"/>
        </dgm:presLayoutVars>
      </dgm:prSet>
      <dgm:spPr/>
      <dgm:t>
        <a:bodyPr/>
        <a:lstStyle/>
        <a:p>
          <a:endParaRPr lang="en-US"/>
        </a:p>
      </dgm:t>
    </dgm:pt>
    <dgm:pt modelId="{0DAE85D2-5138-4438-A60C-9C3EA0D74C67}" type="pres">
      <dgm:prSet presAssocID="{1BB9EA14-784B-4804-A2E8-663FAC9D3AEA}" presName="rootComposite" presStyleCnt="0"/>
      <dgm:spPr/>
      <dgm:t>
        <a:bodyPr/>
        <a:lstStyle/>
        <a:p>
          <a:endParaRPr lang="en-US"/>
        </a:p>
      </dgm:t>
    </dgm:pt>
    <dgm:pt modelId="{83AF7483-D998-4B44-ACFB-836AE0254B1B}" type="pres">
      <dgm:prSet presAssocID="{1BB9EA14-784B-4804-A2E8-663FAC9D3AEA}" presName="rootText" presStyleLbl="node3" presStyleIdx="0" presStyleCnt="1" custScaleX="731671" custScaleY="263340" custLinFactX="-41313" custLinFactNeighborX="-100000" custLinFactNeighborY="-45232">
        <dgm:presLayoutVars>
          <dgm:chPref val="3"/>
        </dgm:presLayoutVars>
      </dgm:prSet>
      <dgm:spPr>
        <a:prstGeom prst="rect">
          <a:avLst/>
        </a:prstGeom>
      </dgm:spPr>
      <dgm:t>
        <a:bodyPr/>
        <a:lstStyle/>
        <a:p>
          <a:endParaRPr lang="en-US"/>
        </a:p>
      </dgm:t>
    </dgm:pt>
    <dgm:pt modelId="{637A7685-5479-494B-B21B-166E864BF2DC}" type="pres">
      <dgm:prSet presAssocID="{1BB9EA14-784B-4804-A2E8-663FAC9D3AEA}" presName="rootConnector" presStyleLbl="node3" presStyleIdx="0" presStyleCnt="1"/>
      <dgm:spPr/>
      <dgm:t>
        <a:bodyPr/>
        <a:lstStyle/>
        <a:p>
          <a:endParaRPr lang="en-US"/>
        </a:p>
      </dgm:t>
    </dgm:pt>
    <dgm:pt modelId="{AEFC5C32-A4D8-4B5A-8B33-92A115C3BB82}" type="pres">
      <dgm:prSet presAssocID="{1BB9EA14-784B-4804-A2E8-663FAC9D3AEA}" presName="hierChild4" presStyleCnt="0"/>
      <dgm:spPr/>
      <dgm:t>
        <a:bodyPr/>
        <a:lstStyle/>
        <a:p>
          <a:endParaRPr lang="en-US"/>
        </a:p>
      </dgm:t>
    </dgm:pt>
    <dgm:pt modelId="{817E23D7-0868-4FA8-B765-F0F19B6723B3}" type="pres">
      <dgm:prSet presAssocID="{1BB9EA14-784B-4804-A2E8-663FAC9D3AEA}" presName="hierChild5" presStyleCnt="0"/>
      <dgm:spPr/>
      <dgm:t>
        <a:bodyPr/>
        <a:lstStyle/>
        <a:p>
          <a:endParaRPr lang="en-US"/>
        </a:p>
      </dgm:t>
    </dgm:pt>
    <dgm:pt modelId="{6C593657-C028-4ECE-9A90-1883CA29904A}" type="pres">
      <dgm:prSet presAssocID="{C8D4576C-6A3A-4D25-A3A2-825DBE393F6E}" presName="Name111" presStyleLbl="parChTrans1D4" presStyleIdx="0" presStyleCnt="4"/>
      <dgm:spPr>
        <a:custGeom>
          <a:avLst/>
          <a:gdLst/>
          <a:ahLst/>
          <a:cxnLst/>
          <a:rect l="0" t="0" r="0" b="0"/>
          <a:pathLst>
            <a:path>
              <a:moveTo>
                <a:pt x="266745" y="0"/>
              </a:moveTo>
              <a:lnTo>
                <a:pt x="266745" y="1031952"/>
              </a:lnTo>
              <a:lnTo>
                <a:pt x="0" y="1031952"/>
              </a:lnTo>
            </a:path>
          </a:pathLst>
        </a:custGeom>
      </dgm:spPr>
      <dgm:t>
        <a:bodyPr/>
        <a:lstStyle/>
        <a:p>
          <a:endParaRPr lang="en-US"/>
        </a:p>
      </dgm:t>
    </dgm:pt>
    <dgm:pt modelId="{2F861B94-EC10-4C27-A2E7-32D66BCF92D4}" type="pres">
      <dgm:prSet presAssocID="{B225313E-2689-4360-B4AB-14F3ED4491D7}" presName="hierRoot3" presStyleCnt="0">
        <dgm:presLayoutVars>
          <dgm:hierBranch val="init"/>
        </dgm:presLayoutVars>
      </dgm:prSet>
      <dgm:spPr/>
      <dgm:t>
        <a:bodyPr/>
        <a:lstStyle/>
        <a:p>
          <a:endParaRPr lang="en-US"/>
        </a:p>
      </dgm:t>
    </dgm:pt>
    <dgm:pt modelId="{A36E69C2-0DD6-43C5-8395-335215247F39}" type="pres">
      <dgm:prSet presAssocID="{B225313E-2689-4360-B4AB-14F3ED4491D7}" presName="rootComposite3" presStyleCnt="0"/>
      <dgm:spPr/>
      <dgm:t>
        <a:bodyPr/>
        <a:lstStyle/>
        <a:p>
          <a:endParaRPr lang="en-US"/>
        </a:p>
      </dgm:t>
    </dgm:pt>
    <dgm:pt modelId="{CF8280CD-80A3-432A-8B4C-C325BC07F76B}" type="pres">
      <dgm:prSet presAssocID="{B225313E-2689-4360-B4AB-14F3ED4491D7}" presName="rootText3" presStyleLbl="asst3" presStyleIdx="0" presStyleCnt="4" custScaleX="340030" custScaleY="346023" custLinFactX="-99591" custLinFactY="65429" custLinFactNeighborX="-100000" custLinFactNeighborY="100000">
        <dgm:presLayoutVars>
          <dgm:chPref val="3"/>
        </dgm:presLayoutVars>
      </dgm:prSet>
      <dgm:spPr>
        <a:prstGeom prst="rect">
          <a:avLst/>
        </a:prstGeom>
      </dgm:spPr>
      <dgm:t>
        <a:bodyPr/>
        <a:lstStyle/>
        <a:p>
          <a:endParaRPr lang="en-US"/>
        </a:p>
      </dgm:t>
    </dgm:pt>
    <dgm:pt modelId="{178B8A7F-849A-4BE4-95A9-FB291953A869}" type="pres">
      <dgm:prSet presAssocID="{B225313E-2689-4360-B4AB-14F3ED4491D7}" presName="rootConnector3" presStyleLbl="asst3" presStyleIdx="0" presStyleCnt="4"/>
      <dgm:spPr/>
      <dgm:t>
        <a:bodyPr/>
        <a:lstStyle/>
        <a:p>
          <a:endParaRPr lang="en-US"/>
        </a:p>
      </dgm:t>
    </dgm:pt>
    <dgm:pt modelId="{466520D6-757F-479B-8BD6-817D6292EB49}" type="pres">
      <dgm:prSet presAssocID="{B225313E-2689-4360-B4AB-14F3ED4491D7}" presName="hierChild6" presStyleCnt="0"/>
      <dgm:spPr/>
      <dgm:t>
        <a:bodyPr/>
        <a:lstStyle/>
        <a:p>
          <a:endParaRPr lang="en-US"/>
        </a:p>
      </dgm:t>
    </dgm:pt>
    <dgm:pt modelId="{F6290B4E-9D52-468E-9649-91CBEEED9C24}" type="pres">
      <dgm:prSet presAssocID="{B225313E-2689-4360-B4AB-14F3ED4491D7}" presName="hierChild7" presStyleCnt="0"/>
      <dgm:spPr/>
      <dgm:t>
        <a:bodyPr/>
        <a:lstStyle/>
        <a:p>
          <a:endParaRPr lang="en-US"/>
        </a:p>
      </dgm:t>
    </dgm:pt>
    <dgm:pt modelId="{41665A46-FE53-4FFD-BFBE-16365D8AA8EA}" type="pres">
      <dgm:prSet presAssocID="{BFF6AE66-A211-4A81-BA1B-64A3C9432452}" presName="Name111" presStyleLbl="parChTrans1D4" presStyleIdx="1" presStyleCnt="4"/>
      <dgm:spPr>
        <a:custGeom>
          <a:avLst/>
          <a:gdLst/>
          <a:ahLst/>
          <a:cxnLst/>
          <a:rect l="0" t="0" r="0" b="0"/>
          <a:pathLst>
            <a:path>
              <a:moveTo>
                <a:pt x="0" y="0"/>
              </a:moveTo>
              <a:lnTo>
                <a:pt x="0" y="1033586"/>
              </a:lnTo>
              <a:lnTo>
                <a:pt x="379624" y="1033586"/>
              </a:lnTo>
            </a:path>
          </a:pathLst>
        </a:custGeom>
      </dgm:spPr>
      <dgm:t>
        <a:bodyPr/>
        <a:lstStyle/>
        <a:p>
          <a:endParaRPr lang="en-US"/>
        </a:p>
      </dgm:t>
    </dgm:pt>
    <dgm:pt modelId="{4DE971F7-428B-4244-9604-4AABE5F3B6B0}" type="pres">
      <dgm:prSet presAssocID="{5F6D4281-A943-4325-B725-800D7A13C4E8}" presName="hierRoot3" presStyleCnt="0">
        <dgm:presLayoutVars>
          <dgm:hierBranch val="init"/>
        </dgm:presLayoutVars>
      </dgm:prSet>
      <dgm:spPr/>
      <dgm:t>
        <a:bodyPr/>
        <a:lstStyle/>
        <a:p>
          <a:endParaRPr lang="en-US"/>
        </a:p>
      </dgm:t>
    </dgm:pt>
    <dgm:pt modelId="{8BCC07C0-74B1-47C0-A2F5-B2A977569418}" type="pres">
      <dgm:prSet presAssocID="{5F6D4281-A943-4325-B725-800D7A13C4E8}" presName="rootComposite3" presStyleCnt="0"/>
      <dgm:spPr/>
      <dgm:t>
        <a:bodyPr/>
        <a:lstStyle/>
        <a:p>
          <a:endParaRPr lang="en-US"/>
        </a:p>
      </dgm:t>
    </dgm:pt>
    <dgm:pt modelId="{1DCBB9B0-682E-4DB4-8C45-3217100B5C59}" type="pres">
      <dgm:prSet presAssocID="{5F6D4281-A943-4325-B725-800D7A13C4E8}" presName="rootText3" presStyleLbl="asst3" presStyleIdx="1" presStyleCnt="4" custScaleX="291686" custScaleY="342369" custLinFactY="79289" custLinFactNeighborX="-71431" custLinFactNeighborY="100000">
        <dgm:presLayoutVars>
          <dgm:chPref val="3"/>
        </dgm:presLayoutVars>
      </dgm:prSet>
      <dgm:spPr>
        <a:prstGeom prst="rect">
          <a:avLst/>
        </a:prstGeom>
      </dgm:spPr>
      <dgm:t>
        <a:bodyPr/>
        <a:lstStyle/>
        <a:p>
          <a:endParaRPr lang="en-US"/>
        </a:p>
      </dgm:t>
    </dgm:pt>
    <dgm:pt modelId="{0977BBBB-CBBB-44D1-B730-339E2F124785}" type="pres">
      <dgm:prSet presAssocID="{5F6D4281-A943-4325-B725-800D7A13C4E8}" presName="rootConnector3" presStyleLbl="asst3" presStyleIdx="1" presStyleCnt="4"/>
      <dgm:spPr/>
      <dgm:t>
        <a:bodyPr/>
        <a:lstStyle/>
        <a:p>
          <a:endParaRPr lang="en-US"/>
        </a:p>
      </dgm:t>
    </dgm:pt>
    <dgm:pt modelId="{A975A3F4-809E-4940-A361-4E3171960373}" type="pres">
      <dgm:prSet presAssocID="{5F6D4281-A943-4325-B725-800D7A13C4E8}" presName="hierChild6" presStyleCnt="0"/>
      <dgm:spPr/>
      <dgm:t>
        <a:bodyPr/>
        <a:lstStyle/>
        <a:p>
          <a:endParaRPr lang="en-US"/>
        </a:p>
      </dgm:t>
    </dgm:pt>
    <dgm:pt modelId="{1A9EC4C2-5017-4D9A-8BB5-B0B570DC0FF3}" type="pres">
      <dgm:prSet presAssocID="{5F6D4281-A943-4325-B725-800D7A13C4E8}" presName="hierChild7" presStyleCnt="0"/>
      <dgm:spPr/>
      <dgm:t>
        <a:bodyPr/>
        <a:lstStyle/>
        <a:p>
          <a:endParaRPr lang="en-US"/>
        </a:p>
      </dgm:t>
    </dgm:pt>
    <dgm:pt modelId="{68A211BD-19D5-4804-89EF-560A707621C3}" type="pres">
      <dgm:prSet presAssocID="{B36B8FC7-1F83-4561-87DB-934EF23E5587}" presName="Name111" presStyleLbl="parChTrans1D4" presStyleIdx="2" presStyleCnt="4"/>
      <dgm:spPr>
        <a:custGeom>
          <a:avLst/>
          <a:gdLst/>
          <a:ahLst/>
          <a:cxnLst/>
          <a:rect l="0" t="0" r="0" b="0"/>
          <a:pathLst>
            <a:path>
              <a:moveTo>
                <a:pt x="1662615" y="0"/>
              </a:moveTo>
              <a:lnTo>
                <a:pt x="1662615" y="1028606"/>
              </a:lnTo>
              <a:lnTo>
                <a:pt x="0" y="1028606"/>
              </a:lnTo>
            </a:path>
          </a:pathLst>
        </a:custGeom>
      </dgm:spPr>
      <dgm:t>
        <a:bodyPr/>
        <a:lstStyle/>
        <a:p>
          <a:endParaRPr lang="en-US"/>
        </a:p>
      </dgm:t>
    </dgm:pt>
    <dgm:pt modelId="{0BC88A67-F9E1-4932-B22A-3F42314352EB}" type="pres">
      <dgm:prSet presAssocID="{0C07E3D0-B5F3-4678-8D56-6CD65762AEA4}" presName="hierRoot3" presStyleCnt="0">
        <dgm:presLayoutVars>
          <dgm:hierBranch val="init"/>
        </dgm:presLayoutVars>
      </dgm:prSet>
      <dgm:spPr/>
      <dgm:t>
        <a:bodyPr/>
        <a:lstStyle/>
        <a:p>
          <a:endParaRPr lang="en-US"/>
        </a:p>
      </dgm:t>
    </dgm:pt>
    <dgm:pt modelId="{9018F62A-A842-4941-91AF-B433FEFB14CE}" type="pres">
      <dgm:prSet presAssocID="{0C07E3D0-B5F3-4678-8D56-6CD65762AEA4}" presName="rootComposite3" presStyleCnt="0"/>
      <dgm:spPr/>
      <dgm:t>
        <a:bodyPr/>
        <a:lstStyle/>
        <a:p>
          <a:endParaRPr lang="en-US"/>
        </a:p>
      </dgm:t>
    </dgm:pt>
    <dgm:pt modelId="{1A8438FC-C366-46FA-B226-5BC656F42DA9}" type="pres">
      <dgm:prSet presAssocID="{0C07E3D0-B5F3-4678-8D56-6CD65762AEA4}" presName="rootText3" presStyleLbl="asst3" presStyleIdx="2" presStyleCnt="4" custScaleX="333331" custScaleY="347711" custLinFactX="-300000" custLinFactY="-100000" custLinFactNeighborX="-328313" custLinFactNeighborY="-119838">
        <dgm:presLayoutVars>
          <dgm:chPref val="3"/>
        </dgm:presLayoutVars>
      </dgm:prSet>
      <dgm:spPr>
        <a:prstGeom prst="rect">
          <a:avLst/>
        </a:prstGeom>
      </dgm:spPr>
      <dgm:t>
        <a:bodyPr/>
        <a:lstStyle/>
        <a:p>
          <a:endParaRPr lang="en-US"/>
        </a:p>
      </dgm:t>
    </dgm:pt>
    <dgm:pt modelId="{6C19E1C8-E205-4193-B432-6A04F8E55543}" type="pres">
      <dgm:prSet presAssocID="{0C07E3D0-B5F3-4678-8D56-6CD65762AEA4}" presName="rootConnector3" presStyleLbl="asst3" presStyleIdx="2" presStyleCnt="4"/>
      <dgm:spPr/>
      <dgm:t>
        <a:bodyPr/>
        <a:lstStyle/>
        <a:p>
          <a:endParaRPr lang="en-US"/>
        </a:p>
      </dgm:t>
    </dgm:pt>
    <dgm:pt modelId="{36D1D302-0674-4325-AF24-FB75FEB8501F}" type="pres">
      <dgm:prSet presAssocID="{0C07E3D0-B5F3-4678-8D56-6CD65762AEA4}" presName="hierChild6" presStyleCnt="0"/>
      <dgm:spPr/>
      <dgm:t>
        <a:bodyPr/>
        <a:lstStyle/>
        <a:p>
          <a:endParaRPr lang="en-US"/>
        </a:p>
      </dgm:t>
    </dgm:pt>
    <dgm:pt modelId="{FF48FC21-5C88-427E-BE85-38E6E5014D32}" type="pres">
      <dgm:prSet presAssocID="{0C07E3D0-B5F3-4678-8D56-6CD65762AEA4}" presName="hierChild7" presStyleCnt="0"/>
      <dgm:spPr/>
      <dgm:t>
        <a:bodyPr/>
        <a:lstStyle/>
        <a:p>
          <a:endParaRPr lang="en-US"/>
        </a:p>
      </dgm:t>
    </dgm:pt>
    <dgm:pt modelId="{6D1D4E19-B54A-4E4F-B5C0-0C1A00505507}" type="pres">
      <dgm:prSet presAssocID="{E5AB06C2-BDEC-49AE-B50F-B6BE41EC0CDF}" presName="Name111" presStyleLbl="parChTrans1D4" presStyleIdx="3" presStyleCnt="4"/>
      <dgm:spPr>
        <a:custGeom>
          <a:avLst/>
          <a:gdLst/>
          <a:ahLst/>
          <a:cxnLst/>
          <a:rect l="0" t="0" r="0" b="0"/>
          <a:pathLst>
            <a:path>
              <a:moveTo>
                <a:pt x="0" y="0"/>
              </a:moveTo>
              <a:lnTo>
                <a:pt x="0" y="1023614"/>
              </a:lnTo>
              <a:lnTo>
                <a:pt x="1835137" y="1023614"/>
              </a:lnTo>
            </a:path>
          </a:pathLst>
        </a:custGeom>
      </dgm:spPr>
      <dgm:t>
        <a:bodyPr/>
        <a:lstStyle/>
        <a:p>
          <a:endParaRPr lang="en-US"/>
        </a:p>
      </dgm:t>
    </dgm:pt>
    <dgm:pt modelId="{FAB28EC0-D403-42EA-99BF-0E7912CF884E}" type="pres">
      <dgm:prSet presAssocID="{CAA3154C-7A5F-4C4D-91F0-A3BEB3E0B756}" presName="hierRoot3" presStyleCnt="0">
        <dgm:presLayoutVars>
          <dgm:hierBranch val="init"/>
        </dgm:presLayoutVars>
      </dgm:prSet>
      <dgm:spPr/>
      <dgm:t>
        <a:bodyPr/>
        <a:lstStyle/>
        <a:p>
          <a:endParaRPr lang="en-US"/>
        </a:p>
      </dgm:t>
    </dgm:pt>
    <dgm:pt modelId="{1AFB8E89-9928-4E28-8CA4-4D68161C413D}" type="pres">
      <dgm:prSet presAssocID="{CAA3154C-7A5F-4C4D-91F0-A3BEB3E0B756}" presName="rootComposite3" presStyleCnt="0"/>
      <dgm:spPr/>
      <dgm:t>
        <a:bodyPr/>
        <a:lstStyle/>
        <a:p>
          <a:endParaRPr lang="en-US"/>
        </a:p>
      </dgm:t>
    </dgm:pt>
    <dgm:pt modelId="{C9DCCD1D-DCD9-4E8B-9C0B-EFB32265A3C8}" type="pres">
      <dgm:prSet presAssocID="{CAA3154C-7A5F-4C4D-91F0-A3BEB3E0B756}" presName="rootText3" presStyleLbl="asst3" presStyleIdx="3" presStyleCnt="4" custScaleX="335610" custScaleY="335615" custLinFactX="100000" custLinFactY="-100000" custLinFactNeighborX="187354" custLinFactNeighborY="-103255">
        <dgm:presLayoutVars>
          <dgm:chPref val="3"/>
        </dgm:presLayoutVars>
      </dgm:prSet>
      <dgm:spPr>
        <a:prstGeom prst="rect">
          <a:avLst/>
        </a:prstGeom>
      </dgm:spPr>
      <dgm:t>
        <a:bodyPr/>
        <a:lstStyle/>
        <a:p>
          <a:endParaRPr lang="en-US"/>
        </a:p>
      </dgm:t>
    </dgm:pt>
    <dgm:pt modelId="{6043DD31-FB78-46A4-9B98-F927C7FABBCC}" type="pres">
      <dgm:prSet presAssocID="{CAA3154C-7A5F-4C4D-91F0-A3BEB3E0B756}" presName="rootConnector3" presStyleLbl="asst3" presStyleIdx="3" presStyleCnt="4"/>
      <dgm:spPr/>
      <dgm:t>
        <a:bodyPr/>
        <a:lstStyle/>
        <a:p>
          <a:endParaRPr lang="en-US"/>
        </a:p>
      </dgm:t>
    </dgm:pt>
    <dgm:pt modelId="{CDEA4D8C-73EA-45CC-95B3-7ED92780A8DD}" type="pres">
      <dgm:prSet presAssocID="{CAA3154C-7A5F-4C4D-91F0-A3BEB3E0B756}" presName="hierChild6" presStyleCnt="0"/>
      <dgm:spPr/>
      <dgm:t>
        <a:bodyPr/>
        <a:lstStyle/>
        <a:p>
          <a:endParaRPr lang="en-US"/>
        </a:p>
      </dgm:t>
    </dgm:pt>
    <dgm:pt modelId="{3476A8B9-184C-4782-A3AC-6E8F83AB0DE6}" type="pres">
      <dgm:prSet presAssocID="{CAA3154C-7A5F-4C4D-91F0-A3BEB3E0B756}" presName="hierChild7" presStyleCnt="0"/>
      <dgm:spPr/>
      <dgm:t>
        <a:bodyPr/>
        <a:lstStyle/>
        <a:p>
          <a:endParaRPr lang="en-US"/>
        </a:p>
      </dgm:t>
    </dgm:pt>
    <dgm:pt modelId="{E23569FF-B63B-4DDB-B02B-F3E2826631E3}" type="pres">
      <dgm:prSet presAssocID="{A8B2A1FE-9AF0-4B47-8CD5-857E54FE0B3F}" presName="hierChild5" presStyleCnt="0"/>
      <dgm:spPr/>
      <dgm:t>
        <a:bodyPr/>
        <a:lstStyle/>
        <a:p>
          <a:endParaRPr lang="en-US"/>
        </a:p>
      </dgm:t>
    </dgm:pt>
    <dgm:pt modelId="{62B3755D-CDB8-4ADA-ACD2-8B331D16142E}" type="pres">
      <dgm:prSet presAssocID="{97168574-5F00-4F5F-AAAE-C74ACF3E3897}" presName="hierChild3" presStyleCnt="0"/>
      <dgm:spPr/>
      <dgm:t>
        <a:bodyPr/>
        <a:lstStyle/>
        <a:p>
          <a:endParaRPr lang="en-US"/>
        </a:p>
      </dgm:t>
    </dgm:pt>
    <dgm:pt modelId="{0C71858B-60F0-4A7F-B9E1-E379338D3536}" type="pres">
      <dgm:prSet presAssocID="{80E0AB76-F4B8-4E34-8579-BBC7944B9533}" presName="Name111" presStyleLbl="parChTrans1D2" presStyleIdx="1" presStyleCnt="2"/>
      <dgm:spPr>
        <a:custGeom>
          <a:avLst/>
          <a:gdLst/>
          <a:ahLst/>
          <a:cxnLst/>
          <a:rect l="0" t="0" r="0" b="0"/>
          <a:pathLst>
            <a:path>
              <a:moveTo>
                <a:pt x="276521" y="0"/>
              </a:moveTo>
              <a:lnTo>
                <a:pt x="276521" y="559374"/>
              </a:lnTo>
              <a:lnTo>
                <a:pt x="0" y="559374"/>
              </a:lnTo>
            </a:path>
          </a:pathLst>
        </a:custGeom>
      </dgm:spPr>
      <dgm:t>
        <a:bodyPr/>
        <a:lstStyle/>
        <a:p>
          <a:endParaRPr lang="en-US"/>
        </a:p>
      </dgm:t>
    </dgm:pt>
    <dgm:pt modelId="{EFE977FD-8BAD-46F5-A38B-10FEA14C975E}" type="pres">
      <dgm:prSet presAssocID="{D4046082-0405-4A73-8449-44748EB5B6CD}" presName="hierRoot3" presStyleCnt="0">
        <dgm:presLayoutVars>
          <dgm:hierBranch val="init"/>
        </dgm:presLayoutVars>
      </dgm:prSet>
      <dgm:spPr/>
      <dgm:t>
        <a:bodyPr/>
        <a:lstStyle/>
        <a:p>
          <a:endParaRPr lang="en-US"/>
        </a:p>
      </dgm:t>
    </dgm:pt>
    <dgm:pt modelId="{1C5701CC-67C9-4199-8A79-B9798A27FCCF}" type="pres">
      <dgm:prSet presAssocID="{D4046082-0405-4A73-8449-44748EB5B6CD}" presName="rootComposite3" presStyleCnt="0"/>
      <dgm:spPr/>
      <dgm:t>
        <a:bodyPr/>
        <a:lstStyle/>
        <a:p>
          <a:endParaRPr lang="en-US"/>
        </a:p>
      </dgm:t>
    </dgm:pt>
    <dgm:pt modelId="{DFE2AA8C-C92A-4A37-9A78-995695B7656B}" type="pres">
      <dgm:prSet presAssocID="{D4046082-0405-4A73-8449-44748EB5B6CD}" presName="rootText3" presStyleLbl="asst1" presStyleIdx="0" presStyleCnt="2" custScaleX="616791" custScaleY="378034" custLinFactX="-90795" custLinFactNeighborX="-100000" custLinFactNeighborY="5653">
        <dgm:presLayoutVars>
          <dgm:chPref val="3"/>
        </dgm:presLayoutVars>
      </dgm:prSet>
      <dgm:spPr>
        <a:prstGeom prst="rect">
          <a:avLst/>
        </a:prstGeom>
      </dgm:spPr>
      <dgm:t>
        <a:bodyPr/>
        <a:lstStyle/>
        <a:p>
          <a:endParaRPr lang="en-US"/>
        </a:p>
      </dgm:t>
    </dgm:pt>
    <dgm:pt modelId="{E08E7CBB-A07A-401D-BA92-4995DD5C02CC}" type="pres">
      <dgm:prSet presAssocID="{D4046082-0405-4A73-8449-44748EB5B6CD}" presName="rootConnector3" presStyleLbl="asst1" presStyleIdx="0" presStyleCnt="2"/>
      <dgm:spPr/>
      <dgm:t>
        <a:bodyPr/>
        <a:lstStyle/>
        <a:p>
          <a:endParaRPr lang="en-US"/>
        </a:p>
      </dgm:t>
    </dgm:pt>
    <dgm:pt modelId="{F08C828D-751D-4076-A818-A30AEABC53E8}" type="pres">
      <dgm:prSet presAssocID="{D4046082-0405-4A73-8449-44748EB5B6CD}" presName="hierChild6" presStyleCnt="0"/>
      <dgm:spPr/>
      <dgm:t>
        <a:bodyPr/>
        <a:lstStyle/>
        <a:p>
          <a:endParaRPr lang="en-US"/>
        </a:p>
      </dgm:t>
    </dgm:pt>
    <dgm:pt modelId="{2DAB1285-AE42-42A5-9AED-3CBC514586C7}" type="pres">
      <dgm:prSet presAssocID="{D4046082-0405-4A73-8449-44748EB5B6CD}" presName="hierChild7" presStyleCnt="0"/>
      <dgm:spPr/>
      <dgm:t>
        <a:bodyPr/>
        <a:lstStyle/>
        <a:p>
          <a:endParaRPr lang="en-US"/>
        </a:p>
      </dgm:t>
    </dgm:pt>
    <dgm:pt modelId="{E9D1AACB-9442-4066-897F-C128177B5F6B}" type="pres">
      <dgm:prSet presAssocID="{D11D133D-AD32-40A5-8AC8-C5B621AEF0B3}" presName="Name111" presStyleLbl="parChTrans1D3" presStyleIdx="1" presStyleCnt="2"/>
      <dgm:spPr>
        <a:custGeom>
          <a:avLst/>
          <a:gdLst/>
          <a:ahLst/>
          <a:cxnLst/>
          <a:rect l="0" t="0" r="0" b="0"/>
          <a:pathLst>
            <a:path>
              <a:moveTo>
                <a:pt x="187578" y="0"/>
              </a:moveTo>
              <a:lnTo>
                <a:pt x="187578" y="593379"/>
              </a:lnTo>
              <a:lnTo>
                <a:pt x="0" y="593379"/>
              </a:lnTo>
            </a:path>
          </a:pathLst>
        </a:custGeom>
      </dgm:spPr>
      <dgm:t>
        <a:bodyPr/>
        <a:lstStyle/>
        <a:p>
          <a:endParaRPr lang="en-US"/>
        </a:p>
      </dgm:t>
    </dgm:pt>
    <dgm:pt modelId="{155B835B-AD45-4633-9AF8-32A63AADA959}" type="pres">
      <dgm:prSet presAssocID="{CA387B92-760B-4713-9D18-D9D50458E563}" presName="hierRoot3" presStyleCnt="0">
        <dgm:presLayoutVars>
          <dgm:hierBranch val="init"/>
        </dgm:presLayoutVars>
      </dgm:prSet>
      <dgm:spPr/>
      <dgm:t>
        <a:bodyPr/>
        <a:lstStyle/>
        <a:p>
          <a:endParaRPr lang="en-US"/>
        </a:p>
      </dgm:t>
    </dgm:pt>
    <dgm:pt modelId="{F036B3DA-1380-4F4A-B051-B7A7E6AB404B}" type="pres">
      <dgm:prSet presAssocID="{CA387B92-760B-4713-9D18-D9D50458E563}" presName="rootComposite3" presStyleCnt="0"/>
      <dgm:spPr/>
      <dgm:t>
        <a:bodyPr/>
        <a:lstStyle/>
        <a:p>
          <a:endParaRPr lang="en-US"/>
        </a:p>
      </dgm:t>
    </dgm:pt>
    <dgm:pt modelId="{9D03217A-A736-4F5D-A4B1-629102C14AD0}" type="pres">
      <dgm:prSet presAssocID="{CA387B92-760B-4713-9D18-D9D50458E563}" presName="rootText3" presStyleLbl="asst1" presStyleIdx="1" presStyleCnt="2" custScaleX="729848" custScaleY="419681" custLinFactX="-100000" custLinFactNeighborX="-120013" custLinFactNeighborY="5098">
        <dgm:presLayoutVars>
          <dgm:chPref val="3"/>
        </dgm:presLayoutVars>
      </dgm:prSet>
      <dgm:spPr>
        <a:prstGeom prst="rect">
          <a:avLst/>
        </a:prstGeom>
      </dgm:spPr>
      <dgm:t>
        <a:bodyPr/>
        <a:lstStyle/>
        <a:p>
          <a:endParaRPr lang="en-US"/>
        </a:p>
      </dgm:t>
    </dgm:pt>
    <dgm:pt modelId="{BCD08512-F0CF-4253-AE55-DB16BF5BDE12}" type="pres">
      <dgm:prSet presAssocID="{CA387B92-760B-4713-9D18-D9D50458E563}" presName="rootConnector3" presStyleLbl="asst1" presStyleIdx="1" presStyleCnt="2"/>
      <dgm:spPr/>
      <dgm:t>
        <a:bodyPr/>
        <a:lstStyle/>
        <a:p>
          <a:endParaRPr lang="en-US"/>
        </a:p>
      </dgm:t>
    </dgm:pt>
    <dgm:pt modelId="{0DC0C6C1-09F3-4B98-8F21-BAEAE3514B30}" type="pres">
      <dgm:prSet presAssocID="{CA387B92-760B-4713-9D18-D9D50458E563}" presName="hierChild6" presStyleCnt="0"/>
      <dgm:spPr/>
      <dgm:t>
        <a:bodyPr/>
        <a:lstStyle/>
        <a:p>
          <a:endParaRPr lang="en-US"/>
        </a:p>
      </dgm:t>
    </dgm:pt>
    <dgm:pt modelId="{CA69D8F8-E463-4A4D-8FD4-B1252890C703}" type="pres">
      <dgm:prSet presAssocID="{CA387B92-760B-4713-9D18-D9D50458E563}" presName="hierChild7" presStyleCnt="0"/>
      <dgm:spPr/>
      <dgm:t>
        <a:bodyPr/>
        <a:lstStyle/>
        <a:p>
          <a:endParaRPr lang="en-US"/>
        </a:p>
      </dgm:t>
    </dgm:pt>
  </dgm:ptLst>
  <dgm:cxnLst>
    <dgm:cxn modelId="{AE0048ED-A86E-4CD3-AF09-E1D643E62361}" srcId="{1BB9EA14-784B-4804-A2E8-663FAC9D3AEA}" destId="{5F6D4281-A943-4325-B725-800D7A13C4E8}" srcOrd="1" destOrd="0" parTransId="{BFF6AE66-A211-4A81-BA1B-64A3C9432452}" sibTransId="{4EC28955-9823-4C3C-890D-5F0D17F9E96F}"/>
    <dgm:cxn modelId="{CF40BC02-732F-481B-A7F0-1AF980E00962}" srcId="{1BB9EA14-784B-4804-A2E8-663FAC9D3AEA}" destId="{B225313E-2689-4360-B4AB-14F3ED4491D7}" srcOrd="0" destOrd="0" parTransId="{C8D4576C-6A3A-4D25-A3A2-825DBE393F6E}" sibTransId="{B4AE233D-7358-4862-936C-53C4E24266B8}"/>
    <dgm:cxn modelId="{C453FF6E-9582-4E32-A999-2AC38114F790}" type="presOf" srcId="{A8B2A1FE-9AF0-4B47-8CD5-857E54FE0B3F}" destId="{CC3F0C27-46F2-42E5-ADE4-249DEFF11ED7}" srcOrd="0" destOrd="0" presId="urn:microsoft.com/office/officeart/2005/8/layout/orgChart1"/>
    <dgm:cxn modelId="{207A7D3D-2129-4984-B8A9-19B6FCB0F5C1}" type="presOf" srcId="{C8D4576C-6A3A-4D25-A3A2-825DBE393F6E}" destId="{6C593657-C028-4ECE-9A90-1883CA29904A}" srcOrd="0" destOrd="0" presId="urn:microsoft.com/office/officeart/2005/8/layout/orgChart1"/>
    <dgm:cxn modelId="{1B2C09DD-BF84-49F6-9916-700A0D847D4D}" type="presOf" srcId="{D4046082-0405-4A73-8449-44748EB5B6CD}" destId="{DFE2AA8C-C92A-4A37-9A78-995695B7656B}" srcOrd="0" destOrd="0" presId="urn:microsoft.com/office/officeart/2005/8/layout/orgChart1"/>
    <dgm:cxn modelId="{A94BC98A-3F38-42D1-A90E-EC5AB75A2C85}" srcId="{1BB9EA14-784B-4804-A2E8-663FAC9D3AEA}" destId="{CAA3154C-7A5F-4C4D-91F0-A3BEB3E0B756}" srcOrd="3" destOrd="0" parTransId="{E5AB06C2-BDEC-49AE-B50F-B6BE41EC0CDF}" sibTransId="{02F9EFDB-39AF-4BB9-97DD-E31CA4AAB600}"/>
    <dgm:cxn modelId="{8BABDD19-E622-430B-BE25-B9C8F3935FF5}" type="presOf" srcId="{80E0AB76-F4B8-4E34-8579-BBC7944B9533}" destId="{0C71858B-60F0-4A7F-B9E1-E379338D3536}" srcOrd="0" destOrd="0" presId="urn:microsoft.com/office/officeart/2005/8/layout/orgChart1"/>
    <dgm:cxn modelId="{73FC8A25-5394-4907-B129-5C302C41A917}" type="presOf" srcId="{CA387B92-760B-4713-9D18-D9D50458E563}" destId="{9D03217A-A736-4F5D-A4B1-629102C14AD0}" srcOrd="0" destOrd="0" presId="urn:microsoft.com/office/officeart/2005/8/layout/orgChart1"/>
    <dgm:cxn modelId="{09D0F529-1024-4D7B-94C5-555F23B9591B}" type="presOf" srcId="{5F6D4281-A943-4325-B725-800D7A13C4E8}" destId="{1DCBB9B0-682E-4DB4-8C45-3217100B5C59}" srcOrd="0" destOrd="0" presId="urn:microsoft.com/office/officeart/2005/8/layout/orgChart1"/>
    <dgm:cxn modelId="{7D7ACD14-470F-4E08-ADB0-BAA03EF1301F}" type="presOf" srcId="{B225313E-2689-4360-B4AB-14F3ED4491D7}" destId="{CF8280CD-80A3-432A-8B4C-C325BC07F76B}" srcOrd="0" destOrd="0" presId="urn:microsoft.com/office/officeart/2005/8/layout/orgChart1"/>
    <dgm:cxn modelId="{C1272322-22BD-41A8-AE2D-A21A19E92818}" type="presOf" srcId="{97168574-5F00-4F5F-AAAE-C74ACF3E3897}" destId="{96683524-53B9-4772-8D70-915824456DB4}" srcOrd="1" destOrd="0" presId="urn:microsoft.com/office/officeart/2005/8/layout/orgChart1"/>
    <dgm:cxn modelId="{F41826A6-F9CE-41A3-88EE-6DDD9483DAEB}" type="presOf" srcId="{5F6D4281-A943-4325-B725-800D7A13C4E8}" destId="{0977BBBB-CBBB-44D1-B730-339E2F124785}" srcOrd="1" destOrd="0" presId="urn:microsoft.com/office/officeart/2005/8/layout/orgChart1"/>
    <dgm:cxn modelId="{41AADD2B-E1CE-40ED-8713-9226239F0FA6}" type="presOf" srcId="{CA387B92-760B-4713-9D18-D9D50458E563}" destId="{BCD08512-F0CF-4253-AE55-DB16BF5BDE12}" srcOrd="1" destOrd="0" presId="urn:microsoft.com/office/officeart/2005/8/layout/orgChart1"/>
    <dgm:cxn modelId="{25183C77-EBD7-47F7-926B-FF97FA42F2C5}" type="presOf" srcId="{0C07E3D0-B5F3-4678-8D56-6CD65762AEA4}" destId="{1A8438FC-C366-46FA-B226-5BC656F42DA9}" srcOrd="0" destOrd="0" presId="urn:microsoft.com/office/officeart/2005/8/layout/orgChart1"/>
    <dgm:cxn modelId="{11418EF0-93E0-4372-9A45-5C80DD4E2F4F}" srcId="{D4046082-0405-4A73-8449-44748EB5B6CD}" destId="{CA387B92-760B-4713-9D18-D9D50458E563}" srcOrd="0" destOrd="0" parTransId="{D11D133D-AD32-40A5-8AC8-C5B621AEF0B3}" sibTransId="{4A0A0F7D-7E0C-44B1-A8DC-D413B321F3B9}"/>
    <dgm:cxn modelId="{AF84AB27-F36E-4E69-8F1A-26569C9DAB87}" type="presOf" srcId="{D11D133D-AD32-40A5-8AC8-C5B621AEF0B3}" destId="{E9D1AACB-9442-4066-897F-C128177B5F6B}" srcOrd="0" destOrd="0" presId="urn:microsoft.com/office/officeart/2005/8/layout/orgChart1"/>
    <dgm:cxn modelId="{EEC3071A-9F9A-4F5D-8F00-A171E8D52039}" type="presOf" srcId="{CAA3154C-7A5F-4C4D-91F0-A3BEB3E0B756}" destId="{C9DCCD1D-DCD9-4E8B-9C0B-EFB32265A3C8}" srcOrd="0" destOrd="0" presId="urn:microsoft.com/office/officeart/2005/8/layout/orgChart1"/>
    <dgm:cxn modelId="{1B49A9BD-CB8C-43D5-A9D6-AFFEB4E7AA59}" type="presOf" srcId="{A8B2A1FE-9AF0-4B47-8CD5-857E54FE0B3F}" destId="{8BE8F17C-15AB-49C7-929A-C91A914321FF}" srcOrd="1" destOrd="0" presId="urn:microsoft.com/office/officeart/2005/8/layout/orgChart1"/>
    <dgm:cxn modelId="{B65B3C07-4DB9-47DE-8162-E9F8E7DB117E}" type="presOf" srcId="{0C07E3D0-B5F3-4678-8D56-6CD65762AEA4}" destId="{6C19E1C8-E205-4193-B432-6A04F8E55543}" srcOrd="1" destOrd="0" presId="urn:microsoft.com/office/officeart/2005/8/layout/orgChart1"/>
    <dgm:cxn modelId="{CAA711C7-C591-4D88-BF67-F4D64DB764AD}" type="presOf" srcId="{1BB9EA14-784B-4804-A2E8-663FAC9D3AEA}" destId="{637A7685-5479-494B-B21B-166E864BF2DC}" srcOrd="1" destOrd="0" presId="urn:microsoft.com/office/officeart/2005/8/layout/orgChart1"/>
    <dgm:cxn modelId="{D9859C46-7907-4440-9DDE-083D93A997AA}" srcId="{97168574-5F00-4F5F-AAAE-C74ACF3E3897}" destId="{A8B2A1FE-9AF0-4B47-8CD5-857E54FE0B3F}" srcOrd="1" destOrd="0" parTransId="{5D464776-30B0-4F5F-BC0B-D5459A6BBFEF}" sibTransId="{4E3A3EF7-53B3-4485-9BF0-4180859A13A0}"/>
    <dgm:cxn modelId="{7EB30B47-A270-4DE4-BE06-C23CFFE6E294}" type="presOf" srcId="{CAA3154C-7A5F-4C4D-91F0-A3BEB3E0B756}" destId="{6043DD31-FB78-46A4-9B98-F927C7FABBCC}" srcOrd="1" destOrd="0" presId="urn:microsoft.com/office/officeart/2005/8/layout/orgChart1"/>
    <dgm:cxn modelId="{4C17F2FE-63D5-4160-994B-CEE2CDB04A96}" srcId="{887519C9-92F1-46C7-BD4B-CDCA073C4074}" destId="{97168574-5F00-4F5F-AAAE-C74ACF3E3897}" srcOrd="0" destOrd="0" parTransId="{8DB235C1-56DE-40ED-A9F7-63B6FD9E406B}" sibTransId="{F7EAA0EB-62C8-422E-83F6-11B830E6C04B}"/>
    <dgm:cxn modelId="{09B4E338-5E2D-42E0-BADA-70D9D73DECE9}" type="presOf" srcId="{BFF6AE66-A211-4A81-BA1B-64A3C9432452}" destId="{41665A46-FE53-4FFD-BFBE-16365D8AA8EA}" srcOrd="0" destOrd="0" presId="urn:microsoft.com/office/officeart/2005/8/layout/orgChart1"/>
    <dgm:cxn modelId="{262B38F7-950D-4075-84E6-0376F2A8F2DF}" type="presOf" srcId="{5D464776-30B0-4F5F-BC0B-D5459A6BBFEF}" destId="{E18F02D5-E6DF-4E49-BF62-9774DB63A467}" srcOrd="0" destOrd="0" presId="urn:microsoft.com/office/officeart/2005/8/layout/orgChart1"/>
    <dgm:cxn modelId="{4351C53E-A896-4A81-8970-785DE5162879}" type="presOf" srcId="{D4046082-0405-4A73-8449-44748EB5B6CD}" destId="{E08E7CBB-A07A-401D-BA92-4995DD5C02CC}" srcOrd="1" destOrd="0" presId="urn:microsoft.com/office/officeart/2005/8/layout/orgChart1"/>
    <dgm:cxn modelId="{A9B66F23-5A73-4A31-B0BF-B92D37EA28A4}" srcId="{97168574-5F00-4F5F-AAAE-C74ACF3E3897}" destId="{D4046082-0405-4A73-8449-44748EB5B6CD}" srcOrd="0" destOrd="0" parTransId="{80E0AB76-F4B8-4E34-8579-BBC7944B9533}" sibTransId="{1EE7CBBB-41C8-4BE7-BD9F-44CB074AEC80}"/>
    <dgm:cxn modelId="{3D5F13E4-4CAE-4034-965E-368879574FB4}" srcId="{A8B2A1FE-9AF0-4B47-8CD5-857E54FE0B3F}" destId="{1BB9EA14-784B-4804-A2E8-663FAC9D3AEA}" srcOrd="0" destOrd="0" parTransId="{46FFD1AD-817D-4D4E-9D76-BFE9C1325329}" sibTransId="{F050A719-4B2C-40C4-BCE7-2C20709ED11B}"/>
    <dgm:cxn modelId="{F07D5BB5-4D9B-4971-AB09-7DF44012785F}" srcId="{1BB9EA14-784B-4804-A2E8-663FAC9D3AEA}" destId="{0C07E3D0-B5F3-4678-8D56-6CD65762AEA4}" srcOrd="2" destOrd="0" parTransId="{B36B8FC7-1F83-4561-87DB-934EF23E5587}" sibTransId="{3A8C3FCF-2887-48BD-B716-B3651CDE6B0B}"/>
    <dgm:cxn modelId="{3A22A54E-F9C4-4833-A8E8-18337765CAEA}" type="presOf" srcId="{887519C9-92F1-46C7-BD4B-CDCA073C4074}" destId="{421F171C-62BF-43C4-B78A-56A9AA9AB385}" srcOrd="0" destOrd="0" presId="urn:microsoft.com/office/officeart/2005/8/layout/orgChart1"/>
    <dgm:cxn modelId="{CA168926-9613-43D3-A9B1-924AA028DA59}" type="presOf" srcId="{97168574-5F00-4F5F-AAAE-C74ACF3E3897}" destId="{4FBBEA4E-497B-4DDF-BC4D-9629AEAD0DBB}" srcOrd="0" destOrd="0" presId="urn:microsoft.com/office/officeart/2005/8/layout/orgChart1"/>
    <dgm:cxn modelId="{5D87035C-0484-443E-A9B3-EB7A064E3129}" type="presOf" srcId="{46FFD1AD-817D-4D4E-9D76-BFE9C1325329}" destId="{083F4861-32E7-46C8-82FE-6CFD09B926F2}" srcOrd="0" destOrd="0" presId="urn:microsoft.com/office/officeart/2005/8/layout/orgChart1"/>
    <dgm:cxn modelId="{F90B6966-FBF4-4DF6-9E05-AE9727DDAC47}" type="presOf" srcId="{B36B8FC7-1F83-4561-87DB-934EF23E5587}" destId="{68A211BD-19D5-4804-89EF-560A707621C3}" srcOrd="0" destOrd="0" presId="urn:microsoft.com/office/officeart/2005/8/layout/orgChart1"/>
    <dgm:cxn modelId="{C4095541-FD35-470C-A35C-97D50A063ECA}" type="presOf" srcId="{B225313E-2689-4360-B4AB-14F3ED4491D7}" destId="{178B8A7F-849A-4BE4-95A9-FB291953A869}" srcOrd="1" destOrd="0" presId="urn:microsoft.com/office/officeart/2005/8/layout/orgChart1"/>
    <dgm:cxn modelId="{E0FA4A8E-9106-4BDB-A2C0-A813388D1438}" type="presOf" srcId="{1BB9EA14-784B-4804-A2E8-663FAC9D3AEA}" destId="{83AF7483-D998-4B44-ACFB-836AE0254B1B}" srcOrd="0" destOrd="0" presId="urn:microsoft.com/office/officeart/2005/8/layout/orgChart1"/>
    <dgm:cxn modelId="{B5544AB4-64BB-49EE-8C88-E5ACE0AACDE1}" type="presOf" srcId="{E5AB06C2-BDEC-49AE-B50F-B6BE41EC0CDF}" destId="{6D1D4E19-B54A-4E4F-B5C0-0C1A00505507}" srcOrd="0" destOrd="0" presId="urn:microsoft.com/office/officeart/2005/8/layout/orgChart1"/>
    <dgm:cxn modelId="{8F919C3C-9D13-49F2-B65D-15DE4B29E542}" type="presParOf" srcId="{421F171C-62BF-43C4-B78A-56A9AA9AB385}" destId="{FB0F1161-6627-49AB-9B9D-B9B23FD79514}" srcOrd="0" destOrd="0" presId="urn:microsoft.com/office/officeart/2005/8/layout/orgChart1"/>
    <dgm:cxn modelId="{4BEA7FF9-758B-4E1C-AD1A-B9E6DEEB8578}" type="presParOf" srcId="{FB0F1161-6627-49AB-9B9D-B9B23FD79514}" destId="{8FEDBEEE-920D-4FBB-BC0F-5B4AF8737BD7}" srcOrd="0" destOrd="0" presId="urn:microsoft.com/office/officeart/2005/8/layout/orgChart1"/>
    <dgm:cxn modelId="{D21C84BD-2D52-42C7-B8D0-374D115F520F}" type="presParOf" srcId="{8FEDBEEE-920D-4FBB-BC0F-5B4AF8737BD7}" destId="{4FBBEA4E-497B-4DDF-BC4D-9629AEAD0DBB}" srcOrd="0" destOrd="0" presId="urn:microsoft.com/office/officeart/2005/8/layout/orgChart1"/>
    <dgm:cxn modelId="{B383933F-6EEC-41C7-B22B-684D4BE9FE01}" type="presParOf" srcId="{8FEDBEEE-920D-4FBB-BC0F-5B4AF8737BD7}" destId="{96683524-53B9-4772-8D70-915824456DB4}" srcOrd="1" destOrd="0" presId="urn:microsoft.com/office/officeart/2005/8/layout/orgChart1"/>
    <dgm:cxn modelId="{4E1650F4-AF29-4AAF-B2B9-CDE8126D0C63}" type="presParOf" srcId="{FB0F1161-6627-49AB-9B9D-B9B23FD79514}" destId="{430AB5C1-F21F-489C-A56C-9AF6D7BBCCAF}" srcOrd="1" destOrd="0" presId="urn:microsoft.com/office/officeart/2005/8/layout/orgChart1"/>
    <dgm:cxn modelId="{345D6BEB-F701-4B38-8ABE-DE11B5F8635D}" type="presParOf" srcId="{430AB5C1-F21F-489C-A56C-9AF6D7BBCCAF}" destId="{E18F02D5-E6DF-4E49-BF62-9774DB63A467}" srcOrd="0" destOrd="0" presId="urn:microsoft.com/office/officeart/2005/8/layout/orgChart1"/>
    <dgm:cxn modelId="{2ACAD362-F426-446E-A446-5C5F4AABF0C1}" type="presParOf" srcId="{430AB5C1-F21F-489C-A56C-9AF6D7BBCCAF}" destId="{BB1E9750-0F08-4FDC-B288-C4FF474D9148}" srcOrd="1" destOrd="0" presId="urn:microsoft.com/office/officeart/2005/8/layout/orgChart1"/>
    <dgm:cxn modelId="{E2914823-3102-43C9-A718-7CB12BC3E6F0}" type="presParOf" srcId="{BB1E9750-0F08-4FDC-B288-C4FF474D9148}" destId="{9055F51D-C204-47D8-86E4-45D0E0D1039B}" srcOrd="0" destOrd="0" presId="urn:microsoft.com/office/officeart/2005/8/layout/orgChart1"/>
    <dgm:cxn modelId="{FEA96A8D-5F64-4D58-AE0E-7B54B57C9ED4}" type="presParOf" srcId="{9055F51D-C204-47D8-86E4-45D0E0D1039B}" destId="{CC3F0C27-46F2-42E5-ADE4-249DEFF11ED7}" srcOrd="0" destOrd="0" presId="urn:microsoft.com/office/officeart/2005/8/layout/orgChart1"/>
    <dgm:cxn modelId="{46CCD5C4-49AD-4987-8D73-B8BB5713E894}" type="presParOf" srcId="{9055F51D-C204-47D8-86E4-45D0E0D1039B}" destId="{8BE8F17C-15AB-49C7-929A-C91A914321FF}" srcOrd="1" destOrd="0" presId="urn:microsoft.com/office/officeart/2005/8/layout/orgChart1"/>
    <dgm:cxn modelId="{31581708-791D-4FCF-9583-6AF3877BA652}" type="presParOf" srcId="{BB1E9750-0F08-4FDC-B288-C4FF474D9148}" destId="{DB16233D-3D0F-4250-94A8-E8151CF06C5C}" srcOrd="1" destOrd="0" presId="urn:microsoft.com/office/officeart/2005/8/layout/orgChart1"/>
    <dgm:cxn modelId="{71AE7BCE-6B3C-4E8B-B62F-60852B979D90}" type="presParOf" srcId="{DB16233D-3D0F-4250-94A8-E8151CF06C5C}" destId="{083F4861-32E7-46C8-82FE-6CFD09B926F2}" srcOrd="0" destOrd="0" presId="urn:microsoft.com/office/officeart/2005/8/layout/orgChart1"/>
    <dgm:cxn modelId="{C34E3B2F-003E-41F6-BBBF-11D4CBA26CB7}" type="presParOf" srcId="{DB16233D-3D0F-4250-94A8-E8151CF06C5C}" destId="{C3CB5B26-72F0-4853-89A4-875AC408C380}" srcOrd="1" destOrd="0" presId="urn:microsoft.com/office/officeart/2005/8/layout/orgChart1"/>
    <dgm:cxn modelId="{BA0BD07A-7857-494C-A326-DE609E2D8AA7}" type="presParOf" srcId="{C3CB5B26-72F0-4853-89A4-875AC408C380}" destId="{0DAE85D2-5138-4438-A60C-9C3EA0D74C67}" srcOrd="0" destOrd="0" presId="urn:microsoft.com/office/officeart/2005/8/layout/orgChart1"/>
    <dgm:cxn modelId="{7F3A4EC1-0827-4743-A643-B9A37C017D51}" type="presParOf" srcId="{0DAE85D2-5138-4438-A60C-9C3EA0D74C67}" destId="{83AF7483-D998-4B44-ACFB-836AE0254B1B}" srcOrd="0" destOrd="0" presId="urn:microsoft.com/office/officeart/2005/8/layout/orgChart1"/>
    <dgm:cxn modelId="{8FCB6A11-272D-407D-ABB6-06B55E3DF7A4}" type="presParOf" srcId="{0DAE85D2-5138-4438-A60C-9C3EA0D74C67}" destId="{637A7685-5479-494B-B21B-166E864BF2DC}" srcOrd="1" destOrd="0" presId="urn:microsoft.com/office/officeart/2005/8/layout/orgChart1"/>
    <dgm:cxn modelId="{F688BD6B-B2F4-4D06-9116-18EEDED51CE3}" type="presParOf" srcId="{C3CB5B26-72F0-4853-89A4-875AC408C380}" destId="{AEFC5C32-A4D8-4B5A-8B33-92A115C3BB82}" srcOrd="1" destOrd="0" presId="urn:microsoft.com/office/officeart/2005/8/layout/orgChart1"/>
    <dgm:cxn modelId="{3F215431-2242-422E-A6DD-94892006156E}" type="presParOf" srcId="{C3CB5B26-72F0-4853-89A4-875AC408C380}" destId="{817E23D7-0868-4FA8-B765-F0F19B6723B3}" srcOrd="2" destOrd="0" presId="urn:microsoft.com/office/officeart/2005/8/layout/orgChart1"/>
    <dgm:cxn modelId="{765DEC6D-5DFD-4D96-B0BF-6E6539910B9A}" type="presParOf" srcId="{817E23D7-0868-4FA8-B765-F0F19B6723B3}" destId="{6C593657-C028-4ECE-9A90-1883CA29904A}" srcOrd="0" destOrd="0" presId="urn:microsoft.com/office/officeart/2005/8/layout/orgChart1"/>
    <dgm:cxn modelId="{3E553FCC-3FAE-442D-B4F4-DFA4286EE65B}" type="presParOf" srcId="{817E23D7-0868-4FA8-B765-F0F19B6723B3}" destId="{2F861B94-EC10-4C27-A2E7-32D66BCF92D4}" srcOrd="1" destOrd="0" presId="urn:microsoft.com/office/officeart/2005/8/layout/orgChart1"/>
    <dgm:cxn modelId="{27C8A220-A3E1-4EB9-905E-16E6C56E9C61}" type="presParOf" srcId="{2F861B94-EC10-4C27-A2E7-32D66BCF92D4}" destId="{A36E69C2-0DD6-43C5-8395-335215247F39}" srcOrd="0" destOrd="0" presId="urn:microsoft.com/office/officeart/2005/8/layout/orgChart1"/>
    <dgm:cxn modelId="{8546489F-FD94-4FCE-BA07-291CB1DB84CB}" type="presParOf" srcId="{A36E69C2-0DD6-43C5-8395-335215247F39}" destId="{CF8280CD-80A3-432A-8B4C-C325BC07F76B}" srcOrd="0" destOrd="0" presId="urn:microsoft.com/office/officeart/2005/8/layout/orgChart1"/>
    <dgm:cxn modelId="{3683B75F-6652-423D-B262-73B27C9F0523}" type="presParOf" srcId="{A36E69C2-0DD6-43C5-8395-335215247F39}" destId="{178B8A7F-849A-4BE4-95A9-FB291953A869}" srcOrd="1" destOrd="0" presId="urn:microsoft.com/office/officeart/2005/8/layout/orgChart1"/>
    <dgm:cxn modelId="{02EDF943-3ABC-471C-A468-399B03C67A57}" type="presParOf" srcId="{2F861B94-EC10-4C27-A2E7-32D66BCF92D4}" destId="{466520D6-757F-479B-8BD6-817D6292EB49}" srcOrd="1" destOrd="0" presId="urn:microsoft.com/office/officeart/2005/8/layout/orgChart1"/>
    <dgm:cxn modelId="{F6E1768C-F2B8-47ED-B402-CD20FBCE1299}" type="presParOf" srcId="{2F861B94-EC10-4C27-A2E7-32D66BCF92D4}" destId="{F6290B4E-9D52-468E-9649-91CBEEED9C24}" srcOrd="2" destOrd="0" presId="urn:microsoft.com/office/officeart/2005/8/layout/orgChart1"/>
    <dgm:cxn modelId="{EE87B085-2339-4D62-B711-E02A8C6557C8}" type="presParOf" srcId="{817E23D7-0868-4FA8-B765-F0F19B6723B3}" destId="{41665A46-FE53-4FFD-BFBE-16365D8AA8EA}" srcOrd="2" destOrd="0" presId="urn:microsoft.com/office/officeart/2005/8/layout/orgChart1"/>
    <dgm:cxn modelId="{D107AA88-AD8A-4B52-8605-EABAA9AF9ADE}" type="presParOf" srcId="{817E23D7-0868-4FA8-B765-F0F19B6723B3}" destId="{4DE971F7-428B-4244-9604-4AABE5F3B6B0}" srcOrd="3" destOrd="0" presId="urn:microsoft.com/office/officeart/2005/8/layout/orgChart1"/>
    <dgm:cxn modelId="{561E1995-4793-41F6-80F9-5D114DE61163}" type="presParOf" srcId="{4DE971F7-428B-4244-9604-4AABE5F3B6B0}" destId="{8BCC07C0-74B1-47C0-A2F5-B2A977569418}" srcOrd="0" destOrd="0" presId="urn:microsoft.com/office/officeart/2005/8/layout/orgChart1"/>
    <dgm:cxn modelId="{05D1DD51-2895-4B2A-8169-67721F1C828B}" type="presParOf" srcId="{8BCC07C0-74B1-47C0-A2F5-B2A977569418}" destId="{1DCBB9B0-682E-4DB4-8C45-3217100B5C59}" srcOrd="0" destOrd="0" presId="urn:microsoft.com/office/officeart/2005/8/layout/orgChart1"/>
    <dgm:cxn modelId="{DF5D3413-997D-4FE2-97EC-472ABD36176F}" type="presParOf" srcId="{8BCC07C0-74B1-47C0-A2F5-B2A977569418}" destId="{0977BBBB-CBBB-44D1-B730-339E2F124785}" srcOrd="1" destOrd="0" presId="urn:microsoft.com/office/officeart/2005/8/layout/orgChart1"/>
    <dgm:cxn modelId="{3378C58D-417F-4F5A-B3D2-4450C777BBBA}" type="presParOf" srcId="{4DE971F7-428B-4244-9604-4AABE5F3B6B0}" destId="{A975A3F4-809E-4940-A361-4E3171960373}" srcOrd="1" destOrd="0" presId="urn:microsoft.com/office/officeart/2005/8/layout/orgChart1"/>
    <dgm:cxn modelId="{9A93C70F-B855-4E59-AD3D-A6472E0EFFB0}" type="presParOf" srcId="{4DE971F7-428B-4244-9604-4AABE5F3B6B0}" destId="{1A9EC4C2-5017-4D9A-8BB5-B0B570DC0FF3}" srcOrd="2" destOrd="0" presId="urn:microsoft.com/office/officeart/2005/8/layout/orgChart1"/>
    <dgm:cxn modelId="{0827EF73-CFED-488F-9C63-29B532D27D09}" type="presParOf" srcId="{817E23D7-0868-4FA8-B765-F0F19B6723B3}" destId="{68A211BD-19D5-4804-89EF-560A707621C3}" srcOrd="4" destOrd="0" presId="urn:microsoft.com/office/officeart/2005/8/layout/orgChart1"/>
    <dgm:cxn modelId="{0FD5308A-F1E1-4C1F-99A4-212AA9D15570}" type="presParOf" srcId="{817E23D7-0868-4FA8-B765-F0F19B6723B3}" destId="{0BC88A67-F9E1-4932-B22A-3F42314352EB}" srcOrd="5" destOrd="0" presId="urn:microsoft.com/office/officeart/2005/8/layout/orgChart1"/>
    <dgm:cxn modelId="{7FF3BC06-5E0B-41B2-96BB-33FEB6E143C6}" type="presParOf" srcId="{0BC88A67-F9E1-4932-B22A-3F42314352EB}" destId="{9018F62A-A842-4941-91AF-B433FEFB14CE}" srcOrd="0" destOrd="0" presId="urn:microsoft.com/office/officeart/2005/8/layout/orgChart1"/>
    <dgm:cxn modelId="{34B04D96-2ADC-409B-A114-055662A4FFCA}" type="presParOf" srcId="{9018F62A-A842-4941-91AF-B433FEFB14CE}" destId="{1A8438FC-C366-46FA-B226-5BC656F42DA9}" srcOrd="0" destOrd="0" presId="urn:microsoft.com/office/officeart/2005/8/layout/orgChart1"/>
    <dgm:cxn modelId="{89C9523D-974C-41F7-8B86-7E532AA9F3F7}" type="presParOf" srcId="{9018F62A-A842-4941-91AF-B433FEFB14CE}" destId="{6C19E1C8-E205-4193-B432-6A04F8E55543}" srcOrd="1" destOrd="0" presId="urn:microsoft.com/office/officeart/2005/8/layout/orgChart1"/>
    <dgm:cxn modelId="{293E9534-BB5B-4912-AD92-0F1FB9963BA4}" type="presParOf" srcId="{0BC88A67-F9E1-4932-B22A-3F42314352EB}" destId="{36D1D302-0674-4325-AF24-FB75FEB8501F}" srcOrd="1" destOrd="0" presId="urn:microsoft.com/office/officeart/2005/8/layout/orgChart1"/>
    <dgm:cxn modelId="{F05DA86F-FA3C-45A8-B174-FEAC9E17A4D4}" type="presParOf" srcId="{0BC88A67-F9E1-4932-B22A-3F42314352EB}" destId="{FF48FC21-5C88-427E-BE85-38E6E5014D32}" srcOrd="2" destOrd="0" presId="urn:microsoft.com/office/officeart/2005/8/layout/orgChart1"/>
    <dgm:cxn modelId="{FCBD92E8-F455-4A9A-B5D4-2B0F518ABE87}" type="presParOf" srcId="{817E23D7-0868-4FA8-B765-F0F19B6723B3}" destId="{6D1D4E19-B54A-4E4F-B5C0-0C1A00505507}" srcOrd="6" destOrd="0" presId="urn:microsoft.com/office/officeart/2005/8/layout/orgChart1"/>
    <dgm:cxn modelId="{26EF3726-3171-45E8-927B-837FDC40754D}" type="presParOf" srcId="{817E23D7-0868-4FA8-B765-F0F19B6723B3}" destId="{FAB28EC0-D403-42EA-99BF-0E7912CF884E}" srcOrd="7" destOrd="0" presId="urn:microsoft.com/office/officeart/2005/8/layout/orgChart1"/>
    <dgm:cxn modelId="{9D6C238A-3FB1-4BEB-9B75-0464DD2BE16D}" type="presParOf" srcId="{FAB28EC0-D403-42EA-99BF-0E7912CF884E}" destId="{1AFB8E89-9928-4E28-8CA4-4D68161C413D}" srcOrd="0" destOrd="0" presId="urn:microsoft.com/office/officeart/2005/8/layout/orgChart1"/>
    <dgm:cxn modelId="{60BA5D6E-19FC-4F75-AB3D-1A077C24C333}" type="presParOf" srcId="{1AFB8E89-9928-4E28-8CA4-4D68161C413D}" destId="{C9DCCD1D-DCD9-4E8B-9C0B-EFB32265A3C8}" srcOrd="0" destOrd="0" presId="urn:microsoft.com/office/officeart/2005/8/layout/orgChart1"/>
    <dgm:cxn modelId="{3813DBA9-6CAD-4CCE-8F91-E12784C219BE}" type="presParOf" srcId="{1AFB8E89-9928-4E28-8CA4-4D68161C413D}" destId="{6043DD31-FB78-46A4-9B98-F927C7FABBCC}" srcOrd="1" destOrd="0" presId="urn:microsoft.com/office/officeart/2005/8/layout/orgChart1"/>
    <dgm:cxn modelId="{5DCE080A-012D-4EF7-8C52-CDFB7A14CABC}" type="presParOf" srcId="{FAB28EC0-D403-42EA-99BF-0E7912CF884E}" destId="{CDEA4D8C-73EA-45CC-95B3-7ED92780A8DD}" srcOrd="1" destOrd="0" presId="urn:microsoft.com/office/officeart/2005/8/layout/orgChart1"/>
    <dgm:cxn modelId="{D86CCE6C-E870-4BB6-8694-18E151D0DA17}" type="presParOf" srcId="{FAB28EC0-D403-42EA-99BF-0E7912CF884E}" destId="{3476A8B9-184C-4782-A3AC-6E8F83AB0DE6}" srcOrd="2" destOrd="0" presId="urn:microsoft.com/office/officeart/2005/8/layout/orgChart1"/>
    <dgm:cxn modelId="{4F400510-488D-48F6-A9F2-A4DF2C2FBBA4}" type="presParOf" srcId="{BB1E9750-0F08-4FDC-B288-C4FF474D9148}" destId="{E23569FF-B63B-4DDB-B02B-F3E2826631E3}" srcOrd="2" destOrd="0" presId="urn:microsoft.com/office/officeart/2005/8/layout/orgChart1"/>
    <dgm:cxn modelId="{F6730F9A-9FCB-4B35-B415-CAF0809DACAF}" type="presParOf" srcId="{FB0F1161-6627-49AB-9B9D-B9B23FD79514}" destId="{62B3755D-CDB8-4ADA-ACD2-8B331D16142E}" srcOrd="2" destOrd="0" presId="urn:microsoft.com/office/officeart/2005/8/layout/orgChart1"/>
    <dgm:cxn modelId="{16A6394A-EF8A-405F-8A27-48F1DF67CB86}" type="presParOf" srcId="{62B3755D-CDB8-4ADA-ACD2-8B331D16142E}" destId="{0C71858B-60F0-4A7F-B9E1-E379338D3536}" srcOrd="0" destOrd="0" presId="urn:microsoft.com/office/officeart/2005/8/layout/orgChart1"/>
    <dgm:cxn modelId="{C13B5F29-8512-477B-BA6B-09C52A809EF8}" type="presParOf" srcId="{62B3755D-CDB8-4ADA-ACD2-8B331D16142E}" destId="{EFE977FD-8BAD-46F5-A38B-10FEA14C975E}" srcOrd="1" destOrd="0" presId="urn:microsoft.com/office/officeart/2005/8/layout/orgChart1"/>
    <dgm:cxn modelId="{973BBC20-F403-4F25-93D7-12DE483268E6}" type="presParOf" srcId="{EFE977FD-8BAD-46F5-A38B-10FEA14C975E}" destId="{1C5701CC-67C9-4199-8A79-B9798A27FCCF}" srcOrd="0" destOrd="0" presId="urn:microsoft.com/office/officeart/2005/8/layout/orgChart1"/>
    <dgm:cxn modelId="{67E630B6-0A2B-43A8-9302-9B476997F188}" type="presParOf" srcId="{1C5701CC-67C9-4199-8A79-B9798A27FCCF}" destId="{DFE2AA8C-C92A-4A37-9A78-995695B7656B}" srcOrd="0" destOrd="0" presId="urn:microsoft.com/office/officeart/2005/8/layout/orgChart1"/>
    <dgm:cxn modelId="{FCED51AB-4FB2-4E10-81C2-80A9A697415A}" type="presParOf" srcId="{1C5701CC-67C9-4199-8A79-B9798A27FCCF}" destId="{E08E7CBB-A07A-401D-BA92-4995DD5C02CC}" srcOrd="1" destOrd="0" presId="urn:microsoft.com/office/officeart/2005/8/layout/orgChart1"/>
    <dgm:cxn modelId="{427A6CE2-A62D-4C10-9EEF-046D94AE2C02}" type="presParOf" srcId="{EFE977FD-8BAD-46F5-A38B-10FEA14C975E}" destId="{F08C828D-751D-4076-A818-A30AEABC53E8}" srcOrd="1" destOrd="0" presId="urn:microsoft.com/office/officeart/2005/8/layout/orgChart1"/>
    <dgm:cxn modelId="{E62FDD10-50FE-4CFD-8C47-EDDDE10233D7}" type="presParOf" srcId="{EFE977FD-8BAD-46F5-A38B-10FEA14C975E}" destId="{2DAB1285-AE42-42A5-9AED-3CBC514586C7}" srcOrd="2" destOrd="0" presId="urn:microsoft.com/office/officeart/2005/8/layout/orgChart1"/>
    <dgm:cxn modelId="{A3142F8C-7F7D-4246-BF90-5C29DC0C0E96}" type="presParOf" srcId="{2DAB1285-AE42-42A5-9AED-3CBC514586C7}" destId="{E9D1AACB-9442-4066-897F-C128177B5F6B}" srcOrd="0" destOrd="0" presId="urn:microsoft.com/office/officeart/2005/8/layout/orgChart1"/>
    <dgm:cxn modelId="{0CBDF443-1731-4135-B611-EA5FBCFDF745}" type="presParOf" srcId="{2DAB1285-AE42-42A5-9AED-3CBC514586C7}" destId="{155B835B-AD45-4633-9AF8-32A63AADA959}" srcOrd="1" destOrd="0" presId="urn:microsoft.com/office/officeart/2005/8/layout/orgChart1"/>
    <dgm:cxn modelId="{AC590282-157E-45D7-8529-6E5F5D1EF5EC}" type="presParOf" srcId="{155B835B-AD45-4633-9AF8-32A63AADA959}" destId="{F036B3DA-1380-4F4A-B051-B7A7E6AB404B}" srcOrd="0" destOrd="0" presId="urn:microsoft.com/office/officeart/2005/8/layout/orgChart1"/>
    <dgm:cxn modelId="{C8FA5402-08F3-4C14-80B7-0441F1DD52A7}" type="presParOf" srcId="{F036B3DA-1380-4F4A-B051-B7A7E6AB404B}" destId="{9D03217A-A736-4F5D-A4B1-629102C14AD0}" srcOrd="0" destOrd="0" presId="urn:microsoft.com/office/officeart/2005/8/layout/orgChart1"/>
    <dgm:cxn modelId="{282B877F-67E9-4FE5-A4A1-FE09786E9E46}" type="presParOf" srcId="{F036B3DA-1380-4F4A-B051-B7A7E6AB404B}" destId="{BCD08512-F0CF-4253-AE55-DB16BF5BDE12}" srcOrd="1" destOrd="0" presId="urn:microsoft.com/office/officeart/2005/8/layout/orgChart1"/>
    <dgm:cxn modelId="{E59614A1-F644-4B1C-8C80-E07DFEAEA135}" type="presParOf" srcId="{155B835B-AD45-4633-9AF8-32A63AADA959}" destId="{0DC0C6C1-09F3-4B98-8F21-BAEAE3514B30}" srcOrd="1" destOrd="0" presId="urn:microsoft.com/office/officeart/2005/8/layout/orgChart1"/>
    <dgm:cxn modelId="{B34C8BD8-E6C1-4973-87F2-E0B50AB4CDCE}" type="presParOf" srcId="{155B835B-AD45-4633-9AF8-32A63AADA959}" destId="{CA69D8F8-E463-4A4D-8FD4-B1252890C703}"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D1AACB-9442-4066-897F-C128177B5F6B}">
      <dsp:nvSpPr>
        <dsp:cNvPr id="0" name=""/>
        <dsp:cNvSpPr/>
      </dsp:nvSpPr>
      <dsp:spPr>
        <a:xfrm>
          <a:off x="2559693" y="1193126"/>
          <a:ext cx="119640" cy="378466"/>
        </a:xfrm>
        <a:custGeom>
          <a:avLst/>
          <a:gdLst/>
          <a:ahLst/>
          <a:cxnLst/>
          <a:rect l="0" t="0" r="0" b="0"/>
          <a:pathLst>
            <a:path>
              <a:moveTo>
                <a:pt x="187578" y="0"/>
              </a:moveTo>
              <a:lnTo>
                <a:pt x="187578" y="593379"/>
              </a:lnTo>
              <a:lnTo>
                <a:pt x="0" y="59337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71858B-60F0-4A7F-B9E1-E379338D3536}">
      <dsp:nvSpPr>
        <dsp:cNvPr id="0" name=""/>
        <dsp:cNvSpPr/>
      </dsp:nvSpPr>
      <dsp:spPr>
        <a:xfrm>
          <a:off x="3608295" y="551728"/>
          <a:ext cx="176369" cy="356715"/>
        </a:xfrm>
        <a:custGeom>
          <a:avLst/>
          <a:gdLst/>
          <a:ahLst/>
          <a:cxnLst/>
          <a:rect l="0" t="0" r="0" b="0"/>
          <a:pathLst>
            <a:path>
              <a:moveTo>
                <a:pt x="276521" y="0"/>
              </a:moveTo>
              <a:lnTo>
                <a:pt x="276521" y="559374"/>
              </a:lnTo>
              <a:lnTo>
                <a:pt x="0" y="5593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1D4E19-B54A-4E4F-B5C0-0C1A00505507}">
      <dsp:nvSpPr>
        <dsp:cNvPr id="0" name=""/>
        <dsp:cNvSpPr/>
      </dsp:nvSpPr>
      <dsp:spPr>
        <a:xfrm>
          <a:off x="3788976" y="2760751"/>
          <a:ext cx="1322877" cy="662403"/>
        </a:xfrm>
        <a:custGeom>
          <a:avLst/>
          <a:gdLst/>
          <a:ahLst/>
          <a:cxnLst/>
          <a:rect l="0" t="0" r="0" b="0"/>
          <a:pathLst>
            <a:path>
              <a:moveTo>
                <a:pt x="0" y="0"/>
              </a:moveTo>
              <a:lnTo>
                <a:pt x="0" y="1023614"/>
              </a:lnTo>
              <a:lnTo>
                <a:pt x="1835137" y="10236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A211BD-19D5-4804-89EF-560A707621C3}">
      <dsp:nvSpPr>
        <dsp:cNvPr id="0" name=""/>
        <dsp:cNvSpPr/>
      </dsp:nvSpPr>
      <dsp:spPr>
        <a:xfrm>
          <a:off x="2270205" y="2760751"/>
          <a:ext cx="1518770" cy="646536"/>
        </a:xfrm>
        <a:custGeom>
          <a:avLst/>
          <a:gdLst/>
          <a:ahLst/>
          <a:cxnLst/>
          <a:rect l="0" t="0" r="0" b="0"/>
          <a:pathLst>
            <a:path>
              <a:moveTo>
                <a:pt x="1662615" y="0"/>
              </a:moveTo>
              <a:lnTo>
                <a:pt x="1662615" y="1028606"/>
              </a:lnTo>
              <a:lnTo>
                <a:pt x="0" y="10286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665A46-FE53-4FFD-BFBE-16365D8AA8EA}">
      <dsp:nvSpPr>
        <dsp:cNvPr id="0" name=""/>
        <dsp:cNvSpPr/>
      </dsp:nvSpPr>
      <dsp:spPr>
        <a:xfrm>
          <a:off x="3788976" y="2760751"/>
          <a:ext cx="242130" cy="659237"/>
        </a:xfrm>
        <a:custGeom>
          <a:avLst/>
          <a:gdLst/>
          <a:ahLst/>
          <a:cxnLst/>
          <a:rect l="0" t="0" r="0" b="0"/>
          <a:pathLst>
            <a:path>
              <a:moveTo>
                <a:pt x="0" y="0"/>
              </a:moveTo>
              <a:lnTo>
                <a:pt x="0" y="1033586"/>
              </a:lnTo>
              <a:lnTo>
                <a:pt x="379624" y="103358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593657-C028-4ECE-9A90-1883CA29904A}">
      <dsp:nvSpPr>
        <dsp:cNvPr id="0" name=""/>
        <dsp:cNvSpPr/>
      </dsp:nvSpPr>
      <dsp:spPr>
        <a:xfrm>
          <a:off x="3581800" y="2760751"/>
          <a:ext cx="207176" cy="641114"/>
        </a:xfrm>
        <a:custGeom>
          <a:avLst/>
          <a:gdLst/>
          <a:ahLst/>
          <a:cxnLst/>
          <a:rect l="0" t="0" r="0" b="0"/>
          <a:pathLst>
            <a:path>
              <a:moveTo>
                <a:pt x="266745" y="0"/>
              </a:moveTo>
              <a:lnTo>
                <a:pt x="266745" y="1031952"/>
              </a:lnTo>
              <a:lnTo>
                <a:pt x="0" y="103195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3F4861-32E7-46C8-82FE-6CFD09B926F2}">
      <dsp:nvSpPr>
        <dsp:cNvPr id="0" name=""/>
        <dsp:cNvSpPr/>
      </dsp:nvSpPr>
      <dsp:spPr>
        <a:xfrm>
          <a:off x="3733683" y="2223237"/>
          <a:ext cx="91440" cy="140891"/>
        </a:xfrm>
        <a:custGeom>
          <a:avLst/>
          <a:gdLst/>
          <a:ahLst/>
          <a:cxnLst/>
          <a:rect l="0" t="0" r="0" b="0"/>
          <a:pathLst>
            <a:path>
              <a:moveTo>
                <a:pt x="45720" y="0"/>
              </a:moveTo>
              <a:lnTo>
                <a:pt x="45720" y="156367"/>
              </a:lnTo>
              <a:lnTo>
                <a:pt x="45790" y="156367"/>
              </a:lnTo>
              <a:lnTo>
                <a:pt x="45790" y="20595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8F02D5-E6DF-4E49-BF62-9774DB63A467}">
      <dsp:nvSpPr>
        <dsp:cNvPr id="0" name=""/>
        <dsp:cNvSpPr/>
      </dsp:nvSpPr>
      <dsp:spPr>
        <a:xfrm>
          <a:off x="3733683" y="551728"/>
          <a:ext cx="91440" cy="1245729"/>
        </a:xfrm>
        <a:custGeom>
          <a:avLst/>
          <a:gdLst/>
          <a:ahLst/>
          <a:cxnLst/>
          <a:rect l="0" t="0" r="0" b="0"/>
          <a:pathLst>
            <a:path>
              <a:moveTo>
                <a:pt x="45720" y="0"/>
              </a:moveTo>
              <a:lnTo>
                <a:pt x="45720" y="1918567"/>
              </a:lnTo>
              <a:lnTo>
                <a:pt x="52407" y="1918567"/>
              </a:lnTo>
              <a:lnTo>
                <a:pt x="52407" y="196815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BBEA4E-497B-4DDF-BC4D-9629AEAD0DBB}">
      <dsp:nvSpPr>
        <dsp:cNvPr id="0" name=""/>
        <dsp:cNvSpPr/>
      </dsp:nvSpPr>
      <dsp:spPr>
        <a:xfrm>
          <a:off x="2603406" y="0"/>
          <a:ext cx="2362517" cy="55172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latin typeface="Sylfaen"/>
              <a:ea typeface="+mn-ea"/>
              <a:cs typeface="+mn-cs"/>
            </a:rPr>
            <a:t>საქართველოს შრომის, ჯანმრთელობისა და სოციალური დაცვის სამინისტრო</a:t>
          </a:r>
          <a:r>
            <a:rPr lang="en-US" sz="800" b="1" kern="1200">
              <a:latin typeface="Calibri"/>
              <a:ea typeface="+mn-ea"/>
              <a:cs typeface="+mn-cs"/>
            </a:rPr>
            <a:t> </a:t>
          </a:r>
        </a:p>
        <a:p>
          <a:pPr lvl="0" algn="ctr" defTabSz="355600">
            <a:lnSpc>
              <a:spcPct val="90000"/>
            </a:lnSpc>
            <a:spcBef>
              <a:spcPct val="0"/>
            </a:spcBef>
            <a:spcAft>
              <a:spcPct val="35000"/>
            </a:spcAft>
          </a:pPr>
          <a:r>
            <a:rPr lang="en-US" sz="800" b="1" kern="1200">
              <a:latin typeface="Calibri"/>
              <a:ea typeface="+mn-ea"/>
              <a:cs typeface="+mn-cs"/>
            </a:rPr>
            <a:t>IV</a:t>
          </a:r>
          <a:r>
            <a:rPr lang="ka-GE" sz="800" b="1" kern="1200">
              <a:latin typeface="Sylfaen"/>
              <a:ea typeface="+mn-ea"/>
              <a:cs typeface="+mn-cs"/>
            </a:rPr>
            <a:t> დონე</a:t>
          </a:r>
          <a:endParaRPr lang="en-US" sz="800" b="1" kern="1200">
            <a:latin typeface="Calibri"/>
            <a:ea typeface="+mn-ea"/>
            <a:cs typeface="+mn-cs"/>
          </a:endParaRPr>
        </a:p>
      </dsp:txBody>
      <dsp:txXfrm>
        <a:off x="2603406" y="0"/>
        <a:ext cx="2362517" cy="551728"/>
      </dsp:txXfrm>
    </dsp:sp>
    <dsp:sp modelId="{CC3F0C27-46F2-42E5-ADE4-249DEFF11ED7}">
      <dsp:nvSpPr>
        <dsp:cNvPr id="0" name=""/>
        <dsp:cNvSpPr/>
      </dsp:nvSpPr>
      <dsp:spPr>
        <a:xfrm>
          <a:off x="2692091" y="1797458"/>
          <a:ext cx="2174622" cy="42577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latin typeface="Sylfaen"/>
              <a:ea typeface="+mn-ea"/>
              <a:cs typeface="+mn-cs"/>
            </a:rPr>
            <a:t>რაიონული პჯდ ცენტრები</a:t>
          </a:r>
          <a:r>
            <a:rPr lang="en-US" sz="800" b="1" kern="1200">
              <a:latin typeface="Calibri"/>
              <a:ea typeface="+mn-ea"/>
              <a:cs typeface="+mn-cs"/>
            </a:rPr>
            <a:t> </a:t>
          </a:r>
        </a:p>
        <a:p>
          <a:pPr lvl="0" algn="ctr" defTabSz="355600">
            <a:lnSpc>
              <a:spcPct val="90000"/>
            </a:lnSpc>
            <a:spcBef>
              <a:spcPct val="0"/>
            </a:spcBef>
            <a:spcAft>
              <a:spcPct val="35000"/>
            </a:spcAft>
          </a:pPr>
          <a:r>
            <a:rPr lang="en-US" sz="800" b="1" kern="1200">
              <a:latin typeface="Calibri"/>
              <a:ea typeface="+mn-ea"/>
              <a:cs typeface="+mn-cs"/>
            </a:rPr>
            <a:t>II</a:t>
          </a:r>
          <a:r>
            <a:rPr lang="ka-GE" sz="800" b="1" kern="1200">
              <a:latin typeface="Sylfaen"/>
              <a:ea typeface="+mn-ea"/>
              <a:cs typeface="+mn-cs"/>
            </a:rPr>
            <a:t> დონე</a:t>
          </a:r>
          <a:endParaRPr lang="en-US" sz="800" b="1" kern="1200">
            <a:latin typeface="Calibri"/>
            <a:ea typeface="+mn-ea"/>
            <a:cs typeface="+mn-cs"/>
          </a:endParaRPr>
        </a:p>
      </dsp:txBody>
      <dsp:txXfrm>
        <a:off x="2692091" y="1797458"/>
        <a:ext cx="2174622" cy="425779"/>
      </dsp:txXfrm>
    </dsp:sp>
    <dsp:sp modelId="{83AF7483-D998-4B44-ACFB-836AE0254B1B}">
      <dsp:nvSpPr>
        <dsp:cNvPr id="0" name=""/>
        <dsp:cNvSpPr/>
      </dsp:nvSpPr>
      <dsp:spPr>
        <a:xfrm>
          <a:off x="2686990" y="2364129"/>
          <a:ext cx="2203971" cy="3966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latin typeface="Sylfaen"/>
              <a:ea typeface="+mn-ea"/>
              <a:cs typeface="+mn-cs"/>
            </a:rPr>
            <a:t>ამბულატორიები, პოლიკლინიკა, სმც</a:t>
          </a:r>
          <a:endParaRPr lang="en-US" sz="800" b="1" kern="1200">
            <a:latin typeface="Calibri"/>
            <a:ea typeface="+mn-ea"/>
            <a:cs typeface="+mn-cs"/>
          </a:endParaRPr>
        </a:p>
        <a:p>
          <a:pPr lvl="0" algn="ctr" defTabSz="355600">
            <a:lnSpc>
              <a:spcPct val="90000"/>
            </a:lnSpc>
            <a:spcBef>
              <a:spcPct val="0"/>
            </a:spcBef>
            <a:spcAft>
              <a:spcPct val="35000"/>
            </a:spcAft>
          </a:pPr>
          <a:r>
            <a:rPr lang="en-US" sz="800" b="1" kern="1200">
              <a:latin typeface="Calibri"/>
              <a:ea typeface="+mn-ea"/>
              <a:cs typeface="+mn-cs"/>
            </a:rPr>
            <a:t>I</a:t>
          </a:r>
          <a:r>
            <a:rPr lang="ka-GE" sz="800" b="1" kern="1200">
              <a:latin typeface="Sylfaen"/>
              <a:ea typeface="+mn-ea"/>
              <a:cs typeface="+mn-cs"/>
            </a:rPr>
            <a:t> დონე</a:t>
          </a:r>
          <a:endParaRPr lang="en-US" sz="800" b="1" kern="1200">
            <a:latin typeface="Calibri"/>
            <a:ea typeface="+mn-ea"/>
            <a:cs typeface="+mn-cs"/>
          </a:endParaRPr>
        </a:p>
      </dsp:txBody>
      <dsp:txXfrm>
        <a:off x="2686990" y="2364129"/>
        <a:ext cx="2203971" cy="396622"/>
      </dsp:txXfrm>
    </dsp:sp>
    <dsp:sp modelId="{CF8280CD-80A3-432A-8B4C-C325BC07F76B}">
      <dsp:nvSpPr>
        <dsp:cNvPr id="0" name=""/>
        <dsp:cNvSpPr/>
      </dsp:nvSpPr>
      <dsp:spPr>
        <a:xfrm>
          <a:off x="2557546" y="3141289"/>
          <a:ext cx="1024253" cy="5211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latin typeface="Sylfaen"/>
              <a:ea typeface="+mn-ea"/>
              <a:cs typeface="+mn-cs"/>
            </a:rPr>
            <a:t>პედიატრები / თერაპევტები</a:t>
          </a:r>
          <a:endParaRPr lang="en-US" sz="800" b="1" kern="1200">
            <a:latin typeface="Calibri"/>
            <a:ea typeface="+mn-ea"/>
            <a:cs typeface="+mn-cs"/>
          </a:endParaRPr>
        </a:p>
        <a:p>
          <a:pPr lvl="0" algn="ctr" defTabSz="355600">
            <a:lnSpc>
              <a:spcPct val="90000"/>
            </a:lnSpc>
            <a:spcBef>
              <a:spcPct val="0"/>
            </a:spcBef>
            <a:spcAft>
              <a:spcPct val="35000"/>
            </a:spcAft>
          </a:pPr>
          <a:r>
            <a:rPr lang="en-US" sz="800" b="1" kern="1200">
              <a:latin typeface="Calibri"/>
              <a:ea typeface="+mn-ea"/>
              <a:cs typeface="+mn-cs"/>
            </a:rPr>
            <a:t>I</a:t>
          </a:r>
          <a:r>
            <a:rPr lang="ka-GE" sz="800" b="1" kern="1200">
              <a:latin typeface="Sylfaen"/>
              <a:ea typeface="+mn-ea"/>
              <a:cs typeface="+mn-cs"/>
            </a:rPr>
            <a:t> დონე</a:t>
          </a:r>
          <a:endParaRPr lang="en-US" sz="800" b="1" kern="1200">
            <a:latin typeface="Calibri"/>
            <a:ea typeface="+mn-ea"/>
            <a:cs typeface="+mn-cs"/>
          </a:endParaRPr>
        </a:p>
      </dsp:txBody>
      <dsp:txXfrm>
        <a:off x="2557546" y="3141289"/>
        <a:ext cx="1024253" cy="521152"/>
      </dsp:txXfrm>
    </dsp:sp>
    <dsp:sp modelId="{1DCBB9B0-682E-4DB4-8C45-3217100B5C59}">
      <dsp:nvSpPr>
        <dsp:cNvPr id="0" name=""/>
        <dsp:cNvSpPr/>
      </dsp:nvSpPr>
      <dsp:spPr>
        <a:xfrm>
          <a:off x="4031106" y="3162164"/>
          <a:ext cx="878629" cy="5156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latin typeface="Sylfaen"/>
              <a:ea typeface="+mn-ea"/>
              <a:cs typeface="+mn-cs"/>
            </a:rPr>
            <a:t>ოჯახის ექიმები</a:t>
          </a:r>
          <a:endParaRPr lang="en-US" sz="800" b="1" kern="1200">
            <a:latin typeface="Calibri"/>
            <a:ea typeface="+mn-ea"/>
            <a:cs typeface="+mn-cs"/>
          </a:endParaRPr>
        </a:p>
        <a:p>
          <a:pPr lvl="0" algn="ctr" defTabSz="355600">
            <a:lnSpc>
              <a:spcPct val="90000"/>
            </a:lnSpc>
            <a:spcBef>
              <a:spcPct val="0"/>
            </a:spcBef>
            <a:spcAft>
              <a:spcPct val="35000"/>
            </a:spcAft>
          </a:pPr>
          <a:r>
            <a:rPr lang="en-US" sz="800" b="1" kern="1200">
              <a:latin typeface="Calibri"/>
              <a:ea typeface="+mn-ea"/>
              <a:cs typeface="+mn-cs"/>
            </a:rPr>
            <a:t>I</a:t>
          </a:r>
          <a:r>
            <a:rPr lang="ka-GE" sz="800" b="1" kern="1200">
              <a:latin typeface="Sylfaen"/>
              <a:ea typeface="+mn-ea"/>
              <a:cs typeface="+mn-cs"/>
            </a:rPr>
            <a:t> დონე</a:t>
          </a:r>
          <a:endParaRPr lang="en-US" sz="800" b="1" kern="1200">
            <a:latin typeface="Calibri"/>
            <a:ea typeface="+mn-ea"/>
            <a:cs typeface="+mn-cs"/>
          </a:endParaRPr>
        </a:p>
      </dsp:txBody>
      <dsp:txXfrm>
        <a:off x="4031106" y="3162164"/>
        <a:ext cx="878629" cy="515649"/>
      </dsp:txXfrm>
    </dsp:sp>
    <dsp:sp modelId="{1A8438FC-C366-46FA-B226-5BC656F42DA9}">
      <dsp:nvSpPr>
        <dsp:cNvPr id="0" name=""/>
        <dsp:cNvSpPr/>
      </dsp:nvSpPr>
      <dsp:spPr>
        <a:xfrm>
          <a:off x="1266131" y="3145440"/>
          <a:ext cx="1004074" cy="5236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latin typeface="Sylfaen"/>
              <a:ea typeface="+mn-ea"/>
              <a:cs typeface="+mn-cs"/>
            </a:rPr>
            <a:t>სოფლის ექიმები</a:t>
          </a:r>
          <a:endParaRPr lang="en-US" sz="800" b="1" kern="1200">
            <a:latin typeface="Calibri"/>
            <a:ea typeface="+mn-ea"/>
            <a:cs typeface="+mn-cs"/>
          </a:endParaRPr>
        </a:p>
        <a:p>
          <a:pPr lvl="0" algn="ctr" defTabSz="355600">
            <a:lnSpc>
              <a:spcPct val="90000"/>
            </a:lnSpc>
            <a:spcBef>
              <a:spcPct val="0"/>
            </a:spcBef>
            <a:spcAft>
              <a:spcPct val="35000"/>
            </a:spcAft>
          </a:pPr>
          <a:r>
            <a:rPr lang="en-US" sz="800" b="1" kern="1200">
              <a:latin typeface="Calibri"/>
              <a:ea typeface="+mn-ea"/>
              <a:cs typeface="+mn-cs"/>
            </a:rPr>
            <a:t>I</a:t>
          </a:r>
          <a:r>
            <a:rPr lang="ka-GE" sz="800" b="1" kern="1200">
              <a:latin typeface="Sylfaen"/>
              <a:ea typeface="+mn-ea"/>
              <a:cs typeface="+mn-cs"/>
            </a:rPr>
            <a:t> დონე</a:t>
          </a:r>
          <a:endParaRPr lang="en-US" sz="800" b="1" kern="1200">
            <a:latin typeface="Calibri"/>
            <a:ea typeface="+mn-ea"/>
            <a:cs typeface="+mn-cs"/>
          </a:endParaRPr>
        </a:p>
      </dsp:txBody>
      <dsp:txXfrm>
        <a:off x="1266131" y="3145440"/>
        <a:ext cx="1004074" cy="523695"/>
      </dsp:txXfrm>
    </dsp:sp>
    <dsp:sp modelId="{C9DCCD1D-DCD9-4E8B-9C0B-EFB32265A3C8}">
      <dsp:nvSpPr>
        <dsp:cNvPr id="0" name=""/>
        <dsp:cNvSpPr/>
      </dsp:nvSpPr>
      <dsp:spPr>
        <a:xfrm>
          <a:off x="5111854" y="3170416"/>
          <a:ext cx="1010939" cy="5054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latin typeface="Sylfaen"/>
              <a:ea typeface="+mn-ea"/>
              <a:cs typeface="+mn-cs"/>
            </a:rPr>
            <a:t>იმუნიზაციის</a:t>
          </a:r>
          <a:r>
            <a:rPr lang="ka-GE" sz="800" kern="1200">
              <a:latin typeface="Sylfaen"/>
              <a:ea typeface="+mn-ea"/>
              <a:cs typeface="+mn-cs"/>
            </a:rPr>
            <a:t> </a:t>
          </a:r>
          <a:r>
            <a:rPr lang="ka-GE" sz="800" b="1" kern="1200">
              <a:latin typeface="Sylfaen"/>
              <a:ea typeface="+mn-ea"/>
              <a:cs typeface="+mn-cs"/>
            </a:rPr>
            <a:t>სპეციალისტები</a:t>
          </a:r>
          <a:endParaRPr lang="en-US" sz="800" b="1" kern="1200">
            <a:latin typeface="Calibri"/>
            <a:ea typeface="+mn-ea"/>
            <a:cs typeface="+mn-cs"/>
          </a:endParaRPr>
        </a:p>
        <a:p>
          <a:pPr lvl="0" algn="ctr" defTabSz="355600">
            <a:lnSpc>
              <a:spcPct val="90000"/>
            </a:lnSpc>
            <a:spcBef>
              <a:spcPct val="0"/>
            </a:spcBef>
            <a:spcAft>
              <a:spcPct val="35000"/>
            </a:spcAft>
          </a:pPr>
          <a:r>
            <a:rPr lang="en-US" sz="800" b="1" kern="1200">
              <a:latin typeface="Calibri"/>
              <a:ea typeface="+mn-ea"/>
              <a:cs typeface="+mn-cs"/>
            </a:rPr>
            <a:t>I</a:t>
          </a:r>
          <a:r>
            <a:rPr lang="ka-GE" sz="800" b="1" kern="1200">
              <a:latin typeface="Sylfaen"/>
              <a:ea typeface="+mn-ea"/>
              <a:cs typeface="+mn-cs"/>
            </a:rPr>
            <a:t> დონე</a:t>
          </a:r>
          <a:endParaRPr lang="en-US" sz="800" b="1" kern="1200">
            <a:latin typeface="Calibri"/>
            <a:ea typeface="+mn-ea"/>
            <a:cs typeface="+mn-cs"/>
          </a:endParaRPr>
        </a:p>
      </dsp:txBody>
      <dsp:txXfrm>
        <a:off x="5111854" y="3170416"/>
        <a:ext cx="1010939" cy="505477"/>
      </dsp:txXfrm>
    </dsp:sp>
    <dsp:sp modelId="{DFE2AA8C-C92A-4A37-9A78-995695B7656B}">
      <dsp:nvSpPr>
        <dsp:cNvPr id="0" name=""/>
        <dsp:cNvSpPr/>
      </dsp:nvSpPr>
      <dsp:spPr>
        <a:xfrm>
          <a:off x="1750371" y="623761"/>
          <a:ext cx="1857924" cy="56936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latin typeface="Sylfaen"/>
              <a:ea typeface="+mn-ea"/>
              <a:cs typeface="+mn-cs"/>
            </a:rPr>
            <a:t>დაავადებათა კონტროლისა და საზოგადოებრივი ჯანდაცვის ეროვნული ცენტრი</a:t>
          </a:r>
        </a:p>
        <a:p>
          <a:pPr lvl="0" algn="ctr" defTabSz="355600">
            <a:lnSpc>
              <a:spcPct val="90000"/>
            </a:lnSpc>
            <a:spcBef>
              <a:spcPct val="0"/>
            </a:spcBef>
            <a:spcAft>
              <a:spcPct val="35000"/>
            </a:spcAft>
          </a:pPr>
          <a:r>
            <a:rPr lang="en-US" sz="800" b="1" kern="1200">
              <a:latin typeface="Calibri"/>
              <a:ea typeface="+mn-ea"/>
              <a:cs typeface="+mn-cs"/>
            </a:rPr>
            <a:t>IV</a:t>
          </a:r>
          <a:r>
            <a:rPr lang="ka-GE" sz="800" b="1" kern="1200">
              <a:latin typeface="Sylfaen"/>
              <a:ea typeface="+mn-ea"/>
              <a:cs typeface="+mn-cs"/>
            </a:rPr>
            <a:t> დონე</a:t>
          </a:r>
          <a:endParaRPr lang="en-US" sz="800" b="1" kern="1200">
            <a:latin typeface="Calibri"/>
            <a:ea typeface="+mn-ea"/>
            <a:cs typeface="+mn-cs"/>
          </a:endParaRPr>
        </a:p>
      </dsp:txBody>
      <dsp:txXfrm>
        <a:off x="1750371" y="623761"/>
        <a:ext cx="1857924" cy="569365"/>
      </dsp:txXfrm>
    </dsp:sp>
    <dsp:sp modelId="{9D03217A-A736-4F5D-A4B1-629102C14AD0}">
      <dsp:nvSpPr>
        <dsp:cNvPr id="0" name=""/>
        <dsp:cNvSpPr/>
      </dsp:nvSpPr>
      <dsp:spPr>
        <a:xfrm>
          <a:off x="361213" y="1255548"/>
          <a:ext cx="2198479" cy="6320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b="1" kern="1200">
              <a:latin typeface="Sylfaen"/>
              <a:ea typeface="+mn-ea"/>
              <a:cs typeface="+mn-cs"/>
            </a:rPr>
            <a:t>დაავადებათა კონტროლისა და საზოგადოებრივი ჯანდაცვის რეგიონული ცენტრები</a:t>
          </a:r>
          <a:r>
            <a:rPr lang="en-US" sz="800" b="1" kern="1200">
              <a:latin typeface="Calibri"/>
              <a:ea typeface="+mn-ea"/>
              <a:cs typeface="+mn-cs"/>
            </a:rPr>
            <a:t> </a:t>
          </a:r>
        </a:p>
        <a:p>
          <a:pPr lvl="0" algn="ctr" defTabSz="355600">
            <a:lnSpc>
              <a:spcPct val="90000"/>
            </a:lnSpc>
            <a:spcBef>
              <a:spcPct val="0"/>
            </a:spcBef>
            <a:spcAft>
              <a:spcPct val="35000"/>
            </a:spcAft>
          </a:pPr>
          <a:r>
            <a:rPr lang="en-US" sz="800" b="1" kern="1200">
              <a:latin typeface="Calibri"/>
              <a:ea typeface="+mn-ea"/>
              <a:cs typeface="+mn-cs"/>
            </a:rPr>
            <a:t>III </a:t>
          </a:r>
          <a:r>
            <a:rPr lang="ka-GE" sz="800" b="1" kern="1200">
              <a:latin typeface="Sylfaen"/>
              <a:ea typeface="+mn-ea"/>
              <a:cs typeface="+mn-cs"/>
            </a:rPr>
            <a:t> დონე</a:t>
          </a:r>
          <a:endParaRPr lang="en-US" sz="800" b="1" kern="1200">
            <a:latin typeface="Calibri"/>
            <a:ea typeface="+mn-ea"/>
            <a:cs typeface="+mn-cs"/>
          </a:endParaRPr>
        </a:p>
      </dsp:txBody>
      <dsp:txXfrm>
        <a:off x="361213" y="1255548"/>
        <a:ext cx="2198479" cy="6320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E28B5-CEFB-49FF-B70B-3001DE847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2894</Words>
  <Characters>16502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19358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Ketevan Tatoshvili</dc:creator>
  <cp:lastModifiedBy>Ketevan Tatoshvili</cp:lastModifiedBy>
  <cp:revision>5</cp:revision>
  <cp:lastPrinted>2012-02-22T06:38:00Z</cp:lastPrinted>
  <dcterms:created xsi:type="dcterms:W3CDTF">2012-02-28T14:49:00Z</dcterms:created>
  <dcterms:modified xsi:type="dcterms:W3CDTF">2012-02-28T14:50:00Z</dcterms:modified>
</cp:coreProperties>
</file>