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BC" w:rsidRPr="002B3503" w:rsidRDefault="003C7F9E" w:rsidP="006C3CB4">
      <w:pPr>
        <w:jc w:val="center"/>
        <w:rPr>
          <w:rFonts w:ascii="Sylfaen" w:hAnsi="Sylfaen"/>
          <w:b/>
          <w:color w:val="000000" w:themeColor="text1"/>
          <w:sz w:val="24"/>
          <w:szCs w:val="24"/>
        </w:rPr>
      </w:pPr>
      <w:r w:rsidRPr="002B3503">
        <w:rPr>
          <w:rFonts w:ascii="Sylfaen" w:hAnsi="Sylfaen"/>
          <w:b/>
          <w:color w:val="000000" w:themeColor="text1"/>
          <w:sz w:val="24"/>
          <w:szCs w:val="24"/>
        </w:rPr>
        <w:t xml:space="preserve">Brief </w:t>
      </w:r>
      <w:r w:rsidR="00932AB1" w:rsidRPr="002B3503">
        <w:rPr>
          <w:rFonts w:ascii="Sylfaen" w:hAnsi="Sylfaen"/>
          <w:b/>
          <w:color w:val="000000" w:themeColor="text1"/>
          <w:sz w:val="24"/>
          <w:szCs w:val="24"/>
        </w:rPr>
        <w:t xml:space="preserve">Description of </w:t>
      </w:r>
      <w:r w:rsidRPr="002B3503">
        <w:rPr>
          <w:rFonts w:ascii="Sylfaen" w:hAnsi="Sylfaen"/>
          <w:b/>
          <w:color w:val="000000" w:themeColor="text1"/>
          <w:sz w:val="24"/>
          <w:szCs w:val="24"/>
        </w:rPr>
        <w:t xml:space="preserve">the </w:t>
      </w:r>
      <w:r w:rsidR="00932AB1" w:rsidRPr="002B3503">
        <w:rPr>
          <w:rFonts w:ascii="Sylfaen" w:hAnsi="Sylfaen"/>
          <w:b/>
          <w:color w:val="000000" w:themeColor="text1"/>
          <w:sz w:val="24"/>
          <w:szCs w:val="24"/>
        </w:rPr>
        <w:t>Stock Management Module</w:t>
      </w:r>
    </w:p>
    <w:p w:rsidR="006622AF" w:rsidRPr="002B3503" w:rsidRDefault="00932AB1" w:rsidP="006C3CB4">
      <w:pPr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B3503">
        <w:rPr>
          <w:rFonts w:ascii="Sylfaen" w:hAnsi="Sylfaen"/>
          <w:b/>
          <w:color w:val="000000" w:themeColor="text1"/>
          <w:sz w:val="24"/>
          <w:szCs w:val="24"/>
        </w:rPr>
        <w:t xml:space="preserve">  </w:t>
      </w:r>
    </w:p>
    <w:p w:rsidR="00826B7F" w:rsidRPr="002B3503" w:rsidRDefault="00932AB1" w:rsidP="00826B7F">
      <w:pPr>
        <w:jc w:val="both"/>
        <w:rPr>
          <w:rFonts w:ascii="Sylfaen" w:hAnsi="Sylfaen"/>
          <w:color w:val="000000" w:themeColor="text1"/>
          <w:sz w:val="24"/>
          <w:szCs w:val="24"/>
        </w:rPr>
      </w:pP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The purpose of the Stock Management Module is to </w:t>
      </w:r>
      <w:r w:rsidR="00BD1DAD" w:rsidRPr="002B3503">
        <w:rPr>
          <w:rFonts w:ascii="Sylfaen" w:hAnsi="Sylfaen"/>
          <w:color w:val="000000" w:themeColor="text1"/>
          <w:sz w:val="24"/>
          <w:szCs w:val="24"/>
        </w:rPr>
        <w:t xml:space="preserve">electronically 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register </w:t>
      </w:r>
      <w:r w:rsidR="00BD1DAD" w:rsidRPr="002B3503">
        <w:rPr>
          <w:rFonts w:ascii="Sylfaen" w:hAnsi="Sylfaen"/>
          <w:color w:val="000000" w:themeColor="text1"/>
          <w:sz w:val="24"/>
          <w:szCs w:val="24"/>
        </w:rPr>
        <w:t>the stock</w:t>
      </w:r>
      <w:r w:rsidR="003B48A7" w:rsidRPr="002B3503">
        <w:rPr>
          <w:rFonts w:ascii="Sylfaen" w:hAnsi="Sylfaen"/>
          <w:color w:val="000000" w:themeColor="text1"/>
          <w:sz w:val="24"/>
          <w:szCs w:val="24"/>
        </w:rPr>
        <w:t>s</w:t>
      </w:r>
      <w:r w:rsidR="00BD1DAD" w:rsidRPr="002B3503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3B48A7" w:rsidRPr="002B3503">
        <w:rPr>
          <w:rFonts w:ascii="Sylfaen" w:hAnsi="Sylfaen"/>
          <w:color w:val="000000" w:themeColor="text1"/>
          <w:sz w:val="24"/>
          <w:szCs w:val="24"/>
        </w:rPr>
        <w:t xml:space="preserve">and flows </w:t>
      </w:r>
      <w:r w:rsidR="00BD1DAD" w:rsidRPr="002B3503">
        <w:rPr>
          <w:rFonts w:ascii="Sylfaen" w:hAnsi="Sylfaen"/>
          <w:color w:val="000000" w:themeColor="text1"/>
          <w:sz w:val="24"/>
          <w:szCs w:val="24"/>
        </w:rPr>
        <w:t xml:space="preserve">of </w:t>
      </w:r>
      <w:r w:rsidR="003B48A7" w:rsidRPr="002B3503">
        <w:rPr>
          <w:rFonts w:ascii="Sylfaen" w:hAnsi="Sylfaen"/>
          <w:color w:val="000000" w:themeColor="text1"/>
          <w:sz w:val="24"/>
          <w:szCs w:val="24"/>
        </w:rPr>
        <w:t xml:space="preserve">all types of products, whether fixed assets, 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low-priced </w:t>
      </w:r>
      <w:r w:rsidR="00784EAB" w:rsidRPr="002B3503">
        <w:rPr>
          <w:rFonts w:ascii="Sylfaen" w:hAnsi="Sylfaen"/>
          <w:color w:val="000000" w:themeColor="text1"/>
          <w:sz w:val="24"/>
          <w:szCs w:val="24"/>
        </w:rPr>
        <w:t>commodities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and</w:t>
      </w:r>
      <w:r w:rsidR="003B48A7" w:rsidRPr="002B3503">
        <w:rPr>
          <w:rFonts w:ascii="Sylfaen" w:hAnsi="Sylfaen"/>
          <w:color w:val="000000" w:themeColor="text1"/>
          <w:sz w:val="24"/>
          <w:szCs w:val="24"/>
        </w:rPr>
        <w:t>/or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D1DAD" w:rsidRPr="002B3503">
        <w:rPr>
          <w:rFonts w:ascii="Sylfaen" w:hAnsi="Sylfaen"/>
          <w:color w:val="000000" w:themeColor="text1"/>
          <w:sz w:val="24"/>
          <w:szCs w:val="24"/>
        </w:rPr>
        <w:t xml:space="preserve">disposables 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purchased and received by </w:t>
      </w:r>
      <w:r w:rsidR="003B48A7" w:rsidRPr="002B3503">
        <w:rPr>
          <w:rFonts w:ascii="Sylfaen" w:hAnsi="Sylfaen"/>
          <w:color w:val="000000" w:themeColor="text1"/>
          <w:sz w:val="24"/>
          <w:szCs w:val="24"/>
        </w:rPr>
        <w:t>various entities/units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="005838D1" w:rsidRPr="002B3503">
        <w:rPr>
          <w:rFonts w:ascii="Sylfaen" w:hAnsi="Sylfaen"/>
          <w:color w:val="000000" w:themeColor="text1"/>
          <w:sz w:val="24"/>
          <w:szCs w:val="24"/>
        </w:rPr>
        <w:t>U</w:t>
      </w:r>
      <w:r w:rsidR="00826B7F" w:rsidRPr="002B3503">
        <w:rPr>
          <w:rFonts w:ascii="Sylfaen" w:hAnsi="Sylfaen"/>
          <w:color w:val="000000" w:themeColor="text1"/>
          <w:sz w:val="24"/>
          <w:szCs w:val="24"/>
        </w:rPr>
        <w:t>sers can electronically register and manage current, distributed</w:t>
      </w:r>
      <w:r w:rsidR="0087326C">
        <w:rPr>
          <w:rFonts w:ascii="Sylfaen" w:hAnsi="Sylfaen"/>
          <w:color w:val="000000" w:themeColor="text1"/>
          <w:sz w:val="24"/>
          <w:szCs w:val="24"/>
        </w:rPr>
        <w:t>/dispatched</w:t>
      </w:r>
      <w:r w:rsidR="00826B7F" w:rsidRPr="002B3503">
        <w:rPr>
          <w:rFonts w:ascii="Sylfaen" w:hAnsi="Sylfaen"/>
          <w:color w:val="000000" w:themeColor="text1"/>
          <w:sz w:val="24"/>
          <w:szCs w:val="24"/>
        </w:rPr>
        <w:t>, returned and written off stocks</w:t>
      </w:r>
      <w:r w:rsidR="00011906" w:rsidRPr="002B3503">
        <w:rPr>
          <w:rFonts w:ascii="Sylfaen" w:hAnsi="Sylfaen"/>
          <w:color w:val="000000" w:themeColor="text1"/>
          <w:sz w:val="24"/>
          <w:szCs w:val="24"/>
        </w:rPr>
        <w:t>. Besides the central stock management, the module enables creation of sub-st</w:t>
      </w:r>
      <w:r w:rsidR="005838D1" w:rsidRPr="002B3503">
        <w:rPr>
          <w:rFonts w:ascii="Sylfaen" w:hAnsi="Sylfaen"/>
          <w:color w:val="000000" w:themeColor="text1"/>
          <w:sz w:val="24"/>
          <w:szCs w:val="24"/>
        </w:rPr>
        <w:t xml:space="preserve">ocks along with </w:t>
      </w:r>
      <w:r w:rsidR="00011906" w:rsidRPr="002B3503">
        <w:rPr>
          <w:rFonts w:ascii="Sylfaen" w:hAnsi="Sylfaen"/>
          <w:color w:val="000000" w:themeColor="text1"/>
          <w:sz w:val="24"/>
          <w:szCs w:val="24"/>
        </w:rPr>
        <w:t xml:space="preserve">all the necessary product </w:t>
      </w:r>
      <w:r w:rsidR="005838D1" w:rsidRPr="002B3503">
        <w:rPr>
          <w:rFonts w:ascii="Sylfaen" w:hAnsi="Sylfaen"/>
          <w:color w:val="000000" w:themeColor="text1"/>
          <w:sz w:val="24"/>
          <w:szCs w:val="24"/>
        </w:rPr>
        <w:t>specifications</w:t>
      </w:r>
      <w:r w:rsidR="00011906" w:rsidRPr="002B3503">
        <w:rPr>
          <w:rFonts w:ascii="Sylfaen" w:hAnsi="Sylfaen"/>
          <w:color w:val="000000" w:themeColor="text1"/>
          <w:sz w:val="24"/>
          <w:szCs w:val="24"/>
        </w:rPr>
        <w:t xml:space="preserve">. </w:t>
      </w:r>
      <w:bookmarkStart w:id="0" w:name="_GoBack"/>
      <w:bookmarkEnd w:id="0"/>
    </w:p>
    <w:p w:rsidR="006D011E" w:rsidRPr="002B3503" w:rsidRDefault="00F27BF0" w:rsidP="00714A4E">
      <w:pPr>
        <w:jc w:val="both"/>
        <w:rPr>
          <w:rFonts w:ascii="Sylfaen" w:hAnsi="Sylfaen"/>
          <w:color w:val="000000" w:themeColor="text1"/>
          <w:sz w:val="24"/>
          <w:szCs w:val="24"/>
        </w:rPr>
      </w:pPr>
      <w:r w:rsidRPr="002B3503">
        <w:rPr>
          <w:rFonts w:ascii="Sylfaen" w:hAnsi="Sylfaen"/>
          <w:color w:val="000000" w:themeColor="text1"/>
          <w:sz w:val="24"/>
          <w:szCs w:val="24"/>
        </w:rPr>
        <w:t>The products</w:t>
      </w:r>
      <w:r w:rsidR="00631D2F" w:rsidRPr="002B3503">
        <w:rPr>
          <w:rFonts w:ascii="Sylfaen" w:hAnsi="Sylfaen"/>
          <w:color w:val="000000" w:themeColor="text1"/>
          <w:sz w:val="24"/>
          <w:szCs w:val="24"/>
        </w:rPr>
        <w:t xml:space="preserve"> are registered according to </w:t>
      </w:r>
      <w:r w:rsidRPr="002B3503">
        <w:rPr>
          <w:rFonts w:ascii="Sylfaen" w:hAnsi="Sylfaen"/>
          <w:color w:val="000000" w:themeColor="text1"/>
          <w:sz w:val="24"/>
          <w:szCs w:val="24"/>
        </w:rPr>
        <w:t>various</w:t>
      </w:r>
      <w:r w:rsidR="00631D2F" w:rsidRPr="002B3503">
        <w:rPr>
          <w:rFonts w:ascii="Sylfaen" w:hAnsi="Sylfaen"/>
          <w:color w:val="000000" w:themeColor="text1"/>
          <w:sz w:val="24"/>
          <w:szCs w:val="24"/>
        </w:rPr>
        <w:t xml:space="preserve"> parameters at the level of </w:t>
      </w:r>
      <w:r w:rsidR="00826B7F" w:rsidRPr="002B3503">
        <w:rPr>
          <w:rFonts w:ascii="Sylfaen" w:hAnsi="Sylfaen"/>
          <w:color w:val="000000" w:themeColor="text1"/>
          <w:sz w:val="24"/>
          <w:szCs w:val="24"/>
        </w:rPr>
        <w:t xml:space="preserve">a </w:t>
      </w:r>
      <w:r w:rsidR="00631D2F" w:rsidRPr="002B3503">
        <w:rPr>
          <w:rFonts w:ascii="Sylfaen" w:hAnsi="Sylfaen"/>
          <w:color w:val="000000" w:themeColor="text1"/>
          <w:sz w:val="24"/>
          <w:szCs w:val="24"/>
        </w:rPr>
        <w:t>specific stock</w:t>
      </w:r>
      <w:r w:rsidR="00826B7F" w:rsidRPr="002B3503">
        <w:rPr>
          <w:rFonts w:ascii="Sylfaen" w:hAnsi="Sylfaen"/>
          <w:color w:val="000000" w:themeColor="text1"/>
          <w:sz w:val="24"/>
          <w:szCs w:val="24"/>
        </w:rPr>
        <w:t>, which are not limited to the following</w:t>
      </w:r>
      <w:r w:rsidR="00631D2F" w:rsidRPr="002B3503">
        <w:rPr>
          <w:rFonts w:ascii="Sylfaen" w:hAnsi="Sylfaen"/>
          <w:color w:val="000000" w:themeColor="text1"/>
          <w:sz w:val="24"/>
          <w:szCs w:val="24"/>
        </w:rPr>
        <w:t xml:space="preserve">: source of provision, type 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 xml:space="preserve">and details </w:t>
      </w:r>
      <w:r w:rsidR="00631D2F" w:rsidRPr="002B3503">
        <w:rPr>
          <w:rFonts w:ascii="Sylfaen" w:hAnsi="Sylfaen"/>
          <w:color w:val="000000" w:themeColor="text1"/>
          <w:sz w:val="24"/>
          <w:szCs w:val="24"/>
        </w:rPr>
        <w:t xml:space="preserve">of 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 xml:space="preserve">a </w:t>
      </w:r>
      <w:r w:rsidR="00826B7F" w:rsidRPr="002B3503">
        <w:rPr>
          <w:rFonts w:ascii="Sylfaen" w:hAnsi="Sylfaen"/>
          <w:color w:val="000000" w:themeColor="text1"/>
          <w:sz w:val="24"/>
          <w:szCs w:val="24"/>
        </w:rPr>
        <w:t>product</w:t>
      </w:r>
      <w:r w:rsidR="00631D2F" w:rsidRPr="002B3503">
        <w:rPr>
          <w:rFonts w:ascii="Sylfaen" w:hAnsi="Sylfaen"/>
          <w:color w:val="000000" w:themeColor="text1"/>
          <w:sz w:val="24"/>
          <w:szCs w:val="24"/>
        </w:rPr>
        <w:t xml:space="preserve">, price, etc.  </w:t>
      </w:r>
      <w:r w:rsidR="00AA5ED5" w:rsidRPr="002B3503">
        <w:rPr>
          <w:rFonts w:ascii="Sylfaen" w:hAnsi="Sylfaen"/>
          <w:color w:val="000000" w:themeColor="text1"/>
          <w:sz w:val="24"/>
          <w:szCs w:val="24"/>
        </w:rPr>
        <w:t xml:space="preserve">The </w:t>
      </w:r>
      <w:r w:rsidR="00826B7F" w:rsidRPr="002B3503">
        <w:rPr>
          <w:rFonts w:ascii="Sylfaen" w:hAnsi="Sylfaen"/>
          <w:color w:val="000000" w:themeColor="text1"/>
          <w:sz w:val="24"/>
          <w:szCs w:val="24"/>
        </w:rPr>
        <w:t xml:space="preserve">products are granted a unique </w:t>
      </w:r>
      <w:r w:rsidR="00011906" w:rsidRPr="002B3503">
        <w:rPr>
          <w:rFonts w:ascii="Sylfaen" w:hAnsi="Sylfaen"/>
          <w:color w:val="000000" w:themeColor="text1"/>
          <w:sz w:val="24"/>
          <w:szCs w:val="24"/>
        </w:rPr>
        <w:t xml:space="preserve">ID number </w:t>
      </w:r>
      <w:r w:rsidR="00631D2F" w:rsidRPr="002B3503">
        <w:rPr>
          <w:rFonts w:ascii="Sylfaen" w:hAnsi="Sylfaen"/>
          <w:color w:val="000000" w:themeColor="text1"/>
          <w:sz w:val="24"/>
          <w:szCs w:val="24"/>
        </w:rPr>
        <w:t xml:space="preserve">during </w:t>
      </w:r>
      <w:r w:rsidR="005838D1" w:rsidRPr="002B3503">
        <w:rPr>
          <w:rFonts w:ascii="Sylfaen" w:hAnsi="Sylfaen"/>
          <w:color w:val="000000" w:themeColor="text1"/>
          <w:sz w:val="24"/>
          <w:szCs w:val="24"/>
        </w:rPr>
        <w:t xml:space="preserve">the </w:t>
      </w:r>
      <w:r w:rsidR="00631D2F" w:rsidRPr="002B3503">
        <w:rPr>
          <w:rFonts w:ascii="Sylfaen" w:hAnsi="Sylfaen"/>
          <w:color w:val="000000" w:themeColor="text1"/>
          <w:sz w:val="24"/>
          <w:szCs w:val="24"/>
        </w:rPr>
        <w:t xml:space="preserve">registration </w:t>
      </w:r>
      <w:r w:rsidR="005838D1" w:rsidRPr="002B3503">
        <w:rPr>
          <w:rFonts w:ascii="Sylfaen" w:hAnsi="Sylfaen"/>
          <w:color w:val="000000" w:themeColor="text1"/>
          <w:sz w:val="24"/>
          <w:szCs w:val="24"/>
        </w:rPr>
        <w:t>process, which</w:t>
      </w:r>
      <w:r w:rsidR="00631D2F" w:rsidRPr="002B3503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6D011E" w:rsidRPr="002B3503">
        <w:rPr>
          <w:rFonts w:ascii="Sylfaen" w:hAnsi="Sylfaen"/>
          <w:color w:val="000000" w:themeColor="text1"/>
          <w:sz w:val="24"/>
          <w:szCs w:val="24"/>
        </w:rPr>
        <w:t>enables users to ide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 xml:space="preserve">ntify them at all stages of </w:t>
      </w:r>
      <w:r w:rsidR="00011906" w:rsidRPr="002B3503">
        <w:rPr>
          <w:rFonts w:ascii="Sylfaen" w:hAnsi="Sylfaen"/>
          <w:color w:val="000000" w:themeColor="text1"/>
          <w:sz w:val="24"/>
          <w:szCs w:val="24"/>
        </w:rPr>
        <w:t xml:space="preserve">storage </w:t>
      </w:r>
      <w:r w:rsidR="005838D1" w:rsidRPr="002B3503">
        <w:rPr>
          <w:rFonts w:ascii="Sylfaen" w:hAnsi="Sylfaen"/>
          <w:color w:val="000000" w:themeColor="text1"/>
          <w:sz w:val="24"/>
          <w:szCs w:val="24"/>
        </w:rPr>
        <w:t>and/</w:t>
      </w:r>
      <w:r w:rsidR="00011906" w:rsidRPr="002B3503">
        <w:rPr>
          <w:rFonts w:ascii="Sylfaen" w:hAnsi="Sylfaen"/>
          <w:color w:val="000000" w:themeColor="text1"/>
          <w:sz w:val="24"/>
          <w:szCs w:val="24"/>
        </w:rPr>
        <w:t>or distribution</w:t>
      </w:r>
      <w:r w:rsidR="006D011E" w:rsidRPr="002B3503">
        <w:rPr>
          <w:rFonts w:ascii="Sylfaen" w:hAnsi="Sylfaen"/>
          <w:color w:val="000000" w:themeColor="text1"/>
          <w:sz w:val="24"/>
          <w:szCs w:val="24"/>
        </w:rPr>
        <w:t>.</w:t>
      </w:r>
      <w:r w:rsidR="001773BC" w:rsidRPr="002B3503">
        <w:rPr>
          <w:rFonts w:ascii="Sylfaen" w:hAnsi="Sylfaen"/>
          <w:color w:val="000000" w:themeColor="text1"/>
          <w:sz w:val="24"/>
          <w:szCs w:val="24"/>
        </w:rPr>
        <w:t xml:space="preserve"> </w:t>
      </w:r>
    </w:p>
    <w:p w:rsidR="003B48A7" w:rsidRPr="00B54913" w:rsidRDefault="003B48A7" w:rsidP="003B48A7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B3503">
        <w:rPr>
          <w:rFonts w:ascii="Sylfaen" w:hAnsi="Sylfaen"/>
          <w:color w:val="000000" w:themeColor="text1"/>
          <w:sz w:val="24"/>
          <w:szCs w:val="24"/>
        </w:rPr>
        <w:t xml:space="preserve">The module is equipped with mechanisms required for safe </w:t>
      </w:r>
      <w:r w:rsidR="005838D1" w:rsidRPr="002B3503">
        <w:rPr>
          <w:rFonts w:ascii="Sylfaen" w:hAnsi="Sylfaen"/>
          <w:color w:val="000000" w:themeColor="text1"/>
          <w:sz w:val="24"/>
          <w:szCs w:val="24"/>
        </w:rPr>
        <w:t xml:space="preserve">entering, </w:t>
      </w:r>
      <w:r w:rsidRPr="002B3503">
        <w:rPr>
          <w:rFonts w:ascii="Sylfaen" w:hAnsi="Sylfaen"/>
          <w:color w:val="000000" w:themeColor="text1"/>
          <w:sz w:val="24"/>
          <w:szCs w:val="24"/>
        </w:rPr>
        <w:t xml:space="preserve">processing, 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>and exchange</w:t>
      </w:r>
      <w:r w:rsidRPr="002B3503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5838D1" w:rsidRPr="002B3503">
        <w:rPr>
          <w:rFonts w:ascii="Sylfaen" w:hAnsi="Sylfaen"/>
          <w:color w:val="000000" w:themeColor="text1"/>
          <w:sz w:val="24"/>
          <w:szCs w:val="24"/>
        </w:rPr>
        <w:t xml:space="preserve">of </w:t>
      </w:r>
      <w:r w:rsidRPr="002B3503">
        <w:rPr>
          <w:rFonts w:ascii="Sylfaen" w:hAnsi="Sylfaen"/>
          <w:color w:val="000000" w:themeColor="text1"/>
          <w:sz w:val="24"/>
          <w:szCs w:val="24"/>
        </w:rPr>
        <w:t>data</w:t>
      </w:r>
      <w:r w:rsidR="005838D1" w:rsidRPr="002B3503">
        <w:rPr>
          <w:rFonts w:ascii="Sylfaen" w:hAnsi="Sylfaen"/>
          <w:color w:val="000000" w:themeColor="text1"/>
          <w:sz w:val="24"/>
          <w:szCs w:val="24"/>
        </w:rPr>
        <w:t>.</w:t>
      </w:r>
      <w:r w:rsidRPr="002B3503">
        <w:rPr>
          <w:rFonts w:ascii="Sylfaen" w:hAnsi="Sylfaen"/>
          <w:color w:val="000000" w:themeColor="text1"/>
          <w:sz w:val="24"/>
          <w:szCs w:val="24"/>
        </w:rPr>
        <w:t xml:space="preserve">  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>The common</w:t>
      </w:r>
      <w:r w:rsidR="004C1FF9"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user management 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>system</w:t>
      </w:r>
      <w:r w:rsidR="004C1FF9"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B3503">
        <w:rPr>
          <w:rFonts w:ascii="Sylfaen" w:hAnsi="Sylfaen"/>
          <w:color w:val="000000" w:themeColor="text1"/>
          <w:sz w:val="24"/>
          <w:szCs w:val="24"/>
        </w:rPr>
        <w:t xml:space="preserve">enables 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 xml:space="preserve">proper and secure 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>administration of the module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 xml:space="preserve"> through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 xml:space="preserve">creating 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different users 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 xml:space="preserve">roles 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and defining their 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 xml:space="preserve">levels of access and authorization 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rights. Data confidentiality is </w:t>
      </w:r>
      <w:r w:rsidRPr="002B3503">
        <w:rPr>
          <w:rFonts w:ascii="Sylfaen" w:hAnsi="Sylfaen"/>
          <w:color w:val="000000" w:themeColor="text1"/>
          <w:sz w:val="24"/>
          <w:szCs w:val="24"/>
        </w:rPr>
        <w:t xml:space="preserve">strictly 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maintained and 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 xml:space="preserve">limited from the </w:t>
      </w:r>
      <w:r w:rsidR="004C1FF9" w:rsidRPr="002B3503">
        <w:rPr>
          <w:rFonts w:ascii="Sylfaen" w:hAnsi="Sylfaen"/>
          <w:color w:val="000000" w:themeColor="text1"/>
          <w:sz w:val="24"/>
          <w:szCs w:val="24"/>
          <w:lang w:val="ka-GE"/>
        </w:rPr>
        <w:t>third party access</w:t>
      </w:r>
      <w:r w:rsidR="004C1FF9" w:rsidRPr="002B3503">
        <w:rPr>
          <w:rFonts w:ascii="Sylfaen" w:hAnsi="Sylfaen"/>
          <w:color w:val="000000" w:themeColor="text1"/>
          <w:sz w:val="24"/>
          <w:szCs w:val="24"/>
        </w:rPr>
        <w:t xml:space="preserve">. </w:t>
      </w:r>
      <w:r w:rsidRPr="002B350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The system administrator determines the information that users </w:t>
      </w:r>
      <w:r w:rsidRPr="00B54913">
        <w:rPr>
          <w:rFonts w:ascii="Sylfaen" w:hAnsi="Sylfaen"/>
          <w:color w:val="000000" w:themeColor="text1"/>
          <w:sz w:val="24"/>
          <w:szCs w:val="24"/>
          <w:lang w:val="ka-GE"/>
        </w:rPr>
        <w:t>are allowed to access.</w:t>
      </w:r>
      <w:r w:rsidRPr="00B54913">
        <w:rPr>
          <w:rFonts w:ascii="Sylfaen" w:hAnsi="Sylfaen"/>
          <w:color w:val="000000" w:themeColor="text1"/>
          <w:sz w:val="24"/>
          <w:szCs w:val="24"/>
        </w:rPr>
        <w:t xml:space="preserve"> </w:t>
      </w:r>
    </w:p>
    <w:p w:rsidR="005838D1" w:rsidRPr="00B54913" w:rsidRDefault="005838D1" w:rsidP="005838D1">
      <w:pPr>
        <w:jc w:val="both"/>
        <w:rPr>
          <w:rFonts w:ascii="Sylfaen" w:hAnsi="Sylfaen"/>
          <w:color w:val="000000" w:themeColor="text1"/>
          <w:sz w:val="24"/>
          <w:szCs w:val="24"/>
        </w:rPr>
      </w:pPr>
      <w:r w:rsidRPr="00B54913">
        <w:rPr>
          <w:rFonts w:ascii="Sylfaen" w:hAnsi="Sylfaen"/>
          <w:color w:val="000000" w:themeColor="text1"/>
          <w:sz w:val="24"/>
          <w:szCs w:val="24"/>
        </w:rPr>
        <w:t xml:space="preserve">Moreover, the module enables multi-level analysis </w:t>
      </w:r>
      <w:r w:rsidR="00B54B0A" w:rsidRPr="00B54913">
        <w:rPr>
          <w:rFonts w:ascii="Sylfaen" w:hAnsi="Sylfaen"/>
          <w:color w:val="000000" w:themeColor="text1"/>
          <w:sz w:val="24"/>
          <w:szCs w:val="24"/>
        </w:rPr>
        <w:t xml:space="preserve">of the stored data, generation of various statistical and other reports. Since complete product histories are registered, maintained and tracked, users </w:t>
      </w:r>
      <w:r w:rsidRPr="00B54913">
        <w:rPr>
          <w:rFonts w:ascii="Sylfaen" w:hAnsi="Sylfaen"/>
          <w:color w:val="000000" w:themeColor="text1"/>
          <w:sz w:val="24"/>
          <w:szCs w:val="24"/>
        </w:rPr>
        <w:t xml:space="preserve">can </w:t>
      </w:r>
      <w:r w:rsidR="00B54B0A" w:rsidRPr="00B54913">
        <w:rPr>
          <w:rFonts w:ascii="Sylfaen" w:hAnsi="Sylfaen"/>
          <w:color w:val="000000" w:themeColor="text1"/>
          <w:sz w:val="24"/>
          <w:szCs w:val="24"/>
        </w:rPr>
        <w:t xml:space="preserve">also </w:t>
      </w:r>
      <w:r w:rsidRPr="00B54913">
        <w:rPr>
          <w:rFonts w:ascii="Sylfaen" w:hAnsi="Sylfaen"/>
          <w:color w:val="000000" w:themeColor="text1"/>
          <w:sz w:val="24"/>
          <w:szCs w:val="24"/>
        </w:rPr>
        <w:t xml:space="preserve">obtain detailed </w:t>
      </w:r>
      <w:r w:rsidR="00B54B0A" w:rsidRPr="00B54913">
        <w:rPr>
          <w:rFonts w:ascii="Sylfaen" w:hAnsi="Sylfaen"/>
          <w:color w:val="000000" w:themeColor="text1"/>
          <w:sz w:val="24"/>
          <w:szCs w:val="24"/>
        </w:rPr>
        <w:t xml:space="preserve">product </w:t>
      </w:r>
      <w:r w:rsidRPr="00B54913">
        <w:rPr>
          <w:rFonts w:ascii="Sylfaen" w:hAnsi="Sylfaen"/>
          <w:color w:val="000000" w:themeColor="text1"/>
          <w:sz w:val="24"/>
          <w:szCs w:val="24"/>
        </w:rPr>
        <w:t xml:space="preserve">information at all stages. </w:t>
      </w:r>
    </w:p>
    <w:p w:rsidR="00B54B0A" w:rsidRPr="00B54913" w:rsidRDefault="004C1FF9" w:rsidP="004C1FF9">
      <w:pPr>
        <w:jc w:val="both"/>
        <w:rPr>
          <w:rFonts w:ascii="Sylfaen" w:hAnsi="Sylfaen"/>
          <w:color w:val="000000" w:themeColor="text1"/>
          <w:sz w:val="24"/>
          <w:szCs w:val="24"/>
        </w:rPr>
      </w:pPr>
      <w:r w:rsidRPr="00B54913">
        <w:rPr>
          <w:rFonts w:ascii="Sylfaen" w:hAnsi="Sylfaen"/>
          <w:color w:val="000000" w:themeColor="text1"/>
          <w:sz w:val="24"/>
          <w:szCs w:val="24"/>
        </w:rPr>
        <w:t xml:space="preserve">External </w:t>
      </w:r>
      <w:r w:rsidR="00B54B0A" w:rsidRPr="00B54913">
        <w:rPr>
          <w:rFonts w:ascii="Sylfaen" w:hAnsi="Sylfaen"/>
          <w:color w:val="000000" w:themeColor="text1"/>
          <w:sz w:val="24"/>
          <w:szCs w:val="24"/>
        </w:rPr>
        <w:t>integration with the Civil and Public Registry databases</w:t>
      </w:r>
      <w:r w:rsidRPr="00B54913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B54B0A" w:rsidRPr="00B54913">
        <w:rPr>
          <w:rFonts w:ascii="Sylfaen" w:hAnsi="Sylfaen"/>
          <w:color w:val="000000" w:themeColor="text1"/>
          <w:sz w:val="24"/>
          <w:szCs w:val="24"/>
        </w:rPr>
        <w:t xml:space="preserve">provides real-time validation capabilities for identifying individuals and organizations. In addition, the module provides invoice generation functionality, which will automatically be sent </w:t>
      </w:r>
      <w:r w:rsidR="002B3503" w:rsidRPr="00B54913">
        <w:rPr>
          <w:rFonts w:ascii="Sylfaen" w:hAnsi="Sylfaen"/>
          <w:color w:val="000000" w:themeColor="text1"/>
          <w:sz w:val="24"/>
          <w:szCs w:val="24"/>
        </w:rPr>
        <w:t xml:space="preserve">to </w:t>
      </w:r>
      <w:r w:rsidR="00B54B0A" w:rsidRPr="00B54913">
        <w:rPr>
          <w:rFonts w:ascii="Sylfaen" w:hAnsi="Sylfaen"/>
          <w:color w:val="000000" w:themeColor="text1"/>
          <w:sz w:val="24"/>
          <w:szCs w:val="24"/>
        </w:rPr>
        <w:t>the Revenue Service. The latter, so called, se</w:t>
      </w:r>
      <w:r w:rsidR="002B3503" w:rsidRPr="00B54913">
        <w:rPr>
          <w:rFonts w:ascii="Sylfaen" w:hAnsi="Sylfaen"/>
          <w:color w:val="000000" w:themeColor="text1"/>
          <w:sz w:val="24"/>
          <w:szCs w:val="24"/>
        </w:rPr>
        <w:t xml:space="preserve">rvices significantly facilitate stock </w:t>
      </w:r>
      <w:r w:rsidR="00B54B0A" w:rsidRPr="00B54913">
        <w:rPr>
          <w:rFonts w:ascii="Sylfaen" w:hAnsi="Sylfaen"/>
          <w:color w:val="000000" w:themeColor="text1"/>
          <w:sz w:val="24"/>
          <w:szCs w:val="24"/>
        </w:rPr>
        <w:t xml:space="preserve">management process </w:t>
      </w:r>
      <w:r w:rsidR="002B3503" w:rsidRPr="00B54913">
        <w:rPr>
          <w:rFonts w:ascii="Sylfaen" w:hAnsi="Sylfaen"/>
          <w:color w:val="000000" w:themeColor="text1"/>
          <w:sz w:val="24"/>
          <w:szCs w:val="24"/>
        </w:rPr>
        <w:t xml:space="preserve">and external information flow, </w:t>
      </w:r>
      <w:r w:rsidR="00B54B0A" w:rsidRPr="00B54913">
        <w:rPr>
          <w:rFonts w:ascii="Sylfaen" w:hAnsi="Sylfaen"/>
          <w:color w:val="000000" w:themeColor="text1"/>
          <w:sz w:val="24"/>
          <w:szCs w:val="24"/>
        </w:rPr>
        <w:t>through concentrating all other external functions in one place.</w:t>
      </w:r>
    </w:p>
    <w:p w:rsidR="00B54B0A" w:rsidRPr="00B54913" w:rsidRDefault="00B54913" w:rsidP="004C1FF9">
      <w:pPr>
        <w:jc w:val="both"/>
        <w:rPr>
          <w:rFonts w:ascii="Sylfaen" w:hAnsi="Sylfaen"/>
          <w:color w:val="000000" w:themeColor="text1"/>
          <w:sz w:val="24"/>
          <w:szCs w:val="24"/>
        </w:rPr>
      </w:pPr>
      <w:r w:rsidRPr="00B54913">
        <w:rPr>
          <w:rFonts w:ascii="Sylfaen" w:hAnsi="Sylfaen"/>
          <w:color w:val="000000" w:themeColor="text1"/>
          <w:sz w:val="24"/>
          <w:szCs w:val="24"/>
        </w:rPr>
        <w:t xml:space="preserve">The module has </w:t>
      </w:r>
      <w:r>
        <w:rPr>
          <w:rFonts w:ascii="Sylfaen" w:hAnsi="Sylfaen"/>
          <w:color w:val="000000" w:themeColor="text1"/>
          <w:sz w:val="24"/>
          <w:szCs w:val="24"/>
        </w:rPr>
        <w:t xml:space="preserve">a </w:t>
      </w:r>
      <w:r w:rsidRPr="00B54913">
        <w:rPr>
          <w:rFonts w:ascii="Sylfaen" w:hAnsi="Sylfaen"/>
          <w:color w:val="000000" w:themeColor="text1"/>
          <w:sz w:val="24"/>
          <w:szCs w:val="24"/>
        </w:rPr>
        <w:t>multi-language support and can be translated in any desired language.</w:t>
      </w:r>
    </w:p>
    <w:p w:rsidR="004C1FF9" w:rsidRDefault="004C1FF9" w:rsidP="004C1FF9">
      <w:pPr>
        <w:jc w:val="both"/>
        <w:rPr>
          <w:rFonts w:ascii="Sylfaen" w:hAnsi="Sylfaen"/>
          <w:color w:val="000000" w:themeColor="text1"/>
        </w:rPr>
      </w:pPr>
    </w:p>
    <w:p w:rsidR="00F47CE4" w:rsidRPr="005838D1" w:rsidRDefault="00F47CE4" w:rsidP="005838D1">
      <w:pPr>
        <w:rPr>
          <w:rFonts w:ascii="Sylfaen" w:hAnsi="Sylfaen"/>
        </w:rPr>
      </w:pPr>
    </w:p>
    <w:sectPr w:rsidR="00F47CE4" w:rsidRPr="005838D1" w:rsidSect="007E07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B4"/>
    <w:rsid w:val="00011906"/>
    <w:rsid w:val="00152A7A"/>
    <w:rsid w:val="001773BC"/>
    <w:rsid w:val="001D4AC2"/>
    <w:rsid w:val="00203F95"/>
    <w:rsid w:val="002B3503"/>
    <w:rsid w:val="00397921"/>
    <w:rsid w:val="003B48A7"/>
    <w:rsid w:val="003C7F9E"/>
    <w:rsid w:val="00453C43"/>
    <w:rsid w:val="004C1FF9"/>
    <w:rsid w:val="005838D1"/>
    <w:rsid w:val="00631D2F"/>
    <w:rsid w:val="006622AF"/>
    <w:rsid w:val="006C3CB4"/>
    <w:rsid w:val="006D011E"/>
    <w:rsid w:val="006D1538"/>
    <w:rsid w:val="00714A4E"/>
    <w:rsid w:val="00784EAB"/>
    <w:rsid w:val="007E0785"/>
    <w:rsid w:val="00826B7F"/>
    <w:rsid w:val="0087326C"/>
    <w:rsid w:val="00932AB1"/>
    <w:rsid w:val="00944A8B"/>
    <w:rsid w:val="009C70BA"/>
    <w:rsid w:val="00A72C9D"/>
    <w:rsid w:val="00AA5ED5"/>
    <w:rsid w:val="00B54913"/>
    <w:rsid w:val="00B54B0A"/>
    <w:rsid w:val="00BD1DAD"/>
    <w:rsid w:val="00C261BD"/>
    <w:rsid w:val="00DD28C7"/>
    <w:rsid w:val="00F27BF0"/>
    <w:rsid w:val="00F47CE4"/>
    <w:rsid w:val="00F571EE"/>
    <w:rsid w:val="00F6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F63E90"/>
  </w:style>
  <w:style w:type="character" w:styleId="Emphasis">
    <w:name w:val="Emphasis"/>
    <w:basedOn w:val="DefaultParagraphFont"/>
    <w:uiPriority w:val="20"/>
    <w:qFormat/>
    <w:rsid w:val="00F63E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F63E90"/>
  </w:style>
  <w:style w:type="character" w:styleId="Emphasis">
    <w:name w:val="Emphasis"/>
    <w:basedOn w:val="DefaultParagraphFont"/>
    <w:uiPriority w:val="20"/>
    <w:qFormat/>
    <w:rsid w:val="00F63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Ketevan Tatoshvili</cp:lastModifiedBy>
  <cp:revision>5</cp:revision>
  <cp:lastPrinted>2013-04-04T11:27:00Z</cp:lastPrinted>
  <dcterms:created xsi:type="dcterms:W3CDTF">2013-04-08T13:51:00Z</dcterms:created>
  <dcterms:modified xsi:type="dcterms:W3CDTF">2013-04-08T14:05:00Z</dcterms:modified>
</cp:coreProperties>
</file>