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F3012" w14:textId="77777777" w:rsidR="006211D3" w:rsidRDefault="006211D3">
      <w:pPr>
        <w:rPr>
          <w:lang w:val="en-US"/>
        </w:rPr>
      </w:pPr>
    </w:p>
    <w:p w14:paraId="2893E36E" w14:textId="77777777" w:rsidR="00445D68" w:rsidRDefault="00445D68">
      <w:pPr>
        <w:rPr>
          <w:lang w:val="en-US"/>
        </w:rPr>
      </w:pPr>
    </w:p>
    <w:p w14:paraId="4C88B1FA" w14:textId="77777777" w:rsidR="009B1A3F" w:rsidRDefault="009B1A3F">
      <w:pPr>
        <w:rPr>
          <w:lang w:val="en-US"/>
        </w:rPr>
      </w:pPr>
    </w:p>
    <w:p w14:paraId="33209472" w14:textId="77777777" w:rsidR="009B1A3F" w:rsidRDefault="009B1A3F">
      <w:pPr>
        <w:rPr>
          <w:lang w:val="en-US"/>
        </w:rPr>
      </w:pPr>
    </w:p>
    <w:p w14:paraId="03EB9DFA" w14:textId="77777777" w:rsidR="001A6E8B" w:rsidRDefault="001A6E8B">
      <w:pPr>
        <w:rPr>
          <w:lang w:val="en-US"/>
        </w:rPr>
      </w:pPr>
    </w:p>
    <w:p w14:paraId="01183B05" w14:textId="77777777" w:rsidR="001A6E8B" w:rsidRDefault="001A6E8B">
      <w:pPr>
        <w:rPr>
          <w:lang w:val="en-US"/>
        </w:rPr>
      </w:pPr>
    </w:p>
    <w:p w14:paraId="199CCEF7" w14:textId="77777777" w:rsidR="009B1A3F" w:rsidRDefault="009B1A3F">
      <w:pPr>
        <w:rPr>
          <w:lang w:val="en-US"/>
        </w:rPr>
      </w:pPr>
    </w:p>
    <w:p w14:paraId="2FBC8A49" w14:textId="77777777" w:rsidR="009B1A3F" w:rsidRDefault="009B1A3F">
      <w:pPr>
        <w:rPr>
          <w:lang w:val="en-US"/>
        </w:rPr>
      </w:pPr>
    </w:p>
    <w:p w14:paraId="6F11EC78" w14:textId="77777777" w:rsidR="009B1A3F" w:rsidRDefault="009B1A3F">
      <w:pPr>
        <w:rPr>
          <w:lang w:val="en-US"/>
        </w:rPr>
      </w:pPr>
    </w:p>
    <w:p w14:paraId="1DA9A6E7" w14:textId="77777777" w:rsidR="000A7E9C" w:rsidRDefault="000A7E9C">
      <w:pPr>
        <w:rPr>
          <w:lang w:val="en-US"/>
        </w:rPr>
      </w:pPr>
    </w:p>
    <w:p w14:paraId="1074ABFC" w14:textId="77777777" w:rsidR="00F4062F" w:rsidRDefault="00F4062F" w:rsidP="009B1A3F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MoLHSA EMR 2.1</w:t>
      </w:r>
    </w:p>
    <w:p w14:paraId="66F6A1A2" w14:textId="77777777" w:rsidR="009B1A3F" w:rsidRPr="00BD3A44" w:rsidRDefault="009B1A3F" w:rsidP="009B1A3F">
      <w:pPr>
        <w:jc w:val="center"/>
        <w:rPr>
          <w:sz w:val="40"/>
          <w:szCs w:val="40"/>
          <w:lang w:val="en-US"/>
        </w:rPr>
      </w:pPr>
      <w:r w:rsidRPr="009B1A3F">
        <w:rPr>
          <w:sz w:val="40"/>
          <w:szCs w:val="40"/>
          <w:lang w:val="en-US"/>
        </w:rPr>
        <w:t xml:space="preserve">USER ACCEPTANCE TESTING </w:t>
      </w:r>
      <w:r w:rsidR="00BD3A44">
        <w:rPr>
          <w:sz w:val="40"/>
          <w:szCs w:val="40"/>
          <w:lang w:val="en-US"/>
        </w:rPr>
        <w:t>PROTOCOL</w:t>
      </w:r>
    </w:p>
    <w:p w14:paraId="1EA3C1CF" w14:textId="77777777" w:rsidR="00735E57" w:rsidRPr="005370B6" w:rsidRDefault="00735E57" w:rsidP="009B1A3F">
      <w:pPr>
        <w:jc w:val="center"/>
        <w:rPr>
          <w:sz w:val="28"/>
          <w:szCs w:val="28"/>
          <w:lang w:val="en-US"/>
        </w:rPr>
      </w:pPr>
      <w:r w:rsidRPr="005370B6">
        <w:rPr>
          <w:sz w:val="28"/>
          <w:szCs w:val="28"/>
          <w:lang w:val="en-US"/>
        </w:rPr>
        <w:t>(E</w:t>
      </w:r>
      <w:r w:rsidR="00916523">
        <w:rPr>
          <w:sz w:val="28"/>
          <w:szCs w:val="28"/>
          <w:lang w:val="en-US"/>
        </w:rPr>
        <w:t>M</w:t>
      </w:r>
      <w:r w:rsidRPr="005370B6">
        <w:rPr>
          <w:sz w:val="28"/>
          <w:szCs w:val="28"/>
          <w:lang w:val="en-US"/>
        </w:rPr>
        <w:t>R – HSSP integration)</w:t>
      </w:r>
    </w:p>
    <w:p w14:paraId="0B4EE2A4" w14:textId="77777777" w:rsidR="00CE703F" w:rsidRPr="00CE703F" w:rsidRDefault="00CE703F" w:rsidP="00CE703F">
      <w:pPr>
        <w:jc w:val="center"/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 </w:t>
      </w:r>
      <w:r w:rsidRPr="00817F21">
        <w:rPr>
          <w:rFonts w:ascii="Calibri" w:hAnsi="Calibri"/>
          <w:szCs w:val="24"/>
        </w:rPr>
        <w:fldChar w:fldCharType="begin"/>
      </w:r>
      <w:r w:rsidRPr="00C96B39">
        <w:rPr>
          <w:rFonts w:ascii="Calibri" w:hAnsi="Calibri"/>
          <w:szCs w:val="24"/>
          <w:lang w:val="en-US"/>
        </w:rPr>
        <w:instrText xml:space="preserve"> NUMPAGES </w:instrText>
      </w:r>
      <w:r w:rsidRPr="00817F21">
        <w:rPr>
          <w:rFonts w:ascii="Calibri" w:hAnsi="Calibri"/>
          <w:szCs w:val="24"/>
        </w:rPr>
        <w:fldChar w:fldCharType="separate"/>
      </w:r>
      <w:r w:rsidR="00F75DAC">
        <w:rPr>
          <w:rFonts w:ascii="Calibri" w:hAnsi="Calibri"/>
          <w:noProof/>
          <w:szCs w:val="24"/>
          <w:lang w:val="en-US"/>
        </w:rPr>
        <w:t>18</w:t>
      </w:r>
      <w:r w:rsidRPr="00817F21">
        <w:rPr>
          <w:rFonts w:ascii="Calibri" w:hAnsi="Calibri"/>
          <w:szCs w:val="24"/>
        </w:rPr>
        <w:fldChar w:fldCharType="end"/>
      </w:r>
      <w:r w:rsidRPr="00C96B39">
        <w:rPr>
          <w:rFonts w:ascii="Calibri" w:hAnsi="Calibri"/>
          <w:szCs w:val="24"/>
          <w:lang w:val="en-US"/>
        </w:rPr>
        <w:t xml:space="preserve"> </w:t>
      </w:r>
      <w:r>
        <w:rPr>
          <w:rFonts w:ascii="Calibri" w:hAnsi="Calibri"/>
          <w:szCs w:val="24"/>
          <w:lang w:val="en-US"/>
        </w:rPr>
        <w:t>pages</w:t>
      </w:r>
    </w:p>
    <w:p w14:paraId="6C596925" w14:textId="77777777" w:rsidR="009B1A3F" w:rsidRDefault="009B1A3F">
      <w:pPr>
        <w:rPr>
          <w:lang w:val="en-US"/>
        </w:rPr>
      </w:pPr>
    </w:p>
    <w:p w14:paraId="3D2399CB" w14:textId="77777777" w:rsidR="009B1A3F" w:rsidRDefault="009B1A3F">
      <w:pPr>
        <w:rPr>
          <w:lang w:val="en-US"/>
        </w:rPr>
      </w:pPr>
    </w:p>
    <w:p w14:paraId="19CFC336" w14:textId="77777777" w:rsidR="009B1A3F" w:rsidRDefault="009B1A3F">
      <w:pPr>
        <w:rPr>
          <w:lang w:val="en-US"/>
        </w:rPr>
      </w:pPr>
    </w:p>
    <w:p w14:paraId="5280A683" w14:textId="77777777" w:rsidR="009B1A3F" w:rsidRDefault="009B1A3F">
      <w:pPr>
        <w:rPr>
          <w:lang w:val="en-US"/>
        </w:rPr>
      </w:pPr>
    </w:p>
    <w:p w14:paraId="2C80DCC3" w14:textId="77777777" w:rsidR="009B1A3F" w:rsidRDefault="009B1A3F">
      <w:pPr>
        <w:rPr>
          <w:lang w:val="en-US"/>
        </w:rPr>
      </w:pPr>
    </w:p>
    <w:p w14:paraId="66A1F144" w14:textId="77777777" w:rsidR="000A7E9C" w:rsidRDefault="000A7E9C">
      <w:pPr>
        <w:rPr>
          <w:lang w:val="en-US"/>
        </w:rPr>
      </w:pPr>
    </w:p>
    <w:p w14:paraId="6DB1A208" w14:textId="77777777" w:rsidR="000A7E9C" w:rsidRDefault="000A7E9C">
      <w:pPr>
        <w:rPr>
          <w:lang w:val="en-US"/>
        </w:rPr>
      </w:pPr>
    </w:p>
    <w:p w14:paraId="52A1EF10" w14:textId="77777777" w:rsidR="000A7E9C" w:rsidRDefault="000A7E9C">
      <w:pPr>
        <w:rPr>
          <w:lang w:val="en-US"/>
        </w:rPr>
      </w:pPr>
    </w:p>
    <w:p w14:paraId="295D10DB" w14:textId="77777777" w:rsidR="000A7E9C" w:rsidRDefault="000A7E9C">
      <w:pPr>
        <w:rPr>
          <w:lang w:val="en-US"/>
        </w:rPr>
      </w:pPr>
    </w:p>
    <w:p w14:paraId="725C6571" w14:textId="77777777" w:rsidR="000A7E9C" w:rsidRDefault="000A7E9C">
      <w:pPr>
        <w:rPr>
          <w:lang w:val="en-US"/>
        </w:rPr>
      </w:pPr>
    </w:p>
    <w:p w14:paraId="5DAC8F9E" w14:textId="77777777" w:rsidR="000A7E9C" w:rsidRDefault="009B387D" w:rsidP="009B387D">
      <w:pPr>
        <w:jc w:val="center"/>
        <w:rPr>
          <w:lang w:val="en-US"/>
        </w:rPr>
      </w:pPr>
      <w:r>
        <w:rPr>
          <w:lang w:val="en-US"/>
        </w:rPr>
        <w:t>Tbilisi, 2015</w:t>
      </w:r>
    </w:p>
    <w:p w14:paraId="400E8C12" w14:textId="77777777" w:rsidR="002228C7" w:rsidRPr="00EB1221" w:rsidRDefault="002228C7" w:rsidP="002228C7">
      <w:pPr>
        <w:pStyle w:val="Contents"/>
        <w:rPr>
          <w:color w:val="000000" w:themeColor="text1"/>
          <w:szCs w:val="32"/>
          <w:lang w:val="en-US"/>
        </w:rPr>
      </w:pPr>
      <w:r w:rsidRPr="00EB1221">
        <w:rPr>
          <w:color w:val="000000" w:themeColor="text1"/>
          <w:szCs w:val="32"/>
          <w:lang w:val="en-US"/>
        </w:rPr>
        <w:lastRenderedPageBreak/>
        <w:t>Reconciliation sheet</w:t>
      </w:r>
    </w:p>
    <w:p w14:paraId="0920690E" w14:textId="77777777" w:rsidR="002228C7" w:rsidRDefault="002228C7" w:rsidP="002228C7">
      <w:pPr>
        <w:rPr>
          <w:lang w:val="en-US"/>
        </w:rPr>
      </w:pPr>
    </w:p>
    <w:p w14:paraId="3B6B01BF" w14:textId="77777777" w:rsidR="002228C7" w:rsidRDefault="002228C7" w:rsidP="002228C7">
      <w:pPr>
        <w:rPr>
          <w:b/>
          <w:szCs w:val="24"/>
          <w:lang w:val="en-US"/>
        </w:rPr>
      </w:pPr>
      <w:r>
        <w:rPr>
          <w:b/>
          <w:szCs w:val="24"/>
          <w:lang w:val="en-US"/>
        </w:rPr>
        <w:t>Supplier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2521"/>
        <w:gridCol w:w="2800"/>
        <w:gridCol w:w="1206"/>
      </w:tblGrid>
      <w:tr w:rsidR="002228C7" w14:paraId="3EEBCB1C" w14:textId="77777777" w:rsidTr="005A5156">
        <w:trPr>
          <w:cantSplit/>
          <w:trHeight w:val="42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ED70E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CDF53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01F36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8A2CF7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14:paraId="07D71533" w14:textId="77777777" w:rsidTr="005A5156">
        <w:trPr>
          <w:cantSplit/>
          <w:trHeight w:val="2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C0AB" w14:textId="77777777" w:rsidR="002228C7" w:rsidRPr="00C8734E" w:rsidRDefault="00897A87" w:rsidP="00CB1A4F">
            <w:pPr>
              <w:spacing w:before="120" w:after="120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Delivery Manager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59B" w14:textId="77777777" w:rsidR="002228C7" w:rsidRPr="00C8734E" w:rsidRDefault="00897A87" w:rsidP="00CB1A4F">
            <w:pPr>
              <w:spacing w:before="120" w:after="120" w:line="360" w:lineRule="auto"/>
              <w:rPr>
                <w:lang w:eastAsia="ru-RU"/>
              </w:rPr>
            </w:pPr>
            <w:r w:rsidRPr="00C8734E">
              <w:rPr>
                <w:lang w:val="en-US" w:eastAsia="ru-RU"/>
              </w:rPr>
              <w:t>Alexander Kutikov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1452" w14:textId="77777777"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14:paraId="0F684EAE" w14:textId="77777777"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283A" w14:textId="77777777" w:rsidR="002228C7" w:rsidRPr="00C8734E" w:rsidRDefault="00897A87" w:rsidP="00D77966">
            <w:pPr>
              <w:spacing w:before="120" w:after="120" w:line="360" w:lineRule="auto"/>
              <w:jc w:val="center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04/12/15</w:t>
            </w:r>
          </w:p>
        </w:tc>
      </w:tr>
      <w:tr w:rsidR="002228C7" w14:paraId="1690ED9D" w14:textId="77777777" w:rsidTr="005A5156">
        <w:trPr>
          <w:cantSplit/>
          <w:trHeight w:val="2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F25F" w14:textId="77777777" w:rsidR="002228C7" w:rsidRPr="00C8734E" w:rsidRDefault="00D77966" w:rsidP="00D77966">
            <w:pPr>
              <w:spacing w:before="120" w:after="120" w:line="360" w:lineRule="auto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Sr. Solutions Architect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087C" w14:textId="77777777" w:rsidR="002228C7" w:rsidRPr="00C8734E" w:rsidRDefault="00D77966" w:rsidP="00CB1A4F">
            <w:pPr>
              <w:spacing w:before="120" w:after="120" w:line="360" w:lineRule="auto"/>
              <w:rPr>
                <w:lang w:val="en-US" w:eastAsia="ru-RU"/>
              </w:rPr>
            </w:pPr>
            <w:r w:rsidRPr="00C8734E">
              <w:rPr>
                <w:lang w:val="en-US" w:eastAsia="ru-RU"/>
              </w:rPr>
              <w:t>Alexander Lahtin</w:t>
            </w:r>
          </w:p>
          <w:p w14:paraId="2AC9304D" w14:textId="77777777"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6BE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669" w14:textId="77777777" w:rsidR="002228C7" w:rsidRPr="00C8734E" w:rsidRDefault="00D77966" w:rsidP="00D77966">
            <w:pPr>
              <w:spacing w:before="120" w:after="120" w:line="360" w:lineRule="auto"/>
              <w:jc w:val="center"/>
              <w:rPr>
                <w:lang w:eastAsia="ru-RU"/>
              </w:rPr>
            </w:pPr>
            <w:r w:rsidRPr="00C8734E">
              <w:rPr>
                <w:lang w:val="en-US" w:eastAsia="ru-RU"/>
              </w:rPr>
              <w:t>04/12/15</w:t>
            </w:r>
          </w:p>
        </w:tc>
      </w:tr>
      <w:tr w:rsidR="002228C7" w14:paraId="3E7B6CF5" w14:textId="77777777" w:rsidTr="005A5156">
        <w:trPr>
          <w:cantSplit/>
          <w:trHeight w:val="2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66FE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F8A3" w14:textId="77777777"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14:paraId="1BB6614E" w14:textId="77777777"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9E1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ED96" w14:textId="77777777" w:rsidR="002228C7" w:rsidRPr="00C8734E" w:rsidRDefault="002228C7" w:rsidP="00D77966">
            <w:pPr>
              <w:spacing w:before="120" w:after="120" w:line="360" w:lineRule="auto"/>
              <w:jc w:val="center"/>
              <w:rPr>
                <w:lang w:eastAsia="ru-RU"/>
              </w:rPr>
            </w:pPr>
          </w:p>
        </w:tc>
      </w:tr>
    </w:tbl>
    <w:p w14:paraId="200FC833" w14:textId="77777777" w:rsidR="002228C7" w:rsidRDefault="002228C7" w:rsidP="002228C7"/>
    <w:p w14:paraId="18801429" w14:textId="77777777" w:rsidR="002228C7" w:rsidRDefault="002228C7" w:rsidP="002228C7"/>
    <w:p w14:paraId="04923540" w14:textId="77777777" w:rsidR="002228C7" w:rsidRDefault="002228C7" w:rsidP="002228C7">
      <w:pPr>
        <w:rPr>
          <w:b/>
          <w:szCs w:val="24"/>
        </w:rPr>
      </w:pPr>
      <w:r>
        <w:rPr>
          <w:b/>
          <w:szCs w:val="24"/>
          <w:lang w:val="en-US"/>
        </w:rPr>
        <w:t>Customer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437"/>
        <w:gridCol w:w="2913"/>
        <w:gridCol w:w="1273"/>
      </w:tblGrid>
      <w:tr w:rsidR="002228C7" w14:paraId="1FED2BC9" w14:textId="77777777" w:rsidTr="005A5156">
        <w:trPr>
          <w:cantSplit/>
          <w:trHeight w:val="427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18F3F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Position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14A2A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Name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7704DA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Signature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1DFA2" w14:textId="77777777" w:rsidR="002228C7" w:rsidRPr="00CB1A4F" w:rsidRDefault="002228C7" w:rsidP="00CB1A4F">
            <w:pPr>
              <w:spacing w:before="120" w:after="120"/>
              <w:jc w:val="center"/>
              <w:rPr>
                <w:b/>
                <w:lang w:val="en-US" w:eastAsia="ru-RU"/>
              </w:rPr>
            </w:pPr>
            <w:r w:rsidRPr="00CB1A4F">
              <w:rPr>
                <w:b/>
                <w:lang w:val="en-US" w:eastAsia="ru-RU"/>
              </w:rPr>
              <w:t>Date</w:t>
            </w:r>
          </w:p>
        </w:tc>
      </w:tr>
      <w:tr w:rsidR="002228C7" w14:paraId="7AB16535" w14:textId="77777777" w:rsidTr="005A5156">
        <w:trPr>
          <w:cantSplit/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101" w14:textId="77777777" w:rsidR="002228C7" w:rsidRPr="00C8734E" w:rsidRDefault="002228C7" w:rsidP="00CB1A4F">
            <w:pPr>
              <w:spacing w:before="120" w:after="120"/>
              <w:rPr>
                <w:lang w:val="en-US" w:eastAsia="ru-RU"/>
              </w:rPr>
            </w:pPr>
          </w:p>
          <w:p w14:paraId="1622EC0A" w14:textId="77777777" w:rsidR="005A5156" w:rsidRPr="00C8734E" w:rsidRDefault="005A5156" w:rsidP="00CB1A4F">
            <w:pPr>
              <w:spacing w:before="120" w:after="120"/>
              <w:rPr>
                <w:lang w:val="en-US"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0BF4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50E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35C3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</w:tr>
      <w:tr w:rsidR="002228C7" w14:paraId="1BF034D1" w14:textId="77777777" w:rsidTr="005A5156">
        <w:trPr>
          <w:cantSplit/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DA0" w14:textId="77777777"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14:paraId="370580E8" w14:textId="77777777"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1D72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51A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D57E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</w:tr>
      <w:tr w:rsidR="002228C7" w14:paraId="53115B47" w14:textId="77777777" w:rsidTr="005A5156">
        <w:trPr>
          <w:cantSplit/>
          <w:trHeight w:val="20"/>
        </w:trPr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B15" w14:textId="77777777" w:rsidR="002228C7" w:rsidRPr="00C8734E" w:rsidRDefault="002228C7" w:rsidP="00CB1A4F">
            <w:pPr>
              <w:spacing w:before="120" w:after="120" w:line="360" w:lineRule="auto"/>
              <w:rPr>
                <w:lang w:val="en-US" w:eastAsia="ru-RU"/>
              </w:rPr>
            </w:pPr>
          </w:p>
          <w:p w14:paraId="177B4792" w14:textId="77777777" w:rsidR="005A5156" w:rsidRPr="00C8734E" w:rsidRDefault="005A5156" w:rsidP="00CB1A4F">
            <w:pPr>
              <w:spacing w:before="120" w:after="120" w:line="360" w:lineRule="auto"/>
              <w:rPr>
                <w:lang w:val="en-US" w:eastAsia="ru-RU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77F0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278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D7DF" w14:textId="77777777" w:rsidR="002228C7" w:rsidRPr="00C8734E" w:rsidRDefault="002228C7" w:rsidP="00CB1A4F">
            <w:pPr>
              <w:spacing w:before="120" w:after="120" w:line="360" w:lineRule="auto"/>
              <w:rPr>
                <w:lang w:eastAsia="ru-RU"/>
              </w:rPr>
            </w:pPr>
          </w:p>
        </w:tc>
      </w:tr>
    </w:tbl>
    <w:p w14:paraId="5BE7A7C1" w14:textId="77777777" w:rsidR="002228C7" w:rsidRDefault="002228C7">
      <w:pPr>
        <w:rPr>
          <w:lang w:val="en-US"/>
        </w:rPr>
      </w:pPr>
    </w:p>
    <w:p w14:paraId="611B85B5" w14:textId="77777777" w:rsidR="000A7E9C" w:rsidRDefault="000A7E9C">
      <w:pPr>
        <w:rPr>
          <w:lang w:val="en-US"/>
        </w:rPr>
      </w:pPr>
    </w:p>
    <w:p w14:paraId="77E54E7C" w14:textId="77777777" w:rsidR="000A1073" w:rsidRDefault="000A1073" w:rsidP="000A1073">
      <w:pPr>
        <w:rPr>
          <w:lang w:val="en-US"/>
        </w:rPr>
      </w:pPr>
    </w:p>
    <w:p w14:paraId="3300F42B" w14:textId="77777777" w:rsidR="000A1073" w:rsidRDefault="000A1073" w:rsidP="000A1073">
      <w:pPr>
        <w:rPr>
          <w:lang w:val="en-US"/>
        </w:rPr>
      </w:pPr>
    </w:p>
    <w:p w14:paraId="46A3D8AF" w14:textId="77777777" w:rsidR="000A1073" w:rsidRDefault="000A1073" w:rsidP="000A1073">
      <w:pPr>
        <w:rPr>
          <w:lang w:val="en-US"/>
        </w:rPr>
      </w:pPr>
    </w:p>
    <w:p w14:paraId="16BC7ADB" w14:textId="77777777" w:rsidR="000A1073" w:rsidRDefault="000A1073" w:rsidP="000A1073">
      <w:pPr>
        <w:pStyle w:val="1"/>
        <w:numPr>
          <w:ilvl w:val="0"/>
          <w:numId w:val="0"/>
        </w:numPr>
        <w:ind w:left="432"/>
        <w:sectPr w:rsidR="000A1073" w:rsidSect="00B43908">
          <w:headerReference w:type="default" r:id="rId8"/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7C1EFC2" w14:textId="77777777" w:rsidR="000A1073" w:rsidRPr="00C074DA" w:rsidRDefault="00C074DA" w:rsidP="00C074DA">
      <w:pPr>
        <w:rPr>
          <w:b/>
          <w:sz w:val="32"/>
          <w:szCs w:val="32"/>
        </w:rPr>
      </w:pPr>
      <w:r w:rsidRPr="00C074DA">
        <w:rPr>
          <w:b/>
          <w:color w:val="000000" w:themeColor="text1"/>
          <w:sz w:val="32"/>
          <w:szCs w:val="32"/>
          <w:lang w:val="en-US"/>
        </w:rPr>
        <w:lastRenderedPageBreak/>
        <w:t xml:space="preserve">Table of Contents </w:t>
      </w:r>
    </w:p>
    <w:p w14:paraId="4617DB44" w14:textId="77777777" w:rsidR="008937E4" w:rsidRDefault="000A1073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"1-3" \h \z \u </w:instrText>
      </w:r>
      <w:r>
        <w:rPr>
          <w:lang w:val="en-US"/>
        </w:rPr>
        <w:fldChar w:fldCharType="separate"/>
      </w:r>
      <w:hyperlink w:anchor="_Toc437697594" w:history="1">
        <w:r w:rsidR="008937E4" w:rsidRPr="00687258">
          <w:rPr>
            <w:rStyle w:val="a3"/>
            <w:noProof/>
            <w:lang w:val="en-US"/>
          </w:rPr>
          <w:t>1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Terms and acronyms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5</w:t>
        </w:r>
        <w:r w:rsidR="008937E4">
          <w:rPr>
            <w:noProof/>
            <w:webHidden/>
          </w:rPr>
          <w:fldChar w:fldCharType="end"/>
        </w:r>
      </w:hyperlink>
    </w:p>
    <w:p w14:paraId="1C4387DD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595" w:history="1">
        <w:r w:rsidR="008937E4" w:rsidRPr="00687258">
          <w:rPr>
            <w:rStyle w:val="a3"/>
            <w:noProof/>
            <w:lang w:val="en-US"/>
          </w:rPr>
          <w:t>2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Document purpose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6</w:t>
        </w:r>
        <w:r w:rsidR="008937E4">
          <w:rPr>
            <w:noProof/>
            <w:webHidden/>
          </w:rPr>
          <w:fldChar w:fldCharType="end"/>
        </w:r>
      </w:hyperlink>
    </w:p>
    <w:p w14:paraId="65BFD9B0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596" w:history="1">
        <w:r w:rsidR="008937E4" w:rsidRPr="00687258">
          <w:rPr>
            <w:rStyle w:val="a3"/>
            <w:noProof/>
          </w:rPr>
          <w:t>3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UAT General definitions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6</w:t>
        </w:r>
        <w:r w:rsidR="008937E4">
          <w:rPr>
            <w:noProof/>
            <w:webHidden/>
          </w:rPr>
          <w:fldChar w:fldCharType="end"/>
        </w:r>
      </w:hyperlink>
    </w:p>
    <w:p w14:paraId="0C0F1BD1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597" w:history="1">
        <w:r w:rsidR="008937E4" w:rsidRPr="00687258">
          <w:rPr>
            <w:rStyle w:val="a3"/>
            <w:noProof/>
            <w:lang w:val="en-US"/>
          </w:rPr>
          <w:t>3.1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The aim of the System testing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7</w:t>
        </w:r>
        <w:r w:rsidR="008937E4">
          <w:rPr>
            <w:noProof/>
            <w:webHidden/>
          </w:rPr>
          <w:fldChar w:fldCharType="end"/>
        </w:r>
      </w:hyperlink>
    </w:p>
    <w:p w14:paraId="3AAAE376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598" w:history="1">
        <w:r w:rsidR="008937E4" w:rsidRPr="00687258">
          <w:rPr>
            <w:rStyle w:val="a3"/>
            <w:noProof/>
          </w:rPr>
          <w:t>3.2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UAT actors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7</w:t>
        </w:r>
        <w:r w:rsidR="008937E4">
          <w:rPr>
            <w:noProof/>
            <w:webHidden/>
          </w:rPr>
          <w:fldChar w:fldCharType="end"/>
        </w:r>
      </w:hyperlink>
    </w:p>
    <w:p w14:paraId="48E50B18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599" w:history="1">
        <w:r w:rsidR="008937E4" w:rsidRPr="00687258">
          <w:rPr>
            <w:rStyle w:val="a3"/>
            <w:noProof/>
            <w:lang w:val="en-US"/>
          </w:rPr>
          <w:t>3.3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System testing and acceptance methodology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_Toc437697599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7</w:t>
        </w:r>
        <w:r w:rsidR="008937E4">
          <w:rPr>
            <w:noProof/>
            <w:webHidden/>
          </w:rPr>
          <w:fldChar w:fldCharType="end"/>
        </w:r>
      </w:hyperlink>
    </w:p>
    <w:p w14:paraId="15E780C5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0" w:history="1">
        <w:r w:rsidR="008937E4" w:rsidRPr="00687258">
          <w:rPr>
            <w:rStyle w:val="a3"/>
            <w:noProof/>
          </w:rPr>
          <w:t>4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Conditions and prerequisites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14:paraId="6D43D25E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01" w:history="1">
        <w:r w:rsidR="008937E4" w:rsidRPr="00687258">
          <w:rPr>
            <w:rStyle w:val="a3"/>
            <w:noProof/>
          </w:rPr>
          <w:t>4.1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Acceptance plan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14:paraId="5DEA40F4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02" w:history="1">
        <w:r w:rsidR="008937E4" w:rsidRPr="00687258">
          <w:rPr>
            <w:rStyle w:val="a3"/>
            <w:noProof/>
          </w:rPr>
          <w:t>4.2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UAT preparation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14:paraId="7ECAC48D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3" w:history="1">
        <w:r w:rsidR="008937E4" w:rsidRPr="00687258">
          <w:rPr>
            <w:rStyle w:val="a3"/>
            <w:noProof/>
            <w:lang w:val="en-US"/>
          </w:rPr>
          <w:t>5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The scope of testing (Phase 2.1 brief scope description)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8</w:t>
        </w:r>
        <w:r w:rsidR="008937E4">
          <w:rPr>
            <w:noProof/>
            <w:webHidden/>
          </w:rPr>
          <w:fldChar w:fldCharType="end"/>
        </w:r>
      </w:hyperlink>
    </w:p>
    <w:p w14:paraId="43E3555A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4" w:history="1">
        <w:r w:rsidR="008937E4" w:rsidRPr="00687258">
          <w:rPr>
            <w:rStyle w:val="a3"/>
            <w:noProof/>
            <w:lang w:val="en-US"/>
          </w:rPr>
          <w:t>6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Test environment description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9</w:t>
        </w:r>
        <w:r w:rsidR="008937E4">
          <w:rPr>
            <w:noProof/>
            <w:webHidden/>
          </w:rPr>
          <w:fldChar w:fldCharType="end"/>
        </w:r>
      </w:hyperlink>
    </w:p>
    <w:p w14:paraId="034E288D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05" w:history="1">
        <w:r w:rsidR="008937E4" w:rsidRPr="00687258">
          <w:rPr>
            <w:rStyle w:val="a3"/>
            <w:noProof/>
            <w:lang w:val="en-US"/>
          </w:rPr>
          <w:t>7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EMR 2.1 TEST CASES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14:paraId="68766E4E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06" w:history="1">
        <w:r w:rsidR="008937E4" w:rsidRPr="00687258">
          <w:rPr>
            <w:rStyle w:val="a3"/>
            <w:noProof/>
            <w:lang w:val="en-US"/>
          </w:rPr>
          <w:t>7.1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EMR to HSSP Cases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14:paraId="22729250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07" w:history="1">
        <w:r w:rsidR="008937E4" w:rsidRPr="00687258">
          <w:rPr>
            <w:rStyle w:val="a3"/>
            <w:noProof/>
            <w:lang w:val="en-US"/>
          </w:rPr>
          <w:t>7.1.1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EMR to HSSP Case Registration replication (urgent)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14:paraId="2063C7BA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08" w:history="1">
        <w:r w:rsidR="008937E4" w:rsidRPr="00687258">
          <w:rPr>
            <w:rStyle w:val="a3"/>
            <w:noProof/>
            <w:lang w:val="en-US"/>
          </w:rPr>
          <w:t>7.1.2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EMR to HSSP Case Registration replication (planned)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14:paraId="2EF1FB0B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09" w:history="1">
        <w:r w:rsidR="008937E4" w:rsidRPr="00687258">
          <w:rPr>
            <w:rStyle w:val="a3"/>
            <w:noProof/>
            <w:lang w:val="en-US"/>
          </w:rPr>
          <w:t>7.1.3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 xml:space="preserve">EMR to HSSP e-Reporting </w:t>
        </w:r>
        <w:r w:rsidR="008937E4" w:rsidRPr="00687258">
          <w:rPr>
            <w:rStyle w:val="a3"/>
            <w:noProof/>
          </w:rPr>
          <w:t xml:space="preserve"> </w:t>
        </w:r>
        <w:r w:rsidR="008937E4" w:rsidRPr="00687258">
          <w:rPr>
            <w:rStyle w:val="a3"/>
            <w:noProof/>
            <w:lang w:val="en-US"/>
          </w:rPr>
          <w:t>replication (other Cases)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_Toc437697609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10</w:t>
        </w:r>
        <w:r w:rsidR="008937E4">
          <w:rPr>
            <w:noProof/>
            <w:webHidden/>
          </w:rPr>
          <w:fldChar w:fldCharType="end"/>
        </w:r>
      </w:hyperlink>
    </w:p>
    <w:p w14:paraId="1438B1FC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10" w:history="1">
        <w:r w:rsidR="008937E4" w:rsidRPr="00687258">
          <w:rPr>
            <w:rStyle w:val="a3"/>
            <w:noProof/>
            <w:lang w:val="en-US"/>
          </w:rPr>
          <w:t>7.2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External HIS to EMR to HSSP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14:paraId="5E10D3FB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1" w:history="1">
        <w:r w:rsidR="008937E4" w:rsidRPr="00687258">
          <w:rPr>
            <w:rStyle w:val="a3"/>
            <w:noProof/>
            <w:lang w:val="en-US"/>
          </w:rPr>
          <w:t>7.2.1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External HIS to EMR to HSSP Case Registration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14:paraId="46A1304E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2" w:history="1">
        <w:r w:rsidR="008937E4" w:rsidRPr="00687258">
          <w:rPr>
            <w:rStyle w:val="a3"/>
            <w:noProof/>
            <w:lang w:val="en-US"/>
          </w:rPr>
          <w:t>7.2.2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External HIS to EMR to HSSP e-Reporting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14:paraId="30C6FE4C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13" w:history="1">
        <w:r w:rsidR="008937E4" w:rsidRPr="00687258">
          <w:rPr>
            <w:rStyle w:val="a3"/>
            <w:noProof/>
            <w:lang w:val="en-US"/>
          </w:rPr>
          <w:t>7.3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to EMR Cases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14:paraId="5D167AE8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4" w:history="1">
        <w:r w:rsidR="008937E4" w:rsidRPr="00687258">
          <w:rPr>
            <w:rStyle w:val="a3"/>
            <w:noProof/>
            <w:lang w:val="en-US"/>
          </w:rPr>
          <w:t>7.3.1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Case Registration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11</w:t>
        </w:r>
        <w:r w:rsidR="008937E4">
          <w:rPr>
            <w:noProof/>
            <w:webHidden/>
          </w:rPr>
          <w:fldChar w:fldCharType="end"/>
        </w:r>
      </w:hyperlink>
    </w:p>
    <w:p w14:paraId="4275F331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5" w:history="1">
        <w:r w:rsidR="008937E4" w:rsidRPr="00687258">
          <w:rPr>
            <w:rStyle w:val="a3"/>
            <w:noProof/>
            <w:lang w:val="en-US"/>
          </w:rPr>
          <w:t>7.3.2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e-Reporting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14:paraId="41FF81A2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6" w:history="1">
        <w:r w:rsidR="008937E4" w:rsidRPr="00687258">
          <w:rPr>
            <w:rStyle w:val="a3"/>
            <w:noProof/>
          </w:rPr>
          <w:t>7.3.3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Tuberculosis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14:paraId="021CEDBC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7" w:history="1">
        <w:r w:rsidR="008937E4" w:rsidRPr="00687258">
          <w:rPr>
            <w:rStyle w:val="a3"/>
            <w:noProof/>
            <w:lang w:val="en-US"/>
          </w:rPr>
          <w:t>7.3.4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Dialysis Program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14:paraId="2AD8FC85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8" w:history="1">
        <w:r w:rsidR="008937E4" w:rsidRPr="00687258">
          <w:rPr>
            <w:rStyle w:val="a3"/>
            <w:noProof/>
            <w:lang w:val="en-US"/>
          </w:rPr>
          <w:t>7.3.5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Psychiatry Program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14:paraId="615C4F23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19" w:history="1">
        <w:r w:rsidR="008937E4" w:rsidRPr="00687258">
          <w:rPr>
            <w:rStyle w:val="a3"/>
            <w:noProof/>
            <w:lang w:val="en-US"/>
          </w:rPr>
          <w:t>7.3.6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Immunization Management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_Toc437697619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12</w:t>
        </w:r>
        <w:r w:rsidR="008937E4">
          <w:rPr>
            <w:noProof/>
            <w:webHidden/>
          </w:rPr>
          <w:fldChar w:fldCharType="end"/>
        </w:r>
      </w:hyperlink>
    </w:p>
    <w:p w14:paraId="2D54D3DF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0" w:history="1">
        <w:r w:rsidR="008937E4" w:rsidRPr="00687258">
          <w:rPr>
            <w:rStyle w:val="a3"/>
            <w:noProof/>
          </w:rPr>
          <w:t>7.3.7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Diabetes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14:paraId="2A50E9E7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1" w:history="1">
        <w:r w:rsidR="008937E4" w:rsidRPr="00687258">
          <w:rPr>
            <w:rStyle w:val="a3"/>
            <w:noProof/>
          </w:rPr>
          <w:t>7.3.8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HSSP AIDS to EMR replication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14:paraId="7D2A1F3A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22" w:history="1">
        <w:r w:rsidR="008937E4" w:rsidRPr="00687258">
          <w:rPr>
            <w:rStyle w:val="a3"/>
            <w:noProof/>
            <w:lang w:val="en-US"/>
          </w:rPr>
          <w:t>7.4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e-Prescription functionality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14:paraId="53FCEBE1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3" w:history="1">
        <w:r w:rsidR="008937E4" w:rsidRPr="00687258">
          <w:rPr>
            <w:rStyle w:val="a3"/>
            <w:noProof/>
            <w:lang w:val="en-US"/>
          </w:rPr>
          <w:t>7.4.1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e-Prescription electronic Form creation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14:paraId="28F201AA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4" w:history="1">
        <w:r w:rsidR="008937E4" w:rsidRPr="00687258">
          <w:rPr>
            <w:rStyle w:val="a3"/>
            <w:noProof/>
            <w:lang w:val="en-US"/>
          </w:rPr>
          <w:t>7.4.2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e-Prescription PDF search by Prescription No. and/or Patient Id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13</w:t>
        </w:r>
        <w:r w:rsidR="008937E4">
          <w:rPr>
            <w:noProof/>
            <w:webHidden/>
          </w:rPr>
          <w:fldChar w:fldCharType="end"/>
        </w:r>
      </w:hyperlink>
    </w:p>
    <w:p w14:paraId="673691F3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25" w:history="1">
        <w:r w:rsidR="008937E4" w:rsidRPr="00687258">
          <w:rPr>
            <w:rStyle w:val="a3"/>
            <w:noProof/>
            <w:lang w:val="en-US"/>
          </w:rPr>
          <w:t>7.5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Auxiliary functionality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338A0426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6" w:history="1">
        <w:r w:rsidR="008937E4" w:rsidRPr="00687258">
          <w:rPr>
            <w:rStyle w:val="a3"/>
            <w:noProof/>
            <w:lang w:val="en-US"/>
          </w:rPr>
          <w:t>7.5.1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EMR Case creation by given Guarantee No (for planned Cases)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50CDFCB9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7" w:history="1">
        <w:r w:rsidR="008937E4" w:rsidRPr="00687258">
          <w:rPr>
            <w:rStyle w:val="a3"/>
            <w:noProof/>
            <w:lang w:val="en-US"/>
          </w:rPr>
          <w:t>7.5.2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EMR Form 100 usage from the HSSP Guarantee Module side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096513A9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28" w:history="1">
        <w:r w:rsidR="008937E4" w:rsidRPr="00687258">
          <w:rPr>
            <w:rStyle w:val="a3"/>
            <w:noProof/>
            <w:lang w:val="en-US"/>
          </w:rPr>
          <w:t>7.6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EMC HIP clinical documents sharing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05AFF4B1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29" w:history="1">
        <w:r w:rsidR="008937E4" w:rsidRPr="00687258">
          <w:rPr>
            <w:rStyle w:val="a3"/>
            <w:noProof/>
            <w:lang w:val="en-US"/>
          </w:rPr>
          <w:t>7.6.1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Patient Cases (CDA) access by using standard HL7 xDS protocol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_Toc437697629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4A4AE9EA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0" w:history="1">
        <w:r w:rsidR="008937E4" w:rsidRPr="00687258">
          <w:rPr>
            <w:rStyle w:val="a3"/>
            <w:noProof/>
            <w:lang w:val="en-US"/>
          </w:rPr>
          <w:t>7.6.2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Patient PDF e-Prescription access by using standard HL7 xDS protocol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_Toc437697630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36FC9804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1" w:history="1">
        <w:r w:rsidR="008937E4" w:rsidRPr="00687258">
          <w:rPr>
            <w:rStyle w:val="a3"/>
            <w:noProof/>
            <w:lang w:val="en-US"/>
          </w:rPr>
          <w:t>7.6.3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Patient demographic data maintaining and using cEHR as a Master Patient Index (MPI)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_Toc437697631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14</w:t>
        </w:r>
        <w:r w:rsidR="008937E4">
          <w:rPr>
            <w:noProof/>
            <w:webHidden/>
          </w:rPr>
          <w:fldChar w:fldCharType="end"/>
        </w:r>
      </w:hyperlink>
    </w:p>
    <w:p w14:paraId="13609B69" w14:textId="77777777" w:rsidR="008937E4" w:rsidRDefault="000B76F9">
      <w:pPr>
        <w:pStyle w:val="21"/>
        <w:tabs>
          <w:tab w:val="left" w:pos="660"/>
          <w:tab w:val="right" w:leader="dot" w:pos="9345"/>
        </w:tabs>
        <w:rPr>
          <w:rFonts w:eastAsiaTheme="minorEastAsia"/>
          <w:b w:val="0"/>
          <w:bCs w:val="0"/>
          <w:noProof/>
          <w:sz w:val="22"/>
          <w:szCs w:val="22"/>
          <w:lang w:eastAsia="ru-RU"/>
        </w:rPr>
      </w:pPr>
      <w:hyperlink w:anchor="_Toc437697632" w:history="1">
        <w:r w:rsidR="008937E4" w:rsidRPr="00687258">
          <w:rPr>
            <w:rStyle w:val="a3"/>
            <w:noProof/>
            <w:lang w:val="en-US"/>
          </w:rPr>
          <w:t>7.7</w:t>
        </w:r>
        <w:r w:rsidR="008937E4">
          <w:rPr>
            <w:rFonts w:eastAsiaTheme="minorEastAsia"/>
            <w:b w:val="0"/>
            <w:bC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cEMR Mobile applications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_Toc437697632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14:paraId="7C36C955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3" w:history="1">
        <w:r w:rsidR="008937E4" w:rsidRPr="00687258">
          <w:rPr>
            <w:rStyle w:val="a3"/>
            <w:noProof/>
            <w:lang w:val="en-US"/>
          </w:rPr>
          <w:t>7.7.1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Process  of access to EMR for patients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_Toc437697633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14:paraId="5CD6B8F0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4" w:history="1">
        <w:r w:rsidR="008937E4" w:rsidRPr="00687258">
          <w:rPr>
            <w:rStyle w:val="a3"/>
            <w:noProof/>
          </w:rPr>
          <w:t>7.7.2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Process of access to EMR for doctors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_Toc437697634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14:paraId="3481C128" w14:textId="77777777" w:rsidR="008937E4" w:rsidRDefault="000B76F9">
      <w:pPr>
        <w:pStyle w:val="31"/>
        <w:tabs>
          <w:tab w:val="left" w:pos="880"/>
          <w:tab w:val="right" w:leader="dot" w:pos="9345"/>
        </w:tabs>
        <w:rPr>
          <w:rFonts w:eastAsiaTheme="minorEastAsia"/>
          <w:noProof/>
          <w:sz w:val="22"/>
          <w:szCs w:val="22"/>
          <w:lang w:eastAsia="ru-RU"/>
        </w:rPr>
      </w:pPr>
      <w:hyperlink w:anchor="_Toc437697635" w:history="1">
        <w:r w:rsidR="008937E4" w:rsidRPr="00687258">
          <w:rPr>
            <w:rStyle w:val="a3"/>
            <w:noProof/>
          </w:rPr>
          <w:t>7.7.3</w:t>
        </w:r>
        <w:r w:rsidR="008937E4">
          <w:rPr>
            <w:rFonts w:eastAsiaTheme="minorEastAsia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Process of access to EMR for MoLHSA specialists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_Toc437697635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15</w:t>
        </w:r>
        <w:r w:rsidR="008937E4">
          <w:rPr>
            <w:noProof/>
            <w:webHidden/>
          </w:rPr>
          <w:fldChar w:fldCharType="end"/>
        </w:r>
      </w:hyperlink>
    </w:p>
    <w:p w14:paraId="70DBD992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36" w:history="1">
        <w:r w:rsidR="008937E4" w:rsidRPr="00687258">
          <w:rPr>
            <w:rStyle w:val="a3"/>
            <w:noProof/>
            <w:lang w:val="en-US"/>
          </w:rPr>
          <w:t>8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Functional Specifications and UAT sections reference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_Toc437697636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16</w:t>
        </w:r>
        <w:r w:rsidR="008937E4">
          <w:rPr>
            <w:noProof/>
            <w:webHidden/>
          </w:rPr>
          <w:fldChar w:fldCharType="end"/>
        </w:r>
      </w:hyperlink>
    </w:p>
    <w:p w14:paraId="3D369F2A" w14:textId="77777777" w:rsidR="008937E4" w:rsidRDefault="000B76F9">
      <w:pPr>
        <w:pStyle w:val="11"/>
        <w:tabs>
          <w:tab w:val="left" w:pos="44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37" w:history="1">
        <w:r w:rsidR="008937E4" w:rsidRPr="00687258">
          <w:rPr>
            <w:rStyle w:val="a3"/>
            <w:noProof/>
          </w:rPr>
          <w:t>9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</w:rPr>
          <w:t xml:space="preserve">General </w:t>
        </w:r>
        <w:r w:rsidR="008937E4" w:rsidRPr="00687258">
          <w:rPr>
            <w:rStyle w:val="a3"/>
            <w:noProof/>
            <w:lang w:val="en-US"/>
          </w:rPr>
          <w:t>change requests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_Toc437697637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18</w:t>
        </w:r>
        <w:r w:rsidR="008937E4">
          <w:rPr>
            <w:noProof/>
            <w:webHidden/>
          </w:rPr>
          <w:fldChar w:fldCharType="end"/>
        </w:r>
      </w:hyperlink>
    </w:p>
    <w:p w14:paraId="7384E21A" w14:textId="77777777" w:rsidR="008937E4" w:rsidRDefault="000B76F9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ru-RU"/>
        </w:rPr>
      </w:pPr>
      <w:hyperlink w:anchor="_Toc437697638" w:history="1">
        <w:r w:rsidR="008937E4" w:rsidRPr="00687258">
          <w:rPr>
            <w:rStyle w:val="a3"/>
            <w:noProof/>
            <w:lang w:val="en-US"/>
          </w:rPr>
          <w:t>10</w:t>
        </w:r>
        <w:r w:rsidR="008937E4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8937E4" w:rsidRPr="00687258">
          <w:rPr>
            <w:rStyle w:val="a3"/>
            <w:noProof/>
            <w:lang w:val="en-US"/>
          </w:rPr>
          <w:t>User acceptance testing result</w:t>
        </w:r>
        <w:r w:rsidR="008937E4">
          <w:rPr>
            <w:noProof/>
            <w:webHidden/>
          </w:rPr>
          <w:tab/>
        </w:r>
        <w:r w:rsidR="008937E4">
          <w:rPr>
            <w:noProof/>
            <w:webHidden/>
          </w:rPr>
          <w:fldChar w:fldCharType="begin"/>
        </w:r>
        <w:r w:rsidR="008937E4">
          <w:rPr>
            <w:noProof/>
            <w:webHidden/>
          </w:rPr>
          <w:instrText xml:space="preserve"> PAGEREF _Toc437697638 \h </w:instrText>
        </w:r>
        <w:r w:rsidR="008937E4">
          <w:rPr>
            <w:noProof/>
            <w:webHidden/>
          </w:rPr>
        </w:r>
        <w:r w:rsidR="008937E4">
          <w:rPr>
            <w:noProof/>
            <w:webHidden/>
          </w:rPr>
          <w:fldChar w:fldCharType="separate"/>
        </w:r>
        <w:r w:rsidR="00F75DAC">
          <w:rPr>
            <w:noProof/>
            <w:webHidden/>
          </w:rPr>
          <w:t>18</w:t>
        </w:r>
        <w:r w:rsidR="008937E4">
          <w:rPr>
            <w:noProof/>
            <w:webHidden/>
          </w:rPr>
          <w:fldChar w:fldCharType="end"/>
        </w:r>
      </w:hyperlink>
    </w:p>
    <w:p w14:paraId="4BE2E319" w14:textId="77777777" w:rsidR="000A1073" w:rsidRDefault="000A1073" w:rsidP="000A1073">
      <w:pPr>
        <w:rPr>
          <w:lang w:val="en-US"/>
        </w:rPr>
      </w:pPr>
      <w:r>
        <w:rPr>
          <w:lang w:val="en-US"/>
        </w:rPr>
        <w:fldChar w:fldCharType="end"/>
      </w:r>
    </w:p>
    <w:p w14:paraId="5A2F2666" w14:textId="77777777" w:rsidR="000A1073" w:rsidRDefault="000A1073" w:rsidP="000A1073">
      <w:pPr>
        <w:rPr>
          <w:lang w:val="en-US"/>
        </w:rPr>
      </w:pPr>
    </w:p>
    <w:p w14:paraId="5DE0FB9B" w14:textId="77777777" w:rsidR="000A1073" w:rsidRPr="000A1073" w:rsidRDefault="000A1073" w:rsidP="000A1073">
      <w:pPr>
        <w:rPr>
          <w:lang w:val="en-US"/>
        </w:rPr>
        <w:sectPr w:rsidR="000A1073" w:rsidRPr="000A10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21605F" w14:textId="77777777" w:rsidR="001A7BE9" w:rsidRDefault="001A7BE9" w:rsidP="001A7BE9">
      <w:pPr>
        <w:pStyle w:val="af9"/>
        <w:ind w:firstLine="0"/>
        <w:rPr>
          <w:lang w:val="en-US"/>
        </w:rPr>
      </w:pPr>
      <w:bookmarkStart w:id="0" w:name="_Toc426045839"/>
    </w:p>
    <w:p w14:paraId="6A7AE80A" w14:textId="77777777" w:rsidR="000A7E9C" w:rsidRPr="005040DB" w:rsidRDefault="007820D0" w:rsidP="00321AB5">
      <w:pPr>
        <w:pStyle w:val="1"/>
        <w:rPr>
          <w:lang w:val="en-US"/>
        </w:rPr>
      </w:pPr>
      <w:bookmarkStart w:id="1" w:name="_Toc437697594"/>
      <w:r w:rsidRPr="005040DB">
        <w:rPr>
          <w:lang w:val="en-US"/>
        </w:rPr>
        <w:t>Terms and acronyms</w:t>
      </w:r>
      <w:bookmarkEnd w:id="0"/>
      <w:bookmarkEnd w:id="1"/>
    </w:p>
    <w:tbl>
      <w:tblPr>
        <w:tblStyle w:val="TableGrid1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965C0" w:rsidRPr="00622769" w14:paraId="494884A1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24A512" w14:textId="77777777" w:rsidR="00E965C0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Case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A6D" w14:textId="77777777" w:rsidR="00E965C0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The Case is CDA2-document, which contains the general clinical information about treatment of the one given Patient</w:t>
            </w:r>
          </w:p>
        </w:tc>
      </w:tr>
      <w:tr w:rsidR="004B1BDF" w:rsidRPr="00593CB5" w14:paraId="5BFCA5BF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4F4B2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CDA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EAA" w14:textId="77777777" w:rsidR="004B1BDF" w:rsidRPr="00593CB5" w:rsidRDefault="00326C3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Clinical Document Architecture</w:t>
            </w:r>
          </w:p>
        </w:tc>
      </w:tr>
      <w:tr w:rsidR="004B1BDF" w:rsidRPr="00593CB5" w14:paraId="46EF3746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F6DC0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EA9" w14:textId="77777777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Central Electronic Medical Records</w:t>
            </w:r>
          </w:p>
        </w:tc>
      </w:tr>
      <w:tr w:rsidR="004B1BDF" w:rsidRPr="00622769" w14:paraId="5CB62D4D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85843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HL7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E864" w14:textId="77777777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Health Level-7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or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b/>
                <w:bCs/>
                <w:sz w:val="24"/>
                <w:szCs w:val="24"/>
                <w:shd w:val="clear" w:color="auto" w:fill="FFFFFF"/>
                <w:lang w:val="en-US"/>
              </w:rPr>
              <w:t>HL7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93CB5">
              <w:rPr>
                <w:rFonts w:cs="Arial"/>
                <w:sz w:val="24"/>
                <w:szCs w:val="24"/>
                <w:shd w:val="clear" w:color="auto" w:fill="FFFFFF"/>
                <w:lang w:val="en-US"/>
              </w:rPr>
              <w:t>refers to a set of international standards for transfer of clinical and administrative data between software applications used by various healthcare providers.</w:t>
            </w:r>
            <w:r w:rsidRPr="00593CB5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4B1BDF" w:rsidRPr="00593CB5" w14:paraId="68F5B366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4CF2B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HSSP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98C" w14:textId="77777777" w:rsidR="004B1BDF" w:rsidRPr="00593CB5" w:rsidRDefault="009C150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</w:rPr>
              <w:t>Health System Strengthening Project</w:t>
            </w:r>
          </w:p>
        </w:tc>
      </w:tr>
      <w:tr w:rsidR="00E965C0" w:rsidRPr="00622769" w14:paraId="1D625D6E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02D7E" w14:textId="77777777" w:rsidR="00E965C0" w:rsidRPr="00593CB5" w:rsidRDefault="0093738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MoLHSA</w:t>
            </w:r>
            <w:r w:rsidR="00F619AC">
              <w:rPr>
                <w:sz w:val="24"/>
                <w:szCs w:val="24"/>
                <w:lang w:val="en-US"/>
              </w:rPr>
              <w:t>, Customer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01A7" w14:textId="77777777" w:rsidR="00E965C0" w:rsidRPr="00593CB5" w:rsidRDefault="009C150F" w:rsidP="005040DB">
            <w:pPr>
              <w:spacing w:before="120" w:after="120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Ministry of Labour, Health and Social Affairs of Georgia</w:t>
            </w:r>
          </w:p>
        </w:tc>
      </w:tr>
      <w:tr w:rsidR="004B1BDF" w:rsidRPr="00593CB5" w14:paraId="5E8FDF68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6FEE1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OU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73C" w14:textId="77777777" w:rsidR="004B1BDF" w:rsidRPr="00593CB5" w:rsidRDefault="00431A3A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Operational Unit (in cEMR)</w:t>
            </w:r>
          </w:p>
        </w:tc>
      </w:tr>
      <w:tr w:rsidR="00F619AC" w:rsidRPr="00593CB5" w14:paraId="01DCAEA6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A873A" w14:textId="77777777" w:rsidR="00F619AC" w:rsidRPr="00615BE4" w:rsidRDefault="00F619A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Perfo</w:t>
            </w:r>
            <w:r w:rsidR="00546FAB">
              <w:rPr>
                <w:sz w:val="24"/>
                <w:szCs w:val="24"/>
                <w:lang w:val="en-US"/>
              </w:rPr>
              <w:t>r</w:t>
            </w:r>
            <w:r w:rsidRPr="00615BE4">
              <w:rPr>
                <w:sz w:val="24"/>
                <w:szCs w:val="24"/>
                <w:lang w:val="en-US"/>
              </w:rPr>
              <w:t>mer</w:t>
            </w:r>
            <w:r w:rsidR="00694A59" w:rsidRPr="00615BE4">
              <w:rPr>
                <w:sz w:val="24"/>
                <w:szCs w:val="24"/>
                <w:lang w:val="en-US"/>
              </w:rPr>
              <w:t xml:space="preserve">, </w:t>
            </w:r>
            <w:r w:rsidR="00694A59" w:rsidRPr="00083DFE">
              <w:rPr>
                <w:sz w:val="24"/>
                <w:szCs w:val="24"/>
                <w:lang w:val="en-US"/>
              </w:rPr>
              <w:t>Supplier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8BDF" w14:textId="77777777" w:rsidR="00F619AC" w:rsidRPr="00615BE4" w:rsidRDefault="0051377C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15BE4">
              <w:rPr>
                <w:sz w:val="24"/>
                <w:szCs w:val="24"/>
                <w:lang w:val="en-US"/>
              </w:rPr>
              <w:t>EMC</w:t>
            </w:r>
          </w:p>
        </w:tc>
      </w:tr>
      <w:tr w:rsidR="004B1BDF" w:rsidRPr="00593CB5" w14:paraId="57D0CC78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4D878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UAT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35FC" w14:textId="77777777" w:rsidR="004B1BDF" w:rsidRPr="00593CB5" w:rsidRDefault="007D1157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User Acceptance Testing</w:t>
            </w:r>
          </w:p>
        </w:tc>
      </w:tr>
      <w:tr w:rsidR="004B1BDF" w:rsidRPr="00593CB5" w14:paraId="1C951958" w14:textId="77777777" w:rsidTr="005040D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0F08A" w14:textId="77777777" w:rsidR="004B1BDF" w:rsidRPr="00593CB5" w:rsidRDefault="004B1BDF" w:rsidP="005040D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593CB5">
              <w:rPr>
                <w:sz w:val="24"/>
                <w:szCs w:val="24"/>
                <w:lang w:val="en-US"/>
              </w:rPr>
              <w:t>xDS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28C" w14:textId="77777777" w:rsidR="004B1BDF" w:rsidRPr="00593CB5" w:rsidRDefault="007D1157" w:rsidP="005040DB">
            <w:pPr>
              <w:spacing w:before="120" w:after="120"/>
              <w:rPr>
                <w:sz w:val="24"/>
                <w:szCs w:val="24"/>
              </w:rPr>
            </w:pPr>
            <w:r w:rsidRPr="00593CB5">
              <w:rPr>
                <w:color w:val="000000"/>
                <w:sz w:val="24"/>
                <w:szCs w:val="24"/>
                <w:lang w:val="en"/>
              </w:rPr>
              <w:t>Cross-Enterprise Document Sharing</w:t>
            </w:r>
          </w:p>
        </w:tc>
      </w:tr>
    </w:tbl>
    <w:p w14:paraId="1EF9F6B9" w14:textId="77777777" w:rsidR="00E965C0" w:rsidRPr="00E965C0" w:rsidRDefault="00E965C0" w:rsidP="00E965C0">
      <w:pPr>
        <w:rPr>
          <w:lang w:val="en-US"/>
        </w:rPr>
      </w:pPr>
    </w:p>
    <w:p w14:paraId="767AE20F" w14:textId="77777777" w:rsidR="00D40D4C" w:rsidRDefault="00D40D4C" w:rsidP="00321AB5">
      <w:pPr>
        <w:pStyle w:val="1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Toc426045840"/>
    </w:p>
    <w:p w14:paraId="633F44E5" w14:textId="77777777" w:rsidR="000A7E9C" w:rsidRPr="000B5D3D" w:rsidRDefault="007820D0" w:rsidP="00321AB5">
      <w:pPr>
        <w:pStyle w:val="1"/>
        <w:rPr>
          <w:lang w:val="en-US"/>
        </w:rPr>
      </w:pPr>
      <w:bookmarkStart w:id="3" w:name="_Toc437697595"/>
      <w:r w:rsidRPr="000B5D3D">
        <w:rPr>
          <w:lang w:val="en-US"/>
        </w:rPr>
        <w:lastRenderedPageBreak/>
        <w:t>Document purpose</w:t>
      </w:r>
      <w:bookmarkEnd w:id="2"/>
      <w:bookmarkEnd w:id="3"/>
    </w:p>
    <w:p w14:paraId="0D42F151" w14:textId="77777777" w:rsidR="003B0403" w:rsidRPr="008B390F" w:rsidRDefault="00E8018B" w:rsidP="000B5D3D">
      <w:pPr>
        <w:pStyle w:val="MoLHSA"/>
        <w:rPr>
          <w:highlight w:val="yellow"/>
        </w:rPr>
      </w:pPr>
      <w:r w:rsidRPr="000B5D3D">
        <w:t xml:space="preserve">The document defines the </w:t>
      </w:r>
      <w:r w:rsidR="004D2986" w:rsidRPr="000B5D3D">
        <w:t>order of MoLHSA cEMR 2.1</w:t>
      </w:r>
      <w:r w:rsidR="009C7A79" w:rsidRPr="000B5D3D">
        <w:t xml:space="preserve"> (the System)</w:t>
      </w:r>
      <w:r w:rsidR="004D2986" w:rsidRPr="000B5D3D">
        <w:t xml:space="preserve"> acceptance according </w:t>
      </w:r>
      <w:r w:rsidR="004D2986" w:rsidRPr="00C96B39">
        <w:t xml:space="preserve">to the </w:t>
      </w:r>
      <w:r w:rsidR="00DF043D" w:rsidRPr="00C96B39">
        <w:t xml:space="preserve">SOW </w:t>
      </w:r>
      <w:r w:rsidR="00C96B39">
        <w:t xml:space="preserve">                       </w:t>
      </w:r>
      <w:r w:rsidR="00DF043D" w:rsidRPr="00DF043D">
        <w:t>from</w:t>
      </w:r>
      <w:r w:rsidR="00C96B39">
        <w:t xml:space="preserve">                             </w:t>
      </w:r>
      <w:r w:rsidR="00DF043D" w:rsidRPr="00DF043D">
        <w:t>.</w:t>
      </w:r>
    </w:p>
    <w:p w14:paraId="5C306805" w14:textId="77777777" w:rsidR="009C7A79" w:rsidRPr="008B390F" w:rsidRDefault="009C7A79" w:rsidP="00D3295C">
      <w:pPr>
        <w:pStyle w:val="MoLHSA"/>
        <w:rPr>
          <w:szCs w:val="24"/>
        </w:rPr>
      </w:pPr>
      <w:r w:rsidRPr="008B390F">
        <w:rPr>
          <w:szCs w:val="24"/>
        </w:rPr>
        <w:t>There are following main sections in the document:</w:t>
      </w:r>
    </w:p>
    <w:p w14:paraId="48137F7A" w14:textId="77777777"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_Ref436849023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3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describes the general provisions of the acceptance procedure</w:t>
      </w:r>
    </w:p>
    <w:p w14:paraId="2F0E483C" w14:textId="77777777" w:rsidR="009C7A79" w:rsidRPr="008B390F" w:rsidRDefault="009C7A79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_Ref436849092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7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detailed description of the test-cases, which are used to test the System functionality</w:t>
      </w:r>
    </w:p>
    <w:p w14:paraId="51F5E243" w14:textId="77777777" w:rsidR="002359AA" w:rsidRPr="008B390F" w:rsidRDefault="00184044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_Ref436849156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8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contains the mapping of the SOW requirements with the test-cases </w:t>
      </w:r>
    </w:p>
    <w:p w14:paraId="60F61495" w14:textId="77777777" w:rsidR="009C7A79" w:rsidRPr="000B5D3D" w:rsidRDefault="002359AA" w:rsidP="0041340E">
      <w:pPr>
        <w:pStyle w:val="MoLHSA"/>
        <w:numPr>
          <w:ilvl w:val="0"/>
          <w:numId w:val="2"/>
        </w:numPr>
        <w:rPr>
          <w:szCs w:val="24"/>
        </w:rPr>
      </w:pPr>
      <w:r w:rsidRPr="008B390F">
        <w:rPr>
          <w:szCs w:val="24"/>
        </w:rPr>
        <w:t xml:space="preserve">Section </w:t>
      </w:r>
      <w:r w:rsidRPr="008B390F">
        <w:rPr>
          <w:szCs w:val="24"/>
        </w:rPr>
        <w:fldChar w:fldCharType="begin"/>
      </w:r>
      <w:r w:rsidRPr="008B390F">
        <w:rPr>
          <w:szCs w:val="24"/>
        </w:rPr>
        <w:instrText xml:space="preserve"> REF _Ref436849222 \r \h </w:instrText>
      </w:r>
      <w:r w:rsidR="007A4D07" w:rsidRPr="008B390F">
        <w:rPr>
          <w:szCs w:val="24"/>
        </w:rPr>
        <w:instrText xml:space="preserve"> \* MERGEFORMAT </w:instrText>
      </w:r>
      <w:r w:rsidRPr="008B390F">
        <w:rPr>
          <w:szCs w:val="24"/>
        </w:rPr>
      </w:r>
      <w:r w:rsidRPr="008B390F">
        <w:rPr>
          <w:szCs w:val="24"/>
        </w:rPr>
        <w:fldChar w:fldCharType="separate"/>
      </w:r>
      <w:r w:rsidR="00F75DAC">
        <w:rPr>
          <w:szCs w:val="24"/>
        </w:rPr>
        <w:t>1</w:t>
      </w:r>
      <w:r w:rsidRPr="008B390F">
        <w:rPr>
          <w:szCs w:val="24"/>
        </w:rPr>
        <w:fldChar w:fldCharType="end"/>
      </w:r>
      <w:r w:rsidRPr="008B390F">
        <w:rPr>
          <w:szCs w:val="24"/>
        </w:rPr>
        <w:t xml:space="preserve"> will contain the results of System acceptance, the Customers remarks and </w:t>
      </w:r>
      <w:r w:rsidRPr="000B5D3D">
        <w:rPr>
          <w:szCs w:val="24"/>
        </w:rPr>
        <w:t>comments</w:t>
      </w:r>
    </w:p>
    <w:p w14:paraId="5B8075B7" w14:textId="77777777" w:rsidR="00EB0CB8" w:rsidRPr="0053309A" w:rsidRDefault="00B54A06" w:rsidP="00321AB5">
      <w:pPr>
        <w:pStyle w:val="1"/>
      </w:pPr>
      <w:bookmarkStart w:id="4" w:name="_Ref436849023"/>
      <w:bookmarkStart w:id="5" w:name="_Ref436873417"/>
      <w:bookmarkStart w:id="6" w:name="_Toc437697596"/>
      <w:r w:rsidRPr="000B5D3D">
        <w:rPr>
          <w:lang w:val="en-US"/>
        </w:rPr>
        <w:t xml:space="preserve">UAT </w:t>
      </w:r>
      <w:bookmarkEnd w:id="4"/>
      <w:r w:rsidR="00D949A1" w:rsidRPr="000B5D3D">
        <w:rPr>
          <w:lang w:val="en-US"/>
        </w:rPr>
        <w:t>General</w:t>
      </w:r>
      <w:r w:rsidR="00D949A1" w:rsidRPr="0053309A">
        <w:rPr>
          <w:lang w:val="en-US"/>
        </w:rPr>
        <w:t xml:space="preserve"> definitions</w:t>
      </w:r>
      <w:bookmarkEnd w:id="5"/>
      <w:bookmarkEnd w:id="6"/>
    </w:p>
    <w:p w14:paraId="6A30C24C" w14:textId="77777777" w:rsidR="00AE4AFD" w:rsidRPr="008B390F" w:rsidRDefault="00AE4AFD" w:rsidP="00647C4E">
      <w:pPr>
        <w:pStyle w:val="MoLHSA"/>
        <w:rPr>
          <w:szCs w:val="24"/>
        </w:rPr>
      </w:pPr>
      <w:r w:rsidRPr="008B390F">
        <w:rPr>
          <w:szCs w:val="24"/>
        </w:rPr>
        <w:t>System acceptance are carried out on the Customer side (on testing environment</w:t>
      </w:r>
      <w:r w:rsidR="00647C4E" w:rsidRPr="008B390F">
        <w:rPr>
          <w:szCs w:val="24"/>
        </w:rPr>
        <w:t xml:space="preserve">, see chapter </w:t>
      </w:r>
      <w:r w:rsidR="00647C4E" w:rsidRPr="008B390F">
        <w:rPr>
          <w:szCs w:val="24"/>
        </w:rPr>
        <w:fldChar w:fldCharType="begin"/>
      </w:r>
      <w:r w:rsidR="00647C4E" w:rsidRPr="008B390F">
        <w:rPr>
          <w:szCs w:val="24"/>
        </w:rPr>
        <w:instrText xml:space="preserve"> REF _Ref436869837 \r \h  \* MERGEFORMAT </w:instrText>
      </w:r>
      <w:r w:rsidR="00647C4E" w:rsidRPr="008B390F">
        <w:rPr>
          <w:szCs w:val="24"/>
        </w:rPr>
      </w:r>
      <w:r w:rsidR="00647C4E" w:rsidRPr="008B390F">
        <w:rPr>
          <w:szCs w:val="24"/>
        </w:rPr>
        <w:fldChar w:fldCharType="separate"/>
      </w:r>
      <w:r w:rsidR="00F75DAC">
        <w:rPr>
          <w:szCs w:val="24"/>
        </w:rPr>
        <w:t>1</w:t>
      </w:r>
      <w:r w:rsidR="00647C4E" w:rsidRPr="008B390F">
        <w:rPr>
          <w:szCs w:val="24"/>
        </w:rPr>
        <w:fldChar w:fldCharType="end"/>
      </w:r>
      <w:r w:rsidRPr="008B390F">
        <w:rPr>
          <w:szCs w:val="24"/>
        </w:rPr>
        <w:t>) and by using the Customer software, hardware and facilities.</w:t>
      </w:r>
    </w:p>
    <w:p w14:paraId="6B9ACF20" w14:textId="77777777" w:rsidR="00647C4E" w:rsidRPr="008B390F" w:rsidRDefault="00162369" w:rsidP="00647C4E">
      <w:pPr>
        <w:pStyle w:val="MoLHSA"/>
        <w:rPr>
          <w:szCs w:val="24"/>
        </w:rPr>
      </w:pPr>
      <w:r w:rsidRPr="008B390F">
        <w:rPr>
          <w:szCs w:val="24"/>
        </w:rPr>
        <w:t>U</w:t>
      </w:r>
      <w:r w:rsidR="00FD130C" w:rsidRPr="008B390F">
        <w:rPr>
          <w:szCs w:val="24"/>
        </w:rPr>
        <w:t>A</w:t>
      </w:r>
      <w:r w:rsidRPr="008B390F">
        <w:rPr>
          <w:szCs w:val="24"/>
        </w:rPr>
        <w:t xml:space="preserve">T </w:t>
      </w:r>
      <w:r w:rsidR="006C1165" w:rsidRPr="008B390F">
        <w:rPr>
          <w:szCs w:val="24"/>
        </w:rPr>
        <w:t xml:space="preserve">process </w:t>
      </w:r>
      <w:r w:rsidRPr="008B390F">
        <w:rPr>
          <w:szCs w:val="24"/>
        </w:rPr>
        <w:t>based on the following project documents:</w:t>
      </w:r>
    </w:p>
    <w:p w14:paraId="2D08DF95" w14:textId="77777777" w:rsidR="00D949A1" w:rsidRPr="00C96B39" w:rsidRDefault="00162369" w:rsidP="0041340E">
      <w:pPr>
        <w:pStyle w:val="af4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C96B39">
        <w:rPr>
          <w:sz w:val="24"/>
          <w:szCs w:val="24"/>
          <w:lang w:val="en-US"/>
        </w:rPr>
        <w:t xml:space="preserve">SOW </w:t>
      </w:r>
      <w:r w:rsidR="00C96B39" w:rsidRPr="00C96B39">
        <w:rPr>
          <w:sz w:val="24"/>
          <w:szCs w:val="24"/>
          <w:lang w:val="en-US"/>
        </w:rPr>
        <w:t xml:space="preserve">                                      </w:t>
      </w:r>
      <w:r w:rsidRPr="00C96B39">
        <w:rPr>
          <w:sz w:val="24"/>
          <w:szCs w:val="24"/>
          <w:lang w:val="en-US"/>
        </w:rPr>
        <w:t xml:space="preserve"> for Healthcare management Informati</w:t>
      </w:r>
      <w:r w:rsidR="00DF043D" w:rsidRPr="00C96B39">
        <w:rPr>
          <w:sz w:val="24"/>
          <w:szCs w:val="24"/>
          <w:lang w:val="en-US"/>
        </w:rPr>
        <w:t>on System extension (phase 2.1)</w:t>
      </w:r>
      <w:r w:rsidR="00352665" w:rsidRPr="00C96B39">
        <w:rPr>
          <w:sz w:val="24"/>
          <w:szCs w:val="24"/>
          <w:lang w:val="en-US"/>
        </w:rPr>
        <w:t xml:space="preserve"> from </w:t>
      </w:r>
      <w:r w:rsidR="00C96B39" w:rsidRPr="00C96B39">
        <w:rPr>
          <w:sz w:val="24"/>
          <w:szCs w:val="24"/>
          <w:lang w:val="en-US"/>
        </w:rPr>
        <w:t xml:space="preserve">                        .</w:t>
      </w:r>
    </w:p>
    <w:p w14:paraId="487632C4" w14:textId="77777777" w:rsidR="00DC1EEC" w:rsidRPr="008B390F" w:rsidRDefault="008B390F" w:rsidP="0041340E">
      <w:pPr>
        <w:pStyle w:val="af4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 xml:space="preserve">Functional specification. </w:t>
      </w:r>
      <w:r w:rsidRPr="008B390F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8B390F">
        <w:rPr>
          <w:sz w:val="24"/>
          <w:szCs w:val="24"/>
          <w:lang w:val="en-US"/>
        </w:rPr>
        <w:t xml:space="preserve">Part 1. </w:t>
      </w:r>
      <w:r w:rsidRPr="008B390F">
        <w:rPr>
          <w:rFonts w:ascii="Calibri" w:hAnsi="Calibri"/>
          <w:sz w:val="24"/>
          <w:szCs w:val="24"/>
          <w:lang w:val="en-US"/>
        </w:rPr>
        <w:t>EHR and  HSSP Integration (Case Management)</w:t>
      </w:r>
    </w:p>
    <w:p w14:paraId="798668A9" w14:textId="77777777" w:rsidR="008B390F" w:rsidRPr="00983E1B" w:rsidRDefault="00983E1B" w:rsidP="008B390F">
      <w:pPr>
        <w:pStyle w:val="af4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>02. TR-FS. MoLHSA EMR 2.1. Part 1. Case management</w:t>
      </w:r>
    </w:p>
    <w:p w14:paraId="346A04F8" w14:textId="77777777" w:rsidR="00983E1B" w:rsidRPr="00C96B39" w:rsidRDefault="00983E1B" w:rsidP="0041340E">
      <w:pPr>
        <w:pStyle w:val="af4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  <w:lang w:val="en-US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2. </w:t>
      </w:r>
      <w:r w:rsidRPr="00983E1B">
        <w:rPr>
          <w:rFonts w:ascii="Calibri" w:hAnsi="Calibri"/>
          <w:sz w:val="24"/>
          <w:szCs w:val="24"/>
          <w:lang w:val="en-US"/>
        </w:rPr>
        <w:t>EHR and  HSSP/USAID Integration (Clinical Data Exchange)</w:t>
      </w:r>
    </w:p>
    <w:p w14:paraId="624D7562" w14:textId="77777777" w:rsidR="00983E1B" w:rsidRDefault="00983E1B" w:rsidP="00983E1B">
      <w:pPr>
        <w:pStyle w:val="af4"/>
        <w:spacing w:before="120" w:after="120" w:line="36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Document code: </w:t>
      </w:r>
      <w:r w:rsidRPr="00983E1B">
        <w:rPr>
          <w:sz w:val="24"/>
          <w:szCs w:val="24"/>
          <w:lang w:val="en-US"/>
        </w:rPr>
        <w:t>02. TR-FS. MoLHSA EMR 2.1. Part 2. Clinical data exchange</w:t>
      </w:r>
    </w:p>
    <w:p w14:paraId="509D21E4" w14:textId="77777777" w:rsidR="00983E1B" w:rsidRPr="00983E1B" w:rsidRDefault="00983E1B" w:rsidP="0041340E">
      <w:pPr>
        <w:pStyle w:val="af4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983E1B">
        <w:rPr>
          <w:sz w:val="24"/>
          <w:szCs w:val="24"/>
          <w:lang w:val="en-US"/>
        </w:rPr>
        <w:t xml:space="preserve">Functional specification. </w:t>
      </w:r>
      <w:r w:rsidRPr="00983E1B">
        <w:rPr>
          <w:rFonts w:ascii="Calibri" w:hAnsi="Calibri"/>
          <w:bCs/>
          <w:sz w:val="24"/>
          <w:szCs w:val="24"/>
          <w:lang w:val="en-US"/>
        </w:rPr>
        <w:t xml:space="preserve">Collaborative Health Environment of Georgia. EMR 2.1. </w:t>
      </w:r>
      <w:r w:rsidRPr="00983E1B">
        <w:rPr>
          <w:sz w:val="24"/>
          <w:szCs w:val="24"/>
          <w:lang w:val="en-US"/>
        </w:rPr>
        <w:t xml:space="preserve">Part </w:t>
      </w:r>
      <w:r>
        <w:rPr>
          <w:sz w:val="24"/>
          <w:szCs w:val="24"/>
          <w:lang w:val="en-US"/>
        </w:rPr>
        <w:t>3</w:t>
      </w:r>
      <w:r w:rsidRPr="00983E1B">
        <w:rPr>
          <w:sz w:val="24"/>
          <w:szCs w:val="24"/>
          <w:lang w:val="en-US"/>
        </w:rPr>
        <w:t xml:space="preserve">. </w:t>
      </w:r>
      <w:r w:rsidRPr="00983E1B">
        <w:rPr>
          <w:rFonts w:ascii="Calibri" w:hAnsi="Calibri"/>
          <w:sz w:val="24"/>
          <w:szCs w:val="24"/>
          <w:lang w:val="en-US"/>
        </w:rPr>
        <w:t>EH</w:t>
      </w:r>
      <w:r w:rsidR="001F7030">
        <w:rPr>
          <w:rFonts w:ascii="Calibri" w:hAnsi="Calibri"/>
          <w:sz w:val="24"/>
          <w:szCs w:val="24"/>
          <w:lang w:val="en-US"/>
        </w:rPr>
        <w:t>R and  HSSP/USAID Integration (Mobile platform</w:t>
      </w:r>
      <w:r w:rsidRPr="00983E1B">
        <w:rPr>
          <w:rFonts w:ascii="Calibri" w:hAnsi="Calibri"/>
          <w:sz w:val="24"/>
          <w:szCs w:val="24"/>
          <w:lang w:val="en-US"/>
        </w:rPr>
        <w:t>)</w:t>
      </w:r>
    </w:p>
    <w:p w14:paraId="372A1A3F" w14:textId="77777777" w:rsidR="00983E1B" w:rsidRPr="00983E1B" w:rsidRDefault="00983E1B" w:rsidP="00983E1B">
      <w:pPr>
        <w:pStyle w:val="af4"/>
        <w:spacing w:before="120" w:after="120" w:line="360" w:lineRule="auto"/>
        <w:ind w:left="714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Document code: </w:t>
      </w:r>
      <w:r w:rsidR="001F7030" w:rsidRPr="001F7030">
        <w:rPr>
          <w:sz w:val="24"/>
          <w:szCs w:val="24"/>
          <w:lang w:val="en-US"/>
        </w:rPr>
        <w:t>02. TR-FS. MoLHSA EMR 2.1. Part 3. Mobile platform</w:t>
      </w:r>
    </w:p>
    <w:p w14:paraId="653DA45F" w14:textId="77777777" w:rsidR="00162369" w:rsidRPr="008B390F" w:rsidRDefault="0053309A" w:rsidP="0041340E">
      <w:pPr>
        <w:pStyle w:val="af4"/>
        <w:numPr>
          <w:ilvl w:val="0"/>
          <w:numId w:val="4"/>
        </w:numPr>
        <w:spacing w:before="120" w:after="120" w:line="360" w:lineRule="auto"/>
        <w:ind w:left="714" w:hanging="357"/>
        <w:rPr>
          <w:sz w:val="24"/>
          <w:szCs w:val="24"/>
        </w:rPr>
      </w:pPr>
      <w:r w:rsidRPr="008B390F">
        <w:rPr>
          <w:sz w:val="24"/>
          <w:szCs w:val="24"/>
          <w:lang w:val="en-US"/>
        </w:rPr>
        <w:t>The current UAT program</w:t>
      </w:r>
    </w:p>
    <w:p w14:paraId="08D7C747" w14:textId="77777777" w:rsidR="00D40D4C" w:rsidRDefault="00D40D4C" w:rsidP="00496542">
      <w:pPr>
        <w:pStyle w:val="2"/>
        <w:rPr>
          <w:highlight w:val="yellow"/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9049E72" w14:textId="77777777" w:rsidR="00CA2E8C" w:rsidRPr="00C96B39" w:rsidRDefault="0053309A" w:rsidP="00496542">
      <w:pPr>
        <w:pStyle w:val="2"/>
        <w:rPr>
          <w:lang w:val="en-US"/>
        </w:rPr>
      </w:pPr>
      <w:bookmarkStart w:id="7" w:name="_Toc437697597"/>
      <w:r w:rsidRPr="00C34A58">
        <w:rPr>
          <w:lang w:val="en-US"/>
        </w:rPr>
        <w:lastRenderedPageBreak/>
        <w:t>The aim of the</w:t>
      </w:r>
      <w:r w:rsidRPr="00916C5D">
        <w:rPr>
          <w:lang w:val="en-US"/>
        </w:rPr>
        <w:t xml:space="preserve"> System testing</w:t>
      </w:r>
      <w:bookmarkEnd w:id="7"/>
    </w:p>
    <w:p w14:paraId="213F6956" w14:textId="77777777" w:rsidR="0053309A" w:rsidRPr="00046BF0" w:rsidRDefault="0053309A" w:rsidP="00046BF0">
      <w:pPr>
        <w:pStyle w:val="MoLHSA"/>
      </w:pPr>
      <w:r w:rsidRPr="00046BF0">
        <w:t>The aim of the UAT proces</w:t>
      </w:r>
      <w:r w:rsidR="00DA54E4" w:rsidRPr="00046BF0">
        <w:t xml:space="preserve">s is to check that cEMR 2.1 was developed in accordance with </w:t>
      </w:r>
      <w:r w:rsidR="00DC1EEC" w:rsidRPr="00046BF0">
        <w:t xml:space="preserve">Functional </w:t>
      </w:r>
      <w:r w:rsidR="00DC1EEC" w:rsidRPr="00352665">
        <w:t>specifications</w:t>
      </w:r>
      <w:r w:rsidR="00881D4E" w:rsidRPr="00352665">
        <w:t xml:space="preserve"> </w:t>
      </w:r>
      <w:r w:rsidR="00DC1EEC" w:rsidRPr="00352665">
        <w:t xml:space="preserve">and </w:t>
      </w:r>
      <w:r w:rsidR="00352665" w:rsidRPr="00352665">
        <w:t>SOW</w:t>
      </w:r>
      <w:r w:rsidR="00DA54E4" w:rsidRPr="00352665">
        <w:t xml:space="preserve"> for</w:t>
      </w:r>
      <w:r w:rsidR="00DA54E4" w:rsidRPr="00046BF0">
        <w:t xml:space="preserve"> Healthcare management Information System extension (phase 2.1)</w:t>
      </w:r>
      <w:r w:rsidR="001E4B96" w:rsidRPr="00046BF0">
        <w:t xml:space="preserve">. The chapter </w:t>
      </w:r>
      <w:r w:rsidR="001E4B96" w:rsidRPr="00046BF0">
        <w:fldChar w:fldCharType="begin"/>
      </w:r>
      <w:r w:rsidR="001E4B96" w:rsidRPr="00046BF0">
        <w:instrText xml:space="preserve"> REF _Ref436849156 \r \h </w:instrText>
      </w:r>
      <w:r w:rsidR="00B16CEA" w:rsidRPr="00046BF0">
        <w:instrText xml:space="preserve"> \* MERGEFORMAT </w:instrText>
      </w:r>
      <w:r w:rsidR="001E4B96" w:rsidRPr="00046BF0">
        <w:fldChar w:fldCharType="separate"/>
      </w:r>
      <w:r w:rsidR="00F75DAC">
        <w:t>8</w:t>
      </w:r>
      <w:r w:rsidR="001E4B96" w:rsidRPr="00046BF0">
        <w:fldChar w:fldCharType="end"/>
      </w:r>
      <w:r w:rsidR="001E4B96" w:rsidRPr="00046BF0">
        <w:t xml:space="preserve"> contains the </w:t>
      </w:r>
      <w:r w:rsidR="00B16CEA" w:rsidRPr="00046BF0">
        <w:t>correspondence between the Functional specifications (part 1 and part2) and UAT sections.</w:t>
      </w:r>
    </w:p>
    <w:p w14:paraId="18B8CDA1" w14:textId="77777777" w:rsidR="00CA2E8C" w:rsidRPr="00C45D33" w:rsidRDefault="00067428" w:rsidP="00A437D5">
      <w:pPr>
        <w:pStyle w:val="2"/>
      </w:pPr>
      <w:bookmarkStart w:id="8" w:name="_Toc437697598"/>
      <w:r w:rsidRPr="00C45D33">
        <w:rPr>
          <w:lang w:val="en-US"/>
        </w:rPr>
        <w:t>UAT actors</w:t>
      </w:r>
      <w:bookmarkEnd w:id="8"/>
    </w:p>
    <w:p w14:paraId="04B5549C" w14:textId="77777777" w:rsidR="00CA2E8C" w:rsidRDefault="000E330F" w:rsidP="00C45D33">
      <w:pPr>
        <w:pStyle w:val="MoLHSA"/>
      </w:pPr>
      <w:r>
        <w:t xml:space="preserve">UAT is </w:t>
      </w:r>
      <w:r w:rsidR="00C66F6F">
        <w:t>processed</w:t>
      </w:r>
      <w:r>
        <w:t xml:space="preserve"> by</w:t>
      </w:r>
      <w:r w:rsidR="0092478B">
        <w:t xml:space="preserve"> the Acceptance Committee, which includes</w:t>
      </w:r>
      <w:r w:rsidR="00CA2E8C">
        <w:t>:</w:t>
      </w:r>
    </w:p>
    <w:p w14:paraId="3B7BA436" w14:textId="77777777"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Customer representatives</w:t>
      </w:r>
      <w:r w:rsidR="00CA2E8C" w:rsidRPr="00C45D33">
        <w:rPr>
          <w:sz w:val="24"/>
          <w:szCs w:val="24"/>
        </w:rPr>
        <w:t>;</w:t>
      </w:r>
    </w:p>
    <w:p w14:paraId="115786A9" w14:textId="77777777" w:rsidR="00CA2E8C" w:rsidRPr="00C45D33" w:rsidRDefault="0092478B" w:rsidP="0041340E">
      <w:pPr>
        <w:numPr>
          <w:ilvl w:val="0"/>
          <w:numId w:val="3"/>
        </w:numPr>
        <w:tabs>
          <w:tab w:val="left" w:pos="1429"/>
        </w:tabs>
        <w:suppressAutoHyphens/>
        <w:spacing w:after="0" w:line="360" w:lineRule="auto"/>
        <w:jc w:val="both"/>
        <w:rPr>
          <w:sz w:val="24"/>
          <w:szCs w:val="24"/>
        </w:rPr>
      </w:pPr>
      <w:r w:rsidRPr="00C45D33">
        <w:rPr>
          <w:sz w:val="24"/>
          <w:szCs w:val="24"/>
          <w:lang w:val="en-US"/>
        </w:rPr>
        <w:t>Performer representatives;</w:t>
      </w:r>
    </w:p>
    <w:p w14:paraId="65D5A91B" w14:textId="77777777" w:rsidR="00C45D33" w:rsidRPr="00483837" w:rsidRDefault="00483837" w:rsidP="00483837">
      <w:pPr>
        <w:pStyle w:val="MoLHSA"/>
      </w:pPr>
      <w:r>
        <w:t>Acceptance Committee must approve the current UAT program before starting the acceptance process.</w:t>
      </w:r>
    </w:p>
    <w:p w14:paraId="50C554FD" w14:textId="77777777" w:rsidR="00CA2E8C" w:rsidRDefault="00EE2F28" w:rsidP="00A437D5">
      <w:pPr>
        <w:pStyle w:val="2"/>
        <w:rPr>
          <w:lang w:val="en-US"/>
        </w:rPr>
      </w:pPr>
      <w:bookmarkStart w:id="9" w:name="_Toc437697599"/>
      <w:r w:rsidRPr="00352F34">
        <w:rPr>
          <w:lang w:val="en-US"/>
        </w:rPr>
        <w:t>System testing and acceptance methodology</w:t>
      </w:r>
      <w:bookmarkEnd w:id="9"/>
    </w:p>
    <w:p w14:paraId="3D5A4221" w14:textId="77777777" w:rsidR="0039606A" w:rsidRDefault="007713F2" w:rsidP="00B656DB">
      <w:pPr>
        <w:pStyle w:val="MoLHSA"/>
      </w:pPr>
      <w:r w:rsidRPr="007713F2">
        <w:t xml:space="preserve">When testing the </w:t>
      </w:r>
      <w:r w:rsidR="009E10DF">
        <w:t xml:space="preserve">System </w:t>
      </w:r>
      <w:r w:rsidRPr="007713F2">
        <w:t xml:space="preserve">functionality the method of </w:t>
      </w:r>
      <w:r w:rsidR="009E10DF">
        <w:t xml:space="preserve">scenario-oriented testing is using. </w:t>
      </w:r>
      <w:r w:rsidRPr="007713F2">
        <w:t xml:space="preserve">This </w:t>
      </w:r>
      <w:r w:rsidR="000226D0">
        <w:t xml:space="preserve">method assumes an execution </w:t>
      </w:r>
      <w:r w:rsidR="007B2DA4">
        <w:t xml:space="preserve">of </w:t>
      </w:r>
      <w:r w:rsidR="007B2DA4" w:rsidRPr="007713F2">
        <w:t>consistent flow scenarios</w:t>
      </w:r>
      <w:r w:rsidRPr="007713F2">
        <w:t xml:space="preserve">, similar to the </w:t>
      </w:r>
      <w:r w:rsidR="000226D0">
        <w:t>way the real users (patients, doctors etc.) uses the System</w:t>
      </w:r>
      <w:r w:rsidRPr="007713F2">
        <w:t xml:space="preserve">. </w:t>
      </w:r>
    </w:p>
    <w:p w14:paraId="4AA7CC1F" w14:textId="77777777" w:rsidR="00352F34" w:rsidRPr="00352F34" w:rsidRDefault="007713F2" w:rsidP="00B656DB">
      <w:pPr>
        <w:pStyle w:val="MoLHSA"/>
      </w:pPr>
      <w:r w:rsidRPr="007713F2">
        <w:t>For each step</w:t>
      </w:r>
      <w:r w:rsidR="0039606A">
        <w:t xml:space="preserve"> in particular scenario</w:t>
      </w:r>
      <w:r w:rsidRPr="007713F2">
        <w:t xml:space="preserve"> an expected result </w:t>
      </w:r>
      <w:r w:rsidR="0039606A" w:rsidRPr="007713F2">
        <w:t>to be achieved</w:t>
      </w:r>
      <w:r w:rsidR="0039606A">
        <w:t xml:space="preserve"> is defined</w:t>
      </w:r>
      <w:r w:rsidRPr="007713F2">
        <w:t xml:space="preserve">. Test </w:t>
      </w:r>
      <w:r w:rsidR="00B656DB">
        <w:t>scenarios used for testing the S</w:t>
      </w:r>
      <w:r w:rsidRPr="007713F2">
        <w:t xml:space="preserve">ystem are shown in </w:t>
      </w:r>
      <w:r w:rsidR="00B656DB">
        <w:t xml:space="preserve">Section </w:t>
      </w:r>
      <w:r w:rsidR="00B656DB">
        <w:fldChar w:fldCharType="begin"/>
      </w:r>
      <w:r w:rsidR="00B656DB">
        <w:instrText xml:space="preserve"> REF _Ref436849092 \r \h  \* MERGEFORMAT </w:instrText>
      </w:r>
      <w:r w:rsidR="00B656DB">
        <w:fldChar w:fldCharType="separate"/>
      </w:r>
      <w:r w:rsidR="00F75DAC">
        <w:t>7</w:t>
      </w:r>
      <w:r w:rsidR="00B656DB">
        <w:fldChar w:fldCharType="end"/>
      </w:r>
      <w:r w:rsidRPr="007713F2">
        <w:t>. The tests are carried out fully in accordance with this program and test procedure, regardless of the intermediate results of the tests.</w:t>
      </w:r>
    </w:p>
    <w:p w14:paraId="224E9CD4" w14:textId="77777777" w:rsidR="00CA2E8C" w:rsidRPr="00CD3F65" w:rsidRDefault="00CD3F65" w:rsidP="00CA2E8C">
      <w:pPr>
        <w:rPr>
          <w:lang w:val="en-US"/>
        </w:rPr>
      </w:pPr>
      <w:r>
        <w:rPr>
          <w:lang w:val="en-US"/>
        </w:rPr>
        <w:t>The structure of each scenario step is the following:</w:t>
      </w:r>
    </w:p>
    <w:p w14:paraId="3CE32325" w14:textId="77777777" w:rsidR="00C32C85" w:rsidRPr="00C32C85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</w:pPr>
      <w:r>
        <w:rPr>
          <w:lang w:val="en-US"/>
        </w:rPr>
        <w:t>Step number</w:t>
      </w:r>
    </w:p>
    <w:p w14:paraId="70C809C5" w14:textId="77777777" w:rsidR="00CA2E8C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Step description – short description of the step</w:t>
      </w:r>
    </w:p>
    <w:p w14:paraId="452BC7C6" w14:textId="77777777" w:rsidR="00C32C85" w:rsidRPr="00C96B39" w:rsidRDefault="00C32C85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User/Role – the role title of User name, which is used to perform the actions</w:t>
      </w:r>
    </w:p>
    <w:p w14:paraId="3B9BBE7D" w14:textId="77777777" w:rsidR="000E0B13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Actions – description of actions to perform in the System</w:t>
      </w:r>
    </w:p>
    <w:p w14:paraId="60E786CB" w14:textId="77777777" w:rsidR="0061047F" w:rsidRPr="00C96B39" w:rsidRDefault="000E0B13" w:rsidP="0041340E">
      <w:pPr>
        <w:numPr>
          <w:ilvl w:val="0"/>
          <w:numId w:val="5"/>
        </w:numPr>
        <w:suppressAutoHyphens/>
        <w:spacing w:after="0" w:line="360" w:lineRule="auto"/>
        <w:jc w:val="both"/>
        <w:rPr>
          <w:lang w:val="en-US"/>
        </w:rPr>
      </w:pPr>
      <w:r>
        <w:rPr>
          <w:lang w:val="en-US"/>
        </w:rPr>
        <w:t>Expected result – short description of what is expected to get in the System after executing of the actions</w:t>
      </w:r>
    </w:p>
    <w:p w14:paraId="2D2AFB3B" w14:textId="77777777" w:rsidR="0063058A" w:rsidRDefault="00F2517A" w:rsidP="00F2517A">
      <w:pPr>
        <w:pStyle w:val="MoLHSA"/>
      </w:pPr>
      <w:r w:rsidRPr="00F2517A">
        <w:t xml:space="preserve">After the </w:t>
      </w:r>
      <w:r w:rsidRPr="00521A96">
        <w:t xml:space="preserve">completion of each scenario the result of testing is recorded in the </w:t>
      </w:r>
      <w:r w:rsidR="00BB2986" w:rsidRPr="00521A96">
        <w:t>System a</w:t>
      </w:r>
      <w:r w:rsidRPr="00521A96">
        <w:t xml:space="preserve">cceptance Protocol (see Section </w:t>
      </w:r>
      <w:r w:rsidRPr="00521A96">
        <w:fldChar w:fldCharType="begin"/>
      </w:r>
      <w:r w:rsidRPr="00521A96">
        <w:instrText xml:space="preserve"> REF _Ref436849222 \r \h  \* MERGEFORMAT </w:instrText>
      </w:r>
      <w:r w:rsidRPr="00521A96">
        <w:fldChar w:fldCharType="separate"/>
      </w:r>
      <w:r w:rsidR="00F75DAC">
        <w:t>1</w:t>
      </w:r>
      <w:r w:rsidRPr="00521A96">
        <w:fldChar w:fldCharType="end"/>
      </w:r>
      <w:r w:rsidRPr="00521A96">
        <w:t>).</w:t>
      </w:r>
    </w:p>
    <w:p w14:paraId="64F4C5F9" w14:textId="77777777" w:rsidR="00CA2E8C" w:rsidRPr="00521A96" w:rsidRDefault="0090205B" w:rsidP="00D949A1">
      <w:pPr>
        <w:pStyle w:val="1"/>
      </w:pPr>
      <w:bookmarkStart w:id="10" w:name="_Toc437697600"/>
      <w:r w:rsidRPr="00521A96">
        <w:rPr>
          <w:lang w:val="en-US"/>
        </w:rPr>
        <w:lastRenderedPageBreak/>
        <w:t>Conditions and prerequisites</w:t>
      </w:r>
      <w:bookmarkEnd w:id="10"/>
      <w:r w:rsidRPr="00521A96">
        <w:rPr>
          <w:lang w:val="en-US"/>
        </w:rPr>
        <w:t xml:space="preserve"> </w:t>
      </w:r>
    </w:p>
    <w:p w14:paraId="1D5BBC7F" w14:textId="77777777" w:rsidR="0063058A" w:rsidRDefault="00C52F6B" w:rsidP="00D949A1">
      <w:pPr>
        <w:pStyle w:val="2"/>
      </w:pPr>
      <w:bookmarkStart w:id="11" w:name="_Toc437697601"/>
      <w:r>
        <w:rPr>
          <w:lang w:val="en-US"/>
        </w:rPr>
        <w:t>Acceptance plan</w:t>
      </w:r>
      <w:bookmarkEnd w:id="11"/>
    </w:p>
    <w:p w14:paraId="635B2236" w14:textId="77777777" w:rsidR="00D949A1" w:rsidRPr="004107EF" w:rsidRDefault="007709DA" w:rsidP="004107EF">
      <w:pPr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The main acceptance steps all the following:</w:t>
      </w:r>
    </w:p>
    <w:p w14:paraId="3A3C55CC" w14:textId="77777777" w:rsidR="007709DA" w:rsidRPr="004107EF" w:rsidRDefault="007709DA" w:rsidP="0041340E">
      <w:pPr>
        <w:pStyle w:val="af4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1: System deployment, configuration and preparation to perform UAT</w:t>
      </w:r>
    </w:p>
    <w:p w14:paraId="37B44754" w14:textId="77777777" w:rsidR="00D949A1" w:rsidRPr="004107EF" w:rsidRDefault="007709DA" w:rsidP="0041340E">
      <w:pPr>
        <w:pStyle w:val="af4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2: System testing according to the approved test cases</w:t>
      </w:r>
    </w:p>
    <w:p w14:paraId="1A2141A7" w14:textId="77777777" w:rsidR="00D949A1" w:rsidRPr="004107EF" w:rsidRDefault="007709DA" w:rsidP="0041340E">
      <w:pPr>
        <w:pStyle w:val="af4"/>
        <w:numPr>
          <w:ilvl w:val="0"/>
          <w:numId w:val="6"/>
        </w:numPr>
        <w:suppressAutoHyphens/>
        <w:spacing w:before="120" w:after="120" w:line="360" w:lineRule="auto"/>
        <w:rPr>
          <w:sz w:val="24"/>
          <w:szCs w:val="24"/>
          <w:lang w:val="en-US"/>
        </w:rPr>
      </w:pPr>
      <w:r w:rsidRPr="004107EF">
        <w:rPr>
          <w:sz w:val="24"/>
          <w:szCs w:val="24"/>
          <w:lang w:val="en-US"/>
        </w:rPr>
        <w:t>STEP 3: System acceptance protocol creation and approving by the Acceptance Committee</w:t>
      </w:r>
    </w:p>
    <w:p w14:paraId="08E058DF" w14:textId="77777777" w:rsidR="00D949A1" w:rsidRDefault="001C4015" w:rsidP="00D949A1">
      <w:pPr>
        <w:pStyle w:val="2"/>
      </w:pPr>
      <w:bookmarkStart w:id="12" w:name="_Toc437697602"/>
      <w:r>
        <w:rPr>
          <w:lang w:val="en-US"/>
        </w:rPr>
        <w:t>UAT preparation</w:t>
      </w:r>
      <w:bookmarkEnd w:id="12"/>
    </w:p>
    <w:p w14:paraId="21BE1524" w14:textId="77777777" w:rsidR="00287B58" w:rsidRDefault="00A76946" w:rsidP="00A76946">
      <w:pPr>
        <w:pStyle w:val="MoLHSA"/>
      </w:pPr>
      <w:r>
        <w:t>Before UAT processing the working place must be organized and satisfied to the following requirements:</w:t>
      </w:r>
    </w:p>
    <w:p w14:paraId="143DCD6A" w14:textId="77777777" w:rsidR="00A76946" w:rsidRDefault="00287B58" w:rsidP="0041340E">
      <w:pPr>
        <w:pStyle w:val="MoLHSA"/>
        <w:numPr>
          <w:ilvl w:val="0"/>
          <w:numId w:val="7"/>
        </w:numPr>
      </w:pPr>
      <w:r>
        <w:t>PC must be pro</w:t>
      </w:r>
      <w:r w:rsidR="008E2F40">
        <w:t>vided with the OS Windows, Web-b</w:t>
      </w:r>
      <w:r>
        <w:t>rowser (Internet Explorer or Chrome or similar)</w:t>
      </w:r>
      <w:r w:rsidR="005B5A5F">
        <w:t xml:space="preserve">, monitor </w:t>
      </w:r>
      <w:r w:rsidR="005D04AF">
        <w:t>17</w:t>
      </w:r>
      <w:r w:rsidR="005B5A5F">
        <w:t xml:space="preserve">” diagonal at least,  </w:t>
      </w:r>
      <w:r w:rsidR="00C96BCF">
        <w:t>512 Mb RAM</w:t>
      </w:r>
    </w:p>
    <w:p w14:paraId="21FE0BFD" w14:textId="77777777" w:rsidR="008F761C" w:rsidRDefault="006145BA" w:rsidP="0041340E">
      <w:pPr>
        <w:pStyle w:val="MoLHSA"/>
        <w:numPr>
          <w:ilvl w:val="0"/>
          <w:numId w:val="7"/>
        </w:numPr>
      </w:pPr>
      <w:r>
        <w:t>PC must be connected directly to MoLHSA network or to the Internet</w:t>
      </w:r>
      <w:r w:rsidR="00F924B7">
        <w:t xml:space="preserve"> (thought the cable or Wi-Fi adapter)</w:t>
      </w:r>
      <w:r w:rsidR="00DC4F3D">
        <w:t xml:space="preserve"> and must be able to connect to TEST environment, described in Section </w:t>
      </w:r>
      <w:r w:rsidR="00DC4F3D">
        <w:fldChar w:fldCharType="begin"/>
      </w:r>
      <w:r w:rsidR="00DC4F3D">
        <w:instrText xml:space="preserve"> REF _Ref436872951 \r \h </w:instrText>
      </w:r>
      <w:r w:rsidR="00DC4F3D">
        <w:fldChar w:fldCharType="separate"/>
      </w:r>
      <w:r w:rsidR="00F75DAC">
        <w:t>1</w:t>
      </w:r>
      <w:r w:rsidR="00DC4F3D">
        <w:fldChar w:fldCharType="end"/>
      </w:r>
    </w:p>
    <w:p w14:paraId="2A1EB065" w14:textId="77777777" w:rsidR="00C43625" w:rsidRDefault="00C43625" w:rsidP="0041340E">
      <w:pPr>
        <w:pStyle w:val="MoLHSA"/>
        <w:numPr>
          <w:ilvl w:val="0"/>
          <w:numId w:val="7"/>
        </w:numPr>
      </w:pPr>
      <w:r>
        <w:t xml:space="preserve">(optionally) Projector connected to the PC and </w:t>
      </w:r>
      <w:r w:rsidR="002D37A9">
        <w:t>white board/wall to watch the projection.</w:t>
      </w:r>
    </w:p>
    <w:p w14:paraId="7661D11B" w14:textId="77777777" w:rsidR="00C96BCF" w:rsidRDefault="00A73699" w:rsidP="0041340E">
      <w:pPr>
        <w:pStyle w:val="MoLHSA"/>
        <w:numPr>
          <w:ilvl w:val="0"/>
          <w:numId w:val="7"/>
        </w:numPr>
      </w:pPr>
      <w:r>
        <w:t>Mobile phone on i</w:t>
      </w:r>
      <w:r w:rsidR="00DC4F3D">
        <w:t>OS and/or Android platform</w:t>
      </w:r>
      <w:r w:rsidR="00062EA3">
        <w:t xml:space="preserve"> with Internet connection (thought the Wi-Fi or SIM-card)</w:t>
      </w:r>
    </w:p>
    <w:p w14:paraId="219FDE6A" w14:textId="77777777" w:rsidR="00444675" w:rsidRDefault="00444675" w:rsidP="00D949A1">
      <w:pPr>
        <w:rPr>
          <w:lang w:val="en-US"/>
        </w:rPr>
      </w:pPr>
    </w:p>
    <w:p w14:paraId="0D2447AD" w14:textId="77777777" w:rsidR="00872897" w:rsidRPr="007210DA" w:rsidRDefault="00796EC1" w:rsidP="00D949A1">
      <w:pPr>
        <w:pStyle w:val="1"/>
        <w:rPr>
          <w:lang w:val="en-US"/>
        </w:rPr>
      </w:pPr>
      <w:bookmarkStart w:id="13" w:name="_Toc437697603"/>
      <w:r w:rsidRPr="007210DA">
        <w:rPr>
          <w:lang w:val="en-US"/>
        </w:rPr>
        <w:t>The scope of testing (</w:t>
      </w:r>
      <w:r w:rsidR="004D12A2" w:rsidRPr="007210DA">
        <w:rPr>
          <w:lang w:val="en-US"/>
        </w:rPr>
        <w:t>Phase 2.1 brief scope description</w:t>
      </w:r>
      <w:r w:rsidRPr="007210DA">
        <w:rPr>
          <w:lang w:val="en-US"/>
        </w:rPr>
        <w:t>)</w:t>
      </w:r>
      <w:bookmarkEnd w:id="13"/>
    </w:p>
    <w:p w14:paraId="43DE700B" w14:textId="77777777" w:rsidR="00B96BF3" w:rsidRPr="00A067A6" w:rsidRDefault="00B96BF3" w:rsidP="00B96BF3">
      <w:pPr>
        <w:pStyle w:val="MoLHSA"/>
      </w:pPr>
      <w:r w:rsidRPr="007210DA">
        <w:t>The current UAT program does not contain test cases for testing the functionality implemented within the previous</w:t>
      </w:r>
      <w:r w:rsidRPr="00B96BF3">
        <w:t xml:space="preserve"> cEMR project phases.</w:t>
      </w:r>
      <w:r w:rsidR="004A0C42">
        <w:t xml:space="preserve"> The scope of testing is restricted by the functional requirements defined in Functional specification (part 1, part2 and part 3) </w:t>
      </w:r>
      <w:r w:rsidR="004A0C42" w:rsidRPr="00A067A6">
        <w:t xml:space="preserve">mentioned in Section </w:t>
      </w:r>
      <w:r w:rsidR="004A0C42" w:rsidRPr="00A067A6">
        <w:fldChar w:fldCharType="begin"/>
      </w:r>
      <w:r w:rsidR="004A0C42" w:rsidRPr="00A067A6">
        <w:instrText xml:space="preserve"> REF _Ref436873417 \r \h </w:instrText>
      </w:r>
      <w:r w:rsidR="00A067A6">
        <w:instrText xml:space="preserve"> \* MERGEFORMAT </w:instrText>
      </w:r>
      <w:r w:rsidR="004A0C42" w:rsidRPr="00A067A6">
        <w:fldChar w:fldCharType="separate"/>
      </w:r>
      <w:r w:rsidR="00F75DAC">
        <w:t>3</w:t>
      </w:r>
      <w:r w:rsidR="004A0C42" w:rsidRPr="00A067A6">
        <w:fldChar w:fldCharType="end"/>
      </w:r>
      <w:r w:rsidR="004A0C42" w:rsidRPr="00A067A6">
        <w:t>.</w:t>
      </w:r>
    </w:p>
    <w:p w14:paraId="477D38AD" w14:textId="77777777" w:rsidR="00D40D4C" w:rsidRDefault="00D40D4C" w:rsidP="00D949A1">
      <w:pPr>
        <w:pStyle w:val="1"/>
        <w:rPr>
          <w:lang w:val="en-US"/>
        </w:rPr>
        <w:sectPr w:rsidR="00D4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4" w:name="_Ref436869837"/>
      <w:bookmarkStart w:id="15" w:name="_Ref436872951"/>
    </w:p>
    <w:p w14:paraId="29F42728" w14:textId="77777777" w:rsidR="00A437D5" w:rsidRPr="00A067A6" w:rsidRDefault="00A437D5" w:rsidP="00D949A1">
      <w:pPr>
        <w:pStyle w:val="1"/>
        <w:rPr>
          <w:lang w:val="en-US"/>
        </w:rPr>
      </w:pPr>
      <w:bookmarkStart w:id="16" w:name="_Toc437697604"/>
      <w:r w:rsidRPr="00A067A6">
        <w:rPr>
          <w:lang w:val="en-US"/>
        </w:rPr>
        <w:lastRenderedPageBreak/>
        <w:t>Test environment description</w:t>
      </w:r>
      <w:bookmarkEnd w:id="14"/>
      <w:bookmarkEnd w:id="15"/>
      <w:bookmarkEnd w:id="16"/>
    </w:p>
    <w:p w14:paraId="168EE900" w14:textId="77777777" w:rsidR="00BB73FF" w:rsidRDefault="00F33749" w:rsidP="00F33749">
      <w:pPr>
        <w:pStyle w:val="MoLHSA"/>
      </w:pPr>
      <w:r>
        <w:t>The testing</w:t>
      </w:r>
      <w:r w:rsidR="00BB73FF">
        <w:t xml:space="preserve"> </w:t>
      </w:r>
      <w:r>
        <w:t>must</w:t>
      </w:r>
      <w:r w:rsidR="00BB73FF">
        <w:t xml:space="preserve"> be performed on MoLHSA EMR testing environment.</w:t>
      </w:r>
    </w:p>
    <w:tbl>
      <w:tblPr>
        <w:tblStyle w:val="a4"/>
        <w:tblW w:w="9466" w:type="dxa"/>
        <w:tblLook w:val="04A0" w:firstRow="1" w:lastRow="0" w:firstColumn="1" w:lastColumn="0" w:noHBand="0" w:noVBand="1"/>
      </w:tblPr>
      <w:tblGrid>
        <w:gridCol w:w="3828"/>
        <w:gridCol w:w="1667"/>
        <w:gridCol w:w="958"/>
        <w:gridCol w:w="1914"/>
        <w:gridCol w:w="1099"/>
      </w:tblGrid>
      <w:tr w:rsidR="00DD7DF9" w:rsidRPr="00DD7DF9" w14:paraId="4A5A564E" w14:textId="77777777" w:rsidTr="00225416">
        <w:tc>
          <w:tcPr>
            <w:tcW w:w="3828" w:type="dxa"/>
            <w:shd w:val="clear" w:color="auto" w:fill="D9D9D9" w:themeFill="background1" w:themeFillShade="D9"/>
          </w:tcPr>
          <w:p w14:paraId="038D52B6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Server/component name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5FAABBF3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(internal)</w:t>
            </w:r>
          </w:p>
        </w:tc>
        <w:tc>
          <w:tcPr>
            <w:tcW w:w="958" w:type="dxa"/>
            <w:shd w:val="clear" w:color="auto" w:fill="D9D9D9" w:themeFill="background1" w:themeFillShade="D9"/>
          </w:tcPr>
          <w:p w14:paraId="33F93D15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BA9265E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IP address (external)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14:paraId="2331D8E4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jc w:val="center"/>
              <w:rPr>
                <w:szCs w:val="24"/>
              </w:rPr>
            </w:pPr>
            <w:r w:rsidRPr="00DD7DF9">
              <w:rPr>
                <w:szCs w:val="24"/>
              </w:rPr>
              <w:t>Port</w:t>
            </w:r>
          </w:p>
        </w:tc>
      </w:tr>
      <w:tr w:rsidR="00DD7DF9" w:rsidRPr="00DD7DF9" w14:paraId="534AD603" w14:textId="77777777" w:rsidTr="00225416">
        <w:tc>
          <w:tcPr>
            <w:tcW w:w="3828" w:type="dxa"/>
            <w:vAlign w:val="center"/>
          </w:tcPr>
          <w:p w14:paraId="06ADC003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Engine</w:t>
            </w:r>
          </w:p>
        </w:tc>
        <w:tc>
          <w:tcPr>
            <w:tcW w:w="1667" w:type="dxa"/>
            <w:vAlign w:val="center"/>
          </w:tcPr>
          <w:p w14:paraId="52ABE61D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14:paraId="27A7DB20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14:paraId="6D8E2660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14:paraId="01632338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14:paraId="05CD0130" w14:textId="77777777" w:rsidTr="00225416">
        <w:tc>
          <w:tcPr>
            <w:tcW w:w="3828" w:type="dxa"/>
            <w:vAlign w:val="center"/>
          </w:tcPr>
          <w:p w14:paraId="7901138B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Engine</w:t>
            </w:r>
          </w:p>
        </w:tc>
        <w:tc>
          <w:tcPr>
            <w:tcW w:w="1667" w:type="dxa"/>
            <w:vAlign w:val="center"/>
          </w:tcPr>
          <w:p w14:paraId="3957BABA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172.17.217.53</w:t>
            </w:r>
          </w:p>
        </w:tc>
        <w:tc>
          <w:tcPr>
            <w:tcW w:w="958" w:type="dxa"/>
            <w:vAlign w:val="center"/>
          </w:tcPr>
          <w:p w14:paraId="75A33587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14:paraId="11497295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92.51.96.100</w:t>
            </w:r>
          </w:p>
        </w:tc>
        <w:tc>
          <w:tcPr>
            <w:tcW w:w="1099" w:type="dxa"/>
            <w:vAlign w:val="center"/>
          </w:tcPr>
          <w:p w14:paraId="49BD7F64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14:paraId="704D9DF8" w14:textId="77777777" w:rsidTr="00225416">
        <w:tc>
          <w:tcPr>
            <w:tcW w:w="3828" w:type="dxa"/>
            <w:vAlign w:val="center"/>
          </w:tcPr>
          <w:p w14:paraId="24B34A75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Services</w:t>
            </w:r>
          </w:p>
        </w:tc>
        <w:tc>
          <w:tcPr>
            <w:tcW w:w="1667" w:type="dxa"/>
            <w:vAlign w:val="center"/>
          </w:tcPr>
          <w:p w14:paraId="0D3C30F1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592E3723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</w:t>
            </w:r>
          </w:p>
        </w:tc>
        <w:tc>
          <w:tcPr>
            <w:tcW w:w="1914" w:type="dxa"/>
            <w:vAlign w:val="center"/>
          </w:tcPr>
          <w:p w14:paraId="5D060C49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4C122CCD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81</w:t>
            </w:r>
          </w:p>
        </w:tc>
      </w:tr>
      <w:tr w:rsidR="00DD7DF9" w:rsidRPr="00DD7DF9" w14:paraId="5C74F5E9" w14:textId="77777777" w:rsidTr="00225416">
        <w:tc>
          <w:tcPr>
            <w:tcW w:w="3828" w:type="dxa"/>
            <w:vAlign w:val="center"/>
          </w:tcPr>
          <w:p w14:paraId="6CB229B4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Services</w:t>
            </w:r>
          </w:p>
        </w:tc>
        <w:tc>
          <w:tcPr>
            <w:tcW w:w="1667" w:type="dxa"/>
            <w:vAlign w:val="center"/>
          </w:tcPr>
          <w:p w14:paraId="09F6CCEA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5C1FDD7C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443</w:t>
            </w:r>
          </w:p>
        </w:tc>
        <w:tc>
          <w:tcPr>
            <w:tcW w:w="1914" w:type="dxa"/>
            <w:vAlign w:val="center"/>
          </w:tcPr>
          <w:p w14:paraId="4D80CBE4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611ACE9B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444</w:t>
            </w:r>
          </w:p>
        </w:tc>
      </w:tr>
      <w:tr w:rsidR="00DD7DF9" w:rsidRPr="00DD7DF9" w14:paraId="1AF49E35" w14:textId="77777777" w:rsidTr="00225416">
        <w:tc>
          <w:tcPr>
            <w:tcW w:w="3828" w:type="dxa"/>
            <w:vAlign w:val="center"/>
          </w:tcPr>
          <w:p w14:paraId="0E0AD12D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Test  App Server wHospital Services</w:t>
            </w:r>
          </w:p>
        </w:tc>
        <w:tc>
          <w:tcPr>
            <w:tcW w:w="1667" w:type="dxa"/>
            <w:vAlign w:val="center"/>
          </w:tcPr>
          <w:p w14:paraId="5007638B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172.17.217.54</w:t>
            </w:r>
          </w:p>
        </w:tc>
        <w:tc>
          <w:tcPr>
            <w:tcW w:w="958" w:type="dxa"/>
            <w:vAlign w:val="center"/>
          </w:tcPr>
          <w:p w14:paraId="4682AE2D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8080</w:t>
            </w:r>
          </w:p>
        </w:tc>
        <w:tc>
          <w:tcPr>
            <w:tcW w:w="1914" w:type="dxa"/>
            <w:vAlign w:val="center"/>
          </w:tcPr>
          <w:p w14:paraId="1E60D6A8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92.51.96.101</w:t>
            </w:r>
          </w:p>
        </w:tc>
        <w:tc>
          <w:tcPr>
            <w:tcW w:w="1099" w:type="dxa"/>
            <w:vAlign w:val="center"/>
          </w:tcPr>
          <w:p w14:paraId="0417AA80" w14:textId="77777777" w:rsidR="00DD7DF9" w:rsidRPr="00DD7DF9" w:rsidRDefault="00DD7DF9" w:rsidP="00DD7DF9">
            <w:pPr>
              <w:pStyle w:val="MoLHSA"/>
              <w:spacing w:line="240" w:lineRule="auto"/>
              <w:ind w:firstLine="0"/>
              <w:rPr>
                <w:szCs w:val="24"/>
              </w:rPr>
            </w:pPr>
            <w:r w:rsidRPr="00DD7DF9">
              <w:rPr>
                <w:szCs w:val="24"/>
              </w:rPr>
              <w:t>8081</w:t>
            </w:r>
          </w:p>
        </w:tc>
      </w:tr>
    </w:tbl>
    <w:p w14:paraId="35662974" w14:textId="77777777" w:rsidR="00DD7DF9" w:rsidRDefault="00DD7DF9" w:rsidP="00DD7DF9">
      <w:pPr>
        <w:pStyle w:val="MoLHSA"/>
        <w:ind w:firstLine="0"/>
      </w:pPr>
    </w:p>
    <w:p w14:paraId="2B510495" w14:textId="77777777" w:rsidR="00DD7DF9" w:rsidRPr="003B0403" w:rsidRDefault="00DD7DF9" w:rsidP="00F33749">
      <w:pPr>
        <w:pStyle w:val="MoLHSA"/>
        <w:sectPr w:rsidR="00DD7DF9" w:rsidRPr="003B0403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299FDE" w14:textId="77777777" w:rsidR="002539A1" w:rsidRDefault="002539A1" w:rsidP="002539A1">
      <w:pPr>
        <w:pStyle w:val="1"/>
        <w:rPr>
          <w:lang w:val="en-US"/>
        </w:rPr>
      </w:pPr>
      <w:bookmarkStart w:id="17" w:name="_Ref436849092"/>
      <w:bookmarkStart w:id="18" w:name="_Toc437697605"/>
      <w:bookmarkStart w:id="19" w:name="_Ref436877607"/>
      <w:bookmarkStart w:id="20" w:name="_Ref436877724"/>
      <w:bookmarkStart w:id="21" w:name="_Ref434681813"/>
      <w:bookmarkStart w:id="22" w:name="_Ref436876909"/>
      <w:r>
        <w:rPr>
          <w:lang w:val="en-US"/>
        </w:rPr>
        <w:lastRenderedPageBreak/>
        <w:t>EMR 2.1 TEST CASES</w:t>
      </w:r>
      <w:bookmarkEnd w:id="17"/>
      <w:bookmarkEnd w:id="18"/>
    </w:p>
    <w:p w14:paraId="7DE6FC62" w14:textId="77777777" w:rsidR="002539A1" w:rsidRPr="00AD0969" w:rsidRDefault="002539A1" w:rsidP="002539A1">
      <w:pPr>
        <w:pStyle w:val="2"/>
        <w:rPr>
          <w:lang w:val="en-US"/>
        </w:rPr>
      </w:pPr>
      <w:bookmarkStart w:id="23" w:name="_Toc437697606"/>
      <w:r w:rsidRPr="00AD0969">
        <w:rPr>
          <w:lang w:val="en-US"/>
        </w:rPr>
        <w:t>EMR to HSSP Cases replication</w:t>
      </w:r>
      <w:bookmarkEnd w:id="23"/>
    </w:p>
    <w:p w14:paraId="216D3BA8" w14:textId="77777777" w:rsidR="002539A1" w:rsidRPr="00380CA0" w:rsidRDefault="002539A1" w:rsidP="00133A70">
      <w:pPr>
        <w:pStyle w:val="3"/>
        <w:rPr>
          <w:lang w:val="en-US"/>
        </w:rPr>
      </w:pPr>
      <w:bookmarkStart w:id="24" w:name="_Ref434681765"/>
      <w:bookmarkStart w:id="25" w:name="_Toc437697607"/>
      <w:r w:rsidRPr="00380CA0">
        <w:rPr>
          <w:lang w:val="en-US"/>
        </w:rPr>
        <w:t>EMR to HSSP Case Registration replication (urgent)</w:t>
      </w:r>
      <w:bookmarkEnd w:id="24"/>
      <w:bookmarkEnd w:id="25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539A1" w:rsidRPr="00CE3BA4" w14:paraId="045CA559" w14:textId="77777777" w:rsidTr="000D3450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6965FD7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bookmarkStart w:id="26" w:name="_Ref434688486"/>
            <w:bookmarkStart w:id="27" w:name="_Ref436876877"/>
            <w:bookmarkStart w:id="28" w:name="_Ref434681804"/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1E7A3B6" w14:textId="77777777" w:rsidR="002539A1" w:rsidRPr="00B7713E" w:rsidRDefault="002539A1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2E80201C" w14:textId="77777777" w:rsidR="002539A1" w:rsidRPr="00CE3BA4" w:rsidRDefault="002539A1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539A1" w:rsidRPr="00622769" w14:paraId="581ED548" w14:textId="77777777" w:rsidTr="000D3450">
        <w:tc>
          <w:tcPr>
            <w:tcW w:w="959" w:type="dxa"/>
          </w:tcPr>
          <w:p w14:paraId="71400346" w14:textId="77777777" w:rsidR="002539A1" w:rsidRPr="00CE3BA4" w:rsidRDefault="002539A1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3FCA7A42" w14:textId="77777777" w:rsidR="002539A1" w:rsidRPr="00CE3BA4" w:rsidRDefault="002539A1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14:paraId="55C10A1F" w14:textId="77777777" w:rsidR="002539A1" w:rsidRPr="00061B50" w:rsidRDefault="003C25EB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29"/>
            <w:r w:rsidRPr="003C25EB">
              <w:rPr>
                <w:i/>
                <w:sz w:val="24"/>
                <w:szCs w:val="24"/>
                <w:lang w:val="en-US"/>
              </w:rPr>
              <w:t>Change request: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539A1" w:rsidRPr="00061B50">
              <w:rPr>
                <w:sz w:val="24"/>
                <w:szCs w:val="24"/>
                <w:lang w:val="en-US"/>
              </w:rPr>
              <w:t>Add artificial code to the list of FUs before the name of FU</w:t>
            </w:r>
            <w:commentRangeEnd w:id="29"/>
            <w:r w:rsidR="00395969">
              <w:rPr>
                <w:rStyle w:val="a5"/>
              </w:rPr>
              <w:commentReference w:id="29"/>
            </w:r>
          </w:p>
          <w:p w14:paraId="69AE206D" w14:textId="77777777" w:rsidR="002539A1" w:rsidRPr="00061B50" w:rsidRDefault="003C25EB" w:rsidP="00830A02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30"/>
            <w:r w:rsidRPr="003C25EB">
              <w:rPr>
                <w:i/>
                <w:sz w:val="24"/>
                <w:szCs w:val="24"/>
                <w:lang w:val="en-US"/>
              </w:rPr>
              <w:t>Minor issue: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539A1" w:rsidRPr="00061B50">
              <w:rPr>
                <w:sz w:val="24"/>
                <w:szCs w:val="24"/>
                <w:lang w:val="en-US"/>
              </w:rPr>
              <w:t>Section Problems. Case registration can accept diagnosis, which are</w:t>
            </w:r>
            <w:r w:rsidR="00830A02">
              <w:rPr>
                <w:sz w:val="24"/>
                <w:szCs w:val="24"/>
                <w:lang w:val="en-US"/>
              </w:rPr>
              <w:t xml:space="preserve"> leafs in the ICD10 classifier</w:t>
            </w:r>
            <w:r w:rsidR="002539A1" w:rsidRPr="00061B50">
              <w:rPr>
                <w:sz w:val="24"/>
                <w:szCs w:val="24"/>
                <w:lang w:val="en-US"/>
              </w:rPr>
              <w:t xml:space="preserve">. </w:t>
            </w:r>
            <w:commentRangeEnd w:id="30"/>
            <w:r w:rsidR="00184C40">
              <w:rPr>
                <w:rStyle w:val="a5"/>
              </w:rPr>
              <w:commentReference w:id="30"/>
            </w:r>
          </w:p>
        </w:tc>
      </w:tr>
    </w:tbl>
    <w:p w14:paraId="31E90346" w14:textId="77777777" w:rsidR="002539A1" w:rsidRDefault="002539A1" w:rsidP="002539A1">
      <w:pPr>
        <w:pStyle w:val="3"/>
        <w:numPr>
          <w:ilvl w:val="0"/>
          <w:numId w:val="0"/>
        </w:numPr>
        <w:rPr>
          <w:lang w:val="en-US"/>
        </w:rPr>
      </w:pPr>
    </w:p>
    <w:p w14:paraId="532F5F48" w14:textId="77777777" w:rsidR="002539A1" w:rsidRPr="00380CA0" w:rsidRDefault="002539A1" w:rsidP="00133A70">
      <w:pPr>
        <w:pStyle w:val="3"/>
        <w:rPr>
          <w:lang w:val="en-US"/>
        </w:rPr>
      </w:pPr>
      <w:bookmarkStart w:id="31" w:name="_Ref437697142"/>
      <w:bookmarkStart w:id="32" w:name="_Toc437697608"/>
      <w:r w:rsidRPr="00380CA0">
        <w:rPr>
          <w:lang w:val="en-US"/>
        </w:rPr>
        <w:t>EMR to HSSP Case Registration replication (planned)</w:t>
      </w:r>
      <w:bookmarkEnd w:id="26"/>
      <w:bookmarkEnd w:id="27"/>
      <w:bookmarkEnd w:id="31"/>
      <w:bookmarkEnd w:id="32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380CA0" w:rsidRPr="00CE3BA4" w14:paraId="54E2D63B" w14:textId="77777777" w:rsidTr="000D3450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B67389A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F357EB" w14:textId="77777777" w:rsidR="00380CA0" w:rsidRPr="00B7713E" w:rsidRDefault="00380CA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0F80A266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622769" w14:paraId="2C9D7B0F" w14:textId="77777777" w:rsidTr="000D3450">
        <w:tc>
          <w:tcPr>
            <w:tcW w:w="959" w:type="dxa"/>
          </w:tcPr>
          <w:p w14:paraId="1D417199" w14:textId="77777777"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72AFBE17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14:paraId="5B1C6B72" w14:textId="77777777" w:rsidR="00380CA0" w:rsidRDefault="00AB07EE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33"/>
            <w:r w:rsidRPr="00AB07EE">
              <w:rPr>
                <w:i/>
                <w:sz w:val="24"/>
                <w:szCs w:val="24"/>
                <w:lang w:val="en-US"/>
              </w:rPr>
              <w:t>Issue</w:t>
            </w:r>
            <w:commentRangeEnd w:id="33"/>
            <w:r w:rsidR="002C0054">
              <w:rPr>
                <w:rStyle w:val="a5"/>
              </w:rPr>
              <w:commentReference w:id="33"/>
            </w:r>
            <w:r w:rsidRPr="00AB07EE">
              <w:rPr>
                <w:i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0CA0">
              <w:rPr>
                <w:sz w:val="24"/>
                <w:szCs w:val="24"/>
                <w:lang w:val="en-US"/>
              </w:rPr>
              <w:t xml:space="preserve">In some cases the creation of the Case by Guarantee number (calling HSSP Guarantee Module web-service) occurs incorrectly. </w:t>
            </w:r>
          </w:p>
          <w:p w14:paraId="6C52CE40" w14:textId="77777777" w:rsidR="00380CA0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EMC have to check this functionality and make sure wHospital successfully imports all the case data from the Guarantee module.</w:t>
            </w:r>
          </w:p>
          <w:p w14:paraId="3FBF6549" w14:textId="77777777" w:rsidR="00380CA0" w:rsidRPr="00CE3BA4" w:rsidRDefault="00AB07EE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34"/>
            <w:r w:rsidRPr="00AB07EE">
              <w:rPr>
                <w:i/>
                <w:sz w:val="24"/>
                <w:szCs w:val="24"/>
                <w:lang w:val="en-US"/>
              </w:rPr>
              <w:t>Change request</w:t>
            </w:r>
            <w:commentRangeEnd w:id="34"/>
            <w:r w:rsidR="00384F45">
              <w:rPr>
                <w:rStyle w:val="a5"/>
              </w:rPr>
              <w:commentReference w:id="34"/>
            </w:r>
            <w:r w:rsidRPr="00AB07EE">
              <w:rPr>
                <w:i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0CA0">
              <w:rPr>
                <w:sz w:val="24"/>
                <w:szCs w:val="24"/>
                <w:lang w:val="en-US"/>
              </w:rPr>
              <w:t>Check “Meeting place” attribute filling during the data importing from the Guarantee Module.</w:t>
            </w:r>
          </w:p>
        </w:tc>
      </w:tr>
    </w:tbl>
    <w:p w14:paraId="3086CA9D" w14:textId="77777777" w:rsidR="00E0371B" w:rsidRPr="00E0371B" w:rsidRDefault="00E0371B" w:rsidP="00E0371B">
      <w:pPr>
        <w:pStyle w:val="2"/>
        <w:numPr>
          <w:ilvl w:val="0"/>
          <w:numId w:val="0"/>
        </w:numPr>
        <w:ind w:left="576" w:hanging="576"/>
        <w:rPr>
          <w:sz w:val="22"/>
          <w:szCs w:val="22"/>
          <w:lang w:val="en-US"/>
        </w:rPr>
      </w:pPr>
      <w:bookmarkStart w:id="35" w:name="_Ref434683864"/>
      <w:bookmarkStart w:id="36" w:name="_Ref436876897"/>
    </w:p>
    <w:p w14:paraId="3E17AC8C" w14:textId="77777777" w:rsidR="00380CA0" w:rsidRPr="00380CA0" w:rsidRDefault="002539A1" w:rsidP="00133A70">
      <w:pPr>
        <w:pStyle w:val="3"/>
        <w:rPr>
          <w:lang w:val="en-US"/>
        </w:rPr>
      </w:pPr>
      <w:bookmarkStart w:id="37" w:name="_Ref437697153"/>
      <w:bookmarkStart w:id="38" w:name="_Toc437697609"/>
      <w:r w:rsidRPr="00380CA0">
        <w:rPr>
          <w:lang w:val="en-US"/>
        </w:rPr>
        <w:t xml:space="preserve">EMR to HSSP e-Reporting </w:t>
      </w:r>
      <w:r w:rsidR="00DA7096" w:rsidRPr="00622769">
        <w:rPr>
          <w:lang w:val="en-US"/>
        </w:rPr>
        <w:t xml:space="preserve"> </w:t>
      </w:r>
      <w:r w:rsidRPr="00380CA0">
        <w:rPr>
          <w:lang w:val="en-US"/>
        </w:rPr>
        <w:t>replication (other Cases)</w:t>
      </w:r>
      <w:bookmarkEnd w:id="28"/>
      <w:bookmarkEnd w:id="35"/>
      <w:bookmarkEnd w:id="36"/>
      <w:bookmarkEnd w:id="37"/>
      <w:bookmarkEnd w:id="38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380CA0" w:rsidRPr="00CE3BA4" w14:paraId="75E7D39C" w14:textId="77777777" w:rsidTr="000D3450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D434396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84AB56" w14:textId="77777777" w:rsidR="00380CA0" w:rsidRPr="00B7713E" w:rsidRDefault="00380CA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4ADAD8D" w14:textId="77777777" w:rsidR="00380CA0" w:rsidRPr="00CE3BA4" w:rsidRDefault="00380CA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380CA0" w:rsidRPr="00622769" w14:paraId="0B25D38D" w14:textId="77777777" w:rsidTr="000D3450">
        <w:tc>
          <w:tcPr>
            <w:tcW w:w="959" w:type="dxa"/>
          </w:tcPr>
          <w:p w14:paraId="59ADFC42" w14:textId="77777777" w:rsidR="00380CA0" w:rsidRPr="00CE3BA4" w:rsidRDefault="00380CA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_Ref436876897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2B36219" w14:textId="77777777" w:rsidR="00380CA0" w:rsidRPr="00CE3BA4" w:rsidRDefault="00380CA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14:paraId="36C6FEB2" w14:textId="77777777" w:rsidR="00380CA0" w:rsidRPr="00CE3BA4" w:rsidRDefault="0045754B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39"/>
            <w:r w:rsidRPr="0045754B">
              <w:rPr>
                <w:i/>
                <w:sz w:val="24"/>
                <w:szCs w:val="24"/>
                <w:lang w:val="en-US"/>
              </w:rPr>
              <w:t>Issue</w:t>
            </w:r>
            <w:commentRangeEnd w:id="39"/>
            <w:r w:rsidR="007D1122">
              <w:rPr>
                <w:rStyle w:val="a5"/>
              </w:rPr>
              <w:commentReference w:id="39"/>
            </w:r>
            <w:r w:rsidRPr="0045754B">
              <w:rPr>
                <w:i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80CA0">
              <w:rPr>
                <w:sz w:val="24"/>
                <w:szCs w:val="24"/>
                <w:lang w:val="en-US"/>
              </w:rPr>
              <w:t>Do not export cases for the Patients, which are not exists in Civil Registry.</w:t>
            </w:r>
          </w:p>
        </w:tc>
      </w:tr>
    </w:tbl>
    <w:p w14:paraId="45318D62" w14:textId="77777777" w:rsidR="00380CA0" w:rsidRPr="00380CA0" w:rsidRDefault="00380CA0" w:rsidP="00380CA0">
      <w:pPr>
        <w:rPr>
          <w:lang w:val="en-US"/>
        </w:rPr>
      </w:pPr>
    </w:p>
    <w:p w14:paraId="1909B52E" w14:textId="77777777" w:rsidR="00E6667C" w:rsidRDefault="00E6667C" w:rsidP="002539A1">
      <w:pPr>
        <w:pStyle w:val="2"/>
        <w:rPr>
          <w:lang w:val="en-US"/>
        </w:rPr>
        <w:sectPr w:rsidR="00E6667C" w:rsidSect="004A04E4">
          <w:headerReference w:type="default" r:id="rId14"/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78719E" w14:textId="77777777" w:rsidR="002539A1" w:rsidRPr="00747D71" w:rsidRDefault="002539A1" w:rsidP="002539A1">
      <w:pPr>
        <w:pStyle w:val="2"/>
        <w:rPr>
          <w:lang w:val="en-US"/>
        </w:rPr>
      </w:pPr>
      <w:bookmarkStart w:id="40" w:name="_Toc437697610"/>
      <w:r>
        <w:rPr>
          <w:lang w:val="en-US"/>
        </w:rPr>
        <w:lastRenderedPageBreak/>
        <w:t>External HIS to EMR to HSSP replication</w:t>
      </w:r>
      <w:bookmarkEnd w:id="40"/>
    </w:p>
    <w:p w14:paraId="3BAB6DF3" w14:textId="77777777" w:rsidR="002539A1" w:rsidRPr="0008432A" w:rsidRDefault="002539A1" w:rsidP="002539A1">
      <w:pPr>
        <w:pStyle w:val="3"/>
        <w:rPr>
          <w:lang w:val="en-US"/>
        </w:rPr>
      </w:pPr>
      <w:bookmarkStart w:id="41" w:name="_Ref434681779"/>
      <w:bookmarkStart w:id="42" w:name="_Toc437697611"/>
      <w:r>
        <w:rPr>
          <w:lang w:val="en-US"/>
        </w:rPr>
        <w:t xml:space="preserve">External </w:t>
      </w:r>
      <w:r w:rsidRPr="00AD0969">
        <w:rPr>
          <w:lang w:val="en-US"/>
        </w:rPr>
        <w:t>HIS to EMR to HSSP Case Registration replication</w:t>
      </w:r>
      <w:bookmarkEnd w:id="41"/>
      <w:bookmarkEnd w:id="42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031EF9F2" w14:textId="77777777" w:rsidTr="00D2545F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AA5DBEB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F29BA5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0149B12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622769" w14:paraId="1DE829A9" w14:textId="77777777" w:rsidTr="00D2545F">
        <w:tc>
          <w:tcPr>
            <w:tcW w:w="959" w:type="dxa"/>
          </w:tcPr>
          <w:p w14:paraId="56677049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94B8EC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14:paraId="42B122E3" w14:textId="77777777" w:rsidR="00133A70" w:rsidRDefault="00F8729A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43"/>
            <w:r w:rsidRPr="00C467F8">
              <w:rPr>
                <w:i/>
                <w:sz w:val="24"/>
                <w:szCs w:val="24"/>
                <w:lang w:val="en-US"/>
              </w:rPr>
              <w:t>Issue</w:t>
            </w:r>
            <w:commentRangeEnd w:id="43"/>
            <w:r w:rsidR="00676EC4">
              <w:rPr>
                <w:rStyle w:val="a5"/>
              </w:rPr>
              <w:commentReference w:id="43"/>
            </w:r>
            <w:r w:rsidRPr="00C467F8">
              <w:rPr>
                <w:i/>
                <w:sz w:val="24"/>
                <w:szCs w:val="24"/>
                <w:lang w:val="en-US"/>
              </w:rPr>
              <w:t>:</w:t>
            </w:r>
            <w:r w:rsidRPr="00622769">
              <w:rPr>
                <w:i/>
                <w:sz w:val="24"/>
                <w:szCs w:val="24"/>
                <w:lang w:val="en-US"/>
              </w:rPr>
              <w:t xml:space="preserve"> </w:t>
            </w:r>
            <w:r w:rsidR="00133A70">
              <w:rPr>
                <w:sz w:val="24"/>
                <w:szCs w:val="24"/>
                <w:lang w:val="en-US"/>
              </w:rPr>
              <w:t>Check an importing of the Diseases from the XML.</w:t>
            </w:r>
          </w:p>
          <w:p w14:paraId="209439F4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If disease is filled through wHospital UI, the diagnosis code is added before the diagnosis name.</w:t>
            </w:r>
          </w:p>
          <w:p w14:paraId="71801729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But if diagnosis is imported from the XML, the diagnosis code is missed.  </w:t>
            </w:r>
          </w:p>
          <w:p w14:paraId="5A0571B6" w14:textId="77777777" w:rsidR="00133A70" w:rsidRPr="00CE3BA4" w:rsidRDefault="00C467F8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44"/>
            <w:r w:rsidRPr="00C467F8">
              <w:rPr>
                <w:i/>
                <w:sz w:val="24"/>
                <w:szCs w:val="24"/>
                <w:lang w:val="en-US"/>
              </w:rPr>
              <w:t>Issue</w:t>
            </w:r>
            <w:commentRangeEnd w:id="44"/>
            <w:r w:rsidR="00571BE2">
              <w:rPr>
                <w:rStyle w:val="a5"/>
              </w:rPr>
              <w:commentReference w:id="44"/>
            </w:r>
            <w:r w:rsidRPr="00C467F8">
              <w:rPr>
                <w:i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133A70">
              <w:rPr>
                <w:sz w:val="24"/>
                <w:szCs w:val="24"/>
                <w:lang w:val="en-US"/>
              </w:rPr>
              <w:t>EMC has to check the data importing from the HIS for all the clinical attributes.</w:t>
            </w:r>
          </w:p>
        </w:tc>
      </w:tr>
    </w:tbl>
    <w:p w14:paraId="6E930A5D" w14:textId="77777777" w:rsidR="00133A70" w:rsidRPr="00133A70" w:rsidRDefault="00133A70" w:rsidP="00133A70">
      <w:pPr>
        <w:rPr>
          <w:lang w:val="en-US"/>
        </w:rPr>
      </w:pPr>
    </w:p>
    <w:p w14:paraId="1A01870D" w14:textId="77777777" w:rsidR="002539A1" w:rsidRPr="0008432A" w:rsidRDefault="002539A1" w:rsidP="002539A1">
      <w:pPr>
        <w:pStyle w:val="3"/>
        <w:rPr>
          <w:lang w:val="en-US"/>
        </w:rPr>
      </w:pPr>
      <w:bookmarkStart w:id="45" w:name="_Ref437697180"/>
      <w:bookmarkStart w:id="46" w:name="_Toc437697612"/>
      <w:r w:rsidRPr="00D94BAF">
        <w:rPr>
          <w:lang w:val="en-US"/>
        </w:rPr>
        <w:t>External HIS to EMR to HSSP e-Reporting replication</w:t>
      </w:r>
      <w:bookmarkEnd w:id="19"/>
      <w:bookmarkEnd w:id="20"/>
      <w:bookmarkEnd w:id="45"/>
      <w:bookmarkEnd w:id="46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2F0AC594" w14:textId="77777777" w:rsidTr="00D2545F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7A6BB8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75715A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E8A69D4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663EAAFA" w14:textId="77777777" w:rsidTr="00D2545F">
        <w:tc>
          <w:tcPr>
            <w:tcW w:w="959" w:type="dxa"/>
          </w:tcPr>
          <w:p w14:paraId="4B4A9741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_Ref436877724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7998650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27C25B8B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0D321D9A" w14:textId="77777777" w:rsidR="00133A70" w:rsidRPr="00133A70" w:rsidRDefault="00133A70" w:rsidP="00133A70"/>
    <w:p w14:paraId="56A65C2F" w14:textId="77777777" w:rsidR="002539A1" w:rsidRPr="00B30120" w:rsidRDefault="002539A1" w:rsidP="002539A1">
      <w:pPr>
        <w:pStyle w:val="2"/>
        <w:rPr>
          <w:lang w:val="en-US"/>
        </w:rPr>
      </w:pPr>
      <w:bookmarkStart w:id="47" w:name="_Toc437697613"/>
      <w:r w:rsidRPr="00B30120">
        <w:rPr>
          <w:lang w:val="en-US"/>
        </w:rPr>
        <w:t>HSSP to EMR Cases replication</w:t>
      </w:r>
      <w:bookmarkEnd w:id="47"/>
    </w:p>
    <w:p w14:paraId="472B5C9A" w14:textId="77777777" w:rsidR="002539A1" w:rsidRPr="00B30120" w:rsidRDefault="002539A1" w:rsidP="002539A1">
      <w:pPr>
        <w:pStyle w:val="3"/>
        <w:rPr>
          <w:lang w:val="en-US"/>
        </w:rPr>
      </w:pPr>
      <w:bookmarkStart w:id="48" w:name="_Ref434681774"/>
      <w:bookmarkStart w:id="49" w:name="_Toc437697614"/>
      <w:r w:rsidRPr="00B30120">
        <w:rPr>
          <w:lang w:val="en-US"/>
        </w:rPr>
        <w:t>HSSP Case Registration to EMR replication</w:t>
      </w:r>
      <w:bookmarkEnd w:id="48"/>
      <w:bookmarkEnd w:id="49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3482C14D" w14:textId="77777777" w:rsidTr="006D5DF1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58C5E8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5125D8B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C9B7FC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622769" w14:paraId="5F6FD5C5" w14:textId="77777777" w:rsidTr="006D5DF1">
        <w:tc>
          <w:tcPr>
            <w:tcW w:w="959" w:type="dxa"/>
          </w:tcPr>
          <w:p w14:paraId="173E7B0C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3032731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Accepted with remarks</w:t>
            </w:r>
          </w:p>
        </w:tc>
        <w:tc>
          <w:tcPr>
            <w:tcW w:w="6237" w:type="dxa"/>
          </w:tcPr>
          <w:p w14:paraId="3B03669B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Unit import from the HSSP Case Registration.</w:t>
            </w:r>
          </w:p>
          <w:p w14:paraId="0C84200E" w14:textId="77777777" w:rsidR="00133A70" w:rsidRDefault="001263D8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50"/>
            <w:r>
              <w:rPr>
                <w:i/>
                <w:sz w:val="24"/>
                <w:szCs w:val="24"/>
                <w:lang w:val="en-US"/>
              </w:rPr>
              <w:t xml:space="preserve">Minor </w:t>
            </w:r>
            <w:r w:rsidR="00BE0B90" w:rsidRPr="00BE0B90">
              <w:rPr>
                <w:i/>
                <w:sz w:val="24"/>
                <w:szCs w:val="24"/>
                <w:lang w:val="en-US"/>
              </w:rPr>
              <w:t>Issue</w:t>
            </w:r>
            <w:commentRangeEnd w:id="50"/>
            <w:r w:rsidR="00A612D4">
              <w:rPr>
                <w:rStyle w:val="a5"/>
              </w:rPr>
              <w:commentReference w:id="50"/>
            </w:r>
            <w:r w:rsidR="00BE0B90" w:rsidRPr="00BE0B90">
              <w:rPr>
                <w:i/>
                <w:sz w:val="24"/>
                <w:szCs w:val="24"/>
                <w:lang w:val="en-US"/>
              </w:rPr>
              <w:t xml:space="preserve">: </w:t>
            </w:r>
            <w:r w:rsidR="00133A70">
              <w:rPr>
                <w:sz w:val="24"/>
                <w:szCs w:val="24"/>
                <w:lang w:val="en-US"/>
              </w:rPr>
              <w:t>When cEMR imports the Case from the Case Registration, cEMR must import not only the clinical data, but Financial Units as well.</w:t>
            </w:r>
          </w:p>
          <w:p w14:paraId="43CE6119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OK, cEMR imports it now, but FU code is visible only, but not the FU title. EMC needs to configure the visibility of FU title in Encounter section.</w:t>
            </w:r>
          </w:p>
        </w:tc>
      </w:tr>
    </w:tbl>
    <w:p w14:paraId="6068D0AA" w14:textId="77777777" w:rsidR="00E6667C" w:rsidRDefault="00E6667C" w:rsidP="00FA7FC8">
      <w:pPr>
        <w:pStyle w:val="3"/>
        <w:spacing w:before="240"/>
        <w:rPr>
          <w:lang w:val="en-US"/>
        </w:rPr>
        <w:sectPr w:rsidR="00E6667C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19EB64" w14:textId="77777777" w:rsidR="00110FC9" w:rsidRPr="0008432A" w:rsidRDefault="00A55741" w:rsidP="00FA7FC8">
      <w:pPr>
        <w:pStyle w:val="3"/>
        <w:spacing w:before="240"/>
        <w:rPr>
          <w:lang w:val="en-US"/>
        </w:rPr>
      </w:pPr>
      <w:bookmarkStart w:id="51" w:name="_Ref437697167"/>
      <w:bookmarkStart w:id="52" w:name="_Toc437697615"/>
      <w:r w:rsidRPr="00FC31CC">
        <w:rPr>
          <w:lang w:val="en-US"/>
        </w:rPr>
        <w:lastRenderedPageBreak/>
        <w:t>HSSP e-Reporting to EMR replication</w:t>
      </w:r>
      <w:bookmarkEnd w:id="21"/>
      <w:bookmarkEnd w:id="22"/>
      <w:bookmarkEnd w:id="51"/>
      <w:bookmarkEnd w:id="52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19040BDB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D6828CD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F239A2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1A99CAC1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5BB09D87" w14:textId="77777777" w:rsidTr="00FA7FC8">
        <w:tc>
          <w:tcPr>
            <w:tcW w:w="959" w:type="dxa"/>
          </w:tcPr>
          <w:p w14:paraId="4B479DCF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_Ref436876909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57DF27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1BCB275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21981FFB" w14:textId="77777777" w:rsidR="00133A70" w:rsidRPr="00133A70" w:rsidRDefault="00133A70" w:rsidP="00133A70"/>
    <w:p w14:paraId="640FB527" w14:textId="77777777" w:rsidR="00001700" w:rsidRDefault="003E76DD" w:rsidP="003E76DD">
      <w:pPr>
        <w:pStyle w:val="3"/>
      </w:pPr>
      <w:bookmarkStart w:id="53" w:name="_Ref436877639"/>
      <w:bookmarkStart w:id="54" w:name="_Ref436877739"/>
      <w:bookmarkStart w:id="55" w:name="_Toc437697616"/>
      <w:r w:rsidRPr="004F300E">
        <w:rPr>
          <w:lang w:val="en-US"/>
        </w:rPr>
        <w:t>HSSP Tuberculosis to EMR replication</w:t>
      </w:r>
      <w:bookmarkEnd w:id="53"/>
      <w:bookmarkEnd w:id="54"/>
      <w:bookmarkEnd w:id="55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49ECE8B0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9A57242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1D26B0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5862308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5E0450B5" w14:textId="77777777" w:rsidTr="00FA7FC8">
        <w:tc>
          <w:tcPr>
            <w:tcW w:w="959" w:type="dxa"/>
          </w:tcPr>
          <w:p w14:paraId="20A77783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_Ref436877739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3A0B2A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56F3B219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699119C" w14:textId="77777777" w:rsidR="00133A70" w:rsidRPr="00133A70" w:rsidRDefault="00133A70" w:rsidP="00133A70"/>
    <w:p w14:paraId="1945700E" w14:textId="77777777" w:rsidR="00ED717B" w:rsidRPr="0008432A" w:rsidRDefault="00ED717B" w:rsidP="007C3A35">
      <w:pPr>
        <w:pStyle w:val="3"/>
        <w:rPr>
          <w:lang w:val="en-US"/>
        </w:rPr>
      </w:pPr>
      <w:bookmarkStart w:id="56" w:name="_Ref434681824"/>
      <w:bookmarkStart w:id="57" w:name="_Ref434688519"/>
      <w:bookmarkStart w:id="58" w:name="_Ref436877620"/>
      <w:bookmarkStart w:id="59" w:name="_Ref436877741"/>
      <w:bookmarkStart w:id="60" w:name="_Toc437697617"/>
      <w:r w:rsidRPr="00AD0969">
        <w:rPr>
          <w:lang w:val="en-US"/>
        </w:rPr>
        <w:t>HSSP Dialysis Program to EMR replication</w:t>
      </w:r>
      <w:bookmarkEnd w:id="56"/>
      <w:bookmarkEnd w:id="57"/>
      <w:bookmarkEnd w:id="58"/>
      <w:bookmarkEnd w:id="59"/>
      <w:bookmarkEnd w:id="60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1C236DB7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17E88F8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FD6B144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A5B504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183D0AF9" w14:textId="77777777" w:rsidTr="00FA7FC8">
        <w:tc>
          <w:tcPr>
            <w:tcW w:w="959" w:type="dxa"/>
          </w:tcPr>
          <w:p w14:paraId="1634C8B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204058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6F54834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78DAA448" w14:textId="77777777" w:rsidR="00133A70" w:rsidRPr="00133A70" w:rsidRDefault="00133A70" w:rsidP="00133A70"/>
    <w:p w14:paraId="76DD5657" w14:textId="77777777" w:rsidR="00ED717B" w:rsidRPr="0008432A" w:rsidRDefault="00ED717B" w:rsidP="007C3A35">
      <w:pPr>
        <w:pStyle w:val="3"/>
        <w:rPr>
          <w:lang w:val="en-US"/>
        </w:rPr>
      </w:pPr>
      <w:bookmarkStart w:id="61" w:name="_Ref434681827"/>
      <w:bookmarkStart w:id="62" w:name="_Ref436877626"/>
      <w:bookmarkStart w:id="63" w:name="_Ref436877744"/>
      <w:bookmarkStart w:id="64" w:name="_Toc437697618"/>
      <w:r>
        <w:rPr>
          <w:lang w:val="en-US"/>
        </w:rPr>
        <w:t xml:space="preserve">HSSP </w:t>
      </w:r>
      <w:r w:rsidRPr="00ED717B">
        <w:rPr>
          <w:lang w:val="en-US"/>
        </w:rPr>
        <w:t>Psychiatry Program</w:t>
      </w:r>
      <w:r>
        <w:rPr>
          <w:lang w:val="en-US"/>
        </w:rPr>
        <w:t xml:space="preserve"> to EMR replication</w:t>
      </w:r>
      <w:bookmarkEnd w:id="61"/>
      <w:bookmarkEnd w:id="62"/>
      <w:bookmarkEnd w:id="63"/>
      <w:bookmarkEnd w:id="64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7E91C136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4462EE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834CE2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F294D92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351D7012" w14:textId="77777777" w:rsidTr="00FA7FC8">
        <w:tc>
          <w:tcPr>
            <w:tcW w:w="959" w:type="dxa"/>
          </w:tcPr>
          <w:p w14:paraId="38AE3964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0EDC8613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3D104B1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45613DA7" w14:textId="77777777" w:rsidR="00133A70" w:rsidRPr="00133A70" w:rsidRDefault="00133A70" w:rsidP="00133A70"/>
    <w:p w14:paraId="3E8704B6" w14:textId="77777777" w:rsidR="002015E1" w:rsidRPr="0008432A" w:rsidRDefault="00F22ABA" w:rsidP="00BC0BFE">
      <w:pPr>
        <w:pStyle w:val="3"/>
        <w:rPr>
          <w:lang w:val="en-US"/>
        </w:rPr>
      </w:pPr>
      <w:bookmarkStart w:id="65" w:name="_Ref434681844"/>
      <w:bookmarkStart w:id="66" w:name="_Ref436877643"/>
      <w:bookmarkStart w:id="67" w:name="_Ref436877749"/>
      <w:bookmarkStart w:id="68" w:name="_Toc437697619"/>
      <w:r w:rsidRPr="00E958C0">
        <w:rPr>
          <w:lang w:val="en-US"/>
        </w:rPr>
        <w:t>HSSP Immunization Management to EMR replication</w:t>
      </w:r>
      <w:bookmarkEnd w:id="65"/>
      <w:bookmarkEnd w:id="66"/>
      <w:bookmarkEnd w:id="67"/>
      <w:bookmarkEnd w:id="68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7A708836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CCC9A2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04384F1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294FEE2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0282CFE8" w14:textId="77777777" w:rsidTr="00FA7FC8">
        <w:tc>
          <w:tcPr>
            <w:tcW w:w="959" w:type="dxa"/>
          </w:tcPr>
          <w:p w14:paraId="4A268058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_Ref436877749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2168C3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760D97BB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6F6EAB34" w14:textId="77777777" w:rsidR="00934253" w:rsidRDefault="00934253" w:rsidP="00934253"/>
    <w:p w14:paraId="03AAE561" w14:textId="77777777" w:rsidR="00E6667C" w:rsidRDefault="00E6667C" w:rsidP="00BC0BFE">
      <w:pPr>
        <w:pStyle w:val="3"/>
        <w:rPr>
          <w:lang w:val="en-US"/>
        </w:rPr>
        <w:sectPr w:rsidR="00E6667C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9" w:name="_Ref434681832"/>
      <w:bookmarkStart w:id="70" w:name="_Ref436877631"/>
      <w:bookmarkStart w:id="71" w:name="_Ref436877751"/>
    </w:p>
    <w:p w14:paraId="4E2E6B9E" w14:textId="77777777" w:rsidR="00D759E2" w:rsidRDefault="00ED717B" w:rsidP="00BC0BFE">
      <w:pPr>
        <w:pStyle w:val="3"/>
      </w:pPr>
      <w:bookmarkStart w:id="72" w:name="_Ref437697192"/>
      <w:bookmarkStart w:id="73" w:name="_Toc437697620"/>
      <w:r>
        <w:rPr>
          <w:lang w:val="en-US"/>
        </w:rPr>
        <w:lastRenderedPageBreak/>
        <w:t xml:space="preserve">HSSP </w:t>
      </w:r>
      <w:r w:rsidRPr="00ED717B">
        <w:rPr>
          <w:lang w:val="en-US"/>
        </w:rPr>
        <w:t>Diabetes</w:t>
      </w:r>
      <w:r>
        <w:rPr>
          <w:lang w:val="en-US"/>
        </w:rPr>
        <w:t xml:space="preserve"> </w:t>
      </w:r>
      <w:r w:rsidR="00F22ABA">
        <w:rPr>
          <w:lang w:val="en-US"/>
        </w:rPr>
        <w:t>to EMR replication</w:t>
      </w:r>
      <w:bookmarkEnd w:id="69"/>
      <w:bookmarkEnd w:id="70"/>
      <w:bookmarkEnd w:id="71"/>
      <w:bookmarkEnd w:id="72"/>
      <w:bookmarkEnd w:id="73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2328F3C5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5E35AC5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E1E379E" w14:textId="77777777"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848927F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6948EA0B" w14:textId="77777777" w:rsidTr="00FA7FC8">
        <w:tc>
          <w:tcPr>
            <w:tcW w:w="959" w:type="dxa"/>
          </w:tcPr>
          <w:p w14:paraId="751C9A0A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_Ref436877751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1.1.1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54E6ACA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0C63BCA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2D479B9D" w14:textId="77777777" w:rsidR="00133A70" w:rsidRPr="00133A70" w:rsidRDefault="00133A70" w:rsidP="00133A70"/>
    <w:p w14:paraId="2F2993ED" w14:textId="77777777" w:rsidR="00E958C0" w:rsidRDefault="00F22ABA" w:rsidP="00E958C0">
      <w:pPr>
        <w:pStyle w:val="3"/>
      </w:pPr>
      <w:bookmarkStart w:id="74" w:name="_Ref434681835"/>
      <w:bookmarkStart w:id="75" w:name="_Ref436877635"/>
      <w:bookmarkStart w:id="76" w:name="_Ref436877754"/>
      <w:bookmarkStart w:id="77" w:name="_Toc437697621"/>
      <w:r w:rsidRPr="00E958C0">
        <w:rPr>
          <w:lang w:val="en-US"/>
        </w:rPr>
        <w:t>HSSP AIDS to EMR replication</w:t>
      </w:r>
      <w:bookmarkStart w:id="78" w:name="_Ref434681850"/>
      <w:bookmarkStart w:id="79" w:name="_Ref434688524"/>
      <w:bookmarkEnd w:id="74"/>
      <w:bookmarkEnd w:id="75"/>
      <w:bookmarkEnd w:id="76"/>
      <w:bookmarkEnd w:id="77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2AC637F0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91CC64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EFBA89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AD3CF57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0FC52E1E" w14:textId="77777777" w:rsidTr="00FA7FC8">
        <w:tc>
          <w:tcPr>
            <w:tcW w:w="959" w:type="dxa"/>
          </w:tcPr>
          <w:p w14:paraId="115CCB6E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_Ref436877754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FF4FB40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64579A3E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1A86F677" w14:textId="77777777" w:rsidR="00133A70" w:rsidRPr="00133A70" w:rsidRDefault="00133A70" w:rsidP="00133A70"/>
    <w:p w14:paraId="46A9E43C" w14:textId="77777777" w:rsidR="00D57390" w:rsidRPr="00E958C0" w:rsidRDefault="00D57390" w:rsidP="00133A70">
      <w:pPr>
        <w:pStyle w:val="2"/>
        <w:rPr>
          <w:lang w:val="en-US"/>
        </w:rPr>
      </w:pPr>
      <w:bookmarkStart w:id="80" w:name="_Toc437697622"/>
      <w:r w:rsidRPr="00E958C0">
        <w:rPr>
          <w:lang w:val="en-US"/>
        </w:rPr>
        <w:t>e-Prescription functionality</w:t>
      </w:r>
      <w:bookmarkEnd w:id="78"/>
      <w:bookmarkEnd w:id="79"/>
      <w:bookmarkEnd w:id="80"/>
    </w:p>
    <w:p w14:paraId="7EA5A3B1" w14:textId="77777777" w:rsidR="00152C73" w:rsidRDefault="00152C73" w:rsidP="00152C73">
      <w:pPr>
        <w:pStyle w:val="3"/>
        <w:rPr>
          <w:lang w:val="en-US"/>
        </w:rPr>
      </w:pPr>
      <w:bookmarkStart w:id="81" w:name="_Ref434683899"/>
      <w:bookmarkStart w:id="82" w:name="_Toc437697623"/>
      <w:r w:rsidRPr="00AD0969">
        <w:rPr>
          <w:lang w:val="en-US"/>
        </w:rPr>
        <w:t xml:space="preserve">e-Prescription electronic Form </w:t>
      </w:r>
      <w:r w:rsidR="009D66D8" w:rsidRPr="00AD0969">
        <w:rPr>
          <w:lang w:val="en-US"/>
        </w:rPr>
        <w:t>creation</w:t>
      </w:r>
      <w:bookmarkEnd w:id="81"/>
      <w:bookmarkEnd w:id="82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7CEAD6A8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3385AB99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14CE72" w14:textId="77777777"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B40B84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20D3D176" w14:textId="77777777" w:rsidTr="00FA7FC8">
        <w:tc>
          <w:tcPr>
            <w:tcW w:w="959" w:type="dxa"/>
          </w:tcPr>
          <w:p w14:paraId="5839DAE6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3E8F8ABD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23CA3EB1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79176871" w14:textId="77777777" w:rsidR="00FA5A7E" w:rsidRDefault="00FA5A7E" w:rsidP="00FA5A7E">
      <w:pPr>
        <w:pStyle w:val="MoLHSA"/>
        <w:rPr>
          <w:lang w:val="ru-RU"/>
        </w:rPr>
      </w:pPr>
    </w:p>
    <w:p w14:paraId="120EA952" w14:textId="77777777" w:rsidR="00E958C0" w:rsidRPr="0008432A" w:rsidRDefault="00E958C0" w:rsidP="00E958C0">
      <w:pPr>
        <w:pStyle w:val="3"/>
        <w:rPr>
          <w:lang w:val="en-US"/>
        </w:rPr>
      </w:pPr>
      <w:bookmarkStart w:id="83" w:name="_Ref434681958"/>
      <w:bookmarkStart w:id="84" w:name="_Ref436877668"/>
      <w:bookmarkStart w:id="85" w:name="_Ref436877768"/>
      <w:bookmarkStart w:id="86" w:name="_Toc437697624"/>
      <w:r w:rsidRPr="00AD0969">
        <w:rPr>
          <w:lang w:val="en-US"/>
        </w:rPr>
        <w:t>e-Prescription PDF search by Prescription No. and/or Patient Id</w:t>
      </w:r>
      <w:bookmarkEnd w:id="83"/>
      <w:bookmarkEnd w:id="84"/>
      <w:bookmarkEnd w:id="85"/>
      <w:bookmarkEnd w:id="86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1D22E756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782626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0065C1E" w14:textId="77777777" w:rsidR="00133A70" w:rsidRPr="00B7713E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F08BC0C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622769" w14:paraId="1051BCCA" w14:textId="77777777" w:rsidTr="00FA7FC8">
        <w:tc>
          <w:tcPr>
            <w:tcW w:w="959" w:type="dxa"/>
          </w:tcPr>
          <w:p w14:paraId="5F1192F3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_Ref436877768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03F63C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5AE36132" w14:textId="77777777" w:rsidR="00133A70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No remarks towards the current </w:t>
            </w:r>
            <w:r w:rsidR="00B80134">
              <w:rPr>
                <w:sz w:val="24"/>
                <w:szCs w:val="24"/>
                <w:lang w:val="en-US"/>
              </w:rPr>
              <w:t xml:space="preserve">project </w:t>
            </w:r>
            <w:r>
              <w:rPr>
                <w:sz w:val="24"/>
                <w:szCs w:val="24"/>
                <w:lang w:val="en-US"/>
              </w:rPr>
              <w:t>functionality.</w:t>
            </w:r>
          </w:p>
          <w:p w14:paraId="601492D4" w14:textId="77777777" w:rsidR="00133A70" w:rsidRPr="00CE3BA4" w:rsidRDefault="00B80134" w:rsidP="00B8013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 the future (next phases) </w:t>
            </w:r>
            <w:r w:rsidR="00133A70">
              <w:rPr>
                <w:sz w:val="24"/>
                <w:szCs w:val="24"/>
                <w:lang w:val="en-US"/>
              </w:rPr>
              <w:t>e-dispense should be implemented.</w:t>
            </w:r>
          </w:p>
        </w:tc>
      </w:tr>
    </w:tbl>
    <w:p w14:paraId="2AC448D5" w14:textId="77777777" w:rsidR="00133A70" w:rsidRPr="00133A70" w:rsidRDefault="00133A70" w:rsidP="00133A70">
      <w:pPr>
        <w:rPr>
          <w:lang w:val="en-US"/>
        </w:rPr>
      </w:pPr>
    </w:p>
    <w:p w14:paraId="472AD6BD" w14:textId="77777777" w:rsidR="00E6667C" w:rsidRDefault="00E6667C" w:rsidP="00E958C0">
      <w:pPr>
        <w:pStyle w:val="2"/>
        <w:rPr>
          <w:lang w:val="en-US"/>
        </w:rPr>
        <w:sectPr w:rsidR="00E6667C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7CF5D0" w14:textId="77777777" w:rsidR="00E958C0" w:rsidRDefault="00E958C0" w:rsidP="00E958C0">
      <w:pPr>
        <w:pStyle w:val="2"/>
        <w:rPr>
          <w:lang w:val="en-US"/>
        </w:rPr>
      </w:pPr>
      <w:bookmarkStart w:id="87" w:name="_Toc437697625"/>
      <w:r>
        <w:rPr>
          <w:lang w:val="en-US"/>
        </w:rPr>
        <w:lastRenderedPageBreak/>
        <w:t>Auxiliary functionality</w:t>
      </w:r>
      <w:bookmarkEnd w:id="87"/>
    </w:p>
    <w:p w14:paraId="41EF0EA5" w14:textId="77777777" w:rsidR="00E958C0" w:rsidRPr="0008432A" w:rsidRDefault="00E958C0" w:rsidP="00E958C0">
      <w:pPr>
        <w:pStyle w:val="3"/>
        <w:rPr>
          <w:lang w:val="en-US"/>
        </w:rPr>
      </w:pPr>
      <w:bookmarkStart w:id="88" w:name="_Ref434681364"/>
      <w:bookmarkStart w:id="89" w:name="_Toc437697626"/>
      <w:r w:rsidRPr="00AD0969">
        <w:rPr>
          <w:lang w:val="en-US"/>
        </w:rPr>
        <w:t>EMR Case creation by given Guarantee No (for planned Cases)</w:t>
      </w:r>
      <w:bookmarkEnd w:id="88"/>
      <w:bookmarkEnd w:id="89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21888461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B11A0DE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E551EB8" w14:textId="77777777"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28849EA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622769" w14:paraId="3D7E70F7" w14:textId="77777777" w:rsidTr="00FA7FC8">
        <w:tc>
          <w:tcPr>
            <w:tcW w:w="959" w:type="dxa"/>
          </w:tcPr>
          <w:p w14:paraId="0D4B4612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BCBE94C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78C1CA6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See remarks for the test </w:t>
            </w: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_Ref436876877 \r \h 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0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36C07957" w14:textId="77777777" w:rsidR="00133A70" w:rsidRPr="00133A70" w:rsidRDefault="00133A70" w:rsidP="00133A70">
      <w:pPr>
        <w:rPr>
          <w:lang w:val="en-US"/>
        </w:rPr>
      </w:pPr>
    </w:p>
    <w:p w14:paraId="10FBCEA2" w14:textId="77777777" w:rsidR="00E958C0" w:rsidRPr="006018DD" w:rsidRDefault="00E958C0" w:rsidP="00E958C0">
      <w:pPr>
        <w:pStyle w:val="3"/>
        <w:rPr>
          <w:shd w:val="clear" w:color="auto" w:fill="FFB3B3"/>
          <w:lang w:val="en-US"/>
        </w:rPr>
      </w:pPr>
      <w:bookmarkStart w:id="90" w:name="_Ref434688538"/>
      <w:bookmarkStart w:id="91" w:name="_Toc436907879"/>
      <w:bookmarkStart w:id="92" w:name="_Toc437697627"/>
      <w:r w:rsidRPr="006018DD">
        <w:rPr>
          <w:lang w:val="en-US"/>
        </w:rPr>
        <w:t xml:space="preserve">EMR Form 100 </w:t>
      </w:r>
      <w:r w:rsidRPr="00C96B39">
        <w:rPr>
          <w:lang w:val="en-US"/>
        </w:rPr>
        <w:t>usage</w:t>
      </w:r>
      <w:r w:rsidRPr="006018DD">
        <w:rPr>
          <w:lang w:val="en-US"/>
        </w:rPr>
        <w:t xml:space="preserve"> from the HSSP Guarantee Module side</w:t>
      </w:r>
      <w:bookmarkEnd w:id="90"/>
      <w:bookmarkEnd w:id="91"/>
      <w:bookmarkEnd w:id="92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33A70" w:rsidRPr="00CE3BA4" w14:paraId="64F7AC6E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732D008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36378B4" w14:textId="77777777" w:rsidR="00133A70" w:rsidRPr="00CE3BA4" w:rsidRDefault="00133A70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A1A7B43" w14:textId="77777777" w:rsidR="00133A70" w:rsidRPr="00CE3BA4" w:rsidRDefault="00133A70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33A70" w:rsidRPr="00CE3BA4" w14:paraId="31267C9B" w14:textId="77777777" w:rsidTr="00FA7FC8">
        <w:tc>
          <w:tcPr>
            <w:tcW w:w="959" w:type="dxa"/>
          </w:tcPr>
          <w:p w14:paraId="0C9ED1CE" w14:textId="77777777" w:rsidR="00133A70" w:rsidRPr="00CE3BA4" w:rsidRDefault="00133A70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7.5.2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3E37725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237" w:type="dxa"/>
          </w:tcPr>
          <w:p w14:paraId="085E9FD6" w14:textId="77777777" w:rsidR="00133A70" w:rsidRPr="00CE3BA4" w:rsidRDefault="00133A7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commentRangeStart w:id="93"/>
            <w:r>
              <w:rPr>
                <w:sz w:val="24"/>
                <w:szCs w:val="24"/>
                <w:lang w:val="en-US"/>
              </w:rPr>
              <w:t>Was not demonstrated</w:t>
            </w:r>
            <w:commentRangeEnd w:id="93"/>
            <w:r w:rsidR="005E7CCF">
              <w:rPr>
                <w:rStyle w:val="a5"/>
              </w:rPr>
              <w:commentReference w:id="93"/>
            </w:r>
          </w:p>
        </w:tc>
      </w:tr>
    </w:tbl>
    <w:p w14:paraId="2C871210" w14:textId="77777777" w:rsidR="00E958C0" w:rsidRPr="00133A70" w:rsidRDefault="00E958C0" w:rsidP="00FA5A7E">
      <w:pPr>
        <w:pStyle w:val="MoLHSA"/>
      </w:pPr>
    </w:p>
    <w:p w14:paraId="54CCBBCA" w14:textId="77777777" w:rsidR="00E958C0" w:rsidRPr="00E958C0" w:rsidRDefault="00E958C0" w:rsidP="00E958C0">
      <w:pPr>
        <w:pStyle w:val="2"/>
        <w:ind w:left="578" w:hanging="578"/>
        <w:rPr>
          <w:lang w:val="en-US"/>
        </w:rPr>
      </w:pPr>
      <w:bookmarkStart w:id="94" w:name="_Toc437697628"/>
      <w:r w:rsidRPr="00E958C0">
        <w:rPr>
          <w:lang w:val="en-US"/>
        </w:rPr>
        <w:t>EMC HIP clinical documents sharing</w:t>
      </w:r>
      <w:bookmarkEnd w:id="94"/>
    </w:p>
    <w:p w14:paraId="4D4D1544" w14:textId="77777777" w:rsidR="00E958C0" w:rsidRPr="0008432A" w:rsidRDefault="00E958C0" w:rsidP="00E958C0">
      <w:pPr>
        <w:pStyle w:val="3"/>
        <w:rPr>
          <w:lang w:val="en-US"/>
        </w:rPr>
      </w:pPr>
      <w:bookmarkStart w:id="95" w:name="_Ref437697207"/>
      <w:bookmarkStart w:id="96" w:name="_Toc437697629"/>
      <w:r w:rsidRPr="00E958C0">
        <w:rPr>
          <w:lang w:val="en-US"/>
        </w:rPr>
        <w:t>Patient Cases (CDA) access by using standard HL7 xDS protocol</w:t>
      </w:r>
      <w:bookmarkEnd w:id="95"/>
      <w:bookmarkEnd w:id="96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14:paraId="67A4EEEB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2135A639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236AE5A" w14:textId="77777777" w:rsidR="002B7339" w:rsidRPr="00CE3BA4" w:rsidRDefault="002B7339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26CB7DC6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5A6E2F44" w14:textId="77777777" w:rsidTr="00FA7FC8">
        <w:tc>
          <w:tcPr>
            <w:tcW w:w="959" w:type="dxa"/>
          </w:tcPr>
          <w:p w14:paraId="3D6E8CFB" w14:textId="77777777" w:rsidR="002B7339" w:rsidRPr="00CE3BA4" w:rsidRDefault="003C6645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_Ref437697207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5234A54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45E76DDA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50183332" w14:textId="77777777" w:rsidR="002B7339" w:rsidRPr="002B7339" w:rsidRDefault="002B7339" w:rsidP="002B7339"/>
    <w:p w14:paraId="4B70E9CB" w14:textId="77777777" w:rsidR="00E958C0" w:rsidRPr="0008432A" w:rsidRDefault="00E958C0" w:rsidP="00E958C0">
      <w:pPr>
        <w:pStyle w:val="3"/>
        <w:rPr>
          <w:lang w:val="en-US"/>
        </w:rPr>
      </w:pPr>
      <w:bookmarkStart w:id="97" w:name="_Ref437697210"/>
      <w:bookmarkStart w:id="98" w:name="_Toc437697630"/>
      <w:r w:rsidRPr="00E958C0">
        <w:rPr>
          <w:lang w:val="en-US"/>
        </w:rPr>
        <w:t>Patient PDF e-Prescription access by using standard HL7 xDS protocol</w:t>
      </w:r>
      <w:bookmarkEnd w:id="97"/>
      <w:bookmarkEnd w:id="98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14:paraId="544CEAA6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5C5E86A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471F1EA" w14:textId="77777777" w:rsidR="002B7339" w:rsidRPr="00CE3BA4" w:rsidRDefault="002B7339" w:rsidP="00B7713E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25A7BD2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76CA1EF0" w14:textId="77777777" w:rsidTr="00FA7FC8">
        <w:tc>
          <w:tcPr>
            <w:tcW w:w="959" w:type="dxa"/>
          </w:tcPr>
          <w:p w14:paraId="25D2C776" w14:textId="77777777" w:rsidR="002B7339" w:rsidRPr="00CE3BA4" w:rsidRDefault="003C6645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223AB596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41550C6A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4311D4A0" w14:textId="77777777" w:rsidR="002B7339" w:rsidRPr="002B7339" w:rsidRDefault="002B7339" w:rsidP="002B7339"/>
    <w:p w14:paraId="1E16C649" w14:textId="77777777" w:rsidR="00E958C0" w:rsidRPr="0008432A" w:rsidRDefault="00E958C0" w:rsidP="00E958C0">
      <w:pPr>
        <w:pStyle w:val="3"/>
        <w:rPr>
          <w:lang w:val="en-US"/>
        </w:rPr>
      </w:pPr>
      <w:bookmarkStart w:id="99" w:name="_Ref437697212"/>
      <w:bookmarkStart w:id="100" w:name="_Toc437697631"/>
      <w:r w:rsidRPr="00E958C0">
        <w:rPr>
          <w:lang w:val="en-US"/>
        </w:rPr>
        <w:t>Patient demographic data maintaining and using cEHR as a Ma</w:t>
      </w:r>
      <w:r>
        <w:rPr>
          <w:lang w:val="en-US"/>
        </w:rPr>
        <w:t>ster Patient Index (MPI)</w:t>
      </w:r>
      <w:bookmarkEnd w:id="99"/>
      <w:bookmarkEnd w:id="100"/>
      <w:r>
        <w:rPr>
          <w:lang w:val="en-US"/>
        </w:rPr>
        <w:t xml:space="preserve">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14:paraId="67F87544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AC18EEC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E94DA9D" w14:textId="77777777" w:rsidR="002B7339" w:rsidRPr="00CE3BA4" w:rsidRDefault="002B7339" w:rsidP="00E6667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F937B92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CE3BA4" w14:paraId="28DC267A" w14:textId="77777777" w:rsidTr="00FA7FC8">
        <w:tc>
          <w:tcPr>
            <w:tcW w:w="959" w:type="dxa"/>
          </w:tcPr>
          <w:p w14:paraId="41B79AC1" w14:textId="77777777" w:rsidR="002B7339" w:rsidRPr="00CE3BA4" w:rsidRDefault="00FD07DD" w:rsidP="00FD07D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3BB8AAEA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</w:p>
        </w:tc>
        <w:tc>
          <w:tcPr>
            <w:tcW w:w="6237" w:type="dxa"/>
          </w:tcPr>
          <w:p w14:paraId="3681B3D1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 remarks</w:t>
            </w:r>
          </w:p>
        </w:tc>
      </w:tr>
    </w:tbl>
    <w:p w14:paraId="20BCF016" w14:textId="77777777" w:rsidR="002B7339" w:rsidRPr="002B7339" w:rsidRDefault="002B7339" w:rsidP="002B7339"/>
    <w:p w14:paraId="0B5346B3" w14:textId="77777777" w:rsidR="00AF735A" w:rsidRPr="00CE3BA4" w:rsidRDefault="001D390A" w:rsidP="00AF735A">
      <w:pPr>
        <w:pStyle w:val="2"/>
        <w:rPr>
          <w:lang w:val="en-US"/>
        </w:rPr>
      </w:pPr>
      <w:bookmarkStart w:id="101" w:name="_Ref437697560"/>
      <w:bookmarkStart w:id="102" w:name="_Toc437697632"/>
      <w:r w:rsidRPr="00CE3BA4">
        <w:rPr>
          <w:lang w:val="en-US"/>
        </w:rPr>
        <w:lastRenderedPageBreak/>
        <w:t>cEM</w:t>
      </w:r>
      <w:r w:rsidR="00AF735A" w:rsidRPr="00CE3BA4">
        <w:rPr>
          <w:lang w:val="en-US"/>
        </w:rPr>
        <w:t>R Mobile applications</w:t>
      </w:r>
      <w:bookmarkEnd w:id="101"/>
      <w:bookmarkEnd w:id="102"/>
    </w:p>
    <w:p w14:paraId="14CBF82D" w14:textId="77777777" w:rsidR="00AF735A" w:rsidRPr="0008432A" w:rsidRDefault="00220BFD" w:rsidP="00AF735A">
      <w:pPr>
        <w:pStyle w:val="3"/>
        <w:rPr>
          <w:lang w:val="en-US"/>
        </w:rPr>
      </w:pPr>
      <w:bookmarkStart w:id="103" w:name="_Ref400936139"/>
      <w:bookmarkStart w:id="104" w:name="_Toc401075151"/>
      <w:bookmarkStart w:id="105" w:name="_Toc423097508"/>
      <w:bookmarkStart w:id="106" w:name="_Toc437697633"/>
      <w:r w:rsidRPr="000C5BC7">
        <w:rPr>
          <w:lang w:val="en-US"/>
        </w:rPr>
        <w:t xml:space="preserve">Process  of access to </w:t>
      </w:r>
      <w:r w:rsidRPr="00C96B39">
        <w:rPr>
          <w:lang w:val="en-US"/>
        </w:rPr>
        <w:t>EMR</w:t>
      </w:r>
      <w:r w:rsidRPr="000C5BC7">
        <w:rPr>
          <w:lang w:val="en-US"/>
        </w:rPr>
        <w:t xml:space="preserve"> for patients</w:t>
      </w:r>
      <w:bookmarkEnd w:id="103"/>
      <w:bookmarkEnd w:id="104"/>
      <w:bookmarkEnd w:id="105"/>
      <w:bookmarkEnd w:id="106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2B7339" w:rsidRPr="00CE3BA4" w14:paraId="57A5CBD6" w14:textId="77777777" w:rsidTr="00FA7FC8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FFCA432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3407CD" w14:textId="77777777" w:rsidR="002B7339" w:rsidRPr="00CE3BA4" w:rsidRDefault="002B7339" w:rsidP="00E6667C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491C2434" w14:textId="77777777" w:rsidR="002B7339" w:rsidRPr="00CE3BA4" w:rsidRDefault="002B7339" w:rsidP="006A766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2B7339" w:rsidRPr="00622769" w14:paraId="5D67F344" w14:textId="77777777" w:rsidTr="00FA7FC8">
        <w:tc>
          <w:tcPr>
            <w:tcW w:w="959" w:type="dxa"/>
          </w:tcPr>
          <w:p w14:paraId="0E89AEA1" w14:textId="77777777" w:rsidR="002B7339" w:rsidRPr="00CE3BA4" w:rsidRDefault="002B7339" w:rsidP="006A766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 \* MERGEFORMAT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2FD20D1" w14:textId="77777777" w:rsidR="002B7339" w:rsidRPr="00CE3BA4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8B4FAB">
              <w:rPr>
                <w:lang w:val="en-US"/>
              </w:rPr>
              <w:t>Accepted</w:t>
            </w:r>
            <w:r>
              <w:rPr>
                <w:lang w:val="en-US"/>
              </w:rPr>
              <w:t xml:space="preserve"> with remarks</w:t>
            </w:r>
          </w:p>
        </w:tc>
        <w:tc>
          <w:tcPr>
            <w:tcW w:w="6237" w:type="dxa"/>
          </w:tcPr>
          <w:p w14:paraId="53E0D2F5" w14:textId="77777777" w:rsidR="002B7339" w:rsidRDefault="002B7339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Only the part of Mobile functionality was demonstrated</w:t>
            </w:r>
          </w:p>
          <w:p w14:paraId="7309E375" w14:textId="77777777" w:rsidR="000D2600" w:rsidRPr="00CE3BA4" w:rsidRDefault="000D2600" w:rsidP="006A7664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 stack testing will be performed during Mobile platform acceptance milestone.</w:t>
            </w:r>
          </w:p>
        </w:tc>
      </w:tr>
    </w:tbl>
    <w:p w14:paraId="77EC69F7" w14:textId="77777777" w:rsidR="002B7339" w:rsidRPr="002B7339" w:rsidRDefault="002B7339" w:rsidP="002B7339">
      <w:pPr>
        <w:rPr>
          <w:lang w:val="en-US"/>
        </w:rPr>
      </w:pPr>
    </w:p>
    <w:p w14:paraId="43AA2902" w14:textId="77777777" w:rsidR="004F70EC" w:rsidRPr="00622769" w:rsidRDefault="004F70EC" w:rsidP="005B22C8">
      <w:pPr>
        <w:pStyle w:val="3"/>
        <w:rPr>
          <w:lang w:val="en-US"/>
        </w:rPr>
      </w:pPr>
      <w:bookmarkStart w:id="107" w:name="_Ref401060747"/>
      <w:bookmarkStart w:id="108" w:name="_Toc401075154"/>
      <w:bookmarkStart w:id="109" w:name="_Toc423097511"/>
      <w:bookmarkStart w:id="110" w:name="_Ref436912408"/>
      <w:bookmarkStart w:id="111" w:name="_Ref437697431"/>
      <w:bookmarkStart w:id="112" w:name="_Toc437697634"/>
      <w:r w:rsidRPr="002E5E15">
        <w:rPr>
          <w:lang w:val="en-US"/>
        </w:rPr>
        <w:t xml:space="preserve">Process of access to EMR </w:t>
      </w:r>
      <w:bookmarkEnd w:id="107"/>
      <w:bookmarkEnd w:id="108"/>
      <w:r w:rsidRPr="002E5E15">
        <w:rPr>
          <w:lang w:val="en-US"/>
        </w:rPr>
        <w:t>for doctors</w:t>
      </w:r>
      <w:bookmarkEnd w:id="109"/>
      <w:bookmarkEnd w:id="110"/>
      <w:bookmarkEnd w:id="111"/>
      <w:bookmarkEnd w:id="112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1E0B10" w:rsidRPr="00CE3BA4" w14:paraId="58BE79EE" w14:textId="77777777" w:rsidTr="0041477D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71F40A5D" w14:textId="77777777" w:rsidR="001E0B10" w:rsidRPr="00CE3BA4" w:rsidRDefault="001E0B10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3E8D6B" w14:textId="77777777" w:rsidR="001E0B10" w:rsidRPr="00CE3BA4" w:rsidRDefault="001E0B10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0CC410A0" w14:textId="77777777" w:rsidR="001E0B10" w:rsidRPr="00CE3BA4" w:rsidRDefault="001E0B10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1E0B10" w:rsidRPr="00622769" w14:paraId="070C862A" w14:textId="77777777" w:rsidTr="0041477D">
        <w:tc>
          <w:tcPr>
            <w:tcW w:w="959" w:type="dxa"/>
          </w:tcPr>
          <w:p w14:paraId="1E5874F5" w14:textId="77777777" w:rsidR="001E0B10" w:rsidRPr="00FD07DD" w:rsidRDefault="00FD07DD" w:rsidP="00EF3EA0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_Ref437697431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428B9825" w14:textId="77777777" w:rsidR="001E0B10" w:rsidRPr="001E0B10" w:rsidRDefault="001E0B10" w:rsidP="0041477D">
            <w:pPr>
              <w:spacing w:before="120"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37" w:type="dxa"/>
          </w:tcPr>
          <w:p w14:paraId="0058A5AD" w14:textId="77777777" w:rsidR="001E0B10" w:rsidRPr="00622769" w:rsidRDefault="001E0B10" w:rsidP="0041477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  <w:r w:rsidRPr="00622769">
              <w:rPr>
                <w:sz w:val="24"/>
                <w:szCs w:val="24"/>
                <w:lang w:val="en-US"/>
              </w:rPr>
              <w:t>.</w:t>
            </w:r>
          </w:p>
          <w:p w14:paraId="63D89657" w14:textId="77777777" w:rsidR="001E0B10" w:rsidRPr="00CE3BA4" w:rsidRDefault="001E0B10" w:rsidP="0041477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 stack testing will be performed during Mobile platform acceptance milestone.</w:t>
            </w:r>
          </w:p>
        </w:tc>
      </w:tr>
    </w:tbl>
    <w:p w14:paraId="0683B31B" w14:textId="77777777" w:rsidR="001E0B10" w:rsidRDefault="001E0B10" w:rsidP="001E0B10">
      <w:pPr>
        <w:rPr>
          <w:highlight w:val="yellow"/>
          <w:lang w:val="en-US"/>
        </w:rPr>
      </w:pPr>
    </w:p>
    <w:p w14:paraId="057ACEFB" w14:textId="77777777" w:rsidR="005B22C8" w:rsidRPr="00622769" w:rsidRDefault="005B22C8" w:rsidP="005B22C8">
      <w:pPr>
        <w:pStyle w:val="3"/>
        <w:rPr>
          <w:lang w:val="en-US"/>
        </w:rPr>
      </w:pPr>
      <w:bookmarkStart w:id="113" w:name="_Ref437697510"/>
      <w:bookmarkStart w:id="114" w:name="_Toc437697635"/>
      <w:r w:rsidRPr="005B22C8">
        <w:rPr>
          <w:lang w:val="en-US"/>
        </w:rPr>
        <w:t xml:space="preserve">Process of access to EMR for </w:t>
      </w:r>
      <w:bookmarkStart w:id="115" w:name="_GoBack"/>
      <w:bookmarkEnd w:id="115"/>
      <w:r>
        <w:rPr>
          <w:lang w:val="en-US"/>
        </w:rPr>
        <w:t>MoLHSA specialist</w:t>
      </w:r>
      <w:r w:rsidR="001F1D86">
        <w:rPr>
          <w:lang w:val="en-US"/>
        </w:rPr>
        <w:t>s</w:t>
      </w:r>
      <w:bookmarkEnd w:id="113"/>
      <w:bookmarkEnd w:id="114"/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5B22C8" w:rsidRPr="00CE3BA4" w14:paraId="45D92619" w14:textId="77777777" w:rsidTr="0041477D"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3632130" w14:textId="77777777" w:rsidR="005B22C8" w:rsidRPr="00CE3BA4" w:rsidRDefault="005B22C8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Test case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CFD1C82" w14:textId="77777777" w:rsidR="005B22C8" w:rsidRPr="00CE3BA4" w:rsidRDefault="005B22C8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Result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53B7A8C" w14:textId="77777777" w:rsidR="005B22C8" w:rsidRPr="00CE3BA4" w:rsidRDefault="005B22C8" w:rsidP="0041477D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5B22C8" w:rsidRPr="00622769" w14:paraId="7D482577" w14:textId="77777777" w:rsidTr="0041477D">
        <w:tc>
          <w:tcPr>
            <w:tcW w:w="959" w:type="dxa"/>
          </w:tcPr>
          <w:p w14:paraId="369773BC" w14:textId="77777777" w:rsidR="005B22C8" w:rsidRPr="00E47205" w:rsidRDefault="00E47205" w:rsidP="0041477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_Ref437697510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</w:rPr>
              <w:t>7.7.3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6B3FC74A" w14:textId="77777777" w:rsidR="005B22C8" w:rsidRPr="001E0B10" w:rsidRDefault="005B22C8" w:rsidP="0041477D">
            <w:pPr>
              <w:spacing w:before="120"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237" w:type="dxa"/>
          </w:tcPr>
          <w:p w14:paraId="08CD537A" w14:textId="77777777" w:rsidR="005B22C8" w:rsidRPr="00622769" w:rsidRDefault="005B22C8" w:rsidP="0041477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Was not demonstrated</w:t>
            </w:r>
            <w:r w:rsidRPr="00622769">
              <w:rPr>
                <w:sz w:val="24"/>
                <w:szCs w:val="24"/>
                <w:lang w:val="en-US"/>
              </w:rPr>
              <w:t>.</w:t>
            </w:r>
          </w:p>
          <w:p w14:paraId="480830E2" w14:textId="77777777" w:rsidR="005B22C8" w:rsidRPr="00CE3BA4" w:rsidRDefault="005B22C8" w:rsidP="0041477D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Full stack testing will be performed during Mobile platform acceptance milestone.</w:t>
            </w:r>
          </w:p>
        </w:tc>
      </w:tr>
    </w:tbl>
    <w:p w14:paraId="53D23E7D" w14:textId="77777777" w:rsidR="005B22C8" w:rsidRPr="005B22C8" w:rsidRDefault="005B22C8" w:rsidP="001E0B10">
      <w:pPr>
        <w:rPr>
          <w:highlight w:val="yellow"/>
          <w:lang w:val="en-US"/>
        </w:rPr>
        <w:sectPr w:rsidR="005B22C8" w:rsidRPr="005B22C8" w:rsidSect="004A04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B42FC8" w14:textId="77777777" w:rsidR="001719F7" w:rsidRDefault="001719F7" w:rsidP="00414244">
      <w:pPr>
        <w:pStyle w:val="1"/>
        <w:spacing w:before="240"/>
        <w:rPr>
          <w:lang w:val="en-US"/>
        </w:rPr>
      </w:pPr>
      <w:bookmarkStart w:id="116" w:name="_Ref436849156"/>
      <w:bookmarkStart w:id="117" w:name="_Toc437697636"/>
      <w:r>
        <w:rPr>
          <w:lang w:val="en-US"/>
        </w:rPr>
        <w:lastRenderedPageBreak/>
        <w:t>Functional Specification</w:t>
      </w:r>
      <w:r w:rsidR="00AA773C">
        <w:rPr>
          <w:lang w:val="en-US"/>
        </w:rPr>
        <w:t>s</w:t>
      </w:r>
      <w:r>
        <w:rPr>
          <w:lang w:val="en-US"/>
        </w:rPr>
        <w:t xml:space="preserve"> </w:t>
      </w:r>
      <w:r w:rsidR="00BE4B98">
        <w:rPr>
          <w:lang w:val="en-US"/>
        </w:rPr>
        <w:t xml:space="preserve">and UAT </w:t>
      </w:r>
      <w:r>
        <w:rPr>
          <w:lang w:val="en-US"/>
        </w:rPr>
        <w:t>sections reference</w:t>
      </w:r>
      <w:bookmarkEnd w:id="116"/>
      <w:bookmarkEnd w:id="117"/>
    </w:p>
    <w:p w14:paraId="7299D47C" w14:textId="77777777" w:rsidR="00CE3BA4" w:rsidRPr="00C96B39" w:rsidRDefault="00CE3BA4" w:rsidP="00CE3BA4">
      <w:pPr>
        <w:pStyle w:val="afa"/>
        <w:keepNext/>
        <w:spacing w:after="120"/>
        <w:rPr>
          <w:lang w:val="en-US"/>
        </w:rPr>
      </w:pPr>
      <w:bookmarkStart w:id="118" w:name="_Toc436914557"/>
      <w:r w:rsidRPr="00C96B39">
        <w:rPr>
          <w:lang w:val="en-US"/>
        </w:rPr>
        <w:t xml:space="preserve">Table </w:t>
      </w:r>
      <w:r w:rsidR="006A7664">
        <w:fldChar w:fldCharType="begin"/>
      </w:r>
      <w:r w:rsidR="006A7664" w:rsidRPr="00C96B39">
        <w:rPr>
          <w:lang w:val="en-US"/>
        </w:rPr>
        <w:instrText xml:space="preserve"> SEQ Table \* ARABIC </w:instrText>
      </w:r>
      <w:r w:rsidR="006A7664">
        <w:fldChar w:fldCharType="separate"/>
      </w:r>
      <w:r w:rsidR="00F75DAC">
        <w:rPr>
          <w:noProof/>
          <w:lang w:val="en-US"/>
        </w:rPr>
        <w:t>1</w:t>
      </w:r>
      <w:r w:rsidR="006A7664">
        <w:rPr>
          <w:noProof/>
        </w:rPr>
        <w:fldChar w:fldCharType="end"/>
      </w:r>
      <w:r>
        <w:rPr>
          <w:lang w:val="en-US"/>
        </w:rPr>
        <w:t>. FS and UAT sections reference</w:t>
      </w:r>
      <w:bookmarkEnd w:id="118"/>
    </w:p>
    <w:tbl>
      <w:tblPr>
        <w:tblStyle w:val="a4"/>
        <w:tblW w:w="9605" w:type="dxa"/>
        <w:tblLook w:val="04A0" w:firstRow="1" w:lastRow="0" w:firstColumn="1" w:lastColumn="0" w:noHBand="0" w:noVBand="1"/>
      </w:tblPr>
      <w:tblGrid>
        <w:gridCol w:w="1526"/>
        <w:gridCol w:w="1559"/>
        <w:gridCol w:w="5245"/>
        <w:gridCol w:w="1275"/>
      </w:tblGrid>
      <w:tr w:rsidR="0085122E" w:rsidRPr="00CE3BA4" w14:paraId="064FAC19" w14:textId="77777777" w:rsidTr="00CE3BA4">
        <w:trPr>
          <w:tblHeader/>
        </w:trPr>
        <w:tc>
          <w:tcPr>
            <w:tcW w:w="1526" w:type="dxa"/>
            <w:shd w:val="clear" w:color="auto" w:fill="D9D9D9" w:themeFill="background1" w:themeFillShade="D9"/>
          </w:tcPr>
          <w:p w14:paraId="1279882B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part</w:t>
            </w:r>
            <w:r w:rsidR="008A366A" w:rsidRPr="00CE3BA4">
              <w:rPr>
                <w:rStyle w:val="ae"/>
                <w:b/>
                <w:sz w:val="24"/>
                <w:szCs w:val="24"/>
                <w:lang w:val="en-US"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699B7B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Functional Specification section No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D7EB0EB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Section description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563584" w14:textId="77777777" w:rsidR="0085122E" w:rsidRPr="00CE3BA4" w:rsidRDefault="0085122E" w:rsidP="00CE3BA4">
            <w:pPr>
              <w:spacing w:before="120" w:after="120"/>
              <w:jc w:val="center"/>
              <w:rPr>
                <w:b/>
                <w:sz w:val="24"/>
                <w:szCs w:val="24"/>
                <w:lang w:val="en-US"/>
              </w:rPr>
            </w:pPr>
            <w:r w:rsidRPr="00CE3BA4">
              <w:rPr>
                <w:b/>
                <w:sz w:val="24"/>
                <w:szCs w:val="24"/>
                <w:lang w:val="en-US"/>
              </w:rPr>
              <w:t>UAT Section No</w:t>
            </w:r>
          </w:p>
        </w:tc>
      </w:tr>
      <w:tr w:rsidR="0085122E" w:rsidRPr="00CE3BA4" w14:paraId="0E1CBB68" w14:textId="77777777" w:rsidTr="00D06763">
        <w:tc>
          <w:tcPr>
            <w:tcW w:w="1526" w:type="dxa"/>
          </w:tcPr>
          <w:p w14:paraId="3989F5D4" w14:textId="77777777" w:rsidR="0085122E" w:rsidRPr="00CE3BA4" w:rsidRDefault="00032D1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7CA89772" w14:textId="77777777" w:rsidR="0085122E" w:rsidRPr="00CE3BA4" w:rsidRDefault="001B263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4.2.1</w:t>
            </w:r>
          </w:p>
        </w:tc>
        <w:tc>
          <w:tcPr>
            <w:tcW w:w="5245" w:type="dxa"/>
          </w:tcPr>
          <w:p w14:paraId="6AC6EAC5" w14:textId="77777777" w:rsidR="0085122E" w:rsidRPr="00CE3BA4" w:rsidRDefault="00E7633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bookmarkStart w:id="119" w:name="_Ref399710461"/>
            <w:bookmarkStart w:id="120" w:name="_Toc400454163"/>
            <w:bookmarkStart w:id="121" w:name="_Toc422917497"/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urgent-case by Class A clinic</w:t>
            </w:r>
            <w:bookmarkEnd w:id="119"/>
            <w:bookmarkEnd w:id="120"/>
            <w:bookmarkEnd w:id="121"/>
          </w:p>
        </w:tc>
        <w:tc>
          <w:tcPr>
            <w:tcW w:w="1275" w:type="dxa"/>
          </w:tcPr>
          <w:p w14:paraId="6C29793B" w14:textId="77777777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_Ref434681765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14:paraId="08DAB6AB" w14:textId="77777777" w:rsidTr="00D06763">
        <w:tc>
          <w:tcPr>
            <w:tcW w:w="1526" w:type="dxa"/>
          </w:tcPr>
          <w:p w14:paraId="7F4E38B4" w14:textId="77777777"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76E24CDF" w14:textId="77777777"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4.2.2</w:t>
            </w:r>
          </w:p>
        </w:tc>
        <w:tc>
          <w:tcPr>
            <w:tcW w:w="5245" w:type="dxa"/>
          </w:tcPr>
          <w:p w14:paraId="62ABEE09" w14:textId="77777777"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urgent-case by Class B clinic</w:t>
            </w:r>
          </w:p>
        </w:tc>
        <w:tc>
          <w:tcPr>
            <w:tcW w:w="1275" w:type="dxa"/>
          </w:tcPr>
          <w:p w14:paraId="78D7C62D" w14:textId="77777777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85122E" w:rsidRPr="00CE3BA4" w14:paraId="768A36A5" w14:textId="77777777" w:rsidTr="00D06763">
        <w:tc>
          <w:tcPr>
            <w:tcW w:w="1526" w:type="dxa"/>
          </w:tcPr>
          <w:p w14:paraId="499E7D96" w14:textId="77777777" w:rsidR="0085122E" w:rsidRPr="00CE3BA4" w:rsidRDefault="00BE4961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6044B78F" w14:textId="77777777" w:rsidR="0085122E" w:rsidRPr="00CE3BA4" w:rsidRDefault="001F6AC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4.2.3</w:t>
            </w:r>
          </w:p>
        </w:tc>
        <w:tc>
          <w:tcPr>
            <w:tcW w:w="5245" w:type="dxa"/>
          </w:tcPr>
          <w:p w14:paraId="4742E182" w14:textId="77777777" w:rsidR="0085122E" w:rsidRPr="00CE3BA4" w:rsidRDefault="001F6ACA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Urgent-case process registration from external HIS</w:t>
            </w:r>
          </w:p>
        </w:tc>
        <w:tc>
          <w:tcPr>
            <w:tcW w:w="1275" w:type="dxa"/>
          </w:tcPr>
          <w:p w14:paraId="6BD21C07" w14:textId="77777777" w:rsidR="0085122E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71FA8C7F" w14:textId="77777777" w:rsidTr="00D06763">
        <w:tc>
          <w:tcPr>
            <w:tcW w:w="1526" w:type="dxa"/>
          </w:tcPr>
          <w:p w14:paraId="2F5F4CC2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761068D8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4.3.1</w:t>
            </w:r>
          </w:p>
        </w:tc>
        <w:tc>
          <w:tcPr>
            <w:tcW w:w="5245" w:type="dxa"/>
          </w:tcPr>
          <w:p w14:paraId="6E931369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rFonts w:eastAsiaTheme="majorEastAsia"/>
                <w:sz w:val="24"/>
                <w:szCs w:val="24"/>
                <w:lang w:val="en-US"/>
              </w:rPr>
              <w:t>Registration process of planned-case by Class A clinic</w:t>
            </w:r>
          </w:p>
        </w:tc>
        <w:tc>
          <w:tcPr>
            <w:tcW w:w="1275" w:type="dxa"/>
          </w:tcPr>
          <w:p w14:paraId="1B5CA78C" w14:textId="77777777"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_Ref437697142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  <w:p w14:paraId="4C9457D6" w14:textId="77777777" w:rsidR="00B935FC" w:rsidRPr="00CE3BA4" w:rsidRDefault="00B935F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_Ref434681364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7.5.1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0640EEC3" w14:textId="77777777" w:rsidTr="00D06763">
        <w:tc>
          <w:tcPr>
            <w:tcW w:w="1526" w:type="dxa"/>
          </w:tcPr>
          <w:p w14:paraId="33ECE99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22C9E64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4.3.2</w:t>
            </w:r>
          </w:p>
        </w:tc>
        <w:tc>
          <w:tcPr>
            <w:tcW w:w="5245" w:type="dxa"/>
          </w:tcPr>
          <w:p w14:paraId="3694E467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planned-case by Class B clinic</w:t>
            </w:r>
          </w:p>
        </w:tc>
        <w:tc>
          <w:tcPr>
            <w:tcW w:w="1275" w:type="dxa"/>
          </w:tcPr>
          <w:p w14:paraId="090B0163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_Ref434681774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06D14A3D" w14:textId="77777777" w:rsidTr="00D06763">
        <w:tc>
          <w:tcPr>
            <w:tcW w:w="1526" w:type="dxa"/>
          </w:tcPr>
          <w:p w14:paraId="0414605F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1CC1D27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4.3.3</w:t>
            </w:r>
          </w:p>
        </w:tc>
        <w:tc>
          <w:tcPr>
            <w:tcW w:w="5245" w:type="dxa"/>
          </w:tcPr>
          <w:p w14:paraId="52B3CA50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Planned-case process registration from external HIS</w:t>
            </w:r>
          </w:p>
        </w:tc>
        <w:tc>
          <w:tcPr>
            <w:tcW w:w="1275" w:type="dxa"/>
          </w:tcPr>
          <w:p w14:paraId="566549E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_Ref434681779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215AA9F1" w14:textId="77777777" w:rsidTr="00D06763">
        <w:tc>
          <w:tcPr>
            <w:tcW w:w="1526" w:type="dxa"/>
          </w:tcPr>
          <w:p w14:paraId="2619AA6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41ABEE24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4.4.1</w:t>
            </w:r>
          </w:p>
        </w:tc>
        <w:tc>
          <w:tcPr>
            <w:tcW w:w="5245" w:type="dxa"/>
          </w:tcPr>
          <w:p w14:paraId="7BDBAD0C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A clinic</w:t>
            </w:r>
          </w:p>
        </w:tc>
        <w:tc>
          <w:tcPr>
            <w:tcW w:w="1275" w:type="dxa"/>
          </w:tcPr>
          <w:p w14:paraId="358A9AA0" w14:textId="77777777"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_Ref437697153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7.1.3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7489F67" w14:textId="77777777" w:rsidTr="00D06763">
        <w:tc>
          <w:tcPr>
            <w:tcW w:w="1526" w:type="dxa"/>
          </w:tcPr>
          <w:p w14:paraId="2E3656C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75ABA3B2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4.4.2</w:t>
            </w:r>
          </w:p>
        </w:tc>
        <w:tc>
          <w:tcPr>
            <w:tcW w:w="5245" w:type="dxa"/>
          </w:tcPr>
          <w:p w14:paraId="54B3E597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by Class B clinic</w:t>
            </w:r>
          </w:p>
        </w:tc>
        <w:tc>
          <w:tcPr>
            <w:tcW w:w="1275" w:type="dxa"/>
          </w:tcPr>
          <w:p w14:paraId="147BAA80" w14:textId="77777777"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_Ref437697167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0195812A" w14:textId="77777777" w:rsidTr="00D06763">
        <w:tc>
          <w:tcPr>
            <w:tcW w:w="1526" w:type="dxa"/>
          </w:tcPr>
          <w:p w14:paraId="68182761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1</w:t>
            </w:r>
          </w:p>
        </w:tc>
        <w:tc>
          <w:tcPr>
            <w:tcW w:w="1559" w:type="dxa"/>
          </w:tcPr>
          <w:p w14:paraId="01ABA2D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4.4.3</w:t>
            </w:r>
          </w:p>
        </w:tc>
        <w:tc>
          <w:tcPr>
            <w:tcW w:w="5245" w:type="dxa"/>
          </w:tcPr>
          <w:p w14:paraId="3092A31E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Registration process of beneficiary visit from external HIS</w:t>
            </w:r>
          </w:p>
        </w:tc>
        <w:tc>
          <w:tcPr>
            <w:tcW w:w="1275" w:type="dxa"/>
          </w:tcPr>
          <w:p w14:paraId="0488724C" w14:textId="77777777"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_Ref437697180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7.2.2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23002A8D" w14:textId="77777777" w:rsidTr="00D06763">
        <w:tc>
          <w:tcPr>
            <w:tcW w:w="1526" w:type="dxa"/>
          </w:tcPr>
          <w:p w14:paraId="5F88DA88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20348F0B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14:paraId="1B604CB3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Dialysis Program -&gt;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586B2F3D" w14:textId="7777777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_Ref436877620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7.3.4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4F21B10C" w14:textId="77777777" w:rsidTr="00D06763">
        <w:tc>
          <w:tcPr>
            <w:tcW w:w="1526" w:type="dxa"/>
          </w:tcPr>
          <w:p w14:paraId="586D3292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7039F296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14:paraId="7A1C65BE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Psychiatry Program 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2E78109A" w14:textId="7777777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_Ref436877626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7.3.5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5AADD5FE" w14:textId="77777777" w:rsidTr="00D06763">
        <w:tc>
          <w:tcPr>
            <w:tcW w:w="1526" w:type="dxa"/>
          </w:tcPr>
          <w:p w14:paraId="5A91EFA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2BA4A347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3.2.3</w:t>
            </w:r>
          </w:p>
        </w:tc>
        <w:tc>
          <w:tcPr>
            <w:tcW w:w="5245" w:type="dxa"/>
          </w:tcPr>
          <w:p w14:paraId="6618B60E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Diabetes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5D0D1A11" w14:textId="77777777" w:rsidR="00C43C9B" w:rsidRPr="00CE3BA4" w:rsidRDefault="00854090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_Ref437697192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2EE1B21B" w14:textId="77777777" w:rsidTr="00D06763">
        <w:tc>
          <w:tcPr>
            <w:tcW w:w="1526" w:type="dxa"/>
          </w:tcPr>
          <w:p w14:paraId="59F7469E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7E5CF0F7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3.2.4</w:t>
            </w:r>
          </w:p>
        </w:tc>
        <w:tc>
          <w:tcPr>
            <w:tcW w:w="5245" w:type="dxa"/>
          </w:tcPr>
          <w:p w14:paraId="4E951E34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BRM AIDS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49B48F13" w14:textId="7777777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_Ref436877635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7.3.8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09070D78" w14:textId="77777777" w:rsidTr="00D06763">
        <w:tc>
          <w:tcPr>
            <w:tcW w:w="1526" w:type="dxa"/>
          </w:tcPr>
          <w:p w14:paraId="237A865C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2E813504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3.2.5</w:t>
            </w:r>
          </w:p>
        </w:tc>
        <w:tc>
          <w:tcPr>
            <w:tcW w:w="5245" w:type="dxa"/>
          </w:tcPr>
          <w:p w14:paraId="2DDB99C5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Tuberculosis Electronic into </w:t>
            </w:r>
            <w:r w:rsidR="00AD0969" w:rsidRPr="00CE3BA4">
              <w:rPr>
                <w:sz w:val="24"/>
                <w:szCs w:val="24"/>
                <w:lang w:val="en-US"/>
              </w:rPr>
              <w:t>HER</w:t>
            </w:r>
          </w:p>
        </w:tc>
        <w:tc>
          <w:tcPr>
            <w:tcW w:w="1275" w:type="dxa"/>
          </w:tcPr>
          <w:p w14:paraId="5CA6E0B3" w14:textId="7777777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_Ref436877639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7.3.3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34B27EAD" w14:textId="77777777" w:rsidTr="00CE3BA4">
        <w:trPr>
          <w:cantSplit/>
        </w:trPr>
        <w:tc>
          <w:tcPr>
            <w:tcW w:w="1526" w:type="dxa"/>
          </w:tcPr>
          <w:p w14:paraId="6E9C7148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lastRenderedPageBreak/>
              <w:t>PART 2</w:t>
            </w:r>
          </w:p>
        </w:tc>
        <w:tc>
          <w:tcPr>
            <w:tcW w:w="1559" w:type="dxa"/>
          </w:tcPr>
          <w:p w14:paraId="02B2DC4F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3.2.6</w:t>
            </w:r>
          </w:p>
        </w:tc>
        <w:tc>
          <w:tcPr>
            <w:tcW w:w="5245" w:type="dxa"/>
          </w:tcPr>
          <w:p w14:paraId="22BA6DA3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Data replication process from Immunization Management into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</w:p>
        </w:tc>
        <w:tc>
          <w:tcPr>
            <w:tcW w:w="1275" w:type="dxa"/>
          </w:tcPr>
          <w:p w14:paraId="650CBCC3" w14:textId="7777777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_Ref436877643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7.3.6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C43C9B" w:rsidRPr="00CE3BA4" w14:paraId="6EDAFD23" w14:textId="77777777" w:rsidTr="00D06763">
        <w:tc>
          <w:tcPr>
            <w:tcW w:w="1526" w:type="dxa"/>
          </w:tcPr>
          <w:p w14:paraId="3EB273A9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5F0BF8CD" w14:textId="77777777" w:rsidR="00C43C9B" w:rsidRPr="00CE3BA4" w:rsidRDefault="00C43C9B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3.2.7</w:t>
            </w:r>
          </w:p>
        </w:tc>
        <w:tc>
          <w:tcPr>
            <w:tcW w:w="5245" w:type="dxa"/>
          </w:tcPr>
          <w:p w14:paraId="6954CB94" w14:textId="77777777" w:rsidR="00C43C9B" w:rsidRPr="00CE3BA4" w:rsidRDefault="00C43C9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 xml:space="preserve">The process of generating, viewing and printing of recipes via </w:t>
            </w:r>
            <w:r w:rsidR="00F27593" w:rsidRPr="00CE3BA4">
              <w:rPr>
                <w:sz w:val="24"/>
                <w:szCs w:val="24"/>
                <w:lang w:val="en-US"/>
              </w:rPr>
              <w:t>CEMR</w:t>
            </w:r>
            <w:r w:rsidRPr="00CE3BA4">
              <w:rPr>
                <w:sz w:val="24"/>
                <w:szCs w:val="24"/>
                <w:lang w:val="en-US"/>
              </w:rPr>
              <w:t xml:space="preserve"> interface</w:t>
            </w:r>
          </w:p>
        </w:tc>
        <w:tc>
          <w:tcPr>
            <w:tcW w:w="1275" w:type="dxa"/>
          </w:tcPr>
          <w:p w14:paraId="7512D750" w14:textId="77777777" w:rsidR="00C43C9B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_Ref434683899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7.4.1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D2B2D" w:rsidRPr="00CE3BA4" w14:paraId="33B6A3E2" w14:textId="77777777" w:rsidTr="00D06763">
        <w:tc>
          <w:tcPr>
            <w:tcW w:w="1526" w:type="dxa"/>
          </w:tcPr>
          <w:p w14:paraId="622E2944" w14:textId="77777777"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1FF1F1CB" w14:textId="77777777"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1FD5B54A" w14:textId="77777777" w:rsidR="009D2B2D" w:rsidRPr="00CE3BA4" w:rsidRDefault="009A1CBC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6498A8BB" w14:textId="77777777" w:rsidR="00332E6A" w:rsidRPr="00CE3BA4" w:rsidRDefault="00332E6A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4F8DE766" w14:textId="77777777" w:rsidR="009D2B2D" w:rsidRPr="00CE3BA4" w:rsidRDefault="009A1CBC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e-Prescription PDF search by Prescription No. and/or Patient Id</w:t>
            </w:r>
          </w:p>
        </w:tc>
        <w:tc>
          <w:tcPr>
            <w:tcW w:w="1275" w:type="dxa"/>
          </w:tcPr>
          <w:p w14:paraId="11F30940" w14:textId="77777777" w:rsidR="009D2B2D" w:rsidRPr="00CE3BA4" w:rsidRDefault="00225416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fldChar w:fldCharType="begin"/>
            </w:r>
            <w:r w:rsidRPr="00CE3BA4">
              <w:rPr>
                <w:sz w:val="24"/>
                <w:szCs w:val="24"/>
                <w:lang w:val="en-US"/>
              </w:rPr>
              <w:instrText xml:space="preserve"> REF _Ref436877668 \r \h </w:instrText>
            </w:r>
            <w:r w:rsidR="00CE3BA4" w:rsidRPr="00CE3BA4">
              <w:rPr>
                <w:sz w:val="24"/>
                <w:szCs w:val="24"/>
                <w:lang w:val="en-US"/>
              </w:rPr>
              <w:instrText xml:space="preserve"> \* MERGEFORMAT </w:instrText>
            </w:r>
            <w:r w:rsidRPr="00CE3BA4">
              <w:rPr>
                <w:sz w:val="24"/>
                <w:szCs w:val="24"/>
                <w:lang w:val="en-US"/>
              </w:rPr>
            </w:r>
            <w:r w:rsidRPr="00CE3BA4"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7.4.2</w:t>
            </w:r>
            <w:r w:rsidRPr="00CE3BA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73F1A168" w14:textId="77777777" w:rsidTr="00D06763">
        <w:tc>
          <w:tcPr>
            <w:tcW w:w="1526" w:type="dxa"/>
          </w:tcPr>
          <w:p w14:paraId="00B9E175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760AFC80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1E85A0C8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0775D56D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4E8975FD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Patient Cases (CDA) access by using standard HL7 xDS protocol</w:t>
            </w:r>
          </w:p>
        </w:tc>
        <w:tc>
          <w:tcPr>
            <w:tcW w:w="1275" w:type="dxa"/>
          </w:tcPr>
          <w:p w14:paraId="0A803804" w14:textId="77777777" w:rsidR="00955F6E" w:rsidRPr="00CE3BA4" w:rsidRDefault="00F344B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_Ref437697207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042DAA74" w14:textId="77777777" w:rsidTr="00D06763">
        <w:tc>
          <w:tcPr>
            <w:tcW w:w="1526" w:type="dxa"/>
          </w:tcPr>
          <w:p w14:paraId="17C9F637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39F750F5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5FE98A96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1D76968E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</w:tcPr>
          <w:p w14:paraId="697A74F0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Patient PDF e-Prescription access by using standard HL7 xDS protocol</w:t>
            </w:r>
          </w:p>
        </w:tc>
        <w:tc>
          <w:tcPr>
            <w:tcW w:w="1275" w:type="dxa"/>
          </w:tcPr>
          <w:p w14:paraId="19E5139A" w14:textId="77777777" w:rsidR="00955F6E" w:rsidRPr="00CE3BA4" w:rsidRDefault="00F344B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42440357" w14:textId="77777777" w:rsidTr="00FD32BB">
        <w:tc>
          <w:tcPr>
            <w:tcW w:w="1526" w:type="dxa"/>
          </w:tcPr>
          <w:p w14:paraId="66F0DDC2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41784F77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1559" w:type="dxa"/>
          </w:tcPr>
          <w:p w14:paraId="3F8D68F7" w14:textId="77777777" w:rsidR="00955F6E" w:rsidRPr="00CE3BA4" w:rsidRDefault="00955F6E" w:rsidP="00E6333C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  <w:p w14:paraId="2F009250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Out of scope</w:t>
            </w:r>
          </w:p>
        </w:tc>
        <w:tc>
          <w:tcPr>
            <w:tcW w:w="5245" w:type="dxa"/>
            <w:shd w:val="clear" w:color="auto" w:fill="auto"/>
          </w:tcPr>
          <w:p w14:paraId="43F9E4F3" w14:textId="77777777" w:rsidR="00955F6E" w:rsidRPr="00FD32BB" w:rsidRDefault="00FD32BB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FD32BB">
              <w:rPr>
                <w:sz w:val="24"/>
                <w:szCs w:val="24"/>
                <w:lang w:val="en-US"/>
              </w:rPr>
              <w:t>Patient demographic data maintaining and using cEHR as a Master Patient Index (MPI)</w:t>
            </w:r>
          </w:p>
        </w:tc>
        <w:tc>
          <w:tcPr>
            <w:tcW w:w="1275" w:type="dxa"/>
          </w:tcPr>
          <w:p w14:paraId="64D1089B" w14:textId="77777777" w:rsidR="00955F6E" w:rsidRPr="00CE3BA4" w:rsidRDefault="00F344B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_Ref437697212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7.6.3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51A56334" w14:textId="77777777" w:rsidTr="00D06763">
        <w:tc>
          <w:tcPr>
            <w:tcW w:w="1526" w:type="dxa"/>
          </w:tcPr>
          <w:p w14:paraId="46410310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471F4A37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14:paraId="166EEBD0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Patient limits information access</w:t>
            </w:r>
          </w:p>
        </w:tc>
        <w:tc>
          <w:tcPr>
            <w:tcW w:w="1275" w:type="dxa"/>
          </w:tcPr>
          <w:p w14:paraId="38593725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-</w:t>
            </w:r>
          </w:p>
        </w:tc>
      </w:tr>
      <w:tr w:rsidR="00955F6E" w:rsidRPr="00CE3BA4" w14:paraId="26AF2904" w14:textId="77777777" w:rsidTr="00D06763">
        <w:tc>
          <w:tcPr>
            <w:tcW w:w="1526" w:type="dxa"/>
          </w:tcPr>
          <w:p w14:paraId="50DB96C9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1559" w:type="dxa"/>
          </w:tcPr>
          <w:p w14:paraId="13346F25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14:paraId="5D9894EA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CE3BA4">
              <w:rPr>
                <w:sz w:val="24"/>
                <w:szCs w:val="24"/>
                <w:lang w:val="en-US"/>
              </w:rPr>
              <w:t>EMR Form 100 access from HSSP Guarantee Module</w:t>
            </w:r>
          </w:p>
        </w:tc>
        <w:tc>
          <w:tcPr>
            <w:tcW w:w="1275" w:type="dxa"/>
          </w:tcPr>
          <w:p w14:paraId="4195B0DF" w14:textId="77777777" w:rsidR="00955F6E" w:rsidRPr="007C0FD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7C0FD4">
              <w:rPr>
                <w:sz w:val="24"/>
                <w:szCs w:val="24"/>
                <w:lang w:val="en-US"/>
              </w:rPr>
              <w:fldChar w:fldCharType="begin"/>
            </w:r>
            <w:r w:rsidRPr="007C0FD4">
              <w:rPr>
                <w:sz w:val="24"/>
                <w:szCs w:val="24"/>
                <w:lang w:val="en-US"/>
              </w:rPr>
              <w:instrText xml:space="preserve"> REF _Ref434688538 \r \h  \* MERGEFORMAT </w:instrText>
            </w:r>
            <w:r w:rsidRPr="007C0FD4">
              <w:rPr>
                <w:sz w:val="24"/>
                <w:szCs w:val="24"/>
                <w:lang w:val="en-US"/>
              </w:rPr>
            </w:r>
            <w:r w:rsidRPr="007C0FD4">
              <w:rPr>
                <w:sz w:val="24"/>
                <w:szCs w:val="24"/>
                <w:lang w:val="en-US"/>
              </w:rPr>
              <w:fldChar w:fldCharType="separate"/>
            </w:r>
            <w:r w:rsidR="00F75DAC" w:rsidRPr="00F75DAC">
              <w:rPr>
                <w:bCs/>
                <w:sz w:val="24"/>
                <w:szCs w:val="24"/>
                <w:lang w:val="en-US"/>
              </w:rPr>
              <w:t>7.5.2</w:t>
            </w:r>
            <w:r w:rsidRPr="007C0FD4"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6F6EAF9B" w14:textId="77777777" w:rsidTr="00D06763">
        <w:tc>
          <w:tcPr>
            <w:tcW w:w="1526" w:type="dxa"/>
          </w:tcPr>
          <w:p w14:paraId="28C5354D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309AA350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3.1.1</w:t>
            </w:r>
          </w:p>
        </w:tc>
        <w:tc>
          <w:tcPr>
            <w:tcW w:w="5245" w:type="dxa"/>
          </w:tcPr>
          <w:p w14:paraId="377813D2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 to medical institutions directory</w:t>
            </w:r>
          </w:p>
        </w:tc>
        <w:tc>
          <w:tcPr>
            <w:tcW w:w="1275" w:type="dxa"/>
          </w:tcPr>
          <w:p w14:paraId="149D3E60" w14:textId="77777777"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12B6477C" w14:textId="77777777" w:rsidTr="00D06763">
        <w:tc>
          <w:tcPr>
            <w:tcW w:w="1526" w:type="dxa"/>
          </w:tcPr>
          <w:p w14:paraId="0453B922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1AF20F84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3.1.2</w:t>
            </w:r>
          </w:p>
        </w:tc>
        <w:tc>
          <w:tcPr>
            <w:tcW w:w="5245" w:type="dxa"/>
          </w:tcPr>
          <w:p w14:paraId="5349FD57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a directory of medicine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14:paraId="5888C9E5" w14:textId="77777777"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0A50EDE9" w14:textId="77777777" w:rsidTr="00D06763">
        <w:tc>
          <w:tcPr>
            <w:tcW w:w="1526" w:type="dxa"/>
          </w:tcPr>
          <w:p w14:paraId="75E12C19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5A65A2EE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3.1.3</w:t>
            </w:r>
          </w:p>
        </w:tc>
        <w:tc>
          <w:tcPr>
            <w:tcW w:w="5245" w:type="dxa"/>
          </w:tcPr>
          <w:p w14:paraId="08287B60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 a directory of first aid</w:t>
            </w:r>
          </w:p>
        </w:tc>
        <w:tc>
          <w:tcPr>
            <w:tcW w:w="1275" w:type="dxa"/>
          </w:tcPr>
          <w:p w14:paraId="1411CF78" w14:textId="77777777"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399BC2F6" w14:textId="77777777" w:rsidTr="00D06763">
        <w:tc>
          <w:tcPr>
            <w:tcW w:w="1526" w:type="dxa"/>
          </w:tcPr>
          <w:p w14:paraId="5DC3C9C7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3B20B1BB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3.2.1</w:t>
            </w:r>
          </w:p>
        </w:tc>
        <w:tc>
          <w:tcPr>
            <w:tcW w:w="5245" w:type="dxa"/>
          </w:tcPr>
          <w:p w14:paraId="704F35FC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 of access to EMR for patient</w:t>
            </w: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275" w:type="dxa"/>
          </w:tcPr>
          <w:p w14:paraId="29D709B2" w14:textId="77777777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_Ref400936139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7.7.1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712E4C2B" w14:textId="77777777" w:rsidTr="00D06763">
        <w:tc>
          <w:tcPr>
            <w:tcW w:w="1526" w:type="dxa"/>
          </w:tcPr>
          <w:p w14:paraId="27933448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55496A9F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3.2.2</w:t>
            </w:r>
          </w:p>
        </w:tc>
        <w:tc>
          <w:tcPr>
            <w:tcW w:w="5245" w:type="dxa"/>
          </w:tcPr>
          <w:p w14:paraId="7C8C4600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patients</w:t>
            </w:r>
          </w:p>
        </w:tc>
        <w:tc>
          <w:tcPr>
            <w:tcW w:w="1275" w:type="dxa"/>
          </w:tcPr>
          <w:p w14:paraId="2C6671F3" w14:textId="77777777"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3ED5D5F4" w14:textId="77777777" w:rsidTr="00D06763">
        <w:tc>
          <w:tcPr>
            <w:tcW w:w="1526" w:type="dxa"/>
          </w:tcPr>
          <w:p w14:paraId="182D061C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125016A6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3.3.1</w:t>
            </w:r>
          </w:p>
        </w:tc>
        <w:tc>
          <w:tcPr>
            <w:tcW w:w="5245" w:type="dxa"/>
          </w:tcPr>
          <w:p w14:paraId="258193CE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EMR for doctors</w:t>
            </w:r>
          </w:p>
        </w:tc>
        <w:tc>
          <w:tcPr>
            <w:tcW w:w="1275" w:type="dxa"/>
          </w:tcPr>
          <w:p w14:paraId="771013D5" w14:textId="77777777" w:rsidR="00955F6E" w:rsidRPr="00CE3BA4" w:rsidRDefault="00013A8D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_Ref436912408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7.7.2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4037F79B" w14:textId="77777777" w:rsidTr="00D06763">
        <w:tc>
          <w:tcPr>
            <w:tcW w:w="1526" w:type="dxa"/>
          </w:tcPr>
          <w:p w14:paraId="2C7DC9FC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70BA81F0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3.3.2</w:t>
            </w:r>
          </w:p>
        </w:tc>
        <w:tc>
          <w:tcPr>
            <w:tcW w:w="5245" w:type="dxa"/>
          </w:tcPr>
          <w:p w14:paraId="3E17D9A3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 of access to electronic prescriptions for doctors</w:t>
            </w:r>
          </w:p>
        </w:tc>
        <w:tc>
          <w:tcPr>
            <w:tcW w:w="1275" w:type="dxa"/>
          </w:tcPr>
          <w:p w14:paraId="34050906" w14:textId="77777777"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_Ref437697560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  <w:tr w:rsidR="00955F6E" w:rsidRPr="00CE3BA4" w14:paraId="03CD7E62" w14:textId="77777777" w:rsidTr="00D06763">
        <w:tc>
          <w:tcPr>
            <w:tcW w:w="1526" w:type="dxa"/>
          </w:tcPr>
          <w:p w14:paraId="3E22D9A3" w14:textId="77777777" w:rsidR="00955F6E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1559" w:type="dxa"/>
          </w:tcPr>
          <w:p w14:paraId="5A04245F" w14:textId="77777777" w:rsidR="00955F6E" w:rsidRPr="00CE3BA4" w:rsidRDefault="00955F6E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5245" w:type="dxa"/>
          </w:tcPr>
          <w:p w14:paraId="6BF42866" w14:textId="77777777" w:rsidR="00955F6E" w:rsidRPr="00CE3BA4" w:rsidRDefault="00955F6E" w:rsidP="00CE3BA4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67336E">
              <w:rPr>
                <w:sz w:val="24"/>
                <w:szCs w:val="24"/>
                <w:lang w:val="en-US"/>
              </w:rPr>
              <w:t>Processes of services of operational information</w:t>
            </w:r>
          </w:p>
        </w:tc>
        <w:tc>
          <w:tcPr>
            <w:tcW w:w="1275" w:type="dxa"/>
          </w:tcPr>
          <w:p w14:paraId="10BED3BC" w14:textId="77777777" w:rsidR="00955F6E" w:rsidRPr="00CE3BA4" w:rsidRDefault="004C6233" w:rsidP="00CE3BA4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REF _Ref437697510 \r \h </w:instrTex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="00F75DAC">
              <w:rPr>
                <w:sz w:val="24"/>
                <w:szCs w:val="24"/>
                <w:lang w:val="en-US"/>
              </w:rPr>
              <w:t>7.7.3</w:t>
            </w:r>
            <w:r>
              <w:rPr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7D763A15" w14:textId="77777777" w:rsidR="001719F7" w:rsidRPr="001719F7" w:rsidRDefault="001719F7" w:rsidP="001719F7">
      <w:pPr>
        <w:rPr>
          <w:lang w:val="en-US"/>
        </w:rPr>
      </w:pPr>
    </w:p>
    <w:p w14:paraId="3B9F3895" w14:textId="77777777" w:rsidR="00661596" w:rsidRDefault="00661596" w:rsidP="00B27E05">
      <w:pPr>
        <w:pStyle w:val="1"/>
        <w:rPr>
          <w:lang w:val="en-US"/>
        </w:rPr>
        <w:sectPr w:rsidR="00661596">
          <w:headerReference w:type="default" r:id="rId16"/>
          <w:foot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A76D5" w14:textId="77777777" w:rsidR="00583157" w:rsidRDefault="00583157" w:rsidP="00414244">
      <w:pPr>
        <w:pStyle w:val="1"/>
        <w:rPr>
          <w:lang w:val="en-US"/>
        </w:rPr>
        <w:sectPr w:rsidR="00583157" w:rsidSect="00CB157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22" w:name="_Ref436849222"/>
    </w:p>
    <w:p w14:paraId="51BDA6E3" w14:textId="77777777" w:rsidR="006F5A30" w:rsidRDefault="002B7339" w:rsidP="002B7339">
      <w:pPr>
        <w:pStyle w:val="1"/>
      </w:pPr>
      <w:bookmarkStart w:id="123" w:name="_Toc437697637"/>
      <w:bookmarkEnd w:id="122"/>
      <w:r w:rsidRPr="002B7339">
        <w:lastRenderedPageBreak/>
        <w:t xml:space="preserve">General </w:t>
      </w:r>
      <w:r w:rsidR="000D2600">
        <w:rPr>
          <w:lang w:val="en-US"/>
        </w:rPr>
        <w:t>change requests</w:t>
      </w:r>
      <w:bookmarkEnd w:id="123"/>
    </w:p>
    <w:p w14:paraId="73B846AD" w14:textId="77777777" w:rsidR="002B7339" w:rsidRPr="002B7339" w:rsidRDefault="008736AE" w:rsidP="0041340E">
      <w:pPr>
        <w:pStyle w:val="af4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d</w:t>
      </w:r>
      <w:r w:rsidR="002B7339" w:rsidRPr="002B7339">
        <w:rPr>
          <w:sz w:val="24"/>
          <w:szCs w:val="24"/>
          <w:lang w:val="en-US"/>
        </w:rPr>
        <w:t>escribe in details in the Specification the Consent management concepts, configured in wHospital.</w:t>
      </w:r>
    </w:p>
    <w:p w14:paraId="7F7C507B" w14:textId="77777777" w:rsidR="002B7339" w:rsidRPr="002B7339" w:rsidRDefault="008736AE" w:rsidP="0041340E">
      <w:pPr>
        <w:pStyle w:val="af4"/>
        <w:numPr>
          <w:ilvl w:val="0"/>
          <w:numId w:val="9"/>
        </w:numPr>
        <w:spacing w:before="120" w:after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doctor’s license from Certification Module upon login.</w:t>
      </w:r>
    </w:p>
    <w:p w14:paraId="5F2885C7" w14:textId="77777777" w:rsidR="002B7339" w:rsidRPr="00AF1F1B" w:rsidRDefault="008736AE" w:rsidP="0041340E">
      <w:pPr>
        <w:pStyle w:val="af4"/>
        <w:numPr>
          <w:ilvl w:val="0"/>
          <w:numId w:val="9"/>
        </w:numPr>
        <w:rPr>
          <w:lang w:val="en-US"/>
        </w:rPr>
      </w:pPr>
      <w:r>
        <w:rPr>
          <w:sz w:val="24"/>
          <w:szCs w:val="24"/>
          <w:lang w:val="en-US"/>
        </w:rPr>
        <w:t>There was a request to c</w:t>
      </w:r>
      <w:r w:rsidR="002B7339" w:rsidRPr="002B7339">
        <w:rPr>
          <w:sz w:val="24"/>
          <w:szCs w:val="24"/>
          <w:lang w:val="en-US"/>
        </w:rPr>
        <w:t>heck the Cases synchronization and duplication when the same case was created on both sides (in wHospital and Case Registration).</w:t>
      </w:r>
    </w:p>
    <w:p w14:paraId="30A11051" w14:textId="77777777" w:rsidR="000B3E79" w:rsidRDefault="000B3E79" w:rsidP="000B3E79">
      <w:pPr>
        <w:pStyle w:val="1"/>
        <w:numPr>
          <w:ilvl w:val="0"/>
          <w:numId w:val="0"/>
        </w:numPr>
        <w:ind w:left="431"/>
        <w:rPr>
          <w:lang w:val="en-US"/>
        </w:rPr>
      </w:pPr>
    </w:p>
    <w:p w14:paraId="2DFBB1EB" w14:textId="77777777" w:rsidR="00AF1F1B" w:rsidRDefault="00AF1F1B" w:rsidP="00AF1F1B">
      <w:pPr>
        <w:pStyle w:val="1"/>
        <w:rPr>
          <w:lang w:val="en-US"/>
        </w:rPr>
      </w:pPr>
      <w:bookmarkStart w:id="124" w:name="_Toc437697638"/>
      <w:r>
        <w:rPr>
          <w:lang w:val="en-US"/>
        </w:rPr>
        <w:t>User acceptance testing result</w:t>
      </w:r>
      <w:bookmarkEnd w:id="124"/>
    </w:p>
    <w:p w14:paraId="2BE54A95" w14:textId="77777777" w:rsidR="00AF1F1B" w:rsidRPr="00997BDF" w:rsidRDefault="00AF1F1B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 xml:space="preserve">The system testing </w:t>
      </w:r>
      <w:r w:rsidR="006A7664" w:rsidRPr="00997BDF">
        <w:rPr>
          <w:sz w:val="24"/>
          <w:szCs w:val="24"/>
          <w:lang w:val="en-US"/>
        </w:rPr>
        <w:t>has been performed in accordance with approved User Acceptance Testing Program.</w:t>
      </w:r>
    </w:p>
    <w:p w14:paraId="166AF12D" w14:textId="77777777" w:rsidR="006A7664" w:rsidRPr="00997BDF" w:rsidRDefault="008644DD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>The system behaves correctly in accordance to the Functional specification an</w:t>
      </w:r>
      <w:r w:rsidR="000D2600" w:rsidRPr="00997BDF">
        <w:rPr>
          <w:sz w:val="24"/>
          <w:szCs w:val="24"/>
          <w:lang w:val="en-US"/>
        </w:rPr>
        <w:t xml:space="preserve">d System architecture documents. </w:t>
      </w:r>
    </w:p>
    <w:p w14:paraId="1FB303EC" w14:textId="77777777" w:rsidR="000D2600" w:rsidRPr="00997BDF" w:rsidRDefault="000D2600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>Several non-critical issues have been found. Supplier guaranteed that all issues will be fixed before project closure in 2015.</w:t>
      </w:r>
    </w:p>
    <w:p w14:paraId="31AA2D88" w14:textId="77777777" w:rsidR="000D2600" w:rsidRPr="00997BDF" w:rsidRDefault="000D2600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>Several change requests have been accepted by Supplier and  delivered before project closure in 2015.</w:t>
      </w:r>
    </w:p>
    <w:p w14:paraId="68A1881B" w14:textId="77777777" w:rsidR="008644DD" w:rsidRPr="00997BDF" w:rsidRDefault="008644DD" w:rsidP="00FE1083">
      <w:pPr>
        <w:ind w:firstLine="431"/>
        <w:jc w:val="both"/>
        <w:rPr>
          <w:sz w:val="24"/>
          <w:szCs w:val="24"/>
          <w:lang w:val="en-US"/>
        </w:rPr>
      </w:pPr>
      <w:r w:rsidRPr="00997BDF">
        <w:rPr>
          <w:sz w:val="24"/>
          <w:szCs w:val="24"/>
          <w:lang w:val="en-US"/>
        </w:rPr>
        <w:t xml:space="preserve">As a result of User acceptance testing the inspection team accepted presented </w:t>
      </w:r>
      <w:r w:rsidR="000D2600" w:rsidRPr="00997BDF">
        <w:rPr>
          <w:sz w:val="24"/>
          <w:szCs w:val="24"/>
          <w:lang w:val="en-US"/>
        </w:rPr>
        <w:t>results of milestones 10, 11, 13, 14, 15, 16, 17, 18, 19.</w:t>
      </w:r>
      <w:r w:rsidRPr="00997BDF">
        <w:rPr>
          <w:sz w:val="24"/>
          <w:szCs w:val="24"/>
          <w:lang w:val="en-US"/>
        </w:rPr>
        <w:t xml:space="preserve"> </w:t>
      </w:r>
    </w:p>
    <w:p w14:paraId="17EF5B83" w14:textId="77777777" w:rsidR="00AF1F1B" w:rsidRPr="006A7664" w:rsidRDefault="00AF1F1B" w:rsidP="00AF1F1B">
      <w:pPr>
        <w:rPr>
          <w:lang w:val="en-US"/>
        </w:rPr>
      </w:pPr>
    </w:p>
    <w:sectPr w:rsidR="00AF1F1B" w:rsidRPr="006A7664" w:rsidSect="0058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9" w:author="EMC" w:date="2015-12-12T14:54:00Z" w:initials="ASL">
    <w:p w14:paraId="4A4ABFCA" w14:textId="77777777" w:rsidR="00395969" w:rsidRPr="00395969" w:rsidRDefault="00395969">
      <w:pPr>
        <w:pStyle w:val="a6"/>
      </w:pPr>
      <w:r>
        <w:rPr>
          <w:rStyle w:val="a5"/>
        </w:rPr>
        <w:annotationRef/>
      </w:r>
      <w:r w:rsidR="00622769">
        <w:t>Будет реализовано 17.12.2015</w:t>
      </w:r>
    </w:p>
  </w:comment>
  <w:comment w:id="30" w:author="EMC" w:date="2015-12-12T14:54:00Z" w:initials="ASL">
    <w:p w14:paraId="30AC9614" w14:textId="77777777" w:rsidR="00D04468" w:rsidRDefault="00184C40">
      <w:pPr>
        <w:pStyle w:val="a6"/>
      </w:pPr>
      <w:r>
        <w:rPr>
          <w:rStyle w:val="a5"/>
        </w:rPr>
        <w:annotationRef/>
      </w:r>
      <w:r w:rsidR="00622769">
        <w:t>Исправлено</w:t>
      </w:r>
      <w:r w:rsidR="00D04468">
        <w:t>.</w:t>
      </w:r>
      <w:r w:rsidR="00622769">
        <w:t xml:space="preserve"> В справочнике присутствуют только конечные элементы нижнего уровня</w:t>
      </w:r>
    </w:p>
  </w:comment>
  <w:comment w:id="33" w:author="EMC" w:date="2015-12-12T14:50:00Z" w:initials="ASL">
    <w:p w14:paraId="6806541B" w14:textId="77777777" w:rsidR="002C0054" w:rsidRDefault="002C0054" w:rsidP="002C0054">
      <w:pPr>
        <w:pStyle w:val="a6"/>
      </w:pPr>
      <w:r>
        <w:rPr>
          <w:rStyle w:val="a5"/>
        </w:rPr>
        <w:annotationRef/>
      </w:r>
      <w:r>
        <w:t>Исправлено.</w:t>
      </w:r>
    </w:p>
    <w:p w14:paraId="55D57DA7" w14:textId="77777777" w:rsidR="002C0054" w:rsidRDefault="002C0054" w:rsidP="002C0054">
      <w:pPr>
        <w:pStyle w:val="a6"/>
      </w:pPr>
    </w:p>
    <w:p w14:paraId="7A425471" w14:textId="77777777" w:rsidR="002C0054" w:rsidRDefault="002C0054" w:rsidP="002C0054">
      <w:pPr>
        <w:pStyle w:val="a6"/>
      </w:pPr>
      <w:r>
        <w:t>Сейчас работает валидация по пациенту и по клинике.</w:t>
      </w:r>
    </w:p>
    <w:p w14:paraId="5DAE7F04" w14:textId="77777777" w:rsidR="002C0054" w:rsidRDefault="002C0054" w:rsidP="002C0054">
      <w:pPr>
        <w:pStyle w:val="a6"/>
      </w:pPr>
    </w:p>
  </w:comment>
  <w:comment w:id="34" w:author="EMC" w:date="2015-12-12T14:51:00Z" w:initials="ASL">
    <w:p w14:paraId="0A4BA1FC" w14:textId="77777777" w:rsidR="00384F45" w:rsidRDefault="00384F45">
      <w:pPr>
        <w:pStyle w:val="a6"/>
      </w:pPr>
      <w:r>
        <w:rPr>
          <w:rStyle w:val="a5"/>
        </w:rPr>
        <w:annotationRef/>
      </w:r>
      <w:r>
        <w:t>Исправлено</w:t>
      </w:r>
    </w:p>
  </w:comment>
  <w:comment w:id="39" w:author="EMC" w:date="2015-12-12T14:54:00Z" w:initials="ASL">
    <w:p w14:paraId="1291F8BF" w14:textId="77777777" w:rsidR="002F7DC3" w:rsidRPr="00622769" w:rsidRDefault="007D1122" w:rsidP="00622769">
      <w:pPr>
        <w:pStyle w:val="a6"/>
      </w:pPr>
      <w:r>
        <w:rPr>
          <w:rStyle w:val="a5"/>
        </w:rPr>
        <w:annotationRef/>
      </w:r>
      <w:r w:rsidR="00622769">
        <w:t xml:space="preserve">Исправлено. Кейс не передается в </w:t>
      </w:r>
      <w:r w:rsidR="00622769">
        <w:rPr>
          <w:lang w:val="en-US"/>
        </w:rPr>
        <w:t>eReporting</w:t>
      </w:r>
      <w:r w:rsidR="00622769" w:rsidRPr="00622769">
        <w:t xml:space="preserve">, </w:t>
      </w:r>
      <w:r w:rsidR="00622769">
        <w:t xml:space="preserve">если пациента не существует в </w:t>
      </w:r>
      <w:r w:rsidR="00622769">
        <w:rPr>
          <w:lang w:val="en-US"/>
        </w:rPr>
        <w:t>Civil</w:t>
      </w:r>
      <w:r w:rsidR="00622769" w:rsidRPr="00622769">
        <w:t xml:space="preserve"> </w:t>
      </w:r>
      <w:r w:rsidR="00622769">
        <w:rPr>
          <w:lang w:val="en-US"/>
        </w:rPr>
        <w:t>Registry</w:t>
      </w:r>
      <w:r w:rsidR="00622769" w:rsidRPr="00622769">
        <w:t>.</w:t>
      </w:r>
    </w:p>
  </w:comment>
  <w:comment w:id="43" w:author="EMC" w:date="2015-12-12T14:59:00Z" w:initials="ASL">
    <w:p w14:paraId="050073B5" w14:textId="77777777" w:rsidR="00676EC4" w:rsidRPr="00622769" w:rsidRDefault="00676EC4" w:rsidP="00622769">
      <w:pPr>
        <w:pStyle w:val="a6"/>
      </w:pPr>
      <w:r>
        <w:rPr>
          <w:rStyle w:val="a5"/>
        </w:rPr>
        <w:annotationRef/>
      </w:r>
      <w:r w:rsidR="00622769">
        <w:t>В работе. Срок реализации – 16.12.2015</w:t>
      </w:r>
    </w:p>
  </w:comment>
  <w:comment w:id="44" w:author="EMC" w:date="2015-12-12T15:00:00Z" w:initials="ASL">
    <w:p w14:paraId="7D63A2B1" w14:textId="77777777" w:rsidR="00571BE2" w:rsidRDefault="00571BE2">
      <w:pPr>
        <w:pStyle w:val="a6"/>
      </w:pPr>
      <w:r>
        <w:rPr>
          <w:rStyle w:val="a5"/>
        </w:rPr>
        <w:annotationRef/>
      </w:r>
      <w:r w:rsidR="00622769">
        <w:t>Проверено.</w:t>
      </w:r>
    </w:p>
  </w:comment>
  <w:comment w:id="50" w:author="EMC" w:date="2015-12-12T15:01:00Z" w:initials="ASL">
    <w:p w14:paraId="72656C7D" w14:textId="77777777" w:rsidR="00A612D4" w:rsidRDefault="00A612D4" w:rsidP="00622769">
      <w:pPr>
        <w:pStyle w:val="a6"/>
      </w:pPr>
      <w:r>
        <w:rPr>
          <w:rStyle w:val="a5"/>
        </w:rPr>
        <w:annotationRef/>
      </w:r>
      <w:r w:rsidR="00622769">
        <w:t>Исправлено.</w:t>
      </w:r>
    </w:p>
  </w:comment>
  <w:comment w:id="93" w:author="EMC" w:date="2015-12-12T15:15:00Z" w:initials="ASL">
    <w:p w14:paraId="37FFF1EB" w14:textId="77777777" w:rsidR="004A168E" w:rsidRPr="00D90745" w:rsidRDefault="005E7CCF" w:rsidP="00622769">
      <w:pPr>
        <w:pStyle w:val="a6"/>
      </w:pPr>
      <w:r>
        <w:rPr>
          <w:rStyle w:val="a5"/>
        </w:rPr>
        <w:annotationRef/>
      </w:r>
      <w:r w:rsidR="00622769">
        <w:t>В работе. Срок реализации 16.12.2015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4ABFCA" w15:done="0"/>
  <w15:commentEx w15:paraId="30AC9614" w15:done="0"/>
  <w15:commentEx w15:paraId="5DAE7F04" w15:done="0"/>
  <w15:commentEx w15:paraId="0A4BA1FC" w15:done="0"/>
  <w15:commentEx w15:paraId="1291F8BF" w15:done="0"/>
  <w15:commentEx w15:paraId="050073B5" w15:done="0"/>
  <w15:commentEx w15:paraId="7D63A2B1" w15:done="0"/>
  <w15:commentEx w15:paraId="72656C7D" w15:done="0"/>
  <w15:commentEx w15:paraId="37FFF1E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89970" w14:textId="77777777" w:rsidR="000B76F9" w:rsidRDefault="000B76F9" w:rsidP="008A366A">
      <w:pPr>
        <w:spacing w:after="0" w:line="240" w:lineRule="auto"/>
      </w:pPr>
      <w:r>
        <w:separator/>
      </w:r>
    </w:p>
  </w:endnote>
  <w:endnote w:type="continuationSeparator" w:id="0">
    <w:p w14:paraId="07F3027D" w14:textId="77777777" w:rsidR="000B76F9" w:rsidRDefault="000B76F9" w:rsidP="008A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96" w:type="dxa"/>
      <w:tblLook w:val="01E0" w:firstRow="1" w:lastRow="1" w:firstColumn="1" w:lastColumn="1" w:noHBand="0" w:noVBand="0"/>
    </w:tblPr>
    <w:tblGrid>
      <w:gridCol w:w="2151"/>
      <w:gridCol w:w="1148"/>
      <w:gridCol w:w="3330"/>
      <w:gridCol w:w="1315"/>
      <w:gridCol w:w="1452"/>
    </w:tblGrid>
    <w:tr w:rsidR="006A7664" w:rsidRPr="0038662F" w14:paraId="0A1DA6C8" w14:textId="77777777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4451806E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330" w:type="dxa"/>
          <w:tcBorders>
            <w:top w:val="single" w:sz="4" w:space="0" w:color="auto"/>
          </w:tcBorders>
          <w:shd w:val="clear" w:color="auto" w:fill="auto"/>
        </w:tcPr>
        <w:p w14:paraId="05B8CA31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767" w:type="dxa"/>
          <w:gridSpan w:val="2"/>
          <w:tcBorders>
            <w:top w:val="single" w:sz="4" w:space="0" w:color="auto"/>
          </w:tcBorders>
          <w:shd w:val="clear" w:color="auto" w:fill="auto"/>
        </w:tcPr>
        <w:p w14:paraId="1D315F31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52872166" w14:textId="77777777" w:rsidTr="00225416">
      <w:tc>
        <w:tcPr>
          <w:tcW w:w="2151" w:type="dxa"/>
          <w:shd w:val="clear" w:color="auto" w:fill="auto"/>
        </w:tcPr>
        <w:p w14:paraId="2E94012D" w14:textId="77777777" w:rsidR="006A7664" w:rsidRPr="00135A66" w:rsidRDefault="006A7664" w:rsidP="003C6645">
          <w:pPr>
            <w:pStyle w:val="af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 w:rsidR="003C6645"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 w:rsidR="003C6645">
            <w:rPr>
              <w:rFonts w:cs="Arial"/>
              <w:lang w:val="en-US"/>
            </w:rPr>
            <w:t>12</w:t>
          </w:r>
          <w:r>
            <w:rPr>
              <w:rFonts w:cs="Arial"/>
              <w:lang w:val="en-US"/>
            </w:rPr>
            <w:t>.</w:t>
          </w:r>
          <w:r w:rsidR="003C6645">
            <w:rPr>
              <w:rFonts w:cs="Arial"/>
              <w:lang w:val="en-US"/>
            </w:rPr>
            <w:t>12</w:t>
          </w:r>
          <w:r>
            <w:rPr>
              <w:rFonts w:cs="Arial"/>
              <w:lang w:val="en-US"/>
            </w:rPr>
            <w:t>.2015</w:t>
          </w:r>
        </w:p>
      </w:tc>
      <w:tc>
        <w:tcPr>
          <w:tcW w:w="5793" w:type="dxa"/>
          <w:gridSpan w:val="3"/>
          <w:shd w:val="clear" w:color="auto" w:fill="auto"/>
        </w:tcPr>
        <w:p w14:paraId="7EFDEFDD" w14:textId="77777777" w:rsidR="006A7664" w:rsidRPr="00DE7C1D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6EE7ED4A" w14:textId="77D3FE08" w:rsidR="006A7664" w:rsidRPr="0038662F" w:rsidRDefault="006A7664" w:rsidP="00747D71">
          <w:pPr>
            <w:pStyle w:val="af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af3"/>
              <w:rFonts w:cs="Arial"/>
            </w:rPr>
            <w:fldChar w:fldCharType="begin"/>
          </w:r>
          <w:r w:rsidRPr="0038662F">
            <w:rPr>
              <w:rStyle w:val="af3"/>
              <w:rFonts w:cs="Arial"/>
            </w:rPr>
            <w:instrText xml:space="preserve"> PAGE </w:instrText>
          </w:r>
          <w:r w:rsidRPr="0038662F">
            <w:rPr>
              <w:rStyle w:val="af3"/>
              <w:rFonts w:cs="Arial"/>
            </w:rPr>
            <w:fldChar w:fldCharType="separate"/>
          </w:r>
          <w:r w:rsidR="00622769">
            <w:rPr>
              <w:rStyle w:val="af3"/>
              <w:rFonts w:cs="Arial"/>
              <w:noProof/>
            </w:rPr>
            <w:t>8</w:t>
          </w:r>
          <w:r w:rsidRPr="0038662F">
            <w:rPr>
              <w:rStyle w:val="af3"/>
              <w:rFonts w:cs="Arial"/>
            </w:rPr>
            <w:fldChar w:fldCharType="end"/>
          </w:r>
          <w:r w:rsidRPr="0038662F">
            <w:rPr>
              <w:rStyle w:val="af3"/>
              <w:rFonts w:cs="Arial"/>
            </w:rPr>
            <w:t xml:space="preserve"> </w:t>
          </w:r>
          <w:r>
            <w:rPr>
              <w:rStyle w:val="af3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622769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14:paraId="25192717" w14:textId="77777777" w:rsidR="006A7664" w:rsidRPr="00E77E57" w:rsidRDefault="006A7664" w:rsidP="00E77E57">
    <w:pPr>
      <w:pStyle w:val="af1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ook w:val="01E0" w:firstRow="1" w:lastRow="1" w:firstColumn="1" w:lastColumn="1" w:noHBand="0" w:noVBand="0"/>
    </w:tblPr>
    <w:tblGrid>
      <w:gridCol w:w="2151"/>
      <w:gridCol w:w="1148"/>
      <w:gridCol w:w="3007"/>
      <w:gridCol w:w="1457"/>
      <w:gridCol w:w="1452"/>
    </w:tblGrid>
    <w:tr w:rsidR="006A7664" w:rsidRPr="0038662F" w14:paraId="642DAD56" w14:textId="77777777" w:rsidTr="0022541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6D808850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3007" w:type="dxa"/>
          <w:tcBorders>
            <w:top w:val="single" w:sz="4" w:space="0" w:color="auto"/>
          </w:tcBorders>
          <w:shd w:val="clear" w:color="auto" w:fill="auto"/>
        </w:tcPr>
        <w:p w14:paraId="76FA445E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909" w:type="dxa"/>
          <w:gridSpan w:val="2"/>
          <w:tcBorders>
            <w:top w:val="single" w:sz="4" w:space="0" w:color="auto"/>
          </w:tcBorders>
          <w:shd w:val="clear" w:color="auto" w:fill="auto"/>
        </w:tcPr>
        <w:p w14:paraId="7A1DCC25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0239CFA8" w14:textId="77777777" w:rsidTr="00225416">
      <w:tc>
        <w:tcPr>
          <w:tcW w:w="2151" w:type="dxa"/>
          <w:shd w:val="clear" w:color="auto" w:fill="auto"/>
        </w:tcPr>
        <w:p w14:paraId="475FACDC" w14:textId="77777777" w:rsidR="006A7664" w:rsidRPr="00135A66" w:rsidRDefault="003C6645" w:rsidP="00E77E57">
          <w:pPr>
            <w:pStyle w:val="af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12.12.2015</w:t>
          </w:r>
        </w:p>
      </w:tc>
      <w:tc>
        <w:tcPr>
          <w:tcW w:w="5612" w:type="dxa"/>
          <w:gridSpan w:val="3"/>
          <w:shd w:val="clear" w:color="auto" w:fill="auto"/>
        </w:tcPr>
        <w:p w14:paraId="3C774DFC" w14:textId="77777777" w:rsidR="006A7664" w:rsidRPr="00DE7C1D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47F7A320" w14:textId="52C43180" w:rsidR="006A7664" w:rsidRPr="0038662F" w:rsidRDefault="006A7664" w:rsidP="00747D71">
          <w:pPr>
            <w:pStyle w:val="af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af3"/>
              <w:rFonts w:cs="Arial"/>
            </w:rPr>
            <w:fldChar w:fldCharType="begin"/>
          </w:r>
          <w:r w:rsidRPr="0038662F">
            <w:rPr>
              <w:rStyle w:val="af3"/>
              <w:rFonts w:cs="Arial"/>
            </w:rPr>
            <w:instrText xml:space="preserve"> PAGE </w:instrText>
          </w:r>
          <w:r w:rsidRPr="0038662F">
            <w:rPr>
              <w:rStyle w:val="af3"/>
              <w:rFonts w:cs="Arial"/>
            </w:rPr>
            <w:fldChar w:fldCharType="separate"/>
          </w:r>
          <w:r w:rsidR="00622769">
            <w:rPr>
              <w:rStyle w:val="af3"/>
              <w:rFonts w:cs="Arial"/>
              <w:noProof/>
            </w:rPr>
            <w:t>9</w:t>
          </w:r>
          <w:r w:rsidRPr="0038662F">
            <w:rPr>
              <w:rStyle w:val="af3"/>
              <w:rFonts w:cs="Arial"/>
            </w:rPr>
            <w:fldChar w:fldCharType="end"/>
          </w:r>
          <w:r w:rsidRPr="0038662F">
            <w:rPr>
              <w:rStyle w:val="af3"/>
              <w:rFonts w:cs="Arial"/>
            </w:rPr>
            <w:t xml:space="preserve"> </w:t>
          </w:r>
          <w:r>
            <w:rPr>
              <w:rStyle w:val="af3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622769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14:paraId="7EE00903" w14:textId="77777777" w:rsidR="006A7664" w:rsidRPr="00E77E57" w:rsidRDefault="006A7664" w:rsidP="00E77E57">
    <w:pPr>
      <w:pStyle w:val="af1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819" w:type="dxa"/>
      <w:tblLook w:val="01E0" w:firstRow="1" w:lastRow="1" w:firstColumn="1" w:lastColumn="1" w:noHBand="0" w:noVBand="0"/>
    </w:tblPr>
    <w:tblGrid>
      <w:gridCol w:w="2151"/>
      <w:gridCol w:w="1148"/>
      <w:gridCol w:w="4464"/>
      <w:gridCol w:w="1452"/>
      <w:gridCol w:w="3368"/>
      <w:gridCol w:w="236"/>
    </w:tblGrid>
    <w:tr w:rsidR="006A7664" w:rsidRPr="0038662F" w14:paraId="5654A06E" w14:textId="77777777" w:rsidTr="00DF1BC4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217CD8D9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9284" w:type="dxa"/>
          <w:gridSpan w:val="3"/>
          <w:tcBorders>
            <w:top w:val="single" w:sz="4" w:space="0" w:color="auto"/>
          </w:tcBorders>
          <w:shd w:val="clear" w:color="auto" w:fill="auto"/>
        </w:tcPr>
        <w:p w14:paraId="4D97CB5B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236" w:type="dxa"/>
          <w:tcBorders>
            <w:top w:val="single" w:sz="4" w:space="0" w:color="auto"/>
          </w:tcBorders>
          <w:shd w:val="clear" w:color="auto" w:fill="auto"/>
        </w:tcPr>
        <w:p w14:paraId="536149AF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1C3167CC" w14:textId="77777777" w:rsidTr="00DF1BC4">
      <w:trPr>
        <w:gridAfter w:val="2"/>
        <w:wAfter w:w="3604" w:type="dxa"/>
      </w:trPr>
      <w:tc>
        <w:tcPr>
          <w:tcW w:w="2151" w:type="dxa"/>
          <w:shd w:val="clear" w:color="auto" w:fill="auto"/>
        </w:tcPr>
        <w:p w14:paraId="079B7E58" w14:textId="77777777" w:rsidR="006A7664" w:rsidRPr="00135A66" w:rsidRDefault="003C6645" w:rsidP="00E77E57">
          <w:pPr>
            <w:pStyle w:val="af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12.12.2015</w:t>
          </w:r>
        </w:p>
      </w:tc>
      <w:tc>
        <w:tcPr>
          <w:tcW w:w="5612" w:type="dxa"/>
          <w:gridSpan w:val="2"/>
          <w:shd w:val="clear" w:color="auto" w:fill="auto"/>
        </w:tcPr>
        <w:p w14:paraId="734ABC66" w14:textId="77777777" w:rsidR="006A7664" w:rsidRPr="00DE7C1D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shd w:val="clear" w:color="auto" w:fill="auto"/>
        </w:tcPr>
        <w:p w14:paraId="152A8B5F" w14:textId="059B12AF" w:rsidR="006A7664" w:rsidRPr="0038662F" w:rsidRDefault="006A7664" w:rsidP="00747D71">
          <w:pPr>
            <w:pStyle w:val="af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af3"/>
              <w:rFonts w:cs="Arial"/>
            </w:rPr>
            <w:fldChar w:fldCharType="begin"/>
          </w:r>
          <w:r w:rsidRPr="0038662F">
            <w:rPr>
              <w:rStyle w:val="af3"/>
              <w:rFonts w:cs="Arial"/>
            </w:rPr>
            <w:instrText xml:space="preserve"> PAGE </w:instrText>
          </w:r>
          <w:r w:rsidRPr="0038662F">
            <w:rPr>
              <w:rStyle w:val="af3"/>
              <w:rFonts w:cs="Arial"/>
            </w:rPr>
            <w:fldChar w:fldCharType="separate"/>
          </w:r>
          <w:r w:rsidR="00622769">
            <w:rPr>
              <w:rStyle w:val="af3"/>
              <w:rFonts w:cs="Arial"/>
              <w:noProof/>
            </w:rPr>
            <w:t>15</w:t>
          </w:r>
          <w:r w:rsidRPr="0038662F">
            <w:rPr>
              <w:rStyle w:val="af3"/>
              <w:rFonts w:cs="Arial"/>
            </w:rPr>
            <w:fldChar w:fldCharType="end"/>
          </w:r>
          <w:r w:rsidRPr="0038662F">
            <w:rPr>
              <w:rStyle w:val="af3"/>
              <w:rFonts w:cs="Arial"/>
            </w:rPr>
            <w:t xml:space="preserve"> </w:t>
          </w:r>
          <w:r>
            <w:rPr>
              <w:rStyle w:val="af3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622769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14:paraId="2E67BE00" w14:textId="77777777" w:rsidR="006A7664" w:rsidRPr="00E77E57" w:rsidRDefault="006A7664" w:rsidP="00E77E57">
    <w:pPr>
      <w:pStyle w:val="af1"/>
      <w:rPr>
        <w:sz w:val="2"/>
        <w:szCs w:val="2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7" w:type="dxa"/>
      <w:tblLook w:val="01E0" w:firstRow="1" w:lastRow="1" w:firstColumn="1" w:lastColumn="1" w:noHBand="0" w:noVBand="0"/>
    </w:tblPr>
    <w:tblGrid>
      <w:gridCol w:w="2151"/>
      <w:gridCol w:w="1148"/>
      <w:gridCol w:w="4606"/>
      <w:gridCol w:w="244"/>
      <w:gridCol w:w="1208"/>
    </w:tblGrid>
    <w:tr w:rsidR="006A7664" w:rsidRPr="0038662F" w14:paraId="37281B40" w14:textId="77777777" w:rsidTr="00D133C6">
      <w:tc>
        <w:tcPr>
          <w:tcW w:w="3299" w:type="dxa"/>
          <w:gridSpan w:val="2"/>
          <w:tcBorders>
            <w:top w:val="single" w:sz="4" w:space="0" w:color="auto"/>
          </w:tcBorders>
          <w:shd w:val="clear" w:color="auto" w:fill="auto"/>
        </w:tcPr>
        <w:p w14:paraId="673A972A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both"/>
            <w:rPr>
              <w:sz w:val="4"/>
              <w:szCs w:val="4"/>
            </w:rPr>
          </w:pPr>
        </w:p>
      </w:tc>
      <w:tc>
        <w:tcPr>
          <w:tcW w:w="4850" w:type="dxa"/>
          <w:gridSpan w:val="2"/>
          <w:tcBorders>
            <w:top w:val="single" w:sz="4" w:space="0" w:color="auto"/>
          </w:tcBorders>
          <w:shd w:val="clear" w:color="auto" w:fill="auto"/>
        </w:tcPr>
        <w:p w14:paraId="4DC61633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837"/>
            <w:jc w:val="center"/>
            <w:rPr>
              <w:rFonts w:cs="Arial"/>
              <w:smallCaps/>
              <w:sz w:val="4"/>
              <w:szCs w:val="4"/>
            </w:rPr>
          </w:pPr>
        </w:p>
      </w:tc>
      <w:tc>
        <w:tcPr>
          <w:tcW w:w="1208" w:type="dxa"/>
          <w:tcBorders>
            <w:top w:val="single" w:sz="4" w:space="0" w:color="auto"/>
          </w:tcBorders>
          <w:shd w:val="clear" w:color="auto" w:fill="auto"/>
        </w:tcPr>
        <w:p w14:paraId="434E8A9A" w14:textId="77777777" w:rsidR="006A7664" w:rsidRPr="00F21CE8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/>
            <w:jc w:val="right"/>
            <w:rPr>
              <w:rFonts w:cs="Arial"/>
              <w:smallCaps/>
              <w:sz w:val="4"/>
              <w:szCs w:val="4"/>
            </w:rPr>
          </w:pPr>
        </w:p>
      </w:tc>
    </w:tr>
    <w:tr w:rsidR="006A7664" w:rsidRPr="0038662F" w14:paraId="7223C840" w14:textId="77777777" w:rsidTr="00D133C6">
      <w:tc>
        <w:tcPr>
          <w:tcW w:w="2151" w:type="dxa"/>
          <w:shd w:val="clear" w:color="auto" w:fill="auto"/>
        </w:tcPr>
        <w:p w14:paraId="18AA2FE8" w14:textId="77777777" w:rsidR="006A7664" w:rsidRPr="00135A66" w:rsidRDefault="003C6645" w:rsidP="00E77E57">
          <w:pPr>
            <w:pStyle w:val="af"/>
            <w:ind w:right="-14"/>
            <w:rPr>
              <w:rFonts w:cs="Arial"/>
              <w:lang w:val="en-US"/>
            </w:rPr>
          </w:pPr>
          <w:r>
            <w:rPr>
              <w:rFonts w:cs="Arial"/>
              <w:smallCaps/>
              <w:lang w:val="en-US"/>
            </w:rPr>
            <w:t xml:space="preserve">Version </w:t>
          </w:r>
          <w:r w:rsidRPr="0038662F">
            <w:rPr>
              <w:rFonts w:cs="Arial"/>
              <w:smallCaps/>
            </w:rPr>
            <w:t xml:space="preserve"> </w:t>
          </w:r>
          <w:r>
            <w:rPr>
              <w:rFonts w:cs="Arial"/>
              <w:smallCaps/>
              <w:lang w:val="en-US"/>
            </w:rPr>
            <w:t>2</w:t>
          </w:r>
          <w:r w:rsidRPr="0038662F">
            <w:rPr>
              <w:rFonts w:cs="Arial"/>
              <w:smallCaps/>
            </w:rPr>
            <w:br/>
          </w:r>
          <w:r>
            <w:rPr>
              <w:rFonts w:cs="Arial"/>
              <w:lang w:val="en-US"/>
            </w:rPr>
            <w:t>12.12.2015</w:t>
          </w:r>
        </w:p>
      </w:tc>
      <w:tc>
        <w:tcPr>
          <w:tcW w:w="5754" w:type="dxa"/>
          <w:gridSpan w:val="2"/>
          <w:shd w:val="clear" w:color="auto" w:fill="auto"/>
        </w:tcPr>
        <w:p w14:paraId="53FC9FF6" w14:textId="77777777" w:rsidR="006A7664" w:rsidRPr="00DE7C1D" w:rsidRDefault="006A7664" w:rsidP="00747D71">
          <w:pPr>
            <w:pStyle w:val="af"/>
            <w:tabs>
              <w:tab w:val="clear" w:pos="4677"/>
              <w:tab w:val="clear" w:pos="9355"/>
              <w:tab w:val="center" w:pos="4680"/>
              <w:tab w:val="right" w:pos="9360"/>
            </w:tabs>
            <w:ind w:right="-14" w:hanging="9"/>
            <w:jc w:val="center"/>
            <w:rPr>
              <w:rFonts w:cs="Arial"/>
              <w:smallCaps/>
              <w:lang w:val="en-US"/>
            </w:rPr>
          </w:pPr>
          <w:r>
            <w:rPr>
              <w:rFonts w:cs="Arial"/>
              <w:smallCaps/>
              <w:lang w:val="en-US"/>
            </w:rPr>
            <w:t>Confidential</w:t>
          </w:r>
        </w:p>
      </w:tc>
      <w:tc>
        <w:tcPr>
          <w:tcW w:w="1452" w:type="dxa"/>
          <w:gridSpan w:val="2"/>
          <w:shd w:val="clear" w:color="auto" w:fill="auto"/>
        </w:tcPr>
        <w:p w14:paraId="1D91818D" w14:textId="379FD174" w:rsidR="006A7664" w:rsidRPr="0038662F" w:rsidRDefault="006A7664" w:rsidP="00747D71">
          <w:pPr>
            <w:pStyle w:val="af"/>
            <w:ind w:right="-14"/>
            <w:jc w:val="right"/>
            <w:rPr>
              <w:rFonts w:cs="Arial"/>
            </w:rPr>
          </w:pPr>
          <w:r>
            <w:rPr>
              <w:rFonts w:cs="Arial"/>
              <w:smallCaps/>
              <w:lang w:val="en-US"/>
            </w:rPr>
            <w:t>Page</w:t>
          </w:r>
          <w:r w:rsidRPr="0038662F">
            <w:rPr>
              <w:rFonts w:cs="Arial"/>
            </w:rPr>
            <w:t xml:space="preserve"> </w:t>
          </w:r>
          <w:r w:rsidRPr="0038662F">
            <w:rPr>
              <w:rStyle w:val="af3"/>
              <w:rFonts w:cs="Arial"/>
            </w:rPr>
            <w:fldChar w:fldCharType="begin"/>
          </w:r>
          <w:r w:rsidRPr="0038662F">
            <w:rPr>
              <w:rStyle w:val="af3"/>
              <w:rFonts w:cs="Arial"/>
            </w:rPr>
            <w:instrText xml:space="preserve"> PAGE </w:instrText>
          </w:r>
          <w:r w:rsidRPr="0038662F">
            <w:rPr>
              <w:rStyle w:val="af3"/>
              <w:rFonts w:cs="Arial"/>
            </w:rPr>
            <w:fldChar w:fldCharType="separate"/>
          </w:r>
          <w:r w:rsidR="00622769">
            <w:rPr>
              <w:rStyle w:val="af3"/>
              <w:rFonts w:cs="Arial"/>
              <w:noProof/>
            </w:rPr>
            <w:t>18</w:t>
          </w:r>
          <w:r w:rsidRPr="0038662F">
            <w:rPr>
              <w:rStyle w:val="af3"/>
              <w:rFonts w:cs="Arial"/>
            </w:rPr>
            <w:fldChar w:fldCharType="end"/>
          </w:r>
          <w:r w:rsidRPr="0038662F">
            <w:rPr>
              <w:rStyle w:val="af3"/>
              <w:rFonts w:cs="Arial"/>
            </w:rPr>
            <w:t xml:space="preserve"> </w:t>
          </w:r>
          <w:r>
            <w:rPr>
              <w:rStyle w:val="af3"/>
              <w:rFonts w:cs="Arial"/>
              <w:lang w:val="en-US"/>
            </w:rPr>
            <w:t>of</w:t>
          </w:r>
          <w:r w:rsidRPr="0038662F">
            <w:rPr>
              <w:rFonts w:cs="Arial"/>
            </w:rPr>
            <w:t xml:space="preserve"> </w:t>
          </w:r>
          <w:r w:rsidRPr="0038662F">
            <w:rPr>
              <w:rFonts w:cs="Arial"/>
            </w:rPr>
            <w:fldChar w:fldCharType="begin"/>
          </w:r>
          <w:r w:rsidRPr="0038662F">
            <w:rPr>
              <w:rFonts w:cs="Arial"/>
            </w:rPr>
            <w:instrText xml:space="preserve"> NUMPAGES </w:instrText>
          </w:r>
          <w:r w:rsidRPr="0038662F">
            <w:rPr>
              <w:rFonts w:cs="Arial"/>
            </w:rPr>
            <w:fldChar w:fldCharType="separate"/>
          </w:r>
          <w:r w:rsidR="00622769">
            <w:rPr>
              <w:rFonts w:cs="Arial"/>
              <w:noProof/>
            </w:rPr>
            <w:t>18</w:t>
          </w:r>
          <w:r w:rsidRPr="0038662F">
            <w:rPr>
              <w:rFonts w:cs="Arial"/>
            </w:rPr>
            <w:fldChar w:fldCharType="end"/>
          </w:r>
        </w:p>
      </w:tc>
    </w:tr>
  </w:tbl>
  <w:p w14:paraId="61C62AC5" w14:textId="77777777" w:rsidR="006A7664" w:rsidRPr="00E77E57" w:rsidRDefault="006A7664" w:rsidP="00E77E57">
    <w:pPr>
      <w:pStyle w:val="af1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85767" w14:textId="77777777" w:rsidR="000B76F9" w:rsidRDefault="000B76F9" w:rsidP="008A366A">
      <w:pPr>
        <w:spacing w:after="0" w:line="240" w:lineRule="auto"/>
      </w:pPr>
      <w:r>
        <w:separator/>
      </w:r>
    </w:p>
  </w:footnote>
  <w:footnote w:type="continuationSeparator" w:id="0">
    <w:p w14:paraId="740C031C" w14:textId="77777777" w:rsidR="000B76F9" w:rsidRDefault="000B76F9" w:rsidP="008A366A">
      <w:pPr>
        <w:spacing w:after="0" w:line="240" w:lineRule="auto"/>
      </w:pPr>
      <w:r>
        <w:continuationSeparator/>
      </w:r>
    </w:p>
  </w:footnote>
  <w:footnote w:id="1">
    <w:p w14:paraId="49E22E8E" w14:textId="77777777" w:rsidR="006A7664" w:rsidRDefault="006A7664">
      <w:pPr>
        <w:pStyle w:val="ac"/>
        <w:rPr>
          <w:lang w:val="en-US"/>
        </w:rPr>
      </w:pPr>
      <w:r>
        <w:rPr>
          <w:rStyle w:val="ae"/>
        </w:rPr>
        <w:footnoteRef/>
      </w:r>
      <w:r w:rsidRPr="00DF3197">
        <w:rPr>
          <w:lang w:val="en-US"/>
        </w:rPr>
        <w:t xml:space="preserve"> </w:t>
      </w:r>
      <w:r>
        <w:rPr>
          <w:lang w:val="en-US"/>
        </w:rPr>
        <w:t xml:space="preserve">PART 1 - </w:t>
      </w:r>
      <w:r w:rsidRPr="008A366A">
        <w:rPr>
          <w:lang w:val="en-US"/>
        </w:rPr>
        <w:t>02. TR-FS. MoLHSA EMR 2.1. Part 1. Case management</w:t>
      </w:r>
    </w:p>
    <w:p w14:paraId="0520E2AB" w14:textId="77777777" w:rsidR="006A7664" w:rsidRPr="008A366A" w:rsidRDefault="006A7664">
      <w:pPr>
        <w:pStyle w:val="ac"/>
        <w:rPr>
          <w:lang w:val="en-US"/>
        </w:rPr>
      </w:pPr>
      <w:r>
        <w:rPr>
          <w:lang w:val="en-US"/>
        </w:rPr>
        <w:t xml:space="preserve">  PART 2 - </w:t>
      </w:r>
      <w:r w:rsidRPr="008A366A">
        <w:rPr>
          <w:lang w:val="en-US"/>
        </w:rPr>
        <w:t>02. TR-FS. MoLHSA EMR 2.1. Part 2. Clinical data exchange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14:paraId="5D43AAF3" w14:textId="77777777" w:rsidTr="00747D71">
      <w:tc>
        <w:tcPr>
          <w:tcW w:w="1384" w:type="dxa"/>
          <w:vAlign w:val="center"/>
        </w:tcPr>
        <w:p w14:paraId="239E9B17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3D3B0ACB" wp14:editId="1D19E6C3">
                <wp:extent cx="666750" cy="571500"/>
                <wp:effectExtent l="0" t="0" r="0" b="0"/>
                <wp:docPr id="59" name="Pictur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16B07489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r w:rsidRPr="00B71E1F">
            <w:rPr>
              <w:rFonts w:cs="Arial"/>
              <w:smallCaps/>
              <w:lang w:val="en-US"/>
            </w:rPr>
            <w:t>MoLHSA</w:t>
          </w:r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0A736192" w14:textId="77777777" w:rsidR="006A7664" w:rsidRPr="00A3681E" w:rsidRDefault="006A7664" w:rsidP="00747D71">
          <w:pPr>
            <w:pStyle w:val="af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488" w:type="dxa"/>
          <w:vAlign w:val="center"/>
        </w:tcPr>
        <w:p w14:paraId="0772E18E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05B69897" wp14:editId="490892DA">
                <wp:extent cx="895350" cy="295275"/>
                <wp:effectExtent l="0" t="0" r="0" b="9525"/>
                <wp:docPr id="60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02061F" w14:textId="77777777" w:rsidR="006A7664" w:rsidRPr="003425F7" w:rsidRDefault="006A7664">
    <w:pPr>
      <w:pStyle w:val="af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521"/>
      <w:gridCol w:w="1626"/>
    </w:tblGrid>
    <w:tr w:rsidR="006A7664" w14:paraId="2209BF1B" w14:textId="77777777" w:rsidTr="00747D71">
      <w:tc>
        <w:tcPr>
          <w:tcW w:w="1384" w:type="dxa"/>
          <w:vAlign w:val="center"/>
        </w:tcPr>
        <w:p w14:paraId="225D5E2E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68F67F4C" wp14:editId="537E7919">
                <wp:extent cx="666750" cy="571500"/>
                <wp:effectExtent l="0" t="0" r="0" b="0"/>
                <wp:docPr id="61" name="Pictur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72F2D689" w14:textId="77777777" w:rsidR="006A7664" w:rsidRPr="00A3681E" w:rsidRDefault="006A7664" w:rsidP="00747D71">
          <w:pPr>
            <w:pStyle w:val="af"/>
            <w:jc w:val="center"/>
            <w:rPr>
              <w:lang w:val="en-US"/>
            </w:rPr>
          </w:pPr>
        </w:p>
      </w:tc>
      <w:tc>
        <w:tcPr>
          <w:tcW w:w="1488" w:type="dxa"/>
          <w:vAlign w:val="center"/>
        </w:tcPr>
        <w:p w14:paraId="691D3F14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35F8A2E7" wp14:editId="1E8E4433">
                <wp:extent cx="895350" cy="295275"/>
                <wp:effectExtent l="0" t="0" r="0" b="9525"/>
                <wp:docPr id="62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AF5244E" w14:textId="77777777" w:rsidR="006A7664" w:rsidRPr="00B43908" w:rsidRDefault="006A7664">
    <w:pPr>
      <w:pStyle w:val="af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14:paraId="078EE82D" w14:textId="77777777" w:rsidTr="00DF1BC4">
      <w:tc>
        <w:tcPr>
          <w:tcW w:w="1384" w:type="dxa"/>
          <w:vAlign w:val="center"/>
        </w:tcPr>
        <w:p w14:paraId="2BA70655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52DB088E" wp14:editId="37E419FC">
                <wp:extent cx="666750" cy="57150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41AAA8FF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r w:rsidRPr="00B71E1F">
            <w:rPr>
              <w:rFonts w:cs="Arial"/>
              <w:smallCaps/>
              <w:lang w:val="en-US"/>
            </w:rPr>
            <w:t>MoLHSA</w:t>
          </w:r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4B22085E" w14:textId="77777777" w:rsidR="006A7664" w:rsidRPr="00A3681E" w:rsidRDefault="006A7664" w:rsidP="00747D71">
          <w:pPr>
            <w:pStyle w:val="af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14:paraId="73A7CDCB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44C5AFB0" wp14:editId="6EF1D64A">
                <wp:extent cx="895350" cy="295275"/>
                <wp:effectExtent l="0" t="0" r="0" b="9525"/>
                <wp:docPr id="103" name="Picture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06DAA8B" w14:textId="77777777" w:rsidR="006A7664" w:rsidRPr="003425F7" w:rsidRDefault="006A7664">
    <w:pPr>
      <w:pStyle w:val="af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2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6237"/>
      <w:gridCol w:w="1626"/>
    </w:tblGrid>
    <w:tr w:rsidR="006A7664" w14:paraId="48DD828B" w14:textId="77777777" w:rsidTr="00D133C6">
      <w:tc>
        <w:tcPr>
          <w:tcW w:w="1384" w:type="dxa"/>
          <w:vAlign w:val="center"/>
        </w:tcPr>
        <w:p w14:paraId="1BC2FB14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4EB6CF8A" wp14:editId="5644C84F">
                <wp:extent cx="666750" cy="571500"/>
                <wp:effectExtent l="0" t="0" r="0" b="0"/>
                <wp:docPr id="106" name="Picture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226F2D4" w14:textId="77777777" w:rsidR="006A7664" w:rsidRPr="00B71E1F" w:rsidRDefault="006A7664" w:rsidP="00747D71">
          <w:pPr>
            <w:jc w:val="center"/>
            <w:rPr>
              <w:rFonts w:cs="Arial"/>
              <w:smallCaps/>
              <w:lang w:val="en-US"/>
            </w:rPr>
          </w:pPr>
          <w:r w:rsidRPr="00B71E1F">
            <w:rPr>
              <w:rFonts w:cs="Arial"/>
              <w:smallCaps/>
              <w:lang w:val="en-US"/>
            </w:rPr>
            <w:t>MoLHSA</w:t>
          </w:r>
          <w:r>
            <w:rPr>
              <w:rFonts w:cs="Arial"/>
              <w:smallCaps/>
              <w:lang w:val="en-US"/>
            </w:rPr>
            <w:t xml:space="preserve"> </w:t>
          </w:r>
          <w:r w:rsidRPr="00B71E1F">
            <w:rPr>
              <w:rFonts w:cs="Arial"/>
              <w:smallCaps/>
              <w:lang w:val="en-US"/>
            </w:rPr>
            <w:t>EMR 2.1</w:t>
          </w:r>
        </w:p>
        <w:p w14:paraId="4B3E6A35" w14:textId="77777777" w:rsidR="006A7664" w:rsidRPr="00A3681E" w:rsidRDefault="006A7664" w:rsidP="00747D71">
          <w:pPr>
            <w:pStyle w:val="af"/>
            <w:jc w:val="center"/>
            <w:rPr>
              <w:lang w:val="en-US"/>
            </w:rPr>
          </w:pPr>
          <w:r>
            <w:rPr>
              <w:lang w:val="en-US"/>
            </w:rPr>
            <w:t>UAT (EMR – HSSP integration)</w:t>
          </w:r>
        </w:p>
      </w:tc>
      <w:tc>
        <w:tcPr>
          <w:tcW w:w="1626" w:type="dxa"/>
          <w:vAlign w:val="center"/>
        </w:tcPr>
        <w:p w14:paraId="347D6020" w14:textId="77777777" w:rsidR="006A7664" w:rsidRDefault="006A7664" w:rsidP="00747D71">
          <w:pPr>
            <w:pStyle w:val="af"/>
            <w:jc w:val="center"/>
          </w:pPr>
          <w:r>
            <w:rPr>
              <w:rFonts w:cs="Arial"/>
              <w:smallCaps/>
              <w:noProof/>
              <w:lang w:eastAsia="ru-RU"/>
            </w:rPr>
            <w:drawing>
              <wp:inline distT="0" distB="0" distL="0" distR="0" wp14:anchorId="27C55D1C" wp14:editId="5991CFEA">
                <wp:extent cx="895350" cy="295275"/>
                <wp:effectExtent l="0" t="0" r="0" b="9525"/>
                <wp:docPr id="107" name="Picture 1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E5DCF1" w14:textId="77777777" w:rsidR="006A7664" w:rsidRPr="003425F7" w:rsidRDefault="006A7664">
    <w:pPr>
      <w:pStyle w:val="af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</w:abstractNum>
  <w:abstractNum w:abstractNumId="3" w15:restartNumberingAfterBreak="0">
    <w:nsid w:val="082D6232"/>
    <w:multiLevelType w:val="hybridMultilevel"/>
    <w:tmpl w:val="014290DC"/>
    <w:lvl w:ilvl="0" w:tplc="21FAE48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2A1A"/>
    <w:multiLevelType w:val="hybridMultilevel"/>
    <w:tmpl w:val="DBC4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411E5"/>
    <w:multiLevelType w:val="hybridMultilevel"/>
    <w:tmpl w:val="5D72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4101"/>
    <w:multiLevelType w:val="multilevel"/>
    <w:tmpl w:val="D9CC200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4265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5173A35"/>
    <w:multiLevelType w:val="hybridMultilevel"/>
    <w:tmpl w:val="B6B6DFDE"/>
    <w:lvl w:ilvl="0" w:tplc="C9126DC4">
      <w:start w:val="1"/>
      <w:numFmt w:val="bullet"/>
      <w:pStyle w:val="MoLHSALis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721AB"/>
    <w:multiLevelType w:val="hybridMultilevel"/>
    <w:tmpl w:val="D016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97D07"/>
    <w:multiLevelType w:val="hybridMultilevel"/>
    <w:tmpl w:val="808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97A5B"/>
    <w:multiLevelType w:val="hybridMultilevel"/>
    <w:tmpl w:val="AF74A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C3358"/>
    <w:multiLevelType w:val="hybridMultilevel"/>
    <w:tmpl w:val="F38242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9"/>
    <w:rsid w:val="00000A71"/>
    <w:rsid w:val="00001700"/>
    <w:rsid w:val="0000188A"/>
    <w:rsid w:val="00003CF6"/>
    <w:rsid w:val="00006FF8"/>
    <w:rsid w:val="0000765C"/>
    <w:rsid w:val="00007B54"/>
    <w:rsid w:val="00010FBE"/>
    <w:rsid w:val="00012439"/>
    <w:rsid w:val="00013A8D"/>
    <w:rsid w:val="00014CC1"/>
    <w:rsid w:val="00020D83"/>
    <w:rsid w:val="000226D0"/>
    <w:rsid w:val="000329AA"/>
    <w:rsid w:val="00032D10"/>
    <w:rsid w:val="00033442"/>
    <w:rsid w:val="00033509"/>
    <w:rsid w:val="00036D70"/>
    <w:rsid w:val="00040C00"/>
    <w:rsid w:val="00041C2C"/>
    <w:rsid w:val="0004201F"/>
    <w:rsid w:val="0004286D"/>
    <w:rsid w:val="00043A14"/>
    <w:rsid w:val="000455B0"/>
    <w:rsid w:val="0004596F"/>
    <w:rsid w:val="00045B7C"/>
    <w:rsid w:val="00046BF0"/>
    <w:rsid w:val="000478D4"/>
    <w:rsid w:val="00052DEB"/>
    <w:rsid w:val="00053A6D"/>
    <w:rsid w:val="00053B91"/>
    <w:rsid w:val="00057B4E"/>
    <w:rsid w:val="00061B50"/>
    <w:rsid w:val="00062EA3"/>
    <w:rsid w:val="00063EC7"/>
    <w:rsid w:val="000642DF"/>
    <w:rsid w:val="00067428"/>
    <w:rsid w:val="00067B7C"/>
    <w:rsid w:val="000734E9"/>
    <w:rsid w:val="000759C6"/>
    <w:rsid w:val="000768DB"/>
    <w:rsid w:val="00083DFE"/>
    <w:rsid w:val="0008432A"/>
    <w:rsid w:val="00087542"/>
    <w:rsid w:val="0009139D"/>
    <w:rsid w:val="00091738"/>
    <w:rsid w:val="00094EB9"/>
    <w:rsid w:val="00096367"/>
    <w:rsid w:val="00097DEB"/>
    <w:rsid w:val="000A00AD"/>
    <w:rsid w:val="000A1073"/>
    <w:rsid w:val="000A23A0"/>
    <w:rsid w:val="000A3AE3"/>
    <w:rsid w:val="000A4E30"/>
    <w:rsid w:val="000A4E46"/>
    <w:rsid w:val="000A5BDA"/>
    <w:rsid w:val="000A7E9C"/>
    <w:rsid w:val="000B3E79"/>
    <w:rsid w:val="000B5D3D"/>
    <w:rsid w:val="000B76F9"/>
    <w:rsid w:val="000C42A8"/>
    <w:rsid w:val="000C5BC7"/>
    <w:rsid w:val="000C6ADF"/>
    <w:rsid w:val="000D2600"/>
    <w:rsid w:val="000D3450"/>
    <w:rsid w:val="000D380C"/>
    <w:rsid w:val="000D4358"/>
    <w:rsid w:val="000D477D"/>
    <w:rsid w:val="000D6DF3"/>
    <w:rsid w:val="000E0B13"/>
    <w:rsid w:val="000E330F"/>
    <w:rsid w:val="000F0E9A"/>
    <w:rsid w:val="000F2B64"/>
    <w:rsid w:val="000F740A"/>
    <w:rsid w:val="0010144B"/>
    <w:rsid w:val="0010162C"/>
    <w:rsid w:val="0010321A"/>
    <w:rsid w:val="0010434F"/>
    <w:rsid w:val="001046D1"/>
    <w:rsid w:val="00107132"/>
    <w:rsid w:val="00107263"/>
    <w:rsid w:val="001108C9"/>
    <w:rsid w:val="00110FC9"/>
    <w:rsid w:val="00111019"/>
    <w:rsid w:val="00126316"/>
    <w:rsid w:val="001263D8"/>
    <w:rsid w:val="00127DCD"/>
    <w:rsid w:val="001337B0"/>
    <w:rsid w:val="00133A70"/>
    <w:rsid w:val="00136228"/>
    <w:rsid w:val="0014686F"/>
    <w:rsid w:val="001509DB"/>
    <w:rsid w:val="0015273E"/>
    <w:rsid w:val="00152C73"/>
    <w:rsid w:val="001553E0"/>
    <w:rsid w:val="00162369"/>
    <w:rsid w:val="001669EC"/>
    <w:rsid w:val="001675A1"/>
    <w:rsid w:val="001716E2"/>
    <w:rsid w:val="001719F7"/>
    <w:rsid w:val="00171CC2"/>
    <w:rsid w:val="00175C7E"/>
    <w:rsid w:val="00176DAB"/>
    <w:rsid w:val="00180E01"/>
    <w:rsid w:val="00181238"/>
    <w:rsid w:val="00184044"/>
    <w:rsid w:val="00184AD4"/>
    <w:rsid w:val="00184C40"/>
    <w:rsid w:val="001852D5"/>
    <w:rsid w:val="001870A6"/>
    <w:rsid w:val="00192D78"/>
    <w:rsid w:val="001949C4"/>
    <w:rsid w:val="00195033"/>
    <w:rsid w:val="00195533"/>
    <w:rsid w:val="001A25CE"/>
    <w:rsid w:val="001A2E73"/>
    <w:rsid w:val="001A3972"/>
    <w:rsid w:val="001A3F30"/>
    <w:rsid w:val="001A64FF"/>
    <w:rsid w:val="001A6E8B"/>
    <w:rsid w:val="001A7BE9"/>
    <w:rsid w:val="001B0E54"/>
    <w:rsid w:val="001B1AA0"/>
    <w:rsid w:val="001B1E00"/>
    <w:rsid w:val="001B2631"/>
    <w:rsid w:val="001B3990"/>
    <w:rsid w:val="001C4015"/>
    <w:rsid w:val="001D1EDA"/>
    <w:rsid w:val="001D390A"/>
    <w:rsid w:val="001E0B10"/>
    <w:rsid w:val="001E4B96"/>
    <w:rsid w:val="001F1D86"/>
    <w:rsid w:val="001F42B3"/>
    <w:rsid w:val="001F6ACA"/>
    <w:rsid w:val="001F7030"/>
    <w:rsid w:val="00200699"/>
    <w:rsid w:val="002015E1"/>
    <w:rsid w:val="002148F8"/>
    <w:rsid w:val="00214CDB"/>
    <w:rsid w:val="00215C54"/>
    <w:rsid w:val="00220BFD"/>
    <w:rsid w:val="002228C7"/>
    <w:rsid w:val="00223CB9"/>
    <w:rsid w:val="00223DF7"/>
    <w:rsid w:val="00225416"/>
    <w:rsid w:val="002334F9"/>
    <w:rsid w:val="00235640"/>
    <w:rsid w:val="002359AA"/>
    <w:rsid w:val="00235EBB"/>
    <w:rsid w:val="002409F5"/>
    <w:rsid w:val="00240A95"/>
    <w:rsid w:val="00244BF2"/>
    <w:rsid w:val="00245F49"/>
    <w:rsid w:val="00250E31"/>
    <w:rsid w:val="002536E1"/>
    <w:rsid w:val="002539A1"/>
    <w:rsid w:val="00265CD3"/>
    <w:rsid w:val="00274502"/>
    <w:rsid w:val="00275990"/>
    <w:rsid w:val="0027666A"/>
    <w:rsid w:val="00277110"/>
    <w:rsid w:val="002820C1"/>
    <w:rsid w:val="00284D02"/>
    <w:rsid w:val="00287337"/>
    <w:rsid w:val="00287431"/>
    <w:rsid w:val="00287B58"/>
    <w:rsid w:val="002919FB"/>
    <w:rsid w:val="00291B97"/>
    <w:rsid w:val="0029297B"/>
    <w:rsid w:val="002A4E1D"/>
    <w:rsid w:val="002A53BB"/>
    <w:rsid w:val="002B1450"/>
    <w:rsid w:val="002B7339"/>
    <w:rsid w:val="002C0054"/>
    <w:rsid w:val="002C06F6"/>
    <w:rsid w:val="002C1D31"/>
    <w:rsid w:val="002C4703"/>
    <w:rsid w:val="002C480F"/>
    <w:rsid w:val="002D1706"/>
    <w:rsid w:val="002D37A9"/>
    <w:rsid w:val="002D57E3"/>
    <w:rsid w:val="002E379E"/>
    <w:rsid w:val="002E3E0E"/>
    <w:rsid w:val="002E5414"/>
    <w:rsid w:val="002E57ED"/>
    <w:rsid w:val="002E5E15"/>
    <w:rsid w:val="002E62FA"/>
    <w:rsid w:val="002F3ADB"/>
    <w:rsid w:val="002F3CC1"/>
    <w:rsid w:val="002F7DC3"/>
    <w:rsid w:val="003024E1"/>
    <w:rsid w:val="003058C4"/>
    <w:rsid w:val="00306473"/>
    <w:rsid w:val="00310472"/>
    <w:rsid w:val="00311D87"/>
    <w:rsid w:val="00314784"/>
    <w:rsid w:val="00321AB5"/>
    <w:rsid w:val="00323684"/>
    <w:rsid w:val="00326C3F"/>
    <w:rsid w:val="00327FBC"/>
    <w:rsid w:val="0033060F"/>
    <w:rsid w:val="00330B59"/>
    <w:rsid w:val="003320E7"/>
    <w:rsid w:val="003321BA"/>
    <w:rsid w:val="0033250E"/>
    <w:rsid w:val="00332E6A"/>
    <w:rsid w:val="003353AD"/>
    <w:rsid w:val="003372B5"/>
    <w:rsid w:val="003425F7"/>
    <w:rsid w:val="00342A2F"/>
    <w:rsid w:val="003436E6"/>
    <w:rsid w:val="003438E3"/>
    <w:rsid w:val="00347438"/>
    <w:rsid w:val="003514C8"/>
    <w:rsid w:val="00352665"/>
    <w:rsid w:val="00352F34"/>
    <w:rsid w:val="00353FB6"/>
    <w:rsid w:val="003541C7"/>
    <w:rsid w:val="00354416"/>
    <w:rsid w:val="00354910"/>
    <w:rsid w:val="003551C9"/>
    <w:rsid w:val="00355C93"/>
    <w:rsid w:val="00357707"/>
    <w:rsid w:val="003714CC"/>
    <w:rsid w:val="003761D8"/>
    <w:rsid w:val="003772B7"/>
    <w:rsid w:val="00377D48"/>
    <w:rsid w:val="00380CA0"/>
    <w:rsid w:val="00381987"/>
    <w:rsid w:val="003839BB"/>
    <w:rsid w:val="00384F45"/>
    <w:rsid w:val="00387F9D"/>
    <w:rsid w:val="0039012E"/>
    <w:rsid w:val="003912AE"/>
    <w:rsid w:val="003918C5"/>
    <w:rsid w:val="003924EF"/>
    <w:rsid w:val="00392A10"/>
    <w:rsid w:val="00394A57"/>
    <w:rsid w:val="00395969"/>
    <w:rsid w:val="0039606A"/>
    <w:rsid w:val="003A0D06"/>
    <w:rsid w:val="003A2BF5"/>
    <w:rsid w:val="003A683E"/>
    <w:rsid w:val="003B0403"/>
    <w:rsid w:val="003B19EA"/>
    <w:rsid w:val="003B1D7E"/>
    <w:rsid w:val="003B3C82"/>
    <w:rsid w:val="003B5193"/>
    <w:rsid w:val="003C0BA8"/>
    <w:rsid w:val="003C25EB"/>
    <w:rsid w:val="003C291D"/>
    <w:rsid w:val="003C48EF"/>
    <w:rsid w:val="003C4F99"/>
    <w:rsid w:val="003C6645"/>
    <w:rsid w:val="003D2395"/>
    <w:rsid w:val="003D6A2E"/>
    <w:rsid w:val="003D6D82"/>
    <w:rsid w:val="003E0AE2"/>
    <w:rsid w:val="003E1D60"/>
    <w:rsid w:val="003E3355"/>
    <w:rsid w:val="003E5F4C"/>
    <w:rsid w:val="003E6437"/>
    <w:rsid w:val="003E76DD"/>
    <w:rsid w:val="003F4088"/>
    <w:rsid w:val="003F6248"/>
    <w:rsid w:val="0040014A"/>
    <w:rsid w:val="00405B6A"/>
    <w:rsid w:val="004065AF"/>
    <w:rsid w:val="004107EF"/>
    <w:rsid w:val="00411BB0"/>
    <w:rsid w:val="00412704"/>
    <w:rsid w:val="00412751"/>
    <w:rsid w:val="0041340E"/>
    <w:rsid w:val="00413719"/>
    <w:rsid w:val="00413830"/>
    <w:rsid w:val="00414244"/>
    <w:rsid w:val="0041464C"/>
    <w:rsid w:val="00414CA2"/>
    <w:rsid w:val="0041520F"/>
    <w:rsid w:val="00416B3F"/>
    <w:rsid w:val="00416C19"/>
    <w:rsid w:val="0042622A"/>
    <w:rsid w:val="00427084"/>
    <w:rsid w:val="00431A3A"/>
    <w:rsid w:val="0043291B"/>
    <w:rsid w:val="004349F6"/>
    <w:rsid w:val="00435F4F"/>
    <w:rsid w:val="00440EC9"/>
    <w:rsid w:val="00444675"/>
    <w:rsid w:val="004459BB"/>
    <w:rsid w:val="00445D68"/>
    <w:rsid w:val="00447E46"/>
    <w:rsid w:val="00450776"/>
    <w:rsid w:val="004517CF"/>
    <w:rsid w:val="00456B6A"/>
    <w:rsid w:val="0045754B"/>
    <w:rsid w:val="00460301"/>
    <w:rsid w:val="00463B0A"/>
    <w:rsid w:val="004648AA"/>
    <w:rsid w:val="0046728D"/>
    <w:rsid w:val="00471A4E"/>
    <w:rsid w:val="0047200A"/>
    <w:rsid w:val="004742BA"/>
    <w:rsid w:val="004776B7"/>
    <w:rsid w:val="00480BF8"/>
    <w:rsid w:val="00483837"/>
    <w:rsid w:val="004841F4"/>
    <w:rsid w:val="00487B9D"/>
    <w:rsid w:val="004956A3"/>
    <w:rsid w:val="00496542"/>
    <w:rsid w:val="004968E0"/>
    <w:rsid w:val="00496ECC"/>
    <w:rsid w:val="004A04E4"/>
    <w:rsid w:val="004A0C42"/>
    <w:rsid w:val="004A168E"/>
    <w:rsid w:val="004A1CDD"/>
    <w:rsid w:val="004A278C"/>
    <w:rsid w:val="004A360C"/>
    <w:rsid w:val="004A40C0"/>
    <w:rsid w:val="004A6AB4"/>
    <w:rsid w:val="004B1769"/>
    <w:rsid w:val="004B1BDF"/>
    <w:rsid w:val="004B38AC"/>
    <w:rsid w:val="004B3B0C"/>
    <w:rsid w:val="004B4870"/>
    <w:rsid w:val="004B50DE"/>
    <w:rsid w:val="004C144C"/>
    <w:rsid w:val="004C2BB5"/>
    <w:rsid w:val="004C4B69"/>
    <w:rsid w:val="004C612B"/>
    <w:rsid w:val="004C61BE"/>
    <w:rsid w:val="004C6233"/>
    <w:rsid w:val="004D025D"/>
    <w:rsid w:val="004D0BB0"/>
    <w:rsid w:val="004D12A2"/>
    <w:rsid w:val="004D25B8"/>
    <w:rsid w:val="004D2986"/>
    <w:rsid w:val="004D2AEF"/>
    <w:rsid w:val="004D5AA2"/>
    <w:rsid w:val="004E0D9B"/>
    <w:rsid w:val="004F2179"/>
    <w:rsid w:val="004F300E"/>
    <w:rsid w:val="004F6748"/>
    <w:rsid w:val="004F70EC"/>
    <w:rsid w:val="005003B2"/>
    <w:rsid w:val="00500FFE"/>
    <w:rsid w:val="00501EAF"/>
    <w:rsid w:val="0050395B"/>
    <w:rsid w:val="005040DB"/>
    <w:rsid w:val="005120A4"/>
    <w:rsid w:val="00512A0F"/>
    <w:rsid w:val="0051377C"/>
    <w:rsid w:val="00514BD9"/>
    <w:rsid w:val="00514FF2"/>
    <w:rsid w:val="0051551E"/>
    <w:rsid w:val="00515E60"/>
    <w:rsid w:val="0052176C"/>
    <w:rsid w:val="00521A96"/>
    <w:rsid w:val="00523536"/>
    <w:rsid w:val="005254DB"/>
    <w:rsid w:val="005263BE"/>
    <w:rsid w:val="0053309A"/>
    <w:rsid w:val="00533B12"/>
    <w:rsid w:val="00533DFC"/>
    <w:rsid w:val="005370B6"/>
    <w:rsid w:val="00541174"/>
    <w:rsid w:val="005416BC"/>
    <w:rsid w:val="0054450C"/>
    <w:rsid w:val="00546FAB"/>
    <w:rsid w:val="00550F91"/>
    <w:rsid w:val="00556166"/>
    <w:rsid w:val="00556A1D"/>
    <w:rsid w:val="005605D6"/>
    <w:rsid w:val="00564022"/>
    <w:rsid w:val="00565586"/>
    <w:rsid w:val="00567355"/>
    <w:rsid w:val="00571B80"/>
    <w:rsid w:val="00571BE2"/>
    <w:rsid w:val="00575501"/>
    <w:rsid w:val="00583157"/>
    <w:rsid w:val="00583952"/>
    <w:rsid w:val="0058714A"/>
    <w:rsid w:val="00590CF1"/>
    <w:rsid w:val="00591E9E"/>
    <w:rsid w:val="00593CB5"/>
    <w:rsid w:val="00594344"/>
    <w:rsid w:val="005949CD"/>
    <w:rsid w:val="00594EBF"/>
    <w:rsid w:val="00595447"/>
    <w:rsid w:val="005A149E"/>
    <w:rsid w:val="005A156C"/>
    <w:rsid w:val="005A4B64"/>
    <w:rsid w:val="005A5156"/>
    <w:rsid w:val="005A7154"/>
    <w:rsid w:val="005B188F"/>
    <w:rsid w:val="005B22C8"/>
    <w:rsid w:val="005B5A5F"/>
    <w:rsid w:val="005B7ECF"/>
    <w:rsid w:val="005C0186"/>
    <w:rsid w:val="005C366F"/>
    <w:rsid w:val="005C4292"/>
    <w:rsid w:val="005C593D"/>
    <w:rsid w:val="005C76C6"/>
    <w:rsid w:val="005D04AF"/>
    <w:rsid w:val="005D7230"/>
    <w:rsid w:val="005D7F79"/>
    <w:rsid w:val="005E265F"/>
    <w:rsid w:val="005E2A54"/>
    <w:rsid w:val="005E4000"/>
    <w:rsid w:val="005E5305"/>
    <w:rsid w:val="005E7505"/>
    <w:rsid w:val="005E7CCF"/>
    <w:rsid w:val="005F4BFA"/>
    <w:rsid w:val="005F520A"/>
    <w:rsid w:val="005F6468"/>
    <w:rsid w:val="005F7872"/>
    <w:rsid w:val="0060183E"/>
    <w:rsid w:val="006018A9"/>
    <w:rsid w:val="0060760A"/>
    <w:rsid w:val="00607A39"/>
    <w:rsid w:val="0061047F"/>
    <w:rsid w:val="0061069A"/>
    <w:rsid w:val="00611461"/>
    <w:rsid w:val="006145BA"/>
    <w:rsid w:val="00615BE4"/>
    <w:rsid w:val="006211D3"/>
    <w:rsid w:val="00621285"/>
    <w:rsid w:val="006214E2"/>
    <w:rsid w:val="00622769"/>
    <w:rsid w:val="00623939"/>
    <w:rsid w:val="0062487E"/>
    <w:rsid w:val="00625538"/>
    <w:rsid w:val="0063058A"/>
    <w:rsid w:val="00630A62"/>
    <w:rsid w:val="0063180C"/>
    <w:rsid w:val="00632BDE"/>
    <w:rsid w:val="0063615B"/>
    <w:rsid w:val="00641BD4"/>
    <w:rsid w:val="0064294C"/>
    <w:rsid w:val="00645396"/>
    <w:rsid w:val="00647C4E"/>
    <w:rsid w:val="00651F49"/>
    <w:rsid w:val="00656943"/>
    <w:rsid w:val="00656EEF"/>
    <w:rsid w:val="00661596"/>
    <w:rsid w:val="0066480E"/>
    <w:rsid w:val="00664C73"/>
    <w:rsid w:val="00666CBB"/>
    <w:rsid w:val="00667C6A"/>
    <w:rsid w:val="00667EFB"/>
    <w:rsid w:val="0067336E"/>
    <w:rsid w:val="00674F86"/>
    <w:rsid w:val="00676D9E"/>
    <w:rsid w:val="00676EC4"/>
    <w:rsid w:val="00677429"/>
    <w:rsid w:val="00682C8B"/>
    <w:rsid w:val="00690318"/>
    <w:rsid w:val="00690835"/>
    <w:rsid w:val="006913E2"/>
    <w:rsid w:val="00691493"/>
    <w:rsid w:val="006918A6"/>
    <w:rsid w:val="00694A59"/>
    <w:rsid w:val="006968F8"/>
    <w:rsid w:val="006A5321"/>
    <w:rsid w:val="006A7664"/>
    <w:rsid w:val="006B4E8B"/>
    <w:rsid w:val="006B7131"/>
    <w:rsid w:val="006C10C8"/>
    <w:rsid w:val="006C1165"/>
    <w:rsid w:val="006C27C7"/>
    <w:rsid w:val="006C3378"/>
    <w:rsid w:val="006C3910"/>
    <w:rsid w:val="006C573F"/>
    <w:rsid w:val="006C7DE8"/>
    <w:rsid w:val="006D0084"/>
    <w:rsid w:val="006D0CA0"/>
    <w:rsid w:val="006D1AF1"/>
    <w:rsid w:val="006D35B2"/>
    <w:rsid w:val="006D3E93"/>
    <w:rsid w:val="006D5BEE"/>
    <w:rsid w:val="006D5DF1"/>
    <w:rsid w:val="006D78BE"/>
    <w:rsid w:val="006E1770"/>
    <w:rsid w:val="006F269C"/>
    <w:rsid w:val="006F5A30"/>
    <w:rsid w:val="00701A7B"/>
    <w:rsid w:val="007047D5"/>
    <w:rsid w:val="0070707C"/>
    <w:rsid w:val="007104FC"/>
    <w:rsid w:val="00710668"/>
    <w:rsid w:val="0071112A"/>
    <w:rsid w:val="00711FF3"/>
    <w:rsid w:val="0071757D"/>
    <w:rsid w:val="007210DA"/>
    <w:rsid w:val="00722F8C"/>
    <w:rsid w:val="0072623E"/>
    <w:rsid w:val="0073076A"/>
    <w:rsid w:val="00733DBE"/>
    <w:rsid w:val="007352CC"/>
    <w:rsid w:val="00735E57"/>
    <w:rsid w:val="00736824"/>
    <w:rsid w:val="00740267"/>
    <w:rsid w:val="00746E9D"/>
    <w:rsid w:val="007478B5"/>
    <w:rsid w:val="00747D71"/>
    <w:rsid w:val="00754BEE"/>
    <w:rsid w:val="00756BC0"/>
    <w:rsid w:val="00757792"/>
    <w:rsid w:val="00761B49"/>
    <w:rsid w:val="00764901"/>
    <w:rsid w:val="00766DED"/>
    <w:rsid w:val="007709DA"/>
    <w:rsid w:val="007713F2"/>
    <w:rsid w:val="0077304F"/>
    <w:rsid w:val="007759CD"/>
    <w:rsid w:val="0077601D"/>
    <w:rsid w:val="007774B8"/>
    <w:rsid w:val="007820D0"/>
    <w:rsid w:val="007835D3"/>
    <w:rsid w:val="00784372"/>
    <w:rsid w:val="00791FCA"/>
    <w:rsid w:val="00793814"/>
    <w:rsid w:val="00793869"/>
    <w:rsid w:val="00794545"/>
    <w:rsid w:val="0079563A"/>
    <w:rsid w:val="00796EC1"/>
    <w:rsid w:val="007A1A22"/>
    <w:rsid w:val="007A294D"/>
    <w:rsid w:val="007A3EA8"/>
    <w:rsid w:val="007A4D07"/>
    <w:rsid w:val="007B242A"/>
    <w:rsid w:val="007B2DA4"/>
    <w:rsid w:val="007B6731"/>
    <w:rsid w:val="007B6DDB"/>
    <w:rsid w:val="007B7E94"/>
    <w:rsid w:val="007C0738"/>
    <w:rsid w:val="007C0FD4"/>
    <w:rsid w:val="007C3528"/>
    <w:rsid w:val="007C3A35"/>
    <w:rsid w:val="007C4DC1"/>
    <w:rsid w:val="007D1122"/>
    <w:rsid w:val="007D1157"/>
    <w:rsid w:val="007D19DA"/>
    <w:rsid w:val="007D4D68"/>
    <w:rsid w:val="007D76CC"/>
    <w:rsid w:val="007E0ADF"/>
    <w:rsid w:val="007E0E52"/>
    <w:rsid w:val="007E1DDE"/>
    <w:rsid w:val="007E5875"/>
    <w:rsid w:val="007E6444"/>
    <w:rsid w:val="007F012C"/>
    <w:rsid w:val="007F3AB6"/>
    <w:rsid w:val="007F41A8"/>
    <w:rsid w:val="007F5C61"/>
    <w:rsid w:val="007F7BF7"/>
    <w:rsid w:val="00800E60"/>
    <w:rsid w:val="00802E9F"/>
    <w:rsid w:val="0080446E"/>
    <w:rsid w:val="00805FF3"/>
    <w:rsid w:val="0080680B"/>
    <w:rsid w:val="00806B3B"/>
    <w:rsid w:val="0080720B"/>
    <w:rsid w:val="00810391"/>
    <w:rsid w:val="00810761"/>
    <w:rsid w:val="00820A03"/>
    <w:rsid w:val="008216F7"/>
    <w:rsid w:val="0082309D"/>
    <w:rsid w:val="008271D7"/>
    <w:rsid w:val="00827222"/>
    <w:rsid w:val="00827A04"/>
    <w:rsid w:val="00830A02"/>
    <w:rsid w:val="008323E4"/>
    <w:rsid w:val="00832AD5"/>
    <w:rsid w:val="008337C0"/>
    <w:rsid w:val="00835554"/>
    <w:rsid w:val="00835CF1"/>
    <w:rsid w:val="008463B4"/>
    <w:rsid w:val="00847D19"/>
    <w:rsid w:val="0085122E"/>
    <w:rsid w:val="00854090"/>
    <w:rsid w:val="00857927"/>
    <w:rsid w:val="00857D15"/>
    <w:rsid w:val="00861381"/>
    <w:rsid w:val="008644DD"/>
    <w:rsid w:val="00871AAB"/>
    <w:rsid w:val="00872897"/>
    <w:rsid w:val="008736AE"/>
    <w:rsid w:val="00873CFF"/>
    <w:rsid w:val="008750E8"/>
    <w:rsid w:val="008759C3"/>
    <w:rsid w:val="0087626A"/>
    <w:rsid w:val="008806B7"/>
    <w:rsid w:val="0088123A"/>
    <w:rsid w:val="00881D4E"/>
    <w:rsid w:val="0088222E"/>
    <w:rsid w:val="00883616"/>
    <w:rsid w:val="008839AB"/>
    <w:rsid w:val="00893080"/>
    <w:rsid w:val="00893579"/>
    <w:rsid w:val="008937E4"/>
    <w:rsid w:val="00893C5A"/>
    <w:rsid w:val="0089585B"/>
    <w:rsid w:val="00895DB3"/>
    <w:rsid w:val="00897A87"/>
    <w:rsid w:val="008A039F"/>
    <w:rsid w:val="008A1945"/>
    <w:rsid w:val="008A366A"/>
    <w:rsid w:val="008A56A2"/>
    <w:rsid w:val="008B390F"/>
    <w:rsid w:val="008B4FAB"/>
    <w:rsid w:val="008B6DF0"/>
    <w:rsid w:val="008C2CE3"/>
    <w:rsid w:val="008C4289"/>
    <w:rsid w:val="008C54DA"/>
    <w:rsid w:val="008C7CAA"/>
    <w:rsid w:val="008D28DA"/>
    <w:rsid w:val="008D459E"/>
    <w:rsid w:val="008D47AB"/>
    <w:rsid w:val="008D4BA7"/>
    <w:rsid w:val="008D70D8"/>
    <w:rsid w:val="008E2F40"/>
    <w:rsid w:val="008E450E"/>
    <w:rsid w:val="008E4CAC"/>
    <w:rsid w:val="008F00C9"/>
    <w:rsid w:val="008F1F2A"/>
    <w:rsid w:val="008F5910"/>
    <w:rsid w:val="008F761C"/>
    <w:rsid w:val="008F7821"/>
    <w:rsid w:val="00901C25"/>
    <w:rsid w:val="0090205B"/>
    <w:rsid w:val="00902DC2"/>
    <w:rsid w:val="009043AD"/>
    <w:rsid w:val="00905827"/>
    <w:rsid w:val="00906253"/>
    <w:rsid w:val="0090673C"/>
    <w:rsid w:val="00913740"/>
    <w:rsid w:val="0091639C"/>
    <w:rsid w:val="00916523"/>
    <w:rsid w:val="00916C5D"/>
    <w:rsid w:val="0092027B"/>
    <w:rsid w:val="00920616"/>
    <w:rsid w:val="00920C35"/>
    <w:rsid w:val="0092478B"/>
    <w:rsid w:val="009300E2"/>
    <w:rsid w:val="00934253"/>
    <w:rsid w:val="00935299"/>
    <w:rsid w:val="00935975"/>
    <w:rsid w:val="00935C71"/>
    <w:rsid w:val="0093738C"/>
    <w:rsid w:val="00937F80"/>
    <w:rsid w:val="00942301"/>
    <w:rsid w:val="00943CA9"/>
    <w:rsid w:val="00947EFB"/>
    <w:rsid w:val="00952AEC"/>
    <w:rsid w:val="00952B51"/>
    <w:rsid w:val="009535B4"/>
    <w:rsid w:val="00955052"/>
    <w:rsid w:val="00955A61"/>
    <w:rsid w:val="00955F6E"/>
    <w:rsid w:val="009567FE"/>
    <w:rsid w:val="009568D2"/>
    <w:rsid w:val="00956AF6"/>
    <w:rsid w:val="009612FE"/>
    <w:rsid w:val="0097244A"/>
    <w:rsid w:val="00973EBF"/>
    <w:rsid w:val="00974A69"/>
    <w:rsid w:val="00982976"/>
    <w:rsid w:val="00983E1B"/>
    <w:rsid w:val="00983EA0"/>
    <w:rsid w:val="00994913"/>
    <w:rsid w:val="00994FAE"/>
    <w:rsid w:val="00995A5E"/>
    <w:rsid w:val="0099742C"/>
    <w:rsid w:val="00997BDF"/>
    <w:rsid w:val="009A0DB8"/>
    <w:rsid w:val="009A1CBC"/>
    <w:rsid w:val="009A1E84"/>
    <w:rsid w:val="009A233B"/>
    <w:rsid w:val="009A29CB"/>
    <w:rsid w:val="009A2C61"/>
    <w:rsid w:val="009A3AF6"/>
    <w:rsid w:val="009B0679"/>
    <w:rsid w:val="009B0981"/>
    <w:rsid w:val="009B1A3F"/>
    <w:rsid w:val="009B30E8"/>
    <w:rsid w:val="009B3131"/>
    <w:rsid w:val="009B387D"/>
    <w:rsid w:val="009B630B"/>
    <w:rsid w:val="009C150F"/>
    <w:rsid w:val="009C210A"/>
    <w:rsid w:val="009C6412"/>
    <w:rsid w:val="009C73F4"/>
    <w:rsid w:val="009C7A79"/>
    <w:rsid w:val="009D0FDE"/>
    <w:rsid w:val="009D2180"/>
    <w:rsid w:val="009D275B"/>
    <w:rsid w:val="009D2B2D"/>
    <w:rsid w:val="009D3209"/>
    <w:rsid w:val="009D66D8"/>
    <w:rsid w:val="009E10DF"/>
    <w:rsid w:val="009F3E9A"/>
    <w:rsid w:val="009F5107"/>
    <w:rsid w:val="009F54C3"/>
    <w:rsid w:val="009F5DF3"/>
    <w:rsid w:val="009F6CA8"/>
    <w:rsid w:val="00A04B84"/>
    <w:rsid w:val="00A067A6"/>
    <w:rsid w:val="00A122D9"/>
    <w:rsid w:val="00A140FE"/>
    <w:rsid w:val="00A14BD9"/>
    <w:rsid w:val="00A15CA3"/>
    <w:rsid w:val="00A20A04"/>
    <w:rsid w:val="00A22989"/>
    <w:rsid w:val="00A23CC5"/>
    <w:rsid w:val="00A23DFB"/>
    <w:rsid w:val="00A244F6"/>
    <w:rsid w:val="00A26E96"/>
    <w:rsid w:val="00A303B0"/>
    <w:rsid w:val="00A37A21"/>
    <w:rsid w:val="00A400DF"/>
    <w:rsid w:val="00A40E6A"/>
    <w:rsid w:val="00A437D5"/>
    <w:rsid w:val="00A45977"/>
    <w:rsid w:val="00A509FD"/>
    <w:rsid w:val="00A51641"/>
    <w:rsid w:val="00A52092"/>
    <w:rsid w:val="00A52195"/>
    <w:rsid w:val="00A54515"/>
    <w:rsid w:val="00A55741"/>
    <w:rsid w:val="00A612D4"/>
    <w:rsid w:val="00A63896"/>
    <w:rsid w:val="00A6489E"/>
    <w:rsid w:val="00A65B6F"/>
    <w:rsid w:val="00A65BB3"/>
    <w:rsid w:val="00A73463"/>
    <w:rsid w:val="00A73699"/>
    <w:rsid w:val="00A76946"/>
    <w:rsid w:val="00A76AC5"/>
    <w:rsid w:val="00A801B7"/>
    <w:rsid w:val="00A8091B"/>
    <w:rsid w:val="00A810CF"/>
    <w:rsid w:val="00A8116A"/>
    <w:rsid w:val="00A81B2B"/>
    <w:rsid w:val="00A84385"/>
    <w:rsid w:val="00A85DE2"/>
    <w:rsid w:val="00A870D1"/>
    <w:rsid w:val="00A92C00"/>
    <w:rsid w:val="00A933C5"/>
    <w:rsid w:val="00A94370"/>
    <w:rsid w:val="00A97D2F"/>
    <w:rsid w:val="00AA07F1"/>
    <w:rsid w:val="00AA2756"/>
    <w:rsid w:val="00AA3B18"/>
    <w:rsid w:val="00AA423F"/>
    <w:rsid w:val="00AA484B"/>
    <w:rsid w:val="00AA773C"/>
    <w:rsid w:val="00AB07EE"/>
    <w:rsid w:val="00AB4A2B"/>
    <w:rsid w:val="00AB4C1B"/>
    <w:rsid w:val="00AB4CBA"/>
    <w:rsid w:val="00AB4EAB"/>
    <w:rsid w:val="00AB6F16"/>
    <w:rsid w:val="00AC1F32"/>
    <w:rsid w:val="00AC32C8"/>
    <w:rsid w:val="00AC3EB0"/>
    <w:rsid w:val="00AC6611"/>
    <w:rsid w:val="00AD0969"/>
    <w:rsid w:val="00AD1382"/>
    <w:rsid w:val="00AD1EBC"/>
    <w:rsid w:val="00AD5CEC"/>
    <w:rsid w:val="00AD7024"/>
    <w:rsid w:val="00AD7D8D"/>
    <w:rsid w:val="00AE4AFD"/>
    <w:rsid w:val="00AF0651"/>
    <w:rsid w:val="00AF1F1B"/>
    <w:rsid w:val="00AF6B82"/>
    <w:rsid w:val="00AF6DF3"/>
    <w:rsid w:val="00AF7264"/>
    <w:rsid w:val="00AF735A"/>
    <w:rsid w:val="00B0369A"/>
    <w:rsid w:val="00B06E78"/>
    <w:rsid w:val="00B12C3F"/>
    <w:rsid w:val="00B15274"/>
    <w:rsid w:val="00B16CEA"/>
    <w:rsid w:val="00B1727C"/>
    <w:rsid w:val="00B1773A"/>
    <w:rsid w:val="00B21478"/>
    <w:rsid w:val="00B22AF1"/>
    <w:rsid w:val="00B25FFB"/>
    <w:rsid w:val="00B2680C"/>
    <w:rsid w:val="00B27E05"/>
    <w:rsid w:val="00B30120"/>
    <w:rsid w:val="00B3047B"/>
    <w:rsid w:val="00B342AA"/>
    <w:rsid w:val="00B36A76"/>
    <w:rsid w:val="00B41417"/>
    <w:rsid w:val="00B43908"/>
    <w:rsid w:val="00B44090"/>
    <w:rsid w:val="00B45336"/>
    <w:rsid w:val="00B454E6"/>
    <w:rsid w:val="00B47AF3"/>
    <w:rsid w:val="00B507D8"/>
    <w:rsid w:val="00B50A23"/>
    <w:rsid w:val="00B52E50"/>
    <w:rsid w:val="00B54A06"/>
    <w:rsid w:val="00B560B8"/>
    <w:rsid w:val="00B57021"/>
    <w:rsid w:val="00B61D80"/>
    <w:rsid w:val="00B63C23"/>
    <w:rsid w:val="00B656DB"/>
    <w:rsid w:val="00B66CB2"/>
    <w:rsid w:val="00B67499"/>
    <w:rsid w:val="00B74F0A"/>
    <w:rsid w:val="00B74FE3"/>
    <w:rsid w:val="00B751B3"/>
    <w:rsid w:val="00B7713E"/>
    <w:rsid w:val="00B80134"/>
    <w:rsid w:val="00B81E64"/>
    <w:rsid w:val="00B84C75"/>
    <w:rsid w:val="00B85EC5"/>
    <w:rsid w:val="00B86A0F"/>
    <w:rsid w:val="00B90DA4"/>
    <w:rsid w:val="00B935FC"/>
    <w:rsid w:val="00B961FF"/>
    <w:rsid w:val="00B96BF3"/>
    <w:rsid w:val="00B974A4"/>
    <w:rsid w:val="00BA1806"/>
    <w:rsid w:val="00BA3C7E"/>
    <w:rsid w:val="00BA70A9"/>
    <w:rsid w:val="00BB2986"/>
    <w:rsid w:val="00BB5749"/>
    <w:rsid w:val="00BB6409"/>
    <w:rsid w:val="00BB6E15"/>
    <w:rsid w:val="00BB73FF"/>
    <w:rsid w:val="00BC0BFE"/>
    <w:rsid w:val="00BC3F8D"/>
    <w:rsid w:val="00BC7DE1"/>
    <w:rsid w:val="00BD3A44"/>
    <w:rsid w:val="00BE0B90"/>
    <w:rsid w:val="00BE415F"/>
    <w:rsid w:val="00BE469F"/>
    <w:rsid w:val="00BE4961"/>
    <w:rsid w:val="00BE4B98"/>
    <w:rsid w:val="00BF6D14"/>
    <w:rsid w:val="00C000A9"/>
    <w:rsid w:val="00C00869"/>
    <w:rsid w:val="00C0234E"/>
    <w:rsid w:val="00C039AA"/>
    <w:rsid w:val="00C03BE9"/>
    <w:rsid w:val="00C03EFE"/>
    <w:rsid w:val="00C074DA"/>
    <w:rsid w:val="00C07813"/>
    <w:rsid w:val="00C100D4"/>
    <w:rsid w:val="00C111CE"/>
    <w:rsid w:val="00C132CD"/>
    <w:rsid w:val="00C16EDD"/>
    <w:rsid w:val="00C22A45"/>
    <w:rsid w:val="00C24177"/>
    <w:rsid w:val="00C3252C"/>
    <w:rsid w:val="00C32C85"/>
    <w:rsid w:val="00C3446E"/>
    <w:rsid w:val="00C344C1"/>
    <w:rsid w:val="00C34A58"/>
    <w:rsid w:val="00C3600B"/>
    <w:rsid w:val="00C366D0"/>
    <w:rsid w:val="00C404C2"/>
    <w:rsid w:val="00C41502"/>
    <w:rsid w:val="00C41FBD"/>
    <w:rsid w:val="00C42203"/>
    <w:rsid w:val="00C42FDE"/>
    <w:rsid w:val="00C43625"/>
    <w:rsid w:val="00C43C9B"/>
    <w:rsid w:val="00C44CB6"/>
    <w:rsid w:val="00C45066"/>
    <w:rsid w:val="00C45D33"/>
    <w:rsid w:val="00C467F8"/>
    <w:rsid w:val="00C528E3"/>
    <w:rsid w:val="00C52F6B"/>
    <w:rsid w:val="00C570F9"/>
    <w:rsid w:val="00C66F6F"/>
    <w:rsid w:val="00C7467F"/>
    <w:rsid w:val="00C7507A"/>
    <w:rsid w:val="00C75F48"/>
    <w:rsid w:val="00C7637F"/>
    <w:rsid w:val="00C775CC"/>
    <w:rsid w:val="00C84005"/>
    <w:rsid w:val="00C8734E"/>
    <w:rsid w:val="00C908DE"/>
    <w:rsid w:val="00C96B39"/>
    <w:rsid w:val="00C96BCF"/>
    <w:rsid w:val="00C97EAE"/>
    <w:rsid w:val="00CA09C1"/>
    <w:rsid w:val="00CA1B74"/>
    <w:rsid w:val="00CA1BCC"/>
    <w:rsid w:val="00CA2D99"/>
    <w:rsid w:val="00CA2E8C"/>
    <w:rsid w:val="00CA76D3"/>
    <w:rsid w:val="00CA7E46"/>
    <w:rsid w:val="00CB157C"/>
    <w:rsid w:val="00CB1A4F"/>
    <w:rsid w:val="00CB514E"/>
    <w:rsid w:val="00CB7550"/>
    <w:rsid w:val="00CC1AE5"/>
    <w:rsid w:val="00CC653F"/>
    <w:rsid w:val="00CD3F65"/>
    <w:rsid w:val="00CE1119"/>
    <w:rsid w:val="00CE1140"/>
    <w:rsid w:val="00CE3BA4"/>
    <w:rsid w:val="00CE703F"/>
    <w:rsid w:val="00CF1881"/>
    <w:rsid w:val="00CF35FF"/>
    <w:rsid w:val="00CF4009"/>
    <w:rsid w:val="00CF65FE"/>
    <w:rsid w:val="00D02342"/>
    <w:rsid w:val="00D04468"/>
    <w:rsid w:val="00D04F46"/>
    <w:rsid w:val="00D05531"/>
    <w:rsid w:val="00D06763"/>
    <w:rsid w:val="00D06769"/>
    <w:rsid w:val="00D126AA"/>
    <w:rsid w:val="00D133C6"/>
    <w:rsid w:val="00D14C26"/>
    <w:rsid w:val="00D158B1"/>
    <w:rsid w:val="00D15B87"/>
    <w:rsid w:val="00D16983"/>
    <w:rsid w:val="00D20C7A"/>
    <w:rsid w:val="00D2545F"/>
    <w:rsid w:val="00D2605C"/>
    <w:rsid w:val="00D260AE"/>
    <w:rsid w:val="00D3295C"/>
    <w:rsid w:val="00D37E8F"/>
    <w:rsid w:val="00D40D4C"/>
    <w:rsid w:val="00D43A79"/>
    <w:rsid w:val="00D557CC"/>
    <w:rsid w:val="00D57390"/>
    <w:rsid w:val="00D634BB"/>
    <w:rsid w:val="00D759E2"/>
    <w:rsid w:val="00D76578"/>
    <w:rsid w:val="00D77966"/>
    <w:rsid w:val="00D8285C"/>
    <w:rsid w:val="00D83430"/>
    <w:rsid w:val="00D90745"/>
    <w:rsid w:val="00D91890"/>
    <w:rsid w:val="00D949A1"/>
    <w:rsid w:val="00D94BAF"/>
    <w:rsid w:val="00D969DA"/>
    <w:rsid w:val="00DA0360"/>
    <w:rsid w:val="00DA1418"/>
    <w:rsid w:val="00DA311E"/>
    <w:rsid w:val="00DA54E4"/>
    <w:rsid w:val="00DA7096"/>
    <w:rsid w:val="00DB29A6"/>
    <w:rsid w:val="00DB46F2"/>
    <w:rsid w:val="00DC0E40"/>
    <w:rsid w:val="00DC1EEC"/>
    <w:rsid w:val="00DC3612"/>
    <w:rsid w:val="00DC4F3D"/>
    <w:rsid w:val="00DC538F"/>
    <w:rsid w:val="00DC7077"/>
    <w:rsid w:val="00DD6BB9"/>
    <w:rsid w:val="00DD7375"/>
    <w:rsid w:val="00DD75E1"/>
    <w:rsid w:val="00DD7DF9"/>
    <w:rsid w:val="00DE098A"/>
    <w:rsid w:val="00DE4CB9"/>
    <w:rsid w:val="00DE5807"/>
    <w:rsid w:val="00DE58CC"/>
    <w:rsid w:val="00DE5BF0"/>
    <w:rsid w:val="00DF043D"/>
    <w:rsid w:val="00DF1BC4"/>
    <w:rsid w:val="00DF3197"/>
    <w:rsid w:val="00E00A58"/>
    <w:rsid w:val="00E0371B"/>
    <w:rsid w:val="00E058A2"/>
    <w:rsid w:val="00E07C0B"/>
    <w:rsid w:val="00E14389"/>
    <w:rsid w:val="00E14ED6"/>
    <w:rsid w:val="00E16680"/>
    <w:rsid w:val="00E227AE"/>
    <w:rsid w:val="00E27DBA"/>
    <w:rsid w:val="00E313A0"/>
    <w:rsid w:val="00E33E14"/>
    <w:rsid w:val="00E352B0"/>
    <w:rsid w:val="00E36731"/>
    <w:rsid w:val="00E36CA7"/>
    <w:rsid w:val="00E42BBF"/>
    <w:rsid w:val="00E46086"/>
    <w:rsid w:val="00E47205"/>
    <w:rsid w:val="00E5289E"/>
    <w:rsid w:val="00E53641"/>
    <w:rsid w:val="00E54B10"/>
    <w:rsid w:val="00E6096F"/>
    <w:rsid w:val="00E6333C"/>
    <w:rsid w:val="00E6667C"/>
    <w:rsid w:val="00E66863"/>
    <w:rsid w:val="00E66F14"/>
    <w:rsid w:val="00E67A11"/>
    <w:rsid w:val="00E70727"/>
    <w:rsid w:val="00E72A15"/>
    <w:rsid w:val="00E73FDD"/>
    <w:rsid w:val="00E742B1"/>
    <w:rsid w:val="00E74C58"/>
    <w:rsid w:val="00E7633A"/>
    <w:rsid w:val="00E77E57"/>
    <w:rsid w:val="00E8018B"/>
    <w:rsid w:val="00E802A8"/>
    <w:rsid w:val="00E853D6"/>
    <w:rsid w:val="00E90C9A"/>
    <w:rsid w:val="00E917AE"/>
    <w:rsid w:val="00E958C0"/>
    <w:rsid w:val="00E965C0"/>
    <w:rsid w:val="00E9724E"/>
    <w:rsid w:val="00E97DEE"/>
    <w:rsid w:val="00EA6F9B"/>
    <w:rsid w:val="00EA71E0"/>
    <w:rsid w:val="00EB0CB8"/>
    <w:rsid w:val="00EB0FD6"/>
    <w:rsid w:val="00EB2994"/>
    <w:rsid w:val="00EB4413"/>
    <w:rsid w:val="00EC19EA"/>
    <w:rsid w:val="00EC3EDA"/>
    <w:rsid w:val="00EC6267"/>
    <w:rsid w:val="00EC6CFD"/>
    <w:rsid w:val="00ED4333"/>
    <w:rsid w:val="00ED5793"/>
    <w:rsid w:val="00ED61ED"/>
    <w:rsid w:val="00ED6F2C"/>
    <w:rsid w:val="00ED717B"/>
    <w:rsid w:val="00EE2F28"/>
    <w:rsid w:val="00EE3D38"/>
    <w:rsid w:val="00EE5803"/>
    <w:rsid w:val="00EE5EDB"/>
    <w:rsid w:val="00EE69A2"/>
    <w:rsid w:val="00EE74E6"/>
    <w:rsid w:val="00EF0B1B"/>
    <w:rsid w:val="00EF1DC0"/>
    <w:rsid w:val="00EF216C"/>
    <w:rsid w:val="00EF2376"/>
    <w:rsid w:val="00EF3EA0"/>
    <w:rsid w:val="00EF4A7D"/>
    <w:rsid w:val="00EF4FA6"/>
    <w:rsid w:val="00EF6C14"/>
    <w:rsid w:val="00EF6C62"/>
    <w:rsid w:val="00F00795"/>
    <w:rsid w:val="00F0268C"/>
    <w:rsid w:val="00F0595F"/>
    <w:rsid w:val="00F14406"/>
    <w:rsid w:val="00F1560B"/>
    <w:rsid w:val="00F16B69"/>
    <w:rsid w:val="00F20DF2"/>
    <w:rsid w:val="00F22ABA"/>
    <w:rsid w:val="00F2392C"/>
    <w:rsid w:val="00F2517A"/>
    <w:rsid w:val="00F27593"/>
    <w:rsid w:val="00F30C2B"/>
    <w:rsid w:val="00F3114D"/>
    <w:rsid w:val="00F33252"/>
    <w:rsid w:val="00F33749"/>
    <w:rsid w:val="00F344BE"/>
    <w:rsid w:val="00F35DF6"/>
    <w:rsid w:val="00F365EE"/>
    <w:rsid w:val="00F37BB2"/>
    <w:rsid w:val="00F4062F"/>
    <w:rsid w:val="00F409B8"/>
    <w:rsid w:val="00F46034"/>
    <w:rsid w:val="00F46E87"/>
    <w:rsid w:val="00F50FAF"/>
    <w:rsid w:val="00F54162"/>
    <w:rsid w:val="00F548F4"/>
    <w:rsid w:val="00F56BC0"/>
    <w:rsid w:val="00F60CE4"/>
    <w:rsid w:val="00F619AC"/>
    <w:rsid w:val="00F61C1A"/>
    <w:rsid w:val="00F72078"/>
    <w:rsid w:val="00F75DAC"/>
    <w:rsid w:val="00F77473"/>
    <w:rsid w:val="00F77550"/>
    <w:rsid w:val="00F77EDE"/>
    <w:rsid w:val="00F83035"/>
    <w:rsid w:val="00F84AA9"/>
    <w:rsid w:val="00F85A17"/>
    <w:rsid w:val="00F8729A"/>
    <w:rsid w:val="00F87304"/>
    <w:rsid w:val="00F913D1"/>
    <w:rsid w:val="00F924B7"/>
    <w:rsid w:val="00F924E8"/>
    <w:rsid w:val="00F943D0"/>
    <w:rsid w:val="00FA5A7E"/>
    <w:rsid w:val="00FA6CC9"/>
    <w:rsid w:val="00FA7FC8"/>
    <w:rsid w:val="00FB225E"/>
    <w:rsid w:val="00FB3253"/>
    <w:rsid w:val="00FB48FC"/>
    <w:rsid w:val="00FB6CBC"/>
    <w:rsid w:val="00FC31CC"/>
    <w:rsid w:val="00FC32B9"/>
    <w:rsid w:val="00FC73FA"/>
    <w:rsid w:val="00FC76C7"/>
    <w:rsid w:val="00FD07DD"/>
    <w:rsid w:val="00FD12C0"/>
    <w:rsid w:val="00FD130C"/>
    <w:rsid w:val="00FD32BB"/>
    <w:rsid w:val="00FD3F3E"/>
    <w:rsid w:val="00FD7543"/>
    <w:rsid w:val="00FE1083"/>
    <w:rsid w:val="00FE28EF"/>
    <w:rsid w:val="00FE42F6"/>
    <w:rsid w:val="00FE4591"/>
    <w:rsid w:val="00FE5BED"/>
    <w:rsid w:val="00FE645A"/>
    <w:rsid w:val="00FE66C7"/>
    <w:rsid w:val="00FF1949"/>
    <w:rsid w:val="00FF27F5"/>
    <w:rsid w:val="00FF3BB6"/>
    <w:rsid w:val="00FF6701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9DDA6"/>
  <w15:docId w15:val="{4294550D-2FA9-4CE7-8C91-EE5260D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738"/>
    <w:pPr>
      <w:keepNext/>
      <w:keepLines/>
      <w:numPr>
        <w:numId w:val="1"/>
      </w:numPr>
      <w:spacing w:before="120" w:after="120" w:line="360" w:lineRule="auto"/>
      <w:ind w:left="431" w:hanging="43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0738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116A"/>
    <w:pPr>
      <w:keepNext/>
      <w:keepLines/>
      <w:numPr>
        <w:ilvl w:val="2"/>
        <w:numId w:val="1"/>
      </w:numPr>
      <w:spacing w:before="120" w:after="120" w:line="360" w:lineRule="auto"/>
      <w:ind w:left="128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21AB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AB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AB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AB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AB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AB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11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21A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A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A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A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A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nts">
    <w:name w:val="Contents"/>
    <w:basedOn w:val="1"/>
    <w:next w:val="a"/>
    <w:rsid w:val="002228C7"/>
    <w:pPr>
      <w:keepLines w:val="0"/>
      <w:pageBreakBefore/>
      <w:numPr>
        <w:numId w:val="0"/>
      </w:numPr>
      <w:spacing w:before="240" w:line="240" w:lineRule="auto"/>
      <w:outlineLvl w:val="9"/>
    </w:pPr>
    <w:rPr>
      <w:rFonts w:asciiTheme="minorHAnsi" w:eastAsia="Times New Roman" w:hAnsiTheme="minorHAnsi" w:cs="Tahoma"/>
      <w:color w:val="000080"/>
      <w:sz w:val="32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0A1073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A1073"/>
    <w:pPr>
      <w:spacing w:before="240" w:after="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0A1073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A1073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0A1073"/>
    <w:pPr>
      <w:spacing w:after="0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0A1073"/>
    <w:pPr>
      <w:spacing w:after="0"/>
      <w:ind w:left="88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0A1073"/>
    <w:pPr>
      <w:spacing w:after="0"/>
      <w:ind w:left="110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0A1073"/>
    <w:pPr>
      <w:spacing w:after="0"/>
      <w:ind w:left="132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0A1073"/>
    <w:pPr>
      <w:spacing w:after="0"/>
      <w:ind w:left="1540"/>
    </w:pPr>
    <w:rPr>
      <w:sz w:val="20"/>
      <w:szCs w:val="20"/>
    </w:rPr>
  </w:style>
  <w:style w:type="character" w:styleId="a3">
    <w:name w:val="Hyperlink"/>
    <w:basedOn w:val="a0"/>
    <w:uiPriority w:val="99"/>
    <w:unhideWhenUsed/>
    <w:rsid w:val="000A10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734E9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73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0734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34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34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4E9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8A366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36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366A"/>
    <w:rPr>
      <w:vertAlign w:val="superscript"/>
    </w:rPr>
  </w:style>
  <w:style w:type="paragraph" w:styleId="af">
    <w:name w:val="header"/>
    <w:aliases w:val="WPTitle"/>
    <w:basedOn w:val="a"/>
    <w:link w:val="af0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aliases w:val="WPTitle Знак"/>
    <w:basedOn w:val="a0"/>
    <w:link w:val="af"/>
    <w:uiPriority w:val="99"/>
    <w:rsid w:val="003425F7"/>
  </w:style>
  <w:style w:type="paragraph" w:styleId="af1">
    <w:name w:val="footer"/>
    <w:basedOn w:val="a"/>
    <w:link w:val="af2"/>
    <w:uiPriority w:val="99"/>
    <w:unhideWhenUsed/>
    <w:rsid w:val="00342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425F7"/>
  </w:style>
  <w:style w:type="character" w:styleId="af3">
    <w:name w:val="page number"/>
    <w:basedOn w:val="a0"/>
    <w:uiPriority w:val="99"/>
    <w:rsid w:val="00E77E57"/>
  </w:style>
  <w:style w:type="paragraph" w:styleId="af4">
    <w:name w:val="List Paragraph"/>
    <w:basedOn w:val="a"/>
    <w:link w:val="af5"/>
    <w:uiPriority w:val="34"/>
    <w:qFormat/>
    <w:rsid w:val="00215C54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E9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793869"/>
    <w:rPr>
      <w:color w:val="800080" w:themeColor="followedHyperlink"/>
      <w:u w:val="single"/>
    </w:rPr>
  </w:style>
  <w:style w:type="paragraph" w:customStyle="1" w:styleId="MoLHSA">
    <w:name w:val="MoLHSA"/>
    <w:basedOn w:val="a"/>
    <w:link w:val="MoLHSAChar"/>
    <w:qFormat/>
    <w:rsid w:val="00046BF0"/>
    <w:pPr>
      <w:spacing w:before="120" w:after="120" w:line="360" w:lineRule="auto"/>
      <w:ind w:firstLine="709"/>
      <w:jc w:val="both"/>
    </w:pPr>
    <w:rPr>
      <w:sz w:val="24"/>
      <w:lang w:val="en-US"/>
    </w:rPr>
  </w:style>
  <w:style w:type="character" w:customStyle="1" w:styleId="apple-converted-space">
    <w:name w:val="apple-converted-space"/>
    <w:basedOn w:val="a0"/>
    <w:rsid w:val="007D1157"/>
  </w:style>
  <w:style w:type="character" w:customStyle="1" w:styleId="MoLHSAChar">
    <w:name w:val="MoLHSA Char"/>
    <w:basedOn w:val="a0"/>
    <w:link w:val="MoLHSA"/>
    <w:rsid w:val="00046BF0"/>
    <w:rPr>
      <w:sz w:val="24"/>
      <w:lang w:val="en-US"/>
    </w:rPr>
  </w:style>
  <w:style w:type="character" w:customStyle="1" w:styleId="FontStyle45">
    <w:name w:val="Font Style45"/>
    <w:basedOn w:val="a0"/>
    <w:rsid w:val="00CA2E8C"/>
    <w:rPr>
      <w:rFonts w:ascii="Arial" w:hAnsi="Arial" w:cs="Arial"/>
      <w:b/>
      <w:bCs/>
      <w:sz w:val="18"/>
      <w:szCs w:val="18"/>
    </w:rPr>
  </w:style>
  <w:style w:type="paragraph" w:customStyle="1" w:styleId="af7">
    <w:name w:val="Текст в таблице стандарт"/>
    <w:basedOn w:val="a"/>
    <w:rsid w:val="00D949A1"/>
    <w:pPr>
      <w:tabs>
        <w:tab w:val="left" w:pos="357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Основной текст Знак"/>
    <w:link w:val="af9"/>
    <w:rsid w:val="00AD1382"/>
  </w:style>
  <w:style w:type="paragraph" w:styleId="af9">
    <w:name w:val="Body Text"/>
    <w:basedOn w:val="a"/>
    <w:link w:val="af8"/>
    <w:qFormat/>
    <w:rsid w:val="00AD1382"/>
    <w:pPr>
      <w:spacing w:after="0" w:line="240" w:lineRule="auto"/>
      <w:ind w:firstLine="426"/>
      <w:jc w:val="both"/>
    </w:pPr>
  </w:style>
  <w:style w:type="character" w:customStyle="1" w:styleId="BodyTextChar1">
    <w:name w:val="Body Text Char1"/>
    <w:basedOn w:val="a0"/>
    <w:uiPriority w:val="99"/>
    <w:semiHidden/>
    <w:rsid w:val="00AD1382"/>
  </w:style>
  <w:style w:type="paragraph" w:styleId="afa">
    <w:name w:val="caption"/>
    <w:basedOn w:val="a"/>
    <w:next w:val="a"/>
    <w:uiPriority w:val="35"/>
    <w:unhideWhenUsed/>
    <w:qFormat/>
    <w:rsid w:val="00AD13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b">
    <w:name w:val="table of figures"/>
    <w:basedOn w:val="a"/>
    <w:next w:val="a"/>
    <w:uiPriority w:val="99"/>
    <w:unhideWhenUsed/>
    <w:rsid w:val="001A7BE9"/>
    <w:pPr>
      <w:spacing w:after="0"/>
    </w:pPr>
  </w:style>
  <w:style w:type="paragraph" w:customStyle="1" w:styleId="MoLHSAList">
    <w:name w:val="MoLHSA List"/>
    <w:basedOn w:val="af4"/>
    <w:link w:val="MoLHSAListChar"/>
    <w:qFormat/>
    <w:rsid w:val="00412704"/>
    <w:pPr>
      <w:numPr>
        <w:numId w:val="8"/>
      </w:numPr>
      <w:spacing w:before="60" w:after="60" w:line="360" w:lineRule="auto"/>
      <w:ind w:left="306" w:hanging="357"/>
    </w:pPr>
    <w:rPr>
      <w:sz w:val="24"/>
      <w:szCs w:val="24"/>
      <w:lang w:val="en-US"/>
    </w:rPr>
  </w:style>
  <w:style w:type="character" w:customStyle="1" w:styleId="af5">
    <w:name w:val="Абзац списка Знак"/>
    <w:basedOn w:val="a0"/>
    <w:link w:val="af4"/>
    <w:uiPriority w:val="34"/>
    <w:rsid w:val="00621285"/>
  </w:style>
  <w:style w:type="character" w:customStyle="1" w:styleId="MoLHSAListChar">
    <w:name w:val="MoLHSA List Char"/>
    <w:basedOn w:val="af5"/>
    <w:link w:val="MoLHSAList"/>
    <w:rsid w:val="0041270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796F-07BB-43E6-8F80-593902BE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3197</Words>
  <Characters>18228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EMC Corporation</Company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Nikolay Musatov</cp:lastModifiedBy>
  <cp:revision>266</cp:revision>
  <cp:lastPrinted>2015-12-12T10:34:00Z</cp:lastPrinted>
  <dcterms:created xsi:type="dcterms:W3CDTF">2015-12-11T15:31:00Z</dcterms:created>
  <dcterms:modified xsi:type="dcterms:W3CDTF">2015-12-15T09:45:00Z</dcterms:modified>
</cp:coreProperties>
</file>