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FE" w:rsidRPr="00191E27" w:rsidRDefault="00467BF1" w:rsidP="00467BF1">
      <w:pPr>
        <w:pStyle w:val="ListParagraph"/>
        <w:pBdr>
          <w:bottom w:val="single" w:sz="6" w:space="1" w:color="auto"/>
        </w:pBdr>
        <w:spacing w:after="0"/>
        <w:ind w:left="0"/>
        <w:rPr>
          <w:rFonts w:ascii="Sylfaen" w:hAnsi="Sylfaen"/>
          <w:b/>
          <w:lang w:val="ka-GE"/>
        </w:rPr>
      </w:pPr>
      <w:bookmarkStart w:id="0" w:name="_top"/>
      <w:bookmarkEnd w:id="0"/>
      <w:r w:rsidRPr="00191E27">
        <w:rPr>
          <w:rFonts w:ascii="Sylfaen" w:hAnsi="Sylfaen"/>
          <w:b/>
          <w:noProof/>
        </w:rPr>
        <w:drawing>
          <wp:inline distT="0" distB="0" distL="0" distR="0" wp14:anchorId="40656DEF" wp14:editId="0E374457">
            <wp:extent cx="1259456" cy="8281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is_samsaxuri_0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566" cy="830181"/>
                    </a:xfrm>
                    <a:prstGeom prst="rect">
                      <a:avLst/>
                    </a:prstGeom>
                  </pic:spPr>
                </pic:pic>
              </a:graphicData>
            </a:graphic>
          </wp:inline>
        </w:drawing>
      </w:r>
      <w:r w:rsidRPr="00191E27">
        <w:rPr>
          <w:rFonts w:ascii="Sylfaen" w:hAnsi="Sylfaen"/>
          <w:b/>
        </w:rPr>
        <w:t xml:space="preserve">            </w:t>
      </w:r>
      <w:r w:rsidR="003243DC" w:rsidRPr="00191E27">
        <w:rPr>
          <w:rFonts w:ascii="Sylfaen" w:hAnsi="Sylfaen"/>
          <w:b/>
          <w:lang w:val="ka-GE"/>
        </w:rPr>
        <w:t>სახელმწიფო აუდიტის სამსახური</w:t>
      </w:r>
      <w:r w:rsidRPr="00191E27">
        <w:rPr>
          <w:rFonts w:ascii="Sylfaen" w:hAnsi="Sylfaen"/>
          <w:b/>
        </w:rPr>
        <w:t xml:space="preserve">   </w:t>
      </w:r>
    </w:p>
    <w:p w:rsidR="00475795" w:rsidRPr="00191E27" w:rsidRDefault="00475795" w:rsidP="00BC3648">
      <w:pPr>
        <w:pStyle w:val="ListParagraph"/>
        <w:pBdr>
          <w:bottom w:val="single" w:sz="6" w:space="1" w:color="auto"/>
        </w:pBdr>
        <w:spacing w:after="0"/>
        <w:ind w:left="0"/>
        <w:rPr>
          <w:rFonts w:ascii="Sylfaen" w:hAnsi="Sylfaen"/>
          <w:b/>
          <w:lang w:val="ka-GE"/>
        </w:rPr>
      </w:pPr>
    </w:p>
    <w:p w:rsidR="00DB199E" w:rsidRDefault="00DB199E" w:rsidP="00DB199E">
      <w:pPr>
        <w:pStyle w:val="ListParagraph"/>
        <w:pBdr>
          <w:bottom w:val="single" w:sz="6" w:space="1" w:color="auto"/>
        </w:pBdr>
        <w:spacing w:after="0"/>
        <w:ind w:left="0"/>
        <w:jc w:val="center"/>
        <w:rPr>
          <w:rFonts w:ascii="Sylfaen" w:hAnsi="Sylfaen"/>
          <w:b/>
          <w:lang w:val="ka-GE"/>
        </w:rPr>
      </w:pPr>
      <w:r>
        <w:rPr>
          <w:rFonts w:ascii="Sylfaen" w:hAnsi="Sylfaen"/>
          <w:b/>
          <w:lang w:val="ka-GE"/>
        </w:rPr>
        <w:t xml:space="preserve">სახელმწიფო </w:t>
      </w:r>
      <w:r w:rsidRPr="00191E27">
        <w:rPr>
          <w:rFonts w:ascii="Sylfaen" w:hAnsi="Sylfaen"/>
          <w:b/>
          <w:lang w:val="ka-GE"/>
        </w:rPr>
        <w:t>ბიუჯეტის ანალიზისა და სტრატეგიული დაგეგმვის დეპარტამენტი</w:t>
      </w:r>
      <w:r>
        <w:rPr>
          <w:rFonts w:ascii="Sylfaen" w:hAnsi="Sylfaen"/>
          <w:b/>
          <w:lang w:val="ka-GE"/>
        </w:rPr>
        <w:t>,</w:t>
      </w:r>
    </w:p>
    <w:p w:rsidR="00DB199E" w:rsidRPr="00191E27" w:rsidRDefault="00DB199E" w:rsidP="00DB199E">
      <w:pPr>
        <w:pStyle w:val="ListParagraph"/>
        <w:pBdr>
          <w:bottom w:val="single" w:sz="6" w:space="1" w:color="auto"/>
        </w:pBdr>
        <w:spacing w:after="0"/>
        <w:ind w:left="0"/>
        <w:jc w:val="center"/>
        <w:rPr>
          <w:rFonts w:ascii="Sylfaen" w:hAnsi="Sylfaen"/>
          <w:b/>
          <w:lang w:val="ka-GE"/>
        </w:rPr>
      </w:pPr>
      <w:r>
        <w:rPr>
          <w:rFonts w:ascii="Sylfaen" w:hAnsi="Sylfaen"/>
          <w:b/>
          <w:lang w:val="ka-GE"/>
        </w:rPr>
        <w:t>სოციალური სფეროს აუდიტის დეპარტამენტი</w:t>
      </w:r>
    </w:p>
    <w:p w:rsidR="00BC3648" w:rsidRPr="00191E27" w:rsidRDefault="00BC3648" w:rsidP="00FE42F5">
      <w:pPr>
        <w:pStyle w:val="ListParagraph"/>
        <w:spacing w:after="0"/>
        <w:ind w:left="0"/>
        <w:jc w:val="center"/>
        <w:rPr>
          <w:rFonts w:ascii="Sylfaen" w:hAnsi="Sylfaen"/>
          <w:b/>
        </w:rPr>
      </w:pPr>
    </w:p>
    <w:p w:rsidR="00BC3648" w:rsidRPr="00191E27" w:rsidRDefault="00B32612" w:rsidP="00BC3648">
      <w:pPr>
        <w:pStyle w:val="ListParagraph"/>
        <w:pBdr>
          <w:bottom w:val="single" w:sz="6" w:space="1" w:color="auto"/>
        </w:pBdr>
        <w:ind w:left="0"/>
        <w:jc w:val="center"/>
        <w:rPr>
          <w:rFonts w:ascii="Sylfaen" w:hAnsi="Sylfaen"/>
          <w:b/>
        </w:rPr>
      </w:pPr>
      <w:r w:rsidRPr="00191E27">
        <w:rPr>
          <w:rFonts w:ascii="Sylfaen" w:hAnsi="Sylfaen"/>
          <w:b/>
          <w:lang w:val="ka-GE"/>
        </w:rPr>
        <w:t>შეხვედრის</w:t>
      </w:r>
      <w:r w:rsidR="006654D0" w:rsidRPr="00191E27">
        <w:rPr>
          <w:rFonts w:ascii="Sylfaen" w:hAnsi="Sylfaen"/>
          <w:b/>
          <w:lang w:val="ka-GE"/>
        </w:rPr>
        <w:t xml:space="preserve"> </w:t>
      </w:r>
      <w:r w:rsidR="009B2B6D" w:rsidRPr="00191E27">
        <w:rPr>
          <w:rFonts w:ascii="Sylfaen" w:hAnsi="Sylfaen"/>
          <w:b/>
          <w:lang w:val="ka-GE"/>
        </w:rPr>
        <w:t>ჩანაწერ</w:t>
      </w:r>
      <w:r w:rsidR="004F21C0" w:rsidRPr="00191E27">
        <w:rPr>
          <w:rFonts w:ascii="Sylfaen" w:hAnsi="Sylfaen"/>
          <w:b/>
          <w:lang w:val="ka-GE"/>
        </w:rPr>
        <w:t>ი</w:t>
      </w:r>
      <w:r w:rsidR="009B2B6D" w:rsidRPr="00191E27">
        <w:rPr>
          <w:rFonts w:ascii="Sylfaen" w:hAnsi="Sylfaen"/>
          <w:b/>
          <w:lang w:val="ka-GE"/>
        </w:rPr>
        <w:t xml:space="preserve"> (მემო) </w:t>
      </w:r>
    </w:p>
    <w:p w:rsidR="00652C77" w:rsidRPr="00191E27" w:rsidRDefault="00652C77" w:rsidP="00BC3648">
      <w:pPr>
        <w:pStyle w:val="ListParagraph"/>
        <w:pBdr>
          <w:bottom w:val="single" w:sz="6" w:space="1" w:color="auto"/>
        </w:pBdr>
        <w:ind w:left="0"/>
        <w:jc w:val="center"/>
        <w:rPr>
          <w:rFonts w:ascii="Sylfaen" w:hAnsi="Sylfaen"/>
          <w:lang w:val="ka-GE"/>
        </w:rPr>
      </w:pPr>
    </w:p>
    <w:p w:rsidR="00DB199E" w:rsidRDefault="00DB199E" w:rsidP="00DB199E">
      <w:pPr>
        <w:pStyle w:val="ListParagraph"/>
        <w:pBdr>
          <w:bottom w:val="single" w:sz="6" w:space="1" w:color="auto"/>
        </w:pBdr>
        <w:tabs>
          <w:tab w:val="left" w:pos="4155"/>
          <w:tab w:val="left" w:pos="7665"/>
        </w:tabs>
        <w:ind w:left="0"/>
        <w:rPr>
          <w:rFonts w:ascii="Sylfaen" w:hAnsi="Sylfaen"/>
          <w:lang w:val="ka-GE"/>
        </w:rPr>
      </w:pPr>
      <w:r>
        <w:rPr>
          <w:rFonts w:ascii="Sylfaen" w:hAnsi="Sylfaen"/>
          <w:lang w:val="ka-GE"/>
        </w:rPr>
        <w:t xml:space="preserve">საქართველოს შრომის, ჯანმრთელობისა და </w:t>
      </w:r>
    </w:p>
    <w:p w:rsidR="00BC3648" w:rsidRPr="00191E27" w:rsidRDefault="00DB199E" w:rsidP="00DB199E">
      <w:pPr>
        <w:pStyle w:val="ListParagraph"/>
        <w:pBdr>
          <w:bottom w:val="single" w:sz="6" w:space="1" w:color="auto"/>
        </w:pBdr>
        <w:tabs>
          <w:tab w:val="left" w:pos="4155"/>
          <w:tab w:val="left" w:pos="7665"/>
        </w:tabs>
        <w:ind w:left="0"/>
        <w:rPr>
          <w:rFonts w:ascii="Sylfaen" w:hAnsi="Sylfaen"/>
        </w:rPr>
      </w:pPr>
      <w:r>
        <w:rPr>
          <w:rFonts w:ascii="Sylfaen" w:hAnsi="Sylfaen"/>
          <w:lang w:val="ka-GE"/>
        </w:rPr>
        <w:t>სოციალური დაცვის სამინისტრო</w:t>
      </w:r>
      <w:r w:rsidR="00BC3648" w:rsidRPr="00191E27">
        <w:rPr>
          <w:rFonts w:ascii="Sylfaen" w:hAnsi="Sylfaen"/>
          <w:lang w:val="ka-GE"/>
        </w:rPr>
        <w:t xml:space="preserve">           </w:t>
      </w:r>
      <w:r w:rsidR="006654D0" w:rsidRPr="00191E27">
        <w:rPr>
          <w:rFonts w:ascii="Sylfaen" w:hAnsi="Sylfaen"/>
          <w:lang w:val="ka-GE"/>
        </w:rPr>
        <w:tab/>
      </w:r>
      <w:r w:rsidR="00983717">
        <w:rPr>
          <w:rFonts w:ascii="Sylfaen" w:hAnsi="Sylfaen"/>
          <w:lang w:val="ka-GE"/>
        </w:rPr>
        <w:t>17</w:t>
      </w:r>
      <w:r w:rsidR="00FF2F99" w:rsidRPr="00191E27">
        <w:rPr>
          <w:rFonts w:ascii="Sylfaen" w:hAnsi="Sylfaen"/>
          <w:lang w:val="ka-GE"/>
        </w:rPr>
        <w:t xml:space="preserve"> </w:t>
      </w:r>
      <w:r w:rsidR="00983717">
        <w:rPr>
          <w:rFonts w:ascii="Sylfaen" w:hAnsi="Sylfaen"/>
          <w:lang w:val="ka-GE"/>
        </w:rPr>
        <w:t>აპრილი</w:t>
      </w:r>
      <w:r w:rsidR="00401AC5" w:rsidRPr="00191E27">
        <w:rPr>
          <w:rFonts w:ascii="Sylfaen" w:hAnsi="Sylfaen"/>
          <w:lang w:val="ka-GE"/>
        </w:rPr>
        <w:t>, 201</w:t>
      </w:r>
      <w:r w:rsidR="00983717">
        <w:rPr>
          <w:rFonts w:ascii="Sylfaen" w:hAnsi="Sylfaen"/>
          <w:lang w:val="ka-GE"/>
        </w:rPr>
        <w:t>5</w:t>
      </w:r>
      <w:r w:rsidR="00964FB2" w:rsidRPr="00191E27">
        <w:rPr>
          <w:rFonts w:ascii="Sylfaen" w:hAnsi="Sylfaen"/>
          <w:lang w:val="ka-GE"/>
        </w:rPr>
        <w:tab/>
        <w:t xml:space="preserve">   </w:t>
      </w:r>
      <w:r w:rsidR="00875088">
        <w:rPr>
          <w:rFonts w:ascii="Sylfaen" w:hAnsi="Sylfaen"/>
          <w:lang w:val="ka-GE"/>
        </w:rPr>
        <w:t>1</w:t>
      </w:r>
      <w:r w:rsidR="00983717">
        <w:rPr>
          <w:rFonts w:ascii="Sylfaen" w:hAnsi="Sylfaen"/>
          <w:lang w:val="ka-GE"/>
        </w:rPr>
        <w:t>7</w:t>
      </w:r>
      <w:r w:rsidR="00401AC5" w:rsidRPr="00191E27">
        <w:rPr>
          <w:rFonts w:ascii="Sylfaen" w:hAnsi="Sylfaen"/>
          <w:lang w:val="ka-GE"/>
        </w:rPr>
        <w:t>:</w:t>
      </w:r>
      <w:r w:rsidR="006654D0" w:rsidRPr="00191E27">
        <w:rPr>
          <w:rFonts w:ascii="Sylfaen" w:hAnsi="Sylfaen"/>
          <w:lang w:val="ka-GE"/>
        </w:rPr>
        <w:t>00</w:t>
      </w:r>
    </w:p>
    <w:p w:rsidR="00BC3648" w:rsidRPr="00191E27" w:rsidRDefault="00BC3648" w:rsidP="00BC3648">
      <w:pPr>
        <w:pStyle w:val="ListParagraph"/>
        <w:spacing w:after="120"/>
        <w:ind w:left="0"/>
        <w:rPr>
          <w:rFonts w:ascii="Sylfaen" w:hAnsi="Sylfaen"/>
          <w:lang w:val="ka-GE"/>
        </w:rPr>
      </w:pPr>
      <w:r w:rsidRPr="00191E27">
        <w:rPr>
          <w:rFonts w:ascii="Sylfaen" w:hAnsi="Sylfaen"/>
          <w:lang w:val="ka-GE"/>
        </w:rPr>
        <w:t xml:space="preserve">შეხვედრის  ადგილი    </w:t>
      </w:r>
      <w:r w:rsidR="00951E36" w:rsidRPr="00191E27">
        <w:rPr>
          <w:rFonts w:ascii="Sylfaen" w:hAnsi="Sylfaen"/>
          <w:lang w:val="ka-GE"/>
        </w:rPr>
        <w:t xml:space="preserve">     </w:t>
      </w:r>
      <w:r w:rsidRPr="00191E27">
        <w:rPr>
          <w:rFonts w:ascii="Sylfaen" w:hAnsi="Sylfaen"/>
          <w:lang w:val="ka-GE"/>
        </w:rPr>
        <w:t xml:space="preserve">    </w:t>
      </w:r>
      <w:r w:rsidR="006654D0" w:rsidRPr="00191E27">
        <w:rPr>
          <w:rFonts w:ascii="Sylfaen" w:hAnsi="Sylfaen"/>
          <w:lang w:val="ka-GE"/>
        </w:rPr>
        <w:t xml:space="preserve">     </w:t>
      </w:r>
      <w:r w:rsidR="00951E36" w:rsidRPr="00191E27">
        <w:rPr>
          <w:rFonts w:ascii="Sylfaen" w:hAnsi="Sylfaen"/>
          <w:lang w:val="ka-GE"/>
        </w:rPr>
        <w:t xml:space="preserve">                </w:t>
      </w:r>
      <w:r w:rsidR="006654D0" w:rsidRPr="00191E27">
        <w:rPr>
          <w:rFonts w:ascii="Sylfaen" w:hAnsi="Sylfaen"/>
          <w:lang w:val="ka-GE"/>
        </w:rPr>
        <w:t xml:space="preserve"> </w:t>
      </w:r>
      <w:r w:rsidRPr="00191E27">
        <w:rPr>
          <w:rFonts w:ascii="Sylfaen" w:hAnsi="Sylfaen"/>
          <w:lang w:val="ka-GE"/>
        </w:rPr>
        <w:t xml:space="preserve"> </w:t>
      </w:r>
      <w:r w:rsidR="006654D0" w:rsidRPr="00191E27">
        <w:rPr>
          <w:rFonts w:ascii="Sylfaen" w:hAnsi="Sylfaen"/>
          <w:lang w:val="ka-GE"/>
        </w:rPr>
        <w:t xml:space="preserve">  </w:t>
      </w:r>
      <w:r w:rsidRPr="00191E27">
        <w:rPr>
          <w:rFonts w:ascii="Sylfaen" w:hAnsi="Sylfaen"/>
          <w:lang w:val="ka-GE"/>
        </w:rPr>
        <w:t xml:space="preserve"> თარიღი</w:t>
      </w:r>
      <w:r w:rsidR="00951E36" w:rsidRPr="00191E27">
        <w:rPr>
          <w:rFonts w:ascii="Sylfaen" w:hAnsi="Sylfaen"/>
          <w:lang w:val="ka-GE"/>
        </w:rPr>
        <w:t xml:space="preserve">                                      </w:t>
      </w:r>
      <w:r w:rsidR="006654D0" w:rsidRPr="00191E27">
        <w:rPr>
          <w:rFonts w:ascii="Sylfaen" w:hAnsi="Sylfaen"/>
          <w:lang w:val="ka-GE"/>
        </w:rPr>
        <w:t xml:space="preserve">             დ</w:t>
      </w:r>
      <w:r w:rsidRPr="00191E27">
        <w:rPr>
          <w:rFonts w:ascii="Sylfaen" w:hAnsi="Sylfaen"/>
          <w:lang w:val="ka-GE"/>
        </w:rPr>
        <w:t>რო</w:t>
      </w:r>
    </w:p>
    <w:p w:rsidR="00BC3648" w:rsidRPr="00191E27" w:rsidRDefault="00BC3648" w:rsidP="00BC3648">
      <w:pPr>
        <w:pStyle w:val="ListParagraph"/>
        <w:ind w:left="0"/>
        <w:jc w:val="center"/>
        <w:rPr>
          <w:rFonts w:ascii="Sylfaen" w:hAnsi="Sylfaen"/>
          <w:lang w:val="ka-GE"/>
        </w:rPr>
      </w:pPr>
    </w:p>
    <w:tbl>
      <w:tblPr>
        <w:tblStyle w:val="TableGrid"/>
        <w:tblW w:w="0" w:type="auto"/>
        <w:tblLook w:val="04A0" w:firstRow="1" w:lastRow="0" w:firstColumn="1" w:lastColumn="0" w:noHBand="0" w:noVBand="1"/>
      </w:tblPr>
      <w:tblGrid>
        <w:gridCol w:w="6"/>
        <w:gridCol w:w="102"/>
        <w:gridCol w:w="4678"/>
        <w:gridCol w:w="4536"/>
        <w:gridCol w:w="254"/>
      </w:tblGrid>
      <w:tr w:rsidR="001C68F1" w:rsidRPr="00191E27" w:rsidTr="000E1847">
        <w:tc>
          <w:tcPr>
            <w:tcW w:w="9576"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9345"/>
            </w:tblGrid>
            <w:tr w:rsidR="00C27970" w:rsidRPr="00191E27" w:rsidTr="00625D1C">
              <w:trPr>
                <w:trHeight w:val="472"/>
              </w:trPr>
              <w:tc>
                <w:tcPr>
                  <w:tcW w:w="9345" w:type="dxa"/>
                </w:tcPr>
                <w:p w:rsidR="00FF1725" w:rsidRPr="00191E27" w:rsidRDefault="00625D1C" w:rsidP="00625D1C">
                  <w:pPr>
                    <w:spacing w:line="360" w:lineRule="auto"/>
                    <w:jc w:val="center"/>
                    <w:rPr>
                      <w:rFonts w:ascii="Sylfaen" w:hAnsi="Sylfaen"/>
                      <w:lang w:val="ka-GE"/>
                    </w:rPr>
                  </w:pPr>
                  <w:r w:rsidRPr="00191E27">
                    <w:rPr>
                      <w:rFonts w:ascii="Sylfaen" w:hAnsi="Sylfaen"/>
                      <w:b/>
                      <w:lang w:val="ka-GE"/>
                    </w:rPr>
                    <w:t>შეხვედრას   ესწრებოდნენ:</w:t>
                  </w:r>
                </w:p>
              </w:tc>
            </w:tr>
            <w:tr w:rsidR="00625D1C" w:rsidRPr="00191E27" w:rsidTr="00C27970">
              <w:trPr>
                <w:trHeight w:val="1311"/>
              </w:trPr>
              <w:tc>
                <w:tcPr>
                  <w:tcW w:w="9345" w:type="dxa"/>
                </w:tcPr>
                <w:p w:rsidR="00C86205" w:rsidRPr="00191E27" w:rsidRDefault="00C86205" w:rsidP="00C86205">
                  <w:pPr>
                    <w:pStyle w:val="ListParagraph"/>
                    <w:jc w:val="both"/>
                    <w:rPr>
                      <w:rFonts w:ascii="Sylfaen" w:hAnsi="Sylfaen" w:cs="Sylfaen"/>
                      <w:lang w:val="ka-GE"/>
                    </w:rPr>
                  </w:pPr>
                </w:p>
                <w:p w:rsidR="00DB199E" w:rsidRPr="00191E27" w:rsidRDefault="00DB199E" w:rsidP="00DB199E">
                  <w:pPr>
                    <w:pStyle w:val="ListParagraph"/>
                    <w:numPr>
                      <w:ilvl w:val="0"/>
                      <w:numId w:val="34"/>
                    </w:numPr>
                    <w:jc w:val="both"/>
                    <w:rPr>
                      <w:rFonts w:ascii="Sylfaen" w:hAnsi="Sylfaen" w:cs="Sylfaen"/>
                      <w:lang w:val="ka-GE"/>
                    </w:rPr>
                  </w:pPr>
                  <w:r>
                    <w:rPr>
                      <w:rFonts w:ascii="Sylfaen" w:hAnsi="Sylfaen" w:cs="Sylfaen"/>
                      <w:lang w:val="ka-GE"/>
                    </w:rPr>
                    <w:t>ინფორმაციული ტექნოლოგიების</w:t>
                  </w:r>
                  <w:r w:rsidRPr="00191E27">
                    <w:rPr>
                      <w:rFonts w:ascii="Sylfaen" w:hAnsi="Sylfaen" w:cs="Sylfaen"/>
                      <w:lang w:val="ka-GE"/>
                    </w:rPr>
                    <w:t xml:space="preserve"> დეპარტამენტი :</w:t>
                  </w:r>
                </w:p>
                <w:p w:rsidR="00DB199E" w:rsidRDefault="00DB199E" w:rsidP="00DB199E">
                  <w:pPr>
                    <w:ind w:left="1440"/>
                    <w:jc w:val="both"/>
                    <w:rPr>
                      <w:rFonts w:ascii="Sylfaen" w:hAnsi="Sylfaen" w:cs="Sylfaen"/>
                      <w:lang w:val="ka-GE"/>
                    </w:rPr>
                  </w:pPr>
                  <w:r>
                    <w:rPr>
                      <w:rFonts w:ascii="Sylfaen" w:hAnsi="Sylfaen" w:cs="Sylfaen"/>
                      <w:lang w:val="ka-GE"/>
                    </w:rPr>
                    <w:t xml:space="preserve">მიხეილ ჯანიაშვილი </w:t>
                  </w:r>
                  <w:r w:rsidRPr="00191E27">
                    <w:rPr>
                      <w:rFonts w:ascii="Sylfaen" w:hAnsi="Sylfaen" w:cs="Sylfaen"/>
                      <w:lang w:val="ka-GE"/>
                    </w:rPr>
                    <w:t>(</w:t>
                  </w:r>
                  <w:r>
                    <w:rPr>
                      <w:rFonts w:ascii="Sylfaen" w:hAnsi="Sylfaen" w:cs="Sylfaen"/>
                      <w:lang w:val="ka-GE"/>
                    </w:rPr>
                    <w:t>დეპარტამენტის უფროსი</w:t>
                  </w:r>
                  <w:r w:rsidRPr="00191E27">
                    <w:rPr>
                      <w:rFonts w:ascii="Sylfaen" w:hAnsi="Sylfaen" w:cs="Sylfaen"/>
                      <w:lang w:val="ka-GE"/>
                    </w:rPr>
                    <w:t>)</w:t>
                  </w:r>
                  <w:r>
                    <w:rPr>
                      <w:rFonts w:ascii="Sylfaen" w:hAnsi="Sylfaen" w:cs="Sylfaen"/>
                      <w:lang w:val="ka-GE"/>
                    </w:rPr>
                    <w:t>;</w:t>
                  </w:r>
                </w:p>
                <w:p w:rsidR="00DB199E" w:rsidRDefault="00DB199E" w:rsidP="00DB199E">
                  <w:pPr>
                    <w:ind w:left="1440"/>
                    <w:jc w:val="both"/>
                    <w:rPr>
                      <w:rFonts w:ascii="Sylfaen" w:hAnsi="Sylfaen" w:cs="Sylfaen"/>
                      <w:lang w:val="ka-GE"/>
                    </w:rPr>
                  </w:pPr>
                </w:p>
                <w:p w:rsidR="00DB199E" w:rsidRPr="00191E27" w:rsidRDefault="00DB199E" w:rsidP="00DB199E">
                  <w:pPr>
                    <w:pStyle w:val="ListParagraph"/>
                    <w:numPr>
                      <w:ilvl w:val="0"/>
                      <w:numId w:val="34"/>
                    </w:numPr>
                    <w:jc w:val="both"/>
                    <w:rPr>
                      <w:rFonts w:ascii="Sylfaen" w:hAnsi="Sylfaen" w:cs="Sylfaen"/>
                      <w:lang w:val="ka-GE"/>
                    </w:rPr>
                  </w:pPr>
                  <w:r>
                    <w:rPr>
                      <w:rFonts w:ascii="Sylfaen" w:hAnsi="Sylfaen" w:cs="Sylfaen"/>
                      <w:lang w:val="ka-GE"/>
                    </w:rPr>
                    <w:t>ჯანდაცვის სისტემის განმტკიცების პროგრამა:</w:t>
                  </w:r>
                </w:p>
                <w:p w:rsidR="00DB199E" w:rsidRDefault="00DB199E" w:rsidP="00DB199E">
                  <w:pPr>
                    <w:ind w:left="1440"/>
                    <w:jc w:val="both"/>
                    <w:rPr>
                      <w:rFonts w:ascii="Sylfaen" w:hAnsi="Sylfaen" w:cs="Sylfaen"/>
                      <w:lang w:val="ka-GE"/>
                    </w:rPr>
                  </w:pPr>
                  <w:r>
                    <w:rPr>
                      <w:rFonts w:ascii="Sylfaen" w:hAnsi="Sylfaen" w:cs="Sylfaen"/>
                      <w:lang w:val="ka-GE"/>
                    </w:rPr>
                    <w:t>ალექსანდრე ტურძილაძე (დი</w:t>
                  </w:r>
                  <w:bookmarkStart w:id="1" w:name="_GoBack"/>
                  <w:bookmarkEnd w:id="1"/>
                  <w:r>
                    <w:rPr>
                      <w:rFonts w:ascii="Sylfaen" w:hAnsi="Sylfaen" w:cs="Sylfaen"/>
                      <w:lang w:val="ka-GE"/>
                    </w:rPr>
                    <w:t>რექტორი</w:t>
                  </w:r>
                  <w:r w:rsidRPr="00191E27">
                    <w:rPr>
                      <w:rFonts w:ascii="Sylfaen" w:hAnsi="Sylfaen" w:cs="Sylfaen"/>
                      <w:lang w:val="ka-GE"/>
                    </w:rPr>
                    <w:t>)</w:t>
                  </w:r>
                  <w:r>
                    <w:rPr>
                      <w:rFonts w:ascii="Sylfaen" w:hAnsi="Sylfaen" w:cs="Sylfaen"/>
                      <w:lang w:val="ka-GE"/>
                    </w:rPr>
                    <w:t>;</w:t>
                  </w:r>
                </w:p>
                <w:p w:rsidR="00DB199E" w:rsidRPr="00DB199E" w:rsidRDefault="00DB199E" w:rsidP="00DB199E">
                  <w:pPr>
                    <w:jc w:val="both"/>
                    <w:rPr>
                      <w:rFonts w:ascii="Sylfaen" w:hAnsi="Sylfaen" w:cs="Sylfaen"/>
                      <w:lang w:val="ka-GE"/>
                    </w:rPr>
                  </w:pPr>
                </w:p>
                <w:p w:rsidR="00DB199E" w:rsidRPr="00875088" w:rsidRDefault="00DB199E" w:rsidP="00DB199E">
                  <w:pPr>
                    <w:pStyle w:val="ListParagraph"/>
                    <w:numPr>
                      <w:ilvl w:val="0"/>
                      <w:numId w:val="34"/>
                    </w:numPr>
                    <w:jc w:val="both"/>
                    <w:rPr>
                      <w:rFonts w:ascii="Sylfaen" w:hAnsi="Sylfaen" w:cs="Sylfaen"/>
                      <w:lang w:val="ka-GE"/>
                    </w:rPr>
                  </w:pPr>
                  <w:r w:rsidRPr="00191E27">
                    <w:rPr>
                      <w:rFonts w:ascii="Sylfaen" w:hAnsi="Sylfaen" w:cs="Sylfaen"/>
                      <w:lang w:val="ka-GE"/>
                    </w:rPr>
                    <w:t>სახელმწიფო აუდიტის სამსახურის წარმომადგენლები:</w:t>
                  </w:r>
                </w:p>
                <w:p w:rsidR="00DB199E" w:rsidRPr="00875088" w:rsidRDefault="00DB199E" w:rsidP="00DB199E">
                  <w:pPr>
                    <w:ind w:left="1440"/>
                    <w:jc w:val="both"/>
                    <w:rPr>
                      <w:rFonts w:ascii="Sylfaen" w:hAnsi="Sylfaen" w:cs="Sylfaen"/>
                      <w:lang w:val="ka-GE"/>
                    </w:rPr>
                  </w:pPr>
                  <w:r>
                    <w:rPr>
                      <w:rFonts w:ascii="Sylfaen" w:hAnsi="Sylfaen" w:cs="Sylfaen"/>
                      <w:lang w:val="ka-GE"/>
                    </w:rPr>
                    <w:t>ნინო ყიფიანი (წამყვანი აუდიტორი);</w:t>
                  </w:r>
                </w:p>
                <w:p w:rsidR="00DB199E" w:rsidRPr="00191E27" w:rsidRDefault="00DB199E" w:rsidP="00DB199E">
                  <w:pPr>
                    <w:ind w:left="1440"/>
                    <w:jc w:val="both"/>
                    <w:rPr>
                      <w:rFonts w:ascii="Sylfaen" w:hAnsi="Sylfaen" w:cs="Sylfaen"/>
                      <w:lang w:val="ka-GE"/>
                    </w:rPr>
                  </w:pPr>
                  <w:r>
                    <w:rPr>
                      <w:rFonts w:ascii="Sylfaen" w:hAnsi="Sylfaen" w:cs="Sylfaen"/>
                      <w:lang w:val="ka-GE"/>
                    </w:rPr>
                    <w:t>დავით შავგულიძე</w:t>
                  </w:r>
                  <w:r w:rsidRPr="00191E27">
                    <w:rPr>
                      <w:rFonts w:ascii="Sylfaen" w:hAnsi="Sylfaen" w:cs="Sylfaen"/>
                      <w:lang w:val="ka-GE"/>
                    </w:rPr>
                    <w:t xml:space="preserve"> (</w:t>
                  </w:r>
                  <w:r>
                    <w:rPr>
                      <w:rFonts w:ascii="Sylfaen" w:hAnsi="Sylfaen" w:cs="Sylfaen"/>
                      <w:lang w:val="ka-GE"/>
                    </w:rPr>
                    <w:t>ინფორმაციული ტექნოლოგიების აუდიტორი</w:t>
                  </w:r>
                  <w:r w:rsidRPr="00191E27">
                    <w:rPr>
                      <w:rFonts w:ascii="Sylfaen" w:hAnsi="Sylfaen" w:cs="Sylfaen"/>
                      <w:lang w:val="ka-GE"/>
                    </w:rPr>
                    <w:t>)</w:t>
                  </w:r>
                  <w:r>
                    <w:rPr>
                      <w:rFonts w:ascii="Sylfaen" w:hAnsi="Sylfaen" w:cs="Sylfaen"/>
                      <w:lang w:val="ka-GE"/>
                    </w:rPr>
                    <w:t>;</w:t>
                  </w:r>
                </w:p>
                <w:p w:rsidR="00625D1C" w:rsidRPr="00191E27" w:rsidRDefault="00DB199E" w:rsidP="00625D1C">
                  <w:pPr>
                    <w:ind w:left="1440"/>
                    <w:jc w:val="both"/>
                    <w:rPr>
                      <w:rFonts w:ascii="Sylfaen" w:hAnsi="Sylfaen" w:cs="Sylfaen"/>
                      <w:lang w:val="ka-GE"/>
                    </w:rPr>
                  </w:pPr>
                  <w:r>
                    <w:rPr>
                      <w:rFonts w:ascii="Sylfaen" w:hAnsi="Sylfaen" w:cs="Sylfaen"/>
                      <w:lang w:val="ka-GE"/>
                    </w:rPr>
                    <w:t xml:space="preserve">ნაზი </w:t>
                  </w:r>
                  <w:r w:rsidR="00A240D4">
                    <w:rPr>
                      <w:rFonts w:ascii="Sylfaen" w:hAnsi="Sylfaen" w:cs="Sylfaen"/>
                      <w:lang w:val="ka-GE"/>
                    </w:rPr>
                    <w:t>ჩაგანავა</w:t>
                  </w:r>
                  <w:r>
                    <w:rPr>
                      <w:rFonts w:ascii="Sylfaen" w:hAnsi="Sylfaen" w:cs="Sylfaen"/>
                      <w:lang w:val="ka-GE"/>
                    </w:rPr>
                    <w:t xml:space="preserve"> (</w:t>
                  </w:r>
                  <w:r w:rsidRPr="00191E27">
                    <w:rPr>
                      <w:rFonts w:ascii="Sylfaen" w:hAnsi="Sylfaen" w:cs="Sylfaen"/>
                      <w:lang w:val="ka-GE"/>
                    </w:rPr>
                    <w:t xml:space="preserve"> სტაჟიორი</w:t>
                  </w:r>
                  <w:r>
                    <w:rPr>
                      <w:rFonts w:ascii="Sylfaen" w:hAnsi="Sylfaen" w:cs="Sylfaen"/>
                      <w:lang w:val="ka-GE"/>
                    </w:rPr>
                    <w:t>);</w:t>
                  </w:r>
                </w:p>
                <w:p w:rsidR="00C86205" w:rsidRPr="00191E27" w:rsidRDefault="00C86205" w:rsidP="00625D1C">
                  <w:pPr>
                    <w:ind w:left="1440"/>
                    <w:jc w:val="both"/>
                    <w:rPr>
                      <w:rFonts w:ascii="Sylfaen" w:hAnsi="Sylfaen"/>
                      <w:lang w:val="ka-GE"/>
                    </w:rPr>
                  </w:pPr>
                </w:p>
              </w:tc>
            </w:tr>
          </w:tbl>
          <w:p w:rsidR="001C68F1" w:rsidRPr="00191E27" w:rsidRDefault="001C68F1" w:rsidP="00D11E57">
            <w:pPr>
              <w:pStyle w:val="ListParagraph"/>
              <w:ind w:left="-90"/>
              <w:rPr>
                <w:rFonts w:ascii="Sylfaen" w:hAnsi="Sylfaen"/>
                <w:lang w:val="ka-GE"/>
              </w:rPr>
            </w:pPr>
          </w:p>
        </w:tc>
      </w:tr>
      <w:tr w:rsidR="00402593" w:rsidRPr="00191E27" w:rsidTr="000E1847">
        <w:tc>
          <w:tcPr>
            <w:tcW w:w="9576" w:type="dxa"/>
            <w:gridSpan w:val="5"/>
            <w:tcBorders>
              <w:top w:val="nil"/>
              <w:left w:val="nil"/>
              <w:bottom w:val="nil"/>
              <w:right w:val="nil"/>
            </w:tcBorders>
          </w:tcPr>
          <w:p w:rsidR="00402593" w:rsidRPr="00191E27" w:rsidRDefault="00402593" w:rsidP="00D11E57">
            <w:pPr>
              <w:pStyle w:val="ListParagraph"/>
              <w:ind w:left="0"/>
              <w:rPr>
                <w:rFonts w:ascii="Sylfaen" w:hAnsi="Sylfaen"/>
                <w:b/>
                <w:lang w:val="ka-GE"/>
              </w:rPr>
            </w:pPr>
          </w:p>
        </w:tc>
      </w:tr>
      <w:tr w:rsidR="001C68F1" w:rsidRPr="00191E27" w:rsidTr="00402593">
        <w:trPr>
          <w:gridBefore w:val="1"/>
          <w:wBefore w:w="6" w:type="dxa"/>
          <w:trHeight w:val="720"/>
        </w:trPr>
        <w:tc>
          <w:tcPr>
            <w:tcW w:w="9570" w:type="dxa"/>
            <w:gridSpan w:val="4"/>
            <w:tcBorders>
              <w:top w:val="nil"/>
              <w:left w:val="nil"/>
              <w:bottom w:val="nil"/>
              <w:right w:val="nil"/>
            </w:tcBorders>
          </w:tcPr>
          <w:p w:rsidR="00652C77" w:rsidRPr="00191E27" w:rsidRDefault="00652C77" w:rsidP="001C68F1">
            <w:pPr>
              <w:pStyle w:val="ListParagraph"/>
              <w:ind w:left="0"/>
              <w:rPr>
                <w:rFonts w:ascii="Sylfaen" w:hAnsi="Sylfaen"/>
                <w:b/>
                <w:lang w:val="ka-GE"/>
              </w:rPr>
            </w:pPr>
          </w:p>
          <w:tbl>
            <w:tblPr>
              <w:tblStyle w:val="TableGrid"/>
              <w:tblW w:w="0" w:type="auto"/>
              <w:tblLook w:val="04A0" w:firstRow="1" w:lastRow="0" w:firstColumn="1" w:lastColumn="0" w:noHBand="0" w:noVBand="1"/>
            </w:tblPr>
            <w:tblGrid>
              <w:gridCol w:w="9327"/>
            </w:tblGrid>
            <w:tr w:rsidR="00023D8D" w:rsidRPr="00191E27" w:rsidTr="00BF6802">
              <w:trPr>
                <w:trHeight w:val="472"/>
                <w:tblHeader/>
              </w:trPr>
              <w:tc>
                <w:tcPr>
                  <w:tcW w:w="9327" w:type="dxa"/>
                  <w:vAlign w:val="center"/>
                </w:tcPr>
                <w:p w:rsidR="00023D8D" w:rsidRPr="00191E27" w:rsidRDefault="00BF6802" w:rsidP="00BF6802">
                  <w:pPr>
                    <w:pStyle w:val="ListParagraph"/>
                    <w:spacing w:before="240" w:line="276" w:lineRule="auto"/>
                    <w:ind w:left="0"/>
                    <w:jc w:val="center"/>
                    <w:rPr>
                      <w:rFonts w:ascii="Sylfaen" w:hAnsi="Sylfaen"/>
                      <w:lang w:val="ka-GE"/>
                    </w:rPr>
                  </w:pPr>
                  <w:r w:rsidRPr="00191E27">
                    <w:rPr>
                      <w:rFonts w:ascii="Sylfaen" w:hAnsi="Sylfaen"/>
                      <w:b/>
                      <w:lang w:val="ka-GE"/>
                    </w:rPr>
                    <w:t>განხილული საკითხები</w:t>
                  </w:r>
                </w:p>
              </w:tc>
            </w:tr>
            <w:bookmarkStart w:id="2" w:name="_ორგანიზაციული_სტრუქტურა_1"/>
            <w:bookmarkEnd w:id="2"/>
            <w:tr w:rsidR="00023D8D" w:rsidRPr="00191E27" w:rsidTr="00191E27">
              <w:trPr>
                <w:trHeight w:val="2802"/>
              </w:trPr>
              <w:tc>
                <w:tcPr>
                  <w:tcW w:w="9327" w:type="dxa"/>
                  <w:vAlign w:val="center"/>
                </w:tcPr>
                <w:p w:rsidR="000A4B2C" w:rsidRPr="000A4B2C" w:rsidRDefault="000A4B2C" w:rsidP="00A17573">
                  <w:pPr>
                    <w:pStyle w:val="Heading3"/>
                    <w:numPr>
                      <w:ilvl w:val="0"/>
                      <w:numId w:val="40"/>
                    </w:numPr>
                    <w:jc w:val="both"/>
                    <w:outlineLvl w:val="2"/>
                    <w:rPr>
                      <w:rStyle w:val="Hyperlink"/>
                      <w:b w:val="0"/>
                      <w:bCs w:val="0"/>
                      <w:lang w:val="ka-GE"/>
                    </w:rPr>
                  </w:pPr>
                  <w:r>
                    <w:rPr>
                      <w:rStyle w:val="Hyperlink"/>
                      <w:rFonts w:ascii="Sylfaen" w:hAnsi="Sylfaen"/>
                      <w:b w:val="0"/>
                      <w:bCs w:val="0"/>
                      <w:lang w:val="ka-GE"/>
                    </w:rPr>
                    <w:fldChar w:fldCharType="begin"/>
                  </w:r>
                  <w:r>
                    <w:rPr>
                      <w:rStyle w:val="Hyperlink"/>
                      <w:rFonts w:ascii="Sylfaen" w:hAnsi="Sylfaen"/>
                      <w:b w:val="0"/>
                      <w:bCs w:val="0"/>
                      <w:lang w:val="ka-GE"/>
                    </w:rPr>
                    <w:instrText xml:space="preserve"> HYPERLINK  \l "_ორგანიზაციული_სტრუქტურა" </w:instrText>
                  </w:r>
                  <w:r>
                    <w:rPr>
                      <w:rStyle w:val="Hyperlink"/>
                      <w:rFonts w:ascii="Sylfaen" w:hAnsi="Sylfaen"/>
                      <w:b w:val="0"/>
                      <w:bCs w:val="0"/>
                      <w:lang w:val="ka-GE"/>
                    </w:rPr>
                    <w:fldChar w:fldCharType="separate"/>
                  </w:r>
                  <w:r w:rsidRPr="000A4B2C">
                    <w:rPr>
                      <w:rStyle w:val="Hyperlink"/>
                      <w:rFonts w:ascii="Sylfaen" w:hAnsi="Sylfaen"/>
                      <w:b w:val="0"/>
                      <w:bCs w:val="0"/>
                      <w:lang w:val="ka-GE"/>
                    </w:rPr>
                    <w:t>ზოგადი ინფორმაცია</w:t>
                  </w:r>
                  <w:r>
                    <w:rPr>
                      <w:rStyle w:val="Hyperlink"/>
                      <w:rFonts w:ascii="Sylfaen" w:hAnsi="Sylfaen"/>
                      <w:b w:val="0"/>
                      <w:bCs w:val="0"/>
                      <w:lang w:val="ka-GE"/>
                    </w:rPr>
                    <w:fldChar w:fldCharType="end"/>
                  </w:r>
                </w:p>
                <w:bookmarkStart w:id="3" w:name="_ორგანიზაციული_სტრუქტურა_3"/>
                <w:bookmarkEnd w:id="3"/>
                <w:p w:rsidR="00A17573" w:rsidRPr="00A17573" w:rsidRDefault="00227D88" w:rsidP="00A17573">
                  <w:pPr>
                    <w:pStyle w:val="Heading3"/>
                    <w:numPr>
                      <w:ilvl w:val="0"/>
                      <w:numId w:val="40"/>
                    </w:numPr>
                    <w:jc w:val="both"/>
                    <w:outlineLvl w:val="2"/>
                    <w:rPr>
                      <w:rStyle w:val="Hyperlink"/>
                      <w:b w:val="0"/>
                      <w:bCs w:val="0"/>
                      <w:lang w:val="ka-GE"/>
                    </w:rPr>
                  </w:pPr>
                  <w:r w:rsidRPr="00A17573">
                    <w:rPr>
                      <w:rStyle w:val="Hyperlink"/>
                      <w:b w:val="0"/>
                      <w:bCs w:val="0"/>
                      <w:lang w:val="ka-GE"/>
                    </w:rPr>
                    <w:fldChar w:fldCharType="begin"/>
                  </w:r>
                  <w:r w:rsidR="000A4B2C">
                    <w:rPr>
                      <w:rStyle w:val="Hyperlink"/>
                      <w:b w:val="0"/>
                      <w:bCs w:val="0"/>
                      <w:lang w:val="ka-GE"/>
                    </w:rPr>
                    <w:instrText>HYPERLINK  \l "_ორგანიზაციული_სტრუქტურა_2"</w:instrText>
                  </w:r>
                  <w:r w:rsidRPr="00A17573">
                    <w:rPr>
                      <w:rStyle w:val="Hyperlink"/>
                      <w:b w:val="0"/>
                      <w:bCs w:val="0"/>
                      <w:lang w:val="ka-GE"/>
                    </w:rPr>
                    <w:fldChar w:fldCharType="separate"/>
                  </w:r>
                  <w:bookmarkStart w:id="4" w:name="_Ref418013150"/>
                  <w:r w:rsidRPr="00A17573">
                    <w:rPr>
                      <w:rStyle w:val="Hyperlink"/>
                      <w:rFonts w:ascii="Sylfaen" w:hAnsi="Sylfaen"/>
                      <w:lang w:val="ka-GE"/>
                    </w:rPr>
                    <w:t>ორგანიზაციული სტრუქტურა</w:t>
                  </w:r>
                  <w:bookmarkEnd w:id="4"/>
                  <w:r w:rsidRPr="00A17573">
                    <w:rPr>
                      <w:rStyle w:val="Hyperlink"/>
                      <w:b w:val="0"/>
                      <w:bCs w:val="0"/>
                      <w:lang w:val="ka-GE"/>
                    </w:rPr>
                    <w:fldChar w:fldCharType="end"/>
                  </w:r>
                  <w:r w:rsidRPr="00A17573">
                    <w:rPr>
                      <w:rStyle w:val="Hyperlink"/>
                      <w:b w:val="0"/>
                      <w:bCs w:val="0"/>
                      <w:lang w:val="ka-GE"/>
                    </w:rPr>
                    <w:t xml:space="preserve"> </w:t>
                  </w:r>
                </w:p>
                <w:bookmarkStart w:id="5" w:name="_ჯანმრთელობის_დაცვის_ერთიანი"/>
                <w:bookmarkEnd w:id="5"/>
                <w:p w:rsidR="00A17573" w:rsidRPr="00A17573" w:rsidRDefault="000A4B2C" w:rsidP="00A17573">
                  <w:pPr>
                    <w:pStyle w:val="Heading3"/>
                    <w:numPr>
                      <w:ilvl w:val="0"/>
                      <w:numId w:val="40"/>
                    </w:numPr>
                    <w:jc w:val="both"/>
                    <w:outlineLvl w:val="2"/>
                    <w:rPr>
                      <w:rStyle w:val="Hyperlink"/>
                      <w:rFonts w:ascii="Sylfaen" w:hAnsi="Sylfaen"/>
                      <w:lang w:val="ka-GE"/>
                    </w:rPr>
                  </w:pPr>
                  <w:r>
                    <w:rPr>
                      <w:rStyle w:val="Hyperlink"/>
                      <w:rFonts w:ascii="Sylfaen" w:hAnsi="Sylfaen"/>
                      <w:lang w:val="ka-GE"/>
                    </w:rPr>
                    <w:fldChar w:fldCharType="begin"/>
                  </w:r>
                  <w:r>
                    <w:rPr>
                      <w:rStyle w:val="Hyperlink"/>
                      <w:rFonts w:ascii="Sylfaen" w:hAnsi="Sylfaen"/>
                      <w:lang w:val="ka-GE"/>
                    </w:rPr>
                    <w:instrText>HYPERLINK  \l "_სახელმძღვანელო"</w:instrText>
                  </w:r>
                  <w:r>
                    <w:rPr>
                      <w:rStyle w:val="Hyperlink"/>
                      <w:rFonts w:ascii="Sylfaen" w:hAnsi="Sylfaen"/>
                      <w:lang w:val="ka-GE"/>
                    </w:rPr>
                    <w:fldChar w:fldCharType="separate"/>
                  </w:r>
                  <w:r w:rsidR="00227D88" w:rsidRPr="000A4B2C">
                    <w:rPr>
                      <w:rStyle w:val="Hyperlink"/>
                      <w:rFonts w:ascii="Sylfaen" w:hAnsi="Sylfaen"/>
                      <w:lang w:val="ka-GE"/>
                    </w:rPr>
                    <w:t>ჯანმრთელობის დაცვის ერთიანი საინფორმაციო სისტემა</w:t>
                  </w:r>
                  <w:r>
                    <w:rPr>
                      <w:rStyle w:val="Hyperlink"/>
                      <w:rFonts w:ascii="Sylfaen" w:hAnsi="Sylfaen"/>
                      <w:lang w:val="ka-GE"/>
                    </w:rPr>
                    <w:fldChar w:fldCharType="end"/>
                  </w:r>
                  <w:r w:rsidR="00A17573" w:rsidRPr="00A17573">
                    <w:rPr>
                      <w:rStyle w:val="Hyperlink"/>
                      <w:rFonts w:ascii="Sylfaen" w:hAnsi="Sylfaen"/>
                      <w:lang w:val="ka-GE"/>
                    </w:rPr>
                    <w:t xml:space="preserve"> </w:t>
                  </w:r>
                </w:p>
                <w:bookmarkStart w:id="6" w:name="_ინფორმაციული_სისტემები_და"/>
                <w:bookmarkEnd w:id="6"/>
                <w:p w:rsidR="00A17573" w:rsidRPr="000A4B2C" w:rsidRDefault="000A4B2C" w:rsidP="00A17573">
                  <w:pPr>
                    <w:pStyle w:val="Heading3"/>
                    <w:numPr>
                      <w:ilvl w:val="0"/>
                      <w:numId w:val="40"/>
                    </w:numPr>
                    <w:jc w:val="both"/>
                    <w:outlineLvl w:val="2"/>
                    <w:rPr>
                      <w:rStyle w:val="Hyperlink"/>
                    </w:rPr>
                  </w:pPr>
                  <w:r>
                    <w:rPr>
                      <w:rStyle w:val="Hyperlink"/>
                      <w:rFonts w:ascii="Sylfaen" w:hAnsi="Sylfaen"/>
                      <w:lang w:val="ka-GE"/>
                    </w:rPr>
                    <w:fldChar w:fldCharType="begin"/>
                  </w:r>
                  <w:r>
                    <w:rPr>
                      <w:rStyle w:val="Hyperlink"/>
                      <w:rFonts w:ascii="Sylfaen" w:hAnsi="Sylfaen"/>
                      <w:lang w:val="ka-GE"/>
                    </w:rPr>
                    <w:instrText>HYPERLINK  \l "_გარანტიები"</w:instrText>
                  </w:r>
                  <w:r>
                    <w:rPr>
                      <w:rStyle w:val="Hyperlink"/>
                      <w:rFonts w:ascii="Sylfaen" w:hAnsi="Sylfaen"/>
                      <w:lang w:val="ka-GE"/>
                    </w:rPr>
                    <w:fldChar w:fldCharType="separate"/>
                  </w:r>
                  <w:r w:rsidR="00227D88" w:rsidRPr="000A4B2C">
                    <w:rPr>
                      <w:rStyle w:val="Hyperlink"/>
                      <w:rFonts w:ascii="Sylfaen" w:hAnsi="Sylfaen"/>
                      <w:lang w:val="ka-GE"/>
                    </w:rPr>
                    <w:t>ინფორმაციული სისტემები და მონაცემთა უსაფრთხოება</w:t>
                  </w:r>
                </w:p>
                <w:bookmarkStart w:id="7" w:name="_სისტემის_მონაცემების_ანგარიშგება/რე"/>
                <w:bookmarkEnd w:id="7"/>
                <w:p w:rsidR="00A17573" w:rsidRPr="000A4B2C" w:rsidRDefault="000A4B2C" w:rsidP="00A17573">
                  <w:pPr>
                    <w:pStyle w:val="Heading3"/>
                    <w:numPr>
                      <w:ilvl w:val="0"/>
                      <w:numId w:val="40"/>
                    </w:numPr>
                    <w:jc w:val="both"/>
                    <w:outlineLvl w:val="2"/>
                    <w:rPr>
                      <w:rStyle w:val="Hyperlink"/>
                      <w:rFonts w:ascii="Sylfaen" w:hAnsi="Sylfaen"/>
                      <w:lang w:val="ka-GE"/>
                    </w:rPr>
                  </w:pPr>
                  <w:r>
                    <w:rPr>
                      <w:rStyle w:val="Hyperlink"/>
                      <w:rFonts w:ascii="Sylfaen" w:hAnsi="Sylfaen"/>
                      <w:lang w:val="ka-GE"/>
                    </w:rPr>
                    <w:fldChar w:fldCharType="end"/>
                  </w:r>
                  <w:r>
                    <w:rPr>
                      <w:rStyle w:val="Hyperlink"/>
                      <w:rFonts w:ascii="Sylfaen" w:hAnsi="Sylfaen"/>
                      <w:lang w:val="ka-GE"/>
                    </w:rPr>
                    <w:fldChar w:fldCharType="begin"/>
                  </w:r>
                  <w:r>
                    <w:rPr>
                      <w:rStyle w:val="Hyperlink"/>
                      <w:rFonts w:ascii="Sylfaen" w:hAnsi="Sylfaen"/>
                      <w:lang w:val="ka-GE"/>
                    </w:rPr>
                    <w:instrText xml:space="preserve"> HYPERLINK  \l "_სისტემის_მონაცემების_ანგარიშგება/რე_1" </w:instrText>
                  </w:r>
                  <w:r>
                    <w:rPr>
                      <w:rStyle w:val="Hyperlink"/>
                      <w:rFonts w:ascii="Sylfaen" w:hAnsi="Sylfaen"/>
                      <w:lang w:val="ka-GE"/>
                    </w:rPr>
                    <w:fldChar w:fldCharType="separate"/>
                  </w:r>
                  <w:r w:rsidR="00227D88" w:rsidRPr="000A4B2C">
                    <w:rPr>
                      <w:rStyle w:val="Hyperlink"/>
                      <w:rFonts w:ascii="Sylfaen" w:hAnsi="Sylfaen"/>
                      <w:lang w:val="ka-GE"/>
                    </w:rPr>
                    <w:t>სისტემის მონაცემების ანგარიშგება/რეპორტინგი</w:t>
                  </w:r>
                </w:p>
                <w:p w:rsidR="00A17573" w:rsidRDefault="000A4B2C" w:rsidP="00A17573">
                  <w:pPr>
                    <w:pStyle w:val="Heading3"/>
                    <w:numPr>
                      <w:ilvl w:val="0"/>
                      <w:numId w:val="40"/>
                    </w:numPr>
                    <w:jc w:val="both"/>
                    <w:outlineLvl w:val="2"/>
                    <w:rPr>
                      <w:rStyle w:val="Hyperlink"/>
                      <w:rFonts w:ascii="Sylfaen" w:hAnsi="Sylfaen"/>
                      <w:lang w:val="ka-GE"/>
                    </w:rPr>
                  </w:pPr>
                  <w:r>
                    <w:rPr>
                      <w:rStyle w:val="Hyperlink"/>
                      <w:rFonts w:ascii="Sylfaen" w:hAnsi="Sylfaen"/>
                      <w:lang w:val="ka-GE"/>
                    </w:rPr>
                    <w:fldChar w:fldCharType="end"/>
                  </w:r>
                  <w:hyperlink w:anchor="_საინფორმაციო_სისტემის_მდგრადი" w:history="1">
                    <w:r w:rsidR="00227D88" w:rsidRPr="000A4B2C">
                      <w:rPr>
                        <w:rStyle w:val="Hyperlink"/>
                        <w:rFonts w:ascii="Sylfaen" w:hAnsi="Sylfaen"/>
                        <w:lang w:val="ka-GE"/>
                      </w:rPr>
                      <w:t>საინფორმაციო სისტემის მდგრადი განვითარება</w:t>
                    </w:r>
                  </w:hyperlink>
                </w:p>
                <w:bookmarkStart w:id="8" w:name="_საინფორმაციო_სისტემის_მდგრადი"/>
                <w:bookmarkEnd w:id="8"/>
                <w:p w:rsidR="00023D8D" w:rsidRPr="00A17573" w:rsidRDefault="000A4B2C" w:rsidP="00A17573">
                  <w:pPr>
                    <w:pStyle w:val="Heading3"/>
                    <w:numPr>
                      <w:ilvl w:val="0"/>
                      <w:numId w:val="40"/>
                    </w:numPr>
                    <w:jc w:val="both"/>
                    <w:outlineLvl w:val="2"/>
                    <w:rPr>
                      <w:rFonts w:ascii="Sylfaen" w:hAnsi="Sylfaen"/>
                      <w:lang w:val="ka-GE"/>
                    </w:rPr>
                  </w:pPr>
                  <w:r>
                    <w:rPr>
                      <w:rStyle w:val="Hyperlink"/>
                      <w:rFonts w:ascii="Sylfaen" w:hAnsi="Sylfaen"/>
                      <w:lang w:val="ka-GE"/>
                    </w:rPr>
                    <w:fldChar w:fldCharType="begin"/>
                  </w:r>
                  <w:r>
                    <w:rPr>
                      <w:rStyle w:val="Hyperlink"/>
                      <w:rFonts w:ascii="Sylfaen" w:hAnsi="Sylfaen"/>
                      <w:lang w:val="ka-GE"/>
                    </w:rPr>
                    <w:instrText>HYPERLINK  \l "_საინფორმაციო_სისტემის_მდგრადი_1"</w:instrText>
                  </w:r>
                  <w:r>
                    <w:rPr>
                      <w:rStyle w:val="Hyperlink"/>
                      <w:rFonts w:ascii="Sylfaen" w:hAnsi="Sylfaen"/>
                      <w:lang w:val="ka-GE"/>
                    </w:rPr>
                    <w:fldChar w:fldCharType="separate"/>
                  </w:r>
                  <w:r w:rsidR="00227D88" w:rsidRPr="000A4B2C">
                    <w:rPr>
                      <w:rStyle w:val="Hyperlink"/>
                      <w:rFonts w:ascii="Sylfaen" w:hAnsi="Sylfaen"/>
                      <w:lang w:val="ka-GE"/>
                    </w:rPr>
                    <w:t>საინფორმაციო სისტემის მდგრადი განვითარება</w:t>
                  </w:r>
                  <w:r>
                    <w:rPr>
                      <w:rStyle w:val="Hyperlink"/>
                      <w:rFonts w:ascii="Sylfaen" w:hAnsi="Sylfaen"/>
                      <w:lang w:val="ka-GE"/>
                    </w:rPr>
                    <w:fldChar w:fldCharType="end"/>
                  </w:r>
                </w:p>
              </w:tc>
            </w:tr>
            <w:bookmarkStart w:id="9" w:name="_ორგანიზაციული_სტრუქტურა"/>
            <w:bookmarkStart w:id="10" w:name="_ზოგადი_ინფორმაცია"/>
            <w:bookmarkEnd w:id="9"/>
            <w:bookmarkEnd w:id="10"/>
            <w:tr w:rsidR="00BF6802" w:rsidRPr="00597678" w:rsidTr="00BF6802">
              <w:trPr>
                <w:trHeight w:val="356"/>
              </w:trPr>
              <w:tc>
                <w:tcPr>
                  <w:tcW w:w="9327" w:type="dxa"/>
                  <w:vAlign w:val="center"/>
                </w:tcPr>
                <w:p w:rsidR="00E65539" w:rsidRPr="000A4B2C" w:rsidRDefault="000A4B2C" w:rsidP="00184939">
                  <w:pPr>
                    <w:pStyle w:val="Heading3"/>
                    <w:ind w:firstLine="720"/>
                    <w:jc w:val="both"/>
                    <w:outlineLvl w:val="2"/>
                    <w:rPr>
                      <w:rStyle w:val="Hyperlink"/>
                      <w:rFonts w:ascii="Sylfaen" w:hAnsi="Sylfaen" w:cs="Sylfaen"/>
                      <w:lang w:val="ka-GE"/>
                    </w:rPr>
                  </w:pPr>
                  <w:r>
                    <w:rPr>
                      <w:rStyle w:val="Strong"/>
                      <w:rFonts w:ascii="Sylfaen" w:hAnsi="Sylfaen" w:cs="Sylfaen"/>
                      <w:b/>
                      <w:bCs/>
                      <w:lang w:val="ka-GE"/>
                    </w:rPr>
                    <w:lastRenderedPageBreak/>
                    <w:fldChar w:fldCharType="begin"/>
                  </w:r>
                  <w:r>
                    <w:rPr>
                      <w:rStyle w:val="Strong"/>
                      <w:rFonts w:ascii="Sylfaen" w:hAnsi="Sylfaen" w:cs="Sylfaen"/>
                      <w:b/>
                      <w:bCs/>
                      <w:lang w:val="ka-GE"/>
                    </w:rPr>
                    <w:instrText xml:space="preserve"> HYPERLINK  \l "_ორგანიზაციული_სტრუქტურა_1" </w:instrText>
                  </w:r>
                  <w:r>
                    <w:rPr>
                      <w:rStyle w:val="Strong"/>
                      <w:rFonts w:ascii="Sylfaen" w:hAnsi="Sylfaen" w:cs="Sylfaen"/>
                      <w:b/>
                      <w:bCs/>
                      <w:lang w:val="ka-GE"/>
                    </w:rPr>
                    <w:fldChar w:fldCharType="separate"/>
                  </w:r>
                  <w:r w:rsidR="00EC14B4" w:rsidRPr="000A4B2C">
                    <w:rPr>
                      <w:rStyle w:val="Hyperlink"/>
                      <w:rFonts w:ascii="Sylfaen" w:hAnsi="Sylfaen" w:cs="Sylfaen"/>
                      <w:lang w:val="ka-GE"/>
                    </w:rPr>
                    <w:t>ზოგადი ინფორმაცია</w:t>
                  </w:r>
                </w:p>
                <w:p w:rsidR="00EC14B4" w:rsidRPr="0078640C" w:rsidRDefault="000A4B2C" w:rsidP="00EC14B4">
                  <w:pPr>
                    <w:ind w:firstLine="720"/>
                    <w:jc w:val="both"/>
                    <w:rPr>
                      <w:rFonts w:ascii="Sylfaen" w:hAnsi="Sylfaen"/>
                      <w:lang w:val="ka-GE"/>
                    </w:rPr>
                  </w:pPr>
                  <w:r>
                    <w:rPr>
                      <w:rStyle w:val="Strong"/>
                      <w:rFonts w:ascii="Sylfaen" w:eastAsiaTheme="majorEastAsia" w:hAnsi="Sylfaen" w:cs="Sylfaen"/>
                      <w:color w:val="4F81BD" w:themeColor="accent1"/>
                      <w:lang w:val="ka-GE"/>
                    </w:rPr>
                    <w:fldChar w:fldCharType="end"/>
                  </w:r>
                  <w:r w:rsidR="00EC14B4" w:rsidRPr="00CE6A13">
                    <w:rPr>
                      <w:rFonts w:ascii="Sylfaen" w:hAnsi="Sylfaen"/>
                      <w:lang w:val="ka-GE"/>
                    </w:rPr>
                    <w:t xml:space="preserve">საქართველოს შრომის ჯანმრთელობისა და სოციალური დაცვის სამინისტრო (სშჯსდ სამინისტრო) ნერგავს ინოვაციურ ჯანმრთელობის დაცვის ერთიან საინფორმაციო სისტემას </w:t>
                  </w:r>
                  <w:r w:rsidR="00EC14B4" w:rsidRPr="00CE6A13">
                    <w:rPr>
                      <w:rFonts w:ascii="Sylfaen" w:hAnsi="Sylfaen"/>
                      <w:b/>
                      <w:u w:val="single"/>
                      <w:lang w:val="ka-GE"/>
                    </w:rPr>
                    <w:t>აბთ ესოშიეითს ინკორპორეიტედისა</w:t>
                  </w:r>
                  <w:r w:rsidR="00EC14B4" w:rsidRPr="00CE6A13">
                    <w:rPr>
                      <w:rFonts w:ascii="Sylfaen" w:hAnsi="Sylfaen"/>
                      <w:lang w:val="ka-GE"/>
                    </w:rPr>
                    <w:t xml:space="preserve"> (Abt Associates Inc.) და ემ-დი-აი ინფორმატიკსი-ს (MDI Informatics) ხელშეწყობით. პროექტი ხორციელდება აშშ საერთაშორისო განვითარების სააგენტოს ,,ჯანდაცვის სისტემის განმტკიცების პროგრამის” აქტიური ფინანსური და ტექნიკური მხარდაჭერით. აღნიშნული სისტემა უზრუნველყოფს სშჯსდ სამინისტროს, სადაზღვევო კომპანიების, სამედიცინო მომსახურების მიმწოდებლების, ფარმაცევტული დაწესებულებებისა და პაციენტების საინფორმაციო საჭიროებათა დაკმაყოფილებასა და ურთიერთკავშირს. ის მიზნად ისახავს დაეხმაროს ქვეყნის მოსახლეობას, სახელმწიფოსა და ჯანმრთელობის დაცვის სფეროში ჩართულ მხარეებს მარტივად და მცირე დროში მიიღონ ზუსტი ინფორმაცია და მოახდინონ შესაბამისი რეაგირება.</w:t>
                  </w:r>
                </w:p>
                <w:bookmarkStart w:id="11" w:name="_ორგანიზაციული_სტრუქტურა_2"/>
                <w:bookmarkEnd w:id="11"/>
                <w:p w:rsidR="00EC14B4" w:rsidRPr="000A4B2C" w:rsidRDefault="000A4B2C" w:rsidP="00EC14B4">
                  <w:pPr>
                    <w:pStyle w:val="Heading3"/>
                    <w:ind w:firstLine="720"/>
                    <w:jc w:val="both"/>
                    <w:outlineLvl w:val="2"/>
                    <w:rPr>
                      <w:rStyle w:val="Hyperlink"/>
                      <w:rFonts w:ascii="Sylfaen" w:hAnsi="Sylfaen" w:cs="Sylfaen"/>
                      <w:lang w:val="ka-GE"/>
                    </w:rPr>
                  </w:pPr>
                  <w:r>
                    <w:rPr>
                      <w:rStyle w:val="Strong"/>
                      <w:rFonts w:ascii="Sylfaen" w:hAnsi="Sylfaen" w:cs="Sylfaen"/>
                      <w:b/>
                      <w:bCs/>
                    </w:rPr>
                    <w:fldChar w:fldCharType="begin"/>
                  </w:r>
                  <w:r>
                    <w:rPr>
                      <w:rStyle w:val="Strong"/>
                      <w:rFonts w:ascii="Sylfaen" w:hAnsi="Sylfaen" w:cs="Sylfaen"/>
                      <w:b/>
                      <w:bCs/>
                    </w:rPr>
                    <w:instrText xml:space="preserve"> HYPERLINK  \l "_ორგანიზაციული_სტრუქტურა_3" </w:instrText>
                  </w:r>
                  <w:r>
                    <w:rPr>
                      <w:rStyle w:val="Strong"/>
                      <w:rFonts w:ascii="Sylfaen" w:hAnsi="Sylfaen" w:cs="Sylfaen"/>
                      <w:b/>
                      <w:bCs/>
                    </w:rPr>
                    <w:fldChar w:fldCharType="separate"/>
                  </w:r>
                  <w:proofErr w:type="spellStart"/>
                  <w:proofErr w:type="gramStart"/>
                  <w:r w:rsidR="00EC14B4" w:rsidRPr="000A4B2C">
                    <w:rPr>
                      <w:rStyle w:val="Hyperlink"/>
                      <w:rFonts w:ascii="Sylfaen" w:hAnsi="Sylfaen" w:cs="Sylfaen"/>
                    </w:rPr>
                    <w:t>ორგანიზაციული</w:t>
                  </w:r>
                  <w:proofErr w:type="spellEnd"/>
                  <w:proofErr w:type="gramEnd"/>
                  <w:r w:rsidR="00EC14B4" w:rsidRPr="000A4B2C">
                    <w:rPr>
                      <w:rStyle w:val="Hyperlink"/>
                    </w:rPr>
                    <w:t xml:space="preserve"> </w:t>
                  </w:r>
                  <w:proofErr w:type="spellStart"/>
                  <w:r w:rsidR="00EC14B4" w:rsidRPr="000A4B2C">
                    <w:rPr>
                      <w:rStyle w:val="Hyperlink"/>
                      <w:rFonts w:ascii="Sylfaen" w:hAnsi="Sylfaen" w:cs="Sylfaen"/>
                    </w:rPr>
                    <w:t>სტრუქტურა</w:t>
                  </w:r>
                  <w:proofErr w:type="spellEnd"/>
                </w:p>
                <w:p w:rsidR="00B13AEE" w:rsidRPr="00191E27" w:rsidRDefault="000A4B2C" w:rsidP="00227D88">
                  <w:pPr>
                    <w:ind w:firstLine="720"/>
                    <w:jc w:val="both"/>
                    <w:rPr>
                      <w:lang w:val="ka-GE"/>
                    </w:rPr>
                  </w:pPr>
                  <w:r>
                    <w:rPr>
                      <w:rStyle w:val="Strong"/>
                      <w:rFonts w:ascii="Sylfaen" w:eastAsiaTheme="majorEastAsia" w:hAnsi="Sylfaen" w:cs="Sylfaen"/>
                      <w:color w:val="4F81BD" w:themeColor="accent1"/>
                    </w:rPr>
                    <w:fldChar w:fldCharType="end"/>
                  </w:r>
                  <w:r w:rsidR="0071123F">
                    <w:rPr>
                      <w:rFonts w:ascii="Sylfaen" w:hAnsi="Sylfaen"/>
                      <w:lang w:val="ka-GE"/>
                    </w:rPr>
                    <w:t xml:space="preserve">ჯანმრთელობის დაცვის ერთიანი საინფორმაციო სისტემის განვითარებასა და მხარდაჭერაზე პასუხისმგებელია </w:t>
                  </w:r>
                  <w:r w:rsidR="0071123F" w:rsidRPr="0071123F">
                    <w:rPr>
                      <w:rFonts w:ascii="Sylfaen" w:hAnsi="Sylfaen"/>
                      <w:lang w:val="ka-GE"/>
                    </w:rPr>
                    <w:t>USAID</w:t>
                  </w:r>
                  <w:r w:rsidR="0071123F">
                    <w:rPr>
                      <w:rFonts w:ascii="Sylfaen" w:hAnsi="Sylfaen"/>
                      <w:lang w:val="ka-GE"/>
                    </w:rPr>
                    <w:t>-ის კონტრაქტორი კომპანიის ქართული წარმომადგენლობა „</w:t>
                  </w:r>
                  <w:r w:rsidR="0071123F" w:rsidRPr="0071123F">
                    <w:rPr>
                      <w:rFonts w:ascii="Sylfaen" w:hAnsi="Sylfaen"/>
                      <w:lang w:val="ka-GE"/>
                    </w:rPr>
                    <w:t xml:space="preserve">abt associates </w:t>
                  </w:r>
                  <w:r w:rsidR="0071123F">
                    <w:rPr>
                      <w:rFonts w:ascii="Sylfaen" w:hAnsi="Sylfaen"/>
                      <w:lang w:val="ka-GE"/>
                    </w:rPr>
                    <w:t xml:space="preserve">საქართველო“, რომლის დირექტორიცაა ალექსანდრე ტურძილაძე. შეხვედრისას განხილული იქნა ერთიანი საინფორმაციო სისტემის განვითარებასთან დაკავშირებული საკითხები და პროექტის ზოგადი ჩარჩო. საქართველოს შრომის, ჯანმრთელობისა და სოციალური დაცვის სამინისტროსა და </w:t>
                  </w:r>
                  <w:r w:rsidR="0071123F">
                    <w:rPr>
                      <w:rFonts w:ascii="Sylfaen" w:hAnsi="Sylfaen"/>
                    </w:rPr>
                    <w:t>USAID</w:t>
                  </w:r>
                  <w:r w:rsidR="0071123F">
                    <w:rPr>
                      <w:rFonts w:ascii="Sylfaen" w:hAnsi="Sylfaen"/>
                      <w:lang w:val="ka-GE"/>
                    </w:rPr>
                    <w:t>-ს შორის გაფორმებული მემორანდუმის ფარგლებში, „</w:t>
                  </w:r>
                  <w:r w:rsidR="0071123F" w:rsidRPr="0071123F">
                    <w:rPr>
                      <w:rFonts w:ascii="Sylfaen" w:hAnsi="Sylfaen"/>
                      <w:lang w:val="ka-GE"/>
                    </w:rPr>
                    <w:t xml:space="preserve">abt associates </w:t>
                  </w:r>
                  <w:r w:rsidR="0071123F">
                    <w:rPr>
                      <w:rFonts w:ascii="Sylfaen" w:hAnsi="Sylfaen"/>
                      <w:lang w:val="ka-GE"/>
                    </w:rPr>
                    <w:t>საქართველო“</w:t>
                  </w:r>
                  <w:r w:rsidR="0071123F">
                    <w:rPr>
                      <w:rFonts w:ascii="Sylfaen" w:hAnsi="Sylfaen"/>
                    </w:rPr>
                    <w:t xml:space="preserve"> </w:t>
                  </w:r>
                  <w:r w:rsidR="00227D88">
                    <w:rPr>
                      <w:rFonts w:ascii="Sylfaen" w:hAnsi="Sylfaen"/>
                      <w:lang w:val="ka-GE"/>
                    </w:rPr>
                    <w:t xml:space="preserve">ახორციელებს საინფორმაციო სისტემის შექმნას. </w:t>
                  </w:r>
                  <w:r w:rsidR="00B13AEE">
                    <w:rPr>
                      <w:lang w:val="ka-GE"/>
                    </w:rPr>
                    <w:t xml:space="preserve"> </w:t>
                  </w:r>
                </w:p>
                <w:bookmarkStart w:id="12" w:name="_სახელმძღვანელო"/>
                <w:bookmarkEnd w:id="12"/>
                <w:p w:rsidR="00DB199E" w:rsidRPr="000A4B2C" w:rsidRDefault="000A4B2C" w:rsidP="003166D0">
                  <w:pPr>
                    <w:pStyle w:val="Heading3"/>
                    <w:ind w:firstLine="720"/>
                    <w:jc w:val="both"/>
                    <w:outlineLvl w:val="2"/>
                    <w:rPr>
                      <w:rStyle w:val="Hyperlink"/>
                      <w:rFonts w:ascii="Sylfaen" w:hAnsi="Sylfaen"/>
                      <w:lang w:val="ka-GE"/>
                    </w:rPr>
                  </w:pPr>
                  <w:r>
                    <w:rPr>
                      <w:rStyle w:val="Hyperlink"/>
                      <w:rFonts w:ascii="Sylfaen" w:hAnsi="Sylfaen" w:cs="Sylfaen"/>
                      <w:lang w:val="ka-GE"/>
                    </w:rPr>
                    <w:fldChar w:fldCharType="begin"/>
                  </w:r>
                  <w:r>
                    <w:rPr>
                      <w:rStyle w:val="Hyperlink"/>
                      <w:rFonts w:ascii="Sylfaen" w:hAnsi="Sylfaen" w:cs="Sylfaen"/>
                      <w:lang w:val="ka-GE"/>
                    </w:rPr>
                    <w:instrText xml:space="preserve"> HYPERLINK  \l "_ჯანმრთელობის_დაცვის_ერთიანი" </w:instrText>
                  </w:r>
                  <w:r>
                    <w:rPr>
                      <w:rStyle w:val="Hyperlink"/>
                      <w:rFonts w:ascii="Sylfaen" w:hAnsi="Sylfaen" w:cs="Sylfaen"/>
                      <w:lang w:val="ka-GE"/>
                    </w:rPr>
                    <w:fldChar w:fldCharType="separate"/>
                  </w:r>
                  <w:r w:rsidR="00DB199E" w:rsidRPr="000A4B2C">
                    <w:rPr>
                      <w:rStyle w:val="Hyperlink"/>
                      <w:rFonts w:ascii="Sylfaen" w:hAnsi="Sylfaen" w:cs="Sylfaen"/>
                      <w:lang w:val="ka-GE"/>
                    </w:rPr>
                    <w:t>ჯანმრთელობის დაცვის ერთიანი საინფორმაციო სისტემა</w:t>
                  </w:r>
                </w:p>
                <w:p w:rsidR="00DB199E" w:rsidRDefault="000A4B2C" w:rsidP="00EC14B4">
                  <w:pPr>
                    <w:ind w:firstLine="720"/>
                    <w:jc w:val="both"/>
                    <w:rPr>
                      <w:rFonts w:ascii="Sylfaen" w:hAnsi="Sylfaen"/>
                      <w:lang w:val="ka-GE"/>
                    </w:rPr>
                  </w:pPr>
                  <w:r>
                    <w:rPr>
                      <w:rStyle w:val="Hyperlink"/>
                      <w:rFonts w:ascii="Sylfaen" w:eastAsiaTheme="majorEastAsia" w:hAnsi="Sylfaen" w:cs="Sylfaen"/>
                      <w:b/>
                      <w:bCs/>
                      <w:lang w:val="ka-GE"/>
                    </w:rPr>
                    <w:fldChar w:fldCharType="end"/>
                  </w:r>
                  <w:r w:rsidR="00DB199E">
                    <w:rPr>
                      <w:rFonts w:ascii="Sylfaen" w:hAnsi="Sylfaen"/>
                      <w:lang w:val="ka-GE"/>
                    </w:rPr>
                    <w:t>ჯანდაცვის სისტემის განმტკიცების პროგრამის ფარგლებში, ჯანმრთელობის დაცვის</w:t>
                  </w:r>
                  <w:r w:rsidR="00DB199E" w:rsidRPr="0078640C">
                    <w:rPr>
                      <w:rFonts w:ascii="Sylfaen" w:hAnsi="Sylfaen"/>
                      <w:lang w:val="ka-GE"/>
                    </w:rPr>
                    <w:t xml:space="preserve"> </w:t>
                  </w:r>
                  <w:r w:rsidR="00DB199E">
                    <w:rPr>
                      <w:rFonts w:ascii="Sylfaen" w:hAnsi="Sylfaen"/>
                      <w:lang w:val="ka-GE"/>
                    </w:rPr>
                    <w:t xml:space="preserve">პროგრამის </w:t>
                  </w:r>
                  <w:r w:rsidR="00DB199E" w:rsidRPr="0078640C">
                    <w:rPr>
                      <w:rFonts w:ascii="Sylfaen" w:hAnsi="Sylfaen"/>
                      <w:lang w:val="ka-GE"/>
                    </w:rPr>
                    <w:t xml:space="preserve">IT </w:t>
                  </w:r>
                  <w:r w:rsidR="00DB199E">
                    <w:rPr>
                      <w:rFonts w:ascii="Sylfaen" w:hAnsi="Sylfaen"/>
                      <w:lang w:val="ka-GE"/>
                    </w:rPr>
                    <w:t>გადაწყვეტის (</w:t>
                  </w:r>
                  <w:r w:rsidR="00DB199E" w:rsidRPr="0078640C">
                    <w:rPr>
                      <w:rFonts w:ascii="Sylfaen" w:hAnsi="Sylfaen"/>
                      <w:lang w:val="ka-GE"/>
                    </w:rPr>
                    <w:t xml:space="preserve">IT solution) </w:t>
                  </w:r>
                  <w:r w:rsidR="00DB199E">
                    <w:rPr>
                      <w:rFonts w:ascii="Sylfaen" w:hAnsi="Sylfaen"/>
                      <w:lang w:val="ka-GE"/>
                    </w:rPr>
                    <w:t xml:space="preserve"> შექმნის მიზნით </w:t>
                  </w:r>
                  <w:r w:rsidR="00DB199E" w:rsidRPr="0078640C">
                    <w:rPr>
                      <w:rFonts w:ascii="Sylfaen" w:hAnsi="Sylfaen"/>
                      <w:lang w:val="ka-GE"/>
                    </w:rPr>
                    <w:t>USAID</w:t>
                  </w:r>
                  <w:r w:rsidR="00DB199E">
                    <w:rPr>
                      <w:rFonts w:ascii="Sylfaen" w:hAnsi="Sylfaen"/>
                      <w:lang w:val="ka-GE"/>
                    </w:rPr>
                    <w:t>-მა ამერიკული საკონსოლტაციო კომპანიასთან (</w:t>
                  </w:r>
                  <w:r w:rsidR="00DB199E" w:rsidRPr="00CE6A13">
                    <w:rPr>
                      <w:rFonts w:ascii="Sylfaen" w:hAnsi="Sylfaen"/>
                      <w:lang w:val="ka-GE"/>
                    </w:rPr>
                    <w:t>Abt Associates Inc.)</w:t>
                  </w:r>
                  <w:r w:rsidR="00DB199E" w:rsidRPr="0078640C">
                    <w:rPr>
                      <w:rFonts w:ascii="Sylfaen" w:hAnsi="Sylfaen"/>
                      <w:lang w:val="ka-GE"/>
                    </w:rPr>
                    <w:t xml:space="preserve"> გააფორმა ხელშეკრულება. </w:t>
                  </w:r>
                  <w:r w:rsidR="00DB199E">
                    <w:rPr>
                      <w:rFonts w:ascii="Sylfaen" w:hAnsi="Sylfaen"/>
                      <w:lang w:val="ka-GE"/>
                    </w:rPr>
                    <w:t>ვინაიდან პროგრამის განვითარება (</w:t>
                  </w:r>
                  <w:r w:rsidR="00DB199E">
                    <w:rPr>
                      <w:rFonts w:ascii="Sylfaen" w:hAnsi="Sylfaen"/>
                    </w:rPr>
                    <w:t>Software development)</w:t>
                  </w:r>
                  <w:r w:rsidR="00DB199E">
                    <w:rPr>
                      <w:rFonts w:ascii="Sylfaen" w:hAnsi="Sylfaen"/>
                      <w:lang w:val="ka-GE"/>
                    </w:rPr>
                    <w:t xml:space="preserve"> საქართველოში უნდა მომხდარიყო, ამიტომ </w:t>
                  </w:r>
                  <w:proofErr w:type="spellStart"/>
                  <w:r w:rsidR="00DB199E">
                    <w:rPr>
                      <w:rFonts w:ascii="Sylfaen" w:hAnsi="Sylfaen"/>
                    </w:rPr>
                    <w:t>abt</w:t>
                  </w:r>
                  <w:proofErr w:type="spellEnd"/>
                  <w:r w:rsidR="00DB199E">
                    <w:rPr>
                      <w:rFonts w:ascii="Sylfaen" w:hAnsi="Sylfaen"/>
                      <w:lang w:val="ka-GE"/>
                    </w:rPr>
                    <w:t xml:space="preserve"> </w:t>
                  </w:r>
                  <w:r w:rsidR="00DB199E" w:rsidRPr="00CE6A13">
                    <w:rPr>
                      <w:rFonts w:ascii="Sylfaen" w:hAnsi="Sylfaen"/>
                      <w:lang w:val="ka-GE"/>
                    </w:rPr>
                    <w:t>Associates</w:t>
                  </w:r>
                  <w:r w:rsidR="00DB199E">
                    <w:rPr>
                      <w:rFonts w:ascii="Sylfaen" w:hAnsi="Sylfaen"/>
                      <w:lang w:val="ka-GE"/>
                    </w:rPr>
                    <w:t xml:space="preserve">-მა საქართველოში დაიქირავა პროგრამული განვითარების ჯგუფი, რომლებიც მიმდინარე ეტაპისათვის ქმნიან ჯანმრთელობის დაცვის ერთიან ფლატფორმას. აღნიშნული პროცესი მიმდინარეობს </w:t>
                  </w:r>
                  <w:proofErr w:type="spellStart"/>
                  <w:r w:rsidR="003166D0">
                    <w:rPr>
                      <w:rFonts w:ascii="Sylfaen" w:hAnsi="Sylfaen"/>
                    </w:rPr>
                    <w:t>abt</w:t>
                  </w:r>
                  <w:proofErr w:type="spellEnd"/>
                  <w:r w:rsidR="003166D0">
                    <w:rPr>
                      <w:rFonts w:ascii="Sylfaen" w:hAnsi="Sylfaen"/>
                      <w:lang w:val="ka-GE"/>
                    </w:rPr>
                    <w:t xml:space="preserve"> </w:t>
                  </w:r>
                  <w:r w:rsidR="003166D0" w:rsidRPr="00CE6A13">
                    <w:rPr>
                      <w:rFonts w:ascii="Sylfaen" w:hAnsi="Sylfaen"/>
                      <w:lang w:val="ka-GE"/>
                    </w:rPr>
                    <w:t>Associates</w:t>
                  </w:r>
                  <w:r w:rsidR="00DB199E">
                    <w:rPr>
                      <w:rFonts w:ascii="Sylfaen" w:hAnsi="Sylfaen"/>
                      <w:lang w:val="ka-GE"/>
                    </w:rPr>
                    <w:t xml:space="preserve">-ის პროექტის მენეჯეტის ზედამხედველობითა და სამინისტროს ჩართულობით. </w:t>
                  </w:r>
                </w:p>
                <w:p w:rsidR="00DB199E" w:rsidRDefault="00DB199E" w:rsidP="00DB199E">
                  <w:pPr>
                    <w:jc w:val="both"/>
                    <w:rPr>
                      <w:rFonts w:ascii="Sylfaen" w:hAnsi="Sylfaen"/>
                    </w:rPr>
                  </w:pPr>
                  <w:r>
                    <w:rPr>
                      <w:rFonts w:ascii="Sylfaen" w:hAnsi="Sylfaen"/>
                      <w:lang w:val="ka-GE"/>
                    </w:rPr>
                    <w:t>პროგრამის დირექტორთან შეხვედრისას მთავრი ყურადღება დაეთმო შემდეგ საკითხებს:</w:t>
                  </w:r>
                </w:p>
                <w:p w:rsidR="00DB199E" w:rsidRPr="00A66A34" w:rsidRDefault="00DB199E" w:rsidP="00DB199E">
                  <w:pPr>
                    <w:jc w:val="both"/>
                    <w:rPr>
                      <w:rFonts w:ascii="Sylfaen" w:hAnsi="Sylfaen"/>
                    </w:rPr>
                  </w:pPr>
                </w:p>
                <w:p w:rsidR="00DB199E" w:rsidRDefault="00DB199E" w:rsidP="00DB199E">
                  <w:pPr>
                    <w:pStyle w:val="ListParagraph"/>
                    <w:numPr>
                      <w:ilvl w:val="0"/>
                      <w:numId w:val="39"/>
                    </w:numPr>
                    <w:jc w:val="both"/>
                    <w:rPr>
                      <w:rFonts w:ascii="Sylfaen" w:hAnsi="Sylfaen"/>
                      <w:lang w:val="ka-GE"/>
                    </w:rPr>
                  </w:pPr>
                  <w:r>
                    <w:rPr>
                      <w:rFonts w:ascii="Sylfaen" w:hAnsi="Sylfaen"/>
                      <w:lang w:val="ka-GE"/>
                    </w:rPr>
                    <w:t xml:space="preserve">სამინისტროსა და </w:t>
                  </w:r>
                  <w:r>
                    <w:rPr>
                      <w:rFonts w:ascii="Sylfaen" w:hAnsi="Sylfaen"/>
                    </w:rPr>
                    <w:t>USAID</w:t>
                  </w:r>
                  <w:r>
                    <w:rPr>
                      <w:rFonts w:ascii="Sylfaen" w:hAnsi="Sylfaen"/>
                      <w:lang w:val="ka-GE"/>
                    </w:rPr>
                    <w:t>-ს შორის არსებული შეთანხმება, რომელშიც გაწერილი უნდა იყოს მხარეების უფლებები და მოვალეობები;</w:t>
                  </w:r>
                </w:p>
                <w:p w:rsidR="00DB199E" w:rsidRDefault="00DB199E" w:rsidP="00DB199E">
                  <w:pPr>
                    <w:pStyle w:val="ListParagraph"/>
                    <w:numPr>
                      <w:ilvl w:val="0"/>
                      <w:numId w:val="39"/>
                    </w:numPr>
                    <w:jc w:val="both"/>
                    <w:rPr>
                      <w:rFonts w:ascii="Sylfaen" w:hAnsi="Sylfaen"/>
                      <w:lang w:val="ka-GE"/>
                    </w:rPr>
                  </w:pPr>
                  <w:r>
                    <w:rPr>
                      <w:rFonts w:ascii="Sylfaen" w:hAnsi="Sylfaen"/>
                    </w:rPr>
                    <w:t>USAID</w:t>
                  </w:r>
                  <w:r>
                    <w:rPr>
                      <w:rFonts w:ascii="Sylfaen" w:hAnsi="Sylfaen"/>
                      <w:lang w:val="ka-GE"/>
                    </w:rPr>
                    <w:t xml:space="preserve">-ის პროექტის მიზნები და </w:t>
                  </w:r>
                  <w:r>
                    <w:rPr>
                      <w:rFonts w:ascii="Sylfaen" w:hAnsi="Sylfaen"/>
                    </w:rPr>
                    <w:t>deliverables;</w:t>
                  </w:r>
                </w:p>
                <w:p w:rsidR="00DB199E" w:rsidRDefault="00DB199E" w:rsidP="00DB199E">
                  <w:pPr>
                    <w:pStyle w:val="ListParagraph"/>
                    <w:numPr>
                      <w:ilvl w:val="0"/>
                      <w:numId w:val="39"/>
                    </w:numPr>
                    <w:jc w:val="both"/>
                    <w:rPr>
                      <w:rFonts w:ascii="Sylfaen" w:hAnsi="Sylfaen"/>
                      <w:lang w:val="ka-GE"/>
                    </w:rPr>
                  </w:pPr>
                  <w:r>
                    <w:rPr>
                      <w:rFonts w:ascii="Sylfaen" w:hAnsi="Sylfaen"/>
                      <w:lang w:val="ka-GE"/>
                    </w:rPr>
                    <w:t xml:space="preserve">ჯანმრთელობის დაცვის საინფორმაციო სისტემის პროგრამული არქიტექტურა; </w:t>
                  </w:r>
                </w:p>
                <w:p w:rsidR="00DB199E" w:rsidRDefault="00DB199E" w:rsidP="00DB199E">
                  <w:pPr>
                    <w:pStyle w:val="ListParagraph"/>
                    <w:numPr>
                      <w:ilvl w:val="0"/>
                      <w:numId w:val="39"/>
                    </w:numPr>
                    <w:jc w:val="both"/>
                    <w:rPr>
                      <w:rFonts w:ascii="Sylfaen" w:hAnsi="Sylfaen"/>
                      <w:lang w:val="ka-GE"/>
                    </w:rPr>
                  </w:pPr>
                  <w:r w:rsidRPr="00C22699">
                    <w:rPr>
                      <w:rFonts w:ascii="Sylfaen" w:hAnsi="Sylfaen"/>
                      <w:lang w:val="ka-GE"/>
                    </w:rPr>
                    <w:t>სისტემის განვითარების სასიცოცხლო ციკლი (</w:t>
                  </w:r>
                  <w:r w:rsidRPr="00C22699">
                    <w:rPr>
                      <w:rFonts w:ascii="Sylfaen" w:hAnsi="Sylfaen"/>
                    </w:rPr>
                    <w:t>system development life cycle);</w:t>
                  </w:r>
                </w:p>
                <w:p w:rsidR="00DB199E" w:rsidRPr="00C22699" w:rsidRDefault="00DB199E" w:rsidP="00DB199E">
                  <w:pPr>
                    <w:pStyle w:val="ListParagraph"/>
                    <w:numPr>
                      <w:ilvl w:val="0"/>
                      <w:numId w:val="39"/>
                    </w:numPr>
                    <w:jc w:val="both"/>
                    <w:rPr>
                      <w:rFonts w:ascii="Sylfaen" w:hAnsi="Sylfaen"/>
                      <w:lang w:val="ka-GE"/>
                    </w:rPr>
                  </w:pPr>
                  <w:r>
                    <w:rPr>
                      <w:rFonts w:ascii="Sylfaen" w:hAnsi="Sylfaen"/>
                      <w:lang w:val="ka-GE"/>
                    </w:rPr>
                    <w:t>სისტემიდან ინფორმაციის ამოღება და რეპორტინგი;</w:t>
                  </w:r>
                </w:p>
                <w:p w:rsidR="00DB199E" w:rsidRPr="004F38CB" w:rsidRDefault="00DB199E" w:rsidP="00DB199E">
                  <w:pPr>
                    <w:pStyle w:val="ListParagraph"/>
                    <w:numPr>
                      <w:ilvl w:val="0"/>
                      <w:numId w:val="39"/>
                    </w:numPr>
                    <w:jc w:val="both"/>
                    <w:rPr>
                      <w:rFonts w:ascii="Sylfaen" w:hAnsi="Sylfaen"/>
                      <w:b/>
                      <w:lang w:val="ka-GE"/>
                    </w:rPr>
                  </w:pPr>
                  <w:r w:rsidRPr="004F38CB">
                    <w:rPr>
                      <w:rFonts w:ascii="Sylfaen" w:hAnsi="Sylfaen"/>
                      <w:b/>
                      <w:lang w:val="ka-GE"/>
                    </w:rPr>
                    <w:t>კონტროლის გარემო:</w:t>
                  </w:r>
                </w:p>
                <w:p w:rsidR="00DB199E" w:rsidRDefault="00DB199E" w:rsidP="00DB199E">
                  <w:pPr>
                    <w:pStyle w:val="ListParagraph"/>
                    <w:numPr>
                      <w:ilvl w:val="1"/>
                      <w:numId w:val="39"/>
                    </w:numPr>
                    <w:jc w:val="both"/>
                    <w:rPr>
                      <w:rFonts w:ascii="Sylfaen" w:hAnsi="Sylfaen"/>
                      <w:lang w:val="ka-GE"/>
                    </w:rPr>
                  </w:pPr>
                  <w:r>
                    <w:rPr>
                      <w:rFonts w:ascii="Sylfaen" w:hAnsi="Sylfaen"/>
                      <w:lang w:val="ka-GE"/>
                    </w:rPr>
                    <w:t>კონფიდენციალური ინფორმაციის მართვა;</w:t>
                  </w:r>
                </w:p>
                <w:p w:rsidR="00DB199E" w:rsidRPr="004F38CB" w:rsidRDefault="00DB199E" w:rsidP="00DB199E">
                  <w:pPr>
                    <w:pStyle w:val="ListParagraph"/>
                    <w:numPr>
                      <w:ilvl w:val="1"/>
                      <w:numId w:val="39"/>
                    </w:numPr>
                    <w:jc w:val="both"/>
                    <w:rPr>
                      <w:rFonts w:ascii="Sylfaen" w:hAnsi="Sylfaen"/>
                      <w:lang w:val="ka-GE"/>
                    </w:rPr>
                  </w:pPr>
                  <w:r>
                    <w:rPr>
                      <w:rFonts w:ascii="Sylfaen" w:hAnsi="Sylfaen"/>
                      <w:lang w:val="ka-GE"/>
                    </w:rPr>
                    <w:t>აღრიცხვიანობისა (</w:t>
                  </w:r>
                  <w:r>
                    <w:rPr>
                      <w:rFonts w:ascii="Sylfaen" w:hAnsi="Sylfaen"/>
                    </w:rPr>
                    <w:t>accountability)</w:t>
                  </w:r>
                  <w:r>
                    <w:rPr>
                      <w:rFonts w:ascii="Sylfaen" w:hAnsi="Sylfaen"/>
                      <w:lang w:val="ka-GE"/>
                    </w:rPr>
                    <w:t xml:space="preserve"> და მიკვლევადობის</w:t>
                  </w:r>
                  <w:r>
                    <w:rPr>
                      <w:rFonts w:ascii="Sylfaen" w:hAnsi="Sylfaen"/>
                    </w:rPr>
                    <w:t xml:space="preserve"> (traceability)</w:t>
                  </w:r>
                  <w:r>
                    <w:rPr>
                      <w:rFonts w:ascii="Sylfaen" w:hAnsi="Sylfaen"/>
                      <w:lang w:val="ka-GE"/>
                    </w:rPr>
                    <w:t xml:space="preserve"> მექანიზმების არსებობა;</w:t>
                  </w:r>
                </w:p>
                <w:p w:rsidR="00DB199E" w:rsidRDefault="00DB199E" w:rsidP="00DB199E">
                  <w:pPr>
                    <w:pStyle w:val="ListParagraph"/>
                    <w:numPr>
                      <w:ilvl w:val="1"/>
                      <w:numId w:val="39"/>
                    </w:numPr>
                    <w:jc w:val="both"/>
                    <w:rPr>
                      <w:rFonts w:ascii="Sylfaen" w:hAnsi="Sylfaen"/>
                      <w:lang w:val="ka-GE"/>
                    </w:rPr>
                  </w:pPr>
                  <w:r>
                    <w:rPr>
                      <w:rFonts w:ascii="Sylfaen" w:hAnsi="Sylfaen"/>
                      <w:lang w:val="ka-GE"/>
                    </w:rPr>
                    <w:t>აუდიტის ჟურნალების რეგულარული მონიტორინგი;</w:t>
                  </w:r>
                </w:p>
                <w:p w:rsidR="00DB199E" w:rsidRPr="004F38CB" w:rsidRDefault="00DB199E" w:rsidP="00DB199E">
                  <w:pPr>
                    <w:pStyle w:val="ListParagraph"/>
                    <w:numPr>
                      <w:ilvl w:val="0"/>
                      <w:numId w:val="39"/>
                    </w:numPr>
                    <w:jc w:val="both"/>
                    <w:rPr>
                      <w:rFonts w:ascii="Sylfaen" w:hAnsi="Sylfaen"/>
                      <w:b/>
                      <w:lang w:val="ka-GE"/>
                    </w:rPr>
                  </w:pPr>
                  <w:r w:rsidRPr="004F38CB">
                    <w:rPr>
                      <w:rFonts w:ascii="Sylfaen" w:hAnsi="Sylfaen"/>
                      <w:b/>
                      <w:lang w:val="ka-GE"/>
                    </w:rPr>
                    <w:t>საკანონმდებლო მოთხოვნებთან შესაბამისობა:</w:t>
                  </w:r>
                </w:p>
                <w:p w:rsidR="00DB199E" w:rsidRPr="00CA41C3" w:rsidRDefault="00DB199E" w:rsidP="00DB199E">
                  <w:pPr>
                    <w:pStyle w:val="ListParagraph"/>
                    <w:numPr>
                      <w:ilvl w:val="1"/>
                      <w:numId w:val="39"/>
                    </w:numPr>
                    <w:jc w:val="both"/>
                    <w:rPr>
                      <w:rFonts w:ascii="Sylfaen" w:hAnsi="Sylfaen"/>
                      <w:lang w:val="ka-GE"/>
                    </w:rPr>
                  </w:pPr>
                  <w:r w:rsidRPr="00CA41C3">
                    <w:rPr>
                      <w:rFonts w:ascii="Sylfaen" w:hAnsi="Sylfaen"/>
                      <w:lang w:val="ka-GE"/>
                    </w:rPr>
                    <w:lastRenderedPageBreak/>
                    <w:t xml:space="preserve">კრიტიკული ინფორმაციული სისტემის </w:t>
                  </w:r>
                  <w:r w:rsidR="0071123F">
                    <w:rPr>
                      <w:rFonts w:ascii="Sylfaen" w:hAnsi="Sylfaen"/>
                      <w:lang w:val="ka-GE"/>
                    </w:rPr>
                    <w:t>სუბიექტის მიერ ინფორმაციული</w:t>
                  </w:r>
                  <w:r w:rsidRPr="00CA41C3">
                    <w:rPr>
                      <w:rFonts w:ascii="Sylfaen" w:hAnsi="Sylfaen"/>
                      <w:lang w:val="ka-GE"/>
                    </w:rPr>
                    <w:t xml:space="preserve"> </w:t>
                  </w:r>
                  <w:r w:rsidR="0071123F">
                    <w:rPr>
                      <w:rFonts w:ascii="Sylfaen" w:hAnsi="Sylfaen"/>
                      <w:lang w:val="ka-GE"/>
                    </w:rPr>
                    <w:t>აქტივების</w:t>
                  </w:r>
                  <w:r w:rsidRPr="00CA41C3">
                    <w:rPr>
                      <w:rFonts w:ascii="Sylfaen" w:hAnsi="Sylfaen"/>
                      <w:lang w:val="ka-GE"/>
                    </w:rPr>
                    <w:t xml:space="preserve"> </w:t>
                  </w:r>
                  <w:r w:rsidR="0071123F">
                    <w:rPr>
                      <w:rFonts w:ascii="Sylfaen" w:hAnsi="Sylfaen"/>
                      <w:lang w:val="ka-GE"/>
                    </w:rPr>
                    <w:t>მართვა</w:t>
                  </w:r>
                  <w:r w:rsidRPr="00CA41C3">
                    <w:rPr>
                      <w:rFonts w:ascii="Sylfaen" w:hAnsi="Sylfaen"/>
                      <w:lang w:val="ka-GE"/>
                    </w:rPr>
                    <w:t xml:space="preserve"> და </w:t>
                  </w:r>
                  <w:r w:rsidR="0071123F">
                    <w:rPr>
                      <w:rFonts w:ascii="Sylfaen" w:hAnsi="Sylfaen"/>
                      <w:lang w:val="ka-GE"/>
                    </w:rPr>
                    <w:t>უსაფრთხოება</w:t>
                  </w:r>
                  <w:r w:rsidRPr="00CA41C3">
                    <w:rPr>
                      <w:rFonts w:ascii="Sylfaen" w:hAnsi="Sylfaen"/>
                      <w:lang w:val="ka-GE"/>
                    </w:rPr>
                    <w:t>;</w:t>
                  </w:r>
                </w:p>
                <w:p w:rsidR="00340519" w:rsidRDefault="00340519" w:rsidP="00AC310A">
                  <w:pPr>
                    <w:autoSpaceDE w:val="0"/>
                    <w:autoSpaceDN w:val="0"/>
                    <w:adjustRightInd w:val="0"/>
                    <w:ind w:firstLine="720"/>
                    <w:jc w:val="both"/>
                    <w:rPr>
                      <w:rFonts w:ascii="Sylfaen" w:hAnsi="Sylfaen" w:cs="Sylfaen"/>
                      <w:lang w:val="ka-GE"/>
                    </w:rPr>
                  </w:pPr>
                </w:p>
                <w:bookmarkStart w:id="13" w:name="_გარანტიები"/>
                <w:bookmarkStart w:id="14" w:name="_ტრენინგები"/>
                <w:bookmarkStart w:id="15" w:name="_Middle_ოფისი"/>
                <w:bookmarkEnd w:id="13"/>
                <w:bookmarkEnd w:id="14"/>
                <w:bookmarkEnd w:id="15"/>
                <w:p w:rsidR="00D520F8" w:rsidRDefault="003C1879" w:rsidP="00184939">
                  <w:pPr>
                    <w:pStyle w:val="Heading3"/>
                    <w:ind w:firstLine="720"/>
                    <w:jc w:val="both"/>
                    <w:outlineLvl w:val="2"/>
                    <w:rPr>
                      <w:rStyle w:val="Strong"/>
                      <w:rFonts w:ascii="Sylfaen" w:hAnsi="Sylfaen"/>
                      <w:lang w:val="ka-GE"/>
                    </w:rPr>
                  </w:pPr>
                  <w:r>
                    <w:rPr>
                      <w:rStyle w:val="Strong"/>
                      <w:lang w:val="ka-GE"/>
                    </w:rPr>
                    <w:fldChar w:fldCharType="begin"/>
                  </w:r>
                  <w:r w:rsidR="000A4B2C">
                    <w:rPr>
                      <w:rStyle w:val="Strong"/>
                      <w:lang w:val="ka-GE"/>
                    </w:rPr>
                    <w:instrText>HYPERLINK  \l "_ინფორმაციული_სისტემები_და"</w:instrText>
                  </w:r>
                  <w:r>
                    <w:rPr>
                      <w:rStyle w:val="Strong"/>
                      <w:lang w:val="ka-GE"/>
                    </w:rPr>
                    <w:fldChar w:fldCharType="separate"/>
                  </w:r>
                  <w:r w:rsidR="0002431D">
                    <w:rPr>
                      <w:rStyle w:val="Hyperlink"/>
                      <w:rFonts w:ascii="Sylfaen" w:hAnsi="Sylfaen"/>
                      <w:lang w:val="ka-GE"/>
                    </w:rPr>
                    <w:t>ინფორმაციული სისტ</w:t>
                  </w:r>
                  <w:r w:rsidR="000A68CE">
                    <w:rPr>
                      <w:rStyle w:val="Hyperlink"/>
                      <w:rFonts w:ascii="Sylfaen" w:hAnsi="Sylfaen"/>
                      <w:lang w:val="ka-GE"/>
                    </w:rPr>
                    <w:t>ემები და მონაცემთა</w:t>
                  </w:r>
                  <w:r w:rsidR="0002431D">
                    <w:rPr>
                      <w:rStyle w:val="Hyperlink"/>
                      <w:rFonts w:ascii="Sylfaen" w:hAnsi="Sylfaen"/>
                      <w:lang w:val="ka-GE"/>
                    </w:rPr>
                    <w:t xml:space="preserve"> უსაფრთხოება</w:t>
                  </w:r>
                  <w:r>
                    <w:rPr>
                      <w:rStyle w:val="Strong"/>
                      <w:lang w:val="ka-GE"/>
                    </w:rPr>
                    <w:fldChar w:fldCharType="end"/>
                  </w:r>
                </w:p>
                <w:p w:rsidR="00DB199E" w:rsidRDefault="00DB199E" w:rsidP="00227D88">
                  <w:pPr>
                    <w:ind w:firstLine="720"/>
                    <w:jc w:val="both"/>
                    <w:rPr>
                      <w:rFonts w:ascii="Sylfaen" w:hAnsi="Sylfaen"/>
                      <w:lang w:val="ka-GE"/>
                    </w:rPr>
                  </w:pPr>
                  <w:r>
                    <w:rPr>
                      <w:rFonts w:ascii="Sylfaen" w:hAnsi="Sylfaen"/>
                      <w:lang w:val="ka-GE"/>
                    </w:rPr>
                    <w:t xml:space="preserve"> შეხვედრისას განხილული იქნა ინციდენტები, რომლებიც დაკავშირებული იყო ინფორმაციული უსაფრთხოებასთან. კერძოდ, პროგრამისტების მიერ ადგილი ქონდა </w:t>
                  </w:r>
                  <w:r w:rsidR="00227D88">
                    <w:rPr>
                      <w:rFonts w:ascii="Sylfaen" w:hAnsi="Sylfaen"/>
                      <w:lang w:val="ka-GE"/>
                    </w:rPr>
                    <w:t>ძალოვანი სტრუქტურების</w:t>
                  </w:r>
                  <w:r>
                    <w:rPr>
                      <w:rFonts w:ascii="Sylfaen" w:hAnsi="Sylfaen"/>
                      <w:lang w:val="ka-GE"/>
                    </w:rPr>
                    <w:t xml:space="preserve"> ვინაობის იდენტიფიცირების მცდელობას (ოჯახის წევრების იდენტიფიცირების გამოყენებით</w:t>
                  </w:r>
                  <w:r w:rsidR="00227D88">
                    <w:rPr>
                      <w:rFonts w:ascii="Sylfaen" w:hAnsi="Sylfaen"/>
                      <w:lang w:val="ka-GE"/>
                    </w:rPr>
                    <w:t xml:space="preserve">). </w:t>
                  </w:r>
                </w:p>
                <w:bookmarkStart w:id="16" w:name="_სისტემის_მონაცემების_ანგარიშგება/რე_1"/>
                <w:bookmarkEnd w:id="16"/>
                <w:p w:rsidR="00227D88" w:rsidRPr="00227D88" w:rsidRDefault="000A4B2C" w:rsidP="00227D88">
                  <w:pPr>
                    <w:pStyle w:val="Heading3"/>
                    <w:ind w:firstLine="720"/>
                    <w:jc w:val="both"/>
                    <w:outlineLvl w:val="2"/>
                    <w:rPr>
                      <w:rStyle w:val="Hyperlink"/>
                      <w:rFonts w:ascii="Sylfaen" w:hAnsi="Sylfaen"/>
                      <w:lang w:val="ka-GE"/>
                    </w:rPr>
                  </w:pPr>
                  <w:r>
                    <w:rPr>
                      <w:rStyle w:val="Hyperlink"/>
                      <w:rFonts w:ascii="Sylfaen" w:hAnsi="Sylfaen"/>
                      <w:lang w:val="ka-GE"/>
                    </w:rPr>
                    <w:fldChar w:fldCharType="begin"/>
                  </w:r>
                  <w:r>
                    <w:rPr>
                      <w:rStyle w:val="Hyperlink"/>
                      <w:rFonts w:ascii="Sylfaen" w:hAnsi="Sylfaen"/>
                      <w:lang w:val="ka-GE"/>
                    </w:rPr>
                    <w:instrText xml:space="preserve"> HYPERLINK  \l "_სისტემის_მონაცემების_ანგარიშგება/რე" </w:instrText>
                  </w:r>
                  <w:r>
                    <w:rPr>
                      <w:rStyle w:val="Hyperlink"/>
                      <w:rFonts w:ascii="Sylfaen" w:hAnsi="Sylfaen"/>
                      <w:lang w:val="ka-GE"/>
                    </w:rPr>
                    <w:fldChar w:fldCharType="separate"/>
                  </w:r>
                  <w:r w:rsidR="00227D88" w:rsidRPr="000A4B2C">
                    <w:rPr>
                      <w:rStyle w:val="Hyperlink"/>
                      <w:rFonts w:ascii="Sylfaen" w:hAnsi="Sylfaen"/>
                      <w:lang w:val="ka-GE"/>
                    </w:rPr>
                    <w:t>სისტემის მონაცემების ანგარიშგება/რეპორტინგი</w:t>
                  </w:r>
                  <w:r>
                    <w:rPr>
                      <w:rStyle w:val="Hyperlink"/>
                      <w:rFonts w:ascii="Sylfaen" w:hAnsi="Sylfaen"/>
                      <w:lang w:val="ka-GE"/>
                    </w:rPr>
                    <w:fldChar w:fldCharType="end"/>
                  </w:r>
                </w:p>
                <w:p w:rsidR="00DB199E" w:rsidRDefault="00DB199E" w:rsidP="00227D88">
                  <w:pPr>
                    <w:ind w:firstLine="720"/>
                    <w:jc w:val="both"/>
                    <w:rPr>
                      <w:rFonts w:ascii="Sylfaen" w:hAnsi="Sylfaen"/>
                      <w:lang w:val="ka-GE"/>
                    </w:rPr>
                  </w:pPr>
                  <w:r>
                    <w:rPr>
                      <w:rFonts w:ascii="Sylfaen" w:hAnsi="Sylfaen"/>
                      <w:lang w:val="ka-GE"/>
                    </w:rPr>
                    <w:t xml:space="preserve">სისტემაში გამოყენებული არქიტექტურის გამო, სისტემიდან მონაცემების ამოღება (რეპორტინგი) დამოკიდებულია პროგრამისტებზე, რომლებიც თითოეული ანალიზისათვის იყენებენ ცალკეულ სკრიპტებს. გამომდინარე აქედან, სისტემიდან ინფორმაციის ამოღება დაკავშირებულია დიდ დროსთან, რაც ართულებს ანალიზის შესაძლებლობას. </w:t>
                  </w:r>
                </w:p>
                <w:p w:rsidR="00A17573" w:rsidRDefault="00227D88" w:rsidP="00227D88">
                  <w:pPr>
                    <w:ind w:firstLine="720"/>
                    <w:jc w:val="both"/>
                    <w:rPr>
                      <w:rFonts w:ascii="Sylfaen" w:hAnsi="Sylfaen"/>
                      <w:lang w:val="ka-GE"/>
                    </w:rPr>
                  </w:pPr>
                  <w:r>
                    <w:rPr>
                      <w:rFonts w:ascii="Sylfaen" w:hAnsi="Sylfaen"/>
                      <w:lang w:val="ka-GE"/>
                    </w:rPr>
                    <w:t>სახელმწიფო აუდიტის სამსახურის აუდიტის ჯგუფის მიერ, 2015 წლის 23 თებერვალს სამინისტროდან მოთხოვნილი იქნა აუდიტისათვის საჭირო ინფორმაციის მოწოდება. აღნიშნული ინფორმაცია ინახება ჯანმრთელობის დაცვის ერთიან საიფორმაციო სისტემაში, რის გამოც, მისი მომზადების ტექნიკური საშუალება მხოლოდ პროგრამისთა ჯგუფის დახმარებითაა შესაძლებელი. აღსანიშნავია, რომ მოთხოვნილი ინფორმაცია მიმდინარე პერიოდამდე სრულად არ იქნა მოწოდებული</w:t>
                  </w:r>
                  <w:r w:rsidR="00A17573">
                    <w:rPr>
                      <w:rFonts w:ascii="Sylfaen" w:hAnsi="Sylfaen"/>
                      <w:lang w:val="ka-GE"/>
                    </w:rPr>
                    <w:t xml:space="preserve"> (2 თვის შემდეგ), რაც</w:t>
                  </w:r>
                  <w:r>
                    <w:rPr>
                      <w:rFonts w:ascii="Sylfaen" w:hAnsi="Sylfaen"/>
                      <w:lang w:val="ka-GE"/>
                    </w:rPr>
                    <w:t xml:space="preserve"> სამინისტროს</w:t>
                  </w:r>
                  <w:r w:rsidR="00A17573">
                    <w:rPr>
                      <w:rFonts w:ascii="Sylfaen" w:hAnsi="Sylfaen"/>
                      <w:lang w:val="ka-GE"/>
                    </w:rPr>
                    <w:t xml:space="preserve"> წარმომადგენლების განცხადებით დაკავშირებულია მონაცემებისთვის ამოსაღები სკრიპტის სირთულესა და მონაცემების მოცულობასთან.</w:t>
                  </w:r>
                </w:p>
                <w:p w:rsidR="00227D88" w:rsidRDefault="00A17573" w:rsidP="00227D88">
                  <w:pPr>
                    <w:ind w:firstLine="720"/>
                    <w:jc w:val="both"/>
                    <w:rPr>
                      <w:rFonts w:ascii="Sylfaen" w:hAnsi="Sylfaen"/>
                      <w:lang w:val="ka-GE"/>
                    </w:rPr>
                  </w:pPr>
                  <w:r>
                    <w:rPr>
                      <w:rFonts w:ascii="Sylfaen" w:hAnsi="Sylfaen"/>
                      <w:lang w:val="ka-GE"/>
                    </w:rPr>
                    <w:t xml:space="preserve">აღნიშნულთან დაკავშირებით, ჯანდაცვის სისტემის განმტკიცების პროექტის დირექტორმა განახცადა, რომ მონაცემები დამუშავებულია და გადაცემულია სოციალური მომსახურეობის სააგენტოსათვის. ამასთანავე, დირექტორის შეფასებით, მონაცემების დამუშავებისა და რეპორტინგის დრო დაახლოებით რამოდენიმე დღეა და შესაბამისად, გამოთქვა მზადყოფნა, რომ სამინისტროს მეთვალყურეობისა და თანხმობის შემთხვევაში მზადაა მიაწოდოს აუდიტის ჯგუფს ნებისმიერი სახის ინფორმაცია, რათა შემდგომში არ მოხდეს აუდიტის შეფერხება. </w:t>
                  </w:r>
                </w:p>
                <w:bookmarkStart w:id="17" w:name="_საინფორმაციო_სისტემის_მდგრადი_1"/>
                <w:bookmarkEnd w:id="17"/>
                <w:p w:rsidR="00227D88" w:rsidRPr="000A4B2C" w:rsidRDefault="000A4B2C" w:rsidP="00227D88">
                  <w:pPr>
                    <w:pStyle w:val="Heading3"/>
                    <w:ind w:firstLine="720"/>
                    <w:jc w:val="both"/>
                    <w:outlineLvl w:val="2"/>
                    <w:rPr>
                      <w:rStyle w:val="Hyperlink"/>
                      <w:rFonts w:ascii="Sylfaen" w:hAnsi="Sylfaen"/>
                      <w:lang w:val="ka-GE"/>
                    </w:rPr>
                  </w:pPr>
                  <w:r>
                    <w:rPr>
                      <w:rStyle w:val="Hyperlink"/>
                      <w:rFonts w:ascii="Sylfaen" w:hAnsi="Sylfaen"/>
                      <w:lang w:val="ka-GE"/>
                    </w:rPr>
                    <w:fldChar w:fldCharType="begin"/>
                  </w:r>
                  <w:r>
                    <w:rPr>
                      <w:rStyle w:val="Hyperlink"/>
                      <w:rFonts w:ascii="Sylfaen" w:hAnsi="Sylfaen"/>
                      <w:lang w:val="ka-GE"/>
                    </w:rPr>
                    <w:instrText xml:space="preserve"> HYPERLINK  \l "_საინფორმაციო_სისტემის_მდგრადი" </w:instrText>
                  </w:r>
                  <w:r>
                    <w:rPr>
                      <w:rStyle w:val="Hyperlink"/>
                      <w:rFonts w:ascii="Sylfaen" w:hAnsi="Sylfaen"/>
                      <w:lang w:val="ka-GE"/>
                    </w:rPr>
                    <w:fldChar w:fldCharType="separate"/>
                  </w:r>
                  <w:r w:rsidR="00227D88" w:rsidRPr="000A4B2C">
                    <w:rPr>
                      <w:rStyle w:val="Hyperlink"/>
                      <w:rFonts w:ascii="Sylfaen" w:hAnsi="Sylfaen"/>
                      <w:lang w:val="ka-GE"/>
                    </w:rPr>
                    <w:t>საინფორმაციო სისტემის მდგრადი განვითარება</w:t>
                  </w:r>
                </w:p>
                <w:p w:rsidR="00DB199E" w:rsidRDefault="000A4B2C" w:rsidP="00227D88">
                  <w:pPr>
                    <w:ind w:firstLine="720"/>
                    <w:jc w:val="both"/>
                    <w:rPr>
                      <w:rFonts w:ascii="Sylfaen" w:hAnsi="Sylfaen"/>
                      <w:lang w:val="ka-GE"/>
                    </w:rPr>
                  </w:pPr>
                  <w:r>
                    <w:rPr>
                      <w:rStyle w:val="Hyperlink"/>
                      <w:rFonts w:ascii="Sylfaen" w:eastAsiaTheme="majorEastAsia" w:hAnsi="Sylfaen" w:cstheme="majorBidi"/>
                      <w:b/>
                      <w:bCs/>
                      <w:lang w:val="ka-GE"/>
                    </w:rPr>
                    <w:fldChar w:fldCharType="end"/>
                  </w:r>
                  <w:r w:rsidR="00DB199E">
                    <w:rPr>
                      <w:rFonts w:ascii="Sylfaen" w:hAnsi="Sylfaen"/>
                      <w:lang w:val="ka-GE"/>
                    </w:rPr>
                    <w:t xml:space="preserve"> </w:t>
                  </w:r>
                  <w:r w:rsidR="00DB199E" w:rsidRPr="00227D88">
                    <w:rPr>
                      <w:rFonts w:ascii="Sylfaen" w:hAnsi="Sylfaen"/>
                      <w:lang w:val="ka-GE"/>
                    </w:rPr>
                    <w:t>USAID</w:t>
                  </w:r>
                  <w:r w:rsidR="00DB199E">
                    <w:rPr>
                      <w:rFonts w:ascii="Sylfaen" w:hAnsi="Sylfaen"/>
                      <w:lang w:val="ka-GE"/>
                    </w:rPr>
                    <w:t xml:space="preserve">-ის პროგრამა სრულდება სექტემბერში, რის შემდეგაც </w:t>
                  </w:r>
                  <w:r w:rsidR="00DB199E">
                    <w:rPr>
                      <w:rFonts w:ascii="Sylfaen" w:hAnsi="Sylfaen"/>
                    </w:rPr>
                    <w:t>USAID</w:t>
                  </w:r>
                  <w:r w:rsidR="00DB199E">
                    <w:rPr>
                      <w:rFonts w:ascii="Sylfaen" w:hAnsi="Sylfaen"/>
                      <w:lang w:val="ka-GE"/>
                    </w:rPr>
                    <w:t xml:space="preserve"> წყვეტს პროგრამისტების დაფინანსებას. როგორც შეხვედრისას გაირკვა, სისტემის განვითარება არ არის დასრულებული. შესაბამისად, არსებობს მაღალი რისკი, რომ სამინისტრო საკუთარი ძალებით ვერ  შეძლებს პროგრამის შემდგომ განვითარებასა და მხარდაჭერას. რაც ნიშნავს, რომ აღნიშნულმა შესაძლოა გამოიწვიოს სისტემის კოლაფსი და მასში დაცულ ინფორმაციას საფრთხე შეექმნას. </w:t>
                  </w:r>
                </w:p>
                <w:p w:rsidR="00227D88" w:rsidRDefault="00227D88" w:rsidP="00227D88">
                  <w:pPr>
                    <w:ind w:firstLine="720"/>
                    <w:jc w:val="both"/>
                    <w:rPr>
                      <w:rFonts w:ascii="Sylfaen" w:hAnsi="Sylfaen"/>
                      <w:lang w:val="ka-GE"/>
                    </w:rPr>
                  </w:pPr>
                  <w:r>
                    <w:rPr>
                      <w:rFonts w:ascii="Sylfaen" w:hAnsi="Sylfaen"/>
                      <w:lang w:val="ka-GE"/>
                    </w:rPr>
                    <w:t>„</w:t>
                  </w:r>
                  <w:r w:rsidRPr="0071123F">
                    <w:rPr>
                      <w:rFonts w:ascii="Sylfaen" w:hAnsi="Sylfaen"/>
                      <w:lang w:val="ka-GE"/>
                    </w:rPr>
                    <w:t xml:space="preserve">abt associates </w:t>
                  </w:r>
                  <w:r>
                    <w:rPr>
                      <w:rFonts w:ascii="Sylfaen" w:hAnsi="Sylfaen"/>
                      <w:lang w:val="ka-GE"/>
                    </w:rPr>
                    <w:t xml:space="preserve">საქართველო“-ს დირექტორის განმარტებით, სამინისტროს მენეჯმენტისთვის ცნობილია აღნიშნული რისკების შესახებ. კერძოდ, </w:t>
                  </w:r>
                  <w:r>
                    <w:rPr>
                      <w:rFonts w:ascii="Sylfaen" w:hAnsi="Sylfaen"/>
                    </w:rPr>
                    <w:t>USAID</w:t>
                  </w:r>
                  <w:r>
                    <w:rPr>
                      <w:rFonts w:ascii="Sylfaen" w:hAnsi="Sylfaen"/>
                      <w:lang w:val="ka-GE"/>
                    </w:rPr>
                    <w:t>-ის მიერ შემუშავებული იქნა პროგრამული განვითარების გადაბარების გეგმა, რომლის ფარგლებშიც განხილული იყო სხვადასხვა სცენარები საინფორმაციო სისტემის შემდგომი განვითარებისა და მხარდაჭერისათვის. თუმცა, მიუხედავად ზემოთაღნიშნულისა, სამინისტროს მიერ მიმდინარე პერიოდამდე არ იქნა გადაგდმული აქტიური ნაბიჯები. შესაბამისად, პროგრამის დასრულებამდე 4 თვით ადრე, ჯერ კიდევ არ არის დაზუსტებული სამომავლო გეგმები და შესაძლო რისკების შემცირების აქტივობები.</w:t>
                  </w:r>
                </w:p>
                <w:p w:rsidR="00D90D52" w:rsidRPr="00D90D52" w:rsidRDefault="00D90D52" w:rsidP="00D90D52">
                  <w:pPr>
                    <w:rPr>
                      <w:rFonts w:ascii="Sylfaen" w:hAnsi="Sylfaen"/>
                      <w:lang w:val="ka-GE"/>
                    </w:rPr>
                  </w:pPr>
                </w:p>
              </w:tc>
            </w:tr>
          </w:tbl>
          <w:p w:rsidR="006D7B65" w:rsidRPr="00191E27" w:rsidRDefault="006D7B65" w:rsidP="001C68F1">
            <w:pPr>
              <w:pStyle w:val="ListParagraph"/>
              <w:ind w:left="0"/>
              <w:rPr>
                <w:rFonts w:ascii="Sylfaen" w:hAnsi="Sylfaen"/>
                <w:b/>
                <w:lang w:val="ka-GE"/>
              </w:rPr>
            </w:pPr>
          </w:p>
          <w:p w:rsidR="00FE42F5" w:rsidRDefault="00EA78C4" w:rsidP="00FE42F5">
            <w:pPr>
              <w:spacing w:line="360" w:lineRule="auto"/>
              <w:jc w:val="both"/>
              <w:rPr>
                <w:rFonts w:ascii="Sylfaen" w:hAnsi="Sylfaen"/>
                <w:b/>
                <w:lang w:val="ka-GE"/>
              </w:rPr>
            </w:pPr>
            <w:r w:rsidRPr="00191E27">
              <w:rPr>
                <w:rFonts w:ascii="Sylfaen" w:hAnsi="Sylfaen"/>
                <w:b/>
                <w:lang w:val="ka-GE"/>
              </w:rPr>
              <w:t>შეხვედრის შედეგები</w:t>
            </w:r>
            <w:r w:rsidR="00FE42F5" w:rsidRPr="00191E27">
              <w:rPr>
                <w:rFonts w:ascii="Sylfaen" w:hAnsi="Sylfaen"/>
                <w:b/>
                <w:lang w:val="ka-GE"/>
              </w:rPr>
              <w:t>/მომავალი  გეგმა</w:t>
            </w:r>
          </w:p>
          <w:p w:rsidR="004B6793" w:rsidRPr="00191E27" w:rsidRDefault="004B6793" w:rsidP="00FE42F5">
            <w:pPr>
              <w:spacing w:line="360" w:lineRule="auto"/>
              <w:jc w:val="both"/>
              <w:rPr>
                <w:rFonts w:ascii="Sylfaen" w:hAnsi="Sylfaen"/>
                <w:i/>
                <w:lang w:val="ka-GE"/>
              </w:rPr>
            </w:pPr>
          </w:p>
          <w:tbl>
            <w:tblPr>
              <w:tblStyle w:val="TableGrid"/>
              <w:tblW w:w="0" w:type="auto"/>
              <w:tblLook w:val="04A0" w:firstRow="1" w:lastRow="0" w:firstColumn="1" w:lastColumn="0" w:noHBand="0" w:noVBand="1"/>
            </w:tblPr>
            <w:tblGrid>
              <w:gridCol w:w="4663"/>
              <w:gridCol w:w="4664"/>
            </w:tblGrid>
            <w:tr w:rsidR="00E0489D" w:rsidRPr="003A2247" w:rsidTr="00E0489D">
              <w:trPr>
                <w:trHeight w:val="510"/>
              </w:trPr>
              <w:tc>
                <w:tcPr>
                  <w:tcW w:w="9327" w:type="dxa"/>
                  <w:gridSpan w:val="2"/>
                  <w:vAlign w:val="center"/>
                </w:tcPr>
                <w:p w:rsidR="00E0489D" w:rsidRPr="00061791" w:rsidRDefault="00E0489D" w:rsidP="00E0489D">
                  <w:pPr>
                    <w:spacing w:line="360" w:lineRule="auto"/>
                    <w:jc w:val="center"/>
                    <w:rPr>
                      <w:rFonts w:ascii="Sylfaen" w:hAnsi="Sylfaen"/>
                      <w:b/>
                      <w:lang w:val="ka-GE"/>
                    </w:rPr>
                  </w:pPr>
                  <w:r w:rsidRPr="00061791">
                    <w:rPr>
                      <w:rFonts w:ascii="Sylfaen" w:hAnsi="Sylfaen"/>
                      <w:b/>
                      <w:lang w:val="ka-GE"/>
                    </w:rPr>
                    <w:t>მოთხოვნილი დოკუმენტაცია</w:t>
                  </w:r>
                </w:p>
              </w:tc>
            </w:tr>
            <w:tr w:rsidR="00061791" w:rsidRPr="003A2247" w:rsidTr="00B306A6">
              <w:trPr>
                <w:trHeight w:val="509"/>
              </w:trPr>
              <w:tc>
                <w:tcPr>
                  <w:tcW w:w="4663" w:type="dxa"/>
                </w:tcPr>
                <w:p w:rsidR="00061791" w:rsidRDefault="00227D88" w:rsidP="00E65539">
                  <w:pPr>
                    <w:pStyle w:val="Default"/>
                    <w:tabs>
                      <w:tab w:val="left" w:pos="3002"/>
                    </w:tabs>
                    <w:jc w:val="both"/>
                    <w:rPr>
                      <w:lang w:val="ka-GE"/>
                    </w:rPr>
                  </w:pPr>
                  <w:r>
                    <w:rPr>
                      <w:lang w:val="ka-GE"/>
                    </w:rPr>
                    <w:t xml:space="preserve">პროგრამული უზრუნველყოფის </w:t>
                  </w:r>
                  <w:r w:rsidR="000A4B2C">
                    <w:rPr>
                      <w:lang w:val="ka-GE"/>
                    </w:rPr>
                    <w:t xml:space="preserve">განვითარების </w:t>
                  </w:r>
                  <w:r>
                    <w:rPr>
                      <w:lang w:val="ka-GE"/>
                    </w:rPr>
                    <w:t>გადაბარების გეგმა</w:t>
                  </w:r>
                </w:p>
              </w:tc>
              <w:tc>
                <w:tcPr>
                  <w:tcW w:w="4664" w:type="dxa"/>
                </w:tcPr>
                <w:p w:rsidR="00061791" w:rsidRDefault="00E65539" w:rsidP="00B306A6">
                  <w:pPr>
                    <w:pStyle w:val="Default"/>
                    <w:jc w:val="both"/>
                    <w:rPr>
                      <w:lang w:val="ka-GE"/>
                    </w:rPr>
                  </w:pPr>
                  <w:r>
                    <w:rPr>
                      <w:lang w:val="ka-GE"/>
                    </w:rPr>
                    <w:t>მოწოდებულია</w:t>
                  </w:r>
                </w:p>
              </w:tc>
            </w:tr>
            <w:tr w:rsidR="00061791" w:rsidRPr="00191E27" w:rsidTr="00B306A6">
              <w:trPr>
                <w:trHeight w:val="509"/>
              </w:trPr>
              <w:tc>
                <w:tcPr>
                  <w:tcW w:w="4663" w:type="dxa"/>
                </w:tcPr>
                <w:p w:rsidR="00061791" w:rsidRDefault="00061791" w:rsidP="00B306A6">
                  <w:pPr>
                    <w:pStyle w:val="Default"/>
                    <w:jc w:val="both"/>
                    <w:rPr>
                      <w:lang w:val="ka-GE"/>
                    </w:rPr>
                  </w:pPr>
                </w:p>
              </w:tc>
              <w:tc>
                <w:tcPr>
                  <w:tcW w:w="4664" w:type="dxa"/>
                </w:tcPr>
                <w:p w:rsidR="00061791" w:rsidRDefault="00061791" w:rsidP="00B306A6">
                  <w:pPr>
                    <w:pStyle w:val="Default"/>
                    <w:jc w:val="both"/>
                    <w:rPr>
                      <w:lang w:val="ka-GE"/>
                    </w:rPr>
                  </w:pPr>
                </w:p>
              </w:tc>
            </w:tr>
          </w:tbl>
          <w:p w:rsidR="000F7B8F" w:rsidRPr="00191E27" w:rsidRDefault="000F7B8F" w:rsidP="00125FEE">
            <w:pPr>
              <w:pStyle w:val="ListParagraph"/>
              <w:ind w:left="-108"/>
              <w:rPr>
                <w:rFonts w:ascii="Sylfaen" w:hAnsi="Sylfaen"/>
                <w:lang w:val="ka-GE"/>
              </w:rPr>
            </w:pPr>
          </w:p>
        </w:tc>
      </w:tr>
      <w:tr w:rsidR="00BF6802" w:rsidRPr="00191E27" w:rsidTr="00402593">
        <w:trPr>
          <w:gridBefore w:val="1"/>
          <w:wBefore w:w="6" w:type="dxa"/>
          <w:trHeight w:val="720"/>
        </w:trPr>
        <w:tc>
          <w:tcPr>
            <w:tcW w:w="9570" w:type="dxa"/>
            <w:gridSpan w:val="4"/>
            <w:tcBorders>
              <w:top w:val="nil"/>
              <w:left w:val="nil"/>
              <w:bottom w:val="nil"/>
              <w:right w:val="nil"/>
            </w:tcBorders>
          </w:tcPr>
          <w:p w:rsidR="00BF6802" w:rsidRPr="00191E27" w:rsidRDefault="00BF6802" w:rsidP="001C68F1">
            <w:pPr>
              <w:pStyle w:val="ListParagraph"/>
              <w:ind w:left="0"/>
              <w:rPr>
                <w:rFonts w:ascii="Sylfaen" w:hAnsi="Sylfaen"/>
                <w:b/>
                <w:lang w:val="ka-GE"/>
              </w:rPr>
            </w:pPr>
          </w:p>
        </w:tc>
      </w:tr>
      <w:tr w:rsidR="00921960" w:rsidRPr="003659E4" w:rsidTr="00B306A6">
        <w:trPr>
          <w:gridBefore w:val="2"/>
          <w:gridAfter w:val="1"/>
          <w:wBefore w:w="108" w:type="dxa"/>
          <w:wAfter w:w="254" w:type="dxa"/>
        </w:trPr>
        <w:tc>
          <w:tcPr>
            <w:tcW w:w="9214" w:type="dxa"/>
            <w:gridSpan w:val="2"/>
          </w:tcPr>
          <w:p w:rsidR="00921960" w:rsidRPr="003659E4" w:rsidRDefault="00921960" w:rsidP="00921960">
            <w:pPr>
              <w:jc w:val="center"/>
              <w:rPr>
                <w:rFonts w:ascii="Sylfaen" w:eastAsiaTheme="minorHAnsi" w:hAnsi="Sylfaen"/>
                <w:lang w:val="ka-GE"/>
              </w:rPr>
            </w:pPr>
          </w:p>
          <w:p w:rsidR="00921960" w:rsidRPr="00314ABC" w:rsidRDefault="00921960" w:rsidP="00921960">
            <w:pPr>
              <w:jc w:val="center"/>
              <w:rPr>
                <w:rFonts w:ascii="Sylfaen" w:eastAsiaTheme="minorHAnsi" w:hAnsi="Sylfaen"/>
                <w:b/>
                <w:lang w:val="ka-GE"/>
              </w:rPr>
            </w:pPr>
            <w:r w:rsidRPr="00314ABC">
              <w:rPr>
                <w:rFonts w:ascii="Sylfaen" w:eastAsiaTheme="minorHAnsi" w:hAnsi="Sylfaen"/>
                <w:b/>
                <w:lang w:val="ka-GE"/>
              </w:rPr>
              <w:t>დაგეგმილი შეხვედრა</w:t>
            </w:r>
          </w:p>
          <w:p w:rsidR="00921960" w:rsidRPr="003659E4" w:rsidRDefault="00921960" w:rsidP="00921960">
            <w:pPr>
              <w:jc w:val="center"/>
              <w:rPr>
                <w:rFonts w:ascii="Sylfaen" w:eastAsiaTheme="minorHAnsi" w:hAnsi="Sylfaen"/>
                <w:lang w:val="ka-GE"/>
              </w:rPr>
            </w:pPr>
          </w:p>
        </w:tc>
      </w:tr>
      <w:tr w:rsidR="00921960" w:rsidRPr="003659E4" w:rsidTr="00921960">
        <w:trPr>
          <w:gridBefore w:val="2"/>
          <w:gridAfter w:val="1"/>
          <w:wBefore w:w="108" w:type="dxa"/>
          <w:wAfter w:w="254" w:type="dxa"/>
        </w:trPr>
        <w:tc>
          <w:tcPr>
            <w:tcW w:w="4678" w:type="dxa"/>
          </w:tcPr>
          <w:p w:rsidR="003659E4" w:rsidRPr="003659E4" w:rsidRDefault="003659E4" w:rsidP="003659E4">
            <w:pPr>
              <w:rPr>
                <w:rFonts w:ascii="Sylfaen" w:eastAsiaTheme="minorHAnsi" w:hAnsi="Sylfaen"/>
                <w:lang w:val="ka-GE"/>
              </w:rPr>
            </w:pPr>
          </w:p>
        </w:tc>
        <w:tc>
          <w:tcPr>
            <w:tcW w:w="4536" w:type="dxa"/>
          </w:tcPr>
          <w:p w:rsidR="00921960" w:rsidRPr="003659E4" w:rsidRDefault="00921960" w:rsidP="00F16BE8">
            <w:pPr>
              <w:rPr>
                <w:rFonts w:ascii="Sylfaen" w:eastAsiaTheme="minorHAnsi" w:hAnsi="Sylfaen"/>
                <w:lang w:val="ka-GE"/>
              </w:rPr>
            </w:pPr>
          </w:p>
        </w:tc>
      </w:tr>
      <w:tr w:rsidR="00921960" w:rsidRPr="003659E4" w:rsidTr="00921960">
        <w:trPr>
          <w:gridBefore w:val="2"/>
          <w:gridAfter w:val="1"/>
          <w:wBefore w:w="108" w:type="dxa"/>
          <w:wAfter w:w="254" w:type="dxa"/>
        </w:trPr>
        <w:tc>
          <w:tcPr>
            <w:tcW w:w="4678" w:type="dxa"/>
          </w:tcPr>
          <w:p w:rsidR="008B77DD" w:rsidRPr="008B77DD" w:rsidRDefault="008B77DD" w:rsidP="009F7091">
            <w:pPr>
              <w:autoSpaceDE w:val="0"/>
              <w:autoSpaceDN w:val="0"/>
              <w:adjustRightInd w:val="0"/>
              <w:rPr>
                <w:rFonts w:ascii="Sylfaen" w:eastAsiaTheme="minorHAnsi" w:hAnsi="Sylfaen"/>
                <w:lang w:val="ka-GE"/>
              </w:rPr>
            </w:pPr>
          </w:p>
        </w:tc>
        <w:tc>
          <w:tcPr>
            <w:tcW w:w="4536" w:type="dxa"/>
          </w:tcPr>
          <w:p w:rsidR="00921960" w:rsidRPr="003659E4" w:rsidRDefault="00921960" w:rsidP="00F16BE8">
            <w:pPr>
              <w:rPr>
                <w:rFonts w:ascii="Sylfaen" w:eastAsiaTheme="minorHAnsi" w:hAnsi="Sylfaen"/>
                <w:lang w:val="ka-GE"/>
              </w:rPr>
            </w:pPr>
          </w:p>
        </w:tc>
      </w:tr>
      <w:tr w:rsidR="00921960" w:rsidRPr="003659E4" w:rsidTr="00921960">
        <w:trPr>
          <w:gridBefore w:val="2"/>
          <w:gridAfter w:val="1"/>
          <w:wBefore w:w="108" w:type="dxa"/>
          <w:wAfter w:w="254" w:type="dxa"/>
        </w:trPr>
        <w:tc>
          <w:tcPr>
            <w:tcW w:w="4678" w:type="dxa"/>
          </w:tcPr>
          <w:p w:rsidR="00921960" w:rsidRPr="00761146" w:rsidRDefault="00921960" w:rsidP="00600FFA">
            <w:pPr>
              <w:rPr>
                <w:rFonts w:ascii="Sylfaen" w:eastAsiaTheme="minorHAnsi" w:hAnsi="Sylfaen"/>
                <w:lang w:val="ka-GE"/>
              </w:rPr>
            </w:pPr>
          </w:p>
        </w:tc>
        <w:tc>
          <w:tcPr>
            <w:tcW w:w="4536" w:type="dxa"/>
          </w:tcPr>
          <w:p w:rsidR="00921960" w:rsidRPr="003659E4" w:rsidRDefault="00921960" w:rsidP="00F16BE8">
            <w:pPr>
              <w:rPr>
                <w:rFonts w:ascii="Sylfaen" w:eastAsiaTheme="minorHAnsi" w:hAnsi="Sylfaen"/>
                <w:lang w:val="ka-GE"/>
              </w:rPr>
            </w:pPr>
          </w:p>
        </w:tc>
      </w:tr>
      <w:tr w:rsidR="00921960" w:rsidRPr="00387D56" w:rsidTr="00921960">
        <w:trPr>
          <w:gridBefore w:val="2"/>
          <w:gridAfter w:val="1"/>
          <w:wBefore w:w="108" w:type="dxa"/>
          <w:wAfter w:w="254" w:type="dxa"/>
        </w:trPr>
        <w:tc>
          <w:tcPr>
            <w:tcW w:w="4678" w:type="dxa"/>
          </w:tcPr>
          <w:p w:rsidR="00921960" w:rsidRPr="00387D56" w:rsidRDefault="00921960" w:rsidP="00184939">
            <w:pPr>
              <w:rPr>
                <w:rFonts w:ascii="Sylfaen" w:eastAsiaTheme="minorHAnsi" w:hAnsi="Sylfaen"/>
                <w:lang w:val="ka-GE"/>
              </w:rPr>
            </w:pPr>
          </w:p>
        </w:tc>
        <w:tc>
          <w:tcPr>
            <w:tcW w:w="4536" w:type="dxa"/>
          </w:tcPr>
          <w:p w:rsidR="00921960" w:rsidRPr="00387D56" w:rsidRDefault="00921960" w:rsidP="00F16BE8">
            <w:pPr>
              <w:rPr>
                <w:rFonts w:ascii="Sylfaen" w:eastAsiaTheme="minorHAnsi" w:hAnsi="Sylfaen"/>
                <w:lang w:val="ka-GE"/>
              </w:rPr>
            </w:pPr>
          </w:p>
        </w:tc>
      </w:tr>
      <w:tr w:rsidR="00A45B31" w:rsidRPr="00387D56" w:rsidTr="00921960">
        <w:trPr>
          <w:gridBefore w:val="2"/>
          <w:gridAfter w:val="1"/>
          <w:wBefore w:w="108" w:type="dxa"/>
          <w:wAfter w:w="254" w:type="dxa"/>
        </w:trPr>
        <w:tc>
          <w:tcPr>
            <w:tcW w:w="4678" w:type="dxa"/>
          </w:tcPr>
          <w:p w:rsidR="00A45B31" w:rsidRPr="00387D56" w:rsidRDefault="00A45B31" w:rsidP="00184939">
            <w:pPr>
              <w:rPr>
                <w:rFonts w:ascii="Sylfaen" w:eastAsiaTheme="minorHAnsi" w:hAnsi="Sylfaen"/>
                <w:lang w:val="ka-GE"/>
              </w:rPr>
            </w:pPr>
          </w:p>
        </w:tc>
        <w:tc>
          <w:tcPr>
            <w:tcW w:w="4536" w:type="dxa"/>
          </w:tcPr>
          <w:p w:rsidR="00A45B31" w:rsidRPr="00387D56" w:rsidRDefault="00A45B31" w:rsidP="00F16BE8">
            <w:pPr>
              <w:rPr>
                <w:rFonts w:ascii="Sylfaen" w:eastAsiaTheme="minorHAnsi" w:hAnsi="Sylfaen"/>
                <w:lang w:val="ka-GE"/>
              </w:rPr>
            </w:pPr>
          </w:p>
        </w:tc>
      </w:tr>
    </w:tbl>
    <w:p w:rsidR="0058646F" w:rsidRDefault="0058646F" w:rsidP="00F16BE8">
      <w:pPr>
        <w:spacing w:after="0"/>
        <w:rPr>
          <w:rFonts w:ascii="Sylfaen" w:eastAsiaTheme="minorHAnsi" w:hAnsi="Sylfaen"/>
          <w:b/>
          <w:lang w:val="ka-GE"/>
        </w:rPr>
      </w:pPr>
    </w:p>
    <w:p w:rsidR="00FE5394" w:rsidRDefault="00FE5394" w:rsidP="00F16BE8">
      <w:pPr>
        <w:spacing w:after="0"/>
        <w:rPr>
          <w:rFonts w:ascii="Sylfaen" w:eastAsiaTheme="minorHAnsi" w:hAnsi="Sylfaen"/>
          <w:b/>
          <w:lang w:val="ka-GE"/>
        </w:rPr>
      </w:pPr>
    </w:p>
    <w:p w:rsidR="00FE5394" w:rsidRPr="006013CE" w:rsidRDefault="00FE5394" w:rsidP="00FE5394">
      <w:pPr>
        <w:spacing w:after="0"/>
        <w:jc w:val="right"/>
        <w:rPr>
          <w:rFonts w:ascii="Sylfaen" w:eastAsiaTheme="minorHAnsi" w:hAnsi="Sylfaen"/>
          <w:b/>
          <w:u w:val="single"/>
          <w:lang w:val="ka-GE"/>
        </w:rPr>
      </w:pPr>
      <w:r w:rsidRPr="006013CE">
        <w:rPr>
          <w:rFonts w:ascii="Sylfaen" w:eastAsiaTheme="minorHAnsi" w:hAnsi="Sylfaen"/>
          <w:i/>
          <w:u w:val="single"/>
          <w:lang w:val="ka-GE"/>
        </w:rPr>
        <w:t xml:space="preserve">მოამზადა </w:t>
      </w:r>
      <w:r w:rsidR="00227D88">
        <w:rPr>
          <w:rFonts w:ascii="Sylfaen" w:eastAsiaTheme="minorHAnsi" w:hAnsi="Sylfaen"/>
          <w:i/>
          <w:u w:val="single"/>
          <w:lang w:val="ka-GE"/>
        </w:rPr>
        <w:t>დავით შავგულიძემ</w:t>
      </w:r>
    </w:p>
    <w:p w:rsidR="00FE5394" w:rsidRPr="00191E27" w:rsidRDefault="00FE5394" w:rsidP="00F16BE8">
      <w:pPr>
        <w:spacing w:after="0"/>
        <w:rPr>
          <w:rFonts w:ascii="Sylfaen" w:eastAsiaTheme="minorHAnsi" w:hAnsi="Sylfaen"/>
          <w:b/>
          <w:lang w:val="ka-GE"/>
        </w:rPr>
      </w:pPr>
    </w:p>
    <w:sectPr w:rsidR="00FE5394" w:rsidRPr="00191E27" w:rsidSect="00BC3648">
      <w:footerReference w:type="default" r:id="rId10"/>
      <w:pgSz w:w="12240" w:h="15840"/>
      <w:pgMar w:top="72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68" w:rsidRDefault="00D73E68" w:rsidP="00FF4F87">
      <w:pPr>
        <w:spacing w:after="0" w:line="240" w:lineRule="auto"/>
      </w:pPr>
      <w:r>
        <w:separator/>
      </w:r>
    </w:p>
  </w:endnote>
  <w:endnote w:type="continuationSeparator" w:id="0">
    <w:p w:rsidR="00D73E68" w:rsidRDefault="00D73E68" w:rsidP="00FF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127"/>
      <w:docPartObj>
        <w:docPartGallery w:val="Page Numbers (Bottom of Page)"/>
        <w:docPartUnique/>
      </w:docPartObj>
    </w:sdtPr>
    <w:sdtEndPr/>
    <w:sdtContent>
      <w:p w:rsidR="00F87749" w:rsidRDefault="00F87749">
        <w:pPr>
          <w:pStyle w:val="Footer"/>
          <w:jc w:val="right"/>
        </w:pPr>
        <w:r>
          <w:fldChar w:fldCharType="begin"/>
        </w:r>
        <w:r>
          <w:instrText xml:space="preserve"> PAGE   \* MERGEFORMAT </w:instrText>
        </w:r>
        <w:r>
          <w:fldChar w:fldCharType="separate"/>
        </w:r>
        <w:r w:rsidR="00A240D4">
          <w:rPr>
            <w:noProof/>
          </w:rPr>
          <w:t>4</w:t>
        </w:r>
        <w:r>
          <w:rPr>
            <w:noProof/>
          </w:rPr>
          <w:fldChar w:fldCharType="end"/>
        </w:r>
      </w:p>
    </w:sdtContent>
  </w:sdt>
  <w:p w:rsidR="00F87749" w:rsidRDefault="00F8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68" w:rsidRDefault="00D73E68" w:rsidP="00FF4F87">
      <w:pPr>
        <w:spacing w:after="0" w:line="240" w:lineRule="auto"/>
      </w:pPr>
      <w:r>
        <w:separator/>
      </w:r>
    </w:p>
  </w:footnote>
  <w:footnote w:type="continuationSeparator" w:id="0">
    <w:p w:rsidR="00D73E68" w:rsidRDefault="00D73E68" w:rsidP="00FF4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D20"/>
    <w:multiLevelType w:val="hybridMultilevel"/>
    <w:tmpl w:val="316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14BEB"/>
    <w:multiLevelType w:val="multilevel"/>
    <w:tmpl w:val="DDD4BF4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BB58F5"/>
    <w:multiLevelType w:val="hybridMultilevel"/>
    <w:tmpl w:val="38AC7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55F44"/>
    <w:multiLevelType w:val="hybridMultilevel"/>
    <w:tmpl w:val="2ECA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75A5"/>
    <w:multiLevelType w:val="hybridMultilevel"/>
    <w:tmpl w:val="FB940B16"/>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5">
    <w:nsid w:val="1458259F"/>
    <w:multiLevelType w:val="hybridMultilevel"/>
    <w:tmpl w:val="DE3AF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33066"/>
    <w:multiLevelType w:val="hybridMultilevel"/>
    <w:tmpl w:val="158CF4EC"/>
    <w:lvl w:ilvl="0" w:tplc="A0742F90">
      <w:start w:val="1"/>
      <w:numFmt w:val="decimal"/>
      <w:lvlText w:val="%1."/>
      <w:lvlJc w:val="left"/>
      <w:pPr>
        <w:ind w:left="360" w:hanging="360"/>
      </w:pPr>
      <w:rPr>
        <w:rFonts w:ascii="Sylfaen" w:hAnsi="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4A35AA"/>
    <w:multiLevelType w:val="hybridMultilevel"/>
    <w:tmpl w:val="1696F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D5601"/>
    <w:multiLevelType w:val="hybridMultilevel"/>
    <w:tmpl w:val="94840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74561"/>
    <w:multiLevelType w:val="hybridMultilevel"/>
    <w:tmpl w:val="0494086C"/>
    <w:lvl w:ilvl="0" w:tplc="C86C5F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51A71"/>
    <w:multiLevelType w:val="hybridMultilevel"/>
    <w:tmpl w:val="0EFA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53CD6"/>
    <w:multiLevelType w:val="hybridMultilevel"/>
    <w:tmpl w:val="82F69228"/>
    <w:lvl w:ilvl="0" w:tplc="0409000F">
      <w:start w:val="1"/>
      <w:numFmt w:val="decimal"/>
      <w:lvlText w:val="%1."/>
      <w:lvlJc w:val="left"/>
      <w:pPr>
        <w:ind w:left="3762"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A054F"/>
    <w:multiLevelType w:val="hybridMultilevel"/>
    <w:tmpl w:val="578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B4E42"/>
    <w:multiLevelType w:val="hybridMultilevel"/>
    <w:tmpl w:val="E78C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A0290"/>
    <w:multiLevelType w:val="hybridMultilevel"/>
    <w:tmpl w:val="140ED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449B0"/>
    <w:multiLevelType w:val="hybridMultilevel"/>
    <w:tmpl w:val="55BA22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B810A93"/>
    <w:multiLevelType w:val="hybridMultilevel"/>
    <w:tmpl w:val="1878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551616"/>
    <w:multiLevelType w:val="hybridMultilevel"/>
    <w:tmpl w:val="1F10F55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nsid w:val="3F637085"/>
    <w:multiLevelType w:val="multilevel"/>
    <w:tmpl w:val="8458B1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4E82916"/>
    <w:multiLevelType w:val="hybridMultilevel"/>
    <w:tmpl w:val="E2B4D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B517D9"/>
    <w:multiLevelType w:val="hybridMultilevel"/>
    <w:tmpl w:val="3E440E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E725FB"/>
    <w:multiLevelType w:val="hybridMultilevel"/>
    <w:tmpl w:val="735E4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492040"/>
    <w:multiLevelType w:val="hybridMultilevel"/>
    <w:tmpl w:val="CEF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CF1B50"/>
    <w:multiLevelType w:val="multilevel"/>
    <w:tmpl w:val="0778CF3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E65CF"/>
    <w:multiLevelType w:val="hybridMultilevel"/>
    <w:tmpl w:val="6A42CD2A"/>
    <w:lvl w:ilvl="0" w:tplc="C86C5F9A">
      <w:start w:val="1"/>
      <w:numFmt w:val="decimal"/>
      <w:lvlText w:val="%1."/>
      <w:lvlJc w:val="left"/>
      <w:pPr>
        <w:ind w:left="808" w:hanging="360"/>
      </w:pPr>
      <w:rPr>
        <w:rFonts w:cs="Sylfae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5">
    <w:nsid w:val="5B05175F"/>
    <w:multiLevelType w:val="hybridMultilevel"/>
    <w:tmpl w:val="915CFD1C"/>
    <w:lvl w:ilvl="0" w:tplc="05D87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404863"/>
    <w:multiLevelType w:val="hybridMultilevel"/>
    <w:tmpl w:val="9FB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A11CA0"/>
    <w:multiLevelType w:val="hybridMultilevel"/>
    <w:tmpl w:val="B32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F1840"/>
    <w:multiLevelType w:val="hybridMultilevel"/>
    <w:tmpl w:val="374E0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0C3773"/>
    <w:multiLevelType w:val="multilevel"/>
    <w:tmpl w:val="5C1AC4B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25D4ED9"/>
    <w:multiLevelType w:val="hybridMultilevel"/>
    <w:tmpl w:val="B5E6B9FA"/>
    <w:lvl w:ilvl="0" w:tplc="BE509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C2690E"/>
    <w:multiLevelType w:val="hybridMultilevel"/>
    <w:tmpl w:val="2D48AF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617B7"/>
    <w:multiLevelType w:val="hybridMultilevel"/>
    <w:tmpl w:val="B08A30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205A83"/>
    <w:multiLevelType w:val="multilevel"/>
    <w:tmpl w:val="055E52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E074DF6"/>
    <w:multiLevelType w:val="multilevel"/>
    <w:tmpl w:val="C7B4C9C8"/>
    <w:lvl w:ilvl="0">
      <w:start w:val="1"/>
      <w:numFmt w:val="decimal"/>
      <w:lvlText w:val="%1."/>
      <w:lvlJc w:val="left"/>
      <w:pPr>
        <w:ind w:left="720" w:hanging="360"/>
      </w:pPr>
      <w:rPr>
        <w:rFonts w:ascii="Sylfaen" w:eastAsiaTheme="majorEastAsia" w:hAnsi="Sylfaen" w:cs="Sylfae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F60294"/>
    <w:multiLevelType w:val="hybridMultilevel"/>
    <w:tmpl w:val="863057DA"/>
    <w:lvl w:ilvl="0" w:tplc="A7AC08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EC4BA3"/>
    <w:multiLevelType w:val="hybridMultilevel"/>
    <w:tmpl w:val="66AC34F2"/>
    <w:lvl w:ilvl="0" w:tplc="8F064BC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0F771F"/>
    <w:multiLevelType w:val="hybridMultilevel"/>
    <w:tmpl w:val="38129E10"/>
    <w:lvl w:ilvl="0" w:tplc="0652DA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7BE01C90"/>
    <w:multiLevelType w:val="hybridMultilevel"/>
    <w:tmpl w:val="FBFA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3661D4"/>
    <w:multiLevelType w:val="hybridMultilevel"/>
    <w:tmpl w:val="8618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7C36EF"/>
    <w:multiLevelType w:val="hybridMultilevel"/>
    <w:tmpl w:val="0D64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11"/>
  </w:num>
  <w:num w:numId="4">
    <w:abstractNumId w:val="16"/>
  </w:num>
  <w:num w:numId="5">
    <w:abstractNumId w:val="22"/>
  </w:num>
  <w:num w:numId="6">
    <w:abstractNumId w:val="14"/>
  </w:num>
  <w:num w:numId="7">
    <w:abstractNumId w:val="13"/>
  </w:num>
  <w:num w:numId="8">
    <w:abstractNumId w:val="15"/>
  </w:num>
  <w:num w:numId="9">
    <w:abstractNumId w:val="4"/>
  </w:num>
  <w:num w:numId="10">
    <w:abstractNumId w:val="27"/>
  </w:num>
  <w:num w:numId="11">
    <w:abstractNumId w:val="17"/>
  </w:num>
  <w:num w:numId="12">
    <w:abstractNumId w:val="7"/>
  </w:num>
  <w:num w:numId="13">
    <w:abstractNumId w:val="19"/>
  </w:num>
  <w:num w:numId="14">
    <w:abstractNumId w:val="24"/>
  </w:num>
  <w:num w:numId="15">
    <w:abstractNumId w:val="30"/>
  </w:num>
  <w:num w:numId="16">
    <w:abstractNumId w:val="9"/>
  </w:num>
  <w:num w:numId="17">
    <w:abstractNumId w:val="28"/>
  </w:num>
  <w:num w:numId="18">
    <w:abstractNumId w:val="32"/>
  </w:num>
  <w:num w:numId="19">
    <w:abstractNumId w:val="21"/>
  </w:num>
  <w:num w:numId="20">
    <w:abstractNumId w:val="10"/>
  </w:num>
  <w:num w:numId="21">
    <w:abstractNumId w:val="38"/>
  </w:num>
  <w:num w:numId="22">
    <w:abstractNumId w:val="39"/>
  </w:num>
  <w:num w:numId="23">
    <w:abstractNumId w:val="12"/>
  </w:num>
  <w:num w:numId="24">
    <w:abstractNumId w:val="37"/>
  </w:num>
  <w:num w:numId="25">
    <w:abstractNumId w:val="8"/>
  </w:num>
  <w:num w:numId="26">
    <w:abstractNumId w:val="36"/>
  </w:num>
  <w:num w:numId="27">
    <w:abstractNumId w:val="40"/>
  </w:num>
  <w:num w:numId="28">
    <w:abstractNumId w:val="25"/>
  </w:num>
  <w:num w:numId="29">
    <w:abstractNumId w:val="1"/>
  </w:num>
  <w:num w:numId="30">
    <w:abstractNumId w:val="18"/>
  </w:num>
  <w:num w:numId="31">
    <w:abstractNumId w:val="23"/>
  </w:num>
  <w:num w:numId="32">
    <w:abstractNumId w:val="2"/>
  </w:num>
  <w:num w:numId="33">
    <w:abstractNumId w:val="31"/>
  </w:num>
  <w:num w:numId="34">
    <w:abstractNumId w:val="5"/>
  </w:num>
  <w:num w:numId="35">
    <w:abstractNumId w:val="26"/>
  </w:num>
  <w:num w:numId="36">
    <w:abstractNumId w:val="20"/>
  </w:num>
  <w:num w:numId="37">
    <w:abstractNumId w:val="33"/>
  </w:num>
  <w:num w:numId="38">
    <w:abstractNumId w:val="3"/>
  </w:num>
  <w:num w:numId="39">
    <w:abstractNumId w:val="29"/>
  </w:num>
  <w:num w:numId="40">
    <w:abstractNumId w:val="6"/>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7A"/>
    <w:rsid w:val="000004CD"/>
    <w:rsid w:val="0000120D"/>
    <w:rsid w:val="00012142"/>
    <w:rsid w:val="000145C0"/>
    <w:rsid w:val="00014A50"/>
    <w:rsid w:val="0001592C"/>
    <w:rsid w:val="00020B41"/>
    <w:rsid w:val="00021C17"/>
    <w:rsid w:val="0002362A"/>
    <w:rsid w:val="00023D8D"/>
    <w:rsid w:val="0002431D"/>
    <w:rsid w:val="00025789"/>
    <w:rsid w:val="000257F1"/>
    <w:rsid w:val="00030458"/>
    <w:rsid w:val="00031524"/>
    <w:rsid w:val="000335EB"/>
    <w:rsid w:val="00033933"/>
    <w:rsid w:val="00033D35"/>
    <w:rsid w:val="000352FA"/>
    <w:rsid w:val="00042310"/>
    <w:rsid w:val="00042E5E"/>
    <w:rsid w:val="0004328D"/>
    <w:rsid w:val="000433A0"/>
    <w:rsid w:val="00044466"/>
    <w:rsid w:val="00045373"/>
    <w:rsid w:val="00045E9A"/>
    <w:rsid w:val="00046BC5"/>
    <w:rsid w:val="00053196"/>
    <w:rsid w:val="000540C2"/>
    <w:rsid w:val="00054818"/>
    <w:rsid w:val="000558A6"/>
    <w:rsid w:val="00055F70"/>
    <w:rsid w:val="000578B8"/>
    <w:rsid w:val="000605E5"/>
    <w:rsid w:val="00060F8B"/>
    <w:rsid w:val="00061791"/>
    <w:rsid w:val="00063988"/>
    <w:rsid w:val="00066D32"/>
    <w:rsid w:val="0007117A"/>
    <w:rsid w:val="0007342D"/>
    <w:rsid w:val="0007496E"/>
    <w:rsid w:val="00074C1A"/>
    <w:rsid w:val="000755BB"/>
    <w:rsid w:val="00076F2E"/>
    <w:rsid w:val="000773F9"/>
    <w:rsid w:val="0008121D"/>
    <w:rsid w:val="0008350C"/>
    <w:rsid w:val="00084209"/>
    <w:rsid w:val="00090E58"/>
    <w:rsid w:val="00091087"/>
    <w:rsid w:val="00091AFB"/>
    <w:rsid w:val="00092D2D"/>
    <w:rsid w:val="0009300C"/>
    <w:rsid w:val="0009320D"/>
    <w:rsid w:val="00097106"/>
    <w:rsid w:val="00097214"/>
    <w:rsid w:val="00097CFD"/>
    <w:rsid w:val="000A0FFA"/>
    <w:rsid w:val="000A20C7"/>
    <w:rsid w:val="000A3873"/>
    <w:rsid w:val="000A4B2C"/>
    <w:rsid w:val="000A5B0A"/>
    <w:rsid w:val="000A64B9"/>
    <w:rsid w:val="000A68CE"/>
    <w:rsid w:val="000B1E35"/>
    <w:rsid w:val="000B3116"/>
    <w:rsid w:val="000B7EA8"/>
    <w:rsid w:val="000C166A"/>
    <w:rsid w:val="000C45C0"/>
    <w:rsid w:val="000C4E73"/>
    <w:rsid w:val="000C7C97"/>
    <w:rsid w:val="000D114C"/>
    <w:rsid w:val="000D3E56"/>
    <w:rsid w:val="000D4FFB"/>
    <w:rsid w:val="000D6C0D"/>
    <w:rsid w:val="000D7715"/>
    <w:rsid w:val="000E06CB"/>
    <w:rsid w:val="000E1847"/>
    <w:rsid w:val="000E299C"/>
    <w:rsid w:val="000E75E3"/>
    <w:rsid w:val="000F05C7"/>
    <w:rsid w:val="000F32D8"/>
    <w:rsid w:val="000F485C"/>
    <w:rsid w:val="000F7536"/>
    <w:rsid w:val="000F7B8F"/>
    <w:rsid w:val="000F7FEE"/>
    <w:rsid w:val="001045C3"/>
    <w:rsid w:val="00104648"/>
    <w:rsid w:val="00105393"/>
    <w:rsid w:val="001118C1"/>
    <w:rsid w:val="00121A44"/>
    <w:rsid w:val="00124BDF"/>
    <w:rsid w:val="00125FEE"/>
    <w:rsid w:val="00126123"/>
    <w:rsid w:val="0013467B"/>
    <w:rsid w:val="00135EA7"/>
    <w:rsid w:val="00136E30"/>
    <w:rsid w:val="00137814"/>
    <w:rsid w:val="00137E6C"/>
    <w:rsid w:val="001409F8"/>
    <w:rsid w:val="00140A0E"/>
    <w:rsid w:val="001410AE"/>
    <w:rsid w:val="00141E0A"/>
    <w:rsid w:val="00142322"/>
    <w:rsid w:val="00143EEA"/>
    <w:rsid w:val="0014476F"/>
    <w:rsid w:val="00146538"/>
    <w:rsid w:val="00155C1E"/>
    <w:rsid w:val="00155D25"/>
    <w:rsid w:val="00156108"/>
    <w:rsid w:val="00161C5F"/>
    <w:rsid w:val="00161D5F"/>
    <w:rsid w:val="00162875"/>
    <w:rsid w:val="00167619"/>
    <w:rsid w:val="00170D4A"/>
    <w:rsid w:val="0017156B"/>
    <w:rsid w:val="00174259"/>
    <w:rsid w:val="00175E6E"/>
    <w:rsid w:val="00176314"/>
    <w:rsid w:val="001777DE"/>
    <w:rsid w:val="00180369"/>
    <w:rsid w:val="00184939"/>
    <w:rsid w:val="001854F3"/>
    <w:rsid w:val="001909DB"/>
    <w:rsid w:val="00191DED"/>
    <w:rsid w:val="00191E27"/>
    <w:rsid w:val="0019395A"/>
    <w:rsid w:val="001950C5"/>
    <w:rsid w:val="00195CAB"/>
    <w:rsid w:val="00196735"/>
    <w:rsid w:val="0019712B"/>
    <w:rsid w:val="001A1976"/>
    <w:rsid w:val="001A2952"/>
    <w:rsid w:val="001A301A"/>
    <w:rsid w:val="001A3DA6"/>
    <w:rsid w:val="001A699D"/>
    <w:rsid w:val="001A7E03"/>
    <w:rsid w:val="001B2223"/>
    <w:rsid w:val="001B6924"/>
    <w:rsid w:val="001C0824"/>
    <w:rsid w:val="001C2B2D"/>
    <w:rsid w:val="001C68F1"/>
    <w:rsid w:val="001C6A57"/>
    <w:rsid w:val="001C704A"/>
    <w:rsid w:val="001D166C"/>
    <w:rsid w:val="001D2AC3"/>
    <w:rsid w:val="001D54D6"/>
    <w:rsid w:val="001D55AB"/>
    <w:rsid w:val="001D583E"/>
    <w:rsid w:val="001D7388"/>
    <w:rsid w:val="001E2382"/>
    <w:rsid w:val="001E5F35"/>
    <w:rsid w:val="001E70D7"/>
    <w:rsid w:val="001F0DDC"/>
    <w:rsid w:val="001F5941"/>
    <w:rsid w:val="00202D16"/>
    <w:rsid w:val="00203243"/>
    <w:rsid w:val="00203AF3"/>
    <w:rsid w:val="00207BA7"/>
    <w:rsid w:val="002158DA"/>
    <w:rsid w:val="00217EED"/>
    <w:rsid w:val="00224491"/>
    <w:rsid w:val="0022457B"/>
    <w:rsid w:val="0022660B"/>
    <w:rsid w:val="00227D88"/>
    <w:rsid w:val="00227E7F"/>
    <w:rsid w:val="00227FF8"/>
    <w:rsid w:val="00230E64"/>
    <w:rsid w:val="002351F9"/>
    <w:rsid w:val="00235E9B"/>
    <w:rsid w:val="00237720"/>
    <w:rsid w:val="0023778E"/>
    <w:rsid w:val="0024041E"/>
    <w:rsid w:val="00242488"/>
    <w:rsid w:val="00244D0A"/>
    <w:rsid w:val="0025153E"/>
    <w:rsid w:val="0025250D"/>
    <w:rsid w:val="0025377B"/>
    <w:rsid w:val="00257525"/>
    <w:rsid w:val="0026154E"/>
    <w:rsid w:val="00264FEB"/>
    <w:rsid w:val="00266EB3"/>
    <w:rsid w:val="0027037E"/>
    <w:rsid w:val="0027486E"/>
    <w:rsid w:val="002764C8"/>
    <w:rsid w:val="00277588"/>
    <w:rsid w:val="0028043E"/>
    <w:rsid w:val="00280451"/>
    <w:rsid w:val="00284B83"/>
    <w:rsid w:val="00286AE2"/>
    <w:rsid w:val="002875D9"/>
    <w:rsid w:val="00290100"/>
    <w:rsid w:val="0029027F"/>
    <w:rsid w:val="00292CFF"/>
    <w:rsid w:val="00292DF0"/>
    <w:rsid w:val="002933F7"/>
    <w:rsid w:val="00293CC0"/>
    <w:rsid w:val="00294A7A"/>
    <w:rsid w:val="00296D14"/>
    <w:rsid w:val="002A24F5"/>
    <w:rsid w:val="002A2819"/>
    <w:rsid w:val="002A41A6"/>
    <w:rsid w:val="002A4546"/>
    <w:rsid w:val="002A489C"/>
    <w:rsid w:val="002A5618"/>
    <w:rsid w:val="002A57F0"/>
    <w:rsid w:val="002B1202"/>
    <w:rsid w:val="002B1CD1"/>
    <w:rsid w:val="002B4155"/>
    <w:rsid w:val="002B7D37"/>
    <w:rsid w:val="002B7E4E"/>
    <w:rsid w:val="002C042F"/>
    <w:rsid w:val="002C305F"/>
    <w:rsid w:val="002C48EC"/>
    <w:rsid w:val="002D1722"/>
    <w:rsid w:val="002D6B00"/>
    <w:rsid w:val="002E0AE6"/>
    <w:rsid w:val="002E31C0"/>
    <w:rsid w:val="002E3E4D"/>
    <w:rsid w:val="002E4344"/>
    <w:rsid w:val="002E54E2"/>
    <w:rsid w:val="002F29F0"/>
    <w:rsid w:val="002F5808"/>
    <w:rsid w:val="002F753A"/>
    <w:rsid w:val="002F7B86"/>
    <w:rsid w:val="00301269"/>
    <w:rsid w:val="003041E5"/>
    <w:rsid w:val="003067E6"/>
    <w:rsid w:val="003073DD"/>
    <w:rsid w:val="003074CA"/>
    <w:rsid w:val="003077A7"/>
    <w:rsid w:val="00307D14"/>
    <w:rsid w:val="00307FE2"/>
    <w:rsid w:val="003114AC"/>
    <w:rsid w:val="00312436"/>
    <w:rsid w:val="00314ABC"/>
    <w:rsid w:val="003166D0"/>
    <w:rsid w:val="00320453"/>
    <w:rsid w:val="003243DC"/>
    <w:rsid w:val="00332337"/>
    <w:rsid w:val="00332763"/>
    <w:rsid w:val="00334B48"/>
    <w:rsid w:val="00335C21"/>
    <w:rsid w:val="00340519"/>
    <w:rsid w:val="003408B1"/>
    <w:rsid w:val="003410B4"/>
    <w:rsid w:val="00343202"/>
    <w:rsid w:val="00343E3B"/>
    <w:rsid w:val="00344F8F"/>
    <w:rsid w:val="00350EE4"/>
    <w:rsid w:val="00354562"/>
    <w:rsid w:val="00356D6D"/>
    <w:rsid w:val="003575C9"/>
    <w:rsid w:val="0036243E"/>
    <w:rsid w:val="00365532"/>
    <w:rsid w:val="003659E4"/>
    <w:rsid w:val="00365ADB"/>
    <w:rsid w:val="003670F4"/>
    <w:rsid w:val="00370941"/>
    <w:rsid w:val="00370C7F"/>
    <w:rsid w:val="0037230E"/>
    <w:rsid w:val="003723B8"/>
    <w:rsid w:val="00372FF8"/>
    <w:rsid w:val="003746AF"/>
    <w:rsid w:val="0037484A"/>
    <w:rsid w:val="00376AE1"/>
    <w:rsid w:val="0037753C"/>
    <w:rsid w:val="003816B5"/>
    <w:rsid w:val="0038592D"/>
    <w:rsid w:val="003868FA"/>
    <w:rsid w:val="00387D56"/>
    <w:rsid w:val="003903A2"/>
    <w:rsid w:val="0039704F"/>
    <w:rsid w:val="003A2247"/>
    <w:rsid w:val="003A51BC"/>
    <w:rsid w:val="003A5A5B"/>
    <w:rsid w:val="003A5D98"/>
    <w:rsid w:val="003A7E1D"/>
    <w:rsid w:val="003B22F1"/>
    <w:rsid w:val="003B2399"/>
    <w:rsid w:val="003B3BE9"/>
    <w:rsid w:val="003B3C1F"/>
    <w:rsid w:val="003B41CD"/>
    <w:rsid w:val="003B427F"/>
    <w:rsid w:val="003B6A96"/>
    <w:rsid w:val="003B7786"/>
    <w:rsid w:val="003C1879"/>
    <w:rsid w:val="003C344E"/>
    <w:rsid w:val="003C5F44"/>
    <w:rsid w:val="003D02D1"/>
    <w:rsid w:val="003D14E2"/>
    <w:rsid w:val="003D2113"/>
    <w:rsid w:val="003D3A61"/>
    <w:rsid w:val="003D66C4"/>
    <w:rsid w:val="003D6A86"/>
    <w:rsid w:val="003D787C"/>
    <w:rsid w:val="003E1EBD"/>
    <w:rsid w:val="003E20D4"/>
    <w:rsid w:val="003E2883"/>
    <w:rsid w:val="003E2EAD"/>
    <w:rsid w:val="003E3609"/>
    <w:rsid w:val="003E4A8F"/>
    <w:rsid w:val="003E5588"/>
    <w:rsid w:val="003E5D41"/>
    <w:rsid w:val="003E7861"/>
    <w:rsid w:val="003F0B69"/>
    <w:rsid w:val="003F1097"/>
    <w:rsid w:val="003F18C2"/>
    <w:rsid w:val="00401AC5"/>
    <w:rsid w:val="00402593"/>
    <w:rsid w:val="00402875"/>
    <w:rsid w:val="0040382A"/>
    <w:rsid w:val="00404637"/>
    <w:rsid w:val="004069D7"/>
    <w:rsid w:val="00410498"/>
    <w:rsid w:val="004132BE"/>
    <w:rsid w:val="00413CEE"/>
    <w:rsid w:val="00420C1E"/>
    <w:rsid w:val="004211E9"/>
    <w:rsid w:val="0042666F"/>
    <w:rsid w:val="00426849"/>
    <w:rsid w:val="00426939"/>
    <w:rsid w:val="00430662"/>
    <w:rsid w:val="0043217C"/>
    <w:rsid w:val="0043325A"/>
    <w:rsid w:val="00434AC9"/>
    <w:rsid w:val="00434D24"/>
    <w:rsid w:val="004360B2"/>
    <w:rsid w:val="00440981"/>
    <w:rsid w:val="00442A4F"/>
    <w:rsid w:val="00442E38"/>
    <w:rsid w:val="00444F5F"/>
    <w:rsid w:val="004506B9"/>
    <w:rsid w:val="00452CAE"/>
    <w:rsid w:val="004557D0"/>
    <w:rsid w:val="0045789D"/>
    <w:rsid w:val="0046183B"/>
    <w:rsid w:val="004630B0"/>
    <w:rsid w:val="004632EC"/>
    <w:rsid w:val="0046400B"/>
    <w:rsid w:val="00464970"/>
    <w:rsid w:val="00465D2E"/>
    <w:rsid w:val="00466A72"/>
    <w:rsid w:val="00467BF1"/>
    <w:rsid w:val="00470630"/>
    <w:rsid w:val="004744B1"/>
    <w:rsid w:val="00475795"/>
    <w:rsid w:val="00476875"/>
    <w:rsid w:val="00476D8A"/>
    <w:rsid w:val="00477522"/>
    <w:rsid w:val="00480954"/>
    <w:rsid w:val="004830B0"/>
    <w:rsid w:val="004834B6"/>
    <w:rsid w:val="00486120"/>
    <w:rsid w:val="00487500"/>
    <w:rsid w:val="00493065"/>
    <w:rsid w:val="00494296"/>
    <w:rsid w:val="004966CB"/>
    <w:rsid w:val="004A23CD"/>
    <w:rsid w:val="004A254D"/>
    <w:rsid w:val="004A6D22"/>
    <w:rsid w:val="004A7BF2"/>
    <w:rsid w:val="004B0FC2"/>
    <w:rsid w:val="004B231A"/>
    <w:rsid w:val="004B6793"/>
    <w:rsid w:val="004C08D5"/>
    <w:rsid w:val="004C2AF0"/>
    <w:rsid w:val="004C4466"/>
    <w:rsid w:val="004C4AAE"/>
    <w:rsid w:val="004C561E"/>
    <w:rsid w:val="004C59BF"/>
    <w:rsid w:val="004C6D1D"/>
    <w:rsid w:val="004D1D4A"/>
    <w:rsid w:val="004D2612"/>
    <w:rsid w:val="004D5738"/>
    <w:rsid w:val="004D67EA"/>
    <w:rsid w:val="004D72A2"/>
    <w:rsid w:val="004E195C"/>
    <w:rsid w:val="004E2DF5"/>
    <w:rsid w:val="004E566F"/>
    <w:rsid w:val="004E6143"/>
    <w:rsid w:val="004E6461"/>
    <w:rsid w:val="004F21C0"/>
    <w:rsid w:val="004F3F01"/>
    <w:rsid w:val="004F7B1A"/>
    <w:rsid w:val="0050122A"/>
    <w:rsid w:val="00502B76"/>
    <w:rsid w:val="005059D2"/>
    <w:rsid w:val="00505BCD"/>
    <w:rsid w:val="00513845"/>
    <w:rsid w:val="00520D3D"/>
    <w:rsid w:val="00522303"/>
    <w:rsid w:val="005223F2"/>
    <w:rsid w:val="005225B5"/>
    <w:rsid w:val="00522908"/>
    <w:rsid w:val="00523309"/>
    <w:rsid w:val="00524B50"/>
    <w:rsid w:val="00525F9D"/>
    <w:rsid w:val="00526EA4"/>
    <w:rsid w:val="00530402"/>
    <w:rsid w:val="00530B73"/>
    <w:rsid w:val="00531099"/>
    <w:rsid w:val="0053121E"/>
    <w:rsid w:val="0053149D"/>
    <w:rsid w:val="0053318A"/>
    <w:rsid w:val="00533E0A"/>
    <w:rsid w:val="00536C81"/>
    <w:rsid w:val="005422EA"/>
    <w:rsid w:val="0054368C"/>
    <w:rsid w:val="00544E43"/>
    <w:rsid w:val="0054747A"/>
    <w:rsid w:val="0055014E"/>
    <w:rsid w:val="005507BD"/>
    <w:rsid w:val="00551497"/>
    <w:rsid w:val="0055287F"/>
    <w:rsid w:val="00552F50"/>
    <w:rsid w:val="00553F6A"/>
    <w:rsid w:val="00553FAF"/>
    <w:rsid w:val="00554A22"/>
    <w:rsid w:val="00555EF5"/>
    <w:rsid w:val="005566D4"/>
    <w:rsid w:val="00556FE1"/>
    <w:rsid w:val="005630E6"/>
    <w:rsid w:val="00563F83"/>
    <w:rsid w:val="00564B5B"/>
    <w:rsid w:val="00564C10"/>
    <w:rsid w:val="005674FA"/>
    <w:rsid w:val="00572935"/>
    <w:rsid w:val="00575F34"/>
    <w:rsid w:val="00580931"/>
    <w:rsid w:val="00581024"/>
    <w:rsid w:val="00582FAD"/>
    <w:rsid w:val="0058437D"/>
    <w:rsid w:val="00584731"/>
    <w:rsid w:val="00584991"/>
    <w:rsid w:val="0058611F"/>
    <w:rsid w:val="0058646F"/>
    <w:rsid w:val="00591316"/>
    <w:rsid w:val="00591676"/>
    <w:rsid w:val="00594AD4"/>
    <w:rsid w:val="00596F6A"/>
    <w:rsid w:val="00597678"/>
    <w:rsid w:val="00597DDC"/>
    <w:rsid w:val="005A097F"/>
    <w:rsid w:val="005A2736"/>
    <w:rsid w:val="005A3840"/>
    <w:rsid w:val="005A3C1D"/>
    <w:rsid w:val="005A541F"/>
    <w:rsid w:val="005A6A1B"/>
    <w:rsid w:val="005A6B85"/>
    <w:rsid w:val="005B0866"/>
    <w:rsid w:val="005B1796"/>
    <w:rsid w:val="005B2F68"/>
    <w:rsid w:val="005C0127"/>
    <w:rsid w:val="005C261F"/>
    <w:rsid w:val="005C29FC"/>
    <w:rsid w:val="005C4042"/>
    <w:rsid w:val="005C61AF"/>
    <w:rsid w:val="005D20D8"/>
    <w:rsid w:val="005D6B5E"/>
    <w:rsid w:val="005E0152"/>
    <w:rsid w:val="005E0BBB"/>
    <w:rsid w:val="005E1E7E"/>
    <w:rsid w:val="005E37F8"/>
    <w:rsid w:val="005E5CBE"/>
    <w:rsid w:val="005E636C"/>
    <w:rsid w:val="005F0309"/>
    <w:rsid w:val="005F0AF8"/>
    <w:rsid w:val="00600FFA"/>
    <w:rsid w:val="00601162"/>
    <w:rsid w:val="00605602"/>
    <w:rsid w:val="0060584B"/>
    <w:rsid w:val="00605D56"/>
    <w:rsid w:val="006076E9"/>
    <w:rsid w:val="00607CDE"/>
    <w:rsid w:val="00607EF8"/>
    <w:rsid w:val="00610C4D"/>
    <w:rsid w:val="00613039"/>
    <w:rsid w:val="00614668"/>
    <w:rsid w:val="006176E3"/>
    <w:rsid w:val="00620AE4"/>
    <w:rsid w:val="00622EFA"/>
    <w:rsid w:val="0062430C"/>
    <w:rsid w:val="00624C6F"/>
    <w:rsid w:val="00625CE6"/>
    <w:rsid w:val="00625D1C"/>
    <w:rsid w:val="00632FAE"/>
    <w:rsid w:val="00636C37"/>
    <w:rsid w:val="0063716F"/>
    <w:rsid w:val="006373EE"/>
    <w:rsid w:val="00644088"/>
    <w:rsid w:val="00644A4F"/>
    <w:rsid w:val="00644B21"/>
    <w:rsid w:val="00646578"/>
    <w:rsid w:val="00647C5E"/>
    <w:rsid w:val="006518B4"/>
    <w:rsid w:val="00652C77"/>
    <w:rsid w:val="0065350F"/>
    <w:rsid w:val="00655264"/>
    <w:rsid w:val="006576B2"/>
    <w:rsid w:val="00660C93"/>
    <w:rsid w:val="006612E6"/>
    <w:rsid w:val="006624DA"/>
    <w:rsid w:val="006629C9"/>
    <w:rsid w:val="00663779"/>
    <w:rsid w:val="0066407B"/>
    <w:rsid w:val="006654D0"/>
    <w:rsid w:val="00665C69"/>
    <w:rsid w:val="00667844"/>
    <w:rsid w:val="00671FFC"/>
    <w:rsid w:val="0067261E"/>
    <w:rsid w:val="00672766"/>
    <w:rsid w:val="00677373"/>
    <w:rsid w:val="00680B76"/>
    <w:rsid w:val="00681977"/>
    <w:rsid w:val="00681F5D"/>
    <w:rsid w:val="00684472"/>
    <w:rsid w:val="00684473"/>
    <w:rsid w:val="00687279"/>
    <w:rsid w:val="00691447"/>
    <w:rsid w:val="0069489B"/>
    <w:rsid w:val="00695A6A"/>
    <w:rsid w:val="00696954"/>
    <w:rsid w:val="00696E60"/>
    <w:rsid w:val="006A0CCA"/>
    <w:rsid w:val="006A4D52"/>
    <w:rsid w:val="006A51DF"/>
    <w:rsid w:val="006A6C39"/>
    <w:rsid w:val="006B0970"/>
    <w:rsid w:val="006B34D6"/>
    <w:rsid w:val="006B62BE"/>
    <w:rsid w:val="006B6FDD"/>
    <w:rsid w:val="006B79E8"/>
    <w:rsid w:val="006C019A"/>
    <w:rsid w:val="006C09C0"/>
    <w:rsid w:val="006C11B9"/>
    <w:rsid w:val="006C1E29"/>
    <w:rsid w:val="006C2886"/>
    <w:rsid w:val="006C3068"/>
    <w:rsid w:val="006C35DF"/>
    <w:rsid w:val="006C4A5A"/>
    <w:rsid w:val="006C4B1F"/>
    <w:rsid w:val="006C4FEE"/>
    <w:rsid w:val="006C50C6"/>
    <w:rsid w:val="006D1C6C"/>
    <w:rsid w:val="006D36F7"/>
    <w:rsid w:val="006D671D"/>
    <w:rsid w:val="006D7B65"/>
    <w:rsid w:val="006E1A63"/>
    <w:rsid w:val="006E2A83"/>
    <w:rsid w:val="006F12F9"/>
    <w:rsid w:val="006F5AF7"/>
    <w:rsid w:val="006F720F"/>
    <w:rsid w:val="00701B32"/>
    <w:rsid w:val="0071123F"/>
    <w:rsid w:val="00713CA2"/>
    <w:rsid w:val="0071617D"/>
    <w:rsid w:val="00716C6B"/>
    <w:rsid w:val="00716E7D"/>
    <w:rsid w:val="0071796F"/>
    <w:rsid w:val="0072034E"/>
    <w:rsid w:val="007213E5"/>
    <w:rsid w:val="007213E6"/>
    <w:rsid w:val="00723BA0"/>
    <w:rsid w:val="0073222D"/>
    <w:rsid w:val="00734236"/>
    <w:rsid w:val="007374A1"/>
    <w:rsid w:val="00740906"/>
    <w:rsid w:val="007412C3"/>
    <w:rsid w:val="00742909"/>
    <w:rsid w:val="0074327C"/>
    <w:rsid w:val="0074547F"/>
    <w:rsid w:val="0074697C"/>
    <w:rsid w:val="007470D6"/>
    <w:rsid w:val="00753DCA"/>
    <w:rsid w:val="007549B7"/>
    <w:rsid w:val="007551BF"/>
    <w:rsid w:val="007556CA"/>
    <w:rsid w:val="00761146"/>
    <w:rsid w:val="00761A8C"/>
    <w:rsid w:val="00764181"/>
    <w:rsid w:val="00765630"/>
    <w:rsid w:val="00766F23"/>
    <w:rsid w:val="00767DFC"/>
    <w:rsid w:val="00770028"/>
    <w:rsid w:val="00775443"/>
    <w:rsid w:val="00777463"/>
    <w:rsid w:val="00777E59"/>
    <w:rsid w:val="0078434A"/>
    <w:rsid w:val="007850BC"/>
    <w:rsid w:val="00785C23"/>
    <w:rsid w:val="0079159F"/>
    <w:rsid w:val="007929F0"/>
    <w:rsid w:val="00795BE6"/>
    <w:rsid w:val="00795CF1"/>
    <w:rsid w:val="00796B60"/>
    <w:rsid w:val="00797B72"/>
    <w:rsid w:val="00797CA7"/>
    <w:rsid w:val="007A0BB8"/>
    <w:rsid w:val="007A21D6"/>
    <w:rsid w:val="007A7394"/>
    <w:rsid w:val="007B407B"/>
    <w:rsid w:val="007B483A"/>
    <w:rsid w:val="007B4A3B"/>
    <w:rsid w:val="007C0173"/>
    <w:rsid w:val="007C43E4"/>
    <w:rsid w:val="007C649F"/>
    <w:rsid w:val="007C73DB"/>
    <w:rsid w:val="007D0236"/>
    <w:rsid w:val="007D0E72"/>
    <w:rsid w:val="007D34A7"/>
    <w:rsid w:val="007D4477"/>
    <w:rsid w:val="007D44B6"/>
    <w:rsid w:val="007D5525"/>
    <w:rsid w:val="007D5891"/>
    <w:rsid w:val="007D5B0F"/>
    <w:rsid w:val="007E3D97"/>
    <w:rsid w:val="007E4414"/>
    <w:rsid w:val="007E59DD"/>
    <w:rsid w:val="007E5D8C"/>
    <w:rsid w:val="007E5E56"/>
    <w:rsid w:val="007E630A"/>
    <w:rsid w:val="007E6649"/>
    <w:rsid w:val="007F03D2"/>
    <w:rsid w:val="007F0F57"/>
    <w:rsid w:val="00801319"/>
    <w:rsid w:val="00802551"/>
    <w:rsid w:val="00804C85"/>
    <w:rsid w:val="00807F6F"/>
    <w:rsid w:val="008109CB"/>
    <w:rsid w:val="0081128C"/>
    <w:rsid w:val="008147FC"/>
    <w:rsid w:val="008149A6"/>
    <w:rsid w:val="00814ADC"/>
    <w:rsid w:val="00815CDC"/>
    <w:rsid w:val="00817D81"/>
    <w:rsid w:val="00820613"/>
    <w:rsid w:val="0082106E"/>
    <w:rsid w:val="008242EB"/>
    <w:rsid w:val="00827981"/>
    <w:rsid w:val="00833A2B"/>
    <w:rsid w:val="008360A2"/>
    <w:rsid w:val="00836892"/>
    <w:rsid w:val="008379A1"/>
    <w:rsid w:val="00842814"/>
    <w:rsid w:val="0084420B"/>
    <w:rsid w:val="00850C7D"/>
    <w:rsid w:val="00851AA0"/>
    <w:rsid w:val="008561AB"/>
    <w:rsid w:val="00857219"/>
    <w:rsid w:val="008572C9"/>
    <w:rsid w:val="008612DC"/>
    <w:rsid w:val="00863CAE"/>
    <w:rsid w:val="008649B1"/>
    <w:rsid w:val="00864A4F"/>
    <w:rsid w:val="0087103A"/>
    <w:rsid w:val="008737E3"/>
    <w:rsid w:val="00875088"/>
    <w:rsid w:val="008761D1"/>
    <w:rsid w:val="00876478"/>
    <w:rsid w:val="00876603"/>
    <w:rsid w:val="00880453"/>
    <w:rsid w:val="00880A04"/>
    <w:rsid w:val="00880C5F"/>
    <w:rsid w:val="00882835"/>
    <w:rsid w:val="008828DF"/>
    <w:rsid w:val="008944FD"/>
    <w:rsid w:val="00896EFE"/>
    <w:rsid w:val="0089763A"/>
    <w:rsid w:val="00897A86"/>
    <w:rsid w:val="008A0713"/>
    <w:rsid w:val="008A2E48"/>
    <w:rsid w:val="008A44DB"/>
    <w:rsid w:val="008B06EC"/>
    <w:rsid w:val="008B0B0B"/>
    <w:rsid w:val="008B3EB7"/>
    <w:rsid w:val="008B702A"/>
    <w:rsid w:val="008B7794"/>
    <w:rsid w:val="008B77DD"/>
    <w:rsid w:val="008C3801"/>
    <w:rsid w:val="008C380E"/>
    <w:rsid w:val="008D20AD"/>
    <w:rsid w:val="008D3117"/>
    <w:rsid w:val="008D567B"/>
    <w:rsid w:val="008E199E"/>
    <w:rsid w:val="008E1E8C"/>
    <w:rsid w:val="008E524B"/>
    <w:rsid w:val="008E64D3"/>
    <w:rsid w:val="008E7E05"/>
    <w:rsid w:val="008F1682"/>
    <w:rsid w:val="008F1E9C"/>
    <w:rsid w:val="008F7394"/>
    <w:rsid w:val="00900545"/>
    <w:rsid w:val="009016CE"/>
    <w:rsid w:val="00901A14"/>
    <w:rsid w:val="00907AB2"/>
    <w:rsid w:val="00913D11"/>
    <w:rsid w:val="00914ECE"/>
    <w:rsid w:val="00916142"/>
    <w:rsid w:val="009177E2"/>
    <w:rsid w:val="00920A76"/>
    <w:rsid w:val="00921960"/>
    <w:rsid w:val="00926018"/>
    <w:rsid w:val="009275D1"/>
    <w:rsid w:val="009331DE"/>
    <w:rsid w:val="00934E42"/>
    <w:rsid w:val="009350D9"/>
    <w:rsid w:val="00941507"/>
    <w:rsid w:val="00941927"/>
    <w:rsid w:val="00942276"/>
    <w:rsid w:val="00942D8C"/>
    <w:rsid w:val="00943098"/>
    <w:rsid w:val="00943D8B"/>
    <w:rsid w:val="009458CD"/>
    <w:rsid w:val="00946D7E"/>
    <w:rsid w:val="009475F3"/>
    <w:rsid w:val="00951175"/>
    <w:rsid w:val="00951E36"/>
    <w:rsid w:val="009524C2"/>
    <w:rsid w:val="00953D2C"/>
    <w:rsid w:val="00955F41"/>
    <w:rsid w:val="00956258"/>
    <w:rsid w:val="009569E8"/>
    <w:rsid w:val="009610E7"/>
    <w:rsid w:val="009611B2"/>
    <w:rsid w:val="00961440"/>
    <w:rsid w:val="00962E8D"/>
    <w:rsid w:val="009632FE"/>
    <w:rsid w:val="00964CBB"/>
    <w:rsid w:val="00964FB2"/>
    <w:rsid w:val="0096521D"/>
    <w:rsid w:val="009660A4"/>
    <w:rsid w:val="0096662C"/>
    <w:rsid w:val="00971004"/>
    <w:rsid w:val="00971397"/>
    <w:rsid w:val="00971AE2"/>
    <w:rsid w:val="009728A1"/>
    <w:rsid w:val="00972B08"/>
    <w:rsid w:val="009730B8"/>
    <w:rsid w:val="009778F6"/>
    <w:rsid w:val="00980269"/>
    <w:rsid w:val="0098073B"/>
    <w:rsid w:val="0098188E"/>
    <w:rsid w:val="009826E9"/>
    <w:rsid w:val="00983717"/>
    <w:rsid w:val="009934AD"/>
    <w:rsid w:val="00993662"/>
    <w:rsid w:val="00993AF0"/>
    <w:rsid w:val="00996E9B"/>
    <w:rsid w:val="009A184A"/>
    <w:rsid w:val="009A6041"/>
    <w:rsid w:val="009A66C2"/>
    <w:rsid w:val="009A6AE9"/>
    <w:rsid w:val="009B1F62"/>
    <w:rsid w:val="009B2069"/>
    <w:rsid w:val="009B2942"/>
    <w:rsid w:val="009B2B6D"/>
    <w:rsid w:val="009B51BE"/>
    <w:rsid w:val="009B7626"/>
    <w:rsid w:val="009B7E4A"/>
    <w:rsid w:val="009C07C1"/>
    <w:rsid w:val="009C288B"/>
    <w:rsid w:val="009C51C8"/>
    <w:rsid w:val="009C5E4C"/>
    <w:rsid w:val="009D2300"/>
    <w:rsid w:val="009D3558"/>
    <w:rsid w:val="009D7433"/>
    <w:rsid w:val="009E06C6"/>
    <w:rsid w:val="009E125C"/>
    <w:rsid w:val="009E555E"/>
    <w:rsid w:val="009E5D84"/>
    <w:rsid w:val="009E6BB9"/>
    <w:rsid w:val="009F6965"/>
    <w:rsid w:val="009F7091"/>
    <w:rsid w:val="00A00847"/>
    <w:rsid w:val="00A024E6"/>
    <w:rsid w:val="00A03046"/>
    <w:rsid w:val="00A04B01"/>
    <w:rsid w:val="00A139DA"/>
    <w:rsid w:val="00A17573"/>
    <w:rsid w:val="00A17910"/>
    <w:rsid w:val="00A240D4"/>
    <w:rsid w:val="00A24BA5"/>
    <w:rsid w:val="00A25B73"/>
    <w:rsid w:val="00A25F09"/>
    <w:rsid w:val="00A25F33"/>
    <w:rsid w:val="00A2726F"/>
    <w:rsid w:val="00A27A8B"/>
    <w:rsid w:val="00A31154"/>
    <w:rsid w:val="00A31E00"/>
    <w:rsid w:val="00A37892"/>
    <w:rsid w:val="00A4276B"/>
    <w:rsid w:val="00A42A20"/>
    <w:rsid w:val="00A42F94"/>
    <w:rsid w:val="00A45B31"/>
    <w:rsid w:val="00A4790E"/>
    <w:rsid w:val="00A52649"/>
    <w:rsid w:val="00A52719"/>
    <w:rsid w:val="00A52FD2"/>
    <w:rsid w:val="00A539F3"/>
    <w:rsid w:val="00A56FE3"/>
    <w:rsid w:val="00A5788A"/>
    <w:rsid w:val="00A60B28"/>
    <w:rsid w:val="00A61FF3"/>
    <w:rsid w:val="00A63F41"/>
    <w:rsid w:val="00A64311"/>
    <w:rsid w:val="00A6435B"/>
    <w:rsid w:val="00A6584A"/>
    <w:rsid w:val="00A66D7F"/>
    <w:rsid w:val="00A738C0"/>
    <w:rsid w:val="00A7431B"/>
    <w:rsid w:val="00A757B3"/>
    <w:rsid w:val="00A77CD1"/>
    <w:rsid w:val="00A81382"/>
    <w:rsid w:val="00A8189D"/>
    <w:rsid w:val="00A82281"/>
    <w:rsid w:val="00A83A6F"/>
    <w:rsid w:val="00A8489C"/>
    <w:rsid w:val="00A86EDC"/>
    <w:rsid w:val="00A8748A"/>
    <w:rsid w:val="00A87BD3"/>
    <w:rsid w:val="00A91450"/>
    <w:rsid w:val="00A9794D"/>
    <w:rsid w:val="00AA14B9"/>
    <w:rsid w:val="00AA2CC8"/>
    <w:rsid w:val="00AA7124"/>
    <w:rsid w:val="00AB0B7E"/>
    <w:rsid w:val="00AB4255"/>
    <w:rsid w:val="00AB4B4C"/>
    <w:rsid w:val="00AB5717"/>
    <w:rsid w:val="00AB765F"/>
    <w:rsid w:val="00AB7AFC"/>
    <w:rsid w:val="00AC0542"/>
    <w:rsid w:val="00AC079C"/>
    <w:rsid w:val="00AC1641"/>
    <w:rsid w:val="00AC1D74"/>
    <w:rsid w:val="00AC310A"/>
    <w:rsid w:val="00AC701C"/>
    <w:rsid w:val="00AD12F7"/>
    <w:rsid w:val="00AD1BEF"/>
    <w:rsid w:val="00AD4D4D"/>
    <w:rsid w:val="00AE1155"/>
    <w:rsid w:val="00AF073E"/>
    <w:rsid w:val="00AF3323"/>
    <w:rsid w:val="00AF58D5"/>
    <w:rsid w:val="00AF5B5E"/>
    <w:rsid w:val="00B03F68"/>
    <w:rsid w:val="00B05B1D"/>
    <w:rsid w:val="00B0634B"/>
    <w:rsid w:val="00B120ED"/>
    <w:rsid w:val="00B12262"/>
    <w:rsid w:val="00B1274A"/>
    <w:rsid w:val="00B12A61"/>
    <w:rsid w:val="00B13AEE"/>
    <w:rsid w:val="00B153BF"/>
    <w:rsid w:val="00B16124"/>
    <w:rsid w:val="00B1683D"/>
    <w:rsid w:val="00B169BA"/>
    <w:rsid w:val="00B16B6B"/>
    <w:rsid w:val="00B1797C"/>
    <w:rsid w:val="00B20D87"/>
    <w:rsid w:val="00B21317"/>
    <w:rsid w:val="00B226E4"/>
    <w:rsid w:val="00B230B9"/>
    <w:rsid w:val="00B233AE"/>
    <w:rsid w:val="00B264E5"/>
    <w:rsid w:val="00B267FF"/>
    <w:rsid w:val="00B306A6"/>
    <w:rsid w:val="00B313AC"/>
    <w:rsid w:val="00B32612"/>
    <w:rsid w:val="00B326BF"/>
    <w:rsid w:val="00B34C58"/>
    <w:rsid w:val="00B36ED8"/>
    <w:rsid w:val="00B374B8"/>
    <w:rsid w:val="00B37672"/>
    <w:rsid w:val="00B37B20"/>
    <w:rsid w:val="00B42A11"/>
    <w:rsid w:val="00B4511D"/>
    <w:rsid w:val="00B526D6"/>
    <w:rsid w:val="00B555E6"/>
    <w:rsid w:val="00B606CC"/>
    <w:rsid w:val="00B6236F"/>
    <w:rsid w:val="00B63051"/>
    <w:rsid w:val="00B72634"/>
    <w:rsid w:val="00B727BB"/>
    <w:rsid w:val="00B72B85"/>
    <w:rsid w:val="00B76FE3"/>
    <w:rsid w:val="00B80831"/>
    <w:rsid w:val="00B81142"/>
    <w:rsid w:val="00B81DDC"/>
    <w:rsid w:val="00B93B44"/>
    <w:rsid w:val="00B96C3F"/>
    <w:rsid w:val="00BA02B6"/>
    <w:rsid w:val="00BA09CB"/>
    <w:rsid w:val="00BA4083"/>
    <w:rsid w:val="00BA5255"/>
    <w:rsid w:val="00BA7F46"/>
    <w:rsid w:val="00BB1506"/>
    <w:rsid w:val="00BB2D96"/>
    <w:rsid w:val="00BB37F5"/>
    <w:rsid w:val="00BB4011"/>
    <w:rsid w:val="00BB50D0"/>
    <w:rsid w:val="00BB7F18"/>
    <w:rsid w:val="00BC072C"/>
    <w:rsid w:val="00BC0F48"/>
    <w:rsid w:val="00BC2140"/>
    <w:rsid w:val="00BC3648"/>
    <w:rsid w:val="00BC5CE9"/>
    <w:rsid w:val="00BC7212"/>
    <w:rsid w:val="00BC769F"/>
    <w:rsid w:val="00BD0486"/>
    <w:rsid w:val="00BD2EE7"/>
    <w:rsid w:val="00BD529B"/>
    <w:rsid w:val="00BD59FF"/>
    <w:rsid w:val="00BD7DCC"/>
    <w:rsid w:val="00BE31D0"/>
    <w:rsid w:val="00BE4B1B"/>
    <w:rsid w:val="00BF2BC8"/>
    <w:rsid w:val="00BF62A8"/>
    <w:rsid w:val="00BF6802"/>
    <w:rsid w:val="00C010D1"/>
    <w:rsid w:val="00C01A0C"/>
    <w:rsid w:val="00C02824"/>
    <w:rsid w:val="00C068AC"/>
    <w:rsid w:val="00C07B54"/>
    <w:rsid w:val="00C111B6"/>
    <w:rsid w:val="00C1492B"/>
    <w:rsid w:val="00C237A7"/>
    <w:rsid w:val="00C27970"/>
    <w:rsid w:val="00C307AD"/>
    <w:rsid w:val="00C309EF"/>
    <w:rsid w:val="00C317F1"/>
    <w:rsid w:val="00C329C6"/>
    <w:rsid w:val="00C32F67"/>
    <w:rsid w:val="00C35238"/>
    <w:rsid w:val="00C37796"/>
    <w:rsid w:val="00C40341"/>
    <w:rsid w:val="00C41D61"/>
    <w:rsid w:val="00C43936"/>
    <w:rsid w:val="00C45288"/>
    <w:rsid w:val="00C46BDE"/>
    <w:rsid w:val="00C50013"/>
    <w:rsid w:val="00C53710"/>
    <w:rsid w:val="00C5385A"/>
    <w:rsid w:val="00C55BD0"/>
    <w:rsid w:val="00C55EA1"/>
    <w:rsid w:val="00C570AE"/>
    <w:rsid w:val="00C60666"/>
    <w:rsid w:val="00C61455"/>
    <w:rsid w:val="00C624FB"/>
    <w:rsid w:val="00C6284E"/>
    <w:rsid w:val="00C6334F"/>
    <w:rsid w:val="00C645BB"/>
    <w:rsid w:val="00C65AF3"/>
    <w:rsid w:val="00C66566"/>
    <w:rsid w:val="00C713E0"/>
    <w:rsid w:val="00C728B7"/>
    <w:rsid w:val="00C7461B"/>
    <w:rsid w:val="00C75DB0"/>
    <w:rsid w:val="00C77979"/>
    <w:rsid w:val="00C82BA8"/>
    <w:rsid w:val="00C82F7F"/>
    <w:rsid w:val="00C85979"/>
    <w:rsid w:val="00C85B5E"/>
    <w:rsid w:val="00C85D36"/>
    <w:rsid w:val="00C86205"/>
    <w:rsid w:val="00C86216"/>
    <w:rsid w:val="00C90E07"/>
    <w:rsid w:val="00C91F80"/>
    <w:rsid w:val="00C94471"/>
    <w:rsid w:val="00C94D7E"/>
    <w:rsid w:val="00C95B77"/>
    <w:rsid w:val="00C9737B"/>
    <w:rsid w:val="00CA4A7D"/>
    <w:rsid w:val="00CA5EB7"/>
    <w:rsid w:val="00CB1D49"/>
    <w:rsid w:val="00CB2630"/>
    <w:rsid w:val="00CB65E8"/>
    <w:rsid w:val="00CB6DC9"/>
    <w:rsid w:val="00CC0407"/>
    <w:rsid w:val="00CC3E0A"/>
    <w:rsid w:val="00CC4EC8"/>
    <w:rsid w:val="00CD2FCA"/>
    <w:rsid w:val="00CD4930"/>
    <w:rsid w:val="00CD60CB"/>
    <w:rsid w:val="00CD74FF"/>
    <w:rsid w:val="00CD7931"/>
    <w:rsid w:val="00CE1C52"/>
    <w:rsid w:val="00CE1CA3"/>
    <w:rsid w:val="00CE490C"/>
    <w:rsid w:val="00CE5285"/>
    <w:rsid w:val="00CE6651"/>
    <w:rsid w:val="00CE7F3E"/>
    <w:rsid w:val="00CF3EC6"/>
    <w:rsid w:val="00CF5407"/>
    <w:rsid w:val="00CF5545"/>
    <w:rsid w:val="00D04012"/>
    <w:rsid w:val="00D04126"/>
    <w:rsid w:val="00D04241"/>
    <w:rsid w:val="00D05382"/>
    <w:rsid w:val="00D06733"/>
    <w:rsid w:val="00D06FBF"/>
    <w:rsid w:val="00D107B9"/>
    <w:rsid w:val="00D11E57"/>
    <w:rsid w:val="00D15009"/>
    <w:rsid w:val="00D1508A"/>
    <w:rsid w:val="00D1748B"/>
    <w:rsid w:val="00D175A9"/>
    <w:rsid w:val="00D30A45"/>
    <w:rsid w:val="00D31FDB"/>
    <w:rsid w:val="00D355FF"/>
    <w:rsid w:val="00D3632F"/>
    <w:rsid w:val="00D37A1C"/>
    <w:rsid w:val="00D42E3A"/>
    <w:rsid w:val="00D435A1"/>
    <w:rsid w:val="00D44859"/>
    <w:rsid w:val="00D4568C"/>
    <w:rsid w:val="00D4648C"/>
    <w:rsid w:val="00D471FF"/>
    <w:rsid w:val="00D47E48"/>
    <w:rsid w:val="00D50825"/>
    <w:rsid w:val="00D51542"/>
    <w:rsid w:val="00D520F8"/>
    <w:rsid w:val="00D54436"/>
    <w:rsid w:val="00D54C32"/>
    <w:rsid w:val="00D5585C"/>
    <w:rsid w:val="00D61580"/>
    <w:rsid w:val="00D622E9"/>
    <w:rsid w:val="00D624A6"/>
    <w:rsid w:val="00D67A20"/>
    <w:rsid w:val="00D73E68"/>
    <w:rsid w:val="00D745CF"/>
    <w:rsid w:val="00D876F6"/>
    <w:rsid w:val="00D90D52"/>
    <w:rsid w:val="00D912CE"/>
    <w:rsid w:val="00D93462"/>
    <w:rsid w:val="00D94D42"/>
    <w:rsid w:val="00DA1FB6"/>
    <w:rsid w:val="00DA78ED"/>
    <w:rsid w:val="00DB199E"/>
    <w:rsid w:val="00DB63FC"/>
    <w:rsid w:val="00DC119F"/>
    <w:rsid w:val="00DC2733"/>
    <w:rsid w:val="00DC39EF"/>
    <w:rsid w:val="00DC3BC8"/>
    <w:rsid w:val="00DC4EE9"/>
    <w:rsid w:val="00DD2525"/>
    <w:rsid w:val="00DD2B0F"/>
    <w:rsid w:val="00DD4D31"/>
    <w:rsid w:val="00DD6FF2"/>
    <w:rsid w:val="00DD7DDE"/>
    <w:rsid w:val="00DE1666"/>
    <w:rsid w:val="00DE492F"/>
    <w:rsid w:val="00DE6929"/>
    <w:rsid w:val="00DE70D7"/>
    <w:rsid w:val="00DF0E10"/>
    <w:rsid w:val="00DF101B"/>
    <w:rsid w:val="00DF1EEC"/>
    <w:rsid w:val="00DF25DB"/>
    <w:rsid w:val="00DF536F"/>
    <w:rsid w:val="00DF54B6"/>
    <w:rsid w:val="00DF5FAC"/>
    <w:rsid w:val="00DF6C15"/>
    <w:rsid w:val="00DF7983"/>
    <w:rsid w:val="00DF7FB0"/>
    <w:rsid w:val="00E0081C"/>
    <w:rsid w:val="00E0128C"/>
    <w:rsid w:val="00E0177D"/>
    <w:rsid w:val="00E0489D"/>
    <w:rsid w:val="00E0636C"/>
    <w:rsid w:val="00E06540"/>
    <w:rsid w:val="00E068EB"/>
    <w:rsid w:val="00E071E9"/>
    <w:rsid w:val="00E10143"/>
    <w:rsid w:val="00E11878"/>
    <w:rsid w:val="00E1499D"/>
    <w:rsid w:val="00E14D7E"/>
    <w:rsid w:val="00E17BCD"/>
    <w:rsid w:val="00E22FAB"/>
    <w:rsid w:val="00E2488A"/>
    <w:rsid w:val="00E24A81"/>
    <w:rsid w:val="00E254DE"/>
    <w:rsid w:val="00E2648C"/>
    <w:rsid w:val="00E30F69"/>
    <w:rsid w:val="00E32AC4"/>
    <w:rsid w:val="00E32B42"/>
    <w:rsid w:val="00E3545D"/>
    <w:rsid w:val="00E37210"/>
    <w:rsid w:val="00E40BD9"/>
    <w:rsid w:val="00E40CF6"/>
    <w:rsid w:val="00E40E60"/>
    <w:rsid w:val="00E416D5"/>
    <w:rsid w:val="00E44E55"/>
    <w:rsid w:val="00E45319"/>
    <w:rsid w:val="00E45AF5"/>
    <w:rsid w:val="00E4636B"/>
    <w:rsid w:val="00E46AA6"/>
    <w:rsid w:val="00E46C5E"/>
    <w:rsid w:val="00E55B0C"/>
    <w:rsid w:val="00E55D15"/>
    <w:rsid w:val="00E56933"/>
    <w:rsid w:val="00E57597"/>
    <w:rsid w:val="00E62E89"/>
    <w:rsid w:val="00E636AF"/>
    <w:rsid w:val="00E65539"/>
    <w:rsid w:val="00E67135"/>
    <w:rsid w:val="00E73D32"/>
    <w:rsid w:val="00E73FD1"/>
    <w:rsid w:val="00E75860"/>
    <w:rsid w:val="00E8002B"/>
    <w:rsid w:val="00E8511C"/>
    <w:rsid w:val="00E85193"/>
    <w:rsid w:val="00E866D4"/>
    <w:rsid w:val="00E8678C"/>
    <w:rsid w:val="00E8706E"/>
    <w:rsid w:val="00E87B3B"/>
    <w:rsid w:val="00E9198B"/>
    <w:rsid w:val="00E92379"/>
    <w:rsid w:val="00E952E0"/>
    <w:rsid w:val="00E9612F"/>
    <w:rsid w:val="00E96517"/>
    <w:rsid w:val="00EA062F"/>
    <w:rsid w:val="00EA0BF6"/>
    <w:rsid w:val="00EA120E"/>
    <w:rsid w:val="00EA285D"/>
    <w:rsid w:val="00EA3587"/>
    <w:rsid w:val="00EA45BA"/>
    <w:rsid w:val="00EA5CF0"/>
    <w:rsid w:val="00EA78C4"/>
    <w:rsid w:val="00EB060B"/>
    <w:rsid w:val="00EC10D9"/>
    <w:rsid w:val="00EC14B4"/>
    <w:rsid w:val="00EC1FF2"/>
    <w:rsid w:val="00EC3704"/>
    <w:rsid w:val="00EC5160"/>
    <w:rsid w:val="00ED3272"/>
    <w:rsid w:val="00ED5BB2"/>
    <w:rsid w:val="00EE1D4E"/>
    <w:rsid w:val="00EE2DAC"/>
    <w:rsid w:val="00EE4B5E"/>
    <w:rsid w:val="00EE67A0"/>
    <w:rsid w:val="00EE7699"/>
    <w:rsid w:val="00EE77F5"/>
    <w:rsid w:val="00EF0053"/>
    <w:rsid w:val="00EF0971"/>
    <w:rsid w:val="00EF0E3C"/>
    <w:rsid w:val="00EF6BEF"/>
    <w:rsid w:val="00F006C4"/>
    <w:rsid w:val="00F01191"/>
    <w:rsid w:val="00F01D92"/>
    <w:rsid w:val="00F04D10"/>
    <w:rsid w:val="00F05079"/>
    <w:rsid w:val="00F051C8"/>
    <w:rsid w:val="00F0680F"/>
    <w:rsid w:val="00F16BE8"/>
    <w:rsid w:val="00F21394"/>
    <w:rsid w:val="00F22B2A"/>
    <w:rsid w:val="00F270A8"/>
    <w:rsid w:val="00F3368D"/>
    <w:rsid w:val="00F35BEB"/>
    <w:rsid w:val="00F365DE"/>
    <w:rsid w:val="00F42179"/>
    <w:rsid w:val="00F42D59"/>
    <w:rsid w:val="00F449A3"/>
    <w:rsid w:val="00F44D30"/>
    <w:rsid w:val="00F46CFE"/>
    <w:rsid w:val="00F479AA"/>
    <w:rsid w:val="00F52557"/>
    <w:rsid w:val="00F55B0A"/>
    <w:rsid w:val="00F60601"/>
    <w:rsid w:val="00F645F1"/>
    <w:rsid w:val="00F654B0"/>
    <w:rsid w:val="00F71199"/>
    <w:rsid w:val="00F7262D"/>
    <w:rsid w:val="00F7335B"/>
    <w:rsid w:val="00F7494D"/>
    <w:rsid w:val="00F75421"/>
    <w:rsid w:val="00F7633C"/>
    <w:rsid w:val="00F766EE"/>
    <w:rsid w:val="00F8092D"/>
    <w:rsid w:val="00F818D9"/>
    <w:rsid w:val="00F81A6E"/>
    <w:rsid w:val="00F81BC3"/>
    <w:rsid w:val="00F823B5"/>
    <w:rsid w:val="00F85906"/>
    <w:rsid w:val="00F86A75"/>
    <w:rsid w:val="00F87749"/>
    <w:rsid w:val="00F87D8F"/>
    <w:rsid w:val="00F87DFE"/>
    <w:rsid w:val="00F9068B"/>
    <w:rsid w:val="00F94BB1"/>
    <w:rsid w:val="00F95A2C"/>
    <w:rsid w:val="00F95E24"/>
    <w:rsid w:val="00F96ABC"/>
    <w:rsid w:val="00F97ACD"/>
    <w:rsid w:val="00FA15DF"/>
    <w:rsid w:val="00FA73DA"/>
    <w:rsid w:val="00FB1111"/>
    <w:rsid w:val="00FB3544"/>
    <w:rsid w:val="00FB4272"/>
    <w:rsid w:val="00FB5E1E"/>
    <w:rsid w:val="00FB64EB"/>
    <w:rsid w:val="00FC1097"/>
    <w:rsid w:val="00FD0D9D"/>
    <w:rsid w:val="00FD20DC"/>
    <w:rsid w:val="00FD2A3E"/>
    <w:rsid w:val="00FD7CE1"/>
    <w:rsid w:val="00FE0765"/>
    <w:rsid w:val="00FE084D"/>
    <w:rsid w:val="00FE1F02"/>
    <w:rsid w:val="00FE2726"/>
    <w:rsid w:val="00FE42F5"/>
    <w:rsid w:val="00FE5394"/>
    <w:rsid w:val="00FE6444"/>
    <w:rsid w:val="00FE6593"/>
    <w:rsid w:val="00FE75B1"/>
    <w:rsid w:val="00FF1725"/>
    <w:rsid w:val="00FF2443"/>
    <w:rsid w:val="00FF2680"/>
    <w:rsid w:val="00FF2F12"/>
    <w:rsid w:val="00FF2F99"/>
    <w:rsid w:val="00FF301D"/>
    <w:rsid w:val="00FF3F74"/>
    <w:rsid w:val="00FF4F87"/>
    <w:rsid w:val="00FF606A"/>
    <w:rsid w:val="00FF7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06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57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19"/>
    <w:pPr>
      <w:ind w:left="720"/>
      <w:contextualSpacing/>
    </w:pPr>
  </w:style>
  <w:style w:type="paragraph" w:styleId="Footer">
    <w:name w:val="footer"/>
    <w:basedOn w:val="Normal"/>
    <w:link w:val="FooterChar"/>
    <w:uiPriority w:val="99"/>
    <w:unhideWhenUsed/>
    <w:rsid w:val="00A5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19"/>
  </w:style>
  <w:style w:type="paragraph" w:styleId="BalloonText">
    <w:name w:val="Balloon Text"/>
    <w:basedOn w:val="Normal"/>
    <w:link w:val="BalloonTextChar"/>
    <w:uiPriority w:val="99"/>
    <w:semiHidden/>
    <w:unhideWhenUsed/>
    <w:rsid w:val="00A52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19"/>
    <w:rPr>
      <w:rFonts w:ascii="Tahoma" w:hAnsi="Tahoma" w:cs="Tahoma"/>
      <w:sz w:val="16"/>
      <w:szCs w:val="16"/>
    </w:rPr>
  </w:style>
  <w:style w:type="character" w:styleId="Emphasis">
    <w:name w:val="Emphasis"/>
    <w:basedOn w:val="DefaultParagraphFont"/>
    <w:uiPriority w:val="20"/>
    <w:qFormat/>
    <w:rsid w:val="004069D7"/>
    <w:rPr>
      <w:b/>
      <w:bCs/>
      <w:i w:val="0"/>
      <w:iCs w:val="0"/>
    </w:rPr>
  </w:style>
  <w:style w:type="character" w:customStyle="1" w:styleId="ft">
    <w:name w:val="ft"/>
    <w:basedOn w:val="DefaultParagraphFont"/>
    <w:rsid w:val="004069D7"/>
  </w:style>
  <w:style w:type="paragraph" w:styleId="Header">
    <w:name w:val="header"/>
    <w:basedOn w:val="Normal"/>
    <w:link w:val="HeaderChar"/>
    <w:uiPriority w:val="99"/>
    <w:unhideWhenUsed/>
    <w:rsid w:val="0046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83B"/>
  </w:style>
  <w:style w:type="table" w:styleId="TableGrid">
    <w:name w:val="Table Grid"/>
    <w:basedOn w:val="TableNormal"/>
    <w:uiPriority w:val="59"/>
    <w:rsid w:val="00BC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3DA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0673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A0CC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A0CCA"/>
    <w:rPr>
      <w:sz w:val="16"/>
      <w:szCs w:val="16"/>
    </w:rPr>
  </w:style>
  <w:style w:type="paragraph" w:styleId="CommentText">
    <w:name w:val="annotation text"/>
    <w:basedOn w:val="Normal"/>
    <w:link w:val="CommentTextChar"/>
    <w:uiPriority w:val="99"/>
    <w:semiHidden/>
    <w:unhideWhenUsed/>
    <w:rsid w:val="006A0CCA"/>
    <w:pPr>
      <w:spacing w:line="240" w:lineRule="auto"/>
    </w:pPr>
    <w:rPr>
      <w:sz w:val="20"/>
      <w:szCs w:val="20"/>
    </w:rPr>
  </w:style>
  <w:style w:type="character" w:customStyle="1" w:styleId="CommentTextChar">
    <w:name w:val="Comment Text Char"/>
    <w:basedOn w:val="DefaultParagraphFont"/>
    <w:link w:val="CommentText"/>
    <w:uiPriority w:val="99"/>
    <w:semiHidden/>
    <w:rsid w:val="006A0CCA"/>
    <w:rPr>
      <w:sz w:val="20"/>
      <w:szCs w:val="20"/>
    </w:rPr>
  </w:style>
  <w:style w:type="paragraph" w:styleId="CommentSubject">
    <w:name w:val="annotation subject"/>
    <w:basedOn w:val="CommentText"/>
    <w:next w:val="CommentText"/>
    <w:link w:val="CommentSubjectChar"/>
    <w:uiPriority w:val="99"/>
    <w:semiHidden/>
    <w:unhideWhenUsed/>
    <w:rsid w:val="00F818D9"/>
    <w:rPr>
      <w:b/>
      <w:bCs/>
    </w:rPr>
  </w:style>
  <w:style w:type="character" w:customStyle="1" w:styleId="CommentSubjectChar">
    <w:name w:val="Comment Subject Char"/>
    <w:basedOn w:val="CommentTextChar"/>
    <w:link w:val="CommentSubject"/>
    <w:uiPriority w:val="99"/>
    <w:semiHidden/>
    <w:rsid w:val="00F818D9"/>
    <w:rPr>
      <w:b/>
      <w:bCs/>
      <w:sz w:val="20"/>
      <w:szCs w:val="20"/>
    </w:rPr>
  </w:style>
  <w:style w:type="character" w:customStyle="1" w:styleId="Heading3Char">
    <w:name w:val="Heading 3 Char"/>
    <w:basedOn w:val="DefaultParagraphFont"/>
    <w:link w:val="Heading3"/>
    <w:uiPriority w:val="9"/>
    <w:rsid w:val="00475795"/>
    <w:rPr>
      <w:rFonts w:asciiTheme="majorHAnsi" w:eastAsiaTheme="majorEastAsia" w:hAnsiTheme="majorHAnsi" w:cstheme="majorBidi"/>
      <w:b/>
      <w:bCs/>
      <w:color w:val="4F81BD" w:themeColor="accent1"/>
    </w:rPr>
  </w:style>
  <w:style w:type="paragraph" w:customStyle="1" w:styleId="Default">
    <w:name w:val="Default"/>
    <w:rsid w:val="00D520F8"/>
    <w:pPr>
      <w:autoSpaceDE w:val="0"/>
      <w:autoSpaceDN w:val="0"/>
      <w:adjustRightInd w:val="0"/>
      <w:spacing w:after="0" w:line="240" w:lineRule="auto"/>
    </w:pPr>
    <w:rPr>
      <w:rFonts w:ascii="Sylfaen" w:eastAsiaTheme="minorHAnsi" w:hAnsi="Sylfaen" w:cs="Sylfaen"/>
      <w:color w:val="000000"/>
      <w:sz w:val="24"/>
      <w:szCs w:val="24"/>
    </w:rPr>
  </w:style>
  <w:style w:type="character" w:styleId="Hyperlink">
    <w:name w:val="Hyperlink"/>
    <w:basedOn w:val="DefaultParagraphFont"/>
    <w:uiPriority w:val="99"/>
    <w:unhideWhenUsed/>
    <w:rsid w:val="00833A2B"/>
    <w:rPr>
      <w:color w:val="0000FF" w:themeColor="hyperlink"/>
      <w:u w:val="single"/>
    </w:rPr>
  </w:style>
  <w:style w:type="paragraph" w:styleId="TOCHeading">
    <w:name w:val="TOC Heading"/>
    <w:basedOn w:val="Heading1"/>
    <w:next w:val="Normal"/>
    <w:uiPriority w:val="39"/>
    <w:semiHidden/>
    <w:unhideWhenUsed/>
    <w:qFormat/>
    <w:rsid w:val="00833A2B"/>
    <w:pPr>
      <w:outlineLvl w:val="9"/>
    </w:pPr>
    <w:rPr>
      <w:lang w:eastAsia="ja-JP"/>
    </w:rPr>
  </w:style>
  <w:style w:type="paragraph" w:styleId="TOC1">
    <w:name w:val="toc 1"/>
    <w:basedOn w:val="Normal"/>
    <w:next w:val="Normal"/>
    <w:autoRedefine/>
    <w:uiPriority w:val="39"/>
    <w:unhideWhenUsed/>
    <w:rsid w:val="00833A2B"/>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833A2B"/>
    <w:pPr>
      <w:spacing w:before="240" w:after="0"/>
    </w:pPr>
    <w:rPr>
      <w:b/>
      <w:bCs/>
      <w:sz w:val="20"/>
      <w:szCs w:val="20"/>
    </w:rPr>
  </w:style>
  <w:style w:type="paragraph" w:styleId="TOC3">
    <w:name w:val="toc 3"/>
    <w:basedOn w:val="Normal"/>
    <w:next w:val="Normal"/>
    <w:autoRedefine/>
    <w:uiPriority w:val="39"/>
    <w:unhideWhenUsed/>
    <w:rsid w:val="00833A2B"/>
    <w:pPr>
      <w:spacing w:after="0"/>
      <w:ind w:left="220"/>
    </w:pPr>
    <w:rPr>
      <w:sz w:val="20"/>
      <w:szCs w:val="20"/>
    </w:rPr>
  </w:style>
  <w:style w:type="paragraph" w:styleId="TOC4">
    <w:name w:val="toc 4"/>
    <w:basedOn w:val="Normal"/>
    <w:next w:val="Normal"/>
    <w:autoRedefine/>
    <w:uiPriority w:val="39"/>
    <w:unhideWhenUsed/>
    <w:rsid w:val="00833A2B"/>
    <w:pPr>
      <w:spacing w:after="0"/>
      <w:ind w:left="440"/>
    </w:pPr>
    <w:rPr>
      <w:sz w:val="20"/>
      <w:szCs w:val="20"/>
    </w:rPr>
  </w:style>
  <w:style w:type="paragraph" w:styleId="TOC5">
    <w:name w:val="toc 5"/>
    <w:basedOn w:val="Normal"/>
    <w:next w:val="Normal"/>
    <w:autoRedefine/>
    <w:uiPriority w:val="39"/>
    <w:unhideWhenUsed/>
    <w:rsid w:val="00833A2B"/>
    <w:pPr>
      <w:spacing w:after="0"/>
      <w:ind w:left="660"/>
    </w:pPr>
    <w:rPr>
      <w:sz w:val="20"/>
      <w:szCs w:val="20"/>
    </w:rPr>
  </w:style>
  <w:style w:type="paragraph" w:styleId="TOC6">
    <w:name w:val="toc 6"/>
    <w:basedOn w:val="Normal"/>
    <w:next w:val="Normal"/>
    <w:autoRedefine/>
    <w:uiPriority w:val="39"/>
    <w:unhideWhenUsed/>
    <w:rsid w:val="00833A2B"/>
    <w:pPr>
      <w:spacing w:after="0"/>
      <w:ind w:left="880"/>
    </w:pPr>
    <w:rPr>
      <w:sz w:val="20"/>
      <w:szCs w:val="20"/>
    </w:rPr>
  </w:style>
  <w:style w:type="paragraph" w:styleId="TOC7">
    <w:name w:val="toc 7"/>
    <w:basedOn w:val="Normal"/>
    <w:next w:val="Normal"/>
    <w:autoRedefine/>
    <w:uiPriority w:val="39"/>
    <w:unhideWhenUsed/>
    <w:rsid w:val="00833A2B"/>
    <w:pPr>
      <w:spacing w:after="0"/>
      <w:ind w:left="1100"/>
    </w:pPr>
    <w:rPr>
      <w:sz w:val="20"/>
      <w:szCs w:val="20"/>
    </w:rPr>
  </w:style>
  <w:style w:type="paragraph" w:styleId="TOC8">
    <w:name w:val="toc 8"/>
    <w:basedOn w:val="Normal"/>
    <w:next w:val="Normal"/>
    <w:autoRedefine/>
    <w:uiPriority w:val="39"/>
    <w:unhideWhenUsed/>
    <w:rsid w:val="00833A2B"/>
    <w:pPr>
      <w:spacing w:after="0"/>
      <w:ind w:left="1320"/>
    </w:pPr>
    <w:rPr>
      <w:sz w:val="20"/>
      <w:szCs w:val="20"/>
    </w:rPr>
  </w:style>
  <w:style w:type="paragraph" w:styleId="TOC9">
    <w:name w:val="toc 9"/>
    <w:basedOn w:val="Normal"/>
    <w:next w:val="Normal"/>
    <w:autoRedefine/>
    <w:uiPriority w:val="39"/>
    <w:unhideWhenUsed/>
    <w:rsid w:val="00833A2B"/>
    <w:pPr>
      <w:spacing w:after="0"/>
      <w:ind w:left="1540"/>
    </w:pPr>
    <w:rPr>
      <w:sz w:val="20"/>
      <w:szCs w:val="20"/>
    </w:rPr>
  </w:style>
  <w:style w:type="character" w:styleId="Strong">
    <w:name w:val="Strong"/>
    <w:basedOn w:val="DefaultParagraphFont"/>
    <w:uiPriority w:val="22"/>
    <w:qFormat/>
    <w:rsid w:val="00833A2B"/>
    <w:rPr>
      <w:b/>
      <w:bCs/>
    </w:rPr>
  </w:style>
  <w:style w:type="character" w:styleId="FollowedHyperlink">
    <w:name w:val="FollowedHyperlink"/>
    <w:basedOn w:val="DefaultParagraphFont"/>
    <w:uiPriority w:val="99"/>
    <w:semiHidden/>
    <w:unhideWhenUsed/>
    <w:rsid w:val="00A60B28"/>
    <w:rPr>
      <w:color w:val="800080" w:themeColor="followedHyperlink"/>
      <w:u w:val="single"/>
    </w:rPr>
  </w:style>
  <w:style w:type="paragraph" w:styleId="FootnoteText">
    <w:name w:val="footnote text"/>
    <w:basedOn w:val="Normal"/>
    <w:link w:val="FootnoteTextChar"/>
    <w:uiPriority w:val="99"/>
    <w:semiHidden/>
    <w:unhideWhenUsed/>
    <w:rsid w:val="00671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FFC"/>
    <w:rPr>
      <w:sz w:val="20"/>
      <w:szCs w:val="20"/>
    </w:rPr>
  </w:style>
  <w:style w:type="character" w:styleId="FootnoteReference">
    <w:name w:val="footnote reference"/>
    <w:basedOn w:val="DefaultParagraphFont"/>
    <w:uiPriority w:val="99"/>
    <w:semiHidden/>
    <w:unhideWhenUsed/>
    <w:rsid w:val="00671F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06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57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19"/>
    <w:pPr>
      <w:ind w:left="720"/>
      <w:contextualSpacing/>
    </w:pPr>
  </w:style>
  <w:style w:type="paragraph" w:styleId="Footer">
    <w:name w:val="footer"/>
    <w:basedOn w:val="Normal"/>
    <w:link w:val="FooterChar"/>
    <w:uiPriority w:val="99"/>
    <w:unhideWhenUsed/>
    <w:rsid w:val="00A5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19"/>
  </w:style>
  <w:style w:type="paragraph" w:styleId="BalloonText">
    <w:name w:val="Balloon Text"/>
    <w:basedOn w:val="Normal"/>
    <w:link w:val="BalloonTextChar"/>
    <w:uiPriority w:val="99"/>
    <w:semiHidden/>
    <w:unhideWhenUsed/>
    <w:rsid w:val="00A52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19"/>
    <w:rPr>
      <w:rFonts w:ascii="Tahoma" w:hAnsi="Tahoma" w:cs="Tahoma"/>
      <w:sz w:val="16"/>
      <w:szCs w:val="16"/>
    </w:rPr>
  </w:style>
  <w:style w:type="character" w:styleId="Emphasis">
    <w:name w:val="Emphasis"/>
    <w:basedOn w:val="DefaultParagraphFont"/>
    <w:uiPriority w:val="20"/>
    <w:qFormat/>
    <w:rsid w:val="004069D7"/>
    <w:rPr>
      <w:b/>
      <w:bCs/>
      <w:i w:val="0"/>
      <w:iCs w:val="0"/>
    </w:rPr>
  </w:style>
  <w:style w:type="character" w:customStyle="1" w:styleId="ft">
    <w:name w:val="ft"/>
    <w:basedOn w:val="DefaultParagraphFont"/>
    <w:rsid w:val="004069D7"/>
  </w:style>
  <w:style w:type="paragraph" w:styleId="Header">
    <w:name w:val="header"/>
    <w:basedOn w:val="Normal"/>
    <w:link w:val="HeaderChar"/>
    <w:uiPriority w:val="99"/>
    <w:unhideWhenUsed/>
    <w:rsid w:val="0046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83B"/>
  </w:style>
  <w:style w:type="table" w:styleId="TableGrid">
    <w:name w:val="Table Grid"/>
    <w:basedOn w:val="TableNormal"/>
    <w:uiPriority w:val="59"/>
    <w:rsid w:val="00BC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3DA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0673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A0CC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A0CCA"/>
    <w:rPr>
      <w:sz w:val="16"/>
      <w:szCs w:val="16"/>
    </w:rPr>
  </w:style>
  <w:style w:type="paragraph" w:styleId="CommentText">
    <w:name w:val="annotation text"/>
    <w:basedOn w:val="Normal"/>
    <w:link w:val="CommentTextChar"/>
    <w:uiPriority w:val="99"/>
    <w:semiHidden/>
    <w:unhideWhenUsed/>
    <w:rsid w:val="006A0CCA"/>
    <w:pPr>
      <w:spacing w:line="240" w:lineRule="auto"/>
    </w:pPr>
    <w:rPr>
      <w:sz w:val="20"/>
      <w:szCs w:val="20"/>
    </w:rPr>
  </w:style>
  <w:style w:type="character" w:customStyle="1" w:styleId="CommentTextChar">
    <w:name w:val="Comment Text Char"/>
    <w:basedOn w:val="DefaultParagraphFont"/>
    <w:link w:val="CommentText"/>
    <w:uiPriority w:val="99"/>
    <w:semiHidden/>
    <w:rsid w:val="006A0CCA"/>
    <w:rPr>
      <w:sz w:val="20"/>
      <w:szCs w:val="20"/>
    </w:rPr>
  </w:style>
  <w:style w:type="paragraph" w:styleId="CommentSubject">
    <w:name w:val="annotation subject"/>
    <w:basedOn w:val="CommentText"/>
    <w:next w:val="CommentText"/>
    <w:link w:val="CommentSubjectChar"/>
    <w:uiPriority w:val="99"/>
    <w:semiHidden/>
    <w:unhideWhenUsed/>
    <w:rsid w:val="00F818D9"/>
    <w:rPr>
      <w:b/>
      <w:bCs/>
    </w:rPr>
  </w:style>
  <w:style w:type="character" w:customStyle="1" w:styleId="CommentSubjectChar">
    <w:name w:val="Comment Subject Char"/>
    <w:basedOn w:val="CommentTextChar"/>
    <w:link w:val="CommentSubject"/>
    <w:uiPriority w:val="99"/>
    <w:semiHidden/>
    <w:rsid w:val="00F818D9"/>
    <w:rPr>
      <w:b/>
      <w:bCs/>
      <w:sz w:val="20"/>
      <w:szCs w:val="20"/>
    </w:rPr>
  </w:style>
  <w:style w:type="character" w:customStyle="1" w:styleId="Heading3Char">
    <w:name w:val="Heading 3 Char"/>
    <w:basedOn w:val="DefaultParagraphFont"/>
    <w:link w:val="Heading3"/>
    <w:uiPriority w:val="9"/>
    <w:rsid w:val="00475795"/>
    <w:rPr>
      <w:rFonts w:asciiTheme="majorHAnsi" w:eastAsiaTheme="majorEastAsia" w:hAnsiTheme="majorHAnsi" w:cstheme="majorBidi"/>
      <w:b/>
      <w:bCs/>
      <w:color w:val="4F81BD" w:themeColor="accent1"/>
    </w:rPr>
  </w:style>
  <w:style w:type="paragraph" w:customStyle="1" w:styleId="Default">
    <w:name w:val="Default"/>
    <w:rsid w:val="00D520F8"/>
    <w:pPr>
      <w:autoSpaceDE w:val="0"/>
      <w:autoSpaceDN w:val="0"/>
      <w:adjustRightInd w:val="0"/>
      <w:spacing w:after="0" w:line="240" w:lineRule="auto"/>
    </w:pPr>
    <w:rPr>
      <w:rFonts w:ascii="Sylfaen" w:eastAsiaTheme="minorHAnsi" w:hAnsi="Sylfaen" w:cs="Sylfaen"/>
      <w:color w:val="000000"/>
      <w:sz w:val="24"/>
      <w:szCs w:val="24"/>
    </w:rPr>
  </w:style>
  <w:style w:type="character" w:styleId="Hyperlink">
    <w:name w:val="Hyperlink"/>
    <w:basedOn w:val="DefaultParagraphFont"/>
    <w:uiPriority w:val="99"/>
    <w:unhideWhenUsed/>
    <w:rsid w:val="00833A2B"/>
    <w:rPr>
      <w:color w:val="0000FF" w:themeColor="hyperlink"/>
      <w:u w:val="single"/>
    </w:rPr>
  </w:style>
  <w:style w:type="paragraph" w:styleId="TOCHeading">
    <w:name w:val="TOC Heading"/>
    <w:basedOn w:val="Heading1"/>
    <w:next w:val="Normal"/>
    <w:uiPriority w:val="39"/>
    <w:semiHidden/>
    <w:unhideWhenUsed/>
    <w:qFormat/>
    <w:rsid w:val="00833A2B"/>
    <w:pPr>
      <w:outlineLvl w:val="9"/>
    </w:pPr>
    <w:rPr>
      <w:lang w:eastAsia="ja-JP"/>
    </w:rPr>
  </w:style>
  <w:style w:type="paragraph" w:styleId="TOC1">
    <w:name w:val="toc 1"/>
    <w:basedOn w:val="Normal"/>
    <w:next w:val="Normal"/>
    <w:autoRedefine/>
    <w:uiPriority w:val="39"/>
    <w:unhideWhenUsed/>
    <w:rsid w:val="00833A2B"/>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833A2B"/>
    <w:pPr>
      <w:spacing w:before="240" w:after="0"/>
    </w:pPr>
    <w:rPr>
      <w:b/>
      <w:bCs/>
      <w:sz w:val="20"/>
      <w:szCs w:val="20"/>
    </w:rPr>
  </w:style>
  <w:style w:type="paragraph" w:styleId="TOC3">
    <w:name w:val="toc 3"/>
    <w:basedOn w:val="Normal"/>
    <w:next w:val="Normal"/>
    <w:autoRedefine/>
    <w:uiPriority w:val="39"/>
    <w:unhideWhenUsed/>
    <w:rsid w:val="00833A2B"/>
    <w:pPr>
      <w:spacing w:after="0"/>
      <w:ind w:left="220"/>
    </w:pPr>
    <w:rPr>
      <w:sz w:val="20"/>
      <w:szCs w:val="20"/>
    </w:rPr>
  </w:style>
  <w:style w:type="paragraph" w:styleId="TOC4">
    <w:name w:val="toc 4"/>
    <w:basedOn w:val="Normal"/>
    <w:next w:val="Normal"/>
    <w:autoRedefine/>
    <w:uiPriority w:val="39"/>
    <w:unhideWhenUsed/>
    <w:rsid w:val="00833A2B"/>
    <w:pPr>
      <w:spacing w:after="0"/>
      <w:ind w:left="440"/>
    </w:pPr>
    <w:rPr>
      <w:sz w:val="20"/>
      <w:szCs w:val="20"/>
    </w:rPr>
  </w:style>
  <w:style w:type="paragraph" w:styleId="TOC5">
    <w:name w:val="toc 5"/>
    <w:basedOn w:val="Normal"/>
    <w:next w:val="Normal"/>
    <w:autoRedefine/>
    <w:uiPriority w:val="39"/>
    <w:unhideWhenUsed/>
    <w:rsid w:val="00833A2B"/>
    <w:pPr>
      <w:spacing w:after="0"/>
      <w:ind w:left="660"/>
    </w:pPr>
    <w:rPr>
      <w:sz w:val="20"/>
      <w:szCs w:val="20"/>
    </w:rPr>
  </w:style>
  <w:style w:type="paragraph" w:styleId="TOC6">
    <w:name w:val="toc 6"/>
    <w:basedOn w:val="Normal"/>
    <w:next w:val="Normal"/>
    <w:autoRedefine/>
    <w:uiPriority w:val="39"/>
    <w:unhideWhenUsed/>
    <w:rsid w:val="00833A2B"/>
    <w:pPr>
      <w:spacing w:after="0"/>
      <w:ind w:left="880"/>
    </w:pPr>
    <w:rPr>
      <w:sz w:val="20"/>
      <w:szCs w:val="20"/>
    </w:rPr>
  </w:style>
  <w:style w:type="paragraph" w:styleId="TOC7">
    <w:name w:val="toc 7"/>
    <w:basedOn w:val="Normal"/>
    <w:next w:val="Normal"/>
    <w:autoRedefine/>
    <w:uiPriority w:val="39"/>
    <w:unhideWhenUsed/>
    <w:rsid w:val="00833A2B"/>
    <w:pPr>
      <w:spacing w:after="0"/>
      <w:ind w:left="1100"/>
    </w:pPr>
    <w:rPr>
      <w:sz w:val="20"/>
      <w:szCs w:val="20"/>
    </w:rPr>
  </w:style>
  <w:style w:type="paragraph" w:styleId="TOC8">
    <w:name w:val="toc 8"/>
    <w:basedOn w:val="Normal"/>
    <w:next w:val="Normal"/>
    <w:autoRedefine/>
    <w:uiPriority w:val="39"/>
    <w:unhideWhenUsed/>
    <w:rsid w:val="00833A2B"/>
    <w:pPr>
      <w:spacing w:after="0"/>
      <w:ind w:left="1320"/>
    </w:pPr>
    <w:rPr>
      <w:sz w:val="20"/>
      <w:szCs w:val="20"/>
    </w:rPr>
  </w:style>
  <w:style w:type="paragraph" w:styleId="TOC9">
    <w:name w:val="toc 9"/>
    <w:basedOn w:val="Normal"/>
    <w:next w:val="Normal"/>
    <w:autoRedefine/>
    <w:uiPriority w:val="39"/>
    <w:unhideWhenUsed/>
    <w:rsid w:val="00833A2B"/>
    <w:pPr>
      <w:spacing w:after="0"/>
      <w:ind w:left="1540"/>
    </w:pPr>
    <w:rPr>
      <w:sz w:val="20"/>
      <w:szCs w:val="20"/>
    </w:rPr>
  </w:style>
  <w:style w:type="character" w:styleId="Strong">
    <w:name w:val="Strong"/>
    <w:basedOn w:val="DefaultParagraphFont"/>
    <w:uiPriority w:val="22"/>
    <w:qFormat/>
    <w:rsid w:val="00833A2B"/>
    <w:rPr>
      <w:b/>
      <w:bCs/>
    </w:rPr>
  </w:style>
  <w:style w:type="character" w:styleId="FollowedHyperlink">
    <w:name w:val="FollowedHyperlink"/>
    <w:basedOn w:val="DefaultParagraphFont"/>
    <w:uiPriority w:val="99"/>
    <w:semiHidden/>
    <w:unhideWhenUsed/>
    <w:rsid w:val="00A60B28"/>
    <w:rPr>
      <w:color w:val="800080" w:themeColor="followedHyperlink"/>
      <w:u w:val="single"/>
    </w:rPr>
  </w:style>
  <w:style w:type="paragraph" w:styleId="FootnoteText">
    <w:name w:val="footnote text"/>
    <w:basedOn w:val="Normal"/>
    <w:link w:val="FootnoteTextChar"/>
    <w:uiPriority w:val="99"/>
    <w:semiHidden/>
    <w:unhideWhenUsed/>
    <w:rsid w:val="00671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FFC"/>
    <w:rPr>
      <w:sz w:val="20"/>
      <w:szCs w:val="20"/>
    </w:rPr>
  </w:style>
  <w:style w:type="character" w:styleId="FootnoteReference">
    <w:name w:val="footnote reference"/>
    <w:basedOn w:val="DefaultParagraphFont"/>
    <w:uiPriority w:val="99"/>
    <w:semiHidden/>
    <w:unhideWhenUsed/>
    <w:rsid w:val="00671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8336">
      <w:bodyDiv w:val="1"/>
      <w:marLeft w:val="0"/>
      <w:marRight w:val="0"/>
      <w:marTop w:val="0"/>
      <w:marBottom w:val="0"/>
      <w:divBdr>
        <w:top w:val="none" w:sz="0" w:space="0" w:color="auto"/>
        <w:left w:val="none" w:sz="0" w:space="0" w:color="auto"/>
        <w:bottom w:val="none" w:sz="0" w:space="0" w:color="auto"/>
        <w:right w:val="none" w:sz="0" w:space="0" w:color="auto"/>
      </w:divBdr>
    </w:div>
    <w:div w:id="548034318">
      <w:bodyDiv w:val="1"/>
      <w:marLeft w:val="0"/>
      <w:marRight w:val="0"/>
      <w:marTop w:val="0"/>
      <w:marBottom w:val="0"/>
      <w:divBdr>
        <w:top w:val="none" w:sz="0" w:space="0" w:color="auto"/>
        <w:left w:val="none" w:sz="0" w:space="0" w:color="auto"/>
        <w:bottom w:val="none" w:sz="0" w:space="0" w:color="auto"/>
        <w:right w:val="none" w:sz="0" w:space="0" w:color="auto"/>
      </w:divBdr>
    </w:div>
    <w:div w:id="708724008">
      <w:bodyDiv w:val="1"/>
      <w:marLeft w:val="0"/>
      <w:marRight w:val="0"/>
      <w:marTop w:val="0"/>
      <w:marBottom w:val="0"/>
      <w:divBdr>
        <w:top w:val="none" w:sz="0" w:space="0" w:color="auto"/>
        <w:left w:val="none" w:sz="0" w:space="0" w:color="auto"/>
        <w:bottom w:val="none" w:sz="0" w:space="0" w:color="auto"/>
        <w:right w:val="none" w:sz="0" w:space="0" w:color="auto"/>
      </w:divBdr>
      <w:divsChild>
        <w:div w:id="1693022714">
          <w:marLeft w:val="0"/>
          <w:marRight w:val="0"/>
          <w:marTop w:val="0"/>
          <w:marBottom w:val="0"/>
          <w:divBdr>
            <w:top w:val="none" w:sz="0" w:space="0" w:color="auto"/>
            <w:left w:val="none" w:sz="0" w:space="0" w:color="auto"/>
            <w:bottom w:val="none" w:sz="0" w:space="0" w:color="auto"/>
            <w:right w:val="none" w:sz="0" w:space="0" w:color="auto"/>
          </w:divBdr>
          <w:divsChild>
            <w:div w:id="842087294">
              <w:marLeft w:val="330"/>
              <w:marRight w:val="0"/>
              <w:marTop w:val="0"/>
              <w:marBottom w:val="2100"/>
              <w:divBdr>
                <w:top w:val="none" w:sz="0" w:space="0" w:color="auto"/>
                <w:left w:val="none" w:sz="0" w:space="0" w:color="auto"/>
                <w:bottom w:val="none" w:sz="0" w:space="0" w:color="auto"/>
                <w:right w:val="none" w:sz="0" w:space="0" w:color="auto"/>
              </w:divBdr>
              <w:divsChild>
                <w:div w:id="8849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8377">
      <w:bodyDiv w:val="1"/>
      <w:marLeft w:val="0"/>
      <w:marRight w:val="0"/>
      <w:marTop w:val="0"/>
      <w:marBottom w:val="0"/>
      <w:divBdr>
        <w:top w:val="none" w:sz="0" w:space="0" w:color="auto"/>
        <w:left w:val="none" w:sz="0" w:space="0" w:color="auto"/>
        <w:bottom w:val="none" w:sz="0" w:space="0" w:color="auto"/>
        <w:right w:val="none" w:sz="0" w:space="0" w:color="auto"/>
      </w:divBdr>
    </w:div>
    <w:div w:id="17826092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313">
          <w:marLeft w:val="0"/>
          <w:marRight w:val="0"/>
          <w:marTop w:val="0"/>
          <w:marBottom w:val="0"/>
          <w:divBdr>
            <w:top w:val="none" w:sz="0" w:space="0" w:color="auto"/>
            <w:left w:val="none" w:sz="0" w:space="0" w:color="auto"/>
            <w:bottom w:val="none" w:sz="0" w:space="0" w:color="auto"/>
            <w:right w:val="none" w:sz="0" w:space="0" w:color="auto"/>
          </w:divBdr>
        </w:div>
        <w:div w:id="933395399">
          <w:marLeft w:val="0"/>
          <w:marRight w:val="0"/>
          <w:marTop w:val="0"/>
          <w:marBottom w:val="0"/>
          <w:divBdr>
            <w:top w:val="none" w:sz="0" w:space="0" w:color="auto"/>
            <w:left w:val="none" w:sz="0" w:space="0" w:color="auto"/>
            <w:bottom w:val="none" w:sz="0" w:space="0" w:color="auto"/>
            <w:right w:val="none" w:sz="0" w:space="0" w:color="auto"/>
          </w:divBdr>
        </w:div>
        <w:div w:id="818616912">
          <w:marLeft w:val="0"/>
          <w:marRight w:val="0"/>
          <w:marTop w:val="0"/>
          <w:marBottom w:val="0"/>
          <w:divBdr>
            <w:top w:val="none" w:sz="0" w:space="0" w:color="auto"/>
            <w:left w:val="none" w:sz="0" w:space="0" w:color="auto"/>
            <w:bottom w:val="none" w:sz="0" w:space="0" w:color="auto"/>
            <w:right w:val="none" w:sz="0" w:space="0" w:color="auto"/>
          </w:divBdr>
        </w:div>
        <w:div w:id="2030793888">
          <w:marLeft w:val="0"/>
          <w:marRight w:val="0"/>
          <w:marTop w:val="0"/>
          <w:marBottom w:val="0"/>
          <w:divBdr>
            <w:top w:val="none" w:sz="0" w:space="0" w:color="auto"/>
            <w:left w:val="none" w:sz="0" w:space="0" w:color="auto"/>
            <w:bottom w:val="none" w:sz="0" w:space="0" w:color="auto"/>
            <w:right w:val="none" w:sz="0" w:space="0" w:color="auto"/>
          </w:divBdr>
        </w:div>
        <w:div w:id="973367366">
          <w:marLeft w:val="0"/>
          <w:marRight w:val="0"/>
          <w:marTop w:val="0"/>
          <w:marBottom w:val="0"/>
          <w:divBdr>
            <w:top w:val="none" w:sz="0" w:space="0" w:color="auto"/>
            <w:left w:val="none" w:sz="0" w:space="0" w:color="auto"/>
            <w:bottom w:val="none" w:sz="0" w:space="0" w:color="auto"/>
            <w:right w:val="none" w:sz="0" w:space="0" w:color="auto"/>
          </w:divBdr>
        </w:div>
      </w:divsChild>
    </w:div>
    <w:div w:id="20072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E1EF-2575-458A-8F41-058AEEB4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Shavgulidze</cp:lastModifiedBy>
  <cp:revision>192</cp:revision>
  <cp:lastPrinted>2014-01-18T12:46:00Z</cp:lastPrinted>
  <dcterms:created xsi:type="dcterms:W3CDTF">2013-10-11T09:39:00Z</dcterms:created>
  <dcterms:modified xsi:type="dcterms:W3CDTF">2015-04-29T08:03:00Z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