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7D199" w14:textId="77777777" w:rsidR="00722FA4" w:rsidRDefault="00722FA4" w:rsidP="00722FA4">
      <w:pPr>
        <w:rPr>
          <w:lang w:val="en-US"/>
        </w:rPr>
      </w:pPr>
    </w:p>
    <w:p w14:paraId="0930BE51" w14:textId="77777777" w:rsidR="00722FA4" w:rsidRDefault="00722FA4" w:rsidP="00722FA4">
      <w:pPr>
        <w:rPr>
          <w:lang w:val="en-US"/>
        </w:rPr>
      </w:pPr>
    </w:p>
    <w:p w14:paraId="17288B3E" w14:textId="77777777" w:rsidR="0010526C" w:rsidRPr="0010526C" w:rsidRDefault="0010526C" w:rsidP="00722FA4"/>
    <w:p w14:paraId="09727C7A" w14:textId="7F73FB37" w:rsidR="00397789" w:rsidRPr="00421761" w:rsidRDefault="00AC596D" w:rsidP="00205A24">
      <w:pPr>
        <w:pStyle w:val="Title"/>
        <w:pBdr>
          <w:top w:val="dotted" w:sz="4" w:space="1" w:color="008000"/>
          <w:bottom w:val="dotted" w:sz="4" w:space="1" w:color="008000"/>
        </w:pBdr>
        <w:rPr>
          <w:color w:val="43615A"/>
        </w:rPr>
      </w:pPr>
      <w:r w:rsidRPr="00421761">
        <w:rPr>
          <w:color w:val="43615A"/>
        </w:rPr>
        <w:t xml:space="preserve">საქართველოს შრომის, ჯანმრთელობისა და სოციალური დაცვის სამინისტროს </w:t>
      </w:r>
      <w:r w:rsidR="00A83494" w:rsidRPr="00421761">
        <w:rPr>
          <w:color w:val="43615A"/>
        </w:rPr>
        <w:t>საინფორმაციო ტექნოლოგიური სერვისების უწყვეტობის და წვდომადობის უზრუნველყოფის</w:t>
      </w:r>
      <w:r w:rsidR="008256D8" w:rsidRPr="00421761">
        <w:rPr>
          <w:color w:val="43615A"/>
        </w:rPr>
        <w:t xml:space="preserve"> </w:t>
      </w:r>
      <w:r w:rsidR="00560AFC" w:rsidRPr="00421761">
        <w:rPr>
          <w:color w:val="43615A"/>
        </w:rPr>
        <w:t>პროექტი</w:t>
      </w:r>
    </w:p>
    <w:p w14:paraId="081E1B95" w14:textId="77777777" w:rsidR="00397789" w:rsidRDefault="00722FA4">
      <w:pPr>
        <w:pStyle w:val="Subtitle"/>
        <w:rPr>
          <w:rStyle w:val="IntenseEmphasis"/>
          <w:sz w:val="24"/>
          <w:szCs w:val="24"/>
        </w:rPr>
      </w:pPr>
      <w:r>
        <w:rPr>
          <w:rStyle w:val="IntenseEmphasis"/>
          <w:sz w:val="24"/>
          <w:szCs w:val="24"/>
        </w:rPr>
        <w:t>პროექტის აღწერა</w:t>
      </w:r>
    </w:p>
    <w:p w14:paraId="0614CCA5" w14:textId="77777777" w:rsidR="00505266" w:rsidRPr="00722FA4" w:rsidRDefault="001C6330">
      <w:pPr>
        <w:pStyle w:val="Subtitle"/>
        <w:rPr>
          <w:rStyle w:val="IntenseEmphasis"/>
          <w:sz w:val="24"/>
          <w:szCs w:val="24"/>
        </w:rPr>
      </w:pPr>
      <w:r>
        <w:rPr>
          <w:i/>
          <w:iCs/>
          <w:caps w:val="0"/>
          <w:noProof/>
          <w:spacing w:val="10"/>
          <w:sz w:val="24"/>
          <w:szCs w:val="24"/>
          <w:lang w:val="en-US" w:eastAsia="en-US"/>
        </w:rPr>
        <w:drawing>
          <wp:inline distT="0" distB="0" distL="0" distR="0" wp14:anchorId="71BBB50D" wp14:editId="491D9667">
            <wp:extent cx="1064788" cy="1241518"/>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jpg"/>
                    <pic:cNvPicPr/>
                  </pic:nvPicPr>
                  <pic:blipFill rotWithShape="1">
                    <a:blip r:embed="rId9">
                      <a:extLst>
                        <a:ext uri="{28A0092B-C50C-407E-A947-70E740481C1C}">
                          <a14:useLocalDpi xmlns:a14="http://schemas.microsoft.com/office/drawing/2010/main" val="0"/>
                        </a:ext>
                      </a:extLst>
                    </a:blip>
                    <a:srcRect l="4497" t="6481" r="84684" b="917"/>
                    <a:stretch/>
                  </pic:blipFill>
                  <pic:spPr bwMode="auto">
                    <a:xfrm>
                      <a:off x="0" y="0"/>
                      <a:ext cx="1067155" cy="1244278"/>
                    </a:xfrm>
                    <a:prstGeom prst="rect">
                      <a:avLst/>
                    </a:prstGeom>
                    <a:ln>
                      <a:noFill/>
                    </a:ln>
                    <a:extLst>
                      <a:ext uri="{53640926-AAD7-44d8-BBD7-CCE9431645EC}">
                        <a14:shadowObscured xmlns:a14="http://schemas.microsoft.com/office/drawing/2010/main"/>
                      </a:ext>
                    </a:extLst>
                  </pic:spPr>
                </pic:pic>
              </a:graphicData>
            </a:graphic>
          </wp:inline>
        </w:drawing>
      </w:r>
    </w:p>
    <w:p w14:paraId="66FB7B2E" w14:textId="77777777" w:rsidR="00505266" w:rsidRDefault="00505266">
      <w:pPr>
        <w:pStyle w:val="Subtitle"/>
        <w:rPr>
          <w:sz w:val="24"/>
          <w:szCs w:val="24"/>
        </w:rPr>
      </w:pPr>
    </w:p>
    <w:p w14:paraId="58B1781D" w14:textId="77777777" w:rsidR="00397789" w:rsidRPr="00943C8A" w:rsidRDefault="00B81821">
      <w:pPr>
        <w:pStyle w:val="Subtitle"/>
        <w:rPr>
          <w:sz w:val="24"/>
          <w:szCs w:val="24"/>
        </w:rPr>
      </w:pPr>
      <w:r w:rsidRPr="00DB6DA3">
        <w:rPr>
          <w:sz w:val="24"/>
          <w:szCs w:val="24"/>
        </w:rPr>
        <w:t xml:space="preserve">ვერსია </w:t>
      </w:r>
      <w:r w:rsidR="00D720F1">
        <w:rPr>
          <w:sz w:val="24"/>
          <w:szCs w:val="24"/>
        </w:rPr>
        <w:t>1.</w:t>
      </w:r>
      <w:r w:rsidR="00AC596D">
        <w:rPr>
          <w:sz w:val="24"/>
          <w:szCs w:val="24"/>
        </w:rPr>
        <w:t>0</w:t>
      </w:r>
    </w:p>
    <w:p w14:paraId="2B59D9A9" w14:textId="77777777" w:rsidR="0010526C" w:rsidRPr="0010526C" w:rsidRDefault="0010526C">
      <w:pPr>
        <w:pStyle w:val="Subtitle"/>
      </w:pPr>
    </w:p>
    <w:p w14:paraId="30FFFC2A" w14:textId="77777777" w:rsidR="00505266" w:rsidRPr="00505266" w:rsidRDefault="00505266">
      <w:pPr>
        <w:pStyle w:val="Subtitle"/>
      </w:pPr>
    </w:p>
    <w:p w14:paraId="6779B3F1" w14:textId="2653BC05" w:rsidR="00FF03D4" w:rsidRPr="00370AE4" w:rsidRDefault="000A639C">
      <w:pPr>
        <w:pStyle w:val="Subtitle"/>
        <w:rPr>
          <w:sz w:val="24"/>
          <w:szCs w:val="24"/>
        </w:rPr>
      </w:pPr>
      <w:r>
        <w:rPr>
          <w:sz w:val="24"/>
          <w:szCs w:val="24"/>
        </w:rPr>
        <w:t>12</w:t>
      </w:r>
      <w:r w:rsidR="008256D8">
        <w:rPr>
          <w:sz w:val="24"/>
          <w:szCs w:val="24"/>
        </w:rPr>
        <w:t xml:space="preserve"> </w:t>
      </w:r>
      <w:r w:rsidR="001C6330">
        <w:rPr>
          <w:sz w:val="24"/>
          <w:szCs w:val="24"/>
        </w:rPr>
        <w:t>აგვისტო</w:t>
      </w:r>
      <w:r w:rsidR="008256D8">
        <w:rPr>
          <w:sz w:val="24"/>
          <w:szCs w:val="24"/>
        </w:rPr>
        <w:t xml:space="preserve"> </w:t>
      </w:r>
      <w:r w:rsidR="00003D5E">
        <w:rPr>
          <w:sz w:val="24"/>
          <w:szCs w:val="24"/>
        </w:rPr>
        <w:t>20</w:t>
      </w:r>
      <w:r w:rsidR="001C6330">
        <w:rPr>
          <w:sz w:val="24"/>
          <w:szCs w:val="24"/>
        </w:rPr>
        <w:t>14</w:t>
      </w:r>
    </w:p>
    <w:p w14:paraId="42F918D7" w14:textId="77777777" w:rsidR="00397789" w:rsidRPr="00F51788" w:rsidRDefault="006A2621" w:rsidP="00F51788">
      <w:pPr>
        <w:pStyle w:val="Heading1"/>
        <w:numPr>
          <w:ilvl w:val="0"/>
          <w:numId w:val="0"/>
        </w:numPr>
        <w:pBdr>
          <w:bottom w:val="thinThickSmallGap" w:sz="24" w:space="1" w:color="5B827A"/>
        </w:pBdr>
        <w:rPr>
          <w:color w:val="43615A"/>
        </w:rPr>
      </w:pPr>
      <w:bookmarkStart w:id="0" w:name="_Toc138075730"/>
      <w:bookmarkStart w:id="1" w:name="_Toc138944548"/>
      <w:bookmarkStart w:id="2" w:name="_Toc269486541"/>
      <w:r w:rsidRPr="00F51788">
        <w:rPr>
          <w:color w:val="43615A"/>
        </w:rPr>
        <w:lastRenderedPageBreak/>
        <w:t>ვერსიების ისტორია</w:t>
      </w:r>
      <w:bookmarkEnd w:id="0"/>
      <w:bookmarkEnd w:id="1"/>
      <w:bookmarkEnd w:id="2"/>
    </w:p>
    <w:tbl>
      <w:tblPr>
        <w:tblW w:w="8910" w:type="dxa"/>
        <w:jc w:val="center"/>
        <w:tblBorders>
          <w:top w:val="dotted" w:sz="4" w:space="0" w:color="008000"/>
          <w:left w:val="dotted" w:sz="4" w:space="0" w:color="008000"/>
          <w:bottom w:val="dotted" w:sz="4" w:space="0" w:color="008000"/>
          <w:right w:val="dotted" w:sz="4" w:space="0" w:color="008000"/>
          <w:insideH w:val="dotted" w:sz="4" w:space="0" w:color="008000"/>
          <w:insideV w:val="dotted" w:sz="4" w:space="0" w:color="008000"/>
        </w:tblBorders>
        <w:tblLayout w:type="fixed"/>
        <w:tblLook w:val="01E0" w:firstRow="1" w:lastRow="1" w:firstColumn="1" w:lastColumn="1" w:noHBand="0" w:noVBand="0"/>
      </w:tblPr>
      <w:tblGrid>
        <w:gridCol w:w="1620"/>
        <w:gridCol w:w="1080"/>
        <w:gridCol w:w="4050"/>
        <w:gridCol w:w="2160"/>
      </w:tblGrid>
      <w:tr w:rsidR="002A59E1" w:rsidRPr="00D66575" w14:paraId="59AB298E" w14:textId="77777777" w:rsidTr="00C3253D">
        <w:trPr>
          <w:jc w:val="center"/>
        </w:trPr>
        <w:tc>
          <w:tcPr>
            <w:tcW w:w="1620" w:type="dxa"/>
          </w:tcPr>
          <w:p w14:paraId="693AC659" w14:textId="77777777" w:rsidR="00397789" w:rsidRPr="00953AD2" w:rsidRDefault="00B86B5C" w:rsidP="00BC2D79">
            <w:pPr>
              <w:spacing w:after="0" w:line="240" w:lineRule="auto"/>
              <w:jc w:val="center"/>
              <w:rPr>
                <w:b/>
                <w:sz w:val="20"/>
                <w:szCs w:val="20"/>
              </w:rPr>
            </w:pPr>
            <w:r w:rsidRPr="00953AD2">
              <w:rPr>
                <w:b/>
                <w:sz w:val="20"/>
                <w:szCs w:val="20"/>
              </w:rPr>
              <w:t>თარიღი</w:t>
            </w:r>
          </w:p>
        </w:tc>
        <w:tc>
          <w:tcPr>
            <w:tcW w:w="1080" w:type="dxa"/>
          </w:tcPr>
          <w:p w14:paraId="0ED820CC" w14:textId="77777777" w:rsidR="00397789" w:rsidRPr="00953AD2" w:rsidRDefault="00B86B5C" w:rsidP="00BC2D79">
            <w:pPr>
              <w:spacing w:after="0" w:line="240" w:lineRule="auto"/>
              <w:ind w:right="-18"/>
              <w:jc w:val="center"/>
              <w:rPr>
                <w:b/>
                <w:sz w:val="20"/>
                <w:szCs w:val="20"/>
              </w:rPr>
            </w:pPr>
            <w:r w:rsidRPr="00953AD2">
              <w:rPr>
                <w:b/>
                <w:sz w:val="20"/>
                <w:szCs w:val="20"/>
              </w:rPr>
              <w:t>ვერსია</w:t>
            </w:r>
          </w:p>
        </w:tc>
        <w:tc>
          <w:tcPr>
            <w:tcW w:w="4050" w:type="dxa"/>
          </w:tcPr>
          <w:p w14:paraId="146EEB22" w14:textId="77777777" w:rsidR="00397789" w:rsidRPr="00953AD2" w:rsidRDefault="00B86B5C" w:rsidP="00BC2D79">
            <w:pPr>
              <w:spacing w:after="0" w:line="240" w:lineRule="auto"/>
              <w:jc w:val="center"/>
              <w:rPr>
                <w:b/>
                <w:sz w:val="20"/>
                <w:szCs w:val="20"/>
              </w:rPr>
            </w:pPr>
            <w:r w:rsidRPr="00953AD2">
              <w:rPr>
                <w:b/>
                <w:sz w:val="20"/>
                <w:szCs w:val="20"/>
              </w:rPr>
              <w:t>აღწერა</w:t>
            </w:r>
          </w:p>
        </w:tc>
        <w:tc>
          <w:tcPr>
            <w:tcW w:w="2160" w:type="dxa"/>
          </w:tcPr>
          <w:p w14:paraId="7E3F3397" w14:textId="77777777" w:rsidR="00397789" w:rsidRPr="00953AD2" w:rsidRDefault="00B86B5C" w:rsidP="00BC2D79">
            <w:pPr>
              <w:spacing w:after="0" w:line="240" w:lineRule="auto"/>
              <w:ind w:right="20"/>
              <w:jc w:val="center"/>
              <w:rPr>
                <w:b/>
                <w:sz w:val="20"/>
                <w:szCs w:val="20"/>
              </w:rPr>
            </w:pPr>
            <w:r w:rsidRPr="00953AD2">
              <w:rPr>
                <w:b/>
                <w:sz w:val="20"/>
                <w:szCs w:val="20"/>
              </w:rPr>
              <w:t>ავტორი</w:t>
            </w:r>
          </w:p>
        </w:tc>
      </w:tr>
      <w:tr w:rsidR="002A59E1" w:rsidRPr="00D66575" w14:paraId="4A0B2064" w14:textId="77777777" w:rsidTr="00C3253D">
        <w:trPr>
          <w:jc w:val="center"/>
        </w:trPr>
        <w:tc>
          <w:tcPr>
            <w:tcW w:w="1620" w:type="dxa"/>
            <w:vAlign w:val="center"/>
          </w:tcPr>
          <w:p w14:paraId="1666169D" w14:textId="1E4F12A0" w:rsidR="00397789" w:rsidRPr="00B85C1D" w:rsidRDefault="000A639C" w:rsidP="00943C8A">
            <w:pPr>
              <w:spacing w:after="0" w:line="240" w:lineRule="auto"/>
              <w:jc w:val="center"/>
              <w:rPr>
                <w:sz w:val="20"/>
                <w:szCs w:val="20"/>
              </w:rPr>
            </w:pPr>
            <w:r>
              <w:rPr>
                <w:sz w:val="20"/>
                <w:szCs w:val="20"/>
              </w:rPr>
              <w:t>12</w:t>
            </w:r>
            <w:r w:rsidR="00B85C1D">
              <w:rPr>
                <w:sz w:val="20"/>
                <w:szCs w:val="20"/>
              </w:rPr>
              <w:t>.</w:t>
            </w:r>
            <w:r w:rsidR="00E9133D">
              <w:rPr>
                <w:sz w:val="20"/>
                <w:szCs w:val="20"/>
              </w:rPr>
              <w:t>0</w:t>
            </w:r>
            <w:r w:rsidR="00E10800">
              <w:rPr>
                <w:sz w:val="20"/>
                <w:szCs w:val="20"/>
              </w:rPr>
              <w:t>8</w:t>
            </w:r>
            <w:r w:rsidR="008256D8">
              <w:rPr>
                <w:sz w:val="20"/>
                <w:szCs w:val="20"/>
              </w:rPr>
              <w:t>.20</w:t>
            </w:r>
            <w:r w:rsidR="00287701">
              <w:rPr>
                <w:sz w:val="20"/>
                <w:szCs w:val="20"/>
                <w:lang w:val="en-US"/>
              </w:rPr>
              <w:t>1</w:t>
            </w:r>
            <w:r w:rsidR="00E10800">
              <w:rPr>
                <w:sz w:val="20"/>
                <w:szCs w:val="20"/>
              </w:rPr>
              <w:t>4</w:t>
            </w:r>
          </w:p>
        </w:tc>
        <w:tc>
          <w:tcPr>
            <w:tcW w:w="1080" w:type="dxa"/>
            <w:vAlign w:val="center"/>
          </w:tcPr>
          <w:p w14:paraId="657E3955" w14:textId="77777777" w:rsidR="00397789" w:rsidRPr="00F12498" w:rsidRDefault="0089170D" w:rsidP="00CF3E09">
            <w:pPr>
              <w:spacing w:after="0" w:line="240" w:lineRule="auto"/>
              <w:ind w:right="-18"/>
              <w:jc w:val="center"/>
              <w:rPr>
                <w:sz w:val="20"/>
                <w:szCs w:val="20"/>
              </w:rPr>
            </w:pPr>
            <w:r>
              <w:rPr>
                <w:sz w:val="20"/>
                <w:szCs w:val="20"/>
              </w:rPr>
              <w:t>1.</w:t>
            </w:r>
            <w:r w:rsidR="00F12498">
              <w:rPr>
                <w:sz w:val="20"/>
                <w:szCs w:val="20"/>
              </w:rPr>
              <w:t>0</w:t>
            </w:r>
          </w:p>
        </w:tc>
        <w:tc>
          <w:tcPr>
            <w:tcW w:w="4050" w:type="dxa"/>
            <w:vAlign w:val="center"/>
          </w:tcPr>
          <w:p w14:paraId="366A69D7" w14:textId="77777777" w:rsidR="00397789" w:rsidRPr="00B85C1D" w:rsidRDefault="00E10800" w:rsidP="00AC596D">
            <w:pPr>
              <w:spacing w:after="0" w:line="240" w:lineRule="auto"/>
              <w:jc w:val="left"/>
              <w:rPr>
                <w:sz w:val="20"/>
                <w:szCs w:val="20"/>
              </w:rPr>
            </w:pPr>
            <w:r>
              <w:rPr>
                <w:sz w:val="20"/>
                <w:szCs w:val="20"/>
              </w:rPr>
              <w:t>პროექტის პირველადი</w:t>
            </w:r>
            <w:r w:rsidR="00B85C1D">
              <w:rPr>
                <w:sz w:val="20"/>
                <w:szCs w:val="20"/>
              </w:rPr>
              <w:t xml:space="preserve"> აღწერა</w:t>
            </w:r>
          </w:p>
        </w:tc>
        <w:tc>
          <w:tcPr>
            <w:tcW w:w="2160" w:type="dxa"/>
            <w:vAlign w:val="center"/>
          </w:tcPr>
          <w:p w14:paraId="2B6B2F87" w14:textId="77777777" w:rsidR="00397789" w:rsidRPr="00B85C1D" w:rsidRDefault="00E10800" w:rsidP="00361183">
            <w:pPr>
              <w:spacing w:after="0" w:line="240" w:lineRule="auto"/>
              <w:ind w:right="20"/>
              <w:jc w:val="center"/>
              <w:rPr>
                <w:sz w:val="20"/>
                <w:szCs w:val="20"/>
              </w:rPr>
            </w:pPr>
            <w:r>
              <w:rPr>
                <w:sz w:val="20"/>
                <w:szCs w:val="20"/>
              </w:rPr>
              <w:t>მიხეილ ჯანიაშვილი</w:t>
            </w:r>
          </w:p>
        </w:tc>
      </w:tr>
      <w:tr w:rsidR="00287701" w:rsidRPr="00D66575" w14:paraId="50A3B696" w14:textId="77777777" w:rsidTr="00C3253D">
        <w:trPr>
          <w:jc w:val="center"/>
        </w:trPr>
        <w:tc>
          <w:tcPr>
            <w:tcW w:w="1620" w:type="dxa"/>
            <w:vAlign w:val="center"/>
          </w:tcPr>
          <w:p w14:paraId="27E667B5" w14:textId="77777777" w:rsidR="00287701" w:rsidRPr="00943C8A" w:rsidRDefault="00287701" w:rsidP="00287701">
            <w:pPr>
              <w:spacing w:after="0" w:line="240" w:lineRule="auto"/>
              <w:jc w:val="center"/>
              <w:rPr>
                <w:sz w:val="20"/>
                <w:szCs w:val="20"/>
              </w:rPr>
            </w:pPr>
          </w:p>
        </w:tc>
        <w:tc>
          <w:tcPr>
            <w:tcW w:w="1080" w:type="dxa"/>
            <w:vAlign w:val="center"/>
          </w:tcPr>
          <w:p w14:paraId="4D255A41" w14:textId="77777777" w:rsidR="00287701" w:rsidRPr="00287701" w:rsidRDefault="00287701" w:rsidP="00287701">
            <w:pPr>
              <w:spacing w:after="0" w:line="240" w:lineRule="auto"/>
              <w:ind w:right="-18"/>
              <w:jc w:val="center"/>
              <w:rPr>
                <w:sz w:val="20"/>
                <w:szCs w:val="20"/>
              </w:rPr>
            </w:pPr>
          </w:p>
        </w:tc>
        <w:tc>
          <w:tcPr>
            <w:tcW w:w="4050" w:type="dxa"/>
            <w:vAlign w:val="center"/>
          </w:tcPr>
          <w:p w14:paraId="2D043EBD" w14:textId="77777777" w:rsidR="00287701" w:rsidRPr="00287701" w:rsidRDefault="00287701" w:rsidP="00287701">
            <w:pPr>
              <w:spacing w:after="0" w:line="240" w:lineRule="auto"/>
              <w:jc w:val="left"/>
              <w:rPr>
                <w:sz w:val="20"/>
                <w:szCs w:val="20"/>
              </w:rPr>
            </w:pPr>
          </w:p>
        </w:tc>
        <w:tc>
          <w:tcPr>
            <w:tcW w:w="2160" w:type="dxa"/>
            <w:vAlign w:val="center"/>
          </w:tcPr>
          <w:p w14:paraId="16E7AB4F" w14:textId="77777777" w:rsidR="00943C8A" w:rsidRPr="00B85C1D" w:rsidRDefault="00943C8A" w:rsidP="00287701">
            <w:pPr>
              <w:spacing w:after="0" w:line="240" w:lineRule="auto"/>
              <w:ind w:right="20"/>
              <w:jc w:val="center"/>
              <w:rPr>
                <w:sz w:val="20"/>
                <w:szCs w:val="20"/>
              </w:rPr>
            </w:pPr>
          </w:p>
        </w:tc>
      </w:tr>
      <w:tr w:rsidR="00287701" w:rsidRPr="00D66575" w14:paraId="3E3367EB" w14:textId="77777777" w:rsidTr="00C3253D">
        <w:trPr>
          <w:jc w:val="center"/>
        </w:trPr>
        <w:tc>
          <w:tcPr>
            <w:tcW w:w="1620" w:type="dxa"/>
            <w:vAlign w:val="center"/>
          </w:tcPr>
          <w:p w14:paraId="33A07DDF" w14:textId="77777777" w:rsidR="00287701" w:rsidRPr="00E73209" w:rsidRDefault="00287701" w:rsidP="009731EF">
            <w:pPr>
              <w:spacing w:after="0" w:line="240" w:lineRule="auto"/>
              <w:jc w:val="center"/>
              <w:rPr>
                <w:sz w:val="20"/>
                <w:szCs w:val="20"/>
              </w:rPr>
            </w:pPr>
          </w:p>
        </w:tc>
        <w:tc>
          <w:tcPr>
            <w:tcW w:w="1080" w:type="dxa"/>
            <w:vAlign w:val="center"/>
          </w:tcPr>
          <w:p w14:paraId="2F09A4A3" w14:textId="77777777" w:rsidR="00287701" w:rsidRPr="00E73209" w:rsidRDefault="00287701" w:rsidP="009731EF">
            <w:pPr>
              <w:spacing w:after="0" w:line="240" w:lineRule="auto"/>
              <w:ind w:right="-18"/>
              <w:jc w:val="center"/>
              <w:rPr>
                <w:sz w:val="20"/>
                <w:szCs w:val="20"/>
              </w:rPr>
            </w:pPr>
          </w:p>
        </w:tc>
        <w:tc>
          <w:tcPr>
            <w:tcW w:w="4050" w:type="dxa"/>
            <w:vAlign w:val="center"/>
          </w:tcPr>
          <w:p w14:paraId="1FFDC5C7" w14:textId="77777777" w:rsidR="00287701" w:rsidRPr="00361183" w:rsidRDefault="00287701" w:rsidP="009C7560">
            <w:pPr>
              <w:spacing w:after="0" w:line="240" w:lineRule="auto"/>
              <w:jc w:val="left"/>
              <w:rPr>
                <w:sz w:val="20"/>
                <w:szCs w:val="20"/>
              </w:rPr>
            </w:pPr>
          </w:p>
        </w:tc>
        <w:tc>
          <w:tcPr>
            <w:tcW w:w="2160" w:type="dxa"/>
            <w:vAlign w:val="center"/>
          </w:tcPr>
          <w:p w14:paraId="65991E7C" w14:textId="77777777" w:rsidR="00287701" w:rsidRPr="00953AD2" w:rsidRDefault="00287701" w:rsidP="009731EF">
            <w:pPr>
              <w:spacing w:after="0" w:line="240" w:lineRule="auto"/>
              <w:ind w:right="20"/>
              <w:rPr>
                <w:sz w:val="20"/>
                <w:szCs w:val="20"/>
              </w:rPr>
            </w:pPr>
          </w:p>
        </w:tc>
      </w:tr>
      <w:tr w:rsidR="00287701" w:rsidRPr="00D66575" w14:paraId="4FF8A164" w14:textId="77777777" w:rsidTr="00C3253D">
        <w:trPr>
          <w:jc w:val="center"/>
        </w:trPr>
        <w:tc>
          <w:tcPr>
            <w:tcW w:w="1620" w:type="dxa"/>
          </w:tcPr>
          <w:p w14:paraId="55267949" w14:textId="77777777" w:rsidR="00287701" w:rsidRPr="00CF3E09" w:rsidRDefault="00287701" w:rsidP="00953AD2">
            <w:pPr>
              <w:spacing w:after="0" w:line="240" w:lineRule="auto"/>
              <w:rPr>
                <w:sz w:val="20"/>
                <w:szCs w:val="20"/>
              </w:rPr>
            </w:pPr>
          </w:p>
        </w:tc>
        <w:tc>
          <w:tcPr>
            <w:tcW w:w="1080" w:type="dxa"/>
            <w:vAlign w:val="center"/>
          </w:tcPr>
          <w:p w14:paraId="4007DA55" w14:textId="77777777" w:rsidR="00287701" w:rsidRPr="00CF3E09" w:rsidRDefault="00287701" w:rsidP="00CF3E09">
            <w:pPr>
              <w:spacing w:after="0" w:line="240" w:lineRule="auto"/>
              <w:ind w:right="-18"/>
              <w:jc w:val="center"/>
              <w:rPr>
                <w:sz w:val="20"/>
                <w:szCs w:val="20"/>
              </w:rPr>
            </w:pPr>
          </w:p>
        </w:tc>
        <w:tc>
          <w:tcPr>
            <w:tcW w:w="4050" w:type="dxa"/>
          </w:tcPr>
          <w:p w14:paraId="084FCF8A" w14:textId="77777777" w:rsidR="00287701" w:rsidRPr="00953AD2" w:rsidRDefault="00287701" w:rsidP="00953AD2">
            <w:pPr>
              <w:spacing w:after="0" w:line="240" w:lineRule="auto"/>
              <w:jc w:val="left"/>
              <w:rPr>
                <w:sz w:val="20"/>
                <w:szCs w:val="20"/>
              </w:rPr>
            </w:pPr>
          </w:p>
        </w:tc>
        <w:tc>
          <w:tcPr>
            <w:tcW w:w="2160" w:type="dxa"/>
          </w:tcPr>
          <w:p w14:paraId="78D9A0BE" w14:textId="77777777" w:rsidR="00287701" w:rsidRPr="00953AD2" w:rsidRDefault="00287701" w:rsidP="00953AD2">
            <w:pPr>
              <w:spacing w:after="0" w:line="240" w:lineRule="auto"/>
              <w:ind w:right="20"/>
              <w:jc w:val="left"/>
              <w:rPr>
                <w:rFonts w:cs="Sylfaen"/>
                <w:sz w:val="20"/>
                <w:szCs w:val="20"/>
              </w:rPr>
            </w:pPr>
          </w:p>
        </w:tc>
      </w:tr>
      <w:tr w:rsidR="00287701" w:rsidRPr="00D66575" w14:paraId="29FEE481" w14:textId="77777777" w:rsidTr="00C3253D">
        <w:trPr>
          <w:jc w:val="center"/>
        </w:trPr>
        <w:tc>
          <w:tcPr>
            <w:tcW w:w="1620" w:type="dxa"/>
          </w:tcPr>
          <w:p w14:paraId="105469A6" w14:textId="77777777" w:rsidR="00287701" w:rsidRPr="00953AD2" w:rsidRDefault="00287701" w:rsidP="00953AD2">
            <w:pPr>
              <w:spacing w:after="0" w:line="240" w:lineRule="auto"/>
              <w:rPr>
                <w:sz w:val="20"/>
                <w:szCs w:val="20"/>
                <w:lang w:val="en-US"/>
              </w:rPr>
            </w:pPr>
          </w:p>
        </w:tc>
        <w:tc>
          <w:tcPr>
            <w:tcW w:w="1080" w:type="dxa"/>
            <w:vAlign w:val="center"/>
          </w:tcPr>
          <w:p w14:paraId="1165C380" w14:textId="77777777" w:rsidR="00287701" w:rsidRPr="00953AD2" w:rsidRDefault="00287701" w:rsidP="00CF3E09">
            <w:pPr>
              <w:spacing w:after="0" w:line="240" w:lineRule="auto"/>
              <w:ind w:right="-18"/>
              <w:jc w:val="center"/>
              <w:rPr>
                <w:sz w:val="20"/>
                <w:szCs w:val="20"/>
                <w:lang w:val="en-US"/>
              </w:rPr>
            </w:pPr>
          </w:p>
        </w:tc>
        <w:tc>
          <w:tcPr>
            <w:tcW w:w="4050" w:type="dxa"/>
          </w:tcPr>
          <w:p w14:paraId="0809AFD7" w14:textId="77777777" w:rsidR="00287701" w:rsidRPr="00953AD2" w:rsidRDefault="00287701" w:rsidP="00953AD2">
            <w:pPr>
              <w:spacing w:after="0" w:line="240" w:lineRule="auto"/>
              <w:jc w:val="left"/>
              <w:rPr>
                <w:sz w:val="20"/>
                <w:szCs w:val="20"/>
              </w:rPr>
            </w:pPr>
          </w:p>
        </w:tc>
        <w:tc>
          <w:tcPr>
            <w:tcW w:w="2160" w:type="dxa"/>
          </w:tcPr>
          <w:p w14:paraId="76AB7044" w14:textId="77777777" w:rsidR="00287701" w:rsidRPr="00953AD2" w:rsidRDefault="00287701" w:rsidP="00953AD2">
            <w:pPr>
              <w:spacing w:after="0" w:line="240" w:lineRule="auto"/>
              <w:ind w:right="20"/>
              <w:jc w:val="left"/>
              <w:rPr>
                <w:rFonts w:cs="Sylfaen"/>
                <w:sz w:val="20"/>
                <w:szCs w:val="20"/>
              </w:rPr>
            </w:pPr>
          </w:p>
        </w:tc>
      </w:tr>
      <w:tr w:rsidR="00287701" w:rsidRPr="00D66575" w14:paraId="4AFCCE89" w14:textId="77777777" w:rsidTr="00C3253D">
        <w:trPr>
          <w:jc w:val="center"/>
        </w:trPr>
        <w:tc>
          <w:tcPr>
            <w:tcW w:w="1620" w:type="dxa"/>
          </w:tcPr>
          <w:p w14:paraId="3290EFD2" w14:textId="77777777" w:rsidR="00287701" w:rsidRPr="00953AD2" w:rsidRDefault="00287701" w:rsidP="00953AD2">
            <w:pPr>
              <w:spacing w:after="0" w:line="240" w:lineRule="auto"/>
              <w:rPr>
                <w:sz w:val="20"/>
                <w:szCs w:val="20"/>
                <w:lang w:val="en-US"/>
              </w:rPr>
            </w:pPr>
          </w:p>
        </w:tc>
        <w:tc>
          <w:tcPr>
            <w:tcW w:w="1080" w:type="dxa"/>
            <w:vAlign w:val="center"/>
          </w:tcPr>
          <w:p w14:paraId="7D4D25A6" w14:textId="77777777" w:rsidR="00287701" w:rsidRPr="00953AD2" w:rsidRDefault="00287701" w:rsidP="00CF3E09">
            <w:pPr>
              <w:spacing w:after="0" w:line="240" w:lineRule="auto"/>
              <w:ind w:right="-18"/>
              <w:jc w:val="center"/>
              <w:rPr>
                <w:sz w:val="20"/>
                <w:szCs w:val="20"/>
                <w:lang w:val="en-US"/>
              </w:rPr>
            </w:pPr>
          </w:p>
        </w:tc>
        <w:tc>
          <w:tcPr>
            <w:tcW w:w="4050" w:type="dxa"/>
          </w:tcPr>
          <w:p w14:paraId="13AA53C2" w14:textId="77777777" w:rsidR="00287701" w:rsidRPr="00953AD2" w:rsidRDefault="00287701" w:rsidP="00953AD2">
            <w:pPr>
              <w:spacing w:after="0" w:line="240" w:lineRule="auto"/>
              <w:jc w:val="left"/>
              <w:rPr>
                <w:sz w:val="20"/>
                <w:szCs w:val="20"/>
              </w:rPr>
            </w:pPr>
          </w:p>
        </w:tc>
        <w:tc>
          <w:tcPr>
            <w:tcW w:w="2160" w:type="dxa"/>
          </w:tcPr>
          <w:p w14:paraId="085BF619" w14:textId="77777777" w:rsidR="00287701" w:rsidRPr="00953AD2" w:rsidRDefault="00287701" w:rsidP="00953AD2">
            <w:pPr>
              <w:spacing w:after="0" w:line="240" w:lineRule="auto"/>
              <w:ind w:right="20"/>
              <w:jc w:val="left"/>
              <w:rPr>
                <w:rFonts w:cs="Sylfaen"/>
                <w:sz w:val="20"/>
                <w:szCs w:val="20"/>
              </w:rPr>
            </w:pPr>
          </w:p>
        </w:tc>
      </w:tr>
    </w:tbl>
    <w:p w14:paraId="5F8C331C" w14:textId="77777777" w:rsidR="00397789" w:rsidRDefault="00397789"/>
    <w:p w14:paraId="2091B51B" w14:textId="77777777" w:rsidR="005C781C" w:rsidRDefault="005C781C"/>
    <w:p w14:paraId="10DD90EC" w14:textId="77777777" w:rsidR="005C781C" w:rsidRDefault="005C781C"/>
    <w:p w14:paraId="1F0D657C" w14:textId="77777777" w:rsidR="005C781C" w:rsidRDefault="005C781C"/>
    <w:p w14:paraId="5FFAFEEA" w14:textId="77777777" w:rsidR="005C781C" w:rsidRDefault="005C781C"/>
    <w:p w14:paraId="3B12520A" w14:textId="77777777" w:rsidR="005C781C" w:rsidRDefault="005C781C"/>
    <w:p w14:paraId="48E22D36" w14:textId="77777777" w:rsidR="005C781C" w:rsidRDefault="005C781C"/>
    <w:p w14:paraId="27ED59D1" w14:textId="77777777" w:rsidR="005C781C" w:rsidRDefault="005C781C"/>
    <w:p w14:paraId="579B81AA" w14:textId="77777777" w:rsidR="005C781C" w:rsidRDefault="005C781C"/>
    <w:p w14:paraId="03CA2F54" w14:textId="77777777" w:rsidR="005C781C" w:rsidRDefault="005C781C"/>
    <w:p w14:paraId="7E865173" w14:textId="77777777" w:rsidR="005C781C" w:rsidRDefault="005C781C"/>
    <w:p w14:paraId="01EFA1DE" w14:textId="77777777" w:rsidR="005C781C" w:rsidRDefault="005C781C"/>
    <w:p w14:paraId="61216324" w14:textId="77777777" w:rsidR="005C781C" w:rsidRDefault="005C781C"/>
    <w:p w14:paraId="58E53D56" w14:textId="77777777" w:rsidR="005C781C" w:rsidRDefault="005C781C"/>
    <w:p w14:paraId="6D6EF43D" w14:textId="77777777" w:rsidR="005C781C" w:rsidRDefault="005C781C"/>
    <w:p w14:paraId="549CCCDB" w14:textId="77777777" w:rsidR="005C781C" w:rsidRDefault="005C781C"/>
    <w:p w14:paraId="1E6BE1C6" w14:textId="77777777" w:rsidR="005C781C" w:rsidRDefault="005C781C"/>
    <w:p w14:paraId="2BC13835" w14:textId="77777777" w:rsidR="005C781C" w:rsidRDefault="005C781C"/>
    <w:p w14:paraId="2E960379" w14:textId="77777777" w:rsidR="00E03DE2" w:rsidRDefault="00E03DE2"/>
    <w:p w14:paraId="4C1017F7" w14:textId="77777777" w:rsidR="00E03DE2" w:rsidRPr="00E03DE2" w:rsidRDefault="00E03DE2"/>
    <w:p w14:paraId="207444DC" w14:textId="77777777" w:rsidR="005C781C" w:rsidRDefault="005C781C"/>
    <w:p w14:paraId="27827581" w14:textId="77777777" w:rsidR="00430E4F" w:rsidRDefault="00430E4F"/>
    <w:p w14:paraId="52E29793" w14:textId="77777777" w:rsidR="00430E4F" w:rsidRDefault="00430E4F"/>
    <w:p w14:paraId="59DDC7B4" w14:textId="77777777" w:rsidR="005C781C" w:rsidRPr="00421761" w:rsidRDefault="005C781C" w:rsidP="00B17488">
      <w:pPr>
        <w:pStyle w:val="Title"/>
        <w:pBdr>
          <w:top w:val="dotted" w:sz="4" w:space="1" w:color="008000"/>
          <w:bottom w:val="dotted" w:sz="4" w:space="1" w:color="008000"/>
        </w:pBdr>
        <w:rPr>
          <w:color w:val="43615A"/>
          <w:sz w:val="36"/>
          <w:szCs w:val="36"/>
        </w:rPr>
      </w:pPr>
      <w:r w:rsidRPr="00421761">
        <w:rPr>
          <w:color w:val="43615A"/>
          <w:sz w:val="36"/>
          <w:szCs w:val="36"/>
        </w:rPr>
        <w:t>სარჩევი</w:t>
      </w:r>
    </w:p>
    <w:p w14:paraId="2C433469" w14:textId="77777777" w:rsidR="005C781C" w:rsidRPr="00C12930" w:rsidRDefault="005C781C" w:rsidP="005C781C">
      <w:pPr>
        <w:rPr>
          <w:sz w:val="26"/>
          <w:szCs w:val="26"/>
          <w:lang w:eastAsia="en-US"/>
        </w:rPr>
      </w:pPr>
    </w:p>
    <w:p w14:paraId="787849E5" w14:textId="77777777" w:rsidR="00B719BC" w:rsidRPr="00B17488" w:rsidRDefault="00AD53C9" w:rsidP="00B719BC">
      <w:pPr>
        <w:pStyle w:val="TOC1"/>
        <w:tabs>
          <w:tab w:val="clear" w:pos="8630"/>
          <w:tab w:val="right" w:leader="dot" w:pos="10490"/>
        </w:tabs>
        <w:ind w:right="504"/>
        <w:rPr>
          <w:rFonts w:asciiTheme="minorHAnsi" w:eastAsiaTheme="minorEastAsia" w:hAnsiTheme="minorHAnsi" w:cstheme="minorBidi"/>
          <w:caps w:val="0"/>
          <w:color w:val="1D885D"/>
          <w:spacing w:val="0"/>
          <w:sz w:val="24"/>
          <w:szCs w:val="24"/>
          <w:lang w:val="en-US"/>
        </w:rPr>
      </w:pPr>
      <w:r w:rsidRPr="00B17488">
        <w:rPr>
          <w:color w:val="1D885D"/>
          <w:sz w:val="24"/>
          <w:szCs w:val="24"/>
        </w:rPr>
        <w:fldChar w:fldCharType="begin"/>
      </w:r>
      <w:r w:rsidR="005C781C" w:rsidRPr="00B17488">
        <w:rPr>
          <w:color w:val="1D885D"/>
          <w:sz w:val="24"/>
          <w:szCs w:val="24"/>
        </w:rPr>
        <w:instrText xml:space="preserve"> TOC \o "1-3" \h \z \u </w:instrText>
      </w:r>
      <w:r w:rsidRPr="00B17488">
        <w:rPr>
          <w:color w:val="1D885D"/>
          <w:sz w:val="24"/>
          <w:szCs w:val="24"/>
        </w:rPr>
        <w:fldChar w:fldCharType="separate"/>
      </w:r>
      <w:r w:rsidR="00B719BC" w:rsidRPr="00B17488">
        <w:rPr>
          <w:color w:val="1D885D"/>
          <w:sz w:val="24"/>
          <w:szCs w:val="24"/>
        </w:rPr>
        <w:t>ვერსიების ისტორია</w:t>
      </w:r>
      <w:r w:rsidR="00B719BC" w:rsidRPr="00B17488">
        <w:rPr>
          <w:color w:val="1D885D"/>
          <w:sz w:val="24"/>
          <w:szCs w:val="24"/>
        </w:rPr>
        <w:tab/>
      </w:r>
      <w:r w:rsidR="00B719BC" w:rsidRPr="00B17488">
        <w:rPr>
          <w:color w:val="1D885D"/>
          <w:sz w:val="24"/>
          <w:szCs w:val="24"/>
        </w:rPr>
        <w:fldChar w:fldCharType="begin"/>
      </w:r>
      <w:r w:rsidR="00B719BC" w:rsidRPr="00B17488">
        <w:rPr>
          <w:color w:val="1D885D"/>
          <w:sz w:val="24"/>
          <w:szCs w:val="24"/>
        </w:rPr>
        <w:instrText xml:space="preserve"> PAGEREF _Toc269486541 \h </w:instrText>
      </w:r>
      <w:r w:rsidR="00B719BC" w:rsidRPr="00B17488">
        <w:rPr>
          <w:color w:val="1D885D"/>
          <w:sz w:val="24"/>
          <w:szCs w:val="24"/>
        </w:rPr>
      </w:r>
      <w:r w:rsidR="00B719BC" w:rsidRPr="00B17488">
        <w:rPr>
          <w:color w:val="1D885D"/>
          <w:sz w:val="24"/>
          <w:szCs w:val="24"/>
        </w:rPr>
        <w:fldChar w:fldCharType="separate"/>
      </w:r>
      <w:r w:rsidR="003839C3">
        <w:rPr>
          <w:color w:val="1D885D"/>
          <w:sz w:val="24"/>
          <w:szCs w:val="24"/>
        </w:rPr>
        <w:t>2</w:t>
      </w:r>
      <w:r w:rsidR="00B719BC" w:rsidRPr="00B17488">
        <w:rPr>
          <w:color w:val="1D885D"/>
          <w:sz w:val="24"/>
          <w:szCs w:val="24"/>
        </w:rPr>
        <w:fldChar w:fldCharType="end"/>
      </w:r>
    </w:p>
    <w:p w14:paraId="39B7C0E4" w14:textId="77777777" w:rsidR="00B719BC" w:rsidRPr="00B17488" w:rsidRDefault="00B719BC" w:rsidP="00B719BC">
      <w:pPr>
        <w:pStyle w:val="TOC1"/>
        <w:tabs>
          <w:tab w:val="clear" w:pos="8630"/>
          <w:tab w:val="left" w:pos="385"/>
          <w:tab w:val="right" w:leader="dot" w:pos="10490"/>
        </w:tabs>
        <w:ind w:right="504"/>
        <w:rPr>
          <w:rFonts w:asciiTheme="minorHAnsi" w:eastAsiaTheme="minorEastAsia" w:hAnsiTheme="minorHAnsi" w:cstheme="minorBidi"/>
          <w:caps w:val="0"/>
          <w:color w:val="1D885D"/>
          <w:spacing w:val="0"/>
          <w:sz w:val="24"/>
          <w:szCs w:val="24"/>
          <w:lang w:val="en-US"/>
        </w:rPr>
      </w:pPr>
      <w:r w:rsidRPr="00B17488">
        <w:rPr>
          <w:color w:val="1D885D"/>
          <w:sz w:val="24"/>
          <w:szCs w:val="24"/>
        </w:rPr>
        <w:t>1.</w:t>
      </w:r>
      <w:r w:rsidRPr="00B17488">
        <w:rPr>
          <w:rFonts w:asciiTheme="minorHAnsi" w:eastAsiaTheme="minorEastAsia" w:hAnsiTheme="minorHAnsi" w:cstheme="minorBidi"/>
          <w:caps w:val="0"/>
          <w:color w:val="1D885D"/>
          <w:spacing w:val="0"/>
          <w:sz w:val="24"/>
          <w:szCs w:val="24"/>
          <w:lang w:val="en-US"/>
        </w:rPr>
        <w:tab/>
      </w:r>
      <w:r w:rsidRPr="00B17488">
        <w:rPr>
          <w:color w:val="1D885D"/>
          <w:sz w:val="24"/>
          <w:szCs w:val="24"/>
        </w:rPr>
        <w:t>პროექტის მიზნები და ამოცანები</w:t>
      </w:r>
      <w:r w:rsidRPr="00B17488">
        <w:rPr>
          <w:color w:val="1D885D"/>
          <w:sz w:val="24"/>
          <w:szCs w:val="24"/>
        </w:rPr>
        <w:tab/>
      </w:r>
      <w:r w:rsidRPr="00B17488">
        <w:rPr>
          <w:color w:val="1D885D"/>
          <w:sz w:val="24"/>
          <w:szCs w:val="24"/>
        </w:rPr>
        <w:fldChar w:fldCharType="begin"/>
      </w:r>
      <w:r w:rsidRPr="00B17488">
        <w:rPr>
          <w:color w:val="1D885D"/>
          <w:sz w:val="24"/>
          <w:szCs w:val="24"/>
        </w:rPr>
        <w:instrText xml:space="preserve"> PAGEREF _Toc269486542 \h </w:instrText>
      </w:r>
      <w:r w:rsidRPr="00B17488">
        <w:rPr>
          <w:color w:val="1D885D"/>
          <w:sz w:val="24"/>
          <w:szCs w:val="24"/>
        </w:rPr>
      </w:r>
      <w:r w:rsidRPr="00B17488">
        <w:rPr>
          <w:color w:val="1D885D"/>
          <w:sz w:val="24"/>
          <w:szCs w:val="24"/>
        </w:rPr>
        <w:fldChar w:fldCharType="separate"/>
      </w:r>
      <w:r w:rsidR="003839C3">
        <w:rPr>
          <w:color w:val="1D885D"/>
          <w:sz w:val="24"/>
          <w:szCs w:val="24"/>
        </w:rPr>
        <w:t>4</w:t>
      </w:r>
      <w:r w:rsidRPr="00B17488">
        <w:rPr>
          <w:color w:val="1D885D"/>
          <w:sz w:val="24"/>
          <w:szCs w:val="24"/>
        </w:rPr>
        <w:fldChar w:fldCharType="end"/>
      </w:r>
    </w:p>
    <w:p w14:paraId="596FB77B" w14:textId="77777777" w:rsidR="00B719BC" w:rsidRPr="00B17488" w:rsidRDefault="00B719BC" w:rsidP="00B719BC">
      <w:pPr>
        <w:pStyle w:val="TOC1"/>
        <w:tabs>
          <w:tab w:val="clear" w:pos="8630"/>
          <w:tab w:val="left" w:pos="385"/>
          <w:tab w:val="right" w:leader="dot" w:pos="10490"/>
        </w:tabs>
        <w:ind w:right="504"/>
        <w:rPr>
          <w:rFonts w:asciiTheme="minorHAnsi" w:eastAsiaTheme="minorEastAsia" w:hAnsiTheme="minorHAnsi" w:cstheme="minorBidi"/>
          <w:caps w:val="0"/>
          <w:color w:val="1D885D"/>
          <w:spacing w:val="0"/>
          <w:sz w:val="24"/>
          <w:szCs w:val="24"/>
          <w:lang w:val="en-US"/>
        </w:rPr>
      </w:pPr>
      <w:r w:rsidRPr="00B17488">
        <w:rPr>
          <w:color w:val="1D885D"/>
          <w:sz w:val="24"/>
          <w:szCs w:val="24"/>
        </w:rPr>
        <w:t>2.</w:t>
      </w:r>
      <w:r w:rsidRPr="00B17488">
        <w:rPr>
          <w:rFonts w:asciiTheme="minorHAnsi" w:eastAsiaTheme="minorEastAsia" w:hAnsiTheme="minorHAnsi" w:cstheme="minorBidi"/>
          <w:caps w:val="0"/>
          <w:color w:val="1D885D"/>
          <w:spacing w:val="0"/>
          <w:sz w:val="24"/>
          <w:szCs w:val="24"/>
          <w:lang w:val="en-US"/>
        </w:rPr>
        <w:tab/>
      </w:r>
      <w:r w:rsidRPr="00B17488">
        <w:rPr>
          <w:color w:val="1D885D"/>
          <w:sz w:val="24"/>
          <w:szCs w:val="24"/>
        </w:rPr>
        <w:t>პროექტის მთავარი ამოცანის გადაწყვეტის სტრატეგია</w:t>
      </w:r>
      <w:r w:rsidRPr="00B17488">
        <w:rPr>
          <w:color w:val="1D885D"/>
          <w:sz w:val="24"/>
          <w:szCs w:val="24"/>
        </w:rPr>
        <w:tab/>
      </w:r>
      <w:r w:rsidRPr="00B17488">
        <w:rPr>
          <w:color w:val="1D885D"/>
          <w:sz w:val="24"/>
          <w:szCs w:val="24"/>
        </w:rPr>
        <w:fldChar w:fldCharType="begin"/>
      </w:r>
      <w:r w:rsidRPr="00B17488">
        <w:rPr>
          <w:color w:val="1D885D"/>
          <w:sz w:val="24"/>
          <w:szCs w:val="24"/>
        </w:rPr>
        <w:instrText xml:space="preserve"> PAGEREF _Toc269486543 \h </w:instrText>
      </w:r>
      <w:r w:rsidRPr="00B17488">
        <w:rPr>
          <w:color w:val="1D885D"/>
          <w:sz w:val="24"/>
          <w:szCs w:val="24"/>
        </w:rPr>
      </w:r>
      <w:r w:rsidRPr="00B17488">
        <w:rPr>
          <w:color w:val="1D885D"/>
          <w:sz w:val="24"/>
          <w:szCs w:val="24"/>
        </w:rPr>
        <w:fldChar w:fldCharType="separate"/>
      </w:r>
      <w:r w:rsidR="003839C3">
        <w:rPr>
          <w:color w:val="1D885D"/>
          <w:sz w:val="24"/>
          <w:szCs w:val="24"/>
        </w:rPr>
        <w:t>5</w:t>
      </w:r>
      <w:r w:rsidRPr="00B17488">
        <w:rPr>
          <w:color w:val="1D885D"/>
          <w:sz w:val="24"/>
          <w:szCs w:val="24"/>
        </w:rPr>
        <w:fldChar w:fldCharType="end"/>
      </w:r>
    </w:p>
    <w:p w14:paraId="2DDEBC8E" w14:textId="77777777" w:rsidR="00B719BC" w:rsidRPr="00B17488" w:rsidRDefault="00B719BC" w:rsidP="00B719BC">
      <w:pPr>
        <w:pStyle w:val="TOC1"/>
        <w:tabs>
          <w:tab w:val="clear" w:pos="8630"/>
          <w:tab w:val="left" w:pos="385"/>
          <w:tab w:val="right" w:leader="dot" w:pos="10490"/>
        </w:tabs>
        <w:ind w:right="504"/>
        <w:rPr>
          <w:rFonts w:asciiTheme="minorHAnsi" w:eastAsiaTheme="minorEastAsia" w:hAnsiTheme="minorHAnsi" w:cstheme="minorBidi"/>
          <w:caps w:val="0"/>
          <w:color w:val="1D885D"/>
          <w:spacing w:val="0"/>
          <w:sz w:val="24"/>
          <w:szCs w:val="24"/>
          <w:lang w:val="en-US"/>
        </w:rPr>
      </w:pPr>
      <w:r w:rsidRPr="00B17488">
        <w:rPr>
          <w:color w:val="1D885D"/>
          <w:sz w:val="24"/>
          <w:szCs w:val="24"/>
        </w:rPr>
        <w:t>3.</w:t>
      </w:r>
      <w:r w:rsidRPr="00B17488">
        <w:rPr>
          <w:rFonts w:asciiTheme="minorHAnsi" w:eastAsiaTheme="minorEastAsia" w:hAnsiTheme="minorHAnsi" w:cstheme="minorBidi"/>
          <w:caps w:val="0"/>
          <w:color w:val="1D885D"/>
          <w:spacing w:val="0"/>
          <w:sz w:val="24"/>
          <w:szCs w:val="24"/>
          <w:lang w:val="en-US"/>
        </w:rPr>
        <w:tab/>
      </w:r>
      <w:r w:rsidRPr="00B17488">
        <w:rPr>
          <w:color w:val="1D885D"/>
          <w:sz w:val="24"/>
          <w:szCs w:val="24"/>
        </w:rPr>
        <w:t>სარეზერვო გამოთვლითი ცენტრი და მისი კომპონენტები</w:t>
      </w:r>
      <w:r w:rsidRPr="00B17488">
        <w:rPr>
          <w:color w:val="1D885D"/>
          <w:sz w:val="24"/>
          <w:szCs w:val="24"/>
        </w:rPr>
        <w:tab/>
      </w:r>
      <w:r w:rsidRPr="00B17488">
        <w:rPr>
          <w:color w:val="1D885D"/>
          <w:sz w:val="24"/>
          <w:szCs w:val="24"/>
        </w:rPr>
        <w:fldChar w:fldCharType="begin"/>
      </w:r>
      <w:r w:rsidRPr="00B17488">
        <w:rPr>
          <w:color w:val="1D885D"/>
          <w:sz w:val="24"/>
          <w:szCs w:val="24"/>
        </w:rPr>
        <w:instrText xml:space="preserve"> PAGEREF _Toc269486544 \h </w:instrText>
      </w:r>
      <w:r w:rsidRPr="00B17488">
        <w:rPr>
          <w:color w:val="1D885D"/>
          <w:sz w:val="24"/>
          <w:szCs w:val="24"/>
        </w:rPr>
      </w:r>
      <w:r w:rsidRPr="00B17488">
        <w:rPr>
          <w:color w:val="1D885D"/>
          <w:sz w:val="24"/>
          <w:szCs w:val="24"/>
        </w:rPr>
        <w:fldChar w:fldCharType="separate"/>
      </w:r>
      <w:r w:rsidR="003839C3">
        <w:rPr>
          <w:color w:val="1D885D"/>
          <w:sz w:val="24"/>
          <w:szCs w:val="24"/>
        </w:rPr>
        <w:t>7</w:t>
      </w:r>
      <w:r w:rsidRPr="00B17488">
        <w:rPr>
          <w:color w:val="1D885D"/>
          <w:sz w:val="24"/>
          <w:szCs w:val="24"/>
        </w:rPr>
        <w:fldChar w:fldCharType="end"/>
      </w:r>
    </w:p>
    <w:p w14:paraId="54F46961" w14:textId="77777777" w:rsidR="00B719BC" w:rsidRPr="00B17488" w:rsidRDefault="00B719BC" w:rsidP="00B719BC">
      <w:pPr>
        <w:pStyle w:val="TOC3"/>
        <w:tabs>
          <w:tab w:val="clear" w:pos="8630"/>
          <w:tab w:val="right" w:leader="dot" w:pos="10490"/>
        </w:tabs>
        <w:ind w:right="504"/>
        <w:rPr>
          <w:rFonts w:asciiTheme="minorHAnsi" w:eastAsiaTheme="minorEastAsia" w:hAnsiTheme="minorHAnsi" w:cstheme="minorBidi"/>
          <w:caps w:val="0"/>
          <w:color w:val="1D885D"/>
          <w:spacing w:val="0"/>
          <w:sz w:val="24"/>
          <w:szCs w:val="24"/>
          <w:lang w:val="en-US"/>
        </w:rPr>
      </w:pPr>
      <w:r w:rsidRPr="00B17488">
        <w:rPr>
          <w:b/>
          <w:color w:val="1D885D"/>
          <w:sz w:val="24"/>
          <w:szCs w:val="24"/>
        </w:rPr>
        <w:t>კომპონენტები</w:t>
      </w:r>
      <w:r w:rsidRPr="00B17488">
        <w:rPr>
          <w:color w:val="1D885D"/>
          <w:sz w:val="24"/>
          <w:szCs w:val="24"/>
        </w:rPr>
        <w:tab/>
      </w:r>
      <w:r w:rsidRPr="00B17488">
        <w:rPr>
          <w:color w:val="1D885D"/>
          <w:sz w:val="24"/>
          <w:szCs w:val="24"/>
        </w:rPr>
        <w:fldChar w:fldCharType="begin"/>
      </w:r>
      <w:r w:rsidRPr="00B17488">
        <w:rPr>
          <w:color w:val="1D885D"/>
          <w:sz w:val="24"/>
          <w:szCs w:val="24"/>
        </w:rPr>
        <w:instrText xml:space="preserve"> PAGEREF _Toc269486545 \h </w:instrText>
      </w:r>
      <w:r w:rsidRPr="00B17488">
        <w:rPr>
          <w:color w:val="1D885D"/>
          <w:sz w:val="24"/>
          <w:szCs w:val="24"/>
        </w:rPr>
      </w:r>
      <w:r w:rsidRPr="00B17488">
        <w:rPr>
          <w:color w:val="1D885D"/>
          <w:sz w:val="24"/>
          <w:szCs w:val="24"/>
        </w:rPr>
        <w:fldChar w:fldCharType="separate"/>
      </w:r>
      <w:r w:rsidR="003839C3">
        <w:rPr>
          <w:color w:val="1D885D"/>
          <w:sz w:val="24"/>
          <w:szCs w:val="24"/>
        </w:rPr>
        <w:t>8</w:t>
      </w:r>
      <w:r w:rsidRPr="00B17488">
        <w:rPr>
          <w:color w:val="1D885D"/>
          <w:sz w:val="24"/>
          <w:szCs w:val="24"/>
        </w:rPr>
        <w:fldChar w:fldCharType="end"/>
      </w:r>
    </w:p>
    <w:p w14:paraId="3F7B8741" w14:textId="77777777" w:rsidR="00B719BC" w:rsidRPr="00B17488" w:rsidRDefault="00B719BC" w:rsidP="00B719BC">
      <w:pPr>
        <w:pStyle w:val="TOC3"/>
        <w:tabs>
          <w:tab w:val="clear" w:pos="8630"/>
          <w:tab w:val="right" w:leader="dot" w:pos="10490"/>
        </w:tabs>
        <w:ind w:right="504"/>
        <w:rPr>
          <w:rFonts w:asciiTheme="minorHAnsi" w:eastAsiaTheme="minorEastAsia" w:hAnsiTheme="minorHAnsi" w:cstheme="minorBidi"/>
          <w:caps w:val="0"/>
          <w:color w:val="1D885D"/>
          <w:spacing w:val="0"/>
          <w:sz w:val="24"/>
          <w:szCs w:val="24"/>
          <w:lang w:val="en-US"/>
        </w:rPr>
      </w:pPr>
      <w:r w:rsidRPr="00B17488">
        <w:rPr>
          <w:b/>
          <w:color w:val="1D885D"/>
          <w:sz w:val="24"/>
          <w:szCs w:val="24"/>
        </w:rPr>
        <w:t>საკომუნიკაციო სისტემის კონცეპტუალური დიაგრამა - Active-Passive</w:t>
      </w:r>
      <w:r w:rsidRPr="00B17488">
        <w:rPr>
          <w:color w:val="1D885D"/>
          <w:sz w:val="24"/>
          <w:szCs w:val="24"/>
        </w:rPr>
        <w:tab/>
      </w:r>
      <w:r w:rsidRPr="00B17488">
        <w:rPr>
          <w:color w:val="1D885D"/>
          <w:sz w:val="24"/>
          <w:szCs w:val="24"/>
        </w:rPr>
        <w:fldChar w:fldCharType="begin"/>
      </w:r>
      <w:r w:rsidRPr="00B17488">
        <w:rPr>
          <w:color w:val="1D885D"/>
          <w:sz w:val="24"/>
          <w:szCs w:val="24"/>
        </w:rPr>
        <w:instrText xml:space="preserve"> PAGEREF _Toc269486546 \h </w:instrText>
      </w:r>
      <w:r w:rsidRPr="00B17488">
        <w:rPr>
          <w:color w:val="1D885D"/>
          <w:sz w:val="24"/>
          <w:szCs w:val="24"/>
        </w:rPr>
      </w:r>
      <w:r w:rsidRPr="00B17488">
        <w:rPr>
          <w:color w:val="1D885D"/>
          <w:sz w:val="24"/>
          <w:szCs w:val="24"/>
        </w:rPr>
        <w:fldChar w:fldCharType="separate"/>
      </w:r>
      <w:r w:rsidR="003839C3">
        <w:rPr>
          <w:color w:val="1D885D"/>
          <w:sz w:val="24"/>
          <w:szCs w:val="24"/>
        </w:rPr>
        <w:t>10</w:t>
      </w:r>
      <w:r w:rsidRPr="00B17488">
        <w:rPr>
          <w:color w:val="1D885D"/>
          <w:sz w:val="24"/>
          <w:szCs w:val="24"/>
        </w:rPr>
        <w:fldChar w:fldCharType="end"/>
      </w:r>
    </w:p>
    <w:p w14:paraId="01009A5D" w14:textId="77777777" w:rsidR="00B719BC" w:rsidRPr="00B17488" w:rsidRDefault="00B719BC" w:rsidP="00B719BC">
      <w:pPr>
        <w:pStyle w:val="TOC3"/>
        <w:tabs>
          <w:tab w:val="clear" w:pos="8630"/>
          <w:tab w:val="right" w:leader="dot" w:pos="10490"/>
        </w:tabs>
        <w:ind w:right="504"/>
        <w:rPr>
          <w:rFonts w:asciiTheme="minorHAnsi" w:eastAsiaTheme="minorEastAsia" w:hAnsiTheme="minorHAnsi" w:cstheme="minorBidi"/>
          <w:caps w:val="0"/>
          <w:color w:val="1D885D"/>
          <w:spacing w:val="0"/>
          <w:sz w:val="24"/>
          <w:szCs w:val="24"/>
          <w:lang w:val="en-US"/>
        </w:rPr>
      </w:pPr>
      <w:r w:rsidRPr="00B17488">
        <w:rPr>
          <w:b/>
          <w:color w:val="1D885D"/>
          <w:sz w:val="24"/>
          <w:szCs w:val="24"/>
        </w:rPr>
        <w:t>საკომუნიკაციო სისტემის კონცეპტუალური დიაგრამა - Active- Active</w:t>
      </w:r>
      <w:r w:rsidRPr="00B17488">
        <w:rPr>
          <w:color w:val="1D885D"/>
          <w:sz w:val="24"/>
          <w:szCs w:val="24"/>
        </w:rPr>
        <w:tab/>
      </w:r>
      <w:r w:rsidRPr="00B17488">
        <w:rPr>
          <w:color w:val="1D885D"/>
          <w:sz w:val="24"/>
          <w:szCs w:val="24"/>
        </w:rPr>
        <w:fldChar w:fldCharType="begin"/>
      </w:r>
      <w:r w:rsidRPr="00B17488">
        <w:rPr>
          <w:color w:val="1D885D"/>
          <w:sz w:val="24"/>
          <w:szCs w:val="24"/>
        </w:rPr>
        <w:instrText xml:space="preserve"> PAGEREF _Toc269486547 \h </w:instrText>
      </w:r>
      <w:r w:rsidRPr="00B17488">
        <w:rPr>
          <w:color w:val="1D885D"/>
          <w:sz w:val="24"/>
          <w:szCs w:val="24"/>
        </w:rPr>
      </w:r>
      <w:r w:rsidRPr="00B17488">
        <w:rPr>
          <w:color w:val="1D885D"/>
          <w:sz w:val="24"/>
          <w:szCs w:val="24"/>
        </w:rPr>
        <w:fldChar w:fldCharType="separate"/>
      </w:r>
      <w:r w:rsidR="003839C3">
        <w:rPr>
          <w:color w:val="1D885D"/>
          <w:sz w:val="24"/>
          <w:szCs w:val="24"/>
        </w:rPr>
        <w:t>11</w:t>
      </w:r>
      <w:r w:rsidRPr="00B17488">
        <w:rPr>
          <w:color w:val="1D885D"/>
          <w:sz w:val="24"/>
          <w:szCs w:val="24"/>
        </w:rPr>
        <w:fldChar w:fldCharType="end"/>
      </w:r>
    </w:p>
    <w:p w14:paraId="0F2E9BC8" w14:textId="77777777" w:rsidR="00B719BC" w:rsidRPr="00B17488" w:rsidRDefault="00B719BC" w:rsidP="00B719BC">
      <w:pPr>
        <w:pStyle w:val="TOC3"/>
        <w:tabs>
          <w:tab w:val="clear" w:pos="8630"/>
          <w:tab w:val="right" w:leader="dot" w:pos="10490"/>
        </w:tabs>
        <w:ind w:right="504"/>
        <w:rPr>
          <w:rFonts w:asciiTheme="minorHAnsi" w:eastAsiaTheme="minorEastAsia" w:hAnsiTheme="minorHAnsi" w:cstheme="minorBidi"/>
          <w:caps w:val="0"/>
          <w:color w:val="1D885D"/>
          <w:spacing w:val="0"/>
          <w:sz w:val="24"/>
          <w:szCs w:val="24"/>
          <w:lang w:val="en-US"/>
        </w:rPr>
      </w:pPr>
      <w:r w:rsidRPr="00B17488">
        <w:rPr>
          <w:b/>
          <w:color w:val="1D885D"/>
          <w:sz w:val="24"/>
          <w:szCs w:val="24"/>
        </w:rPr>
        <w:t>გამოთვლითი და შენახვის სისტემები განაწილებული ვირტუალიზატორის გარეშე (Active-Passive)</w:t>
      </w:r>
      <w:r w:rsidRPr="00B17488">
        <w:rPr>
          <w:color w:val="1D885D"/>
          <w:sz w:val="24"/>
          <w:szCs w:val="24"/>
        </w:rPr>
        <w:tab/>
      </w:r>
      <w:r w:rsidRPr="00B17488">
        <w:rPr>
          <w:color w:val="1D885D"/>
          <w:sz w:val="24"/>
          <w:szCs w:val="24"/>
        </w:rPr>
        <w:fldChar w:fldCharType="begin"/>
      </w:r>
      <w:r w:rsidRPr="00B17488">
        <w:rPr>
          <w:color w:val="1D885D"/>
          <w:sz w:val="24"/>
          <w:szCs w:val="24"/>
        </w:rPr>
        <w:instrText xml:space="preserve"> PAGEREF _Toc269486548 \h </w:instrText>
      </w:r>
      <w:r w:rsidRPr="00B17488">
        <w:rPr>
          <w:color w:val="1D885D"/>
          <w:sz w:val="24"/>
          <w:szCs w:val="24"/>
        </w:rPr>
      </w:r>
      <w:r w:rsidRPr="00B17488">
        <w:rPr>
          <w:color w:val="1D885D"/>
          <w:sz w:val="24"/>
          <w:szCs w:val="24"/>
        </w:rPr>
        <w:fldChar w:fldCharType="separate"/>
      </w:r>
      <w:r w:rsidR="003839C3">
        <w:rPr>
          <w:color w:val="1D885D"/>
          <w:sz w:val="24"/>
          <w:szCs w:val="24"/>
        </w:rPr>
        <w:t>14</w:t>
      </w:r>
      <w:r w:rsidRPr="00B17488">
        <w:rPr>
          <w:color w:val="1D885D"/>
          <w:sz w:val="24"/>
          <w:szCs w:val="24"/>
        </w:rPr>
        <w:fldChar w:fldCharType="end"/>
      </w:r>
    </w:p>
    <w:p w14:paraId="0A1B11C4" w14:textId="77777777" w:rsidR="00B719BC" w:rsidRPr="00B17488" w:rsidRDefault="00B719BC" w:rsidP="00B719BC">
      <w:pPr>
        <w:pStyle w:val="TOC3"/>
        <w:tabs>
          <w:tab w:val="clear" w:pos="8630"/>
          <w:tab w:val="right" w:leader="dot" w:pos="10490"/>
        </w:tabs>
        <w:ind w:right="504"/>
        <w:rPr>
          <w:rFonts w:asciiTheme="minorHAnsi" w:eastAsiaTheme="minorEastAsia" w:hAnsiTheme="minorHAnsi" w:cstheme="minorBidi"/>
          <w:caps w:val="0"/>
          <w:color w:val="1D885D"/>
          <w:spacing w:val="0"/>
          <w:sz w:val="24"/>
          <w:szCs w:val="24"/>
          <w:lang w:val="en-US"/>
        </w:rPr>
      </w:pPr>
      <w:r w:rsidRPr="00B17488">
        <w:rPr>
          <w:b/>
          <w:color w:val="1D885D"/>
          <w:sz w:val="24"/>
          <w:szCs w:val="24"/>
        </w:rPr>
        <w:t>გამოთვლითი და შენახვის სისტემები განაწილებული ვირტუალიზატორით (Active- Active)</w:t>
      </w:r>
      <w:r w:rsidRPr="00B17488">
        <w:rPr>
          <w:color w:val="1D885D"/>
          <w:sz w:val="24"/>
          <w:szCs w:val="24"/>
        </w:rPr>
        <w:tab/>
      </w:r>
      <w:r w:rsidRPr="00B17488">
        <w:rPr>
          <w:color w:val="1D885D"/>
          <w:sz w:val="24"/>
          <w:szCs w:val="24"/>
        </w:rPr>
        <w:fldChar w:fldCharType="begin"/>
      </w:r>
      <w:r w:rsidRPr="00B17488">
        <w:rPr>
          <w:color w:val="1D885D"/>
          <w:sz w:val="24"/>
          <w:szCs w:val="24"/>
        </w:rPr>
        <w:instrText xml:space="preserve"> PAGEREF _Toc269486549 \h </w:instrText>
      </w:r>
      <w:r w:rsidRPr="00B17488">
        <w:rPr>
          <w:color w:val="1D885D"/>
          <w:sz w:val="24"/>
          <w:szCs w:val="24"/>
        </w:rPr>
      </w:r>
      <w:r w:rsidRPr="00B17488">
        <w:rPr>
          <w:color w:val="1D885D"/>
          <w:sz w:val="24"/>
          <w:szCs w:val="24"/>
        </w:rPr>
        <w:fldChar w:fldCharType="separate"/>
      </w:r>
      <w:r w:rsidR="003839C3">
        <w:rPr>
          <w:color w:val="1D885D"/>
          <w:sz w:val="24"/>
          <w:szCs w:val="24"/>
        </w:rPr>
        <w:t>15</w:t>
      </w:r>
      <w:r w:rsidRPr="00B17488">
        <w:rPr>
          <w:color w:val="1D885D"/>
          <w:sz w:val="24"/>
          <w:szCs w:val="24"/>
        </w:rPr>
        <w:fldChar w:fldCharType="end"/>
      </w:r>
    </w:p>
    <w:p w14:paraId="4B853D78" w14:textId="77777777" w:rsidR="00B719BC" w:rsidRPr="00B17488" w:rsidRDefault="00B719BC" w:rsidP="00B719BC">
      <w:pPr>
        <w:pStyle w:val="TOC1"/>
        <w:tabs>
          <w:tab w:val="clear" w:pos="8630"/>
          <w:tab w:val="left" w:pos="415"/>
          <w:tab w:val="right" w:leader="dot" w:pos="10490"/>
        </w:tabs>
        <w:ind w:right="504"/>
        <w:rPr>
          <w:rFonts w:asciiTheme="minorHAnsi" w:eastAsiaTheme="minorEastAsia" w:hAnsiTheme="minorHAnsi" w:cstheme="minorBidi"/>
          <w:caps w:val="0"/>
          <w:color w:val="1D885D"/>
          <w:spacing w:val="0"/>
          <w:sz w:val="24"/>
          <w:szCs w:val="24"/>
          <w:lang w:val="en-US"/>
        </w:rPr>
      </w:pPr>
      <w:r w:rsidRPr="00B17488">
        <w:rPr>
          <w:b/>
          <w:color w:val="1D885D"/>
          <w:sz w:val="24"/>
          <w:szCs w:val="24"/>
        </w:rPr>
        <w:t>4.</w:t>
      </w:r>
      <w:r w:rsidRPr="00B17488">
        <w:rPr>
          <w:rFonts w:asciiTheme="minorHAnsi" w:eastAsiaTheme="minorEastAsia" w:hAnsiTheme="minorHAnsi" w:cstheme="minorBidi"/>
          <w:caps w:val="0"/>
          <w:color w:val="1D885D"/>
          <w:spacing w:val="0"/>
          <w:sz w:val="24"/>
          <w:szCs w:val="24"/>
          <w:lang w:val="en-US"/>
        </w:rPr>
        <w:tab/>
      </w:r>
      <w:r w:rsidRPr="00B17488">
        <w:rPr>
          <w:b/>
          <w:color w:val="1D885D"/>
          <w:sz w:val="24"/>
          <w:szCs w:val="24"/>
        </w:rPr>
        <w:t>პროექტის სავარაუდო ბიუჯეტი</w:t>
      </w:r>
      <w:r w:rsidRPr="00B17488">
        <w:rPr>
          <w:color w:val="1D885D"/>
          <w:sz w:val="24"/>
          <w:szCs w:val="24"/>
        </w:rPr>
        <w:tab/>
      </w:r>
      <w:r w:rsidRPr="00B17488">
        <w:rPr>
          <w:color w:val="1D885D"/>
          <w:sz w:val="24"/>
          <w:szCs w:val="24"/>
        </w:rPr>
        <w:fldChar w:fldCharType="begin"/>
      </w:r>
      <w:r w:rsidRPr="00B17488">
        <w:rPr>
          <w:color w:val="1D885D"/>
          <w:sz w:val="24"/>
          <w:szCs w:val="24"/>
        </w:rPr>
        <w:instrText xml:space="preserve"> PAGEREF _Toc269486550 \h </w:instrText>
      </w:r>
      <w:r w:rsidRPr="00B17488">
        <w:rPr>
          <w:color w:val="1D885D"/>
          <w:sz w:val="24"/>
          <w:szCs w:val="24"/>
        </w:rPr>
      </w:r>
      <w:r w:rsidRPr="00B17488">
        <w:rPr>
          <w:color w:val="1D885D"/>
          <w:sz w:val="24"/>
          <w:szCs w:val="24"/>
        </w:rPr>
        <w:fldChar w:fldCharType="separate"/>
      </w:r>
      <w:r w:rsidR="003839C3">
        <w:rPr>
          <w:color w:val="1D885D"/>
          <w:sz w:val="24"/>
          <w:szCs w:val="24"/>
        </w:rPr>
        <w:t>19</w:t>
      </w:r>
      <w:r w:rsidRPr="00B17488">
        <w:rPr>
          <w:color w:val="1D885D"/>
          <w:sz w:val="24"/>
          <w:szCs w:val="24"/>
        </w:rPr>
        <w:fldChar w:fldCharType="end"/>
      </w:r>
    </w:p>
    <w:p w14:paraId="32181255" w14:textId="77777777" w:rsidR="005C781C" w:rsidRDefault="00AD53C9" w:rsidP="00B719BC">
      <w:pPr>
        <w:tabs>
          <w:tab w:val="right" w:leader="dot" w:pos="10490"/>
        </w:tabs>
        <w:ind w:right="504"/>
      </w:pPr>
      <w:r w:rsidRPr="00B17488">
        <w:rPr>
          <w:color w:val="1D885D"/>
          <w:sz w:val="24"/>
          <w:szCs w:val="24"/>
        </w:rPr>
        <w:fldChar w:fldCharType="end"/>
      </w:r>
    </w:p>
    <w:p w14:paraId="6084224A" w14:textId="77777777" w:rsidR="006A1CEA" w:rsidRPr="009C6809" w:rsidRDefault="009F697F" w:rsidP="009C6809">
      <w:pPr>
        <w:pStyle w:val="Heading1"/>
        <w:pBdr>
          <w:bottom w:val="thinThickSmallGap" w:sz="24" w:space="1" w:color="5B827A"/>
        </w:pBdr>
        <w:rPr>
          <w:color w:val="43615A"/>
        </w:rPr>
      </w:pPr>
      <w:bookmarkStart w:id="3" w:name="_Toc269486542"/>
      <w:r w:rsidRPr="009C6809">
        <w:rPr>
          <w:color w:val="43615A"/>
        </w:rPr>
        <w:lastRenderedPageBreak/>
        <w:t xml:space="preserve">პროექტის </w:t>
      </w:r>
      <w:r w:rsidR="00AA1787" w:rsidRPr="009C6809">
        <w:rPr>
          <w:color w:val="43615A"/>
        </w:rPr>
        <w:t>მიზნები</w:t>
      </w:r>
      <w:r w:rsidRPr="009C6809">
        <w:rPr>
          <w:color w:val="43615A"/>
        </w:rPr>
        <w:t xml:space="preserve"> და ამოცანები</w:t>
      </w:r>
      <w:bookmarkEnd w:id="3"/>
    </w:p>
    <w:p w14:paraId="4C3DE11B" w14:textId="44C9BD76" w:rsidR="00F07484" w:rsidRDefault="00F43DB9" w:rsidP="00F43DB9">
      <w:pPr>
        <w:ind w:firstLine="360"/>
        <w:rPr>
          <w:sz w:val="24"/>
          <w:szCs w:val="24"/>
        </w:rPr>
      </w:pPr>
      <w:r>
        <w:rPr>
          <w:sz w:val="24"/>
          <w:szCs w:val="24"/>
        </w:rPr>
        <w:t>საქართველოს შრომის, ჯანმრთელობისა და სოციალური დაცვის სამინისტროს  პრიორიტეტებიდან, მიმდინარე და დაგეგმილ</w:t>
      </w:r>
      <w:r w:rsidR="00FD6828">
        <w:rPr>
          <w:sz w:val="24"/>
          <w:szCs w:val="24"/>
        </w:rPr>
        <w:t>ი პროექტებიდან გამომდინარე გაკეთ</w:t>
      </w:r>
      <w:r>
        <w:rPr>
          <w:sz w:val="24"/>
          <w:szCs w:val="24"/>
        </w:rPr>
        <w:t xml:space="preserve">და ანალიზი, რამაც გვაჩვენა რომ, სამინისტრო და მის მიერ მოსახლეობისათვის მიწოდებული სერვისები უფრო და უფრო მეტად ხდება დამოკიდებული საინფორმაციო ტექნოლოგიებზე. ცხადია ეს მოსალოდნელიც იყო, რადგან სერვისების მიწოდება ხორციელდება სწორედ თანამედროვე საინფორმაციო ტექნოლოგიების გამოყენებით. სწორედ ამის გამო, დადგა აუცილებლობა რომ სამინისტროს მიერ, მოქალაქეებისათვის და ჯანდაცვის ობიექტებისათვის მიწოდებული სერვისები იყოს მაქსიმალურად მდგრადი, </w:t>
      </w:r>
      <w:r w:rsidR="00FD6828">
        <w:rPr>
          <w:sz w:val="24"/>
          <w:szCs w:val="24"/>
        </w:rPr>
        <w:t xml:space="preserve">და </w:t>
      </w:r>
      <w:r>
        <w:rPr>
          <w:sz w:val="24"/>
          <w:szCs w:val="24"/>
        </w:rPr>
        <w:t xml:space="preserve">მიწვდომადი დროის ნებისმიერ მომენტში. ამასთან გაუთვალისწინებელი შემთხვევებისა და კატასტროფების შემთხვევაშიც კი უზრუნველყოფილი იყოს კრიტიკული სერვისების უწყვეტობა, ხოლო ნაკლებად კრიტიკული სერვისების აღდგენა შესაძლებელი იყოს მაქსიმალურად მცირე დროში, მონაცემების დაკარგვის გარეშე. შესაბამისად ყოველივე აქედან გამომდინარე,  </w:t>
      </w:r>
      <w:r w:rsidR="00287701">
        <w:rPr>
          <w:sz w:val="24"/>
          <w:szCs w:val="24"/>
        </w:rPr>
        <w:t>პრ</w:t>
      </w:r>
      <w:r w:rsidR="00FE74FF">
        <w:rPr>
          <w:sz w:val="24"/>
          <w:szCs w:val="24"/>
        </w:rPr>
        <w:t>ო</w:t>
      </w:r>
      <w:r w:rsidR="00287701">
        <w:rPr>
          <w:sz w:val="24"/>
          <w:szCs w:val="24"/>
        </w:rPr>
        <w:t>ე</w:t>
      </w:r>
      <w:r w:rsidR="00F07484">
        <w:rPr>
          <w:sz w:val="24"/>
          <w:szCs w:val="24"/>
        </w:rPr>
        <w:t>ქტის მიზანს წარმოადგენს:</w:t>
      </w:r>
    </w:p>
    <w:p w14:paraId="6B0CE8C8" w14:textId="73E4D858" w:rsidR="00F07484" w:rsidRPr="00F07484" w:rsidRDefault="00AC596D" w:rsidP="00F07484">
      <w:pPr>
        <w:pStyle w:val="ListParagraph"/>
        <w:numPr>
          <w:ilvl w:val="0"/>
          <w:numId w:val="22"/>
        </w:numPr>
        <w:rPr>
          <w:sz w:val="24"/>
          <w:szCs w:val="24"/>
        </w:rPr>
      </w:pPr>
      <w:r w:rsidRPr="00F07484">
        <w:rPr>
          <w:sz w:val="24"/>
          <w:szCs w:val="24"/>
        </w:rPr>
        <w:t>სამინისტ</w:t>
      </w:r>
      <w:r w:rsidR="00FD6828">
        <w:rPr>
          <w:sz w:val="24"/>
          <w:szCs w:val="24"/>
        </w:rPr>
        <w:t>რ</w:t>
      </w:r>
      <w:r w:rsidRPr="00F07484">
        <w:rPr>
          <w:sz w:val="24"/>
          <w:szCs w:val="24"/>
        </w:rPr>
        <w:t>ოს</w:t>
      </w:r>
      <w:r w:rsidR="00FE74FF" w:rsidRPr="00F07484">
        <w:rPr>
          <w:sz w:val="24"/>
          <w:szCs w:val="24"/>
        </w:rPr>
        <w:t xml:space="preserve"> </w:t>
      </w:r>
      <w:r w:rsidR="00F07484" w:rsidRPr="00F07484">
        <w:rPr>
          <w:sz w:val="24"/>
          <w:szCs w:val="24"/>
        </w:rPr>
        <w:t xml:space="preserve">კრიტიკული </w:t>
      </w:r>
      <w:r w:rsidR="00FE74FF" w:rsidRPr="00F07484">
        <w:rPr>
          <w:sz w:val="24"/>
          <w:szCs w:val="24"/>
        </w:rPr>
        <w:t>სერვისების საიმედოობის და მაღალმდგრადობის ამაღლება, ბუნებრივი კატასტროფების და სხვა სტიქიების შემთხვევაში</w:t>
      </w:r>
      <w:r w:rsidR="00F43DB9" w:rsidRPr="00F07484">
        <w:rPr>
          <w:sz w:val="24"/>
          <w:szCs w:val="24"/>
        </w:rPr>
        <w:t>ც კი</w:t>
      </w:r>
      <w:r w:rsidR="00FD6828">
        <w:rPr>
          <w:sz w:val="24"/>
          <w:szCs w:val="24"/>
        </w:rPr>
        <w:t xml:space="preserve"> მათი უწყვეტობის უზრუნველყოფა</w:t>
      </w:r>
      <w:r w:rsidR="00F07484" w:rsidRPr="00F07484">
        <w:rPr>
          <w:sz w:val="24"/>
          <w:szCs w:val="24"/>
        </w:rPr>
        <w:t>.</w:t>
      </w:r>
    </w:p>
    <w:p w14:paraId="0506306D" w14:textId="05D11D63" w:rsidR="00F07484" w:rsidRDefault="00F07484" w:rsidP="00F07484">
      <w:pPr>
        <w:pStyle w:val="ListParagraph"/>
        <w:numPr>
          <w:ilvl w:val="0"/>
          <w:numId w:val="22"/>
        </w:numPr>
        <w:rPr>
          <w:sz w:val="24"/>
          <w:szCs w:val="24"/>
        </w:rPr>
      </w:pPr>
      <w:r w:rsidRPr="00F07484">
        <w:rPr>
          <w:sz w:val="24"/>
          <w:szCs w:val="24"/>
        </w:rPr>
        <w:t>ნაკლებად კრიტიკული</w:t>
      </w:r>
      <w:r w:rsidR="00FE74FF" w:rsidRPr="00F07484">
        <w:rPr>
          <w:sz w:val="24"/>
          <w:szCs w:val="24"/>
        </w:rPr>
        <w:t xml:space="preserve"> სერვისების</w:t>
      </w:r>
      <w:r>
        <w:rPr>
          <w:sz w:val="24"/>
          <w:szCs w:val="24"/>
        </w:rPr>
        <w:t xml:space="preserve"> უმოკლეს დროში აღდგენის </w:t>
      </w:r>
      <w:r w:rsidR="00930D5A">
        <w:rPr>
          <w:sz w:val="24"/>
          <w:szCs w:val="24"/>
        </w:rPr>
        <w:t>შესაზლებლობის</w:t>
      </w:r>
      <w:r>
        <w:rPr>
          <w:sz w:val="24"/>
          <w:szCs w:val="24"/>
        </w:rPr>
        <w:t xml:space="preserve"> შექმნა, მონაცემების მთლიანობის გათვალისწინებით.</w:t>
      </w:r>
    </w:p>
    <w:p w14:paraId="36C8C50C" w14:textId="4875C00E" w:rsidR="00FE74FF" w:rsidRPr="00F07484" w:rsidRDefault="00FE74FF" w:rsidP="00F07484">
      <w:pPr>
        <w:ind w:firstLine="360"/>
        <w:rPr>
          <w:sz w:val="24"/>
          <w:szCs w:val="24"/>
        </w:rPr>
      </w:pPr>
      <w:r w:rsidRPr="00F07484">
        <w:rPr>
          <w:sz w:val="24"/>
          <w:szCs w:val="24"/>
        </w:rPr>
        <w:t xml:space="preserve">ყოველივე ამასთან ერთად გათვალისწინებული უნდა იყოს, რომ შერჩეული გადაწყვეტა ითვალისწინებდეს ადმინისტრირების გამარტივებას და ინვესტიციების დაცულობას (იგულისხმება რომ, სისტემას </w:t>
      </w:r>
      <w:r w:rsidR="00342C4D">
        <w:rPr>
          <w:sz w:val="24"/>
          <w:szCs w:val="24"/>
        </w:rPr>
        <w:t xml:space="preserve">შემდგომი </w:t>
      </w:r>
      <w:r w:rsidRPr="00F07484">
        <w:rPr>
          <w:sz w:val="24"/>
          <w:szCs w:val="24"/>
        </w:rPr>
        <w:t>ჰქონდეს გაფართოების შესაძლებლობა).</w:t>
      </w:r>
    </w:p>
    <w:p w14:paraId="4F3C3374" w14:textId="64CBA521" w:rsidR="00FE74FF" w:rsidRPr="00A06E5F" w:rsidRDefault="00590DBC" w:rsidP="005221E0">
      <w:pPr>
        <w:ind w:firstLine="360"/>
        <w:rPr>
          <w:sz w:val="24"/>
          <w:szCs w:val="24"/>
        </w:rPr>
      </w:pPr>
      <w:r>
        <w:rPr>
          <w:sz w:val="24"/>
          <w:szCs w:val="24"/>
        </w:rPr>
        <w:t>აღნიშ</w:t>
      </w:r>
      <w:r w:rsidR="00AC596D">
        <w:rPr>
          <w:sz w:val="24"/>
          <w:szCs w:val="24"/>
        </w:rPr>
        <w:t xml:space="preserve">ნულ დოკუმენტში ზოგადად აღწერილია </w:t>
      </w:r>
      <w:r w:rsidR="007574D0">
        <w:rPr>
          <w:sz w:val="24"/>
          <w:szCs w:val="24"/>
        </w:rPr>
        <w:t>დასმული ამოცანის გადაჭრის გზა, მისთვის საჭირო კომპონენტები, განხილულია კომპონენტების რამოდენიმე ვარიანტი, რათა უფრო სწორად იყოს გადაწყვეტილება მიღებული, ამა თუ იმ ვარიანიტს არჩევისას</w:t>
      </w:r>
      <w:r w:rsidR="00AC596D">
        <w:rPr>
          <w:sz w:val="24"/>
          <w:szCs w:val="24"/>
        </w:rPr>
        <w:t xml:space="preserve">. </w:t>
      </w:r>
      <w:r w:rsidR="00FE74FF">
        <w:rPr>
          <w:sz w:val="24"/>
          <w:szCs w:val="24"/>
        </w:rPr>
        <w:t xml:space="preserve">ასევე წარმოდგენილია </w:t>
      </w:r>
      <w:r w:rsidR="00AC596D">
        <w:rPr>
          <w:sz w:val="24"/>
          <w:szCs w:val="24"/>
        </w:rPr>
        <w:t xml:space="preserve">კონცეპტუალური </w:t>
      </w:r>
      <w:r w:rsidR="003F632F">
        <w:rPr>
          <w:sz w:val="24"/>
          <w:szCs w:val="24"/>
        </w:rPr>
        <w:t xml:space="preserve">დიაგრამები, </w:t>
      </w:r>
      <w:r w:rsidR="00FE74FF">
        <w:rPr>
          <w:sz w:val="24"/>
          <w:szCs w:val="24"/>
        </w:rPr>
        <w:t xml:space="preserve">პროექტის განხორციელების დროში გაწერილი </w:t>
      </w:r>
      <w:r w:rsidR="00FD6828">
        <w:rPr>
          <w:sz w:val="24"/>
          <w:szCs w:val="24"/>
        </w:rPr>
        <w:t xml:space="preserve">მიხალობითი </w:t>
      </w:r>
      <w:r w:rsidR="003F632F">
        <w:rPr>
          <w:sz w:val="24"/>
          <w:szCs w:val="24"/>
        </w:rPr>
        <w:t>გრაფიკი და სავარაუდო ბიუჯეტი.</w:t>
      </w:r>
    </w:p>
    <w:p w14:paraId="538EB7AA" w14:textId="77777777" w:rsidR="00B2455A" w:rsidRDefault="00B2455A" w:rsidP="007F6EA5"/>
    <w:p w14:paraId="2528DC63" w14:textId="77777777" w:rsidR="00397789" w:rsidRPr="00B2455A" w:rsidRDefault="00397789" w:rsidP="00B2455A"/>
    <w:p w14:paraId="175F1663" w14:textId="59C79A5F" w:rsidR="00947C40" w:rsidRPr="009C6809" w:rsidRDefault="00AF38D8" w:rsidP="009C6809">
      <w:pPr>
        <w:pStyle w:val="Heading1"/>
        <w:pBdr>
          <w:bottom w:val="thinThickSmallGap" w:sz="24" w:space="1" w:color="5B827A"/>
        </w:pBdr>
        <w:rPr>
          <w:color w:val="43615A"/>
        </w:rPr>
      </w:pPr>
      <w:bookmarkStart w:id="4" w:name="_Toc173324325"/>
      <w:bookmarkStart w:id="5" w:name="_Toc269486543"/>
      <w:r w:rsidRPr="009C6809">
        <w:rPr>
          <w:color w:val="43615A"/>
        </w:rPr>
        <w:lastRenderedPageBreak/>
        <w:t xml:space="preserve">პროექტის </w:t>
      </w:r>
      <w:r w:rsidR="00947C40" w:rsidRPr="009C6809">
        <w:rPr>
          <w:color w:val="43615A"/>
        </w:rPr>
        <w:t xml:space="preserve">მთავარი </w:t>
      </w:r>
      <w:r w:rsidRPr="009C6809">
        <w:rPr>
          <w:color w:val="43615A"/>
        </w:rPr>
        <w:t>ამოცანის გადაწყვეტის სტრატეგია</w:t>
      </w:r>
      <w:bookmarkEnd w:id="5"/>
    </w:p>
    <w:p w14:paraId="597A104B" w14:textId="06F60505" w:rsidR="00AF38D8" w:rsidRDefault="00947C40" w:rsidP="00947C40">
      <w:pPr>
        <w:ind w:firstLine="360"/>
      </w:pPr>
      <w:r>
        <w:t xml:space="preserve">პროექტის მთავარი ამონაცა, როგორც უკვე აღინიშნა, არის საინფორმაციო ტექნოლოგიური სერვისების წვდომადობის, მაღალმდგრადობის და მონაცემთა მთლიანობის  უზრუნველყოფა. გამომდინარე იქიდან რომ, ამჟამად სამინისტროს აქვს მხოლოდ ერთი მონაცემთა ცენტრი, სადაც თავმოყრილია მთელი მონაცემთა გამოთვლითი და შენახვის ინფრასტრუქტურა, გაშვებულია </w:t>
      </w:r>
      <w:r>
        <w:rPr>
          <w:lang w:val="en-US"/>
        </w:rPr>
        <w:t>IT</w:t>
      </w:r>
      <w:r>
        <w:t xml:space="preserve"> სერვისები და იქიდან ხდება სამინისტროს, მოქალაქეების და ჯანდაცვის ობიექტების უზრუნევლყოფა, დიდია ალბათობა იმისა რომ, რაიმე კატასტროფის, ან სტიქიის შემთხვევაში (მაგალითად: ხანძარი, წყალდიდობა, მიწისძვრა, წყალგაყვანილობის დაზიანება შენობაში, ელ.ენერგიის ხანგრძლივი გათიშვა</w:t>
      </w:r>
      <w:r w:rsidR="000E688A">
        <w:t>, საკომუნიკაციო არხების დაზიანება და სხვა) მოხდეს სერვისების მიწოდების შეწყვეტა, რაც თავის მხრივ გამოიწვევს ი</w:t>
      </w:r>
      <w:r w:rsidR="00B52FA6">
        <w:t xml:space="preserve">მას, რომ ჯანდაცვის ობიექტებს, </w:t>
      </w:r>
      <w:r w:rsidR="000E688A">
        <w:t xml:space="preserve">აფთიაქებს </w:t>
      </w:r>
      <w:r w:rsidR="00B52FA6">
        <w:t xml:space="preserve">და სადაზღვევო კომპანიებს </w:t>
      </w:r>
      <w:r w:rsidR="000E688A">
        <w:t>აღარ ექნ</w:t>
      </w:r>
      <w:r w:rsidR="00B52FA6">
        <w:t xml:space="preserve">ებათ წვდომა აუცილებელ </w:t>
      </w:r>
      <w:r w:rsidR="000E688A">
        <w:t>ინ</w:t>
      </w:r>
      <w:r w:rsidR="00B52FA6">
        <w:t>ფორამციაზე, გამოწერილ რეცეპტებსა</w:t>
      </w:r>
      <w:r w:rsidR="000E688A">
        <w:t xml:space="preserve"> და სხვა. შესაბამისად ყოველივე აღნიშნულიდან გამომდინარე, აუცილებელია მონაცემთა სარეზერვო ცენტრის შექმნა, საიდანაც შესაძლებელი იქნება აუცილებლობის შემთხვევაში </w:t>
      </w:r>
      <w:r w:rsidR="000E688A">
        <w:rPr>
          <w:lang w:val="en-US"/>
        </w:rPr>
        <w:t xml:space="preserve">IT </w:t>
      </w:r>
      <w:r w:rsidR="000E688A">
        <w:t>სერვისების მიწოდების უზრუნველყოფა, ცხადია თუ მთავარი მონაცემთა ცენტრი იქნება მიუწვდომელი. უფრო მეტიც, შესაძლებელია და სასურველია, მთავარი და სარეზერვო მონაცემთა ცენტრები აიგოს იმგვარად რომ, ჩვეულებრივ რეჟიმშიც კი ისინი მუშაობდენენ პარალელურად, დატვირთვის გადანაწილებით, ხოლო რომელიმე ცენტრის მწყობრიდან გამოსვლის შემთხვევაში მეორე ავტომატურად, მყისიერად აიღებს სრულ დატვირთვას თავის თავზე და უზრუნველყოფს სერვისების უწყვეტობას.</w:t>
      </w:r>
      <w:r w:rsidR="002B5F0E">
        <w:t xml:space="preserve"> ასეთ მოწყობას ეწოდება </w:t>
      </w:r>
      <w:r w:rsidR="002B5F0E">
        <w:rPr>
          <w:lang w:val="en-US"/>
        </w:rPr>
        <w:t xml:space="preserve">Active-Active </w:t>
      </w:r>
      <w:r w:rsidR="002B5F0E">
        <w:t>ტიპის მონაცემთა ცე</w:t>
      </w:r>
      <w:r w:rsidR="00B52FA6">
        <w:t>ნ</w:t>
      </w:r>
      <w:r w:rsidR="002B5F0E">
        <w:t>ტრები.</w:t>
      </w:r>
    </w:p>
    <w:p w14:paraId="65EE4745" w14:textId="5D294092" w:rsidR="002B5F0E" w:rsidRDefault="002B5F0E" w:rsidP="00947C40">
      <w:pPr>
        <w:ind w:firstLine="360"/>
      </w:pPr>
      <w:r>
        <w:t xml:space="preserve">ცხადია შესაძლებელია მონაცემთა ცენტრების მოწყობა იმგვარად რომ, ჩვეულებრივ რეჟიმში მუშაობისას, სერვისები გაშვებული იყოს მხოლოდ მთავარ მონაცემთა ცენტრში, ხოლო მწყობრიდან გამოსვლის შემთხვევაში მოხდეს მათი გადართვა სარეზერვო მონაცემთა ცენტრზე. თუმცა ასეთ შემთხვევაში არის რამოდენიმე პარამეტრი, რაც გასათვალისწინებელია, რამდენად მისაღებია ჯანდაცვისა და სოციალური სისტემებისათვის. ერთ-ერთი ყველაზე მთავარი პარამეტრი არის მთავარიდან სარეზერვო მონაცემთა ცენტრზე გადართვის პროცესი, რასაც შეიძლება დასჭირდეს 4-8 საათი. რაც </w:t>
      </w:r>
      <w:r w:rsidR="00F9150D">
        <w:t>მოსალოდნელია ცალკეულ შემთხვევებში</w:t>
      </w:r>
      <w:r>
        <w:t xml:space="preserve"> კიდევ უფრო გაიზრდოს, რადგან ეს დამოკიდებულია იმაზეც, თუ რა დროში არის შესაძლებელი თანამშრომლების და/ან დაქირავებული სპეციალისტების</w:t>
      </w:r>
      <w:r w:rsidR="00F9150D">
        <w:t>/ექსპერტების</w:t>
      </w:r>
      <w:r>
        <w:t xml:space="preserve"> მობილიზება. ამასთან ყოველთვის არსებობს რისკი რომ, გადართვისას იყოს პრობლემები, რადგან ეს დამოკიდებულია ადამიანებზე და სტრესულ სიტუაციაში დიდია შეცდომების დაშვების ალბათობა.</w:t>
      </w:r>
      <w:r w:rsidR="00E2478E">
        <w:t xml:space="preserve"> </w:t>
      </w:r>
      <w:r w:rsidR="00507C4B">
        <w:t xml:space="preserve">მონაცემთა ცენტრების ასეთ მოწყობას ეწოდება </w:t>
      </w:r>
      <w:r w:rsidR="00507C4B">
        <w:rPr>
          <w:lang w:val="en-US"/>
        </w:rPr>
        <w:t xml:space="preserve">Active-Passive </w:t>
      </w:r>
      <w:r w:rsidR="00507C4B">
        <w:t>ტიპის მოწყობა. კიდევ ერთი უარყოფითი თვისება რაც ასეთ მოწყობას აქვს, არის ის რომ, ჩვეულებრივ რეჟიმში მუშაობისას, მუშა რეჟიმში იმყოფება მხოლოდ მთავარი მონაცემთა ცენტრი, ხოლო მეორე ცენტრში არსებული ინფრასტრუქტურა გაჩერებულია და არ გამოიყენება სერვისების მიწოდებისათვის. ასეთ დროს ხდება</w:t>
      </w:r>
      <w:r w:rsidR="002B64ED">
        <w:t xml:space="preserve"> მხოლოდ</w:t>
      </w:r>
      <w:r w:rsidR="00507C4B">
        <w:t xml:space="preserve"> მონაცემების რეპლიკაცია, რათა ორივე მხარეს იყოს აქტუალური და სრული მონაცემები. რაც ნიშნავს რომ, მთელი ის ინფრასტრუქტურა რაც არის სარეზერვო მონაცემთა ცენტრში, საკმაოდ ძვირადღიებული აპარატ</w:t>
      </w:r>
      <w:r w:rsidR="00B87B2A">
        <w:t>ურა</w:t>
      </w:r>
      <w:r w:rsidR="00507C4B">
        <w:t xml:space="preserve">, გამოიყენება მხოლოდ იმ </w:t>
      </w:r>
      <w:r w:rsidR="00B87B2A">
        <w:t>შედარებით იშვიათ შემთხვევაში, როცა სერვისები გადართულია სარეზერვო ცენტრში.</w:t>
      </w:r>
    </w:p>
    <w:p w14:paraId="5429BB62" w14:textId="7DFA054C" w:rsidR="001E6BD3" w:rsidRPr="001E6BD3" w:rsidRDefault="001E6BD3" w:rsidP="00947C40">
      <w:pPr>
        <w:ind w:firstLine="360"/>
      </w:pPr>
      <w:proofErr w:type="gramStart"/>
      <w:r>
        <w:rPr>
          <w:lang w:val="en-US"/>
        </w:rPr>
        <w:t xml:space="preserve">IT </w:t>
      </w:r>
      <w:r>
        <w:t>სერვისების უწყვეტობის უზრუნველყოფის მიზნით, საქართველოს მასშტაბით თითქმის უმეტესობა ორგანიზაციას აქვს სარეზერვო მონაცემთა ცენტრი.</w:t>
      </w:r>
      <w:proofErr w:type="gramEnd"/>
      <w:r>
        <w:t xml:space="preserve"> მათგან უმეტესობას აქვს </w:t>
      </w:r>
      <w:r>
        <w:rPr>
          <w:lang w:val="en-US"/>
        </w:rPr>
        <w:t>Active-</w:t>
      </w:r>
      <w:r>
        <w:rPr>
          <w:lang w:val="en-US"/>
        </w:rPr>
        <w:lastRenderedPageBreak/>
        <w:t xml:space="preserve">Passive </w:t>
      </w:r>
      <w:r>
        <w:t xml:space="preserve">ტიპის სარეზერვო ცენტრები, რადგან ნაწილი ორგანიზაციის შემთხვევაში მათი საქმიანობა და ამოცანები ნაკლებად არის დამოკიდებული საინფორმაციო ტექნოლოგიურ სერვისებზე და მათი გარკვეული დროით </w:t>
      </w:r>
      <w:r w:rsidR="00C3635D">
        <w:t xml:space="preserve">შესაძლო </w:t>
      </w:r>
      <w:r>
        <w:t xml:space="preserve">მიუწვდობლობა, არ </w:t>
      </w:r>
      <w:r w:rsidR="00C3635D">
        <w:t>იწვევს</w:t>
      </w:r>
      <w:r>
        <w:t xml:space="preserve"> კრიტიკულ შედეგებს. ხოლო მეორე ნაწილს კი მხოლოდ იმის გამო აქვს </w:t>
      </w:r>
      <w:r>
        <w:rPr>
          <w:lang w:val="en-US"/>
        </w:rPr>
        <w:t xml:space="preserve">Active-Passive  </w:t>
      </w:r>
      <w:r>
        <w:t xml:space="preserve">მონაცემთა ცენტრები რომ, მათ ისინი ააგეს მაშინ, როცა  </w:t>
      </w:r>
      <w:r>
        <w:rPr>
          <w:lang w:val="en-US"/>
        </w:rPr>
        <w:t xml:space="preserve">Active-Active </w:t>
      </w:r>
      <w:r>
        <w:t>ტიპის მონაცემთა</w:t>
      </w:r>
      <w:r w:rsidR="00C3635D">
        <w:t xml:space="preserve"> ცენტრების აგებისათვის საჭ</w:t>
      </w:r>
      <w:r>
        <w:t>ირო ტექნოლოგიებ</w:t>
      </w:r>
      <w:r w:rsidR="00C3635D">
        <w:t>ი</w:t>
      </w:r>
      <w:r>
        <w:t xml:space="preserve"> არ არსებობდა. </w:t>
      </w:r>
      <w:r w:rsidR="00C3635D">
        <w:t>ამასთან ერთად საქართველოს მასშტა</w:t>
      </w:r>
      <w:r w:rsidR="005D1504">
        <w:t>ბით არსებობს სამი ორგანიზაცია (</w:t>
      </w:r>
      <w:r w:rsidR="00C3635D">
        <w:t xml:space="preserve">საქართველოს ფინანსთა სამინისტრო, საქართველოს ეროვნული ბანკი და სს თიბისი ბანკი), რომელთაც გააჩნიათ უახლესი ტექნოლოგიური მიღწევებით აგებული </w:t>
      </w:r>
      <w:r w:rsidR="00C3635D">
        <w:rPr>
          <w:lang w:val="en-US"/>
        </w:rPr>
        <w:t xml:space="preserve">Active-Active </w:t>
      </w:r>
      <w:r w:rsidR="00C3635D">
        <w:t xml:space="preserve">ტიპის მონაცემთა ცენტრები, რადგან მათთვის </w:t>
      </w:r>
      <w:r w:rsidR="00C3635D">
        <w:rPr>
          <w:lang w:val="en-US"/>
        </w:rPr>
        <w:t xml:space="preserve">IT </w:t>
      </w:r>
      <w:r w:rsidR="00C3635D">
        <w:t xml:space="preserve">სერვისების </w:t>
      </w:r>
      <w:r>
        <w:t xml:space="preserve"> </w:t>
      </w:r>
      <w:r w:rsidR="00C3635D">
        <w:t>უწყვეტობა კრიტიკულად მნიშვნელოვანია.</w:t>
      </w:r>
    </w:p>
    <w:p w14:paraId="2B9B7D76" w14:textId="46D2EE6D" w:rsidR="00FF5AD1" w:rsidRPr="009C6809" w:rsidRDefault="001A6109" w:rsidP="009C6809">
      <w:pPr>
        <w:pStyle w:val="Heading1"/>
        <w:pBdr>
          <w:bottom w:val="thinThickSmallGap" w:sz="24" w:space="1" w:color="5B827A"/>
        </w:pBdr>
        <w:rPr>
          <w:color w:val="43615A"/>
        </w:rPr>
      </w:pPr>
      <w:bookmarkStart w:id="6" w:name="_Toc269486544"/>
      <w:r w:rsidRPr="009C6809">
        <w:rPr>
          <w:color w:val="43615A"/>
        </w:rPr>
        <w:lastRenderedPageBreak/>
        <w:t>სარეზერვო გამოთვლითი ცენტრი და მისი</w:t>
      </w:r>
      <w:r w:rsidR="005456BC" w:rsidRPr="009C6809">
        <w:rPr>
          <w:color w:val="43615A"/>
        </w:rPr>
        <w:t xml:space="preserve"> კომპონენტები</w:t>
      </w:r>
      <w:bookmarkEnd w:id="6"/>
    </w:p>
    <w:p w14:paraId="0728D3E3" w14:textId="09C7B6C1" w:rsidR="005456BC" w:rsidRDefault="001A6109" w:rsidP="000A0A43">
      <w:pPr>
        <w:ind w:firstLine="360"/>
        <w:rPr>
          <w:sz w:val="24"/>
          <w:szCs w:val="24"/>
        </w:rPr>
      </w:pPr>
      <w:r>
        <w:rPr>
          <w:sz w:val="24"/>
          <w:szCs w:val="24"/>
        </w:rPr>
        <w:t xml:space="preserve">მონაცემთა ცენტრები მოწყობის მიხედვით, ტექნიკურად, </w:t>
      </w:r>
      <w:r>
        <w:rPr>
          <w:sz w:val="24"/>
          <w:szCs w:val="24"/>
          <w:lang w:val="en-US"/>
        </w:rPr>
        <w:t xml:space="preserve">Active-Active </w:t>
      </w:r>
      <w:proofErr w:type="spellStart"/>
      <w:r>
        <w:rPr>
          <w:sz w:val="24"/>
          <w:szCs w:val="24"/>
          <w:lang w:val="en-US"/>
        </w:rPr>
        <w:t>იქნება</w:t>
      </w:r>
      <w:proofErr w:type="spellEnd"/>
      <w:r>
        <w:rPr>
          <w:sz w:val="24"/>
          <w:szCs w:val="24"/>
          <w:lang w:val="en-US"/>
        </w:rPr>
        <w:t xml:space="preserve">, </w:t>
      </w:r>
      <w:proofErr w:type="spellStart"/>
      <w:r>
        <w:rPr>
          <w:sz w:val="24"/>
          <w:szCs w:val="24"/>
          <w:lang w:val="en-US"/>
        </w:rPr>
        <w:t>თუ</w:t>
      </w:r>
      <w:proofErr w:type="spellEnd"/>
      <w:r>
        <w:rPr>
          <w:sz w:val="24"/>
          <w:szCs w:val="24"/>
          <w:lang w:val="en-US"/>
        </w:rPr>
        <w:t xml:space="preserve"> Active-Passive, </w:t>
      </w:r>
      <w:r>
        <w:rPr>
          <w:sz w:val="24"/>
          <w:szCs w:val="24"/>
        </w:rPr>
        <w:t>დამოკიდებულია მონაცემთ</w:t>
      </w:r>
      <w:r w:rsidR="001D272C">
        <w:rPr>
          <w:sz w:val="24"/>
          <w:szCs w:val="24"/>
        </w:rPr>
        <w:t>ა</w:t>
      </w:r>
      <w:r>
        <w:rPr>
          <w:sz w:val="24"/>
          <w:szCs w:val="24"/>
        </w:rPr>
        <w:t xml:space="preserve"> გამოთვლითი, შენახვის, საკომუნიკაციო და სპეციალიზირებული განაწილე</w:t>
      </w:r>
      <w:r w:rsidR="00511D63">
        <w:rPr>
          <w:sz w:val="24"/>
          <w:szCs w:val="24"/>
        </w:rPr>
        <w:t xml:space="preserve">ბული ვირტუალიზატორის შერჩევაზე და შესაბამისად კონფიგურაციაზე. ყოველივე ამასთან ერთად, სარეზერვო მონაცემთა ცენტრების ორგანიზებისათვის შერჩეული </w:t>
      </w:r>
      <w:r w:rsidR="00511D63">
        <w:rPr>
          <w:sz w:val="24"/>
          <w:szCs w:val="24"/>
          <w:lang w:val="en-US"/>
        </w:rPr>
        <w:t xml:space="preserve">IT </w:t>
      </w:r>
      <w:r w:rsidR="00511D63">
        <w:rPr>
          <w:sz w:val="24"/>
          <w:szCs w:val="24"/>
        </w:rPr>
        <w:t xml:space="preserve">ინფრასტრუქტურის გარდა საჭიროა მათი განთავსებისათვის სპეციალური ადგილის და გარემოს აგება, ე.წ. საინჟინრო ინფრასტურქუტირს შერჩევის და მონტაჟის გზით. ცხადია საინჟინრო ინფრასტრუქტურა არ განსაზღვრავს მონაცემთა ცენტრების ტიპს, რადგან ის არ ახორციელებს უშუალოდ რაიმე ტიპის </w:t>
      </w:r>
      <w:r w:rsidR="00511D63">
        <w:rPr>
          <w:sz w:val="24"/>
          <w:szCs w:val="24"/>
          <w:lang w:val="en-US"/>
        </w:rPr>
        <w:t xml:space="preserve">IT </w:t>
      </w:r>
      <w:r w:rsidR="00511D63">
        <w:rPr>
          <w:sz w:val="24"/>
          <w:szCs w:val="24"/>
        </w:rPr>
        <w:t>სერვისის მიწოდებას, არამედ ქმნის შესაბამის გარემოს საინფორმაციო ტექნოლოგიური ინფრასტუქტურის მუშაობისათვის. იგულისხმება ზუსტი ტემპერატურული რეჟიმის, ტენიანობის, უწყვეტი ელ.მომარაგების, ხანძრის-აღმოჩენისა და ქრობის, დაშვების კონტროლის, ვიდეო მონიტორინგის და ოპერირებისათვის საჭირო სხვა პარამეტრების უზრუნველყოფა.</w:t>
      </w:r>
    </w:p>
    <w:p w14:paraId="61BC4384" w14:textId="1DD61792" w:rsidR="00D253A6" w:rsidRDefault="00D253A6" w:rsidP="000A0A43">
      <w:pPr>
        <w:ind w:firstLine="360"/>
        <w:rPr>
          <w:sz w:val="24"/>
          <w:szCs w:val="24"/>
        </w:rPr>
      </w:pPr>
      <w:r>
        <w:rPr>
          <w:sz w:val="24"/>
          <w:szCs w:val="24"/>
        </w:rPr>
        <w:t>მონაცემთა ცენტრები რა ტიპის</w:t>
      </w:r>
      <w:r w:rsidR="001D272C">
        <w:rPr>
          <w:sz w:val="24"/>
          <w:szCs w:val="24"/>
        </w:rPr>
        <w:t>აც არ უნდა შეირჩეს</w:t>
      </w:r>
      <w:r>
        <w:rPr>
          <w:sz w:val="24"/>
          <w:szCs w:val="24"/>
        </w:rPr>
        <w:t xml:space="preserve"> და როგორი მიმართულებით</w:t>
      </w:r>
      <w:r w:rsidR="001D272C">
        <w:rPr>
          <w:sz w:val="24"/>
          <w:szCs w:val="24"/>
        </w:rPr>
        <w:t>აც არ უნდა მოხდეს</w:t>
      </w:r>
      <w:r>
        <w:rPr>
          <w:sz w:val="24"/>
          <w:szCs w:val="24"/>
        </w:rPr>
        <w:t xml:space="preserve"> ინფრასტრუქტურის შესაბამისი განვითარება, აცუილებელია სარეზერვო მონაცემთა ცენტრის აგება. ხოლო სარეზერვო მონაცემთა ცენტრი, თავის თავში მოიცავს ორ ძირითად მიმართულებას და მათ ქვეშ რამოდენიმე კომ</w:t>
      </w:r>
      <w:r w:rsidR="001D272C">
        <w:rPr>
          <w:sz w:val="24"/>
          <w:szCs w:val="24"/>
        </w:rPr>
        <w:t>პ</w:t>
      </w:r>
      <w:r>
        <w:rPr>
          <w:sz w:val="24"/>
          <w:szCs w:val="24"/>
        </w:rPr>
        <w:t>ონენტს.</w:t>
      </w:r>
      <w:r w:rsidR="00835943">
        <w:rPr>
          <w:sz w:val="24"/>
          <w:szCs w:val="24"/>
        </w:rPr>
        <w:t xml:space="preserve"> ეს მიმართულებები და კომპონენტებია:</w:t>
      </w:r>
    </w:p>
    <w:p w14:paraId="1AB0575F" w14:textId="116FD36C" w:rsidR="00835943" w:rsidRPr="00835943" w:rsidRDefault="00835943" w:rsidP="00835943">
      <w:pPr>
        <w:pStyle w:val="ListParagraph"/>
        <w:numPr>
          <w:ilvl w:val="0"/>
          <w:numId w:val="23"/>
        </w:numPr>
        <w:rPr>
          <w:sz w:val="24"/>
          <w:szCs w:val="24"/>
        </w:rPr>
      </w:pPr>
      <w:r w:rsidRPr="00835943">
        <w:rPr>
          <w:sz w:val="24"/>
          <w:szCs w:val="24"/>
        </w:rPr>
        <w:t>საინჟინრო ინფრასტრუქტურა</w:t>
      </w:r>
    </w:p>
    <w:p w14:paraId="6DC1FCEC" w14:textId="6828C359" w:rsidR="00835943" w:rsidRDefault="001B6B4D" w:rsidP="00835943">
      <w:pPr>
        <w:pStyle w:val="ListParagraph"/>
        <w:numPr>
          <w:ilvl w:val="1"/>
          <w:numId w:val="23"/>
        </w:numPr>
        <w:rPr>
          <w:sz w:val="24"/>
          <w:szCs w:val="24"/>
        </w:rPr>
      </w:pPr>
      <w:r>
        <w:rPr>
          <w:sz w:val="24"/>
          <w:szCs w:val="24"/>
        </w:rPr>
        <w:t>პრეციზიული (ზუსტი) გაგრილებისა და კონდიცირების სისტემა.</w:t>
      </w:r>
    </w:p>
    <w:p w14:paraId="4929EAFD" w14:textId="39495420" w:rsidR="001B6B4D" w:rsidRDefault="001B6B4D" w:rsidP="00835943">
      <w:pPr>
        <w:pStyle w:val="ListParagraph"/>
        <w:numPr>
          <w:ilvl w:val="1"/>
          <w:numId w:val="23"/>
        </w:numPr>
        <w:rPr>
          <w:sz w:val="24"/>
          <w:szCs w:val="24"/>
        </w:rPr>
      </w:pPr>
      <w:r>
        <w:rPr>
          <w:sz w:val="24"/>
          <w:szCs w:val="24"/>
        </w:rPr>
        <w:t>უწყვეტი ელ.მომარაგების სისტემა.</w:t>
      </w:r>
    </w:p>
    <w:p w14:paraId="7EDB2C8F" w14:textId="5515F482" w:rsidR="001B6B4D" w:rsidRDefault="001B6B4D" w:rsidP="00835943">
      <w:pPr>
        <w:pStyle w:val="ListParagraph"/>
        <w:numPr>
          <w:ilvl w:val="1"/>
          <w:numId w:val="23"/>
        </w:numPr>
        <w:rPr>
          <w:sz w:val="24"/>
          <w:szCs w:val="24"/>
        </w:rPr>
      </w:pPr>
      <w:r>
        <w:rPr>
          <w:sz w:val="24"/>
          <w:szCs w:val="24"/>
        </w:rPr>
        <w:t>ელ.გენერატორი.</w:t>
      </w:r>
    </w:p>
    <w:p w14:paraId="4D2D11F0" w14:textId="55EEA341" w:rsidR="001B6B4D" w:rsidRDefault="001B6B4D" w:rsidP="00835943">
      <w:pPr>
        <w:pStyle w:val="ListParagraph"/>
        <w:numPr>
          <w:ilvl w:val="1"/>
          <w:numId w:val="23"/>
        </w:numPr>
        <w:rPr>
          <w:sz w:val="24"/>
          <w:szCs w:val="24"/>
        </w:rPr>
      </w:pPr>
      <w:r>
        <w:rPr>
          <w:sz w:val="24"/>
          <w:szCs w:val="24"/>
        </w:rPr>
        <w:t>ხანძრის აღმოჩენისა და ქრობის სისტემა.</w:t>
      </w:r>
    </w:p>
    <w:p w14:paraId="465214A4" w14:textId="1312AB8E" w:rsidR="001B6B4D" w:rsidRDefault="001B6B4D" w:rsidP="00835943">
      <w:pPr>
        <w:pStyle w:val="ListParagraph"/>
        <w:numPr>
          <w:ilvl w:val="1"/>
          <w:numId w:val="23"/>
        </w:numPr>
        <w:rPr>
          <w:sz w:val="24"/>
          <w:szCs w:val="24"/>
        </w:rPr>
      </w:pPr>
      <w:r>
        <w:rPr>
          <w:sz w:val="24"/>
          <w:szCs w:val="24"/>
        </w:rPr>
        <w:t>დაშვების სისტემა.</w:t>
      </w:r>
    </w:p>
    <w:p w14:paraId="3EF9DFFC" w14:textId="57B63350" w:rsidR="001B6B4D" w:rsidRDefault="001B6B4D" w:rsidP="00835943">
      <w:pPr>
        <w:pStyle w:val="ListParagraph"/>
        <w:numPr>
          <w:ilvl w:val="1"/>
          <w:numId w:val="23"/>
        </w:numPr>
        <w:rPr>
          <w:sz w:val="24"/>
          <w:szCs w:val="24"/>
        </w:rPr>
      </w:pPr>
      <w:r>
        <w:rPr>
          <w:sz w:val="24"/>
          <w:szCs w:val="24"/>
        </w:rPr>
        <w:t>ვიდეო მონიტორინგის სისტემა.</w:t>
      </w:r>
    </w:p>
    <w:p w14:paraId="4E4C145E" w14:textId="128E6E81" w:rsidR="001B6B4D" w:rsidRDefault="001B6B4D" w:rsidP="00835943">
      <w:pPr>
        <w:pStyle w:val="ListParagraph"/>
        <w:numPr>
          <w:ilvl w:val="1"/>
          <w:numId w:val="23"/>
        </w:numPr>
        <w:rPr>
          <w:sz w:val="24"/>
          <w:szCs w:val="24"/>
        </w:rPr>
      </w:pPr>
      <w:r>
        <w:rPr>
          <w:sz w:val="24"/>
          <w:szCs w:val="24"/>
        </w:rPr>
        <w:t>ტენიანობის კონტროლი.</w:t>
      </w:r>
    </w:p>
    <w:p w14:paraId="03DB63C0" w14:textId="7D3215B7" w:rsidR="001B6B4D" w:rsidRDefault="001B6B4D" w:rsidP="00835943">
      <w:pPr>
        <w:pStyle w:val="ListParagraph"/>
        <w:numPr>
          <w:ilvl w:val="1"/>
          <w:numId w:val="23"/>
        </w:numPr>
        <w:rPr>
          <w:sz w:val="24"/>
          <w:szCs w:val="24"/>
        </w:rPr>
      </w:pPr>
      <w:r>
        <w:rPr>
          <w:sz w:val="24"/>
          <w:szCs w:val="24"/>
        </w:rPr>
        <w:t>გარემოს მაჩვენებლებისა და სხვა პარამეტრების მონიტორინგის სისტემა.</w:t>
      </w:r>
    </w:p>
    <w:p w14:paraId="32EE405E" w14:textId="033CF5F2" w:rsidR="00C80A1A" w:rsidRDefault="00C80A1A" w:rsidP="00C80A1A">
      <w:pPr>
        <w:pStyle w:val="ListParagraph"/>
        <w:numPr>
          <w:ilvl w:val="0"/>
          <w:numId w:val="23"/>
        </w:numPr>
        <w:rPr>
          <w:sz w:val="24"/>
          <w:szCs w:val="24"/>
        </w:rPr>
      </w:pPr>
      <w:r>
        <w:rPr>
          <w:sz w:val="24"/>
          <w:szCs w:val="24"/>
        </w:rPr>
        <w:t>საინფორმაციო ტექნოლოგიური ინფრასტრუქტურა.</w:t>
      </w:r>
    </w:p>
    <w:p w14:paraId="18D37505" w14:textId="1844B421" w:rsidR="00C80A1A" w:rsidRDefault="00653A87" w:rsidP="00C80A1A">
      <w:pPr>
        <w:pStyle w:val="ListParagraph"/>
        <w:numPr>
          <w:ilvl w:val="1"/>
          <w:numId w:val="23"/>
        </w:numPr>
        <w:rPr>
          <w:sz w:val="24"/>
          <w:szCs w:val="24"/>
        </w:rPr>
      </w:pPr>
      <w:r>
        <w:rPr>
          <w:sz w:val="24"/>
          <w:szCs w:val="24"/>
        </w:rPr>
        <w:t>მონაცემთა გამოთვლითი სისტემები (სერვერები).</w:t>
      </w:r>
    </w:p>
    <w:p w14:paraId="0D2D272D" w14:textId="6DC638E2" w:rsidR="00653A87" w:rsidRPr="00653A87" w:rsidRDefault="00653A87" w:rsidP="00C80A1A">
      <w:pPr>
        <w:pStyle w:val="ListParagraph"/>
        <w:numPr>
          <w:ilvl w:val="1"/>
          <w:numId w:val="23"/>
        </w:numPr>
        <w:rPr>
          <w:sz w:val="24"/>
          <w:szCs w:val="24"/>
        </w:rPr>
      </w:pPr>
      <w:r>
        <w:rPr>
          <w:sz w:val="24"/>
          <w:szCs w:val="24"/>
        </w:rPr>
        <w:t>მონაცემთა შენახვის სისტემა (</w:t>
      </w:r>
      <w:r>
        <w:rPr>
          <w:sz w:val="24"/>
          <w:szCs w:val="24"/>
          <w:lang w:val="en-US"/>
        </w:rPr>
        <w:t>Storage system).</w:t>
      </w:r>
    </w:p>
    <w:p w14:paraId="56B1603F" w14:textId="346343AD" w:rsidR="00653A87" w:rsidRDefault="00653A87" w:rsidP="00C80A1A">
      <w:pPr>
        <w:pStyle w:val="ListParagraph"/>
        <w:numPr>
          <w:ilvl w:val="1"/>
          <w:numId w:val="23"/>
        </w:numPr>
        <w:rPr>
          <w:sz w:val="24"/>
          <w:szCs w:val="24"/>
        </w:rPr>
      </w:pPr>
      <w:r>
        <w:rPr>
          <w:sz w:val="24"/>
          <w:szCs w:val="24"/>
        </w:rPr>
        <w:t>დისკური სისტემების განაწილებული ვირტუალიზატორი (Active-Active System for Storage).</w:t>
      </w:r>
    </w:p>
    <w:p w14:paraId="68813ACC" w14:textId="01134447" w:rsidR="00653A87" w:rsidRDefault="00653A87" w:rsidP="00C80A1A">
      <w:pPr>
        <w:pStyle w:val="ListParagraph"/>
        <w:numPr>
          <w:ilvl w:val="1"/>
          <w:numId w:val="23"/>
        </w:numPr>
        <w:rPr>
          <w:sz w:val="24"/>
          <w:szCs w:val="24"/>
        </w:rPr>
      </w:pPr>
      <w:r>
        <w:rPr>
          <w:sz w:val="24"/>
          <w:szCs w:val="24"/>
        </w:rPr>
        <w:t>საკომუნიკაციო ინფრასტრუქტურა (Network infrastructure).</w:t>
      </w:r>
    </w:p>
    <w:p w14:paraId="7193712D" w14:textId="5C5A0209" w:rsidR="00653A87" w:rsidRPr="00653A87" w:rsidRDefault="00653A87" w:rsidP="00C80A1A">
      <w:pPr>
        <w:pStyle w:val="ListParagraph"/>
        <w:numPr>
          <w:ilvl w:val="1"/>
          <w:numId w:val="23"/>
        </w:numPr>
        <w:rPr>
          <w:sz w:val="24"/>
          <w:szCs w:val="24"/>
        </w:rPr>
      </w:pPr>
      <w:r>
        <w:rPr>
          <w:sz w:val="24"/>
          <w:szCs w:val="24"/>
        </w:rPr>
        <w:t>დამარქაფების სისტემა (</w:t>
      </w:r>
      <w:r>
        <w:rPr>
          <w:sz w:val="24"/>
          <w:szCs w:val="24"/>
          <w:lang w:val="en-US"/>
        </w:rPr>
        <w:t>Backup System).</w:t>
      </w:r>
    </w:p>
    <w:p w14:paraId="46752571" w14:textId="77777777" w:rsidR="00511D63" w:rsidRPr="001A6109" w:rsidRDefault="00511D63" w:rsidP="000A0A43">
      <w:pPr>
        <w:ind w:firstLine="360"/>
        <w:rPr>
          <w:sz w:val="24"/>
          <w:szCs w:val="24"/>
        </w:rPr>
      </w:pPr>
    </w:p>
    <w:p w14:paraId="1CFF5481" w14:textId="77777777" w:rsidR="005456BC" w:rsidRPr="00421761" w:rsidRDefault="006A64A1" w:rsidP="002667CE">
      <w:pPr>
        <w:pStyle w:val="Heading3"/>
        <w:pBdr>
          <w:top w:val="dotted" w:sz="4" w:space="1" w:color="008000"/>
          <w:bottom w:val="dotted" w:sz="4" w:space="1" w:color="008000"/>
        </w:pBdr>
        <w:rPr>
          <w:b/>
          <w:color w:val="43615A"/>
          <w:sz w:val="28"/>
          <w:szCs w:val="28"/>
        </w:rPr>
      </w:pPr>
      <w:bookmarkStart w:id="7" w:name="_Toc269486545"/>
      <w:bookmarkStart w:id="8" w:name="_GoBack"/>
      <w:bookmarkEnd w:id="8"/>
      <w:r w:rsidRPr="00421761">
        <w:rPr>
          <w:b/>
          <w:color w:val="43615A"/>
          <w:sz w:val="28"/>
          <w:szCs w:val="28"/>
        </w:rPr>
        <w:lastRenderedPageBreak/>
        <w:t>კომპონენტები</w:t>
      </w:r>
      <w:bookmarkEnd w:id="7"/>
    </w:p>
    <w:p w14:paraId="01B1CD50" w14:textId="6F2698D4" w:rsidR="00C111AA" w:rsidRPr="00421761" w:rsidRDefault="00C111AA" w:rsidP="00C111AA">
      <w:pPr>
        <w:rPr>
          <w:b/>
          <w:color w:val="43615A"/>
          <w:sz w:val="26"/>
          <w:szCs w:val="26"/>
        </w:rPr>
      </w:pPr>
      <w:r w:rsidRPr="00421761">
        <w:rPr>
          <w:b/>
          <w:color w:val="43615A"/>
          <w:sz w:val="26"/>
          <w:szCs w:val="26"/>
        </w:rPr>
        <w:t>სარეზერვო მონაცემთა ცენტრის საინჟინრო ინფრასტრუქტურა</w:t>
      </w:r>
    </w:p>
    <w:p w14:paraId="0A59AB70" w14:textId="59C80960" w:rsidR="00810530" w:rsidRDefault="0040555E" w:rsidP="0094775A">
      <w:pPr>
        <w:pStyle w:val="ListParagraph"/>
        <w:numPr>
          <w:ilvl w:val="0"/>
          <w:numId w:val="19"/>
        </w:numPr>
        <w:rPr>
          <w:sz w:val="24"/>
          <w:szCs w:val="24"/>
        </w:rPr>
      </w:pPr>
      <w:r>
        <w:rPr>
          <w:sz w:val="24"/>
          <w:szCs w:val="24"/>
        </w:rPr>
        <w:t>სარეზერვო მონაცემთა ცენტრი</w:t>
      </w:r>
      <w:r w:rsidR="00C111AA" w:rsidRPr="006A3367">
        <w:rPr>
          <w:sz w:val="24"/>
          <w:szCs w:val="24"/>
        </w:rPr>
        <w:t xml:space="preserve">ს ორგანიზებისათვის როგორც უკვე აღინიშნა, აუცილებელია არსებობდეს სტანდარტების მიხედვით აგებული საინჟინრო ინფრასტრუქტურა, რომელიც უზრუნველყოფს ყველა პარამეტრის დაცვას, რაც საჭიროა მათში </w:t>
      </w:r>
      <w:r w:rsidR="00C111AA" w:rsidRPr="0094775A">
        <w:rPr>
          <w:sz w:val="24"/>
          <w:szCs w:val="24"/>
        </w:rPr>
        <w:t xml:space="preserve">IT </w:t>
      </w:r>
      <w:r w:rsidR="00C111AA" w:rsidRPr="006A3367">
        <w:rPr>
          <w:sz w:val="24"/>
          <w:szCs w:val="24"/>
        </w:rPr>
        <w:t xml:space="preserve">ინფრასტრუქტურის განთავსებისათვის. სარეზერვო ცენტრის საინჟინრო ინფრასტრუქტურის მხირვ შესაძლებელია ორი მიმართულებიდან არჩევანის გაკეთება. ერთი არის, სრულად ახალი ცენტრის შექმნა სამინისტროს რომელიმე შენობაში, შესაბამისად ახალი საინჟინრო ინფრასტრუქტურით, რომლის ღირებულება დაახლოებით არის: </w:t>
      </w:r>
      <w:r w:rsidR="006A3367" w:rsidRPr="006A3367">
        <w:rPr>
          <w:sz w:val="24"/>
          <w:szCs w:val="24"/>
        </w:rPr>
        <w:t xml:space="preserve">700 000 $-დან 1 000 000 $-მდე. </w:t>
      </w:r>
      <w:r>
        <w:rPr>
          <w:sz w:val="24"/>
          <w:szCs w:val="24"/>
        </w:rPr>
        <w:t>ხოლო მეორე ვარიანტად შეიძლება განხილულ იქნეს სხვა ორგანიზაციის, უკვე არსებული, სარეზერვო, ან მთავარ მონაცემთა ცენტრში ადგილის ქირაობა. სადაც არსებობს საკმარისი ადგილი ინფრასტრქუტურის განთავსებისათვის და ყველა გარემო პარამეტრი უზრუნველყოფილია სტანდარტების შესაბამისად. ცხადია ეს ალტერნატივა გაცილებით ნაკლებ ხარჯებს მოითხოვს და დროის მიხედვითაც გაცილებით მოკლე ვადაში არის შესაძლებელი მისი ექსპლუატაციის დაწყება. ქირაობის შემთხვევაში, შესაძლებელია შეირჩეს როგორც კომერციული ორგანიზაციის, ასევე სხვა სახელმწიფო ორგანიზაციის მონაცემთა ცენტრი. ეს დამოკიდებულია იმ სერვისზე და ღირებულებაზე, რისი შემოთავაზებაც შეუძლიათ მათ.</w:t>
      </w:r>
    </w:p>
    <w:p w14:paraId="34754FB5" w14:textId="0FDE5256" w:rsidR="0040555E" w:rsidRDefault="0040555E" w:rsidP="0094775A">
      <w:pPr>
        <w:pStyle w:val="ListParagraph"/>
        <w:numPr>
          <w:ilvl w:val="0"/>
          <w:numId w:val="19"/>
        </w:numPr>
        <w:rPr>
          <w:sz w:val="24"/>
          <w:szCs w:val="24"/>
        </w:rPr>
      </w:pPr>
      <w:r>
        <w:rPr>
          <w:sz w:val="24"/>
          <w:szCs w:val="24"/>
        </w:rPr>
        <w:t xml:space="preserve">ყოველივე აქედან გამომდინარე, ამ ეტაპზე თანხების დაზოგვისა და ამავდროულად ამოცანის ეფექტური გადაწყვეტისათვის, მიღებულია გადაწყვეტილება, რომ შეირჩეს რომელიმე მონაცემთა ცენტრი და მოხდეს დაქირავება, მათში სამინისტროს </w:t>
      </w:r>
      <w:r w:rsidRPr="0094775A">
        <w:rPr>
          <w:sz w:val="24"/>
          <w:szCs w:val="24"/>
        </w:rPr>
        <w:t xml:space="preserve">IT </w:t>
      </w:r>
      <w:r>
        <w:rPr>
          <w:sz w:val="24"/>
          <w:szCs w:val="24"/>
        </w:rPr>
        <w:t>ინფრასტრუქტურის განთავსების მიზნით.</w:t>
      </w:r>
    </w:p>
    <w:p w14:paraId="2D12A19C" w14:textId="77777777" w:rsidR="006A64A1" w:rsidRPr="00421761" w:rsidRDefault="006A64A1" w:rsidP="005456BC">
      <w:pPr>
        <w:rPr>
          <w:b/>
          <w:color w:val="43615A"/>
          <w:sz w:val="26"/>
          <w:szCs w:val="26"/>
        </w:rPr>
      </w:pPr>
      <w:r w:rsidRPr="00421761">
        <w:rPr>
          <w:b/>
          <w:color w:val="43615A"/>
          <w:sz w:val="26"/>
          <w:szCs w:val="26"/>
        </w:rPr>
        <w:t>მონაცემთა გამოთვლითი სისტემები (სერვერები)</w:t>
      </w:r>
    </w:p>
    <w:p w14:paraId="3ECEA0CF" w14:textId="77777777" w:rsidR="006A64A1" w:rsidRPr="002D32D4" w:rsidRDefault="006A64A1" w:rsidP="006A64A1">
      <w:pPr>
        <w:pStyle w:val="ListParagraph"/>
        <w:numPr>
          <w:ilvl w:val="0"/>
          <w:numId w:val="19"/>
        </w:numPr>
        <w:rPr>
          <w:sz w:val="24"/>
          <w:szCs w:val="24"/>
        </w:rPr>
      </w:pPr>
      <w:r w:rsidRPr="002D32D4">
        <w:rPr>
          <w:sz w:val="24"/>
          <w:szCs w:val="24"/>
        </w:rPr>
        <w:t>მოცემული კომპონენტი (სერვერები) ამ შემთხვევაში მოიცავს სერვერების დამატებას, როგორც არსებულ, მთავარ, მონაცემთა გამოთვლით ცენტრში, ასევე ახალი სისტემის აგებას მონაცემთა გამოთვლით  სარეზერვო ცენტრში.</w:t>
      </w:r>
    </w:p>
    <w:p w14:paraId="17FBF573" w14:textId="079FC287" w:rsidR="00031DDB" w:rsidRPr="00421761" w:rsidRDefault="00031DDB" w:rsidP="00031DDB">
      <w:pPr>
        <w:rPr>
          <w:b/>
          <w:color w:val="43615A"/>
          <w:sz w:val="26"/>
          <w:szCs w:val="26"/>
        </w:rPr>
      </w:pPr>
      <w:r w:rsidRPr="00421761">
        <w:rPr>
          <w:b/>
          <w:color w:val="43615A"/>
          <w:sz w:val="26"/>
          <w:szCs w:val="26"/>
        </w:rPr>
        <w:t>მონაცემთა შენახვის სისტემები (</w:t>
      </w:r>
      <w:r w:rsidR="002D32D4" w:rsidRPr="00421761">
        <w:rPr>
          <w:b/>
          <w:color w:val="43615A"/>
          <w:sz w:val="26"/>
          <w:szCs w:val="26"/>
        </w:rPr>
        <w:t>Storage System</w:t>
      </w:r>
      <w:r w:rsidRPr="00421761">
        <w:rPr>
          <w:b/>
          <w:color w:val="43615A"/>
          <w:sz w:val="26"/>
          <w:szCs w:val="26"/>
        </w:rPr>
        <w:t>)</w:t>
      </w:r>
    </w:p>
    <w:p w14:paraId="380404DC" w14:textId="3CCE2FFF" w:rsidR="00031DDB" w:rsidRPr="002D32D4" w:rsidRDefault="002D32D4" w:rsidP="00031DDB">
      <w:pPr>
        <w:pStyle w:val="ListParagraph"/>
        <w:numPr>
          <w:ilvl w:val="0"/>
          <w:numId w:val="19"/>
        </w:numPr>
        <w:rPr>
          <w:sz w:val="24"/>
          <w:szCs w:val="24"/>
        </w:rPr>
      </w:pPr>
      <w:r w:rsidRPr="002D32D4">
        <w:rPr>
          <w:sz w:val="24"/>
          <w:szCs w:val="24"/>
        </w:rPr>
        <w:t xml:space="preserve">გამომდინარე იქიდან რომ, სამინისტროს ამ ეტაპზე აქვს ორი ერთნაირი მონაცემთა შენახვის სისტემა, რომელსაც აქვს გარანტია და ფუნქციონალური შესაძლებლობები ჯერ კიდევ გაფართოების, ამ ეტაპზე მიღებულია გადაწყვეტილება, რომ მოხდეს ამ სისტემების ბოლომდე, სრულად ათვისება, რაც გათვლებით მინიმუმ 1-1,5 წელი მაინც ეყოფა სამინისტროს მოცულობისა და წარმოადობის თვალსაზრისით. </w:t>
      </w:r>
      <w:r w:rsidRPr="002D32D4">
        <w:rPr>
          <w:sz w:val="24"/>
          <w:szCs w:val="24"/>
        </w:rPr>
        <w:lastRenderedPageBreak/>
        <w:t>შესაბამისად მოხედბა დისკური სივრცის დამატება არსებული მონაცემთა შენახვის სისტემებზე.</w:t>
      </w:r>
    </w:p>
    <w:p w14:paraId="0D3B3BB9" w14:textId="77777777" w:rsidR="00CB6451" w:rsidRPr="00421761" w:rsidRDefault="00CB6451" w:rsidP="00CB6451">
      <w:pPr>
        <w:rPr>
          <w:b/>
          <w:color w:val="43615A"/>
          <w:sz w:val="26"/>
          <w:szCs w:val="26"/>
        </w:rPr>
      </w:pPr>
      <w:r w:rsidRPr="00421761">
        <w:rPr>
          <w:b/>
          <w:color w:val="43615A"/>
          <w:sz w:val="26"/>
          <w:szCs w:val="26"/>
        </w:rPr>
        <w:t>დამარქაფების სისტემა (Backup system)</w:t>
      </w:r>
    </w:p>
    <w:p w14:paraId="346EECD8" w14:textId="236076A1" w:rsidR="00CB6451" w:rsidRPr="005921E2" w:rsidRDefault="005921E2" w:rsidP="00CB6451">
      <w:pPr>
        <w:pStyle w:val="ListParagraph"/>
        <w:numPr>
          <w:ilvl w:val="0"/>
          <w:numId w:val="19"/>
        </w:numPr>
        <w:rPr>
          <w:sz w:val="24"/>
          <w:szCs w:val="24"/>
        </w:rPr>
      </w:pPr>
      <w:r w:rsidRPr="005921E2">
        <w:rPr>
          <w:sz w:val="24"/>
          <w:szCs w:val="24"/>
        </w:rPr>
        <w:t>დამარქაფების სისტემა არის ერთ-ერთი ყველაზე მნიშვნელოვანი კომპონენტი</w:t>
      </w:r>
      <w:r>
        <w:rPr>
          <w:sz w:val="24"/>
          <w:szCs w:val="24"/>
        </w:rPr>
        <w:t xml:space="preserve"> მთელს </w:t>
      </w:r>
      <w:r>
        <w:rPr>
          <w:sz w:val="24"/>
          <w:szCs w:val="24"/>
          <w:lang w:val="en-US"/>
        </w:rPr>
        <w:t xml:space="preserve">IT </w:t>
      </w:r>
      <w:r>
        <w:rPr>
          <w:sz w:val="24"/>
          <w:szCs w:val="24"/>
        </w:rPr>
        <w:t>ინფრასტრუქტურაში, რადგან ის საშუალებას იძლევა მოვახდინოთ არსებული მონაცემების დამარქაფება, ანუ სარეზერვო კოპირება, რათა მათი დაზიანების შემთხვევაში მოხდეს ინფორმაციის აღდგენა. დაზიანება გამოწვეული შეიძლება იყოს ბევრი მიზეზით. მათ შორის,  ადამიანური შეცდომის გამო, რაიმე წაიშალოს, ან მოხდეს მონაცემების დამახინჯება.</w:t>
      </w:r>
      <w:r w:rsidR="00CC5A7F">
        <w:rPr>
          <w:sz w:val="24"/>
          <w:szCs w:val="24"/>
        </w:rPr>
        <w:t xml:space="preserve"> ასევე შესაძლებელია დაზიანდეს მთავარი მონაცემთა სანახი სისტემა, რომელზეც ინახება მთელი ინფორმაცია და შესაბამისად დაიკარგოს მონაცემები. გამომდინარე იქიდან რომ, სამინისტროს ამ ეტაპზე არ გააჩნია სრულფასოვანი დამარქაფების სისტემა და ხორციელდება მხოლოდ ცალკეული მონაცემების რეზერვირება, აუცილებელია დაინერგოს ერტიანი, ცენტრალიზებული დამარქაფების სისტემა, რომელიც იქნება განთავსებული ორივე მონაცემთა ცენტრში და ისინი რეპლიცირებული იქნებიან ერთმანეთთან სინქრონულად. ეს ყველაფერი აუცილებელია, რათა თავიდან ავიცილოთ შემდეგში მონაცემების შესაძლო დაკარგვა, რადგან სამინისტროს ამოცანებიდან და პროექტებიდან გამომდინარე, თუნდაც მცირე სახის მონაცემების დაკარგვაც კი დაუშვებელია.</w:t>
      </w:r>
    </w:p>
    <w:p w14:paraId="1E80DCA2" w14:textId="77777777" w:rsidR="00031DDB" w:rsidRPr="00421761" w:rsidRDefault="00681B9E" w:rsidP="00031DDB">
      <w:pPr>
        <w:rPr>
          <w:b/>
          <w:color w:val="43615A"/>
          <w:sz w:val="26"/>
          <w:szCs w:val="26"/>
        </w:rPr>
      </w:pPr>
      <w:r w:rsidRPr="00421761">
        <w:rPr>
          <w:b/>
          <w:color w:val="43615A"/>
          <w:sz w:val="26"/>
          <w:szCs w:val="26"/>
        </w:rPr>
        <w:t>საკომუნიკაციო ინფრასტრუქტურა</w:t>
      </w:r>
    </w:p>
    <w:p w14:paraId="509CF53D" w14:textId="51FE9495" w:rsidR="00681B9E" w:rsidRDefault="00681B9E" w:rsidP="00681B9E">
      <w:pPr>
        <w:pStyle w:val="ListParagraph"/>
        <w:numPr>
          <w:ilvl w:val="0"/>
          <w:numId w:val="19"/>
        </w:numPr>
        <w:rPr>
          <w:sz w:val="24"/>
          <w:szCs w:val="24"/>
        </w:rPr>
      </w:pPr>
      <w:r w:rsidRPr="0094775A">
        <w:rPr>
          <w:sz w:val="24"/>
          <w:szCs w:val="24"/>
        </w:rPr>
        <w:t>აღნიშნული კომპონენტი მოიცავს საკომუნიკაციო სისტემების განახლებას/გაფართ</w:t>
      </w:r>
      <w:r w:rsidR="0094775A">
        <w:rPr>
          <w:sz w:val="24"/>
          <w:szCs w:val="24"/>
        </w:rPr>
        <w:t>ოებას/დამატებას არსებულ მონაცმეთ</w:t>
      </w:r>
      <w:r w:rsidRPr="0094775A">
        <w:rPr>
          <w:sz w:val="24"/>
          <w:szCs w:val="24"/>
        </w:rPr>
        <w:t>ა გამოთვლით ცენტრში და ასევე ახალი ერთიანი საკომუნიკაციო სისტემის შექმნას ახალ მონაცემთა გამოთვლით სარეზერვო ცენტრში.</w:t>
      </w:r>
      <w:r w:rsidR="00DE2D38">
        <w:rPr>
          <w:sz w:val="24"/>
          <w:szCs w:val="24"/>
        </w:rPr>
        <w:t xml:space="preserve"> საკომუნიკაციო ინფრასტრუქტურის შერცევა და კონკრეტული მოწყობილობების შეძენა დამოკიდებულია სევე მონაცემთა ცენტრების ტიპის შერჩევაზე. იქნება ეს </w:t>
      </w:r>
      <w:r w:rsidR="00DE2D38">
        <w:rPr>
          <w:sz w:val="24"/>
          <w:szCs w:val="24"/>
          <w:lang w:val="en-US"/>
        </w:rPr>
        <w:t xml:space="preserve">Active-Active </w:t>
      </w:r>
      <w:r w:rsidR="00DE2D38">
        <w:rPr>
          <w:sz w:val="24"/>
          <w:szCs w:val="24"/>
        </w:rPr>
        <w:t xml:space="preserve">ტიპის, თუ </w:t>
      </w:r>
      <w:r w:rsidR="00DE2D38">
        <w:rPr>
          <w:sz w:val="24"/>
          <w:szCs w:val="24"/>
          <w:lang w:val="en-US"/>
        </w:rPr>
        <w:t xml:space="preserve">Active-Passive </w:t>
      </w:r>
      <w:r w:rsidR="00DE2D38">
        <w:rPr>
          <w:sz w:val="24"/>
          <w:szCs w:val="24"/>
        </w:rPr>
        <w:t xml:space="preserve">ტიპის. რადგან </w:t>
      </w:r>
      <w:r w:rsidR="00F3677B">
        <w:rPr>
          <w:sz w:val="24"/>
          <w:szCs w:val="24"/>
        </w:rPr>
        <w:t xml:space="preserve"> </w:t>
      </w:r>
      <w:r w:rsidR="00F3677B">
        <w:rPr>
          <w:sz w:val="24"/>
          <w:szCs w:val="24"/>
          <w:lang w:val="en-US"/>
        </w:rPr>
        <w:t>Active-Passive-</w:t>
      </w:r>
      <w:r w:rsidR="00F3677B">
        <w:rPr>
          <w:sz w:val="24"/>
          <w:szCs w:val="24"/>
        </w:rPr>
        <w:t>ის შემთხვევაში არაა აუცილებელი საკომუნიკაციო სტრუქტურის ცვლილება. საჭირო იქნება მხოლოდ გარკვეული მოწყობილობების დამატება, სარეზერვო მონაცემთა ცენტრისათვის და მცირეოდენი აპარატურის დამატება მთავარ მონაცემთა ცენტრში, წარმადობის, გამტარუნარიანობისა და მდგრადობის გზარდის მიზნით. წარმოდგიდგენ საკომუნიკაციო სისტემის კონცეპტუალურ დიაგრამებს ორივე ტიპის შემთხვევაში:</w:t>
      </w:r>
    </w:p>
    <w:p w14:paraId="282380C6" w14:textId="77777777" w:rsidR="0077597C" w:rsidRDefault="0077597C" w:rsidP="00F3677B">
      <w:pPr>
        <w:rPr>
          <w:sz w:val="24"/>
          <w:szCs w:val="24"/>
        </w:rPr>
      </w:pPr>
    </w:p>
    <w:p w14:paraId="750FF116" w14:textId="77777777" w:rsidR="0077597C" w:rsidRPr="00F3677B" w:rsidRDefault="0077597C" w:rsidP="00F3677B">
      <w:pPr>
        <w:rPr>
          <w:sz w:val="24"/>
          <w:szCs w:val="24"/>
        </w:rPr>
      </w:pPr>
    </w:p>
    <w:p w14:paraId="54BDB397" w14:textId="77777777" w:rsidR="00456013" w:rsidRDefault="00456013" w:rsidP="00456013">
      <w:pPr>
        <w:pStyle w:val="ListParagraph"/>
        <w:numPr>
          <w:ilvl w:val="0"/>
          <w:numId w:val="0"/>
        </w:numPr>
        <w:ind w:left="720"/>
        <w:rPr>
          <w:sz w:val="20"/>
          <w:szCs w:val="20"/>
        </w:rPr>
      </w:pPr>
    </w:p>
    <w:p w14:paraId="0C9F8FB6" w14:textId="77777777" w:rsidR="00456013" w:rsidRDefault="00456013" w:rsidP="00456013">
      <w:pPr>
        <w:pStyle w:val="ListParagraph"/>
        <w:numPr>
          <w:ilvl w:val="0"/>
          <w:numId w:val="0"/>
        </w:numPr>
        <w:ind w:left="720"/>
        <w:rPr>
          <w:sz w:val="20"/>
          <w:szCs w:val="20"/>
        </w:rPr>
      </w:pPr>
    </w:p>
    <w:p w14:paraId="00123FD9" w14:textId="77777777" w:rsidR="00F2789A" w:rsidRDefault="00F2789A" w:rsidP="00456013">
      <w:pPr>
        <w:pStyle w:val="ListParagraph"/>
        <w:numPr>
          <w:ilvl w:val="0"/>
          <w:numId w:val="0"/>
        </w:numPr>
        <w:ind w:left="720"/>
        <w:rPr>
          <w:sz w:val="20"/>
          <w:szCs w:val="20"/>
        </w:rPr>
      </w:pPr>
    </w:p>
    <w:p w14:paraId="35D6602C" w14:textId="77777777" w:rsidR="00673776" w:rsidRDefault="00673776" w:rsidP="00456013">
      <w:pPr>
        <w:pStyle w:val="ListParagraph"/>
        <w:numPr>
          <w:ilvl w:val="0"/>
          <w:numId w:val="0"/>
        </w:numPr>
        <w:ind w:left="720"/>
        <w:rPr>
          <w:sz w:val="20"/>
          <w:szCs w:val="20"/>
        </w:rPr>
        <w:sectPr w:rsidR="00673776" w:rsidSect="003839C3">
          <w:headerReference w:type="default" r:id="rId10"/>
          <w:footerReference w:type="default" r:id="rId11"/>
          <w:pgSz w:w="11900" w:h="16840" w:code="9"/>
          <w:pgMar w:top="907" w:right="1196" w:bottom="1418" w:left="851" w:header="720" w:footer="561" w:gutter="0"/>
          <w:cols w:space="720"/>
          <w:titlePg/>
          <w:docGrid w:linePitch="360"/>
          <w:printerSettings r:id="rId12"/>
        </w:sectPr>
      </w:pPr>
    </w:p>
    <w:p w14:paraId="57280A39" w14:textId="28A36C45" w:rsidR="00741A91" w:rsidRPr="00421761" w:rsidRDefault="00741A91" w:rsidP="00F812CF">
      <w:pPr>
        <w:pStyle w:val="Heading3"/>
        <w:pBdr>
          <w:top w:val="dotted" w:sz="4" w:space="1" w:color="008000"/>
          <w:bottom w:val="dotted" w:sz="4" w:space="1" w:color="008000"/>
        </w:pBdr>
        <w:rPr>
          <w:b/>
          <w:color w:val="43615A"/>
          <w:sz w:val="28"/>
          <w:szCs w:val="28"/>
        </w:rPr>
      </w:pPr>
      <w:bookmarkStart w:id="9" w:name="_Toc269486546"/>
      <w:r w:rsidRPr="00421761">
        <w:rPr>
          <w:b/>
          <w:color w:val="43615A"/>
          <w:sz w:val="28"/>
          <w:szCs w:val="28"/>
        </w:rPr>
        <w:lastRenderedPageBreak/>
        <w:t>საკომუნიკაციო სისტემის კონცეპტუალური დიაგრამა - Active-Passive</w:t>
      </w:r>
      <w:bookmarkEnd w:id="9"/>
    </w:p>
    <w:p w14:paraId="361D14DC" w14:textId="2B01C28C" w:rsidR="00F2789A" w:rsidRDefault="0053747B" w:rsidP="00741A91">
      <w:pPr>
        <w:pStyle w:val="ListParagraph"/>
        <w:numPr>
          <w:ilvl w:val="0"/>
          <w:numId w:val="0"/>
        </w:numPr>
        <w:ind w:left="-142"/>
        <w:jc w:val="center"/>
        <w:rPr>
          <w:sz w:val="20"/>
          <w:szCs w:val="20"/>
        </w:rPr>
      </w:pPr>
      <w:r>
        <w:rPr>
          <w:noProof/>
          <w:sz w:val="20"/>
          <w:szCs w:val="20"/>
          <w:lang w:val="en-US" w:eastAsia="en-US"/>
        </w:rPr>
        <w:drawing>
          <wp:inline distT="0" distB="0" distL="0" distR="0" wp14:anchorId="7D91463A" wp14:editId="6C2AE1E9">
            <wp:extent cx="8518180" cy="543308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 -active-passive.jpg"/>
                    <pic:cNvPicPr/>
                  </pic:nvPicPr>
                  <pic:blipFill>
                    <a:blip r:embed="rId13">
                      <a:extLst>
                        <a:ext uri="{28A0092B-C50C-407E-A947-70E740481C1C}">
                          <a14:useLocalDpi xmlns:a14="http://schemas.microsoft.com/office/drawing/2010/main" val="0"/>
                        </a:ext>
                      </a:extLst>
                    </a:blip>
                    <a:stretch>
                      <a:fillRect/>
                    </a:stretch>
                  </pic:blipFill>
                  <pic:spPr>
                    <a:xfrm>
                      <a:off x="0" y="0"/>
                      <a:ext cx="8521377" cy="5435128"/>
                    </a:xfrm>
                    <a:prstGeom prst="rect">
                      <a:avLst/>
                    </a:prstGeom>
                  </pic:spPr>
                </pic:pic>
              </a:graphicData>
            </a:graphic>
          </wp:inline>
        </w:drawing>
      </w:r>
    </w:p>
    <w:p w14:paraId="53995668" w14:textId="5251085E" w:rsidR="00842D37" w:rsidRPr="00421761" w:rsidRDefault="00842D37" w:rsidP="00F812CF">
      <w:pPr>
        <w:pStyle w:val="Heading3"/>
        <w:pBdr>
          <w:top w:val="dotted" w:sz="4" w:space="1" w:color="008000"/>
          <w:bottom w:val="dotted" w:sz="4" w:space="1" w:color="008000"/>
        </w:pBdr>
        <w:rPr>
          <w:b/>
          <w:color w:val="43615A"/>
          <w:sz w:val="28"/>
          <w:szCs w:val="28"/>
        </w:rPr>
      </w:pPr>
      <w:bookmarkStart w:id="10" w:name="_Toc269486547"/>
      <w:r w:rsidRPr="00421761">
        <w:rPr>
          <w:b/>
          <w:color w:val="43615A"/>
          <w:sz w:val="28"/>
          <w:szCs w:val="28"/>
        </w:rPr>
        <w:lastRenderedPageBreak/>
        <w:t>საკომუნიკაციო სისტემის კონცეპტუალური დიაგრამა - Active- Active</w:t>
      </w:r>
      <w:bookmarkEnd w:id="10"/>
    </w:p>
    <w:p w14:paraId="00D6DCE8" w14:textId="7FC113AB" w:rsidR="00F2789A" w:rsidRDefault="0097098A" w:rsidP="0097098A">
      <w:pPr>
        <w:pStyle w:val="ListParagraph"/>
        <w:numPr>
          <w:ilvl w:val="0"/>
          <w:numId w:val="0"/>
        </w:numPr>
        <w:ind w:left="720"/>
        <w:rPr>
          <w:sz w:val="20"/>
          <w:szCs w:val="20"/>
        </w:rPr>
      </w:pPr>
      <w:r>
        <w:rPr>
          <w:noProof/>
          <w:sz w:val="20"/>
          <w:szCs w:val="20"/>
          <w:lang w:val="en-US" w:eastAsia="en-US"/>
        </w:rPr>
        <w:drawing>
          <wp:anchor distT="0" distB="0" distL="114300" distR="114300" simplePos="0" relativeHeight="251658240" behindDoc="0" locked="0" layoutInCell="1" allowOverlap="1" wp14:anchorId="34F33BF0" wp14:editId="6970D9F1">
            <wp:simplePos x="0" y="0"/>
            <wp:positionH relativeFrom="column">
              <wp:posOffset>358140</wp:posOffset>
            </wp:positionH>
            <wp:positionV relativeFrom="paragraph">
              <wp:posOffset>67310</wp:posOffset>
            </wp:positionV>
            <wp:extent cx="8521700" cy="5435600"/>
            <wp:effectExtent l="0" t="0" r="12700" b="0"/>
            <wp:wrapTight wrapText="bothSides">
              <wp:wrapPolygon edited="0">
                <wp:start x="0" y="0"/>
                <wp:lineTo x="0" y="21499"/>
                <wp:lineTo x="21568" y="21499"/>
                <wp:lineTo x="2156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 -active-active.jpg"/>
                    <pic:cNvPicPr/>
                  </pic:nvPicPr>
                  <pic:blipFill>
                    <a:blip r:embed="rId14">
                      <a:extLst>
                        <a:ext uri="{28A0092B-C50C-407E-A947-70E740481C1C}">
                          <a14:useLocalDpi xmlns:a14="http://schemas.microsoft.com/office/drawing/2010/main" val="0"/>
                        </a:ext>
                      </a:extLst>
                    </a:blip>
                    <a:stretch>
                      <a:fillRect/>
                    </a:stretch>
                  </pic:blipFill>
                  <pic:spPr>
                    <a:xfrm>
                      <a:off x="0" y="0"/>
                      <a:ext cx="8521700" cy="5435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DE55A77" w14:textId="77777777" w:rsidR="00F2789A" w:rsidRDefault="00F2789A" w:rsidP="00456013">
      <w:pPr>
        <w:pStyle w:val="ListParagraph"/>
        <w:numPr>
          <w:ilvl w:val="0"/>
          <w:numId w:val="0"/>
        </w:numPr>
        <w:ind w:left="720"/>
        <w:rPr>
          <w:sz w:val="20"/>
          <w:szCs w:val="20"/>
        </w:rPr>
      </w:pPr>
    </w:p>
    <w:p w14:paraId="72CC6B2F" w14:textId="77777777" w:rsidR="00F2789A" w:rsidRDefault="00F2789A" w:rsidP="00456013">
      <w:pPr>
        <w:pStyle w:val="ListParagraph"/>
        <w:numPr>
          <w:ilvl w:val="0"/>
          <w:numId w:val="0"/>
        </w:numPr>
        <w:ind w:left="720"/>
        <w:rPr>
          <w:sz w:val="20"/>
          <w:szCs w:val="20"/>
        </w:rPr>
      </w:pPr>
    </w:p>
    <w:p w14:paraId="2738DB38" w14:textId="77777777" w:rsidR="00F2789A" w:rsidRDefault="00F2789A" w:rsidP="00456013">
      <w:pPr>
        <w:pStyle w:val="ListParagraph"/>
        <w:numPr>
          <w:ilvl w:val="0"/>
          <w:numId w:val="0"/>
        </w:numPr>
        <w:ind w:left="720"/>
        <w:rPr>
          <w:sz w:val="20"/>
          <w:szCs w:val="20"/>
        </w:rPr>
      </w:pPr>
    </w:p>
    <w:p w14:paraId="4B3EB19C" w14:textId="77777777" w:rsidR="00F2789A" w:rsidRDefault="00F2789A" w:rsidP="00456013">
      <w:pPr>
        <w:pStyle w:val="ListParagraph"/>
        <w:numPr>
          <w:ilvl w:val="0"/>
          <w:numId w:val="0"/>
        </w:numPr>
        <w:ind w:left="720"/>
        <w:rPr>
          <w:sz w:val="20"/>
          <w:szCs w:val="20"/>
        </w:rPr>
      </w:pPr>
    </w:p>
    <w:p w14:paraId="49D6605B" w14:textId="77777777" w:rsidR="00673776" w:rsidRDefault="00673776" w:rsidP="00456013">
      <w:pPr>
        <w:pStyle w:val="ListParagraph"/>
        <w:numPr>
          <w:ilvl w:val="0"/>
          <w:numId w:val="0"/>
        </w:numPr>
        <w:ind w:left="720"/>
        <w:rPr>
          <w:sz w:val="20"/>
          <w:szCs w:val="20"/>
        </w:rPr>
        <w:sectPr w:rsidR="00673776" w:rsidSect="00673776">
          <w:headerReference w:type="default" r:id="rId15"/>
          <w:footerReference w:type="default" r:id="rId16"/>
          <w:headerReference w:type="first" r:id="rId17"/>
          <w:footerReference w:type="first" r:id="rId18"/>
          <w:pgSz w:w="16839" w:h="11907" w:orient="landscape" w:code="9"/>
          <w:pgMar w:top="992" w:right="907" w:bottom="1196" w:left="1418" w:header="720" w:footer="561" w:gutter="0"/>
          <w:cols w:space="720"/>
          <w:titlePg/>
          <w:docGrid w:linePitch="360"/>
        </w:sectPr>
      </w:pPr>
    </w:p>
    <w:p w14:paraId="59C55B75" w14:textId="0AAD6A00" w:rsidR="008C6415" w:rsidRPr="00421761" w:rsidRDefault="008C6415" w:rsidP="008C6415">
      <w:pPr>
        <w:rPr>
          <w:b/>
          <w:color w:val="43615A"/>
          <w:sz w:val="26"/>
          <w:szCs w:val="26"/>
        </w:rPr>
      </w:pPr>
      <w:r w:rsidRPr="00421761">
        <w:rPr>
          <w:b/>
          <w:color w:val="43615A"/>
          <w:sz w:val="26"/>
          <w:szCs w:val="26"/>
        </w:rPr>
        <w:lastRenderedPageBreak/>
        <w:t>დისკური სისტემების განაწილებული ვირტუალიზატორი ( Active-Active</w:t>
      </w:r>
      <w:r w:rsidR="008C1F62" w:rsidRPr="00421761">
        <w:rPr>
          <w:b/>
          <w:color w:val="43615A"/>
          <w:sz w:val="26"/>
          <w:szCs w:val="26"/>
        </w:rPr>
        <w:t xml:space="preserve"> System for Storage)</w:t>
      </w:r>
    </w:p>
    <w:p w14:paraId="03527A7D" w14:textId="519949CA" w:rsidR="008C6415" w:rsidRDefault="00C04B2B" w:rsidP="008C6415">
      <w:pPr>
        <w:pStyle w:val="ListParagraph"/>
        <w:numPr>
          <w:ilvl w:val="0"/>
          <w:numId w:val="19"/>
        </w:numPr>
        <w:rPr>
          <w:sz w:val="24"/>
          <w:szCs w:val="24"/>
        </w:rPr>
      </w:pPr>
      <w:r w:rsidRPr="00C04B2B">
        <w:rPr>
          <w:sz w:val="24"/>
          <w:szCs w:val="24"/>
        </w:rPr>
        <w:t>დისკური სისტემე</w:t>
      </w:r>
      <w:r>
        <w:rPr>
          <w:sz w:val="24"/>
          <w:szCs w:val="24"/>
        </w:rPr>
        <w:t xml:space="preserve">ბის განაწილებული ვირტუალიზატორის კლასიკური ვარიანტი, </w:t>
      </w:r>
      <w:r w:rsidRPr="00C04B2B">
        <w:rPr>
          <w:sz w:val="24"/>
          <w:szCs w:val="24"/>
        </w:rPr>
        <w:t xml:space="preserve">წარმოადგენს </w:t>
      </w:r>
      <w:r>
        <w:rPr>
          <w:sz w:val="24"/>
          <w:szCs w:val="24"/>
        </w:rPr>
        <w:t xml:space="preserve">აპარატულ-პრგრამულ კომპლექსს, რომლის ნაწილი ფიზიკურად თავსდება მთავარ მონაცემთა ცენტრში, ხოლო ნაწილი სარეზერვოში. მასთან ხდება ყველა არსებული მონაცემთა შენახვის სისტემის მიერთება და ასეთი გზით წარმოიქმნება ე.წ. ერთი ვირტუალური მონაცემთა შენახვის სისტემა, რომელიც ერთდროულად მიწვდომადია ორივე მონაცემთა ცენტრიდან და ორივე მხირდან შესაძლებელია ჩაწერისა და წაკითხვის ოპერაციების შესრულება. საბოლოოდ ეს სისტემა საშუალებას იძლევა, რომ რომელიმე მხარეს მონაცემთა შენახვის სისტემის, </w:t>
      </w:r>
      <w:r>
        <w:rPr>
          <w:sz w:val="24"/>
          <w:szCs w:val="24"/>
          <w:lang w:val="en-US"/>
        </w:rPr>
        <w:t xml:space="preserve">SAN </w:t>
      </w:r>
      <w:r>
        <w:rPr>
          <w:sz w:val="24"/>
          <w:szCs w:val="24"/>
        </w:rPr>
        <w:t>ინფრასტრუქტურის, თვითონ ამ სისტემის რომელიმე კომპონენტის</w:t>
      </w:r>
      <w:r w:rsidR="008D5D0B">
        <w:rPr>
          <w:sz w:val="24"/>
          <w:szCs w:val="24"/>
        </w:rPr>
        <w:t xml:space="preserve"> მწყობრიდან გამოსვლის შემთხვევაში, არ მოხდეს სერვისების მიწოდების შეფერხება. რეალურად აღნიშნული სისტემა ქმნის შესაძლებლობას სრულფასოვნად და უწყვეტად მოხდეს </w:t>
      </w:r>
      <w:r w:rsidR="008D5D0B">
        <w:rPr>
          <w:sz w:val="24"/>
          <w:szCs w:val="24"/>
          <w:lang w:val="en-US"/>
        </w:rPr>
        <w:t xml:space="preserve">IT </w:t>
      </w:r>
      <w:r w:rsidR="008D5D0B">
        <w:rPr>
          <w:sz w:val="24"/>
          <w:szCs w:val="24"/>
        </w:rPr>
        <w:t>სერვისების მიწოდება, რაც კრიტიკულად მნიშვნელოვანია სამინისტროს ჯანდაცვისა და სოციალური მომსახურების მიწოდებისათვის.</w:t>
      </w:r>
    </w:p>
    <w:p w14:paraId="4027CABB" w14:textId="4F4289C7" w:rsidR="008D5D0B" w:rsidRDefault="008D5D0B" w:rsidP="008C6415">
      <w:pPr>
        <w:pStyle w:val="ListParagraph"/>
        <w:numPr>
          <w:ilvl w:val="0"/>
          <w:numId w:val="19"/>
        </w:numPr>
        <w:rPr>
          <w:sz w:val="24"/>
          <w:szCs w:val="24"/>
        </w:rPr>
      </w:pPr>
      <w:r>
        <w:rPr>
          <w:sz w:val="24"/>
          <w:szCs w:val="24"/>
        </w:rPr>
        <w:t>დისკური სისტემის განაწილებული ვირტუალიზატორის ნაწილობრივი ფუნქციონალი რეალიზებულია ასევე ზოგიერთ მონაცემთა შენახვის სისტემებში. რაც ნიშნავს რომ, ასეთი მონაცემთა შენახვის სისტემის შეძენის შემთხვევაში, განაწილებული ვირტუალიზატორის ფუნქციის გამოსაყენებლად საჭიროა მხოლოდ დამატებითი ლიცენზიების</w:t>
      </w:r>
      <w:r w:rsidR="00962DFD">
        <w:rPr>
          <w:sz w:val="24"/>
          <w:szCs w:val="24"/>
        </w:rPr>
        <w:t xml:space="preserve"> შეძენა და სისტემის შესაბამისად კონფიგურირება. ცხადია ეს გადაწყვეტა გაცილებით მარტივი და იაფფასიანია. თუმცა ამასთანავე ფუნქციონალურად ძალიან შეზღუდულიც არის, რადგან ასეთ სისტემას ვერ მიუერთდება სხვა მონაცემთა შენახვის სისტემა, რაც თავის მხრივ ზღუდავს შემდგომში არჩევანის საშუალებას გაფართოებისათვის. ასევე ამ მომენტისათვის სამინისტროს აქვს ორი სხვადასხვა მწარმოებლის 4 ცალი მონაცემთა შენახვის სისტემა, რომელთა მიერთებაც შეუძლებელი იქნება განაწილებულ ვირტუალიზატორზე, ასეთ შემთხვევაში. ამიტომ გამოვა რომ, ეს მონაცემთა შენახვის სისტემები გამოყენებულ უნდა იქნეს სხვა ნაკლებად მნიშვნელოვანი ამოცანებისათვის. ასევე ასეთ სისტემას აქვს ძალიან შეზღუდული საშუალება შემდგომი გაფართოებისა.</w:t>
      </w:r>
    </w:p>
    <w:p w14:paraId="46AC6CC9" w14:textId="5E71C5A7" w:rsidR="00962DFD" w:rsidRDefault="00962DFD" w:rsidP="008C6415">
      <w:pPr>
        <w:pStyle w:val="ListParagraph"/>
        <w:numPr>
          <w:ilvl w:val="0"/>
          <w:numId w:val="19"/>
        </w:numPr>
        <w:rPr>
          <w:sz w:val="24"/>
          <w:szCs w:val="24"/>
        </w:rPr>
      </w:pPr>
      <w:r>
        <w:rPr>
          <w:sz w:val="24"/>
          <w:szCs w:val="24"/>
        </w:rPr>
        <w:t xml:space="preserve">გამომდინარე იქიდან რომ, სამინისტროში ამჟამად არსებული მონაცემთა შენახვის სისტემები, საკმაოდ თანამედროვე, საკმარისად წარმადი და ჯერ კიდევ გაფართოებადია, მიზანშეუწონელი იქნება მათი მეორადი ამოცანებით დატვირთვა. ამასთან ისეთი სისტემის არჩევა, რომელიც შემდგომში ვერ გაფართოვდება და ვერ სხვა სისტემებს მიიერთებს, თავისთავად არ იქნება სწორი, მონაცემებისა და სერვისების ასეთი მაღალი ზრდის პირობებში. შესაბამისად გადაწყდა რომ, განაწილებული ვირტუალიზატორის ფუნქციის შესასრულებლდა გამოყენებულ იქნეს კლასიკური ვარიანიტი, რომელიც წარმოადგენს დამოუკიდებელ, </w:t>
      </w:r>
      <w:r>
        <w:rPr>
          <w:sz w:val="24"/>
          <w:szCs w:val="24"/>
        </w:rPr>
        <w:lastRenderedPageBreak/>
        <w:t>უნივერსალურ სისტემას გაფართოებისა და ნებისმიერი მწარმოებლის მონაცემთა შენახვის სისტემის მიერთების საშუალებით.</w:t>
      </w:r>
    </w:p>
    <w:p w14:paraId="2A8C2B9C" w14:textId="268C3763" w:rsidR="00962DFD" w:rsidRPr="00C04B2B" w:rsidRDefault="00A6214E" w:rsidP="008C6415">
      <w:pPr>
        <w:pStyle w:val="ListParagraph"/>
        <w:numPr>
          <w:ilvl w:val="0"/>
          <w:numId w:val="19"/>
        </w:numPr>
        <w:rPr>
          <w:sz w:val="24"/>
          <w:szCs w:val="24"/>
        </w:rPr>
      </w:pPr>
      <w:r>
        <w:rPr>
          <w:sz w:val="24"/>
          <w:szCs w:val="24"/>
        </w:rPr>
        <w:t>შემდეგ დიაგრამებზე წარმოდგენილია გამოთვლითი და შენახვის სისტემები განაწილებული ვირტუალიზატორის გარეშე (</w:t>
      </w:r>
      <w:r>
        <w:rPr>
          <w:sz w:val="24"/>
          <w:szCs w:val="24"/>
          <w:lang w:val="en-US"/>
        </w:rPr>
        <w:t xml:space="preserve">Active-Passive) </w:t>
      </w:r>
      <w:r>
        <w:rPr>
          <w:sz w:val="24"/>
          <w:szCs w:val="24"/>
        </w:rPr>
        <w:t>და განაწლებული ვირტუალიზატორით (</w:t>
      </w:r>
      <w:r>
        <w:rPr>
          <w:sz w:val="24"/>
          <w:szCs w:val="24"/>
          <w:lang w:val="en-US"/>
        </w:rPr>
        <w:t>Active- Active).</w:t>
      </w:r>
    </w:p>
    <w:p w14:paraId="300BBB59" w14:textId="269F7583" w:rsidR="00F2789A" w:rsidRDefault="00F2789A" w:rsidP="00456013">
      <w:pPr>
        <w:pStyle w:val="ListParagraph"/>
        <w:numPr>
          <w:ilvl w:val="0"/>
          <w:numId w:val="0"/>
        </w:numPr>
        <w:ind w:left="720"/>
        <w:rPr>
          <w:sz w:val="20"/>
          <w:szCs w:val="20"/>
        </w:rPr>
      </w:pPr>
    </w:p>
    <w:p w14:paraId="6058E326" w14:textId="77777777" w:rsidR="00456013" w:rsidRDefault="00456013" w:rsidP="00456013">
      <w:pPr>
        <w:pStyle w:val="ListParagraph"/>
        <w:numPr>
          <w:ilvl w:val="0"/>
          <w:numId w:val="0"/>
        </w:numPr>
        <w:ind w:left="720"/>
        <w:rPr>
          <w:sz w:val="20"/>
          <w:szCs w:val="20"/>
        </w:rPr>
      </w:pPr>
    </w:p>
    <w:p w14:paraId="523BED45" w14:textId="77777777" w:rsidR="00FA36BE" w:rsidRDefault="00FA36BE" w:rsidP="00456013">
      <w:pPr>
        <w:pStyle w:val="ListParagraph"/>
        <w:numPr>
          <w:ilvl w:val="0"/>
          <w:numId w:val="0"/>
        </w:numPr>
        <w:ind w:left="720"/>
        <w:rPr>
          <w:sz w:val="20"/>
          <w:szCs w:val="20"/>
        </w:rPr>
      </w:pPr>
    </w:p>
    <w:p w14:paraId="600A5EA9" w14:textId="77777777" w:rsidR="00FA36BE" w:rsidRDefault="00FA36BE" w:rsidP="00456013">
      <w:pPr>
        <w:pStyle w:val="ListParagraph"/>
        <w:numPr>
          <w:ilvl w:val="0"/>
          <w:numId w:val="0"/>
        </w:numPr>
        <w:ind w:left="720"/>
        <w:rPr>
          <w:sz w:val="20"/>
          <w:szCs w:val="20"/>
        </w:rPr>
      </w:pPr>
    </w:p>
    <w:p w14:paraId="08DE5722" w14:textId="77777777" w:rsidR="00FA36BE" w:rsidRDefault="00FA36BE" w:rsidP="00456013">
      <w:pPr>
        <w:pStyle w:val="ListParagraph"/>
        <w:numPr>
          <w:ilvl w:val="0"/>
          <w:numId w:val="0"/>
        </w:numPr>
        <w:ind w:left="720"/>
        <w:rPr>
          <w:sz w:val="20"/>
          <w:szCs w:val="20"/>
        </w:rPr>
      </w:pPr>
    </w:p>
    <w:p w14:paraId="54C16FBE" w14:textId="77777777" w:rsidR="00FA36BE" w:rsidRDefault="00FA36BE" w:rsidP="00456013">
      <w:pPr>
        <w:pStyle w:val="ListParagraph"/>
        <w:numPr>
          <w:ilvl w:val="0"/>
          <w:numId w:val="0"/>
        </w:numPr>
        <w:ind w:left="720"/>
        <w:rPr>
          <w:sz w:val="20"/>
          <w:szCs w:val="20"/>
        </w:rPr>
      </w:pPr>
    </w:p>
    <w:p w14:paraId="1BE8B54D" w14:textId="77777777" w:rsidR="00FA36BE" w:rsidRDefault="00FA36BE" w:rsidP="00456013">
      <w:pPr>
        <w:pStyle w:val="ListParagraph"/>
        <w:numPr>
          <w:ilvl w:val="0"/>
          <w:numId w:val="0"/>
        </w:numPr>
        <w:ind w:left="720"/>
        <w:rPr>
          <w:sz w:val="20"/>
          <w:szCs w:val="20"/>
        </w:rPr>
      </w:pPr>
    </w:p>
    <w:p w14:paraId="49800651" w14:textId="77777777" w:rsidR="00FA36BE" w:rsidRDefault="00FA36BE" w:rsidP="00456013">
      <w:pPr>
        <w:pStyle w:val="ListParagraph"/>
        <w:numPr>
          <w:ilvl w:val="0"/>
          <w:numId w:val="0"/>
        </w:numPr>
        <w:ind w:left="720"/>
        <w:rPr>
          <w:sz w:val="20"/>
          <w:szCs w:val="20"/>
        </w:rPr>
      </w:pPr>
    </w:p>
    <w:p w14:paraId="4F7F25DF" w14:textId="77777777" w:rsidR="00FA36BE" w:rsidRDefault="00FA36BE" w:rsidP="00456013">
      <w:pPr>
        <w:pStyle w:val="ListParagraph"/>
        <w:numPr>
          <w:ilvl w:val="0"/>
          <w:numId w:val="0"/>
        </w:numPr>
        <w:ind w:left="720"/>
        <w:rPr>
          <w:sz w:val="20"/>
          <w:szCs w:val="20"/>
        </w:rPr>
      </w:pPr>
    </w:p>
    <w:p w14:paraId="5BDCAAAF" w14:textId="77777777" w:rsidR="00FA36BE" w:rsidRDefault="00FA36BE" w:rsidP="00456013">
      <w:pPr>
        <w:pStyle w:val="ListParagraph"/>
        <w:numPr>
          <w:ilvl w:val="0"/>
          <w:numId w:val="0"/>
        </w:numPr>
        <w:ind w:left="720"/>
        <w:rPr>
          <w:sz w:val="20"/>
          <w:szCs w:val="20"/>
        </w:rPr>
      </w:pPr>
    </w:p>
    <w:p w14:paraId="3B8CF123" w14:textId="77777777" w:rsidR="00FA36BE" w:rsidRDefault="00FA36BE" w:rsidP="00456013">
      <w:pPr>
        <w:pStyle w:val="ListParagraph"/>
        <w:numPr>
          <w:ilvl w:val="0"/>
          <w:numId w:val="0"/>
        </w:numPr>
        <w:ind w:left="720"/>
        <w:rPr>
          <w:sz w:val="20"/>
          <w:szCs w:val="20"/>
        </w:rPr>
      </w:pPr>
    </w:p>
    <w:p w14:paraId="290BA555" w14:textId="77777777" w:rsidR="00FA36BE" w:rsidRDefault="00FA36BE" w:rsidP="00456013">
      <w:pPr>
        <w:pStyle w:val="ListParagraph"/>
        <w:numPr>
          <w:ilvl w:val="0"/>
          <w:numId w:val="0"/>
        </w:numPr>
        <w:ind w:left="720"/>
        <w:rPr>
          <w:sz w:val="20"/>
          <w:szCs w:val="20"/>
        </w:rPr>
      </w:pPr>
    </w:p>
    <w:p w14:paraId="3ED26AA5" w14:textId="77777777" w:rsidR="00FA36BE" w:rsidRDefault="00FA36BE" w:rsidP="00456013">
      <w:pPr>
        <w:pStyle w:val="ListParagraph"/>
        <w:numPr>
          <w:ilvl w:val="0"/>
          <w:numId w:val="0"/>
        </w:numPr>
        <w:ind w:left="720"/>
        <w:rPr>
          <w:sz w:val="20"/>
          <w:szCs w:val="20"/>
        </w:rPr>
      </w:pPr>
    </w:p>
    <w:p w14:paraId="295221B2" w14:textId="77777777" w:rsidR="00FA36BE" w:rsidRDefault="00FA36BE" w:rsidP="00456013">
      <w:pPr>
        <w:pStyle w:val="ListParagraph"/>
        <w:numPr>
          <w:ilvl w:val="0"/>
          <w:numId w:val="0"/>
        </w:numPr>
        <w:ind w:left="720"/>
        <w:rPr>
          <w:sz w:val="20"/>
          <w:szCs w:val="20"/>
        </w:rPr>
      </w:pPr>
    </w:p>
    <w:p w14:paraId="4EE376C4" w14:textId="77777777" w:rsidR="00FA36BE" w:rsidRDefault="00FA36BE" w:rsidP="00456013">
      <w:pPr>
        <w:pStyle w:val="ListParagraph"/>
        <w:numPr>
          <w:ilvl w:val="0"/>
          <w:numId w:val="0"/>
        </w:numPr>
        <w:ind w:left="720"/>
        <w:rPr>
          <w:sz w:val="20"/>
          <w:szCs w:val="20"/>
        </w:rPr>
      </w:pPr>
    </w:p>
    <w:p w14:paraId="07501386" w14:textId="77777777" w:rsidR="00FA36BE" w:rsidRDefault="00FA36BE" w:rsidP="00456013">
      <w:pPr>
        <w:pStyle w:val="ListParagraph"/>
        <w:numPr>
          <w:ilvl w:val="0"/>
          <w:numId w:val="0"/>
        </w:numPr>
        <w:ind w:left="720"/>
        <w:rPr>
          <w:sz w:val="20"/>
          <w:szCs w:val="20"/>
        </w:rPr>
      </w:pPr>
    </w:p>
    <w:p w14:paraId="2609B8C0" w14:textId="77777777" w:rsidR="00FA36BE" w:rsidRDefault="00FA36BE" w:rsidP="00456013">
      <w:pPr>
        <w:pStyle w:val="ListParagraph"/>
        <w:numPr>
          <w:ilvl w:val="0"/>
          <w:numId w:val="0"/>
        </w:numPr>
        <w:ind w:left="720"/>
        <w:rPr>
          <w:sz w:val="20"/>
          <w:szCs w:val="20"/>
        </w:rPr>
      </w:pPr>
    </w:p>
    <w:p w14:paraId="5E0152A6" w14:textId="77777777" w:rsidR="00FA36BE" w:rsidRDefault="00FA36BE" w:rsidP="00456013">
      <w:pPr>
        <w:pStyle w:val="ListParagraph"/>
        <w:numPr>
          <w:ilvl w:val="0"/>
          <w:numId w:val="0"/>
        </w:numPr>
        <w:ind w:left="720"/>
        <w:rPr>
          <w:sz w:val="20"/>
          <w:szCs w:val="20"/>
        </w:rPr>
      </w:pPr>
    </w:p>
    <w:p w14:paraId="73CC8D48" w14:textId="77777777" w:rsidR="00FA36BE" w:rsidRDefault="00FA36BE" w:rsidP="00456013">
      <w:pPr>
        <w:pStyle w:val="ListParagraph"/>
        <w:numPr>
          <w:ilvl w:val="0"/>
          <w:numId w:val="0"/>
        </w:numPr>
        <w:ind w:left="720"/>
        <w:rPr>
          <w:sz w:val="20"/>
          <w:szCs w:val="20"/>
        </w:rPr>
      </w:pPr>
    </w:p>
    <w:p w14:paraId="09550157" w14:textId="77777777" w:rsidR="00FA36BE" w:rsidRDefault="00FA36BE" w:rsidP="00456013">
      <w:pPr>
        <w:pStyle w:val="ListParagraph"/>
        <w:numPr>
          <w:ilvl w:val="0"/>
          <w:numId w:val="0"/>
        </w:numPr>
        <w:ind w:left="720"/>
        <w:rPr>
          <w:sz w:val="20"/>
          <w:szCs w:val="20"/>
        </w:rPr>
      </w:pPr>
    </w:p>
    <w:p w14:paraId="1D211597" w14:textId="77777777" w:rsidR="00FA36BE" w:rsidRDefault="00FA36BE" w:rsidP="00456013">
      <w:pPr>
        <w:pStyle w:val="ListParagraph"/>
        <w:numPr>
          <w:ilvl w:val="0"/>
          <w:numId w:val="0"/>
        </w:numPr>
        <w:ind w:left="720"/>
        <w:rPr>
          <w:sz w:val="20"/>
          <w:szCs w:val="20"/>
        </w:rPr>
      </w:pPr>
    </w:p>
    <w:p w14:paraId="1945F110" w14:textId="77777777" w:rsidR="00FA36BE" w:rsidRDefault="00FA36BE" w:rsidP="00456013">
      <w:pPr>
        <w:pStyle w:val="ListParagraph"/>
        <w:numPr>
          <w:ilvl w:val="0"/>
          <w:numId w:val="0"/>
        </w:numPr>
        <w:ind w:left="720"/>
        <w:rPr>
          <w:sz w:val="20"/>
          <w:szCs w:val="20"/>
        </w:rPr>
      </w:pPr>
    </w:p>
    <w:p w14:paraId="2B3DB6ED" w14:textId="77777777" w:rsidR="00FA36BE" w:rsidRDefault="00FA36BE" w:rsidP="00456013">
      <w:pPr>
        <w:pStyle w:val="ListParagraph"/>
        <w:numPr>
          <w:ilvl w:val="0"/>
          <w:numId w:val="0"/>
        </w:numPr>
        <w:ind w:left="720"/>
        <w:rPr>
          <w:sz w:val="20"/>
          <w:szCs w:val="20"/>
        </w:rPr>
      </w:pPr>
    </w:p>
    <w:p w14:paraId="799F59D7" w14:textId="77777777" w:rsidR="00FA36BE" w:rsidRDefault="00FA36BE" w:rsidP="00456013">
      <w:pPr>
        <w:pStyle w:val="ListParagraph"/>
        <w:numPr>
          <w:ilvl w:val="0"/>
          <w:numId w:val="0"/>
        </w:numPr>
        <w:ind w:left="720"/>
        <w:rPr>
          <w:sz w:val="20"/>
          <w:szCs w:val="20"/>
        </w:rPr>
      </w:pPr>
    </w:p>
    <w:p w14:paraId="714692B3" w14:textId="77777777" w:rsidR="00FA36BE" w:rsidRDefault="00FA36BE" w:rsidP="00456013">
      <w:pPr>
        <w:pStyle w:val="ListParagraph"/>
        <w:numPr>
          <w:ilvl w:val="0"/>
          <w:numId w:val="0"/>
        </w:numPr>
        <w:ind w:left="720"/>
        <w:rPr>
          <w:sz w:val="20"/>
          <w:szCs w:val="20"/>
        </w:rPr>
      </w:pPr>
    </w:p>
    <w:p w14:paraId="3B76D823" w14:textId="77777777" w:rsidR="00FA36BE" w:rsidRDefault="00FA36BE" w:rsidP="00456013">
      <w:pPr>
        <w:pStyle w:val="ListParagraph"/>
        <w:numPr>
          <w:ilvl w:val="0"/>
          <w:numId w:val="0"/>
        </w:numPr>
        <w:ind w:left="720"/>
        <w:rPr>
          <w:sz w:val="20"/>
          <w:szCs w:val="20"/>
        </w:rPr>
      </w:pPr>
    </w:p>
    <w:p w14:paraId="594E7AF9" w14:textId="77777777" w:rsidR="00FA36BE" w:rsidRDefault="00FA36BE" w:rsidP="00456013">
      <w:pPr>
        <w:pStyle w:val="ListParagraph"/>
        <w:numPr>
          <w:ilvl w:val="0"/>
          <w:numId w:val="0"/>
        </w:numPr>
        <w:ind w:left="720"/>
        <w:rPr>
          <w:sz w:val="20"/>
          <w:szCs w:val="20"/>
        </w:rPr>
      </w:pPr>
    </w:p>
    <w:p w14:paraId="32D08E81" w14:textId="77777777" w:rsidR="00FA36BE" w:rsidRDefault="00FA36BE" w:rsidP="00456013">
      <w:pPr>
        <w:pStyle w:val="ListParagraph"/>
        <w:numPr>
          <w:ilvl w:val="0"/>
          <w:numId w:val="0"/>
        </w:numPr>
        <w:ind w:left="720"/>
        <w:rPr>
          <w:sz w:val="20"/>
          <w:szCs w:val="20"/>
        </w:rPr>
      </w:pPr>
    </w:p>
    <w:p w14:paraId="05F7C1DC" w14:textId="77777777" w:rsidR="00FA36BE" w:rsidRDefault="00FA36BE" w:rsidP="00456013">
      <w:pPr>
        <w:pStyle w:val="ListParagraph"/>
        <w:numPr>
          <w:ilvl w:val="0"/>
          <w:numId w:val="0"/>
        </w:numPr>
        <w:ind w:left="720"/>
        <w:rPr>
          <w:sz w:val="20"/>
          <w:szCs w:val="20"/>
        </w:rPr>
      </w:pPr>
    </w:p>
    <w:p w14:paraId="0CD4C3FB" w14:textId="77777777" w:rsidR="00FA36BE" w:rsidRDefault="00FA36BE" w:rsidP="00456013">
      <w:pPr>
        <w:pStyle w:val="ListParagraph"/>
        <w:numPr>
          <w:ilvl w:val="0"/>
          <w:numId w:val="0"/>
        </w:numPr>
        <w:ind w:left="720"/>
        <w:rPr>
          <w:sz w:val="20"/>
          <w:szCs w:val="20"/>
        </w:rPr>
      </w:pPr>
    </w:p>
    <w:p w14:paraId="596F2A5B" w14:textId="77777777" w:rsidR="00FA36BE" w:rsidRDefault="00FA36BE" w:rsidP="00456013">
      <w:pPr>
        <w:pStyle w:val="ListParagraph"/>
        <w:numPr>
          <w:ilvl w:val="0"/>
          <w:numId w:val="0"/>
        </w:numPr>
        <w:ind w:left="720"/>
        <w:rPr>
          <w:sz w:val="20"/>
          <w:szCs w:val="20"/>
        </w:rPr>
      </w:pPr>
    </w:p>
    <w:p w14:paraId="18B8CB6A" w14:textId="77777777" w:rsidR="00FA36BE" w:rsidRDefault="00FA36BE" w:rsidP="00456013">
      <w:pPr>
        <w:pStyle w:val="ListParagraph"/>
        <w:numPr>
          <w:ilvl w:val="0"/>
          <w:numId w:val="0"/>
        </w:numPr>
        <w:ind w:left="720"/>
        <w:rPr>
          <w:sz w:val="20"/>
          <w:szCs w:val="20"/>
        </w:rPr>
      </w:pPr>
    </w:p>
    <w:p w14:paraId="046059A2" w14:textId="77777777" w:rsidR="00FA36BE" w:rsidRDefault="00FA36BE" w:rsidP="00456013">
      <w:pPr>
        <w:pStyle w:val="ListParagraph"/>
        <w:numPr>
          <w:ilvl w:val="0"/>
          <w:numId w:val="0"/>
        </w:numPr>
        <w:ind w:left="720"/>
        <w:rPr>
          <w:sz w:val="20"/>
          <w:szCs w:val="20"/>
        </w:rPr>
      </w:pPr>
    </w:p>
    <w:p w14:paraId="7F5B5132" w14:textId="77777777" w:rsidR="00FA36BE" w:rsidRDefault="00FA36BE" w:rsidP="00456013">
      <w:pPr>
        <w:pStyle w:val="ListParagraph"/>
        <w:numPr>
          <w:ilvl w:val="0"/>
          <w:numId w:val="0"/>
        </w:numPr>
        <w:ind w:left="720"/>
        <w:rPr>
          <w:sz w:val="20"/>
          <w:szCs w:val="20"/>
        </w:rPr>
      </w:pPr>
    </w:p>
    <w:p w14:paraId="6D46F7F4" w14:textId="77777777" w:rsidR="00FA36BE" w:rsidRDefault="00FA36BE" w:rsidP="00456013">
      <w:pPr>
        <w:pStyle w:val="ListParagraph"/>
        <w:numPr>
          <w:ilvl w:val="0"/>
          <w:numId w:val="0"/>
        </w:numPr>
        <w:ind w:left="720"/>
        <w:rPr>
          <w:sz w:val="20"/>
          <w:szCs w:val="20"/>
        </w:rPr>
      </w:pPr>
    </w:p>
    <w:p w14:paraId="56A3312B" w14:textId="77777777" w:rsidR="00FA36BE" w:rsidRDefault="00FA36BE" w:rsidP="00456013">
      <w:pPr>
        <w:pStyle w:val="ListParagraph"/>
        <w:numPr>
          <w:ilvl w:val="0"/>
          <w:numId w:val="0"/>
        </w:numPr>
        <w:ind w:left="720"/>
        <w:rPr>
          <w:sz w:val="20"/>
          <w:szCs w:val="20"/>
        </w:rPr>
      </w:pPr>
    </w:p>
    <w:p w14:paraId="4DA21D41" w14:textId="77777777" w:rsidR="00FA36BE" w:rsidRDefault="00FA36BE" w:rsidP="00456013">
      <w:pPr>
        <w:pStyle w:val="ListParagraph"/>
        <w:numPr>
          <w:ilvl w:val="0"/>
          <w:numId w:val="0"/>
        </w:numPr>
        <w:ind w:left="720"/>
        <w:rPr>
          <w:sz w:val="20"/>
          <w:szCs w:val="20"/>
        </w:rPr>
      </w:pPr>
    </w:p>
    <w:p w14:paraId="5F493043" w14:textId="77777777" w:rsidR="00FA36BE" w:rsidRDefault="00FA36BE" w:rsidP="00456013">
      <w:pPr>
        <w:pStyle w:val="ListParagraph"/>
        <w:numPr>
          <w:ilvl w:val="0"/>
          <w:numId w:val="0"/>
        </w:numPr>
        <w:ind w:left="720"/>
        <w:rPr>
          <w:sz w:val="20"/>
          <w:szCs w:val="20"/>
        </w:rPr>
      </w:pPr>
    </w:p>
    <w:p w14:paraId="15CD5887" w14:textId="77777777" w:rsidR="00FA36BE" w:rsidRDefault="00FA36BE" w:rsidP="00456013">
      <w:pPr>
        <w:pStyle w:val="ListParagraph"/>
        <w:numPr>
          <w:ilvl w:val="0"/>
          <w:numId w:val="0"/>
        </w:numPr>
        <w:ind w:left="720"/>
        <w:rPr>
          <w:sz w:val="20"/>
          <w:szCs w:val="20"/>
        </w:rPr>
      </w:pPr>
    </w:p>
    <w:p w14:paraId="01C9F2E3" w14:textId="77777777" w:rsidR="00FA36BE" w:rsidRDefault="00FA36BE" w:rsidP="00456013">
      <w:pPr>
        <w:pStyle w:val="ListParagraph"/>
        <w:numPr>
          <w:ilvl w:val="0"/>
          <w:numId w:val="0"/>
        </w:numPr>
        <w:ind w:left="720"/>
        <w:rPr>
          <w:sz w:val="20"/>
          <w:szCs w:val="20"/>
        </w:rPr>
      </w:pPr>
    </w:p>
    <w:p w14:paraId="3B7798A6" w14:textId="77777777" w:rsidR="00FA36BE" w:rsidRDefault="00FA36BE" w:rsidP="00456013">
      <w:pPr>
        <w:pStyle w:val="ListParagraph"/>
        <w:numPr>
          <w:ilvl w:val="0"/>
          <w:numId w:val="0"/>
        </w:numPr>
        <w:ind w:left="720"/>
        <w:rPr>
          <w:sz w:val="20"/>
          <w:szCs w:val="20"/>
        </w:rPr>
      </w:pPr>
    </w:p>
    <w:p w14:paraId="7627FC42" w14:textId="77777777" w:rsidR="00FA36BE" w:rsidRDefault="00FA36BE" w:rsidP="00456013">
      <w:pPr>
        <w:pStyle w:val="ListParagraph"/>
        <w:numPr>
          <w:ilvl w:val="0"/>
          <w:numId w:val="0"/>
        </w:numPr>
        <w:ind w:left="720"/>
        <w:rPr>
          <w:sz w:val="20"/>
          <w:szCs w:val="20"/>
        </w:rPr>
      </w:pPr>
    </w:p>
    <w:p w14:paraId="1AD2ADE1" w14:textId="29BB248B" w:rsidR="009C7907" w:rsidRPr="00421761" w:rsidRDefault="009C7907" w:rsidP="00DD091F">
      <w:pPr>
        <w:pStyle w:val="Heading3"/>
        <w:pBdr>
          <w:top w:val="dotted" w:sz="4" w:space="1" w:color="008000"/>
          <w:bottom w:val="dotted" w:sz="4" w:space="1" w:color="008000"/>
        </w:pBdr>
        <w:rPr>
          <w:b/>
          <w:color w:val="43615A"/>
          <w:sz w:val="28"/>
          <w:szCs w:val="28"/>
        </w:rPr>
      </w:pPr>
      <w:bookmarkStart w:id="11" w:name="_Toc269486548"/>
      <w:r w:rsidRPr="00421761">
        <w:rPr>
          <w:b/>
          <w:color w:val="43615A"/>
          <w:sz w:val="28"/>
          <w:szCs w:val="28"/>
        </w:rPr>
        <w:lastRenderedPageBreak/>
        <w:drawing>
          <wp:anchor distT="0" distB="0" distL="114300" distR="114300" simplePos="0" relativeHeight="251659264" behindDoc="1" locked="0" layoutInCell="1" allowOverlap="1" wp14:anchorId="1EC3F218" wp14:editId="27A9B1DF">
            <wp:simplePos x="0" y="0"/>
            <wp:positionH relativeFrom="column">
              <wp:posOffset>-69850</wp:posOffset>
            </wp:positionH>
            <wp:positionV relativeFrom="paragraph">
              <wp:posOffset>1179830</wp:posOffset>
            </wp:positionV>
            <wp:extent cx="6350635" cy="5978525"/>
            <wp:effectExtent l="0" t="0" r="0" b="0"/>
            <wp:wrapTight wrapText="bothSides">
              <wp:wrapPolygon edited="0">
                <wp:start x="0" y="0"/>
                <wp:lineTo x="0" y="21474"/>
                <wp:lineTo x="21511" y="21474"/>
                <wp:lineTo x="2151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DR Concept_v1ap.jpg"/>
                    <pic:cNvPicPr/>
                  </pic:nvPicPr>
                  <pic:blipFill>
                    <a:blip r:embed="rId19">
                      <a:extLst>
                        <a:ext uri="{28A0092B-C50C-407E-A947-70E740481C1C}">
                          <a14:useLocalDpi xmlns:a14="http://schemas.microsoft.com/office/drawing/2010/main" val="0"/>
                        </a:ext>
                      </a:extLst>
                    </a:blip>
                    <a:stretch>
                      <a:fillRect/>
                    </a:stretch>
                  </pic:blipFill>
                  <pic:spPr>
                    <a:xfrm>
                      <a:off x="0" y="0"/>
                      <a:ext cx="6350635" cy="59785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D0F13" w:rsidRPr="00421761">
        <w:rPr>
          <w:b/>
          <w:color w:val="43615A"/>
          <w:sz w:val="28"/>
          <w:szCs w:val="28"/>
        </w:rPr>
        <w:t>გამოთვლითი და შენახვის სისტემები განაწილებული ვირტუალიზატორის გარეშე (Active-Passive)</w:t>
      </w:r>
      <w:bookmarkEnd w:id="11"/>
    </w:p>
    <w:p w14:paraId="1F65609D" w14:textId="77777777" w:rsidR="009C7907" w:rsidRDefault="009C7907" w:rsidP="00456013">
      <w:pPr>
        <w:pStyle w:val="ListParagraph"/>
        <w:numPr>
          <w:ilvl w:val="0"/>
          <w:numId w:val="0"/>
        </w:numPr>
        <w:ind w:left="720"/>
        <w:rPr>
          <w:sz w:val="20"/>
          <w:szCs w:val="20"/>
        </w:rPr>
      </w:pPr>
    </w:p>
    <w:p w14:paraId="0F3832A4" w14:textId="77777777" w:rsidR="009C7907" w:rsidRDefault="009C7907" w:rsidP="00456013">
      <w:pPr>
        <w:pStyle w:val="ListParagraph"/>
        <w:numPr>
          <w:ilvl w:val="0"/>
          <w:numId w:val="0"/>
        </w:numPr>
        <w:ind w:left="720"/>
        <w:rPr>
          <w:sz w:val="20"/>
          <w:szCs w:val="20"/>
        </w:rPr>
      </w:pPr>
    </w:p>
    <w:p w14:paraId="79FB7B9E" w14:textId="77777777" w:rsidR="009C7907" w:rsidRDefault="009C7907" w:rsidP="00456013">
      <w:pPr>
        <w:pStyle w:val="ListParagraph"/>
        <w:numPr>
          <w:ilvl w:val="0"/>
          <w:numId w:val="0"/>
        </w:numPr>
        <w:ind w:left="720"/>
        <w:rPr>
          <w:sz w:val="20"/>
          <w:szCs w:val="20"/>
        </w:rPr>
      </w:pPr>
    </w:p>
    <w:p w14:paraId="3FC24586" w14:textId="77777777" w:rsidR="009C7907" w:rsidRDefault="009C7907" w:rsidP="00456013">
      <w:pPr>
        <w:pStyle w:val="ListParagraph"/>
        <w:numPr>
          <w:ilvl w:val="0"/>
          <w:numId w:val="0"/>
        </w:numPr>
        <w:ind w:left="720"/>
        <w:rPr>
          <w:sz w:val="20"/>
          <w:szCs w:val="20"/>
        </w:rPr>
      </w:pPr>
    </w:p>
    <w:p w14:paraId="1AF1F987" w14:textId="77777777" w:rsidR="009C7907" w:rsidRDefault="009C7907" w:rsidP="00456013">
      <w:pPr>
        <w:pStyle w:val="ListParagraph"/>
        <w:numPr>
          <w:ilvl w:val="0"/>
          <w:numId w:val="0"/>
        </w:numPr>
        <w:ind w:left="720"/>
        <w:rPr>
          <w:sz w:val="20"/>
          <w:szCs w:val="20"/>
        </w:rPr>
      </w:pPr>
    </w:p>
    <w:p w14:paraId="4FFE6D55" w14:textId="77777777" w:rsidR="009C7907" w:rsidRDefault="009C7907" w:rsidP="00456013">
      <w:pPr>
        <w:pStyle w:val="ListParagraph"/>
        <w:numPr>
          <w:ilvl w:val="0"/>
          <w:numId w:val="0"/>
        </w:numPr>
        <w:ind w:left="720"/>
        <w:rPr>
          <w:sz w:val="20"/>
          <w:szCs w:val="20"/>
        </w:rPr>
      </w:pPr>
    </w:p>
    <w:p w14:paraId="6EB5460B" w14:textId="77777777" w:rsidR="009C7907" w:rsidRDefault="009C7907" w:rsidP="00456013">
      <w:pPr>
        <w:pStyle w:val="ListParagraph"/>
        <w:numPr>
          <w:ilvl w:val="0"/>
          <w:numId w:val="0"/>
        </w:numPr>
        <w:ind w:left="720"/>
        <w:rPr>
          <w:sz w:val="20"/>
          <w:szCs w:val="20"/>
        </w:rPr>
      </w:pPr>
    </w:p>
    <w:p w14:paraId="3B4D10FA" w14:textId="77777777" w:rsidR="009C7907" w:rsidRDefault="009C7907" w:rsidP="00456013">
      <w:pPr>
        <w:pStyle w:val="ListParagraph"/>
        <w:numPr>
          <w:ilvl w:val="0"/>
          <w:numId w:val="0"/>
        </w:numPr>
        <w:ind w:left="720"/>
        <w:rPr>
          <w:sz w:val="20"/>
          <w:szCs w:val="20"/>
        </w:rPr>
      </w:pPr>
    </w:p>
    <w:p w14:paraId="16911FC3" w14:textId="77777777" w:rsidR="009C7907" w:rsidRDefault="009C7907" w:rsidP="00456013">
      <w:pPr>
        <w:pStyle w:val="ListParagraph"/>
        <w:numPr>
          <w:ilvl w:val="0"/>
          <w:numId w:val="0"/>
        </w:numPr>
        <w:ind w:left="720"/>
        <w:rPr>
          <w:sz w:val="20"/>
          <w:szCs w:val="20"/>
        </w:rPr>
      </w:pPr>
    </w:p>
    <w:p w14:paraId="587C469E" w14:textId="77777777" w:rsidR="009C7907" w:rsidRDefault="009C7907" w:rsidP="00456013">
      <w:pPr>
        <w:pStyle w:val="ListParagraph"/>
        <w:numPr>
          <w:ilvl w:val="0"/>
          <w:numId w:val="0"/>
        </w:numPr>
        <w:ind w:left="720"/>
        <w:rPr>
          <w:sz w:val="20"/>
          <w:szCs w:val="20"/>
        </w:rPr>
      </w:pPr>
    </w:p>
    <w:p w14:paraId="32ADFFE1" w14:textId="77777777" w:rsidR="009C7907" w:rsidRDefault="009C7907" w:rsidP="00456013">
      <w:pPr>
        <w:pStyle w:val="ListParagraph"/>
        <w:numPr>
          <w:ilvl w:val="0"/>
          <w:numId w:val="0"/>
        </w:numPr>
        <w:ind w:left="720"/>
        <w:rPr>
          <w:sz w:val="20"/>
          <w:szCs w:val="20"/>
        </w:rPr>
      </w:pPr>
    </w:p>
    <w:p w14:paraId="1AC36822" w14:textId="0D17EF88" w:rsidR="00D40E2F" w:rsidRPr="00421761" w:rsidRDefault="00167D06" w:rsidP="00DD091F">
      <w:pPr>
        <w:pStyle w:val="Heading3"/>
        <w:pBdr>
          <w:top w:val="dotted" w:sz="4" w:space="1" w:color="008000"/>
          <w:bottom w:val="dotted" w:sz="4" w:space="1" w:color="008000"/>
        </w:pBdr>
        <w:rPr>
          <w:b/>
          <w:color w:val="43615A"/>
          <w:sz w:val="28"/>
          <w:szCs w:val="28"/>
        </w:rPr>
      </w:pPr>
      <w:bookmarkStart w:id="12" w:name="_Toc269486549"/>
      <w:r w:rsidRPr="00421761">
        <w:rPr>
          <w:b/>
          <w:color w:val="43615A"/>
          <w:sz w:val="28"/>
          <w:szCs w:val="28"/>
        </w:rPr>
        <w:lastRenderedPageBreak/>
        <w:drawing>
          <wp:anchor distT="0" distB="0" distL="114300" distR="114300" simplePos="0" relativeHeight="251660288" behindDoc="0" locked="0" layoutInCell="1" allowOverlap="1" wp14:anchorId="1D422E1A" wp14:editId="6A4CD9DE">
            <wp:simplePos x="0" y="0"/>
            <wp:positionH relativeFrom="column">
              <wp:posOffset>-69850</wp:posOffset>
            </wp:positionH>
            <wp:positionV relativeFrom="paragraph">
              <wp:posOffset>1408430</wp:posOffset>
            </wp:positionV>
            <wp:extent cx="6350000" cy="5977890"/>
            <wp:effectExtent l="0" t="0" r="0" b="0"/>
            <wp:wrapTight wrapText="bothSides">
              <wp:wrapPolygon edited="0">
                <wp:start x="0" y="0"/>
                <wp:lineTo x="0" y="21476"/>
                <wp:lineTo x="21514" y="21476"/>
                <wp:lineTo x="2151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DR Concept_v1aa.jpg"/>
                    <pic:cNvPicPr/>
                  </pic:nvPicPr>
                  <pic:blipFill>
                    <a:blip r:embed="rId20">
                      <a:extLst>
                        <a:ext uri="{28A0092B-C50C-407E-A947-70E740481C1C}">
                          <a14:useLocalDpi xmlns:a14="http://schemas.microsoft.com/office/drawing/2010/main" val="0"/>
                        </a:ext>
                      </a:extLst>
                    </a:blip>
                    <a:stretch>
                      <a:fillRect/>
                    </a:stretch>
                  </pic:blipFill>
                  <pic:spPr>
                    <a:xfrm>
                      <a:off x="0" y="0"/>
                      <a:ext cx="6350000" cy="59778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40E2F" w:rsidRPr="00421761">
        <w:rPr>
          <w:b/>
          <w:color w:val="43615A"/>
          <w:sz w:val="28"/>
          <w:szCs w:val="28"/>
        </w:rPr>
        <w:t>გამოთვლითი და შენახვის სისტემე</w:t>
      </w:r>
      <w:r w:rsidR="002870A4" w:rsidRPr="00421761">
        <w:rPr>
          <w:b/>
          <w:color w:val="43615A"/>
          <w:sz w:val="28"/>
          <w:szCs w:val="28"/>
        </w:rPr>
        <w:t xml:space="preserve">ბი განაწილებული ვირტუალიზატორით </w:t>
      </w:r>
      <w:r w:rsidR="00D40E2F" w:rsidRPr="00421761">
        <w:rPr>
          <w:b/>
          <w:color w:val="43615A"/>
          <w:sz w:val="28"/>
          <w:szCs w:val="28"/>
        </w:rPr>
        <w:t>(Active-</w:t>
      </w:r>
      <w:r w:rsidR="002870A4" w:rsidRPr="00421761">
        <w:rPr>
          <w:b/>
          <w:color w:val="43615A"/>
          <w:sz w:val="28"/>
          <w:szCs w:val="28"/>
        </w:rPr>
        <w:t xml:space="preserve"> Active</w:t>
      </w:r>
      <w:r w:rsidR="00D40E2F" w:rsidRPr="00421761">
        <w:rPr>
          <w:b/>
          <w:color w:val="43615A"/>
          <w:sz w:val="28"/>
          <w:szCs w:val="28"/>
        </w:rPr>
        <w:t>)</w:t>
      </w:r>
      <w:bookmarkEnd w:id="12"/>
    </w:p>
    <w:p w14:paraId="0CC62A96" w14:textId="1F3D48A0" w:rsidR="009C7907" w:rsidRDefault="009C7907" w:rsidP="00456013">
      <w:pPr>
        <w:pStyle w:val="ListParagraph"/>
        <w:numPr>
          <w:ilvl w:val="0"/>
          <w:numId w:val="0"/>
        </w:numPr>
        <w:ind w:left="720"/>
        <w:rPr>
          <w:sz w:val="20"/>
          <w:szCs w:val="20"/>
        </w:rPr>
      </w:pPr>
    </w:p>
    <w:p w14:paraId="295C86E6" w14:textId="77777777" w:rsidR="009C7907" w:rsidRDefault="009C7907" w:rsidP="00456013">
      <w:pPr>
        <w:pStyle w:val="ListParagraph"/>
        <w:numPr>
          <w:ilvl w:val="0"/>
          <w:numId w:val="0"/>
        </w:numPr>
        <w:ind w:left="720"/>
        <w:rPr>
          <w:sz w:val="20"/>
          <w:szCs w:val="20"/>
        </w:rPr>
      </w:pPr>
    </w:p>
    <w:p w14:paraId="5DAFE731" w14:textId="77777777" w:rsidR="009C7907" w:rsidRDefault="009C7907" w:rsidP="00456013">
      <w:pPr>
        <w:pStyle w:val="ListParagraph"/>
        <w:numPr>
          <w:ilvl w:val="0"/>
          <w:numId w:val="0"/>
        </w:numPr>
        <w:ind w:left="720"/>
        <w:rPr>
          <w:sz w:val="20"/>
          <w:szCs w:val="20"/>
        </w:rPr>
      </w:pPr>
    </w:p>
    <w:p w14:paraId="40452123" w14:textId="77777777" w:rsidR="009C7907" w:rsidRDefault="009C7907" w:rsidP="00456013">
      <w:pPr>
        <w:pStyle w:val="ListParagraph"/>
        <w:numPr>
          <w:ilvl w:val="0"/>
          <w:numId w:val="0"/>
        </w:numPr>
        <w:ind w:left="720"/>
        <w:rPr>
          <w:sz w:val="20"/>
          <w:szCs w:val="20"/>
        </w:rPr>
      </w:pPr>
    </w:p>
    <w:p w14:paraId="77056CA7" w14:textId="77777777" w:rsidR="00FA36BE" w:rsidRDefault="00FA36BE" w:rsidP="00456013">
      <w:pPr>
        <w:pStyle w:val="ListParagraph"/>
        <w:numPr>
          <w:ilvl w:val="0"/>
          <w:numId w:val="0"/>
        </w:numPr>
        <w:ind w:left="720"/>
        <w:rPr>
          <w:sz w:val="20"/>
          <w:szCs w:val="20"/>
        </w:rPr>
      </w:pPr>
    </w:p>
    <w:p w14:paraId="626644BB" w14:textId="77777777" w:rsidR="00451FA6" w:rsidRDefault="00451FA6" w:rsidP="00456013">
      <w:pPr>
        <w:pStyle w:val="ListParagraph"/>
        <w:numPr>
          <w:ilvl w:val="0"/>
          <w:numId w:val="0"/>
        </w:numPr>
        <w:ind w:left="720"/>
        <w:rPr>
          <w:sz w:val="20"/>
          <w:szCs w:val="20"/>
        </w:rPr>
      </w:pPr>
    </w:p>
    <w:p w14:paraId="0867A409" w14:textId="77777777" w:rsidR="00451FA6" w:rsidRDefault="00451FA6" w:rsidP="00456013">
      <w:pPr>
        <w:pStyle w:val="ListParagraph"/>
        <w:numPr>
          <w:ilvl w:val="0"/>
          <w:numId w:val="0"/>
        </w:numPr>
        <w:ind w:left="720"/>
        <w:rPr>
          <w:sz w:val="20"/>
          <w:szCs w:val="20"/>
        </w:rPr>
      </w:pPr>
    </w:p>
    <w:p w14:paraId="0B0CA88B" w14:textId="77777777" w:rsidR="00451FA6" w:rsidRDefault="00451FA6" w:rsidP="00456013">
      <w:pPr>
        <w:pStyle w:val="ListParagraph"/>
        <w:numPr>
          <w:ilvl w:val="0"/>
          <w:numId w:val="0"/>
        </w:numPr>
        <w:ind w:left="720"/>
        <w:rPr>
          <w:sz w:val="20"/>
          <w:szCs w:val="20"/>
        </w:rPr>
      </w:pPr>
    </w:p>
    <w:p w14:paraId="7FAA839B" w14:textId="77777777" w:rsidR="00451FA6" w:rsidRDefault="00451FA6" w:rsidP="00456013">
      <w:pPr>
        <w:pStyle w:val="ListParagraph"/>
        <w:numPr>
          <w:ilvl w:val="0"/>
          <w:numId w:val="0"/>
        </w:numPr>
        <w:ind w:left="720"/>
        <w:rPr>
          <w:sz w:val="20"/>
          <w:szCs w:val="20"/>
        </w:rPr>
      </w:pPr>
    </w:p>
    <w:p w14:paraId="4B87CA78" w14:textId="77777777" w:rsidR="00451FA6" w:rsidRPr="0093414F" w:rsidRDefault="00451FA6" w:rsidP="00456013">
      <w:pPr>
        <w:pStyle w:val="ListParagraph"/>
        <w:numPr>
          <w:ilvl w:val="0"/>
          <w:numId w:val="0"/>
        </w:numPr>
        <w:ind w:left="720"/>
        <w:rPr>
          <w:sz w:val="20"/>
          <w:szCs w:val="20"/>
        </w:rPr>
      </w:pPr>
    </w:p>
    <w:p w14:paraId="53BD4758" w14:textId="77777777" w:rsidR="00505695" w:rsidRPr="00421761" w:rsidRDefault="00505695" w:rsidP="00505695">
      <w:pPr>
        <w:rPr>
          <w:b/>
          <w:color w:val="43615A"/>
          <w:sz w:val="26"/>
          <w:szCs w:val="26"/>
        </w:rPr>
      </w:pPr>
      <w:r w:rsidRPr="00421761">
        <w:rPr>
          <w:b/>
          <w:color w:val="43615A"/>
          <w:sz w:val="26"/>
          <w:szCs w:val="26"/>
        </w:rPr>
        <w:lastRenderedPageBreak/>
        <w:t>სამონტაჟო და საინსტალაციო სამუშაოები</w:t>
      </w:r>
    </w:p>
    <w:p w14:paraId="1F66D376" w14:textId="24B73CBE" w:rsidR="00505695" w:rsidRPr="00D17F49" w:rsidRDefault="00505695" w:rsidP="00505695">
      <w:pPr>
        <w:pStyle w:val="ListParagraph"/>
        <w:numPr>
          <w:ilvl w:val="0"/>
          <w:numId w:val="19"/>
        </w:numPr>
        <w:rPr>
          <w:sz w:val="24"/>
          <w:szCs w:val="24"/>
        </w:rPr>
      </w:pPr>
      <w:r w:rsidRPr="00D17F49">
        <w:rPr>
          <w:sz w:val="24"/>
          <w:szCs w:val="24"/>
        </w:rPr>
        <w:t>აღნიშნული პროექტი წარმოადგენს დასრულებულ გადაყვეტას და ცხადია მოიცავს სამონტაჟო და ს</w:t>
      </w:r>
      <w:r w:rsidR="00D17F49">
        <w:rPr>
          <w:sz w:val="24"/>
          <w:szCs w:val="24"/>
        </w:rPr>
        <w:t>აინსტალაციო სამუშაოებს, რომელიც აუცილებელია საბოლოო პროდუქტის, შედეგის მისაღებად. ამ ეტაპზე სამუშაოების დეტალური გეგმა არ კეთდება, რადგან პროექტის დაფინანსების შემდეგ უნდა მოხდეს დეტალური პროექტირება, კონკრეტული აპარატულ-პროგრამული კომპლექსის ჩამოყალიბება და შემდეგ მოხდება სამოშაოების დეტალური გეგმის შემუშავება</w:t>
      </w:r>
      <w:r w:rsidRPr="00D17F49">
        <w:rPr>
          <w:sz w:val="24"/>
          <w:szCs w:val="24"/>
        </w:rPr>
        <w:t>.</w:t>
      </w:r>
    </w:p>
    <w:p w14:paraId="46CB1D33" w14:textId="77777777" w:rsidR="00505695" w:rsidRPr="00421761" w:rsidRDefault="00505695" w:rsidP="00505695">
      <w:pPr>
        <w:rPr>
          <w:b/>
          <w:color w:val="43615A"/>
          <w:sz w:val="26"/>
          <w:szCs w:val="26"/>
        </w:rPr>
      </w:pPr>
      <w:r w:rsidRPr="00421761">
        <w:rPr>
          <w:b/>
          <w:color w:val="43615A"/>
          <w:sz w:val="26"/>
          <w:szCs w:val="26"/>
        </w:rPr>
        <w:t>აგებული ერთიანი სისტემის მხარდაჭერა</w:t>
      </w:r>
    </w:p>
    <w:p w14:paraId="72CD5F3A" w14:textId="77777777" w:rsidR="00FA59C9" w:rsidRDefault="00D50D80" w:rsidP="00FA59C9">
      <w:pPr>
        <w:pStyle w:val="ListParagraph"/>
        <w:numPr>
          <w:ilvl w:val="0"/>
          <w:numId w:val="19"/>
        </w:numPr>
        <w:rPr>
          <w:sz w:val="24"/>
          <w:szCs w:val="24"/>
        </w:rPr>
      </w:pPr>
      <w:r w:rsidRPr="00FA59C9">
        <w:rPr>
          <w:sz w:val="24"/>
          <w:szCs w:val="24"/>
        </w:rPr>
        <w:t>დოკუმენტში აღწერილი ერთიანი სისტემა წარმოადგენს რთულ/კომპლექსურ გადაწყვეტას, რომელს</w:t>
      </w:r>
      <w:r w:rsidR="009261B9" w:rsidRPr="00FA59C9">
        <w:rPr>
          <w:sz w:val="24"/>
          <w:szCs w:val="24"/>
        </w:rPr>
        <w:t xml:space="preserve">აც სჭირდება სხვადასხვა დონის </w:t>
      </w:r>
      <w:r w:rsidR="00FA59C9">
        <w:rPr>
          <w:sz w:val="24"/>
          <w:szCs w:val="24"/>
        </w:rPr>
        <w:t>და მიმართ</w:t>
      </w:r>
      <w:r w:rsidR="009261B9" w:rsidRPr="00FA59C9">
        <w:rPr>
          <w:sz w:val="24"/>
          <w:szCs w:val="24"/>
        </w:rPr>
        <w:t xml:space="preserve">ულების ექსპერტების </w:t>
      </w:r>
      <w:r w:rsidR="007B2CD7" w:rsidRPr="00FA59C9">
        <w:rPr>
          <w:sz w:val="24"/>
          <w:szCs w:val="24"/>
        </w:rPr>
        <w:t xml:space="preserve">ჩართულობა სისტემის ექსპლუატაციის დროს წარმოქმნიკლი პრობლემების არმოსაფხვრელად. ამისათვის პროექტში </w:t>
      </w:r>
      <w:r w:rsidR="00FA59C9">
        <w:rPr>
          <w:sz w:val="24"/>
          <w:szCs w:val="24"/>
        </w:rPr>
        <w:t>აუცილებლად გათვალისწინებული უნდა იყოს</w:t>
      </w:r>
      <w:r w:rsidR="007B2CD7" w:rsidRPr="00FA59C9">
        <w:rPr>
          <w:sz w:val="24"/>
          <w:szCs w:val="24"/>
        </w:rPr>
        <w:t xml:space="preserve"> მხარდაჭერის ერთიანი სისტემა, რომელიც უზრუნველყოფს ერთიანი სისტემის უწყვეტ მუშაობას.</w:t>
      </w:r>
    </w:p>
    <w:p w14:paraId="4B717C8F" w14:textId="77777777" w:rsidR="00FA59C9" w:rsidRDefault="00165E34" w:rsidP="00165E34">
      <w:pPr>
        <w:pStyle w:val="ListParagraph"/>
        <w:numPr>
          <w:ilvl w:val="0"/>
          <w:numId w:val="19"/>
        </w:numPr>
        <w:rPr>
          <w:sz w:val="24"/>
          <w:szCs w:val="24"/>
        </w:rPr>
      </w:pPr>
      <w:r w:rsidRPr="00FA59C9">
        <w:rPr>
          <w:sz w:val="24"/>
          <w:szCs w:val="24"/>
        </w:rPr>
        <w:t>ერთ</w:t>
      </w:r>
      <w:r w:rsidR="00C418B9" w:rsidRPr="00FA59C9">
        <w:rPr>
          <w:sz w:val="24"/>
          <w:szCs w:val="24"/>
        </w:rPr>
        <w:t>იანი სისტემის დანერგვის შ</w:t>
      </w:r>
      <w:r w:rsidR="00FA59C9">
        <w:rPr>
          <w:sz w:val="24"/>
          <w:szCs w:val="24"/>
        </w:rPr>
        <w:t>ემდეგ პროექტით გათვალისწინებული უნდა იყოს მინიმუმ</w:t>
      </w:r>
      <w:r w:rsidR="00C418B9" w:rsidRPr="00FA59C9">
        <w:rPr>
          <w:sz w:val="24"/>
          <w:szCs w:val="24"/>
        </w:rPr>
        <w:t xml:space="preserve"> სამ წლიანი მხარდაჭერა. აღნიშნული გულისხმობს შემსრულებლის მიერ დაკმვეთის დახმარებას ტექნიკური და სხვა პერსონალით საჭიროების შემთხვევაში.</w:t>
      </w:r>
    </w:p>
    <w:p w14:paraId="457D7726" w14:textId="4C7ECC76" w:rsidR="00165E34" w:rsidRPr="00FA59C9" w:rsidRDefault="00FA59C9" w:rsidP="00165E34">
      <w:pPr>
        <w:pStyle w:val="ListParagraph"/>
        <w:numPr>
          <w:ilvl w:val="0"/>
          <w:numId w:val="19"/>
        </w:numPr>
        <w:rPr>
          <w:sz w:val="24"/>
          <w:szCs w:val="24"/>
        </w:rPr>
      </w:pPr>
      <w:r w:rsidRPr="00FA59C9">
        <w:rPr>
          <w:sz w:val="24"/>
          <w:szCs w:val="24"/>
        </w:rPr>
        <w:t>სერვისი უნდა მოიცავდეს</w:t>
      </w:r>
      <w:r w:rsidR="00C418B9" w:rsidRPr="00FA59C9">
        <w:rPr>
          <w:sz w:val="24"/>
          <w:szCs w:val="24"/>
        </w:rPr>
        <w:t xml:space="preserve"> </w:t>
      </w:r>
      <w:r>
        <w:rPr>
          <w:sz w:val="24"/>
          <w:szCs w:val="24"/>
        </w:rPr>
        <w:t xml:space="preserve">მხარდაჭერის განხორციელებას </w:t>
      </w:r>
      <w:r w:rsidR="00165E34" w:rsidRPr="00FA59C9">
        <w:rPr>
          <w:sz w:val="24"/>
          <w:szCs w:val="24"/>
        </w:rPr>
        <w:t>შემდეგი მიმართულებებით:</w:t>
      </w:r>
    </w:p>
    <w:p w14:paraId="7950B721" w14:textId="77777777" w:rsidR="00165E34" w:rsidRPr="00D65394" w:rsidRDefault="00165E34" w:rsidP="00165E34">
      <w:pPr>
        <w:numPr>
          <w:ilvl w:val="0"/>
          <w:numId w:val="18"/>
        </w:numPr>
        <w:spacing w:after="0" w:line="240" w:lineRule="auto"/>
      </w:pPr>
      <w:r w:rsidRPr="00421761">
        <w:rPr>
          <w:b/>
          <w:color w:val="43615A"/>
        </w:rPr>
        <w:t>პროაქტიული - პროფილაქტიკური შემოწმება</w:t>
      </w:r>
      <w:r w:rsidRPr="000964D0">
        <w:rPr>
          <w:color w:val="1D885D"/>
        </w:rPr>
        <w:t xml:space="preserve"> </w:t>
      </w:r>
      <w:r>
        <w:t>- ინფრასტრუქტურის მონიტორინგი, პერიოდული შემოწმება წინასწარ განსაზღვრული გეგმის (Check List) მიხედვით.</w:t>
      </w:r>
    </w:p>
    <w:p w14:paraId="288E7463" w14:textId="77777777" w:rsidR="00165E34" w:rsidRPr="00D65394" w:rsidRDefault="00165E34" w:rsidP="00165E34">
      <w:pPr>
        <w:ind w:left="720"/>
      </w:pPr>
    </w:p>
    <w:p w14:paraId="7C13B621" w14:textId="77777777" w:rsidR="00165E34" w:rsidRPr="00B3683F" w:rsidRDefault="00165E34" w:rsidP="00165E34">
      <w:pPr>
        <w:numPr>
          <w:ilvl w:val="0"/>
          <w:numId w:val="18"/>
        </w:numPr>
        <w:spacing w:after="0" w:line="240" w:lineRule="auto"/>
      </w:pPr>
      <w:r w:rsidRPr="00421761">
        <w:rPr>
          <w:b/>
          <w:color w:val="43615A"/>
        </w:rPr>
        <w:t>ინციდენტების მართვა</w:t>
      </w:r>
      <w:r w:rsidRPr="000964D0">
        <w:rPr>
          <w:b/>
          <w:color w:val="1D885D"/>
        </w:rPr>
        <w:t xml:space="preserve"> </w:t>
      </w:r>
      <w:r w:rsidRPr="002F127F">
        <w:t xml:space="preserve">– </w:t>
      </w:r>
      <w:r>
        <w:t>ინციდენტების იდენტიფიცირება, გამომწვევი მიზეზის დადგენა და მისი აღმოფხვრა;</w:t>
      </w:r>
    </w:p>
    <w:p w14:paraId="1B3F0AB9" w14:textId="77777777" w:rsidR="00165E34" w:rsidRDefault="00165E34" w:rsidP="00165E34">
      <w:pPr>
        <w:ind w:left="1080"/>
      </w:pPr>
    </w:p>
    <w:p w14:paraId="5C8B2310" w14:textId="77777777" w:rsidR="00165E34" w:rsidRPr="00B3683F" w:rsidRDefault="00165E34" w:rsidP="00165E34">
      <w:pPr>
        <w:numPr>
          <w:ilvl w:val="0"/>
          <w:numId w:val="18"/>
        </w:numPr>
        <w:spacing w:after="0" w:line="240" w:lineRule="auto"/>
      </w:pPr>
      <w:r w:rsidRPr="00421761">
        <w:rPr>
          <w:b/>
          <w:color w:val="43615A"/>
        </w:rPr>
        <w:t>პრობლემების მართვა</w:t>
      </w:r>
      <w:r w:rsidRPr="000964D0">
        <w:rPr>
          <w:b/>
          <w:color w:val="1D885D"/>
        </w:rPr>
        <w:t xml:space="preserve"> </w:t>
      </w:r>
      <w:r>
        <w:t>- პრობლემების ინდენტიფიცირება, ანალიზი, გადაწყვეტა, რეკომენდაციები პრობლემების გამომწვევი მიზეზების აღმოფხვირსათვის.</w:t>
      </w:r>
    </w:p>
    <w:p w14:paraId="60CCFE11" w14:textId="77777777" w:rsidR="00165E34" w:rsidRPr="00B3683F" w:rsidRDefault="00165E34" w:rsidP="00165E34">
      <w:pPr>
        <w:pStyle w:val="ListParagraph"/>
        <w:numPr>
          <w:ilvl w:val="0"/>
          <w:numId w:val="0"/>
        </w:numPr>
        <w:ind w:left="1224"/>
      </w:pPr>
    </w:p>
    <w:p w14:paraId="333BC98A" w14:textId="77777777" w:rsidR="00165E34" w:rsidRPr="001658DE" w:rsidRDefault="00165E34" w:rsidP="00165E34">
      <w:pPr>
        <w:numPr>
          <w:ilvl w:val="0"/>
          <w:numId w:val="18"/>
        </w:numPr>
        <w:spacing w:after="0" w:line="240" w:lineRule="auto"/>
      </w:pPr>
      <w:r w:rsidRPr="004D5B39">
        <w:rPr>
          <w:b/>
          <w:color w:val="43615A"/>
        </w:rPr>
        <w:t>ცვლილებების მართვა</w:t>
      </w:r>
      <w:r w:rsidRPr="000973D8">
        <w:rPr>
          <w:b/>
          <w:color w:val="17365D" w:themeColor="text2" w:themeShade="BF"/>
        </w:rPr>
        <w:t xml:space="preserve"> </w:t>
      </w:r>
      <w:r>
        <w:t>- ცვლილების მოთხოვნის იდენტიფიცირება, მათი დაგეგმვა და მასთან დაკავშირებული წინასწარი სამუშაოების მომზადება, ცვლილებების განხორციელება.</w:t>
      </w:r>
    </w:p>
    <w:p w14:paraId="17AF742C" w14:textId="77777777" w:rsidR="00165E34" w:rsidRDefault="00165E34" w:rsidP="00165E34">
      <w:pPr>
        <w:pStyle w:val="ListParagraph"/>
        <w:numPr>
          <w:ilvl w:val="0"/>
          <w:numId w:val="0"/>
        </w:numPr>
        <w:ind w:left="1224"/>
      </w:pPr>
    </w:p>
    <w:p w14:paraId="410888F0" w14:textId="77777777" w:rsidR="00165E34" w:rsidRPr="001658DE" w:rsidRDefault="00165E34" w:rsidP="00165E34">
      <w:pPr>
        <w:numPr>
          <w:ilvl w:val="0"/>
          <w:numId w:val="18"/>
        </w:numPr>
        <w:spacing w:after="0" w:line="240" w:lineRule="auto"/>
      </w:pPr>
      <w:r w:rsidRPr="004D5B39">
        <w:rPr>
          <w:b/>
          <w:color w:val="43615A"/>
        </w:rPr>
        <w:t>რეპორტინგი</w:t>
      </w:r>
      <w:r>
        <w:t xml:space="preserve"> - ინციდენტების, პრობლემებისა და ცვლილებების აღნუსხვა, ყოველ ცალკეულ შემთხვევაზე (case) მისი რეგისტრაცია და შემდგომი ისტორია შემთხვევის დახურვამდე, რეპორტის მომზადება, რეპორტის პერიოდული მიწოდება დამკვეთისათვის.</w:t>
      </w:r>
    </w:p>
    <w:p w14:paraId="7F7A2791" w14:textId="77777777" w:rsidR="00807CF1" w:rsidRDefault="00807CF1" w:rsidP="00674AB3">
      <w:pPr>
        <w:ind w:firstLine="360"/>
        <w:rPr>
          <w:sz w:val="24"/>
          <w:szCs w:val="24"/>
        </w:rPr>
      </w:pPr>
    </w:p>
    <w:p w14:paraId="3776A93D" w14:textId="5E476D90" w:rsidR="00FA59C9" w:rsidRDefault="00FA59C9" w:rsidP="00FA59C9">
      <w:pPr>
        <w:pStyle w:val="ListParagraph"/>
        <w:numPr>
          <w:ilvl w:val="0"/>
          <w:numId w:val="19"/>
        </w:numPr>
        <w:rPr>
          <w:sz w:val="24"/>
          <w:szCs w:val="24"/>
        </w:rPr>
      </w:pPr>
      <w:r>
        <w:rPr>
          <w:sz w:val="24"/>
          <w:szCs w:val="24"/>
        </w:rPr>
        <w:lastRenderedPageBreak/>
        <w:t>მხარდაჭერა უნდა მოიცავდეს ყველა იმ სისტემას რაც დაინერგება ამ პროექტის ფარგლებში.</w:t>
      </w:r>
    </w:p>
    <w:p w14:paraId="2470B15D" w14:textId="023C394E" w:rsidR="00807CF1" w:rsidRDefault="00165E34" w:rsidP="00FA59C9">
      <w:pPr>
        <w:pStyle w:val="ListParagraph"/>
        <w:numPr>
          <w:ilvl w:val="0"/>
          <w:numId w:val="19"/>
        </w:numPr>
        <w:rPr>
          <w:sz w:val="24"/>
          <w:szCs w:val="24"/>
        </w:rPr>
      </w:pPr>
      <w:r w:rsidRPr="00810767">
        <w:rPr>
          <w:sz w:val="24"/>
          <w:szCs w:val="24"/>
        </w:rPr>
        <w:t xml:space="preserve">ინციდენტებსა და პრობლემებზე რეაგირების დრო </w:t>
      </w:r>
      <w:r w:rsidR="00FA59C9">
        <w:rPr>
          <w:sz w:val="24"/>
          <w:szCs w:val="24"/>
        </w:rPr>
        <w:t>არ უნდა აღემატებოდეს 4 საათს</w:t>
      </w:r>
      <w:r w:rsidRPr="00810767">
        <w:rPr>
          <w:sz w:val="24"/>
          <w:szCs w:val="24"/>
        </w:rPr>
        <w:t>, მაღალ პრიორიტეტულ სერვისებ</w:t>
      </w:r>
      <w:r w:rsidR="00FA59C9">
        <w:rPr>
          <w:sz w:val="24"/>
          <w:szCs w:val="24"/>
        </w:rPr>
        <w:t>ზე, ხოლო სხვა დანარჩენზე 8 საათს</w:t>
      </w:r>
      <w:r w:rsidRPr="00810767">
        <w:rPr>
          <w:sz w:val="24"/>
          <w:szCs w:val="24"/>
        </w:rPr>
        <w:t>.</w:t>
      </w:r>
    </w:p>
    <w:p w14:paraId="12511355" w14:textId="77777777" w:rsidR="003E18D5" w:rsidRPr="00815782" w:rsidRDefault="003E18D5" w:rsidP="00815782">
      <w:pPr>
        <w:sectPr w:rsidR="003E18D5" w:rsidRPr="00815782" w:rsidSect="00673776">
          <w:headerReference w:type="default" r:id="rId21"/>
          <w:footerReference w:type="default" r:id="rId22"/>
          <w:headerReference w:type="first" r:id="rId23"/>
          <w:footerReference w:type="first" r:id="rId24"/>
          <w:pgSz w:w="11907" w:h="16839" w:code="9"/>
          <w:pgMar w:top="907" w:right="1196" w:bottom="1418" w:left="992" w:header="720" w:footer="561" w:gutter="0"/>
          <w:cols w:space="720"/>
          <w:titlePg/>
          <w:docGrid w:linePitch="360"/>
        </w:sectPr>
      </w:pPr>
    </w:p>
    <w:p w14:paraId="2031E3CE" w14:textId="7440941D" w:rsidR="009B5ABD" w:rsidRPr="004D5B39" w:rsidRDefault="00BE5D3F" w:rsidP="009F697F">
      <w:pPr>
        <w:pStyle w:val="Heading4"/>
        <w:pBdr>
          <w:bottom w:val="dotted" w:sz="4" w:space="1" w:color="17365D" w:themeColor="text2" w:themeShade="BF"/>
        </w:pBdr>
        <w:rPr>
          <w:b/>
          <w:color w:val="43615A"/>
          <w:sz w:val="28"/>
          <w:szCs w:val="28"/>
        </w:rPr>
      </w:pPr>
      <w:r w:rsidRPr="004D5B39">
        <w:rPr>
          <w:b/>
          <w:color w:val="43615A"/>
          <w:sz w:val="28"/>
          <w:szCs w:val="28"/>
        </w:rPr>
        <w:lastRenderedPageBreak/>
        <w:t>პროექტის</w:t>
      </w:r>
      <w:r w:rsidR="00665B9B" w:rsidRPr="004D5B39">
        <w:rPr>
          <w:b/>
          <w:color w:val="43615A"/>
          <w:sz w:val="28"/>
          <w:szCs w:val="28"/>
        </w:rPr>
        <w:t xml:space="preserve"> </w:t>
      </w:r>
      <w:r w:rsidR="009F697F" w:rsidRPr="004D5B39">
        <w:rPr>
          <w:b/>
          <w:color w:val="43615A"/>
          <w:sz w:val="28"/>
          <w:szCs w:val="28"/>
        </w:rPr>
        <w:t xml:space="preserve">განხორციელების </w:t>
      </w:r>
      <w:r w:rsidR="00133A2C" w:rsidRPr="004D5B39">
        <w:rPr>
          <w:b/>
          <w:color w:val="43615A"/>
          <w:sz w:val="28"/>
          <w:szCs w:val="28"/>
        </w:rPr>
        <w:t>სავარაუდო დროითი გრაფიკი</w:t>
      </w:r>
      <w:r w:rsidR="009F697F" w:rsidRPr="004D5B39">
        <w:rPr>
          <w:b/>
          <w:color w:val="43615A"/>
          <w:sz w:val="28"/>
          <w:szCs w:val="28"/>
        </w:rPr>
        <w:tab/>
      </w:r>
    </w:p>
    <w:tbl>
      <w:tblPr>
        <w:tblW w:w="15912" w:type="dxa"/>
        <w:tblInd w:w="93" w:type="dxa"/>
        <w:tblBorders>
          <w:top w:val="dotted" w:sz="4" w:space="0" w:color="548DD4" w:themeColor="text2" w:themeTint="99"/>
          <w:left w:val="dotted" w:sz="4" w:space="0" w:color="548DD4" w:themeColor="text2" w:themeTint="99"/>
          <w:bottom w:val="dotted" w:sz="4" w:space="0" w:color="548DD4" w:themeColor="text2" w:themeTint="99"/>
          <w:right w:val="dotted" w:sz="4" w:space="0" w:color="548DD4" w:themeColor="text2" w:themeTint="99"/>
          <w:insideH w:val="dotted" w:sz="4" w:space="0" w:color="548DD4" w:themeColor="text2" w:themeTint="99"/>
          <w:insideV w:val="dotted" w:sz="4" w:space="0" w:color="548DD4" w:themeColor="text2" w:themeTint="99"/>
        </w:tblBorders>
        <w:tblLook w:val="04A0" w:firstRow="1" w:lastRow="0" w:firstColumn="1" w:lastColumn="0" w:noHBand="0" w:noVBand="1"/>
      </w:tblPr>
      <w:tblGrid>
        <w:gridCol w:w="479"/>
        <w:gridCol w:w="3957"/>
        <w:gridCol w:w="359"/>
        <w:gridCol w:w="359"/>
        <w:gridCol w:w="359"/>
        <w:gridCol w:w="359"/>
        <w:gridCol w:w="359"/>
        <w:gridCol w:w="359"/>
        <w:gridCol w:w="359"/>
        <w:gridCol w:w="359"/>
        <w:gridCol w:w="359"/>
        <w:gridCol w:w="485"/>
        <w:gridCol w:w="485"/>
        <w:gridCol w:w="485"/>
        <w:gridCol w:w="485"/>
        <w:gridCol w:w="485"/>
        <w:gridCol w:w="485"/>
        <w:gridCol w:w="485"/>
        <w:gridCol w:w="485"/>
        <w:gridCol w:w="485"/>
        <w:gridCol w:w="485"/>
        <w:gridCol w:w="485"/>
        <w:gridCol w:w="485"/>
        <w:gridCol w:w="485"/>
        <w:gridCol w:w="485"/>
        <w:gridCol w:w="485"/>
        <w:gridCol w:w="485"/>
        <w:gridCol w:w="473"/>
        <w:gridCol w:w="12"/>
      </w:tblGrid>
      <w:tr w:rsidR="00291E93" w:rsidRPr="00466DC7" w14:paraId="6E37E73E" w14:textId="77777777" w:rsidTr="00046675">
        <w:trPr>
          <w:gridAfter w:val="1"/>
          <w:wAfter w:w="12" w:type="dxa"/>
          <w:trHeight w:val="589"/>
        </w:trPr>
        <w:tc>
          <w:tcPr>
            <w:tcW w:w="15900" w:type="dxa"/>
            <w:gridSpan w:val="28"/>
            <w:shd w:val="clear" w:color="000000" w:fill="238144"/>
            <w:noWrap/>
            <w:vAlign w:val="center"/>
            <w:hideMark/>
          </w:tcPr>
          <w:p w14:paraId="34FD2317" w14:textId="77777777" w:rsidR="00291E93" w:rsidRPr="00D0495A" w:rsidRDefault="00291E93" w:rsidP="00CF1544">
            <w:pPr>
              <w:spacing w:after="0" w:line="240" w:lineRule="auto"/>
              <w:jc w:val="center"/>
              <w:rPr>
                <w:rFonts w:cs="Calibri"/>
                <w:b/>
                <w:bCs/>
                <w:color w:val="FFFFFF"/>
                <w:sz w:val="28"/>
                <w:szCs w:val="28"/>
                <w:lang w:eastAsia="zh-TW"/>
              </w:rPr>
            </w:pPr>
            <w:r>
              <w:rPr>
                <w:rFonts w:cs="Calibri"/>
                <w:b/>
                <w:bCs/>
                <w:color w:val="FFFFFF"/>
                <w:sz w:val="28"/>
                <w:szCs w:val="28"/>
                <w:lang w:eastAsia="zh-TW"/>
              </w:rPr>
              <w:t>მონაცემთა გამოთვლითი სარეზერვო ცენტრის შექმნის პროექტი</w:t>
            </w:r>
          </w:p>
        </w:tc>
      </w:tr>
      <w:tr w:rsidR="00291E93" w:rsidRPr="00466DC7" w14:paraId="69E0AFFD" w14:textId="77777777" w:rsidTr="00137390">
        <w:trPr>
          <w:gridAfter w:val="1"/>
          <w:wAfter w:w="12" w:type="dxa"/>
          <w:trHeight w:val="67"/>
        </w:trPr>
        <w:tc>
          <w:tcPr>
            <w:tcW w:w="15900" w:type="dxa"/>
            <w:gridSpan w:val="28"/>
            <w:shd w:val="clear" w:color="auto" w:fill="auto"/>
            <w:noWrap/>
            <w:vAlign w:val="bottom"/>
            <w:hideMark/>
          </w:tcPr>
          <w:p w14:paraId="71AF3712" w14:textId="77777777" w:rsidR="00291E93" w:rsidRPr="00466DC7" w:rsidRDefault="00291E93" w:rsidP="00466DC7">
            <w:pPr>
              <w:spacing w:after="0" w:line="240" w:lineRule="auto"/>
              <w:jc w:val="left"/>
              <w:rPr>
                <w:rFonts w:ascii="Cambria" w:hAnsi="Cambria" w:cs="Calibri"/>
                <w:sz w:val="20"/>
                <w:szCs w:val="20"/>
                <w:lang w:val="en-US" w:eastAsia="zh-TW"/>
              </w:rPr>
            </w:pPr>
          </w:p>
        </w:tc>
      </w:tr>
      <w:tr w:rsidR="00D360BA" w:rsidRPr="00466DC7" w14:paraId="1C865075" w14:textId="77777777" w:rsidTr="00D360BA">
        <w:trPr>
          <w:trHeight w:val="343"/>
        </w:trPr>
        <w:tc>
          <w:tcPr>
            <w:tcW w:w="479" w:type="dxa"/>
            <w:shd w:val="clear" w:color="000000" w:fill="7DBEA2"/>
            <w:noWrap/>
            <w:vAlign w:val="center"/>
            <w:hideMark/>
          </w:tcPr>
          <w:p w14:paraId="6BCC5FE3" w14:textId="77777777" w:rsidR="00291E93" w:rsidRPr="00466DC7" w:rsidRDefault="00291E93" w:rsidP="000928F8">
            <w:pPr>
              <w:spacing w:after="0" w:line="240" w:lineRule="auto"/>
              <w:jc w:val="center"/>
              <w:rPr>
                <w:rFonts w:cs="Calibri"/>
                <w:lang w:val="en-US" w:eastAsia="zh-TW"/>
              </w:rPr>
            </w:pPr>
            <w:r w:rsidRPr="00466DC7">
              <w:rPr>
                <w:rFonts w:cs="Calibri"/>
                <w:lang w:val="en-US" w:eastAsia="zh-TW"/>
              </w:rPr>
              <w:t>#</w:t>
            </w:r>
          </w:p>
        </w:tc>
        <w:tc>
          <w:tcPr>
            <w:tcW w:w="3957" w:type="dxa"/>
            <w:shd w:val="clear" w:color="000000" w:fill="7DBEA2"/>
            <w:noWrap/>
            <w:vAlign w:val="center"/>
            <w:hideMark/>
          </w:tcPr>
          <w:p w14:paraId="1A8785A6" w14:textId="77777777" w:rsidR="00291E93" w:rsidRPr="00C55BA2" w:rsidRDefault="00291E93" w:rsidP="000928F8">
            <w:pPr>
              <w:spacing w:after="0" w:line="240" w:lineRule="auto"/>
              <w:jc w:val="center"/>
              <w:rPr>
                <w:rFonts w:cs="Calibri"/>
                <w:lang w:eastAsia="zh-TW"/>
              </w:rPr>
            </w:pPr>
            <w:r>
              <w:rPr>
                <w:rFonts w:cs="Calibri"/>
                <w:lang w:eastAsia="zh-TW"/>
              </w:rPr>
              <w:t>კვირა</w:t>
            </w:r>
          </w:p>
        </w:tc>
        <w:tc>
          <w:tcPr>
            <w:tcW w:w="359" w:type="dxa"/>
            <w:shd w:val="clear" w:color="000000" w:fill="7DBEA2"/>
            <w:noWrap/>
            <w:vAlign w:val="center"/>
            <w:hideMark/>
          </w:tcPr>
          <w:p w14:paraId="5C1EE049"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1</w:t>
            </w:r>
          </w:p>
        </w:tc>
        <w:tc>
          <w:tcPr>
            <w:tcW w:w="359" w:type="dxa"/>
            <w:shd w:val="clear" w:color="000000" w:fill="7DBEA2"/>
            <w:noWrap/>
            <w:vAlign w:val="center"/>
            <w:hideMark/>
          </w:tcPr>
          <w:p w14:paraId="278F2617"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2</w:t>
            </w:r>
          </w:p>
        </w:tc>
        <w:tc>
          <w:tcPr>
            <w:tcW w:w="359" w:type="dxa"/>
            <w:shd w:val="clear" w:color="000000" w:fill="7DBEA2"/>
            <w:noWrap/>
            <w:vAlign w:val="center"/>
            <w:hideMark/>
          </w:tcPr>
          <w:p w14:paraId="39B50477"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3</w:t>
            </w:r>
          </w:p>
        </w:tc>
        <w:tc>
          <w:tcPr>
            <w:tcW w:w="359" w:type="dxa"/>
            <w:shd w:val="clear" w:color="000000" w:fill="7DBEA2"/>
            <w:noWrap/>
            <w:vAlign w:val="center"/>
            <w:hideMark/>
          </w:tcPr>
          <w:p w14:paraId="70792756"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4</w:t>
            </w:r>
          </w:p>
        </w:tc>
        <w:tc>
          <w:tcPr>
            <w:tcW w:w="359" w:type="dxa"/>
            <w:shd w:val="clear" w:color="000000" w:fill="7DBEA2"/>
            <w:noWrap/>
            <w:vAlign w:val="center"/>
            <w:hideMark/>
          </w:tcPr>
          <w:p w14:paraId="72E713D6"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5</w:t>
            </w:r>
          </w:p>
        </w:tc>
        <w:tc>
          <w:tcPr>
            <w:tcW w:w="359" w:type="dxa"/>
            <w:shd w:val="clear" w:color="000000" w:fill="7DBEA2"/>
            <w:noWrap/>
            <w:vAlign w:val="center"/>
            <w:hideMark/>
          </w:tcPr>
          <w:p w14:paraId="25F0F3DA"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6</w:t>
            </w:r>
          </w:p>
        </w:tc>
        <w:tc>
          <w:tcPr>
            <w:tcW w:w="359" w:type="dxa"/>
            <w:shd w:val="clear" w:color="000000" w:fill="7DBEA2"/>
            <w:noWrap/>
            <w:vAlign w:val="center"/>
            <w:hideMark/>
          </w:tcPr>
          <w:p w14:paraId="27C7B675"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7</w:t>
            </w:r>
          </w:p>
        </w:tc>
        <w:tc>
          <w:tcPr>
            <w:tcW w:w="359" w:type="dxa"/>
            <w:shd w:val="clear" w:color="000000" w:fill="7DBEA2"/>
            <w:noWrap/>
            <w:vAlign w:val="center"/>
            <w:hideMark/>
          </w:tcPr>
          <w:p w14:paraId="33AF6C30"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8</w:t>
            </w:r>
          </w:p>
        </w:tc>
        <w:tc>
          <w:tcPr>
            <w:tcW w:w="359" w:type="dxa"/>
            <w:shd w:val="clear" w:color="000000" w:fill="7DBEA2"/>
            <w:noWrap/>
            <w:vAlign w:val="center"/>
            <w:hideMark/>
          </w:tcPr>
          <w:p w14:paraId="6BD6446D"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9</w:t>
            </w:r>
          </w:p>
        </w:tc>
        <w:tc>
          <w:tcPr>
            <w:tcW w:w="485" w:type="dxa"/>
            <w:shd w:val="clear" w:color="000000" w:fill="7DBEA2"/>
            <w:noWrap/>
            <w:vAlign w:val="center"/>
            <w:hideMark/>
          </w:tcPr>
          <w:p w14:paraId="160C0562"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10</w:t>
            </w:r>
          </w:p>
        </w:tc>
        <w:tc>
          <w:tcPr>
            <w:tcW w:w="485" w:type="dxa"/>
            <w:shd w:val="clear" w:color="000000" w:fill="7DBEA2"/>
            <w:noWrap/>
            <w:vAlign w:val="center"/>
            <w:hideMark/>
          </w:tcPr>
          <w:p w14:paraId="663736C6"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11</w:t>
            </w:r>
          </w:p>
        </w:tc>
        <w:tc>
          <w:tcPr>
            <w:tcW w:w="485" w:type="dxa"/>
            <w:shd w:val="clear" w:color="000000" w:fill="7DBEA2"/>
            <w:noWrap/>
            <w:vAlign w:val="center"/>
            <w:hideMark/>
          </w:tcPr>
          <w:p w14:paraId="6F3D3047"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12</w:t>
            </w:r>
          </w:p>
        </w:tc>
        <w:tc>
          <w:tcPr>
            <w:tcW w:w="485" w:type="dxa"/>
            <w:shd w:val="clear" w:color="000000" w:fill="7DBEA2"/>
            <w:noWrap/>
            <w:vAlign w:val="center"/>
            <w:hideMark/>
          </w:tcPr>
          <w:p w14:paraId="197218A5"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13</w:t>
            </w:r>
          </w:p>
        </w:tc>
        <w:tc>
          <w:tcPr>
            <w:tcW w:w="485" w:type="dxa"/>
            <w:shd w:val="clear" w:color="000000" w:fill="7DBEA2"/>
            <w:noWrap/>
            <w:vAlign w:val="center"/>
            <w:hideMark/>
          </w:tcPr>
          <w:p w14:paraId="4928275D"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14</w:t>
            </w:r>
          </w:p>
        </w:tc>
        <w:tc>
          <w:tcPr>
            <w:tcW w:w="485" w:type="dxa"/>
            <w:shd w:val="clear" w:color="000000" w:fill="7DBEA2"/>
            <w:noWrap/>
            <w:vAlign w:val="center"/>
            <w:hideMark/>
          </w:tcPr>
          <w:p w14:paraId="247B082F"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15</w:t>
            </w:r>
          </w:p>
        </w:tc>
        <w:tc>
          <w:tcPr>
            <w:tcW w:w="485" w:type="dxa"/>
            <w:shd w:val="clear" w:color="000000" w:fill="7DBEA2"/>
            <w:noWrap/>
            <w:vAlign w:val="center"/>
            <w:hideMark/>
          </w:tcPr>
          <w:p w14:paraId="1EF5AE0C"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16</w:t>
            </w:r>
          </w:p>
        </w:tc>
        <w:tc>
          <w:tcPr>
            <w:tcW w:w="485" w:type="dxa"/>
            <w:shd w:val="clear" w:color="000000" w:fill="7DBEA2"/>
            <w:noWrap/>
            <w:vAlign w:val="center"/>
            <w:hideMark/>
          </w:tcPr>
          <w:p w14:paraId="5222B3F6"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17</w:t>
            </w:r>
          </w:p>
        </w:tc>
        <w:tc>
          <w:tcPr>
            <w:tcW w:w="485" w:type="dxa"/>
            <w:shd w:val="clear" w:color="000000" w:fill="7DBEA2"/>
            <w:noWrap/>
            <w:vAlign w:val="center"/>
            <w:hideMark/>
          </w:tcPr>
          <w:p w14:paraId="185EC7A6"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18</w:t>
            </w:r>
          </w:p>
        </w:tc>
        <w:tc>
          <w:tcPr>
            <w:tcW w:w="485" w:type="dxa"/>
            <w:shd w:val="clear" w:color="000000" w:fill="7DBEA2"/>
            <w:noWrap/>
            <w:vAlign w:val="center"/>
            <w:hideMark/>
          </w:tcPr>
          <w:p w14:paraId="071DF8A2"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19</w:t>
            </w:r>
          </w:p>
        </w:tc>
        <w:tc>
          <w:tcPr>
            <w:tcW w:w="485" w:type="dxa"/>
            <w:shd w:val="clear" w:color="000000" w:fill="7DBEA2"/>
            <w:noWrap/>
            <w:vAlign w:val="center"/>
            <w:hideMark/>
          </w:tcPr>
          <w:p w14:paraId="23D823B6"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20</w:t>
            </w:r>
          </w:p>
        </w:tc>
        <w:tc>
          <w:tcPr>
            <w:tcW w:w="485" w:type="dxa"/>
            <w:shd w:val="clear" w:color="000000" w:fill="7DBEA2"/>
            <w:noWrap/>
            <w:vAlign w:val="center"/>
            <w:hideMark/>
          </w:tcPr>
          <w:p w14:paraId="35DED42F"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21</w:t>
            </w:r>
          </w:p>
        </w:tc>
        <w:tc>
          <w:tcPr>
            <w:tcW w:w="485" w:type="dxa"/>
            <w:shd w:val="clear" w:color="000000" w:fill="7DBEA2"/>
            <w:noWrap/>
            <w:vAlign w:val="center"/>
            <w:hideMark/>
          </w:tcPr>
          <w:p w14:paraId="407EEB76"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22</w:t>
            </w:r>
          </w:p>
        </w:tc>
        <w:tc>
          <w:tcPr>
            <w:tcW w:w="485" w:type="dxa"/>
            <w:shd w:val="clear" w:color="000000" w:fill="7DBEA2"/>
            <w:noWrap/>
            <w:vAlign w:val="center"/>
            <w:hideMark/>
          </w:tcPr>
          <w:p w14:paraId="601BE648"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23</w:t>
            </w:r>
          </w:p>
        </w:tc>
        <w:tc>
          <w:tcPr>
            <w:tcW w:w="485" w:type="dxa"/>
            <w:shd w:val="clear" w:color="000000" w:fill="7DBEA2"/>
            <w:noWrap/>
            <w:vAlign w:val="center"/>
            <w:hideMark/>
          </w:tcPr>
          <w:p w14:paraId="295E3EE2"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24</w:t>
            </w:r>
          </w:p>
        </w:tc>
        <w:tc>
          <w:tcPr>
            <w:tcW w:w="485" w:type="dxa"/>
            <w:shd w:val="clear" w:color="000000" w:fill="7DBEA2"/>
            <w:noWrap/>
            <w:vAlign w:val="center"/>
            <w:hideMark/>
          </w:tcPr>
          <w:p w14:paraId="1F9F3F11"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25</w:t>
            </w:r>
          </w:p>
        </w:tc>
        <w:tc>
          <w:tcPr>
            <w:tcW w:w="485" w:type="dxa"/>
            <w:gridSpan w:val="2"/>
            <w:shd w:val="clear" w:color="000000" w:fill="7DBEA2"/>
            <w:noWrap/>
            <w:vAlign w:val="center"/>
            <w:hideMark/>
          </w:tcPr>
          <w:p w14:paraId="3B433649" w14:textId="77777777" w:rsidR="00291E93" w:rsidRPr="00466DC7" w:rsidRDefault="00291E93" w:rsidP="000928F8">
            <w:pPr>
              <w:spacing w:after="0" w:line="240" w:lineRule="auto"/>
              <w:jc w:val="center"/>
              <w:rPr>
                <w:rFonts w:ascii="Calibri" w:hAnsi="Calibri" w:cs="Calibri"/>
                <w:lang w:val="en-US" w:eastAsia="zh-TW"/>
              </w:rPr>
            </w:pPr>
            <w:r w:rsidRPr="00466DC7">
              <w:rPr>
                <w:rFonts w:ascii="Calibri" w:hAnsi="Calibri" w:cs="Calibri"/>
                <w:lang w:val="en-US" w:eastAsia="zh-TW"/>
              </w:rPr>
              <w:t>26</w:t>
            </w:r>
          </w:p>
        </w:tc>
      </w:tr>
      <w:tr w:rsidR="002E572D" w:rsidRPr="00466DC7" w14:paraId="69361CC1" w14:textId="77777777" w:rsidTr="00D360BA">
        <w:trPr>
          <w:trHeight w:val="654"/>
        </w:trPr>
        <w:tc>
          <w:tcPr>
            <w:tcW w:w="479" w:type="dxa"/>
            <w:shd w:val="clear" w:color="000000" w:fill="70A18D"/>
            <w:noWrap/>
            <w:vAlign w:val="center"/>
          </w:tcPr>
          <w:p w14:paraId="000272F6" w14:textId="18A41BF0" w:rsidR="002E572D" w:rsidRPr="00160F17" w:rsidRDefault="00735FEF" w:rsidP="00466DC7">
            <w:pPr>
              <w:spacing w:after="0" w:line="240" w:lineRule="auto"/>
              <w:jc w:val="center"/>
              <w:rPr>
                <w:rFonts w:cs="Calibri"/>
                <w:color w:val="FFFFFF" w:themeColor="background1"/>
                <w:lang w:eastAsia="zh-TW"/>
              </w:rPr>
            </w:pPr>
            <w:r w:rsidRPr="00160F17">
              <w:rPr>
                <w:rFonts w:cs="Calibri"/>
                <w:color w:val="FFFFFF" w:themeColor="background1"/>
                <w:lang w:eastAsia="zh-TW"/>
              </w:rPr>
              <w:t>1</w:t>
            </w:r>
          </w:p>
        </w:tc>
        <w:tc>
          <w:tcPr>
            <w:tcW w:w="3957" w:type="dxa"/>
            <w:shd w:val="clear" w:color="000000" w:fill="70A18D"/>
            <w:vAlign w:val="center"/>
          </w:tcPr>
          <w:p w14:paraId="7900FF8F" w14:textId="21F72A75" w:rsidR="002E572D" w:rsidRPr="00160F17" w:rsidRDefault="002E572D" w:rsidP="00466DC7">
            <w:pPr>
              <w:spacing w:after="0" w:line="240" w:lineRule="auto"/>
              <w:jc w:val="left"/>
              <w:rPr>
                <w:rFonts w:cs="Calibri"/>
                <w:color w:val="FFFFFF" w:themeColor="background1"/>
                <w:lang w:eastAsia="zh-TW"/>
              </w:rPr>
            </w:pPr>
            <w:r w:rsidRPr="00160F17">
              <w:rPr>
                <w:rFonts w:cs="Calibri"/>
                <w:color w:val="FFFFFF" w:themeColor="background1"/>
                <w:lang w:eastAsia="zh-TW"/>
              </w:rPr>
              <w:t>პროექტის განხილვა/დამტკიცება და ბიუჯეტის გამოყოფა</w:t>
            </w:r>
          </w:p>
        </w:tc>
        <w:tc>
          <w:tcPr>
            <w:tcW w:w="359" w:type="dxa"/>
            <w:shd w:val="clear" w:color="auto" w:fill="D99594" w:themeFill="accent2" w:themeFillTint="99"/>
            <w:noWrap/>
            <w:vAlign w:val="bottom"/>
          </w:tcPr>
          <w:p w14:paraId="365919FF" w14:textId="77777777" w:rsidR="002E572D" w:rsidRPr="00466DC7" w:rsidRDefault="002E572D" w:rsidP="00466DC7">
            <w:pPr>
              <w:spacing w:after="0" w:line="240" w:lineRule="auto"/>
              <w:jc w:val="center"/>
              <w:rPr>
                <w:rFonts w:ascii="Calibri" w:hAnsi="Calibri" w:cs="Calibri"/>
                <w:lang w:val="en-US" w:eastAsia="zh-TW"/>
              </w:rPr>
            </w:pPr>
          </w:p>
        </w:tc>
        <w:tc>
          <w:tcPr>
            <w:tcW w:w="359" w:type="dxa"/>
            <w:shd w:val="clear" w:color="auto" w:fill="D99594" w:themeFill="accent2" w:themeFillTint="99"/>
            <w:noWrap/>
            <w:vAlign w:val="bottom"/>
          </w:tcPr>
          <w:p w14:paraId="13471572" w14:textId="77777777" w:rsidR="002E572D" w:rsidRPr="00466DC7" w:rsidRDefault="002E572D" w:rsidP="00466DC7">
            <w:pPr>
              <w:spacing w:after="0" w:line="240" w:lineRule="auto"/>
              <w:jc w:val="center"/>
              <w:rPr>
                <w:rFonts w:ascii="Calibri" w:hAnsi="Calibri" w:cs="Calibri"/>
                <w:lang w:val="en-US" w:eastAsia="zh-TW"/>
              </w:rPr>
            </w:pPr>
          </w:p>
        </w:tc>
        <w:tc>
          <w:tcPr>
            <w:tcW w:w="359" w:type="dxa"/>
            <w:shd w:val="clear" w:color="auto" w:fill="auto"/>
            <w:noWrap/>
            <w:vAlign w:val="bottom"/>
          </w:tcPr>
          <w:p w14:paraId="290E66AB" w14:textId="77777777" w:rsidR="002E572D" w:rsidRPr="00466DC7" w:rsidRDefault="002E572D" w:rsidP="00466DC7">
            <w:pPr>
              <w:spacing w:after="0" w:line="240" w:lineRule="auto"/>
              <w:jc w:val="center"/>
              <w:rPr>
                <w:rFonts w:ascii="Calibri" w:hAnsi="Calibri" w:cs="Calibri"/>
                <w:lang w:val="en-US" w:eastAsia="zh-TW"/>
              </w:rPr>
            </w:pPr>
          </w:p>
        </w:tc>
        <w:tc>
          <w:tcPr>
            <w:tcW w:w="359" w:type="dxa"/>
            <w:shd w:val="clear" w:color="auto" w:fill="auto"/>
            <w:noWrap/>
            <w:vAlign w:val="bottom"/>
          </w:tcPr>
          <w:p w14:paraId="28858710" w14:textId="77777777" w:rsidR="002E572D" w:rsidRPr="00466DC7" w:rsidRDefault="002E572D" w:rsidP="00466DC7">
            <w:pPr>
              <w:spacing w:after="0" w:line="240" w:lineRule="auto"/>
              <w:jc w:val="center"/>
              <w:rPr>
                <w:rFonts w:ascii="Calibri" w:hAnsi="Calibri" w:cs="Calibri"/>
                <w:lang w:val="en-US" w:eastAsia="zh-TW"/>
              </w:rPr>
            </w:pPr>
          </w:p>
        </w:tc>
        <w:tc>
          <w:tcPr>
            <w:tcW w:w="359" w:type="dxa"/>
            <w:shd w:val="clear" w:color="auto" w:fill="auto"/>
            <w:noWrap/>
            <w:vAlign w:val="bottom"/>
          </w:tcPr>
          <w:p w14:paraId="259B3B98" w14:textId="77777777" w:rsidR="002E572D" w:rsidRPr="00466DC7" w:rsidRDefault="002E572D" w:rsidP="00466DC7">
            <w:pPr>
              <w:spacing w:after="0" w:line="240" w:lineRule="auto"/>
              <w:jc w:val="center"/>
              <w:rPr>
                <w:rFonts w:ascii="Calibri" w:hAnsi="Calibri" w:cs="Calibri"/>
                <w:lang w:val="en-US" w:eastAsia="zh-TW"/>
              </w:rPr>
            </w:pPr>
          </w:p>
        </w:tc>
        <w:tc>
          <w:tcPr>
            <w:tcW w:w="359" w:type="dxa"/>
            <w:shd w:val="clear" w:color="auto" w:fill="auto"/>
            <w:noWrap/>
            <w:vAlign w:val="bottom"/>
          </w:tcPr>
          <w:p w14:paraId="4F49F455"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359" w:type="dxa"/>
            <w:shd w:val="clear" w:color="auto" w:fill="auto"/>
            <w:noWrap/>
            <w:vAlign w:val="bottom"/>
          </w:tcPr>
          <w:p w14:paraId="632F50F8"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359" w:type="dxa"/>
            <w:shd w:val="clear" w:color="auto" w:fill="auto"/>
            <w:noWrap/>
            <w:vAlign w:val="bottom"/>
          </w:tcPr>
          <w:p w14:paraId="2942301C"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359" w:type="dxa"/>
            <w:shd w:val="clear" w:color="auto" w:fill="auto"/>
            <w:noWrap/>
            <w:vAlign w:val="bottom"/>
          </w:tcPr>
          <w:p w14:paraId="6B3C58DE"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052A2D6B"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3E1D2395"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7EEAF06E"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16169BFB"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7C6AB4F0"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24AC4357"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7FA026A9"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3DF81B3A"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center"/>
          </w:tcPr>
          <w:p w14:paraId="72396765" w14:textId="77777777" w:rsidR="002E572D" w:rsidRPr="00466DC7" w:rsidRDefault="002E572D" w:rsidP="00466DC7">
            <w:pPr>
              <w:spacing w:after="0" w:line="240" w:lineRule="auto"/>
              <w:jc w:val="center"/>
              <w:rPr>
                <w:rFonts w:ascii="Calibri" w:hAnsi="Calibri" w:cs="Calibri"/>
                <w:lang w:val="en-US" w:eastAsia="zh-TW"/>
              </w:rPr>
            </w:pPr>
          </w:p>
        </w:tc>
        <w:tc>
          <w:tcPr>
            <w:tcW w:w="485" w:type="dxa"/>
            <w:shd w:val="clear" w:color="auto" w:fill="auto"/>
            <w:noWrap/>
            <w:vAlign w:val="bottom"/>
          </w:tcPr>
          <w:p w14:paraId="1F407A0A" w14:textId="77777777" w:rsidR="002E572D" w:rsidRPr="00466DC7" w:rsidRDefault="002E572D"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bottom"/>
          </w:tcPr>
          <w:p w14:paraId="07969E4A" w14:textId="77777777" w:rsidR="002E572D" w:rsidRPr="00466DC7" w:rsidRDefault="002E572D"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bottom"/>
          </w:tcPr>
          <w:p w14:paraId="38432964" w14:textId="77777777" w:rsidR="002E572D" w:rsidRPr="00466DC7" w:rsidRDefault="002E572D"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bottom"/>
          </w:tcPr>
          <w:p w14:paraId="0397B720" w14:textId="77777777" w:rsidR="002E572D" w:rsidRPr="00466DC7" w:rsidRDefault="002E572D"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center"/>
          </w:tcPr>
          <w:p w14:paraId="6E58F946" w14:textId="77777777" w:rsidR="002E572D" w:rsidRPr="00466DC7" w:rsidRDefault="002E572D" w:rsidP="00466DC7">
            <w:pPr>
              <w:spacing w:after="0" w:line="240" w:lineRule="auto"/>
              <w:jc w:val="center"/>
              <w:rPr>
                <w:rFonts w:ascii="Calibri" w:hAnsi="Calibri" w:cs="Calibri"/>
                <w:lang w:val="en-US" w:eastAsia="zh-TW"/>
              </w:rPr>
            </w:pPr>
          </w:p>
        </w:tc>
        <w:tc>
          <w:tcPr>
            <w:tcW w:w="485" w:type="dxa"/>
            <w:shd w:val="clear" w:color="auto" w:fill="auto"/>
            <w:noWrap/>
            <w:vAlign w:val="center"/>
          </w:tcPr>
          <w:p w14:paraId="665FEA8A" w14:textId="77777777" w:rsidR="002E572D" w:rsidRPr="00466DC7" w:rsidRDefault="002E572D" w:rsidP="00466DC7">
            <w:pPr>
              <w:spacing w:after="0" w:line="240" w:lineRule="auto"/>
              <w:jc w:val="center"/>
              <w:rPr>
                <w:rFonts w:ascii="Calibri" w:hAnsi="Calibri" w:cs="Calibri"/>
                <w:lang w:val="en-US" w:eastAsia="zh-TW"/>
              </w:rPr>
            </w:pPr>
          </w:p>
        </w:tc>
        <w:tc>
          <w:tcPr>
            <w:tcW w:w="485" w:type="dxa"/>
            <w:shd w:val="clear" w:color="auto" w:fill="auto"/>
            <w:noWrap/>
            <w:vAlign w:val="center"/>
          </w:tcPr>
          <w:p w14:paraId="08B59092" w14:textId="77777777" w:rsidR="002E572D" w:rsidRPr="00466DC7" w:rsidRDefault="002E572D" w:rsidP="00466DC7">
            <w:pPr>
              <w:spacing w:after="0" w:line="240" w:lineRule="auto"/>
              <w:jc w:val="center"/>
              <w:rPr>
                <w:rFonts w:ascii="Calibri" w:hAnsi="Calibri" w:cs="Calibri"/>
                <w:lang w:val="en-US" w:eastAsia="zh-TW"/>
              </w:rPr>
            </w:pPr>
          </w:p>
        </w:tc>
        <w:tc>
          <w:tcPr>
            <w:tcW w:w="485" w:type="dxa"/>
            <w:gridSpan w:val="2"/>
            <w:shd w:val="clear" w:color="auto" w:fill="auto"/>
            <w:noWrap/>
            <w:vAlign w:val="bottom"/>
          </w:tcPr>
          <w:p w14:paraId="3877DBC0" w14:textId="77777777" w:rsidR="002E572D" w:rsidRPr="00466DC7" w:rsidRDefault="002E572D" w:rsidP="00466DC7">
            <w:pPr>
              <w:spacing w:after="0" w:line="240" w:lineRule="auto"/>
              <w:jc w:val="center"/>
              <w:rPr>
                <w:rFonts w:ascii="Cambria" w:hAnsi="Cambria" w:cs="Calibri"/>
                <w:sz w:val="20"/>
                <w:szCs w:val="20"/>
                <w:lang w:val="en-US" w:eastAsia="zh-TW"/>
              </w:rPr>
            </w:pPr>
          </w:p>
        </w:tc>
      </w:tr>
      <w:tr w:rsidR="002E572D" w:rsidRPr="00466DC7" w14:paraId="43457F4D" w14:textId="77777777" w:rsidTr="00D360BA">
        <w:trPr>
          <w:trHeight w:val="654"/>
        </w:trPr>
        <w:tc>
          <w:tcPr>
            <w:tcW w:w="479" w:type="dxa"/>
            <w:shd w:val="clear" w:color="000000" w:fill="70A18D"/>
            <w:noWrap/>
            <w:vAlign w:val="center"/>
          </w:tcPr>
          <w:p w14:paraId="17D8849E" w14:textId="6AD0752A" w:rsidR="002E572D" w:rsidRPr="00160F17" w:rsidRDefault="00735FEF" w:rsidP="00466DC7">
            <w:pPr>
              <w:spacing w:after="0" w:line="240" w:lineRule="auto"/>
              <w:jc w:val="center"/>
              <w:rPr>
                <w:rFonts w:cs="Calibri"/>
                <w:color w:val="FFFFFF" w:themeColor="background1"/>
                <w:lang w:eastAsia="zh-TW"/>
              </w:rPr>
            </w:pPr>
            <w:r w:rsidRPr="00160F17">
              <w:rPr>
                <w:rFonts w:cs="Calibri"/>
                <w:color w:val="FFFFFF" w:themeColor="background1"/>
                <w:lang w:eastAsia="zh-TW"/>
              </w:rPr>
              <w:t>2</w:t>
            </w:r>
          </w:p>
        </w:tc>
        <w:tc>
          <w:tcPr>
            <w:tcW w:w="3957" w:type="dxa"/>
            <w:shd w:val="clear" w:color="000000" w:fill="70A18D"/>
            <w:vAlign w:val="center"/>
          </w:tcPr>
          <w:p w14:paraId="68645F23" w14:textId="22248C4B" w:rsidR="002E572D" w:rsidRPr="00160F17" w:rsidRDefault="002E572D" w:rsidP="00466DC7">
            <w:pPr>
              <w:spacing w:after="0" w:line="240" w:lineRule="auto"/>
              <w:jc w:val="left"/>
              <w:rPr>
                <w:rFonts w:cs="Calibri"/>
                <w:color w:val="FFFFFF" w:themeColor="background1"/>
                <w:lang w:eastAsia="zh-TW"/>
              </w:rPr>
            </w:pPr>
            <w:r w:rsidRPr="00160F17">
              <w:rPr>
                <w:rFonts w:cs="Calibri"/>
                <w:color w:val="FFFFFF" w:themeColor="background1"/>
                <w:lang w:eastAsia="zh-TW"/>
              </w:rPr>
              <w:t>დეტალური პროექტირება და სატენდერო პირობების მომზადება</w:t>
            </w:r>
          </w:p>
        </w:tc>
        <w:tc>
          <w:tcPr>
            <w:tcW w:w="359" w:type="dxa"/>
            <w:shd w:val="clear" w:color="auto" w:fill="auto"/>
            <w:noWrap/>
            <w:vAlign w:val="bottom"/>
          </w:tcPr>
          <w:p w14:paraId="6DA2B554" w14:textId="77777777" w:rsidR="002E572D" w:rsidRPr="00466DC7" w:rsidRDefault="002E572D" w:rsidP="00466DC7">
            <w:pPr>
              <w:spacing w:after="0" w:line="240" w:lineRule="auto"/>
              <w:jc w:val="center"/>
              <w:rPr>
                <w:rFonts w:ascii="Calibri" w:hAnsi="Calibri" w:cs="Calibri"/>
                <w:lang w:val="en-US" w:eastAsia="zh-TW"/>
              </w:rPr>
            </w:pPr>
          </w:p>
        </w:tc>
        <w:tc>
          <w:tcPr>
            <w:tcW w:w="359" w:type="dxa"/>
            <w:shd w:val="clear" w:color="auto" w:fill="92CDDC" w:themeFill="accent5" w:themeFillTint="99"/>
            <w:noWrap/>
            <w:vAlign w:val="bottom"/>
          </w:tcPr>
          <w:p w14:paraId="16133BC6" w14:textId="77777777" w:rsidR="002E572D" w:rsidRPr="00466DC7" w:rsidRDefault="002E572D" w:rsidP="00466DC7">
            <w:pPr>
              <w:spacing w:after="0" w:line="240" w:lineRule="auto"/>
              <w:jc w:val="center"/>
              <w:rPr>
                <w:rFonts w:ascii="Calibri" w:hAnsi="Calibri" w:cs="Calibri"/>
                <w:lang w:val="en-US" w:eastAsia="zh-TW"/>
              </w:rPr>
            </w:pPr>
          </w:p>
        </w:tc>
        <w:tc>
          <w:tcPr>
            <w:tcW w:w="359" w:type="dxa"/>
            <w:shd w:val="clear" w:color="auto" w:fill="92CDDC" w:themeFill="accent5" w:themeFillTint="99"/>
            <w:noWrap/>
            <w:vAlign w:val="bottom"/>
          </w:tcPr>
          <w:p w14:paraId="7AE8CFE7" w14:textId="77777777" w:rsidR="002E572D" w:rsidRPr="00466DC7" w:rsidRDefault="002E572D" w:rsidP="00466DC7">
            <w:pPr>
              <w:spacing w:after="0" w:line="240" w:lineRule="auto"/>
              <w:jc w:val="center"/>
              <w:rPr>
                <w:rFonts w:ascii="Calibri" w:hAnsi="Calibri" w:cs="Calibri"/>
                <w:lang w:val="en-US" w:eastAsia="zh-TW"/>
              </w:rPr>
            </w:pPr>
          </w:p>
        </w:tc>
        <w:tc>
          <w:tcPr>
            <w:tcW w:w="359" w:type="dxa"/>
            <w:shd w:val="clear" w:color="auto" w:fill="92CDDC" w:themeFill="accent5" w:themeFillTint="99"/>
            <w:noWrap/>
            <w:vAlign w:val="bottom"/>
          </w:tcPr>
          <w:p w14:paraId="507CBADE" w14:textId="77777777" w:rsidR="002E572D" w:rsidRPr="00466DC7" w:rsidRDefault="002E572D" w:rsidP="00466DC7">
            <w:pPr>
              <w:spacing w:after="0" w:line="240" w:lineRule="auto"/>
              <w:jc w:val="center"/>
              <w:rPr>
                <w:rFonts w:ascii="Calibri" w:hAnsi="Calibri" w:cs="Calibri"/>
                <w:lang w:val="en-US" w:eastAsia="zh-TW"/>
              </w:rPr>
            </w:pPr>
          </w:p>
        </w:tc>
        <w:tc>
          <w:tcPr>
            <w:tcW w:w="359" w:type="dxa"/>
            <w:shd w:val="clear" w:color="auto" w:fill="auto"/>
            <w:noWrap/>
            <w:vAlign w:val="bottom"/>
          </w:tcPr>
          <w:p w14:paraId="5C19AA7E" w14:textId="77777777" w:rsidR="002E572D" w:rsidRPr="00466DC7" w:rsidRDefault="002E572D" w:rsidP="00466DC7">
            <w:pPr>
              <w:spacing w:after="0" w:line="240" w:lineRule="auto"/>
              <w:jc w:val="center"/>
              <w:rPr>
                <w:rFonts w:ascii="Calibri" w:hAnsi="Calibri" w:cs="Calibri"/>
                <w:lang w:val="en-US" w:eastAsia="zh-TW"/>
              </w:rPr>
            </w:pPr>
          </w:p>
        </w:tc>
        <w:tc>
          <w:tcPr>
            <w:tcW w:w="359" w:type="dxa"/>
            <w:shd w:val="clear" w:color="auto" w:fill="auto"/>
            <w:noWrap/>
            <w:vAlign w:val="bottom"/>
          </w:tcPr>
          <w:p w14:paraId="5FAE876D"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359" w:type="dxa"/>
            <w:shd w:val="clear" w:color="auto" w:fill="auto"/>
            <w:noWrap/>
            <w:vAlign w:val="bottom"/>
          </w:tcPr>
          <w:p w14:paraId="458E50C4"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359" w:type="dxa"/>
            <w:shd w:val="clear" w:color="auto" w:fill="auto"/>
            <w:noWrap/>
            <w:vAlign w:val="bottom"/>
          </w:tcPr>
          <w:p w14:paraId="7FBD45D1"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359" w:type="dxa"/>
            <w:shd w:val="clear" w:color="auto" w:fill="auto"/>
            <w:noWrap/>
            <w:vAlign w:val="bottom"/>
          </w:tcPr>
          <w:p w14:paraId="1B2C623B"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10C13C4A"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6032A7F7"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12629AB5"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6BD5BB69"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0183AB0D"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3345C799"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17070311"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030D50EC"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center"/>
          </w:tcPr>
          <w:p w14:paraId="30E6303C" w14:textId="77777777" w:rsidR="002E572D" w:rsidRPr="00466DC7" w:rsidRDefault="002E572D" w:rsidP="00466DC7">
            <w:pPr>
              <w:spacing w:after="0" w:line="240" w:lineRule="auto"/>
              <w:jc w:val="center"/>
              <w:rPr>
                <w:rFonts w:ascii="Calibri" w:hAnsi="Calibri" w:cs="Calibri"/>
                <w:lang w:val="en-US" w:eastAsia="zh-TW"/>
              </w:rPr>
            </w:pPr>
          </w:p>
        </w:tc>
        <w:tc>
          <w:tcPr>
            <w:tcW w:w="485" w:type="dxa"/>
            <w:shd w:val="clear" w:color="auto" w:fill="auto"/>
            <w:noWrap/>
            <w:vAlign w:val="bottom"/>
          </w:tcPr>
          <w:p w14:paraId="09D53C5D" w14:textId="77777777" w:rsidR="002E572D" w:rsidRPr="00466DC7" w:rsidRDefault="002E572D"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bottom"/>
          </w:tcPr>
          <w:p w14:paraId="5479845A" w14:textId="77777777" w:rsidR="002E572D" w:rsidRPr="00466DC7" w:rsidRDefault="002E572D"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bottom"/>
          </w:tcPr>
          <w:p w14:paraId="54D75A9B" w14:textId="77777777" w:rsidR="002E572D" w:rsidRPr="00466DC7" w:rsidRDefault="002E572D"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bottom"/>
          </w:tcPr>
          <w:p w14:paraId="64BBCFA9" w14:textId="77777777" w:rsidR="002E572D" w:rsidRPr="00466DC7" w:rsidRDefault="002E572D"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center"/>
          </w:tcPr>
          <w:p w14:paraId="141A810E" w14:textId="77777777" w:rsidR="002E572D" w:rsidRPr="00466DC7" w:rsidRDefault="002E572D" w:rsidP="00466DC7">
            <w:pPr>
              <w:spacing w:after="0" w:line="240" w:lineRule="auto"/>
              <w:jc w:val="center"/>
              <w:rPr>
                <w:rFonts w:ascii="Calibri" w:hAnsi="Calibri" w:cs="Calibri"/>
                <w:lang w:val="en-US" w:eastAsia="zh-TW"/>
              </w:rPr>
            </w:pPr>
          </w:p>
        </w:tc>
        <w:tc>
          <w:tcPr>
            <w:tcW w:w="485" w:type="dxa"/>
            <w:shd w:val="clear" w:color="auto" w:fill="auto"/>
            <w:noWrap/>
            <w:vAlign w:val="center"/>
          </w:tcPr>
          <w:p w14:paraId="57D5B6D3" w14:textId="77777777" w:rsidR="002E572D" w:rsidRPr="00466DC7" w:rsidRDefault="002E572D" w:rsidP="00466DC7">
            <w:pPr>
              <w:spacing w:after="0" w:line="240" w:lineRule="auto"/>
              <w:jc w:val="center"/>
              <w:rPr>
                <w:rFonts w:ascii="Calibri" w:hAnsi="Calibri" w:cs="Calibri"/>
                <w:lang w:val="en-US" w:eastAsia="zh-TW"/>
              </w:rPr>
            </w:pPr>
          </w:p>
        </w:tc>
        <w:tc>
          <w:tcPr>
            <w:tcW w:w="485" w:type="dxa"/>
            <w:shd w:val="clear" w:color="auto" w:fill="auto"/>
            <w:noWrap/>
            <w:vAlign w:val="center"/>
          </w:tcPr>
          <w:p w14:paraId="3CD39418" w14:textId="77777777" w:rsidR="002E572D" w:rsidRPr="00466DC7" w:rsidRDefault="002E572D" w:rsidP="00466DC7">
            <w:pPr>
              <w:spacing w:after="0" w:line="240" w:lineRule="auto"/>
              <w:jc w:val="center"/>
              <w:rPr>
                <w:rFonts w:ascii="Calibri" w:hAnsi="Calibri" w:cs="Calibri"/>
                <w:lang w:val="en-US" w:eastAsia="zh-TW"/>
              </w:rPr>
            </w:pPr>
          </w:p>
        </w:tc>
        <w:tc>
          <w:tcPr>
            <w:tcW w:w="485" w:type="dxa"/>
            <w:gridSpan w:val="2"/>
            <w:shd w:val="clear" w:color="auto" w:fill="auto"/>
            <w:noWrap/>
            <w:vAlign w:val="bottom"/>
          </w:tcPr>
          <w:p w14:paraId="1BE53596" w14:textId="77777777" w:rsidR="002E572D" w:rsidRPr="00466DC7" w:rsidRDefault="002E572D" w:rsidP="00466DC7">
            <w:pPr>
              <w:spacing w:after="0" w:line="240" w:lineRule="auto"/>
              <w:jc w:val="center"/>
              <w:rPr>
                <w:rFonts w:ascii="Cambria" w:hAnsi="Cambria" w:cs="Calibri"/>
                <w:sz w:val="20"/>
                <w:szCs w:val="20"/>
                <w:lang w:val="en-US" w:eastAsia="zh-TW"/>
              </w:rPr>
            </w:pPr>
          </w:p>
        </w:tc>
      </w:tr>
      <w:tr w:rsidR="002E572D" w:rsidRPr="00466DC7" w14:paraId="115A9B94" w14:textId="77777777" w:rsidTr="00D360BA">
        <w:trPr>
          <w:trHeight w:val="344"/>
        </w:trPr>
        <w:tc>
          <w:tcPr>
            <w:tcW w:w="479" w:type="dxa"/>
            <w:shd w:val="clear" w:color="000000" w:fill="70A18D"/>
            <w:noWrap/>
            <w:vAlign w:val="center"/>
          </w:tcPr>
          <w:p w14:paraId="65BA9A56" w14:textId="5A2BC830" w:rsidR="002E572D" w:rsidRPr="00160F17" w:rsidRDefault="00735FEF" w:rsidP="00466DC7">
            <w:pPr>
              <w:spacing w:after="0" w:line="240" w:lineRule="auto"/>
              <w:jc w:val="center"/>
              <w:rPr>
                <w:rFonts w:cs="Calibri"/>
                <w:color w:val="FFFFFF" w:themeColor="background1"/>
                <w:lang w:eastAsia="zh-TW"/>
              </w:rPr>
            </w:pPr>
            <w:r w:rsidRPr="00160F17">
              <w:rPr>
                <w:rFonts w:cs="Calibri"/>
                <w:color w:val="FFFFFF" w:themeColor="background1"/>
                <w:lang w:eastAsia="zh-TW"/>
              </w:rPr>
              <w:t>3</w:t>
            </w:r>
          </w:p>
        </w:tc>
        <w:tc>
          <w:tcPr>
            <w:tcW w:w="3957" w:type="dxa"/>
            <w:shd w:val="clear" w:color="000000" w:fill="70A18D"/>
            <w:vAlign w:val="center"/>
          </w:tcPr>
          <w:p w14:paraId="42BFAF4E" w14:textId="6F26DF27" w:rsidR="002E572D" w:rsidRPr="00160F17" w:rsidRDefault="002E572D" w:rsidP="00466DC7">
            <w:pPr>
              <w:spacing w:after="0" w:line="240" w:lineRule="auto"/>
              <w:jc w:val="left"/>
              <w:rPr>
                <w:rFonts w:cs="Calibri"/>
                <w:color w:val="FFFFFF" w:themeColor="background1"/>
                <w:lang w:eastAsia="zh-TW"/>
              </w:rPr>
            </w:pPr>
            <w:r w:rsidRPr="00160F17">
              <w:rPr>
                <w:rFonts w:cs="Calibri"/>
                <w:color w:val="FFFFFF" w:themeColor="background1"/>
                <w:lang w:eastAsia="zh-TW"/>
              </w:rPr>
              <w:t>ტენდერის გამოცხადება და ჩატარება</w:t>
            </w:r>
          </w:p>
        </w:tc>
        <w:tc>
          <w:tcPr>
            <w:tcW w:w="359" w:type="dxa"/>
            <w:shd w:val="clear" w:color="auto" w:fill="auto"/>
            <w:noWrap/>
            <w:vAlign w:val="bottom"/>
          </w:tcPr>
          <w:p w14:paraId="4EB529EA" w14:textId="77777777" w:rsidR="002E572D" w:rsidRPr="00466DC7" w:rsidRDefault="002E572D" w:rsidP="00466DC7">
            <w:pPr>
              <w:spacing w:after="0" w:line="240" w:lineRule="auto"/>
              <w:jc w:val="center"/>
              <w:rPr>
                <w:rFonts w:ascii="Calibri" w:hAnsi="Calibri" w:cs="Calibri"/>
                <w:lang w:val="en-US" w:eastAsia="zh-TW"/>
              </w:rPr>
            </w:pPr>
          </w:p>
        </w:tc>
        <w:tc>
          <w:tcPr>
            <w:tcW w:w="359" w:type="dxa"/>
            <w:shd w:val="clear" w:color="auto" w:fill="auto"/>
            <w:noWrap/>
            <w:vAlign w:val="bottom"/>
          </w:tcPr>
          <w:p w14:paraId="1715C309" w14:textId="77777777" w:rsidR="002E572D" w:rsidRPr="00466DC7" w:rsidRDefault="002E572D" w:rsidP="00466DC7">
            <w:pPr>
              <w:spacing w:after="0" w:line="240" w:lineRule="auto"/>
              <w:jc w:val="center"/>
              <w:rPr>
                <w:rFonts w:ascii="Calibri" w:hAnsi="Calibri" w:cs="Calibri"/>
                <w:lang w:val="en-US" w:eastAsia="zh-TW"/>
              </w:rPr>
            </w:pPr>
          </w:p>
        </w:tc>
        <w:tc>
          <w:tcPr>
            <w:tcW w:w="359" w:type="dxa"/>
            <w:shd w:val="clear" w:color="auto" w:fill="auto"/>
            <w:noWrap/>
            <w:vAlign w:val="bottom"/>
          </w:tcPr>
          <w:p w14:paraId="38E7FF9F" w14:textId="77777777" w:rsidR="002E572D" w:rsidRPr="00466DC7" w:rsidRDefault="002E572D" w:rsidP="00466DC7">
            <w:pPr>
              <w:spacing w:after="0" w:line="240" w:lineRule="auto"/>
              <w:jc w:val="center"/>
              <w:rPr>
                <w:rFonts w:ascii="Calibri" w:hAnsi="Calibri" w:cs="Calibri"/>
                <w:lang w:val="en-US" w:eastAsia="zh-TW"/>
              </w:rPr>
            </w:pPr>
          </w:p>
        </w:tc>
        <w:tc>
          <w:tcPr>
            <w:tcW w:w="359" w:type="dxa"/>
            <w:shd w:val="clear" w:color="auto" w:fill="auto"/>
            <w:noWrap/>
            <w:vAlign w:val="bottom"/>
          </w:tcPr>
          <w:p w14:paraId="374637F3" w14:textId="77777777" w:rsidR="002E572D" w:rsidRPr="00466DC7" w:rsidRDefault="002E572D" w:rsidP="00466DC7">
            <w:pPr>
              <w:spacing w:after="0" w:line="240" w:lineRule="auto"/>
              <w:jc w:val="center"/>
              <w:rPr>
                <w:rFonts w:ascii="Calibri" w:hAnsi="Calibri" w:cs="Calibri"/>
                <w:lang w:val="en-US" w:eastAsia="zh-TW"/>
              </w:rPr>
            </w:pPr>
          </w:p>
        </w:tc>
        <w:tc>
          <w:tcPr>
            <w:tcW w:w="359" w:type="dxa"/>
            <w:shd w:val="clear" w:color="auto" w:fill="C4BC96" w:themeFill="background2" w:themeFillShade="BF"/>
            <w:noWrap/>
            <w:vAlign w:val="bottom"/>
          </w:tcPr>
          <w:p w14:paraId="1BDD402B" w14:textId="77777777" w:rsidR="002E572D" w:rsidRPr="00466DC7" w:rsidRDefault="002E572D" w:rsidP="00466DC7">
            <w:pPr>
              <w:spacing w:after="0" w:line="240" w:lineRule="auto"/>
              <w:jc w:val="center"/>
              <w:rPr>
                <w:rFonts w:ascii="Calibri" w:hAnsi="Calibri" w:cs="Calibri"/>
                <w:lang w:val="en-US" w:eastAsia="zh-TW"/>
              </w:rPr>
            </w:pPr>
          </w:p>
        </w:tc>
        <w:tc>
          <w:tcPr>
            <w:tcW w:w="359" w:type="dxa"/>
            <w:shd w:val="clear" w:color="auto" w:fill="C4BC96" w:themeFill="background2" w:themeFillShade="BF"/>
            <w:noWrap/>
            <w:vAlign w:val="bottom"/>
          </w:tcPr>
          <w:p w14:paraId="11F371C3"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359" w:type="dxa"/>
            <w:shd w:val="clear" w:color="auto" w:fill="C4BC96" w:themeFill="background2" w:themeFillShade="BF"/>
            <w:noWrap/>
            <w:vAlign w:val="bottom"/>
          </w:tcPr>
          <w:p w14:paraId="43600BE6"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359" w:type="dxa"/>
            <w:shd w:val="clear" w:color="auto" w:fill="C4BC96" w:themeFill="background2" w:themeFillShade="BF"/>
            <w:noWrap/>
            <w:vAlign w:val="bottom"/>
          </w:tcPr>
          <w:p w14:paraId="56B54A06"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359" w:type="dxa"/>
            <w:shd w:val="clear" w:color="auto" w:fill="auto"/>
            <w:noWrap/>
            <w:vAlign w:val="bottom"/>
          </w:tcPr>
          <w:p w14:paraId="03E5AF5C"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1D851478"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156F1457"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616C11CA"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09F35777"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576F24FB"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5DEA863A"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092C3F22"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017EA996" w14:textId="77777777" w:rsidR="002E572D" w:rsidRPr="00466DC7" w:rsidRDefault="002E572D"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center"/>
          </w:tcPr>
          <w:p w14:paraId="733C95BD" w14:textId="77777777" w:rsidR="002E572D" w:rsidRPr="00466DC7" w:rsidRDefault="002E572D" w:rsidP="00466DC7">
            <w:pPr>
              <w:spacing w:after="0" w:line="240" w:lineRule="auto"/>
              <w:jc w:val="center"/>
              <w:rPr>
                <w:rFonts w:ascii="Calibri" w:hAnsi="Calibri" w:cs="Calibri"/>
                <w:lang w:val="en-US" w:eastAsia="zh-TW"/>
              </w:rPr>
            </w:pPr>
          </w:p>
        </w:tc>
        <w:tc>
          <w:tcPr>
            <w:tcW w:w="485" w:type="dxa"/>
            <w:shd w:val="clear" w:color="auto" w:fill="auto"/>
            <w:noWrap/>
            <w:vAlign w:val="bottom"/>
          </w:tcPr>
          <w:p w14:paraId="764960FB" w14:textId="77777777" w:rsidR="002E572D" w:rsidRPr="00466DC7" w:rsidRDefault="002E572D"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bottom"/>
          </w:tcPr>
          <w:p w14:paraId="781A6328" w14:textId="77777777" w:rsidR="002E572D" w:rsidRPr="00466DC7" w:rsidRDefault="002E572D"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bottom"/>
          </w:tcPr>
          <w:p w14:paraId="275AFDFA" w14:textId="77777777" w:rsidR="002E572D" w:rsidRPr="00466DC7" w:rsidRDefault="002E572D"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bottom"/>
          </w:tcPr>
          <w:p w14:paraId="68CE30D1" w14:textId="77777777" w:rsidR="002E572D" w:rsidRPr="00466DC7" w:rsidRDefault="002E572D"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center"/>
          </w:tcPr>
          <w:p w14:paraId="4933A954" w14:textId="77777777" w:rsidR="002E572D" w:rsidRPr="00466DC7" w:rsidRDefault="002E572D" w:rsidP="00466DC7">
            <w:pPr>
              <w:spacing w:after="0" w:line="240" w:lineRule="auto"/>
              <w:jc w:val="center"/>
              <w:rPr>
                <w:rFonts w:ascii="Calibri" w:hAnsi="Calibri" w:cs="Calibri"/>
                <w:lang w:val="en-US" w:eastAsia="zh-TW"/>
              </w:rPr>
            </w:pPr>
          </w:p>
        </w:tc>
        <w:tc>
          <w:tcPr>
            <w:tcW w:w="485" w:type="dxa"/>
            <w:shd w:val="clear" w:color="auto" w:fill="auto"/>
            <w:noWrap/>
            <w:vAlign w:val="center"/>
          </w:tcPr>
          <w:p w14:paraId="5DF3C877" w14:textId="77777777" w:rsidR="002E572D" w:rsidRPr="00466DC7" w:rsidRDefault="002E572D" w:rsidP="00466DC7">
            <w:pPr>
              <w:spacing w:after="0" w:line="240" w:lineRule="auto"/>
              <w:jc w:val="center"/>
              <w:rPr>
                <w:rFonts w:ascii="Calibri" w:hAnsi="Calibri" w:cs="Calibri"/>
                <w:lang w:val="en-US" w:eastAsia="zh-TW"/>
              </w:rPr>
            </w:pPr>
          </w:p>
        </w:tc>
        <w:tc>
          <w:tcPr>
            <w:tcW w:w="485" w:type="dxa"/>
            <w:shd w:val="clear" w:color="auto" w:fill="auto"/>
            <w:noWrap/>
            <w:vAlign w:val="center"/>
          </w:tcPr>
          <w:p w14:paraId="6C5E6BF9" w14:textId="77777777" w:rsidR="002E572D" w:rsidRPr="00466DC7" w:rsidRDefault="002E572D" w:rsidP="00466DC7">
            <w:pPr>
              <w:spacing w:after="0" w:line="240" w:lineRule="auto"/>
              <w:jc w:val="center"/>
              <w:rPr>
                <w:rFonts w:ascii="Calibri" w:hAnsi="Calibri" w:cs="Calibri"/>
                <w:lang w:val="en-US" w:eastAsia="zh-TW"/>
              </w:rPr>
            </w:pPr>
          </w:p>
        </w:tc>
        <w:tc>
          <w:tcPr>
            <w:tcW w:w="485" w:type="dxa"/>
            <w:gridSpan w:val="2"/>
            <w:shd w:val="clear" w:color="auto" w:fill="auto"/>
            <w:noWrap/>
            <w:vAlign w:val="bottom"/>
          </w:tcPr>
          <w:p w14:paraId="7D611B20" w14:textId="77777777" w:rsidR="002E572D" w:rsidRPr="00466DC7" w:rsidRDefault="002E572D" w:rsidP="00466DC7">
            <w:pPr>
              <w:spacing w:after="0" w:line="240" w:lineRule="auto"/>
              <w:jc w:val="center"/>
              <w:rPr>
                <w:rFonts w:ascii="Cambria" w:hAnsi="Cambria" w:cs="Calibri"/>
                <w:sz w:val="20"/>
                <w:szCs w:val="20"/>
                <w:lang w:val="en-US" w:eastAsia="zh-TW"/>
              </w:rPr>
            </w:pPr>
          </w:p>
        </w:tc>
      </w:tr>
      <w:tr w:rsidR="00291E93" w:rsidRPr="00466DC7" w14:paraId="7BF03D8A" w14:textId="77777777" w:rsidTr="00D360BA">
        <w:trPr>
          <w:trHeight w:val="268"/>
        </w:trPr>
        <w:tc>
          <w:tcPr>
            <w:tcW w:w="479" w:type="dxa"/>
            <w:shd w:val="clear" w:color="000000" w:fill="70A18D"/>
            <w:noWrap/>
            <w:vAlign w:val="center"/>
          </w:tcPr>
          <w:p w14:paraId="67C96C59" w14:textId="448D5F7F" w:rsidR="00291E93" w:rsidRPr="00160F17" w:rsidRDefault="00735FEF" w:rsidP="00466DC7">
            <w:pPr>
              <w:spacing w:after="0" w:line="240" w:lineRule="auto"/>
              <w:jc w:val="center"/>
              <w:rPr>
                <w:rFonts w:cs="Calibri"/>
                <w:color w:val="FFFFFF" w:themeColor="background1"/>
                <w:lang w:eastAsia="zh-TW"/>
              </w:rPr>
            </w:pPr>
            <w:r w:rsidRPr="00160F17">
              <w:rPr>
                <w:rFonts w:cs="Calibri"/>
                <w:color w:val="FFFFFF" w:themeColor="background1"/>
                <w:lang w:eastAsia="zh-TW"/>
              </w:rPr>
              <w:t>4</w:t>
            </w:r>
          </w:p>
        </w:tc>
        <w:tc>
          <w:tcPr>
            <w:tcW w:w="3957" w:type="dxa"/>
            <w:shd w:val="clear" w:color="000000" w:fill="70A18D"/>
            <w:vAlign w:val="center"/>
          </w:tcPr>
          <w:p w14:paraId="354E75FD" w14:textId="77777777" w:rsidR="00291E93" w:rsidRPr="00160F17" w:rsidRDefault="00291E93" w:rsidP="00466DC7">
            <w:pPr>
              <w:spacing w:after="0" w:line="240" w:lineRule="auto"/>
              <w:jc w:val="left"/>
              <w:rPr>
                <w:rFonts w:cs="Calibri"/>
                <w:color w:val="FFFFFF" w:themeColor="background1"/>
                <w:lang w:eastAsia="zh-TW"/>
              </w:rPr>
            </w:pPr>
            <w:r w:rsidRPr="00160F17">
              <w:rPr>
                <w:rFonts w:cs="Calibri"/>
                <w:color w:val="FFFFFF" w:themeColor="background1"/>
                <w:lang w:eastAsia="zh-TW"/>
              </w:rPr>
              <w:t>კონტრაქტის გაფორმება</w:t>
            </w:r>
          </w:p>
        </w:tc>
        <w:tc>
          <w:tcPr>
            <w:tcW w:w="359" w:type="dxa"/>
            <w:shd w:val="clear" w:color="auto" w:fill="auto"/>
            <w:noWrap/>
            <w:vAlign w:val="bottom"/>
          </w:tcPr>
          <w:p w14:paraId="1E1134B8" w14:textId="77777777" w:rsidR="00291E93" w:rsidRPr="00466DC7" w:rsidRDefault="00291E93" w:rsidP="00466DC7">
            <w:pPr>
              <w:spacing w:after="0" w:line="240" w:lineRule="auto"/>
              <w:jc w:val="center"/>
              <w:rPr>
                <w:rFonts w:ascii="Calibri" w:hAnsi="Calibri" w:cs="Calibri"/>
                <w:lang w:val="en-US" w:eastAsia="zh-TW"/>
              </w:rPr>
            </w:pPr>
          </w:p>
        </w:tc>
        <w:tc>
          <w:tcPr>
            <w:tcW w:w="359" w:type="dxa"/>
            <w:shd w:val="clear" w:color="auto" w:fill="auto"/>
            <w:noWrap/>
            <w:vAlign w:val="bottom"/>
          </w:tcPr>
          <w:p w14:paraId="1520271A" w14:textId="77777777" w:rsidR="00291E93" w:rsidRPr="00466DC7" w:rsidRDefault="00291E93" w:rsidP="00466DC7">
            <w:pPr>
              <w:spacing w:after="0" w:line="240" w:lineRule="auto"/>
              <w:jc w:val="center"/>
              <w:rPr>
                <w:rFonts w:ascii="Calibri" w:hAnsi="Calibri" w:cs="Calibri"/>
                <w:lang w:val="en-US" w:eastAsia="zh-TW"/>
              </w:rPr>
            </w:pPr>
          </w:p>
        </w:tc>
        <w:tc>
          <w:tcPr>
            <w:tcW w:w="359" w:type="dxa"/>
            <w:shd w:val="clear" w:color="auto" w:fill="auto"/>
            <w:noWrap/>
            <w:vAlign w:val="bottom"/>
          </w:tcPr>
          <w:p w14:paraId="0D88C306" w14:textId="77777777" w:rsidR="00291E93" w:rsidRPr="00466DC7" w:rsidRDefault="00291E93" w:rsidP="00466DC7">
            <w:pPr>
              <w:spacing w:after="0" w:line="240" w:lineRule="auto"/>
              <w:jc w:val="center"/>
              <w:rPr>
                <w:rFonts w:ascii="Calibri" w:hAnsi="Calibri" w:cs="Calibri"/>
                <w:lang w:val="en-US" w:eastAsia="zh-TW"/>
              </w:rPr>
            </w:pPr>
          </w:p>
        </w:tc>
        <w:tc>
          <w:tcPr>
            <w:tcW w:w="359" w:type="dxa"/>
            <w:shd w:val="clear" w:color="auto" w:fill="auto"/>
            <w:noWrap/>
            <w:vAlign w:val="bottom"/>
          </w:tcPr>
          <w:p w14:paraId="52AE87F5" w14:textId="77777777" w:rsidR="00291E93" w:rsidRPr="00466DC7" w:rsidRDefault="00291E93" w:rsidP="00466DC7">
            <w:pPr>
              <w:spacing w:after="0" w:line="240" w:lineRule="auto"/>
              <w:jc w:val="center"/>
              <w:rPr>
                <w:rFonts w:ascii="Calibri" w:hAnsi="Calibri" w:cs="Calibri"/>
                <w:lang w:val="en-US" w:eastAsia="zh-TW"/>
              </w:rPr>
            </w:pPr>
          </w:p>
        </w:tc>
        <w:tc>
          <w:tcPr>
            <w:tcW w:w="359" w:type="dxa"/>
            <w:shd w:val="clear" w:color="auto" w:fill="auto"/>
            <w:noWrap/>
            <w:vAlign w:val="bottom"/>
          </w:tcPr>
          <w:p w14:paraId="0CA2A67C" w14:textId="77777777" w:rsidR="00291E93" w:rsidRPr="00466DC7" w:rsidRDefault="00291E93" w:rsidP="00466DC7">
            <w:pPr>
              <w:spacing w:after="0" w:line="240" w:lineRule="auto"/>
              <w:jc w:val="center"/>
              <w:rPr>
                <w:rFonts w:ascii="Calibri" w:hAnsi="Calibri" w:cs="Calibri"/>
                <w:lang w:val="en-US" w:eastAsia="zh-TW"/>
              </w:rPr>
            </w:pPr>
          </w:p>
        </w:tc>
        <w:tc>
          <w:tcPr>
            <w:tcW w:w="359" w:type="dxa"/>
            <w:shd w:val="clear" w:color="auto" w:fill="auto"/>
            <w:noWrap/>
            <w:vAlign w:val="bottom"/>
          </w:tcPr>
          <w:p w14:paraId="56D9ACC6"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359" w:type="dxa"/>
            <w:shd w:val="clear" w:color="auto" w:fill="auto"/>
            <w:noWrap/>
            <w:vAlign w:val="bottom"/>
          </w:tcPr>
          <w:p w14:paraId="77C61DF0"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359" w:type="dxa"/>
            <w:shd w:val="clear" w:color="auto" w:fill="auto"/>
            <w:noWrap/>
            <w:vAlign w:val="bottom"/>
          </w:tcPr>
          <w:p w14:paraId="0677839E"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359" w:type="dxa"/>
            <w:shd w:val="clear" w:color="auto" w:fill="548DD4" w:themeFill="text2" w:themeFillTint="99"/>
            <w:noWrap/>
            <w:vAlign w:val="bottom"/>
          </w:tcPr>
          <w:p w14:paraId="3200E897"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485" w:type="dxa"/>
            <w:shd w:val="clear" w:color="auto" w:fill="548DD4" w:themeFill="text2" w:themeFillTint="99"/>
            <w:noWrap/>
            <w:vAlign w:val="bottom"/>
          </w:tcPr>
          <w:p w14:paraId="67E7B86D"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3F9B2A0E"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3EA9299C"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7AAE2D4B"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070C9E78"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0A281DC4"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400A9636"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71315D52"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center"/>
          </w:tcPr>
          <w:p w14:paraId="0DD60C7A" w14:textId="77777777" w:rsidR="00291E93" w:rsidRPr="00466DC7" w:rsidRDefault="00291E93" w:rsidP="00466DC7">
            <w:pPr>
              <w:spacing w:after="0" w:line="240" w:lineRule="auto"/>
              <w:jc w:val="center"/>
              <w:rPr>
                <w:rFonts w:ascii="Calibri" w:hAnsi="Calibri" w:cs="Calibri"/>
                <w:lang w:val="en-US" w:eastAsia="zh-TW"/>
              </w:rPr>
            </w:pPr>
          </w:p>
        </w:tc>
        <w:tc>
          <w:tcPr>
            <w:tcW w:w="485" w:type="dxa"/>
            <w:shd w:val="clear" w:color="auto" w:fill="auto"/>
            <w:noWrap/>
            <w:vAlign w:val="bottom"/>
          </w:tcPr>
          <w:p w14:paraId="67A95732" w14:textId="77777777" w:rsidR="00291E93" w:rsidRPr="00466DC7" w:rsidRDefault="00291E93"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bottom"/>
          </w:tcPr>
          <w:p w14:paraId="6682FFD0" w14:textId="77777777" w:rsidR="00291E93" w:rsidRPr="00466DC7" w:rsidRDefault="00291E93"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bottom"/>
          </w:tcPr>
          <w:p w14:paraId="4A9CC8EC" w14:textId="77777777" w:rsidR="00291E93" w:rsidRPr="00466DC7" w:rsidRDefault="00291E93"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bottom"/>
          </w:tcPr>
          <w:p w14:paraId="7BD4D0F6" w14:textId="77777777" w:rsidR="00291E93" w:rsidRPr="00466DC7" w:rsidRDefault="00291E93"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center"/>
          </w:tcPr>
          <w:p w14:paraId="2E61554B" w14:textId="77777777" w:rsidR="00291E93" w:rsidRPr="00466DC7" w:rsidRDefault="00291E93" w:rsidP="00466DC7">
            <w:pPr>
              <w:spacing w:after="0" w:line="240" w:lineRule="auto"/>
              <w:jc w:val="center"/>
              <w:rPr>
                <w:rFonts w:ascii="Calibri" w:hAnsi="Calibri" w:cs="Calibri"/>
                <w:lang w:val="en-US" w:eastAsia="zh-TW"/>
              </w:rPr>
            </w:pPr>
          </w:p>
        </w:tc>
        <w:tc>
          <w:tcPr>
            <w:tcW w:w="485" w:type="dxa"/>
            <w:shd w:val="clear" w:color="auto" w:fill="auto"/>
            <w:noWrap/>
            <w:vAlign w:val="center"/>
          </w:tcPr>
          <w:p w14:paraId="6711F5AF" w14:textId="77777777" w:rsidR="00291E93" w:rsidRPr="00466DC7" w:rsidRDefault="00291E93" w:rsidP="00466DC7">
            <w:pPr>
              <w:spacing w:after="0" w:line="240" w:lineRule="auto"/>
              <w:jc w:val="center"/>
              <w:rPr>
                <w:rFonts w:ascii="Calibri" w:hAnsi="Calibri" w:cs="Calibri"/>
                <w:lang w:val="en-US" w:eastAsia="zh-TW"/>
              </w:rPr>
            </w:pPr>
          </w:p>
        </w:tc>
        <w:tc>
          <w:tcPr>
            <w:tcW w:w="485" w:type="dxa"/>
            <w:shd w:val="clear" w:color="auto" w:fill="auto"/>
            <w:noWrap/>
            <w:vAlign w:val="center"/>
          </w:tcPr>
          <w:p w14:paraId="370B39CE" w14:textId="77777777" w:rsidR="00291E93" w:rsidRPr="00466DC7" w:rsidRDefault="00291E93" w:rsidP="00466DC7">
            <w:pPr>
              <w:spacing w:after="0" w:line="240" w:lineRule="auto"/>
              <w:jc w:val="center"/>
              <w:rPr>
                <w:rFonts w:ascii="Calibri" w:hAnsi="Calibri" w:cs="Calibri"/>
                <w:lang w:val="en-US" w:eastAsia="zh-TW"/>
              </w:rPr>
            </w:pPr>
          </w:p>
        </w:tc>
        <w:tc>
          <w:tcPr>
            <w:tcW w:w="485" w:type="dxa"/>
            <w:gridSpan w:val="2"/>
            <w:shd w:val="clear" w:color="auto" w:fill="auto"/>
            <w:noWrap/>
            <w:vAlign w:val="bottom"/>
          </w:tcPr>
          <w:p w14:paraId="44B557A5" w14:textId="77777777" w:rsidR="00291E93" w:rsidRPr="00466DC7" w:rsidRDefault="00291E93" w:rsidP="00466DC7">
            <w:pPr>
              <w:spacing w:after="0" w:line="240" w:lineRule="auto"/>
              <w:jc w:val="center"/>
              <w:rPr>
                <w:rFonts w:ascii="Cambria" w:hAnsi="Cambria" w:cs="Calibri"/>
                <w:sz w:val="20"/>
                <w:szCs w:val="20"/>
                <w:lang w:val="en-US" w:eastAsia="zh-TW"/>
              </w:rPr>
            </w:pPr>
          </w:p>
        </w:tc>
      </w:tr>
      <w:tr w:rsidR="00291E93" w:rsidRPr="00466DC7" w14:paraId="0DCB5219" w14:textId="77777777" w:rsidTr="00D360BA">
        <w:trPr>
          <w:trHeight w:val="627"/>
        </w:trPr>
        <w:tc>
          <w:tcPr>
            <w:tcW w:w="479" w:type="dxa"/>
            <w:shd w:val="clear" w:color="000000" w:fill="70A18D"/>
            <w:noWrap/>
            <w:vAlign w:val="center"/>
          </w:tcPr>
          <w:p w14:paraId="4A75C6DA" w14:textId="43E26168" w:rsidR="00291E93" w:rsidRPr="00160F17" w:rsidRDefault="00735FEF" w:rsidP="00466DC7">
            <w:pPr>
              <w:spacing w:after="0" w:line="240" w:lineRule="auto"/>
              <w:jc w:val="center"/>
              <w:rPr>
                <w:rFonts w:cs="Calibri"/>
                <w:color w:val="FFFFFF" w:themeColor="background1"/>
                <w:lang w:eastAsia="zh-TW"/>
              </w:rPr>
            </w:pPr>
            <w:r w:rsidRPr="00160F17">
              <w:rPr>
                <w:rFonts w:cs="Calibri"/>
                <w:color w:val="FFFFFF" w:themeColor="background1"/>
                <w:lang w:eastAsia="zh-TW"/>
              </w:rPr>
              <w:t>5</w:t>
            </w:r>
          </w:p>
        </w:tc>
        <w:tc>
          <w:tcPr>
            <w:tcW w:w="3957" w:type="dxa"/>
            <w:shd w:val="clear" w:color="000000" w:fill="70A18D"/>
            <w:vAlign w:val="center"/>
          </w:tcPr>
          <w:p w14:paraId="235A6C71" w14:textId="44A20FAC" w:rsidR="00291E93" w:rsidRPr="00160F17" w:rsidRDefault="00EE74D6" w:rsidP="00466DC7">
            <w:pPr>
              <w:spacing w:after="0" w:line="240" w:lineRule="auto"/>
              <w:jc w:val="left"/>
              <w:rPr>
                <w:rFonts w:cs="Calibri"/>
                <w:color w:val="FFFFFF" w:themeColor="background1"/>
                <w:lang w:eastAsia="zh-TW"/>
              </w:rPr>
            </w:pPr>
            <w:r w:rsidRPr="00160F17">
              <w:rPr>
                <w:rFonts w:cs="Calibri"/>
                <w:color w:val="FFFFFF" w:themeColor="background1"/>
                <w:lang w:eastAsia="zh-TW"/>
              </w:rPr>
              <w:t xml:space="preserve">პროექტის დამატებითი დეტალების შეთანხმება შემსრულებელთან </w:t>
            </w:r>
          </w:p>
        </w:tc>
        <w:tc>
          <w:tcPr>
            <w:tcW w:w="359" w:type="dxa"/>
            <w:shd w:val="clear" w:color="auto" w:fill="auto"/>
            <w:noWrap/>
            <w:vAlign w:val="bottom"/>
          </w:tcPr>
          <w:p w14:paraId="5EFEFD52" w14:textId="77777777" w:rsidR="00291E93" w:rsidRPr="00466DC7" w:rsidRDefault="00291E93" w:rsidP="00466DC7">
            <w:pPr>
              <w:spacing w:after="0" w:line="240" w:lineRule="auto"/>
              <w:jc w:val="center"/>
              <w:rPr>
                <w:rFonts w:ascii="Calibri" w:hAnsi="Calibri" w:cs="Calibri"/>
                <w:lang w:val="en-US" w:eastAsia="zh-TW"/>
              </w:rPr>
            </w:pPr>
          </w:p>
        </w:tc>
        <w:tc>
          <w:tcPr>
            <w:tcW w:w="359" w:type="dxa"/>
            <w:shd w:val="clear" w:color="auto" w:fill="auto"/>
            <w:noWrap/>
            <w:vAlign w:val="bottom"/>
          </w:tcPr>
          <w:p w14:paraId="77491D8F" w14:textId="77777777" w:rsidR="00291E93" w:rsidRPr="00466DC7" w:rsidRDefault="00291E93" w:rsidP="00466DC7">
            <w:pPr>
              <w:spacing w:after="0" w:line="240" w:lineRule="auto"/>
              <w:jc w:val="center"/>
              <w:rPr>
                <w:rFonts w:ascii="Calibri" w:hAnsi="Calibri" w:cs="Calibri"/>
                <w:lang w:val="en-US" w:eastAsia="zh-TW"/>
              </w:rPr>
            </w:pPr>
          </w:p>
        </w:tc>
        <w:tc>
          <w:tcPr>
            <w:tcW w:w="359" w:type="dxa"/>
            <w:shd w:val="clear" w:color="auto" w:fill="auto"/>
            <w:noWrap/>
            <w:vAlign w:val="bottom"/>
          </w:tcPr>
          <w:p w14:paraId="4AFFF0EF" w14:textId="77777777" w:rsidR="00291E93" w:rsidRPr="00466DC7" w:rsidRDefault="00291E93" w:rsidP="00466DC7">
            <w:pPr>
              <w:spacing w:after="0" w:line="240" w:lineRule="auto"/>
              <w:jc w:val="center"/>
              <w:rPr>
                <w:rFonts w:ascii="Calibri" w:hAnsi="Calibri" w:cs="Calibri"/>
                <w:lang w:val="en-US" w:eastAsia="zh-TW"/>
              </w:rPr>
            </w:pPr>
          </w:p>
        </w:tc>
        <w:tc>
          <w:tcPr>
            <w:tcW w:w="359" w:type="dxa"/>
            <w:shd w:val="clear" w:color="auto" w:fill="auto"/>
            <w:noWrap/>
            <w:vAlign w:val="bottom"/>
          </w:tcPr>
          <w:p w14:paraId="57CACF93" w14:textId="77777777" w:rsidR="00291E93" w:rsidRPr="00466DC7" w:rsidRDefault="00291E93" w:rsidP="00466DC7">
            <w:pPr>
              <w:spacing w:after="0" w:line="240" w:lineRule="auto"/>
              <w:jc w:val="center"/>
              <w:rPr>
                <w:rFonts w:ascii="Calibri" w:hAnsi="Calibri" w:cs="Calibri"/>
                <w:lang w:val="en-US" w:eastAsia="zh-TW"/>
              </w:rPr>
            </w:pPr>
          </w:p>
        </w:tc>
        <w:tc>
          <w:tcPr>
            <w:tcW w:w="359" w:type="dxa"/>
            <w:shd w:val="clear" w:color="auto" w:fill="auto"/>
            <w:noWrap/>
            <w:vAlign w:val="bottom"/>
          </w:tcPr>
          <w:p w14:paraId="1A8A1093" w14:textId="77777777" w:rsidR="00291E93" w:rsidRPr="00466DC7" w:rsidRDefault="00291E93" w:rsidP="00466DC7">
            <w:pPr>
              <w:spacing w:after="0" w:line="240" w:lineRule="auto"/>
              <w:jc w:val="center"/>
              <w:rPr>
                <w:rFonts w:ascii="Calibri" w:hAnsi="Calibri" w:cs="Calibri"/>
                <w:lang w:val="en-US" w:eastAsia="zh-TW"/>
              </w:rPr>
            </w:pPr>
          </w:p>
        </w:tc>
        <w:tc>
          <w:tcPr>
            <w:tcW w:w="359" w:type="dxa"/>
            <w:shd w:val="clear" w:color="auto" w:fill="auto"/>
            <w:noWrap/>
            <w:vAlign w:val="bottom"/>
          </w:tcPr>
          <w:p w14:paraId="3DAA8688"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359" w:type="dxa"/>
            <w:shd w:val="clear" w:color="auto" w:fill="auto"/>
            <w:noWrap/>
            <w:vAlign w:val="bottom"/>
          </w:tcPr>
          <w:p w14:paraId="51F7F2E9"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359" w:type="dxa"/>
            <w:shd w:val="clear" w:color="auto" w:fill="auto"/>
            <w:noWrap/>
            <w:vAlign w:val="bottom"/>
          </w:tcPr>
          <w:p w14:paraId="302EB6E0"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359" w:type="dxa"/>
            <w:shd w:val="clear" w:color="auto" w:fill="auto"/>
            <w:noWrap/>
            <w:vAlign w:val="bottom"/>
          </w:tcPr>
          <w:p w14:paraId="0B2A8E3D"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7A9F6BFC"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485" w:type="dxa"/>
            <w:shd w:val="clear" w:color="auto" w:fill="FABF8F" w:themeFill="accent6" w:themeFillTint="99"/>
            <w:noWrap/>
            <w:vAlign w:val="bottom"/>
          </w:tcPr>
          <w:p w14:paraId="50FE9ABB"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5282DF42"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01BBD354"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1DA6E3A8"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267868F8"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745FC0C4"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bottom"/>
          </w:tcPr>
          <w:p w14:paraId="187314C5" w14:textId="77777777" w:rsidR="00291E93" w:rsidRPr="00466DC7" w:rsidRDefault="00291E93" w:rsidP="00466DC7">
            <w:pPr>
              <w:spacing w:after="0" w:line="240" w:lineRule="auto"/>
              <w:jc w:val="left"/>
              <w:rPr>
                <w:rFonts w:ascii="Cambria" w:hAnsi="Cambria" w:cs="Calibri"/>
                <w:sz w:val="20"/>
                <w:szCs w:val="20"/>
                <w:lang w:val="en-US" w:eastAsia="zh-TW"/>
              </w:rPr>
            </w:pPr>
          </w:p>
        </w:tc>
        <w:tc>
          <w:tcPr>
            <w:tcW w:w="485" w:type="dxa"/>
            <w:shd w:val="clear" w:color="auto" w:fill="auto"/>
            <w:noWrap/>
            <w:vAlign w:val="center"/>
          </w:tcPr>
          <w:p w14:paraId="11F07CE5" w14:textId="77777777" w:rsidR="00291E93" w:rsidRPr="00466DC7" w:rsidRDefault="00291E93" w:rsidP="00466DC7">
            <w:pPr>
              <w:spacing w:after="0" w:line="240" w:lineRule="auto"/>
              <w:jc w:val="center"/>
              <w:rPr>
                <w:rFonts w:ascii="Calibri" w:hAnsi="Calibri" w:cs="Calibri"/>
                <w:lang w:val="en-US" w:eastAsia="zh-TW"/>
              </w:rPr>
            </w:pPr>
          </w:p>
        </w:tc>
        <w:tc>
          <w:tcPr>
            <w:tcW w:w="485" w:type="dxa"/>
            <w:shd w:val="clear" w:color="auto" w:fill="auto"/>
            <w:noWrap/>
            <w:vAlign w:val="bottom"/>
          </w:tcPr>
          <w:p w14:paraId="51F420ED" w14:textId="77777777" w:rsidR="00291E93" w:rsidRPr="00466DC7" w:rsidRDefault="00291E93"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bottom"/>
          </w:tcPr>
          <w:p w14:paraId="1DA005BB" w14:textId="77777777" w:rsidR="00291E93" w:rsidRPr="00466DC7" w:rsidRDefault="00291E93"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bottom"/>
          </w:tcPr>
          <w:p w14:paraId="1F08A469" w14:textId="77777777" w:rsidR="00291E93" w:rsidRPr="00466DC7" w:rsidRDefault="00291E93"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bottom"/>
          </w:tcPr>
          <w:p w14:paraId="299822F1" w14:textId="77777777" w:rsidR="00291E93" w:rsidRPr="00466DC7" w:rsidRDefault="00291E93" w:rsidP="00466DC7">
            <w:pPr>
              <w:spacing w:after="0" w:line="240" w:lineRule="auto"/>
              <w:jc w:val="center"/>
              <w:rPr>
                <w:rFonts w:ascii="Cambria" w:hAnsi="Cambria" w:cs="Calibri"/>
                <w:sz w:val="20"/>
                <w:szCs w:val="20"/>
                <w:lang w:val="en-US" w:eastAsia="zh-TW"/>
              </w:rPr>
            </w:pPr>
          </w:p>
        </w:tc>
        <w:tc>
          <w:tcPr>
            <w:tcW w:w="485" w:type="dxa"/>
            <w:shd w:val="clear" w:color="auto" w:fill="auto"/>
            <w:noWrap/>
            <w:vAlign w:val="center"/>
          </w:tcPr>
          <w:p w14:paraId="4C814660" w14:textId="77777777" w:rsidR="00291E93" w:rsidRPr="00466DC7" w:rsidRDefault="00291E93" w:rsidP="00466DC7">
            <w:pPr>
              <w:spacing w:after="0" w:line="240" w:lineRule="auto"/>
              <w:jc w:val="center"/>
              <w:rPr>
                <w:rFonts w:ascii="Calibri" w:hAnsi="Calibri" w:cs="Calibri"/>
                <w:lang w:val="en-US" w:eastAsia="zh-TW"/>
              </w:rPr>
            </w:pPr>
          </w:p>
        </w:tc>
        <w:tc>
          <w:tcPr>
            <w:tcW w:w="485" w:type="dxa"/>
            <w:shd w:val="clear" w:color="auto" w:fill="auto"/>
            <w:noWrap/>
            <w:vAlign w:val="center"/>
          </w:tcPr>
          <w:p w14:paraId="1675AE04" w14:textId="77777777" w:rsidR="00291E93" w:rsidRPr="00466DC7" w:rsidRDefault="00291E93" w:rsidP="00466DC7">
            <w:pPr>
              <w:spacing w:after="0" w:line="240" w:lineRule="auto"/>
              <w:jc w:val="center"/>
              <w:rPr>
                <w:rFonts w:ascii="Calibri" w:hAnsi="Calibri" w:cs="Calibri"/>
                <w:lang w:val="en-US" w:eastAsia="zh-TW"/>
              </w:rPr>
            </w:pPr>
          </w:p>
        </w:tc>
        <w:tc>
          <w:tcPr>
            <w:tcW w:w="485" w:type="dxa"/>
            <w:shd w:val="clear" w:color="auto" w:fill="auto"/>
            <w:noWrap/>
            <w:vAlign w:val="center"/>
          </w:tcPr>
          <w:p w14:paraId="3BA17A76" w14:textId="77777777" w:rsidR="00291E93" w:rsidRPr="00466DC7" w:rsidRDefault="00291E93" w:rsidP="00466DC7">
            <w:pPr>
              <w:spacing w:after="0" w:line="240" w:lineRule="auto"/>
              <w:jc w:val="center"/>
              <w:rPr>
                <w:rFonts w:ascii="Calibri" w:hAnsi="Calibri" w:cs="Calibri"/>
                <w:lang w:val="en-US" w:eastAsia="zh-TW"/>
              </w:rPr>
            </w:pPr>
          </w:p>
        </w:tc>
        <w:tc>
          <w:tcPr>
            <w:tcW w:w="485" w:type="dxa"/>
            <w:gridSpan w:val="2"/>
            <w:shd w:val="clear" w:color="auto" w:fill="auto"/>
            <w:noWrap/>
            <w:vAlign w:val="bottom"/>
          </w:tcPr>
          <w:p w14:paraId="3CE3E4BF" w14:textId="77777777" w:rsidR="00291E93" w:rsidRPr="00466DC7" w:rsidRDefault="00291E93" w:rsidP="00466DC7">
            <w:pPr>
              <w:spacing w:after="0" w:line="240" w:lineRule="auto"/>
              <w:jc w:val="center"/>
              <w:rPr>
                <w:rFonts w:ascii="Cambria" w:hAnsi="Cambria" w:cs="Calibri"/>
                <w:sz w:val="20"/>
                <w:szCs w:val="20"/>
                <w:lang w:val="en-US" w:eastAsia="zh-TW"/>
              </w:rPr>
            </w:pPr>
          </w:p>
        </w:tc>
      </w:tr>
      <w:tr w:rsidR="00291E93" w:rsidRPr="00466DC7" w14:paraId="78B099D0" w14:textId="77777777" w:rsidTr="00D360BA">
        <w:trPr>
          <w:trHeight w:val="343"/>
        </w:trPr>
        <w:tc>
          <w:tcPr>
            <w:tcW w:w="479" w:type="dxa"/>
            <w:shd w:val="clear" w:color="000000" w:fill="70A18D"/>
            <w:noWrap/>
            <w:vAlign w:val="center"/>
            <w:hideMark/>
          </w:tcPr>
          <w:p w14:paraId="4C195356" w14:textId="7AB59CC6" w:rsidR="00291E93" w:rsidRPr="00160F17" w:rsidRDefault="00735FEF" w:rsidP="00466DC7">
            <w:pPr>
              <w:spacing w:after="0" w:line="240" w:lineRule="auto"/>
              <w:jc w:val="center"/>
              <w:rPr>
                <w:rFonts w:cs="Calibri"/>
                <w:color w:val="FFFFFF" w:themeColor="background1"/>
                <w:lang w:eastAsia="zh-TW"/>
              </w:rPr>
            </w:pPr>
            <w:r w:rsidRPr="00160F17">
              <w:rPr>
                <w:rFonts w:cs="Calibri"/>
                <w:color w:val="FFFFFF" w:themeColor="background1"/>
                <w:lang w:eastAsia="zh-TW"/>
              </w:rPr>
              <w:t>6</w:t>
            </w:r>
          </w:p>
        </w:tc>
        <w:tc>
          <w:tcPr>
            <w:tcW w:w="3957" w:type="dxa"/>
            <w:shd w:val="clear" w:color="000000" w:fill="70A18D"/>
            <w:vAlign w:val="center"/>
            <w:hideMark/>
          </w:tcPr>
          <w:p w14:paraId="029EE44F" w14:textId="77777777" w:rsidR="00291E93" w:rsidRPr="00160F17" w:rsidRDefault="00291E93" w:rsidP="00466DC7">
            <w:pPr>
              <w:spacing w:after="0" w:line="240" w:lineRule="auto"/>
              <w:jc w:val="left"/>
              <w:rPr>
                <w:rFonts w:cs="Calibri"/>
                <w:color w:val="FFFFFF" w:themeColor="background1"/>
                <w:lang w:eastAsia="zh-TW"/>
              </w:rPr>
            </w:pPr>
            <w:r w:rsidRPr="00160F17">
              <w:rPr>
                <w:rFonts w:cs="Calibri"/>
                <w:color w:val="FFFFFF" w:themeColor="background1"/>
                <w:lang w:eastAsia="zh-TW"/>
              </w:rPr>
              <w:t>მონაცემთა გამოთვლითი სისტემის მოწოდება</w:t>
            </w:r>
          </w:p>
        </w:tc>
        <w:tc>
          <w:tcPr>
            <w:tcW w:w="359" w:type="dxa"/>
            <w:shd w:val="clear" w:color="auto" w:fill="auto"/>
            <w:noWrap/>
            <w:vAlign w:val="bottom"/>
            <w:hideMark/>
          </w:tcPr>
          <w:p w14:paraId="24A96AEA"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bottom"/>
            <w:hideMark/>
          </w:tcPr>
          <w:p w14:paraId="1277600A"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bottom"/>
            <w:hideMark/>
          </w:tcPr>
          <w:p w14:paraId="08AC1FA0"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bottom"/>
            <w:hideMark/>
          </w:tcPr>
          <w:p w14:paraId="4E45F53F"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bottom"/>
            <w:hideMark/>
          </w:tcPr>
          <w:p w14:paraId="6CDE4D99"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bottom"/>
            <w:hideMark/>
          </w:tcPr>
          <w:p w14:paraId="2753CD03"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54ECAB41"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1672BB2D"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4A8369AA"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2E798111"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065928A5"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C2D69B" w:themeFill="accent3" w:themeFillTint="99"/>
            <w:noWrap/>
            <w:vAlign w:val="bottom"/>
            <w:hideMark/>
          </w:tcPr>
          <w:p w14:paraId="2578EFA6"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C2D69B" w:themeFill="accent3" w:themeFillTint="99"/>
            <w:noWrap/>
            <w:vAlign w:val="bottom"/>
            <w:hideMark/>
          </w:tcPr>
          <w:p w14:paraId="2B8E8581"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C2D69B" w:themeFill="accent3" w:themeFillTint="99"/>
            <w:noWrap/>
            <w:vAlign w:val="bottom"/>
            <w:hideMark/>
          </w:tcPr>
          <w:p w14:paraId="15A4634F"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C2D69B" w:themeFill="accent3" w:themeFillTint="99"/>
            <w:noWrap/>
            <w:vAlign w:val="bottom"/>
            <w:hideMark/>
          </w:tcPr>
          <w:p w14:paraId="5E827F13"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C2D69B" w:themeFill="accent3" w:themeFillTint="99"/>
            <w:noWrap/>
            <w:vAlign w:val="bottom"/>
            <w:hideMark/>
          </w:tcPr>
          <w:p w14:paraId="4F51F0A4"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C2D69B" w:themeFill="accent3" w:themeFillTint="99"/>
            <w:noWrap/>
            <w:vAlign w:val="bottom"/>
            <w:hideMark/>
          </w:tcPr>
          <w:p w14:paraId="15899D45"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C2D69B" w:themeFill="accent3" w:themeFillTint="99"/>
            <w:noWrap/>
            <w:vAlign w:val="center"/>
            <w:hideMark/>
          </w:tcPr>
          <w:p w14:paraId="5B6323CD"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shd w:val="clear" w:color="auto" w:fill="C2D69B" w:themeFill="accent3" w:themeFillTint="99"/>
            <w:noWrap/>
            <w:vAlign w:val="bottom"/>
            <w:hideMark/>
          </w:tcPr>
          <w:p w14:paraId="0561511C"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0171464A"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71A23150"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764ABF40"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center"/>
            <w:hideMark/>
          </w:tcPr>
          <w:p w14:paraId="2C97E2ED"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shd w:val="clear" w:color="auto" w:fill="auto"/>
            <w:noWrap/>
            <w:vAlign w:val="center"/>
            <w:hideMark/>
          </w:tcPr>
          <w:p w14:paraId="59E96E7F"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shd w:val="clear" w:color="auto" w:fill="auto"/>
            <w:noWrap/>
            <w:vAlign w:val="center"/>
            <w:hideMark/>
          </w:tcPr>
          <w:p w14:paraId="6B40D427"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gridSpan w:val="2"/>
            <w:shd w:val="clear" w:color="auto" w:fill="auto"/>
            <w:noWrap/>
            <w:vAlign w:val="bottom"/>
            <w:hideMark/>
          </w:tcPr>
          <w:p w14:paraId="3117CA17"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r>
      <w:tr w:rsidR="00291E93" w:rsidRPr="00466DC7" w14:paraId="7F6F4CFA" w14:textId="77777777" w:rsidTr="00D360BA">
        <w:trPr>
          <w:trHeight w:val="343"/>
        </w:trPr>
        <w:tc>
          <w:tcPr>
            <w:tcW w:w="479" w:type="dxa"/>
            <w:shd w:val="clear" w:color="000000" w:fill="70A18D"/>
            <w:noWrap/>
            <w:vAlign w:val="center"/>
            <w:hideMark/>
          </w:tcPr>
          <w:p w14:paraId="2A09A904" w14:textId="20901A15" w:rsidR="00291E93" w:rsidRPr="00160F17" w:rsidRDefault="00735FEF" w:rsidP="00466DC7">
            <w:pPr>
              <w:spacing w:after="0" w:line="240" w:lineRule="auto"/>
              <w:jc w:val="center"/>
              <w:rPr>
                <w:rFonts w:cs="Calibri"/>
                <w:color w:val="FFFFFF" w:themeColor="background1"/>
                <w:lang w:eastAsia="zh-TW"/>
              </w:rPr>
            </w:pPr>
            <w:r w:rsidRPr="00160F17">
              <w:rPr>
                <w:rFonts w:cs="Calibri"/>
                <w:color w:val="FFFFFF" w:themeColor="background1"/>
                <w:lang w:eastAsia="zh-TW"/>
              </w:rPr>
              <w:t>7</w:t>
            </w:r>
          </w:p>
        </w:tc>
        <w:tc>
          <w:tcPr>
            <w:tcW w:w="3957" w:type="dxa"/>
            <w:shd w:val="clear" w:color="000000" w:fill="70A18D"/>
            <w:vAlign w:val="center"/>
            <w:hideMark/>
          </w:tcPr>
          <w:p w14:paraId="4FA5BA05" w14:textId="77777777" w:rsidR="00291E93" w:rsidRPr="00160F17" w:rsidRDefault="00291E93" w:rsidP="00466DC7">
            <w:pPr>
              <w:spacing w:after="0" w:line="240" w:lineRule="auto"/>
              <w:jc w:val="left"/>
              <w:rPr>
                <w:rFonts w:cs="Calibri"/>
                <w:color w:val="FFFFFF" w:themeColor="background1"/>
                <w:lang w:eastAsia="zh-TW"/>
              </w:rPr>
            </w:pPr>
            <w:r w:rsidRPr="00160F17">
              <w:rPr>
                <w:rFonts w:cs="Calibri"/>
                <w:color w:val="FFFFFF" w:themeColor="background1"/>
                <w:lang w:eastAsia="zh-TW"/>
              </w:rPr>
              <w:t>მონაცემთა შენახვის სისტემის მოწოდება</w:t>
            </w:r>
          </w:p>
        </w:tc>
        <w:tc>
          <w:tcPr>
            <w:tcW w:w="359" w:type="dxa"/>
            <w:shd w:val="clear" w:color="auto" w:fill="auto"/>
            <w:noWrap/>
            <w:vAlign w:val="center"/>
            <w:hideMark/>
          </w:tcPr>
          <w:p w14:paraId="23DE3B2B"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1F90A2EF"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0AC77B27"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21CC2FDB"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3154B03D"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bottom"/>
            <w:hideMark/>
          </w:tcPr>
          <w:p w14:paraId="18F9D92C"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bottom"/>
            <w:hideMark/>
          </w:tcPr>
          <w:p w14:paraId="440D2BA0"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bottom"/>
            <w:hideMark/>
          </w:tcPr>
          <w:p w14:paraId="484F6D45"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bottom"/>
            <w:hideMark/>
          </w:tcPr>
          <w:p w14:paraId="2A1FC93C"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2077BC1F"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2C78A304"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95B3D7" w:themeFill="accent1" w:themeFillTint="99"/>
            <w:noWrap/>
            <w:vAlign w:val="bottom"/>
            <w:hideMark/>
          </w:tcPr>
          <w:p w14:paraId="2B129B4F"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95B3D7" w:themeFill="accent1" w:themeFillTint="99"/>
            <w:noWrap/>
            <w:vAlign w:val="bottom"/>
            <w:hideMark/>
          </w:tcPr>
          <w:p w14:paraId="03DCEAC9"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95B3D7" w:themeFill="accent1" w:themeFillTint="99"/>
            <w:noWrap/>
            <w:vAlign w:val="bottom"/>
            <w:hideMark/>
          </w:tcPr>
          <w:p w14:paraId="4D27E6A1"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95B3D7" w:themeFill="accent1" w:themeFillTint="99"/>
            <w:noWrap/>
            <w:vAlign w:val="bottom"/>
            <w:hideMark/>
          </w:tcPr>
          <w:p w14:paraId="0EC77E84"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95B3D7" w:themeFill="accent1" w:themeFillTint="99"/>
            <w:noWrap/>
            <w:vAlign w:val="bottom"/>
            <w:hideMark/>
          </w:tcPr>
          <w:p w14:paraId="164D4122"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95B3D7" w:themeFill="accent1" w:themeFillTint="99"/>
            <w:noWrap/>
            <w:vAlign w:val="bottom"/>
            <w:hideMark/>
          </w:tcPr>
          <w:p w14:paraId="2CC86B27"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95B3D7" w:themeFill="accent1" w:themeFillTint="99"/>
            <w:noWrap/>
            <w:vAlign w:val="bottom"/>
            <w:hideMark/>
          </w:tcPr>
          <w:p w14:paraId="1FC37AAE"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95B3D7" w:themeFill="accent1" w:themeFillTint="99"/>
            <w:noWrap/>
            <w:vAlign w:val="bottom"/>
            <w:hideMark/>
          </w:tcPr>
          <w:p w14:paraId="294631F0"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04F69E08"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04194438"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585ACB5E"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2E38C9BD"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53A02369"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417B657C"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gridSpan w:val="2"/>
            <w:shd w:val="clear" w:color="auto" w:fill="auto"/>
            <w:noWrap/>
            <w:vAlign w:val="bottom"/>
            <w:hideMark/>
          </w:tcPr>
          <w:p w14:paraId="35F126EE"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r>
      <w:tr w:rsidR="00291E93" w:rsidRPr="00466DC7" w14:paraId="75C12581" w14:textId="77777777" w:rsidTr="00D360BA">
        <w:trPr>
          <w:trHeight w:val="343"/>
        </w:trPr>
        <w:tc>
          <w:tcPr>
            <w:tcW w:w="479" w:type="dxa"/>
            <w:shd w:val="clear" w:color="000000" w:fill="70A18D"/>
            <w:noWrap/>
            <w:vAlign w:val="center"/>
            <w:hideMark/>
          </w:tcPr>
          <w:p w14:paraId="6BE90ED3" w14:textId="274D5ABA" w:rsidR="00291E93" w:rsidRPr="00160F17" w:rsidRDefault="00735FEF" w:rsidP="00466DC7">
            <w:pPr>
              <w:spacing w:after="0" w:line="240" w:lineRule="auto"/>
              <w:jc w:val="center"/>
              <w:rPr>
                <w:rFonts w:cs="Calibri"/>
                <w:color w:val="FFFFFF" w:themeColor="background1"/>
                <w:lang w:eastAsia="zh-TW"/>
              </w:rPr>
            </w:pPr>
            <w:r w:rsidRPr="00160F17">
              <w:rPr>
                <w:rFonts w:cs="Calibri"/>
                <w:color w:val="FFFFFF" w:themeColor="background1"/>
                <w:lang w:eastAsia="zh-TW"/>
              </w:rPr>
              <w:t>8</w:t>
            </w:r>
          </w:p>
        </w:tc>
        <w:tc>
          <w:tcPr>
            <w:tcW w:w="3957" w:type="dxa"/>
            <w:shd w:val="clear" w:color="000000" w:fill="70A18D"/>
            <w:vAlign w:val="center"/>
            <w:hideMark/>
          </w:tcPr>
          <w:p w14:paraId="66EAA62B" w14:textId="77777777" w:rsidR="00291E93" w:rsidRPr="00160F17" w:rsidRDefault="00291E93" w:rsidP="00466DC7">
            <w:pPr>
              <w:spacing w:after="0" w:line="240" w:lineRule="auto"/>
              <w:jc w:val="left"/>
              <w:rPr>
                <w:rFonts w:cs="Calibri"/>
                <w:color w:val="FFFFFF" w:themeColor="background1"/>
                <w:lang w:eastAsia="zh-TW"/>
              </w:rPr>
            </w:pPr>
            <w:r w:rsidRPr="00160F17">
              <w:rPr>
                <w:rFonts w:cs="Calibri"/>
                <w:color w:val="FFFFFF" w:themeColor="background1"/>
                <w:lang w:eastAsia="zh-TW"/>
              </w:rPr>
              <w:t>დამარქაფების სისტემის მოწოდება</w:t>
            </w:r>
          </w:p>
        </w:tc>
        <w:tc>
          <w:tcPr>
            <w:tcW w:w="359" w:type="dxa"/>
            <w:shd w:val="clear" w:color="auto" w:fill="auto"/>
            <w:noWrap/>
            <w:vAlign w:val="center"/>
            <w:hideMark/>
          </w:tcPr>
          <w:p w14:paraId="52F5A0A7"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34210920"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7267DE06"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15BD7E60"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21A5D576"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71FAC643"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3C94F399"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395206C7"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bottom"/>
            <w:hideMark/>
          </w:tcPr>
          <w:p w14:paraId="1ADAE41A"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shd w:val="clear" w:color="auto" w:fill="auto"/>
            <w:noWrap/>
            <w:vAlign w:val="bottom"/>
            <w:hideMark/>
          </w:tcPr>
          <w:p w14:paraId="5A6D6AD2"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shd w:val="clear" w:color="auto" w:fill="auto"/>
            <w:noWrap/>
            <w:vAlign w:val="bottom"/>
            <w:hideMark/>
          </w:tcPr>
          <w:p w14:paraId="32A7EF07"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shd w:val="clear" w:color="auto" w:fill="D99594" w:themeFill="accent2" w:themeFillTint="99"/>
            <w:noWrap/>
            <w:vAlign w:val="bottom"/>
            <w:hideMark/>
          </w:tcPr>
          <w:p w14:paraId="6F89B93B"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shd w:val="clear" w:color="auto" w:fill="D99594" w:themeFill="accent2" w:themeFillTint="99"/>
            <w:noWrap/>
            <w:vAlign w:val="bottom"/>
            <w:hideMark/>
          </w:tcPr>
          <w:p w14:paraId="1193F689"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D99594" w:themeFill="accent2" w:themeFillTint="99"/>
            <w:noWrap/>
            <w:vAlign w:val="bottom"/>
            <w:hideMark/>
          </w:tcPr>
          <w:p w14:paraId="7465A109"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D99594" w:themeFill="accent2" w:themeFillTint="99"/>
            <w:noWrap/>
            <w:vAlign w:val="bottom"/>
            <w:hideMark/>
          </w:tcPr>
          <w:p w14:paraId="79DFCA1B"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D99594" w:themeFill="accent2" w:themeFillTint="99"/>
            <w:noWrap/>
            <w:vAlign w:val="bottom"/>
            <w:hideMark/>
          </w:tcPr>
          <w:p w14:paraId="1959671F"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D99594" w:themeFill="accent2" w:themeFillTint="99"/>
            <w:noWrap/>
            <w:vAlign w:val="bottom"/>
            <w:hideMark/>
          </w:tcPr>
          <w:p w14:paraId="15D5C6BD"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D99594" w:themeFill="accent2" w:themeFillTint="99"/>
            <w:noWrap/>
            <w:vAlign w:val="bottom"/>
            <w:hideMark/>
          </w:tcPr>
          <w:p w14:paraId="4535F629"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D99594" w:themeFill="accent2" w:themeFillTint="99"/>
            <w:noWrap/>
            <w:vAlign w:val="bottom"/>
            <w:hideMark/>
          </w:tcPr>
          <w:p w14:paraId="423150E5"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78F93E66"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0CDBCDC3"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67716B4F"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052E9BC1"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6819FDB9"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48278E67"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gridSpan w:val="2"/>
            <w:shd w:val="clear" w:color="auto" w:fill="auto"/>
            <w:noWrap/>
            <w:vAlign w:val="bottom"/>
            <w:hideMark/>
          </w:tcPr>
          <w:p w14:paraId="308EEA59"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r>
      <w:tr w:rsidR="00291E93" w:rsidRPr="00466DC7" w14:paraId="6649E9E5" w14:textId="77777777" w:rsidTr="00D360BA">
        <w:trPr>
          <w:trHeight w:val="343"/>
        </w:trPr>
        <w:tc>
          <w:tcPr>
            <w:tcW w:w="479" w:type="dxa"/>
            <w:shd w:val="clear" w:color="000000" w:fill="70A18D"/>
            <w:noWrap/>
            <w:vAlign w:val="center"/>
            <w:hideMark/>
          </w:tcPr>
          <w:p w14:paraId="0DC8C984" w14:textId="2143900D" w:rsidR="00291E93" w:rsidRPr="00160F17" w:rsidRDefault="00735FEF" w:rsidP="00466DC7">
            <w:pPr>
              <w:spacing w:after="0" w:line="240" w:lineRule="auto"/>
              <w:jc w:val="center"/>
              <w:rPr>
                <w:rFonts w:cs="Calibri"/>
                <w:color w:val="FFFFFF" w:themeColor="background1"/>
                <w:lang w:eastAsia="zh-TW"/>
              </w:rPr>
            </w:pPr>
            <w:r w:rsidRPr="00160F17">
              <w:rPr>
                <w:rFonts w:cs="Calibri"/>
                <w:color w:val="FFFFFF" w:themeColor="background1"/>
                <w:lang w:eastAsia="zh-TW"/>
              </w:rPr>
              <w:t>9</w:t>
            </w:r>
          </w:p>
        </w:tc>
        <w:tc>
          <w:tcPr>
            <w:tcW w:w="3957" w:type="dxa"/>
            <w:shd w:val="clear" w:color="000000" w:fill="70A18D"/>
            <w:vAlign w:val="center"/>
            <w:hideMark/>
          </w:tcPr>
          <w:p w14:paraId="6AE785F9" w14:textId="77777777" w:rsidR="00291E93" w:rsidRPr="00160F17" w:rsidRDefault="00291E93" w:rsidP="00466DC7">
            <w:pPr>
              <w:spacing w:after="0" w:line="240" w:lineRule="auto"/>
              <w:jc w:val="left"/>
              <w:rPr>
                <w:rFonts w:cs="Calibri"/>
                <w:color w:val="FFFFFF" w:themeColor="background1"/>
                <w:lang w:eastAsia="zh-TW"/>
              </w:rPr>
            </w:pPr>
            <w:r w:rsidRPr="00160F17">
              <w:rPr>
                <w:rFonts w:cs="Calibri"/>
                <w:color w:val="FFFFFF" w:themeColor="background1"/>
                <w:lang w:eastAsia="zh-TW"/>
              </w:rPr>
              <w:t>საკომუნიკაციო ინფრასტრუქტურის მოწოდება</w:t>
            </w:r>
          </w:p>
        </w:tc>
        <w:tc>
          <w:tcPr>
            <w:tcW w:w="359" w:type="dxa"/>
            <w:shd w:val="clear" w:color="auto" w:fill="auto"/>
            <w:noWrap/>
            <w:vAlign w:val="center"/>
            <w:hideMark/>
          </w:tcPr>
          <w:p w14:paraId="4F0B8410"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07D63527"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3FC1DCC1"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0B3EABD0"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7E51F9EA"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29ED7E6B"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1717A4D1"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011AA685"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7672DF74"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485" w:type="dxa"/>
            <w:shd w:val="clear" w:color="auto" w:fill="auto"/>
            <w:noWrap/>
            <w:vAlign w:val="center"/>
            <w:hideMark/>
          </w:tcPr>
          <w:p w14:paraId="2FF36C9D"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485" w:type="dxa"/>
            <w:shd w:val="clear" w:color="auto" w:fill="auto"/>
            <w:noWrap/>
            <w:vAlign w:val="center"/>
            <w:hideMark/>
          </w:tcPr>
          <w:p w14:paraId="289A91A3"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485" w:type="dxa"/>
            <w:shd w:val="clear" w:color="auto" w:fill="92CDDC" w:themeFill="accent5" w:themeFillTint="99"/>
            <w:noWrap/>
            <w:vAlign w:val="center"/>
            <w:hideMark/>
          </w:tcPr>
          <w:p w14:paraId="4CD1E272"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485" w:type="dxa"/>
            <w:shd w:val="clear" w:color="auto" w:fill="92CDDC" w:themeFill="accent5" w:themeFillTint="99"/>
            <w:noWrap/>
            <w:vAlign w:val="bottom"/>
            <w:hideMark/>
          </w:tcPr>
          <w:p w14:paraId="2AE90D27"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shd w:val="clear" w:color="auto" w:fill="92CDDC" w:themeFill="accent5" w:themeFillTint="99"/>
            <w:noWrap/>
            <w:vAlign w:val="bottom"/>
            <w:hideMark/>
          </w:tcPr>
          <w:p w14:paraId="49AA4D8F"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shd w:val="clear" w:color="auto" w:fill="92CDDC" w:themeFill="accent5" w:themeFillTint="99"/>
            <w:noWrap/>
            <w:vAlign w:val="bottom"/>
            <w:hideMark/>
          </w:tcPr>
          <w:p w14:paraId="256E503A"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shd w:val="clear" w:color="auto" w:fill="92CDDC" w:themeFill="accent5" w:themeFillTint="99"/>
            <w:noWrap/>
            <w:vAlign w:val="bottom"/>
            <w:hideMark/>
          </w:tcPr>
          <w:p w14:paraId="14087C6B"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shd w:val="clear" w:color="auto" w:fill="92CDDC" w:themeFill="accent5" w:themeFillTint="99"/>
            <w:noWrap/>
            <w:vAlign w:val="bottom"/>
            <w:hideMark/>
          </w:tcPr>
          <w:p w14:paraId="2499C2F4"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92CDDC" w:themeFill="accent5" w:themeFillTint="99"/>
            <w:noWrap/>
            <w:vAlign w:val="bottom"/>
            <w:hideMark/>
          </w:tcPr>
          <w:p w14:paraId="39D8D951"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92CDDC" w:themeFill="accent5" w:themeFillTint="99"/>
            <w:noWrap/>
            <w:vAlign w:val="bottom"/>
            <w:hideMark/>
          </w:tcPr>
          <w:p w14:paraId="4F15C7A0"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11981EBE"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13E01BCB"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1796FA23"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1606DDD2"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2078713F"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479D3AF4"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gridSpan w:val="2"/>
            <w:shd w:val="clear" w:color="auto" w:fill="auto"/>
            <w:noWrap/>
            <w:vAlign w:val="bottom"/>
            <w:hideMark/>
          </w:tcPr>
          <w:p w14:paraId="75EB7DE6"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r>
      <w:tr w:rsidR="00291E93" w:rsidRPr="00466DC7" w14:paraId="5D70F02B" w14:textId="77777777" w:rsidTr="00D360BA">
        <w:trPr>
          <w:trHeight w:val="343"/>
        </w:trPr>
        <w:tc>
          <w:tcPr>
            <w:tcW w:w="479" w:type="dxa"/>
            <w:shd w:val="clear" w:color="000000" w:fill="70A18D"/>
            <w:noWrap/>
            <w:vAlign w:val="center"/>
            <w:hideMark/>
          </w:tcPr>
          <w:p w14:paraId="3C9EF472" w14:textId="0F468796" w:rsidR="00291E93" w:rsidRPr="00160F17" w:rsidRDefault="00735FEF" w:rsidP="00466DC7">
            <w:pPr>
              <w:spacing w:after="0" w:line="240" w:lineRule="auto"/>
              <w:jc w:val="center"/>
              <w:rPr>
                <w:rFonts w:cs="Calibri"/>
                <w:color w:val="FFFFFF" w:themeColor="background1"/>
                <w:lang w:eastAsia="zh-TW"/>
              </w:rPr>
            </w:pPr>
            <w:r w:rsidRPr="00160F17">
              <w:rPr>
                <w:rFonts w:cs="Calibri"/>
                <w:color w:val="FFFFFF" w:themeColor="background1"/>
                <w:lang w:eastAsia="zh-TW"/>
              </w:rPr>
              <w:t>10</w:t>
            </w:r>
          </w:p>
        </w:tc>
        <w:tc>
          <w:tcPr>
            <w:tcW w:w="3957" w:type="dxa"/>
            <w:shd w:val="clear" w:color="000000" w:fill="70A18D"/>
            <w:vAlign w:val="center"/>
            <w:hideMark/>
          </w:tcPr>
          <w:p w14:paraId="391495BA" w14:textId="6E153E9B" w:rsidR="00291E93" w:rsidRPr="00160F17" w:rsidRDefault="00EE74D6" w:rsidP="00466DC7">
            <w:pPr>
              <w:spacing w:after="0" w:line="240" w:lineRule="auto"/>
              <w:jc w:val="left"/>
              <w:rPr>
                <w:rFonts w:cs="Calibri"/>
                <w:color w:val="FFFFFF" w:themeColor="background1"/>
                <w:lang w:eastAsia="zh-TW"/>
              </w:rPr>
            </w:pPr>
            <w:r w:rsidRPr="00160F17">
              <w:rPr>
                <w:rFonts w:cs="Calibri"/>
                <w:color w:val="FFFFFF" w:themeColor="background1"/>
                <w:lang w:eastAsia="zh-TW"/>
              </w:rPr>
              <w:t>დისკური სისტემის განაწილებული ვირტუალიზატორის მოწოდება</w:t>
            </w:r>
          </w:p>
        </w:tc>
        <w:tc>
          <w:tcPr>
            <w:tcW w:w="359" w:type="dxa"/>
            <w:shd w:val="clear" w:color="auto" w:fill="auto"/>
            <w:noWrap/>
            <w:vAlign w:val="bottom"/>
            <w:hideMark/>
          </w:tcPr>
          <w:p w14:paraId="65C0D204"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3145CE4D"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5E083A8F"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7CBB70F0"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3DE8A418"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20EBFEC4"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18997B13"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53134185"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24C57F4F"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47B1B411"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0755DD20"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EBED01"/>
            <w:noWrap/>
            <w:vAlign w:val="bottom"/>
            <w:hideMark/>
          </w:tcPr>
          <w:p w14:paraId="0410CC27"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EBED01"/>
            <w:noWrap/>
            <w:vAlign w:val="bottom"/>
            <w:hideMark/>
          </w:tcPr>
          <w:p w14:paraId="13749823"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EBED01"/>
            <w:noWrap/>
            <w:vAlign w:val="bottom"/>
            <w:hideMark/>
          </w:tcPr>
          <w:p w14:paraId="7AFD3161"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EBED01"/>
            <w:noWrap/>
            <w:vAlign w:val="bottom"/>
            <w:hideMark/>
          </w:tcPr>
          <w:p w14:paraId="5E5C5F0E"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EBED01"/>
            <w:noWrap/>
            <w:vAlign w:val="bottom"/>
            <w:hideMark/>
          </w:tcPr>
          <w:p w14:paraId="18B79001"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EBED01"/>
            <w:noWrap/>
            <w:vAlign w:val="bottom"/>
            <w:hideMark/>
          </w:tcPr>
          <w:p w14:paraId="551C29C3"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shd w:val="clear" w:color="auto" w:fill="EBED01"/>
            <w:noWrap/>
            <w:vAlign w:val="bottom"/>
            <w:hideMark/>
          </w:tcPr>
          <w:p w14:paraId="347B0EE8"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shd w:val="clear" w:color="auto" w:fill="EBED01"/>
            <w:noWrap/>
            <w:vAlign w:val="bottom"/>
            <w:hideMark/>
          </w:tcPr>
          <w:p w14:paraId="6FF7B7CA"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0D52B49A"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38E720EF"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15E73204"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center"/>
            <w:hideMark/>
          </w:tcPr>
          <w:p w14:paraId="617677FA"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shd w:val="clear" w:color="auto" w:fill="auto"/>
            <w:noWrap/>
            <w:vAlign w:val="center"/>
            <w:hideMark/>
          </w:tcPr>
          <w:p w14:paraId="18E59853"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485" w:type="dxa"/>
            <w:shd w:val="clear" w:color="auto" w:fill="auto"/>
            <w:noWrap/>
            <w:vAlign w:val="center"/>
            <w:hideMark/>
          </w:tcPr>
          <w:p w14:paraId="3B116E36"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485" w:type="dxa"/>
            <w:gridSpan w:val="2"/>
            <w:shd w:val="clear" w:color="auto" w:fill="auto"/>
            <w:noWrap/>
            <w:vAlign w:val="center"/>
            <w:hideMark/>
          </w:tcPr>
          <w:p w14:paraId="26BDE117"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r>
      <w:tr w:rsidR="00291E93" w:rsidRPr="00466DC7" w14:paraId="421227F3" w14:textId="77777777" w:rsidTr="00D360BA">
        <w:trPr>
          <w:trHeight w:val="343"/>
        </w:trPr>
        <w:tc>
          <w:tcPr>
            <w:tcW w:w="479" w:type="dxa"/>
            <w:shd w:val="clear" w:color="000000" w:fill="70A18D"/>
            <w:noWrap/>
            <w:vAlign w:val="center"/>
            <w:hideMark/>
          </w:tcPr>
          <w:p w14:paraId="50BA8008" w14:textId="7847F88C" w:rsidR="00291E93" w:rsidRPr="00160F17" w:rsidRDefault="00735FEF" w:rsidP="00466DC7">
            <w:pPr>
              <w:spacing w:after="0" w:line="240" w:lineRule="auto"/>
              <w:jc w:val="center"/>
              <w:rPr>
                <w:rFonts w:cs="Calibri"/>
                <w:color w:val="FFFFFF" w:themeColor="background1"/>
                <w:lang w:eastAsia="zh-TW"/>
              </w:rPr>
            </w:pPr>
            <w:r w:rsidRPr="00160F17">
              <w:rPr>
                <w:rFonts w:cs="Calibri"/>
                <w:color w:val="FFFFFF" w:themeColor="background1"/>
                <w:lang w:eastAsia="zh-TW"/>
              </w:rPr>
              <w:t>11</w:t>
            </w:r>
          </w:p>
        </w:tc>
        <w:tc>
          <w:tcPr>
            <w:tcW w:w="3957" w:type="dxa"/>
            <w:shd w:val="clear" w:color="000000" w:fill="70A18D"/>
            <w:vAlign w:val="center"/>
          </w:tcPr>
          <w:p w14:paraId="1DCE87A7" w14:textId="7D656F87" w:rsidR="00291E93" w:rsidRPr="00160F17" w:rsidRDefault="00EE74D6" w:rsidP="001D3559">
            <w:pPr>
              <w:spacing w:after="0" w:line="240" w:lineRule="auto"/>
              <w:jc w:val="left"/>
              <w:rPr>
                <w:rFonts w:cs="Calibri"/>
                <w:color w:val="FFFFFF" w:themeColor="background1"/>
                <w:lang w:eastAsia="zh-TW"/>
              </w:rPr>
            </w:pPr>
            <w:r w:rsidRPr="00160F17">
              <w:rPr>
                <w:rFonts w:cs="Calibri"/>
                <w:color w:val="FFFFFF" w:themeColor="background1"/>
                <w:lang w:eastAsia="zh-TW"/>
              </w:rPr>
              <w:t>სამონტაჟო და საინსტალაციო სამუშაოები</w:t>
            </w:r>
          </w:p>
        </w:tc>
        <w:tc>
          <w:tcPr>
            <w:tcW w:w="359" w:type="dxa"/>
            <w:shd w:val="clear" w:color="auto" w:fill="auto"/>
            <w:noWrap/>
            <w:vAlign w:val="bottom"/>
            <w:hideMark/>
          </w:tcPr>
          <w:p w14:paraId="1736D5DB"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2DB6F146"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5E52E58A"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2D3CDA8B"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1298C032"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0911EC66"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0FA6BB4E"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0A6C664C"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7B9D259B"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56B8ADC2"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05EECE76"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35733652"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1FF7BD22"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7E1F96EB"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1CED9FD9"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6319FFA7"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77718FDE"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5AA92E8F"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276C07FB"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shd w:val="clear" w:color="auto" w:fill="B2A1C7" w:themeFill="accent4" w:themeFillTint="99"/>
            <w:noWrap/>
            <w:vAlign w:val="bottom"/>
            <w:hideMark/>
          </w:tcPr>
          <w:p w14:paraId="767AEE77"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shd w:val="clear" w:color="auto" w:fill="B2A1C7" w:themeFill="accent4" w:themeFillTint="99"/>
            <w:noWrap/>
            <w:vAlign w:val="bottom"/>
            <w:hideMark/>
          </w:tcPr>
          <w:p w14:paraId="651B339B"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shd w:val="clear" w:color="auto" w:fill="B2A1C7" w:themeFill="accent4" w:themeFillTint="99"/>
            <w:noWrap/>
            <w:vAlign w:val="bottom"/>
            <w:hideMark/>
          </w:tcPr>
          <w:p w14:paraId="5F979C32"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B2A1C7" w:themeFill="accent4" w:themeFillTint="99"/>
            <w:noWrap/>
            <w:vAlign w:val="bottom"/>
            <w:hideMark/>
          </w:tcPr>
          <w:p w14:paraId="565010AA"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B2A1C7" w:themeFill="accent4" w:themeFillTint="99"/>
            <w:noWrap/>
            <w:vAlign w:val="bottom"/>
            <w:hideMark/>
          </w:tcPr>
          <w:p w14:paraId="589C362E"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7BD7562D"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gridSpan w:val="2"/>
            <w:shd w:val="clear" w:color="auto" w:fill="auto"/>
            <w:noWrap/>
            <w:vAlign w:val="center"/>
            <w:hideMark/>
          </w:tcPr>
          <w:p w14:paraId="0F1209E4"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r>
      <w:tr w:rsidR="00291E93" w:rsidRPr="00466DC7" w14:paraId="5AF0D4D0" w14:textId="77777777" w:rsidTr="00D360BA">
        <w:trPr>
          <w:trHeight w:val="343"/>
        </w:trPr>
        <w:tc>
          <w:tcPr>
            <w:tcW w:w="479" w:type="dxa"/>
            <w:shd w:val="clear" w:color="000000" w:fill="70A18D"/>
            <w:noWrap/>
            <w:vAlign w:val="center"/>
            <w:hideMark/>
          </w:tcPr>
          <w:p w14:paraId="4D9370FD" w14:textId="1C0C80F2" w:rsidR="00291E93" w:rsidRPr="00160F17" w:rsidRDefault="00735FEF" w:rsidP="00466DC7">
            <w:pPr>
              <w:spacing w:after="0" w:line="240" w:lineRule="auto"/>
              <w:jc w:val="center"/>
              <w:rPr>
                <w:rFonts w:cs="Calibri"/>
                <w:color w:val="FFFFFF" w:themeColor="background1"/>
                <w:lang w:eastAsia="zh-TW"/>
              </w:rPr>
            </w:pPr>
            <w:r w:rsidRPr="00160F17">
              <w:rPr>
                <w:rFonts w:cs="Calibri"/>
                <w:color w:val="FFFFFF" w:themeColor="background1"/>
                <w:lang w:eastAsia="zh-TW"/>
              </w:rPr>
              <w:t>12</w:t>
            </w:r>
          </w:p>
        </w:tc>
        <w:tc>
          <w:tcPr>
            <w:tcW w:w="3957" w:type="dxa"/>
            <w:shd w:val="clear" w:color="000000" w:fill="70A18D"/>
            <w:vAlign w:val="center"/>
          </w:tcPr>
          <w:p w14:paraId="2C628057" w14:textId="2A76034B" w:rsidR="00291E93" w:rsidRPr="00160F17" w:rsidRDefault="00EE74D6" w:rsidP="009063F4">
            <w:pPr>
              <w:spacing w:after="0" w:line="240" w:lineRule="auto"/>
              <w:jc w:val="left"/>
              <w:rPr>
                <w:rFonts w:cs="Calibri"/>
                <w:color w:val="FFFFFF" w:themeColor="background1"/>
                <w:lang w:eastAsia="zh-TW"/>
              </w:rPr>
            </w:pPr>
            <w:r w:rsidRPr="00160F17">
              <w:rPr>
                <w:rFonts w:cs="Calibri"/>
                <w:color w:val="FFFFFF" w:themeColor="background1"/>
                <w:lang w:eastAsia="zh-TW"/>
              </w:rPr>
              <w:t>ტესტირება და ექსპლუატაციაში მიღება</w:t>
            </w:r>
          </w:p>
        </w:tc>
        <w:tc>
          <w:tcPr>
            <w:tcW w:w="359" w:type="dxa"/>
            <w:shd w:val="clear" w:color="auto" w:fill="auto"/>
            <w:noWrap/>
            <w:vAlign w:val="bottom"/>
            <w:hideMark/>
          </w:tcPr>
          <w:p w14:paraId="59E248B2"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590BAC41"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2FDC206B"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bottom"/>
            <w:hideMark/>
          </w:tcPr>
          <w:p w14:paraId="2AD46471"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359" w:type="dxa"/>
            <w:shd w:val="clear" w:color="auto" w:fill="auto"/>
            <w:noWrap/>
            <w:vAlign w:val="center"/>
            <w:hideMark/>
          </w:tcPr>
          <w:p w14:paraId="311E060A"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67DA6FF1"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4205673D"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64565E35"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359" w:type="dxa"/>
            <w:shd w:val="clear" w:color="auto" w:fill="auto"/>
            <w:noWrap/>
            <w:vAlign w:val="center"/>
            <w:hideMark/>
          </w:tcPr>
          <w:p w14:paraId="6069094B"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485" w:type="dxa"/>
            <w:shd w:val="clear" w:color="auto" w:fill="auto"/>
            <w:noWrap/>
            <w:vAlign w:val="center"/>
            <w:hideMark/>
          </w:tcPr>
          <w:p w14:paraId="38966D9E"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485" w:type="dxa"/>
            <w:shd w:val="clear" w:color="auto" w:fill="auto"/>
            <w:noWrap/>
            <w:vAlign w:val="center"/>
            <w:hideMark/>
          </w:tcPr>
          <w:p w14:paraId="7DF82B66"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485" w:type="dxa"/>
            <w:shd w:val="clear" w:color="auto" w:fill="auto"/>
            <w:noWrap/>
            <w:vAlign w:val="center"/>
            <w:hideMark/>
          </w:tcPr>
          <w:p w14:paraId="34A5E290"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485" w:type="dxa"/>
            <w:shd w:val="clear" w:color="auto" w:fill="auto"/>
            <w:noWrap/>
            <w:vAlign w:val="bottom"/>
            <w:hideMark/>
          </w:tcPr>
          <w:p w14:paraId="5AF1878D"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7EEA12DF"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74E2EF5E"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4105DAD1"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18A84C89"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center"/>
            <w:hideMark/>
          </w:tcPr>
          <w:p w14:paraId="0B8CD7A0"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485" w:type="dxa"/>
            <w:shd w:val="clear" w:color="auto" w:fill="auto"/>
            <w:noWrap/>
            <w:vAlign w:val="bottom"/>
            <w:hideMark/>
          </w:tcPr>
          <w:p w14:paraId="3538BCEA" w14:textId="77777777" w:rsidR="00291E93" w:rsidRPr="00466DC7" w:rsidRDefault="00291E93" w:rsidP="00466DC7">
            <w:pPr>
              <w:spacing w:after="0" w:line="240" w:lineRule="auto"/>
              <w:jc w:val="left"/>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bottom"/>
            <w:hideMark/>
          </w:tcPr>
          <w:p w14:paraId="5CB421CA"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auto"/>
            <w:noWrap/>
            <w:vAlign w:val="center"/>
            <w:hideMark/>
          </w:tcPr>
          <w:p w14:paraId="058138D9"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c>
          <w:tcPr>
            <w:tcW w:w="485" w:type="dxa"/>
            <w:shd w:val="clear" w:color="auto" w:fill="auto"/>
            <w:noWrap/>
            <w:vAlign w:val="bottom"/>
            <w:hideMark/>
          </w:tcPr>
          <w:p w14:paraId="496E96FA"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shd w:val="clear" w:color="auto" w:fill="auto"/>
            <w:noWrap/>
            <w:vAlign w:val="bottom"/>
            <w:hideMark/>
          </w:tcPr>
          <w:p w14:paraId="32A2CCDD" w14:textId="77777777" w:rsidR="00291E93" w:rsidRPr="00466DC7" w:rsidRDefault="00291E93" w:rsidP="00466DC7">
            <w:pPr>
              <w:spacing w:after="0" w:line="240" w:lineRule="auto"/>
              <w:jc w:val="center"/>
              <w:rPr>
                <w:rFonts w:ascii="Calibri" w:hAnsi="Calibri" w:cs="Calibri"/>
                <w:lang w:val="en-US" w:eastAsia="zh-TW"/>
              </w:rPr>
            </w:pPr>
            <w:r w:rsidRPr="00466DC7">
              <w:rPr>
                <w:rFonts w:ascii="Calibri" w:hAnsi="Calibri" w:cs="Calibri"/>
                <w:lang w:val="en-US" w:eastAsia="zh-TW"/>
              </w:rPr>
              <w:t> </w:t>
            </w:r>
          </w:p>
        </w:tc>
        <w:tc>
          <w:tcPr>
            <w:tcW w:w="485" w:type="dxa"/>
            <w:shd w:val="clear" w:color="auto" w:fill="auto"/>
            <w:noWrap/>
            <w:vAlign w:val="bottom"/>
            <w:hideMark/>
          </w:tcPr>
          <w:p w14:paraId="2A99FE2C"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shd w:val="clear" w:color="auto" w:fill="14AA4E"/>
            <w:noWrap/>
            <w:vAlign w:val="bottom"/>
            <w:hideMark/>
          </w:tcPr>
          <w:p w14:paraId="70B8A730" w14:textId="77777777" w:rsidR="00291E93" w:rsidRPr="00466DC7" w:rsidRDefault="00291E93" w:rsidP="00466DC7">
            <w:pPr>
              <w:spacing w:after="0" w:line="240" w:lineRule="auto"/>
              <w:jc w:val="center"/>
              <w:rPr>
                <w:rFonts w:ascii="Cambria" w:hAnsi="Cambria" w:cs="Calibri"/>
                <w:sz w:val="20"/>
                <w:szCs w:val="20"/>
                <w:lang w:val="en-US" w:eastAsia="zh-TW"/>
              </w:rPr>
            </w:pPr>
            <w:r w:rsidRPr="00466DC7">
              <w:rPr>
                <w:rFonts w:ascii="Cambria" w:hAnsi="Cambria" w:cs="Calibri"/>
                <w:sz w:val="20"/>
                <w:szCs w:val="20"/>
                <w:lang w:val="en-US" w:eastAsia="zh-TW"/>
              </w:rPr>
              <w:t> </w:t>
            </w:r>
          </w:p>
        </w:tc>
        <w:tc>
          <w:tcPr>
            <w:tcW w:w="485" w:type="dxa"/>
            <w:gridSpan w:val="2"/>
            <w:shd w:val="clear" w:color="auto" w:fill="14AA4E"/>
            <w:noWrap/>
            <w:vAlign w:val="center"/>
            <w:hideMark/>
          </w:tcPr>
          <w:p w14:paraId="76F2C808" w14:textId="77777777" w:rsidR="00291E93" w:rsidRPr="00466DC7" w:rsidRDefault="00291E93" w:rsidP="00466DC7">
            <w:pPr>
              <w:spacing w:after="0" w:line="240" w:lineRule="auto"/>
              <w:jc w:val="left"/>
              <w:rPr>
                <w:rFonts w:ascii="Calibri" w:hAnsi="Calibri" w:cs="Calibri"/>
                <w:lang w:val="en-US" w:eastAsia="zh-TW"/>
              </w:rPr>
            </w:pPr>
            <w:r w:rsidRPr="00466DC7">
              <w:rPr>
                <w:rFonts w:ascii="Calibri" w:hAnsi="Calibri" w:cs="Calibri"/>
                <w:lang w:val="en-US" w:eastAsia="zh-TW"/>
              </w:rPr>
              <w:t> </w:t>
            </w:r>
          </w:p>
        </w:tc>
      </w:tr>
    </w:tbl>
    <w:p w14:paraId="2C336D87" w14:textId="77777777" w:rsidR="00137390" w:rsidRDefault="00137390" w:rsidP="009F697F">
      <w:pPr>
        <w:rPr>
          <w:color w:val="FF0000"/>
          <w:sz w:val="24"/>
          <w:szCs w:val="24"/>
        </w:rPr>
      </w:pPr>
    </w:p>
    <w:p w14:paraId="73E2F37E" w14:textId="77777777" w:rsidR="00E22CA0" w:rsidRPr="000E74B2" w:rsidRDefault="00E22CA0" w:rsidP="009F697F">
      <w:pPr>
        <w:rPr>
          <w:color w:val="FF0000"/>
          <w:sz w:val="24"/>
          <w:szCs w:val="24"/>
        </w:rPr>
      </w:pPr>
      <w:r w:rsidRPr="000E74B2">
        <w:rPr>
          <w:color w:val="FF0000"/>
          <w:sz w:val="24"/>
          <w:szCs w:val="24"/>
        </w:rPr>
        <w:t xml:space="preserve">პროექტის განხრორციელების სრული ვადა არის დაახლოებით </w:t>
      </w:r>
      <w:r w:rsidR="00291E93" w:rsidRPr="000E74B2">
        <w:rPr>
          <w:color w:val="FF0000"/>
          <w:sz w:val="24"/>
          <w:szCs w:val="24"/>
        </w:rPr>
        <w:t>25</w:t>
      </w:r>
      <w:r w:rsidRPr="000E74B2">
        <w:rPr>
          <w:color w:val="FF0000"/>
          <w:sz w:val="24"/>
          <w:szCs w:val="24"/>
        </w:rPr>
        <w:t>-</w:t>
      </w:r>
      <w:r w:rsidR="00291E93" w:rsidRPr="000E74B2">
        <w:rPr>
          <w:color w:val="FF0000"/>
          <w:sz w:val="24"/>
          <w:szCs w:val="24"/>
        </w:rPr>
        <w:t>26</w:t>
      </w:r>
      <w:r w:rsidRPr="000E74B2">
        <w:rPr>
          <w:color w:val="FF0000"/>
          <w:sz w:val="24"/>
          <w:szCs w:val="24"/>
        </w:rPr>
        <w:t xml:space="preserve"> </w:t>
      </w:r>
      <w:r w:rsidR="00291E93" w:rsidRPr="000E74B2">
        <w:rPr>
          <w:color w:val="FF0000"/>
          <w:sz w:val="24"/>
          <w:szCs w:val="24"/>
        </w:rPr>
        <w:t>კვირა</w:t>
      </w:r>
      <w:r w:rsidRPr="000E74B2">
        <w:rPr>
          <w:color w:val="FF0000"/>
          <w:sz w:val="24"/>
          <w:szCs w:val="24"/>
        </w:rPr>
        <w:t xml:space="preserve">. </w:t>
      </w:r>
    </w:p>
    <w:p w14:paraId="64A41CB0" w14:textId="77777777" w:rsidR="009B5ABD" w:rsidRPr="00165E34" w:rsidRDefault="009B5ABD" w:rsidP="009F697F">
      <w:pPr>
        <w:sectPr w:rsidR="009B5ABD" w:rsidRPr="00165E34" w:rsidSect="00466DC7">
          <w:headerReference w:type="default" r:id="rId25"/>
          <w:footerReference w:type="default" r:id="rId26"/>
          <w:headerReference w:type="first" r:id="rId27"/>
          <w:footerReference w:type="first" r:id="rId28"/>
          <w:pgSz w:w="16839" w:h="11907" w:orient="landscape" w:code="9"/>
          <w:pgMar w:top="992" w:right="907" w:bottom="1196" w:left="284" w:header="720" w:footer="561" w:gutter="0"/>
          <w:cols w:space="720"/>
          <w:titlePg/>
          <w:docGrid w:linePitch="360"/>
        </w:sectPr>
      </w:pPr>
    </w:p>
    <w:p w14:paraId="06ED65C8" w14:textId="6CC25068" w:rsidR="003F4345" w:rsidRPr="009C6809" w:rsidRDefault="00F47598" w:rsidP="009C6809">
      <w:pPr>
        <w:pStyle w:val="Heading1"/>
        <w:pBdr>
          <w:bottom w:val="thinThickSmallGap" w:sz="24" w:space="1" w:color="5B827A"/>
        </w:pBdr>
        <w:rPr>
          <w:color w:val="43615A"/>
        </w:rPr>
      </w:pPr>
      <w:bookmarkStart w:id="13" w:name="_Toc269486550"/>
      <w:bookmarkEnd w:id="4"/>
      <w:r w:rsidRPr="009C6809">
        <w:rPr>
          <w:color w:val="43615A"/>
        </w:rPr>
        <w:lastRenderedPageBreak/>
        <w:t xml:space="preserve">პროექტის </w:t>
      </w:r>
      <w:r w:rsidR="00707C71" w:rsidRPr="009C6809">
        <w:rPr>
          <w:color w:val="43615A"/>
        </w:rPr>
        <w:t>სავარაუდო</w:t>
      </w:r>
      <w:r w:rsidRPr="009C6809">
        <w:rPr>
          <w:color w:val="43615A"/>
        </w:rPr>
        <w:t xml:space="preserve"> ბიუჯეტი</w:t>
      </w:r>
      <w:bookmarkEnd w:id="13"/>
    </w:p>
    <w:p w14:paraId="5C6654F7" w14:textId="339FEFC1" w:rsidR="003F4345" w:rsidRDefault="001B4E6B" w:rsidP="003F4345">
      <w:pPr>
        <w:ind w:firstLine="360"/>
      </w:pPr>
      <w:r>
        <w:rPr>
          <w:sz w:val="24"/>
          <w:szCs w:val="24"/>
        </w:rPr>
        <w:t xml:space="preserve">აღნიშნულ პარაგრაფში წარმოდგენილია </w:t>
      </w:r>
      <w:r w:rsidR="00FB119F">
        <w:rPr>
          <w:sz w:val="24"/>
          <w:szCs w:val="24"/>
        </w:rPr>
        <w:t xml:space="preserve">ზოგადი </w:t>
      </w:r>
      <w:r>
        <w:rPr>
          <w:sz w:val="24"/>
          <w:szCs w:val="24"/>
        </w:rPr>
        <w:t xml:space="preserve">საბიუჯეტო მონახაზი. მოცემული ბიუჯეტი არის პირველადი და არ არის ზუსტი. მისი დაზუსტება მოხდება მას შემდეგ რაც შეირჩევა კონკრეტული გადაწყვეტა და მოხდება დეტალური დაპროექტება. </w:t>
      </w:r>
      <w:r w:rsidR="00FB119F">
        <w:rPr>
          <w:sz w:val="24"/>
          <w:szCs w:val="24"/>
        </w:rPr>
        <w:t>ამასთან წარმოდგენილია ცალკეული კომპონენტების დაახლოებითი ღირებულებები.</w:t>
      </w:r>
    </w:p>
    <w:tbl>
      <w:tblPr>
        <w:tblStyle w:val="LightShading-Accent2"/>
        <w:tblpPr w:leftFromText="180" w:rightFromText="180" w:vertAnchor="text" w:horzAnchor="margin" w:tblpY="377"/>
        <w:tblW w:w="1397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B79F"/>
        <w:tblLayout w:type="fixed"/>
        <w:tblLook w:val="01E0" w:firstRow="1" w:lastRow="1" w:firstColumn="1" w:lastColumn="1" w:noHBand="0" w:noVBand="0"/>
      </w:tblPr>
      <w:tblGrid>
        <w:gridCol w:w="674"/>
        <w:gridCol w:w="9640"/>
        <w:gridCol w:w="3657"/>
      </w:tblGrid>
      <w:tr w:rsidR="00CD4062" w:rsidRPr="00160F17" w14:paraId="2758B07D" w14:textId="77777777" w:rsidTr="00061381">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3971" w:type="dxa"/>
            <w:gridSpan w:val="3"/>
            <w:tcBorders>
              <w:top w:val="none" w:sz="0" w:space="0" w:color="auto"/>
              <w:left w:val="none" w:sz="0" w:space="0" w:color="auto"/>
              <w:bottom w:val="none" w:sz="0" w:space="0" w:color="auto"/>
              <w:right w:val="none" w:sz="0" w:space="0" w:color="auto"/>
            </w:tcBorders>
            <w:shd w:val="clear" w:color="auto" w:fill="80B79F"/>
            <w:vAlign w:val="center"/>
          </w:tcPr>
          <w:p w14:paraId="5CD6611E" w14:textId="77777777" w:rsidR="00CD4062" w:rsidRPr="009775FB" w:rsidRDefault="00084760" w:rsidP="00CE3E99">
            <w:pPr>
              <w:jc w:val="center"/>
              <w:rPr>
                <w:color w:val="FFFFFF" w:themeColor="background1"/>
                <w:sz w:val="28"/>
                <w:szCs w:val="28"/>
              </w:rPr>
            </w:pPr>
            <w:r w:rsidRPr="009775FB">
              <w:rPr>
                <w:color w:val="FFFFFF" w:themeColor="background1"/>
                <w:sz w:val="28"/>
                <w:szCs w:val="28"/>
              </w:rPr>
              <w:t>მონაცემთა გამოთვლითი სარეზერვო ცენტრის შექმნა</w:t>
            </w:r>
          </w:p>
        </w:tc>
      </w:tr>
      <w:tr w:rsidR="00356A4C" w:rsidRPr="00160F17" w14:paraId="7051EFBA" w14:textId="77777777" w:rsidTr="00061381">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674" w:type="dxa"/>
            <w:tcBorders>
              <w:top w:val="none" w:sz="0" w:space="0" w:color="auto"/>
              <w:left w:val="none" w:sz="0" w:space="0" w:color="auto"/>
              <w:bottom w:val="none" w:sz="0" w:space="0" w:color="auto"/>
              <w:right w:val="none" w:sz="0" w:space="0" w:color="auto"/>
            </w:tcBorders>
            <w:shd w:val="clear" w:color="auto" w:fill="80B79F"/>
            <w:vAlign w:val="center"/>
          </w:tcPr>
          <w:p w14:paraId="1077772A" w14:textId="77777777" w:rsidR="00CD4062" w:rsidRPr="00160F17" w:rsidRDefault="00CD4062" w:rsidP="00CE3E99">
            <w:pPr>
              <w:jc w:val="center"/>
              <w:rPr>
                <w:color w:val="auto"/>
              </w:rPr>
            </w:pPr>
            <w:r w:rsidRPr="00160F17">
              <w:rPr>
                <w:color w:val="auto"/>
              </w:rPr>
              <w:t>1</w:t>
            </w:r>
          </w:p>
        </w:tc>
        <w:tc>
          <w:tcPr>
            <w:cnfStyle w:val="000010000000" w:firstRow="0" w:lastRow="0" w:firstColumn="0" w:lastColumn="0" w:oddVBand="1" w:evenVBand="0" w:oddHBand="0" w:evenHBand="0" w:firstRowFirstColumn="0" w:firstRowLastColumn="0" w:lastRowFirstColumn="0" w:lastRowLastColumn="0"/>
            <w:tcW w:w="9640" w:type="dxa"/>
            <w:tcBorders>
              <w:top w:val="none" w:sz="0" w:space="0" w:color="auto"/>
              <w:left w:val="none" w:sz="0" w:space="0" w:color="auto"/>
              <w:bottom w:val="none" w:sz="0" w:space="0" w:color="auto"/>
              <w:right w:val="none" w:sz="0" w:space="0" w:color="auto"/>
            </w:tcBorders>
            <w:shd w:val="clear" w:color="auto" w:fill="80B79F"/>
            <w:vAlign w:val="center"/>
          </w:tcPr>
          <w:p w14:paraId="5223523C" w14:textId="77777777" w:rsidR="00CD4062" w:rsidRPr="00160F17" w:rsidRDefault="005061E9" w:rsidP="00CE3E99">
            <w:pPr>
              <w:jc w:val="left"/>
              <w:rPr>
                <w:color w:val="auto"/>
                <w:sz w:val="24"/>
                <w:szCs w:val="24"/>
              </w:rPr>
            </w:pPr>
            <w:r w:rsidRPr="00160F17">
              <w:rPr>
                <w:bCs/>
                <w:color w:val="auto"/>
                <w:sz w:val="24"/>
                <w:szCs w:val="24"/>
                <w:lang w:eastAsia="en-US"/>
              </w:rPr>
              <w:t>მონაცემთა გამოთვლითი სისტემები (სერვერები)</w:t>
            </w:r>
          </w:p>
        </w:tc>
        <w:tc>
          <w:tcPr>
            <w:cnfStyle w:val="000100000000" w:firstRow="0" w:lastRow="0" w:firstColumn="0" w:lastColumn="1" w:oddVBand="0" w:evenVBand="0" w:oddHBand="0" w:evenHBand="0" w:firstRowFirstColumn="0" w:firstRowLastColumn="0" w:lastRowFirstColumn="0" w:lastRowLastColumn="0"/>
            <w:tcW w:w="3657" w:type="dxa"/>
            <w:tcBorders>
              <w:top w:val="none" w:sz="0" w:space="0" w:color="auto"/>
              <w:left w:val="none" w:sz="0" w:space="0" w:color="auto"/>
              <w:bottom w:val="none" w:sz="0" w:space="0" w:color="auto"/>
              <w:right w:val="none" w:sz="0" w:space="0" w:color="auto"/>
            </w:tcBorders>
            <w:shd w:val="clear" w:color="auto" w:fill="80B79F"/>
            <w:vAlign w:val="center"/>
          </w:tcPr>
          <w:p w14:paraId="3016A8AE" w14:textId="007FE07E" w:rsidR="00CD4062" w:rsidRPr="00160F17" w:rsidRDefault="001F712B" w:rsidP="00CE3E99">
            <w:pPr>
              <w:jc w:val="center"/>
              <w:rPr>
                <w:b w:val="0"/>
                <w:color w:val="auto"/>
              </w:rPr>
            </w:pPr>
            <w:r w:rsidRPr="00160F17">
              <w:rPr>
                <w:b w:val="0"/>
                <w:color w:val="auto"/>
              </w:rPr>
              <w:t>4</w:t>
            </w:r>
            <w:r w:rsidR="00E329E0" w:rsidRPr="00160F17">
              <w:rPr>
                <w:b w:val="0"/>
                <w:color w:val="auto"/>
              </w:rPr>
              <w:t>00</w:t>
            </w:r>
            <w:r w:rsidR="00CD4062" w:rsidRPr="00160F17">
              <w:rPr>
                <w:b w:val="0"/>
                <w:color w:val="auto"/>
              </w:rPr>
              <w:t>,</w:t>
            </w:r>
            <w:r w:rsidR="001C43BB" w:rsidRPr="00160F17">
              <w:rPr>
                <w:b w:val="0"/>
                <w:color w:val="auto"/>
              </w:rPr>
              <w:t>0</w:t>
            </w:r>
            <w:r w:rsidR="00D3520F" w:rsidRPr="00160F17">
              <w:rPr>
                <w:b w:val="0"/>
                <w:color w:val="auto"/>
              </w:rPr>
              <w:t>0</w:t>
            </w:r>
            <w:r w:rsidR="00264C5F" w:rsidRPr="00160F17">
              <w:rPr>
                <w:b w:val="0"/>
                <w:color w:val="auto"/>
              </w:rPr>
              <w:t>0</w:t>
            </w:r>
            <w:r w:rsidR="00CD4062" w:rsidRPr="00160F17">
              <w:rPr>
                <w:b w:val="0"/>
                <w:color w:val="auto"/>
              </w:rPr>
              <w:t xml:space="preserve"> $</w:t>
            </w:r>
          </w:p>
        </w:tc>
      </w:tr>
      <w:tr w:rsidR="00356A4C" w:rsidRPr="00160F17" w14:paraId="44A04801" w14:textId="77777777" w:rsidTr="00061381">
        <w:trPr>
          <w:trHeight w:val="412"/>
        </w:trPr>
        <w:tc>
          <w:tcPr>
            <w:cnfStyle w:val="001000000000" w:firstRow="0" w:lastRow="0" w:firstColumn="1" w:lastColumn="0" w:oddVBand="0" w:evenVBand="0" w:oddHBand="0" w:evenHBand="0" w:firstRowFirstColumn="0" w:firstRowLastColumn="0" w:lastRowFirstColumn="0" w:lastRowLastColumn="0"/>
            <w:tcW w:w="674" w:type="dxa"/>
            <w:shd w:val="clear" w:color="auto" w:fill="80B79F"/>
            <w:vAlign w:val="center"/>
          </w:tcPr>
          <w:p w14:paraId="1266AE94" w14:textId="77777777" w:rsidR="00084760" w:rsidRPr="00160F17" w:rsidRDefault="005061E9" w:rsidP="00CE3E99">
            <w:pPr>
              <w:jc w:val="center"/>
              <w:rPr>
                <w:color w:val="auto"/>
              </w:rPr>
            </w:pPr>
            <w:r w:rsidRPr="00160F17">
              <w:rPr>
                <w:color w:val="auto"/>
              </w:rPr>
              <w:t>2</w:t>
            </w:r>
          </w:p>
        </w:tc>
        <w:tc>
          <w:tcPr>
            <w:cnfStyle w:val="000010000000" w:firstRow="0" w:lastRow="0" w:firstColumn="0" w:lastColumn="0" w:oddVBand="1" w:evenVBand="0" w:oddHBand="0" w:evenHBand="0" w:firstRowFirstColumn="0" w:firstRowLastColumn="0" w:lastRowFirstColumn="0" w:lastRowLastColumn="0"/>
            <w:tcW w:w="9640" w:type="dxa"/>
            <w:tcBorders>
              <w:left w:val="none" w:sz="0" w:space="0" w:color="auto"/>
              <w:bottom w:val="none" w:sz="0" w:space="0" w:color="auto"/>
              <w:right w:val="none" w:sz="0" w:space="0" w:color="auto"/>
            </w:tcBorders>
            <w:shd w:val="clear" w:color="auto" w:fill="80B79F"/>
            <w:vAlign w:val="center"/>
          </w:tcPr>
          <w:p w14:paraId="08442EEC" w14:textId="190EB026" w:rsidR="00084760" w:rsidRPr="00160F17" w:rsidRDefault="005061E9" w:rsidP="00CE3E99">
            <w:pPr>
              <w:jc w:val="left"/>
              <w:rPr>
                <w:bCs/>
                <w:color w:val="auto"/>
                <w:sz w:val="24"/>
                <w:szCs w:val="24"/>
                <w:lang w:eastAsia="en-US"/>
              </w:rPr>
            </w:pPr>
            <w:r w:rsidRPr="00160F17">
              <w:rPr>
                <w:bCs/>
                <w:color w:val="auto"/>
                <w:sz w:val="24"/>
                <w:szCs w:val="24"/>
                <w:lang w:eastAsia="en-US"/>
              </w:rPr>
              <w:t>მონაცემთა შენახვის სისტემები (</w:t>
            </w:r>
            <w:r w:rsidR="002A516F" w:rsidRPr="00160F17">
              <w:rPr>
                <w:bCs/>
                <w:color w:val="auto"/>
                <w:sz w:val="24"/>
                <w:szCs w:val="24"/>
                <w:lang w:eastAsia="en-US"/>
              </w:rPr>
              <w:t>Storage System</w:t>
            </w:r>
            <w:r w:rsidRPr="00160F17">
              <w:rPr>
                <w:bCs/>
                <w:color w:val="auto"/>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3657" w:type="dxa"/>
            <w:shd w:val="clear" w:color="auto" w:fill="80B79F"/>
            <w:vAlign w:val="center"/>
          </w:tcPr>
          <w:p w14:paraId="3AC8CE54" w14:textId="13014397" w:rsidR="00084760" w:rsidRPr="00160F17" w:rsidRDefault="001F712B" w:rsidP="00CE3E99">
            <w:pPr>
              <w:jc w:val="center"/>
              <w:rPr>
                <w:b w:val="0"/>
                <w:color w:val="auto"/>
              </w:rPr>
            </w:pPr>
            <w:r w:rsidRPr="00160F17">
              <w:rPr>
                <w:b w:val="0"/>
                <w:color w:val="auto"/>
              </w:rPr>
              <w:t>20</w:t>
            </w:r>
            <w:r w:rsidR="00E329E0" w:rsidRPr="00160F17">
              <w:rPr>
                <w:b w:val="0"/>
                <w:color w:val="auto"/>
              </w:rPr>
              <w:t>0</w:t>
            </w:r>
            <w:r w:rsidR="00264C5F" w:rsidRPr="00160F17">
              <w:rPr>
                <w:b w:val="0"/>
                <w:color w:val="auto"/>
              </w:rPr>
              <w:t>,000</w:t>
            </w:r>
            <w:r w:rsidR="001C43BB" w:rsidRPr="00160F17">
              <w:rPr>
                <w:b w:val="0"/>
                <w:color w:val="auto"/>
              </w:rPr>
              <w:t>$</w:t>
            </w:r>
          </w:p>
        </w:tc>
      </w:tr>
      <w:tr w:rsidR="00356A4C" w:rsidRPr="00160F17" w14:paraId="362EDE1C" w14:textId="77777777" w:rsidTr="0006138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74" w:type="dxa"/>
            <w:tcBorders>
              <w:top w:val="none" w:sz="0" w:space="0" w:color="auto"/>
              <w:left w:val="none" w:sz="0" w:space="0" w:color="auto"/>
              <w:bottom w:val="none" w:sz="0" w:space="0" w:color="auto"/>
              <w:right w:val="none" w:sz="0" w:space="0" w:color="auto"/>
            </w:tcBorders>
            <w:shd w:val="clear" w:color="auto" w:fill="80B79F"/>
            <w:vAlign w:val="center"/>
          </w:tcPr>
          <w:p w14:paraId="53F71FE2" w14:textId="77777777" w:rsidR="00084760" w:rsidRPr="00160F17" w:rsidRDefault="005061E9" w:rsidP="00CE3E99">
            <w:pPr>
              <w:jc w:val="center"/>
              <w:rPr>
                <w:color w:val="auto"/>
              </w:rPr>
            </w:pPr>
            <w:r w:rsidRPr="00160F17">
              <w:rPr>
                <w:color w:val="auto"/>
              </w:rPr>
              <w:t>3</w:t>
            </w:r>
          </w:p>
        </w:tc>
        <w:tc>
          <w:tcPr>
            <w:cnfStyle w:val="000010000000" w:firstRow="0" w:lastRow="0" w:firstColumn="0" w:lastColumn="0" w:oddVBand="1" w:evenVBand="0" w:oddHBand="0" w:evenHBand="0" w:firstRowFirstColumn="0" w:firstRowLastColumn="0" w:lastRowFirstColumn="0" w:lastRowLastColumn="0"/>
            <w:tcW w:w="9640" w:type="dxa"/>
            <w:tcBorders>
              <w:top w:val="none" w:sz="0" w:space="0" w:color="auto"/>
              <w:left w:val="none" w:sz="0" w:space="0" w:color="auto"/>
              <w:bottom w:val="none" w:sz="0" w:space="0" w:color="auto"/>
              <w:right w:val="none" w:sz="0" w:space="0" w:color="auto"/>
            </w:tcBorders>
            <w:shd w:val="clear" w:color="auto" w:fill="80B79F"/>
            <w:vAlign w:val="center"/>
          </w:tcPr>
          <w:p w14:paraId="4A8F12EB" w14:textId="77777777" w:rsidR="00084760" w:rsidRPr="00160F17" w:rsidRDefault="005061E9" w:rsidP="00CE3E99">
            <w:pPr>
              <w:jc w:val="left"/>
              <w:rPr>
                <w:bCs/>
                <w:color w:val="auto"/>
                <w:sz w:val="24"/>
                <w:szCs w:val="24"/>
                <w:lang w:eastAsia="en-US"/>
              </w:rPr>
            </w:pPr>
            <w:r w:rsidRPr="00160F17">
              <w:rPr>
                <w:bCs/>
                <w:color w:val="auto"/>
                <w:sz w:val="24"/>
                <w:szCs w:val="24"/>
                <w:lang w:eastAsia="en-US"/>
              </w:rPr>
              <w:t>დამარქაფების სისტემა (</w:t>
            </w:r>
            <w:r w:rsidRPr="00160F17">
              <w:rPr>
                <w:bCs/>
                <w:color w:val="auto"/>
                <w:sz w:val="24"/>
                <w:szCs w:val="24"/>
                <w:lang w:val="en-US" w:eastAsia="en-US"/>
              </w:rPr>
              <w:t>Backup system</w:t>
            </w:r>
            <w:r w:rsidRPr="00160F17">
              <w:rPr>
                <w:bCs/>
                <w:color w:val="auto"/>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3657" w:type="dxa"/>
            <w:tcBorders>
              <w:top w:val="none" w:sz="0" w:space="0" w:color="auto"/>
              <w:left w:val="none" w:sz="0" w:space="0" w:color="auto"/>
              <w:bottom w:val="none" w:sz="0" w:space="0" w:color="auto"/>
              <w:right w:val="none" w:sz="0" w:space="0" w:color="auto"/>
            </w:tcBorders>
            <w:shd w:val="clear" w:color="auto" w:fill="80B79F"/>
            <w:vAlign w:val="center"/>
          </w:tcPr>
          <w:p w14:paraId="6DD597D6" w14:textId="0CFE2C01" w:rsidR="00084760" w:rsidRPr="00160F17" w:rsidRDefault="001F712B" w:rsidP="00CE3E99">
            <w:pPr>
              <w:jc w:val="center"/>
              <w:rPr>
                <w:b w:val="0"/>
                <w:color w:val="auto"/>
              </w:rPr>
            </w:pPr>
            <w:r w:rsidRPr="00160F17">
              <w:rPr>
                <w:b w:val="0"/>
                <w:color w:val="auto"/>
              </w:rPr>
              <w:t>38</w:t>
            </w:r>
            <w:r w:rsidR="00264C5F" w:rsidRPr="00160F17">
              <w:rPr>
                <w:b w:val="0"/>
                <w:color w:val="auto"/>
              </w:rPr>
              <w:t>0,000</w:t>
            </w:r>
            <w:r w:rsidR="001C43BB" w:rsidRPr="00160F17">
              <w:rPr>
                <w:b w:val="0"/>
                <w:color w:val="auto"/>
              </w:rPr>
              <w:t>$</w:t>
            </w:r>
          </w:p>
        </w:tc>
      </w:tr>
      <w:tr w:rsidR="00356A4C" w:rsidRPr="00160F17" w14:paraId="681EDB68" w14:textId="77777777" w:rsidTr="00061381">
        <w:trPr>
          <w:trHeight w:val="412"/>
        </w:trPr>
        <w:tc>
          <w:tcPr>
            <w:cnfStyle w:val="001000000000" w:firstRow="0" w:lastRow="0" w:firstColumn="1" w:lastColumn="0" w:oddVBand="0" w:evenVBand="0" w:oddHBand="0" w:evenHBand="0" w:firstRowFirstColumn="0" w:firstRowLastColumn="0" w:lastRowFirstColumn="0" w:lastRowLastColumn="0"/>
            <w:tcW w:w="674" w:type="dxa"/>
            <w:shd w:val="clear" w:color="auto" w:fill="80B79F"/>
            <w:vAlign w:val="center"/>
          </w:tcPr>
          <w:p w14:paraId="3F0BAB45" w14:textId="77777777" w:rsidR="00084760" w:rsidRPr="00160F17" w:rsidRDefault="005061E9" w:rsidP="00CE3E99">
            <w:pPr>
              <w:jc w:val="center"/>
              <w:rPr>
                <w:color w:val="auto"/>
              </w:rPr>
            </w:pPr>
            <w:r w:rsidRPr="00160F17">
              <w:rPr>
                <w:color w:val="auto"/>
              </w:rPr>
              <w:t>4</w:t>
            </w:r>
          </w:p>
        </w:tc>
        <w:tc>
          <w:tcPr>
            <w:cnfStyle w:val="000010000000" w:firstRow="0" w:lastRow="0" w:firstColumn="0" w:lastColumn="0" w:oddVBand="1" w:evenVBand="0" w:oddHBand="0" w:evenHBand="0" w:firstRowFirstColumn="0" w:firstRowLastColumn="0" w:lastRowFirstColumn="0" w:lastRowLastColumn="0"/>
            <w:tcW w:w="9640" w:type="dxa"/>
            <w:tcBorders>
              <w:left w:val="none" w:sz="0" w:space="0" w:color="auto"/>
              <w:bottom w:val="none" w:sz="0" w:space="0" w:color="auto"/>
              <w:right w:val="none" w:sz="0" w:space="0" w:color="auto"/>
            </w:tcBorders>
            <w:shd w:val="clear" w:color="auto" w:fill="80B79F"/>
            <w:vAlign w:val="center"/>
          </w:tcPr>
          <w:p w14:paraId="3DB63A67" w14:textId="77777777" w:rsidR="00084760" w:rsidRPr="00160F17" w:rsidRDefault="005061E9" w:rsidP="00CE3E99">
            <w:pPr>
              <w:jc w:val="left"/>
              <w:rPr>
                <w:bCs/>
                <w:color w:val="auto"/>
                <w:sz w:val="24"/>
                <w:szCs w:val="24"/>
                <w:lang w:eastAsia="en-US"/>
              </w:rPr>
            </w:pPr>
            <w:r w:rsidRPr="00160F17">
              <w:rPr>
                <w:bCs/>
                <w:color w:val="auto"/>
                <w:sz w:val="24"/>
                <w:szCs w:val="24"/>
                <w:lang w:eastAsia="en-US"/>
              </w:rPr>
              <w:t>საკომუნიკაციო ინფრასტრუქტურა</w:t>
            </w:r>
          </w:p>
        </w:tc>
        <w:tc>
          <w:tcPr>
            <w:cnfStyle w:val="000100000000" w:firstRow="0" w:lastRow="0" w:firstColumn="0" w:lastColumn="1" w:oddVBand="0" w:evenVBand="0" w:oddHBand="0" w:evenHBand="0" w:firstRowFirstColumn="0" w:firstRowLastColumn="0" w:lastRowFirstColumn="0" w:lastRowLastColumn="0"/>
            <w:tcW w:w="3657" w:type="dxa"/>
            <w:shd w:val="clear" w:color="auto" w:fill="80B79F"/>
            <w:vAlign w:val="center"/>
          </w:tcPr>
          <w:p w14:paraId="12EB4E13" w14:textId="0B237A86" w:rsidR="00084760" w:rsidRPr="00160F17" w:rsidRDefault="001F712B" w:rsidP="00CE3E99">
            <w:pPr>
              <w:jc w:val="center"/>
              <w:rPr>
                <w:b w:val="0"/>
                <w:color w:val="auto"/>
              </w:rPr>
            </w:pPr>
            <w:r w:rsidRPr="00160F17">
              <w:rPr>
                <w:b w:val="0"/>
                <w:color w:val="auto"/>
              </w:rPr>
              <w:t>65</w:t>
            </w:r>
            <w:r w:rsidR="00356A4C" w:rsidRPr="00160F17">
              <w:rPr>
                <w:b w:val="0"/>
                <w:color w:val="auto"/>
              </w:rPr>
              <w:t>0,000$</w:t>
            </w:r>
          </w:p>
        </w:tc>
      </w:tr>
      <w:tr w:rsidR="00CE3E99" w:rsidRPr="00160F17" w14:paraId="10D9198E" w14:textId="77777777" w:rsidTr="000613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74" w:type="dxa"/>
            <w:tcBorders>
              <w:top w:val="none" w:sz="0" w:space="0" w:color="auto"/>
              <w:left w:val="none" w:sz="0" w:space="0" w:color="auto"/>
              <w:bottom w:val="none" w:sz="0" w:space="0" w:color="auto"/>
              <w:right w:val="none" w:sz="0" w:space="0" w:color="auto"/>
            </w:tcBorders>
            <w:shd w:val="clear" w:color="auto" w:fill="80B79F"/>
            <w:vAlign w:val="center"/>
          </w:tcPr>
          <w:p w14:paraId="73C5B4D1" w14:textId="77777777" w:rsidR="00CE3E99" w:rsidRPr="00160F17" w:rsidRDefault="00CE3E99" w:rsidP="00CE3E99">
            <w:pPr>
              <w:jc w:val="center"/>
              <w:rPr>
                <w:color w:val="auto"/>
              </w:rPr>
            </w:pPr>
            <w:r w:rsidRPr="00160F17">
              <w:rPr>
                <w:color w:val="auto"/>
              </w:rPr>
              <w:t>6</w:t>
            </w:r>
          </w:p>
        </w:tc>
        <w:tc>
          <w:tcPr>
            <w:cnfStyle w:val="000010000000" w:firstRow="0" w:lastRow="0" w:firstColumn="0" w:lastColumn="0" w:oddVBand="1" w:evenVBand="0" w:oddHBand="0" w:evenHBand="0" w:firstRowFirstColumn="0" w:firstRowLastColumn="0" w:lastRowFirstColumn="0" w:lastRowLastColumn="0"/>
            <w:tcW w:w="9640" w:type="dxa"/>
            <w:tcBorders>
              <w:top w:val="none" w:sz="0" w:space="0" w:color="auto"/>
              <w:left w:val="none" w:sz="0" w:space="0" w:color="auto"/>
              <w:bottom w:val="none" w:sz="0" w:space="0" w:color="auto"/>
              <w:right w:val="none" w:sz="0" w:space="0" w:color="auto"/>
            </w:tcBorders>
            <w:shd w:val="clear" w:color="auto" w:fill="80B79F"/>
            <w:vAlign w:val="center"/>
          </w:tcPr>
          <w:p w14:paraId="33458677" w14:textId="7F045AD0" w:rsidR="00CE3E99" w:rsidRPr="00160F17" w:rsidRDefault="00E329E0" w:rsidP="00CE3E99">
            <w:pPr>
              <w:jc w:val="left"/>
              <w:rPr>
                <w:bCs/>
                <w:color w:val="auto"/>
                <w:sz w:val="24"/>
                <w:szCs w:val="24"/>
                <w:lang w:eastAsia="en-US"/>
              </w:rPr>
            </w:pPr>
            <w:r w:rsidRPr="00160F17">
              <w:rPr>
                <w:bCs/>
                <w:color w:val="auto"/>
                <w:sz w:val="24"/>
                <w:szCs w:val="24"/>
                <w:lang w:eastAsia="en-US"/>
              </w:rPr>
              <w:t>SAN ინფრასტრუქტურა</w:t>
            </w:r>
          </w:p>
        </w:tc>
        <w:tc>
          <w:tcPr>
            <w:cnfStyle w:val="000100000000" w:firstRow="0" w:lastRow="0" w:firstColumn="0" w:lastColumn="1" w:oddVBand="0" w:evenVBand="0" w:oddHBand="0" w:evenHBand="0" w:firstRowFirstColumn="0" w:firstRowLastColumn="0" w:lastRowFirstColumn="0" w:lastRowLastColumn="0"/>
            <w:tcW w:w="3657" w:type="dxa"/>
            <w:tcBorders>
              <w:top w:val="none" w:sz="0" w:space="0" w:color="auto"/>
              <w:left w:val="none" w:sz="0" w:space="0" w:color="auto"/>
              <w:bottom w:val="none" w:sz="0" w:space="0" w:color="auto"/>
              <w:right w:val="none" w:sz="0" w:space="0" w:color="auto"/>
            </w:tcBorders>
            <w:shd w:val="clear" w:color="auto" w:fill="80B79F"/>
            <w:vAlign w:val="center"/>
          </w:tcPr>
          <w:p w14:paraId="0D4450B6" w14:textId="4AB4D566" w:rsidR="00CE3E99" w:rsidRPr="00160F17" w:rsidRDefault="001F712B" w:rsidP="00CE3E99">
            <w:pPr>
              <w:jc w:val="center"/>
              <w:rPr>
                <w:b w:val="0"/>
                <w:color w:val="auto"/>
              </w:rPr>
            </w:pPr>
            <w:r w:rsidRPr="00160F17">
              <w:rPr>
                <w:b w:val="0"/>
                <w:color w:val="auto"/>
              </w:rPr>
              <w:t>12</w:t>
            </w:r>
            <w:r w:rsidR="00CE3E99" w:rsidRPr="00160F17">
              <w:rPr>
                <w:b w:val="0"/>
                <w:color w:val="auto"/>
              </w:rPr>
              <w:t>0,000$</w:t>
            </w:r>
          </w:p>
        </w:tc>
      </w:tr>
      <w:tr w:rsidR="00CE3E99" w:rsidRPr="00160F17" w14:paraId="5B3E5087" w14:textId="77777777" w:rsidTr="00061381">
        <w:trPr>
          <w:trHeight w:val="450"/>
        </w:trPr>
        <w:tc>
          <w:tcPr>
            <w:cnfStyle w:val="001000000000" w:firstRow="0" w:lastRow="0" w:firstColumn="1" w:lastColumn="0" w:oddVBand="0" w:evenVBand="0" w:oddHBand="0" w:evenHBand="0" w:firstRowFirstColumn="0" w:firstRowLastColumn="0" w:lastRowFirstColumn="0" w:lastRowLastColumn="0"/>
            <w:tcW w:w="674" w:type="dxa"/>
            <w:shd w:val="clear" w:color="auto" w:fill="80B79F"/>
            <w:vAlign w:val="center"/>
          </w:tcPr>
          <w:p w14:paraId="33A50502" w14:textId="77777777" w:rsidR="00CE3E99" w:rsidRPr="00160F17" w:rsidRDefault="00CE3E99" w:rsidP="00CE3E99">
            <w:pPr>
              <w:jc w:val="center"/>
              <w:rPr>
                <w:color w:val="auto"/>
              </w:rPr>
            </w:pPr>
            <w:r w:rsidRPr="00160F17">
              <w:rPr>
                <w:color w:val="auto"/>
              </w:rPr>
              <w:t>7</w:t>
            </w:r>
          </w:p>
        </w:tc>
        <w:tc>
          <w:tcPr>
            <w:cnfStyle w:val="000010000000" w:firstRow="0" w:lastRow="0" w:firstColumn="0" w:lastColumn="0" w:oddVBand="1" w:evenVBand="0" w:oddHBand="0" w:evenHBand="0" w:firstRowFirstColumn="0" w:firstRowLastColumn="0" w:lastRowFirstColumn="0" w:lastRowLastColumn="0"/>
            <w:tcW w:w="9640" w:type="dxa"/>
            <w:shd w:val="clear" w:color="auto" w:fill="80B79F"/>
            <w:vAlign w:val="center"/>
          </w:tcPr>
          <w:p w14:paraId="7F33E2D1" w14:textId="651CC962" w:rsidR="00CE3E99" w:rsidRPr="00160F17" w:rsidRDefault="00E329E0" w:rsidP="00CE3E99">
            <w:pPr>
              <w:jc w:val="left"/>
              <w:rPr>
                <w:bCs/>
                <w:color w:val="auto"/>
                <w:sz w:val="24"/>
                <w:szCs w:val="24"/>
                <w:lang w:eastAsia="en-US"/>
              </w:rPr>
            </w:pPr>
            <w:r w:rsidRPr="00160F17">
              <w:rPr>
                <w:bCs/>
                <w:color w:val="auto"/>
                <w:sz w:val="24"/>
                <w:szCs w:val="24"/>
                <w:lang w:eastAsia="en-US"/>
              </w:rPr>
              <w:t>დისკური სისტემების განაწილებული ვირტუალიზატორი</w:t>
            </w:r>
          </w:p>
        </w:tc>
        <w:tc>
          <w:tcPr>
            <w:cnfStyle w:val="000100000000" w:firstRow="0" w:lastRow="0" w:firstColumn="0" w:lastColumn="1" w:oddVBand="0" w:evenVBand="0" w:oddHBand="0" w:evenHBand="0" w:firstRowFirstColumn="0" w:firstRowLastColumn="0" w:lastRowFirstColumn="0" w:lastRowLastColumn="0"/>
            <w:tcW w:w="3657" w:type="dxa"/>
            <w:shd w:val="clear" w:color="auto" w:fill="80B79F"/>
            <w:vAlign w:val="center"/>
          </w:tcPr>
          <w:p w14:paraId="049174E6" w14:textId="178974C7" w:rsidR="00CE3E99" w:rsidRPr="00160F17" w:rsidRDefault="001F712B" w:rsidP="00CE3E99">
            <w:pPr>
              <w:jc w:val="center"/>
              <w:rPr>
                <w:b w:val="0"/>
                <w:color w:val="auto"/>
              </w:rPr>
            </w:pPr>
            <w:r w:rsidRPr="00160F17">
              <w:rPr>
                <w:b w:val="0"/>
                <w:color w:val="auto"/>
              </w:rPr>
              <w:t>55</w:t>
            </w:r>
            <w:r w:rsidR="00CE3E99" w:rsidRPr="00160F17">
              <w:rPr>
                <w:b w:val="0"/>
                <w:color w:val="auto"/>
              </w:rPr>
              <w:t>0,000$</w:t>
            </w:r>
          </w:p>
        </w:tc>
      </w:tr>
      <w:tr w:rsidR="00356A4C" w:rsidRPr="00160F17" w14:paraId="41D2DDED" w14:textId="77777777" w:rsidTr="0006138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74" w:type="dxa"/>
            <w:tcBorders>
              <w:top w:val="none" w:sz="0" w:space="0" w:color="auto"/>
              <w:left w:val="none" w:sz="0" w:space="0" w:color="auto"/>
              <w:bottom w:val="none" w:sz="0" w:space="0" w:color="auto"/>
              <w:right w:val="none" w:sz="0" w:space="0" w:color="auto"/>
            </w:tcBorders>
            <w:shd w:val="clear" w:color="auto" w:fill="80B79F"/>
            <w:vAlign w:val="center"/>
          </w:tcPr>
          <w:p w14:paraId="29FB8C64" w14:textId="77777777" w:rsidR="00084760" w:rsidRPr="00160F17" w:rsidRDefault="005061E9" w:rsidP="00CE3E99">
            <w:pPr>
              <w:jc w:val="center"/>
              <w:rPr>
                <w:color w:val="auto"/>
              </w:rPr>
            </w:pPr>
            <w:r w:rsidRPr="00160F17">
              <w:rPr>
                <w:color w:val="auto"/>
              </w:rPr>
              <w:t>8</w:t>
            </w:r>
          </w:p>
        </w:tc>
        <w:tc>
          <w:tcPr>
            <w:cnfStyle w:val="000010000000" w:firstRow="0" w:lastRow="0" w:firstColumn="0" w:lastColumn="0" w:oddVBand="1" w:evenVBand="0" w:oddHBand="0" w:evenHBand="0" w:firstRowFirstColumn="0" w:firstRowLastColumn="0" w:lastRowFirstColumn="0" w:lastRowLastColumn="0"/>
            <w:tcW w:w="9640" w:type="dxa"/>
            <w:tcBorders>
              <w:top w:val="none" w:sz="0" w:space="0" w:color="auto"/>
              <w:left w:val="none" w:sz="0" w:space="0" w:color="auto"/>
              <w:bottom w:val="none" w:sz="0" w:space="0" w:color="auto"/>
              <w:right w:val="none" w:sz="0" w:space="0" w:color="auto"/>
            </w:tcBorders>
            <w:shd w:val="clear" w:color="auto" w:fill="80B79F"/>
            <w:vAlign w:val="center"/>
          </w:tcPr>
          <w:p w14:paraId="3245928D" w14:textId="77777777" w:rsidR="00084760" w:rsidRPr="00160F17" w:rsidRDefault="005061E9" w:rsidP="00CE3E99">
            <w:pPr>
              <w:jc w:val="left"/>
              <w:rPr>
                <w:bCs/>
                <w:color w:val="auto"/>
                <w:sz w:val="24"/>
                <w:szCs w:val="24"/>
                <w:lang w:eastAsia="en-US"/>
              </w:rPr>
            </w:pPr>
            <w:r w:rsidRPr="00160F17">
              <w:rPr>
                <w:bCs/>
                <w:color w:val="auto"/>
                <w:sz w:val="24"/>
                <w:szCs w:val="24"/>
                <w:lang w:eastAsia="en-US"/>
              </w:rPr>
              <w:t>სამონტაჟო და საინსტალაციო სამუშაოები</w:t>
            </w:r>
          </w:p>
        </w:tc>
        <w:tc>
          <w:tcPr>
            <w:cnfStyle w:val="000100000000" w:firstRow="0" w:lastRow="0" w:firstColumn="0" w:lastColumn="1" w:oddVBand="0" w:evenVBand="0" w:oddHBand="0" w:evenHBand="0" w:firstRowFirstColumn="0" w:firstRowLastColumn="0" w:lastRowFirstColumn="0" w:lastRowLastColumn="0"/>
            <w:tcW w:w="3657" w:type="dxa"/>
            <w:tcBorders>
              <w:top w:val="none" w:sz="0" w:space="0" w:color="auto"/>
              <w:left w:val="none" w:sz="0" w:space="0" w:color="auto"/>
              <w:bottom w:val="none" w:sz="0" w:space="0" w:color="auto"/>
              <w:right w:val="none" w:sz="0" w:space="0" w:color="auto"/>
            </w:tcBorders>
            <w:shd w:val="clear" w:color="auto" w:fill="80B79F"/>
            <w:vAlign w:val="center"/>
          </w:tcPr>
          <w:p w14:paraId="3213EF5F" w14:textId="51753DC5" w:rsidR="00084760" w:rsidRPr="00160F17" w:rsidRDefault="005A1E6D" w:rsidP="00CE3E99">
            <w:pPr>
              <w:jc w:val="center"/>
              <w:rPr>
                <w:b w:val="0"/>
                <w:color w:val="auto"/>
              </w:rPr>
            </w:pPr>
            <w:r w:rsidRPr="00160F17">
              <w:rPr>
                <w:b w:val="0"/>
                <w:color w:val="auto"/>
              </w:rPr>
              <w:t>50,000$</w:t>
            </w:r>
          </w:p>
        </w:tc>
      </w:tr>
      <w:tr w:rsidR="00356A4C" w:rsidRPr="00160F17" w14:paraId="57B48675" w14:textId="77777777" w:rsidTr="00061381">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74" w:type="dxa"/>
            <w:tcBorders>
              <w:top w:val="none" w:sz="0" w:space="0" w:color="auto"/>
              <w:left w:val="none" w:sz="0" w:space="0" w:color="auto"/>
              <w:bottom w:val="none" w:sz="0" w:space="0" w:color="auto"/>
              <w:right w:val="none" w:sz="0" w:space="0" w:color="auto"/>
            </w:tcBorders>
            <w:shd w:val="clear" w:color="auto" w:fill="80B79F"/>
            <w:vAlign w:val="center"/>
          </w:tcPr>
          <w:p w14:paraId="51989717" w14:textId="77777777" w:rsidR="00CD4062" w:rsidRPr="00160F17" w:rsidRDefault="005061E9" w:rsidP="00CE3E99">
            <w:pPr>
              <w:jc w:val="center"/>
              <w:rPr>
                <w:color w:val="auto"/>
              </w:rPr>
            </w:pPr>
            <w:r w:rsidRPr="00160F17">
              <w:rPr>
                <w:color w:val="auto"/>
              </w:rPr>
              <w:t>9</w:t>
            </w:r>
          </w:p>
        </w:tc>
        <w:tc>
          <w:tcPr>
            <w:cnfStyle w:val="000010000000" w:firstRow="0" w:lastRow="0" w:firstColumn="0" w:lastColumn="0" w:oddVBand="1" w:evenVBand="0" w:oddHBand="0" w:evenHBand="0" w:firstRowFirstColumn="0" w:firstRowLastColumn="0" w:lastRowFirstColumn="0" w:lastRowLastColumn="0"/>
            <w:tcW w:w="9640" w:type="dxa"/>
            <w:tcBorders>
              <w:top w:val="none" w:sz="0" w:space="0" w:color="auto"/>
              <w:left w:val="none" w:sz="0" w:space="0" w:color="auto"/>
              <w:bottom w:val="none" w:sz="0" w:space="0" w:color="auto"/>
              <w:right w:val="none" w:sz="0" w:space="0" w:color="auto"/>
            </w:tcBorders>
            <w:shd w:val="clear" w:color="auto" w:fill="80B79F"/>
            <w:vAlign w:val="center"/>
          </w:tcPr>
          <w:p w14:paraId="65E9222C" w14:textId="77777777" w:rsidR="00CD4062" w:rsidRPr="00160F17" w:rsidRDefault="005061E9" w:rsidP="00CE3E99">
            <w:pPr>
              <w:jc w:val="left"/>
              <w:rPr>
                <w:b w:val="0"/>
                <w:bCs w:val="0"/>
                <w:color w:val="auto"/>
                <w:sz w:val="24"/>
                <w:szCs w:val="24"/>
                <w:lang w:eastAsia="en-US"/>
              </w:rPr>
            </w:pPr>
            <w:r w:rsidRPr="00160F17">
              <w:rPr>
                <w:b w:val="0"/>
                <w:bCs w:val="0"/>
                <w:color w:val="auto"/>
                <w:sz w:val="24"/>
                <w:szCs w:val="24"/>
                <w:lang w:eastAsia="en-US"/>
              </w:rPr>
              <w:t>აგებული სისტემის შემდგომი მხარდაჭერა (სამი წლის განმავლობაში)</w:t>
            </w:r>
          </w:p>
        </w:tc>
        <w:tc>
          <w:tcPr>
            <w:cnfStyle w:val="000100000000" w:firstRow="0" w:lastRow="0" w:firstColumn="0" w:lastColumn="1" w:oddVBand="0" w:evenVBand="0" w:oddHBand="0" w:evenHBand="0" w:firstRowFirstColumn="0" w:firstRowLastColumn="0" w:lastRowFirstColumn="0" w:lastRowLastColumn="0"/>
            <w:tcW w:w="3657" w:type="dxa"/>
            <w:tcBorders>
              <w:top w:val="none" w:sz="0" w:space="0" w:color="auto"/>
              <w:left w:val="none" w:sz="0" w:space="0" w:color="auto"/>
              <w:bottom w:val="none" w:sz="0" w:space="0" w:color="auto"/>
              <w:right w:val="none" w:sz="0" w:space="0" w:color="auto"/>
            </w:tcBorders>
            <w:shd w:val="clear" w:color="auto" w:fill="80B79F"/>
            <w:vAlign w:val="center"/>
          </w:tcPr>
          <w:p w14:paraId="3BD0E380" w14:textId="4C8DCE79" w:rsidR="00CD4062" w:rsidRPr="00160F17" w:rsidRDefault="00CB6F80" w:rsidP="00CE3E99">
            <w:pPr>
              <w:jc w:val="center"/>
              <w:rPr>
                <w:b w:val="0"/>
                <w:color w:val="auto"/>
              </w:rPr>
            </w:pPr>
            <w:r w:rsidRPr="00160F17">
              <w:rPr>
                <w:b w:val="0"/>
                <w:color w:val="auto"/>
              </w:rPr>
              <w:t>100</w:t>
            </w:r>
            <w:r w:rsidR="006D06FF" w:rsidRPr="00160F17">
              <w:rPr>
                <w:b w:val="0"/>
                <w:color w:val="auto"/>
              </w:rPr>
              <w:t>,</w:t>
            </w:r>
            <w:r w:rsidR="005A1E6D" w:rsidRPr="00160F17">
              <w:rPr>
                <w:b w:val="0"/>
                <w:color w:val="auto"/>
              </w:rPr>
              <w:t>0</w:t>
            </w:r>
            <w:r w:rsidR="006D06FF" w:rsidRPr="00160F17">
              <w:rPr>
                <w:b w:val="0"/>
                <w:color w:val="auto"/>
              </w:rPr>
              <w:t>00 $</w:t>
            </w:r>
          </w:p>
        </w:tc>
      </w:tr>
    </w:tbl>
    <w:p w14:paraId="439711FE" w14:textId="77777777" w:rsidR="00D75917" w:rsidRDefault="00D75917" w:rsidP="00F47598">
      <w:pPr>
        <w:ind w:firstLine="360"/>
      </w:pPr>
    </w:p>
    <w:p w14:paraId="159A0ECC" w14:textId="77777777" w:rsidR="00D75917" w:rsidRPr="00D75917" w:rsidRDefault="00D75917" w:rsidP="00D75917"/>
    <w:p w14:paraId="52367390" w14:textId="77777777" w:rsidR="00D75917" w:rsidRPr="00D75917" w:rsidRDefault="00D75917" w:rsidP="00D75917"/>
    <w:p w14:paraId="0DFC31C8" w14:textId="77777777" w:rsidR="00D75917" w:rsidRPr="00D75917" w:rsidRDefault="00D75917" w:rsidP="00D75917"/>
    <w:p w14:paraId="1F0E90A9" w14:textId="77777777" w:rsidR="00D75917" w:rsidRPr="00D75917" w:rsidRDefault="00D75917" w:rsidP="00D75917"/>
    <w:p w14:paraId="0CD0766B" w14:textId="77777777" w:rsidR="00D75917" w:rsidRPr="00D75917" w:rsidRDefault="00D75917" w:rsidP="00D75917"/>
    <w:p w14:paraId="345BA43D" w14:textId="77777777" w:rsidR="00D75917" w:rsidRPr="00D75917" w:rsidRDefault="00D75917" w:rsidP="00D75917"/>
    <w:p w14:paraId="3AB888EF" w14:textId="77777777" w:rsidR="00D75917" w:rsidRPr="00D75917" w:rsidRDefault="00D75917" w:rsidP="00D75917"/>
    <w:p w14:paraId="546A0B52" w14:textId="77777777" w:rsidR="00D75917" w:rsidRPr="00D75917" w:rsidRDefault="00D75917" w:rsidP="00D75917"/>
    <w:p w14:paraId="0341221C" w14:textId="77777777" w:rsidR="00F226A1" w:rsidRDefault="00F226A1" w:rsidP="00D75917">
      <w:pPr>
        <w:rPr>
          <w:sz w:val="24"/>
          <w:szCs w:val="24"/>
        </w:rPr>
      </w:pPr>
    </w:p>
    <w:p w14:paraId="6CBB7082" w14:textId="77777777" w:rsidR="00DF726F" w:rsidRDefault="00DF726F" w:rsidP="00D75917">
      <w:pPr>
        <w:rPr>
          <w:color w:val="FF0000"/>
          <w:sz w:val="24"/>
          <w:szCs w:val="24"/>
        </w:rPr>
      </w:pPr>
    </w:p>
    <w:p w14:paraId="74C62D10" w14:textId="2CA1B9F4" w:rsidR="00290692" w:rsidRPr="000E74B2" w:rsidRDefault="00F226A1" w:rsidP="00D75917">
      <w:pPr>
        <w:rPr>
          <w:color w:val="FF0000"/>
          <w:sz w:val="24"/>
          <w:szCs w:val="24"/>
        </w:rPr>
      </w:pPr>
      <w:r w:rsidRPr="000E74B2">
        <w:rPr>
          <w:color w:val="FF0000"/>
          <w:sz w:val="24"/>
          <w:szCs w:val="24"/>
        </w:rPr>
        <w:t>წარმოდგენილი ფასები შეიცავს სახელმწიფო გადასახადებს</w:t>
      </w:r>
      <w:r w:rsidR="00DF726F">
        <w:rPr>
          <w:color w:val="FF0000"/>
          <w:sz w:val="24"/>
          <w:szCs w:val="24"/>
        </w:rPr>
        <w:t>, მათ შორის დღგ-ს</w:t>
      </w:r>
      <w:r w:rsidRPr="000E74B2">
        <w:rPr>
          <w:color w:val="FF0000"/>
          <w:sz w:val="24"/>
          <w:szCs w:val="24"/>
        </w:rPr>
        <w:t>, თუმცა ფასები ატარებს საორიენტაციო ხასიათს და დეტალური დაპროექტებისას შესაძლოა განიცადოს ცვლილება.</w:t>
      </w:r>
    </w:p>
    <w:sectPr w:rsidR="00290692" w:rsidRPr="000E74B2" w:rsidSect="00F47598">
      <w:headerReference w:type="default" r:id="rId29"/>
      <w:footerReference w:type="default" r:id="rId30"/>
      <w:headerReference w:type="first" r:id="rId31"/>
      <w:footerReference w:type="first" r:id="rId32"/>
      <w:pgSz w:w="16839" w:h="11907" w:orient="landscape" w:code="9"/>
      <w:pgMar w:top="992" w:right="907" w:bottom="1196" w:left="1418" w:header="720" w:footer="561"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28DE1A" w14:textId="77777777" w:rsidR="00D87E89" w:rsidRDefault="00D87E89">
      <w:pPr>
        <w:spacing w:after="0" w:line="240" w:lineRule="auto"/>
      </w:pPr>
      <w:r>
        <w:separator/>
      </w:r>
    </w:p>
  </w:endnote>
  <w:endnote w:type="continuationSeparator" w:id="0">
    <w:p w14:paraId="40F71C0F" w14:textId="77777777" w:rsidR="00D87E89" w:rsidRDefault="00D87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auto"/>
    <w:pitch w:val="variable"/>
    <w:sig w:usb0="040006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新細明體">
    <w:panose1 w:val="00000000000000000000"/>
    <w:charset w:val="88"/>
    <w:family w:val="auto"/>
    <w:notTrueType/>
    <w:pitch w:val="variable"/>
    <w:sig w:usb0="00000001" w:usb1="08080000" w:usb2="00000010" w:usb3="00000000" w:csb0="00100000"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3" w:type="pct"/>
      <w:tblCellMar>
        <w:top w:w="72" w:type="dxa"/>
        <w:left w:w="115" w:type="dxa"/>
        <w:bottom w:w="72" w:type="dxa"/>
        <w:right w:w="115" w:type="dxa"/>
      </w:tblCellMar>
      <w:tblLook w:val="04A0" w:firstRow="1" w:lastRow="0" w:firstColumn="1" w:lastColumn="0" w:noHBand="0" w:noVBand="1"/>
    </w:tblPr>
    <w:tblGrid>
      <w:gridCol w:w="8953"/>
      <w:gridCol w:w="995"/>
    </w:tblGrid>
    <w:tr w:rsidR="004D5B39" w14:paraId="593F6403" w14:textId="77777777" w:rsidTr="00B34404">
      <w:trPr>
        <w:trHeight w:val="289"/>
      </w:trPr>
      <w:tc>
        <w:tcPr>
          <w:tcW w:w="4500" w:type="pct"/>
          <w:tcBorders>
            <w:top w:val="single" w:sz="4" w:space="0" w:color="000000" w:themeColor="text1"/>
            <w:right w:val="single" w:sz="4" w:space="0" w:color="548DD4" w:themeColor="text2" w:themeTint="99"/>
          </w:tcBorders>
        </w:tcPr>
        <w:p w14:paraId="6B6FE3A4" w14:textId="77777777" w:rsidR="004D5B39" w:rsidRPr="00D414DE" w:rsidRDefault="004D5B39" w:rsidP="00B2398A">
          <w:pPr>
            <w:pStyle w:val="Footer"/>
            <w:jc w:val="right"/>
            <w:rPr>
              <w:sz w:val="20"/>
              <w:szCs w:val="20"/>
            </w:rPr>
          </w:pPr>
          <w:sdt>
            <w:sdtPr>
              <w:rPr>
                <w:sz w:val="20"/>
                <w:szCs w:val="20"/>
              </w:rPr>
              <w:alias w:val="Company"/>
              <w:id w:val="-2131315965"/>
              <w:placeholder>
                <w:docPart w:val="16D60F05D6A2E24B9F8FF871E72129BB"/>
              </w:placeholder>
              <w:dataBinding w:prefixMappings="xmlns:ns0='http://schemas.openxmlformats.org/officeDocument/2006/extended-properties'" w:xpath="/ns0:Properties[1]/ns0:Company[1]" w:storeItemID="{6668398D-A668-4E3E-A5EB-62B293D839F1}"/>
              <w:text/>
            </w:sdtPr>
            <w:sdtContent>
              <w:r w:rsidRPr="00164A0D">
                <w:rPr>
                  <w:sz w:val="20"/>
                  <w:szCs w:val="20"/>
                </w:rPr>
                <w:t>http://www.moh.gov.ge</w:t>
              </w:r>
            </w:sdtContent>
          </w:sdt>
          <w:r w:rsidRPr="00D414DE">
            <w:rPr>
              <w:sz w:val="20"/>
              <w:szCs w:val="20"/>
            </w:rPr>
            <w:t xml:space="preserve"> | </w:t>
          </w:r>
          <w:r w:rsidRPr="00D414DE">
            <w:rPr>
              <w:sz w:val="20"/>
              <w:szCs w:val="20"/>
            </w:rPr>
            <w:fldChar w:fldCharType="begin"/>
          </w:r>
          <w:r w:rsidRPr="00D414DE">
            <w:rPr>
              <w:sz w:val="20"/>
              <w:szCs w:val="20"/>
            </w:rPr>
            <w:instrText xml:space="preserve"> STYLEREF  "1"  </w:instrText>
          </w:r>
          <w:r w:rsidRPr="00D414DE">
            <w:rPr>
              <w:sz w:val="20"/>
              <w:szCs w:val="20"/>
            </w:rPr>
            <w:fldChar w:fldCharType="separate"/>
          </w:r>
          <w:r w:rsidR="003839C3">
            <w:rPr>
              <w:noProof/>
              <w:sz w:val="20"/>
              <w:szCs w:val="20"/>
            </w:rPr>
            <w:t>სარეზერვო გამოთვლითი ცენტრი და მისი კომპონენტები</w:t>
          </w:r>
          <w:r w:rsidRPr="00D414DE">
            <w:rPr>
              <w:sz w:val="20"/>
              <w:szCs w:val="20"/>
            </w:rPr>
            <w:fldChar w:fldCharType="end"/>
          </w:r>
        </w:p>
      </w:tc>
      <w:tc>
        <w:tcPr>
          <w:tcW w:w="500"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1D885D"/>
        </w:tcPr>
        <w:p w14:paraId="3E7CEA90" w14:textId="77777777" w:rsidR="004D5B39" w:rsidRDefault="004D5B39" w:rsidP="00B2398A">
          <w:pPr>
            <w:pStyle w:val="Header"/>
            <w:rPr>
              <w:color w:val="FFFFFF" w:themeColor="background1"/>
            </w:rPr>
          </w:pPr>
          <w:r>
            <w:fldChar w:fldCharType="begin"/>
          </w:r>
          <w:r>
            <w:instrText xml:space="preserve"> PAGE   \* MERGEFORMAT </w:instrText>
          </w:r>
          <w:r>
            <w:fldChar w:fldCharType="separate"/>
          </w:r>
          <w:r w:rsidR="003839C3" w:rsidRPr="003839C3">
            <w:rPr>
              <w:noProof/>
              <w:color w:val="FFFFFF" w:themeColor="background1"/>
            </w:rPr>
            <w:t>9</w:t>
          </w:r>
          <w:r>
            <w:rPr>
              <w:noProof/>
              <w:color w:val="FFFFFF" w:themeColor="background1"/>
            </w:rPr>
            <w:fldChar w:fldCharType="end"/>
          </w:r>
        </w:p>
      </w:tc>
    </w:tr>
  </w:tbl>
  <w:p w14:paraId="2BE363A8" w14:textId="77777777" w:rsidR="004D5B39" w:rsidRPr="00A16ECA" w:rsidRDefault="004D5B39" w:rsidP="004C452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3" w:type="pct"/>
      <w:tblCellMar>
        <w:top w:w="72" w:type="dxa"/>
        <w:left w:w="115" w:type="dxa"/>
        <w:bottom w:w="72" w:type="dxa"/>
        <w:right w:w="115" w:type="dxa"/>
      </w:tblCellMar>
      <w:tblLook w:val="04A0" w:firstRow="1" w:lastRow="0" w:firstColumn="1" w:lastColumn="0" w:noHBand="0" w:noVBand="1"/>
    </w:tblPr>
    <w:tblGrid>
      <w:gridCol w:w="13091"/>
      <w:gridCol w:w="1455"/>
    </w:tblGrid>
    <w:tr w:rsidR="004D5B39" w14:paraId="54A3CE8A" w14:textId="77777777" w:rsidTr="002305DF">
      <w:trPr>
        <w:trHeight w:val="289"/>
      </w:trPr>
      <w:tc>
        <w:tcPr>
          <w:tcW w:w="4500" w:type="pct"/>
          <w:tcBorders>
            <w:top w:val="single" w:sz="4" w:space="0" w:color="000000" w:themeColor="text1"/>
            <w:right w:val="single" w:sz="4" w:space="0" w:color="548DD4" w:themeColor="text2" w:themeTint="99"/>
          </w:tcBorders>
        </w:tcPr>
        <w:p w14:paraId="5AFA7953" w14:textId="77777777" w:rsidR="004D5B39" w:rsidRPr="00D414DE" w:rsidRDefault="004D5B39" w:rsidP="00AC596D">
          <w:pPr>
            <w:pStyle w:val="Footer"/>
            <w:jc w:val="right"/>
            <w:rPr>
              <w:sz w:val="20"/>
              <w:szCs w:val="20"/>
            </w:rPr>
          </w:pPr>
          <w:sdt>
            <w:sdtPr>
              <w:rPr>
                <w:sz w:val="20"/>
                <w:szCs w:val="20"/>
              </w:rPr>
              <w:alias w:val="Company"/>
              <w:id w:val="1812746536"/>
              <w:dataBinding w:prefixMappings="xmlns:ns0='http://schemas.openxmlformats.org/officeDocument/2006/extended-properties'" w:xpath="/ns0:Properties[1]/ns0:Company[1]" w:storeItemID="{6668398D-A668-4E3E-A5EB-62B293D839F1}"/>
              <w:text/>
            </w:sdtPr>
            <w:sdtContent>
              <w:r w:rsidRPr="00164A0D">
                <w:rPr>
                  <w:sz w:val="20"/>
                  <w:szCs w:val="20"/>
                </w:rPr>
                <w:t>http://www.moh.gov.ge</w:t>
              </w:r>
            </w:sdtContent>
          </w:sdt>
          <w:r w:rsidRPr="00D414DE">
            <w:rPr>
              <w:sz w:val="20"/>
              <w:szCs w:val="20"/>
            </w:rPr>
            <w:t xml:space="preserve"> | </w:t>
          </w:r>
          <w:r w:rsidRPr="00D414DE">
            <w:rPr>
              <w:sz w:val="20"/>
              <w:szCs w:val="20"/>
            </w:rPr>
            <w:fldChar w:fldCharType="begin"/>
          </w:r>
          <w:r w:rsidRPr="00D414DE">
            <w:rPr>
              <w:sz w:val="20"/>
              <w:szCs w:val="20"/>
            </w:rPr>
            <w:instrText xml:space="preserve"> STYLEREF  "1"  </w:instrText>
          </w:r>
          <w:r w:rsidRPr="00D414DE">
            <w:rPr>
              <w:sz w:val="20"/>
              <w:szCs w:val="20"/>
            </w:rPr>
            <w:fldChar w:fldCharType="separate"/>
          </w:r>
          <w:r w:rsidR="003839C3">
            <w:rPr>
              <w:noProof/>
              <w:sz w:val="20"/>
              <w:szCs w:val="20"/>
            </w:rPr>
            <w:t>სარეზერვო გამოთვლითი ცენტრი და მისი კომპონენტები</w:t>
          </w:r>
          <w:r w:rsidRPr="00D414DE">
            <w:rPr>
              <w:sz w:val="20"/>
              <w:szCs w:val="20"/>
            </w:rPr>
            <w:fldChar w:fldCharType="end"/>
          </w:r>
        </w:p>
      </w:tc>
      <w:tc>
        <w:tcPr>
          <w:tcW w:w="500"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1D885D"/>
        </w:tcPr>
        <w:p w14:paraId="560D3B2B" w14:textId="77777777" w:rsidR="004D5B39" w:rsidRDefault="004D5B39" w:rsidP="00AC596D">
          <w:pPr>
            <w:pStyle w:val="Header"/>
            <w:rPr>
              <w:color w:val="FFFFFF" w:themeColor="background1"/>
            </w:rPr>
          </w:pPr>
          <w:r>
            <w:fldChar w:fldCharType="begin"/>
          </w:r>
          <w:r>
            <w:instrText xml:space="preserve"> PAGE   \* MERGEFORMAT </w:instrText>
          </w:r>
          <w:r>
            <w:fldChar w:fldCharType="separate"/>
          </w:r>
          <w:r w:rsidR="003839C3" w:rsidRPr="003839C3">
            <w:rPr>
              <w:noProof/>
              <w:color w:val="FFFFFF" w:themeColor="background1"/>
            </w:rPr>
            <w:t>11</w:t>
          </w:r>
          <w:r>
            <w:rPr>
              <w:noProof/>
              <w:color w:val="FFFFFF" w:themeColor="background1"/>
            </w:rPr>
            <w:fldChar w:fldCharType="end"/>
          </w:r>
        </w:p>
      </w:tc>
    </w:tr>
  </w:tbl>
  <w:p w14:paraId="2B376FE2" w14:textId="77777777" w:rsidR="004D5B39" w:rsidRPr="00A16ECA" w:rsidRDefault="004D5B39" w:rsidP="004C452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3" w:type="pct"/>
      <w:tblCellMar>
        <w:top w:w="72" w:type="dxa"/>
        <w:left w:w="115" w:type="dxa"/>
        <w:bottom w:w="72" w:type="dxa"/>
        <w:right w:w="115" w:type="dxa"/>
      </w:tblCellMar>
      <w:tblLook w:val="04A0" w:firstRow="1" w:lastRow="0" w:firstColumn="1" w:lastColumn="0" w:noHBand="0" w:noVBand="1"/>
    </w:tblPr>
    <w:tblGrid>
      <w:gridCol w:w="13091"/>
      <w:gridCol w:w="1455"/>
    </w:tblGrid>
    <w:tr w:rsidR="004D5B39" w14:paraId="6C117C82" w14:textId="77777777" w:rsidTr="002305DF">
      <w:trPr>
        <w:trHeight w:val="289"/>
      </w:trPr>
      <w:tc>
        <w:tcPr>
          <w:tcW w:w="4500" w:type="pct"/>
          <w:tcBorders>
            <w:top w:val="single" w:sz="4" w:space="0" w:color="000000" w:themeColor="text1"/>
            <w:right w:val="single" w:sz="4" w:space="0" w:color="548DD4" w:themeColor="text2" w:themeTint="99"/>
          </w:tcBorders>
        </w:tcPr>
        <w:p w14:paraId="3BC55824" w14:textId="77777777" w:rsidR="004D5B39" w:rsidRPr="00D414DE" w:rsidRDefault="004D5B39" w:rsidP="008C6415">
          <w:pPr>
            <w:pStyle w:val="Footer"/>
            <w:jc w:val="right"/>
            <w:rPr>
              <w:sz w:val="20"/>
              <w:szCs w:val="20"/>
            </w:rPr>
          </w:pPr>
          <w:sdt>
            <w:sdtPr>
              <w:rPr>
                <w:sz w:val="20"/>
                <w:szCs w:val="20"/>
              </w:rPr>
              <w:alias w:val="Company"/>
              <w:id w:val="1034384350"/>
              <w:dataBinding w:prefixMappings="xmlns:ns0='http://schemas.openxmlformats.org/officeDocument/2006/extended-properties'" w:xpath="/ns0:Properties[1]/ns0:Company[1]" w:storeItemID="{6668398D-A668-4E3E-A5EB-62B293D839F1}"/>
              <w:text/>
            </w:sdtPr>
            <w:sdtContent>
              <w:r w:rsidRPr="00164A0D">
                <w:rPr>
                  <w:sz w:val="20"/>
                  <w:szCs w:val="20"/>
                </w:rPr>
                <w:t>http://www.moh.gov.ge</w:t>
              </w:r>
            </w:sdtContent>
          </w:sdt>
          <w:r w:rsidRPr="00D414DE">
            <w:rPr>
              <w:sz w:val="20"/>
              <w:szCs w:val="20"/>
            </w:rPr>
            <w:t xml:space="preserve"> | </w:t>
          </w:r>
          <w:r w:rsidRPr="00D414DE">
            <w:rPr>
              <w:sz w:val="20"/>
              <w:szCs w:val="20"/>
            </w:rPr>
            <w:fldChar w:fldCharType="begin"/>
          </w:r>
          <w:r w:rsidRPr="00D414DE">
            <w:rPr>
              <w:sz w:val="20"/>
              <w:szCs w:val="20"/>
            </w:rPr>
            <w:instrText xml:space="preserve"> STYLEREF  "1"  </w:instrText>
          </w:r>
          <w:r w:rsidRPr="00D414DE">
            <w:rPr>
              <w:sz w:val="20"/>
              <w:szCs w:val="20"/>
            </w:rPr>
            <w:fldChar w:fldCharType="separate"/>
          </w:r>
          <w:r w:rsidR="003839C3">
            <w:rPr>
              <w:noProof/>
              <w:sz w:val="20"/>
              <w:szCs w:val="20"/>
            </w:rPr>
            <w:t>სარეზერვო გამოთვლითი ცენტრი და მისი კომპონენტები</w:t>
          </w:r>
          <w:r w:rsidRPr="00D414DE">
            <w:rPr>
              <w:sz w:val="20"/>
              <w:szCs w:val="20"/>
            </w:rPr>
            <w:fldChar w:fldCharType="end"/>
          </w:r>
        </w:p>
      </w:tc>
      <w:tc>
        <w:tcPr>
          <w:tcW w:w="500"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1D885D"/>
        </w:tcPr>
        <w:p w14:paraId="1CD32A7B" w14:textId="77777777" w:rsidR="004D5B39" w:rsidRDefault="004D5B39" w:rsidP="008C6415">
          <w:pPr>
            <w:pStyle w:val="Header"/>
            <w:rPr>
              <w:color w:val="FFFFFF" w:themeColor="background1"/>
            </w:rPr>
          </w:pPr>
          <w:r>
            <w:fldChar w:fldCharType="begin"/>
          </w:r>
          <w:r>
            <w:instrText xml:space="preserve"> PAGE   \* MERGEFORMAT </w:instrText>
          </w:r>
          <w:r>
            <w:fldChar w:fldCharType="separate"/>
          </w:r>
          <w:r w:rsidR="003839C3" w:rsidRPr="003839C3">
            <w:rPr>
              <w:noProof/>
              <w:color w:val="FFFFFF" w:themeColor="background1"/>
            </w:rPr>
            <w:t>10</w:t>
          </w:r>
          <w:r>
            <w:rPr>
              <w:noProof/>
              <w:color w:val="FFFFFF" w:themeColor="background1"/>
            </w:rPr>
            <w:fldChar w:fldCharType="end"/>
          </w:r>
        </w:p>
      </w:tc>
    </w:tr>
  </w:tbl>
  <w:p w14:paraId="75E28088" w14:textId="77777777" w:rsidR="004D5B39" w:rsidRDefault="004D5B3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3" w:type="pct"/>
      <w:tblCellMar>
        <w:top w:w="72" w:type="dxa"/>
        <w:left w:w="115" w:type="dxa"/>
        <w:bottom w:w="72" w:type="dxa"/>
        <w:right w:w="115" w:type="dxa"/>
      </w:tblCellMar>
      <w:tblLook w:val="04A0" w:firstRow="1" w:lastRow="0" w:firstColumn="1" w:lastColumn="0" w:noHBand="0" w:noVBand="1"/>
    </w:tblPr>
    <w:tblGrid>
      <w:gridCol w:w="8834"/>
      <w:gridCol w:w="982"/>
    </w:tblGrid>
    <w:tr w:rsidR="004D5B39" w14:paraId="1698FA85" w14:textId="77777777" w:rsidTr="00F765CA">
      <w:trPr>
        <w:trHeight w:val="289"/>
      </w:trPr>
      <w:tc>
        <w:tcPr>
          <w:tcW w:w="4500" w:type="pct"/>
          <w:tcBorders>
            <w:top w:val="single" w:sz="4" w:space="0" w:color="000000" w:themeColor="text1"/>
            <w:right w:val="single" w:sz="4" w:space="0" w:color="548DD4" w:themeColor="text2" w:themeTint="99"/>
          </w:tcBorders>
        </w:tcPr>
        <w:p w14:paraId="3C2DF5D5" w14:textId="77777777" w:rsidR="004D5B39" w:rsidRPr="00D414DE" w:rsidRDefault="004D5B39" w:rsidP="00AC596D">
          <w:pPr>
            <w:pStyle w:val="Footer"/>
            <w:jc w:val="right"/>
            <w:rPr>
              <w:sz w:val="20"/>
              <w:szCs w:val="20"/>
            </w:rPr>
          </w:pPr>
          <w:sdt>
            <w:sdtPr>
              <w:rPr>
                <w:sz w:val="20"/>
                <w:szCs w:val="20"/>
              </w:rPr>
              <w:alias w:val="Company"/>
              <w:id w:val="-440077963"/>
              <w:dataBinding w:prefixMappings="xmlns:ns0='http://schemas.openxmlformats.org/officeDocument/2006/extended-properties'" w:xpath="/ns0:Properties[1]/ns0:Company[1]" w:storeItemID="{6668398D-A668-4E3E-A5EB-62B293D839F1}"/>
              <w:text/>
            </w:sdtPr>
            <w:sdtContent>
              <w:r w:rsidRPr="00164A0D">
                <w:rPr>
                  <w:sz w:val="20"/>
                  <w:szCs w:val="20"/>
                </w:rPr>
                <w:t>http://www.moh.gov.ge</w:t>
              </w:r>
            </w:sdtContent>
          </w:sdt>
          <w:r w:rsidRPr="00D414DE">
            <w:rPr>
              <w:sz w:val="20"/>
              <w:szCs w:val="20"/>
            </w:rPr>
            <w:t xml:space="preserve"> | </w:t>
          </w:r>
          <w:r w:rsidRPr="00D414DE">
            <w:rPr>
              <w:sz w:val="20"/>
              <w:szCs w:val="20"/>
            </w:rPr>
            <w:fldChar w:fldCharType="begin"/>
          </w:r>
          <w:r w:rsidRPr="00D414DE">
            <w:rPr>
              <w:sz w:val="20"/>
              <w:szCs w:val="20"/>
            </w:rPr>
            <w:instrText xml:space="preserve"> STYLEREF  "1"  </w:instrText>
          </w:r>
          <w:r w:rsidRPr="00D414DE">
            <w:rPr>
              <w:sz w:val="20"/>
              <w:szCs w:val="20"/>
            </w:rPr>
            <w:fldChar w:fldCharType="separate"/>
          </w:r>
          <w:r w:rsidR="003839C3">
            <w:rPr>
              <w:noProof/>
              <w:sz w:val="20"/>
              <w:szCs w:val="20"/>
            </w:rPr>
            <w:t>სარეზერვო გამოთვლითი ცენტრი და მისი კომპონენტები</w:t>
          </w:r>
          <w:r w:rsidRPr="00D414DE">
            <w:rPr>
              <w:sz w:val="20"/>
              <w:szCs w:val="20"/>
            </w:rPr>
            <w:fldChar w:fldCharType="end"/>
          </w:r>
        </w:p>
      </w:tc>
      <w:tc>
        <w:tcPr>
          <w:tcW w:w="500"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1D885D"/>
        </w:tcPr>
        <w:p w14:paraId="4A3CB92E" w14:textId="77777777" w:rsidR="004D5B39" w:rsidRDefault="004D5B39" w:rsidP="00AC596D">
          <w:pPr>
            <w:pStyle w:val="Header"/>
            <w:rPr>
              <w:color w:val="FFFFFF" w:themeColor="background1"/>
            </w:rPr>
          </w:pPr>
          <w:r>
            <w:fldChar w:fldCharType="begin"/>
          </w:r>
          <w:r>
            <w:instrText xml:space="preserve"> PAGE   \* MERGEFORMAT </w:instrText>
          </w:r>
          <w:r>
            <w:fldChar w:fldCharType="separate"/>
          </w:r>
          <w:r w:rsidR="003839C3" w:rsidRPr="003839C3">
            <w:rPr>
              <w:noProof/>
              <w:color w:val="FFFFFF" w:themeColor="background1"/>
            </w:rPr>
            <w:t>17</w:t>
          </w:r>
          <w:r>
            <w:rPr>
              <w:noProof/>
              <w:color w:val="FFFFFF" w:themeColor="background1"/>
            </w:rPr>
            <w:fldChar w:fldCharType="end"/>
          </w:r>
        </w:p>
      </w:tc>
    </w:tr>
  </w:tbl>
  <w:p w14:paraId="05CF8DDF" w14:textId="77777777" w:rsidR="004D5B39" w:rsidRPr="00A16ECA" w:rsidRDefault="004D5B39" w:rsidP="004C452E">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3" w:type="pct"/>
      <w:tblCellMar>
        <w:top w:w="72" w:type="dxa"/>
        <w:left w:w="115" w:type="dxa"/>
        <w:bottom w:w="72" w:type="dxa"/>
        <w:right w:w="115" w:type="dxa"/>
      </w:tblCellMar>
      <w:tblLook w:val="04A0" w:firstRow="1" w:lastRow="0" w:firstColumn="1" w:lastColumn="0" w:noHBand="0" w:noVBand="1"/>
    </w:tblPr>
    <w:tblGrid>
      <w:gridCol w:w="8834"/>
      <w:gridCol w:w="982"/>
    </w:tblGrid>
    <w:tr w:rsidR="004D5B39" w14:paraId="1D8E02E0" w14:textId="77777777" w:rsidTr="00264EF9">
      <w:trPr>
        <w:trHeight w:val="289"/>
      </w:trPr>
      <w:tc>
        <w:tcPr>
          <w:tcW w:w="4500" w:type="pct"/>
          <w:tcBorders>
            <w:top w:val="single" w:sz="4" w:space="0" w:color="000000" w:themeColor="text1"/>
            <w:right w:val="single" w:sz="4" w:space="0" w:color="548DD4" w:themeColor="text2" w:themeTint="99"/>
          </w:tcBorders>
        </w:tcPr>
        <w:p w14:paraId="0A633B3D" w14:textId="77777777" w:rsidR="004D5B39" w:rsidRPr="00D414DE" w:rsidRDefault="004D5B39" w:rsidP="008C6415">
          <w:pPr>
            <w:pStyle w:val="Footer"/>
            <w:jc w:val="right"/>
            <w:rPr>
              <w:sz w:val="20"/>
              <w:szCs w:val="20"/>
            </w:rPr>
          </w:pPr>
          <w:sdt>
            <w:sdtPr>
              <w:rPr>
                <w:sz w:val="20"/>
                <w:szCs w:val="20"/>
              </w:rPr>
              <w:alias w:val="Company"/>
              <w:id w:val="647555255"/>
              <w:dataBinding w:prefixMappings="xmlns:ns0='http://schemas.openxmlformats.org/officeDocument/2006/extended-properties'" w:xpath="/ns0:Properties[1]/ns0:Company[1]" w:storeItemID="{6668398D-A668-4E3E-A5EB-62B293D839F1}"/>
              <w:text/>
            </w:sdtPr>
            <w:sdtContent>
              <w:r w:rsidRPr="00164A0D">
                <w:rPr>
                  <w:sz w:val="20"/>
                  <w:szCs w:val="20"/>
                </w:rPr>
                <w:t>http://www.moh.gov.ge</w:t>
              </w:r>
            </w:sdtContent>
          </w:sdt>
          <w:r w:rsidRPr="00D414DE">
            <w:rPr>
              <w:sz w:val="20"/>
              <w:szCs w:val="20"/>
            </w:rPr>
            <w:t xml:space="preserve"> | </w:t>
          </w:r>
          <w:r w:rsidRPr="00D414DE">
            <w:rPr>
              <w:sz w:val="20"/>
              <w:szCs w:val="20"/>
            </w:rPr>
            <w:fldChar w:fldCharType="begin"/>
          </w:r>
          <w:r w:rsidRPr="00D414DE">
            <w:rPr>
              <w:sz w:val="20"/>
              <w:szCs w:val="20"/>
            </w:rPr>
            <w:instrText xml:space="preserve"> STYLEREF  "1"  </w:instrText>
          </w:r>
          <w:r w:rsidRPr="00D414DE">
            <w:rPr>
              <w:sz w:val="20"/>
              <w:szCs w:val="20"/>
            </w:rPr>
            <w:fldChar w:fldCharType="separate"/>
          </w:r>
          <w:r w:rsidR="003839C3">
            <w:rPr>
              <w:noProof/>
              <w:sz w:val="20"/>
              <w:szCs w:val="20"/>
            </w:rPr>
            <w:t>სარეზერვო გამოთვლითი ცენტრი და მისი კომპონენტები</w:t>
          </w:r>
          <w:r w:rsidRPr="00D414DE">
            <w:rPr>
              <w:sz w:val="20"/>
              <w:szCs w:val="20"/>
            </w:rPr>
            <w:fldChar w:fldCharType="end"/>
          </w:r>
        </w:p>
      </w:tc>
      <w:tc>
        <w:tcPr>
          <w:tcW w:w="500"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1F764B"/>
        </w:tcPr>
        <w:p w14:paraId="1BE439E7" w14:textId="77777777" w:rsidR="004D5B39" w:rsidRDefault="004D5B39" w:rsidP="008C6415">
          <w:pPr>
            <w:pStyle w:val="Header"/>
            <w:rPr>
              <w:color w:val="FFFFFF" w:themeColor="background1"/>
            </w:rPr>
          </w:pPr>
          <w:r>
            <w:fldChar w:fldCharType="begin"/>
          </w:r>
          <w:r>
            <w:instrText xml:space="preserve"> PAGE   \* MERGEFORMAT </w:instrText>
          </w:r>
          <w:r>
            <w:fldChar w:fldCharType="separate"/>
          </w:r>
          <w:r w:rsidR="003839C3" w:rsidRPr="003839C3">
            <w:rPr>
              <w:noProof/>
              <w:color w:val="FFFFFF" w:themeColor="background1"/>
            </w:rPr>
            <w:t>12</w:t>
          </w:r>
          <w:r>
            <w:rPr>
              <w:noProof/>
              <w:color w:val="FFFFFF" w:themeColor="background1"/>
            </w:rPr>
            <w:fldChar w:fldCharType="end"/>
          </w:r>
        </w:p>
      </w:tc>
    </w:tr>
  </w:tbl>
  <w:p w14:paraId="6C110870" w14:textId="77777777" w:rsidR="004D5B39" w:rsidRDefault="004D5B39">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3" w:type="pct"/>
      <w:tblCellMar>
        <w:top w:w="72" w:type="dxa"/>
        <w:left w:w="115" w:type="dxa"/>
        <w:bottom w:w="72" w:type="dxa"/>
        <w:right w:w="115" w:type="dxa"/>
      </w:tblCellMar>
      <w:tblLook w:val="04A0" w:firstRow="1" w:lastRow="0" w:firstColumn="1" w:lastColumn="0" w:noHBand="0" w:noVBand="1"/>
    </w:tblPr>
    <w:tblGrid>
      <w:gridCol w:w="14098"/>
      <w:gridCol w:w="1567"/>
    </w:tblGrid>
    <w:tr w:rsidR="004D5B39" w14:paraId="325F2417" w14:textId="77777777" w:rsidTr="00F765CA">
      <w:trPr>
        <w:trHeight w:val="289"/>
      </w:trPr>
      <w:tc>
        <w:tcPr>
          <w:tcW w:w="4500" w:type="pct"/>
          <w:tcBorders>
            <w:top w:val="single" w:sz="4" w:space="0" w:color="000000" w:themeColor="text1"/>
            <w:right w:val="single" w:sz="4" w:space="0" w:color="548DD4" w:themeColor="text2" w:themeTint="99"/>
          </w:tcBorders>
        </w:tcPr>
        <w:p w14:paraId="5AE19165" w14:textId="6AA738F4" w:rsidR="004D5B39" w:rsidRPr="00D414DE" w:rsidRDefault="004D5B39" w:rsidP="00AC596D">
          <w:pPr>
            <w:pStyle w:val="Footer"/>
            <w:jc w:val="right"/>
            <w:rPr>
              <w:sz w:val="20"/>
              <w:szCs w:val="20"/>
            </w:rPr>
          </w:pPr>
          <w:sdt>
            <w:sdtPr>
              <w:rPr>
                <w:color w:val="auto"/>
                <w:sz w:val="20"/>
                <w:szCs w:val="20"/>
              </w:rPr>
              <w:alias w:val="Company"/>
              <w:id w:val="1969006231"/>
              <w:dataBinding w:prefixMappings="xmlns:ns0='http://schemas.openxmlformats.org/officeDocument/2006/extended-properties'" w:xpath="/ns0:Properties[1]/ns0:Company[1]" w:storeItemID="{6668398D-A668-4E3E-A5EB-62B293D839F1}"/>
              <w:text/>
            </w:sdtPr>
            <w:sdtContent>
              <w:r>
                <w:rPr>
                  <w:color w:val="auto"/>
                  <w:sz w:val="20"/>
                  <w:szCs w:val="20"/>
                  <w:lang w:val="en-US"/>
                </w:rPr>
                <w:t>http://www.moh.gov.ge</w:t>
              </w:r>
            </w:sdtContent>
          </w:sdt>
          <w:r w:rsidRPr="00D414DE">
            <w:rPr>
              <w:sz w:val="20"/>
              <w:szCs w:val="20"/>
            </w:rPr>
            <w:t xml:space="preserve"> | </w:t>
          </w:r>
          <w:r w:rsidRPr="00D414DE">
            <w:rPr>
              <w:sz w:val="20"/>
              <w:szCs w:val="20"/>
            </w:rPr>
            <w:fldChar w:fldCharType="begin"/>
          </w:r>
          <w:r w:rsidRPr="00D414DE">
            <w:rPr>
              <w:sz w:val="20"/>
              <w:szCs w:val="20"/>
            </w:rPr>
            <w:instrText xml:space="preserve"> STYLEREF  "1"  </w:instrText>
          </w:r>
          <w:r w:rsidRPr="00D414DE">
            <w:rPr>
              <w:sz w:val="20"/>
              <w:szCs w:val="20"/>
            </w:rPr>
            <w:fldChar w:fldCharType="separate"/>
          </w:r>
          <w:r w:rsidR="003839C3">
            <w:rPr>
              <w:noProof/>
              <w:sz w:val="20"/>
              <w:szCs w:val="20"/>
            </w:rPr>
            <w:t>სარეზერვო გამოთვლითი ცენტრი და მისი კომპონენტები</w:t>
          </w:r>
          <w:r w:rsidRPr="00D414DE">
            <w:rPr>
              <w:sz w:val="20"/>
              <w:szCs w:val="20"/>
            </w:rPr>
            <w:fldChar w:fldCharType="end"/>
          </w:r>
        </w:p>
      </w:tc>
      <w:tc>
        <w:tcPr>
          <w:tcW w:w="500"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1D885D"/>
        </w:tcPr>
        <w:p w14:paraId="1A93C7A7" w14:textId="77777777" w:rsidR="004D5B39" w:rsidRDefault="004D5B39" w:rsidP="00AC596D">
          <w:pPr>
            <w:pStyle w:val="Header"/>
            <w:rPr>
              <w:color w:val="FFFFFF" w:themeColor="background1"/>
            </w:rPr>
          </w:pPr>
          <w:r>
            <w:fldChar w:fldCharType="begin"/>
          </w:r>
          <w:r>
            <w:instrText xml:space="preserve"> PAGE   \* MERGEFORMAT </w:instrText>
          </w:r>
          <w:r>
            <w:fldChar w:fldCharType="separate"/>
          </w:r>
          <w:r w:rsidRPr="00137390">
            <w:rPr>
              <w:noProof/>
              <w:color w:val="FFFFFF" w:themeColor="background1"/>
            </w:rPr>
            <w:t>19</w:t>
          </w:r>
          <w:r>
            <w:rPr>
              <w:noProof/>
              <w:color w:val="FFFFFF" w:themeColor="background1"/>
            </w:rPr>
            <w:fldChar w:fldCharType="end"/>
          </w:r>
        </w:p>
      </w:tc>
    </w:tr>
  </w:tbl>
  <w:p w14:paraId="06F858B5" w14:textId="77777777" w:rsidR="004D5B39" w:rsidRPr="00A16ECA" w:rsidRDefault="004D5B39" w:rsidP="004C452E">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3" w:type="pct"/>
      <w:tblCellMar>
        <w:top w:w="72" w:type="dxa"/>
        <w:left w:w="115" w:type="dxa"/>
        <w:bottom w:w="72" w:type="dxa"/>
        <w:right w:w="115" w:type="dxa"/>
      </w:tblCellMar>
      <w:tblLook w:val="04A0" w:firstRow="1" w:lastRow="0" w:firstColumn="1" w:lastColumn="0" w:noHBand="0" w:noVBand="1"/>
    </w:tblPr>
    <w:tblGrid>
      <w:gridCol w:w="14098"/>
      <w:gridCol w:w="1567"/>
    </w:tblGrid>
    <w:tr w:rsidR="004D5B39" w14:paraId="4E314707" w14:textId="77777777" w:rsidTr="00F765CA">
      <w:trPr>
        <w:trHeight w:val="289"/>
      </w:trPr>
      <w:tc>
        <w:tcPr>
          <w:tcW w:w="4500" w:type="pct"/>
          <w:tcBorders>
            <w:top w:val="single" w:sz="4" w:space="0" w:color="000000" w:themeColor="text1"/>
            <w:right w:val="single" w:sz="4" w:space="0" w:color="548DD4" w:themeColor="text2" w:themeTint="99"/>
          </w:tcBorders>
        </w:tcPr>
        <w:p w14:paraId="783AE014" w14:textId="4F4E8DDE" w:rsidR="004D5B39" w:rsidRPr="00D414DE" w:rsidRDefault="004D5B39" w:rsidP="00AC596D">
          <w:pPr>
            <w:pStyle w:val="Footer"/>
            <w:jc w:val="right"/>
            <w:rPr>
              <w:sz w:val="20"/>
              <w:szCs w:val="20"/>
            </w:rPr>
          </w:pPr>
          <w:sdt>
            <w:sdtPr>
              <w:rPr>
                <w:color w:val="auto"/>
                <w:sz w:val="20"/>
                <w:szCs w:val="20"/>
              </w:rPr>
              <w:alias w:val="Company"/>
              <w:id w:val="1474713202"/>
              <w:dataBinding w:prefixMappings="xmlns:ns0='http://schemas.openxmlformats.org/officeDocument/2006/extended-properties'" w:xpath="/ns0:Properties[1]/ns0:Company[1]" w:storeItemID="{6668398D-A668-4E3E-A5EB-62B293D839F1}"/>
              <w:text/>
            </w:sdtPr>
            <w:sdtContent>
              <w:r>
                <w:rPr>
                  <w:color w:val="auto"/>
                  <w:sz w:val="20"/>
                  <w:szCs w:val="20"/>
                  <w:lang w:val="en-US"/>
                </w:rPr>
                <w:t>http://www.moh.gov.ge</w:t>
              </w:r>
            </w:sdtContent>
          </w:sdt>
          <w:r w:rsidRPr="00D414DE">
            <w:rPr>
              <w:sz w:val="20"/>
              <w:szCs w:val="20"/>
            </w:rPr>
            <w:t xml:space="preserve"> | </w:t>
          </w:r>
          <w:r w:rsidRPr="00D414DE">
            <w:rPr>
              <w:sz w:val="20"/>
              <w:szCs w:val="20"/>
            </w:rPr>
            <w:fldChar w:fldCharType="begin"/>
          </w:r>
          <w:r w:rsidRPr="00D414DE">
            <w:rPr>
              <w:sz w:val="20"/>
              <w:szCs w:val="20"/>
            </w:rPr>
            <w:instrText xml:space="preserve"> STYLEREF  "1"  </w:instrText>
          </w:r>
          <w:r w:rsidRPr="00D414DE">
            <w:rPr>
              <w:sz w:val="20"/>
              <w:szCs w:val="20"/>
            </w:rPr>
            <w:fldChar w:fldCharType="separate"/>
          </w:r>
          <w:r w:rsidR="003839C3">
            <w:rPr>
              <w:noProof/>
              <w:sz w:val="20"/>
              <w:szCs w:val="20"/>
            </w:rPr>
            <w:t>სარეზერვო გამოთვლითი ცენტრი და მისი კომპონენტები</w:t>
          </w:r>
          <w:r w:rsidRPr="00D414DE">
            <w:rPr>
              <w:sz w:val="20"/>
              <w:szCs w:val="20"/>
            </w:rPr>
            <w:fldChar w:fldCharType="end"/>
          </w:r>
        </w:p>
      </w:tc>
      <w:tc>
        <w:tcPr>
          <w:tcW w:w="500"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1D885D"/>
        </w:tcPr>
        <w:p w14:paraId="05B364DE" w14:textId="77777777" w:rsidR="004D5B39" w:rsidRDefault="004D5B39" w:rsidP="00AC596D">
          <w:pPr>
            <w:pStyle w:val="Header"/>
            <w:rPr>
              <w:color w:val="FFFFFF" w:themeColor="background1"/>
            </w:rPr>
          </w:pPr>
          <w:r>
            <w:fldChar w:fldCharType="begin"/>
          </w:r>
          <w:r>
            <w:instrText xml:space="preserve"> PAGE   \* MERGEFORMAT </w:instrText>
          </w:r>
          <w:r>
            <w:fldChar w:fldCharType="separate"/>
          </w:r>
          <w:r w:rsidR="003839C3" w:rsidRPr="003839C3">
            <w:rPr>
              <w:noProof/>
              <w:color w:val="FFFFFF" w:themeColor="background1"/>
            </w:rPr>
            <w:t>18</w:t>
          </w:r>
          <w:r>
            <w:rPr>
              <w:noProof/>
              <w:color w:val="FFFFFF" w:themeColor="background1"/>
            </w:rPr>
            <w:fldChar w:fldCharType="end"/>
          </w:r>
        </w:p>
      </w:tc>
    </w:tr>
  </w:tbl>
  <w:p w14:paraId="537EC217" w14:textId="77777777" w:rsidR="004D5B39" w:rsidRPr="00A16ECA" w:rsidRDefault="004D5B39" w:rsidP="00BB35D9">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3" w:type="pct"/>
      <w:tblCellMar>
        <w:top w:w="72" w:type="dxa"/>
        <w:left w:w="115" w:type="dxa"/>
        <w:bottom w:w="72" w:type="dxa"/>
        <w:right w:w="115" w:type="dxa"/>
      </w:tblCellMar>
      <w:tblLook w:val="04A0" w:firstRow="1" w:lastRow="0" w:firstColumn="1" w:lastColumn="0" w:noHBand="0" w:noVBand="1"/>
    </w:tblPr>
    <w:tblGrid>
      <w:gridCol w:w="13091"/>
      <w:gridCol w:w="1455"/>
    </w:tblGrid>
    <w:tr w:rsidR="004D5B39" w14:paraId="3A4F5D43" w14:textId="77777777" w:rsidTr="004F53AE">
      <w:trPr>
        <w:trHeight w:val="289"/>
      </w:trPr>
      <w:tc>
        <w:tcPr>
          <w:tcW w:w="4500" w:type="pct"/>
          <w:tcBorders>
            <w:top w:val="single" w:sz="4" w:space="0" w:color="000000" w:themeColor="text1"/>
            <w:right w:val="single" w:sz="4" w:space="0" w:color="548DD4" w:themeColor="text2" w:themeTint="99"/>
          </w:tcBorders>
        </w:tcPr>
        <w:p w14:paraId="177D28FF" w14:textId="494DE5C1" w:rsidR="004D5B39" w:rsidRPr="00D414DE" w:rsidRDefault="004D5B39" w:rsidP="001C6330">
          <w:pPr>
            <w:pStyle w:val="Footer"/>
            <w:jc w:val="right"/>
            <w:rPr>
              <w:sz w:val="20"/>
              <w:szCs w:val="20"/>
            </w:rPr>
          </w:pPr>
          <w:sdt>
            <w:sdtPr>
              <w:rPr>
                <w:color w:val="auto"/>
                <w:sz w:val="20"/>
                <w:szCs w:val="20"/>
              </w:rPr>
              <w:alias w:val="Company"/>
              <w:id w:val="-1965885500"/>
              <w:dataBinding w:prefixMappings="xmlns:ns0='http://schemas.openxmlformats.org/officeDocument/2006/extended-properties'" w:xpath="/ns0:Properties[1]/ns0:Company[1]" w:storeItemID="{6668398D-A668-4E3E-A5EB-62B293D839F1}"/>
              <w:text/>
            </w:sdtPr>
            <w:sdtContent>
              <w:r>
                <w:rPr>
                  <w:color w:val="auto"/>
                  <w:sz w:val="20"/>
                  <w:szCs w:val="20"/>
                  <w:lang w:val="en-US"/>
                </w:rPr>
                <w:t>http://www.moh.gov.ge</w:t>
              </w:r>
            </w:sdtContent>
          </w:sdt>
          <w:r w:rsidRPr="00D414DE">
            <w:rPr>
              <w:sz w:val="20"/>
              <w:szCs w:val="20"/>
            </w:rPr>
            <w:t xml:space="preserve"> | </w:t>
          </w:r>
          <w:r w:rsidRPr="00D414DE">
            <w:rPr>
              <w:sz w:val="20"/>
              <w:szCs w:val="20"/>
            </w:rPr>
            <w:fldChar w:fldCharType="begin"/>
          </w:r>
          <w:r w:rsidRPr="00D414DE">
            <w:rPr>
              <w:sz w:val="20"/>
              <w:szCs w:val="20"/>
            </w:rPr>
            <w:instrText xml:space="preserve"> STYLEREF  "1"  </w:instrText>
          </w:r>
          <w:r w:rsidRPr="00D414DE">
            <w:rPr>
              <w:sz w:val="20"/>
              <w:szCs w:val="20"/>
            </w:rPr>
            <w:fldChar w:fldCharType="separate"/>
          </w:r>
          <w:r w:rsidR="003839C3">
            <w:rPr>
              <w:noProof/>
              <w:sz w:val="20"/>
              <w:szCs w:val="20"/>
            </w:rPr>
            <w:t>სარეზერვო გამოთვლითი ცენტრი და მისი კომპონენტები</w:t>
          </w:r>
          <w:r w:rsidRPr="00D414DE">
            <w:rPr>
              <w:sz w:val="20"/>
              <w:szCs w:val="20"/>
            </w:rPr>
            <w:fldChar w:fldCharType="end"/>
          </w:r>
        </w:p>
      </w:tc>
      <w:tc>
        <w:tcPr>
          <w:tcW w:w="500"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1D885D"/>
        </w:tcPr>
        <w:p w14:paraId="379A6CDE" w14:textId="77777777" w:rsidR="004D5B39" w:rsidRDefault="004D5B39" w:rsidP="001C6330">
          <w:pPr>
            <w:pStyle w:val="Header"/>
            <w:rPr>
              <w:color w:val="FFFFFF" w:themeColor="background1"/>
            </w:rPr>
          </w:pPr>
          <w:r>
            <w:fldChar w:fldCharType="begin"/>
          </w:r>
          <w:r>
            <w:instrText xml:space="preserve"> PAGE   \* MERGEFORMAT </w:instrText>
          </w:r>
          <w:r>
            <w:fldChar w:fldCharType="separate"/>
          </w:r>
          <w:r w:rsidRPr="00CE3E99">
            <w:rPr>
              <w:noProof/>
              <w:color w:val="FFFFFF" w:themeColor="background1"/>
            </w:rPr>
            <w:t>20</w:t>
          </w:r>
          <w:r>
            <w:rPr>
              <w:noProof/>
              <w:color w:val="FFFFFF" w:themeColor="background1"/>
            </w:rPr>
            <w:fldChar w:fldCharType="end"/>
          </w:r>
        </w:p>
      </w:tc>
    </w:tr>
  </w:tbl>
  <w:p w14:paraId="11B99A4D" w14:textId="77777777" w:rsidR="004D5B39" w:rsidRPr="00F226A1" w:rsidRDefault="004D5B39" w:rsidP="00F226A1">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3" w:type="pct"/>
      <w:tblCellMar>
        <w:top w:w="72" w:type="dxa"/>
        <w:left w:w="115" w:type="dxa"/>
        <w:bottom w:w="72" w:type="dxa"/>
        <w:right w:w="115" w:type="dxa"/>
      </w:tblCellMar>
      <w:tblLook w:val="04A0" w:firstRow="1" w:lastRow="0" w:firstColumn="1" w:lastColumn="0" w:noHBand="0" w:noVBand="1"/>
    </w:tblPr>
    <w:tblGrid>
      <w:gridCol w:w="13091"/>
      <w:gridCol w:w="1455"/>
    </w:tblGrid>
    <w:tr w:rsidR="004D5B39" w14:paraId="3C232AD1" w14:textId="77777777" w:rsidTr="00F765CA">
      <w:trPr>
        <w:trHeight w:val="289"/>
      </w:trPr>
      <w:tc>
        <w:tcPr>
          <w:tcW w:w="4500" w:type="pct"/>
          <w:tcBorders>
            <w:top w:val="single" w:sz="4" w:space="0" w:color="000000" w:themeColor="text1"/>
            <w:right w:val="single" w:sz="4" w:space="0" w:color="548DD4" w:themeColor="text2" w:themeTint="99"/>
          </w:tcBorders>
        </w:tcPr>
        <w:p w14:paraId="54043244" w14:textId="18263CB2" w:rsidR="004D5B39" w:rsidRPr="00D414DE" w:rsidRDefault="004D5B39" w:rsidP="001C6330">
          <w:pPr>
            <w:pStyle w:val="Footer"/>
            <w:jc w:val="right"/>
            <w:rPr>
              <w:sz w:val="20"/>
              <w:szCs w:val="20"/>
            </w:rPr>
          </w:pPr>
          <w:sdt>
            <w:sdtPr>
              <w:rPr>
                <w:color w:val="auto"/>
                <w:sz w:val="20"/>
                <w:szCs w:val="20"/>
              </w:rPr>
              <w:alias w:val="Company"/>
              <w:id w:val="1163582447"/>
              <w:dataBinding w:prefixMappings="xmlns:ns0='http://schemas.openxmlformats.org/officeDocument/2006/extended-properties'" w:xpath="/ns0:Properties[1]/ns0:Company[1]" w:storeItemID="{6668398D-A668-4E3E-A5EB-62B293D839F1}"/>
              <w:text/>
            </w:sdtPr>
            <w:sdtContent>
              <w:r>
                <w:rPr>
                  <w:color w:val="auto"/>
                  <w:sz w:val="20"/>
                  <w:szCs w:val="20"/>
                  <w:lang w:val="en-US"/>
                </w:rPr>
                <w:t>http://www.moh.gov.ge</w:t>
              </w:r>
            </w:sdtContent>
          </w:sdt>
          <w:r w:rsidRPr="00D414DE">
            <w:rPr>
              <w:sz w:val="20"/>
              <w:szCs w:val="20"/>
            </w:rPr>
            <w:t xml:space="preserve"> | </w:t>
          </w:r>
          <w:r w:rsidRPr="00D414DE">
            <w:rPr>
              <w:sz w:val="20"/>
              <w:szCs w:val="20"/>
            </w:rPr>
            <w:fldChar w:fldCharType="begin"/>
          </w:r>
          <w:r w:rsidRPr="00D414DE">
            <w:rPr>
              <w:sz w:val="20"/>
              <w:szCs w:val="20"/>
            </w:rPr>
            <w:instrText xml:space="preserve"> STYLEREF  "1"  </w:instrText>
          </w:r>
          <w:r w:rsidRPr="00D414DE">
            <w:rPr>
              <w:sz w:val="20"/>
              <w:szCs w:val="20"/>
            </w:rPr>
            <w:fldChar w:fldCharType="separate"/>
          </w:r>
          <w:r w:rsidR="003839C3">
            <w:rPr>
              <w:noProof/>
              <w:sz w:val="20"/>
              <w:szCs w:val="20"/>
            </w:rPr>
            <w:t>პროექტის სავარაუდო ბიუჯეტი</w:t>
          </w:r>
          <w:r w:rsidRPr="00D414DE">
            <w:rPr>
              <w:sz w:val="20"/>
              <w:szCs w:val="20"/>
            </w:rPr>
            <w:fldChar w:fldCharType="end"/>
          </w:r>
        </w:p>
      </w:tc>
      <w:tc>
        <w:tcPr>
          <w:tcW w:w="500"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1D885D"/>
        </w:tcPr>
        <w:p w14:paraId="4009342B" w14:textId="77777777" w:rsidR="004D5B39" w:rsidRDefault="004D5B39" w:rsidP="001C6330">
          <w:pPr>
            <w:pStyle w:val="Header"/>
            <w:rPr>
              <w:color w:val="FFFFFF" w:themeColor="background1"/>
            </w:rPr>
          </w:pPr>
          <w:r>
            <w:fldChar w:fldCharType="begin"/>
          </w:r>
          <w:r>
            <w:instrText xml:space="preserve"> PAGE   \* MERGEFORMAT </w:instrText>
          </w:r>
          <w:r>
            <w:fldChar w:fldCharType="separate"/>
          </w:r>
          <w:r w:rsidR="003839C3" w:rsidRPr="003839C3">
            <w:rPr>
              <w:noProof/>
              <w:color w:val="FFFFFF" w:themeColor="background1"/>
            </w:rPr>
            <w:t>19</w:t>
          </w:r>
          <w:r>
            <w:rPr>
              <w:noProof/>
              <w:color w:val="FFFFFF" w:themeColor="background1"/>
            </w:rPr>
            <w:fldChar w:fldCharType="end"/>
          </w:r>
        </w:p>
      </w:tc>
    </w:tr>
  </w:tbl>
  <w:p w14:paraId="2C2E5B8F" w14:textId="77777777" w:rsidR="004D5B39" w:rsidRPr="00F226A1" w:rsidRDefault="004D5B39" w:rsidP="00F226A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81B071" w14:textId="77777777" w:rsidR="00D87E89" w:rsidRDefault="00D87E89">
      <w:pPr>
        <w:spacing w:after="0" w:line="240" w:lineRule="auto"/>
      </w:pPr>
      <w:r>
        <w:separator/>
      </w:r>
    </w:p>
  </w:footnote>
  <w:footnote w:type="continuationSeparator" w:id="0">
    <w:p w14:paraId="0603E50F" w14:textId="77777777" w:rsidR="00D87E89" w:rsidRDefault="00D87E8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93DF5" w14:textId="09176E03" w:rsidR="004D5B39" w:rsidRPr="00257B2F" w:rsidRDefault="004D5B39" w:rsidP="00257B2F">
    <w:pPr>
      <w:pStyle w:val="Header"/>
      <w:tabs>
        <w:tab w:val="clear" w:pos="4844"/>
        <w:tab w:val="clear" w:pos="9689"/>
        <w:tab w:val="right" w:pos="9720"/>
      </w:tabs>
    </w:pPr>
    <w:r>
      <w:rPr>
        <w:noProof/>
        <w:lang w:val="en-US" w:eastAsia="en-US"/>
      </w:rPr>
      <mc:AlternateContent>
        <mc:Choice Requires="wps">
          <w:drawing>
            <wp:anchor distT="0" distB="0" distL="114300" distR="114300" simplePos="0" relativeHeight="251836416" behindDoc="0" locked="0" layoutInCell="1" allowOverlap="1" wp14:anchorId="4A4CB9B1" wp14:editId="20509D12">
              <wp:simplePos x="0" y="0"/>
              <wp:positionH relativeFrom="column">
                <wp:posOffset>-349250</wp:posOffset>
              </wp:positionH>
              <wp:positionV relativeFrom="paragraph">
                <wp:posOffset>118745</wp:posOffset>
              </wp:positionV>
              <wp:extent cx="7054850" cy="0"/>
              <wp:effectExtent l="0" t="0" r="0" b="2540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0" cy="0"/>
                      </a:xfrm>
                      <a:prstGeom prst="straightConnector1">
                        <a:avLst/>
                      </a:prstGeom>
                      <a:noFill/>
                      <a:ln w="12700" cap="rnd">
                        <a:solidFill>
                          <a:srgbClr val="1E865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27.45pt;margin-top:9.35pt;width:555.5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" strokecolor="#1e865e" strokeweight="1pt">
              <v:stroke dashstyle="1 1" endcap="round"/>
              <v:shadow color="#622423 [1605]" opacity="1" mv:blur="0" offset="1pt,2pt"/>
            </v:shape>
          </w:pict>
        </mc:Fallback>
      </mc:AlternateContent>
    </w:r>
    <w:r>
      <w:rPr>
        <w:noProof/>
        <w:lang w:val="en-US" w:eastAsia="en-US"/>
      </w:rPr>
      <w:drawing>
        <wp:anchor distT="0" distB="0" distL="114300" distR="114300" simplePos="0" relativeHeight="251837440" behindDoc="0" locked="0" layoutInCell="1" allowOverlap="1" wp14:anchorId="053B53B8" wp14:editId="62E42960">
          <wp:simplePos x="0" y="0"/>
          <wp:positionH relativeFrom="column">
            <wp:posOffset>-358775</wp:posOffset>
          </wp:positionH>
          <wp:positionV relativeFrom="paragraph">
            <wp:posOffset>-356121</wp:posOffset>
          </wp:positionV>
          <wp:extent cx="2794000" cy="3860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jpg"/>
                  <pic:cNvPicPr/>
                </pic:nvPicPr>
                <pic:blipFill rotWithShape="1">
                  <a:blip r:embed="rId1">
                    <a:extLst>
                      <a:ext uri="{28A0092B-C50C-407E-A947-70E740481C1C}">
                        <a14:useLocalDpi xmlns:a14="http://schemas.microsoft.com/office/drawing/2010/main" val="0"/>
                      </a:ext>
                    </a:extLst>
                  </a:blip>
                  <a:srcRect l="4328" t="4892" r="5272" b="3366"/>
                  <a:stretch/>
                </pic:blipFill>
                <pic:spPr bwMode="auto">
                  <a:xfrm>
                    <a:off x="0" y="0"/>
                    <a:ext cx="2794000" cy="38608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9F12B" w14:textId="3991CCB0" w:rsidR="00D87E89" w:rsidRPr="00811EC0" w:rsidRDefault="00D87E89" w:rsidP="00811EC0">
    <w:pPr>
      <w:pStyle w:val="Header"/>
      <w:tabs>
        <w:tab w:val="clear" w:pos="4844"/>
        <w:tab w:val="clear" w:pos="9689"/>
        <w:tab w:val="right" w:pos="9720"/>
      </w:tabs>
    </w:pPr>
    <w:r>
      <w:rPr>
        <w:noProof/>
        <w:lang w:val="en-US" w:eastAsia="en-US"/>
      </w:rPr>
      <w:drawing>
        <wp:anchor distT="0" distB="0" distL="114300" distR="114300" simplePos="0" relativeHeight="251843584" behindDoc="0" locked="0" layoutInCell="1" allowOverlap="1" wp14:anchorId="119F61F3" wp14:editId="2A7D73A2">
          <wp:simplePos x="0" y="0"/>
          <wp:positionH relativeFrom="column">
            <wp:posOffset>-358775</wp:posOffset>
          </wp:positionH>
          <wp:positionV relativeFrom="paragraph">
            <wp:posOffset>-356121</wp:posOffset>
          </wp:positionV>
          <wp:extent cx="2794000" cy="3860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jpg"/>
                  <pic:cNvPicPr/>
                </pic:nvPicPr>
                <pic:blipFill rotWithShape="1">
                  <a:blip r:embed="rId1">
                    <a:extLst>
                      <a:ext uri="{28A0092B-C50C-407E-A947-70E740481C1C}">
                        <a14:useLocalDpi xmlns:a14="http://schemas.microsoft.com/office/drawing/2010/main" val="0"/>
                      </a:ext>
                    </a:extLst>
                  </a:blip>
                  <a:srcRect l="4328" t="4892" r="5272" b="3366"/>
                  <a:stretch/>
                </pic:blipFill>
                <pic:spPr bwMode="auto">
                  <a:xfrm>
                    <a:off x="0" y="0"/>
                    <a:ext cx="2794000" cy="38608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842560" behindDoc="0" locked="0" layoutInCell="1" allowOverlap="1" wp14:anchorId="29C9C4DA" wp14:editId="4378AA86">
              <wp:simplePos x="0" y="0"/>
              <wp:positionH relativeFrom="column">
                <wp:posOffset>-371475</wp:posOffset>
              </wp:positionH>
              <wp:positionV relativeFrom="paragraph">
                <wp:posOffset>58420</wp:posOffset>
              </wp:positionV>
              <wp:extent cx="9591675" cy="8255"/>
              <wp:effectExtent l="0" t="0" r="34925" b="4254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91675" cy="8255"/>
                      </a:xfrm>
                      <a:prstGeom prst="straightConnector1">
                        <a:avLst/>
                      </a:prstGeom>
                      <a:noFill/>
                      <a:ln w="12700" cap="rnd">
                        <a:solidFill>
                          <a:srgbClr val="1E865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29.2pt;margin-top:4.6pt;width:755.25pt;height:.65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" strokecolor="#1e865e" strokeweight="1pt">
              <v:stroke dashstyle="1 1" endcap="round"/>
              <v:shadow color="#622423 [1605]" opacity="1" mv:blur="0" offset="1pt,2pt"/>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DA2C4" w14:textId="6A880D8E" w:rsidR="00D87E89" w:rsidRDefault="00D87E89" w:rsidP="00257B2F">
    <w:pPr>
      <w:pStyle w:val="Header"/>
      <w:tabs>
        <w:tab w:val="clear" w:pos="4844"/>
        <w:tab w:val="clear" w:pos="9689"/>
        <w:tab w:val="right" w:pos="9720"/>
      </w:tabs>
    </w:pPr>
    <w:r>
      <w:rPr>
        <w:noProof/>
        <w:lang w:val="en-US" w:eastAsia="en-US"/>
      </w:rPr>
      <w:drawing>
        <wp:anchor distT="0" distB="0" distL="114300" distR="114300" simplePos="0" relativeHeight="251834368" behindDoc="0" locked="0" layoutInCell="1" allowOverlap="1" wp14:anchorId="1929E4E4" wp14:editId="0C16B714">
          <wp:simplePos x="0" y="0"/>
          <wp:positionH relativeFrom="column">
            <wp:posOffset>-358775</wp:posOffset>
          </wp:positionH>
          <wp:positionV relativeFrom="paragraph">
            <wp:posOffset>-356121</wp:posOffset>
          </wp:positionV>
          <wp:extent cx="2794000" cy="3860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jpg"/>
                  <pic:cNvPicPr/>
                </pic:nvPicPr>
                <pic:blipFill rotWithShape="1">
                  <a:blip r:embed="rId1">
                    <a:extLst>
                      <a:ext uri="{28A0092B-C50C-407E-A947-70E740481C1C}">
                        <a14:useLocalDpi xmlns:a14="http://schemas.microsoft.com/office/drawing/2010/main" val="0"/>
                      </a:ext>
                    </a:extLst>
                  </a:blip>
                  <a:srcRect l="4328" t="4892" r="5272" b="3366"/>
                  <a:stretch/>
                </pic:blipFill>
                <pic:spPr bwMode="auto">
                  <a:xfrm>
                    <a:off x="0" y="0"/>
                    <a:ext cx="2794000" cy="38608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833344" behindDoc="0" locked="0" layoutInCell="1" allowOverlap="1" wp14:anchorId="3D423560" wp14:editId="4FA68CE9">
              <wp:simplePos x="0" y="0"/>
              <wp:positionH relativeFrom="column">
                <wp:posOffset>-371475</wp:posOffset>
              </wp:positionH>
              <wp:positionV relativeFrom="paragraph">
                <wp:posOffset>58420</wp:posOffset>
              </wp:positionV>
              <wp:extent cx="9591675" cy="8255"/>
              <wp:effectExtent l="0" t="0" r="34925" b="4254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91675" cy="8255"/>
                      </a:xfrm>
                      <a:prstGeom prst="straightConnector1">
                        <a:avLst/>
                      </a:prstGeom>
                      <a:noFill/>
                      <a:ln w="12700" cap="rnd">
                        <a:solidFill>
                          <a:srgbClr val="1E865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29.2pt;margin-top:4.6pt;width:755.25pt;height:.65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" strokecolor="#1e865e" strokeweight="1pt">
              <v:stroke dashstyle="1 1" endcap="round"/>
              <v:shadow color="#622423 [1605]" opacity="1" mv:blur="0" offset="1pt,2pt"/>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4336B" w14:textId="710613AA" w:rsidR="00D87E89" w:rsidRPr="004F0E2B" w:rsidRDefault="00D87E89" w:rsidP="004F0E2B">
    <w:pPr>
      <w:pStyle w:val="Header"/>
      <w:tabs>
        <w:tab w:val="clear" w:pos="4844"/>
        <w:tab w:val="clear" w:pos="9689"/>
        <w:tab w:val="right" w:pos="9720"/>
      </w:tabs>
    </w:pPr>
    <w:r>
      <w:rPr>
        <w:noProof/>
        <w:lang w:val="en-US" w:eastAsia="en-US"/>
      </w:rPr>
      <mc:AlternateContent>
        <mc:Choice Requires="wps">
          <w:drawing>
            <wp:anchor distT="0" distB="0" distL="114300" distR="114300" simplePos="0" relativeHeight="251848704" behindDoc="0" locked="0" layoutInCell="1" allowOverlap="1" wp14:anchorId="346F0FB6" wp14:editId="3F658795">
              <wp:simplePos x="0" y="0"/>
              <wp:positionH relativeFrom="column">
                <wp:posOffset>-349250</wp:posOffset>
              </wp:positionH>
              <wp:positionV relativeFrom="paragraph">
                <wp:posOffset>118745</wp:posOffset>
              </wp:positionV>
              <wp:extent cx="7054850" cy="0"/>
              <wp:effectExtent l="0" t="0" r="0" b="254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0" cy="0"/>
                      </a:xfrm>
                      <a:prstGeom prst="straightConnector1">
                        <a:avLst/>
                      </a:prstGeom>
                      <a:noFill/>
                      <a:ln w="12700" cap="rnd">
                        <a:solidFill>
                          <a:srgbClr val="1E865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27.45pt;margin-top:9.35pt;width:555.5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" strokecolor="#1e865e" strokeweight="1pt">
              <v:stroke dashstyle="1 1" endcap="round"/>
              <v:shadow color="#622423 [1605]" opacity="1" mv:blur="0" offset="1pt,2pt"/>
            </v:shape>
          </w:pict>
        </mc:Fallback>
      </mc:AlternateContent>
    </w:r>
    <w:r>
      <w:rPr>
        <w:noProof/>
        <w:lang w:val="en-US" w:eastAsia="en-US"/>
      </w:rPr>
      <w:drawing>
        <wp:anchor distT="0" distB="0" distL="114300" distR="114300" simplePos="0" relativeHeight="251849728" behindDoc="0" locked="0" layoutInCell="1" allowOverlap="1" wp14:anchorId="4465E5D6" wp14:editId="142F2E0B">
          <wp:simplePos x="0" y="0"/>
          <wp:positionH relativeFrom="column">
            <wp:posOffset>-358775</wp:posOffset>
          </wp:positionH>
          <wp:positionV relativeFrom="paragraph">
            <wp:posOffset>-356121</wp:posOffset>
          </wp:positionV>
          <wp:extent cx="2794000" cy="3860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jpg"/>
                  <pic:cNvPicPr/>
                </pic:nvPicPr>
                <pic:blipFill rotWithShape="1">
                  <a:blip r:embed="rId1">
                    <a:extLst>
                      <a:ext uri="{28A0092B-C50C-407E-A947-70E740481C1C}">
                        <a14:useLocalDpi xmlns:a14="http://schemas.microsoft.com/office/drawing/2010/main" val="0"/>
                      </a:ext>
                    </a:extLst>
                  </a:blip>
                  <a:srcRect l="4328" t="4892" r="5272" b="3366"/>
                  <a:stretch/>
                </pic:blipFill>
                <pic:spPr bwMode="auto">
                  <a:xfrm>
                    <a:off x="0" y="0"/>
                    <a:ext cx="2794000" cy="38608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2252F" w14:textId="08188B59" w:rsidR="00D87E89" w:rsidRPr="00811EC0" w:rsidRDefault="00D87E89" w:rsidP="00811EC0">
    <w:pPr>
      <w:pStyle w:val="Header"/>
      <w:tabs>
        <w:tab w:val="clear" w:pos="4844"/>
        <w:tab w:val="clear" w:pos="9689"/>
        <w:tab w:val="right" w:pos="9720"/>
      </w:tabs>
    </w:pPr>
    <w:r>
      <w:rPr>
        <w:noProof/>
        <w:lang w:val="en-US" w:eastAsia="en-US"/>
      </w:rPr>
      <mc:AlternateContent>
        <mc:Choice Requires="wps">
          <w:drawing>
            <wp:anchor distT="0" distB="0" distL="114300" distR="114300" simplePos="0" relativeHeight="251845632" behindDoc="0" locked="0" layoutInCell="1" allowOverlap="1" wp14:anchorId="602961F5" wp14:editId="0732B565">
              <wp:simplePos x="0" y="0"/>
              <wp:positionH relativeFrom="column">
                <wp:posOffset>-349250</wp:posOffset>
              </wp:positionH>
              <wp:positionV relativeFrom="paragraph">
                <wp:posOffset>118745</wp:posOffset>
              </wp:positionV>
              <wp:extent cx="7054850" cy="0"/>
              <wp:effectExtent l="0" t="0" r="0" b="254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0" cy="0"/>
                      </a:xfrm>
                      <a:prstGeom prst="straightConnector1">
                        <a:avLst/>
                      </a:prstGeom>
                      <a:noFill/>
                      <a:ln w="12700" cap="rnd">
                        <a:solidFill>
                          <a:srgbClr val="1E865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27.45pt;margin-top:9.35pt;width:555.5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" strokecolor="#1e865e" strokeweight="1pt">
              <v:stroke dashstyle="1 1" endcap="round"/>
              <v:shadow color="#622423 [1605]" opacity="1" mv:blur="0" offset="1pt,2pt"/>
            </v:shape>
          </w:pict>
        </mc:Fallback>
      </mc:AlternateContent>
    </w:r>
    <w:r>
      <w:rPr>
        <w:noProof/>
        <w:lang w:val="en-US" w:eastAsia="en-US"/>
      </w:rPr>
      <w:drawing>
        <wp:anchor distT="0" distB="0" distL="114300" distR="114300" simplePos="0" relativeHeight="251846656" behindDoc="0" locked="0" layoutInCell="1" allowOverlap="1" wp14:anchorId="435B0CA2" wp14:editId="1700786C">
          <wp:simplePos x="0" y="0"/>
          <wp:positionH relativeFrom="column">
            <wp:posOffset>-358775</wp:posOffset>
          </wp:positionH>
          <wp:positionV relativeFrom="paragraph">
            <wp:posOffset>-356121</wp:posOffset>
          </wp:positionV>
          <wp:extent cx="2794000" cy="3860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jpg"/>
                  <pic:cNvPicPr/>
                </pic:nvPicPr>
                <pic:blipFill rotWithShape="1">
                  <a:blip r:embed="rId1">
                    <a:extLst>
                      <a:ext uri="{28A0092B-C50C-407E-A947-70E740481C1C}">
                        <a14:useLocalDpi xmlns:a14="http://schemas.microsoft.com/office/drawing/2010/main" val="0"/>
                      </a:ext>
                    </a:extLst>
                  </a:blip>
                  <a:srcRect l="4328" t="4892" r="5272" b="3366"/>
                  <a:stretch/>
                </pic:blipFill>
                <pic:spPr bwMode="auto">
                  <a:xfrm>
                    <a:off x="0" y="0"/>
                    <a:ext cx="2794000" cy="38608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E891E" w14:textId="68907CB8" w:rsidR="00D87E89" w:rsidRPr="00F765CA" w:rsidRDefault="00D87E89" w:rsidP="00F765CA">
    <w:pPr>
      <w:pStyle w:val="Header"/>
      <w:tabs>
        <w:tab w:val="clear" w:pos="4844"/>
        <w:tab w:val="clear" w:pos="9689"/>
        <w:tab w:val="right" w:pos="9720"/>
      </w:tabs>
    </w:pPr>
    <w:r>
      <w:rPr>
        <w:noProof/>
        <w:lang w:val="en-US" w:eastAsia="en-US"/>
      </w:rPr>
      <w:drawing>
        <wp:anchor distT="0" distB="0" distL="114300" distR="114300" simplePos="0" relativeHeight="251855872" behindDoc="0" locked="0" layoutInCell="1" allowOverlap="1" wp14:anchorId="73661D32" wp14:editId="2F7AFC6E">
          <wp:simplePos x="0" y="0"/>
          <wp:positionH relativeFrom="column">
            <wp:posOffset>279400</wp:posOffset>
          </wp:positionH>
          <wp:positionV relativeFrom="paragraph">
            <wp:posOffset>-355600</wp:posOffset>
          </wp:positionV>
          <wp:extent cx="2794000" cy="3860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jpg"/>
                  <pic:cNvPicPr/>
                </pic:nvPicPr>
                <pic:blipFill rotWithShape="1">
                  <a:blip r:embed="rId1">
                    <a:extLst>
                      <a:ext uri="{28A0092B-C50C-407E-A947-70E740481C1C}">
                        <a14:useLocalDpi xmlns:a14="http://schemas.microsoft.com/office/drawing/2010/main" val="0"/>
                      </a:ext>
                    </a:extLst>
                  </a:blip>
                  <a:srcRect l="4328" t="4892" r="5272" b="3366"/>
                  <a:stretch/>
                </pic:blipFill>
                <pic:spPr bwMode="auto">
                  <a:xfrm>
                    <a:off x="0" y="0"/>
                    <a:ext cx="2794000" cy="38608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854848" behindDoc="0" locked="0" layoutInCell="1" allowOverlap="1" wp14:anchorId="1C32C5C7" wp14:editId="62DA3783">
              <wp:simplePos x="0" y="0"/>
              <wp:positionH relativeFrom="column">
                <wp:posOffset>279400</wp:posOffset>
              </wp:positionH>
              <wp:positionV relativeFrom="paragraph">
                <wp:posOffset>58420</wp:posOffset>
              </wp:positionV>
              <wp:extent cx="9591675" cy="8255"/>
              <wp:effectExtent l="0" t="0" r="34925" b="4254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91675" cy="8255"/>
                      </a:xfrm>
                      <a:prstGeom prst="straightConnector1">
                        <a:avLst/>
                      </a:prstGeom>
                      <a:noFill/>
                      <a:ln w="12700" cap="rnd">
                        <a:solidFill>
                          <a:schemeClr val="tx2">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22pt;margin-top:4.6pt;width:755.25pt;height:.65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" strokecolor="#1f497d [3215]" strokeweight="1pt">
              <v:stroke dashstyle="1 1" endcap="round"/>
              <v:shadow color="#622423 [1605]" opacity="1" mv:blur="0" offset="1pt,2pt"/>
            </v:shape>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9A110" w14:textId="2198B4F8" w:rsidR="00D87E89" w:rsidRPr="00F765CA" w:rsidRDefault="00D87E89" w:rsidP="00F765CA">
    <w:pPr>
      <w:pStyle w:val="Header"/>
      <w:tabs>
        <w:tab w:val="clear" w:pos="4844"/>
        <w:tab w:val="clear" w:pos="9689"/>
        <w:tab w:val="right" w:pos="9720"/>
      </w:tabs>
    </w:pPr>
    <w:r>
      <w:rPr>
        <w:noProof/>
        <w:lang w:val="en-US" w:eastAsia="en-US"/>
      </w:rPr>
      <w:drawing>
        <wp:anchor distT="0" distB="0" distL="114300" distR="114300" simplePos="0" relativeHeight="251852800" behindDoc="0" locked="0" layoutInCell="1" allowOverlap="1" wp14:anchorId="3FF3B5FA" wp14:editId="10A75365">
          <wp:simplePos x="0" y="0"/>
          <wp:positionH relativeFrom="column">
            <wp:posOffset>279400</wp:posOffset>
          </wp:positionH>
          <wp:positionV relativeFrom="paragraph">
            <wp:posOffset>-355600</wp:posOffset>
          </wp:positionV>
          <wp:extent cx="2794000" cy="3860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jpg"/>
                  <pic:cNvPicPr/>
                </pic:nvPicPr>
                <pic:blipFill rotWithShape="1">
                  <a:blip r:embed="rId1">
                    <a:extLst>
                      <a:ext uri="{28A0092B-C50C-407E-A947-70E740481C1C}">
                        <a14:useLocalDpi xmlns:a14="http://schemas.microsoft.com/office/drawing/2010/main" val="0"/>
                      </a:ext>
                    </a:extLst>
                  </a:blip>
                  <a:srcRect l="4328" t="4892" r="5272" b="3366"/>
                  <a:stretch/>
                </pic:blipFill>
                <pic:spPr bwMode="auto">
                  <a:xfrm>
                    <a:off x="0" y="0"/>
                    <a:ext cx="2794000" cy="38608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851776" behindDoc="0" locked="0" layoutInCell="1" allowOverlap="1" wp14:anchorId="24891813" wp14:editId="350F3932">
              <wp:simplePos x="0" y="0"/>
              <wp:positionH relativeFrom="column">
                <wp:posOffset>279400</wp:posOffset>
              </wp:positionH>
              <wp:positionV relativeFrom="paragraph">
                <wp:posOffset>58420</wp:posOffset>
              </wp:positionV>
              <wp:extent cx="9591675" cy="8255"/>
              <wp:effectExtent l="0" t="0" r="34925" b="4254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91675" cy="8255"/>
                      </a:xfrm>
                      <a:prstGeom prst="straightConnector1">
                        <a:avLst/>
                      </a:prstGeom>
                      <a:noFill/>
                      <a:ln w="12700" cap="rnd">
                        <a:solidFill>
                          <a:srgbClr val="1E865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22pt;margin-top:4.6pt;width:755.25pt;height:.65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" strokecolor="#1e865e" strokeweight="1pt">
              <v:stroke dashstyle="1 1" endcap="round"/>
              <v:shadow color="#622423 [1605]" opacity="1" mv:blur="0" offset="1pt,2pt"/>
            </v:shape>
          </w:pict>
        </mc:Fallback>
      </mc:AlternateConten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76A70" w14:textId="41C0CB16" w:rsidR="00D87E89" w:rsidRPr="00F765CA" w:rsidRDefault="00D87E89" w:rsidP="00F765CA">
    <w:pPr>
      <w:pStyle w:val="Header"/>
      <w:tabs>
        <w:tab w:val="clear" w:pos="4844"/>
        <w:tab w:val="clear" w:pos="9689"/>
        <w:tab w:val="right" w:pos="9720"/>
      </w:tabs>
    </w:pPr>
    <w:r>
      <w:rPr>
        <w:noProof/>
        <w:lang w:val="en-US" w:eastAsia="en-US"/>
      </w:rPr>
      <w:drawing>
        <wp:anchor distT="0" distB="0" distL="114300" distR="114300" simplePos="0" relativeHeight="251862016" behindDoc="0" locked="0" layoutInCell="1" allowOverlap="1" wp14:anchorId="6D0F06D5" wp14:editId="68BBDABB">
          <wp:simplePos x="0" y="0"/>
          <wp:positionH relativeFrom="column">
            <wp:posOffset>-419100</wp:posOffset>
          </wp:positionH>
          <wp:positionV relativeFrom="paragraph">
            <wp:posOffset>-355600</wp:posOffset>
          </wp:positionV>
          <wp:extent cx="2794000" cy="3860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jpg"/>
                  <pic:cNvPicPr/>
                </pic:nvPicPr>
                <pic:blipFill rotWithShape="1">
                  <a:blip r:embed="rId1">
                    <a:extLst>
                      <a:ext uri="{28A0092B-C50C-407E-A947-70E740481C1C}">
                        <a14:useLocalDpi xmlns:a14="http://schemas.microsoft.com/office/drawing/2010/main" val="0"/>
                      </a:ext>
                    </a:extLst>
                  </a:blip>
                  <a:srcRect l="4328" t="4892" r="5272" b="3366"/>
                  <a:stretch/>
                </pic:blipFill>
                <pic:spPr bwMode="auto">
                  <a:xfrm>
                    <a:off x="0" y="0"/>
                    <a:ext cx="2794000" cy="38608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860992" behindDoc="0" locked="0" layoutInCell="1" allowOverlap="1" wp14:anchorId="57DDD775" wp14:editId="1C3BD95F">
              <wp:simplePos x="0" y="0"/>
              <wp:positionH relativeFrom="column">
                <wp:posOffset>-371475</wp:posOffset>
              </wp:positionH>
              <wp:positionV relativeFrom="paragraph">
                <wp:posOffset>58420</wp:posOffset>
              </wp:positionV>
              <wp:extent cx="9591675" cy="8255"/>
              <wp:effectExtent l="0" t="0" r="34925" b="42545"/>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91675" cy="8255"/>
                      </a:xfrm>
                      <a:prstGeom prst="straightConnector1">
                        <a:avLst/>
                      </a:prstGeom>
                      <a:noFill/>
                      <a:ln w="12700" cap="rnd">
                        <a:solidFill>
                          <a:schemeClr val="tx2">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29.2pt;margin-top:4.6pt;width:755.25pt;height:.65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" strokecolor="#1f497d [3215]" strokeweight="1pt">
              <v:stroke dashstyle="1 1" endcap="round"/>
              <v:shadow color="#622423 [1605]" opacity="1" mv:blur="0" offset="1pt,2pt"/>
            </v:shape>
          </w:pict>
        </mc:Fallback>
      </mc:AlternateConten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A3F8B" w14:textId="19FCFEF9" w:rsidR="00D87E89" w:rsidRPr="00F765CA" w:rsidRDefault="00D87E89" w:rsidP="00F765CA">
    <w:pPr>
      <w:pStyle w:val="Header"/>
      <w:tabs>
        <w:tab w:val="clear" w:pos="4844"/>
        <w:tab w:val="clear" w:pos="9689"/>
        <w:tab w:val="right" w:pos="9720"/>
      </w:tabs>
    </w:pPr>
    <w:r>
      <w:rPr>
        <w:noProof/>
        <w:lang w:val="en-US" w:eastAsia="en-US"/>
      </w:rPr>
      <w:drawing>
        <wp:anchor distT="0" distB="0" distL="114300" distR="114300" simplePos="0" relativeHeight="251858944" behindDoc="0" locked="0" layoutInCell="1" allowOverlap="1" wp14:anchorId="1739CCC9" wp14:editId="1E4B0B0C">
          <wp:simplePos x="0" y="0"/>
          <wp:positionH relativeFrom="column">
            <wp:posOffset>-419100</wp:posOffset>
          </wp:positionH>
          <wp:positionV relativeFrom="paragraph">
            <wp:posOffset>-355600</wp:posOffset>
          </wp:positionV>
          <wp:extent cx="2794000" cy="3860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jpg"/>
                  <pic:cNvPicPr/>
                </pic:nvPicPr>
                <pic:blipFill rotWithShape="1">
                  <a:blip r:embed="rId1">
                    <a:extLst>
                      <a:ext uri="{28A0092B-C50C-407E-A947-70E740481C1C}">
                        <a14:useLocalDpi xmlns:a14="http://schemas.microsoft.com/office/drawing/2010/main" val="0"/>
                      </a:ext>
                    </a:extLst>
                  </a:blip>
                  <a:srcRect l="4328" t="4892" r="5272" b="3366"/>
                  <a:stretch/>
                </pic:blipFill>
                <pic:spPr bwMode="auto">
                  <a:xfrm>
                    <a:off x="0" y="0"/>
                    <a:ext cx="2794000" cy="38608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857920" behindDoc="0" locked="0" layoutInCell="1" allowOverlap="1" wp14:anchorId="706454FB" wp14:editId="2411F361">
              <wp:simplePos x="0" y="0"/>
              <wp:positionH relativeFrom="column">
                <wp:posOffset>-371475</wp:posOffset>
              </wp:positionH>
              <wp:positionV relativeFrom="paragraph">
                <wp:posOffset>58420</wp:posOffset>
              </wp:positionV>
              <wp:extent cx="9591675" cy="8255"/>
              <wp:effectExtent l="0" t="0" r="34925" b="4254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91675" cy="8255"/>
                      </a:xfrm>
                      <a:prstGeom prst="straightConnector1">
                        <a:avLst/>
                      </a:prstGeom>
                      <a:noFill/>
                      <a:ln w="12700" cap="rnd">
                        <a:solidFill>
                          <a:srgbClr val="1E865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29.2pt;margin-top:4.6pt;width:755.25pt;height:.65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" strokecolor="#1e865e" strokeweight="1pt">
              <v:stroke dashstyle="1 1" endcap="round"/>
              <v:shadow color="#622423 [1605]" opacity="1" mv:blur="0" offset="1pt,2pt"/>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3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4D1E1D"/>
    <w:multiLevelType w:val="hybridMultilevel"/>
    <w:tmpl w:val="E796F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10C69"/>
    <w:multiLevelType w:val="hybridMultilevel"/>
    <w:tmpl w:val="B4B40DF0"/>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A0E6E42"/>
    <w:multiLevelType w:val="hybridMultilevel"/>
    <w:tmpl w:val="BD7E3B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D74607"/>
    <w:multiLevelType w:val="hybridMultilevel"/>
    <w:tmpl w:val="0A40A0C0"/>
    <w:lvl w:ilvl="0" w:tplc="148C8A52">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A82B37"/>
    <w:multiLevelType w:val="multilevel"/>
    <w:tmpl w:val="EB80264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ListParagraph"/>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B98433D"/>
    <w:multiLevelType w:val="hybridMultilevel"/>
    <w:tmpl w:val="8592A9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4A8480B"/>
    <w:multiLevelType w:val="hybridMultilevel"/>
    <w:tmpl w:val="A4780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066DF2"/>
    <w:multiLevelType w:val="hybridMultilevel"/>
    <w:tmpl w:val="AD3E979A"/>
    <w:lvl w:ilvl="0" w:tplc="13A60574">
      <w:numFmt w:val="bullet"/>
      <w:lvlText w:val="-"/>
      <w:lvlJc w:val="left"/>
      <w:pPr>
        <w:ind w:left="720" w:hanging="360"/>
      </w:pPr>
      <w:rPr>
        <w:rFonts w:ascii="Sylfaen" w:eastAsia="Times New Roman" w:hAnsi="Sylfae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CE5220"/>
    <w:multiLevelType w:val="hybridMultilevel"/>
    <w:tmpl w:val="C0B0A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77E01FBD"/>
    <w:multiLevelType w:val="hybridMultilevel"/>
    <w:tmpl w:val="840C2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num>
  <w:num w:numId="4">
    <w:abstractNumId w:val="1"/>
  </w:num>
  <w:num w:numId="5">
    <w:abstractNumId w:val="10"/>
  </w:num>
  <w:num w:numId="6">
    <w:abstractNumId w:val="5"/>
  </w:num>
  <w:num w:numId="7">
    <w:abstractNumId w:val="5"/>
  </w:num>
  <w:num w:numId="8">
    <w:abstractNumId w:val="6"/>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2"/>
  </w:num>
  <w:num w:numId="19">
    <w:abstractNumId w:val="8"/>
  </w:num>
  <w:num w:numId="20">
    <w:abstractNumId w:val="7"/>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7C5"/>
    <w:rsid w:val="00000ACC"/>
    <w:rsid w:val="0000122E"/>
    <w:rsid w:val="000018C2"/>
    <w:rsid w:val="00003D5E"/>
    <w:rsid w:val="0000441E"/>
    <w:rsid w:val="00004479"/>
    <w:rsid w:val="000057D0"/>
    <w:rsid w:val="00006A98"/>
    <w:rsid w:val="00006F05"/>
    <w:rsid w:val="000071F2"/>
    <w:rsid w:val="00007A65"/>
    <w:rsid w:val="00010956"/>
    <w:rsid w:val="0001365C"/>
    <w:rsid w:val="00015261"/>
    <w:rsid w:val="0001576C"/>
    <w:rsid w:val="00015B2E"/>
    <w:rsid w:val="00016283"/>
    <w:rsid w:val="00016C9B"/>
    <w:rsid w:val="00017EBF"/>
    <w:rsid w:val="00020882"/>
    <w:rsid w:val="0002094F"/>
    <w:rsid w:val="000216B1"/>
    <w:rsid w:val="00021BA5"/>
    <w:rsid w:val="000255F1"/>
    <w:rsid w:val="00031153"/>
    <w:rsid w:val="00031DDB"/>
    <w:rsid w:val="00032C6D"/>
    <w:rsid w:val="00033962"/>
    <w:rsid w:val="0003468A"/>
    <w:rsid w:val="00035B58"/>
    <w:rsid w:val="00036F86"/>
    <w:rsid w:val="00037165"/>
    <w:rsid w:val="000401A0"/>
    <w:rsid w:val="0004169C"/>
    <w:rsid w:val="00045AE6"/>
    <w:rsid w:val="000463CA"/>
    <w:rsid w:val="00046675"/>
    <w:rsid w:val="00047CC8"/>
    <w:rsid w:val="00050D3B"/>
    <w:rsid w:val="000516DA"/>
    <w:rsid w:val="00054345"/>
    <w:rsid w:val="00054D18"/>
    <w:rsid w:val="00054DD4"/>
    <w:rsid w:val="000554B1"/>
    <w:rsid w:val="00061381"/>
    <w:rsid w:val="00073626"/>
    <w:rsid w:val="00073CAF"/>
    <w:rsid w:val="000771C4"/>
    <w:rsid w:val="000776CD"/>
    <w:rsid w:val="000803D4"/>
    <w:rsid w:val="0008260C"/>
    <w:rsid w:val="000841C1"/>
    <w:rsid w:val="00084213"/>
    <w:rsid w:val="00084538"/>
    <w:rsid w:val="00084760"/>
    <w:rsid w:val="00084783"/>
    <w:rsid w:val="00085455"/>
    <w:rsid w:val="0008567B"/>
    <w:rsid w:val="0008607A"/>
    <w:rsid w:val="00086A88"/>
    <w:rsid w:val="0009051F"/>
    <w:rsid w:val="00090C67"/>
    <w:rsid w:val="000926C0"/>
    <w:rsid w:val="000928F8"/>
    <w:rsid w:val="00093EA0"/>
    <w:rsid w:val="0009401C"/>
    <w:rsid w:val="000964D0"/>
    <w:rsid w:val="000972D7"/>
    <w:rsid w:val="00097F16"/>
    <w:rsid w:val="000A0A43"/>
    <w:rsid w:val="000A14A8"/>
    <w:rsid w:val="000A6163"/>
    <w:rsid w:val="000A639C"/>
    <w:rsid w:val="000B1B16"/>
    <w:rsid w:val="000B39E2"/>
    <w:rsid w:val="000B4660"/>
    <w:rsid w:val="000B518E"/>
    <w:rsid w:val="000B51C2"/>
    <w:rsid w:val="000B5621"/>
    <w:rsid w:val="000B58B5"/>
    <w:rsid w:val="000B7FC2"/>
    <w:rsid w:val="000C04BF"/>
    <w:rsid w:val="000C39AD"/>
    <w:rsid w:val="000C3C2B"/>
    <w:rsid w:val="000C3DE1"/>
    <w:rsid w:val="000C6778"/>
    <w:rsid w:val="000C6DBE"/>
    <w:rsid w:val="000C7B1B"/>
    <w:rsid w:val="000D1B53"/>
    <w:rsid w:val="000D363B"/>
    <w:rsid w:val="000D3B66"/>
    <w:rsid w:val="000D616E"/>
    <w:rsid w:val="000D76B5"/>
    <w:rsid w:val="000E26CC"/>
    <w:rsid w:val="000E284C"/>
    <w:rsid w:val="000E4015"/>
    <w:rsid w:val="000E50CC"/>
    <w:rsid w:val="000E5134"/>
    <w:rsid w:val="000E688A"/>
    <w:rsid w:val="000E6C0C"/>
    <w:rsid w:val="000E74B2"/>
    <w:rsid w:val="000F1038"/>
    <w:rsid w:val="000F1882"/>
    <w:rsid w:val="000F69B5"/>
    <w:rsid w:val="000F6B27"/>
    <w:rsid w:val="000F6EB5"/>
    <w:rsid w:val="00101F61"/>
    <w:rsid w:val="0010526C"/>
    <w:rsid w:val="0011042B"/>
    <w:rsid w:val="00111760"/>
    <w:rsid w:val="00111B05"/>
    <w:rsid w:val="00111DC8"/>
    <w:rsid w:val="00112D6B"/>
    <w:rsid w:val="001131C7"/>
    <w:rsid w:val="001138EE"/>
    <w:rsid w:val="00113C49"/>
    <w:rsid w:val="001143C0"/>
    <w:rsid w:val="00114542"/>
    <w:rsid w:val="001156D0"/>
    <w:rsid w:val="00115A79"/>
    <w:rsid w:val="001176BF"/>
    <w:rsid w:val="00117F01"/>
    <w:rsid w:val="00120228"/>
    <w:rsid w:val="00120CEA"/>
    <w:rsid w:val="00124D55"/>
    <w:rsid w:val="00125A75"/>
    <w:rsid w:val="00132143"/>
    <w:rsid w:val="00133A2C"/>
    <w:rsid w:val="001348B0"/>
    <w:rsid w:val="00136435"/>
    <w:rsid w:val="00137390"/>
    <w:rsid w:val="00137D2F"/>
    <w:rsid w:val="0014068B"/>
    <w:rsid w:val="001412D7"/>
    <w:rsid w:val="001420E4"/>
    <w:rsid w:val="001435C8"/>
    <w:rsid w:val="001454B5"/>
    <w:rsid w:val="001457EB"/>
    <w:rsid w:val="00145877"/>
    <w:rsid w:val="00147DF8"/>
    <w:rsid w:val="00150DB0"/>
    <w:rsid w:val="001548D4"/>
    <w:rsid w:val="001562E0"/>
    <w:rsid w:val="00160F17"/>
    <w:rsid w:val="00163AB0"/>
    <w:rsid w:val="00164A0D"/>
    <w:rsid w:val="00165E34"/>
    <w:rsid w:val="00167D06"/>
    <w:rsid w:val="001751ED"/>
    <w:rsid w:val="0017773D"/>
    <w:rsid w:val="00177754"/>
    <w:rsid w:val="00180853"/>
    <w:rsid w:val="00181DC2"/>
    <w:rsid w:val="00183CD4"/>
    <w:rsid w:val="00183DDE"/>
    <w:rsid w:val="00184D08"/>
    <w:rsid w:val="00185FE0"/>
    <w:rsid w:val="00186AED"/>
    <w:rsid w:val="001928FB"/>
    <w:rsid w:val="0019386B"/>
    <w:rsid w:val="00193E66"/>
    <w:rsid w:val="001948BF"/>
    <w:rsid w:val="00195527"/>
    <w:rsid w:val="001A2F89"/>
    <w:rsid w:val="001A4B60"/>
    <w:rsid w:val="001A6109"/>
    <w:rsid w:val="001A6C68"/>
    <w:rsid w:val="001A7972"/>
    <w:rsid w:val="001A7F67"/>
    <w:rsid w:val="001B0AE1"/>
    <w:rsid w:val="001B31D2"/>
    <w:rsid w:val="001B37FB"/>
    <w:rsid w:val="001B3913"/>
    <w:rsid w:val="001B48C1"/>
    <w:rsid w:val="001B4E6B"/>
    <w:rsid w:val="001B5337"/>
    <w:rsid w:val="001B5552"/>
    <w:rsid w:val="001B5B98"/>
    <w:rsid w:val="001B6B4D"/>
    <w:rsid w:val="001C00DF"/>
    <w:rsid w:val="001C43BB"/>
    <w:rsid w:val="001C4885"/>
    <w:rsid w:val="001C6330"/>
    <w:rsid w:val="001C66AE"/>
    <w:rsid w:val="001C66FB"/>
    <w:rsid w:val="001D06C9"/>
    <w:rsid w:val="001D272C"/>
    <w:rsid w:val="001D3559"/>
    <w:rsid w:val="001D74F9"/>
    <w:rsid w:val="001E05EE"/>
    <w:rsid w:val="001E0934"/>
    <w:rsid w:val="001E1AFF"/>
    <w:rsid w:val="001E3DF5"/>
    <w:rsid w:val="001E49F9"/>
    <w:rsid w:val="001E6BD3"/>
    <w:rsid w:val="001E79B3"/>
    <w:rsid w:val="001E7A7E"/>
    <w:rsid w:val="001E7AB6"/>
    <w:rsid w:val="001F070E"/>
    <w:rsid w:val="001F2371"/>
    <w:rsid w:val="001F34FD"/>
    <w:rsid w:val="001F4F56"/>
    <w:rsid w:val="001F579B"/>
    <w:rsid w:val="001F712B"/>
    <w:rsid w:val="00201D0A"/>
    <w:rsid w:val="00203241"/>
    <w:rsid w:val="00205A24"/>
    <w:rsid w:val="00205D5A"/>
    <w:rsid w:val="00210B3F"/>
    <w:rsid w:val="00211D55"/>
    <w:rsid w:val="00213FCB"/>
    <w:rsid w:val="00214218"/>
    <w:rsid w:val="00214729"/>
    <w:rsid w:val="002153C8"/>
    <w:rsid w:val="0021609B"/>
    <w:rsid w:val="0022294D"/>
    <w:rsid w:val="002238DD"/>
    <w:rsid w:val="00230572"/>
    <w:rsid w:val="002305DF"/>
    <w:rsid w:val="002325B7"/>
    <w:rsid w:val="00235F21"/>
    <w:rsid w:val="002416F0"/>
    <w:rsid w:val="002426EC"/>
    <w:rsid w:val="002431B5"/>
    <w:rsid w:val="0024652E"/>
    <w:rsid w:val="00251003"/>
    <w:rsid w:val="00251979"/>
    <w:rsid w:val="00252C07"/>
    <w:rsid w:val="002530CA"/>
    <w:rsid w:val="002535D3"/>
    <w:rsid w:val="00254CC7"/>
    <w:rsid w:val="00254D95"/>
    <w:rsid w:val="00254E76"/>
    <w:rsid w:val="002558CA"/>
    <w:rsid w:val="00255E73"/>
    <w:rsid w:val="00257B2F"/>
    <w:rsid w:val="00260973"/>
    <w:rsid w:val="00260D31"/>
    <w:rsid w:val="00264C5F"/>
    <w:rsid w:val="00264EF9"/>
    <w:rsid w:val="00266488"/>
    <w:rsid w:val="002664F1"/>
    <w:rsid w:val="002667CE"/>
    <w:rsid w:val="00266E7B"/>
    <w:rsid w:val="00267EB3"/>
    <w:rsid w:val="0027531B"/>
    <w:rsid w:val="00275413"/>
    <w:rsid w:val="0027745D"/>
    <w:rsid w:val="002801B0"/>
    <w:rsid w:val="002822A1"/>
    <w:rsid w:val="002866FD"/>
    <w:rsid w:val="002870A4"/>
    <w:rsid w:val="00287701"/>
    <w:rsid w:val="00290692"/>
    <w:rsid w:val="00291E93"/>
    <w:rsid w:val="00292609"/>
    <w:rsid w:val="00293122"/>
    <w:rsid w:val="00293F5E"/>
    <w:rsid w:val="00294599"/>
    <w:rsid w:val="002A516F"/>
    <w:rsid w:val="002A59E1"/>
    <w:rsid w:val="002B0A47"/>
    <w:rsid w:val="002B0B06"/>
    <w:rsid w:val="002B0C6E"/>
    <w:rsid w:val="002B3479"/>
    <w:rsid w:val="002B442B"/>
    <w:rsid w:val="002B4DD1"/>
    <w:rsid w:val="002B5F0E"/>
    <w:rsid w:val="002B60CF"/>
    <w:rsid w:val="002B64ED"/>
    <w:rsid w:val="002C2A51"/>
    <w:rsid w:val="002C2F82"/>
    <w:rsid w:val="002C3247"/>
    <w:rsid w:val="002C350A"/>
    <w:rsid w:val="002C6183"/>
    <w:rsid w:val="002D004D"/>
    <w:rsid w:val="002D042E"/>
    <w:rsid w:val="002D32D4"/>
    <w:rsid w:val="002D407A"/>
    <w:rsid w:val="002D4B7F"/>
    <w:rsid w:val="002D4FCF"/>
    <w:rsid w:val="002D5D7E"/>
    <w:rsid w:val="002D7493"/>
    <w:rsid w:val="002D7F02"/>
    <w:rsid w:val="002D7F6C"/>
    <w:rsid w:val="002E0A0F"/>
    <w:rsid w:val="002E16F2"/>
    <w:rsid w:val="002E2C8B"/>
    <w:rsid w:val="002E572D"/>
    <w:rsid w:val="002E764D"/>
    <w:rsid w:val="002F078B"/>
    <w:rsid w:val="002F5712"/>
    <w:rsid w:val="002F5CAF"/>
    <w:rsid w:val="002F6FB6"/>
    <w:rsid w:val="00301FB4"/>
    <w:rsid w:val="00313FA7"/>
    <w:rsid w:val="00316DED"/>
    <w:rsid w:val="00324BC7"/>
    <w:rsid w:val="00325485"/>
    <w:rsid w:val="00327414"/>
    <w:rsid w:val="0033179E"/>
    <w:rsid w:val="00332DB1"/>
    <w:rsid w:val="003338A3"/>
    <w:rsid w:val="00333F58"/>
    <w:rsid w:val="003346B7"/>
    <w:rsid w:val="00336816"/>
    <w:rsid w:val="00340C4D"/>
    <w:rsid w:val="003417CA"/>
    <w:rsid w:val="00342C1E"/>
    <w:rsid w:val="00342C4D"/>
    <w:rsid w:val="003446CA"/>
    <w:rsid w:val="00344938"/>
    <w:rsid w:val="003467B6"/>
    <w:rsid w:val="00346C2F"/>
    <w:rsid w:val="00346FB5"/>
    <w:rsid w:val="003477B2"/>
    <w:rsid w:val="0035093B"/>
    <w:rsid w:val="00353620"/>
    <w:rsid w:val="00353CA7"/>
    <w:rsid w:val="00354564"/>
    <w:rsid w:val="003554F2"/>
    <w:rsid w:val="003559DF"/>
    <w:rsid w:val="00356A4C"/>
    <w:rsid w:val="00361183"/>
    <w:rsid w:val="00362A01"/>
    <w:rsid w:val="00367CD2"/>
    <w:rsid w:val="00370AE4"/>
    <w:rsid w:val="00376AFB"/>
    <w:rsid w:val="00377034"/>
    <w:rsid w:val="0038240B"/>
    <w:rsid w:val="003839C3"/>
    <w:rsid w:val="0038493B"/>
    <w:rsid w:val="00386F59"/>
    <w:rsid w:val="003917BC"/>
    <w:rsid w:val="00395D06"/>
    <w:rsid w:val="00397037"/>
    <w:rsid w:val="00397789"/>
    <w:rsid w:val="00397B79"/>
    <w:rsid w:val="00397C02"/>
    <w:rsid w:val="003A1BAA"/>
    <w:rsid w:val="003A349E"/>
    <w:rsid w:val="003A4F23"/>
    <w:rsid w:val="003A79B6"/>
    <w:rsid w:val="003B122D"/>
    <w:rsid w:val="003B3D6F"/>
    <w:rsid w:val="003B5DD1"/>
    <w:rsid w:val="003B7174"/>
    <w:rsid w:val="003C4D7E"/>
    <w:rsid w:val="003C6CF3"/>
    <w:rsid w:val="003C6F1D"/>
    <w:rsid w:val="003D12AA"/>
    <w:rsid w:val="003D193B"/>
    <w:rsid w:val="003D246C"/>
    <w:rsid w:val="003D41A6"/>
    <w:rsid w:val="003D5D1D"/>
    <w:rsid w:val="003D6885"/>
    <w:rsid w:val="003E0C20"/>
    <w:rsid w:val="003E18D5"/>
    <w:rsid w:val="003E36A6"/>
    <w:rsid w:val="003E3D5F"/>
    <w:rsid w:val="003F1F87"/>
    <w:rsid w:val="003F2229"/>
    <w:rsid w:val="003F3F42"/>
    <w:rsid w:val="003F4345"/>
    <w:rsid w:val="003F46A5"/>
    <w:rsid w:val="003F49E3"/>
    <w:rsid w:val="003F521E"/>
    <w:rsid w:val="003F632F"/>
    <w:rsid w:val="0040555E"/>
    <w:rsid w:val="00405938"/>
    <w:rsid w:val="0040612C"/>
    <w:rsid w:val="0040688B"/>
    <w:rsid w:val="004075D2"/>
    <w:rsid w:val="004106E2"/>
    <w:rsid w:val="004130F7"/>
    <w:rsid w:val="00414B1A"/>
    <w:rsid w:val="00420EEA"/>
    <w:rsid w:val="00421761"/>
    <w:rsid w:val="0042269A"/>
    <w:rsid w:val="00423767"/>
    <w:rsid w:val="004239CB"/>
    <w:rsid w:val="00426103"/>
    <w:rsid w:val="00430012"/>
    <w:rsid w:val="00430610"/>
    <w:rsid w:val="00430E4F"/>
    <w:rsid w:val="0043148D"/>
    <w:rsid w:val="00432980"/>
    <w:rsid w:val="004337A9"/>
    <w:rsid w:val="004370F9"/>
    <w:rsid w:val="004379F4"/>
    <w:rsid w:val="00437D8C"/>
    <w:rsid w:val="0044028F"/>
    <w:rsid w:val="00440B27"/>
    <w:rsid w:val="00442E27"/>
    <w:rsid w:val="0045151D"/>
    <w:rsid w:val="00451E2A"/>
    <w:rsid w:val="00451FA6"/>
    <w:rsid w:val="00452782"/>
    <w:rsid w:val="00452D7C"/>
    <w:rsid w:val="00455326"/>
    <w:rsid w:val="00456013"/>
    <w:rsid w:val="0045651D"/>
    <w:rsid w:val="00460888"/>
    <w:rsid w:val="00462092"/>
    <w:rsid w:val="004660B3"/>
    <w:rsid w:val="00466DC7"/>
    <w:rsid w:val="00467080"/>
    <w:rsid w:val="00470606"/>
    <w:rsid w:val="00474467"/>
    <w:rsid w:val="00476D13"/>
    <w:rsid w:val="00476E40"/>
    <w:rsid w:val="00477530"/>
    <w:rsid w:val="00485FBE"/>
    <w:rsid w:val="00486C91"/>
    <w:rsid w:val="00487356"/>
    <w:rsid w:val="00487359"/>
    <w:rsid w:val="00490374"/>
    <w:rsid w:val="0049129A"/>
    <w:rsid w:val="00491D65"/>
    <w:rsid w:val="004926ED"/>
    <w:rsid w:val="004935D5"/>
    <w:rsid w:val="0049511A"/>
    <w:rsid w:val="00497965"/>
    <w:rsid w:val="004A042B"/>
    <w:rsid w:val="004A0659"/>
    <w:rsid w:val="004A33F9"/>
    <w:rsid w:val="004A64BE"/>
    <w:rsid w:val="004B04FD"/>
    <w:rsid w:val="004B1FD6"/>
    <w:rsid w:val="004B3730"/>
    <w:rsid w:val="004B7612"/>
    <w:rsid w:val="004B7697"/>
    <w:rsid w:val="004B7792"/>
    <w:rsid w:val="004C2CD9"/>
    <w:rsid w:val="004C452E"/>
    <w:rsid w:val="004C539B"/>
    <w:rsid w:val="004C7F3D"/>
    <w:rsid w:val="004D1746"/>
    <w:rsid w:val="004D1D3D"/>
    <w:rsid w:val="004D1FC1"/>
    <w:rsid w:val="004D2A22"/>
    <w:rsid w:val="004D2CF5"/>
    <w:rsid w:val="004D34FB"/>
    <w:rsid w:val="004D5B39"/>
    <w:rsid w:val="004D6027"/>
    <w:rsid w:val="004D620B"/>
    <w:rsid w:val="004E0786"/>
    <w:rsid w:val="004E07A4"/>
    <w:rsid w:val="004E35D4"/>
    <w:rsid w:val="004F025C"/>
    <w:rsid w:val="004F0E2B"/>
    <w:rsid w:val="004F1B25"/>
    <w:rsid w:val="004F2BC5"/>
    <w:rsid w:val="004F3B1E"/>
    <w:rsid w:val="004F53AE"/>
    <w:rsid w:val="004F5789"/>
    <w:rsid w:val="004F7599"/>
    <w:rsid w:val="00500607"/>
    <w:rsid w:val="0050295B"/>
    <w:rsid w:val="00502E21"/>
    <w:rsid w:val="00504825"/>
    <w:rsid w:val="00504E1A"/>
    <w:rsid w:val="00505266"/>
    <w:rsid w:val="00505695"/>
    <w:rsid w:val="005061E9"/>
    <w:rsid w:val="00507C4B"/>
    <w:rsid w:val="00511D63"/>
    <w:rsid w:val="00512353"/>
    <w:rsid w:val="0051290D"/>
    <w:rsid w:val="00514E48"/>
    <w:rsid w:val="005179D7"/>
    <w:rsid w:val="005221E0"/>
    <w:rsid w:val="005240E3"/>
    <w:rsid w:val="00524649"/>
    <w:rsid w:val="0053093C"/>
    <w:rsid w:val="00535379"/>
    <w:rsid w:val="00536AE1"/>
    <w:rsid w:val="0053747B"/>
    <w:rsid w:val="00537F8D"/>
    <w:rsid w:val="00541C1B"/>
    <w:rsid w:val="00542075"/>
    <w:rsid w:val="0054218A"/>
    <w:rsid w:val="00543297"/>
    <w:rsid w:val="005456BC"/>
    <w:rsid w:val="00546DD0"/>
    <w:rsid w:val="005474D8"/>
    <w:rsid w:val="00547DD9"/>
    <w:rsid w:val="00547F2C"/>
    <w:rsid w:val="005513E3"/>
    <w:rsid w:val="005555BF"/>
    <w:rsid w:val="00555E79"/>
    <w:rsid w:val="00556496"/>
    <w:rsid w:val="00556C58"/>
    <w:rsid w:val="00560AFC"/>
    <w:rsid w:val="00560F27"/>
    <w:rsid w:val="00564048"/>
    <w:rsid w:val="00564268"/>
    <w:rsid w:val="005644E3"/>
    <w:rsid w:val="00564FC6"/>
    <w:rsid w:val="0056752E"/>
    <w:rsid w:val="005711CD"/>
    <w:rsid w:val="00571AE8"/>
    <w:rsid w:val="00571B20"/>
    <w:rsid w:val="00574918"/>
    <w:rsid w:val="0057603E"/>
    <w:rsid w:val="005764A0"/>
    <w:rsid w:val="00576D3C"/>
    <w:rsid w:val="00577215"/>
    <w:rsid w:val="00581289"/>
    <w:rsid w:val="00581D07"/>
    <w:rsid w:val="00582C3C"/>
    <w:rsid w:val="00590DBC"/>
    <w:rsid w:val="0059110D"/>
    <w:rsid w:val="005921E2"/>
    <w:rsid w:val="0059516D"/>
    <w:rsid w:val="005954DA"/>
    <w:rsid w:val="00595CD7"/>
    <w:rsid w:val="005976E2"/>
    <w:rsid w:val="005A1E6D"/>
    <w:rsid w:val="005A77FF"/>
    <w:rsid w:val="005B07A8"/>
    <w:rsid w:val="005B0FB3"/>
    <w:rsid w:val="005B20F8"/>
    <w:rsid w:val="005B2F3C"/>
    <w:rsid w:val="005B6C32"/>
    <w:rsid w:val="005C1D7F"/>
    <w:rsid w:val="005C283B"/>
    <w:rsid w:val="005C3217"/>
    <w:rsid w:val="005C3751"/>
    <w:rsid w:val="005C3E21"/>
    <w:rsid w:val="005C3F19"/>
    <w:rsid w:val="005C4A72"/>
    <w:rsid w:val="005C4D28"/>
    <w:rsid w:val="005C5C83"/>
    <w:rsid w:val="005C61EA"/>
    <w:rsid w:val="005C781C"/>
    <w:rsid w:val="005C7BA5"/>
    <w:rsid w:val="005C7BD7"/>
    <w:rsid w:val="005D01CD"/>
    <w:rsid w:val="005D07DA"/>
    <w:rsid w:val="005D1504"/>
    <w:rsid w:val="005D4A43"/>
    <w:rsid w:val="005D56BF"/>
    <w:rsid w:val="005D7C62"/>
    <w:rsid w:val="005E2C36"/>
    <w:rsid w:val="005E32F0"/>
    <w:rsid w:val="005E4AB2"/>
    <w:rsid w:val="005E4FD0"/>
    <w:rsid w:val="005F026E"/>
    <w:rsid w:val="005F18A7"/>
    <w:rsid w:val="005F2867"/>
    <w:rsid w:val="005F4EFD"/>
    <w:rsid w:val="005F54B3"/>
    <w:rsid w:val="00601C21"/>
    <w:rsid w:val="00603748"/>
    <w:rsid w:val="006067C6"/>
    <w:rsid w:val="00607CFA"/>
    <w:rsid w:val="0061100E"/>
    <w:rsid w:val="00611884"/>
    <w:rsid w:val="00611D19"/>
    <w:rsid w:val="00616FE5"/>
    <w:rsid w:val="0061737D"/>
    <w:rsid w:val="0061776E"/>
    <w:rsid w:val="00617998"/>
    <w:rsid w:val="00620003"/>
    <w:rsid w:val="006208F4"/>
    <w:rsid w:val="0062375B"/>
    <w:rsid w:val="0062415A"/>
    <w:rsid w:val="00635628"/>
    <w:rsid w:val="00636BC1"/>
    <w:rsid w:val="00637B18"/>
    <w:rsid w:val="00641517"/>
    <w:rsid w:val="00644E30"/>
    <w:rsid w:val="006451BB"/>
    <w:rsid w:val="006461C6"/>
    <w:rsid w:val="00650CE0"/>
    <w:rsid w:val="00650D48"/>
    <w:rsid w:val="00652276"/>
    <w:rsid w:val="006524D6"/>
    <w:rsid w:val="00653A87"/>
    <w:rsid w:val="00655189"/>
    <w:rsid w:val="00661462"/>
    <w:rsid w:val="00661B8B"/>
    <w:rsid w:val="0066435D"/>
    <w:rsid w:val="00664A65"/>
    <w:rsid w:val="00665B9B"/>
    <w:rsid w:val="00667237"/>
    <w:rsid w:val="0067042D"/>
    <w:rsid w:val="006723C3"/>
    <w:rsid w:val="00672992"/>
    <w:rsid w:val="00673776"/>
    <w:rsid w:val="00674A47"/>
    <w:rsid w:val="00674AB3"/>
    <w:rsid w:val="0067616B"/>
    <w:rsid w:val="0067732F"/>
    <w:rsid w:val="00680B1C"/>
    <w:rsid w:val="00680FF4"/>
    <w:rsid w:val="00681195"/>
    <w:rsid w:val="0068173E"/>
    <w:rsid w:val="0068189C"/>
    <w:rsid w:val="00681B9E"/>
    <w:rsid w:val="00681E97"/>
    <w:rsid w:val="006847EC"/>
    <w:rsid w:val="00687EF5"/>
    <w:rsid w:val="006907C2"/>
    <w:rsid w:val="00692A2C"/>
    <w:rsid w:val="0069599C"/>
    <w:rsid w:val="00695D75"/>
    <w:rsid w:val="00695E6F"/>
    <w:rsid w:val="00696EC7"/>
    <w:rsid w:val="00697A38"/>
    <w:rsid w:val="006A00EC"/>
    <w:rsid w:val="006A1CDD"/>
    <w:rsid w:val="006A1CEA"/>
    <w:rsid w:val="006A1FF2"/>
    <w:rsid w:val="006A2621"/>
    <w:rsid w:val="006A3367"/>
    <w:rsid w:val="006A3B3F"/>
    <w:rsid w:val="006A64A1"/>
    <w:rsid w:val="006A7234"/>
    <w:rsid w:val="006A7303"/>
    <w:rsid w:val="006A7EA4"/>
    <w:rsid w:val="006B22C1"/>
    <w:rsid w:val="006B2A4C"/>
    <w:rsid w:val="006B3727"/>
    <w:rsid w:val="006B3BF8"/>
    <w:rsid w:val="006B449B"/>
    <w:rsid w:val="006B4623"/>
    <w:rsid w:val="006C049E"/>
    <w:rsid w:val="006C15BA"/>
    <w:rsid w:val="006C1C0B"/>
    <w:rsid w:val="006C45F1"/>
    <w:rsid w:val="006C5BB7"/>
    <w:rsid w:val="006C60CD"/>
    <w:rsid w:val="006D06FF"/>
    <w:rsid w:val="006D2BE4"/>
    <w:rsid w:val="006D43A7"/>
    <w:rsid w:val="006D49CC"/>
    <w:rsid w:val="006E098B"/>
    <w:rsid w:val="006E0E96"/>
    <w:rsid w:val="006E32C3"/>
    <w:rsid w:val="006E4626"/>
    <w:rsid w:val="006E54AB"/>
    <w:rsid w:val="006E6403"/>
    <w:rsid w:val="006E7C65"/>
    <w:rsid w:val="006F0378"/>
    <w:rsid w:val="006F3545"/>
    <w:rsid w:val="006F66D3"/>
    <w:rsid w:val="007004FE"/>
    <w:rsid w:val="00702B0F"/>
    <w:rsid w:val="007039D2"/>
    <w:rsid w:val="00703D5D"/>
    <w:rsid w:val="00705ED2"/>
    <w:rsid w:val="00707C71"/>
    <w:rsid w:val="00712686"/>
    <w:rsid w:val="0071273F"/>
    <w:rsid w:val="00712779"/>
    <w:rsid w:val="007137F8"/>
    <w:rsid w:val="007146CC"/>
    <w:rsid w:val="00714EEC"/>
    <w:rsid w:val="00714F0C"/>
    <w:rsid w:val="007160B4"/>
    <w:rsid w:val="00722535"/>
    <w:rsid w:val="00722FA4"/>
    <w:rsid w:val="0072354C"/>
    <w:rsid w:val="00723B73"/>
    <w:rsid w:val="00724444"/>
    <w:rsid w:val="0072635F"/>
    <w:rsid w:val="007269CF"/>
    <w:rsid w:val="0072720E"/>
    <w:rsid w:val="007302CA"/>
    <w:rsid w:val="00731B59"/>
    <w:rsid w:val="00735B5D"/>
    <w:rsid w:val="00735CF1"/>
    <w:rsid w:val="00735FEF"/>
    <w:rsid w:val="00741A91"/>
    <w:rsid w:val="00741B0D"/>
    <w:rsid w:val="00741B86"/>
    <w:rsid w:val="007423AF"/>
    <w:rsid w:val="0074369D"/>
    <w:rsid w:val="00743E9E"/>
    <w:rsid w:val="00745038"/>
    <w:rsid w:val="00745E42"/>
    <w:rsid w:val="007467EB"/>
    <w:rsid w:val="00752537"/>
    <w:rsid w:val="007532F3"/>
    <w:rsid w:val="007574D0"/>
    <w:rsid w:val="007605C1"/>
    <w:rsid w:val="00760809"/>
    <w:rsid w:val="00760CE2"/>
    <w:rsid w:val="00765B9D"/>
    <w:rsid w:val="00766884"/>
    <w:rsid w:val="007671E9"/>
    <w:rsid w:val="007675D6"/>
    <w:rsid w:val="007715C3"/>
    <w:rsid w:val="00772944"/>
    <w:rsid w:val="007735D5"/>
    <w:rsid w:val="0077597C"/>
    <w:rsid w:val="00777191"/>
    <w:rsid w:val="00777628"/>
    <w:rsid w:val="00777F45"/>
    <w:rsid w:val="007806FB"/>
    <w:rsid w:val="00783B79"/>
    <w:rsid w:val="00784430"/>
    <w:rsid w:val="00785B21"/>
    <w:rsid w:val="00786CC9"/>
    <w:rsid w:val="007933A8"/>
    <w:rsid w:val="007953B6"/>
    <w:rsid w:val="007953CA"/>
    <w:rsid w:val="00797BDE"/>
    <w:rsid w:val="007A011B"/>
    <w:rsid w:val="007A2940"/>
    <w:rsid w:val="007A2F38"/>
    <w:rsid w:val="007A51AD"/>
    <w:rsid w:val="007A793F"/>
    <w:rsid w:val="007B0C15"/>
    <w:rsid w:val="007B10BC"/>
    <w:rsid w:val="007B2CD7"/>
    <w:rsid w:val="007B5CD3"/>
    <w:rsid w:val="007B72D0"/>
    <w:rsid w:val="007C0DE4"/>
    <w:rsid w:val="007C2703"/>
    <w:rsid w:val="007C2927"/>
    <w:rsid w:val="007C2AAA"/>
    <w:rsid w:val="007C31A8"/>
    <w:rsid w:val="007C409B"/>
    <w:rsid w:val="007C452A"/>
    <w:rsid w:val="007C5623"/>
    <w:rsid w:val="007C655C"/>
    <w:rsid w:val="007C738D"/>
    <w:rsid w:val="007D701F"/>
    <w:rsid w:val="007D72C1"/>
    <w:rsid w:val="007D7E0C"/>
    <w:rsid w:val="007D7ECF"/>
    <w:rsid w:val="007E1D3D"/>
    <w:rsid w:val="007E212C"/>
    <w:rsid w:val="007E2F6D"/>
    <w:rsid w:val="007F31D8"/>
    <w:rsid w:val="007F3297"/>
    <w:rsid w:val="007F32F5"/>
    <w:rsid w:val="007F696D"/>
    <w:rsid w:val="007F6EA5"/>
    <w:rsid w:val="00800613"/>
    <w:rsid w:val="00800CB4"/>
    <w:rsid w:val="00801789"/>
    <w:rsid w:val="00801C18"/>
    <w:rsid w:val="00802B94"/>
    <w:rsid w:val="00803494"/>
    <w:rsid w:val="00803BAC"/>
    <w:rsid w:val="00805FF3"/>
    <w:rsid w:val="00807BD1"/>
    <w:rsid w:val="00807CF1"/>
    <w:rsid w:val="00810530"/>
    <w:rsid w:val="00810767"/>
    <w:rsid w:val="00811EC0"/>
    <w:rsid w:val="0081366F"/>
    <w:rsid w:val="00814FAB"/>
    <w:rsid w:val="00815782"/>
    <w:rsid w:val="00821825"/>
    <w:rsid w:val="00822776"/>
    <w:rsid w:val="00823274"/>
    <w:rsid w:val="008237E7"/>
    <w:rsid w:val="008256D8"/>
    <w:rsid w:val="00830E36"/>
    <w:rsid w:val="00831400"/>
    <w:rsid w:val="00832299"/>
    <w:rsid w:val="00833FC7"/>
    <w:rsid w:val="0083415D"/>
    <w:rsid w:val="008347E1"/>
    <w:rsid w:val="00835943"/>
    <w:rsid w:val="0083756F"/>
    <w:rsid w:val="008408FB"/>
    <w:rsid w:val="008420D1"/>
    <w:rsid w:val="00842379"/>
    <w:rsid w:val="00842D37"/>
    <w:rsid w:val="00843532"/>
    <w:rsid w:val="00843968"/>
    <w:rsid w:val="00845769"/>
    <w:rsid w:val="00846B3D"/>
    <w:rsid w:val="008479D8"/>
    <w:rsid w:val="00854C48"/>
    <w:rsid w:val="0085679E"/>
    <w:rsid w:val="00861F1D"/>
    <w:rsid w:val="00864BFB"/>
    <w:rsid w:val="00864C60"/>
    <w:rsid w:val="00870D69"/>
    <w:rsid w:val="00872F67"/>
    <w:rsid w:val="0087585B"/>
    <w:rsid w:val="00876B31"/>
    <w:rsid w:val="00880FA7"/>
    <w:rsid w:val="0088202B"/>
    <w:rsid w:val="00883756"/>
    <w:rsid w:val="008843B3"/>
    <w:rsid w:val="00885FF1"/>
    <w:rsid w:val="0088767D"/>
    <w:rsid w:val="0089170D"/>
    <w:rsid w:val="00893DFF"/>
    <w:rsid w:val="008947E1"/>
    <w:rsid w:val="00895642"/>
    <w:rsid w:val="008A0F07"/>
    <w:rsid w:val="008A4F52"/>
    <w:rsid w:val="008A6EF8"/>
    <w:rsid w:val="008B0EDC"/>
    <w:rsid w:val="008B0F0E"/>
    <w:rsid w:val="008B1A47"/>
    <w:rsid w:val="008B3C2A"/>
    <w:rsid w:val="008C1F62"/>
    <w:rsid w:val="008C332C"/>
    <w:rsid w:val="008C6415"/>
    <w:rsid w:val="008C7F46"/>
    <w:rsid w:val="008D0E40"/>
    <w:rsid w:val="008D0F13"/>
    <w:rsid w:val="008D40D1"/>
    <w:rsid w:val="008D5BA1"/>
    <w:rsid w:val="008D5D0B"/>
    <w:rsid w:val="008D664F"/>
    <w:rsid w:val="008D6B1D"/>
    <w:rsid w:val="008E1298"/>
    <w:rsid w:val="008E34D1"/>
    <w:rsid w:val="008E36B0"/>
    <w:rsid w:val="008E391F"/>
    <w:rsid w:val="008E45B7"/>
    <w:rsid w:val="008E7770"/>
    <w:rsid w:val="008F27A6"/>
    <w:rsid w:val="008F27D8"/>
    <w:rsid w:val="008F5A13"/>
    <w:rsid w:val="008F6909"/>
    <w:rsid w:val="008F6B9C"/>
    <w:rsid w:val="008F6F37"/>
    <w:rsid w:val="008F7F09"/>
    <w:rsid w:val="00901D6B"/>
    <w:rsid w:val="009063F4"/>
    <w:rsid w:val="00906519"/>
    <w:rsid w:val="00912601"/>
    <w:rsid w:val="00912C57"/>
    <w:rsid w:val="00913377"/>
    <w:rsid w:val="00913BE0"/>
    <w:rsid w:val="00917709"/>
    <w:rsid w:val="00917C3D"/>
    <w:rsid w:val="0092014C"/>
    <w:rsid w:val="00922836"/>
    <w:rsid w:val="00923F4D"/>
    <w:rsid w:val="009261B9"/>
    <w:rsid w:val="00927377"/>
    <w:rsid w:val="00930D5A"/>
    <w:rsid w:val="00932882"/>
    <w:rsid w:val="0093414F"/>
    <w:rsid w:val="0093500E"/>
    <w:rsid w:val="00937937"/>
    <w:rsid w:val="009402B2"/>
    <w:rsid w:val="00943C8A"/>
    <w:rsid w:val="009470EA"/>
    <w:rsid w:val="0094775A"/>
    <w:rsid w:val="00947C40"/>
    <w:rsid w:val="00947C9A"/>
    <w:rsid w:val="00953AD2"/>
    <w:rsid w:val="0095533B"/>
    <w:rsid w:val="009561E5"/>
    <w:rsid w:val="00957D49"/>
    <w:rsid w:val="0096060C"/>
    <w:rsid w:val="00961E16"/>
    <w:rsid w:val="00962DFD"/>
    <w:rsid w:val="009659AF"/>
    <w:rsid w:val="0096600B"/>
    <w:rsid w:val="009675E6"/>
    <w:rsid w:val="00967D90"/>
    <w:rsid w:val="0097098A"/>
    <w:rsid w:val="009731EF"/>
    <w:rsid w:val="0097437A"/>
    <w:rsid w:val="00974EDF"/>
    <w:rsid w:val="00976303"/>
    <w:rsid w:val="0097751B"/>
    <w:rsid w:val="009775FB"/>
    <w:rsid w:val="00980512"/>
    <w:rsid w:val="00980A9E"/>
    <w:rsid w:val="00982F06"/>
    <w:rsid w:val="00983AA6"/>
    <w:rsid w:val="00984F0F"/>
    <w:rsid w:val="00991516"/>
    <w:rsid w:val="009915D3"/>
    <w:rsid w:val="00992718"/>
    <w:rsid w:val="00994640"/>
    <w:rsid w:val="0099520D"/>
    <w:rsid w:val="009960ED"/>
    <w:rsid w:val="009A2A18"/>
    <w:rsid w:val="009A4B93"/>
    <w:rsid w:val="009A59F9"/>
    <w:rsid w:val="009B0B8B"/>
    <w:rsid w:val="009B2CCC"/>
    <w:rsid w:val="009B38F1"/>
    <w:rsid w:val="009B5118"/>
    <w:rsid w:val="009B5ABD"/>
    <w:rsid w:val="009C09AC"/>
    <w:rsid w:val="009C0C73"/>
    <w:rsid w:val="009C2832"/>
    <w:rsid w:val="009C4791"/>
    <w:rsid w:val="009C4DD5"/>
    <w:rsid w:val="009C6809"/>
    <w:rsid w:val="009C7560"/>
    <w:rsid w:val="009C7907"/>
    <w:rsid w:val="009D0317"/>
    <w:rsid w:val="009D17A1"/>
    <w:rsid w:val="009D1937"/>
    <w:rsid w:val="009D5D2D"/>
    <w:rsid w:val="009D6508"/>
    <w:rsid w:val="009D653A"/>
    <w:rsid w:val="009E03D6"/>
    <w:rsid w:val="009E0E44"/>
    <w:rsid w:val="009E23A9"/>
    <w:rsid w:val="009E392C"/>
    <w:rsid w:val="009E4BC4"/>
    <w:rsid w:val="009E67CB"/>
    <w:rsid w:val="009F0CA5"/>
    <w:rsid w:val="009F2DC4"/>
    <w:rsid w:val="009F5788"/>
    <w:rsid w:val="009F697F"/>
    <w:rsid w:val="009F76CE"/>
    <w:rsid w:val="00A00C57"/>
    <w:rsid w:val="00A01FC2"/>
    <w:rsid w:val="00A02EF3"/>
    <w:rsid w:val="00A06E5F"/>
    <w:rsid w:val="00A10204"/>
    <w:rsid w:val="00A12600"/>
    <w:rsid w:val="00A12951"/>
    <w:rsid w:val="00A14655"/>
    <w:rsid w:val="00A16ECA"/>
    <w:rsid w:val="00A24115"/>
    <w:rsid w:val="00A25C36"/>
    <w:rsid w:val="00A26728"/>
    <w:rsid w:val="00A26F44"/>
    <w:rsid w:val="00A3194F"/>
    <w:rsid w:val="00A3340A"/>
    <w:rsid w:val="00A33922"/>
    <w:rsid w:val="00A40A09"/>
    <w:rsid w:val="00A415AA"/>
    <w:rsid w:val="00A4282B"/>
    <w:rsid w:val="00A42AF2"/>
    <w:rsid w:val="00A42D92"/>
    <w:rsid w:val="00A431FD"/>
    <w:rsid w:val="00A43F0B"/>
    <w:rsid w:val="00A4661D"/>
    <w:rsid w:val="00A55831"/>
    <w:rsid w:val="00A6214E"/>
    <w:rsid w:val="00A63BB5"/>
    <w:rsid w:val="00A64497"/>
    <w:rsid w:val="00A676A6"/>
    <w:rsid w:val="00A678BD"/>
    <w:rsid w:val="00A70982"/>
    <w:rsid w:val="00A71545"/>
    <w:rsid w:val="00A73C03"/>
    <w:rsid w:val="00A74C52"/>
    <w:rsid w:val="00A75EF0"/>
    <w:rsid w:val="00A7608C"/>
    <w:rsid w:val="00A76588"/>
    <w:rsid w:val="00A80BDA"/>
    <w:rsid w:val="00A83494"/>
    <w:rsid w:val="00A83527"/>
    <w:rsid w:val="00A835B3"/>
    <w:rsid w:val="00A8425E"/>
    <w:rsid w:val="00A844F6"/>
    <w:rsid w:val="00A85373"/>
    <w:rsid w:val="00A86116"/>
    <w:rsid w:val="00A86650"/>
    <w:rsid w:val="00A87024"/>
    <w:rsid w:val="00A8709C"/>
    <w:rsid w:val="00A87E36"/>
    <w:rsid w:val="00A90EDC"/>
    <w:rsid w:val="00A972BE"/>
    <w:rsid w:val="00AA1787"/>
    <w:rsid w:val="00AA27E9"/>
    <w:rsid w:val="00AA3616"/>
    <w:rsid w:val="00AA4805"/>
    <w:rsid w:val="00AA5799"/>
    <w:rsid w:val="00AA74B2"/>
    <w:rsid w:val="00AB0B28"/>
    <w:rsid w:val="00AB3F1B"/>
    <w:rsid w:val="00AB5792"/>
    <w:rsid w:val="00AB73BB"/>
    <w:rsid w:val="00AC3B34"/>
    <w:rsid w:val="00AC4F20"/>
    <w:rsid w:val="00AC596D"/>
    <w:rsid w:val="00AC6976"/>
    <w:rsid w:val="00AD1ADC"/>
    <w:rsid w:val="00AD4ADC"/>
    <w:rsid w:val="00AD53C9"/>
    <w:rsid w:val="00AD59EA"/>
    <w:rsid w:val="00AD7651"/>
    <w:rsid w:val="00AE1A18"/>
    <w:rsid w:val="00AE1FE1"/>
    <w:rsid w:val="00AE2F84"/>
    <w:rsid w:val="00AE3ED2"/>
    <w:rsid w:val="00AE4A26"/>
    <w:rsid w:val="00AF0681"/>
    <w:rsid w:val="00AF258E"/>
    <w:rsid w:val="00AF38D8"/>
    <w:rsid w:val="00AF38E9"/>
    <w:rsid w:val="00AF3E4E"/>
    <w:rsid w:val="00AF46E5"/>
    <w:rsid w:val="00AF592C"/>
    <w:rsid w:val="00AF6E63"/>
    <w:rsid w:val="00AF7A37"/>
    <w:rsid w:val="00B05137"/>
    <w:rsid w:val="00B06F3A"/>
    <w:rsid w:val="00B0709C"/>
    <w:rsid w:val="00B072AC"/>
    <w:rsid w:val="00B078EA"/>
    <w:rsid w:val="00B12724"/>
    <w:rsid w:val="00B12DEF"/>
    <w:rsid w:val="00B13150"/>
    <w:rsid w:val="00B135EE"/>
    <w:rsid w:val="00B13FC0"/>
    <w:rsid w:val="00B154A8"/>
    <w:rsid w:val="00B1700A"/>
    <w:rsid w:val="00B17488"/>
    <w:rsid w:val="00B209A1"/>
    <w:rsid w:val="00B2398A"/>
    <w:rsid w:val="00B23BCF"/>
    <w:rsid w:val="00B2455A"/>
    <w:rsid w:val="00B26580"/>
    <w:rsid w:val="00B30F94"/>
    <w:rsid w:val="00B34404"/>
    <w:rsid w:val="00B346F5"/>
    <w:rsid w:val="00B36601"/>
    <w:rsid w:val="00B40DDB"/>
    <w:rsid w:val="00B41558"/>
    <w:rsid w:val="00B42797"/>
    <w:rsid w:val="00B443E7"/>
    <w:rsid w:val="00B45040"/>
    <w:rsid w:val="00B4559B"/>
    <w:rsid w:val="00B51208"/>
    <w:rsid w:val="00B52FA6"/>
    <w:rsid w:val="00B54718"/>
    <w:rsid w:val="00B5671D"/>
    <w:rsid w:val="00B5707E"/>
    <w:rsid w:val="00B60D55"/>
    <w:rsid w:val="00B61A0E"/>
    <w:rsid w:val="00B62BC8"/>
    <w:rsid w:val="00B63739"/>
    <w:rsid w:val="00B719BC"/>
    <w:rsid w:val="00B723A6"/>
    <w:rsid w:val="00B75E0D"/>
    <w:rsid w:val="00B77EC9"/>
    <w:rsid w:val="00B77F72"/>
    <w:rsid w:val="00B80878"/>
    <w:rsid w:val="00B81821"/>
    <w:rsid w:val="00B82B64"/>
    <w:rsid w:val="00B84A20"/>
    <w:rsid w:val="00B85C1D"/>
    <w:rsid w:val="00B86B5C"/>
    <w:rsid w:val="00B8778A"/>
    <w:rsid w:val="00B87B2A"/>
    <w:rsid w:val="00B9057A"/>
    <w:rsid w:val="00B9226B"/>
    <w:rsid w:val="00B94969"/>
    <w:rsid w:val="00B95265"/>
    <w:rsid w:val="00B95B32"/>
    <w:rsid w:val="00B9753C"/>
    <w:rsid w:val="00B9756E"/>
    <w:rsid w:val="00B979ED"/>
    <w:rsid w:val="00BA2202"/>
    <w:rsid w:val="00BA3F7B"/>
    <w:rsid w:val="00BA61A8"/>
    <w:rsid w:val="00BB0151"/>
    <w:rsid w:val="00BB1E2C"/>
    <w:rsid w:val="00BB35D9"/>
    <w:rsid w:val="00BB5005"/>
    <w:rsid w:val="00BB75F9"/>
    <w:rsid w:val="00BC2448"/>
    <w:rsid w:val="00BC2D79"/>
    <w:rsid w:val="00BC3CFB"/>
    <w:rsid w:val="00BC4AB6"/>
    <w:rsid w:val="00BC59E5"/>
    <w:rsid w:val="00BD087C"/>
    <w:rsid w:val="00BD0FF4"/>
    <w:rsid w:val="00BD4188"/>
    <w:rsid w:val="00BD463D"/>
    <w:rsid w:val="00BD5768"/>
    <w:rsid w:val="00BD656D"/>
    <w:rsid w:val="00BD7453"/>
    <w:rsid w:val="00BD7E3E"/>
    <w:rsid w:val="00BE1F09"/>
    <w:rsid w:val="00BE24B2"/>
    <w:rsid w:val="00BE3478"/>
    <w:rsid w:val="00BE5D3F"/>
    <w:rsid w:val="00BE6545"/>
    <w:rsid w:val="00BE68FE"/>
    <w:rsid w:val="00BE6CB5"/>
    <w:rsid w:val="00BF1FCD"/>
    <w:rsid w:val="00BF63F9"/>
    <w:rsid w:val="00BF676F"/>
    <w:rsid w:val="00C00B09"/>
    <w:rsid w:val="00C04B2B"/>
    <w:rsid w:val="00C111AA"/>
    <w:rsid w:val="00C12930"/>
    <w:rsid w:val="00C12C67"/>
    <w:rsid w:val="00C1346A"/>
    <w:rsid w:val="00C155D3"/>
    <w:rsid w:val="00C16E25"/>
    <w:rsid w:val="00C207BC"/>
    <w:rsid w:val="00C20A10"/>
    <w:rsid w:val="00C20DC5"/>
    <w:rsid w:val="00C223FA"/>
    <w:rsid w:val="00C227B4"/>
    <w:rsid w:val="00C24970"/>
    <w:rsid w:val="00C261E5"/>
    <w:rsid w:val="00C26B5C"/>
    <w:rsid w:val="00C270D0"/>
    <w:rsid w:val="00C275BE"/>
    <w:rsid w:val="00C27ED3"/>
    <w:rsid w:val="00C301FE"/>
    <w:rsid w:val="00C3253D"/>
    <w:rsid w:val="00C33536"/>
    <w:rsid w:val="00C34450"/>
    <w:rsid w:val="00C34832"/>
    <w:rsid w:val="00C35041"/>
    <w:rsid w:val="00C3635D"/>
    <w:rsid w:val="00C36DAE"/>
    <w:rsid w:val="00C400B6"/>
    <w:rsid w:val="00C418B9"/>
    <w:rsid w:val="00C428F1"/>
    <w:rsid w:val="00C51C7F"/>
    <w:rsid w:val="00C53205"/>
    <w:rsid w:val="00C53FC8"/>
    <w:rsid w:val="00C54FFE"/>
    <w:rsid w:val="00C553AF"/>
    <w:rsid w:val="00C55BA2"/>
    <w:rsid w:val="00C56495"/>
    <w:rsid w:val="00C56833"/>
    <w:rsid w:val="00C61391"/>
    <w:rsid w:val="00C628D5"/>
    <w:rsid w:val="00C6404B"/>
    <w:rsid w:val="00C665ED"/>
    <w:rsid w:val="00C67EC7"/>
    <w:rsid w:val="00C71506"/>
    <w:rsid w:val="00C743D2"/>
    <w:rsid w:val="00C7697A"/>
    <w:rsid w:val="00C76F66"/>
    <w:rsid w:val="00C80A1A"/>
    <w:rsid w:val="00C80F12"/>
    <w:rsid w:val="00C82BEE"/>
    <w:rsid w:val="00C82C04"/>
    <w:rsid w:val="00C83AE1"/>
    <w:rsid w:val="00C84534"/>
    <w:rsid w:val="00C87BD6"/>
    <w:rsid w:val="00C902FC"/>
    <w:rsid w:val="00C905A5"/>
    <w:rsid w:val="00C9166F"/>
    <w:rsid w:val="00C93C34"/>
    <w:rsid w:val="00C95D4A"/>
    <w:rsid w:val="00CA1731"/>
    <w:rsid w:val="00CA29FE"/>
    <w:rsid w:val="00CA2AB1"/>
    <w:rsid w:val="00CA3C1B"/>
    <w:rsid w:val="00CA49F5"/>
    <w:rsid w:val="00CA6143"/>
    <w:rsid w:val="00CA7730"/>
    <w:rsid w:val="00CB095D"/>
    <w:rsid w:val="00CB0CC5"/>
    <w:rsid w:val="00CB1065"/>
    <w:rsid w:val="00CB2F7D"/>
    <w:rsid w:val="00CB5245"/>
    <w:rsid w:val="00CB6291"/>
    <w:rsid w:val="00CB6451"/>
    <w:rsid w:val="00CB6859"/>
    <w:rsid w:val="00CB6F80"/>
    <w:rsid w:val="00CC5A7F"/>
    <w:rsid w:val="00CD4062"/>
    <w:rsid w:val="00CD6296"/>
    <w:rsid w:val="00CD74B9"/>
    <w:rsid w:val="00CE17C5"/>
    <w:rsid w:val="00CE3547"/>
    <w:rsid w:val="00CE3E99"/>
    <w:rsid w:val="00CE620F"/>
    <w:rsid w:val="00CF1544"/>
    <w:rsid w:val="00CF3E09"/>
    <w:rsid w:val="00CF5654"/>
    <w:rsid w:val="00D0005A"/>
    <w:rsid w:val="00D0495A"/>
    <w:rsid w:val="00D0565E"/>
    <w:rsid w:val="00D10EBC"/>
    <w:rsid w:val="00D110C6"/>
    <w:rsid w:val="00D11C9D"/>
    <w:rsid w:val="00D1298C"/>
    <w:rsid w:val="00D151D6"/>
    <w:rsid w:val="00D15C2F"/>
    <w:rsid w:val="00D1662E"/>
    <w:rsid w:val="00D17F49"/>
    <w:rsid w:val="00D2004D"/>
    <w:rsid w:val="00D2006C"/>
    <w:rsid w:val="00D2235B"/>
    <w:rsid w:val="00D253A6"/>
    <w:rsid w:val="00D2557B"/>
    <w:rsid w:val="00D259C4"/>
    <w:rsid w:val="00D25F4A"/>
    <w:rsid w:val="00D264AD"/>
    <w:rsid w:val="00D27450"/>
    <w:rsid w:val="00D3520F"/>
    <w:rsid w:val="00D35A6A"/>
    <w:rsid w:val="00D360BA"/>
    <w:rsid w:val="00D3768C"/>
    <w:rsid w:val="00D40E2F"/>
    <w:rsid w:val="00D414DE"/>
    <w:rsid w:val="00D4217D"/>
    <w:rsid w:val="00D45145"/>
    <w:rsid w:val="00D45634"/>
    <w:rsid w:val="00D461F3"/>
    <w:rsid w:val="00D46F8E"/>
    <w:rsid w:val="00D50D80"/>
    <w:rsid w:val="00D552FC"/>
    <w:rsid w:val="00D56747"/>
    <w:rsid w:val="00D56922"/>
    <w:rsid w:val="00D6268D"/>
    <w:rsid w:val="00D64761"/>
    <w:rsid w:val="00D66575"/>
    <w:rsid w:val="00D666D3"/>
    <w:rsid w:val="00D66858"/>
    <w:rsid w:val="00D66B6B"/>
    <w:rsid w:val="00D70710"/>
    <w:rsid w:val="00D7113A"/>
    <w:rsid w:val="00D720F1"/>
    <w:rsid w:val="00D74112"/>
    <w:rsid w:val="00D74AAE"/>
    <w:rsid w:val="00D75917"/>
    <w:rsid w:val="00D75BA7"/>
    <w:rsid w:val="00D77627"/>
    <w:rsid w:val="00D77BD6"/>
    <w:rsid w:val="00D80B1D"/>
    <w:rsid w:val="00D82EBA"/>
    <w:rsid w:val="00D8308E"/>
    <w:rsid w:val="00D83EDF"/>
    <w:rsid w:val="00D85083"/>
    <w:rsid w:val="00D86F5E"/>
    <w:rsid w:val="00D87E89"/>
    <w:rsid w:val="00D90662"/>
    <w:rsid w:val="00D91C3F"/>
    <w:rsid w:val="00D94946"/>
    <w:rsid w:val="00D94AFA"/>
    <w:rsid w:val="00D953F1"/>
    <w:rsid w:val="00D96472"/>
    <w:rsid w:val="00DA12D2"/>
    <w:rsid w:val="00DA3F2F"/>
    <w:rsid w:val="00DA4082"/>
    <w:rsid w:val="00DA4C5E"/>
    <w:rsid w:val="00DA65CA"/>
    <w:rsid w:val="00DB11B8"/>
    <w:rsid w:val="00DB3F0E"/>
    <w:rsid w:val="00DB5C61"/>
    <w:rsid w:val="00DB671C"/>
    <w:rsid w:val="00DB6DA3"/>
    <w:rsid w:val="00DB6FCB"/>
    <w:rsid w:val="00DB737B"/>
    <w:rsid w:val="00DB7840"/>
    <w:rsid w:val="00DC09BF"/>
    <w:rsid w:val="00DC532D"/>
    <w:rsid w:val="00DC5B9E"/>
    <w:rsid w:val="00DC76C5"/>
    <w:rsid w:val="00DD0716"/>
    <w:rsid w:val="00DD091F"/>
    <w:rsid w:val="00DD4625"/>
    <w:rsid w:val="00DE2D38"/>
    <w:rsid w:val="00DE41F4"/>
    <w:rsid w:val="00DE4E81"/>
    <w:rsid w:val="00DE6BE0"/>
    <w:rsid w:val="00DF23BB"/>
    <w:rsid w:val="00DF2677"/>
    <w:rsid w:val="00DF2DE3"/>
    <w:rsid w:val="00DF6A09"/>
    <w:rsid w:val="00DF726F"/>
    <w:rsid w:val="00DF7352"/>
    <w:rsid w:val="00E0330B"/>
    <w:rsid w:val="00E03DE2"/>
    <w:rsid w:val="00E040EB"/>
    <w:rsid w:val="00E048BD"/>
    <w:rsid w:val="00E04E3D"/>
    <w:rsid w:val="00E062DC"/>
    <w:rsid w:val="00E10692"/>
    <w:rsid w:val="00E10800"/>
    <w:rsid w:val="00E12B40"/>
    <w:rsid w:val="00E1363C"/>
    <w:rsid w:val="00E140B5"/>
    <w:rsid w:val="00E1454A"/>
    <w:rsid w:val="00E15719"/>
    <w:rsid w:val="00E22CA0"/>
    <w:rsid w:val="00E23A91"/>
    <w:rsid w:val="00E2478E"/>
    <w:rsid w:val="00E25AAE"/>
    <w:rsid w:val="00E26CB9"/>
    <w:rsid w:val="00E329E0"/>
    <w:rsid w:val="00E35FDE"/>
    <w:rsid w:val="00E3673E"/>
    <w:rsid w:val="00E36A53"/>
    <w:rsid w:val="00E36AF9"/>
    <w:rsid w:val="00E37262"/>
    <w:rsid w:val="00E41668"/>
    <w:rsid w:val="00E430C4"/>
    <w:rsid w:val="00E4467C"/>
    <w:rsid w:val="00E478E9"/>
    <w:rsid w:val="00E47B01"/>
    <w:rsid w:val="00E47CAD"/>
    <w:rsid w:val="00E51B80"/>
    <w:rsid w:val="00E565C0"/>
    <w:rsid w:val="00E60C34"/>
    <w:rsid w:val="00E61FEB"/>
    <w:rsid w:val="00E6403B"/>
    <w:rsid w:val="00E644EA"/>
    <w:rsid w:val="00E6548F"/>
    <w:rsid w:val="00E66C99"/>
    <w:rsid w:val="00E6796F"/>
    <w:rsid w:val="00E67F3A"/>
    <w:rsid w:val="00E70EB5"/>
    <w:rsid w:val="00E73209"/>
    <w:rsid w:val="00E766FB"/>
    <w:rsid w:val="00E81C2B"/>
    <w:rsid w:val="00E82984"/>
    <w:rsid w:val="00E83E9C"/>
    <w:rsid w:val="00E84B73"/>
    <w:rsid w:val="00E84C72"/>
    <w:rsid w:val="00E863AA"/>
    <w:rsid w:val="00E8679D"/>
    <w:rsid w:val="00E86F54"/>
    <w:rsid w:val="00E875E9"/>
    <w:rsid w:val="00E90018"/>
    <w:rsid w:val="00E90424"/>
    <w:rsid w:val="00E90661"/>
    <w:rsid w:val="00E9133D"/>
    <w:rsid w:val="00E92DB6"/>
    <w:rsid w:val="00E959A1"/>
    <w:rsid w:val="00E95DC4"/>
    <w:rsid w:val="00E9647F"/>
    <w:rsid w:val="00E967D8"/>
    <w:rsid w:val="00EA2112"/>
    <w:rsid w:val="00EA2665"/>
    <w:rsid w:val="00EA78B6"/>
    <w:rsid w:val="00EB21F3"/>
    <w:rsid w:val="00EB4034"/>
    <w:rsid w:val="00EB5165"/>
    <w:rsid w:val="00EB767D"/>
    <w:rsid w:val="00EC0626"/>
    <w:rsid w:val="00EC2E78"/>
    <w:rsid w:val="00EC302C"/>
    <w:rsid w:val="00EC3053"/>
    <w:rsid w:val="00EC3FB2"/>
    <w:rsid w:val="00EC436E"/>
    <w:rsid w:val="00EC4ECC"/>
    <w:rsid w:val="00EC6480"/>
    <w:rsid w:val="00EC7E09"/>
    <w:rsid w:val="00ED02B8"/>
    <w:rsid w:val="00ED2D1D"/>
    <w:rsid w:val="00EE157C"/>
    <w:rsid w:val="00EE193D"/>
    <w:rsid w:val="00EE31F1"/>
    <w:rsid w:val="00EE3348"/>
    <w:rsid w:val="00EE51A5"/>
    <w:rsid w:val="00EE74D6"/>
    <w:rsid w:val="00EF0CDA"/>
    <w:rsid w:val="00EF0DCC"/>
    <w:rsid w:val="00EF17B5"/>
    <w:rsid w:val="00EF1E22"/>
    <w:rsid w:val="00EF21A3"/>
    <w:rsid w:val="00EF5612"/>
    <w:rsid w:val="00F00EBC"/>
    <w:rsid w:val="00F03C9B"/>
    <w:rsid w:val="00F06337"/>
    <w:rsid w:val="00F06C9C"/>
    <w:rsid w:val="00F07484"/>
    <w:rsid w:val="00F07D61"/>
    <w:rsid w:val="00F12498"/>
    <w:rsid w:val="00F132D0"/>
    <w:rsid w:val="00F141E4"/>
    <w:rsid w:val="00F226A1"/>
    <w:rsid w:val="00F23132"/>
    <w:rsid w:val="00F2680A"/>
    <w:rsid w:val="00F2789A"/>
    <w:rsid w:val="00F33298"/>
    <w:rsid w:val="00F3438A"/>
    <w:rsid w:val="00F3677B"/>
    <w:rsid w:val="00F43DB9"/>
    <w:rsid w:val="00F44C4F"/>
    <w:rsid w:val="00F455DB"/>
    <w:rsid w:val="00F47598"/>
    <w:rsid w:val="00F5008C"/>
    <w:rsid w:val="00F51788"/>
    <w:rsid w:val="00F51A61"/>
    <w:rsid w:val="00F51DBE"/>
    <w:rsid w:val="00F51F1A"/>
    <w:rsid w:val="00F52043"/>
    <w:rsid w:val="00F54F61"/>
    <w:rsid w:val="00F56A44"/>
    <w:rsid w:val="00F57203"/>
    <w:rsid w:val="00F61609"/>
    <w:rsid w:val="00F62169"/>
    <w:rsid w:val="00F62FF6"/>
    <w:rsid w:val="00F64146"/>
    <w:rsid w:val="00F70858"/>
    <w:rsid w:val="00F710D2"/>
    <w:rsid w:val="00F71CF9"/>
    <w:rsid w:val="00F71DA5"/>
    <w:rsid w:val="00F72ED1"/>
    <w:rsid w:val="00F733F6"/>
    <w:rsid w:val="00F765CA"/>
    <w:rsid w:val="00F812CF"/>
    <w:rsid w:val="00F81B39"/>
    <w:rsid w:val="00F82DDC"/>
    <w:rsid w:val="00F8350B"/>
    <w:rsid w:val="00F84031"/>
    <w:rsid w:val="00F85040"/>
    <w:rsid w:val="00F85FDF"/>
    <w:rsid w:val="00F86132"/>
    <w:rsid w:val="00F87604"/>
    <w:rsid w:val="00F90124"/>
    <w:rsid w:val="00F90B8E"/>
    <w:rsid w:val="00F9150D"/>
    <w:rsid w:val="00F91F4E"/>
    <w:rsid w:val="00F92FC9"/>
    <w:rsid w:val="00F941EB"/>
    <w:rsid w:val="00F9426A"/>
    <w:rsid w:val="00F9473C"/>
    <w:rsid w:val="00F967E8"/>
    <w:rsid w:val="00FA058E"/>
    <w:rsid w:val="00FA1BB0"/>
    <w:rsid w:val="00FA2CCB"/>
    <w:rsid w:val="00FA36BE"/>
    <w:rsid w:val="00FA59C9"/>
    <w:rsid w:val="00FA6BEC"/>
    <w:rsid w:val="00FA71E1"/>
    <w:rsid w:val="00FA76BA"/>
    <w:rsid w:val="00FA7BE7"/>
    <w:rsid w:val="00FB0858"/>
    <w:rsid w:val="00FB119F"/>
    <w:rsid w:val="00FB30E8"/>
    <w:rsid w:val="00FB3824"/>
    <w:rsid w:val="00FB3F60"/>
    <w:rsid w:val="00FB53FD"/>
    <w:rsid w:val="00FC012D"/>
    <w:rsid w:val="00FC0400"/>
    <w:rsid w:val="00FC2ADD"/>
    <w:rsid w:val="00FC4035"/>
    <w:rsid w:val="00FC4E5E"/>
    <w:rsid w:val="00FC5616"/>
    <w:rsid w:val="00FC70A9"/>
    <w:rsid w:val="00FD243F"/>
    <w:rsid w:val="00FD351A"/>
    <w:rsid w:val="00FD4313"/>
    <w:rsid w:val="00FD629F"/>
    <w:rsid w:val="00FD6828"/>
    <w:rsid w:val="00FD68EC"/>
    <w:rsid w:val="00FE0B3F"/>
    <w:rsid w:val="00FE21F7"/>
    <w:rsid w:val="00FE2334"/>
    <w:rsid w:val="00FE26C0"/>
    <w:rsid w:val="00FE2E46"/>
    <w:rsid w:val="00FE3649"/>
    <w:rsid w:val="00FE74FF"/>
    <w:rsid w:val="00FF0153"/>
    <w:rsid w:val="00FF03D4"/>
    <w:rsid w:val="00FF2858"/>
    <w:rsid w:val="00FF51B8"/>
    <w:rsid w:val="00FF5A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F757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iPriority="35" w:unhideWhenUsed="0" w:qFormat="1"/>
    <w:lsdException w:name="Title" w:semiHidden="0" w:uiPriority="1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67CD2"/>
    <w:pPr>
      <w:spacing w:after="200" w:line="252" w:lineRule="auto"/>
      <w:jc w:val="both"/>
    </w:pPr>
    <w:rPr>
      <w:rFonts w:ascii="Sylfaen" w:eastAsia="Times New Roman" w:hAnsi="Sylfaen" w:cs="Times New Roman"/>
      <w:color w:val="000000"/>
      <w:sz w:val="22"/>
      <w:szCs w:val="22"/>
      <w:lang w:val="ka-GE" w:eastAsia="ja-JP"/>
    </w:rPr>
  </w:style>
  <w:style w:type="paragraph" w:styleId="Heading1">
    <w:name w:val="heading 1"/>
    <w:basedOn w:val="Normal"/>
    <w:next w:val="Normal"/>
    <w:link w:val="Heading1Char"/>
    <w:qFormat/>
    <w:rsid w:val="005C4D28"/>
    <w:pPr>
      <w:pageBreakBefore/>
      <w:numPr>
        <w:numId w:val="1"/>
      </w:numPr>
      <w:pBdr>
        <w:bottom w:val="thinThickSmallGap" w:sz="12" w:space="1" w:color="8F3B39"/>
      </w:pBdr>
      <w:spacing w:before="400"/>
      <w:jc w:val="center"/>
      <w:outlineLvl w:val="0"/>
    </w:pPr>
    <w:rPr>
      <w:caps/>
      <w:color w:val="5F2726"/>
      <w:spacing w:val="20"/>
      <w:sz w:val="28"/>
      <w:szCs w:val="28"/>
    </w:rPr>
  </w:style>
  <w:style w:type="paragraph" w:styleId="Heading2">
    <w:name w:val="heading 2"/>
    <w:basedOn w:val="Normal"/>
    <w:next w:val="Normal"/>
    <w:link w:val="Heading2Char"/>
    <w:qFormat/>
    <w:rsid w:val="00293122"/>
    <w:pPr>
      <w:numPr>
        <w:ilvl w:val="1"/>
        <w:numId w:val="1"/>
      </w:numPr>
      <w:pBdr>
        <w:bottom w:val="single" w:sz="4" w:space="1" w:color="5F2726"/>
      </w:pBdr>
      <w:spacing w:before="400"/>
      <w:jc w:val="center"/>
      <w:outlineLvl w:val="1"/>
    </w:pPr>
    <w:rPr>
      <w:rFonts w:cs="Sylfaen"/>
      <w:caps/>
      <w:color w:val="5F2726"/>
      <w:spacing w:val="15"/>
      <w:sz w:val="24"/>
      <w:szCs w:val="24"/>
    </w:rPr>
  </w:style>
  <w:style w:type="paragraph" w:styleId="Heading3">
    <w:name w:val="heading 3"/>
    <w:basedOn w:val="Normal"/>
    <w:next w:val="Normal"/>
    <w:link w:val="Heading3Char"/>
    <w:uiPriority w:val="9"/>
    <w:qFormat/>
    <w:rsid w:val="007D72C1"/>
    <w:pPr>
      <w:pBdr>
        <w:top w:val="dotted" w:sz="4" w:space="1" w:color="5F2726"/>
        <w:bottom w:val="dotted" w:sz="4" w:space="1" w:color="5F2726"/>
      </w:pBdr>
      <w:spacing w:before="300"/>
      <w:jc w:val="center"/>
      <w:outlineLvl w:val="2"/>
    </w:pPr>
    <w:rPr>
      <w:caps/>
      <w:color w:val="5F2726"/>
      <w:sz w:val="24"/>
      <w:szCs w:val="24"/>
    </w:rPr>
  </w:style>
  <w:style w:type="paragraph" w:styleId="Heading4">
    <w:name w:val="heading 4"/>
    <w:basedOn w:val="Normal"/>
    <w:next w:val="Normal"/>
    <w:link w:val="Heading4Char"/>
    <w:uiPriority w:val="9"/>
    <w:qFormat/>
    <w:rsid w:val="007D72C1"/>
    <w:pPr>
      <w:pBdr>
        <w:bottom w:val="dotted" w:sz="4" w:space="1" w:color="8F3B39"/>
      </w:pBdr>
      <w:spacing w:after="120"/>
      <w:jc w:val="center"/>
      <w:outlineLvl w:val="3"/>
    </w:pPr>
    <w:rPr>
      <w:caps/>
      <w:color w:val="5F2726"/>
      <w:spacing w:val="10"/>
    </w:rPr>
  </w:style>
  <w:style w:type="paragraph" w:styleId="Heading5">
    <w:name w:val="heading 5"/>
    <w:basedOn w:val="Normal"/>
    <w:next w:val="Normal"/>
    <w:link w:val="Heading5Char"/>
    <w:uiPriority w:val="9"/>
    <w:qFormat/>
    <w:rsid w:val="007D72C1"/>
    <w:pPr>
      <w:spacing w:before="320" w:after="120"/>
      <w:jc w:val="center"/>
      <w:outlineLvl w:val="4"/>
    </w:pPr>
    <w:rPr>
      <w:caps/>
      <w:color w:val="5F2726"/>
      <w:spacing w:val="10"/>
    </w:rPr>
  </w:style>
  <w:style w:type="paragraph" w:styleId="Heading6">
    <w:name w:val="heading 6"/>
    <w:basedOn w:val="Normal"/>
    <w:next w:val="Normal"/>
    <w:link w:val="Heading6Char"/>
    <w:uiPriority w:val="9"/>
    <w:qFormat/>
    <w:rsid w:val="007D72C1"/>
    <w:pPr>
      <w:spacing w:after="120"/>
      <w:jc w:val="center"/>
      <w:outlineLvl w:val="5"/>
    </w:pPr>
    <w:rPr>
      <w:caps/>
      <w:color w:val="8F3B39"/>
      <w:spacing w:val="10"/>
    </w:rPr>
  </w:style>
  <w:style w:type="paragraph" w:styleId="Heading7">
    <w:name w:val="heading 7"/>
    <w:basedOn w:val="Normal"/>
    <w:next w:val="Normal"/>
    <w:link w:val="Heading7Char"/>
    <w:uiPriority w:val="9"/>
    <w:qFormat/>
    <w:rsid w:val="007D72C1"/>
    <w:pPr>
      <w:spacing w:after="120"/>
      <w:jc w:val="center"/>
      <w:outlineLvl w:val="6"/>
    </w:pPr>
    <w:rPr>
      <w:i/>
      <w:iCs/>
      <w:caps/>
      <w:color w:val="8F3B39"/>
      <w:spacing w:val="10"/>
    </w:rPr>
  </w:style>
  <w:style w:type="paragraph" w:styleId="Heading8">
    <w:name w:val="heading 8"/>
    <w:basedOn w:val="Normal"/>
    <w:next w:val="Normal"/>
    <w:link w:val="Heading8Char"/>
    <w:uiPriority w:val="9"/>
    <w:qFormat/>
    <w:rsid w:val="007D72C1"/>
    <w:pPr>
      <w:spacing w:after="120"/>
      <w:jc w:val="center"/>
      <w:outlineLvl w:val="7"/>
    </w:pPr>
    <w:rPr>
      <w:caps/>
      <w:spacing w:val="10"/>
      <w:sz w:val="20"/>
      <w:szCs w:val="20"/>
    </w:rPr>
  </w:style>
  <w:style w:type="paragraph" w:styleId="Heading9">
    <w:name w:val="heading 9"/>
    <w:basedOn w:val="Normal"/>
    <w:next w:val="Normal"/>
    <w:link w:val="Heading9Char"/>
    <w:uiPriority w:val="9"/>
    <w:qFormat/>
    <w:rsid w:val="007D72C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D72C1"/>
    <w:pPr>
      <w:pBdr>
        <w:top w:val="dotted" w:sz="2" w:space="1" w:color="5F2726"/>
        <w:bottom w:val="dotted" w:sz="2" w:space="6" w:color="5F2726"/>
      </w:pBdr>
      <w:spacing w:before="500" w:after="300" w:line="240" w:lineRule="auto"/>
      <w:jc w:val="center"/>
    </w:pPr>
    <w:rPr>
      <w:caps/>
      <w:color w:val="5F2726"/>
      <w:spacing w:val="50"/>
      <w:sz w:val="44"/>
      <w:szCs w:val="44"/>
    </w:rPr>
  </w:style>
  <w:style w:type="character" w:customStyle="1" w:styleId="TitleChar">
    <w:name w:val="Title Char"/>
    <w:basedOn w:val="DefaultParagraphFont"/>
    <w:link w:val="Title"/>
    <w:uiPriority w:val="10"/>
    <w:rsid w:val="007D72C1"/>
    <w:rPr>
      <w:rFonts w:eastAsia="Times New Roman" w:cs="Times New Roman"/>
      <w:caps/>
      <w:color w:val="5F2726"/>
      <w:spacing w:val="50"/>
      <w:sz w:val="44"/>
      <w:szCs w:val="44"/>
      <w:lang w:eastAsia="ja-JP"/>
    </w:rPr>
  </w:style>
  <w:style w:type="paragraph" w:styleId="Subtitle">
    <w:name w:val="Subtitle"/>
    <w:basedOn w:val="Normal"/>
    <w:link w:val="SubtitleChar"/>
    <w:uiPriority w:val="11"/>
    <w:qFormat/>
    <w:rsid w:val="007D72C1"/>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7D72C1"/>
    <w:rPr>
      <w:rFonts w:eastAsia="Times New Roman" w:cs="Times New Roman"/>
      <w:caps/>
      <w:color w:val="000000"/>
      <w:spacing w:val="20"/>
      <w:sz w:val="18"/>
      <w:szCs w:val="18"/>
      <w:lang w:eastAsia="ja-JP"/>
    </w:rPr>
  </w:style>
  <w:style w:type="character" w:customStyle="1" w:styleId="Heading1Char">
    <w:name w:val="Heading 1 Char"/>
    <w:basedOn w:val="DefaultParagraphFont"/>
    <w:link w:val="Heading1"/>
    <w:rsid w:val="005C4D28"/>
    <w:rPr>
      <w:rFonts w:ascii="Sylfaen" w:eastAsia="Times New Roman" w:hAnsi="Sylfaen" w:cs="Times New Roman"/>
      <w:caps/>
      <w:color w:val="5F2726"/>
      <w:spacing w:val="20"/>
      <w:sz w:val="28"/>
      <w:szCs w:val="28"/>
      <w:lang w:val="ka-GE" w:eastAsia="ja-JP"/>
    </w:rPr>
  </w:style>
  <w:style w:type="character" w:customStyle="1" w:styleId="Heading2Char">
    <w:name w:val="Heading 2 Char"/>
    <w:basedOn w:val="DefaultParagraphFont"/>
    <w:link w:val="Heading2"/>
    <w:uiPriority w:val="9"/>
    <w:rsid w:val="00293122"/>
    <w:rPr>
      <w:rFonts w:ascii="Sylfaen" w:eastAsia="Times New Roman" w:hAnsi="Sylfaen" w:cs="Sylfaen"/>
      <w:caps/>
      <w:color w:val="5F2726"/>
      <w:spacing w:val="15"/>
      <w:sz w:val="24"/>
      <w:szCs w:val="24"/>
      <w:lang w:val="ka-GE" w:eastAsia="ja-JP"/>
    </w:rPr>
  </w:style>
  <w:style w:type="character" w:customStyle="1" w:styleId="Heading3Char">
    <w:name w:val="Heading 3 Char"/>
    <w:basedOn w:val="DefaultParagraphFont"/>
    <w:link w:val="Heading3"/>
    <w:uiPriority w:val="9"/>
    <w:semiHidden/>
    <w:rsid w:val="007D72C1"/>
    <w:rPr>
      <w:rFonts w:eastAsia="Times New Roman" w:cs="Times New Roman"/>
      <w:caps/>
      <w:color w:val="5F2726"/>
      <w:sz w:val="24"/>
      <w:szCs w:val="24"/>
      <w:lang w:eastAsia="ja-JP"/>
    </w:rPr>
  </w:style>
  <w:style w:type="character" w:customStyle="1" w:styleId="Heading4Char">
    <w:name w:val="Heading 4 Char"/>
    <w:basedOn w:val="DefaultParagraphFont"/>
    <w:link w:val="Heading4"/>
    <w:uiPriority w:val="9"/>
    <w:semiHidden/>
    <w:rsid w:val="007D72C1"/>
    <w:rPr>
      <w:rFonts w:eastAsia="Times New Roman" w:cs="Times New Roman"/>
      <w:caps/>
      <w:color w:val="5F2726"/>
      <w:spacing w:val="10"/>
      <w:lang w:eastAsia="ja-JP"/>
    </w:rPr>
  </w:style>
  <w:style w:type="character" w:customStyle="1" w:styleId="Heading5Char">
    <w:name w:val="Heading 5 Char"/>
    <w:basedOn w:val="DefaultParagraphFont"/>
    <w:link w:val="Heading5"/>
    <w:uiPriority w:val="9"/>
    <w:semiHidden/>
    <w:rsid w:val="007D72C1"/>
    <w:rPr>
      <w:rFonts w:eastAsia="Times New Roman" w:cs="Times New Roman"/>
      <w:caps/>
      <w:color w:val="5F2726"/>
      <w:spacing w:val="10"/>
      <w:lang w:eastAsia="ja-JP"/>
    </w:rPr>
  </w:style>
  <w:style w:type="character" w:customStyle="1" w:styleId="Heading6Char">
    <w:name w:val="Heading 6 Char"/>
    <w:basedOn w:val="DefaultParagraphFont"/>
    <w:link w:val="Heading6"/>
    <w:uiPriority w:val="9"/>
    <w:semiHidden/>
    <w:rsid w:val="007D72C1"/>
    <w:rPr>
      <w:rFonts w:eastAsia="Times New Roman" w:cs="Times New Roman"/>
      <w:caps/>
      <w:color w:val="8F3B39"/>
      <w:spacing w:val="10"/>
      <w:lang w:eastAsia="ja-JP"/>
    </w:rPr>
  </w:style>
  <w:style w:type="character" w:customStyle="1" w:styleId="Heading7Char">
    <w:name w:val="Heading 7 Char"/>
    <w:basedOn w:val="DefaultParagraphFont"/>
    <w:link w:val="Heading7"/>
    <w:uiPriority w:val="9"/>
    <w:semiHidden/>
    <w:rsid w:val="007D72C1"/>
    <w:rPr>
      <w:rFonts w:eastAsia="Times New Roman" w:cs="Times New Roman"/>
      <w:i/>
      <w:iCs/>
      <w:caps/>
      <w:color w:val="8F3B39"/>
      <w:spacing w:val="10"/>
      <w:lang w:eastAsia="ja-JP"/>
    </w:rPr>
  </w:style>
  <w:style w:type="character" w:customStyle="1" w:styleId="Heading8Char">
    <w:name w:val="Heading 8 Char"/>
    <w:basedOn w:val="DefaultParagraphFont"/>
    <w:link w:val="Heading8"/>
    <w:uiPriority w:val="9"/>
    <w:semiHidden/>
    <w:rsid w:val="007D72C1"/>
    <w:rPr>
      <w:rFonts w:eastAsia="Times New Roman" w:cs="Times New Roman"/>
      <w:caps/>
      <w:spacing w:val="10"/>
      <w:sz w:val="20"/>
      <w:szCs w:val="20"/>
      <w:lang w:eastAsia="ja-JP"/>
    </w:rPr>
  </w:style>
  <w:style w:type="character" w:customStyle="1" w:styleId="Heading9Char">
    <w:name w:val="Heading 9 Char"/>
    <w:basedOn w:val="DefaultParagraphFont"/>
    <w:link w:val="Heading9"/>
    <w:uiPriority w:val="9"/>
    <w:semiHidden/>
    <w:rsid w:val="007D72C1"/>
    <w:rPr>
      <w:rFonts w:eastAsia="Times New Roman" w:cs="Times New Roman"/>
      <w:i/>
      <w:iCs/>
      <w:caps/>
      <w:spacing w:val="10"/>
      <w:sz w:val="20"/>
      <w:szCs w:val="20"/>
      <w:lang w:eastAsia="ja-JP"/>
    </w:rPr>
  </w:style>
  <w:style w:type="paragraph" w:styleId="Caption">
    <w:name w:val="caption"/>
    <w:basedOn w:val="Normal"/>
    <w:next w:val="Normal"/>
    <w:uiPriority w:val="35"/>
    <w:qFormat/>
    <w:rsid w:val="007D72C1"/>
    <w:rPr>
      <w:caps/>
      <w:spacing w:val="10"/>
      <w:sz w:val="18"/>
      <w:szCs w:val="18"/>
    </w:rPr>
  </w:style>
  <w:style w:type="character" w:styleId="Strong">
    <w:name w:val="Strong"/>
    <w:uiPriority w:val="22"/>
    <w:qFormat/>
    <w:rsid w:val="007D72C1"/>
    <w:rPr>
      <w:b/>
      <w:bCs/>
      <w:color w:val="8F3B39"/>
      <w:spacing w:val="5"/>
    </w:rPr>
  </w:style>
  <w:style w:type="character" w:styleId="Emphasis">
    <w:name w:val="Emphasis"/>
    <w:uiPriority w:val="20"/>
    <w:qFormat/>
    <w:rsid w:val="007D72C1"/>
    <w:rPr>
      <w:caps/>
      <w:color w:val="000000"/>
      <w:spacing w:val="5"/>
      <w:sz w:val="20"/>
      <w:szCs w:val="20"/>
    </w:rPr>
  </w:style>
  <w:style w:type="paragraph" w:styleId="NoSpacing">
    <w:name w:val="No Spacing"/>
    <w:basedOn w:val="Normal"/>
    <w:link w:val="NoSpacingChar"/>
    <w:uiPriority w:val="1"/>
    <w:qFormat/>
    <w:rsid w:val="007D72C1"/>
    <w:pPr>
      <w:spacing w:after="0" w:line="240" w:lineRule="auto"/>
    </w:pPr>
  </w:style>
  <w:style w:type="paragraph" w:styleId="ListParagraph">
    <w:name w:val="List Paragraph"/>
    <w:basedOn w:val="Normal"/>
    <w:uiPriority w:val="34"/>
    <w:qFormat/>
    <w:rsid w:val="00293122"/>
    <w:pPr>
      <w:numPr>
        <w:ilvl w:val="2"/>
        <w:numId w:val="1"/>
      </w:numPr>
      <w:contextualSpacing/>
    </w:pPr>
    <w:rPr>
      <w:rFonts w:cs="Sylfaen"/>
    </w:rPr>
  </w:style>
  <w:style w:type="paragraph" w:styleId="Quote">
    <w:name w:val="Quote"/>
    <w:basedOn w:val="Normal"/>
    <w:next w:val="Normal"/>
    <w:link w:val="QuoteChar"/>
    <w:uiPriority w:val="29"/>
    <w:qFormat/>
    <w:rsid w:val="007D72C1"/>
    <w:rPr>
      <w:i/>
      <w:iCs/>
    </w:rPr>
  </w:style>
  <w:style w:type="character" w:customStyle="1" w:styleId="QuoteChar">
    <w:name w:val="Quote Char"/>
    <w:basedOn w:val="DefaultParagraphFont"/>
    <w:link w:val="Quote"/>
    <w:uiPriority w:val="29"/>
    <w:rsid w:val="007D72C1"/>
    <w:rPr>
      <w:rFonts w:eastAsia="Times New Roman" w:cs="Times New Roman"/>
      <w:i/>
      <w:iCs/>
      <w:lang w:eastAsia="ja-JP"/>
    </w:rPr>
  </w:style>
  <w:style w:type="paragraph" w:styleId="IntenseQuote">
    <w:name w:val="Intense Quote"/>
    <w:basedOn w:val="Normal"/>
    <w:next w:val="Normal"/>
    <w:link w:val="IntenseQuoteChar"/>
    <w:uiPriority w:val="30"/>
    <w:qFormat/>
    <w:rsid w:val="007D72C1"/>
    <w:pPr>
      <w:pBdr>
        <w:top w:val="dotted" w:sz="2" w:space="10" w:color="5F2726"/>
        <w:bottom w:val="dotted" w:sz="2" w:space="4" w:color="5F2726"/>
      </w:pBdr>
      <w:spacing w:before="160" w:line="300" w:lineRule="auto"/>
      <w:ind w:left="1440" w:right="1440"/>
    </w:pPr>
    <w:rPr>
      <w:caps/>
      <w:color w:val="5F2726"/>
      <w:spacing w:val="5"/>
      <w:sz w:val="20"/>
      <w:szCs w:val="20"/>
    </w:rPr>
  </w:style>
  <w:style w:type="character" w:customStyle="1" w:styleId="IntenseQuoteChar">
    <w:name w:val="Intense Quote Char"/>
    <w:basedOn w:val="DefaultParagraphFont"/>
    <w:link w:val="IntenseQuote"/>
    <w:uiPriority w:val="30"/>
    <w:rsid w:val="007D72C1"/>
    <w:rPr>
      <w:rFonts w:eastAsia="Times New Roman" w:cs="Times New Roman"/>
      <w:caps/>
      <w:color w:val="5F2726"/>
      <w:spacing w:val="5"/>
      <w:sz w:val="20"/>
      <w:szCs w:val="20"/>
      <w:lang w:eastAsia="ja-JP"/>
    </w:rPr>
  </w:style>
  <w:style w:type="character" w:styleId="SubtleEmphasis">
    <w:name w:val="Subtle Emphasis"/>
    <w:uiPriority w:val="19"/>
    <w:qFormat/>
    <w:rsid w:val="007D72C1"/>
    <w:rPr>
      <w:i/>
      <w:iCs/>
    </w:rPr>
  </w:style>
  <w:style w:type="character" w:styleId="IntenseEmphasis">
    <w:name w:val="Intense Emphasis"/>
    <w:uiPriority w:val="21"/>
    <w:qFormat/>
    <w:rsid w:val="007D72C1"/>
    <w:rPr>
      <w:i/>
      <w:iCs/>
      <w:caps/>
      <w:spacing w:val="10"/>
      <w:sz w:val="20"/>
      <w:szCs w:val="20"/>
    </w:rPr>
  </w:style>
  <w:style w:type="character" w:styleId="SubtleReference">
    <w:name w:val="Subtle Reference"/>
    <w:basedOn w:val="DefaultParagraphFont"/>
    <w:uiPriority w:val="31"/>
    <w:qFormat/>
    <w:rsid w:val="007D72C1"/>
    <w:rPr>
      <w:rFonts w:ascii="Calibri" w:eastAsia="Times New Roman" w:hAnsi="Calibri" w:cs="Times New Roman"/>
      <w:i/>
      <w:iCs/>
      <w:color w:val="5F2726"/>
    </w:rPr>
  </w:style>
  <w:style w:type="character" w:styleId="IntenseReference">
    <w:name w:val="Intense Reference"/>
    <w:uiPriority w:val="32"/>
    <w:qFormat/>
    <w:rsid w:val="007D72C1"/>
    <w:rPr>
      <w:rFonts w:ascii="Calibri" w:eastAsia="Times New Roman" w:hAnsi="Calibri" w:cs="Times New Roman"/>
      <w:b/>
      <w:bCs/>
      <w:i/>
      <w:iCs/>
      <w:color w:val="5F2726"/>
    </w:rPr>
  </w:style>
  <w:style w:type="character" w:styleId="BookTitle">
    <w:name w:val="Book Title"/>
    <w:uiPriority w:val="33"/>
    <w:qFormat/>
    <w:rsid w:val="007D72C1"/>
    <w:rPr>
      <w:caps/>
      <w:color w:val="5F2726"/>
      <w:spacing w:val="5"/>
      <w:u w:color="5F2726"/>
    </w:rPr>
  </w:style>
  <w:style w:type="paragraph" w:styleId="TOC1">
    <w:name w:val="toc 1"/>
    <w:basedOn w:val="Normal"/>
    <w:next w:val="Normal"/>
    <w:autoRedefine/>
    <w:uiPriority w:val="39"/>
    <w:unhideWhenUsed/>
    <w:qFormat/>
    <w:rsid w:val="007D72C1"/>
    <w:pPr>
      <w:tabs>
        <w:tab w:val="right" w:leader="dot" w:pos="8630"/>
      </w:tabs>
    </w:pPr>
    <w:rPr>
      <w:caps/>
      <w:noProof/>
      <w:color w:val="5F2726"/>
      <w:spacing w:val="5"/>
      <w:sz w:val="18"/>
      <w:szCs w:val="20"/>
    </w:rPr>
  </w:style>
  <w:style w:type="paragraph" w:styleId="TOC2">
    <w:name w:val="toc 2"/>
    <w:basedOn w:val="Normal"/>
    <w:next w:val="Normal"/>
    <w:autoRedefine/>
    <w:uiPriority w:val="39"/>
    <w:unhideWhenUsed/>
    <w:qFormat/>
    <w:rsid w:val="007D72C1"/>
    <w:pPr>
      <w:tabs>
        <w:tab w:val="right" w:leader="dot" w:pos="8630"/>
      </w:tabs>
      <w:ind w:left="220"/>
    </w:pPr>
    <w:rPr>
      <w:caps/>
      <w:noProof/>
      <w:color w:val="404040"/>
      <w:spacing w:val="5"/>
      <w:sz w:val="18"/>
      <w:szCs w:val="18"/>
    </w:rPr>
  </w:style>
  <w:style w:type="paragraph" w:styleId="TOC3">
    <w:name w:val="toc 3"/>
    <w:basedOn w:val="Normal"/>
    <w:next w:val="Normal"/>
    <w:autoRedefine/>
    <w:uiPriority w:val="39"/>
    <w:unhideWhenUsed/>
    <w:qFormat/>
    <w:rsid w:val="007D72C1"/>
    <w:pPr>
      <w:tabs>
        <w:tab w:val="right" w:leader="dot" w:pos="8630"/>
      </w:tabs>
      <w:ind w:left="440"/>
    </w:pPr>
    <w:rPr>
      <w:caps/>
      <w:noProof/>
      <w:color w:val="404040"/>
      <w:spacing w:val="5"/>
      <w:sz w:val="18"/>
      <w:szCs w:val="18"/>
    </w:rPr>
  </w:style>
  <w:style w:type="paragraph" w:styleId="TOC4">
    <w:name w:val="toc 4"/>
    <w:basedOn w:val="TOC3"/>
    <w:next w:val="Normal"/>
    <w:autoRedefine/>
    <w:uiPriority w:val="39"/>
    <w:semiHidden/>
    <w:unhideWhenUsed/>
    <w:qFormat/>
    <w:rsid w:val="007D72C1"/>
    <w:pPr>
      <w:ind w:left="720"/>
    </w:pPr>
    <w:rPr>
      <w:spacing w:val="7"/>
      <w:sz w:val="16"/>
      <w:szCs w:val="16"/>
    </w:rPr>
  </w:style>
  <w:style w:type="paragraph" w:styleId="TOC5">
    <w:name w:val="toc 5"/>
    <w:basedOn w:val="Normal"/>
    <w:next w:val="Normal"/>
    <w:autoRedefine/>
    <w:uiPriority w:val="39"/>
    <w:semiHidden/>
    <w:unhideWhenUsed/>
    <w:qFormat/>
    <w:rsid w:val="007D72C1"/>
    <w:pPr>
      <w:ind w:left="864"/>
    </w:pPr>
    <w:rPr>
      <w:caps/>
      <w:color w:val="404040"/>
      <w:sz w:val="16"/>
      <w:szCs w:val="16"/>
    </w:rPr>
  </w:style>
  <w:style w:type="paragraph" w:styleId="TOC6">
    <w:name w:val="toc 6"/>
    <w:basedOn w:val="Normal"/>
    <w:next w:val="Normal"/>
    <w:autoRedefine/>
    <w:uiPriority w:val="39"/>
    <w:semiHidden/>
    <w:unhideWhenUsed/>
    <w:qFormat/>
    <w:rsid w:val="007D72C1"/>
    <w:pPr>
      <w:ind w:left="1008"/>
    </w:pPr>
    <w:rPr>
      <w:caps/>
      <w:color w:val="404040"/>
      <w:sz w:val="16"/>
      <w:szCs w:val="16"/>
    </w:rPr>
  </w:style>
  <w:style w:type="paragraph" w:styleId="TOC7">
    <w:name w:val="toc 7"/>
    <w:basedOn w:val="Normal"/>
    <w:next w:val="Normal"/>
    <w:autoRedefine/>
    <w:uiPriority w:val="39"/>
    <w:semiHidden/>
    <w:unhideWhenUsed/>
    <w:qFormat/>
    <w:rsid w:val="007D72C1"/>
    <w:pPr>
      <w:ind w:left="1152"/>
    </w:pPr>
    <w:rPr>
      <w:caps/>
      <w:color w:val="404040"/>
      <w:sz w:val="16"/>
      <w:szCs w:val="16"/>
    </w:rPr>
  </w:style>
  <w:style w:type="paragraph" w:styleId="TOC8">
    <w:name w:val="toc 8"/>
    <w:basedOn w:val="Normal"/>
    <w:next w:val="Normal"/>
    <w:autoRedefine/>
    <w:uiPriority w:val="39"/>
    <w:semiHidden/>
    <w:unhideWhenUsed/>
    <w:qFormat/>
    <w:rsid w:val="007D72C1"/>
    <w:pPr>
      <w:ind w:left="1296"/>
    </w:pPr>
    <w:rPr>
      <w:caps/>
      <w:color w:val="404040"/>
      <w:sz w:val="16"/>
      <w:szCs w:val="16"/>
    </w:rPr>
  </w:style>
  <w:style w:type="paragraph" w:styleId="TOC9">
    <w:name w:val="toc 9"/>
    <w:basedOn w:val="Normal"/>
    <w:next w:val="Normal"/>
    <w:autoRedefine/>
    <w:uiPriority w:val="39"/>
    <w:semiHidden/>
    <w:unhideWhenUsed/>
    <w:qFormat/>
    <w:rsid w:val="007D72C1"/>
    <w:pPr>
      <w:ind w:left="1440"/>
    </w:pPr>
    <w:rPr>
      <w:caps/>
      <w:color w:val="404040"/>
      <w:sz w:val="16"/>
      <w:szCs w:val="16"/>
    </w:rPr>
  </w:style>
  <w:style w:type="character" w:customStyle="1" w:styleId="NoSpacingChar">
    <w:name w:val="No Spacing Char"/>
    <w:basedOn w:val="DefaultParagraphFont"/>
    <w:link w:val="NoSpacing"/>
    <w:uiPriority w:val="1"/>
    <w:rsid w:val="007D72C1"/>
    <w:rPr>
      <w:rFonts w:eastAsia="Times New Roman" w:cs="Times New Roman"/>
      <w:lang w:eastAsia="ja-JP"/>
    </w:rPr>
  </w:style>
  <w:style w:type="paragraph" w:customStyle="1" w:styleId="TOCHeading1">
    <w:name w:val="TOC Heading 1"/>
    <w:basedOn w:val="Heading1"/>
    <w:next w:val="Normal"/>
    <w:rsid w:val="00E90661"/>
    <w:pPr>
      <w:keepNext/>
      <w:keepLines/>
      <w:numPr>
        <w:numId w:val="0"/>
      </w:numPr>
      <w:pBdr>
        <w:bottom w:val="none" w:sz="0" w:space="0" w:color="auto"/>
      </w:pBdr>
      <w:spacing w:before="480" w:after="0" w:line="276" w:lineRule="auto"/>
      <w:jc w:val="left"/>
      <w:outlineLvl w:val="9"/>
    </w:pPr>
    <w:rPr>
      <w:rFonts w:ascii="Cambria" w:hAnsi="Cambria"/>
      <w:b/>
      <w:bCs/>
      <w:caps w:val="0"/>
      <w:color w:val="385B86"/>
      <w:spacing w:val="0"/>
      <w:lang w:val="en-US" w:eastAsia="en-US"/>
    </w:rPr>
  </w:style>
  <w:style w:type="character" w:styleId="Hyperlink">
    <w:name w:val="Hyperlink"/>
    <w:basedOn w:val="DefaultParagraphFont"/>
    <w:uiPriority w:val="99"/>
    <w:unhideWhenUsed/>
    <w:rsid w:val="00E90661"/>
    <w:rPr>
      <w:color w:val="0000FF"/>
      <w:u w:val="single"/>
    </w:rPr>
  </w:style>
  <w:style w:type="paragraph" w:styleId="BalloonText">
    <w:name w:val="Balloon Text"/>
    <w:basedOn w:val="Normal"/>
    <w:link w:val="BalloonTextChar"/>
    <w:uiPriority w:val="99"/>
    <w:semiHidden/>
    <w:unhideWhenUsed/>
    <w:rsid w:val="00E90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661"/>
    <w:rPr>
      <w:rFonts w:ascii="Tahoma" w:eastAsia="Times New Roman" w:hAnsi="Tahoma" w:cs="Tahoma"/>
      <w:sz w:val="16"/>
      <w:szCs w:val="16"/>
      <w:lang w:val="ka-GE" w:eastAsia="ja-JP"/>
    </w:rPr>
  </w:style>
  <w:style w:type="table" w:styleId="TableGrid">
    <w:name w:val="Table Grid"/>
    <w:basedOn w:val="TableNormal"/>
    <w:rsid w:val="008F5A1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B86B5C"/>
    <w:pPr>
      <w:tabs>
        <w:tab w:val="center" w:pos="4844"/>
        <w:tab w:val="right" w:pos="9689"/>
      </w:tabs>
      <w:spacing w:after="0" w:line="240" w:lineRule="auto"/>
    </w:pPr>
  </w:style>
  <w:style w:type="character" w:customStyle="1" w:styleId="HeaderChar">
    <w:name w:val="Header Char"/>
    <w:basedOn w:val="DefaultParagraphFont"/>
    <w:link w:val="Header"/>
    <w:uiPriority w:val="99"/>
    <w:rsid w:val="00B86B5C"/>
    <w:rPr>
      <w:rFonts w:ascii="Sylfaen" w:eastAsia="Times New Roman" w:hAnsi="Sylfaen" w:cs="Times New Roman"/>
      <w:lang w:val="ka-GE" w:eastAsia="ja-JP"/>
    </w:rPr>
  </w:style>
  <w:style w:type="paragraph" w:styleId="Footer">
    <w:name w:val="footer"/>
    <w:basedOn w:val="Normal"/>
    <w:link w:val="FooterChar"/>
    <w:uiPriority w:val="99"/>
    <w:unhideWhenUsed/>
    <w:rsid w:val="00B86B5C"/>
    <w:pPr>
      <w:tabs>
        <w:tab w:val="center" w:pos="4844"/>
        <w:tab w:val="right" w:pos="9689"/>
      </w:tabs>
      <w:spacing w:after="0" w:line="240" w:lineRule="auto"/>
    </w:pPr>
  </w:style>
  <w:style w:type="character" w:customStyle="1" w:styleId="FooterChar">
    <w:name w:val="Footer Char"/>
    <w:basedOn w:val="DefaultParagraphFont"/>
    <w:link w:val="Footer"/>
    <w:uiPriority w:val="99"/>
    <w:rsid w:val="00B86B5C"/>
    <w:rPr>
      <w:rFonts w:ascii="Sylfaen" w:eastAsia="Times New Roman" w:hAnsi="Sylfaen" w:cs="Times New Roman"/>
      <w:lang w:val="ka-GE" w:eastAsia="ja-JP"/>
    </w:rPr>
  </w:style>
  <w:style w:type="table" w:styleId="LightShading-Accent2">
    <w:name w:val="Light Shading Accent 2"/>
    <w:basedOn w:val="TableNormal"/>
    <w:uiPriority w:val="60"/>
    <w:rsid w:val="000B39E2"/>
    <w:rPr>
      <w:color w:val="8F3B39"/>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top w:val="single" w:sz="8" w:space="0" w:color="C0504D"/>
          <w:left w:val="nil"/>
          <w:bottom w:val="single" w:sz="8" w:space="0" w:color="C0504D"/>
          <w:right w:val="nil"/>
          <w:insideH w:val="nil"/>
          <w:insideV w:val="nil"/>
        </w:tcBorders>
        <w:shd w:val="clear" w:color="auto" w:fill="EFD3D3"/>
      </w:tcPr>
    </w:tblStylePr>
    <w:tblStylePr w:type="band1Horz">
      <w:tblPr/>
      <w:tcPr>
        <w:tcBorders>
          <w:top w:val="nil"/>
          <w:left w:val="nil"/>
          <w:bottom w:val="nil"/>
          <w:right w:val="nil"/>
          <w:insideH w:val="nil"/>
          <w:insideV w:val="nil"/>
        </w:tcBorders>
        <w:shd w:val="clear" w:color="auto" w:fill="EFD3D3"/>
      </w:tcPr>
    </w:tblStylePr>
  </w:style>
  <w:style w:type="paragraph" w:styleId="FootnoteText">
    <w:name w:val="footnote text"/>
    <w:basedOn w:val="Normal"/>
    <w:link w:val="FootnoteTextChar"/>
    <w:uiPriority w:val="99"/>
    <w:semiHidden/>
    <w:unhideWhenUsed/>
    <w:rsid w:val="00F51D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1DBE"/>
    <w:rPr>
      <w:rFonts w:ascii="Sylfaen" w:eastAsia="Times New Roman" w:hAnsi="Sylfaen" w:cs="Times New Roman"/>
      <w:sz w:val="20"/>
      <w:szCs w:val="20"/>
      <w:lang w:val="ka-GE" w:eastAsia="ja-JP"/>
    </w:rPr>
  </w:style>
  <w:style w:type="character" w:styleId="FootnoteReference">
    <w:name w:val="footnote reference"/>
    <w:basedOn w:val="DefaultParagraphFont"/>
    <w:uiPriority w:val="99"/>
    <w:semiHidden/>
    <w:unhideWhenUsed/>
    <w:rsid w:val="00F51DBE"/>
    <w:rPr>
      <w:vertAlign w:val="superscript"/>
    </w:rPr>
  </w:style>
  <w:style w:type="paragraph" w:styleId="TOCHeading">
    <w:name w:val="TOC Heading"/>
    <w:basedOn w:val="Heading1"/>
    <w:next w:val="Normal"/>
    <w:uiPriority w:val="39"/>
    <w:qFormat/>
    <w:rsid w:val="005C781C"/>
    <w:pPr>
      <w:keepNext/>
      <w:keepLines/>
      <w:pageBreakBefore w:val="0"/>
      <w:numPr>
        <w:numId w:val="0"/>
      </w:numPr>
      <w:pBdr>
        <w:bottom w:val="none" w:sz="0" w:space="0" w:color="auto"/>
      </w:pBdr>
      <w:spacing w:before="480" w:after="0" w:line="276" w:lineRule="auto"/>
      <w:jc w:val="left"/>
      <w:outlineLvl w:val="9"/>
    </w:pPr>
    <w:rPr>
      <w:rFonts w:ascii="Cambria" w:hAnsi="Cambria"/>
      <w:b/>
      <w:bCs/>
      <w:caps w:val="0"/>
      <w:color w:val="365F91"/>
      <w:spacing w:val="0"/>
      <w:lang w:val="en-US" w:eastAsia="en-US"/>
    </w:rPr>
  </w:style>
  <w:style w:type="table" w:customStyle="1" w:styleId="LightGrid-Accent11">
    <w:name w:val="Light Grid - Accent 11"/>
    <w:basedOn w:val="TableNormal"/>
    <w:uiPriority w:val="62"/>
    <w:rsid w:val="000E26C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0E26CC"/>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Grid2-Accent2">
    <w:name w:val="Medium Grid 2 Accent 2"/>
    <w:basedOn w:val="TableNormal"/>
    <w:uiPriority w:val="68"/>
    <w:rsid w:val="00777628"/>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Shading1-Accent11">
    <w:name w:val="Medium Shading 1 - Accent 11"/>
    <w:basedOn w:val="TableNormal"/>
    <w:uiPriority w:val="63"/>
    <w:rsid w:val="0077762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Grid-Accent2">
    <w:name w:val="Colorful Grid Accent 2"/>
    <w:basedOn w:val="TableNormal"/>
    <w:uiPriority w:val="73"/>
    <w:rsid w:val="00F81B3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PlainText">
    <w:name w:val="Plain Text"/>
    <w:basedOn w:val="Normal"/>
    <w:link w:val="PlainTextChar"/>
    <w:uiPriority w:val="99"/>
    <w:unhideWhenUsed/>
    <w:rsid w:val="00BF63F9"/>
    <w:pPr>
      <w:spacing w:after="0" w:line="240" w:lineRule="auto"/>
      <w:jc w:val="left"/>
    </w:pPr>
    <w:rPr>
      <w:rFonts w:ascii="Consolas" w:eastAsiaTheme="minorHAnsi" w:hAnsi="Consolas" w:cstheme="minorBidi"/>
      <w:color w:val="auto"/>
      <w:sz w:val="21"/>
      <w:szCs w:val="21"/>
      <w:lang w:val="en-US" w:eastAsia="en-US"/>
    </w:rPr>
  </w:style>
  <w:style w:type="character" w:customStyle="1" w:styleId="PlainTextChar">
    <w:name w:val="Plain Text Char"/>
    <w:basedOn w:val="DefaultParagraphFont"/>
    <w:link w:val="PlainText"/>
    <w:uiPriority w:val="99"/>
    <w:rsid w:val="00BF63F9"/>
    <w:rPr>
      <w:rFonts w:ascii="Consolas" w:eastAsiaTheme="minorHAnsi" w:hAnsi="Consolas" w:cstheme="minorBidi"/>
      <w:sz w:val="21"/>
      <w:szCs w:val="21"/>
    </w:rPr>
  </w:style>
  <w:style w:type="table" w:styleId="ColorfulShading-Accent2">
    <w:name w:val="Colorful Shading Accent 2"/>
    <w:basedOn w:val="TableNormal"/>
    <w:uiPriority w:val="71"/>
    <w:rsid w:val="00386F59"/>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character" w:styleId="FollowedHyperlink">
    <w:name w:val="FollowedHyperlink"/>
    <w:basedOn w:val="DefaultParagraphFont"/>
    <w:uiPriority w:val="99"/>
    <w:semiHidden/>
    <w:unhideWhenUsed/>
    <w:rsid w:val="0000441E"/>
    <w:rPr>
      <w:color w:val="800080" w:themeColor="followedHyperlink"/>
      <w:u w:val="single"/>
    </w:rPr>
  </w:style>
  <w:style w:type="character" w:styleId="PlaceholderText">
    <w:name w:val="Placeholder Text"/>
    <w:basedOn w:val="DefaultParagraphFont"/>
    <w:uiPriority w:val="99"/>
    <w:semiHidden/>
    <w:rsid w:val="00697A38"/>
    <w:rPr>
      <w:color w:val="808080"/>
    </w:rPr>
  </w:style>
  <w:style w:type="character" w:styleId="CommentReference">
    <w:name w:val="annotation reference"/>
    <w:basedOn w:val="DefaultParagraphFont"/>
    <w:uiPriority w:val="99"/>
    <w:semiHidden/>
    <w:unhideWhenUsed/>
    <w:rsid w:val="00E644EA"/>
    <w:rPr>
      <w:sz w:val="16"/>
      <w:szCs w:val="16"/>
    </w:rPr>
  </w:style>
  <w:style w:type="paragraph" w:styleId="CommentText">
    <w:name w:val="annotation text"/>
    <w:basedOn w:val="Normal"/>
    <w:link w:val="CommentTextChar"/>
    <w:uiPriority w:val="99"/>
    <w:semiHidden/>
    <w:unhideWhenUsed/>
    <w:rsid w:val="00E644EA"/>
    <w:pPr>
      <w:spacing w:line="240" w:lineRule="auto"/>
    </w:pPr>
    <w:rPr>
      <w:sz w:val="20"/>
      <w:szCs w:val="20"/>
    </w:rPr>
  </w:style>
  <w:style w:type="character" w:customStyle="1" w:styleId="CommentTextChar">
    <w:name w:val="Comment Text Char"/>
    <w:basedOn w:val="DefaultParagraphFont"/>
    <w:link w:val="CommentText"/>
    <w:uiPriority w:val="99"/>
    <w:semiHidden/>
    <w:rsid w:val="00E644EA"/>
    <w:rPr>
      <w:rFonts w:ascii="Sylfaen" w:eastAsia="Times New Roman" w:hAnsi="Sylfaen" w:cs="Times New Roman"/>
      <w:color w:val="000000"/>
      <w:lang w:val="ka-GE" w:eastAsia="ja-JP"/>
    </w:rPr>
  </w:style>
  <w:style w:type="paragraph" w:styleId="CommentSubject">
    <w:name w:val="annotation subject"/>
    <w:basedOn w:val="CommentText"/>
    <w:next w:val="CommentText"/>
    <w:link w:val="CommentSubjectChar"/>
    <w:uiPriority w:val="99"/>
    <w:semiHidden/>
    <w:unhideWhenUsed/>
    <w:rsid w:val="00E644EA"/>
    <w:rPr>
      <w:b/>
      <w:bCs/>
    </w:rPr>
  </w:style>
  <w:style w:type="character" w:customStyle="1" w:styleId="CommentSubjectChar">
    <w:name w:val="Comment Subject Char"/>
    <w:basedOn w:val="CommentTextChar"/>
    <w:link w:val="CommentSubject"/>
    <w:uiPriority w:val="99"/>
    <w:semiHidden/>
    <w:rsid w:val="00E644EA"/>
    <w:rPr>
      <w:rFonts w:ascii="Sylfaen" w:eastAsia="Times New Roman" w:hAnsi="Sylfaen" w:cs="Times New Roman"/>
      <w:b/>
      <w:bCs/>
      <w:color w:val="000000"/>
      <w:lang w:val="ka-GE" w:eastAsia="ja-JP"/>
    </w:rPr>
  </w:style>
  <w:style w:type="table" w:styleId="ColorfulList-Accent2">
    <w:name w:val="Colorful List Accent 2"/>
    <w:basedOn w:val="TableNormal"/>
    <w:uiPriority w:val="72"/>
    <w:rsid w:val="00777F45"/>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Revision">
    <w:name w:val="Revision"/>
    <w:hidden/>
    <w:uiPriority w:val="99"/>
    <w:semiHidden/>
    <w:rsid w:val="00ED02B8"/>
    <w:rPr>
      <w:rFonts w:ascii="Sylfaen" w:eastAsia="Times New Roman" w:hAnsi="Sylfaen" w:cs="Times New Roman"/>
      <w:color w:val="000000"/>
      <w:sz w:val="22"/>
      <w:szCs w:val="22"/>
      <w:lang w:val="ka-GE"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iPriority="35" w:unhideWhenUsed="0" w:qFormat="1"/>
    <w:lsdException w:name="Title" w:semiHidden="0" w:uiPriority="1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67CD2"/>
    <w:pPr>
      <w:spacing w:after="200" w:line="252" w:lineRule="auto"/>
      <w:jc w:val="both"/>
    </w:pPr>
    <w:rPr>
      <w:rFonts w:ascii="Sylfaen" w:eastAsia="Times New Roman" w:hAnsi="Sylfaen" w:cs="Times New Roman"/>
      <w:color w:val="000000"/>
      <w:sz w:val="22"/>
      <w:szCs w:val="22"/>
      <w:lang w:val="ka-GE" w:eastAsia="ja-JP"/>
    </w:rPr>
  </w:style>
  <w:style w:type="paragraph" w:styleId="Heading1">
    <w:name w:val="heading 1"/>
    <w:basedOn w:val="Normal"/>
    <w:next w:val="Normal"/>
    <w:link w:val="Heading1Char"/>
    <w:qFormat/>
    <w:rsid w:val="005C4D28"/>
    <w:pPr>
      <w:pageBreakBefore/>
      <w:numPr>
        <w:numId w:val="1"/>
      </w:numPr>
      <w:pBdr>
        <w:bottom w:val="thinThickSmallGap" w:sz="12" w:space="1" w:color="8F3B39"/>
      </w:pBdr>
      <w:spacing w:before="400"/>
      <w:jc w:val="center"/>
      <w:outlineLvl w:val="0"/>
    </w:pPr>
    <w:rPr>
      <w:caps/>
      <w:color w:val="5F2726"/>
      <w:spacing w:val="20"/>
      <w:sz w:val="28"/>
      <w:szCs w:val="28"/>
    </w:rPr>
  </w:style>
  <w:style w:type="paragraph" w:styleId="Heading2">
    <w:name w:val="heading 2"/>
    <w:basedOn w:val="Normal"/>
    <w:next w:val="Normal"/>
    <w:link w:val="Heading2Char"/>
    <w:qFormat/>
    <w:rsid w:val="00293122"/>
    <w:pPr>
      <w:numPr>
        <w:ilvl w:val="1"/>
        <w:numId w:val="1"/>
      </w:numPr>
      <w:pBdr>
        <w:bottom w:val="single" w:sz="4" w:space="1" w:color="5F2726"/>
      </w:pBdr>
      <w:spacing w:before="400"/>
      <w:jc w:val="center"/>
      <w:outlineLvl w:val="1"/>
    </w:pPr>
    <w:rPr>
      <w:rFonts w:cs="Sylfaen"/>
      <w:caps/>
      <w:color w:val="5F2726"/>
      <w:spacing w:val="15"/>
      <w:sz w:val="24"/>
      <w:szCs w:val="24"/>
    </w:rPr>
  </w:style>
  <w:style w:type="paragraph" w:styleId="Heading3">
    <w:name w:val="heading 3"/>
    <w:basedOn w:val="Normal"/>
    <w:next w:val="Normal"/>
    <w:link w:val="Heading3Char"/>
    <w:uiPriority w:val="9"/>
    <w:qFormat/>
    <w:rsid w:val="007D72C1"/>
    <w:pPr>
      <w:pBdr>
        <w:top w:val="dotted" w:sz="4" w:space="1" w:color="5F2726"/>
        <w:bottom w:val="dotted" w:sz="4" w:space="1" w:color="5F2726"/>
      </w:pBdr>
      <w:spacing w:before="300"/>
      <w:jc w:val="center"/>
      <w:outlineLvl w:val="2"/>
    </w:pPr>
    <w:rPr>
      <w:caps/>
      <w:color w:val="5F2726"/>
      <w:sz w:val="24"/>
      <w:szCs w:val="24"/>
    </w:rPr>
  </w:style>
  <w:style w:type="paragraph" w:styleId="Heading4">
    <w:name w:val="heading 4"/>
    <w:basedOn w:val="Normal"/>
    <w:next w:val="Normal"/>
    <w:link w:val="Heading4Char"/>
    <w:uiPriority w:val="9"/>
    <w:qFormat/>
    <w:rsid w:val="007D72C1"/>
    <w:pPr>
      <w:pBdr>
        <w:bottom w:val="dotted" w:sz="4" w:space="1" w:color="8F3B39"/>
      </w:pBdr>
      <w:spacing w:after="120"/>
      <w:jc w:val="center"/>
      <w:outlineLvl w:val="3"/>
    </w:pPr>
    <w:rPr>
      <w:caps/>
      <w:color w:val="5F2726"/>
      <w:spacing w:val="10"/>
    </w:rPr>
  </w:style>
  <w:style w:type="paragraph" w:styleId="Heading5">
    <w:name w:val="heading 5"/>
    <w:basedOn w:val="Normal"/>
    <w:next w:val="Normal"/>
    <w:link w:val="Heading5Char"/>
    <w:uiPriority w:val="9"/>
    <w:qFormat/>
    <w:rsid w:val="007D72C1"/>
    <w:pPr>
      <w:spacing w:before="320" w:after="120"/>
      <w:jc w:val="center"/>
      <w:outlineLvl w:val="4"/>
    </w:pPr>
    <w:rPr>
      <w:caps/>
      <w:color w:val="5F2726"/>
      <w:spacing w:val="10"/>
    </w:rPr>
  </w:style>
  <w:style w:type="paragraph" w:styleId="Heading6">
    <w:name w:val="heading 6"/>
    <w:basedOn w:val="Normal"/>
    <w:next w:val="Normal"/>
    <w:link w:val="Heading6Char"/>
    <w:uiPriority w:val="9"/>
    <w:qFormat/>
    <w:rsid w:val="007D72C1"/>
    <w:pPr>
      <w:spacing w:after="120"/>
      <w:jc w:val="center"/>
      <w:outlineLvl w:val="5"/>
    </w:pPr>
    <w:rPr>
      <w:caps/>
      <w:color w:val="8F3B39"/>
      <w:spacing w:val="10"/>
    </w:rPr>
  </w:style>
  <w:style w:type="paragraph" w:styleId="Heading7">
    <w:name w:val="heading 7"/>
    <w:basedOn w:val="Normal"/>
    <w:next w:val="Normal"/>
    <w:link w:val="Heading7Char"/>
    <w:uiPriority w:val="9"/>
    <w:qFormat/>
    <w:rsid w:val="007D72C1"/>
    <w:pPr>
      <w:spacing w:after="120"/>
      <w:jc w:val="center"/>
      <w:outlineLvl w:val="6"/>
    </w:pPr>
    <w:rPr>
      <w:i/>
      <w:iCs/>
      <w:caps/>
      <w:color w:val="8F3B39"/>
      <w:spacing w:val="10"/>
    </w:rPr>
  </w:style>
  <w:style w:type="paragraph" w:styleId="Heading8">
    <w:name w:val="heading 8"/>
    <w:basedOn w:val="Normal"/>
    <w:next w:val="Normal"/>
    <w:link w:val="Heading8Char"/>
    <w:uiPriority w:val="9"/>
    <w:qFormat/>
    <w:rsid w:val="007D72C1"/>
    <w:pPr>
      <w:spacing w:after="120"/>
      <w:jc w:val="center"/>
      <w:outlineLvl w:val="7"/>
    </w:pPr>
    <w:rPr>
      <w:caps/>
      <w:spacing w:val="10"/>
      <w:sz w:val="20"/>
      <w:szCs w:val="20"/>
    </w:rPr>
  </w:style>
  <w:style w:type="paragraph" w:styleId="Heading9">
    <w:name w:val="heading 9"/>
    <w:basedOn w:val="Normal"/>
    <w:next w:val="Normal"/>
    <w:link w:val="Heading9Char"/>
    <w:uiPriority w:val="9"/>
    <w:qFormat/>
    <w:rsid w:val="007D72C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D72C1"/>
    <w:pPr>
      <w:pBdr>
        <w:top w:val="dotted" w:sz="2" w:space="1" w:color="5F2726"/>
        <w:bottom w:val="dotted" w:sz="2" w:space="6" w:color="5F2726"/>
      </w:pBdr>
      <w:spacing w:before="500" w:after="300" w:line="240" w:lineRule="auto"/>
      <w:jc w:val="center"/>
    </w:pPr>
    <w:rPr>
      <w:caps/>
      <w:color w:val="5F2726"/>
      <w:spacing w:val="50"/>
      <w:sz w:val="44"/>
      <w:szCs w:val="44"/>
    </w:rPr>
  </w:style>
  <w:style w:type="character" w:customStyle="1" w:styleId="TitleChar">
    <w:name w:val="Title Char"/>
    <w:basedOn w:val="DefaultParagraphFont"/>
    <w:link w:val="Title"/>
    <w:uiPriority w:val="10"/>
    <w:rsid w:val="007D72C1"/>
    <w:rPr>
      <w:rFonts w:eastAsia="Times New Roman" w:cs="Times New Roman"/>
      <w:caps/>
      <w:color w:val="5F2726"/>
      <w:spacing w:val="50"/>
      <w:sz w:val="44"/>
      <w:szCs w:val="44"/>
      <w:lang w:eastAsia="ja-JP"/>
    </w:rPr>
  </w:style>
  <w:style w:type="paragraph" w:styleId="Subtitle">
    <w:name w:val="Subtitle"/>
    <w:basedOn w:val="Normal"/>
    <w:link w:val="SubtitleChar"/>
    <w:uiPriority w:val="11"/>
    <w:qFormat/>
    <w:rsid w:val="007D72C1"/>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7D72C1"/>
    <w:rPr>
      <w:rFonts w:eastAsia="Times New Roman" w:cs="Times New Roman"/>
      <w:caps/>
      <w:color w:val="000000"/>
      <w:spacing w:val="20"/>
      <w:sz w:val="18"/>
      <w:szCs w:val="18"/>
      <w:lang w:eastAsia="ja-JP"/>
    </w:rPr>
  </w:style>
  <w:style w:type="character" w:customStyle="1" w:styleId="Heading1Char">
    <w:name w:val="Heading 1 Char"/>
    <w:basedOn w:val="DefaultParagraphFont"/>
    <w:link w:val="Heading1"/>
    <w:rsid w:val="005C4D28"/>
    <w:rPr>
      <w:rFonts w:ascii="Sylfaen" w:eastAsia="Times New Roman" w:hAnsi="Sylfaen" w:cs="Times New Roman"/>
      <w:caps/>
      <w:color w:val="5F2726"/>
      <w:spacing w:val="20"/>
      <w:sz w:val="28"/>
      <w:szCs w:val="28"/>
      <w:lang w:val="ka-GE" w:eastAsia="ja-JP"/>
    </w:rPr>
  </w:style>
  <w:style w:type="character" w:customStyle="1" w:styleId="Heading2Char">
    <w:name w:val="Heading 2 Char"/>
    <w:basedOn w:val="DefaultParagraphFont"/>
    <w:link w:val="Heading2"/>
    <w:uiPriority w:val="9"/>
    <w:rsid w:val="00293122"/>
    <w:rPr>
      <w:rFonts w:ascii="Sylfaen" w:eastAsia="Times New Roman" w:hAnsi="Sylfaen" w:cs="Sylfaen"/>
      <w:caps/>
      <w:color w:val="5F2726"/>
      <w:spacing w:val="15"/>
      <w:sz w:val="24"/>
      <w:szCs w:val="24"/>
      <w:lang w:val="ka-GE" w:eastAsia="ja-JP"/>
    </w:rPr>
  </w:style>
  <w:style w:type="character" w:customStyle="1" w:styleId="Heading3Char">
    <w:name w:val="Heading 3 Char"/>
    <w:basedOn w:val="DefaultParagraphFont"/>
    <w:link w:val="Heading3"/>
    <w:uiPriority w:val="9"/>
    <w:semiHidden/>
    <w:rsid w:val="007D72C1"/>
    <w:rPr>
      <w:rFonts w:eastAsia="Times New Roman" w:cs="Times New Roman"/>
      <w:caps/>
      <w:color w:val="5F2726"/>
      <w:sz w:val="24"/>
      <w:szCs w:val="24"/>
      <w:lang w:eastAsia="ja-JP"/>
    </w:rPr>
  </w:style>
  <w:style w:type="character" w:customStyle="1" w:styleId="Heading4Char">
    <w:name w:val="Heading 4 Char"/>
    <w:basedOn w:val="DefaultParagraphFont"/>
    <w:link w:val="Heading4"/>
    <w:uiPriority w:val="9"/>
    <w:semiHidden/>
    <w:rsid w:val="007D72C1"/>
    <w:rPr>
      <w:rFonts w:eastAsia="Times New Roman" w:cs="Times New Roman"/>
      <w:caps/>
      <w:color w:val="5F2726"/>
      <w:spacing w:val="10"/>
      <w:lang w:eastAsia="ja-JP"/>
    </w:rPr>
  </w:style>
  <w:style w:type="character" w:customStyle="1" w:styleId="Heading5Char">
    <w:name w:val="Heading 5 Char"/>
    <w:basedOn w:val="DefaultParagraphFont"/>
    <w:link w:val="Heading5"/>
    <w:uiPriority w:val="9"/>
    <w:semiHidden/>
    <w:rsid w:val="007D72C1"/>
    <w:rPr>
      <w:rFonts w:eastAsia="Times New Roman" w:cs="Times New Roman"/>
      <w:caps/>
      <w:color w:val="5F2726"/>
      <w:spacing w:val="10"/>
      <w:lang w:eastAsia="ja-JP"/>
    </w:rPr>
  </w:style>
  <w:style w:type="character" w:customStyle="1" w:styleId="Heading6Char">
    <w:name w:val="Heading 6 Char"/>
    <w:basedOn w:val="DefaultParagraphFont"/>
    <w:link w:val="Heading6"/>
    <w:uiPriority w:val="9"/>
    <w:semiHidden/>
    <w:rsid w:val="007D72C1"/>
    <w:rPr>
      <w:rFonts w:eastAsia="Times New Roman" w:cs="Times New Roman"/>
      <w:caps/>
      <w:color w:val="8F3B39"/>
      <w:spacing w:val="10"/>
      <w:lang w:eastAsia="ja-JP"/>
    </w:rPr>
  </w:style>
  <w:style w:type="character" w:customStyle="1" w:styleId="Heading7Char">
    <w:name w:val="Heading 7 Char"/>
    <w:basedOn w:val="DefaultParagraphFont"/>
    <w:link w:val="Heading7"/>
    <w:uiPriority w:val="9"/>
    <w:semiHidden/>
    <w:rsid w:val="007D72C1"/>
    <w:rPr>
      <w:rFonts w:eastAsia="Times New Roman" w:cs="Times New Roman"/>
      <w:i/>
      <w:iCs/>
      <w:caps/>
      <w:color w:val="8F3B39"/>
      <w:spacing w:val="10"/>
      <w:lang w:eastAsia="ja-JP"/>
    </w:rPr>
  </w:style>
  <w:style w:type="character" w:customStyle="1" w:styleId="Heading8Char">
    <w:name w:val="Heading 8 Char"/>
    <w:basedOn w:val="DefaultParagraphFont"/>
    <w:link w:val="Heading8"/>
    <w:uiPriority w:val="9"/>
    <w:semiHidden/>
    <w:rsid w:val="007D72C1"/>
    <w:rPr>
      <w:rFonts w:eastAsia="Times New Roman" w:cs="Times New Roman"/>
      <w:caps/>
      <w:spacing w:val="10"/>
      <w:sz w:val="20"/>
      <w:szCs w:val="20"/>
      <w:lang w:eastAsia="ja-JP"/>
    </w:rPr>
  </w:style>
  <w:style w:type="character" w:customStyle="1" w:styleId="Heading9Char">
    <w:name w:val="Heading 9 Char"/>
    <w:basedOn w:val="DefaultParagraphFont"/>
    <w:link w:val="Heading9"/>
    <w:uiPriority w:val="9"/>
    <w:semiHidden/>
    <w:rsid w:val="007D72C1"/>
    <w:rPr>
      <w:rFonts w:eastAsia="Times New Roman" w:cs="Times New Roman"/>
      <w:i/>
      <w:iCs/>
      <w:caps/>
      <w:spacing w:val="10"/>
      <w:sz w:val="20"/>
      <w:szCs w:val="20"/>
      <w:lang w:eastAsia="ja-JP"/>
    </w:rPr>
  </w:style>
  <w:style w:type="paragraph" w:styleId="Caption">
    <w:name w:val="caption"/>
    <w:basedOn w:val="Normal"/>
    <w:next w:val="Normal"/>
    <w:uiPriority w:val="35"/>
    <w:qFormat/>
    <w:rsid w:val="007D72C1"/>
    <w:rPr>
      <w:caps/>
      <w:spacing w:val="10"/>
      <w:sz w:val="18"/>
      <w:szCs w:val="18"/>
    </w:rPr>
  </w:style>
  <w:style w:type="character" w:styleId="Strong">
    <w:name w:val="Strong"/>
    <w:uiPriority w:val="22"/>
    <w:qFormat/>
    <w:rsid w:val="007D72C1"/>
    <w:rPr>
      <w:b/>
      <w:bCs/>
      <w:color w:val="8F3B39"/>
      <w:spacing w:val="5"/>
    </w:rPr>
  </w:style>
  <w:style w:type="character" w:styleId="Emphasis">
    <w:name w:val="Emphasis"/>
    <w:uiPriority w:val="20"/>
    <w:qFormat/>
    <w:rsid w:val="007D72C1"/>
    <w:rPr>
      <w:caps/>
      <w:color w:val="000000"/>
      <w:spacing w:val="5"/>
      <w:sz w:val="20"/>
      <w:szCs w:val="20"/>
    </w:rPr>
  </w:style>
  <w:style w:type="paragraph" w:styleId="NoSpacing">
    <w:name w:val="No Spacing"/>
    <w:basedOn w:val="Normal"/>
    <w:link w:val="NoSpacingChar"/>
    <w:uiPriority w:val="1"/>
    <w:qFormat/>
    <w:rsid w:val="007D72C1"/>
    <w:pPr>
      <w:spacing w:after="0" w:line="240" w:lineRule="auto"/>
    </w:pPr>
  </w:style>
  <w:style w:type="paragraph" w:styleId="ListParagraph">
    <w:name w:val="List Paragraph"/>
    <w:basedOn w:val="Normal"/>
    <w:uiPriority w:val="34"/>
    <w:qFormat/>
    <w:rsid w:val="00293122"/>
    <w:pPr>
      <w:numPr>
        <w:ilvl w:val="2"/>
        <w:numId w:val="1"/>
      </w:numPr>
      <w:contextualSpacing/>
    </w:pPr>
    <w:rPr>
      <w:rFonts w:cs="Sylfaen"/>
    </w:rPr>
  </w:style>
  <w:style w:type="paragraph" w:styleId="Quote">
    <w:name w:val="Quote"/>
    <w:basedOn w:val="Normal"/>
    <w:next w:val="Normal"/>
    <w:link w:val="QuoteChar"/>
    <w:uiPriority w:val="29"/>
    <w:qFormat/>
    <w:rsid w:val="007D72C1"/>
    <w:rPr>
      <w:i/>
      <w:iCs/>
    </w:rPr>
  </w:style>
  <w:style w:type="character" w:customStyle="1" w:styleId="QuoteChar">
    <w:name w:val="Quote Char"/>
    <w:basedOn w:val="DefaultParagraphFont"/>
    <w:link w:val="Quote"/>
    <w:uiPriority w:val="29"/>
    <w:rsid w:val="007D72C1"/>
    <w:rPr>
      <w:rFonts w:eastAsia="Times New Roman" w:cs="Times New Roman"/>
      <w:i/>
      <w:iCs/>
      <w:lang w:eastAsia="ja-JP"/>
    </w:rPr>
  </w:style>
  <w:style w:type="paragraph" w:styleId="IntenseQuote">
    <w:name w:val="Intense Quote"/>
    <w:basedOn w:val="Normal"/>
    <w:next w:val="Normal"/>
    <w:link w:val="IntenseQuoteChar"/>
    <w:uiPriority w:val="30"/>
    <w:qFormat/>
    <w:rsid w:val="007D72C1"/>
    <w:pPr>
      <w:pBdr>
        <w:top w:val="dotted" w:sz="2" w:space="10" w:color="5F2726"/>
        <w:bottom w:val="dotted" w:sz="2" w:space="4" w:color="5F2726"/>
      </w:pBdr>
      <w:spacing w:before="160" w:line="300" w:lineRule="auto"/>
      <w:ind w:left="1440" w:right="1440"/>
    </w:pPr>
    <w:rPr>
      <w:caps/>
      <w:color w:val="5F2726"/>
      <w:spacing w:val="5"/>
      <w:sz w:val="20"/>
      <w:szCs w:val="20"/>
    </w:rPr>
  </w:style>
  <w:style w:type="character" w:customStyle="1" w:styleId="IntenseQuoteChar">
    <w:name w:val="Intense Quote Char"/>
    <w:basedOn w:val="DefaultParagraphFont"/>
    <w:link w:val="IntenseQuote"/>
    <w:uiPriority w:val="30"/>
    <w:rsid w:val="007D72C1"/>
    <w:rPr>
      <w:rFonts w:eastAsia="Times New Roman" w:cs="Times New Roman"/>
      <w:caps/>
      <w:color w:val="5F2726"/>
      <w:spacing w:val="5"/>
      <w:sz w:val="20"/>
      <w:szCs w:val="20"/>
      <w:lang w:eastAsia="ja-JP"/>
    </w:rPr>
  </w:style>
  <w:style w:type="character" w:styleId="SubtleEmphasis">
    <w:name w:val="Subtle Emphasis"/>
    <w:uiPriority w:val="19"/>
    <w:qFormat/>
    <w:rsid w:val="007D72C1"/>
    <w:rPr>
      <w:i/>
      <w:iCs/>
    </w:rPr>
  </w:style>
  <w:style w:type="character" w:styleId="IntenseEmphasis">
    <w:name w:val="Intense Emphasis"/>
    <w:uiPriority w:val="21"/>
    <w:qFormat/>
    <w:rsid w:val="007D72C1"/>
    <w:rPr>
      <w:i/>
      <w:iCs/>
      <w:caps/>
      <w:spacing w:val="10"/>
      <w:sz w:val="20"/>
      <w:szCs w:val="20"/>
    </w:rPr>
  </w:style>
  <w:style w:type="character" w:styleId="SubtleReference">
    <w:name w:val="Subtle Reference"/>
    <w:basedOn w:val="DefaultParagraphFont"/>
    <w:uiPriority w:val="31"/>
    <w:qFormat/>
    <w:rsid w:val="007D72C1"/>
    <w:rPr>
      <w:rFonts w:ascii="Calibri" w:eastAsia="Times New Roman" w:hAnsi="Calibri" w:cs="Times New Roman"/>
      <w:i/>
      <w:iCs/>
      <w:color w:val="5F2726"/>
    </w:rPr>
  </w:style>
  <w:style w:type="character" w:styleId="IntenseReference">
    <w:name w:val="Intense Reference"/>
    <w:uiPriority w:val="32"/>
    <w:qFormat/>
    <w:rsid w:val="007D72C1"/>
    <w:rPr>
      <w:rFonts w:ascii="Calibri" w:eastAsia="Times New Roman" w:hAnsi="Calibri" w:cs="Times New Roman"/>
      <w:b/>
      <w:bCs/>
      <w:i/>
      <w:iCs/>
      <w:color w:val="5F2726"/>
    </w:rPr>
  </w:style>
  <w:style w:type="character" w:styleId="BookTitle">
    <w:name w:val="Book Title"/>
    <w:uiPriority w:val="33"/>
    <w:qFormat/>
    <w:rsid w:val="007D72C1"/>
    <w:rPr>
      <w:caps/>
      <w:color w:val="5F2726"/>
      <w:spacing w:val="5"/>
      <w:u w:color="5F2726"/>
    </w:rPr>
  </w:style>
  <w:style w:type="paragraph" w:styleId="TOC1">
    <w:name w:val="toc 1"/>
    <w:basedOn w:val="Normal"/>
    <w:next w:val="Normal"/>
    <w:autoRedefine/>
    <w:uiPriority w:val="39"/>
    <w:unhideWhenUsed/>
    <w:qFormat/>
    <w:rsid w:val="007D72C1"/>
    <w:pPr>
      <w:tabs>
        <w:tab w:val="right" w:leader="dot" w:pos="8630"/>
      </w:tabs>
    </w:pPr>
    <w:rPr>
      <w:caps/>
      <w:noProof/>
      <w:color w:val="5F2726"/>
      <w:spacing w:val="5"/>
      <w:sz w:val="18"/>
      <w:szCs w:val="20"/>
    </w:rPr>
  </w:style>
  <w:style w:type="paragraph" w:styleId="TOC2">
    <w:name w:val="toc 2"/>
    <w:basedOn w:val="Normal"/>
    <w:next w:val="Normal"/>
    <w:autoRedefine/>
    <w:uiPriority w:val="39"/>
    <w:unhideWhenUsed/>
    <w:qFormat/>
    <w:rsid w:val="007D72C1"/>
    <w:pPr>
      <w:tabs>
        <w:tab w:val="right" w:leader="dot" w:pos="8630"/>
      </w:tabs>
      <w:ind w:left="220"/>
    </w:pPr>
    <w:rPr>
      <w:caps/>
      <w:noProof/>
      <w:color w:val="404040"/>
      <w:spacing w:val="5"/>
      <w:sz w:val="18"/>
      <w:szCs w:val="18"/>
    </w:rPr>
  </w:style>
  <w:style w:type="paragraph" w:styleId="TOC3">
    <w:name w:val="toc 3"/>
    <w:basedOn w:val="Normal"/>
    <w:next w:val="Normal"/>
    <w:autoRedefine/>
    <w:uiPriority w:val="39"/>
    <w:unhideWhenUsed/>
    <w:qFormat/>
    <w:rsid w:val="007D72C1"/>
    <w:pPr>
      <w:tabs>
        <w:tab w:val="right" w:leader="dot" w:pos="8630"/>
      </w:tabs>
      <w:ind w:left="440"/>
    </w:pPr>
    <w:rPr>
      <w:caps/>
      <w:noProof/>
      <w:color w:val="404040"/>
      <w:spacing w:val="5"/>
      <w:sz w:val="18"/>
      <w:szCs w:val="18"/>
    </w:rPr>
  </w:style>
  <w:style w:type="paragraph" w:styleId="TOC4">
    <w:name w:val="toc 4"/>
    <w:basedOn w:val="TOC3"/>
    <w:next w:val="Normal"/>
    <w:autoRedefine/>
    <w:uiPriority w:val="39"/>
    <w:semiHidden/>
    <w:unhideWhenUsed/>
    <w:qFormat/>
    <w:rsid w:val="007D72C1"/>
    <w:pPr>
      <w:ind w:left="720"/>
    </w:pPr>
    <w:rPr>
      <w:spacing w:val="7"/>
      <w:sz w:val="16"/>
      <w:szCs w:val="16"/>
    </w:rPr>
  </w:style>
  <w:style w:type="paragraph" w:styleId="TOC5">
    <w:name w:val="toc 5"/>
    <w:basedOn w:val="Normal"/>
    <w:next w:val="Normal"/>
    <w:autoRedefine/>
    <w:uiPriority w:val="39"/>
    <w:semiHidden/>
    <w:unhideWhenUsed/>
    <w:qFormat/>
    <w:rsid w:val="007D72C1"/>
    <w:pPr>
      <w:ind w:left="864"/>
    </w:pPr>
    <w:rPr>
      <w:caps/>
      <w:color w:val="404040"/>
      <w:sz w:val="16"/>
      <w:szCs w:val="16"/>
    </w:rPr>
  </w:style>
  <w:style w:type="paragraph" w:styleId="TOC6">
    <w:name w:val="toc 6"/>
    <w:basedOn w:val="Normal"/>
    <w:next w:val="Normal"/>
    <w:autoRedefine/>
    <w:uiPriority w:val="39"/>
    <w:semiHidden/>
    <w:unhideWhenUsed/>
    <w:qFormat/>
    <w:rsid w:val="007D72C1"/>
    <w:pPr>
      <w:ind w:left="1008"/>
    </w:pPr>
    <w:rPr>
      <w:caps/>
      <w:color w:val="404040"/>
      <w:sz w:val="16"/>
      <w:szCs w:val="16"/>
    </w:rPr>
  </w:style>
  <w:style w:type="paragraph" w:styleId="TOC7">
    <w:name w:val="toc 7"/>
    <w:basedOn w:val="Normal"/>
    <w:next w:val="Normal"/>
    <w:autoRedefine/>
    <w:uiPriority w:val="39"/>
    <w:semiHidden/>
    <w:unhideWhenUsed/>
    <w:qFormat/>
    <w:rsid w:val="007D72C1"/>
    <w:pPr>
      <w:ind w:left="1152"/>
    </w:pPr>
    <w:rPr>
      <w:caps/>
      <w:color w:val="404040"/>
      <w:sz w:val="16"/>
      <w:szCs w:val="16"/>
    </w:rPr>
  </w:style>
  <w:style w:type="paragraph" w:styleId="TOC8">
    <w:name w:val="toc 8"/>
    <w:basedOn w:val="Normal"/>
    <w:next w:val="Normal"/>
    <w:autoRedefine/>
    <w:uiPriority w:val="39"/>
    <w:semiHidden/>
    <w:unhideWhenUsed/>
    <w:qFormat/>
    <w:rsid w:val="007D72C1"/>
    <w:pPr>
      <w:ind w:left="1296"/>
    </w:pPr>
    <w:rPr>
      <w:caps/>
      <w:color w:val="404040"/>
      <w:sz w:val="16"/>
      <w:szCs w:val="16"/>
    </w:rPr>
  </w:style>
  <w:style w:type="paragraph" w:styleId="TOC9">
    <w:name w:val="toc 9"/>
    <w:basedOn w:val="Normal"/>
    <w:next w:val="Normal"/>
    <w:autoRedefine/>
    <w:uiPriority w:val="39"/>
    <w:semiHidden/>
    <w:unhideWhenUsed/>
    <w:qFormat/>
    <w:rsid w:val="007D72C1"/>
    <w:pPr>
      <w:ind w:left="1440"/>
    </w:pPr>
    <w:rPr>
      <w:caps/>
      <w:color w:val="404040"/>
      <w:sz w:val="16"/>
      <w:szCs w:val="16"/>
    </w:rPr>
  </w:style>
  <w:style w:type="character" w:customStyle="1" w:styleId="NoSpacingChar">
    <w:name w:val="No Spacing Char"/>
    <w:basedOn w:val="DefaultParagraphFont"/>
    <w:link w:val="NoSpacing"/>
    <w:uiPriority w:val="1"/>
    <w:rsid w:val="007D72C1"/>
    <w:rPr>
      <w:rFonts w:eastAsia="Times New Roman" w:cs="Times New Roman"/>
      <w:lang w:eastAsia="ja-JP"/>
    </w:rPr>
  </w:style>
  <w:style w:type="paragraph" w:customStyle="1" w:styleId="TOCHeading1">
    <w:name w:val="TOC Heading 1"/>
    <w:basedOn w:val="Heading1"/>
    <w:next w:val="Normal"/>
    <w:rsid w:val="00E90661"/>
    <w:pPr>
      <w:keepNext/>
      <w:keepLines/>
      <w:numPr>
        <w:numId w:val="0"/>
      </w:numPr>
      <w:pBdr>
        <w:bottom w:val="none" w:sz="0" w:space="0" w:color="auto"/>
      </w:pBdr>
      <w:spacing w:before="480" w:after="0" w:line="276" w:lineRule="auto"/>
      <w:jc w:val="left"/>
      <w:outlineLvl w:val="9"/>
    </w:pPr>
    <w:rPr>
      <w:rFonts w:ascii="Cambria" w:hAnsi="Cambria"/>
      <w:b/>
      <w:bCs/>
      <w:caps w:val="0"/>
      <w:color w:val="385B86"/>
      <w:spacing w:val="0"/>
      <w:lang w:val="en-US" w:eastAsia="en-US"/>
    </w:rPr>
  </w:style>
  <w:style w:type="character" w:styleId="Hyperlink">
    <w:name w:val="Hyperlink"/>
    <w:basedOn w:val="DefaultParagraphFont"/>
    <w:uiPriority w:val="99"/>
    <w:unhideWhenUsed/>
    <w:rsid w:val="00E90661"/>
    <w:rPr>
      <w:color w:val="0000FF"/>
      <w:u w:val="single"/>
    </w:rPr>
  </w:style>
  <w:style w:type="paragraph" w:styleId="BalloonText">
    <w:name w:val="Balloon Text"/>
    <w:basedOn w:val="Normal"/>
    <w:link w:val="BalloonTextChar"/>
    <w:uiPriority w:val="99"/>
    <w:semiHidden/>
    <w:unhideWhenUsed/>
    <w:rsid w:val="00E90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661"/>
    <w:rPr>
      <w:rFonts w:ascii="Tahoma" w:eastAsia="Times New Roman" w:hAnsi="Tahoma" w:cs="Tahoma"/>
      <w:sz w:val="16"/>
      <w:szCs w:val="16"/>
      <w:lang w:val="ka-GE" w:eastAsia="ja-JP"/>
    </w:rPr>
  </w:style>
  <w:style w:type="table" w:styleId="TableGrid">
    <w:name w:val="Table Grid"/>
    <w:basedOn w:val="TableNormal"/>
    <w:rsid w:val="008F5A1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B86B5C"/>
    <w:pPr>
      <w:tabs>
        <w:tab w:val="center" w:pos="4844"/>
        <w:tab w:val="right" w:pos="9689"/>
      </w:tabs>
      <w:spacing w:after="0" w:line="240" w:lineRule="auto"/>
    </w:pPr>
  </w:style>
  <w:style w:type="character" w:customStyle="1" w:styleId="HeaderChar">
    <w:name w:val="Header Char"/>
    <w:basedOn w:val="DefaultParagraphFont"/>
    <w:link w:val="Header"/>
    <w:uiPriority w:val="99"/>
    <w:rsid w:val="00B86B5C"/>
    <w:rPr>
      <w:rFonts w:ascii="Sylfaen" w:eastAsia="Times New Roman" w:hAnsi="Sylfaen" w:cs="Times New Roman"/>
      <w:lang w:val="ka-GE" w:eastAsia="ja-JP"/>
    </w:rPr>
  </w:style>
  <w:style w:type="paragraph" w:styleId="Footer">
    <w:name w:val="footer"/>
    <w:basedOn w:val="Normal"/>
    <w:link w:val="FooterChar"/>
    <w:uiPriority w:val="99"/>
    <w:unhideWhenUsed/>
    <w:rsid w:val="00B86B5C"/>
    <w:pPr>
      <w:tabs>
        <w:tab w:val="center" w:pos="4844"/>
        <w:tab w:val="right" w:pos="9689"/>
      </w:tabs>
      <w:spacing w:after="0" w:line="240" w:lineRule="auto"/>
    </w:pPr>
  </w:style>
  <w:style w:type="character" w:customStyle="1" w:styleId="FooterChar">
    <w:name w:val="Footer Char"/>
    <w:basedOn w:val="DefaultParagraphFont"/>
    <w:link w:val="Footer"/>
    <w:uiPriority w:val="99"/>
    <w:rsid w:val="00B86B5C"/>
    <w:rPr>
      <w:rFonts w:ascii="Sylfaen" w:eastAsia="Times New Roman" w:hAnsi="Sylfaen" w:cs="Times New Roman"/>
      <w:lang w:val="ka-GE" w:eastAsia="ja-JP"/>
    </w:rPr>
  </w:style>
  <w:style w:type="table" w:styleId="LightShading-Accent2">
    <w:name w:val="Light Shading Accent 2"/>
    <w:basedOn w:val="TableNormal"/>
    <w:uiPriority w:val="60"/>
    <w:rsid w:val="000B39E2"/>
    <w:rPr>
      <w:color w:val="8F3B39"/>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top w:val="single" w:sz="8" w:space="0" w:color="C0504D"/>
          <w:left w:val="nil"/>
          <w:bottom w:val="single" w:sz="8" w:space="0" w:color="C0504D"/>
          <w:right w:val="nil"/>
          <w:insideH w:val="nil"/>
          <w:insideV w:val="nil"/>
        </w:tcBorders>
        <w:shd w:val="clear" w:color="auto" w:fill="EFD3D3"/>
      </w:tcPr>
    </w:tblStylePr>
    <w:tblStylePr w:type="band1Horz">
      <w:tblPr/>
      <w:tcPr>
        <w:tcBorders>
          <w:top w:val="nil"/>
          <w:left w:val="nil"/>
          <w:bottom w:val="nil"/>
          <w:right w:val="nil"/>
          <w:insideH w:val="nil"/>
          <w:insideV w:val="nil"/>
        </w:tcBorders>
        <w:shd w:val="clear" w:color="auto" w:fill="EFD3D3"/>
      </w:tcPr>
    </w:tblStylePr>
  </w:style>
  <w:style w:type="paragraph" w:styleId="FootnoteText">
    <w:name w:val="footnote text"/>
    <w:basedOn w:val="Normal"/>
    <w:link w:val="FootnoteTextChar"/>
    <w:uiPriority w:val="99"/>
    <w:semiHidden/>
    <w:unhideWhenUsed/>
    <w:rsid w:val="00F51D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1DBE"/>
    <w:rPr>
      <w:rFonts w:ascii="Sylfaen" w:eastAsia="Times New Roman" w:hAnsi="Sylfaen" w:cs="Times New Roman"/>
      <w:sz w:val="20"/>
      <w:szCs w:val="20"/>
      <w:lang w:val="ka-GE" w:eastAsia="ja-JP"/>
    </w:rPr>
  </w:style>
  <w:style w:type="character" w:styleId="FootnoteReference">
    <w:name w:val="footnote reference"/>
    <w:basedOn w:val="DefaultParagraphFont"/>
    <w:uiPriority w:val="99"/>
    <w:semiHidden/>
    <w:unhideWhenUsed/>
    <w:rsid w:val="00F51DBE"/>
    <w:rPr>
      <w:vertAlign w:val="superscript"/>
    </w:rPr>
  </w:style>
  <w:style w:type="paragraph" w:styleId="TOCHeading">
    <w:name w:val="TOC Heading"/>
    <w:basedOn w:val="Heading1"/>
    <w:next w:val="Normal"/>
    <w:uiPriority w:val="39"/>
    <w:qFormat/>
    <w:rsid w:val="005C781C"/>
    <w:pPr>
      <w:keepNext/>
      <w:keepLines/>
      <w:pageBreakBefore w:val="0"/>
      <w:numPr>
        <w:numId w:val="0"/>
      </w:numPr>
      <w:pBdr>
        <w:bottom w:val="none" w:sz="0" w:space="0" w:color="auto"/>
      </w:pBdr>
      <w:spacing w:before="480" w:after="0" w:line="276" w:lineRule="auto"/>
      <w:jc w:val="left"/>
      <w:outlineLvl w:val="9"/>
    </w:pPr>
    <w:rPr>
      <w:rFonts w:ascii="Cambria" w:hAnsi="Cambria"/>
      <w:b/>
      <w:bCs/>
      <w:caps w:val="0"/>
      <w:color w:val="365F91"/>
      <w:spacing w:val="0"/>
      <w:lang w:val="en-US" w:eastAsia="en-US"/>
    </w:rPr>
  </w:style>
  <w:style w:type="table" w:customStyle="1" w:styleId="LightGrid-Accent11">
    <w:name w:val="Light Grid - Accent 11"/>
    <w:basedOn w:val="TableNormal"/>
    <w:uiPriority w:val="62"/>
    <w:rsid w:val="000E26C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0E26CC"/>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Grid2-Accent2">
    <w:name w:val="Medium Grid 2 Accent 2"/>
    <w:basedOn w:val="TableNormal"/>
    <w:uiPriority w:val="68"/>
    <w:rsid w:val="00777628"/>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Shading1-Accent11">
    <w:name w:val="Medium Shading 1 - Accent 11"/>
    <w:basedOn w:val="TableNormal"/>
    <w:uiPriority w:val="63"/>
    <w:rsid w:val="0077762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Grid-Accent2">
    <w:name w:val="Colorful Grid Accent 2"/>
    <w:basedOn w:val="TableNormal"/>
    <w:uiPriority w:val="73"/>
    <w:rsid w:val="00F81B3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PlainText">
    <w:name w:val="Plain Text"/>
    <w:basedOn w:val="Normal"/>
    <w:link w:val="PlainTextChar"/>
    <w:uiPriority w:val="99"/>
    <w:unhideWhenUsed/>
    <w:rsid w:val="00BF63F9"/>
    <w:pPr>
      <w:spacing w:after="0" w:line="240" w:lineRule="auto"/>
      <w:jc w:val="left"/>
    </w:pPr>
    <w:rPr>
      <w:rFonts w:ascii="Consolas" w:eastAsiaTheme="minorHAnsi" w:hAnsi="Consolas" w:cstheme="minorBidi"/>
      <w:color w:val="auto"/>
      <w:sz w:val="21"/>
      <w:szCs w:val="21"/>
      <w:lang w:val="en-US" w:eastAsia="en-US"/>
    </w:rPr>
  </w:style>
  <w:style w:type="character" w:customStyle="1" w:styleId="PlainTextChar">
    <w:name w:val="Plain Text Char"/>
    <w:basedOn w:val="DefaultParagraphFont"/>
    <w:link w:val="PlainText"/>
    <w:uiPriority w:val="99"/>
    <w:rsid w:val="00BF63F9"/>
    <w:rPr>
      <w:rFonts w:ascii="Consolas" w:eastAsiaTheme="minorHAnsi" w:hAnsi="Consolas" w:cstheme="minorBidi"/>
      <w:sz w:val="21"/>
      <w:szCs w:val="21"/>
    </w:rPr>
  </w:style>
  <w:style w:type="table" w:styleId="ColorfulShading-Accent2">
    <w:name w:val="Colorful Shading Accent 2"/>
    <w:basedOn w:val="TableNormal"/>
    <w:uiPriority w:val="71"/>
    <w:rsid w:val="00386F59"/>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character" w:styleId="FollowedHyperlink">
    <w:name w:val="FollowedHyperlink"/>
    <w:basedOn w:val="DefaultParagraphFont"/>
    <w:uiPriority w:val="99"/>
    <w:semiHidden/>
    <w:unhideWhenUsed/>
    <w:rsid w:val="0000441E"/>
    <w:rPr>
      <w:color w:val="800080" w:themeColor="followedHyperlink"/>
      <w:u w:val="single"/>
    </w:rPr>
  </w:style>
  <w:style w:type="character" w:styleId="PlaceholderText">
    <w:name w:val="Placeholder Text"/>
    <w:basedOn w:val="DefaultParagraphFont"/>
    <w:uiPriority w:val="99"/>
    <w:semiHidden/>
    <w:rsid w:val="00697A38"/>
    <w:rPr>
      <w:color w:val="808080"/>
    </w:rPr>
  </w:style>
  <w:style w:type="character" w:styleId="CommentReference">
    <w:name w:val="annotation reference"/>
    <w:basedOn w:val="DefaultParagraphFont"/>
    <w:uiPriority w:val="99"/>
    <w:semiHidden/>
    <w:unhideWhenUsed/>
    <w:rsid w:val="00E644EA"/>
    <w:rPr>
      <w:sz w:val="16"/>
      <w:szCs w:val="16"/>
    </w:rPr>
  </w:style>
  <w:style w:type="paragraph" w:styleId="CommentText">
    <w:name w:val="annotation text"/>
    <w:basedOn w:val="Normal"/>
    <w:link w:val="CommentTextChar"/>
    <w:uiPriority w:val="99"/>
    <w:semiHidden/>
    <w:unhideWhenUsed/>
    <w:rsid w:val="00E644EA"/>
    <w:pPr>
      <w:spacing w:line="240" w:lineRule="auto"/>
    </w:pPr>
    <w:rPr>
      <w:sz w:val="20"/>
      <w:szCs w:val="20"/>
    </w:rPr>
  </w:style>
  <w:style w:type="character" w:customStyle="1" w:styleId="CommentTextChar">
    <w:name w:val="Comment Text Char"/>
    <w:basedOn w:val="DefaultParagraphFont"/>
    <w:link w:val="CommentText"/>
    <w:uiPriority w:val="99"/>
    <w:semiHidden/>
    <w:rsid w:val="00E644EA"/>
    <w:rPr>
      <w:rFonts w:ascii="Sylfaen" w:eastAsia="Times New Roman" w:hAnsi="Sylfaen" w:cs="Times New Roman"/>
      <w:color w:val="000000"/>
      <w:lang w:val="ka-GE" w:eastAsia="ja-JP"/>
    </w:rPr>
  </w:style>
  <w:style w:type="paragraph" w:styleId="CommentSubject">
    <w:name w:val="annotation subject"/>
    <w:basedOn w:val="CommentText"/>
    <w:next w:val="CommentText"/>
    <w:link w:val="CommentSubjectChar"/>
    <w:uiPriority w:val="99"/>
    <w:semiHidden/>
    <w:unhideWhenUsed/>
    <w:rsid w:val="00E644EA"/>
    <w:rPr>
      <w:b/>
      <w:bCs/>
    </w:rPr>
  </w:style>
  <w:style w:type="character" w:customStyle="1" w:styleId="CommentSubjectChar">
    <w:name w:val="Comment Subject Char"/>
    <w:basedOn w:val="CommentTextChar"/>
    <w:link w:val="CommentSubject"/>
    <w:uiPriority w:val="99"/>
    <w:semiHidden/>
    <w:rsid w:val="00E644EA"/>
    <w:rPr>
      <w:rFonts w:ascii="Sylfaen" w:eastAsia="Times New Roman" w:hAnsi="Sylfaen" w:cs="Times New Roman"/>
      <w:b/>
      <w:bCs/>
      <w:color w:val="000000"/>
      <w:lang w:val="ka-GE" w:eastAsia="ja-JP"/>
    </w:rPr>
  </w:style>
  <w:style w:type="table" w:styleId="ColorfulList-Accent2">
    <w:name w:val="Colorful List Accent 2"/>
    <w:basedOn w:val="TableNormal"/>
    <w:uiPriority w:val="72"/>
    <w:rsid w:val="00777F45"/>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Revision">
    <w:name w:val="Revision"/>
    <w:hidden/>
    <w:uiPriority w:val="99"/>
    <w:semiHidden/>
    <w:rsid w:val="00ED02B8"/>
    <w:rPr>
      <w:rFonts w:ascii="Sylfaen" w:eastAsia="Times New Roman" w:hAnsi="Sylfaen" w:cs="Times New Roman"/>
      <w:color w:val="000000"/>
      <w:sz w:val="22"/>
      <w:szCs w:val="22"/>
      <w:lang w:val="ka-G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9194">
      <w:bodyDiv w:val="1"/>
      <w:marLeft w:val="0"/>
      <w:marRight w:val="0"/>
      <w:marTop w:val="0"/>
      <w:marBottom w:val="0"/>
      <w:divBdr>
        <w:top w:val="none" w:sz="0" w:space="0" w:color="auto"/>
        <w:left w:val="none" w:sz="0" w:space="0" w:color="auto"/>
        <w:bottom w:val="none" w:sz="0" w:space="0" w:color="auto"/>
        <w:right w:val="none" w:sz="0" w:space="0" w:color="auto"/>
      </w:divBdr>
    </w:div>
    <w:div w:id="12582918">
      <w:bodyDiv w:val="1"/>
      <w:marLeft w:val="0"/>
      <w:marRight w:val="0"/>
      <w:marTop w:val="0"/>
      <w:marBottom w:val="0"/>
      <w:divBdr>
        <w:top w:val="none" w:sz="0" w:space="0" w:color="auto"/>
        <w:left w:val="none" w:sz="0" w:space="0" w:color="auto"/>
        <w:bottom w:val="none" w:sz="0" w:space="0" w:color="auto"/>
        <w:right w:val="none" w:sz="0" w:space="0" w:color="auto"/>
      </w:divBdr>
    </w:div>
    <w:div w:id="33622860">
      <w:bodyDiv w:val="1"/>
      <w:marLeft w:val="0"/>
      <w:marRight w:val="0"/>
      <w:marTop w:val="0"/>
      <w:marBottom w:val="0"/>
      <w:divBdr>
        <w:top w:val="none" w:sz="0" w:space="0" w:color="auto"/>
        <w:left w:val="none" w:sz="0" w:space="0" w:color="auto"/>
        <w:bottom w:val="none" w:sz="0" w:space="0" w:color="auto"/>
        <w:right w:val="none" w:sz="0" w:space="0" w:color="auto"/>
      </w:divBdr>
    </w:div>
    <w:div w:id="45958067">
      <w:bodyDiv w:val="1"/>
      <w:marLeft w:val="0"/>
      <w:marRight w:val="0"/>
      <w:marTop w:val="0"/>
      <w:marBottom w:val="0"/>
      <w:divBdr>
        <w:top w:val="none" w:sz="0" w:space="0" w:color="auto"/>
        <w:left w:val="none" w:sz="0" w:space="0" w:color="auto"/>
        <w:bottom w:val="none" w:sz="0" w:space="0" w:color="auto"/>
        <w:right w:val="none" w:sz="0" w:space="0" w:color="auto"/>
      </w:divBdr>
    </w:div>
    <w:div w:id="50232043">
      <w:bodyDiv w:val="1"/>
      <w:marLeft w:val="0"/>
      <w:marRight w:val="0"/>
      <w:marTop w:val="0"/>
      <w:marBottom w:val="0"/>
      <w:divBdr>
        <w:top w:val="none" w:sz="0" w:space="0" w:color="auto"/>
        <w:left w:val="none" w:sz="0" w:space="0" w:color="auto"/>
        <w:bottom w:val="none" w:sz="0" w:space="0" w:color="auto"/>
        <w:right w:val="none" w:sz="0" w:space="0" w:color="auto"/>
      </w:divBdr>
    </w:div>
    <w:div w:id="93092378">
      <w:bodyDiv w:val="1"/>
      <w:marLeft w:val="0"/>
      <w:marRight w:val="0"/>
      <w:marTop w:val="0"/>
      <w:marBottom w:val="0"/>
      <w:divBdr>
        <w:top w:val="none" w:sz="0" w:space="0" w:color="auto"/>
        <w:left w:val="none" w:sz="0" w:space="0" w:color="auto"/>
        <w:bottom w:val="none" w:sz="0" w:space="0" w:color="auto"/>
        <w:right w:val="none" w:sz="0" w:space="0" w:color="auto"/>
      </w:divBdr>
    </w:div>
    <w:div w:id="137845302">
      <w:bodyDiv w:val="1"/>
      <w:marLeft w:val="0"/>
      <w:marRight w:val="0"/>
      <w:marTop w:val="0"/>
      <w:marBottom w:val="0"/>
      <w:divBdr>
        <w:top w:val="none" w:sz="0" w:space="0" w:color="auto"/>
        <w:left w:val="none" w:sz="0" w:space="0" w:color="auto"/>
        <w:bottom w:val="none" w:sz="0" w:space="0" w:color="auto"/>
        <w:right w:val="none" w:sz="0" w:space="0" w:color="auto"/>
      </w:divBdr>
    </w:div>
    <w:div w:id="142623037">
      <w:bodyDiv w:val="1"/>
      <w:marLeft w:val="0"/>
      <w:marRight w:val="0"/>
      <w:marTop w:val="0"/>
      <w:marBottom w:val="0"/>
      <w:divBdr>
        <w:top w:val="none" w:sz="0" w:space="0" w:color="auto"/>
        <w:left w:val="none" w:sz="0" w:space="0" w:color="auto"/>
        <w:bottom w:val="none" w:sz="0" w:space="0" w:color="auto"/>
        <w:right w:val="none" w:sz="0" w:space="0" w:color="auto"/>
      </w:divBdr>
    </w:div>
    <w:div w:id="200672082">
      <w:bodyDiv w:val="1"/>
      <w:marLeft w:val="0"/>
      <w:marRight w:val="0"/>
      <w:marTop w:val="0"/>
      <w:marBottom w:val="0"/>
      <w:divBdr>
        <w:top w:val="none" w:sz="0" w:space="0" w:color="auto"/>
        <w:left w:val="none" w:sz="0" w:space="0" w:color="auto"/>
        <w:bottom w:val="none" w:sz="0" w:space="0" w:color="auto"/>
        <w:right w:val="none" w:sz="0" w:space="0" w:color="auto"/>
      </w:divBdr>
    </w:div>
    <w:div w:id="204873403">
      <w:bodyDiv w:val="1"/>
      <w:marLeft w:val="0"/>
      <w:marRight w:val="0"/>
      <w:marTop w:val="0"/>
      <w:marBottom w:val="0"/>
      <w:divBdr>
        <w:top w:val="none" w:sz="0" w:space="0" w:color="auto"/>
        <w:left w:val="none" w:sz="0" w:space="0" w:color="auto"/>
        <w:bottom w:val="none" w:sz="0" w:space="0" w:color="auto"/>
        <w:right w:val="none" w:sz="0" w:space="0" w:color="auto"/>
      </w:divBdr>
    </w:div>
    <w:div w:id="261188555">
      <w:bodyDiv w:val="1"/>
      <w:marLeft w:val="0"/>
      <w:marRight w:val="0"/>
      <w:marTop w:val="0"/>
      <w:marBottom w:val="0"/>
      <w:divBdr>
        <w:top w:val="none" w:sz="0" w:space="0" w:color="auto"/>
        <w:left w:val="none" w:sz="0" w:space="0" w:color="auto"/>
        <w:bottom w:val="none" w:sz="0" w:space="0" w:color="auto"/>
        <w:right w:val="none" w:sz="0" w:space="0" w:color="auto"/>
      </w:divBdr>
    </w:div>
    <w:div w:id="285279841">
      <w:bodyDiv w:val="1"/>
      <w:marLeft w:val="0"/>
      <w:marRight w:val="0"/>
      <w:marTop w:val="0"/>
      <w:marBottom w:val="0"/>
      <w:divBdr>
        <w:top w:val="none" w:sz="0" w:space="0" w:color="auto"/>
        <w:left w:val="none" w:sz="0" w:space="0" w:color="auto"/>
        <w:bottom w:val="none" w:sz="0" w:space="0" w:color="auto"/>
        <w:right w:val="none" w:sz="0" w:space="0" w:color="auto"/>
      </w:divBdr>
    </w:div>
    <w:div w:id="305820736">
      <w:bodyDiv w:val="1"/>
      <w:marLeft w:val="0"/>
      <w:marRight w:val="0"/>
      <w:marTop w:val="0"/>
      <w:marBottom w:val="0"/>
      <w:divBdr>
        <w:top w:val="none" w:sz="0" w:space="0" w:color="auto"/>
        <w:left w:val="none" w:sz="0" w:space="0" w:color="auto"/>
        <w:bottom w:val="none" w:sz="0" w:space="0" w:color="auto"/>
        <w:right w:val="none" w:sz="0" w:space="0" w:color="auto"/>
      </w:divBdr>
    </w:div>
    <w:div w:id="335351128">
      <w:bodyDiv w:val="1"/>
      <w:marLeft w:val="0"/>
      <w:marRight w:val="0"/>
      <w:marTop w:val="0"/>
      <w:marBottom w:val="0"/>
      <w:divBdr>
        <w:top w:val="none" w:sz="0" w:space="0" w:color="auto"/>
        <w:left w:val="none" w:sz="0" w:space="0" w:color="auto"/>
        <w:bottom w:val="none" w:sz="0" w:space="0" w:color="auto"/>
        <w:right w:val="none" w:sz="0" w:space="0" w:color="auto"/>
      </w:divBdr>
    </w:div>
    <w:div w:id="347946090">
      <w:bodyDiv w:val="1"/>
      <w:marLeft w:val="0"/>
      <w:marRight w:val="0"/>
      <w:marTop w:val="0"/>
      <w:marBottom w:val="0"/>
      <w:divBdr>
        <w:top w:val="none" w:sz="0" w:space="0" w:color="auto"/>
        <w:left w:val="none" w:sz="0" w:space="0" w:color="auto"/>
        <w:bottom w:val="none" w:sz="0" w:space="0" w:color="auto"/>
        <w:right w:val="none" w:sz="0" w:space="0" w:color="auto"/>
      </w:divBdr>
    </w:div>
    <w:div w:id="395981245">
      <w:bodyDiv w:val="1"/>
      <w:marLeft w:val="0"/>
      <w:marRight w:val="0"/>
      <w:marTop w:val="0"/>
      <w:marBottom w:val="0"/>
      <w:divBdr>
        <w:top w:val="none" w:sz="0" w:space="0" w:color="auto"/>
        <w:left w:val="none" w:sz="0" w:space="0" w:color="auto"/>
        <w:bottom w:val="none" w:sz="0" w:space="0" w:color="auto"/>
        <w:right w:val="none" w:sz="0" w:space="0" w:color="auto"/>
      </w:divBdr>
    </w:div>
    <w:div w:id="409162208">
      <w:bodyDiv w:val="1"/>
      <w:marLeft w:val="0"/>
      <w:marRight w:val="0"/>
      <w:marTop w:val="0"/>
      <w:marBottom w:val="0"/>
      <w:divBdr>
        <w:top w:val="none" w:sz="0" w:space="0" w:color="auto"/>
        <w:left w:val="none" w:sz="0" w:space="0" w:color="auto"/>
        <w:bottom w:val="none" w:sz="0" w:space="0" w:color="auto"/>
        <w:right w:val="none" w:sz="0" w:space="0" w:color="auto"/>
      </w:divBdr>
    </w:div>
    <w:div w:id="428548989">
      <w:bodyDiv w:val="1"/>
      <w:marLeft w:val="0"/>
      <w:marRight w:val="0"/>
      <w:marTop w:val="0"/>
      <w:marBottom w:val="0"/>
      <w:divBdr>
        <w:top w:val="none" w:sz="0" w:space="0" w:color="auto"/>
        <w:left w:val="none" w:sz="0" w:space="0" w:color="auto"/>
        <w:bottom w:val="none" w:sz="0" w:space="0" w:color="auto"/>
        <w:right w:val="none" w:sz="0" w:space="0" w:color="auto"/>
      </w:divBdr>
    </w:div>
    <w:div w:id="442307823">
      <w:bodyDiv w:val="1"/>
      <w:marLeft w:val="0"/>
      <w:marRight w:val="0"/>
      <w:marTop w:val="0"/>
      <w:marBottom w:val="0"/>
      <w:divBdr>
        <w:top w:val="none" w:sz="0" w:space="0" w:color="auto"/>
        <w:left w:val="none" w:sz="0" w:space="0" w:color="auto"/>
        <w:bottom w:val="none" w:sz="0" w:space="0" w:color="auto"/>
        <w:right w:val="none" w:sz="0" w:space="0" w:color="auto"/>
      </w:divBdr>
    </w:div>
    <w:div w:id="482891027">
      <w:bodyDiv w:val="1"/>
      <w:marLeft w:val="0"/>
      <w:marRight w:val="0"/>
      <w:marTop w:val="0"/>
      <w:marBottom w:val="0"/>
      <w:divBdr>
        <w:top w:val="none" w:sz="0" w:space="0" w:color="auto"/>
        <w:left w:val="none" w:sz="0" w:space="0" w:color="auto"/>
        <w:bottom w:val="none" w:sz="0" w:space="0" w:color="auto"/>
        <w:right w:val="none" w:sz="0" w:space="0" w:color="auto"/>
      </w:divBdr>
    </w:div>
    <w:div w:id="484198835">
      <w:bodyDiv w:val="1"/>
      <w:marLeft w:val="0"/>
      <w:marRight w:val="0"/>
      <w:marTop w:val="0"/>
      <w:marBottom w:val="0"/>
      <w:divBdr>
        <w:top w:val="none" w:sz="0" w:space="0" w:color="auto"/>
        <w:left w:val="none" w:sz="0" w:space="0" w:color="auto"/>
        <w:bottom w:val="none" w:sz="0" w:space="0" w:color="auto"/>
        <w:right w:val="none" w:sz="0" w:space="0" w:color="auto"/>
      </w:divBdr>
    </w:div>
    <w:div w:id="546335166">
      <w:bodyDiv w:val="1"/>
      <w:marLeft w:val="0"/>
      <w:marRight w:val="0"/>
      <w:marTop w:val="0"/>
      <w:marBottom w:val="0"/>
      <w:divBdr>
        <w:top w:val="none" w:sz="0" w:space="0" w:color="auto"/>
        <w:left w:val="none" w:sz="0" w:space="0" w:color="auto"/>
        <w:bottom w:val="none" w:sz="0" w:space="0" w:color="auto"/>
        <w:right w:val="none" w:sz="0" w:space="0" w:color="auto"/>
      </w:divBdr>
    </w:div>
    <w:div w:id="548806086">
      <w:bodyDiv w:val="1"/>
      <w:marLeft w:val="0"/>
      <w:marRight w:val="0"/>
      <w:marTop w:val="0"/>
      <w:marBottom w:val="0"/>
      <w:divBdr>
        <w:top w:val="none" w:sz="0" w:space="0" w:color="auto"/>
        <w:left w:val="none" w:sz="0" w:space="0" w:color="auto"/>
        <w:bottom w:val="none" w:sz="0" w:space="0" w:color="auto"/>
        <w:right w:val="none" w:sz="0" w:space="0" w:color="auto"/>
      </w:divBdr>
    </w:div>
    <w:div w:id="560289414">
      <w:bodyDiv w:val="1"/>
      <w:marLeft w:val="0"/>
      <w:marRight w:val="0"/>
      <w:marTop w:val="0"/>
      <w:marBottom w:val="0"/>
      <w:divBdr>
        <w:top w:val="none" w:sz="0" w:space="0" w:color="auto"/>
        <w:left w:val="none" w:sz="0" w:space="0" w:color="auto"/>
        <w:bottom w:val="none" w:sz="0" w:space="0" w:color="auto"/>
        <w:right w:val="none" w:sz="0" w:space="0" w:color="auto"/>
      </w:divBdr>
    </w:div>
    <w:div w:id="562789640">
      <w:bodyDiv w:val="1"/>
      <w:marLeft w:val="0"/>
      <w:marRight w:val="0"/>
      <w:marTop w:val="0"/>
      <w:marBottom w:val="0"/>
      <w:divBdr>
        <w:top w:val="none" w:sz="0" w:space="0" w:color="auto"/>
        <w:left w:val="none" w:sz="0" w:space="0" w:color="auto"/>
        <w:bottom w:val="none" w:sz="0" w:space="0" w:color="auto"/>
        <w:right w:val="none" w:sz="0" w:space="0" w:color="auto"/>
      </w:divBdr>
    </w:div>
    <w:div w:id="576092782">
      <w:bodyDiv w:val="1"/>
      <w:marLeft w:val="0"/>
      <w:marRight w:val="0"/>
      <w:marTop w:val="0"/>
      <w:marBottom w:val="0"/>
      <w:divBdr>
        <w:top w:val="none" w:sz="0" w:space="0" w:color="auto"/>
        <w:left w:val="none" w:sz="0" w:space="0" w:color="auto"/>
        <w:bottom w:val="none" w:sz="0" w:space="0" w:color="auto"/>
        <w:right w:val="none" w:sz="0" w:space="0" w:color="auto"/>
      </w:divBdr>
    </w:div>
    <w:div w:id="610626820">
      <w:bodyDiv w:val="1"/>
      <w:marLeft w:val="0"/>
      <w:marRight w:val="0"/>
      <w:marTop w:val="0"/>
      <w:marBottom w:val="0"/>
      <w:divBdr>
        <w:top w:val="none" w:sz="0" w:space="0" w:color="auto"/>
        <w:left w:val="none" w:sz="0" w:space="0" w:color="auto"/>
        <w:bottom w:val="none" w:sz="0" w:space="0" w:color="auto"/>
        <w:right w:val="none" w:sz="0" w:space="0" w:color="auto"/>
      </w:divBdr>
    </w:div>
    <w:div w:id="617569308">
      <w:bodyDiv w:val="1"/>
      <w:marLeft w:val="0"/>
      <w:marRight w:val="0"/>
      <w:marTop w:val="0"/>
      <w:marBottom w:val="0"/>
      <w:divBdr>
        <w:top w:val="none" w:sz="0" w:space="0" w:color="auto"/>
        <w:left w:val="none" w:sz="0" w:space="0" w:color="auto"/>
        <w:bottom w:val="none" w:sz="0" w:space="0" w:color="auto"/>
        <w:right w:val="none" w:sz="0" w:space="0" w:color="auto"/>
      </w:divBdr>
    </w:div>
    <w:div w:id="683439799">
      <w:bodyDiv w:val="1"/>
      <w:marLeft w:val="0"/>
      <w:marRight w:val="0"/>
      <w:marTop w:val="0"/>
      <w:marBottom w:val="0"/>
      <w:divBdr>
        <w:top w:val="none" w:sz="0" w:space="0" w:color="auto"/>
        <w:left w:val="none" w:sz="0" w:space="0" w:color="auto"/>
        <w:bottom w:val="none" w:sz="0" w:space="0" w:color="auto"/>
        <w:right w:val="none" w:sz="0" w:space="0" w:color="auto"/>
      </w:divBdr>
    </w:div>
    <w:div w:id="698622965">
      <w:bodyDiv w:val="1"/>
      <w:marLeft w:val="0"/>
      <w:marRight w:val="0"/>
      <w:marTop w:val="0"/>
      <w:marBottom w:val="0"/>
      <w:divBdr>
        <w:top w:val="none" w:sz="0" w:space="0" w:color="auto"/>
        <w:left w:val="none" w:sz="0" w:space="0" w:color="auto"/>
        <w:bottom w:val="none" w:sz="0" w:space="0" w:color="auto"/>
        <w:right w:val="none" w:sz="0" w:space="0" w:color="auto"/>
      </w:divBdr>
    </w:div>
    <w:div w:id="706760923">
      <w:bodyDiv w:val="1"/>
      <w:marLeft w:val="0"/>
      <w:marRight w:val="0"/>
      <w:marTop w:val="0"/>
      <w:marBottom w:val="0"/>
      <w:divBdr>
        <w:top w:val="none" w:sz="0" w:space="0" w:color="auto"/>
        <w:left w:val="none" w:sz="0" w:space="0" w:color="auto"/>
        <w:bottom w:val="none" w:sz="0" w:space="0" w:color="auto"/>
        <w:right w:val="none" w:sz="0" w:space="0" w:color="auto"/>
      </w:divBdr>
    </w:div>
    <w:div w:id="756252270">
      <w:bodyDiv w:val="1"/>
      <w:marLeft w:val="0"/>
      <w:marRight w:val="0"/>
      <w:marTop w:val="0"/>
      <w:marBottom w:val="0"/>
      <w:divBdr>
        <w:top w:val="none" w:sz="0" w:space="0" w:color="auto"/>
        <w:left w:val="none" w:sz="0" w:space="0" w:color="auto"/>
        <w:bottom w:val="none" w:sz="0" w:space="0" w:color="auto"/>
        <w:right w:val="none" w:sz="0" w:space="0" w:color="auto"/>
      </w:divBdr>
    </w:div>
    <w:div w:id="759371054">
      <w:bodyDiv w:val="1"/>
      <w:marLeft w:val="0"/>
      <w:marRight w:val="0"/>
      <w:marTop w:val="0"/>
      <w:marBottom w:val="0"/>
      <w:divBdr>
        <w:top w:val="none" w:sz="0" w:space="0" w:color="auto"/>
        <w:left w:val="none" w:sz="0" w:space="0" w:color="auto"/>
        <w:bottom w:val="none" w:sz="0" w:space="0" w:color="auto"/>
        <w:right w:val="none" w:sz="0" w:space="0" w:color="auto"/>
      </w:divBdr>
    </w:div>
    <w:div w:id="786000877">
      <w:bodyDiv w:val="1"/>
      <w:marLeft w:val="0"/>
      <w:marRight w:val="0"/>
      <w:marTop w:val="0"/>
      <w:marBottom w:val="0"/>
      <w:divBdr>
        <w:top w:val="none" w:sz="0" w:space="0" w:color="auto"/>
        <w:left w:val="none" w:sz="0" w:space="0" w:color="auto"/>
        <w:bottom w:val="none" w:sz="0" w:space="0" w:color="auto"/>
        <w:right w:val="none" w:sz="0" w:space="0" w:color="auto"/>
      </w:divBdr>
    </w:div>
    <w:div w:id="796221460">
      <w:bodyDiv w:val="1"/>
      <w:marLeft w:val="0"/>
      <w:marRight w:val="0"/>
      <w:marTop w:val="0"/>
      <w:marBottom w:val="0"/>
      <w:divBdr>
        <w:top w:val="none" w:sz="0" w:space="0" w:color="auto"/>
        <w:left w:val="none" w:sz="0" w:space="0" w:color="auto"/>
        <w:bottom w:val="none" w:sz="0" w:space="0" w:color="auto"/>
        <w:right w:val="none" w:sz="0" w:space="0" w:color="auto"/>
      </w:divBdr>
    </w:div>
    <w:div w:id="798962007">
      <w:bodyDiv w:val="1"/>
      <w:marLeft w:val="0"/>
      <w:marRight w:val="0"/>
      <w:marTop w:val="0"/>
      <w:marBottom w:val="0"/>
      <w:divBdr>
        <w:top w:val="none" w:sz="0" w:space="0" w:color="auto"/>
        <w:left w:val="none" w:sz="0" w:space="0" w:color="auto"/>
        <w:bottom w:val="none" w:sz="0" w:space="0" w:color="auto"/>
        <w:right w:val="none" w:sz="0" w:space="0" w:color="auto"/>
      </w:divBdr>
    </w:div>
    <w:div w:id="822546893">
      <w:bodyDiv w:val="1"/>
      <w:marLeft w:val="0"/>
      <w:marRight w:val="0"/>
      <w:marTop w:val="0"/>
      <w:marBottom w:val="0"/>
      <w:divBdr>
        <w:top w:val="none" w:sz="0" w:space="0" w:color="auto"/>
        <w:left w:val="none" w:sz="0" w:space="0" w:color="auto"/>
        <w:bottom w:val="none" w:sz="0" w:space="0" w:color="auto"/>
        <w:right w:val="none" w:sz="0" w:space="0" w:color="auto"/>
      </w:divBdr>
    </w:div>
    <w:div w:id="882986742">
      <w:bodyDiv w:val="1"/>
      <w:marLeft w:val="0"/>
      <w:marRight w:val="0"/>
      <w:marTop w:val="0"/>
      <w:marBottom w:val="0"/>
      <w:divBdr>
        <w:top w:val="none" w:sz="0" w:space="0" w:color="auto"/>
        <w:left w:val="none" w:sz="0" w:space="0" w:color="auto"/>
        <w:bottom w:val="none" w:sz="0" w:space="0" w:color="auto"/>
        <w:right w:val="none" w:sz="0" w:space="0" w:color="auto"/>
      </w:divBdr>
    </w:div>
    <w:div w:id="891504392">
      <w:bodyDiv w:val="1"/>
      <w:marLeft w:val="0"/>
      <w:marRight w:val="0"/>
      <w:marTop w:val="0"/>
      <w:marBottom w:val="0"/>
      <w:divBdr>
        <w:top w:val="none" w:sz="0" w:space="0" w:color="auto"/>
        <w:left w:val="none" w:sz="0" w:space="0" w:color="auto"/>
        <w:bottom w:val="none" w:sz="0" w:space="0" w:color="auto"/>
        <w:right w:val="none" w:sz="0" w:space="0" w:color="auto"/>
      </w:divBdr>
    </w:div>
    <w:div w:id="894316527">
      <w:bodyDiv w:val="1"/>
      <w:marLeft w:val="0"/>
      <w:marRight w:val="0"/>
      <w:marTop w:val="0"/>
      <w:marBottom w:val="0"/>
      <w:divBdr>
        <w:top w:val="none" w:sz="0" w:space="0" w:color="auto"/>
        <w:left w:val="none" w:sz="0" w:space="0" w:color="auto"/>
        <w:bottom w:val="none" w:sz="0" w:space="0" w:color="auto"/>
        <w:right w:val="none" w:sz="0" w:space="0" w:color="auto"/>
      </w:divBdr>
    </w:div>
    <w:div w:id="902524263">
      <w:bodyDiv w:val="1"/>
      <w:marLeft w:val="0"/>
      <w:marRight w:val="0"/>
      <w:marTop w:val="0"/>
      <w:marBottom w:val="0"/>
      <w:divBdr>
        <w:top w:val="none" w:sz="0" w:space="0" w:color="auto"/>
        <w:left w:val="none" w:sz="0" w:space="0" w:color="auto"/>
        <w:bottom w:val="none" w:sz="0" w:space="0" w:color="auto"/>
        <w:right w:val="none" w:sz="0" w:space="0" w:color="auto"/>
      </w:divBdr>
    </w:div>
    <w:div w:id="902637685">
      <w:bodyDiv w:val="1"/>
      <w:marLeft w:val="0"/>
      <w:marRight w:val="0"/>
      <w:marTop w:val="0"/>
      <w:marBottom w:val="0"/>
      <w:divBdr>
        <w:top w:val="none" w:sz="0" w:space="0" w:color="auto"/>
        <w:left w:val="none" w:sz="0" w:space="0" w:color="auto"/>
        <w:bottom w:val="none" w:sz="0" w:space="0" w:color="auto"/>
        <w:right w:val="none" w:sz="0" w:space="0" w:color="auto"/>
      </w:divBdr>
    </w:div>
    <w:div w:id="906112317">
      <w:bodyDiv w:val="1"/>
      <w:marLeft w:val="0"/>
      <w:marRight w:val="0"/>
      <w:marTop w:val="0"/>
      <w:marBottom w:val="0"/>
      <w:divBdr>
        <w:top w:val="none" w:sz="0" w:space="0" w:color="auto"/>
        <w:left w:val="none" w:sz="0" w:space="0" w:color="auto"/>
        <w:bottom w:val="none" w:sz="0" w:space="0" w:color="auto"/>
        <w:right w:val="none" w:sz="0" w:space="0" w:color="auto"/>
      </w:divBdr>
    </w:div>
    <w:div w:id="909005665">
      <w:bodyDiv w:val="1"/>
      <w:marLeft w:val="0"/>
      <w:marRight w:val="0"/>
      <w:marTop w:val="0"/>
      <w:marBottom w:val="0"/>
      <w:divBdr>
        <w:top w:val="none" w:sz="0" w:space="0" w:color="auto"/>
        <w:left w:val="none" w:sz="0" w:space="0" w:color="auto"/>
        <w:bottom w:val="none" w:sz="0" w:space="0" w:color="auto"/>
        <w:right w:val="none" w:sz="0" w:space="0" w:color="auto"/>
      </w:divBdr>
    </w:div>
    <w:div w:id="913661647">
      <w:bodyDiv w:val="1"/>
      <w:marLeft w:val="0"/>
      <w:marRight w:val="0"/>
      <w:marTop w:val="0"/>
      <w:marBottom w:val="0"/>
      <w:divBdr>
        <w:top w:val="none" w:sz="0" w:space="0" w:color="auto"/>
        <w:left w:val="none" w:sz="0" w:space="0" w:color="auto"/>
        <w:bottom w:val="none" w:sz="0" w:space="0" w:color="auto"/>
        <w:right w:val="none" w:sz="0" w:space="0" w:color="auto"/>
      </w:divBdr>
    </w:div>
    <w:div w:id="915092494">
      <w:bodyDiv w:val="1"/>
      <w:marLeft w:val="0"/>
      <w:marRight w:val="0"/>
      <w:marTop w:val="0"/>
      <w:marBottom w:val="0"/>
      <w:divBdr>
        <w:top w:val="none" w:sz="0" w:space="0" w:color="auto"/>
        <w:left w:val="none" w:sz="0" w:space="0" w:color="auto"/>
        <w:bottom w:val="none" w:sz="0" w:space="0" w:color="auto"/>
        <w:right w:val="none" w:sz="0" w:space="0" w:color="auto"/>
      </w:divBdr>
    </w:div>
    <w:div w:id="918950638">
      <w:bodyDiv w:val="1"/>
      <w:marLeft w:val="0"/>
      <w:marRight w:val="0"/>
      <w:marTop w:val="0"/>
      <w:marBottom w:val="0"/>
      <w:divBdr>
        <w:top w:val="none" w:sz="0" w:space="0" w:color="auto"/>
        <w:left w:val="none" w:sz="0" w:space="0" w:color="auto"/>
        <w:bottom w:val="none" w:sz="0" w:space="0" w:color="auto"/>
        <w:right w:val="none" w:sz="0" w:space="0" w:color="auto"/>
      </w:divBdr>
    </w:div>
    <w:div w:id="929893648">
      <w:bodyDiv w:val="1"/>
      <w:marLeft w:val="0"/>
      <w:marRight w:val="0"/>
      <w:marTop w:val="0"/>
      <w:marBottom w:val="0"/>
      <w:divBdr>
        <w:top w:val="none" w:sz="0" w:space="0" w:color="auto"/>
        <w:left w:val="none" w:sz="0" w:space="0" w:color="auto"/>
        <w:bottom w:val="none" w:sz="0" w:space="0" w:color="auto"/>
        <w:right w:val="none" w:sz="0" w:space="0" w:color="auto"/>
      </w:divBdr>
    </w:div>
    <w:div w:id="999504719">
      <w:bodyDiv w:val="1"/>
      <w:marLeft w:val="0"/>
      <w:marRight w:val="0"/>
      <w:marTop w:val="0"/>
      <w:marBottom w:val="0"/>
      <w:divBdr>
        <w:top w:val="none" w:sz="0" w:space="0" w:color="auto"/>
        <w:left w:val="none" w:sz="0" w:space="0" w:color="auto"/>
        <w:bottom w:val="none" w:sz="0" w:space="0" w:color="auto"/>
        <w:right w:val="none" w:sz="0" w:space="0" w:color="auto"/>
      </w:divBdr>
    </w:div>
    <w:div w:id="1002271761">
      <w:bodyDiv w:val="1"/>
      <w:marLeft w:val="0"/>
      <w:marRight w:val="0"/>
      <w:marTop w:val="0"/>
      <w:marBottom w:val="0"/>
      <w:divBdr>
        <w:top w:val="none" w:sz="0" w:space="0" w:color="auto"/>
        <w:left w:val="none" w:sz="0" w:space="0" w:color="auto"/>
        <w:bottom w:val="none" w:sz="0" w:space="0" w:color="auto"/>
        <w:right w:val="none" w:sz="0" w:space="0" w:color="auto"/>
      </w:divBdr>
    </w:div>
    <w:div w:id="1020668949">
      <w:bodyDiv w:val="1"/>
      <w:marLeft w:val="0"/>
      <w:marRight w:val="0"/>
      <w:marTop w:val="0"/>
      <w:marBottom w:val="0"/>
      <w:divBdr>
        <w:top w:val="none" w:sz="0" w:space="0" w:color="auto"/>
        <w:left w:val="none" w:sz="0" w:space="0" w:color="auto"/>
        <w:bottom w:val="none" w:sz="0" w:space="0" w:color="auto"/>
        <w:right w:val="none" w:sz="0" w:space="0" w:color="auto"/>
      </w:divBdr>
    </w:div>
    <w:div w:id="1021318919">
      <w:bodyDiv w:val="1"/>
      <w:marLeft w:val="0"/>
      <w:marRight w:val="0"/>
      <w:marTop w:val="0"/>
      <w:marBottom w:val="0"/>
      <w:divBdr>
        <w:top w:val="none" w:sz="0" w:space="0" w:color="auto"/>
        <w:left w:val="none" w:sz="0" w:space="0" w:color="auto"/>
        <w:bottom w:val="none" w:sz="0" w:space="0" w:color="auto"/>
        <w:right w:val="none" w:sz="0" w:space="0" w:color="auto"/>
      </w:divBdr>
    </w:div>
    <w:div w:id="1035957756">
      <w:bodyDiv w:val="1"/>
      <w:marLeft w:val="0"/>
      <w:marRight w:val="0"/>
      <w:marTop w:val="0"/>
      <w:marBottom w:val="0"/>
      <w:divBdr>
        <w:top w:val="none" w:sz="0" w:space="0" w:color="auto"/>
        <w:left w:val="none" w:sz="0" w:space="0" w:color="auto"/>
        <w:bottom w:val="none" w:sz="0" w:space="0" w:color="auto"/>
        <w:right w:val="none" w:sz="0" w:space="0" w:color="auto"/>
      </w:divBdr>
    </w:div>
    <w:div w:id="1047221565">
      <w:bodyDiv w:val="1"/>
      <w:marLeft w:val="0"/>
      <w:marRight w:val="0"/>
      <w:marTop w:val="0"/>
      <w:marBottom w:val="0"/>
      <w:divBdr>
        <w:top w:val="none" w:sz="0" w:space="0" w:color="auto"/>
        <w:left w:val="none" w:sz="0" w:space="0" w:color="auto"/>
        <w:bottom w:val="none" w:sz="0" w:space="0" w:color="auto"/>
        <w:right w:val="none" w:sz="0" w:space="0" w:color="auto"/>
      </w:divBdr>
    </w:div>
    <w:div w:id="1051152265">
      <w:bodyDiv w:val="1"/>
      <w:marLeft w:val="0"/>
      <w:marRight w:val="0"/>
      <w:marTop w:val="0"/>
      <w:marBottom w:val="0"/>
      <w:divBdr>
        <w:top w:val="none" w:sz="0" w:space="0" w:color="auto"/>
        <w:left w:val="none" w:sz="0" w:space="0" w:color="auto"/>
        <w:bottom w:val="none" w:sz="0" w:space="0" w:color="auto"/>
        <w:right w:val="none" w:sz="0" w:space="0" w:color="auto"/>
      </w:divBdr>
    </w:div>
    <w:div w:id="1127971891">
      <w:bodyDiv w:val="1"/>
      <w:marLeft w:val="0"/>
      <w:marRight w:val="0"/>
      <w:marTop w:val="0"/>
      <w:marBottom w:val="0"/>
      <w:divBdr>
        <w:top w:val="none" w:sz="0" w:space="0" w:color="auto"/>
        <w:left w:val="none" w:sz="0" w:space="0" w:color="auto"/>
        <w:bottom w:val="none" w:sz="0" w:space="0" w:color="auto"/>
        <w:right w:val="none" w:sz="0" w:space="0" w:color="auto"/>
      </w:divBdr>
    </w:div>
    <w:div w:id="1137844650">
      <w:bodyDiv w:val="1"/>
      <w:marLeft w:val="0"/>
      <w:marRight w:val="0"/>
      <w:marTop w:val="0"/>
      <w:marBottom w:val="0"/>
      <w:divBdr>
        <w:top w:val="none" w:sz="0" w:space="0" w:color="auto"/>
        <w:left w:val="none" w:sz="0" w:space="0" w:color="auto"/>
        <w:bottom w:val="none" w:sz="0" w:space="0" w:color="auto"/>
        <w:right w:val="none" w:sz="0" w:space="0" w:color="auto"/>
      </w:divBdr>
    </w:div>
    <w:div w:id="1138181198">
      <w:bodyDiv w:val="1"/>
      <w:marLeft w:val="0"/>
      <w:marRight w:val="0"/>
      <w:marTop w:val="0"/>
      <w:marBottom w:val="0"/>
      <w:divBdr>
        <w:top w:val="none" w:sz="0" w:space="0" w:color="auto"/>
        <w:left w:val="none" w:sz="0" w:space="0" w:color="auto"/>
        <w:bottom w:val="none" w:sz="0" w:space="0" w:color="auto"/>
        <w:right w:val="none" w:sz="0" w:space="0" w:color="auto"/>
      </w:divBdr>
    </w:div>
    <w:div w:id="1166749407">
      <w:bodyDiv w:val="1"/>
      <w:marLeft w:val="0"/>
      <w:marRight w:val="0"/>
      <w:marTop w:val="0"/>
      <w:marBottom w:val="0"/>
      <w:divBdr>
        <w:top w:val="none" w:sz="0" w:space="0" w:color="auto"/>
        <w:left w:val="none" w:sz="0" w:space="0" w:color="auto"/>
        <w:bottom w:val="none" w:sz="0" w:space="0" w:color="auto"/>
        <w:right w:val="none" w:sz="0" w:space="0" w:color="auto"/>
      </w:divBdr>
    </w:div>
    <w:div w:id="1265653111">
      <w:bodyDiv w:val="1"/>
      <w:marLeft w:val="0"/>
      <w:marRight w:val="0"/>
      <w:marTop w:val="0"/>
      <w:marBottom w:val="0"/>
      <w:divBdr>
        <w:top w:val="none" w:sz="0" w:space="0" w:color="auto"/>
        <w:left w:val="none" w:sz="0" w:space="0" w:color="auto"/>
        <w:bottom w:val="none" w:sz="0" w:space="0" w:color="auto"/>
        <w:right w:val="none" w:sz="0" w:space="0" w:color="auto"/>
      </w:divBdr>
    </w:div>
    <w:div w:id="1281916241">
      <w:bodyDiv w:val="1"/>
      <w:marLeft w:val="0"/>
      <w:marRight w:val="0"/>
      <w:marTop w:val="0"/>
      <w:marBottom w:val="0"/>
      <w:divBdr>
        <w:top w:val="none" w:sz="0" w:space="0" w:color="auto"/>
        <w:left w:val="none" w:sz="0" w:space="0" w:color="auto"/>
        <w:bottom w:val="none" w:sz="0" w:space="0" w:color="auto"/>
        <w:right w:val="none" w:sz="0" w:space="0" w:color="auto"/>
      </w:divBdr>
    </w:div>
    <w:div w:id="1283344233">
      <w:bodyDiv w:val="1"/>
      <w:marLeft w:val="0"/>
      <w:marRight w:val="0"/>
      <w:marTop w:val="0"/>
      <w:marBottom w:val="0"/>
      <w:divBdr>
        <w:top w:val="none" w:sz="0" w:space="0" w:color="auto"/>
        <w:left w:val="none" w:sz="0" w:space="0" w:color="auto"/>
        <w:bottom w:val="none" w:sz="0" w:space="0" w:color="auto"/>
        <w:right w:val="none" w:sz="0" w:space="0" w:color="auto"/>
      </w:divBdr>
    </w:div>
    <w:div w:id="1318343090">
      <w:bodyDiv w:val="1"/>
      <w:marLeft w:val="0"/>
      <w:marRight w:val="0"/>
      <w:marTop w:val="0"/>
      <w:marBottom w:val="0"/>
      <w:divBdr>
        <w:top w:val="none" w:sz="0" w:space="0" w:color="auto"/>
        <w:left w:val="none" w:sz="0" w:space="0" w:color="auto"/>
        <w:bottom w:val="none" w:sz="0" w:space="0" w:color="auto"/>
        <w:right w:val="none" w:sz="0" w:space="0" w:color="auto"/>
      </w:divBdr>
    </w:div>
    <w:div w:id="1324629277">
      <w:bodyDiv w:val="1"/>
      <w:marLeft w:val="0"/>
      <w:marRight w:val="0"/>
      <w:marTop w:val="0"/>
      <w:marBottom w:val="0"/>
      <w:divBdr>
        <w:top w:val="none" w:sz="0" w:space="0" w:color="auto"/>
        <w:left w:val="none" w:sz="0" w:space="0" w:color="auto"/>
        <w:bottom w:val="none" w:sz="0" w:space="0" w:color="auto"/>
        <w:right w:val="none" w:sz="0" w:space="0" w:color="auto"/>
      </w:divBdr>
    </w:div>
    <w:div w:id="1383673008">
      <w:bodyDiv w:val="1"/>
      <w:marLeft w:val="0"/>
      <w:marRight w:val="0"/>
      <w:marTop w:val="0"/>
      <w:marBottom w:val="0"/>
      <w:divBdr>
        <w:top w:val="none" w:sz="0" w:space="0" w:color="auto"/>
        <w:left w:val="none" w:sz="0" w:space="0" w:color="auto"/>
        <w:bottom w:val="none" w:sz="0" w:space="0" w:color="auto"/>
        <w:right w:val="none" w:sz="0" w:space="0" w:color="auto"/>
      </w:divBdr>
    </w:div>
    <w:div w:id="1392465181">
      <w:bodyDiv w:val="1"/>
      <w:marLeft w:val="0"/>
      <w:marRight w:val="0"/>
      <w:marTop w:val="0"/>
      <w:marBottom w:val="0"/>
      <w:divBdr>
        <w:top w:val="none" w:sz="0" w:space="0" w:color="auto"/>
        <w:left w:val="none" w:sz="0" w:space="0" w:color="auto"/>
        <w:bottom w:val="none" w:sz="0" w:space="0" w:color="auto"/>
        <w:right w:val="none" w:sz="0" w:space="0" w:color="auto"/>
      </w:divBdr>
    </w:div>
    <w:div w:id="1407067440">
      <w:bodyDiv w:val="1"/>
      <w:marLeft w:val="0"/>
      <w:marRight w:val="0"/>
      <w:marTop w:val="0"/>
      <w:marBottom w:val="0"/>
      <w:divBdr>
        <w:top w:val="none" w:sz="0" w:space="0" w:color="auto"/>
        <w:left w:val="none" w:sz="0" w:space="0" w:color="auto"/>
        <w:bottom w:val="none" w:sz="0" w:space="0" w:color="auto"/>
        <w:right w:val="none" w:sz="0" w:space="0" w:color="auto"/>
      </w:divBdr>
    </w:div>
    <w:div w:id="1415085647">
      <w:bodyDiv w:val="1"/>
      <w:marLeft w:val="0"/>
      <w:marRight w:val="0"/>
      <w:marTop w:val="0"/>
      <w:marBottom w:val="0"/>
      <w:divBdr>
        <w:top w:val="none" w:sz="0" w:space="0" w:color="auto"/>
        <w:left w:val="none" w:sz="0" w:space="0" w:color="auto"/>
        <w:bottom w:val="none" w:sz="0" w:space="0" w:color="auto"/>
        <w:right w:val="none" w:sz="0" w:space="0" w:color="auto"/>
      </w:divBdr>
    </w:div>
    <w:div w:id="1427112630">
      <w:bodyDiv w:val="1"/>
      <w:marLeft w:val="0"/>
      <w:marRight w:val="0"/>
      <w:marTop w:val="0"/>
      <w:marBottom w:val="0"/>
      <w:divBdr>
        <w:top w:val="none" w:sz="0" w:space="0" w:color="auto"/>
        <w:left w:val="none" w:sz="0" w:space="0" w:color="auto"/>
        <w:bottom w:val="none" w:sz="0" w:space="0" w:color="auto"/>
        <w:right w:val="none" w:sz="0" w:space="0" w:color="auto"/>
      </w:divBdr>
    </w:div>
    <w:div w:id="1474253434">
      <w:bodyDiv w:val="1"/>
      <w:marLeft w:val="0"/>
      <w:marRight w:val="0"/>
      <w:marTop w:val="0"/>
      <w:marBottom w:val="0"/>
      <w:divBdr>
        <w:top w:val="none" w:sz="0" w:space="0" w:color="auto"/>
        <w:left w:val="none" w:sz="0" w:space="0" w:color="auto"/>
        <w:bottom w:val="none" w:sz="0" w:space="0" w:color="auto"/>
        <w:right w:val="none" w:sz="0" w:space="0" w:color="auto"/>
      </w:divBdr>
    </w:div>
    <w:div w:id="1561096081">
      <w:bodyDiv w:val="1"/>
      <w:marLeft w:val="0"/>
      <w:marRight w:val="0"/>
      <w:marTop w:val="0"/>
      <w:marBottom w:val="0"/>
      <w:divBdr>
        <w:top w:val="none" w:sz="0" w:space="0" w:color="auto"/>
        <w:left w:val="none" w:sz="0" w:space="0" w:color="auto"/>
        <w:bottom w:val="none" w:sz="0" w:space="0" w:color="auto"/>
        <w:right w:val="none" w:sz="0" w:space="0" w:color="auto"/>
      </w:divBdr>
    </w:div>
    <w:div w:id="1575310872">
      <w:bodyDiv w:val="1"/>
      <w:marLeft w:val="0"/>
      <w:marRight w:val="0"/>
      <w:marTop w:val="0"/>
      <w:marBottom w:val="0"/>
      <w:divBdr>
        <w:top w:val="none" w:sz="0" w:space="0" w:color="auto"/>
        <w:left w:val="none" w:sz="0" w:space="0" w:color="auto"/>
        <w:bottom w:val="none" w:sz="0" w:space="0" w:color="auto"/>
        <w:right w:val="none" w:sz="0" w:space="0" w:color="auto"/>
      </w:divBdr>
    </w:div>
    <w:div w:id="1575704922">
      <w:bodyDiv w:val="1"/>
      <w:marLeft w:val="0"/>
      <w:marRight w:val="0"/>
      <w:marTop w:val="0"/>
      <w:marBottom w:val="0"/>
      <w:divBdr>
        <w:top w:val="none" w:sz="0" w:space="0" w:color="auto"/>
        <w:left w:val="none" w:sz="0" w:space="0" w:color="auto"/>
        <w:bottom w:val="none" w:sz="0" w:space="0" w:color="auto"/>
        <w:right w:val="none" w:sz="0" w:space="0" w:color="auto"/>
      </w:divBdr>
    </w:div>
    <w:div w:id="1616521026">
      <w:bodyDiv w:val="1"/>
      <w:marLeft w:val="0"/>
      <w:marRight w:val="0"/>
      <w:marTop w:val="0"/>
      <w:marBottom w:val="0"/>
      <w:divBdr>
        <w:top w:val="none" w:sz="0" w:space="0" w:color="auto"/>
        <w:left w:val="none" w:sz="0" w:space="0" w:color="auto"/>
        <w:bottom w:val="none" w:sz="0" w:space="0" w:color="auto"/>
        <w:right w:val="none" w:sz="0" w:space="0" w:color="auto"/>
      </w:divBdr>
    </w:div>
    <w:div w:id="1637881265">
      <w:bodyDiv w:val="1"/>
      <w:marLeft w:val="0"/>
      <w:marRight w:val="0"/>
      <w:marTop w:val="0"/>
      <w:marBottom w:val="0"/>
      <w:divBdr>
        <w:top w:val="none" w:sz="0" w:space="0" w:color="auto"/>
        <w:left w:val="none" w:sz="0" w:space="0" w:color="auto"/>
        <w:bottom w:val="none" w:sz="0" w:space="0" w:color="auto"/>
        <w:right w:val="none" w:sz="0" w:space="0" w:color="auto"/>
      </w:divBdr>
    </w:div>
    <w:div w:id="1641762932">
      <w:bodyDiv w:val="1"/>
      <w:marLeft w:val="0"/>
      <w:marRight w:val="0"/>
      <w:marTop w:val="0"/>
      <w:marBottom w:val="0"/>
      <w:divBdr>
        <w:top w:val="none" w:sz="0" w:space="0" w:color="auto"/>
        <w:left w:val="none" w:sz="0" w:space="0" w:color="auto"/>
        <w:bottom w:val="none" w:sz="0" w:space="0" w:color="auto"/>
        <w:right w:val="none" w:sz="0" w:space="0" w:color="auto"/>
      </w:divBdr>
    </w:div>
    <w:div w:id="1651665893">
      <w:bodyDiv w:val="1"/>
      <w:marLeft w:val="0"/>
      <w:marRight w:val="0"/>
      <w:marTop w:val="0"/>
      <w:marBottom w:val="0"/>
      <w:divBdr>
        <w:top w:val="none" w:sz="0" w:space="0" w:color="auto"/>
        <w:left w:val="none" w:sz="0" w:space="0" w:color="auto"/>
        <w:bottom w:val="none" w:sz="0" w:space="0" w:color="auto"/>
        <w:right w:val="none" w:sz="0" w:space="0" w:color="auto"/>
      </w:divBdr>
    </w:div>
    <w:div w:id="1654413375">
      <w:bodyDiv w:val="1"/>
      <w:marLeft w:val="0"/>
      <w:marRight w:val="0"/>
      <w:marTop w:val="0"/>
      <w:marBottom w:val="0"/>
      <w:divBdr>
        <w:top w:val="none" w:sz="0" w:space="0" w:color="auto"/>
        <w:left w:val="none" w:sz="0" w:space="0" w:color="auto"/>
        <w:bottom w:val="none" w:sz="0" w:space="0" w:color="auto"/>
        <w:right w:val="none" w:sz="0" w:space="0" w:color="auto"/>
      </w:divBdr>
    </w:div>
    <w:div w:id="1657372397">
      <w:bodyDiv w:val="1"/>
      <w:marLeft w:val="0"/>
      <w:marRight w:val="0"/>
      <w:marTop w:val="0"/>
      <w:marBottom w:val="0"/>
      <w:divBdr>
        <w:top w:val="none" w:sz="0" w:space="0" w:color="auto"/>
        <w:left w:val="none" w:sz="0" w:space="0" w:color="auto"/>
        <w:bottom w:val="none" w:sz="0" w:space="0" w:color="auto"/>
        <w:right w:val="none" w:sz="0" w:space="0" w:color="auto"/>
      </w:divBdr>
    </w:div>
    <w:div w:id="1662460923">
      <w:bodyDiv w:val="1"/>
      <w:marLeft w:val="0"/>
      <w:marRight w:val="0"/>
      <w:marTop w:val="0"/>
      <w:marBottom w:val="0"/>
      <w:divBdr>
        <w:top w:val="none" w:sz="0" w:space="0" w:color="auto"/>
        <w:left w:val="none" w:sz="0" w:space="0" w:color="auto"/>
        <w:bottom w:val="none" w:sz="0" w:space="0" w:color="auto"/>
        <w:right w:val="none" w:sz="0" w:space="0" w:color="auto"/>
      </w:divBdr>
    </w:div>
    <w:div w:id="1680622766">
      <w:bodyDiv w:val="1"/>
      <w:marLeft w:val="0"/>
      <w:marRight w:val="0"/>
      <w:marTop w:val="0"/>
      <w:marBottom w:val="0"/>
      <w:divBdr>
        <w:top w:val="none" w:sz="0" w:space="0" w:color="auto"/>
        <w:left w:val="none" w:sz="0" w:space="0" w:color="auto"/>
        <w:bottom w:val="none" w:sz="0" w:space="0" w:color="auto"/>
        <w:right w:val="none" w:sz="0" w:space="0" w:color="auto"/>
      </w:divBdr>
    </w:div>
    <w:div w:id="1692565369">
      <w:bodyDiv w:val="1"/>
      <w:marLeft w:val="0"/>
      <w:marRight w:val="0"/>
      <w:marTop w:val="0"/>
      <w:marBottom w:val="0"/>
      <w:divBdr>
        <w:top w:val="none" w:sz="0" w:space="0" w:color="auto"/>
        <w:left w:val="none" w:sz="0" w:space="0" w:color="auto"/>
        <w:bottom w:val="none" w:sz="0" w:space="0" w:color="auto"/>
        <w:right w:val="none" w:sz="0" w:space="0" w:color="auto"/>
      </w:divBdr>
    </w:div>
    <w:div w:id="1705709260">
      <w:bodyDiv w:val="1"/>
      <w:marLeft w:val="0"/>
      <w:marRight w:val="0"/>
      <w:marTop w:val="0"/>
      <w:marBottom w:val="0"/>
      <w:divBdr>
        <w:top w:val="none" w:sz="0" w:space="0" w:color="auto"/>
        <w:left w:val="none" w:sz="0" w:space="0" w:color="auto"/>
        <w:bottom w:val="none" w:sz="0" w:space="0" w:color="auto"/>
        <w:right w:val="none" w:sz="0" w:space="0" w:color="auto"/>
      </w:divBdr>
    </w:div>
    <w:div w:id="1710884266">
      <w:bodyDiv w:val="1"/>
      <w:marLeft w:val="0"/>
      <w:marRight w:val="0"/>
      <w:marTop w:val="0"/>
      <w:marBottom w:val="0"/>
      <w:divBdr>
        <w:top w:val="none" w:sz="0" w:space="0" w:color="auto"/>
        <w:left w:val="none" w:sz="0" w:space="0" w:color="auto"/>
        <w:bottom w:val="none" w:sz="0" w:space="0" w:color="auto"/>
        <w:right w:val="none" w:sz="0" w:space="0" w:color="auto"/>
      </w:divBdr>
    </w:div>
    <w:div w:id="1737898858">
      <w:bodyDiv w:val="1"/>
      <w:marLeft w:val="0"/>
      <w:marRight w:val="0"/>
      <w:marTop w:val="0"/>
      <w:marBottom w:val="0"/>
      <w:divBdr>
        <w:top w:val="none" w:sz="0" w:space="0" w:color="auto"/>
        <w:left w:val="none" w:sz="0" w:space="0" w:color="auto"/>
        <w:bottom w:val="none" w:sz="0" w:space="0" w:color="auto"/>
        <w:right w:val="none" w:sz="0" w:space="0" w:color="auto"/>
      </w:divBdr>
    </w:div>
    <w:div w:id="1738940121">
      <w:bodyDiv w:val="1"/>
      <w:marLeft w:val="0"/>
      <w:marRight w:val="0"/>
      <w:marTop w:val="0"/>
      <w:marBottom w:val="0"/>
      <w:divBdr>
        <w:top w:val="none" w:sz="0" w:space="0" w:color="auto"/>
        <w:left w:val="none" w:sz="0" w:space="0" w:color="auto"/>
        <w:bottom w:val="none" w:sz="0" w:space="0" w:color="auto"/>
        <w:right w:val="none" w:sz="0" w:space="0" w:color="auto"/>
      </w:divBdr>
    </w:div>
    <w:div w:id="1749813662">
      <w:bodyDiv w:val="1"/>
      <w:marLeft w:val="0"/>
      <w:marRight w:val="0"/>
      <w:marTop w:val="0"/>
      <w:marBottom w:val="0"/>
      <w:divBdr>
        <w:top w:val="none" w:sz="0" w:space="0" w:color="auto"/>
        <w:left w:val="none" w:sz="0" w:space="0" w:color="auto"/>
        <w:bottom w:val="none" w:sz="0" w:space="0" w:color="auto"/>
        <w:right w:val="none" w:sz="0" w:space="0" w:color="auto"/>
      </w:divBdr>
    </w:div>
    <w:div w:id="1751808458">
      <w:bodyDiv w:val="1"/>
      <w:marLeft w:val="0"/>
      <w:marRight w:val="0"/>
      <w:marTop w:val="0"/>
      <w:marBottom w:val="0"/>
      <w:divBdr>
        <w:top w:val="none" w:sz="0" w:space="0" w:color="auto"/>
        <w:left w:val="none" w:sz="0" w:space="0" w:color="auto"/>
        <w:bottom w:val="none" w:sz="0" w:space="0" w:color="auto"/>
        <w:right w:val="none" w:sz="0" w:space="0" w:color="auto"/>
      </w:divBdr>
    </w:div>
    <w:div w:id="1772702547">
      <w:bodyDiv w:val="1"/>
      <w:marLeft w:val="0"/>
      <w:marRight w:val="0"/>
      <w:marTop w:val="0"/>
      <w:marBottom w:val="0"/>
      <w:divBdr>
        <w:top w:val="none" w:sz="0" w:space="0" w:color="auto"/>
        <w:left w:val="none" w:sz="0" w:space="0" w:color="auto"/>
        <w:bottom w:val="none" w:sz="0" w:space="0" w:color="auto"/>
        <w:right w:val="none" w:sz="0" w:space="0" w:color="auto"/>
      </w:divBdr>
    </w:div>
    <w:div w:id="1804494370">
      <w:bodyDiv w:val="1"/>
      <w:marLeft w:val="0"/>
      <w:marRight w:val="0"/>
      <w:marTop w:val="0"/>
      <w:marBottom w:val="0"/>
      <w:divBdr>
        <w:top w:val="none" w:sz="0" w:space="0" w:color="auto"/>
        <w:left w:val="none" w:sz="0" w:space="0" w:color="auto"/>
        <w:bottom w:val="none" w:sz="0" w:space="0" w:color="auto"/>
        <w:right w:val="none" w:sz="0" w:space="0" w:color="auto"/>
      </w:divBdr>
    </w:div>
    <w:div w:id="1815103122">
      <w:bodyDiv w:val="1"/>
      <w:marLeft w:val="0"/>
      <w:marRight w:val="0"/>
      <w:marTop w:val="0"/>
      <w:marBottom w:val="0"/>
      <w:divBdr>
        <w:top w:val="none" w:sz="0" w:space="0" w:color="auto"/>
        <w:left w:val="none" w:sz="0" w:space="0" w:color="auto"/>
        <w:bottom w:val="none" w:sz="0" w:space="0" w:color="auto"/>
        <w:right w:val="none" w:sz="0" w:space="0" w:color="auto"/>
      </w:divBdr>
    </w:div>
    <w:div w:id="1836608724">
      <w:bodyDiv w:val="1"/>
      <w:marLeft w:val="0"/>
      <w:marRight w:val="0"/>
      <w:marTop w:val="0"/>
      <w:marBottom w:val="0"/>
      <w:divBdr>
        <w:top w:val="none" w:sz="0" w:space="0" w:color="auto"/>
        <w:left w:val="none" w:sz="0" w:space="0" w:color="auto"/>
        <w:bottom w:val="none" w:sz="0" w:space="0" w:color="auto"/>
        <w:right w:val="none" w:sz="0" w:space="0" w:color="auto"/>
      </w:divBdr>
    </w:div>
    <w:div w:id="1841433817">
      <w:bodyDiv w:val="1"/>
      <w:marLeft w:val="0"/>
      <w:marRight w:val="0"/>
      <w:marTop w:val="0"/>
      <w:marBottom w:val="0"/>
      <w:divBdr>
        <w:top w:val="none" w:sz="0" w:space="0" w:color="auto"/>
        <w:left w:val="none" w:sz="0" w:space="0" w:color="auto"/>
        <w:bottom w:val="none" w:sz="0" w:space="0" w:color="auto"/>
        <w:right w:val="none" w:sz="0" w:space="0" w:color="auto"/>
      </w:divBdr>
    </w:div>
    <w:div w:id="1854756820">
      <w:bodyDiv w:val="1"/>
      <w:marLeft w:val="0"/>
      <w:marRight w:val="0"/>
      <w:marTop w:val="0"/>
      <w:marBottom w:val="0"/>
      <w:divBdr>
        <w:top w:val="none" w:sz="0" w:space="0" w:color="auto"/>
        <w:left w:val="none" w:sz="0" w:space="0" w:color="auto"/>
        <w:bottom w:val="none" w:sz="0" w:space="0" w:color="auto"/>
        <w:right w:val="none" w:sz="0" w:space="0" w:color="auto"/>
      </w:divBdr>
    </w:div>
    <w:div w:id="1874688582">
      <w:bodyDiv w:val="1"/>
      <w:marLeft w:val="0"/>
      <w:marRight w:val="0"/>
      <w:marTop w:val="0"/>
      <w:marBottom w:val="0"/>
      <w:divBdr>
        <w:top w:val="none" w:sz="0" w:space="0" w:color="auto"/>
        <w:left w:val="none" w:sz="0" w:space="0" w:color="auto"/>
        <w:bottom w:val="none" w:sz="0" w:space="0" w:color="auto"/>
        <w:right w:val="none" w:sz="0" w:space="0" w:color="auto"/>
      </w:divBdr>
    </w:div>
    <w:div w:id="1877349143">
      <w:bodyDiv w:val="1"/>
      <w:marLeft w:val="0"/>
      <w:marRight w:val="0"/>
      <w:marTop w:val="0"/>
      <w:marBottom w:val="0"/>
      <w:divBdr>
        <w:top w:val="none" w:sz="0" w:space="0" w:color="auto"/>
        <w:left w:val="none" w:sz="0" w:space="0" w:color="auto"/>
        <w:bottom w:val="none" w:sz="0" w:space="0" w:color="auto"/>
        <w:right w:val="none" w:sz="0" w:space="0" w:color="auto"/>
      </w:divBdr>
    </w:div>
    <w:div w:id="1877427183">
      <w:bodyDiv w:val="1"/>
      <w:marLeft w:val="0"/>
      <w:marRight w:val="0"/>
      <w:marTop w:val="0"/>
      <w:marBottom w:val="0"/>
      <w:divBdr>
        <w:top w:val="none" w:sz="0" w:space="0" w:color="auto"/>
        <w:left w:val="none" w:sz="0" w:space="0" w:color="auto"/>
        <w:bottom w:val="none" w:sz="0" w:space="0" w:color="auto"/>
        <w:right w:val="none" w:sz="0" w:space="0" w:color="auto"/>
      </w:divBdr>
    </w:div>
    <w:div w:id="1912159783">
      <w:bodyDiv w:val="1"/>
      <w:marLeft w:val="0"/>
      <w:marRight w:val="0"/>
      <w:marTop w:val="0"/>
      <w:marBottom w:val="0"/>
      <w:divBdr>
        <w:top w:val="none" w:sz="0" w:space="0" w:color="auto"/>
        <w:left w:val="none" w:sz="0" w:space="0" w:color="auto"/>
        <w:bottom w:val="none" w:sz="0" w:space="0" w:color="auto"/>
        <w:right w:val="none" w:sz="0" w:space="0" w:color="auto"/>
      </w:divBdr>
    </w:div>
    <w:div w:id="1938440804">
      <w:bodyDiv w:val="1"/>
      <w:marLeft w:val="0"/>
      <w:marRight w:val="0"/>
      <w:marTop w:val="0"/>
      <w:marBottom w:val="0"/>
      <w:divBdr>
        <w:top w:val="none" w:sz="0" w:space="0" w:color="auto"/>
        <w:left w:val="none" w:sz="0" w:space="0" w:color="auto"/>
        <w:bottom w:val="none" w:sz="0" w:space="0" w:color="auto"/>
        <w:right w:val="none" w:sz="0" w:space="0" w:color="auto"/>
      </w:divBdr>
    </w:div>
    <w:div w:id="1966230590">
      <w:bodyDiv w:val="1"/>
      <w:marLeft w:val="0"/>
      <w:marRight w:val="0"/>
      <w:marTop w:val="0"/>
      <w:marBottom w:val="0"/>
      <w:divBdr>
        <w:top w:val="none" w:sz="0" w:space="0" w:color="auto"/>
        <w:left w:val="none" w:sz="0" w:space="0" w:color="auto"/>
        <w:bottom w:val="none" w:sz="0" w:space="0" w:color="auto"/>
        <w:right w:val="none" w:sz="0" w:space="0" w:color="auto"/>
      </w:divBdr>
    </w:div>
    <w:div w:id="2010057009">
      <w:bodyDiv w:val="1"/>
      <w:marLeft w:val="0"/>
      <w:marRight w:val="0"/>
      <w:marTop w:val="0"/>
      <w:marBottom w:val="0"/>
      <w:divBdr>
        <w:top w:val="none" w:sz="0" w:space="0" w:color="auto"/>
        <w:left w:val="none" w:sz="0" w:space="0" w:color="auto"/>
        <w:bottom w:val="none" w:sz="0" w:space="0" w:color="auto"/>
        <w:right w:val="none" w:sz="0" w:space="0" w:color="auto"/>
      </w:divBdr>
    </w:div>
    <w:div w:id="2013340416">
      <w:bodyDiv w:val="1"/>
      <w:marLeft w:val="0"/>
      <w:marRight w:val="0"/>
      <w:marTop w:val="0"/>
      <w:marBottom w:val="0"/>
      <w:divBdr>
        <w:top w:val="none" w:sz="0" w:space="0" w:color="auto"/>
        <w:left w:val="none" w:sz="0" w:space="0" w:color="auto"/>
        <w:bottom w:val="none" w:sz="0" w:space="0" w:color="auto"/>
        <w:right w:val="none" w:sz="0" w:space="0" w:color="auto"/>
      </w:divBdr>
    </w:div>
    <w:div w:id="2018579843">
      <w:bodyDiv w:val="1"/>
      <w:marLeft w:val="0"/>
      <w:marRight w:val="0"/>
      <w:marTop w:val="0"/>
      <w:marBottom w:val="0"/>
      <w:divBdr>
        <w:top w:val="none" w:sz="0" w:space="0" w:color="auto"/>
        <w:left w:val="none" w:sz="0" w:space="0" w:color="auto"/>
        <w:bottom w:val="none" w:sz="0" w:space="0" w:color="auto"/>
        <w:right w:val="none" w:sz="0" w:space="0" w:color="auto"/>
      </w:divBdr>
    </w:div>
    <w:div w:id="2043552397">
      <w:bodyDiv w:val="1"/>
      <w:marLeft w:val="0"/>
      <w:marRight w:val="0"/>
      <w:marTop w:val="0"/>
      <w:marBottom w:val="0"/>
      <w:divBdr>
        <w:top w:val="none" w:sz="0" w:space="0" w:color="auto"/>
        <w:left w:val="none" w:sz="0" w:space="0" w:color="auto"/>
        <w:bottom w:val="none" w:sz="0" w:space="0" w:color="auto"/>
        <w:right w:val="none" w:sz="0" w:space="0" w:color="auto"/>
      </w:divBdr>
    </w:div>
    <w:div w:id="2068724061">
      <w:bodyDiv w:val="1"/>
      <w:marLeft w:val="0"/>
      <w:marRight w:val="0"/>
      <w:marTop w:val="0"/>
      <w:marBottom w:val="0"/>
      <w:divBdr>
        <w:top w:val="none" w:sz="0" w:space="0" w:color="auto"/>
        <w:left w:val="none" w:sz="0" w:space="0" w:color="auto"/>
        <w:bottom w:val="none" w:sz="0" w:space="0" w:color="auto"/>
        <w:right w:val="none" w:sz="0" w:space="0" w:color="auto"/>
      </w:divBdr>
    </w:div>
    <w:div w:id="2091803223">
      <w:bodyDiv w:val="1"/>
      <w:marLeft w:val="0"/>
      <w:marRight w:val="0"/>
      <w:marTop w:val="0"/>
      <w:marBottom w:val="0"/>
      <w:divBdr>
        <w:top w:val="none" w:sz="0" w:space="0" w:color="auto"/>
        <w:left w:val="none" w:sz="0" w:space="0" w:color="auto"/>
        <w:bottom w:val="none" w:sz="0" w:space="0" w:color="auto"/>
        <w:right w:val="none" w:sz="0" w:space="0" w:color="auto"/>
      </w:divBdr>
    </w:div>
    <w:div w:id="2125880901">
      <w:bodyDiv w:val="1"/>
      <w:marLeft w:val="0"/>
      <w:marRight w:val="0"/>
      <w:marTop w:val="0"/>
      <w:marBottom w:val="0"/>
      <w:divBdr>
        <w:top w:val="none" w:sz="0" w:space="0" w:color="auto"/>
        <w:left w:val="none" w:sz="0" w:space="0" w:color="auto"/>
        <w:bottom w:val="none" w:sz="0" w:space="0" w:color="auto"/>
        <w:right w:val="none" w:sz="0" w:space="0" w:color="auto"/>
      </w:divBdr>
    </w:div>
    <w:div w:id="213289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1" Type="http://schemas.openxmlformats.org/officeDocument/2006/relationships/header" Target="header4.xml"/><Relationship Id="rId22" Type="http://schemas.openxmlformats.org/officeDocument/2006/relationships/footer" Target="footer4.xml"/><Relationship Id="rId23" Type="http://schemas.openxmlformats.org/officeDocument/2006/relationships/header" Target="header5.xml"/><Relationship Id="rId24" Type="http://schemas.openxmlformats.org/officeDocument/2006/relationships/footer" Target="footer5.xml"/><Relationship Id="rId25" Type="http://schemas.openxmlformats.org/officeDocument/2006/relationships/header" Target="header6.xml"/><Relationship Id="rId26" Type="http://schemas.openxmlformats.org/officeDocument/2006/relationships/footer" Target="footer6.xml"/><Relationship Id="rId27" Type="http://schemas.openxmlformats.org/officeDocument/2006/relationships/header" Target="header7.xml"/><Relationship Id="rId28" Type="http://schemas.openxmlformats.org/officeDocument/2006/relationships/footer" Target="footer7.xml"/><Relationship Id="rId29" Type="http://schemas.openxmlformats.org/officeDocument/2006/relationships/header" Target="header8.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8.xml"/><Relationship Id="rId31" Type="http://schemas.openxmlformats.org/officeDocument/2006/relationships/header" Target="header9.xml"/><Relationship Id="rId32" Type="http://schemas.openxmlformats.org/officeDocument/2006/relationships/footer" Target="footer9.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glossaryDocument" Target="glossary/document.xml"/><Relationship Id="rId35"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printerSettings" Target="printerSettings/printerSettings1.bin"/><Relationship Id="rId13" Type="http://schemas.openxmlformats.org/officeDocument/2006/relationships/image" Target="media/image2.jpg"/><Relationship Id="rId14" Type="http://schemas.openxmlformats.org/officeDocument/2006/relationships/image" Target="media/image3.jpg"/><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urabc\Desktop\JOB\Georgian%20Card\Modernisation%20Of%20Computing%20Centre\Project%20Proposal%20v1.0.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6D60F05D6A2E24B9F8FF871E72129BB"/>
        <w:category>
          <w:name w:val="General"/>
          <w:gallery w:val="placeholder"/>
        </w:category>
        <w:types>
          <w:type w:val="bbPlcHdr"/>
        </w:types>
        <w:behaviors>
          <w:behavior w:val="content"/>
        </w:behaviors>
        <w:guid w:val="{70268942-01D8-F142-9CFF-F4EE2288C929}"/>
      </w:docPartPr>
      <w:docPartBody>
        <w:p w:rsidR="009118F5" w:rsidRDefault="009118F5" w:rsidP="009118F5">
          <w:pPr>
            <w:pStyle w:val="16D60F05D6A2E24B9F8FF871E72129BB"/>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auto"/>
    <w:pitch w:val="variable"/>
    <w:sig w:usb0="040006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新細明體">
    <w:panose1 w:val="00000000000000000000"/>
    <w:charset w:val="88"/>
    <w:family w:val="auto"/>
    <w:notTrueType/>
    <w:pitch w:val="variable"/>
    <w:sig w:usb0="00000001" w:usb1="08080000" w:usb2="00000010" w:usb3="00000000" w:csb0="00100000"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E6078D"/>
    <w:rsid w:val="000817D3"/>
    <w:rsid w:val="00091214"/>
    <w:rsid w:val="000D351D"/>
    <w:rsid w:val="000F1295"/>
    <w:rsid w:val="00114D89"/>
    <w:rsid w:val="001420A7"/>
    <w:rsid w:val="0017172E"/>
    <w:rsid w:val="001F6F60"/>
    <w:rsid w:val="002F5B22"/>
    <w:rsid w:val="003878C4"/>
    <w:rsid w:val="00406A95"/>
    <w:rsid w:val="00432115"/>
    <w:rsid w:val="00440018"/>
    <w:rsid w:val="00442BEA"/>
    <w:rsid w:val="004B1320"/>
    <w:rsid w:val="00550FAF"/>
    <w:rsid w:val="00584B1B"/>
    <w:rsid w:val="00586B76"/>
    <w:rsid w:val="00641415"/>
    <w:rsid w:val="006547C1"/>
    <w:rsid w:val="006D49D7"/>
    <w:rsid w:val="006F4092"/>
    <w:rsid w:val="00741DD5"/>
    <w:rsid w:val="0074595D"/>
    <w:rsid w:val="00757074"/>
    <w:rsid w:val="0076645D"/>
    <w:rsid w:val="00786364"/>
    <w:rsid w:val="007E22CB"/>
    <w:rsid w:val="0083229B"/>
    <w:rsid w:val="008919B1"/>
    <w:rsid w:val="008947B7"/>
    <w:rsid w:val="009118F5"/>
    <w:rsid w:val="009C3515"/>
    <w:rsid w:val="00A224B7"/>
    <w:rsid w:val="00A558E3"/>
    <w:rsid w:val="00A61BDA"/>
    <w:rsid w:val="00AB2D08"/>
    <w:rsid w:val="00B8449A"/>
    <w:rsid w:val="00BE6C38"/>
    <w:rsid w:val="00BE7D5D"/>
    <w:rsid w:val="00C05A0D"/>
    <w:rsid w:val="00C1255A"/>
    <w:rsid w:val="00C46045"/>
    <w:rsid w:val="00C76D00"/>
    <w:rsid w:val="00C81DDC"/>
    <w:rsid w:val="00C95EFB"/>
    <w:rsid w:val="00CC4719"/>
    <w:rsid w:val="00CF6718"/>
    <w:rsid w:val="00D037F2"/>
    <w:rsid w:val="00D37E16"/>
    <w:rsid w:val="00D70A28"/>
    <w:rsid w:val="00D91263"/>
    <w:rsid w:val="00DA131D"/>
    <w:rsid w:val="00E56771"/>
    <w:rsid w:val="00E6078D"/>
    <w:rsid w:val="00FD6B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1A50652B3A4DE09EC2DF49175C8E57">
    <w:name w:val="981A50652B3A4DE09EC2DF49175C8E57"/>
    <w:rsid w:val="00E6078D"/>
  </w:style>
  <w:style w:type="paragraph" w:customStyle="1" w:styleId="A5FB5AD1773147488BE4741F40D587D0">
    <w:name w:val="A5FB5AD1773147488BE4741F40D587D0"/>
    <w:rsid w:val="00E6078D"/>
  </w:style>
  <w:style w:type="paragraph" w:customStyle="1" w:styleId="5DE803E5BF3D41788B7ED43AC1143D19">
    <w:name w:val="5DE803E5BF3D41788B7ED43AC1143D19"/>
    <w:rsid w:val="00E6078D"/>
  </w:style>
  <w:style w:type="paragraph" w:customStyle="1" w:styleId="C4C8AAADD3084866A6AA383CB7017F16">
    <w:name w:val="C4C8AAADD3084866A6AA383CB7017F16"/>
    <w:rsid w:val="00E6078D"/>
  </w:style>
  <w:style w:type="paragraph" w:customStyle="1" w:styleId="3B36798C8548418F8165C6E65A823852">
    <w:name w:val="3B36798C8548418F8165C6E65A823852"/>
    <w:rsid w:val="00E6078D"/>
  </w:style>
  <w:style w:type="paragraph" w:customStyle="1" w:styleId="9F3228DD55D343379C0106E990544597">
    <w:name w:val="9F3228DD55D343379C0106E990544597"/>
    <w:rsid w:val="00D91263"/>
  </w:style>
  <w:style w:type="paragraph" w:customStyle="1" w:styleId="7DCFA0279510458F94FE6C755590FED8">
    <w:name w:val="7DCFA0279510458F94FE6C755590FED8"/>
    <w:rsid w:val="00D91263"/>
  </w:style>
  <w:style w:type="paragraph" w:customStyle="1" w:styleId="81CBD85FD41E41D8B49C6CE80D59D1AC">
    <w:name w:val="81CBD85FD41E41D8B49C6CE80D59D1AC"/>
    <w:rsid w:val="00D91263"/>
  </w:style>
  <w:style w:type="paragraph" w:customStyle="1" w:styleId="FDC416D431C9445D8391BD4C3D0D274A">
    <w:name w:val="FDC416D431C9445D8391BD4C3D0D274A"/>
    <w:rsid w:val="00D91263"/>
  </w:style>
  <w:style w:type="paragraph" w:customStyle="1" w:styleId="AB6B95E68BF4497D94A11370F5118F72">
    <w:name w:val="AB6B95E68BF4497D94A11370F5118F72"/>
    <w:rsid w:val="00D91263"/>
  </w:style>
  <w:style w:type="paragraph" w:customStyle="1" w:styleId="0C7BF4B5624E46D1A3111164DB26984A">
    <w:name w:val="0C7BF4B5624E46D1A3111164DB26984A"/>
    <w:rsid w:val="00D91263"/>
  </w:style>
  <w:style w:type="paragraph" w:customStyle="1" w:styleId="220DE61609AE4A728892F04C4BBBAEA5">
    <w:name w:val="220DE61609AE4A728892F04C4BBBAEA5"/>
    <w:rsid w:val="00D91263"/>
  </w:style>
  <w:style w:type="paragraph" w:customStyle="1" w:styleId="970BE1DBF27E4D5BB2D36FFD3D3B0845">
    <w:name w:val="970BE1DBF27E4D5BB2D36FFD3D3B0845"/>
    <w:rsid w:val="00D91263"/>
  </w:style>
  <w:style w:type="paragraph" w:customStyle="1" w:styleId="3323C99800CB435E8A82798BD2120139">
    <w:name w:val="3323C99800CB435E8A82798BD2120139"/>
    <w:rsid w:val="00D91263"/>
  </w:style>
  <w:style w:type="paragraph" w:customStyle="1" w:styleId="7267CEE4A83443ED90A18E50293EFB25">
    <w:name w:val="7267CEE4A83443ED90A18E50293EFB25"/>
    <w:rsid w:val="00D91263"/>
  </w:style>
  <w:style w:type="paragraph" w:customStyle="1" w:styleId="60558FCD6B3D46B185E5B9DFFDC6E249">
    <w:name w:val="60558FCD6B3D46B185E5B9DFFDC6E249"/>
    <w:rsid w:val="00D91263"/>
  </w:style>
  <w:style w:type="character" w:styleId="PlaceholderText">
    <w:name w:val="Placeholder Text"/>
    <w:basedOn w:val="DefaultParagraphFont"/>
    <w:uiPriority w:val="99"/>
    <w:semiHidden/>
    <w:rsid w:val="000817D3"/>
    <w:rPr>
      <w:color w:val="808080"/>
    </w:rPr>
  </w:style>
  <w:style w:type="paragraph" w:customStyle="1" w:styleId="D2E07D1E4D3946F79BF44B129FB2432D">
    <w:name w:val="D2E07D1E4D3946F79BF44B129FB2432D"/>
    <w:rsid w:val="000D351D"/>
    <w:rPr>
      <w:lang w:eastAsia="zh-TW"/>
    </w:rPr>
  </w:style>
  <w:style w:type="paragraph" w:customStyle="1" w:styleId="B942914BEFFC4D20A9E4543E746143E0">
    <w:name w:val="B942914BEFFC4D20A9E4543E746143E0"/>
    <w:rsid w:val="000D351D"/>
    <w:rPr>
      <w:lang w:eastAsia="zh-TW"/>
    </w:rPr>
  </w:style>
  <w:style w:type="paragraph" w:customStyle="1" w:styleId="EAC613F7BD904741B9B8CCDD1E38158C">
    <w:name w:val="EAC613F7BD904741B9B8CCDD1E38158C"/>
    <w:rsid w:val="00757074"/>
    <w:rPr>
      <w:lang w:eastAsia="zh-TW"/>
    </w:rPr>
  </w:style>
  <w:style w:type="paragraph" w:customStyle="1" w:styleId="545E57BE6F5F43A58D7F071360795DB3">
    <w:name w:val="545E57BE6F5F43A58D7F071360795DB3"/>
    <w:rsid w:val="00757074"/>
    <w:rPr>
      <w:lang w:eastAsia="zh-TW"/>
    </w:rPr>
  </w:style>
  <w:style w:type="paragraph" w:customStyle="1" w:styleId="586229D7F41F491CA88A4D00D352D60A">
    <w:name w:val="586229D7F41F491CA88A4D00D352D60A"/>
    <w:rsid w:val="00757074"/>
    <w:rPr>
      <w:lang w:eastAsia="zh-TW"/>
    </w:rPr>
  </w:style>
  <w:style w:type="paragraph" w:customStyle="1" w:styleId="6B85234A34174745A7555F8E6DDBDD74">
    <w:name w:val="6B85234A34174745A7555F8E6DDBDD74"/>
    <w:rsid w:val="00757074"/>
    <w:rPr>
      <w:lang w:eastAsia="zh-TW"/>
    </w:rPr>
  </w:style>
  <w:style w:type="paragraph" w:customStyle="1" w:styleId="EDDAA96EA07F4293A784727AFCB8DEF6">
    <w:name w:val="EDDAA96EA07F4293A784727AFCB8DEF6"/>
    <w:rsid w:val="00757074"/>
    <w:rPr>
      <w:lang w:eastAsia="zh-TW"/>
    </w:rPr>
  </w:style>
  <w:style w:type="paragraph" w:customStyle="1" w:styleId="AC4B6B9CE5D545189310419817735C8B">
    <w:name w:val="AC4B6B9CE5D545189310419817735C8B"/>
    <w:rsid w:val="00757074"/>
    <w:rPr>
      <w:lang w:eastAsia="zh-TW"/>
    </w:rPr>
  </w:style>
  <w:style w:type="paragraph" w:customStyle="1" w:styleId="F4CF1EF5D1904659A079170DC36D3C01">
    <w:name w:val="F4CF1EF5D1904659A079170DC36D3C01"/>
    <w:rsid w:val="00C1255A"/>
    <w:rPr>
      <w:lang w:eastAsia="zh-TW"/>
    </w:rPr>
  </w:style>
  <w:style w:type="paragraph" w:customStyle="1" w:styleId="D7980383232D4119BF2432484A6C3EE8">
    <w:name w:val="D7980383232D4119BF2432484A6C3EE8"/>
    <w:rsid w:val="00C76D00"/>
  </w:style>
  <w:style w:type="paragraph" w:customStyle="1" w:styleId="E7CA399E36F54740ADB8C01726513659">
    <w:name w:val="E7CA399E36F54740ADB8C01726513659"/>
    <w:rsid w:val="00C76D00"/>
  </w:style>
  <w:style w:type="paragraph" w:customStyle="1" w:styleId="CE0389725878184D9568A33B683F66C8">
    <w:name w:val="CE0389725878184D9568A33B683F66C8"/>
    <w:rsid w:val="0083229B"/>
    <w:pPr>
      <w:spacing w:after="0" w:line="240" w:lineRule="auto"/>
    </w:pPr>
    <w:rPr>
      <w:sz w:val="24"/>
      <w:szCs w:val="24"/>
      <w:lang w:eastAsia="ja-JP"/>
    </w:rPr>
  </w:style>
  <w:style w:type="paragraph" w:customStyle="1" w:styleId="C7AD36B4AAE4D54EABFB8AE3C3C9374F">
    <w:name w:val="C7AD36B4AAE4D54EABFB8AE3C3C9374F"/>
    <w:rsid w:val="0083229B"/>
    <w:pPr>
      <w:spacing w:after="0" w:line="240" w:lineRule="auto"/>
    </w:pPr>
    <w:rPr>
      <w:sz w:val="24"/>
      <w:szCs w:val="24"/>
      <w:lang w:eastAsia="ja-JP"/>
    </w:rPr>
  </w:style>
  <w:style w:type="paragraph" w:customStyle="1" w:styleId="31F75B6EB27CD5448C127408183A3E90">
    <w:name w:val="31F75B6EB27CD5448C127408183A3E90"/>
    <w:rsid w:val="0083229B"/>
    <w:pPr>
      <w:spacing w:after="0" w:line="240" w:lineRule="auto"/>
    </w:pPr>
    <w:rPr>
      <w:sz w:val="24"/>
      <w:szCs w:val="24"/>
      <w:lang w:eastAsia="ja-JP"/>
    </w:rPr>
  </w:style>
  <w:style w:type="paragraph" w:customStyle="1" w:styleId="16D60F05D6A2E24B9F8FF871E72129BB">
    <w:name w:val="16D60F05D6A2E24B9F8FF871E72129BB"/>
    <w:rsid w:val="009118F5"/>
    <w:pPr>
      <w:spacing w:after="0" w:line="240" w:lineRule="auto"/>
    </w:pPr>
    <w:rPr>
      <w:sz w:val="24"/>
      <w:szCs w:val="24"/>
      <w:lang w:eastAsia="ja-JP"/>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FBF23-07EC-284B-85E1-5F18732CF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Settings\zurabc\Desktop\JOB\Georgian Card\Modernisation Of Computing Centre\Project Proposal v1.0.dot</Template>
  <TotalTime>17</TotalTime>
  <Pages>19</Pages>
  <Words>3042</Words>
  <Characters>17341</Characters>
  <Application>Microsoft Macintosh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http://www.moh.gov.ge</Company>
  <LinksUpToDate>false</LinksUpToDate>
  <CharactersWithSpaces>20343</CharactersWithSpaces>
  <SharedDoc>false</SharedDoc>
  <HLinks>
    <vt:vector size="60" baseType="variant">
      <vt:variant>
        <vt:i4>1048629</vt:i4>
      </vt:variant>
      <vt:variant>
        <vt:i4>56</vt:i4>
      </vt:variant>
      <vt:variant>
        <vt:i4>0</vt:i4>
      </vt:variant>
      <vt:variant>
        <vt:i4>5</vt:i4>
      </vt:variant>
      <vt:variant>
        <vt:lpwstr/>
      </vt:variant>
      <vt:variant>
        <vt:lpwstr>_Toc173821592</vt:lpwstr>
      </vt:variant>
      <vt:variant>
        <vt:i4>1048629</vt:i4>
      </vt:variant>
      <vt:variant>
        <vt:i4>50</vt:i4>
      </vt:variant>
      <vt:variant>
        <vt:i4>0</vt:i4>
      </vt:variant>
      <vt:variant>
        <vt:i4>5</vt:i4>
      </vt:variant>
      <vt:variant>
        <vt:lpwstr/>
      </vt:variant>
      <vt:variant>
        <vt:lpwstr>_Toc173821591</vt:lpwstr>
      </vt:variant>
      <vt:variant>
        <vt:i4>1048629</vt:i4>
      </vt:variant>
      <vt:variant>
        <vt:i4>44</vt:i4>
      </vt:variant>
      <vt:variant>
        <vt:i4>0</vt:i4>
      </vt:variant>
      <vt:variant>
        <vt:i4>5</vt:i4>
      </vt:variant>
      <vt:variant>
        <vt:lpwstr/>
      </vt:variant>
      <vt:variant>
        <vt:lpwstr>_Toc173821590</vt:lpwstr>
      </vt:variant>
      <vt:variant>
        <vt:i4>1114165</vt:i4>
      </vt:variant>
      <vt:variant>
        <vt:i4>38</vt:i4>
      </vt:variant>
      <vt:variant>
        <vt:i4>0</vt:i4>
      </vt:variant>
      <vt:variant>
        <vt:i4>5</vt:i4>
      </vt:variant>
      <vt:variant>
        <vt:lpwstr/>
      </vt:variant>
      <vt:variant>
        <vt:lpwstr>_Toc173821589</vt:lpwstr>
      </vt:variant>
      <vt:variant>
        <vt:i4>1114165</vt:i4>
      </vt:variant>
      <vt:variant>
        <vt:i4>32</vt:i4>
      </vt:variant>
      <vt:variant>
        <vt:i4>0</vt:i4>
      </vt:variant>
      <vt:variant>
        <vt:i4>5</vt:i4>
      </vt:variant>
      <vt:variant>
        <vt:lpwstr/>
      </vt:variant>
      <vt:variant>
        <vt:lpwstr>_Toc173821588</vt:lpwstr>
      </vt:variant>
      <vt:variant>
        <vt:i4>1114165</vt:i4>
      </vt:variant>
      <vt:variant>
        <vt:i4>26</vt:i4>
      </vt:variant>
      <vt:variant>
        <vt:i4>0</vt:i4>
      </vt:variant>
      <vt:variant>
        <vt:i4>5</vt:i4>
      </vt:variant>
      <vt:variant>
        <vt:lpwstr/>
      </vt:variant>
      <vt:variant>
        <vt:lpwstr>_Toc173821587</vt:lpwstr>
      </vt:variant>
      <vt:variant>
        <vt:i4>1114165</vt:i4>
      </vt:variant>
      <vt:variant>
        <vt:i4>20</vt:i4>
      </vt:variant>
      <vt:variant>
        <vt:i4>0</vt:i4>
      </vt:variant>
      <vt:variant>
        <vt:i4>5</vt:i4>
      </vt:variant>
      <vt:variant>
        <vt:lpwstr/>
      </vt:variant>
      <vt:variant>
        <vt:lpwstr>_Toc173821586</vt:lpwstr>
      </vt:variant>
      <vt:variant>
        <vt:i4>1114165</vt:i4>
      </vt:variant>
      <vt:variant>
        <vt:i4>14</vt:i4>
      </vt:variant>
      <vt:variant>
        <vt:i4>0</vt:i4>
      </vt:variant>
      <vt:variant>
        <vt:i4>5</vt:i4>
      </vt:variant>
      <vt:variant>
        <vt:lpwstr/>
      </vt:variant>
      <vt:variant>
        <vt:lpwstr>_Toc173821585</vt:lpwstr>
      </vt:variant>
      <vt:variant>
        <vt:i4>1114165</vt:i4>
      </vt:variant>
      <vt:variant>
        <vt:i4>8</vt:i4>
      </vt:variant>
      <vt:variant>
        <vt:i4>0</vt:i4>
      </vt:variant>
      <vt:variant>
        <vt:i4>5</vt:i4>
      </vt:variant>
      <vt:variant>
        <vt:lpwstr/>
      </vt:variant>
      <vt:variant>
        <vt:lpwstr>_Toc173821584</vt:lpwstr>
      </vt:variant>
      <vt:variant>
        <vt:i4>1114165</vt:i4>
      </vt:variant>
      <vt:variant>
        <vt:i4>2</vt:i4>
      </vt:variant>
      <vt:variant>
        <vt:i4>0</vt:i4>
      </vt:variant>
      <vt:variant>
        <vt:i4>5</vt:i4>
      </vt:variant>
      <vt:variant>
        <vt:lpwstr/>
      </vt:variant>
      <vt:variant>
        <vt:lpwstr>_Toc173821583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zurabc</dc:creator>
  <cp:lastModifiedBy>Zurab Chomakhashvili</cp:lastModifiedBy>
  <cp:revision>7</cp:revision>
  <cp:lastPrinted>2014-08-12T15:13:00Z</cp:lastPrinted>
  <dcterms:created xsi:type="dcterms:W3CDTF">2014-08-12T14:55:00Z</dcterms:created>
  <dcterms:modified xsi:type="dcterms:W3CDTF">2014-08-12T15:14:00Z</dcterms:modified>
</cp:coreProperties>
</file>