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spacing w:line="360" w:lineRule="auto"/>
        <w:jc w:val="center"/>
        <w:rPr>
          <w:rFonts w:ascii="Sylfaen" w:hAnsi="Sylfaen"/>
          <w:sz w:val="24"/>
          <w:szCs w:val="24"/>
          <w:lang w:val="ka-GE"/>
        </w:rPr>
      </w:pPr>
      <w:r w:rsidRPr="00E51DF2">
        <w:rPr>
          <w:rFonts w:ascii="Sylfaen" w:hAnsi="Sylfaen"/>
          <w:sz w:val="24"/>
          <w:szCs w:val="24"/>
          <w:lang w:val="ka-GE"/>
        </w:rPr>
        <w:t>საქართველოს შრომის, ჯანმრთელობისა და სოციალური დაცვის</w:t>
      </w:r>
    </w:p>
    <w:p w:rsidR="00E51DF2" w:rsidRPr="00E51DF2" w:rsidRDefault="00E51DF2" w:rsidP="00E51DF2">
      <w:pPr>
        <w:jc w:val="center"/>
        <w:rPr>
          <w:rFonts w:ascii="Sylfaen" w:hAnsi="Sylfaen"/>
          <w:sz w:val="24"/>
          <w:szCs w:val="24"/>
          <w:lang w:val="ka-GE"/>
        </w:rPr>
      </w:pPr>
      <w:r w:rsidRPr="00E51DF2">
        <w:rPr>
          <w:rFonts w:ascii="Sylfaen" w:hAnsi="Sylfaen"/>
          <w:sz w:val="24"/>
          <w:szCs w:val="24"/>
          <w:lang w:val="ka-GE"/>
        </w:rPr>
        <w:t>სამინისტრო</w:t>
      </w: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noProof/>
        </w:rPr>
      </w:pPr>
    </w:p>
    <w:p w:rsidR="00210FF1" w:rsidRDefault="00210FF1" w:rsidP="00E51DF2">
      <w:pPr>
        <w:jc w:val="center"/>
        <w:rPr>
          <w:rFonts w:ascii="Sylfaen" w:hAnsi="Sylfaen"/>
          <w:noProof/>
        </w:rPr>
      </w:pPr>
    </w:p>
    <w:p w:rsidR="00210FF1" w:rsidRPr="00F372A3" w:rsidRDefault="00210FF1"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Pr="007D4987" w:rsidRDefault="00E51DF2" w:rsidP="00E51DF2">
      <w:pPr>
        <w:jc w:val="center"/>
        <w:rPr>
          <w:rFonts w:ascii="Sylfaen" w:hAnsi="Sylfaen"/>
          <w:sz w:val="40"/>
          <w:szCs w:val="40"/>
          <w:lang w:val="ka-GE"/>
        </w:rPr>
      </w:pPr>
      <w:r w:rsidRPr="007D4987">
        <w:rPr>
          <w:rFonts w:ascii="Sylfaen" w:hAnsi="Sylfaen"/>
          <w:sz w:val="40"/>
          <w:szCs w:val="40"/>
          <w:lang w:val="ka-GE"/>
        </w:rPr>
        <w:t>დაშვების კონტროლის სისტემის პროექტი</w:t>
      </w: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rPr>
      </w:pPr>
    </w:p>
    <w:p w:rsidR="00210FF1" w:rsidRDefault="00210FF1" w:rsidP="00E51DF2">
      <w:pPr>
        <w:jc w:val="center"/>
        <w:rPr>
          <w:rFonts w:ascii="Sylfaen" w:hAnsi="Sylfaen"/>
        </w:rPr>
      </w:pPr>
    </w:p>
    <w:p w:rsidR="00210FF1" w:rsidRDefault="00210FF1" w:rsidP="00E51DF2">
      <w:pPr>
        <w:jc w:val="center"/>
        <w:rPr>
          <w:rFonts w:ascii="Sylfaen" w:hAnsi="Sylfaen"/>
        </w:rPr>
      </w:pPr>
    </w:p>
    <w:p w:rsidR="00210FF1" w:rsidRDefault="00210FF1" w:rsidP="00E51DF2">
      <w:pPr>
        <w:jc w:val="center"/>
        <w:rPr>
          <w:rFonts w:ascii="Sylfaen" w:hAnsi="Sylfaen"/>
        </w:rPr>
      </w:pPr>
    </w:p>
    <w:p w:rsidR="00210FF1" w:rsidRPr="00210FF1" w:rsidRDefault="00210FF1" w:rsidP="00E51DF2">
      <w:pPr>
        <w:jc w:val="center"/>
        <w:rPr>
          <w:rFonts w:ascii="Sylfaen" w:hAnsi="Sylfaen"/>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FF4CAD" w:rsidRDefault="00FF4CAD" w:rsidP="00E51DF2">
      <w:pPr>
        <w:jc w:val="center"/>
        <w:rPr>
          <w:rFonts w:ascii="Sylfaen" w:hAnsi="Sylfaen"/>
          <w:lang w:val="ka-GE"/>
        </w:rPr>
      </w:pPr>
    </w:p>
    <w:p w:rsidR="00FF4CAD" w:rsidRDefault="00FF4CAD" w:rsidP="00E51DF2">
      <w:pPr>
        <w:jc w:val="center"/>
        <w:rPr>
          <w:rFonts w:ascii="Sylfaen" w:hAnsi="Sylfaen"/>
          <w:lang w:val="ka-GE"/>
        </w:rPr>
      </w:pPr>
    </w:p>
    <w:p w:rsidR="00FF4CAD" w:rsidRDefault="00FF4CAD"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p>
    <w:p w:rsidR="00E51DF2" w:rsidRDefault="00E51DF2" w:rsidP="00E51DF2">
      <w:pPr>
        <w:jc w:val="center"/>
        <w:rPr>
          <w:rFonts w:ascii="Sylfaen" w:hAnsi="Sylfaen"/>
          <w:lang w:val="ka-GE"/>
        </w:rPr>
      </w:pPr>
      <w:r>
        <w:rPr>
          <w:rFonts w:ascii="Sylfaen" w:hAnsi="Sylfaen"/>
          <w:lang w:val="ka-GE"/>
        </w:rPr>
        <w:t>თბილისი</w:t>
      </w:r>
    </w:p>
    <w:p w:rsidR="00E51DF2" w:rsidRDefault="00E51DF2" w:rsidP="00E51DF2">
      <w:pPr>
        <w:jc w:val="center"/>
        <w:rPr>
          <w:rFonts w:ascii="Sylfaen" w:hAnsi="Sylfaen"/>
          <w:lang w:val="ka-GE"/>
        </w:rPr>
      </w:pPr>
      <w:r>
        <w:rPr>
          <w:rFonts w:ascii="Sylfaen" w:hAnsi="Sylfaen"/>
          <w:lang w:val="ka-GE"/>
        </w:rPr>
        <w:t>2011</w:t>
      </w:r>
    </w:p>
    <w:p w:rsidR="00E51DF2" w:rsidRDefault="00D66293" w:rsidP="00E51DF2">
      <w:pPr>
        <w:jc w:val="center"/>
        <w:rPr>
          <w:rFonts w:ascii="Sylfaen" w:hAnsi="Sylfaen"/>
          <w:lang w:val="ka-GE"/>
        </w:rPr>
      </w:pPr>
      <w:r>
        <w:rPr>
          <w:rFonts w:ascii="Sylfaen" w:hAnsi="Sylfaen"/>
          <w:noProof/>
        </w:rPr>
        <w:pict>
          <v:rect id="_x0000_s1029" style="position:absolute;left:0;text-align:left;margin-left:459.2pt;margin-top:13.75pt;width:58.85pt;height:37.6pt;z-index:251659264" stroked="f"/>
        </w:pict>
      </w:r>
    </w:p>
    <w:p w:rsidR="00E51DF2" w:rsidRDefault="00E51DF2" w:rsidP="00E51DF2">
      <w:pPr>
        <w:jc w:val="center"/>
        <w:rPr>
          <w:rFonts w:ascii="Sylfaen" w:hAnsi="Sylfaen"/>
          <w:lang w:val="ka-GE"/>
        </w:rPr>
      </w:pPr>
    </w:p>
    <w:p w:rsidR="006E4CA8" w:rsidRPr="005728FE" w:rsidRDefault="00D66293" w:rsidP="005728FE">
      <w:pPr>
        <w:jc w:val="center"/>
        <w:rPr>
          <w:rFonts w:ascii="Sylfaen" w:hAnsi="Sylfaen"/>
          <w:spacing w:val="40"/>
          <w:sz w:val="32"/>
          <w:szCs w:val="32"/>
          <w:lang w:val="ka-GE"/>
        </w:rPr>
      </w:pPr>
      <w:r w:rsidRPr="00D66293">
        <w:rPr>
          <w:rFonts w:ascii="Sylfaen" w:hAnsi="Sylfaen"/>
          <w:noProof/>
        </w:rPr>
        <w:lastRenderedPageBreak/>
        <w:pict>
          <v:rect id="_x0000_s1030" style="position:absolute;left:0;text-align:left;margin-left:458.7pt;margin-top:10.85pt;width:58.85pt;height:37.6pt;z-index:251660288" stroked="f"/>
        </w:pict>
      </w:r>
      <w:r w:rsidR="006E4CA8" w:rsidRPr="005728FE">
        <w:rPr>
          <w:rFonts w:ascii="Sylfaen" w:hAnsi="Sylfaen"/>
          <w:spacing w:val="40"/>
          <w:sz w:val="32"/>
          <w:szCs w:val="32"/>
          <w:lang w:val="ka-GE"/>
        </w:rPr>
        <w:t>შინაარსი</w:t>
      </w:r>
    </w:p>
    <w:p w:rsidR="006E4CA8" w:rsidRDefault="006E4CA8" w:rsidP="006E4CA8">
      <w:pPr>
        <w:ind w:firstLine="720"/>
        <w:jc w:val="both"/>
        <w:rPr>
          <w:rFonts w:ascii="Sylfaen" w:hAnsi="Sylfaen"/>
          <w:lang w:val="ka-GE"/>
        </w:rPr>
      </w:pPr>
    </w:p>
    <w:p w:rsidR="005728FE" w:rsidRDefault="005728FE" w:rsidP="005728FE">
      <w:pPr>
        <w:pStyle w:val="ListParagraph"/>
        <w:ind w:left="1080"/>
        <w:jc w:val="both"/>
        <w:rPr>
          <w:rFonts w:ascii="Sylfaen" w:hAnsi="Sylfaen"/>
          <w:lang w:val="ka-GE"/>
        </w:rPr>
      </w:pPr>
    </w:p>
    <w:p w:rsidR="005728FE" w:rsidRDefault="005728FE" w:rsidP="005728FE">
      <w:pPr>
        <w:pStyle w:val="ListParagraph"/>
        <w:ind w:left="1080"/>
        <w:jc w:val="both"/>
        <w:rPr>
          <w:rFonts w:ascii="Sylfaen" w:hAnsi="Sylfaen"/>
          <w:lang w:val="ka-GE"/>
        </w:rPr>
      </w:pPr>
    </w:p>
    <w:p w:rsidR="005728FE" w:rsidRDefault="005728FE" w:rsidP="005728FE">
      <w:pPr>
        <w:pStyle w:val="ListParagraph"/>
        <w:ind w:left="1080"/>
        <w:jc w:val="both"/>
        <w:rPr>
          <w:rFonts w:ascii="Sylfaen" w:hAnsi="Sylfaen"/>
          <w:lang w:val="ka-G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7"/>
        <w:gridCol w:w="1984"/>
      </w:tblGrid>
      <w:tr w:rsidR="00BB4F3F" w:rsidRPr="005728FE" w:rsidTr="005728FE">
        <w:tc>
          <w:tcPr>
            <w:tcW w:w="7797" w:type="dxa"/>
          </w:tcPr>
          <w:p w:rsidR="00BB4F3F" w:rsidRDefault="00BB4F3F" w:rsidP="00BB4F3F">
            <w:pPr>
              <w:pStyle w:val="ListParagraph"/>
              <w:spacing w:line="600" w:lineRule="auto"/>
              <w:ind w:left="338"/>
              <w:jc w:val="both"/>
              <w:rPr>
                <w:rFonts w:ascii="Sylfaen" w:hAnsi="Sylfaen" w:cs="Sylfaen"/>
                <w:sz w:val="24"/>
                <w:szCs w:val="24"/>
                <w:lang w:val="ka-GE"/>
              </w:rPr>
            </w:pPr>
            <w:r>
              <w:rPr>
                <w:rFonts w:ascii="Sylfaen" w:hAnsi="Sylfaen" w:cs="Sylfaen"/>
                <w:sz w:val="24"/>
                <w:szCs w:val="24"/>
                <w:lang w:val="ka-GE"/>
              </w:rPr>
              <w:t>შესავალი</w:t>
            </w:r>
          </w:p>
        </w:tc>
        <w:tc>
          <w:tcPr>
            <w:tcW w:w="1984" w:type="dxa"/>
          </w:tcPr>
          <w:p w:rsidR="00BB4F3F"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3</w:t>
            </w:r>
          </w:p>
        </w:tc>
      </w:tr>
      <w:tr w:rsidR="005728FE" w:rsidRPr="005728FE" w:rsidTr="005728FE">
        <w:tc>
          <w:tcPr>
            <w:tcW w:w="7797" w:type="dxa"/>
          </w:tcPr>
          <w:p w:rsidR="005728FE" w:rsidRPr="005728FE" w:rsidRDefault="00BE1683" w:rsidP="005728FE">
            <w:pPr>
              <w:pStyle w:val="ListParagraph"/>
              <w:numPr>
                <w:ilvl w:val="0"/>
                <w:numId w:val="1"/>
              </w:numPr>
              <w:spacing w:line="600" w:lineRule="auto"/>
              <w:ind w:left="338"/>
              <w:jc w:val="both"/>
              <w:rPr>
                <w:rFonts w:ascii="Sylfaen" w:hAnsi="Sylfaen"/>
                <w:sz w:val="24"/>
                <w:szCs w:val="24"/>
                <w:lang w:val="ka-GE"/>
              </w:rPr>
            </w:pPr>
            <w:r>
              <w:rPr>
                <w:rFonts w:ascii="Sylfaen" w:hAnsi="Sylfaen" w:cs="Sylfaen"/>
                <w:sz w:val="24"/>
                <w:szCs w:val="24"/>
                <w:lang w:val="ka-GE"/>
              </w:rPr>
              <w:t>არსებული</w:t>
            </w:r>
            <w:r w:rsidR="005728FE" w:rsidRPr="005728FE">
              <w:rPr>
                <w:rFonts w:ascii="Sylfaen" w:hAnsi="Sylfaen"/>
                <w:sz w:val="24"/>
                <w:szCs w:val="24"/>
                <w:lang w:val="ka-GE"/>
              </w:rPr>
              <w:t xml:space="preserve"> მდგომარეობის ზოგადი </w:t>
            </w:r>
            <w:r w:rsidR="005728FE">
              <w:rPr>
                <w:rFonts w:ascii="Sylfaen" w:hAnsi="Sylfaen"/>
                <w:sz w:val="24"/>
                <w:szCs w:val="24"/>
                <w:lang w:val="ka-GE"/>
              </w:rPr>
              <w:t>მიმოხილვა</w:t>
            </w:r>
          </w:p>
        </w:tc>
        <w:tc>
          <w:tcPr>
            <w:tcW w:w="1984" w:type="dxa"/>
          </w:tcPr>
          <w:p w:rsidR="005728FE" w:rsidRPr="005728FE"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4</w:t>
            </w:r>
          </w:p>
        </w:tc>
      </w:tr>
      <w:tr w:rsidR="005728FE" w:rsidRPr="005728FE" w:rsidTr="005728FE">
        <w:tc>
          <w:tcPr>
            <w:tcW w:w="7797" w:type="dxa"/>
          </w:tcPr>
          <w:p w:rsidR="005728FE" w:rsidRPr="005728FE" w:rsidRDefault="005728FE" w:rsidP="005728FE">
            <w:pPr>
              <w:pStyle w:val="ListParagraph"/>
              <w:numPr>
                <w:ilvl w:val="0"/>
                <w:numId w:val="1"/>
              </w:numPr>
              <w:spacing w:line="600" w:lineRule="auto"/>
              <w:ind w:left="338"/>
              <w:jc w:val="both"/>
              <w:rPr>
                <w:rFonts w:ascii="Sylfaen" w:hAnsi="Sylfaen"/>
                <w:sz w:val="24"/>
                <w:szCs w:val="24"/>
                <w:lang w:val="ka-GE"/>
              </w:rPr>
            </w:pPr>
            <w:r w:rsidRPr="005728FE">
              <w:rPr>
                <w:rFonts w:ascii="Sylfaen" w:hAnsi="Sylfaen"/>
                <w:sz w:val="24"/>
                <w:szCs w:val="24"/>
                <w:lang w:val="ka-GE"/>
              </w:rPr>
              <w:t>პროექტის მიზნები</w:t>
            </w:r>
            <w:r w:rsidR="00562587">
              <w:rPr>
                <w:rFonts w:ascii="Sylfaen" w:hAnsi="Sylfaen"/>
                <w:sz w:val="24"/>
                <w:szCs w:val="24"/>
                <w:lang w:val="ka-GE"/>
              </w:rPr>
              <w:t xml:space="preserve"> და ამოცანები</w:t>
            </w:r>
          </w:p>
        </w:tc>
        <w:tc>
          <w:tcPr>
            <w:tcW w:w="1984" w:type="dxa"/>
          </w:tcPr>
          <w:p w:rsidR="005728FE" w:rsidRPr="005728FE"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5</w:t>
            </w:r>
          </w:p>
        </w:tc>
      </w:tr>
      <w:tr w:rsidR="0058593F" w:rsidRPr="005728FE" w:rsidTr="005728FE">
        <w:tc>
          <w:tcPr>
            <w:tcW w:w="7797" w:type="dxa"/>
          </w:tcPr>
          <w:p w:rsidR="0058593F" w:rsidRPr="005728FE" w:rsidRDefault="0058593F" w:rsidP="005728FE">
            <w:pPr>
              <w:pStyle w:val="ListParagraph"/>
              <w:numPr>
                <w:ilvl w:val="0"/>
                <w:numId w:val="1"/>
              </w:numPr>
              <w:spacing w:line="600" w:lineRule="auto"/>
              <w:ind w:left="338"/>
              <w:jc w:val="both"/>
              <w:rPr>
                <w:rFonts w:ascii="Sylfaen" w:hAnsi="Sylfaen"/>
                <w:sz w:val="24"/>
                <w:szCs w:val="24"/>
                <w:lang w:val="ka-GE"/>
              </w:rPr>
            </w:pPr>
            <w:r>
              <w:rPr>
                <w:rFonts w:ascii="Sylfaen" w:hAnsi="Sylfaen" w:cs="Sylfaen"/>
                <w:sz w:val="24"/>
                <w:szCs w:val="24"/>
                <w:lang w:val="ka-GE"/>
              </w:rPr>
              <w:t>მიზნების მიღწევის გზები</w:t>
            </w:r>
          </w:p>
        </w:tc>
        <w:tc>
          <w:tcPr>
            <w:tcW w:w="1984" w:type="dxa"/>
          </w:tcPr>
          <w:p w:rsidR="0058593F"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5</w:t>
            </w:r>
          </w:p>
        </w:tc>
      </w:tr>
      <w:tr w:rsidR="005728FE" w:rsidRPr="005728FE" w:rsidTr="005728FE">
        <w:tc>
          <w:tcPr>
            <w:tcW w:w="7797" w:type="dxa"/>
          </w:tcPr>
          <w:p w:rsidR="005728FE" w:rsidRPr="005728FE" w:rsidRDefault="005728FE" w:rsidP="005728FE">
            <w:pPr>
              <w:pStyle w:val="ListParagraph"/>
              <w:numPr>
                <w:ilvl w:val="0"/>
                <w:numId w:val="1"/>
              </w:numPr>
              <w:spacing w:line="600" w:lineRule="auto"/>
              <w:ind w:left="338"/>
              <w:jc w:val="both"/>
              <w:rPr>
                <w:rFonts w:ascii="Sylfaen" w:hAnsi="Sylfaen"/>
                <w:sz w:val="24"/>
                <w:szCs w:val="24"/>
                <w:lang w:val="ka-GE"/>
              </w:rPr>
            </w:pPr>
            <w:r w:rsidRPr="005728FE">
              <w:rPr>
                <w:rFonts w:ascii="Sylfaen" w:hAnsi="Sylfaen"/>
                <w:sz w:val="24"/>
                <w:szCs w:val="24"/>
                <w:lang w:val="ka-GE"/>
              </w:rPr>
              <w:t>დაშვების კონტროლის სისტემის ძირითადი მიმართულებები</w:t>
            </w:r>
          </w:p>
        </w:tc>
        <w:tc>
          <w:tcPr>
            <w:tcW w:w="1984" w:type="dxa"/>
          </w:tcPr>
          <w:p w:rsidR="005728FE" w:rsidRPr="005728FE"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6</w:t>
            </w:r>
          </w:p>
        </w:tc>
      </w:tr>
      <w:tr w:rsidR="007E1381" w:rsidRPr="005728FE" w:rsidTr="00BC2B7D">
        <w:tc>
          <w:tcPr>
            <w:tcW w:w="7797" w:type="dxa"/>
          </w:tcPr>
          <w:p w:rsidR="007E1381" w:rsidRPr="005728FE" w:rsidRDefault="007E1381" w:rsidP="007E1381">
            <w:pPr>
              <w:pStyle w:val="ListParagraph"/>
              <w:numPr>
                <w:ilvl w:val="0"/>
                <w:numId w:val="1"/>
              </w:numPr>
              <w:spacing w:line="600" w:lineRule="auto"/>
              <w:ind w:left="338"/>
              <w:jc w:val="both"/>
              <w:rPr>
                <w:rFonts w:ascii="Sylfaen" w:hAnsi="Sylfaen"/>
                <w:sz w:val="24"/>
                <w:szCs w:val="24"/>
                <w:lang w:val="ka-GE"/>
              </w:rPr>
            </w:pPr>
            <w:r w:rsidRPr="005728FE">
              <w:rPr>
                <w:rFonts w:ascii="Sylfaen" w:hAnsi="Sylfaen"/>
                <w:sz w:val="24"/>
                <w:szCs w:val="24"/>
                <w:lang w:val="ka-GE"/>
              </w:rPr>
              <w:t xml:space="preserve">დაშვების კონტროლის სისტემის </w:t>
            </w:r>
            <w:r>
              <w:rPr>
                <w:rFonts w:ascii="Sylfaen" w:hAnsi="Sylfaen"/>
                <w:sz w:val="24"/>
                <w:szCs w:val="24"/>
                <w:lang w:val="ka-GE"/>
              </w:rPr>
              <w:t>დიაგრამა</w:t>
            </w:r>
          </w:p>
        </w:tc>
        <w:tc>
          <w:tcPr>
            <w:tcW w:w="1984" w:type="dxa"/>
          </w:tcPr>
          <w:p w:rsidR="007E1381" w:rsidRPr="005728FE" w:rsidRDefault="00BB4F3F" w:rsidP="00BC2B7D">
            <w:pPr>
              <w:pStyle w:val="ListParagraph"/>
              <w:spacing w:line="600" w:lineRule="auto"/>
              <w:ind w:left="0"/>
              <w:jc w:val="right"/>
              <w:rPr>
                <w:rFonts w:ascii="Sylfaen" w:hAnsi="Sylfaen"/>
                <w:sz w:val="24"/>
                <w:szCs w:val="24"/>
                <w:lang w:val="ka-GE"/>
              </w:rPr>
            </w:pPr>
            <w:r>
              <w:rPr>
                <w:rFonts w:ascii="Sylfaen" w:hAnsi="Sylfaen"/>
                <w:sz w:val="24"/>
                <w:szCs w:val="24"/>
                <w:lang w:val="ka-GE"/>
              </w:rPr>
              <w:t>7</w:t>
            </w:r>
          </w:p>
        </w:tc>
      </w:tr>
      <w:tr w:rsidR="005728FE" w:rsidRPr="005728FE" w:rsidTr="005728FE">
        <w:tc>
          <w:tcPr>
            <w:tcW w:w="7797" w:type="dxa"/>
          </w:tcPr>
          <w:p w:rsidR="005728FE" w:rsidRPr="005728FE" w:rsidRDefault="005728FE" w:rsidP="005728FE">
            <w:pPr>
              <w:pStyle w:val="ListParagraph"/>
              <w:numPr>
                <w:ilvl w:val="0"/>
                <w:numId w:val="1"/>
              </w:numPr>
              <w:spacing w:line="600" w:lineRule="auto"/>
              <w:ind w:left="338"/>
              <w:jc w:val="both"/>
              <w:rPr>
                <w:rFonts w:ascii="Sylfaen" w:hAnsi="Sylfaen"/>
                <w:sz w:val="24"/>
                <w:szCs w:val="24"/>
                <w:lang w:val="ka-GE"/>
              </w:rPr>
            </w:pPr>
            <w:r w:rsidRPr="005728FE">
              <w:rPr>
                <w:rFonts w:ascii="Sylfaen" w:hAnsi="Sylfaen"/>
                <w:sz w:val="24"/>
                <w:szCs w:val="24"/>
                <w:lang w:val="ka-GE"/>
              </w:rPr>
              <w:t>დაშვების კონტროლის სისტემის ტექნიკური მახასიათებლები</w:t>
            </w:r>
          </w:p>
        </w:tc>
        <w:tc>
          <w:tcPr>
            <w:tcW w:w="1984" w:type="dxa"/>
          </w:tcPr>
          <w:p w:rsidR="005728FE" w:rsidRPr="005728FE"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8</w:t>
            </w:r>
          </w:p>
        </w:tc>
      </w:tr>
      <w:tr w:rsidR="005728FE" w:rsidRPr="005728FE" w:rsidTr="005728FE">
        <w:tc>
          <w:tcPr>
            <w:tcW w:w="7797" w:type="dxa"/>
          </w:tcPr>
          <w:p w:rsidR="005728FE" w:rsidRPr="005728FE" w:rsidRDefault="005728FE" w:rsidP="005728FE">
            <w:pPr>
              <w:pStyle w:val="ListParagraph"/>
              <w:numPr>
                <w:ilvl w:val="0"/>
                <w:numId w:val="1"/>
              </w:numPr>
              <w:spacing w:line="600" w:lineRule="auto"/>
              <w:ind w:left="338"/>
              <w:jc w:val="both"/>
              <w:rPr>
                <w:rFonts w:ascii="Sylfaen" w:hAnsi="Sylfaen"/>
                <w:sz w:val="24"/>
                <w:szCs w:val="24"/>
                <w:lang w:val="ka-GE"/>
              </w:rPr>
            </w:pPr>
            <w:r w:rsidRPr="005728FE">
              <w:rPr>
                <w:rFonts w:ascii="Sylfaen" w:hAnsi="Sylfaen"/>
                <w:sz w:val="24"/>
                <w:szCs w:val="24"/>
                <w:lang w:val="ka-GE"/>
              </w:rPr>
              <w:t>მოსალოდნელი შედეგები</w:t>
            </w:r>
          </w:p>
        </w:tc>
        <w:tc>
          <w:tcPr>
            <w:tcW w:w="1984" w:type="dxa"/>
          </w:tcPr>
          <w:p w:rsidR="005728FE" w:rsidRPr="005728FE"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10</w:t>
            </w:r>
          </w:p>
        </w:tc>
      </w:tr>
      <w:tr w:rsidR="005728FE" w:rsidRPr="005728FE" w:rsidTr="005728FE">
        <w:tc>
          <w:tcPr>
            <w:tcW w:w="7797" w:type="dxa"/>
          </w:tcPr>
          <w:p w:rsidR="005728FE" w:rsidRPr="005728FE" w:rsidRDefault="005728FE" w:rsidP="005728FE">
            <w:pPr>
              <w:pStyle w:val="ListParagraph"/>
              <w:numPr>
                <w:ilvl w:val="0"/>
                <w:numId w:val="1"/>
              </w:numPr>
              <w:spacing w:line="600" w:lineRule="auto"/>
              <w:ind w:left="338"/>
              <w:jc w:val="both"/>
              <w:rPr>
                <w:rFonts w:ascii="Sylfaen" w:hAnsi="Sylfaen"/>
                <w:sz w:val="24"/>
                <w:szCs w:val="24"/>
                <w:lang w:val="ka-GE"/>
              </w:rPr>
            </w:pPr>
            <w:r w:rsidRPr="005728FE">
              <w:rPr>
                <w:rFonts w:ascii="Sylfaen" w:hAnsi="Sylfaen"/>
                <w:sz w:val="24"/>
                <w:szCs w:val="24"/>
                <w:lang w:val="ka-GE"/>
              </w:rPr>
              <w:t>ბიუჯეტი</w:t>
            </w:r>
          </w:p>
        </w:tc>
        <w:tc>
          <w:tcPr>
            <w:tcW w:w="1984" w:type="dxa"/>
          </w:tcPr>
          <w:p w:rsidR="005728FE" w:rsidRPr="005728FE"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11</w:t>
            </w:r>
          </w:p>
        </w:tc>
      </w:tr>
      <w:tr w:rsidR="005728FE" w:rsidRPr="005728FE" w:rsidTr="005728FE">
        <w:tc>
          <w:tcPr>
            <w:tcW w:w="7797" w:type="dxa"/>
          </w:tcPr>
          <w:p w:rsidR="005728FE" w:rsidRPr="005728FE" w:rsidRDefault="005728FE" w:rsidP="005728FE">
            <w:pPr>
              <w:pStyle w:val="ListParagraph"/>
              <w:numPr>
                <w:ilvl w:val="0"/>
                <w:numId w:val="1"/>
              </w:numPr>
              <w:spacing w:line="600" w:lineRule="auto"/>
              <w:ind w:left="338"/>
              <w:jc w:val="both"/>
              <w:rPr>
                <w:rFonts w:ascii="Sylfaen" w:hAnsi="Sylfaen"/>
                <w:sz w:val="24"/>
                <w:szCs w:val="24"/>
                <w:lang w:val="ka-GE"/>
              </w:rPr>
            </w:pPr>
            <w:r w:rsidRPr="005728FE">
              <w:rPr>
                <w:rFonts w:ascii="Sylfaen" w:hAnsi="Sylfaen"/>
                <w:sz w:val="24"/>
                <w:szCs w:val="24"/>
                <w:lang w:val="ka-GE"/>
              </w:rPr>
              <w:t>დაშვების კონტროლის სისტემის განვითარების მიმართულებები</w:t>
            </w:r>
          </w:p>
        </w:tc>
        <w:tc>
          <w:tcPr>
            <w:tcW w:w="1984" w:type="dxa"/>
          </w:tcPr>
          <w:p w:rsidR="005728FE" w:rsidRPr="005728FE" w:rsidRDefault="00BB4F3F" w:rsidP="005728FE">
            <w:pPr>
              <w:pStyle w:val="ListParagraph"/>
              <w:spacing w:line="600" w:lineRule="auto"/>
              <w:ind w:left="0"/>
              <w:jc w:val="right"/>
              <w:rPr>
                <w:rFonts w:ascii="Sylfaen" w:hAnsi="Sylfaen"/>
                <w:sz w:val="24"/>
                <w:szCs w:val="24"/>
                <w:lang w:val="ka-GE"/>
              </w:rPr>
            </w:pPr>
            <w:r>
              <w:rPr>
                <w:rFonts w:ascii="Sylfaen" w:hAnsi="Sylfaen"/>
                <w:sz w:val="24"/>
                <w:szCs w:val="24"/>
                <w:lang w:val="ka-GE"/>
              </w:rPr>
              <w:t>11</w:t>
            </w:r>
          </w:p>
        </w:tc>
      </w:tr>
    </w:tbl>
    <w:p w:rsidR="005728FE" w:rsidRPr="005728FE" w:rsidRDefault="005728FE" w:rsidP="005728FE">
      <w:pPr>
        <w:pStyle w:val="ListParagraph"/>
        <w:ind w:left="108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lang w:val="ka-GE"/>
        </w:rPr>
      </w:pPr>
    </w:p>
    <w:p w:rsidR="006E4CA8" w:rsidRDefault="006E4CA8" w:rsidP="006E4CA8">
      <w:pPr>
        <w:ind w:firstLine="720"/>
        <w:jc w:val="both"/>
        <w:rPr>
          <w:rFonts w:ascii="Sylfaen" w:hAnsi="Sylfaen"/>
        </w:rPr>
      </w:pPr>
    </w:p>
    <w:p w:rsidR="00210FF1" w:rsidRPr="00210FF1" w:rsidRDefault="00210FF1" w:rsidP="006E4CA8">
      <w:pPr>
        <w:ind w:firstLine="720"/>
        <w:jc w:val="both"/>
        <w:rPr>
          <w:rFonts w:ascii="Sylfaen" w:hAnsi="Sylfaen"/>
        </w:rPr>
      </w:pP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5728FE" w:rsidRDefault="00D66293" w:rsidP="006E4CA8">
      <w:pPr>
        <w:ind w:firstLine="720"/>
        <w:jc w:val="both"/>
        <w:rPr>
          <w:rFonts w:ascii="Sylfaen" w:hAnsi="Sylfaen"/>
          <w:lang w:val="ka-GE"/>
        </w:rPr>
      </w:pPr>
      <w:r>
        <w:rPr>
          <w:rFonts w:ascii="Sylfaen" w:hAnsi="Sylfaen"/>
          <w:noProof/>
        </w:rPr>
        <w:pict>
          <v:rect id="_x0000_s1031" style="position:absolute;left:0;text-align:left;margin-left:458.7pt;margin-top:16.3pt;width:58.85pt;height:37.6pt;z-index:251661312" stroked="f"/>
        </w:pict>
      </w:r>
    </w:p>
    <w:p w:rsidR="00BB4F3F" w:rsidRPr="00C11D85" w:rsidRDefault="00BB4F3F" w:rsidP="00BB4F3F">
      <w:pPr>
        <w:jc w:val="center"/>
        <w:rPr>
          <w:rFonts w:ascii="Sylfaen" w:hAnsi="Sylfaen"/>
          <w:spacing w:val="40"/>
          <w:lang w:val="ka-GE"/>
        </w:rPr>
      </w:pPr>
      <w:r w:rsidRPr="00C11D85">
        <w:rPr>
          <w:rFonts w:ascii="Sylfaen" w:hAnsi="Sylfaen"/>
          <w:spacing w:val="40"/>
          <w:lang w:val="ka-GE"/>
        </w:rPr>
        <w:lastRenderedPageBreak/>
        <w:t>შესავალი</w:t>
      </w:r>
    </w:p>
    <w:p w:rsidR="00BB4F3F" w:rsidRDefault="00BB4F3F" w:rsidP="00BB4F3F">
      <w:pPr>
        <w:jc w:val="center"/>
        <w:rPr>
          <w:rFonts w:ascii="Sylfaen" w:hAnsi="Sylfaen"/>
          <w:lang w:val="ka-GE"/>
        </w:rPr>
      </w:pPr>
    </w:p>
    <w:p w:rsidR="00BB4F3F" w:rsidRDefault="00BB4F3F" w:rsidP="00BB4F3F">
      <w:pPr>
        <w:jc w:val="center"/>
        <w:rPr>
          <w:rFonts w:ascii="Sylfaen" w:hAnsi="Sylfaen"/>
          <w:lang w:val="ka-GE"/>
        </w:rPr>
      </w:pPr>
    </w:p>
    <w:p w:rsidR="00BB4F3F" w:rsidRDefault="00BB4F3F" w:rsidP="00BB4F3F">
      <w:pPr>
        <w:jc w:val="center"/>
        <w:rPr>
          <w:rFonts w:ascii="Sylfaen" w:hAnsi="Sylfaen"/>
          <w:lang w:val="ka-GE"/>
        </w:rPr>
      </w:pPr>
    </w:p>
    <w:p w:rsidR="00BB4F3F" w:rsidRDefault="00BB4F3F" w:rsidP="00BB4F3F">
      <w:pPr>
        <w:jc w:val="center"/>
        <w:rPr>
          <w:rFonts w:ascii="Sylfaen" w:hAnsi="Sylfaen"/>
          <w:lang w:val="ka-GE"/>
        </w:rPr>
      </w:pPr>
    </w:p>
    <w:p w:rsidR="00BB4F3F" w:rsidRDefault="00BB4F3F" w:rsidP="00BB4F3F">
      <w:pPr>
        <w:ind w:firstLine="567"/>
        <w:jc w:val="both"/>
        <w:rPr>
          <w:rFonts w:ascii="Sylfaen" w:hAnsi="Sylfaen"/>
          <w:lang w:val="ka-GE"/>
        </w:rPr>
      </w:pPr>
      <w:r>
        <w:rPr>
          <w:rFonts w:ascii="Sylfaen" w:hAnsi="Sylfaen"/>
          <w:lang w:val="ka-GE"/>
        </w:rPr>
        <w:t xml:space="preserve">წინამდებარე პროექტში წარმოდგენილია საქართველოს შრომის, ჯანმრთელობისა და სოციალური დაცვის სამინისტროს ადმინისტრაციულ შენობაში დაშვების კონტროლის სისტემის დანერგვის, ფუნქციონირებისა და განვითარების ძირითადი მიმართულებები. </w:t>
      </w:r>
    </w:p>
    <w:p w:rsidR="00BB4F3F" w:rsidRDefault="00BB4F3F" w:rsidP="00BB4F3F">
      <w:pPr>
        <w:ind w:firstLine="567"/>
        <w:jc w:val="both"/>
        <w:rPr>
          <w:rFonts w:ascii="Sylfaen" w:hAnsi="Sylfaen"/>
          <w:lang w:val="ka-GE"/>
        </w:rPr>
      </w:pPr>
    </w:p>
    <w:p w:rsidR="00BB4F3F" w:rsidRDefault="00BB4F3F" w:rsidP="00BB4F3F">
      <w:pPr>
        <w:ind w:firstLine="567"/>
        <w:jc w:val="both"/>
        <w:rPr>
          <w:rFonts w:ascii="Sylfaen" w:hAnsi="Sylfaen"/>
          <w:lang w:val="ka-GE"/>
        </w:rPr>
      </w:pPr>
      <w:r>
        <w:rPr>
          <w:rFonts w:ascii="Sylfaen" w:hAnsi="Sylfaen"/>
          <w:lang w:val="ka-GE"/>
        </w:rPr>
        <w:t xml:space="preserve">პროექტი გულისხმობს  დაშვების კონტროლის თანამედროვე სისტემის ჩამოყალიბებას სამინისტროს უსაფრთხოებისა და შიდა კონტროლის გაუმჯობესებას. </w:t>
      </w:r>
    </w:p>
    <w:p w:rsidR="00BB4F3F" w:rsidRDefault="00BB4F3F" w:rsidP="00BB4F3F">
      <w:pPr>
        <w:ind w:firstLine="567"/>
        <w:jc w:val="both"/>
        <w:rPr>
          <w:rFonts w:ascii="Sylfaen" w:hAnsi="Sylfaen"/>
          <w:lang w:val="ka-GE"/>
        </w:rPr>
      </w:pPr>
    </w:p>
    <w:p w:rsidR="00BB4F3F" w:rsidRDefault="00BB4F3F" w:rsidP="00BB4F3F">
      <w:pPr>
        <w:ind w:firstLine="567"/>
        <w:jc w:val="both"/>
        <w:rPr>
          <w:rFonts w:ascii="Sylfaen" w:hAnsi="Sylfaen"/>
          <w:lang w:val="ka-GE"/>
        </w:rPr>
      </w:pPr>
      <w:r>
        <w:rPr>
          <w:rFonts w:ascii="Sylfaen" w:hAnsi="Sylfaen"/>
          <w:lang w:val="ka-GE"/>
        </w:rPr>
        <w:t>პროექტში განხილულია დაშვების კონტროლის სისტემის დანერგვის მიმართულებები, სავარაუდო ბიუჯეტი და პროექტის განხორციელებით დაგეგმილი შედეგები, ამასთან პროექტით წარმოდგენილია დაშვების კონტროლის სისტემის სამომავლო განვითარების პერსპექტივები და ძირითადი მიმართულებები.</w:t>
      </w: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5728FE" w:rsidRDefault="005728FE" w:rsidP="006E4CA8">
      <w:pPr>
        <w:ind w:firstLine="720"/>
        <w:jc w:val="both"/>
        <w:rPr>
          <w:rFonts w:ascii="Sylfaen" w:hAnsi="Sylfaen"/>
          <w:lang w:val="ka-GE"/>
        </w:rPr>
      </w:pPr>
    </w:p>
    <w:p w:rsidR="00FF4CAD" w:rsidRDefault="00FF4CAD" w:rsidP="006E4CA8">
      <w:pPr>
        <w:ind w:firstLine="720"/>
        <w:jc w:val="both"/>
        <w:rPr>
          <w:rFonts w:ascii="Sylfaen" w:hAnsi="Sylfaen"/>
          <w:lang w:val="ka-GE"/>
        </w:rPr>
      </w:pPr>
    </w:p>
    <w:p w:rsidR="00FF4CAD" w:rsidRDefault="00FF4CAD"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BB4F3F" w:rsidRDefault="00BB4F3F" w:rsidP="006E4CA8">
      <w:pPr>
        <w:ind w:firstLine="720"/>
        <w:jc w:val="both"/>
        <w:rPr>
          <w:rFonts w:ascii="Sylfaen" w:hAnsi="Sylfaen"/>
          <w:lang w:val="ka-GE"/>
        </w:rPr>
      </w:pPr>
    </w:p>
    <w:p w:rsidR="005728FE" w:rsidRPr="005728FE" w:rsidRDefault="00BE1683" w:rsidP="00BE1683">
      <w:pPr>
        <w:pStyle w:val="ListParagraph"/>
        <w:numPr>
          <w:ilvl w:val="0"/>
          <w:numId w:val="3"/>
        </w:numPr>
        <w:ind w:left="0" w:firstLine="426"/>
        <w:jc w:val="center"/>
        <w:rPr>
          <w:rFonts w:ascii="Sylfaen" w:hAnsi="Sylfaen"/>
          <w:lang w:val="ka-GE"/>
        </w:rPr>
      </w:pPr>
      <w:r>
        <w:rPr>
          <w:rFonts w:ascii="Sylfaen" w:hAnsi="Sylfaen" w:cs="Sylfaen"/>
          <w:sz w:val="24"/>
          <w:szCs w:val="24"/>
          <w:lang w:val="ka-GE"/>
        </w:rPr>
        <w:lastRenderedPageBreak/>
        <w:t>არსებული</w:t>
      </w:r>
      <w:r w:rsidR="005728FE" w:rsidRPr="005728FE">
        <w:rPr>
          <w:rFonts w:ascii="Sylfaen" w:hAnsi="Sylfaen"/>
          <w:sz w:val="24"/>
          <w:szCs w:val="24"/>
          <w:lang w:val="ka-GE"/>
        </w:rPr>
        <w:t xml:space="preserve"> მდგომარეობის ზოგადი მიმოხილვა</w:t>
      </w:r>
    </w:p>
    <w:p w:rsidR="005728FE" w:rsidRDefault="005728FE" w:rsidP="005728FE">
      <w:pPr>
        <w:jc w:val="both"/>
        <w:rPr>
          <w:rFonts w:ascii="Sylfaen" w:hAnsi="Sylfaen"/>
          <w:lang w:val="ka-GE"/>
        </w:rPr>
      </w:pPr>
    </w:p>
    <w:p w:rsidR="009A7863" w:rsidRPr="005D26A0" w:rsidRDefault="005728FE" w:rsidP="00C8377E">
      <w:pPr>
        <w:spacing w:line="288" w:lineRule="auto"/>
        <w:ind w:firstLine="567"/>
        <w:jc w:val="both"/>
        <w:rPr>
          <w:rFonts w:ascii="Sylfaen" w:hAnsi="Sylfaen"/>
          <w:sz w:val="19"/>
          <w:szCs w:val="19"/>
          <w:lang w:val="ka-GE"/>
        </w:rPr>
      </w:pPr>
      <w:r w:rsidRPr="005D26A0">
        <w:rPr>
          <w:rFonts w:ascii="Sylfaen" w:hAnsi="Sylfaen"/>
          <w:sz w:val="19"/>
          <w:szCs w:val="19"/>
          <w:lang w:val="ka-GE"/>
        </w:rPr>
        <w:t>საქართველოს შრომის</w:t>
      </w:r>
      <w:r w:rsidR="009A7863" w:rsidRPr="005D26A0">
        <w:rPr>
          <w:rFonts w:ascii="Sylfaen" w:hAnsi="Sylfaen"/>
          <w:sz w:val="19"/>
          <w:szCs w:val="19"/>
        </w:rPr>
        <w:t>,</w:t>
      </w:r>
      <w:r w:rsidRPr="005D26A0">
        <w:rPr>
          <w:rFonts w:ascii="Sylfaen" w:hAnsi="Sylfaen"/>
          <w:sz w:val="19"/>
          <w:szCs w:val="19"/>
          <w:lang w:val="ka-GE"/>
        </w:rPr>
        <w:t xml:space="preserve"> </w:t>
      </w:r>
      <w:r w:rsidR="009A7863" w:rsidRPr="005D26A0">
        <w:rPr>
          <w:rFonts w:ascii="Sylfaen" w:hAnsi="Sylfaen"/>
          <w:sz w:val="19"/>
          <w:szCs w:val="19"/>
          <w:lang w:val="ka-GE"/>
        </w:rPr>
        <w:t xml:space="preserve">ჯანმრთელობისა და სოციალური დაცვის სამინისტროს ადმინისტრაციული შენობა მდებარეობს ქ. თბილისში, აკ. წერეთლის გამზ. №144. </w:t>
      </w:r>
    </w:p>
    <w:p w:rsidR="008140FC" w:rsidRPr="005D26A0" w:rsidRDefault="00BE1683" w:rsidP="008140FC">
      <w:pPr>
        <w:spacing w:line="288" w:lineRule="auto"/>
        <w:ind w:firstLine="567"/>
        <w:jc w:val="both"/>
        <w:rPr>
          <w:rFonts w:ascii="Sylfaen" w:hAnsi="Sylfaen"/>
          <w:sz w:val="19"/>
          <w:szCs w:val="19"/>
          <w:lang w:val="ka-GE"/>
        </w:rPr>
      </w:pPr>
      <w:r w:rsidRPr="005D26A0">
        <w:rPr>
          <w:rFonts w:ascii="Sylfaen" w:hAnsi="Sylfaen"/>
          <w:sz w:val="19"/>
          <w:szCs w:val="19"/>
          <w:lang w:val="ka-GE"/>
        </w:rPr>
        <w:t xml:space="preserve">სამინისტროს შენობაში განთავსებულია </w:t>
      </w:r>
      <w:r w:rsidR="00B5450C">
        <w:rPr>
          <w:rFonts w:ascii="Sylfaen" w:hAnsi="Sylfaen"/>
          <w:sz w:val="19"/>
          <w:szCs w:val="19"/>
        </w:rPr>
        <w:t>6</w:t>
      </w:r>
      <w:r w:rsidR="00846F9D" w:rsidRPr="005D26A0">
        <w:rPr>
          <w:rFonts w:ascii="Sylfaen" w:hAnsi="Sylfaen"/>
          <w:sz w:val="19"/>
          <w:szCs w:val="19"/>
        </w:rPr>
        <w:t xml:space="preserve"> </w:t>
      </w:r>
      <w:r w:rsidR="00B5450C">
        <w:rPr>
          <w:rFonts w:ascii="Sylfaen" w:hAnsi="Sylfaen"/>
          <w:sz w:val="19"/>
          <w:szCs w:val="19"/>
          <w:lang w:val="ka-GE"/>
        </w:rPr>
        <w:t>დამოუკიდებელი</w:t>
      </w:r>
      <w:r w:rsidR="00846F9D" w:rsidRPr="005D26A0">
        <w:rPr>
          <w:rFonts w:ascii="Sylfaen" w:hAnsi="Sylfaen"/>
          <w:sz w:val="19"/>
          <w:szCs w:val="19"/>
          <w:lang w:val="ka-GE"/>
        </w:rPr>
        <w:t xml:space="preserve"> სამსახური</w:t>
      </w:r>
      <w:r w:rsidRPr="005D26A0">
        <w:rPr>
          <w:rFonts w:ascii="Sylfaen" w:hAnsi="Sylfaen"/>
          <w:sz w:val="19"/>
          <w:szCs w:val="19"/>
          <w:lang w:val="ka-GE"/>
        </w:rPr>
        <w:t>, რომ</w:t>
      </w:r>
      <w:r w:rsidR="00B5450C">
        <w:rPr>
          <w:rFonts w:ascii="Sylfaen" w:hAnsi="Sylfaen"/>
          <w:sz w:val="19"/>
          <w:szCs w:val="19"/>
          <w:lang w:val="ka-GE"/>
        </w:rPr>
        <w:t>ლებიც განსხვავდებიან ერთმანეთისგან სამუშაო გრაფიკით. მაგალითად</w:t>
      </w:r>
      <w:r w:rsidR="008140FC">
        <w:rPr>
          <w:rFonts w:ascii="Sylfaen" w:hAnsi="Sylfaen"/>
          <w:sz w:val="19"/>
          <w:szCs w:val="19"/>
          <w:lang w:val="ka-GE"/>
        </w:rPr>
        <w:t xml:space="preserve">, </w:t>
      </w:r>
      <w:r w:rsidR="008140FC" w:rsidRPr="005D26A0">
        <w:rPr>
          <w:rFonts w:ascii="Sylfaen" w:hAnsi="Sylfaen"/>
          <w:sz w:val="19"/>
          <w:szCs w:val="19"/>
          <w:lang w:val="ka-GE"/>
        </w:rPr>
        <w:t>ცენტრალური აპარატისათვის სამუშაო საათებია 9.30-18.30, შესვენება 13.00-14.00, ხოლო სოციალური მომსახურების სააგენტოსათვის - 9.30 - 18.00, შესვენება 13.00-13.30. ამასთან დანერგილია შეღავათები მცირეწლოვანი ბავშვის მშობელთათვის, რაც სამუშაო დროის ერთსაათიან შემცირებას ითვალისწინებს.</w:t>
      </w:r>
    </w:p>
    <w:p w:rsidR="005728FE" w:rsidRPr="005D26A0" w:rsidRDefault="00B5450C" w:rsidP="00C8377E">
      <w:pPr>
        <w:spacing w:line="288" w:lineRule="auto"/>
        <w:ind w:firstLine="567"/>
        <w:jc w:val="both"/>
        <w:rPr>
          <w:rFonts w:ascii="Sylfaen" w:hAnsi="Sylfaen"/>
          <w:sz w:val="19"/>
          <w:szCs w:val="19"/>
          <w:lang w:val="ka-GE"/>
        </w:rPr>
      </w:pPr>
      <w:r>
        <w:rPr>
          <w:rFonts w:ascii="Sylfaen" w:hAnsi="Sylfaen"/>
          <w:sz w:val="19"/>
          <w:szCs w:val="19"/>
          <w:lang w:val="ka-GE"/>
        </w:rPr>
        <w:t>შენობაში განთავსებულ</w:t>
      </w:r>
      <w:r w:rsidR="00BE1683" w:rsidRPr="005D26A0">
        <w:rPr>
          <w:rFonts w:ascii="Sylfaen" w:hAnsi="Sylfaen"/>
          <w:sz w:val="19"/>
          <w:szCs w:val="19"/>
          <w:lang w:val="ka-GE"/>
        </w:rPr>
        <w:t xml:space="preserve"> თანამშრომ</w:t>
      </w:r>
      <w:r>
        <w:rPr>
          <w:rFonts w:ascii="Sylfaen" w:hAnsi="Sylfaen"/>
          <w:sz w:val="19"/>
          <w:szCs w:val="19"/>
          <w:lang w:val="ka-GE"/>
        </w:rPr>
        <w:t>ე</w:t>
      </w:r>
      <w:r w:rsidR="00BE1683" w:rsidRPr="005D26A0">
        <w:rPr>
          <w:rFonts w:ascii="Sylfaen" w:hAnsi="Sylfaen"/>
          <w:sz w:val="19"/>
          <w:szCs w:val="19"/>
          <w:lang w:val="ka-GE"/>
        </w:rPr>
        <w:t>ლ</w:t>
      </w:r>
      <w:r>
        <w:rPr>
          <w:rFonts w:ascii="Sylfaen" w:hAnsi="Sylfaen"/>
          <w:sz w:val="19"/>
          <w:szCs w:val="19"/>
          <w:lang w:val="ka-GE"/>
        </w:rPr>
        <w:t>თა</w:t>
      </w:r>
      <w:r w:rsidR="00BE1683" w:rsidRPr="005D26A0">
        <w:rPr>
          <w:rFonts w:ascii="Sylfaen" w:hAnsi="Sylfaen"/>
          <w:sz w:val="19"/>
          <w:szCs w:val="19"/>
          <w:lang w:val="ka-GE"/>
        </w:rPr>
        <w:t xml:space="preserve"> საერთო რაოდენობა </w:t>
      </w:r>
      <w:r w:rsidR="00846F9D" w:rsidRPr="005D26A0">
        <w:rPr>
          <w:rFonts w:ascii="Sylfaen" w:hAnsi="Sylfaen"/>
          <w:sz w:val="19"/>
          <w:szCs w:val="19"/>
          <w:lang w:val="ka-GE"/>
        </w:rPr>
        <w:t>1000</w:t>
      </w:r>
      <w:r w:rsidR="00C83849" w:rsidRPr="005D26A0">
        <w:rPr>
          <w:rFonts w:ascii="Sylfaen" w:hAnsi="Sylfaen"/>
          <w:sz w:val="19"/>
          <w:szCs w:val="19"/>
          <w:lang w:val="ka-GE"/>
        </w:rPr>
        <w:t>-</w:t>
      </w:r>
      <w:r>
        <w:rPr>
          <w:rFonts w:ascii="Sylfaen" w:hAnsi="Sylfaen"/>
          <w:sz w:val="19"/>
          <w:szCs w:val="19"/>
          <w:lang w:val="ka-GE"/>
        </w:rPr>
        <w:t>მდეა</w:t>
      </w:r>
      <w:r w:rsidR="00BE1683" w:rsidRPr="005D26A0">
        <w:rPr>
          <w:rFonts w:ascii="Sylfaen" w:hAnsi="Sylfaen"/>
          <w:sz w:val="19"/>
          <w:szCs w:val="19"/>
          <w:lang w:val="ka-GE"/>
        </w:rPr>
        <w:t>.</w:t>
      </w:r>
    </w:p>
    <w:p w:rsidR="00B5450C" w:rsidRPr="005D26A0" w:rsidRDefault="00BE1683" w:rsidP="00B5450C">
      <w:pPr>
        <w:spacing w:line="288" w:lineRule="auto"/>
        <w:ind w:firstLine="567"/>
        <w:jc w:val="both"/>
        <w:rPr>
          <w:rFonts w:ascii="Sylfaen" w:hAnsi="Sylfaen"/>
          <w:sz w:val="19"/>
          <w:szCs w:val="19"/>
          <w:lang w:val="ka-GE"/>
        </w:rPr>
      </w:pPr>
      <w:r w:rsidRPr="005D26A0">
        <w:rPr>
          <w:rFonts w:ascii="Sylfaen" w:hAnsi="Sylfaen"/>
          <w:sz w:val="19"/>
          <w:szCs w:val="19"/>
          <w:lang w:val="ka-GE"/>
        </w:rPr>
        <w:t xml:space="preserve">შენობას </w:t>
      </w:r>
      <w:r w:rsidR="00C83849" w:rsidRPr="005D26A0">
        <w:rPr>
          <w:rFonts w:ascii="Sylfaen" w:hAnsi="Sylfaen"/>
          <w:sz w:val="19"/>
          <w:szCs w:val="19"/>
          <w:lang w:val="ka-GE"/>
        </w:rPr>
        <w:t>აქვს</w:t>
      </w:r>
      <w:r w:rsidRPr="005D26A0">
        <w:rPr>
          <w:rFonts w:ascii="Sylfaen" w:hAnsi="Sylfaen"/>
          <w:sz w:val="19"/>
          <w:szCs w:val="19"/>
          <w:lang w:val="ka-GE"/>
        </w:rPr>
        <w:t xml:space="preserve"> ორი შესასვლელი</w:t>
      </w:r>
      <w:r w:rsidR="00B5450C">
        <w:rPr>
          <w:rFonts w:ascii="Sylfaen" w:hAnsi="Sylfaen"/>
          <w:sz w:val="19"/>
          <w:szCs w:val="19"/>
          <w:lang w:val="ka-GE"/>
        </w:rPr>
        <w:t>:</w:t>
      </w:r>
      <w:r w:rsidRPr="005D26A0">
        <w:rPr>
          <w:rFonts w:ascii="Sylfaen" w:hAnsi="Sylfaen"/>
          <w:sz w:val="19"/>
          <w:szCs w:val="19"/>
          <w:lang w:val="ka-GE"/>
        </w:rPr>
        <w:t xml:space="preserve"> ნულოვან</w:t>
      </w:r>
      <w:r w:rsidR="00B5450C">
        <w:rPr>
          <w:rFonts w:ascii="Sylfaen" w:hAnsi="Sylfaen"/>
          <w:sz w:val="19"/>
          <w:szCs w:val="19"/>
          <w:lang w:val="ka-GE"/>
        </w:rPr>
        <w:t>ი</w:t>
      </w:r>
      <w:r w:rsidRPr="005D26A0">
        <w:rPr>
          <w:rFonts w:ascii="Sylfaen" w:hAnsi="Sylfaen"/>
          <w:sz w:val="19"/>
          <w:szCs w:val="19"/>
          <w:lang w:val="ka-GE"/>
        </w:rPr>
        <w:t xml:space="preserve"> და -2 სართულებ</w:t>
      </w:r>
      <w:r w:rsidR="00B5450C">
        <w:rPr>
          <w:rFonts w:ascii="Sylfaen" w:hAnsi="Sylfaen"/>
          <w:sz w:val="19"/>
          <w:szCs w:val="19"/>
          <w:lang w:val="ka-GE"/>
        </w:rPr>
        <w:t>იდან</w:t>
      </w:r>
      <w:r w:rsidRPr="005D26A0">
        <w:rPr>
          <w:rFonts w:ascii="Sylfaen" w:hAnsi="Sylfaen"/>
          <w:sz w:val="19"/>
          <w:szCs w:val="19"/>
          <w:lang w:val="ka-GE"/>
        </w:rPr>
        <w:t xml:space="preserve">. </w:t>
      </w:r>
    </w:p>
    <w:p w:rsidR="00BE1683" w:rsidRPr="005D26A0" w:rsidRDefault="00BE1683" w:rsidP="00C8377E">
      <w:pPr>
        <w:spacing w:line="288" w:lineRule="auto"/>
        <w:ind w:firstLine="567"/>
        <w:jc w:val="both"/>
        <w:rPr>
          <w:rFonts w:ascii="Sylfaen" w:hAnsi="Sylfaen"/>
          <w:sz w:val="19"/>
          <w:szCs w:val="19"/>
          <w:lang w:val="ka-GE"/>
        </w:rPr>
      </w:pPr>
      <w:r w:rsidRPr="005D26A0">
        <w:rPr>
          <w:rFonts w:ascii="Sylfaen" w:hAnsi="Sylfaen"/>
          <w:sz w:val="19"/>
          <w:szCs w:val="19"/>
          <w:lang w:val="ka-GE"/>
        </w:rPr>
        <w:t>საშვთა ბიურო</w:t>
      </w:r>
      <w:r w:rsidR="00B5450C">
        <w:rPr>
          <w:rFonts w:ascii="Sylfaen" w:hAnsi="Sylfaen"/>
          <w:sz w:val="19"/>
          <w:szCs w:val="19"/>
          <w:lang w:val="ka-GE"/>
        </w:rPr>
        <w:t xml:space="preserve">, </w:t>
      </w:r>
      <w:r w:rsidR="00B5450C" w:rsidRPr="005D26A0">
        <w:rPr>
          <w:rFonts w:ascii="Sylfaen" w:hAnsi="Sylfaen"/>
          <w:sz w:val="19"/>
          <w:szCs w:val="19"/>
          <w:lang w:val="ka-GE"/>
        </w:rPr>
        <w:t xml:space="preserve">სადაც </w:t>
      </w:r>
      <w:r w:rsidR="00B5450C">
        <w:rPr>
          <w:rFonts w:ascii="Sylfaen" w:hAnsi="Sylfaen"/>
          <w:sz w:val="19"/>
          <w:szCs w:val="19"/>
          <w:lang w:val="ka-GE"/>
        </w:rPr>
        <w:t>წარმოებს</w:t>
      </w:r>
      <w:r w:rsidR="00B5450C" w:rsidRPr="005D26A0">
        <w:rPr>
          <w:rFonts w:ascii="Sylfaen" w:hAnsi="Sylfaen"/>
          <w:sz w:val="19"/>
          <w:szCs w:val="19"/>
          <w:lang w:val="ka-GE"/>
        </w:rPr>
        <w:t xml:space="preserve"> სტუმრებისათვის საშვების გაცემის პროცედურები</w:t>
      </w:r>
      <w:r w:rsidR="00B5450C">
        <w:rPr>
          <w:rFonts w:ascii="Sylfaen" w:hAnsi="Sylfaen"/>
          <w:sz w:val="19"/>
          <w:szCs w:val="19"/>
          <w:lang w:val="ka-GE"/>
        </w:rPr>
        <w:t>,</w:t>
      </w:r>
      <w:r w:rsidRPr="005D26A0">
        <w:rPr>
          <w:rFonts w:ascii="Sylfaen" w:hAnsi="Sylfaen"/>
          <w:sz w:val="19"/>
          <w:szCs w:val="19"/>
          <w:lang w:val="ka-GE"/>
        </w:rPr>
        <w:t xml:space="preserve"> განლაგებულია </w:t>
      </w:r>
      <w:r w:rsidR="00B5450C">
        <w:rPr>
          <w:rFonts w:ascii="Sylfaen" w:hAnsi="Sylfaen"/>
          <w:sz w:val="19"/>
          <w:szCs w:val="19"/>
          <w:lang w:val="ka-GE"/>
        </w:rPr>
        <w:t>ნულოვან</w:t>
      </w:r>
      <w:r w:rsidRPr="005D26A0">
        <w:rPr>
          <w:rFonts w:ascii="Sylfaen" w:hAnsi="Sylfaen"/>
          <w:sz w:val="19"/>
          <w:szCs w:val="19"/>
          <w:lang w:val="ka-GE"/>
        </w:rPr>
        <w:t xml:space="preserve"> სართულზე</w:t>
      </w:r>
      <w:r w:rsidR="00B5450C">
        <w:rPr>
          <w:rFonts w:ascii="Sylfaen" w:hAnsi="Sylfaen"/>
          <w:sz w:val="19"/>
          <w:szCs w:val="19"/>
          <w:lang w:val="ka-GE"/>
        </w:rPr>
        <w:t>.</w:t>
      </w:r>
      <w:r w:rsidRPr="005D26A0">
        <w:rPr>
          <w:rFonts w:ascii="Sylfaen" w:hAnsi="Sylfaen"/>
          <w:sz w:val="19"/>
          <w:szCs w:val="19"/>
          <w:lang w:val="ka-GE"/>
        </w:rPr>
        <w:t xml:space="preserve"> </w:t>
      </w:r>
    </w:p>
    <w:p w:rsidR="008D5D81" w:rsidRPr="005D26A0" w:rsidRDefault="008D5D81" w:rsidP="00C8377E">
      <w:pPr>
        <w:spacing w:line="288" w:lineRule="auto"/>
        <w:ind w:firstLine="567"/>
        <w:jc w:val="both"/>
        <w:rPr>
          <w:rFonts w:ascii="Sylfaen" w:hAnsi="Sylfaen"/>
          <w:sz w:val="19"/>
          <w:szCs w:val="19"/>
          <w:lang w:val="ka-GE"/>
        </w:rPr>
      </w:pPr>
      <w:r w:rsidRPr="005D26A0">
        <w:rPr>
          <w:rFonts w:ascii="Sylfaen" w:hAnsi="Sylfaen"/>
          <w:sz w:val="19"/>
          <w:szCs w:val="19"/>
          <w:lang w:val="ka-GE"/>
        </w:rPr>
        <w:t xml:space="preserve">სამინისტროს შენობის სხვადასხვა სართულზე გადაადგილება უზრუნველყოფილია კიბით და ლიფტებით. სამინისტროს შენობა აღჭურვილია ოთხი ერთეული სწრაფმავალი ლიფტით, რომელთაგან ერთი გამოიყენება სატვირთო ფუნქციების შესასრულებლად, მეორე და მესამე - თანამშრომელთა და სტუმართა გადაადგილებისათვის, ხოლო მეოთხე - სპეციალური არაკონტაქტური ჩიპით აღჭურვილი გასაღების მფლობელი პირებისათვის, რომელთა საერთო რაოდენობა </w:t>
      </w:r>
      <w:r w:rsidR="00846F9D" w:rsidRPr="005D26A0">
        <w:rPr>
          <w:rFonts w:ascii="Sylfaen" w:hAnsi="Sylfaen"/>
          <w:sz w:val="19"/>
          <w:szCs w:val="19"/>
          <w:lang w:val="ka-GE"/>
        </w:rPr>
        <w:t>დაახლოებით 40</w:t>
      </w:r>
      <w:r w:rsidR="00A869DC" w:rsidRPr="005D26A0">
        <w:rPr>
          <w:rFonts w:ascii="Sylfaen" w:hAnsi="Sylfaen"/>
          <w:sz w:val="19"/>
          <w:szCs w:val="19"/>
          <w:lang w:val="ka-GE"/>
        </w:rPr>
        <w:t>-ს შეადგენს.</w:t>
      </w:r>
    </w:p>
    <w:p w:rsidR="00D11A4A" w:rsidRPr="005D26A0" w:rsidRDefault="00D11A4A" w:rsidP="00D11A4A">
      <w:pPr>
        <w:spacing w:line="288" w:lineRule="auto"/>
        <w:ind w:firstLine="567"/>
        <w:jc w:val="both"/>
        <w:rPr>
          <w:rFonts w:ascii="Sylfaen" w:hAnsi="Sylfaen"/>
          <w:sz w:val="19"/>
          <w:szCs w:val="19"/>
          <w:lang w:val="ka-GE"/>
        </w:rPr>
      </w:pPr>
      <w:r w:rsidRPr="005D26A0">
        <w:rPr>
          <w:rFonts w:ascii="Sylfaen" w:hAnsi="Sylfaen"/>
          <w:sz w:val="19"/>
          <w:szCs w:val="19"/>
          <w:lang w:val="ka-GE"/>
        </w:rPr>
        <w:t>სამინისტროს შენობაში შესვლა-გასვლა არ რეგულირდება სპეციალიზებული ტექნიკური საშუალებებით (ტურნიკეტი, ელექტროსაკეტით აღჭურვილი კარი და სხვ.), შესვლა-გასვლის პროცესის უსაფრთხოების უზრუნველყოფა მთლიანად დაკისრებულია სამინისტროს შენობის დაცვაზე, რომელიც განლაგებულია შენობის ორივე შესასვლელში.</w:t>
      </w:r>
    </w:p>
    <w:p w:rsidR="0004620B" w:rsidRPr="005D26A0" w:rsidRDefault="0004620B" w:rsidP="00C8377E">
      <w:pPr>
        <w:spacing w:line="288" w:lineRule="auto"/>
        <w:ind w:firstLine="567"/>
        <w:jc w:val="both"/>
        <w:rPr>
          <w:rFonts w:ascii="Sylfaen" w:hAnsi="Sylfaen"/>
          <w:sz w:val="19"/>
          <w:szCs w:val="19"/>
          <w:lang w:val="ka-GE"/>
        </w:rPr>
      </w:pPr>
      <w:r w:rsidRPr="005D26A0">
        <w:rPr>
          <w:rFonts w:ascii="Sylfaen" w:hAnsi="Sylfaen"/>
          <w:sz w:val="19"/>
          <w:szCs w:val="19"/>
          <w:lang w:val="ka-GE"/>
        </w:rPr>
        <w:t>ცენტრალიზებული აღრიცხვა და მონიტორინგი თანამშრომელთა სამუშაო ადგილზე გამოცხადების და მისი დატოვების</w:t>
      </w:r>
      <w:r w:rsidR="00112033" w:rsidRPr="005D26A0">
        <w:rPr>
          <w:rFonts w:ascii="Sylfaen" w:hAnsi="Sylfaen"/>
          <w:sz w:val="19"/>
          <w:szCs w:val="19"/>
          <w:lang w:val="ka-GE"/>
        </w:rPr>
        <w:t xml:space="preserve"> შესახებ </w:t>
      </w:r>
      <w:r w:rsidRPr="005D26A0">
        <w:rPr>
          <w:rFonts w:ascii="Sylfaen" w:hAnsi="Sylfaen"/>
          <w:sz w:val="19"/>
          <w:szCs w:val="19"/>
          <w:lang w:val="ka-GE"/>
        </w:rPr>
        <w:t>არ ხორციელდება რაიმე ტექნიკური საშუალებების ან სპეციალური ჟურნალის გამოყენებით. უნდა აღინიშნოს, რომ ამდგვარი ცენტრალიზებული ჟურნალის დაწესება წარმოქმნიდა უხერხულობებს, ასევე შეაფერხებდა სამუშაო პროცესს, წარმოქმნიდა რიგებს ჟურნალში თანამშრომლის რეგისტრაციისას</w:t>
      </w:r>
      <w:r w:rsidR="007D4987" w:rsidRPr="005D26A0">
        <w:rPr>
          <w:rFonts w:ascii="Sylfaen" w:hAnsi="Sylfaen"/>
          <w:sz w:val="19"/>
          <w:szCs w:val="19"/>
          <w:lang w:val="ka-GE"/>
        </w:rPr>
        <w:t>.</w:t>
      </w:r>
      <w:r w:rsidRPr="005D26A0">
        <w:rPr>
          <w:rFonts w:ascii="Sylfaen" w:hAnsi="Sylfaen"/>
          <w:sz w:val="19"/>
          <w:szCs w:val="19"/>
          <w:lang w:val="ka-GE"/>
        </w:rPr>
        <w:t xml:space="preserve"> შესაბამისად სამუშაო პროცეს</w:t>
      </w:r>
      <w:r w:rsidR="00112033" w:rsidRPr="005D26A0">
        <w:rPr>
          <w:rFonts w:ascii="Sylfaen" w:hAnsi="Sylfaen"/>
          <w:sz w:val="19"/>
          <w:szCs w:val="19"/>
          <w:lang w:val="ka-GE"/>
        </w:rPr>
        <w:t>ზე</w:t>
      </w:r>
      <w:r w:rsidRPr="005D26A0">
        <w:rPr>
          <w:rFonts w:ascii="Sylfaen" w:hAnsi="Sylfaen"/>
          <w:sz w:val="19"/>
          <w:szCs w:val="19"/>
          <w:lang w:val="ka-GE"/>
        </w:rPr>
        <w:t xml:space="preserve"> თანამშრომლების დასწრების მონიტორინგი ხორციელდება </w:t>
      </w:r>
      <w:r w:rsidR="008140FC">
        <w:rPr>
          <w:rFonts w:ascii="Sylfaen" w:hAnsi="Sylfaen"/>
          <w:sz w:val="19"/>
          <w:szCs w:val="19"/>
          <w:lang w:val="ka-GE"/>
        </w:rPr>
        <w:t>მხოლოდ</w:t>
      </w:r>
      <w:r w:rsidRPr="005D26A0">
        <w:rPr>
          <w:rFonts w:ascii="Sylfaen" w:hAnsi="Sylfaen"/>
          <w:sz w:val="19"/>
          <w:szCs w:val="19"/>
          <w:lang w:val="ka-GE"/>
        </w:rPr>
        <w:t xml:space="preserve"> კონკრეტული სტრუქტურული ერთეულების ხელმძღვანელების მიერ</w:t>
      </w:r>
      <w:r w:rsidR="008140FC">
        <w:rPr>
          <w:rFonts w:ascii="Sylfaen" w:hAnsi="Sylfaen"/>
          <w:sz w:val="19"/>
          <w:szCs w:val="19"/>
          <w:lang w:val="ka-GE"/>
        </w:rPr>
        <w:t>.</w:t>
      </w:r>
      <w:r w:rsidR="00112033" w:rsidRPr="005D26A0">
        <w:rPr>
          <w:rFonts w:ascii="Sylfaen" w:hAnsi="Sylfaen"/>
          <w:sz w:val="19"/>
          <w:szCs w:val="19"/>
          <w:lang w:val="ka-GE"/>
        </w:rPr>
        <w:t xml:space="preserve"> </w:t>
      </w:r>
    </w:p>
    <w:p w:rsidR="00112033" w:rsidRPr="005D26A0" w:rsidRDefault="008140FC" w:rsidP="00C8377E">
      <w:pPr>
        <w:spacing w:line="288" w:lineRule="auto"/>
        <w:ind w:firstLine="567"/>
        <w:jc w:val="both"/>
        <w:rPr>
          <w:rFonts w:ascii="Sylfaen" w:hAnsi="Sylfaen"/>
          <w:sz w:val="19"/>
          <w:szCs w:val="19"/>
          <w:lang w:val="ka-GE"/>
        </w:rPr>
      </w:pPr>
      <w:r>
        <w:rPr>
          <w:rFonts w:ascii="Sylfaen" w:hAnsi="Sylfaen"/>
          <w:sz w:val="19"/>
          <w:szCs w:val="19"/>
          <w:lang w:val="ka-GE"/>
        </w:rPr>
        <w:t xml:space="preserve">ასევე </w:t>
      </w:r>
      <w:r w:rsidR="00112033" w:rsidRPr="005D26A0">
        <w:rPr>
          <w:rFonts w:ascii="Sylfaen" w:hAnsi="Sylfaen"/>
          <w:sz w:val="19"/>
          <w:szCs w:val="19"/>
          <w:lang w:val="ka-GE"/>
        </w:rPr>
        <w:t xml:space="preserve">აღსანიშნავია, რომ სამინისტროს თანამშრომლები არ არიან აღჭურვილი სპეციალური ბეჯებით, სადაც მითითებული იქნებოდა მფლობელის ვინაობა, ფოტოსურათი, სტრუქტურული ერთეული და დაკავებული თანამდებობა. ამგვარი ბეჯების არარსებობის გამო ზოგიერთ შემთხვევებში წარმოიქმნება უხერხულობა თანამშრომლის მიერ დაცვის უჯრედის გავლისას. </w:t>
      </w:r>
    </w:p>
    <w:p w:rsidR="00112033" w:rsidRDefault="008140FC" w:rsidP="00C8377E">
      <w:pPr>
        <w:spacing w:line="288" w:lineRule="auto"/>
        <w:ind w:firstLine="567"/>
        <w:jc w:val="both"/>
        <w:rPr>
          <w:rFonts w:ascii="Sylfaen" w:hAnsi="Sylfaen"/>
          <w:sz w:val="19"/>
          <w:szCs w:val="19"/>
          <w:lang w:val="ka-GE"/>
        </w:rPr>
      </w:pPr>
      <w:r>
        <w:rPr>
          <w:rFonts w:ascii="Sylfaen" w:hAnsi="Sylfaen"/>
          <w:sz w:val="19"/>
          <w:szCs w:val="19"/>
          <w:lang w:val="ka-GE"/>
        </w:rPr>
        <w:t>აღწერილი</w:t>
      </w:r>
      <w:r w:rsidR="00C8377E" w:rsidRPr="005D26A0">
        <w:rPr>
          <w:rFonts w:ascii="Sylfaen" w:hAnsi="Sylfaen"/>
          <w:sz w:val="19"/>
          <w:szCs w:val="19"/>
          <w:lang w:val="ka-GE"/>
        </w:rPr>
        <w:t xml:space="preserve"> მდგომარეობის დარეგულირებისათვის მიზანშეწონილია დაშვების სპეციალიზებული ტექნიკური საშუალებების დანერგვა, რომლის ძირითადი მახასიათებლები აღწერილია წინამდებარე პროექტის მომდევნო თავებში. </w:t>
      </w:r>
    </w:p>
    <w:p w:rsidR="005D26A0" w:rsidRDefault="005D26A0" w:rsidP="00C8377E">
      <w:pPr>
        <w:spacing w:line="288" w:lineRule="auto"/>
        <w:ind w:firstLine="567"/>
        <w:jc w:val="both"/>
        <w:rPr>
          <w:rFonts w:ascii="Sylfaen" w:hAnsi="Sylfaen"/>
          <w:sz w:val="19"/>
          <w:szCs w:val="19"/>
          <w:lang w:val="ka-GE"/>
        </w:rPr>
      </w:pPr>
    </w:p>
    <w:p w:rsidR="000827FD" w:rsidRPr="005728FE" w:rsidRDefault="000827FD" w:rsidP="00C11D85">
      <w:pPr>
        <w:pStyle w:val="ListParagraph"/>
        <w:numPr>
          <w:ilvl w:val="0"/>
          <w:numId w:val="3"/>
        </w:numPr>
        <w:ind w:left="322" w:hanging="322"/>
        <w:jc w:val="center"/>
        <w:rPr>
          <w:rFonts w:ascii="Sylfaen" w:hAnsi="Sylfaen"/>
          <w:lang w:val="ka-GE"/>
        </w:rPr>
      </w:pPr>
      <w:r>
        <w:rPr>
          <w:rFonts w:ascii="Sylfaen" w:hAnsi="Sylfaen" w:cs="Sylfaen"/>
          <w:sz w:val="24"/>
          <w:szCs w:val="24"/>
          <w:lang w:val="ka-GE"/>
        </w:rPr>
        <w:t>პროექტის მიზნები</w:t>
      </w:r>
      <w:r w:rsidR="00562587">
        <w:rPr>
          <w:rFonts w:ascii="Sylfaen" w:hAnsi="Sylfaen" w:cs="Sylfaen"/>
          <w:sz w:val="24"/>
          <w:szCs w:val="24"/>
          <w:lang w:val="ka-GE"/>
        </w:rPr>
        <w:t xml:space="preserve"> და ამოცანები</w:t>
      </w:r>
    </w:p>
    <w:p w:rsidR="000827FD" w:rsidRDefault="000827FD" w:rsidP="000827FD">
      <w:pPr>
        <w:jc w:val="both"/>
        <w:rPr>
          <w:rFonts w:ascii="Sylfaen" w:hAnsi="Sylfaen"/>
          <w:lang w:val="ka-GE"/>
        </w:rPr>
      </w:pPr>
    </w:p>
    <w:p w:rsidR="000827FD" w:rsidRDefault="00D11A4A" w:rsidP="000827FD">
      <w:pPr>
        <w:spacing w:line="288" w:lineRule="auto"/>
        <w:ind w:firstLine="567"/>
        <w:jc w:val="both"/>
        <w:rPr>
          <w:rFonts w:ascii="Sylfaen" w:hAnsi="Sylfaen"/>
          <w:sz w:val="20"/>
          <w:szCs w:val="20"/>
          <w:lang w:val="ka-GE"/>
        </w:rPr>
      </w:pPr>
      <w:r>
        <w:rPr>
          <w:rFonts w:ascii="Sylfaen" w:hAnsi="Sylfaen"/>
          <w:sz w:val="20"/>
          <w:szCs w:val="20"/>
          <w:lang w:val="ka-GE"/>
        </w:rPr>
        <w:t>პროექტი მიზნად ისახავს შრომის, ჯანმრთელობისა და სოციალური დაცვის სამინისტროს ადმინისტრაციულ შენობაში პერსონალისა და სტუმრების ნაკადების მოწესრიგებას.</w:t>
      </w:r>
    </w:p>
    <w:p w:rsidR="00C11D85" w:rsidRDefault="00C11D85" w:rsidP="000827FD">
      <w:pPr>
        <w:spacing w:line="288" w:lineRule="auto"/>
        <w:ind w:firstLine="567"/>
        <w:jc w:val="both"/>
        <w:rPr>
          <w:rFonts w:ascii="Sylfaen" w:hAnsi="Sylfaen"/>
          <w:sz w:val="20"/>
          <w:szCs w:val="20"/>
          <w:lang w:val="ka-GE"/>
        </w:rPr>
      </w:pPr>
    </w:p>
    <w:p w:rsidR="00D11A4A" w:rsidRPr="00C11D85" w:rsidRDefault="00D11A4A" w:rsidP="000827FD">
      <w:pPr>
        <w:spacing w:line="288" w:lineRule="auto"/>
        <w:ind w:firstLine="567"/>
        <w:jc w:val="both"/>
        <w:rPr>
          <w:rFonts w:ascii="Sylfaen" w:hAnsi="Sylfaen"/>
          <w:b/>
          <w:sz w:val="20"/>
          <w:szCs w:val="20"/>
          <w:lang w:val="ka-GE"/>
        </w:rPr>
      </w:pPr>
      <w:r w:rsidRPr="00C11D85">
        <w:rPr>
          <w:rFonts w:ascii="Sylfaen" w:hAnsi="Sylfaen"/>
          <w:b/>
          <w:sz w:val="20"/>
          <w:szCs w:val="20"/>
          <w:lang w:val="ka-GE"/>
        </w:rPr>
        <w:t>პროექტის მიზნებია:</w:t>
      </w:r>
    </w:p>
    <w:p w:rsidR="00316D03" w:rsidRDefault="00316D03" w:rsidP="00C11D85">
      <w:pPr>
        <w:pStyle w:val="ListParagraph"/>
        <w:numPr>
          <w:ilvl w:val="0"/>
          <w:numId w:val="4"/>
        </w:numPr>
        <w:spacing w:before="240" w:after="240" w:line="360" w:lineRule="auto"/>
        <w:ind w:left="1281" w:hanging="357"/>
        <w:jc w:val="both"/>
        <w:rPr>
          <w:rFonts w:ascii="Sylfaen" w:hAnsi="Sylfaen"/>
          <w:sz w:val="20"/>
          <w:szCs w:val="20"/>
          <w:lang w:val="ka-GE"/>
        </w:rPr>
      </w:pPr>
      <w:r>
        <w:rPr>
          <w:rFonts w:ascii="Sylfaen" w:hAnsi="Sylfaen"/>
          <w:sz w:val="20"/>
          <w:szCs w:val="20"/>
          <w:lang w:val="ka-GE"/>
        </w:rPr>
        <w:t>უსაფრთხოების გაძლიერება;</w:t>
      </w:r>
    </w:p>
    <w:p w:rsidR="00D11A4A" w:rsidRDefault="00316D03" w:rsidP="00C11D85">
      <w:pPr>
        <w:pStyle w:val="ListParagraph"/>
        <w:numPr>
          <w:ilvl w:val="0"/>
          <w:numId w:val="4"/>
        </w:numPr>
        <w:spacing w:before="240" w:after="240" w:line="360" w:lineRule="auto"/>
        <w:ind w:left="1281" w:hanging="357"/>
        <w:jc w:val="both"/>
        <w:rPr>
          <w:rFonts w:ascii="Sylfaen" w:hAnsi="Sylfaen"/>
          <w:sz w:val="20"/>
          <w:szCs w:val="20"/>
          <w:lang w:val="ka-GE"/>
        </w:rPr>
      </w:pPr>
      <w:r>
        <w:rPr>
          <w:rFonts w:ascii="Sylfaen" w:hAnsi="Sylfaen"/>
          <w:sz w:val="20"/>
          <w:szCs w:val="20"/>
          <w:lang w:val="ka-GE"/>
        </w:rPr>
        <w:t xml:space="preserve">სამინისტროს შენობაში პერსონალის სამუშაო ადგილზე გამოცხადების და სამუშაო ადგილის დატოვების </w:t>
      </w:r>
      <w:r w:rsidR="008140FC">
        <w:rPr>
          <w:rFonts w:ascii="Sylfaen" w:hAnsi="Sylfaen"/>
          <w:sz w:val="20"/>
          <w:szCs w:val="20"/>
          <w:lang w:val="ka-GE"/>
        </w:rPr>
        <w:t xml:space="preserve">პროცესების </w:t>
      </w:r>
      <w:r>
        <w:rPr>
          <w:rFonts w:ascii="Sylfaen" w:hAnsi="Sylfaen"/>
          <w:sz w:val="20"/>
          <w:szCs w:val="20"/>
          <w:lang w:val="ka-GE"/>
        </w:rPr>
        <w:t>მოწესრიგება, კონტროლის და მონიტორინგის სისტემების ფორმირება-სრულყოფა;</w:t>
      </w:r>
    </w:p>
    <w:p w:rsidR="00316D03" w:rsidRDefault="00316D03" w:rsidP="00C11D85">
      <w:pPr>
        <w:pStyle w:val="ListParagraph"/>
        <w:numPr>
          <w:ilvl w:val="0"/>
          <w:numId w:val="4"/>
        </w:numPr>
        <w:spacing w:before="240" w:after="240" w:line="360" w:lineRule="auto"/>
        <w:ind w:left="1281" w:hanging="357"/>
        <w:jc w:val="both"/>
        <w:rPr>
          <w:rFonts w:ascii="Sylfaen" w:hAnsi="Sylfaen"/>
          <w:sz w:val="20"/>
          <w:szCs w:val="20"/>
          <w:lang w:val="ka-GE"/>
        </w:rPr>
      </w:pPr>
      <w:r>
        <w:rPr>
          <w:rFonts w:ascii="Sylfaen" w:hAnsi="Sylfaen"/>
          <w:sz w:val="20"/>
          <w:szCs w:val="20"/>
          <w:lang w:val="ka-GE"/>
        </w:rPr>
        <w:t>სამინისტროს პერსონალის სამუშაო ადგილზე ყოფნის დროის მონიტორინგი და გაანგარიშება;</w:t>
      </w:r>
    </w:p>
    <w:p w:rsidR="008140FC" w:rsidRDefault="008140FC" w:rsidP="00C11D85">
      <w:pPr>
        <w:pStyle w:val="ListParagraph"/>
        <w:numPr>
          <w:ilvl w:val="0"/>
          <w:numId w:val="4"/>
        </w:numPr>
        <w:spacing w:before="240" w:after="240" w:line="360" w:lineRule="auto"/>
        <w:ind w:left="1281" w:hanging="357"/>
        <w:jc w:val="both"/>
        <w:rPr>
          <w:rFonts w:ascii="Sylfaen" w:hAnsi="Sylfaen"/>
          <w:sz w:val="20"/>
          <w:szCs w:val="20"/>
          <w:lang w:val="ka-GE"/>
        </w:rPr>
      </w:pPr>
      <w:r>
        <w:rPr>
          <w:rFonts w:ascii="Sylfaen" w:hAnsi="Sylfaen"/>
          <w:sz w:val="20"/>
          <w:szCs w:val="20"/>
          <w:lang w:val="ka-GE"/>
        </w:rPr>
        <w:lastRenderedPageBreak/>
        <w:t>შენობაში განთავსებული ყველა სამსახურის თანამშრომელთათვის ბეჯების დამზადება სამსახურებთან შეთანხმებული დიზაინით;</w:t>
      </w:r>
    </w:p>
    <w:p w:rsidR="00316D03" w:rsidRDefault="00316D03" w:rsidP="00C11D85">
      <w:pPr>
        <w:pStyle w:val="ListParagraph"/>
        <w:numPr>
          <w:ilvl w:val="0"/>
          <w:numId w:val="4"/>
        </w:numPr>
        <w:spacing w:before="240" w:after="240" w:line="360" w:lineRule="auto"/>
        <w:ind w:left="1281" w:hanging="357"/>
        <w:jc w:val="both"/>
        <w:rPr>
          <w:rFonts w:ascii="Sylfaen" w:hAnsi="Sylfaen"/>
          <w:sz w:val="20"/>
          <w:szCs w:val="20"/>
          <w:lang w:val="ka-GE"/>
        </w:rPr>
      </w:pPr>
      <w:r>
        <w:rPr>
          <w:rFonts w:ascii="Sylfaen" w:hAnsi="Sylfaen"/>
          <w:sz w:val="20"/>
          <w:szCs w:val="20"/>
          <w:lang w:val="ka-GE"/>
        </w:rPr>
        <w:t xml:space="preserve">სამინისტროს სტუმართა ნაკადების მოწესრიგება და კონტროლი. სტუმართა შესახებ სრულყოფილი ინფორმაციის </w:t>
      </w:r>
      <w:r w:rsidR="00C11D85">
        <w:rPr>
          <w:rFonts w:ascii="Sylfaen" w:hAnsi="Sylfaen"/>
          <w:sz w:val="20"/>
          <w:szCs w:val="20"/>
          <w:lang w:val="ka-GE"/>
        </w:rPr>
        <w:t>მიღება;</w:t>
      </w:r>
    </w:p>
    <w:p w:rsidR="00C11D85" w:rsidRDefault="00C11D85" w:rsidP="00C11D85">
      <w:pPr>
        <w:pStyle w:val="ListParagraph"/>
        <w:numPr>
          <w:ilvl w:val="0"/>
          <w:numId w:val="4"/>
        </w:numPr>
        <w:spacing w:before="240" w:after="240" w:line="360" w:lineRule="auto"/>
        <w:ind w:left="1281" w:hanging="357"/>
        <w:jc w:val="both"/>
        <w:rPr>
          <w:rFonts w:ascii="Sylfaen" w:hAnsi="Sylfaen"/>
          <w:sz w:val="20"/>
          <w:szCs w:val="20"/>
          <w:lang w:val="ka-GE"/>
        </w:rPr>
      </w:pPr>
      <w:r>
        <w:rPr>
          <w:rFonts w:ascii="Sylfaen" w:hAnsi="Sylfaen"/>
          <w:sz w:val="20"/>
          <w:szCs w:val="20"/>
          <w:lang w:val="ka-GE"/>
        </w:rPr>
        <w:t>განსაკუთრებული დანიშნულების ლიფტით სარგებლობის პროცესის მოწესრიგება.</w:t>
      </w:r>
    </w:p>
    <w:p w:rsidR="00C11D85" w:rsidRDefault="00C11D85" w:rsidP="00C8377E">
      <w:pPr>
        <w:spacing w:line="288" w:lineRule="auto"/>
        <w:ind w:firstLine="567"/>
        <w:jc w:val="both"/>
        <w:rPr>
          <w:rFonts w:ascii="Sylfaen" w:hAnsi="Sylfaen"/>
          <w:sz w:val="20"/>
          <w:szCs w:val="20"/>
          <w:lang w:val="ka-GE"/>
        </w:rPr>
      </w:pPr>
    </w:p>
    <w:p w:rsidR="00C11D85" w:rsidRPr="005728FE" w:rsidRDefault="00C11D85" w:rsidP="00C11D85">
      <w:pPr>
        <w:pStyle w:val="ListParagraph"/>
        <w:numPr>
          <w:ilvl w:val="0"/>
          <w:numId w:val="3"/>
        </w:numPr>
        <w:ind w:left="322" w:hanging="322"/>
        <w:jc w:val="center"/>
        <w:rPr>
          <w:rFonts w:ascii="Sylfaen" w:hAnsi="Sylfaen"/>
          <w:lang w:val="ka-GE"/>
        </w:rPr>
      </w:pPr>
      <w:r>
        <w:rPr>
          <w:rFonts w:ascii="Sylfaen" w:hAnsi="Sylfaen" w:cs="Sylfaen"/>
          <w:sz w:val="24"/>
          <w:szCs w:val="24"/>
          <w:lang w:val="ka-GE"/>
        </w:rPr>
        <w:t>მიზნები</w:t>
      </w:r>
      <w:r w:rsidR="00BC11FD">
        <w:rPr>
          <w:rFonts w:ascii="Sylfaen" w:hAnsi="Sylfaen" w:cs="Sylfaen"/>
          <w:sz w:val="24"/>
          <w:szCs w:val="24"/>
          <w:lang w:val="ka-GE"/>
        </w:rPr>
        <w:t xml:space="preserve">ს </w:t>
      </w:r>
      <w:r w:rsidR="0058593F">
        <w:rPr>
          <w:rFonts w:ascii="Sylfaen" w:hAnsi="Sylfaen" w:cs="Sylfaen"/>
          <w:sz w:val="24"/>
          <w:szCs w:val="24"/>
          <w:lang w:val="ka-GE"/>
        </w:rPr>
        <w:t>მიღწევის</w:t>
      </w:r>
      <w:r w:rsidR="00BC11FD">
        <w:rPr>
          <w:rFonts w:ascii="Sylfaen" w:hAnsi="Sylfaen" w:cs="Sylfaen"/>
          <w:sz w:val="24"/>
          <w:szCs w:val="24"/>
          <w:lang w:val="ka-GE"/>
        </w:rPr>
        <w:t xml:space="preserve"> გზები</w:t>
      </w:r>
    </w:p>
    <w:p w:rsidR="00C11D85" w:rsidRDefault="00C11D85" w:rsidP="0091257B">
      <w:pPr>
        <w:spacing w:before="240" w:after="120" w:line="40" w:lineRule="atLeast"/>
        <w:ind w:firstLine="567"/>
        <w:jc w:val="both"/>
        <w:rPr>
          <w:rFonts w:ascii="Sylfaen" w:hAnsi="Sylfaen"/>
          <w:sz w:val="20"/>
          <w:szCs w:val="20"/>
          <w:lang w:val="ka-GE"/>
        </w:rPr>
      </w:pPr>
      <w:r>
        <w:rPr>
          <w:rFonts w:ascii="Sylfaen" w:hAnsi="Sylfaen"/>
          <w:sz w:val="20"/>
          <w:szCs w:val="20"/>
          <w:lang w:val="ka-GE"/>
        </w:rPr>
        <w:t>პროექტი</w:t>
      </w:r>
      <w:r w:rsidR="00BC11FD">
        <w:rPr>
          <w:rFonts w:ascii="Sylfaen" w:hAnsi="Sylfaen"/>
          <w:sz w:val="20"/>
          <w:szCs w:val="20"/>
          <w:lang w:val="ka-GE"/>
        </w:rPr>
        <w:t>თ დაგეგმილი მიზნების მიღწევა ნავარაუდევია სამინისტროში დაშვების კონტროლის სიტემის მოწყობით და შესაბამისი ტექნიკითა და ტექნოლოგიებით აღჭურვით. ამასთან</w:t>
      </w:r>
      <w:r w:rsidR="0058593F">
        <w:rPr>
          <w:rFonts w:ascii="Sylfaen" w:hAnsi="Sylfaen"/>
          <w:sz w:val="20"/>
          <w:szCs w:val="20"/>
          <w:lang w:val="ka-GE"/>
        </w:rPr>
        <w:t xml:space="preserve"> დაგეგმილი მიზნების განხორციელებისათვის აუცილებელია </w:t>
      </w:r>
      <w:r w:rsidR="00BC11FD">
        <w:rPr>
          <w:rFonts w:ascii="Sylfaen" w:hAnsi="Sylfaen"/>
          <w:sz w:val="20"/>
          <w:szCs w:val="20"/>
          <w:lang w:val="ka-GE"/>
        </w:rPr>
        <w:t xml:space="preserve">სამინისტროს პერსონალზე სპეციალური </w:t>
      </w:r>
      <w:r w:rsidR="0058593F">
        <w:rPr>
          <w:rFonts w:ascii="Sylfaen" w:hAnsi="Sylfaen"/>
          <w:sz w:val="20"/>
          <w:szCs w:val="20"/>
          <w:lang w:val="ka-GE"/>
        </w:rPr>
        <w:t>ბეჯების გაცემა.</w:t>
      </w:r>
    </w:p>
    <w:p w:rsidR="00562587" w:rsidRDefault="00562587" w:rsidP="0091257B">
      <w:pPr>
        <w:spacing w:before="240" w:after="120" w:line="40" w:lineRule="atLeast"/>
        <w:ind w:firstLine="567"/>
        <w:jc w:val="both"/>
        <w:rPr>
          <w:rFonts w:ascii="Sylfaen" w:hAnsi="Sylfaen"/>
          <w:sz w:val="20"/>
          <w:szCs w:val="20"/>
          <w:lang w:val="ka-GE"/>
        </w:rPr>
      </w:pPr>
      <w:r>
        <w:rPr>
          <w:rFonts w:ascii="Sylfaen" w:hAnsi="Sylfaen"/>
          <w:sz w:val="20"/>
          <w:szCs w:val="20"/>
          <w:lang w:val="ka-GE"/>
        </w:rPr>
        <w:t>პროექტის განხორციელებისათვის უნდა დაიგეგმოს და შეირჩეს შესაბამისი ტექნოლოგია, რომელიც სრულად დააკმაყოფილებს განსაზღვრულ ამოცანებს და მიზნებს.</w:t>
      </w:r>
    </w:p>
    <w:p w:rsidR="00BC11FD" w:rsidRDefault="00562587" w:rsidP="0091257B">
      <w:pPr>
        <w:spacing w:before="240" w:after="120" w:line="40" w:lineRule="atLeast"/>
        <w:ind w:firstLine="567"/>
        <w:jc w:val="both"/>
        <w:rPr>
          <w:rFonts w:ascii="Sylfaen" w:hAnsi="Sylfaen"/>
          <w:sz w:val="20"/>
          <w:szCs w:val="20"/>
          <w:lang w:val="ka-GE"/>
        </w:rPr>
      </w:pPr>
      <w:r>
        <w:rPr>
          <w:rFonts w:ascii="Sylfaen" w:hAnsi="Sylfaen"/>
          <w:sz w:val="20"/>
          <w:szCs w:val="20"/>
          <w:lang w:val="ka-GE"/>
        </w:rPr>
        <w:t>მომდევნო თავებში მოცემულია მოთხოვნები ტექნოლოგიებისადმი, რომელიც რეკომენდირებულია სამინისტროს ადმინისტრაციულ შენობაში დასანერგად.</w:t>
      </w:r>
    </w:p>
    <w:p w:rsidR="00C11D85" w:rsidRDefault="00C11D85" w:rsidP="00C8377E">
      <w:pPr>
        <w:spacing w:line="288" w:lineRule="auto"/>
        <w:ind w:firstLine="567"/>
        <w:jc w:val="both"/>
        <w:rPr>
          <w:rFonts w:ascii="Sylfaen" w:hAnsi="Sylfaen"/>
          <w:sz w:val="20"/>
          <w:szCs w:val="20"/>
          <w:lang w:val="ka-GE"/>
        </w:rPr>
      </w:pPr>
    </w:p>
    <w:p w:rsidR="00317DF0" w:rsidRDefault="00317DF0" w:rsidP="00C8377E">
      <w:pPr>
        <w:spacing w:line="288" w:lineRule="auto"/>
        <w:ind w:firstLine="567"/>
        <w:jc w:val="both"/>
        <w:rPr>
          <w:rFonts w:ascii="Sylfaen" w:hAnsi="Sylfaen"/>
          <w:sz w:val="20"/>
          <w:szCs w:val="20"/>
          <w:lang w:val="ka-GE"/>
        </w:rPr>
      </w:pPr>
    </w:p>
    <w:p w:rsidR="00562587" w:rsidRPr="005728FE" w:rsidRDefault="00562587" w:rsidP="00562587">
      <w:pPr>
        <w:pStyle w:val="ListParagraph"/>
        <w:numPr>
          <w:ilvl w:val="0"/>
          <w:numId w:val="3"/>
        </w:numPr>
        <w:ind w:left="322" w:hanging="322"/>
        <w:jc w:val="center"/>
        <w:rPr>
          <w:rFonts w:ascii="Sylfaen" w:hAnsi="Sylfaen"/>
          <w:lang w:val="ka-GE"/>
        </w:rPr>
      </w:pPr>
      <w:r w:rsidRPr="005728FE">
        <w:rPr>
          <w:rFonts w:ascii="Sylfaen" w:hAnsi="Sylfaen"/>
          <w:sz w:val="24"/>
          <w:szCs w:val="24"/>
          <w:lang w:val="ka-GE"/>
        </w:rPr>
        <w:t>დაშვების კონტროლის სისტემის ძირითადი მიმართულებები</w:t>
      </w:r>
    </w:p>
    <w:p w:rsidR="00562587" w:rsidRDefault="00562587" w:rsidP="00562587">
      <w:pPr>
        <w:jc w:val="both"/>
        <w:rPr>
          <w:rFonts w:ascii="Sylfaen" w:hAnsi="Sylfaen"/>
          <w:lang w:val="ka-GE"/>
        </w:rPr>
      </w:pPr>
    </w:p>
    <w:p w:rsidR="005E343F" w:rsidRPr="00493F48" w:rsidRDefault="0091257B" w:rsidP="00562587">
      <w:pPr>
        <w:spacing w:line="288" w:lineRule="auto"/>
        <w:ind w:firstLine="567"/>
        <w:jc w:val="both"/>
        <w:rPr>
          <w:rFonts w:ascii="Sylfaen" w:hAnsi="Sylfaen"/>
          <w:color w:val="000000" w:themeColor="text1"/>
          <w:sz w:val="20"/>
          <w:szCs w:val="20"/>
        </w:rPr>
      </w:pPr>
      <w:r w:rsidRPr="00493F48">
        <w:rPr>
          <w:rFonts w:ascii="Sylfaen" w:hAnsi="Sylfaen"/>
          <w:color w:val="000000" w:themeColor="text1"/>
          <w:sz w:val="20"/>
          <w:szCs w:val="20"/>
          <w:lang w:val="ka-GE"/>
        </w:rPr>
        <w:t>სამინისტროში დაგეგმილი დაშვების კონტროლის სისტემა სრულად უნდა შეესაბამებოდეს თანამედროვე უსაფრთხოების მოთხოვნებს. უზრუნველყოფილი უნდა იყოს გამართული ფუნქციონირება სადღე</w:t>
      </w:r>
      <w:r w:rsidR="007D4987" w:rsidRPr="00493F48">
        <w:rPr>
          <w:rFonts w:ascii="Sylfaen" w:hAnsi="Sylfaen"/>
          <w:color w:val="000000" w:themeColor="text1"/>
          <w:sz w:val="20"/>
          <w:szCs w:val="20"/>
          <w:lang w:val="ka-GE"/>
        </w:rPr>
        <w:t>ღ</w:t>
      </w:r>
      <w:r w:rsidRPr="00493F48">
        <w:rPr>
          <w:rFonts w:ascii="Sylfaen" w:hAnsi="Sylfaen"/>
          <w:color w:val="000000" w:themeColor="text1"/>
          <w:sz w:val="20"/>
          <w:szCs w:val="20"/>
          <w:lang w:val="ka-GE"/>
        </w:rPr>
        <w:t>ამისო</w:t>
      </w:r>
      <w:r w:rsidR="00265770" w:rsidRPr="00493F48">
        <w:rPr>
          <w:rFonts w:ascii="Sylfaen" w:hAnsi="Sylfaen"/>
          <w:color w:val="000000" w:themeColor="text1"/>
          <w:sz w:val="20"/>
          <w:szCs w:val="20"/>
          <w:lang w:val="ka-GE"/>
        </w:rPr>
        <w:t xml:space="preserve">, ასევე </w:t>
      </w:r>
      <w:r w:rsidRPr="00493F48">
        <w:rPr>
          <w:rFonts w:ascii="Sylfaen" w:hAnsi="Sylfaen"/>
          <w:color w:val="000000" w:themeColor="text1"/>
          <w:sz w:val="20"/>
          <w:szCs w:val="20"/>
          <w:lang w:val="ka-GE"/>
        </w:rPr>
        <w:t xml:space="preserve"> </w:t>
      </w:r>
      <w:r w:rsidR="00265770" w:rsidRPr="00493F48">
        <w:rPr>
          <w:rFonts w:ascii="Sylfaen" w:hAnsi="Sylfaen"/>
          <w:color w:val="000000" w:themeColor="text1"/>
          <w:sz w:val="20"/>
          <w:szCs w:val="20"/>
          <w:lang w:val="ka-GE"/>
        </w:rPr>
        <w:t>საგანგებო რეჟიმებში</w:t>
      </w:r>
      <w:r w:rsidRPr="00493F48">
        <w:rPr>
          <w:rFonts w:ascii="Sylfaen" w:hAnsi="Sylfaen"/>
          <w:color w:val="000000" w:themeColor="text1"/>
          <w:sz w:val="20"/>
          <w:szCs w:val="20"/>
          <w:lang w:val="ka-GE"/>
        </w:rPr>
        <w:t xml:space="preserve">. </w:t>
      </w:r>
    </w:p>
    <w:p w:rsidR="008C7F0B" w:rsidRDefault="008C7F0B" w:rsidP="00D762BD">
      <w:pPr>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 xml:space="preserve">სისტემა გათვალისწინებული უნდა იყოს ნულოვან სართულზე შესვლა-გასვლის 3 წერტილი, ასევე -2 სართულზე ორი შესვლა-გასვლის წერტილი და </w:t>
      </w:r>
      <w:r w:rsidR="008140FC">
        <w:rPr>
          <w:rFonts w:ascii="Sylfaen" w:hAnsi="Sylfaen"/>
          <w:color w:val="000000" w:themeColor="text1"/>
          <w:sz w:val="20"/>
          <w:szCs w:val="20"/>
          <w:lang w:val="ka-GE"/>
        </w:rPr>
        <w:t xml:space="preserve">სპეციალურ </w:t>
      </w:r>
      <w:r w:rsidRPr="00493F48">
        <w:rPr>
          <w:rFonts w:ascii="Sylfaen" w:hAnsi="Sylfaen"/>
          <w:color w:val="000000" w:themeColor="text1"/>
          <w:sz w:val="20"/>
          <w:szCs w:val="20"/>
          <w:lang w:val="ka-GE"/>
        </w:rPr>
        <w:t>ლიფტზე (სულ 1</w:t>
      </w:r>
      <w:r w:rsidR="008140FC">
        <w:rPr>
          <w:rFonts w:ascii="Sylfaen" w:hAnsi="Sylfaen"/>
          <w:color w:val="000000" w:themeColor="text1"/>
          <w:sz w:val="20"/>
          <w:szCs w:val="20"/>
          <w:lang w:val="ka-GE"/>
        </w:rPr>
        <w:t>9</w:t>
      </w:r>
      <w:r w:rsidRPr="00493F48">
        <w:rPr>
          <w:rFonts w:ascii="Sylfaen" w:hAnsi="Sylfaen"/>
          <w:color w:val="000000" w:themeColor="text1"/>
          <w:sz w:val="20"/>
          <w:szCs w:val="20"/>
          <w:lang w:val="ka-GE"/>
        </w:rPr>
        <w:t xml:space="preserve"> სართულზე) დაშვების კონტროლის მოწყობილობები</w:t>
      </w:r>
      <w:r w:rsidR="005F0D8C">
        <w:rPr>
          <w:rFonts w:ascii="Sylfaen" w:hAnsi="Sylfaen"/>
          <w:color w:val="000000" w:themeColor="text1"/>
          <w:sz w:val="20"/>
          <w:szCs w:val="20"/>
          <w:lang w:val="ka-GE"/>
        </w:rPr>
        <w:t>.</w:t>
      </w:r>
    </w:p>
    <w:p w:rsidR="005E343F" w:rsidRDefault="00493F48" w:rsidP="00562587">
      <w:pPr>
        <w:spacing w:line="288" w:lineRule="auto"/>
        <w:ind w:firstLine="567"/>
        <w:jc w:val="both"/>
        <w:rPr>
          <w:rFonts w:ascii="Sylfaen" w:hAnsi="Sylfaen"/>
          <w:color w:val="000000" w:themeColor="text1"/>
          <w:sz w:val="20"/>
          <w:szCs w:val="20"/>
          <w:lang w:val="ka-GE"/>
        </w:rPr>
      </w:pPr>
      <w:r>
        <w:rPr>
          <w:rFonts w:ascii="Sylfaen" w:hAnsi="Sylfaen"/>
          <w:noProof/>
          <w:color w:val="000000" w:themeColor="text1"/>
          <w:sz w:val="20"/>
          <w:szCs w:val="20"/>
        </w:rPr>
        <w:drawing>
          <wp:anchor distT="0" distB="0" distL="114300" distR="114300" simplePos="0" relativeHeight="251658240" behindDoc="1" locked="0" layoutInCell="1" allowOverlap="1">
            <wp:simplePos x="0" y="0"/>
            <wp:positionH relativeFrom="column">
              <wp:posOffset>5004435</wp:posOffset>
            </wp:positionH>
            <wp:positionV relativeFrom="paragraph">
              <wp:posOffset>404495</wp:posOffset>
            </wp:positionV>
            <wp:extent cx="1292860" cy="1384300"/>
            <wp:effectExtent l="19050" t="0" r="2540" b="0"/>
            <wp:wrapTight wrapText="bothSides">
              <wp:wrapPolygon edited="0">
                <wp:start x="-318" y="0"/>
                <wp:lineTo x="-318" y="21402"/>
                <wp:lineTo x="21642" y="21402"/>
                <wp:lineTo x="21642" y="0"/>
                <wp:lineTo x="-318" y="0"/>
              </wp:wrapPolygon>
            </wp:wrapTight>
            <wp:docPr id="1" name="Picture 1" descr="D:\My Documents\Offers\jandacva\hid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Offers\jandacva\hidden2.jpg"/>
                    <pic:cNvPicPr>
                      <a:picLocks noChangeAspect="1" noChangeArrowheads="1"/>
                    </pic:cNvPicPr>
                  </pic:nvPicPr>
                  <pic:blipFill>
                    <a:blip r:embed="rId8" cstate="print"/>
                    <a:srcRect/>
                    <a:stretch>
                      <a:fillRect/>
                    </a:stretch>
                  </pic:blipFill>
                  <pic:spPr bwMode="auto">
                    <a:xfrm>
                      <a:off x="0" y="0"/>
                      <a:ext cx="1292860" cy="1384300"/>
                    </a:xfrm>
                    <a:prstGeom prst="rect">
                      <a:avLst/>
                    </a:prstGeom>
                    <a:noFill/>
                    <a:ln w="9525">
                      <a:noFill/>
                      <a:miter lim="800000"/>
                      <a:headEnd/>
                      <a:tailEnd/>
                    </a:ln>
                  </pic:spPr>
                </pic:pic>
              </a:graphicData>
            </a:graphic>
          </wp:anchor>
        </w:drawing>
      </w:r>
      <w:r w:rsidR="008C7F0B" w:rsidRPr="00493F48">
        <w:rPr>
          <w:rFonts w:ascii="Sylfaen" w:hAnsi="Sylfaen"/>
          <w:color w:val="000000" w:themeColor="text1"/>
          <w:sz w:val="20"/>
          <w:szCs w:val="20"/>
          <w:lang w:val="ka-GE"/>
        </w:rPr>
        <w:t xml:space="preserve">სისტემა უნდა </w:t>
      </w:r>
      <w:r w:rsidR="00265770" w:rsidRPr="00493F48">
        <w:rPr>
          <w:rFonts w:ascii="Sylfaen" w:hAnsi="Sylfaen"/>
          <w:color w:val="000000" w:themeColor="text1"/>
          <w:sz w:val="20"/>
          <w:szCs w:val="20"/>
          <w:lang w:val="ka-GE"/>
        </w:rPr>
        <w:t>უზრუნველყოფ</w:t>
      </w:r>
      <w:r w:rsidR="008C7F0B" w:rsidRPr="00493F48">
        <w:rPr>
          <w:rFonts w:ascii="Sylfaen" w:hAnsi="Sylfaen"/>
          <w:color w:val="000000" w:themeColor="text1"/>
          <w:sz w:val="20"/>
          <w:szCs w:val="20"/>
          <w:lang w:val="ka-GE"/>
        </w:rPr>
        <w:t>დეს</w:t>
      </w:r>
      <w:r w:rsidR="00265770" w:rsidRPr="00493F48">
        <w:rPr>
          <w:rFonts w:ascii="Sylfaen" w:hAnsi="Sylfaen"/>
          <w:color w:val="000000" w:themeColor="text1"/>
          <w:sz w:val="20"/>
          <w:szCs w:val="20"/>
          <w:lang w:val="ka-GE"/>
        </w:rPr>
        <w:t xml:space="preserve"> სამინისტროს შენობაში სტუმრების მოხერხებულ და შეუფერხებელ შესვლა-გასვლ</w:t>
      </w:r>
      <w:r w:rsidR="008C7F0B" w:rsidRPr="00493F48">
        <w:rPr>
          <w:rFonts w:ascii="Sylfaen" w:hAnsi="Sylfaen"/>
          <w:color w:val="000000" w:themeColor="text1"/>
          <w:sz w:val="20"/>
          <w:szCs w:val="20"/>
          <w:lang w:val="ka-GE"/>
        </w:rPr>
        <w:t>ის პროცედურებს</w:t>
      </w:r>
      <w:r w:rsidR="00265770" w:rsidRPr="00493F48">
        <w:rPr>
          <w:rFonts w:ascii="Sylfaen" w:hAnsi="Sylfaen"/>
          <w:color w:val="000000" w:themeColor="text1"/>
          <w:sz w:val="20"/>
          <w:szCs w:val="20"/>
          <w:lang w:val="ka-GE"/>
        </w:rPr>
        <w:t xml:space="preserve"> (საშვის დაშვების და საშვის გაცემის პროცედურებ</w:t>
      </w:r>
      <w:r w:rsidR="008140FC">
        <w:rPr>
          <w:rFonts w:ascii="Sylfaen" w:hAnsi="Sylfaen"/>
          <w:color w:val="000000" w:themeColor="text1"/>
          <w:sz w:val="20"/>
          <w:szCs w:val="20"/>
          <w:lang w:val="ka-GE"/>
        </w:rPr>
        <w:t>ი</w:t>
      </w:r>
      <w:r w:rsidR="00265770" w:rsidRPr="00493F48">
        <w:rPr>
          <w:rFonts w:ascii="Sylfaen" w:hAnsi="Sylfaen"/>
          <w:color w:val="000000" w:themeColor="text1"/>
          <w:sz w:val="20"/>
          <w:szCs w:val="20"/>
          <w:lang w:val="ka-GE"/>
        </w:rPr>
        <w:t>ს</w:t>
      </w:r>
      <w:r w:rsidR="008140FC">
        <w:rPr>
          <w:rFonts w:ascii="Sylfaen" w:hAnsi="Sylfaen"/>
          <w:color w:val="000000" w:themeColor="text1"/>
          <w:sz w:val="20"/>
          <w:szCs w:val="20"/>
          <w:lang w:val="ka-GE"/>
        </w:rPr>
        <w:t xml:space="preserve"> ჩათვლით</w:t>
      </w:r>
      <w:r w:rsidR="00265770" w:rsidRPr="00493F48">
        <w:rPr>
          <w:rFonts w:ascii="Sylfaen" w:hAnsi="Sylfaen"/>
          <w:color w:val="000000" w:themeColor="text1"/>
          <w:sz w:val="20"/>
          <w:szCs w:val="20"/>
          <w:lang w:val="ka-GE"/>
        </w:rPr>
        <w:t>)</w:t>
      </w:r>
      <w:r w:rsidR="008C7F0B" w:rsidRPr="00493F48">
        <w:rPr>
          <w:rFonts w:ascii="Sylfaen" w:hAnsi="Sylfaen"/>
          <w:color w:val="000000" w:themeColor="text1"/>
          <w:sz w:val="20"/>
          <w:szCs w:val="20"/>
          <w:lang w:val="ka-GE"/>
        </w:rPr>
        <w:t>, ასევე გათვალისწინებული უნდა იყოს უნარშეზღუდული პირებისათვის მოხერხებული შესვლა-გასვლის უზრუნველყოფა</w:t>
      </w:r>
      <w:r w:rsidRPr="00493F48">
        <w:rPr>
          <w:rFonts w:ascii="Sylfaen" w:hAnsi="Sylfaen"/>
          <w:color w:val="000000" w:themeColor="text1"/>
          <w:sz w:val="20"/>
          <w:szCs w:val="20"/>
          <w:lang w:val="ka-GE"/>
        </w:rPr>
        <w:t>.</w:t>
      </w:r>
    </w:p>
    <w:p w:rsidR="005F0D8C" w:rsidRPr="00493F48" w:rsidRDefault="005F0D8C" w:rsidP="005F0D8C">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სამინისტროს შენობაში შემსვლა არ უნდა იყოს შეფერხებული პერსონალის და მოქალაქეების რიგების ფორმირებით.</w:t>
      </w:r>
    </w:p>
    <w:p w:rsidR="00265770" w:rsidRPr="00493F48" w:rsidRDefault="008C7F0B" w:rsidP="00265770">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 xml:space="preserve">სისტემის მეშვეობით უნდა </w:t>
      </w:r>
      <w:r w:rsidR="00265770" w:rsidRPr="00493F48">
        <w:rPr>
          <w:rFonts w:ascii="Sylfaen" w:hAnsi="Sylfaen"/>
          <w:color w:val="000000" w:themeColor="text1"/>
          <w:sz w:val="20"/>
          <w:szCs w:val="20"/>
          <w:lang w:val="ka-GE"/>
        </w:rPr>
        <w:t xml:space="preserve">გამარტივდეს სპეციალური ლიფტით </w:t>
      </w:r>
      <w:r w:rsidR="005F0D8C" w:rsidRPr="00493F48">
        <w:rPr>
          <w:rFonts w:ascii="Sylfaen" w:hAnsi="Sylfaen"/>
          <w:color w:val="000000" w:themeColor="text1"/>
          <w:sz w:val="20"/>
          <w:szCs w:val="20"/>
          <w:lang w:val="ka-GE"/>
        </w:rPr>
        <w:t xml:space="preserve">სარგებლობის პროცედურები. </w:t>
      </w:r>
      <w:r w:rsidR="00265770" w:rsidRPr="00493F48">
        <w:rPr>
          <w:rFonts w:ascii="Sylfaen" w:hAnsi="Sylfaen"/>
          <w:color w:val="000000" w:themeColor="text1"/>
          <w:sz w:val="20"/>
          <w:szCs w:val="20"/>
          <w:lang w:val="ka-GE"/>
        </w:rPr>
        <w:t>(იგულისხმება სპეც. დანიშნულების ლიფტი, რომელიც რეაგირებს სპეციალური ჩიპით)</w:t>
      </w:r>
      <w:r w:rsidR="00F80566">
        <w:rPr>
          <w:rFonts w:ascii="Sylfaen" w:hAnsi="Sylfaen"/>
          <w:color w:val="000000" w:themeColor="text1"/>
          <w:sz w:val="20"/>
          <w:szCs w:val="20"/>
          <w:lang w:val="ka-GE"/>
        </w:rPr>
        <w:t>. ამასთან სპეც.ლიფტის არსებული ფუნქციონალის (მაგ.  სპეციალური მართვის გასაღების ფუნქცია)</w:t>
      </w:r>
      <w:r w:rsidR="00265770" w:rsidRPr="00493F48">
        <w:rPr>
          <w:rFonts w:ascii="Sylfaen" w:hAnsi="Sylfaen"/>
          <w:color w:val="000000" w:themeColor="text1"/>
          <w:sz w:val="20"/>
          <w:szCs w:val="20"/>
          <w:lang w:val="ka-GE"/>
        </w:rPr>
        <w:t xml:space="preserve"> </w:t>
      </w:r>
      <w:r w:rsidR="00F80566">
        <w:rPr>
          <w:rFonts w:ascii="Sylfaen" w:hAnsi="Sylfaen"/>
          <w:color w:val="000000" w:themeColor="text1"/>
          <w:sz w:val="20"/>
          <w:szCs w:val="20"/>
          <w:lang w:val="ka-GE"/>
        </w:rPr>
        <w:t xml:space="preserve">შენარჩუნების მიზნით შესაძლებელი უნდა იყოს მარტივი გადართვით მისი ძველ რეჟიმში </w:t>
      </w:r>
      <w:r w:rsidR="00B715EC">
        <w:rPr>
          <w:rFonts w:ascii="Sylfaen" w:hAnsi="Sylfaen"/>
          <w:color w:val="000000" w:themeColor="text1"/>
          <w:sz w:val="20"/>
          <w:szCs w:val="20"/>
          <w:lang w:val="ka-GE"/>
        </w:rPr>
        <w:t xml:space="preserve">სრულად </w:t>
      </w:r>
      <w:r w:rsidR="00F80566">
        <w:rPr>
          <w:rFonts w:ascii="Sylfaen" w:hAnsi="Sylfaen"/>
          <w:color w:val="000000" w:themeColor="text1"/>
          <w:sz w:val="20"/>
          <w:szCs w:val="20"/>
          <w:lang w:val="ka-GE"/>
        </w:rPr>
        <w:t>დაბრუნება.</w:t>
      </w:r>
    </w:p>
    <w:p w:rsidR="005E343F" w:rsidRPr="00493F48" w:rsidRDefault="005E343F" w:rsidP="005E343F">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დაშვების კონტროლის სისტემა უნდა წარმოადგენდეს ქსელურ სისტემას და მის არქიტექტურაში გათვალისწინებული უნდა იყოს ცენტრალიზებული მართვის</w:t>
      </w:r>
      <w:r w:rsidR="00265770" w:rsidRPr="00493F48">
        <w:rPr>
          <w:rFonts w:ascii="Sylfaen" w:hAnsi="Sylfaen"/>
          <w:color w:val="000000" w:themeColor="text1"/>
          <w:sz w:val="20"/>
          <w:szCs w:val="20"/>
          <w:lang w:val="ka-GE"/>
        </w:rPr>
        <w:t>,</w:t>
      </w:r>
      <w:r w:rsidRPr="00493F48">
        <w:rPr>
          <w:rFonts w:ascii="Sylfaen" w:hAnsi="Sylfaen"/>
          <w:color w:val="000000" w:themeColor="text1"/>
          <w:sz w:val="20"/>
          <w:szCs w:val="20"/>
          <w:lang w:val="ka-GE"/>
        </w:rPr>
        <w:t xml:space="preserve"> მონიტორინგის </w:t>
      </w:r>
      <w:r w:rsidR="00265770" w:rsidRPr="00493F48">
        <w:rPr>
          <w:rFonts w:ascii="Sylfaen" w:hAnsi="Sylfaen"/>
          <w:color w:val="000000" w:themeColor="text1"/>
          <w:sz w:val="20"/>
          <w:szCs w:val="20"/>
          <w:lang w:val="ka-GE"/>
        </w:rPr>
        <w:t xml:space="preserve">და დაშორებული წვდომის </w:t>
      </w:r>
      <w:r w:rsidRPr="00493F48">
        <w:rPr>
          <w:rFonts w:ascii="Sylfaen" w:hAnsi="Sylfaen"/>
          <w:color w:val="000000" w:themeColor="text1"/>
          <w:sz w:val="20"/>
          <w:szCs w:val="20"/>
          <w:lang w:val="ka-GE"/>
        </w:rPr>
        <w:t>შესაძლებლობები, ხოლო მისი ადმინისტრირება არ უნდა მოითხოვდეს დიდი მოცულობის შრომით</w:t>
      </w:r>
      <w:r w:rsidR="00265770" w:rsidRPr="00493F48">
        <w:rPr>
          <w:rFonts w:ascii="Sylfaen" w:hAnsi="Sylfaen"/>
          <w:color w:val="000000" w:themeColor="text1"/>
          <w:sz w:val="20"/>
          <w:szCs w:val="20"/>
          <w:lang w:val="ka-GE"/>
        </w:rPr>
        <w:t>ი</w:t>
      </w:r>
      <w:r w:rsidRPr="00493F48">
        <w:rPr>
          <w:rFonts w:ascii="Sylfaen" w:hAnsi="Sylfaen"/>
          <w:color w:val="000000" w:themeColor="text1"/>
          <w:sz w:val="20"/>
          <w:szCs w:val="20"/>
          <w:lang w:val="ka-GE"/>
        </w:rPr>
        <w:t xml:space="preserve"> რესურსებ</w:t>
      </w:r>
      <w:r w:rsidR="00265770" w:rsidRPr="00493F48">
        <w:rPr>
          <w:rFonts w:ascii="Sylfaen" w:hAnsi="Sylfaen"/>
          <w:color w:val="000000" w:themeColor="text1"/>
          <w:sz w:val="20"/>
          <w:szCs w:val="20"/>
          <w:lang w:val="ka-GE"/>
        </w:rPr>
        <w:t>ი</w:t>
      </w:r>
      <w:r w:rsidRPr="00493F48">
        <w:rPr>
          <w:rFonts w:ascii="Sylfaen" w:hAnsi="Sylfaen"/>
          <w:color w:val="000000" w:themeColor="text1"/>
          <w:sz w:val="20"/>
          <w:szCs w:val="20"/>
          <w:lang w:val="ka-GE"/>
        </w:rPr>
        <w:t>ს</w:t>
      </w:r>
      <w:r w:rsidR="00265770" w:rsidRPr="00493F48">
        <w:rPr>
          <w:rFonts w:ascii="Sylfaen" w:hAnsi="Sylfaen"/>
          <w:color w:val="000000" w:themeColor="text1"/>
          <w:sz w:val="20"/>
          <w:szCs w:val="20"/>
          <w:lang w:val="ka-GE"/>
        </w:rPr>
        <w:t xml:space="preserve"> ხარჯვას</w:t>
      </w:r>
      <w:r w:rsidRPr="00493F48">
        <w:rPr>
          <w:rFonts w:ascii="Sylfaen" w:hAnsi="Sylfaen"/>
          <w:color w:val="000000" w:themeColor="text1"/>
          <w:sz w:val="20"/>
          <w:szCs w:val="20"/>
          <w:lang w:val="ka-GE"/>
        </w:rPr>
        <w:t xml:space="preserve">. </w:t>
      </w:r>
    </w:p>
    <w:p w:rsidR="009874CA" w:rsidRPr="00493F48" w:rsidRDefault="009874CA" w:rsidP="005E343F">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პროგრამული უზრუნველყოფა უნდა ითვალისწინებდეს</w:t>
      </w:r>
      <w:r w:rsidR="00265770" w:rsidRPr="00493F48">
        <w:rPr>
          <w:rFonts w:ascii="Sylfaen" w:hAnsi="Sylfaen"/>
          <w:color w:val="000000" w:themeColor="text1"/>
          <w:sz w:val="20"/>
          <w:szCs w:val="20"/>
          <w:lang w:val="ka-GE"/>
        </w:rPr>
        <w:t xml:space="preserve"> ინფორმაციის დამუშავებას (ინფორმაციის შეტანა/დათვალიერება) ქართულ ენაზე (</w:t>
      </w:r>
      <w:r w:rsidR="00265770" w:rsidRPr="00493F48">
        <w:rPr>
          <w:rFonts w:ascii="Sylfaen" w:hAnsi="Sylfaen"/>
          <w:color w:val="000000" w:themeColor="text1"/>
          <w:sz w:val="20"/>
          <w:szCs w:val="20"/>
        </w:rPr>
        <w:t xml:space="preserve">Unicode </w:t>
      </w:r>
      <w:r w:rsidR="00265770" w:rsidRPr="00493F48">
        <w:rPr>
          <w:rFonts w:ascii="Sylfaen" w:hAnsi="Sylfaen"/>
          <w:color w:val="000000" w:themeColor="text1"/>
          <w:sz w:val="20"/>
          <w:szCs w:val="20"/>
          <w:lang w:val="ka-GE"/>
        </w:rPr>
        <w:t>სტანდარტის გათვალისწინებით).</w:t>
      </w:r>
    </w:p>
    <w:p w:rsidR="00265770" w:rsidRPr="00493F48" w:rsidRDefault="008C7F0B" w:rsidP="00265770">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პროგრამა აღჭურვილი უნდა იყოს</w:t>
      </w:r>
      <w:r w:rsidR="00265770" w:rsidRPr="00493F48">
        <w:rPr>
          <w:rFonts w:ascii="Sylfaen" w:hAnsi="Sylfaen"/>
          <w:color w:val="000000" w:themeColor="text1"/>
          <w:sz w:val="20"/>
          <w:szCs w:val="20"/>
          <w:lang w:val="ka-GE"/>
        </w:rPr>
        <w:t xml:space="preserve"> სამუშაო დროის მითითების </w:t>
      </w:r>
      <w:r w:rsidRPr="00493F48">
        <w:rPr>
          <w:rFonts w:ascii="Sylfaen" w:hAnsi="Sylfaen"/>
          <w:color w:val="000000" w:themeColor="text1"/>
          <w:sz w:val="20"/>
          <w:szCs w:val="20"/>
          <w:lang w:val="ka-GE"/>
        </w:rPr>
        <w:t>მოდულებით</w:t>
      </w:r>
      <w:r w:rsidR="00265770" w:rsidRPr="00493F48">
        <w:rPr>
          <w:rFonts w:ascii="Sylfaen" w:hAnsi="Sylfaen"/>
          <w:color w:val="000000" w:themeColor="text1"/>
          <w:sz w:val="20"/>
          <w:szCs w:val="20"/>
          <w:lang w:val="ka-GE"/>
        </w:rPr>
        <w:t xml:space="preserve"> და </w:t>
      </w:r>
      <w:r w:rsidRPr="00493F48">
        <w:rPr>
          <w:rFonts w:ascii="Sylfaen" w:hAnsi="Sylfaen"/>
          <w:color w:val="000000" w:themeColor="text1"/>
          <w:sz w:val="20"/>
          <w:szCs w:val="20"/>
          <w:lang w:val="ka-GE"/>
        </w:rPr>
        <w:t xml:space="preserve">მის ფუნქციებში გათვალისწინებული უნდა იყოს </w:t>
      </w:r>
      <w:r w:rsidR="00265770" w:rsidRPr="00493F48">
        <w:rPr>
          <w:rFonts w:ascii="Sylfaen" w:hAnsi="Sylfaen"/>
          <w:color w:val="000000" w:themeColor="text1"/>
          <w:sz w:val="20"/>
          <w:szCs w:val="20"/>
          <w:lang w:val="ka-GE"/>
        </w:rPr>
        <w:t>ნამუშევარი დროის გაანგარიშების შესაძლებლობა</w:t>
      </w:r>
      <w:r w:rsidRPr="00493F48">
        <w:rPr>
          <w:rFonts w:ascii="Sylfaen" w:hAnsi="Sylfaen"/>
          <w:color w:val="000000" w:themeColor="text1"/>
          <w:sz w:val="20"/>
          <w:szCs w:val="20"/>
          <w:lang w:val="ka-GE"/>
        </w:rPr>
        <w:t>.</w:t>
      </w:r>
    </w:p>
    <w:p w:rsidR="00D762BD" w:rsidRPr="00493F48" w:rsidRDefault="00D762BD" w:rsidP="00265770">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lastRenderedPageBreak/>
        <w:t>პროგრამა უნდა ითვალისწინებდეს ელექტრონული საშვის დაშვებას შესაბამისი უფლებამოსილებით აღჭურვილი პირების მიერ პერსონალური კომპიუტერის გამოყენებით, რაც უნდა აისახოს მონაცემთა ბაზაში საშვთა ბიუროს კომპიუტერი</w:t>
      </w:r>
      <w:r w:rsidR="008140FC">
        <w:rPr>
          <w:rFonts w:ascii="Sylfaen" w:hAnsi="Sylfaen"/>
          <w:color w:val="000000" w:themeColor="text1"/>
          <w:sz w:val="20"/>
          <w:szCs w:val="20"/>
          <w:lang w:val="ka-GE"/>
        </w:rPr>
        <w:t>დან</w:t>
      </w:r>
      <w:r w:rsidRPr="00493F48">
        <w:rPr>
          <w:rFonts w:ascii="Sylfaen" w:hAnsi="Sylfaen"/>
          <w:color w:val="000000" w:themeColor="text1"/>
          <w:sz w:val="20"/>
          <w:szCs w:val="20"/>
          <w:lang w:val="ka-GE"/>
        </w:rPr>
        <w:t>.</w:t>
      </w:r>
    </w:p>
    <w:p w:rsidR="008C7F0B" w:rsidRPr="00493F48" w:rsidRDefault="008C7F0B" w:rsidP="008C7F0B">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 xml:space="preserve">დაშვების კონტროლის პროგრამული უზრუნველყოფა მოხერხებული უნდა იყოს მომხმარებლისათვის და თავსებადი </w:t>
      </w:r>
      <w:proofErr w:type="spellStart"/>
      <w:r w:rsidRPr="00493F48">
        <w:rPr>
          <w:rFonts w:ascii="Sylfaen" w:hAnsi="Sylfaen"/>
          <w:color w:val="000000" w:themeColor="text1"/>
          <w:sz w:val="20"/>
          <w:szCs w:val="20"/>
        </w:rPr>
        <w:t>WindowsXP</w:t>
      </w:r>
      <w:proofErr w:type="spellEnd"/>
      <w:r w:rsidR="008140FC">
        <w:rPr>
          <w:rFonts w:ascii="Sylfaen" w:hAnsi="Sylfaen"/>
          <w:color w:val="000000" w:themeColor="text1"/>
          <w:sz w:val="20"/>
          <w:szCs w:val="20"/>
          <w:lang w:val="ka-GE"/>
        </w:rPr>
        <w:t>,</w:t>
      </w:r>
      <w:r w:rsidRPr="00493F48">
        <w:rPr>
          <w:rFonts w:ascii="Sylfaen" w:hAnsi="Sylfaen"/>
          <w:color w:val="000000" w:themeColor="text1"/>
          <w:sz w:val="20"/>
          <w:szCs w:val="20"/>
        </w:rPr>
        <w:t xml:space="preserve"> Windows 2003</w:t>
      </w:r>
      <w:r w:rsidR="008140FC">
        <w:rPr>
          <w:rFonts w:ascii="Sylfaen" w:hAnsi="Sylfaen"/>
          <w:color w:val="000000" w:themeColor="text1"/>
          <w:sz w:val="20"/>
          <w:szCs w:val="20"/>
          <w:lang w:val="ka-GE"/>
        </w:rPr>
        <w:t xml:space="preserve"> (და უფრო გვიანდელი ვერსიების)</w:t>
      </w:r>
      <w:r w:rsidRPr="00493F48">
        <w:rPr>
          <w:rFonts w:ascii="Sylfaen" w:hAnsi="Sylfaen"/>
          <w:color w:val="000000" w:themeColor="text1"/>
          <w:sz w:val="20"/>
          <w:szCs w:val="20"/>
          <w:lang w:val="ka-GE"/>
        </w:rPr>
        <w:t xml:space="preserve"> ოპერაციულ სისტემებთან უნდა იძლეოდეს მონაცემთა სარეზერვო ასლების წარმოების შესაძლებლობას.</w:t>
      </w:r>
    </w:p>
    <w:p w:rsidR="00B75460" w:rsidRPr="00493F48" w:rsidRDefault="00307CE6" w:rsidP="00C8377E">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 xml:space="preserve">დაშვების კონტროლის სისტემის </w:t>
      </w:r>
      <w:r w:rsidR="00E17661" w:rsidRPr="00493F48">
        <w:rPr>
          <w:rFonts w:ascii="Sylfaen" w:hAnsi="Sylfaen"/>
          <w:color w:val="000000" w:themeColor="text1"/>
          <w:sz w:val="20"/>
          <w:szCs w:val="20"/>
          <w:lang w:val="ka-GE"/>
        </w:rPr>
        <w:t xml:space="preserve">სულფასოვანი ფუნქციონირების უზრუნველსაყოფად აუცილებელია </w:t>
      </w:r>
      <w:r w:rsidR="00B75460" w:rsidRPr="00493F48">
        <w:rPr>
          <w:rFonts w:ascii="Sylfaen" w:hAnsi="Sylfaen"/>
          <w:color w:val="000000" w:themeColor="text1"/>
          <w:sz w:val="20"/>
          <w:szCs w:val="20"/>
          <w:lang w:val="ka-GE"/>
        </w:rPr>
        <w:t xml:space="preserve">სამინისტროს თანამშრომელთა </w:t>
      </w:r>
      <w:r w:rsidR="00E17661" w:rsidRPr="00493F48">
        <w:rPr>
          <w:rFonts w:ascii="Sylfaen" w:hAnsi="Sylfaen"/>
          <w:color w:val="000000" w:themeColor="text1"/>
          <w:sz w:val="20"/>
          <w:szCs w:val="20"/>
          <w:lang w:val="ka-GE"/>
        </w:rPr>
        <w:t xml:space="preserve">სამსახურებრივი </w:t>
      </w:r>
      <w:r w:rsidR="00B75460" w:rsidRPr="00493F48">
        <w:rPr>
          <w:rFonts w:ascii="Sylfaen" w:hAnsi="Sylfaen"/>
          <w:color w:val="000000" w:themeColor="text1"/>
          <w:sz w:val="20"/>
          <w:szCs w:val="20"/>
          <w:lang w:val="ka-GE"/>
        </w:rPr>
        <w:t>პლასტიკური</w:t>
      </w:r>
      <w:r w:rsidR="00E17661" w:rsidRPr="00493F48">
        <w:rPr>
          <w:rFonts w:ascii="Sylfaen" w:hAnsi="Sylfaen"/>
          <w:color w:val="000000" w:themeColor="text1"/>
          <w:sz w:val="20"/>
          <w:szCs w:val="20"/>
          <w:lang w:val="ka-GE"/>
        </w:rPr>
        <w:t xml:space="preserve"> ბარათების დამზადება</w:t>
      </w:r>
      <w:r w:rsidR="00B75460" w:rsidRPr="00493F48">
        <w:rPr>
          <w:rFonts w:ascii="Sylfaen" w:hAnsi="Sylfaen"/>
          <w:color w:val="000000" w:themeColor="text1"/>
          <w:sz w:val="20"/>
          <w:szCs w:val="20"/>
          <w:lang w:val="ka-GE"/>
        </w:rPr>
        <w:t xml:space="preserve">, რომელიც ერთდროულად შეასრულებს </w:t>
      </w:r>
      <w:r w:rsidR="00632F2E" w:rsidRPr="00493F48">
        <w:rPr>
          <w:rFonts w:ascii="Sylfaen" w:hAnsi="Sylfaen"/>
          <w:color w:val="000000" w:themeColor="text1"/>
          <w:sz w:val="20"/>
          <w:szCs w:val="20"/>
          <w:lang w:val="ka-GE"/>
        </w:rPr>
        <w:t>სამსახურებრივი მოწმობის და შესვლა-გასვლის</w:t>
      </w:r>
      <w:r w:rsidR="00493F48" w:rsidRPr="00493F48">
        <w:rPr>
          <w:rFonts w:ascii="Sylfaen" w:hAnsi="Sylfaen"/>
          <w:color w:val="000000" w:themeColor="text1"/>
          <w:sz w:val="20"/>
          <w:szCs w:val="20"/>
          <w:lang w:val="ka-GE"/>
        </w:rPr>
        <w:t>ა</w:t>
      </w:r>
      <w:r w:rsidR="00632F2E" w:rsidRPr="00493F48">
        <w:rPr>
          <w:rFonts w:ascii="Sylfaen" w:hAnsi="Sylfaen"/>
          <w:color w:val="000000" w:themeColor="text1"/>
          <w:sz w:val="20"/>
          <w:szCs w:val="20"/>
          <w:lang w:val="ka-GE"/>
        </w:rPr>
        <w:t>თვის საჭირო ფუნქციებს.</w:t>
      </w:r>
    </w:p>
    <w:p w:rsidR="00265770" w:rsidRDefault="00265770" w:rsidP="00C35B4B">
      <w:pPr>
        <w:rPr>
          <w:rFonts w:ascii="Sylfaen" w:hAnsi="Sylfaen"/>
          <w:sz w:val="20"/>
          <w:szCs w:val="20"/>
          <w:lang w:val="ka-GE"/>
        </w:rPr>
      </w:pPr>
    </w:p>
    <w:p w:rsidR="005F0D8C" w:rsidRDefault="005F0D8C" w:rsidP="00C35B4B">
      <w:pPr>
        <w:rPr>
          <w:rFonts w:ascii="Sylfaen" w:hAnsi="Sylfaen"/>
          <w:sz w:val="20"/>
          <w:szCs w:val="20"/>
          <w:lang w:val="ka-GE"/>
        </w:rPr>
      </w:pPr>
    </w:p>
    <w:p w:rsidR="005F0D8C" w:rsidRDefault="005F0D8C" w:rsidP="00C35B4B">
      <w:pPr>
        <w:rPr>
          <w:rFonts w:ascii="Sylfaen" w:hAnsi="Sylfaen"/>
          <w:sz w:val="20"/>
          <w:szCs w:val="20"/>
          <w:lang w:val="ka-GE"/>
        </w:rPr>
      </w:pPr>
    </w:p>
    <w:p w:rsidR="00C34751" w:rsidRDefault="00493F48" w:rsidP="00C35B4B">
      <w:pPr>
        <w:rPr>
          <w:rFonts w:ascii="Sylfaen" w:hAnsi="Sylfaen"/>
          <w:sz w:val="20"/>
          <w:szCs w:val="20"/>
          <w:lang w:val="ka-GE"/>
        </w:rPr>
      </w:pPr>
      <w:r w:rsidRPr="00493F48">
        <w:rPr>
          <w:rFonts w:ascii="Sylfaen" w:hAnsi="Sylfaen"/>
          <w:noProof/>
          <w:sz w:val="20"/>
          <w:szCs w:val="20"/>
        </w:rPr>
        <w:drawing>
          <wp:inline distT="0" distB="0" distL="0" distR="0">
            <wp:extent cx="730232" cy="837585"/>
            <wp:effectExtent l="1905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730645" cy="838059"/>
                    </a:xfrm>
                    <a:prstGeom prst="rect">
                      <a:avLst/>
                    </a:prstGeom>
                    <a:noFill/>
                    <a:ln w="9525">
                      <a:noFill/>
                      <a:miter lim="800000"/>
                      <a:headEnd/>
                      <a:tailEnd/>
                    </a:ln>
                  </pic:spPr>
                </pic:pic>
              </a:graphicData>
            </a:graphic>
          </wp:inline>
        </w:drawing>
      </w:r>
      <w:r w:rsidRPr="00493F48">
        <w:rPr>
          <w:rFonts w:ascii="Sylfaen" w:hAnsi="Sylfaen"/>
          <w:noProof/>
          <w:sz w:val="20"/>
          <w:szCs w:val="20"/>
        </w:rPr>
        <w:drawing>
          <wp:inline distT="0" distB="0" distL="0" distR="0">
            <wp:extent cx="730232" cy="837585"/>
            <wp:effectExtent l="1905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730645" cy="838059"/>
                    </a:xfrm>
                    <a:prstGeom prst="rect">
                      <a:avLst/>
                    </a:prstGeom>
                    <a:noFill/>
                    <a:ln w="9525">
                      <a:noFill/>
                      <a:miter lim="800000"/>
                      <a:headEnd/>
                      <a:tailEnd/>
                    </a:ln>
                  </pic:spPr>
                </pic:pic>
              </a:graphicData>
            </a:graphic>
          </wp:inline>
        </w:drawing>
      </w:r>
      <w:r w:rsidR="0050736B">
        <w:rPr>
          <w:rFonts w:ascii="Sylfaen" w:hAnsi="Sylfaen"/>
          <w:noProof/>
          <w:sz w:val="20"/>
          <w:szCs w:val="20"/>
        </w:rPr>
        <w:drawing>
          <wp:inline distT="0" distB="0" distL="0" distR="0">
            <wp:extent cx="730232" cy="83758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730645" cy="838059"/>
                    </a:xfrm>
                    <a:prstGeom prst="rect">
                      <a:avLst/>
                    </a:prstGeom>
                    <a:noFill/>
                    <a:ln w="9525">
                      <a:noFill/>
                      <a:miter lim="800000"/>
                      <a:headEnd/>
                      <a:tailEnd/>
                    </a:ln>
                  </pic:spPr>
                </pic:pic>
              </a:graphicData>
            </a:graphic>
          </wp:inline>
        </w:drawing>
      </w:r>
      <w:r w:rsidR="005F0D8C">
        <w:rPr>
          <w:rFonts w:ascii="Sylfaen" w:hAnsi="Sylfaen"/>
          <w:sz w:val="20"/>
          <w:szCs w:val="20"/>
          <w:lang w:val="ka-GE"/>
        </w:rPr>
        <w:t xml:space="preserve">   </w:t>
      </w:r>
      <w:r w:rsidR="005F0D8C" w:rsidRPr="005F0D8C">
        <w:rPr>
          <w:rFonts w:ascii="Sylfaen" w:hAnsi="Sylfaen"/>
          <w:noProof/>
          <w:sz w:val="20"/>
          <w:szCs w:val="20"/>
        </w:rPr>
        <w:drawing>
          <wp:inline distT="0" distB="0" distL="0" distR="0">
            <wp:extent cx="2379704" cy="1184745"/>
            <wp:effectExtent l="19050" t="0" r="1546" b="0"/>
            <wp:docPr id="4" name="Picture 7" descr="http://www.aktuelturnstile.com/public/Image/hid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ktuelturnstile.com/public/Image/hidden3.jpg"/>
                    <pic:cNvPicPr>
                      <a:picLocks noChangeAspect="1" noChangeArrowheads="1"/>
                    </pic:cNvPicPr>
                  </pic:nvPicPr>
                  <pic:blipFill>
                    <a:blip r:embed="rId10" cstate="print"/>
                    <a:srcRect t="15111" b="18667"/>
                    <a:stretch>
                      <a:fillRect/>
                    </a:stretch>
                  </pic:blipFill>
                  <pic:spPr bwMode="auto">
                    <a:xfrm>
                      <a:off x="0" y="0"/>
                      <a:ext cx="2379704" cy="1184745"/>
                    </a:xfrm>
                    <a:prstGeom prst="rect">
                      <a:avLst/>
                    </a:prstGeom>
                    <a:noFill/>
                    <a:ln w="9525">
                      <a:noFill/>
                      <a:miter lim="800000"/>
                      <a:headEnd/>
                      <a:tailEnd/>
                    </a:ln>
                  </pic:spPr>
                </pic:pic>
              </a:graphicData>
            </a:graphic>
          </wp:inline>
        </w:drawing>
      </w:r>
    </w:p>
    <w:p w:rsidR="00C35B4B" w:rsidRDefault="00C35B4B" w:rsidP="00C35B4B">
      <w:pPr>
        <w:rPr>
          <w:rFonts w:ascii="Sylfaen" w:hAnsi="Sylfaen"/>
          <w:sz w:val="20"/>
          <w:szCs w:val="20"/>
          <w:lang w:val="ka-GE"/>
        </w:rPr>
      </w:pPr>
    </w:p>
    <w:p w:rsidR="005F0D8C" w:rsidRDefault="005F0D8C" w:rsidP="00C35B4B">
      <w:pPr>
        <w:rPr>
          <w:rFonts w:ascii="Sylfaen" w:hAnsi="Sylfaen"/>
          <w:sz w:val="20"/>
          <w:szCs w:val="20"/>
          <w:lang w:val="ka-GE"/>
        </w:rPr>
      </w:pPr>
    </w:p>
    <w:p w:rsidR="005F0D8C" w:rsidRDefault="005F0D8C"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BF3566" w:rsidRDefault="00BF3566" w:rsidP="00C35B4B">
      <w:pPr>
        <w:rPr>
          <w:rFonts w:ascii="Sylfaen" w:hAnsi="Sylfaen"/>
          <w:sz w:val="20"/>
          <w:szCs w:val="20"/>
          <w:lang w:val="ka-GE"/>
        </w:rPr>
      </w:pPr>
    </w:p>
    <w:p w:rsidR="00867429" w:rsidRPr="00F80566" w:rsidRDefault="00867429" w:rsidP="00C35B4B">
      <w:pPr>
        <w:rPr>
          <w:rFonts w:ascii="Sylfaen" w:hAnsi="Sylfaen"/>
          <w:sz w:val="20"/>
          <w:szCs w:val="20"/>
          <w:lang w:val="ka-GE"/>
        </w:rPr>
      </w:pPr>
    </w:p>
    <w:p w:rsidR="00F80566" w:rsidRPr="008E7180" w:rsidRDefault="007E1381" w:rsidP="008E7180">
      <w:pPr>
        <w:pStyle w:val="ListParagraph"/>
        <w:numPr>
          <w:ilvl w:val="0"/>
          <w:numId w:val="3"/>
        </w:numPr>
        <w:ind w:left="322" w:hanging="322"/>
        <w:jc w:val="center"/>
        <w:rPr>
          <w:rFonts w:ascii="Sylfaen" w:hAnsi="Sylfaen"/>
          <w:lang w:val="ka-GE"/>
        </w:rPr>
      </w:pPr>
      <w:r w:rsidRPr="00F80566">
        <w:rPr>
          <w:rFonts w:ascii="Sylfaen" w:hAnsi="Sylfaen"/>
          <w:sz w:val="24"/>
          <w:szCs w:val="24"/>
          <w:lang w:val="ka-GE"/>
        </w:rPr>
        <w:lastRenderedPageBreak/>
        <w:t>დაშვების კონტროლის სისტემის დიაგრამა</w:t>
      </w:r>
    </w:p>
    <w:p w:rsidR="008E7180" w:rsidRPr="008E7180" w:rsidRDefault="008E7180" w:rsidP="008E7180">
      <w:pPr>
        <w:jc w:val="both"/>
        <w:rPr>
          <w:rFonts w:ascii="Sylfaen" w:hAnsi="Sylfaen"/>
          <w:lang w:val="ka-GE"/>
        </w:rPr>
      </w:pPr>
    </w:p>
    <w:p w:rsidR="00F80566" w:rsidRPr="00F80566" w:rsidRDefault="008E7180" w:rsidP="00F80566">
      <w:pPr>
        <w:pStyle w:val="ListParagraph"/>
        <w:ind w:left="322"/>
        <w:jc w:val="both"/>
        <w:rPr>
          <w:rFonts w:ascii="Sylfaen" w:hAnsi="Sylfaen"/>
          <w:lang w:val="ka-GE"/>
        </w:rPr>
      </w:pPr>
      <w:r>
        <w:object w:dxaOrig="11057" w:dyaOrig="15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2pt;height:700.2pt" o:ole="">
            <v:imagedata r:id="rId11" o:title=""/>
          </v:shape>
          <o:OLEObject Type="Embed" ProgID="Visio.Drawing.11" ShapeID="_x0000_i1025" DrawAspect="Content" ObjectID="_1359199417" r:id="rId12"/>
        </w:object>
      </w:r>
    </w:p>
    <w:p w:rsidR="00F80566" w:rsidRPr="00F80566" w:rsidRDefault="00C35B4B" w:rsidP="00F80566">
      <w:pPr>
        <w:pStyle w:val="ListParagraph"/>
        <w:numPr>
          <w:ilvl w:val="0"/>
          <w:numId w:val="3"/>
        </w:numPr>
        <w:ind w:left="322" w:hanging="322"/>
        <w:jc w:val="center"/>
        <w:rPr>
          <w:rFonts w:ascii="Sylfaen" w:hAnsi="Sylfaen"/>
          <w:lang w:val="ka-GE"/>
        </w:rPr>
      </w:pPr>
      <w:r w:rsidRPr="005728FE">
        <w:rPr>
          <w:rFonts w:ascii="Sylfaen" w:hAnsi="Sylfaen"/>
          <w:sz w:val="24"/>
          <w:szCs w:val="24"/>
          <w:lang w:val="ka-GE"/>
        </w:rPr>
        <w:lastRenderedPageBreak/>
        <w:t>დაშვების კონტროლის სისტემის ტექნიკური მახასიათებლები</w:t>
      </w:r>
    </w:p>
    <w:p w:rsidR="00C35B4B" w:rsidRDefault="00C35B4B" w:rsidP="00C35B4B">
      <w:pPr>
        <w:jc w:val="both"/>
        <w:rPr>
          <w:rFonts w:ascii="Sylfaen" w:hAnsi="Sylfaen"/>
          <w:lang w:val="ka-GE"/>
        </w:rPr>
      </w:pPr>
    </w:p>
    <w:p w:rsidR="00C35B4B" w:rsidRDefault="00C35B4B" w:rsidP="00323927">
      <w:pPr>
        <w:ind w:firstLine="567"/>
        <w:jc w:val="both"/>
        <w:rPr>
          <w:rFonts w:ascii="Sylfaen" w:hAnsi="Sylfaen"/>
          <w:sz w:val="20"/>
          <w:szCs w:val="20"/>
          <w:lang w:val="ka-GE"/>
        </w:rPr>
      </w:pPr>
      <w:r>
        <w:rPr>
          <w:rFonts w:ascii="Sylfaen" w:hAnsi="Sylfaen"/>
          <w:sz w:val="20"/>
          <w:szCs w:val="20"/>
          <w:lang w:val="ka-GE"/>
        </w:rPr>
        <w:t>პროექტის წინამდებარე განყოფილებაში აღწერილია დაშვების კონტროლის სისტემის ტექნიკური მახასიათებლები შესაბამისი მოწყობილობები, პროგრამული უზრუნველყოფა და მათი ტექნიკური მახასიათებლები.</w:t>
      </w:r>
    </w:p>
    <w:p w:rsidR="00C35B4B" w:rsidRDefault="00C35B4B" w:rsidP="00C35B4B">
      <w:pPr>
        <w:rPr>
          <w:rFonts w:ascii="Sylfaen" w:hAnsi="Sylfaen"/>
          <w:sz w:val="20"/>
          <w:szCs w:val="20"/>
          <w:lang w:val="ka-GE"/>
        </w:rPr>
      </w:pPr>
    </w:p>
    <w:p w:rsidR="00061F26" w:rsidRDefault="00061F26" w:rsidP="00727D58">
      <w:pPr>
        <w:ind w:firstLine="567"/>
        <w:rPr>
          <w:rFonts w:ascii="Sylfaen" w:hAnsi="Sylfaen"/>
          <w:sz w:val="20"/>
          <w:szCs w:val="20"/>
          <w:lang w:val="ka-GE"/>
        </w:rPr>
      </w:pPr>
      <w:r>
        <w:rPr>
          <w:rFonts w:ascii="Sylfaen" w:hAnsi="Sylfaen"/>
          <w:sz w:val="20"/>
          <w:szCs w:val="20"/>
          <w:lang w:val="ka-GE"/>
        </w:rPr>
        <w:t xml:space="preserve">პროექტით განსაზღვრული ამოცანების შესასრულებლად საჭიროა შემდეგი სახის </w:t>
      </w:r>
      <w:r w:rsidR="00E33A20">
        <w:rPr>
          <w:rFonts w:ascii="Sylfaen" w:hAnsi="Sylfaen"/>
          <w:sz w:val="20"/>
          <w:szCs w:val="20"/>
          <w:lang w:val="ka-GE"/>
        </w:rPr>
        <w:t>ტექნიკა:</w:t>
      </w:r>
    </w:p>
    <w:p w:rsidR="005F0D8C" w:rsidRDefault="005F0D8C" w:rsidP="00C35B4B">
      <w:pPr>
        <w:rPr>
          <w:rFonts w:ascii="Sylfaen" w:hAnsi="Sylfaen"/>
          <w:sz w:val="20"/>
          <w:szCs w:val="20"/>
          <w:lang w:val="ka-GE"/>
        </w:rPr>
      </w:pPr>
    </w:p>
    <w:p w:rsidR="00E33A20" w:rsidRPr="005F0D8C" w:rsidRDefault="00E33A20" w:rsidP="00323927">
      <w:pPr>
        <w:pStyle w:val="ListParagraph"/>
        <w:numPr>
          <w:ilvl w:val="0"/>
          <w:numId w:val="29"/>
        </w:numPr>
        <w:spacing w:line="360" w:lineRule="auto"/>
        <w:rPr>
          <w:rFonts w:ascii="Sylfaen" w:hAnsi="Sylfaen"/>
          <w:sz w:val="20"/>
          <w:szCs w:val="20"/>
          <w:lang w:val="ka-GE"/>
        </w:rPr>
      </w:pPr>
      <w:r w:rsidRPr="005F0D8C">
        <w:rPr>
          <w:rFonts w:ascii="Sylfaen" w:hAnsi="Sylfaen"/>
          <w:sz w:val="20"/>
          <w:szCs w:val="20"/>
          <w:lang w:val="ka-GE"/>
        </w:rPr>
        <w:t>ვერტიკალ</w:t>
      </w:r>
      <w:r w:rsidR="0062117C" w:rsidRPr="005F0D8C">
        <w:rPr>
          <w:rFonts w:ascii="Sylfaen" w:hAnsi="Sylfaen"/>
          <w:sz w:val="20"/>
          <w:szCs w:val="20"/>
          <w:lang w:val="ka-GE"/>
        </w:rPr>
        <w:t>უ</w:t>
      </w:r>
      <w:r w:rsidRPr="005F0D8C">
        <w:rPr>
          <w:rFonts w:ascii="Sylfaen" w:hAnsi="Sylfaen"/>
          <w:sz w:val="20"/>
          <w:szCs w:val="20"/>
          <w:lang w:val="ka-GE"/>
        </w:rPr>
        <w:t>რფრთიანი ტურნიკეტები</w:t>
      </w:r>
    </w:p>
    <w:p w:rsidR="00E33A20" w:rsidRPr="005F0D8C" w:rsidRDefault="00E33A20" w:rsidP="00323927">
      <w:pPr>
        <w:pStyle w:val="ListParagraph"/>
        <w:numPr>
          <w:ilvl w:val="0"/>
          <w:numId w:val="29"/>
        </w:numPr>
        <w:spacing w:line="360" w:lineRule="auto"/>
        <w:rPr>
          <w:rFonts w:ascii="Sylfaen" w:hAnsi="Sylfaen"/>
          <w:sz w:val="20"/>
          <w:szCs w:val="20"/>
          <w:lang w:val="ka-GE"/>
        </w:rPr>
      </w:pPr>
      <w:r w:rsidRPr="005F0D8C">
        <w:rPr>
          <w:rFonts w:ascii="Sylfaen" w:hAnsi="Sylfaen"/>
          <w:sz w:val="20"/>
          <w:szCs w:val="20"/>
          <w:lang w:val="ka-GE"/>
        </w:rPr>
        <w:t>დაშვების კონტროლერი</w:t>
      </w:r>
    </w:p>
    <w:p w:rsidR="00E33A20" w:rsidRPr="005F0D8C" w:rsidRDefault="00E33A20" w:rsidP="00323927">
      <w:pPr>
        <w:pStyle w:val="ListParagraph"/>
        <w:numPr>
          <w:ilvl w:val="0"/>
          <w:numId w:val="29"/>
        </w:numPr>
        <w:spacing w:line="360" w:lineRule="auto"/>
        <w:rPr>
          <w:rFonts w:ascii="Sylfaen" w:hAnsi="Sylfaen"/>
          <w:sz w:val="20"/>
          <w:szCs w:val="20"/>
          <w:lang w:val="ka-GE"/>
        </w:rPr>
      </w:pPr>
      <w:r w:rsidRPr="005F0D8C">
        <w:rPr>
          <w:rFonts w:ascii="Sylfaen" w:hAnsi="Sylfaen"/>
          <w:sz w:val="20"/>
          <w:szCs w:val="20"/>
          <w:lang w:val="ka-GE"/>
        </w:rPr>
        <w:t>ბარათის ამომცნობი</w:t>
      </w:r>
    </w:p>
    <w:p w:rsidR="00E33A20" w:rsidRPr="005F0D8C" w:rsidRDefault="00E33A20" w:rsidP="00323927">
      <w:pPr>
        <w:pStyle w:val="ListParagraph"/>
        <w:numPr>
          <w:ilvl w:val="0"/>
          <w:numId w:val="29"/>
        </w:numPr>
        <w:spacing w:line="360" w:lineRule="auto"/>
        <w:rPr>
          <w:rFonts w:ascii="Sylfaen" w:hAnsi="Sylfaen"/>
          <w:sz w:val="20"/>
          <w:szCs w:val="20"/>
          <w:lang w:val="ka-GE"/>
        </w:rPr>
      </w:pPr>
      <w:r w:rsidRPr="005F0D8C">
        <w:rPr>
          <w:rFonts w:ascii="Sylfaen" w:hAnsi="Sylfaen"/>
          <w:sz w:val="20"/>
          <w:szCs w:val="20"/>
          <w:lang w:val="ka-GE"/>
        </w:rPr>
        <w:t>მართვის და მონიტორინგის პროგრამა</w:t>
      </w:r>
    </w:p>
    <w:p w:rsidR="00E33A20" w:rsidRDefault="00D26109" w:rsidP="00323927">
      <w:pPr>
        <w:pStyle w:val="ListParagraph"/>
        <w:numPr>
          <w:ilvl w:val="0"/>
          <w:numId w:val="29"/>
        </w:numPr>
        <w:spacing w:line="360" w:lineRule="auto"/>
        <w:rPr>
          <w:rFonts w:ascii="Sylfaen" w:hAnsi="Sylfaen"/>
          <w:sz w:val="20"/>
          <w:szCs w:val="20"/>
          <w:lang w:val="ka-GE"/>
        </w:rPr>
      </w:pPr>
      <w:r w:rsidRPr="005F0D8C">
        <w:rPr>
          <w:rFonts w:ascii="Sylfaen" w:hAnsi="Sylfaen"/>
          <w:sz w:val="20"/>
          <w:szCs w:val="20"/>
          <w:lang w:val="ka-GE"/>
        </w:rPr>
        <w:t>მონიტორინგის ცენტრი</w:t>
      </w:r>
    </w:p>
    <w:p w:rsidR="00323927" w:rsidRPr="005F0D8C" w:rsidRDefault="00323927" w:rsidP="00323927">
      <w:pPr>
        <w:pStyle w:val="ListParagraph"/>
        <w:numPr>
          <w:ilvl w:val="0"/>
          <w:numId w:val="29"/>
        </w:numPr>
        <w:spacing w:line="360" w:lineRule="auto"/>
        <w:rPr>
          <w:rFonts w:ascii="Sylfaen" w:hAnsi="Sylfaen"/>
          <w:sz w:val="20"/>
          <w:szCs w:val="20"/>
          <w:lang w:val="ka-GE"/>
        </w:rPr>
      </w:pPr>
      <w:r>
        <w:rPr>
          <w:rFonts w:ascii="Sylfaen" w:hAnsi="Sylfaen"/>
          <w:sz w:val="20"/>
          <w:szCs w:val="20"/>
          <w:lang w:val="ka-GE"/>
        </w:rPr>
        <w:t>პლასტიკური საიდენტიფიკაციო ბარათები</w:t>
      </w:r>
    </w:p>
    <w:p w:rsidR="00C35B4B" w:rsidRDefault="00C35B4B" w:rsidP="00323927">
      <w:pPr>
        <w:spacing w:line="360" w:lineRule="auto"/>
        <w:rPr>
          <w:rFonts w:ascii="Sylfaen" w:hAnsi="Sylfaen"/>
          <w:sz w:val="20"/>
          <w:szCs w:val="20"/>
          <w:lang w:val="ka-GE"/>
        </w:rPr>
      </w:pPr>
    </w:p>
    <w:tbl>
      <w:tblPr>
        <w:tblStyle w:val="TableGrid"/>
        <w:tblW w:w="10319" w:type="dxa"/>
        <w:tblLayout w:type="fixed"/>
        <w:tblLook w:val="04A0"/>
      </w:tblPr>
      <w:tblGrid>
        <w:gridCol w:w="401"/>
        <w:gridCol w:w="3669"/>
        <w:gridCol w:w="5053"/>
        <w:gridCol w:w="1196"/>
      </w:tblGrid>
      <w:tr w:rsidR="0062117C" w:rsidRPr="009E41D4" w:rsidTr="00327111">
        <w:trPr>
          <w:trHeight w:val="454"/>
        </w:trPr>
        <w:tc>
          <w:tcPr>
            <w:tcW w:w="401" w:type="dxa"/>
            <w:vAlign w:val="center"/>
          </w:tcPr>
          <w:p w:rsidR="0062117C" w:rsidRPr="009E41D4" w:rsidRDefault="00A451E7" w:rsidP="00A451E7">
            <w:pPr>
              <w:rPr>
                <w:rFonts w:ascii="Sylfaen" w:hAnsi="Sylfaen"/>
                <w:b/>
                <w:sz w:val="18"/>
                <w:szCs w:val="18"/>
                <w:lang w:val="ka-GE"/>
              </w:rPr>
            </w:pPr>
            <w:r w:rsidRPr="009E41D4">
              <w:rPr>
                <w:rFonts w:ascii="Sylfaen" w:hAnsi="Sylfaen"/>
                <w:b/>
                <w:sz w:val="18"/>
                <w:szCs w:val="18"/>
                <w:lang w:val="ka-GE"/>
              </w:rPr>
              <w:t>№</w:t>
            </w:r>
          </w:p>
        </w:tc>
        <w:tc>
          <w:tcPr>
            <w:tcW w:w="3669" w:type="dxa"/>
            <w:vAlign w:val="center"/>
          </w:tcPr>
          <w:p w:rsidR="0062117C" w:rsidRPr="009E41D4" w:rsidRDefault="0062117C" w:rsidP="00A451E7">
            <w:pPr>
              <w:rPr>
                <w:rFonts w:ascii="Sylfaen" w:hAnsi="Sylfaen"/>
                <w:b/>
                <w:sz w:val="18"/>
                <w:szCs w:val="18"/>
                <w:lang w:val="ka-GE"/>
              </w:rPr>
            </w:pPr>
            <w:r w:rsidRPr="009E41D4">
              <w:rPr>
                <w:rFonts w:ascii="Sylfaen" w:hAnsi="Sylfaen"/>
                <w:b/>
                <w:sz w:val="18"/>
                <w:szCs w:val="18"/>
                <w:lang w:val="ka-GE"/>
              </w:rPr>
              <w:t>მოწყობილობა</w:t>
            </w:r>
          </w:p>
        </w:tc>
        <w:tc>
          <w:tcPr>
            <w:tcW w:w="5053" w:type="dxa"/>
            <w:vAlign w:val="center"/>
          </w:tcPr>
          <w:p w:rsidR="0062117C" w:rsidRPr="009E41D4" w:rsidRDefault="0062117C" w:rsidP="00A451E7">
            <w:pPr>
              <w:rPr>
                <w:rFonts w:ascii="Sylfaen" w:hAnsi="Sylfaen"/>
                <w:b/>
                <w:sz w:val="18"/>
                <w:szCs w:val="18"/>
                <w:lang w:val="ka-GE"/>
              </w:rPr>
            </w:pPr>
            <w:r w:rsidRPr="009E41D4">
              <w:rPr>
                <w:rFonts w:ascii="Sylfaen" w:hAnsi="Sylfaen"/>
                <w:b/>
                <w:sz w:val="18"/>
                <w:szCs w:val="18"/>
                <w:lang w:val="ka-GE"/>
              </w:rPr>
              <w:t>ტექნიკური მახასიათებლები</w:t>
            </w:r>
          </w:p>
        </w:tc>
        <w:tc>
          <w:tcPr>
            <w:tcW w:w="1196" w:type="dxa"/>
            <w:vAlign w:val="center"/>
          </w:tcPr>
          <w:p w:rsidR="0062117C" w:rsidRPr="009E41D4" w:rsidRDefault="00A451E7" w:rsidP="00A451E7">
            <w:pPr>
              <w:rPr>
                <w:rFonts w:ascii="Sylfaen" w:hAnsi="Sylfaen"/>
                <w:b/>
                <w:sz w:val="18"/>
                <w:szCs w:val="18"/>
                <w:lang w:val="ka-GE"/>
              </w:rPr>
            </w:pPr>
            <w:r w:rsidRPr="009E41D4">
              <w:rPr>
                <w:rFonts w:ascii="Sylfaen" w:hAnsi="Sylfaen"/>
                <w:b/>
                <w:sz w:val="18"/>
                <w:szCs w:val="18"/>
                <w:lang w:val="ka-GE"/>
              </w:rPr>
              <w:t>რაოდენობა</w:t>
            </w:r>
          </w:p>
        </w:tc>
      </w:tr>
      <w:tr w:rsidR="00323927" w:rsidRPr="00D12A11" w:rsidTr="00327111">
        <w:tc>
          <w:tcPr>
            <w:tcW w:w="401" w:type="dxa"/>
          </w:tcPr>
          <w:p w:rsidR="00323927" w:rsidRPr="00D12A11" w:rsidRDefault="00323927" w:rsidP="00C35B4B">
            <w:pPr>
              <w:rPr>
                <w:rFonts w:ascii="Sylfaen" w:hAnsi="Sylfaen"/>
                <w:sz w:val="18"/>
                <w:szCs w:val="18"/>
                <w:lang w:val="ka-GE"/>
              </w:rPr>
            </w:pPr>
            <w:r w:rsidRPr="00D12A11">
              <w:rPr>
                <w:rFonts w:ascii="Sylfaen" w:hAnsi="Sylfaen"/>
                <w:sz w:val="18"/>
                <w:szCs w:val="18"/>
                <w:lang w:val="ka-GE"/>
              </w:rPr>
              <w:t>1</w:t>
            </w:r>
          </w:p>
        </w:tc>
        <w:tc>
          <w:tcPr>
            <w:tcW w:w="3669" w:type="dxa"/>
          </w:tcPr>
          <w:p w:rsidR="00323927" w:rsidRPr="00D12A11" w:rsidRDefault="00323927" w:rsidP="00C35B4B">
            <w:pPr>
              <w:rPr>
                <w:rFonts w:ascii="Sylfaen" w:hAnsi="Sylfaen"/>
                <w:sz w:val="18"/>
                <w:szCs w:val="18"/>
                <w:lang w:val="ka-GE"/>
              </w:rPr>
            </w:pPr>
            <w:r w:rsidRPr="00D12A11">
              <w:rPr>
                <w:rFonts w:ascii="Sylfaen" w:hAnsi="Sylfaen"/>
                <w:sz w:val="18"/>
                <w:szCs w:val="18"/>
                <w:lang w:val="ka-GE"/>
              </w:rPr>
              <w:t>ვერტიკალურფრთიანი ტურნიკეტი</w:t>
            </w:r>
          </w:p>
          <w:p w:rsidR="00323927" w:rsidRPr="00D12A11" w:rsidRDefault="00323927" w:rsidP="00C35B4B">
            <w:pPr>
              <w:rPr>
                <w:rFonts w:ascii="Sylfaen" w:hAnsi="Sylfaen"/>
                <w:sz w:val="18"/>
                <w:szCs w:val="18"/>
                <w:lang w:val="ka-GE"/>
              </w:rPr>
            </w:pPr>
            <w:r w:rsidRPr="00D12A11">
              <w:rPr>
                <w:rFonts w:ascii="Sylfaen" w:hAnsi="Sylfaen"/>
                <w:sz w:val="18"/>
                <w:szCs w:val="18"/>
                <w:lang w:val="ka-GE"/>
              </w:rPr>
              <w:t>ერთი ფრთით</w:t>
            </w:r>
            <w:r w:rsidRPr="00D12A11">
              <w:rPr>
                <w:rFonts w:ascii="Sylfaen" w:hAnsi="Sylfaen"/>
                <w:sz w:val="18"/>
                <w:szCs w:val="18"/>
              </w:rPr>
              <w:t xml:space="preserve"> (</w:t>
            </w:r>
            <w:r w:rsidRPr="00D12A11">
              <w:rPr>
                <w:rFonts w:ascii="Sylfaen" w:hAnsi="Sylfaen"/>
                <w:sz w:val="18"/>
                <w:szCs w:val="18"/>
                <w:lang w:val="ka-GE"/>
              </w:rPr>
              <w:t>ჩვეულებრივი)</w:t>
            </w:r>
          </w:p>
        </w:tc>
        <w:tc>
          <w:tcPr>
            <w:tcW w:w="5053" w:type="dxa"/>
            <w:vMerge w:val="restart"/>
          </w:tcPr>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სამინისტროს ნულოვან სართულზე უნდა მოეწყოს შესვლა/გასვლის სამი წერტილი, რომელთაგან ერთი უნდა უნდა აკმაყოფილებდეს უნარშეზღუდული პირების შესვლა/გასვლის პირობებს.</w:t>
            </w:r>
          </w:p>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-2 სართულზე უნდა მოეწყოს ორი გასვლის წერტილი, რომელთაგან ერთი უნდა აკმაყოფილებდეს უნარშეზღუდული პირების შესვლა/გასვლის პირობებს.</w:t>
            </w:r>
          </w:p>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სავარაუდო ზომები: 1400*30*950 მმ</w:t>
            </w:r>
          </w:p>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გარსი: 1.5-2 მმ, 304</w:t>
            </w:r>
            <w:r w:rsidRPr="00D12A11">
              <w:rPr>
                <w:rFonts w:ascii="Sylfaen" w:hAnsi="Sylfaen"/>
                <w:sz w:val="18"/>
                <w:szCs w:val="18"/>
              </w:rPr>
              <w:t xml:space="preserve"># </w:t>
            </w:r>
            <w:r w:rsidRPr="00D12A11">
              <w:rPr>
                <w:rFonts w:ascii="Sylfaen" w:hAnsi="Sylfaen"/>
                <w:sz w:val="18"/>
                <w:szCs w:val="18"/>
                <w:lang w:val="ka-GE"/>
              </w:rPr>
              <w:t>უჟანგავი ფოლადი, კოროზიამედეგი</w:t>
            </w:r>
          </w:p>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მინიმუმ 30 პერსონის გატარება წუთში</w:t>
            </w:r>
          </w:p>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ფუნქციონირების პირობები: 0</w:t>
            </w:r>
            <w:r w:rsidRPr="00D12A11">
              <w:rPr>
                <w:rFonts w:ascii="Sylfaen" w:hAnsi="Sylfaen"/>
                <w:sz w:val="18"/>
                <w:szCs w:val="18"/>
                <w:vertAlign w:val="superscript"/>
                <w:lang w:val="ka-GE"/>
              </w:rPr>
              <w:t>0</w:t>
            </w:r>
            <w:r w:rsidRPr="00D12A11">
              <w:rPr>
                <w:rFonts w:ascii="Sylfaen" w:hAnsi="Sylfaen"/>
                <w:sz w:val="18"/>
                <w:szCs w:val="18"/>
                <w:lang w:val="ru-RU"/>
              </w:rPr>
              <w:t>С</w:t>
            </w:r>
            <w:r w:rsidRPr="00D12A11">
              <w:rPr>
                <w:rFonts w:ascii="Sylfaen" w:hAnsi="Sylfaen"/>
                <w:sz w:val="18"/>
                <w:szCs w:val="18"/>
                <w:lang w:val="ka-GE"/>
              </w:rPr>
              <w:t xml:space="preserve"> - </w:t>
            </w:r>
            <w:r w:rsidRPr="00D12A11">
              <w:rPr>
                <w:rFonts w:ascii="Sylfaen" w:hAnsi="Sylfaen"/>
                <w:sz w:val="18"/>
                <w:szCs w:val="18"/>
                <w:lang w:val="ru-RU"/>
              </w:rPr>
              <w:t>+</w:t>
            </w:r>
            <w:r w:rsidRPr="00D12A11">
              <w:rPr>
                <w:rFonts w:ascii="Sylfaen" w:hAnsi="Sylfaen"/>
                <w:sz w:val="18"/>
                <w:szCs w:val="18"/>
                <w:lang w:val="ka-GE"/>
              </w:rPr>
              <w:t xml:space="preserve"> 40</w:t>
            </w:r>
            <w:r w:rsidRPr="00D12A11">
              <w:rPr>
                <w:rFonts w:ascii="Sylfaen" w:hAnsi="Sylfaen"/>
                <w:sz w:val="18"/>
                <w:szCs w:val="18"/>
                <w:vertAlign w:val="superscript"/>
                <w:lang w:val="ka-GE"/>
              </w:rPr>
              <w:t>0</w:t>
            </w:r>
            <w:r w:rsidRPr="00D12A11">
              <w:rPr>
                <w:rFonts w:ascii="Sylfaen" w:hAnsi="Sylfaen"/>
                <w:sz w:val="18"/>
                <w:szCs w:val="18"/>
                <w:lang w:val="ru-RU"/>
              </w:rPr>
              <w:t>С</w:t>
            </w:r>
          </w:p>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ტურნიკეტს უნდა მიეწოდებოდეს არაუმეტეს 24 ვოლტი.</w:t>
            </w:r>
          </w:p>
          <w:p w:rsidR="00323927" w:rsidRPr="00D12A11" w:rsidRDefault="00323927" w:rsidP="00323927">
            <w:pPr>
              <w:pStyle w:val="ListParagraph"/>
              <w:numPr>
                <w:ilvl w:val="0"/>
                <w:numId w:val="34"/>
              </w:numPr>
              <w:ind w:left="354" w:hanging="238"/>
              <w:rPr>
                <w:rFonts w:ascii="Sylfaen" w:hAnsi="Sylfaen"/>
                <w:sz w:val="18"/>
                <w:szCs w:val="18"/>
                <w:lang w:val="ka-GE"/>
              </w:rPr>
            </w:pPr>
            <w:r w:rsidRPr="00D12A11">
              <w:rPr>
                <w:rFonts w:ascii="Sylfaen" w:hAnsi="Sylfaen"/>
                <w:sz w:val="18"/>
                <w:szCs w:val="18"/>
                <w:lang w:val="ka-GE"/>
              </w:rPr>
              <w:t>ტურნიკეტის გახსნა შესაძლებელი უნდა იყოს დაცვის უჯრედიდან, ასევე პროგრამიდან. ტურნიკეტი უნდა იხსნებოდეს სახანძრო განგაშისას ავტომატურად.</w:t>
            </w:r>
          </w:p>
        </w:tc>
        <w:tc>
          <w:tcPr>
            <w:tcW w:w="1196" w:type="dxa"/>
          </w:tcPr>
          <w:p w:rsidR="00323927" w:rsidRPr="00D12A11" w:rsidRDefault="00323927" w:rsidP="00C35B4B">
            <w:pPr>
              <w:rPr>
                <w:rFonts w:ascii="Sylfaen" w:hAnsi="Sylfaen"/>
                <w:sz w:val="18"/>
                <w:szCs w:val="18"/>
              </w:rPr>
            </w:pPr>
            <w:r w:rsidRPr="00D12A11">
              <w:rPr>
                <w:rFonts w:ascii="Sylfaen" w:hAnsi="Sylfaen"/>
                <w:sz w:val="18"/>
                <w:szCs w:val="18"/>
              </w:rPr>
              <w:t>4</w:t>
            </w:r>
          </w:p>
        </w:tc>
      </w:tr>
      <w:tr w:rsidR="00323927" w:rsidRPr="00D12A11" w:rsidTr="00327111">
        <w:tc>
          <w:tcPr>
            <w:tcW w:w="401" w:type="dxa"/>
          </w:tcPr>
          <w:p w:rsidR="00323927" w:rsidRPr="00D12A11" w:rsidRDefault="00323927" w:rsidP="000B049D">
            <w:pPr>
              <w:rPr>
                <w:rFonts w:ascii="Sylfaen" w:hAnsi="Sylfaen"/>
                <w:sz w:val="18"/>
                <w:szCs w:val="18"/>
                <w:lang w:val="ka-GE"/>
              </w:rPr>
            </w:pPr>
            <w:r w:rsidRPr="00D12A11">
              <w:rPr>
                <w:rFonts w:ascii="Sylfaen" w:hAnsi="Sylfaen"/>
                <w:sz w:val="18"/>
                <w:szCs w:val="18"/>
                <w:lang w:val="ka-GE"/>
              </w:rPr>
              <w:t>2</w:t>
            </w:r>
          </w:p>
        </w:tc>
        <w:tc>
          <w:tcPr>
            <w:tcW w:w="3669" w:type="dxa"/>
          </w:tcPr>
          <w:p w:rsidR="00323927" w:rsidRPr="00D12A11" w:rsidRDefault="00323927" w:rsidP="009E41D4">
            <w:pPr>
              <w:rPr>
                <w:rFonts w:ascii="Sylfaen" w:hAnsi="Sylfaen"/>
                <w:sz w:val="18"/>
                <w:szCs w:val="18"/>
                <w:lang w:val="ka-GE"/>
              </w:rPr>
            </w:pPr>
            <w:r w:rsidRPr="00D12A11">
              <w:rPr>
                <w:rFonts w:ascii="Sylfaen" w:hAnsi="Sylfaen"/>
                <w:sz w:val="18"/>
                <w:szCs w:val="18"/>
                <w:lang w:val="ka-GE"/>
              </w:rPr>
              <w:t>ვერტიკალურფრთიანი ტურნიკეტი</w:t>
            </w:r>
          </w:p>
          <w:p w:rsidR="00323927" w:rsidRPr="00D12A11" w:rsidRDefault="00323927" w:rsidP="009E41D4">
            <w:pPr>
              <w:rPr>
                <w:rFonts w:ascii="Sylfaen" w:hAnsi="Sylfaen"/>
                <w:sz w:val="18"/>
                <w:szCs w:val="18"/>
                <w:lang w:val="ka-GE"/>
              </w:rPr>
            </w:pPr>
            <w:r w:rsidRPr="00D12A11">
              <w:rPr>
                <w:rFonts w:ascii="Sylfaen" w:hAnsi="Sylfaen"/>
                <w:sz w:val="18"/>
                <w:szCs w:val="18"/>
                <w:lang w:val="ka-GE"/>
              </w:rPr>
              <w:t>ერთი ფრთით</w:t>
            </w:r>
            <w:r w:rsidRPr="00D12A11">
              <w:rPr>
                <w:rFonts w:ascii="Sylfaen" w:hAnsi="Sylfaen"/>
                <w:sz w:val="18"/>
                <w:szCs w:val="18"/>
              </w:rPr>
              <w:t xml:space="preserve"> (</w:t>
            </w:r>
            <w:r w:rsidRPr="00D12A11">
              <w:rPr>
                <w:rFonts w:ascii="Sylfaen" w:hAnsi="Sylfaen"/>
                <w:sz w:val="18"/>
                <w:szCs w:val="18"/>
                <w:lang w:val="ka-GE"/>
              </w:rPr>
              <w:t>უნარშეზღუდულთათვის)</w:t>
            </w:r>
          </w:p>
        </w:tc>
        <w:tc>
          <w:tcPr>
            <w:tcW w:w="5053" w:type="dxa"/>
            <w:vMerge/>
          </w:tcPr>
          <w:p w:rsidR="00323927" w:rsidRPr="00D12A11" w:rsidRDefault="00323927" w:rsidP="000B049D">
            <w:pPr>
              <w:rPr>
                <w:rFonts w:ascii="Sylfaen" w:hAnsi="Sylfaen"/>
                <w:sz w:val="18"/>
                <w:szCs w:val="18"/>
                <w:lang w:val="ka-GE"/>
              </w:rPr>
            </w:pPr>
          </w:p>
        </w:tc>
        <w:tc>
          <w:tcPr>
            <w:tcW w:w="1196" w:type="dxa"/>
          </w:tcPr>
          <w:p w:rsidR="00323927" w:rsidRPr="00D12A11" w:rsidRDefault="00323927" w:rsidP="000B049D">
            <w:pPr>
              <w:rPr>
                <w:rFonts w:ascii="Sylfaen" w:hAnsi="Sylfaen"/>
                <w:sz w:val="18"/>
                <w:szCs w:val="18"/>
                <w:lang w:val="ka-GE"/>
              </w:rPr>
            </w:pPr>
            <w:r w:rsidRPr="00D12A11">
              <w:rPr>
                <w:rFonts w:ascii="Sylfaen" w:hAnsi="Sylfaen"/>
                <w:sz w:val="18"/>
                <w:szCs w:val="18"/>
                <w:lang w:val="ka-GE"/>
              </w:rPr>
              <w:t>2</w:t>
            </w:r>
          </w:p>
        </w:tc>
      </w:tr>
      <w:tr w:rsidR="00323927" w:rsidRPr="00D12A11" w:rsidTr="00327111">
        <w:tc>
          <w:tcPr>
            <w:tcW w:w="401" w:type="dxa"/>
          </w:tcPr>
          <w:p w:rsidR="00323927" w:rsidRPr="00D12A11" w:rsidRDefault="00323927" w:rsidP="00C35B4B">
            <w:pPr>
              <w:rPr>
                <w:rFonts w:ascii="Sylfaen" w:hAnsi="Sylfaen"/>
                <w:sz w:val="18"/>
                <w:szCs w:val="18"/>
                <w:lang w:val="ka-GE"/>
              </w:rPr>
            </w:pPr>
            <w:r w:rsidRPr="00D12A11">
              <w:rPr>
                <w:rFonts w:ascii="Sylfaen" w:hAnsi="Sylfaen"/>
                <w:sz w:val="18"/>
                <w:szCs w:val="18"/>
                <w:lang w:val="ka-GE"/>
              </w:rPr>
              <w:t>3</w:t>
            </w:r>
          </w:p>
        </w:tc>
        <w:tc>
          <w:tcPr>
            <w:tcW w:w="3669" w:type="dxa"/>
          </w:tcPr>
          <w:p w:rsidR="00323927" w:rsidRPr="00D12A11" w:rsidRDefault="00323927" w:rsidP="009E41D4">
            <w:pPr>
              <w:rPr>
                <w:rFonts w:ascii="Sylfaen" w:hAnsi="Sylfaen"/>
                <w:sz w:val="18"/>
                <w:szCs w:val="18"/>
                <w:lang w:val="ka-GE"/>
              </w:rPr>
            </w:pPr>
            <w:r w:rsidRPr="00D12A11">
              <w:rPr>
                <w:rFonts w:ascii="Sylfaen" w:hAnsi="Sylfaen"/>
                <w:sz w:val="18"/>
                <w:szCs w:val="18"/>
                <w:lang w:val="ka-GE"/>
              </w:rPr>
              <w:t>ვერტიკალურფრთიანი ტურნიკეტი</w:t>
            </w:r>
          </w:p>
          <w:p w:rsidR="00323927" w:rsidRPr="00D12A11" w:rsidRDefault="00323927" w:rsidP="009E41D4">
            <w:pPr>
              <w:rPr>
                <w:rFonts w:ascii="Sylfaen" w:hAnsi="Sylfaen"/>
                <w:sz w:val="18"/>
                <w:szCs w:val="18"/>
                <w:lang w:val="ka-GE"/>
              </w:rPr>
            </w:pPr>
            <w:r w:rsidRPr="00D12A11">
              <w:rPr>
                <w:rFonts w:ascii="Sylfaen" w:hAnsi="Sylfaen"/>
                <w:sz w:val="18"/>
                <w:szCs w:val="18"/>
                <w:lang w:val="ka-GE"/>
              </w:rPr>
              <w:t>ორი ფრთით</w:t>
            </w:r>
            <w:r w:rsidRPr="00D12A11">
              <w:rPr>
                <w:rFonts w:ascii="Sylfaen" w:hAnsi="Sylfaen"/>
                <w:sz w:val="18"/>
                <w:szCs w:val="18"/>
              </w:rPr>
              <w:t xml:space="preserve"> (</w:t>
            </w:r>
            <w:r w:rsidRPr="00D12A11">
              <w:rPr>
                <w:rFonts w:ascii="Sylfaen" w:hAnsi="Sylfaen"/>
                <w:sz w:val="18"/>
                <w:szCs w:val="18"/>
                <w:lang w:val="ka-GE"/>
              </w:rPr>
              <w:t>ერთი ფრთა უნარშეზღუდულთათვის</w:t>
            </w:r>
            <w:r w:rsidR="00D12A11">
              <w:rPr>
                <w:rFonts w:ascii="Sylfaen" w:hAnsi="Sylfaen"/>
                <w:sz w:val="18"/>
                <w:szCs w:val="18"/>
              </w:rPr>
              <w:t>,</w:t>
            </w:r>
            <w:r w:rsidRPr="00D12A11">
              <w:rPr>
                <w:rFonts w:ascii="Sylfaen" w:hAnsi="Sylfaen"/>
                <w:sz w:val="18"/>
                <w:szCs w:val="18"/>
                <w:lang w:val="ka-GE"/>
              </w:rPr>
              <w:t xml:space="preserve"> მეორე ჩვეულებრივი)</w:t>
            </w:r>
          </w:p>
        </w:tc>
        <w:tc>
          <w:tcPr>
            <w:tcW w:w="5053" w:type="dxa"/>
            <w:vMerge/>
          </w:tcPr>
          <w:p w:rsidR="00323927" w:rsidRPr="00D12A11" w:rsidRDefault="00323927" w:rsidP="00C35B4B">
            <w:pPr>
              <w:rPr>
                <w:rFonts w:ascii="Sylfaen" w:hAnsi="Sylfaen"/>
                <w:sz w:val="18"/>
                <w:szCs w:val="18"/>
                <w:lang w:val="ka-GE"/>
              </w:rPr>
            </w:pPr>
          </w:p>
        </w:tc>
        <w:tc>
          <w:tcPr>
            <w:tcW w:w="1196" w:type="dxa"/>
          </w:tcPr>
          <w:p w:rsidR="00323927" w:rsidRPr="00D12A11" w:rsidRDefault="00323927" w:rsidP="00C35B4B">
            <w:pPr>
              <w:rPr>
                <w:rFonts w:ascii="Sylfaen" w:hAnsi="Sylfaen"/>
                <w:sz w:val="18"/>
                <w:szCs w:val="18"/>
                <w:lang w:val="ka-GE"/>
              </w:rPr>
            </w:pPr>
            <w:r w:rsidRPr="00D12A11">
              <w:rPr>
                <w:rFonts w:ascii="Sylfaen" w:hAnsi="Sylfaen"/>
                <w:sz w:val="18"/>
                <w:szCs w:val="18"/>
                <w:lang w:val="ka-GE"/>
              </w:rPr>
              <w:t>2</w:t>
            </w:r>
          </w:p>
        </w:tc>
      </w:tr>
      <w:tr w:rsidR="0062117C" w:rsidRPr="00D12A11" w:rsidTr="00327111">
        <w:tc>
          <w:tcPr>
            <w:tcW w:w="401" w:type="dxa"/>
          </w:tcPr>
          <w:p w:rsidR="0062117C" w:rsidRPr="00D12A11" w:rsidRDefault="005F0D8C" w:rsidP="00C35B4B">
            <w:pPr>
              <w:rPr>
                <w:rFonts w:ascii="Sylfaen" w:hAnsi="Sylfaen"/>
                <w:sz w:val="18"/>
                <w:szCs w:val="18"/>
                <w:lang w:val="ka-GE"/>
              </w:rPr>
            </w:pPr>
            <w:r w:rsidRPr="00D12A11">
              <w:rPr>
                <w:rFonts w:ascii="Sylfaen" w:hAnsi="Sylfaen"/>
                <w:sz w:val="18"/>
                <w:szCs w:val="18"/>
                <w:lang w:val="ka-GE"/>
              </w:rPr>
              <w:t>4</w:t>
            </w:r>
          </w:p>
        </w:tc>
        <w:tc>
          <w:tcPr>
            <w:tcW w:w="3669" w:type="dxa"/>
          </w:tcPr>
          <w:p w:rsidR="0062117C" w:rsidRPr="00D12A11" w:rsidRDefault="005F0D8C" w:rsidP="00C35B4B">
            <w:pPr>
              <w:rPr>
                <w:rFonts w:ascii="Sylfaen" w:hAnsi="Sylfaen"/>
                <w:sz w:val="18"/>
                <w:szCs w:val="18"/>
                <w:lang w:val="ka-GE"/>
              </w:rPr>
            </w:pPr>
            <w:r w:rsidRPr="00D12A11">
              <w:rPr>
                <w:rFonts w:ascii="Sylfaen" w:hAnsi="Sylfaen"/>
                <w:sz w:val="18"/>
                <w:szCs w:val="18"/>
                <w:lang w:val="ka-GE"/>
              </w:rPr>
              <w:t>კონტროლერი</w:t>
            </w:r>
            <w:r w:rsidR="00975340" w:rsidRPr="00D12A11">
              <w:rPr>
                <w:rFonts w:ascii="Sylfaen" w:hAnsi="Sylfaen"/>
                <w:sz w:val="18"/>
                <w:szCs w:val="18"/>
                <w:lang w:val="ka-GE"/>
              </w:rPr>
              <w:t xml:space="preserve"> </w:t>
            </w:r>
          </w:p>
          <w:p w:rsidR="00975340" w:rsidRPr="00D12A11" w:rsidRDefault="00975340" w:rsidP="00C35B4B">
            <w:pPr>
              <w:rPr>
                <w:rFonts w:ascii="Sylfaen" w:hAnsi="Sylfaen"/>
                <w:sz w:val="18"/>
                <w:szCs w:val="18"/>
                <w:lang w:val="ka-GE"/>
              </w:rPr>
            </w:pPr>
            <w:r w:rsidRPr="00D12A11">
              <w:rPr>
                <w:rFonts w:ascii="Sylfaen" w:hAnsi="Sylfaen"/>
                <w:sz w:val="18"/>
                <w:szCs w:val="18"/>
                <w:lang w:val="ka-GE"/>
              </w:rPr>
              <w:t>4 კარის მართვის ფუნქციით</w:t>
            </w:r>
          </w:p>
          <w:p w:rsidR="008E7180" w:rsidRPr="00D12A11" w:rsidRDefault="008E7180" w:rsidP="00C35B4B">
            <w:pPr>
              <w:rPr>
                <w:rFonts w:ascii="Sylfaen" w:hAnsi="Sylfaen"/>
                <w:sz w:val="18"/>
                <w:szCs w:val="18"/>
                <w:lang w:val="ka-GE"/>
              </w:rPr>
            </w:pPr>
            <w:r w:rsidRPr="00D12A11">
              <w:rPr>
                <w:rFonts w:ascii="Sylfaen" w:hAnsi="Sylfaen"/>
                <w:sz w:val="18"/>
                <w:szCs w:val="18"/>
                <w:lang w:val="ka-GE"/>
              </w:rPr>
              <w:t>(უწყვეტი კვების ბლოკით)</w:t>
            </w:r>
          </w:p>
        </w:tc>
        <w:tc>
          <w:tcPr>
            <w:tcW w:w="5053" w:type="dxa"/>
          </w:tcPr>
          <w:p w:rsidR="00975340" w:rsidRPr="00D12A11" w:rsidRDefault="0097534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ბარათების რეგისტრაციის რაოდენობა: 20 000 ცალი</w:t>
            </w:r>
          </w:p>
          <w:p w:rsidR="00C51610" w:rsidRPr="00D12A11" w:rsidRDefault="00C5161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OFF-Line რეჟიმში მუშაობის შესაძლებლობა</w:t>
            </w:r>
          </w:p>
          <w:p w:rsidR="00975340" w:rsidRPr="00D12A11" w:rsidRDefault="0097534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მოვლენების ბუფერი: მინიმუმ 30 000 მოვლენა</w:t>
            </w:r>
          </w:p>
          <w:p w:rsidR="00975340" w:rsidRPr="00D12A11" w:rsidRDefault="0097534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ინტერფეისი: Wiegand და RS485</w:t>
            </w:r>
          </w:p>
          <w:p w:rsidR="00975340" w:rsidRPr="00D12A11" w:rsidRDefault="0097534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კომუნიკაცია: TCP/IP</w:t>
            </w:r>
          </w:p>
          <w:p w:rsidR="00975340" w:rsidRPr="00D12A11" w:rsidRDefault="0097534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ბარათის ამომცნობების მიერთების რაოდენობა: 8 ცალი</w:t>
            </w:r>
          </w:p>
          <w:p w:rsidR="00975340" w:rsidRPr="00D12A11" w:rsidRDefault="0097534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ციფრული შესასვლელები: მინიმუმ 8</w:t>
            </w:r>
          </w:p>
          <w:p w:rsidR="00975340" w:rsidRPr="00D12A11" w:rsidRDefault="00975340" w:rsidP="00327111">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სარელეო გამოსასვლელები: მინიმუმ 8</w:t>
            </w:r>
          </w:p>
          <w:p w:rsidR="008E7180" w:rsidRPr="00D12A11" w:rsidRDefault="008E7180" w:rsidP="008E7180">
            <w:pPr>
              <w:pStyle w:val="ListParagraph"/>
              <w:numPr>
                <w:ilvl w:val="0"/>
                <w:numId w:val="32"/>
              </w:numPr>
              <w:ind w:left="338" w:hanging="239"/>
              <w:rPr>
                <w:rFonts w:ascii="Sylfaen" w:hAnsi="Sylfaen"/>
                <w:sz w:val="18"/>
                <w:szCs w:val="18"/>
                <w:lang w:val="ka-GE"/>
              </w:rPr>
            </w:pPr>
            <w:r w:rsidRPr="00D12A11">
              <w:rPr>
                <w:rFonts w:ascii="Sylfaen" w:hAnsi="Sylfaen"/>
                <w:sz w:val="18"/>
                <w:szCs w:val="18"/>
                <w:lang w:val="ka-GE"/>
              </w:rPr>
              <w:t>მონტაჟი უნდა განხორციელდეს სტანდარტულ კარადაში (ქსელის ოპტიმიზაციის მიზნით კარადების რაოდენობა შეიძლება იყოს ერთი ან ორი)</w:t>
            </w:r>
          </w:p>
        </w:tc>
        <w:tc>
          <w:tcPr>
            <w:tcW w:w="1196" w:type="dxa"/>
          </w:tcPr>
          <w:p w:rsidR="0062117C" w:rsidRPr="00D12A11" w:rsidRDefault="005F0D8C" w:rsidP="00C35B4B">
            <w:pPr>
              <w:rPr>
                <w:rFonts w:ascii="Sylfaen" w:hAnsi="Sylfaen"/>
                <w:sz w:val="18"/>
                <w:szCs w:val="18"/>
                <w:lang w:val="ka-GE"/>
              </w:rPr>
            </w:pPr>
            <w:r w:rsidRPr="00D12A11">
              <w:rPr>
                <w:rFonts w:ascii="Sylfaen" w:hAnsi="Sylfaen"/>
                <w:sz w:val="18"/>
                <w:szCs w:val="18"/>
                <w:lang w:val="ka-GE"/>
              </w:rPr>
              <w:t>6</w:t>
            </w:r>
          </w:p>
        </w:tc>
      </w:tr>
      <w:tr w:rsidR="0062117C" w:rsidRPr="00D12A11" w:rsidTr="00327111">
        <w:tc>
          <w:tcPr>
            <w:tcW w:w="401" w:type="dxa"/>
          </w:tcPr>
          <w:p w:rsidR="0062117C" w:rsidRPr="00D12A11" w:rsidRDefault="00C51610" w:rsidP="00C35B4B">
            <w:pPr>
              <w:rPr>
                <w:rFonts w:ascii="Sylfaen" w:hAnsi="Sylfaen"/>
                <w:sz w:val="18"/>
                <w:szCs w:val="18"/>
                <w:lang w:val="ka-GE"/>
              </w:rPr>
            </w:pPr>
            <w:r w:rsidRPr="00D12A11">
              <w:rPr>
                <w:rFonts w:ascii="Sylfaen" w:hAnsi="Sylfaen"/>
                <w:sz w:val="18"/>
                <w:szCs w:val="18"/>
                <w:lang w:val="ka-GE"/>
              </w:rPr>
              <w:t>5</w:t>
            </w:r>
          </w:p>
        </w:tc>
        <w:tc>
          <w:tcPr>
            <w:tcW w:w="3669" w:type="dxa"/>
          </w:tcPr>
          <w:p w:rsidR="0062117C" w:rsidRPr="00D12A11" w:rsidRDefault="005F0D8C" w:rsidP="00C35B4B">
            <w:pPr>
              <w:rPr>
                <w:rFonts w:ascii="Sylfaen" w:hAnsi="Sylfaen"/>
                <w:sz w:val="18"/>
                <w:szCs w:val="18"/>
                <w:lang w:val="ka-GE"/>
              </w:rPr>
            </w:pPr>
            <w:r w:rsidRPr="00D12A11">
              <w:rPr>
                <w:rFonts w:ascii="Sylfaen" w:hAnsi="Sylfaen"/>
                <w:sz w:val="18"/>
                <w:szCs w:val="18"/>
                <w:lang w:val="ka-GE"/>
              </w:rPr>
              <w:t>ბარათის ამომცნობი</w:t>
            </w:r>
          </w:p>
        </w:tc>
        <w:tc>
          <w:tcPr>
            <w:tcW w:w="5053" w:type="dxa"/>
          </w:tcPr>
          <w:p w:rsidR="00C51610" w:rsidRPr="00D12A11" w:rsidRDefault="00C51610" w:rsidP="00327111">
            <w:pPr>
              <w:pStyle w:val="ListParagraph"/>
              <w:numPr>
                <w:ilvl w:val="0"/>
                <w:numId w:val="31"/>
              </w:numPr>
              <w:ind w:left="338" w:hanging="239"/>
              <w:rPr>
                <w:rFonts w:ascii="Sylfaen" w:hAnsi="Sylfaen"/>
                <w:sz w:val="18"/>
                <w:szCs w:val="18"/>
                <w:lang w:val="ka-GE"/>
              </w:rPr>
            </w:pPr>
            <w:r w:rsidRPr="00D12A11">
              <w:rPr>
                <w:rFonts w:ascii="Sylfaen" w:hAnsi="Sylfaen"/>
                <w:sz w:val="18"/>
                <w:szCs w:val="18"/>
                <w:lang w:val="ka-GE"/>
              </w:rPr>
              <w:t>სიხშირე: 125 KHz</w:t>
            </w:r>
          </w:p>
          <w:p w:rsidR="00C51610" w:rsidRPr="00D12A11" w:rsidRDefault="00C51610" w:rsidP="00327111">
            <w:pPr>
              <w:pStyle w:val="ListParagraph"/>
              <w:numPr>
                <w:ilvl w:val="0"/>
                <w:numId w:val="31"/>
              </w:numPr>
              <w:ind w:left="338" w:hanging="239"/>
              <w:rPr>
                <w:rFonts w:ascii="Sylfaen" w:hAnsi="Sylfaen"/>
                <w:sz w:val="18"/>
                <w:szCs w:val="18"/>
                <w:lang w:val="ka-GE"/>
              </w:rPr>
            </w:pPr>
            <w:r w:rsidRPr="00D12A11">
              <w:rPr>
                <w:rFonts w:ascii="Sylfaen" w:hAnsi="Sylfaen"/>
                <w:sz w:val="18"/>
                <w:szCs w:val="18"/>
                <w:lang w:val="ka-GE"/>
              </w:rPr>
              <w:t>ინტერფეისი: Wiegand და RS485</w:t>
            </w:r>
          </w:p>
          <w:p w:rsidR="00C51610" w:rsidRPr="00D12A11" w:rsidRDefault="00C51610" w:rsidP="00327111">
            <w:pPr>
              <w:pStyle w:val="ListParagraph"/>
              <w:numPr>
                <w:ilvl w:val="0"/>
                <w:numId w:val="31"/>
              </w:numPr>
              <w:ind w:left="338" w:hanging="239"/>
              <w:rPr>
                <w:rFonts w:ascii="Sylfaen" w:hAnsi="Sylfaen"/>
                <w:sz w:val="18"/>
                <w:szCs w:val="18"/>
                <w:lang w:val="ka-GE"/>
              </w:rPr>
            </w:pPr>
            <w:r w:rsidRPr="00D12A11">
              <w:rPr>
                <w:rFonts w:ascii="Sylfaen" w:hAnsi="Sylfaen"/>
                <w:sz w:val="18"/>
                <w:szCs w:val="18"/>
                <w:lang w:val="ka-GE"/>
              </w:rPr>
              <w:t xml:space="preserve">ოპერირების ტემპერატურა: </w:t>
            </w:r>
            <w:r w:rsidRPr="00D12A11">
              <w:rPr>
                <w:rFonts w:asciiTheme="majorHAnsi" w:hAnsiTheme="majorHAnsi"/>
                <w:sz w:val="18"/>
                <w:szCs w:val="18"/>
                <w:lang w:val="ka-GE"/>
              </w:rPr>
              <w:t xml:space="preserve">-20 </w:t>
            </w:r>
            <w:r w:rsidRPr="00D12A11">
              <w:rPr>
                <w:rFonts w:asciiTheme="majorHAnsi" w:eastAsia="Times New Roman" w:hAnsiTheme="majorHAnsi" w:cs="Arial"/>
                <w:sz w:val="18"/>
                <w:szCs w:val="18"/>
                <w:lang w:val="ka-GE"/>
              </w:rPr>
              <w:t xml:space="preserve">~ </w:t>
            </w:r>
            <w:r w:rsidRPr="00D12A11">
              <w:rPr>
                <w:rFonts w:asciiTheme="majorHAnsi" w:hAnsiTheme="majorHAnsi"/>
                <w:sz w:val="18"/>
                <w:szCs w:val="18"/>
                <w:lang w:val="ka-GE"/>
              </w:rPr>
              <w:t>60</w:t>
            </w:r>
            <w:r w:rsidRPr="00D12A11">
              <w:rPr>
                <w:rFonts w:asciiTheme="majorHAnsi" w:eastAsia="Times New Roman" w:hAnsiTheme="majorHAnsi" w:cs="Arial"/>
                <w:sz w:val="18"/>
                <w:szCs w:val="18"/>
                <w:lang w:val="ka-GE"/>
              </w:rPr>
              <w:t>°C</w:t>
            </w:r>
          </w:p>
          <w:p w:rsidR="0062117C" w:rsidRPr="00D12A11" w:rsidRDefault="00C51610" w:rsidP="00327111">
            <w:pPr>
              <w:pStyle w:val="ListParagraph"/>
              <w:numPr>
                <w:ilvl w:val="0"/>
                <w:numId w:val="31"/>
              </w:numPr>
              <w:ind w:left="338" w:hanging="239"/>
              <w:rPr>
                <w:rFonts w:ascii="Sylfaen" w:hAnsi="Sylfaen"/>
                <w:sz w:val="18"/>
                <w:szCs w:val="18"/>
                <w:lang w:val="ka-GE"/>
              </w:rPr>
            </w:pPr>
            <w:r w:rsidRPr="00D12A11">
              <w:rPr>
                <w:rFonts w:ascii="Sylfaen" w:hAnsi="Sylfaen"/>
                <w:sz w:val="18"/>
                <w:szCs w:val="18"/>
                <w:lang w:val="ka-GE"/>
              </w:rPr>
              <w:t>ინტეგრირებული კლავიატურით ორსაფეხურიანი ავტორიზაციის უზრუნველსაყოფად</w:t>
            </w:r>
          </w:p>
        </w:tc>
        <w:tc>
          <w:tcPr>
            <w:tcW w:w="1196" w:type="dxa"/>
          </w:tcPr>
          <w:p w:rsidR="0062117C" w:rsidRPr="00D12A11" w:rsidRDefault="005F0D8C" w:rsidP="00C35B4B">
            <w:pPr>
              <w:rPr>
                <w:rFonts w:ascii="Sylfaen" w:hAnsi="Sylfaen"/>
                <w:sz w:val="18"/>
                <w:szCs w:val="18"/>
                <w:lang w:val="ka-GE"/>
              </w:rPr>
            </w:pPr>
            <w:r w:rsidRPr="00D12A11">
              <w:rPr>
                <w:rFonts w:ascii="Sylfaen" w:hAnsi="Sylfaen"/>
                <w:sz w:val="18"/>
                <w:szCs w:val="18"/>
                <w:lang w:val="ka-GE"/>
              </w:rPr>
              <w:t>2</w:t>
            </w:r>
            <w:r w:rsidR="008140FC" w:rsidRPr="00D12A11">
              <w:rPr>
                <w:rFonts w:ascii="Sylfaen" w:hAnsi="Sylfaen"/>
                <w:sz w:val="18"/>
                <w:szCs w:val="18"/>
                <w:lang w:val="ka-GE"/>
              </w:rPr>
              <w:t>9</w:t>
            </w:r>
          </w:p>
        </w:tc>
      </w:tr>
      <w:tr w:rsidR="00C51610" w:rsidRPr="00D12A11" w:rsidTr="00327111">
        <w:trPr>
          <w:trHeight w:val="699"/>
        </w:trPr>
        <w:tc>
          <w:tcPr>
            <w:tcW w:w="401" w:type="dxa"/>
          </w:tcPr>
          <w:p w:rsidR="00C51610" w:rsidRPr="00D12A11" w:rsidRDefault="00C51610" w:rsidP="00C35B4B">
            <w:pPr>
              <w:rPr>
                <w:rFonts w:ascii="Sylfaen" w:hAnsi="Sylfaen"/>
                <w:sz w:val="18"/>
                <w:szCs w:val="18"/>
                <w:lang w:val="ka-GE"/>
              </w:rPr>
            </w:pPr>
            <w:r w:rsidRPr="00D12A11">
              <w:rPr>
                <w:rFonts w:ascii="Sylfaen" w:hAnsi="Sylfaen"/>
                <w:sz w:val="18"/>
                <w:szCs w:val="18"/>
                <w:lang w:val="ka-GE"/>
              </w:rPr>
              <w:t>6</w:t>
            </w:r>
          </w:p>
        </w:tc>
        <w:tc>
          <w:tcPr>
            <w:tcW w:w="3669" w:type="dxa"/>
          </w:tcPr>
          <w:p w:rsidR="00C51610" w:rsidRPr="00D12A11" w:rsidRDefault="00327111" w:rsidP="00C35B4B">
            <w:pPr>
              <w:rPr>
                <w:rFonts w:ascii="Sylfaen" w:hAnsi="Sylfaen"/>
                <w:sz w:val="18"/>
                <w:szCs w:val="18"/>
                <w:lang w:val="ka-GE"/>
              </w:rPr>
            </w:pPr>
            <w:r w:rsidRPr="00D12A11">
              <w:rPr>
                <w:rFonts w:ascii="Sylfaen" w:hAnsi="Sylfaen"/>
                <w:sz w:val="18"/>
                <w:szCs w:val="18"/>
                <w:lang w:val="ka-GE"/>
              </w:rPr>
              <w:t>პროგრამული უზრუნველყოფა</w:t>
            </w:r>
          </w:p>
        </w:tc>
        <w:tc>
          <w:tcPr>
            <w:tcW w:w="5053" w:type="dxa"/>
          </w:tcPr>
          <w:p w:rsidR="00C51610" w:rsidRPr="00D12A11" w:rsidRDefault="00C51610" w:rsidP="00327111">
            <w:pPr>
              <w:numPr>
                <w:ilvl w:val="0"/>
                <w:numId w:val="30"/>
              </w:numPr>
              <w:ind w:left="338" w:hanging="239"/>
              <w:rPr>
                <w:rFonts w:ascii="Arial" w:eastAsia="Times New Roman" w:hAnsi="Arial" w:cs="Arial"/>
                <w:color w:val="000000"/>
                <w:sz w:val="18"/>
                <w:szCs w:val="18"/>
              </w:rPr>
            </w:pPr>
            <w:r w:rsidRPr="00D12A11">
              <w:rPr>
                <w:rFonts w:ascii="Sylfaen" w:eastAsia="Times New Roman" w:hAnsi="Sylfaen" w:cs="Arial"/>
                <w:color w:val="000000"/>
                <w:sz w:val="18"/>
                <w:szCs w:val="18"/>
                <w:lang w:val="ka-GE"/>
              </w:rPr>
              <w:t>კომპიუტერულ ქსელში მუშაობის ფუნქცია;</w:t>
            </w:r>
          </w:p>
          <w:p w:rsidR="00675A48" w:rsidRPr="00D12A11" w:rsidRDefault="00C51610" w:rsidP="00327111">
            <w:pPr>
              <w:numPr>
                <w:ilvl w:val="0"/>
                <w:numId w:val="30"/>
              </w:numPr>
              <w:ind w:left="338" w:hanging="239"/>
              <w:rPr>
                <w:rFonts w:ascii="Arial" w:eastAsia="Times New Roman" w:hAnsi="Arial" w:cs="Arial"/>
                <w:color w:val="000000"/>
                <w:sz w:val="18"/>
                <w:szCs w:val="18"/>
              </w:rPr>
            </w:pPr>
            <w:r w:rsidRPr="00D12A11">
              <w:rPr>
                <w:rFonts w:ascii="Sylfaen" w:eastAsia="Times New Roman" w:hAnsi="Sylfaen" w:cs="Arial"/>
                <w:color w:val="000000"/>
                <w:sz w:val="18"/>
                <w:szCs w:val="18"/>
                <w:lang w:val="ka-GE"/>
              </w:rPr>
              <w:t xml:space="preserve">ვებ ინტერფეისი მონიტორინგისათვის </w:t>
            </w:r>
            <w:r w:rsidR="0073071D" w:rsidRPr="00D12A11">
              <w:rPr>
                <w:rFonts w:ascii="Sylfaen" w:eastAsia="Times New Roman" w:hAnsi="Sylfaen" w:cs="Arial"/>
                <w:color w:val="000000"/>
                <w:sz w:val="18"/>
                <w:szCs w:val="18"/>
                <w:lang w:val="ka-GE"/>
              </w:rPr>
              <w:t>და მართვისათვის</w:t>
            </w:r>
          </w:p>
          <w:p w:rsidR="00C51610" w:rsidRPr="00D12A11" w:rsidRDefault="00C51610" w:rsidP="00327111">
            <w:pPr>
              <w:numPr>
                <w:ilvl w:val="0"/>
                <w:numId w:val="30"/>
              </w:numPr>
              <w:ind w:left="338" w:hanging="239"/>
              <w:rPr>
                <w:rFonts w:ascii="Arial" w:eastAsia="Times New Roman" w:hAnsi="Arial" w:cs="Arial"/>
                <w:color w:val="000000"/>
                <w:sz w:val="18"/>
                <w:szCs w:val="18"/>
              </w:rPr>
            </w:pPr>
            <w:r w:rsidRPr="00D12A11">
              <w:rPr>
                <w:rFonts w:ascii="Sylfaen" w:eastAsia="Times New Roman" w:hAnsi="Sylfaen" w:cs="Arial"/>
                <w:color w:val="000000"/>
                <w:sz w:val="18"/>
                <w:szCs w:val="18"/>
                <w:lang w:val="ka-GE"/>
              </w:rPr>
              <w:t>კლიენტ</w:t>
            </w:r>
            <w:r w:rsidR="00675A48" w:rsidRPr="00D12A11">
              <w:rPr>
                <w:rFonts w:ascii="Sylfaen" w:eastAsia="Times New Roman" w:hAnsi="Sylfaen" w:cs="Arial"/>
                <w:color w:val="000000"/>
                <w:sz w:val="18"/>
                <w:szCs w:val="18"/>
                <w:lang w:val="ka-GE"/>
              </w:rPr>
              <w:t>-კომპიუტერების</w:t>
            </w:r>
            <w:r w:rsidRPr="00D12A11">
              <w:rPr>
                <w:rFonts w:ascii="Sylfaen" w:eastAsia="Times New Roman" w:hAnsi="Sylfaen" w:cs="Arial"/>
                <w:color w:val="000000"/>
                <w:sz w:val="18"/>
                <w:szCs w:val="18"/>
                <w:lang w:val="ka-GE"/>
              </w:rPr>
              <w:t xml:space="preserve"> მიერთების შესაძლებლობა</w:t>
            </w:r>
          </w:p>
          <w:p w:rsidR="00C51610" w:rsidRPr="00D12A11" w:rsidRDefault="00C51610" w:rsidP="00327111">
            <w:pPr>
              <w:numPr>
                <w:ilvl w:val="0"/>
                <w:numId w:val="30"/>
              </w:numPr>
              <w:ind w:left="338" w:hanging="239"/>
              <w:rPr>
                <w:rFonts w:ascii="Arial" w:eastAsia="Times New Roman" w:hAnsi="Arial" w:cs="Arial"/>
                <w:color w:val="000000"/>
                <w:sz w:val="18"/>
                <w:szCs w:val="18"/>
              </w:rPr>
            </w:pPr>
            <w:r w:rsidRPr="00D12A11">
              <w:rPr>
                <w:rFonts w:ascii="Sylfaen" w:eastAsia="Times New Roman" w:hAnsi="Sylfaen" w:cs="Arial"/>
                <w:color w:val="000000"/>
                <w:sz w:val="18"/>
                <w:szCs w:val="18"/>
              </w:rPr>
              <w:t>MS SQL</w:t>
            </w:r>
            <w:r w:rsidRPr="00D12A11">
              <w:rPr>
                <w:rFonts w:ascii="Sylfaen" w:eastAsia="Times New Roman" w:hAnsi="Sylfaen" w:cs="Arial"/>
                <w:color w:val="000000"/>
                <w:sz w:val="18"/>
                <w:szCs w:val="18"/>
                <w:lang w:val="ka-GE"/>
              </w:rPr>
              <w:t xml:space="preserve"> 2005</w:t>
            </w:r>
            <w:r w:rsidRPr="00D12A11">
              <w:rPr>
                <w:rFonts w:ascii="Sylfaen" w:eastAsia="Times New Roman" w:hAnsi="Sylfaen" w:cs="Arial"/>
                <w:color w:val="000000"/>
                <w:sz w:val="18"/>
                <w:szCs w:val="18"/>
              </w:rPr>
              <w:t>-</w:t>
            </w:r>
            <w:r w:rsidRPr="00D12A11">
              <w:rPr>
                <w:rFonts w:ascii="Sylfaen" w:eastAsia="Times New Roman" w:hAnsi="Sylfaen" w:cs="Arial"/>
                <w:color w:val="000000"/>
                <w:sz w:val="18"/>
                <w:szCs w:val="18"/>
                <w:lang w:val="ka-GE"/>
              </w:rPr>
              <w:t>სერვერის მხარდაჭერა.</w:t>
            </w:r>
          </w:p>
          <w:p w:rsidR="00C51610" w:rsidRPr="00D12A11" w:rsidRDefault="00C51610" w:rsidP="00327111">
            <w:pPr>
              <w:numPr>
                <w:ilvl w:val="0"/>
                <w:numId w:val="30"/>
              </w:numPr>
              <w:ind w:left="338" w:hanging="239"/>
              <w:rPr>
                <w:rFonts w:ascii="Arial" w:eastAsia="Times New Roman" w:hAnsi="Arial" w:cs="Arial"/>
                <w:color w:val="000000"/>
                <w:sz w:val="18"/>
                <w:szCs w:val="18"/>
              </w:rPr>
            </w:pPr>
            <w:r w:rsidRPr="00D12A11">
              <w:rPr>
                <w:rFonts w:ascii="Sylfaen" w:eastAsia="Times New Roman" w:hAnsi="Sylfaen" w:cs="Arial"/>
                <w:color w:val="000000"/>
                <w:sz w:val="18"/>
                <w:szCs w:val="18"/>
                <w:lang w:val="ka-GE"/>
              </w:rPr>
              <w:lastRenderedPageBreak/>
              <w:t>რეპორ</w:t>
            </w:r>
            <w:r w:rsidR="0073071D" w:rsidRPr="00D12A11">
              <w:rPr>
                <w:rFonts w:ascii="Sylfaen" w:eastAsia="Times New Roman" w:hAnsi="Sylfaen" w:cs="Arial"/>
                <w:color w:val="000000"/>
                <w:sz w:val="18"/>
                <w:szCs w:val="18"/>
                <w:lang w:val="ka-GE"/>
              </w:rPr>
              <w:t>ტებ</w:t>
            </w:r>
            <w:r w:rsidRPr="00D12A11">
              <w:rPr>
                <w:rFonts w:ascii="Sylfaen" w:eastAsia="Times New Roman" w:hAnsi="Sylfaen" w:cs="Arial"/>
                <w:color w:val="000000"/>
                <w:sz w:val="18"/>
                <w:szCs w:val="18"/>
                <w:lang w:val="ka-GE"/>
              </w:rPr>
              <w:t>ის ექსპორტი</w:t>
            </w:r>
            <w:r w:rsidR="00D12A11">
              <w:rPr>
                <w:rFonts w:ascii="Sylfaen" w:eastAsia="Times New Roman" w:hAnsi="Sylfaen" w:cs="Arial"/>
                <w:color w:val="000000"/>
                <w:sz w:val="18"/>
                <w:szCs w:val="18"/>
              </w:rPr>
              <w:t xml:space="preserve"> Excel/Txt/HTML</w:t>
            </w:r>
            <w:r w:rsidRPr="00D12A11">
              <w:rPr>
                <w:rFonts w:ascii="Arial" w:eastAsia="Times New Roman" w:hAnsi="Arial" w:cs="Arial"/>
                <w:color w:val="000000"/>
                <w:sz w:val="18"/>
                <w:szCs w:val="18"/>
              </w:rPr>
              <w:t xml:space="preserve"> </w:t>
            </w:r>
            <w:r w:rsidRPr="00D12A11">
              <w:rPr>
                <w:rFonts w:ascii="Sylfaen" w:eastAsia="Times New Roman" w:hAnsi="Sylfaen" w:cs="Arial"/>
                <w:color w:val="000000"/>
                <w:sz w:val="18"/>
                <w:szCs w:val="18"/>
                <w:lang w:val="ka-GE"/>
              </w:rPr>
              <w:t>ფაილებში</w:t>
            </w:r>
          </w:p>
          <w:p w:rsidR="00C51610" w:rsidRPr="00D12A11" w:rsidRDefault="00C51610" w:rsidP="00327111">
            <w:pPr>
              <w:numPr>
                <w:ilvl w:val="0"/>
                <w:numId w:val="30"/>
              </w:numPr>
              <w:ind w:left="338" w:hanging="239"/>
              <w:rPr>
                <w:rFonts w:ascii="Sylfaen" w:hAnsi="Sylfaen"/>
                <w:sz w:val="18"/>
                <w:szCs w:val="18"/>
                <w:lang w:val="ka-GE"/>
              </w:rPr>
            </w:pPr>
            <w:r w:rsidRPr="00D12A11">
              <w:rPr>
                <w:rFonts w:ascii="Sylfaen" w:eastAsia="Times New Roman" w:hAnsi="Sylfaen" w:cs="Arial"/>
                <w:color w:val="000000"/>
                <w:sz w:val="18"/>
                <w:szCs w:val="18"/>
              </w:rPr>
              <w:t>Unicode-</w:t>
            </w:r>
            <w:r w:rsidRPr="00D12A11">
              <w:rPr>
                <w:rFonts w:ascii="Sylfaen" w:eastAsia="Times New Roman" w:hAnsi="Sylfaen" w:cs="Arial"/>
                <w:color w:val="000000"/>
                <w:sz w:val="18"/>
                <w:szCs w:val="18"/>
                <w:lang w:val="ka-GE"/>
              </w:rPr>
              <w:t>ის მხარდაჭერა. მონაცემების ქართულ ენაზე შეტანის საშუალება</w:t>
            </w:r>
          </w:p>
          <w:p w:rsidR="00C51610" w:rsidRPr="00D12A11" w:rsidRDefault="00C51610" w:rsidP="00327111">
            <w:pPr>
              <w:numPr>
                <w:ilvl w:val="0"/>
                <w:numId w:val="30"/>
              </w:numPr>
              <w:ind w:left="338" w:hanging="239"/>
              <w:rPr>
                <w:rFonts w:ascii="Sylfaen" w:hAnsi="Sylfaen"/>
                <w:sz w:val="18"/>
                <w:szCs w:val="18"/>
                <w:lang w:val="ka-GE"/>
              </w:rPr>
            </w:pPr>
            <w:r w:rsidRPr="00D12A11">
              <w:rPr>
                <w:rFonts w:ascii="Sylfaen" w:eastAsia="Times New Roman" w:hAnsi="Sylfaen" w:cs="Arial"/>
                <w:color w:val="000000"/>
                <w:sz w:val="18"/>
                <w:szCs w:val="18"/>
                <w:lang w:val="ka-GE"/>
              </w:rPr>
              <w:t>კარის მდგომარეობის ონლაინ მონიტორინგი</w:t>
            </w:r>
          </w:p>
          <w:p w:rsidR="0073071D" w:rsidRPr="00D12A11" w:rsidRDefault="00C51610" w:rsidP="00327111">
            <w:pPr>
              <w:numPr>
                <w:ilvl w:val="0"/>
                <w:numId w:val="30"/>
              </w:numPr>
              <w:ind w:left="338" w:hanging="239"/>
              <w:rPr>
                <w:rFonts w:ascii="Sylfaen" w:hAnsi="Sylfaen"/>
                <w:sz w:val="18"/>
                <w:szCs w:val="18"/>
                <w:lang w:val="ka-GE"/>
              </w:rPr>
            </w:pPr>
            <w:r w:rsidRPr="00D12A11">
              <w:rPr>
                <w:rFonts w:ascii="Sylfaen" w:eastAsia="Times New Roman" w:hAnsi="Sylfaen" w:cs="Arial"/>
                <w:color w:val="000000"/>
                <w:sz w:val="18"/>
                <w:szCs w:val="18"/>
                <w:lang w:val="ka-GE"/>
              </w:rPr>
              <w:t xml:space="preserve">განგაშის ხმოვანი და ვიზუალური შეტყობინების სისტემა </w:t>
            </w:r>
          </w:p>
          <w:p w:rsidR="00C51610" w:rsidRPr="00D12A11" w:rsidRDefault="00C51610" w:rsidP="00327111">
            <w:pPr>
              <w:numPr>
                <w:ilvl w:val="0"/>
                <w:numId w:val="30"/>
              </w:numPr>
              <w:ind w:left="338" w:hanging="239"/>
              <w:rPr>
                <w:rFonts w:ascii="Sylfaen" w:hAnsi="Sylfaen"/>
                <w:sz w:val="18"/>
                <w:szCs w:val="18"/>
                <w:lang w:val="ka-GE"/>
              </w:rPr>
            </w:pPr>
            <w:r w:rsidRPr="00D12A11">
              <w:rPr>
                <w:rFonts w:ascii="Sylfaen" w:eastAsia="Times New Roman" w:hAnsi="Sylfaen" w:cs="Arial"/>
                <w:color w:val="000000"/>
                <w:sz w:val="18"/>
                <w:szCs w:val="18"/>
                <w:lang w:val="ka-GE"/>
              </w:rPr>
              <w:t>ბარათის მფლობელების ფოტოსურათების და სხვა საიდენტიფიკაციო მონაცემების შეტანის საშუალება</w:t>
            </w:r>
          </w:p>
          <w:p w:rsidR="00675A48" w:rsidRPr="00D12A11" w:rsidRDefault="00675A48" w:rsidP="00327111">
            <w:pPr>
              <w:numPr>
                <w:ilvl w:val="0"/>
                <w:numId w:val="30"/>
              </w:numPr>
              <w:ind w:left="338" w:hanging="239"/>
              <w:rPr>
                <w:rFonts w:ascii="Sylfaen" w:hAnsi="Sylfaen"/>
                <w:sz w:val="18"/>
                <w:szCs w:val="18"/>
                <w:lang w:val="ka-GE"/>
              </w:rPr>
            </w:pPr>
            <w:r w:rsidRPr="00D12A11">
              <w:rPr>
                <w:rFonts w:ascii="Sylfaen" w:hAnsi="Sylfaen"/>
                <w:sz w:val="18"/>
                <w:szCs w:val="18"/>
                <w:lang w:val="ka-GE"/>
              </w:rPr>
              <w:t>პერსონალის სამუშაო გრაფიკების კონფიგურირება და დასწრების კონტროლი. ნამუშევარი დროის გამოთვლა</w:t>
            </w:r>
          </w:p>
          <w:p w:rsidR="00675A48" w:rsidRPr="00D12A11" w:rsidRDefault="00327111" w:rsidP="00327111">
            <w:pPr>
              <w:numPr>
                <w:ilvl w:val="0"/>
                <w:numId w:val="30"/>
              </w:numPr>
              <w:ind w:left="338" w:hanging="239"/>
              <w:rPr>
                <w:rFonts w:ascii="Sylfaen" w:hAnsi="Sylfaen"/>
                <w:sz w:val="18"/>
                <w:szCs w:val="18"/>
                <w:lang w:val="ka-GE"/>
              </w:rPr>
            </w:pPr>
            <w:r w:rsidRPr="00D12A11">
              <w:rPr>
                <w:rFonts w:ascii="Sylfaen" w:hAnsi="Sylfaen"/>
                <w:sz w:val="18"/>
                <w:szCs w:val="18"/>
                <w:lang w:val="ka-GE"/>
              </w:rPr>
              <w:t xml:space="preserve">სტუმრებისათვის </w:t>
            </w:r>
            <w:r w:rsidR="00675A48" w:rsidRPr="00D12A11">
              <w:rPr>
                <w:rFonts w:ascii="Sylfaen" w:hAnsi="Sylfaen"/>
                <w:sz w:val="18"/>
                <w:szCs w:val="18"/>
                <w:lang w:val="ka-GE"/>
              </w:rPr>
              <w:t xml:space="preserve">საშვის დაშვება </w:t>
            </w:r>
            <w:r w:rsidR="00E8658B">
              <w:rPr>
                <w:rFonts w:ascii="Sylfaen" w:hAnsi="Sylfaen"/>
                <w:sz w:val="18"/>
                <w:szCs w:val="18"/>
                <w:lang w:val="ka-GE"/>
              </w:rPr>
              <w:t>მომხმარებლის კომპიუტერიდან</w:t>
            </w:r>
          </w:p>
          <w:p w:rsidR="00675A48" w:rsidRPr="00D12A11" w:rsidRDefault="00675A48" w:rsidP="00327111">
            <w:pPr>
              <w:numPr>
                <w:ilvl w:val="0"/>
                <w:numId w:val="30"/>
              </w:numPr>
              <w:ind w:left="338" w:hanging="239"/>
              <w:rPr>
                <w:rFonts w:ascii="Sylfaen" w:hAnsi="Sylfaen"/>
                <w:sz w:val="18"/>
                <w:szCs w:val="18"/>
                <w:lang w:val="ka-GE"/>
              </w:rPr>
            </w:pPr>
            <w:r w:rsidRPr="00D12A11">
              <w:rPr>
                <w:rFonts w:ascii="Sylfaen" w:hAnsi="Sylfaen"/>
                <w:sz w:val="18"/>
                <w:szCs w:val="18"/>
                <w:lang w:val="ka-GE"/>
              </w:rPr>
              <w:t>სტუმრების აღრიცხვის ელექტრონული ჟურნალი (შესვლის და გასვლის დროის აღრიცხვის ფუნქციებით)</w:t>
            </w:r>
          </w:p>
        </w:tc>
        <w:tc>
          <w:tcPr>
            <w:tcW w:w="1196" w:type="dxa"/>
          </w:tcPr>
          <w:p w:rsidR="00C51610" w:rsidRPr="00D12A11" w:rsidRDefault="00323927" w:rsidP="00C35B4B">
            <w:pPr>
              <w:rPr>
                <w:rFonts w:ascii="Sylfaen" w:hAnsi="Sylfaen"/>
                <w:sz w:val="18"/>
                <w:szCs w:val="18"/>
                <w:lang w:val="ka-GE"/>
              </w:rPr>
            </w:pPr>
            <w:r w:rsidRPr="00D12A11">
              <w:rPr>
                <w:rFonts w:ascii="Sylfaen" w:hAnsi="Sylfaen"/>
                <w:sz w:val="18"/>
                <w:szCs w:val="18"/>
                <w:lang w:val="ka-GE"/>
              </w:rPr>
              <w:lastRenderedPageBreak/>
              <w:t>1</w:t>
            </w:r>
          </w:p>
        </w:tc>
      </w:tr>
      <w:tr w:rsidR="0062117C" w:rsidRPr="00D12A11" w:rsidTr="00327111">
        <w:tc>
          <w:tcPr>
            <w:tcW w:w="401" w:type="dxa"/>
          </w:tcPr>
          <w:p w:rsidR="0062117C" w:rsidRPr="00D12A11" w:rsidRDefault="00C51610" w:rsidP="00C35B4B">
            <w:pPr>
              <w:rPr>
                <w:rFonts w:ascii="Sylfaen" w:hAnsi="Sylfaen"/>
                <w:sz w:val="18"/>
                <w:szCs w:val="18"/>
                <w:lang w:val="ka-GE"/>
              </w:rPr>
            </w:pPr>
            <w:r w:rsidRPr="00D12A11">
              <w:rPr>
                <w:rFonts w:ascii="Sylfaen" w:hAnsi="Sylfaen"/>
                <w:sz w:val="18"/>
                <w:szCs w:val="18"/>
                <w:lang w:val="ka-GE"/>
              </w:rPr>
              <w:lastRenderedPageBreak/>
              <w:t>7</w:t>
            </w:r>
          </w:p>
        </w:tc>
        <w:tc>
          <w:tcPr>
            <w:tcW w:w="3669" w:type="dxa"/>
          </w:tcPr>
          <w:p w:rsidR="0062117C" w:rsidRPr="00D12A11" w:rsidRDefault="00A451E7" w:rsidP="00C35B4B">
            <w:pPr>
              <w:rPr>
                <w:rFonts w:ascii="Sylfaen" w:hAnsi="Sylfaen"/>
                <w:sz w:val="18"/>
                <w:szCs w:val="18"/>
                <w:lang w:val="ka-GE"/>
              </w:rPr>
            </w:pPr>
            <w:r w:rsidRPr="00D12A11">
              <w:rPr>
                <w:rFonts w:ascii="Sylfaen" w:hAnsi="Sylfaen"/>
                <w:sz w:val="18"/>
                <w:szCs w:val="18"/>
                <w:lang w:val="ka-GE"/>
              </w:rPr>
              <w:t>მონიტორინგის ცენტრი</w:t>
            </w:r>
          </w:p>
        </w:tc>
        <w:tc>
          <w:tcPr>
            <w:tcW w:w="5053" w:type="dxa"/>
          </w:tcPr>
          <w:p w:rsidR="0062117C" w:rsidRPr="00D12A11" w:rsidRDefault="008E7180" w:rsidP="008E7180">
            <w:pPr>
              <w:pStyle w:val="ListParagraph"/>
              <w:ind w:left="380"/>
              <w:rPr>
                <w:rFonts w:ascii="Sylfaen" w:hAnsi="Sylfaen"/>
                <w:sz w:val="18"/>
                <w:szCs w:val="18"/>
                <w:lang w:val="ka-GE"/>
              </w:rPr>
            </w:pPr>
            <w:r w:rsidRPr="00D12A11">
              <w:rPr>
                <w:rFonts w:ascii="Sylfaen" w:hAnsi="Sylfaen"/>
                <w:sz w:val="18"/>
                <w:szCs w:val="18"/>
                <w:lang w:val="ka-GE"/>
              </w:rPr>
              <w:t>სისტემის ინსტალაცია განხორციელდება სამინისტროს სერვერული ტექნიკის აპარატულ ბაზაზე</w:t>
            </w:r>
          </w:p>
        </w:tc>
        <w:tc>
          <w:tcPr>
            <w:tcW w:w="1196" w:type="dxa"/>
          </w:tcPr>
          <w:p w:rsidR="0062117C" w:rsidRPr="00D12A11" w:rsidRDefault="005F0D8C" w:rsidP="00C35B4B">
            <w:pPr>
              <w:rPr>
                <w:rFonts w:ascii="Sylfaen" w:hAnsi="Sylfaen"/>
                <w:sz w:val="18"/>
                <w:szCs w:val="18"/>
                <w:lang w:val="ka-GE"/>
              </w:rPr>
            </w:pPr>
            <w:r w:rsidRPr="00D12A11">
              <w:rPr>
                <w:rFonts w:ascii="Sylfaen" w:hAnsi="Sylfaen"/>
                <w:sz w:val="18"/>
                <w:szCs w:val="18"/>
                <w:lang w:val="ka-GE"/>
              </w:rPr>
              <w:t>1</w:t>
            </w:r>
          </w:p>
        </w:tc>
      </w:tr>
      <w:tr w:rsidR="00323927" w:rsidRPr="00D12A11" w:rsidTr="00327111">
        <w:tc>
          <w:tcPr>
            <w:tcW w:w="401" w:type="dxa"/>
          </w:tcPr>
          <w:p w:rsidR="00323927" w:rsidRPr="00D12A11" w:rsidRDefault="00323927" w:rsidP="00C35B4B">
            <w:pPr>
              <w:rPr>
                <w:rFonts w:ascii="Sylfaen" w:hAnsi="Sylfaen"/>
                <w:sz w:val="18"/>
                <w:szCs w:val="18"/>
                <w:lang w:val="ka-GE"/>
              </w:rPr>
            </w:pPr>
            <w:r w:rsidRPr="00D12A11">
              <w:rPr>
                <w:rFonts w:ascii="Sylfaen" w:hAnsi="Sylfaen"/>
                <w:sz w:val="18"/>
                <w:szCs w:val="18"/>
                <w:lang w:val="ka-GE"/>
              </w:rPr>
              <w:t>8</w:t>
            </w:r>
          </w:p>
        </w:tc>
        <w:tc>
          <w:tcPr>
            <w:tcW w:w="3669" w:type="dxa"/>
          </w:tcPr>
          <w:p w:rsidR="00323927" w:rsidRPr="00D12A11" w:rsidRDefault="00323927" w:rsidP="00C35B4B">
            <w:pPr>
              <w:rPr>
                <w:rFonts w:ascii="Sylfaen" w:hAnsi="Sylfaen"/>
                <w:sz w:val="18"/>
                <w:szCs w:val="18"/>
                <w:lang w:val="ka-GE"/>
              </w:rPr>
            </w:pPr>
            <w:r w:rsidRPr="00D12A11">
              <w:rPr>
                <w:rFonts w:ascii="Sylfaen" w:hAnsi="Sylfaen"/>
                <w:sz w:val="18"/>
                <w:szCs w:val="18"/>
                <w:lang w:val="ka-GE"/>
              </w:rPr>
              <w:t>პლასტიკური საიდენტიფიკაციო ბარათები</w:t>
            </w:r>
          </w:p>
        </w:tc>
        <w:tc>
          <w:tcPr>
            <w:tcW w:w="5053" w:type="dxa"/>
          </w:tcPr>
          <w:p w:rsidR="00D12AE2" w:rsidRPr="00D12A11" w:rsidRDefault="00D12AE2"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EM-ჩიპით, 125 KH</w:t>
            </w:r>
            <w:r w:rsidRPr="00D12A11">
              <w:rPr>
                <w:rFonts w:ascii="Sylfaen" w:hAnsi="Sylfaen"/>
                <w:sz w:val="18"/>
                <w:szCs w:val="18"/>
              </w:rPr>
              <w:t>, Proximity</w:t>
            </w:r>
          </w:p>
          <w:p w:rsidR="00323927" w:rsidRPr="00D12A11" w:rsidRDefault="00323927"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სიგანე  85,595±0,125 მმ</w:t>
            </w:r>
          </w:p>
          <w:p w:rsidR="00323927" w:rsidRPr="00D12A11" w:rsidRDefault="00323927"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სიმაღლე 53,975±0,055 მმ</w:t>
            </w:r>
          </w:p>
          <w:p w:rsidR="00323927" w:rsidRPr="00D12A11" w:rsidRDefault="00323927"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სისქე 0,</w:t>
            </w:r>
            <w:r w:rsidR="00D12AE2" w:rsidRPr="00D12A11">
              <w:rPr>
                <w:rFonts w:ascii="Sylfaen" w:hAnsi="Sylfaen"/>
                <w:sz w:val="18"/>
                <w:szCs w:val="18"/>
                <w:lang w:val="ka-GE"/>
              </w:rPr>
              <w:t>8</w:t>
            </w:r>
            <w:r w:rsidRPr="00D12A11">
              <w:rPr>
                <w:rFonts w:ascii="Sylfaen" w:hAnsi="Sylfaen"/>
                <w:sz w:val="18"/>
                <w:szCs w:val="18"/>
                <w:lang w:val="ka-GE"/>
              </w:rPr>
              <w:t xml:space="preserve"> ± 0,</w:t>
            </w:r>
            <w:r w:rsidR="00D12AE2" w:rsidRPr="00D12A11">
              <w:rPr>
                <w:rFonts w:ascii="Sylfaen" w:hAnsi="Sylfaen"/>
                <w:sz w:val="18"/>
                <w:szCs w:val="18"/>
                <w:lang w:val="ka-GE"/>
              </w:rPr>
              <w:t>2</w:t>
            </w:r>
            <w:r w:rsidRPr="00D12A11">
              <w:rPr>
                <w:rFonts w:ascii="Sylfaen" w:hAnsi="Sylfaen"/>
                <w:sz w:val="18"/>
                <w:szCs w:val="18"/>
                <w:lang w:val="ka-GE"/>
              </w:rPr>
              <w:t xml:space="preserve"> მმ</w:t>
            </w:r>
          </w:p>
          <w:p w:rsidR="00323927" w:rsidRPr="00D12A11" w:rsidRDefault="00323927"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მომრგვალების რადიუსი 3,18 მმ</w:t>
            </w:r>
          </w:p>
          <w:p w:rsidR="00323927" w:rsidRPr="00D12A11" w:rsidRDefault="00323927"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მასალა: პოლივინილქლორიდი</w:t>
            </w:r>
            <w:r w:rsidR="00D12AE2" w:rsidRPr="00D12A11">
              <w:rPr>
                <w:rFonts w:ascii="Sylfaen" w:hAnsi="Sylfaen"/>
                <w:sz w:val="18"/>
                <w:szCs w:val="18"/>
                <w:lang w:val="ka-GE"/>
              </w:rPr>
              <w:t xml:space="preserve">, </w:t>
            </w:r>
          </w:p>
          <w:p w:rsidR="00323927" w:rsidRPr="00D12A11" w:rsidRDefault="00323927"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ბეჭდვა: ორმხრივი სრულფერიანი</w:t>
            </w:r>
            <w:r w:rsidR="00D12AE2" w:rsidRPr="00D12A11">
              <w:rPr>
                <w:rFonts w:ascii="Sylfaen" w:hAnsi="Sylfaen"/>
                <w:sz w:val="18"/>
                <w:szCs w:val="18"/>
                <w:lang w:val="ka-GE"/>
              </w:rPr>
              <w:t>.</w:t>
            </w:r>
            <w:r w:rsidRPr="00D12A11">
              <w:rPr>
                <w:rFonts w:ascii="Sylfaen" w:hAnsi="Sylfaen"/>
                <w:sz w:val="18"/>
                <w:szCs w:val="18"/>
                <w:lang w:val="ka-GE"/>
              </w:rPr>
              <w:t xml:space="preserve"> </w:t>
            </w:r>
            <w:r w:rsidR="008E7180" w:rsidRPr="00D12A11">
              <w:rPr>
                <w:rFonts w:ascii="Sylfaen" w:hAnsi="Sylfaen"/>
                <w:sz w:val="18"/>
                <w:szCs w:val="18"/>
                <w:lang w:val="ka-GE"/>
              </w:rPr>
              <w:t xml:space="preserve">შეთანხმებული ერთი ან რამდენიმე შაბლონით, </w:t>
            </w:r>
            <w:r w:rsidRPr="00D12A11">
              <w:rPr>
                <w:rFonts w:ascii="Sylfaen" w:hAnsi="Sylfaen"/>
                <w:sz w:val="18"/>
                <w:szCs w:val="18"/>
                <w:lang w:val="ka-GE"/>
              </w:rPr>
              <w:t>ფოტოსურათით.</w:t>
            </w:r>
            <w:r w:rsidR="00D12AE2" w:rsidRPr="00D12A11">
              <w:rPr>
                <w:rFonts w:ascii="Sylfaen" w:hAnsi="Sylfaen"/>
                <w:sz w:val="18"/>
                <w:szCs w:val="18"/>
                <w:lang w:val="ka-GE"/>
              </w:rPr>
              <w:t xml:space="preserve"> </w:t>
            </w:r>
          </w:p>
          <w:p w:rsidR="00323927" w:rsidRPr="00D12A11" w:rsidRDefault="00323927"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 xml:space="preserve">დასატანი მონაცემები: </w:t>
            </w:r>
            <w:r w:rsidR="00B02210">
              <w:rPr>
                <w:rFonts w:ascii="Sylfaen" w:hAnsi="Sylfaen"/>
                <w:sz w:val="18"/>
                <w:szCs w:val="18"/>
                <w:lang w:val="ka-GE"/>
              </w:rPr>
              <w:t xml:space="preserve">ორგანიზაცია, </w:t>
            </w:r>
            <w:r w:rsidRPr="00D12A11">
              <w:rPr>
                <w:rFonts w:ascii="Sylfaen" w:hAnsi="Sylfaen"/>
                <w:sz w:val="18"/>
                <w:szCs w:val="18"/>
                <w:lang w:val="ka-GE"/>
              </w:rPr>
              <w:t>მფლობელის ვინაობა და სამსახურებრივი მონაცემები ქართულ და ინგლისურ ენაზე. ასევე ფოტოსურათი</w:t>
            </w:r>
          </w:p>
          <w:p w:rsidR="00D12AE2" w:rsidRPr="00D12A11" w:rsidRDefault="00D12AE2" w:rsidP="00D12AE2">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ბარათები უნდა იყოს ლამინირებული ნაბეჭდის ზემოდან</w:t>
            </w:r>
          </w:p>
        </w:tc>
        <w:tc>
          <w:tcPr>
            <w:tcW w:w="1196" w:type="dxa"/>
          </w:tcPr>
          <w:p w:rsidR="00323927" w:rsidRPr="00D12A11" w:rsidRDefault="00867429" w:rsidP="00C35B4B">
            <w:pPr>
              <w:rPr>
                <w:rFonts w:ascii="Sylfaen" w:hAnsi="Sylfaen"/>
                <w:sz w:val="18"/>
                <w:szCs w:val="18"/>
              </w:rPr>
            </w:pPr>
            <w:r w:rsidRPr="00D12A11">
              <w:rPr>
                <w:rFonts w:ascii="Sylfaen" w:hAnsi="Sylfaen"/>
                <w:sz w:val="18"/>
                <w:szCs w:val="18"/>
              </w:rPr>
              <w:t>1000</w:t>
            </w:r>
          </w:p>
        </w:tc>
      </w:tr>
      <w:tr w:rsidR="00BF3566" w:rsidRPr="00D12A11" w:rsidTr="00BF3566">
        <w:tc>
          <w:tcPr>
            <w:tcW w:w="401" w:type="dxa"/>
          </w:tcPr>
          <w:p w:rsidR="00BF3566" w:rsidRPr="00D12A11" w:rsidRDefault="00BF3566" w:rsidP="00006791">
            <w:pPr>
              <w:rPr>
                <w:rFonts w:ascii="Sylfaen" w:hAnsi="Sylfaen"/>
                <w:sz w:val="18"/>
                <w:szCs w:val="18"/>
              </w:rPr>
            </w:pPr>
            <w:r w:rsidRPr="00D12A11">
              <w:rPr>
                <w:rFonts w:ascii="Sylfaen" w:hAnsi="Sylfaen"/>
                <w:sz w:val="18"/>
                <w:szCs w:val="18"/>
              </w:rPr>
              <w:t>9</w:t>
            </w:r>
          </w:p>
        </w:tc>
        <w:tc>
          <w:tcPr>
            <w:tcW w:w="3669" w:type="dxa"/>
          </w:tcPr>
          <w:p w:rsidR="00BF3566" w:rsidRPr="00D12A11" w:rsidRDefault="00BF3566" w:rsidP="008E7180">
            <w:pPr>
              <w:rPr>
                <w:rFonts w:ascii="Sylfaen" w:hAnsi="Sylfaen"/>
                <w:sz w:val="18"/>
                <w:szCs w:val="18"/>
                <w:lang w:val="ka-GE"/>
              </w:rPr>
            </w:pPr>
            <w:r w:rsidRPr="00D12A11">
              <w:rPr>
                <w:rFonts w:ascii="Sylfaen" w:hAnsi="Sylfaen"/>
                <w:sz w:val="18"/>
                <w:szCs w:val="18"/>
                <w:lang w:val="ka-GE"/>
              </w:rPr>
              <w:t>პლასტიკური საიდენტიფიკაციო ბარათები დიზაინის</w:t>
            </w:r>
            <w:r w:rsidR="008E7180" w:rsidRPr="00D12A11">
              <w:rPr>
                <w:rFonts w:ascii="Sylfaen" w:hAnsi="Sylfaen"/>
                <w:sz w:val="18"/>
                <w:szCs w:val="18"/>
                <w:lang w:val="ka-GE"/>
              </w:rPr>
              <w:t xml:space="preserve"> ერთი ან რამდენიმე</w:t>
            </w:r>
            <w:r w:rsidRPr="00D12A11">
              <w:rPr>
                <w:rFonts w:ascii="Sylfaen" w:hAnsi="Sylfaen"/>
                <w:sz w:val="18"/>
                <w:szCs w:val="18"/>
                <w:lang w:val="ka-GE"/>
              </w:rPr>
              <w:t xml:space="preserve"> შაბლონ</w:t>
            </w:r>
            <w:r w:rsidR="008E7180" w:rsidRPr="00D12A11">
              <w:rPr>
                <w:rFonts w:ascii="Sylfaen" w:hAnsi="Sylfaen"/>
                <w:sz w:val="18"/>
                <w:szCs w:val="18"/>
                <w:lang w:val="ka-GE"/>
              </w:rPr>
              <w:t>ით</w:t>
            </w:r>
          </w:p>
        </w:tc>
        <w:tc>
          <w:tcPr>
            <w:tcW w:w="5053" w:type="dxa"/>
          </w:tcPr>
          <w:p w:rsidR="00BF3566" w:rsidRPr="00D12A11" w:rsidRDefault="00BF3566" w:rsidP="00006791">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EM-ჩიპით, 125 KH</w:t>
            </w:r>
            <w:r w:rsidRPr="00D12A11">
              <w:rPr>
                <w:rFonts w:ascii="Sylfaen" w:hAnsi="Sylfaen"/>
                <w:sz w:val="18"/>
                <w:szCs w:val="18"/>
              </w:rPr>
              <w:t>, Proximity</w:t>
            </w:r>
          </w:p>
          <w:p w:rsidR="00BF3566" w:rsidRPr="00D12A11" w:rsidRDefault="00BF3566" w:rsidP="00006791">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სიგანე  85,595±0,125 მმ</w:t>
            </w:r>
          </w:p>
          <w:p w:rsidR="00BF3566" w:rsidRPr="00D12A11" w:rsidRDefault="00BF3566" w:rsidP="00006791">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სიმაღლე 53,975±0,055 მმ</w:t>
            </w:r>
          </w:p>
          <w:p w:rsidR="00BF3566" w:rsidRPr="00D12A11" w:rsidRDefault="00BF3566" w:rsidP="00006791">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სისქე 0,8 ± 0,2 მმ</w:t>
            </w:r>
          </w:p>
          <w:p w:rsidR="00BF3566" w:rsidRPr="00D12A11" w:rsidRDefault="00BF3566" w:rsidP="00006791">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მომრგვალების რადიუსი 3,18 მმ</w:t>
            </w:r>
          </w:p>
          <w:p w:rsidR="00BF3566" w:rsidRPr="00D12A11" w:rsidRDefault="00BF3566" w:rsidP="00006791">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 xml:space="preserve">მასალა: პოლივინილქლორიდი, </w:t>
            </w:r>
          </w:p>
          <w:p w:rsidR="00BF3566" w:rsidRPr="00D12A11" w:rsidRDefault="00BF3566" w:rsidP="00006791">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 xml:space="preserve">ბეჭდვა: ორმხრივი სრულფერიანი </w:t>
            </w:r>
          </w:p>
          <w:p w:rsidR="00BF3566" w:rsidRPr="00D12A11" w:rsidRDefault="00BF3566" w:rsidP="008E7180">
            <w:pPr>
              <w:pStyle w:val="ListParagraph"/>
              <w:numPr>
                <w:ilvl w:val="0"/>
                <w:numId w:val="36"/>
              </w:numPr>
              <w:ind w:left="382" w:hanging="266"/>
              <w:rPr>
                <w:rFonts w:ascii="Sylfaen" w:hAnsi="Sylfaen"/>
                <w:sz w:val="18"/>
                <w:szCs w:val="18"/>
                <w:lang w:val="ka-GE"/>
              </w:rPr>
            </w:pPr>
            <w:r w:rsidRPr="00D12A11">
              <w:rPr>
                <w:rFonts w:ascii="Sylfaen" w:hAnsi="Sylfaen"/>
                <w:sz w:val="18"/>
                <w:szCs w:val="18"/>
                <w:lang w:val="ka-GE"/>
              </w:rPr>
              <w:t xml:space="preserve">დასატანი მონაცემები: შეთანხმებული </w:t>
            </w:r>
            <w:r w:rsidR="008E7180" w:rsidRPr="00D12A11">
              <w:rPr>
                <w:rFonts w:ascii="Sylfaen" w:hAnsi="Sylfaen"/>
                <w:sz w:val="18"/>
                <w:szCs w:val="18"/>
                <w:lang w:val="ka-GE"/>
              </w:rPr>
              <w:t xml:space="preserve">ერთი ან რამდენიმე </w:t>
            </w:r>
            <w:r w:rsidRPr="00D12A11">
              <w:rPr>
                <w:rFonts w:ascii="Sylfaen" w:hAnsi="Sylfaen"/>
                <w:sz w:val="18"/>
                <w:szCs w:val="18"/>
                <w:lang w:val="ka-GE"/>
              </w:rPr>
              <w:t>შაბლონი</w:t>
            </w:r>
          </w:p>
        </w:tc>
        <w:tc>
          <w:tcPr>
            <w:tcW w:w="1196" w:type="dxa"/>
          </w:tcPr>
          <w:p w:rsidR="00BF3566" w:rsidRPr="00D12A11" w:rsidRDefault="00BF3566" w:rsidP="00006791">
            <w:pPr>
              <w:rPr>
                <w:rFonts w:ascii="Sylfaen" w:hAnsi="Sylfaen"/>
                <w:sz w:val="18"/>
                <w:szCs w:val="18"/>
                <w:lang w:val="ka-GE"/>
              </w:rPr>
            </w:pPr>
            <w:r w:rsidRPr="00D12A11">
              <w:rPr>
                <w:rFonts w:ascii="Sylfaen" w:hAnsi="Sylfaen"/>
                <w:sz w:val="18"/>
                <w:szCs w:val="18"/>
                <w:lang w:val="ka-GE"/>
              </w:rPr>
              <w:t>500</w:t>
            </w:r>
          </w:p>
        </w:tc>
      </w:tr>
      <w:tr w:rsidR="00BF3566" w:rsidRPr="00D12A11" w:rsidTr="00BF3566">
        <w:tc>
          <w:tcPr>
            <w:tcW w:w="401" w:type="dxa"/>
          </w:tcPr>
          <w:p w:rsidR="00BF3566" w:rsidRPr="00D12A11" w:rsidRDefault="00BF3566" w:rsidP="00006791">
            <w:pPr>
              <w:rPr>
                <w:rFonts w:ascii="Sylfaen" w:hAnsi="Sylfaen"/>
                <w:sz w:val="18"/>
                <w:szCs w:val="18"/>
                <w:lang w:val="ka-GE"/>
              </w:rPr>
            </w:pPr>
            <w:r w:rsidRPr="00D12A11">
              <w:rPr>
                <w:rFonts w:ascii="Sylfaen" w:hAnsi="Sylfaen"/>
                <w:sz w:val="18"/>
                <w:szCs w:val="18"/>
                <w:lang w:val="ka-GE"/>
              </w:rPr>
              <w:t>10</w:t>
            </w:r>
          </w:p>
        </w:tc>
        <w:tc>
          <w:tcPr>
            <w:tcW w:w="3669" w:type="dxa"/>
          </w:tcPr>
          <w:p w:rsidR="00BF3566" w:rsidRPr="00D12A11" w:rsidRDefault="00BF3566" w:rsidP="008E7180">
            <w:pPr>
              <w:rPr>
                <w:rFonts w:ascii="Sylfaen" w:hAnsi="Sylfaen"/>
                <w:sz w:val="18"/>
                <w:szCs w:val="18"/>
                <w:lang w:val="ka-GE"/>
              </w:rPr>
            </w:pPr>
            <w:r w:rsidRPr="00D12A11">
              <w:rPr>
                <w:rFonts w:ascii="Sylfaen" w:hAnsi="Sylfaen"/>
                <w:sz w:val="18"/>
                <w:szCs w:val="18"/>
                <w:lang w:val="ka-GE"/>
              </w:rPr>
              <w:t>პლასტიკური საიდენტიფიკაციო ბარათების ყველა მოთხოვნილი დიზაინის შაბლონები</w:t>
            </w:r>
            <w:r w:rsidR="008E7180" w:rsidRPr="00D12A11">
              <w:rPr>
                <w:rFonts w:ascii="Sylfaen" w:hAnsi="Sylfaen"/>
                <w:sz w:val="18"/>
                <w:szCs w:val="18"/>
                <w:lang w:val="ka-GE"/>
              </w:rPr>
              <w:t>ს</w:t>
            </w:r>
            <w:r w:rsidRPr="00D12A11">
              <w:rPr>
                <w:rFonts w:ascii="Sylfaen" w:hAnsi="Sylfaen"/>
                <w:sz w:val="18"/>
                <w:szCs w:val="18"/>
                <w:lang w:val="ka-GE"/>
              </w:rPr>
              <w:t xml:space="preserve"> ელექტრონული ვერსიები</w:t>
            </w:r>
          </w:p>
        </w:tc>
        <w:tc>
          <w:tcPr>
            <w:tcW w:w="5053" w:type="dxa"/>
          </w:tcPr>
          <w:p w:rsidR="00BF3566" w:rsidRPr="00D12A11" w:rsidRDefault="00AC18F7" w:rsidP="00BF3566">
            <w:pPr>
              <w:pStyle w:val="ListParagraph"/>
              <w:ind w:left="382"/>
              <w:rPr>
                <w:rFonts w:ascii="Sylfaen" w:hAnsi="Sylfaen"/>
                <w:sz w:val="18"/>
                <w:szCs w:val="18"/>
              </w:rPr>
            </w:pPr>
            <w:r w:rsidRPr="00D12A11">
              <w:rPr>
                <w:rFonts w:ascii="Sylfaen" w:hAnsi="Sylfaen"/>
                <w:sz w:val="18"/>
                <w:szCs w:val="18"/>
              </w:rPr>
              <w:t xml:space="preserve"> </w:t>
            </w:r>
          </w:p>
        </w:tc>
        <w:tc>
          <w:tcPr>
            <w:tcW w:w="1196" w:type="dxa"/>
          </w:tcPr>
          <w:p w:rsidR="00BF3566" w:rsidRPr="00D12A11" w:rsidRDefault="00BF3566" w:rsidP="00006791">
            <w:pPr>
              <w:rPr>
                <w:rFonts w:ascii="Sylfaen" w:hAnsi="Sylfaen"/>
                <w:sz w:val="18"/>
                <w:szCs w:val="18"/>
                <w:lang w:val="ka-GE"/>
              </w:rPr>
            </w:pPr>
          </w:p>
        </w:tc>
      </w:tr>
      <w:tr w:rsidR="00D12A11" w:rsidRPr="00D12A11" w:rsidTr="00BF3566">
        <w:tc>
          <w:tcPr>
            <w:tcW w:w="401" w:type="dxa"/>
          </w:tcPr>
          <w:p w:rsidR="00D12A11" w:rsidRPr="00D12A11" w:rsidRDefault="00D12A11" w:rsidP="00006791">
            <w:pPr>
              <w:rPr>
                <w:rFonts w:ascii="Sylfaen" w:hAnsi="Sylfaen"/>
                <w:sz w:val="18"/>
                <w:szCs w:val="18"/>
                <w:lang w:val="ka-GE"/>
              </w:rPr>
            </w:pPr>
            <w:r w:rsidRPr="00D12A11">
              <w:rPr>
                <w:rFonts w:ascii="Sylfaen" w:hAnsi="Sylfaen"/>
                <w:sz w:val="18"/>
                <w:szCs w:val="18"/>
                <w:lang w:val="ka-GE"/>
              </w:rPr>
              <w:t>11</w:t>
            </w:r>
          </w:p>
        </w:tc>
        <w:tc>
          <w:tcPr>
            <w:tcW w:w="3669" w:type="dxa"/>
          </w:tcPr>
          <w:p w:rsidR="00D12A11" w:rsidRPr="00D12A11" w:rsidRDefault="00D12A11" w:rsidP="008E7180">
            <w:pPr>
              <w:rPr>
                <w:rFonts w:ascii="Sylfaen" w:hAnsi="Sylfaen"/>
                <w:sz w:val="18"/>
                <w:szCs w:val="18"/>
                <w:lang w:val="ka-GE"/>
              </w:rPr>
            </w:pPr>
            <w:r w:rsidRPr="00D12A11">
              <w:rPr>
                <w:rFonts w:ascii="Sylfaen" w:hAnsi="Sylfaen"/>
                <w:sz w:val="18"/>
                <w:szCs w:val="18"/>
                <w:lang w:val="ka-GE"/>
              </w:rPr>
              <w:t>სისტემის მონტაჟი და ინსტალაცია</w:t>
            </w:r>
          </w:p>
        </w:tc>
        <w:tc>
          <w:tcPr>
            <w:tcW w:w="5053" w:type="dxa"/>
          </w:tcPr>
          <w:p w:rsidR="00D12A11" w:rsidRPr="00B02210" w:rsidRDefault="00D12A11" w:rsidP="00BF3566">
            <w:pPr>
              <w:pStyle w:val="ListParagraph"/>
              <w:ind w:left="382"/>
              <w:rPr>
                <w:rFonts w:ascii="Sylfaen" w:hAnsi="Sylfaen"/>
                <w:sz w:val="18"/>
                <w:szCs w:val="18"/>
              </w:rPr>
            </w:pPr>
          </w:p>
        </w:tc>
        <w:tc>
          <w:tcPr>
            <w:tcW w:w="1196" w:type="dxa"/>
          </w:tcPr>
          <w:p w:rsidR="00D12A11" w:rsidRPr="00D12A11" w:rsidRDefault="00D12A11" w:rsidP="00006791">
            <w:pPr>
              <w:rPr>
                <w:rFonts w:ascii="Sylfaen" w:hAnsi="Sylfaen"/>
                <w:sz w:val="18"/>
                <w:szCs w:val="18"/>
                <w:lang w:val="ka-GE"/>
              </w:rPr>
            </w:pPr>
          </w:p>
        </w:tc>
      </w:tr>
    </w:tbl>
    <w:p w:rsidR="00512BCF" w:rsidRDefault="00512BCF" w:rsidP="00C35B4B">
      <w:pPr>
        <w:ind w:firstLine="720"/>
        <w:rPr>
          <w:rFonts w:ascii="Sylfaen" w:hAnsi="Sylfaen"/>
          <w:sz w:val="20"/>
          <w:szCs w:val="20"/>
          <w:lang w:val="ka-GE"/>
        </w:rPr>
      </w:pPr>
    </w:p>
    <w:p w:rsidR="00512BCF" w:rsidRPr="00512BCF" w:rsidRDefault="008E7180" w:rsidP="00512BCF">
      <w:pPr>
        <w:rPr>
          <w:rFonts w:ascii="Sylfaen" w:hAnsi="Sylfaen"/>
          <w:sz w:val="20"/>
          <w:szCs w:val="20"/>
          <w:lang w:val="ka-GE"/>
        </w:rPr>
      </w:pPr>
      <w:r>
        <w:rPr>
          <w:rFonts w:ascii="Sylfaen" w:hAnsi="Sylfaen"/>
          <w:sz w:val="20"/>
          <w:szCs w:val="20"/>
          <w:lang w:val="ka-GE"/>
        </w:rPr>
        <w:tab/>
      </w:r>
      <w:r w:rsidR="00D12A11">
        <w:rPr>
          <w:rFonts w:ascii="Sylfaen" w:hAnsi="Sylfaen"/>
          <w:sz w:val="20"/>
          <w:szCs w:val="20"/>
          <w:lang w:val="ka-GE"/>
        </w:rPr>
        <w:t>საგარანტიო ვადა: სისტემის სრულფასოვანი ინსტალაციიდან არანაკლებ 2 წელი</w:t>
      </w:r>
    </w:p>
    <w:p w:rsidR="00512BCF" w:rsidRPr="00512BCF" w:rsidRDefault="00512BCF" w:rsidP="00512BCF">
      <w:pPr>
        <w:rPr>
          <w:rFonts w:ascii="Sylfaen" w:hAnsi="Sylfaen"/>
          <w:sz w:val="20"/>
          <w:szCs w:val="20"/>
          <w:lang w:val="ka-GE"/>
        </w:rPr>
      </w:pPr>
    </w:p>
    <w:p w:rsidR="00512BCF" w:rsidRPr="00512BCF" w:rsidRDefault="00512BCF" w:rsidP="00512BCF">
      <w:pPr>
        <w:rPr>
          <w:rFonts w:ascii="Sylfaen" w:hAnsi="Sylfaen"/>
          <w:sz w:val="20"/>
          <w:szCs w:val="20"/>
          <w:lang w:val="ka-GE"/>
        </w:rPr>
      </w:pPr>
    </w:p>
    <w:p w:rsidR="00512BCF" w:rsidRDefault="00512BCF" w:rsidP="00512BCF">
      <w:pPr>
        <w:rPr>
          <w:rFonts w:ascii="Sylfaen" w:hAnsi="Sylfaen"/>
          <w:sz w:val="20"/>
          <w:szCs w:val="20"/>
          <w:lang w:val="ka-GE"/>
        </w:rPr>
      </w:pPr>
    </w:p>
    <w:p w:rsidR="003D62F9" w:rsidRPr="00512BCF" w:rsidRDefault="003D62F9" w:rsidP="00512BCF">
      <w:pPr>
        <w:rPr>
          <w:rFonts w:ascii="Sylfaen" w:hAnsi="Sylfaen"/>
          <w:sz w:val="20"/>
          <w:szCs w:val="20"/>
          <w:lang w:val="ka-GE"/>
        </w:rPr>
      </w:pPr>
    </w:p>
    <w:p w:rsidR="00512BCF" w:rsidRPr="00512BCF" w:rsidRDefault="00512BCF" w:rsidP="00512BCF">
      <w:pPr>
        <w:rPr>
          <w:rFonts w:ascii="Sylfaen" w:hAnsi="Sylfaen"/>
          <w:sz w:val="20"/>
          <w:szCs w:val="20"/>
          <w:lang w:val="ka-GE"/>
        </w:rPr>
      </w:pPr>
    </w:p>
    <w:p w:rsidR="00512BCF" w:rsidRPr="00512BCF" w:rsidRDefault="00512BCF" w:rsidP="00512BCF">
      <w:pPr>
        <w:rPr>
          <w:rFonts w:ascii="Sylfaen" w:hAnsi="Sylfaen"/>
          <w:sz w:val="20"/>
          <w:szCs w:val="20"/>
          <w:lang w:val="ka-GE"/>
        </w:rPr>
      </w:pPr>
    </w:p>
    <w:p w:rsidR="00512BCF" w:rsidRPr="00512BCF" w:rsidRDefault="00512BCF" w:rsidP="00512BCF">
      <w:pPr>
        <w:rPr>
          <w:rFonts w:ascii="Sylfaen" w:hAnsi="Sylfaen"/>
          <w:sz w:val="20"/>
          <w:szCs w:val="20"/>
          <w:lang w:val="ka-GE"/>
        </w:rPr>
      </w:pPr>
    </w:p>
    <w:p w:rsidR="00512BCF" w:rsidRDefault="00512BCF" w:rsidP="00512BCF">
      <w:pPr>
        <w:rPr>
          <w:rFonts w:ascii="Sylfaen" w:hAnsi="Sylfaen"/>
          <w:sz w:val="20"/>
          <w:szCs w:val="20"/>
        </w:rPr>
      </w:pPr>
    </w:p>
    <w:p w:rsidR="00727D58" w:rsidRDefault="00727D58" w:rsidP="00512BCF">
      <w:pPr>
        <w:rPr>
          <w:rFonts w:ascii="Sylfaen" w:hAnsi="Sylfaen"/>
          <w:sz w:val="20"/>
          <w:szCs w:val="20"/>
        </w:rPr>
      </w:pPr>
    </w:p>
    <w:p w:rsidR="00727D58" w:rsidRDefault="00727D58" w:rsidP="00512BCF">
      <w:pPr>
        <w:rPr>
          <w:rFonts w:ascii="Sylfaen" w:hAnsi="Sylfaen"/>
          <w:sz w:val="20"/>
          <w:szCs w:val="20"/>
        </w:rPr>
      </w:pPr>
    </w:p>
    <w:p w:rsidR="00727D58" w:rsidRDefault="00727D58" w:rsidP="00512BCF">
      <w:pPr>
        <w:rPr>
          <w:rFonts w:ascii="Sylfaen" w:hAnsi="Sylfaen"/>
          <w:sz w:val="20"/>
          <w:szCs w:val="20"/>
        </w:rPr>
      </w:pPr>
    </w:p>
    <w:p w:rsidR="00727D58" w:rsidRPr="005728FE" w:rsidRDefault="00727D58" w:rsidP="00727D58">
      <w:pPr>
        <w:pStyle w:val="ListParagraph"/>
        <w:numPr>
          <w:ilvl w:val="0"/>
          <w:numId w:val="3"/>
        </w:numPr>
        <w:ind w:left="322" w:hanging="322"/>
        <w:jc w:val="center"/>
        <w:rPr>
          <w:rFonts w:ascii="Sylfaen" w:hAnsi="Sylfaen"/>
          <w:lang w:val="ka-GE"/>
        </w:rPr>
      </w:pPr>
      <w:r>
        <w:rPr>
          <w:rFonts w:ascii="Sylfaen" w:hAnsi="Sylfaen"/>
          <w:sz w:val="24"/>
          <w:szCs w:val="24"/>
          <w:lang w:val="ka-GE"/>
        </w:rPr>
        <w:lastRenderedPageBreak/>
        <w:t>მოსალოდნელი შედეგები</w:t>
      </w:r>
    </w:p>
    <w:p w:rsidR="00727D58" w:rsidRDefault="00727D58" w:rsidP="00727D58">
      <w:pPr>
        <w:jc w:val="both"/>
        <w:rPr>
          <w:rFonts w:ascii="Sylfaen" w:hAnsi="Sylfaen"/>
          <w:lang w:val="ka-GE"/>
        </w:rPr>
      </w:pPr>
    </w:p>
    <w:p w:rsidR="00FF4CAD" w:rsidRDefault="00FF4CAD" w:rsidP="00727D58">
      <w:pPr>
        <w:jc w:val="both"/>
        <w:rPr>
          <w:rFonts w:ascii="Sylfaen" w:hAnsi="Sylfaen"/>
          <w:lang w:val="ka-GE"/>
        </w:rPr>
      </w:pPr>
    </w:p>
    <w:p w:rsidR="00727D58" w:rsidRDefault="00727D58" w:rsidP="00727D58">
      <w:pPr>
        <w:ind w:firstLine="567"/>
        <w:jc w:val="both"/>
        <w:rPr>
          <w:rFonts w:ascii="Sylfaen" w:hAnsi="Sylfaen"/>
          <w:sz w:val="20"/>
          <w:szCs w:val="20"/>
          <w:lang w:val="ka-GE"/>
        </w:rPr>
      </w:pPr>
      <w:r>
        <w:rPr>
          <w:rFonts w:ascii="Sylfaen" w:hAnsi="Sylfaen"/>
          <w:sz w:val="20"/>
          <w:szCs w:val="20"/>
          <w:lang w:val="ka-GE"/>
        </w:rPr>
        <w:t>პროექტის განხორციელებით ნავარაუდევია შემდეგი შედეგების მიღწევა:</w:t>
      </w:r>
    </w:p>
    <w:p w:rsidR="00FF4CAD" w:rsidRDefault="00FF4CAD" w:rsidP="00FF4CAD">
      <w:pPr>
        <w:ind w:left="993" w:hanging="426"/>
        <w:jc w:val="both"/>
        <w:rPr>
          <w:rFonts w:ascii="Sylfaen" w:hAnsi="Sylfaen"/>
          <w:sz w:val="20"/>
          <w:szCs w:val="20"/>
          <w:lang w:val="ka-GE"/>
        </w:rPr>
      </w:pPr>
    </w:p>
    <w:p w:rsidR="00355BFD" w:rsidRDefault="00355BFD" w:rsidP="00FF4CAD">
      <w:pPr>
        <w:ind w:left="993" w:hanging="426"/>
        <w:jc w:val="both"/>
        <w:rPr>
          <w:rFonts w:ascii="Sylfaen" w:hAnsi="Sylfaen"/>
          <w:sz w:val="20"/>
          <w:szCs w:val="20"/>
          <w:lang w:val="ka-GE"/>
        </w:rPr>
      </w:pPr>
    </w:p>
    <w:p w:rsidR="00727D58" w:rsidRPr="00FF4CAD" w:rsidRDefault="00727D58" w:rsidP="00FF4CAD">
      <w:pPr>
        <w:pStyle w:val="ListParagraph"/>
        <w:numPr>
          <w:ilvl w:val="0"/>
          <w:numId w:val="37"/>
        </w:numPr>
        <w:spacing w:line="360" w:lineRule="auto"/>
        <w:ind w:left="993" w:hanging="426"/>
        <w:jc w:val="both"/>
        <w:rPr>
          <w:rFonts w:ascii="Sylfaen" w:hAnsi="Sylfaen"/>
          <w:sz w:val="20"/>
          <w:szCs w:val="20"/>
          <w:lang w:val="ka-GE"/>
        </w:rPr>
      </w:pPr>
      <w:r w:rsidRPr="00FF4CAD">
        <w:rPr>
          <w:rFonts w:ascii="Sylfaen" w:hAnsi="Sylfaen"/>
          <w:sz w:val="20"/>
          <w:szCs w:val="20"/>
          <w:lang w:val="ka-GE"/>
        </w:rPr>
        <w:t>მოწესრიგდება სამინისტროს შენობაში პერსონალის შესვლა/გასვლის პროცედურები</w:t>
      </w:r>
    </w:p>
    <w:p w:rsidR="00727D58" w:rsidRPr="00FF4CAD" w:rsidRDefault="00727D58" w:rsidP="00FF4CAD">
      <w:pPr>
        <w:pStyle w:val="ListParagraph"/>
        <w:numPr>
          <w:ilvl w:val="0"/>
          <w:numId w:val="37"/>
        </w:numPr>
        <w:spacing w:line="360" w:lineRule="auto"/>
        <w:ind w:left="993" w:hanging="426"/>
        <w:jc w:val="both"/>
        <w:rPr>
          <w:rFonts w:ascii="Sylfaen" w:hAnsi="Sylfaen"/>
          <w:sz w:val="20"/>
          <w:szCs w:val="20"/>
          <w:lang w:val="ka-GE"/>
        </w:rPr>
      </w:pPr>
      <w:r w:rsidRPr="00FF4CAD">
        <w:rPr>
          <w:rFonts w:ascii="Sylfaen" w:hAnsi="Sylfaen"/>
          <w:sz w:val="20"/>
          <w:szCs w:val="20"/>
          <w:lang w:val="ka-GE"/>
        </w:rPr>
        <w:t>აირიცხება პესრონალის სამსახურში გამოცხადება და სამუშაო ადგილის დატოვება</w:t>
      </w:r>
    </w:p>
    <w:p w:rsidR="00727D58" w:rsidRPr="00FF4CAD" w:rsidRDefault="00727D58" w:rsidP="00FF4CAD">
      <w:pPr>
        <w:pStyle w:val="ListParagraph"/>
        <w:numPr>
          <w:ilvl w:val="0"/>
          <w:numId w:val="37"/>
        </w:numPr>
        <w:spacing w:line="360" w:lineRule="auto"/>
        <w:ind w:left="993" w:hanging="426"/>
        <w:jc w:val="both"/>
        <w:rPr>
          <w:rFonts w:ascii="Sylfaen" w:hAnsi="Sylfaen"/>
          <w:sz w:val="20"/>
          <w:szCs w:val="20"/>
          <w:lang w:val="ka-GE"/>
        </w:rPr>
      </w:pPr>
      <w:r w:rsidRPr="00FF4CAD">
        <w:rPr>
          <w:rFonts w:ascii="Sylfaen" w:hAnsi="Sylfaen"/>
          <w:sz w:val="20"/>
          <w:szCs w:val="20"/>
          <w:lang w:val="ka-GE"/>
        </w:rPr>
        <w:t>გამარტივდება პერსონალის მიერ ნამუშევარი დროის აღრიცხვა</w:t>
      </w:r>
      <w:r w:rsidR="00FF4CAD" w:rsidRPr="00FF4CAD">
        <w:rPr>
          <w:rFonts w:ascii="Sylfaen" w:hAnsi="Sylfaen"/>
          <w:sz w:val="20"/>
          <w:szCs w:val="20"/>
          <w:lang w:val="ka-GE"/>
        </w:rPr>
        <w:t xml:space="preserve"> და მონიტორინგი</w:t>
      </w:r>
    </w:p>
    <w:p w:rsidR="00FF4CAD" w:rsidRPr="00FF4CAD" w:rsidRDefault="00FF4CAD" w:rsidP="00FF4CAD">
      <w:pPr>
        <w:pStyle w:val="ListParagraph"/>
        <w:numPr>
          <w:ilvl w:val="0"/>
          <w:numId w:val="37"/>
        </w:numPr>
        <w:spacing w:line="360" w:lineRule="auto"/>
        <w:ind w:left="993" w:hanging="426"/>
        <w:jc w:val="both"/>
        <w:rPr>
          <w:rFonts w:ascii="Sylfaen" w:hAnsi="Sylfaen"/>
          <w:sz w:val="20"/>
          <w:szCs w:val="20"/>
          <w:lang w:val="ka-GE"/>
        </w:rPr>
      </w:pPr>
      <w:r w:rsidRPr="00FF4CAD">
        <w:rPr>
          <w:rFonts w:ascii="Sylfaen" w:hAnsi="Sylfaen"/>
          <w:sz w:val="20"/>
          <w:szCs w:val="20"/>
          <w:lang w:val="ka-GE"/>
        </w:rPr>
        <w:t>გამარტივდება სამინისტროს სტუმრების შენობაში შესვლის პროცედურები</w:t>
      </w:r>
    </w:p>
    <w:p w:rsidR="00FF4CAD" w:rsidRPr="00FF4CAD" w:rsidRDefault="00FF4CAD" w:rsidP="00FF4CAD">
      <w:pPr>
        <w:pStyle w:val="ListParagraph"/>
        <w:numPr>
          <w:ilvl w:val="0"/>
          <w:numId w:val="37"/>
        </w:numPr>
        <w:spacing w:line="360" w:lineRule="auto"/>
        <w:ind w:left="993" w:hanging="426"/>
        <w:jc w:val="both"/>
        <w:rPr>
          <w:rFonts w:ascii="Sylfaen" w:hAnsi="Sylfaen"/>
          <w:sz w:val="20"/>
          <w:szCs w:val="20"/>
          <w:lang w:val="ka-GE"/>
        </w:rPr>
      </w:pPr>
      <w:r w:rsidRPr="00FF4CAD">
        <w:rPr>
          <w:rFonts w:ascii="Sylfaen" w:hAnsi="Sylfaen"/>
          <w:sz w:val="20"/>
          <w:szCs w:val="20"/>
          <w:lang w:val="ka-GE"/>
        </w:rPr>
        <w:t>აღირიცხება სამინისტროს სტუმრების შენობაში დარჩენის ხანგრძლივობა</w:t>
      </w:r>
    </w:p>
    <w:p w:rsidR="00FF4CAD" w:rsidRDefault="00FF4CAD" w:rsidP="00FF4CAD">
      <w:pPr>
        <w:pStyle w:val="ListParagraph"/>
        <w:numPr>
          <w:ilvl w:val="0"/>
          <w:numId w:val="37"/>
        </w:numPr>
        <w:spacing w:line="360" w:lineRule="auto"/>
        <w:ind w:left="993" w:hanging="426"/>
        <w:jc w:val="both"/>
        <w:rPr>
          <w:rFonts w:ascii="Sylfaen" w:hAnsi="Sylfaen"/>
          <w:sz w:val="20"/>
          <w:szCs w:val="20"/>
          <w:lang w:val="ka-GE"/>
        </w:rPr>
      </w:pPr>
      <w:r w:rsidRPr="00FF4CAD">
        <w:rPr>
          <w:rFonts w:ascii="Sylfaen" w:hAnsi="Sylfaen"/>
          <w:sz w:val="20"/>
          <w:szCs w:val="20"/>
          <w:lang w:val="ka-GE"/>
        </w:rPr>
        <w:t>გამარტივდება სპეციალური დანიშნულების ლიფტით სარგებლობის პროცესი</w:t>
      </w:r>
    </w:p>
    <w:p w:rsidR="00FF4CAD" w:rsidRDefault="00FF4CAD" w:rsidP="00FF4CAD">
      <w:pPr>
        <w:pStyle w:val="ListParagraph"/>
        <w:numPr>
          <w:ilvl w:val="0"/>
          <w:numId w:val="37"/>
        </w:numPr>
        <w:spacing w:line="360" w:lineRule="auto"/>
        <w:ind w:left="993" w:hanging="426"/>
        <w:jc w:val="both"/>
        <w:rPr>
          <w:rFonts w:ascii="Sylfaen" w:hAnsi="Sylfaen"/>
          <w:sz w:val="20"/>
          <w:szCs w:val="20"/>
          <w:lang w:val="ka-GE"/>
        </w:rPr>
      </w:pPr>
      <w:r>
        <w:rPr>
          <w:rFonts w:ascii="Sylfaen" w:hAnsi="Sylfaen"/>
          <w:sz w:val="20"/>
          <w:szCs w:val="20"/>
          <w:lang w:val="ka-GE"/>
        </w:rPr>
        <w:t>გაუმჯობესდება უსაფრთხოების უზრუნველყოფა</w:t>
      </w:r>
    </w:p>
    <w:p w:rsidR="00BF3566" w:rsidRDefault="00FF4CAD" w:rsidP="00FF4CAD">
      <w:pPr>
        <w:pStyle w:val="ListParagraph"/>
        <w:numPr>
          <w:ilvl w:val="0"/>
          <w:numId w:val="37"/>
        </w:numPr>
        <w:spacing w:line="360" w:lineRule="auto"/>
        <w:ind w:left="993" w:hanging="426"/>
        <w:jc w:val="both"/>
        <w:rPr>
          <w:rFonts w:ascii="Sylfaen" w:hAnsi="Sylfaen"/>
          <w:sz w:val="20"/>
          <w:szCs w:val="20"/>
          <w:lang w:val="ka-GE"/>
        </w:rPr>
      </w:pPr>
      <w:r>
        <w:rPr>
          <w:rFonts w:ascii="Sylfaen" w:hAnsi="Sylfaen"/>
          <w:sz w:val="20"/>
          <w:szCs w:val="20"/>
          <w:lang w:val="ka-GE"/>
        </w:rPr>
        <w:t>გაუმჯობესდება შენობაში არასანქცირებული შესვლის მცდელობის მონიტორინგი</w:t>
      </w:r>
      <w:r w:rsidR="00BF3566">
        <w:rPr>
          <w:rFonts w:ascii="Sylfaen" w:hAnsi="Sylfaen"/>
          <w:sz w:val="20"/>
          <w:szCs w:val="20"/>
          <w:lang w:val="ka-GE"/>
        </w:rPr>
        <w:t>.</w:t>
      </w:r>
    </w:p>
    <w:p w:rsidR="00FF4CAD" w:rsidRDefault="00FF4CAD" w:rsidP="00BF3566">
      <w:pPr>
        <w:pStyle w:val="ListParagraph"/>
        <w:spacing w:line="360" w:lineRule="auto"/>
        <w:ind w:left="993"/>
        <w:jc w:val="both"/>
        <w:rPr>
          <w:rFonts w:ascii="Sylfaen" w:hAnsi="Sylfaen"/>
          <w:sz w:val="20"/>
          <w:szCs w:val="20"/>
          <w:lang w:val="ka-GE"/>
        </w:rPr>
      </w:pPr>
    </w:p>
    <w:p w:rsidR="003D62F9" w:rsidRPr="00FF4CAD" w:rsidRDefault="003D62F9" w:rsidP="00BF3566">
      <w:pPr>
        <w:pStyle w:val="ListParagraph"/>
        <w:spacing w:line="360" w:lineRule="auto"/>
        <w:ind w:left="993"/>
        <w:jc w:val="both"/>
        <w:rPr>
          <w:rFonts w:ascii="Sylfaen" w:hAnsi="Sylfaen"/>
          <w:sz w:val="20"/>
          <w:szCs w:val="20"/>
          <w:lang w:val="ka-GE"/>
        </w:rPr>
      </w:pPr>
    </w:p>
    <w:p w:rsidR="00FF4CAD" w:rsidRPr="003D62F9" w:rsidRDefault="00FF4CAD" w:rsidP="00FF4CAD">
      <w:pPr>
        <w:pStyle w:val="ListParagraph"/>
        <w:numPr>
          <w:ilvl w:val="0"/>
          <w:numId w:val="3"/>
        </w:numPr>
        <w:ind w:left="322" w:hanging="322"/>
        <w:jc w:val="center"/>
        <w:rPr>
          <w:rFonts w:ascii="Sylfaen" w:hAnsi="Sylfaen"/>
          <w:lang w:val="ka-GE"/>
        </w:rPr>
      </w:pPr>
      <w:r>
        <w:rPr>
          <w:rFonts w:ascii="Sylfaen" w:hAnsi="Sylfaen"/>
          <w:sz w:val="24"/>
          <w:szCs w:val="24"/>
          <w:lang w:val="ka-GE"/>
        </w:rPr>
        <w:t>ბიუჯეტი</w:t>
      </w:r>
    </w:p>
    <w:p w:rsidR="003D62F9" w:rsidRDefault="003D62F9" w:rsidP="003D62F9">
      <w:pPr>
        <w:pStyle w:val="ListParagraph"/>
        <w:ind w:left="322"/>
        <w:rPr>
          <w:rFonts w:ascii="Sylfaen" w:hAnsi="Sylfaen"/>
          <w:lang w:val="ka-GE"/>
        </w:rPr>
      </w:pPr>
    </w:p>
    <w:p w:rsidR="003D62F9" w:rsidRPr="005728FE" w:rsidRDefault="003D62F9" w:rsidP="003D62F9">
      <w:pPr>
        <w:pStyle w:val="ListParagraph"/>
        <w:ind w:left="322"/>
        <w:rPr>
          <w:rFonts w:ascii="Sylfaen" w:hAnsi="Sylfaen"/>
          <w:lang w:val="ka-GE"/>
        </w:rPr>
      </w:pPr>
    </w:p>
    <w:p w:rsidR="00FF4CAD" w:rsidRPr="003D62F9" w:rsidRDefault="003D62F9" w:rsidP="003D62F9">
      <w:pPr>
        <w:spacing w:line="288" w:lineRule="auto"/>
        <w:ind w:firstLine="567"/>
        <w:jc w:val="both"/>
        <w:rPr>
          <w:rFonts w:ascii="Sylfaen" w:hAnsi="Sylfaen"/>
          <w:color w:val="000000" w:themeColor="text1"/>
          <w:sz w:val="20"/>
          <w:szCs w:val="20"/>
          <w:lang w:val="ka-GE"/>
        </w:rPr>
      </w:pPr>
      <w:r w:rsidRPr="003D62F9">
        <w:rPr>
          <w:rFonts w:ascii="Sylfaen" w:hAnsi="Sylfaen"/>
          <w:color w:val="000000" w:themeColor="text1"/>
          <w:sz w:val="20"/>
          <w:szCs w:val="20"/>
          <w:lang w:val="ka-GE"/>
        </w:rPr>
        <w:t xml:space="preserve">ბიუჯეტი გათვლილია მწარმოებელთა საიტებიდან </w:t>
      </w:r>
      <w:r w:rsidR="00291EFF">
        <w:rPr>
          <w:rFonts w:ascii="Sylfaen" w:hAnsi="Sylfaen"/>
          <w:color w:val="000000" w:themeColor="text1"/>
          <w:sz w:val="20"/>
          <w:szCs w:val="20"/>
          <w:lang w:val="ka-GE"/>
        </w:rPr>
        <w:t xml:space="preserve">სადღეიდოდ </w:t>
      </w:r>
      <w:r w:rsidRPr="003D62F9">
        <w:rPr>
          <w:rFonts w:ascii="Sylfaen" w:hAnsi="Sylfaen"/>
          <w:color w:val="000000" w:themeColor="text1"/>
          <w:sz w:val="20"/>
          <w:szCs w:val="20"/>
          <w:lang w:val="ka-GE"/>
        </w:rPr>
        <w:t>მოძიებული ინფორმაციის საფუძველზე და სავარაუდოდ 7</w:t>
      </w:r>
      <w:r w:rsidR="00B02210">
        <w:rPr>
          <w:rFonts w:ascii="Sylfaen" w:hAnsi="Sylfaen"/>
          <w:color w:val="000000" w:themeColor="text1"/>
          <w:sz w:val="20"/>
          <w:szCs w:val="20"/>
          <w:lang w:val="ka-GE"/>
        </w:rPr>
        <w:t>8</w:t>
      </w:r>
      <w:r w:rsidRPr="003D62F9">
        <w:rPr>
          <w:rFonts w:ascii="Sylfaen" w:hAnsi="Sylfaen"/>
          <w:color w:val="000000" w:themeColor="text1"/>
          <w:sz w:val="20"/>
          <w:szCs w:val="20"/>
          <w:lang w:val="ka-GE"/>
        </w:rPr>
        <w:t xml:space="preserve"> ათას ლარს შეადგენს.</w:t>
      </w:r>
    </w:p>
    <w:p w:rsidR="00FF4CAD" w:rsidRDefault="00FF4CAD" w:rsidP="00512BCF">
      <w:pPr>
        <w:rPr>
          <w:rFonts w:ascii="Sylfaen" w:hAnsi="Sylfaen"/>
          <w:sz w:val="20"/>
          <w:szCs w:val="20"/>
          <w:lang w:val="ka-GE"/>
        </w:rPr>
      </w:pPr>
    </w:p>
    <w:p w:rsidR="00355BFD" w:rsidRDefault="00355BFD" w:rsidP="00512BCF">
      <w:pPr>
        <w:rPr>
          <w:rFonts w:ascii="Sylfaen" w:hAnsi="Sylfaen"/>
          <w:sz w:val="20"/>
          <w:szCs w:val="20"/>
          <w:lang w:val="ka-GE"/>
        </w:rPr>
      </w:pPr>
    </w:p>
    <w:p w:rsidR="00355BFD" w:rsidRDefault="00355BFD" w:rsidP="005F0D8C">
      <w:pPr>
        <w:spacing w:line="288" w:lineRule="auto"/>
        <w:ind w:firstLine="567"/>
        <w:jc w:val="both"/>
        <w:rPr>
          <w:rFonts w:ascii="Sylfaen" w:hAnsi="Sylfaen"/>
          <w:color w:val="000000" w:themeColor="text1"/>
          <w:sz w:val="20"/>
          <w:szCs w:val="20"/>
          <w:lang w:val="ka-GE"/>
        </w:rPr>
      </w:pPr>
    </w:p>
    <w:p w:rsidR="00BF3566" w:rsidRDefault="00BF3566" w:rsidP="005F0D8C">
      <w:pPr>
        <w:spacing w:line="288" w:lineRule="auto"/>
        <w:ind w:firstLine="567"/>
        <w:jc w:val="both"/>
        <w:rPr>
          <w:rFonts w:ascii="Sylfaen" w:hAnsi="Sylfaen"/>
          <w:color w:val="000000" w:themeColor="text1"/>
          <w:sz w:val="20"/>
          <w:szCs w:val="20"/>
          <w:lang w:val="ka-GE"/>
        </w:rPr>
      </w:pPr>
    </w:p>
    <w:p w:rsidR="00355BFD" w:rsidRPr="00355BFD" w:rsidRDefault="00355BFD" w:rsidP="00355BFD">
      <w:pPr>
        <w:pStyle w:val="ListParagraph"/>
        <w:numPr>
          <w:ilvl w:val="0"/>
          <w:numId w:val="3"/>
        </w:numPr>
        <w:ind w:left="322" w:hanging="322"/>
        <w:jc w:val="center"/>
        <w:rPr>
          <w:rFonts w:ascii="Sylfaen" w:hAnsi="Sylfaen"/>
          <w:lang w:val="ka-GE"/>
        </w:rPr>
      </w:pPr>
      <w:r>
        <w:rPr>
          <w:rFonts w:ascii="Sylfaen" w:hAnsi="Sylfaen"/>
          <w:sz w:val="24"/>
          <w:szCs w:val="24"/>
          <w:lang w:val="ka-GE"/>
        </w:rPr>
        <w:t xml:space="preserve">დაშვების კონტროლის სისტემის სამომავლო განვითარების                            </w:t>
      </w:r>
      <w:r w:rsidRPr="00355BFD">
        <w:rPr>
          <w:rFonts w:ascii="Sylfaen" w:hAnsi="Sylfaen" w:cs="Sylfaen"/>
          <w:sz w:val="24"/>
          <w:szCs w:val="24"/>
          <w:lang w:val="ka-GE"/>
        </w:rPr>
        <w:t>მიმართულებები</w:t>
      </w:r>
    </w:p>
    <w:p w:rsidR="00355BFD" w:rsidRDefault="00355BFD" w:rsidP="00355BFD">
      <w:pPr>
        <w:jc w:val="both"/>
        <w:rPr>
          <w:rFonts w:ascii="Sylfaen" w:hAnsi="Sylfaen"/>
          <w:lang w:val="ka-GE"/>
        </w:rPr>
      </w:pPr>
    </w:p>
    <w:p w:rsidR="00355BFD" w:rsidRDefault="00355BFD" w:rsidP="00355BFD">
      <w:pPr>
        <w:jc w:val="both"/>
        <w:rPr>
          <w:rFonts w:ascii="Sylfaen" w:hAnsi="Sylfaen"/>
          <w:lang w:val="ka-GE"/>
        </w:rPr>
      </w:pPr>
    </w:p>
    <w:p w:rsidR="005F0D8C" w:rsidRPr="00493F48" w:rsidRDefault="005F0D8C" w:rsidP="005F0D8C">
      <w:pPr>
        <w:spacing w:line="288" w:lineRule="auto"/>
        <w:ind w:firstLine="567"/>
        <w:jc w:val="both"/>
        <w:rPr>
          <w:rFonts w:ascii="Sylfaen" w:hAnsi="Sylfaen"/>
          <w:color w:val="000000" w:themeColor="text1"/>
          <w:sz w:val="20"/>
          <w:szCs w:val="20"/>
          <w:lang w:val="ka-GE"/>
        </w:rPr>
      </w:pPr>
      <w:r w:rsidRPr="00493F48">
        <w:rPr>
          <w:rFonts w:ascii="Sylfaen" w:hAnsi="Sylfaen"/>
          <w:color w:val="000000" w:themeColor="text1"/>
          <w:sz w:val="20"/>
          <w:szCs w:val="20"/>
          <w:lang w:val="ka-GE"/>
        </w:rPr>
        <w:t xml:space="preserve">სამომავლოდ შესაძლებელი უნდა იყოს სისტემის გაფართოვება და დამატებითი მოდულების დამატება, შესვლა-გასვლის პუნქტების და ავტოსადგომის ავტომატური ბარიერის (შლაგბაუმის) მიერთების საშუალება, ამასთან </w:t>
      </w:r>
      <w:r w:rsidR="00355BFD">
        <w:rPr>
          <w:rFonts w:ascii="Sylfaen" w:hAnsi="Sylfaen"/>
          <w:color w:val="000000" w:themeColor="text1"/>
          <w:sz w:val="20"/>
          <w:szCs w:val="20"/>
          <w:lang w:val="ka-GE"/>
        </w:rPr>
        <w:t>არსებული სისტემა უნდა</w:t>
      </w:r>
      <w:r w:rsidRPr="00493F48">
        <w:rPr>
          <w:rFonts w:ascii="Sylfaen" w:hAnsi="Sylfaen"/>
          <w:color w:val="000000" w:themeColor="text1"/>
          <w:sz w:val="20"/>
          <w:szCs w:val="20"/>
          <w:lang w:val="ka-GE"/>
        </w:rPr>
        <w:t xml:space="preserve"> ითვალისიწნებდეს და ვიდეოკონტროლის მოწყობილობებთან ინტეგრირების შესაძლებლობებს</w:t>
      </w:r>
      <w:r w:rsidR="00BF3566">
        <w:rPr>
          <w:rFonts w:ascii="Sylfaen" w:hAnsi="Sylfaen"/>
          <w:color w:val="000000" w:themeColor="text1"/>
          <w:sz w:val="20"/>
          <w:szCs w:val="20"/>
          <w:lang w:val="ka-GE"/>
        </w:rPr>
        <w:t>.</w:t>
      </w:r>
      <w:r w:rsidRPr="00493F48">
        <w:rPr>
          <w:rFonts w:ascii="Sylfaen" w:hAnsi="Sylfaen"/>
          <w:color w:val="000000" w:themeColor="text1"/>
          <w:sz w:val="20"/>
          <w:szCs w:val="20"/>
          <w:lang w:val="ka-GE"/>
        </w:rPr>
        <w:t xml:space="preserve"> </w:t>
      </w:r>
    </w:p>
    <w:p w:rsidR="00512BCF" w:rsidRPr="00512BCF" w:rsidRDefault="00512BCF" w:rsidP="00512BCF">
      <w:pPr>
        <w:rPr>
          <w:rFonts w:ascii="Sylfaen" w:hAnsi="Sylfaen"/>
          <w:sz w:val="20"/>
          <w:szCs w:val="20"/>
          <w:lang w:val="ka-GE"/>
        </w:rPr>
      </w:pPr>
    </w:p>
    <w:p w:rsidR="00512BCF" w:rsidRPr="00512BCF" w:rsidRDefault="00512BCF" w:rsidP="00512BCF">
      <w:pPr>
        <w:rPr>
          <w:rFonts w:ascii="Sylfaen" w:hAnsi="Sylfaen"/>
          <w:sz w:val="20"/>
          <w:szCs w:val="20"/>
          <w:lang w:val="ka-GE"/>
        </w:rPr>
      </w:pPr>
    </w:p>
    <w:p w:rsidR="00512BCF" w:rsidRPr="00512BCF" w:rsidRDefault="00512BCF" w:rsidP="00512BCF">
      <w:pPr>
        <w:rPr>
          <w:rFonts w:ascii="Sylfaen" w:hAnsi="Sylfaen"/>
          <w:sz w:val="20"/>
          <w:szCs w:val="20"/>
          <w:lang w:val="ka-GE"/>
        </w:rPr>
      </w:pPr>
    </w:p>
    <w:sectPr w:rsidR="00512BCF" w:rsidRPr="00512BCF" w:rsidSect="00956D0C">
      <w:footerReference w:type="default" r:id="rId13"/>
      <w:pgSz w:w="11907" w:h="16840" w:code="9"/>
      <w:pgMar w:top="769" w:right="850" w:bottom="709"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938" w:rsidRDefault="00247938" w:rsidP="008C30C2">
      <w:r>
        <w:separator/>
      </w:r>
    </w:p>
  </w:endnote>
  <w:endnote w:type="continuationSeparator" w:id="0">
    <w:p w:rsidR="00247938" w:rsidRDefault="00247938" w:rsidP="008C30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D0C" w:rsidRDefault="00D66293" w:rsidP="00956D0C">
    <w:pPr>
      <w:pStyle w:val="Footer"/>
      <w:jc w:val="right"/>
    </w:pPr>
    <w:fldSimple w:instr=" PAGE   \* MERGEFORMAT ">
      <w:r w:rsidR="00210FF1">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938" w:rsidRDefault="00247938" w:rsidP="008C30C2">
      <w:r>
        <w:separator/>
      </w:r>
    </w:p>
  </w:footnote>
  <w:footnote w:type="continuationSeparator" w:id="0">
    <w:p w:rsidR="00247938" w:rsidRDefault="00247938" w:rsidP="008C30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EE7"/>
    <w:multiLevelType w:val="multilevel"/>
    <w:tmpl w:val="89AA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80B05"/>
    <w:multiLevelType w:val="multilevel"/>
    <w:tmpl w:val="FE9E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2E691F"/>
    <w:multiLevelType w:val="multilevel"/>
    <w:tmpl w:val="3602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F3766"/>
    <w:multiLevelType w:val="multilevel"/>
    <w:tmpl w:val="11EE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D0583"/>
    <w:multiLevelType w:val="multilevel"/>
    <w:tmpl w:val="325C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24E8E"/>
    <w:multiLevelType w:val="multilevel"/>
    <w:tmpl w:val="CFC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661DE"/>
    <w:multiLevelType w:val="hybridMultilevel"/>
    <w:tmpl w:val="628AA5D0"/>
    <w:lvl w:ilvl="0" w:tplc="056C66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1B4567"/>
    <w:multiLevelType w:val="multilevel"/>
    <w:tmpl w:val="A11E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F8046E"/>
    <w:multiLevelType w:val="hybridMultilevel"/>
    <w:tmpl w:val="246A7B0A"/>
    <w:lvl w:ilvl="0" w:tplc="85A8E7CE">
      <w:start w:val="1"/>
      <w:numFmt w:val="bullet"/>
      <w:lvlText w:val=""/>
      <w:lvlJc w:val="left"/>
      <w:pPr>
        <w:ind w:left="1669"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67369D4"/>
    <w:multiLevelType w:val="hybridMultilevel"/>
    <w:tmpl w:val="84B828AE"/>
    <w:lvl w:ilvl="0" w:tplc="04090001">
      <w:start w:val="1"/>
      <w:numFmt w:val="bullet"/>
      <w:lvlText w:val=""/>
      <w:lvlJc w:val="left"/>
      <w:pPr>
        <w:ind w:left="1102" w:hanging="360"/>
      </w:pPr>
      <w:rPr>
        <w:rFonts w:ascii="Symbol" w:hAnsi="Symbol"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0">
    <w:nsid w:val="18F076DB"/>
    <w:multiLevelType w:val="multilevel"/>
    <w:tmpl w:val="1838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2316BA"/>
    <w:multiLevelType w:val="multilevel"/>
    <w:tmpl w:val="225A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324A89"/>
    <w:multiLevelType w:val="multilevel"/>
    <w:tmpl w:val="6CC6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4D3718"/>
    <w:multiLevelType w:val="multilevel"/>
    <w:tmpl w:val="B09C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38468F"/>
    <w:multiLevelType w:val="multilevel"/>
    <w:tmpl w:val="338C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580952"/>
    <w:multiLevelType w:val="multilevel"/>
    <w:tmpl w:val="6C3A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5C2048"/>
    <w:multiLevelType w:val="hybridMultilevel"/>
    <w:tmpl w:val="509E3B9A"/>
    <w:lvl w:ilvl="0" w:tplc="85A8E7CE">
      <w:start w:val="1"/>
      <w:numFmt w:val="bullet"/>
      <w:lvlText w:val=""/>
      <w:lvlJc w:val="left"/>
      <w:pPr>
        <w:ind w:left="1102" w:hanging="360"/>
      </w:pPr>
      <w:rPr>
        <w:rFonts w:ascii="Symbol" w:hAnsi="Symbol" w:hint="default"/>
        <w:sz w:val="20"/>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7">
    <w:nsid w:val="4232397D"/>
    <w:multiLevelType w:val="multilevel"/>
    <w:tmpl w:val="43BA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1821F8"/>
    <w:multiLevelType w:val="hybridMultilevel"/>
    <w:tmpl w:val="C62E6D4E"/>
    <w:lvl w:ilvl="0" w:tplc="B824B978">
      <w:start w:val="1"/>
      <w:numFmt w:val="decimal"/>
      <w:lvlText w:val="%1."/>
      <w:lvlJc w:val="left"/>
      <w:pPr>
        <w:ind w:left="1080" w:hanging="360"/>
      </w:pPr>
      <w:rPr>
        <w:rFonts w:cs="Sylfae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842C70"/>
    <w:multiLevelType w:val="multilevel"/>
    <w:tmpl w:val="0D74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246555"/>
    <w:multiLevelType w:val="hybridMultilevel"/>
    <w:tmpl w:val="78AE22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56110236"/>
    <w:multiLevelType w:val="hybridMultilevel"/>
    <w:tmpl w:val="E6E4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B7C77"/>
    <w:multiLevelType w:val="hybridMultilevel"/>
    <w:tmpl w:val="628AA5D0"/>
    <w:lvl w:ilvl="0" w:tplc="056C66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57052F"/>
    <w:multiLevelType w:val="multilevel"/>
    <w:tmpl w:val="0272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5C6135"/>
    <w:multiLevelType w:val="multilevel"/>
    <w:tmpl w:val="EEC4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FC6609"/>
    <w:multiLevelType w:val="multilevel"/>
    <w:tmpl w:val="4EF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19644E"/>
    <w:multiLevelType w:val="multilevel"/>
    <w:tmpl w:val="911C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226EE5"/>
    <w:multiLevelType w:val="hybridMultilevel"/>
    <w:tmpl w:val="4FB4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D24A2C"/>
    <w:multiLevelType w:val="hybridMultilevel"/>
    <w:tmpl w:val="8536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D46A39"/>
    <w:multiLevelType w:val="multilevel"/>
    <w:tmpl w:val="CD8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12541A"/>
    <w:multiLevelType w:val="multilevel"/>
    <w:tmpl w:val="4616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94501C"/>
    <w:multiLevelType w:val="multilevel"/>
    <w:tmpl w:val="F802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345A09"/>
    <w:multiLevelType w:val="hybridMultilevel"/>
    <w:tmpl w:val="C8B6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C30CD9"/>
    <w:multiLevelType w:val="multilevel"/>
    <w:tmpl w:val="399E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E655D3"/>
    <w:multiLevelType w:val="hybridMultilevel"/>
    <w:tmpl w:val="9D0C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1C5226"/>
    <w:multiLevelType w:val="multilevel"/>
    <w:tmpl w:val="6A12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486D25"/>
    <w:multiLevelType w:val="multilevel"/>
    <w:tmpl w:val="DE9E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6"/>
  </w:num>
  <w:num w:numId="3">
    <w:abstractNumId w:val="18"/>
  </w:num>
  <w:num w:numId="4">
    <w:abstractNumId w:val="20"/>
  </w:num>
  <w:num w:numId="5">
    <w:abstractNumId w:val="36"/>
  </w:num>
  <w:num w:numId="6">
    <w:abstractNumId w:val="17"/>
  </w:num>
  <w:num w:numId="7">
    <w:abstractNumId w:val="3"/>
  </w:num>
  <w:num w:numId="8">
    <w:abstractNumId w:val="19"/>
  </w:num>
  <w:num w:numId="9">
    <w:abstractNumId w:val="12"/>
  </w:num>
  <w:num w:numId="10">
    <w:abstractNumId w:val="10"/>
  </w:num>
  <w:num w:numId="11">
    <w:abstractNumId w:val="31"/>
  </w:num>
  <w:num w:numId="12">
    <w:abstractNumId w:val="1"/>
  </w:num>
  <w:num w:numId="13">
    <w:abstractNumId w:val="23"/>
  </w:num>
  <w:num w:numId="14">
    <w:abstractNumId w:val="26"/>
  </w:num>
  <w:num w:numId="15">
    <w:abstractNumId w:val="0"/>
  </w:num>
  <w:num w:numId="16">
    <w:abstractNumId w:val="2"/>
  </w:num>
  <w:num w:numId="17">
    <w:abstractNumId w:val="15"/>
  </w:num>
  <w:num w:numId="18">
    <w:abstractNumId w:val="13"/>
  </w:num>
  <w:num w:numId="19">
    <w:abstractNumId w:val="25"/>
  </w:num>
  <w:num w:numId="20">
    <w:abstractNumId w:val="11"/>
  </w:num>
  <w:num w:numId="21">
    <w:abstractNumId w:val="5"/>
  </w:num>
  <w:num w:numId="22">
    <w:abstractNumId w:val="33"/>
  </w:num>
  <w:num w:numId="23">
    <w:abstractNumId w:val="35"/>
  </w:num>
  <w:num w:numId="24">
    <w:abstractNumId w:val="29"/>
  </w:num>
  <w:num w:numId="25">
    <w:abstractNumId w:val="30"/>
  </w:num>
  <w:num w:numId="26">
    <w:abstractNumId w:val="7"/>
  </w:num>
  <w:num w:numId="27">
    <w:abstractNumId w:val="4"/>
  </w:num>
  <w:num w:numId="28">
    <w:abstractNumId w:val="14"/>
  </w:num>
  <w:num w:numId="29">
    <w:abstractNumId w:val="27"/>
  </w:num>
  <w:num w:numId="30">
    <w:abstractNumId w:val="24"/>
  </w:num>
  <w:num w:numId="31">
    <w:abstractNumId w:val="32"/>
  </w:num>
  <w:num w:numId="32">
    <w:abstractNumId w:val="28"/>
  </w:num>
  <w:num w:numId="33">
    <w:abstractNumId w:val="34"/>
  </w:num>
  <w:num w:numId="34">
    <w:abstractNumId w:val="21"/>
  </w:num>
  <w:num w:numId="35">
    <w:abstractNumId w:val="9"/>
  </w:num>
  <w:num w:numId="36">
    <w:abstractNumId w:val="16"/>
  </w:num>
  <w:num w:numId="3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372A3"/>
    <w:rsid w:val="00020A6A"/>
    <w:rsid w:val="0004620B"/>
    <w:rsid w:val="00061F26"/>
    <w:rsid w:val="00081EF1"/>
    <w:rsid w:val="000827FD"/>
    <w:rsid w:val="0008472E"/>
    <w:rsid w:val="000A0595"/>
    <w:rsid w:val="00112033"/>
    <w:rsid w:val="00114F2D"/>
    <w:rsid w:val="001B578D"/>
    <w:rsid w:val="001C6680"/>
    <w:rsid w:val="001E2D35"/>
    <w:rsid w:val="001E4503"/>
    <w:rsid w:val="002025FF"/>
    <w:rsid w:val="002029B5"/>
    <w:rsid w:val="00210FF1"/>
    <w:rsid w:val="00247938"/>
    <w:rsid w:val="00265770"/>
    <w:rsid w:val="00291EFF"/>
    <w:rsid w:val="00307CE6"/>
    <w:rsid w:val="00316D03"/>
    <w:rsid w:val="00317DF0"/>
    <w:rsid w:val="00323927"/>
    <w:rsid w:val="00327111"/>
    <w:rsid w:val="0035511B"/>
    <w:rsid w:val="00355BFD"/>
    <w:rsid w:val="00360A1E"/>
    <w:rsid w:val="003D62F9"/>
    <w:rsid w:val="00407E00"/>
    <w:rsid w:val="00436119"/>
    <w:rsid w:val="00452362"/>
    <w:rsid w:val="00473C25"/>
    <w:rsid w:val="004769FB"/>
    <w:rsid w:val="004925B6"/>
    <w:rsid w:val="00493F48"/>
    <w:rsid w:val="0050736B"/>
    <w:rsid w:val="00512BCF"/>
    <w:rsid w:val="00562587"/>
    <w:rsid w:val="005728FE"/>
    <w:rsid w:val="00581B37"/>
    <w:rsid w:val="0058593F"/>
    <w:rsid w:val="005D26A0"/>
    <w:rsid w:val="005E343F"/>
    <w:rsid w:val="005F0D8C"/>
    <w:rsid w:val="0062117C"/>
    <w:rsid w:val="00624536"/>
    <w:rsid w:val="00632F2E"/>
    <w:rsid w:val="00644C0A"/>
    <w:rsid w:val="006557D1"/>
    <w:rsid w:val="00655F12"/>
    <w:rsid w:val="00675A48"/>
    <w:rsid w:val="006B6264"/>
    <w:rsid w:val="006E4CA8"/>
    <w:rsid w:val="00706940"/>
    <w:rsid w:val="00727D58"/>
    <w:rsid w:val="0073071D"/>
    <w:rsid w:val="0076560B"/>
    <w:rsid w:val="007C6B21"/>
    <w:rsid w:val="007D4987"/>
    <w:rsid w:val="007E1381"/>
    <w:rsid w:val="0081388A"/>
    <w:rsid w:val="008140FC"/>
    <w:rsid w:val="008335ED"/>
    <w:rsid w:val="00837A10"/>
    <w:rsid w:val="00846F9D"/>
    <w:rsid w:val="0086494D"/>
    <w:rsid w:val="00867429"/>
    <w:rsid w:val="008C30C2"/>
    <w:rsid w:val="008C7F0B"/>
    <w:rsid w:val="008D5D81"/>
    <w:rsid w:val="008D7206"/>
    <w:rsid w:val="008E7180"/>
    <w:rsid w:val="0091257B"/>
    <w:rsid w:val="00956D0C"/>
    <w:rsid w:val="00975340"/>
    <w:rsid w:val="009874CA"/>
    <w:rsid w:val="00991A1E"/>
    <w:rsid w:val="00991F9F"/>
    <w:rsid w:val="009A7863"/>
    <w:rsid w:val="009E41D4"/>
    <w:rsid w:val="009F31BD"/>
    <w:rsid w:val="00A163A5"/>
    <w:rsid w:val="00A32DD1"/>
    <w:rsid w:val="00A451E7"/>
    <w:rsid w:val="00A65169"/>
    <w:rsid w:val="00A74DEA"/>
    <w:rsid w:val="00A869DC"/>
    <w:rsid w:val="00A9092B"/>
    <w:rsid w:val="00AC18F7"/>
    <w:rsid w:val="00AE2D58"/>
    <w:rsid w:val="00B02210"/>
    <w:rsid w:val="00B5450C"/>
    <w:rsid w:val="00B715EC"/>
    <w:rsid w:val="00B75460"/>
    <w:rsid w:val="00BB4F3F"/>
    <w:rsid w:val="00BC11FD"/>
    <w:rsid w:val="00BE1683"/>
    <w:rsid w:val="00BF3566"/>
    <w:rsid w:val="00C11D85"/>
    <w:rsid w:val="00C3227A"/>
    <w:rsid w:val="00C34751"/>
    <w:rsid w:val="00C35B4B"/>
    <w:rsid w:val="00C51610"/>
    <w:rsid w:val="00C8377E"/>
    <w:rsid w:val="00C83849"/>
    <w:rsid w:val="00C85CC3"/>
    <w:rsid w:val="00C9106B"/>
    <w:rsid w:val="00D04AFA"/>
    <w:rsid w:val="00D11A4A"/>
    <w:rsid w:val="00D12A11"/>
    <w:rsid w:val="00D12AE2"/>
    <w:rsid w:val="00D26109"/>
    <w:rsid w:val="00D66293"/>
    <w:rsid w:val="00D762BD"/>
    <w:rsid w:val="00DD1A91"/>
    <w:rsid w:val="00DD25D8"/>
    <w:rsid w:val="00DF2B74"/>
    <w:rsid w:val="00E17661"/>
    <w:rsid w:val="00E33A20"/>
    <w:rsid w:val="00E51DF2"/>
    <w:rsid w:val="00E63EAC"/>
    <w:rsid w:val="00E8462D"/>
    <w:rsid w:val="00E8658B"/>
    <w:rsid w:val="00E872ED"/>
    <w:rsid w:val="00EF1BAB"/>
    <w:rsid w:val="00F10ABF"/>
    <w:rsid w:val="00F372A3"/>
    <w:rsid w:val="00F80566"/>
    <w:rsid w:val="00FA0833"/>
    <w:rsid w:val="00FF0381"/>
    <w:rsid w:val="00FF250C"/>
    <w:rsid w:val="00FF4C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B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F2"/>
    <w:rPr>
      <w:rFonts w:ascii="Tahoma" w:hAnsi="Tahoma" w:cs="Tahoma"/>
      <w:sz w:val="16"/>
      <w:szCs w:val="16"/>
    </w:rPr>
  </w:style>
  <w:style w:type="character" w:customStyle="1" w:styleId="BalloonTextChar">
    <w:name w:val="Balloon Text Char"/>
    <w:basedOn w:val="DefaultParagraphFont"/>
    <w:link w:val="BalloonText"/>
    <w:uiPriority w:val="99"/>
    <w:semiHidden/>
    <w:rsid w:val="00E51DF2"/>
    <w:rPr>
      <w:rFonts w:ascii="Tahoma" w:hAnsi="Tahoma" w:cs="Tahoma"/>
      <w:sz w:val="16"/>
      <w:szCs w:val="16"/>
    </w:rPr>
  </w:style>
  <w:style w:type="paragraph" w:styleId="ListParagraph">
    <w:name w:val="List Paragraph"/>
    <w:basedOn w:val="Normal"/>
    <w:uiPriority w:val="34"/>
    <w:qFormat/>
    <w:rsid w:val="006E4CA8"/>
    <w:pPr>
      <w:ind w:left="720"/>
      <w:contextualSpacing/>
    </w:pPr>
  </w:style>
  <w:style w:type="table" w:styleId="TableGrid">
    <w:name w:val="Table Grid"/>
    <w:basedOn w:val="TableNormal"/>
    <w:uiPriority w:val="59"/>
    <w:rsid w:val="005728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12BC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12BCF"/>
    <w:rPr>
      <w:b/>
      <w:bCs/>
    </w:rPr>
  </w:style>
  <w:style w:type="paragraph" w:styleId="Header">
    <w:name w:val="header"/>
    <w:basedOn w:val="Normal"/>
    <w:link w:val="HeaderChar"/>
    <w:uiPriority w:val="99"/>
    <w:semiHidden/>
    <w:unhideWhenUsed/>
    <w:rsid w:val="008C30C2"/>
    <w:pPr>
      <w:tabs>
        <w:tab w:val="center" w:pos="4680"/>
        <w:tab w:val="right" w:pos="9360"/>
      </w:tabs>
    </w:pPr>
  </w:style>
  <w:style w:type="character" w:customStyle="1" w:styleId="HeaderChar">
    <w:name w:val="Header Char"/>
    <w:basedOn w:val="DefaultParagraphFont"/>
    <w:link w:val="Header"/>
    <w:uiPriority w:val="99"/>
    <w:semiHidden/>
    <w:rsid w:val="008C30C2"/>
  </w:style>
  <w:style w:type="paragraph" w:styleId="Footer">
    <w:name w:val="footer"/>
    <w:basedOn w:val="Normal"/>
    <w:link w:val="FooterChar"/>
    <w:uiPriority w:val="99"/>
    <w:unhideWhenUsed/>
    <w:rsid w:val="008C30C2"/>
    <w:pPr>
      <w:tabs>
        <w:tab w:val="center" w:pos="4680"/>
        <w:tab w:val="right" w:pos="9360"/>
      </w:tabs>
    </w:pPr>
  </w:style>
  <w:style w:type="character" w:customStyle="1" w:styleId="FooterChar">
    <w:name w:val="Footer Char"/>
    <w:basedOn w:val="DefaultParagraphFont"/>
    <w:link w:val="Footer"/>
    <w:uiPriority w:val="99"/>
    <w:rsid w:val="008C30C2"/>
  </w:style>
</w:styles>
</file>

<file path=word/webSettings.xml><?xml version="1.0" encoding="utf-8"?>
<w:webSettings xmlns:r="http://schemas.openxmlformats.org/officeDocument/2006/relationships" xmlns:w="http://schemas.openxmlformats.org/wordprocessingml/2006/main">
  <w:divs>
    <w:div w:id="848258804">
      <w:bodyDiv w:val="1"/>
      <w:marLeft w:val="0"/>
      <w:marRight w:val="0"/>
      <w:marTop w:val="0"/>
      <w:marBottom w:val="0"/>
      <w:divBdr>
        <w:top w:val="none" w:sz="0" w:space="0" w:color="auto"/>
        <w:left w:val="none" w:sz="0" w:space="0" w:color="auto"/>
        <w:bottom w:val="none" w:sz="0" w:space="0" w:color="auto"/>
        <w:right w:val="none" w:sz="0" w:space="0" w:color="auto"/>
      </w:divBdr>
      <w:divsChild>
        <w:div w:id="1470979444">
          <w:marLeft w:val="0"/>
          <w:marRight w:val="0"/>
          <w:marTop w:val="0"/>
          <w:marBottom w:val="0"/>
          <w:divBdr>
            <w:top w:val="none" w:sz="0" w:space="0" w:color="auto"/>
            <w:left w:val="none" w:sz="0" w:space="0" w:color="auto"/>
            <w:bottom w:val="none" w:sz="0" w:space="0" w:color="auto"/>
            <w:right w:val="none" w:sz="0" w:space="0" w:color="auto"/>
          </w:divBdr>
        </w:div>
        <w:div w:id="2063476972">
          <w:marLeft w:val="0"/>
          <w:marRight w:val="0"/>
          <w:marTop w:val="0"/>
          <w:marBottom w:val="0"/>
          <w:divBdr>
            <w:top w:val="none" w:sz="0" w:space="0" w:color="auto"/>
            <w:left w:val="none" w:sz="0" w:space="0" w:color="auto"/>
            <w:bottom w:val="none" w:sz="0" w:space="0" w:color="auto"/>
            <w:right w:val="none" w:sz="0" w:space="0" w:color="auto"/>
          </w:divBdr>
        </w:div>
        <w:div w:id="1888056633">
          <w:marLeft w:val="0"/>
          <w:marRight w:val="0"/>
          <w:marTop w:val="0"/>
          <w:marBottom w:val="0"/>
          <w:divBdr>
            <w:top w:val="none" w:sz="0" w:space="0" w:color="auto"/>
            <w:left w:val="none" w:sz="0" w:space="0" w:color="auto"/>
            <w:bottom w:val="none" w:sz="0" w:space="0" w:color="auto"/>
            <w:right w:val="none" w:sz="0" w:space="0" w:color="auto"/>
          </w:divBdr>
        </w:div>
        <w:div w:id="986134262">
          <w:marLeft w:val="0"/>
          <w:marRight w:val="0"/>
          <w:marTop w:val="0"/>
          <w:marBottom w:val="0"/>
          <w:divBdr>
            <w:top w:val="none" w:sz="0" w:space="0" w:color="auto"/>
            <w:left w:val="none" w:sz="0" w:space="0" w:color="auto"/>
            <w:bottom w:val="none" w:sz="0" w:space="0" w:color="auto"/>
            <w:right w:val="none" w:sz="0" w:space="0" w:color="auto"/>
          </w:divBdr>
        </w:div>
        <w:div w:id="412093938">
          <w:marLeft w:val="0"/>
          <w:marRight w:val="0"/>
          <w:marTop w:val="0"/>
          <w:marBottom w:val="0"/>
          <w:divBdr>
            <w:top w:val="none" w:sz="0" w:space="0" w:color="auto"/>
            <w:left w:val="none" w:sz="0" w:space="0" w:color="auto"/>
            <w:bottom w:val="none" w:sz="0" w:space="0" w:color="auto"/>
            <w:right w:val="none" w:sz="0" w:space="0" w:color="auto"/>
          </w:divBdr>
        </w:div>
        <w:div w:id="1610618924">
          <w:marLeft w:val="0"/>
          <w:marRight w:val="0"/>
          <w:marTop w:val="0"/>
          <w:marBottom w:val="0"/>
          <w:divBdr>
            <w:top w:val="none" w:sz="0" w:space="0" w:color="auto"/>
            <w:left w:val="none" w:sz="0" w:space="0" w:color="auto"/>
            <w:bottom w:val="none" w:sz="0" w:space="0" w:color="auto"/>
            <w:right w:val="none" w:sz="0" w:space="0" w:color="auto"/>
          </w:divBdr>
        </w:div>
        <w:div w:id="376973665">
          <w:marLeft w:val="0"/>
          <w:marRight w:val="0"/>
          <w:marTop w:val="0"/>
          <w:marBottom w:val="0"/>
          <w:divBdr>
            <w:top w:val="none" w:sz="0" w:space="0" w:color="auto"/>
            <w:left w:val="none" w:sz="0" w:space="0" w:color="auto"/>
            <w:bottom w:val="none" w:sz="0" w:space="0" w:color="auto"/>
            <w:right w:val="none" w:sz="0" w:space="0" w:color="auto"/>
          </w:divBdr>
        </w:div>
        <w:div w:id="1631864496">
          <w:marLeft w:val="0"/>
          <w:marRight w:val="0"/>
          <w:marTop w:val="0"/>
          <w:marBottom w:val="0"/>
          <w:divBdr>
            <w:top w:val="none" w:sz="0" w:space="0" w:color="auto"/>
            <w:left w:val="none" w:sz="0" w:space="0" w:color="auto"/>
            <w:bottom w:val="none" w:sz="0" w:space="0" w:color="auto"/>
            <w:right w:val="none" w:sz="0" w:space="0" w:color="auto"/>
          </w:divBdr>
        </w:div>
        <w:div w:id="1743597474">
          <w:marLeft w:val="0"/>
          <w:marRight w:val="0"/>
          <w:marTop w:val="0"/>
          <w:marBottom w:val="0"/>
          <w:divBdr>
            <w:top w:val="none" w:sz="0" w:space="0" w:color="auto"/>
            <w:left w:val="none" w:sz="0" w:space="0" w:color="auto"/>
            <w:bottom w:val="none" w:sz="0" w:space="0" w:color="auto"/>
            <w:right w:val="none" w:sz="0" w:space="0" w:color="auto"/>
          </w:divBdr>
        </w:div>
        <w:div w:id="1959028506">
          <w:marLeft w:val="0"/>
          <w:marRight w:val="0"/>
          <w:marTop w:val="0"/>
          <w:marBottom w:val="0"/>
          <w:divBdr>
            <w:top w:val="none" w:sz="0" w:space="0" w:color="auto"/>
            <w:left w:val="none" w:sz="0" w:space="0" w:color="auto"/>
            <w:bottom w:val="none" w:sz="0" w:space="0" w:color="auto"/>
            <w:right w:val="none" w:sz="0" w:space="0" w:color="auto"/>
          </w:divBdr>
        </w:div>
        <w:div w:id="181939647">
          <w:marLeft w:val="0"/>
          <w:marRight w:val="0"/>
          <w:marTop w:val="0"/>
          <w:marBottom w:val="0"/>
          <w:divBdr>
            <w:top w:val="none" w:sz="0" w:space="0" w:color="auto"/>
            <w:left w:val="none" w:sz="0" w:space="0" w:color="auto"/>
            <w:bottom w:val="none" w:sz="0" w:space="0" w:color="auto"/>
            <w:right w:val="none" w:sz="0" w:space="0" w:color="auto"/>
          </w:divBdr>
        </w:div>
        <w:div w:id="1404840627">
          <w:marLeft w:val="0"/>
          <w:marRight w:val="0"/>
          <w:marTop w:val="0"/>
          <w:marBottom w:val="0"/>
          <w:divBdr>
            <w:top w:val="none" w:sz="0" w:space="0" w:color="auto"/>
            <w:left w:val="none" w:sz="0" w:space="0" w:color="auto"/>
            <w:bottom w:val="none" w:sz="0" w:space="0" w:color="auto"/>
            <w:right w:val="none" w:sz="0" w:space="0" w:color="auto"/>
          </w:divBdr>
        </w:div>
        <w:div w:id="1796943646">
          <w:marLeft w:val="0"/>
          <w:marRight w:val="0"/>
          <w:marTop w:val="0"/>
          <w:marBottom w:val="0"/>
          <w:divBdr>
            <w:top w:val="none" w:sz="0" w:space="0" w:color="auto"/>
            <w:left w:val="none" w:sz="0" w:space="0" w:color="auto"/>
            <w:bottom w:val="none" w:sz="0" w:space="0" w:color="auto"/>
            <w:right w:val="none" w:sz="0" w:space="0" w:color="auto"/>
          </w:divBdr>
        </w:div>
        <w:div w:id="930162553">
          <w:marLeft w:val="0"/>
          <w:marRight w:val="0"/>
          <w:marTop w:val="0"/>
          <w:marBottom w:val="0"/>
          <w:divBdr>
            <w:top w:val="none" w:sz="0" w:space="0" w:color="auto"/>
            <w:left w:val="none" w:sz="0" w:space="0" w:color="auto"/>
            <w:bottom w:val="none" w:sz="0" w:space="0" w:color="auto"/>
            <w:right w:val="none" w:sz="0" w:space="0" w:color="auto"/>
          </w:divBdr>
        </w:div>
        <w:div w:id="41373806">
          <w:marLeft w:val="0"/>
          <w:marRight w:val="0"/>
          <w:marTop w:val="0"/>
          <w:marBottom w:val="0"/>
          <w:divBdr>
            <w:top w:val="none" w:sz="0" w:space="0" w:color="auto"/>
            <w:left w:val="none" w:sz="0" w:space="0" w:color="auto"/>
            <w:bottom w:val="none" w:sz="0" w:space="0" w:color="auto"/>
            <w:right w:val="none" w:sz="0" w:space="0" w:color="auto"/>
          </w:divBdr>
        </w:div>
        <w:div w:id="539627772">
          <w:marLeft w:val="0"/>
          <w:marRight w:val="0"/>
          <w:marTop w:val="0"/>
          <w:marBottom w:val="0"/>
          <w:divBdr>
            <w:top w:val="none" w:sz="0" w:space="0" w:color="auto"/>
            <w:left w:val="none" w:sz="0" w:space="0" w:color="auto"/>
            <w:bottom w:val="none" w:sz="0" w:space="0" w:color="auto"/>
            <w:right w:val="none" w:sz="0" w:space="0" w:color="auto"/>
          </w:divBdr>
        </w:div>
        <w:div w:id="1361318252">
          <w:marLeft w:val="0"/>
          <w:marRight w:val="0"/>
          <w:marTop w:val="0"/>
          <w:marBottom w:val="0"/>
          <w:divBdr>
            <w:top w:val="none" w:sz="0" w:space="0" w:color="auto"/>
            <w:left w:val="none" w:sz="0" w:space="0" w:color="auto"/>
            <w:bottom w:val="none" w:sz="0" w:space="0" w:color="auto"/>
            <w:right w:val="none" w:sz="0" w:space="0" w:color="auto"/>
          </w:divBdr>
        </w:div>
        <w:div w:id="891843709">
          <w:marLeft w:val="0"/>
          <w:marRight w:val="0"/>
          <w:marTop w:val="0"/>
          <w:marBottom w:val="0"/>
          <w:divBdr>
            <w:top w:val="none" w:sz="0" w:space="0" w:color="auto"/>
            <w:left w:val="none" w:sz="0" w:space="0" w:color="auto"/>
            <w:bottom w:val="none" w:sz="0" w:space="0" w:color="auto"/>
            <w:right w:val="none" w:sz="0" w:space="0" w:color="auto"/>
          </w:divBdr>
        </w:div>
        <w:div w:id="1507936340">
          <w:marLeft w:val="0"/>
          <w:marRight w:val="0"/>
          <w:marTop w:val="0"/>
          <w:marBottom w:val="0"/>
          <w:divBdr>
            <w:top w:val="none" w:sz="0" w:space="0" w:color="auto"/>
            <w:left w:val="none" w:sz="0" w:space="0" w:color="auto"/>
            <w:bottom w:val="none" w:sz="0" w:space="0" w:color="auto"/>
            <w:right w:val="none" w:sz="0" w:space="0" w:color="auto"/>
          </w:divBdr>
        </w:div>
        <w:div w:id="180554042">
          <w:marLeft w:val="0"/>
          <w:marRight w:val="0"/>
          <w:marTop w:val="0"/>
          <w:marBottom w:val="0"/>
          <w:divBdr>
            <w:top w:val="none" w:sz="0" w:space="0" w:color="auto"/>
            <w:left w:val="none" w:sz="0" w:space="0" w:color="auto"/>
            <w:bottom w:val="none" w:sz="0" w:space="0" w:color="auto"/>
            <w:right w:val="none" w:sz="0" w:space="0" w:color="auto"/>
          </w:divBdr>
        </w:div>
        <w:div w:id="779835529">
          <w:marLeft w:val="0"/>
          <w:marRight w:val="0"/>
          <w:marTop w:val="0"/>
          <w:marBottom w:val="0"/>
          <w:divBdr>
            <w:top w:val="none" w:sz="0" w:space="0" w:color="auto"/>
            <w:left w:val="none" w:sz="0" w:space="0" w:color="auto"/>
            <w:bottom w:val="none" w:sz="0" w:space="0" w:color="auto"/>
            <w:right w:val="none" w:sz="0" w:space="0" w:color="auto"/>
          </w:divBdr>
        </w:div>
        <w:div w:id="821701966">
          <w:marLeft w:val="0"/>
          <w:marRight w:val="0"/>
          <w:marTop w:val="0"/>
          <w:marBottom w:val="0"/>
          <w:divBdr>
            <w:top w:val="none" w:sz="0" w:space="0" w:color="auto"/>
            <w:left w:val="none" w:sz="0" w:space="0" w:color="auto"/>
            <w:bottom w:val="none" w:sz="0" w:space="0" w:color="auto"/>
            <w:right w:val="none" w:sz="0" w:space="0" w:color="auto"/>
          </w:divBdr>
        </w:div>
        <w:div w:id="941033553">
          <w:marLeft w:val="0"/>
          <w:marRight w:val="0"/>
          <w:marTop w:val="0"/>
          <w:marBottom w:val="0"/>
          <w:divBdr>
            <w:top w:val="none" w:sz="0" w:space="0" w:color="auto"/>
            <w:left w:val="none" w:sz="0" w:space="0" w:color="auto"/>
            <w:bottom w:val="none" w:sz="0" w:space="0" w:color="auto"/>
            <w:right w:val="none" w:sz="0" w:space="0" w:color="auto"/>
          </w:divBdr>
        </w:div>
        <w:div w:id="1032463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A8892-F66B-4E57-B449-74A45E8A2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1917</TotalTime>
  <Pages>10</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CHANGE_ME1</dc:creator>
  <cp:keywords/>
  <dc:description/>
  <cp:lastModifiedBy>Vaniko</cp:lastModifiedBy>
  <cp:revision>39</cp:revision>
  <cp:lastPrinted>2011-02-01T09:38:00Z</cp:lastPrinted>
  <dcterms:created xsi:type="dcterms:W3CDTF">2011-01-19T16:22:00Z</dcterms:created>
  <dcterms:modified xsi:type="dcterms:W3CDTF">2011-02-14T10:37:00Z</dcterms:modified>
</cp:coreProperties>
</file>