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01" w:rsidRDefault="00943101" w:rsidP="00943101">
      <w:pPr>
        <w:spacing w:after="240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-----Original Message-----</w:t>
      </w:r>
      <w:r>
        <w:rPr>
          <w:rFonts w:eastAsia="Times New Roman"/>
          <w:sz w:val="20"/>
          <w:szCs w:val="20"/>
        </w:rPr>
        <w:br/>
        <w:t>From: Natia Chikhladze &lt;</w:t>
      </w:r>
      <w:hyperlink r:id="rId5" w:history="1">
        <w:r>
          <w:rPr>
            <w:rStyle w:val="Hyperlink"/>
            <w:rFonts w:eastAsia="Times New Roman"/>
            <w:sz w:val="20"/>
            <w:szCs w:val="20"/>
          </w:rPr>
          <w:t>n.chikhladze@co.ge</w:t>
        </w:r>
      </w:hyperlink>
      <w:r>
        <w:rPr>
          <w:rFonts w:eastAsia="Times New Roman"/>
          <w:sz w:val="20"/>
          <w:szCs w:val="20"/>
        </w:rPr>
        <w:t>&gt;</w:t>
      </w:r>
      <w:r>
        <w:rPr>
          <w:rFonts w:eastAsia="Times New Roman"/>
          <w:sz w:val="20"/>
          <w:szCs w:val="20"/>
        </w:rPr>
        <w:br/>
        <w:t>To: "</w:t>
      </w:r>
      <w:hyperlink r:id="rId6" w:history="1">
        <w:r>
          <w:rPr>
            <w:rStyle w:val="Hyperlink"/>
            <w:rFonts w:eastAsia="Times New Roman"/>
            <w:sz w:val="20"/>
            <w:szCs w:val="20"/>
          </w:rPr>
          <w:t>zpesvianidze@moh.gov.ge</w:t>
        </w:r>
      </w:hyperlink>
      <w:r>
        <w:rPr>
          <w:rFonts w:eastAsia="Times New Roman"/>
          <w:sz w:val="20"/>
          <w:szCs w:val="20"/>
        </w:rPr>
        <w:t>" &lt;</w:t>
      </w:r>
      <w:hyperlink r:id="rId7" w:history="1">
        <w:r>
          <w:rPr>
            <w:rStyle w:val="Hyperlink"/>
            <w:rFonts w:eastAsia="Times New Roman"/>
            <w:sz w:val="20"/>
            <w:szCs w:val="20"/>
          </w:rPr>
          <w:t>zpesvianidze@moh.gov.ge</w:t>
        </w:r>
      </w:hyperlink>
      <w:r>
        <w:rPr>
          <w:rFonts w:eastAsia="Times New Roman"/>
          <w:sz w:val="20"/>
          <w:szCs w:val="20"/>
        </w:rPr>
        <w:t>&gt;</w:t>
      </w:r>
      <w:r>
        <w:rPr>
          <w:rFonts w:eastAsia="Times New Roman"/>
          <w:sz w:val="20"/>
          <w:szCs w:val="20"/>
        </w:rPr>
        <w:br/>
        <w:t xml:space="preserve">Cc: Giorgi </w:t>
      </w:r>
      <w:proofErr w:type="spellStart"/>
      <w:r>
        <w:rPr>
          <w:rFonts w:eastAsia="Times New Roman"/>
          <w:sz w:val="20"/>
          <w:szCs w:val="20"/>
        </w:rPr>
        <w:t>Kvikvinia</w:t>
      </w:r>
      <w:proofErr w:type="spellEnd"/>
      <w:r>
        <w:rPr>
          <w:rFonts w:eastAsia="Times New Roman"/>
          <w:sz w:val="20"/>
          <w:szCs w:val="20"/>
        </w:rPr>
        <w:t xml:space="preserve"> &lt;</w:t>
      </w:r>
      <w:hyperlink r:id="rId8" w:history="1">
        <w:r>
          <w:rPr>
            <w:rStyle w:val="Hyperlink"/>
            <w:rFonts w:eastAsia="Times New Roman"/>
            <w:sz w:val="20"/>
            <w:szCs w:val="20"/>
          </w:rPr>
          <w:t>g.kvikvinia@co.ge</w:t>
        </w:r>
      </w:hyperlink>
      <w:r>
        <w:rPr>
          <w:rFonts w:eastAsia="Times New Roman"/>
          <w:sz w:val="20"/>
          <w:szCs w:val="20"/>
        </w:rPr>
        <w:t xml:space="preserve">&gt;, Tamar </w:t>
      </w:r>
      <w:proofErr w:type="spellStart"/>
      <w:r>
        <w:rPr>
          <w:rFonts w:eastAsia="Times New Roman"/>
          <w:sz w:val="20"/>
          <w:szCs w:val="20"/>
        </w:rPr>
        <w:t>Makhoshvili</w:t>
      </w:r>
      <w:proofErr w:type="spellEnd"/>
      <w:r>
        <w:rPr>
          <w:rFonts w:eastAsia="Times New Roman"/>
          <w:sz w:val="20"/>
          <w:szCs w:val="20"/>
        </w:rPr>
        <w:t xml:space="preserve"> &lt;</w:t>
      </w:r>
      <w:hyperlink r:id="rId9" w:history="1">
        <w:r>
          <w:rPr>
            <w:rStyle w:val="Hyperlink"/>
            <w:rFonts w:eastAsia="Times New Roman"/>
            <w:sz w:val="20"/>
            <w:szCs w:val="20"/>
          </w:rPr>
          <w:t>t.makhoshvili@co.ge</w:t>
        </w:r>
      </w:hyperlink>
      <w:r>
        <w:rPr>
          <w:rFonts w:eastAsia="Times New Roman"/>
          <w:sz w:val="20"/>
          <w:szCs w:val="20"/>
        </w:rPr>
        <w:t>&gt;</w:t>
      </w:r>
      <w:r>
        <w:rPr>
          <w:rFonts w:eastAsia="Times New Roman"/>
          <w:sz w:val="20"/>
          <w:szCs w:val="20"/>
        </w:rPr>
        <w:br/>
        <w:t>Date: Wed, 23 Dec 2015 14:08:34 +0000</w:t>
      </w:r>
      <w:r>
        <w:rPr>
          <w:rFonts w:eastAsia="Times New Roman"/>
          <w:sz w:val="20"/>
          <w:szCs w:val="20"/>
        </w:rPr>
        <w:br/>
        <w:t xml:space="preserve">Subject: RE: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ჯანდაცვის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სამინისტრო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ინტერნეტ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მომსახურება</w:t>
      </w:r>
      <w:proofErr w:type="spellEnd"/>
    </w:p>
    <w:p w:rsidR="00943101" w:rsidRDefault="00943101" w:rsidP="00943101">
      <w:pPr>
        <w:pStyle w:val="ListParagraph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მოგესალმებით,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 </w:t>
      </w:r>
    </w:p>
    <w:p w:rsidR="00943101" w:rsidRDefault="00943101" w:rsidP="00943101">
      <w:pPr>
        <w:pStyle w:val="ListParagraph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გიგზავნით ჩვენს ტარიფებს:</w:t>
      </w:r>
    </w:p>
    <w:p w:rsidR="00943101" w:rsidRDefault="00943101" w:rsidP="00943101">
      <w:pPr>
        <w:pStyle w:val="ListParagraph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> </w:t>
      </w:r>
      <w:r>
        <w:rPr>
          <w:rFonts w:ascii="Sylfaen" w:hAnsi="Sylfaen"/>
          <w:b/>
          <w:bCs/>
          <w:sz w:val="20"/>
          <w:szCs w:val="20"/>
          <w:lang w:val="ka-GE"/>
        </w:rPr>
        <w:t>პირველი პოზიცია ძირითადი ინტერნეტი</w:t>
      </w:r>
      <w:r>
        <w:rPr>
          <w:b/>
          <w:bCs/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1.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2.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3.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 xml:space="preserve">სიჩქარე : გლობალური - </w:t>
      </w:r>
      <w:r>
        <w:rPr>
          <w:rFonts w:ascii="Sylfaen" w:hAnsi="Sylfaen"/>
          <w:sz w:val="20"/>
          <w:szCs w:val="20"/>
        </w:rPr>
        <w:t xml:space="preserve">40 </w:t>
      </w:r>
      <w:r>
        <w:rPr>
          <w:rFonts w:ascii="Sylfaen" w:hAnsi="Sylfaen"/>
          <w:sz w:val="20"/>
          <w:szCs w:val="20"/>
          <w:lang w:val="ka-GE"/>
        </w:rPr>
        <w:t xml:space="preserve">მბ/წმ გარანტირებული სიმეტრიული, ლოკალური - </w:t>
      </w:r>
      <w:r>
        <w:rPr>
          <w:rFonts w:ascii="Sylfaen" w:hAnsi="Sylfaen"/>
          <w:sz w:val="20"/>
          <w:szCs w:val="20"/>
        </w:rPr>
        <w:t>2</w:t>
      </w:r>
      <w:r>
        <w:rPr>
          <w:rFonts w:ascii="Sylfaen" w:hAnsi="Sylfaen"/>
          <w:sz w:val="20"/>
          <w:szCs w:val="20"/>
          <w:lang w:val="ka-GE"/>
        </w:rPr>
        <w:t>00 მბ/წმ გარანტირებული სიმეტრიული.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4.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 xml:space="preserve">სტატიკური </w:t>
      </w:r>
      <w:r>
        <w:rPr>
          <w:rFonts w:ascii="Sylfaen" w:hAnsi="Sylfaen"/>
          <w:sz w:val="20"/>
          <w:szCs w:val="20"/>
        </w:rPr>
        <w:t xml:space="preserve">IP </w:t>
      </w:r>
      <w:r>
        <w:rPr>
          <w:rFonts w:ascii="Sylfaen" w:hAnsi="Sylfaen"/>
          <w:sz w:val="20"/>
          <w:szCs w:val="20"/>
          <w:lang w:val="ka-GE"/>
        </w:rPr>
        <w:t xml:space="preserve">მისამართების გამოყოფა - </w:t>
      </w:r>
      <w:r>
        <w:rPr>
          <w:rFonts w:ascii="Sylfaen" w:hAnsi="Sylfaen"/>
          <w:sz w:val="20"/>
          <w:szCs w:val="20"/>
        </w:rPr>
        <w:t xml:space="preserve">SUBNET/29 </w:t>
      </w:r>
      <w:r>
        <w:rPr>
          <w:rFonts w:ascii="Sylfaen" w:hAnsi="Sylfaen"/>
          <w:sz w:val="20"/>
          <w:szCs w:val="20"/>
          <w:lang w:val="ka-GE"/>
        </w:rPr>
        <w:t xml:space="preserve">მასკა - </w:t>
      </w:r>
      <w:r>
        <w:rPr>
          <w:rFonts w:ascii="Sylfaen" w:hAnsi="Sylfaen"/>
          <w:sz w:val="20"/>
          <w:szCs w:val="20"/>
        </w:rPr>
        <w:t xml:space="preserve">3 </w:t>
      </w:r>
      <w:r>
        <w:rPr>
          <w:rFonts w:ascii="Sylfaen" w:hAnsi="Sylfaen"/>
          <w:sz w:val="20"/>
          <w:szCs w:val="20"/>
          <w:lang w:val="ka-GE"/>
        </w:rPr>
        <w:t>ერთეული.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5.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მინიმუმ 2 საერთაშორისო არხის არსებობა.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6.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</w:rPr>
        <w:t>Ping-</w:t>
      </w:r>
      <w:r>
        <w:rPr>
          <w:rFonts w:ascii="Sylfaen" w:hAnsi="Sylfaen"/>
          <w:sz w:val="20"/>
          <w:szCs w:val="20"/>
          <w:lang w:val="ka-GE"/>
        </w:rPr>
        <w:t>ის</w:t>
      </w:r>
      <w:proofErr w:type="gramStart"/>
      <w:r>
        <w:rPr>
          <w:rFonts w:ascii="Sylfaen" w:hAnsi="Sylfaen"/>
          <w:sz w:val="20"/>
          <w:szCs w:val="20"/>
          <w:lang w:val="ka-GE"/>
        </w:rPr>
        <w:t>  დრო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 გლობალურ დაუტვირთავ არხზე არაუმეტეს 50 მილიწამისა თითოეული მიმართულებით.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7.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პაკეტების დანაკარგი არაუმეტეს 0,1%.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8.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ყოველთვიური არასამუშაო დრო (</w:t>
      </w:r>
      <w:r>
        <w:rPr>
          <w:rFonts w:ascii="Sylfaen" w:hAnsi="Sylfaen"/>
          <w:sz w:val="20"/>
          <w:szCs w:val="20"/>
        </w:rPr>
        <w:t xml:space="preserve"> Downtime) </w:t>
      </w:r>
      <w:r>
        <w:rPr>
          <w:rFonts w:ascii="Sylfaen" w:hAnsi="Sylfaen"/>
          <w:sz w:val="20"/>
          <w:szCs w:val="20"/>
          <w:lang w:val="ka-GE"/>
        </w:rPr>
        <w:t>არაუმეტეს 3 საათისა.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9.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მომწოდებელმა უნდა უზრუნველყოს დღეისათვის არსებული ყველა კავშირის (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VPN, </w:t>
      </w:r>
      <w:r>
        <w:rPr>
          <w:rFonts w:ascii="Sylfaen" w:hAnsi="Sylfaen"/>
          <w:sz w:val="20"/>
          <w:szCs w:val="20"/>
          <w:lang w:val="ka-GE"/>
        </w:rPr>
        <w:t xml:space="preserve">ვებ და მეილ სერვერები, ვებ-სერვისები) 24 საათში გადაწყობა/აღდგენა. 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---------------------------------------------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თვეში სააბონენტო  2900 ლარი დღგ-ს ჩათვლით.</w:t>
      </w:r>
    </w:p>
    <w:p w:rsidR="00943101" w:rsidRDefault="00943101" w:rsidP="00943101">
      <w:pPr>
        <w:spacing w:before="36" w:after="36"/>
      </w:pPr>
      <w:r>
        <w:rPr>
          <w:sz w:val="20"/>
          <w:szCs w:val="20"/>
        </w:rPr>
        <w:t> </w:t>
      </w:r>
      <w:r>
        <w:t xml:space="preserve"> </w:t>
      </w:r>
    </w:p>
    <w:p w:rsidR="00943101" w:rsidRDefault="00943101" w:rsidP="00943101">
      <w:pPr>
        <w:spacing w:before="36" w:after="36"/>
      </w:pPr>
      <w:r>
        <w:rPr>
          <w:rFonts w:ascii="Sylfaen" w:hAnsi="Sylfaen"/>
          <w:b/>
          <w:bCs/>
          <w:sz w:val="20"/>
          <w:szCs w:val="20"/>
          <w:lang w:val="ka-GE"/>
        </w:rPr>
        <w:t>მეორე პოზიცია - ალტერნატიული ინტერნეტი</w:t>
      </w:r>
      <w:r>
        <w:rPr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1.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2.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3.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სიჩქარე : გლობალური - 20 მბ/წმ გარანტირებული სიმეტრიული, ლოკალური - 100 მბ/წმ გარანტირებული სიმეტრიული.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4.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სტატიკური IP მისამართების გამოყოფა - SUBNET/28 მასკა - 1 ერთეული, SUBNET/29 მასკა - 1 ერთეული.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5.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მინიმუმ 2 საერთაშორისო არხის არსებობა.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6.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Ping-ის  დრო გლობალურ დაუტვირთავ არხზე არაუმეტეს 50 მილიწამისა თითოეული მიმართულებით.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7.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პაკეტების დანაკარგი არაუმეტეს 0,1%.</w:t>
      </w:r>
      <w:r>
        <w:rPr>
          <w:sz w:val="20"/>
          <w:szCs w:val="20"/>
          <w:lang w:val="ka-GE"/>
        </w:rPr>
        <w:t xml:space="preserve"> 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8.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>ყოველთვიური არასამუშაო დრო (Downtime) არაუმეტეს 3 საათისა.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9.</w:t>
      </w:r>
      <w:r>
        <w:rPr>
          <w:sz w:val="14"/>
          <w:szCs w:val="14"/>
          <w:lang w:val="ka-GE"/>
        </w:rPr>
        <w:t xml:space="preserve">        </w:t>
      </w:r>
      <w:r>
        <w:rPr>
          <w:rFonts w:ascii="Sylfaen" w:hAnsi="Sylfaen"/>
          <w:sz w:val="20"/>
          <w:szCs w:val="20"/>
          <w:lang w:val="ka-GE"/>
        </w:rPr>
        <w:t xml:space="preserve">მომწოდებელმა უნდა უზრუნველყოს დღეისათვის არსებული ყველა კავშირის (VPN, ვებ და მეილ სერვერები, ვებ-სერვისები) 24 საათში გადაწყობა/აღდგენა.  </w:t>
      </w:r>
    </w:p>
    <w:p w:rsidR="00943101" w:rsidRDefault="00943101" w:rsidP="00943101">
      <w:pPr>
        <w:spacing w:before="36" w:after="36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---------------------------------------------</w:t>
      </w:r>
    </w:p>
    <w:p w:rsidR="00943101" w:rsidRDefault="00943101" w:rsidP="00943101">
      <w:pPr>
        <w:pStyle w:val="ListParagraph"/>
        <w:ind w:left="426" w:hanging="360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თვეში სააბონენტო  1300 ლარი დღგ-ს ჩათვლით.</w:t>
      </w:r>
    </w:p>
    <w:p w:rsidR="00943101" w:rsidRDefault="00943101" w:rsidP="00862387">
      <w:pPr>
        <w:spacing w:before="36" w:after="36"/>
      </w:pP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Natia Chikhladze </w:t>
      </w:r>
      <w:r>
        <w:rPr>
          <w:rFonts w:ascii="Arial" w:hAnsi="Arial" w:cs="Arial"/>
          <w:color w:val="000000"/>
        </w:rPr>
        <w:br/>
      </w:r>
      <w:r>
        <w:rPr>
          <w:rFonts w:ascii="Sylfaen" w:hAnsi="Sylfaen"/>
          <w:color w:val="000000"/>
          <w:sz w:val="18"/>
          <w:szCs w:val="18"/>
          <w:lang w:val="ka-GE"/>
        </w:rPr>
        <w:t>    </w:t>
      </w:r>
      <w:r>
        <w:rPr>
          <w:rFonts w:ascii="Arial" w:hAnsi="Arial" w:cs="Arial"/>
          <w:color w:val="000000"/>
          <w:sz w:val="18"/>
          <w:szCs w:val="18"/>
        </w:rPr>
        <w:t xml:space="preserve"> Corporate Sales Manager </w:t>
      </w:r>
    </w:p>
    <w:tbl>
      <w:tblPr>
        <w:tblpPr w:leftFromText="171" w:rightFromText="171" w:bottomFromText="11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70"/>
        <w:gridCol w:w="7920"/>
      </w:tblGrid>
      <w:tr w:rsidR="00943101" w:rsidTr="00943101">
        <w:tc>
          <w:tcPr>
            <w:tcW w:w="1171" w:type="dxa"/>
            <w:vMerge w:val="restart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b/>
                <w:bCs/>
                <w:noProof/>
                <w:color w:val="666666"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746760" cy="914400"/>
                      <wp:effectExtent l="0" t="0" r="0" b="0"/>
                      <wp:docPr id="1" name="Rectangle 1" descr="cid:image003.png@01D06CAA.F67BE8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4676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cid:image003.png@01D06CAA.F67BE820" style="width:58.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0" w:type="dxa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 </w:t>
            </w:r>
          </w:p>
        </w:tc>
        <w:tc>
          <w:tcPr>
            <w:tcW w:w="7920" w:type="dxa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 xml:space="preserve">Caucasus Online LLC </w:t>
            </w:r>
          </w:p>
        </w:tc>
      </w:tr>
      <w:tr w:rsidR="00943101" w:rsidTr="00943101">
        <w:tc>
          <w:tcPr>
            <w:tcW w:w="0" w:type="auto"/>
            <w:vMerge/>
            <w:vAlign w:val="center"/>
            <w:hideMark/>
          </w:tcPr>
          <w:p w:rsidR="00943101" w:rsidRDefault="00943101"/>
        </w:tc>
        <w:tc>
          <w:tcPr>
            <w:tcW w:w="270" w:type="dxa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7920" w:type="dxa"/>
            <w:hideMark/>
          </w:tcPr>
          <w:p w:rsidR="00943101" w:rsidRDefault="00943101">
            <w:pPr>
              <w:spacing w:before="36" w:after="36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Tel:   (+995 32) 2480154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Mob: (+995 577) 208484 </w:t>
            </w:r>
          </w:p>
        </w:tc>
      </w:tr>
      <w:tr w:rsidR="00943101" w:rsidTr="00943101">
        <w:tc>
          <w:tcPr>
            <w:tcW w:w="0" w:type="auto"/>
            <w:vMerge/>
            <w:vAlign w:val="center"/>
            <w:hideMark/>
          </w:tcPr>
          <w:p w:rsidR="00943101" w:rsidRDefault="00943101"/>
        </w:tc>
        <w:tc>
          <w:tcPr>
            <w:tcW w:w="270" w:type="dxa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7920" w:type="dxa"/>
            <w:hideMark/>
          </w:tcPr>
          <w:p w:rsidR="00943101" w:rsidRDefault="00943101">
            <w:pPr>
              <w:spacing w:before="36" w:after="36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n.chikhladze@co.ge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</w:tc>
      </w:tr>
      <w:tr w:rsidR="00943101" w:rsidTr="00943101">
        <w:tc>
          <w:tcPr>
            <w:tcW w:w="0" w:type="auto"/>
            <w:vMerge/>
            <w:vAlign w:val="center"/>
            <w:hideMark/>
          </w:tcPr>
          <w:p w:rsidR="00943101" w:rsidRDefault="00943101"/>
        </w:tc>
        <w:tc>
          <w:tcPr>
            <w:tcW w:w="270" w:type="dxa"/>
            <w:hideMark/>
          </w:tcPr>
          <w:p w:rsidR="00943101" w:rsidRDefault="00943101">
            <w:pPr>
              <w:spacing w:before="36" w:after="36" w:line="276" w:lineRule="auto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7920" w:type="dxa"/>
            <w:hideMark/>
          </w:tcPr>
          <w:p w:rsidR="00943101" w:rsidRDefault="00943101">
            <w:pPr>
              <w:spacing w:before="36" w:after="36" w:line="276" w:lineRule="auto"/>
            </w:pPr>
            <w:hyperlink r:id="rId11" w:tgtFrame="_blank" w:history="1">
              <w:r>
                <w:rPr>
                  <w:rStyle w:val="Hyperlink"/>
                  <w:rFonts w:ascii="Calibri" w:hAnsi="Calibri"/>
                  <w:color w:val="FF0000"/>
                  <w:sz w:val="18"/>
                  <w:szCs w:val="18"/>
                </w:rPr>
                <w:t>www.co.ge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1712E9" w:rsidRDefault="00862387" w:rsidP="00943101">
      <w:pPr>
        <w:spacing w:before="36" w:after="36"/>
        <w:jc w:val="both"/>
        <w:outlineLvl w:val="0"/>
      </w:pPr>
    </w:p>
    <w:p w:rsidR="00862387" w:rsidRDefault="00862387" w:rsidP="00943101">
      <w:pPr>
        <w:spacing w:before="36" w:after="36"/>
        <w:jc w:val="both"/>
        <w:outlineLvl w:val="0"/>
      </w:pPr>
    </w:p>
    <w:p w:rsidR="00862387" w:rsidRDefault="00862387" w:rsidP="00943101">
      <w:pPr>
        <w:spacing w:before="36" w:after="36"/>
        <w:jc w:val="both"/>
        <w:outlineLvl w:val="0"/>
      </w:pPr>
    </w:p>
    <w:p w:rsidR="00862387" w:rsidRDefault="00862387" w:rsidP="00943101">
      <w:pPr>
        <w:spacing w:before="36" w:after="36"/>
        <w:jc w:val="both"/>
        <w:outlineLvl w:val="0"/>
      </w:pPr>
    </w:p>
    <w:p w:rsidR="00862387" w:rsidRDefault="00862387" w:rsidP="00943101">
      <w:pPr>
        <w:spacing w:before="36" w:after="36"/>
        <w:jc w:val="both"/>
        <w:outlineLvl w:val="0"/>
      </w:pPr>
    </w:p>
    <w:p w:rsidR="00862387" w:rsidRDefault="00862387" w:rsidP="00943101">
      <w:pPr>
        <w:spacing w:before="36" w:after="36"/>
        <w:jc w:val="both"/>
        <w:outlineLvl w:val="0"/>
      </w:pPr>
      <w:proofErr w:type="spellStart"/>
      <w:proofErr w:type="gramStart"/>
      <w:r>
        <w:t>silknet</w:t>
      </w:r>
      <w:proofErr w:type="spellEnd"/>
      <w:proofErr w:type="gramEnd"/>
    </w:p>
    <w:p w:rsidR="00862387" w:rsidRDefault="00862387" w:rsidP="00862387">
      <w:pPr>
        <w:pStyle w:val="ListParagraph"/>
        <w:rPr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პირველი პოზიცია ძირითადი ინტერნეტი</w:t>
      </w:r>
      <w:r>
        <w:rPr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 -  </w:t>
      </w:r>
      <w:r>
        <w:rPr>
          <w:rFonts w:ascii="Sylfaen" w:hAnsi="Sylfaen"/>
          <w:b/>
          <w:bCs/>
          <w:sz w:val="20"/>
          <w:szCs w:val="20"/>
        </w:rPr>
        <w:t xml:space="preserve">830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ლარი </w:t>
      </w:r>
    </w:p>
    <w:p w:rsidR="00862387" w:rsidRDefault="00862387" w:rsidP="00862387">
      <w:pPr>
        <w:spacing w:before="36" w:after="36"/>
      </w:pPr>
      <w:r>
        <w:rPr>
          <w:rFonts w:ascii="Sylfaen" w:hAnsi="Sylfaen"/>
          <w:b/>
          <w:bCs/>
          <w:sz w:val="20"/>
          <w:szCs w:val="20"/>
          <w:lang w:val="ka-GE" w:eastAsia="ru-RU"/>
        </w:rPr>
        <w:t>მეორე პოზიცია - ალტერნატიული ინტერნეტი</w:t>
      </w:r>
      <w:r>
        <w:rPr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 - 415 ლარი</w:t>
      </w:r>
      <w:bookmarkStart w:id="0" w:name="_GoBack"/>
      <w:bookmarkEnd w:id="0"/>
    </w:p>
    <w:sectPr w:rsidR="00862387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12"/>
    <w:rsid w:val="000465C1"/>
    <w:rsid w:val="000F6DF8"/>
    <w:rsid w:val="00101220"/>
    <w:rsid w:val="002719A5"/>
    <w:rsid w:val="002D2F4A"/>
    <w:rsid w:val="00316BF5"/>
    <w:rsid w:val="003F3EEA"/>
    <w:rsid w:val="00424912"/>
    <w:rsid w:val="00471437"/>
    <w:rsid w:val="005B1D89"/>
    <w:rsid w:val="0066416B"/>
    <w:rsid w:val="006C39A0"/>
    <w:rsid w:val="0073382A"/>
    <w:rsid w:val="00844ABE"/>
    <w:rsid w:val="00862387"/>
    <w:rsid w:val="008725D2"/>
    <w:rsid w:val="00922919"/>
    <w:rsid w:val="00943101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3101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3101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vikvinia@co.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pesvianidze@moh.gov.g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pesvianidze@moh.gov.ge" TargetMode="External"/><Relationship Id="rId11" Type="http://schemas.openxmlformats.org/officeDocument/2006/relationships/hyperlink" Target="http://www.co.ge/" TargetMode="External"/><Relationship Id="rId5" Type="http://schemas.openxmlformats.org/officeDocument/2006/relationships/hyperlink" Target="mailto:n.chikhladze@co.ge" TargetMode="External"/><Relationship Id="rId10" Type="http://schemas.openxmlformats.org/officeDocument/2006/relationships/hyperlink" Target="mailto:mail@co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makhoshvili@co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dcterms:created xsi:type="dcterms:W3CDTF">2015-12-24T13:53:00Z</dcterms:created>
  <dcterms:modified xsi:type="dcterms:W3CDTF">2015-12-24T13:57:00Z</dcterms:modified>
</cp:coreProperties>
</file>