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73B" w:rsidRDefault="00F2173B" w:rsidP="00984999">
      <w:pPr>
        <w:pStyle w:val="Title"/>
        <w:jc w:val="center"/>
        <w:rPr>
          <w:rFonts w:ascii="Sylfaen" w:hAnsi="Sylfaen"/>
          <w:sz w:val="40"/>
          <w:szCs w:val="40"/>
          <w:lang w:val="ka-GE"/>
        </w:rPr>
      </w:pPr>
      <w:r>
        <w:rPr>
          <w:rFonts w:ascii="Sylfaen" w:hAnsi="Sylfaen"/>
          <w:sz w:val="40"/>
          <w:szCs w:val="40"/>
          <w:lang w:val="ka-GE"/>
        </w:rPr>
        <w:t xml:space="preserve">ფინანსური მოდულის ოპტიმიზაცია და </w:t>
      </w:r>
      <w:r>
        <w:rPr>
          <w:rFonts w:ascii="Sylfaen" w:hAnsi="Sylfaen"/>
          <w:sz w:val="40"/>
          <w:szCs w:val="40"/>
        </w:rPr>
        <w:t>EMR-</w:t>
      </w:r>
      <w:r>
        <w:rPr>
          <w:rFonts w:ascii="Sylfaen" w:hAnsi="Sylfaen"/>
          <w:sz w:val="40"/>
          <w:szCs w:val="40"/>
          <w:lang w:val="ka-GE"/>
        </w:rPr>
        <w:t>ში ინტეგრაცია</w:t>
      </w:r>
    </w:p>
    <w:p w:rsidR="00F2173B" w:rsidRDefault="00F2173B" w:rsidP="00F2173B">
      <w:pPr>
        <w:rPr>
          <w:rFonts w:ascii="Sylfaen" w:hAnsi="Sylfaen"/>
          <w:lang w:val="ka-GE"/>
        </w:rPr>
      </w:pPr>
    </w:p>
    <w:p w:rsidR="00F2173B" w:rsidRPr="00DD358A" w:rsidRDefault="00F2173B" w:rsidP="00F2173B">
      <w:pPr>
        <w:pStyle w:val="ListParagraph"/>
        <w:numPr>
          <w:ilvl w:val="0"/>
          <w:numId w:val="3"/>
        </w:numPr>
        <w:rPr>
          <w:rFonts w:ascii="Sylfaen" w:hAnsi="Sylfaen"/>
          <w:color w:val="5B9BD5" w:themeColor="accent1"/>
          <w:sz w:val="32"/>
          <w:szCs w:val="32"/>
          <w:lang w:val="ka-GE"/>
        </w:rPr>
      </w:pPr>
      <w:r w:rsidRPr="00DD358A">
        <w:rPr>
          <w:rFonts w:ascii="Sylfaen" w:hAnsi="Sylfaen"/>
          <w:color w:val="5B9BD5" w:themeColor="accent1"/>
          <w:sz w:val="32"/>
          <w:szCs w:val="32"/>
          <w:lang w:val="ka-GE"/>
        </w:rPr>
        <w:t>სიტემის ანალიზი (</w:t>
      </w:r>
      <w:r w:rsidRPr="00DD358A">
        <w:rPr>
          <w:rFonts w:ascii="Sylfaen" w:hAnsi="Sylfaen"/>
          <w:color w:val="5B9BD5" w:themeColor="accent1"/>
          <w:sz w:val="32"/>
          <w:szCs w:val="32"/>
        </w:rPr>
        <w:t xml:space="preserve">Global </w:t>
      </w:r>
      <w:proofErr w:type="spellStart"/>
      <w:r w:rsidRPr="00DD358A">
        <w:rPr>
          <w:rFonts w:ascii="Sylfaen" w:hAnsi="Sylfaen"/>
          <w:color w:val="5B9BD5" w:themeColor="accent1"/>
          <w:sz w:val="32"/>
          <w:szCs w:val="32"/>
        </w:rPr>
        <w:t>Alians</w:t>
      </w:r>
      <w:proofErr w:type="spellEnd"/>
      <w:r w:rsidRPr="00DD358A">
        <w:rPr>
          <w:rFonts w:ascii="Sylfaen" w:hAnsi="Sylfaen"/>
          <w:color w:val="5B9BD5" w:themeColor="accent1"/>
          <w:sz w:val="32"/>
          <w:szCs w:val="32"/>
        </w:rPr>
        <w:t>)</w:t>
      </w:r>
      <w:r w:rsidRPr="00DD358A">
        <w:rPr>
          <w:rFonts w:ascii="Sylfaen" w:hAnsi="Sylfaen"/>
          <w:color w:val="5B9BD5" w:themeColor="accent1"/>
          <w:sz w:val="32"/>
          <w:szCs w:val="32"/>
          <w:lang w:val="ka-GE"/>
        </w:rPr>
        <w:t xml:space="preserve">-ის ექსპერტებთან ერთად)) </w:t>
      </w:r>
    </w:p>
    <w:p w:rsidR="00F2173B" w:rsidRDefault="00F2173B" w:rsidP="00F2173B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ბიზნეს პროცესებისა და ფინანსური მოდულის ფუნქციონალის შესწავლა და აღწერა (დაწყებულია)</w:t>
      </w:r>
    </w:p>
    <w:p w:rsidR="00F2173B" w:rsidRDefault="00F2173B" w:rsidP="00F2173B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მიღებული ანალიზის საფუძველზე საჭირო ოპტიმიზაციის ტექნიკური დავალების შემუშავება და განხორციელება. (</w:t>
      </w:r>
      <w:r>
        <w:rPr>
          <w:rFonts w:ascii="Sylfaen" w:hAnsi="Sylfaen"/>
        </w:rPr>
        <w:t>SSA-</w:t>
      </w:r>
      <w:r>
        <w:rPr>
          <w:rFonts w:ascii="Sylfaen" w:hAnsi="Sylfaen"/>
          <w:lang w:val="ka-GE"/>
        </w:rPr>
        <w:t>სთან ერთად)</w:t>
      </w:r>
    </w:p>
    <w:p w:rsidR="00F2173B" w:rsidRPr="00F2173B" w:rsidRDefault="00F2173B" w:rsidP="00F2173B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ოპტიმიზირებული ფინასნური მოდულის ინტეგრაცია </w:t>
      </w:r>
      <w:r>
        <w:rPr>
          <w:rFonts w:ascii="Sylfaen" w:hAnsi="Sylfaen"/>
        </w:rPr>
        <w:t>EMR-</w:t>
      </w:r>
      <w:r>
        <w:rPr>
          <w:rFonts w:ascii="Sylfaen" w:hAnsi="Sylfaen"/>
          <w:lang w:val="ka-GE"/>
        </w:rPr>
        <w:t>თან, ტესტირება და იმპლემენტაცია.</w:t>
      </w:r>
      <w:bookmarkStart w:id="0" w:name="_GoBack"/>
      <w:bookmarkEnd w:id="0"/>
    </w:p>
    <w:p w:rsidR="00F2173B" w:rsidRDefault="00F2173B" w:rsidP="00F2173B"/>
    <w:p w:rsidR="00F2173B" w:rsidRPr="00F2173B" w:rsidRDefault="00F2173B" w:rsidP="00F2173B"/>
    <w:p w:rsidR="009E1B27" w:rsidRPr="00984999" w:rsidRDefault="003D63ED" w:rsidP="00984999">
      <w:pPr>
        <w:pStyle w:val="Title"/>
        <w:jc w:val="center"/>
        <w:rPr>
          <w:sz w:val="40"/>
          <w:szCs w:val="40"/>
          <w:lang w:val="ka-GE"/>
        </w:rPr>
      </w:pPr>
      <w:proofErr w:type="spellStart"/>
      <w:proofErr w:type="gramStart"/>
      <w:r w:rsidRPr="00984999">
        <w:rPr>
          <w:sz w:val="40"/>
          <w:szCs w:val="40"/>
        </w:rPr>
        <w:t>cEMR</w:t>
      </w:r>
      <w:proofErr w:type="spellEnd"/>
      <w:proofErr w:type="gramEnd"/>
      <w:r w:rsidR="00A1264D">
        <w:rPr>
          <w:sz w:val="40"/>
          <w:szCs w:val="40"/>
          <w:lang w:val="ka-GE"/>
        </w:rPr>
        <w:t>:</w:t>
      </w:r>
      <w:r w:rsidRPr="00984999">
        <w:rPr>
          <w:sz w:val="40"/>
          <w:szCs w:val="40"/>
          <w:lang w:val="ka-GE"/>
        </w:rPr>
        <w:t xml:space="preserve"> </w:t>
      </w:r>
      <w:r w:rsidR="00377FEE" w:rsidRPr="00984999">
        <w:rPr>
          <w:rFonts w:ascii="Sylfaen" w:hAnsi="Sylfaen" w:cs="Sylfaen"/>
          <w:sz w:val="40"/>
          <w:szCs w:val="40"/>
          <w:lang w:val="ka-GE"/>
        </w:rPr>
        <w:t>პილოტირებისა</w:t>
      </w:r>
      <w:r w:rsidR="00377FEE" w:rsidRPr="00984999">
        <w:rPr>
          <w:sz w:val="40"/>
          <w:szCs w:val="40"/>
          <w:lang w:val="ka-GE"/>
        </w:rPr>
        <w:t xml:space="preserve"> </w:t>
      </w:r>
      <w:r w:rsidR="00377FEE" w:rsidRPr="00984999">
        <w:rPr>
          <w:rFonts w:ascii="Sylfaen" w:hAnsi="Sylfaen" w:cs="Sylfaen"/>
          <w:sz w:val="40"/>
          <w:szCs w:val="40"/>
          <w:lang w:val="ka-GE"/>
        </w:rPr>
        <w:t>და</w:t>
      </w:r>
      <w:r w:rsidR="00377FEE" w:rsidRPr="00984999">
        <w:rPr>
          <w:sz w:val="40"/>
          <w:szCs w:val="40"/>
          <w:lang w:val="ka-GE"/>
        </w:rPr>
        <w:t xml:space="preserve"> </w:t>
      </w:r>
      <w:r w:rsidRPr="00984999">
        <w:rPr>
          <w:rFonts w:ascii="Sylfaen" w:hAnsi="Sylfaen" w:cs="Sylfaen"/>
          <w:sz w:val="40"/>
          <w:szCs w:val="40"/>
          <w:lang w:val="ka-GE"/>
        </w:rPr>
        <w:t>დანერგვის</w:t>
      </w:r>
      <w:r w:rsidRPr="00984999">
        <w:rPr>
          <w:sz w:val="40"/>
          <w:szCs w:val="40"/>
          <w:lang w:val="ka-GE"/>
        </w:rPr>
        <w:t xml:space="preserve"> </w:t>
      </w:r>
      <w:r w:rsidRPr="00984999">
        <w:rPr>
          <w:rFonts w:ascii="Sylfaen" w:hAnsi="Sylfaen" w:cs="Sylfaen"/>
          <w:sz w:val="40"/>
          <w:szCs w:val="40"/>
          <w:lang w:val="ka-GE"/>
        </w:rPr>
        <w:t>ეტაპები</w:t>
      </w:r>
    </w:p>
    <w:p w:rsidR="00377FEE" w:rsidRDefault="00377FEE" w:rsidP="00377FEE">
      <w:pPr>
        <w:pStyle w:val="Heading1"/>
        <w:numPr>
          <w:ilvl w:val="0"/>
          <w:numId w:val="2"/>
        </w:numPr>
        <w:rPr>
          <w:lang w:val="ka-GE"/>
        </w:rPr>
      </w:pPr>
      <w:r>
        <w:rPr>
          <w:rFonts w:ascii="Sylfaen" w:hAnsi="Sylfaen" w:cs="Sylfaen"/>
          <w:lang w:val="ka-GE"/>
        </w:rPr>
        <w:t>სისტემის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დამუშავება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მომზადება</w:t>
      </w:r>
      <w:r>
        <w:rPr>
          <w:lang w:val="ka-GE"/>
        </w:rPr>
        <w:t xml:space="preserve"> </w:t>
      </w:r>
    </w:p>
    <w:p w:rsidR="00AF28A7" w:rsidRDefault="003D63ED" w:rsidP="00AF28A7">
      <w:pPr>
        <w:pStyle w:val="Heading2"/>
        <w:numPr>
          <w:ilvl w:val="1"/>
          <w:numId w:val="2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თარგმანი</w:t>
      </w:r>
    </w:p>
    <w:p w:rsidR="00AF28A7" w:rsidRDefault="00AF28A7" w:rsidP="00AF28A7">
      <w:pPr>
        <w:pStyle w:val="Heading3"/>
        <w:numPr>
          <w:ilvl w:val="2"/>
          <w:numId w:val="2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სისტემურ-კლინიკური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ნაწილის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თარგმნა</w:t>
      </w:r>
    </w:p>
    <w:p w:rsidR="00AF28A7" w:rsidRPr="00AF28A7" w:rsidRDefault="00AF28A7" w:rsidP="00AF28A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თარგმნის პროცესი დაწყებულია.</w:t>
      </w:r>
    </w:p>
    <w:p w:rsidR="00AF28A7" w:rsidRDefault="00AF28A7" w:rsidP="00AF28A7">
      <w:pPr>
        <w:pStyle w:val="Heading3"/>
        <w:numPr>
          <w:ilvl w:val="2"/>
          <w:numId w:val="2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კლინიკური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ნაწილის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თარგმნა</w:t>
      </w:r>
    </w:p>
    <w:p w:rsidR="00AF28A7" w:rsidRPr="00AF28A7" w:rsidRDefault="00AF28A7" w:rsidP="00A1264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შესაძლებელი იქნება კლინიკური ფორმების შეთანხმებასთან ერთად</w:t>
      </w:r>
      <w:r w:rsidR="00A80A2B">
        <w:rPr>
          <w:rFonts w:ascii="Sylfaen" w:hAnsi="Sylfaen"/>
          <w:lang w:val="ka-GE"/>
        </w:rPr>
        <w:t xml:space="preserve"> (იხ. </w:t>
      </w:r>
      <w:hyperlink w:anchor="_კლინიკური_ფორმების_გადახედვა" w:history="1">
        <w:r w:rsidR="00A80A2B">
          <w:rPr>
            <w:rStyle w:val="Hyperlink"/>
            <w:rFonts w:ascii="Sylfaen" w:hAnsi="Sylfaen"/>
            <w:lang w:val="ka-GE"/>
          </w:rPr>
          <w:t>1.2</w:t>
        </w:r>
      </w:hyperlink>
      <w:r w:rsidR="00A80A2B">
        <w:rPr>
          <w:rFonts w:ascii="Sylfaen" w:hAnsi="Sylfaen"/>
          <w:lang w:val="ka-GE"/>
        </w:rPr>
        <w:t>)</w:t>
      </w:r>
    </w:p>
    <w:p w:rsidR="00AF28A7" w:rsidRDefault="003D63ED" w:rsidP="00546677">
      <w:pPr>
        <w:pStyle w:val="Heading2"/>
        <w:numPr>
          <w:ilvl w:val="1"/>
          <w:numId w:val="2"/>
        </w:numPr>
        <w:rPr>
          <w:rFonts w:ascii="Sylfaen" w:hAnsi="Sylfaen" w:cs="Sylfaen"/>
          <w:lang w:val="ka-GE"/>
        </w:rPr>
      </w:pPr>
      <w:bookmarkStart w:id="1" w:name="_კლინიკური_ფორმების_გადახედვა"/>
      <w:bookmarkEnd w:id="1"/>
      <w:r w:rsidRPr="00AF28A7">
        <w:rPr>
          <w:rFonts w:ascii="Sylfaen" w:hAnsi="Sylfaen" w:cs="Sylfaen"/>
          <w:lang w:val="ka-GE"/>
        </w:rPr>
        <w:t>კლინიკური</w:t>
      </w:r>
      <w:r w:rsidRPr="00AF28A7">
        <w:rPr>
          <w:lang w:val="ka-GE"/>
        </w:rPr>
        <w:t xml:space="preserve"> </w:t>
      </w:r>
      <w:r w:rsidRPr="00AF28A7">
        <w:rPr>
          <w:rFonts w:ascii="Sylfaen" w:hAnsi="Sylfaen" w:cs="Sylfaen"/>
          <w:lang w:val="ka-GE"/>
        </w:rPr>
        <w:t>ფორმების</w:t>
      </w:r>
      <w:r w:rsidRPr="00AF28A7">
        <w:rPr>
          <w:lang w:val="ka-GE"/>
        </w:rPr>
        <w:t xml:space="preserve"> </w:t>
      </w:r>
      <w:r w:rsidRPr="00AF28A7">
        <w:rPr>
          <w:rFonts w:ascii="Sylfaen" w:hAnsi="Sylfaen" w:cs="Sylfaen"/>
          <w:lang w:val="ka-GE"/>
        </w:rPr>
        <w:t>გადახედვა</w:t>
      </w:r>
      <w:r w:rsidRPr="00AF28A7">
        <w:rPr>
          <w:lang w:val="ka-GE"/>
        </w:rPr>
        <w:t xml:space="preserve"> </w:t>
      </w:r>
      <w:r w:rsidRPr="00AF28A7">
        <w:rPr>
          <w:rFonts w:ascii="Sylfaen" w:hAnsi="Sylfaen" w:cs="Sylfaen"/>
          <w:lang w:val="ka-GE"/>
        </w:rPr>
        <w:t>და</w:t>
      </w:r>
      <w:r w:rsidRPr="00AF28A7">
        <w:rPr>
          <w:lang w:val="ka-GE"/>
        </w:rPr>
        <w:t xml:space="preserve"> </w:t>
      </w:r>
      <w:r w:rsidRPr="00AF28A7">
        <w:rPr>
          <w:rFonts w:ascii="Sylfaen" w:hAnsi="Sylfaen" w:cs="Sylfaen"/>
          <w:lang w:val="ka-GE"/>
        </w:rPr>
        <w:t>შეთანხმება</w:t>
      </w:r>
    </w:p>
    <w:p w:rsidR="00AF28A7" w:rsidRDefault="00AF28A7" w:rsidP="00A1264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ფორმების განსაზღვრა უნდა მოხდეს ჯანდაცვის დეპარტამენტისა და რეგულირების სააგენტოს მნიშვნელოვანი ჩართულობით.</w:t>
      </w:r>
    </w:p>
    <w:p w:rsidR="00AF28A7" w:rsidRDefault="00AF28A7" w:rsidP="00AF28A7">
      <w:pPr>
        <w:pStyle w:val="Heading2"/>
        <w:numPr>
          <w:ilvl w:val="1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იურიდიულ საკითხებზე შეთანხმება</w:t>
      </w:r>
    </w:p>
    <w:p w:rsidR="00AF28A7" w:rsidRPr="00AF28A7" w:rsidRDefault="00AF28A7" w:rsidP="00A1264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სისტემისადმი მოთხოვნების ჩამოყალიბება პირადი ინფორმაციის დაცვის კანონების კუთხით და საჭიროების შემთხვევაში საკანონმდებლო რეგულაციებთან სისტემის შესაბამისობაში მოყვანა.</w:t>
      </w:r>
    </w:p>
    <w:p w:rsidR="00377FEE" w:rsidRDefault="00377FEE" w:rsidP="00377FEE">
      <w:pPr>
        <w:pStyle w:val="Heading1"/>
        <w:numPr>
          <w:ilvl w:val="0"/>
          <w:numId w:val="2"/>
        </w:numPr>
        <w:rPr>
          <w:lang w:val="ka-GE"/>
        </w:rPr>
      </w:pPr>
      <w:bookmarkStart w:id="2" w:name="_სისტემის_პილოტი"/>
      <w:bookmarkEnd w:id="2"/>
      <w:r>
        <w:rPr>
          <w:rFonts w:ascii="Sylfaen" w:hAnsi="Sylfaen" w:cs="Sylfaen"/>
          <w:lang w:val="ka-GE"/>
        </w:rPr>
        <w:t>სისტემის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პილოტი</w:t>
      </w:r>
    </w:p>
    <w:p w:rsidR="00AF28A7" w:rsidRDefault="00AF28A7" w:rsidP="00377FEE">
      <w:pPr>
        <w:pStyle w:val="Heading2"/>
        <w:numPr>
          <w:ilvl w:val="1"/>
          <w:numId w:val="2"/>
        </w:numPr>
        <w:rPr>
          <w:rStyle w:val="Heading2Char"/>
          <w:rFonts w:ascii="Sylfaen" w:hAnsi="Sylfaen"/>
          <w:lang w:val="ka-GE"/>
        </w:rPr>
      </w:pPr>
      <w:r>
        <w:rPr>
          <w:rStyle w:val="Heading2Char"/>
          <w:rFonts w:ascii="Sylfaen" w:hAnsi="Sylfaen"/>
          <w:lang w:val="ka-GE"/>
        </w:rPr>
        <w:t>სისტემის ტექნიკური დახვეწა და მომზადება პილოტისთვის</w:t>
      </w:r>
    </w:p>
    <w:p w:rsidR="00AF28A7" w:rsidRPr="00AF28A7" w:rsidRDefault="00AF28A7" w:rsidP="00A1264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ეს პროცესი დაწყებულია და მიმდინარეობს </w:t>
      </w:r>
      <w:r>
        <w:rPr>
          <w:rFonts w:ascii="Sylfaen" w:hAnsi="Sylfaen"/>
        </w:rPr>
        <w:t>EMC</w:t>
      </w:r>
      <w:r>
        <w:rPr>
          <w:rFonts w:ascii="Sylfaen" w:hAnsi="Sylfaen"/>
          <w:lang w:val="ka-GE"/>
        </w:rPr>
        <w:t>-ის სპეციალისტების ჩართულობით</w:t>
      </w:r>
      <w:r w:rsidR="00A80A2B">
        <w:rPr>
          <w:rFonts w:ascii="Sylfaen" w:hAnsi="Sylfaen"/>
          <w:lang w:val="ka-GE"/>
        </w:rPr>
        <w:t>.</w:t>
      </w:r>
    </w:p>
    <w:p w:rsidR="00377FEE" w:rsidRDefault="00377FEE" w:rsidP="00377FEE">
      <w:pPr>
        <w:pStyle w:val="Heading2"/>
        <w:numPr>
          <w:ilvl w:val="1"/>
          <w:numId w:val="2"/>
        </w:numPr>
        <w:rPr>
          <w:rFonts w:ascii="Sylfaen" w:hAnsi="Sylfaen" w:cs="Sylfaen"/>
          <w:lang w:val="ka-GE"/>
        </w:rPr>
      </w:pPr>
      <w:proofErr w:type="spellStart"/>
      <w:proofErr w:type="gramStart"/>
      <w:r w:rsidRPr="00377FEE">
        <w:rPr>
          <w:rStyle w:val="Heading2Char"/>
        </w:rPr>
        <w:lastRenderedPageBreak/>
        <w:t>cEMR-</w:t>
      </w:r>
      <w:r w:rsidRPr="00377FEE">
        <w:rPr>
          <w:rStyle w:val="Heading2Char"/>
          <w:rFonts w:ascii="Sylfaen" w:hAnsi="Sylfaen" w:cs="Sylfaen"/>
        </w:rPr>
        <w:t>თან</w:t>
      </w:r>
      <w:proofErr w:type="spellEnd"/>
      <w:proofErr w:type="gramEnd"/>
      <w:r w:rsidRPr="00377FEE">
        <w:rPr>
          <w:rStyle w:val="Heading2Char"/>
        </w:rPr>
        <w:t xml:space="preserve"> </w:t>
      </w:r>
      <w:proofErr w:type="spellStart"/>
      <w:r w:rsidRPr="00377FEE">
        <w:rPr>
          <w:rStyle w:val="Heading2Char"/>
          <w:rFonts w:ascii="Sylfaen" w:hAnsi="Sylfaen" w:cs="Sylfaen"/>
        </w:rPr>
        <w:t>პილოტის</w:t>
      </w:r>
      <w:proofErr w:type="spellEnd"/>
      <w:r w:rsidRPr="00377FEE">
        <w:rPr>
          <w:rStyle w:val="Heading2Char"/>
        </w:rPr>
        <w:t xml:space="preserve"> </w:t>
      </w:r>
      <w:proofErr w:type="spellStart"/>
      <w:r w:rsidRPr="00377FEE">
        <w:rPr>
          <w:rStyle w:val="Heading2Char"/>
          <w:rFonts w:ascii="Sylfaen" w:hAnsi="Sylfaen" w:cs="Sylfaen"/>
        </w:rPr>
        <w:t>განმავლობაში</w:t>
      </w:r>
      <w:proofErr w:type="spellEnd"/>
      <w:r w:rsidRPr="00377FEE">
        <w:rPr>
          <w:rStyle w:val="Heading2Char"/>
        </w:rPr>
        <w:t xml:space="preserve"> </w:t>
      </w:r>
      <w:proofErr w:type="spellStart"/>
      <w:r w:rsidRPr="00377FEE">
        <w:rPr>
          <w:rStyle w:val="Heading2Char"/>
          <w:rFonts w:ascii="Sylfaen" w:hAnsi="Sylfaen" w:cs="Sylfaen"/>
        </w:rPr>
        <w:t>ბიზნეს</w:t>
      </w:r>
      <w:r w:rsidRPr="00377FEE">
        <w:rPr>
          <w:rStyle w:val="Heading2Char"/>
        </w:rPr>
        <w:t>-</w:t>
      </w:r>
      <w:r w:rsidRPr="00377FEE">
        <w:rPr>
          <w:rStyle w:val="Heading2Char"/>
          <w:rFonts w:ascii="Sylfaen" w:hAnsi="Sylfaen" w:cs="Sylfaen"/>
        </w:rPr>
        <w:t>პროცესის</w:t>
      </w:r>
      <w:proofErr w:type="spellEnd"/>
      <w:r w:rsidRPr="00377FEE">
        <w:rPr>
          <w:rStyle w:val="Heading2Char"/>
        </w:rPr>
        <w:t xml:space="preserve"> </w:t>
      </w:r>
      <w:proofErr w:type="spellStart"/>
      <w:r w:rsidRPr="00377FEE">
        <w:rPr>
          <w:rStyle w:val="Heading2Char"/>
          <w:rFonts w:ascii="Sylfaen" w:hAnsi="Sylfaen" w:cs="Sylfaen"/>
        </w:rPr>
        <w:t>ჩამოყალიბება</w:t>
      </w:r>
      <w:proofErr w:type="spellEnd"/>
      <w:r w:rsidRPr="00377FEE">
        <w:rPr>
          <w:rStyle w:val="Heading2Char"/>
        </w:rPr>
        <w:t xml:space="preserve"> </w:t>
      </w:r>
      <w:proofErr w:type="spellStart"/>
      <w:r w:rsidRPr="00377FEE">
        <w:rPr>
          <w:rStyle w:val="Heading2Char"/>
          <w:rFonts w:ascii="Sylfaen" w:hAnsi="Sylfaen" w:cs="Sylfaen"/>
        </w:rPr>
        <w:t>და</w:t>
      </w:r>
      <w:proofErr w:type="spellEnd"/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შეთანხმება</w:t>
      </w:r>
    </w:p>
    <w:p w:rsidR="00AF28A7" w:rsidRPr="00AF28A7" w:rsidRDefault="00AF28A7" w:rsidP="00A1264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ექიმების მიერ სისტემასთან სამუშაო პროცესის განსაზღვრა უნდა მოხდეს ჯანდაცვის დეპარტამენტისა და რეგულირების სააგენტოს მნიშვნელოვანი ჩართულობით.</w:t>
      </w:r>
    </w:p>
    <w:p w:rsidR="003D63ED" w:rsidRDefault="003D63ED" w:rsidP="00377FEE">
      <w:pPr>
        <w:pStyle w:val="Heading2"/>
        <w:numPr>
          <w:ilvl w:val="1"/>
          <w:numId w:val="2"/>
        </w:numPr>
        <w:rPr>
          <w:rFonts w:ascii="Sylfaen" w:hAnsi="Sylfaen"/>
          <w:lang w:val="ka-GE"/>
        </w:rPr>
      </w:pPr>
      <w:bookmarkStart w:id="3" w:name="_პილოტი_ამბულატორიაში_(კლინიკა"/>
      <w:bookmarkEnd w:id="3"/>
      <w:r>
        <w:rPr>
          <w:rFonts w:ascii="Sylfaen" w:hAnsi="Sylfaen" w:cs="Sylfaen"/>
          <w:lang w:val="ka-GE"/>
        </w:rPr>
        <w:t>პილოტი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ამბულატორიაში</w:t>
      </w:r>
      <w:r>
        <w:rPr>
          <w:lang w:val="ka-GE"/>
        </w:rPr>
        <w:t xml:space="preserve"> (</w:t>
      </w:r>
      <w:r>
        <w:rPr>
          <w:rFonts w:ascii="Sylfaen" w:hAnsi="Sylfaen" w:cs="Sylfaen"/>
          <w:lang w:val="ka-GE"/>
        </w:rPr>
        <w:t>კლინიკა</w:t>
      </w:r>
      <w:r>
        <w:rPr>
          <w:lang w:val="ka-GE"/>
        </w:rPr>
        <w:t xml:space="preserve"> </w:t>
      </w:r>
      <w:r>
        <w:t>HIS</w:t>
      </w:r>
      <w:r>
        <w:rPr>
          <w:lang w:val="ka-GE"/>
        </w:rPr>
        <w:t>-</w:t>
      </w:r>
      <w:r>
        <w:rPr>
          <w:rFonts w:ascii="Sylfaen" w:hAnsi="Sylfaen" w:cs="Sylfaen"/>
          <w:lang w:val="ka-GE"/>
        </w:rPr>
        <w:t>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გარეშე</w:t>
      </w:r>
      <w:r>
        <w:rPr>
          <w:lang w:val="ka-GE"/>
        </w:rPr>
        <w:t>)</w:t>
      </w:r>
    </w:p>
    <w:p w:rsidR="00542102" w:rsidRPr="00542102" w:rsidRDefault="00542102" w:rsidP="00542102">
      <w:pPr>
        <w:rPr>
          <w:lang w:val="ka-GE"/>
        </w:rPr>
      </w:pPr>
      <w:r>
        <w:rPr>
          <w:rFonts w:ascii="Sylfaen" w:hAnsi="Sylfaen" w:cs="Sylfaen"/>
          <w:lang w:val="ka-GE"/>
        </w:rPr>
        <w:t>ერთი ან ორი კლინიკის ფარგლებში 5-10 ამბულატორიული ექიმის მიერ სისტემის პილოტირება, ორმაგი სამუშაოს შეძლებისდაგვარად თავიდან აცილებით. კლინიკის შერჩევის ერთ-ერთი კრიტერიუმი უნდა იყოს ჯანდაცვის ელექტრონული სისტემის არარსებობა, სულ მცირე ამბულატორიულ ნაწილში.</w:t>
      </w:r>
    </w:p>
    <w:p w:rsidR="00542102" w:rsidRDefault="00542102" w:rsidP="006C7AAE">
      <w:pPr>
        <w:pStyle w:val="Heading3"/>
        <w:numPr>
          <w:ilvl w:val="2"/>
          <w:numId w:val="2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პილოტის მონაწილეების შესახებ შეთანხმება</w:t>
      </w:r>
    </w:p>
    <w:p w:rsidR="00542102" w:rsidRPr="00542102" w:rsidRDefault="00542102" w:rsidP="00542102">
      <w:pPr>
        <w:rPr>
          <w:rFonts w:ascii="Sylfaen" w:hAnsi="Sylfaen"/>
        </w:rPr>
      </w:pPr>
      <w:r>
        <w:rPr>
          <w:rFonts w:ascii="Sylfaen" w:hAnsi="Sylfaen"/>
          <w:lang w:val="ka-GE"/>
        </w:rPr>
        <w:t>იმ კლინიკებისა და კონკრეტული ექიმების განსაზღვრა, რომლებიც ჩაერთვებიან პილოტში. სასურველი იქნება ფორმალური შეთანხმება დაწესებულებებთან.</w:t>
      </w:r>
    </w:p>
    <w:p w:rsidR="006C7AAE" w:rsidRDefault="006C7AAE" w:rsidP="006C7AAE">
      <w:pPr>
        <w:pStyle w:val="Heading3"/>
        <w:numPr>
          <w:ilvl w:val="2"/>
          <w:numId w:val="2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პილოტის ვადების განსაზღვრა და შეთანხმება</w:t>
      </w:r>
    </w:p>
    <w:p w:rsidR="00542102" w:rsidRPr="00542102" w:rsidRDefault="00542102" w:rsidP="00542102">
      <w:pPr>
        <w:rPr>
          <w:rFonts w:ascii="Sylfaen" w:hAnsi="Sylfaen"/>
          <w:lang w:val="ka-GE"/>
        </w:rPr>
      </w:pPr>
    </w:p>
    <w:p w:rsidR="006C7AAE" w:rsidRDefault="006C7AAE" w:rsidP="00377FEE">
      <w:pPr>
        <w:pStyle w:val="Heading3"/>
        <w:numPr>
          <w:ilvl w:val="2"/>
          <w:numId w:val="2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პილოტის სამუშაო ჯგუფის შეთანხმება</w:t>
      </w:r>
    </w:p>
    <w:p w:rsidR="006C7AAE" w:rsidRDefault="006C7AAE" w:rsidP="006C7AAE">
      <w:pPr>
        <w:pStyle w:val="Heading4"/>
        <w:numPr>
          <w:ilvl w:val="3"/>
          <w:numId w:val="2"/>
        </w:numPr>
        <w:rPr>
          <w:lang w:val="ka-GE"/>
        </w:rPr>
      </w:pPr>
      <w:r>
        <w:rPr>
          <w:rFonts w:ascii="Sylfaen" w:hAnsi="Sylfaen" w:cs="Sylfaen"/>
          <w:lang w:val="ka-GE"/>
        </w:rPr>
        <w:t>ტრენერები</w:t>
      </w:r>
    </w:p>
    <w:p w:rsidR="006C7AAE" w:rsidRDefault="006C7AAE" w:rsidP="006C7AAE">
      <w:pPr>
        <w:pStyle w:val="Heading4"/>
        <w:numPr>
          <w:ilvl w:val="3"/>
          <w:numId w:val="2"/>
        </w:numPr>
        <w:rPr>
          <w:lang w:val="ka-GE"/>
        </w:rPr>
      </w:pPr>
      <w:r>
        <w:rPr>
          <w:rFonts w:ascii="Sylfaen" w:hAnsi="Sylfaen" w:cs="Sylfaen"/>
          <w:lang w:val="ka-GE"/>
        </w:rPr>
        <w:t>ტექნიკური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მხარდაჭერის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ჯგუფი</w:t>
      </w:r>
    </w:p>
    <w:p w:rsidR="003D63ED" w:rsidRDefault="003D63ED" w:rsidP="00377FEE">
      <w:pPr>
        <w:pStyle w:val="Heading3"/>
        <w:numPr>
          <w:ilvl w:val="2"/>
          <w:numId w:val="2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ექიმების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ტრენინგი</w:t>
      </w:r>
    </w:p>
    <w:p w:rsidR="00CB2C79" w:rsidRDefault="003D63ED" w:rsidP="00CB2C79">
      <w:pPr>
        <w:pStyle w:val="Heading3"/>
        <w:numPr>
          <w:ilvl w:val="2"/>
          <w:numId w:val="2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ექიმების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სამუშაოს</w:t>
      </w:r>
      <w:r>
        <w:rPr>
          <w:lang w:val="ka-GE"/>
        </w:rPr>
        <w:t xml:space="preserve"> </w:t>
      </w:r>
      <w:r w:rsidR="00CB2C79">
        <w:rPr>
          <w:rFonts w:ascii="Sylfaen" w:hAnsi="Sylfaen"/>
          <w:lang w:val="ka-GE"/>
        </w:rPr>
        <w:t xml:space="preserve">მხარდაჭერა და </w:t>
      </w:r>
      <w:r>
        <w:rPr>
          <w:rFonts w:ascii="Sylfaen" w:hAnsi="Sylfaen" w:cs="Sylfaen"/>
          <w:lang w:val="ka-GE"/>
        </w:rPr>
        <w:t>მონიტორინგი</w:t>
      </w:r>
    </w:p>
    <w:p w:rsidR="00CB2C79" w:rsidRDefault="00CB2C79" w:rsidP="00CB2C79">
      <w:pPr>
        <w:pStyle w:val="Heading4"/>
        <w:numPr>
          <w:ilvl w:val="3"/>
          <w:numId w:val="2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მხარდაჭერის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ჯგუფის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როლების</w:t>
      </w:r>
      <w:r w:rsidR="006C7AAE">
        <w:rPr>
          <w:rFonts w:ascii="Sylfaen" w:hAnsi="Sylfaen" w:cs="Sylfaen"/>
          <w:lang w:val="ka-GE"/>
        </w:rPr>
        <w:t xml:space="preserve">ა და პროცედურების 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განსაზღვრა</w:t>
      </w:r>
    </w:p>
    <w:p w:rsidR="006E0265" w:rsidRDefault="006E0265" w:rsidP="006E0265">
      <w:pPr>
        <w:pStyle w:val="Heading4"/>
        <w:numPr>
          <w:ilvl w:val="3"/>
          <w:numId w:val="2"/>
        </w:numPr>
        <w:rPr>
          <w:lang w:val="ka-GE"/>
        </w:rPr>
      </w:pPr>
      <w:r>
        <w:rPr>
          <w:rFonts w:ascii="Sylfaen" w:hAnsi="Sylfaen" w:cs="Sylfaen"/>
          <w:lang w:val="ka-GE"/>
        </w:rPr>
        <w:t>სატელეფონო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მხარდაჭერა</w:t>
      </w:r>
    </w:p>
    <w:p w:rsidR="006E0265" w:rsidRPr="006E0265" w:rsidRDefault="006E0265" w:rsidP="006E0265">
      <w:pPr>
        <w:pStyle w:val="Heading4"/>
        <w:numPr>
          <w:ilvl w:val="3"/>
          <w:numId w:val="2"/>
        </w:numPr>
        <w:rPr>
          <w:lang w:val="ka-GE"/>
        </w:rPr>
      </w:pPr>
      <w:r>
        <w:rPr>
          <w:rFonts w:ascii="Sylfaen" w:hAnsi="Sylfaen" w:cs="Sylfaen"/>
          <w:lang w:val="ka-GE"/>
        </w:rPr>
        <w:t>მხარდაჭერა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ადგილზე</w:t>
      </w:r>
    </w:p>
    <w:p w:rsidR="006E0265" w:rsidRPr="006C7AAE" w:rsidRDefault="0083159B" w:rsidP="006E0265">
      <w:pPr>
        <w:pStyle w:val="Heading3"/>
        <w:numPr>
          <w:ilvl w:val="2"/>
          <w:numId w:val="2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შედეგების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ანალიზი</w:t>
      </w:r>
    </w:p>
    <w:p w:rsidR="0083159B" w:rsidRDefault="0083159B" w:rsidP="00377FEE">
      <w:pPr>
        <w:pStyle w:val="Heading3"/>
        <w:numPr>
          <w:ilvl w:val="2"/>
          <w:numId w:val="2"/>
        </w:numPr>
        <w:rPr>
          <w:lang w:val="ka-GE"/>
        </w:rPr>
      </w:pPr>
      <w:r>
        <w:rPr>
          <w:rFonts w:ascii="Sylfaen" w:hAnsi="Sylfaen" w:cs="Sylfaen"/>
          <w:lang w:val="ka-GE"/>
        </w:rPr>
        <w:t>შედეგების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მიხედვით</w:t>
      </w:r>
      <w:r>
        <w:rPr>
          <w:lang w:val="ka-GE"/>
        </w:rPr>
        <w:t xml:space="preserve"> </w:t>
      </w:r>
      <w:r>
        <w:t>cEMR</w:t>
      </w:r>
      <w:r>
        <w:rPr>
          <w:lang w:val="ru-RU"/>
        </w:rPr>
        <w:t>-</w:t>
      </w:r>
      <w:r>
        <w:rPr>
          <w:rFonts w:ascii="Sylfaen" w:hAnsi="Sylfaen" w:cs="Sylfaen"/>
          <w:lang w:val="ka-GE"/>
        </w:rPr>
        <w:t>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მოდიფიკაცია</w:t>
      </w:r>
    </w:p>
    <w:p w:rsidR="0083159B" w:rsidRDefault="0083159B" w:rsidP="00377FEE">
      <w:pPr>
        <w:pStyle w:val="Heading4"/>
        <w:numPr>
          <w:ilvl w:val="3"/>
          <w:numId w:val="2"/>
        </w:numPr>
        <w:rPr>
          <w:lang w:val="ka-GE"/>
        </w:rPr>
      </w:pPr>
      <w:r>
        <w:rPr>
          <w:rFonts w:ascii="Sylfaen" w:hAnsi="Sylfaen" w:cs="Sylfaen"/>
          <w:lang w:val="ka-GE"/>
        </w:rPr>
        <w:t>ბიზნეს</w:t>
      </w:r>
      <w:r>
        <w:rPr>
          <w:lang w:val="ka-GE"/>
        </w:rPr>
        <w:t>-</w:t>
      </w:r>
      <w:r>
        <w:rPr>
          <w:rFonts w:ascii="Sylfaen" w:hAnsi="Sylfaen" w:cs="Sylfaen"/>
          <w:lang w:val="ka-GE"/>
        </w:rPr>
        <w:t>პროცესის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მოდიფიკაცია</w:t>
      </w:r>
    </w:p>
    <w:p w:rsidR="0083159B" w:rsidRDefault="0083159B" w:rsidP="00377FEE">
      <w:pPr>
        <w:pStyle w:val="Heading4"/>
        <w:numPr>
          <w:ilvl w:val="3"/>
          <w:numId w:val="2"/>
        </w:numPr>
        <w:rPr>
          <w:lang w:val="ka-GE"/>
        </w:rPr>
      </w:pPr>
      <w:r>
        <w:rPr>
          <w:rFonts w:ascii="Sylfaen" w:hAnsi="Sylfaen" w:cs="Sylfaen"/>
          <w:lang w:val="ka-GE"/>
        </w:rPr>
        <w:t>კლინიკური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ფორმების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მოდიფიკაცია</w:t>
      </w:r>
    </w:p>
    <w:p w:rsidR="003D63ED" w:rsidRDefault="00A1264D" w:rsidP="00523648">
      <w:pPr>
        <w:pStyle w:val="Heading2"/>
        <w:numPr>
          <w:ilvl w:val="1"/>
          <w:numId w:val="2"/>
        </w:numPr>
        <w:rPr>
          <w:lang w:val="ka-GE"/>
        </w:rPr>
      </w:pPr>
      <w:bookmarkStart w:id="4" w:name="_პილოტი_სტაციონარში_(კლინიკა"/>
      <w:bookmarkEnd w:id="4"/>
      <w:r>
        <w:rPr>
          <w:rFonts w:ascii="Sylfaen" w:hAnsi="Sylfaen" w:cs="Sylfaen"/>
          <w:lang w:val="ka-GE"/>
        </w:rPr>
        <w:t xml:space="preserve">პილოტი </w:t>
      </w:r>
      <w:r w:rsidR="003D63ED">
        <w:rPr>
          <w:rFonts w:ascii="Sylfaen" w:hAnsi="Sylfaen" w:cs="Sylfaen"/>
          <w:lang w:val="ka-GE"/>
        </w:rPr>
        <w:t>სტაციონარში</w:t>
      </w:r>
      <w:r w:rsidR="003D63ED">
        <w:rPr>
          <w:lang w:val="ka-GE"/>
        </w:rPr>
        <w:t xml:space="preserve"> (</w:t>
      </w:r>
      <w:r w:rsidR="003D63ED">
        <w:rPr>
          <w:rFonts w:ascii="Sylfaen" w:hAnsi="Sylfaen" w:cs="Sylfaen"/>
          <w:lang w:val="ka-GE"/>
        </w:rPr>
        <w:t>კლინიკა</w:t>
      </w:r>
      <w:r w:rsidR="003D63ED">
        <w:rPr>
          <w:lang w:val="ka-GE"/>
        </w:rPr>
        <w:t xml:space="preserve"> </w:t>
      </w:r>
      <w:r w:rsidR="003D63ED">
        <w:t>HIS</w:t>
      </w:r>
      <w:r w:rsidR="003D63ED">
        <w:rPr>
          <w:lang w:val="ka-GE"/>
        </w:rPr>
        <w:t>-</w:t>
      </w:r>
      <w:r w:rsidR="003D63ED">
        <w:rPr>
          <w:rFonts w:ascii="Sylfaen" w:hAnsi="Sylfaen" w:cs="Sylfaen"/>
          <w:lang w:val="ka-GE"/>
        </w:rPr>
        <w:t>ის</w:t>
      </w:r>
      <w:r w:rsidR="003D63ED">
        <w:rPr>
          <w:lang w:val="ka-GE"/>
        </w:rPr>
        <w:t xml:space="preserve"> </w:t>
      </w:r>
      <w:r w:rsidR="003D63ED">
        <w:rPr>
          <w:rFonts w:ascii="Sylfaen" w:hAnsi="Sylfaen" w:cs="Sylfaen"/>
          <w:lang w:val="ka-GE"/>
        </w:rPr>
        <w:t>გარეშე</w:t>
      </w:r>
      <w:r w:rsidR="003D63ED">
        <w:rPr>
          <w:lang w:val="ka-GE"/>
        </w:rPr>
        <w:t>)</w:t>
      </w:r>
    </w:p>
    <w:p w:rsidR="003D63ED" w:rsidRPr="006C7AAE" w:rsidRDefault="003D63ED" w:rsidP="00A1264D">
      <w:pPr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მხოლოდ ამბულატორიაში პილოტის დასრულების შემდეგ</w:t>
      </w:r>
      <w:r w:rsidR="006E0265">
        <w:rPr>
          <w:rFonts w:ascii="Sylfaen" w:hAnsi="Sylfaen"/>
          <w:lang w:val="ka-GE"/>
        </w:rPr>
        <w:t xml:space="preserve"> (იხ. </w:t>
      </w:r>
      <w:hyperlink w:anchor="_პილოტი_ამბულატორიაში_(კლინიკა" w:history="1">
        <w:r w:rsidR="006E0265" w:rsidRPr="006E0265">
          <w:rPr>
            <w:rStyle w:val="Hyperlink"/>
            <w:rFonts w:ascii="Sylfaen" w:hAnsi="Sylfaen"/>
            <w:lang w:val="ka-GE"/>
          </w:rPr>
          <w:t>2.3</w:t>
        </w:r>
      </w:hyperlink>
      <w:r w:rsidR="006E0265">
        <w:rPr>
          <w:rFonts w:ascii="Sylfaen" w:hAnsi="Sylfaen"/>
          <w:lang w:val="ka-GE"/>
        </w:rPr>
        <w:t>)</w:t>
      </w:r>
      <w:r w:rsidR="00A1264D">
        <w:rPr>
          <w:rFonts w:ascii="Sylfaen" w:hAnsi="Sylfaen"/>
          <w:lang w:val="ka-GE"/>
        </w:rPr>
        <w:t>, შესაბამისად ამ პილოტის ეტაპებისა და პროცედურების დეტალიზაცია უნდა მოხდეს ამბულატორიაში პილოტის დასრულებისა, შედეგების ანალიზისა და სისტემისა და პროცესები შესაძლო მოდიფიკაციის შემდეგ</w:t>
      </w:r>
    </w:p>
    <w:p w:rsidR="003D63ED" w:rsidRDefault="003D63ED" w:rsidP="00377FEE">
      <w:pPr>
        <w:pStyle w:val="Heading2"/>
        <w:numPr>
          <w:ilvl w:val="1"/>
          <w:numId w:val="2"/>
        </w:numPr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პილოტი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ამბულატორიაში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სტაციონარში</w:t>
      </w:r>
      <w:r>
        <w:rPr>
          <w:lang w:val="ka-GE"/>
        </w:rPr>
        <w:t xml:space="preserve"> (</w:t>
      </w:r>
      <w:r>
        <w:t>HIS</w:t>
      </w:r>
      <w:r>
        <w:rPr>
          <w:lang w:val="ka-GE"/>
        </w:rPr>
        <w:t>-</w:t>
      </w:r>
      <w:r>
        <w:rPr>
          <w:rFonts w:ascii="Sylfaen" w:hAnsi="Sylfaen" w:cs="Sylfaen"/>
          <w:lang w:val="ka-GE"/>
        </w:rPr>
        <w:t>ით</w:t>
      </w:r>
      <w:r>
        <w:rPr>
          <w:lang w:val="ka-GE"/>
        </w:rPr>
        <w:t>)</w:t>
      </w:r>
    </w:p>
    <w:p w:rsidR="00523648" w:rsidRPr="00523648" w:rsidRDefault="00523648" w:rsidP="0052364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სტაციონარში და </w:t>
      </w:r>
      <w:r w:rsidRPr="00523648">
        <w:rPr>
          <w:rFonts w:ascii="Sylfaen" w:hAnsi="Sylfaen"/>
          <w:lang w:val="ka-GE"/>
        </w:rPr>
        <w:t xml:space="preserve">ამბულატორიაში პილოტის დასრულების შემდეგ (იხ. </w:t>
      </w:r>
      <w:hyperlink w:anchor="_პილოტი_ამბულატორიაში_(კლინიკა" w:history="1">
        <w:r w:rsidRPr="00523648">
          <w:rPr>
            <w:rStyle w:val="Hyperlink"/>
            <w:rFonts w:ascii="Sylfaen" w:hAnsi="Sylfaen"/>
            <w:lang w:val="ka-GE"/>
          </w:rPr>
          <w:t>2.3</w:t>
        </w:r>
      </w:hyperlink>
      <w:r>
        <w:rPr>
          <w:rFonts w:ascii="Sylfaen" w:hAnsi="Sylfaen"/>
          <w:lang w:val="ka-GE"/>
        </w:rPr>
        <w:t xml:space="preserve"> და </w:t>
      </w:r>
      <w:hyperlink w:anchor="_პილოტი_სტაციონარში_(კლინიკა" w:history="1">
        <w:r>
          <w:rPr>
            <w:rStyle w:val="Hyperlink"/>
            <w:rFonts w:ascii="Sylfaen" w:hAnsi="Sylfaen"/>
            <w:lang w:val="ka-GE"/>
          </w:rPr>
          <w:t>2.4</w:t>
        </w:r>
      </w:hyperlink>
      <w:r w:rsidRPr="00523648">
        <w:rPr>
          <w:rFonts w:ascii="Sylfaen" w:hAnsi="Sylfaen"/>
          <w:lang w:val="ka-GE"/>
        </w:rPr>
        <w:t xml:space="preserve">), შესაბამისად ამ პილოტის ეტაპებისა და პროცედურების დეტალიზაცია უნდა მოხდეს </w:t>
      </w:r>
      <w:r w:rsidRPr="00523648">
        <w:rPr>
          <w:rFonts w:ascii="Sylfaen" w:hAnsi="Sylfaen"/>
          <w:lang w:val="ka-GE"/>
        </w:rPr>
        <w:lastRenderedPageBreak/>
        <w:t>ამბულატორიაში პილოტის დასრულებისა, შედეგების ანალიზისა და სისტემისა და პროცესები შესაძლო მოდიფიკაციის შემდეგ</w:t>
      </w:r>
    </w:p>
    <w:p w:rsidR="00377FEE" w:rsidRDefault="00377FEE" w:rsidP="00377FEE">
      <w:pPr>
        <w:pStyle w:val="Heading1"/>
        <w:numPr>
          <w:ilvl w:val="0"/>
          <w:numId w:val="2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სისტემის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დანერგვა</w:t>
      </w:r>
    </w:p>
    <w:p w:rsidR="0004090A" w:rsidRPr="0004090A" w:rsidRDefault="0004090A" w:rsidP="0004090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სისტემის გლობალურად დანერგვის დეტალების დაზუსტება შესაძლებელი იქნება მხოლოდ პილოტირების დასრულების შემდეგ (იხ. </w:t>
      </w:r>
      <w:hyperlink w:anchor="_სისტემის_პილოტი" w:history="1">
        <w:r w:rsidRPr="0004090A">
          <w:rPr>
            <w:rStyle w:val="Hyperlink"/>
            <w:rFonts w:ascii="Sylfaen" w:hAnsi="Sylfaen"/>
            <w:lang w:val="ka-GE"/>
          </w:rPr>
          <w:t>2</w:t>
        </w:r>
      </w:hyperlink>
      <w:r>
        <w:rPr>
          <w:rFonts w:ascii="Sylfaen" w:hAnsi="Sylfaen"/>
          <w:lang w:val="ka-GE"/>
        </w:rPr>
        <w:t>).</w:t>
      </w:r>
    </w:p>
    <w:p w:rsidR="006C7AAE" w:rsidRPr="006C7AAE" w:rsidRDefault="006C7AAE" w:rsidP="006C7AAE">
      <w:pPr>
        <w:pStyle w:val="Heading2"/>
        <w:numPr>
          <w:ilvl w:val="1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საკანონმდებლო ბაზის მომზადება (მინისტრის ბრძანება)</w:t>
      </w:r>
    </w:p>
    <w:p w:rsidR="00377FEE" w:rsidRPr="00377FEE" w:rsidRDefault="00377FEE" w:rsidP="00377FEE">
      <w:pPr>
        <w:pStyle w:val="Heading2"/>
        <w:numPr>
          <w:ilvl w:val="1"/>
          <w:numId w:val="2"/>
        </w:numPr>
        <w:rPr>
          <w:lang w:val="ka-GE"/>
        </w:rPr>
      </w:pPr>
      <w:r>
        <w:rPr>
          <w:rFonts w:ascii="Sylfaen" w:hAnsi="Sylfaen" w:cs="Sylfaen"/>
          <w:lang w:val="ka-GE"/>
        </w:rPr>
        <w:t>დანერგვის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გეგმის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მომზადება</w:t>
      </w:r>
    </w:p>
    <w:p w:rsidR="00377FEE" w:rsidRPr="00377FEE" w:rsidRDefault="00377FEE" w:rsidP="00377FEE">
      <w:pPr>
        <w:pStyle w:val="Heading2"/>
        <w:numPr>
          <w:ilvl w:val="1"/>
          <w:numId w:val="2"/>
        </w:numPr>
        <w:rPr>
          <w:lang w:val="ka-GE"/>
        </w:rPr>
      </w:pPr>
      <w:r w:rsidRPr="00377FEE">
        <w:rPr>
          <w:rFonts w:ascii="Sylfaen" w:hAnsi="Sylfaen" w:cs="Sylfaen"/>
          <w:lang w:val="ka-GE"/>
        </w:rPr>
        <w:t>სასწავლო</w:t>
      </w:r>
      <w:r w:rsidRPr="00377FEE">
        <w:rPr>
          <w:lang w:val="ka-GE"/>
        </w:rPr>
        <w:t xml:space="preserve"> </w:t>
      </w:r>
      <w:r w:rsidRPr="00377FEE">
        <w:rPr>
          <w:rFonts w:ascii="Sylfaen" w:hAnsi="Sylfaen" w:cs="Sylfaen"/>
          <w:lang w:val="ka-GE"/>
        </w:rPr>
        <w:t>და</w:t>
      </w:r>
      <w:r w:rsidRPr="00377FEE">
        <w:rPr>
          <w:lang w:val="ka-GE"/>
        </w:rPr>
        <w:t xml:space="preserve"> </w:t>
      </w:r>
      <w:r w:rsidRPr="00377FEE">
        <w:rPr>
          <w:rFonts w:ascii="Sylfaen" w:hAnsi="Sylfaen" w:cs="Sylfaen"/>
          <w:lang w:val="ka-GE"/>
        </w:rPr>
        <w:t>მხარდაჭერის</w:t>
      </w:r>
      <w:r w:rsidRPr="00377FEE">
        <w:rPr>
          <w:lang w:val="ka-GE"/>
        </w:rPr>
        <w:t xml:space="preserve"> </w:t>
      </w:r>
      <w:r w:rsidRPr="00377FEE">
        <w:rPr>
          <w:rFonts w:ascii="Sylfaen" w:hAnsi="Sylfaen" w:cs="Sylfaen"/>
          <w:lang w:val="ka-GE"/>
        </w:rPr>
        <w:t>დოკუმენტების</w:t>
      </w:r>
      <w:r w:rsidRPr="00377FEE">
        <w:rPr>
          <w:lang w:val="ka-GE"/>
        </w:rPr>
        <w:t xml:space="preserve"> </w:t>
      </w:r>
      <w:r w:rsidRPr="00377FEE">
        <w:rPr>
          <w:rFonts w:ascii="Sylfaen" w:hAnsi="Sylfaen" w:cs="Sylfaen"/>
          <w:lang w:val="ka-GE"/>
        </w:rPr>
        <w:t>შემუშავება</w:t>
      </w:r>
    </w:p>
    <w:p w:rsidR="00377FEE" w:rsidRPr="00377FEE" w:rsidRDefault="00377FEE" w:rsidP="00377FEE">
      <w:pPr>
        <w:pStyle w:val="Heading2"/>
        <w:numPr>
          <w:ilvl w:val="1"/>
          <w:numId w:val="2"/>
        </w:numPr>
        <w:rPr>
          <w:lang w:val="ka-GE"/>
        </w:rPr>
      </w:pPr>
      <w:r w:rsidRPr="00377FEE">
        <w:rPr>
          <w:rFonts w:ascii="Sylfaen" w:hAnsi="Sylfaen" w:cs="Sylfaen"/>
          <w:lang w:val="ka-GE"/>
        </w:rPr>
        <w:t>ტრენინგების</w:t>
      </w:r>
      <w:r w:rsidRPr="00377FEE">
        <w:rPr>
          <w:lang w:val="ka-GE"/>
        </w:rPr>
        <w:t xml:space="preserve"> </w:t>
      </w:r>
      <w:r w:rsidRPr="00377FEE">
        <w:rPr>
          <w:rFonts w:ascii="Sylfaen" w:hAnsi="Sylfaen" w:cs="Sylfaen"/>
          <w:lang w:val="ka-GE"/>
        </w:rPr>
        <w:t>ჯგუფის</w:t>
      </w:r>
      <w:r w:rsidRPr="00377FEE">
        <w:rPr>
          <w:lang w:val="ka-GE"/>
        </w:rPr>
        <w:t xml:space="preserve"> </w:t>
      </w:r>
      <w:r w:rsidRPr="00377FEE">
        <w:rPr>
          <w:rFonts w:ascii="Sylfaen" w:hAnsi="Sylfaen" w:cs="Sylfaen"/>
          <w:lang w:val="ka-GE"/>
        </w:rPr>
        <w:t>შეთანხმება</w:t>
      </w:r>
      <w:r w:rsidRPr="00377FEE">
        <w:rPr>
          <w:lang w:val="ka-GE"/>
        </w:rPr>
        <w:t xml:space="preserve"> </w:t>
      </w:r>
      <w:r w:rsidRPr="00377FEE">
        <w:rPr>
          <w:rFonts w:ascii="Sylfaen" w:hAnsi="Sylfaen" w:cs="Sylfaen"/>
          <w:lang w:val="ka-GE"/>
        </w:rPr>
        <w:t>და</w:t>
      </w:r>
      <w:r w:rsidRPr="00377FEE">
        <w:rPr>
          <w:lang w:val="ka-GE"/>
        </w:rPr>
        <w:t xml:space="preserve"> </w:t>
      </w:r>
      <w:r w:rsidRPr="00377FEE">
        <w:rPr>
          <w:rFonts w:ascii="Sylfaen" w:hAnsi="Sylfaen" w:cs="Sylfaen"/>
          <w:lang w:val="ka-GE"/>
        </w:rPr>
        <w:t>მომზადება</w:t>
      </w:r>
    </w:p>
    <w:p w:rsidR="00377FEE" w:rsidRPr="00377FEE" w:rsidRDefault="00377FEE" w:rsidP="00377FEE">
      <w:pPr>
        <w:pStyle w:val="Heading2"/>
        <w:numPr>
          <w:ilvl w:val="1"/>
          <w:numId w:val="2"/>
        </w:numPr>
        <w:rPr>
          <w:lang w:val="ka-GE"/>
        </w:rPr>
      </w:pPr>
      <w:r w:rsidRPr="00377FEE">
        <w:rPr>
          <w:rFonts w:ascii="Sylfaen" w:hAnsi="Sylfaen" w:cs="Sylfaen"/>
          <w:lang w:val="ka-GE"/>
        </w:rPr>
        <w:t>სისტემის</w:t>
      </w:r>
      <w:r w:rsidRPr="00377FEE">
        <w:rPr>
          <w:lang w:val="ka-GE"/>
        </w:rPr>
        <w:t xml:space="preserve"> </w:t>
      </w:r>
      <w:r w:rsidRPr="00377FEE">
        <w:rPr>
          <w:rFonts w:ascii="Sylfaen" w:hAnsi="Sylfaen" w:cs="Sylfaen"/>
          <w:lang w:val="ka-GE"/>
        </w:rPr>
        <w:t>მხარდაჭერის</w:t>
      </w:r>
      <w:r w:rsidRPr="00377FEE">
        <w:rPr>
          <w:lang w:val="ka-GE"/>
        </w:rPr>
        <w:t xml:space="preserve"> </w:t>
      </w:r>
      <w:r w:rsidRPr="00377FEE">
        <w:rPr>
          <w:rFonts w:ascii="Sylfaen" w:hAnsi="Sylfaen" w:cs="Sylfaen"/>
          <w:lang w:val="ka-GE"/>
        </w:rPr>
        <w:t>ჯგუფის</w:t>
      </w:r>
      <w:r w:rsidRPr="00377FEE">
        <w:rPr>
          <w:lang w:val="ka-GE"/>
        </w:rPr>
        <w:t xml:space="preserve"> </w:t>
      </w:r>
      <w:r w:rsidRPr="00377FEE">
        <w:rPr>
          <w:rFonts w:ascii="Sylfaen" w:hAnsi="Sylfaen" w:cs="Sylfaen"/>
          <w:lang w:val="ka-GE"/>
        </w:rPr>
        <w:t>მომზადება</w:t>
      </w:r>
    </w:p>
    <w:p w:rsidR="00377FEE" w:rsidRPr="00377FEE" w:rsidRDefault="00377FEE" w:rsidP="00377FEE">
      <w:pPr>
        <w:pStyle w:val="Heading2"/>
        <w:numPr>
          <w:ilvl w:val="1"/>
          <w:numId w:val="2"/>
        </w:numPr>
        <w:rPr>
          <w:lang w:val="ka-GE"/>
        </w:rPr>
      </w:pPr>
      <w:r w:rsidRPr="00377FEE">
        <w:rPr>
          <w:rFonts w:ascii="Sylfaen" w:hAnsi="Sylfaen" w:cs="Sylfaen"/>
          <w:lang w:val="ka-GE"/>
        </w:rPr>
        <w:t>კლინიკების</w:t>
      </w:r>
      <w:r w:rsidRPr="00377FEE">
        <w:rPr>
          <w:lang w:val="ka-GE"/>
        </w:rPr>
        <w:t xml:space="preserve"> </w:t>
      </w:r>
      <w:r w:rsidRPr="00377FEE">
        <w:rPr>
          <w:rFonts w:ascii="Sylfaen" w:hAnsi="Sylfaen" w:cs="Sylfaen"/>
          <w:lang w:val="ka-GE"/>
        </w:rPr>
        <w:t>კატეგორიზაცია</w:t>
      </w:r>
      <w:r w:rsidRPr="00377FEE">
        <w:rPr>
          <w:lang w:val="ka-GE"/>
        </w:rPr>
        <w:t xml:space="preserve"> </w:t>
      </w:r>
      <w:r w:rsidRPr="00377FEE">
        <w:rPr>
          <w:rFonts w:ascii="Sylfaen" w:hAnsi="Sylfaen" w:cs="Sylfaen"/>
          <w:lang w:val="ka-GE"/>
        </w:rPr>
        <w:t>დანერგვის</w:t>
      </w:r>
      <w:r w:rsidRPr="00377FEE">
        <w:rPr>
          <w:lang w:val="ka-GE"/>
        </w:rPr>
        <w:t xml:space="preserve"> </w:t>
      </w:r>
      <w:r w:rsidRPr="00377FEE">
        <w:rPr>
          <w:rFonts w:ascii="Sylfaen" w:hAnsi="Sylfaen" w:cs="Sylfaen"/>
          <w:lang w:val="ka-GE"/>
        </w:rPr>
        <w:t>ტიპის</w:t>
      </w:r>
      <w:r w:rsidRPr="00377FEE">
        <w:rPr>
          <w:lang w:val="ka-GE"/>
        </w:rPr>
        <w:t xml:space="preserve"> </w:t>
      </w:r>
      <w:r w:rsidRPr="00377FEE">
        <w:rPr>
          <w:rFonts w:ascii="Sylfaen" w:hAnsi="Sylfaen" w:cs="Sylfaen"/>
          <w:lang w:val="ka-GE"/>
        </w:rPr>
        <w:t>მიხედვით</w:t>
      </w:r>
    </w:p>
    <w:p w:rsidR="00377FEE" w:rsidRPr="00377FEE" w:rsidRDefault="00377FEE" w:rsidP="00377FEE">
      <w:pPr>
        <w:pStyle w:val="Heading2"/>
        <w:numPr>
          <w:ilvl w:val="1"/>
          <w:numId w:val="2"/>
        </w:numPr>
        <w:rPr>
          <w:lang w:val="ka-GE"/>
        </w:rPr>
      </w:pPr>
      <w:r w:rsidRPr="00377FEE">
        <w:rPr>
          <w:rFonts w:ascii="Sylfaen" w:hAnsi="Sylfaen" w:cs="Sylfaen"/>
          <w:lang w:val="ka-GE"/>
        </w:rPr>
        <w:t>კლინიკების</w:t>
      </w:r>
      <w:r w:rsidRPr="00377FEE">
        <w:rPr>
          <w:lang w:val="ka-GE"/>
        </w:rPr>
        <w:t xml:space="preserve"> </w:t>
      </w:r>
      <w:r w:rsidRPr="00377FEE">
        <w:rPr>
          <w:rFonts w:ascii="Sylfaen" w:hAnsi="Sylfaen" w:cs="Sylfaen"/>
          <w:lang w:val="ka-GE"/>
        </w:rPr>
        <w:t>ეტაპობრივი</w:t>
      </w:r>
      <w:r w:rsidRPr="00377FEE">
        <w:rPr>
          <w:lang w:val="ka-GE"/>
        </w:rPr>
        <w:t xml:space="preserve"> </w:t>
      </w:r>
      <w:r w:rsidRPr="00377FEE">
        <w:rPr>
          <w:rFonts w:ascii="Sylfaen" w:hAnsi="Sylfaen" w:cs="Sylfaen"/>
          <w:lang w:val="ka-GE"/>
        </w:rPr>
        <w:t>ტრენინგები</w:t>
      </w:r>
    </w:p>
    <w:p w:rsidR="00377FEE" w:rsidRPr="00377FEE" w:rsidRDefault="00377FEE" w:rsidP="00377FEE">
      <w:pPr>
        <w:pStyle w:val="Heading2"/>
        <w:numPr>
          <w:ilvl w:val="1"/>
          <w:numId w:val="2"/>
        </w:numPr>
        <w:rPr>
          <w:lang w:val="ka-GE"/>
        </w:rPr>
      </w:pPr>
      <w:r w:rsidRPr="00377FEE">
        <w:rPr>
          <w:rFonts w:ascii="Sylfaen" w:hAnsi="Sylfaen" w:cs="Sylfaen"/>
          <w:lang w:val="ka-GE"/>
        </w:rPr>
        <w:t>კლინიკების</w:t>
      </w:r>
      <w:r w:rsidRPr="00377FEE">
        <w:rPr>
          <w:lang w:val="ka-GE"/>
        </w:rPr>
        <w:t xml:space="preserve"> </w:t>
      </w:r>
      <w:r w:rsidRPr="00377FEE">
        <w:rPr>
          <w:rFonts w:ascii="Sylfaen" w:hAnsi="Sylfaen" w:cs="Sylfaen"/>
          <w:lang w:val="ka-GE"/>
        </w:rPr>
        <w:t>ეტაპობრივი</w:t>
      </w:r>
      <w:r w:rsidRPr="00377FEE">
        <w:rPr>
          <w:lang w:val="ka-GE"/>
        </w:rPr>
        <w:t xml:space="preserve"> </w:t>
      </w:r>
      <w:r w:rsidRPr="00377FEE">
        <w:rPr>
          <w:rFonts w:ascii="Sylfaen" w:hAnsi="Sylfaen" w:cs="Sylfaen"/>
          <w:lang w:val="ka-GE"/>
        </w:rPr>
        <w:t>ჩართვა</w:t>
      </w:r>
      <w:r w:rsidRPr="00377FEE">
        <w:rPr>
          <w:lang w:val="ka-GE"/>
        </w:rPr>
        <w:t xml:space="preserve"> </w:t>
      </w:r>
      <w:r w:rsidRPr="00377FEE">
        <w:rPr>
          <w:rFonts w:ascii="Sylfaen" w:hAnsi="Sylfaen" w:cs="Sylfaen"/>
          <w:lang w:val="ka-GE"/>
        </w:rPr>
        <w:t>სისტემაში</w:t>
      </w:r>
      <w:r w:rsidRPr="00377FEE">
        <w:rPr>
          <w:lang w:val="ka-GE"/>
        </w:rPr>
        <w:t xml:space="preserve"> (</w:t>
      </w:r>
      <w:r w:rsidRPr="00377FEE">
        <w:rPr>
          <w:rFonts w:ascii="Sylfaen" w:hAnsi="Sylfaen" w:cs="Sylfaen"/>
          <w:lang w:val="ka-GE"/>
        </w:rPr>
        <w:t>კატეგორიების</w:t>
      </w:r>
      <w:r w:rsidRPr="00377FEE">
        <w:rPr>
          <w:lang w:val="ka-GE"/>
        </w:rPr>
        <w:t xml:space="preserve"> </w:t>
      </w:r>
      <w:r w:rsidRPr="00377FEE">
        <w:rPr>
          <w:rFonts w:ascii="Sylfaen" w:hAnsi="Sylfaen" w:cs="Sylfaen"/>
          <w:lang w:val="ka-GE"/>
        </w:rPr>
        <w:t>მიხედვით</w:t>
      </w:r>
      <w:r w:rsidRPr="00377FEE">
        <w:rPr>
          <w:lang w:val="ka-GE"/>
        </w:rPr>
        <w:t>)</w:t>
      </w:r>
    </w:p>
    <w:sectPr w:rsidR="00377FEE" w:rsidRPr="00377F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070FA8"/>
    <w:multiLevelType w:val="hybridMultilevel"/>
    <w:tmpl w:val="24B80BCC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D47DB5"/>
    <w:multiLevelType w:val="multilevel"/>
    <w:tmpl w:val="821272FC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Sylfaen" w:hAnsi="Sylfaen" w:cs="Sylfae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Sylfaen" w:hAnsi="Sylfaen" w:cs="Sylfae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Sylfaen" w:hAnsi="Sylfaen" w:cs="Sylfae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Sylfaen" w:hAnsi="Sylfaen" w:cs="Sylfae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Sylfaen" w:hAnsi="Sylfaen"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Sylfaen" w:hAnsi="Sylfaen"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Sylfaen" w:hAnsi="Sylfaen"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Sylfaen" w:hAnsi="Sylfaen" w:cs="Sylfaen" w:hint="default"/>
      </w:rPr>
    </w:lvl>
  </w:abstractNum>
  <w:abstractNum w:abstractNumId="2" w15:restartNumberingAfterBreak="0">
    <w:nsid w:val="7E474950"/>
    <w:multiLevelType w:val="hybridMultilevel"/>
    <w:tmpl w:val="429CB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3ED"/>
    <w:rsid w:val="0004090A"/>
    <w:rsid w:val="00377FEE"/>
    <w:rsid w:val="003D63ED"/>
    <w:rsid w:val="004947EB"/>
    <w:rsid w:val="00523648"/>
    <w:rsid w:val="00542102"/>
    <w:rsid w:val="00583A14"/>
    <w:rsid w:val="006C7AAE"/>
    <w:rsid w:val="006E0265"/>
    <w:rsid w:val="0083159B"/>
    <w:rsid w:val="00984999"/>
    <w:rsid w:val="009E1B27"/>
    <w:rsid w:val="00A1264D"/>
    <w:rsid w:val="00A80A2B"/>
    <w:rsid w:val="00AF28A7"/>
    <w:rsid w:val="00CB2C79"/>
    <w:rsid w:val="00DD358A"/>
    <w:rsid w:val="00F2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C0EC57-8175-4075-B428-CB6FFB403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7F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7F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77FE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77FE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63ED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377FE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7F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377F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77F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77FE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77FE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yperlink">
    <w:name w:val="Hyperlink"/>
    <w:basedOn w:val="DefaultParagraphFont"/>
    <w:uiPriority w:val="99"/>
    <w:unhideWhenUsed/>
    <w:rsid w:val="00A80A2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1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7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4333</TotalTime>
  <Pages>3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 Jgarkava</dc:creator>
  <cp:keywords/>
  <dc:description/>
  <cp:lastModifiedBy>MIC</cp:lastModifiedBy>
  <cp:revision>16</cp:revision>
  <cp:lastPrinted>2015-07-24T12:23:00Z</cp:lastPrinted>
  <dcterms:created xsi:type="dcterms:W3CDTF">2015-07-24T09:40:00Z</dcterms:created>
  <dcterms:modified xsi:type="dcterms:W3CDTF">2015-07-27T10:27:00Z</dcterms:modified>
</cp:coreProperties>
</file>