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66" w:rsidRPr="00FD6B66" w:rsidRDefault="00FD6B66" w:rsidP="00FD6B66">
      <w:pPr>
        <w:spacing w:after="120" w:line="240" w:lineRule="auto"/>
        <w:jc w:val="both"/>
        <w:rPr>
          <w:rFonts w:ascii="AcadNusx" w:hAnsi="AcadNusx"/>
          <w:b/>
          <w:noProof/>
          <w:sz w:val="24"/>
          <w:szCs w:val="24"/>
          <w:lang w:val="ka-GE"/>
        </w:rPr>
      </w:pPr>
      <w:r w:rsidRPr="00FD6B66">
        <w:rPr>
          <w:rFonts w:ascii="AcadNusx" w:hAnsi="AcadNusx"/>
          <w:b/>
          <w:noProof/>
          <w:sz w:val="24"/>
          <w:szCs w:val="24"/>
          <w:lang w:val="ka-GE"/>
        </w:rPr>
        <w:t xml:space="preserve">7. </w:t>
      </w:r>
      <w:r w:rsidRPr="00FD6B66">
        <w:rPr>
          <w:rFonts w:ascii="Sylfaen" w:hAnsi="Sylfaen" w:cs="Sylfaen"/>
          <w:b/>
          <w:noProof/>
          <w:sz w:val="24"/>
          <w:szCs w:val="24"/>
          <w:lang w:val="ka-GE"/>
        </w:rPr>
        <w:t>სოციალური</w:t>
      </w:r>
      <w:r w:rsidRPr="00FD6B66">
        <w:rPr>
          <w:rFonts w:ascii="AcadNusx" w:hAnsi="AcadNusx"/>
          <w:b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b/>
          <w:noProof/>
          <w:sz w:val="24"/>
          <w:szCs w:val="24"/>
          <w:lang w:val="ka-GE"/>
        </w:rPr>
        <w:t>სამართლიანობა</w:t>
      </w:r>
    </w:p>
    <w:p w:rsidR="00FD6B66" w:rsidRDefault="00FD6B66" w:rsidP="00FD6B66">
      <w:pPr>
        <w:spacing w:after="12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FD6B66">
        <w:rPr>
          <w:rFonts w:ascii="Sylfaen" w:hAnsi="Sylfaen" w:cs="Sylfaen"/>
          <w:noProof/>
          <w:sz w:val="24"/>
          <w:szCs w:val="24"/>
          <w:lang w:val="ka-GE"/>
        </w:rPr>
        <w:t>წინა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="00293DCB">
        <w:rPr>
          <w:rFonts w:ascii="Sylfaen" w:hAnsi="Sylfaen" w:cs="Sylfaen"/>
          <w:noProof/>
          <w:sz w:val="24"/>
          <w:szCs w:val="24"/>
          <w:lang w:val="ka-GE"/>
        </w:rPr>
        <w:t>მთავრობა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/>
        </w:rPr>
        <w:t>პრიორ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იტეტს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ბიზნესის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="0025704A">
        <w:rPr>
          <w:rFonts w:ascii="Sylfaen" w:hAnsi="Sylfaen" w:cs="Sylfaen"/>
          <w:noProof/>
          <w:sz w:val="24"/>
          <w:szCs w:val="24"/>
          <w:lang w:val="ka-GE"/>
        </w:rPr>
        <w:t>განვითარების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პოლიტიკას</w:t>
      </w:r>
      <w:r w:rsidR="0025704A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25704A" w:rsidRPr="00FD6B66">
        <w:rPr>
          <w:rFonts w:ascii="Sylfaen" w:hAnsi="Sylfaen" w:cs="Sylfaen"/>
          <w:noProof/>
          <w:sz w:val="24"/>
          <w:szCs w:val="24"/>
          <w:lang w:val="ka-GE"/>
        </w:rPr>
        <w:t>ანიჭებდა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,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რაც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ხელს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უწყობდა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ეკონომიკურ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ზრდას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.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ის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ამცირებდა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გადასახადებს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ამარტივებდა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ქვეყანაში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ბიზნესის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დასაწყებად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საჭირო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ლიცენზიებისა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სხვა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ნებართვების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მიღების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პროცედურებს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.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თუმ</w:t>
      </w:r>
      <w:r>
        <w:rPr>
          <w:rFonts w:ascii="Sylfaen" w:hAnsi="Sylfaen" w:cs="Sylfaen"/>
          <w:noProof/>
          <w:sz w:val="24"/>
          <w:szCs w:val="24"/>
          <w:lang w:val="ka-GE"/>
        </w:rPr>
        <w:t>ც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აღნიშნული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პოლიტიკის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მეორე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მხარ</w:t>
      </w:r>
      <w:r w:rsidR="00920A42">
        <w:rPr>
          <w:rFonts w:ascii="Sylfaen" w:hAnsi="Sylfaen" w:cs="Sylfaen"/>
          <w:noProof/>
          <w:sz w:val="24"/>
          <w:szCs w:val="24"/>
          <w:lang w:val="ka-GE"/>
        </w:rPr>
        <w:t>ე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წარმოადგენდა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Pr="00FD6B66">
        <w:rPr>
          <w:rFonts w:ascii="Sylfaen" w:hAnsi="Sylfaen" w:cs="Sylfaen"/>
          <w:noProof/>
          <w:sz w:val="24"/>
          <w:szCs w:val="24"/>
          <w:lang w:val="ka-GE"/>
        </w:rPr>
        <w:t>ის</w:t>
      </w:r>
      <w:r w:rsidRPr="00FD6B66">
        <w:rPr>
          <w:rFonts w:ascii="AcadNusx" w:hAnsi="AcadNusx"/>
          <w:noProof/>
          <w:sz w:val="24"/>
          <w:szCs w:val="24"/>
          <w:lang w:val="ka-GE"/>
        </w:rPr>
        <w:t xml:space="preserve"> </w:t>
      </w:r>
      <w:r w:rsidR="00920A42">
        <w:rPr>
          <w:rFonts w:ascii="Sylfaen" w:hAnsi="Sylfaen" w:cs="Sylfaen"/>
          <w:noProof/>
          <w:sz w:val="24"/>
          <w:szCs w:val="24"/>
          <w:lang w:val="ka-GE"/>
        </w:rPr>
        <w:t>ღონისძიებები</w:t>
      </w:r>
      <w:r>
        <w:rPr>
          <w:rFonts w:ascii="Sylfaen" w:hAnsi="Sylfaen" w:cs="Sylfaen"/>
          <w:noProof/>
          <w:sz w:val="24"/>
          <w:szCs w:val="24"/>
          <w:lang w:val="ka-GE"/>
        </w:rPr>
        <w:t>, რაც ზღუდავდა მუშაკების უფლებებს. 2006 წელს მიღებული შრომითი კოდექსი ვერ აკმაყოფილებდა</w:t>
      </w:r>
      <w:r w:rsidR="00920A42">
        <w:rPr>
          <w:rFonts w:ascii="Sylfaen" w:hAnsi="Sylfaen" w:cs="Sylfaen"/>
          <w:noProof/>
          <w:sz w:val="24"/>
          <w:szCs w:val="24"/>
          <w:lang w:val="ka-GE"/>
        </w:rPr>
        <w:t xml:space="preserve"> შრომის საერთაშორისო ორგანიზაციის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920A42">
        <w:rPr>
          <w:rFonts w:ascii="Sylfaen" w:hAnsi="Sylfaen" w:cs="Sylfaen"/>
          <w:noProof/>
          <w:sz w:val="24"/>
          <w:szCs w:val="24"/>
          <w:lang w:val="ka-GE"/>
        </w:rPr>
        <w:t>(</w:t>
      </w:r>
      <w:r>
        <w:rPr>
          <w:rFonts w:ascii="Sylfaen" w:hAnsi="Sylfaen" w:cs="Sylfaen"/>
          <w:noProof/>
          <w:sz w:val="24"/>
          <w:szCs w:val="24"/>
        </w:rPr>
        <w:t>ILO</w:t>
      </w:r>
      <w:r w:rsidR="00920A42">
        <w:rPr>
          <w:rFonts w:ascii="Sylfaen" w:hAnsi="Sylfaen" w:cs="Sylfaen"/>
          <w:noProof/>
          <w:sz w:val="24"/>
          <w:szCs w:val="24"/>
          <w:lang w:val="ka-GE"/>
        </w:rPr>
        <w:t xml:space="preserve">) მიერ დადგენილ </w:t>
      </w:r>
      <w:r>
        <w:rPr>
          <w:rFonts w:ascii="Sylfaen" w:hAnsi="Sylfaen" w:cs="Sylfaen"/>
          <w:noProof/>
          <w:sz w:val="24"/>
          <w:szCs w:val="24"/>
          <w:lang w:val="ka-GE"/>
        </w:rPr>
        <w:t>მინიმალურ სტანდარტებსაც კი.</w:t>
      </w:r>
      <w:r w:rsidR="00FD3B17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FD6B66" w:rsidRDefault="00F300C8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ადამიანის უფლებათა მდგომარეობის 2013 წლის ანგარიშში, რომელიც</w:t>
      </w:r>
      <w:r w:rsidR="00920A42">
        <w:rPr>
          <w:rFonts w:ascii="Sylfaen" w:hAnsi="Sylfaen"/>
          <w:noProof/>
          <w:sz w:val="24"/>
          <w:szCs w:val="24"/>
          <w:lang w:val="ka-GE"/>
        </w:rPr>
        <w:t xml:space="preserve"> ახდებს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სიცოცხლის საშუალო ხანგრძლივობ</w:t>
      </w:r>
      <w:r w:rsidR="00920A42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>ს, განათლებ</w:t>
      </w:r>
      <w:r w:rsidR="00920A42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 xml:space="preserve">სა და </w:t>
      </w:r>
      <w:r w:rsidR="00920A42">
        <w:rPr>
          <w:rFonts w:ascii="Sylfaen" w:hAnsi="Sylfaen"/>
          <w:noProof/>
          <w:sz w:val="24"/>
          <w:szCs w:val="24"/>
          <w:lang w:val="ka-GE"/>
        </w:rPr>
        <w:t>შემოსავ</w:t>
      </w:r>
      <w:r>
        <w:rPr>
          <w:rFonts w:ascii="Sylfaen" w:hAnsi="Sylfaen"/>
          <w:noProof/>
          <w:sz w:val="24"/>
          <w:szCs w:val="24"/>
          <w:lang w:val="ka-GE"/>
        </w:rPr>
        <w:t>ლ</w:t>
      </w:r>
      <w:r w:rsidR="00920A42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>ს</w:t>
      </w:r>
      <w:r w:rsidR="00920A42">
        <w:rPr>
          <w:rFonts w:ascii="Sylfaen" w:hAnsi="Sylfaen"/>
          <w:noProof/>
          <w:sz w:val="24"/>
          <w:szCs w:val="24"/>
          <w:lang w:val="ka-GE"/>
        </w:rPr>
        <w:t xml:space="preserve"> კომბინირება</w:t>
      </w:r>
      <w:r>
        <w:rPr>
          <w:rFonts w:ascii="Sylfaen" w:hAnsi="Sylfaen"/>
          <w:noProof/>
          <w:sz w:val="24"/>
          <w:szCs w:val="24"/>
          <w:lang w:val="ka-GE"/>
        </w:rPr>
        <w:t>, საქართველო 187 ქვეყნიდან ან ტერიტორიიდან 72-ე ადგილზე აღმოჩნდა.</w:t>
      </w:r>
      <w:r>
        <w:rPr>
          <w:rStyle w:val="a5"/>
          <w:rFonts w:ascii="Sylfaen" w:hAnsi="Sylfaen"/>
          <w:noProof/>
          <w:sz w:val="24"/>
          <w:szCs w:val="24"/>
          <w:lang w:val="ka-GE"/>
        </w:rPr>
        <w:footnoteReference w:id="2"/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20A42">
        <w:rPr>
          <w:rFonts w:ascii="Sylfaen" w:hAnsi="Sylfaen"/>
          <w:noProof/>
          <w:sz w:val="24"/>
          <w:szCs w:val="24"/>
          <w:lang w:val="ka-GE"/>
        </w:rPr>
        <w:t>აღნიშნული ანგარიშის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მონაცემებით</w:t>
      </w:r>
      <w:r w:rsidR="00920A42">
        <w:rPr>
          <w:rFonts w:ascii="Sylfaen" w:hAnsi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მოსახლეობის 15.3 პროცენტი საერთაშორისო </w:t>
      </w:r>
      <w:r w:rsidR="00920A42">
        <w:rPr>
          <w:rFonts w:ascii="Sylfaen" w:hAnsi="Sylfaen"/>
          <w:noProof/>
          <w:sz w:val="24"/>
          <w:szCs w:val="24"/>
          <w:lang w:val="ka-GE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იღარიბის ზღვარს </w:t>
      </w:r>
      <w:r w:rsidR="00920A42">
        <w:rPr>
          <w:rFonts w:ascii="Sylfaen" w:hAnsi="Sylfaen"/>
          <w:noProof/>
          <w:sz w:val="24"/>
          <w:szCs w:val="24"/>
          <w:lang w:val="ka-GE"/>
        </w:rPr>
        <w:t>მიღმა</w:t>
      </w:r>
      <w:r>
        <w:rPr>
          <w:rFonts w:ascii="Sylfaen" w:hAnsi="Sylfaen"/>
          <w:noProof/>
          <w:sz w:val="24"/>
          <w:szCs w:val="24"/>
          <w:lang w:val="ka-GE"/>
        </w:rPr>
        <w:t xml:space="preserve"> ცხოვრობს, </w:t>
      </w:r>
      <w:r w:rsidR="00920A42">
        <w:rPr>
          <w:rFonts w:ascii="Sylfaen" w:hAnsi="Sylfaen"/>
          <w:noProof/>
          <w:sz w:val="24"/>
          <w:szCs w:val="24"/>
          <w:lang w:val="ka-GE"/>
        </w:rPr>
        <w:t>რომელთა შემოსავალიც</w:t>
      </w:r>
      <w:r>
        <w:rPr>
          <w:rFonts w:ascii="Sylfaen" w:hAnsi="Sylfaen"/>
          <w:noProof/>
          <w:sz w:val="24"/>
          <w:szCs w:val="24"/>
          <w:lang w:val="ka-GE"/>
        </w:rPr>
        <w:t xml:space="preserve"> 1.25 ა</w:t>
      </w:r>
      <w:r w:rsidR="00920A42">
        <w:rPr>
          <w:rFonts w:ascii="Sylfaen" w:hAnsi="Sylfaen"/>
          <w:noProof/>
          <w:sz w:val="24"/>
          <w:szCs w:val="24"/>
          <w:lang w:val="ka-GE"/>
        </w:rPr>
        <w:t>შ</w:t>
      </w:r>
      <w:r>
        <w:rPr>
          <w:rFonts w:ascii="Sylfaen" w:hAnsi="Sylfaen"/>
          <w:noProof/>
          <w:sz w:val="24"/>
          <w:szCs w:val="24"/>
          <w:lang w:val="ka-GE"/>
        </w:rPr>
        <w:t>შ დოლარზე ნაკლებია დღეში.</w:t>
      </w:r>
      <w:r>
        <w:rPr>
          <w:rStyle w:val="a5"/>
          <w:rFonts w:ascii="Sylfaen" w:hAnsi="Sylfaen"/>
          <w:noProof/>
          <w:sz w:val="24"/>
          <w:szCs w:val="24"/>
          <w:lang w:val="ka-GE"/>
        </w:rPr>
        <w:footnoteReference w:id="3"/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</w:rPr>
        <w:t>UNICEF</w:t>
      </w:r>
      <w:r>
        <w:rPr>
          <w:rFonts w:ascii="Sylfaen" w:hAnsi="Sylfaen"/>
          <w:noProof/>
          <w:sz w:val="24"/>
          <w:szCs w:val="24"/>
          <w:lang w:val="ka-GE"/>
        </w:rPr>
        <w:t>-ის შეფასებით 77 000 ბავშვი უკიდურეს სიღარიბეში ცხოვრობს,</w:t>
      </w:r>
      <w:r w:rsidR="00920A42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ხოლო საქართველოში არსებული ბავშვთა სიკვდილიანობის დონე ყველაზე მაღალია ევროპაში.</w:t>
      </w:r>
    </w:p>
    <w:p w:rsidR="00F300C8" w:rsidRDefault="00F300C8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სოფლის მეურნეობის სექტორის</w:t>
      </w:r>
      <w:r w:rsidR="0068595A">
        <w:rPr>
          <w:rFonts w:ascii="Sylfaen" w:hAnsi="Sylfaen"/>
          <w:noProof/>
          <w:sz w:val="24"/>
          <w:szCs w:val="24"/>
          <w:lang w:val="ka-GE"/>
        </w:rPr>
        <w:t xml:space="preserve"> მიმართ უყურადღებობამ გააუარესა სოფლად მცხოვრები უამრავი ადამიანის სოციალურ-ეკონომიკური მდგომარეობა იმდენად, რომ ბარტერული გაცვლის შემთხვევები უკვე რეგულარულად იჩენს თავს. აღნიშნულმა აგრეთვე ხელი შეუწყო ემიგრაციას დედაქალაქის მიმართულებით და ქვეყნის</w:t>
      </w:r>
      <w:r w:rsidR="00920A42">
        <w:rPr>
          <w:rFonts w:ascii="Sylfaen" w:hAnsi="Sylfaen"/>
          <w:noProof/>
          <w:sz w:val="24"/>
          <w:szCs w:val="24"/>
          <w:lang w:val="ka-GE"/>
        </w:rPr>
        <w:t xml:space="preserve"> ფარგლებს </w:t>
      </w:r>
      <w:r w:rsidR="0068595A">
        <w:rPr>
          <w:rFonts w:ascii="Sylfaen" w:hAnsi="Sylfaen"/>
          <w:noProof/>
          <w:sz w:val="24"/>
          <w:szCs w:val="24"/>
          <w:lang w:val="ka-GE"/>
        </w:rPr>
        <w:t>გარეთ.</w:t>
      </w:r>
    </w:p>
    <w:p w:rsidR="0068595A" w:rsidRDefault="0068595A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დღეის მდგომარეობით</w:t>
      </w:r>
      <w:r w:rsidR="00920A42">
        <w:rPr>
          <w:rFonts w:ascii="Sylfaen" w:hAnsi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საქართველოს ჯერ კიდევ არ წარმოუდგენია მისი მესამე პერიოდული ანგარიში ეკონომიკურ, სოციალურ და კულტურულ უფლებათა საერთაშორისო კონვენციის შესახებ, რომელიც </w:t>
      </w:r>
      <w:r w:rsidR="00920A42">
        <w:rPr>
          <w:rFonts w:ascii="Sylfaen" w:hAnsi="Sylfaen"/>
          <w:noProof/>
          <w:sz w:val="24"/>
          <w:szCs w:val="24"/>
          <w:lang w:val="ka-GE"/>
        </w:rPr>
        <w:t>კ</w:t>
      </w:r>
      <w:r>
        <w:rPr>
          <w:rFonts w:ascii="Sylfaen" w:hAnsi="Sylfaen"/>
          <w:noProof/>
          <w:sz w:val="24"/>
          <w:szCs w:val="24"/>
          <w:lang w:val="ka-GE"/>
        </w:rPr>
        <w:t>ერ კიდევ 2007 წელს იყო წარსადგენი. ეს</w:t>
      </w:r>
      <w:r w:rsidR="00920A42">
        <w:rPr>
          <w:rFonts w:ascii="Sylfaen" w:hAnsi="Sylfaen"/>
          <w:noProof/>
          <w:sz w:val="24"/>
          <w:szCs w:val="24"/>
          <w:lang w:val="ka-GE"/>
        </w:rPr>
        <w:t xml:space="preserve"> შესაძლებელია იყოს </w:t>
      </w:r>
      <w:r>
        <w:rPr>
          <w:rFonts w:ascii="Sylfaen" w:hAnsi="Sylfaen"/>
          <w:noProof/>
          <w:sz w:val="24"/>
          <w:szCs w:val="24"/>
          <w:lang w:val="ka-GE"/>
        </w:rPr>
        <w:t>აღნიშნული</w:t>
      </w:r>
      <w:r w:rsidR="00920A42">
        <w:rPr>
          <w:rFonts w:ascii="Sylfaen" w:hAnsi="Sylfaen"/>
          <w:noProof/>
          <w:sz w:val="24"/>
          <w:szCs w:val="24"/>
          <w:lang w:val="ka-GE"/>
        </w:rPr>
        <w:t xml:space="preserve"> პრობლემებისთვის </w:t>
      </w:r>
      <w:r>
        <w:rPr>
          <w:rFonts w:ascii="Sylfaen" w:hAnsi="Sylfaen"/>
          <w:noProof/>
          <w:sz w:val="24"/>
          <w:szCs w:val="24"/>
          <w:lang w:val="ka-GE"/>
        </w:rPr>
        <w:t>დაბალი პრიორიტეტის მინიჭების მაჩვენებელ</w:t>
      </w:r>
      <w:r w:rsidR="00920A42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>. ფაქტიურად, საქართველომ ვერ მოახერხა მისი მოქალაქეების ეკონომიკური  და სოციალური უფლებების დაცვა. ეს არის მთავრობისა და პარლამენტის წინაშე არსებული უდიდესი გამოწვევა.</w:t>
      </w:r>
    </w:p>
    <w:p w:rsidR="0068595A" w:rsidRDefault="00920A42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ამჟამად </w:t>
      </w:r>
      <w:r w:rsidR="0068595A">
        <w:rPr>
          <w:rFonts w:ascii="Sylfaen" w:hAnsi="Sylfaen"/>
          <w:noProof/>
          <w:sz w:val="24"/>
          <w:szCs w:val="24"/>
          <w:lang w:val="ka-GE"/>
        </w:rPr>
        <w:t>ხელისუფლებამ გადაურიცხა ერთი მილიარდი ლარი ბიუჯეტის სხვა ნაწილებიდან სოციალურ სექტორს. მისი განცხადებით, გეგმაშია ჯანდაცვისა და განათლების სისტემების რეფორმირება და სოფლის მეურნეობის განვითარების მხარდაჭერა.</w:t>
      </w:r>
    </w:p>
    <w:p w:rsidR="0068595A" w:rsidRDefault="0068595A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სხვა ძირითად პრიორიტეტებს წარმოადგენს</w:t>
      </w:r>
      <w:r w:rsidR="00920A42">
        <w:rPr>
          <w:rFonts w:ascii="Sylfaen" w:hAnsi="Sylfaen"/>
          <w:b/>
          <w:noProof/>
          <w:sz w:val="24"/>
          <w:szCs w:val="24"/>
          <w:lang w:val="ka-GE"/>
        </w:rPr>
        <w:t xml:space="preserve"> გენდერული </w:t>
      </w:r>
      <w:r>
        <w:rPr>
          <w:rFonts w:ascii="Sylfaen" w:hAnsi="Sylfaen"/>
          <w:b/>
          <w:noProof/>
          <w:sz w:val="24"/>
          <w:szCs w:val="24"/>
          <w:lang w:val="ka-GE"/>
        </w:rPr>
        <w:t>თანასწორობის ხელშეწყობა და ქალთა უფლებების დაცვა, ახალი შრომითი კოდექსის ეფექტური განხორციელება, ასევე საკუთრების უფლებების მიმართ პატივისცემის უზრუნველყოფა და</w:t>
      </w:r>
      <w:r w:rsidR="00020D0E">
        <w:rPr>
          <w:rFonts w:ascii="Sylfaen" w:hAnsi="Sylfaen"/>
          <w:b/>
          <w:noProof/>
          <w:sz w:val="24"/>
          <w:szCs w:val="24"/>
          <w:lang w:val="ka-GE"/>
        </w:rPr>
        <w:t>,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="00972E08">
        <w:rPr>
          <w:rFonts w:ascii="Sylfaen" w:hAnsi="Sylfaen"/>
          <w:b/>
          <w:noProof/>
          <w:sz w:val="24"/>
          <w:szCs w:val="24"/>
          <w:lang w:val="ka-GE"/>
        </w:rPr>
        <w:t>შ</w:t>
      </w:r>
      <w:r w:rsidR="00020D0E">
        <w:rPr>
          <w:rFonts w:ascii="Sylfaen" w:hAnsi="Sylfaen"/>
          <w:b/>
          <w:noProof/>
          <w:sz w:val="24"/>
          <w:szCs w:val="24"/>
          <w:lang w:val="ka-GE"/>
        </w:rPr>
        <w:t>ე</w:t>
      </w:r>
      <w:r w:rsidR="00972E08">
        <w:rPr>
          <w:rFonts w:ascii="Sylfaen" w:hAnsi="Sylfaen"/>
          <w:b/>
          <w:noProof/>
          <w:sz w:val="24"/>
          <w:szCs w:val="24"/>
          <w:lang w:val="ka-GE"/>
        </w:rPr>
        <w:t>საძლებლობის შემთხვევაში</w:t>
      </w:r>
      <w:r w:rsidR="00020D0E">
        <w:rPr>
          <w:rFonts w:ascii="Sylfaen" w:hAnsi="Sylfaen"/>
          <w:b/>
          <w:noProof/>
          <w:sz w:val="24"/>
          <w:szCs w:val="24"/>
          <w:lang w:val="ka-GE"/>
        </w:rPr>
        <w:t>,</w:t>
      </w:r>
      <w:r w:rsidR="00972E08">
        <w:rPr>
          <w:rFonts w:ascii="Sylfaen" w:hAnsi="Sylfaen"/>
          <w:b/>
          <w:noProof/>
          <w:sz w:val="24"/>
          <w:szCs w:val="24"/>
          <w:lang w:val="ka-GE"/>
        </w:rPr>
        <w:t xml:space="preserve"> აღნიშნულ სექტორში წარსულში არსებული უსამართლობის აღმოფხვრა.</w:t>
      </w:r>
    </w:p>
    <w:p w:rsidR="00972E08" w:rsidRDefault="00972E08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972E08" w:rsidRDefault="00972E08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lastRenderedPageBreak/>
        <w:t>7.1. შრომითი უფლებები</w:t>
      </w:r>
    </w:p>
    <w:p w:rsidR="00972E08" w:rsidRDefault="00972E08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წინა შრომი</w:t>
      </w:r>
      <w:r w:rsidR="00020D0E">
        <w:rPr>
          <w:rFonts w:ascii="Sylfaen" w:hAnsi="Sylfaen"/>
          <w:noProof/>
          <w:sz w:val="24"/>
          <w:szCs w:val="24"/>
          <w:lang w:val="ka-GE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კანონმდებლობა შეიცავდა ისეთ დებულებებს, რომლებიც არღვევდა</w:t>
      </w:r>
      <w:r w:rsidR="00020D0E">
        <w:rPr>
          <w:rFonts w:ascii="Sylfaen" w:hAnsi="Sylfaen"/>
          <w:noProof/>
          <w:sz w:val="24"/>
          <w:szCs w:val="24"/>
          <w:lang w:val="ka-GE"/>
        </w:rPr>
        <w:t xml:space="preserve"> მუშაკთა </w:t>
      </w:r>
      <w:r>
        <w:rPr>
          <w:rFonts w:ascii="Sylfaen" w:hAnsi="Sylfaen"/>
          <w:noProof/>
          <w:sz w:val="24"/>
          <w:szCs w:val="24"/>
          <w:lang w:val="ka-GE"/>
        </w:rPr>
        <w:t>უფლებებს. იმ შემთხვევაშიც, როდესაც უფლებები ფორმალურად მინიჭებული იყო, ხშირ</w:t>
      </w:r>
      <w:r w:rsidR="00020D0E">
        <w:rPr>
          <w:rFonts w:ascii="Sylfaen" w:hAnsi="Sylfaen"/>
          <w:noProof/>
          <w:sz w:val="24"/>
          <w:szCs w:val="24"/>
          <w:lang w:val="ka-GE"/>
        </w:rPr>
        <w:t>ად არ ხდებოდა მათი დაცვა</w:t>
      </w:r>
      <w:r>
        <w:rPr>
          <w:rFonts w:ascii="Sylfaen" w:hAnsi="Sylfaen"/>
          <w:noProof/>
          <w:sz w:val="24"/>
          <w:szCs w:val="24"/>
          <w:lang w:val="ka-GE"/>
        </w:rPr>
        <w:t xml:space="preserve">. </w:t>
      </w:r>
      <w:r w:rsidR="00020D0E">
        <w:rPr>
          <w:rFonts w:ascii="Sylfaen" w:hAnsi="Sylfaen" w:cs="Sylfaen"/>
          <w:noProof/>
          <w:sz w:val="24"/>
          <w:szCs w:val="24"/>
          <w:lang w:val="ka-GE"/>
        </w:rPr>
        <w:t>შრომის საერთაშორისო ორგანიზაციის (</w:t>
      </w:r>
      <w:r w:rsidR="00020D0E">
        <w:rPr>
          <w:rFonts w:ascii="Sylfaen" w:hAnsi="Sylfaen" w:cs="Sylfaen"/>
          <w:noProof/>
          <w:sz w:val="24"/>
          <w:szCs w:val="24"/>
        </w:rPr>
        <w:t>ILO</w:t>
      </w:r>
      <w:r w:rsidR="00020D0E">
        <w:rPr>
          <w:rFonts w:ascii="Sylfaen" w:hAnsi="Sylfaen" w:cs="Sylfaen"/>
          <w:noProof/>
          <w:sz w:val="24"/>
          <w:szCs w:val="24"/>
          <w:lang w:val="ka-GE"/>
        </w:rPr>
        <w:t xml:space="preserve">) მონაცემების </w:t>
      </w:r>
      <w:r>
        <w:rPr>
          <w:rFonts w:ascii="Sylfaen" w:hAnsi="Sylfaen"/>
          <w:noProof/>
          <w:sz w:val="24"/>
          <w:szCs w:val="24"/>
          <w:lang w:val="ka-GE"/>
        </w:rPr>
        <w:t xml:space="preserve">თანახმად, ხარვეზები განსაკუთრებით თვალსაჩინო იყო ორ ძირითად </w:t>
      </w:r>
      <w:r w:rsidR="00020D0E">
        <w:rPr>
          <w:rFonts w:ascii="Sylfaen" w:hAnsi="Sylfaen"/>
          <w:noProof/>
          <w:sz w:val="24"/>
          <w:szCs w:val="24"/>
          <w:lang w:val="ka-GE"/>
        </w:rPr>
        <w:t>კონვენც</w:t>
      </w:r>
      <w:r>
        <w:rPr>
          <w:rFonts w:ascii="Sylfaen" w:hAnsi="Sylfaen"/>
          <w:noProof/>
          <w:sz w:val="24"/>
          <w:szCs w:val="24"/>
          <w:lang w:val="ka-GE"/>
        </w:rPr>
        <w:t xml:space="preserve">იასთან მიმართებაში: </w:t>
      </w:r>
      <w:r w:rsidRPr="00020D0E">
        <w:rPr>
          <w:rFonts w:ascii="AcadNusx" w:hAnsi="AcadNusx" w:cs="Arial"/>
          <w:noProof/>
          <w:sz w:val="24"/>
          <w:szCs w:val="24"/>
          <w:lang w:val="ka-GE"/>
        </w:rPr>
        <w:t>#87</w:t>
      </w:r>
      <w:r>
        <w:rPr>
          <w:rFonts w:ascii="Sylfaen" w:hAnsi="Sylfaen"/>
          <w:noProof/>
          <w:sz w:val="24"/>
          <w:szCs w:val="24"/>
          <w:lang w:val="ka-GE"/>
        </w:rPr>
        <w:t xml:space="preserve">  </w:t>
      </w:r>
      <w:r w:rsidR="00020D0E">
        <w:rPr>
          <w:rFonts w:ascii="Sylfaen" w:hAnsi="Sylfaen"/>
          <w:noProof/>
          <w:sz w:val="24"/>
          <w:szCs w:val="24"/>
          <w:lang w:val="ka-GE"/>
        </w:rPr>
        <w:t>- გაერთიანების</w:t>
      </w:r>
      <w:r>
        <w:rPr>
          <w:rFonts w:ascii="Sylfaen" w:hAnsi="Sylfaen"/>
          <w:noProof/>
          <w:sz w:val="24"/>
          <w:szCs w:val="24"/>
          <w:lang w:val="ka-GE"/>
        </w:rPr>
        <w:t xml:space="preserve"> უფლების შესახებ და </w:t>
      </w:r>
      <w:r w:rsidRPr="00020D0E">
        <w:rPr>
          <w:rFonts w:ascii="AcadNusx" w:hAnsi="AcadNusx"/>
          <w:noProof/>
          <w:sz w:val="24"/>
          <w:szCs w:val="24"/>
          <w:lang w:val="ka-GE"/>
        </w:rPr>
        <w:t>#98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020D0E">
        <w:rPr>
          <w:rFonts w:ascii="Sylfaen" w:hAnsi="Sylfaen"/>
          <w:noProof/>
          <w:sz w:val="24"/>
          <w:szCs w:val="24"/>
          <w:lang w:val="ka-GE"/>
        </w:rPr>
        <w:t xml:space="preserve">- </w:t>
      </w:r>
      <w:r>
        <w:rPr>
          <w:rFonts w:ascii="Sylfaen" w:hAnsi="Sylfaen"/>
          <w:noProof/>
          <w:sz w:val="24"/>
          <w:szCs w:val="24"/>
          <w:lang w:val="ka-GE"/>
        </w:rPr>
        <w:t>კოლექტიური მოლაპარაკებების წარმოების უფლების შესახებ.</w:t>
      </w:r>
    </w:p>
    <w:p w:rsidR="00972E08" w:rsidRDefault="00972E08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2011 წლის დეკემბერში უზენაესმა სასამართლომ დაადგინა, რომ</w:t>
      </w:r>
      <w:r w:rsidR="00020D0E">
        <w:rPr>
          <w:rFonts w:ascii="Sylfaen" w:hAnsi="Sylfaen"/>
          <w:noProof/>
          <w:sz w:val="24"/>
          <w:szCs w:val="24"/>
          <w:lang w:val="ka-GE"/>
        </w:rPr>
        <w:t xml:space="preserve"> პროფკავშირების</w:t>
      </w:r>
      <w:r>
        <w:rPr>
          <w:rFonts w:ascii="Sylfaen" w:hAnsi="Sylfaen"/>
          <w:noProof/>
          <w:sz w:val="24"/>
          <w:szCs w:val="24"/>
          <w:lang w:val="ka-GE"/>
        </w:rPr>
        <w:t xml:space="preserve"> აქტივისტები არ იყვნენ დაცულნი მაშინდელი შრომითი კოდექსით. 2012 წლის ივნისში შრომი</w:t>
      </w:r>
      <w:r w:rsidR="00020D0E">
        <w:rPr>
          <w:rFonts w:ascii="Sylfaen" w:hAnsi="Sylfaen"/>
          <w:noProof/>
          <w:sz w:val="24"/>
          <w:szCs w:val="24"/>
          <w:lang w:val="ka-GE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კანონმდებლობაში </w:t>
      </w:r>
      <w:r w:rsidR="00020D0E">
        <w:rPr>
          <w:rFonts w:ascii="Sylfaen" w:hAnsi="Sylfaen"/>
          <w:noProof/>
          <w:sz w:val="24"/>
          <w:szCs w:val="24"/>
          <w:lang w:val="ka-GE"/>
        </w:rPr>
        <w:t>შ</w:t>
      </w:r>
      <w:r>
        <w:rPr>
          <w:rFonts w:ascii="Sylfaen" w:hAnsi="Sylfaen"/>
          <w:noProof/>
          <w:sz w:val="24"/>
          <w:szCs w:val="24"/>
          <w:lang w:val="ka-GE"/>
        </w:rPr>
        <w:t>ეტანილი ცვლილებები არ შეეხო აღნიშნულ პრობლემას, ასევე არ განსაზღვრა</w:t>
      </w:r>
      <w:r w:rsidR="00020D0E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კოლექტიური მოლაპარაკებების წარმოების </w:t>
      </w:r>
      <w:r w:rsidR="00020D0E">
        <w:rPr>
          <w:rFonts w:ascii="Sylfaen" w:hAnsi="Sylfaen"/>
          <w:noProof/>
          <w:sz w:val="24"/>
          <w:szCs w:val="24"/>
          <w:lang w:val="ka-GE"/>
        </w:rPr>
        <w:t>უფლება</w:t>
      </w:r>
      <w:r>
        <w:rPr>
          <w:rFonts w:ascii="Sylfaen" w:hAnsi="Sylfaen"/>
          <w:noProof/>
          <w:sz w:val="24"/>
          <w:szCs w:val="24"/>
          <w:lang w:val="ka-GE"/>
        </w:rPr>
        <w:t>. მნიშვნელოვანი სოციალური დიალოგი ფაქტიურად არ იმართებოდა და</w:t>
      </w:r>
      <w:r w:rsidR="00020D0E">
        <w:rPr>
          <w:rFonts w:ascii="Sylfaen" w:hAnsi="Sylfaen"/>
          <w:noProof/>
          <w:sz w:val="24"/>
          <w:szCs w:val="24"/>
          <w:lang w:val="ka-GE"/>
        </w:rPr>
        <w:t xml:space="preserve"> პროფკავშირების </w:t>
      </w:r>
      <w:r>
        <w:rPr>
          <w:rFonts w:ascii="Sylfaen" w:hAnsi="Sylfaen"/>
          <w:noProof/>
          <w:sz w:val="24"/>
          <w:szCs w:val="24"/>
          <w:lang w:val="ka-GE"/>
        </w:rPr>
        <w:t>ლიდერები და წევრები რეგულარულად აცხადებდნენ, რომ ხელისუფლება მათ ხშირად აშინებდა.</w:t>
      </w:r>
    </w:p>
    <w:p w:rsidR="00972E08" w:rsidRDefault="00020D0E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პროფკავშირების </w:t>
      </w:r>
      <w:r w:rsidR="00D814C6">
        <w:rPr>
          <w:rFonts w:ascii="Sylfaen" w:hAnsi="Sylfaen"/>
          <w:noProof/>
          <w:sz w:val="24"/>
          <w:szCs w:val="24"/>
          <w:lang w:val="ka-GE"/>
        </w:rPr>
        <w:t>ფინანსური მდგომარეობა კვლავ კრიტიკულ</w:t>
      </w:r>
      <w:r>
        <w:rPr>
          <w:rFonts w:ascii="Sylfaen" w:hAnsi="Sylfaen"/>
          <w:noProof/>
          <w:sz w:val="24"/>
          <w:szCs w:val="24"/>
          <w:lang w:val="ka-GE"/>
        </w:rPr>
        <w:t>ად დარჩა</w:t>
      </w:r>
      <w:r w:rsidR="00D814C6">
        <w:rPr>
          <w:rFonts w:ascii="Sylfaen" w:hAnsi="Sylfaen"/>
          <w:noProof/>
          <w:sz w:val="24"/>
          <w:szCs w:val="24"/>
          <w:lang w:val="ka-GE"/>
        </w:rPr>
        <w:t>, ხოლო</w:t>
      </w:r>
      <w:r>
        <w:rPr>
          <w:rFonts w:ascii="Sylfaen" w:hAnsi="Sylfaen"/>
          <w:noProof/>
          <w:sz w:val="24"/>
          <w:szCs w:val="24"/>
          <w:lang w:val="ka-GE"/>
        </w:rPr>
        <w:t xml:space="preserve"> პედაგოგთა </w:t>
      </w:r>
      <w:r w:rsidR="00D814C6">
        <w:rPr>
          <w:rFonts w:ascii="Sylfaen" w:hAnsi="Sylfaen"/>
          <w:noProof/>
          <w:sz w:val="24"/>
          <w:szCs w:val="24"/>
          <w:lang w:val="ka-GE"/>
        </w:rPr>
        <w:t xml:space="preserve">კავშირის </w:t>
      </w:r>
      <w:r>
        <w:rPr>
          <w:rFonts w:ascii="Sylfaen" w:hAnsi="Sylfaen"/>
          <w:noProof/>
          <w:sz w:val="24"/>
          <w:szCs w:val="24"/>
          <w:lang w:val="ka-GE"/>
        </w:rPr>
        <w:t xml:space="preserve">მთავარი </w:t>
      </w:r>
      <w:r w:rsidR="00D814C6">
        <w:rPr>
          <w:rFonts w:ascii="Sylfaen" w:hAnsi="Sylfaen"/>
          <w:noProof/>
          <w:sz w:val="24"/>
          <w:szCs w:val="24"/>
          <w:lang w:val="ka-GE"/>
        </w:rPr>
        <w:t>ხელმძღვანელობა არ</w:t>
      </w:r>
      <w:r>
        <w:rPr>
          <w:rFonts w:ascii="Sylfaen" w:hAnsi="Sylfaen"/>
          <w:noProof/>
          <w:sz w:val="24"/>
          <w:szCs w:val="24"/>
          <w:lang w:val="ka-GE"/>
        </w:rPr>
        <w:t xml:space="preserve"> იქნა </w:t>
      </w:r>
      <w:r w:rsidR="00D814C6">
        <w:rPr>
          <w:rFonts w:ascii="Sylfaen" w:hAnsi="Sylfaen"/>
          <w:noProof/>
          <w:sz w:val="24"/>
          <w:szCs w:val="24"/>
          <w:lang w:val="ka-GE"/>
        </w:rPr>
        <w:t xml:space="preserve">აღიარებული ხელისუფლების მიერ და </w:t>
      </w:r>
      <w:r>
        <w:rPr>
          <w:rFonts w:ascii="Sylfaen" w:hAnsi="Sylfaen"/>
          <w:noProof/>
          <w:sz w:val="24"/>
          <w:szCs w:val="24"/>
          <w:lang w:val="ka-GE"/>
        </w:rPr>
        <w:t>გამოძახე</w:t>
      </w:r>
      <w:r w:rsidR="00D814C6">
        <w:rPr>
          <w:rFonts w:ascii="Sylfaen" w:hAnsi="Sylfaen"/>
          <w:noProof/>
          <w:sz w:val="24"/>
          <w:szCs w:val="24"/>
          <w:lang w:val="ka-GE"/>
        </w:rPr>
        <w:t>ბულ იქნა სასამართლოში. თითქმის ყოველი დამოუკიდებელი კავშირი აკეთებდა განცხადებას მთავრობის მიერ მათ საქმიანობაში ჩარევის შესახებ, დაშინებებიდან და მუქარებიდან</w:t>
      </w:r>
      <w:r>
        <w:rPr>
          <w:rFonts w:ascii="Sylfaen" w:hAnsi="Sylfaen"/>
          <w:noProof/>
          <w:sz w:val="24"/>
          <w:szCs w:val="24"/>
          <w:lang w:val="ka-GE"/>
        </w:rPr>
        <w:t xml:space="preserve"> დაწყებული </w:t>
      </w:r>
      <w:r w:rsidR="00D814C6">
        <w:rPr>
          <w:rFonts w:ascii="Sylfaen" w:hAnsi="Sylfaen"/>
          <w:noProof/>
          <w:sz w:val="24"/>
          <w:szCs w:val="24"/>
          <w:lang w:val="ka-GE"/>
        </w:rPr>
        <w:t>სამსახურიდან უსამართლო გათავისუფლებ</w:t>
      </w:r>
      <w:r>
        <w:rPr>
          <w:rFonts w:ascii="Sylfaen" w:hAnsi="Sylfaen"/>
          <w:noProof/>
          <w:sz w:val="24"/>
          <w:szCs w:val="24"/>
          <w:lang w:val="ka-GE"/>
        </w:rPr>
        <w:t>ით დამთავრებული</w:t>
      </w:r>
      <w:r w:rsidR="00D814C6">
        <w:rPr>
          <w:rFonts w:ascii="Sylfaen" w:hAnsi="Sylfaen"/>
          <w:noProof/>
          <w:sz w:val="24"/>
          <w:szCs w:val="24"/>
          <w:lang w:val="ka-GE"/>
        </w:rPr>
        <w:t xml:space="preserve">, რაც ხშირად „ნებაყოფლობითი გათავისუფლების“ სახელით ინიღბებოდა. აშშ-ს სახელმწიფო დეპარტამენტის მიერ 2012 წლის ანგარიშში აღინიშნა, რომ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შრომის საერთაშორისო ორგანიზაციასა </w:t>
      </w:r>
      <w:r w:rsidR="00D814C6">
        <w:rPr>
          <w:rFonts w:ascii="Sylfaen" w:hAnsi="Sylfaen"/>
          <w:noProof/>
          <w:sz w:val="24"/>
          <w:szCs w:val="24"/>
          <w:lang w:val="ka-GE"/>
        </w:rPr>
        <w:t>და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სხვა შესაბამის დაწესებულებებს</w:t>
      </w:r>
      <w:r w:rsidR="00E93519">
        <w:rPr>
          <w:rFonts w:ascii="Sylfaen" w:hAnsi="Sylfaen"/>
          <w:noProof/>
          <w:sz w:val="24"/>
          <w:szCs w:val="24"/>
          <w:lang w:val="ka-GE"/>
        </w:rPr>
        <w:t xml:space="preserve"> სწამდათ</w:t>
      </w:r>
      <w:r w:rsidR="00D814C6">
        <w:rPr>
          <w:rFonts w:ascii="Sylfaen" w:hAnsi="Sylfaen"/>
          <w:noProof/>
          <w:sz w:val="24"/>
          <w:szCs w:val="24"/>
          <w:lang w:val="ka-GE"/>
        </w:rPr>
        <w:t>, რომ საქართველოს მიერ განხორციელებული ღონისძიებები ასახავდა „</w:t>
      </w:r>
      <w:r w:rsidR="00E93519">
        <w:rPr>
          <w:rFonts w:ascii="Sylfaen" w:hAnsi="Sylfaen"/>
          <w:noProof/>
          <w:sz w:val="24"/>
          <w:szCs w:val="24"/>
          <w:lang w:val="ka-GE"/>
        </w:rPr>
        <w:t xml:space="preserve">კერძო და საჯარო სექტორებში მუშაკებისთვის თავისუფლად გაერთიანების, ორგანიზებისა და კოლექტიური მოლაპარაკებების წარმოების უფლების ჩამორთმევასთან დაკავშირებით </w:t>
      </w:r>
      <w:r w:rsidR="00D814C6">
        <w:rPr>
          <w:rFonts w:ascii="Sylfaen" w:hAnsi="Sylfaen"/>
          <w:noProof/>
          <w:sz w:val="24"/>
          <w:szCs w:val="24"/>
          <w:lang w:val="ka-GE"/>
        </w:rPr>
        <w:t>წინასწარ</w:t>
      </w:r>
      <w:r w:rsidR="00E93519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D814C6">
        <w:rPr>
          <w:rFonts w:ascii="Sylfaen" w:hAnsi="Sylfaen"/>
          <w:noProof/>
          <w:sz w:val="24"/>
          <w:szCs w:val="24"/>
          <w:lang w:val="ka-GE"/>
        </w:rPr>
        <w:t>განზრახულ ძალისხმევას“.</w:t>
      </w:r>
      <w:r w:rsidR="00D814C6">
        <w:rPr>
          <w:rStyle w:val="a5"/>
          <w:rFonts w:ascii="Sylfaen" w:hAnsi="Sylfaen"/>
          <w:noProof/>
          <w:sz w:val="24"/>
          <w:szCs w:val="24"/>
          <w:lang w:val="ka-GE"/>
        </w:rPr>
        <w:footnoteReference w:id="4"/>
      </w:r>
      <w:r w:rsidR="00D814C6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E93519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:rsidR="00D814C6" w:rsidRDefault="00D814C6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ახალმა პრემიერ-მინისტრმა კაბინეტის პირველ სხდომაზე განაცხადა შრომითი კოდექსის რეფორმირების აუცილებლობის შესახებ. რამდენიმე რთული მოლაპარაკების შემდგომ, 2013 წლის ივნისში მიღებულ იქნა </w:t>
      </w:r>
      <w:r w:rsidR="00E93519">
        <w:rPr>
          <w:rFonts w:ascii="Sylfaen" w:hAnsi="Sylfaen" w:cs="Sylfaen"/>
          <w:noProof/>
          <w:sz w:val="24"/>
          <w:szCs w:val="24"/>
          <w:lang w:val="ka-GE"/>
        </w:rPr>
        <w:t xml:space="preserve">შრომის საერთაშორისო ორგანიზაციის </w:t>
      </w:r>
      <w:r>
        <w:rPr>
          <w:rFonts w:ascii="Sylfaen" w:hAnsi="Sylfaen"/>
          <w:noProof/>
          <w:sz w:val="24"/>
          <w:szCs w:val="24"/>
          <w:lang w:val="ka-GE"/>
        </w:rPr>
        <w:t xml:space="preserve">მინიმალური სტანდარტების </w:t>
      </w:r>
      <w:r w:rsidR="00E93519">
        <w:rPr>
          <w:rFonts w:ascii="Sylfaen" w:hAnsi="Sylfaen"/>
          <w:noProof/>
          <w:sz w:val="24"/>
          <w:szCs w:val="24"/>
          <w:lang w:val="ka-GE"/>
        </w:rPr>
        <w:t>შ</w:t>
      </w:r>
      <w:r>
        <w:rPr>
          <w:rFonts w:ascii="Sylfaen" w:hAnsi="Sylfaen"/>
          <w:noProof/>
          <w:sz w:val="24"/>
          <w:szCs w:val="24"/>
          <w:lang w:val="ka-GE"/>
        </w:rPr>
        <w:t xml:space="preserve">ესაბამისი ახალი შრომითი კოდექსი. ეს იყო </w:t>
      </w:r>
      <w:r w:rsidR="00E93519">
        <w:rPr>
          <w:rFonts w:ascii="Sylfaen" w:hAnsi="Sylfaen"/>
          <w:noProof/>
          <w:sz w:val="24"/>
          <w:szCs w:val="24"/>
          <w:lang w:val="ka-GE"/>
        </w:rPr>
        <w:t xml:space="preserve">სხვადასხვა საერთაშორისო ოფიციალური პირების, მათ შორის ევროკავშირის, </w:t>
      </w:r>
      <w:r>
        <w:rPr>
          <w:rFonts w:ascii="Sylfaen" w:hAnsi="Sylfaen"/>
          <w:noProof/>
          <w:sz w:val="24"/>
          <w:szCs w:val="24"/>
          <w:lang w:val="ka-GE"/>
        </w:rPr>
        <w:t xml:space="preserve">ხანგრძლივი მოთხოვნა ევროკავშირი-საქართველოს მოლაპარაკებების დაუბრკოლებელი გადასვლის უზრუნველსაყოფად მომავალ შეთანხმებებზე, მათ შორის გაერთიანების შესახებ </w:t>
      </w:r>
      <w:r w:rsidR="00F336A5">
        <w:rPr>
          <w:rFonts w:ascii="Sylfaen" w:hAnsi="Sylfaen"/>
          <w:noProof/>
          <w:sz w:val="24"/>
          <w:szCs w:val="24"/>
          <w:lang w:val="ka-GE"/>
        </w:rPr>
        <w:t xml:space="preserve">შეთანხმებასა და </w:t>
      </w:r>
      <w:r w:rsidR="00F336A5">
        <w:rPr>
          <w:rFonts w:ascii="Sylfaen" w:hAnsi="Sylfaen"/>
          <w:noProof/>
          <w:sz w:val="24"/>
          <w:szCs w:val="24"/>
        </w:rPr>
        <w:t>DCFTA</w:t>
      </w:r>
      <w:r w:rsidR="00E93519">
        <w:rPr>
          <w:rFonts w:ascii="Sylfaen" w:hAnsi="Sylfaen"/>
          <w:noProof/>
          <w:sz w:val="24"/>
          <w:szCs w:val="24"/>
          <w:lang w:val="ka-GE"/>
        </w:rPr>
        <w:t>-ზე</w:t>
      </w:r>
      <w:r w:rsidR="00F336A5">
        <w:rPr>
          <w:rFonts w:ascii="Sylfaen" w:hAnsi="Sylfaen"/>
          <w:noProof/>
          <w:sz w:val="24"/>
          <w:szCs w:val="24"/>
        </w:rPr>
        <w:t xml:space="preserve"> </w:t>
      </w:r>
      <w:r w:rsidR="00F336A5">
        <w:rPr>
          <w:rFonts w:ascii="Sylfaen" w:hAnsi="Sylfaen"/>
          <w:noProof/>
          <w:sz w:val="24"/>
          <w:szCs w:val="24"/>
          <w:lang w:val="ru-RU"/>
        </w:rPr>
        <w:t>(</w:t>
      </w:r>
      <w:r w:rsidR="00F336A5">
        <w:rPr>
          <w:rFonts w:ascii="Sylfaen" w:hAnsi="Sylfaen"/>
          <w:noProof/>
          <w:sz w:val="24"/>
          <w:szCs w:val="24"/>
          <w:lang w:val="ka-GE"/>
        </w:rPr>
        <w:t>ღრმა და ყოვლისმომცველი თავისუფალი ვაჭრობის შეთანხმება</w:t>
      </w:r>
      <w:r w:rsidR="00F336A5">
        <w:rPr>
          <w:rFonts w:ascii="Sylfaen" w:hAnsi="Sylfaen"/>
          <w:noProof/>
          <w:sz w:val="24"/>
          <w:szCs w:val="24"/>
          <w:lang w:val="ru-RU"/>
        </w:rPr>
        <w:t>)</w:t>
      </w:r>
      <w:r w:rsidR="00F336A5">
        <w:rPr>
          <w:rFonts w:ascii="Sylfaen" w:hAnsi="Sylfaen"/>
          <w:noProof/>
          <w:sz w:val="24"/>
          <w:szCs w:val="24"/>
          <w:lang w:val="ka-GE"/>
        </w:rPr>
        <w:t>.</w:t>
      </w:r>
    </w:p>
    <w:p w:rsidR="001868BF" w:rsidRDefault="00B502AC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მიუხედავად იმისა, რომ </w:t>
      </w:r>
      <w:r w:rsidR="00F336A5">
        <w:rPr>
          <w:rFonts w:ascii="Sylfaen" w:hAnsi="Sylfaen"/>
          <w:b/>
          <w:noProof/>
          <w:sz w:val="24"/>
          <w:szCs w:val="24"/>
          <w:lang w:val="ka-GE"/>
        </w:rPr>
        <w:t xml:space="preserve">კოდექსი წარმოადგენს თვალსაჩინო პროგრესს წინა სიტუაციებთან შედარებით, ის კვლავ საჭიროებს დახვეწას. </w:t>
      </w:r>
      <w:r>
        <w:rPr>
          <w:rFonts w:ascii="Sylfaen" w:hAnsi="Sylfaen"/>
          <w:b/>
          <w:noProof/>
          <w:sz w:val="24"/>
          <w:szCs w:val="24"/>
          <w:lang w:val="ka-GE"/>
        </w:rPr>
        <w:t>გადამწყვეტი მნიშვნელობა ენიჭება იმ</w:t>
      </w:r>
      <w:r w:rsidR="00F336A5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noProof/>
          <w:sz w:val="24"/>
          <w:szCs w:val="24"/>
          <w:lang w:val="ka-GE"/>
        </w:rPr>
        <w:t>ფაქტს</w:t>
      </w:r>
      <w:r w:rsidR="00F336A5">
        <w:rPr>
          <w:rFonts w:ascii="Sylfaen" w:hAnsi="Sylfaen"/>
          <w:b/>
          <w:noProof/>
          <w:sz w:val="24"/>
          <w:szCs w:val="24"/>
          <w:lang w:val="ka-GE"/>
        </w:rPr>
        <w:t xml:space="preserve">, რომ ხელისუფლების ორგანოები და სხვა ჩართული პირები </w:t>
      </w:r>
      <w:r w:rsidR="001868BF">
        <w:rPr>
          <w:rFonts w:ascii="Sylfaen" w:hAnsi="Sylfaen"/>
          <w:b/>
          <w:noProof/>
          <w:sz w:val="24"/>
          <w:szCs w:val="24"/>
          <w:lang w:val="ka-GE"/>
        </w:rPr>
        <w:t xml:space="preserve">ყოველგვარ ძალისხმევას მიმართავენ ახალი კოდექსის ეფექტური განხორციელების უზრუნველსაყოფად. უკვე აღინიშნა გაუმჯობესება სოციალური დიალოგის პირობებში და </w:t>
      </w:r>
      <w:r w:rsidR="001868BF">
        <w:rPr>
          <w:rFonts w:ascii="Sylfaen" w:hAnsi="Sylfaen"/>
          <w:b/>
          <w:noProof/>
          <w:sz w:val="24"/>
          <w:szCs w:val="24"/>
          <w:lang w:val="ka-GE"/>
        </w:rPr>
        <w:lastRenderedPageBreak/>
        <w:t>ეს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კვლავ </w:t>
      </w:r>
      <w:r w:rsidR="001868BF">
        <w:rPr>
          <w:rFonts w:ascii="Sylfaen" w:hAnsi="Sylfaen"/>
          <w:b/>
          <w:noProof/>
          <w:sz w:val="24"/>
          <w:szCs w:val="24"/>
          <w:lang w:val="ka-GE"/>
        </w:rPr>
        <w:t xml:space="preserve">უნდა გაგრძელდეს. მნიშვნელოვანია, რომ სამმხრივი კომისია 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მნიშვნელოვნად და ყოველგვარი დაგვიანების გარეშე </w:t>
      </w:r>
      <w:r w:rsidR="001868BF">
        <w:rPr>
          <w:rFonts w:ascii="Sylfaen" w:hAnsi="Sylfaen"/>
          <w:b/>
          <w:noProof/>
          <w:sz w:val="24"/>
          <w:szCs w:val="24"/>
          <w:lang w:val="ka-GE"/>
        </w:rPr>
        <w:t>აღრმავებს მის დიალოგს.</w:t>
      </w:r>
    </w:p>
    <w:p w:rsidR="001868BF" w:rsidRDefault="001868BF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გარდა ამისა, </w:t>
      </w:r>
      <w:r w:rsidR="00B502AC">
        <w:rPr>
          <w:rFonts w:ascii="Sylfaen" w:hAnsi="Sylfaen"/>
          <w:b/>
          <w:noProof/>
          <w:sz w:val="24"/>
          <w:szCs w:val="24"/>
          <w:lang w:val="ka-GE"/>
        </w:rPr>
        <w:t xml:space="preserve">დავების გადასაჭრელად </w:t>
      </w:r>
      <w:r>
        <w:rPr>
          <w:rFonts w:ascii="Sylfaen" w:hAnsi="Sylfaen"/>
          <w:b/>
          <w:noProof/>
          <w:sz w:val="24"/>
          <w:szCs w:val="24"/>
          <w:lang w:val="ka-GE"/>
        </w:rPr>
        <w:t>აუცილებელია რამდენიმე ახალი ინსტიტუტის დანერგვა, შრომი</w:t>
      </w:r>
      <w:r w:rsidR="00B502AC">
        <w:rPr>
          <w:rFonts w:ascii="Sylfaen" w:hAnsi="Sylfaen"/>
          <w:b/>
          <w:noProof/>
          <w:sz w:val="24"/>
          <w:szCs w:val="24"/>
          <w:lang w:val="ka-GE"/>
        </w:rPr>
        <w:t>ს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ინსპექციისა და სამედიაციო ინსტიტუტის </w:t>
      </w:r>
      <w:r w:rsidR="00B502AC">
        <w:rPr>
          <w:rFonts w:ascii="Sylfaen" w:hAnsi="Sylfaen"/>
          <w:b/>
          <w:noProof/>
          <w:sz w:val="24"/>
          <w:szCs w:val="24"/>
          <w:lang w:val="ka-GE"/>
        </w:rPr>
        <w:t>ჩ</w:t>
      </w:r>
      <w:r>
        <w:rPr>
          <w:rFonts w:ascii="Sylfaen" w:hAnsi="Sylfaen"/>
          <w:b/>
          <w:noProof/>
          <w:sz w:val="24"/>
          <w:szCs w:val="24"/>
          <w:lang w:val="ka-GE"/>
        </w:rPr>
        <w:t>ათვლით</w:t>
      </w:r>
      <w:r w:rsidR="00B502AC">
        <w:rPr>
          <w:rFonts w:ascii="Sylfaen" w:hAnsi="Sylfaen"/>
          <w:b/>
          <w:noProof/>
          <w:sz w:val="24"/>
          <w:szCs w:val="24"/>
          <w:lang w:val="ka-GE"/>
        </w:rPr>
        <w:t>,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შიდა შრომითი კონფლიქტების (მათ შორის იმ საქმეების</w:t>
      </w:r>
      <w:r w:rsidR="00254CDD">
        <w:rPr>
          <w:rFonts w:ascii="Sylfaen" w:hAnsi="Sylfaen"/>
          <w:b/>
          <w:noProof/>
          <w:sz w:val="24"/>
          <w:szCs w:val="24"/>
          <w:lang w:val="ka-GE"/>
        </w:rPr>
        <w:t xml:space="preserve">, სადაც </w:t>
      </w:r>
      <w:r>
        <w:rPr>
          <w:rFonts w:ascii="Sylfaen" w:hAnsi="Sylfaen"/>
          <w:b/>
          <w:noProof/>
          <w:sz w:val="24"/>
          <w:szCs w:val="24"/>
          <w:lang w:val="ka-GE"/>
        </w:rPr>
        <w:t>მთავრობა წარმოადგენს დამსაქმებელს) ესკლაციის პრევენციი</w:t>
      </w:r>
      <w:r w:rsidR="00254CDD">
        <w:rPr>
          <w:rFonts w:ascii="Sylfaen" w:hAnsi="Sylfaen"/>
          <w:b/>
          <w:noProof/>
          <w:sz w:val="24"/>
          <w:szCs w:val="24"/>
          <w:lang w:val="ka-GE"/>
        </w:rPr>
        <w:t>ს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მიზნით. </w:t>
      </w:r>
      <w:r w:rsidR="00254CDD">
        <w:rPr>
          <w:rFonts w:ascii="Sylfaen" w:hAnsi="Sylfaen"/>
          <w:b/>
          <w:noProof/>
          <w:sz w:val="24"/>
          <w:szCs w:val="24"/>
          <w:lang w:val="ka-GE"/>
        </w:rPr>
        <w:t>ყუ</w:t>
      </w:r>
      <w:r>
        <w:rPr>
          <w:rFonts w:ascii="Sylfaen" w:hAnsi="Sylfaen"/>
          <w:b/>
          <w:noProof/>
          <w:sz w:val="24"/>
          <w:szCs w:val="24"/>
          <w:lang w:val="ka-GE"/>
        </w:rPr>
        <w:t>რადღება უნდა დაეთმოს შრომის, ჯანმრთელობისა და სოციალური დაცვის სამი</w:t>
      </w:r>
      <w:r w:rsidR="00254CDD">
        <w:rPr>
          <w:rFonts w:ascii="Sylfaen" w:hAnsi="Sylfaen"/>
          <w:b/>
          <w:noProof/>
          <w:sz w:val="24"/>
          <w:szCs w:val="24"/>
          <w:lang w:val="ka-GE"/>
        </w:rPr>
        <w:t>ნ</w:t>
      </w:r>
      <w:r>
        <w:rPr>
          <w:rFonts w:ascii="Sylfaen" w:hAnsi="Sylfaen"/>
          <w:b/>
          <w:noProof/>
          <w:sz w:val="24"/>
          <w:szCs w:val="24"/>
          <w:lang w:val="ka-GE"/>
        </w:rPr>
        <w:t>ისტროს გაყოფას, შრო</w:t>
      </w:r>
      <w:r w:rsidR="00254CDD">
        <w:rPr>
          <w:rFonts w:ascii="Sylfaen" w:hAnsi="Sylfaen"/>
          <w:b/>
          <w:noProof/>
          <w:sz w:val="24"/>
          <w:szCs w:val="24"/>
          <w:lang w:val="ka-GE"/>
        </w:rPr>
        <w:t>მ</w:t>
      </w:r>
      <w:r>
        <w:rPr>
          <w:rFonts w:ascii="Sylfaen" w:hAnsi="Sylfaen"/>
          <w:b/>
          <w:noProof/>
          <w:sz w:val="24"/>
          <w:szCs w:val="24"/>
          <w:lang w:val="ka-GE"/>
        </w:rPr>
        <w:t>ითი საკითხებისთვის უმაღლესი პრიორიტეტის მინიჭების მიზნით.</w:t>
      </w:r>
      <w:r w:rsidR="00B502AC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p w:rsidR="001868BF" w:rsidRDefault="001868BF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1868BF" w:rsidRDefault="001868BF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7.2. ქალთა უფლებები და</w:t>
      </w:r>
      <w:r w:rsidR="00772ECC">
        <w:rPr>
          <w:rFonts w:ascii="Sylfaen" w:hAnsi="Sylfaen"/>
          <w:b/>
          <w:noProof/>
          <w:sz w:val="24"/>
          <w:szCs w:val="24"/>
          <w:lang w:val="ka-GE"/>
        </w:rPr>
        <w:t xml:space="preserve"> გენდერული </w:t>
      </w:r>
      <w:r>
        <w:rPr>
          <w:rFonts w:ascii="Sylfaen" w:hAnsi="Sylfaen"/>
          <w:b/>
          <w:noProof/>
          <w:sz w:val="24"/>
          <w:szCs w:val="24"/>
          <w:lang w:val="ka-GE"/>
        </w:rPr>
        <w:t>თანასწორობა</w:t>
      </w:r>
    </w:p>
    <w:p w:rsidR="00F336A5" w:rsidRDefault="00F01A80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გაეროს ინდექსის თანახმად</w:t>
      </w:r>
      <w:r w:rsidR="00772ECC">
        <w:rPr>
          <w:rFonts w:ascii="Sylfaen" w:hAnsi="Sylfaen"/>
          <w:noProof/>
          <w:sz w:val="24"/>
          <w:szCs w:val="24"/>
          <w:lang w:val="ka-GE"/>
        </w:rPr>
        <w:t xml:space="preserve">, გენდერული </w:t>
      </w:r>
      <w:r>
        <w:rPr>
          <w:rFonts w:ascii="Sylfaen" w:hAnsi="Sylfaen"/>
          <w:noProof/>
          <w:sz w:val="24"/>
          <w:szCs w:val="24"/>
          <w:lang w:val="ka-GE"/>
        </w:rPr>
        <w:t>თანასწორობის მხრივ საქართველო 148 ქვეყნიდან 81-ე ადგილზე იმყოფება. ინდექსი ასახავს უთანასწორობას სამ სფეროში: რეპროდუქციულ</w:t>
      </w:r>
      <w:r w:rsidR="00772ECC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 xml:space="preserve"> ჯანრთელობ</w:t>
      </w:r>
      <w:r w:rsidR="00772ECC">
        <w:rPr>
          <w:rFonts w:ascii="Sylfaen" w:hAnsi="Sylfaen"/>
          <w:noProof/>
          <w:sz w:val="24"/>
          <w:szCs w:val="24"/>
          <w:lang w:val="ka-GE"/>
        </w:rPr>
        <w:t>ის</w:t>
      </w:r>
      <w:r>
        <w:rPr>
          <w:rFonts w:ascii="Sylfaen" w:hAnsi="Sylfaen"/>
          <w:noProof/>
          <w:sz w:val="24"/>
          <w:szCs w:val="24"/>
          <w:lang w:val="ka-GE"/>
        </w:rPr>
        <w:t>, პოლიტიკურ</w:t>
      </w:r>
      <w:r w:rsidR="00772ECC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 xml:space="preserve"> ძალაუფლებ</w:t>
      </w:r>
      <w:r w:rsidR="00772ECC">
        <w:rPr>
          <w:rFonts w:ascii="Sylfaen" w:hAnsi="Sylfaen"/>
          <w:noProof/>
          <w:sz w:val="24"/>
          <w:szCs w:val="24"/>
          <w:lang w:val="ka-GE"/>
        </w:rPr>
        <w:t>ისა</w:t>
      </w:r>
      <w:r>
        <w:rPr>
          <w:rFonts w:ascii="Sylfaen" w:hAnsi="Sylfaen"/>
          <w:noProof/>
          <w:sz w:val="24"/>
          <w:szCs w:val="24"/>
          <w:lang w:val="ka-GE"/>
        </w:rPr>
        <w:t xml:space="preserve"> და ეკონომიკურ</w:t>
      </w:r>
      <w:r w:rsidR="00772ECC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საქმიანობ</w:t>
      </w:r>
      <w:r w:rsidR="00772ECC">
        <w:rPr>
          <w:rFonts w:ascii="Sylfaen" w:hAnsi="Sylfaen"/>
          <w:noProof/>
          <w:sz w:val="24"/>
          <w:szCs w:val="24"/>
          <w:lang w:val="ka-GE"/>
        </w:rPr>
        <w:t>ის სფეროებში</w:t>
      </w:r>
      <w:r>
        <w:rPr>
          <w:rFonts w:ascii="Sylfaen" w:hAnsi="Sylfaen"/>
          <w:noProof/>
          <w:sz w:val="24"/>
          <w:szCs w:val="24"/>
          <w:lang w:val="ka-GE"/>
        </w:rPr>
        <w:t>.</w:t>
      </w:r>
      <w:r>
        <w:rPr>
          <w:rStyle w:val="a5"/>
          <w:rFonts w:ascii="Sylfaen" w:hAnsi="Sylfaen"/>
          <w:noProof/>
          <w:sz w:val="24"/>
          <w:szCs w:val="24"/>
          <w:lang w:val="ka-GE"/>
        </w:rPr>
        <w:footnoteReference w:id="5"/>
      </w:r>
      <w:r w:rsidR="00F336A5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p w:rsidR="00DC3F72" w:rsidRDefault="00F01A80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საქართველომ მოახდინა ქალთა მიმართ დისკრიმინაციის ყველა ფორმის აღმოფხვრის შესახებ კონვენციის რატიფიცირება და მიიღო კანონი ოჯახური </w:t>
      </w:r>
      <w:r w:rsidR="00FD7DF5">
        <w:rPr>
          <w:rFonts w:ascii="Sylfaen" w:hAnsi="Sylfaen"/>
          <w:noProof/>
          <w:sz w:val="24"/>
          <w:szCs w:val="24"/>
          <w:lang w:val="ka-GE"/>
        </w:rPr>
        <w:t>ძ</w:t>
      </w:r>
      <w:r>
        <w:rPr>
          <w:rFonts w:ascii="Sylfaen" w:hAnsi="Sylfaen"/>
          <w:noProof/>
          <w:sz w:val="24"/>
          <w:szCs w:val="24"/>
          <w:lang w:val="ka-GE"/>
        </w:rPr>
        <w:t>ალადობის აღმოფხვრის შესახებ 2006 წელს და კანონი</w:t>
      </w:r>
      <w:r w:rsidR="00772ECC">
        <w:rPr>
          <w:rFonts w:ascii="Sylfaen" w:hAnsi="Sylfaen"/>
          <w:noProof/>
          <w:sz w:val="24"/>
          <w:szCs w:val="24"/>
          <w:lang w:val="ka-GE"/>
        </w:rPr>
        <w:t xml:space="preserve"> გენდერული </w:t>
      </w:r>
      <w:r>
        <w:rPr>
          <w:rFonts w:ascii="Sylfaen" w:hAnsi="Sylfaen"/>
          <w:noProof/>
          <w:sz w:val="24"/>
          <w:szCs w:val="24"/>
          <w:lang w:val="ka-GE"/>
        </w:rPr>
        <w:t xml:space="preserve">თანასწორობის შესახებ 2010 წელს. </w:t>
      </w:r>
      <w:r w:rsidR="00D466A4">
        <w:rPr>
          <w:rFonts w:ascii="Sylfaen" w:hAnsi="Sylfaen"/>
          <w:noProof/>
          <w:sz w:val="24"/>
          <w:szCs w:val="24"/>
          <w:lang w:val="ka-GE"/>
        </w:rPr>
        <w:t xml:space="preserve">ეს უკანასკნელი ითვალისწინებს </w:t>
      </w:r>
      <w:r w:rsidR="00772ECC">
        <w:rPr>
          <w:rFonts w:ascii="Sylfaen" w:hAnsi="Sylfaen"/>
          <w:noProof/>
          <w:sz w:val="24"/>
          <w:szCs w:val="24"/>
          <w:lang w:val="ka-GE"/>
        </w:rPr>
        <w:t>დებულებებს</w:t>
      </w:r>
      <w:r w:rsidR="00D466A4">
        <w:rPr>
          <w:rFonts w:ascii="Sylfaen" w:hAnsi="Sylfaen"/>
          <w:noProof/>
          <w:sz w:val="24"/>
          <w:szCs w:val="24"/>
          <w:lang w:val="ka-GE"/>
        </w:rPr>
        <w:t xml:space="preserve"> ქალთა უსაფრთხოებისა და თანასწორობის გაუმჯობესების შესახებ შრომით ბაზარზე და ქალთა </w:t>
      </w:r>
      <w:r w:rsidR="00DC3F72">
        <w:rPr>
          <w:rFonts w:ascii="Sylfaen" w:hAnsi="Sylfaen"/>
          <w:noProof/>
          <w:sz w:val="24"/>
          <w:szCs w:val="24"/>
          <w:lang w:val="ka-GE"/>
        </w:rPr>
        <w:t>პოლი</w:t>
      </w:r>
      <w:r w:rsidR="00D466A4">
        <w:rPr>
          <w:rFonts w:ascii="Sylfaen" w:hAnsi="Sylfaen"/>
          <w:noProof/>
          <w:sz w:val="24"/>
          <w:szCs w:val="24"/>
          <w:lang w:val="ka-GE"/>
        </w:rPr>
        <w:t>ტიკური ჩართულ</w:t>
      </w:r>
      <w:r w:rsidR="00DC3F72">
        <w:rPr>
          <w:rFonts w:ascii="Sylfaen" w:hAnsi="Sylfaen"/>
          <w:noProof/>
          <w:sz w:val="24"/>
          <w:szCs w:val="24"/>
          <w:lang w:val="ka-GE"/>
        </w:rPr>
        <w:t>ო</w:t>
      </w:r>
      <w:r w:rsidR="00D466A4">
        <w:rPr>
          <w:rFonts w:ascii="Sylfaen" w:hAnsi="Sylfaen"/>
          <w:noProof/>
          <w:sz w:val="24"/>
          <w:szCs w:val="24"/>
          <w:lang w:val="ka-GE"/>
        </w:rPr>
        <w:t>ბის განმტკიცებას</w:t>
      </w:r>
      <w:r w:rsidR="00DC3F72">
        <w:rPr>
          <w:rFonts w:ascii="Sylfaen" w:hAnsi="Sylfaen"/>
          <w:noProof/>
          <w:sz w:val="24"/>
          <w:szCs w:val="24"/>
          <w:lang w:val="ka-GE"/>
        </w:rPr>
        <w:t>. კანონს დაემატა 2011-2013 წლების ეროვნული სამოქმედო გეგმა</w:t>
      </w:r>
      <w:r w:rsidR="00772ECC">
        <w:rPr>
          <w:rFonts w:ascii="Sylfaen" w:hAnsi="Sylfaen"/>
          <w:noProof/>
          <w:sz w:val="24"/>
          <w:szCs w:val="24"/>
          <w:lang w:val="ka-GE"/>
        </w:rPr>
        <w:t xml:space="preserve"> გენდერული თანასწორობის </w:t>
      </w:r>
      <w:r w:rsidR="00DC3F72">
        <w:rPr>
          <w:rFonts w:ascii="Sylfaen" w:hAnsi="Sylfaen"/>
          <w:noProof/>
          <w:sz w:val="24"/>
          <w:szCs w:val="24"/>
          <w:lang w:val="ka-GE"/>
        </w:rPr>
        <w:t xml:space="preserve">შესახებ. გენდერული თანასწორობის საპარლამენტო საბჭომ </w:t>
      </w:r>
      <w:r w:rsidR="00A263D6">
        <w:rPr>
          <w:rFonts w:ascii="Sylfaen" w:hAnsi="Sylfaen"/>
          <w:noProof/>
          <w:sz w:val="24"/>
          <w:szCs w:val="24"/>
          <w:lang w:val="ka-GE"/>
        </w:rPr>
        <w:t>ს</w:t>
      </w:r>
      <w:r w:rsidR="00DC3F72">
        <w:rPr>
          <w:rFonts w:ascii="Sylfaen" w:hAnsi="Sylfaen"/>
          <w:noProof/>
          <w:sz w:val="24"/>
          <w:szCs w:val="24"/>
          <w:lang w:val="ka-GE"/>
        </w:rPr>
        <w:t>აკუთარი წვლილი შეიტანა აღნი</w:t>
      </w:r>
      <w:r w:rsidR="00772ECC">
        <w:rPr>
          <w:rFonts w:ascii="Sylfaen" w:hAnsi="Sylfaen"/>
          <w:noProof/>
          <w:sz w:val="24"/>
          <w:szCs w:val="24"/>
          <w:lang w:val="ka-GE"/>
        </w:rPr>
        <w:t>შ</w:t>
      </w:r>
      <w:r w:rsidR="00DC3F72">
        <w:rPr>
          <w:rFonts w:ascii="Sylfaen" w:hAnsi="Sylfaen"/>
          <w:noProof/>
          <w:sz w:val="24"/>
          <w:szCs w:val="24"/>
          <w:lang w:val="ka-GE"/>
        </w:rPr>
        <w:t xml:space="preserve">ნული დოკუმენტების შემუშავებაში. ახლახანს </w:t>
      </w:r>
      <w:r w:rsidR="00772ECC">
        <w:rPr>
          <w:rFonts w:ascii="Sylfaen" w:hAnsi="Sylfaen"/>
          <w:noProof/>
          <w:sz w:val="24"/>
          <w:szCs w:val="24"/>
          <w:lang w:val="ka-GE"/>
        </w:rPr>
        <w:t xml:space="preserve">ასევე რატიფიცირებული იქნა </w:t>
      </w:r>
      <w:r w:rsidR="00DC3F72">
        <w:rPr>
          <w:rFonts w:ascii="Sylfaen" w:hAnsi="Sylfaen"/>
          <w:noProof/>
          <w:sz w:val="24"/>
          <w:szCs w:val="24"/>
          <w:lang w:val="ka-GE"/>
        </w:rPr>
        <w:t>ქალ</w:t>
      </w:r>
      <w:r w:rsidR="00A263D6">
        <w:rPr>
          <w:rFonts w:ascii="Sylfaen" w:hAnsi="Sylfaen"/>
          <w:noProof/>
          <w:sz w:val="24"/>
          <w:szCs w:val="24"/>
          <w:lang w:val="ka-GE"/>
        </w:rPr>
        <w:t>თ</w:t>
      </w:r>
      <w:r w:rsidR="00DC3F72">
        <w:rPr>
          <w:rFonts w:ascii="Sylfaen" w:hAnsi="Sylfaen"/>
          <w:noProof/>
          <w:sz w:val="24"/>
          <w:szCs w:val="24"/>
          <w:lang w:val="ka-GE"/>
        </w:rPr>
        <w:t>ა მიმართ ძალადობისა და ოჯახში ძალადობის წინააღმდეგ ბრძოლისა და პრევენციის შესახებ ევროსაბჭოს კონვენცია (სტამბულის კონვენცია).</w:t>
      </w:r>
    </w:p>
    <w:p w:rsidR="00FD7DF5" w:rsidRDefault="00FD7DF5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საქართველო წარმოადგენს ქვეყანას, სადაც ქალები მართლა</w:t>
      </w:r>
      <w:r w:rsidR="00772ECC">
        <w:rPr>
          <w:rFonts w:ascii="Sylfaen" w:hAnsi="Sylfaen"/>
          <w:noProof/>
          <w:sz w:val="24"/>
          <w:szCs w:val="24"/>
          <w:lang w:val="ka-GE"/>
        </w:rPr>
        <w:t>ც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სოციალურ და ეკონომიკურ მამოძრავებელ ძალას ქმნიან, თუმცა უამრავ სფეროში კვლავ მნიშვნელოვან დისკრიმინაციას განიცდიან. მაგალითად, მიუხედავად იმისა</w:t>
      </w:r>
      <w:r w:rsidR="00772ECC">
        <w:rPr>
          <w:rFonts w:ascii="Sylfaen" w:hAnsi="Sylfaen"/>
          <w:noProof/>
          <w:sz w:val="24"/>
          <w:szCs w:val="24"/>
          <w:lang w:val="ka-GE"/>
        </w:rPr>
        <w:t xml:space="preserve">, </w:t>
      </w:r>
      <w:r>
        <w:rPr>
          <w:rFonts w:ascii="Sylfaen" w:hAnsi="Sylfaen"/>
          <w:noProof/>
          <w:sz w:val="24"/>
          <w:szCs w:val="24"/>
          <w:lang w:val="ka-GE"/>
        </w:rPr>
        <w:t xml:space="preserve">რომ ბოლო წლებში აღინიშნა მნიშვნელოვანი გაუმჯობესებები, </w:t>
      </w:r>
      <w:r w:rsidR="00772ECC">
        <w:rPr>
          <w:rFonts w:ascii="Sylfaen" w:hAnsi="Sylfaen"/>
          <w:noProof/>
          <w:sz w:val="24"/>
          <w:szCs w:val="24"/>
          <w:lang w:val="ka-GE"/>
        </w:rPr>
        <w:t xml:space="preserve">სამუშაო ადგილზე </w:t>
      </w:r>
      <w:r>
        <w:rPr>
          <w:rFonts w:ascii="Sylfaen" w:hAnsi="Sylfaen"/>
          <w:noProof/>
          <w:sz w:val="24"/>
          <w:szCs w:val="24"/>
          <w:lang w:val="ka-GE"/>
        </w:rPr>
        <w:t>დისკ</w:t>
      </w:r>
      <w:r w:rsidR="00E64807">
        <w:rPr>
          <w:rFonts w:ascii="Sylfaen" w:hAnsi="Sylfaen"/>
          <w:noProof/>
          <w:sz w:val="24"/>
          <w:szCs w:val="24"/>
          <w:lang w:val="ka-GE"/>
        </w:rPr>
        <w:t>რ</w:t>
      </w:r>
      <w:r>
        <w:rPr>
          <w:rFonts w:ascii="Sylfaen" w:hAnsi="Sylfaen"/>
          <w:noProof/>
          <w:sz w:val="24"/>
          <w:szCs w:val="24"/>
          <w:lang w:val="ka-GE"/>
        </w:rPr>
        <w:t>იმინაცია რეგულარულად იჩენს</w:t>
      </w:r>
      <w:r w:rsidR="00E6480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72ECC">
        <w:rPr>
          <w:rFonts w:ascii="Sylfaen" w:hAnsi="Sylfaen"/>
          <w:noProof/>
          <w:sz w:val="24"/>
          <w:szCs w:val="24"/>
          <w:lang w:val="ka-GE"/>
        </w:rPr>
        <w:t>თ</w:t>
      </w:r>
      <w:r>
        <w:rPr>
          <w:rFonts w:ascii="Sylfaen" w:hAnsi="Sylfaen"/>
          <w:noProof/>
          <w:sz w:val="24"/>
          <w:szCs w:val="24"/>
          <w:lang w:val="ka-GE"/>
        </w:rPr>
        <w:t>ავს, რაც ხშირად არ არის გამჟღავნებული</w:t>
      </w:r>
      <w:r w:rsidR="00E64807">
        <w:rPr>
          <w:rFonts w:ascii="Sylfaen" w:hAnsi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  <w:lang w:val="ka-GE"/>
        </w:rPr>
        <w:t xml:space="preserve"> ვინაიდან ძნელია</w:t>
      </w:r>
      <w:r w:rsidR="00E64807">
        <w:rPr>
          <w:rFonts w:ascii="Sylfaen" w:hAnsi="Sylfaen"/>
          <w:noProof/>
          <w:sz w:val="24"/>
          <w:szCs w:val="24"/>
          <w:lang w:val="ka-GE"/>
        </w:rPr>
        <w:t xml:space="preserve"> შესაბამისი მაკორექტირებელი </w:t>
      </w:r>
      <w:r>
        <w:rPr>
          <w:rFonts w:ascii="Sylfaen" w:hAnsi="Sylfaen"/>
          <w:noProof/>
          <w:sz w:val="24"/>
          <w:szCs w:val="24"/>
          <w:lang w:val="ka-GE"/>
        </w:rPr>
        <w:t>ღონისძიებების მიღება.</w:t>
      </w:r>
    </w:p>
    <w:p w:rsidR="00F01A80" w:rsidRDefault="00FD7DF5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სხვა ქვეყნებში არსებულმა გამოცდილებამ გვიჩვენა, რომ აუცილებელია </w:t>
      </w:r>
      <w:r w:rsidR="00E64807">
        <w:rPr>
          <w:rFonts w:ascii="Sylfaen" w:hAnsi="Sylfaen"/>
          <w:b/>
          <w:noProof/>
          <w:sz w:val="24"/>
          <w:szCs w:val="24"/>
          <w:lang w:val="ka-GE"/>
        </w:rPr>
        <w:t>მძლ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ავრი ინსტიტუტები გენდერული თანასწორობის მისაღწევად. </w:t>
      </w:r>
      <w:r>
        <w:rPr>
          <w:rFonts w:ascii="Sylfaen" w:hAnsi="Sylfaen"/>
          <w:noProof/>
          <w:sz w:val="24"/>
          <w:szCs w:val="24"/>
          <w:lang w:val="ka-GE"/>
        </w:rPr>
        <w:t>პრემიერ-მინისტრისთვის გენდერულ საკითხებში მ</w:t>
      </w:r>
      <w:r w:rsidR="00E64807">
        <w:rPr>
          <w:rFonts w:ascii="Sylfaen" w:hAnsi="Sylfaen"/>
          <w:noProof/>
          <w:sz w:val="24"/>
          <w:szCs w:val="24"/>
          <w:lang w:val="ka-GE"/>
        </w:rPr>
        <w:t>რჩ</w:t>
      </w:r>
      <w:r>
        <w:rPr>
          <w:rFonts w:ascii="Sylfaen" w:hAnsi="Sylfaen"/>
          <w:noProof/>
          <w:sz w:val="24"/>
          <w:szCs w:val="24"/>
          <w:lang w:val="ka-GE"/>
        </w:rPr>
        <w:t>ეველი</w:t>
      </w:r>
      <w:r w:rsidR="00E64807">
        <w:rPr>
          <w:rFonts w:ascii="Sylfaen" w:hAnsi="Sylfaen"/>
          <w:noProof/>
          <w:sz w:val="24"/>
          <w:szCs w:val="24"/>
          <w:lang w:val="ka-GE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დანიშვნა მიზანშეწონილი ნაბიჯია</w:t>
      </w:r>
      <w:r w:rsidR="00A263D6">
        <w:rPr>
          <w:rFonts w:ascii="Sylfaen" w:hAnsi="Sylfaen"/>
          <w:noProof/>
          <w:sz w:val="24"/>
          <w:szCs w:val="24"/>
          <w:lang w:val="ka-GE"/>
        </w:rPr>
        <w:t>. ამ მიზანს ემსახურებოდა 2012 წლის აპრილში</w:t>
      </w:r>
      <w:r w:rsidR="00E64807">
        <w:rPr>
          <w:rFonts w:ascii="Sylfaen" w:hAnsi="Sylfaen"/>
          <w:noProof/>
          <w:sz w:val="24"/>
          <w:szCs w:val="24"/>
          <w:lang w:val="ka-GE"/>
        </w:rPr>
        <w:t xml:space="preserve"> უწყებათაშორისი </w:t>
      </w:r>
      <w:r w:rsidR="00A263D6">
        <w:rPr>
          <w:rFonts w:ascii="Sylfaen" w:hAnsi="Sylfaen"/>
          <w:noProof/>
          <w:sz w:val="24"/>
          <w:szCs w:val="24"/>
          <w:lang w:val="ka-GE"/>
        </w:rPr>
        <w:t>სამუშაო ჯგუფის ჩამოყალიბება, რომლის მიზანსაც ქალთა მიმართ ძალადობის წინააღმდეგ ბრძოლისა და პრევენციის საკითხებზე სტამბულის კონვენციასთან ეროვ</w:t>
      </w:r>
      <w:r w:rsidR="00CA2107">
        <w:rPr>
          <w:rFonts w:ascii="Sylfaen" w:hAnsi="Sylfaen"/>
          <w:noProof/>
          <w:sz w:val="24"/>
          <w:szCs w:val="24"/>
          <w:lang w:val="ka-GE"/>
        </w:rPr>
        <w:t>ნ</w:t>
      </w:r>
      <w:r w:rsidR="00A263D6">
        <w:rPr>
          <w:rFonts w:ascii="Sylfaen" w:hAnsi="Sylfaen"/>
          <w:noProof/>
          <w:sz w:val="24"/>
          <w:szCs w:val="24"/>
          <w:lang w:val="ka-GE"/>
        </w:rPr>
        <w:t xml:space="preserve">ული კანონმდებლობის შეთანხმება წარმოადგენდა. </w:t>
      </w:r>
      <w:r w:rsidR="00A263D6">
        <w:rPr>
          <w:rFonts w:ascii="Sylfaen" w:hAnsi="Sylfaen"/>
          <w:b/>
          <w:noProof/>
          <w:sz w:val="24"/>
          <w:szCs w:val="24"/>
          <w:lang w:val="ka-GE"/>
        </w:rPr>
        <w:t>გენდერული თანასწორობის უზრუნველსაყოფად ეროვნული სამოქმედო გეგმის ეფექტური განხორციელებისა</w:t>
      </w:r>
      <w:r w:rsidR="00CA2107">
        <w:rPr>
          <w:rFonts w:ascii="Sylfaen" w:hAnsi="Sylfaen"/>
          <w:b/>
          <w:noProof/>
          <w:sz w:val="24"/>
          <w:szCs w:val="24"/>
          <w:lang w:val="ka-GE"/>
        </w:rPr>
        <w:t xml:space="preserve">, </w:t>
      </w:r>
      <w:r w:rsidR="00A263D6">
        <w:rPr>
          <w:rFonts w:ascii="Sylfaen" w:hAnsi="Sylfaen"/>
          <w:b/>
          <w:noProof/>
          <w:sz w:val="24"/>
          <w:szCs w:val="24"/>
          <w:lang w:val="ka-GE"/>
        </w:rPr>
        <w:t xml:space="preserve">კონკრეტულად ხელშეწყობისა და ქალთა </w:t>
      </w:r>
      <w:r w:rsidR="00A263D6">
        <w:rPr>
          <w:rFonts w:ascii="Sylfaen" w:hAnsi="Sylfaen"/>
          <w:b/>
          <w:noProof/>
          <w:sz w:val="24"/>
          <w:szCs w:val="24"/>
          <w:lang w:val="ka-GE"/>
        </w:rPr>
        <w:lastRenderedPageBreak/>
        <w:t>უფლებების დაცვის მიზნით, აუცილებელია აღმასრულებელი</w:t>
      </w:r>
      <w:r w:rsidR="00CA2107">
        <w:rPr>
          <w:rFonts w:ascii="Sylfaen" w:hAnsi="Sylfaen"/>
          <w:b/>
          <w:noProof/>
          <w:sz w:val="24"/>
          <w:szCs w:val="24"/>
          <w:lang w:val="ka-GE"/>
        </w:rPr>
        <w:t xml:space="preserve"> ხელისუფლების </w:t>
      </w:r>
      <w:r w:rsidR="00A263D6">
        <w:rPr>
          <w:rFonts w:ascii="Sylfaen" w:hAnsi="Sylfaen"/>
          <w:b/>
          <w:noProof/>
          <w:sz w:val="24"/>
          <w:szCs w:val="24"/>
          <w:lang w:val="ka-GE"/>
        </w:rPr>
        <w:t xml:space="preserve">სხვადასხვა ინსტიტუტებს შორის </w:t>
      </w:r>
      <w:r w:rsidR="00CA2107">
        <w:rPr>
          <w:rFonts w:ascii="Sylfaen" w:hAnsi="Sylfaen"/>
          <w:b/>
          <w:noProof/>
          <w:sz w:val="24"/>
          <w:szCs w:val="24"/>
          <w:lang w:val="ka-GE"/>
        </w:rPr>
        <w:t>საკოო</w:t>
      </w:r>
      <w:r w:rsidR="00A263D6">
        <w:rPr>
          <w:rFonts w:ascii="Sylfaen" w:hAnsi="Sylfaen"/>
          <w:b/>
          <w:noProof/>
          <w:sz w:val="24"/>
          <w:szCs w:val="24"/>
          <w:lang w:val="ka-GE"/>
        </w:rPr>
        <w:t>რდინაციო მექანიზმის</w:t>
      </w:r>
      <w:r w:rsidR="00CA2107">
        <w:rPr>
          <w:rFonts w:ascii="Sylfaen" w:hAnsi="Sylfaen"/>
          <w:b/>
          <w:noProof/>
          <w:sz w:val="24"/>
          <w:szCs w:val="24"/>
          <w:lang w:val="ka-GE"/>
        </w:rPr>
        <w:t xml:space="preserve"> ჩამოყალიბება</w:t>
      </w:r>
      <w:r w:rsidR="00A263D6">
        <w:rPr>
          <w:rFonts w:ascii="Sylfaen" w:hAnsi="Sylfaen"/>
          <w:b/>
          <w:noProof/>
          <w:sz w:val="24"/>
          <w:szCs w:val="24"/>
          <w:lang w:val="ka-GE"/>
        </w:rPr>
        <w:t>.</w:t>
      </w:r>
    </w:p>
    <w:p w:rsidR="00DE4795" w:rsidRDefault="00DE4795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ახალი ანტიდისკრიმინაციული კანონპროექტი, რომელიც ჯერ კიდევ არ </w:t>
      </w:r>
      <w:r w:rsidR="00CA2107">
        <w:rPr>
          <w:rFonts w:ascii="Sylfaen" w:hAnsi="Sylfaen"/>
          <w:noProof/>
          <w:sz w:val="24"/>
          <w:szCs w:val="24"/>
          <w:lang w:val="ka-GE"/>
        </w:rPr>
        <w:t>წარუდგენი</w:t>
      </w:r>
      <w:r>
        <w:rPr>
          <w:rFonts w:ascii="Sylfaen" w:hAnsi="Sylfaen"/>
          <w:noProof/>
          <w:sz w:val="24"/>
          <w:szCs w:val="24"/>
          <w:lang w:val="ka-GE"/>
        </w:rPr>
        <w:t>ა</w:t>
      </w:r>
      <w:r w:rsidR="00CA2107">
        <w:rPr>
          <w:rFonts w:ascii="Sylfaen" w:hAnsi="Sylfaen"/>
          <w:noProof/>
          <w:sz w:val="24"/>
          <w:szCs w:val="24"/>
          <w:lang w:val="ka-GE"/>
        </w:rPr>
        <w:t>თ</w:t>
      </w:r>
      <w:r>
        <w:rPr>
          <w:rFonts w:ascii="Sylfaen" w:hAnsi="Sylfaen"/>
          <w:noProof/>
          <w:sz w:val="24"/>
          <w:szCs w:val="24"/>
          <w:lang w:val="ka-GE"/>
        </w:rPr>
        <w:t xml:space="preserve"> პარლამენტის წინაშე, ითვალისწინებს ქალთა უფლებების დაცვის მძლავრ დებულებებს, მათ შორის თანასწორუფლებიანობის ორ</w:t>
      </w:r>
      <w:r w:rsidR="00CA2107">
        <w:rPr>
          <w:rFonts w:ascii="Sylfaen" w:hAnsi="Sylfaen"/>
          <w:noProof/>
          <w:sz w:val="24"/>
          <w:szCs w:val="24"/>
          <w:lang w:val="ka-GE"/>
        </w:rPr>
        <w:t>გ</w:t>
      </w:r>
      <w:r>
        <w:rPr>
          <w:rFonts w:ascii="Sylfaen" w:hAnsi="Sylfaen"/>
          <w:noProof/>
          <w:sz w:val="24"/>
          <w:szCs w:val="24"/>
          <w:lang w:val="ka-GE"/>
        </w:rPr>
        <w:t>ანოს</w:t>
      </w:r>
      <w:r w:rsidR="00CA2107">
        <w:rPr>
          <w:rFonts w:ascii="Sylfaen" w:hAnsi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  <w:lang w:val="ka-GE"/>
        </w:rPr>
        <w:t xml:space="preserve"> დისკრიმინაციის გამოვლენის ყოველი ფორმის რეგულირების უფლებამოსილებით. როგორც იმედოვნებენ, აღნიშნული დებულებები, სხვა </w:t>
      </w:r>
      <w:r w:rsidR="00BA6337">
        <w:rPr>
          <w:rFonts w:ascii="Sylfaen" w:hAnsi="Sylfaen"/>
          <w:noProof/>
          <w:sz w:val="24"/>
          <w:szCs w:val="24"/>
          <w:lang w:val="ka-GE"/>
        </w:rPr>
        <w:t>საკანონმ</w:t>
      </w:r>
      <w:r>
        <w:rPr>
          <w:rFonts w:ascii="Sylfaen" w:hAnsi="Sylfaen"/>
          <w:noProof/>
          <w:sz w:val="24"/>
          <w:szCs w:val="24"/>
          <w:lang w:val="ka-GE"/>
        </w:rPr>
        <w:t>დებლო და პოლიტიკურ დოკუმენტებში გათვალისწინებ</w:t>
      </w:r>
      <w:r w:rsidR="00BA6337">
        <w:rPr>
          <w:rFonts w:ascii="Sylfaen" w:hAnsi="Sylfaen"/>
          <w:noProof/>
          <w:sz w:val="24"/>
          <w:szCs w:val="24"/>
          <w:lang w:val="ka-GE"/>
        </w:rPr>
        <w:t>უ</w:t>
      </w:r>
      <w:r>
        <w:rPr>
          <w:rFonts w:ascii="Sylfaen" w:hAnsi="Sylfaen"/>
          <w:noProof/>
          <w:sz w:val="24"/>
          <w:szCs w:val="24"/>
          <w:lang w:val="ka-GE"/>
        </w:rPr>
        <w:t>ლ დებულებებთან ერთად, ხელს შეუწყო</w:t>
      </w:r>
      <w:r w:rsidR="00BA6337">
        <w:rPr>
          <w:rFonts w:ascii="Sylfaen" w:hAnsi="Sylfaen"/>
          <w:noProof/>
          <w:sz w:val="24"/>
          <w:szCs w:val="24"/>
          <w:lang w:val="ka-GE"/>
        </w:rPr>
        <w:t>ბ</w:t>
      </w:r>
      <w:r>
        <w:rPr>
          <w:rFonts w:ascii="Sylfaen" w:hAnsi="Sylfaen"/>
          <w:noProof/>
          <w:sz w:val="24"/>
          <w:szCs w:val="24"/>
          <w:lang w:val="ka-GE"/>
        </w:rPr>
        <w:t xml:space="preserve">ს რეალური პროგრესის მიღწევას. </w:t>
      </w:r>
      <w:r w:rsidRPr="00DE4795">
        <w:rPr>
          <w:rFonts w:ascii="Sylfaen" w:hAnsi="Sylfaen"/>
          <w:b/>
          <w:noProof/>
          <w:sz w:val="24"/>
          <w:szCs w:val="24"/>
          <w:lang w:val="ka-GE"/>
        </w:rPr>
        <w:t xml:space="preserve">ძალზედ მნიშვნელოვანია, რომ საქართველოს </w:t>
      </w:r>
      <w:r w:rsidR="00BA6337">
        <w:rPr>
          <w:rFonts w:ascii="Sylfaen" w:hAnsi="Sylfaen"/>
          <w:b/>
          <w:noProof/>
          <w:sz w:val="24"/>
          <w:szCs w:val="24"/>
          <w:lang w:val="ka-GE"/>
        </w:rPr>
        <w:t>თანასწორობის</w:t>
      </w:r>
      <w:r w:rsidRPr="00DE4795">
        <w:rPr>
          <w:rFonts w:ascii="Sylfaen" w:hAnsi="Sylfaen"/>
          <w:b/>
          <w:noProof/>
          <w:sz w:val="24"/>
          <w:szCs w:val="24"/>
          <w:lang w:val="ka-GE"/>
        </w:rPr>
        <w:t xml:space="preserve"> ორგანო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ს მიმართ დაფუძნებისთანავე </w:t>
      </w:r>
      <w:r w:rsidR="00BA6337">
        <w:rPr>
          <w:rFonts w:ascii="Sylfaen" w:hAnsi="Sylfaen"/>
          <w:b/>
          <w:noProof/>
          <w:sz w:val="24"/>
          <w:szCs w:val="24"/>
          <w:lang w:val="ka-GE"/>
        </w:rPr>
        <w:t>გამოიყოს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საკმარისი ფინანსური და ადამიანური რესურსები, რათა ეფექტურად აღმო</w:t>
      </w:r>
      <w:r w:rsidR="00BA6337">
        <w:rPr>
          <w:rFonts w:ascii="Sylfaen" w:hAnsi="Sylfaen"/>
          <w:b/>
          <w:noProof/>
          <w:sz w:val="24"/>
          <w:szCs w:val="24"/>
          <w:lang w:val="ka-GE"/>
        </w:rPr>
        <w:t>ი</w:t>
      </w:r>
      <w:r>
        <w:rPr>
          <w:rFonts w:ascii="Sylfaen" w:hAnsi="Sylfaen"/>
          <w:b/>
          <w:noProof/>
          <w:sz w:val="24"/>
          <w:szCs w:val="24"/>
          <w:lang w:val="ka-GE"/>
        </w:rPr>
        <w:t>ფხვრას გენდერულ საფუძველზე გამოვლენილი დისკრიმინაციის შემთხვევები.</w:t>
      </w:r>
      <w:r w:rsidR="00BA6337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p w:rsidR="00A263D6" w:rsidRDefault="00DE4795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ოჯახში ძალადობა განმეორებით პრობლემას წარმოადგენს. </w:t>
      </w:r>
      <w:r>
        <w:rPr>
          <w:rFonts w:ascii="Sylfaen" w:hAnsi="Sylfaen"/>
          <w:b/>
          <w:noProof/>
          <w:sz w:val="24"/>
          <w:szCs w:val="24"/>
          <w:lang w:val="ka-GE"/>
        </w:rPr>
        <w:t>კანონმდებლობა დოკუმენტურად კარგად არის წარმოდგენილი, თუმცა პრაქტიკული განხორციელების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 xml:space="preserve"> თვალსაზრისით </w:t>
      </w:r>
      <w:r>
        <w:rPr>
          <w:rFonts w:ascii="Sylfaen" w:hAnsi="Sylfaen"/>
          <w:b/>
          <w:noProof/>
          <w:sz w:val="24"/>
          <w:szCs w:val="24"/>
          <w:lang w:val="ka-GE"/>
        </w:rPr>
        <w:t>მოიკოჭლებს. ხელისუფლების ორგანოებმა უნდა მიმართონ სერიოზულ ძალის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>ხ</w:t>
      </w:r>
      <w:r>
        <w:rPr>
          <w:rFonts w:ascii="Sylfaen" w:hAnsi="Sylfaen"/>
          <w:b/>
          <w:noProof/>
          <w:sz w:val="24"/>
          <w:szCs w:val="24"/>
          <w:lang w:val="ka-GE"/>
        </w:rPr>
        <w:t>მევებს შესაბამისი კანონის განხორციელების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 xml:space="preserve"> უზრუნველსაყოფად</w:t>
      </w:r>
      <w:r>
        <w:rPr>
          <w:rFonts w:ascii="Sylfaen" w:hAnsi="Sylfaen"/>
          <w:b/>
          <w:noProof/>
          <w:sz w:val="24"/>
          <w:szCs w:val="24"/>
          <w:lang w:val="ka-GE"/>
        </w:rPr>
        <w:t>, რაც ითვალისწინებს როგორც ზოგადად მოსახლეობის, აგრეთვე კონკრეტული პროფესიული ჯგუფების ცნობიერების ამაღლებას ისეთ ს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>ფ</w:t>
      </w:r>
      <w:r>
        <w:rPr>
          <w:rFonts w:ascii="Sylfaen" w:hAnsi="Sylfaen"/>
          <w:b/>
          <w:noProof/>
          <w:sz w:val="24"/>
          <w:szCs w:val="24"/>
          <w:lang w:val="ka-GE"/>
        </w:rPr>
        <w:t>ეროებში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 xml:space="preserve">, </w:t>
      </w:r>
      <w:r>
        <w:rPr>
          <w:rFonts w:ascii="Sylfaen" w:hAnsi="Sylfaen"/>
          <w:b/>
          <w:noProof/>
          <w:sz w:val="24"/>
          <w:szCs w:val="24"/>
          <w:lang w:val="ka-GE"/>
        </w:rPr>
        <w:t>როგორიცაა პოლიტიკა და, განსაკუთრებით, სოფლის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 xml:space="preserve"> მოსახლეობისა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და უმცირესობათა 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>საკითხები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. სახელმწიფოს მოვალეობაა, რომ 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>ძ</w:t>
      </w:r>
      <w:r>
        <w:rPr>
          <w:rFonts w:ascii="Sylfaen" w:hAnsi="Sylfaen"/>
          <w:b/>
          <w:noProof/>
          <w:sz w:val="24"/>
          <w:szCs w:val="24"/>
          <w:lang w:val="ka-GE"/>
        </w:rPr>
        <w:t>ალადობის მსხვერპლთ ხელი მიუწვდებოდეთ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noProof/>
          <w:sz w:val="24"/>
          <w:szCs w:val="24"/>
          <w:lang w:val="ka-GE"/>
        </w:rPr>
        <w:t>საკონსულტაციო სტრუქტურებსა და სათანადო რესურსებით აღჭურვილ თავშესაფრებთან. ამავდროულად, სათანადო ყურადღება უნდა დაეთმოს</w:t>
      </w:r>
      <w:r w:rsidR="00C40FD0">
        <w:rPr>
          <w:rFonts w:ascii="Sylfaen" w:hAnsi="Sylfaen"/>
          <w:b/>
          <w:noProof/>
          <w:sz w:val="24"/>
          <w:szCs w:val="24"/>
          <w:lang w:val="ka-GE"/>
        </w:rPr>
        <w:t xml:space="preserve"> ქალ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>თ</w:t>
      </w:r>
      <w:r w:rsidR="00C40FD0">
        <w:rPr>
          <w:rFonts w:ascii="Sylfaen" w:hAnsi="Sylfaen"/>
          <w:b/>
          <w:noProof/>
          <w:sz w:val="24"/>
          <w:szCs w:val="24"/>
          <w:lang w:val="ka-GE"/>
        </w:rPr>
        <w:t xml:space="preserve">ა მიმართ ძალადობის გამოვლინების </w:t>
      </w:r>
      <w:r>
        <w:rPr>
          <w:rFonts w:ascii="Sylfaen" w:hAnsi="Sylfaen"/>
          <w:b/>
          <w:noProof/>
          <w:sz w:val="24"/>
          <w:szCs w:val="24"/>
          <w:lang w:val="ka-GE"/>
        </w:rPr>
        <w:t>ძირეული მიზეზების აღმოფხვრას</w:t>
      </w:r>
      <w:r w:rsidR="00C40FD0">
        <w:rPr>
          <w:rFonts w:ascii="Sylfaen" w:hAnsi="Sylfaen"/>
          <w:b/>
          <w:noProof/>
          <w:sz w:val="24"/>
          <w:szCs w:val="24"/>
          <w:lang w:val="ka-GE"/>
        </w:rPr>
        <w:t>, როგორიცაა სიღარიბე, უმუშევრობა და მ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>ძ</w:t>
      </w:r>
      <w:r w:rsidR="00C40FD0">
        <w:rPr>
          <w:rFonts w:ascii="Sylfaen" w:hAnsi="Sylfaen"/>
          <w:b/>
          <w:noProof/>
          <w:sz w:val="24"/>
          <w:szCs w:val="24"/>
          <w:lang w:val="ka-GE"/>
        </w:rPr>
        <w:t>იმე სოციო-ეკონომიკური პირობები, მაგრამ აგრეთვე პატრიარქალურ სტრუქტურებსა და კონფლიქტ</w:t>
      </w:r>
      <w:r w:rsidR="00587C46">
        <w:rPr>
          <w:rFonts w:ascii="Sylfaen" w:hAnsi="Sylfaen"/>
          <w:b/>
          <w:noProof/>
          <w:sz w:val="24"/>
          <w:szCs w:val="24"/>
          <w:lang w:val="ka-GE"/>
        </w:rPr>
        <w:t xml:space="preserve">ებთან დაკავშირებით მიყენებულ </w:t>
      </w:r>
      <w:r w:rsidR="00C40FD0">
        <w:rPr>
          <w:rFonts w:ascii="Sylfaen" w:hAnsi="Sylfaen"/>
          <w:b/>
          <w:noProof/>
          <w:sz w:val="24"/>
          <w:szCs w:val="24"/>
          <w:lang w:val="ka-GE"/>
        </w:rPr>
        <w:t>ტრავმებსაც. შესაბამისად შემუშავებული იქნა სოციალური პოლიტიკა.</w:t>
      </w:r>
    </w:p>
    <w:p w:rsidR="00C40FD0" w:rsidRDefault="00571034" w:rsidP="00FD6B66">
      <w:pPr>
        <w:spacing w:after="12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იმ ქალთა რაოდენობა, რომლებიც საქართველოში ო</w:t>
      </w:r>
      <w:r w:rsidR="00587C46">
        <w:rPr>
          <w:rFonts w:ascii="Sylfaen" w:hAnsi="Sylfaen"/>
          <w:noProof/>
          <w:sz w:val="24"/>
          <w:szCs w:val="24"/>
          <w:lang w:val="ka-GE"/>
        </w:rPr>
        <w:t>რ</w:t>
      </w:r>
      <w:r>
        <w:rPr>
          <w:rFonts w:ascii="Sylfaen" w:hAnsi="Sylfaen"/>
          <w:noProof/>
          <w:sz w:val="24"/>
          <w:szCs w:val="24"/>
          <w:lang w:val="ka-GE"/>
        </w:rPr>
        <w:t>ს</w:t>
      </w:r>
      <w:r w:rsidR="00587C46">
        <w:rPr>
          <w:rFonts w:ascii="Sylfaen" w:hAnsi="Sylfaen"/>
          <w:noProof/>
          <w:sz w:val="24"/>
          <w:szCs w:val="24"/>
          <w:lang w:val="ka-GE"/>
        </w:rPr>
        <w:t>უ</w:t>
      </w:r>
      <w:r>
        <w:rPr>
          <w:rFonts w:ascii="Sylfaen" w:hAnsi="Sylfaen"/>
          <w:noProof/>
          <w:sz w:val="24"/>
          <w:szCs w:val="24"/>
          <w:lang w:val="ka-GE"/>
        </w:rPr>
        <w:t>ლობას</w:t>
      </w:r>
      <w:r w:rsidR="00587C46">
        <w:rPr>
          <w:rFonts w:ascii="Sylfaen" w:hAnsi="Sylfaen"/>
          <w:noProof/>
          <w:sz w:val="24"/>
          <w:szCs w:val="24"/>
          <w:lang w:val="ka-GE"/>
        </w:rPr>
        <w:t>თ</w:t>
      </w:r>
      <w:r>
        <w:rPr>
          <w:rFonts w:ascii="Sylfaen" w:hAnsi="Sylfaen"/>
          <w:noProof/>
          <w:sz w:val="24"/>
          <w:szCs w:val="24"/>
          <w:lang w:val="ka-GE"/>
        </w:rPr>
        <w:t>ან დაკავშირებული მიზეზებით გარდაიცვალ</w:t>
      </w:r>
      <w:r w:rsidR="00587C46">
        <w:rPr>
          <w:rFonts w:ascii="Sylfaen" w:hAnsi="Sylfaen"/>
          <w:noProof/>
          <w:sz w:val="24"/>
          <w:szCs w:val="24"/>
          <w:lang w:val="ka-GE"/>
        </w:rPr>
        <w:t>ნენ</w:t>
      </w:r>
      <w:r>
        <w:rPr>
          <w:rFonts w:ascii="Sylfaen" w:hAnsi="Sylfaen"/>
          <w:noProof/>
          <w:sz w:val="24"/>
          <w:szCs w:val="24"/>
          <w:lang w:val="ka-GE"/>
        </w:rPr>
        <w:t>, უკიდურესად შემაშფოთებელია. ფაქტიურად</w:t>
      </w:r>
      <w:r w:rsidR="00587C46">
        <w:rPr>
          <w:rFonts w:ascii="Sylfaen" w:hAnsi="Sylfaen"/>
          <w:noProof/>
          <w:sz w:val="24"/>
          <w:szCs w:val="24"/>
          <w:lang w:val="ka-GE"/>
        </w:rPr>
        <w:t xml:space="preserve">, აღნიშნული მაჩვენებელი </w:t>
      </w:r>
      <w:r>
        <w:rPr>
          <w:rFonts w:ascii="Sylfaen" w:hAnsi="Sylfaen"/>
          <w:noProof/>
          <w:sz w:val="24"/>
          <w:szCs w:val="24"/>
          <w:lang w:val="ka-GE"/>
        </w:rPr>
        <w:t>ბევრად მაღალია, ვიდრე მშობიარობისას სიკვდ</w:t>
      </w:r>
      <w:r w:rsidR="00587C46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 xml:space="preserve">ლიანობის დონე </w:t>
      </w:r>
      <w:r w:rsidR="00587C46">
        <w:rPr>
          <w:rFonts w:ascii="Sylfaen" w:hAnsi="Sylfaen"/>
          <w:noProof/>
          <w:sz w:val="24"/>
          <w:szCs w:val="24"/>
          <w:lang w:val="ka-GE"/>
        </w:rPr>
        <w:t>ევროპ</w:t>
      </w:r>
      <w:r>
        <w:rPr>
          <w:rFonts w:ascii="Sylfaen" w:hAnsi="Sylfaen"/>
          <w:noProof/>
          <w:sz w:val="24"/>
          <w:szCs w:val="24"/>
          <w:lang w:val="ka-GE"/>
        </w:rPr>
        <w:t xml:space="preserve">ისა და ცენტრალური აზიის შესაბამის ქვეყნებში. გარკვეული უმცირესობების წარმომადგენელი ქალები განსაკუთრებით დაუცველნი არიან და ხშირ შემთხვევაში მათზე უარყოფითად აისახება ისეთი საკითხები, როგორიცაა ადრეული ქორწინება და განათლების მიღების შეზღუდული </w:t>
      </w:r>
      <w:r w:rsidR="00587C46">
        <w:rPr>
          <w:rFonts w:ascii="Sylfaen" w:hAnsi="Sylfaen"/>
          <w:noProof/>
          <w:sz w:val="24"/>
          <w:szCs w:val="24"/>
          <w:lang w:val="ka-GE"/>
        </w:rPr>
        <w:t>შესაძლებლო</w:t>
      </w:r>
      <w:r>
        <w:rPr>
          <w:rFonts w:ascii="Sylfaen" w:hAnsi="Sylfaen"/>
          <w:noProof/>
          <w:sz w:val="24"/>
          <w:szCs w:val="24"/>
          <w:lang w:val="ka-GE"/>
        </w:rPr>
        <w:t>ბა.</w:t>
      </w:r>
    </w:p>
    <w:p w:rsidR="005D3CCE" w:rsidRDefault="00571034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როგორც ყველგან, ქართველ</w:t>
      </w:r>
      <w:r w:rsidR="00587C46">
        <w:rPr>
          <w:rFonts w:ascii="Sylfaen" w:hAnsi="Sylfaen"/>
          <w:noProof/>
          <w:sz w:val="24"/>
          <w:szCs w:val="24"/>
          <w:lang w:val="ka-GE"/>
        </w:rPr>
        <w:t>ი</w:t>
      </w:r>
      <w:r>
        <w:rPr>
          <w:rFonts w:ascii="Sylfaen" w:hAnsi="Sylfaen"/>
          <w:noProof/>
          <w:sz w:val="24"/>
          <w:szCs w:val="24"/>
          <w:lang w:val="ka-GE"/>
        </w:rPr>
        <w:t xml:space="preserve"> ქალები სექსუალური</w:t>
      </w:r>
      <w:r w:rsidR="00DC53F8">
        <w:rPr>
          <w:rFonts w:ascii="Sylfaen" w:hAnsi="Sylfaen"/>
          <w:noProof/>
          <w:sz w:val="24"/>
          <w:szCs w:val="24"/>
          <w:lang w:val="ka-GE"/>
        </w:rPr>
        <w:t xml:space="preserve"> ძალადობის </w:t>
      </w:r>
      <w:r>
        <w:rPr>
          <w:rFonts w:ascii="Sylfaen" w:hAnsi="Sylfaen"/>
          <w:noProof/>
          <w:sz w:val="24"/>
          <w:szCs w:val="24"/>
          <w:lang w:val="ka-GE"/>
        </w:rPr>
        <w:t xml:space="preserve">მსხვერპლნი არიან. კანონმდებლობა არ ითვალისწინებს აღნიშნული ქმედებების ამკრძალავ კონკრეტულ დებულებას. გარდა ამისა, ქალებს </w:t>
      </w:r>
      <w:r w:rsidR="00DC53F8">
        <w:rPr>
          <w:rFonts w:ascii="Sylfaen" w:hAnsi="Sylfaen"/>
          <w:noProof/>
          <w:sz w:val="24"/>
          <w:szCs w:val="24"/>
          <w:lang w:val="ka-GE"/>
        </w:rPr>
        <w:t>ა</w:t>
      </w:r>
      <w:r>
        <w:rPr>
          <w:rFonts w:ascii="Sylfaen" w:hAnsi="Sylfaen"/>
          <w:noProof/>
          <w:sz w:val="24"/>
          <w:szCs w:val="24"/>
          <w:lang w:val="ka-GE"/>
        </w:rPr>
        <w:t>რ ჰყოფნით გამბედაობა</w:t>
      </w:r>
      <w:r w:rsidR="00DC53F8">
        <w:rPr>
          <w:rFonts w:ascii="Sylfaen" w:hAnsi="Sylfaen"/>
          <w:noProof/>
          <w:sz w:val="24"/>
          <w:szCs w:val="24"/>
          <w:lang w:val="ka-GE"/>
        </w:rPr>
        <w:t>,</w:t>
      </w:r>
      <w:r>
        <w:rPr>
          <w:rFonts w:ascii="Sylfaen" w:hAnsi="Sylfaen"/>
          <w:noProof/>
          <w:sz w:val="24"/>
          <w:szCs w:val="24"/>
          <w:lang w:val="ka-GE"/>
        </w:rPr>
        <w:t xml:space="preserve"> განაცხადონ</w:t>
      </w:r>
      <w:r w:rsidR="00DC53F8">
        <w:rPr>
          <w:rFonts w:ascii="Sylfaen" w:hAnsi="Sylfaen"/>
          <w:noProof/>
          <w:sz w:val="24"/>
          <w:szCs w:val="24"/>
          <w:lang w:val="ka-GE"/>
        </w:rPr>
        <w:t xml:space="preserve"> მომხდარი </w:t>
      </w:r>
      <w:r>
        <w:rPr>
          <w:rFonts w:ascii="Sylfaen" w:hAnsi="Sylfaen"/>
          <w:noProof/>
          <w:sz w:val="24"/>
          <w:szCs w:val="24"/>
          <w:lang w:val="ka-GE"/>
        </w:rPr>
        <w:t xml:space="preserve">ინციდენტების შესახებ რიგი მიზეზების გამო, მათ შორის იმ </w:t>
      </w:r>
      <w:r w:rsidR="00DC53F8">
        <w:rPr>
          <w:rFonts w:ascii="Sylfaen" w:hAnsi="Sylfaen"/>
          <w:noProof/>
          <w:sz w:val="24"/>
          <w:szCs w:val="24"/>
          <w:lang w:val="ka-GE"/>
        </w:rPr>
        <w:t>მიზეზითაც</w:t>
      </w:r>
      <w:r>
        <w:rPr>
          <w:rFonts w:ascii="Sylfaen" w:hAnsi="Sylfaen"/>
          <w:noProof/>
          <w:sz w:val="24"/>
          <w:szCs w:val="24"/>
          <w:lang w:val="ka-GE"/>
        </w:rPr>
        <w:t xml:space="preserve">, რომ საჩივრები </w:t>
      </w:r>
      <w:r w:rsidR="00DC53F8">
        <w:rPr>
          <w:rFonts w:ascii="Sylfaen" w:hAnsi="Sylfaen"/>
          <w:noProof/>
          <w:sz w:val="24"/>
          <w:szCs w:val="24"/>
          <w:lang w:val="ka-GE"/>
        </w:rPr>
        <w:t>ძ</w:t>
      </w:r>
      <w:r>
        <w:rPr>
          <w:rFonts w:ascii="Sylfaen" w:hAnsi="Sylfaen"/>
          <w:noProof/>
          <w:sz w:val="24"/>
          <w:szCs w:val="24"/>
          <w:lang w:val="ka-GE"/>
        </w:rPr>
        <w:t>ალზედ იშვიათ შემთხვევ</w:t>
      </w:r>
      <w:r w:rsidR="00DC53F8">
        <w:rPr>
          <w:rFonts w:ascii="Sylfaen" w:hAnsi="Sylfaen"/>
          <w:noProof/>
          <w:sz w:val="24"/>
          <w:szCs w:val="24"/>
          <w:lang w:val="ka-GE"/>
        </w:rPr>
        <w:t>ა</w:t>
      </w:r>
      <w:r>
        <w:rPr>
          <w:rFonts w:ascii="Sylfaen" w:hAnsi="Sylfaen"/>
          <w:noProof/>
          <w:sz w:val="24"/>
          <w:szCs w:val="24"/>
          <w:lang w:val="ka-GE"/>
        </w:rPr>
        <w:t xml:space="preserve">ში </w:t>
      </w:r>
      <w:r w:rsidR="00DC53F8">
        <w:rPr>
          <w:rFonts w:ascii="Sylfaen" w:hAnsi="Sylfaen"/>
          <w:noProof/>
          <w:sz w:val="24"/>
          <w:szCs w:val="24"/>
          <w:lang w:val="ka-GE"/>
        </w:rPr>
        <w:t>სრუ</w:t>
      </w:r>
      <w:r>
        <w:rPr>
          <w:rFonts w:ascii="Sylfaen" w:hAnsi="Sylfaen"/>
          <w:noProof/>
          <w:sz w:val="24"/>
          <w:szCs w:val="24"/>
          <w:lang w:val="ka-GE"/>
        </w:rPr>
        <w:t xml:space="preserve">ლდება პოლიციის გამოძიებით. 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ეს ნიშნავს, რომ საჭიროა შესაბამისი ღონისძიებების მიღება პოლიციისა და </w:t>
      </w:r>
      <w:r w:rsidR="005D3CCE">
        <w:rPr>
          <w:rFonts w:ascii="Sylfaen" w:hAnsi="Sylfaen"/>
          <w:b/>
          <w:noProof/>
          <w:sz w:val="24"/>
          <w:szCs w:val="24"/>
          <w:lang w:val="ka-GE"/>
        </w:rPr>
        <w:t>სასამართლო გამოძიების</w:t>
      </w:r>
      <w:r w:rsidR="00DC53F8">
        <w:rPr>
          <w:rFonts w:ascii="Sylfaen" w:hAnsi="Sylfaen"/>
          <w:b/>
          <w:noProof/>
          <w:sz w:val="24"/>
          <w:szCs w:val="24"/>
          <w:lang w:val="ka-GE"/>
        </w:rPr>
        <w:t xml:space="preserve"> ორგანოების </w:t>
      </w:r>
      <w:r w:rsidR="00E63289">
        <w:rPr>
          <w:rFonts w:ascii="Sylfaen" w:hAnsi="Sylfaen"/>
          <w:b/>
          <w:noProof/>
          <w:sz w:val="24"/>
          <w:szCs w:val="24"/>
          <w:lang w:val="ka-GE"/>
        </w:rPr>
        <w:t xml:space="preserve">საგანგებოდ </w:t>
      </w:r>
      <w:r w:rsidR="00DC53F8">
        <w:rPr>
          <w:rFonts w:ascii="Sylfaen" w:hAnsi="Sylfaen"/>
          <w:b/>
          <w:noProof/>
          <w:sz w:val="24"/>
          <w:szCs w:val="24"/>
          <w:lang w:val="ka-GE"/>
        </w:rPr>
        <w:t>მოსამზადებლად</w:t>
      </w:r>
      <w:r w:rsidR="00E63289">
        <w:rPr>
          <w:rFonts w:ascii="Sylfaen" w:hAnsi="Sylfaen"/>
          <w:b/>
          <w:noProof/>
          <w:sz w:val="24"/>
          <w:szCs w:val="24"/>
          <w:lang w:val="ka-GE"/>
        </w:rPr>
        <w:t xml:space="preserve"> გენდერული თანასწორობისთვის დამახასიათებელი ადამიან</w:t>
      </w:r>
      <w:r w:rsidR="00DC53F8">
        <w:rPr>
          <w:rFonts w:ascii="Sylfaen" w:hAnsi="Sylfaen"/>
          <w:b/>
          <w:noProof/>
          <w:sz w:val="24"/>
          <w:szCs w:val="24"/>
          <w:lang w:val="ka-GE"/>
        </w:rPr>
        <w:t>თ</w:t>
      </w:r>
      <w:r w:rsidR="00E63289">
        <w:rPr>
          <w:rFonts w:ascii="Sylfaen" w:hAnsi="Sylfaen"/>
          <w:b/>
          <w:noProof/>
          <w:sz w:val="24"/>
          <w:szCs w:val="24"/>
          <w:lang w:val="ka-GE"/>
        </w:rPr>
        <w:t xml:space="preserve">ა უფლკებების დარღვევისა და </w:t>
      </w:r>
      <w:r w:rsidR="005D3CCE">
        <w:rPr>
          <w:rFonts w:ascii="Sylfaen" w:hAnsi="Sylfaen"/>
          <w:b/>
          <w:noProof/>
          <w:sz w:val="24"/>
          <w:szCs w:val="24"/>
          <w:lang w:val="ka-GE"/>
        </w:rPr>
        <w:t>დაუყოვნებლივი რეაგირებისა და ანგარიშგების მიზნით საზოგადოების გამოსაფხიზლებად.</w:t>
      </w:r>
    </w:p>
    <w:p w:rsidR="005D3CCE" w:rsidRDefault="005D3CCE" w:rsidP="00FD6B66">
      <w:pPr>
        <w:spacing w:after="12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lastRenderedPageBreak/>
        <w:t>7.3. ბავშვთა უფლებები</w:t>
      </w:r>
    </w:p>
    <w:p w:rsidR="009354D9" w:rsidRDefault="00576E27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საქართველოში ბავშვთა მდგომარეობა საგანგაშოა, სიღარიბისა და განსაკუთრებით </w:t>
      </w:r>
      <w:r w:rsidR="009354D9">
        <w:rPr>
          <w:rFonts w:ascii="Sylfaen" w:hAnsi="Sylfaen"/>
          <w:noProof/>
          <w:sz w:val="24"/>
          <w:szCs w:val="24"/>
          <w:lang w:val="ka-GE"/>
        </w:rPr>
        <w:t>ხუთ წლამდე ასაკ</w:t>
      </w:r>
      <w:r w:rsidR="003D46A8">
        <w:rPr>
          <w:rFonts w:ascii="Sylfaen" w:hAnsi="Sylfaen"/>
          <w:noProof/>
          <w:sz w:val="24"/>
          <w:szCs w:val="24"/>
          <w:lang w:val="ka-GE"/>
        </w:rPr>
        <w:t xml:space="preserve">ის </w:t>
      </w:r>
      <w:r w:rsidR="009354D9">
        <w:rPr>
          <w:rFonts w:ascii="Sylfaen" w:hAnsi="Sylfaen"/>
          <w:noProof/>
          <w:sz w:val="24"/>
          <w:szCs w:val="24"/>
          <w:lang w:val="ka-GE"/>
        </w:rPr>
        <w:t>ბავშვების ხშირი სიკვდილიანობის (ყოველი 1000 ბავშვიდან 20.5)</w:t>
      </w:r>
      <w:r w:rsidR="009354D9">
        <w:rPr>
          <w:rFonts w:ascii="Sylfaen" w:hAnsi="Sylfaen"/>
          <w:b/>
          <w:noProof/>
          <w:sz w:val="24"/>
          <w:szCs w:val="24"/>
          <w:lang w:val="ka-GE"/>
        </w:rPr>
        <w:t xml:space="preserve">; </w:t>
      </w:r>
      <w:r w:rsidR="009354D9" w:rsidRPr="009354D9">
        <w:rPr>
          <w:rFonts w:ascii="Sylfaen" w:hAnsi="Sylfaen"/>
          <w:noProof/>
          <w:sz w:val="24"/>
          <w:szCs w:val="24"/>
          <w:lang w:val="ka-GE"/>
        </w:rPr>
        <w:t>ხუთ</w:t>
      </w:r>
      <w:r w:rsidR="003D46A8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9354D9" w:rsidRPr="009354D9">
        <w:rPr>
          <w:rFonts w:ascii="Sylfaen" w:hAnsi="Sylfaen"/>
          <w:noProof/>
          <w:sz w:val="24"/>
          <w:szCs w:val="24"/>
          <w:lang w:val="ka-GE"/>
        </w:rPr>
        <w:t>წლამდე ასაკის ბავშვების 11 პროცენტის</w:t>
      </w:r>
      <w:r w:rsidR="003D46A8">
        <w:rPr>
          <w:rFonts w:ascii="Sylfaen" w:hAnsi="Sylfaen"/>
          <w:sz w:val="24"/>
          <w:szCs w:val="24"/>
          <w:lang w:val="ka-GE"/>
        </w:rPr>
        <w:t xml:space="preserve"> ზრდის შეფერხებისა</w:t>
      </w:r>
      <w:r w:rsidR="009354D9">
        <w:rPr>
          <w:rFonts w:ascii="Sylfaen" w:hAnsi="Sylfaen"/>
          <w:sz w:val="24"/>
          <w:szCs w:val="24"/>
          <w:lang w:val="ka-GE"/>
        </w:rPr>
        <w:t xml:space="preserve"> (რასაც</w:t>
      </w:r>
      <w:r w:rsidR="003D46A8">
        <w:rPr>
          <w:rFonts w:ascii="Sylfaen" w:hAnsi="Sylfaen"/>
          <w:sz w:val="24"/>
          <w:szCs w:val="24"/>
          <w:lang w:val="ka-GE"/>
        </w:rPr>
        <w:t xml:space="preserve"> </w:t>
      </w:r>
      <w:r w:rsidR="009354D9">
        <w:rPr>
          <w:rFonts w:ascii="Sylfaen" w:hAnsi="Sylfaen"/>
          <w:sz w:val="24"/>
          <w:szCs w:val="24"/>
          <w:lang w:val="ka-GE"/>
        </w:rPr>
        <w:t xml:space="preserve">ეკონომიკური პროდუქტიულობის </w:t>
      </w:r>
      <w:r w:rsidR="003D46A8">
        <w:rPr>
          <w:rFonts w:ascii="Sylfaen" w:hAnsi="Sylfaen"/>
          <w:sz w:val="24"/>
          <w:szCs w:val="24"/>
          <w:lang w:val="ka-GE"/>
        </w:rPr>
        <w:t xml:space="preserve">დაახლოებით 19 პროცენტის </w:t>
      </w:r>
      <w:r w:rsidR="009354D9">
        <w:rPr>
          <w:rFonts w:ascii="Sylfaen" w:hAnsi="Sylfaen"/>
          <w:sz w:val="24"/>
          <w:szCs w:val="24"/>
          <w:lang w:val="ka-GE"/>
        </w:rPr>
        <w:t>დაკარგვამდე მივყავართ) და დაბალი სკოლამდელი ჩარიცხვის (46 პროცენტი) გამო.</w:t>
      </w:r>
      <w:r w:rsidR="001A25F1">
        <w:rPr>
          <w:rStyle w:val="a5"/>
          <w:rFonts w:ascii="Sylfaen" w:hAnsi="Sylfaen"/>
          <w:sz w:val="24"/>
          <w:szCs w:val="24"/>
          <w:lang w:val="ka-GE"/>
        </w:rPr>
        <w:footnoteReference w:id="6"/>
      </w:r>
    </w:p>
    <w:p w:rsidR="009354D9" w:rsidRDefault="009354D9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გარდა ამისა, განათლების უფლება არ არის სრულად რეალიზებული, ქვეყნების შესაძლებლობა</w:t>
      </w:r>
      <w:r w:rsidR="008F446C">
        <w:rPr>
          <w:rFonts w:ascii="Sylfaen" w:hAnsi="Sylfaen"/>
          <w:sz w:val="24"/>
          <w:szCs w:val="24"/>
          <w:lang w:val="ka-GE"/>
        </w:rPr>
        <w:t>, უზრუნველყონ</w:t>
      </w:r>
      <w:r>
        <w:rPr>
          <w:rFonts w:ascii="Sylfaen" w:hAnsi="Sylfaen"/>
          <w:sz w:val="24"/>
          <w:szCs w:val="24"/>
          <w:lang w:val="ka-GE"/>
        </w:rPr>
        <w:t xml:space="preserve"> ბავშვებისთვის ხარისხიანი განათლების ხელმისაწვდომობ</w:t>
      </w:r>
      <w:r w:rsidR="008F446C">
        <w:rPr>
          <w:rFonts w:ascii="Sylfaen" w:hAnsi="Sylfaen"/>
          <w:sz w:val="24"/>
          <w:szCs w:val="24"/>
          <w:lang w:val="ka-GE"/>
        </w:rPr>
        <w:t>ა,</w:t>
      </w:r>
      <w:r>
        <w:rPr>
          <w:rFonts w:ascii="Sylfaen" w:hAnsi="Sylfaen"/>
          <w:sz w:val="24"/>
          <w:szCs w:val="24"/>
          <w:lang w:val="ka-GE"/>
        </w:rPr>
        <w:t xml:space="preserve"> ძალიან</w:t>
      </w:r>
      <w:r w:rsidR="00A870FF">
        <w:rPr>
          <w:rFonts w:ascii="Sylfaen" w:hAnsi="Sylfaen"/>
          <w:sz w:val="24"/>
          <w:szCs w:val="24"/>
          <w:lang w:val="ka-GE"/>
        </w:rPr>
        <w:t xml:space="preserve"> მწირია</w:t>
      </w:r>
      <w:r w:rsidR="001A25F1">
        <w:rPr>
          <w:rFonts w:ascii="Sylfaen" w:hAnsi="Sylfaen"/>
          <w:sz w:val="24"/>
          <w:szCs w:val="24"/>
          <w:lang w:val="ka-GE"/>
        </w:rPr>
        <w:t>.</w:t>
      </w:r>
      <w:r w:rsidR="00A870FF">
        <w:rPr>
          <w:rStyle w:val="a5"/>
          <w:rFonts w:ascii="Sylfaen" w:hAnsi="Sylfaen"/>
          <w:sz w:val="24"/>
          <w:szCs w:val="24"/>
          <w:lang w:val="ka-GE"/>
        </w:rPr>
        <w:footnoteReference w:id="7"/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870FF">
        <w:rPr>
          <w:rFonts w:ascii="Sylfaen" w:hAnsi="Sylfaen"/>
          <w:sz w:val="24"/>
          <w:szCs w:val="24"/>
          <w:lang w:val="ka-GE"/>
        </w:rPr>
        <w:t xml:space="preserve">დაწყებითი და საშუალო განათლებაში ინვესტირება მთავარ პირობას წარმოადგენს </w:t>
      </w:r>
      <w:r w:rsidR="008F446C">
        <w:rPr>
          <w:rFonts w:ascii="Sylfaen" w:hAnsi="Sylfaen"/>
          <w:sz w:val="24"/>
          <w:szCs w:val="24"/>
          <w:lang w:val="ka-GE"/>
        </w:rPr>
        <w:t>ყო</w:t>
      </w:r>
      <w:r w:rsidR="00A870FF">
        <w:rPr>
          <w:rFonts w:ascii="Sylfaen" w:hAnsi="Sylfaen"/>
          <w:sz w:val="24"/>
          <w:szCs w:val="24"/>
          <w:lang w:val="ka-GE"/>
        </w:rPr>
        <w:t>ველი ბავშვისთვის, რათა მათ ჰქონდეთ მომავალი და ქვეყნისთვის, რათა განვითარდეს შემდგომ. განსაკუთრებით მნიშვნელოვანია, რომ მთავრობა</w:t>
      </w:r>
      <w:r w:rsidR="008F446C">
        <w:rPr>
          <w:rFonts w:ascii="Sylfaen" w:hAnsi="Sylfaen"/>
          <w:sz w:val="24"/>
          <w:szCs w:val="24"/>
          <w:lang w:val="ka-GE"/>
        </w:rPr>
        <w:t>მ</w:t>
      </w:r>
      <w:r w:rsidR="00A870FF">
        <w:rPr>
          <w:rFonts w:ascii="Sylfaen" w:hAnsi="Sylfaen"/>
          <w:sz w:val="24"/>
          <w:szCs w:val="24"/>
          <w:lang w:val="ka-GE"/>
        </w:rPr>
        <w:t xml:space="preserve"> </w:t>
      </w:r>
      <w:r w:rsidR="004A5478">
        <w:rPr>
          <w:rFonts w:ascii="Sylfaen" w:hAnsi="Sylfaen"/>
          <w:sz w:val="24"/>
          <w:szCs w:val="24"/>
          <w:lang w:val="ka-GE"/>
        </w:rPr>
        <w:t>უდიდეს</w:t>
      </w:r>
      <w:r w:rsidR="008F446C">
        <w:rPr>
          <w:rFonts w:ascii="Sylfaen" w:hAnsi="Sylfaen"/>
          <w:sz w:val="24"/>
          <w:szCs w:val="24"/>
          <w:lang w:val="ka-GE"/>
        </w:rPr>
        <w:t>ი</w:t>
      </w:r>
      <w:r w:rsidR="004A5478">
        <w:rPr>
          <w:rFonts w:ascii="Sylfaen" w:hAnsi="Sylfaen"/>
          <w:sz w:val="24"/>
          <w:szCs w:val="24"/>
          <w:lang w:val="ka-GE"/>
        </w:rPr>
        <w:t xml:space="preserve"> პრიორიტეტ</w:t>
      </w:r>
      <w:r w:rsidR="008F446C">
        <w:rPr>
          <w:rFonts w:ascii="Sylfaen" w:hAnsi="Sylfaen"/>
          <w:sz w:val="24"/>
          <w:szCs w:val="24"/>
          <w:lang w:val="ka-GE"/>
        </w:rPr>
        <w:t xml:space="preserve">ი მიანიჭოს </w:t>
      </w:r>
      <w:r w:rsidR="004A5478">
        <w:rPr>
          <w:rFonts w:ascii="Sylfaen" w:hAnsi="Sylfaen"/>
          <w:sz w:val="24"/>
          <w:szCs w:val="24"/>
          <w:lang w:val="ka-GE"/>
        </w:rPr>
        <w:t xml:space="preserve">დაწყებითი და საშუალო განათლების რეფორმირებას. </w:t>
      </w:r>
      <w:r w:rsidR="008F446C">
        <w:rPr>
          <w:rFonts w:ascii="Sylfaen" w:hAnsi="Sylfaen"/>
          <w:sz w:val="24"/>
          <w:szCs w:val="24"/>
          <w:lang w:val="ka-GE"/>
        </w:rPr>
        <w:t xml:space="preserve">აგრეთვე </w:t>
      </w:r>
      <w:r w:rsidR="003041F0">
        <w:rPr>
          <w:rFonts w:ascii="Sylfaen" w:hAnsi="Sylfaen"/>
          <w:sz w:val="24"/>
          <w:szCs w:val="24"/>
          <w:lang w:val="ka-GE"/>
        </w:rPr>
        <w:t xml:space="preserve">სათანადო ყურადღება უნდა დაეთმოს </w:t>
      </w:r>
      <w:r w:rsidR="007B61A6">
        <w:rPr>
          <w:rFonts w:ascii="Sylfaen" w:hAnsi="Sylfaen"/>
          <w:sz w:val="24"/>
          <w:szCs w:val="24"/>
          <w:lang w:val="ka-GE"/>
        </w:rPr>
        <w:t xml:space="preserve">წინასასკოლო </w:t>
      </w:r>
      <w:r w:rsidR="008F446C">
        <w:rPr>
          <w:rFonts w:ascii="Sylfaen" w:hAnsi="Sylfaen"/>
          <w:sz w:val="24"/>
          <w:szCs w:val="24"/>
          <w:lang w:val="ka-GE"/>
        </w:rPr>
        <w:t>განათლება</w:t>
      </w:r>
      <w:r w:rsidR="007B61A6">
        <w:rPr>
          <w:rFonts w:ascii="Sylfaen" w:hAnsi="Sylfaen"/>
          <w:sz w:val="24"/>
          <w:szCs w:val="24"/>
          <w:lang w:val="ka-GE"/>
        </w:rPr>
        <w:t>ზე</w:t>
      </w:r>
      <w:r w:rsidR="008F446C">
        <w:rPr>
          <w:rFonts w:ascii="Sylfaen" w:hAnsi="Sylfaen"/>
          <w:sz w:val="24"/>
          <w:szCs w:val="24"/>
          <w:lang w:val="ka-GE"/>
        </w:rPr>
        <w:t xml:space="preserve"> </w:t>
      </w:r>
      <w:r w:rsidR="007B61A6">
        <w:rPr>
          <w:rFonts w:ascii="Sylfaen" w:hAnsi="Sylfaen"/>
          <w:sz w:val="24"/>
          <w:szCs w:val="24"/>
          <w:lang w:val="ka-GE"/>
        </w:rPr>
        <w:t>უნივერსალური</w:t>
      </w:r>
      <w:r w:rsidR="008F446C">
        <w:rPr>
          <w:rFonts w:ascii="Sylfaen" w:hAnsi="Sylfaen"/>
          <w:sz w:val="24"/>
          <w:szCs w:val="24"/>
          <w:lang w:val="ka-GE"/>
        </w:rPr>
        <w:t xml:space="preserve"> ხელმისაწვდომობის უზრუნველყოფას. </w:t>
      </w:r>
      <w:r w:rsidR="0062586D">
        <w:rPr>
          <w:rFonts w:ascii="Sylfaen" w:hAnsi="Sylfaen"/>
          <w:sz w:val="24"/>
          <w:szCs w:val="24"/>
          <w:lang w:val="ka-GE"/>
        </w:rPr>
        <w:t xml:space="preserve"> </w:t>
      </w:r>
    </w:p>
    <w:p w:rsidR="007B61A6" w:rsidRDefault="00AC5283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2013 წლის ბოლოს დასრულდება სახელმ</w:t>
      </w:r>
      <w:r w:rsidR="008F446C">
        <w:rPr>
          <w:rFonts w:ascii="Sylfaen" w:hAnsi="Sylfaen"/>
          <w:sz w:val="24"/>
          <w:szCs w:val="24"/>
          <w:lang w:val="ka-GE"/>
        </w:rPr>
        <w:t>წ</w:t>
      </w:r>
      <w:r>
        <w:rPr>
          <w:rFonts w:ascii="Sylfaen" w:hAnsi="Sylfaen"/>
          <w:sz w:val="24"/>
          <w:szCs w:val="24"/>
          <w:lang w:val="ka-GE"/>
        </w:rPr>
        <w:t>იფო დეინსტიტუციონალიზაციის პროგრამა. ბავშვების მიმართ მოხდება ალტერნატიული ზრუნვის გათვალისწინება, გან</w:t>
      </w:r>
      <w:r w:rsidR="00A80F0D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აკუთრებით მეურვეობისა და ბავშვთა მცირე ჯგუფებისთვის განკუთვნილი სახლების თვალსაზრისით. ეს არის პროცესი, რომელიც საჭ</w:t>
      </w:r>
      <w:r w:rsidR="00A80F0D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>როებს განხორციელებას განსაკუთრებული სიფრთხილის ზომების დაცვით და ბავშვის ინტერესების გათვალისწინებით</w:t>
      </w:r>
      <w:r w:rsidR="0072351A">
        <w:rPr>
          <w:rFonts w:ascii="Sylfaen" w:hAnsi="Sylfaen"/>
          <w:sz w:val="24"/>
          <w:szCs w:val="24"/>
          <w:lang w:val="ka-GE"/>
        </w:rPr>
        <w:t>. შეშფოთების</w:t>
      </w:r>
      <w:r w:rsidR="00A80F0D">
        <w:rPr>
          <w:rFonts w:ascii="Sylfaen" w:hAnsi="Sylfaen"/>
          <w:sz w:val="24"/>
          <w:szCs w:val="24"/>
          <w:lang w:val="ka-GE"/>
        </w:rPr>
        <w:t xml:space="preserve"> </w:t>
      </w:r>
      <w:r w:rsidR="0072351A">
        <w:rPr>
          <w:rFonts w:ascii="Sylfaen" w:hAnsi="Sylfaen"/>
          <w:sz w:val="24"/>
          <w:szCs w:val="24"/>
          <w:lang w:val="ka-GE"/>
        </w:rPr>
        <w:t>საგანს წარმოადგენს არასახელმწიფო დაწესებილებებში</w:t>
      </w:r>
      <w:r w:rsidR="00A80F0D">
        <w:rPr>
          <w:rFonts w:ascii="Sylfaen" w:hAnsi="Sylfaen"/>
          <w:sz w:val="24"/>
          <w:szCs w:val="24"/>
          <w:lang w:val="ka-GE"/>
        </w:rPr>
        <w:t>,</w:t>
      </w:r>
      <w:r w:rsidR="0072351A">
        <w:rPr>
          <w:rFonts w:ascii="Sylfaen" w:hAnsi="Sylfaen"/>
          <w:sz w:val="24"/>
          <w:szCs w:val="24"/>
          <w:lang w:val="ka-GE"/>
        </w:rPr>
        <w:t xml:space="preserve"> </w:t>
      </w:r>
      <w:r w:rsidR="00A80F0D">
        <w:rPr>
          <w:rFonts w:ascii="Sylfaen" w:hAnsi="Sylfaen"/>
          <w:sz w:val="24"/>
          <w:szCs w:val="24"/>
          <w:lang w:val="ka-GE"/>
        </w:rPr>
        <w:t xml:space="preserve">მათ შორის ქართულ მართლმადიდებლურ ეკლესიასთან დაკავშირებული დაწესებულებებში, </w:t>
      </w:r>
      <w:r w:rsidR="0072351A">
        <w:rPr>
          <w:rFonts w:ascii="Sylfaen" w:hAnsi="Sylfaen"/>
          <w:sz w:val="24"/>
          <w:szCs w:val="24"/>
          <w:lang w:val="ka-GE"/>
        </w:rPr>
        <w:t>მყოფი ბავშვების რაოდენობა, რომლებიც საჭიროებ</w:t>
      </w:r>
      <w:r w:rsidR="00A80F0D">
        <w:rPr>
          <w:rFonts w:ascii="Sylfaen" w:hAnsi="Sylfaen"/>
          <w:sz w:val="24"/>
          <w:szCs w:val="24"/>
          <w:lang w:val="ka-GE"/>
        </w:rPr>
        <w:t xml:space="preserve">ენ </w:t>
      </w:r>
      <w:r w:rsidR="0072351A">
        <w:rPr>
          <w:rFonts w:ascii="Sylfaen" w:hAnsi="Sylfaen"/>
          <w:sz w:val="24"/>
          <w:szCs w:val="24"/>
          <w:lang w:val="ka-GE"/>
        </w:rPr>
        <w:t>დამოუკიდებელ, ბავშვთა უფლებებზე დამყარებულ მეთვალყურეობას.</w:t>
      </w:r>
    </w:p>
    <w:p w:rsidR="0072351A" w:rsidRDefault="00F22292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აშკარაა, </w:t>
      </w:r>
      <w:r w:rsidR="00E617E0">
        <w:rPr>
          <w:rFonts w:ascii="Sylfaen" w:hAnsi="Sylfaen"/>
          <w:b/>
          <w:sz w:val="24"/>
          <w:szCs w:val="24"/>
          <w:lang w:val="ka-GE"/>
        </w:rPr>
        <w:t xml:space="preserve">რომ ხელისუფლებამ უნდა მიანიჭოს მნიშვნელოვნად მაღალი პრიორიტეტი სოციალურად დაუცველი ბავშვების მდგომარეობას. </w:t>
      </w:r>
      <w:r w:rsidR="00A41247">
        <w:rPr>
          <w:rFonts w:ascii="Sylfaen" w:hAnsi="Sylfaen"/>
          <w:b/>
          <w:sz w:val="24"/>
          <w:szCs w:val="24"/>
          <w:lang w:val="ka-GE"/>
        </w:rPr>
        <w:t>ბავშვებისთვის გაწეული სამუშაოს სტატუსი უნდა გავრცელ</w:t>
      </w:r>
      <w:r w:rsidR="00332499">
        <w:rPr>
          <w:rFonts w:ascii="Sylfaen" w:hAnsi="Sylfaen"/>
          <w:b/>
          <w:sz w:val="24"/>
          <w:szCs w:val="24"/>
          <w:lang w:val="ka-GE"/>
        </w:rPr>
        <w:t>დ</w:t>
      </w:r>
      <w:r w:rsidR="00A41247">
        <w:rPr>
          <w:rFonts w:ascii="Sylfaen" w:hAnsi="Sylfaen"/>
          <w:b/>
          <w:sz w:val="24"/>
          <w:szCs w:val="24"/>
          <w:lang w:val="ka-GE"/>
        </w:rPr>
        <w:t xml:space="preserve">ეს </w:t>
      </w:r>
      <w:r w:rsidR="00332499">
        <w:rPr>
          <w:rFonts w:ascii="Sylfaen" w:hAnsi="Sylfaen"/>
          <w:b/>
          <w:sz w:val="24"/>
          <w:szCs w:val="24"/>
          <w:lang w:val="ka-GE"/>
        </w:rPr>
        <w:t>სამთ</w:t>
      </w:r>
      <w:r w:rsidR="00A41247">
        <w:rPr>
          <w:rFonts w:ascii="Sylfaen" w:hAnsi="Sylfaen"/>
          <w:b/>
          <w:sz w:val="24"/>
          <w:szCs w:val="24"/>
          <w:lang w:val="ka-GE"/>
        </w:rPr>
        <w:t xml:space="preserve">ავრობო სტრუქტურის ფარგლებში, </w:t>
      </w:r>
      <w:r w:rsidR="00CB2016">
        <w:rPr>
          <w:rFonts w:ascii="Sylfaen" w:hAnsi="Sylfaen"/>
          <w:b/>
          <w:sz w:val="24"/>
          <w:szCs w:val="24"/>
          <w:lang w:val="ka-GE"/>
        </w:rPr>
        <w:t>სამინისტროთა</w:t>
      </w:r>
      <w:r w:rsidR="0033249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B2016">
        <w:rPr>
          <w:rFonts w:ascii="Sylfaen" w:hAnsi="Sylfaen"/>
          <w:b/>
          <w:sz w:val="24"/>
          <w:szCs w:val="24"/>
          <w:lang w:val="ka-GE"/>
        </w:rPr>
        <w:t xml:space="preserve">შორის </w:t>
      </w:r>
      <w:r w:rsidR="00332499">
        <w:rPr>
          <w:rFonts w:ascii="Sylfaen" w:hAnsi="Sylfaen"/>
          <w:b/>
          <w:sz w:val="24"/>
          <w:szCs w:val="24"/>
          <w:lang w:val="ka-GE"/>
        </w:rPr>
        <w:t xml:space="preserve">ეფექტურ </w:t>
      </w:r>
      <w:r w:rsidR="00CB2016">
        <w:rPr>
          <w:rFonts w:ascii="Sylfaen" w:hAnsi="Sylfaen"/>
          <w:b/>
          <w:sz w:val="24"/>
          <w:szCs w:val="24"/>
          <w:lang w:val="ka-GE"/>
        </w:rPr>
        <w:t xml:space="preserve">კოორდინაციასთან ერთად. </w:t>
      </w:r>
      <w:r w:rsidR="00CB2016">
        <w:rPr>
          <w:rFonts w:ascii="Sylfaen" w:hAnsi="Sylfaen"/>
          <w:b/>
          <w:sz w:val="24"/>
          <w:szCs w:val="24"/>
        </w:rPr>
        <w:t>UNICEF</w:t>
      </w:r>
      <w:r w:rsidR="00CB2016">
        <w:rPr>
          <w:rFonts w:ascii="Sylfaen" w:hAnsi="Sylfaen"/>
          <w:b/>
          <w:sz w:val="24"/>
          <w:szCs w:val="24"/>
          <w:lang w:val="ka-GE"/>
        </w:rPr>
        <w:t>-ის წარმომადგენლობასთან კონსტრუქციული თანამშრომლობა კვლავ უნდა გაგრძელდეს და სახალხო დამცველის აპარატი უნდა აღიჭურვოს ბავშვებთან დაკავშირებით შემდგომი სამუ</w:t>
      </w:r>
      <w:r w:rsidR="00332499">
        <w:rPr>
          <w:rFonts w:ascii="Sylfaen" w:hAnsi="Sylfaen"/>
          <w:b/>
          <w:sz w:val="24"/>
          <w:szCs w:val="24"/>
          <w:lang w:val="ka-GE"/>
        </w:rPr>
        <w:t>შ</w:t>
      </w:r>
      <w:r w:rsidR="00CB2016">
        <w:rPr>
          <w:rFonts w:ascii="Sylfaen" w:hAnsi="Sylfaen"/>
          <w:b/>
          <w:sz w:val="24"/>
          <w:szCs w:val="24"/>
          <w:lang w:val="ka-GE"/>
        </w:rPr>
        <w:t>აოების განხორციელებისა და შესაბამის ინსტიტუტებში არსებული სიტუაციის მონიტორინგის მიზნით. დაგეგმილი ადამიანის უფლებათა დაცვის ეროვნული სამოქმედო გეგმა უპირობოდ უნდა მოიცავდეს ბავშვთა უფლებებს.</w:t>
      </w:r>
    </w:p>
    <w:p w:rsidR="00CB2016" w:rsidRDefault="00CB2016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კიდევ ერთი საკითხი</w:t>
      </w:r>
      <w:r w:rsidR="00332499">
        <w:rPr>
          <w:rFonts w:ascii="Sylfaen" w:hAnsi="Sylfaen"/>
          <w:b/>
          <w:sz w:val="24"/>
          <w:szCs w:val="24"/>
          <w:lang w:val="ka-GE"/>
        </w:rPr>
        <w:t xml:space="preserve">, რომელიც </w:t>
      </w:r>
      <w:r>
        <w:rPr>
          <w:rFonts w:ascii="Sylfaen" w:hAnsi="Sylfaen"/>
          <w:b/>
          <w:sz w:val="24"/>
          <w:szCs w:val="24"/>
          <w:lang w:val="ka-GE"/>
        </w:rPr>
        <w:t>საჭიროებს მეტ განხილვას არის, თუ როგორ</w:t>
      </w:r>
      <w:r w:rsidR="00332499">
        <w:rPr>
          <w:rFonts w:ascii="Sylfaen" w:hAnsi="Sylfaen"/>
          <w:b/>
          <w:sz w:val="24"/>
          <w:szCs w:val="24"/>
          <w:lang w:val="ka-GE"/>
        </w:rPr>
        <w:t>აა შესაძლებელი</w:t>
      </w:r>
      <w:r>
        <w:rPr>
          <w:rFonts w:ascii="Sylfaen" w:hAnsi="Sylfaen"/>
          <w:b/>
          <w:sz w:val="24"/>
          <w:szCs w:val="24"/>
          <w:lang w:val="ka-GE"/>
        </w:rPr>
        <w:t xml:space="preserve"> ბავშვების დაცვა ძალადობის ყოველგვარი ფორმისგან, ფიზიკური დასჯის ჩათვლით.</w:t>
      </w:r>
      <w:r>
        <w:rPr>
          <w:rStyle w:val="a5"/>
          <w:rFonts w:ascii="Sylfaen" w:hAnsi="Sylfaen"/>
          <w:b/>
          <w:sz w:val="24"/>
          <w:szCs w:val="24"/>
          <w:lang w:val="ka-GE"/>
        </w:rPr>
        <w:footnoteReference w:id="8"/>
      </w:r>
    </w:p>
    <w:p w:rsidR="00971213" w:rsidRDefault="00971213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71213" w:rsidRDefault="00971213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7.4. </w:t>
      </w:r>
      <w:r w:rsidR="0048245A">
        <w:rPr>
          <w:rFonts w:ascii="Sylfaen" w:hAnsi="Sylfaen"/>
          <w:b/>
          <w:sz w:val="24"/>
          <w:szCs w:val="24"/>
          <w:lang w:val="ka-GE"/>
        </w:rPr>
        <w:t>ადამიანთა სოციალურად დაუცველი ჯგუფები</w:t>
      </w:r>
    </w:p>
    <w:p w:rsidR="0048245A" w:rsidRDefault="0048245A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როგორც ზემოთ აღინიშნა, </w:t>
      </w:r>
      <w:r w:rsidR="00A37A14">
        <w:rPr>
          <w:rFonts w:ascii="Sylfaen" w:hAnsi="Sylfaen"/>
          <w:sz w:val="24"/>
          <w:szCs w:val="24"/>
          <w:lang w:val="ka-GE"/>
        </w:rPr>
        <w:t xml:space="preserve">სიღარიბე </w:t>
      </w:r>
      <w:r>
        <w:rPr>
          <w:rFonts w:ascii="Sylfaen" w:hAnsi="Sylfaen"/>
          <w:sz w:val="24"/>
          <w:szCs w:val="24"/>
          <w:lang w:val="ka-GE"/>
        </w:rPr>
        <w:t xml:space="preserve">სერიოზულ პრობლემად რჩება, განსაკუთრებით უკიდურესი სიღარიბე. მიუხედავად იმისა, რომ ოფიციალური სტატისტიკის </w:t>
      </w:r>
      <w:r w:rsidR="00A37A14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ანახმად</w:t>
      </w:r>
      <w:r w:rsidR="00A37A14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უმუშევრობის დონე დაახლოებით 16 პროცენტს შეადგენს, რეალური თანაფარდობა </w:t>
      </w:r>
      <w:r w:rsidR="00A37A14">
        <w:rPr>
          <w:rFonts w:ascii="Sylfaen" w:hAnsi="Sylfaen"/>
          <w:sz w:val="24"/>
          <w:szCs w:val="24"/>
          <w:lang w:val="ka-GE"/>
        </w:rPr>
        <w:t>დაახლო</w:t>
      </w:r>
      <w:r>
        <w:rPr>
          <w:rFonts w:ascii="Sylfaen" w:hAnsi="Sylfaen"/>
          <w:sz w:val="24"/>
          <w:szCs w:val="24"/>
          <w:lang w:val="ka-GE"/>
        </w:rPr>
        <w:t xml:space="preserve">ებით 40 პროცენტს უახლოვდება, განსაკუთრებით </w:t>
      </w:r>
      <w:r w:rsidR="00A37A14">
        <w:rPr>
          <w:rFonts w:ascii="Sylfaen" w:hAnsi="Sylfaen"/>
          <w:sz w:val="24"/>
          <w:szCs w:val="24"/>
          <w:lang w:val="ka-GE"/>
        </w:rPr>
        <w:t xml:space="preserve">ეს ეხება </w:t>
      </w:r>
      <w:r>
        <w:rPr>
          <w:rFonts w:ascii="Sylfaen" w:hAnsi="Sylfaen"/>
          <w:sz w:val="24"/>
          <w:szCs w:val="24"/>
          <w:lang w:val="ka-GE"/>
        </w:rPr>
        <w:t xml:space="preserve">სოფლად თვითდასაქმებულ პირებს, </w:t>
      </w:r>
      <w:r w:rsidR="00A37A14">
        <w:rPr>
          <w:rFonts w:ascii="Sylfaen" w:hAnsi="Sylfaen"/>
          <w:sz w:val="24"/>
          <w:szCs w:val="24"/>
          <w:lang w:val="ka-GE"/>
        </w:rPr>
        <w:t>რომლებიც</w:t>
      </w:r>
      <w:r>
        <w:rPr>
          <w:rFonts w:ascii="Sylfaen" w:hAnsi="Sylfaen"/>
          <w:sz w:val="24"/>
          <w:szCs w:val="24"/>
          <w:lang w:val="ka-GE"/>
        </w:rPr>
        <w:t xml:space="preserve"> თავს </w:t>
      </w:r>
      <w:r w:rsidR="00A37A14">
        <w:rPr>
          <w:rFonts w:ascii="Sylfaen" w:hAnsi="Sylfaen"/>
          <w:sz w:val="24"/>
          <w:szCs w:val="24"/>
          <w:lang w:val="ka-GE"/>
        </w:rPr>
        <w:t xml:space="preserve">ირჩენენ </w:t>
      </w:r>
      <w:r w:rsidR="003D5350">
        <w:rPr>
          <w:rFonts w:ascii="Sylfaen" w:hAnsi="Sylfaen"/>
          <w:sz w:val="24"/>
          <w:szCs w:val="24"/>
          <w:lang w:val="ka-GE"/>
        </w:rPr>
        <w:t>საარსებო სოფლის მეურნეობით.</w:t>
      </w:r>
      <w:r w:rsidR="003D5350">
        <w:rPr>
          <w:rStyle w:val="a5"/>
          <w:rFonts w:ascii="Sylfaen" w:hAnsi="Sylfaen"/>
          <w:sz w:val="24"/>
          <w:szCs w:val="24"/>
          <w:lang w:val="ka-GE"/>
        </w:rPr>
        <w:footnoteReference w:id="9"/>
      </w:r>
      <w:r w:rsidR="00C76EA4">
        <w:rPr>
          <w:rFonts w:ascii="Sylfaen" w:hAnsi="Sylfaen"/>
          <w:sz w:val="24"/>
          <w:szCs w:val="24"/>
          <w:lang w:val="ka-GE"/>
        </w:rPr>
        <w:t xml:space="preserve"> </w:t>
      </w:r>
      <w:r w:rsidR="00AD5797">
        <w:rPr>
          <w:rFonts w:ascii="Sylfaen" w:hAnsi="Sylfaen"/>
          <w:sz w:val="24"/>
          <w:szCs w:val="24"/>
          <w:lang w:val="ka-GE"/>
        </w:rPr>
        <w:t>უმუშევრობის რაოდენობა გაიზარდა გასულ წელთან შედარებით.</w:t>
      </w:r>
      <w:r w:rsidR="00AD5797">
        <w:rPr>
          <w:rStyle w:val="a5"/>
          <w:rFonts w:ascii="Sylfaen" w:hAnsi="Sylfaen"/>
          <w:sz w:val="24"/>
          <w:szCs w:val="24"/>
          <w:lang w:val="ka-GE"/>
        </w:rPr>
        <w:footnoteReference w:id="10"/>
      </w:r>
    </w:p>
    <w:p w:rsidR="00AD5797" w:rsidRDefault="00AD5797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იძულებით გადაადგილებული </w:t>
      </w:r>
      <w:r w:rsidR="00A37A14">
        <w:rPr>
          <w:rFonts w:ascii="Sylfaen" w:hAnsi="Sylfaen"/>
          <w:sz w:val="24"/>
          <w:szCs w:val="24"/>
          <w:lang w:val="ka-GE"/>
        </w:rPr>
        <w:t>პირები</w:t>
      </w:r>
      <w:r>
        <w:rPr>
          <w:rFonts w:ascii="Sylfaen" w:hAnsi="Sylfaen"/>
          <w:sz w:val="24"/>
          <w:szCs w:val="24"/>
          <w:lang w:val="ka-GE"/>
        </w:rPr>
        <w:t xml:space="preserve"> (იგპ), </w:t>
      </w:r>
      <w:r w:rsidR="003B745A">
        <w:rPr>
          <w:rFonts w:ascii="Sylfaen" w:hAnsi="Sylfaen"/>
          <w:sz w:val="24"/>
          <w:szCs w:val="24"/>
          <w:lang w:val="ka-GE"/>
        </w:rPr>
        <w:t>შეზღუდული შესაძლებლობების მქონე პირები, ეგრედ წოდებული ეკო-მიგრანტები, შორეულ სოფლებსა და კონფლიქტის ზონების მახლობლად მცხოვრები პირები</w:t>
      </w:r>
      <w:r w:rsidR="009F36C3">
        <w:rPr>
          <w:rFonts w:ascii="Sylfaen" w:hAnsi="Sylfaen"/>
          <w:sz w:val="24"/>
          <w:szCs w:val="24"/>
          <w:lang w:val="ka-GE"/>
        </w:rPr>
        <w:t xml:space="preserve"> და</w:t>
      </w:r>
      <w:r w:rsidR="00A37A14">
        <w:rPr>
          <w:rFonts w:ascii="Sylfaen" w:hAnsi="Sylfaen"/>
          <w:sz w:val="24"/>
          <w:szCs w:val="24"/>
          <w:lang w:val="ka-GE"/>
        </w:rPr>
        <w:t>,</w:t>
      </w:r>
      <w:r w:rsidR="009F36C3">
        <w:rPr>
          <w:rFonts w:ascii="Sylfaen" w:hAnsi="Sylfaen"/>
          <w:sz w:val="24"/>
          <w:szCs w:val="24"/>
          <w:lang w:val="ka-GE"/>
        </w:rPr>
        <w:t xml:space="preserve"> </w:t>
      </w:r>
      <w:r w:rsidR="00CF3F2A">
        <w:rPr>
          <w:rFonts w:ascii="Sylfaen" w:hAnsi="Sylfaen"/>
          <w:sz w:val="24"/>
          <w:szCs w:val="24"/>
          <w:lang w:val="ka-GE"/>
        </w:rPr>
        <w:t>ზოგი</w:t>
      </w:r>
      <w:r w:rsidR="009F36C3">
        <w:rPr>
          <w:rFonts w:ascii="Sylfaen" w:hAnsi="Sylfaen"/>
          <w:sz w:val="24"/>
          <w:szCs w:val="24"/>
          <w:lang w:val="ka-GE"/>
        </w:rPr>
        <w:t xml:space="preserve">ერთ </w:t>
      </w:r>
      <w:r w:rsidR="00CF3F2A">
        <w:rPr>
          <w:rFonts w:ascii="Sylfaen" w:hAnsi="Sylfaen"/>
          <w:sz w:val="24"/>
          <w:szCs w:val="24"/>
          <w:lang w:val="ka-GE"/>
        </w:rPr>
        <w:t>შ</w:t>
      </w:r>
      <w:r w:rsidR="009F36C3">
        <w:rPr>
          <w:rFonts w:ascii="Sylfaen" w:hAnsi="Sylfaen"/>
          <w:sz w:val="24"/>
          <w:szCs w:val="24"/>
          <w:lang w:val="ka-GE"/>
        </w:rPr>
        <w:t>ემთხვევაში</w:t>
      </w:r>
      <w:r w:rsidR="00A37A14">
        <w:rPr>
          <w:rFonts w:ascii="Sylfaen" w:hAnsi="Sylfaen"/>
          <w:sz w:val="24"/>
          <w:szCs w:val="24"/>
          <w:lang w:val="ka-GE"/>
        </w:rPr>
        <w:t>,</w:t>
      </w:r>
      <w:r w:rsidR="009F36C3">
        <w:rPr>
          <w:rFonts w:ascii="Sylfaen" w:hAnsi="Sylfaen"/>
          <w:sz w:val="24"/>
          <w:szCs w:val="24"/>
          <w:lang w:val="ka-GE"/>
        </w:rPr>
        <w:t xml:space="preserve"> უმცირესობათა წარმომადგენლებიც ყველაზე დაუცველ პირებს შორის არიან.</w:t>
      </w:r>
    </w:p>
    <w:p w:rsidR="00CF3F2A" w:rsidRDefault="00CF3F2A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2008 წელს, მაშინდელმა მთავრობამ</w:t>
      </w:r>
      <w:r w:rsidR="00B76ECC">
        <w:rPr>
          <w:rFonts w:ascii="Sylfaen" w:hAnsi="Sylfaen"/>
          <w:sz w:val="24"/>
          <w:szCs w:val="24"/>
          <w:lang w:val="ka-GE"/>
        </w:rPr>
        <w:t xml:space="preserve"> მოახდინა დაახლოებით 250 000 იძულებით გადაადგილებული </w:t>
      </w:r>
      <w:r w:rsidR="00A37A14">
        <w:rPr>
          <w:rFonts w:ascii="Sylfaen" w:hAnsi="Sylfaen"/>
          <w:sz w:val="24"/>
          <w:szCs w:val="24"/>
          <w:lang w:val="ka-GE"/>
        </w:rPr>
        <w:t>პირ</w:t>
      </w:r>
      <w:r w:rsidR="00B76ECC">
        <w:rPr>
          <w:rFonts w:ascii="Sylfaen" w:hAnsi="Sylfaen"/>
          <w:sz w:val="24"/>
          <w:szCs w:val="24"/>
          <w:lang w:val="ka-GE"/>
        </w:rPr>
        <w:t>ის ადგილობრივ</w:t>
      </w:r>
      <w:r w:rsidR="00527115">
        <w:rPr>
          <w:rFonts w:ascii="Sylfaen" w:hAnsi="Sylfaen"/>
          <w:sz w:val="24"/>
          <w:szCs w:val="24"/>
          <w:lang w:val="ka-GE"/>
        </w:rPr>
        <w:t>ად</w:t>
      </w:r>
      <w:r w:rsidR="00B76ECC">
        <w:rPr>
          <w:rFonts w:ascii="Sylfaen" w:hAnsi="Sylfaen"/>
          <w:sz w:val="24"/>
          <w:szCs w:val="24"/>
          <w:lang w:val="ka-GE"/>
        </w:rPr>
        <w:t xml:space="preserve"> ინტეგრირება. ახალმა მთავრობამ დაადასტურა ეს ვალდებულება. ამდენად, სახელმწიფოს მიერ განხორციელებული </w:t>
      </w:r>
      <w:r w:rsidR="00A37A14">
        <w:rPr>
          <w:rFonts w:ascii="Sylfaen" w:hAnsi="Sylfaen"/>
          <w:sz w:val="24"/>
          <w:szCs w:val="24"/>
          <w:lang w:val="ka-GE"/>
        </w:rPr>
        <w:t>ძალ</w:t>
      </w:r>
      <w:r w:rsidR="00B76ECC">
        <w:rPr>
          <w:rFonts w:ascii="Sylfaen" w:hAnsi="Sylfaen"/>
          <w:sz w:val="24"/>
          <w:szCs w:val="24"/>
          <w:lang w:val="ka-GE"/>
        </w:rPr>
        <w:t>ისხმევები, საერთაშორისო დახმარებასთან ერთად</w:t>
      </w:r>
      <w:r w:rsidR="00A37A14">
        <w:rPr>
          <w:rFonts w:ascii="Sylfaen" w:hAnsi="Sylfaen"/>
          <w:sz w:val="24"/>
          <w:szCs w:val="24"/>
          <w:lang w:val="ka-GE"/>
        </w:rPr>
        <w:t xml:space="preserve">, ძირითადად </w:t>
      </w:r>
      <w:r w:rsidR="00B76ECC">
        <w:rPr>
          <w:rFonts w:ascii="Sylfaen" w:hAnsi="Sylfaen"/>
          <w:sz w:val="24"/>
          <w:szCs w:val="24"/>
          <w:lang w:val="ka-GE"/>
        </w:rPr>
        <w:t xml:space="preserve">კონცენტრირებულია შესაბამისი </w:t>
      </w:r>
      <w:r w:rsidR="00A37A14">
        <w:rPr>
          <w:rFonts w:ascii="Sylfaen" w:hAnsi="Sylfaen"/>
          <w:sz w:val="24"/>
          <w:szCs w:val="24"/>
          <w:lang w:val="ka-GE"/>
        </w:rPr>
        <w:t>პ</w:t>
      </w:r>
      <w:r w:rsidR="00B76ECC">
        <w:rPr>
          <w:rFonts w:ascii="Sylfaen" w:hAnsi="Sylfaen"/>
          <w:sz w:val="24"/>
          <w:szCs w:val="24"/>
          <w:lang w:val="ka-GE"/>
        </w:rPr>
        <w:t>ირების მიმართ ხანგრძლივი საცხოვრებლ</w:t>
      </w:r>
      <w:r w:rsidR="00A37A14">
        <w:rPr>
          <w:rFonts w:ascii="Sylfaen" w:hAnsi="Sylfaen"/>
          <w:sz w:val="24"/>
          <w:szCs w:val="24"/>
          <w:lang w:val="ka-GE"/>
        </w:rPr>
        <w:t>ებ</w:t>
      </w:r>
      <w:r w:rsidR="00B76ECC">
        <w:rPr>
          <w:rFonts w:ascii="Sylfaen" w:hAnsi="Sylfaen"/>
          <w:sz w:val="24"/>
          <w:szCs w:val="24"/>
          <w:lang w:val="ka-GE"/>
        </w:rPr>
        <w:t>ის უზრუნველყოფაზე.</w:t>
      </w:r>
      <w:r w:rsidR="00B76ECC">
        <w:rPr>
          <w:rStyle w:val="a5"/>
          <w:rFonts w:ascii="Sylfaen" w:hAnsi="Sylfaen"/>
          <w:sz w:val="24"/>
          <w:szCs w:val="24"/>
          <w:lang w:val="ka-GE"/>
        </w:rPr>
        <w:footnoteReference w:id="11"/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70FC7">
        <w:rPr>
          <w:rFonts w:ascii="Sylfaen" w:hAnsi="Sylfaen"/>
          <w:sz w:val="24"/>
          <w:szCs w:val="24"/>
          <w:lang w:val="ka-GE"/>
        </w:rPr>
        <w:t xml:space="preserve"> აღნიშნული ზომები მისაღებია</w:t>
      </w:r>
      <w:r w:rsidR="0051212A">
        <w:rPr>
          <w:rFonts w:ascii="Sylfaen" w:hAnsi="Sylfaen"/>
          <w:sz w:val="24"/>
          <w:szCs w:val="24"/>
          <w:lang w:val="ka-GE"/>
        </w:rPr>
        <w:t xml:space="preserve">, თუმცა ყველა მათგანს </w:t>
      </w:r>
      <w:r w:rsidR="00A37A14">
        <w:rPr>
          <w:rFonts w:ascii="Sylfaen" w:hAnsi="Sylfaen"/>
          <w:sz w:val="24"/>
          <w:szCs w:val="24"/>
          <w:lang w:val="ka-GE"/>
        </w:rPr>
        <w:t xml:space="preserve">არ </w:t>
      </w:r>
      <w:r w:rsidR="0051212A">
        <w:rPr>
          <w:rFonts w:ascii="Sylfaen" w:hAnsi="Sylfaen"/>
          <w:sz w:val="24"/>
          <w:szCs w:val="24"/>
          <w:lang w:val="ka-GE"/>
        </w:rPr>
        <w:t>შეე</w:t>
      </w:r>
      <w:r w:rsidR="00A37A14">
        <w:rPr>
          <w:rFonts w:ascii="Sylfaen" w:hAnsi="Sylfaen"/>
          <w:sz w:val="24"/>
          <w:szCs w:val="24"/>
          <w:lang w:val="ka-GE"/>
        </w:rPr>
        <w:t>ხ</w:t>
      </w:r>
      <w:r w:rsidR="0051212A">
        <w:rPr>
          <w:rFonts w:ascii="Sylfaen" w:hAnsi="Sylfaen"/>
          <w:sz w:val="24"/>
          <w:szCs w:val="24"/>
          <w:lang w:val="ka-GE"/>
        </w:rPr>
        <w:t>ო პროცესი</w:t>
      </w:r>
      <w:r w:rsidR="00A37A14">
        <w:rPr>
          <w:rFonts w:ascii="Sylfaen" w:hAnsi="Sylfaen"/>
          <w:sz w:val="24"/>
          <w:szCs w:val="24"/>
          <w:lang w:val="ka-GE"/>
        </w:rPr>
        <w:t xml:space="preserve"> და </w:t>
      </w:r>
      <w:r w:rsidR="0051212A">
        <w:rPr>
          <w:rFonts w:ascii="Sylfaen" w:hAnsi="Sylfaen"/>
          <w:sz w:val="24"/>
          <w:szCs w:val="24"/>
          <w:lang w:val="ka-GE"/>
        </w:rPr>
        <w:t>სავარაუდოდ ფინანსურ ჩიხში შევიდა</w:t>
      </w:r>
      <w:r w:rsidR="00527115">
        <w:rPr>
          <w:rFonts w:ascii="Sylfaen" w:hAnsi="Sylfaen"/>
          <w:sz w:val="24"/>
          <w:szCs w:val="24"/>
          <w:lang w:val="ka-GE"/>
        </w:rPr>
        <w:t xml:space="preserve">, ვინაიდან ძირითადად </w:t>
      </w:r>
      <w:r w:rsidR="0051212A">
        <w:rPr>
          <w:rFonts w:ascii="Sylfaen" w:hAnsi="Sylfaen"/>
          <w:sz w:val="24"/>
          <w:szCs w:val="24"/>
          <w:lang w:val="ka-GE"/>
        </w:rPr>
        <w:t xml:space="preserve">დაფინანსებული იყო დონორთა მიერ 2008 წლის კონფლიქტის შემდგომ გამოყოფილი თანხებით. </w:t>
      </w:r>
      <w:r w:rsidR="00565E0F">
        <w:rPr>
          <w:rFonts w:ascii="Sylfaen" w:hAnsi="Sylfaen"/>
          <w:sz w:val="24"/>
          <w:szCs w:val="24"/>
          <w:lang w:val="ka-GE"/>
        </w:rPr>
        <w:t xml:space="preserve"> </w:t>
      </w:r>
    </w:p>
    <w:p w:rsidR="0051212A" w:rsidRDefault="0051212A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ადგილობრივი ინტეგრირების სხვა </w:t>
      </w:r>
      <w:r w:rsidR="00206AE2">
        <w:rPr>
          <w:rFonts w:ascii="Sylfaen" w:hAnsi="Sylfaen"/>
          <w:sz w:val="24"/>
          <w:szCs w:val="24"/>
          <w:lang w:val="ka-GE"/>
        </w:rPr>
        <w:t xml:space="preserve">ასპექტები, როგორიცაა შემოსავლისა და დასაქმების </w:t>
      </w:r>
      <w:r w:rsidR="00565E0F">
        <w:rPr>
          <w:rFonts w:ascii="Sylfaen" w:hAnsi="Sylfaen"/>
          <w:sz w:val="24"/>
          <w:szCs w:val="24"/>
          <w:lang w:val="ka-GE"/>
        </w:rPr>
        <w:t xml:space="preserve">მზარდი </w:t>
      </w:r>
      <w:r w:rsidR="00206AE2">
        <w:rPr>
          <w:rFonts w:ascii="Sylfaen" w:hAnsi="Sylfaen"/>
          <w:sz w:val="24"/>
          <w:szCs w:val="24"/>
          <w:lang w:val="ka-GE"/>
        </w:rPr>
        <w:t>შესაძლებლობების შექმნა, კვლავ საჭიროებს მოგვარებას. პრობლემები აგრეთვე თავს იჩენს</w:t>
      </w:r>
      <w:r w:rsidR="00565E0F">
        <w:rPr>
          <w:rFonts w:ascii="Sylfaen" w:hAnsi="Sylfaen"/>
          <w:sz w:val="24"/>
          <w:szCs w:val="24"/>
          <w:lang w:val="ka-GE"/>
        </w:rPr>
        <w:t xml:space="preserve"> მაშინ</w:t>
      </w:r>
      <w:r w:rsidR="00206AE2">
        <w:rPr>
          <w:rFonts w:ascii="Sylfaen" w:hAnsi="Sylfaen"/>
          <w:sz w:val="24"/>
          <w:szCs w:val="24"/>
          <w:lang w:val="ka-GE"/>
        </w:rPr>
        <w:t xml:space="preserve">, როდესაც საქმე ეხება </w:t>
      </w:r>
      <w:r w:rsidR="00F55258">
        <w:rPr>
          <w:rFonts w:ascii="Sylfaen" w:hAnsi="Sylfaen"/>
          <w:sz w:val="24"/>
          <w:szCs w:val="24"/>
          <w:lang w:val="ka-GE"/>
        </w:rPr>
        <w:t>უძრავი ქონების</w:t>
      </w:r>
      <w:r w:rsidR="00565E0F">
        <w:rPr>
          <w:rFonts w:ascii="Sylfaen" w:hAnsi="Sylfaen"/>
          <w:sz w:val="24"/>
          <w:szCs w:val="24"/>
          <w:lang w:val="ka-GE"/>
        </w:rPr>
        <w:t xml:space="preserve"> საკუთრების </w:t>
      </w:r>
      <w:r w:rsidR="00F55258">
        <w:rPr>
          <w:rFonts w:ascii="Sylfaen" w:hAnsi="Sylfaen"/>
          <w:sz w:val="24"/>
          <w:szCs w:val="24"/>
          <w:lang w:val="ka-GE"/>
        </w:rPr>
        <w:t>უსაფრთხოებას. მოცემულ ეტაპზე</w:t>
      </w:r>
      <w:r w:rsidR="00565E0F">
        <w:rPr>
          <w:rFonts w:ascii="Sylfaen" w:hAnsi="Sylfaen"/>
          <w:sz w:val="24"/>
          <w:szCs w:val="24"/>
          <w:lang w:val="ka-GE"/>
        </w:rPr>
        <w:t xml:space="preserve"> </w:t>
      </w:r>
      <w:r w:rsidR="00F55258">
        <w:rPr>
          <w:rFonts w:ascii="Sylfaen" w:hAnsi="Sylfaen"/>
          <w:sz w:val="24"/>
          <w:szCs w:val="24"/>
          <w:lang w:val="ka-GE"/>
        </w:rPr>
        <w:t>მნიშვნელოვანია, რომ - მიუხედავად საერთაშორისო მხარდაჭერის ეტაპობრ</w:t>
      </w:r>
      <w:r w:rsidR="00565E0F">
        <w:rPr>
          <w:rFonts w:ascii="Sylfaen" w:hAnsi="Sylfaen"/>
          <w:sz w:val="24"/>
          <w:szCs w:val="24"/>
          <w:lang w:val="ka-GE"/>
        </w:rPr>
        <w:t>ი</w:t>
      </w:r>
      <w:r w:rsidR="00F55258">
        <w:rPr>
          <w:rFonts w:ascii="Sylfaen" w:hAnsi="Sylfaen"/>
          <w:sz w:val="24"/>
          <w:szCs w:val="24"/>
          <w:lang w:val="ka-GE"/>
        </w:rPr>
        <w:t>ვ</w:t>
      </w:r>
      <w:r w:rsidR="00565E0F">
        <w:rPr>
          <w:rFonts w:ascii="Sylfaen" w:hAnsi="Sylfaen"/>
          <w:sz w:val="24"/>
          <w:szCs w:val="24"/>
          <w:lang w:val="ka-GE"/>
        </w:rPr>
        <w:t>ი</w:t>
      </w:r>
      <w:r w:rsidR="00F55258">
        <w:rPr>
          <w:rFonts w:ascii="Sylfaen" w:hAnsi="Sylfaen"/>
          <w:sz w:val="24"/>
          <w:szCs w:val="24"/>
          <w:lang w:val="ka-GE"/>
        </w:rPr>
        <w:t xml:space="preserve"> შემცირებისა - შესაბამისი ორგანოები კვლავ განაგრძობენ იძულებით გადაადგილებულ პირთა პრობლემების სერიოზულ განხილვას.</w:t>
      </w:r>
    </w:p>
    <w:p w:rsidR="00F55258" w:rsidRDefault="00F55258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2012 წლის ივნისში</w:t>
      </w:r>
      <w:r w:rsidR="00A11598">
        <w:rPr>
          <w:rFonts w:ascii="Sylfaen" w:hAnsi="Sylfaen"/>
          <w:sz w:val="24"/>
          <w:szCs w:val="24"/>
          <w:lang w:val="ka-GE"/>
        </w:rPr>
        <w:t xml:space="preserve">, მაშინდელმა მთავრობამ დაამტკიცა 2012-2014 წლების </w:t>
      </w:r>
      <w:r w:rsidR="00E61C3F">
        <w:rPr>
          <w:rFonts w:ascii="Sylfaen" w:hAnsi="Sylfaen"/>
          <w:sz w:val="24"/>
          <w:szCs w:val="24"/>
          <w:lang w:val="ka-GE"/>
        </w:rPr>
        <w:t>სამოქმედო გეგმა იძულებით გადაადგილებულ პირებთან დაკავშირებით სახელმწიფო სტრატეგიის</w:t>
      </w:r>
      <w:r w:rsidR="00553F97">
        <w:rPr>
          <w:rFonts w:ascii="Sylfaen" w:hAnsi="Sylfaen"/>
          <w:sz w:val="24"/>
          <w:szCs w:val="24"/>
          <w:lang w:val="ka-GE"/>
        </w:rPr>
        <w:t xml:space="preserve"> განსახორციელებლად. </w:t>
      </w:r>
      <w:r w:rsidR="00FE0A93">
        <w:rPr>
          <w:rFonts w:ascii="Sylfaen" w:hAnsi="Sylfaen"/>
          <w:sz w:val="24"/>
          <w:szCs w:val="24"/>
          <w:lang w:val="ka-GE"/>
        </w:rPr>
        <w:t xml:space="preserve">გეგმა შეესაბამება საერთაშორისო </w:t>
      </w:r>
      <w:r w:rsidR="00565E0F">
        <w:rPr>
          <w:rFonts w:ascii="Sylfaen" w:hAnsi="Sylfaen"/>
          <w:sz w:val="24"/>
          <w:szCs w:val="24"/>
          <w:lang w:val="ka-GE"/>
        </w:rPr>
        <w:t>სტანდა</w:t>
      </w:r>
      <w:r w:rsidR="00FE0A93">
        <w:rPr>
          <w:rFonts w:ascii="Sylfaen" w:hAnsi="Sylfaen"/>
          <w:sz w:val="24"/>
          <w:szCs w:val="24"/>
          <w:lang w:val="ka-GE"/>
        </w:rPr>
        <w:t xml:space="preserve">რტებსა და დონორთა </w:t>
      </w:r>
      <w:r w:rsidR="00FE0A93">
        <w:rPr>
          <w:rFonts w:ascii="Sylfaen" w:hAnsi="Sylfaen"/>
          <w:sz w:val="24"/>
          <w:szCs w:val="24"/>
          <w:lang w:val="ka-GE"/>
        </w:rPr>
        <w:lastRenderedPageBreak/>
        <w:t xml:space="preserve">შეთავაზებებს და ითვალისწინებს საჭიროებებით ნაკარნახებ მიდგომას. </w:t>
      </w:r>
      <w:r w:rsidR="00F061D0">
        <w:rPr>
          <w:rFonts w:ascii="Sylfaen" w:hAnsi="Sylfaen"/>
          <w:sz w:val="24"/>
          <w:szCs w:val="24"/>
          <w:lang w:val="ka-GE"/>
        </w:rPr>
        <w:t>შესაბამისი სამინისტრო კიდევ უფრო</w:t>
      </w:r>
      <w:r w:rsidR="00565E0F">
        <w:rPr>
          <w:rFonts w:ascii="Sylfaen" w:hAnsi="Sylfaen"/>
          <w:sz w:val="24"/>
          <w:szCs w:val="24"/>
          <w:lang w:val="ka-GE"/>
        </w:rPr>
        <w:t xml:space="preserve"> ხელმი</w:t>
      </w:r>
      <w:r w:rsidR="005262F3">
        <w:rPr>
          <w:rFonts w:ascii="Sylfaen" w:hAnsi="Sylfaen"/>
          <w:sz w:val="24"/>
          <w:szCs w:val="24"/>
          <w:lang w:val="ka-GE"/>
        </w:rPr>
        <w:t>ს</w:t>
      </w:r>
      <w:r w:rsidR="00565E0F">
        <w:rPr>
          <w:rFonts w:ascii="Sylfaen" w:hAnsi="Sylfaen"/>
          <w:sz w:val="24"/>
          <w:szCs w:val="24"/>
          <w:lang w:val="ka-GE"/>
        </w:rPr>
        <w:t xml:space="preserve">აწვდომი </w:t>
      </w:r>
      <w:r w:rsidR="00F061D0">
        <w:rPr>
          <w:rFonts w:ascii="Sylfaen" w:hAnsi="Sylfaen"/>
          <w:sz w:val="24"/>
          <w:szCs w:val="24"/>
          <w:lang w:val="ka-GE"/>
        </w:rPr>
        <w:t>იყო კერძოდ დასახლებული იძულებით გადაადგილებული პირების (მთლიანი რაოდენობის დაახლოებით ნახევრის)</w:t>
      </w:r>
      <w:r w:rsidR="00565E0F">
        <w:rPr>
          <w:rFonts w:ascii="Sylfaen" w:hAnsi="Sylfaen"/>
          <w:sz w:val="24"/>
          <w:szCs w:val="24"/>
          <w:lang w:val="ka-GE"/>
        </w:rPr>
        <w:t xml:space="preserve"> გასათვალისწინებლად</w:t>
      </w:r>
      <w:r w:rsidR="00F061D0">
        <w:rPr>
          <w:rFonts w:ascii="Sylfaen" w:hAnsi="Sylfaen"/>
          <w:sz w:val="24"/>
          <w:szCs w:val="24"/>
          <w:lang w:val="ka-GE"/>
        </w:rPr>
        <w:t>.</w:t>
      </w:r>
      <w:r w:rsidR="00565E0F">
        <w:rPr>
          <w:rFonts w:ascii="Sylfaen" w:hAnsi="Sylfaen"/>
          <w:sz w:val="24"/>
          <w:szCs w:val="24"/>
          <w:lang w:val="ka-GE"/>
        </w:rPr>
        <w:t xml:space="preserve"> </w:t>
      </w:r>
      <w:r w:rsidR="005262F3">
        <w:rPr>
          <w:rFonts w:ascii="Sylfaen" w:hAnsi="Sylfaen"/>
          <w:sz w:val="24"/>
          <w:szCs w:val="24"/>
          <w:lang w:val="ka-GE"/>
        </w:rPr>
        <w:t xml:space="preserve">კვლავ იგეგმება </w:t>
      </w:r>
      <w:r w:rsidR="00F061D0">
        <w:rPr>
          <w:rFonts w:ascii="Sylfaen" w:hAnsi="Sylfaen"/>
          <w:sz w:val="24"/>
          <w:szCs w:val="24"/>
          <w:lang w:val="ka-GE"/>
        </w:rPr>
        <w:t>ი</w:t>
      </w:r>
      <w:r w:rsidR="00565E0F">
        <w:rPr>
          <w:rFonts w:ascii="Sylfaen" w:hAnsi="Sylfaen"/>
          <w:sz w:val="24"/>
          <w:szCs w:val="24"/>
          <w:lang w:val="ka-GE"/>
        </w:rPr>
        <w:t>ძ</w:t>
      </w:r>
      <w:r w:rsidR="00F061D0">
        <w:rPr>
          <w:rFonts w:ascii="Sylfaen" w:hAnsi="Sylfaen"/>
          <w:sz w:val="24"/>
          <w:szCs w:val="24"/>
          <w:lang w:val="ka-GE"/>
        </w:rPr>
        <w:t>ულებით გადაადგილებულ პირთა რაოდე</w:t>
      </w:r>
      <w:r w:rsidR="005262F3">
        <w:rPr>
          <w:rFonts w:ascii="Sylfaen" w:hAnsi="Sylfaen"/>
          <w:sz w:val="24"/>
          <w:szCs w:val="24"/>
          <w:lang w:val="ka-GE"/>
        </w:rPr>
        <w:t>ნ</w:t>
      </w:r>
      <w:r w:rsidR="00F061D0">
        <w:rPr>
          <w:rFonts w:ascii="Sylfaen" w:hAnsi="Sylfaen"/>
          <w:sz w:val="24"/>
          <w:szCs w:val="24"/>
          <w:lang w:val="ka-GE"/>
        </w:rPr>
        <w:t xml:space="preserve">ობის ხელახალი დათვლა. </w:t>
      </w:r>
      <w:r w:rsidR="00F061D0">
        <w:rPr>
          <w:rFonts w:ascii="Sylfaen" w:hAnsi="Sylfaen"/>
          <w:b/>
          <w:sz w:val="24"/>
          <w:szCs w:val="24"/>
          <w:lang w:val="ka-GE"/>
        </w:rPr>
        <w:t>თუმცა იმ შემთხვევაში, თუ საქართველოს ხელისუფლება</w:t>
      </w:r>
      <w:r w:rsidR="008C0D27">
        <w:rPr>
          <w:rFonts w:ascii="Sylfaen" w:hAnsi="Sylfaen"/>
          <w:b/>
          <w:sz w:val="24"/>
          <w:szCs w:val="24"/>
          <w:lang w:val="ka-GE"/>
        </w:rPr>
        <w:t xml:space="preserve"> ეფექტურად </w:t>
      </w:r>
      <w:r w:rsidR="00F061D0">
        <w:rPr>
          <w:rFonts w:ascii="Sylfaen" w:hAnsi="Sylfaen"/>
          <w:b/>
          <w:sz w:val="24"/>
          <w:szCs w:val="24"/>
          <w:lang w:val="ka-GE"/>
        </w:rPr>
        <w:t>აღმოფხვრის</w:t>
      </w:r>
      <w:r w:rsidR="008C0D27">
        <w:rPr>
          <w:rFonts w:ascii="Sylfaen" w:hAnsi="Sylfaen"/>
          <w:b/>
          <w:sz w:val="24"/>
          <w:szCs w:val="24"/>
          <w:lang w:val="ka-GE"/>
        </w:rPr>
        <w:t xml:space="preserve"> იძულებით გადაადგილებულ პირთა საზოგადოებ</w:t>
      </w:r>
      <w:r w:rsidR="005262F3">
        <w:rPr>
          <w:rFonts w:ascii="Sylfaen" w:hAnsi="Sylfaen"/>
          <w:b/>
          <w:sz w:val="24"/>
          <w:szCs w:val="24"/>
          <w:lang w:val="ka-GE"/>
        </w:rPr>
        <w:t>ებ</w:t>
      </w:r>
      <w:r w:rsidR="008C0D27">
        <w:rPr>
          <w:rFonts w:ascii="Sylfaen" w:hAnsi="Sylfaen"/>
          <w:b/>
          <w:sz w:val="24"/>
          <w:szCs w:val="24"/>
          <w:lang w:val="ka-GE"/>
        </w:rPr>
        <w:t>ის სოციო-ეკონომიკური ინტეგრაციის ა</w:t>
      </w:r>
      <w:r w:rsidR="005262F3">
        <w:rPr>
          <w:rFonts w:ascii="Sylfaen" w:hAnsi="Sylfaen"/>
          <w:b/>
          <w:sz w:val="24"/>
          <w:szCs w:val="24"/>
          <w:lang w:val="ka-GE"/>
        </w:rPr>
        <w:t>რ</w:t>
      </w:r>
      <w:r w:rsidR="008C0D27">
        <w:rPr>
          <w:rFonts w:ascii="Sylfaen" w:hAnsi="Sylfaen"/>
          <w:b/>
          <w:sz w:val="24"/>
          <w:szCs w:val="24"/>
          <w:lang w:val="ka-GE"/>
        </w:rPr>
        <w:t>სებულ პრობლემა, საჭირო გახდება კიდევ უფრო სტრატეგიული მიდგომა და ღონისძიებების განხორციელება არსებობის საშუალებებთან დაკავშირებით. პარალელურად, საჭიროა დისკუსიების წარმოება სტატუსზე დაფუძნებული მიდგომიდა</w:t>
      </w:r>
      <w:r w:rsidR="005262F3">
        <w:rPr>
          <w:rFonts w:ascii="Sylfaen" w:hAnsi="Sylfaen"/>
          <w:b/>
          <w:sz w:val="24"/>
          <w:szCs w:val="24"/>
          <w:lang w:val="ka-GE"/>
        </w:rPr>
        <w:t>ნ</w:t>
      </w:r>
      <w:r w:rsidR="008C0D27">
        <w:rPr>
          <w:rFonts w:ascii="Sylfaen" w:hAnsi="Sylfaen"/>
          <w:b/>
          <w:sz w:val="24"/>
          <w:szCs w:val="24"/>
          <w:lang w:val="ka-GE"/>
        </w:rPr>
        <w:t xml:space="preserve"> მოთხოვნებზე დაფუძნებულ მიდგომაზე გადასასვლელად იძულებით გადაადგილებულ პირთა მხარდაჭერისას.</w:t>
      </w:r>
    </w:p>
    <w:p w:rsidR="009F36C3" w:rsidRDefault="008C0D27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მინიმალური პენსიების ახლახანს განხორციელებული ზრდა წარმოადგენს პოზიტიურ მოვლენას. პენსიის დონეები</w:t>
      </w:r>
      <w:r w:rsidR="00802027">
        <w:rPr>
          <w:rFonts w:ascii="Sylfaen" w:hAnsi="Sylfaen"/>
          <w:b/>
          <w:sz w:val="24"/>
          <w:szCs w:val="24"/>
          <w:lang w:val="ka-GE"/>
        </w:rPr>
        <w:t xml:space="preserve"> საჭიროებს პერიოდულ მიმოხილვას და საჭიროებისამებრ დარეგულირებას.</w:t>
      </w:r>
      <w:r w:rsidR="00802027">
        <w:rPr>
          <w:rStyle w:val="a5"/>
          <w:rFonts w:ascii="Sylfaen" w:hAnsi="Sylfaen"/>
          <w:b/>
          <w:sz w:val="24"/>
          <w:szCs w:val="24"/>
          <w:lang w:val="ka-GE"/>
        </w:rPr>
        <w:footnoteReference w:id="12"/>
      </w:r>
    </w:p>
    <w:p w:rsidR="00F87B67" w:rsidRDefault="00F87B67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87B67" w:rsidRDefault="00F87B67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7.5. </w:t>
      </w:r>
      <w:r w:rsidR="00DF64CD">
        <w:rPr>
          <w:rFonts w:ascii="Sylfaen" w:hAnsi="Sylfaen"/>
          <w:b/>
          <w:sz w:val="24"/>
          <w:szCs w:val="24"/>
          <w:lang w:val="ka-GE"/>
        </w:rPr>
        <w:t>შეზღუდული შესაძლებლობების მქონე პირთა უფლებები</w:t>
      </w:r>
    </w:p>
    <w:p w:rsidR="000666C0" w:rsidRDefault="000E1405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კონსტიტუცია </w:t>
      </w:r>
      <w:r w:rsidR="005262F3">
        <w:rPr>
          <w:rFonts w:ascii="Sylfaen" w:hAnsi="Sylfaen"/>
          <w:sz w:val="24"/>
          <w:szCs w:val="24"/>
          <w:lang w:val="ka-GE"/>
        </w:rPr>
        <w:t>ითვალისწინებს</w:t>
      </w:r>
      <w:r>
        <w:rPr>
          <w:rFonts w:ascii="Sylfaen" w:hAnsi="Sylfaen"/>
          <w:sz w:val="24"/>
          <w:szCs w:val="24"/>
          <w:lang w:val="ka-GE"/>
        </w:rPr>
        <w:t xml:space="preserve"> სათანადო დებულებას შეზღუდული შესაძლებლობების პირთა დისკრიმინაციის აკრძალვასთან დაკავშირებით, თუმცა აღნიშნულის ეფექტური შედეგები ჯერ კიდევ არ ჩანს</w:t>
      </w:r>
      <w:r w:rsidR="00E47227">
        <w:rPr>
          <w:rFonts w:ascii="Sylfaen" w:hAnsi="Sylfaen"/>
          <w:sz w:val="24"/>
          <w:szCs w:val="24"/>
          <w:lang w:val="ka-GE"/>
        </w:rPr>
        <w:t>. როგორც ყველგან, შეზღუდული შესაძლებლობების მქონე პირები</w:t>
      </w:r>
      <w:r w:rsidR="000666C0">
        <w:rPr>
          <w:rFonts w:ascii="Sylfaen" w:hAnsi="Sylfaen"/>
          <w:sz w:val="24"/>
          <w:szCs w:val="24"/>
        </w:rPr>
        <w:t xml:space="preserve"> </w:t>
      </w:r>
      <w:r w:rsidR="000666C0">
        <w:rPr>
          <w:rFonts w:ascii="Sylfaen" w:hAnsi="Sylfaen"/>
          <w:sz w:val="24"/>
          <w:szCs w:val="24"/>
          <w:lang w:val="ka-GE"/>
        </w:rPr>
        <w:t>გარიყვის რისკის წინაშე დგანან. საქართველოში ისინი ეჯახებიან სერიოზულ ფიზ</w:t>
      </w:r>
      <w:r w:rsidR="005262F3">
        <w:rPr>
          <w:rFonts w:ascii="Sylfaen" w:hAnsi="Sylfaen"/>
          <w:sz w:val="24"/>
          <w:szCs w:val="24"/>
          <w:lang w:val="ka-GE"/>
        </w:rPr>
        <w:t>ი</w:t>
      </w:r>
      <w:r w:rsidR="000666C0">
        <w:rPr>
          <w:rFonts w:ascii="Sylfaen" w:hAnsi="Sylfaen"/>
          <w:sz w:val="24"/>
          <w:szCs w:val="24"/>
          <w:lang w:val="ka-GE"/>
        </w:rPr>
        <w:t>კურ ბარიერს ჯანმრთელობისა და განათლების ხელმისაწვდომობის მხრივ.</w:t>
      </w:r>
      <w:r w:rsidR="005262F3">
        <w:rPr>
          <w:rFonts w:ascii="Sylfaen" w:hAnsi="Sylfaen"/>
          <w:sz w:val="24"/>
          <w:szCs w:val="24"/>
          <w:lang w:val="ka-GE"/>
        </w:rPr>
        <w:t xml:space="preserve"> </w:t>
      </w:r>
    </w:p>
    <w:p w:rsidR="00B6197D" w:rsidRDefault="000666C0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2010-2012 წლების ეროვნული სამო</w:t>
      </w:r>
      <w:r w:rsidR="005262F3">
        <w:rPr>
          <w:rFonts w:ascii="Sylfaen" w:hAnsi="Sylfaen"/>
          <w:sz w:val="24"/>
          <w:szCs w:val="24"/>
          <w:lang w:val="ka-GE"/>
        </w:rPr>
        <w:t>ქ</w:t>
      </w:r>
      <w:r>
        <w:rPr>
          <w:rFonts w:ascii="Sylfaen" w:hAnsi="Sylfaen"/>
          <w:sz w:val="24"/>
          <w:szCs w:val="24"/>
          <w:lang w:val="ka-GE"/>
        </w:rPr>
        <w:t>მედო გეგმის ფარგლებში შეზღუდული შესაძლებლობების მქონე პირების ინტეგრირებასთან დაკავშირებით, 2011 წლიდან საქართველოს ხელისუფლება</w:t>
      </w:r>
      <w:r w:rsidR="005262F3">
        <w:rPr>
          <w:rFonts w:ascii="Sylfaen" w:hAnsi="Sylfaen"/>
          <w:sz w:val="24"/>
          <w:szCs w:val="24"/>
          <w:lang w:val="ka-GE"/>
        </w:rPr>
        <w:t xml:space="preserve">მ რამდენიმე </w:t>
      </w:r>
      <w:r>
        <w:rPr>
          <w:rFonts w:ascii="Sylfaen" w:hAnsi="Sylfaen"/>
          <w:sz w:val="24"/>
          <w:szCs w:val="24"/>
          <w:lang w:val="ka-GE"/>
        </w:rPr>
        <w:t>რეალური ღონისძ</w:t>
      </w:r>
      <w:r w:rsidR="005262F3">
        <w:rPr>
          <w:rFonts w:ascii="Sylfaen" w:hAnsi="Sylfaen"/>
          <w:sz w:val="24"/>
          <w:szCs w:val="24"/>
          <w:lang w:val="ka-GE"/>
        </w:rPr>
        <w:t>იებ</w:t>
      </w:r>
      <w:r>
        <w:rPr>
          <w:rFonts w:ascii="Sylfaen" w:hAnsi="Sylfaen"/>
          <w:sz w:val="24"/>
          <w:szCs w:val="24"/>
          <w:lang w:val="ka-GE"/>
        </w:rPr>
        <w:t>ა შეზღუდული შესაძლებლობების მქონე პირთა დასაცავად.</w:t>
      </w:r>
      <w:r>
        <w:rPr>
          <w:rStyle w:val="a5"/>
          <w:rFonts w:ascii="Sylfaen" w:hAnsi="Sylfaen"/>
          <w:sz w:val="24"/>
          <w:szCs w:val="24"/>
          <w:lang w:val="ka-GE"/>
        </w:rPr>
        <w:footnoteReference w:id="13"/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4722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გასულ წლებში, მნიშვნელოვანი</w:t>
      </w:r>
      <w:r w:rsidR="005262F3">
        <w:rPr>
          <w:rFonts w:ascii="Sylfaen" w:hAnsi="Sylfaen"/>
          <w:sz w:val="24"/>
          <w:szCs w:val="24"/>
          <w:lang w:val="ka-GE"/>
        </w:rPr>
        <w:t xml:space="preserve"> პროგრესი აღინიშნა </w:t>
      </w:r>
      <w:r>
        <w:rPr>
          <w:rFonts w:ascii="Sylfaen" w:hAnsi="Sylfaen"/>
          <w:sz w:val="24"/>
          <w:szCs w:val="24"/>
          <w:lang w:val="ka-GE"/>
        </w:rPr>
        <w:t>აგრეთვე სა</w:t>
      </w:r>
      <w:r w:rsidR="005262F3">
        <w:rPr>
          <w:rFonts w:ascii="Sylfaen" w:hAnsi="Sylfaen"/>
          <w:sz w:val="24"/>
          <w:szCs w:val="24"/>
          <w:lang w:val="ka-GE"/>
        </w:rPr>
        <w:t>ზ</w:t>
      </w:r>
      <w:r>
        <w:rPr>
          <w:rFonts w:ascii="Sylfaen" w:hAnsi="Sylfaen"/>
          <w:sz w:val="24"/>
          <w:szCs w:val="24"/>
          <w:lang w:val="ka-GE"/>
        </w:rPr>
        <w:t>ოგადოების ფარგლებში შეგნების დონის ამაღლებასთან დაკავში</w:t>
      </w:r>
      <w:r w:rsidR="0040252F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 xml:space="preserve">ებით, </w:t>
      </w:r>
      <w:r w:rsidR="0040252F">
        <w:rPr>
          <w:rFonts w:ascii="Sylfaen" w:hAnsi="Sylfaen"/>
          <w:sz w:val="24"/>
          <w:szCs w:val="24"/>
          <w:lang w:val="ka-GE"/>
        </w:rPr>
        <w:t>აღნი</w:t>
      </w:r>
      <w:r>
        <w:rPr>
          <w:rFonts w:ascii="Sylfaen" w:hAnsi="Sylfaen"/>
          <w:sz w:val="24"/>
          <w:szCs w:val="24"/>
          <w:lang w:val="ka-GE"/>
        </w:rPr>
        <w:t xml:space="preserve">შნულ პროცესში მედიამ განსაკუთრებით პოზიტიური როლი შეასრულა. </w:t>
      </w:r>
      <w:r w:rsidR="00DA1916">
        <w:rPr>
          <w:rFonts w:ascii="Sylfaen" w:hAnsi="Sylfaen"/>
          <w:sz w:val="24"/>
          <w:szCs w:val="24"/>
          <w:lang w:val="ka-GE"/>
        </w:rPr>
        <w:t xml:space="preserve">ზოგადი დეინსტიტუციონალიზაციის პროცესი აგრეთვე </w:t>
      </w:r>
      <w:r w:rsidR="00FC13A9">
        <w:rPr>
          <w:rFonts w:ascii="Sylfaen" w:hAnsi="Sylfaen"/>
          <w:sz w:val="24"/>
          <w:szCs w:val="24"/>
          <w:lang w:val="ka-GE"/>
        </w:rPr>
        <w:t>შეეხო</w:t>
      </w:r>
      <w:r w:rsidR="00DA1916">
        <w:rPr>
          <w:rFonts w:ascii="Sylfaen" w:hAnsi="Sylfaen"/>
          <w:sz w:val="24"/>
          <w:szCs w:val="24"/>
          <w:lang w:val="ka-GE"/>
        </w:rPr>
        <w:t xml:space="preserve"> შეზღუდული შესაძლებლობების მქონე ბავშვებსაც.</w:t>
      </w:r>
      <w:r w:rsidR="005262F3">
        <w:rPr>
          <w:rFonts w:ascii="Sylfaen" w:hAnsi="Sylfaen"/>
          <w:sz w:val="24"/>
          <w:szCs w:val="24"/>
          <w:lang w:val="ka-GE"/>
        </w:rPr>
        <w:t xml:space="preserve"> </w:t>
      </w:r>
    </w:p>
    <w:p w:rsidR="00DA1916" w:rsidRDefault="00AF52AA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დაუშვებელია აღნიშნული კუთხით განხორციე</w:t>
      </w:r>
      <w:r w:rsidR="00FC13A9">
        <w:rPr>
          <w:rFonts w:ascii="Sylfaen" w:hAnsi="Sylfaen"/>
          <w:b/>
          <w:sz w:val="24"/>
          <w:szCs w:val="24"/>
          <w:lang w:val="ka-GE"/>
        </w:rPr>
        <w:t>ლებ</w:t>
      </w:r>
      <w:r>
        <w:rPr>
          <w:rFonts w:ascii="Sylfaen" w:hAnsi="Sylfaen"/>
          <w:b/>
          <w:sz w:val="24"/>
          <w:szCs w:val="24"/>
          <w:lang w:val="ka-GE"/>
        </w:rPr>
        <w:t xml:space="preserve">ული ძალისხმევების შესუსტება. </w:t>
      </w:r>
      <w:r w:rsidR="00E364EE">
        <w:rPr>
          <w:rFonts w:ascii="Sylfaen" w:hAnsi="Sylfaen"/>
          <w:b/>
          <w:sz w:val="24"/>
          <w:szCs w:val="24"/>
          <w:lang w:val="ka-GE"/>
        </w:rPr>
        <w:t>ამ</w:t>
      </w:r>
      <w:r>
        <w:rPr>
          <w:rFonts w:ascii="Sylfaen" w:hAnsi="Sylfaen"/>
          <w:b/>
          <w:sz w:val="24"/>
          <w:szCs w:val="24"/>
          <w:lang w:val="ka-GE"/>
        </w:rPr>
        <w:t xml:space="preserve"> მიმართულებით მნიშვნელოვანი სიგნალი იქნება შეზღუდული შესაძლებლობების მქონე პირთა უფლებების შესახებ გაეროს კონვენცი</w:t>
      </w:r>
      <w:r w:rsidR="00C80BB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>ს სწრაფ</w:t>
      </w:r>
      <w:r w:rsidR="00C80BB4">
        <w:rPr>
          <w:rFonts w:ascii="Sylfaen" w:hAnsi="Sylfaen"/>
          <w:b/>
          <w:sz w:val="24"/>
          <w:szCs w:val="24"/>
          <w:lang w:val="ka-GE"/>
        </w:rPr>
        <w:t>ი</w:t>
      </w:r>
      <w:r w:rsidR="00515100">
        <w:rPr>
          <w:rFonts w:ascii="Sylfaen" w:hAnsi="Sylfaen"/>
          <w:b/>
          <w:sz w:val="24"/>
          <w:szCs w:val="24"/>
          <w:lang w:val="ka-GE"/>
        </w:rPr>
        <w:t xml:space="preserve"> რატიფიცირე</w:t>
      </w:r>
      <w:r w:rsidR="00E364EE">
        <w:rPr>
          <w:rFonts w:ascii="Sylfaen" w:hAnsi="Sylfaen"/>
          <w:b/>
          <w:sz w:val="24"/>
          <w:szCs w:val="24"/>
          <w:lang w:val="ka-GE"/>
        </w:rPr>
        <w:t>ბ</w:t>
      </w:r>
      <w:r w:rsidR="00515100">
        <w:rPr>
          <w:rFonts w:ascii="Sylfaen" w:hAnsi="Sylfaen"/>
          <w:b/>
          <w:sz w:val="24"/>
          <w:szCs w:val="24"/>
          <w:lang w:val="ka-GE"/>
        </w:rPr>
        <w:t>ა</w:t>
      </w:r>
      <w:r w:rsidR="00C80BB4">
        <w:rPr>
          <w:rFonts w:ascii="Sylfaen" w:hAnsi="Sylfaen"/>
          <w:b/>
          <w:sz w:val="24"/>
          <w:szCs w:val="24"/>
          <w:lang w:val="ka-GE"/>
        </w:rPr>
        <w:t xml:space="preserve">, რაც ცნობილია, რომ </w:t>
      </w:r>
      <w:r w:rsidR="00515100">
        <w:rPr>
          <w:rFonts w:ascii="Sylfaen" w:hAnsi="Sylfaen"/>
          <w:b/>
          <w:sz w:val="24"/>
          <w:szCs w:val="24"/>
          <w:lang w:val="ka-GE"/>
        </w:rPr>
        <w:t>იქნება ეტაპობრივი</w:t>
      </w:r>
      <w:r w:rsidR="00C80BB4">
        <w:rPr>
          <w:rFonts w:ascii="Sylfaen" w:hAnsi="Sylfaen"/>
          <w:b/>
          <w:sz w:val="24"/>
          <w:szCs w:val="24"/>
          <w:lang w:val="ka-GE"/>
        </w:rPr>
        <w:t xml:space="preserve"> პროცესი</w:t>
      </w:r>
      <w:r w:rsidR="00660E09">
        <w:rPr>
          <w:rFonts w:ascii="Sylfaen" w:hAnsi="Sylfaen"/>
          <w:b/>
          <w:sz w:val="24"/>
          <w:szCs w:val="24"/>
          <w:lang w:val="ka-GE"/>
        </w:rPr>
        <w:t xml:space="preserve">, თუმცა უზრუნველყოფს ქვეყანას </w:t>
      </w:r>
      <w:r w:rsidR="00C80BB4">
        <w:rPr>
          <w:rFonts w:ascii="Sylfaen" w:hAnsi="Sylfaen"/>
          <w:b/>
          <w:sz w:val="24"/>
          <w:szCs w:val="24"/>
          <w:lang w:val="ka-GE"/>
        </w:rPr>
        <w:t>სრული</w:t>
      </w:r>
      <w:r w:rsidR="00660E0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80BB4">
        <w:rPr>
          <w:rFonts w:ascii="Sylfaen" w:hAnsi="Sylfaen"/>
          <w:b/>
          <w:sz w:val="24"/>
          <w:szCs w:val="24"/>
          <w:lang w:val="ka-GE"/>
        </w:rPr>
        <w:t>სტრუქტურით</w:t>
      </w:r>
      <w:r w:rsidR="00660E09">
        <w:rPr>
          <w:rFonts w:ascii="Sylfaen" w:hAnsi="Sylfaen"/>
          <w:b/>
          <w:sz w:val="24"/>
          <w:szCs w:val="24"/>
          <w:lang w:val="ka-GE"/>
        </w:rPr>
        <w:t>.</w:t>
      </w:r>
      <w:r w:rsidR="00C80BB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60E09" w:rsidRDefault="00660E09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60E09" w:rsidRDefault="00660E09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7.6. ჯანმრთელობის დაცვის უფლება</w:t>
      </w:r>
    </w:p>
    <w:p w:rsidR="006C70BC" w:rsidRDefault="00CD74EC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გასული ორი ათწლეულის განმავლობაში </w:t>
      </w:r>
      <w:r w:rsidR="004C1CF0">
        <w:rPr>
          <w:rFonts w:ascii="Sylfaen" w:hAnsi="Sylfaen"/>
          <w:sz w:val="24"/>
          <w:szCs w:val="24"/>
          <w:lang w:val="ka-GE"/>
        </w:rPr>
        <w:t>უამ</w:t>
      </w:r>
      <w:r>
        <w:rPr>
          <w:rFonts w:ascii="Sylfaen" w:hAnsi="Sylfaen"/>
          <w:sz w:val="24"/>
          <w:szCs w:val="24"/>
          <w:lang w:val="ka-GE"/>
        </w:rPr>
        <w:t>რავ ადამიანზე უარყოფითად აისახა ჯანმრთელობასთან დაკავშირებული პრობლემების მოჯადოებული წრე, რასაც მივყავართ</w:t>
      </w:r>
      <w:r w:rsidR="004C1CF0">
        <w:rPr>
          <w:rFonts w:ascii="Sylfaen" w:hAnsi="Sylfaen"/>
          <w:sz w:val="24"/>
          <w:szCs w:val="24"/>
          <w:lang w:val="ka-GE"/>
        </w:rPr>
        <w:t xml:space="preserve"> </w:t>
      </w:r>
      <w:r w:rsidR="00462726">
        <w:rPr>
          <w:rFonts w:ascii="Sylfaen" w:hAnsi="Sylfaen"/>
          <w:sz w:val="24"/>
          <w:szCs w:val="24"/>
          <w:lang w:val="ka-GE"/>
        </w:rPr>
        <w:t>სიღარიბის</w:t>
      </w:r>
      <w:r w:rsidR="004C1CF0">
        <w:rPr>
          <w:rFonts w:ascii="Sylfaen" w:hAnsi="Sylfaen"/>
          <w:sz w:val="24"/>
          <w:szCs w:val="24"/>
          <w:lang w:val="ka-GE"/>
        </w:rPr>
        <w:t xml:space="preserve"> მზარდ </w:t>
      </w:r>
      <w:r w:rsidR="00462726">
        <w:rPr>
          <w:rFonts w:ascii="Sylfaen" w:hAnsi="Sylfaen"/>
          <w:sz w:val="24"/>
          <w:szCs w:val="24"/>
          <w:lang w:val="ka-GE"/>
        </w:rPr>
        <w:t>დ</w:t>
      </w:r>
      <w:r w:rsidR="004C1CF0">
        <w:rPr>
          <w:rFonts w:ascii="Sylfaen" w:hAnsi="Sylfaen"/>
          <w:sz w:val="24"/>
          <w:szCs w:val="24"/>
          <w:lang w:val="ka-GE"/>
        </w:rPr>
        <w:t>ო</w:t>
      </w:r>
      <w:r w:rsidR="00462726">
        <w:rPr>
          <w:rFonts w:ascii="Sylfaen" w:hAnsi="Sylfaen"/>
          <w:sz w:val="24"/>
          <w:szCs w:val="24"/>
          <w:lang w:val="ka-GE"/>
        </w:rPr>
        <w:t>ნესთან, რაც შემდგომ ზიანს აყენებს</w:t>
      </w:r>
      <w:r w:rsidR="004C1CF0">
        <w:rPr>
          <w:rFonts w:ascii="Sylfaen" w:hAnsi="Sylfaen"/>
          <w:sz w:val="24"/>
          <w:szCs w:val="24"/>
          <w:lang w:val="ka-GE"/>
        </w:rPr>
        <w:t xml:space="preserve"> ხალხის</w:t>
      </w:r>
      <w:r w:rsidR="00462726">
        <w:rPr>
          <w:rFonts w:ascii="Sylfaen" w:hAnsi="Sylfaen"/>
          <w:sz w:val="24"/>
          <w:szCs w:val="24"/>
          <w:lang w:val="ka-GE"/>
        </w:rPr>
        <w:t xml:space="preserve"> ჯანმრთელობას. უამრავმა</w:t>
      </w:r>
      <w:r w:rsidR="004C1CF0">
        <w:rPr>
          <w:rFonts w:ascii="Sylfaen" w:hAnsi="Sylfaen"/>
          <w:sz w:val="24"/>
          <w:szCs w:val="24"/>
          <w:lang w:val="ka-GE"/>
        </w:rPr>
        <w:t xml:space="preserve"> ადამიანმა </w:t>
      </w:r>
      <w:r w:rsidR="00462726">
        <w:rPr>
          <w:rFonts w:ascii="Sylfaen" w:hAnsi="Sylfaen"/>
          <w:sz w:val="24"/>
          <w:szCs w:val="24"/>
          <w:lang w:val="ka-GE"/>
        </w:rPr>
        <w:t xml:space="preserve">დაკარგა ქონება ან </w:t>
      </w:r>
      <w:r w:rsidR="006C70BC">
        <w:rPr>
          <w:rFonts w:ascii="Sylfaen" w:hAnsi="Sylfaen"/>
          <w:sz w:val="24"/>
          <w:szCs w:val="24"/>
          <w:lang w:val="ka-GE"/>
        </w:rPr>
        <w:t>იძულებული გახდა აეღო სესხი ჯანმრთელობასთან დაკავშირებული</w:t>
      </w:r>
      <w:r w:rsidR="004C1CF0">
        <w:rPr>
          <w:rFonts w:ascii="Sylfaen" w:hAnsi="Sylfaen"/>
          <w:sz w:val="24"/>
          <w:szCs w:val="24"/>
          <w:lang w:val="ka-GE"/>
        </w:rPr>
        <w:t xml:space="preserve"> მოთხოვნების </w:t>
      </w:r>
      <w:r w:rsidR="006C70BC">
        <w:rPr>
          <w:rFonts w:ascii="Sylfaen" w:hAnsi="Sylfaen"/>
          <w:sz w:val="24"/>
          <w:szCs w:val="24"/>
          <w:lang w:val="ka-GE"/>
        </w:rPr>
        <w:t>დასაკმაყოფილებლად.</w:t>
      </w:r>
      <w:r w:rsidR="004C1CF0">
        <w:rPr>
          <w:rFonts w:ascii="Sylfaen" w:hAnsi="Sylfaen"/>
          <w:sz w:val="24"/>
          <w:szCs w:val="24"/>
          <w:lang w:val="ka-GE"/>
        </w:rPr>
        <w:t xml:space="preserve"> </w:t>
      </w:r>
    </w:p>
    <w:p w:rsidR="00660E09" w:rsidRDefault="006C70BC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ადრე განხორციელებულმა პოლიტიკამ დანერგა საბაზრო პ</w:t>
      </w:r>
      <w:r w:rsidR="004C1CF0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>ინციპები ჯანმრთელობაზე ზრუნვის მენეჯმენტში. მოცემულ ეტაპზე</w:t>
      </w:r>
      <w:r w:rsidR="004C1CF0">
        <w:rPr>
          <w:rFonts w:ascii="Sylfaen" w:hAnsi="Sylfaen"/>
          <w:sz w:val="24"/>
          <w:szCs w:val="24"/>
          <w:lang w:val="ka-GE"/>
        </w:rPr>
        <w:t xml:space="preserve"> ჯანდაცვის </w:t>
      </w:r>
      <w:r>
        <w:rPr>
          <w:rFonts w:ascii="Sylfaen" w:hAnsi="Sylfaen"/>
          <w:sz w:val="24"/>
          <w:szCs w:val="24"/>
          <w:lang w:val="ka-GE"/>
        </w:rPr>
        <w:t xml:space="preserve">პროვაიდერთა 95 პროცენტი კერძო სექტორს მიეკუთვნება და არ არის დამოკიდებული სახელმწიფოზე. 2007 წელს საქართველომ მიიღო </w:t>
      </w:r>
      <w:r w:rsidR="00C26622">
        <w:rPr>
          <w:rFonts w:ascii="Sylfaen" w:hAnsi="Sylfaen"/>
          <w:sz w:val="24"/>
          <w:szCs w:val="24"/>
          <w:lang w:val="ka-GE"/>
        </w:rPr>
        <w:t xml:space="preserve">კანონი საზოგადოებრივი </w:t>
      </w:r>
      <w:r w:rsidR="00A07142">
        <w:rPr>
          <w:rFonts w:ascii="Sylfaen" w:hAnsi="Sylfaen"/>
          <w:sz w:val="24"/>
          <w:szCs w:val="24"/>
          <w:lang w:val="ka-GE"/>
        </w:rPr>
        <w:t>ჯანდაცვის</w:t>
      </w:r>
      <w:r w:rsidR="00C26622">
        <w:rPr>
          <w:rFonts w:ascii="Sylfaen" w:hAnsi="Sylfaen"/>
          <w:sz w:val="24"/>
          <w:szCs w:val="24"/>
          <w:lang w:val="ka-GE"/>
        </w:rPr>
        <w:t xml:space="preserve"> შესახებ</w:t>
      </w:r>
      <w:r w:rsidR="00A07142">
        <w:rPr>
          <w:rFonts w:ascii="Sylfaen" w:hAnsi="Sylfaen"/>
          <w:sz w:val="24"/>
          <w:szCs w:val="24"/>
          <w:lang w:val="ka-GE"/>
        </w:rPr>
        <w:t xml:space="preserve">. </w:t>
      </w:r>
      <w:r w:rsidR="00C26622">
        <w:rPr>
          <w:rFonts w:ascii="Sylfaen" w:hAnsi="Sylfaen"/>
          <w:sz w:val="24"/>
          <w:szCs w:val="24"/>
          <w:lang w:val="ka-GE"/>
        </w:rPr>
        <w:t xml:space="preserve">წინა ხელისუფლების დროს დამტკიცდა ჯანმრთელობის დაცვის ეროვნული სტრატეგია. </w:t>
      </w:r>
      <w:r w:rsidR="00A07142">
        <w:rPr>
          <w:rFonts w:ascii="Sylfaen" w:hAnsi="Sylfaen"/>
          <w:sz w:val="24"/>
          <w:szCs w:val="24"/>
          <w:lang w:val="ka-GE"/>
        </w:rPr>
        <w:t xml:space="preserve">მის </w:t>
      </w:r>
      <w:r w:rsidR="00436DE0">
        <w:rPr>
          <w:rFonts w:ascii="Sylfaen" w:hAnsi="Sylfaen"/>
          <w:sz w:val="24"/>
          <w:szCs w:val="24"/>
          <w:lang w:val="ka-GE"/>
        </w:rPr>
        <w:t>ძირითად</w:t>
      </w:r>
      <w:r w:rsidR="00A07142">
        <w:rPr>
          <w:rFonts w:ascii="Sylfaen" w:hAnsi="Sylfaen"/>
          <w:sz w:val="24"/>
          <w:szCs w:val="24"/>
          <w:lang w:val="ka-GE"/>
        </w:rPr>
        <w:t xml:space="preserve"> მიზნებს </w:t>
      </w:r>
      <w:r w:rsidR="00436DE0">
        <w:rPr>
          <w:rFonts w:ascii="Sylfaen" w:hAnsi="Sylfaen"/>
          <w:sz w:val="24"/>
          <w:szCs w:val="24"/>
          <w:lang w:val="ka-GE"/>
        </w:rPr>
        <w:t xml:space="preserve">შორის აღსანიშნავია უთანასწორობის შემცირება სამედიცინო მომსახურებაზე წვდომისას, განსაკუთრებით თანაბარი ფინანსური და გეოგრაფიული წვდომის პირობებში და გაწეული სამედიცინო მომსახურებების გაუმჯობესება - და ამჟამად ახალმა ხელისუფლებამ </w:t>
      </w:r>
      <w:r w:rsidR="00A07142">
        <w:rPr>
          <w:rFonts w:ascii="Sylfaen" w:hAnsi="Sylfaen"/>
          <w:sz w:val="24"/>
          <w:szCs w:val="24"/>
          <w:lang w:val="ka-GE"/>
        </w:rPr>
        <w:t xml:space="preserve">მეტი აქცენტი გააკეთა </w:t>
      </w:r>
      <w:r w:rsidR="00436DE0">
        <w:rPr>
          <w:rFonts w:ascii="Sylfaen" w:hAnsi="Sylfaen"/>
          <w:sz w:val="24"/>
          <w:szCs w:val="24"/>
          <w:lang w:val="ka-GE"/>
        </w:rPr>
        <w:t xml:space="preserve">ხარისხის მართვის სისტემის </w:t>
      </w:r>
      <w:r w:rsidR="00A07142">
        <w:rPr>
          <w:rFonts w:ascii="Sylfaen" w:hAnsi="Sylfaen"/>
          <w:sz w:val="24"/>
          <w:szCs w:val="24"/>
          <w:lang w:val="ka-GE"/>
        </w:rPr>
        <w:t>დანერგ</w:t>
      </w:r>
      <w:r w:rsidR="00436DE0">
        <w:rPr>
          <w:rFonts w:ascii="Sylfaen" w:hAnsi="Sylfaen"/>
          <w:sz w:val="24"/>
          <w:szCs w:val="24"/>
          <w:lang w:val="ka-GE"/>
        </w:rPr>
        <w:t>ვის საჭიროება</w:t>
      </w:r>
      <w:r w:rsidR="00A07142">
        <w:rPr>
          <w:rFonts w:ascii="Sylfaen" w:hAnsi="Sylfaen"/>
          <w:sz w:val="24"/>
          <w:szCs w:val="24"/>
          <w:lang w:val="ka-GE"/>
        </w:rPr>
        <w:t>ზე</w:t>
      </w:r>
      <w:r w:rsidR="00436DE0">
        <w:rPr>
          <w:rFonts w:ascii="Sylfaen" w:hAnsi="Sylfaen"/>
          <w:sz w:val="24"/>
          <w:szCs w:val="24"/>
          <w:lang w:val="ka-GE"/>
        </w:rPr>
        <w:t>.</w:t>
      </w:r>
      <w:r w:rsidR="00A07142">
        <w:rPr>
          <w:rFonts w:ascii="Sylfaen" w:hAnsi="Sylfaen"/>
          <w:sz w:val="24"/>
          <w:szCs w:val="24"/>
          <w:lang w:val="ka-GE"/>
        </w:rPr>
        <w:t xml:space="preserve"> </w:t>
      </w:r>
    </w:p>
    <w:p w:rsidR="00436DE0" w:rsidRDefault="00A07142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ზოგადად </w:t>
      </w:r>
      <w:r w:rsidR="00E15E5B">
        <w:rPr>
          <w:rFonts w:ascii="Sylfaen" w:hAnsi="Sylfaen"/>
          <w:sz w:val="24"/>
          <w:szCs w:val="24"/>
          <w:lang w:val="ka-GE"/>
        </w:rPr>
        <w:t>საქართველოს ახალ</w:t>
      </w:r>
      <w:r>
        <w:rPr>
          <w:rFonts w:ascii="Sylfaen" w:hAnsi="Sylfaen"/>
          <w:sz w:val="24"/>
          <w:szCs w:val="24"/>
          <w:lang w:val="ka-GE"/>
        </w:rPr>
        <w:t>მა</w:t>
      </w:r>
      <w:r w:rsidR="00E15E5B">
        <w:rPr>
          <w:rFonts w:ascii="Sylfaen" w:hAnsi="Sylfaen"/>
          <w:sz w:val="24"/>
          <w:szCs w:val="24"/>
          <w:lang w:val="ka-GE"/>
        </w:rPr>
        <w:t xml:space="preserve"> ხელისუფლება</w:t>
      </w:r>
      <w:r w:rsidR="002229C8">
        <w:rPr>
          <w:rFonts w:ascii="Sylfaen" w:hAnsi="Sylfaen"/>
          <w:sz w:val="24"/>
          <w:szCs w:val="24"/>
          <w:lang w:val="ka-GE"/>
        </w:rPr>
        <w:t>მ იკისრა</w:t>
      </w:r>
      <w:r>
        <w:rPr>
          <w:rFonts w:ascii="Sylfaen" w:hAnsi="Sylfaen"/>
          <w:sz w:val="24"/>
          <w:szCs w:val="24"/>
          <w:lang w:val="ka-GE"/>
        </w:rPr>
        <w:t xml:space="preserve"> ვალდებულებები </w:t>
      </w:r>
      <w:r w:rsidR="002229C8">
        <w:rPr>
          <w:rFonts w:ascii="Sylfaen" w:hAnsi="Sylfaen"/>
          <w:sz w:val="24"/>
          <w:szCs w:val="24"/>
          <w:lang w:val="ka-GE"/>
        </w:rPr>
        <w:t>სოციალურ პრიორიტეტებ</w:t>
      </w:r>
      <w:r>
        <w:rPr>
          <w:rFonts w:ascii="Sylfaen" w:hAnsi="Sylfaen"/>
          <w:sz w:val="24"/>
          <w:szCs w:val="24"/>
          <w:lang w:val="ka-GE"/>
        </w:rPr>
        <w:t>თან დაკავშირებით</w:t>
      </w:r>
      <w:r w:rsidR="002229C8">
        <w:rPr>
          <w:rFonts w:ascii="Sylfaen" w:hAnsi="Sylfaen"/>
          <w:sz w:val="24"/>
          <w:szCs w:val="24"/>
          <w:lang w:val="ka-GE"/>
        </w:rPr>
        <w:t>, მათ შორის</w:t>
      </w:r>
      <w:r>
        <w:rPr>
          <w:rFonts w:ascii="Sylfaen" w:hAnsi="Sylfaen"/>
          <w:sz w:val="24"/>
          <w:szCs w:val="24"/>
          <w:lang w:val="ka-GE"/>
        </w:rPr>
        <w:t xml:space="preserve"> ჯანდაცვის </w:t>
      </w:r>
      <w:r w:rsidR="002229C8">
        <w:rPr>
          <w:rFonts w:ascii="Sylfaen" w:hAnsi="Sylfaen"/>
          <w:sz w:val="24"/>
          <w:szCs w:val="24"/>
          <w:lang w:val="ka-GE"/>
        </w:rPr>
        <w:t>უზრ</w:t>
      </w:r>
      <w:r w:rsidR="002D5B80">
        <w:rPr>
          <w:rFonts w:ascii="Sylfaen" w:hAnsi="Sylfaen"/>
          <w:sz w:val="24"/>
          <w:szCs w:val="24"/>
          <w:lang w:val="ka-GE"/>
        </w:rPr>
        <w:t>უ</w:t>
      </w:r>
      <w:r w:rsidR="002229C8">
        <w:rPr>
          <w:rFonts w:ascii="Sylfaen" w:hAnsi="Sylfaen"/>
          <w:sz w:val="24"/>
          <w:szCs w:val="24"/>
          <w:lang w:val="ka-GE"/>
        </w:rPr>
        <w:t>ნვე</w:t>
      </w:r>
      <w:r w:rsidR="002D5B80">
        <w:rPr>
          <w:rFonts w:ascii="Sylfaen" w:hAnsi="Sylfaen"/>
          <w:sz w:val="24"/>
          <w:szCs w:val="24"/>
          <w:lang w:val="ka-GE"/>
        </w:rPr>
        <w:t>ლ</w:t>
      </w:r>
      <w:r w:rsidR="002229C8">
        <w:rPr>
          <w:rFonts w:ascii="Sylfaen" w:hAnsi="Sylfaen"/>
          <w:sz w:val="24"/>
          <w:szCs w:val="24"/>
          <w:lang w:val="ka-GE"/>
        </w:rPr>
        <w:t xml:space="preserve">ყოფის საკითხის </w:t>
      </w:r>
      <w:r w:rsidR="002D5B80">
        <w:rPr>
          <w:rFonts w:ascii="Sylfaen" w:hAnsi="Sylfaen"/>
          <w:sz w:val="24"/>
          <w:szCs w:val="24"/>
          <w:lang w:val="ka-GE"/>
        </w:rPr>
        <w:t>განხილვის ჩათლით</w:t>
      </w:r>
      <w:r w:rsidR="0086634A">
        <w:rPr>
          <w:rFonts w:ascii="Sylfaen" w:hAnsi="Sylfaen"/>
          <w:sz w:val="24"/>
          <w:szCs w:val="24"/>
          <w:lang w:val="ka-GE"/>
        </w:rPr>
        <w:t xml:space="preserve">. ჯანდაცვაზე გამოყოფილი ბიუჯეტი გაორმაგდა და </w:t>
      </w:r>
      <w:r w:rsidR="000A5F08">
        <w:rPr>
          <w:rFonts w:ascii="Sylfaen" w:hAnsi="Sylfaen"/>
          <w:sz w:val="24"/>
          <w:szCs w:val="24"/>
          <w:lang w:val="ka-GE"/>
        </w:rPr>
        <w:t>შესაბამისი ზომები იქნა მიღებული უნივერსალური ჯანდაცვის უზრუნველსაყოფად. უნივერსალური ჯანმრთელობის დაზღვევის</w:t>
      </w:r>
      <w:r>
        <w:rPr>
          <w:rFonts w:ascii="Sylfaen" w:hAnsi="Sylfaen"/>
          <w:sz w:val="24"/>
          <w:szCs w:val="24"/>
          <w:lang w:val="ka-GE"/>
        </w:rPr>
        <w:t xml:space="preserve"> ფართომასშტაბიანი </w:t>
      </w:r>
      <w:r w:rsidR="000A5F08">
        <w:rPr>
          <w:rFonts w:ascii="Sylfaen" w:hAnsi="Sylfaen"/>
          <w:sz w:val="24"/>
          <w:szCs w:val="24"/>
          <w:lang w:val="ka-GE"/>
        </w:rPr>
        <w:t>პროგრამა წარმოდგენილ</w:t>
      </w:r>
      <w:r>
        <w:rPr>
          <w:rFonts w:ascii="Sylfaen" w:hAnsi="Sylfaen"/>
          <w:sz w:val="24"/>
          <w:szCs w:val="24"/>
          <w:lang w:val="ka-GE"/>
        </w:rPr>
        <w:t>ი</w:t>
      </w:r>
      <w:r w:rsidR="000A5F08">
        <w:rPr>
          <w:rFonts w:ascii="Sylfaen" w:hAnsi="Sylfaen"/>
          <w:sz w:val="24"/>
          <w:szCs w:val="24"/>
          <w:lang w:val="ka-GE"/>
        </w:rPr>
        <w:t xml:space="preserve"> იქნა 2013 წლის </w:t>
      </w:r>
      <w:r>
        <w:rPr>
          <w:rFonts w:ascii="Sylfaen" w:hAnsi="Sylfaen"/>
          <w:sz w:val="24"/>
          <w:szCs w:val="24"/>
          <w:lang w:val="ka-GE"/>
        </w:rPr>
        <w:t>თ</w:t>
      </w:r>
      <w:r w:rsidR="000A5F08">
        <w:rPr>
          <w:rFonts w:ascii="Sylfaen" w:hAnsi="Sylfaen"/>
          <w:sz w:val="24"/>
          <w:szCs w:val="24"/>
          <w:lang w:val="ka-GE"/>
        </w:rPr>
        <w:t xml:space="preserve">ებერვალში. </w:t>
      </w:r>
      <w:r w:rsidR="00923EAD">
        <w:rPr>
          <w:rFonts w:ascii="Sylfaen" w:hAnsi="Sylfaen"/>
          <w:sz w:val="24"/>
          <w:szCs w:val="24"/>
          <w:lang w:val="ka-GE"/>
        </w:rPr>
        <w:t xml:space="preserve"> </w:t>
      </w:r>
    </w:p>
    <w:p w:rsidR="008F6EE5" w:rsidRDefault="00923EAD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ჯანდაცვის სფეროში </w:t>
      </w:r>
      <w:r w:rsidR="00080CD2">
        <w:rPr>
          <w:rFonts w:ascii="Sylfaen" w:hAnsi="Sylfaen"/>
          <w:sz w:val="24"/>
          <w:szCs w:val="24"/>
          <w:lang w:val="ka-GE"/>
        </w:rPr>
        <w:t xml:space="preserve">პრობლემების ერთ-ერთი დრამატული </w:t>
      </w:r>
      <w:r>
        <w:rPr>
          <w:rFonts w:ascii="Sylfaen" w:hAnsi="Sylfaen"/>
          <w:sz w:val="24"/>
          <w:szCs w:val="24"/>
          <w:lang w:val="ka-GE"/>
        </w:rPr>
        <w:t>გამოვლინება</w:t>
      </w:r>
      <w:r w:rsidR="00080CD2">
        <w:rPr>
          <w:rFonts w:ascii="Sylfaen" w:hAnsi="Sylfaen"/>
          <w:sz w:val="24"/>
          <w:szCs w:val="24"/>
          <w:lang w:val="ka-GE"/>
        </w:rPr>
        <w:t xml:space="preserve"> არის მისი უზრუნველყოფა საპატიმრო დაწესებულებებში</w:t>
      </w:r>
      <w:r w:rsidR="009A46A4">
        <w:rPr>
          <w:rFonts w:ascii="Sylfaen" w:hAnsi="Sylfaen"/>
          <w:sz w:val="24"/>
          <w:szCs w:val="24"/>
          <w:lang w:val="ka-GE"/>
        </w:rPr>
        <w:t>. ჯერ კიდევ წინა ხელისუფლებამ დაიწყო სერიოზული ძალისხმევები</w:t>
      </w:r>
      <w:r>
        <w:rPr>
          <w:rFonts w:ascii="Sylfaen" w:hAnsi="Sylfaen"/>
          <w:sz w:val="24"/>
          <w:szCs w:val="24"/>
          <w:lang w:val="ka-GE"/>
        </w:rPr>
        <w:t>ს</w:t>
      </w:r>
      <w:r w:rsidR="009A46A4">
        <w:rPr>
          <w:rFonts w:ascii="Sylfaen" w:hAnsi="Sylfaen"/>
          <w:sz w:val="24"/>
          <w:szCs w:val="24"/>
          <w:lang w:val="ka-GE"/>
        </w:rPr>
        <w:t xml:space="preserve"> განხორციელება იმ სისტემის </w:t>
      </w:r>
      <w:r>
        <w:rPr>
          <w:rFonts w:ascii="Sylfaen" w:hAnsi="Sylfaen"/>
          <w:sz w:val="24"/>
          <w:szCs w:val="24"/>
          <w:lang w:val="ka-GE"/>
        </w:rPr>
        <w:t>გასაუმჯობე</w:t>
      </w:r>
      <w:r w:rsidR="009A46A4">
        <w:rPr>
          <w:rFonts w:ascii="Sylfaen" w:hAnsi="Sylfaen"/>
          <w:sz w:val="24"/>
          <w:szCs w:val="24"/>
          <w:lang w:val="ka-GE"/>
        </w:rPr>
        <w:t xml:space="preserve">სებლად, რომელმაც </w:t>
      </w:r>
      <w:r>
        <w:rPr>
          <w:rFonts w:ascii="Sylfaen" w:hAnsi="Sylfaen"/>
          <w:sz w:val="24"/>
          <w:szCs w:val="24"/>
          <w:lang w:val="ka-GE"/>
        </w:rPr>
        <w:t>კრახ</w:t>
      </w:r>
      <w:r w:rsidR="009A46A4">
        <w:rPr>
          <w:rFonts w:ascii="Sylfaen" w:hAnsi="Sylfaen"/>
          <w:sz w:val="24"/>
          <w:szCs w:val="24"/>
          <w:lang w:val="ka-GE"/>
        </w:rPr>
        <w:t xml:space="preserve">ი განიცადა </w:t>
      </w:r>
      <w:r w:rsidR="00714951">
        <w:rPr>
          <w:rFonts w:ascii="Sylfaen" w:hAnsi="Sylfaen"/>
          <w:sz w:val="24"/>
          <w:szCs w:val="24"/>
          <w:lang w:val="ka-GE"/>
        </w:rPr>
        <w:t>წარუმატებელი პრივატიზაციის შედეგად,  რა</w:t>
      </w:r>
      <w:r w:rsidR="004F21C5">
        <w:rPr>
          <w:rFonts w:ascii="Sylfaen" w:hAnsi="Sylfaen"/>
          <w:sz w:val="24"/>
          <w:szCs w:val="24"/>
          <w:lang w:val="ka-GE"/>
        </w:rPr>
        <w:t>ც</w:t>
      </w:r>
      <w:r w:rsidR="00714951">
        <w:rPr>
          <w:rFonts w:ascii="Sylfaen" w:hAnsi="Sylfaen"/>
          <w:sz w:val="24"/>
          <w:szCs w:val="24"/>
          <w:lang w:val="ka-GE"/>
        </w:rPr>
        <w:t xml:space="preserve"> საკმაოდ არასათანადოდ </w:t>
      </w:r>
      <w:r w:rsidR="004F21C5">
        <w:rPr>
          <w:rFonts w:ascii="Sylfaen" w:hAnsi="Sylfaen"/>
          <w:sz w:val="24"/>
          <w:szCs w:val="24"/>
          <w:lang w:val="ka-GE"/>
        </w:rPr>
        <w:t xml:space="preserve">აისახა </w:t>
      </w:r>
      <w:r w:rsidR="00714951">
        <w:rPr>
          <w:rFonts w:ascii="Sylfaen" w:hAnsi="Sylfaen"/>
          <w:sz w:val="24"/>
          <w:szCs w:val="24"/>
          <w:lang w:val="ka-GE"/>
        </w:rPr>
        <w:t>პატიმრების ჯანმრთელობასთან დაკავში</w:t>
      </w:r>
      <w:r w:rsidR="004F21C5">
        <w:rPr>
          <w:rFonts w:ascii="Sylfaen" w:hAnsi="Sylfaen"/>
          <w:sz w:val="24"/>
          <w:szCs w:val="24"/>
          <w:lang w:val="ka-GE"/>
        </w:rPr>
        <w:t>რებულ</w:t>
      </w:r>
      <w:r w:rsidR="00714951">
        <w:rPr>
          <w:rFonts w:ascii="Sylfaen" w:hAnsi="Sylfaen"/>
          <w:sz w:val="24"/>
          <w:szCs w:val="24"/>
          <w:lang w:val="ka-GE"/>
        </w:rPr>
        <w:t xml:space="preserve"> მოთხოვნებ</w:t>
      </w:r>
      <w:r w:rsidR="004F21C5">
        <w:rPr>
          <w:rFonts w:ascii="Sylfaen" w:hAnsi="Sylfaen"/>
          <w:sz w:val="24"/>
          <w:szCs w:val="24"/>
          <w:lang w:val="ka-GE"/>
        </w:rPr>
        <w:t>ზე</w:t>
      </w:r>
      <w:r w:rsidR="00714951">
        <w:rPr>
          <w:rFonts w:ascii="Sylfaen" w:hAnsi="Sylfaen"/>
          <w:sz w:val="24"/>
          <w:szCs w:val="24"/>
          <w:lang w:val="ka-GE"/>
        </w:rPr>
        <w:t xml:space="preserve">. </w:t>
      </w:r>
      <w:r w:rsidR="00334335">
        <w:rPr>
          <w:rFonts w:ascii="Sylfaen" w:hAnsi="Sylfaen"/>
          <w:sz w:val="24"/>
          <w:szCs w:val="24"/>
          <w:lang w:val="ka-GE"/>
        </w:rPr>
        <w:t>თუმცა რეალური შედეგები მიღწეულ იქნა მხოლოდ 2013 წლის დასაწყისიდან სა</w:t>
      </w:r>
      <w:r w:rsidR="004F21C5">
        <w:rPr>
          <w:rFonts w:ascii="Sylfaen" w:hAnsi="Sylfaen"/>
          <w:sz w:val="24"/>
          <w:szCs w:val="24"/>
          <w:lang w:val="ka-GE"/>
        </w:rPr>
        <w:t>პ</w:t>
      </w:r>
      <w:r w:rsidR="00334335">
        <w:rPr>
          <w:rFonts w:ascii="Sylfaen" w:hAnsi="Sylfaen"/>
          <w:sz w:val="24"/>
          <w:szCs w:val="24"/>
          <w:lang w:val="ka-GE"/>
        </w:rPr>
        <w:t>ატიმ</w:t>
      </w:r>
      <w:r w:rsidR="004F21C5">
        <w:rPr>
          <w:rFonts w:ascii="Sylfaen" w:hAnsi="Sylfaen"/>
          <w:sz w:val="24"/>
          <w:szCs w:val="24"/>
          <w:lang w:val="ka-GE"/>
        </w:rPr>
        <w:t>რ</w:t>
      </w:r>
      <w:r w:rsidR="00334335">
        <w:rPr>
          <w:rFonts w:ascii="Sylfaen" w:hAnsi="Sylfaen"/>
          <w:sz w:val="24"/>
          <w:szCs w:val="24"/>
          <w:lang w:val="ka-GE"/>
        </w:rPr>
        <w:t xml:space="preserve">ო დაწესებულებების გადატვირთვის შემცირებით და უამრავი მსჯავრდებულის სამოქალაქო სამკურნალო დაწესებულებებში მკურნალობით. </w:t>
      </w:r>
      <w:r w:rsidR="00056017">
        <w:rPr>
          <w:rFonts w:ascii="Sylfaen" w:hAnsi="Sylfaen"/>
          <w:sz w:val="24"/>
          <w:szCs w:val="24"/>
          <w:lang w:val="ka-GE"/>
        </w:rPr>
        <w:t>აღნიშნ</w:t>
      </w:r>
      <w:r w:rsidR="008F6EE5">
        <w:rPr>
          <w:rFonts w:ascii="Sylfaen" w:hAnsi="Sylfaen"/>
          <w:sz w:val="24"/>
          <w:szCs w:val="24"/>
          <w:lang w:val="ka-GE"/>
        </w:rPr>
        <w:t>უ</w:t>
      </w:r>
      <w:r w:rsidR="00056017">
        <w:rPr>
          <w:rFonts w:ascii="Sylfaen" w:hAnsi="Sylfaen"/>
          <w:sz w:val="24"/>
          <w:szCs w:val="24"/>
          <w:lang w:val="ka-GE"/>
        </w:rPr>
        <w:t>ლი</w:t>
      </w:r>
      <w:r w:rsidR="008F6EE5">
        <w:rPr>
          <w:rFonts w:ascii="Sylfaen" w:hAnsi="Sylfaen"/>
          <w:sz w:val="24"/>
          <w:szCs w:val="24"/>
          <w:lang w:val="ka-GE"/>
        </w:rPr>
        <w:t xml:space="preserve"> საკითხი დეტალურად არის განხილული </w:t>
      </w:r>
      <w:r w:rsidR="004F21C5">
        <w:rPr>
          <w:rFonts w:ascii="Sylfaen" w:hAnsi="Sylfaen"/>
          <w:sz w:val="24"/>
          <w:szCs w:val="24"/>
          <w:lang w:val="ka-GE"/>
        </w:rPr>
        <w:t>სასჯელ</w:t>
      </w:r>
      <w:r w:rsidR="008F6EE5">
        <w:rPr>
          <w:rFonts w:ascii="Sylfaen" w:hAnsi="Sylfaen"/>
          <w:sz w:val="24"/>
          <w:szCs w:val="24"/>
          <w:lang w:val="ka-GE"/>
        </w:rPr>
        <w:t>აღსრულების დაწესებულებებში არსებული</w:t>
      </w:r>
      <w:r w:rsidR="004F21C5">
        <w:rPr>
          <w:rFonts w:ascii="Sylfaen" w:hAnsi="Sylfaen"/>
          <w:sz w:val="24"/>
          <w:szCs w:val="24"/>
          <w:lang w:val="ka-GE"/>
        </w:rPr>
        <w:t xml:space="preserve"> მდგომარეობის </w:t>
      </w:r>
      <w:r w:rsidR="008F6EE5">
        <w:rPr>
          <w:rFonts w:ascii="Sylfaen" w:hAnsi="Sylfaen"/>
          <w:sz w:val="24"/>
          <w:szCs w:val="24"/>
          <w:lang w:val="ka-GE"/>
        </w:rPr>
        <w:t>შესახებ თავში.</w:t>
      </w:r>
      <w:r w:rsidR="004F21C5">
        <w:rPr>
          <w:rFonts w:ascii="Sylfaen" w:hAnsi="Sylfaen"/>
          <w:sz w:val="24"/>
          <w:szCs w:val="24"/>
          <w:lang w:val="ka-GE"/>
        </w:rPr>
        <w:t xml:space="preserve"> </w:t>
      </w:r>
    </w:p>
    <w:p w:rsidR="003751D6" w:rsidRDefault="008F6EE5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ქართველები დიდ იმედს ამყარებენ ჯანმრთელობის დაზღვევის </w:t>
      </w:r>
      <w:r w:rsidR="004F21C5">
        <w:rPr>
          <w:rFonts w:ascii="Sylfaen" w:hAnsi="Sylfaen"/>
          <w:sz w:val="24"/>
          <w:szCs w:val="24"/>
          <w:lang w:val="ka-GE"/>
        </w:rPr>
        <w:t xml:space="preserve">კერძო </w:t>
      </w:r>
      <w:r>
        <w:rPr>
          <w:rFonts w:ascii="Sylfaen" w:hAnsi="Sylfaen"/>
          <w:sz w:val="24"/>
          <w:szCs w:val="24"/>
          <w:lang w:val="ka-GE"/>
        </w:rPr>
        <w:t xml:space="preserve">სქემებზე, რომელთა ღირებულებასაც ფარავს საქართველოს შრომის, ჯანმრთელობისა და სოციალური დაცვის სამინისტრო იმ შემთხვევაში, თუ პირი სიღარიბის ეროვნულ ზღვარს ქვემოთ იმყოფება. მოხსენებების შესაბამისად, ჯანმრთელობის დაზღვევის </w:t>
      </w:r>
      <w:r w:rsidR="004F21C5">
        <w:rPr>
          <w:rFonts w:ascii="Sylfaen" w:hAnsi="Sylfaen"/>
          <w:sz w:val="24"/>
          <w:szCs w:val="24"/>
          <w:lang w:val="ka-GE"/>
        </w:rPr>
        <w:t xml:space="preserve">შესყიდული </w:t>
      </w:r>
      <w:r>
        <w:rPr>
          <w:rFonts w:ascii="Sylfaen" w:hAnsi="Sylfaen"/>
          <w:sz w:val="24"/>
          <w:szCs w:val="24"/>
          <w:lang w:val="ka-GE"/>
        </w:rPr>
        <w:t xml:space="preserve">სქემები ხშირ შემთხვევაში არ ითვალისწინებს ყველაზე აუცილებელ საჭიროებებს და გამორიცხავს ქრონიკულ დაავადებებს. პრაქტიკულად, ჯანდაცვის სისტემისთვის დაფინანსების ძირითად წყაროს წარმოადგენს საკუთარი </w:t>
      </w:r>
      <w:r w:rsidR="004F21C5">
        <w:rPr>
          <w:rFonts w:ascii="Sylfaen" w:hAnsi="Sylfaen"/>
          <w:sz w:val="24"/>
          <w:szCs w:val="24"/>
          <w:lang w:val="ka-GE"/>
        </w:rPr>
        <w:t>ჯი</w:t>
      </w:r>
      <w:r>
        <w:rPr>
          <w:rFonts w:ascii="Sylfaen" w:hAnsi="Sylfaen"/>
          <w:sz w:val="24"/>
          <w:szCs w:val="24"/>
          <w:lang w:val="ka-GE"/>
        </w:rPr>
        <w:t xml:space="preserve">ბიდან გადახდილი თანხები. </w:t>
      </w:r>
      <w:r w:rsidR="004F21C5">
        <w:rPr>
          <w:rFonts w:ascii="Sylfaen" w:hAnsi="Sylfaen"/>
          <w:sz w:val="24"/>
          <w:szCs w:val="24"/>
          <w:lang w:val="ka-GE"/>
        </w:rPr>
        <w:t xml:space="preserve">ეს ხელს უწყობს </w:t>
      </w:r>
      <w:r>
        <w:rPr>
          <w:rFonts w:ascii="Sylfaen" w:hAnsi="Sylfaen"/>
          <w:sz w:val="24"/>
          <w:szCs w:val="24"/>
          <w:lang w:val="ka-GE"/>
        </w:rPr>
        <w:t xml:space="preserve">მოსახლეობის დიდი ნაწილისთვის </w:t>
      </w:r>
      <w:r w:rsidR="004F21C5">
        <w:rPr>
          <w:rFonts w:ascii="Sylfaen" w:hAnsi="Sylfaen"/>
          <w:sz w:val="24"/>
          <w:szCs w:val="24"/>
          <w:lang w:val="ka-GE"/>
        </w:rPr>
        <w:t>მომსახურე</w:t>
      </w:r>
      <w:r w:rsidR="003751D6">
        <w:rPr>
          <w:rFonts w:ascii="Sylfaen" w:hAnsi="Sylfaen"/>
          <w:sz w:val="24"/>
          <w:szCs w:val="24"/>
          <w:lang w:val="ka-GE"/>
        </w:rPr>
        <w:t>ბებზე ხელმისაწვდომობის შემცირებას, განსაკუთრებით პრეპერატებზე წვდომის თვალსაზრისით, რაც ზოგიერთი ადამიანისთვის უბრალოდ ხელმიუწვდომელია.</w:t>
      </w:r>
      <w:r w:rsidR="004F21C5">
        <w:rPr>
          <w:rFonts w:ascii="Sylfaen" w:hAnsi="Sylfaen"/>
          <w:sz w:val="24"/>
          <w:szCs w:val="24"/>
          <w:lang w:val="ka-GE"/>
        </w:rPr>
        <w:t xml:space="preserve"> </w:t>
      </w:r>
    </w:p>
    <w:p w:rsidR="0056639F" w:rsidRDefault="003751D6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ჯანდაცვის პოლიტიკის </w:t>
      </w:r>
      <w:r w:rsidR="00B554E2">
        <w:rPr>
          <w:rFonts w:ascii="Sylfaen" w:hAnsi="Sylfaen"/>
          <w:b/>
          <w:sz w:val="24"/>
          <w:szCs w:val="24"/>
          <w:lang w:val="ka-GE"/>
        </w:rPr>
        <w:t>განხორციელება - სოციალური პოლიტიკის მსგავსად - საჭიროებს მნიშვნელოვან ეკონომიკურ და ადამიანურ რესურსებს და გულდასმით</w:t>
      </w:r>
      <w:r w:rsidR="004F21C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E7FBC">
        <w:rPr>
          <w:rFonts w:ascii="Sylfaen" w:hAnsi="Sylfaen"/>
          <w:b/>
          <w:sz w:val="24"/>
          <w:szCs w:val="24"/>
          <w:lang w:val="ka-GE"/>
        </w:rPr>
        <w:t xml:space="preserve">ანალიზს, რესურსების </w:t>
      </w:r>
      <w:r w:rsidR="004F21C5">
        <w:rPr>
          <w:rFonts w:ascii="Sylfaen" w:hAnsi="Sylfaen"/>
          <w:b/>
          <w:sz w:val="24"/>
          <w:szCs w:val="24"/>
          <w:lang w:val="ka-GE"/>
        </w:rPr>
        <w:t>გაფლან</w:t>
      </w:r>
      <w:r w:rsidR="00BE7FBC">
        <w:rPr>
          <w:rFonts w:ascii="Sylfaen" w:hAnsi="Sylfaen"/>
          <w:b/>
          <w:sz w:val="24"/>
          <w:szCs w:val="24"/>
          <w:lang w:val="ka-GE"/>
        </w:rPr>
        <w:t xml:space="preserve">გვის </w:t>
      </w:r>
      <w:r w:rsidR="004F21C5">
        <w:rPr>
          <w:rFonts w:ascii="Sylfaen" w:hAnsi="Sylfaen"/>
          <w:b/>
          <w:sz w:val="24"/>
          <w:szCs w:val="24"/>
          <w:lang w:val="ka-GE"/>
        </w:rPr>
        <w:t>თ</w:t>
      </w:r>
      <w:r w:rsidR="00BE7FBC">
        <w:rPr>
          <w:rFonts w:ascii="Sylfaen" w:hAnsi="Sylfaen"/>
          <w:b/>
          <w:sz w:val="24"/>
          <w:szCs w:val="24"/>
          <w:lang w:val="ka-GE"/>
        </w:rPr>
        <w:t>ავიდან ასარიდებლად. აუცილებელია, რომ მთავრობი</w:t>
      </w:r>
      <w:r w:rsidR="004F21C5">
        <w:rPr>
          <w:rFonts w:ascii="Sylfaen" w:hAnsi="Sylfaen"/>
          <w:b/>
          <w:sz w:val="24"/>
          <w:szCs w:val="24"/>
          <w:lang w:val="ka-GE"/>
        </w:rPr>
        <w:t>ს</w:t>
      </w:r>
      <w:r w:rsidR="00BE7FBC">
        <w:rPr>
          <w:rFonts w:ascii="Sylfaen" w:hAnsi="Sylfaen"/>
          <w:b/>
          <w:sz w:val="24"/>
          <w:szCs w:val="24"/>
          <w:lang w:val="ka-GE"/>
        </w:rPr>
        <w:t>ა და პარლამენტის ფარგლებში არსებობდეს იმ ფაქტის შეგნება, რომ აუცილებელი მხარდაჭერ</w:t>
      </w:r>
      <w:r w:rsidR="004F21C5">
        <w:rPr>
          <w:rFonts w:ascii="Sylfaen" w:hAnsi="Sylfaen"/>
          <w:b/>
          <w:sz w:val="24"/>
          <w:szCs w:val="24"/>
          <w:lang w:val="ka-GE"/>
        </w:rPr>
        <w:t>ის</w:t>
      </w:r>
      <w:r w:rsidR="00BE7FB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F21C5">
        <w:rPr>
          <w:rFonts w:ascii="Sylfaen" w:hAnsi="Sylfaen"/>
          <w:b/>
          <w:sz w:val="24"/>
          <w:szCs w:val="24"/>
          <w:lang w:val="ka-GE"/>
        </w:rPr>
        <w:t xml:space="preserve">უზრუნველყოფა უნდა მოხდეს </w:t>
      </w:r>
      <w:r w:rsidR="00BE7FBC">
        <w:rPr>
          <w:rFonts w:ascii="Sylfaen" w:hAnsi="Sylfaen"/>
          <w:b/>
          <w:sz w:val="24"/>
          <w:szCs w:val="24"/>
          <w:lang w:val="ka-GE"/>
        </w:rPr>
        <w:t xml:space="preserve">ბიუჯეტიდან. აგრეთვე უზრუნველყოფილი უნდა </w:t>
      </w:r>
      <w:r w:rsidR="004F21C5">
        <w:rPr>
          <w:rFonts w:ascii="Sylfaen" w:hAnsi="Sylfaen"/>
          <w:b/>
          <w:sz w:val="24"/>
          <w:szCs w:val="24"/>
          <w:lang w:val="ka-GE"/>
        </w:rPr>
        <w:t>იქნას ის ფაქტი, რომ</w:t>
      </w:r>
      <w:r w:rsidR="00BE7FBC">
        <w:rPr>
          <w:rFonts w:ascii="Sylfaen" w:hAnsi="Sylfaen"/>
          <w:b/>
          <w:sz w:val="24"/>
          <w:szCs w:val="24"/>
          <w:lang w:val="ka-GE"/>
        </w:rPr>
        <w:t xml:space="preserve"> სამედიცინო დაწესებულებების პრივატიზაციის ძალიან მაღალი დონეები არ გამოიწვევს არსებული მომსახურებების</w:t>
      </w:r>
      <w:r w:rsidR="004F21C5">
        <w:rPr>
          <w:rFonts w:ascii="Sylfaen" w:hAnsi="Sylfaen"/>
          <w:b/>
          <w:sz w:val="24"/>
          <w:szCs w:val="24"/>
          <w:lang w:val="ka-GE"/>
        </w:rPr>
        <w:t xml:space="preserve"> დონის </w:t>
      </w:r>
      <w:r w:rsidR="00BE7FBC">
        <w:rPr>
          <w:rFonts w:ascii="Sylfaen" w:hAnsi="Sylfaen"/>
          <w:b/>
          <w:sz w:val="24"/>
          <w:szCs w:val="24"/>
          <w:lang w:val="ka-GE"/>
        </w:rPr>
        <w:t xml:space="preserve">შემცირებას შუალედურ პერიოდში. </w:t>
      </w:r>
      <w:r w:rsidR="0056639F">
        <w:rPr>
          <w:rFonts w:ascii="Sylfaen" w:hAnsi="Sylfaen"/>
          <w:b/>
          <w:sz w:val="24"/>
          <w:szCs w:val="24"/>
          <w:lang w:val="ka-GE"/>
        </w:rPr>
        <w:t xml:space="preserve">საქართველოს ჯერ კიდევ დიდი გზა აქვს გასავლელი, სანამ უზრუნველყოფს ჯანმრთელობის დაცვის უფლების </w:t>
      </w:r>
      <w:r w:rsidR="004F21C5">
        <w:rPr>
          <w:rFonts w:ascii="Sylfaen" w:hAnsi="Sylfaen"/>
          <w:b/>
          <w:sz w:val="24"/>
          <w:szCs w:val="24"/>
          <w:lang w:val="ka-GE"/>
        </w:rPr>
        <w:t>რეალიზებ</w:t>
      </w:r>
      <w:r w:rsidR="0056639F">
        <w:rPr>
          <w:rFonts w:ascii="Sylfaen" w:hAnsi="Sylfaen"/>
          <w:b/>
          <w:sz w:val="24"/>
          <w:szCs w:val="24"/>
          <w:lang w:val="ka-GE"/>
        </w:rPr>
        <w:t>ას ყველასთვის, მაგრამ დაუყოვნებლივ უნდა იქნას მიღებული</w:t>
      </w:r>
      <w:r w:rsidR="004F21C5">
        <w:rPr>
          <w:rFonts w:ascii="Sylfaen" w:hAnsi="Sylfaen"/>
          <w:b/>
          <w:sz w:val="24"/>
          <w:szCs w:val="24"/>
          <w:lang w:val="ka-GE"/>
        </w:rPr>
        <w:t xml:space="preserve"> შესაბამისი </w:t>
      </w:r>
      <w:r w:rsidR="0056639F">
        <w:rPr>
          <w:rFonts w:ascii="Sylfaen" w:hAnsi="Sylfaen"/>
          <w:b/>
          <w:sz w:val="24"/>
          <w:szCs w:val="24"/>
          <w:lang w:val="ka-GE"/>
        </w:rPr>
        <w:t>ზომები</w:t>
      </w:r>
      <w:r w:rsidR="004F21C5">
        <w:rPr>
          <w:rFonts w:ascii="Sylfaen" w:hAnsi="Sylfaen"/>
          <w:b/>
          <w:sz w:val="24"/>
          <w:szCs w:val="24"/>
          <w:lang w:val="ka-GE"/>
        </w:rPr>
        <w:t xml:space="preserve"> ჯანდაცვის </w:t>
      </w:r>
      <w:r w:rsidR="0056639F">
        <w:rPr>
          <w:rFonts w:ascii="Sylfaen" w:hAnsi="Sylfaen"/>
          <w:b/>
          <w:sz w:val="24"/>
          <w:szCs w:val="24"/>
          <w:lang w:val="ka-GE"/>
        </w:rPr>
        <w:t>პოლიტიკის ხელმისაწვდომობის უზრუნველსაყოფად ყველაზე დაუცველი პირებისთვის.</w:t>
      </w:r>
      <w:r w:rsidR="004F21C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802027" w:rsidRPr="00802027" w:rsidRDefault="0056639F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E7FBC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8F6EE5">
        <w:rPr>
          <w:rFonts w:ascii="Sylfaen" w:hAnsi="Sylfaen"/>
          <w:sz w:val="24"/>
          <w:szCs w:val="24"/>
          <w:lang w:val="ka-GE"/>
        </w:rPr>
        <w:t xml:space="preserve"> </w:t>
      </w:r>
      <w:r w:rsidR="00714951">
        <w:rPr>
          <w:rFonts w:ascii="Sylfaen" w:hAnsi="Sylfaen"/>
          <w:sz w:val="24"/>
          <w:szCs w:val="24"/>
          <w:lang w:val="ka-GE"/>
        </w:rPr>
        <w:t xml:space="preserve"> </w:t>
      </w:r>
    </w:p>
    <w:p w:rsidR="00AD5797" w:rsidRPr="0048245A" w:rsidRDefault="00AD5797" w:rsidP="00FD6B6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B2016" w:rsidRDefault="00CB2016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B2016" w:rsidRPr="00CB2016" w:rsidRDefault="00CB2016" w:rsidP="00FD6B66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CB2016" w:rsidRPr="00CB2016" w:rsidSect="00FD6B6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C8E" w:rsidRDefault="00BC2C8E" w:rsidP="00F300C8">
      <w:pPr>
        <w:spacing w:after="0" w:line="240" w:lineRule="auto"/>
      </w:pPr>
      <w:r>
        <w:separator/>
      </w:r>
    </w:p>
  </w:endnote>
  <w:endnote w:type="continuationSeparator" w:id="1">
    <w:p w:rsidR="00BC2C8E" w:rsidRDefault="00BC2C8E" w:rsidP="00F3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C8E" w:rsidRDefault="00BC2C8E" w:rsidP="00F300C8">
      <w:pPr>
        <w:spacing w:after="0" w:line="240" w:lineRule="auto"/>
      </w:pPr>
      <w:r>
        <w:separator/>
      </w:r>
    </w:p>
  </w:footnote>
  <w:footnote w:type="continuationSeparator" w:id="1">
    <w:p w:rsidR="00BC2C8E" w:rsidRDefault="00BC2C8E" w:rsidP="00F300C8">
      <w:pPr>
        <w:spacing w:after="0" w:line="240" w:lineRule="auto"/>
      </w:pPr>
      <w:r>
        <w:continuationSeparator/>
      </w:r>
    </w:p>
  </w:footnote>
  <w:footnote w:id="2">
    <w:p w:rsidR="00F300C8" w:rsidRPr="00F300C8" w:rsidRDefault="00F300C8">
      <w:pPr>
        <w:pStyle w:val="a3"/>
        <w:rPr>
          <w:rFonts w:ascii="Sylfaen" w:hAnsi="Sylfaen"/>
        </w:rPr>
      </w:pPr>
      <w:r>
        <w:rPr>
          <w:rStyle w:val="a5"/>
        </w:rPr>
        <w:footnoteRef/>
      </w:r>
      <w:r>
        <w:t xml:space="preserve"> </w:t>
      </w:r>
      <w:hyperlink r:id="rId1" w:history="1">
        <w:r w:rsidRPr="003C4CF4">
          <w:rPr>
            <w:rStyle w:val="a6"/>
            <w:rFonts w:ascii="Sylfaen" w:hAnsi="Sylfaen"/>
          </w:rPr>
          <w:t>http://hdrstats.undp.org/images/explanations/GEO.pdf</w:t>
        </w:r>
      </w:hyperlink>
      <w:r>
        <w:rPr>
          <w:rFonts w:ascii="Sylfaen" w:hAnsi="Sylfaen"/>
        </w:rPr>
        <w:t xml:space="preserve"> </w:t>
      </w:r>
    </w:p>
  </w:footnote>
  <w:footnote w:id="3">
    <w:p w:rsidR="00F300C8" w:rsidRPr="00F300C8" w:rsidRDefault="00F300C8" w:rsidP="00F300C8">
      <w:pPr>
        <w:pStyle w:val="a3"/>
        <w:jc w:val="both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>
        <w:rPr>
          <w:rFonts w:ascii="Sylfaen" w:hAnsi="Sylfaen"/>
          <w:lang w:val="ka-GE"/>
        </w:rPr>
        <w:t>2010 წლიდან საქართველო მიემართება მაკროეკონომიკური სტაბილურობისკენ, საგადასახადო კონსოლიდაციისა და ეკონომიკური და ბიზნეს გარემოს განვითარებისკენ. მიუხედავად ამისა</w:t>
      </w:r>
      <w:r w:rsidR="00020D0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სიღარიბე, განსაკუთრებით </w:t>
      </w:r>
      <w:r w:rsidR="00020D0E">
        <w:rPr>
          <w:rFonts w:ascii="Sylfaen" w:hAnsi="Sylfaen"/>
          <w:lang w:val="ka-GE"/>
        </w:rPr>
        <w:t>სოფლად მცხოვრებთ</w:t>
      </w:r>
      <w:r>
        <w:rPr>
          <w:rFonts w:ascii="Sylfaen" w:hAnsi="Sylfaen"/>
          <w:lang w:val="ka-GE"/>
        </w:rPr>
        <w:t xml:space="preserve"> შორის, კვლავ შეშფოთების </w:t>
      </w:r>
      <w:r w:rsidR="00020D0E">
        <w:rPr>
          <w:rFonts w:ascii="Sylfaen" w:hAnsi="Sylfaen"/>
          <w:lang w:val="ka-GE"/>
        </w:rPr>
        <w:t xml:space="preserve">ძირითად </w:t>
      </w:r>
      <w:r>
        <w:rPr>
          <w:rFonts w:ascii="Sylfaen" w:hAnsi="Sylfaen"/>
          <w:lang w:val="ka-GE"/>
        </w:rPr>
        <w:t>საგნად რჩება.</w:t>
      </w:r>
    </w:p>
  </w:footnote>
  <w:footnote w:id="4">
    <w:p w:rsidR="00D814C6" w:rsidRPr="00D814C6" w:rsidRDefault="00D814C6">
      <w:pPr>
        <w:pStyle w:val="a3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აშშ-ს სახელმწიფო დეპარტამენტი. </w:t>
      </w:r>
      <w:r w:rsidRPr="00D814C6">
        <w:rPr>
          <w:rFonts w:ascii="Sylfaen" w:hAnsi="Sylfaen"/>
          <w:u w:val="single"/>
          <w:lang w:val="ka-GE"/>
        </w:rPr>
        <w:t>ანგარიში საქართველოში ადამიანს უფლებათა დაცვის შესახებ.</w:t>
      </w:r>
      <w:r>
        <w:rPr>
          <w:rFonts w:ascii="Sylfaen" w:hAnsi="Sylfaen"/>
          <w:lang w:val="ka-GE"/>
        </w:rPr>
        <w:t xml:space="preserve"> 2012 წ.</w:t>
      </w:r>
    </w:p>
  </w:footnote>
  <w:footnote w:id="5">
    <w:p w:rsidR="00F01A80" w:rsidRPr="00F01A80" w:rsidRDefault="00F01A80">
      <w:pPr>
        <w:pStyle w:val="a3"/>
        <w:rPr>
          <w:rFonts w:ascii="Sylfaen" w:hAnsi="Sylfaen"/>
        </w:rPr>
      </w:pPr>
      <w:r>
        <w:rPr>
          <w:rStyle w:val="a5"/>
        </w:rPr>
        <w:footnoteRef/>
      </w:r>
      <w:r>
        <w:t xml:space="preserve"> </w:t>
      </w:r>
      <w:hyperlink r:id="rId2" w:history="1">
        <w:r w:rsidRPr="003C4CF4">
          <w:rPr>
            <w:rStyle w:val="a6"/>
            <w:rFonts w:ascii="Sylfaen" w:hAnsi="Sylfaen"/>
          </w:rPr>
          <w:t>http://hdrstats.undp.org/images/explanations/GEO.pdf</w:t>
        </w:r>
      </w:hyperlink>
      <w:r>
        <w:rPr>
          <w:rFonts w:ascii="Sylfaen" w:hAnsi="Sylfaen"/>
        </w:rPr>
        <w:t xml:space="preserve"> </w:t>
      </w:r>
    </w:p>
  </w:footnote>
  <w:footnote w:id="6">
    <w:p w:rsidR="001A25F1" w:rsidRPr="001A25F1" w:rsidRDefault="001A25F1">
      <w:pPr>
        <w:pStyle w:val="a3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2013 წლის ივნისში </w:t>
      </w:r>
      <w:r>
        <w:rPr>
          <w:rFonts w:ascii="Sylfaen" w:hAnsi="Sylfaen"/>
        </w:rPr>
        <w:t>UNICEF</w:t>
      </w:r>
      <w:r>
        <w:rPr>
          <w:rFonts w:ascii="Sylfaen" w:hAnsi="Sylfaen"/>
          <w:lang w:val="ka-GE"/>
        </w:rPr>
        <w:t>-ის მიერ წარმოდგენილი მონაცემები.</w:t>
      </w:r>
    </w:p>
  </w:footnote>
  <w:footnote w:id="7">
    <w:p w:rsidR="00A870FF" w:rsidRPr="00A870FF" w:rsidRDefault="00A870FF">
      <w:pPr>
        <w:pStyle w:val="a3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>
        <w:rPr>
          <w:rFonts w:ascii="Sylfaen" w:hAnsi="Sylfaen"/>
          <w:lang w:val="ka-GE"/>
        </w:rPr>
        <w:t>საქართველო წარმოდგენილია ევროპ</w:t>
      </w:r>
      <w:r w:rsidR="00332499">
        <w:rPr>
          <w:rFonts w:ascii="Sylfaen" w:hAnsi="Sylfaen"/>
          <w:lang w:val="ka-GE"/>
        </w:rPr>
        <w:t>აში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PISA</w:t>
      </w:r>
      <w:r>
        <w:rPr>
          <w:rFonts w:ascii="Sylfaen" w:hAnsi="Sylfaen"/>
          <w:lang w:val="ka-GE"/>
        </w:rPr>
        <w:t>-ს რეიტინგის ყველაზე ბოლოს.</w:t>
      </w:r>
    </w:p>
  </w:footnote>
  <w:footnote w:id="8">
    <w:p w:rsidR="00CB2016" w:rsidRPr="00971213" w:rsidRDefault="00CB2016">
      <w:pPr>
        <w:pStyle w:val="a3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 w:rsidR="00971213">
        <w:rPr>
          <w:rFonts w:ascii="Sylfaen" w:hAnsi="Sylfaen"/>
        </w:rPr>
        <w:t>UNICEF</w:t>
      </w:r>
      <w:r w:rsidR="00971213">
        <w:rPr>
          <w:rFonts w:ascii="Sylfaen" w:hAnsi="Sylfaen"/>
          <w:lang w:val="ka-GE"/>
        </w:rPr>
        <w:t xml:space="preserve">-ის შეფასებით მშობლების 60 პროცენტი ფიზიკურ დასჯას განათლების მეთოდად მიიჩნევს. </w:t>
      </w:r>
    </w:p>
  </w:footnote>
  <w:footnote w:id="9">
    <w:p w:rsidR="003D5350" w:rsidRPr="003D5350" w:rsidRDefault="003D5350" w:rsidP="00565E0F">
      <w:pPr>
        <w:pStyle w:val="a3"/>
        <w:jc w:val="both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 w:rsidR="00C80BB4">
        <w:rPr>
          <w:rFonts w:ascii="Sylfaen" w:hAnsi="Sylfaen"/>
          <w:lang w:val="ka-GE"/>
        </w:rPr>
        <w:t xml:space="preserve">გამოთვლების </w:t>
      </w:r>
      <w:r w:rsidR="00F3211C">
        <w:rPr>
          <w:rFonts w:ascii="Sylfaen" w:hAnsi="Sylfaen"/>
          <w:lang w:val="ka-GE"/>
        </w:rPr>
        <w:t>თანახმად, უმუშევრობის დონემ შეადგინა 16.5 პროცენტი 2011 წელს, რაც ყველაზე მაღალი მაჩვენებელი იყო რეგიონში, თუმცა ეს მაჩვენებელი ბევრად ნაკლებია რეალურ დონეზე, ვინაიდან სამუ</w:t>
      </w:r>
      <w:r w:rsidR="00C76EA4">
        <w:rPr>
          <w:rFonts w:ascii="Sylfaen" w:hAnsi="Sylfaen"/>
          <w:lang w:val="ka-GE"/>
        </w:rPr>
        <w:t>შ</w:t>
      </w:r>
      <w:r w:rsidR="00F3211C">
        <w:rPr>
          <w:rFonts w:ascii="Sylfaen" w:hAnsi="Sylfaen"/>
          <w:lang w:val="ka-GE"/>
        </w:rPr>
        <w:t xml:space="preserve">აო ასაკის </w:t>
      </w:r>
      <w:r w:rsidR="00C76EA4">
        <w:rPr>
          <w:rFonts w:ascii="Sylfaen" w:hAnsi="Sylfaen"/>
          <w:lang w:val="ka-GE"/>
        </w:rPr>
        <w:t>მ</w:t>
      </w:r>
      <w:r w:rsidR="00F3211C">
        <w:rPr>
          <w:rFonts w:ascii="Sylfaen" w:hAnsi="Sylfaen"/>
          <w:lang w:val="ka-GE"/>
        </w:rPr>
        <w:t>ოსახლეობის დაახლოებით 53 პროცენტი</w:t>
      </w:r>
      <w:r w:rsidR="00C76EA4">
        <w:rPr>
          <w:rFonts w:ascii="Sylfaen" w:hAnsi="Sylfaen"/>
          <w:lang w:val="ka-GE"/>
        </w:rPr>
        <w:t xml:space="preserve"> კლასიფიცირდება, როგორც თვითდასაქმებული სოფლის მეურნეობის </w:t>
      </w:r>
      <w:r w:rsidR="00C80BB4">
        <w:rPr>
          <w:rFonts w:ascii="Sylfaen" w:hAnsi="Sylfaen"/>
          <w:lang w:val="ka-GE"/>
        </w:rPr>
        <w:t>მუშაკ</w:t>
      </w:r>
      <w:r w:rsidR="00C76EA4">
        <w:rPr>
          <w:rFonts w:ascii="Sylfaen" w:hAnsi="Sylfaen"/>
          <w:lang w:val="ka-GE"/>
        </w:rPr>
        <w:t>ი. საარსებო მიწათმოქმედება წარმოადგენს სოციალური უსაფრთხოების ქსელს სოციალური დაზღვევის ამომწურავი არარსებობის პირობებში</w:t>
      </w:r>
      <w:r w:rsidR="00AD5797">
        <w:rPr>
          <w:rFonts w:ascii="Sylfaen" w:hAnsi="Sylfaen"/>
          <w:lang w:val="ka-GE"/>
        </w:rPr>
        <w:t>.</w:t>
      </w:r>
    </w:p>
  </w:footnote>
  <w:footnote w:id="10">
    <w:p w:rsidR="00AD5797" w:rsidRPr="00AD5797" w:rsidRDefault="00AD5797" w:rsidP="00565E0F">
      <w:pPr>
        <w:pStyle w:val="a3"/>
        <w:jc w:val="both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>
        <w:rPr>
          <w:rFonts w:ascii="Sylfaen" w:hAnsi="Sylfaen"/>
          <w:lang w:val="ka-GE"/>
        </w:rPr>
        <w:t>ოფიციალური სტატისტიკის თანახმად, 2012 წლის დასასრულისთვის აღირიცხა 527 828 დასაქმებული, ხოლო</w:t>
      </w:r>
      <w:r w:rsidR="00C80BB4">
        <w:rPr>
          <w:rFonts w:ascii="Sylfaen" w:hAnsi="Sylfaen"/>
          <w:lang w:val="ka-GE"/>
        </w:rPr>
        <w:t xml:space="preserve"> 2</w:t>
      </w:r>
      <w:r>
        <w:rPr>
          <w:rFonts w:ascii="Sylfaen" w:hAnsi="Sylfaen"/>
          <w:lang w:val="ka-GE"/>
        </w:rPr>
        <w:t>013 წლის შუა პერიოდისთვის - 503 456  პირი. ერთადერთი სფერო, სადაც დასაქმების დონე გაიზარდა, სოფლის მეურნეობაა; ექსპერტების განმარტებით, ეს ხელისუფლების მიერ განხორციელებული პროგრამის შედეგია</w:t>
      </w:r>
      <w:r w:rsidR="00B76ECC">
        <w:rPr>
          <w:rFonts w:ascii="Sylfaen" w:hAnsi="Sylfaen"/>
          <w:lang w:val="ka-GE"/>
        </w:rPr>
        <w:t>.</w:t>
      </w:r>
    </w:p>
  </w:footnote>
  <w:footnote w:id="11">
    <w:p w:rsidR="00B76ECC" w:rsidRPr="00B76ECC" w:rsidRDefault="00B76ECC" w:rsidP="00565E0F">
      <w:pPr>
        <w:pStyle w:val="a3"/>
        <w:jc w:val="both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>
        <w:rPr>
          <w:rFonts w:ascii="Sylfaen" w:hAnsi="Sylfaen"/>
          <w:lang w:val="ka-GE"/>
        </w:rPr>
        <w:t>2012 წელს ადგილი ჰქონდა იძულებით გადაადგ</w:t>
      </w:r>
      <w:r w:rsidR="00C80BB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ლებული </w:t>
      </w:r>
      <w:r w:rsidR="00A70FC7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ირთა ოჯახების შესახლებას ახალ</w:t>
      </w:r>
      <w:r w:rsidR="00C80BB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C80BB4">
        <w:rPr>
          <w:rFonts w:ascii="Sylfaen" w:hAnsi="Sylfaen"/>
          <w:lang w:val="ka-GE"/>
        </w:rPr>
        <w:t>საიმედო</w:t>
      </w:r>
      <w:r>
        <w:rPr>
          <w:rFonts w:ascii="Sylfaen" w:hAnsi="Sylfaen"/>
          <w:lang w:val="ka-GE"/>
        </w:rPr>
        <w:t xml:space="preserve"> საცხოვრებლებში და </w:t>
      </w:r>
      <w:r w:rsidR="00A70FC7">
        <w:rPr>
          <w:rFonts w:ascii="Sylfaen" w:hAnsi="Sylfaen"/>
          <w:lang w:val="ka-GE"/>
        </w:rPr>
        <w:t>საცხოვრებლებ</w:t>
      </w:r>
      <w:r w:rsidR="00C80BB4">
        <w:rPr>
          <w:rFonts w:ascii="Sylfaen" w:hAnsi="Sylfaen"/>
          <w:lang w:val="ka-GE"/>
        </w:rPr>
        <w:t>ზე</w:t>
      </w:r>
      <w:r w:rsidR="00A70FC7">
        <w:rPr>
          <w:rFonts w:ascii="Sylfaen" w:hAnsi="Sylfaen"/>
          <w:lang w:val="ka-GE"/>
        </w:rPr>
        <w:t xml:space="preserve"> საკუთრების</w:t>
      </w:r>
      <w:r w:rsidR="00C80BB4">
        <w:rPr>
          <w:rFonts w:ascii="Sylfaen" w:hAnsi="Sylfaen"/>
          <w:lang w:val="ka-GE"/>
        </w:rPr>
        <w:t xml:space="preserve"> უფლების </w:t>
      </w:r>
      <w:r w:rsidR="00A70FC7">
        <w:rPr>
          <w:rFonts w:ascii="Sylfaen" w:hAnsi="Sylfaen"/>
          <w:lang w:val="ka-GE"/>
        </w:rPr>
        <w:t>გადაცემა</w:t>
      </w:r>
      <w:r w:rsidR="00C80BB4">
        <w:rPr>
          <w:rFonts w:ascii="Sylfaen" w:hAnsi="Sylfaen"/>
          <w:lang w:val="ka-GE"/>
        </w:rPr>
        <w:t>ს</w:t>
      </w:r>
      <w:r w:rsidR="00A70FC7">
        <w:rPr>
          <w:rFonts w:ascii="Sylfaen" w:hAnsi="Sylfaen"/>
          <w:lang w:val="ka-GE"/>
        </w:rPr>
        <w:t xml:space="preserve"> იძულებით გადაადგილებულ პირთა მიმართ. ვინაიდან </w:t>
      </w:r>
      <w:r w:rsidR="00C80BB4">
        <w:rPr>
          <w:rFonts w:ascii="Sylfaen" w:hAnsi="Sylfaen"/>
          <w:lang w:val="ka-GE"/>
        </w:rPr>
        <w:t>საერთ</w:t>
      </w:r>
      <w:r w:rsidR="00A70FC7">
        <w:rPr>
          <w:rFonts w:ascii="Sylfaen" w:hAnsi="Sylfaen"/>
          <w:lang w:val="ka-GE"/>
        </w:rPr>
        <w:t>აშო</w:t>
      </w:r>
      <w:r w:rsidR="00C80BB4">
        <w:rPr>
          <w:rFonts w:ascii="Sylfaen" w:hAnsi="Sylfaen"/>
          <w:lang w:val="ka-GE"/>
        </w:rPr>
        <w:t>რ</w:t>
      </w:r>
      <w:r w:rsidR="00A70FC7">
        <w:rPr>
          <w:rFonts w:ascii="Sylfaen" w:hAnsi="Sylfaen"/>
          <w:lang w:val="ka-GE"/>
        </w:rPr>
        <w:t>ისო სტანდარტები ზოგადად დაცული იქნა შესახლებების განმავლობაში,</w:t>
      </w:r>
      <w:r w:rsidR="00C80BB4">
        <w:rPr>
          <w:rFonts w:ascii="Sylfaen" w:hAnsi="Sylfaen"/>
          <w:lang w:val="ka-GE"/>
        </w:rPr>
        <w:t xml:space="preserve"> ამ პროცესის </w:t>
      </w:r>
      <w:r w:rsidR="00A70FC7">
        <w:rPr>
          <w:rFonts w:ascii="Sylfaen" w:hAnsi="Sylfaen"/>
          <w:lang w:val="ka-GE"/>
        </w:rPr>
        <w:t xml:space="preserve">კიდევ უფრო </w:t>
      </w:r>
      <w:r w:rsidR="00C80BB4">
        <w:rPr>
          <w:rFonts w:ascii="Sylfaen" w:hAnsi="Sylfaen"/>
          <w:lang w:val="ka-GE"/>
        </w:rPr>
        <w:t>პროგრესული</w:t>
      </w:r>
      <w:r w:rsidR="00A70FC7">
        <w:rPr>
          <w:rFonts w:ascii="Sylfaen" w:hAnsi="Sylfaen"/>
          <w:lang w:val="ka-GE"/>
        </w:rPr>
        <w:t xml:space="preserve"> დაგეგმვა და ბენეფიციარების გამჭვირვალე შერჩევა გაზრდის ეფექტურობასა და ლეგიტიმურობას.</w:t>
      </w:r>
    </w:p>
  </w:footnote>
  <w:footnote w:id="12">
    <w:p w:rsidR="00802027" w:rsidRPr="00802027" w:rsidRDefault="00802027" w:rsidP="000666C0">
      <w:pPr>
        <w:pStyle w:val="a3"/>
        <w:jc w:val="both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>
        <w:rPr>
          <w:rFonts w:ascii="Sylfaen" w:hAnsi="Sylfaen"/>
          <w:lang w:val="ka-GE"/>
        </w:rPr>
        <w:t>2013 წლის სექტემბრის მდგომარეობით, ასაკობრივ</w:t>
      </w:r>
      <w:r w:rsidR="00C80BB4">
        <w:rPr>
          <w:rFonts w:ascii="Sylfaen" w:hAnsi="Sylfaen"/>
          <w:lang w:val="ka-GE"/>
        </w:rPr>
        <w:t>მა</w:t>
      </w:r>
      <w:r>
        <w:rPr>
          <w:rFonts w:ascii="Sylfaen" w:hAnsi="Sylfaen"/>
          <w:lang w:val="ka-GE"/>
        </w:rPr>
        <w:t xml:space="preserve"> პენსიამ </w:t>
      </w:r>
      <w:r w:rsidR="00C80BB4">
        <w:rPr>
          <w:rFonts w:ascii="Sylfaen" w:hAnsi="Sylfaen"/>
          <w:lang w:val="ka-GE"/>
        </w:rPr>
        <w:t>შეადგინ</w:t>
      </w:r>
      <w:r>
        <w:rPr>
          <w:rFonts w:ascii="Sylfaen" w:hAnsi="Sylfaen"/>
          <w:lang w:val="ka-GE"/>
        </w:rPr>
        <w:t>ა მინიმუმ 150 ლარი (ანუ დაახლოებით 85 ევრო). სულ პენსია</w:t>
      </w:r>
      <w:r w:rsidR="00C80BB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C80BB4">
        <w:rPr>
          <w:rFonts w:ascii="Sylfaen" w:hAnsi="Sylfaen"/>
          <w:lang w:val="ka-GE"/>
        </w:rPr>
        <w:t xml:space="preserve">ღებულობს </w:t>
      </w:r>
      <w:r>
        <w:rPr>
          <w:rFonts w:ascii="Sylfaen" w:hAnsi="Sylfaen"/>
          <w:lang w:val="ka-GE"/>
        </w:rPr>
        <w:t xml:space="preserve">1 270 000 ადამიანზე </w:t>
      </w:r>
      <w:r w:rsidR="00C80BB4">
        <w:rPr>
          <w:rFonts w:ascii="Sylfaen" w:hAnsi="Sylfaen"/>
          <w:lang w:val="ka-GE"/>
        </w:rPr>
        <w:t>მეტი</w:t>
      </w:r>
      <w:r>
        <w:rPr>
          <w:rFonts w:ascii="Sylfaen" w:hAnsi="Sylfaen"/>
          <w:lang w:val="ka-GE"/>
        </w:rPr>
        <w:t xml:space="preserve">. </w:t>
      </w:r>
    </w:p>
  </w:footnote>
  <w:footnote w:id="13">
    <w:p w:rsidR="000666C0" w:rsidRPr="000666C0" w:rsidRDefault="000666C0" w:rsidP="000666C0">
      <w:pPr>
        <w:pStyle w:val="a3"/>
        <w:jc w:val="both"/>
        <w:rPr>
          <w:rFonts w:ascii="Sylfaen" w:hAnsi="Sylfaen"/>
          <w:lang w:val="ka-GE"/>
        </w:rPr>
      </w:pPr>
      <w:r>
        <w:rPr>
          <w:rStyle w:val="a5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საქართველოს სახალხო დამცველი. </w:t>
      </w:r>
      <w:r w:rsidRPr="00C80BB4">
        <w:rPr>
          <w:rFonts w:ascii="Sylfaen" w:hAnsi="Sylfaen"/>
          <w:u w:val="single"/>
          <w:lang w:val="ka-GE"/>
        </w:rPr>
        <w:t>2011 წელს ადამიანთა უფლებებისა და ძირითადი თავისუფლებების დაცვასთან დაკავშირებული მდგომარეობა.</w:t>
      </w:r>
      <w:r>
        <w:rPr>
          <w:rFonts w:ascii="Sylfaen" w:hAnsi="Sylfaen"/>
          <w:lang w:val="ka-GE"/>
        </w:rPr>
        <w:t xml:space="preserve"> 2012 წ.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6B66"/>
    <w:rsid w:val="00020D0E"/>
    <w:rsid w:val="00056017"/>
    <w:rsid w:val="000666C0"/>
    <w:rsid w:val="00080CD2"/>
    <w:rsid w:val="000A5F08"/>
    <w:rsid w:val="000E1405"/>
    <w:rsid w:val="001868BF"/>
    <w:rsid w:val="001A25F1"/>
    <w:rsid w:val="001D496C"/>
    <w:rsid w:val="001E43E2"/>
    <w:rsid w:val="00206AE2"/>
    <w:rsid w:val="002229C8"/>
    <w:rsid w:val="0022741B"/>
    <w:rsid w:val="00254CDD"/>
    <w:rsid w:val="0025704A"/>
    <w:rsid w:val="00293DCB"/>
    <w:rsid w:val="002D5B80"/>
    <w:rsid w:val="003041F0"/>
    <w:rsid w:val="00332499"/>
    <w:rsid w:val="00334335"/>
    <w:rsid w:val="003751D6"/>
    <w:rsid w:val="003B745A"/>
    <w:rsid w:val="003D46A8"/>
    <w:rsid w:val="003D5350"/>
    <w:rsid w:val="0040252F"/>
    <w:rsid w:val="00436DE0"/>
    <w:rsid w:val="00462726"/>
    <w:rsid w:val="0048245A"/>
    <w:rsid w:val="004A5478"/>
    <w:rsid w:val="004C1CF0"/>
    <w:rsid w:val="004F21C5"/>
    <w:rsid w:val="0051212A"/>
    <w:rsid w:val="00515100"/>
    <w:rsid w:val="005262F3"/>
    <w:rsid w:val="00527115"/>
    <w:rsid w:val="00553F97"/>
    <w:rsid w:val="00565E0F"/>
    <w:rsid w:val="0056639F"/>
    <w:rsid w:val="00571034"/>
    <w:rsid w:val="00576E27"/>
    <w:rsid w:val="00587C46"/>
    <w:rsid w:val="005D3CCE"/>
    <w:rsid w:val="0062586D"/>
    <w:rsid w:val="00660E09"/>
    <w:rsid w:val="0068595A"/>
    <w:rsid w:val="006C70BC"/>
    <w:rsid w:val="00714951"/>
    <w:rsid w:val="0072351A"/>
    <w:rsid w:val="00772ECC"/>
    <w:rsid w:val="007B61A6"/>
    <w:rsid w:val="00802027"/>
    <w:rsid w:val="008536AA"/>
    <w:rsid w:val="0086634A"/>
    <w:rsid w:val="008C0D27"/>
    <w:rsid w:val="008F446C"/>
    <w:rsid w:val="008F6EE5"/>
    <w:rsid w:val="00920A42"/>
    <w:rsid w:val="00923EAD"/>
    <w:rsid w:val="009354D9"/>
    <w:rsid w:val="00971213"/>
    <w:rsid w:val="00972E08"/>
    <w:rsid w:val="009A46A4"/>
    <w:rsid w:val="009F36C3"/>
    <w:rsid w:val="00A07142"/>
    <w:rsid w:val="00A11598"/>
    <w:rsid w:val="00A263D6"/>
    <w:rsid w:val="00A37A14"/>
    <w:rsid w:val="00A41247"/>
    <w:rsid w:val="00A70FC7"/>
    <w:rsid w:val="00A80F0D"/>
    <w:rsid w:val="00A870FF"/>
    <w:rsid w:val="00A92CE5"/>
    <w:rsid w:val="00AC5283"/>
    <w:rsid w:val="00AD5797"/>
    <w:rsid w:val="00AF52AA"/>
    <w:rsid w:val="00B502AC"/>
    <w:rsid w:val="00B554E2"/>
    <w:rsid w:val="00B6197D"/>
    <w:rsid w:val="00B76ECC"/>
    <w:rsid w:val="00BA6337"/>
    <w:rsid w:val="00BC2C8E"/>
    <w:rsid w:val="00BE7FBC"/>
    <w:rsid w:val="00C15ADD"/>
    <w:rsid w:val="00C26622"/>
    <w:rsid w:val="00C40FD0"/>
    <w:rsid w:val="00C76EA4"/>
    <w:rsid w:val="00C80BB4"/>
    <w:rsid w:val="00CA2107"/>
    <w:rsid w:val="00CB2016"/>
    <w:rsid w:val="00CD74EC"/>
    <w:rsid w:val="00CF3F2A"/>
    <w:rsid w:val="00D466A4"/>
    <w:rsid w:val="00D814C6"/>
    <w:rsid w:val="00DA1916"/>
    <w:rsid w:val="00DC3F72"/>
    <w:rsid w:val="00DC53F8"/>
    <w:rsid w:val="00DE4795"/>
    <w:rsid w:val="00DF64CD"/>
    <w:rsid w:val="00E15E5B"/>
    <w:rsid w:val="00E364EE"/>
    <w:rsid w:val="00E47227"/>
    <w:rsid w:val="00E617E0"/>
    <w:rsid w:val="00E61C3F"/>
    <w:rsid w:val="00E63289"/>
    <w:rsid w:val="00E64807"/>
    <w:rsid w:val="00E65490"/>
    <w:rsid w:val="00E93519"/>
    <w:rsid w:val="00F01A80"/>
    <w:rsid w:val="00F061D0"/>
    <w:rsid w:val="00F22292"/>
    <w:rsid w:val="00F300C8"/>
    <w:rsid w:val="00F3211C"/>
    <w:rsid w:val="00F336A5"/>
    <w:rsid w:val="00F55258"/>
    <w:rsid w:val="00F87B67"/>
    <w:rsid w:val="00FC13A9"/>
    <w:rsid w:val="00FD3B17"/>
    <w:rsid w:val="00FD6B66"/>
    <w:rsid w:val="00FD7DF5"/>
    <w:rsid w:val="00FE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00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00C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300C8"/>
    <w:rPr>
      <w:vertAlign w:val="superscript"/>
    </w:rPr>
  </w:style>
  <w:style w:type="character" w:styleId="a6">
    <w:name w:val="Hyperlink"/>
    <w:basedOn w:val="a0"/>
    <w:uiPriority w:val="99"/>
    <w:unhideWhenUsed/>
    <w:rsid w:val="00F30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hdrstats.undp.org/images/explanations/GEO.pdf" TargetMode="External"/><Relationship Id="rId1" Type="http://schemas.openxmlformats.org/officeDocument/2006/relationships/hyperlink" Target="http://hdrstats.undp.org/images/explanations/GE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7861-EAFC-41D4-93FC-8611134B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2968</Words>
  <Characters>17279</Characters>
  <Application>Microsoft Office Word</Application>
  <DocSecurity>0</DocSecurity>
  <Lines>332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maxitop</cp:lastModifiedBy>
  <cp:revision>90</cp:revision>
  <dcterms:created xsi:type="dcterms:W3CDTF">2013-09-25T02:18:00Z</dcterms:created>
  <dcterms:modified xsi:type="dcterms:W3CDTF">2013-09-25T13:15:00Z</dcterms:modified>
</cp:coreProperties>
</file>