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1" w:type="dxa"/>
        <w:tblInd w:w="93" w:type="dxa"/>
        <w:tblLook w:val="04A0" w:firstRow="1" w:lastRow="0" w:firstColumn="1" w:lastColumn="0" w:noHBand="0" w:noVBand="1"/>
      </w:tblPr>
      <w:tblGrid>
        <w:gridCol w:w="417"/>
        <w:gridCol w:w="6069"/>
        <w:gridCol w:w="1646"/>
        <w:gridCol w:w="1519"/>
        <w:gridCol w:w="1326"/>
        <w:gridCol w:w="1562"/>
        <w:gridCol w:w="1559"/>
      </w:tblGrid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6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დაზღვეულთა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მომსახურების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ყოველდღიური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ანგარიში</w:t>
            </w:r>
            <w:proofErr w:type="spellEnd"/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3C098B" w:rsidRDefault="003C098B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808080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ინფორმაცია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მონიტორის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შესახებ</w:t>
            </w:r>
            <w:proofErr w:type="spell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3C098B" w:rsidP="003C098B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color w:val="808080"/>
                <w:sz w:val="20"/>
                <w:szCs w:val="20"/>
                <w:lang w:val="ka-GE"/>
              </w:rPr>
              <w:t xml:space="preserve">ძველი თბილისის </w:t>
            </w:r>
            <w:proofErr w:type="spellStart"/>
            <w:r w:rsidR="004818D7"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რაიონი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სახელი</w:t>
            </w:r>
            <w:proofErr w:type="spellEnd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 xml:space="preserve">, </w:t>
            </w:r>
            <w:proofErr w:type="spellStart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გვარი</w:t>
            </w:r>
            <w:proofErr w:type="spellEnd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3C098B" w:rsidRDefault="003C098B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ზაზა ჯანაშვილი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მობილური</w:t>
            </w:r>
            <w:proofErr w:type="spellEnd"/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4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3C098B" w:rsidRDefault="003C098B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5 96 12 15 83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3C098B" w:rsidRDefault="003C098B" w:rsidP="004818D7">
            <w:pPr>
              <w:spacing w:after="0" w:line="240" w:lineRule="auto"/>
              <w:rPr>
                <w:rFonts w:ascii="Sylfaen" w:eastAsia="Times New Roman" w:hAnsi="Sylfaen" w:cs="Arial"/>
                <w:color w:val="80808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808080"/>
                <w:sz w:val="20"/>
                <w:szCs w:val="20"/>
                <w:lang w:val="ka-GE"/>
              </w:rPr>
              <w:t>01.09.12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დაწესებულების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დასახელება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3C098B" w:rsidRDefault="003C098B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თბილისის სს შერეული ტიპის #11 პოლიკლინიკა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808080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color w:val="80808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255"/>
        </w:trPr>
        <w:tc>
          <w:tcPr>
            <w:tcW w:w="140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>ინფორმაცია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>გაწეული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>სამედიცინო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>მომსახურების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color w:val="FFFFFF"/>
                <w:sz w:val="20"/>
                <w:szCs w:val="20"/>
              </w:rPr>
              <w:t>შესახებ</w:t>
            </w:r>
            <w:proofErr w:type="spellEnd"/>
          </w:p>
        </w:tc>
      </w:tr>
      <w:tr w:rsidR="004818D7" w:rsidRPr="004818D7" w:rsidTr="004818D7">
        <w:trPr>
          <w:trHeight w:val="900"/>
        </w:trPr>
        <w:tc>
          <w:tcPr>
            <w:tcW w:w="63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0-5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წლის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ჩათვლის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ბავშვები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საპენსიო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ასაკის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მოსახლეობა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0-18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წლამდე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შშმ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ბავშვები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მკვეთრად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გამოხატული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შშმპ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სტუდენტები</w:t>
            </w:r>
            <w:proofErr w:type="spellEnd"/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რამდენმა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პირმა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მომართა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3C098B" w:rsidRDefault="003C098B" w:rsidP="003C09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3C098B" w:rsidRDefault="003C098B" w:rsidP="003C09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3C098B" w:rsidRDefault="003C098B" w:rsidP="003C09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3C098B" w:rsidRDefault="003C098B" w:rsidP="003C09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3C098B" w:rsidRDefault="003C098B" w:rsidP="003C09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0</w:t>
            </w:r>
            <w:bookmarkStart w:id="0" w:name="_GoBack"/>
            <w:bookmarkEnd w:id="0"/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რამდენმა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პირმა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მიიღო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მომსახურებები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ოჯახის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ექიმის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ექიმ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–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სპეციალისტების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მომსახურება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proofErr w:type="gram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ამბულატ</w:t>
            </w:r>
            <w:proofErr w:type="spellEnd"/>
            <w:proofErr w:type="gram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ინსტრუმენტ</w:t>
            </w:r>
            <w:proofErr w:type="spellEnd"/>
            <w:proofErr w:type="gram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და</w:t>
            </w:r>
            <w:proofErr w:type="spellEnd"/>
            <w:proofErr w:type="gram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ლაბორატ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გამოკვლევები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გადაუდებელი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ამბულატორია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ემერჯენსი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გადაუდებელი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სტაციონარი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გეგმიური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სტაციონარი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მშობიარობა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(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მათ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შორის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საკეისრო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პოლისი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გაიცა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ადგილზე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რადგან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პოლისი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აღებული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არ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ჰქონდა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პოლისი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აღებული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ჰქონდა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მაგრამ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ვერ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წარმოადგინა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მომსახურება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ვერ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მიიღო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შემდეგი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მიზეზით</w:t>
            </w:r>
            <w:proofErr w:type="spellEnd"/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პირადობის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დამადასტურებელი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დოკუმენტის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არქონის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გამო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პირი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რეგისტრირებულია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სხვა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სამედიცინო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უბანზე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დიდი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რიგის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გამო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არ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ჰქონდა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სადაზღვევოს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მიმართვა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ჭირდება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მომსახურება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რომელსაც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სადაზღვევო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არ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ფარავს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დაწესებულება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არ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იყო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სადაზღვევოს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კონტრაქტორი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818D7" w:rsidRPr="004818D7" w:rsidTr="004818D7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4818D7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ნებისმიერი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სხვა</w:t>
            </w:r>
            <w:proofErr w:type="spellEnd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4818D7">
              <w:rPr>
                <w:rFonts w:ascii="Sylfaen" w:eastAsia="Times New Roman" w:hAnsi="Sylfaen" w:cs="Arial"/>
                <w:sz w:val="20"/>
                <w:szCs w:val="20"/>
              </w:rPr>
              <w:t>მიზეზით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8D7" w:rsidRPr="004818D7" w:rsidRDefault="004818D7" w:rsidP="004818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18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59206A" w:rsidRDefault="0059206A"/>
    <w:sectPr w:rsidR="0059206A" w:rsidSect="004818D7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62"/>
    <w:rsid w:val="003C098B"/>
    <w:rsid w:val="004818D7"/>
    <w:rsid w:val="004C2462"/>
    <w:rsid w:val="0059206A"/>
    <w:rsid w:val="00E2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3</cp:revision>
  <dcterms:created xsi:type="dcterms:W3CDTF">2012-09-01T10:37:00Z</dcterms:created>
  <dcterms:modified xsi:type="dcterms:W3CDTF">2012-09-01T10:43:00Z</dcterms:modified>
</cp:coreProperties>
</file>