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952F" w14:textId="77777777" w:rsidR="00AC5A6A" w:rsidRPr="00884881" w:rsidRDefault="00AC5A6A" w:rsidP="00AC5A6A">
      <w:pPr>
        <w:jc w:val="both"/>
        <w:rPr>
          <w:rFonts w:asciiTheme="minorHAnsi" w:hAnsiTheme="minorHAnsi" w:cstheme="minorHAnsi"/>
          <w:b/>
          <w:sz w:val="36"/>
          <w:lang w:val="en-US"/>
        </w:rPr>
      </w:pPr>
      <w:bookmarkStart w:id="0" w:name="_Hlk34303822"/>
      <w:bookmarkStart w:id="1" w:name="_GoBack"/>
      <w:bookmarkEnd w:id="1"/>
      <w:r w:rsidRPr="00884881">
        <w:rPr>
          <w:rFonts w:asciiTheme="minorHAnsi" w:hAnsiTheme="minorHAnsi" w:cstheme="minorHAnsi"/>
          <w:b/>
          <w:sz w:val="36"/>
          <w:lang w:val="en-US"/>
        </w:rPr>
        <w:t>MARKET ANALYSIS COVID-19 RESPONSE</w:t>
      </w:r>
    </w:p>
    <w:p w14:paraId="118AFA61" w14:textId="77777777" w:rsidR="00AC5A6A" w:rsidRPr="00884881" w:rsidRDefault="00AC5A6A" w:rsidP="00AC5A6A">
      <w:pPr>
        <w:rPr>
          <w:rFonts w:asciiTheme="minorHAnsi" w:hAnsiTheme="minorHAnsi" w:cstheme="minorHAnsi"/>
        </w:rPr>
      </w:pPr>
    </w:p>
    <w:p w14:paraId="1BB40799" w14:textId="77777777" w:rsidR="00AC5A6A" w:rsidRDefault="00AC5A6A" w:rsidP="00AC5A6A">
      <w:pPr>
        <w:rPr>
          <w:rFonts w:asciiTheme="minorHAnsi" w:hAnsiTheme="minorHAnsi" w:cstheme="minorHAnsi"/>
          <w:b/>
          <w:sz w:val="28"/>
        </w:rPr>
      </w:pPr>
      <w:r w:rsidRPr="00884881">
        <w:rPr>
          <w:rFonts w:asciiTheme="minorHAnsi" w:hAnsiTheme="minorHAnsi" w:cstheme="minorHAnsi"/>
          <w:b/>
          <w:sz w:val="28"/>
        </w:rPr>
        <w:t>EXECUTIVE SUMMARY</w:t>
      </w:r>
    </w:p>
    <w:p w14:paraId="64944070" w14:textId="77777777" w:rsidR="00AC5A6A" w:rsidRDefault="00AC5A6A" w:rsidP="00AC5A6A">
      <w:pPr>
        <w:spacing w:after="120" w:line="180" w:lineRule="exact"/>
        <w:jc w:val="both"/>
        <w:rPr>
          <w:rFonts w:asciiTheme="minorHAnsi" w:hAnsiTheme="minorHAnsi" w:cstheme="minorHAnsi"/>
          <w:b/>
          <w:sz w:val="28"/>
        </w:rPr>
      </w:pPr>
    </w:p>
    <w:p w14:paraId="2678E9F2" w14:textId="77777777" w:rsidR="00AC5A6A" w:rsidRPr="00551883" w:rsidRDefault="00AC5A6A" w:rsidP="00AC5A6A">
      <w:pPr>
        <w:spacing w:after="120" w:line="180" w:lineRule="exact"/>
        <w:jc w:val="both"/>
        <w:rPr>
          <w:rFonts w:asciiTheme="minorHAnsi" w:hAnsiTheme="minorHAnsi" w:cstheme="minorHAnsi"/>
          <w:b/>
          <w:lang w:val="en-US"/>
        </w:rPr>
      </w:pPr>
      <w:r w:rsidRPr="00551883">
        <w:rPr>
          <w:rFonts w:asciiTheme="minorHAnsi" w:hAnsiTheme="minorHAnsi" w:cstheme="minorHAnsi"/>
          <w:b/>
          <w:lang w:val="en-US"/>
        </w:rPr>
        <w:t>Background</w:t>
      </w:r>
    </w:p>
    <w:p w14:paraId="07B3B9EA" w14:textId="77777777" w:rsidR="00AC5A6A" w:rsidRDefault="00AC5A6A" w:rsidP="00AC5A6A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884881">
        <w:rPr>
          <w:rFonts w:asciiTheme="minorHAnsi" w:hAnsiTheme="minorHAnsi" w:cstheme="minorHAnsi"/>
        </w:rPr>
        <w:t>A set of medical products critical to responding to the COVID-19 outbreak has been identified</w:t>
      </w:r>
      <w:r>
        <w:rPr>
          <w:rFonts w:asciiTheme="minorHAnsi" w:hAnsiTheme="minorHAnsi" w:cstheme="minorHAnsi"/>
        </w:rPr>
        <w:t xml:space="preserve"> by the global PSCN (Pandemic Supply Chain Network). Critical products are P</w:t>
      </w:r>
      <w:r w:rsidRPr="00884881">
        <w:rPr>
          <w:rFonts w:asciiTheme="minorHAnsi" w:hAnsiTheme="minorHAnsi" w:cstheme="minorHAnsi"/>
          <w:lang w:val="en-US"/>
        </w:rPr>
        <w:t xml:space="preserve">ersonal </w:t>
      </w:r>
      <w:r>
        <w:rPr>
          <w:rFonts w:asciiTheme="minorHAnsi" w:hAnsiTheme="minorHAnsi" w:cstheme="minorHAnsi"/>
          <w:lang w:val="en-US"/>
        </w:rPr>
        <w:t>P</w:t>
      </w:r>
      <w:r w:rsidRPr="00884881">
        <w:rPr>
          <w:rFonts w:asciiTheme="minorHAnsi" w:hAnsiTheme="minorHAnsi" w:cstheme="minorHAnsi"/>
          <w:lang w:val="en-US"/>
        </w:rPr>
        <w:t xml:space="preserve">rotective </w:t>
      </w:r>
      <w:r>
        <w:rPr>
          <w:rFonts w:asciiTheme="minorHAnsi" w:hAnsiTheme="minorHAnsi" w:cstheme="minorHAnsi"/>
          <w:lang w:val="en-US"/>
        </w:rPr>
        <w:t>E</w:t>
      </w:r>
      <w:r w:rsidRPr="00884881">
        <w:rPr>
          <w:rFonts w:asciiTheme="minorHAnsi" w:hAnsiTheme="minorHAnsi" w:cstheme="minorHAnsi"/>
          <w:lang w:val="en-US"/>
        </w:rPr>
        <w:t xml:space="preserve">quipment </w:t>
      </w:r>
      <w:r>
        <w:rPr>
          <w:rFonts w:asciiTheme="minorHAnsi" w:hAnsiTheme="minorHAnsi" w:cstheme="minorHAnsi"/>
          <w:lang w:val="en-US"/>
        </w:rPr>
        <w:t xml:space="preserve">(e.g. medical consumables such as </w:t>
      </w:r>
      <w:r w:rsidRPr="00884881">
        <w:rPr>
          <w:rFonts w:asciiTheme="minorHAnsi" w:hAnsiTheme="minorHAnsi" w:cstheme="minorHAnsi"/>
          <w:lang w:val="en-US"/>
        </w:rPr>
        <w:t>surgical masks, gloves, gowns</w:t>
      </w:r>
      <w:r>
        <w:rPr>
          <w:rFonts w:asciiTheme="minorHAnsi" w:hAnsiTheme="minorHAnsi" w:cstheme="minorHAnsi"/>
          <w:lang w:val="en-US"/>
        </w:rPr>
        <w:t>, scrubs, aprons, fit testers, goggles), s</w:t>
      </w:r>
      <w:r w:rsidRPr="00A34004">
        <w:rPr>
          <w:rFonts w:asciiTheme="minorHAnsi" w:hAnsiTheme="minorHAnsi" w:cstheme="minorHAnsi"/>
          <w:lang w:val="en-US"/>
        </w:rPr>
        <w:t>ample collection and diagnostics</w:t>
      </w:r>
      <w:r>
        <w:rPr>
          <w:rFonts w:asciiTheme="minorHAnsi" w:hAnsiTheme="minorHAnsi" w:cstheme="minorHAnsi"/>
          <w:lang w:val="en-US"/>
        </w:rPr>
        <w:t>, o</w:t>
      </w:r>
      <w:r w:rsidRPr="00A34004">
        <w:rPr>
          <w:rFonts w:asciiTheme="minorHAnsi" w:hAnsiTheme="minorHAnsi" w:cstheme="minorHAnsi"/>
          <w:lang w:val="en-US"/>
        </w:rPr>
        <w:t>xygen concentrators</w:t>
      </w:r>
      <w:r>
        <w:rPr>
          <w:rFonts w:asciiTheme="minorHAnsi" w:hAnsiTheme="minorHAnsi" w:cstheme="minorHAnsi"/>
          <w:lang w:val="en-US"/>
        </w:rPr>
        <w:t xml:space="preserve">, </w:t>
      </w:r>
      <w:r w:rsidRPr="00A34004">
        <w:rPr>
          <w:rFonts w:asciiTheme="minorHAnsi" w:hAnsiTheme="minorHAnsi" w:cstheme="minorHAnsi"/>
          <w:lang w:val="en-US"/>
        </w:rPr>
        <w:t>lab</w:t>
      </w:r>
      <w:r>
        <w:rPr>
          <w:rFonts w:asciiTheme="minorHAnsi" w:hAnsiTheme="minorHAnsi" w:cstheme="minorHAnsi"/>
          <w:lang w:val="en-US"/>
        </w:rPr>
        <w:t>oratory</w:t>
      </w:r>
      <w:r w:rsidRPr="00A34004">
        <w:rPr>
          <w:rFonts w:asciiTheme="minorHAnsi" w:hAnsiTheme="minorHAnsi" w:cstheme="minorHAnsi"/>
          <w:lang w:val="en-US"/>
        </w:rPr>
        <w:t xml:space="preserve"> equipment</w:t>
      </w:r>
      <w:r>
        <w:rPr>
          <w:rFonts w:asciiTheme="minorHAnsi" w:hAnsiTheme="minorHAnsi" w:cstheme="minorHAnsi"/>
          <w:lang w:val="en-US"/>
        </w:rPr>
        <w:t xml:space="preserve">, </w:t>
      </w:r>
      <w:r w:rsidRPr="00A34004">
        <w:rPr>
          <w:rFonts w:asciiTheme="minorHAnsi" w:hAnsiTheme="minorHAnsi" w:cstheme="minorHAnsi"/>
          <w:lang w:val="en-US"/>
        </w:rPr>
        <w:t>glassware</w:t>
      </w:r>
      <w:r>
        <w:rPr>
          <w:rFonts w:asciiTheme="minorHAnsi" w:hAnsiTheme="minorHAnsi" w:cstheme="minorHAnsi"/>
          <w:lang w:val="en-US"/>
        </w:rPr>
        <w:t xml:space="preserve"> (e.g. tubes), p</w:t>
      </w:r>
      <w:r w:rsidRPr="00A34004">
        <w:rPr>
          <w:rFonts w:asciiTheme="minorHAnsi" w:hAnsiTheme="minorHAnsi" w:cstheme="minorHAnsi"/>
          <w:lang w:val="en-US"/>
        </w:rPr>
        <w:t>ortable ventilators</w:t>
      </w:r>
      <w:r>
        <w:rPr>
          <w:rFonts w:asciiTheme="minorHAnsi" w:hAnsiTheme="minorHAnsi" w:cstheme="minorHAnsi"/>
          <w:lang w:val="en-US"/>
        </w:rPr>
        <w:t>, p</w:t>
      </w:r>
      <w:r w:rsidRPr="00A34004">
        <w:rPr>
          <w:rFonts w:asciiTheme="minorHAnsi" w:hAnsiTheme="minorHAnsi" w:cstheme="minorHAnsi"/>
          <w:lang w:val="en-US"/>
        </w:rPr>
        <w:t>ulse oximeters</w:t>
      </w:r>
      <w:r>
        <w:rPr>
          <w:rFonts w:asciiTheme="minorHAnsi" w:hAnsiTheme="minorHAnsi" w:cstheme="minorHAnsi"/>
          <w:lang w:val="en-US"/>
        </w:rPr>
        <w:t>, l</w:t>
      </w:r>
      <w:r w:rsidRPr="00A34004">
        <w:rPr>
          <w:rFonts w:asciiTheme="minorHAnsi" w:hAnsiTheme="minorHAnsi" w:cstheme="minorHAnsi"/>
          <w:lang w:val="en-US"/>
        </w:rPr>
        <w:t>aryngoscopes</w:t>
      </w:r>
      <w:r>
        <w:rPr>
          <w:rFonts w:asciiTheme="minorHAnsi" w:hAnsiTheme="minorHAnsi" w:cstheme="minorHAnsi"/>
          <w:lang w:val="en-US"/>
        </w:rPr>
        <w:t>, u</w:t>
      </w:r>
      <w:r w:rsidRPr="00A34004">
        <w:rPr>
          <w:rFonts w:asciiTheme="minorHAnsi" w:hAnsiTheme="minorHAnsi" w:cstheme="minorHAnsi"/>
          <w:lang w:val="en-US"/>
        </w:rPr>
        <w:t>ltrasounds</w:t>
      </w:r>
      <w:r>
        <w:rPr>
          <w:rFonts w:asciiTheme="minorHAnsi" w:hAnsiTheme="minorHAnsi" w:cstheme="minorHAnsi"/>
          <w:lang w:val="en-US"/>
        </w:rPr>
        <w:t>, b</w:t>
      </w:r>
      <w:r w:rsidRPr="00A34004">
        <w:rPr>
          <w:rFonts w:asciiTheme="minorHAnsi" w:hAnsiTheme="minorHAnsi" w:cstheme="minorHAnsi"/>
          <w:lang w:val="en-US"/>
        </w:rPr>
        <w:t>io-hazard bags</w:t>
      </w:r>
      <w:r>
        <w:rPr>
          <w:rFonts w:asciiTheme="minorHAnsi" w:hAnsiTheme="minorHAnsi" w:cstheme="minorHAnsi"/>
          <w:lang w:val="en-US"/>
        </w:rPr>
        <w:t>, c</w:t>
      </w:r>
      <w:r w:rsidRPr="00A34004">
        <w:rPr>
          <w:rFonts w:asciiTheme="minorHAnsi" w:hAnsiTheme="minorHAnsi" w:cstheme="minorHAnsi"/>
          <w:lang w:val="en-US"/>
        </w:rPr>
        <w:t>hlorine</w:t>
      </w:r>
      <w:r>
        <w:rPr>
          <w:rFonts w:asciiTheme="minorHAnsi" w:hAnsiTheme="minorHAnsi" w:cstheme="minorHAnsi"/>
          <w:lang w:val="en-US"/>
        </w:rPr>
        <w:t xml:space="preserve"> and a</w:t>
      </w:r>
      <w:r w:rsidRPr="00A34004">
        <w:rPr>
          <w:rFonts w:asciiTheme="minorHAnsi" w:hAnsiTheme="minorHAnsi" w:cstheme="minorHAnsi"/>
          <w:lang w:val="en-US"/>
        </w:rPr>
        <w:t>mbulances</w:t>
      </w:r>
      <w:r>
        <w:rPr>
          <w:rFonts w:asciiTheme="minorHAnsi" w:hAnsiTheme="minorHAnsi" w:cstheme="minorHAnsi"/>
          <w:lang w:val="en-US"/>
        </w:rPr>
        <w:t>.</w:t>
      </w:r>
    </w:p>
    <w:p w14:paraId="14F0070C" w14:textId="77777777" w:rsidR="00AC5A6A" w:rsidRPr="004C5860" w:rsidRDefault="00AC5A6A" w:rsidP="00AC5A6A">
      <w:pPr>
        <w:spacing w:after="120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Market</w:t>
      </w:r>
    </w:p>
    <w:p w14:paraId="574B244F" w14:textId="77777777" w:rsidR="00AC5A6A" w:rsidRDefault="00CD5BA0" w:rsidP="00AC5A6A">
      <w:p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Generally,</w:t>
      </w:r>
      <w:r w:rsidR="00AC5A6A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it is </w:t>
      </w:r>
      <w:r w:rsidR="00AC5A6A">
        <w:rPr>
          <w:rFonts w:asciiTheme="minorHAnsi" w:hAnsiTheme="minorHAnsi" w:cstheme="minorHAnsi"/>
          <w:lang w:val="en-US"/>
        </w:rPr>
        <w:t>the consumable product</w:t>
      </w:r>
      <w:r>
        <w:rPr>
          <w:rFonts w:asciiTheme="minorHAnsi" w:hAnsiTheme="minorHAnsi" w:cstheme="minorHAnsi"/>
          <w:lang w:val="en-US"/>
        </w:rPr>
        <w:t xml:space="preserve"> market</w:t>
      </w:r>
      <w:r w:rsidR="00AC5A6A">
        <w:rPr>
          <w:rFonts w:asciiTheme="minorHAnsi" w:hAnsiTheme="minorHAnsi" w:cstheme="minorHAnsi"/>
          <w:lang w:val="en-US"/>
        </w:rPr>
        <w:t xml:space="preserve"> (e.g. surgical masks) </w:t>
      </w:r>
      <w:r>
        <w:rPr>
          <w:rFonts w:asciiTheme="minorHAnsi" w:hAnsiTheme="minorHAnsi" w:cstheme="minorHAnsi"/>
          <w:lang w:val="en-US"/>
        </w:rPr>
        <w:t xml:space="preserve">that is </w:t>
      </w:r>
      <w:r w:rsidR="00AC5A6A">
        <w:rPr>
          <w:rFonts w:asciiTheme="minorHAnsi" w:hAnsiTheme="minorHAnsi" w:cstheme="minorHAnsi"/>
          <w:lang w:val="en-US"/>
        </w:rPr>
        <w:t xml:space="preserve">experiencing the highest </w:t>
      </w:r>
      <w:r>
        <w:rPr>
          <w:rFonts w:asciiTheme="minorHAnsi" w:hAnsiTheme="minorHAnsi" w:cstheme="minorHAnsi"/>
          <w:lang w:val="en-US"/>
        </w:rPr>
        <w:t xml:space="preserve">global </w:t>
      </w:r>
      <w:r w:rsidR="00AC5A6A">
        <w:rPr>
          <w:rFonts w:asciiTheme="minorHAnsi" w:hAnsiTheme="minorHAnsi" w:cstheme="minorHAnsi"/>
          <w:lang w:val="en-US"/>
        </w:rPr>
        <w:t>demand as these are relatively low cost and low technology items e.g. a member of the public may buy masks for personal use, but doesn’t buy an ultrasound. However, it is expected the more complex, higher-tech medical equipment such portable ventilators, ultrasound, pulse oximeters</w:t>
      </w:r>
      <w:r>
        <w:rPr>
          <w:rFonts w:asciiTheme="minorHAnsi" w:hAnsiTheme="minorHAnsi" w:cstheme="minorHAnsi"/>
          <w:lang w:val="en-US"/>
        </w:rPr>
        <w:t xml:space="preserve"> and ambulances</w:t>
      </w:r>
      <w:r w:rsidR="00AC5A6A">
        <w:rPr>
          <w:rFonts w:asciiTheme="minorHAnsi" w:hAnsiTheme="minorHAnsi" w:cstheme="minorHAnsi"/>
          <w:lang w:val="en-US"/>
        </w:rPr>
        <w:t xml:space="preserve"> will experience increased demand from health care providers in the coming weeks. The more complex, technical medical products </w:t>
      </w:r>
      <w:r>
        <w:rPr>
          <w:rFonts w:asciiTheme="minorHAnsi" w:hAnsiTheme="minorHAnsi" w:cstheme="minorHAnsi"/>
          <w:lang w:val="en-US"/>
        </w:rPr>
        <w:t xml:space="preserve">also </w:t>
      </w:r>
      <w:r w:rsidR="00AC5A6A">
        <w:rPr>
          <w:rFonts w:asciiTheme="minorHAnsi" w:hAnsiTheme="minorHAnsi" w:cstheme="minorHAnsi"/>
          <w:lang w:val="en-US"/>
        </w:rPr>
        <w:t xml:space="preserve">have </w:t>
      </w:r>
      <w:r>
        <w:rPr>
          <w:rFonts w:asciiTheme="minorHAnsi" w:hAnsiTheme="minorHAnsi" w:cstheme="minorHAnsi"/>
          <w:lang w:val="en-US"/>
        </w:rPr>
        <w:t xml:space="preserve">much </w:t>
      </w:r>
      <w:r w:rsidR="00AC5A6A">
        <w:rPr>
          <w:rFonts w:asciiTheme="minorHAnsi" w:hAnsiTheme="minorHAnsi" w:cstheme="minorHAnsi"/>
          <w:lang w:val="en-US"/>
        </w:rPr>
        <w:t xml:space="preserve">longer lead times as they are more </w:t>
      </w:r>
      <w:r>
        <w:rPr>
          <w:rFonts w:asciiTheme="minorHAnsi" w:hAnsiTheme="minorHAnsi" w:cstheme="minorHAnsi"/>
          <w:lang w:val="en-US"/>
        </w:rPr>
        <w:t>difficult</w:t>
      </w:r>
      <w:r w:rsidR="00AC5A6A">
        <w:rPr>
          <w:rFonts w:asciiTheme="minorHAnsi" w:hAnsiTheme="minorHAnsi" w:cstheme="minorHAnsi"/>
          <w:lang w:val="en-US"/>
        </w:rPr>
        <w:t xml:space="preserve"> to manufacture.</w:t>
      </w:r>
    </w:p>
    <w:p w14:paraId="78BCD971" w14:textId="77777777" w:rsidR="00AC5A6A" w:rsidRDefault="00AC5A6A" w:rsidP="00AC5A6A">
      <w:p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 market</w:t>
      </w:r>
      <w:r w:rsidR="00CD5BA0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 for </w:t>
      </w:r>
      <w:r w:rsidR="00CD5BA0">
        <w:rPr>
          <w:rFonts w:asciiTheme="minorHAnsi" w:hAnsiTheme="minorHAnsi" w:cstheme="minorHAnsi"/>
          <w:lang w:val="en-US"/>
        </w:rPr>
        <w:t xml:space="preserve">the varied </w:t>
      </w:r>
      <w:r>
        <w:rPr>
          <w:rFonts w:asciiTheme="minorHAnsi" w:hAnsiTheme="minorHAnsi" w:cstheme="minorHAnsi"/>
          <w:lang w:val="en-US"/>
        </w:rPr>
        <w:t>medical products to respond to COVID-19 is highly specialized</w:t>
      </w:r>
      <w:r w:rsidR="00CD5BA0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and segmented by speci</w:t>
      </w:r>
      <w:r w:rsidR="00CD5BA0">
        <w:rPr>
          <w:rFonts w:asciiTheme="minorHAnsi" w:hAnsiTheme="minorHAnsi" w:cstheme="minorHAnsi"/>
          <w:lang w:val="en-US"/>
        </w:rPr>
        <w:t>fic</w:t>
      </w:r>
      <w:r>
        <w:rPr>
          <w:rFonts w:asciiTheme="minorHAnsi" w:hAnsiTheme="minorHAnsi" w:cstheme="minorHAnsi"/>
          <w:lang w:val="en-US"/>
        </w:rPr>
        <w:t xml:space="preserve"> categor</w:t>
      </w:r>
      <w:r w:rsidR="00CD5BA0">
        <w:rPr>
          <w:rFonts w:asciiTheme="minorHAnsi" w:hAnsiTheme="minorHAnsi" w:cstheme="minorHAnsi"/>
          <w:lang w:val="en-US"/>
        </w:rPr>
        <w:t>ies</w:t>
      </w:r>
      <w:r>
        <w:rPr>
          <w:rFonts w:asciiTheme="minorHAnsi" w:hAnsiTheme="minorHAnsi" w:cstheme="minorHAnsi"/>
          <w:lang w:val="en-US"/>
        </w:rPr>
        <w:t xml:space="preserve">. Typically, manufacture of consumable items such as masks is mainly in China, gloves </w:t>
      </w:r>
      <w:r w:rsidR="00CD5BA0">
        <w:rPr>
          <w:rFonts w:asciiTheme="minorHAnsi" w:hAnsiTheme="minorHAnsi" w:cstheme="minorHAnsi"/>
          <w:lang w:val="en-US"/>
        </w:rPr>
        <w:t>are</w:t>
      </w:r>
      <w:r>
        <w:rPr>
          <w:rFonts w:asciiTheme="minorHAnsi" w:hAnsiTheme="minorHAnsi" w:cstheme="minorHAnsi"/>
          <w:lang w:val="en-US"/>
        </w:rPr>
        <w:t xml:space="preserve"> mainly in Malaysia and then lower levels of production in countries including India, Thailand, Japan, Mexico, USA, South Korea and many European countries. Whereas the more complex technical medical/specialist equipment is generally dominated by manufacturers in North America and Europe, with some supply from other parts of the World. See Annex 1 for more detailed breakdown of manufacturers for each medical product area. There are also distributors operating at a local level in many countries.</w:t>
      </w:r>
    </w:p>
    <w:p w14:paraId="7FEEAFB8" w14:textId="77777777" w:rsidR="00AC5A6A" w:rsidRDefault="00AC5A6A" w:rsidP="00AC5A6A">
      <w:pPr>
        <w:spacing w:after="120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Key risks</w:t>
      </w:r>
    </w:p>
    <w:p w14:paraId="02D826CD" w14:textId="77777777" w:rsidR="00AC5A6A" w:rsidRDefault="00AC5A6A" w:rsidP="00AC5A6A">
      <w:pPr>
        <w:pStyle w:val="ListParagraph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Supply shortages/stock out (for PPE the back orders are at 4 to 6 months delivery)</w:t>
      </w:r>
    </w:p>
    <w:p w14:paraId="39552AD0" w14:textId="77777777" w:rsidR="00AC5A6A" w:rsidRDefault="00AC5A6A" w:rsidP="00AC5A6A">
      <w:pPr>
        <w:pStyle w:val="ListParagraph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Cost increase (due to high demand)</w:t>
      </w:r>
    </w:p>
    <w:p w14:paraId="13584B14" w14:textId="77777777" w:rsidR="00AC5A6A" w:rsidRDefault="00AC5A6A" w:rsidP="00AC5A6A">
      <w:pPr>
        <w:pStyle w:val="ListParagraph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Long lead times (due to high demand)</w:t>
      </w:r>
    </w:p>
    <w:p w14:paraId="3D44FCC2" w14:textId="77777777" w:rsidR="00AC5A6A" w:rsidRDefault="00AC5A6A" w:rsidP="00AC5A6A">
      <w:pPr>
        <w:pStyle w:val="ListParagraph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Manufacturer shutdowns (e.g. quarantined factory workers in China, South Korea)</w:t>
      </w:r>
    </w:p>
    <w:p w14:paraId="1AA164B0" w14:textId="77777777" w:rsidR="00AC5A6A" w:rsidRDefault="00AC5A6A" w:rsidP="00AC5A6A">
      <w:pPr>
        <w:pStyle w:val="ListParagraph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Transport disruption (e.g. quarantine zones, and lower availability of freight containers)</w:t>
      </w:r>
    </w:p>
    <w:p w14:paraId="3CA06EFB" w14:textId="77777777" w:rsidR="00AC5A6A" w:rsidRDefault="00AC5A6A" w:rsidP="00AC5A6A">
      <w:pPr>
        <w:pStyle w:val="ListParagraph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Preference for existing or domestic customers by manufacturers (and export controls)</w:t>
      </w:r>
    </w:p>
    <w:p w14:paraId="71CE721D" w14:textId="77777777" w:rsidR="00AC5A6A" w:rsidRDefault="00AC5A6A" w:rsidP="00AC5A6A">
      <w:pPr>
        <w:spacing w:after="120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Procurement options</w:t>
      </w:r>
    </w:p>
    <w:p w14:paraId="17FCC80F" w14:textId="77777777" w:rsidR="00AC5A6A" w:rsidRDefault="00AC5A6A" w:rsidP="00AC5A6A">
      <w:pPr>
        <w:pStyle w:val="ListParagraph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Lever existing arrangements with UN partners (e.g. UNOPS), accessed through UNFPA.</w:t>
      </w:r>
    </w:p>
    <w:p w14:paraId="5793B54C" w14:textId="77777777" w:rsidR="00AC5A6A" w:rsidRDefault="00AC5A6A" w:rsidP="00AC5A6A">
      <w:pPr>
        <w:pStyle w:val="ListParagraph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Borrowers use their own existing supply arrangements (Bank guarantees funding).</w:t>
      </w:r>
    </w:p>
    <w:p w14:paraId="589F1A3F" w14:textId="77777777" w:rsidR="00AC5A6A" w:rsidRDefault="00AC5A6A" w:rsidP="00AC5A6A">
      <w:pPr>
        <w:pStyle w:val="ListParagraph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Through global PSCN directly negotiate a Framework arrangement for supplies with main manufacturers/distributors and then allow Borrowers to order from this contract.</w:t>
      </w:r>
    </w:p>
    <w:p w14:paraId="6ABEC378" w14:textId="77777777" w:rsidR="00AC5A6A" w:rsidRDefault="00AC5A6A" w:rsidP="00AC5A6A">
      <w:pPr>
        <w:pStyle w:val="ListParagraph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Borrower direct sources supplies, with Bank hands-on support for low capacity Borrowers.</w:t>
      </w:r>
    </w:p>
    <w:p w14:paraId="335DB19B" w14:textId="77777777" w:rsidR="00AC5A6A" w:rsidRDefault="00AC5A6A" w:rsidP="00AC5A6A">
      <w:pPr>
        <w:pStyle w:val="ListParagraph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Through global PSCN engage strategically and collegially with key industry manufacturers to develop joint solutions to secure supply and manage risks (may lead to option 3 above).</w:t>
      </w:r>
    </w:p>
    <w:p w14:paraId="2C734713" w14:textId="77777777" w:rsidR="00AC5A6A" w:rsidRPr="00AC5A6A" w:rsidRDefault="00AC5A6A" w:rsidP="00AC5A6A">
      <w:pPr>
        <w:pStyle w:val="ListParagraph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Utilize existing OPCS Framework for Medical Procurement Specialists to support above.</w:t>
      </w:r>
      <w:r w:rsidRPr="00AC5A6A">
        <w:rPr>
          <w:rFonts w:asciiTheme="minorHAnsi" w:hAnsiTheme="minorHAnsi" w:cstheme="minorHAnsi"/>
          <w:b/>
          <w:sz w:val="36"/>
          <w:lang w:val="en-US"/>
        </w:rPr>
        <w:br w:type="page"/>
      </w:r>
    </w:p>
    <w:p w14:paraId="5D7A6D7B" w14:textId="77777777" w:rsidR="008A17C4" w:rsidRPr="00E0418A" w:rsidRDefault="008A17C4" w:rsidP="00644EFB">
      <w:pPr>
        <w:jc w:val="both"/>
        <w:rPr>
          <w:rFonts w:asciiTheme="minorHAnsi" w:hAnsiTheme="minorHAnsi" w:cstheme="minorHAnsi"/>
          <w:b/>
          <w:sz w:val="36"/>
          <w:lang w:val="en-US"/>
        </w:rPr>
      </w:pPr>
      <w:r w:rsidRPr="00E0418A">
        <w:rPr>
          <w:rFonts w:asciiTheme="minorHAnsi" w:hAnsiTheme="minorHAnsi" w:cstheme="minorHAnsi"/>
          <w:b/>
          <w:sz w:val="36"/>
          <w:lang w:val="en-US"/>
        </w:rPr>
        <w:lastRenderedPageBreak/>
        <w:t>MARKET ANALYSIS COVID-19 RESPONSE</w:t>
      </w:r>
    </w:p>
    <w:p w14:paraId="3CC6EFC2" w14:textId="77777777" w:rsidR="008A17C4" w:rsidRDefault="008A17C4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36E8CAC8" w14:textId="77777777" w:rsidR="00690BFF" w:rsidRPr="002B584B" w:rsidRDefault="004F1A17" w:rsidP="002B584B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en-US"/>
        </w:rPr>
      </w:pPr>
      <w:r w:rsidRPr="002B584B">
        <w:rPr>
          <w:rFonts w:asciiTheme="minorHAnsi" w:hAnsiTheme="minorHAnsi" w:cstheme="minorHAnsi"/>
          <w:b/>
          <w:lang w:val="en-US"/>
        </w:rPr>
        <w:t>INTRODUCTION</w:t>
      </w:r>
    </w:p>
    <w:p w14:paraId="1BB82450" w14:textId="77777777" w:rsidR="00690BFF" w:rsidRDefault="00690BFF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0255D9BF" w14:textId="77777777" w:rsidR="00690BFF" w:rsidRDefault="00690BFF" w:rsidP="00644EF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This paper </w:t>
      </w:r>
      <w:r w:rsidR="004E359A">
        <w:rPr>
          <w:rFonts w:asciiTheme="minorHAnsi" w:hAnsiTheme="minorHAnsi" w:cstheme="minorHAnsi"/>
          <w:lang w:val="en-US"/>
        </w:rPr>
        <w:t>details</w:t>
      </w:r>
      <w:r>
        <w:rPr>
          <w:rFonts w:asciiTheme="minorHAnsi" w:hAnsiTheme="minorHAnsi" w:cstheme="minorHAnsi"/>
          <w:lang w:val="en-US"/>
        </w:rPr>
        <w:t xml:space="preserve"> a market analysis </w:t>
      </w:r>
      <w:r w:rsidR="004E359A">
        <w:rPr>
          <w:rFonts w:asciiTheme="minorHAnsi" w:hAnsiTheme="minorHAnsi" w:cstheme="minorHAnsi"/>
          <w:lang w:val="en-US"/>
        </w:rPr>
        <w:t xml:space="preserve">summary </w:t>
      </w:r>
      <w:r>
        <w:rPr>
          <w:rFonts w:asciiTheme="minorHAnsi" w:hAnsiTheme="minorHAnsi" w:cstheme="minorHAnsi"/>
          <w:lang w:val="en-US"/>
        </w:rPr>
        <w:t xml:space="preserve">for the supply </w:t>
      </w:r>
      <w:r w:rsidR="00CF1806">
        <w:rPr>
          <w:rFonts w:asciiTheme="minorHAnsi" w:hAnsiTheme="minorHAnsi" w:cstheme="minorHAnsi"/>
          <w:lang w:val="en-US"/>
        </w:rPr>
        <w:t>of</w:t>
      </w:r>
      <w:r>
        <w:rPr>
          <w:rFonts w:asciiTheme="minorHAnsi" w:hAnsiTheme="minorHAnsi" w:cstheme="minorHAnsi"/>
          <w:lang w:val="en-US"/>
        </w:rPr>
        <w:t xml:space="preserve"> </w:t>
      </w:r>
      <w:r w:rsidR="004E359A">
        <w:rPr>
          <w:rFonts w:asciiTheme="minorHAnsi" w:hAnsiTheme="minorHAnsi" w:cstheme="minorHAnsi"/>
          <w:lang w:val="en-US"/>
        </w:rPr>
        <w:t xml:space="preserve">critical </w:t>
      </w:r>
      <w:r>
        <w:rPr>
          <w:rFonts w:asciiTheme="minorHAnsi" w:hAnsiTheme="minorHAnsi" w:cstheme="minorHAnsi"/>
          <w:lang w:val="en-US"/>
        </w:rPr>
        <w:t xml:space="preserve">medical products required to respond </w:t>
      </w:r>
      <w:r w:rsidR="00CF1806">
        <w:rPr>
          <w:rFonts w:asciiTheme="minorHAnsi" w:hAnsiTheme="minorHAnsi" w:cstheme="minorHAnsi"/>
          <w:lang w:val="en-US"/>
        </w:rPr>
        <w:t xml:space="preserve">the </w:t>
      </w:r>
      <w:r>
        <w:rPr>
          <w:rFonts w:asciiTheme="minorHAnsi" w:hAnsiTheme="minorHAnsi" w:cstheme="minorHAnsi"/>
          <w:lang w:val="en-US"/>
        </w:rPr>
        <w:t>COVID-19 outbreak</w:t>
      </w:r>
      <w:r w:rsidR="00FA6B75">
        <w:rPr>
          <w:rFonts w:asciiTheme="minorHAnsi" w:hAnsiTheme="minorHAnsi" w:cstheme="minorHAnsi"/>
          <w:lang w:val="en-US"/>
        </w:rPr>
        <w:t xml:space="preserve">. </w:t>
      </w:r>
      <w:r w:rsidR="004E359A">
        <w:rPr>
          <w:rFonts w:asciiTheme="minorHAnsi" w:hAnsiTheme="minorHAnsi" w:cstheme="minorHAnsi"/>
          <w:lang w:val="en-US"/>
        </w:rPr>
        <w:t>The analysis</w:t>
      </w:r>
      <w:r w:rsidR="00FA6B75">
        <w:rPr>
          <w:rFonts w:asciiTheme="minorHAnsi" w:hAnsiTheme="minorHAnsi" w:cstheme="minorHAnsi"/>
          <w:lang w:val="en-US"/>
        </w:rPr>
        <w:t xml:space="preserve"> identifies the main market segments</w:t>
      </w:r>
      <w:r w:rsidR="006A1476">
        <w:rPr>
          <w:rFonts w:asciiTheme="minorHAnsi" w:hAnsiTheme="minorHAnsi" w:cstheme="minorHAnsi"/>
          <w:lang w:val="en-US"/>
        </w:rPr>
        <w:t xml:space="preserve">, the major suppliers </w:t>
      </w:r>
      <w:r w:rsidR="004E359A">
        <w:rPr>
          <w:rFonts w:asciiTheme="minorHAnsi" w:hAnsiTheme="minorHAnsi" w:cstheme="minorHAnsi"/>
          <w:lang w:val="en-US"/>
        </w:rPr>
        <w:t>for</w:t>
      </w:r>
      <w:r w:rsidR="00F6786F">
        <w:rPr>
          <w:rFonts w:asciiTheme="minorHAnsi" w:hAnsiTheme="minorHAnsi" w:cstheme="minorHAnsi"/>
          <w:lang w:val="en-US"/>
        </w:rPr>
        <w:t xml:space="preserve"> each segment </w:t>
      </w:r>
      <w:r w:rsidR="004E359A">
        <w:rPr>
          <w:rFonts w:asciiTheme="minorHAnsi" w:hAnsiTheme="minorHAnsi" w:cstheme="minorHAnsi"/>
          <w:lang w:val="en-US"/>
        </w:rPr>
        <w:t xml:space="preserve">and supply chain </w:t>
      </w:r>
      <w:r w:rsidR="00A123F4">
        <w:rPr>
          <w:rFonts w:asciiTheme="minorHAnsi" w:hAnsiTheme="minorHAnsi" w:cstheme="minorHAnsi"/>
          <w:lang w:val="en-US"/>
        </w:rPr>
        <w:t>risks</w:t>
      </w:r>
      <w:r w:rsidR="00167E15">
        <w:rPr>
          <w:rFonts w:asciiTheme="minorHAnsi" w:hAnsiTheme="minorHAnsi" w:cstheme="minorHAnsi"/>
          <w:lang w:val="en-US"/>
        </w:rPr>
        <w:t xml:space="preserve">. </w:t>
      </w:r>
      <w:r w:rsidR="004E359A">
        <w:rPr>
          <w:rFonts w:asciiTheme="minorHAnsi" w:hAnsiTheme="minorHAnsi" w:cstheme="minorHAnsi"/>
          <w:lang w:val="en-US"/>
        </w:rPr>
        <w:t xml:space="preserve">Informed by this </w:t>
      </w:r>
      <w:r w:rsidR="00167E15">
        <w:rPr>
          <w:rFonts w:asciiTheme="minorHAnsi" w:hAnsiTheme="minorHAnsi" w:cstheme="minorHAnsi"/>
          <w:lang w:val="en-US"/>
        </w:rPr>
        <w:t>analysis</w:t>
      </w:r>
      <w:r w:rsidR="004E359A">
        <w:rPr>
          <w:rFonts w:asciiTheme="minorHAnsi" w:hAnsiTheme="minorHAnsi" w:cstheme="minorHAnsi"/>
          <w:lang w:val="en-US"/>
        </w:rPr>
        <w:t>,</w:t>
      </w:r>
      <w:r w:rsidR="00167E15">
        <w:rPr>
          <w:rFonts w:asciiTheme="minorHAnsi" w:hAnsiTheme="minorHAnsi" w:cstheme="minorHAnsi"/>
          <w:lang w:val="en-US"/>
        </w:rPr>
        <w:t xml:space="preserve"> procurement options </w:t>
      </w:r>
      <w:r w:rsidR="0009664E">
        <w:rPr>
          <w:rFonts w:asciiTheme="minorHAnsi" w:hAnsiTheme="minorHAnsi" w:cstheme="minorHAnsi"/>
          <w:lang w:val="en-US"/>
        </w:rPr>
        <w:t>and actions are outlined</w:t>
      </w:r>
      <w:r w:rsidR="004E359A">
        <w:rPr>
          <w:rFonts w:asciiTheme="minorHAnsi" w:hAnsiTheme="minorHAnsi" w:cstheme="minorHAnsi"/>
          <w:lang w:val="en-US"/>
        </w:rPr>
        <w:t xml:space="preserve"> to help address </w:t>
      </w:r>
      <w:r w:rsidR="00EB2577">
        <w:rPr>
          <w:rFonts w:asciiTheme="minorHAnsi" w:hAnsiTheme="minorHAnsi" w:cstheme="minorHAnsi"/>
          <w:lang w:val="en-US"/>
        </w:rPr>
        <w:t>market supply issues.</w:t>
      </w:r>
    </w:p>
    <w:p w14:paraId="328F2F35" w14:textId="77777777" w:rsidR="00690BFF" w:rsidRDefault="00690BFF" w:rsidP="00644EFB">
      <w:pPr>
        <w:jc w:val="both"/>
        <w:rPr>
          <w:rFonts w:asciiTheme="minorHAnsi" w:hAnsiTheme="minorHAnsi" w:cstheme="minorHAnsi"/>
          <w:lang w:val="en-US"/>
        </w:rPr>
      </w:pPr>
    </w:p>
    <w:p w14:paraId="3A12CE49" w14:textId="77777777" w:rsidR="00690BFF" w:rsidRPr="002B584B" w:rsidRDefault="004F1A17" w:rsidP="002B584B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en-US"/>
        </w:rPr>
      </w:pPr>
      <w:r w:rsidRPr="002B584B">
        <w:rPr>
          <w:rFonts w:asciiTheme="minorHAnsi" w:hAnsiTheme="minorHAnsi" w:cstheme="minorHAnsi"/>
          <w:b/>
          <w:lang w:val="en-US"/>
        </w:rPr>
        <w:t>SCOPE</w:t>
      </w:r>
    </w:p>
    <w:p w14:paraId="7E80A2AE" w14:textId="77777777" w:rsidR="00690BFF" w:rsidRDefault="00690BFF" w:rsidP="00644EFB">
      <w:pPr>
        <w:jc w:val="both"/>
        <w:rPr>
          <w:rFonts w:asciiTheme="minorHAnsi" w:hAnsiTheme="minorHAnsi" w:cstheme="minorHAnsi"/>
          <w:lang w:val="en-US"/>
        </w:rPr>
      </w:pPr>
    </w:p>
    <w:p w14:paraId="27EDD716" w14:textId="77777777" w:rsidR="00690BFF" w:rsidRDefault="00690BFF" w:rsidP="00644EF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analysis </w:t>
      </w:r>
      <w:r w:rsidR="004E359A">
        <w:rPr>
          <w:rFonts w:asciiTheme="minorHAnsi" w:hAnsiTheme="minorHAnsi" w:cstheme="minorHAnsi"/>
          <w:lang w:val="en-US"/>
        </w:rPr>
        <w:t>focuses on procurement of the following medical products</w:t>
      </w:r>
      <w:r w:rsidR="00BB14C1">
        <w:rPr>
          <w:rFonts w:asciiTheme="minorHAnsi" w:hAnsiTheme="minorHAnsi" w:cstheme="minorHAnsi"/>
          <w:lang w:val="en-US"/>
        </w:rPr>
        <w:t xml:space="preserve"> (see Annex 1 for identified </w:t>
      </w:r>
      <w:r w:rsidR="00EC6845">
        <w:rPr>
          <w:rFonts w:asciiTheme="minorHAnsi" w:hAnsiTheme="minorHAnsi" w:cstheme="minorHAnsi"/>
          <w:lang w:val="en-US"/>
        </w:rPr>
        <w:t>manufacturers</w:t>
      </w:r>
      <w:r w:rsidR="00BB14C1">
        <w:rPr>
          <w:rFonts w:asciiTheme="minorHAnsi" w:hAnsiTheme="minorHAnsi" w:cstheme="minorHAnsi"/>
          <w:lang w:val="en-US"/>
        </w:rPr>
        <w:t>):</w:t>
      </w:r>
    </w:p>
    <w:p w14:paraId="6A6133CB" w14:textId="77777777" w:rsidR="00690BFF" w:rsidRDefault="00690BFF" w:rsidP="00644EFB">
      <w:pPr>
        <w:jc w:val="both"/>
        <w:rPr>
          <w:rFonts w:asciiTheme="minorHAnsi" w:hAnsiTheme="minorHAnsi" w:cstheme="minorHAnsi"/>
          <w:lang w:val="en-US"/>
        </w:rPr>
      </w:pPr>
    </w:p>
    <w:p w14:paraId="2E0CD38E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>P</w:t>
      </w:r>
      <w:r>
        <w:rPr>
          <w:rFonts w:asciiTheme="minorHAnsi" w:hAnsiTheme="minorHAnsi" w:cstheme="minorHAnsi"/>
          <w:lang w:val="en-US"/>
        </w:rPr>
        <w:t>ersonal protective equipment</w:t>
      </w:r>
      <w:r w:rsidRPr="00884FA5">
        <w:rPr>
          <w:rFonts w:asciiTheme="minorHAnsi" w:hAnsiTheme="minorHAnsi" w:cstheme="minorHAnsi"/>
          <w:lang w:val="en-US"/>
        </w:rPr>
        <w:t xml:space="preserve"> (</w:t>
      </w:r>
      <w:r w:rsidR="004E359A">
        <w:rPr>
          <w:rFonts w:asciiTheme="minorHAnsi" w:hAnsiTheme="minorHAnsi" w:cstheme="minorHAnsi"/>
          <w:lang w:val="en-US"/>
        </w:rPr>
        <w:t>s</w:t>
      </w:r>
      <w:r w:rsidRPr="00884FA5">
        <w:rPr>
          <w:rFonts w:asciiTheme="minorHAnsi" w:hAnsiTheme="minorHAnsi" w:cstheme="minorHAnsi"/>
          <w:lang w:val="en-US"/>
        </w:rPr>
        <w:t xml:space="preserve">urgical masks, gloves, gowns, scrubs, </w:t>
      </w:r>
      <w:r w:rsidR="00231E38">
        <w:rPr>
          <w:rFonts w:asciiTheme="minorHAnsi" w:hAnsiTheme="minorHAnsi" w:cstheme="minorHAnsi"/>
          <w:lang w:val="en-US"/>
        </w:rPr>
        <w:t>a</w:t>
      </w:r>
      <w:r w:rsidRPr="00884FA5">
        <w:rPr>
          <w:rFonts w:asciiTheme="minorHAnsi" w:hAnsiTheme="minorHAnsi" w:cstheme="minorHAnsi"/>
          <w:lang w:val="en-US"/>
        </w:rPr>
        <w:t>prons, fit testers</w:t>
      </w:r>
      <w:r>
        <w:rPr>
          <w:rFonts w:asciiTheme="minorHAnsi" w:hAnsiTheme="minorHAnsi" w:cstheme="minorHAnsi"/>
          <w:lang w:val="en-US"/>
        </w:rPr>
        <w:t xml:space="preserve"> and</w:t>
      </w:r>
      <w:r w:rsidRPr="00884FA5">
        <w:rPr>
          <w:rFonts w:asciiTheme="minorHAnsi" w:hAnsiTheme="minorHAnsi" w:cstheme="minorHAnsi"/>
          <w:lang w:val="en-US"/>
        </w:rPr>
        <w:t xml:space="preserve"> goggles)</w:t>
      </w:r>
    </w:p>
    <w:p w14:paraId="3D1CBC23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bookmarkStart w:id="2" w:name="_Hlk34315991"/>
      <w:r w:rsidRPr="00884FA5">
        <w:rPr>
          <w:rFonts w:asciiTheme="minorHAnsi" w:hAnsiTheme="minorHAnsi" w:cstheme="minorHAnsi"/>
          <w:lang w:val="en-US"/>
        </w:rPr>
        <w:t xml:space="preserve">Sample collection and diagnostics </w:t>
      </w:r>
    </w:p>
    <w:bookmarkEnd w:id="2"/>
    <w:p w14:paraId="126A647B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>Oxygen concentrator</w:t>
      </w:r>
      <w:r w:rsidR="004E359A">
        <w:rPr>
          <w:rFonts w:asciiTheme="minorHAnsi" w:hAnsiTheme="minorHAnsi" w:cstheme="minorHAnsi"/>
          <w:lang w:val="en-US"/>
        </w:rPr>
        <w:t>s</w:t>
      </w:r>
    </w:p>
    <w:p w14:paraId="169D8D64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>Tubes (lab equipment/lab glassware)</w:t>
      </w:r>
    </w:p>
    <w:p w14:paraId="3545EC7A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 xml:space="preserve">Portable </w:t>
      </w:r>
      <w:r w:rsidR="00231E38">
        <w:rPr>
          <w:rFonts w:asciiTheme="minorHAnsi" w:hAnsiTheme="minorHAnsi" w:cstheme="minorHAnsi"/>
          <w:lang w:val="en-US"/>
        </w:rPr>
        <w:t>v</w:t>
      </w:r>
      <w:r w:rsidRPr="00884FA5">
        <w:rPr>
          <w:rFonts w:asciiTheme="minorHAnsi" w:hAnsiTheme="minorHAnsi" w:cstheme="minorHAnsi"/>
          <w:lang w:val="en-US"/>
        </w:rPr>
        <w:t>entilators</w:t>
      </w:r>
    </w:p>
    <w:p w14:paraId="568DD22B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 xml:space="preserve">Pulse </w:t>
      </w:r>
      <w:r w:rsidR="00231E38">
        <w:rPr>
          <w:rFonts w:asciiTheme="minorHAnsi" w:hAnsiTheme="minorHAnsi" w:cstheme="minorHAnsi"/>
          <w:lang w:val="en-US"/>
        </w:rPr>
        <w:t>o</w:t>
      </w:r>
      <w:r w:rsidRPr="00884FA5">
        <w:rPr>
          <w:rFonts w:asciiTheme="minorHAnsi" w:hAnsiTheme="minorHAnsi" w:cstheme="minorHAnsi"/>
          <w:lang w:val="en-US"/>
        </w:rPr>
        <w:t>ximeter</w:t>
      </w:r>
      <w:r w:rsidR="004E359A">
        <w:rPr>
          <w:rFonts w:asciiTheme="minorHAnsi" w:hAnsiTheme="minorHAnsi" w:cstheme="minorHAnsi"/>
          <w:lang w:val="en-US"/>
        </w:rPr>
        <w:t>s</w:t>
      </w:r>
    </w:p>
    <w:p w14:paraId="19C4B143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>Laryngoscope</w:t>
      </w:r>
      <w:r w:rsidR="004E359A">
        <w:rPr>
          <w:rFonts w:asciiTheme="minorHAnsi" w:hAnsiTheme="minorHAnsi" w:cstheme="minorHAnsi"/>
          <w:lang w:val="en-US"/>
        </w:rPr>
        <w:t>s</w:t>
      </w:r>
    </w:p>
    <w:p w14:paraId="29D11190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>Ultrasound</w:t>
      </w:r>
      <w:r w:rsidR="004E359A">
        <w:rPr>
          <w:rFonts w:asciiTheme="minorHAnsi" w:hAnsiTheme="minorHAnsi" w:cstheme="minorHAnsi"/>
          <w:lang w:val="en-US"/>
        </w:rPr>
        <w:t>s</w:t>
      </w:r>
    </w:p>
    <w:p w14:paraId="549B79F5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>Bio-hazard bags</w:t>
      </w:r>
    </w:p>
    <w:p w14:paraId="6BA29221" w14:textId="77777777" w:rsidR="00690BFF" w:rsidRPr="00884FA5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884FA5">
        <w:rPr>
          <w:rFonts w:asciiTheme="minorHAnsi" w:hAnsiTheme="minorHAnsi" w:cstheme="minorHAnsi"/>
          <w:lang w:val="en-US"/>
        </w:rPr>
        <w:t>Chlorine</w:t>
      </w:r>
    </w:p>
    <w:p w14:paraId="56CCEBEE" w14:textId="77777777" w:rsidR="00690BFF" w:rsidRPr="00317498" w:rsidRDefault="00690BFF" w:rsidP="00EC6845">
      <w:pPr>
        <w:pStyle w:val="ListParagraph"/>
        <w:numPr>
          <w:ilvl w:val="0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Ambulances</w:t>
      </w:r>
    </w:p>
    <w:p w14:paraId="0E83F1B1" w14:textId="77777777" w:rsidR="00690BFF" w:rsidRDefault="00690BFF" w:rsidP="00644EFB">
      <w:pPr>
        <w:jc w:val="both"/>
        <w:rPr>
          <w:rFonts w:asciiTheme="minorHAnsi" w:hAnsiTheme="minorHAnsi" w:cstheme="minorHAnsi"/>
          <w:lang w:val="en-US"/>
        </w:rPr>
      </w:pPr>
    </w:p>
    <w:p w14:paraId="76DBB9D0" w14:textId="77777777" w:rsidR="008839DD" w:rsidRPr="002B584B" w:rsidRDefault="004F1A17" w:rsidP="002B584B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en-US"/>
        </w:rPr>
      </w:pPr>
      <w:r w:rsidRPr="002B584B">
        <w:rPr>
          <w:rFonts w:asciiTheme="minorHAnsi" w:hAnsiTheme="minorHAnsi" w:cstheme="minorHAnsi"/>
          <w:b/>
          <w:lang w:val="en-US"/>
        </w:rPr>
        <w:t>MARKET OVERVIEW</w:t>
      </w:r>
    </w:p>
    <w:p w14:paraId="66744856" w14:textId="77777777" w:rsidR="008839DD" w:rsidRDefault="008839DD" w:rsidP="00644EFB">
      <w:pPr>
        <w:jc w:val="both"/>
        <w:rPr>
          <w:rFonts w:asciiTheme="minorHAnsi" w:hAnsiTheme="minorHAnsi" w:cstheme="minorHAnsi"/>
          <w:lang w:val="en-US"/>
        </w:rPr>
      </w:pPr>
    </w:p>
    <w:p w14:paraId="1607FB1D" w14:textId="77777777" w:rsidR="0097535D" w:rsidRDefault="0097535D" w:rsidP="00644EF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supply of medical products </w:t>
      </w:r>
      <w:r w:rsidR="00CF0BD8">
        <w:rPr>
          <w:rFonts w:asciiTheme="minorHAnsi" w:hAnsiTheme="minorHAnsi" w:cstheme="minorHAnsi"/>
          <w:lang w:val="en-US"/>
        </w:rPr>
        <w:t xml:space="preserve">required to respond </w:t>
      </w:r>
      <w:r w:rsidR="004E359A">
        <w:rPr>
          <w:rFonts w:asciiTheme="minorHAnsi" w:hAnsiTheme="minorHAnsi" w:cstheme="minorHAnsi"/>
          <w:lang w:val="en-US"/>
        </w:rPr>
        <w:t xml:space="preserve">to the </w:t>
      </w:r>
      <w:r w:rsidR="00CF0BD8">
        <w:rPr>
          <w:rFonts w:asciiTheme="minorHAnsi" w:hAnsiTheme="minorHAnsi" w:cstheme="minorHAnsi"/>
          <w:lang w:val="en-US"/>
        </w:rPr>
        <w:t xml:space="preserve">COVID-19 outbreak is </w:t>
      </w:r>
      <w:r w:rsidR="004E359A">
        <w:rPr>
          <w:rFonts w:asciiTheme="minorHAnsi" w:hAnsiTheme="minorHAnsi" w:cstheme="minorHAnsi"/>
          <w:lang w:val="en-US"/>
        </w:rPr>
        <w:t xml:space="preserve">consolidated in </w:t>
      </w:r>
      <w:r w:rsidR="00E13714">
        <w:rPr>
          <w:rFonts w:asciiTheme="minorHAnsi" w:hAnsiTheme="minorHAnsi" w:cstheme="minorHAnsi"/>
          <w:lang w:val="en-US"/>
        </w:rPr>
        <w:t>five</w:t>
      </w:r>
      <w:r w:rsidR="00CF0BD8">
        <w:rPr>
          <w:rFonts w:asciiTheme="minorHAnsi" w:hAnsiTheme="minorHAnsi" w:cstheme="minorHAnsi"/>
          <w:lang w:val="en-US"/>
        </w:rPr>
        <w:t xml:space="preserve"> </w:t>
      </w:r>
      <w:r w:rsidR="004E359A">
        <w:rPr>
          <w:rFonts w:asciiTheme="minorHAnsi" w:hAnsiTheme="minorHAnsi" w:cstheme="minorHAnsi"/>
          <w:lang w:val="en-US"/>
        </w:rPr>
        <w:t xml:space="preserve">separate </w:t>
      </w:r>
      <w:r w:rsidR="00CF0BD8">
        <w:rPr>
          <w:rFonts w:asciiTheme="minorHAnsi" w:hAnsiTheme="minorHAnsi" w:cstheme="minorHAnsi"/>
          <w:lang w:val="en-US"/>
        </w:rPr>
        <w:t xml:space="preserve">market </w:t>
      </w:r>
      <w:r w:rsidR="004E359A">
        <w:rPr>
          <w:rFonts w:asciiTheme="minorHAnsi" w:hAnsiTheme="minorHAnsi" w:cstheme="minorHAnsi"/>
          <w:lang w:val="en-US"/>
        </w:rPr>
        <w:t>segments</w:t>
      </w:r>
      <w:r w:rsidR="00CF0BD8">
        <w:rPr>
          <w:rFonts w:asciiTheme="minorHAnsi" w:hAnsiTheme="minorHAnsi" w:cstheme="minorHAnsi"/>
          <w:lang w:val="en-US"/>
        </w:rPr>
        <w:t>:</w:t>
      </w:r>
    </w:p>
    <w:p w14:paraId="4B394247" w14:textId="77777777" w:rsidR="00CF0BD8" w:rsidRDefault="00CF0BD8" w:rsidP="00644EFB">
      <w:pPr>
        <w:jc w:val="both"/>
        <w:rPr>
          <w:rFonts w:asciiTheme="minorHAnsi" w:hAnsiTheme="minorHAnsi" w:cstheme="minorHAnsi"/>
          <w:lang w:val="en-US"/>
        </w:rPr>
      </w:pPr>
    </w:p>
    <w:p w14:paraId="6EB08737" w14:textId="77777777" w:rsidR="00CF0BD8" w:rsidRPr="00194AC2" w:rsidRDefault="00561565" w:rsidP="00EC6845">
      <w:pPr>
        <w:pStyle w:val="ListParagraph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194AC2">
        <w:rPr>
          <w:rFonts w:asciiTheme="minorHAnsi" w:hAnsiTheme="minorHAnsi" w:cstheme="minorHAnsi"/>
          <w:lang w:val="en-US"/>
        </w:rPr>
        <w:t>Personnel Protective Equipment</w:t>
      </w:r>
    </w:p>
    <w:p w14:paraId="054038A1" w14:textId="77777777" w:rsidR="00561565" w:rsidRPr="00194AC2" w:rsidRDefault="00561565" w:rsidP="00EC6845">
      <w:pPr>
        <w:pStyle w:val="ListParagraph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194AC2">
        <w:rPr>
          <w:rFonts w:asciiTheme="minorHAnsi" w:hAnsiTheme="minorHAnsi" w:cstheme="minorHAnsi"/>
          <w:lang w:val="en-US"/>
        </w:rPr>
        <w:t>Medical Device Equipment</w:t>
      </w:r>
    </w:p>
    <w:p w14:paraId="0BC91E7B" w14:textId="77777777" w:rsidR="00E13714" w:rsidRDefault="00381310" w:rsidP="00EC6845">
      <w:pPr>
        <w:pStyle w:val="ListParagraph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Medical Consumables</w:t>
      </w:r>
    </w:p>
    <w:p w14:paraId="3DA30BAE" w14:textId="77777777" w:rsidR="00194AC2" w:rsidRPr="00194AC2" w:rsidRDefault="00194AC2" w:rsidP="00EC6845">
      <w:pPr>
        <w:pStyle w:val="ListParagraph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194AC2">
        <w:rPr>
          <w:rFonts w:asciiTheme="minorHAnsi" w:hAnsiTheme="minorHAnsi" w:cstheme="minorHAnsi"/>
          <w:lang w:val="en-US"/>
        </w:rPr>
        <w:t>Chemicals</w:t>
      </w:r>
    </w:p>
    <w:p w14:paraId="3303F87D" w14:textId="77777777" w:rsidR="00194AC2" w:rsidRDefault="00194AC2" w:rsidP="00EC6845">
      <w:pPr>
        <w:pStyle w:val="ListParagraph"/>
        <w:numPr>
          <w:ilvl w:val="0"/>
          <w:numId w:val="32"/>
        </w:numPr>
        <w:spacing w:after="120"/>
        <w:ind w:left="357" w:hanging="357"/>
        <w:jc w:val="both"/>
        <w:rPr>
          <w:rFonts w:asciiTheme="minorHAnsi" w:hAnsiTheme="minorHAnsi" w:cstheme="minorHAnsi"/>
          <w:lang w:val="en-US"/>
        </w:rPr>
      </w:pPr>
      <w:r w:rsidRPr="00194AC2">
        <w:rPr>
          <w:rFonts w:asciiTheme="minorHAnsi" w:hAnsiTheme="minorHAnsi" w:cstheme="minorHAnsi"/>
          <w:lang w:val="en-US"/>
        </w:rPr>
        <w:t>Vehicles</w:t>
      </w:r>
    </w:p>
    <w:p w14:paraId="3A60AAED" w14:textId="77777777" w:rsidR="00EC6845" w:rsidRDefault="00EC6845" w:rsidP="00EC6845">
      <w:pPr>
        <w:jc w:val="both"/>
        <w:rPr>
          <w:rFonts w:asciiTheme="minorHAnsi" w:hAnsiTheme="minorHAnsi" w:cstheme="minorHAnsi"/>
          <w:lang w:val="en-US"/>
        </w:rPr>
      </w:pPr>
    </w:p>
    <w:p w14:paraId="298A25EF" w14:textId="77777777" w:rsidR="00EC6845" w:rsidRPr="00EC6845" w:rsidRDefault="00EC6845" w:rsidP="00EC6845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As well as manufacturers who act as suppliers, there are also distributors, procurement agents and wholesalers who operate in this market. This analysis focuses on the OEM (Original Equipment Manufacturers).</w:t>
      </w:r>
      <w:r w:rsidR="00CD5BA0">
        <w:rPr>
          <w:rFonts w:asciiTheme="minorHAnsi" w:hAnsiTheme="minorHAnsi" w:cstheme="minorHAnsi"/>
          <w:lang w:val="en-US"/>
        </w:rPr>
        <w:t xml:space="preserve"> Medical products are highly regulated and usually subject to many laws at a country, and sometimes also at a regional level e.g. European Union.</w:t>
      </w:r>
    </w:p>
    <w:p w14:paraId="33DE0184" w14:textId="77777777" w:rsidR="0097535D" w:rsidRDefault="0097535D" w:rsidP="00644EFB">
      <w:pPr>
        <w:jc w:val="both"/>
        <w:rPr>
          <w:rFonts w:asciiTheme="minorHAnsi" w:hAnsiTheme="minorHAnsi" w:cstheme="minorHAnsi"/>
          <w:lang w:val="en-US"/>
        </w:rPr>
      </w:pPr>
    </w:p>
    <w:p w14:paraId="66ECE790" w14:textId="77777777" w:rsidR="00EC6845" w:rsidRDefault="00EC6845" w:rsidP="00644EFB">
      <w:pPr>
        <w:jc w:val="both"/>
        <w:rPr>
          <w:rFonts w:asciiTheme="minorHAnsi" w:hAnsiTheme="minorHAnsi" w:cstheme="minorHAnsi"/>
          <w:lang w:val="en-US"/>
        </w:rPr>
      </w:pPr>
    </w:p>
    <w:p w14:paraId="297C6B83" w14:textId="77777777" w:rsidR="00EC6845" w:rsidRDefault="00EC6845" w:rsidP="00644EFB">
      <w:pPr>
        <w:jc w:val="both"/>
        <w:rPr>
          <w:rFonts w:asciiTheme="minorHAnsi" w:hAnsiTheme="minorHAnsi" w:cstheme="minorHAnsi"/>
          <w:lang w:val="en-US"/>
        </w:rPr>
      </w:pPr>
    </w:p>
    <w:p w14:paraId="25353F28" w14:textId="77777777" w:rsidR="00251A60" w:rsidRPr="004F1A17" w:rsidRDefault="00251A60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4F1A17">
        <w:rPr>
          <w:rFonts w:asciiTheme="minorHAnsi" w:hAnsiTheme="minorHAnsi" w:cstheme="minorHAnsi"/>
          <w:b/>
          <w:u w:val="single"/>
          <w:lang w:val="en-US"/>
        </w:rPr>
        <w:lastRenderedPageBreak/>
        <w:t>Personnel Protect</w:t>
      </w:r>
      <w:r w:rsidR="00772746" w:rsidRPr="004F1A17">
        <w:rPr>
          <w:rFonts w:asciiTheme="minorHAnsi" w:hAnsiTheme="minorHAnsi" w:cstheme="minorHAnsi"/>
          <w:b/>
          <w:u w:val="single"/>
          <w:lang w:val="en-US"/>
        </w:rPr>
        <w:t>ive Equipment</w:t>
      </w:r>
      <w:r w:rsidR="00CD5BA0">
        <w:rPr>
          <w:rFonts w:asciiTheme="minorHAnsi" w:hAnsiTheme="minorHAnsi" w:cstheme="minorHAnsi"/>
          <w:b/>
          <w:u w:val="single"/>
          <w:lang w:val="en-US"/>
        </w:rPr>
        <w:t xml:space="preserve"> (PPE)</w:t>
      </w:r>
    </w:p>
    <w:p w14:paraId="06C4AEB6" w14:textId="77777777" w:rsidR="00772746" w:rsidRDefault="00772746" w:rsidP="004E359A">
      <w:pPr>
        <w:jc w:val="both"/>
        <w:rPr>
          <w:rFonts w:asciiTheme="minorHAnsi" w:hAnsiTheme="minorHAnsi" w:cstheme="minorHAnsi"/>
          <w:lang w:val="en-US"/>
        </w:rPr>
      </w:pPr>
    </w:p>
    <w:p w14:paraId="426F330A" w14:textId="77777777" w:rsidR="00661595" w:rsidRDefault="00661595" w:rsidP="004E359A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Many products in this category are impacted by </w:t>
      </w:r>
      <w:r w:rsidR="00547F45">
        <w:rPr>
          <w:rFonts w:asciiTheme="minorHAnsi" w:hAnsiTheme="minorHAnsi" w:cstheme="minorHAnsi"/>
          <w:color w:val="auto"/>
        </w:rPr>
        <w:t>surging</w:t>
      </w:r>
      <w:r>
        <w:rPr>
          <w:rFonts w:asciiTheme="minorHAnsi" w:hAnsiTheme="minorHAnsi" w:cstheme="minorHAnsi"/>
          <w:color w:val="auto"/>
        </w:rPr>
        <w:t xml:space="preserve"> demand from the public for protective equipment e.g. masks. Normally, the majority buyers in this market are </w:t>
      </w:r>
      <w:r w:rsidR="00022952">
        <w:rPr>
          <w:rFonts w:asciiTheme="minorHAnsi" w:hAnsiTheme="minorHAnsi" w:cstheme="minorHAnsi"/>
          <w:color w:val="auto"/>
        </w:rPr>
        <w:t xml:space="preserve">in </w:t>
      </w:r>
      <w:r w:rsidR="00231E38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health sector</w:t>
      </w:r>
      <w:r w:rsidR="00022952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rather than the general public. Therefore, this supply market is not geared</w:t>
      </w:r>
      <w:r w:rsidR="00022952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up to respond to mass demand from the general public. Generally, a</w:t>
      </w:r>
      <w:r w:rsidRPr="008A17C4">
        <w:rPr>
          <w:rFonts w:asciiTheme="minorHAnsi" w:hAnsiTheme="minorHAnsi" w:cstheme="minorHAnsi"/>
          <w:color w:val="auto"/>
        </w:rPr>
        <w:t>cross the market, backlog</w:t>
      </w:r>
      <w:r>
        <w:rPr>
          <w:rFonts w:asciiTheme="minorHAnsi" w:hAnsiTheme="minorHAnsi" w:cstheme="minorHAnsi"/>
          <w:color w:val="auto"/>
        </w:rPr>
        <w:t xml:space="preserve">s on orders are </w:t>
      </w:r>
      <w:r w:rsidRPr="008A17C4">
        <w:rPr>
          <w:rFonts w:asciiTheme="minorHAnsi" w:hAnsiTheme="minorHAnsi" w:cstheme="minorHAnsi"/>
          <w:color w:val="auto"/>
        </w:rPr>
        <w:t xml:space="preserve">running at 4 to 6 months. </w:t>
      </w:r>
      <w:r>
        <w:rPr>
          <w:rFonts w:asciiTheme="minorHAnsi" w:hAnsiTheme="minorHAnsi" w:cstheme="minorHAnsi"/>
          <w:color w:val="auto"/>
        </w:rPr>
        <w:t xml:space="preserve">Production of </w:t>
      </w:r>
      <w:r w:rsidRPr="008A17C4">
        <w:rPr>
          <w:rFonts w:asciiTheme="minorHAnsi" w:hAnsiTheme="minorHAnsi" w:cstheme="minorHAnsi"/>
          <w:color w:val="auto"/>
        </w:rPr>
        <w:t xml:space="preserve">PPE items have been significantly shifted </w:t>
      </w:r>
      <w:r>
        <w:rPr>
          <w:rFonts w:asciiTheme="minorHAnsi" w:hAnsiTheme="minorHAnsi" w:cstheme="minorHAnsi"/>
          <w:color w:val="auto"/>
        </w:rPr>
        <w:t xml:space="preserve">from the U.S. </w:t>
      </w:r>
      <w:r w:rsidRPr="008A17C4">
        <w:rPr>
          <w:rFonts w:asciiTheme="minorHAnsi" w:hAnsiTheme="minorHAnsi" w:cstheme="minorHAnsi"/>
          <w:color w:val="auto"/>
        </w:rPr>
        <w:t xml:space="preserve">to Mexico </w:t>
      </w:r>
      <w:r>
        <w:rPr>
          <w:rFonts w:asciiTheme="minorHAnsi" w:hAnsiTheme="minorHAnsi" w:cstheme="minorHAnsi"/>
          <w:color w:val="auto"/>
        </w:rPr>
        <w:t>who are</w:t>
      </w:r>
      <w:r w:rsidRPr="008A17C4">
        <w:rPr>
          <w:rFonts w:asciiTheme="minorHAnsi" w:hAnsiTheme="minorHAnsi" w:cstheme="minorHAnsi"/>
          <w:color w:val="auto"/>
        </w:rPr>
        <w:t xml:space="preserve"> experiencing 100% utilization rates</w:t>
      </w:r>
      <w:r>
        <w:rPr>
          <w:rFonts w:asciiTheme="minorHAnsi" w:hAnsiTheme="minorHAnsi" w:cstheme="minorHAnsi"/>
          <w:color w:val="auto"/>
        </w:rPr>
        <w:t xml:space="preserve"> (capacity is full)</w:t>
      </w:r>
      <w:r w:rsidRPr="008A17C4">
        <w:rPr>
          <w:rFonts w:asciiTheme="minorHAnsi" w:hAnsiTheme="minorHAnsi" w:cstheme="minorHAnsi"/>
          <w:color w:val="auto"/>
        </w:rPr>
        <w:t xml:space="preserve">, and </w:t>
      </w:r>
      <w:r>
        <w:rPr>
          <w:rFonts w:asciiTheme="minorHAnsi" w:hAnsiTheme="minorHAnsi" w:cstheme="minorHAnsi"/>
          <w:color w:val="auto"/>
        </w:rPr>
        <w:t>this is expected to continue for</w:t>
      </w:r>
      <w:r w:rsidRPr="008A17C4">
        <w:rPr>
          <w:rFonts w:asciiTheme="minorHAnsi" w:hAnsiTheme="minorHAnsi" w:cstheme="minorHAnsi"/>
          <w:color w:val="auto"/>
        </w:rPr>
        <w:t xml:space="preserve"> the next 4 to 6 months. </w:t>
      </w:r>
      <w:r>
        <w:rPr>
          <w:rFonts w:asciiTheme="minorHAnsi" w:hAnsiTheme="minorHAnsi" w:cstheme="minorHAnsi"/>
          <w:color w:val="auto"/>
        </w:rPr>
        <w:t xml:space="preserve">Distribution is a through a mixture of  supply from </w:t>
      </w:r>
      <w:r w:rsidRPr="008A17C4">
        <w:rPr>
          <w:rFonts w:asciiTheme="minorHAnsi" w:hAnsiTheme="minorHAnsi" w:cstheme="minorHAnsi"/>
          <w:color w:val="auto"/>
        </w:rPr>
        <w:t>manufacturers and wholesalers</w:t>
      </w:r>
      <w:r>
        <w:rPr>
          <w:rFonts w:asciiTheme="minorHAnsi" w:hAnsiTheme="minorHAnsi" w:cstheme="minorHAnsi"/>
          <w:color w:val="auto"/>
        </w:rPr>
        <w:t xml:space="preserve">. </w:t>
      </w:r>
      <w:r w:rsidR="00481826" w:rsidRPr="003806D9">
        <w:rPr>
          <w:rFonts w:asciiTheme="minorHAnsi" w:hAnsiTheme="minorHAnsi" w:cstheme="minorHAnsi"/>
          <w:color w:val="auto"/>
        </w:rPr>
        <w:t>The U.S. represents the largest</w:t>
      </w:r>
      <w:r>
        <w:rPr>
          <w:rFonts w:asciiTheme="minorHAnsi" w:hAnsiTheme="minorHAnsi" w:cstheme="minorHAnsi"/>
          <w:color w:val="auto"/>
        </w:rPr>
        <w:t xml:space="preserve"> buyer</w:t>
      </w:r>
      <w:r w:rsidR="00481826" w:rsidRPr="003806D9">
        <w:rPr>
          <w:rFonts w:asciiTheme="minorHAnsi" w:hAnsiTheme="minorHAnsi" w:cstheme="minorHAnsi"/>
          <w:color w:val="auto"/>
        </w:rPr>
        <w:t xml:space="preserve">, </w:t>
      </w:r>
      <w:r w:rsidR="00EE36C7">
        <w:rPr>
          <w:rFonts w:asciiTheme="minorHAnsi" w:hAnsiTheme="minorHAnsi" w:cstheme="minorHAnsi"/>
        </w:rPr>
        <w:t>followed by Europe</w:t>
      </w:r>
      <w:r w:rsidR="00723FED">
        <w:rPr>
          <w:rFonts w:asciiTheme="minorHAnsi" w:hAnsiTheme="minorHAnsi" w:cstheme="minorHAnsi"/>
        </w:rPr>
        <w:t xml:space="preserve">. </w:t>
      </w:r>
      <w:r w:rsidR="006F28E1">
        <w:rPr>
          <w:rFonts w:asciiTheme="minorHAnsi" w:hAnsiTheme="minorHAnsi" w:cstheme="minorHAnsi"/>
        </w:rPr>
        <w:t xml:space="preserve">Both these geographies have domestic </w:t>
      </w:r>
      <w:r w:rsidR="00F60196">
        <w:rPr>
          <w:rFonts w:asciiTheme="minorHAnsi" w:hAnsiTheme="minorHAnsi" w:cstheme="minorHAnsi"/>
        </w:rPr>
        <w:t xml:space="preserve">manufacturers, </w:t>
      </w:r>
      <w:r>
        <w:rPr>
          <w:rFonts w:asciiTheme="minorHAnsi" w:hAnsiTheme="minorHAnsi" w:cstheme="minorHAnsi"/>
        </w:rPr>
        <w:t xml:space="preserve">but </w:t>
      </w:r>
      <w:r w:rsidR="00F60196">
        <w:rPr>
          <w:rFonts w:asciiTheme="minorHAnsi" w:hAnsiTheme="minorHAnsi" w:cstheme="minorHAnsi"/>
        </w:rPr>
        <w:t>t</w:t>
      </w:r>
      <w:r w:rsidR="00891511">
        <w:rPr>
          <w:rFonts w:asciiTheme="minorHAnsi" w:hAnsiTheme="minorHAnsi" w:cstheme="minorHAnsi"/>
        </w:rPr>
        <w:t>he market place is dominated by Chinese suppliers</w:t>
      </w:r>
      <w:r>
        <w:rPr>
          <w:rFonts w:asciiTheme="minorHAnsi" w:hAnsiTheme="minorHAnsi" w:cstheme="minorHAnsi"/>
        </w:rPr>
        <w:t xml:space="preserve"> (due to lower cost of production). </w:t>
      </w:r>
      <w:r w:rsidR="008915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Other geographies</w:t>
      </w:r>
      <w:r w:rsidR="00F60196">
        <w:rPr>
          <w:rFonts w:asciiTheme="minorHAnsi" w:hAnsiTheme="minorHAnsi" w:cstheme="minorHAnsi"/>
        </w:rPr>
        <w:t xml:space="preserve"> </w:t>
      </w:r>
      <w:r w:rsidR="00921371">
        <w:rPr>
          <w:rFonts w:asciiTheme="minorHAnsi" w:hAnsiTheme="minorHAnsi" w:cstheme="minorHAnsi"/>
        </w:rPr>
        <w:t xml:space="preserve">have rapidly expanding </w:t>
      </w:r>
      <w:r w:rsidR="00481826" w:rsidRPr="003806D9">
        <w:rPr>
          <w:rFonts w:asciiTheme="minorHAnsi" w:hAnsiTheme="minorHAnsi" w:cstheme="minorHAnsi"/>
          <w:color w:val="auto"/>
        </w:rPr>
        <w:t>local manufactur</w:t>
      </w:r>
      <w:r w:rsidR="00921371">
        <w:rPr>
          <w:rFonts w:asciiTheme="minorHAnsi" w:hAnsiTheme="minorHAnsi" w:cstheme="minorHAnsi"/>
        </w:rPr>
        <w:t xml:space="preserve">ing base </w:t>
      </w:r>
      <w:r w:rsidR="00481826" w:rsidRPr="003806D9">
        <w:rPr>
          <w:rFonts w:asciiTheme="minorHAnsi" w:hAnsiTheme="minorHAnsi" w:cstheme="minorHAnsi"/>
          <w:color w:val="auto"/>
        </w:rPr>
        <w:t>offering low-cost product lines.</w:t>
      </w:r>
    </w:p>
    <w:p w14:paraId="3F05E5F1" w14:textId="77777777" w:rsidR="00BB14C1" w:rsidRDefault="00BB14C1" w:rsidP="004E359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0532A30" w14:textId="77777777" w:rsidR="00BB14C1" w:rsidRDefault="00BB14C1" w:rsidP="004E359A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Please see Annex 1 for the identified </w:t>
      </w:r>
      <w:r w:rsidR="00EC6845">
        <w:rPr>
          <w:rFonts w:asciiTheme="minorHAnsi" w:hAnsiTheme="minorHAnsi" w:cstheme="minorHAnsi"/>
          <w:color w:val="auto"/>
        </w:rPr>
        <w:t>manufacturer</w:t>
      </w:r>
      <w:r>
        <w:rPr>
          <w:rFonts w:asciiTheme="minorHAnsi" w:hAnsiTheme="minorHAnsi" w:cstheme="minorHAnsi"/>
          <w:color w:val="auto"/>
        </w:rPr>
        <w:t xml:space="preserve">s in each </w:t>
      </w:r>
      <w:r w:rsidR="00231E38">
        <w:rPr>
          <w:rFonts w:asciiTheme="minorHAnsi" w:hAnsiTheme="minorHAnsi" w:cstheme="minorHAnsi"/>
          <w:color w:val="auto"/>
        </w:rPr>
        <w:t>sub-</w:t>
      </w:r>
      <w:r>
        <w:rPr>
          <w:rFonts w:asciiTheme="minorHAnsi" w:hAnsiTheme="minorHAnsi" w:cstheme="minorHAnsi"/>
          <w:color w:val="auto"/>
        </w:rPr>
        <w:t>segment below:</w:t>
      </w:r>
    </w:p>
    <w:p w14:paraId="718652E5" w14:textId="77777777" w:rsidR="00A34B07" w:rsidRDefault="00A34B07" w:rsidP="00A34B07">
      <w:pPr>
        <w:jc w:val="both"/>
        <w:rPr>
          <w:rFonts w:asciiTheme="minorHAnsi" w:hAnsiTheme="minorHAnsi" w:cstheme="minorHAnsi"/>
          <w:lang w:val="en-US"/>
        </w:rPr>
      </w:pPr>
    </w:p>
    <w:p w14:paraId="492704C4" w14:textId="77777777" w:rsidR="003A10BB" w:rsidRPr="00BB14C1" w:rsidRDefault="003A10BB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Surgical Masks</w:t>
      </w:r>
    </w:p>
    <w:p w14:paraId="78EEAA7E" w14:textId="77777777" w:rsidR="003A10BB" w:rsidRPr="00E0418A" w:rsidRDefault="003A10BB" w:rsidP="00661595">
      <w:pPr>
        <w:jc w:val="both"/>
        <w:rPr>
          <w:rFonts w:asciiTheme="minorHAnsi" w:hAnsiTheme="minorHAnsi" w:cstheme="minorHAnsi"/>
          <w:lang w:val="en-US"/>
        </w:rPr>
      </w:pPr>
    </w:p>
    <w:p w14:paraId="770F9510" w14:textId="77777777" w:rsidR="003A10BB" w:rsidRDefault="003A10BB" w:rsidP="00661595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China is the main producer of surgical marks</w:t>
      </w:r>
      <w:r w:rsidR="002D751B">
        <w:rPr>
          <w:rFonts w:asciiTheme="minorHAnsi" w:hAnsiTheme="minorHAnsi" w:cstheme="minorHAnsi"/>
          <w:color w:val="auto"/>
        </w:rPr>
        <w:t>, accounting for a</w:t>
      </w:r>
      <w:r w:rsidRPr="008A17C4">
        <w:rPr>
          <w:rFonts w:asciiTheme="minorHAnsi" w:hAnsiTheme="minorHAnsi" w:cstheme="minorHAnsi"/>
          <w:color w:val="auto"/>
        </w:rPr>
        <w:t xml:space="preserve">pproximately 50% of </w:t>
      </w:r>
      <w:r w:rsidR="002D751B">
        <w:rPr>
          <w:rFonts w:asciiTheme="minorHAnsi" w:hAnsiTheme="minorHAnsi" w:cstheme="minorHAnsi"/>
          <w:color w:val="auto"/>
        </w:rPr>
        <w:t>worldwide capacity</w:t>
      </w:r>
      <w:r w:rsidRPr="008A17C4">
        <w:rPr>
          <w:rFonts w:asciiTheme="minorHAnsi" w:hAnsiTheme="minorHAnsi" w:cstheme="minorHAnsi"/>
          <w:color w:val="auto"/>
        </w:rPr>
        <w:t xml:space="preserve">. </w:t>
      </w:r>
      <w:r w:rsidR="002D751B">
        <w:rPr>
          <w:rFonts w:asciiTheme="minorHAnsi" w:hAnsiTheme="minorHAnsi" w:cstheme="minorHAnsi"/>
          <w:color w:val="auto"/>
        </w:rPr>
        <w:t xml:space="preserve">Other supplier </w:t>
      </w:r>
      <w:r w:rsidRPr="008A17C4">
        <w:rPr>
          <w:rFonts w:asciiTheme="minorHAnsi" w:hAnsiTheme="minorHAnsi" w:cstheme="minorHAnsi"/>
          <w:color w:val="auto"/>
        </w:rPr>
        <w:t>countries include India, Thailand, Malaysia, Japan, Mexico, US, Korea and several European countries</w:t>
      </w:r>
      <w:r w:rsidR="00C61B26">
        <w:rPr>
          <w:rFonts w:asciiTheme="minorHAnsi" w:hAnsiTheme="minorHAnsi" w:cstheme="minorHAnsi"/>
          <w:color w:val="auto"/>
        </w:rPr>
        <w:t xml:space="preserve">. </w:t>
      </w:r>
      <w:r w:rsidR="004C4899" w:rsidRPr="008A17C4">
        <w:rPr>
          <w:rFonts w:asciiTheme="minorHAnsi" w:hAnsiTheme="minorHAnsi" w:cstheme="minorHAnsi"/>
          <w:color w:val="auto"/>
        </w:rPr>
        <w:t xml:space="preserve"> </w:t>
      </w:r>
    </w:p>
    <w:p w14:paraId="2BD6793B" w14:textId="77777777" w:rsidR="00A23AB4" w:rsidRDefault="00A23AB4" w:rsidP="002B584B">
      <w:pPr>
        <w:ind w:left="360"/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5DF58DFF" w14:textId="77777777" w:rsidR="00D075CF" w:rsidRPr="00BB14C1" w:rsidRDefault="00D075CF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Surgical Gloves</w:t>
      </w:r>
    </w:p>
    <w:p w14:paraId="30554701" w14:textId="77777777" w:rsidR="00D075CF" w:rsidRDefault="00D075CF" w:rsidP="00661595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5291C342" w14:textId="77777777" w:rsidR="008B6068" w:rsidRDefault="00D075CF" w:rsidP="00661595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Pr="008A17C4">
        <w:rPr>
          <w:rFonts w:asciiTheme="minorHAnsi" w:hAnsiTheme="minorHAnsi" w:cstheme="minorHAnsi"/>
          <w:color w:val="auto"/>
        </w:rPr>
        <w:t xml:space="preserve">he distribution of manufacturing capacity </w:t>
      </w:r>
      <w:r>
        <w:rPr>
          <w:rFonts w:asciiTheme="minorHAnsi" w:hAnsiTheme="minorHAnsi" w:cstheme="minorHAnsi"/>
          <w:color w:val="auto"/>
        </w:rPr>
        <w:t xml:space="preserve">for surgical gloves </w:t>
      </w:r>
      <w:r w:rsidRPr="008A17C4">
        <w:rPr>
          <w:rFonts w:asciiTheme="minorHAnsi" w:hAnsiTheme="minorHAnsi" w:cstheme="minorHAnsi"/>
          <w:color w:val="auto"/>
        </w:rPr>
        <w:t xml:space="preserve">is more diversified than surgical masks. Though China does produce significant amounts of gloves, the greatest production capacities are in Malaysia, Thailand and Indonesia. </w:t>
      </w:r>
      <w:r w:rsidR="008B6068">
        <w:rPr>
          <w:rFonts w:asciiTheme="minorHAnsi" w:hAnsiTheme="minorHAnsi" w:cstheme="minorHAnsi"/>
          <w:color w:val="auto"/>
        </w:rPr>
        <w:t xml:space="preserve">Distribution is a through a mixture of  supply from </w:t>
      </w:r>
      <w:r w:rsidR="008B6068" w:rsidRPr="008A17C4">
        <w:rPr>
          <w:rFonts w:asciiTheme="minorHAnsi" w:hAnsiTheme="minorHAnsi" w:cstheme="minorHAnsi"/>
          <w:color w:val="auto"/>
        </w:rPr>
        <w:t>manufacturers and wholesalers</w:t>
      </w:r>
      <w:r w:rsidR="008B6068">
        <w:rPr>
          <w:rFonts w:asciiTheme="minorHAnsi" w:hAnsiTheme="minorHAnsi" w:cstheme="minorHAnsi"/>
          <w:color w:val="auto"/>
        </w:rPr>
        <w:t>.</w:t>
      </w:r>
      <w:r w:rsidR="008B6068" w:rsidRPr="008A17C4">
        <w:rPr>
          <w:rFonts w:asciiTheme="minorHAnsi" w:hAnsiTheme="minorHAnsi" w:cstheme="minorHAnsi"/>
          <w:color w:val="auto"/>
        </w:rPr>
        <w:t xml:space="preserve"> </w:t>
      </w:r>
    </w:p>
    <w:p w14:paraId="3CFCA946" w14:textId="77777777" w:rsidR="00D075CF" w:rsidRPr="008A17C4" w:rsidRDefault="00D075CF" w:rsidP="002B584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3F6A44B" w14:textId="77777777" w:rsidR="008B6068" w:rsidRPr="00BB14C1" w:rsidRDefault="008B6068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Surgical Gowns</w:t>
      </w:r>
    </w:p>
    <w:p w14:paraId="68099E1F" w14:textId="77777777" w:rsidR="008B6068" w:rsidRDefault="008B6068" w:rsidP="00661595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</w:rPr>
      </w:pPr>
    </w:p>
    <w:p w14:paraId="5403F309" w14:textId="77777777" w:rsidR="008B6068" w:rsidRPr="00490AE9" w:rsidRDefault="00F95796" w:rsidP="00661595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8B6068">
        <w:rPr>
          <w:rFonts w:asciiTheme="minorHAnsi" w:hAnsiTheme="minorHAnsi" w:cstheme="minorHAnsi"/>
          <w:color w:val="auto"/>
        </w:rPr>
        <w:t>isposable surgical gowns are preferred more than reusable surgical gowns. The disposable surgical gowns segment dominat</w:t>
      </w:r>
      <w:r w:rsidR="00E642C1">
        <w:rPr>
          <w:rFonts w:asciiTheme="minorHAnsi" w:hAnsiTheme="minorHAnsi" w:cstheme="minorHAnsi"/>
          <w:color w:val="auto"/>
        </w:rPr>
        <w:t>es</w:t>
      </w:r>
      <w:r w:rsidR="008B6068">
        <w:rPr>
          <w:rFonts w:asciiTheme="minorHAnsi" w:hAnsiTheme="minorHAnsi" w:cstheme="minorHAnsi"/>
          <w:color w:val="auto"/>
        </w:rPr>
        <w:t xml:space="preserve"> the market</w:t>
      </w:r>
      <w:r w:rsidR="00E642C1">
        <w:rPr>
          <w:rFonts w:asciiTheme="minorHAnsi" w:hAnsiTheme="minorHAnsi" w:cstheme="minorHAnsi"/>
          <w:color w:val="auto"/>
        </w:rPr>
        <w:t xml:space="preserve"> with </w:t>
      </w:r>
      <w:r w:rsidR="004064C7">
        <w:rPr>
          <w:rFonts w:asciiTheme="minorHAnsi" w:hAnsiTheme="minorHAnsi" w:cstheme="minorHAnsi"/>
          <w:color w:val="auto"/>
        </w:rPr>
        <w:t>approximately 68-</w:t>
      </w:r>
      <w:r w:rsidR="00E642C1">
        <w:rPr>
          <w:rFonts w:asciiTheme="minorHAnsi" w:hAnsiTheme="minorHAnsi" w:cstheme="minorHAnsi"/>
          <w:color w:val="auto"/>
        </w:rPr>
        <w:t>70% of market share.</w:t>
      </w:r>
      <w:r w:rsidR="008B6068">
        <w:rPr>
          <w:rFonts w:asciiTheme="minorHAnsi" w:hAnsiTheme="minorHAnsi" w:cstheme="minorHAnsi"/>
          <w:color w:val="auto"/>
        </w:rPr>
        <w:t xml:space="preserve"> </w:t>
      </w:r>
      <w:r w:rsidR="00231E38">
        <w:rPr>
          <w:rFonts w:asciiTheme="minorHAnsi" w:hAnsiTheme="minorHAnsi" w:cstheme="minorHAnsi"/>
          <w:color w:val="auto"/>
        </w:rPr>
        <w:t xml:space="preserve">This is a highly globalized market with main manufacture in Europe, Asia and North America. </w:t>
      </w:r>
    </w:p>
    <w:p w14:paraId="368F9010" w14:textId="77777777" w:rsidR="003A10BB" w:rsidRDefault="003A10BB" w:rsidP="002B584B">
      <w:pPr>
        <w:jc w:val="both"/>
        <w:rPr>
          <w:rFonts w:asciiTheme="minorHAnsi" w:hAnsiTheme="minorHAnsi" w:cstheme="minorHAnsi"/>
          <w:lang w:val="en-US"/>
        </w:rPr>
      </w:pPr>
    </w:p>
    <w:p w14:paraId="3C968FF4" w14:textId="77777777" w:rsidR="00A837EF" w:rsidRPr="00BB14C1" w:rsidRDefault="00A837EF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Scrubs</w:t>
      </w:r>
    </w:p>
    <w:p w14:paraId="771D4AD2" w14:textId="77777777" w:rsidR="00A837EF" w:rsidRDefault="00A837EF" w:rsidP="00661595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39CC498F" w14:textId="77777777" w:rsidR="003A10BB" w:rsidRPr="00FD367F" w:rsidRDefault="00FD367F" w:rsidP="0066159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7037A">
        <w:rPr>
          <w:rFonts w:asciiTheme="minorHAnsi" w:hAnsiTheme="minorHAnsi" w:cstheme="minorHAnsi"/>
          <w:color w:val="auto"/>
        </w:rPr>
        <w:t xml:space="preserve">North America and Europe </w:t>
      </w:r>
      <w:r>
        <w:rPr>
          <w:rFonts w:asciiTheme="minorHAnsi" w:hAnsiTheme="minorHAnsi" w:cstheme="minorHAnsi"/>
          <w:color w:val="auto"/>
        </w:rPr>
        <w:t>are</w:t>
      </w:r>
      <w:r w:rsidRPr="00A7037A">
        <w:rPr>
          <w:rFonts w:asciiTheme="minorHAnsi" w:hAnsiTheme="minorHAnsi" w:cstheme="minorHAnsi"/>
          <w:color w:val="auto"/>
        </w:rPr>
        <w:t xml:space="preserve"> the largest medical protective clothing market</w:t>
      </w:r>
      <w:r w:rsidR="007918CE">
        <w:rPr>
          <w:rFonts w:asciiTheme="minorHAnsi" w:hAnsiTheme="minorHAnsi" w:cstheme="minorHAnsi"/>
          <w:color w:val="auto"/>
        </w:rPr>
        <w:t>s</w:t>
      </w:r>
      <w:r w:rsidRPr="00A7037A">
        <w:rPr>
          <w:rFonts w:asciiTheme="minorHAnsi" w:hAnsiTheme="minorHAnsi" w:cstheme="minorHAnsi"/>
          <w:color w:val="auto"/>
        </w:rPr>
        <w:t xml:space="preserve"> due to major market players </w:t>
      </w:r>
      <w:r w:rsidR="007918CE">
        <w:rPr>
          <w:rFonts w:asciiTheme="minorHAnsi" w:hAnsiTheme="minorHAnsi" w:cstheme="minorHAnsi"/>
          <w:color w:val="auto"/>
        </w:rPr>
        <w:t>being</w:t>
      </w:r>
      <w:r w:rsidRPr="00A7037A">
        <w:rPr>
          <w:rFonts w:asciiTheme="minorHAnsi" w:hAnsiTheme="minorHAnsi" w:cstheme="minorHAnsi"/>
          <w:color w:val="auto"/>
        </w:rPr>
        <w:t xml:space="preserve"> domiciled in these regions. </w:t>
      </w:r>
    </w:p>
    <w:p w14:paraId="6D2EC2BF" w14:textId="77777777" w:rsidR="009171E2" w:rsidRDefault="009171E2" w:rsidP="002B584B">
      <w:pPr>
        <w:jc w:val="both"/>
        <w:rPr>
          <w:rFonts w:asciiTheme="minorHAnsi" w:hAnsiTheme="minorHAnsi" w:cstheme="minorHAnsi"/>
          <w:lang w:val="en-US"/>
        </w:rPr>
      </w:pPr>
    </w:p>
    <w:p w14:paraId="35F20463" w14:textId="77777777" w:rsidR="009171E2" w:rsidRPr="00BB14C1" w:rsidRDefault="009171E2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Goggles</w:t>
      </w:r>
    </w:p>
    <w:p w14:paraId="209F0C21" w14:textId="77777777" w:rsidR="009171E2" w:rsidRDefault="009171E2" w:rsidP="00661595">
      <w:pPr>
        <w:jc w:val="both"/>
        <w:rPr>
          <w:rFonts w:asciiTheme="minorHAnsi" w:hAnsiTheme="minorHAnsi" w:cstheme="minorHAnsi"/>
          <w:lang w:val="en-US"/>
        </w:rPr>
      </w:pPr>
    </w:p>
    <w:p w14:paraId="10A11061" w14:textId="77777777" w:rsidR="004A2423" w:rsidRPr="00DA501B" w:rsidRDefault="004A2423" w:rsidP="0066159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A501B">
        <w:rPr>
          <w:rFonts w:asciiTheme="minorHAnsi" w:hAnsiTheme="minorHAnsi" w:cstheme="minorHAnsi"/>
          <w:color w:val="auto"/>
        </w:rPr>
        <w:t xml:space="preserve">The market is highly consolidated due to the presence of </w:t>
      </w:r>
      <w:r w:rsidR="00661595">
        <w:rPr>
          <w:rFonts w:asciiTheme="minorHAnsi" w:hAnsiTheme="minorHAnsi" w:cstheme="minorHAnsi"/>
          <w:color w:val="auto"/>
        </w:rPr>
        <w:t xml:space="preserve">a </w:t>
      </w:r>
      <w:r w:rsidRPr="00DA501B">
        <w:rPr>
          <w:rFonts w:asciiTheme="minorHAnsi" w:hAnsiTheme="minorHAnsi" w:cstheme="minorHAnsi"/>
          <w:color w:val="auto"/>
        </w:rPr>
        <w:t xml:space="preserve">few global </w:t>
      </w:r>
      <w:r w:rsidR="00661595">
        <w:rPr>
          <w:rFonts w:asciiTheme="minorHAnsi" w:hAnsiTheme="minorHAnsi" w:cstheme="minorHAnsi"/>
          <w:color w:val="auto"/>
        </w:rPr>
        <w:t>suppliers</w:t>
      </w:r>
      <w:r w:rsidRPr="00DA501B">
        <w:rPr>
          <w:rFonts w:asciiTheme="minorHAnsi" w:hAnsiTheme="minorHAnsi" w:cstheme="minorHAnsi"/>
          <w:color w:val="auto"/>
        </w:rPr>
        <w:t xml:space="preserve"> and numerous local manufacturers in different parts of the world. Key </w:t>
      </w:r>
      <w:r w:rsidR="00661595">
        <w:rPr>
          <w:rFonts w:asciiTheme="minorHAnsi" w:hAnsiTheme="minorHAnsi" w:cstheme="minorHAnsi"/>
          <w:color w:val="auto"/>
        </w:rPr>
        <w:t>manufacturers</w:t>
      </w:r>
      <w:r w:rsidRPr="00DA501B">
        <w:rPr>
          <w:rFonts w:asciiTheme="minorHAnsi" w:hAnsiTheme="minorHAnsi" w:cstheme="minorHAnsi"/>
          <w:color w:val="auto"/>
        </w:rPr>
        <w:t xml:space="preserve"> in this market are </w:t>
      </w:r>
      <w:r>
        <w:rPr>
          <w:rFonts w:asciiTheme="minorHAnsi" w:hAnsiTheme="minorHAnsi" w:cstheme="minorHAnsi"/>
          <w:color w:val="auto"/>
        </w:rPr>
        <w:t xml:space="preserve">based in the USA and Europe, with </w:t>
      </w:r>
      <w:r w:rsidR="00034CDB">
        <w:rPr>
          <w:rFonts w:asciiTheme="minorHAnsi" w:hAnsiTheme="minorHAnsi" w:cstheme="minorHAnsi"/>
          <w:color w:val="auto"/>
        </w:rPr>
        <w:t xml:space="preserve">some </w:t>
      </w:r>
      <w:r w:rsidRPr="00DA501B">
        <w:rPr>
          <w:rFonts w:asciiTheme="minorHAnsi" w:hAnsiTheme="minorHAnsi" w:cstheme="minorHAnsi"/>
          <w:color w:val="auto"/>
        </w:rPr>
        <w:t>local manufacturers present mostly in Asia Pacific</w:t>
      </w:r>
      <w:r w:rsidR="00034CDB">
        <w:rPr>
          <w:rFonts w:asciiTheme="minorHAnsi" w:hAnsiTheme="minorHAnsi" w:cstheme="minorHAnsi"/>
          <w:color w:val="auto"/>
        </w:rPr>
        <w:t xml:space="preserve"> region</w:t>
      </w:r>
      <w:r w:rsidRPr="00DA501B">
        <w:rPr>
          <w:rFonts w:asciiTheme="minorHAnsi" w:hAnsiTheme="minorHAnsi" w:cstheme="minorHAnsi"/>
          <w:color w:val="auto"/>
        </w:rPr>
        <w:t>. </w:t>
      </w:r>
    </w:p>
    <w:p w14:paraId="0DFE0A2B" w14:textId="77777777" w:rsidR="00381310" w:rsidRDefault="00381310" w:rsidP="002B584B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65D8DE8C" w14:textId="77777777" w:rsidR="00E13714" w:rsidRPr="00BB14C1" w:rsidRDefault="00E13714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lastRenderedPageBreak/>
        <w:t>Respirator Fit Testers</w:t>
      </w:r>
    </w:p>
    <w:p w14:paraId="4BDE9346" w14:textId="77777777" w:rsidR="00BA6048" w:rsidRDefault="00BA6048" w:rsidP="00022952">
      <w:pPr>
        <w:jc w:val="both"/>
        <w:rPr>
          <w:rFonts w:asciiTheme="minorHAnsi" w:hAnsiTheme="minorHAnsi" w:cstheme="minorHAnsi"/>
          <w:lang w:val="en-US"/>
        </w:rPr>
      </w:pPr>
    </w:p>
    <w:p w14:paraId="34C4CC48" w14:textId="77777777" w:rsidR="00E13714" w:rsidRDefault="00BA6048" w:rsidP="00022952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 USA holds</w:t>
      </w:r>
      <w:r w:rsidR="00022952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significant</w:t>
      </w:r>
      <w:r w:rsidRPr="00A51B0A">
        <w:rPr>
          <w:rFonts w:asciiTheme="minorHAnsi" w:hAnsiTheme="minorHAnsi" w:cstheme="minorHAnsi"/>
          <w:lang w:val="en-US"/>
        </w:rPr>
        <w:t xml:space="preserve"> market share from the sales of respirator fit tester</w:t>
      </w:r>
      <w:r w:rsidR="00022952">
        <w:rPr>
          <w:rFonts w:asciiTheme="minorHAnsi" w:hAnsiTheme="minorHAnsi" w:cstheme="minorHAnsi"/>
          <w:lang w:val="en-US"/>
        </w:rPr>
        <w:t>s</w:t>
      </w:r>
      <w:r w:rsidRPr="00A51B0A">
        <w:rPr>
          <w:rFonts w:asciiTheme="minorHAnsi" w:hAnsiTheme="minorHAnsi" w:cstheme="minorHAnsi"/>
          <w:lang w:val="en-US"/>
        </w:rPr>
        <w:t xml:space="preserve"> due to stringent government regulations and standards enforced by United States Department of Labor</w:t>
      </w:r>
      <w:r w:rsidR="00615190">
        <w:rPr>
          <w:rFonts w:asciiTheme="minorHAnsi" w:hAnsiTheme="minorHAnsi" w:cstheme="minorHAnsi"/>
          <w:lang w:val="en-US"/>
        </w:rPr>
        <w:t>.</w:t>
      </w:r>
    </w:p>
    <w:p w14:paraId="7CDDB68D" w14:textId="77777777" w:rsidR="006E2D9E" w:rsidRDefault="006E2D9E" w:rsidP="002B584B">
      <w:pPr>
        <w:jc w:val="both"/>
        <w:rPr>
          <w:rFonts w:asciiTheme="minorHAnsi" w:hAnsiTheme="minorHAnsi" w:cstheme="minorHAnsi"/>
          <w:lang w:val="en-US"/>
        </w:rPr>
      </w:pPr>
    </w:p>
    <w:p w14:paraId="60B13B9A" w14:textId="77777777" w:rsidR="006E2D9E" w:rsidRPr="00BB14C1" w:rsidRDefault="00C71121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Oxygen Concentrator</w:t>
      </w:r>
    </w:p>
    <w:p w14:paraId="0A4870DE" w14:textId="77777777" w:rsidR="006E2D9E" w:rsidRDefault="006E2D9E" w:rsidP="00661595">
      <w:pPr>
        <w:jc w:val="both"/>
        <w:rPr>
          <w:rFonts w:cstheme="minorHAnsi"/>
        </w:rPr>
      </w:pPr>
    </w:p>
    <w:p w14:paraId="181EBA09" w14:textId="77777777" w:rsidR="00E13714" w:rsidRDefault="00A06326" w:rsidP="00022952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Pr="00A06326">
        <w:rPr>
          <w:rFonts w:asciiTheme="minorHAnsi" w:hAnsiTheme="minorHAnsi" w:cstheme="minorHAnsi"/>
          <w:color w:val="auto"/>
        </w:rPr>
        <w:t>USA is the leading supplier of Oxygen Concentrators followed by Europe then China</w:t>
      </w:r>
      <w:r>
        <w:rPr>
          <w:rFonts w:asciiTheme="minorHAnsi" w:hAnsiTheme="minorHAnsi" w:cstheme="minorHAnsi"/>
          <w:color w:val="auto"/>
        </w:rPr>
        <w:t>.</w:t>
      </w:r>
      <w:r w:rsidR="00CD5BA0">
        <w:rPr>
          <w:rFonts w:asciiTheme="minorHAnsi" w:hAnsiTheme="minorHAnsi" w:cstheme="minorHAnsi"/>
          <w:color w:val="auto"/>
        </w:rPr>
        <w:t xml:space="preserve"> </w:t>
      </w:r>
      <w:r w:rsidR="00CD5BA0">
        <w:rPr>
          <w:rFonts w:asciiTheme="minorHAnsi" w:hAnsiTheme="minorHAnsi"/>
        </w:rPr>
        <w:t>Oxygen concentrators can be complex to buy and subject to many local regulations.</w:t>
      </w:r>
    </w:p>
    <w:p w14:paraId="6DD3A663" w14:textId="77777777" w:rsidR="00022952" w:rsidRPr="00A06326" w:rsidRDefault="00022952" w:rsidP="00BB14C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BA309DD" w14:textId="77777777" w:rsidR="008D7990" w:rsidRPr="00BB14C1" w:rsidRDefault="00C71121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Tubes (Lab Equipment / Laboratory Glassware)</w:t>
      </w:r>
    </w:p>
    <w:p w14:paraId="68BE64AF" w14:textId="77777777" w:rsidR="008D7990" w:rsidRDefault="008D7990" w:rsidP="00661595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</w:rPr>
      </w:pPr>
    </w:p>
    <w:p w14:paraId="6B298216" w14:textId="77777777" w:rsidR="000E7DAD" w:rsidRDefault="000E7DAD" w:rsidP="00022952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 xml:space="preserve">The market is dominated by a number of key </w:t>
      </w:r>
      <w:r w:rsidR="00022952">
        <w:rPr>
          <w:rFonts w:asciiTheme="minorHAnsi" w:hAnsiTheme="minorHAnsi" w:cstheme="minorHAnsi"/>
          <w:color w:val="333333"/>
          <w:shd w:val="clear" w:color="auto" w:fill="FFFFFF"/>
        </w:rPr>
        <w:t>supplier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s mainly from </w:t>
      </w:r>
      <w:r w:rsidRPr="00CD158C">
        <w:rPr>
          <w:rFonts w:asciiTheme="minorHAnsi" w:hAnsiTheme="minorHAnsi" w:cstheme="minorHAnsi"/>
          <w:color w:val="333333"/>
          <w:shd w:val="clear" w:color="auto" w:fill="FFFFFF"/>
        </w:rPr>
        <w:t>North America and Europe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CD158C">
        <w:rPr>
          <w:rFonts w:asciiTheme="minorHAnsi" w:hAnsiTheme="minorHAnsi" w:cstheme="minorHAnsi"/>
          <w:color w:val="333333"/>
          <w:shd w:val="clear" w:color="auto" w:fill="FFFFFF"/>
        </w:rPr>
        <w:t xml:space="preserve">due to the bigger demand of downstream applications. In 2017, these two regions </w:t>
      </w:r>
      <w:r w:rsidR="00231E38">
        <w:rPr>
          <w:rFonts w:asciiTheme="minorHAnsi" w:hAnsiTheme="minorHAnsi" w:cstheme="minorHAnsi"/>
          <w:color w:val="333333"/>
          <w:shd w:val="clear" w:color="auto" w:fill="FFFFFF"/>
        </w:rPr>
        <w:t>took</w:t>
      </w:r>
      <w:r w:rsidRPr="00CD158C">
        <w:rPr>
          <w:rFonts w:asciiTheme="minorHAnsi" w:hAnsiTheme="minorHAnsi" w:cstheme="minorHAnsi"/>
          <w:color w:val="333333"/>
          <w:shd w:val="clear" w:color="auto" w:fill="FFFFFF"/>
        </w:rPr>
        <w:t xml:space="preserve"> 62.04% of global laboratory glassware consumption in total.</w:t>
      </w:r>
    </w:p>
    <w:p w14:paraId="32707124" w14:textId="77777777" w:rsidR="008D7990" w:rsidRDefault="008D7990" w:rsidP="002B584B">
      <w:pPr>
        <w:jc w:val="both"/>
        <w:textAlignment w:val="baseline"/>
        <w:rPr>
          <w:rFonts w:asciiTheme="minorHAnsi" w:hAnsiTheme="minorHAnsi" w:cstheme="minorHAnsi"/>
        </w:rPr>
      </w:pPr>
    </w:p>
    <w:p w14:paraId="1EB14254" w14:textId="77777777" w:rsidR="00AC56C4" w:rsidRPr="00BB14C1" w:rsidRDefault="00C71121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Portable Ventilators</w:t>
      </w:r>
    </w:p>
    <w:p w14:paraId="114A589A" w14:textId="77777777" w:rsidR="00AC56C4" w:rsidRDefault="00AC56C4" w:rsidP="00661595">
      <w:pPr>
        <w:jc w:val="both"/>
        <w:rPr>
          <w:rFonts w:asciiTheme="minorHAnsi" w:hAnsiTheme="minorHAnsi" w:cstheme="minorHAnsi"/>
          <w:b/>
          <w:lang w:val="en-US"/>
        </w:rPr>
      </w:pPr>
    </w:p>
    <w:p w14:paraId="6C35B561" w14:textId="77777777" w:rsidR="00AC56C4" w:rsidRPr="000E7DAD" w:rsidRDefault="00AC56C4" w:rsidP="00022952">
      <w:pPr>
        <w:jc w:val="both"/>
        <w:rPr>
          <w:rFonts w:asciiTheme="minorHAnsi" w:hAnsiTheme="minorHAnsi" w:cstheme="minorHAnsi"/>
          <w:lang w:val="en-US"/>
        </w:rPr>
      </w:pPr>
      <w:r w:rsidRPr="000E7DAD">
        <w:rPr>
          <w:rFonts w:asciiTheme="minorHAnsi" w:hAnsiTheme="minorHAnsi" w:cstheme="minorHAnsi"/>
          <w:lang w:val="en-US"/>
        </w:rPr>
        <w:t xml:space="preserve">The global ventilators market is </w:t>
      </w:r>
      <w:r w:rsidR="00231E38">
        <w:rPr>
          <w:rFonts w:asciiTheme="minorHAnsi" w:hAnsiTheme="minorHAnsi" w:cstheme="minorHAnsi"/>
          <w:lang w:val="en-US"/>
        </w:rPr>
        <w:t xml:space="preserve">highly </w:t>
      </w:r>
      <w:r w:rsidRPr="000E7DAD">
        <w:rPr>
          <w:rFonts w:asciiTheme="minorHAnsi" w:hAnsiTheme="minorHAnsi" w:cstheme="minorHAnsi"/>
          <w:lang w:val="en-US"/>
        </w:rPr>
        <w:t xml:space="preserve">consolidated with 5 companies accounting for more than half of the global market share. </w:t>
      </w:r>
      <w:r w:rsidR="00CD5BA0">
        <w:rPr>
          <w:rFonts w:asciiTheme="minorHAnsi" w:hAnsiTheme="minorHAnsi"/>
        </w:rPr>
        <w:t>Portable ventilators can be complex to buy and subject to many local regulations.</w:t>
      </w:r>
    </w:p>
    <w:p w14:paraId="637C353C" w14:textId="77777777" w:rsidR="00AC56C4" w:rsidRDefault="00AC56C4" w:rsidP="00661595">
      <w:pPr>
        <w:jc w:val="both"/>
        <w:rPr>
          <w:rFonts w:asciiTheme="minorHAnsi" w:hAnsiTheme="minorHAnsi" w:cstheme="minorHAnsi"/>
          <w:lang w:val="en-US"/>
        </w:rPr>
      </w:pPr>
    </w:p>
    <w:p w14:paraId="2F132753" w14:textId="77777777" w:rsidR="00AC56C4" w:rsidRPr="00BB14C1" w:rsidRDefault="005A0229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Pulse Oximeter</w:t>
      </w:r>
    </w:p>
    <w:p w14:paraId="0CD85D8B" w14:textId="77777777" w:rsidR="00AC56C4" w:rsidRDefault="00AC56C4" w:rsidP="00661595">
      <w:pPr>
        <w:jc w:val="both"/>
        <w:rPr>
          <w:rFonts w:asciiTheme="minorHAnsi" w:hAnsiTheme="minorHAnsi" w:cstheme="minorHAnsi"/>
          <w:b/>
          <w:lang w:val="en-US"/>
        </w:rPr>
      </w:pPr>
    </w:p>
    <w:p w14:paraId="63894E6C" w14:textId="77777777" w:rsidR="00AC56C4" w:rsidRPr="00AE050A" w:rsidRDefault="00AC56C4" w:rsidP="00022952">
      <w:pPr>
        <w:jc w:val="both"/>
        <w:textAlignment w:val="baseline"/>
        <w:rPr>
          <w:rFonts w:asciiTheme="minorHAnsi" w:hAnsiTheme="minorHAnsi" w:cstheme="minorHAnsi"/>
          <w:lang w:val="en-US"/>
        </w:rPr>
      </w:pPr>
      <w:r w:rsidRPr="00AE050A">
        <w:rPr>
          <w:rFonts w:asciiTheme="minorHAnsi" w:hAnsiTheme="minorHAnsi" w:cstheme="minorHAnsi"/>
          <w:lang w:val="en-US"/>
        </w:rPr>
        <w:t xml:space="preserve">North America is the largest supplier of </w:t>
      </w:r>
      <w:r w:rsidR="00231E38">
        <w:rPr>
          <w:rFonts w:asciiTheme="minorHAnsi" w:hAnsiTheme="minorHAnsi" w:cstheme="minorHAnsi"/>
          <w:lang w:val="en-US"/>
        </w:rPr>
        <w:t>p</w:t>
      </w:r>
      <w:r w:rsidRPr="00AE050A">
        <w:rPr>
          <w:rFonts w:asciiTheme="minorHAnsi" w:hAnsiTheme="minorHAnsi" w:cstheme="minorHAnsi"/>
          <w:lang w:val="en-US"/>
        </w:rPr>
        <w:t xml:space="preserve">ulse </w:t>
      </w:r>
      <w:r w:rsidR="00231E38">
        <w:rPr>
          <w:rFonts w:asciiTheme="minorHAnsi" w:hAnsiTheme="minorHAnsi" w:cstheme="minorHAnsi"/>
          <w:lang w:val="en-US"/>
        </w:rPr>
        <w:t>o</w:t>
      </w:r>
      <w:r w:rsidRPr="00AE050A">
        <w:rPr>
          <w:rFonts w:asciiTheme="minorHAnsi" w:hAnsiTheme="minorHAnsi" w:cstheme="minorHAnsi"/>
          <w:lang w:val="en-US"/>
        </w:rPr>
        <w:t>ximeter</w:t>
      </w:r>
      <w:r w:rsidR="00022952">
        <w:rPr>
          <w:rFonts w:asciiTheme="minorHAnsi" w:hAnsiTheme="minorHAnsi" w:cstheme="minorHAnsi"/>
          <w:lang w:val="en-US"/>
        </w:rPr>
        <w:t>s</w:t>
      </w:r>
      <w:r w:rsidRPr="00AE050A">
        <w:rPr>
          <w:rFonts w:asciiTheme="minorHAnsi" w:hAnsiTheme="minorHAnsi" w:cstheme="minorHAnsi"/>
          <w:lang w:val="en-US"/>
        </w:rPr>
        <w:t xml:space="preserve">, with a production market share nearly 46% in 2015. Asia is the second largest supplier of </w:t>
      </w:r>
      <w:r w:rsidR="00231E38">
        <w:rPr>
          <w:rFonts w:asciiTheme="minorHAnsi" w:hAnsiTheme="minorHAnsi" w:cstheme="minorHAnsi"/>
          <w:lang w:val="en-US"/>
        </w:rPr>
        <w:t>p</w:t>
      </w:r>
      <w:r w:rsidRPr="00AE050A">
        <w:rPr>
          <w:rFonts w:asciiTheme="minorHAnsi" w:hAnsiTheme="minorHAnsi" w:cstheme="minorHAnsi"/>
          <w:lang w:val="en-US"/>
        </w:rPr>
        <w:t xml:space="preserve">ulse </w:t>
      </w:r>
      <w:r w:rsidR="00231E38">
        <w:rPr>
          <w:rFonts w:asciiTheme="minorHAnsi" w:hAnsiTheme="minorHAnsi" w:cstheme="minorHAnsi"/>
          <w:lang w:val="en-US"/>
        </w:rPr>
        <w:t>o</w:t>
      </w:r>
      <w:r w:rsidRPr="00AE050A">
        <w:rPr>
          <w:rFonts w:asciiTheme="minorHAnsi" w:hAnsiTheme="minorHAnsi" w:cstheme="minorHAnsi"/>
          <w:lang w:val="en-US"/>
        </w:rPr>
        <w:t>ximeter</w:t>
      </w:r>
      <w:r w:rsidR="00022952">
        <w:rPr>
          <w:rFonts w:asciiTheme="minorHAnsi" w:hAnsiTheme="minorHAnsi" w:cstheme="minorHAnsi"/>
          <w:lang w:val="en-US"/>
        </w:rPr>
        <w:t xml:space="preserve">s with a </w:t>
      </w:r>
      <w:r w:rsidRPr="00AE050A">
        <w:rPr>
          <w:rFonts w:asciiTheme="minorHAnsi" w:hAnsiTheme="minorHAnsi" w:cstheme="minorHAnsi"/>
          <w:lang w:val="en-US"/>
        </w:rPr>
        <w:t>production market share nearly 33% in 2015.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25927687" w14:textId="77777777" w:rsidR="006E2D9E" w:rsidRDefault="006E2D9E" w:rsidP="00661595">
      <w:pPr>
        <w:jc w:val="both"/>
        <w:rPr>
          <w:rFonts w:asciiTheme="minorHAnsi" w:hAnsiTheme="minorHAnsi" w:cstheme="minorHAnsi"/>
          <w:lang w:val="en-US"/>
        </w:rPr>
      </w:pPr>
    </w:p>
    <w:p w14:paraId="7ED9E517" w14:textId="77777777" w:rsidR="00AC56C4" w:rsidRPr="00BB14C1" w:rsidRDefault="00AA53E1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Laryngoscope</w:t>
      </w:r>
    </w:p>
    <w:p w14:paraId="0836B193" w14:textId="77777777" w:rsidR="00AC56C4" w:rsidRDefault="00AC56C4" w:rsidP="00661595">
      <w:pPr>
        <w:jc w:val="both"/>
        <w:rPr>
          <w:rFonts w:asciiTheme="minorHAnsi" w:hAnsiTheme="minorHAnsi" w:cstheme="minorHAnsi"/>
          <w:b/>
          <w:lang w:val="en-US"/>
        </w:rPr>
      </w:pPr>
    </w:p>
    <w:p w14:paraId="3546FE97" w14:textId="77777777" w:rsidR="000E7DAD" w:rsidRDefault="004733FE" w:rsidP="00022952">
      <w:pPr>
        <w:jc w:val="both"/>
        <w:rPr>
          <w:rFonts w:asciiTheme="minorHAnsi" w:hAnsiTheme="minorHAnsi" w:cstheme="minorHAnsi"/>
          <w:lang w:val="en-US"/>
        </w:rPr>
      </w:pPr>
      <w:r w:rsidRPr="004733FE">
        <w:rPr>
          <w:rFonts w:asciiTheme="minorHAnsi" w:hAnsiTheme="minorHAnsi" w:cstheme="minorHAnsi"/>
          <w:lang w:val="en-US"/>
        </w:rPr>
        <w:t xml:space="preserve">The market is </w:t>
      </w:r>
      <w:r w:rsidR="00022952">
        <w:rPr>
          <w:rFonts w:asciiTheme="minorHAnsi" w:hAnsiTheme="minorHAnsi" w:cstheme="minorHAnsi"/>
          <w:lang w:val="en-US"/>
        </w:rPr>
        <w:t xml:space="preserve">highly </w:t>
      </w:r>
      <w:r w:rsidRPr="004733FE">
        <w:rPr>
          <w:rFonts w:asciiTheme="minorHAnsi" w:hAnsiTheme="minorHAnsi" w:cstheme="minorHAnsi"/>
          <w:lang w:val="en-US"/>
        </w:rPr>
        <w:t xml:space="preserve">fragmented with many </w:t>
      </w:r>
      <w:r w:rsidR="00DF1D06">
        <w:rPr>
          <w:rFonts w:asciiTheme="minorHAnsi" w:hAnsiTheme="minorHAnsi" w:cstheme="minorHAnsi"/>
          <w:lang w:val="en-US"/>
        </w:rPr>
        <w:t>suppliers</w:t>
      </w:r>
      <w:r w:rsidR="00104477">
        <w:rPr>
          <w:rFonts w:asciiTheme="minorHAnsi" w:hAnsiTheme="minorHAnsi" w:cstheme="minorHAnsi"/>
          <w:lang w:val="en-US"/>
        </w:rPr>
        <w:t>, with</w:t>
      </w:r>
      <w:r w:rsidRPr="004733FE">
        <w:rPr>
          <w:rFonts w:asciiTheme="minorHAnsi" w:hAnsiTheme="minorHAnsi" w:cstheme="minorHAnsi"/>
          <w:lang w:val="en-US"/>
        </w:rPr>
        <w:t xml:space="preserve"> Europe and North America </w:t>
      </w:r>
      <w:r w:rsidR="00104477">
        <w:rPr>
          <w:rFonts w:asciiTheme="minorHAnsi" w:hAnsiTheme="minorHAnsi" w:cstheme="minorHAnsi"/>
          <w:lang w:val="en-US"/>
        </w:rPr>
        <w:t>s</w:t>
      </w:r>
      <w:r w:rsidRPr="004733FE">
        <w:rPr>
          <w:rFonts w:asciiTheme="minorHAnsi" w:hAnsiTheme="minorHAnsi" w:cstheme="minorHAnsi"/>
          <w:lang w:val="en-US"/>
        </w:rPr>
        <w:t>uppliers considered the leading companies supplying Laryngoscopy technology.</w:t>
      </w:r>
    </w:p>
    <w:p w14:paraId="7FA1A471" w14:textId="77777777" w:rsidR="004733FE" w:rsidRPr="004733FE" w:rsidRDefault="004733FE" w:rsidP="00661595">
      <w:pPr>
        <w:ind w:left="360"/>
        <w:jc w:val="both"/>
        <w:rPr>
          <w:rFonts w:asciiTheme="minorHAnsi" w:hAnsiTheme="minorHAnsi" w:cstheme="minorHAnsi"/>
          <w:lang w:val="en-US"/>
        </w:rPr>
      </w:pPr>
    </w:p>
    <w:p w14:paraId="772E8F17" w14:textId="77777777" w:rsidR="000313E4" w:rsidRPr="00BB14C1" w:rsidRDefault="000313E4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Ultrasound</w:t>
      </w:r>
    </w:p>
    <w:p w14:paraId="503451ED" w14:textId="77777777" w:rsidR="000313E4" w:rsidRDefault="000313E4" w:rsidP="00661595">
      <w:pPr>
        <w:spacing w:line="252" w:lineRule="auto"/>
        <w:jc w:val="both"/>
        <w:rPr>
          <w:rFonts w:asciiTheme="minorHAnsi" w:hAnsiTheme="minorHAnsi"/>
        </w:rPr>
      </w:pPr>
    </w:p>
    <w:p w14:paraId="0237D295" w14:textId="77777777" w:rsidR="000313E4" w:rsidRDefault="000313E4" w:rsidP="00022952">
      <w:pPr>
        <w:spacing w:line="252" w:lineRule="auto"/>
        <w:jc w:val="both"/>
        <w:rPr>
          <w:rFonts w:asciiTheme="minorHAnsi" w:hAnsiTheme="minorHAnsi"/>
        </w:rPr>
      </w:pPr>
      <w:r w:rsidRPr="00CE6D8E">
        <w:rPr>
          <w:rFonts w:asciiTheme="minorHAnsi" w:hAnsiTheme="minorHAnsi"/>
        </w:rPr>
        <w:t xml:space="preserve">The global </w:t>
      </w:r>
      <w:r>
        <w:rPr>
          <w:rFonts w:asciiTheme="minorHAnsi" w:hAnsiTheme="minorHAnsi"/>
        </w:rPr>
        <w:t xml:space="preserve">Ultrasound </w:t>
      </w:r>
      <w:r w:rsidRPr="00CE6D8E">
        <w:rPr>
          <w:rFonts w:asciiTheme="minorHAnsi" w:hAnsiTheme="minorHAnsi"/>
        </w:rPr>
        <w:t xml:space="preserve">market </w:t>
      </w:r>
      <w:r>
        <w:rPr>
          <w:rFonts w:asciiTheme="minorHAnsi" w:hAnsiTheme="minorHAnsi"/>
        </w:rPr>
        <w:t>is</w:t>
      </w:r>
      <w:r w:rsidRPr="00CE6D8E">
        <w:rPr>
          <w:rFonts w:asciiTheme="minorHAnsi" w:hAnsiTheme="minorHAnsi"/>
        </w:rPr>
        <w:t xml:space="preserve"> dominated by </w:t>
      </w:r>
      <w:r w:rsidR="00231E38">
        <w:rPr>
          <w:rFonts w:asciiTheme="minorHAnsi" w:hAnsiTheme="minorHAnsi"/>
        </w:rPr>
        <w:t>5</w:t>
      </w:r>
      <w:r w:rsidR="0011799D">
        <w:rPr>
          <w:rFonts w:asciiTheme="minorHAnsi" w:hAnsiTheme="minorHAnsi"/>
        </w:rPr>
        <w:t xml:space="preserve"> main suppliers that </w:t>
      </w:r>
      <w:r w:rsidR="00505B81">
        <w:rPr>
          <w:rFonts w:asciiTheme="minorHAnsi" w:hAnsiTheme="minorHAnsi"/>
        </w:rPr>
        <w:t>represent</w:t>
      </w:r>
      <w:r w:rsidR="0011799D">
        <w:rPr>
          <w:rFonts w:asciiTheme="minorHAnsi" w:hAnsiTheme="minorHAnsi"/>
        </w:rPr>
        <w:t xml:space="preserve"> </w:t>
      </w:r>
      <w:r w:rsidR="00505B81">
        <w:rPr>
          <w:rFonts w:asciiTheme="minorHAnsi" w:hAnsiTheme="minorHAnsi"/>
        </w:rPr>
        <w:t>90%</w:t>
      </w:r>
      <w:r w:rsidR="0011799D">
        <w:rPr>
          <w:rFonts w:asciiTheme="minorHAnsi" w:hAnsiTheme="minorHAnsi"/>
        </w:rPr>
        <w:t xml:space="preserve"> of market supply.</w:t>
      </w:r>
      <w:r>
        <w:rPr>
          <w:rFonts w:asciiTheme="minorHAnsi" w:hAnsiTheme="minorHAnsi"/>
        </w:rPr>
        <w:t xml:space="preserve"> </w:t>
      </w:r>
      <w:r w:rsidR="00CD5BA0">
        <w:rPr>
          <w:rFonts w:asciiTheme="minorHAnsi" w:hAnsiTheme="minorHAnsi"/>
        </w:rPr>
        <w:t>Ultrasound can be complex to buy and subject to many local regulations.</w:t>
      </w:r>
    </w:p>
    <w:p w14:paraId="32965DAB" w14:textId="77777777" w:rsidR="0011799D" w:rsidRDefault="0011799D" w:rsidP="00661595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</w:rPr>
      </w:pPr>
    </w:p>
    <w:p w14:paraId="4D944429" w14:textId="77777777" w:rsidR="000313E4" w:rsidRPr="00BB14C1" w:rsidRDefault="000313E4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Bio-Hazard Bags</w:t>
      </w:r>
    </w:p>
    <w:p w14:paraId="4C07BDF9" w14:textId="77777777" w:rsidR="000313E4" w:rsidRDefault="000313E4" w:rsidP="00661595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</w:rPr>
      </w:pPr>
    </w:p>
    <w:p w14:paraId="600FD491" w14:textId="77777777" w:rsidR="00512E74" w:rsidRPr="00022952" w:rsidRDefault="00512E74" w:rsidP="00022952">
      <w:pPr>
        <w:spacing w:line="252" w:lineRule="auto"/>
        <w:jc w:val="both"/>
        <w:rPr>
          <w:rFonts w:asciiTheme="minorHAnsi" w:hAnsiTheme="minorHAnsi"/>
        </w:rPr>
      </w:pPr>
      <w:r w:rsidRPr="00022952">
        <w:rPr>
          <w:rFonts w:asciiTheme="minorHAnsi" w:hAnsiTheme="minorHAnsi"/>
        </w:rPr>
        <w:t>North America is the largest bio-hazard bag market at present followed by Europe. This is mainly due to stringent government regulations regarding waste disposal, an aging population and large amount</w:t>
      </w:r>
      <w:r w:rsidR="00022952">
        <w:rPr>
          <w:rFonts w:asciiTheme="minorHAnsi" w:hAnsiTheme="minorHAnsi"/>
        </w:rPr>
        <w:t xml:space="preserve">s of bio-hazard </w:t>
      </w:r>
      <w:r w:rsidRPr="00022952">
        <w:rPr>
          <w:rFonts w:asciiTheme="minorHAnsi" w:hAnsiTheme="minorHAnsi"/>
        </w:rPr>
        <w:t>waste generated.</w:t>
      </w:r>
    </w:p>
    <w:p w14:paraId="5A5ABA15" w14:textId="77777777" w:rsidR="00512E74" w:rsidRPr="00512E74" w:rsidRDefault="00512E74" w:rsidP="00661595">
      <w:pPr>
        <w:spacing w:line="252" w:lineRule="auto"/>
        <w:jc w:val="both"/>
        <w:rPr>
          <w:rFonts w:asciiTheme="minorHAnsi" w:hAnsiTheme="minorHAnsi"/>
        </w:rPr>
      </w:pPr>
    </w:p>
    <w:p w14:paraId="65A197AF" w14:textId="77777777" w:rsidR="000313E4" w:rsidRPr="00BB14C1" w:rsidRDefault="00AA53E1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Chlorine</w:t>
      </w:r>
    </w:p>
    <w:p w14:paraId="03450F89" w14:textId="77777777" w:rsidR="00360699" w:rsidRDefault="00360699" w:rsidP="00661595">
      <w:pPr>
        <w:jc w:val="both"/>
        <w:textAlignment w:val="baseline"/>
        <w:rPr>
          <w:rFonts w:asciiTheme="minorHAnsi" w:hAnsiTheme="minorHAnsi"/>
        </w:rPr>
      </w:pPr>
    </w:p>
    <w:p w14:paraId="0B71B105" w14:textId="77777777" w:rsidR="00360699" w:rsidRPr="00360699" w:rsidRDefault="00360699" w:rsidP="00022952">
      <w:pPr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The USA</w:t>
      </w:r>
      <w:r w:rsidRPr="00E3261D">
        <w:rPr>
          <w:rFonts w:asciiTheme="minorHAnsi" w:hAnsiTheme="minorHAnsi"/>
        </w:rPr>
        <w:t xml:space="preserve">, Canada, Brazil, Japan, China and India </w:t>
      </w:r>
      <w:r>
        <w:rPr>
          <w:rFonts w:asciiTheme="minorHAnsi" w:hAnsiTheme="minorHAnsi"/>
        </w:rPr>
        <w:t>are major producers of chlorine.</w:t>
      </w:r>
    </w:p>
    <w:p w14:paraId="23A0D3C7" w14:textId="77777777" w:rsidR="000313E4" w:rsidRDefault="000313E4" w:rsidP="00661595">
      <w:pPr>
        <w:jc w:val="both"/>
        <w:rPr>
          <w:rFonts w:asciiTheme="minorHAnsi" w:hAnsiTheme="minorHAnsi" w:cstheme="minorHAnsi"/>
          <w:lang w:val="en-US"/>
        </w:rPr>
      </w:pPr>
    </w:p>
    <w:p w14:paraId="6BE94449" w14:textId="77777777" w:rsidR="00EC6845" w:rsidRDefault="00EC6845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6EED8EA7" w14:textId="77777777" w:rsidR="009F11A8" w:rsidRPr="00BB14C1" w:rsidRDefault="009F11A8" w:rsidP="00BB14C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BB14C1">
        <w:rPr>
          <w:rFonts w:asciiTheme="minorHAnsi" w:hAnsiTheme="minorHAnsi" w:cstheme="minorHAnsi"/>
          <w:b/>
          <w:u w:val="single"/>
          <w:lang w:val="en-US"/>
        </w:rPr>
        <w:t>Ambulances</w:t>
      </w:r>
    </w:p>
    <w:p w14:paraId="2A869514" w14:textId="77777777" w:rsidR="009F11A8" w:rsidRDefault="009F11A8" w:rsidP="00661595">
      <w:pPr>
        <w:jc w:val="both"/>
        <w:rPr>
          <w:rFonts w:asciiTheme="minorHAnsi" w:hAnsiTheme="minorHAnsi" w:cstheme="minorHAnsi"/>
          <w:lang w:val="en-US"/>
        </w:rPr>
      </w:pPr>
    </w:p>
    <w:p w14:paraId="0811F636" w14:textId="77777777" w:rsidR="003E4DC6" w:rsidRPr="008E298D" w:rsidRDefault="00615190" w:rsidP="00022952">
      <w:pPr>
        <w:spacing w:line="25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USA</w:t>
      </w:r>
      <w:r w:rsidR="003E4DC6" w:rsidRPr="008E298D">
        <w:rPr>
          <w:rFonts w:asciiTheme="minorHAnsi" w:hAnsiTheme="minorHAnsi"/>
        </w:rPr>
        <w:t xml:space="preserve"> is the largest supplier of emergency ambulance</w:t>
      </w:r>
      <w:r w:rsidR="00EC6845">
        <w:rPr>
          <w:rFonts w:asciiTheme="minorHAnsi" w:hAnsiTheme="minorHAnsi"/>
        </w:rPr>
        <w:t>s</w:t>
      </w:r>
      <w:r w:rsidR="003E4DC6" w:rsidRPr="008E298D">
        <w:rPr>
          <w:rFonts w:asciiTheme="minorHAnsi" w:hAnsiTheme="minorHAnsi"/>
        </w:rPr>
        <w:t xml:space="preserve">, with a production market share </w:t>
      </w:r>
      <w:r w:rsidR="003E4DC6">
        <w:rPr>
          <w:rFonts w:asciiTheme="minorHAnsi" w:hAnsiTheme="minorHAnsi"/>
        </w:rPr>
        <w:t xml:space="preserve">of approximately </w:t>
      </w:r>
      <w:r w:rsidR="003E4DC6" w:rsidRPr="008E298D">
        <w:rPr>
          <w:rFonts w:asciiTheme="minorHAnsi" w:hAnsiTheme="minorHAnsi"/>
        </w:rPr>
        <w:t>30</w:t>
      </w:r>
      <w:r w:rsidR="003E4DC6">
        <w:rPr>
          <w:rFonts w:asciiTheme="minorHAnsi" w:hAnsiTheme="minorHAnsi"/>
        </w:rPr>
        <w:t xml:space="preserve">%, while </w:t>
      </w:r>
      <w:r w:rsidR="003E4DC6" w:rsidRPr="008E298D">
        <w:rPr>
          <w:rFonts w:asciiTheme="minorHAnsi" w:hAnsiTheme="minorHAnsi"/>
        </w:rPr>
        <w:t>Europe is the second largest supplier</w:t>
      </w:r>
      <w:r w:rsidR="003E4DC6">
        <w:rPr>
          <w:rFonts w:asciiTheme="minorHAnsi" w:hAnsiTheme="minorHAnsi"/>
        </w:rPr>
        <w:t xml:space="preserve"> with a</w:t>
      </w:r>
      <w:r w:rsidR="003E4DC6" w:rsidRPr="008E298D">
        <w:rPr>
          <w:rFonts w:asciiTheme="minorHAnsi" w:hAnsiTheme="minorHAnsi"/>
        </w:rPr>
        <w:t xml:space="preserve"> market share </w:t>
      </w:r>
      <w:r w:rsidR="003E4DC6">
        <w:rPr>
          <w:rFonts w:asciiTheme="minorHAnsi" w:hAnsiTheme="minorHAnsi"/>
        </w:rPr>
        <w:t>of approximately</w:t>
      </w:r>
      <w:r w:rsidR="003E4DC6" w:rsidRPr="008E298D">
        <w:rPr>
          <w:rFonts w:asciiTheme="minorHAnsi" w:hAnsiTheme="minorHAnsi"/>
        </w:rPr>
        <w:t xml:space="preserve"> 25%</w:t>
      </w:r>
      <w:r w:rsidR="003E4DC6">
        <w:rPr>
          <w:rFonts w:asciiTheme="minorHAnsi" w:hAnsiTheme="minorHAnsi"/>
        </w:rPr>
        <w:t>.</w:t>
      </w:r>
      <w:r w:rsidR="00CD5BA0">
        <w:rPr>
          <w:rFonts w:asciiTheme="minorHAnsi" w:hAnsiTheme="minorHAnsi"/>
        </w:rPr>
        <w:t xml:space="preserve"> Ambulances are complex to buy and subject to many local regulations.</w:t>
      </w:r>
    </w:p>
    <w:p w14:paraId="341F3635" w14:textId="77777777" w:rsidR="00022952" w:rsidRDefault="00022952" w:rsidP="00644EFB">
      <w:pPr>
        <w:jc w:val="both"/>
        <w:rPr>
          <w:rFonts w:asciiTheme="minorHAnsi" w:hAnsiTheme="minorHAnsi" w:cstheme="minorHAnsi"/>
          <w:lang w:val="en-US"/>
        </w:rPr>
      </w:pPr>
    </w:p>
    <w:p w14:paraId="2C6F58C3" w14:textId="77777777" w:rsidR="002B584B" w:rsidRPr="002B584B" w:rsidRDefault="004F1A17" w:rsidP="002B584B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en-US"/>
        </w:rPr>
      </w:pPr>
      <w:r w:rsidRPr="002B584B">
        <w:rPr>
          <w:rFonts w:asciiTheme="minorHAnsi" w:hAnsiTheme="minorHAnsi" w:cstheme="minorHAnsi"/>
          <w:b/>
          <w:lang w:val="en-US"/>
        </w:rPr>
        <w:t>PRICE ANALYSIS</w:t>
      </w:r>
    </w:p>
    <w:p w14:paraId="46ACEB95" w14:textId="77777777" w:rsidR="002B584B" w:rsidRDefault="002B584B" w:rsidP="002B584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72D69C8D" w14:textId="77777777" w:rsidR="002B584B" w:rsidRPr="00EF568F" w:rsidRDefault="002B584B" w:rsidP="002B584B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 xml:space="preserve">Price benchmark information is in the public domain for a number of medical products as detailed below. This type of information </w:t>
      </w:r>
      <w:r w:rsidR="00022952">
        <w:rPr>
          <w:rFonts w:asciiTheme="minorHAnsi" w:hAnsiTheme="minorHAnsi" w:cstheme="minorHAnsi"/>
          <w:bCs/>
          <w:lang w:val="en-US"/>
        </w:rPr>
        <w:t>can be used to</w:t>
      </w:r>
      <w:r>
        <w:rPr>
          <w:rFonts w:asciiTheme="minorHAnsi" w:hAnsiTheme="minorHAnsi" w:cstheme="minorHAnsi"/>
          <w:bCs/>
          <w:lang w:val="en-US"/>
        </w:rPr>
        <w:t xml:space="preserve"> support Borrowers in establishing </w:t>
      </w:r>
      <w:r w:rsidR="00022952">
        <w:rPr>
          <w:rFonts w:asciiTheme="minorHAnsi" w:hAnsiTheme="minorHAnsi" w:cstheme="minorHAnsi"/>
          <w:bCs/>
          <w:lang w:val="en-US"/>
        </w:rPr>
        <w:t>how much of premium is being charged due to increased demand</w:t>
      </w:r>
      <w:r>
        <w:rPr>
          <w:rFonts w:asciiTheme="minorHAnsi" w:hAnsiTheme="minorHAnsi" w:cstheme="minorHAnsi"/>
          <w:bCs/>
          <w:lang w:val="en-US"/>
        </w:rPr>
        <w:t xml:space="preserve">. However, to obtain contemporary pricing information for the wide range of medical products required for the  </w:t>
      </w:r>
      <w:r>
        <w:rPr>
          <w:rFonts w:asciiTheme="minorHAnsi" w:hAnsiTheme="minorHAnsi" w:cstheme="minorHAnsi"/>
          <w:lang w:val="en-US"/>
        </w:rPr>
        <w:t xml:space="preserve">COVID-19 response, a specialist </w:t>
      </w:r>
      <w:r w:rsidR="00154A28">
        <w:rPr>
          <w:rFonts w:asciiTheme="minorHAnsi" w:hAnsiTheme="minorHAnsi" w:cstheme="minorHAnsi"/>
          <w:lang w:val="en-US"/>
        </w:rPr>
        <w:t xml:space="preserve">medical market specialist </w:t>
      </w:r>
      <w:r>
        <w:rPr>
          <w:rFonts w:asciiTheme="minorHAnsi" w:hAnsiTheme="minorHAnsi" w:cstheme="minorHAnsi"/>
          <w:lang w:val="en-US"/>
        </w:rPr>
        <w:t>consultancy</w:t>
      </w:r>
      <w:r w:rsidR="00022952">
        <w:rPr>
          <w:rFonts w:asciiTheme="minorHAnsi" w:hAnsiTheme="minorHAnsi" w:cstheme="minorHAnsi"/>
          <w:lang w:val="en-US"/>
        </w:rPr>
        <w:t xml:space="preserve"> </w:t>
      </w:r>
      <w:r w:rsidR="00154A28">
        <w:rPr>
          <w:rFonts w:asciiTheme="minorHAnsi" w:hAnsiTheme="minorHAnsi" w:cstheme="minorHAnsi"/>
          <w:lang w:val="en-US"/>
        </w:rPr>
        <w:t xml:space="preserve">needs to be engaged </w:t>
      </w:r>
      <w:r w:rsidR="00022952">
        <w:rPr>
          <w:rFonts w:asciiTheme="minorHAnsi" w:hAnsiTheme="minorHAnsi" w:cstheme="minorHAnsi"/>
          <w:lang w:val="en-US"/>
        </w:rPr>
        <w:t>e.g. ECRI</w:t>
      </w:r>
      <w:r w:rsidR="00154A28">
        <w:rPr>
          <w:rFonts w:asciiTheme="minorHAnsi" w:hAnsiTheme="minorHAnsi" w:cstheme="minorHAnsi"/>
          <w:lang w:val="en-US"/>
        </w:rPr>
        <w:t xml:space="preserve"> (who the Bank already has access to under an OPCS Framework)</w:t>
      </w:r>
      <w:r>
        <w:rPr>
          <w:rFonts w:asciiTheme="minorHAnsi" w:hAnsiTheme="minorHAnsi" w:cstheme="minorHAnsi"/>
          <w:lang w:val="en-US"/>
        </w:rPr>
        <w:t>.</w:t>
      </w:r>
    </w:p>
    <w:p w14:paraId="2E40BCDE" w14:textId="77777777" w:rsidR="002B584B" w:rsidRPr="00DA2A00" w:rsidRDefault="002B584B" w:rsidP="002B584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595"/>
        <w:gridCol w:w="5490"/>
      </w:tblGrid>
      <w:tr w:rsidR="002B584B" w14:paraId="4E70FDB3" w14:textId="77777777" w:rsidTr="004E359A">
        <w:trPr>
          <w:trHeight w:val="293"/>
        </w:trPr>
        <w:tc>
          <w:tcPr>
            <w:tcW w:w="3595" w:type="dxa"/>
            <w:shd w:val="clear" w:color="auto" w:fill="8EAADB" w:themeFill="accent1" w:themeFillTint="99"/>
          </w:tcPr>
          <w:p w14:paraId="049A5D01" w14:textId="77777777" w:rsidR="002B584B" w:rsidRPr="0087677E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87677E">
              <w:rPr>
                <w:rFonts w:asciiTheme="minorHAnsi" w:hAnsiTheme="minorHAnsi" w:cstheme="minorHAnsi"/>
                <w:b/>
                <w:bCs/>
              </w:rPr>
              <w:t>PPE Product</w:t>
            </w:r>
          </w:p>
        </w:tc>
        <w:tc>
          <w:tcPr>
            <w:tcW w:w="5490" w:type="dxa"/>
            <w:shd w:val="clear" w:color="auto" w:fill="8EAADB" w:themeFill="accent1" w:themeFillTint="99"/>
          </w:tcPr>
          <w:p w14:paraId="30EEA65D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87677E">
              <w:rPr>
                <w:rFonts w:asciiTheme="minorHAnsi" w:hAnsiTheme="minorHAnsi" w:cstheme="minorHAnsi"/>
                <w:b/>
                <w:bCs/>
              </w:rPr>
              <w:t>Price Median ($)</w:t>
            </w:r>
          </w:p>
        </w:tc>
      </w:tr>
      <w:tr w:rsidR="002B584B" w14:paraId="3C934B92" w14:textId="77777777" w:rsidTr="004E359A">
        <w:trPr>
          <w:trHeight w:val="293"/>
        </w:trPr>
        <w:tc>
          <w:tcPr>
            <w:tcW w:w="3595" w:type="dxa"/>
          </w:tcPr>
          <w:p w14:paraId="5FC1938B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 Gloves</w:t>
            </w:r>
          </w:p>
        </w:tc>
        <w:tc>
          <w:tcPr>
            <w:tcW w:w="5490" w:type="dxa"/>
          </w:tcPr>
          <w:p w14:paraId="20461B55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$6.55</w:t>
            </w:r>
          </w:p>
        </w:tc>
      </w:tr>
      <w:tr w:rsidR="002B584B" w14:paraId="2424A16E" w14:textId="77777777" w:rsidTr="004E359A">
        <w:trPr>
          <w:trHeight w:val="293"/>
        </w:trPr>
        <w:tc>
          <w:tcPr>
            <w:tcW w:w="3595" w:type="dxa"/>
          </w:tcPr>
          <w:p w14:paraId="79C6E2A6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Isolation Gowns</w:t>
            </w:r>
          </w:p>
        </w:tc>
        <w:tc>
          <w:tcPr>
            <w:tcW w:w="5490" w:type="dxa"/>
          </w:tcPr>
          <w:p w14:paraId="5DF1E680" w14:textId="77777777" w:rsidR="002B584B" w:rsidRDefault="002B584B" w:rsidP="004E359A">
            <w:pPr>
              <w:tabs>
                <w:tab w:val="center" w:pos="1394"/>
              </w:tabs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$49.50</w:t>
            </w:r>
          </w:p>
        </w:tc>
      </w:tr>
      <w:tr w:rsidR="002B584B" w14:paraId="062B8150" w14:textId="77777777" w:rsidTr="004E359A">
        <w:trPr>
          <w:trHeight w:val="293"/>
        </w:trPr>
        <w:tc>
          <w:tcPr>
            <w:tcW w:w="3595" w:type="dxa"/>
          </w:tcPr>
          <w:p w14:paraId="2C51C623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Respirators</w:t>
            </w:r>
          </w:p>
        </w:tc>
        <w:tc>
          <w:tcPr>
            <w:tcW w:w="5490" w:type="dxa"/>
          </w:tcPr>
          <w:p w14:paraId="582B0A00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$10.52</w:t>
            </w:r>
          </w:p>
        </w:tc>
      </w:tr>
      <w:tr w:rsidR="002B584B" w14:paraId="04BE7D9B" w14:textId="77777777" w:rsidTr="004E359A">
        <w:trPr>
          <w:trHeight w:val="293"/>
        </w:trPr>
        <w:tc>
          <w:tcPr>
            <w:tcW w:w="3595" w:type="dxa"/>
          </w:tcPr>
          <w:p w14:paraId="4E0C8F56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Shoe Covers</w:t>
            </w:r>
          </w:p>
        </w:tc>
        <w:tc>
          <w:tcPr>
            <w:tcW w:w="5490" w:type="dxa"/>
          </w:tcPr>
          <w:p w14:paraId="52E3B5B3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$49.50</w:t>
            </w:r>
          </w:p>
        </w:tc>
      </w:tr>
      <w:tr w:rsidR="002B584B" w14:paraId="5E4E9B84" w14:textId="77777777" w:rsidTr="004E359A">
        <w:trPr>
          <w:trHeight w:val="293"/>
        </w:trPr>
        <w:tc>
          <w:tcPr>
            <w:tcW w:w="3595" w:type="dxa"/>
          </w:tcPr>
          <w:p w14:paraId="1AE5542A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Surgical Masks</w:t>
            </w:r>
          </w:p>
        </w:tc>
        <w:tc>
          <w:tcPr>
            <w:tcW w:w="5490" w:type="dxa"/>
          </w:tcPr>
          <w:p w14:paraId="6ADA9337" w14:textId="77777777" w:rsidR="002B584B" w:rsidRDefault="002B584B" w:rsidP="004E359A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$55.00</w:t>
            </w:r>
          </w:p>
        </w:tc>
      </w:tr>
    </w:tbl>
    <w:p w14:paraId="08B0FE95" w14:textId="77777777" w:rsidR="002B584B" w:rsidRPr="00690BFF" w:rsidRDefault="002B584B" w:rsidP="00644EFB">
      <w:pPr>
        <w:jc w:val="both"/>
        <w:rPr>
          <w:rFonts w:asciiTheme="minorHAnsi" w:hAnsiTheme="minorHAnsi" w:cstheme="minorHAnsi"/>
          <w:lang w:val="en-US"/>
        </w:rPr>
      </w:pPr>
    </w:p>
    <w:p w14:paraId="092355A0" w14:textId="77777777" w:rsidR="00690BFF" w:rsidRPr="002B584B" w:rsidRDefault="004F1A17" w:rsidP="002B584B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lang w:val="en-US"/>
        </w:rPr>
      </w:pPr>
      <w:r w:rsidRPr="002B584B">
        <w:rPr>
          <w:rFonts w:asciiTheme="minorHAnsi" w:hAnsiTheme="minorHAnsi" w:cstheme="minorHAnsi"/>
          <w:b/>
          <w:lang w:val="en-US"/>
        </w:rPr>
        <w:t>RISK ANALYSIS</w:t>
      </w:r>
    </w:p>
    <w:p w14:paraId="2B989725" w14:textId="77777777" w:rsidR="00690BFF" w:rsidRDefault="00690BFF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17EB2CE0" w14:textId="77777777" w:rsidR="001715E6" w:rsidRDefault="00022952" w:rsidP="00644EFB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>H</w:t>
      </w:r>
      <w:r w:rsidR="001715E6" w:rsidRPr="00A07ECB">
        <w:rPr>
          <w:rFonts w:asciiTheme="minorHAnsi" w:hAnsiTheme="minorHAnsi" w:cstheme="minorHAnsi"/>
          <w:bCs/>
          <w:lang w:val="en-US"/>
        </w:rPr>
        <w:t>ealthcare workers rely on personal protective equipment to protect themselve</w:t>
      </w:r>
      <w:r w:rsidR="001715E6">
        <w:rPr>
          <w:rFonts w:asciiTheme="minorHAnsi" w:hAnsiTheme="minorHAnsi" w:cstheme="minorHAnsi"/>
          <w:bCs/>
          <w:lang w:val="en-US"/>
        </w:rPr>
        <w:t>s and</w:t>
      </w:r>
      <w:r w:rsidR="001715E6" w:rsidRPr="00A07ECB">
        <w:rPr>
          <w:rFonts w:asciiTheme="minorHAnsi" w:hAnsiTheme="minorHAnsi" w:cstheme="minorHAnsi"/>
          <w:bCs/>
          <w:lang w:val="en-US"/>
        </w:rPr>
        <w:t xml:space="preserve"> their patients from </w:t>
      </w:r>
      <w:r w:rsidR="00547F45">
        <w:rPr>
          <w:rFonts w:asciiTheme="minorHAnsi" w:hAnsiTheme="minorHAnsi" w:cstheme="minorHAnsi"/>
          <w:bCs/>
          <w:lang w:val="en-US"/>
        </w:rPr>
        <w:t xml:space="preserve">cross-contamination, </w:t>
      </w:r>
      <w:r w:rsidR="001715E6" w:rsidRPr="00A07ECB">
        <w:rPr>
          <w:rFonts w:asciiTheme="minorHAnsi" w:hAnsiTheme="minorHAnsi" w:cstheme="minorHAnsi"/>
          <w:bCs/>
          <w:lang w:val="en-US"/>
        </w:rPr>
        <w:t>being infected</w:t>
      </w:r>
      <w:r w:rsidR="001715E6">
        <w:rPr>
          <w:rFonts w:asciiTheme="minorHAnsi" w:hAnsiTheme="minorHAnsi" w:cstheme="minorHAnsi"/>
          <w:bCs/>
          <w:lang w:val="en-US"/>
        </w:rPr>
        <w:t>,</w:t>
      </w:r>
      <w:r w:rsidR="001715E6" w:rsidRPr="00A07ECB">
        <w:rPr>
          <w:rFonts w:asciiTheme="minorHAnsi" w:hAnsiTheme="minorHAnsi" w:cstheme="minorHAnsi"/>
          <w:bCs/>
          <w:lang w:val="en-US"/>
        </w:rPr>
        <w:t xml:space="preserve"> and infecting others</w:t>
      </w:r>
      <w:r w:rsidR="001715E6">
        <w:rPr>
          <w:rFonts w:asciiTheme="minorHAnsi" w:hAnsiTheme="minorHAnsi" w:cstheme="minorHAnsi"/>
          <w:bCs/>
          <w:lang w:val="en-US"/>
        </w:rPr>
        <w:t xml:space="preserve">. Effective supply of PPE is a </w:t>
      </w:r>
      <w:r w:rsidR="00EB2577">
        <w:rPr>
          <w:rFonts w:asciiTheme="minorHAnsi" w:hAnsiTheme="minorHAnsi" w:cstheme="minorHAnsi"/>
          <w:bCs/>
          <w:lang w:val="en-US"/>
        </w:rPr>
        <w:t>major</w:t>
      </w:r>
      <w:r w:rsidR="001715E6">
        <w:rPr>
          <w:rFonts w:asciiTheme="minorHAnsi" w:hAnsiTheme="minorHAnsi" w:cstheme="minorHAnsi"/>
          <w:bCs/>
          <w:lang w:val="en-US"/>
        </w:rPr>
        <w:t xml:space="preserve"> priority for countries with an </w:t>
      </w:r>
      <w:r w:rsidR="00B30D4D">
        <w:rPr>
          <w:rFonts w:asciiTheme="minorHAnsi" w:hAnsiTheme="minorHAnsi" w:cstheme="minorHAnsi"/>
          <w:bCs/>
          <w:lang w:val="en-US"/>
        </w:rPr>
        <w:t xml:space="preserve">outbreak </w:t>
      </w:r>
      <w:r w:rsidR="001715E6">
        <w:rPr>
          <w:rFonts w:asciiTheme="minorHAnsi" w:hAnsiTheme="minorHAnsi" w:cstheme="minorHAnsi"/>
          <w:bCs/>
          <w:lang w:val="en-US"/>
        </w:rPr>
        <w:t>of the virus</w:t>
      </w:r>
      <w:r w:rsidR="00EB2577">
        <w:rPr>
          <w:rFonts w:asciiTheme="minorHAnsi" w:hAnsiTheme="minorHAnsi" w:cstheme="minorHAnsi"/>
          <w:bCs/>
          <w:lang w:val="en-US"/>
        </w:rPr>
        <w:t xml:space="preserve"> and those preparing their response</w:t>
      </w:r>
      <w:r w:rsidR="0016698F">
        <w:rPr>
          <w:rFonts w:asciiTheme="minorHAnsi" w:hAnsiTheme="minorHAnsi" w:cstheme="minorHAnsi"/>
          <w:bCs/>
          <w:lang w:val="en-US"/>
        </w:rPr>
        <w:t xml:space="preserve">. This unprecedented surge in demand </w:t>
      </w:r>
      <w:r>
        <w:rPr>
          <w:rFonts w:asciiTheme="minorHAnsi" w:hAnsiTheme="minorHAnsi" w:cstheme="minorHAnsi"/>
          <w:bCs/>
          <w:lang w:val="en-US"/>
        </w:rPr>
        <w:t xml:space="preserve">from the general public and others </w:t>
      </w:r>
      <w:r w:rsidR="00C84AF5">
        <w:rPr>
          <w:rFonts w:asciiTheme="minorHAnsi" w:hAnsiTheme="minorHAnsi" w:cstheme="minorHAnsi"/>
          <w:bCs/>
          <w:lang w:val="en-US"/>
        </w:rPr>
        <w:t xml:space="preserve">for medical </w:t>
      </w:r>
      <w:r w:rsidR="001F0FC0">
        <w:rPr>
          <w:rFonts w:asciiTheme="minorHAnsi" w:hAnsiTheme="minorHAnsi" w:cstheme="minorHAnsi"/>
          <w:bCs/>
          <w:lang w:val="en-US"/>
        </w:rPr>
        <w:t>products</w:t>
      </w:r>
      <w:r w:rsidR="00CD70E6">
        <w:rPr>
          <w:rFonts w:asciiTheme="minorHAnsi" w:hAnsiTheme="minorHAnsi" w:cstheme="minorHAnsi"/>
          <w:bCs/>
          <w:lang w:val="en-US"/>
        </w:rPr>
        <w:t>,</w:t>
      </w:r>
      <w:r w:rsidR="00C84AF5">
        <w:rPr>
          <w:rFonts w:asciiTheme="minorHAnsi" w:hAnsiTheme="minorHAnsi" w:cstheme="minorHAnsi"/>
          <w:bCs/>
          <w:lang w:val="en-US"/>
        </w:rPr>
        <w:t xml:space="preserve"> and in particular PPE</w:t>
      </w:r>
      <w:r w:rsidR="00CD70E6">
        <w:rPr>
          <w:rFonts w:asciiTheme="minorHAnsi" w:hAnsiTheme="minorHAnsi" w:cstheme="minorHAnsi"/>
          <w:bCs/>
          <w:lang w:val="en-US"/>
        </w:rPr>
        <w:t xml:space="preserve">, </w:t>
      </w:r>
      <w:r w:rsidR="007308D3">
        <w:rPr>
          <w:rFonts w:asciiTheme="minorHAnsi" w:hAnsiTheme="minorHAnsi" w:cstheme="minorHAnsi"/>
          <w:bCs/>
          <w:lang w:val="en-US"/>
        </w:rPr>
        <w:t xml:space="preserve">is resulting major </w:t>
      </w:r>
      <w:r w:rsidR="00CD70E6">
        <w:rPr>
          <w:rFonts w:asciiTheme="minorHAnsi" w:hAnsiTheme="minorHAnsi" w:cstheme="minorHAnsi"/>
          <w:bCs/>
          <w:lang w:val="en-US"/>
        </w:rPr>
        <w:t xml:space="preserve">supply </w:t>
      </w:r>
      <w:r w:rsidR="007308D3">
        <w:rPr>
          <w:rFonts w:asciiTheme="minorHAnsi" w:hAnsiTheme="minorHAnsi" w:cstheme="minorHAnsi"/>
          <w:bCs/>
          <w:lang w:val="en-US"/>
        </w:rPr>
        <w:t>issues.</w:t>
      </w:r>
    </w:p>
    <w:p w14:paraId="34255D53" w14:textId="77777777" w:rsidR="0007336E" w:rsidRDefault="0007336E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187A0BBA" w14:textId="77777777" w:rsidR="0007336E" w:rsidRDefault="0007336E" w:rsidP="00644EFB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>Other categories such as medical devices</w:t>
      </w:r>
      <w:r w:rsidR="00C72D96">
        <w:rPr>
          <w:rFonts w:asciiTheme="minorHAnsi" w:hAnsiTheme="minorHAnsi" w:cstheme="minorHAnsi"/>
          <w:bCs/>
          <w:lang w:val="en-US"/>
        </w:rPr>
        <w:t xml:space="preserve"> and vehicles are not currently facing the same level of </w:t>
      </w:r>
      <w:r w:rsidR="00162BCF">
        <w:rPr>
          <w:rFonts w:asciiTheme="minorHAnsi" w:hAnsiTheme="minorHAnsi" w:cstheme="minorHAnsi"/>
          <w:bCs/>
          <w:lang w:val="en-US"/>
        </w:rPr>
        <w:t>increases in demand</w:t>
      </w:r>
      <w:r w:rsidR="00022952">
        <w:rPr>
          <w:rFonts w:asciiTheme="minorHAnsi" w:hAnsiTheme="minorHAnsi" w:cstheme="minorHAnsi"/>
          <w:bCs/>
          <w:lang w:val="en-US"/>
        </w:rPr>
        <w:t>, as they are more specialist equipment with much higher purchase costs</w:t>
      </w:r>
      <w:r w:rsidR="00162BCF">
        <w:rPr>
          <w:rFonts w:asciiTheme="minorHAnsi" w:hAnsiTheme="minorHAnsi" w:cstheme="minorHAnsi"/>
          <w:bCs/>
          <w:lang w:val="en-US"/>
        </w:rPr>
        <w:t>. Therefore, the majority of the risk</w:t>
      </w:r>
      <w:r w:rsidR="00CD70E6">
        <w:rPr>
          <w:rFonts w:asciiTheme="minorHAnsi" w:hAnsiTheme="minorHAnsi" w:cstheme="minorHAnsi"/>
          <w:bCs/>
          <w:lang w:val="en-US"/>
        </w:rPr>
        <w:t>s</w:t>
      </w:r>
      <w:r w:rsidR="00162BCF">
        <w:rPr>
          <w:rFonts w:asciiTheme="minorHAnsi" w:hAnsiTheme="minorHAnsi" w:cstheme="minorHAnsi"/>
          <w:bCs/>
          <w:lang w:val="en-US"/>
        </w:rPr>
        <w:t xml:space="preserve"> identified below are associated with the supply of PPE.</w:t>
      </w:r>
    </w:p>
    <w:p w14:paraId="1D20987E" w14:textId="77777777" w:rsidR="001715E6" w:rsidRDefault="001715E6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0686DCEA" w14:textId="77777777" w:rsidR="001715E6" w:rsidRPr="00DB5783" w:rsidRDefault="00022952" w:rsidP="00022952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DB5783">
        <w:rPr>
          <w:rFonts w:asciiTheme="minorHAnsi" w:hAnsiTheme="minorHAnsi" w:cstheme="minorHAnsi"/>
          <w:b/>
          <w:bCs/>
          <w:lang w:val="en-US"/>
        </w:rPr>
        <w:t xml:space="preserve">Risk 1: </w:t>
      </w:r>
      <w:r w:rsidR="001715E6" w:rsidRPr="00DB5783">
        <w:rPr>
          <w:rFonts w:asciiTheme="minorHAnsi" w:hAnsiTheme="minorHAnsi" w:cstheme="minorHAnsi"/>
          <w:b/>
          <w:bCs/>
          <w:lang w:val="en-US"/>
        </w:rPr>
        <w:t>Supply Shortages</w:t>
      </w:r>
      <w:r w:rsidR="00DB5783">
        <w:rPr>
          <w:rFonts w:asciiTheme="minorHAnsi" w:hAnsiTheme="minorHAnsi" w:cstheme="minorHAnsi"/>
          <w:b/>
          <w:bCs/>
          <w:lang w:val="en-US"/>
        </w:rPr>
        <w:t>/out of stock</w:t>
      </w:r>
    </w:p>
    <w:p w14:paraId="7ED5A6E4" w14:textId="77777777" w:rsidR="001715E6" w:rsidRDefault="001715E6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65706745" w14:textId="77777777" w:rsidR="00690BFF" w:rsidRPr="00A07ECB" w:rsidRDefault="00690BFF" w:rsidP="00022952">
      <w:pPr>
        <w:jc w:val="both"/>
        <w:rPr>
          <w:rFonts w:asciiTheme="minorHAnsi" w:hAnsiTheme="minorHAnsi" w:cstheme="minorHAnsi"/>
          <w:bCs/>
          <w:lang w:val="en-US"/>
        </w:rPr>
      </w:pPr>
      <w:r w:rsidRPr="00A07ECB">
        <w:rPr>
          <w:rFonts w:asciiTheme="minorHAnsi" w:hAnsiTheme="minorHAnsi" w:cstheme="minorHAnsi"/>
          <w:bCs/>
          <w:lang w:val="en-US"/>
        </w:rPr>
        <w:t>The W</w:t>
      </w:r>
      <w:r w:rsidR="00547F45">
        <w:rPr>
          <w:rFonts w:asciiTheme="minorHAnsi" w:hAnsiTheme="minorHAnsi" w:cstheme="minorHAnsi"/>
          <w:bCs/>
          <w:lang w:val="en-US"/>
        </w:rPr>
        <w:t>HO</w:t>
      </w:r>
      <w:r w:rsidRPr="00A07ECB">
        <w:rPr>
          <w:rFonts w:asciiTheme="minorHAnsi" w:hAnsiTheme="minorHAnsi" w:cstheme="minorHAnsi"/>
          <w:bCs/>
          <w:lang w:val="en-US"/>
        </w:rPr>
        <w:t xml:space="preserve"> has warned that severe and mounting disruption to the global supply of personal protective equipment (PPE)</w:t>
      </w:r>
      <w:r w:rsidR="001715E6">
        <w:rPr>
          <w:rFonts w:asciiTheme="minorHAnsi" w:hAnsiTheme="minorHAnsi" w:cstheme="minorHAnsi"/>
          <w:bCs/>
          <w:lang w:val="en-US"/>
        </w:rPr>
        <w:t>,</w:t>
      </w:r>
      <w:r w:rsidRPr="00A07ECB">
        <w:rPr>
          <w:rFonts w:asciiTheme="minorHAnsi" w:hAnsiTheme="minorHAnsi" w:cstheme="minorHAnsi"/>
          <w:bCs/>
          <w:lang w:val="en-US"/>
        </w:rPr>
        <w:t xml:space="preserve"> caused by rising demand, panic buying, hoarding and misuse</w:t>
      </w:r>
      <w:r w:rsidR="001715E6">
        <w:rPr>
          <w:rFonts w:asciiTheme="minorHAnsi" w:hAnsiTheme="minorHAnsi" w:cstheme="minorHAnsi"/>
          <w:bCs/>
          <w:lang w:val="en-US"/>
        </w:rPr>
        <w:t xml:space="preserve">, </w:t>
      </w:r>
      <w:r w:rsidRPr="00A07ECB">
        <w:rPr>
          <w:rFonts w:asciiTheme="minorHAnsi" w:hAnsiTheme="minorHAnsi" w:cstheme="minorHAnsi"/>
          <w:bCs/>
          <w:lang w:val="en-US"/>
        </w:rPr>
        <w:t>is putting lives at risk</w:t>
      </w:r>
      <w:r w:rsidR="001715E6">
        <w:rPr>
          <w:rFonts w:asciiTheme="minorHAnsi" w:hAnsiTheme="minorHAnsi" w:cstheme="minorHAnsi"/>
          <w:bCs/>
          <w:lang w:val="en-US"/>
        </w:rPr>
        <w:t>.</w:t>
      </w:r>
    </w:p>
    <w:p w14:paraId="2436B861" w14:textId="77777777" w:rsidR="00690BFF" w:rsidRPr="00A07ECB" w:rsidRDefault="00690BFF" w:rsidP="002B584B">
      <w:pPr>
        <w:ind w:left="360"/>
        <w:jc w:val="both"/>
        <w:rPr>
          <w:rFonts w:asciiTheme="minorHAnsi" w:hAnsiTheme="minorHAnsi" w:cstheme="minorHAnsi"/>
          <w:bCs/>
          <w:lang w:val="en-US"/>
        </w:rPr>
      </w:pPr>
    </w:p>
    <w:p w14:paraId="624C33CF" w14:textId="77777777" w:rsidR="00F5042E" w:rsidRDefault="001715E6" w:rsidP="00022952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>S</w:t>
      </w:r>
      <w:r w:rsidR="00690BFF" w:rsidRPr="00A07ECB">
        <w:rPr>
          <w:rFonts w:asciiTheme="minorHAnsi" w:hAnsiTheme="minorHAnsi" w:cstheme="minorHAnsi"/>
          <w:bCs/>
          <w:lang w:val="en-US"/>
        </w:rPr>
        <w:t xml:space="preserve">hortages are </w:t>
      </w:r>
      <w:r>
        <w:rPr>
          <w:rFonts w:asciiTheme="minorHAnsi" w:hAnsiTheme="minorHAnsi" w:cstheme="minorHAnsi"/>
          <w:bCs/>
          <w:lang w:val="en-US"/>
        </w:rPr>
        <w:t>particularly acute in the supply of</w:t>
      </w:r>
      <w:r w:rsidR="00690BFF" w:rsidRPr="00A07ECB">
        <w:rPr>
          <w:rFonts w:asciiTheme="minorHAnsi" w:hAnsiTheme="minorHAnsi" w:cstheme="minorHAnsi"/>
          <w:bCs/>
          <w:lang w:val="en-US"/>
        </w:rPr>
        <w:t xml:space="preserve"> </w:t>
      </w:r>
      <w:r w:rsidR="00547F45">
        <w:rPr>
          <w:rFonts w:asciiTheme="minorHAnsi" w:hAnsiTheme="minorHAnsi" w:cstheme="minorHAnsi"/>
          <w:bCs/>
          <w:lang w:val="en-US"/>
        </w:rPr>
        <w:t xml:space="preserve">surgical </w:t>
      </w:r>
      <w:r w:rsidR="00690BFF" w:rsidRPr="00A07ECB">
        <w:rPr>
          <w:rFonts w:asciiTheme="minorHAnsi" w:hAnsiTheme="minorHAnsi" w:cstheme="minorHAnsi"/>
          <w:bCs/>
          <w:lang w:val="en-US"/>
        </w:rPr>
        <w:t>gloves, medical masks, respirators, goggles, face shields, gowns, and aprons.</w:t>
      </w:r>
      <w:r>
        <w:rPr>
          <w:rFonts w:asciiTheme="minorHAnsi" w:hAnsiTheme="minorHAnsi" w:cstheme="minorHAnsi"/>
          <w:bCs/>
          <w:lang w:val="en-US"/>
        </w:rPr>
        <w:t xml:space="preserve"> For example</w:t>
      </w:r>
      <w:r w:rsidR="00F5042E">
        <w:rPr>
          <w:rFonts w:asciiTheme="minorHAnsi" w:hAnsiTheme="minorHAnsi" w:cstheme="minorHAnsi"/>
          <w:bCs/>
          <w:lang w:val="en-US"/>
        </w:rPr>
        <w:t>,</w:t>
      </w:r>
      <w:r>
        <w:rPr>
          <w:rFonts w:asciiTheme="minorHAnsi" w:hAnsiTheme="minorHAnsi" w:cstheme="minorHAnsi"/>
          <w:bCs/>
          <w:lang w:val="en-US"/>
        </w:rPr>
        <w:t xml:space="preserve"> demand for s</w:t>
      </w:r>
      <w:r w:rsidRPr="00A07ECB">
        <w:rPr>
          <w:rFonts w:asciiTheme="minorHAnsi" w:hAnsiTheme="minorHAnsi" w:cstheme="minorHAnsi"/>
          <w:bCs/>
          <w:lang w:val="en-US"/>
        </w:rPr>
        <w:t>urgical masks h</w:t>
      </w:r>
      <w:r w:rsidR="00547F45">
        <w:rPr>
          <w:rFonts w:asciiTheme="minorHAnsi" w:hAnsiTheme="minorHAnsi" w:cstheme="minorHAnsi"/>
          <w:bCs/>
          <w:lang w:val="en-US"/>
        </w:rPr>
        <w:t>as</w:t>
      </w:r>
      <w:r w:rsidRPr="00A07ECB">
        <w:rPr>
          <w:rFonts w:asciiTheme="minorHAnsi" w:hAnsiTheme="minorHAnsi" w:cstheme="minorHAnsi"/>
          <w:bCs/>
          <w:lang w:val="en-US"/>
        </w:rPr>
        <w:t xml:space="preserve"> </w:t>
      </w:r>
      <w:r w:rsidR="00547F45">
        <w:rPr>
          <w:rFonts w:asciiTheme="minorHAnsi" w:hAnsiTheme="minorHAnsi" w:cstheme="minorHAnsi"/>
          <w:bCs/>
          <w:lang w:val="en-US"/>
        </w:rPr>
        <w:t xml:space="preserve">increased </w:t>
      </w:r>
      <w:r w:rsidR="00F5042E" w:rsidRPr="00A07ECB">
        <w:rPr>
          <w:rFonts w:asciiTheme="minorHAnsi" w:hAnsiTheme="minorHAnsi" w:cstheme="minorHAnsi"/>
          <w:bCs/>
          <w:lang w:val="en-US"/>
        </w:rPr>
        <w:t>six-fold</w:t>
      </w:r>
      <w:r w:rsidRPr="00A07ECB">
        <w:rPr>
          <w:rFonts w:asciiTheme="minorHAnsi" w:hAnsiTheme="minorHAnsi" w:cstheme="minorHAnsi"/>
          <w:bCs/>
          <w:lang w:val="en-US"/>
        </w:rPr>
        <w:t>,</w:t>
      </w:r>
      <w:r>
        <w:rPr>
          <w:rFonts w:asciiTheme="minorHAnsi" w:hAnsiTheme="minorHAnsi" w:cstheme="minorHAnsi"/>
          <w:bCs/>
          <w:lang w:val="en-US"/>
        </w:rPr>
        <w:t xml:space="preserve"> while demand for </w:t>
      </w:r>
      <w:r w:rsidRPr="00A07ECB">
        <w:rPr>
          <w:rFonts w:asciiTheme="minorHAnsi" w:hAnsiTheme="minorHAnsi" w:cstheme="minorHAnsi"/>
          <w:bCs/>
          <w:lang w:val="en-US"/>
        </w:rPr>
        <w:t>N95 respirators ha</w:t>
      </w:r>
      <w:r>
        <w:rPr>
          <w:rFonts w:asciiTheme="minorHAnsi" w:hAnsiTheme="minorHAnsi" w:cstheme="minorHAnsi"/>
          <w:bCs/>
          <w:lang w:val="en-US"/>
        </w:rPr>
        <w:t>s</w:t>
      </w:r>
      <w:r w:rsidRPr="00A07ECB">
        <w:rPr>
          <w:rFonts w:asciiTheme="minorHAnsi" w:hAnsiTheme="minorHAnsi" w:cstheme="minorHAnsi"/>
          <w:bCs/>
          <w:lang w:val="en-US"/>
        </w:rPr>
        <w:t xml:space="preserve"> trebled and gowns ha</w:t>
      </w:r>
      <w:r w:rsidR="007308D3">
        <w:rPr>
          <w:rFonts w:asciiTheme="minorHAnsi" w:hAnsiTheme="minorHAnsi" w:cstheme="minorHAnsi"/>
          <w:bCs/>
          <w:lang w:val="en-US"/>
        </w:rPr>
        <w:t>s</w:t>
      </w:r>
      <w:r w:rsidRPr="00A07ECB">
        <w:rPr>
          <w:rFonts w:asciiTheme="minorHAnsi" w:hAnsiTheme="minorHAnsi" w:cstheme="minorHAnsi"/>
          <w:bCs/>
          <w:lang w:val="en-US"/>
        </w:rPr>
        <w:t xml:space="preserve"> doubled.</w:t>
      </w:r>
      <w:r w:rsidR="00F5042E">
        <w:rPr>
          <w:rFonts w:asciiTheme="minorHAnsi" w:hAnsiTheme="minorHAnsi" w:cstheme="minorHAnsi"/>
          <w:bCs/>
          <w:lang w:val="en-US"/>
        </w:rPr>
        <w:t xml:space="preserve"> </w:t>
      </w:r>
    </w:p>
    <w:p w14:paraId="206C6C7C" w14:textId="77777777" w:rsidR="00F5042E" w:rsidRDefault="00F5042E" w:rsidP="002B584B">
      <w:pPr>
        <w:ind w:left="360"/>
        <w:jc w:val="both"/>
        <w:rPr>
          <w:rFonts w:asciiTheme="minorHAnsi" w:hAnsiTheme="minorHAnsi" w:cstheme="minorHAnsi"/>
          <w:bCs/>
          <w:lang w:val="en-US"/>
        </w:rPr>
      </w:pPr>
    </w:p>
    <w:p w14:paraId="7A8A942E" w14:textId="77777777" w:rsidR="00F5042E" w:rsidRPr="007308D3" w:rsidRDefault="00F5042E" w:rsidP="00022952">
      <w:pPr>
        <w:jc w:val="both"/>
        <w:rPr>
          <w:rFonts w:asciiTheme="minorHAnsi" w:hAnsiTheme="minorHAnsi" w:cstheme="minorHAnsi"/>
          <w:bCs/>
          <w:lang w:val="en-US"/>
        </w:rPr>
      </w:pPr>
      <w:r w:rsidRPr="007308D3">
        <w:rPr>
          <w:rFonts w:asciiTheme="minorHAnsi" w:hAnsiTheme="minorHAnsi" w:cstheme="minorHAnsi"/>
          <w:bCs/>
          <w:lang w:val="en-US"/>
        </w:rPr>
        <w:lastRenderedPageBreak/>
        <w:t xml:space="preserve">Based on WHO modelling, an estimated </w:t>
      </w:r>
      <w:r w:rsidRPr="007308D3">
        <w:rPr>
          <w:rFonts w:asciiTheme="minorHAnsi" w:hAnsiTheme="minorHAnsi" w:cstheme="minorHAnsi"/>
          <w:lang w:val="en-US"/>
        </w:rPr>
        <w:t>89 million</w:t>
      </w:r>
      <w:r w:rsidRPr="007308D3">
        <w:rPr>
          <w:rFonts w:asciiTheme="minorHAnsi" w:hAnsiTheme="minorHAnsi" w:cstheme="minorHAnsi"/>
          <w:bCs/>
          <w:lang w:val="en-US"/>
        </w:rPr>
        <w:t xml:space="preserve"> medical masks are required for the COVID-19 response each month. For examination gloves, that figure goes up to </w:t>
      </w:r>
      <w:r w:rsidRPr="007308D3">
        <w:rPr>
          <w:rFonts w:asciiTheme="minorHAnsi" w:hAnsiTheme="minorHAnsi" w:cstheme="minorHAnsi"/>
          <w:lang w:val="en-US"/>
        </w:rPr>
        <w:t>76 million</w:t>
      </w:r>
      <w:r w:rsidRPr="007308D3">
        <w:rPr>
          <w:rFonts w:asciiTheme="minorHAnsi" w:hAnsiTheme="minorHAnsi" w:cstheme="minorHAnsi"/>
          <w:bCs/>
          <w:lang w:val="en-US"/>
        </w:rPr>
        <w:t xml:space="preserve">, while international demand for goggles stands at </w:t>
      </w:r>
      <w:r w:rsidRPr="007308D3">
        <w:rPr>
          <w:rFonts w:asciiTheme="minorHAnsi" w:hAnsiTheme="minorHAnsi" w:cstheme="minorHAnsi"/>
          <w:lang w:val="en-US"/>
        </w:rPr>
        <w:t>1.6 million</w:t>
      </w:r>
      <w:r w:rsidRPr="007308D3">
        <w:rPr>
          <w:rFonts w:asciiTheme="minorHAnsi" w:hAnsiTheme="minorHAnsi" w:cstheme="minorHAnsi"/>
          <w:bCs/>
          <w:lang w:val="en-US"/>
        </w:rPr>
        <w:t xml:space="preserve"> per month. To meet rising global demand, WHO estimates that industry must increase manufacturing by </w:t>
      </w:r>
      <w:r w:rsidRPr="007308D3">
        <w:rPr>
          <w:rFonts w:asciiTheme="minorHAnsi" w:hAnsiTheme="minorHAnsi" w:cstheme="minorHAnsi"/>
          <w:lang w:val="en-US"/>
        </w:rPr>
        <w:t>40 per cent.</w:t>
      </w:r>
    </w:p>
    <w:p w14:paraId="31639F53" w14:textId="77777777" w:rsidR="00F5042E" w:rsidRPr="00A07ECB" w:rsidRDefault="00F5042E" w:rsidP="002B584B">
      <w:pPr>
        <w:ind w:left="360"/>
        <w:jc w:val="both"/>
        <w:rPr>
          <w:rFonts w:asciiTheme="minorHAnsi" w:hAnsiTheme="minorHAnsi" w:cstheme="minorHAnsi"/>
          <w:bCs/>
          <w:lang w:val="en-US"/>
        </w:rPr>
      </w:pPr>
    </w:p>
    <w:p w14:paraId="55E3FB4F" w14:textId="77777777" w:rsidR="00F5042E" w:rsidRDefault="00F5042E" w:rsidP="00022952">
      <w:pPr>
        <w:jc w:val="both"/>
        <w:rPr>
          <w:rFonts w:asciiTheme="minorHAnsi" w:hAnsiTheme="minorHAnsi" w:cstheme="minorHAnsi"/>
          <w:bCs/>
          <w:lang w:val="en-US"/>
        </w:rPr>
      </w:pPr>
      <w:r w:rsidRPr="00A07ECB">
        <w:rPr>
          <w:rFonts w:asciiTheme="minorHAnsi" w:hAnsiTheme="minorHAnsi" w:cstheme="minorHAnsi"/>
          <w:bCs/>
          <w:lang w:val="en-US"/>
        </w:rPr>
        <w:t>WHO has so far shipped nearly half a million sets of personal protective equipment to 47 countries, but supplies are rapidly depleting.</w:t>
      </w:r>
    </w:p>
    <w:p w14:paraId="262CDC78" w14:textId="77777777" w:rsidR="00BB14C1" w:rsidRDefault="00BB14C1" w:rsidP="00EC6845">
      <w:pPr>
        <w:jc w:val="both"/>
        <w:rPr>
          <w:rFonts w:asciiTheme="minorHAnsi" w:hAnsiTheme="minorHAnsi" w:cstheme="minorHAnsi"/>
          <w:bCs/>
          <w:lang w:val="en-US"/>
        </w:rPr>
      </w:pPr>
    </w:p>
    <w:p w14:paraId="2212A81C" w14:textId="77777777" w:rsidR="00F5042E" w:rsidRPr="00DB5783" w:rsidRDefault="00154A28" w:rsidP="00022952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DB5783">
        <w:rPr>
          <w:rFonts w:asciiTheme="minorHAnsi" w:hAnsiTheme="minorHAnsi" w:cstheme="minorHAnsi"/>
          <w:b/>
          <w:bCs/>
          <w:lang w:val="en-US"/>
        </w:rPr>
        <w:t xml:space="preserve">Risk </w:t>
      </w:r>
      <w:r w:rsidR="00022952" w:rsidRPr="00DB5783">
        <w:rPr>
          <w:rFonts w:asciiTheme="minorHAnsi" w:hAnsiTheme="minorHAnsi" w:cstheme="minorHAnsi"/>
          <w:b/>
          <w:bCs/>
          <w:lang w:val="en-US"/>
        </w:rPr>
        <w:t xml:space="preserve">2: </w:t>
      </w:r>
      <w:r w:rsidR="00F5042E" w:rsidRPr="00DB5783">
        <w:rPr>
          <w:rFonts w:asciiTheme="minorHAnsi" w:hAnsiTheme="minorHAnsi" w:cstheme="minorHAnsi"/>
          <w:b/>
          <w:bCs/>
          <w:lang w:val="en-US"/>
        </w:rPr>
        <w:t>Cost Increase</w:t>
      </w:r>
    </w:p>
    <w:p w14:paraId="40C7FCB5" w14:textId="77777777" w:rsidR="00F5042E" w:rsidRDefault="00F5042E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533690FB" w14:textId="77777777" w:rsidR="00F5042E" w:rsidRPr="002B584B" w:rsidRDefault="00F5042E" w:rsidP="00022952">
      <w:pPr>
        <w:jc w:val="both"/>
        <w:rPr>
          <w:rFonts w:asciiTheme="minorHAnsi" w:hAnsiTheme="minorHAnsi" w:cstheme="minorHAnsi"/>
          <w:bCs/>
          <w:lang w:val="en-US"/>
        </w:rPr>
      </w:pPr>
      <w:r w:rsidRPr="002B584B">
        <w:rPr>
          <w:rFonts w:asciiTheme="minorHAnsi" w:hAnsiTheme="minorHAnsi" w:cstheme="minorHAnsi"/>
          <w:bCs/>
          <w:lang w:val="en-US"/>
        </w:rPr>
        <w:t>Since the start of the COVID-19 outbreak, prices have surged</w:t>
      </w:r>
      <w:r w:rsidR="007308D3" w:rsidRPr="002B584B">
        <w:rPr>
          <w:rFonts w:asciiTheme="minorHAnsi" w:hAnsiTheme="minorHAnsi" w:cstheme="minorHAnsi"/>
          <w:bCs/>
          <w:lang w:val="en-US"/>
        </w:rPr>
        <w:t xml:space="preserve">, with some countries introducing </w:t>
      </w:r>
      <w:r w:rsidR="0046227C" w:rsidRPr="002B584B">
        <w:rPr>
          <w:rFonts w:asciiTheme="minorHAnsi" w:hAnsiTheme="minorHAnsi" w:cstheme="minorHAnsi"/>
          <w:bCs/>
          <w:lang w:val="en-US"/>
        </w:rPr>
        <w:t xml:space="preserve">price </w:t>
      </w:r>
      <w:r w:rsidR="007308D3" w:rsidRPr="002B584B">
        <w:rPr>
          <w:rFonts w:asciiTheme="minorHAnsi" w:hAnsiTheme="minorHAnsi" w:cstheme="minorHAnsi"/>
          <w:bCs/>
          <w:lang w:val="en-US"/>
        </w:rPr>
        <w:t>regulation</w:t>
      </w:r>
      <w:r w:rsidR="0046227C" w:rsidRPr="002B584B">
        <w:rPr>
          <w:rFonts w:asciiTheme="minorHAnsi" w:hAnsiTheme="minorHAnsi" w:cstheme="minorHAnsi"/>
          <w:bCs/>
          <w:lang w:val="en-US"/>
        </w:rPr>
        <w:t xml:space="preserve">. However, this has the potential to distort </w:t>
      </w:r>
      <w:r w:rsidR="00FE2CDB" w:rsidRPr="002B584B">
        <w:rPr>
          <w:rFonts w:asciiTheme="minorHAnsi" w:hAnsiTheme="minorHAnsi" w:cstheme="minorHAnsi"/>
          <w:bCs/>
          <w:lang w:val="en-US"/>
        </w:rPr>
        <w:t>supply with suppliers opting to supply those customers who are willing and able to pay inflated prices</w:t>
      </w:r>
      <w:r w:rsidR="00022952">
        <w:rPr>
          <w:rFonts w:asciiTheme="minorHAnsi" w:hAnsiTheme="minorHAnsi" w:cstheme="minorHAnsi"/>
          <w:bCs/>
          <w:lang w:val="en-US"/>
        </w:rPr>
        <w:t>, quickly.</w:t>
      </w:r>
      <w:r w:rsidR="007308D3" w:rsidRPr="002B584B">
        <w:rPr>
          <w:rFonts w:asciiTheme="minorHAnsi" w:hAnsiTheme="minorHAnsi" w:cstheme="minorHAnsi"/>
          <w:bCs/>
          <w:lang w:val="en-US"/>
        </w:rPr>
        <w:t xml:space="preserve"> </w:t>
      </w:r>
    </w:p>
    <w:p w14:paraId="6F64D63B" w14:textId="77777777" w:rsidR="00F5042E" w:rsidRPr="00DB5783" w:rsidRDefault="00F5042E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0A7B889A" w14:textId="77777777" w:rsidR="00F5042E" w:rsidRPr="00DB5783" w:rsidRDefault="00154A28" w:rsidP="00022952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DB5783">
        <w:rPr>
          <w:rFonts w:asciiTheme="minorHAnsi" w:hAnsiTheme="minorHAnsi" w:cstheme="minorHAnsi"/>
          <w:b/>
          <w:bCs/>
          <w:lang w:val="en-US"/>
        </w:rPr>
        <w:t xml:space="preserve">Risk </w:t>
      </w:r>
      <w:r w:rsidR="00022952" w:rsidRPr="00DB5783">
        <w:rPr>
          <w:rFonts w:asciiTheme="minorHAnsi" w:hAnsiTheme="minorHAnsi" w:cstheme="minorHAnsi"/>
          <w:b/>
          <w:bCs/>
          <w:lang w:val="en-US"/>
        </w:rPr>
        <w:t>3</w:t>
      </w:r>
      <w:r w:rsidRPr="00DB5783">
        <w:rPr>
          <w:rFonts w:asciiTheme="minorHAnsi" w:hAnsiTheme="minorHAnsi" w:cstheme="minorHAnsi"/>
          <w:b/>
          <w:bCs/>
          <w:lang w:val="en-US"/>
        </w:rPr>
        <w:t>:</w:t>
      </w:r>
      <w:r w:rsidR="00022952" w:rsidRPr="00DB5783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5042E" w:rsidRPr="00DB5783">
        <w:rPr>
          <w:rFonts w:asciiTheme="minorHAnsi" w:hAnsiTheme="minorHAnsi" w:cstheme="minorHAnsi"/>
          <w:b/>
          <w:bCs/>
          <w:lang w:val="en-US"/>
        </w:rPr>
        <w:t>Long Leadtime</w:t>
      </w:r>
    </w:p>
    <w:p w14:paraId="40343677" w14:textId="77777777" w:rsidR="00F5042E" w:rsidRDefault="00F5042E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2E1A47C0" w14:textId="77777777" w:rsidR="00F5042E" w:rsidRPr="002B584B" w:rsidRDefault="00A95B08" w:rsidP="00022952">
      <w:pPr>
        <w:jc w:val="both"/>
        <w:rPr>
          <w:rFonts w:asciiTheme="minorHAnsi" w:hAnsiTheme="minorHAnsi" w:cstheme="minorHAnsi"/>
          <w:bCs/>
          <w:lang w:val="en-US"/>
        </w:rPr>
      </w:pPr>
      <w:r w:rsidRPr="002B584B">
        <w:rPr>
          <w:rFonts w:asciiTheme="minorHAnsi" w:hAnsiTheme="minorHAnsi" w:cstheme="minorHAnsi"/>
          <w:bCs/>
          <w:lang w:val="en-US"/>
        </w:rPr>
        <w:t>Stocks are rapidly depleting</w:t>
      </w:r>
      <w:r w:rsidR="00F5042E" w:rsidRPr="002B584B">
        <w:rPr>
          <w:rFonts w:asciiTheme="minorHAnsi" w:hAnsiTheme="minorHAnsi" w:cstheme="minorHAnsi"/>
          <w:bCs/>
          <w:lang w:val="en-US"/>
        </w:rPr>
        <w:t xml:space="preserve"> and market manipulation is</w:t>
      </w:r>
      <w:r w:rsidRPr="002B584B">
        <w:rPr>
          <w:rFonts w:asciiTheme="minorHAnsi" w:hAnsiTheme="minorHAnsi" w:cstheme="minorHAnsi"/>
          <w:bCs/>
          <w:lang w:val="en-US"/>
        </w:rPr>
        <w:t xml:space="preserve"> a risk</w:t>
      </w:r>
      <w:r w:rsidR="00F5042E" w:rsidRPr="002B584B">
        <w:rPr>
          <w:rFonts w:asciiTheme="minorHAnsi" w:hAnsiTheme="minorHAnsi" w:cstheme="minorHAnsi"/>
          <w:bCs/>
          <w:lang w:val="en-US"/>
        </w:rPr>
        <w:t xml:space="preserve">, with stocks </w:t>
      </w:r>
      <w:r w:rsidRPr="002B584B">
        <w:rPr>
          <w:rFonts w:asciiTheme="minorHAnsi" w:hAnsiTheme="minorHAnsi" w:cstheme="minorHAnsi"/>
          <w:bCs/>
          <w:lang w:val="en-US"/>
        </w:rPr>
        <w:t>potentially being</w:t>
      </w:r>
      <w:r w:rsidR="00F5042E" w:rsidRPr="002B584B">
        <w:rPr>
          <w:rFonts w:asciiTheme="minorHAnsi" w:hAnsiTheme="minorHAnsi" w:cstheme="minorHAnsi"/>
          <w:bCs/>
          <w:lang w:val="en-US"/>
        </w:rPr>
        <w:t xml:space="preserve"> sold to the highest bidder</w:t>
      </w:r>
      <w:r w:rsidR="00022952">
        <w:rPr>
          <w:rFonts w:asciiTheme="minorHAnsi" w:hAnsiTheme="minorHAnsi" w:cstheme="minorHAnsi"/>
          <w:bCs/>
          <w:lang w:val="en-US"/>
        </w:rPr>
        <w:t xml:space="preserve"> that pays fastest</w:t>
      </w:r>
      <w:r w:rsidR="00F5042E" w:rsidRPr="002B584B">
        <w:rPr>
          <w:rFonts w:asciiTheme="minorHAnsi" w:hAnsiTheme="minorHAnsi" w:cstheme="minorHAnsi"/>
          <w:bCs/>
          <w:lang w:val="en-US"/>
        </w:rPr>
        <w:t>.</w:t>
      </w:r>
      <w:r w:rsidR="00A53A55" w:rsidRPr="002B584B">
        <w:rPr>
          <w:rFonts w:asciiTheme="minorHAnsi" w:hAnsiTheme="minorHAnsi" w:cstheme="minorHAnsi"/>
          <w:bCs/>
          <w:lang w:val="en-US"/>
        </w:rPr>
        <w:t xml:space="preserve"> Manufacturers are attempting to expand production</w:t>
      </w:r>
      <w:r w:rsidR="007C6AB3" w:rsidRPr="002B584B">
        <w:rPr>
          <w:rFonts w:asciiTheme="minorHAnsi" w:hAnsiTheme="minorHAnsi" w:cstheme="minorHAnsi"/>
          <w:bCs/>
          <w:lang w:val="en-US"/>
        </w:rPr>
        <w:t xml:space="preserve">, with either “mothballed” </w:t>
      </w:r>
      <w:r w:rsidR="00547F45">
        <w:rPr>
          <w:rFonts w:asciiTheme="minorHAnsi" w:hAnsiTheme="minorHAnsi" w:cstheme="minorHAnsi"/>
          <w:bCs/>
          <w:lang w:val="en-US"/>
        </w:rPr>
        <w:t>production facilities</w:t>
      </w:r>
      <w:r w:rsidR="007C6AB3" w:rsidRPr="002B584B">
        <w:rPr>
          <w:rFonts w:asciiTheme="minorHAnsi" w:hAnsiTheme="minorHAnsi" w:cstheme="minorHAnsi"/>
          <w:bCs/>
          <w:lang w:val="en-US"/>
        </w:rPr>
        <w:t xml:space="preserve"> being reopened </w:t>
      </w:r>
      <w:r w:rsidR="00AD68B5" w:rsidRPr="002B584B">
        <w:rPr>
          <w:rFonts w:asciiTheme="minorHAnsi" w:hAnsiTheme="minorHAnsi" w:cstheme="minorHAnsi"/>
          <w:bCs/>
          <w:lang w:val="en-US"/>
        </w:rPr>
        <w:t>or running production at higher volumes.</w:t>
      </w:r>
      <w:r w:rsidR="00A53A55" w:rsidRPr="002B584B">
        <w:rPr>
          <w:rFonts w:asciiTheme="minorHAnsi" w:hAnsiTheme="minorHAnsi" w:cstheme="minorHAnsi"/>
          <w:bCs/>
          <w:lang w:val="en-US"/>
        </w:rPr>
        <w:t xml:space="preserve"> </w:t>
      </w:r>
      <w:r w:rsidR="00154A28">
        <w:rPr>
          <w:rFonts w:asciiTheme="minorHAnsi" w:hAnsiTheme="minorHAnsi" w:cstheme="minorHAnsi"/>
          <w:bCs/>
          <w:lang w:val="en-US"/>
        </w:rPr>
        <w:t>Leadtime will also be compounded by any manufacturer shutdowns due to worker quarantines</w:t>
      </w:r>
      <w:r w:rsidR="00DB5783">
        <w:rPr>
          <w:rFonts w:asciiTheme="minorHAnsi" w:hAnsiTheme="minorHAnsi" w:cstheme="minorHAnsi"/>
          <w:bCs/>
          <w:lang w:val="en-US"/>
        </w:rPr>
        <w:t xml:space="preserve">, transport disruption and </w:t>
      </w:r>
      <w:r w:rsidR="00547F45">
        <w:rPr>
          <w:rFonts w:asciiTheme="minorHAnsi" w:hAnsiTheme="minorHAnsi" w:cstheme="minorHAnsi"/>
          <w:bCs/>
          <w:lang w:val="en-US"/>
        </w:rPr>
        <w:t xml:space="preserve">any selling </w:t>
      </w:r>
      <w:r w:rsidR="00DB5783">
        <w:rPr>
          <w:rFonts w:asciiTheme="minorHAnsi" w:hAnsiTheme="minorHAnsi" w:cstheme="minorHAnsi"/>
          <w:bCs/>
          <w:lang w:val="en-US"/>
        </w:rPr>
        <w:t>preferences to existing/domestic customers.</w:t>
      </w:r>
    </w:p>
    <w:p w14:paraId="413F6665" w14:textId="77777777" w:rsidR="00690BFF" w:rsidRDefault="00690BFF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3847FBC5" w14:textId="77777777" w:rsidR="00F5042E" w:rsidRPr="004F1A17" w:rsidRDefault="00154A28" w:rsidP="00154A2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4F1A17">
        <w:rPr>
          <w:rFonts w:asciiTheme="minorHAnsi" w:hAnsiTheme="minorHAnsi" w:cstheme="minorHAnsi"/>
          <w:b/>
          <w:bCs/>
          <w:lang w:val="en-US"/>
        </w:rPr>
        <w:t xml:space="preserve">Risk 4: </w:t>
      </w:r>
      <w:r w:rsidR="00F5042E" w:rsidRPr="004F1A17">
        <w:rPr>
          <w:rFonts w:asciiTheme="minorHAnsi" w:hAnsiTheme="minorHAnsi" w:cstheme="minorHAnsi"/>
          <w:b/>
          <w:bCs/>
          <w:lang w:val="en-US"/>
        </w:rPr>
        <w:t>Manufacturer Shutdowns</w:t>
      </w:r>
    </w:p>
    <w:p w14:paraId="3C928E8E" w14:textId="77777777" w:rsidR="00F5042E" w:rsidRDefault="00F5042E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5D73BD31" w14:textId="77777777" w:rsidR="00F5042E" w:rsidRDefault="00F5042E" w:rsidP="00154A28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 xml:space="preserve">The main manufacturers of </w:t>
      </w:r>
      <w:r w:rsidR="00AD68B5">
        <w:rPr>
          <w:rFonts w:asciiTheme="minorHAnsi" w:hAnsiTheme="minorHAnsi" w:cstheme="minorHAnsi"/>
          <w:bCs/>
          <w:lang w:val="en-US"/>
        </w:rPr>
        <w:t>PPE</w:t>
      </w:r>
      <w:r>
        <w:rPr>
          <w:rFonts w:asciiTheme="minorHAnsi" w:hAnsiTheme="minorHAnsi" w:cstheme="minorHAnsi"/>
          <w:bCs/>
          <w:lang w:val="en-US"/>
        </w:rPr>
        <w:t xml:space="preserve"> </w:t>
      </w:r>
      <w:r w:rsidR="00154A28">
        <w:rPr>
          <w:rFonts w:asciiTheme="minorHAnsi" w:hAnsiTheme="minorHAnsi" w:cstheme="minorHAnsi"/>
          <w:bCs/>
          <w:lang w:val="en-US"/>
        </w:rPr>
        <w:t xml:space="preserve">(China) </w:t>
      </w:r>
      <w:r>
        <w:rPr>
          <w:rFonts w:asciiTheme="minorHAnsi" w:hAnsiTheme="minorHAnsi" w:cstheme="minorHAnsi"/>
          <w:bCs/>
          <w:lang w:val="en-US"/>
        </w:rPr>
        <w:t xml:space="preserve">are based </w:t>
      </w:r>
      <w:r w:rsidR="00E361A8">
        <w:rPr>
          <w:rFonts w:asciiTheme="minorHAnsi" w:hAnsiTheme="minorHAnsi" w:cstheme="minorHAnsi"/>
          <w:bCs/>
          <w:lang w:val="en-US"/>
        </w:rPr>
        <w:t>in countries which have outbreaks of the virus</w:t>
      </w:r>
      <w:r w:rsidR="00154A28">
        <w:rPr>
          <w:rFonts w:asciiTheme="minorHAnsi" w:hAnsiTheme="minorHAnsi" w:cstheme="minorHAnsi"/>
          <w:bCs/>
          <w:lang w:val="en-US"/>
        </w:rPr>
        <w:t>, quarantines,</w:t>
      </w:r>
      <w:r w:rsidR="00E361A8">
        <w:rPr>
          <w:rFonts w:asciiTheme="minorHAnsi" w:hAnsiTheme="minorHAnsi" w:cstheme="minorHAnsi"/>
          <w:bCs/>
          <w:lang w:val="en-US"/>
        </w:rPr>
        <w:t xml:space="preserve"> creating the potential for factory shutdowns and further limiting supply</w:t>
      </w:r>
      <w:r w:rsidR="00154A28">
        <w:rPr>
          <w:rFonts w:asciiTheme="minorHAnsi" w:hAnsiTheme="minorHAnsi" w:cstheme="minorHAnsi"/>
          <w:bCs/>
          <w:lang w:val="en-US"/>
        </w:rPr>
        <w:t>, and increasing lead</w:t>
      </w:r>
      <w:r w:rsidR="00CD5BA0">
        <w:rPr>
          <w:rFonts w:asciiTheme="minorHAnsi" w:hAnsiTheme="minorHAnsi" w:cstheme="minorHAnsi"/>
          <w:bCs/>
          <w:lang w:val="en-US"/>
        </w:rPr>
        <w:t xml:space="preserve"> </w:t>
      </w:r>
      <w:r w:rsidR="00154A28">
        <w:rPr>
          <w:rFonts w:asciiTheme="minorHAnsi" w:hAnsiTheme="minorHAnsi" w:cstheme="minorHAnsi"/>
          <w:bCs/>
          <w:lang w:val="en-US"/>
        </w:rPr>
        <w:t>time.</w:t>
      </w:r>
    </w:p>
    <w:p w14:paraId="3C2DF850" w14:textId="77777777" w:rsidR="00E361A8" w:rsidRDefault="00E361A8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4A9BE409" w14:textId="77777777" w:rsidR="00E361A8" w:rsidRPr="004F1A17" w:rsidRDefault="00154A28" w:rsidP="00154A2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4F1A17">
        <w:rPr>
          <w:rFonts w:asciiTheme="minorHAnsi" w:hAnsiTheme="minorHAnsi" w:cstheme="minorHAnsi"/>
          <w:b/>
          <w:bCs/>
          <w:lang w:val="en-US"/>
        </w:rPr>
        <w:t xml:space="preserve">Risk 5: </w:t>
      </w:r>
      <w:r w:rsidR="00E361A8" w:rsidRPr="004F1A17">
        <w:rPr>
          <w:rFonts w:asciiTheme="minorHAnsi" w:hAnsiTheme="minorHAnsi" w:cstheme="minorHAnsi"/>
          <w:b/>
          <w:bCs/>
          <w:lang w:val="en-US"/>
        </w:rPr>
        <w:t>Transportation Disruption</w:t>
      </w:r>
    </w:p>
    <w:p w14:paraId="59881857" w14:textId="77777777" w:rsidR="002B584B" w:rsidRPr="002B584B" w:rsidRDefault="002B584B" w:rsidP="002B584B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i/>
          <w:lang w:val="en-US"/>
        </w:rPr>
      </w:pPr>
    </w:p>
    <w:p w14:paraId="551AB119" w14:textId="77777777" w:rsidR="00E361A8" w:rsidRDefault="00D843E0" w:rsidP="00154A28">
      <w:pPr>
        <w:jc w:val="both"/>
        <w:rPr>
          <w:rFonts w:asciiTheme="minorHAnsi" w:hAnsiTheme="minorHAnsi" w:cstheme="minorHAnsi"/>
          <w:bCs/>
          <w:lang w:val="en-US"/>
        </w:rPr>
      </w:pPr>
      <w:r w:rsidRPr="002B584B">
        <w:rPr>
          <w:rFonts w:asciiTheme="minorHAnsi" w:hAnsiTheme="minorHAnsi" w:cstheme="minorHAnsi"/>
          <w:bCs/>
          <w:lang w:val="en-US"/>
        </w:rPr>
        <w:t>International shipping and transportation</w:t>
      </w:r>
      <w:r w:rsidR="00BE2C76" w:rsidRPr="002B584B">
        <w:rPr>
          <w:rFonts w:asciiTheme="minorHAnsi" w:hAnsiTheme="minorHAnsi" w:cstheme="minorHAnsi"/>
          <w:bCs/>
          <w:lang w:val="en-US"/>
        </w:rPr>
        <w:t>, especially from China, is facing considerable dis</w:t>
      </w:r>
      <w:r w:rsidR="00520010" w:rsidRPr="002B584B">
        <w:rPr>
          <w:rFonts w:asciiTheme="minorHAnsi" w:hAnsiTheme="minorHAnsi" w:cstheme="minorHAnsi"/>
          <w:bCs/>
          <w:lang w:val="en-US"/>
        </w:rPr>
        <w:t>ruption cause</w:t>
      </w:r>
      <w:r w:rsidR="00547F45">
        <w:rPr>
          <w:rFonts w:asciiTheme="minorHAnsi" w:hAnsiTheme="minorHAnsi" w:cstheme="minorHAnsi"/>
          <w:bCs/>
          <w:lang w:val="en-US"/>
        </w:rPr>
        <w:t>d</w:t>
      </w:r>
      <w:r w:rsidR="00520010" w:rsidRPr="002B584B">
        <w:rPr>
          <w:rFonts w:asciiTheme="minorHAnsi" w:hAnsiTheme="minorHAnsi" w:cstheme="minorHAnsi"/>
          <w:bCs/>
          <w:lang w:val="en-US"/>
        </w:rPr>
        <w:t xml:space="preserve"> by </w:t>
      </w:r>
      <w:r w:rsidR="00BF06ED" w:rsidRPr="002B584B">
        <w:rPr>
          <w:rFonts w:asciiTheme="minorHAnsi" w:hAnsiTheme="minorHAnsi" w:cstheme="minorHAnsi"/>
          <w:bCs/>
          <w:lang w:val="en-US"/>
        </w:rPr>
        <w:t>road blocks and quarantine</w:t>
      </w:r>
      <w:r w:rsidR="001A4841" w:rsidRPr="002B584B">
        <w:rPr>
          <w:rFonts w:asciiTheme="minorHAnsi" w:hAnsiTheme="minorHAnsi" w:cstheme="minorHAnsi"/>
          <w:bCs/>
          <w:lang w:val="en-US"/>
        </w:rPr>
        <w:t xml:space="preserve"> measures,</w:t>
      </w:r>
      <w:r w:rsidR="003E03B8" w:rsidRPr="002B584B">
        <w:rPr>
          <w:rFonts w:asciiTheme="minorHAnsi" w:hAnsiTheme="minorHAnsi" w:cstheme="minorHAnsi"/>
          <w:bCs/>
          <w:lang w:val="en-US"/>
        </w:rPr>
        <w:t xml:space="preserve"> as well a</w:t>
      </w:r>
      <w:r w:rsidR="001A4841" w:rsidRPr="002B584B">
        <w:rPr>
          <w:rFonts w:asciiTheme="minorHAnsi" w:hAnsiTheme="minorHAnsi" w:cstheme="minorHAnsi"/>
          <w:bCs/>
          <w:lang w:val="en-US"/>
        </w:rPr>
        <w:t xml:space="preserve">s </w:t>
      </w:r>
      <w:r w:rsidR="00154A28">
        <w:rPr>
          <w:rFonts w:asciiTheme="minorHAnsi" w:hAnsiTheme="minorHAnsi" w:cstheme="minorHAnsi"/>
          <w:bCs/>
          <w:lang w:val="en-US"/>
        </w:rPr>
        <w:t xml:space="preserve">lower </w:t>
      </w:r>
      <w:r w:rsidR="001A4841" w:rsidRPr="002B584B">
        <w:rPr>
          <w:rFonts w:asciiTheme="minorHAnsi" w:hAnsiTheme="minorHAnsi" w:cstheme="minorHAnsi"/>
          <w:bCs/>
          <w:lang w:val="en-US"/>
        </w:rPr>
        <w:t xml:space="preserve">availability of transportation and freight containers. </w:t>
      </w:r>
    </w:p>
    <w:p w14:paraId="7C08F0B5" w14:textId="77777777" w:rsidR="002B584B" w:rsidRPr="002B584B" w:rsidRDefault="002B584B" w:rsidP="002B584B">
      <w:pPr>
        <w:ind w:left="360"/>
        <w:jc w:val="both"/>
        <w:rPr>
          <w:rFonts w:asciiTheme="minorHAnsi" w:hAnsiTheme="minorHAnsi" w:cstheme="minorHAnsi"/>
          <w:bCs/>
          <w:lang w:val="en-US"/>
        </w:rPr>
      </w:pPr>
    </w:p>
    <w:p w14:paraId="7E074DC8" w14:textId="77777777" w:rsidR="00240886" w:rsidRPr="004F1A17" w:rsidRDefault="00154A28" w:rsidP="00154A2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4F1A17">
        <w:rPr>
          <w:rFonts w:asciiTheme="minorHAnsi" w:hAnsiTheme="minorHAnsi" w:cstheme="minorHAnsi"/>
          <w:b/>
          <w:bCs/>
          <w:lang w:val="en-US"/>
        </w:rPr>
        <w:t xml:space="preserve">Risk 6: </w:t>
      </w:r>
      <w:r w:rsidR="00240886" w:rsidRPr="004F1A17">
        <w:rPr>
          <w:rFonts w:asciiTheme="minorHAnsi" w:hAnsiTheme="minorHAnsi" w:cstheme="minorHAnsi"/>
          <w:b/>
          <w:bCs/>
          <w:lang w:val="en-US"/>
        </w:rPr>
        <w:t>Preferenc</w:t>
      </w:r>
      <w:r w:rsidR="004F1A17">
        <w:rPr>
          <w:rFonts w:asciiTheme="minorHAnsi" w:hAnsiTheme="minorHAnsi" w:cstheme="minorHAnsi"/>
          <w:b/>
          <w:bCs/>
          <w:lang w:val="en-US"/>
        </w:rPr>
        <w:t xml:space="preserve">e to </w:t>
      </w:r>
      <w:r w:rsidR="00240886" w:rsidRPr="004F1A17">
        <w:rPr>
          <w:rFonts w:asciiTheme="minorHAnsi" w:hAnsiTheme="minorHAnsi" w:cstheme="minorHAnsi"/>
          <w:b/>
          <w:bCs/>
          <w:lang w:val="en-US"/>
        </w:rPr>
        <w:t xml:space="preserve">Existing or Domestic Customers </w:t>
      </w:r>
    </w:p>
    <w:p w14:paraId="793FDF93" w14:textId="77777777" w:rsidR="002B584B" w:rsidRPr="002B584B" w:rsidRDefault="002B584B" w:rsidP="002B584B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i/>
          <w:lang w:val="en-US"/>
        </w:rPr>
      </w:pPr>
    </w:p>
    <w:p w14:paraId="2270F63A" w14:textId="77777777" w:rsidR="00240886" w:rsidRPr="002B584B" w:rsidRDefault="00EF70DA" w:rsidP="00154A28">
      <w:pPr>
        <w:jc w:val="both"/>
        <w:rPr>
          <w:rFonts w:asciiTheme="minorHAnsi" w:hAnsiTheme="minorHAnsi" w:cstheme="minorHAnsi"/>
          <w:bCs/>
          <w:lang w:val="en-US"/>
        </w:rPr>
      </w:pPr>
      <w:r w:rsidRPr="002B584B">
        <w:rPr>
          <w:rFonts w:asciiTheme="minorHAnsi" w:hAnsiTheme="minorHAnsi" w:cstheme="minorHAnsi"/>
          <w:bCs/>
          <w:lang w:val="en-US"/>
        </w:rPr>
        <w:t xml:space="preserve">Suppliers are likely to preference or prioritize existing </w:t>
      </w:r>
      <w:r w:rsidR="00157E06" w:rsidRPr="002B584B">
        <w:rPr>
          <w:rFonts w:asciiTheme="minorHAnsi" w:hAnsiTheme="minorHAnsi" w:cstheme="minorHAnsi"/>
          <w:bCs/>
          <w:lang w:val="en-US"/>
        </w:rPr>
        <w:t>customers</w:t>
      </w:r>
      <w:r w:rsidR="004E0A84">
        <w:rPr>
          <w:rFonts w:asciiTheme="minorHAnsi" w:hAnsiTheme="minorHAnsi" w:cstheme="minorHAnsi"/>
          <w:bCs/>
          <w:lang w:val="en-US"/>
        </w:rPr>
        <w:t xml:space="preserve"> and those under long-term contracts</w:t>
      </w:r>
      <w:r w:rsidR="00157E06" w:rsidRPr="002B584B">
        <w:rPr>
          <w:rFonts w:asciiTheme="minorHAnsi" w:hAnsiTheme="minorHAnsi" w:cstheme="minorHAnsi"/>
          <w:bCs/>
          <w:lang w:val="en-US"/>
        </w:rPr>
        <w:t xml:space="preserve">. There is also a risk that suppliers will feel pressure to supply </w:t>
      </w:r>
      <w:r w:rsidR="0087710B" w:rsidRPr="002B584B">
        <w:rPr>
          <w:rFonts w:asciiTheme="minorHAnsi" w:hAnsiTheme="minorHAnsi" w:cstheme="minorHAnsi"/>
          <w:bCs/>
          <w:lang w:val="en-US"/>
        </w:rPr>
        <w:t>their domestic customers/</w:t>
      </w:r>
      <w:r w:rsidR="004E0A84">
        <w:rPr>
          <w:rFonts w:asciiTheme="minorHAnsi" w:hAnsiTheme="minorHAnsi" w:cstheme="minorHAnsi"/>
          <w:bCs/>
          <w:lang w:val="en-US"/>
        </w:rPr>
        <w:t xml:space="preserve">national </w:t>
      </w:r>
      <w:r w:rsidR="0087710B" w:rsidRPr="002B584B">
        <w:rPr>
          <w:rFonts w:asciiTheme="minorHAnsi" w:hAnsiTheme="minorHAnsi" w:cstheme="minorHAnsi"/>
          <w:bCs/>
          <w:lang w:val="en-US"/>
        </w:rPr>
        <w:t xml:space="preserve">government </w:t>
      </w:r>
      <w:r w:rsidR="004E0A84">
        <w:rPr>
          <w:rFonts w:asciiTheme="minorHAnsi" w:hAnsiTheme="minorHAnsi" w:cstheme="minorHAnsi"/>
          <w:bCs/>
          <w:lang w:val="en-US"/>
        </w:rPr>
        <w:t xml:space="preserve">first </w:t>
      </w:r>
      <w:r w:rsidR="0087710B" w:rsidRPr="002B584B">
        <w:rPr>
          <w:rFonts w:asciiTheme="minorHAnsi" w:hAnsiTheme="minorHAnsi" w:cstheme="minorHAnsi"/>
          <w:bCs/>
          <w:lang w:val="en-US"/>
        </w:rPr>
        <w:t>before exporting to other c</w:t>
      </w:r>
      <w:r w:rsidR="00154A28">
        <w:rPr>
          <w:rFonts w:asciiTheme="minorHAnsi" w:hAnsiTheme="minorHAnsi" w:cstheme="minorHAnsi"/>
          <w:bCs/>
          <w:lang w:val="en-US"/>
        </w:rPr>
        <w:t>ountries</w:t>
      </w:r>
      <w:r w:rsidR="0087710B" w:rsidRPr="002B584B">
        <w:rPr>
          <w:rFonts w:asciiTheme="minorHAnsi" w:hAnsiTheme="minorHAnsi" w:cstheme="minorHAnsi"/>
          <w:bCs/>
          <w:lang w:val="en-US"/>
        </w:rPr>
        <w:t>.</w:t>
      </w:r>
      <w:r w:rsidR="00726F2E" w:rsidRPr="002B584B">
        <w:rPr>
          <w:rFonts w:asciiTheme="minorHAnsi" w:hAnsiTheme="minorHAnsi" w:cstheme="minorHAnsi"/>
          <w:bCs/>
          <w:lang w:val="en-US"/>
        </w:rPr>
        <w:t xml:space="preserve"> There is also emerging evidence that </w:t>
      </w:r>
      <w:r w:rsidR="001C58D8" w:rsidRPr="002B584B">
        <w:rPr>
          <w:rFonts w:asciiTheme="minorHAnsi" w:hAnsiTheme="minorHAnsi" w:cstheme="minorHAnsi"/>
          <w:bCs/>
          <w:lang w:val="en-US"/>
        </w:rPr>
        <w:t xml:space="preserve">some </w:t>
      </w:r>
      <w:r w:rsidR="00726F2E" w:rsidRPr="002B584B">
        <w:rPr>
          <w:rFonts w:asciiTheme="minorHAnsi" w:hAnsiTheme="minorHAnsi" w:cstheme="minorHAnsi"/>
          <w:bCs/>
          <w:lang w:val="en-US"/>
        </w:rPr>
        <w:t xml:space="preserve">governments are </w:t>
      </w:r>
      <w:r w:rsidR="006A5E63" w:rsidRPr="002B584B">
        <w:rPr>
          <w:rFonts w:asciiTheme="minorHAnsi" w:hAnsiTheme="minorHAnsi" w:cstheme="minorHAnsi"/>
          <w:bCs/>
          <w:lang w:val="en-US"/>
        </w:rPr>
        <w:t>putting in place export controls and measures to regulate price</w:t>
      </w:r>
      <w:r w:rsidR="003A10BB" w:rsidRPr="002B584B">
        <w:rPr>
          <w:rFonts w:asciiTheme="minorHAnsi" w:hAnsiTheme="minorHAnsi" w:cstheme="minorHAnsi"/>
          <w:bCs/>
          <w:lang w:val="en-US"/>
        </w:rPr>
        <w:t>s</w:t>
      </w:r>
      <w:r w:rsidR="00154A28">
        <w:rPr>
          <w:rFonts w:asciiTheme="minorHAnsi" w:hAnsiTheme="minorHAnsi" w:cstheme="minorHAnsi"/>
          <w:bCs/>
          <w:lang w:val="en-US"/>
        </w:rPr>
        <w:t xml:space="preserve"> (and possibly </w:t>
      </w:r>
      <w:r w:rsidR="004E0A84">
        <w:rPr>
          <w:rFonts w:asciiTheme="minorHAnsi" w:hAnsiTheme="minorHAnsi" w:cstheme="minorHAnsi"/>
          <w:bCs/>
          <w:lang w:val="en-US"/>
        </w:rPr>
        <w:t>reduce exports</w:t>
      </w:r>
      <w:r w:rsidR="00154A28">
        <w:rPr>
          <w:rFonts w:asciiTheme="minorHAnsi" w:hAnsiTheme="minorHAnsi" w:cstheme="minorHAnsi"/>
          <w:bCs/>
          <w:lang w:val="en-US"/>
        </w:rPr>
        <w:t>)</w:t>
      </w:r>
      <w:r w:rsidR="003A10BB" w:rsidRPr="002B584B">
        <w:rPr>
          <w:rFonts w:asciiTheme="minorHAnsi" w:hAnsiTheme="minorHAnsi" w:cstheme="minorHAnsi"/>
          <w:bCs/>
          <w:lang w:val="en-US"/>
        </w:rPr>
        <w:t>.</w:t>
      </w:r>
    </w:p>
    <w:p w14:paraId="62A2D13B" w14:textId="77777777" w:rsidR="002B584B" w:rsidRDefault="002B584B" w:rsidP="00644EFB">
      <w:pPr>
        <w:jc w:val="both"/>
        <w:rPr>
          <w:rFonts w:asciiTheme="minorHAnsi" w:hAnsiTheme="minorHAnsi" w:cstheme="minorHAnsi"/>
          <w:b/>
          <w:bCs/>
          <w:i/>
          <w:lang w:val="en-US"/>
        </w:rPr>
      </w:pPr>
    </w:p>
    <w:p w14:paraId="1B41AD30" w14:textId="77777777" w:rsidR="00153800" w:rsidRPr="004F1A17" w:rsidRDefault="00154A28" w:rsidP="00154A2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4F1A17">
        <w:rPr>
          <w:rFonts w:asciiTheme="minorHAnsi" w:hAnsiTheme="minorHAnsi" w:cstheme="minorHAnsi"/>
          <w:b/>
          <w:bCs/>
          <w:lang w:val="en-US"/>
        </w:rPr>
        <w:t xml:space="preserve">Risk 7: </w:t>
      </w:r>
      <w:r w:rsidR="007E3E9C" w:rsidRPr="004F1A17">
        <w:rPr>
          <w:rFonts w:asciiTheme="minorHAnsi" w:hAnsiTheme="minorHAnsi" w:cstheme="minorHAnsi"/>
          <w:b/>
          <w:bCs/>
          <w:lang w:val="en-US"/>
        </w:rPr>
        <w:t>Inferior Quality Products</w:t>
      </w:r>
      <w:r w:rsidRPr="004F1A17">
        <w:rPr>
          <w:rFonts w:asciiTheme="minorHAnsi" w:hAnsiTheme="minorHAnsi" w:cstheme="minorHAnsi"/>
          <w:b/>
          <w:bCs/>
          <w:lang w:val="en-US"/>
        </w:rPr>
        <w:t>/Expired Products</w:t>
      </w:r>
    </w:p>
    <w:p w14:paraId="419DBB5E" w14:textId="77777777" w:rsidR="00EC6845" w:rsidRPr="00154A28" w:rsidRDefault="001946C7" w:rsidP="00154A28">
      <w:pPr>
        <w:pStyle w:val="css-exrw3m"/>
        <w:shd w:val="clear" w:color="auto" w:fill="FFFFFF"/>
        <w:jc w:val="both"/>
        <w:textAlignment w:val="baseline"/>
        <w:rPr>
          <w:rFonts w:asciiTheme="minorHAnsi" w:hAnsiTheme="minorHAnsi" w:cstheme="minorHAnsi"/>
          <w:bCs/>
        </w:rPr>
      </w:pPr>
      <w:r w:rsidRPr="002B584B">
        <w:rPr>
          <w:rFonts w:asciiTheme="minorHAnsi" w:hAnsiTheme="minorHAnsi" w:cstheme="minorHAnsi"/>
          <w:bCs/>
        </w:rPr>
        <w:t>Countries with emerging manufacturing capabilities pr</w:t>
      </w:r>
      <w:r w:rsidR="00447188" w:rsidRPr="002B584B">
        <w:rPr>
          <w:rFonts w:asciiTheme="minorHAnsi" w:hAnsiTheme="minorHAnsi" w:cstheme="minorHAnsi"/>
          <w:bCs/>
        </w:rPr>
        <w:t>ovide smaller volumes of medical products</w:t>
      </w:r>
      <w:r w:rsidR="00154A28">
        <w:rPr>
          <w:rFonts w:asciiTheme="minorHAnsi" w:hAnsiTheme="minorHAnsi" w:cstheme="minorHAnsi"/>
          <w:bCs/>
        </w:rPr>
        <w:t>,</w:t>
      </w:r>
      <w:r w:rsidR="00447188" w:rsidRPr="002B584B">
        <w:rPr>
          <w:rFonts w:asciiTheme="minorHAnsi" w:hAnsiTheme="minorHAnsi" w:cstheme="minorHAnsi"/>
          <w:bCs/>
        </w:rPr>
        <w:t xml:space="preserve"> </w:t>
      </w:r>
      <w:r w:rsidR="00695BA1" w:rsidRPr="002B584B">
        <w:rPr>
          <w:rFonts w:asciiTheme="minorHAnsi" w:hAnsiTheme="minorHAnsi" w:cstheme="minorHAnsi"/>
          <w:bCs/>
        </w:rPr>
        <w:t xml:space="preserve">but there is a significant risk that </w:t>
      </w:r>
      <w:r w:rsidRPr="002B584B">
        <w:rPr>
          <w:rFonts w:asciiTheme="minorHAnsi" w:hAnsiTheme="minorHAnsi" w:cstheme="minorHAnsi"/>
          <w:bCs/>
        </w:rPr>
        <w:t xml:space="preserve">the quality assurance standards do not meet WHO </w:t>
      </w:r>
      <w:r w:rsidRPr="002B584B">
        <w:rPr>
          <w:rFonts w:asciiTheme="minorHAnsi" w:hAnsiTheme="minorHAnsi" w:cstheme="minorHAnsi"/>
          <w:bCs/>
        </w:rPr>
        <w:lastRenderedPageBreak/>
        <w:t>technical specifications.</w:t>
      </w:r>
      <w:r w:rsidR="00154A28">
        <w:rPr>
          <w:rFonts w:asciiTheme="minorHAnsi" w:hAnsiTheme="minorHAnsi" w:cstheme="minorHAnsi"/>
          <w:bCs/>
        </w:rPr>
        <w:t xml:space="preserve"> There is also the risk that out of date products may enter the supply chain, some medical consumables have prescribed use by dates e.g. sterile wipes.</w:t>
      </w:r>
    </w:p>
    <w:p w14:paraId="5B29D013" w14:textId="77777777" w:rsidR="00690BFF" w:rsidRPr="002B584B" w:rsidRDefault="000B77FD" w:rsidP="002B584B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lang w:val="en-US"/>
        </w:rPr>
      </w:pPr>
      <w:r w:rsidRPr="002B584B">
        <w:rPr>
          <w:rFonts w:asciiTheme="minorHAnsi" w:hAnsiTheme="minorHAnsi" w:cstheme="minorHAnsi"/>
          <w:b/>
          <w:bCs/>
          <w:lang w:val="en-US"/>
        </w:rPr>
        <w:t>Procurement Options</w:t>
      </w:r>
    </w:p>
    <w:p w14:paraId="6E205B51" w14:textId="77777777" w:rsidR="00690BFF" w:rsidRDefault="00690BFF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6A5C1A46" w14:textId="77777777" w:rsidR="00154A28" w:rsidRPr="00A07ECB" w:rsidRDefault="00154A28" w:rsidP="00154A28">
      <w:pPr>
        <w:jc w:val="both"/>
        <w:rPr>
          <w:rFonts w:asciiTheme="minorHAnsi" w:hAnsiTheme="minorHAnsi" w:cstheme="minorHAnsi"/>
          <w:bCs/>
          <w:lang w:val="en-US"/>
        </w:rPr>
      </w:pPr>
      <w:r w:rsidRPr="00A07ECB">
        <w:rPr>
          <w:rFonts w:asciiTheme="minorHAnsi" w:hAnsiTheme="minorHAnsi" w:cstheme="minorHAnsi"/>
          <w:bCs/>
          <w:lang w:val="en-US"/>
        </w:rPr>
        <w:t>Industry and governments are currently mobilizing to boost supply</w:t>
      </w:r>
      <w:r>
        <w:rPr>
          <w:rFonts w:asciiTheme="minorHAnsi" w:hAnsiTheme="minorHAnsi" w:cstheme="minorHAnsi"/>
          <w:bCs/>
          <w:lang w:val="en-US"/>
        </w:rPr>
        <w:t xml:space="preserve"> </w:t>
      </w:r>
      <w:r w:rsidRPr="00A07ECB">
        <w:rPr>
          <w:rFonts w:asciiTheme="minorHAnsi" w:hAnsiTheme="minorHAnsi" w:cstheme="minorHAnsi"/>
          <w:bCs/>
          <w:lang w:val="en-US"/>
        </w:rPr>
        <w:t xml:space="preserve">and put measures in place to stop speculation and </w:t>
      </w:r>
      <w:r>
        <w:rPr>
          <w:rFonts w:asciiTheme="minorHAnsi" w:hAnsiTheme="minorHAnsi" w:cstheme="minorHAnsi"/>
          <w:bCs/>
          <w:lang w:val="en-US"/>
        </w:rPr>
        <w:t>stock piling</w:t>
      </w:r>
      <w:r w:rsidRPr="00A07ECB">
        <w:rPr>
          <w:rFonts w:asciiTheme="minorHAnsi" w:hAnsiTheme="minorHAnsi" w:cstheme="minorHAnsi"/>
          <w:bCs/>
          <w:lang w:val="en-US"/>
        </w:rPr>
        <w:t>. WHO is working with governments, industry and the P</w:t>
      </w:r>
      <w:r w:rsidR="004E0A84">
        <w:rPr>
          <w:rFonts w:asciiTheme="minorHAnsi" w:hAnsiTheme="minorHAnsi" w:cstheme="minorHAnsi"/>
          <w:bCs/>
          <w:lang w:val="en-US"/>
        </w:rPr>
        <w:t>SCN</w:t>
      </w:r>
      <w:r w:rsidRPr="00A07ECB">
        <w:rPr>
          <w:rFonts w:asciiTheme="minorHAnsi" w:hAnsiTheme="minorHAnsi" w:cstheme="minorHAnsi"/>
          <w:bCs/>
          <w:lang w:val="en-US"/>
        </w:rPr>
        <w:t xml:space="preserve"> to boost production and secure </w:t>
      </w:r>
      <w:r w:rsidR="004E0A84">
        <w:rPr>
          <w:rFonts w:asciiTheme="minorHAnsi" w:hAnsiTheme="minorHAnsi" w:cstheme="minorHAnsi"/>
          <w:bCs/>
          <w:lang w:val="en-US"/>
        </w:rPr>
        <w:t xml:space="preserve">stock </w:t>
      </w:r>
      <w:r w:rsidRPr="00A07ECB">
        <w:rPr>
          <w:rFonts w:asciiTheme="minorHAnsi" w:hAnsiTheme="minorHAnsi" w:cstheme="minorHAnsi"/>
          <w:bCs/>
          <w:lang w:val="en-US"/>
        </w:rPr>
        <w:t>allocations for critically affected and at-risk countries.</w:t>
      </w:r>
      <w:r>
        <w:rPr>
          <w:rFonts w:asciiTheme="minorHAnsi" w:hAnsiTheme="minorHAnsi" w:cstheme="minorHAnsi"/>
          <w:bCs/>
          <w:lang w:val="en-US"/>
        </w:rPr>
        <w:t xml:space="preserve"> Generally, g</w:t>
      </w:r>
      <w:r w:rsidRPr="00A07ECB">
        <w:rPr>
          <w:rFonts w:asciiTheme="minorHAnsi" w:hAnsiTheme="minorHAnsi" w:cstheme="minorHAnsi"/>
          <w:bCs/>
          <w:lang w:val="en-US"/>
        </w:rPr>
        <w:t xml:space="preserve">overnments are being </w:t>
      </w:r>
      <w:r>
        <w:rPr>
          <w:rFonts w:asciiTheme="minorHAnsi" w:hAnsiTheme="minorHAnsi" w:cstheme="minorHAnsi"/>
          <w:bCs/>
          <w:lang w:val="en-US"/>
        </w:rPr>
        <w:t xml:space="preserve">encouraged </w:t>
      </w:r>
      <w:r w:rsidRPr="00A07ECB">
        <w:rPr>
          <w:rFonts w:asciiTheme="minorHAnsi" w:hAnsiTheme="minorHAnsi" w:cstheme="minorHAnsi"/>
          <w:bCs/>
          <w:lang w:val="en-US"/>
        </w:rPr>
        <w:t xml:space="preserve">to develop incentives for industry to </w:t>
      </w:r>
      <w:r>
        <w:rPr>
          <w:rFonts w:asciiTheme="minorHAnsi" w:hAnsiTheme="minorHAnsi" w:cstheme="minorHAnsi"/>
          <w:bCs/>
          <w:lang w:val="en-US"/>
        </w:rPr>
        <w:t xml:space="preserve">rapidly increase </w:t>
      </w:r>
      <w:r w:rsidRPr="00A07ECB">
        <w:rPr>
          <w:rFonts w:asciiTheme="minorHAnsi" w:hAnsiTheme="minorHAnsi" w:cstheme="minorHAnsi"/>
          <w:bCs/>
          <w:lang w:val="en-US"/>
        </w:rPr>
        <w:t xml:space="preserve"> production</w:t>
      </w:r>
      <w:r>
        <w:rPr>
          <w:rFonts w:asciiTheme="minorHAnsi" w:hAnsiTheme="minorHAnsi" w:cstheme="minorHAnsi"/>
          <w:bCs/>
          <w:lang w:val="en-US"/>
        </w:rPr>
        <w:t>, i</w:t>
      </w:r>
      <w:r w:rsidRPr="00A07ECB">
        <w:rPr>
          <w:rFonts w:asciiTheme="minorHAnsi" w:hAnsiTheme="minorHAnsi" w:cstheme="minorHAnsi"/>
          <w:bCs/>
          <w:lang w:val="en-US"/>
        </w:rPr>
        <w:t>nclud</w:t>
      </w:r>
      <w:r>
        <w:rPr>
          <w:rFonts w:asciiTheme="minorHAnsi" w:hAnsiTheme="minorHAnsi" w:cstheme="minorHAnsi"/>
          <w:bCs/>
          <w:lang w:val="en-US"/>
        </w:rPr>
        <w:t>ing</w:t>
      </w:r>
      <w:r w:rsidRPr="00A07ECB">
        <w:rPr>
          <w:rFonts w:asciiTheme="minorHAnsi" w:hAnsiTheme="minorHAnsi" w:cstheme="minorHAnsi"/>
          <w:bCs/>
          <w:lang w:val="en-US"/>
        </w:rPr>
        <w:t xml:space="preserve"> easing restrictions on the export and distribution of personal protective equipment and other medical supplies.</w:t>
      </w:r>
    </w:p>
    <w:p w14:paraId="6A68E657" w14:textId="77777777" w:rsidR="00154A28" w:rsidRDefault="00154A28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55597B8F" w14:textId="77777777" w:rsidR="007725BB" w:rsidRDefault="00154A28" w:rsidP="00644EFB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 xml:space="preserve">Logically, </w:t>
      </w:r>
      <w:r w:rsidR="002B584B">
        <w:rPr>
          <w:rFonts w:asciiTheme="minorHAnsi" w:hAnsiTheme="minorHAnsi" w:cstheme="minorHAnsi"/>
          <w:bCs/>
          <w:lang w:val="en-US"/>
        </w:rPr>
        <w:t xml:space="preserve">World Bank </w:t>
      </w:r>
      <w:r w:rsidR="00BF1FF8">
        <w:rPr>
          <w:rFonts w:asciiTheme="minorHAnsi" w:hAnsiTheme="minorHAnsi" w:cstheme="minorHAnsi"/>
          <w:bCs/>
          <w:lang w:val="en-US"/>
        </w:rPr>
        <w:t xml:space="preserve">Procurement interventions </w:t>
      </w:r>
      <w:r w:rsidR="00815D0B">
        <w:rPr>
          <w:rFonts w:asciiTheme="minorHAnsi" w:hAnsiTheme="minorHAnsi" w:cstheme="minorHAnsi"/>
          <w:bCs/>
          <w:lang w:val="en-US"/>
        </w:rPr>
        <w:t>should</w:t>
      </w:r>
      <w:r>
        <w:rPr>
          <w:rFonts w:asciiTheme="minorHAnsi" w:hAnsiTheme="minorHAnsi" w:cstheme="minorHAnsi"/>
          <w:bCs/>
          <w:lang w:val="en-US"/>
        </w:rPr>
        <w:t xml:space="preserve"> </w:t>
      </w:r>
      <w:r w:rsidR="00815D0B">
        <w:rPr>
          <w:rFonts w:asciiTheme="minorHAnsi" w:hAnsiTheme="minorHAnsi" w:cstheme="minorHAnsi"/>
          <w:bCs/>
          <w:lang w:val="en-US"/>
        </w:rPr>
        <w:t>focus at t</w:t>
      </w:r>
      <w:r w:rsidR="00531C21">
        <w:rPr>
          <w:rFonts w:asciiTheme="minorHAnsi" w:hAnsiTheme="minorHAnsi" w:cstheme="minorHAnsi"/>
          <w:bCs/>
          <w:lang w:val="en-US"/>
        </w:rPr>
        <w:t>hree</w:t>
      </w:r>
      <w:r w:rsidR="00815D0B">
        <w:rPr>
          <w:rFonts w:asciiTheme="minorHAnsi" w:hAnsiTheme="minorHAnsi" w:cstheme="minorHAnsi"/>
          <w:bCs/>
          <w:lang w:val="en-US"/>
        </w:rPr>
        <w:t xml:space="preserve"> level</w:t>
      </w:r>
      <w:r w:rsidR="007725BB">
        <w:rPr>
          <w:rFonts w:asciiTheme="minorHAnsi" w:hAnsiTheme="minorHAnsi" w:cstheme="minorHAnsi"/>
          <w:bCs/>
          <w:lang w:val="en-US"/>
        </w:rPr>
        <w:t>s</w:t>
      </w:r>
      <w:r>
        <w:rPr>
          <w:rFonts w:asciiTheme="minorHAnsi" w:hAnsiTheme="minorHAnsi" w:cstheme="minorHAnsi"/>
          <w:bCs/>
          <w:lang w:val="en-US"/>
        </w:rPr>
        <w:t>:</w:t>
      </w:r>
      <w:r w:rsidR="007725BB">
        <w:rPr>
          <w:rFonts w:asciiTheme="minorHAnsi" w:hAnsiTheme="minorHAnsi" w:cstheme="minorHAnsi"/>
          <w:bCs/>
          <w:lang w:val="en-US"/>
        </w:rPr>
        <w:t xml:space="preserve"> </w:t>
      </w:r>
    </w:p>
    <w:p w14:paraId="64E602A0" w14:textId="77777777" w:rsidR="007725BB" w:rsidRDefault="007725BB" w:rsidP="00644EFB">
      <w:pPr>
        <w:jc w:val="both"/>
        <w:rPr>
          <w:rFonts w:asciiTheme="minorHAnsi" w:hAnsiTheme="minorHAnsi" w:cstheme="minorHAnsi"/>
          <w:bCs/>
          <w:lang w:val="en-US"/>
        </w:rPr>
      </w:pPr>
    </w:p>
    <w:p w14:paraId="66FFA09E" w14:textId="77777777" w:rsidR="00154A28" w:rsidRPr="00AC5A6A" w:rsidRDefault="007725BB" w:rsidP="00AC5A6A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lang w:val="en-US"/>
        </w:rPr>
      </w:pPr>
      <w:r w:rsidRPr="009F1AA1">
        <w:rPr>
          <w:rFonts w:asciiTheme="minorHAnsi" w:hAnsiTheme="minorHAnsi" w:cstheme="minorHAnsi"/>
          <w:b/>
          <w:bCs/>
          <w:lang w:val="en-US"/>
        </w:rPr>
        <w:t>S</w:t>
      </w:r>
      <w:r w:rsidR="00B027E3" w:rsidRPr="009F1AA1">
        <w:rPr>
          <w:rFonts w:asciiTheme="minorHAnsi" w:hAnsiTheme="minorHAnsi" w:cstheme="minorHAnsi"/>
          <w:b/>
          <w:bCs/>
          <w:lang w:val="en-US"/>
        </w:rPr>
        <w:t xml:space="preserve">upport </w:t>
      </w:r>
      <w:r w:rsidR="00CD70E6" w:rsidRPr="009F1AA1">
        <w:rPr>
          <w:rFonts w:asciiTheme="minorHAnsi" w:hAnsiTheme="minorHAnsi" w:cstheme="minorHAnsi"/>
          <w:b/>
          <w:bCs/>
          <w:lang w:val="en-US"/>
        </w:rPr>
        <w:t>Borrowers</w:t>
      </w:r>
      <w:r w:rsidR="00B027E3" w:rsidRPr="007725BB">
        <w:rPr>
          <w:rFonts w:asciiTheme="minorHAnsi" w:hAnsiTheme="minorHAnsi" w:cstheme="minorHAnsi"/>
          <w:bCs/>
          <w:lang w:val="en-US"/>
        </w:rPr>
        <w:t xml:space="preserve"> by providing access to </w:t>
      </w:r>
      <w:r w:rsidR="004D6611" w:rsidRPr="007725BB">
        <w:rPr>
          <w:rFonts w:asciiTheme="minorHAnsi" w:hAnsiTheme="minorHAnsi" w:cstheme="minorHAnsi"/>
          <w:bCs/>
          <w:lang w:val="en-US"/>
        </w:rPr>
        <w:t xml:space="preserve">contractual arrangements </w:t>
      </w:r>
      <w:r w:rsidR="00B062F7">
        <w:rPr>
          <w:rFonts w:asciiTheme="minorHAnsi" w:hAnsiTheme="minorHAnsi" w:cstheme="minorHAnsi"/>
          <w:bCs/>
          <w:lang w:val="en-US"/>
        </w:rPr>
        <w:t xml:space="preserve">that </w:t>
      </w:r>
      <w:r w:rsidR="00A96BDC" w:rsidRPr="007725BB">
        <w:rPr>
          <w:rFonts w:asciiTheme="minorHAnsi" w:hAnsiTheme="minorHAnsi" w:cstheme="minorHAnsi"/>
          <w:bCs/>
          <w:lang w:val="en-US"/>
        </w:rPr>
        <w:t xml:space="preserve">ensure </w:t>
      </w:r>
      <w:r w:rsidR="00B94932" w:rsidRPr="007725BB">
        <w:rPr>
          <w:rFonts w:asciiTheme="minorHAnsi" w:hAnsiTheme="minorHAnsi" w:cstheme="minorHAnsi"/>
          <w:lang w:val="en-US"/>
        </w:rPr>
        <w:t>supply</w:t>
      </w:r>
      <w:r w:rsidR="00F63A75">
        <w:rPr>
          <w:rFonts w:asciiTheme="minorHAnsi" w:hAnsiTheme="minorHAnsi" w:cstheme="minorHAnsi"/>
          <w:lang w:val="en-US"/>
        </w:rPr>
        <w:t xml:space="preserve">, </w:t>
      </w:r>
      <w:r w:rsidR="00A96BDC" w:rsidRPr="007725BB">
        <w:rPr>
          <w:rFonts w:asciiTheme="minorHAnsi" w:hAnsiTheme="minorHAnsi" w:cstheme="minorHAnsi"/>
          <w:lang w:val="en-US"/>
        </w:rPr>
        <w:t xml:space="preserve">are easy to use, </w:t>
      </w:r>
      <w:r w:rsidRPr="007725BB">
        <w:rPr>
          <w:rFonts w:asciiTheme="minorHAnsi" w:hAnsiTheme="minorHAnsi" w:cstheme="minorHAnsi"/>
          <w:lang w:val="en-US"/>
        </w:rPr>
        <w:t>efficient and effective and provide cost protection</w:t>
      </w:r>
      <w:r w:rsidR="004E0A84">
        <w:rPr>
          <w:rFonts w:asciiTheme="minorHAnsi" w:hAnsiTheme="minorHAnsi" w:cstheme="minorHAnsi"/>
          <w:lang w:val="en-US"/>
        </w:rPr>
        <w:t>.</w:t>
      </w:r>
    </w:p>
    <w:p w14:paraId="77C1CE32" w14:textId="77777777" w:rsidR="00154A28" w:rsidRPr="00AC5A6A" w:rsidRDefault="003D5C9E" w:rsidP="00AC5A6A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lang w:val="en-US"/>
        </w:rPr>
      </w:pPr>
      <w:r w:rsidRPr="009F1AA1">
        <w:rPr>
          <w:rFonts w:asciiTheme="minorHAnsi" w:hAnsiTheme="minorHAnsi" w:cstheme="minorHAnsi"/>
          <w:b/>
          <w:lang w:val="en-US"/>
        </w:rPr>
        <w:t>Engage with industry</w:t>
      </w:r>
      <w:r w:rsidR="0012180C">
        <w:rPr>
          <w:rFonts w:asciiTheme="minorHAnsi" w:hAnsiTheme="minorHAnsi" w:cstheme="minorHAnsi"/>
          <w:lang w:val="en-US"/>
        </w:rPr>
        <w:t xml:space="preserve"> </w:t>
      </w:r>
      <w:r w:rsidR="00154A28">
        <w:rPr>
          <w:rFonts w:asciiTheme="minorHAnsi" w:hAnsiTheme="minorHAnsi" w:cstheme="minorHAnsi"/>
          <w:lang w:val="en-US"/>
        </w:rPr>
        <w:t xml:space="preserve">through PSCN </w:t>
      </w:r>
      <w:r w:rsidR="0012180C">
        <w:rPr>
          <w:rFonts w:asciiTheme="minorHAnsi" w:hAnsiTheme="minorHAnsi" w:cstheme="minorHAnsi"/>
          <w:lang w:val="en-US"/>
        </w:rPr>
        <w:t xml:space="preserve">to develop solutions </w:t>
      </w:r>
      <w:r w:rsidR="0029044D">
        <w:rPr>
          <w:rFonts w:asciiTheme="minorHAnsi" w:hAnsiTheme="minorHAnsi" w:cstheme="minorHAnsi"/>
          <w:lang w:val="en-US"/>
        </w:rPr>
        <w:t>that prioritize supply</w:t>
      </w:r>
      <w:r>
        <w:rPr>
          <w:rFonts w:asciiTheme="minorHAnsi" w:hAnsiTheme="minorHAnsi" w:cstheme="minorHAnsi"/>
          <w:lang w:val="en-US"/>
        </w:rPr>
        <w:t xml:space="preserve"> based on need, remove barriers to distribution</w:t>
      </w:r>
      <w:r w:rsidR="00C963E4">
        <w:rPr>
          <w:rFonts w:asciiTheme="minorHAnsi" w:hAnsiTheme="minorHAnsi" w:cstheme="minorHAnsi"/>
          <w:lang w:val="en-US"/>
        </w:rPr>
        <w:t>, effectively manage cost and facilitate increased production</w:t>
      </w:r>
      <w:r w:rsidR="00F27C3E">
        <w:rPr>
          <w:rFonts w:asciiTheme="minorHAnsi" w:hAnsiTheme="minorHAnsi" w:cstheme="minorHAnsi"/>
          <w:lang w:val="en-US"/>
        </w:rPr>
        <w:t>.</w:t>
      </w:r>
    </w:p>
    <w:p w14:paraId="61105D95" w14:textId="77777777" w:rsidR="00531C21" w:rsidRPr="007725BB" w:rsidRDefault="009F1AA1" w:rsidP="007725BB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M</w:t>
      </w:r>
      <w:r w:rsidR="00531C21" w:rsidRPr="009F1AA1">
        <w:rPr>
          <w:rFonts w:asciiTheme="minorHAnsi" w:hAnsiTheme="minorHAnsi" w:cstheme="minorHAnsi"/>
          <w:b/>
          <w:lang w:val="en-US"/>
        </w:rPr>
        <w:t>ore detailed market analysis</w:t>
      </w:r>
      <w:r w:rsidR="00531C21">
        <w:rPr>
          <w:rFonts w:asciiTheme="minorHAnsi" w:hAnsiTheme="minorHAnsi" w:cstheme="minorHAnsi"/>
          <w:lang w:val="en-US"/>
        </w:rPr>
        <w:t>, supported by industry experts</w:t>
      </w:r>
      <w:r w:rsidR="00154A28">
        <w:rPr>
          <w:rFonts w:asciiTheme="minorHAnsi" w:hAnsiTheme="minorHAnsi" w:cstheme="minorHAnsi"/>
          <w:lang w:val="en-US"/>
        </w:rPr>
        <w:t>/specialist medical sector consultants</w:t>
      </w:r>
      <w:r w:rsidR="008C4A54">
        <w:rPr>
          <w:rFonts w:asciiTheme="minorHAnsi" w:hAnsiTheme="minorHAnsi" w:cstheme="minorHAnsi"/>
          <w:lang w:val="en-US"/>
        </w:rPr>
        <w:t>,</w:t>
      </w:r>
      <w:r w:rsidR="00531C21">
        <w:rPr>
          <w:rFonts w:asciiTheme="minorHAnsi" w:hAnsiTheme="minorHAnsi" w:cstheme="minorHAnsi"/>
          <w:lang w:val="en-US"/>
        </w:rPr>
        <w:t xml:space="preserve"> </w:t>
      </w:r>
      <w:r w:rsidR="001B0173">
        <w:rPr>
          <w:rFonts w:asciiTheme="minorHAnsi" w:hAnsiTheme="minorHAnsi" w:cstheme="minorHAnsi"/>
          <w:lang w:val="en-US"/>
        </w:rPr>
        <w:t xml:space="preserve">to identify other sources of supply, benchmark data on prices and </w:t>
      </w:r>
      <w:r w:rsidR="00794E93">
        <w:rPr>
          <w:rFonts w:asciiTheme="minorHAnsi" w:hAnsiTheme="minorHAnsi" w:cstheme="minorHAnsi"/>
          <w:lang w:val="en-US"/>
        </w:rPr>
        <w:t>monitor trends.</w:t>
      </w:r>
    </w:p>
    <w:p w14:paraId="4BE2FC10" w14:textId="77777777" w:rsidR="007725BB" w:rsidRDefault="007725BB" w:rsidP="00154A28">
      <w:pPr>
        <w:jc w:val="both"/>
        <w:rPr>
          <w:rFonts w:asciiTheme="minorHAnsi" w:hAnsiTheme="minorHAnsi" w:cstheme="minorHAnsi"/>
          <w:lang w:val="en-US"/>
        </w:rPr>
      </w:pPr>
    </w:p>
    <w:p w14:paraId="5DECD0F8" w14:textId="77777777" w:rsidR="00BF1FF8" w:rsidRPr="00BB14C1" w:rsidRDefault="00EC6845" w:rsidP="00154A28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 xml:space="preserve">Based on the above, </w:t>
      </w:r>
      <w:r w:rsidRPr="009F1AA1">
        <w:rPr>
          <w:rFonts w:asciiTheme="minorHAnsi" w:hAnsiTheme="minorHAnsi" w:cstheme="minorHAnsi"/>
          <w:bCs/>
          <w:u w:val="single"/>
          <w:lang w:val="en-US"/>
        </w:rPr>
        <w:t>p</w:t>
      </w:r>
      <w:r w:rsidR="00BB14C1" w:rsidRPr="009F1AA1">
        <w:rPr>
          <w:rFonts w:asciiTheme="minorHAnsi" w:hAnsiTheme="minorHAnsi" w:cstheme="minorHAnsi"/>
          <w:bCs/>
          <w:u w:val="single"/>
          <w:lang w:val="en-US"/>
        </w:rPr>
        <w:t xml:space="preserve">ossible procurement related </w:t>
      </w:r>
      <w:r w:rsidR="00C6023B" w:rsidRPr="009F1AA1">
        <w:rPr>
          <w:rFonts w:asciiTheme="minorHAnsi" w:hAnsiTheme="minorHAnsi" w:cstheme="minorHAnsi"/>
          <w:bCs/>
          <w:u w:val="single"/>
          <w:lang w:val="en-US"/>
        </w:rPr>
        <w:t>opti</w:t>
      </w:r>
      <w:r w:rsidR="009F1AA1">
        <w:rPr>
          <w:rFonts w:asciiTheme="minorHAnsi" w:hAnsiTheme="minorHAnsi" w:cstheme="minorHAnsi"/>
          <w:bCs/>
          <w:u w:val="single"/>
          <w:lang w:val="en-US"/>
        </w:rPr>
        <w:t>ons</w:t>
      </w:r>
      <w:r w:rsidR="00BB14C1" w:rsidRPr="009F1AA1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="00BB14C1">
        <w:rPr>
          <w:rFonts w:asciiTheme="minorHAnsi" w:hAnsiTheme="minorHAnsi" w:cstheme="minorHAnsi"/>
          <w:bCs/>
          <w:lang w:val="en-US"/>
        </w:rPr>
        <w:t>are:</w:t>
      </w:r>
    </w:p>
    <w:p w14:paraId="6119AE28" w14:textId="77777777" w:rsidR="00BB14C1" w:rsidRPr="00A07ECB" w:rsidRDefault="00BB14C1" w:rsidP="00154A28">
      <w:pPr>
        <w:jc w:val="both"/>
        <w:rPr>
          <w:rFonts w:asciiTheme="minorHAnsi" w:hAnsiTheme="minorHAnsi" w:cstheme="minorHAnsi"/>
          <w:bCs/>
          <w:lang w:val="en-US"/>
        </w:rPr>
      </w:pPr>
    </w:p>
    <w:p w14:paraId="313B1C3C" w14:textId="77777777" w:rsidR="005005A2" w:rsidRPr="00BB14C1" w:rsidRDefault="00BB14C1" w:rsidP="00154A28">
      <w:pPr>
        <w:jc w:val="both"/>
        <w:rPr>
          <w:rFonts w:asciiTheme="minorHAnsi" w:hAnsiTheme="minorHAnsi" w:cstheme="minorHAnsi"/>
          <w:b/>
          <w:lang w:val="en-US"/>
        </w:rPr>
      </w:pPr>
      <w:r w:rsidRPr="00BB14C1">
        <w:rPr>
          <w:rFonts w:asciiTheme="minorHAnsi" w:hAnsiTheme="minorHAnsi" w:cstheme="minorHAnsi"/>
          <w:b/>
          <w:lang w:val="en-US"/>
        </w:rPr>
        <w:t xml:space="preserve">a) </w:t>
      </w:r>
      <w:r w:rsidR="00870844" w:rsidRPr="00BB14C1">
        <w:rPr>
          <w:rFonts w:asciiTheme="minorHAnsi" w:hAnsiTheme="minorHAnsi" w:cstheme="minorHAnsi"/>
          <w:b/>
          <w:lang w:val="en-US"/>
        </w:rPr>
        <w:t>Lever existing arrangements with UN partners e.g. UNOPS. Accessed through UNFPA.</w:t>
      </w:r>
      <w:r w:rsidR="005005A2" w:rsidRPr="00BB14C1">
        <w:rPr>
          <w:rFonts w:asciiTheme="minorHAnsi" w:hAnsiTheme="minorHAnsi" w:cstheme="minorHAnsi"/>
          <w:b/>
          <w:lang w:val="en-US"/>
        </w:rPr>
        <w:t xml:space="preserve"> </w:t>
      </w:r>
    </w:p>
    <w:p w14:paraId="43B6EC42" w14:textId="77777777" w:rsidR="005005A2" w:rsidRPr="00E0418A" w:rsidRDefault="005005A2" w:rsidP="00154A28">
      <w:pPr>
        <w:pStyle w:val="ListParagraph"/>
        <w:ind w:left="0"/>
        <w:jc w:val="both"/>
        <w:rPr>
          <w:rFonts w:asciiTheme="minorHAnsi" w:hAnsiTheme="minorHAnsi" w:cstheme="minorHAnsi"/>
          <w:i/>
          <w:lang w:val="en-US"/>
        </w:rPr>
      </w:pPr>
    </w:p>
    <w:p w14:paraId="5B927E3C" w14:textId="77777777" w:rsidR="00870844" w:rsidRPr="00154A28" w:rsidRDefault="00F27C3E" w:rsidP="00154A28">
      <w:pPr>
        <w:jc w:val="both"/>
        <w:rPr>
          <w:rFonts w:asciiTheme="minorHAnsi" w:hAnsiTheme="minorHAnsi" w:cstheme="minorHAnsi"/>
          <w:lang w:val="en-US"/>
        </w:rPr>
      </w:pPr>
      <w:r w:rsidRPr="00154A28">
        <w:rPr>
          <w:rFonts w:asciiTheme="minorHAnsi" w:hAnsiTheme="minorHAnsi" w:cstheme="minorHAnsi"/>
          <w:lang w:val="en-US"/>
        </w:rPr>
        <w:t>This has the benefit of</w:t>
      </w:r>
      <w:r w:rsidR="005005A2" w:rsidRPr="00154A28">
        <w:rPr>
          <w:rFonts w:asciiTheme="minorHAnsi" w:hAnsiTheme="minorHAnsi" w:cstheme="minorHAnsi"/>
          <w:lang w:val="en-US"/>
        </w:rPr>
        <w:t xml:space="preserve"> fast implementation, low integrity concerns, good VFM and low risk.</w:t>
      </w:r>
      <w:r w:rsidR="00727B8E" w:rsidRPr="00154A28">
        <w:rPr>
          <w:rFonts w:asciiTheme="minorHAnsi" w:hAnsiTheme="minorHAnsi" w:cstheme="minorHAnsi"/>
          <w:lang w:val="en-US"/>
        </w:rPr>
        <w:t xml:space="preserve"> It p</w:t>
      </w:r>
      <w:r w:rsidR="005005A2" w:rsidRPr="00154A28">
        <w:rPr>
          <w:rFonts w:asciiTheme="minorHAnsi" w:hAnsiTheme="minorHAnsi" w:cstheme="minorHAnsi"/>
          <w:lang w:val="en-US"/>
        </w:rPr>
        <w:t xml:space="preserve">rovides access to UNOPs </w:t>
      </w:r>
      <w:r w:rsidR="008C4A54" w:rsidRPr="00154A28">
        <w:rPr>
          <w:rFonts w:asciiTheme="minorHAnsi" w:hAnsiTheme="minorHAnsi" w:cstheme="minorHAnsi"/>
          <w:lang w:val="en-US"/>
        </w:rPr>
        <w:t>stocks and</w:t>
      </w:r>
      <w:r w:rsidR="005005A2" w:rsidRPr="00154A28">
        <w:rPr>
          <w:rFonts w:asciiTheme="minorHAnsi" w:hAnsiTheme="minorHAnsi" w:cstheme="minorHAnsi"/>
          <w:lang w:val="en-US"/>
        </w:rPr>
        <w:t xml:space="preserve"> levers their existing supply frameworks and purchasing influence/power.</w:t>
      </w:r>
    </w:p>
    <w:p w14:paraId="1E01B0F8" w14:textId="77777777" w:rsidR="00870844" w:rsidRPr="00E0418A" w:rsidRDefault="00870844" w:rsidP="00154A28">
      <w:pPr>
        <w:pStyle w:val="ListParagraph"/>
        <w:ind w:left="360"/>
        <w:jc w:val="both"/>
        <w:rPr>
          <w:rFonts w:asciiTheme="minorHAnsi" w:hAnsiTheme="minorHAnsi" w:cstheme="minorHAnsi"/>
          <w:lang w:val="en-US"/>
        </w:rPr>
      </w:pPr>
    </w:p>
    <w:p w14:paraId="41EEE685" w14:textId="77777777" w:rsidR="00B53D94" w:rsidRPr="00BB14C1" w:rsidRDefault="00BB14C1" w:rsidP="00154A28">
      <w:pPr>
        <w:jc w:val="both"/>
        <w:rPr>
          <w:rFonts w:asciiTheme="minorHAnsi" w:hAnsiTheme="minorHAnsi" w:cstheme="minorHAnsi"/>
          <w:lang w:val="en-US"/>
        </w:rPr>
      </w:pPr>
      <w:r w:rsidRPr="00BB14C1">
        <w:rPr>
          <w:rFonts w:asciiTheme="minorHAnsi" w:hAnsiTheme="minorHAnsi" w:cstheme="minorHAnsi"/>
          <w:b/>
          <w:lang w:val="en-US"/>
        </w:rPr>
        <w:t xml:space="preserve">b) </w:t>
      </w:r>
      <w:r w:rsidR="00870844" w:rsidRPr="00BB14C1">
        <w:rPr>
          <w:rFonts w:asciiTheme="minorHAnsi" w:hAnsiTheme="minorHAnsi" w:cstheme="minorHAnsi"/>
          <w:b/>
          <w:lang w:val="en-US"/>
        </w:rPr>
        <w:t xml:space="preserve">Borrower’s use their own existing supply arrangements with health providers (in effect the Bank guarantees funding). </w:t>
      </w:r>
    </w:p>
    <w:p w14:paraId="050E60A6" w14:textId="77777777" w:rsidR="00B53D94" w:rsidRDefault="00B53D94" w:rsidP="00154A28">
      <w:pPr>
        <w:jc w:val="both"/>
        <w:rPr>
          <w:rFonts w:asciiTheme="minorHAnsi" w:hAnsiTheme="minorHAnsi" w:cstheme="minorHAnsi"/>
          <w:lang w:val="en-US"/>
        </w:rPr>
      </w:pPr>
    </w:p>
    <w:p w14:paraId="139E7C1A" w14:textId="77777777" w:rsidR="005005A2" w:rsidRPr="00154A28" w:rsidRDefault="00870844" w:rsidP="00154A28">
      <w:pPr>
        <w:jc w:val="both"/>
        <w:rPr>
          <w:rFonts w:asciiTheme="minorHAnsi" w:hAnsiTheme="minorHAnsi" w:cstheme="minorHAnsi"/>
          <w:lang w:val="en-US"/>
        </w:rPr>
      </w:pPr>
      <w:r w:rsidRPr="00154A28">
        <w:rPr>
          <w:rFonts w:asciiTheme="minorHAnsi" w:hAnsiTheme="minorHAnsi" w:cstheme="minorHAnsi"/>
          <w:lang w:val="en-US"/>
        </w:rPr>
        <w:t>It is common for most countries to have existing supply agreements for medical equipment/consumables and stocks held locally.</w:t>
      </w:r>
      <w:r w:rsidR="00727B8E" w:rsidRPr="00154A28">
        <w:rPr>
          <w:rFonts w:asciiTheme="minorHAnsi" w:hAnsiTheme="minorHAnsi" w:cstheme="minorHAnsi"/>
          <w:lang w:val="en-US"/>
        </w:rPr>
        <w:t xml:space="preserve"> This has the benefit of </w:t>
      </w:r>
      <w:r w:rsidR="005005A2" w:rsidRPr="00154A28">
        <w:rPr>
          <w:rFonts w:asciiTheme="minorHAnsi" w:hAnsiTheme="minorHAnsi" w:cstheme="minorHAnsi"/>
          <w:lang w:val="en-US"/>
        </w:rPr>
        <w:t>fast implementation</w:t>
      </w:r>
      <w:r w:rsidR="00727B8E" w:rsidRPr="00154A28">
        <w:rPr>
          <w:rFonts w:asciiTheme="minorHAnsi" w:hAnsiTheme="minorHAnsi" w:cstheme="minorHAnsi"/>
          <w:lang w:val="en-US"/>
        </w:rPr>
        <w:t xml:space="preserve"> and the </w:t>
      </w:r>
      <w:r w:rsidR="00A24486" w:rsidRPr="00154A28">
        <w:rPr>
          <w:rFonts w:asciiTheme="minorHAnsi" w:hAnsiTheme="minorHAnsi" w:cstheme="minorHAnsi"/>
          <w:lang w:val="en-US"/>
        </w:rPr>
        <w:t xml:space="preserve">Borrower retains full ownership, </w:t>
      </w:r>
      <w:r w:rsidR="00727B8E" w:rsidRPr="00154A28">
        <w:rPr>
          <w:rFonts w:asciiTheme="minorHAnsi" w:hAnsiTheme="minorHAnsi" w:cstheme="minorHAnsi"/>
          <w:lang w:val="en-US"/>
        </w:rPr>
        <w:t>however there</w:t>
      </w:r>
      <w:r w:rsidR="000B3B29" w:rsidRPr="00154A28">
        <w:rPr>
          <w:rFonts w:asciiTheme="minorHAnsi" w:hAnsiTheme="minorHAnsi" w:cstheme="minorHAnsi"/>
          <w:lang w:val="en-US"/>
        </w:rPr>
        <w:t xml:space="preserve"> is possibility of</w:t>
      </w:r>
      <w:r w:rsidR="005005A2" w:rsidRPr="00154A28">
        <w:rPr>
          <w:rFonts w:asciiTheme="minorHAnsi" w:hAnsiTheme="minorHAnsi" w:cstheme="minorHAnsi"/>
          <w:lang w:val="en-US"/>
        </w:rPr>
        <w:t xml:space="preserve"> integrity and V</w:t>
      </w:r>
      <w:r w:rsidR="009D5B94" w:rsidRPr="00154A28">
        <w:rPr>
          <w:rFonts w:asciiTheme="minorHAnsi" w:hAnsiTheme="minorHAnsi" w:cstheme="minorHAnsi"/>
          <w:lang w:val="en-US"/>
        </w:rPr>
        <w:t>f</w:t>
      </w:r>
      <w:r w:rsidR="005005A2" w:rsidRPr="00154A28">
        <w:rPr>
          <w:rFonts w:asciiTheme="minorHAnsi" w:hAnsiTheme="minorHAnsi" w:cstheme="minorHAnsi"/>
          <w:lang w:val="en-US"/>
        </w:rPr>
        <w:t>M risks depending on how good their arrangements are</w:t>
      </w:r>
      <w:r w:rsidR="000B3B29" w:rsidRPr="00154A28">
        <w:rPr>
          <w:rFonts w:asciiTheme="minorHAnsi" w:hAnsiTheme="minorHAnsi" w:cstheme="minorHAnsi"/>
          <w:lang w:val="en-US"/>
        </w:rPr>
        <w:t xml:space="preserve"> and the </w:t>
      </w:r>
      <w:r w:rsidR="00FE4A57" w:rsidRPr="00154A28">
        <w:rPr>
          <w:rFonts w:asciiTheme="minorHAnsi" w:hAnsiTheme="minorHAnsi" w:cstheme="minorHAnsi"/>
          <w:lang w:val="en-US"/>
        </w:rPr>
        <w:t xml:space="preserve">level of </w:t>
      </w:r>
      <w:r w:rsidR="005005A2" w:rsidRPr="00154A28">
        <w:rPr>
          <w:rFonts w:asciiTheme="minorHAnsi" w:hAnsiTheme="minorHAnsi" w:cstheme="minorHAnsi"/>
          <w:lang w:val="en-US"/>
        </w:rPr>
        <w:t>lever</w:t>
      </w:r>
      <w:r w:rsidR="00041144" w:rsidRPr="00154A28">
        <w:rPr>
          <w:rFonts w:asciiTheme="minorHAnsi" w:hAnsiTheme="minorHAnsi" w:cstheme="minorHAnsi"/>
          <w:lang w:val="en-US"/>
        </w:rPr>
        <w:t xml:space="preserve">age the </w:t>
      </w:r>
      <w:r w:rsidR="005005A2" w:rsidRPr="00154A28">
        <w:rPr>
          <w:rFonts w:asciiTheme="minorHAnsi" w:hAnsiTheme="minorHAnsi" w:cstheme="minorHAnsi"/>
          <w:lang w:val="en-US"/>
        </w:rPr>
        <w:t>Borrower’s</w:t>
      </w:r>
      <w:r w:rsidR="00FE4A57" w:rsidRPr="00154A28">
        <w:rPr>
          <w:rFonts w:asciiTheme="minorHAnsi" w:hAnsiTheme="minorHAnsi" w:cstheme="minorHAnsi"/>
          <w:lang w:val="en-US"/>
        </w:rPr>
        <w:t xml:space="preserve"> has with its</w:t>
      </w:r>
      <w:r w:rsidR="005005A2" w:rsidRPr="00154A28">
        <w:rPr>
          <w:rFonts w:asciiTheme="minorHAnsi" w:hAnsiTheme="minorHAnsi" w:cstheme="minorHAnsi"/>
          <w:lang w:val="en-US"/>
        </w:rPr>
        <w:t xml:space="preserve"> purchasing power/local influence. However, if supplies are short they may not be a preferred customer for manufacturers e.g. if they have a bad payment record</w:t>
      </w:r>
      <w:r w:rsidR="00A24486" w:rsidRPr="00154A28">
        <w:rPr>
          <w:rFonts w:asciiTheme="minorHAnsi" w:hAnsiTheme="minorHAnsi" w:cstheme="minorHAnsi"/>
          <w:lang w:val="en-US"/>
        </w:rPr>
        <w:t xml:space="preserve"> or are considered by suppliers as difficult to deal with.</w:t>
      </w:r>
    </w:p>
    <w:p w14:paraId="420BA2F9" w14:textId="77777777" w:rsidR="00870844" w:rsidRPr="00E0418A" w:rsidRDefault="00870844" w:rsidP="00154A28">
      <w:pPr>
        <w:pStyle w:val="ListParagraph"/>
        <w:ind w:left="360"/>
        <w:jc w:val="both"/>
        <w:rPr>
          <w:rFonts w:asciiTheme="minorHAnsi" w:hAnsiTheme="minorHAnsi" w:cstheme="minorHAnsi"/>
          <w:lang w:val="en-US"/>
        </w:rPr>
      </w:pPr>
    </w:p>
    <w:p w14:paraId="537806C5" w14:textId="77777777" w:rsidR="00B53D94" w:rsidRPr="00154A28" w:rsidRDefault="00BB14C1" w:rsidP="00154A28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c) </w:t>
      </w:r>
      <w:r w:rsidR="005005A2" w:rsidRPr="00154A28">
        <w:rPr>
          <w:rFonts w:asciiTheme="minorHAnsi" w:hAnsiTheme="minorHAnsi" w:cstheme="minorHAnsi"/>
          <w:b/>
          <w:lang w:val="en-US"/>
        </w:rPr>
        <w:t>If possible, t</w:t>
      </w:r>
      <w:r w:rsidR="00870844" w:rsidRPr="00154A28">
        <w:rPr>
          <w:rFonts w:asciiTheme="minorHAnsi" w:hAnsiTheme="minorHAnsi" w:cstheme="minorHAnsi"/>
          <w:b/>
          <w:lang w:val="en-US"/>
        </w:rPr>
        <w:t>hrough Global Pandemic Supply Chain Network</w:t>
      </w:r>
      <w:r w:rsidR="009D5B94" w:rsidRPr="00154A28">
        <w:rPr>
          <w:rFonts w:asciiTheme="minorHAnsi" w:hAnsiTheme="minorHAnsi" w:cstheme="minorHAnsi"/>
          <w:b/>
          <w:lang w:val="en-US"/>
        </w:rPr>
        <w:t xml:space="preserve"> (PSCN)</w:t>
      </w:r>
      <w:r w:rsidR="00DA7642" w:rsidRPr="00154A28">
        <w:rPr>
          <w:rFonts w:asciiTheme="minorHAnsi" w:hAnsiTheme="minorHAnsi" w:cstheme="minorHAnsi"/>
          <w:b/>
          <w:lang w:val="en-US"/>
        </w:rPr>
        <w:t>/WHO</w:t>
      </w:r>
      <w:r w:rsidR="00870844" w:rsidRPr="00154A28">
        <w:rPr>
          <w:rFonts w:asciiTheme="minorHAnsi" w:hAnsiTheme="minorHAnsi" w:cstheme="minorHAnsi"/>
          <w:b/>
          <w:lang w:val="en-US"/>
        </w:rPr>
        <w:t xml:space="preserve"> (Bank already engaged) negotiate a Framework arrangement</w:t>
      </w:r>
      <w:r w:rsidR="00DA7642" w:rsidRPr="00154A28">
        <w:rPr>
          <w:rFonts w:asciiTheme="minorHAnsi" w:hAnsiTheme="minorHAnsi" w:cstheme="minorHAnsi"/>
          <w:b/>
          <w:lang w:val="en-US"/>
        </w:rPr>
        <w:t xml:space="preserve"> for supplies</w:t>
      </w:r>
      <w:r w:rsidR="00870844" w:rsidRPr="00154A28">
        <w:rPr>
          <w:rFonts w:asciiTheme="minorHAnsi" w:hAnsiTheme="minorHAnsi" w:cstheme="minorHAnsi"/>
          <w:lang w:val="en-US"/>
        </w:rPr>
        <w:t xml:space="preserve"> </w:t>
      </w:r>
      <w:r w:rsidR="00DA7642" w:rsidRPr="00154A28">
        <w:rPr>
          <w:rFonts w:asciiTheme="minorHAnsi" w:hAnsiTheme="minorHAnsi" w:cstheme="minorHAnsi"/>
          <w:b/>
          <w:lang w:val="en-US"/>
        </w:rPr>
        <w:t>with main manufacturers/</w:t>
      </w:r>
      <w:r w:rsidR="00EC6845">
        <w:rPr>
          <w:rFonts w:asciiTheme="minorHAnsi" w:hAnsiTheme="minorHAnsi" w:cstheme="minorHAnsi"/>
          <w:b/>
          <w:lang w:val="en-US"/>
        </w:rPr>
        <w:t xml:space="preserve"> </w:t>
      </w:r>
      <w:r w:rsidR="00DA7642" w:rsidRPr="00154A28">
        <w:rPr>
          <w:rFonts w:asciiTheme="minorHAnsi" w:hAnsiTheme="minorHAnsi" w:cstheme="minorHAnsi"/>
          <w:b/>
          <w:lang w:val="en-US"/>
        </w:rPr>
        <w:t xml:space="preserve">distributors. </w:t>
      </w:r>
    </w:p>
    <w:p w14:paraId="3EA88504" w14:textId="77777777" w:rsidR="00B53D94" w:rsidRPr="00B53D94" w:rsidRDefault="00B53D94" w:rsidP="00154A28">
      <w:pPr>
        <w:pStyle w:val="ListParagraph"/>
        <w:ind w:left="360"/>
        <w:jc w:val="both"/>
        <w:rPr>
          <w:rFonts w:asciiTheme="minorHAnsi" w:hAnsiTheme="minorHAnsi" w:cstheme="minorHAnsi"/>
          <w:lang w:val="en-US"/>
        </w:rPr>
      </w:pPr>
    </w:p>
    <w:p w14:paraId="6203AEF0" w14:textId="77777777" w:rsidR="00870844" w:rsidRPr="00BB14C1" w:rsidRDefault="00DA7642" w:rsidP="00BB14C1">
      <w:pPr>
        <w:jc w:val="both"/>
        <w:rPr>
          <w:rFonts w:asciiTheme="minorHAnsi" w:hAnsiTheme="minorHAnsi" w:cstheme="minorHAnsi"/>
          <w:lang w:val="en-US"/>
        </w:rPr>
      </w:pPr>
      <w:r w:rsidRPr="00BB14C1">
        <w:rPr>
          <w:rFonts w:asciiTheme="minorHAnsi" w:hAnsiTheme="minorHAnsi" w:cstheme="minorHAnsi"/>
          <w:lang w:val="en-US"/>
        </w:rPr>
        <w:lastRenderedPageBreak/>
        <w:t>If the Bank led on this</w:t>
      </w:r>
      <w:r w:rsidR="00EC6845">
        <w:rPr>
          <w:rFonts w:asciiTheme="minorHAnsi" w:hAnsiTheme="minorHAnsi" w:cstheme="minorHAnsi"/>
          <w:lang w:val="en-US"/>
        </w:rPr>
        <w:t xml:space="preserve"> Framework procurement</w:t>
      </w:r>
      <w:r w:rsidRPr="00BB14C1">
        <w:rPr>
          <w:rFonts w:asciiTheme="minorHAnsi" w:hAnsiTheme="minorHAnsi" w:cstheme="minorHAnsi"/>
          <w:lang w:val="en-US"/>
        </w:rPr>
        <w:t xml:space="preserve">, </w:t>
      </w:r>
      <w:r w:rsidR="00BB14C1">
        <w:rPr>
          <w:rFonts w:asciiTheme="minorHAnsi" w:hAnsiTheme="minorHAnsi" w:cstheme="minorHAnsi"/>
          <w:lang w:val="en-US"/>
        </w:rPr>
        <w:t>it</w:t>
      </w:r>
      <w:r w:rsidRPr="00BB14C1">
        <w:rPr>
          <w:rFonts w:asciiTheme="minorHAnsi" w:hAnsiTheme="minorHAnsi" w:cstheme="minorHAnsi"/>
          <w:lang w:val="en-US"/>
        </w:rPr>
        <w:t xml:space="preserve"> would be through </w:t>
      </w:r>
      <w:r w:rsidR="00870844" w:rsidRPr="00BB14C1">
        <w:rPr>
          <w:rFonts w:asciiTheme="minorHAnsi" w:hAnsiTheme="minorHAnsi" w:cstheme="minorHAnsi"/>
          <w:lang w:val="en-US"/>
        </w:rPr>
        <w:t>BPS Corporate Procurement</w:t>
      </w:r>
      <w:r w:rsidR="00EC6845">
        <w:rPr>
          <w:rFonts w:asciiTheme="minorHAnsi" w:hAnsiTheme="minorHAnsi" w:cstheme="minorHAnsi"/>
          <w:lang w:val="en-US"/>
        </w:rPr>
        <w:t xml:space="preserve"> rules/processes</w:t>
      </w:r>
      <w:r w:rsidRPr="00BB14C1">
        <w:rPr>
          <w:rFonts w:asciiTheme="minorHAnsi" w:hAnsiTheme="minorHAnsi" w:cstheme="minorHAnsi"/>
          <w:lang w:val="en-US"/>
        </w:rPr>
        <w:t xml:space="preserve">. </w:t>
      </w:r>
      <w:r w:rsidR="00595467" w:rsidRPr="00BB14C1">
        <w:rPr>
          <w:rFonts w:asciiTheme="minorHAnsi" w:hAnsiTheme="minorHAnsi" w:cstheme="minorHAnsi"/>
          <w:lang w:val="en-US"/>
        </w:rPr>
        <w:t xml:space="preserve">The </w:t>
      </w:r>
      <w:r w:rsidR="00BB14C1">
        <w:rPr>
          <w:rFonts w:asciiTheme="minorHAnsi" w:hAnsiTheme="minorHAnsi" w:cstheme="minorHAnsi"/>
          <w:lang w:val="en-US"/>
        </w:rPr>
        <w:t xml:space="preserve">procurement </w:t>
      </w:r>
      <w:r w:rsidR="00595467" w:rsidRPr="00BB14C1">
        <w:rPr>
          <w:rFonts w:asciiTheme="minorHAnsi" w:hAnsiTheme="minorHAnsi" w:cstheme="minorHAnsi"/>
          <w:lang w:val="en-US"/>
        </w:rPr>
        <w:t>a</w:t>
      </w:r>
      <w:r w:rsidRPr="00BB14C1">
        <w:rPr>
          <w:rFonts w:asciiTheme="minorHAnsi" w:hAnsiTheme="minorHAnsi" w:cstheme="minorHAnsi"/>
          <w:lang w:val="en-US"/>
        </w:rPr>
        <w:t xml:space="preserve">pproach </w:t>
      </w:r>
      <w:r w:rsidR="00BB14C1">
        <w:rPr>
          <w:rFonts w:asciiTheme="minorHAnsi" w:hAnsiTheme="minorHAnsi" w:cstheme="minorHAnsi"/>
          <w:lang w:val="en-US"/>
        </w:rPr>
        <w:t xml:space="preserve">should be </w:t>
      </w:r>
      <w:r w:rsidR="00870844" w:rsidRPr="00BB14C1">
        <w:rPr>
          <w:rFonts w:asciiTheme="minorHAnsi" w:hAnsiTheme="minorHAnsi" w:cstheme="minorHAnsi"/>
          <w:lang w:val="en-US"/>
        </w:rPr>
        <w:t xml:space="preserve">direct negotiation with main </w:t>
      </w:r>
      <w:r w:rsidRPr="00BB14C1">
        <w:rPr>
          <w:rFonts w:asciiTheme="minorHAnsi" w:hAnsiTheme="minorHAnsi" w:cstheme="minorHAnsi"/>
          <w:lang w:val="en-US"/>
        </w:rPr>
        <w:t>manufacturers/distributors</w:t>
      </w:r>
      <w:r w:rsidR="000424B0">
        <w:rPr>
          <w:rFonts w:asciiTheme="minorHAnsi" w:hAnsiTheme="minorHAnsi" w:cstheme="minorHAnsi"/>
          <w:lang w:val="en-US"/>
        </w:rPr>
        <w:t xml:space="preserve"> with the greatest capacity/distribution network</w:t>
      </w:r>
      <w:r w:rsidR="00EC6845">
        <w:rPr>
          <w:rFonts w:asciiTheme="minorHAnsi" w:hAnsiTheme="minorHAnsi" w:cstheme="minorHAnsi"/>
          <w:lang w:val="en-US"/>
        </w:rPr>
        <w:t xml:space="preserve"> (see Annex 1)</w:t>
      </w:r>
      <w:r w:rsidR="00870844" w:rsidRPr="00BB14C1">
        <w:rPr>
          <w:rFonts w:asciiTheme="minorHAnsi" w:hAnsiTheme="minorHAnsi" w:cstheme="minorHAnsi"/>
          <w:lang w:val="en-US"/>
        </w:rPr>
        <w:t xml:space="preserve">. </w:t>
      </w:r>
      <w:r w:rsidR="00BB14C1">
        <w:rPr>
          <w:rFonts w:asciiTheme="minorHAnsi" w:hAnsiTheme="minorHAnsi" w:cstheme="minorHAnsi"/>
          <w:lang w:val="en-US"/>
        </w:rPr>
        <w:t xml:space="preserve">A traditional, open </w:t>
      </w:r>
      <w:r w:rsidR="00870844" w:rsidRPr="00BB14C1">
        <w:rPr>
          <w:rFonts w:asciiTheme="minorHAnsi" w:hAnsiTheme="minorHAnsi" w:cstheme="minorHAnsi"/>
          <w:lang w:val="en-US"/>
        </w:rPr>
        <w:t>competitive approach or spot buying is discounted due to</w:t>
      </w:r>
      <w:r w:rsidR="000424B0">
        <w:rPr>
          <w:rFonts w:asciiTheme="minorHAnsi" w:hAnsiTheme="minorHAnsi" w:cstheme="minorHAnsi"/>
          <w:lang w:val="en-US"/>
        </w:rPr>
        <w:t xml:space="preserve"> the</w:t>
      </w:r>
      <w:r w:rsidR="00870844" w:rsidRPr="00BB14C1">
        <w:rPr>
          <w:rFonts w:asciiTheme="minorHAnsi" w:hAnsiTheme="minorHAnsi" w:cstheme="minorHAnsi"/>
          <w:lang w:val="en-US"/>
        </w:rPr>
        <w:t xml:space="preserve"> emergency situation and supply shortages</w:t>
      </w:r>
      <w:r w:rsidR="000424B0">
        <w:rPr>
          <w:rFonts w:asciiTheme="minorHAnsi" w:hAnsiTheme="minorHAnsi" w:cstheme="minorHAnsi"/>
          <w:lang w:val="en-US"/>
        </w:rPr>
        <w:t xml:space="preserve"> (suppliers are unlikely to competitively tender when they can sell everything they have/can make directly with minimal costs to them of that sale and higher profit margins)</w:t>
      </w:r>
      <w:r w:rsidR="00870844" w:rsidRPr="00BB14C1">
        <w:rPr>
          <w:rFonts w:asciiTheme="minorHAnsi" w:hAnsiTheme="minorHAnsi" w:cstheme="minorHAnsi"/>
          <w:lang w:val="en-US"/>
        </w:rPr>
        <w:t>.</w:t>
      </w:r>
      <w:r w:rsidRPr="00BB14C1">
        <w:rPr>
          <w:rFonts w:asciiTheme="minorHAnsi" w:hAnsiTheme="minorHAnsi" w:cstheme="minorHAnsi"/>
          <w:lang w:val="en-US"/>
        </w:rPr>
        <w:t xml:space="preserve"> </w:t>
      </w:r>
      <w:r w:rsidR="00595467" w:rsidRPr="00BB14C1">
        <w:rPr>
          <w:rFonts w:asciiTheme="minorHAnsi" w:hAnsiTheme="minorHAnsi" w:cstheme="minorHAnsi"/>
          <w:lang w:val="en-US"/>
        </w:rPr>
        <w:t>Ano</w:t>
      </w:r>
      <w:r w:rsidRPr="00BB14C1">
        <w:rPr>
          <w:rFonts w:asciiTheme="minorHAnsi" w:hAnsiTheme="minorHAnsi" w:cstheme="minorHAnsi"/>
          <w:lang w:val="en-US"/>
        </w:rPr>
        <w:t xml:space="preserve">ther option is </w:t>
      </w:r>
      <w:r w:rsidR="00595467" w:rsidRPr="00BB14C1">
        <w:rPr>
          <w:rFonts w:asciiTheme="minorHAnsi" w:hAnsiTheme="minorHAnsi" w:cstheme="minorHAnsi"/>
          <w:lang w:val="en-US"/>
        </w:rPr>
        <w:t>that</w:t>
      </w:r>
      <w:r w:rsidR="002A0F1A" w:rsidRPr="00BB14C1">
        <w:rPr>
          <w:rFonts w:asciiTheme="minorHAnsi" w:hAnsiTheme="minorHAnsi" w:cstheme="minorHAnsi"/>
          <w:lang w:val="en-US"/>
        </w:rPr>
        <w:t xml:space="preserve"> a</w:t>
      </w:r>
      <w:r w:rsidR="000424B0">
        <w:rPr>
          <w:rFonts w:asciiTheme="minorHAnsi" w:hAnsiTheme="minorHAnsi" w:cstheme="minorHAnsi"/>
          <w:lang w:val="en-US"/>
        </w:rPr>
        <w:t>nother</w:t>
      </w:r>
      <w:r w:rsidRPr="00BB14C1">
        <w:rPr>
          <w:rFonts w:asciiTheme="minorHAnsi" w:hAnsiTheme="minorHAnsi" w:cstheme="minorHAnsi"/>
          <w:lang w:val="en-US"/>
        </w:rPr>
        <w:t xml:space="preserve"> PSCN </w:t>
      </w:r>
      <w:r w:rsidR="000424B0">
        <w:rPr>
          <w:rFonts w:asciiTheme="minorHAnsi" w:hAnsiTheme="minorHAnsi" w:cstheme="minorHAnsi"/>
          <w:lang w:val="en-US"/>
        </w:rPr>
        <w:t xml:space="preserve">member </w:t>
      </w:r>
      <w:r w:rsidRPr="00BB14C1">
        <w:rPr>
          <w:rFonts w:asciiTheme="minorHAnsi" w:hAnsiTheme="minorHAnsi" w:cstheme="minorHAnsi"/>
          <w:lang w:val="en-US"/>
        </w:rPr>
        <w:t xml:space="preserve">agency leads </w:t>
      </w:r>
      <w:r w:rsidR="002A0F1A" w:rsidRPr="00BB14C1">
        <w:rPr>
          <w:rFonts w:asciiTheme="minorHAnsi" w:hAnsiTheme="minorHAnsi" w:cstheme="minorHAnsi"/>
          <w:lang w:val="en-US"/>
        </w:rPr>
        <w:t xml:space="preserve">the procurement </w:t>
      </w:r>
      <w:r w:rsidRPr="00BB14C1">
        <w:rPr>
          <w:rFonts w:asciiTheme="minorHAnsi" w:hAnsiTheme="minorHAnsi" w:cstheme="minorHAnsi"/>
          <w:lang w:val="en-US"/>
        </w:rPr>
        <w:t>such as WHO, UN etc.</w:t>
      </w:r>
    </w:p>
    <w:p w14:paraId="425B07C7" w14:textId="77777777" w:rsidR="005005A2" w:rsidRPr="00E0418A" w:rsidRDefault="005005A2" w:rsidP="00154A28">
      <w:pPr>
        <w:pStyle w:val="ListParagraph"/>
        <w:ind w:left="360"/>
        <w:jc w:val="both"/>
        <w:rPr>
          <w:rFonts w:asciiTheme="minorHAnsi" w:hAnsiTheme="minorHAnsi" w:cstheme="minorHAnsi"/>
          <w:lang w:val="en-US"/>
        </w:rPr>
      </w:pPr>
    </w:p>
    <w:p w14:paraId="394627EC" w14:textId="77777777" w:rsidR="005005A2" w:rsidRPr="00BB14C1" w:rsidRDefault="002A0F1A" w:rsidP="00BB14C1">
      <w:pPr>
        <w:jc w:val="both"/>
        <w:rPr>
          <w:rFonts w:asciiTheme="minorHAnsi" w:hAnsiTheme="minorHAnsi" w:cstheme="minorHAnsi"/>
          <w:lang w:val="en-US"/>
        </w:rPr>
      </w:pPr>
      <w:r w:rsidRPr="00BB14C1">
        <w:rPr>
          <w:rFonts w:asciiTheme="minorHAnsi" w:hAnsiTheme="minorHAnsi" w:cstheme="minorHAnsi"/>
          <w:lang w:val="en-US"/>
        </w:rPr>
        <w:t xml:space="preserve">This </w:t>
      </w:r>
      <w:r w:rsidR="000424B0">
        <w:rPr>
          <w:rFonts w:asciiTheme="minorHAnsi" w:hAnsiTheme="minorHAnsi" w:cstheme="minorHAnsi"/>
          <w:lang w:val="en-US"/>
        </w:rPr>
        <w:t xml:space="preserve">approach </w:t>
      </w:r>
      <w:r w:rsidRPr="00BB14C1">
        <w:rPr>
          <w:rFonts w:asciiTheme="minorHAnsi" w:hAnsiTheme="minorHAnsi" w:cstheme="minorHAnsi"/>
          <w:lang w:val="en-US"/>
        </w:rPr>
        <w:t>has the benefit</w:t>
      </w:r>
      <w:r w:rsidR="00D914A3" w:rsidRPr="00BB14C1">
        <w:rPr>
          <w:rFonts w:asciiTheme="minorHAnsi" w:hAnsiTheme="minorHAnsi" w:cstheme="minorHAnsi"/>
          <w:lang w:val="en-US"/>
        </w:rPr>
        <w:t>s</w:t>
      </w:r>
      <w:r w:rsidRPr="00BB14C1">
        <w:rPr>
          <w:rFonts w:asciiTheme="minorHAnsi" w:hAnsiTheme="minorHAnsi" w:cstheme="minorHAnsi"/>
          <w:lang w:val="en-US"/>
        </w:rPr>
        <w:t xml:space="preserve"> of l</w:t>
      </w:r>
      <w:r w:rsidR="005005A2" w:rsidRPr="00BB14C1">
        <w:rPr>
          <w:rFonts w:asciiTheme="minorHAnsi" w:hAnsiTheme="minorHAnsi" w:cstheme="minorHAnsi"/>
          <w:lang w:val="en-US"/>
        </w:rPr>
        <w:t>ever</w:t>
      </w:r>
      <w:r w:rsidRPr="00BB14C1">
        <w:rPr>
          <w:rFonts w:asciiTheme="minorHAnsi" w:hAnsiTheme="minorHAnsi" w:cstheme="minorHAnsi"/>
          <w:lang w:val="en-US"/>
        </w:rPr>
        <w:t>ing the</w:t>
      </w:r>
      <w:r w:rsidR="005005A2" w:rsidRPr="00BB14C1">
        <w:rPr>
          <w:rFonts w:asciiTheme="minorHAnsi" w:hAnsiTheme="minorHAnsi" w:cstheme="minorHAnsi"/>
          <w:lang w:val="en-US"/>
        </w:rPr>
        <w:t xml:space="preserve"> PSCN </w:t>
      </w:r>
      <w:r w:rsidR="000424B0">
        <w:rPr>
          <w:rFonts w:asciiTheme="minorHAnsi" w:hAnsiTheme="minorHAnsi" w:cstheme="minorHAnsi"/>
          <w:lang w:val="en-US"/>
        </w:rPr>
        <w:t>profile/</w:t>
      </w:r>
      <w:r w:rsidR="005005A2" w:rsidRPr="00BB14C1">
        <w:rPr>
          <w:rFonts w:asciiTheme="minorHAnsi" w:hAnsiTheme="minorHAnsi" w:cstheme="minorHAnsi"/>
          <w:lang w:val="en-US"/>
        </w:rPr>
        <w:t>influenc</w:t>
      </w:r>
      <w:r w:rsidR="00D914A3" w:rsidRPr="00BB14C1">
        <w:rPr>
          <w:rFonts w:asciiTheme="minorHAnsi" w:hAnsiTheme="minorHAnsi" w:cstheme="minorHAnsi"/>
          <w:lang w:val="en-US"/>
        </w:rPr>
        <w:t xml:space="preserve">e and </w:t>
      </w:r>
      <w:r w:rsidR="005005A2" w:rsidRPr="00BB14C1">
        <w:rPr>
          <w:rFonts w:asciiTheme="minorHAnsi" w:hAnsiTheme="minorHAnsi" w:cstheme="minorHAnsi"/>
          <w:lang w:val="en-US"/>
        </w:rPr>
        <w:t xml:space="preserve">may have better </w:t>
      </w:r>
      <w:r w:rsidR="000424B0">
        <w:rPr>
          <w:rFonts w:asciiTheme="minorHAnsi" w:hAnsiTheme="minorHAnsi" w:cstheme="minorHAnsi"/>
          <w:lang w:val="en-US"/>
        </w:rPr>
        <w:t xml:space="preserve">opportunities to </w:t>
      </w:r>
      <w:r w:rsidR="00BB14C1">
        <w:rPr>
          <w:rFonts w:asciiTheme="minorHAnsi" w:hAnsiTheme="minorHAnsi" w:cstheme="minorHAnsi"/>
          <w:lang w:val="en-US"/>
        </w:rPr>
        <w:t xml:space="preserve">influence </w:t>
      </w:r>
      <w:r w:rsidR="005005A2" w:rsidRPr="00BB14C1">
        <w:rPr>
          <w:rFonts w:asciiTheme="minorHAnsi" w:hAnsiTheme="minorHAnsi" w:cstheme="minorHAnsi"/>
          <w:lang w:val="en-US"/>
        </w:rPr>
        <w:t>access to Private Sector strategic reserve stocks than a Borrower Government</w:t>
      </w:r>
      <w:r w:rsidR="00D914A3" w:rsidRPr="00BB14C1">
        <w:rPr>
          <w:rFonts w:asciiTheme="minorHAnsi" w:hAnsiTheme="minorHAnsi" w:cstheme="minorHAnsi"/>
          <w:lang w:val="en-US"/>
        </w:rPr>
        <w:t>. It should also result in</w:t>
      </w:r>
      <w:r w:rsidR="005005A2" w:rsidRPr="00BB14C1">
        <w:rPr>
          <w:rFonts w:asciiTheme="minorHAnsi" w:hAnsiTheme="minorHAnsi" w:cstheme="minorHAnsi"/>
          <w:lang w:val="en-US"/>
        </w:rPr>
        <w:t xml:space="preserve"> low integrity risks, </w:t>
      </w:r>
      <w:r w:rsidR="00D914A3" w:rsidRPr="00BB14C1">
        <w:rPr>
          <w:rFonts w:asciiTheme="minorHAnsi" w:hAnsiTheme="minorHAnsi" w:cstheme="minorHAnsi"/>
          <w:lang w:val="en-US"/>
        </w:rPr>
        <w:t xml:space="preserve">while </w:t>
      </w:r>
      <w:r w:rsidR="008C4A54" w:rsidRPr="00BB14C1">
        <w:rPr>
          <w:rFonts w:asciiTheme="minorHAnsi" w:hAnsiTheme="minorHAnsi" w:cstheme="minorHAnsi"/>
          <w:lang w:val="en-US"/>
        </w:rPr>
        <w:t>FM</w:t>
      </w:r>
      <w:r w:rsidR="00CB1D8F" w:rsidRPr="00BB14C1">
        <w:rPr>
          <w:rFonts w:asciiTheme="minorHAnsi" w:hAnsiTheme="minorHAnsi" w:cstheme="minorHAnsi"/>
          <w:lang w:val="en-US"/>
        </w:rPr>
        <w:t xml:space="preserve"> risk should be reduced due to the profile of PSCN (suppliers won’t want to be accused of gouging</w:t>
      </w:r>
      <w:r w:rsidR="000424B0">
        <w:rPr>
          <w:rFonts w:asciiTheme="minorHAnsi" w:hAnsiTheme="minorHAnsi" w:cstheme="minorHAnsi"/>
          <w:lang w:val="en-US"/>
        </w:rPr>
        <w:t>/profiteering</w:t>
      </w:r>
      <w:r w:rsidR="00CB1D8F" w:rsidRPr="00BB14C1">
        <w:rPr>
          <w:rFonts w:asciiTheme="minorHAnsi" w:hAnsiTheme="minorHAnsi" w:cstheme="minorHAnsi"/>
          <w:lang w:val="en-US"/>
        </w:rPr>
        <w:t>).</w:t>
      </w:r>
    </w:p>
    <w:p w14:paraId="53765F47" w14:textId="77777777" w:rsidR="00870844" w:rsidRPr="00E0418A" w:rsidRDefault="00870844" w:rsidP="00154A28">
      <w:pPr>
        <w:pStyle w:val="ListParagraph"/>
        <w:ind w:left="360"/>
        <w:jc w:val="both"/>
        <w:rPr>
          <w:rFonts w:asciiTheme="minorHAnsi" w:hAnsiTheme="minorHAnsi" w:cstheme="minorHAnsi"/>
          <w:lang w:val="en-US"/>
        </w:rPr>
      </w:pPr>
    </w:p>
    <w:p w14:paraId="7F31F8C3" w14:textId="77777777" w:rsidR="00870844" w:rsidRPr="00BB14C1" w:rsidRDefault="00BB14C1" w:rsidP="00BB14C1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d) </w:t>
      </w:r>
      <w:r w:rsidR="00870844" w:rsidRPr="00BB14C1">
        <w:rPr>
          <w:rFonts w:asciiTheme="minorHAnsi" w:hAnsiTheme="minorHAnsi" w:cstheme="minorHAnsi"/>
          <w:b/>
          <w:lang w:val="en-US"/>
        </w:rPr>
        <w:t xml:space="preserve">Borrowers source supplies </w:t>
      </w:r>
      <w:r w:rsidR="00CB1D8F" w:rsidRPr="00BB14C1">
        <w:rPr>
          <w:rFonts w:asciiTheme="minorHAnsi" w:hAnsiTheme="minorHAnsi" w:cstheme="minorHAnsi"/>
          <w:b/>
          <w:lang w:val="en-US"/>
        </w:rPr>
        <w:t xml:space="preserve">on a </w:t>
      </w:r>
      <w:r w:rsidR="00870844" w:rsidRPr="00BB14C1">
        <w:rPr>
          <w:rFonts w:asciiTheme="minorHAnsi" w:hAnsiTheme="minorHAnsi" w:cstheme="minorHAnsi"/>
          <w:b/>
          <w:lang w:val="en-US"/>
        </w:rPr>
        <w:t>direct</w:t>
      </w:r>
      <w:r w:rsidR="00CB1D8F" w:rsidRPr="00BB14C1">
        <w:rPr>
          <w:rFonts w:asciiTheme="minorHAnsi" w:hAnsiTheme="minorHAnsi" w:cstheme="minorHAnsi"/>
          <w:b/>
          <w:lang w:val="en-US"/>
        </w:rPr>
        <w:t xml:space="preserve"> sourcing basis</w:t>
      </w:r>
      <w:r w:rsidR="00870844" w:rsidRPr="00BB14C1">
        <w:rPr>
          <w:rFonts w:asciiTheme="minorHAnsi" w:hAnsiTheme="minorHAnsi" w:cstheme="minorHAnsi"/>
          <w:b/>
          <w:lang w:val="en-US"/>
        </w:rPr>
        <w:t xml:space="preserve">, for </w:t>
      </w:r>
      <w:r w:rsidR="000424B0">
        <w:rPr>
          <w:rFonts w:asciiTheme="minorHAnsi" w:hAnsiTheme="minorHAnsi" w:cstheme="minorHAnsi"/>
          <w:b/>
          <w:lang w:val="en-US"/>
        </w:rPr>
        <w:t xml:space="preserve">Borrowers with </w:t>
      </w:r>
      <w:r w:rsidR="00870844" w:rsidRPr="00BB14C1">
        <w:rPr>
          <w:rFonts w:asciiTheme="minorHAnsi" w:hAnsiTheme="minorHAnsi" w:cstheme="minorHAnsi"/>
          <w:b/>
          <w:lang w:val="en-US"/>
        </w:rPr>
        <w:t xml:space="preserve">low capacity with Hands-on Expanded Implementation Support from Bank staff </w:t>
      </w:r>
      <w:r w:rsidR="005005A2" w:rsidRPr="00BB14C1">
        <w:rPr>
          <w:rFonts w:asciiTheme="minorHAnsi" w:hAnsiTheme="minorHAnsi" w:cstheme="minorHAnsi"/>
          <w:b/>
          <w:lang w:val="en-US"/>
        </w:rPr>
        <w:t>to help them undertake the direct sourcing activity</w:t>
      </w:r>
      <w:r w:rsidR="005005A2" w:rsidRPr="00BB14C1">
        <w:rPr>
          <w:rFonts w:asciiTheme="minorHAnsi" w:hAnsiTheme="minorHAnsi" w:cstheme="minorHAnsi"/>
          <w:lang w:val="en-US"/>
        </w:rPr>
        <w:t xml:space="preserve"> (an expansion of our traditional HEIS </w:t>
      </w:r>
      <w:r w:rsidR="008C4A54" w:rsidRPr="00BB14C1">
        <w:rPr>
          <w:rFonts w:asciiTheme="minorHAnsi" w:hAnsiTheme="minorHAnsi" w:cstheme="minorHAnsi"/>
          <w:lang w:val="en-US"/>
        </w:rPr>
        <w:t>role</w:t>
      </w:r>
      <w:r w:rsidR="000424B0">
        <w:rPr>
          <w:rFonts w:asciiTheme="minorHAnsi" w:hAnsiTheme="minorHAnsi" w:cstheme="minorHAnsi"/>
          <w:lang w:val="en-US"/>
        </w:rPr>
        <w:t>,</w:t>
      </w:r>
      <w:r w:rsidR="008C4A54" w:rsidRPr="00BB14C1">
        <w:rPr>
          <w:rFonts w:asciiTheme="minorHAnsi" w:hAnsiTheme="minorHAnsi" w:cstheme="minorHAnsi"/>
          <w:lang w:val="en-US"/>
        </w:rPr>
        <w:t xml:space="preserve"> but</w:t>
      </w:r>
      <w:r w:rsidR="005005A2" w:rsidRPr="00BB14C1">
        <w:rPr>
          <w:rFonts w:asciiTheme="minorHAnsi" w:hAnsiTheme="minorHAnsi" w:cstheme="minorHAnsi"/>
          <w:lang w:val="en-US"/>
        </w:rPr>
        <w:t xml:space="preserve"> </w:t>
      </w:r>
      <w:r w:rsidR="000424B0">
        <w:rPr>
          <w:rFonts w:asciiTheme="minorHAnsi" w:hAnsiTheme="minorHAnsi" w:cstheme="minorHAnsi"/>
          <w:lang w:val="en-US"/>
        </w:rPr>
        <w:t xml:space="preserve">can be </w:t>
      </w:r>
      <w:r w:rsidR="005005A2" w:rsidRPr="00BB14C1">
        <w:rPr>
          <w:rFonts w:asciiTheme="minorHAnsi" w:hAnsiTheme="minorHAnsi" w:cstheme="minorHAnsi"/>
          <w:lang w:val="en-US"/>
        </w:rPr>
        <w:t>justified in this emergency situation)</w:t>
      </w:r>
      <w:r w:rsidR="00A24486" w:rsidRPr="00BB14C1">
        <w:rPr>
          <w:rFonts w:asciiTheme="minorHAnsi" w:hAnsiTheme="minorHAnsi" w:cstheme="minorHAnsi"/>
          <w:lang w:val="en-US"/>
        </w:rPr>
        <w:t>.</w:t>
      </w:r>
    </w:p>
    <w:p w14:paraId="3B21461A" w14:textId="77777777" w:rsidR="00A24486" w:rsidRPr="00E0418A" w:rsidRDefault="00A24486" w:rsidP="00BB14C1">
      <w:pPr>
        <w:jc w:val="both"/>
        <w:rPr>
          <w:rFonts w:asciiTheme="minorHAnsi" w:hAnsiTheme="minorHAnsi" w:cstheme="minorHAnsi"/>
          <w:lang w:val="en-US"/>
        </w:rPr>
      </w:pPr>
    </w:p>
    <w:p w14:paraId="068B37A1" w14:textId="77777777" w:rsidR="00A24486" w:rsidRPr="00D914A3" w:rsidRDefault="00D914A3" w:rsidP="00BB14C1">
      <w:pPr>
        <w:jc w:val="both"/>
        <w:rPr>
          <w:rFonts w:asciiTheme="minorHAnsi" w:hAnsiTheme="minorHAnsi" w:cstheme="minorHAnsi"/>
          <w:lang w:val="en-US"/>
        </w:rPr>
      </w:pPr>
      <w:r w:rsidRPr="00D914A3">
        <w:rPr>
          <w:rFonts w:asciiTheme="minorHAnsi" w:hAnsiTheme="minorHAnsi" w:cstheme="minorHAnsi"/>
          <w:lang w:val="en-US"/>
        </w:rPr>
        <w:t>This approach benefits from f</w:t>
      </w:r>
      <w:r w:rsidR="00CB1D8F" w:rsidRPr="00D914A3">
        <w:rPr>
          <w:rFonts w:asciiTheme="minorHAnsi" w:hAnsiTheme="minorHAnsi" w:cstheme="minorHAnsi"/>
          <w:lang w:val="en-US"/>
        </w:rPr>
        <w:t>ast to m</w:t>
      </w:r>
      <w:r w:rsidR="00A24486" w:rsidRPr="00D914A3">
        <w:rPr>
          <w:rFonts w:asciiTheme="minorHAnsi" w:hAnsiTheme="minorHAnsi" w:cstheme="minorHAnsi"/>
          <w:lang w:val="en-US"/>
        </w:rPr>
        <w:t xml:space="preserve">oderate speed of implementation, </w:t>
      </w:r>
      <w:r w:rsidRPr="00D914A3">
        <w:rPr>
          <w:rFonts w:asciiTheme="minorHAnsi" w:hAnsiTheme="minorHAnsi" w:cstheme="minorHAnsi"/>
          <w:lang w:val="en-US"/>
        </w:rPr>
        <w:t xml:space="preserve">with a </w:t>
      </w:r>
      <w:r w:rsidR="00A24486" w:rsidRPr="00D914A3">
        <w:rPr>
          <w:rFonts w:asciiTheme="minorHAnsi" w:hAnsiTheme="minorHAnsi" w:cstheme="minorHAnsi"/>
          <w:lang w:val="en-US"/>
        </w:rPr>
        <w:t xml:space="preserve">tailored solution to each country context, </w:t>
      </w:r>
      <w:r w:rsidRPr="00D914A3">
        <w:rPr>
          <w:rFonts w:asciiTheme="minorHAnsi" w:hAnsiTheme="minorHAnsi" w:cstheme="minorHAnsi"/>
          <w:lang w:val="en-US"/>
        </w:rPr>
        <w:t xml:space="preserve">but there is </w:t>
      </w:r>
      <w:r w:rsidR="00A24486" w:rsidRPr="00D914A3">
        <w:rPr>
          <w:rFonts w:asciiTheme="minorHAnsi" w:hAnsiTheme="minorHAnsi" w:cstheme="minorHAnsi"/>
          <w:lang w:val="en-US"/>
        </w:rPr>
        <w:t xml:space="preserve">some </w:t>
      </w:r>
      <w:r w:rsidR="000424B0">
        <w:rPr>
          <w:rFonts w:asciiTheme="minorHAnsi" w:hAnsiTheme="minorHAnsi" w:cstheme="minorHAnsi"/>
          <w:lang w:val="en-US"/>
        </w:rPr>
        <w:t xml:space="preserve">legal/reputation </w:t>
      </w:r>
      <w:r w:rsidR="00A24486" w:rsidRPr="00D914A3">
        <w:rPr>
          <w:rFonts w:asciiTheme="minorHAnsi" w:hAnsiTheme="minorHAnsi" w:cstheme="minorHAnsi"/>
          <w:lang w:val="en-US"/>
        </w:rPr>
        <w:t xml:space="preserve">risk to </w:t>
      </w:r>
      <w:r w:rsidR="000424B0">
        <w:rPr>
          <w:rFonts w:asciiTheme="minorHAnsi" w:hAnsiTheme="minorHAnsi" w:cstheme="minorHAnsi"/>
          <w:lang w:val="en-US"/>
        </w:rPr>
        <w:t xml:space="preserve">the </w:t>
      </w:r>
      <w:r w:rsidR="00A24486" w:rsidRPr="00D914A3">
        <w:rPr>
          <w:rFonts w:asciiTheme="minorHAnsi" w:hAnsiTheme="minorHAnsi" w:cstheme="minorHAnsi"/>
          <w:lang w:val="en-US"/>
        </w:rPr>
        <w:t>Bank in providing a more hands-on role in procurement</w:t>
      </w:r>
      <w:r w:rsidR="00CB1D8F" w:rsidRPr="00D914A3">
        <w:rPr>
          <w:rFonts w:asciiTheme="minorHAnsi" w:hAnsiTheme="minorHAnsi" w:cstheme="minorHAnsi"/>
          <w:lang w:val="en-US"/>
        </w:rPr>
        <w:t xml:space="preserve">, but correspondingly increased likelihood of </w:t>
      </w:r>
      <w:r w:rsidR="000424B0">
        <w:rPr>
          <w:rFonts w:asciiTheme="minorHAnsi" w:hAnsiTheme="minorHAnsi" w:cstheme="minorHAnsi"/>
          <w:lang w:val="en-US"/>
        </w:rPr>
        <w:t xml:space="preserve">a positive procurement outcome </w:t>
      </w:r>
      <w:r w:rsidR="00CB1D8F" w:rsidRPr="00D914A3">
        <w:rPr>
          <w:rFonts w:asciiTheme="minorHAnsi" w:hAnsiTheme="minorHAnsi" w:cstheme="minorHAnsi"/>
          <w:lang w:val="en-US"/>
        </w:rPr>
        <w:t xml:space="preserve">and </w:t>
      </w:r>
      <w:r w:rsidR="00A24486" w:rsidRPr="00D914A3">
        <w:rPr>
          <w:rFonts w:asciiTheme="minorHAnsi" w:hAnsiTheme="minorHAnsi" w:cstheme="minorHAnsi"/>
          <w:lang w:val="en-US"/>
        </w:rPr>
        <w:t>reduced integrity risk</w:t>
      </w:r>
      <w:r w:rsidR="00CB1D8F" w:rsidRPr="00D914A3">
        <w:rPr>
          <w:rFonts w:asciiTheme="minorHAnsi" w:hAnsiTheme="minorHAnsi" w:cstheme="minorHAnsi"/>
          <w:lang w:val="en-US"/>
        </w:rPr>
        <w:t xml:space="preserve">s. </w:t>
      </w:r>
      <w:r w:rsidRPr="00D914A3">
        <w:rPr>
          <w:rFonts w:asciiTheme="minorHAnsi" w:hAnsiTheme="minorHAnsi" w:cstheme="minorHAnsi"/>
          <w:lang w:val="en-US"/>
        </w:rPr>
        <w:t>There may be s</w:t>
      </w:r>
      <w:r w:rsidR="00CB1D8F" w:rsidRPr="00D914A3">
        <w:rPr>
          <w:rFonts w:asciiTheme="minorHAnsi" w:hAnsiTheme="minorHAnsi" w:cstheme="minorHAnsi"/>
          <w:lang w:val="en-US"/>
        </w:rPr>
        <w:t xml:space="preserve">ome </w:t>
      </w:r>
      <w:r w:rsidR="000424B0">
        <w:rPr>
          <w:rFonts w:asciiTheme="minorHAnsi" w:hAnsiTheme="minorHAnsi" w:cstheme="minorHAnsi"/>
          <w:lang w:val="en-US"/>
        </w:rPr>
        <w:t>value for money</w:t>
      </w:r>
      <w:r w:rsidR="00CB1D8F" w:rsidRPr="00D914A3">
        <w:rPr>
          <w:rFonts w:asciiTheme="minorHAnsi" w:hAnsiTheme="minorHAnsi" w:cstheme="minorHAnsi"/>
          <w:lang w:val="en-US"/>
        </w:rPr>
        <w:t xml:space="preserve"> risk</w:t>
      </w:r>
      <w:r w:rsidR="000424B0">
        <w:rPr>
          <w:rFonts w:asciiTheme="minorHAnsi" w:hAnsiTheme="minorHAnsi" w:cstheme="minorHAnsi"/>
          <w:lang w:val="en-US"/>
        </w:rPr>
        <w:t>s</w:t>
      </w:r>
      <w:r w:rsidR="00CB1D8F" w:rsidRPr="00D914A3">
        <w:rPr>
          <w:rFonts w:asciiTheme="minorHAnsi" w:hAnsiTheme="minorHAnsi" w:cstheme="minorHAnsi"/>
          <w:lang w:val="en-US"/>
        </w:rPr>
        <w:t xml:space="preserve"> </w:t>
      </w:r>
      <w:r w:rsidR="00A24486" w:rsidRPr="00D914A3">
        <w:rPr>
          <w:rFonts w:asciiTheme="minorHAnsi" w:hAnsiTheme="minorHAnsi" w:cstheme="minorHAnsi"/>
          <w:lang w:val="en-US"/>
        </w:rPr>
        <w:t>due to single sourcing</w:t>
      </w:r>
      <w:r w:rsidR="00CB1D8F" w:rsidRPr="00D914A3">
        <w:rPr>
          <w:rFonts w:asciiTheme="minorHAnsi" w:hAnsiTheme="minorHAnsi" w:cstheme="minorHAnsi"/>
          <w:lang w:val="en-US"/>
        </w:rPr>
        <w:t xml:space="preserve"> at a country level.</w:t>
      </w:r>
      <w:r w:rsidR="00A24486" w:rsidRPr="00D914A3">
        <w:rPr>
          <w:rFonts w:asciiTheme="minorHAnsi" w:hAnsiTheme="minorHAnsi" w:cstheme="minorHAnsi"/>
          <w:lang w:val="en-US"/>
        </w:rPr>
        <w:t xml:space="preserve"> </w:t>
      </w:r>
      <w:r w:rsidR="00CB1D8F" w:rsidRPr="00D914A3">
        <w:rPr>
          <w:rFonts w:asciiTheme="minorHAnsi" w:hAnsiTheme="minorHAnsi" w:cstheme="minorHAnsi"/>
          <w:lang w:val="en-US"/>
        </w:rPr>
        <w:t>However, if supplies are short the</w:t>
      </w:r>
      <w:r w:rsidR="000424B0">
        <w:rPr>
          <w:rFonts w:asciiTheme="minorHAnsi" w:hAnsiTheme="minorHAnsi" w:cstheme="minorHAnsi"/>
          <w:lang w:val="en-US"/>
        </w:rPr>
        <w:t xml:space="preserve"> Borrower</w:t>
      </w:r>
      <w:r w:rsidR="00CB1D8F" w:rsidRPr="00D914A3">
        <w:rPr>
          <w:rFonts w:asciiTheme="minorHAnsi" w:hAnsiTheme="minorHAnsi" w:cstheme="minorHAnsi"/>
          <w:lang w:val="en-US"/>
        </w:rPr>
        <w:t xml:space="preserve"> may not be a preferred customer for manufacturers e.g. if they have a bad payment record or are considered by suppliers as difficult to deal with</w:t>
      </w:r>
      <w:r w:rsidR="000424B0">
        <w:rPr>
          <w:rFonts w:asciiTheme="minorHAnsi" w:hAnsiTheme="minorHAnsi" w:cstheme="minorHAnsi"/>
          <w:lang w:val="en-US"/>
        </w:rPr>
        <w:t>, the Bank’s involvement would greatly off-set these concerns for manufacturers</w:t>
      </w:r>
      <w:r w:rsidR="00CB1D8F" w:rsidRPr="00D914A3">
        <w:rPr>
          <w:rFonts w:asciiTheme="minorHAnsi" w:hAnsiTheme="minorHAnsi" w:cstheme="minorHAnsi"/>
          <w:lang w:val="en-US"/>
        </w:rPr>
        <w:t>.</w:t>
      </w:r>
    </w:p>
    <w:p w14:paraId="25E1C959" w14:textId="77777777" w:rsidR="00E0418A" w:rsidRDefault="00E0418A" w:rsidP="00154A28">
      <w:pPr>
        <w:jc w:val="both"/>
        <w:rPr>
          <w:b/>
          <w:lang w:val="en-US"/>
        </w:rPr>
      </w:pPr>
    </w:p>
    <w:p w14:paraId="61F6151A" w14:textId="77777777" w:rsidR="0090426A" w:rsidRPr="00BB14C1" w:rsidRDefault="00BB14C1" w:rsidP="00BB14C1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BB14C1">
        <w:rPr>
          <w:rFonts w:asciiTheme="minorHAnsi" w:hAnsiTheme="minorHAnsi" w:cstheme="minorHAnsi"/>
          <w:b/>
          <w:bCs/>
          <w:lang w:val="en-US"/>
        </w:rPr>
        <w:t xml:space="preserve">e) </w:t>
      </w:r>
      <w:r w:rsidR="0090426A" w:rsidRPr="00BB14C1">
        <w:rPr>
          <w:rFonts w:asciiTheme="minorHAnsi" w:hAnsiTheme="minorHAnsi" w:cstheme="minorHAnsi"/>
          <w:b/>
          <w:bCs/>
          <w:lang w:val="en-US"/>
        </w:rPr>
        <w:t>Industry Enga</w:t>
      </w:r>
      <w:r w:rsidR="002060CD" w:rsidRPr="00BB14C1">
        <w:rPr>
          <w:rFonts w:asciiTheme="minorHAnsi" w:hAnsiTheme="minorHAnsi" w:cstheme="minorHAnsi"/>
          <w:b/>
          <w:bCs/>
          <w:lang w:val="en-US"/>
        </w:rPr>
        <w:t>gement</w:t>
      </w:r>
    </w:p>
    <w:p w14:paraId="38946202" w14:textId="77777777" w:rsidR="0090426A" w:rsidRDefault="0090426A" w:rsidP="00154A28">
      <w:pPr>
        <w:jc w:val="both"/>
        <w:textAlignment w:val="baseline"/>
        <w:rPr>
          <w:rFonts w:asciiTheme="minorHAnsi" w:hAnsiTheme="minorHAnsi" w:cstheme="minorHAnsi"/>
        </w:rPr>
      </w:pPr>
    </w:p>
    <w:p w14:paraId="2F80BF38" w14:textId="77777777" w:rsidR="002060CD" w:rsidRPr="002B584B" w:rsidRDefault="00D22D7C" w:rsidP="00BB14C1">
      <w:pPr>
        <w:jc w:val="both"/>
        <w:textAlignment w:val="baseline"/>
        <w:rPr>
          <w:rFonts w:asciiTheme="minorHAnsi" w:hAnsiTheme="minorHAnsi" w:cstheme="minorHAnsi"/>
          <w:lang w:val="en-US"/>
        </w:rPr>
      </w:pPr>
      <w:r w:rsidRPr="002B584B">
        <w:rPr>
          <w:rFonts w:asciiTheme="minorHAnsi" w:hAnsiTheme="minorHAnsi" w:cstheme="minorHAnsi"/>
          <w:lang w:val="en-US"/>
        </w:rPr>
        <w:t xml:space="preserve">Collaborate with </w:t>
      </w:r>
      <w:r w:rsidR="000424B0">
        <w:rPr>
          <w:rFonts w:asciiTheme="minorHAnsi" w:hAnsiTheme="minorHAnsi" w:cstheme="minorHAnsi"/>
          <w:lang w:val="en-US"/>
        </w:rPr>
        <w:t>PSCN</w:t>
      </w:r>
      <w:r w:rsidRPr="002B584B">
        <w:rPr>
          <w:rFonts w:asciiTheme="minorHAnsi" w:hAnsiTheme="minorHAnsi" w:cstheme="minorHAnsi"/>
          <w:lang w:val="en-US"/>
        </w:rPr>
        <w:t xml:space="preserve"> </w:t>
      </w:r>
      <w:r w:rsidR="00E85CFE" w:rsidRPr="002B584B">
        <w:rPr>
          <w:rFonts w:asciiTheme="minorHAnsi" w:hAnsiTheme="minorHAnsi" w:cstheme="minorHAnsi"/>
          <w:lang w:val="en-US"/>
        </w:rPr>
        <w:t xml:space="preserve">to use the combined convening power to open a </w:t>
      </w:r>
      <w:r w:rsidR="000424B0">
        <w:rPr>
          <w:rFonts w:asciiTheme="minorHAnsi" w:hAnsiTheme="minorHAnsi" w:cstheme="minorHAnsi"/>
          <w:lang w:val="en-US"/>
        </w:rPr>
        <w:t xml:space="preserve">strategic </w:t>
      </w:r>
      <w:r w:rsidR="00E85CFE" w:rsidRPr="002B584B">
        <w:rPr>
          <w:rFonts w:asciiTheme="minorHAnsi" w:hAnsiTheme="minorHAnsi" w:cstheme="minorHAnsi"/>
          <w:lang w:val="en-US"/>
        </w:rPr>
        <w:t xml:space="preserve">dialogue with the world’s major </w:t>
      </w:r>
      <w:r w:rsidR="00531C21" w:rsidRPr="002B584B">
        <w:rPr>
          <w:rFonts w:asciiTheme="minorHAnsi" w:hAnsiTheme="minorHAnsi" w:cstheme="minorHAnsi"/>
          <w:lang w:val="en-US"/>
        </w:rPr>
        <w:t>medical products suppliers to develop joint solutions to emerging risks and issues with supply and pricing.</w:t>
      </w:r>
      <w:r w:rsidR="00BB14C1">
        <w:rPr>
          <w:rFonts w:asciiTheme="minorHAnsi" w:hAnsiTheme="minorHAnsi" w:cstheme="minorHAnsi"/>
          <w:lang w:val="en-US"/>
        </w:rPr>
        <w:t xml:space="preserve"> </w:t>
      </w:r>
      <w:r w:rsidR="000424B0">
        <w:rPr>
          <w:rFonts w:asciiTheme="minorHAnsi" w:hAnsiTheme="minorHAnsi" w:cstheme="minorHAnsi"/>
          <w:lang w:val="en-US"/>
        </w:rPr>
        <w:t xml:space="preserve">This would involve very senior figures in the PSCN meeting at a peer level with the Chief Executives of major manufacturers/suppliers to unlock collaboration and access to supplies at fair prices. </w:t>
      </w:r>
      <w:r w:rsidR="00BB14C1">
        <w:rPr>
          <w:rFonts w:asciiTheme="minorHAnsi" w:hAnsiTheme="minorHAnsi" w:cstheme="minorHAnsi"/>
          <w:lang w:val="en-US"/>
        </w:rPr>
        <w:t xml:space="preserve">Global medical </w:t>
      </w:r>
      <w:r w:rsidR="000424B0">
        <w:rPr>
          <w:rFonts w:asciiTheme="minorHAnsi" w:hAnsiTheme="minorHAnsi" w:cstheme="minorHAnsi"/>
          <w:lang w:val="en-US"/>
        </w:rPr>
        <w:t>manufacturer</w:t>
      </w:r>
      <w:r w:rsidR="00BB14C1">
        <w:rPr>
          <w:rFonts w:asciiTheme="minorHAnsi" w:hAnsiTheme="minorHAnsi" w:cstheme="minorHAnsi"/>
          <w:lang w:val="en-US"/>
        </w:rPr>
        <w:t>s are likely to want to manage their reputations and be recognized as good global citizens in their response to this outbreak.</w:t>
      </w:r>
    </w:p>
    <w:p w14:paraId="79348EAC" w14:textId="77777777" w:rsidR="00BB14C1" w:rsidRDefault="00BB14C1" w:rsidP="00BB14C1">
      <w:pPr>
        <w:jc w:val="both"/>
        <w:rPr>
          <w:rFonts w:asciiTheme="minorHAnsi" w:hAnsiTheme="minorHAnsi" w:cstheme="minorHAnsi"/>
        </w:rPr>
      </w:pPr>
    </w:p>
    <w:p w14:paraId="705259B0" w14:textId="77777777" w:rsidR="00794E93" w:rsidRPr="00BB14C1" w:rsidRDefault="00BB14C1" w:rsidP="00BB14C1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BB14C1">
        <w:rPr>
          <w:rFonts w:asciiTheme="minorHAnsi" w:hAnsiTheme="minorHAnsi" w:cstheme="minorHAnsi"/>
          <w:b/>
          <w:bCs/>
          <w:lang w:val="en-US"/>
        </w:rPr>
        <w:t xml:space="preserve">f) </w:t>
      </w:r>
      <w:r w:rsidR="00CD5BA0">
        <w:rPr>
          <w:rFonts w:asciiTheme="minorHAnsi" w:hAnsiTheme="minorHAnsi" w:cstheme="minorHAnsi"/>
          <w:b/>
          <w:bCs/>
          <w:lang w:val="en-US"/>
        </w:rPr>
        <w:t xml:space="preserve">Independent Procurement Support and </w:t>
      </w:r>
      <w:r w:rsidR="00794E93" w:rsidRPr="00BB14C1">
        <w:rPr>
          <w:rFonts w:asciiTheme="minorHAnsi" w:hAnsiTheme="minorHAnsi" w:cstheme="minorHAnsi"/>
          <w:b/>
          <w:bCs/>
          <w:lang w:val="en-US"/>
        </w:rPr>
        <w:t>Supply Chain Analysis</w:t>
      </w:r>
    </w:p>
    <w:p w14:paraId="2247A2DC" w14:textId="77777777" w:rsidR="002060CD" w:rsidRDefault="002060CD" w:rsidP="00154A28">
      <w:pPr>
        <w:jc w:val="both"/>
        <w:textAlignment w:val="baseline"/>
        <w:rPr>
          <w:rFonts w:asciiTheme="minorHAnsi" w:hAnsiTheme="minorHAnsi" w:cstheme="minorHAnsi"/>
        </w:rPr>
      </w:pPr>
    </w:p>
    <w:p w14:paraId="313F9762" w14:textId="77777777" w:rsidR="00CD5BA0" w:rsidRDefault="00794E93" w:rsidP="00CD5BA0">
      <w:p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with external </w:t>
      </w:r>
      <w:r w:rsidR="00CD5BA0">
        <w:rPr>
          <w:rFonts w:asciiTheme="minorHAnsi" w:hAnsiTheme="minorHAnsi" w:cstheme="minorHAnsi"/>
        </w:rPr>
        <w:t xml:space="preserve">medical procurement </w:t>
      </w:r>
      <w:r>
        <w:rPr>
          <w:rFonts w:asciiTheme="minorHAnsi" w:hAnsiTheme="minorHAnsi" w:cstheme="minorHAnsi"/>
        </w:rPr>
        <w:t>expert</w:t>
      </w:r>
      <w:r w:rsidR="00CD5BA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0424B0">
        <w:rPr>
          <w:rFonts w:asciiTheme="minorHAnsi" w:hAnsiTheme="minorHAnsi" w:cstheme="minorHAnsi"/>
        </w:rPr>
        <w:t xml:space="preserve">(e.g. ECRI) under the </w:t>
      </w:r>
      <w:r w:rsidR="00CD5BA0">
        <w:rPr>
          <w:rFonts w:asciiTheme="minorHAnsi" w:hAnsiTheme="minorHAnsi" w:cstheme="minorHAnsi"/>
        </w:rPr>
        <w:t>OPCS</w:t>
      </w:r>
      <w:r w:rsidR="000424B0">
        <w:rPr>
          <w:rFonts w:asciiTheme="minorHAnsi" w:hAnsiTheme="minorHAnsi" w:cstheme="minorHAnsi"/>
        </w:rPr>
        <w:t xml:space="preserve">’s existing medical specialist framework contract </w:t>
      </w:r>
      <w:r w:rsidR="00CD5BA0">
        <w:rPr>
          <w:rFonts w:asciiTheme="minorHAnsi" w:hAnsiTheme="minorHAnsi" w:cstheme="minorHAnsi"/>
        </w:rPr>
        <w:t xml:space="preserve">(let as part of the Bank’s Medical Industry Engagement Program) </w:t>
      </w:r>
      <w:r w:rsidR="00B528A2">
        <w:rPr>
          <w:rFonts w:asciiTheme="minorHAnsi" w:hAnsiTheme="minorHAnsi" w:cstheme="minorHAnsi"/>
        </w:rPr>
        <w:t xml:space="preserve">to develop further </w:t>
      </w:r>
      <w:r w:rsidR="00CD5BA0">
        <w:rPr>
          <w:rFonts w:asciiTheme="minorHAnsi" w:hAnsiTheme="minorHAnsi" w:cstheme="minorHAnsi"/>
        </w:rPr>
        <w:t xml:space="preserve">market </w:t>
      </w:r>
      <w:r w:rsidRPr="00B528A2">
        <w:rPr>
          <w:rFonts w:asciiTheme="minorHAnsi" w:hAnsiTheme="minorHAnsi" w:cstheme="minorHAnsi"/>
        </w:rPr>
        <w:t>intelligence</w:t>
      </w:r>
      <w:r w:rsidR="00CD5BA0">
        <w:rPr>
          <w:rFonts w:asciiTheme="minorHAnsi" w:hAnsiTheme="minorHAnsi" w:cstheme="minorHAnsi"/>
        </w:rPr>
        <w:t xml:space="preserve"> and support interventions</w:t>
      </w:r>
      <w:r w:rsidRPr="00B528A2">
        <w:rPr>
          <w:rFonts w:asciiTheme="minorHAnsi" w:hAnsiTheme="minorHAnsi" w:cstheme="minorHAnsi"/>
        </w:rPr>
        <w:t xml:space="preserve">. </w:t>
      </w:r>
      <w:r w:rsidR="00504EFB">
        <w:rPr>
          <w:rFonts w:asciiTheme="minorHAnsi" w:hAnsiTheme="minorHAnsi" w:cstheme="minorHAnsi"/>
        </w:rPr>
        <w:t>This should include undertaking an assessment of how</w:t>
      </w:r>
      <w:r w:rsidRPr="006733BB">
        <w:rPr>
          <w:rFonts w:asciiTheme="minorHAnsi" w:hAnsiTheme="minorHAnsi" w:cstheme="minorHAnsi"/>
        </w:rPr>
        <w:t xml:space="preserve"> supply chain</w:t>
      </w:r>
      <w:r w:rsidR="00504EFB">
        <w:rPr>
          <w:rFonts w:asciiTheme="minorHAnsi" w:hAnsiTheme="minorHAnsi" w:cstheme="minorHAnsi"/>
        </w:rPr>
        <w:t>s can be expanded</w:t>
      </w:r>
      <w:r w:rsidR="00B937FF">
        <w:rPr>
          <w:rFonts w:asciiTheme="minorHAnsi" w:hAnsiTheme="minorHAnsi" w:cstheme="minorHAnsi"/>
        </w:rPr>
        <w:t xml:space="preserve"> as worldwide demand continues to increase</w:t>
      </w:r>
      <w:r w:rsidR="00504EFB">
        <w:rPr>
          <w:rFonts w:asciiTheme="minorHAnsi" w:hAnsiTheme="minorHAnsi" w:cstheme="minorHAnsi"/>
        </w:rPr>
        <w:t xml:space="preserve"> </w:t>
      </w:r>
      <w:r w:rsidR="00B937FF">
        <w:rPr>
          <w:rFonts w:asciiTheme="minorHAnsi" w:hAnsiTheme="minorHAnsi" w:cstheme="minorHAnsi"/>
        </w:rPr>
        <w:t>and how to manage emerging risks</w:t>
      </w:r>
      <w:r w:rsidR="00CD5BA0">
        <w:rPr>
          <w:rFonts w:asciiTheme="minorHAnsi" w:hAnsiTheme="minorHAnsi" w:cstheme="minorHAnsi"/>
        </w:rPr>
        <w:t>,</w:t>
      </w:r>
      <w:r w:rsidR="00B937FF">
        <w:rPr>
          <w:rFonts w:asciiTheme="minorHAnsi" w:hAnsiTheme="minorHAnsi" w:cstheme="minorHAnsi"/>
        </w:rPr>
        <w:t xml:space="preserve"> and </w:t>
      </w:r>
      <w:r w:rsidRPr="006733BB">
        <w:rPr>
          <w:rFonts w:asciiTheme="minorHAnsi" w:hAnsiTheme="minorHAnsi" w:cstheme="minorHAnsi"/>
        </w:rPr>
        <w:t xml:space="preserve">impacts </w:t>
      </w:r>
      <w:r w:rsidR="00B937FF">
        <w:rPr>
          <w:rFonts w:asciiTheme="minorHAnsi" w:hAnsiTheme="minorHAnsi" w:cstheme="minorHAnsi"/>
        </w:rPr>
        <w:t>as</w:t>
      </w:r>
      <w:r w:rsidRPr="006733BB">
        <w:rPr>
          <w:rFonts w:asciiTheme="minorHAnsi" w:hAnsiTheme="minorHAnsi" w:cstheme="minorHAnsi"/>
        </w:rPr>
        <w:t xml:space="preserve"> the virus </w:t>
      </w:r>
      <w:r w:rsidR="00B937FF">
        <w:rPr>
          <w:rFonts w:asciiTheme="minorHAnsi" w:hAnsiTheme="minorHAnsi" w:cstheme="minorHAnsi"/>
        </w:rPr>
        <w:t xml:space="preserve">continues to </w:t>
      </w:r>
      <w:r w:rsidRPr="006733BB">
        <w:rPr>
          <w:rFonts w:asciiTheme="minorHAnsi" w:hAnsiTheme="minorHAnsi" w:cstheme="minorHAnsi"/>
        </w:rPr>
        <w:t xml:space="preserve">spread globally. </w:t>
      </w:r>
      <w:r w:rsidR="00B937FF">
        <w:rPr>
          <w:rFonts w:asciiTheme="minorHAnsi" w:hAnsiTheme="minorHAnsi" w:cstheme="minorHAnsi"/>
        </w:rPr>
        <w:t>This has the benefit of providing a coordinated approach</w:t>
      </w:r>
      <w:r w:rsidR="000F26EC">
        <w:rPr>
          <w:rFonts w:asciiTheme="minorHAnsi" w:hAnsiTheme="minorHAnsi" w:cstheme="minorHAnsi"/>
        </w:rPr>
        <w:t>, specialist expertise and</w:t>
      </w:r>
      <w:r w:rsidR="00B937FF">
        <w:rPr>
          <w:rFonts w:asciiTheme="minorHAnsi" w:hAnsiTheme="minorHAnsi" w:cstheme="minorHAnsi"/>
        </w:rPr>
        <w:t xml:space="preserve"> allowing information to be shared proactively with</w:t>
      </w:r>
      <w:r w:rsidR="000F26EC">
        <w:rPr>
          <w:rFonts w:asciiTheme="minorHAnsi" w:hAnsiTheme="minorHAnsi" w:cstheme="minorHAnsi"/>
        </w:rPr>
        <w:t xml:space="preserve"> task teams.</w:t>
      </w:r>
    </w:p>
    <w:p w14:paraId="6F9F4CB0" w14:textId="77777777" w:rsidR="00CF1806" w:rsidRPr="00CD5BA0" w:rsidRDefault="00CF1806" w:rsidP="00CD5BA0">
      <w:pPr>
        <w:jc w:val="both"/>
        <w:textAlignment w:val="baseline"/>
        <w:rPr>
          <w:rFonts w:asciiTheme="minorHAnsi" w:hAnsiTheme="minorHAnsi" w:cstheme="minorHAnsi"/>
        </w:rPr>
      </w:pPr>
      <w:r w:rsidRPr="00CF180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Appendix 1 – Product </w:t>
      </w:r>
      <w:r w:rsidR="00EC6845">
        <w:rPr>
          <w:rFonts w:asciiTheme="minorHAnsi" w:hAnsiTheme="minorHAnsi" w:cstheme="minorHAnsi"/>
          <w:b/>
          <w:sz w:val="28"/>
          <w:szCs w:val="28"/>
          <w:u w:val="single"/>
        </w:rPr>
        <w:t>Manufacturer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Information</w:t>
      </w:r>
    </w:p>
    <w:p w14:paraId="4D4DDDB8" w14:textId="77777777" w:rsidR="00EC6845" w:rsidRDefault="00EC6845" w:rsidP="00CF1806">
      <w:pPr>
        <w:pStyle w:val="Head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F3FB755" w14:textId="77777777" w:rsidR="00EC6845" w:rsidRPr="00EC6845" w:rsidRDefault="00EC6845" w:rsidP="00CF1806">
      <w:pPr>
        <w:pStyle w:val="Header"/>
        <w:rPr>
          <w:rFonts w:asciiTheme="minorHAnsi" w:hAnsiTheme="minorHAnsi" w:cstheme="minorHAnsi"/>
          <w:szCs w:val="28"/>
        </w:rPr>
      </w:pPr>
      <w:r w:rsidRPr="00EC6845">
        <w:rPr>
          <w:rFonts w:asciiTheme="minorHAnsi" w:hAnsiTheme="minorHAnsi" w:cstheme="minorHAnsi"/>
          <w:szCs w:val="28"/>
        </w:rPr>
        <w:t xml:space="preserve">Please note </w:t>
      </w:r>
      <w:r w:rsidRPr="00EC6845">
        <w:rPr>
          <w:rFonts w:asciiTheme="minorHAnsi" w:hAnsiTheme="minorHAnsi" w:cstheme="minorHAnsi"/>
          <w:szCs w:val="28"/>
          <w:u w:val="single"/>
        </w:rPr>
        <w:t xml:space="preserve">this </w:t>
      </w:r>
      <w:r>
        <w:rPr>
          <w:rFonts w:asciiTheme="minorHAnsi" w:hAnsiTheme="minorHAnsi" w:cstheme="minorHAnsi"/>
          <w:szCs w:val="28"/>
          <w:u w:val="single"/>
        </w:rPr>
        <w:t>annex of manufacturers</w:t>
      </w:r>
      <w:r w:rsidRPr="00EC6845">
        <w:rPr>
          <w:rFonts w:asciiTheme="minorHAnsi" w:hAnsiTheme="minorHAnsi" w:cstheme="minorHAnsi"/>
          <w:szCs w:val="28"/>
          <w:u w:val="single"/>
        </w:rPr>
        <w:t xml:space="preserve"> is not exhaustive</w:t>
      </w:r>
      <w:r w:rsidRPr="00EC6845">
        <w:rPr>
          <w:rFonts w:asciiTheme="minorHAnsi" w:hAnsiTheme="minorHAnsi" w:cstheme="minorHAnsi"/>
          <w:szCs w:val="28"/>
        </w:rPr>
        <w:t xml:space="preserve"> and is based on </w:t>
      </w:r>
      <w:r>
        <w:rPr>
          <w:rFonts w:asciiTheme="minorHAnsi" w:hAnsiTheme="minorHAnsi" w:cstheme="minorHAnsi"/>
          <w:szCs w:val="28"/>
        </w:rPr>
        <w:t>agile</w:t>
      </w:r>
      <w:r w:rsidRPr="00EC6845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internet </w:t>
      </w:r>
      <w:r w:rsidRPr="00EC6845">
        <w:rPr>
          <w:rFonts w:asciiTheme="minorHAnsi" w:hAnsiTheme="minorHAnsi" w:cstheme="minorHAnsi"/>
          <w:szCs w:val="28"/>
        </w:rPr>
        <w:t>research.</w:t>
      </w:r>
    </w:p>
    <w:p w14:paraId="0A690968" w14:textId="77777777" w:rsidR="00317498" w:rsidRDefault="00317498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7A9A7FDE" w14:textId="77777777" w:rsidR="008A17C4" w:rsidRPr="00CF1806" w:rsidRDefault="00E91A16" w:rsidP="00644EFB">
      <w:pPr>
        <w:jc w:val="both"/>
        <w:rPr>
          <w:rFonts w:asciiTheme="minorHAnsi" w:hAnsiTheme="minorHAnsi" w:cstheme="minorHAnsi"/>
          <w:b/>
          <w:lang w:val="en-US"/>
        </w:rPr>
      </w:pPr>
      <w:r w:rsidRPr="00CF1806">
        <w:rPr>
          <w:rFonts w:asciiTheme="minorHAnsi" w:hAnsiTheme="minorHAnsi" w:cstheme="minorHAnsi"/>
          <w:b/>
          <w:lang w:val="en-US"/>
        </w:rPr>
        <w:t xml:space="preserve">SURGICAL </w:t>
      </w:r>
      <w:r w:rsidR="00686E61" w:rsidRPr="00CF1806">
        <w:rPr>
          <w:rFonts w:asciiTheme="minorHAnsi" w:hAnsiTheme="minorHAnsi" w:cstheme="minorHAnsi"/>
          <w:b/>
          <w:lang w:val="en-US"/>
        </w:rPr>
        <w:t>MASKS</w:t>
      </w:r>
    </w:p>
    <w:p w14:paraId="1428647B" w14:textId="77777777" w:rsidR="00DA7642" w:rsidRDefault="00DA7642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CA38DD6" w14:textId="77777777" w:rsidR="009F2CB5" w:rsidRDefault="00DA7642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B2EE7">
        <w:rPr>
          <w:rFonts w:asciiTheme="minorHAnsi" w:hAnsiTheme="minorHAnsi" w:cstheme="minorHAnsi"/>
          <w:b/>
          <w:color w:val="auto"/>
        </w:rPr>
        <w:t xml:space="preserve">Main </w:t>
      </w:r>
      <w:r w:rsidR="00686E61">
        <w:rPr>
          <w:rFonts w:asciiTheme="minorHAnsi" w:hAnsiTheme="minorHAnsi" w:cstheme="minorHAnsi"/>
          <w:b/>
          <w:color w:val="auto"/>
        </w:rPr>
        <w:t>manufacturers:</w:t>
      </w:r>
    </w:p>
    <w:p w14:paraId="59852BB3" w14:textId="77777777" w:rsidR="009F2CB5" w:rsidRDefault="009F2CB5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4EA4DAA" w14:textId="77777777" w:rsidR="00DA7642" w:rsidRDefault="009F2CB5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Below is a </w:t>
      </w:r>
      <w:r w:rsidR="00117452">
        <w:rPr>
          <w:rFonts w:asciiTheme="minorHAnsi" w:hAnsiTheme="minorHAnsi" w:cstheme="minorHAnsi"/>
          <w:color w:val="auto"/>
        </w:rPr>
        <w:t xml:space="preserve">A-Z </w:t>
      </w:r>
      <w:r>
        <w:rPr>
          <w:rFonts w:asciiTheme="minorHAnsi" w:hAnsiTheme="minorHAnsi" w:cstheme="minorHAnsi"/>
          <w:color w:val="auto"/>
        </w:rPr>
        <w:t xml:space="preserve">list of the main </w:t>
      </w:r>
      <w:r w:rsidR="00686E61">
        <w:rPr>
          <w:rFonts w:asciiTheme="minorHAnsi" w:hAnsiTheme="minorHAnsi" w:cstheme="minorHAnsi"/>
          <w:color w:val="auto"/>
        </w:rPr>
        <w:t>manufacturer</w:t>
      </w:r>
      <w:r>
        <w:rPr>
          <w:rFonts w:asciiTheme="minorHAnsi" w:hAnsiTheme="minorHAnsi" w:cstheme="minorHAnsi"/>
          <w:color w:val="auto"/>
        </w:rPr>
        <w:t>s of surgical mask products</w:t>
      </w:r>
      <w:r w:rsidR="00E91A16">
        <w:rPr>
          <w:rFonts w:asciiTheme="minorHAnsi" w:hAnsiTheme="minorHAnsi" w:cstheme="minorHAnsi"/>
          <w:color w:val="auto"/>
        </w:rPr>
        <w:t xml:space="preserve"> identified</w:t>
      </w:r>
      <w:r>
        <w:rPr>
          <w:rFonts w:asciiTheme="minorHAnsi" w:hAnsiTheme="minorHAnsi" w:cstheme="minorHAnsi"/>
          <w:color w:val="auto"/>
        </w:rPr>
        <w:t xml:space="preserve">, with  their Head Office Location, however manufacturing is usually globalized, much of which </w:t>
      </w:r>
      <w:r w:rsidR="002658DA">
        <w:rPr>
          <w:rFonts w:asciiTheme="minorHAnsi" w:hAnsiTheme="minorHAnsi" w:cstheme="minorHAnsi"/>
          <w:color w:val="auto"/>
        </w:rPr>
        <w:t xml:space="preserve">is </w:t>
      </w:r>
      <w:r>
        <w:rPr>
          <w:rFonts w:asciiTheme="minorHAnsi" w:hAnsiTheme="minorHAnsi" w:cstheme="minorHAnsi"/>
          <w:color w:val="auto"/>
        </w:rPr>
        <w:t xml:space="preserve">in China. </w:t>
      </w:r>
    </w:p>
    <w:p w14:paraId="0BB25238" w14:textId="77777777" w:rsidR="00117452" w:rsidRDefault="00117452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308F18E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3M, St. Paul, MN, USA</w:t>
      </w:r>
    </w:p>
    <w:p w14:paraId="1927ABCE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Foss Performance Materials (includes Nexera Medical Inc), Hampton, NH, USA</w:t>
      </w:r>
    </w:p>
    <w:p w14:paraId="21F6C1CC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Honeywell (includes GlaxoSmithkline, Sperian Respiratory Protection, LLC), Santa Ana, CA, USA.</w:t>
      </w:r>
    </w:p>
    <w:p w14:paraId="12757F49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Kimberley Clark, Irving, TX, USA</w:t>
      </w:r>
    </w:p>
    <w:p w14:paraId="40A0D4A2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Makrite, New Taipei, Taiwan</w:t>
      </w:r>
    </w:p>
    <w:p w14:paraId="750A1EC5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Prestige Ameritech, Richland Hills, TX, USA</w:t>
      </w:r>
    </w:p>
    <w:p w14:paraId="204B5631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Shanghai Dasheng, Shanghai, China</w:t>
      </w:r>
    </w:p>
    <w:p w14:paraId="05365B90" w14:textId="77777777" w:rsidR="00117452" w:rsidRPr="001221EB" w:rsidRDefault="00117452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Shanghai Gangkai, Shanghai, China</w:t>
      </w:r>
    </w:p>
    <w:p w14:paraId="11635AEA" w14:textId="77777777" w:rsidR="002658DA" w:rsidRDefault="002658DA" w:rsidP="00644EFB">
      <w:pPr>
        <w:jc w:val="both"/>
        <w:rPr>
          <w:rFonts w:asciiTheme="minorHAnsi" w:eastAsia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</w:rPr>
        <w:br w:type="page"/>
      </w:r>
    </w:p>
    <w:p w14:paraId="2BA36DF1" w14:textId="77777777" w:rsidR="008A17C4" w:rsidRDefault="00E91A16" w:rsidP="00644EFB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lastRenderedPageBreak/>
        <w:t>SURGICAL GLOVES</w:t>
      </w:r>
    </w:p>
    <w:p w14:paraId="37BD9376" w14:textId="77777777" w:rsidR="00E91A16" w:rsidRDefault="00E91A16" w:rsidP="00644EFB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7ECEF8B2" w14:textId="77777777" w:rsidR="00686E61" w:rsidRDefault="00686E61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B2EE7">
        <w:rPr>
          <w:rFonts w:asciiTheme="minorHAnsi" w:hAnsiTheme="minorHAnsi" w:cstheme="minorHAnsi"/>
          <w:b/>
          <w:color w:val="auto"/>
        </w:rPr>
        <w:t xml:space="preserve">Main </w:t>
      </w:r>
      <w:r w:rsidR="00E91A16">
        <w:rPr>
          <w:rFonts w:asciiTheme="minorHAnsi" w:hAnsiTheme="minorHAnsi" w:cstheme="minorHAnsi"/>
          <w:b/>
          <w:color w:val="auto"/>
        </w:rPr>
        <w:t>manufacturers:</w:t>
      </w:r>
    </w:p>
    <w:p w14:paraId="6527B4E8" w14:textId="77777777" w:rsidR="00686E61" w:rsidRDefault="00686E61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F540604" w14:textId="77777777" w:rsidR="00686E61" w:rsidRDefault="00686E61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Below is a </w:t>
      </w:r>
      <w:r w:rsidR="00117452">
        <w:rPr>
          <w:rFonts w:asciiTheme="minorHAnsi" w:hAnsiTheme="minorHAnsi" w:cstheme="minorHAnsi"/>
          <w:color w:val="auto"/>
        </w:rPr>
        <w:t xml:space="preserve">A-Z </w:t>
      </w:r>
      <w:r>
        <w:rPr>
          <w:rFonts w:asciiTheme="minorHAnsi" w:hAnsiTheme="minorHAnsi" w:cstheme="minorHAnsi"/>
          <w:color w:val="auto"/>
        </w:rPr>
        <w:t xml:space="preserve">list of the main </w:t>
      </w:r>
      <w:r w:rsidR="00E91A16">
        <w:rPr>
          <w:rFonts w:asciiTheme="minorHAnsi" w:hAnsiTheme="minorHAnsi" w:cstheme="minorHAnsi"/>
          <w:color w:val="auto"/>
        </w:rPr>
        <w:t>manufacturers</w:t>
      </w:r>
      <w:r>
        <w:rPr>
          <w:rFonts w:asciiTheme="minorHAnsi" w:hAnsiTheme="minorHAnsi" w:cstheme="minorHAnsi"/>
          <w:color w:val="auto"/>
        </w:rPr>
        <w:t xml:space="preserve"> of </w:t>
      </w:r>
      <w:r w:rsidR="007868F8">
        <w:rPr>
          <w:rFonts w:asciiTheme="minorHAnsi" w:hAnsiTheme="minorHAnsi" w:cstheme="minorHAnsi"/>
          <w:color w:val="auto"/>
        </w:rPr>
        <w:t xml:space="preserve">surgical </w:t>
      </w:r>
      <w:r>
        <w:rPr>
          <w:rFonts w:asciiTheme="minorHAnsi" w:hAnsiTheme="minorHAnsi" w:cstheme="minorHAnsi"/>
          <w:color w:val="auto"/>
        </w:rPr>
        <w:t>gloves</w:t>
      </w:r>
      <w:r w:rsidR="00E91A16">
        <w:rPr>
          <w:rFonts w:asciiTheme="minorHAnsi" w:hAnsiTheme="minorHAnsi" w:cstheme="minorHAnsi"/>
          <w:color w:val="auto"/>
        </w:rPr>
        <w:t xml:space="preserve"> identified</w:t>
      </w:r>
      <w:r>
        <w:rPr>
          <w:rFonts w:asciiTheme="minorHAnsi" w:hAnsiTheme="minorHAnsi" w:cstheme="minorHAnsi"/>
          <w:color w:val="auto"/>
        </w:rPr>
        <w:t>, with their Head Office Location</w:t>
      </w:r>
      <w:r w:rsidR="00117452">
        <w:rPr>
          <w:rFonts w:asciiTheme="minorHAnsi" w:hAnsiTheme="minorHAnsi" w:cstheme="minorHAnsi"/>
          <w:color w:val="auto"/>
        </w:rPr>
        <w:t xml:space="preserve"> (where found)</w:t>
      </w:r>
      <w:r>
        <w:rPr>
          <w:rFonts w:asciiTheme="minorHAnsi" w:hAnsiTheme="minorHAnsi" w:cstheme="minorHAnsi"/>
          <w:color w:val="auto"/>
        </w:rPr>
        <w:t>, however manufacturing is usually globalized</w:t>
      </w:r>
      <w:r w:rsidR="00EC6845">
        <w:rPr>
          <w:rFonts w:asciiTheme="minorHAnsi" w:hAnsiTheme="minorHAnsi" w:cstheme="minorHAnsi"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1577AA36" w14:textId="77777777" w:rsidR="008A17C4" w:rsidRPr="008A17C4" w:rsidRDefault="008A17C4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AC99C88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Anhui Haojie Plastic and Rubber Products Co.</w:t>
      </w:r>
      <w:r w:rsidRPr="001221EB">
        <w:rPr>
          <w:rFonts w:asciiTheme="minorHAnsi" w:hAnsiTheme="minorHAnsi" w:cstheme="minorHAnsi"/>
          <w:color w:val="auto"/>
        </w:rPr>
        <w:t xml:space="preserve"> </w:t>
      </w:r>
      <w:r w:rsidRPr="00686E61">
        <w:rPr>
          <w:rFonts w:asciiTheme="minorHAnsi" w:hAnsiTheme="minorHAnsi" w:cstheme="minorHAnsi"/>
          <w:color w:val="auto"/>
        </w:rPr>
        <w:t>Ltd</w:t>
      </w:r>
      <w:r w:rsidR="00117452" w:rsidRPr="001221EB">
        <w:rPr>
          <w:rFonts w:asciiTheme="minorHAnsi" w:hAnsiTheme="minorHAnsi" w:cstheme="minorHAnsi"/>
          <w:color w:val="auto"/>
        </w:rPr>
        <w:t>, Anhui, China</w:t>
      </w:r>
    </w:p>
    <w:p w14:paraId="1386C8C1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Ansell Healthcare</w:t>
      </w:r>
      <w:r w:rsidRPr="001221EB">
        <w:rPr>
          <w:rFonts w:asciiTheme="minorHAnsi" w:hAnsiTheme="minorHAnsi" w:cstheme="minorHAnsi"/>
          <w:color w:val="auto"/>
        </w:rPr>
        <w:t>, Melbourne, Australia</w:t>
      </w:r>
    </w:p>
    <w:p w14:paraId="34D04232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Asma Rubber Products Pvt. Ltd.</w:t>
      </w:r>
      <w:r w:rsidR="00117452" w:rsidRPr="001221EB">
        <w:rPr>
          <w:rFonts w:asciiTheme="minorHAnsi" w:hAnsiTheme="minorHAnsi" w:cstheme="minorHAnsi"/>
          <w:color w:val="auto"/>
        </w:rPr>
        <w:t>, Kakkanad, Kerala, India</w:t>
      </w:r>
    </w:p>
    <w:p w14:paraId="348846D7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B. Braun Melsungen AG</w:t>
      </w:r>
      <w:r w:rsidRPr="001221EB">
        <w:rPr>
          <w:rFonts w:asciiTheme="minorHAnsi" w:hAnsiTheme="minorHAnsi" w:cstheme="minorHAnsi"/>
          <w:color w:val="auto"/>
        </w:rPr>
        <w:t>, Melsungen, Germany</w:t>
      </w:r>
    </w:p>
    <w:p w14:paraId="6B12754D" w14:textId="77777777" w:rsidR="00E91A16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Cardinal Health</w:t>
      </w:r>
      <w:r w:rsidRPr="001221EB">
        <w:rPr>
          <w:rFonts w:asciiTheme="minorHAnsi" w:hAnsiTheme="minorHAnsi" w:cstheme="minorHAnsi"/>
          <w:color w:val="auto"/>
        </w:rPr>
        <w:t>, Ohio, USA &amp; Dublin, Ireland</w:t>
      </w:r>
    </w:p>
    <w:p w14:paraId="3E2B0AF3" w14:textId="77777777" w:rsidR="0065241E" w:rsidRPr="0065241E" w:rsidRDefault="0065241E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5241E">
        <w:rPr>
          <w:rFonts w:asciiTheme="minorHAnsi" w:hAnsiTheme="minorHAnsi" w:cstheme="minorHAnsi"/>
          <w:color w:val="auto"/>
        </w:rPr>
        <w:t>DACH Schutzbekleidung</w:t>
      </w:r>
      <w:r>
        <w:rPr>
          <w:rFonts w:asciiTheme="minorHAnsi" w:hAnsiTheme="minorHAnsi" w:cstheme="minorHAnsi"/>
          <w:color w:val="auto"/>
        </w:rPr>
        <w:t>, Rastaat, Germany</w:t>
      </w:r>
    </w:p>
    <w:p w14:paraId="144FEF69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Globus</w:t>
      </w:r>
      <w:r w:rsidR="00117452" w:rsidRPr="001221EB">
        <w:rPr>
          <w:rFonts w:asciiTheme="minorHAnsi" w:hAnsiTheme="minorHAnsi" w:cstheme="minorHAnsi"/>
          <w:color w:val="auto"/>
        </w:rPr>
        <w:t>, Pennsylvania, USA</w:t>
      </w:r>
    </w:p>
    <w:p w14:paraId="59A04E88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 xml:space="preserve">Halyard Health, Inc. </w:t>
      </w:r>
      <w:r w:rsidR="00F6234B">
        <w:rPr>
          <w:rFonts w:asciiTheme="minorHAnsi" w:hAnsiTheme="minorHAnsi" w:cstheme="minorHAnsi"/>
          <w:color w:val="auto"/>
        </w:rPr>
        <w:t xml:space="preserve">Georgia, </w:t>
      </w:r>
      <w:r w:rsidRPr="00686E61">
        <w:rPr>
          <w:rFonts w:asciiTheme="minorHAnsi" w:hAnsiTheme="minorHAnsi" w:cstheme="minorHAnsi"/>
          <w:color w:val="auto"/>
        </w:rPr>
        <w:t>USA</w:t>
      </w:r>
    </w:p>
    <w:p w14:paraId="75F1AADE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Hartalega Holdings Bhd</w:t>
      </w:r>
      <w:r w:rsidR="00117452" w:rsidRPr="001221EB">
        <w:rPr>
          <w:rFonts w:asciiTheme="minorHAnsi" w:hAnsiTheme="minorHAnsi" w:cstheme="minorHAnsi"/>
          <w:color w:val="auto"/>
        </w:rPr>
        <w:t xml:space="preserve">, Kuyala Lumpur, </w:t>
      </w:r>
      <w:r w:rsidRPr="00686E61">
        <w:rPr>
          <w:rFonts w:asciiTheme="minorHAnsi" w:hAnsiTheme="minorHAnsi" w:cstheme="minorHAnsi"/>
          <w:color w:val="auto"/>
        </w:rPr>
        <w:t>Malaysia</w:t>
      </w:r>
    </w:p>
    <w:p w14:paraId="53350354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Hutchinson</w:t>
      </w:r>
      <w:r w:rsidR="00117452" w:rsidRPr="001221EB">
        <w:rPr>
          <w:rFonts w:asciiTheme="minorHAnsi" w:hAnsiTheme="minorHAnsi" w:cstheme="minorHAnsi"/>
          <w:color w:val="auto"/>
        </w:rPr>
        <w:t xml:space="preserve"> Medical, Massachusetts, USA</w:t>
      </w:r>
    </w:p>
    <w:p w14:paraId="33CD90F2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Kanam Latex Industries Pvt. Ltd.</w:t>
      </w:r>
      <w:r w:rsidR="00117452" w:rsidRPr="001221EB">
        <w:rPr>
          <w:rFonts w:asciiTheme="minorHAnsi" w:hAnsiTheme="minorHAnsi" w:cstheme="minorHAnsi"/>
          <w:color w:val="auto"/>
        </w:rPr>
        <w:t>, Tamil Nadu, India</w:t>
      </w:r>
    </w:p>
    <w:p w14:paraId="703E6F2D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Kossan Rubber Industries BHD</w:t>
      </w:r>
      <w:r w:rsidR="0092267C" w:rsidRPr="001221EB">
        <w:rPr>
          <w:rFonts w:asciiTheme="minorHAnsi" w:hAnsiTheme="minorHAnsi" w:cstheme="minorHAnsi"/>
          <w:color w:val="auto"/>
        </w:rPr>
        <w:t>, Selangor, Malaysia</w:t>
      </w:r>
    </w:p>
    <w:p w14:paraId="263BF454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Kurian Abraham Private Limited (KAPL)</w:t>
      </w:r>
      <w:r w:rsidR="0092267C" w:rsidRPr="001221EB">
        <w:rPr>
          <w:rFonts w:asciiTheme="minorHAnsi" w:hAnsiTheme="minorHAnsi" w:cstheme="minorHAnsi"/>
          <w:color w:val="auto"/>
        </w:rPr>
        <w:t>, Tamil Nadu, India</w:t>
      </w:r>
    </w:p>
    <w:p w14:paraId="65191268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Medline Industries</w:t>
      </w:r>
      <w:r w:rsidRPr="001221EB">
        <w:rPr>
          <w:rFonts w:asciiTheme="minorHAnsi" w:hAnsiTheme="minorHAnsi" w:cstheme="minorHAnsi"/>
          <w:color w:val="auto"/>
        </w:rPr>
        <w:t>, Northfield, IL, USA</w:t>
      </w:r>
    </w:p>
    <w:p w14:paraId="0DE3FC19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Molnlycke Health Care AB</w:t>
      </w:r>
      <w:r w:rsidR="0092267C" w:rsidRPr="001221EB">
        <w:rPr>
          <w:rFonts w:asciiTheme="minorHAnsi" w:hAnsiTheme="minorHAnsi" w:cstheme="minorHAnsi"/>
          <w:color w:val="auto"/>
        </w:rPr>
        <w:t>,</w:t>
      </w:r>
      <w:r w:rsidRPr="00686E61">
        <w:rPr>
          <w:rFonts w:asciiTheme="minorHAnsi" w:hAnsiTheme="minorHAnsi" w:cstheme="minorHAnsi"/>
          <w:color w:val="auto"/>
        </w:rPr>
        <w:t xml:space="preserve"> </w:t>
      </w:r>
      <w:r w:rsidR="0092267C" w:rsidRPr="001221EB">
        <w:rPr>
          <w:rFonts w:asciiTheme="minorHAnsi" w:hAnsiTheme="minorHAnsi" w:cstheme="minorHAnsi"/>
          <w:color w:val="auto"/>
        </w:rPr>
        <w:t xml:space="preserve">Gothenburg, </w:t>
      </w:r>
      <w:r w:rsidRPr="00686E61">
        <w:rPr>
          <w:rFonts w:asciiTheme="minorHAnsi" w:hAnsiTheme="minorHAnsi" w:cstheme="minorHAnsi"/>
          <w:color w:val="auto"/>
        </w:rPr>
        <w:t>Sweden</w:t>
      </w:r>
    </w:p>
    <w:p w14:paraId="7E4AF62A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Motex Group</w:t>
      </w:r>
      <w:r w:rsidR="0092267C" w:rsidRPr="001221EB">
        <w:rPr>
          <w:rFonts w:asciiTheme="minorHAnsi" w:hAnsiTheme="minorHAnsi" w:cstheme="minorHAnsi"/>
          <w:color w:val="auto"/>
        </w:rPr>
        <w:t>, Taipei, Taiwan</w:t>
      </w:r>
    </w:p>
    <w:p w14:paraId="1CD2941C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Paul Hartmann AG</w:t>
      </w:r>
      <w:r w:rsidR="0092267C" w:rsidRPr="001221EB">
        <w:rPr>
          <w:rFonts w:asciiTheme="minorHAnsi" w:hAnsiTheme="minorHAnsi" w:cstheme="minorHAnsi"/>
          <w:color w:val="auto"/>
        </w:rPr>
        <w:t xml:space="preserve">, Heidenheim, </w:t>
      </w:r>
      <w:r w:rsidRPr="00686E61">
        <w:rPr>
          <w:rFonts w:asciiTheme="minorHAnsi" w:hAnsiTheme="minorHAnsi" w:cstheme="minorHAnsi"/>
          <w:color w:val="auto"/>
        </w:rPr>
        <w:t>Germany</w:t>
      </w:r>
    </w:p>
    <w:p w14:paraId="5588AA8C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Rubberex Corporation</w:t>
      </w:r>
      <w:r w:rsidR="0092267C" w:rsidRPr="001221EB">
        <w:rPr>
          <w:rFonts w:asciiTheme="minorHAnsi" w:hAnsiTheme="minorHAnsi" w:cstheme="minorHAnsi"/>
          <w:color w:val="auto"/>
        </w:rPr>
        <w:t>,</w:t>
      </w:r>
      <w:r w:rsidRPr="00686E61">
        <w:rPr>
          <w:rFonts w:asciiTheme="minorHAnsi" w:hAnsiTheme="minorHAnsi" w:cstheme="minorHAnsi"/>
          <w:color w:val="auto"/>
        </w:rPr>
        <w:t xml:space="preserve"> Berhad</w:t>
      </w:r>
      <w:r w:rsidR="0092267C" w:rsidRPr="001221EB">
        <w:rPr>
          <w:rFonts w:asciiTheme="minorHAnsi" w:hAnsiTheme="minorHAnsi" w:cstheme="minorHAnsi"/>
          <w:color w:val="auto"/>
        </w:rPr>
        <w:t>,</w:t>
      </w:r>
      <w:r w:rsidRPr="00686E61">
        <w:rPr>
          <w:rFonts w:asciiTheme="minorHAnsi" w:hAnsiTheme="minorHAnsi" w:cstheme="minorHAnsi"/>
          <w:color w:val="auto"/>
        </w:rPr>
        <w:t xml:space="preserve"> Malaysia</w:t>
      </w:r>
    </w:p>
    <w:p w14:paraId="7703956C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Semperit AG Holding</w:t>
      </w:r>
      <w:r w:rsidR="0092267C" w:rsidRPr="001221EB">
        <w:rPr>
          <w:rFonts w:asciiTheme="minorHAnsi" w:hAnsiTheme="minorHAnsi" w:cstheme="minorHAnsi"/>
          <w:color w:val="auto"/>
        </w:rPr>
        <w:t xml:space="preserve">, Vienna, </w:t>
      </w:r>
      <w:r w:rsidRPr="00686E61">
        <w:rPr>
          <w:rFonts w:asciiTheme="minorHAnsi" w:hAnsiTheme="minorHAnsi" w:cstheme="minorHAnsi"/>
          <w:color w:val="auto"/>
        </w:rPr>
        <w:t>Austria</w:t>
      </w:r>
    </w:p>
    <w:p w14:paraId="5F8844E5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Shangdong Yuyuan Latex Gloves</w:t>
      </w:r>
      <w:r w:rsidR="0092267C" w:rsidRPr="001221EB">
        <w:rPr>
          <w:rFonts w:asciiTheme="minorHAnsi" w:hAnsiTheme="minorHAnsi" w:cstheme="minorHAnsi"/>
          <w:color w:val="auto"/>
        </w:rPr>
        <w:t>, Shangdong, China</w:t>
      </w:r>
    </w:p>
    <w:p w14:paraId="09C7FE5B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Shijiazhuang Hongray Group</w:t>
      </w:r>
      <w:r w:rsidR="0092267C" w:rsidRPr="001221EB">
        <w:rPr>
          <w:rFonts w:asciiTheme="minorHAnsi" w:hAnsiTheme="minorHAnsi" w:cstheme="minorHAnsi"/>
          <w:color w:val="auto"/>
        </w:rPr>
        <w:t xml:space="preserve">, </w:t>
      </w:r>
      <w:r w:rsidR="0092267C" w:rsidRPr="00686E61">
        <w:rPr>
          <w:rFonts w:asciiTheme="minorHAnsi" w:hAnsiTheme="minorHAnsi" w:cstheme="minorHAnsi"/>
          <w:color w:val="auto"/>
        </w:rPr>
        <w:t>Shijiazhuang</w:t>
      </w:r>
      <w:r w:rsidR="0092267C" w:rsidRPr="001221EB">
        <w:rPr>
          <w:rFonts w:asciiTheme="minorHAnsi" w:hAnsiTheme="minorHAnsi" w:cstheme="minorHAnsi"/>
          <w:color w:val="auto"/>
        </w:rPr>
        <w:t xml:space="preserve">, </w:t>
      </w:r>
      <w:r w:rsidRPr="00686E61">
        <w:rPr>
          <w:rFonts w:asciiTheme="minorHAnsi" w:hAnsiTheme="minorHAnsi" w:cstheme="minorHAnsi"/>
          <w:color w:val="auto"/>
        </w:rPr>
        <w:t>China</w:t>
      </w:r>
    </w:p>
    <w:p w14:paraId="58759185" w14:textId="77777777" w:rsidR="00E91A16" w:rsidRPr="00686E61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Supermax Corporation</w:t>
      </w:r>
      <w:r w:rsidR="0092267C" w:rsidRPr="001221EB">
        <w:rPr>
          <w:rFonts w:asciiTheme="minorHAnsi" w:hAnsiTheme="minorHAnsi" w:cstheme="minorHAnsi"/>
          <w:color w:val="auto"/>
        </w:rPr>
        <w:t xml:space="preserve">, </w:t>
      </w:r>
      <w:r w:rsidRPr="00686E61">
        <w:rPr>
          <w:rFonts w:asciiTheme="minorHAnsi" w:hAnsiTheme="minorHAnsi" w:cstheme="minorHAnsi"/>
          <w:color w:val="auto"/>
        </w:rPr>
        <w:t>Berhad</w:t>
      </w:r>
      <w:r w:rsidR="0092267C" w:rsidRPr="001221EB">
        <w:rPr>
          <w:rFonts w:asciiTheme="minorHAnsi" w:hAnsiTheme="minorHAnsi" w:cstheme="minorHAnsi"/>
          <w:color w:val="auto"/>
        </w:rPr>
        <w:t xml:space="preserve">, </w:t>
      </w:r>
      <w:r w:rsidRPr="00686E61">
        <w:rPr>
          <w:rFonts w:asciiTheme="minorHAnsi" w:hAnsiTheme="minorHAnsi" w:cstheme="minorHAnsi"/>
          <w:color w:val="auto"/>
        </w:rPr>
        <w:t>Malaysia</w:t>
      </w:r>
    </w:p>
    <w:p w14:paraId="315C7874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Top Glove Corporation Bhd</w:t>
      </w:r>
      <w:r w:rsidR="00BE7C84" w:rsidRPr="001221EB">
        <w:rPr>
          <w:rFonts w:asciiTheme="minorHAnsi" w:hAnsiTheme="minorHAnsi" w:cstheme="minorHAnsi"/>
          <w:color w:val="auto"/>
        </w:rPr>
        <w:t xml:space="preserve">, </w:t>
      </w:r>
      <w:r w:rsidRPr="00686E61">
        <w:rPr>
          <w:rFonts w:asciiTheme="minorHAnsi" w:hAnsiTheme="minorHAnsi" w:cstheme="minorHAnsi"/>
          <w:color w:val="auto"/>
        </w:rPr>
        <w:t xml:space="preserve"> </w:t>
      </w:r>
      <w:r w:rsidR="00BE7C84" w:rsidRPr="001221EB">
        <w:rPr>
          <w:rFonts w:asciiTheme="minorHAnsi" w:hAnsiTheme="minorHAnsi" w:cstheme="minorHAnsi"/>
          <w:color w:val="auto"/>
        </w:rPr>
        <w:t>Shah Alam, Malaysia</w:t>
      </w:r>
    </w:p>
    <w:p w14:paraId="4385CB83" w14:textId="77777777" w:rsidR="00E91A16" w:rsidRPr="001221EB" w:rsidRDefault="00E91A16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86E61">
        <w:rPr>
          <w:rFonts w:asciiTheme="minorHAnsi" w:hAnsiTheme="minorHAnsi" w:cstheme="minorHAnsi"/>
          <w:color w:val="auto"/>
        </w:rPr>
        <w:t>Vulkan Medical AS</w:t>
      </w:r>
      <w:r w:rsidR="00BE7C84" w:rsidRPr="001221EB">
        <w:rPr>
          <w:rFonts w:asciiTheme="minorHAnsi" w:hAnsiTheme="minorHAnsi" w:cstheme="minorHAnsi"/>
          <w:color w:val="auto"/>
        </w:rPr>
        <w:t>, H</w:t>
      </w:r>
      <w:r w:rsidR="009E70C0" w:rsidRPr="001221EB">
        <w:rPr>
          <w:rFonts w:asciiTheme="minorHAnsi" w:hAnsiTheme="minorHAnsi" w:cstheme="minorHAnsi"/>
          <w:color w:val="auto"/>
        </w:rPr>
        <w:t xml:space="preserve">radek na Nisou, </w:t>
      </w:r>
      <w:r w:rsidRPr="00686E61">
        <w:rPr>
          <w:rFonts w:asciiTheme="minorHAnsi" w:hAnsiTheme="minorHAnsi" w:cstheme="minorHAnsi"/>
          <w:color w:val="auto"/>
        </w:rPr>
        <w:t>Czech Republic</w:t>
      </w:r>
    </w:p>
    <w:p w14:paraId="7EDD4477" w14:textId="77777777" w:rsidR="009E70C0" w:rsidRDefault="009E70C0" w:rsidP="00644EFB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09988E4F" w14:textId="77777777" w:rsidR="008839DD" w:rsidRDefault="008839DD" w:rsidP="00644EFB">
      <w:pPr>
        <w:jc w:val="both"/>
        <w:rPr>
          <w:rFonts w:asciiTheme="minorHAnsi" w:eastAsiaTheme="minorHAnsi" w:hAnsiTheme="minorHAnsi" w:cstheme="minorHAnsi"/>
          <w:sz w:val="21"/>
          <w:lang w:val="en-US"/>
        </w:rPr>
      </w:pPr>
      <w:r>
        <w:rPr>
          <w:rFonts w:asciiTheme="minorHAnsi" w:hAnsiTheme="minorHAnsi" w:cstheme="minorHAnsi"/>
          <w:sz w:val="21"/>
        </w:rPr>
        <w:br w:type="page"/>
      </w:r>
    </w:p>
    <w:p w14:paraId="3C981097" w14:textId="77777777" w:rsidR="009D5B94" w:rsidRDefault="00600FD8" w:rsidP="00644EFB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</w:rPr>
      </w:pPr>
      <w:r w:rsidRPr="00FC7729">
        <w:rPr>
          <w:rFonts w:asciiTheme="minorHAnsi" w:hAnsiTheme="minorHAnsi" w:cstheme="minorHAnsi"/>
          <w:b/>
          <w:bCs/>
          <w:caps/>
          <w:color w:val="auto"/>
        </w:rPr>
        <w:lastRenderedPageBreak/>
        <w:t xml:space="preserve">Surgical </w:t>
      </w:r>
      <w:r w:rsidR="009D5B94" w:rsidRPr="00FC7729">
        <w:rPr>
          <w:rFonts w:asciiTheme="minorHAnsi" w:hAnsiTheme="minorHAnsi" w:cstheme="minorHAnsi"/>
          <w:b/>
          <w:bCs/>
          <w:caps/>
          <w:color w:val="auto"/>
        </w:rPr>
        <w:t>Gowns</w:t>
      </w:r>
    </w:p>
    <w:p w14:paraId="30C14AEC" w14:textId="77777777" w:rsidR="00492644" w:rsidRDefault="00492644" w:rsidP="00644EFB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</w:rPr>
      </w:pPr>
    </w:p>
    <w:p w14:paraId="0263FFF4" w14:textId="77777777" w:rsidR="005D3323" w:rsidRDefault="005D3323" w:rsidP="00644EF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Main Manufacturers</w:t>
      </w:r>
      <w:r w:rsidR="00D32F34">
        <w:rPr>
          <w:rFonts w:asciiTheme="minorHAnsi" w:hAnsiTheme="minorHAnsi" w:cstheme="minorHAnsi"/>
          <w:b/>
          <w:bCs/>
          <w:color w:val="auto"/>
        </w:rPr>
        <w:t>:</w:t>
      </w:r>
    </w:p>
    <w:p w14:paraId="515EDA4E" w14:textId="77777777" w:rsidR="00D32F34" w:rsidRPr="00CF462E" w:rsidRDefault="00D32F34" w:rsidP="00644EF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EE9B1B0" w14:textId="77777777" w:rsidR="00AE6163" w:rsidRDefault="00AE6163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Below is a A-Z list of the main manufacturers of </w:t>
      </w:r>
      <w:r w:rsidR="007868F8">
        <w:rPr>
          <w:rFonts w:asciiTheme="minorHAnsi" w:hAnsiTheme="minorHAnsi" w:cstheme="minorHAnsi"/>
          <w:color w:val="auto"/>
        </w:rPr>
        <w:t xml:space="preserve">surgical gowns </w:t>
      </w:r>
      <w:r>
        <w:rPr>
          <w:rFonts w:asciiTheme="minorHAnsi" w:hAnsiTheme="minorHAnsi" w:cstheme="minorHAnsi"/>
          <w:color w:val="auto"/>
        </w:rPr>
        <w:t>identified, with their Head Office Location (where found), however manufacturing is usually globalized</w:t>
      </w:r>
      <w:r w:rsidR="00EC6845">
        <w:rPr>
          <w:rFonts w:asciiTheme="minorHAnsi" w:hAnsiTheme="minorHAnsi" w:cstheme="minorHAnsi"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6528521" w14:textId="77777777" w:rsidR="001A7626" w:rsidRPr="00380B30" w:rsidRDefault="001A7626" w:rsidP="00644EFB">
      <w:pPr>
        <w:pStyle w:val="ListParagraph"/>
        <w:numPr>
          <w:ilvl w:val="0"/>
          <w:numId w:val="28"/>
        </w:numPr>
        <w:ind w:left="426"/>
        <w:jc w:val="both"/>
        <w:rPr>
          <w:rFonts w:asciiTheme="minorHAnsi" w:eastAsiaTheme="minorHAnsi" w:hAnsiTheme="minorHAnsi" w:cstheme="minorHAnsi"/>
          <w:lang w:val="en-US"/>
        </w:rPr>
      </w:pPr>
      <w:r w:rsidRPr="00380B30">
        <w:rPr>
          <w:rFonts w:asciiTheme="minorHAnsi" w:eastAsiaTheme="minorHAnsi" w:hAnsiTheme="minorHAnsi" w:cstheme="minorHAnsi"/>
          <w:lang w:val="en-US"/>
        </w:rPr>
        <w:t>3M, St Paul, Minnesota, USA</w:t>
      </w:r>
    </w:p>
    <w:p w14:paraId="46CA14CF" w14:textId="77777777" w:rsidR="001A7626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3Teks, Baspinar, Turkey</w:t>
      </w:r>
    </w:p>
    <w:p w14:paraId="518D3086" w14:textId="77777777" w:rsidR="00797F33" w:rsidRPr="00F6234B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Ahlstrom-Munksjo</w:t>
      </w:r>
      <w:r w:rsidR="00F6234B" w:rsidRPr="00F6234B">
        <w:rPr>
          <w:rFonts w:asciiTheme="minorHAnsi" w:hAnsiTheme="minorHAnsi" w:cstheme="minorHAnsi"/>
          <w:color w:val="auto"/>
        </w:rPr>
        <w:t>, Helsinki Finland</w:t>
      </w:r>
    </w:p>
    <w:p w14:paraId="308B7107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Alan Medical</w:t>
      </w:r>
      <w:r w:rsidR="00F6234B">
        <w:rPr>
          <w:rFonts w:asciiTheme="minorHAnsi" w:hAnsiTheme="minorHAnsi" w:cstheme="minorHAnsi"/>
          <w:color w:val="auto"/>
        </w:rPr>
        <w:t xml:space="preserve">, Paris, France </w:t>
      </w:r>
    </w:p>
    <w:p w14:paraId="707BE60B" w14:textId="77777777" w:rsidR="001A7626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Azid Bonz GmbH, Herrenberg, Germany </w:t>
      </w:r>
    </w:p>
    <w:p w14:paraId="5C351F4B" w14:textId="77777777" w:rsidR="001A7626" w:rsidRPr="00F6234B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Berner International GmbH, Elmshorn, Germany</w:t>
      </w:r>
    </w:p>
    <w:p w14:paraId="7CFE5E47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Cardinal Health</w:t>
      </w:r>
      <w:r w:rsidR="00F6234B">
        <w:rPr>
          <w:rFonts w:asciiTheme="minorHAnsi" w:hAnsiTheme="minorHAnsi" w:cstheme="minorHAnsi"/>
          <w:color w:val="auto"/>
        </w:rPr>
        <w:t>, Ohio, USA &amp; Dublin, Ireland</w:t>
      </w:r>
    </w:p>
    <w:p w14:paraId="4573C86C" w14:textId="77777777" w:rsidR="001A7626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Cardiva Integral Solutions, Malaga, Spain</w:t>
      </w:r>
    </w:p>
    <w:p w14:paraId="05DCB02E" w14:textId="77777777" w:rsidR="0065241E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65241E">
        <w:rPr>
          <w:rFonts w:asciiTheme="minorHAnsi" w:hAnsiTheme="minorHAnsi" w:cstheme="minorHAnsi"/>
          <w:color w:val="auto"/>
        </w:rPr>
        <w:t>DACH Schutzbekleidung</w:t>
      </w:r>
      <w:r>
        <w:rPr>
          <w:rFonts w:asciiTheme="minorHAnsi" w:hAnsiTheme="minorHAnsi" w:cstheme="minorHAnsi"/>
          <w:color w:val="auto"/>
        </w:rPr>
        <w:t>, Rastaat, Germany</w:t>
      </w:r>
    </w:p>
    <w:p w14:paraId="7E5F791F" w14:textId="77777777" w:rsidR="001A7626" w:rsidRDefault="001A7626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Egypt for Medical Clothes – MEDIC, Cairo, Egypt</w:t>
      </w:r>
    </w:p>
    <w:p w14:paraId="2FB6A51B" w14:textId="77777777" w:rsidR="0065241E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Endochoice, Georgia, USA</w:t>
      </w:r>
    </w:p>
    <w:p w14:paraId="0CE8C69E" w14:textId="77777777" w:rsidR="0065241E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Exact Medical, New York USA &amp; </w:t>
      </w:r>
      <w:r w:rsidRPr="0065241E">
        <w:rPr>
          <w:rFonts w:asciiTheme="minorHAnsi" w:hAnsiTheme="minorHAnsi" w:cstheme="minorHAnsi"/>
          <w:color w:val="auto"/>
        </w:rPr>
        <w:t>Nieuwkuijk</w:t>
      </w:r>
      <w:r>
        <w:rPr>
          <w:rFonts w:asciiTheme="minorHAnsi" w:hAnsiTheme="minorHAnsi" w:cstheme="minorHAnsi"/>
          <w:color w:val="auto"/>
        </w:rPr>
        <w:t>, the Netherlands</w:t>
      </w:r>
    </w:p>
    <w:p w14:paraId="59184BA7" w14:textId="77777777" w:rsidR="0065241E" w:rsidRPr="00F6234B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Franz Mensch, Buchloe, Germany</w:t>
      </w:r>
    </w:p>
    <w:p w14:paraId="141B1E9C" w14:textId="77777777" w:rsidR="00797F33" w:rsidRPr="00F6234B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FULLSTAR NON-WOVEN PRODUCTS</w:t>
      </w:r>
      <w:r w:rsidR="00F6234B">
        <w:rPr>
          <w:rFonts w:asciiTheme="minorHAnsi" w:hAnsiTheme="minorHAnsi" w:cstheme="minorHAnsi"/>
          <w:color w:val="auto"/>
        </w:rPr>
        <w:t xml:space="preserve">, Wuhan, China </w:t>
      </w:r>
    </w:p>
    <w:p w14:paraId="6F721173" w14:textId="77777777" w:rsidR="00797F33" w:rsidRPr="00F6234B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GrupA Medical Products</w:t>
      </w:r>
      <w:r w:rsidR="00F6234B">
        <w:rPr>
          <w:rFonts w:asciiTheme="minorHAnsi" w:hAnsiTheme="minorHAnsi" w:cstheme="minorHAnsi"/>
          <w:color w:val="auto"/>
        </w:rPr>
        <w:t>, Izmir, Turkey</w:t>
      </w:r>
    </w:p>
    <w:p w14:paraId="06144D43" w14:textId="77777777" w:rsidR="00797F33" w:rsidRPr="00F6234B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Halyard Health</w:t>
      </w:r>
      <w:r w:rsidR="00F6234B">
        <w:rPr>
          <w:rFonts w:asciiTheme="minorHAnsi" w:hAnsiTheme="minorHAnsi" w:cstheme="minorHAnsi"/>
          <w:color w:val="auto"/>
        </w:rPr>
        <w:t>, Georgia, USA</w:t>
      </w:r>
    </w:p>
    <w:p w14:paraId="53E4A6C8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Hogy Medical</w:t>
      </w:r>
      <w:r w:rsidR="00F6234B">
        <w:rPr>
          <w:rFonts w:asciiTheme="minorHAnsi" w:hAnsiTheme="minorHAnsi" w:cstheme="minorHAnsi"/>
          <w:color w:val="auto"/>
        </w:rPr>
        <w:t>, Japan</w:t>
      </w:r>
    </w:p>
    <w:p w14:paraId="05DF1D47" w14:textId="77777777" w:rsidR="0065241E" w:rsidRPr="0065241E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t xml:space="preserve">Hygeco International Products, </w:t>
      </w:r>
      <w:r w:rsidRPr="0065241E">
        <w:t>Garges-lès-Gonesse, France</w:t>
      </w:r>
    </w:p>
    <w:p w14:paraId="5B72DF5E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Johnson and Johnson</w:t>
      </w:r>
      <w:r w:rsidR="00F6234B">
        <w:rPr>
          <w:rFonts w:asciiTheme="minorHAnsi" w:hAnsiTheme="minorHAnsi" w:cstheme="minorHAnsi"/>
          <w:color w:val="auto"/>
        </w:rPr>
        <w:t>, New Jersey, USA (HQ)</w:t>
      </w:r>
    </w:p>
    <w:p w14:paraId="60F00A4A" w14:textId="77777777" w:rsidR="0065241E" w:rsidRDefault="0065241E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Landau Uniforms Inc, Mississsippi, USA</w:t>
      </w:r>
    </w:p>
    <w:p w14:paraId="73C79D5C" w14:textId="77777777" w:rsidR="008A2A25" w:rsidRPr="00F6234B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t>Leboo Healthcare Products Limited, Beijing, China</w:t>
      </w:r>
    </w:p>
    <w:p w14:paraId="4BECC284" w14:textId="77777777" w:rsidR="00797F33" w:rsidRPr="00F6234B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Lohmann and Rauscher</w:t>
      </w:r>
      <w:r w:rsidR="00F6234B">
        <w:rPr>
          <w:rFonts w:asciiTheme="minorHAnsi" w:hAnsiTheme="minorHAnsi" w:cstheme="minorHAnsi"/>
          <w:color w:val="auto"/>
        </w:rPr>
        <w:t xml:space="preserve">, Rengsdorf, Germany &amp; Vienna, Austria </w:t>
      </w:r>
    </w:p>
    <w:p w14:paraId="54EF119A" w14:textId="77777777" w:rsidR="00797F33" w:rsidRPr="00F6234B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Medline Industries</w:t>
      </w:r>
      <w:r w:rsidR="00F6234B">
        <w:rPr>
          <w:rFonts w:asciiTheme="minorHAnsi" w:hAnsiTheme="minorHAnsi" w:cstheme="minorHAnsi"/>
          <w:color w:val="auto"/>
        </w:rPr>
        <w:t>, Illinois, USA</w:t>
      </w:r>
    </w:p>
    <w:p w14:paraId="72831E01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Molnlycke Health Care</w:t>
      </w:r>
      <w:r w:rsidR="00F6234B">
        <w:rPr>
          <w:rFonts w:asciiTheme="minorHAnsi" w:hAnsiTheme="minorHAnsi" w:cstheme="minorHAnsi"/>
          <w:color w:val="auto"/>
        </w:rPr>
        <w:t>, Gothenburg, Sweden</w:t>
      </w:r>
    </w:p>
    <w:p w14:paraId="2B22FD22" w14:textId="77777777" w:rsidR="008A2A25" w:rsidRPr="00F6234B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Neomedic Ltd, Hertfordshire, UK</w:t>
      </w:r>
    </w:p>
    <w:p w14:paraId="7855C310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Paul Hartmann</w:t>
      </w:r>
      <w:r w:rsidR="00F6234B">
        <w:rPr>
          <w:rFonts w:asciiTheme="minorHAnsi" w:hAnsiTheme="minorHAnsi" w:cstheme="minorHAnsi"/>
          <w:color w:val="auto"/>
        </w:rPr>
        <w:t xml:space="preserve">, Heidenheim, Germany </w:t>
      </w:r>
    </w:p>
    <w:p w14:paraId="0D29221E" w14:textId="77777777" w:rsidR="008A2A25" w:rsidRPr="008A2A2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t>Pidegree Medical Technology, Guangzhou, China</w:t>
      </w:r>
    </w:p>
    <w:p w14:paraId="7E0EA28D" w14:textId="77777777" w:rsidR="008A2A25" w:rsidRPr="00F6234B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t>Pluritex, Fidenza, Italy</w:t>
      </w:r>
    </w:p>
    <w:p w14:paraId="127EEA45" w14:textId="77777777" w:rsidR="00797F33" w:rsidRPr="00F6234B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PRIMED Medical Products</w:t>
      </w:r>
      <w:r w:rsidR="00F6234B">
        <w:rPr>
          <w:rFonts w:asciiTheme="minorHAnsi" w:hAnsiTheme="minorHAnsi" w:cstheme="minorHAnsi"/>
          <w:color w:val="auto"/>
        </w:rPr>
        <w:t>, Edmonton, Canada</w:t>
      </w:r>
    </w:p>
    <w:p w14:paraId="29EE1409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Priontex</w:t>
      </w:r>
      <w:r w:rsidR="00B53D32">
        <w:rPr>
          <w:rFonts w:asciiTheme="minorHAnsi" w:hAnsiTheme="minorHAnsi" w:cstheme="minorHAnsi"/>
          <w:color w:val="auto"/>
        </w:rPr>
        <w:t>, Cape Town, Johannesburg, Durban &amp; Port Elizab</w:t>
      </w:r>
      <w:r w:rsidR="000E0D42">
        <w:rPr>
          <w:rFonts w:asciiTheme="minorHAnsi" w:hAnsiTheme="minorHAnsi" w:cstheme="minorHAnsi"/>
          <w:color w:val="auto"/>
        </w:rPr>
        <w:t>e</w:t>
      </w:r>
      <w:r w:rsidR="00B53D32">
        <w:rPr>
          <w:rFonts w:asciiTheme="minorHAnsi" w:hAnsiTheme="minorHAnsi" w:cstheme="minorHAnsi"/>
          <w:color w:val="auto"/>
        </w:rPr>
        <w:t xml:space="preserve">th, South Africa </w:t>
      </w:r>
    </w:p>
    <w:p w14:paraId="2D83753D" w14:textId="77777777" w:rsidR="008A2A2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Rays SpA, Osimo, Italy</w:t>
      </w:r>
    </w:p>
    <w:p w14:paraId="27356214" w14:textId="77777777" w:rsidR="008A2A25" w:rsidRPr="008A2A25" w:rsidRDefault="008A2A25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t>Safetec of America, New York, USA</w:t>
      </w:r>
    </w:p>
    <w:p w14:paraId="46006697" w14:textId="77777777" w:rsidR="008A2A25" w:rsidRDefault="00055290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055290">
        <w:rPr>
          <w:rFonts w:asciiTheme="minorHAnsi" w:hAnsiTheme="minorHAnsi" w:cstheme="minorHAnsi"/>
          <w:color w:val="auto"/>
        </w:rPr>
        <w:t>SFERAMED Healthcare Lda</w:t>
      </w:r>
      <w:r>
        <w:rPr>
          <w:rFonts w:asciiTheme="minorHAnsi" w:hAnsiTheme="minorHAnsi" w:cstheme="minorHAnsi"/>
          <w:color w:val="auto"/>
        </w:rPr>
        <w:t>, Lisbon, Portugal</w:t>
      </w:r>
    </w:p>
    <w:p w14:paraId="186C9A15" w14:textId="77777777" w:rsidR="003E7BB0" w:rsidRPr="00F6234B" w:rsidRDefault="003E7BB0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Sino-Fan Ltd, Jiangsu, China </w:t>
      </w:r>
    </w:p>
    <w:p w14:paraId="195FC856" w14:textId="77777777" w:rsidR="00797F33" w:rsidRDefault="00797F3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TIDI Products</w:t>
      </w:r>
      <w:r w:rsidR="00B53D32">
        <w:rPr>
          <w:rFonts w:asciiTheme="minorHAnsi" w:hAnsiTheme="minorHAnsi" w:cstheme="minorHAnsi"/>
          <w:color w:val="auto"/>
        </w:rPr>
        <w:t>, Wisconsin, USA</w:t>
      </w:r>
    </w:p>
    <w:p w14:paraId="0A954145" w14:textId="77777777" w:rsidR="00363C40" w:rsidRDefault="00363C40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Timo d.o.o.</w:t>
      </w:r>
      <w:r w:rsidR="00317B6B">
        <w:rPr>
          <w:rFonts w:asciiTheme="minorHAnsi" w:hAnsiTheme="minorHAnsi" w:cstheme="minorHAnsi"/>
          <w:color w:val="auto"/>
        </w:rPr>
        <w:t xml:space="preserve">, </w:t>
      </w:r>
      <w:r w:rsidR="00317B6B" w:rsidRPr="00317B6B">
        <w:rPr>
          <w:rFonts w:asciiTheme="minorHAnsi" w:hAnsiTheme="minorHAnsi" w:cstheme="minorHAnsi"/>
          <w:color w:val="auto"/>
        </w:rPr>
        <w:t>Ajdovščina</w:t>
      </w:r>
      <w:r w:rsidR="00317B6B">
        <w:rPr>
          <w:rFonts w:asciiTheme="minorHAnsi" w:hAnsiTheme="minorHAnsi" w:cstheme="minorHAnsi"/>
          <w:color w:val="auto"/>
        </w:rPr>
        <w:t>, Slovenia</w:t>
      </w:r>
    </w:p>
    <w:p w14:paraId="1AF5A61F" w14:textId="77777777" w:rsidR="00317B6B" w:rsidRDefault="00EF32A9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EF32A9">
        <w:rPr>
          <w:rFonts w:asciiTheme="minorHAnsi" w:hAnsiTheme="minorHAnsi" w:cstheme="minorHAnsi"/>
          <w:color w:val="auto"/>
        </w:rPr>
        <w:t>Vogt Medical Vertrieb</w:t>
      </w:r>
      <w:r>
        <w:rPr>
          <w:rFonts w:asciiTheme="minorHAnsi" w:hAnsiTheme="minorHAnsi" w:cstheme="minorHAnsi"/>
          <w:color w:val="auto"/>
        </w:rPr>
        <w:t xml:space="preserve">, </w:t>
      </w:r>
      <w:r w:rsidR="00EF236E" w:rsidRPr="00EF236E">
        <w:rPr>
          <w:rFonts w:asciiTheme="minorHAnsi" w:hAnsiTheme="minorHAnsi" w:cstheme="minorHAnsi"/>
          <w:color w:val="auto"/>
        </w:rPr>
        <w:t>Karlsruhe, Germany</w:t>
      </w:r>
    </w:p>
    <w:p w14:paraId="5CF2B3A0" w14:textId="77777777" w:rsidR="00EF236E" w:rsidRDefault="0058597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Vygon, </w:t>
      </w:r>
      <w:r w:rsidR="00D47F52">
        <w:rPr>
          <w:rFonts w:asciiTheme="minorHAnsi" w:hAnsiTheme="minorHAnsi" w:cstheme="minorHAnsi"/>
          <w:color w:val="auto"/>
        </w:rPr>
        <w:t>Blunsdon St Andrew, UK</w:t>
      </w:r>
    </w:p>
    <w:p w14:paraId="65E1DC16" w14:textId="77777777" w:rsidR="00EC6845" w:rsidRDefault="004F4D63" w:rsidP="00644EFB">
      <w:pPr>
        <w:pStyle w:val="Defaul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Wujiang Evergreen, </w:t>
      </w:r>
      <w:r w:rsidR="00664151">
        <w:rPr>
          <w:rFonts w:asciiTheme="minorHAnsi" w:hAnsiTheme="minorHAnsi" w:cstheme="minorHAnsi"/>
          <w:color w:val="auto"/>
        </w:rPr>
        <w:t>Jiangsu, China</w:t>
      </w:r>
    </w:p>
    <w:p w14:paraId="24C52577" w14:textId="77777777" w:rsidR="008A17C4" w:rsidRPr="00EC6845" w:rsidRDefault="000C1207" w:rsidP="00EC6845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0C1207">
        <w:rPr>
          <w:rFonts w:asciiTheme="minorHAnsi" w:hAnsiTheme="minorHAnsi" w:cstheme="minorHAnsi"/>
          <w:b/>
          <w:bCs/>
        </w:rPr>
        <w:lastRenderedPageBreak/>
        <w:t>SCRUBS</w:t>
      </w:r>
    </w:p>
    <w:p w14:paraId="3A3B082B" w14:textId="77777777" w:rsidR="0023454E" w:rsidRDefault="0023454E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05B52D78" w14:textId="77777777" w:rsidR="002610CF" w:rsidRDefault="005D3323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Main Manufacturers</w:t>
      </w:r>
      <w:r w:rsidR="00D32F34">
        <w:rPr>
          <w:rFonts w:asciiTheme="minorHAnsi" w:hAnsiTheme="minorHAnsi" w:cstheme="minorHAnsi"/>
          <w:b/>
          <w:bCs/>
          <w:lang w:val="en-US"/>
        </w:rPr>
        <w:t>:</w:t>
      </w:r>
    </w:p>
    <w:p w14:paraId="129E11E3" w14:textId="77777777" w:rsidR="00D32F34" w:rsidRDefault="00D32F34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5520FB45" w14:textId="77777777" w:rsidR="00EC6845" w:rsidRDefault="000C1207" w:rsidP="00644E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Below is a A-Z list of the main manufacturers of </w:t>
      </w:r>
      <w:r w:rsidR="007868F8">
        <w:rPr>
          <w:rFonts w:asciiTheme="minorHAnsi" w:hAnsiTheme="minorHAnsi" w:cstheme="minorHAnsi"/>
        </w:rPr>
        <w:t>scrubs</w:t>
      </w:r>
      <w:r>
        <w:rPr>
          <w:rFonts w:asciiTheme="minorHAnsi" w:hAnsiTheme="minorHAnsi" w:cstheme="minorHAnsi"/>
        </w:rPr>
        <w:t xml:space="preserve"> identified, with their Head Office Location (where found), however manufacturing is usually globalized</w:t>
      </w:r>
      <w:r w:rsidR="00EC6845">
        <w:rPr>
          <w:rFonts w:asciiTheme="minorHAnsi" w:hAnsiTheme="minorHAnsi" w:cstheme="minorHAnsi"/>
        </w:rPr>
        <w:t>:</w:t>
      </w:r>
    </w:p>
    <w:p w14:paraId="6D545CAE" w14:textId="77777777" w:rsidR="000C1207" w:rsidRDefault="000C1207" w:rsidP="00644EFB">
      <w:pPr>
        <w:jc w:val="both"/>
        <w:rPr>
          <w:rFonts w:asciiTheme="minorHAnsi" w:hAnsiTheme="minorHAnsi" w:cstheme="minorHAnsi"/>
        </w:rPr>
      </w:pPr>
    </w:p>
    <w:p w14:paraId="58747E83" w14:textId="77777777" w:rsidR="00436837" w:rsidRDefault="00436837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36837">
        <w:rPr>
          <w:rFonts w:asciiTheme="minorHAnsi" w:hAnsiTheme="minorHAnsi" w:cstheme="minorHAnsi"/>
          <w:lang w:val="en-US"/>
        </w:rPr>
        <w:t>3M, St Paul, Minnesota, USA</w:t>
      </w:r>
    </w:p>
    <w:p w14:paraId="082658CF" w14:textId="77777777" w:rsidR="00D1383B" w:rsidRPr="00436837" w:rsidRDefault="00362A24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362A24">
        <w:rPr>
          <w:rFonts w:asciiTheme="minorHAnsi" w:hAnsiTheme="minorHAnsi" w:cstheme="minorHAnsi"/>
          <w:lang w:val="en-US"/>
        </w:rPr>
        <w:t>Algrimia Medical. Inc.,</w:t>
      </w:r>
      <w:r>
        <w:rPr>
          <w:rFonts w:asciiTheme="minorHAnsi" w:hAnsiTheme="minorHAnsi" w:cstheme="minorHAnsi"/>
          <w:lang w:val="en-US"/>
        </w:rPr>
        <w:t xml:space="preserve"> Hong Kong, China</w:t>
      </w:r>
    </w:p>
    <w:p w14:paraId="4229C249" w14:textId="77777777" w:rsidR="000C1207" w:rsidRPr="000C1207" w:rsidRDefault="000C1207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lang w:val="en-US"/>
        </w:rPr>
        <w:t>Barco Uniforms, California, USA</w:t>
      </w:r>
    </w:p>
    <w:p w14:paraId="570F3020" w14:textId="77777777" w:rsidR="000C1207" w:rsidRPr="008060DA" w:rsidRDefault="00253898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Biolene, </w:t>
      </w:r>
      <w:r w:rsidR="00CD3429">
        <w:rPr>
          <w:rFonts w:asciiTheme="minorHAnsi" w:hAnsiTheme="minorHAnsi" w:cstheme="minorHAnsi"/>
          <w:lang w:val="en-US"/>
        </w:rPr>
        <w:t>Buenos Aries, Argentina</w:t>
      </w:r>
    </w:p>
    <w:p w14:paraId="7CB63202" w14:textId="77777777" w:rsidR="008060DA" w:rsidRPr="000E44DF" w:rsidRDefault="008060DA" w:rsidP="00644EFB">
      <w:pPr>
        <w:pStyle w:val="Defaul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Cardinal Health</w:t>
      </w:r>
      <w:r>
        <w:rPr>
          <w:rFonts w:asciiTheme="minorHAnsi" w:hAnsiTheme="minorHAnsi" w:cstheme="minorHAnsi"/>
          <w:color w:val="auto"/>
        </w:rPr>
        <w:t>, Ohio, USA &amp; Dublin, Ireland</w:t>
      </w:r>
    </w:p>
    <w:p w14:paraId="74A976A0" w14:textId="77777777" w:rsidR="00303201" w:rsidRDefault="00303201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303201">
        <w:rPr>
          <w:rFonts w:asciiTheme="minorHAnsi" w:hAnsiTheme="minorHAnsi" w:cstheme="minorHAnsi"/>
          <w:lang w:val="en-US"/>
        </w:rPr>
        <w:t>Cardiva Integral Solutions, Malaga, Spain</w:t>
      </w:r>
    </w:p>
    <w:p w14:paraId="2438DABA" w14:textId="77777777" w:rsidR="00FA09CF" w:rsidRPr="00FA09CF" w:rsidRDefault="00FA09CF" w:rsidP="00644EFB">
      <w:pPr>
        <w:pStyle w:val="Defaul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6234B">
        <w:rPr>
          <w:rFonts w:asciiTheme="minorHAnsi" w:hAnsiTheme="minorHAnsi" w:cstheme="minorHAnsi"/>
          <w:color w:val="auto"/>
        </w:rPr>
        <w:t>Halyard Health</w:t>
      </w:r>
      <w:r>
        <w:rPr>
          <w:rFonts w:asciiTheme="minorHAnsi" w:hAnsiTheme="minorHAnsi" w:cstheme="minorHAnsi"/>
          <w:color w:val="auto"/>
        </w:rPr>
        <w:t>, Georgia, USA</w:t>
      </w:r>
    </w:p>
    <w:p w14:paraId="342BDC20" w14:textId="77777777" w:rsidR="00CD3429" w:rsidRDefault="001E36BC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981AB9">
        <w:rPr>
          <w:rFonts w:asciiTheme="minorHAnsi" w:hAnsiTheme="minorHAnsi" w:cstheme="minorHAnsi"/>
          <w:lang w:val="en-US"/>
        </w:rPr>
        <w:t xml:space="preserve">Holtex, </w:t>
      </w:r>
      <w:r w:rsidR="00981AB9" w:rsidRPr="00981AB9">
        <w:rPr>
          <w:rFonts w:asciiTheme="minorHAnsi" w:hAnsiTheme="minorHAnsi" w:cstheme="minorHAnsi"/>
          <w:lang w:val="en-US"/>
        </w:rPr>
        <w:t xml:space="preserve">Holmfirth, UK </w:t>
      </w:r>
    </w:p>
    <w:p w14:paraId="11A88734" w14:textId="77777777" w:rsidR="00A41DFD" w:rsidRPr="00A41DFD" w:rsidRDefault="00A41DFD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A41DFD">
        <w:rPr>
          <w:rFonts w:asciiTheme="minorHAnsi" w:hAnsiTheme="minorHAnsi" w:cstheme="minorHAnsi"/>
          <w:lang w:val="en-US"/>
        </w:rPr>
        <w:t>Landau Uniforms Inc, Mississsippi, USA</w:t>
      </w:r>
    </w:p>
    <w:p w14:paraId="095785A0" w14:textId="77777777" w:rsidR="00084E25" w:rsidRPr="00084E25" w:rsidRDefault="00084E25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084E25">
        <w:rPr>
          <w:rFonts w:asciiTheme="minorHAnsi" w:hAnsiTheme="minorHAnsi" w:cstheme="minorHAnsi"/>
          <w:lang w:val="en-US"/>
        </w:rPr>
        <w:t>Leboo Healthcare Products Limited, Beijing, China</w:t>
      </w:r>
    </w:p>
    <w:p w14:paraId="7DADF348" w14:textId="77777777" w:rsidR="00981AB9" w:rsidRDefault="00387A07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Lydias Uniforms, Michigan, USA</w:t>
      </w:r>
    </w:p>
    <w:p w14:paraId="155B1F26" w14:textId="77777777" w:rsidR="00761A08" w:rsidRDefault="00761A08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Medica Europe BV, Oss, </w:t>
      </w:r>
      <w:r w:rsidR="000E44DF">
        <w:rPr>
          <w:rFonts w:asciiTheme="minorHAnsi" w:hAnsiTheme="minorHAnsi" w:cstheme="minorHAnsi"/>
          <w:lang w:val="en-US"/>
        </w:rPr>
        <w:t>Netherlands</w:t>
      </w:r>
    </w:p>
    <w:p w14:paraId="63C6B05F" w14:textId="77777777" w:rsidR="00260A8B" w:rsidRDefault="00260A8B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260A8B">
        <w:rPr>
          <w:rFonts w:asciiTheme="minorHAnsi" w:hAnsiTheme="minorHAnsi" w:cstheme="minorHAnsi"/>
          <w:lang w:val="en-US"/>
        </w:rPr>
        <w:t>Medline Industries, Illinois, USA</w:t>
      </w:r>
    </w:p>
    <w:p w14:paraId="586915DC" w14:textId="77777777" w:rsidR="000A7BA6" w:rsidRDefault="000A7BA6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0A7BA6">
        <w:rPr>
          <w:rFonts w:asciiTheme="minorHAnsi" w:hAnsiTheme="minorHAnsi" w:cstheme="minorHAnsi"/>
          <w:lang w:val="en-US"/>
        </w:rPr>
        <w:t>Molnlycke Health Care, Gothenburg, Sweden</w:t>
      </w:r>
    </w:p>
    <w:p w14:paraId="52788199" w14:textId="77777777" w:rsidR="00245C47" w:rsidRPr="000A7BA6" w:rsidRDefault="00245C47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Otix Medical, Hong Kong, China </w:t>
      </w:r>
    </w:p>
    <w:p w14:paraId="74109AE7" w14:textId="77777777" w:rsidR="000A7BA6" w:rsidRDefault="00AE63C2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AE63C2">
        <w:rPr>
          <w:rFonts w:asciiTheme="minorHAnsi" w:hAnsiTheme="minorHAnsi" w:cstheme="minorHAnsi"/>
          <w:lang w:val="en-US"/>
        </w:rPr>
        <w:t>Priontex, Cape Town, Johannesburg, Durban &amp; Port Elizabeth, South Africa</w:t>
      </w:r>
    </w:p>
    <w:p w14:paraId="3C138555" w14:textId="77777777" w:rsidR="00702086" w:rsidRPr="00260A8B" w:rsidRDefault="00702086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Probody Medical ApS, Haderslev, Denmark </w:t>
      </w:r>
    </w:p>
    <w:p w14:paraId="53EED9A1" w14:textId="77777777" w:rsidR="00A63EE3" w:rsidRDefault="00A63EE3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A63EE3">
        <w:rPr>
          <w:rFonts w:asciiTheme="minorHAnsi" w:hAnsiTheme="minorHAnsi" w:cstheme="minorHAnsi"/>
          <w:lang w:val="en-US"/>
        </w:rPr>
        <w:t>Rays SpA, Osimo, Italy</w:t>
      </w:r>
    </w:p>
    <w:p w14:paraId="0D1FE7D5" w14:textId="77777777" w:rsidR="00DC3EE0" w:rsidRDefault="00DC3EE0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Sino-Fan Ltd, </w:t>
      </w:r>
      <w:r w:rsidR="003E7BB0">
        <w:rPr>
          <w:rFonts w:asciiTheme="minorHAnsi" w:hAnsiTheme="minorHAnsi" w:cstheme="minorHAnsi"/>
          <w:lang w:val="en-US"/>
        </w:rPr>
        <w:t xml:space="preserve">Jiangsu, China </w:t>
      </w:r>
    </w:p>
    <w:p w14:paraId="1C0D90E7" w14:textId="77777777" w:rsidR="004A43CC" w:rsidRPr="004A43CC" w:rsidRDefault="004A43CC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A43CC">
        <w:rPr>
          <w:rFonts w:asciiTheme="minorHAnsi" w:hAnsiTheme="minorHAnsi" w:cstheme="minorHAnsi"/>
          <w:color w:val="212529"/>
          <w:shd w:val="clear" w:color="auto" w:fill="FFFFFF"/>
        </w:rPr>
        <w:t>SMTEK Technology Development LTD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, Hong Kong, China </w:t>
      </w:r>
    </w:p>
    <w:p w14:paraId="4F7C9C13" w14:textId="77777777" w:rsidR="008F34B2" w:rsidRDefault="008F34B2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Steris </w:t>
      </w:r>
      <w:r w:rsidR="00566EEF">
        <w:rPr>
          <w:rFonts w:asciiTheme="minorHAnsi" w:hAnsiTheme="minorHAnsi" w:cstheme="minorHAnsi"/>
          <w:lang w:val="en-US"/>
        </w:rPr>
        <w:t xml:space="preserve">Healthcare, </w:t>
      </w:r>
      <w:r w:rsidR="000A7BA6">
        <w:rPr>
          <w:rFonts w:asciiTheme="minorHAnsi" w:hAnsiTheme="minorHAnsi" w:cstheme="minorHAnsi"/>
          <w:lang w:val="en-US"/>
        </w:rPr>
        <w:t>Ohio, USA</w:t>
      </w:r>
    </w:p>
    <w:p w14:paraId="7A7C5A8B" w14:textId="77777777" w:rsidR="00595825" w:rsidRPr="00A63EE3" w:rsidRDefault="00595825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Thermo Fisher Scientific, Massachusetts, USA </w:t>
      </w:r>
    </w:p>
    <w:p w14:paraId="0FAA77F1" w14:textId="77777777" w:rsidR="004F5F6D" w:rsidRPr="004F5F6D" w:rsidRDefault="004F5F6D" w:rsidP="00644EFB">
      <w:pPr>
        <w:pStyle w:val="ListParagraph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F5F6D">
        <w:rPr>
          <w:rFonts w:asciiTheme="minorHAnsi" w:hAnsiTheme="minorHAnsi" w:cstheme="minorHAnsi"/>
          <w:color w:val="212529"/>
          <w:shd w:val="clear" w:color="auto" w:fill="FFFFFF"/>
        </w:rPr>
        <w:t>Tshimbunda Trading (PTY) LTD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, Gauteng, South Africa </w:t>
      </w:r>
    </w:p>
    <w:p w14:paraId="19C80C54" w14:textId="77777777" w:rsidR="00662163" w:rsidRDefault="00662163" w:rsidP="00644EFB">
      <w:pPr>
        <w:jc w:val="both"/>
        <w:rPr>
          <w:rFonts w:asciiTheme="minorHAnsi" w:hAnsiTheme="minorHAnsi" w:cstheme="minorHAnsi"/>
          <w:lang w:val="en-US"/>
        </w:rPr>
      </w:pPr>
    </w:p>
    <w:p w14:paraId="2A8DB9B3" w14:textId="77777777" w:rsidR="008839DD" w:rsidRDefault="008839DD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br w:type="page"/>
      </w:r>
    </w:p>
    <w:p w14:paraId="1A19D0EF" w14:textId="77777777" w:rsidR="007712B9" w:rsidRDefault="007712B9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7712B9">
        <w:rPr>
          <w:rFonts w:asciiTheme="minorHAnsi" w:hAnsiTheme="minorHAnsi" w:cstheme="minorHAnsi"/>
          <w:b/>
          <w:bCs/>
          <w:lang w:val="en-US"/>
        </w:rPr>
        <w:lastRenderedPageBreak/>
        <w:t>APRONS</w:t>
      </w:r>
    </w:p>
    <w:p w14:paraId="6B71308C" w14:textId="77777777" w:rsidR="002E4BF0" w:rsidRDefault="002E4BF0" w:rsidP="00644EFB">
      <w:pPr>
        <w:jc w:val="both"/>
        <w:rPr>
          <w:rFonts w:asciiTheme="minorHAnsi" w:hAnsiTheme="minorHAnsi" w:cstheme="minorHAnsi"/>
        </w:rPr>
      </w:pPr>
    </w:p>
    <w:p w14:paraId="70604EE3" w14:textId="77777777" w:rsidR="005D3323" w:rsidRDefault="005D3323" w:rsidP="00644EFB">
      <w:pPr>
        <w:jc w:val="both"/>
        <w:rPr>
          <w:rFonts w:asciiTheme="minorHAnsi" w:hAnsiTheme="minorHAnsi" w:cstheme="minorHAnsi"/>
          <w:b/>
          <w:bCs/>
        </w:rPr>
      </w:pPr>
      <w:r w:rsidRPr="005D3323">
        <w:rPr>
          <w:rFonts w:asciiTheme="minorHAnsi" w:hAnsiTheme="minorHAnsi" w:cstheme="minorHAnsi"/>
          <w:b/>
          <w:bCs/>
        </w:rPr>
        <w:t>Main Manufacturers</w:t>
      </w:r>
      <w:r w:rsidR="00D32F34">
        <w:rPr>
          <w:rFonts w:asciiTheme="minorHAnsi" w:hAnsiTheme="minorHAnsi" w:cstheme="minorHAnsi"/>
          <w:b/>
          <w:bCs/>
        </w:rPr>
        <w:t>:</w:t>
      </w:r>
    </w:p>
    <w:p w14:paraId="39BF4730" w14:textId="77777777" w:rsidR="00D32F34" w:rsidRPr="005D3323" w:rsidRDefault="00D32F34" w:rsidP="00644EFB">
      <w:pPr>
        <w:jc w:val="both"/>
        <w:rPr>
          <w:rFonts w:asciiTheme="minorHAnsi" w:hAnsiTheme="minorHAnsi" w:cstheme="minorHAnsi"/>
          <w:b/>
          <w:bCs/>
        </w:rPr>
      </w:pPr>
    </w:p>
    <w:p w14:paraId="7A1AC57D" w14:textId="77777777" w:rsidR="002E4BF0" w:rsidRDefault="002E4BF0" w:rsidP="00644E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Below is a A-Z list of the main manufacturers of </w:t>
      </w:r>
      <w:r w:rsidR="007868F8">
        <w:rPr>
          <w:rFonts w:asciiTheme="minorHAnsi" w:hAnsiTheme="minorHAnsi" w:cstheme="minorHAnsi"/>
        </w:rPr>
        <w:t>aprons</w:t>
      </w:r>
      <w:r>
        <w:rPr>
          <w:rFonts w:asciiTheme="minorHAnsi" w:hAnsiTheme="minorHAnsi" w:cstheme="minorHAnsi"/>
        </w:rPr>
        <w:t xml:space="preserve"> identified, with their Head Office Location (where found), however manufacturing is usually globalized</w:t>
      </w:r>
      <w:r w:rsidR="007868F8">
        <w:rPr>
          <w:rFonts w:asciiTheme="minorHAnsi" w:hAnsiTheme="minorHAnsi" w:cstheme="minorHAnsi"/>
        </w:rPr>
        <w:t>. This list excludes manufacturers of lead aprons used in radiology</w:t>
      </w:r>
      <w:r w:rsidR="00EC6845">
        <w:rPr>
          <w:rFonts w:asciiTheme="minorHAnsi" w:hAnsiTheme="minorHAnsi" w:cstheme="minorHAnsi"/>
        </w:rPr>
        <w:t>:</w:t>
      </w:r>
    </w:p>
    <w:p w14:paraId="7017506E" w14:textId="77777777" w:rsidR="007C39E8" w:rsidRDefault="007C39E8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49758E43" w14:textId="77777777" w:rsidR="007C39E8" w:rsidRDefault="003108BC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 xml:space="preserve">Akzenta, </w:t>
      </w:r>
      <w:r w:rsidR="00A74CB7" w:rsidRPr="007C39E8">
        <w:rPr>
          <w:rFonts w:asciiTheme="minorHAnsi" w:hAnsiTheme="minorHAnsi" w:cstheme="minorHAnsi"/>
          <w:lang w:val="en-US"/>
        </w:rPr>
        <w:t xml:space="preserve">Chiasso, Switzerland </w:t>
      </w:r>
    </w:p>
    <w:p w14:paraId="3DDF7562" w14:textId="77777777" w:rsidR="007C39E8" w:rsidRDefault="000247CA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Alexandra, Bristol, UK</w:t>
      </w:r>
    </w:p>
    <w:p w14:paraId="40A710A9" w14:textId="77777777" w:rsidR="007C39E8" w:rsidRDefault="006C1121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Ascott, Staffordshire, UK</w:t>
      </w:r>
    </w:p>
    <w:p w14:paraId="6436F7FD" w14:textId="77777777" w:rsidR="007C39E8" w:rsidRDefault="00F22DF8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 xml:space="preserve">Azid Bonz GmbH, Herrenberg, Germany </w:t>
      </w:r>
    </w:p>
    <w:p w14:paraId="2BD48186" w14:textId="77777777" w:rsidR="007C39E8" w:rsidRDefault="00025076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Berner International GmbH, Elmshorn, Germany</w:t>
      </w:r>
    </w:p>
    <w:p w14:paraId="1279B8A4" w14:textId="77777777" w:rsidR="007C39E8" w:rsidRDefault="006E28B2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Body Products, Frechen, Germany</w:t>
      </w:r>
    </w:p>
    <w:p w14:paraId="62AD1F94" w14:textId="77777777" w:rsidR="007C39E8" w:rsidRDefault="003447E1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Connscience LLC, Ohio, USA</w:t>
      </w:r>
    </w:p>
    <w:p w14:paraId="26A14CDB" w14:textId="77777777" w:rsidR="007C39E8" w:rsidRDefault="007C1971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Dastex, Muggenstrum, Germany</w:t>
      </w:r>
    </w:p>
    <w:p w14:paraId="150E2A1B" w14:textId="77777777" w:rsidR="007C39E8" w:rsidRDefault="0010581E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Eloi Podologie, Paris, France</w:t>
      </w:r>
    </w:p>
    <w:p w14:paraId="5B71F84B" w14:textId="77777777" w:rsidR="007C39E8" w:rsidRDefault="006C4743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HPC Healthline, London, UK</w:t>
      </w:r>
    </w:p>
    <w:p w14:paraId="3E4F2EB6" w14:textId="77777777" w:rsidR="007C39E8" w:rsidRDefault="0050776A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Hygeco International Products, Garges-lès-Gonesse, France</w:t>
      </w:r>
    </w:p>
    <w:p w14:paraId="7EBFD14F" w14:textId="77777777" w:rsidR="002422E9" w:rsidRDefault="0009393E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7C39E8">
        <w:rPr>
          <w:rFonts w:asciiTheme="minorHAnsi" w:hAnsiTheme="minorHAnsi" w:cstheme="minorHAnsi"/>
          <w:lang w:val="en-US"/>
        </w:rPr>
        <w:t>Neomedic Ltd, Hertfordshire, U</w:t>
      </w:r>
      <w:r w:rsidR="002422E9">
        <w:rPr>
          <w:rFonts w:asciiTheme="minorHAnsi" w:hAnsiTheme="minorHAnsi" w:cstheme="minorHAnsi"/>
          <w:lang w:val="en-US"/>
        </w:rPr>
        <w:t>K</w:t>
      </w:r>
    </w:p>
    <w:p w14:paraId="1FCDB1B2" w14:textId="77777777" w:rsidR="002422E9" w:rsidRDefault="00841F04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1A4339">
        <w:rPr>
          <w:rFonts w:asciiTheme="minorHAnsi" w:hAnsiTheme="minorHAnsi" w:cstheme="minorHAnsi"/>
          <w:lang w:val="en-US"/>
        </w:rPr>
        <w:t>Pidegree Medical Technology, Guangzhou, China</w:t>
      </w:r>
    </w:p>
    <w:p w14:paraId="3126C604" w14:textId="77777777" w:rsidR="002422E9" w:rsidRDefault="00B96D8F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2422E9">
        <w:rPr>
          <w:rFonts w:asciiTheme="minorHAnsi" w:hAnsiTheme="minorHAnsi" w:cstheme="minorHAnsi"/>
          <w:lang w:val="en-US"/>
        </w:rPr>
        <w:t>Rays SpA, Osimo, Italy</w:t>
      </w:r>
    </w:p>
    <w:p w14:paraId="378764D1" w14:textId="77777777" w:rsidR="006C4743" w:rsidRPr="002422E9" w:rsidRDefault="00CD5AEA" w:rsidP="00644EFB">
      <w:pPr>
        <w:pStyle w:val="ListParagraph"/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2422E9">
        <w:rPr>
          <w:rFonts w:asciiTheme="minorHAnsi" w:hAnsiTheme="minorHAnsi" w:cstheme="minorHAnsi"/>
          <w:lang w:val="en-US"/>
        </w:rPr>
        <w:t>Renol, Brussels, Belgium</w:t>
      </w:r>
    </w:p>
    <w:p w14:paraId="603365D7" w14:textId="77777777" w:rsidR="00C45F57" w:rsidRDefault="00C45F57" w:rsidP="00644EFB">
      <w:pPr>
        <w:jc w:val="both"/>
        <w:rPr>
          <w:rFonts w:asciiTheme="minorHAnsi" w:hAnsiTheme="minorHAnsi" w:cstheme="minorHAnsi"/>
          <w:lang w:val="en-US"/>
        </w:rPr>
      </w:pPr>
    </w:p>
    <w:p w14:paraId="2ED6C0A0" w14:textId="77777777" w:rsidR="008839DD" w:rsidRDefault="008839DD" w:rsidP="00644EF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7FA87397" w14:textId="77777777" w:rsidR="00AB5760" w:rsidRPr="00AB5760" w:rsidRDefault="00AB5760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AB5760">
        <w:rPr>
          <w:rFonts w:asciiTheme="minorHAnsi" w:hAnsiTheme="minorHAnsi" w:cstheme="minorHAnsi"/>
          <w:b/>
          <w:bCs/>
          <w:lang w:val="en-US"/>
        </w:rPr>
        <w:lastRenderedPageBreak/>
        <w:t xml:space="preserve">RESPIRATOR FIT TESTERS </w:t>
      </w:r>
    </w:p>
    <w:p w14:paraId="7C677445" w14:textId="77777777" w:rsidR="008839DD" w:rsidRDefault="008839DD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bookmarkStart w:id="3" w:name="_Hlk34306477"/>
    </w:p>
    <w:p w14:paraId="27E46431" w14:textId="77777777" w:rsidR="00AA5E21" w:rsidRDefault="00AA5E21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AA5E21">
        <w:rPr>
          <w:rFonts w:asciiTheme="minorHAnsi" w:hAnsiTheme="minorHAnsi" w:cstheme="minorHAnsi"/>
          <w:b/>
          <w:bCs/>
          <w:lang w:val="en-US"/>
        </w:rPr>
        <w:t>Main Manufacturers</w:t>
      </w:r>
      <w:r w:rsidR="00CF1806">
        <w:rPr>
          <w:rFonts w:asciiTheme="minorHAnsi" w:hAnsiTheme="minorHAnsi" w:cstheme="minorHAnsi"/>
          <w:b/>
          <w:bCs/>
          <w:lang w:val="en-US"/>
        </w:rPr>
        <w:t>:</w:t>
      </w:r>
    </w:p>
    <w:p w14:paraId="7FE47FA4" w14:textId="77777777" w:rsidR="00D32F34" w:rsidRPr="00AA5E21" w:rsidRDefault="00D32F34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7C01C098" w14:textId="77777777" w:rsidR="00A51B0A" w:rsidRDefault="00AA5E21" w:rsidP="00644EFB">
      <w:pPr>
        <w:jc w:val="both"/>
        <w:rPr>
          <w:rFonts w:asciiTheme="minorHAnsi" w:hAnsiTheme="minorHAnsi" w:cstheme="minorHAnsi"/>
          <w:lang w:val="en-US"/>
        </w:rPr>
      </w:pPr>
      <w:r w:rsidRPr="00AA5E21">
        <w:rPr>
          <w:rFonts w:asciiTheme="minorHAnsi" w:hAnsiTheme="minorHAnsi" w:cstheme="minorHAnsi"/>
          <w:lang w:val="en-US"/>
        </w:rPr>
        <w:t xml:space="preserve">Below is a A-Z list of the main manufacturers of </w:t>
      </w:r>
      <w:r w:rsidR="004A4074">
        <w:rPr>
          <w:rFonts w:asciiTheme="minorHAnsi" w:hAnsiTheme="minorHAnsi" w:cstheme="minorHAnsi"/>
          <w:lang w:val="en-US"/>
        </w:rPr>
        <w:t>respirator fit testers</w:t>
      </w:r>
      <w:r w:rsidRPr="00AA5E21">
        <w:rPr>
          <w:rFonts w:asciiTheme="minorHAnsi" w:hAnsiTheme="minorHAnsi" w:cstheme="minorHAnsi"/>
          <w:lang w:val="en-US"/>
        </w:rPr>
        <w:t xml:space="preserve"> identified, with  their Head Office Location (where found), however manufacturing is usually globalized</w:t>
      </w:r>
      <w:r w:rsidR="00EC6845">
        <w:rPr>
          <w:rFonts w:asciiTheme="minorHAnsi" w:hAnsiTheme="minorHAnsi" w:cstheme="minorHAnsi"/>
          <w:lang w:val="en-US"/>
        </w:rPr>
        <w:t>:</w:t>
      </w:r>
    </w:p>
    <w:p w14:paraId="6A467789" w14:textId="77777777" w:rsidR="00F24C82" w:rsidRPr="00A51B0A" w:rsidRDefault="00F24C82" w:rsidP="00644EFB">
      <w:pPr>
        <w:jc w:val="both"/>
        <w:rPr>
          <w:rFonts w:asciiTheme="minorHAnsi" w:hAnsiTheme="minorHAnsi" w:cstheme="minorHAnsi"/>
          <w:lang w:val="en-US"/>
        </w:rPr>
      </w:pPr>
    </w:p>
    <w:bookmarkEnd w:id="3"/>
    <w:p w14:paraId="2C64A766" w14:textId="77777777" w:rsidR="009D67AB" w:rsidRPr="00491A28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91A28">
        <w:rPr>
          <w:rFonts w:asciiTheme="minorHAnsi" w:hAnsiTheme="minorHAnsi" w:cstheme="minorHAnsi"/>
          <w:lang w:val="en-US"/>
        </w:rPr>
        <w:t>3M Company</w:t>
      </w:r>
      <w:r>
        <w:rPr>
          <w:rFonts w:asciiTheme="minorHAnsi" w:hAnsiTheme="minorHAnsi" w:cstheme="minorHAnsi"/>
          <w:lang w:val="en-US"/>
        </w:rPr>
        <w:t>, St Paul, Minnesota, USA</w:t>
      </w:r>
    </w:p>
    <w:p w14:paraId="2C76CBB9" w14:textId="77777777" w:rsidR="009D67AB" w:rsidRPr="00491A28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91A28"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  <w:lang w:val="en-US"/>
        </w:rPr>
        <w:t>llegro Industries, Piedmont, South Carolina, USA</w:t>
      </w:r>
    </w:p>
    <w:p w14:paraId="64723F9D" w14:textId="77777777" w:rsidR="009D67AB" w:rsidRPr="00491A28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91A28">
        <w:rPr>
          <w:rFonts w:asciiTheme="minorHAnsi" w:hAnsiTheme="minorHAnsi" w:cstheme="minorHAnsi"/>
          <w:lang w:val="en-US"/>
        </w:rPr>
        <w:t xml:space="preserve">American </w:t>
      </w:r>
      <w:proofErr w:type="spellStart"/>
      <w:r w:rsidRPr="00491A28">
        <w:rPr>
          <w:rFonts w:asciiTheme="minorHAnsi" w:hAnsiTheme="minorHAnsi" w:cstheme="minorHAnsi"/>
          <w:lang w:val="en-US"/>
        </w:rPr>
        <w:t>Airworks</w:t>
      </w:r>
      <w:proofErr w:type="spellEnd"/>
      <w:r>
        <w:rPr>
          <w:rFonts w:asciiTheme="minorHAnsi" w:hAnsiTheme="minorHAnsi" w:cstheme="minorHAnsi"/>
          <w:lang w:val="en-US"/>
        </w:rPr>
        <w:t xml:space="preserve">, Sophia, West </w:t>
      </w:r>
      <w:proofErr w:type="spellStart"/>
      <w:r>
        <w:rPr>
          <w:rFonts w:asciiTheme="minorHAnsi" w:hAnsiTheme="minorHAnsi" w:cstheme="minorHAnsi"/>
          <w:lang w:val="en-US"/>
        </w:rPr>
        <w:t>Virgina</w:t>
      </w:r>
      <w:proofErr w:type="spellEnd"/>
      <w:r>
        <w:rPr>
          <w:rFonts w:asciiTheme="minorHAnsi" w:hAnsiTheme="minorHAnsi" w:cstheme="minorHAnsi"/>
          <w:lang w:val="en-US"/>
        </w:rPr>
        <w:t>, USA</w:t>
      </w:r>
    </w:p>
    <w:p w14:paraId="0DFF47D9" w14:textId="77777777" w:rsidR="009D67AB" w:rsidRPr="00491A28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proofErr w:type="spellStart"/>
      <w:r w:rsidRPr="00491A28">
        <w:rPr>
          <w:rFonts w:asciiTheme="minorHAnsi" w:hAnsiTheme="minorHAnsi" w:cstheme="minorHAnsi"/>
          <w:lang w:val="en-US"/>
        </w:rPr>
        <w:t>Envirocon</w:t>
      </w:r>
      <w:proofErr w:type="spellEnd"/>
      <w:r w:rsidRPr="00491A28">
        <w:rPr>
          <w:rFonts w:asciiTheme="minorHAnsi" w:hAnsiTheme="minorHAnsi" w:cstheme="minorHAnsi"/>
          <w:lang w:val="en-US"/>
        </w:rPr>
        <w:t xml:space="preserve"> Instrumentation</w:t>
      </w:r>
      <w:r>
        <w:rPr>
          <w:rFonts w:asciiTheme="minorHAnsi" w:hAnsiTheme="minorHAnsi" w:cstheme="minorHAnsi"/>
          <w:lang w:val="en-US"/>
        </w:rPr>
        <w:t xml:space="preserve">, Johannesburg, South Africa </w:t>
      </w:r>
    </w:p>
    <w:p w14:paraId="15741332" w14:textId="77777777" w:rsidR="009D67AB" w:rsidRPr="006D07EA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112F92">
        <w:rPr>
          <w:rFonts w:asciiTheme="minorHAnsi" w:hAnsiTheme="minorHAnsi" w:cstheme="minorHAnsi"/>
        </w:rPr>
        <w:t>Honeywell International Inc, Santa Ana, CA, USA.</w:t>
      </w:r>
    </w:p>
    <w:p w14:paraId="211123F5" w14:textId="77777777" w:rsidR="009D67AB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91A28">
        <w:rPr>
          <w:rFonts w:asciiTheme="minorHAnsi" w:hAnsiTheme="minorHAnsi" w:cstheme="minorHAnsi"/>
          <w:lang w:val="en-US"/>
        </w:rPr>
        <w:t>Levitt-Safety Ltd</w:t>
      </w:r>
      <w:r>
        <w:rPr>
          <w:rFonts w:asciiTheme="minorHAnsi" w:hAnsiTheme="minorHAnsi" w:cstheme="minorHAnsi"/>
          <w:lang w:val="en-US"/>
        </w:rPr>
        <w:t>, Calgary, Canada</w:t>
      </w:r>
    </w:p>
    <w:p w14:paraId="299D29B9" w14:textId="77777777" w:rsidR="009D67AB" w:rsidRPr="00491A28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proofErr w:type="spellStart"/>
      <w:r w:rsidRPr="00491A28">
        <w:rPr>
          <w:rFonts w:asciiTheme="minorHAnsi" w:hAnsiTheme="minorHAnsi" w:cstheme="minorHAnsi"/>
          <w:lang w:val="en-US"/>
        </w:rPr>
        <w:t>Moldex</w:t>
      </w:r>
      <w:proofErr w:type="spellEnd"/>
      <w:r w:rsidRPr="00491A28">
        <w:rPr>
          <w:rFonts w:asciiTheme="minorHAnsi" w:hAnsiTheme="minorHAnsi" w:cstheme="minorHAnsi"/>
          <w:lang w:val="en-US"/>
        </w:rPr>
        <w:t xml:space="preserve"> Metric Inc.</w:t>
      </w:r>
      <w:r>
        <w:rPr>
          <w:rFonts w:asciiTheme="minorHAnsi" w:hAnsiTheme="minorHAnsi" w:cstheme="minorHAnsi"/>
          <w:lang w:val="en-US"/>
        </w:rPr>
        <w:t xml:space="preserve"> Culver City, California, USA</w:t>
      </w:r>
    </w:p>
    <w:p w14:paraId="0D566F22" w14:textId="77777777" w:rsidR="009D67AB" w:rsidRPr="00491A28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proofErr w:type="spellStart"/>
      <w:r w:rsidRPr="00491A28">
        <w:rPr>
          <w:rFonts w:asciiTheme="minorHAnsi" w:hAnsiTheme="minorHAnsi" w:cstheme="minorHAnsi"/>
          <w:lang w:val="en-US"/>
        </w:rPr>
        <w:t>Sensidyne</w:t>
      </w:r>
      <w:proofErr w:type="spellEnd"/>
      <w:r w:rsidRPr="00491A28">
        <w:rPr>
          <w:rFonts w:asciiTheme="minorHAnsi" w:hAnsiTheme="minorHAnsi" w:cstheme="minorHAnsi"/>
          <w:lang w:val="en-US"/>
        </w:rPr>
        <w:t>, LP</w:t>
      </w:r>
      <w:r>
        <w:rPr>
          <w:rFonts w:asciiTheme="minorHAnsi" w:hAnsiTheme="minorHAnsi" w:cstheme="minorHAnsi"/>
          <w:lang w:val="en-US"/>
        </w:rPr>
        <w:t>, St Petersburg, Florida, USA</w:t>
      </w:r>
    </w:p>
    <w:p w14:paraId="47F2256C" w14:textId="77777777" w:rsidR="009D67AB" w:rsidRPr="00491A28" w:rsidRDefault="009D67AB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lang w:val="en-US"/>
        </w:rPr>
      </w:pPr>
      <w:r w:rsidRPr="00491A28">
        <w:rPr>
          <w:rFonts w:asciiTheme="minorHAnsi" w:hAnsiTheme="minorHAnsi" w:cstheme="minorHAnsi"/>
          <w:lang w:val="en-US"/>
        </w:rPr>
        <w:t>TSI, Occupational Health Dynamics</w:t>
      </w:r>
      <w:r>
        <w:rPr>
          <w:rFonts w:asciiTheme="minorHAnsi" w:hAnsiTheme="minorHAnsi" w:cstheme="minorHAnsi"/>
          <w:lang w:val="en-US"/>
        </w:rPr>
        <w:t>, Shoreview, Minnesota, USA</w:t>
      </w:r>
    </w:p>
    <w:p w14:paraId="2F92714F" w14:textId="77777777" w:rsidR="006D07EA" w:rsidRDefault="006D07EA" w:rsidP="00644EFB">
      <w:pPr>
        <w:jc w:val="both"/>
        <w:rPr>
          <w:rFonts w:asciiTheme="minorHAnsi" w:hAnsiTheme="minorHAnsi" w:cstheme="minorHAnsi"/>
          <w:lang w:val="en-US"/>
        </w:rPr>
      </w:pPr>
    </w:p>
    <w:p w14:paraId="2011ABB5" w14:textId="77777777" w:rsidR="0073387F" w:rsidRDefault="0073387F" w:rsidP="00644EFB">
      <w:pPr>
        <w:ind w:left="360"/>
        <w:jc w:val="both"/>
        <w:rPr>
          <w:rFonts w:asciiTheme="minorHAnsi" w:hAnsiTheme="minorHAnsi" w:cstheme="minorHAnsi"/>
          <w:sz w:val="21"/>
          <w:szCs w:val="21"/>
          <w:lang w:val="en-US"/>
        </w:rPr>
      </w:pPr>
    </w:p>
    <w:p w14:paraId="60F50795" w14:textId="77777777" w:rsidR="008839DD" w:rsidRDefault="008839DD" w:rsidP="00644EFB">
      <w:pPr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sz w:val="21"/>
          <w:szCs w:val="21"/>
          <w:lang w:val="en-US"/>
        </w:rPr>
        <w:br w:type="page"/>
      </w:r>
    </w:p>
    <w:p w14:paraId="3330CE40" w14:textId="77777777" w:rsidR="0073387F" w:rsidRPr="0073387F" w:rsidRDefault="0073387F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73387F">
        <w:rPr>
          <w:rFonts w:asciiTheme="minorHAnsi" w:hAnsiTheme="minorHAnsi" w:cstheme="minorHAnsi"/>
          <w:b/>
          <w:bCs/>
          <w:lang w:val="en-US"/>
        </w:rPr>
        <w:lastRenderedPageBreak/>
        <w:t>GOGGLES</w:t>
      </w:r>
    </w:p>
    <w:p w14:paraId="72652F09" w14:textId="77777777" w:rsidR="0073387F" w:rsidRDefault="0073387F" w:rsidP="00644EFB">
      <w:pPr>
        <w:jc w:val="both"/>
        <w:rPr>
          <w:rFonts w:asciiTheme="minorHAnsi" w:hAnsiTheme="minorHAnsi" w:cstheme="minorHAnsi"/>
          <w:lang w:val="en-US"/>
        </w:rPr>
      </w:pPr>
    </w:p>
    <w:p w14:paraId="2ECA588B" w14:textId="77777777" w:rsidR="00CF1806" w:rsidRDefault="0073387F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73387F">
        <w:rPr>
          <w:rFonts w:asciiTheme="minorHAnsi" w:hAnsiTheme="minorHAnsi" w:cstheme="minorHAnsi"/>
          <w:b/>
          <w:bCs/>
          <w:lang w:val="en-US"/>
        </w:rPr>
        <w:t xml:space="preserve">Main </w:t>
      </w:r>
      <w:r w:rsidR="00D32F34">
        <w:rPr>
          <w:rFonts w:asciiTheme="minorHAnsi" w:hAnsiTheme="minorHAnsi" w:cstheme="minorHAnsi"/>
          <w:b/>
          <w:bCs/>
          <w:lang w:val="en-US"/>
        </w:rPr>
        <w:t>m</w:t>
      </w:r>
      <w:r w:rsidRPr="0073387F">
        <w:rPr>
          <w:rFonts w:asciiTheme="minorHAnsi" w:hAnsiTheme="minorHAnsi" w:cstheme="minorHAnsi"/>
          <w:b/>
          <w:bCs/>
          <w:lang w:val="en-US"/>
        </w:rPr>
        <w:t>anufacturers</w:t>
      </w:r>
      <w:r w:rsidR="00D32F34">
        <w:rPr>
          <w:rFonts w:asciiTheme="minorHAnsi" w:hAnsiTheme="minorHAnsi" w:cstheme="minorHAnsi"/>
          <w:b/>
          <w:bCs/>
          <w:lang w:val="en-US"/>
        </w:rPr>
        <w:t>:</w:t>
      </w:r>
    </w:p>
    <w:p w14:paraId="23B3921B" w14:textId="77777777" w:rsidR="0073387F" w:rsidRPr="0073387F" w:rsidRDefault="0073387F" w:rsidP="00644EF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3AF8E5D5" w14:textId="77777777" w:rsidR="00CF1806" w:rsidRDefault="0073387F" w:rsidP="00644EFB">
      <w:pPr>
        <w:jc w:val="both"/>
        <w:rPr>
          <w:rFonts w:asciiTheme="minorHAnsi" w:hAnsiTheme="minorHAnsi" w:cstheme="minorHAnsi"/>
          <w:lang w:val="en-US"/>
        </w:rPr>
      </w:pPr>
      <w:r w:rsidRPr="0073387F">
        <w:rPr>
          <w:rFonts w:asciiTheme="minorHAnsi" w:hAnsiTheme="minorHAnsi" w:cstheme="minorHAnsi"/>
          <w:lang w:val="en-US"/>
        </w:rPr>
        <w:t xml:space="preserve">Below is a A-Z list of the main manufacturers of </w:t>
      </w:r>
      <w:r w:rsidR="004A4074">
        <w:rPr>
          <w:rFonts w:asciiTheme="minorHAnsi" w:hAnsiTheme="minorHAnsi" w:cstheme="minorHAnsi"/>
          <w:lang w:val="en-US"/>
        </w:rPr>
        <w:t>goggles</w:t>
      </w:r>
      <w:r w:rsidRPr="0073387F">
        <w:rPr>
          <w:rFonts w:asciiTheme="minorHAnsi" w:hAnsiTheme="minorHAnsi" w:cstheme="minorHAnsi"/>
          <w:lang w:val="en-US"/>
        </w:rPr>
        <w:t xml:space="preserve"> identified, with  their Head Office Location (where found), however manufacturing is usually globalized</w:t>
      </w:r>
      <w:r w:rsidR="00EC6845">
        <w:rPr>
          <w:rFonts w:asciiTheme="minorHAnsi" w:hAnsiTheme="minorHAnsi" w:cstheme="minorHAnsi"/>
          <w:lang w:val="en-US"/>
        </w:rPr>
        <w:t>:</w:t>
      </w:r>
    </w:p>
    <w:p w14:paraId="7995F5EA" w14:textId="77777777" w:rsidR="0073387F" w:rsidRDefault="0073387F" w:rsidP="00644EFB">
      <w:pPr>
        <w:jc w:val="both"/>
        <w:rPr>
          <w:rFonts w:asciiTheme="minorHAnsi" w:hAnsiTheme="minorHAnsi" w:cstheme="minorHAnsi"/>
          <w:lang w:val="en-US"/>
        </w:rPr>
      </w:pPr>
    </w:p>
    <w:p w14:paraId="09081489" w14:textId="77777777" w:rsidR="0073387F" w:rsidRPr="00986474" w:rsidRDefault="0073387F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</w:rPr>
        <w:t>3M Company</w:t>
      </w:r>
      <w:r w:rsidR="00AC5C83">
        <w:rPr>
          <w:rFonts w:asciiTheme="minorHAnsi" w:hAnsiTheme="minorHAnsi" w:cstheme="minorHAnsi"/>
          <w:color w:val="000000"/>
        </w:rPr>
        <w:t>, St Paul, Minnesota, USA</w:t>
      </w:r>
    </w:p>
    <w:p w14:paraId="16088F6F" w14:textId="77777777" w:rsidR="00986474" w:rsidRPr="00986474" w:rsidRDefault="00986474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  <w:lang w:val="en-GB"/>
        </w:rPr>
        <w:t>A</w:t>
      </w:r>
      <w:r>
        <w:rPr>
          <w:rFonts w:asciiTheme="minorHAnsi" w:hAnsiTheme="minorHAnsi" w:cstheme="minorHAnsi"/>
          <w:color w:val="000000"/>
          <w:lang w:val="en-GB"/>
        </w:rPr>
        <w:t xml:space="preserve">nsell Ltd, Melbourne, Australia </w:t>
      </w:r>
    </w:p>
    <w:p w14:paraId="6173499F" w14:textId="77777777" w:rsidR="00986474" w:rsidRPr="00986474" w:rsidRDefault="00986474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986474">
        <w:rPr>
          <w:rFonts w:asciiTheme="minorHAnsi" w:hAnsiTheme="minorHAnsi" w:cstheme="minorHAnsi"/>
          <w:color w:val="000000"/>
          <w:lang w:val="en-GB"/>
        </w:rPr>
        <w:t xml:space="preserve">BolleSafety, East Sussex, UK </w:t>
      </w:r>
    </w:p>
    <w:p w14:paraId="1EDC50B9" w14:textId="77777777" w:rsidR="0073387F" w:rsidRDefault="0073387F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  <w:lang w:val="en-GB"/>
        </w:rPr>
        <w:t>GF Health Products</w:t>
      </w:r>
      <w:r w:rsidR="00534EF7">
        <w:rPr>
          <w:rFonts w:asciiTheme="minorHAnsi" w:hAnsiTheme="minorHAnsi" w:cstheme="minorHAnsi"/>
          <w:color w:val="000000"/>
          <w:lang w:val="en-GB"/>
        </w:rPr>
        <w:t>, Atlanta, Georgia, USA</w:t>
      </w:r>
    </w:p>
    <w:p w14:paraId="05119BA2" w14:textId="77777777" w:rsidR="00986474" w:rsidRPr="00986474" w:rsidRDefault="00986474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  <w:lang w:val="en-GB"/>
        </w:rPr>
        <w:t>Heinz Herenz Medizinalbedarf GmbH</w:t>
      </w:r>
      <w:r>
        <w:rPr>
          <w:rFonts w:asciiTheme="minorHAnsi" w:hAnsiTheme="minorHAnsi" w:cstheme="minorHAnsi"/>
          <w:color w:val="000000"/>
          <w:lang w:val="en-GB"/>
        </w:rPr>
        <w:t>, Hamburg, Germany</w:t>
      </w:r>
    </w:p>
    <w:p w14:paraId="0F8C41D6" w14:textId="77777777" w:rsidR="0073387F" w:rsidRPr="0073387F" w:rsidRDefault="0073387F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  <w:lang w:val="en-GB"/>
        </w:rPr>
        <w:t>Honeywell</w:t>
      </w:r>
      <w:r w:rsidR="00AC5C83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AC5C83" w:rsidRPr="00AC5C83">
        <w:rPr>
          <w:rFonts w:asciiTheme="minorHAnsi" w:hAnsiTheme="minorHAnsi" w:cstheme="minorHAnsi"/>
          <w:color w:val="000000"/>
          <w:lang w:val="en-GB"/>
        </w:rPr>
        <w:t>International Inc, Santa Ana, CA, USA.</w:t>
      </w:r>
    </w:p>
    <w:p w14:paraId="12C67A20" w14:textId="77777777" w:rsidR="0073387F" w:rsidRDefault="0073387F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  <w:lang w:val="en-GB"/>
        </w:rPr>
        <w:t>Narang Medical Limited</w:t>
      </w:r>
      <w:r w:rsidR="00986474">
        <w:rPr>
          <w:rFonts w:asciiTheme="minorHAnsi" w:hAnsiTheme="minorHAnsi" w:cstheme="minorHAnsi"/>
          <w:color w:val="000000"/>
          <w:lang w:val="en-GB"/>
        </w:rPr>
        <w:t>, New Delhi, India</w:t>
      </w:r>
    </w:p>
    <w:p w14:paraId="6347C6C2" w14:textId="77777777" w:rsidR="00986474" w:rsidRPr="00986474" w:rsidRDefault="00986474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  <w:lang w:val="en-GB"/>
        </w:rPr>
        <w:t>Palmero Healthcare</w:t>
      </w:r>
      <w:r>
        <w:rPr>
          <w:rFonts w:asciiTheme="minorHAnsi" w:hAnsiTheme="minorHAnsi" w:cstheme="minorHAnsi"/>
          <w:color w:val="000000"/>
          <w:lang w:val="en-GB"/>
        </w:rPr>
        <w:t>, Stratford, Connecticut, USA</w:t>
      </w:r>
    </w:p>
    <w:p w14:paraId="53A0F5F7" w14:textId="77777777" w:rsidR="00986474" w:rsidRPr="0073387F" w:rsidRDefault="00986474" w:rsidP="00644EFB">
      <w:pPr>
        <w:pStyle w:val="ListParagraph"/>
        <w:numPr>
          <w:ilvl w:val="0"/>
          <w:numId w:val="19"/>
        </w:numPr>
        <w:spacing w:after="75"/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73387F">
        <w:rPr>
          <w:rFonts w:asciiTheme="minorHAnsi" w:hAnsiTheme="minorHAnsi" w:cstheme="minorHAnsi"/>
          <w:color w:val="000000"/>
          <w:lang w:val="en-GB"/>
        </w:rPr>
        <w:t>TIDI Products</w:t>
      </w:r>
      <w:r>
        <w:rPr>
          <w:rFonts w:asciiTheme="minorHAnsi" w:hAnsiTheme="minorHAnsi" w:cstheme="minorHAnsi"/>
          <w:color w:val="000000"/>
          <w:lang w:val="en-GB"/>
        </w:rPr>
        <w:t>, Neenah, Wisconsin, USA</w:t>
      </w:r>
    </w:p>
    <w:p w14:paraId="6108D760" w14:textId="77777777" w:rsidR="00986474" w:rsidRPr="00986474" w:rsidRDefault="00986474" w:rsidP="00644EFB">
      <w:pPr>
        <w:pStyle w:val="ListParagraph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lang w:val="en-GB"/>
        </w:rPr>
      </w:pPr>
      <w:r w:rsidRPr="00986474">
        <w:rPr>
          <w:rFonts w:asciiTheme="minorHAnsi" w:hAnsiTheme="minorHAnsi" w:cstheme="minorHAnsi"/>
          <w:color w:val="000000"/>
          <w:lang w:val="en-GB"/>
        </w:rPr>
        <w:t>Uvex Safety Group, Furth, Germany</w:t>
      </w:r>
    </w:p>
    <w:p w14:paraId="2B3B6521" w14:textId="77777777" w:rsidR="00C961FA" w:rsidRPr="00BB14C1" w:rsidRDefault="00C961FA" w:rsidP="00644EFB">
      <w:pPr>
        <w:jc w:val="both"/>
        <w:rPr>
          <w:rFonts w:asciiTheme="minorHAnsi" w:hAnsiTheme="minorHAnsi" w:cstheme="minorHAnsi"/>
          <w:sz w:val="21"/>
          <w:szCs w:val="21"/>
          <w:lang w:val="en-US"/>
        </w:rPr>
      </w:pPr>
    </w:p>
    <w:p w14:paraId="20A36201" w14:textId="77777777" w:rsidR="008839DD" w:rsidRDefault="008839DD" w:rsidP="00644EFB">
      <w:pPr>
        <w:jc w:val="both"/>
        <w:rPr>
          <w:rFonts w:asciiTheme="minorHAnsi" w:hAnsiTheme="minorHAnsi" w:cstheme="minorHAnsi"/>
          <w:b/>
          <w:bCs/>
          <w:caps/>
          <w:lang w:val="en-US"/>
        </w:rPr>
      </w:pPr>
      <w:r>
        <w:rPr>
          <w:rFonts w:asciiTheme="minorHAnsi" w:hAnsiTheme="minorHAnsi" w:cstheme="minorHAnsi"/>
          <w:b/>
          <w:bCs/>
          <w:caps/>
          <w:lang w:val="en-US"/>
        </w:rPr>
        <w:br w:type="page"/>
      </w:r>
    </w:p>
    <w:p w14:paraId="36F390FD" w14:textId="77777777" w:rsidR="009E70C0" w:rsidRPr="009E70C0" w:rsidRDefault="009E70C0" w:rsidP="00644EFB">
      <w:pPr>
        <w:jc w:val="both"/>
        <w:rPr>
          <w:rFonts w:asciiTheme="minorHAnsi" w:hAnsiTheme="minorHAnsi" w:cstheme="minorHAnsi"/>
          <w:b/>
          <w:lang w:val="en-US"/>
        </w:rPr>
      </w:pPr>
      <w:r w:rsidRPr="009E70C0">
        <w:rPr>
          <w:rFonts w:asciiTheme="minorHAnsi" w:hAnsiTheme="minorHAnsi" w:cstheme="minorHAnsi"/>
          <w:b/>
          <w:lang w:val="en-US"/>
        </w:rPr>
        <w:lastRenderedPageBreak/>
        <w:t>OXYGEN CONCENTRATOR</w:t>
      </w:r>
    </w:p>
    <w:p w14:paraId="390DFE78" w14:textId="77777777" w:rsidR="009E70C0" w:rsidRDefault="009E70C0" w:rsidP="00644EFB">
      <w:pPr>
        <w:jc w:val="both"/>
        <w:rPr>
          <w:rFonts w:cstheme="minorHAnsi"/>
        </w:rPr>
      </w:pPr>
    </w:p>
    <w:p w14:paraId="68E82326" w14:textId="77777777" w:rsidR="00317498" w:rsidRPr="00317498" w:rsidRDefault="00317498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B2EE7">
        <w:rPr>
          <w:rFonts w:asciiTheme="minorHAnsi" w:hAnsiTheme="minorHAnsi" w:cstheme="minorHAnsi"/>
          <w:b/>
          <w:color w:val="auto"/>
        </w:rPr>
        <w:t xml:space="preserve">Main </w:t>
      </w:r>
      <w:r>
        <w:rPr>
          <w:rFonts w:asciiTheme="minorHAnsi" w:hAnsiTheme="minorHAnsi" w:cstheme="minorHAnsi"/>
          <w:b/>
          <w:color w:val="auto"/>
        </w:rPr>
        <w:t>manufacturers:</w:t>
      </w:r>
    </w:p>
    <w:p w14:paraId="2C9955AD" w14:textId="77777777" w:rsidR="00317498" w:rsidRDefault="00317498" w:rsidP="00644EFB">
      <w:pPr>
        <w:jc w:val="both"/>
        <w:rPr>
          <w:rFonts w:asciiTheme="minorHAnsi" w:hAnsiTheme="minorHAnsi" w:cstheme="minorHAnsi"/>
        </w:rPr>
      </w:pPr>
    </w:p>
    <w:p w14:paraId="1178A4C5" w14:textId="77777777" w:rsidR="009E70C0" w:rsidRPr="009E70C0" w:rsidRDefault="009E70C0" w:rsidP="00644E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Below is a A-</w:t>
      </w:r>
      <w:r w:rsidRPr="00317498">
        <w:rPr>
          <w:rFonts w:asciiTheme="minorHAnsi" w:hAnsiTheme="minorHAnsi" w:cstheme="minorHAnsi"/>
        </w:rPr>
        <w:t>Z list of the main manufacturers of medical oxygen concentrators</w:t>
      </w:r>
      <w:r w:rsidR="00317498">
        <w:rPr>
          <w:rFonts w:asciiTheme="minorHAnsi" w:hAnsiTheme="minorHAnsi" w:cstheme="minorHAnsi"/>
        </w:rPr>
        <w:t xml:space="preserve"> identified</w:t>
      </w:r>
      <w:r>
        <w:rPr>
          <w:rFonts w:asciiTheme="minorHAnsi" w:hAnsiTheme="minorHAnsi" w:cstheme="minorHAnsi"/>
        </w:rPr>
        <w:t>, with  their Head Office Location (where found), however manufacturing is usually globalized</w:t>
      </w:r>
      <w:r w:rsidR="00EC6845">
        <w:rPr>
          <w:rFonts w:asciiTheme="minorHAnsi" w:hAnsiTheme="minorHAnsi" w:cstheme="minorHAnsi"/>
        </w:rPr>
        <w:t>:</w:t>
      </w:r>
    </w:p>
    <w:p w14:paraId="5C55C1A7" w14:textId="77777777" w:rsidR="009E70C0" w:rsidRDefault="009E70C0" w:rsidP="00644EFB">
      <w:pPr>
        <w:jc w:val="both"/>
        <w:rPr>
          <w:b/>
          <w:lang w:val="en-US"/>
        </w:rPr>
      </w:pPr>
    </w:p>
    <w:p w14:paraId="60F30453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AVIC Jianghang, Jiangsu, China</w:t>
      </w:r>
    </w:p>
    <w:p w14:paraId="65F9CA21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Beijing North Star, Beijing, China</w:t>
      </w:r>
    </w:p>
    <w:p w14:paraId="3ACC35FF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Chart (Airsep), Amherst, NY, USA &amp; Cleveland, USA</w:t>
      </w:r>
    </w:p>
    <w:p w14:paraId="47404197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Drive Medical, NY, USA</w:t>
      </w:r>
    </w:p>
    <w:p w14:paraId="0721226A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Foshan Kaiya, Guangdong, China</w:t>
      </w:r>
    </w:p>
    <w:p w14:paraId="1D31E6D8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GCE Group, Malmo, Sweden</w:t>
      </w:r>
    </w:p>
    <w:p w14:paraId="1E71B800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Inogen, CA, USA</w:t>
      </w:r>
    </w:p>
    <w:p w14:paraId="0BAC8F13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Inova Labs (ResMed)</w:t>
      </w:r>
      <w:r w:rsidR="00C24D18" w:rsidRPr="001221EB">
        <w:rPr>
          <w:rFonts w:asciiTheme="minorHAnsi" w:hAnsiTheme="minorHAnsi" w:cstheme="minorHAnsi"/>
          <w:color w:val="auto"/>
        </w:rPr>
        <w:t>, Austin, TX, USA</w:t>
      </w:r>
    </w:p>
    <w:p w14:paraId="75F992C8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Invacare</w:t>
      </w:r>
      <w:r w:rsidR="00C24D18" w:rsidRPr="001221EB">
        <w:rPr>
          <w:rFonts w:asciiTheme="minorHAnsi" w:hAnsiTheme="minorHAnsi" w:cstheme="minorHAnsi"/>
          <w:color w:val="auto"/>
        </w:rPr>
        <w:t>, OH, USA</w:t>
      </w:r>
    </w:p>
    <w:p w14:paraId="0280FC6B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Philips Respironics</w:t>
      </w:r>
      <w:r w:rsidR="00C24D18" w:rsidRPr="001221EB">
        <w:rPr>
          <w:rFonts w:asciiTheme="minorHAnsi" w:hAnsiTheme="minorHAnsi" w:cstheme="minorHAnsi"/>
          <w:color w:val="auto"/>
        </w:rPr>
        <w:t>, Amsterdam, Netherlands</w:t>
      </w:r>
    </w:p>
    <w:p w14:paraId="29604ECB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Precision Medical</w:t>
      </w:r>
      <w:r w:rsidR="00C24D18" w:rsidRPr="001221EB">
        <w:rPr>
          <w:rFonts w:asciiTheme="minorHAnsi" w:hAnsiTheme="minorHAnsi" w:cstheme="minorHAnsi"/>
          <w:color w:val="auto"/>
        </w:rPr>
        <w:t>, Pennsylvania, USA</w:t>
      </w:r>
    </w:p>
    <w:p w14:paraId="6EBB84E2" w14:textId="77777777" w:rsidR="007873D5" w:rsidRPr="001221EB" w:rsidRDefault="007873D5" w:rsidP="00644E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1221EB">
        <w:rPr>
          <w:rFonts w:asciiTheme="minorHAnsi" w:hAnsiTheme="minorHAnsi" w:cstheme="minorHAnsi"/>
          <w:color w:val="auto"/>
        </w:rPr>
        <w:t>Teijin</w:t>
      </w:r>
      <w:r w:rsidR="00C24D18" w:rsidRPr="001221EB">
        <w:rPr>
          <w:rFonts w:asciiTheme="minorHAnsi" w:hAnsiTheme="minorHAnsi" w:cstheme="minorHAnsi"/>
          <w:color w:val="auto"/>
        </w:rPr>
        <w:t>, Osaka, Japan</w:t>
      </w:r>
    </w:p>
    <w:p w14:paraId="2AE5B95B" w14:textId="77777777" w:rsidR="00C24D18" w:rsidRPr="009E70C0" w:rsidRDefault="00C24D18" w:rsidP="00644EFB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</w:rPr>
      </w:pPr>
    </w:p>
    <w:p w14:paraId="4A049739" w14:textId="77777777" w:rsidR="008839DD" w:rsidRDefault="008839DD" w:rsidP="00644EFB">
      <w:pPr>
        <w:jc w:val="both"/>
        <w:rPr>
          <w:rFonts w:asciiTheme="minorHAnsi" w:eastAsiaTheme="minorHAnsi" w:hAnsiTheme="minorHAnsi" w:cstheme="minorHAnsi"/>
          <w:sz w:val="21"/>
          <w:lang w:val="en-US"/>
        </w:rPr>
      </w:pPr>
      <w:r>
        <w:rPr>
          <w:rFonts w:asciiTheme="minorHAnsi" w:hAnsiTheme="minorHAnsi" w:cstheme="minorHAnsi"/>
          <w:sz w:val="21"/>
        </w:rPr>
        <w:br w:type="page"/>
      </w:r>
    </w:p>
    <w:p w14:paraId="2D2A4445" w14:textId="77777777" w:rsidR="00E96AC9" w:rsidRDefault="00E96AC9" w:rsidP="00644EFB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</w:rPr>
      </w:pPr>
      <w:r w:rsidRPr="00372660">
        <w:rPr>
          <w:rFonts w:asciiTheme="minorHAnsi" w:hAnsiTheme="minorHAnsi" w:cstheme="minorHAnsi"/>
          <w:b/>
          <w:bCs/>
          <w:caps/>
          <w:color w:val="auto"/>
        </w:rPr>
        <w:lastRenderedPageBreak/>
        <w:t>Tubes (Lab Equipment /</w:t>
      </w:r>
      <w:r w:rsidR="00372660" w:rsidRPr="00372660">
        <w:rPr>
          <w:rFonts w:asciiTheme="minorHAnsi" w:hAnsiTheme="minorHAnsi" w:cstheme="minorHAnsi"/>
          <w:b/>
          <w:bCs/>
          <w:caps/>
          <w:color w:val="auto"/>
        </w:rPr>
        <w:t xml:space="preserve"> Laboratory Glassware)</w:t>
      </w:r>
      <w:r w:rsidR="00552494">
        <w:rPr>
          <w:rFonts w:asciiTheme="minorHAnsi" w:hAnsiTheme="minorHAnsi" w:cstheme="minorHAnsi"/>
          <w:b/>
          <w:bCs/>
          <w:caps/>
          <w:color w:val="auto"/>
        </w:rPr>
        <w:t xml:space="preserve"> </w:t>
      </w:r>
    </w:p>
    <w:p w14:paraId="4989C762" w14:textId="77777777" w:rsidR="00843BA2" w:rsidRDefault="00843BA2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45B2DCE8" w14:textId="77777777" w:rsidR="00195CEA" w:rsidRPr="00195CEA" w:rsidRDefault="00195CEA" w:rsidP="00644EFB">
      <w:pPr>
        <w:pStyle w:val="Default"/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195CEA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Main </w:t>
      </w:r>
      <w:r w:rsidR="00D32F34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m</w:t>
      </w:r>
      <w:r w:rsidRPr="00195CEA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anufacturers: </w:t>
      </w:r>
    </w:p>
    <w:p w14:paraId="79D1961B" w14:textId="77777777" w:rsidR="00195CEA" w:rsidRDefault="00195CEA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7878843D" w14:textId="77777777" w:rsidR="00195CEA" w:rsidRDefault="00195CEA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195CEA">
        <w:rPr>
          <w:rFonts w:asciiTheme="minorHAnsi" w:hAnsiTheme="minorHAnsi" w:cstheme="minorHAnsi"/>
          <w:color w:val="333333"/>
          <w:shd w:val="clear" w:color="auto" w:fill="FFFFFF"/>
        </w:rPr>
        <w:t xml:space="preserve">Below is a A-Z of </w:t>
      </w:r>
      <w:r w:rsidR="00552494">
        <w:rPr>
          <w:rFonts w:asciiTheme="minorHAnsi" w:hAnsiTheme="minorHAnsi" w:cstheme="minorHAnsi"/>
          <w:color w:val="333333"/>
          <w:shd w:val="clear" w:color="auto" w:fill="FFFFFF"/>
        </w:rPr>
        <w:t>Laboratory Glassware manufacturers</w:t>
      </w:r>
      <w:r w:rsidRPr="00195CEA">
        <w:rPr>
          <w:rFonts w:asciiTheme="minorHAnsi" w:hAnsiTheme="minorHAnsi" w:cstheme="minorHAnsi"/>
          <w:color w:val="333333"/>
          <w:shd w:val="clear" w:color="auto" w:fill="FFFFFF"/>
        </w:rPr>
        <w:t xml:space="preserve"> identified with their Head Office Location (where found), however manufacturing is usually globalized</w:t>
      </w:r>
      <w:r w:rsidR="00552494">
        <w:rPr>
          <w:rFonts w:asciiTheme="minorHAnsi" w:hAnsiTheme="minorHAnsi" w:cstheme="minorHAnsi"/>
          <w:color w:val="333333"/>
          <w:shd w:val="clear" w:color="auto" w:fill="FFFFFF"/>
        </w:rPr>
        <w:t xml:space="preserve"> (</w:t>
      </w:r>
      <w:r w:rsidR="00253734">
        <w:rPr>
          <w:rFonts w:asciiTheme="minorHAnsi" w:hAnsiTheme="minorHAnsi" w:cstheme="minorHAnsi"/>
          <w:color w:val="333333"/>
          <w:shd w:val="clear" w:color="auto" w:fill="FFFFFF"/>
        </w:rPr>
        <w:t>NB: Whilst Laboratory Glassware covers many products</w:t>
      </w:r>
      <w:r w:rsidR="004A4074">
        <w:rPr>
          <w:rFonts w:asciiTheme="minorHAnsi" w:hAnsiTheme="minorHAnsi" w:cstheme="minorHAnsi"/>
          <w:color w:val="333333"/>
          <w:shd w:val="clear" w:color="auto" w:fill="FFFFFF"/>
        </w:rPr>
        <w:t>, this includes tubes)</w:t>
      </w:r>
      <w:r w:rsidR="00EC6845">
        <w:rPr>
          <w:rFonts w:asciiTheme="minorHAnsi" w:hAnsiTheme="minorHAnsi" w:cstheme="minorHAnsi"/>
          <w:color w:val="333333"/>
          <w:shd w:val="clear" w:color="auto" w:fill="FFFFFF"/>
        </w:rPr>
        <w:t>:</w:t>
      </w:r>
      <w:r w:rsidR="004A407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14:paraId="427610DF" w14:textId="77777777" w:rsidR="00CD158C" w:rsidRDefault="00CD158C" w:rsidP="00644EFB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46720677" w14:textId="77777777" w:rsidR="00180505" w:rsidRPr="00180505" w:rsidRDefault="00180505" w:rsidP="00644EFB">
      <w:pPr>
        <w:pStyle w:val="ListParagraph"/>
        <w:numPr>
          <w:ilvl w:val="0"/>
          <w:numId w:val="23"/>
        </w:numPr>
        <w:ind w:left="426"/>
        <w:jc w:val="both"/>
        <w:rPr>
          <w:rFonts w:asciiTheme="minorHAnsi" w:eastAsiaTheme="minorHAnsi" w:hAnsiTheme="minorHAnsi" w:cstheme="minorHAnsi"/>
          <w:lang w:val="en-US"/>
        </w:rPr>
      </w:pPr>
      <w:r w:rsidRPr="00180505">
        <w:rPr>
          <w:rFonts w:asciiTheme="minorHAnsi" w:eastAsiaTheme="minorHAnsi" w:hAnsiTheme="minorHAnsi" w:cstheme="minorHAnsi"/>
          <w:lang w:val="en-US"/>
        </w:rPr>
        <w:t>Acumen Labware, Haryana, India</w:t>
      </w:r>
    </w:p>
    <w:p w14:paraId="1F6ED9B3" w14:textId="77777777" w:rsidR="00397D0D" w:rsidRDefault="00397D0D" w:rsidP="00644EFB">
      <w:pPr>
        <w:pStyle w:val="ListParagraph"/>
        <w:numPr>
          <w:ilvl w:val="0"/>
          <w:numId w:val="23"/>
        </w:numPr>
        <w:ind w:left="426"/>
        <w:jc w:val="both"/>
        <w:rPr>
          <w:rFonts w:asciiTheme="minorHAnsi" w:eastAsiaTheme="minorHAnsi" w:hAnsiTheme="minorHAnsi" w:cstheme="minorHAnsi"/>
          <w:lang w:val="en-US"/>
        </w:rPr>
      </w:pPr>
      <w:r w:rsidRPr="00397D0D">
        <w:rPr>
          <w:rFonts w:asciiTheme="minorHAnsi" w:eastAsiaTheme="minorHAnsi" w:hAnsiTheme="minorHAnsi" w:cstheme="minorHAnsi"/>
          <w:lang w:val="en-US"/>
        </w:rPr>
        <w:t>BOECO, Hamburg Germany,</w:t>
      </w:r>
    </w:p>
    <w:p w14:paraId="7AA27307" w14:textId="77777777" w:rsidR="00397D0D" w:rsidRDefault="00397D0D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A21CF">
        <w:rPr>
          <w:rFonts w:asciiTheme="minorHAnsi" w:hAnsiTheme="minorHAnsi" w:cstheme="minorHAnsi"/>
          <w:color w:val="auto"/>
        </w:rPr>
        <w:t xml:space="preserve">Corning Incorporated, </w:t>
      </w:r>
      <w:r>
        <w:rPr>
          <w:rFonts w:asciiTheme="minorHAnsi" w:hAnsiTheme="minorHAnsi" w:cstheme="minorHAnsi"/>
          <w:color w:val="auto"/>
        </w:rPr>
        <w:t>Corning, New York, USA</w:t>
      </w:r>
    </w:p>
    <w:p w14:paraId="4523CCED" w14:textId="77777777" w:rsidR="00A0405B" w:rsidRDefault="00A0405B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Eagle Laboratory Glass </w:t>
      </w:r>
      <w:r w:rsidR="00643E14">
        <w:rPr>
          <w:rFonts w:asciiTheme="minorHAnsi" w:hAnsiTheme="minorHAnsi" w:cstheme="minorHAnsi"/>
          <w:color w:val="auto"/>
        </w:rPr>
        <w:t>Company, Painesville</w:t>
      </w:r>
      <w:r w:rsidR="00B06F68">
        <w:rPr>
          <w:rFonts w:asciiTheme="minorHAnsi" w:hAnsiTheme="minorHAnsi" w:cstheme="minorHAnsi"/>
          <w:color w:val="auto"/>
        </w:rPr>
        <w:t>, Ohio, USA</w:t>
      </w:r>
    </w:p>
    <w:p w14:paraId="097983D5" w14:textId="77777777" w:rsidR="00B22073" w:rsidRDefault="00B22073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Glassco Group, </w:t>
      </w:r>
      <w:r w:rsidR="000D625E">
        <w:rPr>
          <w:rFonts w:asciiTheme="minorHAnsi" w:hAnsiTheme="minorHAnsi" w:cstheme="minorHAnsi"/>
          <w:color w:val="auto"/>
        </w:rPr>
        <w:t xml:space="preserve">Haryana, India </w:t>
      </w:r>
    </w:p>
    <w:p w14:paraId="15C32CCB" w14:textId="77777777" w:rsidR="00FD409F" w:rsidRDefault="00FD409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D409F">
        <w:rPr>
          <w:rFonts w:asciiTheme="minorHAnsi" w:hAnsiTheme="minorHAnsi" w:cstheme="minorHAnsi"/>
          <w:color w:val="auto"/>
        </w:rPr>
        <w:t>Haimen Shengbang Lab Consumable Instrument Co., Ltd</w:t>
      </w:r>
      <w:r>
        <w:rPr>
          <w:rFonts w:asciiTheme="minorHAnsi" w:hAnsiTheme="minorHAnsi" w:cstheme="minorHAnsi"/>
          <w:color w:val="auto"/>
        </w:rPr>
        <w:t>, Jiangsu, China</w:t>
      </w:r>
    </w:p>
    <w:p w14:paraId="7B9A13E0" w14:textId="77777777" w:rsidR="007E6E02" w:rsidRDefault="007E6E02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Jencons Glass Industries, </w:t>
      </w:r>
      <w:r w:rsidR="000E368B">
        <w:rPr>
          <w:rFonts w:asciiTheme="minorHAnsi" w:hAnsiTheme="minorHAnsi" w:cstheme="minorHAnsi"/>
          <w:color w:val="auto"/>
        </w:rPr>
        <w:t xml:space="preserve">Gujurat, India </w:t>
      </w:r>
    </w:p>
    <w:p w14:paraId="60F9780D" w14:textId="77777777" w:rsidR="00601789" w:rsidRDefault="00601789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601789">
        <w:rPr>
          <w:rFonts w:asciiTheme="minorHAnsi" w:hAnsiTheme="minorHAnsi" w:cstheme="minorHAnsi"/>
          <w:color w:val="auto"/>
        </w:rPr>
        <w:t>Kahotest Citotest Labware Manufacturing Co.,Ltd</w:t>
      </w:r>
      <w:r>
        <w:rPr>
          <w:rFonts w:asciiTheme="minorHAnsi" w:hAnsiTheme="minorHAnsi" w:cstheme="minorHAnsi"/>
          <w:color w:val="auto"/>
        </w:rPr>
        <w:t xml:space="preserve">, Jiangsu, China </w:t>
      </w:r>
    </w:p>
    <w:p w14:paraId="5D7F7857" w14:textId="77777777" w:rsidR="00180505" w:rsidRPr="00180505" w:rsidRDefault="00180505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A21CF">
        <w:rPr>
          <w:rFonts w:asciiTheme="minorHAnsi" w:hAnsiTheme="minorHAnsi" w:cstheme="minorHAnsi"/>
          <w:color w:val="auto"/>
        </w:rPr>
        <w:t xml:space="preserve">M. V. Scientific, </w:t>
      </w:r>
      <w:r>
        <w:rPr>
          <w:rFonts w:asciiTheme="minorHAnsi" w:hAnsiTheme="minorHAnsi" w:cstheme="minorHAnsi"/>
          <w:color w:val="auto"/>
        </w:rPr>
        <w:t>Gujurat, India</w:t>
      </w:r>
    </w:p>
    <w:p w14:paraId="7E3897D7" w14:textId="77777777" w:rsidR="00FA21CF" w:rsidRDefault="00FA21C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A21CF">
        <w:rPr>
          <w:rFonts w:asciiTheme="minorHAnsi" w:hAnsiTheme="minorHAnsi" w:cstheme="minorHAnsi"/>
          <w:color w:val="auto"/>
        </w:rPr>
        <w:t xml:space="preserve">Paul Marienfeld GmbH &amp; Co. KG, </w:t>
      </w:r>
      <w:r w:rsidR="00F84943">
        <w:rPr>
          <w:rFonts w:asciiTheme="minorHAnsi" w:hAnsiTheme="minorHAnsi" w:cstheme="minorHAnsi"/>
          <w:color w:val="auto"/>
        </w:rPr>
        <w:t>Konigshofen, Germany</w:t>
      </w:r>
    </w:p>
    <w:p w14:paraId="5C260512" w14:textId="77777777" w:rsidR="009D428A" w:rsidRPr="00FA21CF" w:rsidRDefault="009D428A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9D428A">
        <w:rPr>
          <w:rFonts w:asciiTheme="minorHAnsi" w:hAnsiTheme="minorHAnsi" w:cstheme="minorHAnsi"/>
          <w:color w:val="auto"/>
        </w:rPr>
        <w:t>Pioneer Scientific Instrument Corporation</w:t>
      </w:r>
      <w:r>
        <w:rPr>
          <w:rFonts w:asciiTheme="minorHAnsi" w:hAnsiTheme="minorHAnsi" w:cstheme="minorHAnsi"/>
          <w:color w:val="auto"/>
        </w:rPr>
        <w:t xml:space="preserve">, </w:t>
      </w:r>
      <w:r w:rsidR="00BB7BD6">
        <w:rPr>
          <w:rFonts w:asciiTheme="minorHAnsi" w:hAnsiTheme="minorHAnsi" w:cstheme="minorHAnsi"/>
          <w:color w:val="auto"/>
        </w:rPr>
        <w:t xml:space="preserve">Kolkata, India </w:t>
      </w:r>
    </w:p>
    <w:p w14:paraId="399D6805" w14:textId="77777777" w:rsidR="00FA21CF" w:rsidRPr="00FA21CF" w:rsidRDefault="00FA21C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A21CF">
        <w:rPr>
          <w:rFonts w:asciiTheme="minorHAnsi" w:hAnsiTheme="minorHAnsi" w:cstheme="minorHAnsi"/>
          <w:color w:val="auto"/>
        </w:rPr>
        <w:t xml:space="preserve">Rose Scientific Ltd., </w:t>
      </w:r>
      <w:r w:rsidR="00102D87">
        <w:rPr>
          <w:rFonts w:asciiTheme="minorHAnsi" w:hAnsiTheme="minorHAnsi" w:cstheme="minorHAnsi"/>
          <w:color w:val="auto"/>
        </w:rPr>
        <w:t>Edmonton, Canada</w:t>
      </w:r>
    </w:p>
    <w:p w14:paraId="66AC518B" w14:textId="77777777" w:rsidR="00FA21CF" w:rsidRDefault="00FA21C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FA21CF">
        <w:rPr>
          <w:rFonts w:asciiTheme="minorHAnsi" w:hAnsiTheme="minorHAnsi" w:cstheme="minorHAnsi"/>
          <w:color w:val="auto"/>
        </w:rPr>
        <w:t xml:space="preserve">SciLabware Limited, </w:t>
      </w:r>
      <w:r w:rsidR="009A785C">
        <w:rPr>
          <w:rFonts w:asciiTheme="minorHAnsi" w:hAnsiTheme="minorHAnsi" w:cstheme="minorHAnsi"/>
          <w:color w:val="auto"/>
        </w:rPr>
        <w:t xml:space="preserve">Stoke-on-Trent, UK </w:t>
      </w:r>
    </w:p>
    <w:p w14:paraId="7BC13781" w14:textId="77777777" w:rsidR="00CF50EB" w:rsidRDefault="00CF50EB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Scientific Apparatus </w:t>
      </w:r>
      <w:r w:rsidR="00BE59CB">
        <w:rPr>
          <w:rFonts w:asciiTheme="minorHAnsi" w:hAnsiTheme="minorHAnsi" w:cstheme="minorHAnsi"/>
          <w:color w:val="auto"/>
        </w:rPr>
        <w:t xml:space="preserve">Maunfacturing Company, Mumbai India </w:t>
      </w:r>
    </w:p>
    <w:p w14:paraId="3E7B534A" w14:textId="77777777" w:rsidR="00910D4E" w:rsidRDefault="00910D4E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Sichuan</w:t>
      </w:r>
      <w:r w:rsidR="00724BFC">
        <w:rPr>
          <w:rFonts w:asciiTheme="minorHAnsi" w:hAnsiTheme="minorHAnsi" w:cstheme="minorHAnsi"/>
          <w:color w:val="auto"/>
        </w:rPr>
        <w:t xml:space="preserve"> ShuBu Group, </w:t>
      </w:r>
      <w:r w:rsidR="005E641F">
        <w:rPr>
          <w:rFonts w:asciiTheme="minorHAnsi" w:hAnsiTheme="minorHAnsi" w:cstheme="minorHAnsi"/>
          <w:color w:val="auto"/>
        </w:rPr>
        <w:t xml:space="preserve">Chongzhou, China </w:t>
      </w:r>
    </w:p>
    <w:p w14:paraId="1C370870" w14:textId="77777777" w:rsidR="00B10F8F" w:rsidRDefault="00B10F8F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B10F8F">
        <w:rPr>
          <w:rFonts w:asciiTheme="minorHAnsi" w:hAnsiTheme="minorHAnsi" w:cstheme="minorHAnsi"/>
          <w:color w:val="auto"/>
        </w:rPr>
        <w:t>Shanghai Heqi Glassware Co., Ltd</w:t>
      </w:r>
      <w:r>
        <w:rPr>
          <w:rFonts w:asciiTheme="minorHAnsi" w:hAnsiTheme="minorHAnsi" w:cstheme="minorHAnsi"/>
          <w:color w:val="auto"/>
        </w:rPr>
        <w:t xml:space="preserve">, Shanghai, China </w:t>
      </w:r>
    </w:p>
    <w:p w14:paraId="064B8044" w14:textId="77777777" w:rsidR="00BD05CC" w:rsidRDefault="00BD05CC" w:rsidP="00644EFB">
      <w:pPr>
        <w:pStyle w:val="Default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Tianbao </w:t>
      </w:r>
      <w:r w:rsidR="005C5D87">
        <w:rPr>
          <w:rFonts w:asciiTheme="minorHAnsi" w:hAnsiTheme="minorHAnsi" w:cstheme="minorHAnsi"/>
          <w:color w:val="auto"/>
        </w:rPr>
        <w:t xml:space="preserve">Glass Instruments, Beijing, China </w:t>
      </w:r>
    </w:p>
    <w:p w14:paraId="1984606F" w14:textId="77777777" w:rsidR="000E368B" w:rsidRDefault="000E368B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67450DA" w14:textId="77777777" w:rsidR="008839DD" w:rsidRDefault="008839DD" w:rsidP="00644EFB">
      <w:pPr>
        <w:jc w:val="both"/>
        <w:rPr>
          <w:rFonts w:asciiTheme="minorHAnsi" w:eastAsiaTheme="minorHAnsi" w:hAnsiTheme="minorHAnsi" w:cstheme="minorHAnsi"/>
          <w:sz w:val="21"/>
          <w:szCs w:val="21"/>
          <w:lang w:val="en-US"/>
        </w:rPr>
      </w:pPr>
      <w:r>
        <w:rPr>
          <w:rFonts w:asciiTheme="minorHAnsi" w:eastAsiaTheme="minorHAnsi" w:hAnsiTheme="minorHAnsi" w:cstheme="minorHAnsi"/>
          <w:sz w:val="21"/>
          <w:szCs w:val="21"/>
          <w:lang w:val="en-US"/>
        </w:rPr>
        <w:br w:type="page"/>
      </w:r>
    </w:p>
    <w:p w14:paraId="374E7C75" w14:textId="77777777" w:rsidR="00E0418A" w:rsidRDefault="00317498" w:rsidP="00644EFB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>PORTABLE VENTILATORS</w:t>
      </w:r>
    </w:p>
    <w:p w14:paraId="5909765C" w14:textId="77777777" w:rsidR="002D7E13" w:rsidRDefault="002D7E13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5B0E89CD" w14:textId="77777777" w:rsidR="002D7E13" w:rsidRDefault="002D7E13" w:rsidP="00644EFB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Main Manufacturers</w:t>
      </w:r>
      <w:r w:rsidR="00CF1806">
        <w:rPr>
          <w:rFonts w:asciiTheme="minorHAnsi" w:hAnsiTheme="minorHAnsi" w:cstheme="minorHAnsi"/>
          <w:b/>
          <w:lang w:val="en-US"/>
        </w:rPr>
        <w:t>:</w:t>
      </w:r>
      <w:r>
        <w:rPr>
          <w:rFonts w:asciiTheme="minorHAnsi" w:hAnsiTheme="minorHAnsi" w:cstheme="minorHAnsi"/>
          <w:b/>
          <w:lang w:val="en-US"/>
        </w:rPr>
        <w:t xml:space="preserve"> </w:t>
      </w:r>
    </w:p>
    <w:p w14:paraId="57C96A44" w14:textId="77777777" w:rsidR="00317498" w:rsidRDefault="00317498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64FEA903" w14:textId="77777777" w:rsidR="00317498" w:rsidRDefault="00317498" w:rsidP="00644EF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Below is a A-Z of portable ventilator manufacturers identifie</w:t>
      </w:r>
      <w:r w:rsidR="00AE050A">
        <w:rPr>
          <w:rFonts w:asciiTheme="minorHAnsi" w:hAnsiTheme="minorHAnsi" w:cstheme="minorHAnsi"/>
          <w:lang w:val="en-US"/>
        </w:rPr>
        <w:t xml:space="preserve">d </w:t>
      </w:r>
      <w:r w:rsidR="00AE050A">
        <w:rPr>
          <w:rFonts w:asciiTheme="minorHAnsi" w:hAnsiTheme="minorHAnsi" w:cstheme="minorHAnsi"/>
        </w:rPr>
        <w:t>with their Head Office Location (where found), however manufacturing is usually globalized</w:t>
      </w:r>
      <w:r w:rsidR="00EC6845">
        <w:rPr>
          <w:rFonts w:asciiTheme="minorHAnsi" w:hAnsiTheme="minorHAnsi" w:cstheme="minorHAnsi"/>
        </w:rPr>
        <w:t>:</w:t>
      </w:r>
    </w:p>
    <w:p w14:paraId="18A6D107" w14:textId="77777777" w:rsidR="00317498" w:rsidRDefault="00317498" w:rsidP="00644EFB">
      <w:pPr>
        <w:jc w:val="both"/>
        <w:rPr>
          <w:rFonts w:asciiTheme="minorHAnsi" w:hAnsiTheme="minorHAnsi" w:cstheme="minorHAnsi"/>
          <w:lang w:val="en-US"/>
        </w:rPr>
      </w:pPr>
    </w:p>
    <w:p w14:paraId="52ADB376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Air Liquide, Shanghai, China</w:t>
      </w:r>
    </w:p>
    <w:p w14:paraId="6CCA9F5D" w14:textId="77777777" w:rsidR="00881A63" w:rsidRPr="00317498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Breas, Gothenburg, Sweden</w:t>
      </w:r>
    </w:p>
    <w:p w14:paraId="3450A966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Demcon Macawi, Best, Netherlands</w:t>
      </w:r>
    </w:p>
    <w:p w14:paraId="157F7637" w14:textId="77777777" w:rsidR="00881A63" w:rsidRP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Drager, Lubeck, Germany</w:t>
      </w:r>
    </w:p>
    <w:p w14:paraId="55E6CC62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Magnamed, Sao Paulo, Brazil</w:t>
      </w:r>
    </w:p>
    <w:p w14:paraId="123BB27B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Meditec, Harrow, UK</w:t>
      </w:r>
    </w:p>
    <w:p w14:paraId="173ADB39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Medtronic, Dublin, Ireland (Bank has a contact, Trevor Gunn)</w:t>
      </w:r>
    </w:p>
    <w:p w14:paraId="47F8D892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Oxivent, Ankara, Turkey</w:t>
      </w:r>
    </w:p>
    <w:p w14:paraId="30994217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Philips, Amsterdam, Netherlands</w:t>
      </w:r>
    </w:p>
    <w:p w14:paraId="02893929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ResMed, Cleveland, USA</w:t>
      </w:r>
    </w:p>
    <w:p w14:paraId="65629456" w14:textId="77777777" w:rsidR="00881A63" w:rsidRDefault="00881A63" w:rsidP="00644EF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Weinmann, Hamburg, Germany</w:t>
      </w:r>
    </w:p>
    <w:p w14:paraId="11E19B29" w14:textId="77777777" w:rsidR="00AE050A" w:rsidRDefault="00AE050A" w:rsidP="00644EFB">
      <w:pPr>
        <w:jc w:val="both"/>
        <w:rPr>
          <w:rFonts w:asciiTheme="minorHAnsi" w:hAnsiTheme="minorHAnsi" w:cstheme="minorHAnsi"/>
          <w:lang w:val="en-US"/>
        </w:rPr>
      </w:pPr>
    </w:p>
    <w:p w14:paraId="170A3E4D" w14:textId="77777777" w:rsidR="008839DD" w:rsidRDefault="008839DD" w:rsidP="00644EFB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br w:type="page"/>
      </w:r>
    </w:p>
    <w:p w14:paraId="7F04D19B" w14:textId="77777777" w:rsidR="00AE050A" w:rsidRDefault="00AE050A" w:rsidP="00644EFB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>PULSE OXIMETER</w:t>
      </w:r>
    </w:p>
    <w:p w14:paraId="76EA2C01" w14:textId="77777777" w:rsidR="00AE050A" w:rsidRDefault="00AE050A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10A71695" w14:textId="77777777" w:rsidR="008839DD" w:rsidRDefault="008839DD" w:rsidP="00644EFB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Main Manufacturers: </w:t>
      </w:r>
    </w:p>
    <w:p w14:paraId="7519FB1D" w14:textId="77777777" w:rsidR="008839DD" w:rsidRDefault="008839DD" w:rsidP="00644EFB">
      <w:pPr>
        <w:jc w:val="both"/>
        <w:textAlignment w:val="baseline"/>
        <w:rPr>
          <w:rFonts w:asciiTheme="minorHAnsi" w:hAnsiTheme="minorHAnsi" w:cstheme="minorHAnsi"/>
          <w:lang w:val="en-US"/>
        </w:rPr>
      </w:pPr>
    </w:p>
    <w:p w14:paraId="00C36F17" w14:textId="77777777" w:rsidR="00AE050A" w:rsidRDefault="00AE050A" w:rsidP="00644EF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Below is a A-Z of pulse ox</w:t>
      </w:r>
      <w:r w:rsidR="001901EC">
        <w:rPr>
          <w:rFonts w:asciiTheme="minorHAnsi" w:hAnsiTheme="minorHAnsi" w:cstheme="minorHAnsi"/>
          <w:lang w:val="en-US"/>
        </w:rPr>
        <w:t>i</w:t>
      </w:r>
      <w:r>
        <w:rPr>
          <w:rFonts w:asciiTheme="minorHAnsi" w:hAnsiTheme="minorHAnsi" w:cstheme="minorHAnsi"/>
          <w:lang w:val="en-US"/>
        </w:rPr>
        <w:t xml:space="preserve">meter manufacturers identified, </w:t>
      </w:r>
      <w:r>
        <w:rPr>
          <w:rFonts w:asciiTheme="minorHAnsi" w:hAnsiTheme="minorHAnsi" w:cstheme="minorHAnsi"/>
        </w:rPr>
        <w:t>with  their Head Office Location (where found), however manufacturing is usually globalized</w:t>
      </w:r>
      <w:r>
        <w:rPr>
          <w:rFonts w:asciiTheme="minorHAnsi" w:hAnsiTheme="minorHAnsi" w:cstheme="minorHAnsi"/>
          <w:lang w:val="en-US"/>
        </w:rPr>
        <w:t>:</w:t>
      </w:r>
    </w:p>
    <w:p w14:paraId="64897A07" w14:textId="77777777" w:rsidR="00AE050A" w:rsidRDefault="00AE050A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091B52FD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Contec</w:t>
      </w:r>
      <w:r>
        <w:rPr>
          <w:rFonts w:asciiTheme="minorHAnsi" w:hAnsiTheme="minorHAnsi" w:cstheme="minorHAnsi"/>
          <w:color w:val="333333"/>
          <w:szCs w:val="27"/>
        </w:rPr>
        <w:t>, Hebei, China</w:t>
      </w:r>
    </w:p>
    <w:p w14:paraId="784B56D3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GE Healthcare</w:t>
      </w:r>
      <w:r w:rsidR="00087E90">
        <w:rPr>
          <w:rFonts w:asciiTheme="minorHAnsi" w:hAnsiTheme="minorHAnsi" w:cstheme="minorHAnsi"/>
          <w:color w:val="333333"/>
          <w:szCs w:val="27"/>
        </w:rPr>
        <w:t>, Chicago, IL, USA</w:t>
      </w:r>
    </w:p>
    <w:p w14:paraId="7D4ECF37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Heal Force</w:t>
      </w:r>
      <w:r w:rsidR="00087E90">
        <w:rPr>
          <w:rFonts w:asciiTheme="minorHAnsi" w:hAnsiTheme="minorHAnsi" w:cstheme="minorHAnsi"/>
          <w:color w:val="333333"/>
          <w:szCs w:val="27"/>
        </w:rPr>
        <w:t>, Hong Long, China</w:t>
      </w:r>
    </w:p>
    <w:p w14:paraId="537066D8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Jerry Medical</w:t>
      </w:r>
      <w:r w:rsidR="00087E90">
        <w:rPr>
          <w:rFonts w:asciiTheme="minorHAnsi" w:hAnsiTheme="minorHAnsi" w:cstheme="minorHAnsi"/>
          <w:color w:val="333333"/>
          <w:szCs w:val="27"/>
        </w:rPr>
        <w:t>, Shanghai, China</w:t>
      </w:r>
    </w:p>
    <w:p w14:paraId="1A263BAC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Konica Minolta</w:t>
      </w:r>
      <w:r w:rsidR="00087E90">
        <w:rPr>
          <w:rFonts w:asciiTheme="minorHAnsi" w:hAnsiTheme="minorHAnsi" w:cstheme="minorHAnsi"/>
          <w:color w:val="333333"/>
          <w:szCs w:val="27"/>
        </w:rPr>
        <w:t>, Tokyo, Japan</w:t>
      </w:r>
    </w:p>
    <w:p w14:paraId="47CBE8BC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Masimo</w:t>
      </w:r>
      <w:r w:rsidR="00087E90">
        <w:rPr>
          <w:rFonts w:asciiTheme="minorHAnsi" w:hAnsiTheme="minorHAnsi" w:cstheme="minorHAnsi"/>
          <w:color w:val="333333"/>
          <w:szCs w:val="27"/>
        </w:rPr>
        <w:t>, CA, USA</w:t>
      </w:r>
    </w:p>
    <w:p w14:paraId="74AC576D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Medtronic</w:t>
      </w:r>
      <w:r w:rsidR="00087E90">
        <w:rPr>
          <w:rFonts w:asciiTheme="minorHAnsi" w:hAnsiTheme="minorHAnsi" w:cstheme="minorHAnsi"/>
          <w:color w:val="333333"/>
          <w:szCs w:val="27"/>
        </w:rPr>
        <w:t>, Dublin, Ireland (Bank has a contact Trevor Gunn)</w:t>
      </w:r>
    </w:p>
    <w:p w14:paraId="12A2D65A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Mindray</w:t>
      </w:r>
      <w:r w:rsidR="00087E90">
        <w:rPr>
          <w:rFonts w:asciiTheme="minorHAnsi" w:hAnsiTheme="minorHAnsi" w:cstheme="minorHAnsi"/>
          <w:color w:val="333333"/>
          <w:szCs w:val="27"/>
        </w:rPr>
        <w:t>, Shenzen, China</w:t>
      </w:r>
    </w:p>
    <w:p w14:paraId="0C0607F3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Nihon-Kohden</w:t>
      </w:r>
      <w:r w:rsidR="00087E90">
        <w:rPr>
          <w:rFonts w:asciiTheme="minorHAnsi" w:hAnsiTheme="minorHAnsi" w:cstheme="minorHAnsi"/>
          <w:color w:val="333333"/>
          <w:szCs w:val="27"/>
        </w:rPr>
        <w:t>, Tokyo, China</w:t>
      </w:r>
    </w:p>
    <w:p w14:paraId="5E6BB32B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Nonin Medical</w:t>
      </w:r>
      <w:r w:rsidR="00087E90">
        <w:rPr>
          <w:rFonts w:asciiTheme="minorHAnsi" w:hAnsiTheme="minorHAnsi" w:cstheme="minorHAnsi"/>
          <w:color w:val="333333"/>
          <w:szCs w:val="27"/>
        </w:rPr>
        <w:t>, Minneapolis, MN, USA</w:t>
      </w:r>
    </w:p>
    <w:p w14:paraId="64C553CF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Philips</w:t>
      </w:r>
      <w:r w:rsidR="00087E90">
        <w:rPr>
          <w:rFonts w:asciiTheme="minorHAnsi" w:hAnsiTheme="minorHAnsi" w:cstheme="minorHAnsi"/>
          <w:color w:val="333333"/>
          <w:szCs w:val="27"/>
        </w:rPr>
        <w:t>, Amsterdam, Netherlands</w:t>
      </w:r>
    </w:p>
    <w:p w14:paraId="012D0837" w14:textId="77777777" w:rsidR="00AE050A" w:rsidRP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Smiths Medical</w:t>
      </w:r>
      <w:r w:rsidR="00087E90">
        <w:rPr>
          <w:rFonts w:asciiTheme="minorHAnsi" w:hAnsiTheme="minorHAnsi" w:cstheme="minorHAnsi"/>
          <w:color w:val="333333"/>
          <w:szCs w:val="27"/>
        </w:rPr>
        <w:t>, Minneapolis, MN, USA</w:t>
      </w:r>
    </w:p>
    <w:p w14:paraId="37A0DB8E" w14:textId="77777777" w:rsidR="00AE050A" w:rsidRDefault="00AE050A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E050A">
        <w:rPr>
          <w:rFonts w:asciiTheme="minorHAnsi" w:hAnsiTheme="minorHAnsi" w:cstheme="minorHAnsi"/>
          <w:color w:val="333333"/>
          <w:szCs w:val="27"/>
        </w:rPr>
        <w:t>Solaris</w:t>
      </w:r>
      <w:r w:rsidR="00087E90">
        <w:rPr>
          <w:rFonts w:asciiTheme="minorHAnsi" w:hAnsiTheme="minorHAnsi" w:cstheme="minorHAnsi"/>
          <w:color w:val="333333"/>
          <w:szCs w:val="27"/>
        </w:rPr>
        <w:t>, San Francisco, CA, USA</w:t>
      </w:r>
    </w:p>
    <w:p w14:paraId="3113AB8F" w14:textId="77777777" w:rsidR="00087E90" w:rsidRDefault="00087E90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</w:p>
    <w:p w14:paraId="5AA94B23" w14:textId="77777777" w:rsidR="008839DD" w:rsidRDefault="008839DD" w:rsidP="00644EFB">
      <w:pPr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 w:type="page"/>
      </w:r>
    </w:p>
    <w:p w14:paraId="2BB474C7" w14:textId="77777777" w:rsidR="00750306" w:rsidRDefault="00750306" w:rsidP="00644EFB">
      <w:pPr>
        <w:jc w:val="both"/>
        <w:rPr>
          <w:rFonts w:asciiTheme="minorHAnsi" w:hAnsiTheme="minorHAnsi" w:cstheme="minorHAnsi"/>
          <w:b/>
          <w:lang w:val="en-US"/>
        </w:rPr>
      </w:pPr>
      <w:r w:rsidRPr="00750306">
        <w:rPr>
          <w:rFonts w:asciiTheme="minorHAnsi" w:hAnsiTheme="minorHAnsi" w:cstheme="minorHAnsi"/>
          <w:b/>
          <w:lang w:val="en-US"/>
        </w:rPr>
        <w:lastRenderedPageBreak/>
        <w:t>LARYNGOSCOPE</w:t>
      </w:r>
    </w:p>
    <w:p w14:paraId="44F0C1D2" w14:textId="77777777" w:rsidR="00552494" w:rsidRDefault="00552494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634872B9" w14:textId="77777777" w:rsidR="00552494" w:rsidRDefault="00552494" w:rsidP="00644EFB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Main Manufacturers: </w:t>
      </w:r>
    </w:p>
    <w:p w14:paraId="6D661073" w14:textId="77777777" w:rsidR="00402202" w:rsidRDefault="00402202" w:rsidP="00644EFB">
      <w:pPr>
        <w:jc w:val="both"/>
        <w:rPr>
          <w:rFonts w:asciiTheme="minorHAnsi" w:hAnsiTheme="minorHAnsi" w:cstheme="minorHAnsi"/>
          <w:b/>
          <w:lang w:val="en-US"/>
        </w:rPr>
      </w:pPr>
    </w:p>
    <w:p w14:paraId="7F920588" w14:textId="77777777" w:rsidR="00402202" w:rsidRPr="00402202" w:rsidRDefault="00402202" w:rsidP="00644EF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Below is a A-Z of laryngoscope manufacturers identified, </w:t>
      </w:r>
      <w:r>
        <w:rPr>
          <w:rFonts w:asciiTheme="minorHAnsi" w:hAnsiTheme="minorHAnsi" w:cstheme="minorHAnsi"/>
        </w:rPr>
        <w:t>with  their Head Office Location (where found), however manufacturing is usually globalized</w:t>
      </w:r>
      <w:r>
        <w:rPr>
          <w:rFonts w:asciiTheme="minorHAnsi" w:hAnsiTheme="minorHAnsi" w:cstheme="minorHAnsi"/>
          <w:lang w:val="en-US"/>
        </w:rPr>
        <w:t>:</w:t>
      </w:r>
    </w:p>
    <w:p w14:paraId="1FEB390E" w14:textId="77777777" w:rsidR="00087E90" w:rsidRDefault="00087E90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</w:p>
    <w:p w14:paraId="1DF8914D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Hangzhou Yuha Medical Optical Tech, Hangshou, China</w:t>
      </w:r>
    </w:p>
    <w:p w14:paraId="63EAE7D3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Hersill, Madrid, Spain</w:t>
      </w:r>
    </w:p>
    <w:p w14:paraId="45CC73FA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HUM, Lunen, Germany</w:t>
      </w:r>
    </w:p>
    <w:p w14:paraId="4F8A0DFE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Jiangsu Maslech Medical, Jiangsu, China</w:t>
      </w:r>
    </w:p>
    <w:p w14:paraId="7E47B0BF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Kawe, Asperg, Germany</w:t>
      </w:r>
    </w:p>
    <w:p w14:paraId="1F5489AC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Lorien Industries, Sialkot, Pakistan</w:t>
      </w:r>
    </w:p>
    <w:p w14:paraId="09324FBF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Luxamed, Baluburen, Germany</w:t>
      </w:r>
    </w:p>
    <w:p w14:paraId="6A2A1811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Marshall Airway Products, Radstock, UK</w:t>
      </w:r>
    </w:p>
    <w:p w14:paraId="6BEA4187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Meber, Fontanini, Italy</w:t>
      </w:r>
    </w:p>
    <w:p w14:paraId="14E0D3D4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Opticlar Vision, Poole, UK</w:t>
      </w:r>
    </w:p>
    <w:p w14:paraId="102B2231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Oscar Boscarol, Bolzano, Italy</w:t>
      </w:r>
    </w:p>
    <w:p w14:paraId="61CB71CA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Penlon, Oxford, UK</w:t>
      </w:r>
    </w:p>
    <w:p w14:paraId="54D930DE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 xml:space="preserve">Royax, Cestlice, Czech Republic </w:t>
      </w:r>
    </w:p>
    <w:p w14:paraId="2B34905D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Rudolf Riester, Jungingen, Germany</w:t>
      </w:r>
    </w:p>
    <w:p w14:paraId="1A92FFDA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Shenzen Tianlang Medical Equipment, Shenzhen, China</w:t>
      </w:r>
    </w:p>
    <w:p w14:paraId="146E0D4A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Sklar Instruments, Pennsylvania, USA</w:t>
      </w:r>
    </w:p>
    <w:p w14:paraId="5D00811C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Smiths Medical, Minneapolis, MN, USA</w:t>
      </w:r>
    </w:p>
    <w:p w14:paraId="7765F5F8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Sturdy Industrial, New Taipei, Taiwan</w:t>
      </w:r>
    </w:p>
    <w:p w14:paraId="1D9A3364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Surtex Instruments, New Malden, UK</w:t>
      </w:r>
    </w:p>
    <w:p w14:paraId="3FB24664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Timesco, Basildon, UK</w:t>
      </w:r>
    </w:p>
    <w:p w14:paraId="3543339C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Truphatek International, Netanya, Israel</w:t>
      </w:r>
    </w:p>
    <w:p w14:paraId="6E1FB3DF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Vadi Medical Technology, Taoyuan, Taiwan</w:t>
      </w:r>
    </w:p>
    <w:p w14:paraId="514467CC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Vision Scientifics, Wetland, MI, USA</w:t>
      </w:r>
    </w:p>
    <w:p w14:paraId="484EEBA1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Welch Allyn, New York, USA</w:t>
      </w:r>
    </w:p>
    <w:p w14:paraId="16B25642" w14:textId="77777777" w:rsidR="00402202" w:rsidRDefault="00402202" w:rsidP="00644EFB">
      <w:pPr>
        <w:numPr>
          <w:ilvl w:val="0"/>
          <w:numId w:val="14"/>
        </w:numPr>
        <w:ind w:left="300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>
        <w:rPr>
          <w:rFonts w:asciiTheme="minorHAnsi" w:hAnsiTheme="minorHAnsi" w:cstheme="minorHAnsi"/>
          <w:color w:val="333333"/>
          <w:szCs w:val="27"/>
        </w:rPr>
        <w:t>Xohai Medica, Sialkot, Pakistan</w:t>
      </w:r>
    </w:p>
    <w:p w14:paraId="52A3E27D" w14:textId="77777777" w:rsidR="00504482" w:rsidRDefault="00504482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</w:p>
    <w:p w14:paraId="7434BE4F" w14:textId="77777777" w:rsidR="008839DD" w:rsidRDefault="008839DD" w:rsidP="00644EFB">
      <w:pPr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 w:type="page"/>
      </w:r>
    </w:p>
    <w:p w14:paraId="2675C1EE" w14:textId="77777777" w:rsidR="007E5E05" w:rsidRPr="007E5E05" w:rsidRDefault="007E5E05" w:rsidP="00644EFB">
      <w:pPr>
        <w:spacing w:line="252" w:lineRule="auto"/>
        <w:jc w:val="both"/>
        <w:rPr>
          <w:rFonts w:asciiTheme="minorHAnsi" w:hAnsiTheme="minorHAnsi"/>
          <w:b/>
          <w:bCs/>
          <w:caps/>
        </w:rPr>
      </w:pPr>
      <w:r w:rsidRPr="007E5E05">
        <w:rPr>
          <w:rFonts w:asciiTheme="minorHAnsi" w:hAnsiTheme="minorHAnsi"/>
          <w:b/>
          <w:bCs/>
          <w:caps/>
        </w:rPr>
        <w:lastRenderedPageBreak/>
        <w:t>Ultrasound</w:t>
      </w:r>
    </w:p>
    <w:p w14:paraId="0E9D8A3A" w14:textId="77777777" w:rsidR="007E5E05" w:rsidRDefault="007E5E05" w:rsidP="00644EFB">
      <w:pPr>
        <w:spacing w:line="252" w:lineRule="auto"/>
        <w:jc w:val="both"/>
        <w:rPr>
          <w:rFonts w:asciiTheme="minorHAnsi" w:hAnsiTheme="minorHAnsi"/>
        </w:rPr>
      </w:pPr>
    </w:p>
    <w:p w14:paraId="4CCC807A" w14:textId="77777777" w:rsidR="007E5E05" w:rsidRDefault="007E5E05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B2EE7">
        <w:rPr>
          <w:rFonts w:asciiTheme="minorHAnsi" w:hAnsiTheme="minorHAnsi" w:cstheme="minorHAnsi"/>
          <w:b/>
          <w:color w:val="auto"/>
        </w:rPr>
        <w:t xml:space="preserve">Main </w:t>
      </w:r>
      <w:r>
        <w:rPr>
          <w:rFonts w:asciiTheme="minorHAnsi" w:hAnsiTheme="minorHAnsi" w:cstheme="minorHAnsi"/>
          <w:b/>
          <w:color w:val="auto"/>
        </w:rPr>
        <w:t>manufacturers:</w:t>
      </w:r>
    </w:p>
    <w:p w14:paraId="5C69A501" w14:textId="77777777" w:rsidR="007E5E05" w:rsidRDefault="007E5E05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BEC0BA7" w14:textId="77777777" w:rsidR="00380B30" w:rsidRDefault="007E5E05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Below is a A-Z list of the main manufacturers of ultrasound technology identified, with  their Head Office Location (where found), however manufacturing is usually globalized</w:t>
      </w:r>
      <w:r w:rsidR="00EC6845">
        <w:rPr>
          <w:rFonts w:asciiTheme="minorHAnsi" w:hAnsiTheme="minorHAnsi" w:cstheme="minorHAnsi"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0987DBEA" w14:textId="77777777" w:rsidR="00380B30" w:rsidRDefault="00380B30" w:rsidP="00644EF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C0C561B" w14:textId="77777777" w:rsidR="00AA2844" w:rsidRPr="00AA2844" w:rsidRDefault="00380B30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380B30">
        <w:rPr>
          <w:rFonts w:asciiTheme="minorHAnsi" w:hAnsiTheme="minorHAnsi" w:cstheme="minorHAnsi"/>
          <w:color w:val="333333"/>
          <w:szCs w:val="27"/>
        </w:rPr>
        <w:t>Analogic Corporation, USA</w:t>
      </w:r>
    </w:p>
    <w:p w14:paraId="40502931" w14:textId="77777777" w:rsidR="00520E2E" w:rsidRPr="00520E2E" w:rsidRDefault="00AA2844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AA2844">
        <w:rPr>
          <w:rFonts w:asciiTheme="minorHAnsi" w:hAnsiTheme="minorHAnsi" w:cstheme="minorHAnsi"/>
          <w:color w:val="333333"/>
          <w:szCs w:val="27"/>
        </w:rPr>
        <w:t xml:space="preserve">Chison, China </w:t>
      </w:r>
    </w:p>
    <w:p w14:paraId="5E491F68" w14:textId="77777777" w:rsidR="00520E2E" w:rsidRPr="00520E2E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</w:rPr>
        <w:t>Edan, Sunnyvale, CA, USA</w:t>
      </w:r>
    </w:p>
    <w:p w14:paraId="3646B41F" w14:textId="77777777" w:rsidR="00520E2E" w:rsidRPr="00520E2E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</w:rPr>
        <w:t>Esaote S.p.A, Italy</w:t>
      </w:r>
    </w:p>
    <w:p w14:paraId="5178CCD9" w14:textId="77777777" w:rsidR="00520E2E" w:rsidRPr="00520E2E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</w:rPr>
        <w:t>FUJIFILM Holdings Corporation, Japan</w:t>
      </w:r>
    </w:p>
    <w:p w14:paraId="22577487" w14:textId="77777777" w:rsidR="00520E2E" w:rsidRPr="00520E2E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  <w:color w:val="333333"/>
          <w:szCs w:val="27"/>
        </w:rPr>
        <w:t>GE Healthcare, Chicago, IL, USA</w:t>
      </w:r>
    </w:p>
    <w:p w14:paraId="101E34C4" w14:textId="77777777" w:rsidR="00520E2E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</w:rPr>
        <w:t>Hitachi Medical Corporation, Japan</w:t>
      </w:r>
    </w:p>
    <w:p w14:paraId="71DAEEE2" w14:textId="77777777" w:rsidR="00520E2E" w:rsidRPr="00520E2E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/>
        </w:rPr>
        <w:t>Koninklijke</w:t>
      </w:r>
      <w:r w:rsidRPr="00520E2E">
        <w:rPr>
          <w:rFonts w:asciiTheme="minorHAnsi" w:hAnsiTheme="minorHAnsi" w:cstheme="minorHAnsi"/>
          <w:color w:val="333333"/>
          <w:szCs w:val="27"/>
        </w:rPr>
        <w:t xml:space="preserve"> Philips</w:t>
      </w:r>
      <w:r w:rsidRPr="00520E2E">
        <w:rPr>
          <w:rFonts w:asciiTheme="minorHAnsi" w:hAnsiTheme="minorHAnsi"/>
        </w:rPr>
        <w:t>, Amsterdam</w:t>
      </w:r>
      <w:r w:rsidR="006B14ED">
        <w:rPr>
          <w:rFonts w:asciiTheme="minorHAnsi" w:hAnsiTheme="minorHAnsi"/>
        </w:rPr>
        <w:t xml:space="preserve">, Netherlands </w:t>
      </w:r>
    </w:p>
    <w:p w14:paraId="770B5054" w14:textId="77777777" w:rsidR="00520E2E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</w:rPr>
        <w:t>Mindray Medical International Ltd, China,</w:t>
      </w:r>
    </w:p>
    <w:p w14:paraId="0815AD04" w14:textId="77777777" w:rsidR="00520E2E" w:rsidRPr="00520E2E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  <w:color w:val="333333"/>
          <w:szCs w:val="27"/>
        </w:rPr>
        <w:t xml:space="preserve">Samsung Electronics </w:t>
      </w:r>
      <w:r w:rsidRPr="00520E2E">
        <w:rPr>
          <w:rFonts w:asciiTheme="minorHAnsi" w:hAnsiTheme="minorHAnsi"/>
        </w:rPr>
        <w:t>Suwon, South Korea</w:t>
      </w:r>
    </w:p>
    <w:p w14:paraId="429B27BA" w14:textId="77777777" w:rsidR="00520E2E" w:rsidRPr="00520E2E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  <w:color w:val="333333"/>
          <w:szCs w:val="27"/>
        </w:rPr>
        <w:t xml:space="preserve">Siemens Healthcare, </w:t>
      </w:r>
      <w:r w:rsidRPr="00520E2E">
        <w:rPr>
          <w:rFonts w:asciiTheme="minorHAnsi" w:hAnsiTheme="minorHAnsi"/>
        </w:rPr>
        <w:t>Munich, Germany</w:t>
      </w:r>
    </w:p>
    <w:p w14:paraId="554FEA07" w14:textId="77777777" w:rsidR="00520E2E" w:rsidRDefault="00520E2E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</w:rPr>
        <w:t>Sonoscape, China</w:t>
      </w:r>
    </w:p>
    <w:p w14:paraId="75D1F81D" w14:textId="77777777" w:rsidR="007E5E05" w:rsidRPr="00520E2E" w:rsidRDefault="007E5E05" w:rsidP="00644EFB">
      <w:pPr>
        <w:pStyle w:val="Default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520E2E">
        <w:rPr>
          <w:rFonts w:asciiTheme="minorHAnsi" w:hAnsiTheme="minorHAnsi" w:cstheme="minorHAnsi"/>
          <w:color w:val="333333"/>
          <w:szCs w:val="27"/>
        </w:rPr>
        <w:t>Toshiba Medical Systems Corporation</w:t>
      </w:r>
      <w:r w:rsidRPr="00520E2E">
        <w:rPr>
          <w:rFonts w:asciiTheme="minorHAnsi" w:hAnsiTheme="minorHAnsi"/>
        </w:rPr>
        <w:t>, Tokyo, Japan</w:t>
      </w:r>
    </w:p>
    <w:p w14:paraId="13286E1E" w14:textId="77777777" w:rsidR="00073BCB" w:rsidRDefault="00073BCB" w:rsidP="00644EFB">
      <w:pPr>
        <w:jc w:val="both"/>
        <w:textAlignment w:val="baseline"/>
        <w:rPr>
          <w:rFonts w:asciiTheme="minorHAnsi" w:hAnsiTheme="minorHAnsi"/>
        </w:rPr>
      </w:pPr>
    </w:p>
    <w:p w14:paraId="111538DD" w14:textId="77777777" w:rsidR="008839DD" w:rsidRDefault="008839DD" w:rsidP="00644EFB">
      <w:pPr>
        <w:jc w:val="both"/>
        <w:rPr>
          <w:rFonts w:asciiTheme="minorHAnsi" w:hAnsiTheme="minorHAnsi" w:cstheme="minorHAnsi"/>
          <w:b/>
          <w:bCs/>
          <w:caps/>
          <w:color w:val="333333"/>
          <w:szCs w:val="27"/>
        </w:rPr>
      </w:pPr>
      <w:r>
        <w:rPr>
          <w:rFonts w:asciiTheme="minorHAnsi" w:hAnsiTheme="minorHAnsi" w:cstheme="minorHAnsi"/>
          <w:b/>
          <w:bCs/>
          <w:caps/>
          <w:color w:val="333333"/>
          <w:szCs w:val="27"/>
        </w:rPr>
        <w:br w:type="page"/>
      </w:r>
    </w:p>
    <w:p w14:paraId="76332018" w14:textId="77777777" w:rsidR="00C77043" w:rsidRDefault="00C77043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</w:rPr>
      </w:pPr>
      <w:r w:rsidRPr="00F673BC">
        <w:rPr>
          <w:rFonts w:asciiTheme="minorHAnsi" w:hAnsiTheme="minorHAnsi" w:cstheme="minorHAnsi"/>
          <w:b/>
          <w:bCs/>
          <w:caps/>
          <w:color w:val="333333"/>
          <w:szCs w:val="27"/>
        </w:rPr>
        <w:lastRenderedPageBreak/>
        <w:t>Bio-Hazard Bags</w:t>
      </w:r>
    </w:p>
    <w:p w14:paraId="22632032" w14:textId="77777777" w:rsidR="00F673BC" w:rsidRDefault="00F673BC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  <w:szCs w:val="27"/>
        </w:rPr>
      </w:pPr>
    </w:p>
    <w:p w14:paraId="4FD6F228" w14:textId="77777777" w:rsidR="00E25278" w:rsidRDefault="00E25278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szCs w:val="27"/>
        </w:rPr>
      </w:pPr>
      <w:r w:rsidRPr="00E25278">
        <w:rPr>
          <w:rFonts w:asciiTheme="minorHAnsi" w:hAnsiTheme="minorHAnsi" w:cstheme="minorHAnsi"/>
          <w:b/>
          <w:bCs/>
          <w:color w:val="333333"/>
          <w:szCs w:val="27"/>
        </w:rPr>
        <w:t>Main Manufacturers</w:t>
      </w:r>
      <w:r w:rsidR="00CF1806">
        <w:rPr>
          <w:rFonts w:asciiTheme="minorHAnsi" w:hAnsiTheme="minorHAnsi" w:cstheme="minorHAnsi"/>
          <w:b/>
          <w:bCs/>
          <w:color w:val="333333"/>
          <w:szCs w:val="27"/>
        </w:rPr>
        <w:t>:</w:t>
      </w:r>
    </w:p>
    <w:p w14:paraId="0414DA20" w14:textId="77777777" w:rsidR="008839DD" w:rsidRDefault="008839DD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  <w:szCs w:val="27"/>
        </w:rPr>
      </w:pPr>
    </w:p>
    <w:p w14:paraId="2F00BF30" w14:textId="77777777" w:rsidR="00E20274" w:rsidRDefault="00E20274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E20274">
        <w:rPr>
          <w:rFonts w:asciiTheme="minorHAnsi" w:hAnsiTheme="minorHAnsi" w:cstheme="minorHAnsi"/>
          <w:color w:val="333333"/>
          <w:szCs w:val="27"/>
        </w:rPr>
        <w:t xml:space="preserve">Below is a A-Z list of the main manufacturers of medical oxygen concentrators identified, </w:t>
      </w:r>
      <w:r w:rsidR="008C4A54" w:rsidRPr="00E20274">
        <w:rPr>
          <w:rFonts w:asciiTheme="minorHAnsi" w:hAnsiTheme="minorHAnsi" w:cstheme="minorHAnsi"/>
          <w:color w:val="333333"/>
          <w:szCs w:val="27"/>
        </w:rPr>
        <w:t>with their</w:t>
      </w:r>
      <w:r w:rsidRPr="00E20274">
        <w:rPr>
          <w:rFonts w:asciiTheme="minorHAnsi" w:hAnsiTheme="minorHAnsi" w:cstheme="minorHAnsi"/>
          <w:color w:val="333333"/>
          <w:szCs w:val="27"/>
        </w:rPr>
        <w:t xml:space="preserve"> Head Office Location (where found), however manufacturing is usually globalized</w:t>
      </w:r>
      <w:r w:rsidR="00EC6845">
        <w:rPr>
          <w:rFonts w:asciiTheme="minorHAnsi" w:hAnsiTheme="minorHAnsi" w:cstheme="minorHAnsi"/>
          <w:color w:val="333333"/>
          <w:szCs w:val="27"/>
        </w:rPr>
        <w:t>:</w:t>
      </w:r>
    </w:p>
    <w:p w14:paraId="4AB36BCE" w14:textId="77777777" w:rsidR="00E20274" w:rsidRDefault="00E20274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</w:p>
    <w:p w14:paraId="603B8FBB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>BioMedical Waste Solutions, LLC</w:t>
      </w:r>
      <w:r w:rsidR="001C5E0A">
        <w:rPr>
          <w:rFonts w:asciiTheme="minorHAnsi" w:hAnsiTheme="minorHAnsi" w:cstheme="minorHAnsi"/>
          <w:color w:val="333333"/>
          <w:szCs w:val="27"/>
        </w:rPr>
        <w:t>, Port Arthur, Texas, USA</w:t>
      </w:r>
      <w:r w:rsidRPr="00AB396B">
        <w:rPr>
          <w:rFonts w:asciiTheme="minorHAnsi" w:hAnsiTheme="minorHAnsi" w:cstheme="minorHAnsi"/>
          <w:color w:val="333333"/>
          <w:szCs w:val="27"/>
        </w:rPr>
        <w:t xml:space="preserve"> </w:t>
      </w:r>
    </w:p>
    <w:p w14:paraId="6805E73A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>Clean Harbors, Inc</w:t>
      </w:r>
      <w:r w:rsidR="001C5E0A">
        <w:rPr>
          <w:rFonts w:asciiTheme="minorHAnsi" w:hAnsiTheme="minorHAnsi" w:cstheme="minorHAnsi"/>
          <w:color w:val="333333"/>
          <w:szCs w:val="27"/>
        </w:rPr>
        <w:t xml:space="preserve">., </w:t>
      </w:r>
      <w:r w:rsidR="00BB4B35">
        <w:rPr>
          <w:rFonts w:asciiTheme="minorHAnsi" w:hAnsiTheme="minorHAnsi" w:cstheme="minorHAnsi"/>
          <w:color w:val="333333"/>
          <w:szCs w:val="27"/>
        </w:rPr>
        <w:t>Norwell, Massachusetts, USA</w:t>
      </w:r>
    </w:p>
    <w:p w14:paraId="4584844C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>Daniels Sharpsmart, Inc.</w:t>
      </w:r>
      <w:r w:rsidR="00D1718E">
        <w:rPr>
          <w:rFonts w:asciiTheme="minorHAnsi" w:hAnsiTheme="minorHAnsi" w:cstheme="minorHAnsi"/>
          <w:color w:val="333333"/>
          <w:szCs w:val="27"/>
        </w:rPr>
        <w:t>, Chicago, Illinois, USA</w:t>
      </w:r>
    </w:p>
    <w:p w14:paraId="07D4247D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>REMONDIS Medison GmbH</w:t>
      </w:r>
      <w:r w:rsidR="00D1718E">
        <w:rPr>
          <w:rFonts w:asciiTheme="minorHAnsi" w:hAnsiTheme="minorHAnsi" w:cstheme="minorHAnsi"/>
          <w:color w:val="333333"/>
          <w:szCs w:val="27"/>
        </w:rPr>
        <w:t xml:space="preserve">, </w:t>
      </w:r>
      <w:r w:rsidR="0027630B">
        <w:rPr>
          <w:rFonts w:asciiTheme="minorHAnsi" w:hAnsiTheme="minorHAnsi" w:cstheme="minorHAnsi"/>
          <w:color w:val="333333"/>
          <w:szCs w:val="27"/>
        </w:rPr>
        <w:t xml:space="preserve">Lunen, </w:t>
      </w:r>
      <w:r w:rsidRPr="00AB396B">
        <w:rPr>
          <w:rFonts w:asciiTheme="minorHAnsi" w:hAnsiTheme="minorHAnsi" w:cstheme="minorHAnsi"/>
          <w:color w:val="333333"/>
          <w:szCs w:val="27"/>
        </w:rPr>
        <w:t>Germany</w:t>
      </w:r>
    </w:p>
    <w:p w14:paraId="708890D2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 xml:space="preserve">Republic Services, Inc. </w:t>
      </w:r>
      <w:r w:rsidR="0027630B">
        <w:rPr>
          <w:rFonts w:asciiTheme="minorHAnsi" w:hAnsiTheme="minorHAnsi" w:cstheme="minorHAnsi"/>
          <w:color w:val="333333"/>
          <w:szCs w:val="27"/>
        </w:rPr>
        <w:t>Phoenix, Arizona, USA</w:t>
      </w:r>
      <w:r w:rsidRPr="00AB396B">
        <w:rPr>
          <w:rFonts w:asciiTheme="minorHAnsi" w:hAnsiTheme="minorHAnsi" w:cstheme="minorHAnsi"/>
          <w:color w:val="333333"/>
          <w:szCs w:val="27"/>
        </w:rPr>
        <w:t xml:space="preserve"> </w:t>
      </w:r>
    </w:p>
    <w:p w14:paraId="4228B815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>Sharps Compliance, Inc.</w:t>
      </w:r>
      <w:r w:rsidR="009137F9">
        <w:rPr>
          <w:rFonts w:asciiTheme="minorHAnsi" w:hAnsiTheme="minorHAnsi" w:cstheme="minorHAnsi"/>
          <w:color w:val="333333"/>
          <w:szCs w:val="27"/>
        </w:rPr>
        <w:t>, Houston, Texas, USA</w:t>
      </w:r>
    </w:p>
    <w:p w14:paraId="2F2AD7C5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>Stericycle, Inc.</w:t>
      </w:r>
      <w:r w:rsidR="00AE1124">
        <w:rPr>
          <w:rFonts w:asciiTheme="minorHAnsi" w:hAnsiTheme="minorHAnsi" w:cstheme="minorHAnsi"/>
          <w:color w:val="333333"/>
          <w:szCs w:val="27"/>
        </w:rPr>
        <w:t>, Lake Forest, Illinois, USA</w:t>
      </w:r>
    </w:p>
    <w:p w14:paraId="19A467C0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 xml:space="preserve">Suez Environnement S.A. </w:t>
      </w:r>
      <w:r w:rsidR="009E20FB">
        <w:rPr>
          <w:rFonts w:asciiTheme="minorHAnsi" w:hAnsiTheme="minorHAnsi" w:cstheme="minorHAnsi"/>
          <w:color w:val="333333"/>
          <w:szCs w:val="27"/>
        </w:rPr>
        <w:t xml:space="preserve">La Defense (Paris) </w:t>
      </w:r>
      <w:r w:rsidRPr="00AB396B">
        <w:rPr>
          <w:rFonts w:asciiTheme="minorHAnsi" w:hAnsiTheme="minorHAnsi" w:cstheme="minorHAnsi"/>
          <w:color w:val="333333"/>
          <w:szCs w:val="27"/>
        </w:rPr>
        <w:t xml:space="preserve">France </w:t>
      </w:r>
    </w:p>
    <w:p w14:paraId="532CF9A8" w14:textId="77777777" w:rsidR="00AB396B" w:rsidRPr="00AB396B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 xml:space="preserve">Veolia Environnement S.A. </w:t>
      </w:r>
      <w:r w:rsidR="00F530A7">
        <w:rPr>
          <w:rFonts w:asciiTheme="minorHAnsi" w:hAnsiTheme="minorHAnsi" w:cstheme="minorHAnsi"/>
          <w:color w:val="333333"/>
          <w:szCs w:val="27"/>
        </w:rPr>
        <w:t xml:space="preserve">Aubervilliers, </w:t>
      </w:r>
      <w:r w:rsidRPr="00AB396B">
        <w:rPr>
          <w:rFonts w:asciiTheme="minorHAnsi" w:hAnsiTheme="minorHAnsi" w:cstheme="minorHAnsi"/>
          <w:color w:val="333333"/>
          <w:szCs w:val="27"/>
        </w:rPr>
        <w:t>France</w:t>
      </w:r>
    </w:p>
    <w:p w14:paraId="7F7271C0" w14:textId="77777777" w:rsidR="00E20274" w:rsidRDefault="00AB396B" w:rsidP="00644EFB">
      <w:pPr>
        <w:pStyle w:val="ListParagraph"/>
        <w:numPr>
          <w:ilvl w:val="0"/>
          <w:numId w:val="2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  <w:r w:rsidRPr="00AB396B">
        <w:rPr>
          <w:rFonts w:asciiTheme="minorHAnsi" w:hAnsiTheme="minorHAnsi" w:cstheme="minorHAnsi"/>
          <w:color w:val="333333"/>
          <w:szCs w:val="27"/>
        </w:rPr>
        <w:t>Waste Management, Inc.</w:t>
      </w:r>
      <w:r w:rsidR="00DB51A9">
        <w:rPr>
          <w:rFonts w:asciiTheme="minorHAnsi" w:hAnsiTheme="minorHAnsi" w:cstheme="minorHAnsi"/>
          <w:color w:val="333333"/>
          <w:szCs w:val="27"/>
        </w:rPr>
        <w:t>, Houston, Texas, USA</w:t>
      </w:r>
    </w:p>
    <w:p w14:paraId="6482DD24" w14:textId="77777777" w:rsidR="000D24A7" w:rsidRDefault="000D24A7" w:rsidP="00644EFB">
      <w:pPr>
        <w:jc w:val="both"/>
        <w:textAlignment w:val="baseline"/>
        <w:rPr>
          <w:rFonts w:asciiTheme="minorHAnsi" w:hAnsiTheme="minorHAnsi" w:cstheme="minorHAnsi"/>
          <w:color w:val="333333"/>
          <w:szCs w:val="27"/>
        </w:rPr>
      </w:pPr>
    </w:p>
    <w:p w14:paraId="0B6A9ACD" w14:textId="77777777" w:rsidR="008839DD" w:rsidRDefault="008839DD" w:rsidP="00644EFB">
      <w:pPr>
        <w:jc w:val="both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333333"/>
        </w:rPr>
        <w:br w:type="page"/>
      </w:r>
    </w:p>
    <w:p w14:paraId="13C17375" w14:textId="77777777" w:rsidR="00FB39BE" w:rsidRDefault="00FB39BE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</w:rPr>
      </w:pPr>
      <w:r w:rsidRPr="00FB39BE">
        <w:rPr>
          <w:rFonts w:asciiTheme="minorHAnsi" w:hAnsiTheme="minorHAnsi" w:cstheme="minorHAnsi"/>
          <w:b/>
          <w:bCs/>
          <w:color w:val="333333"/>
        </w:rPr>
        <w:lastRenderedPageBreak/>
        <w:t>CHLORINE</w:t>
      </w:r>
    </w:p>
    <w:p w14:paraId="7F76FFD4" w14:textId="77777777" w:rsidR="00DF51AB" w:rsidRDefault="00DF51AB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</w:rPr>
      </w:pPr>
    </w:p>
    <w:p w14:paraId="13416E4A" w14:textId="77777777" w:rsidR="00DF51AB" w:rsidRDefault="00DF51AB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</w:rPr>
      </w:pPr>
      <w:r w:rsidRPr="00DF51AB">
        <w:rPr>
          <w:rFonts w:asciiTheme="minorHAnsi" w:hAnsiTheme="minorHAnsi" w:cstheme="minorHAnsi"/>
          <w:b/>
          <w:bCs/>
          <w:color w:val="333333"/>
        </w:rPr>
        <w:t>Main Manufacturers</w:t>
      </w:r>
      <w:r w:rsidR="00CF1806">
        <w:rPr>
          <w:rFonts w:asciiTheme="minorHAnsi" w:hAnsiTheme="minorHAnsi" w:cstheme="minorHAnsi"/>
          <w:b/>
          <w:bCs/>
          <w:color w:val="333333"/>
        </w:rPr>
        <w:t>:</w:t>
      </w:r>
    </w:p>
    <w:p w14:paraId="5030D38A" w14:textId="77777777" w:rsidR="008839DD" w:rsidRPr="00DF51AB" w:rsidRDefault="008839DD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</w:rPr>
      </w:pPr>
    </w:p>
    <w:p w14:paraId="7C3039FC" w14:textId="77777777" w:rsidR="00EC6845" w:rsidRDefault="00DF51AB" w:rsidP="00644EFB">
      <w:pPr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Below is a A-Z list of the main manufacturers</w:t>
      </w:r>
      <w:r w:rsidR="00CB38F1">
        <w:rPr>
          <w:rFonts w:asciiTheme="minorHAnsi" w:hAnsiTheme="minorHAnsi" w:cstheme="minorHAnsi"/>
          <w:color w:val="333333"/>
        </w:rPr>
        <w:t>/producers</w:t>
      </w:r>
      <w:r w:rsidRPr="00DF51AB">
        <w:rPr>
          <w:rFonts w:asciiTheme="minorHAnsi" w:hAnsiTheme="minorHAnsi" w:cstheme="minorHAnsi"/>
          <w:color w:val="333333"/>
        </w:rPr>
        <w:t xml:space="preserve"> of </w:t>
      </w:r>
      <w:r w:rsidR="00CB38F1">
        <w:rPr>
          <w:rFonts w:asciiTheme="minorHAnsi" w:hAnsiTheme="minorHAnsi" w:cstheme="minorHAnsi"/>
          <w:color w:val="333333"/>
        </w:rPr>
        <w:t>chlorine</w:t>
      </w:r>
      <w:r w:rsidRPr="00DF51AB">
        <w:rPr>
          <w:rFonts w:asciiTheme="minorHAnsi" w:hAnsiTheme="minorHAnsi" w:cstheme="minorHAnsi"/>
          <w:color w:val="333333"/>
        </w:rPr>
        <w:t xml:space="preserve"> identified, </w:t>
      </w:r>
      <w:r w:rsidR="008C4A54" w:rsidRPr="00DF51AB">
        <w:rPr>
          <w:rFonts w:asciiTheme="minorHAnsi" w:hAnsiTheme="minorHAnsi" w:cstheme="minorHAnsi"/>
          <w:color w:val="333333"/>
        </w:rPr>
        <w:t>with their</w:t>
      </w:r>
      <w:r w:rsidRPr="00DF51AB">
        <w:rPr>
          <w:rFonts w:asciiTheme="minorHAnsi" w:hAnsiTheme="minorHAnsi" w:cstheme="minorHAnsi"/>
          <w:color w:val="333333"/>
        </w:rPr>
        <w:t xml:space="preserve"> Head Office Location (where found), however manufacturing is usually globalized</w:t>
      </w:r>
      <w:r w:rsidR="00EC6845">
        <w:rPr>
          <w:rFonts w:asciiTheme="minorHAnsi" w:hAnsiTheme="minorHAnsi" w:cstheme="minorHAnsi"/>
          <w:color w:val="333333"/>
        </w:rPr>
        <w:t>:</w:t>
      </w:r>
    </w:p>
    <w:p w14:paraId="612D651E" w14:textId="77777777" w:rsidR="00FB39BE" w:rsidRPr="00DF51AB" w:rsidRDefault="00FB39BE" w:rsidP="00644EFB">
      <w:pPr>
        <w:jc w:val="both"/>
        <w:textAlignment w:val="baseline"/>
        <w:rPr>
          <w:rFonts w:asciiTheme="minorHAnsi" w:hAnsiTheme="minorHAnsi" w:cstheme="minorHAnsi"/>
          <w:color w:val="333333"/>
        </w:rPr>
      </w:pPr>
    </w:p>
    <w:p w14:paraId="258D1162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BASF SE</w:t>
      </w:r>
      <w:r>
        <w:rPr>
          <w:rFonts w:asciiTheme="minorHAnsi" w:hAnsiTheme="minorHAnsi" w:cstheme="minorHAnsi"/>
          <w:color w:val="333333"/>
        </w:rPr>
        <w:t xml:space="preserve">, Ludwigshafen, </w:t>
      </w:r>
      <w:r w:rsidRPr="00DF51AB">
        <w:rPr>
          <w:rFonts w:asciiTheme="minorHAnsi" w:hAnsiTheme="minorHAnsi" w:cstheme="minorHAnsi"/>
          <w:color w:val="333333"/>
        </w:rPr>
        <w:t>Germany</w:t>
      </w:r>
    </w:p>
    <w:p w14:paraId="2FE09C24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Dow Chemical Company</w:t>
      </w:r>
      <w:r>
        <w:rPr>
          <w:rFonts w:asciiTheme="minorHAnsi" w:hAnsiTheme="minorHAnsi" w:cstheme="minorHAnsi"/>
          <w:color w:val="333333"/>
        </w:rPr>
        <w:t>, Midland, Michigan, USA</w:t>
      </w:r>
      <w:r w:rsidRPr="00DF51AB">
        <w:rPr>
          <w:rFonts w:asciiTheme="minorHAnsi" w:hAnsiTheme="minorHAnsi" w:cstheme="minorHAnsi"/>
          <w:color w:val="333333"/>
        </w:rPr>
        <w:t xml:space="preserve">  </w:t>
      </w:r>
    </w:p>
    <w:p w14:paraId="56D2EC1D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Formosa Plastics Corporation</w:t>
      </w:r>
      <w:r>
        <w:rPr>
          <w:rFonts w:asciiTheme="minorHAnsi" w:hAnsiTheme="minorHAnsi" w:cstheme="minorHAnsi"/>
          <w:color w:val="333333"/>
        </w:rPr>
        <w:t xml:space="preserve">, Kaohsiung, </w:t>
      </w:r>
      <w:r w:rsidRPr="00DF51AB">
        <w:rPr>
          <w:rFonts w:asciiTheme="minorHAnsi" w:hAnsiTheme="minorHAnsi" w:cstheme="minorHAnsi"/>
          <w:color w:val="333333"/>
        </w:rPr>
        <w:t xml:space="preserve">Taiwan </w:t>
      </w:r>
    </w:p>
    <w:p w14:paraId="74B908F9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 xml:space="preserve">Hanwha Chemical Corporation </w:t>
      </w:r>
      <w:r>
        <w:rPr>
          <w:rFonts w:asciiTheme="minorHAnsi" w:hAnsiTheme="minorHAnsi" w:cstheme="minorHAnsi"/>
          <w:color w:val="333333"/>
        </w:rPr>
        <w:t xml:space="preserve">, Seoul, South </w:t>
      </w:r>
      <w:r w:rsidRPr="00DF51AB">
        <w:rPr>
          <w:rFonts w:asciiTheme="minorHAnsi" w:hAnsiTheme="minorHAnsi" w:cstheme="minorHAnsi"/>
          <w:color w:val="333333"/>
        </w:rPr>
        <w:t xml:space="preserve">Korea </w:t>
      </w:r>
    </w:p>
    <w:p w14:paraId="799A1CA2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DF51AB">
        <w:rPr>
          <w:rFonts w:asciiTheme="minorHAnsi" w:hAnsiTheme="minorHAnsi" w:cstheme="minorHAnsi"/>
          <w:color w:val="333333"/>
        </w:rPr>
        <w:t>Ineos</w:t>
      </w:r>
      <w:proofErr w:type="spellEnd"/>
      <w:r w:rsidRPr="00DF51AB">
        <w:rPr>
          <w:rFonts w:asciiTheme="minorHAnsi" w:hAnsiTheme="minorHAnsi" w:cstheme="minorHAnsi"/>
          <w:color w:val="333333"/>
        </w:rPr>
        <w:t xml:space="preserve"> Group Ltd</w:t>
      </w:r>
      <w:r>
        <w:rPr>
          <w:rFonts w:asciiTheme="minorHAnsi" w:hAnsiTheme="minorHAnsi" w:cstheme="minorHAnsi"/>
          <w:color w:val="333333"/>
        </w:rPr>
        <w:t xml:space="preserve">, London, </w:t>
      </w:r>
      <w:r w:rsidRPr="00DF51AB">
        <w:rPr>
          <w:rFonts w:asciiTheme="minorHAnsi" w:hAnsiTheme="minorHAnsi" w:cstheme="minorHAnsi"/>
          <w:color w:val="333333"/>
        </w:rPr>
        <w:t>U</w:t>
      </w:r>
      <w:r>
        <w:rPr>
          <w:rFonts w:asciiTheme="minorHAnsi" w:hAnsiTheme="minorHAnsi" w:cstheme="minorHAnsi"/>
          <w:color w:val="333333"/>
        </w:rPr>
        <w:t xml:space="preserve">K </w:t>
      </w:r>
      <w:r w:rsidRPr="00DF51AB">
        <w:rPr>
          <w:rFonts w:asciiTheme="minorHAnsi" w:hAnsiTheme="minorHAnsi" w:cstheme="minorHAnsi"/>
          <w:color w:val="333333"/>
        </w:rPr>
        <w:t xml:space="preserve"> </w:t>
      </w:r>
    </w:p>
    <w:p w14:paraId="28496D83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Occidental Petroleum Corporation</w:t>
      </w:r>
      <w:r>
        <w:rPr>
          <w:rFonts w:asciiTheme="minorHAnsi" w:hAnsiTheme="minorHAnsi" w:cstheme="minorHAnsi"/>
          <w:color w:val="333333"/>
        </w:rPr>
        <w:t>, Houston, Texas, USA</w:t>
      </w:r>
      <w:r w:rsidRPr="00DF51AB">
        <w:rPr>
          <w:rFonts w:asciiTheme="minorHAnsi" w:hAnsiTheme="minorHAnsi" w:cstheme="minorHAnsi"/>
          <w:color w:val="333333"/>
        </w:rPr>
        <w:t xml:space="preserve"> </w:t>
      </w:r>
    </w:p>
    <w:p w14:paraId="23FAFB68" w14:textId="77777777" w:rsidR="009D67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Olin Corporation</w:t>
      </w:r>
      <w:r>
        <w:rPr>
          <w:rFonts w:asciiTheme="minorHAnsi" w:hAnsiTheme="minorHAnsi" w:cstheme="minorHAnsi"/>
          <w:color w:val="333333"/>
        </w:rPr>
        <w:t>, Clayton, Missouri, USA</w:t>
      </w:r>
    </w:p>
    <w:p w14:paraId="6E8B7CD3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PPG Industries</w:t>
      </w:r>
      <w:r>
        <w:rPr>
          <w:rFonts w:asciiTheme="minorHAnsi" w:hAnsiTheme="minorHAnsi" w:cstheme="minorHAnsi"/>
          <w:color w:val="333333"/>
        </w:rPr>
        <w:t>, Pittsburgh, Pennsylvania</w:t>
      </w:r>
      <w:r w:rsidRPr="00DF51AB">
        <w:rPr>
          <w:rFonts w:asciiTheme="minorHAnsi" w:hAnsiTheme="minorHAnsi" w:cstheme="minorHAnsi"/>
          <w:color w:val="333333"/>
        </w:rPr>
        <w:t>,</w:t>
      </w:r>
      <w:r>
        <w:rPr>
          <w:rFonts w:asciiTheme="minorHAnsi" w:hAnsiTheme="minorHAnsi" w:cstheme="minorHAnsi"/>
          <w:color w:val="333333"/>
        </w:rPr>
        <w:t xml:space="preserve"> USA</w:t>
      </w:r>
      <w:r w:rsidRPr="00DF51AB">
        <w:rPr>
          <w:rFonts w:asciiTheme="minorHAnsi" w:hAnsiTheme="minorHAnsi" w:cstheme="minorHAnsi"/>
          <w:color w:val="333333"/>
        </w:rPr>
        <w:t xml:space="preserve"> </w:t>
      </w:r>
    </w:p>
    <w:p w14:paraId="7840A5C2" w14:textId="77777777" w:rsidR="009D67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Tata Chemicals Limited</w:t>
      </w:r>
      <w:r>
        <w:rPr>
          <w:rFonts w:asciiTheme="minorHAnsi" w:hAnsiTheme="minorHAnsi" w:cstheme="minorHAnsi"/>
          <w:color w:val="333333"/>
        </w:rPr>
        <w:t xml:space="preserve">, Mumbai, </w:t>
      </w:r>
      <w:r w:rsidRPr="00DF51AB">
        <w:rPr>
          <w:rFonts w:asciiTheme="minorHAnsi" w:hAnsiTheme="minorHAnsi" w:cstheme="minorHAnsi"/>
          <w:color w:val="333333"/>
        </w:rPr>
        <w:t xml:space="preserve">India </w:t>
      </w:r>
    </w:p>
    <w:p w14:paraId="6323EE19" w14:textId="77777777" w:rsidR="009D67AB" w:rsidRPr="00DF51AB" w:rsidRDefault="009D67AB" w:rsidP="00644EFB">
      <w:pPr>
        <w:pStyle w:val="ListParagraph"/>
        <w:numPr>
          <w:ilvl w:val="0"/>
          <w:numId w:val="22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DF51AB">
        <w:rPr>
          <w:rFonts w:asciiTheme="minorHAnsi" w:hAnsiTheme="minorHAnsi" w:cstheme="minorHAnsi"/>
          <w:color w:val="333333"/>
        </w:rPr>
        <w:t>Tosoh Corporation</w:t>
      </w:r>
      <w:r>
        <w:rPr>
          <w:rFonts w:asciiTheme="minorHAnsi" w:hAnsiTheme="minorHAnsi" w:cstheme="minorHAnsi"/>
          <w:color w:val="333333"/>
        </w:rPr>
        <w:t xml:space="preserve">, Tokyo, </w:t>
      </w:r>
      <w:r w:rsidRPr="00DF51AB">
        <w:rPr>
          <w:rFonts w:asciiTheme="minorHAnsi" w:hAnsiTheme="minorHAnsi" w:cstheme="minorHAnsi"/>
          <w:color w:val="333333"/>
        </w:rPr>
        <w:t xml:space="preserve">Japan </w:t>
      </w:r>
    </w:p>
    <w:p w14:paraId="74722133" w14:textId="77777777" w:rsidR="008E53E7" w:rsidRDefault="008E53E7" w:rsidP="00644EFB">
      <w:pPr>
        <w:jc w:val="both"/>
        <w:textAlignment w:val="baseline"/>
        <w:rPr>
          <w:rFonts w:asciiTheme="minorHAnsi" w:hAnsiTheme="minorHAnsi" w:cstheme="minorHAnsi"/>
          <w:color w:val="333333"/>
        </w:rPr>
      </w:pPr>
    </w:p>
    <w:p w14:paraId="5970A5D9" w14:textId="77777777" w:rsidR="008839DD" w:rsidRDefault="008839DD" w:rsidP="00644EFB">
      <w:pPr>
        <w:jc w:val="both"/>
        <w:rPr>
          <w:rFonts w:asciiTheme="minorHAnsi" w:hAnsiTheme="minorHAnsi" w:cstheme="minorHAnsi"/>
          <w:color w:val="333333"/>
          <w:sz w:val="21"/>
          <w:szCs w:val="21"/>
        </w:rPr>
      </w:pPr>
      <w:r>
        <w:rPr>
          <w:rFonts w:asciiTheme="minorHAnsi" w:hAnsiTheme="minorHAnsi" w:cstheme="minorHAnsi"/>
          <w:color w:val="333333"/>
          <w:sz w:val="21"/>
          <w:szCs w:val="21"/>
        </w:rPr>
        <w:br w:type="page"/>
      </w:r>
    </w:p>
    <w:p w14:paraId="51976DA4" w14:textId="77777777" w:rsidR="007E5E05" w:rsidRDefault="007E5E05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  <w:r w:rsidRPr="007E5E05">
        <w:rPr>
          <w:rFonts w:asciiTheme="minorHAnsi" w:hAnsiTheme="minorHAnsi" w:cstheme="minorHAnsi"/>
          <w:b/>
          <w:bCs/>
          <w:caps/>
          <w:color w:val="333333"/>
        </w:rPr>
        <w:lastRenderedPageBreak/>
        <w:t>Ambulances</w:t>
      </w:r>
    </w:p>
    <w:p w14:paraId="3956176D" w14:textId="77777777" w:rsidR="00557BFB" w:rsidRDefault="00557BFB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</w:rPr>
      </w:pPr>
    </w:p>
    <w:p w14:paraId="36CD8B30" w14:textId="77777777" w:rsidR="00FD6ECD" w:rsidRPr="00FD6ECD" w:rsidRDefault="00FD6ECD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</w:rPr>
      </w:pPr>
      <w:r w:rsidRPr="00FD6ECD">
        <w:rPr>
          <w:rFonts w:asciiTheme="minorHAnsi" w:hAnsiTheme="minorHAnsi" w:cstheme="minorHAnsi"/>
          <w:b/>
          <w:bCs/>
          <w:color w:val="333333"/>
        </w:rPr>
        <w:t xml:space="preserve">Main Manufacturers: </w:t>
      </w:r>
    </w:p>
    <w:p w14:paraId="06617B12" w14:textId="77777777" w:rsidR="00FD6ECD" w:rsidRPr="00FD6ECD" w:rsidRDefault="00FD6ECD" w:rsidP="00644EFB">
      <w:pPr>
        <w:jc w:val="both"/>
        <w:textAlignment w:val="baseline"/>
        <w:rPr>
          <w:rFonts w:asciiTheme="minorHAnsi" w:hAnsiTheme="minorHAnsi" w:cstheme="minorHAnsi"/>
          <w:b/>
          <w:bCs/>
          <w:color w:val="333333"/>
        </w:rPr>
      </w:pPr>
    </w:p>
    <w:p w14:paraId="64BB11B7" w14:textId="77777777" w:rsidR="00BB14C1" w:rsidRDefault="00FD6ECD" w:rsidP="00644EFB">
      <w:pPr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FD6ECD">
        <w:rPr>
          <w:rFonts w:asciiTheme="minorHAnsi" w:hAnsiTheme="minorHAnsi" w:cstheme="minorHAnsi"/>
          <w:color w:val="333333"/>
        </w:rPr>
        <w:t>Below is a A-Z list of the main manufacturers</w:t>
      </w:r>
      <w:r w:rsidR="00931083">
        <w:rPr>
          <w:rFonts w:asciiTheme="minorHAnsi" w:hAnsiTheme="minorHAnsi" w:cstheme="minorHAnsi"/>
          <w:color w:val="333333"/>
        </w:rPr>
        <w:t xml:space="preserve"> of ambulances</w:t>
      </w:r>
      <w:r w:rsidRPr="00FD6ECD">
        <w:rPr>
          <w:rFonts w:asciiTheme="minorHAnsi" w:hAnsiTheme="minorHAnsi" w:cstheme="minorHAnsi"/>
          <w:color w:val="333333"/>
        </w:rPr>
        <w:t xml:space="preserve"> identified, with  their Head Office Location (where found)</w:t>
      </w:r>
      <w:r w:rsidR="00EC6845">
        <w:rPr>
          <w:rFonts w:asciiTheme="minorHAnsi" w:hAnsiTheme="minorHAnsi" w:cstheme="minorHAnsi"/>
          <w:color w:val="333333"/>
        </w:rPr>
        <w:t>:</w:t>
      </w:r>
    </w:p>
    <w:p w14:paraId="77A391D0" w14:textId="77777777" w:rsidR="0064725A" w:rsidRDefault="00931083" w:rsidP="00644EFB">
      <w:pPr>
        <w:jc w:val="both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</w:t>
      </w:r>
    </w:p>
    <w:p w14:paraId="591DCDD3" w14:textId="77777777" w:rsidR="009D67AB" w:rsidRPr="0064725A" w:rsidRDefault="009D67AB" w:rsidP="00644EFB">
      <w:pPr>
        <w:pStyle w:val="ListParagraph"/>
        <w:numPr>
          <w:ilvl w:val="0"/>
          <w:numId w:val="31"/>
        </w:numPr>
        <w:ind w:left="426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American Emergency Vehicles, North Carolina, USA</w:t>
      </w:r>
    </w:p>
    <w:p w14:paraId="676DFBD4" w14:textId="77777777" w:rsidR="009D67AB" w:rsidRPr="0064725A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Braun Industries, Ohio, USA</w:t>
      </w:r>
    </w:p>
    <w:p w14:paraId="0162EE9A" w14:textId="77777777" w:rsidR="009D67AB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DEMERS, Ohio, USA</w:t>
      </w:r>
    </w:p>
    <w:p w14:paraId="4B6843B7" w14:textId="77777777" w:rsidR="009D67AB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Life Line Emergency Vehicles, Iowa, USA</w:t>
      </w:r>
    </w:p>
    <w:p w14:paraId="79FA9F0A" w14:textId="77777777" w:rsidR="009D67AB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Marque Ambulance, Florida, USA</w:t>
      </w:r>
    </w:p>
    <w:p w14:paraId="1EB44CF4" w14:textId="77777777" w:rsidR="009D67AB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MEDICOP medical equipment, Slovenia</w:t>
      </w:r>
    </w:p>
    <w:p w14:paraId="05F8EC1C" w14:textId="77777777" w:rsidR="009D67AB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 xml:space="preserve">Miesen, Bonn, Germany </w:t>
      </w:r>
    </w:p>
    <w:p w14:paraId="39869BE1" w14:textId="77777777" w:rsidR="009D67AB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OrientMEd International FZE, Dubai, UAE</w:t>
      </w:r>
    </w:p>
    <w:p w14:paraId="7C16D8EE" w14:textId="77777777" w:rsidR="009D67AB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Paramed International, Dubai, UAE</w:t>
      </w:r>
    </w:p>
    <w:p w14:paraId="138D2CA2" w14:textId="77777777" w:rsidR="009D67AB" w:rsidRPr="0064725A" w:rsidRDefault="009D67AB" w:rsidP="00644EFB">
      <w:pPr>
        <w:pStyle w:val="ListParagraph"/>
        <w:numPr>
          <w:ilvl w:val="0"/>
          <w:numId w:val="30"/>
        </w:numPr>
        <w:ind w:left="426"/>
        <w:jc w:val="both"/>
        <w:rPr>
          <w:rFonts w:asciiTheme="minorHAnsi" w:hAnsiTheme="minorHAnsi" w:cstheme="minorHAnsi"/>
          <w:color w:val="333333"/>
        </w:rPr>
      </w:pPr>
      <w:r w:rsidRPr="0064725A">
        <w:rPr>
          <w:rFonts w:asciiTheme="minorHAnsi" w:hAnsiTheme="minorHAnsi" w:cstheme="minorHAnsi"/>
          <w:color w:val="333333"/>
        </w:rPr>
        <w:t>Wheeled Coach, Florida, USA</w:t>
      </w:r>
    </w:p>
    <w:p w14:paraId="29F5F43B" w14:textId="77777777" w:rsidR="00FD6ECD" w:rsidRDefault="00FD6ECD" w:rsidP="00644EFB">
      <w:pPr>
        <w:jc w:val="both"/>
        <w:textAlignment w:val="baseline"/>
        <w:rPr>
          <w:rFonts w:asciiTheme="minorHAnsi" w:hAnsiTheme="minorHAnsi" w:cstheme="minorHAnsi"/>
          <w:color w:val="333333"/>
        </w:rPr>
      </w:pPr>
    </w:p>
    <w:p w14:paraId="5BA749CF" w14:textId="77777777" w:rsidR="007E5E05" w:rsidRDefault="007E5E05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3BC763E4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6B4FE590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7326A6F1" w14:textId="77777777" w:rsidR="00BD25E8" w:rsidRDefault="00BB14C1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  <w:r>
        <w:rPr>
          <w:rFonts w:asciiTheme="minorHAnsi" w:hAnsiTheme="minorHAnsi" w:cstheme="minorHAnsi"/>
          <w:b/>
          <w:bCs/>
          <w:caps/>
          <w:color w:val="333333"/>
        </w:rPr>
        <w:t>Note:</w:t>
      </w:r>
    </w:p>
    <w:p w14:paraId="2CDF5F77" w14:textId="77777777" w:rsidR="00BB14C1" w:rsidRDefault="00BB14C1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105E3213" w14:textId="77777777" w:rsidR="00BB14C1" w:rsidRPr="00BB14C1" w:rsidRDefault="00BB14C1" w:rsidP="00644EFB">
      <w:pPr>
        <w:jc w:val="both"/>
        <w:textAlignment w:val="baseline"/>
        <w:rPr>
          <w:rFonts w:asciiTheme="minorHAnsi" w:hAnsiTheme="minorHAnsi" w:cstheme="minorHAnsi"/>
          <w:bCs/>
          <w:caps/>
          <w:color w:val="333333"/>
        </w:rPr>
      </w:pPr>
      <w:r>
        <w:rPr>
          <w:rFonts w:asciiTheme="minorHAnsi" w:hAnsiTheme="minorHAnsi" w:cstheme="minorHAnsi"/>
          <w:bCs/>
          <w:color w:val="333333"/>
        </w:rPr>
        <w:t xml:space="preserve">Sample collection and diagnostics is </w:t>
      </w:r>
      <w:r w:rsidR="00EC6845">
        <w:rPr>
          <w:rFonts w:asciiTheme="minorHAnsi" w:hAnsiTheme="minorHAnsi" w:cstheme="minorHAnsi"/>
          <w:bCs/>
          <w:color w:val="333333"/>
        </w:rPr>
        <w:t xml:space="preserve">generally </w:t>
      </w:r>
      <w:r>
        <w:rPr>
          <w:rFonts w:asciiTheme="minorHAnsi" w:hAnsiTheme="minorHAnsi" w:cstheme="minorHAnsi"/>
          <w:bCs/>
          <w:color w:val="333333"/>
        </w:rPr>
        <w:t>at a single country level</w:t>
      </w:r>
      <w:r w:rsidR="00EC6845">
        <w:rPr>
          <w:rFonts w:asciiTheme="minorHAnsi" w:hAnsiTheme="minorHAnsi" w:cstheme="minorHAnsi"/>
          <w:bCs/>
          <w:color w:val="333333"/>
        </w:rPr>
        <w:t>,</w:t>
      </w:r>
      <w:r>
        <w:rPr>
          <w:rFonts w:asciiTheme="minorHAnsi" w:hAnsiTheme="minorHAnsi" w:cstheme="minorHAnsi"/>
          <w:bCs/>
          <w:color w:val="333333"/>
        </w:rPr>
        <w:t xml:space="preserve"> so </w:t>
      </w:r>
      <w:r w:rsidR="00EC6845">
        <w:rPr>
          <w:rFonts w:asciiTheme="minorHAnsi" w:hAnsiTheme="minorHAnsi" w:cstheme="minorHAnsi"/>
          <w:bCs/>
          <w:color w:val="333333"/>
        </w:rPr>
        <w:t xml:space="preserve">this segment </w:t>
      </w:r>
      <w:r>
        <w:rPr>
          <w:rFonts w:asciiTheme="minorHAnsi" w:hAnsiTheme="minorHAnsi" w:cstheme="minorHAnsi"/>
          <w:bCs/>
          <w:color w:val="333333"/>
        </w:rPr>
        <w:t>does not have a global mar</w:t>
      </w:r>
      <w:r w:rsidR="00EC6845">
        <w:rPr>
          <w:rFonts w:asciiTheme="minorHAnsi" w:hAnsiTheme="minorHAnsi" w:cstheme="minorHAnsi"/>
          <w:bCs/>
          <w:color w:val="333333"/>
        </w:rPr>
        <w:t>k</w:t>
      </w:r>
      <w:r>
        <w:rPr>
          <w:rFonts w:asciiTheme="minorHAnsi" w:hAnsiTheme="minorHAnsi" w:cstheme="minorHAnsi"/>
          <w:bCs/>
          <w:color w:val="333333"/>
        </w:rPr>
        <w:t>et to speak of.</w:t>
      </w:r>
    </w:p>
    <w:p w14:paraId="08B3AE37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702F2701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5BF845F3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5EA06D64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4B9187AB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290E8C01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2E1DD6E2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49C971BF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501D7777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157CEA39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743245F3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47B272CA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23EA7E6F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76013400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2734CF60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p w14:paraId="30045497" w14:textId="77777777" w:rsidR="00BD25E8" w:rsidRDefault="00BD25E8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bookmarkEnd w:id="0"/>
    <w:p w14:paraId="312DFFF8" w14:textId="77777777" w:rsidR="00E82100" w:rsidRDefault="00E82100" w:rsidP="00644EF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333333"/>
        </w:rPr>
      </w:pPr>
    </w:p>
    <w:sectPr w:rsidR="00E82100" w:rsidSect="00C01B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C4A41" w14:textId="77777777" w:rsidR="00C74629" w:rsidRDefault="00C74629" w:rsidP="000D24A7">
      <w:r>
        <w:separator/>
      </w:r>
    </w:p>
  </w:endnote>
  <w:endnote w:type="continuationSeparator" w:id="0">
    <w:p w14:paraId="62EB64EE" w14:textId="77777777" w:rsidR="00C74629" w:rsidRDefault="00C74629" w:rsidP="000D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D418" w14:textId="77777777" w:rsidR="00A8416A" w:rsidRDefault="00A84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0641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BC6849" w14:textId="77777777" w:rsidR="00A8416A" w:rsidRDefault="00A8416A">
            <w:pPr>
              <w:pStyle w:val="Footer"/>
              <w:jc w:val="right"/>
            </w:pPr>
            <w:r w:rsidRPr="008205D1">
              <w:rPr>
                <w:rFonts w:asciiTheme="minorHAnsi" w:hAnsiTheme="minorHAnsi" w:cstheme="minorHAnsi"/>
              </w:rPr>
              <w:t xml:space="preserve">Page 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205D1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205D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205D1">
              <w:rPr>
                <w:rFonts w:asciiTheme="minorHAnsi" w:hAnsiTheme="minorHAnsi" w:cstheme="minorHAnsi"/>
              </w:rPr>
              <w:t xml:space="preserve"> of 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205D1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205D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205D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CF9761C" w14:textId="77777777" w:rsidR="00A8416A" w:rsidRDefault="00A84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10F96" w14:textId="77777777" w:rsidR="00A8416A" w:rsidRDefault="00A84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5F8C6" w14:textId="77777777" w:rsidR="00C74629" w:rsidRDefault="00C74629" w:rsidP="000D24A7">
      <w:r>
        <w:separator/>
      </w:r>
    </w:p>
  </w:footnote>
  <w:footnote w:type="continuationSeparator" w:id="0">
    <w:p w14:paraId="1849294B" w14:textId="77777777" w:rsidR="00C74629" w:rsidRDefault="00C74629" w:rsidP="000D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A0F3" w14:textId="77777777" w:rsidR="00A8416A" w:rsidRDefault="00A84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2C54" w14:textId="77777777" w:rsidR="00A8416A" w:rsidRDefault="00A84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7267" w14:textId="77777777" w:rsidR="00A8416A" w:rsidRDefault="00A84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9AD"/>
    <w:multiLevelType w:val="hybridMultilevel"/>
    <w:tmpl w:val="2DE4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846"/>
    <w:multiLevelType w:val="hybridMultilevel"/>
    <w:tmpl w:val="BA222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0CE"/>
    <w:multiLevelType w:val="hybridMultilevel"/>
    <w:tmpl w:val="FFB6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1473"/>
    <w:multiLevelType w:val="hybridMultilevel"/>
    <w:tmpl w:val="1CA67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02F6B"/>
    <w:multiLevelType w:val="hybridMultilevel"/>
    <w:tmpl w:val="F6AE2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B6A97"/>
    <w:multiLevelType w:val="hybridMultilevel"/>
    <w:tmpl w:val="D684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D4008"/>
    <w:multiLevelType w:val="multilevel"/>
    <w:tmpl w:val="8D9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C7FEA"/>
    <w:multiLevelType w:val="hybridMultilevel"/>
    <w:tmpl w:val="1D0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E45"/>
    <w:multiLevelType w:val="hybridMultilevel"/>
    <w:tmpl w:val="E4BC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764C4"/>
    <w:multiLevelType w:val="hybridMultilevel"/>
    <w:tmpl w:val="FEBC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B6FEB"/>
    <w:multiLevelType w:val="hybridMultilevel"/>
    <w:tmpl w:val="1E3C4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06E"/>
    <w:multiLevelType w:val="hybridMultilevel"/>
    <w:tmpl w:val="9C669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F02B2"/>
    <w:multiLevelType w:val="hybridMultilevel"/>
    <w:tmpl w:val="46DA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F5FB4"/>
    <w:multiLevelType w:val="multilevel"/>
    <w:tmpl w:val="046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77D18"/>
    <w:multiLevelType w:val="hybridMultilevel"/>
    <w:tmpl w:val="95E4C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910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AD3239"/>
    <w:multiLevelType w:val="hybridMultilevel"/>
    <w:tmpl w:val="7AD49AB6"/>
    <w:lvl w:ilvl="0" w:tplc="FEB40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37913"/>
    <w:multiLevelType w:val="hybridMultilevel"/>
    <w:tmpl w:val="9AC0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2330"/>
    <w:multiLevelType w:val="hybridMultilevel"/>
    <w:tmpl w:val="20641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36470"/>
    <w:multiLevelType w:val="multilevel"/>
    <w:tmpl w:val="F60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56602"/>
    <w:multiLevelType w:val="hybridMultilevel"/>
    <w:tmpl w:val="F0905900"/>
    <w:lvl w:ilvl="0" w:tplc="A30CA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328E"/>
    <w:multiLevelType w:val="hybridMultilevel"/>
    <w:tmpl w:val="58CC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05442"/>
    <w:multiLevelType w:val="multilevel"/>
    <w:tmpl w:val="398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97EDA"/>
    <w:multiLevelType w:val="hybridMultilevel"/>
    <w:tmpl w:val="3A94D150"/>
    <w:lvl w:ilvl="0" w:tplc="86085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267AC"/>
    <w:multiLevelType w:val="hybridMultilevel"/>
    <w:tmpl w:val="60DE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86AF3"/>
    <w:multiLevelType w:val="hybridMultilevel"/>
    <w:tmpl w:val="68202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F0D1A"/>
    <w:multiLevelType w:val="hybridMultilevel"/>
    <w:tmpl w:val="921C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25BD"/>
    <w:multiLevelType w:val="multilevel"/>
    <w:tmpl w:val="14F2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2452D"/>
    <w:multiLevelType w:val="hybridMultilevel"/>
    <w:tmpl w:val="45A6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F325D"/>
    <w:multiLevelType w:val="multilevel"/>
    <w:tmpl w:val="046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63931"/>
    <w:multiLevelType w:val="hybridMultilevel"/>
    <w:tmpl w:val="A4F8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35128"/>
    <w:multiLevelType w:val="hybridMultilevel"/>
    <w:tmpl w:val="82B27C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C91C4F"/>
    <w:multiLevelType w:val="multilevel"/>
    <w:tmpl w:val="8E0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427BE"/>
    <w:multiLevelType w:val="multilevel"/>
    <w:tmpl w:val="CFB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72FB8"/>
    <w:multiLevelType w:val="hybridMultilevel"/>
    <w:tmpl w:val="80A25B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67FCC"/>
    <w:multiLevelType w:val="hybridMultilevel"/>
    <w:tmpl w:val="A1B2D964"/>
    <w:lvl w:ilvl="0" w:tplc="DECA6D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BF205D"/>
    <w:multiLevelType w:val="hybridMultilevel"/>
    <w:tmpl w:val="0A967DA4"/>
    <w:lvl w:ilvl="0" w:tplc="BC44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436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6A17A4"/>
    <w:multiLevelType w:val="multilevel"/>
    <w:tmpl w:val="4C7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F75170"/>
    <w:multiLevelType w:val="hybridMultilevel"/>
    <w:tmpl w:val="F418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661D4"/>
    <w:multiLevelType w:val="hybridMultilevel"/>
    <w:tmpl w:val="E4FC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35"/>
  </w:num>
  <w:num w:numId="5">
    <w:abstractNumId w:val="32"/>
  </w:num>
  <w:num w:numId="6">
    <w:abstractNumId w:val="3"/>
  </w:num>
  <w:num w:numId="7">
    <w:abstractNumId w:val="22"/>
  </w:num>
  <w:num w:numId="8">
    <w:abstractNumId w:val="6"/>
  </w:num>
  <w:num w:numId="9">
    <w:abstractNumId w:val="38"/>
  </w:num>
  <w:num w:numId="10">
    <w:abstractNumId w:val="33"/>
  </w:num>
  <w:num w:numId="11">
    <w:abstractNumId w:val="9"/>
  </w:num>
  <w:num w:numId="12">
    <w:abstractNumId w:val="40"/>
  </w:num>
  <w:num w:numId="13">
    <w:abstractNumId w:val="27"/>
  </w:num>
  <w:num w:numId="14">
    <w:abstractNumId w:val="13"/>
  </w:num>
  <w:num w:numId="15">
    <w:abstractNumId w:val="8"/>
  </w:num>
  <w:num w:numId="16">
    <w:abstractNumId w:val="7"/>
  </w:num>
  <w:num w:numId="17">
    <w:abstractNumId w:val="18"/>
  </w:num>
  <w:num w:numId="18">
    <w:abstractNumId w:val="17"/>
  </w:num>
  <w:num w:numId="19">
    <w:abstractNumId w:val="2"/>
  </w:num>
  <w:num w:numId="20">
    <w:abstractNumId w:val="19"/>
  </w:num>
  <w:num w:numId="21">
    <w:abstractNumId w:val="25"/>
  </w:num>
  <w:num w:numId="22">
    <w:abstractNumId w:val="28"/>
  </w:num>
  <w:num w:numId="23">
    <w:abstractNumId w:val="30"/>
  </w:num>
  <w:num w:numId="24">
    <w:abstractNumId w:val="39"/>
  </w:num>
  <w:num w:numId="25">
    <w:abstractNumId w:val="34"/>
  </w:num>
  <w:num w:numId="26">
    <w:abstractNumId w:val="14"/>
  </w:num>
  <w:num w:numId="27">
    <w:abstractNumId w:val="12"/>
  </w:num>
  <w:num w:numId="28">
    <w:abstractNumId w:val="21"/>
  </w:num>
  <w:num w:numId="29">
    <w:abstractNumId w:val="29"/>
  </w:num>
  <w:num w:numId="30">
    <w:abstractNumId w:val="5"/>
  </w:num>
  <w:num w:numId="31">
    <w:abstractNumId w:val="26"/>
  </w:num>
  <w:num w:numId="32">
    <w:abstractNumId w:val="4"/>
  </w:num>
  <w:num w:numId="33">
    <w:abstractNumId w:val="1"/>
  </w:num>
  <w:num w:numId="34">
    <w:abstractNumId w:val="24"/>
  </w:num>
  <w:num w:numId="35">
    <w:abstractNumId w:val="31"/>
  </w:num>
  <w:num w:numId="36">
    <w:abstractNumId w:val="15"/>
  </w:num>
  <w:num w:numId="37">
    <w:abstractNumId w:val="37"/>
  </w:num>
  <w:num w:numId="38">
    <w:abstractNumId w:val="10"/>
  </w:num>
  <w:num w:numId="39">
    <w:abstractNumId w:val="0"/>
  </w:num>
  <w:num w:numId="40">
    <w:abstractNumId w:val="1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C4"/>
    <w:rsid w:val="00022952"/>
    <w:rsid w:val="000247CA"/>
    <w:rsid w:val="00025076"/>
    <w:rsid w:val="000313E4"/>
    <w:rsid w:val="00034CDB"/>
    <w:rsid w:val="00037738"/>
    <w:rsid w:val="00041144"/>
    <w:rsid w:val="000424B0"/>
    <w:rsid w:val="000523B4"/>
    <w:rsid w:val="00055290"/>
    <w:rsid w:val="000670EE"/>
    <w:rsid w:val="0007336E"/>
    <w:rsid w:val="00073BCB"/>
    <w:rsid w:val="00084E25"/>
    <w:rsid w:val="00087E90"/>
    <w:rsid w:val="00093451"/>
    <w:rsid w:val="0009393E"/>
    <w:rsid w:val="0009664E"/>
    <w:rsid w:val="000A7BA6"/>
    <w:rsid w:val="000B3B29"/>
    <w:rsid w:val="000B6CD7"/>
    <w:rsid w:val="000B77FD"/>
    <w:rsid w:val="000C1207"/>
    <w:rsid w:val="000C5E26"/>
    <w:rsid w:val="000D24A7"/>
    <w:rsid w:val="000D625E"/>
    <w:rsid w:val="000E0D42"/>
    <w:rsid w:val="000E368B"/>
    <w:rsid w:val="000E44DF"/>
    <w:rsid w:val="000E7DAD"/>
    <w:rsid w:val="000F26EC"/>
    <w:rsid w:val="00102D87"/>
    <w:rsid w:val="00104477"/>
    <w:rsid w:val="0010581E"/>
    <w:rsid w:val="00106213"/>
    <w:rsid w:val="00112F92"/>
    <w:rsid w:val="00117452"/>
    <w:rsid w:val="0011799D"/>
    <w:rsid w:val="0012180C"/>
    <w:rsid w:val="001221EB"/>
    <w:rsid w:val="00127E63"/>
    <w:rsid w:val="00145EFA"/>
    <w:rsid w:val="00153800"/>
    <w:rsid w:val="00154A28"/>
    <w:rsid w:val="00157E06"/>
    <w:rsid w:val="00162BCF"/>
    <w:rsid w:val="00165543"/>
    <w:rsid w:val="0016698F"/>
    <w:rsid w:val="00167E15"/>
    <w:rsid w:val="001715E6"/>
    <w:rsid w:val="00180505"/>
    <w:rsid w:val="00185511"/>
    <w:rsid w:val="001901EC"/>
    <w:rsid w:val="001946C7"/>
    <w:rsid w:val="00194AC2"/>
    <w:rsid w:val="00195CEA"/>
    <w:rsid w:val="001A4339"/>
    <w:rsid w:val="001A4841"/>
    <w:rsid w:val="001A7626"/>
    <w:rsid w:val="001A7DBD"/>
    <w:rsid w:val="001B0173"/>
    <w:rsid w:val="001B7940"/>
    <w:rsid w:val="001C58D8"/>
    <w:rsid w:val="001C5E0A"/>
    <w:rsid w:val="001C7653"/>
    <w:rsid w:val="001D0525"/>
    <w:rsid w:val="001D5733"/>
    <w:rsid w:val="001E36BC"/>
    <w:rsid w:val="001E6309"/>
    <w:rsid w:val="001F0FC0"/>
    <w:rsid w:val="002060CD"/>
    <w:rsid w:val="00211F3F"/>
    <w:rsid w:val="00215050"/>
    <w:rsid w:val="002276F0"/>
    <w:rsid w:val="00231E38"/>
    <w:rsid w:val="00234506"/>
    <w:rsid w:val="0023454E"/>
    <w:rsid w:val="00240886"/>
    <w:rsid w:val="002422E9"/>
    <w:rsid w:val="00245C47"/>
    <w:rsid w:val="00251086"/>
    <w:rsid w:val="00251A60"/>
    <w:rsid w:val="00253734"/>
    <w:rsid w:val="00253898"/>
    <w:rsid w:val="00260A8B"/>
    <w:rsid w:val="002610CF"/>
    <w:rsid w:val="002658DA"/>
    <w:rsid w:val="0027630B"/>
    <w:rsid w:val="00282D0A"/>
    <w:rsid w:val="0029044D"/>
    <w:rsid w:val="002A0F1A"/>
    <w:rsid w:val="002B1E6B"/>
    <w:rsid w:val="002B584B"/>
    <w:rsid w:val="002D751B"/>
    <w:rsid w:val="002D7779"/>
    <w:rsid w:val="002D7E13"/>
    <w:rsid w:val="002E3483"/>
    <w:rsid w:val="002E3F30"/>
    <w:rsid w:val="002E4BF0"/>
    <w:rsid w:val="00303201"/>
    <w:rsid w:val="00306587"/>
    <w:rsid w:val="003108BC"/>
    <w:rsid w:val="00317498"/>
    <w:rsid w:val="00317B6B"/>
    <w:rsid w:val="00330E09"/>
    <w:rsid w:val="00340D8D"/>
    <w:rsid w:val="003447E1"/>
    <w:rsid w:val="00350776"/>
    <w:rsid w:val="003539BD"/>
    <w:rsid w:val="00360699"/>
    <w:rsid w:val="00362A24"/>
    <w:rsid w:val="00363C40"/>
    <w:rsid w:val="00372660"/>
    <w:rsid w:val="003749DD"/>
    <w:rsid w:val="003806D9"/>
    <w:rsid w:val="00380B30"/>
    <w:rsid w:val="00381310"/>
    <w:rsid w:val="0038244C"/>
    <w:rsid w:val="00387A07"/>
    <w:rsid w:val="0039057F"/>
    <w:rsid w:val="00397D0D"/>
    <w:rsid w:val="003A10BB"/>
    <w:rsid w:val="003B6B7C"/>
    <w:rsid w:val="003D5C9E"/>
    <w:rsid w:val="003E03B8"/>
    <w:rsid w:val="003E4DC6"/>
    <w:rsid w:val="003E7BB0"/>
    <w:rsid w:val="003F528C"/>
    <w:rsid w:val="00402202"/>
    <w:rsid w:val="00403D2E"/>
    <w:rsid w:val="004064C7"/>
    <w:rsid w:val="00416998"/>
    <w:rsid w:val="00421104"/>
    <w:rsid w:val="0043290E"/>
    <w:rsid w:val="00436837"/>
    <w:rsid w:val="00447188"/>
    <w:rsid w:val="00453286"/>
    <w:rsid w:val="0046227C"/>
    <w:rsid w:val="004719D6"/>
    <w:rsid w:val="004733FE"/>
    <w:rsid w:val="004734DA"/>
    <w:rsid w:val="00481826"/>
    <w:rsid w:val="00490AE9"/>
    <w:rsid w:val="00491A28"/>
    <w:rsid w:val="00491E05"/>
    <w:rsid w:val="00492644"/>
    <w:rsid w:val="004A2423"/>
    <w:rsid w:val="004A4074"/>
    <w:rsid w:val="004A43CC"/>
    <w:rsid w:val="004A5B94"/>
    <w:rsid w:val="004B1988"/>
    <w:rsid w:val="004C4899"/>
    <w:rsid w:val="004D548C"/>
    <w:rsid w:val="004D6611"/>
    <w:rsid w:val="004D713D"/>
    <w:rsid w:val="004E0A84"/>
    <w:rsid w:val="004E359A"/>
    <w:rsid w:val="004F1A17"/>
    <w:rsid w:val="004F4D63"/>
    <w:rsid w:val="004F5F6D"/>
    <w:rsid w:val="005005A2"/>
    <w:rsid w:val="00504482"/>
    <w:rsid w:val="00504EFB"/>
    <w:rsid w:val="00505B81"/>
    <w:rsid w:val="0050776A"/>
    <w:rsid w:val="00512E74"/>
    <w:rsid w:val="00520010"/>
    <w:rsid w:val="00520E2E"/>
    <w:rsid w:val="00521345"/>
    <w:rsid w:val="00523096"/>
    <w:rsid w:val="005246BA"/>
    <w:rsid w:val="0052734F"/>
    <w:rsid w:val="00531C21"/>
    <w:rsid w:val="00532467"/>
    <w:rsid w:val="00534EF7"/>
    <w:rsid w:val="00547F45"/>
    <w:rsid w:val="00552494"/>
    <w:rsid w:val="00557BFB"/>
    <w:rsid w:val="00561565"/>
    <w:rsid w:val="00566EEF"/>
    <w:rsid w:val="005672DF"/>
    <w:rsid w:val="005745DC"/>
    <w:rsid w:val="00580762"/>
    <w:rsid w:val="00585973"/>
    <w:rsid w:val="00595467"/>
    <w:rsid w:val="00595825"/>
    <w:rsid w:val="005A0229"/>
    <w:rsid w:val="005A5189"/>
    <w:rsid w:val="005C5D87"/>
    <w:rsid w:val="005C7927"/>
    <w:rsid w:val="005D117B"/>
    <w:rsid w:val="005D3323"/>
    <w:rsid w:val="005E641F"/>
    <w:rsid w:val="00600327"/>
    <w:rsid w:val="00600FD8"/>
    <w:rsid w:val="00601789"/>
    <w:rsid w:val="00615190"/>
    <w:rsid w:val="00624633"/>
    <w:rsid w:val="00625272"/>
    <w:rsid w:val="00640183"/>
    <w:rsid w:val="00643E14"/>
    <w:rsid w:val="00644EFB"/>
    <w:rsid w:val="0064639C"/>
    <w:rsid w:val="0064725A"/>
    <w:rsid w:val="0065241E"/>
    <w:rsid w:val="00661595"/>
    <w:rsid w:val="00662163"/>
    <w:rsid w:val="00662936"/>
    <w:rsid w:val="00664151"/>
    <w:rsid w:val="00671956"/>
    <w:rsid w:val="006733BB"/>
    <w:rsid w:val="00686CEA"/>
    <w:rsid w:val="00686E61"/>
    <w:rsid w:val="00687783"/>
    <w:rsid w:val="00687DD4"/>
    <w:rsid w:val="00690BFF"/>
    <w:rsid w:val="00695BA1"/>
    <w:rsid w:val="006A1476"/>
    <w:rsid w:val="006A5E63"/>
    <w:rsid w:val="006B14ED"/>
    <w:rsid w:val="006C0D7E"/>
    <w:rsid w:val="006C1121"/>
    <w:rsid w:val="006C4743"/>
    <w:rsid w:val="006D07EA"/>
    <w:rsid w:val="006E28B2"/>
    <w:rsid w:val="006E2D9E"/>
    <w:rsid w:val="006F28E1"/>
    <w:rsid w:val="006F4776"/>
    <w:rsid w:val="00702086"/>
    <w:rsid w:val="00722509"/>
    <w:rsid w:val="0072361B"/>
    <w:rsid w:val="00723FED"/>
    <w:rsid w:val="00724BFC"/>
    <w:rsid w:val="007268FF"/>
    <w:rsid w:val="00726F2E"/>
    <w:rsid w:val="00727B8E"/>
    <w:rsid w:val="007308D3"/>
    <w:rsid w:val="0073387F"/>
    <w:rsid w:val="00750306"/>
    <w:rsid w:val="00750DC5"/>
    <w:rsid w:val="00752B43"/>
    <w:rsid w:val="00761A08"/>
    <w:rsid w:val="0076473D"/>
    <w:rsid w:val="007712B9"/>
    <w:rsid w:val="007725BB"/>
    <w:rsid w:val="00772746"/>
    <w:rsid w:val="007868F8"/>
    <w:rsid w:val="007873D5"/>
    <w:rsid w:val="007918CE"/>
    <w:rsid w:val="00794E93"/>
    <w:rsid w:val="00797F33"/>
    <w:rsid w:val="007A7E53"/>
    <w:rsid w:val="007B4494"/>
    <w:rsid w:val="007C1971"/>
    <w:rsid w:val="007C230B"/>
    <w:rsid w:val="007C39E8"/>
    <w:rsid w:val="007C6AB3"/>
    <w:rsid w:val="007D7DAB"/>
    <w:rsid w:val="007E3E9C"/>
    <w:rsid w:val="007E5E05"/>
    <w:rsid w:val="007E6E02"/>
    <w:rsid w:val="007F775B"/>
    <w:rsid w:val="008060DA"/>
    <w:rsid w:val="00815D0B"/>
    <w:rsid w:val="00815EC1"/>
    <w:rsid w:val="008205D1"/>
    <w:rsid w:val="008339F4"/>
    <w:rsid w:val="00841F04"/>
    <w:rsid w:val="00843BA2"/>
    <w:rsid w:val="00844CE7"/>
    <w:rsid w:val="00870844"/>
    <w:rsid w:val="0087710B"/>
    <w:rsid w:val="00881A63"/>
    <w:rsid w:val="008839DD"/>
    <w:rsid w:val="00884FA5"/>
    <w:rsid w:val="00891511"/>
    <w:rsid w:val="008A17C4"/>
    <w:rsid w:val="008A2A25"/>
    <w:rsid w:val="008B2EE7"/>
    <w:rsid w:val="008B6068"/>
    <w:rsid w:val="008C4A54"/>
    <w:rsid w:val="008C5C0D"/>
    <w:rsid w:val="008C6CFD"/>
    <w:rsid w:val="008D2539"/>
    <w:rsid w:val="008D5344"/>
    <w:rsid w:val="008D697B"/>
    <w:rsid w:val="008D7990"/>
    <w:rsid w:val="008E06B2"/>
    <w:rsid w:val="008E53E7"/>
    <w:rsid w:val="008F34B2"/>
    <w:rsid w:val="00902929"/>
    <w:rsid w:val="0090426A"/>
    <w:rsid w:val="009052FE"/>
    <w:rsid w:val="009071E3"/>
    <w:rsid w:val="00910D4E"/>
    <w:rsid w:val="009137F9"/>
    <w:rsid w:val="009171E2"/>
    <w:rsid w:val="00921371"/>
    <w:rsid w:val="0092267C"/>
    <w:rsid w:val="00924658"/>
    <w:rsid w:val="00931083"/>
    <w:rsid w:val="00941D56"/>
    <w:rsid w:val="00961CB7"/>
    <w:rsid w:val="009714DD"/>
    <w:rsid w:val="0097535D"/>
    <w:rsid w:val="00981AB9"/>
    <w:rsid w:val="0098212C"/>
    <w:rsid w:val="00984CFC"/>
    <w:rsid w:val="00986474"/>
    <w:rsid w:val="009A4E17"/>
    <w:rsid w:val="009A785C"/>
    <w:rsid w:val="009D428A"/>
    <w:rsid w:val="009D5B94"/>
    <w:rsid w:val="009D67AB"/>
    <w:rsid w:val="009E20FB"/>
    <w:rsid w:val="009E70C0"/>
    <w:rsid w:val="009F11A8"/>
    <w:rsid w:val="009F1AA1"/>
    <w:rsid w:val="009F2CB5"/>
    <w:rsid w:val="00A0405B"/>
    <w:rsid w:val="00A06326"/>
    <w:rsid w:val="00A07ECB"/>
    <w:rsid w:val="00A123F4"/>
    <w:rsid w:val="00A23AB4"/>
    <w:rsid w:val="00A24486"/>
    <w:rsid w:val="00A263D0"/>
    <w:rsid w:val="00A34B07"/>
    <w:rsid w:val="00A41DFD"/>
    <w:rsid w:val="00A51B0A"/>
    <w:rsid w:val="00A53A55"/>
    <w:rsid w:val="00A63EE3"/>
    <w:rsid w:val="00A74CB7"/>
    <w:rsid w:val="00A816F2"/>
    <w:rsid w:val="00A837EF"/>
    <w:rsid w:val="00A83A0D"/>
    <w:rsid w:val="00A8416A"/>
    <w:rsid w:val="00A95112"/>
    <w:rsid w:val="00A95B08"/>
    <w:rsid w:val="00A96BDC"/>
    <w:rsid w:val="00AA2844"/>
    <w:rsid w:val="00AA492F"/>
    <w:rsid w:val="00AA53E1"/>
    <w:rsid w:val="00AA5E21"/>
    <w:rsid w:val="00AB370E"/>
    <w:rsid w:val="00AB396B"/>
    <w:rsid w:val="00AB5760"/>
    <w:rsid w:val="00AC56C4"/>
    <w:rsid w:val="00AC5A6A"/>
    <w:rsid w:val="00AC5C83"/>
    <w:rsid w:val="00AD68B5"/>
    <w:rsid w:val="00AE050A"/>
    <w:rsid w:val="00AE1124"/>
    <w:rsid w:val="00AE31FC"/>
    <w:rsid w:val="00AE6163"/>
    <w:rsid w:val="00AE63C2"/>
    <w:rsid w:val="00B027E3"/>
    <w:rsid w:val="00B03DC6"/>
    <w:rsid w:val="00B062F7"/>
    <w:rsid w:val="00B06F68"/>
    <w:rsid w:val="00B10F8F"/>
    <w:rsid w:val="00B22073"/>
    <w:rsid w:val="00B30D4D"/>
    <w:rsid w:val="00B3720E"/>
    <w:rsid w:val="00B42601"/>
    <w:rsid w:val="00B528A2"/>
    <w:rsid w:val="00B53D32"/>
    <w:rsid w:val="00B53D94"/>
    <w:rsid w:val="00B56605"/>
    <w:rsid w:val="00B56B3F"/>
    <w:rsid w:val="00B627E7"/>
    <w:rsid w:val="00B7053B"/>
    <w:rsid w:val="00B92DE6"/>
    <w:rsid w:val="00B937FF"/>
    <w:rsid w:val="00B946CF"/>
    <w:rsid w:val="00B94932"/>
    <w:rsid w:val="00B96CDC"/>
    <w:rsid w:val="00B96D8F"/>
    <w:rsid w:val="00BA6048"/>
    <w:rsid w:val="00BB14C1"/>
    <w:rsid w:val="00BB4B35"/>
    <w:rsid w:val="00BB7BD6"/>
    <w:rsid w:val="00BC641F"/>
    <w:rsid w:val="00BD05CC"/>
    <w:rsid w:val="00BD25E8"/>
    <w:rsid w:val="00BE2C76"/>
    <w:rsid w:val="00BE4DB2"/>
    <w:rsid w:val="00BE59CB"/>
    <w:rsid w:val="00BE7C84"/>
    <w:rsid w:val="00BF06ED"/>
    <w:rsid w:val="00BF1FF8"/>
    <w:rsid w:val="00C01BA4"/>
    <w:rsid w:val="00C03251"/>
    <w:rsid w:val="00C24D18"/>
    <w:rsid w:val="00C25F46"/>
    <w:rsid w:val="00C31D91"/>
    <w:rsid w:val="00C45F57"/>
    <w:rsid w:val="00C54F8B"/>
    <w:rsid w:val="00C6023B"/>
    <w:rsid w:val="00C61B26"/>
    <w:rsid w:val="00C71121"/>
    <w:rsid w:val="00C7116C"/>
    <w:rsid w:val="00C72D96"/>
    <w:rsid w:val="00C74629"/>
    <w:rsid w:val="00C77043"/>
    <w:rsid w:val="00C77430"/>
    <w:rsid w:val="00C84AF5"/>
    <w:rsid w:val="00C92B40"/>
    <w:rsid w:val="00C93FD6"/>
    <w:rsid w:val="00C961FA"/>
    <w:rsid w:val="00C963E4"/>
    <w:rsid w:val="00CB1D8F"/>
    <w:rsid w:val="00CB3612"/>
    <w:rsid w:val="00CB38F1"/>
    <w:rsid w:val="00CD158C"/>
    <w:rsid w:val="00CD3429"/>
    <w:rsid w:val="00CD5AEA"/>
    <w:rsid w:val="00CD5BA0"/>
    <w:rsid w:val="00CD70E6"/>
    <w:rsid w:val="00CF0BD8"/>
    <w:rsid w:val="00CF1806"/>
    <w:rsid w:val="00CF462E"/>
    <w:rsid w:val="00CF50EB"/>
    <w:rsid w:val="00CF6D67"/>
    <w:rsid w:val="00D075CF"/>
    <w:rsid w:val="00D1383B"/>
    <w:rsid w:val="00D1718E"/>
    <w:rsid w:val="00D178E9"/>
    <w:rsid w:val="00D22D7C"/>
    <w:rsid w:val="00D32F34"/>
    <w:rsid w:val="00D47F52"/>
    <w:rsid w:val="00D62FD1"/>
    <w:rsid w:val="00D843E0"/>
    <w:rsid w:val="00D86786"/>
    <w:rsid w:val="00D914A3"/>
    <w:rsid w:val="00D97307"/>
    <w:rsid w:val="00DA2A00"/>
    <w:rsid w:val="00DA7642"/>
    <w:rsid w:val="00DB51A9"/>
    <w:rsid w:val="00DB5783"/>
    <w:rsid w:val="00DC3EE0"/>
    <w:rsid w:val="00DC7726"/>
    <w:rsid w:val="00DF1D06"/>
    <w:rsid w:val="00DF51AB"/>
    <w:rsid w:val="00E0418A"/>
    <w:rsid w:val="00E13714"/>
    <w:rsid w:val="00E20274"/>
    <w:rsid w:val="00E25278"/>
    <w:rsid w:val="00E361A8"/>
    <w:rsid w:val="00E41621"/>
    <w:rsid w:val="00E5284F"/>
    <w:rsid w:val="00E642C1"/>
    <w:rsid w:val="00E82100"/>
    <w:rsid w:val="00E85CFE"/>
    <w:rsid w:val="00E91A16"/>
    <w:rsid w:val="00E96AC9"/>
    <w:rsid w:val="00EB2577"/>
    <w:rsid w:val="00EC6845"/>
    <w:rsid w:val="00ED32C0"/>
    <w:rsid w:val="00EE36C7"/>
    <w:rsid w:val="00EF236E"/>
    <w:rsid w:val="00EF32A9"/>
    <w:rsid w:val="00EF3A72"/>
    <w:rsid w:val="00EF568F"/>
    <w:rsid w:val="00EF70DA"/>
    <w:rsid w:val="00F011FA"/>
    <w:rsid w:val="00F16D7B"/>
    <w:rsid w:val="00F22DF8"/>
    <w:rsid w:val="00F24C82"/>
    <w:rsid w:val="00F27C3E"/>
    <w:rsid w:val="00F45A21"/>
    <w:rsid w:val="00F5042E"/>
    <w:rsid w:val="00F51501"/>
    <w:rsid w:val="00F530A7"/>
    <w:rsid w:val="00F60196"/>
    <w:rsid w:val="00F6234B"/>
    <w:rsid w:val="00F63A75"/>
    <w:rsid w:val="00F664B9"/>
    <w:rsid w:val="00F673BC"/>
    <w:rsid w:val="00F6786F"/>
    <w:rsid w:val="00F73CD5"/>
    <w:rsid w:val="00F84943"/>
    <w:rsid w:val="00F95796"/>
    <w:rsid w:val="00FA09CF"/>
    <w:rsid w:val="00FA21CF"/>
    <w:rsid w:val="00FA6B75"/>
    <w:rsid w:val="00FB39BE"/>
    <w:rsid w:val="00FC7729"/>
    <w:rsid w:val="00FD367F"/>
    <w:rsid w:val="00FD409F"/>
    <w:rsid w:val="00FD6ECD"/>
    <w:rsid w:val="00FE2CDB"/>
    <w:rsid w:val="00FE4A57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BFC6A9"/>
  <w14:defaultImageDpi w14:val="32767"/>
  <w15:chartTrackingRefBased/>
  <w15:docId w15:val="{6AD11A03-6C7C-6945-894A-973D043B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050A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7C4"/>
    <w:pPr>
      <w:ind w:left="720"/>
      <w:contextualSpacing/>
    </w:pPr>
  </w:style>
  <w:style w:type="paragraph" w:customStyle="1" w:styleId="Default">
    <w:name w:val="Default"/>
    <w:rsid w:val="008A17C4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xn-location">
    <w:name w:val="xn-location"/>
    <w:basedOn w:val="DefaultParagraphFont"/>
    <w:rsid w:val="00AE050A"/>
  </w:style>
  <w:style w:type="paragraph" w:styleId="BalloonText">
    <w:name w:val="Balloon Text"/>
    <w:basedOn w:val="Normal"/>
    <w:link w:val="BalloonTextChar"/>
    <w:uiPriority w:val="99"/>
    <w:semiHidden/>
    <w:unhideWhenUsed/>
    <w:rsid w:val="009D5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94"/>
    <w:rPr>
      <w:rFonts w:ascii="Segoe UI" w:eastAsia="Times New Roman" w:hAnsi="Segoe UI" w:cs="Segoe UI"/>
      <w:sz w:val="18"/>
      <w:szCs w:val="18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60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FD8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FD8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styleId="NormalWeb">
    <w:name w:val="Normal (Web)"/>
    <w:basedOn w:val="Normal"/>
    <w:uiPriority w:val="99"/>
    <w:semiHidden/>
    <w:unhideWhenUsed/>
    <w:rsid w:val="002610CF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D2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4A7"/>
    <w:rPr>
      <w:rFonts w:ascii="Times New Roman" w:eastAsia="Times New Roman" w:hAnsi="Times New Roman" w:cs="Times New Roman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D2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4A7"/>
    <w:rPr>
      <w:rFonts w:ascii="Times New Roman" w:eastAsia="Times New Roman" w:hAnsi="Times New Roman" w:cs="Times New Roman"/>
      <w:lang w:val="en-NZ"/>
    </w:rPr>
  </w:style>
  <w:style w:type="paragraph" w:customStyle="1" w:styleId="css-exrw3m">
    <w:name w:val="css-exrw3m"/>
    <w:basedOn w:val="Normal"/>
    <w:rsid w:val="00E361A8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361A8"/>
    <w:rPr>
      <w:color w:val="0000FF"/>
      <w:u w:val="single"/>
    </w:rPr>
  </w:style>
  <w:style w:type="table" w:styleId="TableGrid">
    <w:name w:val="Table Grid"/>
    <w:basedOn w:val="TableNormal"/>
    <w:uiPriority w:val="39"/>
    <w:rsid w:val="00DA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507D95EA16941A218DE71E33A8135" ma:contentTypeVersion="13" ma:contentTypeDescription="Create a new document." ma:contentTypeScope="" ma:versionID="aae14e925a21d2840c008b3598606e78">
  <xsd:schema xmlns:xsd="http://www.w3.org/2001/XMLSchema" xmlns:xs="http://www.w3.org/2001/XMLSchema" xmlns:p="http://schemas.microsoft.com/office/2006/metadata/properties" xmlns:ns3="cf89ca73-df50-446e-a0eb-12b8b1ce8d77" xmlns:ns4="21747ebf-91ba-4abb-ad09-b0273a7bd8b4" targetNamespace="http://schemas.microsoft.com/office/2006/metadata/properties" ma:root="true" ma:fieldsID="87ba3bcf2dafb78227aff9510824aa2b" ns3:_="" ns4:_="">
    <xsd:import namespace="cf89ca73-df50-446e-a0eb-12b8b1ce8d77"/>
    <xsd:import namespace="21747ebf-91ba-4abb-ad09-b0273a7bd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ca73-df50-446e-a0eb-12b8b1ce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7ebf-91ba-4abb-ad09-b0273a7bd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A4073-77AF-453D-8E9A-2D6212DBDFBC}">
  <ds:schemaRefs>
    <ds:schemaRef ds:uri="http://purl.org/dc/elements/1.1/"/>
    <ds:schemaRef ds:uri="cf89ca73-df50-446e-a0eb-12b8b1ce8d77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1747ebf-91ba-4abb-ad09-b0273a7bd8b4"/>
  </ds:schemaRefs>
</ds:datastoreItem>
</file>

<file path=customXml/itemProps2.xml><?xml version="1.0" encoding="utf-8"?>
<ds:datastoreItem xmlns:ds="http://schemas.openxmlformats.org/officeDocument/2006/customXml" ds:itemID="{DE31F887-DCD7-44F9-9E2E-0CD286790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C590-62FE-4249-8C84-6D322A13B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ca73-df50-446e-a0eb-12b8b1ce8d77"/>
    <ds:schemaRef ds:uri="21747ebf-91ba-4abb-ad09-b0273a7b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4836</Words>
  <Characters>27569</Characters>
  <Application>Microsoft Office Word</Application>
  <DocSecurity>4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Browne</dc:creator>
  <cp:keywords/>
  <dc:description/>
  <cp:lastModifiedBy>Volkan Cetinkaya</cp:lastModifiedBy>
  <cp:revision>2</cp:revision>
  <dcterms:created xsi:type="dcterms:W3CDTF">2020-03-10T11:48:00Z</dcterms:created>
  <dcterms:modified xsi:type="dcterms:W3CDTF">2020-03-10T11:48:00Z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0x010100DBC507D95EA16941A218DE71E33A8135</vt:lpwstr>
  </property>
</Properties>
</file>