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39" w:rsidRPr="002A5E39" w:rsidRDefault="002A5E39" w:rsidP="002A5E39">
      <w:pPr>
        <w:rPr>
          <w:color w:val="1F497D" w:themeColor="text2"/>
          <w:sz w:val="40"/>
          <w:szCs w:val="40"/>
        </w:rPr>
      </w:pPr>
      <w:r w:rsidRPr="002A5E39">
        <w:rPr>
          <w:color w:val="1F497D" w:themeColor="text2"/>
          <w:sz w:val="40"/>
          <w:szCs w:val="40"/>
          <w:lang w:val="ka-GE"/>
        </w:rPr>
        <w:t xml:space="preserve">ვერსია </w:t>
      </w:r>
      <w:r w:rsidRPr="002A5E39">
        <w:rPr>
          <w:color w:val="1F497D" w:themeColor="text2"/>
          <w:sz w:val="40"/>
          <w:szCs w:val="40"/>
        </w:rPr>
        <w:t xml:space="preserve">I. </w:t>
      </w:r>
    </w:p>
    <w:p w:rsidR="002A5E39" w:rsidRDefault="002A5E39"/>
    <w:p w:rsidR="007263CE" w:rsidRDefault="007263CE">
      <w:pPr>
        <w:rPr>
          <w:lang w:val="ka-GE"/>
        </w:rPr>
      </w:pPr>
      <w:r>
        <w:rPr>
          <w:lang w:val="ka-GE"/>
        </w:rPr>
        <w:t xml:space="preserve">1. </w:t>
      </w:r>
      <w:commentRangeStart w:id="0"/>
      <w:r w:rsidRPr="00455F61">
        <w:rPr>
          <w:b/>
          <w:highlight w:val="yellow"/>
          <w:lang w:val="ka-GE"/>
        </w:rPr>
        <w:t xml:space="preserve">ქართული </w:t>
      </w:r>
      <w:r w:rsidR="006B48E8" w:rsidRPr="00455F61">
        <w:rPr>
          <w:b/>
          <w:highlight w:val="yellow"/>
          <w:lang w:val="ka-GE"/>
        </w:rPr>
        <w:t>დიასპორ</w:t>
      </w:r>
      <w:r w:rsidRPr="00455F61">
        <w:rPr>
          <w:b/>
          <w:highlight w:val="yellow"/>
          <w:lang w:val="ka-GE"/>
        </w:rPr>
        <w:t xml:space="preserve">ის </w:t>
      </w:r>
      <w:r w:rsidR="00455F61" w:rsidRPr="00455F61">
        <w:rPr>
          <w:b/>
          <w:highlight w:val="yellow"/>
          <w:lang w:val="ka-GE"/>
        </w:rPr>
        <w:t xml:space="preserve">სამშობლოსთან კავშირის  </w:t>
      </w:r>
      <w:r w:rsidRPr="00455F61">
        <w:rPr>
          <w:b/>
          <w:highlight w:val="yellow"/>
          <w:lang w:val="ka-GE"/>
        </w:rPr>
        <w:t>ხელშეწყობის</w:t>
      </w:r>
      <w:r w:rsidR="00455F61" w:rsidRPr="00455F61">
        <w:rPr>
          <w:b/>
          <w:highlight w:val="yellow"/>
          <w:lang w:val="ka-GE"/>
        </w:rPr>
        <w:t>ა და დიასპორაში ეროვნული და კულტურული თვითმყოფადობის შენარჩუნების მიზნით,</w:t>
      </w:r>
      <w:r w:rsidR="00455F61">
        <w:rPr>
          <w:b/>
          <w:lang w:val="ka-GE"/>
        </w:rPr>
        <w:t xml:space="preserve"> </w:t>
      </w:r>
      <w:commentRangeEnd w:id="0"/>
      <w:r w:rsidR="00455F61">
        <w:rPr>
          <w:rStyle w:val="CommentReference"/>
        </w:rPr>
        <w:commentReference w:id="0"/>
      </w:r>
      <w:r>
        <w:rPr>
          <w:lang w:val="ka-GE"/>
        </w:rPr>
        <w:t>პროგრამის ბენეფიციარებს</w:t>
      </w:r>
      <w:r w:rsidR="006B48E8">
        <w:rPr>
          <w:lang w:val="ka-GE"/>
        </w:rPr>
        <w:t>,</w:t>
      </w:r>
      <w:r>
        <w:rPr>
          <w:lang w:val="ka-GE"/>
        </w:rPr>
        <w:t xml:space="preserve"> აგრეთვე წარმოადგენენ:</w:t>
      </w:r>
    </w:p>
    <w:p w:rsidR="001558A3" w:rsidRDefault="007263CE" w:rsidP="007139FA">
      <w:pPr>
        <w:jc w:val="both"/>
        <w:rPr>
          <w:lang w:val="ka-GE"/>
        </w:rPr>
      </w:pPr>
      <w:r>
        <w:rPr>
          <w:lang w:val="ka-GE"/>
        </w:rPr>
        <w:t xml:space="preserve">ა) </w:t>
      </w:r>
      <w:r w:rsidR="001558A3">
        <w:rPr>
          <w:lang w:val="ka-GE"/>
        </w:rPr>
        <w:t xml:space="preserve">უცხო ქვეყნის მოქალაქე </w:t>
      </w:r>
      <w:r w:rsidR="00BD39C4">
        <w:rPr>
          <w:lang w:val="ka-GE"/>
        </w:rPr>
        <w:t>საქართველოს საჯარო/</w:t>
      </w:r>
      <w:r w:rsidR="00BD39C4" w:rsidRPr="00BD39C4">
        <w:rPr>
          <w:highlight w:val="yellow"/>
          <w:lang w:val="ka-GE"/>
        </w:rPr>
        <w:t>კერძო</w:t>
      </w:r>
      <w:r w:rsidR="00BD39C4">
        <w:rPr>
          <w:lang w:val="ka-GE"/>
        </w:rPr>
        <w:t xml:space="preserve"> სკოლის მოსწავლე</w:t>
      </w:r>
      <w:r>
        <w:rPr>
          <w:lang w:val="ka-GE"/>
        </w:rPr>
        <w:t>ები</w:t>
      </w:r>
      <w:r w:rsidR="001558A3">
        <w:rPr>
          <w:lang w:val="ka-GE"/>
        </w:rPr>
        <w:t>, რომ</w:t>
      </w:r>
      <w:r>
        <w:rPr>
          <w:lang w:val="ka-GE"/>
        </w:rPr>
        <w:t xml:space="preserve">ლებიც </w:t>
      </w:r>
      <w:r w:rsidR="001558A3">
        <w:rPr>
          <w:lang w:val="ka-GE"/>
        </w:rPr>
        <w:t xml:space="preserve">მოსწავლის სტატუსით  </w:t>
      </w:r>
      <w:r w:rsidR="007139FA">
        <w:rPr>
          <w:lang w:val="ka-GE"/>
        </w:rPr>
        <w:t xml:space="preserve">ირიცხებოდნენ/ირიცხებიან 2019-2020 ან 2020-2021 სასწავლო წელს </w:t>
      </w:r>
      <w:r w:rsidR="006B48E8" w:rsidRPr="00000817">
        <w:rPr>
          <w:b/>
          <w:highlight w:val="yellow"/>
          <w:lang w:val="ka-GE"/>
        </w:rPr>
        <w:t>ან</w:t>
      </w:r>
      <w:r w:rsidR="007139FA" w:rsidRPr="00000817">
        <w:rPr>
          <w:b/>
          <w:highlight w:val="yellow"/>
          <w:lang w:val="ka-GE"/>
        </w:rPr>
        <w:t>და</w:t>
      </w:r>
      <w:r w:rsidR="006B48E8">
        <w:rPr>
          <w:lang w:val="ka-GE"/>
        </w:rPr>
        <w:t xml:space="preserve"> არიან თანამემამულის სტატუსის მქონე პირის </w:t>
      </w:r>
      <w:r w:rsidR="007139FA">
        <w:rPr>
          <w:lang w:val="ka-GE"/>
        </w:rPr>
        <w:t xml:space="preserve">არასრულწოვანი </w:t>
      </w:r>
      <w:r w:rsidR="006B48E8">
        <w:rPr>
          <w:lang w:val="ka-GE"/>
        </w:rPr>
        <w:t>შვილები</w:t>
      </w:r>
      <w:r w:rsidR="00581A7C">
        <w:rPr>
          <w:lang w:val="ka-GE"/>
        </w:rPr>
        <w:t>,</w:t>
      </w:r>
      <w:r w:rsidR="006B48E8">
        <w:rPr>
          <w:lang w:val="ka-GE"/>
        </w:rPr>
        <w:t xml:space="preserve"> მოსწავლის სტატუსით</w:t>
      </w:r>
      <w:r>
        <w:rPr>
          <w:lang w:val="ka-GE"/>
        </w:rPr>
        <w:t xml:space="preserve">; </w:t>
      </w:r>
    </w:p>
    <w:p w:rsidR="00581A7C" w:rsidRDefault="00581A7C" w:rsidP="007139FA">
      <w:pPr>
        <w:jc w:val="both"/>
        <w:rPr>
          <w:lang w:val="ka-GE"/>
        </w:rPr>
      </w:pPr>
      <w:r>
        <w:rPr>
          <w:lang w:val="ka-GE"/>
        </w:rPr>
        <w:t xml:space="preserve">ბ) </w:t>
      </w:r>
      <w:r>
        <w:rPr>
          <w:lang w:val="ka-GE"/>
        </w:rPr>
        <w:t xml:space="preserve">უცხო ქვეყნის მოქალაქე </w:t>
      </w:r>
      <w:r>
        <w:rPr>
          <w:lang w:val="ka-GE"/>
        </w:rPr>
        <w:t>სწავლის უფლების მქონე აბიტურიენტი</w:t>
      </w:r>
      <w:r w:rsidR="007139FA">
        <w:rPr>
          <w:lang w:val="ka-GE"/>
        </w:rPr>
        <w:t xml:space="preserve"> </w:t>
      </w:r>
      <w:r w:rsidR="007139FA" w:rsidRPr="00000817">
        <w:rPr>
          <w:highlight w:val="yellow"/>
          <w:lang w:val="ka-GE"/>
        </w:rPr>
        <w:t>ან</w:t>
      </w:r>
      <w:r w:rsidR="007139FA">
        <w:rPr>
          <w:lang w:val="ka-GE"/>
        </w:rPr>
        <w:t xml:space="preserve"> პროფესიული სტუდენტი</w:t>
      </w:r>
      <w:r>
        <w:rPr>
          <w:lang w:val="ka-GE"/>
        </w:rPr>
        <w:t xml:space="preserve">, რომელიც არის  </w:t>
      </w:r>
      <w:r>
        <w:rPr>
          <w:lang w:val="ka-GE"/>
        </w:rPr>
        <w:t xml:space="preserve">თანამემამულის სტატუსის მქონე </w:t>
      </w:r>
      <w:r w:rsidRPr="00000817">
        <w:rPr>
          <w:highlight w:val="yellow"/>
          <w:lang w:val="ka-GE"/>
        </w:rPr>
        <w:t>ან</w:t>
      </w:r>
      <w:r>
        <w:rPr>
          <w:lang w:val="ka-GE"/>
        </w:rPr>
        <w:t xml:space="preserve"> ასეთი სტატუსის მქონე </w:t>
      </w:r>
      <w:r>
        <w:rPr>
          <w:lang w:val="ka-GE"/>
        </w:rPr>
        <w:t>პირის</w:t>
      </w:r>
      <w:r>
        <w:rPr>
          <w:lang w:val="ka-GE"/>
        </w:rPr>
        <w:t xml:space="preserve"> </w:t>
      </w:r>
      <w:r w:rsidR="007139FA">
        <w:rPr>
          <w:lang w:val="ka-GE"/>
        </w:rPr>
        <w:t>ოჯახის წევრი (</w:t>
      </w:r>
      <w:r>
        <w:rPr>
          <w:lang w:val="ka-GE"/>
        </w:rPr>
        <w:t>შვილი</w:t>
      </w:r>
      <w:r w:rsidR="007139FA">
        <w:rPr>
          <w:lang w:val="ka-GE"/>
        </w:rPr>
        <w:t>, და ან ძმა);</w:t>
      </w:r>
      <w:r>
        <w:rPr>
          <w:lang w:val="ka-GE"/>
        </w:rPr>
        <w:t xml:space="preserve">  </w:t>
      </w:r>
    </w:p>
    <w:p w:rsidR="002C1840" w:rsidRDefault="00581A7C" w:rsidP="007139FA">
      <w:pPr>
        <w:jc w:val="both"/>
        <w:rPr>
          <w:lang w:val="ka-GE"/>
        </w:rPr>
      </w:pPr>
      <w:r>
        <w:rPr>
          <w:lang w:val="ka-GE"/>
        </w:rPr>
        <w:t>გ</w:t>
      </w:r>
      <w:r w:rsidR="007263CE">
        <w:rPr>
          <w:lang w:val="ka-GE"/>
        </w:rPr>
        <w:t xml:space="preserve">) </w:t>
      </w:r>
      <w:r w:rsidR="001558A3">
        <w:rPr>
          <w:lang w:val="ka-GE"/>
        </w:rPr>
        <w:t xml:space="preserve">2020 წელს ერთიან ეროვნულ გამოცდებზე დარეგისტრირებული თანამემამულის სტატუსის </w:t>
      </w:r>
      <w:r w:rsidR="007263CE">
        <w:rPr>
          <w:lang w:val="ka-GE"/>
        </w:rPr>
        <w:t>მქონე უცხო ქვეყნის მოქალაქეები</w:t>
      </w:r>
      <w:r w:rsidR="001558A3">
        <w:rPr>
          <w:lang w:val="ka-GE"/>
        </w:rPr>
        <w:t xml:space="preserve">, </w:t>
      </w:r>
      <w:r w:rsidR="006B48E8">
        <w:rPr>
          <w:lang w:val="ka-GE"/>
        </w:rPr>
        <w:t xml:space="preserve">რომლებიც წარმოადგენენ </w:t>
      </w:r>
      <w:r w:rsidR="001558A3">
        <w:rPr>
          <w:lang w:val="ka-GE"/>
        </w:rPr>
        <w:t xml:space="preserve"> </w:t>
      </w:r>
      <w:r w:rsidR="006B48E8">
        <w:rPr>
          <w:lang w:val="ka-GE"/>
        </w:rPr>
        <w:t xml:space="preserve">საქართველოს განათლების, მეცნიერების, კულტურისა და სპორტის სამინისტროს მიერ </w:t>
      </w:r>
      <w:r w:rsidR="006B48E8">
        <w:rPr>
          <w:lang w:val="ka-GE"/>
        </w:rPr>
        <w:t xml:space="preserve">დამტკიცებული „ოკუპირებულ ტერიტორიებზე მცხოვრები პირებისა და თანამემამულის სტატუსის მქონე პირების უმაღლესი განათლების ხელშეწყობის პროგრამის“ </w:t>
      </w:r>
      <w:r w:rsidR="002C1840">
        <w:rPr>
          <w:lang w:val="ka-GE"/>
        </w:rPr>
        <w:t xml:space="preserve">მოსარგებლეებს; </w:t>
      </w:r>
    </w:p>
    <w:p w:rsidR="001558A3" w:rsidRDefault="007263CE">
      <w:pPr>
        <w:rPr>
          <w:lang w:val="ka-GE"/>
        </w:rPr>
      </w:pPr>
      <w:r>
        <w:rPr>
          <w:lang w:val="ka-GE"/>
        </w:rPr>
        <w:t>2. ამ მუხლის პირველი პუნქტით გათვალისწინებული პირების ბენეფიციარებად განსაზღვრა ხდება საქართველოს განათლების, მეცნიერების, კულტურისა და სპორტის სამინისტროს მიერ პროგრამის განმახორციელებელთან წარდგენილი სიის შეს</w:t>
      </w:r>
      <w:bookmarkStart w:id="1" w:name="_GoBack"/>
      <w:r>
        <w:rPr>
          <w:lang w:val="ka-GE"/>
        </w:rPr>
        <w:t>ა</w:t>
      </w:r>
      <w:bookmarkEnd w:id="1"/>
      <w:r>
        <w:rPr>
          <w:lang w:val="ka-GE"/>
        </w:rPr>
        <w:t xml:space="preserve">ბამისად. </w:t>
      </w:r>
    </w:p>
    <w:p w:rsidR="002A5E39" w:rsidRDefault="002A5E39"/>
    <w:p w:rsidR="002A5E39" w:rsidRDefault="002A5E39"/>
    <w:p w:rsidR="001558A3" w:rsidRPr="002A5E39" w:rsidRDefault="002A5E39">
      <w:pPr>
        <w:rPr>
          <w:color w:val="1F497D" w:themeColor="text2"/>
          <w:sz w:val="40"/>
          <w:szCs w:val="40"/>
        </w:rPr>
      </w:pPr>
      <w:r w:rsidRPr="002A5E39">
        <w:rPr>
          <w:color w:val="1F497D" w:themeColor="text2"/>
          <w:sz w:val="40"/>
          <w:szCs w:val="40"/>
          <w:lang w:val="ka-GE"/>
        </w:rPr>
        <w:t xml:space="preserve">ვერსია </w:t>
      </w:r>
      <w:r w:rsidRPr="002A5E39">
        <w:rPr>
          <w:color w:val="1F497D" w:themeColor="text2"/>
          <w:sz w:val="40"/>
          <w:szCs w:val="40"/>
        </w:rPr>
        <w:t xml:space="preserve">II. </w:t>
      </w:r>
    </w:p>
    <w:p w:rsidR="00455F61" w:rsidRPr="00BD39C4" w:rsidRDefault="00455F61" w:rsidP="002A5E39">
      <w:pPr>
        <w:jc w:val="both"/>
        <w:rPr>
          <w:lang w:val="ka-GE"/>
        </w:rPr>
      </w:pPr>
      <w:r w:rsidRPr="002A5E39">
        <w:rPr>
          <w:lang w:val="ka-GE"/>
        </w:rPr>
        <w:t>ქართული დიასპორის სამშობლოსთან კავშირის  ხელშეწყობისა და დიასპორაში ეროვნული და კულტურული თვითმყოფადობის შენარჩუნების მიზნით,</w:t>
      </w:r>
      <w:r w:rsidRPr="002A5E39">
        <w:rPr>
          <w:lang w:val="ka-GE"/>
        </w:rPr>
        <w:t xml:space="preserve">  პროგრამის ბენეფიციარებს წარმოადგენენ</w:t>
      </w:r>
      <w:r w:rsidR="002A5E39">
        <w:rPr>
          <w:lang w:val="ka-GE"/>
        </w:rPr>
        <w:t xml:space="preserve"> </w:t>
      </w:r>
      <w:r w:rsidRPr="002A5E39">
        <w:rPr>
          <w:lang w:val="ka-GE"/>
        </w:rPr>
        <w:t>ზოგადი, საშუალო, პროფესიული და უმაღლესი განათლების მიღების მს</w:t>
      </w:r>
      <w:r w:rsidR="002A5E39">
        <w:rPr>
          <w:lang w:val="ka-GE"/>
        </w:rPr>
        <w:t xml:space="preserve">ურველი </w:t>
      </w:r>
      <w:r w:rsidR="002A5E39">
        <w:rPr>
          <w:lang w:val="ka-GE"/>
        </w:rPr>
        <w:t>უცხო ქვეყნის მოქალაქე</w:t>
      </w:r>
      <w:r w:rsidR="002A5E39">
        <w:rPr>
          <w:lang w:val="ka-GE"/>
        </w:rPr>
        <w:t>ები</w:t>
      </w:r>
      <w:r w:rsidR="002A5E39">
        <w:rPr>
          <w:lang w:val="ka-GE"/>
        </w:rPr>
        <w:t xml:space="preserve"> </w:t>
      </w:r>
      <w:r w:rsidRPr="002A5E39">
        <w:rPr>
          <w:lang w:val="ka-GE"/>
        </w:rPr>
        <w:t xml:space="preserve">საქართველოს განათლების, მეცნიერების, კულტურისა და სპორტის სამინისტროს </w:t>
      </w:r>
      <w:r w:rsidRPr="002A5E39">
        <w:rPr>
          <w:lang w:val="ka-GE"/>
        </w:rPr>
        <w:t>მიერ პროგრამის განმახორციელებელთან</w:t>
      </w:r>
      <w:r>
        <w:rPr>
          <w:lang w:val="ka-GE"/>
        </w:rPr>
        <w:t xml:space="preserve"> წარდგენილი სიის შესაბამისად. </w:t>
      </w:r>
    </w:p>
    <w:sectPr w:rsidR="00455F61" w:rsidRPr="00BD39C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10-08T13:28:00Z" w:initials="NK">
    <w:p w:rsidR="00000817" w:rsidRDefault="00000817">
      <w:pPr>
        <w:pStyle w:val="CommentText"/>
        <w:rPr>
          <w:lang w:val="ka-GE"/>
        </w:rPr>
      </w:pPr>
      <w:r>
        <w:rPr>
          <w:lang w:val="ka-GE"/>
        </w:rPr>
        <w:t xml:space="preserve">როგორც წერილებიდან ირკვევა ამოცანას წარმოადგენს ზოგადი, პროფესიული და უმაღლესი განათლების მიღების ხელშეწყობა აზერბაიჯანში მცხორები თანამემამულეებისათვის. </w:t>
      </w:r>
    </w:p>
    <w:p w:rsidR="00000817" w:rsidRDefault="00000817">
      <w:pPr>
        <w:pStyle w:val="CommentText"/>
        <w:rPr>
          <w:lang w:val="ka-GE"/>
        </w:rPr>
      </w:pPr>
    </w:p>
    <w:p w:rsidR="00000817" w:rsidRDefault="00000817">
      <w:pPr>
        <w:pStyle w:val="CommentText"/>
        <w:rPr>
          <w:lang w:val="ka-GE"/>
        </w:rPr>
      </w:pPr>
      <w:r>
        <w:rPr>
          <w:lang w:val="ka-GE"/>
        </w:rPr>
        <w:t>მაგრამ გამომდინარე იქიდან, რომ ეს სტატუსი არასრულწლოვნებს არ ენიჭებათ და აგრეთვე, ასეთი სტატუსი შესაძლოა არ ჰქონდეთ აბიტურიენტებს  ამდენად ბენეფიციარად განსაზღვრებისათვის, ვიფიქრეთ, რომ ისინი დაკავშირებული უნდა იქნენ დიასპორულ თემატიკასთან, რამდენადაც არ გაგვექცეს მიზნობრივი ჯგუფი.</w:t>
      </w:r>
    </w:p>
    <w:p w:rsidR="00000817" w:rsidRDefault="00000817">
      <w:pPr>
        <w:pStyle w:val="CommentText"/>
        <w:rPr>
          <w:lang w:val="ka-GE"/>
        </w:rPr>
      </w:pPr>
    </w:p>
    <w:p w:rsidR="00000817" w:rsidRDefault="00000817">
      <w:pPr>
        <w:pStyle w:val="CommentText"/>
        <w:rPr>
          <w:lang w:val="ka-GE"/>
        </w:rPr>
      </w:pPr>
      <w:r>
        <w:rPr>
          <w:lang w:val="ka-GE"/>
        </w:rPr>
        <w:t xml:space="preserve">შესაბამისად, ყველა ქვემოთ ჩამოთვლილი კატეგორია შინაარსობრივად </w:t>
      </w:r>
      <w:r w:rsidR="002A5E39">
        <w:rPr>
          <w:lang w:val="ka-GE"/>
        </w:rPr>
        <w:t xml:space="preserve"> </w:t>
      </w:r>
      <w:r>
        <w:rPr>
          <w:lang w:val="ka-GE"/>
        </w:rPr>
        <w:t xml:space="preserve">უნდა უკავშირდებოდეს დიასპორის </w:t>
      </w:r>
      <w:r w:rsidR="002A5E39">
        <w:rPr>
          <w:lang w:val="ka-GE"/>
        </w:rPr>
        <w:t xml:space="preserve">ხელშეწყობის </w:t>
      </w:r>
      <w:r>
        <w:rPr>
          <w:lang w:val="ka-GE"/>
        </w:rPr>
        <w:t>მიზნებს, თანამემამულის სტატუსის მიუხედავად</w:t>
      </w:r>
      <w:r w:rsidR="002A5E39">
        <w:rPr>
          <w:lang w:val="ka-GE"/>
        </w:rPr>
        <w:t>. ამავდროულად, ვიფიქრეთ ხომ უშუალოდ აზერბაიჯანის ჩაწერა პოლიტიკურად არ იქნება გამართლებული.</w:t>
      </w:r>
    </w:p>
    <w:p w:rsidR="00000817" w:rsidRDefault="00000817">
      <w:pPr>
        <w:pStyle w:val="CommentText"/>
        <w:rPr>
          <w:lang w:val="ka-GE"/>
        </w:rPr>
      </w:pPr>
    </w:p>
    <w:p w:rsidR="00000817" w:rsidRDefault="00000817">
      <w:pPr>
        <w:pStyle w:val="CommentText"/>
        <w:rPr>
          <w:lang w:val="ka-GE"/>
        </w:rPr>
      </w:pPr>
    </w:p>
    <w:p w:rsidR="00000817" w:rsidRDefault="002A5E39">
      <w:pPr>
        <w:pStyle w:val="CommentText"/>
        <w:rPr>
          <w:lang w:val="ka-GE"/>
        </w:rPr>
      </w:pPr>
      <w:r>
        <w:rPr>
          <w:lang w:val="ka-GE"/>
        </w:rPr>
        <w:t xml:space="preserve">ბენეფიციარების ასეთ კატეგორიებად დაყოფა </w:t>
      </w:r>
      <w:r w:rsidR="00000817">
        <w:rPr>
          <w:lang w:val="ka-GE"/>
        </w:rPr>
        <w:t xml:space="preserve">პირობითია და ბუნებრივია ექვემდებარება კორექტირებას </w:t>
      </w:r>
      <w:r>
        <w:rPr>
          <w:lang w:val="ka-GE"/>
        </w:rPr>
        <w:t xml:space="preserve">კომპეტენტური უწყებების </w:t>
      </w:r>
      <w:r w:rsidR="00000817">
        <w:rPr>
          <w:lang w:val="ka-GE"/>
        </w:rPr>
        <w:t xml:space="preserve"> მხრიდან.</w:t>
      </w:r>
    </w:p>
    <w:p w:rsidR="002A5E39" w:rsidRDefault="002A5E39">
      <w:pPr>
        <w:pStyle w:val="CommentText"/>
        <w:rPr>
          <w:lang w:val="ka-GE"/>
        </w:rPr>
      </w:pPr>
    </w:p>
    <w:p w:rsidR="002A5E39" w:rsidRPr="00000817" w:rsidRDefault="002A5E39">
      <w:pPr>
        <w:pStyle w:val="CommentText"/>
        <w:rPr>
          <w:lang w:val="ka-GE"/>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C4"/>
    <w:rsid w:val="00000817"/>
    <w:rsid w:val="001558A3"/>
    <w:rsid w:val="002A5E39"/>
    <w:rsid w:val="002C1840"/>
    <w:rsid w:val="003907A5"/>
    <w:rsid w:val="00455F61"/>
    <w:rsid w:val="00581A7C"/>
    <w:rsid w:val="006B48E8"/>
    <w:rsid w:val="007139FA"/>
    <w:rsid w:val="007263CE"/>
    <w:rsid w:val="00BD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3CE"/>
    <w:pPr>
      <w:ind w:left="720"/>
      <w:contextualSpacing/>
    </w:pPr>
  </w:style>
  <w:style w:type="character" w:styleId="CommentReference">
    <w:name w:val="annotation reference"/>
    <w:basedOn w:val="DefaultParagraphFont"/>
    <w:uiPriority w:val="99"/>
    <w:semiHidden/>
    <w:unhideWhenUsed/>
    <w:rsid w:val="00455F61"/>
    <w:rPr>
      <w:sz w:val="16"/>
      <w:szCs w:val="16"/>
    </w:rPr>
  </w:style>
  <w:style w:type="paragraph" w:styleId="CommentText">
    <w:name w:val="annotation text"/>
    <w:basedOn w:val="Normal"/>
    <w:link w:val="CommentTextChar"/>
    <w:uiPriority w:val="99"/>
    <w:semiHidden/>
    <w:unhideWhenUsed/>
    <w:rsid w:val="00455F61"/>
    <w:pPr>
      <w:spacing w:line="240" w:lineRule="auto"/>
    </w:pPr>
    <w:rPr>
      <w:sz w:val="20"/>
      <w:szCs w:val="20"/>
    </w:rPr>
  </w:style>
  <w:style w:type="character" w:customStyle="1" w:styleId="CommentTextChar">
    <w:name w:val="Comment Text Char"/>
    <w:basedOn w:val="DefaultParagraphFont"/>
    <w:link w:val="CommentText"/>
    <w:uiPriority w:val="99"/>
    <w:semiHidden/>
    <w:rsid w:val="00455F61"/>
    <w:rPr>
      <w:sz w:val="20"/>
      <w:szCs w:val="20"/>
    </w:rPr>
  </w:style>
  <w:style w:type="paragraph" w:styleId="CommentSubject">
    <w:name w:val="annotation subject"/>
    <w:basedOn w:val="CommentText"/>
    <w:next w:val="CommentText"/>
    <w:link w:val="CommentSubjectChar"/>
    <w:uiPriority w:val="99"/>
    <w:semiHidden/>
    <w:unhideWhenUsed/>
    <w:rsid w:val="00455F61"/>
    <w:rPr>
      <w:b/>
      <w:bCs/>
    </w:rPr>
  </w:style>
  <w:style w:type="character" w:customStyle="1" w:styleId="CommentSubjectChar">
    <w:name w:val="Comment Subject Char"/>
    <w:basedOn w:val="CommentTextChar"/>
    <w:link w:val="CommentSubject"/>
    <w:uiPriority w:val="99"/>
    <w:semiHidden/>
    <w:rsid w:val="00455F61"/>
    <w:rPr>
      <w:b/>
      <w:bCs/>
      <w:sz w:val="20"/>
      <w:szCs w:val="20"/>
    </w:rPr>
  </w:style>
  <w:style w:type="paragraph" w:styleId="BalloonText">
    <w:name w:val="Balloon Text"/>
    <w:basedOn w:val="Normal"/>
    <w:link w:val="BalloonTextChar"/>
    <w:uiPriority w:val="99"/>
    <w:semiHidden/>
    <w:unhideWhenUsed/>
    <w:rsid w:val="0045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3CE"/>
    <w:pPr>
      <w:ind w:left="720"/>
      <w:contextualSpacing/>
    </w:pPr>
  </w:style>
  <w:style w:type="character" w:styleId="CommentReference">
    <w:name w:val="annotation reference"/>
    <w:basedOn w:val="DefaultParagraphFont"/>
    <w:uiPriority w:val="99"/>
    <w:semiHidden/>
    <w:unhideWhenUsed/>
    <w:rsid w:val="00455F61"/>
    <w:rPr>
      <w:sz w:val="16"/>
      <w:szCs w:val="16"/>
    </w:rPr>
  </w:style>
  <w:style w:type="paragraph" w:styleId="CommentText">
    <w:name w:val="annotation text"/>
    <w:basedOn w:val="Normal"/>
    <w:link w:val="CommentTextChar"/>
    <w:uiPriority w:val="99"/>
    <w:semiHidden/>
    <w:unhideWhenUsed/>
    <w:rsid w:val="00455F61"/>
    <w:pPr>
      <w:spacing w:line="240" w:lineRule="auto"/>
    </w:pPr>
    <w:rPr>
      <w:sz w:val="20"/>
      <w:szCs w:val="20"/>
    </w:rPr>
  </w:style>
  <w:style w:type="character" w:customStyle="1" w:styleId="CommentTextChar">
    <w:name w:val="Comment Text Char"/>
    <w:basedOn w:val="DefaultParagraphFont"/>
    <w:link w:val="CommentText"/>
    <w:uiPriority w:val="99"/>
    <w:semiHidden/>
    <w:rsid w:val="00455F61"/>
    <w:rPr>
      <w:sz w:val="20"/>
      <w:szCs w:val="20"/>
    </w:rPr>
  </w:style>
  <w:style w:type="paragraph" w:styleId="CommentSubject">
    <w:name w:val="annotation subject"/>
    <w:basedOn w:val="CommentText"/>
    <w:next w:val="CommentText"/>
    <w:link w:val="CommentSubjectChar"/>
    <w:uiPriority w:val="99"/>
    <w:semiHidden/>
    <w:unhideWhenUsed/>
    <w:rsid w:val="00455F61"/>
    <w:rPr>
      <w:b/>
      <w:bCs/>
    </w:rPr>
  </w:style>
  <w:style w:type="character" w:customStyle="1" w:styleId="CommentSubjectChar">
    <w:name w:val="Comment Subject Char"/>
    <w:basedOn w:val="CommentTextChar"/>
    <w:link w:val="CommentSubject"/>
    <w:uiPriority w:val="99"/>
    <w:semiHidden/>
    <w:rsid w:val="00455F61"/>
    <w:rPr>
      <w:b/>
      <w:bCs/>
      <w:sz w:val="20"/>
      <w:szCs w:val="20"/>
    </w:rPr>
  </w:style>
  <w:style w:type="paragraph" w:styleId="BalloonText">
    <w:name w:val="Balloon Text"/>
    <w:basedOn w:val="Normal"/>
    <w:link w:val="BalloonTextChar"/>
    <w:uiPriority w:val="99"/>
    <w:semiHidden/>
    <w:unhideWhenUsed/>
    <w:rsid w:val="0045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dcterms:created xsi:type="dcterms:W3CDTF">2020-10-08T07:52:00Z</dcterms:created>
  <dcterms:modified xsi:type="dcterms:W3CDTF">2020-10-08T09:29:00Z</dcterms:modified>
</cp:coreProperties>
</file>