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F7BFE" w14:textId="1C347E35" w:rsidR="00307899" w:rsidRDefault="00CE1337" w:rsidP="00D1669E">
      <w:pPr>
        <w:jc w:val="both"/>
        <w:rPr>
          <w:rFonts w:ascii="Sylfaen" w:hAnsi="Sylfaen"/>
          <w:lang w:val="ka-GE"/>
        </w:rPr>
      </w:pPr>
      <w:r>
        <w:rPr>
          <w:lang w:val="ka-GE"/>
        </w:rPr>
        <w:t xml:space="preserve">ქალბატონო </w:t>
      </w:r>
      <w:r>
        <w:rPr>
          <w:rFonts w:ascii="Sylfaen" w:hAnsi="Sylfaen"/>
          <w:lang w:val="ka-GE"/>
        </w:rPr>
        <w:t>თამარ</w:t>
      </w:r>
      <w:r w:rsidR="006D69AE">
        <w:rPr>
          <w:rFonts w:ascii="Sylfaen" w:hAnsi="Sylfaen"/>
          <w:lang w:val="ka-GE"/>
        </w:rPr>
        <w:t>,</w:t>
      </w:r>
      <w:r>
        <w:rPr>
          <w:rFonts w:ascii="Sylfaen" w:hAnsi="Sylfaen"/>
          <w:lang w:val="ka-GE"/>
        </w:rPr>
        <w:t xml:space="preserve"> მოგესალმებით!</w:t>
      </w:r>
    </w:p>
    <w:p w14:paraId="169D6AC7" w14:textId="48DDD7D6" w:rsidR="00CE1337" w:rsidRDefault="00CE1337" w:rsidP="00D1669E">
      <w:pPr>
        <w:jc w:val="both"/>
        <w:rPr>
          <w:rFonts w:ascii="Sylfaen" w:hAnsi="Sylfaen"/>
          <w:lang w:val="ka-GE"/>
        </w:rPr>
      </w:pPr>
      <w:r>
        <w:rPr>
          <w:rFonts w:ascii="Sylfaen" w:hAnsi="Sylfaen"/>
          <w:lang w:val="ka-GE"/>
        </w:rPr>
        <w:t xml:space="preserve">მივიღე თქვენი წერილი, რისთვისაც დიდ მადლობას გიხდით. რა თქმა უნდა სრულიად ლოგიკურია უსიმპტომო და მსუბუქი მიმდინარეობის პაციენტების საკარანტინე ზონებში განთავსება, როგორც ამას კლინიკური პრაქტიკა გვარწმუნებს. ჩვენ და არამარტო ჩვენ, გვყოლია პაციენტები, რომლებსაც მხოლოდ იმიტომ ვაყოვნებდით სტაციონარში, რომ მიგვეღო </w:t>
      </w:r>
      <w:r>
        <w:rPr>
          <w:rFonts w:ascii="Sylfaen" w:hAnsi="Sylfaen"/>
        </w:rPr>
        <w:t>PCR</w:t>
      </w:r>
      <w:r>
        <w:rPr>
          <w:rFonts w:ascii="Sylfaen" w:hAnsi="Sylfaen"/>
          <w:lang w:val="ka-GE"/>
        </w:rPr>
        <w:t xml:space="preserve"> ტესტის</w:t>
      </w:r>
      <w:r>
        <w:rPr>
          <w:rFonts w:ascii="Sylfaen" w:hAnsi="Sylfaen"/>
        </w:rPr>
        <w:t xml:space="preserve"> </w:t>
      </w:r>
      <w:r>
        <w:rPr>
          <w:rFonts w:ascii="Sylfaen" w:hAnsi="Sylfaen"/>
          <w:lang w:val="ka-GE"/>
        </w:rPr>
        <w:t>ორი უარყოფითი პასუხი. ბუნებრივია, ასეთი პაციენტებით საწოლფონდის დაკავება გაზრდილი მომართვიანობის პირობებში მიზანშეუწონელია. ვფიქრობთ პაციენტების საკარანტინე ზონაში განთავსების კრიტერიუმები უნდა გაიწეროს პროტოკოლით.</w:t>
      </w:r>
    </w:p>
    <w:p w14:paraId="01AE02C4" w14:textId="4C9ACF84" w:rsidR="00CE1337" w:rsidRDefault="00CE1337" w:rsidP="00D1669E">
      <w:pPr>
        <w:jc w:val="both"/>
        <w:rPr>
          <w:rFonts w:ascii="Sylfaen" w:hAnsi="Sylfaen"/>
          <w:lang w:val="ka-GE"/>
        </w:rPr>
      </w:pPr>
      <w:r>
        <w:rPr>
          <w:rFonts w:ascii="Sylfaen" w:hAnsi="Sylfaen"/>
          <w:lang w:val="ka-GE"/>
        </w:rPr>
        <w:t>ჩვენი გამოცდილებიდან გამომდინარე მინდა მოგაწოდოთ რამოდენიმე მოსაზრება:</w:t>
      </w:r>
    </w:p>
    <w:p w14:paraId="6A17D637" w14:textId="4249DE77" w:rsidR="00CE1337" w:rsidRDefault="00CE1337" w:rsidP="00D1669E">
      <w:pPr>
        <w:pStyle w:val="ListParagraph"/>
        <w:numPr>
          <w:ilvl w:val="0"/>
          <w:numId w:val="1"/>
        </w:numPr>
        <w:jc w:val="both"/>
        <w:rPr>
          <w:rFonts w:ascii="Sylfaen" w:hAnsi="Sylfaen"/>
          <w:lang w:val="ka-GE"/>
        </w:rPr>
      </w:pPr>
      <w:r>
        <w:rPr>
          <w:rFonts w:ascii="Sylfaen" w:hAnsi="Sylfaen"/>
          <w:lang w:val="ka-GE"/>
        </w:rPr>
        <w:t>პაციენტების სა</w:t>
      </w:r>
      <w:r w:rsidR="00121CEC">
        <w:rPr>
          <w:rFonts w:ascii="Sylfaen" w:hAnsi="Sylfaen"/>
          <w:lang w:val="ka-GE"/>
        </w:rPr>
        <w:t>კარანტინე ზონაში გადაყვანის ვადა უსიმპტომო და მსუბუქი ფორმით მიმდინარე დაავადების შემთხვევაში შესაძლებელია იყოს განსხვავებული. მას შემდეგ, რაც პაციენტს ჩაუტარდება ყველა სავალდებულო კვლევა და შეფასდება დაავადების მიმდინარეობის სიმძიმე, უსიმპტომო პაციენტები, რომლებსაც არ აღენიშნებათ ფილტვის დაზიანება და აქვთ სხვა ლაბორატორიული კვლევების ნორმალური მაჩვენბლები, შესაძლებელია საკარანტინე ზონაში გადავიდნენ ჰოსპიტალიზაციიდან მე-4-5 დღეს. სხვა დანარჩენებს კი დავაკვირდეთ 8 დღის განმავლობაში</w:t>
      </w:r>
      <w:r w:rsidR="004630D8">
        <w:rPr>
          <w:rFonts w:ascii="Sylfaen" w:hAnsi="Sylfaen"/>
          <w:lang w:val="ka-GE"/>
        </w:rPr>
        <w:t>;</w:t>
      </w:r>
    </w:p>
    <w:p w14:paraId="65DC8F32" w14:textId="265B402B" w:rsidR="004630D8" w:rsidRDefault="004630D8" w:rsidP="00D1669E">
      <w:pPr>
        <w:pStyle w:val="ListParagraph"/>
        <w:numPr>
          <w:ilvl w:val="0"/>
          <w:numId w:val="1"/>
        </w:numPr>
        <w:jc w:val="both"/>
        <w:rPr>
          <w:rFonts w:ascii="Sylfaen" w:hAnsi="Sylfaen"/>
          <w:lang w:val="ka-GE"/>
        </w:rPr>
      </w:pPr>
      <w:r>
        <w:rPr>
          <w:rFonts w:ascii="Sylfaen" w:hAnsi="Sylfaen"/>
          <w:lang w:val="ka-GE"/>
        </w:rPr>
        <w:t xml:space="preserve">საკარანტინე ზონაში გადასაყვანი პაციენტების ზედა ასაკობრივი ზღვარი შესაძლებელია გაიზარდოს 70-მდე უსიმპტომო ფორმების შემთხვევაში, </w:t>
      </w:r>
      <w:r w:rsidR="00187003">
        <w:rPr>
          <w:rFonts w:ascii="Sylfaen" w:hAnsi="Sylfaen"/>
          <w:lang w:val="ka-GE"/>
        </w:rPr>
        <w:t>თ</w:t>
      </w:r>
      <w:r>
        <w:rPr>
          <w:rFonts w:ascii="Sylfaen" w:hAnsi="Sylfaen"/>
          <w:lang w:val="ka-GE"/>
        </w:rPr>
        <w:t>უ არ ფიქსირდება თანმხლები ქრონიკული დაავადებები;</w:t>
      </w:r>
    </w:p>
    <w:p w14:paraId="1F4D95D1" w14:textId="3382BA6E" w:rsidR="00121CEC" w:rsidRDefault="004630D8" w:rsidP="00D1669E">
      <w:pPr>
        <w:pStyle w:val="ListParagraph"/>
        <w:numPr>
          <w:ilvl w:val="0"/>
          <w:numId w:val="1"/>
        </w:numPr>
        <w:jc w:val="both"/>
        <w:rPr>
          <w:rFonts w:ascii="Sylfaen" w:hAnsi="Sylfaen"/>
          <w:lang w:val="ka-GE"/>
        </w:rPr>
      </w:pPr>
      <w:r>
        <w:rPr>
          <w:rFonts w:ascii="Sylfaen" w:hAnsi="Sylfaen"/>
          <w:lang w:val="ka-GE"/>
        </w:rPr>
        <w:t>მედპერსონალის რაოდენობა უნდა იყოს ყოველ 20 პაციენტზე 1 ექიმი და მედდა, ხოლო შემდგომ 10 პაციენტზე (21-დან 30-მდე) შესაძლებელია მხოლოდ მედდის დამატება. ექიმი უნდა დაემატოს თუ პაციენტების რაოდენობა გადააჭარბებს 30-ს;</w:t>
      </w:r>
    </w:p>
    <w:p w14:paraId="3936EF4B" w14:textId="749A072C" w:rsidR="004630D8" w:rsidRDefault="004630D8" w:rsidP="00D1669E">
      <w:pPr>
        <w:pStyle w:val="ListParagraph"/>
        <w:numPr>
          <w:ilvl w:val="0"/>
          <w:numId w:val="1"/>
        </w:numPr>
        <w:jc w:val="both"/>
        <w:rPr>
          <w:rFonts w:ascii="Sylfaen" w:hAnsi="Sylfaen"/>
          <w:lang w:val="ka-GE"/>
        </w:rPr>
      </w:pPr>
      <w:r>
        <w:rPr>
          <w:rFonts w:ascii="Sylfaen" w:hAnsi="Sylfaen"/>
          <w:lang w:val="ka-GE"/>
        </w:rPr>
        <w:t>ასევე ვფიქრობთ, დეტალურად უნდა გაიწეროს პაციენტების კლინიკაში შესაძლო დაბრუნების კრიტერიუმებიც</w:t>
      </w:r>
      <w:r w:rsidR="006D69AE">
        <w:rPr>
          <w:rFonts w:ascii="Sylfaen" w:hAnsi="Sylfaen"/>
          <w:lang w:val="ka-GE"/>
        </w:rPr>
        <w:t>.</w:t>
      </w:r>
    </w:p>
    <w:p w14:paraId="36BDDBC0" w14:textId="67299B2B" w:rsidR="006D69AE" w:rsidRDefault="006D69AE" w:rsidP="00D1669E">
      <w:pPr>
        <w:jc w:val="both"/>
        <w:rPr>
          <w:rFonts w:ascii="Sylfaen" w:hAnsi="Sylfaen"/>
          <w:lang w:val="ka-GE"/>
        </w:rPr>
      </w:pPr>
      <w:r>
        <w:rPr>
          <w:rFonts w:ascii="Sylfaen" w:hAnsi="Sylfaen"/>
          <w:lang w:val="ka-GE"/>
        </w:rPr>
        <w:t>აქვე გაცნობებთ, რომ სამწუხაროდ ამჟამად არ ვიმყოფები თბილისში და ჩვენგან კლინიკური ჯგუფის მუშაობაში მონაწილეობას მიიღებს ჯაკო უგრეხელიძე, რომლის გამოცდილება საკარანტინე ზონების მართვი</w:t>
      </w:r>
      <w:r w:rsidR="00187003">
        <w:rPr>
          <w:rFonts w:ascii="Sylfaen" w:hAnsi="Sylfaen"/>
          <w:lang w:val="ka-GE"/>
        </w:rPr>
        <w:t>ს პროცესში</w:t>
      </w:r>
      <w:r>
        <w:rPr>
          <w:rFonts w:ascii="Sylfaen" w:hAnsi="Sylfaen"/>
          <w:lang w:val="ka-GE"/>
        </w:rPr>
        <w:t xml:space="preserve"> ფას</w:t>
      </w:r>
      <w:r w:rsidR="00187003">
        <w:rPr>
          <w:rFonts w:ascii="Sylfaen" w:hAnsi="Sylfaen"/>
          <w:lang w:val="ka-GE"/>
        </w:rPr>
        <w:t>დაუდ</w:t>
      </w:r>
      <w:r>
        <w:rPr>
          <w:rFonts w:ascii="Sylfaen" w:hAnsi="Sylfaen"/>
          <w:lang w:val="ka-GE"/>
        </w:rPr>
        <w:t xml:space="preserve">ებელია. </w:t>
      </w:r>
    </w:p>
    <w:p w14:paraId="54120A3C" w14:textId="7F7E3776" w:rsidR="006D69AE" w:rsidRDefault="006D69AE" w:rsidP="00D1669E">
      <w:pPr>
        <w:jc w:val="both"/>
        <w:rPr>
          <w:rFonts w:ascii="Sylfaen" w:hAnsi="Sylfaen"/>
          <w:lang w:val="ka-GE"/>
        </w:rPr>
      </w:pPr>
      <w:r>
        <w:rPr>
          <w:rFonts w:ascii="Sylfaen" w:hAnsi="Sylfaen"/>
          <w:lang w:val="ka-GE"/>
        </w:rPr>
        <w:t>ბოდიშს გიხდით იმის გამო, რომ ვერ დავესწრები კლინიკური ჯგუფის შეხვედრას.</w:t>
      </w:r>
    </w:p>
    <w:p w14:paraId="6BD9846D" w14:textId="446F2AB8" w:rsidR="006D69AE" w:rsidRDefault="006D69AE" w:rsidP="00D1669E">
      <w:pPr>
        <w:jc w:val="both"/>
        <w:rPr>
          <w:rFonts w:ascii="Sylfaen" w:hAnsi="Sylfaen"/>
          <w:lang w:val="ka-GE"/>
        </w:rPr>
      </w:pPr>
      <w:r>
        <w:rPr>
          <w:rFonts w:ascii="Sylfaen" w:hAnsi="Sylfaen"/>
          <w:lang w:val="ka-GE"/>
        </w:rPr>
        <w:t>პატივისცემით,</w:t>
      </w:r>
    </w:p>
    <w:p w14:paraId="77C6AAA2" w14:textId="4232A720" w:rsidR="006D69AE" w:rsidRDefault="006D69AE" w:rsidP="00D1669E">
      <w:pPr>
        <w:jc w:val="both"/>
        <w:rPr>
          <w:rFonts w:ascii="Sylfaen" w:hAnsi="Sylfaen"/>
          <w:lang w:val="ka-GE"/>
        </w:rPr>
      </w:pPr>
      <w:r>
        <w:rPr>
          <w:rFonts w:ascii="Sylfaen" w:hAnsi="Sylfaen"/>
          <w:lang w:val="ka-GE"/>
        </w:rPr>
        <w:t>ლევან გოფოძე</w:t>
      </w:r>
      <w:bookmarkStart w:id="0" w:name="_GoBack"/>
      <w:bookmarkEnd w:id="0"/>
    </w:p>
    <w:sectPr w:rsidR="006D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1590C"/>
    <w:multiLevelType w:val="hybridMultilevel"/>
    <w:tmpl w:val="76C4B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37"/>
    <w:rsid w:val="00121CEC"/>
    <w:rsid w:val="00187003"/>
    <w:rsid w:val="00307899"/>
    <w:rsid w:val="004630D8"/>
    <w:rsid w:val="006D69AE"/>
    <w:rsid w:val="00CE1337"/>
    <w:rsid w:val="00D1669E"/>
    <w:rsid w:val="00FB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1955"/>
  <w15:chartTrackingRefBased/>
  <w15:docId w15:val="{680DEDF1-7243-4CDD-8C49-E228D957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2020-09-07T18:52:00Z</dcterms:created>
  <dcterms:modified xsi:type="dcterms:W3CDTF">2020-09-08T09:19:00Z</dcterms:modified>
</cp:coreProperties>
</file>