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15265B" w14:textId="77777777" w:rsidR="004C0DF8" w:rsidRPr="00F45782" w:rsidRDefault="004C0DF8" w:rsidP="004C0DF8">
      <w:pPr>
        <w:jc w:val="center"/>
        <w:rPr>
          <w:rFonts w:ascii="Sylfaen" w:hAnsi="Sylfaen"/>
          <w:b/>
          <w:sz w:val="24"/>
          <w:szCs w:val="24"/>
          <w:lang w:val="ka-GE"/>
        </w:rPr>
      </w:pPr>
      <w:r w:rsidRPr="00F45782">
        <w:rPr>
          <w:rFonts w:ascii="Sylfaen" w:hAnsi="Sylfaen"/>
          <w:b/>
          <w:sz w:val="24"/>
          <w:szCs w:val="24"/>
          <w:lang w:val="ka-GE"/>
        </w:rPr>
        <w:t>საქართველოს მთავრობის</w:t>
      </w:r>
    </w:p>
    <w:p w14:paraId="5F6D70E2" w14:textId="77777777" w:rsidR="004C0DF8" w:rsidRPr="00F45782" w:rsidRDefault="004C0DF8" w:rsidP="004C0DF8">
      <w:pPr>
        <w:jc w:val="center"/>
        <w:rPr>
          <w:rFonts w:ascii="Sylfaen" w:hAnsi="Sylfaen"/>
          <w:b/>
          <w:sz w:val="24"/>
          <w:szCs w:val="24"/>
          <w:lang w:val="ka-GE"/>
        </w:rPr>
      </w:pPr>
      <w:r w:rsidRPr="00F45782">
        <w:rPr>
          <w:rFonts w:ascii="Sylfaen" w:hAnsi="Sylfaen"/>
          <w:b/>
          <w:sz w:val="24"/>
          <w:szCs w:val="24"/>
          <w:lang w:val="ka-GE"/>
        </w:rPr>
        <w:t>დადგენილება N...</w:t>
      </w:r>
    </w:p>
    <w:p w14:paraId="049089D0" w14:textId="77777777" w:rsidR="004C0DF8" w:rsidRPr="00F45782" w:rsidRDefault="004C0DF8" w:rsidP="004C0DF8">
      <w:pPr>
        <w:jc w:val="center"/>
        <w:rPr>
          <w:rFonts w:ascii="Sylfaen" w:hAnsi="Sylfaen"/>
          <w:b/>
          <w:sz w:val="24"/>
          <w:szCs w:val="24"/>
          <w:lang w:val="ka-GE"/>
        </w:rPr>
      </w:pPr>
      <w:r w:rsidRPr="00F45782">
        <w:rPr>
          <w:rFonts w:ascii="Sylfaen" w:hAnsi="Sylfaen"/>
          <w:b/>
          <w:sz w:val="24"/>
          <w:szCs w:val="24"/>
          <w:lang w:val="ka-GE"/>
        </w:rPr>
        <w:t>2020 წლის 31 დეკემბერი</w:t>
      </w:r>
    </w:p>
    <w:p w14:paraId="38039FC5" w14:textId="77777777" w:rsidR="004C0DF8" w:rsidRPr="00F45782" w:rsidRDefault="004C0DF8" w:rsidP="004C0DF8">
      <w:pPr>
        <w:jc w:val="center"/>
        <w:rPr>
          <w:rFonts w:ascii="Sylfaen" w:hAnsi="Sylfaen"/>
          <w:b/>
          <w:sz w:val="24"/>
          <w:szCs w:val="24"/>
          <w:lang w:val="ka-GE"/>
        </w:rPr>
      </w:pPr>
      <w:r w:rsidRPr="00F45782">
        <w:rPr>
          <w:rFonts w:ascii="Sylfaen" w:hAnsi="Sylfaen"/>
          <w:b/>
          <w:sz w:val="24"/>
          <w:szCs w:val="24"/>
          <w:lang w:val="ka-GE"/>
        </w:rPr>
        <w:t>ქ.</w:t>
      </w:r>
      <w:r w:rsidR="00234CD6" w:rsidRPr="00F45782">
        <w:rPr>
          <w:rFonts w:ascii="Sylfaen" w:hAnsi="Sylfaen"/>
          <w:b/>
          <w:sz w:val="24"/>
          <w:szCs w:val="24"/>
          <w:lang w:val="ka-GE"/>
        </w:rPr>
        <w:t xml:space="preserve"> </w:t>
      </w:r>
      <w:r w:rsidRPr="00F45782">
        <w:rPr>
          <w:rFonts w:ascii="Sylfaen" w:hAnsi="Sylfaen"/>
          <w:b/>
          <w:sz w:val="24"/>
          <w:szCs w:val="24"/>
          <w:lang w:val="ka-GE"/>
        </w:rPr>
        <w:t>თბილისი</w:t>
      </w:r>
    </w:p>
    <w:p w14:paraId="7E150CAC" w14:textId="77777777" w:rsidR="00234CD6" w:rsidRPr="00F45782" w:rsidRDefault="00234CD6" w:rsidP="004C0DF8">
      <w:pPr>
        <w:jc w:val="center"/>
        <w:rPr>
          <w:rFonts w:ascii="Sylfaen" w:hAnsi="Sylfaen"/>
          <w:b/>
          <w:sz w:val="24"/>
          <w:szCs w:val="24"/>
        </w:rPr>
      </w:pPr>
    </w:p>
    <w:p w14:paraId="089426F6" w14:textId="77777777" w:rsidR="004C0DF8" w:rsidRPr="00F45782" w:rsidRDefault="004C0DF8" w:rsidP="004C0DF8">
      <w:pPr>
        <w:jc w:val="center"/>
        <w:rPr>
          <w:rFonts w:ascii="Sylfaen" w:hAnsi="Sylfaen"/>
          <w:b/>
          <w:sz w:val="24"/>
          <w:szCs w:val="24"/>
          <w:lang w:val="ka-GE"/>
        </w:rPr>
      </w:pPr>
      <w:bookmarkStart w:id="0" w:name="_Hlk42946845"/>
      <w:r w:rsidRPr="00F45782">
        <w:rPr>
          <w:rFonts w:ascii="Sylfaen" w:hAnsi="Sylfaen"/>
          <w:b/>
          <w:sz w:val="24"/>
          <w:szCs w:val="24"/>
          <w:lang w:val="ka-GE"/>
        </w:rPr>
        <w:t>ინსულტის შემდგომი ამბულატორიული რეაბილიტაციის 2021 სახელმწიფო პროგრამის დამტკიცების შესახებ</w:t>
      </w:r>
    </w:p>
    <w:bookmarkEnd w:id="0"/>
    <w:p w14:paraId="36A7643D" w14:textId="77777777" w:rsidR="004C0DF8" w:rsidRPr="00F45782" w:rsidRDefault="004C0DF8" w:rsidP="004C0DF8">
      <w:pPr>
        <w:rPr>
          <w:rFonts w:ascii="Sylfaen" w:hAnsi="Sylfaen"/>
          <w:b/>
          <w:sz w:val="24"/>
          <w:szCs w:val="24"/>
          <w:lang w:val="ka-GE"/>
        </w:rPr>
      </w:pPr>
      <w:r w:rsidRPr="00F45782">
        <w:rPr>
          <w:rFonts w:ascii="Sylfaen" w:hAnsi="Sylfaen"/>
          <w:b/>
          <w:sz w:val="24"/>
          <w:szCs w:val="24"/>
          <w:lang w:val="ka-GE"/>
        </w:rPr>
        <w:t>მუხლი 1</w:t>
      </w:r>
    </w:p>
    <w:p w14:paraId="4EBD4CD4" w14:textId="77777777" w:rsidR="004C0DF8" w:rsidRPr="00F45782" w:rsidRDefault="004C0DF8" w:rsidP="00C37468">
      <w:pPr>
        <w:jc w:val="both"/>
        <w:rPr>
          <w:rFonts w:ascii="Sylfaen" w:hAnsi="Sylfaen"/>
          <w:sz w:val="24"/>
          <w:szCs w:val="24"/>
          <w:lang w:val="ka-GE"/>
        </w:rPr>
      </w:pPr>
      <w:r w:rsidRPr="00F45782">
        <w:rPr>
          <w:rFonts w:ascii="Sylfaen" w:hAnsi="Sylfaen"/>
          <w:sz w:val="24"/>
          <w:szCs w:val="24"/>
          <w:lang w:val="ka-GE"/>
        </w:rPr>
        <w:t>„საქართველოს 2021 წლის სახელმწოფო ბიუჯეტის შესახებ“ საქართველოს კანონის 31-ე მუხლის მე-1 პუნქტისა და „სახელმწიფო შესყიდვების კანონის“ საქართველოს კანონის პირველი მუხლის 31 პუნქტის „კ“ ქვეპუნტის გათვალისწინებით, დამტკიცდეს თანდართული „ინსულტის შემდგომი ამბულატორიული რეაბილიტაციის 2021 სახელმწიფო პროგრამა“.</w:t>
      </w:r>
    </w:p>
    <w:p w14:paraId="4F394498" w14:textId="77777777" w:rsidR="004C0DF8" w:rsidRPr="00F45782" w:rsidRDefault="004C0DF8" w:rsidP="004C0DF8">
      <w:pPr>
        <w:rPr>
          <w:rFonts w:ascii="Sylfaen" w:hAnsi="Sylfaen"/>
          <w:b/>
          <w:sz w:val="24"/>
          <w:szCs w:val="24"/>
          <w:lang w:val="ka-GE"/>
        </w:rPr>
      </w:pPr>
      <w:r w:rsidRPr="00F45782">
        <w:rPr>
          <w:rFonts w:ascii="Sylfaen" w:hAnsi="Sylfaen"/>
          <w:b/>
          <w:sz w:val="24"/>
          <w:szCs w:val="24"/>
          <w:lang w:val="ka-GE"/>
        </w:rPr>
        <w:t>მუხლი 2</w:t>
      </w:r>
    </w:p>
    <w:p w14:paraId="6309646B" w14:textId="77777777" w:rsidR="004C0DF8" w:rsidRPr="00F45782" w:rsidRDefault="004C0DF8" w:rsidP="00C37468">
      <w:pPr>
        <w:jc w:val="both"/>
        <w:rPr>
          <w:rFonts w:ascii="Sylfaen" w:hAnsi="Sylfaen"/>
          <w:sz w:val="24"/>
          <w:szCs w:val="24"/>
          <w:lang w:val="ka-GE"/>
        </w:rPr>
      </w:pPr>
      <w:r w:rsidRPr="00F45782">
        <w:rPr>
          <w:rFonts w:ascii="Sylfaen" w:hAnsi="Sylfaen"/>
          <w:sz w:val="24"/>
          <w:szCs w:val="24"/>
          <w:lang w:val="ka-GE"/>
        </w:rPr>
        <w:t xml:space="preserve">დაევალოს საქართველოს ფინანსთა სამინისტროს, საქართველოს საბიუჯეტო კოდექსის 31-მუხლის მე-2 ნაწილის შესაბამისად, საქართველოს ოკუპირებული ტერიტორიებიდან დევნილთა, შრომის, ჯანმრთელობისა და სოციალური </w:t>
      </w:r>
      <w:r w:rsidR="00362547" w:rsidRPr="00F45782">
        <w:rPr>
          <w:rFonts w:ascii="Sylfaen" w:hAnsi="Sylfaen"/>
          <w:sz w:val="24"/>
          <w:szCs w:val="24"/>
          <w:lang w:val="ka-GE"/>
        </w:rPr>
        <w:t>დაცვის</w:t>
      </w:r>
      <w:r w:rsidRPr="00F45782">
        <w:rPr>
          <w:rFonts w:ascii="Sylfaen" w:hAnsi="Sylfaen"/>
          <w:sz w:val="24"/>
          <w:szCs w:val="24"/>
          <w:lang w:val="ka-GE"/>
        </w:rPr>
        <w:t xml:space="preserve"> სამინსიტროს</w:t>
      </w:r>
      <w:r w:rsidR="00362547" w:rsidRPr="00F45782">
        <w:rPr>
          <w:rFonts w:ascii="Sylfaen" w:hAnsi="Sylfaen"/>
          <w:sz w:val="24"/>
          <w:szCs w:val="24"/>
          <w:lang w:val="ka-GE"/>
        </w:rPr>
        <w:t xml:space="preserve"> წინადადებების საფუძველზე განახორციელოს ცვლილებები „საქართველოს 2021 სახელმწოფო ბიუჯეტის შესახებ“ </w:t>
      </w:r>
      <w:bookmarkStart w:id="1" w:name="_Hlk42956820"/>
      <w:r w:rsidR="00362547" w:rsidRPr="00F45782">
        <w:rPr>
          <w:rFonts w:ascii="Sylfaen" w:hAnsi="Sylfaen"/>
          <w:sz w:val="24"/>
          <w:szCs w:val="24"/>
          <w:lang w:val="ka-GE"/>
        </w:rPr>
        <w:t>საქართველოს კანონით საქართველოს ოკუპირებული ტერიტორიებიდან დევნილთა, შრომის, ჯანმრთელობისა და სოციალური დაცვის სამინსიტროსათვი</w:t>
      </w:r>
      <w:bookmarkEnd w:id="1"/>
      <w:r w:rsidR="00362547" w:rsidRPr="00F45782">
        <w:rPr>
          <w:rFonts w:ascii="Sylfaen" w:hAnsi="Sylfaen"/>
          <w:sz w:val="24"/>
          <w:szCs w:val="24"/>
          <w:lang w:val="ka-GE"/>
        </w:rPr>
        <w:t>ს „ინსულტის შემდგომი ამბულატორიული რეაბილიტაციის“ (პროგრამული კოდი: 27 0</w:t>
      </w:r>
      <w:r w:rsidR="0035592B" w:rsidRPr="00F45782">
        <w:rPr>
          <w:rFonts w:ascii="Sylfaen" w:hAnsi="Sylfaen"/>
          <w:sz w:val="24"/>
          <w:szCs w:val="24"/>
        </w:rPr>
        <w:t>3</w:t>
      </w:r>
      <w:r w:rsidR="00362547" w:rsidRPr="00F45782">
        <w:rPr>
          <w:rFonts w:ascii="Sylfaen" w:hAnsi="Sylfaen"/>
          <w:sz w:val="24"/>
          <w:szCs w:val="24"/>
          <w:lang w:val="ka-GE"/>
        </w:rPr>
        <w:t xml:space="preserve"> 0</w:t>
      </w:r>
      <w:r w:rsidR="0035592B" w:rsidRPr="00F45782">
        <w:rPr>
          <w:rFonts w:ascii="Sylfaen" w:hAnsi="Sylfaen"/>
          <w:sz w:val="24"/>
          <w:szCs w:val="24"/>
        </w:rPr>
        <w:t>3 12</w:t>
      </w:r>
      <w:r w:rsidR="00362547" w:rsidRPr="00F45782">
        <w:rPr>
          <w:rFonts w:ascii="Sylfaen" w:hAnsi="Sylfaen"/>
          <w:sz w:val="24"/>
          <w:szCs w:val="24"/>
          <w:lang w:val="ka-GE"/>
        </w:rPr>
        <w:t>) პროგრამით გამოყოფილ ასიგნებათა ფ</w:t>
      </w:r>
      <w:r w:rsidR="00C37468" w:rsidRPr="00F45782">
        <w:rPr>
          <w:rFonts w:ascii="Sylfaen" w:hAnsi="Sylfaen"/>
          <w:sz w:val="24"/>
          <w:szCs w:val="24"/>
          <w:lang w:val="ka-GE"/>
        </w:rPr>
        <w:t>ა</w:t>
      </w:r>
      <w:r w:rsidR="00362547" w:rsidRPr="00F45782">
        <w:rPr>
          <w:rFonts w:ascii="Sylfaen" w:hAnsi="Sylfaen"/>
          <w:sz w:val="24"/>
          <w:szCs w:val="24"/>
          <w:lang w:val="ka-GE"/>
        </w:rPr>
        <w:t>რგლებში.</w:t>
      </w:r>
    </w:p>
    <w:p w14:paraId="7A5E379B" w14:textId="77777777" w:rsidR="004C0DF8" w:rsidRPr="00F45782" w:rsidRDefault="004C0DF8" w:rsidP="004C0DF8">
      <w:pPr>
        <w:rPr>
          <w:rFonts w:ascii="Sylfaen" w:hAnsi="Sylfaen"/>
          <w:b/>
          <w:sz w:val="24"/>
          <w:szCs w:val="24"/>
          <w:lang w:val="ka-GE"/>
        </w:rPr>
      </w:pPr>
      <w:r w:rsidRPr="00F45782">
        <w:rPr>
          <w:rFonts w:ascii="Sylfaen" w:hAnsi="Sylfaen"/>
          <w:b/>
          <w:sz w:val="24"/>
          <w:szCs w:val="24"/>
          <w:lang w:val="ka-GE"/>
        </w:rPr>
        <w:t>მუხლი3</w:t>
      </w:r>
    </w:p>
    <w:p w14:paraId="0B88343E" w14:textId="77777777" w:rsidR="004C0DF8" w:rsidRPr="00F45782" w:rsidRDefault="004C0DF8" w:rsidP="004C0DF8">
      <w:pPr>
        <w:rPr>
          <w:rFonts w:ascii="Sylfaen" w:hAnsi="Sylfaen"/>
          <w:sz w:val="24"/>
          <w:szCs w:val="24"/>
          <w:lang w:val="ka-GE"/>
        </w:rPr>
      </w:pPr>
      <w:r w:rsidRPr="00F45782">
        <w:rPr>
          <w:rFonts w:ascii="Sylfaen" w:hAnsi="Sylfaen"/>
          <w:sz w:val="24"/>
          <w:szCs w:val="24"/>
          <w:lang w:val="ka-GE"/>
        </w:rPr>
        <w:t>დადგენილება ამოქმედდეს 2021 წლის 1 იანვრიდან.</w:t>
      </w:r>
    </w:p>
    <w:p w14:paraId="0348D69D" w14:textId="77777777" w:rsidR="00801215" w:rsidRPr="00F45782" w:rsidRDefault="00801215" w:rsidP="004C0DF8">
      <w:pPr>
        <w:rPr>
          <w:rFonts w:ascii="Sylfaen" w:hAnsi="Sylfaen"/>
          <w:sz w:val="24"/>
          <w:szCs w:val="24"/>
          <w:lang w:val="ka-GE"/>
        </w:rPr>
      </w:pPr>
    </w:p>
    <w:p w14:paraId="1C5DFF55" w14:textId="77777777" w:rsidR="004C0DF8" w:rsidRPr="00F45782" w:rsidRDefault="004C0DF8" w:rsidP="004C0DF8">
      <w:pPr>
        <w:rPr>
          <w:rFonts w:ascii="Sylfaen" w:hAnsi="Sylfaen"/>
          <w:b/>
          <w:sz w:val="24"/>
          <w:szCs w:val="24"/>
        </w:rPr>
      </w:pPr>
      <w:r w:rsidRPr="00F45782">
        <w:rPr>
          <w:rFonts w:ascii="Sylfaen" w:hAnsi="Sylfaen"/>
          <w:b/>
          <w:sz w:val="24"/>
          <w:szCs w:val="24"/>
          <w:lang w:val="ka-GE"/>
        </w:rPr>
        <w:t xml:space="preserve">პრემიერ მინისტრი                                                                                                </w:t>
      </w:r>
      <w:r w:rsidR="00801215" w:rsidRPr="00F45782">
        <w:rPr>
          <w:rFonts w:ascii="Sylfaen" w:hAnsi="Sylfaen"/>
          <w:b/>
          <w:sz w:val="24"/>
          <w:szCs w:val="24"/>
          <w:lang w:val="ka-GE"/>
        </w:rPr>
        <w:t>გიორგი გახარია</w:t>
      </w:r>
    </w:p>
    <w:p w14:paraId="5D191F7E" w14:textId="77777777" w:rsidR="00EC69E3" w:rsidRPr="00F45782" w:rsidRDefault="00EC69E3" w:rsidP="004C0DF8">
      <w:pPr>
        <w:rPr>
          <w:rFonts w:ascii="Sylfaen" w:hAnsi="Sylfaen"/>
          <w:b/>
          <w:sz w:val="24"/>
          <w:szCs w:val="24"/>
          <w:lang w:val="ka-GE"/>
        </w:rPr>
      </w:pPr>
    </w:p>
    <w:p w14:paraId="27DA1DC9" w14:textId="77777777" w:rsidR="00801215" w:rsidRPr="00F45782" w:rsidRDefault="00801215" w:rsidP="004C0DF8">
      <w:pPr>
        <w:rPr>
          <w:rFonts w:ascii="Sylfaen" w:hAnsi="Sylfaen"/>
          <w:b/>
          <w:sz w:val="24"/>
          <w:szCs w:val="24"/>
          <w:lang w:val="ka-GE"/>
        </w:rPr>
      </w:pPr>
    </w:p>
    <w:p w14:paraId="75B568E8" w14:textId="77777777" w:rsidR="00801215" w:rsidRPr="00F45782" w:rsidRDefault="00801215" w:rsidP="004C0DF8">
      <w:pPr>
        <w:rPr>
          <w:rFonts w:ascii="Sylfaen" w:hAnsi="Sylfaen"/>
          <w:b/>
          <w:sz w:val="24"/>
          <w:szCs w:val="24"/>
          <w:lang w:val="ka-GE"/>
        </w:rPr>
      </w:pPr>
    </w:p>
    <w:p w14:paraId="4B8671A9" w14:textId="77777777" w:rsidR="00801215" w:rsidRPr="00F45782" w:rsidRDefault="00801215" w:rsidP="004C0DF8">
      <w:pPr>
        <w:rPr>
          <w:rFonts w:ascii="Sylfaen" w:hAnsi="Sylfaen"/>
          <w:b/>
          <w:sz w:val="24"/>
          <w:szCs w:val="24"/>
          <w:lang w:val="ka-GE"/>
        </w:rPr>
      </w:pPr>
    </w:p>
    <w:p w14:paraId="7FC33117" w14:textId="77777777" w:rsidR="00801215" w:rsidRPr="00F45782" w:rsidRDefault="00801215" w:rsidP="004C0DF8">
      <w:pPr>
        <w:rPr>
          <w:rFonts w:ascii="Sylfaen" w:hAnsi="Sylfaen"/>
          <w:b/>
          <w:sz w:val="24"/>
          <w:szCs w:val="24"/>
          <w:lang w:val="ka-GE"/>
        </w:rPr>
      </w:pPr>
    </w:p>
    <w:p w14:paraId="7E3F313E" w14:textId="77777777" w:rsidR="004C0DF8" w:rsidRPr="00F45782" w:rsidRDefault="004C0DF8" w:rsidP="004C0DF8">
      <w:pPr>
        <w:jc w:val="right"/>
        <w:rPr>
          <w:rFonts w:ascii="Sylfaen" w:hAnsi="Sylfaen"/>
          <w:b/>
          <w:sz w:val="24"/>
          <w:szCs w:val="24"/>
          <w:lang w:val="ka-GE"/>
        </w:rPr>
      </w:pPr>
      <w:r w:rsidRPr="00F45782">
        <w:rPr>
          <w:rFonts w:ascii="Sylfaen" w:hAnsi="Sylfaen"/>
          <w:b/>
          <w:sz w:val="24"/>
          <w:szCs w:val="24"/>
          <w:lang w:val="ka-GE"/>
        </w:rPr>
        <w:lastRenderedPageBreak/>
        <w:t>დანართი N1</w:t>
      </w:r>
    </w:p>
    <w:p w14:paraId="59511B52" w14:textId="77777777" w:rsidR="00896A36" w:rsidRPr="00F45782" w:rsidRDefault="00896A36" w:rsidP="004C0DF8">
      <w:pPr>
        <w:jc w:val="right"/>
        <w:rPr>
          <w:rFonts w:ascii="Sylfaen" w:hAnsi="Sylfaen"/>
          <w:b/>
          <w:sz w:val="24"/>
          <w:szCs w:val="24"/>
          <w:lang w:val="ka-GE"/>
        </w:rPr>
      </w:pPr>
    </w:p>
    <w:p w14:paraId="1792061D" w14:textId="77777777" w:rsidR="004C0DF8" w:rsidRPr="00F45782" w:rsidRDefault="00896A36" w:rsidP="004C0DF8">
      <w:pPr>
        <w:jc w:val="center"/>
        <w:rPr>
          <w:rFonts w:ascii="Sylfaen" w:hAnsi="Sylfaen"/>
          <w:b/>
          <w:sz w:val="24"/>
          <w:szCs w:val="24"/>
          <w:lang w:val="ka-GE"/>
        </w:rPr>
      </w:pPr>
      <w:r w:rsidRPr="00F45782">
        <w:rPr>
          <w:rFonts w:ascii="Sylfaen" w:hAnsi="Sylfaen"/>
          <w:b/>
          <w:sz w:val="24"/>
          <w:szCs w:val="24"/>
          <w:lang w:val="ka-GE"/>
        </w:rPr>
        <w:t>„</w:t>
      </w:r>
      <w:r w:rsidR="004C0DF8" w:rsidRPr="00F45782">
        <w:rPr>
          <w:rFonts w:ascii="Sylfaen" w:hAnsi="Sylfaen"/>
          <w:b/>
          <w:sz w:val="24"/>
          <w:szCs w:val="24"/>
          <w:lang w:val="ka-GE"/>
        </w:rPr>
        <w:t>ინსულტის შემდგომი ამბულატორიული რეაბილიტაციის 2021 სახელმწიფო პროგრამა</w:t>
      </w:r>
      <w:r w:rsidRPr="00F45782">
        <w:rPr>
          <w:rFonts w:ascii="Sylfaen" w:hAnsi="Sylfaen"/>
          <w:b/>
          <w:sz w:val="24"/>
          <w:szCs w:val="24"/>
          <w:lang w:val="ka-GE"/>
        </w:rPr>
        <w:t>“</w:t>
      </w:r>
    </w:p>
    <w:p w14:paraId="58013A89" w14:textId="77777777" w:rsidR="00896753" w:rsidRPr="00F45782" w:rsidRDefault="00896753" w:rsidP="00896753">
      <w:pPr>
        <w:spacing w:after="0" w:line="276" w:lineRule="auto"/>
        <w:ind w:right="300"/>
        <w:jc w:val="both"/>
        <w:textAlignment w:val="baseline"/>
        <w:rPr>
          <w:rFonts w:ascii="Sylfaen" w:eastAsia="Times New Roman" w:hAnsi="Sylfaen" w:cs="Times New Roman"/>
          <w:sz w:val="24"/>
          <w:szCs w:val="24"/>
          <w:bdr w:val="none" w:sz="0" w:space="0" w:color="auto" w:frame="1"/>
          <w:lang w:val="ka-GE"/>
        </w:rPr>
      </w:pPr>
    </w:p>
    <w:p w14:paraId="422F75DB" w14:textId="77777777" w:rsidR="004C0DF8" w:rsidRPr="00F45782" w:rsidRDefault="006F3BFC" w:rsidP="004C0DF8">
      <w:pPr>
        <w:rPr>
          <w:rFonts w:ascii="Sylfaen" w:hAnsi="Sylfaen"/>
          <w:b/>
          <w:sz w:val="24"/>
          <w:szCs w:val="24"/>
          <w:lang w:val="ka-GE"/>
        </w:rPr>
      </w:pPr>
      <w:r w:rsidRPr="00F45782">
        <w:rPr>
          <w:rFonts w:ascii="Sylfaen" w:hAnsi="Sylfaen"/>
          <w:b/>
          <w:sz w:val="24"/>
          <w:szCs w:val="24"/>
          <w:lang w:val="ka-GE"/>
        </w:rPr>
        <w:t xml:space="preserve">მუხლი </w:t>
      </w:r>
      <w:r w:rsidR="00B10F0F" w:rsidRPr="00F45782">
        <w:rPr>
          <w:rFonts w:ascii="Sylfaen" w:hAnsi="Sylfaen"/>
          <w:b/>
          <w:sz w:val="24"/>
          <w:szCs w:val="24"/>
          <w:lang w:val="ka-GE"/>
        </w:rPr>
        <w:t>1</w:t>
      </w:r>
      <w:r w:rsidRPr="00F45782">
        <w:rPr>
          <w:rFonts w:ascii="Sylfaen" w:hAnsi="Sylfaen"/>
          <w:b/>
          <w:sz w:val="24"/>
          <w:szCs w:val="24"/>
          <w:lang w:val="ka-GE"/>
        </w:rPr>
        <w:t xml:space="preserve">. </w:t>
      </w:r>
      <w:r w:rsidR="004C0DF8" w:rsidRPr="00F45782">
        <w:rPr>
          <w:rFonts w:ascii="Sylfaen" w:hAnsi="Sylfaen"/>
          <w:b/>
          <w:sz w:val="24"/>
          <w:szCs w:val="24"/>
          <w:lang w:val="ka-GE"/>
        </w:rPr>
        <w:t>პროგრამის მიზანი</w:t>
      </w:r>
      <w:r w:rsidR="00B10F0F" w:rsidRPr="00F45782">
        <w:rPr>
          <w:rFonts w:ascii="Sylfaen" w:hAnsi="Sylfaen"/>
          <w:b/>
          <w:sz w:val="24"/>
          <w:szCs w:val="24"/>
          <w:lang w:val="ka-GE"/>
        </w:rPr>
        <w:t xml:space="preserve"> </w:t>
      </w:r>
    </w:p>
    <w:p w14:paraId="31C93577" w14:textId="77777777" w:rsidR="00B10F0F" w:rsidRPr="00F45782" w:rsidRDefault="00B10F0F" w:rsidP="00B10F0F">
      <w:pPr>
        <w:jc w:val="both"/>
        <w:rPr>
          <w:rFonts w:ascii="Sylfaen" w:hAnsi="Sylfaen"/>
          <w:sz w:val="24"/>
          <w:szCs w:val="24"/>
          <w:lang w:val="ka-GE"/>
        </w:rPr>
      </w:pPr>
      <w:r w:rsidRPr="00F45782">
        <w:rPr>
          <w:rFonts w:ascii="Sylfaen" w:hAnsi="Sylfaen"/>
          <w:sz w:val="24"/>
          <w:szCs w:val="24"/>
          <w:lang w:val="ka-GE"/>
        </w:rPr>
        <w:t xml:space="preserve">პროგრამის მიზანია მწვავე ინსულტის შემდგომ პაციენტის ფუნქციური მდგომარეობის  გაუმჯობესება, ადაპტაციური შესაძლებლობების განვითარება და დამოუკიდებელი ცხოვრების ხარისხის გაუმჯობესება ამბულატორიული რეაბილიტაციის მომსახურების მიწოდების გზით. </w:t>
      </w:r>
    </w:p>
    <w:p w14:paraId="0F14E715" w14:textId="77777777" w:rsidR="00B10F0F" w:rsidRPr="00F45782" w:rsidRDefault="00B10F0F" w:rsidP="00B10F0F">
      <w:pPr>
        <w:jc w:val="both"/>
        <w:rPr>
          <w:rFonts w:ascii="Sylfaen" w:hAnsi="Sylfaen"/>
          <w:sz w:val="24"/>
          <w:szCs w:val="24"/>
          <w:lang w:val="ka-GE"/>
        </w:rPr>
      </w:pPr>
      <w:r w:rsidRPr="00F45782">
        <w:rPr>
          <w:rFonts w:ascii="Sylfaen" w:hAnsi="Sylfaen"/>
          <w:sz w:val="24"/>
          <w:szCs w:val="24"/>
          <w:lang w:val="ka-GE"/>
        </w:rPr>
        <w:t>პროგრამ</w:t>
      </w:r>
      <w:r w:rsidR="004F1E55" w:rsidRPr="00F45782">
        <w:rPr>
          <w:rFonts w:ascii="Sylfaen" w:hAnsi="Sylfaen"/>
          <w:sz w:val="24"/>
          <w:szCs w:val="24"/>
          <w:lang w:val="ka-GE"/>
        </w:rPr>
        <w:t xml:space="preserve">ა ხელს უწყობს </w:t>
      </w:r>
      <w:r w:rsidRPr="00F45782">
        <w:rPr>
          <w:rFonts w:ascii="Sylfaen" w:hAnsi="Sylfaen"/>
          <w:sz w:val="24"/>
          <w:szCs w:val="24"/>
          <w:lang w:val="ka-GE"/>
        </w:rPr>
        <w:t>ქვეყანაში მტკიცებულებებზე დაფუძნებული რეაბილიტაციის სერვისების ინტეგრირებას ინსულტის მკურნალობაში, მომსახურების დროულობას და ფინანსურ ხელმისაწვდომობას.</w:t>
      </w:r>
    </w:p>
    <w:p w14:paraId="2FF1C3BB" w14:textId="77777777" w:rsidR="003C7FEC" w:rsidRPr="00F45782" w:rsidRDefault="003C7FEC" w:rsidP="003C7FEC">
      <w:pPr>
        <w:rPr>
          <w:rFonts w:ascii="Sylfaen" w:hAnsi="Sylfaen"/>
          <w:b/>
          <w:sz w:val="24"/>
          <w:szCs w:val="24"/>
          <w:lang w:val="ka-GE"/>
        </w:rPr>
      </w:pPr>
      <w:r w:rsidRPr="00F45782">
        <w:rPr>
          <w:rFonts w:ascii="Sylfaen" w:hAnsi="Sylfaen"/>
          <w:b/>
          <w:sz w:val="24"/>
          <w:szCs w:val="24"/>
          <w:lang w:val="ka-GE"/>
        </w:rPr>
        <w:t xml:space="preserve">მუხლი </w:t>
      </w:r>
      <w:r w:rsidR="009D5515" w:rsidRPr="00F45782">
        <w:rPr>
          <w:rFonts w:ascii="Sylfaen" w:hAnsi="Sylfaen"/>
          <w:b/>
          <w:sz w:val="24"/>
          <w:szCs w:val="24"/>
          <w:lang w:val="ka-GE"/>
        </w:rPr>
        <w:t>2</w:t>
      </w:r>
      <w:r w:rsidRPr="00F45782">
        <w:rPr>
          <w:rFonts w:ascii="Sylfaen" w:hAnsi="Sylfaen"/>
          <w:b/>
          <w:sz w:val="24"/>
          <w:szCs w:val="24"/>
          <w:lang w:val="ka-GE"/>
        </w:rPr>
        <w:t>. პროგრამის მოსარგებლეები</w:t>
      </w:r>
    </w:p>
    <w:p w14:paraId="68EEB220" w14:textId="77777777" w:rsidR="003C7FEC" w:rsidRPr="00F45782" w:rsidRDefault="003C7FEC" w:rsidP="003C7FEC">
      <w:pPr>
        <w:spacing w:line="276" w:lineRule="auto"/>
        <w:jc w:val="both"/>
        <w:rPr>
          <w:rFonts w:ascii="Sylfaen" w:eastAsia="Calibri" w:hAnsi="Sylfaen" w:cs="Times New Roman"/>
          <w:sz w:val="24"/>
          <w:szCs w:val="24"/>
          <w:lang w:val="ka-GE"/>
        </w:rPr>
      </w:pPr>
      <w:r w:rsidRPr="00F45782">
        <w:rPr>
          <w:rFonts w:ascii="Sylfaen" w:eastAsia="Calibri" w:hAnsi="Sylfaen" w:cs="Times New Roman"/>
          <w:sz w:val="24"/>
          <w:szCs w:val="24"/>
          <w:lang w:val="ka-GE"/>
        </w:rPr>
        <w:t>პროგრამის მოსარგებლეები არიან მოზრდილი ასაკის (18 წლის ზემოთ) საქართველოს მოქალაქეები, რომლებსაც აქვთ პროგრამაში მონაწილეობის სურვილი და აკმაყოფილებენ ქვემოთ მითითებულ კრიტერიუმებს:</w:t>
      </w:r>
    </w:p>
    <w:p w14:paraId="2834639F" w14:textId="0F39205E" w:rsidR="003C7FEC" w:rsidRPr="00F45782" w:rsidRDefault="003C7FEC" w:rsidP="003C7FEC">
      <w:pPr>
        <w:numPr>
          <w:ilvl w:val="0"/>
          <w:numId w:val="22"/>
        </w:numPr>
        <w:shd w:val="clear" w:color="auto" w:fill="FFFFFF"/>
        <w:spacing w:before="100" w:beforeAutospacing="1" w:after="100" w:afterAutospacing="1" w:line="276" w:lineRule="auto"/>
        <w:ind w:left="360"/>
        <w:contextualSpacing/>
        <w:jc w:val="both"/>
        <w:rPr>
          <w:rFonts w:ascii="Sylfaen" w:eastAsia="Calibri" w:hAnsi="Sylfaen" w:cs="Times New Roman"/>
          <w:bCs/>
          <w:sz w:val="24"/>
          <w:szCs w:val="24"/>
          <w:lang w:val="ka-GE"/>
        </w:rPr>
      </w:pPr>
      <w:r w:rsidRPr="00F45782">
        <w:rPr>
          <w:rFonts w:ascii="Sylfaen" w:eastAsia="Calibri" w:hAnsi="Sylfaen" w:cs="Times New Roman"/>
          <w:bCs/>
          <w:sz w:val="24"/>
          <w:szCs w:val="24"/>
          <w:lang w:val="ka-GE"/>
        </w:rPr>
        <w:t xml:space="preserve">პაციენტს უნდა ჰქონდეს მწვავე ინსულტის შემდგომი მდგომარეობის დადასტურებული </w:t>
      </w:r>
      <w:r w:rsidRPr="00EB49E2">
        <w:rPr>
          <w:rFonts w:ascii="Sylfaen" w:eastAsia="Calibri" w:hAnsi="Sylfaen" w:cs="Times New Roman"/>
          <w:bCs/>
          <w:sz w:val="24"/>
          <w:szCs w:val="24"/>
          <w:highlight w:val="yellow"/>
          <w:lang w:val="ka-GE"/>
        </w:rPr>
        <w:t xml:space="preserve">დიაგნოზი </w:t>
      </w:r>
      <w:r w:rsidR="001478E5" w:rsidRPr="00EB49E2">
        <w:rPr>
          <w:rFonts w:ascii="Sylfaen" w:eastAsia="Calibri" w:hAnsi="Sylfaen" w:cs="Times New Roman"/>
          <w:bCs/>
          <w:sz w:val="24"/>
          <w:szCs w:val="24"/>
          <w:highlight w:val="yellow"/>
          <w:lang w:val="ka-GE"/>
        </w:rPr>
        <w:t xml:space="preserve">არაუმეტეს </w:t>
      </w:r>
      <w:r w:rsidR="00425581" w:rsidRPr="00EB49E2">
        <w:rPr>
          <w:rFonts w:ascii="Sylfaen" w:eastAsia="Calibri" w:hAnsi="Sylfaen" w:cs="Times New Roman"/>
          <w:bCs/>
          <w:sz w:val="24"/>
          <w:szCs w:val="24"/>
          <w:highlight w:val="yellow"/>
        </w:rPr>
        <w:t xml:space="preserve">18 </w:t>
      </w:r>
      <w:r w:rsidR="00425581" w:rsidRPr="00EB49E2">
        <w:rPr>
          <w:rFonts w:ascii="Sylfaen" w:eastAsia="Calibri" w:hAnsi="Sylfaen" w:cs="Times New Roman"/>
          <w:bCs/>
          <w:sz w:val="24"/>
          <w:szCs w:val="24"/>
          <w:highlight w:val="yellow"/>
          <w:lang w:val="ka-GE"/>
        </w:rPr>
        <w:t>თვიანი</w:t>
      </w:r>
      <w:r w:rsidRPr="00EB49E2">
        <w:rPr>
          <w:rFonts w:ascii="Sylfaen" w:eastAsia="Calibri" w:hAnsi="Sylfaen" w:cs="Times New Roman"/>
          <w:bCs/>
          <w:sz w:val="24"/>
          <w:szCs w:val="24"/>
          <w:highlight w:val="yellow"/>
          <w:lang w:val="ka-GE"/>
        </w:rPr>
        <w:t xml:space="preserve"> ხანდაზმულობით</w:t>
      </w:r>
      <w:r w:rsidRPr="00F45782">
        <w:rPr>
          <w:rFonts w:ascii="Sylfaen" w:eastAsia="Calibri" w:hAnsi="Sylfaen" w:cs="Times New Roman"/>
          <w:bCs/>
          <w:sz w:val="24"/>
          <w:szCs w:val="24"/>
          <w:lang w:val="ka-GE"/>
        </w:rPr>
        <w:t xml:space="preserve"> და სტაბილური მდგომარეობა სხვადასხვა ხარისხის გამოხატული </w:t>
      </w:r>
      <w:r w:rsidR="00AB5A1F" w:rsidRPr="00F45782">
        <w:rPr>
          <w:rFonts w:ascii="Sylfaen" w:eastAsia="Calibri" w:hAnsi="Sylfaen" w:cs="Times New Roman"/>
          <w:bCs/>
          <w:sz w:val="24"/>
          <w:szCs w:val="24"/>
          <w:lang w:val="ka-GE"/>
        </w:rPr>
        <w:t>შეზღუდული შესაძლებლობებით,</w:t>
      </w:r>
      <w:r w:rsidRPr="00F45782">
        <w:rPr>
          <w:rFonts w:ascii="Sylfaen" w:eastAsia="Calibri" w:hAnsi="Sylfaen" w:cs="Times New Roman"/>
          <w:bCs/>
          <w:sz w:val="24"/>
          <w:szCs w:val="24"/>
          <w:lang w:val="ka-GE"/>
        </w:rPr>
        <w:t xml:space="preserve"> რომელიც არ უკავშირდება ინსულტამდელ პერიოდში არსებულ </w:t>
      </w:r>
      <w:r w:rsidR="00AB5A1F" w:rsidRPr="00F45782">
        <w:rPr>
          <w:rFonts w:ascii="Sylfaen" w:eastAsia="Calibri" w:hAnsi="Sylfaen" w:cs="Times New Roman"/>
          <w:bCs/>
          <w:sz w:val="24"/>
          <w:szCs w:val="24"/>
          <w:lang w:val="ka-GE"/>
        </w:rPr>
        <w:t>შეზღუდულ უნარებს</w:t>
      </w:r>
      <w:r w:rsidRPr="00F45782">
        <w:rPr>
          <w:rFonts w:ascii="Sylfaen" w:eastAsia="Calibri" w:hAnsi="Sylfaen" w:cs="Times New Roman"/>
          <w:bCs/>
          <w:sz w:val="24"/>
          <w:szCs w:val="24"/>
          <w:lang w:val="ka-GE"/>
        </w:rPr>
        <w:t xml:space="preserve">. დიაგნოზს უნდა ახლდეს ყველა საჭირო სამედიცინო გამოკვლევა </w:t>
      </w:r>
      <w:r w:rsidR="00AB5A1F" w:rsidRPr="00F45782">
        <w:rPr>
          <w:rFonts w:ascii="Sylfaen" w:eastAsia="Calibri" w:hAnsi="Sylfaen" w:cs="Times New Roman"/>
          <w:bCs/>
          <w:sz w:val="24"/>
          <w:szCs w:val="24"/>
          <w:lang w:val="ka-GE"/>
        </w:rPr>
        <w:t>და</w:t>
      </w:r>
      <w:r w:rsidRPr="00F45782">
        <w:rPr>
          <w:rFonts w:ascii="Sylfaen" w:eastAsia="Calibri" w:hAnsi="Sylfaen" w:cs="Times New Roman"/>
          <w:bCs/>
          <w:sz w:val="24"/>
          <w:szCs w:val="24"/>
          <w:lang w:val="ka-GE"/>
        </w:rPr>
        <w:t xml:space="preserve"> არსებობდეს ინსულტის შემდგომი მეთვალყურეობის გეგმა</w:t>
      </w:r>
      <w:r w:rsidR="004F7BC7" w:rsidRPr="00F45782">
        <w:rPr>
          <w:rFonts w:ascii="Sylfaen" w:eastAsia="Calibri" w:hAnsi="Sylfaen" w:cs="Times New Roman"/>
          <w:bCs/>
          <w:sz w:val="24"/>
          <w:szCs w:val="24"/>
          <w:lang w:val="ka-GE"/>
        </w:rPr>
        <w:t>;</w:t>
      </w:r>
    </w:p>
    <w:p w14:paraId="7CDE971C" w14:textId="5197E239" w:rsidR="003C7FEC" w:rsidRPr="00F45782" w:rsidRDefault="003C7FEC" w:rsidP="003C7FEC">
      <w:pPr>
        <w:numPr>
          <w:ilvl w:val="0"/>
          <w:numId w:val="22"/>
        </w:numPr>
        <w:shd w:val="clear" w:color="auto" w:fill="FFFFFF"/>
        <w:spacing w:before="100" w:beforeAutospacing="1" w:after="100" w:afterAutospacing="1" w:line="276" w:lineRule="auto"/>
        <w:ind w:left="360"/>
        <w:contextualSpacing/>
        <w:jc w:val="both"/>
        <w:rPr>
          <w:rFonts w:ascii="Sylfaen" w:eastAsia="Calibri" w:hAnsi="Sylfaen" w:cs="Times New Roman"/>
          <w:bCs/>
          <w:sz w:val="24"/>
          <w:szCs w:val="24"/>
          <w:lang w:val="ka-GE"/>
        </w:rPr>
      </w:pPr>
      <w:r w:rsidRPr="00F45782">
        <w:rPr>
          <w:rFonts w:ascii="Sylfaen" w:eastAsia="Calibri" w:hAnsi="Sylfaen" w:cs="Times New Roman"/>
          <w:bCs/>
          <w:sz w:val="24"/>
          <w:szCs w:val="24"/>
          <w:lang w:val="ka-GE"/>
        </w:rPr>
        <w:t>პაციენტს უნდა გააჩნდეს სულ მცირე მინიმალური ფუნქციური უნარი რეაბილიტაციის პროცედურაში ჩართულობისა და მოთხოვნების შესასრულებლად. აღნიშნული გულისხმობს მინიმუმ ერთსაფეხურიანი ბრძანებების შესრულებას (საჭიროების შემთხვევაში დახმარებით), ასევე, ყურადღებას, მოკლევადიან მეხსიერებას და რეაგირებას რეაბილიტაციის პროცესში</w:t>
      </w:r>
      <w:r w:rsidR="00AB5A1F" w:rsidRPr="00F45782">
        <w:rPr>
          <w:rFonts w:ascii="Sylfaen" w:eastAsia="Calibri" w:hAnsi="Sylfaen" w:cs="Times New Roman"/>
          <w:bCs/>
          <w:sz w:val="24"/>
          <w:szCs w:val="24"/>
          <w:lang w:val="ka-GE"/>
        </w:rPr>
        <w:t>, სარეაბილიტაციო ღონისძიებებში მინიმუმ 2 საათი მონაწილეობის შესაძლებლობას</w:t>
      </w:r>
      <w:r w:rsidR="004F7BC7" w:rsidRPr="00F45782">
        <w:rPr>
          <w:rFonts w:ascii="Sylfaen" w:eastAsia="Calibri" w:hAnsi="Sylfaen" w:cs="Times New Roman"/>
          <w:bCs/>
          <w:sz w:val="24"/>
          <w:szCs w:val="24"/>
          <w:lang w:val="ka-GE"/>
        </w:rPr>
        <w:t>;</w:t>
      </w:r>
    </w:p>
    <w:p w14:paraId="025810E6" w14:textId="77777777" w:rsidR="004F7BC7" w:rsidRPr="00F45782" w:rsidRDefault="003C7FEC" w:rsidP="003C7FEC">
      <w:pPr>
        <w:numPr>
          <w:ilvl w:val="0"/>
          <w:numId w:val="22"/>
        </w:numPr>
        <w:shd w:val="clear" w:color="auto" w:fill="FFFFFF"/>
        <w:spacing w:before="100" w:beforeAutospacing="1" w:after="100" w:afterAutospacing="1" w:line="276" w:lineRule="auto"/>
        <w:ind w:left="360"/>
        <w:contextualSpacing/>
        <w:jc w:val="both"/>
        <w:rPr>
          <w:rFonts w:ascii="Sylfaen" w:eastAsia="Calibri" w:hAnsi="Sylfaen" w:cs="Times New Roman"/>
          <w:b/>
          <w:sz w:val="24"/>
          <w:szCs w:val="24"/>
          <w:lang w:val="ka-GE"/>
        </w:rPr>
      </w:pPr>
      <w:r w:rsidRPr="00F45782">
        <w:rPr>
          <w:rFonts w:ascii="Sylfaen" w:eastAsia="Calibri" w:hAnsi="Sylfaen" w:cs="Times New Roman"/>
          <w:bCs/>
          <w:sz w:val="24"/>
          <w:szCs w:val="24"/>
          <w:lang w:val="ka-GE"/>
        </w:rPr>
        <w:t>პაციენტს არ უნდა აღენიშნებოდეს ქცევითი დარღვევები/კოგნიტური უკმარისობა, რომლებიც  ხელს შეუშლის რეაბილიტაციის განხორციელების პროცესს და/ან რისკის ქვეშ დააყენებს საკუთარ თავს ან სხვებს</w:t>
      </w:r>
      <w:r w:rsidR="004F7BC7" w:rsidRPr="00F45782">
        <w:rPr>
          <w:rFonts w:ascii="Sylfaen" w:eastAsia="Calibri" w:hAnsi="Sylfaen" w:cs="Times New Roman"/>
          <w:bCs/>
          <w:sz w:val="24"/>
          <w:szCs w:val="24"/>
          <w:lang w:val="ka-GE"/>
        </w:rPr>
        <w:t>;</w:t>
      </w:r>
    </w:p>
    <w:p w14:paraId="078D079F" w14:textId="72E1502E" w:rsidR="003C7FEC" w:rsidRPr="00F45782" w:rsidRDefault="003C7FEC" w:rsidP="00B10F0F">
      <w:pPr>
        <w:numPr>
          <w:ilvl w:val="0"/>
          <w:numId w:val="22"/>
        </w:numPr>
        <w:shd w:val="clear" w:color="auto" w:fill="FFFFFF"/>
        <w:spacing w:before="100" w:beforeAutospacing="1" w:after="100" w:afterAutospacing="1" w:line="276" w:lineRule="auto"/>
        <w:ind w:left="360"/>
        <w:contextualSpacing/>
        <w:jc w:val="both"/>
        <w:rPr>
          <w:rFonts w:ascii="Sylfaen" w:eastAsia="Calibri" w:hAnsi="Sylfaen" w:cs="Times New Roman"/>
          <w:b/>
          <w:sz w:val="24"/>
          <w:szCs w:val="24"/>
          <w:lang w:val="ka-GE"/>
        </w:rPr>
      </w:pPr>
      <w:r w:rsidRPr="00F45782">
        <w:rPr>
          <w:rFonts w:ascii="Sylfaen" w:eastAsia="Calibri" w:hAnsi="Sylfaen" w:cs="Times New Roman"/>
          <w:bCs/>
          <w:sz w:val="24"/>
          <w:szCs w:val="24"/>
          <w:lang w:val="ka-GE"/>
        </w:rPr>
        <w:t>პაციენტს არ უნდა ჰქონდეს ტერმინალური დაავადება.</w:t>
      </w:r>
      <w:r w:rsidRPr="00F45782">
        <w:rPr>
          <w:rFonts w:ascii="Sylfaen" w:eastAsia="Calibri" w:hAnsi="Sylfaen" w:cs="Times New Roman"/>
          <w:b/>
          <w:sz w:val="24"/>
          <w:szCs w:val="24"/>
          <w:lang w:val="ka-GE"/>
        </w:rPr>
        <w:t xml:space="preserve"> </w:t>
      </w:r>
    </w:p>
    <w:p w14:paraId="486A1DDA" w14:textId="77777777" w:rsidR="00D62ED7" w:rsidRPr="00F45782" w:rsidRDefault="00D62ED7" w:rsidP="00D62ED7">
      <w:pPr>
        <w:jc w:val="both"/>
        <w:rPr>
          <w:rFonts w:ascii="Sylfaen" w:hAnsi="Sylfaen"/>
          <w:b/>
          <w:sz w:val="24"/>
          <w:szCs w:val="24"/>
          <w:lang w:val="ka-GE"/>
        </w:rPr>
      </w:pPr>
      <w:bookmarkStart w:id="2" w:name="_Toc42782175"/>
    </w:p>
    <w:p w14:paraId="2A0822C8" w14:textId="77777777" w:rsidR="00896A36" w:rsidRPr="00F45782" w:rsidRDefault="00896A36" w:rsidP="00D62ED7">
      <w:pPr>
        <w:jc w:val="both"/>
        <w:rPr>
          <w:rFonts w:ascii="Sylfaen" w:hAnsi="Sylfaen"/>
          <w:b/>
          <w:sz w:val="24"/>
          <w:szCs w:val="24"/>
          <w:lang w:val="ka-GE"/>
        </w:rPr>
      </w:pPr>
    </w:p>
    <w:p w14:paraId="152B211C" w14:textId="77777777" w:rsidR="00D62ED7" w:rsidRPr="00F45782" w:rsidRDefault="00D62ED7" w:rsidP="00D62ED7">
      <w:pPr>
        <w:jc w:val="both"/>
        <w:rPr>
          <w:rFonts w:ascii="Sylfaen" w:hAnsi="Sylfaen"/>
          <w:b/>
          <w:sz w:val="24"/>
          <w:szCs w:val="24"/>
          <w:lang w:val="ka-GE"/>
        </w:rPr>
      </w:pPr>
      <w:r w:rsidRPr="00F45782">
        <w:rPr>
          <w:rFonts w:ascii="Sylfaen" w:hAnsi="Sylfaen"/>
          <w:b/>
          <w:sz w:val="24"/>
          <w:szCs w:val="24"/>
          <w:lang w:val="ka-GE"/>
        </w:rPr>
        <w:lastRenderedPageBreak/>
        <w:t xml:space="preserve">მუხლი </w:t>
      </w:r>
      <w:r w:rsidRPr="00F45782">
        <w:rPr>
          <w:rFonts w:ascii="Sylfaen" w:hAnsi="Sylfaen"/>
          <w:b/>
          <w:sz w:val="24"/>
          <w:szCs w:val="24"/>
        </w:rPr>
        <w:t>3</w:t>
      </w:r>
      <w:r w:rsidRPr="00F45782">
        <w:rPr>
          <w:rFonts w:ascii="Sylfaen" w:hAnsi="Sylfaen"/>
          <w:b/>
          <w:sz w:val="24"/>
          <w:szCs w:val="24"/>
          <w:lang w:val="ka-GE"/>
        </w:rPr>
        <w:t>. პირის მოსარგებლედ ცნობა/რეგისტრაცია</w:t>
      </w:r>
    </w:p>
    <w:p w14:paraId="32A1E978" w14:textId="77777777" w:rsidR="00D62ED7" w:rsidRPr="00F45782" w:rsidRDefault="00D62ED7" w:rsidP="00D62ED7">
      <w:pPr>
        <w:pStyle w:val="ListParagraph"/>
        <w:numPr>
          <w:ilvl w:val="0"/>
          <w:numId w:val="13"/>
        </w:numPr>
        <w:ind w:left="0"/>
        <w:jc w:val="both"/>
        <w:rPr>
          <w:rFonts w:ascii="Sylfaen" w:hAnsi="Sylfaen"/>
          <w:sz w:val="24"/>
          <w:szCs w:val="24"/>
          <w:lang w:val="ka-GE"/>
        </w:rPr>
      </w:pPr>
      <w:r w:rsidRPr="00F45782">
        <w:rPr>
          <w:rFonts w:ascii="Sylfaen" w:hAnsi="Sylfaen"/>
          <w:sz w:val="24"/>
          <w:szCs w:val="24"/>
          <w:lang w:val="ka-GE"/>
        </w:rPr>
        <w:t xml:space="preserve">პროგრამის ფარგლებში პირის მოსარგებლედ ცნობა ხდება </w:t>
      </w:r>
      <w:r w:rsidR="008A1CC9" w:rsidRPr="00F45782">
        <w:rPr>
          <w:rFonts w:ascii="Sylfaen" w:hAnsi="Sylfaen"/>
          <w:sz w:val="24"/>
          <w:szCs w:val="24"/>
          <w:lang w:val="ka-GE"/>
        </w:rPr>
        <w:t xml:space="preserve">არამატერიალიზებული ვაუჩერის მეშვეობით, რომელიც გაიცემა </w:t>
      </w:r>
      <w:r w:rsidRPr="00F45782">
        <w:rPr>
          <w:rFonts w:ascii="Sylfaen" w:hAnsi="Sylfaen"/>
          <w:sz w:val="24"/>
          <w:szCs w:val="24"/>
          <w:lang w:val="ka-GE"/>
        </w:rPr>
        <w:t>პირის მიერ პროგრამის ფარგლებში მე-2 მუხლით განსაზღვრული მოსარგებლის კრიტერიუმების დაკმაყოფილებისა და მიმწოდებლის მიერ განხორციელებული შეტყობინების საფუძველზე</w:t>
      </w:r>
      <w:r w:rsidR="00BB6CE3" w:rsidRPr="00F45782">
        <w:rPr>
          <w:rFonts w:ascii="Sylfaen" w:hAnsi="Sylfaen"/>
          <w:sz w:val="24"/>
          <w:szCs w:val="24"/>
          <w:lang w:val="ka-GE"/>
        </w:rPr>
        <w:t>;</w:t>
      </w:r>
    </w:p>
    <w:p w14:paraId="08866036" w14:textId="77777777" w:rsidR="00D62ED7" w:rsidRPr="00F45782" w:rsidRDefault="00D62ED7" w:rsidP="00D62ED7">
      <w:pPr>
        <w:pStyle w:val="ListParagraph"/>
        <w:numPr>
          <w:ilvl w:val="0"/>
          <w:numId w:val="13"/>
        </w:numPr>
        <w:ind w:left="0"/>
        <w:jc w:val="both"/>
        <w:rPr>
          <w:rFonts w:ascii="Sylfaen" w:hAnsi="Sylfaen"/>
          <w:b/>
          <w:sz w:val="24"/>
          <w:szCs w:val="24"/>
          <w:lang w:val="ka-GE"/>
        </w:rPr>
      </w:pPr>
      <w:r w:rsidRPr="00F45782">
        <w:rPr>
          <w:rFonts w:ascii="Sylfaen" w:hAnsi="Sylfaen"/>
          <w:sz w:val="24"/>
          <w:szCs w:val="24"/>
          <w:lang w:val="ka-GE"/>
        </w:rPr>
        <w:t>პირის მოსარგებლედ ცნობისთვის საჭიროა, ინდივიდმა ან მისმა ნდობით აღჭურვილმა პირმა, მიმართოს შესაბამის პროგრამის მიმწოდებელს და წარუდგინოს სამედიცინო საჭიროების დამადასტურებელი ცნობა (ჯანმრთელობის მდგომარეობის შესახებ ცნობა – ფორმა №IV-100/ა) და პირადობის დამადასტურებელი დოკუმენტის ასლი</w:t>
      </w:r>
      <w:r w:rsidR="00BB6CE3" w:rsidRPr="00F45782">
        <w:rPr>
          <w:rFonts w:ascii="Sylfaen" w:hAnsi="Sylfaen"/>
          <w:sz w:val="24"/>
          <w:szCs w:val="24"/>
          <w:lang w:val="ka-GE"/>
        </w:rPr>
        <w:t>;</w:t>
      </w:r>
    </w:p>
    <w:p w14:paraId="2625B343" w14:textId="77777777" w:rsidR="00D62ED7" w:rsidRPr="00F45782" w:rsidRDefault="00D62ED7" w:rsidP="00D62ED7">
      <w:pPr>
        <w:pStyle w:val="ListParagraph"/>
        <w:numPr>
          <w:ilvl w:val="0"/>
          <w:numId w:val="13"/>
        </w:numPr>
        <w:ind w:left="0"/>
        <w:jc w:val="both"/>
        <w:rPr>
          <w:rFonts w:ascii="Sylfaen" w:hAnsi="Sylfaen"/>
          <w:sz w:val="24"/>
          <w:szCs w:val="24"/>
          <w:lang w:val="ka-GE"/>
        </w:rPr>
      </w:pPr>
      <w:r w:rsidRPr="00F45782">
        <w:rPr>
          <w:rFonts w:ascii="Sylfaen" w:hAnsi="Sylfaen"/>
          <w:sz w:val="24"/>
          <w:szCs w:val="24"/>
          <w:lang w:val="ka-GE"/>
        </w:rPr>
        <w:t xml:space="preserve">პროგრამის </w:t>
      </w:r>
      <w:r w:rsidR="00896A36" w:rsidRPr="00F45782">
        <w:rPr>
          <w:rFonts w:ascii="Sylfaen" w:hAnsi="Sylfaen"/>
          <w:sz w:val="24"/>
          <w:szCs w:val="24"/>
          <w:lang w:val="ka-GE"/>
        </w:rPr>
        <w:t>მიმწოდებლის</w:t>
      </w:r>
      <w:r w:rsidRPr="00F45782">
        <w:rPr>
          <w:rFonts w:ascii="Sylfaen" w:hAnsi="Sylfaen"/>
          <w:sz w:val="24"/>
          <w:szCs w:val="24"/>
          <w:lang w:val="ka-GE"/>
        </w:rPr>
        <w:t xml:space="preserve"> ინტერდისციპლინური </w:t>
      </w:r>
      <w:r w:rsidR="00896A36" w:rsidRPr="00F45782">
        <w:rPr>
          <w:rFonts w:ascii="Sylfaen" w:hAnsi="Sylfaen"/>
          <w:sz w:val="24"/>
          <w:szCs w:val="24"/>
          <w:lang w:val="ka-GE"/>
        </w:rPr>
        <w:t>გუნდი</w:t>
      </w:r>
      <w:r w:rsidRPr="00F45782">
        <w:rPr>
          <w:rFonts w:ascii="Sylfaen" w:hAnsi="Sylfaen"/>
          <w:sz w:val="24"/>
          <w:szCs w:val="24"/>
          <w:lang w:val="ka-GE"/>
        </w:rPr>
        <w:t xml:space="preserve"> პირის მიმართვიდან 5 </w:t>
      </w:r>
      <w:r w:rsidR="00896A36" w:rsidRPr="00F45782">
        <w:rPr>
          <w:rFonts w:ascii="Sylfaen" w:hAnsi="Sylfaen"/>
          <w:sz w:val="24"/>
          <w:szCs w:val="24"/>
          <w:lang w:val="ka-GE"/>
        </w:rPr>
        <w:t xml:space="preserve">(ხუთი) </w:t>
      </w:r>
      <w:r w:rsidRPr="00F45782">
        <w:rPr>
          <w:rFonts w:ascii="Sylfaen" w:hAnsi="Sylfaen"/>
          <w:sz w:val="24"/>
          <w:szCs w:val="24"/>
          <w:lang w:val="ka-GE"/>
        </w:rPr>
        <w:t xml:space="preserve">კალენდარული დღის განმავლობაში განიხილავს და აფასებს  პირის კლინიკურ მდგომარეობას, პროგრამაში ჩართვის მე-2 მუხლით განსაზღვრულ მოსარგებლის კრიტერიუმებთან შესაბამისობას და ადგენს მოსარგებლის </w:t>
      </w:r>
      <w:r w:rsidR="00896A36" w:rsidRPr="00F45782">
        <w:rPr>
          <w:rFonts w:ascii="Sylfaen" w:hAnsi="Sylfaen"/>
          <w:sz w:val="24"/>
          <w:szCs w:val="24"/>
          <w:lang w:val="ka-GE"/>
        </w:rPr>
        <w:t xml:space="preserve">რეაბილიტაციის </w:t>
      </w:r>
      <w:r w:rsidRPr="00F45782">
        <w:rPr>
          <w:rFonts w:ascii="Sylfaen" w:hAnsi="Sylfaen"/>
          <w:sz w:val="24"/>
          <w:szCs w:val="24"/>
          <w:lang w:val="ka-GE"/>
        </w:rPr>
        <w:t>ინდივიდუალურ რეაბილიტაციის გეგმას</w:t>
      </w:r>
      <w:r w:rsidR="00896A36" w:rsidRPr="00F45782">
        <w:rPr>
          <w:rFonts w:ascii="Sylfaen" w:hAnsi="Sylfaen"/>
          <w:sz w:val="24"/>
          <w:szCs w:val="24"/>
          <w:lang w:val="ka-GE"/>
        </w:rPr>
        <w:t>, რაც აისახება ჯანმრთელობის მდგომარეობის ცნობაში</w:t>
      </w:r>
      <w:r w:rsidR="00BB6CE3" w:rsidRPr="00F45782">
        <w:rPr>
          <w:rFonts w:ascii="Sylfaen" w:hAnsi="Sylfaen"/>
          <w:sz w:val="24"/>
          <w:szCs w:val="24"/>
          <w:lang w:val="ka-GE"/>
        </w:rPr>
        <w:t>;</w:t>
      </w:r>
    </w:p>
    <w:p w14:paraId="0F5ADB4C" w14:textId="77777777" w:rsidR="00D62ED7" w:rsidRPr="00F45782" w:rsidRDefault="00D62ED7" w:rsidP="00D62ED7">
      <w:pPr>
        <w:pStyle w:val="ListParagraph"/>
        <w:numPr>
          <w:ilvl w:val="0"/>
          <w:numId w:val="13"/>
        </w:numPr>
        <w:ind w:left="0"/>
        <w:jc w:val="both"/>
        <w:rPr>
          <w:rFonts w:ascii="Sylfaen" w:hAnsi="Sylfaen"/>
          <w:b/>
          <w:sz w:val="24"/>
          <w:szCs w:val="24"/>
          <w:lang w:val="ka-GE"/>
        </w:rPr>
      </w:pPr>
      <w:r w:rsidRPr="00F45782">
        <w:rPr>
          <w:rFonts w:ascii="Sylfaen" w:hAnsi="Sylfaen"/>
          <w:sz w:val="24"/>
          <w:szCs w:val="24"/>
          <w:lang w:val="ka-GE"/>
        </w:rPr>
        <w:t>პროგრამის მიმწოდებელი, განმახორციელებელ</w:t>
      </w:r>
      <w:r w:rsidR="00896A36" w:rsidRPr="00F45782">
        <w:rPr>
          <w:rFonts w:ascii="Sylfaen" w:hAnsi="Sylfaen"/>
          <w:sz w:val="24"/>
          <w:szCs w:val="24"/>
          <w:lang w:val="ka-GE"/>
        </w:rPr>
        <w:t>ს</w:t>
      </w:r>
      <w:r w:rsidRPr="00F45782">
        <w:rPr>
          <w:rFonts w:ascii="Sylfaen" w:hAnsi="Sylfaen"/>
          <w:sz w:val="24"/>
          <w:szCs w:val="24"/>
          <w:lang w:val="ka-GE"/>
        </w:rPr>
        <w:t xml:space="preserve"> წარ</w:t>
      </w:r>
      <w:r w:rsidR="00896A36" w:rsidRPr="00F45782">
        <w:rPr>
          <w:rFonts w:ascii="Sylfaen" w:hAnsi="Sylfaen"/>
          <w:sz w:val="24"/>
          <w:szCs w:val="24"/>
          <w:lang w:val="ka-GE"/>
        </w:rPr>
        <w:t>უ</w:t>
      </w:r>
      <w:r w:rsidRPr="00F45782">
        <w:rPr>
          <w:rFonts w:ascii="Sylfaen" w:hAnsi="Sylfaen"/>
          <w:sz w:val="24"/>
          <w:szCs w:val="24"/>
          <w:lang w:val="ka-GE"/>
        </w:rPr>
        <w:t xml:space="preserve">დგენს </w:t>
      </w:r>
      <w:bookmarkStart w:id="3" w:name="_Hlk43026775"/>
      <w:r w:rsidRPr="00F45782">
        <w:rPr>
          <w:rFonts w:ascii="Sylfaen" w:hAnsi="Sylfaen"/>
          <w:sz w:val="24"/>
          <w:szCs w:val="24"/>
          <w:lang w:val="ka-GE"/>
        </w:rPr>
        <w:t>სამედიცინო საჭიროების დამადასტურებელი ცნობა (ჯანმრთელობის მდგომარეობის შესახებ ცნობა – ფორმა №IV-100/ა), პირადობის დამადასტურებელი დოკუმენტის ასლ</w:t>
      </w:r>
      <w:bookmarkEnd w:id="3"/>
      <w:r w:rsidR="00896A36" w:rsidRPr="00F45782">
        <w:rPr>
          <w:rFonts w:ascii="Sylfaen" w:hAnsi="Sylfaen"/>
          <w:sz w:val="24"/>
          <w:szCs w:val="24"/>
          <w:lang w:val="ka-GE"/>
        </w:rPr>
        <w:t>ს</w:t>
      </w:r>
      <w:r w:rsidRPr="00F45782">
        <w:rPr>
          <w:rFonts w:ascii="Sylfaen" w:hAnsi="Sylfaen"/>
          <w:sz w:val="24"/>
          <w:szCs w:val="24"/>
          <w:lang w:val="ka-GE"/>
        </w:rPr>
        <w:t>, ინდივიდუალურ რეაბილიტაციის გეგმას, ანგარიშფაქტურა და/ან კალკულაცია (საჭიროების შემთხვევაში)</w:t>
      </w:r>
      <w:r w:rsidR="00BB6CE3" w:rsidRPr="00F45782">
        <w:rPr>
          <w:rFonts w:ascii="Sylfaen" w:hAnsi="Sylfaen"/>
          <w:sz w:val="24"/>
          <w:szCs w:val="24"/>
          <w:lang w:val="ka-GE"/>
        </w:rPr>
        <w:t>;</w:t>
      </w:r>
    </w:p>
    <w:p w14:paraId="2B9BB0CD" w14:textId="77777777" w:rsidR="00D62ED7" w:rsidRPr="00F45782" w:rsidRDefault="00D62ED7" w:rsidP="00D62ED7">
      <w:pPr>
        <w:pStyle w:val="ListParagraph"/>
        <w:numPr>
          <w:ilvl w:val="0"/>
          <w:numId w:val="13"/>
        </w:numPr>
        <w:ind w:left="0"/>
        <w:jc w:val="both"/>
        <w:rPr>
          <w:rFonts w:ascii="Sylfaen" w:hAnsi="Sylfaen"/>
          <w:b/>
          <w:sz w:val="24"/>
          <w:szCs w:val="24"/>
          <w:lang w:val="ka-GE"/>
        </w:rPr>
      </w:pPr>
      <w:r w:rsidRPr="00F45782">
        <w:rPr>
          <w:rFonts w:ascii="Sylfaen" w:hAnsi="Sylfaen"/>
          <w:sz w:val="24"/>
          <w:szCs w:val="24"/>
          <w:lang w:val="ka-GE"/>
        </w:rPr>
        <w:t>პირის მიერ პროგრამის ფარგლებში განსაზღვრული მოსარგებლის კრიტერიუმების დაკმაყოფილების შემთხვევაში, პროგრამის მიმწოდებლის მიერ, სამედიცინო საჭიროების მიხედვით, სპეციალურ ელექტრონულ სისტემაში ივსება შესაბამისი ფორმის განაცხადი (რეკვიზიტები, სამედიცინო საჭიროების დამადასტურებელი ცნობა (ჯანმრთელობის მდგომარეობის შესახებ ცნობა ფორმა №IV-100/ა), კალკულაცია). განაცხადის ფორმას განსაზღვრავს პროგრამის განმახორციელებელი</w:t>
      </w:r>
      <w:r w:rsidR="00BB6CE3" w:rsidRPr="00F45782">
        <w:rPr>
          <w:rFonts w:ascii="Sylfaen" w:hAnsi="Sylfaen"/>
          <w:sz w:val="24"/>
          <w:szCs w:val="24"/>
          <w:lang w:val="ka-GE"/>
        </w:rPr>
        <w:t>;</w:t>
      </w:r>
    </w:p>
    <w:p w14:paraId="0EDA792C" w14:textId="77777777" w:rsidR="00D62ED7" w:rsidRPr="00F45782" w:rsidRDefault="00D62ED7" w:rsidP="00D62ED7">
      <w:pPr>
        <w:pStyle w:val="ListParagraph"/>
        <w:numPr>
          <w:ilvl w:val="0"/>
          <w:numId w:val="13"/>
        </w:numPr>
        <w:ind w:left="0"/>
        <w:jc w:val="both"/>
        <w:rPr>
          <w:rFonts w:ascii="Sylfaen" w:hAnsi="Sylfaen"/>
          <w:b/>
          <w:sz w:val="24"/>
          <w:szCs w:val="24"/>
          <w:lang w:val="ka-GE"/>
        </w:rPr>
      </w:pPr>
      <w:r w:rsidRPr="00F45782">
        <w:rPr>
          <w:rFonts w:ascii="Sylfaen" w:hAnsi="Sylfaen"/>
          <w:sz w:val="24"/>
          <w:szCs w:val="24"/>
          <w:lang w:val="ka-GE"/>
        </w:rPr>
        <w:t>ჯანმრთელობის მდგომარეობის შესახებ ცნობაში (ფორმა NIV-100/ა), მოქმედი კანონმდებლობის (,,ჯანმრთელობის მდგომარეობის შესახებ ცნობის შევსების წესისა და ჯანმრთელობის მდგომარეობის შესახებ ცნობის ფორმის დამტკიცების შესახებ“ საქართველოს შრომის, ჯანმრთელობისა და სოციალური დაცვის მინისტრის 2007 წლის 9 აგვისტოს №338/ნ ბრძანება) მოთხოვნათა გათვალისწინებით, დიაგნოზი ფორმირებული უნდა იყოს ქვეყანაში დადგენილი კლასიფიკატორის (ICD -10) შესაბამისად. ასევე, სავალდებულოა პროცედურების (ჩარევების) კოდების მითითება ,,სამედიცინო დოკუმენტაციის წარმოებისას სამედიცინო კლასიფიკატორების გამოყენების წესის დამტკიცების შესახებ“ საქართველოს შრომის, ჯანმრთელობისა და სოციალური დაცვის მინისტრის 2010 წლის 12 აპრილის №92/ნ ბრძანების მიხედვით</w:t>
      </w:r>
      <w:r w:rsidR="00BB6CE3" w:rsidRPr="00F45782">
        <w:rPr>
          <w:rFonts w:ascii="Sylfaen" w:hAnsi="Sylfaen"/>
          <w:sz w:val="24"/>
          <w:szCs w:val="24"/>
          <w:lang w:val="ka-GE"/>
        </w:rPr>
        <w:t>;</w:t>
      </w:r>
    </w:p>
    <w:p w14:paraId="6E675882" w14:textId="65C7CD4B" w:rsidR="00B10F0F" w:rsidRPr="00F45782" w:rsidRDefault="00D62ED7" w:rsidP="00D62ED7">
      <w:pPr>
        <w:pStyle w:val="ListParagraph"/>
        <w:numPr>
          <w:ilvl w:val="0"/>
          <w:numId w:val="13"/>
        </w:numPr>
        <w:ind w:left="0"/>
        <w:jc w:val="both"/>
        <w:rPr>
          <w:rFonts w:ascii="Sylfaen" w:hAnsi="Sylfaen"/>
          <w:b/>
          <w:sz w:val="24"/>
          <w:szCs w:val="24"/>
          <w:lang w:val="ka-GE"/>
        </w:rPr>
      </w:pPr>
      <w:r w:rsidRPr="00F45782">
        <w:rPr>
          <w:rFonts w:ascii="Sylfaen" w:hAnsi="Sylfaen"/>
          <w:sz w:val="24"/>
          <w:szCs w:val="24"/>
          <w:lang w:val="ka-GE"/>
        </w:rPr>
        <w:t xml:space="preserve">განმახორციელებელმა უნდა უზრუნველყოს </w:t>
      </w:r>
      <w:r w:rsidR="00896A36" w:rsidRPr="00F45782">
        <w:rPr>
          <w:rFonts w:ascii="Sylfaen" w:hAnsi="Sylfaen"/>
          <w:sz w:val="24"/>
          <w:szCs w:val="24"/>
          <w:lang w:val="ka-GE"/>
        </w:rPr>
        <w:t xml:space="preserve">პროგრამის მოსარგებლედ აღიარება და </w:t>
      </w:r>
      <w:r w:rsidRPr="00F45782">
        <w:rPr>
          <w:rFonts w:ascii="Sylfaen" w:hAnsi="Sylfaen"/>
          <w:sz w:val="24"/>
          <w:szCs w:val="24"/>
          <w:lang w:val="ka-GE"/>
        </w:rPr>
        <w:t xml:space="preserve">შესაბამისი არამატერიალიზებული ვაუჩერის/თანხმობის წერილის გაცემა განაცხადის მიღებიდან არაუმეტეს 7 </w:t>
      </w:r>
      <w:r w:rsidR="00896A36" w:rsidRPr="00F45782">
        <w:rPr>
          <w:rFonts w:ascii="Sylfaen" w:hAnsi="Sylfaen"/>
          <w:sz w:val="24"/>
          <w:szCs w:val="24"/>
          <w:lang w:val="ka-GE"/>
        </w:rPr>
        <w:t xml:space="preserve">(შვიდი) </w:t>
      </w:r>
      <w:r w:rsidRPr="00F45782">
        <w:rPr>
          <w:rFonts w:ascii="Sylfaen" w:hAnsi="Sylfaen"/>
          <w:sz w:val="24"/>
          <w:szCs w:val="24"/>
          <w:lang w:val="ka-GE"/>
        </w:rPr>
        <w:t>კალენდარული დღისა ან შემაფერხებელი გარემოებების შესახებ წერილობით აცნობოს განმცხადებელს.</w:t>
      </w:r>
    </w:p>
    <w:p w14:paraId="0DBB7707" w14:textId="77777777" w:rsidR="00B10F0F" w:rsidRPr="00F45782" w:rsidRDefault="00692B38" w:rsidP="00B10F0F">
      <w:pPr>
        <w:shd w:val="clear" w:color="auto" w:fill="FFFFFF"/>
        <w:spacing w:before="120" w:line="256" w:lineRule="auto"/>
        <w:rPr>
          <w:rFonts w:ascii="Sylfaen" w:eastAsia="Calibri" w:hAnsi="Sylfaen" w:cs="Sylfaen"/>
          <w:b/>
          <w:sz w:val="24"/>
          <w:szCs w:val="24"/>
        </w:rPr>
      </w:pPr>
      <w:r w:rsidRPr="00F45782">
        <w:rPr>
          <w:rFonts w:ascii="Sylfaen" w:eastAsia="Calibri" w:hAnsi="Sylfaen" w:cs="Sylfaen"/>
          <w:b/>
          <w:sz w:val="24"/>
          <w:szCs w:val="24"/>
          <w:lang w:val="ka-GE"/>
        </w:rPr>
        <w:lastRenderedPageBreak/>
        <w:t xml:space="preserve">მუხლი </w:t>
      </w:r>
      <w:r w:rsidR="00896A36" w:rsidRPr="00F45782">
        <w:rPr>
          <w:rFonts w:ascii="Sylfaen" w:eastAsia="Calibri" w:hAnsi="Sylfaen" w:cs="Sylfaen"/>
          <w:b/>
          <w:sz w:val="24"/>
          <w:szCs w:val="24"/>
          <w:lang w:val="ka-GE"/>
        </w:rPr>
        <w:t>4</w:t>
      </w:r>
      <w:r w:rsidRPr="00F45782">
        <w:rPr>
          <w:rFonts w:ascii="Sylfaen" w:eastAsia="Calibri" w:hAnsi="Sylfaen" w:cs="Sylfaen"/>
          <w:b/>
          <w:sz w:val="24"/>
          <w:szCs w:val="24"/>
          <w:lang w:val="ka-GE"/>
        </w:rPr>
        <w:t xml:space="preserve">. </w:t>
      </w:r>
      <w:r w:rsidRPr="00F45782">
        <w:rPr>
          <w:rFonts w:ascii="Sylfaen" w:eastAsia="Calibri" w:hAnsi="Sylfaen" w:cs="Times New Roman"/>
          <w:b/>
          <w:sz w:val="24"/>
          <w:szCs w:val="24"/>
          <w:lang w:val="ka-GE"/>
        </w:rPr>
        <w:t>მომსახურების მოცულობა</w:t>
      </w:r>
    </w:p>
    <w:p w14:paraId="6BD20E7F" w14:textId="5FF24FF7" w:rsidR="00A80FF8" w:rsidRPr="00F45782" w:rsidRDefault="00B10F0F" w:rsidP="00A80FF8">
      <w:pPr>
        <w:pStyle w:val="ListParagraph"/>
        <w:numPr>
          <w:ilvl w:val="0"/>
          <w:numId w:val="27"/>
        </w:numPr>
        <w:shd w:val="clear" w:color="auto" w:fill="FFFFFF"/>
        <w:spacing w:before="120" w:line="256" w:lineRule="auto"/>
        <w:ind w:left="0"/>
        <w:jc w:val="both"/>
        <w:rPr>
          <w:rFonts w:ascii="Sylfaen" w:eastAsia="Calibri" w:hAnsi="Sylfaen" w:cs="Sylfaen"/>
          <w:sz w:val="24"/>
          <w:szCs w:val="24"/>
          <w:lang w:val="ka-GE"/>
        </w:rPr>
      </w:pPr>
      <w:r w:rsidRPr="00F45782">
        <w:rPr>
          <w:rFonts w:ascii="Sylfaen" w:eastAsia="Calibri" w:hAnsi="Sylfaen" w:cs="Sylfaen"/>
          <w:sz w:val="24"/>
          <w:szCs w:val="24"/>
          <w:lang w:val="ka-GE"/>
        </w:rPr>
        <w:t xml:space="preserve">რეაბილიტაციის პროცესი მოიცავს მულტიდისციპლინური გუნდის მიერ </w:t>
      </w:r>
      <w:r w:rsidR="00AB5A1F" w:rsidRPr="00F45782">
        <w:rPr>
          <w:rFonts w:ascii="Sylfaen" w:eastAsia="Calibri" w:hAnsi="Sylfaen" w:cs="Sylfaen"/>
          <w:sz w:val="24"/>
          <w:szCs w:val="24"/>
          <w:lang w:val="ka-GE"/>
        </w:rPr>
        <w:t xml:space="preserve">შეზღუდული შესაძლებლობების ხარისხის შეფასებას, </w:t>
      </w:r>
      <w:r w:rsidRPr="00F45782">
        <w:rPr>
          <w:rFonts w:ascii="Sylfaen" w:eastAsia="Calibri" w:hAnsi="Sylfaen" w:cs="Sylfaen"/>
          <w:sz w:val="24"/>
          <w:szCs w:val="24"/>
          <w:lang w:val="ka-GE"/>
        </w:rPr>
        <w:t xml:space="preserve">რეაბილიტაციის ინდივიდუალური გეგმის შედგენას, </w:t>
      </w:r>
      <w:r w:rsidR="00AB5A1F" w:rsidRPr="00F45782">
        <w:rPr>
          <w:rFonts w:ascii="Sylfaen" w:eastAsia="Calibri" w:hAnsi="Sylfaen" w:cs="Sylfaen"/>
          <w:sz w:val="24"/>
          <w:szCs w:val="24"/>
          <w:lang w:val="ka-GE"/>
        </w:rPr>
        <w:t>სარეაბილიტაციო მანიპულაციების განხორციელებას</w:t>
      </w:r>
      <w:r w:rsidR="00DD6278" w:rsidRPr="00F45782">
        <w:rPr>
          <w:rFonts w:ascii="Sylfaen" w:eastAsia="Calibri" w:hAnsi="Sylfaen" w:cs="Sylfaen"/>
          <w:sz w:val="24"/>
          <w:szCs w:val="24"/>
          <w:lang w:val="ka-GE"/>
        </w:rPr>
        <w:t xml:space="preserve"> </w:t>
      </w:r>
      <w:r w:rsidRPr="00F45782">
        <w:rPr>
          <w:rFonts w:ascii="Sylfaen" w:eastAsia="Calibri" w:hAnsi="Sylfaen" w:cs="Sylfaen"/>
          <w:sz w:val="24"/>
          <w:szCs w:val="24"/>
          <w:lang w:val="ka-GE"/>
        </w:rPr>
        <w:t>და მეთვალყურეობას</w:t>
      </w:r>
      <w:r w:rsidR="00DD6278" w:rsidRPr="00F45782">
        <w:rPr>
          <w:rFonts w:ascii="Sylfaen" w:eastAsia="Calibri" w:hAnsi="Sylfaen" w:cs="Sylfaen"/>
          <w:sz w:val="24"/>
          <w:szCs w:val="24"/>
          <w:lang w:val="ka-GE"/>
        </w:rPr>
        <w:t>, ასევე,</w:t>
      </w:r>
      <w:r w:rsidRPr="00F45782">
        <w:rPr>
          <w:rFonts w:ascii="Sylfaen" w:eastAsia="Calibri" w:hAnsi="Sylfaen" w:cs="Sylfaen"/>
          <w:sz w:val="24"/>
          <w:szCs w:val="24"/>
          <w:lang w:val="ka-GE"/>
        </w:rPr>
        <w:t xml:space="preserve"> მკურნალობის შედეგების შეფასებას</w:t>
      </w:r>
      <w:r w:rsidR="00A80FF8" w:rsidRPr="00F45782">
        <w:rPr>
          <w:rFonts w:ascii="Sylfaen" w:eastAsia="Calibri" w:hAnsi="Sylfaen" w:cs="Sylfaen"/>
          <w:sz w:val="24"/>
          <w:szCs w:val="24"/>
          <w:lang w:val="ka-GE"/>
        </w:rPr>
        <w:t xml:space="preserve"> დანართი </w:t>
      </w:r>
      <w:r w:rsidR="00D62ED7" w:rsidRPr="00F45782">
        <w:rPr>
          <w:rFonts w:ascii="Sylfaen" w:eastAsia="Calibri" w:hAnsi="Sylfaen" w:cs="Sylfaen"/>
          <w:sz w:val="24"/>
          <w:szCs w:val="24"/>
          <w:lang w:val="ka-GE"/>
        </w:rPr>
        <w:t>1.</w:t>
      </w:r>
      <w:r w:rsidR="009742AB" w:rsidRPr="00F45782">
        <w:rPr>
          <w:rFonts w:ascii="Sylfaen" w:eastAsia="Calibri" w:hAnsi="Sylfaen" w:cs="Sylfaen"/>
          <w:sz w:val="24"/>
          <w:szCs w:val="24"/>
          <w:lang w:val="ka-GE"/>
        </w:rPr>
        <w:t>1</w:t>
      </w:r>
      <w:r w:rsidR="00A80FF8" w:rsidRPr="00F45782">
        <w:rPr>
          <w:rFonts w:ascii="Sylfaen" w:eastAsia="Calibri" w:hAnsi="Sylfaen" w:cs="Sylfaen"/>
          <w:sz w:val="24"/>
          <w:szCs w:val="24"/>
          <w:lang w:val="ka-GE"/>
        </w:rPr>
        <w:t>-ის შესაბამისად</w:t>
      </w:r>
      <w:bookmarkEnd w:id="2"/>
      <w:r w:rsidR="00BB6CE3" w:rsidRPr="00F45782">
        <w:rPr>
          <w:rFonts w:ascii="Sylfaen" w:eastAsia="Calibri" w:hAnsi="Sylfaen" w:cs="Sylfaen"/>
          <w:sz w:val="24"/>
          <w:szCs w:val="24"/>
          <w:lang w:val="ka-GE"/>
        </w:rPr>
        <w:t>;</w:t>
      </w:r>
    </w:p>
    <w:p w14:paraId="74831EDC" w14:textId="1A82EAE3" w:rsidR="00B10F0F" w:rsidRPr="00F45782" w:rsidRDefault="00B10F0F" w:rsidP="007E6A45">
      <w:pPr>
        <w:pStyle w:val="ListParagraph"/>
        <w:numPr>
          <w:ilvl w:val="0"/>
          <w:numId w:val="27"/>
        </w:numPr>
        <w:shd w:val="clear" w:color="auto" w:fill="FFFFFF"/>
        <w:spacing w:before="120" w:line="256" w:lineRule="auto"/>
        <w:ind w:left="0"/>
        <w:jc w:val="both"/>
        <w:rPr>
          <w:rFonts w:ascii="Sylfaen" w:eastAsia="Calibri" w:hAnsi="Sylfaen" w:cs="Sylfaen"/>
          <w:sz w:val="24"/>
          <w:szCs w:val="24"/>
          <w:lang w:val="ka-GE"/>
        </w:rPr>
      </w:pPr>
      <w:r w:rsidRPr="00F45782">
        <w:rPr>
          <w:rFonts w:ascii="Sylfaen" w:eastAsia="Calibri" w:hAnsi="Sylfaen" w:cs="Sylfaen"/>
          <w:sz w:val="24"/>
          <w:szCs w:val="24"/>
          <w:lang w:val="ka-GE"/>
        </w:rPr>
        <w:t xml:space="preserve">ინსულტის </w:t>
      </w:r>
      <w:r w:rsidR="00AB5A1F" w:rsidRPr="00F45782">
        <w:rPr>
          <w:rFonts w:ascii="Sylfaen" w:eastAsia="Calibri" w:hAnsi="Sylfaen" w:cs="Sylfaen"/>
          <w:sz w:val="24"/>
          <w:szCs w:val="24"/>
          <w:lang w:val="ka-GE"/>
        </w:rPr>
        <w:t>შემდგომი</w:t>
      </w:r>
      <w:r w:rsidRPr="00F45782">
        <w:rPr>
          <w:rFonts w:ascii="Sylfaen" w:eastAsia="Calibri" w:hAnsi="Sylfaen" w:cs="Sylfaen"/>
          <w:sz w:val="24"/>
          <w:szCs w:val="24"/>
          <w:lang w:val="ka-GE"/>
        </w:rPr>
        <w:t xml:space="preserve"> პაციენტების რეაბილიტაციის პროცესის  დაგეგმვისას მულტიდისციპლინური გუნდი ხელმძღვანელობს ეროვნული გაიდლაინის/პროტოკოლის და პაციენტის ინდივიდუალურ საჭიროებებით, ასევე, პროგრამით განსაზღვრული </w:t>
      </w:r>
      <w:r w:rsidR="00DD6278" w:rsidRPr="00F45782">
        <w:rPr>
          <w:rFonts w:ascii="Sylfaen" w:eastAsia="Calibri" w:hAnsi="Sylfaen" w:cs="Sylfaen"/>
          <w:sz w:val="24"/>
          <w:szCs w:val="24"/>
          <w:lang w:val="ka-GE"/>
        </w:rPr>
        <w:t>მომსახურების მოცულობით</w:t>
      </w:r>
      <w:r w:rsidR="00BB6CE3" w:rsidRPr="00F45782">
        <w:rPr>
          <w:rFonts w:ascii="Sylfaen" w:eastAsia="Calibri" w:hAnsi="Sylfaen" w:cs="Sylfaen"/>
          <w:sz w:val="24"/>
          <w:szCs w:val="24"/>
          <w:lang w:val="ka-GE"/>
        </w:rPr>
        <w:t>;</w:t>
      </w:r>
    </w:p>
    <w:p w14:paraId="6543E085" w14:textId="08E142FD" w:rsidR="00B10F0F" w:rsidRPr="002E3DA8" w:rsidRDefault="00B10F0F" w:rsidP="002E3DA8">
      <w:pPr>
        <w:pStyle w:val="ListParagraph"/>
        <w:numPr>
          <w:ilvl w:val="0"/>
          <w:numId w:val="27"/>
        </w:numPr>
        <w:shd w:val="clear" w:color="auto" w:fill="FFFFFF"/>
        <w:spacing w:before="120" w:line="256" w:lineRule="auto"/>
        <w:ind w:left="0"/>
        <w:jc w:val="both"/>
        <w:rPr>
          <w:rFonts w:ascii="Sylfaen" w:eastAsia="Calibri" w:hAnsi="Sylfaen" w:cs="Sylfaen"/>
          <w:sz w:val="24"/>
          <w:szCs w:val="24"/>
          <w:lang w:val="ka-GE"/>
        </w:rPr>
      </w:pPr>
      <w:r w:rsidRPr="00F45782">
        <w:rPr>
          <w:rFonts w:ascii="Sylfaen" w:eastAsia="Calibri" w:hAnsi="Sylfaen" w:cs="Sylfaen"/>
          <w:sz w:val="24"/>
          <w:szCs w:val="24"/>
          <w:lang w:val="ka-GE"/>
        </w:rPr>
        <w:t xml:space="preserve">პაციენტის კლინიკური მდგომარეობისა და საჭიროებების შეფასებისას პროფესიონალები ითვალისწინებენ ინსულტის სიმპტომების დაწყების დროს, ინსულტს ტიპს, სიმძიმეს, </w:t>
      </w:r>
      <w:r w:rsidR="005F4FC3" w:rsidRPr="00F45782">
        <w:rPr>
          <w:rFonts w:ascii="Sylfaen" w:eastAsia="Calibri" w:hAnsi="Sylfaen" w:cs="Sylfaen"/>
          <w:sz w:val="24"/>
          <w:szCs w:val="24"/>
          <w:lang w:val="ka-GE"/>
        </w:rPr>
        <w:t xml:space="preserve">თავის </w:t>
      </w:r>
      <w:r w:rsidRPr="00F45782">
        <w:rPr>
          <w:rFonts w:ascii="Sylfaen" w:eastAsia="Calibri" w:hAnsi="Sylfaen" w:cs="Sylfaen"/>
          <w:sz w:val="24"/>
          <w:szCs w:val="24"/>
          <w:lang w:val="ka-GE"/>
        </w:rPr>
        <w:t xml:space="preserve">ტვინის დაზიანების </w:t>
      </w:r>
      <w:r w:rsidR="005F4FC3" w:rsidRPr="00F45782">
        <w:rPr>
          <w:rFonts w:ascii="Sylfaen" w:eastAsia="Calibri" w:hAnsi="Sylfaen" w:cs="Sylfaen"/>
          <w:sz w:val="24"/>
          <w:szCs w:val="24"/>
          <w:lang w:val="ka-GE"/>
        </w:rPr>
        <w:t xml:space="preserve">ხარისხსა და ლოკალიზაციას, </w:t>
      </w:r>
      <w:r w:rsidRPr="00F45782">
        <w:rPr>
          <w:rFonts w:ascii="Sylfaen" w:eastAsia="Calibri" w:hAnsi="Sylfaen" w:cs="Sylfaen"/>
          <w:sz w:val="24"/>
          <w:szCs w:val="24"/>
          <w:lang w:val="ka-GE"/>
        </w:rPr>
        <w:t>მდებარეობას და ეტიოლოგიას; ფუნქციური დეფიციტი და ფუნქციური სტატუსი განისაზღვრება FIM ინსტრუმენტის,</w:t>
      </w:r>
      <w:r w:rsidR="002E3DA8">
        <w:rPr>
          <w:rFonts w:ascii="Sylfaen" w:eastAsia="Calibri" w:hAnsi="Sylfaen" w:cs="Sylfaen"/>
          <w:sz w:val="24"/>
          <w:szCs w:val="24"/>
          <w:lang w:val="ka-GE"/>
        </w:rPr>
        <w:t xml:space="preserve"> </w:t>
      </w:r>
      <w:r w:rsidR="00303045" w:rsidRPr="00F45782">
        <w:rPr>
          <w:rFonts w:ascii="Sylfaen" w:eastAsia="Calibri" w:hAnsi="Sylfaen" w:cs="Sylfaen"/>
          <w:sz w:val="24"/>
          <w:szCs w:val="24"/>
          <w:lang w:val="ka-GE"/>
        </w:rPr>
        <w:t>ინსულტის ჯანმრთელობის ეროვნული ინსტიტუტის ინსულტის შეფასების შკალის</w:t>
      </w:r>
      <w:r w:rsidRPr="00F45782">
        <w:rPr>
          <w:rFonts w:ascii="Sylfaen" w:eastAsia="Calibri" w:hAnsi="Sylfaen" w:cs="Sylfaen"/>
          <w:sz w:val="24"/>
          <w:szCs w:val="24"/>
          <w:lang w:val="ka-GE"/>
        </w:rPr>
        <w:t xml:space="preserve"> </w:t>
      </w:r>
      <w:r w:rsidR="00303045" w:rsidRPr="00F45782">
        <w:rPr>
          <w:rFonts w:ascii="Sylfaen" w:eastAsia="Calibri" w:hAnsi="Sylfaen" w:cs="Sylfaen"/>
          <w:sz w:val="24"/>
          <w:szCs w:val="24"/>
          <w:lang w:val="ka-GE"/>
        </w:rPr>
        <w:t xml:space="preserve">(NIH) </w:t>
      </w:r>
      <w:r w:rsidR="002E3DA8">
        <w:rPr>
          <w:rFonts w:ascii="Sylfaen" w:eastAsia="Calibri" w:hAnsi="Sylfaen" w:cs="Sylfaen"/>
          <w:sz w:val="24"/>
          <w:szCs w:val="24"/>
          <w:lang w:val="ka-GE"/>
        </w:rPr>
        <w:t xml:space="preserve"> და </w:t>
      </w:r>
      <w:r w:rsidR="002E3DA8" w:rsidRPr="002E3DA8">
        <w:rPr>
          <w:rFonts w:ascii="Sylfaen" w:eastAsia="Calibri" w:hAnsi="Sylfaen" w:cs="Sylfaen"/>
          <w:sz w:val="24"/>
          <w:szCs w:val="24"/>
          <w:lang w:val="ka-GE"/>
        </w:rPr>
        <w:t>მონრეალის შემეცნებით შეფასების ტესტი MoCA</w:t>
      </w:r>
      <w:r w:rsidR="002E3DA8">
        <w:rPr>
          <w:rFonts w:ascii="Sylfaen" w:eastAsia="Calibri" w:hAnsi="Sylfaen" w:cs="Sylfaen"/>
          <w:sz w:val="24"/>
          <w:szCs w:val="24"/>
          <w:lang w:val="ka-GE"/>
        </w:rPr>
        <w:t xml:space="preserve"> </w:t>
      </w:r>
      <w:r w:rsidRPr="002E3DA8">
        <w:rPr>
          <w:rFonts w:ascii="Sylfaen" w:eastAsia="Calibri" w:hAnsi="Sylfaen" w:cs="Sylfaen"/>
          <w:sz w:val="24"/>
          <w:szCs w:val="24"/>
          <w:lang w:val="ka-GE"/>
        </w:rPr>
        <w:t>შესაბამისად</w:t>
      </w:r>
      <w:r w:rsidR="006204AA" w:rsidRPr="002E3DA8">
        <w:rPr>
          <w:rFonts w:ascii="Sylfaen" w:eastAsia="Calibri" w:hAnsi="Sylfaen" w:cs="Sylfaen"/>
          <w:sz w:val="24"/>
          <w:szCs w:val="24"/>
          <w:lang w:val="ka-GE"/>
        </w:rPr>
        <w:t xml:space="preserve"> (დანართი</w:t>
      </w:r>
      <w:r w:rsidR="0054750A" w:rsidRPr="002E3DA8">
        <w:rPr>
          <w:rFonts w:ascii="Sylfaen" w:eastAsia="Calibri" w:hAnsi="Sylfaen" w:cs="Sylfaen"/>
          <w:sz w:val="24"/>
          <w:szCs w:val="24"/>
          <w:lang w:val="ka-GE"/>
        </w:rPr>
        <w:t xml:space="preserve"> 1.</w:t>
      </w:r>
      <w:r w:rsidR="009742AB" w:rsidRPr="002E3DA8">
        <w:rPr>
          <w:rFonts w:ascii="Sylfaen" w:eastAsia="Calibri" w:hAnsi="Sylfaen" w:cs="Sylfaen"/>
          <w:sz w:val="24"/>
          <w:szCs w:val="24"/>
          <w:lang w:val="ka-GE"/>
        </w:rPr>
        <w:t>2</w:t>
      </w:r>
      <w:r w:rsidR="006204AA" w:rsidRPr="002E3DA8">
        <w:rPr>
          <w:rFonts w:ascii="Sylfaen" w:eastAsia="Calibri" w:hAnsi="Sylfaen" w:cs="Sylfaen"/>
          <w:sz w:val="24"/>
          <w:szCs w:val="24"/>
          <w:lang w:val="ka-GE"/>
        </w:rPr>
        <w:t>)</w:t>
      </w:r>
      <w:r w:rsidRPr="002E3DA8">
        <w:rPr>
          <w:rFonts w:ascii="Sylfaen" w:eastAsia="Calibri" w:hAnsi="Sylfaen" w:cs="Sylfaen"/>
          <w:sz w:val="24"/>
          <w:szCs w:val="24"/>
          <w:lang w:val="ka-GE"/>
        </w:rPr>
        <w:t>; ფასდება პაციენტის კოგნიტური სტატუსი და თერაპიის ტიპები განისაზღვრება დეფიციტის შეფასების საფუძველზე (მაგალითად, OT, PT, SLP და სხვა საჭიროების შემთხვევაში)</w:t>
      </w:r>
      <w:r w:rsidR="00BB6CE3" w:rsidRPr="002E3DA8">
        <w:rPr>
          <w:rFonts w:ascii="Sylfaen" w:eastAsia="Calibri" w:hAnsi="Sylfaen" w:cs="Sylfaen"/>
          <w:sz w:val="24"/>
          <w:szCs w:val="24"/>
          <w:lang w:val="ka-GE"/>
        </w:rPr>
        <w:t>;</w:t>
      </w:r>
    </w:p>
    <w:p w14:paraId="78093F3B" w14:textId="1D020964" w:rsidR="004447FE" w:rsidRPr="00F45782" w:rsidRDefault="00B10F0F" w:rsidP="00D34BD3">
      <w:pPr>
        <w:pStyle w:val="ListParagraph"/>
        <w:numPr>
          <w:ilvl w:val="0"/>
          <w:numId w:val="27"/>
        </w:numPr>
        <w:shd w:val="clear" w:color="auto" w:fill="FFFFFF"/>
        <w:spacing w:before="120" w:line="256" w:lineRule="auto"/>
        <w:ind w:left="0"/>
        <w:jc w:val="both"/>
        <w:rPr>
          <w:rFonts w:ascii="Sylfaen" w:eastAsia="Calibri" w:hAnsi="Sylfaen" w:cs="Times New Roman"/>
          <w:sz w:val="24"/>
          <w:szCs w:val="24"/>
          <w:lang w:val="ka-GE"/>
        </w:rPr>
      </w:pPr>
      <w:r w:rsidRPr="00F45782">
        <w:rPr>
          <w:rFonts w:ascii="Sylfaen" w:eastAsia="Calibri" w:hAnsi="Sylfaen" w:cs="Times New Roman"/>
          <w:sz w:val="24"/>
          <w:szCs w:val="24"/>
          <w:lang w:val="ka-GE"/>
        </w:rPr>
        <w:t xml:space="preserve">პროგრამის მოსარგებლე მომსახურებას იღებს რეაბილიტაციის გეგმით განსაზღვრული მოცულობითა და ვადებით, არა უმეტეს 1 </w:t>
      </w:r>
      <w:r w:rsidR="008A1CC9" w:rsidRPr="00F45782">
        <w:rPr>
          <w:rFonts w:ascii="Sylfaen" w:eastAsia="Calibri" w:hAnsi="Sylfaen" w:cs="Times New Roman"/>
          <w:sz w:val="24"/>
          <w:szCs w:val="24"/>
          <w:lang w:val="ka-GE"/>
        </w:rPr>
        <w:t xml:space="preserve">(ერთი) </w:t>
      </w:r>
      <w:r w:rsidRPr="00F45782">
        <w:rPr>
          <w:rFonts w:ascii="Sylfaen" w:eastAsia="Calibri" w:hAnsi="Sylfaen" w:cs="Times New Roman"/>
          <w:sz w:val="24"/>
          <w:szCs w:val="24"/>
          <w:lang w:val="ka-GE"/>
        </w:rPr>
        <w:t>რეაბილიტაციის კურსისა. პროცედურების მოცულობა უნდა ეფუძნებოდეს პაციენტის საჭიროებებს. გეგმის ცვლილების შესახებ გადაწყვეტილება მიიღება მულტიდისციპლინური გუნდის მიერ რის შესახებაც 5</w:t>
      </w:r>
      <w:r w:rsidR="008A1CC9" w:rsidRPr="00F45782">
        <w:rPr>
          <w:rFonts w:ascii="Sylfaen" w:eastAsia="Calibri" w:hAnsi="Sylfaen" w:cs="Times New Roman"/>
          <w:sz w:val="24"/>
          <w:szCs w:val="24"/>
          <w:lang w:val="ka-GE"/>
        </w:rPr>
        <w:t xml:space="preserve"> (ხუთი)</w:t>
      </w:r>
      <w:r w:rsidRPr="00F45782">
        <w:rPr>
          <w:rFonts w:ascii="Sylfaen" w:eastAsia="Calibri" w:hAnsi="Sylfaen" w:cs="Times New Roman"/>
          <w:sz w:val="24"/>
          <w:szCs w:val="24"/>
          <w:lang w:val="ka-GE"/>
        </w:rPr>
        <w:t xml:space="preserve"> კალენდარული დღის ვადაში დადგენილი წესით ეცნობება განმახორციელებელს. ამასთან, ინსულტის ეპიზოდიდან რეაბილიტაციის კურსის დაწყების თარიღამდე არ უნდა იყოს გასული </w:t>
      </w:r>
      <w:r w:rsidR="00425581" w:rsidRPr="00F45782">
        <w:rPr>
          <w:rFonts w:ascii="Sylfaen" w:eastAsia="Calibri" w:hAnsi="Sylfaen" w:cs="Times New Roman"/>
          <w:sz w:val="24"/>
          <w:szCs w:val="24"/>
          <w:lang w:val="ka-GE"/>
        </w:rPr>
        <w:t>18 თვე.</w:t>
      </w:r>
      <w:r w:rsidRPr="00F45782">
        <w:rPr>
          <w:rFonts w:ascii="Sylfaen" w:eastAsia="Calibri" w:hAnsi="Sylfaen" w:cs="Times New Roman"/>
          <w:sz w:val="24"/>
          <w:szCs w:val="24"/>
          <w:lang w:val="ka-GE"/>
        </w:rPr>
        <w:t xml:space="preserve"> </w:t>
      </w:r>
      <w:r w:rsidR="00D16122" w:rsidRPr="00F45782">
        <w:rPr>
          <w:rFonts w:ascii="Sylfaen" w:eastAsia="Calibri" w:hAnsi="Sylfaen" w:cs="Times New Roman"/>
          <w:sz w:val="24"/>
          <w:szCs w:val="24"/>
          <w:lang w:val="ka-GE"/>
        </w:rPr>
        <w:t xml:space="preserve"> </w:t>
      </w:r>
    </w:p>
    <w:p w14:paraId="15CBB060" w14:textId="39AE9C48" w:rsidR="00D16122" w:rsidRPr="00F45782" w:rsidRDefault="00F432F1" w:rsidP="00D34BD3">
      <w:pPr>
        <w:pStyle w:val="ListParagraph"/>
        <w:numPr>
          <w:ilvl w:val="0"/>
          <w:numId w:val="27"/>
        </w:numPr>
        <w:shd w:val="clear" w:color="auto" w:fill="FFFFFF"/>
        <w:spacing w:before="120" w:line="256" w:lineRule="auto"/>
        <w:ind w:left="0"/>
        <w:jc w:val="both"/>
        <w:rPr>
          <w:rFonts w:ascii="Sylfaen" w:eastAsia="Calibri" w:hAnsi="Sylfaen" w:cs="Times New Roman"/>
          <w:sz w:val="24"/>
          <w:szCs w:val="24"/>
          <w:lang w:val="ka-GE"/>
        </w:rPr>
      </w:pPr>
      <w:r>
        <w:rPr>
          <w:rFonts w:ascii="Sylfaen" w:eastAsia="Calibri" w:hAnsi="Sylfaen" w:cs="Times New Roman"/>
          <w:sz w:val="24"/>
          <w:szCs w:val="24"/>
          <w:lang w:val="ka-GE"/>
        </w:rPr>
        <w:t xml:space="preserve">რეაბილიტაციის </w:t>
      </w:r>
      <w:r w:rsidR="00D16122" w:rsidRPr="00F45782">
        <w:rPr>
          <w:rFonts w:ascii="Sylfaen" w:eastAsia="Calibri" w:hAnsi="Sylfaen" w:cs="Times New Roman"/>
          <w:sz w:val="24"/>
          <w:szCs w:val="24"/>
          <w:lang w:val="ka-GE"/>
        </w:rPr>
        <w:t>კურსის მაქსიმალური ხანგრძლივობა</w:t>
      </w:r>
      <w:r w:rsidR="001478E5" w:rsidRPr="00F45782">
        <w:rPr>
          <w:rFonts w:ascii="Sylfaen" w:eastAsia="Calibri" w:hAnsi="Sylfaen" w:cs="Times New Roman"/>
          <w:sz w:val="24"/>
          <w:szCs w:val="24"/>
          <w:lang w:val="ka-GE"/>
        </w:rPr>
        <w:t>ა</w:t>
      </w:r>
      <w:r w:rsidR="008A1CC9" w:rsidRPr="00F45782">
        <w:rPr>
          <w:rFonts w:ascii="Sylfaen" w:eastAsia="Calibri" w:hAnsi="Sylfaen" w:cs="Times New Roman"/>
          <w:sz w:val="24"/>
          <w:szCs w:val="24"/>
          <w:lang w:val="ka-GE"/>
        </w:rPr>
        <w:t xml:space="preserve"> 8 კვირა</w:t>
      </w:r>
      <w:r w:rsidR="00425581" w:rsidRPr="00F45782">
        <w:rPr>
          <w:rFonts w:ascii="Sylfaen" w:eastAsia="Calibri" w:hAnsi="Sylfaen" w:cs="Times New Roman"/>
          <w:sz w:val="24"/>
          <w:szCs w:val="24"/>
          <w:lang w:val="ka-GE"/>
        </w:rPr>
        <w:t>.</w:t>
      </w:r>
      <w:r>
        <w:rPr>
          <w:rFonts w:ascii="Sylfaen" w:eastAsia="Calibri" w:hAnsi="Sylfaen" w:cs="Times New Roman"/>
          <w:sz w:val="24"/>
          <w:szCs w:val="24"/>
          <w:lang w:val="ka-GE"/>
        </w:rPr>
        <w:t xml:space="preserve"> პროგრამას თან ახლავს</w:t>
      </w:r>
      <w:r w:rsidR="00A46625">
        <w:rPr>
          <w:rFonts w:ascii="Sylfaen" w:eastAsia="Calibri" w:hAnsi="Sylfaen" w:cs="Times New Roman"/>
          <w:sz w:val="24"/>
          <w:szCs w:val="24"/>
          <w:lang w:val="ka-GE"/>
        </w:rPr>
        <w:t xml:space="preserve"> პაციენტის მდგომარეობების შესაბამისად რეკომენდებული რებილიტაციის მომსახურების პაკეტები (დანართი 1.5). </w:t>
      </w:r>
    </w:p>
    <w:p w14:paraId="423A02C1" w14:textId="77777777" w:rsidR="00761EC9" w:rsidRPr="00F45782" w:rsidRDefault="00761EC9" w:rsidP="00761EC9">
      <w:pPr>
        <w:rPr>
          <w:rFonts w:ascii="Sylfaen" w:hAnsi="Sylfaen"/>
          <w:b/>
          <w:sz w:val="24"/>
          <w:szCs w:val="24"/>
          <w:lang w:val="ka-GE"/>
        </w:rPr>
      </w:pPr>
      <w:r w:rsidRPr="00F45782">
        <w:rPr>
          <w:rFonts w:ascii="Sylfaen" w:hAnsi="Sylfaen"/>
          <w:b/>
          <w:sz w:val="24"/>
          <w:szCs w:val="24"/>
          <w:lang w:val="ka-GE"/>
        </w:rPr>
        <w:t xml:space="preserve">მუხლი </w:t>
      </w:r>
      <w:r w:rsidR="00B52EE8" w:rsidRPr="00F45782">
        <w:rPr>
          <w:rFonts w:ascii="Sylfaen" w:hAnsi="Sylfaen"/>
          <w:b/>
          <w:sz w:val="24"/>
          <w:szCs w:val="24"/>
          <w:lang w:val="ka-GE"/>
        </w:rPr>
        <w:t>5</w:t>
      </w:r>
      <w:r w:rsidRPr="00F45782">
        <w:rPr>
          <w:rFonts w:ascii="Sylfaen" w:hAnsi="Sylfaen"/>
          <w:b/>
          <w:sz w:val="24"/>
          <w:szCs w:val="24"/>
          <w:lang w:val="ka-GE"/>
        </w:rPr>
        <w:t xml:space="preserve">. </w:t>
      </w:r>
      <w:bookmarkStart w:id="4" w:name="_Toc42782186"/>
      <w:r w:rsidRPr="00F45782">
        <w:rPr>
          <w:rFonts w:ascii="Sylfaen" w:hAnsi="Sylfaen"/>
          <w:b/>
          <w:sz w:val="24"/>
          <w:szCs w:val="24"/>
          <w:lang w:val="ka-GE"/>
        </w:rPr>
        <w:t>მოსალოდნელი შედეგები</w:t>
      </w:r>
      <w:bookmarkEnd w:id="4"/>
    </w:p>
    <w:p w14:paraId="46888293" w14:textId="77777777" w:rsidR="00761EC9" w:rsidRPr="00F45782" w:rsidRDefault="00761EC9" w:rsidP="00A80FF8">
      <w:pPr>
        <w:pStyle w:val="ListParagraph"/>
        <w:numPr>
          <w:ilvl w:val="0"/>
          <w:numId w:val="28"/>
        </w:numPr>
        <w:shd w:val="clear" w:color="auto" w:fill="FFFFFF"/>
        <w:spacing w:after="180" w:line="276" w:lineRule="auto"/>
        <w:ind w:left="0"/>
        <w:jc w:val="both"/>
        <w:rPr>
          <w:rFonts w:ascii="Sylfaen" w:eastAsia="Times New Roman" w:hAnsi="Sylfaen" w:cs="Arial"/>
          <w:sz w:val="24"/>
          <w:szCs w:val="24"/>
          <w:lang w:val="ka-GE"/>
        </w:rPr>
      </w:pPr>
      <w:r w:rsidRPr="00F45782">
        <w:rPr>
          <w:rFonts w:ascii="Sylfaen" w:eastAsia="Times New Roman" w:hAnsi="Sylfaen" w:cs="Arial"/>
          <w:sz w:val="24"/>
          <w:szCs w:val="24"/>
          <w:lang w:val="ka-GE"/>
        </w:rPr>
        <w:t>გაზრდილია მწვავე ინსულტ</w:t>
      </w:r>
      <w:r w:rsidR="006C0988" w:rsidRPr="00F45782">
        <w:rPr>
          <w:rFonts w:ascii="Sylfaen" w:eastAsia="Times New Roman" w:hAnsi="Sylfaen" w:cs="Arial"/>
          <w:sz w:val="24"/>
          <w:szCs w:val="24"/>
          <w:lang w:val="ka-GE"/>
        </w:rPr>
        <w:t>ის შემდგომი კლინიკური მდგომარეობების მქონე</w:t>
      </w:r>
      <w:r w:rsidRPr="00F45782">
        <w:rPr>
          <w:rFonts w:ascii="Sylfaen" w:eastAsia="Times New Roman" w:hAnsi="Sylfaen" w:cs="Arial"/>
          <w:sz w:val="24"/>
          <w:szCs w:val="24"/>
          <w:lang w:val="ka-GE"/>
        </w:rPr>
        <w:t xml:space="preserve"> პაციენტთა რაოდენობა, რომელთაც დანიშნულების მიხედვით ისარგებლეს ამბულატორიული რეაბილიტაციის</w:t>
      </w:r>
      <w:r w:rsidR="006C0988" w:rsidRPr="00F45782">
        <w:rPr>
          <w:rFonts w:ascii="Sylfaen" w:eastAsia="Times New Roman" w:hAnsi="Sylfaen" w:cs="Arial"/>
          <w:sz w:val="24"/>
          <w:szCs w:val="24"/>
          <w:lang w:val="ka-GE"/>
        </w:rPr>
        <w:t xml:space="preserve"> მომსახურებით</w:t>
      </w:r>
      <w:r w:rsidRPr="00F45782">
        <w:rPr>
          <w:rFonts w:ascii="Sylfaen" w:eastAsia="Times New Roman" w:hAnsi="Sylfaen" w:cs="Arial"/>
          <w:sz w:val="24"/>
          <w:szCs w:val="24"/>
          <w:lang w:val="ka-GE"/>
        </w:rPr>
        <w:t xml:space="preserve">; </w:t>
      </w:r>
    </w:p>
    <w:p w14:paraId="7E0620C8" w14:textId="77777777" w:rsidR="00761EC9" w:rsidRPr="00F45782" w:rsidRDefault="00761EC9" w:rsidP="00A80FF8">
      <w:pPr>
        <w:pStyle w:val="ListParagraph"/>
        <w:numPr>
          <w:ilvl w:val="0"/>
          <w:numId w:val="28"/>
        </w:numPr>
        <w:shd w:val="clear" w:color="auto" w:fill="FFFFFF"/>
        <w:spacing w:after="180" w:line="276" w:lineRule="auto"/>
        <w:ind w:left="0"/>
        <w:jc w:val="both"/>
        <w:rPr>
          <w:rFonts w:ascii="Sylfaen" w:eastAsia="Times New Roman" w:hAnsi="Sylfaen" w:cs="Arial"/>
          <w:sz w:val="24"/>
          <w:szCs w:val="24"/>
          <w:lang w:val="ka-GE"/>
        </w:rPr>
      </w:pPr>
      <w:r w:rsidRPr="00F45782">
        <w:rPr>
          <w:rFonts w:ascii="Sylfaen" w:eastAsia="Times New Roman" w:hAnsi="Sylfaen" w:cs="Arial"/>
          <w:sz w:val="24"/>
          <w:szCs w:val="24"/>
          <w:lang w:val="ka-GE"/>
        </w:rPr>
        <w:t xml:space="preserve">გაზრდილია </w:t>
      </w:r>
      <w:r w:rsidR="006C0988" w:rsidRPr="00F45782">
        <w:rPr>
          <w:rFonts w:ascii="Sylfaen" w:eastAsia="Times New Roman" w:hAnsi="Sylfaen" w:cs="Arial"/>
          <w:sz w:val="24"/>
          <w:szCs w:val="24"/>
          <w:lang w:val="ka-GE"/>
        </w:rPr>
        <w:t xml:space="preserve">კოორდინირებული და ორგანიზებული </w:t>
      </w:r>
      <w:r w:rsidRPr="00F45782">
        <w:rPr>
          <w:rFonts w:ascii="Sylfaen" w:eastAsia="Times New Roman" w:hAnsi="Sylfaen" w:cs="Arial"/>
          <w:sz w:val="24"/>
          <w:szCs w:val="24"/>
          <w:lang w:val="ka-GE"/>
        </w:rPr>
        <w:t xml:space="preserve">მულტიპროფილური რეაბილიტაციის </w:t>
      </w:r>
      <w:r w:rsidR="006C0988" w:rsidRPr="00F45782">
        <w:rPr>
          <w:rFonts w:ascii="Sylfaen" w:eastAsia="Times New Roman" w:hAnsi="Sylfaen" w:cs="Arial"/>
          <w:sz w:val="24"/>
          <w:szCs w:val="24"/>
          <w:lang w:val="ka-GE"/>
        </w:rPr>
        <w:t>უტილიზაცია;</w:t>
      </w:r>
    </w:p>
    <w:p w14:paraId="4C24A1A0" w14:textId="25516C68" w:rsidR="008076C4" w:rsidRPr="00F45782" w:rsidRDefault="006C0988" w:rsidP="008076C4">
      <w:pPr>
        <w:pStyle w:val="ListParagraph"/>
        <w:numPr>
          <w:ilvl w:val="0"/>
          <w:numId w:val="28"/>
        </w:numPr>
        <w:shd w:val="clear" w:color="auto" w:fill="FFFFFF"/>
        <w:spacing w:after="180" w:line="276" w:lineRule="auto"/>
        <w:ind w:left="0"/>
        <w:jc w:val="both"/>
        <w:rPr>
          <w:rFonts w:ascii="Sylfaen" w:eastAsia="Times New Roman" w:hAnsi="Sylfaen" w:cs="Arial"/>
          <w:sz w:val="24"/>
          <w:szCs w:val="24"/>
          <w:lang w:val="ka-GE"/>
        </w:rPr>
      </w:pPr>
      <w:r w:rsidRPr="00F45782">
        <w:rPr>
          <w:rFonts w:ascii="Sylfaen" w:eastAsia="Times New Roman" w:hAnsi="Sylfaen" w:cs="Arial"/>
          <w:sz w:val="24"/>
          <w:szCs w:val="24"/>
          <w:lang w:val="ka-GE"/>
        </w:rPr>
        <w:t xml:space="preserve">გაზრდილია </w:t>
      </w:r>
      <w:r w:rsidR="001478E5" w:rsidRPr="00F45782">
        <w:rPr>
          <w:rFonts w:ascii="Sylfaen" w:eastAsia="Times New Roman" w:hAnsi="Sylfaen" w:cs="Arial"/>
          <w:sz w:val="24"/>
          <w:szCs w:val="24"/>
          <w:lang w:val="ka-GE"/>
        </w:rPr>
        <w:t xml:space="preserve">მწვავე ინსულტის შემდგომი რეაბილიტაციის ამბულატორიულ მომსახურებაზე </w:t>
      </w:r>
      <w:r w:rsidRPr="00F45782">
        <w:rPr>
          <w:rFonts w:ascii="Sylfaen" w:eastAsia="Times New Roman" w:hAnsi="Sylfaen" w:cs="Arial"/>
          <w:sz w:val="24"/>
          <w:szCs w:val="24"/>
          <w:lang w:val="ka-GE"/>
        </w:rPr>
        <w:t>ფინანსური ხელმისაწვდომობა</w:t>
      </w:r>
      <w:r w:rsidR="008076C4" w:rsidRPr="00F45782">
        <w:rPr>
          <w:rFonts w:ascii="Sylfaen" w:eastAsia="Times New Roman" w:hAnsi="Sylfaen" w:cs="Arial"/>
          <w:sz w:val="24"/>
          <w:szCs w:val="24"/>
          <w:lang w:val="ka-GE"/>
        </w:rPr>
        <w:t>, რაც დასტურდება  შინამეურნეობების მხრიდან</w:t>
      </w:r>
      <w:r w:rsidR="001478E5" w:rsidRPr="00F45782">
        <w:rPr>
          <w:rFonts w:ascii="Sylfaen" w:eastAsia="Times New Roman" w:hAnsi="Sylfaen" w:cs="Arial"/>
          <w:sz w:val="24"/>
          <w:szCs w:val="24"/>
          <w:lang w:val="ka-GE"/>
        </w:rPr>
        <w:t xml:space="preserve"> ამ მიზნით გაწეული</w:t>
      </w:r>
      <w:r w:rsidR="008076C4" w:rsidRPr="00F45782">
        <w:rPr>
          <w:rFonts w:ascii="Sylfaen" w:eastAsia="Times New Roman" w:hAnsi="Sylfaen" w:cs="Arial"/>
          <w:sz w:val="24"/>
          <w:szCs w:val="24"/>
          <w:lang w:val="ka-GE"/>
        </w:rPr>
        <w:t xml:space="preserve">  ჯიბიდან გადახდები</w:t>
      </w:r>
      <w:r w:rsidR="001478E5" w:rsidRPr="00F45782">
        <w:rPr>
          <w:rFonts w:ascii="Sylfaen" w:eastAsia="Times New Roman" w:hAnsi="Sylfaen" w:cs="Arial"/>
          <w:sz w:val="24"/>
          <w:szCs w:val="24"/>
          <w:lang w:val="ka-GE"/>
        </w:rPr>
        <w:t>ს შემცირებით</w:t>
      </w:r>
      <w:r w:rsidR="008076C4" w:rsidRPr="00F45782">
        <w:rPr>
          <w:rFonts w:ascii="Sylfaen" w:eastAsia="Times New Roman" w:hAnsi="Sylfaen" w:cs="Arial"/>
          <w:sz w:val="24"/>
          <w:szCs w:val="24"/>
          <w:lang w:val="ka-GE"/>
        </w:rPr>
        <w:t>;</w:t>
      </w:r>
    </w:p>
    <w:p w14:paraId="34595277" w14:textId="3FB89BA9" w:rsidR="008076C4" w:rsidRPr="00F45782" w:rsidRDefault="00FC4FC9" w:rsidP="008076C4">
      <w:pPr>
        <w:pStyle w:val="ListParagraph"/>
        <w:numPr>
          <w:ilvl w:val="0"/>
          <w:numId w:val="28"/>
        </w:numPr>
        <w:shd w:val="clear" w:color="auto" w:fill="FFFFFF"/>
        <w:spacing w:after="180" w:line="276" w:lineRule="auto"/>
        <w:ind w:left="0"/>
        <w:jc w:val="both"/>
        <w:rPr>
          <w:rFonts w:ascii="Sylfaen" w:eastAsia="Times New Roman" w:hAnsi="Sylfaen" w:cs="Arial"/>
          <w:sz w:val="24"/>
          <w:szCs w:val="24"/>
          <w:lang w:val="ka-GE"/>
        </w:rPr>
      </w:pPr>
      <w:r w:rsidRPr="00F45782">
        <w:rPr>
          <w:rFonts w:ascii="Sylfaen" w:eastAsia="Times New Roman" w:hAnsi="Sylfaen" w:cs="Arial"/>
          <w:sz w:val="24"/>
          <w:szCs w:val="24"/>
          <w:lang w:val="ka-GE"/>
        </w:rPr>
        <w:t xml:space="preserve">შემსუბუქებულია მწვავე ინსულტთან დაკავშირებული </w:t>
      </w:r>
      <w:r w:rsidR="008076C4" w:rsidRPr="00F45782">
        <w:rPr>
          <w:rFonts w:ascii="Sylfaen" w:eastAsia="Times New Roman" w:hAnsi="Sylfaen" w:cs="Arial"/>
          <w:sz w:val="24"/>
          <w:szCs w:val="24"/>
          <w:lang w:val="ka-GE"/>
        </w:rPr>
        <w:t>სოციალური და ეკონომიკური ტვირთი</w:t>
      </w:r>
      <w:r w:rsidR="00F76E2B" w:rsidRPr="00F45782">
        <w:rPr>
          <w:rFonts w:ascii="Sylfaen" w:eastAsia="Times New Roman" w:hAnsi="Sylfaen" w:cs="Arial"/>
          <w:sz w:val="24"/>
          <w:szCs w:val="24"/>
          <w:lang w:val="ka-GE"/>
        </w:rPr>
        <w:t xml:space="preserve">, რაც აისახება შემცირებული სოციალური საბიუჯეტო დანახარჯებით </w:t>
      </w:r>
      <w:r w:rsidR="001478E5" w:rsidRPr="00F45782">
        <w:rPr>
          <w:rFonts w:ascii="Sylfaen" w:eastAsia="Times New Roman" w:hAnsi="Sylfaen" w:cs="Arial"/>
          <w:sz w:val="24"/>
          <w:szCs w:val="24"/>
          <w:lang w:val="ka-GE"/>
        </w:rPr>
        <w:t xml:space="preserve">ინსულტის </w:t>
      </w:r>
      <w:r w:rsidR="001478E5" w:rsidRPr="00F45782">
        <w:rPr>
          <w:rFonts w:ascii="Sylfaen" w:eastAsia="Times New Roman" w:hAnsi="Sylfaen" w:cs="Arial"/>
          <w:sz w:val="24"/>
          <w:szCs w:val="24"/>
          <w:lang w:val="ka-GE"/>
        </w:rPr>
        <w:lastRenderedPageBreak/>
        <w:t xml:space="preserve">შედეგად </w:t>
      </w:r>
      <w:r w:rsidR="00F76E2B" w:rsidRPr="00F45782">
        <w:rPr>
          <w:rFonts w:ascii="Sylfaen" w:eastAsia="Times New Roman" w:hAnsi="Sylfaen" w:cs="Arial"/>
          <w:sz w:val="24"/>
          <w:szCs w:val="24"/>
          <w:lang w:val="ka-GE"/>
        </w:rPr>
        <w:t xml:space="preserve">შშმ სტატუსის მქონე პირების რაოდენობისა და დამხმარე საშუალებების </w:t>
      </w:r>
      <w:r w:rsidR="001E6FA3" w:rsidRPr="00F45782">
        <w:rPr>
          <w:rFonts w:ascii="Sylfaen" w:eastAsia="Times New Roman" w:hAnsi="Sylfaen" w:cs="Arial"/>
          <w:sz w:val="24"/>
          <w:szCs w:val="24"/>
          <w:lang w:val="ka-GE"/>
        </w:rPr>
        <w:t xml:space="preserve">უტილიზაციის </w:t>
      </w:r>
      <w:r w:rsidR="00F76E2B" w:rsidRPr="00F45782">
        <w:rPr>
          <w:rFonts w:ascii="Sylfaen" w:eastAsia="Times New Roman" w:hAnsi="Sylfaen" w:cs="Arial"/>
          <w:sz w:val="24"/>
          <w:szCs w:val="24"/>
          <w:lang w:val="ka-GE"/>
        </w:rPr>
        <w:t>შემცირებ</w:t>
      </w:r>
      <w:r w:rsidR="001E6FA3" w:rsidRPr="00F45782">
        <w:rPr>
          <w:rFonts w:ascii="Sylfaen" w:eastAsia="Times New Roman" w:hAnsi="Sylfaen" w:cs="Arial"/>
          <w:sz w:val="24"/>
          <w:szCs w:val="24"/>
          <w:lang w:val="ka-GE"/>
        </w:rPr>
        <w:t xml:space="preserve">ის </w:t>
      </w:r>
      <w:r w:rsidR="00F76E2B" w:rsidRPr="00F45782">
        <w:rPr>
          <w:rFonts w:ascii="Sylfaen" w:eastAsia="Times New Roman" w:hAnsi="Sylfaen" w:cs="Arial"/>
          <w:sz w:val="24"/>
          <w:szCs w:val="24"/>
          <w:lang w:val="ka-GE"/>
        </w:rPr>
        <w:t>ხარჯზე</w:t>
      </w:r>
      <w:r w:rsidR="00BB6CE3" w:rsidRPr="00F45782">
        <w:rPr>
          <w:rFonts w:ascii="Sylfaen" w:eastAsia="Times New Roman" w:hAnsi="Sylfaen" w:cs="Arial"/>
          <w:sz w:val="24"/>
          <w:szCs w:val="24"/>
          <w:lang w:val="ka-GE"/>
        </w:rPr>
        <w:t>;</w:t>
      </w:r>
    </w:p>
    <w:p w14:paraId="61BD62D0" w14:textId="77777777" w:rsidR="00761EC9" w:rsidRPr="00F45782" w:rsidRDefault="00761EC9" w:rsidP="00A80FF8">
      <w:pPr>
        <w:pStyle w:val="ListParagraph"/>
        <w:numPr>
          <w:ilvl w:val="0"/>
          <w:numId w:val="28"/>
        </w:numPr>
        <w:shd w:val="clear" w:color="auto" w:fill="FFFFFF"/>
        <w:spacing w:after="180" w:line="276" w:lineRule="auto"/>
        <w:ind w:left="0"/>
        <w:jc w:val="both"/>
        <w:rPr>
          <w:rFonts w:ascii="Sylfaen" w:eastAsia="Times New Roman" w:hAnsi="Sylfaen" w:cs="Arial"/>
          <w:sz w:val="24"/>
          <w:szCs w:val="24"/>
          <w:lang w:val="ka-GE"/>
        </w:rPr>
      </w:pPr>
      <w:r w:rsidRPr="00F45782">
        <w:rPr>
          <w:rFonts w:ascii="Sylfaen" w:eastAsia="Times New Roman" w:hAnsi="Sylfaen" w:cs="Arial"/>
          <w:sz w:val="24"/>
          <w:szCs w:val="24"/>
          <w:lang w:val="ka-GE"/>
        </w:rPr>
        <w:t>რეაბილიტაციის პროცესის შედეგად, ნამკურნალებ პაციენტებში გაუმჯობესებულია სიცოცხლის ხარისხი:</w:t>
      </w:r>
    </w:p>
    <w:p w14:paraId="3984BF9F" w14:textId="77777777" w:rsidR="00761EC9" w:rsidRPr="00F45782" w:rsidRDefault="00B52EE8" w:rsidP="00B52EE8">
      <w:pPr>
        <w:shd w:val="clear" w:color="auto" w:fill="FFFFFF"/>
        <w:spacing w:after="180" w:line="276" w:lineRule="auto"/>
        <w:contextualSpacing/>
        <w:jc w:val="both"/>
        <w:rPr>
          <w:rFonts w:ascii="Sylfaen" w:eastAsia="Times New Roman" w:hAnsi="Sylfaen" w:cs="Arial"/>
          <w:sz w:val="24"/>
          <w:szCs w:val="24"/>
          <w:lang w:val="ka-GE"/>
        </w:rPr>
      </w:pPr>
      <w:r w:rsidRPr="00F45782">
        <w:rPr>
          <w:rFonts w:ascii="Sylfaen" w:eastAsia="Times New Roman" w:hAnsi="Sylfaen" w:cs="Arial"/>
          <w:sz w:val="24"/>
          <w:szCs w:val="24"/>
          <w:lang w:val="ka-GE"/>
        </w:rPr>
        <w:t xml:space="preserve">ა) </w:t>
      </w:r>
      <w:r w:rsidR="00761EC9" w:rsidRPr="00F45782">
        <w:rPr>
          <w:rFonts w:ascii="Sylfaen" w:eastAsia="Times New Roman" w:hAnsi="Sylfaen" w:cs="Arial"/>
          <w:sz w:val="24"/>
          <w:szCs w:val="24"/>
          <w:lang w:val="ka-GE"/>
        </w:rPr>
        <w:t xml:space="preserve">გაზრდილია ინსულტის შემდგომ დარღვეული ფუნქციური უნარების, როგორიცაა სისუსტე, კოორდინაცია, საუბარი, მხედველობა, აღქმა გაუმჯობესების შემთხვევები; </w:t>
      </w:r>
    </w:p>
    <w:p w14:paraId="34B80C7B" w14:textId="77777777" w:rsidR="00761EC9" w:rsidRPr="00F45782" w:rsidRDefault="00B52EE8" w:rsidP="00B52EE8">
      <w:pPr>
        <w:shd w:val="clear" w:color="auto" w:fill="FFFFFF"/>
        <w:spacing w:after="180" w:line="276" w:lineRule="auto"/>
        <w:contextualSpacing/>
        <w:jc w:val="both"/>
        <w:rPr>
          <w:rFonts w:ascii="Sylfaen" w:eastAsia="Times New Roman" w:hAnsi="Sylfaen" w:cs="Sylfaen"/>
          <w:sz w:val="24"/>
          <w:szCs w:val="24"/>
        </w:rPr>
      </w:pPr>
      <w:r w:rsidRPr="00F45782">
        <w:rPr>
          <w:rFonts w:ascii="Sylfaen" w:eastAsia="Times New Roman" w:hAnsi="Sylfaen" w:cs="Sylfaen"/>
          <w:sz w:val="24"/>
          <w:szCs w:val="24"/>
          <w:lang w:val="ka-GE"/>
        </w:rPr>
        <w:t xml:space="preserve">ბ) </w:t>
      </w:r>
      <w:r w:rsidR="00761EC9" w:rsidRPr="00F45782">
        <w:rPr>
          <w:rFonts w:ascii="Sylfaen" w:eastAsia="Times New Roman" w:hAnsi="Sylfaen" w:cs="Sylfaen"/>
          <w:sz w:val="24"/>
          <w:szCs w:val="24"/>
          <w:lang w:val="ka-GE"/>
        </w:rPr>
        <w:t>შემცირებულია პაციენტებში თანდართული სამედიცინო პრობლემების განვითარების რისკები და შესაბამისად ისეთი თანმდევი დაავადებების შემთხვევები, როგორიცაა პნევმონია, საშარდე გ</w:t>
      </w:r>
      <w:r w:rsidR="006C6243" w:rsidRPr="00F45782">
        <w:rPr>
          <w:rFonts w:ascii="Sylfaen" w:eastAsia="Times New Roman" w:hAnsi="Sylfaen" w:cs="Sylfaen"/>
          <w:sz w:val="24"/>
          <w:szCs w:val="24"/>
          <w:lang w:val="ka-GE"/>
        </w:rPr>
        <w:t>ზ</w:t>
      </w:r>
      <w:r w:rsidR="00761EC9" w:rsidRPr="00F45782">
        <w:rPr>
          <w:rFonts w:ascii="Sylfaen" w:eastAsia="Times New Roman" w:hAnsi="Sylfaen" w:cs="Sylfaen"/>
          <w:sz w:val="24"/>
          <w:szCs w:val="24"/>
          <w:lang w:val="ka-GE"/>
        </w:rPr>
        <w:t>ების ინფექციები, ტრავმები და სხვა, ასევე შემცირებულია რეჰოსპიტალიზაციის შემთხვევები</w:t>
      </w:r>
      <w:r w:rsidRPr="00F45782">
        <w:rPr>
          <w:rFonts w:ascii="Sylfaen" w:eastAsia="Times New Roman" w:hAnsi="Sylfaen" w:cs="Sylfaen"/>
          <w:sz w:val="24"/>
          <w:szCs w:val="24"/>
          <w:lang w:val="ka-GE"/>
        </w:rPr>
        <w:t>;</w:t>
      </w:r>
    </w:p>
    <w:p w14:paraId="13C39CBC" w14:textId="046B1285" w:rsidR="00761EC9" w:rsidRPr="00F45782" w:rsidRDefault="00B52EE8" w:rsidP="00B52EE8">
      <w:pPr>
        <w:shd w:val="clear" w:color="auto" w:fill="FFFFFF"/>
        <w:spacing w:after="180" w:line="276" w:lineRule="auto"/>
        <w:contextualSpacing/>
        <w:jc w:val="both"/>
        <w:rPr>
          <w:rFonts w:ascii="Sylfaen" w:eastAsia="Times New Roman" w:hAnsi="Sylfaen" w:cs="Sylfaen"/>
          <w:sz w:val="24"/>
          <w:szCs w:val="24"/>
        </w:rPr>
      </w:pPr>
      <w:r w:rsidRPr="00F45782">
        <w:rPr>
          <w:rFonts w:ascii="Sylfaen" w:eastAsia="Times New Roman" w:hAnsi="Sylfaen" w:cs="Arial"/>
          <w:sz w:val="24"/>
          <w:szCs w:val="24"/>
          <w:lang w:val="ka-GE"/>
        </w:rPr>
        <w:t xml:space="preserve">გ) </w:t>
      </w:r>
      <w:r w:rsidR="00761EC9" w:rsidRPr="00F45782">
        <w:rPr>
          <w:rFonts w:ascii="Sylfaen" w:eastAsia="Times New Roman" w:hAnsi="Sylfaen" w:cs="Arial"/>
          <w:sz w:val="24"/>
          <w:szCs w:val="24"/>
          <w:lang w:val="ka-GE"/>
        </w:rPr>
        <w:t>გაზრდილია შეზღუდული შესაძლებლობების  პირობებში შეძენილი/აღდგენილი უნარები</w:t>
      </w:r>
      <w:r w:rsidR="00603B47" w:rsidRPr="00F45782">
        <w:rPr>
          <w:rFonts w:ascii="Sylfaen" w:eastAsia="Times New Roman" w:hAnsi="Sylfaen" w:cs="Arial"/>
          <w:sz w:val="24"/>
          <w:szCs w:val="24"/>
          <w:lang w:val="ka-GE"/>
        </w:rPr>
        <w:t>ს მქონე პაციენტთა რაოდენობა</w:t>
      </w:r>
      <w:r w:rsidR="00761EC9" w:rsidRPr="00F45782">
        <w:rPr>
          <w:rFonts w:ascii="Sylfaen" w:eastAsia="Times New Roman" w:hAnsi="Sylfaen" w:cs="Arial"/>
          <w:sz w:val="24"/>
          <w:szCs w:val="24"/>
          <w:lang w:val="ka-GE"/>
        </w:rPr>
        <w:t xml:space="preserve">; </w:t>
      </w:r>
      <w:r w:rsidR="00FC4FC9" w:rsidRPr="00F45782">
        <w:rPr>
          <w:rFonts w:ascii="Sylfaen" w:eastAsia="Times New Roman" w:hAnsi="Sylfaen" w:cs="Arial"/>
          <w:sz w:val="24"/>
          <w:szCs w:val="24"/>
          <w:lang w:val="ka-GE"/>
        </w:rPr>
        <w:t xml:space="preserve">რეაბილიტაციის კურსის გავლის შედეგად </w:t>
      </w:r>
      <w:r w:rsidR="00761EC9" w:rsidRPr="00F45782">
        <w:rPr>
          <w:rFonts w:ascii="Sylfaen" w:eastAsia="Times New Roman" w:hAnsi="Sylfaen" w:cs="Arial"/>
          <w:sz w:val="24"/>
          <w:szCs w:val="24"/>
          <w:lang w:val="ka-GE"/>
        </w:rPr>
        <w:t>პაციენტებ</w:t>
      </w:r>
      <w:r w:rsidR="00FC4FC9" w:rsidRPr="00F45782">
        <w:rPr>
          <w:rFonts w:ascii="Sylfaen" w:eastAsia="Times New Roman" w:hAnsi="Sylfaen" w:cs="Arial"/>
          <w:sz w:val="24"/>
          <w:szCs w:val="24"/>
          <w:lang w:val="ka-GE"/>
        </w:rPr>
        <w:t>ს</w:t>
      </w:r>
      <w:r w:rsidR="00761EC9" w:rsidRPr="00F45782">
        <w:rPr>
          <w:rFonts w:ascii="Sylfaen" w:eastAsia="Times New Roman" w:hAnsi="Sylfaen" w:cs="Arial"/>
          <w:sz w:val="24"/>
          <w:szCs w:val="24"/>
          <w:lang w:val="ka-GE"/>
        </w:rPr>
        <w:t xml:space="preserve"> </w:t>
      </w:r>
      <w:r w:rsidR="00FC4FC9" w:rsidRPr="00F45782">
        <w:rPr>
          <w:rFonts w:ascii="Sylfaen" w:eastAsia="Times New Roman" w:hAnsi="Sylfaen" w:cs="Arial"/>
          <w:sz w:val="24"/>
          <w:szCs w:val="24"/>
          <w:lang w:val="ka-GE"/>
        </w:rPr>
        <w:t xml:space="preserve">აღენიშნებათ </w:t>
      </w:r>
      <w:r w:rsidR="00761EC9" w:rsidRPr="00F45782">
        <w:rPr>
          <w:rFonts w:ascii="Sylfaen" w:eastAsia="Times New Roman" w:hAnsi="Sylfaen" w:cs="Arial"/>
          <w:sz w:val="24"/>
          <w:szCs w:val="24"/>
          <w:lang w:val="ka-GE"/>
        </w:rPr>
        <w:t>გარემოსთან ადაპტირების გაუმჯობესება;</w:t>
      </w:r>
    </w:p>
    <w:p w14:paraId="526087CD" w14:textId="77777777" w:rsidR="00761EC9" w:rsidRPr="00F45782" w:rsidRDefault="00B52EE8" w:rsidP="00B52EE8">
      <w:pPr>
        <w:shd w:val="clear" w:color="auto" w:fill="FFFFFF"/>
        <w:spacing w:after="180" w:line="276" w:lineRule="auto"/>
        <w:contextualSpacing/>
        <w:jc w:val="both"/>
        <w:rPr>
          <w:rFonts w:ascii="Sylfaen" w:eastAsia="Times New Roman" w:hAnsi="Sylfaen" w:cs="Sylfaen"/>
          <w:sz w:val="24"/>
          <w:szCs w:val="24"/>
        </w:rPr>
      </w:pPr>
      <w:r w:rsidRPr="00F45782">
        <w:rPr>
          <w:rFonts w:ascii="Sylfaen" w:eastAsia="Times New Roman" w:hAnsi="Sylfaen" w:cs="Sylfaen"/>
          <w:sz w:val="24"/>
          <w:szCs w:val="24"/>
          <w:lang w:val="ka-GE"/>
        </w:rPr>
        <w:t xml:space="preserve">დ) </w:t>
      </w:r>
      <w:r w:rsidR="00761EC9" w:rsidRPr="00F45782">
        <w:rPr>
          <w:rFonts w:ascii="Sylfaen" w:eastAsia="Times New Roman" w:hAnsi="Sylfaen" w:cs="Sylfaen"/>
          <w:sz w:val="24"/>
          <w:szCs w:val="24"/>
          <w:lang w:val="ka-GE"/>
        </w:rPr>
        <w:t>გა</w:t>
      </w:r>
      <w:r w:rsidR="00603B47" w:rsidRPr="00F45782">
        <w:rPr>
          <w:rFonts w:ascii="Sylfaen" w:eastAsia="Times New Roman" w:hAnsi="Sylfaen" w:cs="Sylfaen"/>
          <w:sz w:val="24"/>
          <w:szCs w:val="24"/>
          <w:lang w:val="ka-GE"/>
        </w:rPr>
        <w:t>უმჯობესებულია</w:t>
      </w:r>
      <w:r w:rsidR="00761EC9" w:rsidRPr="00F45782">
        <w:rPr>
          <w:rFonts w:ascii="Sylfaen" w:eastAsia="Times New Roman" w:hAnsi="Sylfaen" w:cs="Sylfaen"/>
          <w:sz w:val="24"/>
          <w:szCs w:val="24"/>
          <w:lang w:val="ka-GE"/>
        </w:rPr>
        <w:t xml:space="preserve"> პაციენტთა სოციალური ინტეგრაციის/რეინტეგრაციის ხარისხი. </w:t>
      </w:r>
    </w:p>
    <w:p w14:paraId="5C46A374" w14:textId="77777777" w:rsidR="00B10F0F" w:rsidRPr="00F45782" w:rsidRDefault="00B10F0F" w:rsidP="003C7FEC">
      <w:pPr>
        <w:shd w:val="clear" w:color="auto" w:fill="FFFFFF"/>
        <w:spacing w:before="100" w:beforeAutospacing="1" w:after="100" w:afterAutospacing="1" w:line="276" w:lineRule="auto"/>
        <w:contextualSpacing/>
        <w:jc w:val="both"/>
        <w:rPr>
          <w:rFonts w:ascii="Sylfaen" w:eastAsia="Calibri" w:hAnsi="Sylfaen" w:cs="Times New Roman"/>
          <w:b/>
          <w:sz w:val="24"/>
          <w:szCs w:val="24"/>
          <w:lang w:val="ka-GE"/>
        </w:rPr>
      </w:pPr>
    </w:p>
    <w:p w14:paraId="1CF98D22" w14:textId="77777777" w:rsidR="009450F8" w:rsidRPr="00F45782" w:rsidRDefault="009450F8" w:rsidP="009450F8">
      <w:pPr>
        <w:jc w:val="both"/>
        <w:rPr>
          <w:rFonts w:ascii="Sylfaen" w:hAnsi="Sylfaen"/>
          <w:b/>
          <w:sz w:val="24"/>
          <w:szCs w:val="24"/>
          <w:lang w:val="ka-GE"/>
        </w:rPr>
      </w:pPr>
      <w:r w:rsidRPr="00F45782">
        <w:rPr>
          <w:rFonts w:ascii="Sylfaen" w:hAnsi="Sylfaen"/>
          <w:b/>
          <w:sz w:val="24"/>
          <w:szCs w:val="24"/>
          <w:lang w:val="ka-GE"/>
        </w:rPr>
        <w:t>მუხლი </w:t>
      </w:r>
      <w:r w:rsidR="00B52EE8" w:rsidRPr="00F45782">
        <w:rPr>
          <w:rFonts w:ascii="Sylfaen" w:hAnsi="Sylfaen"/>
          <w:b/>
          <w:sz w:val="24"/>
          <w:szCs w:val="24"/>
          <w:lang w:val="ka-GE"/>
        </w:rPr>
        <w:t>6</w:t>
      </w:r>
      <w:r w:rsidRPr="00F45782">
        <w:rPr>
          <w:rFonts w:ascii="Sylfaen" w:hAnsi="Sylfaen"/>
          <w:b/>
          <w:sz w:val="24"/>
          <w:szCs w:val="24"/>
          <w:lang w:val="ka-GE"/>
        </w:rPr>
        <w:t>. პროგრამის განმახორციელებელი დაწესებულება</w:t>
      </w:r>
    </w:p>
    <w:p w14:paraId="2CA80BB9" w14:textId="77777777" w:rsidR="009450F8" w:rsidRPr="00F45782" w:rsidRDefault="009450F8" w:rsidP="009450F8">
      <w:pPr>
        <w:jc w:val="both"/>
        <w:rPr>
          <w:rFonts w:ascii="Sylfaen" w:hAnsi="Sylfaen"/>
          <w:sz w:val="24"/>
          <w:szCs w:val="24"/>
          <w:lang w:val="ka-GE"/>
        </w:rPr>
      </w:pPr>
      <w:r w:rsidRPr="00F45782">
        <w:rPr>
          <w:rFonts w:ascii="Sylfaen" w:hAnsi="Sylfaen"/>
          <w:sz w:val="24"/>
          <w:szCs w:val="24"/>
          <w:lang w:val="ka-GE"/>
        </w:rPr>
        <w:t xml:space="preserve">პროგრამის განხორციელებას უზრუნველყოფს </w:t>
      </w:r>
      <w:bookmarkStart w:id="5" w:name="_Hlk42986169"/>
      <w:r w:rsidRPr="00F45782">
        <w:rPr>
          <w:rFonts w:ascii="Sylfaen" w:hAnsi="Sylfaen"/>
          <w:sz w:val="24"/>
          <w:szCs w:val="24"/>
          <w:lang w:val="ka-GE"/>
        </w:rPr>
        <w:t>საქართველოს შრომის, ჯანმრთელობისა და სოციალური დაცვის სამინისტროს (შემდგომში-სამინისტრო) სახელმწიფო კონტროლს დაქვემდებარებული სსიპ–სოციალური მომსახურების სააგენტო (შემდგომში ტექსტსა და დანართებში– განმახორციელებელი).</w:t>
      </w:r>
    </w:p>
    <w:bookmarkEnd w:id="5"/>
    <w:p w14:paraId="45D67ECA" w14:textId="77777777" w:rsidR="009450F8" w:rsidRPr="00F45782" w:rsidRDefault="009450F8" w:rsidP="009450F8">
      <w:pPr>
        <w:jc w:val="both"/>
        <w:rPr>
          <w:rFonts w:ascii="Sylfaen" w:hAnsi="Sylfaen"/>
          <w:b/>
          <w:sz w:val="24"/>
          <w:szCs w:val="24"/>
          <w:lang w:val="ka-GE"/>
        </w:rPr>
      </w:pPr>
      <w:r w:rsidRPr="00F45782">
        <w:rPr>
          <w:rFonts w:ascii="Sylfaen" w:hAnsi="Sylfaen"/>
          <w:b/>
          <w:sz w:val="24"/>
          <w:szCs w:val="24"/>
          <w:lang w:val="ka-GE"/>
        </w:rPr>
        <w:t>მუხლი </w:t>
      </w:r>
      <w:r w:rsidR="00B52EE8" w:rsidRPr="00F45782">
        <w:rPr>
          <w:rFonts w:ascii="Sylfaen" w:hAnsi="Sylfaen"/>
          <w:b/>
          <w:sz w:val="24"/>
          <w:szCs w:val="24"/>
          <w:lang w:val="ka-GE"/>
        </w:rPr>
        <w:t>7</w:t>
      </w:r>
      <w:r w:rsidRPr="00F45782">
        <w:rPr>
          <w:rFonts w:ascii="Sylfaen" w:hAnsi="Sylfaen"/>
          <w:b/>
          <w:sz w:val="24"/>
          <w:szCs w:val="24"/>
          <w:lang w:val="ka-GE"/>
        </w:rPr>
        <w:t>. პროგრამის მიმწოდებელი</w:t>
      </w:r>
    </w:p>
    <w:p w14:paraId="50CAE944" w14:textId="7AC67A83" w:rsidR="009450F8" w:rsidRPr="00F45782" w:rsidRDefault="009450F8" w:rsidP="009450F8">
      <w:pPr>
        <w:pStyle w:val="ListParagraph"/>
        <w:numPr>
          <w:ilvl w:val="0"/>
          <w:numId w:val="11"/>
        </w:numPr>
        <w:ind w:left="0"/>
        <w:jc w:val="both"/>
        <w:rPr>
          <w:rFonts w:ascii="Sylfaen" w:hAnsi="Sylfaen"/>
          <w:sz w:val="24"/>
          <w:szCs w:val="24"/>
          <w:lang w:val="ka-GE"/>
        </w:rPr>
      </w:pPr>
      <w:r w:rsidRPr="00F45782">
        <w:rPr>
          <w:rFonts w:ascii="Sylfaen" w:hAnsi="Sylfaen"/>
          <w:sz w:val="24"/>
          <w:szCs w:val="24"/>
          <w:lang w:val="ka-GE"/>
        </w:rPr>
        <w:t>პროგრამის ფარგლებში შესაბამისი მომსახურების მიმწოდებლად რეგისტრაციისთვის მსურველი</w:t>
      </w:r>
      <w:r w:rsidRPr="00F45782">
        <w:rPr>
          <w:rFonts w:ascii="Sylfaen" w:hAnsi="Sylfaen"/>
          <w:sz w:val="24"/>
          <w:szCs w:val="24"/>
        </w:rPr>
        <w:t xml:space="preserve"> </w:t>
      </w:r>
      <w:r w:rsidRPr="00F45782">
        <w:rPr>
          <w:rFonts w:ascii="Sylfaen" w:hAnsi="Sylfaen"/>
          <w:sz w:val="24"/>
          <w:szCs w:val="24"/>
          <w:lang w:val="ka-GE"/>
        </w:rPr>
        <w:t>პირი (შემდგომში–მიმწოდებელი) მიმართავს საქართველოს შრომის, ჯანმრთელობისა და სოციალური დაცვის სამინისტროს სახელმწიფო კონტროლს დაქვემდებარებული სსიპ–სოციალური მომსახურების სააგენტოს</w:t>
      </w:r>
      <w:r w:rsidRPr="00F45782">
        <w:rPr>
          <w:rFonts w:ascii="Sylfaen" w:hAnsi="Sylfaen"/>
          <w:sz w:val="24"/>
          <w:szCs w:val="24"/>
        </w:rPr>
        <w:t xml:space="preserve"> (</w:t>
      </w:r>
      <w:r w:rsidRPr="00F45782">
        <w:rPr>
          <w:rFonts w:ascii="Sylfaen" w:hAnsi="Sylfaen"/>
          <w:sz w:val="24"/>
          <w:szCs w:val="24"/>
          <w:lang w:val="ka-GE"/>
        </w:rPr>
        <w:t>მარეგისტრირებელ ორგანოს</w:t>
      </w:r>
      <w:r w:rsidRPr="00F45782">
        <w:rPr>
          <w:rFonts w:ascii="Sylfaen" w:hAnsi="Sylfaen"/>
          <w:sz w:val="24"/>
          <w:szCs w:val="24"/>
        </w:rPr>
        <w:t>)</w:t>
      </w:r>
      <w:r w:rsidRPr="00F45782">
        <w:rPr>
          <w:rFonts w:ascii="Sylfaen" w:hAnsi="Sylfaen"/>
          <w:sz w:val="24"/>
          <w:szCs w:val="24"/>
          <w:lang w:val="ka-GE"/>
        </w:rPr>
        <w:t>, რისთვისაც წარუდგენს განაცხადს და ინფორმაციას შეთავაზებული მომსახურების შესახებ, მარეგისტრირებელი ორგანოს მიერ გამოცემული ინდივიდუალური ადმინისტრაციულ-სამართლებრივი აქტის მოთხოვნათა შესაბამისად</w:t>
      </w:r>
      <w:r w:rsidR="00B52EE8" w:rsidRPr="00F45782">
        <w:rPr>
          <w:rFonts w:ascii="Sylfaen" w:hAnsi="Sylfaen"/>
          <w:sz w:val="24"/>
          <w:szCs w:val="24"/>
          <w:lang w:val="ka-GE"/>
        </w:rPr>
        <w:t>;</w:t>
      </w:r>
    </w:p>
    <w:p w14:paraId="1363C666" w14:textId="77777777" w:rsidR="009450F8" w:rsidRPr="00F45782" w:rsidRDefault="009450F8" w:rsidP="00214ABA">
      <w:pPr>
        <w:pStyle w:val="ListParagraph"/>
        <w:numPr>
          <w:ilvl w:val="0"/>
          <w:numId w:val="11"/>
        </w:numPr>
        <w:ind w:left="0"/>
        <w:jc w:val="both"/>
        <w:rPr>
          <w:rFonts w:ascii="Sylfaen" w:hAnsi="Sylfaen"/>
          <w:sz w:val="24"/>
          <w:szCs w:val="24"/>
        </w:rPr>
      </w:pPr>
      <w:r w:rsidRPr="00F45782">
        <w:rPr>
          <w:rFonts w:ascii="Sylfaen" w:hAnsi="Sylfaen"/>
          <w:sz w:val="24"/>
          <w:szCs w:val="24"/>
          <w:lang w:val="ka-GE"/>
        </w:rPr>
        <w:t xml:space="preserve">პროგრამის ფარგლებში შესაბამისი მომსახურების მიმწოდებელია პირი (შემდგომში – მიმწოდებელი), რომელიც აკმაყოფილებს </w:t>
      </w:r>
      <w:r w:rsidR="00CC7AA4" w:rsidRPr="00F45782">
        <w:rPr>
          <w:rFonts w:ascii="Sylfaen" w:hAnsi="Sylfaen"/>
          <w:sz w:val="24"/>
          <w:szCs w:val="24"/>
          <w:lang w:val="ka-GE"/>
        </w:rPr>
        <w:t>დანართი</w:t>
      </w:r>
      <w:r w:rsidR="0054750A" w:rsidRPr="00F45782">
        <w:rPr>
          <w:rFonts w:ascii="Sylfaen" w:hAnsi="Sylfaen"/>
          <w:sz w:val="24"/>
          <w:szCs w:val="24"/>
          <w:lang w:val="ka-GE"/>
        </w:rPr>
        <w:t xml:space="preserve"> 1.</w:t>
      </w:r>
      <w:r w:rsidR="009742AB" w:rsidRPr="00F45782">
        <w:rPr>
          <w:rFonts w:ascii="Sylfaen" w:hAnsi="Sylfaen"/>
          <w:sz w:val="24"/>
          <w:szCs w:val="24"/>
          <w:lang w:val="ka-GE"/>
        </w:rPr>
        <w:t>3</w:t>
      </w:r>
      <w:r w:rsidR="00CC7AA4" w:rsidRPr="00F45782">
        <w:rPr>
          <w:rFonts w:ascii="Sylfaen" w:hAnsi="Sylfaen"/>
          <w:sz w:val="24"/>
          <w:szCs w:val="24"/>
          <w:lang w:val="ka-GE"/>
        </w:rPr>
        <w:t xml:space="preserve">-ით </w:t>
      </w:r>
      <w:r w:rsidRPr="00F45782">
        <w:rPr>
          <w:rFonts w:ascii="Sylfaen" w:hAnsi="Sylfaen"/>
          <w:sz w:val="24"/>
          <w:szCs w:val="24"/>
          <w:lang w:val="ka-GE"/>
        </w:rPr>
        <w:t>დადგენილ მოთხოვნებს, გამოთქვამს პროგრამაში მონაწილეობის სურვილს, ეთანხმება ვაუჩერის პირობებ</w:t>
      </w:r>
      <w:r w:rsidR="00214ABA" w:rsidRPr="00F45782">
        <w:rPr>
          <w:rFonts w:ascii="Sylfaen" w:hAnsi="Sylfaen"/>
          <w:sz w:val="24"/>
          <w:szCs w:val="24"/>
          <w:lang w:val="ka-GE"/>
        </w:rPr>
        <w:t xml:space="preserve">ს, ხელშეკრულებისა და დადგენილების პირობებს, ხელშეკრულებაზე ხელმოწერით დაადასტურებს პროგრამაში მონაწილეობის სურვილს </w:t>
      </w:r>
      <w:r w:rsidRPr="00F45782">
        <w:rPr>
          <w:rFonts w:ascii="Sylfaen" w:hAnsi="Sylfaen"/>
          <w:sz w:val="24"/>
          <w:szCs w:val="24"/>
          <w:lang w:val="ka-GE"/>
        </w:rPr>
        <w:t>დადგენილ ვადაში და წესით</w:t>
      </w:r>
      <w:r w:rsidR="00B52EE8" w:rsidRPr="00F45782">
        <w:rPr>
          <w:rFonts w:ascii="Sylfaen" w:hAnsi="Sylfaen"/>
          <w:sz w:val="24"/>
          <w:szCs w:val="24"/>
          <w:lang w:val="ka-GE"/>
        </w:rPr>
        <w:t>;</w:t>
      </w:r>
    </w:p>
    <w:p w14:paraId="75BEF1B8" w14:textId="7280D9AF" w:rsidR="009450F8" w:rsidRPr="00F45782" w:rsidRDefault="009450F8" w:rsidP="009450F8">
      <w:pPr>
        <w:pStyle w:val="ListParagraph"/>
        <w:numPr>
          <w:ilvl w:val="0"/>
          <w:numId w:val="11"/>
        </w:numPr>
        <w:ind w:left="0"/>
        <w:jc w:val="both"/>
        <w:rPr>
          <w:rFonts w:ascii="Sylfaen" w:hAnsi="Sylfaen"/>
          <w:sz w:val="24"/>
          <w:szCs w:val="24"/>
        </w:rPr>
      </w:pPr>
      <w:r w:rsidRPr="00F45782">
        <w:rPr>
          <w:rFonts w:ascii="Sylfaen" w:hAnsi="Sylfaen" w:cs="Sylfaen"/>
          <w:sz w:val="24"/>
          <w:szCs w:val="24"/>
          <w:lang w:val="ka-GE"/>
        </w:rPr>
        <w:t>მარეგისტრირებელი</w:t>
      </w:r>
      <w:r w:rsidRPr="00F45782">
        <w:rPr>
          <w:rFonts w:ascii="Sylfaen" w:hAnsi="Sylfaen"/>
          <w:sz w:val="24"/>
          <w:szCs w:val="24"/>
          <w:lang w:val="ka-GE"/>
        </w:rPr>
        <w:t xml:space="preserve"> ორგანო პროგრამის ფარგლებში პირის მომსახურების მიმწოდებლად რეგისტრირების შესახებ გადაწყვეტილების მიღების მიზნით, </w:t>
      </w:r>
      <w:r w:rsidRPr="00F45782">
        <w:rPr>
          <w:rFonts w:ascii="Sylfaen" w:hAnsi="Sylfaen" w:cs="Sylfaen"/>
          <w:sz w:val="24"/>
          <w:szCs w:val="24"/>
          <w:lang w:val="ka-GE"/>
        </w:rPr>
        <w:lastRenderedPageBreak/>
        <w:t>უფლებამოსილია</w:t>
      </w:r>
      <w:r w:rsidRPr="00F45782">
        <w:rPr>
          <w:rFonts w:ascii="Sylfaen" w:hAnsi="Sylfaen"/>
          <w:sz w:val="24"/>
          <w:szCs w:val="24"/>
          <w:lang w:val="ka-GE"/>
        </w:rPr>
        <w:t>, მოითხოვოს დამატებითი ინფორმაცია</w:t>
      </w:r>
      <w:r w:rsidR="00A2692E" w:rsidRPr="00F45782">
        <w:rPr>
          <w:rFonts w:ascii="Sylfaen" w:hAnsi="Sylfaen"/>
          <w:sz w:val="24"/>
          <w:szCs w:val="24"/>
          <w:lang w:val="ka-GE"/>
        </w:rPr>
        <w:t xml:space="preserve"> და</w:t>
      </w:r>
      <w:r w:rsidR="003B30D4" w:rsidRPr="00F45782">
        <w:rPr>
          <w:rFonts w:ascii="Sylfaen" w:hAnsi="Sylfaen"/>
          <w:sz w:val="24"/>
          <w:szCs w:val="24"/>
          <w:lang w:val="ka-GE"/>
        </w:rPr>
        <w:t xml:space="preserve"> </w:t>
      </w:r>
      <w:r w:rsidR="00A2692E" w:rsidRPr="00F45782">
        <w:rPr>
          <w:rFonts w:ascii="Sylfaen" w:hAnsi="Sylfaen"/>
          <w:sz w:val="24"/>
          <w:szCs w:val="24"/>
          <w:lang w:val="ka-GE"/>
        </w:rPr>
        <w:t xml:space="preserve">გადაამოწმოს </w:t>
      </w:r>
      <w:r w:rsidR="003B30D4" w:rsidRPr="00F45782">
        <w:rPr>
          <w:rFonts w:ascii="Sylfaen" w:hAnsi="Sylfaen"/>
          <w:sz w:val="24"/>
          <w:szCs w:val="24"/>
          <w:lang w:val="ka-GE"/>
        </w:rPr>
        <w:t>წარმოდგენილი ინფორმაციის მოთხოვნებთან შესაბამისობა</w:t>
      </w:r>
      <w:r w:rsidRPr="00F45782">
        <w:rPr>
          <w:rFonts w:ascii="Sylfaen" w:hAnsi="Sylfaen"/>
          <w:sz w:val="24"/>
          <w:szCs w:val="24"/>
          <w:lang w:val="ka-GE"/>
        </w:rPr>
        <w:t>;</w:t>
      </w:r>
    </w:p>
    <w:p w14:paraId="394C28AA" w14:textId="77777777" w:rsidR="009450F8" w:rsidRPr="00F45782" w:rsidRDefault="009450F8" w:rsidP="009450F8">
      <w:pPr>
        <w:pStyle w:val="ListParagraph"/>
        <w:numPr>
          <w:ilvl w:val="0"/>
          <w:numId w:val="11"/>
        </w:numPr>
        <w:ind w:left="0"/>
        <w:jc w:val="both"/>
        <w:rPr>
          <w:rFonts w:ascii="Sylfaen" w:hAnsi="Sylfaen"/>
          <w:sz w:val="24"/>
          <w:szCs w:val="24"/>
        </w:rPr>
      </w:pPr>
      <w:r w:rsidRPr="00F45782">
        <w:rPr>
          <w:rFonts w:ascii="Sylfaen" w:hAnsi="Sylfaen" w:cs="Sylfaen"/>
          <w:sz w:val="24"/>
          <w:szCs w:val="24"/>
          <w:lang w:val="ka-GE"/>
        </w:rPr>
        <w:t>მარეგისტრირებელი</w:t>
      </w:r>
      <w:r w:rsidRPr="00F45782">
        <w:rPr>
          <w:rFonts w:ascii="Sylfaen" w:hAnsi="Sylfaen"/>
          <w:sz w:val="24"/>
          <w:szCs w:val="24"/>
          <w:lang w:val="ka-GE"/>
        </w:rPr>
        <w:t xml:space="preserve"> ორგანო განიხილავს განაცხადს, წარდგენილ ინფორმაციას და იღებს </w:t>
      </w:r>
      <w:r w:rsidRPr="00F45782">
        <w:rPr>
          <w:rFonts w:ascii="Sylfaen" w:hAnsi="Sylfaen" w:cs="Sylfaen"/>
          <w:sz w:val="24"/>
          <w:szCs w:val="24"/>
          <w:lang w:val="ka-GE"/>
        </w:rPr>
        <w:t>გადაწყვეტილებას</w:t>
      </w:r>
      <w:r w:rsidRPr="00F45782">
        <w:rPr>
          <w:rFonts w:ascii="Sylfaen" w:hAnsi="Sylfaen"/>
          <w:sz w:val="24"/>
          <w:szCs w:val="24"/>
          <w:lang w:val="ka-GE"/>
        </w:rPr>
        <w:t xml:space="preserve"> პროგრამით გათვალისწინებული მომსახურების </w:t>
      </w:r>
      <w:r w:rsidRPr="00F45782">
        <w:rPr>
          <w:rFonts w:ascii="Sylfaen" w:hAnsi="Sylfaen" w:cs="Sylfaen"/>
          <w:sz w:val="24"/>
          <w:szCs w:val="24"/>
          <w:lang w:val="ka-GE"/>
        </w:rPr>
        <w:t>მიმწოდებლად</w:t>
      </w:r>
      <w:r w:rsidRPr="00F45782">
        <w:rPr>
          <w:rFonts w:ascii="Sylfaen" w:hAnsi="Sylfaen"/>
          <w:sz w:val="24"/>
          <w:szCs w:val="24"/>
          <w:lang w:val="ka-GE"/>
        </w:rPr>
        <w:t xml:space="preserve"> პირის რეგისტრაციის შესახებ;</w:t>
      </w:r>
    </w:p>
    <w:p w14:paraId="39C0CF4F" w14:textId="672A236E" w:rsidR="004046B7" w:rsidRPr="00F45782" w:rsidRDefault="004046B7" w:rsidP="004046B7">
      <w:pPr>
        <w:pStyle w:val="ListParagraph"/>
        <w:numPr>
          <w:ilvl w:val="0"/>
          <w:numId w:val="11"/>
        </w:numPr>
        <w:ind w:left="0"/>
        <w:jc w:val="both"/>
        <w:rPr>
          <w:rFonts w:ascii="Sylfaen" w:hAnsi="Sylfaen"/>
          <w:sz w:val="24"/>
          <w:szCs w:val="24"/>
          <w:lang w:val="ka-GE"/>
        </w:rPr>
      </w:pPr>
      <w:r w:rsidRPr="00F45782">
        <w:rPr>
          <w:rFonts w:ascii="Sylfaen" w:hAnsi="Sylfaen"/>
          <w:sz w:val="24"/>
          <w:szCs w:val="24"/>
          <w:lang w:val="ka-GE"/>
        </w:rPr>
        <w:t xml:space="preserve">დაწესებულება ვალდებულია განმახორციელებელს წარუდგინოს მომსახურების გაწევისათვის საჭირო </w:t>
      </w:r>
      <w:r w:rsidR="00A2692E" w:rsidRPr="00F45782">
        <w:rPr>
          <w:rFonts w:ascii="Sylfaen" w:hAnsi="Sylfaen"/>
          <w:sz w:val="24"/>
          <w:szCs w:val="24"/>
          <w:lang w:val="ka-GE"/>
        </w:rPr>
        <w:t xml:space="preserve">მოთხოვნებთან შესაბამისობისა (დანართი 1.3-ის გათვალისწინებით) და </w:t>
      </w:r>
      <w:r w:rsidRPr="00F45782">
        <w:rPr>
          <w:rFonts w:ascii="Sylfaen" w:hAnsi="Sylfaen"/>
          <w:sz w:val="24"/>
          <w:szCs w:val="24"/>
          <w:lang w:val="ka-GE"/>
        </w:rPr>
        <w:t>სი</w:t>
      </w:r>
      <w:r w:rsidR="00B52EE8" w:rsidRPr="00F45782">
        <w:rPr>
          <w:rFonts w:ascii="Sylfaen" w:hAnsi="Sylfaen"/>
          <w:sz w:val="24"/>
          <w:szCs w:val="24"/>
          <w:lang w:val="ka-GE"/>
        </w:rPr>
        <w:t>მ</w:t>
      </w:r>
      <w:r w:rsidRPr="00F45782">
        <w:rPr>
          <w:rFonts w:ascii="Sylfaen" w:hAnsi="Sylfaen"/>
          <w:sz w:val="24"/>
          <w:szCs w:val="24"/>
          <w:lang w:val="ka-GE"/>
        </w:rPr>
        <w:t>ძლავ</w:t>
      </w:r>
      <w:r w:rsidR="004100F1" w:rsidRPr="00F45782">
        <w:rPr>
          <w:rFonts w:ascii="Sylfaen" w:hAnsi="Sylfaen"/>
          <w:sz w:val="24"/>
          <w:szCs w:val="24"/>
          <w:lang w:val="ka-GE"/>
        </w:rPr>
        <w:t>რ</w:t>
      </w:r>
      <w:r w:rsidRPr="00F45782">
        <w:rPr>
          <w:rFonts w:ascii="Sylfaen" w:hAnsi="Sylfaen"/>
          <w:sz w:val="24"/>
          <w:szCs w:val="24"/>
          <w:lang w:val="ka-GE"/>
        </w:rPr>
        <w:t>ის შესახებ ინფორმაცია</w:t>
      </w:r>
      <w:r w:rsidR="00B52EE8" w:rsidRPr="00F45782">
        <w:rPr>
          <w:rFonts w:ascii="Sylfaen" w:hAnsi="Sylfaen"/>
          <w:sz w:val="24"/>
          <w:szCs w:val="24"/>
          <w:lang w:val="ka-GE"/>
        </w:rPr>
        <w:t>;</w:t>
      </w:r>
    </w:p>
    <w:p w14:paraId="34DDE377" w14:textId="77777777" w:rsidR="009450F8" w:rsidRPr="00F45782" w:rsidRDefault="009450F8" w:rsidP="009450F8">
      <w:pPr>
        <w:pStyle w:val="ListParagraph"/>
        <w:numPr>
          <w:ilvl w:val="0"/>
          <w:numId w:val="11"/>
        </w:numPr>
        <w:ind w:left="0"/>
        <w:jc w:val="both"/>
        <w:rPr>
          <w:rFonts w:ascii="Sylfaen" w:hAnsi="Sylfaen"/>
          <w:sz w:val="24"/>
          <w:szCs w:val="24"/>
        </w:rPr>
      </w:pPr>
      <w:r w:rsidRPr="00F45782">
        <w:rPr>
          <w:rFonts w:ascii="Sylfaen" w:hAnsi="Sylfaen"/>
          <w:sz w:val="24"/>
          <w:szCs w:val="24"/>
          <w:lang w:val="ka-GE"/>
        </w:rPr>
        <w:t>ეს პროგრამა და თანდართული დანართები, ამავე პროგრამის შესრულების უზრუნველსაყოფად გამოცემული შესაბამისი სამართლებრივი აქტები, ასევე სამედიცინო ვაუჩერის პირობებთან დაკავშირებული სხვა მარეგულირებელი აქტები და მიმწოდებლის წერილობითი დასტური, პროგრამაში მონაწილეობის თაობაზე, ერთობლივად წარმოადგენს შეთანხმებას პროგრამის განმახორციელებელსა და მიმწოდებელს შორის და შესაბამისად, მხარეები თავისუფლდებიან რაიმე დამატებითი ხელშეკრულების გაფორმების ვალდებულებისაგან</w:t>
      </w:r>
      <w:r w:rsidR="00B52EE8" w:rsidRPr="00F45782">
        <w:rPr>
          <w:rFonts w:ascii="Sylfaen" w:hAnsi="Sylfaen"/>
          <w:sz w:val="24"/>
          <w:szCs w:val="24"/>
          <w:lang w:val="ka-GE"/>
        </w:rPr>
        <w:t>;</w:t>
      </w:r>
    </w:p>
    <w:p w14:paraId="3F6C16EF" w14:textId="77777777" w:rsidR="009450F8" w:rsidRPr="00F45782" w:rsidRDefault="009450F8" w:rsidP="009450F8">
      <w:pPr>
        <w:pStyle w:val="ListParagraph"/>
        <w:numPr>
          <w:ilvl w:val="0"/>
          <w:numId w:val="11"/>
        </w:numPr>
        <w:ind w:left="0"/>
        <w:jc w:val="both"/>
        <w:rPr>
          <w:rFonts w:ascii="Sylfaen" w:hAnsi="Sylfaen"/>
          <w:sz w:val="24"/>
          <w:szCs w:val="24"/>
        </w:rPr>
      </w:pPr>
      <w:r w:rsidRPr="00F45782">
        <w:rPr>
          <w:rFonts w:ascii="Sylfaen" w:hAnsi="Sylfaen" w:cs="Sylfaen"/>
          <w:sz w:val="24"/>
          <w:szCs w:val="24"/>
          <w:lang w:val="ka-GE"/>
        </w:rPr>
        <w:t>პირს</w:t>
      </w:r>
      <w:r w:rsidRPr="00F45782">
        <w:rPr>
          <w:rFonts w:ascii="Sylfaen" w:hAnsi="Sylfaen"/>
          <w:sz w:val="24"/>
          <w:szCs w:val="24"/>
          <w:lang w:val="ka-GE"/>
        </w:rPr>
        <w:t>, რომელიც ამ პროგრამის მომწოდებლად რეგისტრირებულია 2021 წლის 31 დეკემბრამდე პროგრამის მიმწოდებლად რეგისტრაცია უგრძელდება ავტომატურად, თუ მარეგისტრირებელი ორგანოს მიერ გამოცემული ინდივიდუალური ადმინისტრაციულ-</w:t>
      </w:r>
      <w:r w:rsidRPr="00F45782">
        <w:rPr>
          <w:rFonts w:ascii="Sylfaen" w:hAnsi="Sylfaen" w:cs="Sylfaen"/>
          <w:sz w:val="24"/>
          <w:szCs w:val="24"/>
          <w:lang w:val="ka-GE"/>
        </w:rPr>
        <w:t>სამართლებრივი</w:t>
      </w:r>
      <w:r w:rsidRPr="00F45782">
        <w:rPr>
          <w:rFonts w:ascii="Sylfaen" w:hAnsi="Sylfaen"/>
          <w:sz w:val="24"/>
          <w:szCs w:val="24"/>
          <w:lang w:val="ka-GE"/>
        </w:rPr>
        <w:t xml:space="preserve"> აქტით სხვა რამ არ არის განსაზღვრული;</w:t>
      </w:r>
    </w:p>
    <w:p w14:paraId="30B8AC56" w14:textId="77777777" w:rsidR="00A80EB2" w:rsidRPr="00F45782" w:rsidRDefault="009450F8" w:rsidP="009450F8">
      <w:pPr>
        <w:pStyle w:val="ListParagraph"/>
        <w:numPr>
          <w:ilvl w:val="0"/>
          <w:numId w:val="11"/>
        </w:numPr>
        <w:ind w:left="0"/>
        <w:jc w:val="both"/>
        <w:rPr>
          <w:rFonts w:ascii="Sylfaen" w:hAnsi="Sylfaen"/>
          <w:sz w:val="24"/>
          <w:szCs w:val="24"/>
        </w:rPr>
      </w:pPr>
      <w:r w:rsidRPr="00F45782">
        <w:rPr>
          <w:rFonts w:ascii="Sylfaen" w:hAnsi="Sylfaen" w:cs="Sylfaen"/>
          <w:sz w:val="24"/>
          <w:szCs w:val="24"/>
          <w:lang w:val="ka-GE"/>
        </w:rPr>
        <w:t>რეგისტრირებული</w:t>
      </w:r>
      <w:r w:rsidRPr="00F45782">
        <w:rPr>
          <w:rFonts w:ascii="Sylfaen" w:hAnsi="Sylfaen"/>
          <w:sz w:val="24"/>
          <w:szCs w:val="24"/>
          <w:lang w:val="ka-GE"/>
        </w:rPr>
        <w:t xml:space="preserve"> მიმწოდებელი </w:t>
      </w:r>
      <w:r w:rsidR="00F40A41" w:rsidRPr="00F45782">
        <w:rPr>
          <w:rFonts w:ascii="Sylfaen" w:hAnsi="Sylfaen"/>
          <w:sz w:val="24"/>
          <w:szCs w:val="24"/>
          <w:lang w:val="ka-GE"/>
        </w:rPr>
        <w:t xml:space="preserve">უფლებამოსილია უარი განაცხადოს პროგრამით გათვალისწინებული მომსახურების მიწოდებაზე, ასეთ შემთხთვევაში იგი </w:t>
      </w:r>
      <w:r w:rsidRPr="00F45782">
        <w:rPr>
          <w:rFonts w:ascii="Sylfaen" w:hAnsi="Sylfaen"/>
          <w:sz w:val="24"/>
          <w:szCs w:val="24"/>
          <w:lang w:val="ka-GE"/>
        </w:rPr>
        <w:t xml:space="preserve">ვალდებულია, </w:t>
      </w:r>
      <w:r w:rsidR="00A80EB2" w:rsidRPr="00F45782">
        <w:rPr>
          <w:rFonts w:ascii="Sylfaen" w:hAnsi="Sylfaen"/>
          <w:sz w:val="24"/>
          <w:szCs w:val="24"/>
          <w:lang w:val="ka-GE"/>
        </w:rPr>
        <w:t xml:space="preserve">გააგრძელოს </w:t>
      </w:r>
      <w:r w:rsidRPr="00F45782">
        <w:rPr>
          <w:rFonts w:ascii="Sylfaen" w:hAnsi="Sylfaen"/>
          <w:sz w:val="24"/>
          <w:szCs w:val="24"/>
          <w:lang w:val="ka-GE"/>
        </w:rPr>
        <w:t>შესაბამისი მომსახურების მიწოდებ</w:t>
      </w:r>
      <w:r w:rsidR="00A80EB2" w:rsidRPr="00F45782">
        <w:rPr>
          <w:rFonts w:ascii="Sylfaen" w:hAnsi="Sylfaen"/>
          <w:sz w:val="24"/>
          <w:szCs w:val="24"/>
          <w:lang w:val="ka-GE"/>
        </w:rPr>
        <w:t xml:space="preserve">ა </w:t>
      </w:r>
      <w:r w:rsidRPr="00F45782">
        <w:rPr>
          <w:rFonts w:ascii="Sylfaen" w:hAnsi="Sylfaen"/>
          <w:sz w:val="24"/>
          <w:szCs w:val="24"/>
          <w:lang w:val="ka-GE"/>
        </w:rPr>
        <w:t>რეგისტრაციის გაუქმების მოთხოვნით მიმართვი</w:t>
      </w:r>
      <w:r w:rsidR="00A80EB2" w:rsidRPr="00F45782">
        <w:rPr>
          <w:rFonts w:ascii="Sylfaen" w:hAnsi="Sylfaen"/>
          <w:sz w:val="24"/>
          <w:szCs w:val="24"/>
          <w:lang w:val="ka-GE"/>
        </w:rPr>
        <w:t>დან</w:t>
      </w:r>
      <w:r w:rsidRPr="00F45782">
        <w:rPr>
          <w:rFonts w:ascii="Sylfaen" w:hAnsi="Sylfaen"/>
          <w:sz w:val="24"/>
          <w:szCs w:val="24"/>
          <w:lang w:val="ka-GE"/>
        </w:rPr>
        <w:t xml:space="preserve"> </w:t>
      </w:r>
      <w:r w:rsidR="00A80EB2" w:rsidRPr="00F45782">
        <w:rPr>
          <w:rFonts w:ascii="Sylfaen" w:hAnsi="Sylfaen"/>
          <w:sz w:val="24"/>
          <w:szCs w:val="24"/>
          <w:lang w:val="ka-GE"/>
        </w:rPr>
        <w:t xml:space="preserve">2 </w:t>
      </w:r>
      <w:r w:rsidR="007A2A81" w:rsidRPr="00F45782">
        <w:rPr>
          <w:rFonts w:ascii="Sylfaen" w:hAnsi="Sylfaen"/>
          <w:sz w:val="24"/>
          <w:szCs w:val="24"/>
          <w:lang w:val="ka-GE"/>
        </w:rPr>
        <w:t xml:space="preserve">(ორი) </w:t>
      </w:r>
      <w:r w:rsidRPr="00F45782">
        <w:rPr>
          <w:rFonts w:ascii="Sylfaen" w:hAnsi="Sylfaen"/>
          <w:sz w:val="24"/>
          <w:szCs w:val="24"/>
          <w:lang w:val="ka-GE"/>
        </w:rPr>
        <w:t>თვის</w:t>
      </w:r>
      <w:r w:rsidR="00A80EB2" w:rsidRPr="00F45782">
        <w:rPr>
          <w:rFonts w:ascii="Sylfaen" w:hAnsi="Sylfaen"/>
          <w:sz w:val="24"/>
          <w:szCs w:val="24"/>
          <w:lang w:val="ka-GE"/>
        </w:rPr>
        <w:t xml:space="preserve"> განმავლობაში</w:t>
      </w:r>
      <w:r w:rsidRPr="00F45782">
        <w:rPr>
          <w:rFonts w:ascii="Sylfaen" w:hAnsi="Sylfaen"/>
          <w:sz w:val="24"/>
          <w:szCs w:val="24"/>
          <w:lang w:val="ka-GE"/>
        </w:rPr>
        <w:t>,</w:t>
      </w:r>
      <w:r w:rsidR="00A80EB2" w:rsidRPr="00F45782">
        <w:rPr>
          <w:rFonts w:ascii="Sylfaen" w:hAnsi="Sylfaen"/>
          <w:sz w:val="24"/>
          <w:szCs w:val="24"/>
          <w:lang w:val="ka-GE"/>
        </w:rPr>
        <w:t xml:space="preserve"> მიმდინარე რეგისტრირებული პაციენტებისთვის მომსახურების დასრულებამდე</w:t>
      </w:r>
      <w:r w:rsidR="00B52EE8" w:rsidRPr="00F45782">
        <w:rPr>
          <w:rFonts w:ascii="Sylfaen" w:hAnsi="Sylfaen"/>
          <w:sz w:val="24"/>
          <w:szCs w:val="24"/>
          <w:lang w:val="ka-GE"/>
        </w:rPr>
        <w:t>;</w:t>
      </w:r>
    </w:p>
    <w:p w14:paraId="37B82D18" w14:textId="77777777" w:rsidR="009450F8" w:rsidRPr="00F45782" w:rsidRDefault="00A80EB2" w:rsidP="00F40A41">
      <w:pPr>
        <w:pStyle w:val="ListParagraph"/>
        <w:numPr>
          <w:ilvl w:val="0"/>
          <w:numId w:val="11"/>
        </w:numPr>
        <w:ind w:left="0"/>
        <w:jc w:val="both"/>
        <w:rPr>
          <w:rFonts w:ascii="Sylfaen" w:hAnsi="Sylfaen"/>
          <w:sz w:val="24"/>
          <w:szCs w:val="24"/>
        </w:rPr>
      </w:pPr>
      <w:r w:rsidRPr="00F45782">
        <w:rPr>
          <w:rFonts w:ascii="Sylfaen" w:hAnsi="Sylfaen" w:cs="Sylfaen"/>
          <w:sz w:val="24"/>
          <w:szCs w:val="24"/>
          <w:lang w:val="ka-GE"/>
        </w:rPr>
        <w:t>იმ შემთხვევებში როდესაც მომწოდებელი ვერ</w:t>
      </w:r>
      <w:r w:rsidR="00F40A41" w:rsidRPr="00F45782">
        <w:rPr>
          <w:rFonts w:ascii="Sylfaen" w:hAnsi="Sylfaen" w:cs="Sylfaen"/>
          <w:sz w:val="24"/>
          <w:szCs w:val="24"/>
          <w:lang w:val="ka-GE"/>
        </w:rPr>
        <w:t xml:space="preserve"> უზრუნველყოფს აღებული ვალდებულებების შესრულებას,</w:t>
      </w:r>
      <w:r w:rsidRPr="00F45782">
        <w:rPr>
          <w:rFonts w:ascii="Sylfaen" w:hAnsi="Sylfaen" w:cs="Sylfaen"/>
          <w:sz w:val="24"/>
          <w:szCs w:val="24"/>
          <w:lang w:val="ka-GE"/>
        </w:rPr>
        <w:t xml:space="preserve"> პაციენტი</w:t>
      </w:r>
      <w:r w:rsidR="00F40A41" w:rsidRPr="00F45782">
        <w:rPr>
          <w:rFonts w:ascii="Sylfaen" w:hAnsi="Sylfaen" w:cs="Sylfaen"/>
          <w:sz w:val="24"/>
          <w:szCs w:val="24"/>
          <w:lang w:val="ka-GE"/>
        </w:rPr>
        <w:t>ს</w:t>
      </w:r>
      <w:r w:rsidRPr="00F45782">
        <w:rPr>
          <w:rFonts w:ascii="Sylfaen" w:hAnsi="Sylfaen" w:cs="Sylfaen"/>
          <w:sz w:val="24"/>
          <w:szCs w:val="24"/>
          <w:lang w:val="ka-GE"/>
        </w:rPr>
        <w:t xml:space="preserve"> ინტერესები</w:t>
      </w:r>
      <w:r w:rsidR="00F40A41" w:rsidRPr="00F45782">
        <w:rPr>
          <w:rFonts w:ascii="Sylfaen" w:hAnsi="Sylfaen" w:cs="Sylfaen"/>
          <w:sz w:val="24"/>
          <w:szCs w:val="24"/>
          <w:lang w:val="ka-GE"/>
        </w:rPr>
        <w:t>დან გამომდინარე მიმწოდებელი ვალდებულია მოახდინოს პროექტის განმახორციელებლის ინფორმირება და</w:t>
      </w:r>
      <w:r w:rsidR="00F40A41" w:rsidRPr="00F45782">
        <w:rPr>
          <w:rFonts w:ascii="Sylfaen" w:hAnsi="Sylfaen"/>
          <w:sz w:val="24"/>
          <w:szCs w:val="24"/>
          <w:lang w:val="ka-GE"/>
        </w:rPr>
        <w:t xml:space="preserve"> </w:t>
      </w:r>
      <w:r w:rsidR="009450F8" w:rsidRPr="00F45782">
        <w:rPr>
          <w:rFonts w:ascii="Sylfaen" w:hAnsi="Sylfaen"/>
          <w:sz w:val="24"/>
          <w:szCs w:val="24"/>
          <w:lang w:val="ka-GE"/>
        </w:rPr>
        <w:t xml:space="preserve">ასევე </w:t>
      </w:r>
      <w:r w:rsidR="009450F8" w:rsidRPr="00F45782">
        <w:rPr>
          <w:rFonts w:ascii="Sylfaen" w:hAnsi="Sylfaen" w:cs="Sylfaen"/>
          <w:sz w:val="24"/>
          <w:szCs w:val="24"/>
          <w:lang w:val="ka-GE"/>
        </w:rPr>
        <w:t>ბენეფიციართა</w:t>
      </w:r>
      <w:r w:rsidR="009450F8" w:rsidRPr="00F45782">
        <w:rPr>
          <w:rFonts w:ascii="Sylfaen" w:hAnsi="Sylfaen"/>
          <w:sz w:val="24"/>
          <w:szCs w:val="24"/>
          <w:lang w:val="ka-GE"/>
        </w:rPr>
        <w:t xml:space="preserve"> გაფრთხილება შესაბამისი მომსახურების მიწოდების შეწყვეტის </w:t>
      </w:r>
      <w:r w:rsidR="009450F8" w:rsidRPr="00F45782">
        <w:rPr>
          <w:rFonts w:ascii="Sylfaen" w:hAnsi="Sylfaen" w:cs="Sylfaen"/>
          <w:sz w:val="24"/>
          <w:szCs w:val="24"/>
          <w:lang w:val="ka-GE"/>
        </w:rPr>
        <w:t>თარიღის</w:t>
      </w:r>
      <w:r w:rsidR="009450F8" w:rsidRPr="00F45782">
        <w:rPr>
          <w:rFonts w:ascii="Sylfaen" w:hAnsi="Sylfaen"/>
          <w:sz w:val="24"/>
          <w:szCs w:val="24"/>
          <w:lang w:val="ka-GE"/>
        </w:rPr>
        <w:t xml:space="preserve"> თაობაზე, </w:t>
      </w:r>
      <w:r w:rsidR="00F40A41" w:rsidRPr="00F45782">
        <w:rPr>
          <w:rFonts w:ascii="Sylfaen" w:hAnsi="Sylfaen"/>
          <w:sz w:val="24"/>
          <w:szCs w:val="24"/>
          <w:lang w:val="ka-GE"/>
        </w:rPr>
        <w:t xml:space="preserve">პრობლემის დაფიქსირებიდან არაუგვიანეს 24 </w:t>
      </w:r>
      <w:r w:rsidR="007A2A81" w:rsidRPr="00F45782">
        <w:rPr>
          <w:rFonts w:ascii="Sylfaen" w:hAnsi="Sylfaen"/>
          <w:sz w:val="24"/>
          <w:szCs w:val="24"/>
          <w:lang w:val="ka-GE"/>
        </w:rPr>
        <w:t xml:space="preserve">(ოცდა ოთხი) </w:t>
      </w:r>
      <w:r w:rsidR="00F40A41" w:rsidRPr="00F45782">
        <w:rPr>
          <w:rFonts w:ascii="Sylfaen" w:hAnsi="Sylfaen"/>
          <w:sz w:val="24"/>
          <w:szCs w:val="24"/>
          <w:lang w:val="ka-GE"/>
        </w:rPr>
        <w:t>საათისა</w:t>
      </w:r>
      <w:r w:rsidR="00B52EE8" w:rsidRPr="00F45782">
        <w:rPr>
          <w:rFonts w:ascii="Sylfaen" w:hAnsi="Sylfaen"/>
          <w:sz w:val="24"/>
          <w:szCs w:val="24"/>
          <w:lang w:val="ka-GE"/>
        </w:rPr>
        <w:t>;</w:t>
      </w:r>
    </w:p>
    <w:p w14:paraId="2FA6C0FF" w14:textId="77777777" w:rsidR="009450F8" w:rsidRPr="00F45782" w:rsidRDefault="009450F8" w:rsidP="009450F8">
      <w:pPr>
        <w:pStyle w:val="ListParagraph"/>
        <w:numPr>
          <w:ilvl w:val="0"/>
          <w:numId w:val="11"/>
        </w:numPr>
        <w:ind w:left="0"/>
        <w:jc w:val="both"/>
        <w:rPr>
          <w:rFonts w:ascii="Sylfaen" w:hAnsi="Sylfaen"/>
          <w:sz w:val="24"/>
          <w:szCs w:val="24"/>
        </w:rPr>
      </w:pPr>
      <w:r w:rsidRPr="00F45782">
        <w:rPr>
          <w:rFonts w:ascii="Sylfaen" w:hAnsi="Sylfaen" w:cs="Sylfaen"/>
          <w:sz w:val="24"/>
          <w:szCs w:val="24"/>
          <w:lang w:val="ka-GE"/>
        </w:rPr>
        <w:t>მარეგისტრირებელი</w:t>
      </w:r>
      <w:r w:rsidRPr="00F45782">
        <w:rPr>
          <w:rFonts w:ascii="Sylfaen" w:hAnsi="Sylfaen"/>
          <w:sz w:val="24"/>
          <w:szCs w:val="24"/>
          <w:lang w:val="ka-GE"/>
        </w:rPr>
        <w:t xml:space="preserve"> ორგანო უფლებამოსილია, გააუქმოს რეგისტრირებული მიმწოდებლის </w:t>
      </w:r>
      <w:r w:rsidRPr="00F45782">
        <w:rPr>
          <w:rFonts w:ascii="Sylfaen" w:hAnsi="Sylfaen" w:cs="Sylfaen"/>
          <w:sz w:val="24"/>
          <w:szCs w:val="24"/>
          <w:lang w:val="ka-GE"/>
        </w:rPr>
        <w:t>რეგისტრაცია</w:t>
      </w:r>
      <w:r w:rsidRPr="00F45782">
        <w:rPr>
          <w:rFonts w:ascii="Sylfaen" w:hAnsi="Sylfaen"/>
          <w:sz w:val="24"/>
          <w:szCs w:val="24"/>
          <w:lang w:val="ka-GE"/>
        </w:rPr>
        <w:t xml:space="preserve"> ამ მიმწოდებლის მიერ რეგისტრაციის ან/და შესაბამისი მომსახურების </w:t>
      </w:r>
      <w:r w:rsidRPr="00F45782">
        <w:rPr>
          <w:rFonts w:ascii="Sylfaen" w:hAnsi="Sylfaen" w:cs="Sylfaen"/>
          <w:sz w:val="24"/>
          <w:szCs w:val="24"/>
          <w:lang w:val="ka-GE"/>
        </w:rPr>
        <w:t>მიწოდების</w:t>
      </w:r>
      <w:r w:rsidRPr="00F45782">
        <w:rPr>
          <w:rFonts w:ascii="Sylfaen" w:hAnsi="Sylfaen"/>
          <w:sz w:val="24"/>
          <w:szCs w:val="24"/>
          <w:lang w:val="ka-GE"/>
        </w:rPr>
        <w:t xml:space="preserve"> პირობათა არაჯეროვანი შესრულების შემთხვევაში;</w:t>
      </w:r>
    </w:p>
    <w:p w14:paraId="2B46B0DC" w14:textId="77777777" w:rsidR="009450F8" w:rsidRPr="00F45782" w:rsidRDefault="009450F8" w:rsidP="009450F8">
      <w:pPr>
        <w:pStyle w:val="ListParagraph"/>
        <w:numPr>
          <w:ilvl w:val="0"/>
          <w:numId w:val="11"/>
        </w:numPr>
        <w:ind w:left="0"/>
        <w:jc w:val="both"/>
        <w:rPr>
          <w:rFonts w:ascii="Sylfaen" w:hAnsi="Sylfaen"/>
          <w:sz w:val="24"/>
          <w:szCs w:val="24"/>
        </w:rPr>
      </w:pPr>
      <w:r w:rsidRPr="00F45782">
        <w:rPr>
          <w:rFonts w:ascii="Sylfaen" w:hAnsi="Sylfaen" w:cs="Sylfaen"/>
          <w:sz w:val="24"/>
          <w:szCs w:val="24"/>
          <w:lang w:val="ka-GE"/>
        </w:rPr>
        <w:t>რეგისტრაციის</w:t>
      </w:r>
      <w:r w:rsidRPr="00F45782">
        <w:rPr>
          <w:rFonts w:ascii="Sylfaen" w:hAnsi="Sylfaen"/>
          <w:sz w:val="24"/>
          <w:szCs w:val="24"/>
          <w:lang w:val="ka-GE"/>
        </w:rPr>
        <w:t xml:space="preserve"> გაუქმება არ ათავისუფლებს მიმწოდებელს შესაბამისი </w:t>
      </w:r>
      <w:r w:rsidR="00411BF6" w:rsidRPr="00F45782">
        <w:rPr>
          <w:rFonts w:ascii="Sylfaen" w:hAnsi="Sylfaen"/>
          <w:sz w:val="24"/>
          <w:szCs w:val="24"/>
          <w:lang w:val="ka-GE"/>
        </w:rPr>
        <w:t>მომსახურების</w:t>
      </w:r>
      <w:r w:rsidRPr="00F45782">
        <w:rPr>
          <w:rFonts w:ascii="Sylfaen" w:hAnsi="Sylfaen"/>
          <w:sz w:val="24"/>
          <w:szCs w:val="24"/>
          <w:lang w:val="ka-GE"/>
        </w:rPr>
        <w:t xml:space="preserve"> </w:t>
      </w:r>
      <w:r w:rsidRPr="00F45782">
        <w:rPr>
          <w:rFonts w:ascii="Sylfaen" w:hAnsi="Sylfaen" w:cs="Sylfaen"/>
          <w:sz w:val="24"/>
          <w:szCs w:val="24"/>
          <w:lang w:val="ka-GE"/>
        </w:rPr>
        <w:t>მიწოდების</w:t>
      </w:r>
      <w:r w:rsidRPr="00F45782">
        <w:rPr>
          <w:rFonts w:ascii="Sylfaen" w:hAnsi="Sylfaen"/>
          <w:sz w:val="24"/>
          <w:szCs w:val="24"/>
          <w:lang w:val="ka-GE"/>
        </w:rPr>
        <w:t xml:space="preserve"> პერიოდში აღებული ვალდებულებების შესრულებისაგან;</w:t>
      </w:r>
    </w:p>
    <w:p w14:paraId="51FBA091" w14:textId="77777777" w:rsidR="009450F8" w:rsidRPr="00F45782" w:rsidRDefault="009450F8" w:rsidP="009450F8">
      <w:pPr>
        <w:pStyle w:val="ListParagraph"/>
        <w:numPr>
          <w:ilvl w:val="0"/>
          <w:numId w:val="11"/>
        </w:numPr>
        <w:ind w:left="0"/>
        <w:jc w:val="both"/>
        <w:rPr>
          <w:rFonts w:ascii="Sylfaen" w:hAnsi="Sylfaen"/>
          <w:sz w:val="24"/>
          <w:szCs w:val="24"/>
        </w:rPr>
      </w:pPr>
      <w:r w:rsidRPr="00F45782">
        <w:rPr>
          <w:rFonts w:ascii="Sylfaen" w:hAnsi="Sylfaen" w:cs="Sylfaen"/>
          <w:sz w:val="24"/>
          <w:szCs w:val="24"/>
          <w:lang w:val="ka-GE"/>
        </w:rPr>
        <w:t>მარეგისტრირებელი</w:t>
      </w:r>
      <w:r w:rsidRPr="00F45782">
        <w:rPr>
          <w:rFonts w:ascii="Sylfaen" w:hAnsi="Sylfaen"/>
          <w:sz w:val="24"/>
          <w:szCs w:val="24"/>
          <w:lang w:val="ka-GE"/>
        </w:rPr>
        <w:t xml:space="preserve"> ორგანო მიმწოდებლის რეგისტრაციის ან რეგისტრაციის </w:t>
      </w:r>
      <w:r w:rsidRPr="00F45782">
        <w:rPr>
          <w:rFonts w:ascii="Sylfaen" w:hAnsi="Sylfaen" w:cs="Sylfaen"/>
          <w:sz w:val="24"/>
          <w:szCs w:val="24"/>
          <w:lang w:val="ka-GE"/>
        </w:rPr>
        <w:t>გაუქმების</w:t>
      </w:r>
      <w:r w:rsidRPr="00F45782">
        <w:rPr>
          <w:rFonts w:ascii="Sylfaen" w:hAnsi="Sylfaen"/>
          <w:sz w:val="24"/>
          <w:szCs w:val="24"/>
          <w:lang w:val="ka-GE"/>
        </w:rPr>
        <w:t xml:space="preserve"> შესახებ ინფორმაციას აწვდის პროგრამის</w:t>
      </w:r>
      <w:r w:rsidR="00C77A73" w:rsidRPr="00F45782">
        <w:rPr>
          <w:rFonts w:ascii="Sylfaen" w:hAnsi="Sylfaen"/>
          <w:sz w:val="24"/>
          <w:szCs w:val="24"/>
          <w:lang w:val="ka-GE"/>
        </w:rPr>
        <w:t xml:space="preserve"> მიმწოდებელს</w:t>
      </w:r>
      <w:r w:rsidRPr="00F45782">
        <w:rPr>
          <w:rFonts w:ascii="Sylfaen" w:hAnsi="Sylfaen"/>
          <w:sz w:val="24"/>
          <w:szCs w:val="24"/>
          <w:lang w:val="ka-GE"/>
        </w:rPr>
        <w:t xml:space="preserve">, არაუგვიანეს შესაბამისი </w:t>
      </w:r>
      <w:r w:rsidRPr="00F45782">
        <w:rPr>
          <w:rFonts w:ascii="Sylfaen" w:hAnsi="Sylfaen" w:cs="Sylfaen"/>
          <w:sz w:val="24"/>
          <w:szCs w:val="24"/>
          <w:lang w:val="ka-GE"/>
        </w:rPr>
        <w:t>გადაწყვეტილების</w:t>
      </w:r>
      <w:r w:rsidRPr="00F45782">
        <w:rPr>
          <w:rFonts w:ascii="Sylfaen" w:hAnsi="Sylfaen"/>
          <w:sz w:val="24"/>
          <w:szCs w:val="24"/>
          <w:lang w:val="ka-GE"/>
        </w:rPr>
        <w:t xml:space="preserve"> მიღებიდან 5 </w:t>
      </w:r>
      <w:r w:rsidR="007A2A81" w:rsidRPr="00F45782">
        <w:rPr>
          <w:rFonts w:ascii="Sylfaen" w:hAnsi="Sylfaen"/>
          <w:sz w:val="24"/>
          <w:szCs w:val="24"/>
          <w:lang w:val="ka-GE"/>
        </w:rPr>
        <w:t xml:space="preserve">(ხუთი) </w:t>
      </w:r>
      <w:r w:rsidRPr="00F45782">
        <w:rPr>
          <w:rFonts w:ascii="Sylfaen" w:hAnsi="Sylfaen"/>
          <w:sz w:val="24"/>
          <w:szCs w:val="24"/>
          <w:lang w:val="ka-GE"/>
        </w:rPr>
        <w:t>სამუშაო დღისა.</w:t>
      </w:r>
    </w:p>
    <w:p w14:paraId="3D4BC0CE" w14:textId="4157F022" w:rsidR="0039560E" w:rsidRPr="00F45782" w:rsidRDefault="0039560E" w:rsidP="0039560E">
      <w:pPr>
        <w:rPr>
          <w:rFonts w:ascii="Sylfaen" w:hAnsi="Sylfaen"/>
          <w:b/>
          <w:sz w:val="24"/>
          <w:szCs w:val="24"/>
          <w:lang w:val="ka-GE"/>
        </w:rPr>
      </w:pPr>
      <w:r w:rsidRPr="00F45782">
        <w:rPr>
          <w:rFonts w:ascii="Sylfaen" w:hAnsi="Sylfaen"/>
          <w:b/>
          <w:sz w:val="24"/>
          <w:szCs w:val="24"/>
          <w:lang w:val="ka-GE"/>
        </w:rPr>
        <w:t>მუხლი </w:t>
      </w:r>
      <w:r w:rsidR="00CA57CA" w:rsidRPr="00F45782">
        <w:rPr>
          <w:rFonts w:ascii="Sylfaen" w:hAnsi="Sylfaen"/>
          <w:b/>
          <w:sz w:val="24"/>
          <w:szCs w:val="24"/>
          <w:lang w:val="ka-GE"/>
        </w:rPr>
        <w:t>8</w:t>
      </w:r>
      <w:r w:rsidRPr="00F45782">
        <w:rPr>
          <w:rFonts w:ascii="Sylfaen" w:hAnsi="Sylfaen"/>
          <w:b/>
          <w:sz w:val="24"/>
          <w:szCs w:val="24"/>
          <w:lang w:val="ka-GE"/>
        </w:rPr>
        <w:t>. პროგრამის დაფინანსებ</w:t>
      </w:r>
      <w:r w:rsidR="00843894" w:rsidRPr="00F45782">
        <w:rPr>
          <w:rFonts w:ascii="Sylfaen" w:hAnsi="Sylfaen"/>
          <w:b/>
          <w:sz w:val="24"/>
          <w:szCs w:val="24"/>
          <w:lang w:val="ka-GE"/>
        </w:rPr>
        <w:t>ის წყარო და ბიუჯეტი</w:t>
      </w:r>
      <w:r w:rsidRPr="00F45782">
        <w:rPr>
          <w:rFonts w:ascii="Sylfaen" w:hAnsi="Sylfaen"/>
          <w:b/>
          <w:sz w:val="24"/>
          <w:szCs w:val="24"/>
          <w:lang w:val="ka-GE"/>
        </w:rPr>
        <w:t> </w:t>
      </w:r>
    </w:p>
    <w:p w14:paraId="4F24DD09" w14:textId="77777777" w:rsidR="00843894" w:rsidRPr="00F45782" w:rsidRDefault="00843894" w:rsidP="00F45782">
      <w:pPr>
        <w:pStyle w:val="ListParagraph"/>
        <w:numPr>
          <w:ilvl w:val="0"/>
          <w:numId w:val="14"/>
        </w:numPr>
        <w:ind w:left="0"/>
        <w:jc w:val="both"/>
        <w:rPr>
          <w:rFonts w:ascii="Sylfaen" w:hAnsi="Sylfaen"/>
          <w:sz w:val="24"/>
          <w:szCs w:val="24"/>
          <w:lang w:val="ka-GE"/>
        </w:rPr>
      </w:pPr>
      <w:r w:rsidRPr="00F45782">
        <w:rPr>
          <w:rFonts w:ascii="Sylfaen" w:hAnsi="Sylfaen" w:cs="Sylfaen"/>
          <w:sz w:val="24"/>
          <w:szCs w:val="24"/>
          <w:lang w:val="ka-GE"/>
        </w:rPr>
        <w:lastRenderedPageBreak/>
        <w:t>ინსულტის</w:t>
      </w:r>
      <w:r w:rsidRPr="00F45782">
        <w:rPr>
          <w:rFonts w:ascii="Sylfaen" w:hAnsi="Sylfaen"/>
          <w:sz w:val="24"/>
          <w:szCs w:val="24"/>
          <w:lang w:val="ka-GE"/>
        </w:rPr>
        <w:t xml:space="preserve"> შემდგომი ამბულატორიული რეაბილიტაციის 2021 სახელმწიფო პროგრამის დაფინანსების წყაროს წარმოადგენს „საქართველოს 2021 სახელმწიფო ბიუჯეტის შესახებ“ სქართველოს კანონით „ინსულტის შემდგომი ამბულატორიული რეაბილიტაციის“ (პროგრამული კოდი: 27 0</w:t>
      </w:r>
      <w:r w:rsidRPr="00F45782">
        <w:rPr>
          <w:rFonts w:ascii="Sylfaen" w:hAnsi="Sylfaen"/>
          <w:sz w:val="24"/>
          <w:szCs w:val="24"/>
        </w:rPr>
        <w:t>3</w:t>
      </w:r>
      <w:r w:rsidRPr="00F45782">
        <w:rPr>
          <w:rFonts w:ascii="Sylfaen" w:hAnsi="Sylfaen"/>
          <w:sz w:val="24"/>
          <w:szCs w:val="24"/>
          <w:lang w:val="ka-GE"/>
        </w:rPr>
        <w:t xml:space="preserve"> 0</w:t>
      </w:r>
      <w:r w:rsidRPr="00F45782">
        <w:rPr>
          <w:rFonts w:ascii="Sylfaen" w:hAnsi="Sylfaen"/>
          <w:sz w:val="24"/>
          <w:szCs w:val="24"/>
        </w:rPr>
        <w:t>3 12</w:t>
      </w:r>
      <w:r w:rsidRPr="00F45782">
        <w:rPr>
          <w:rFonts w:ascii="Sylfaen" w:hAnsi="Sylfaen"/>
          <w:sz w:val="24"/>
          <w:szCs w:val="24"/>
          <w:lang w:val="ka-GE"/>
        </w:rPr>
        <w:t>) პროგრამისათვის განსაზღვრული ასიგნება;</w:t>
      </w:r>
    </w:p>
    <w:p w14:paraId="54409309" w14:textId="77777777" w:rsidR="00843894" w:rsidRPr="00F45782" w:rsidRDefault="00843894" w:rsidP="00843894">
      <w:pPr>
        <w:pStyle w:val="ListParagraph"/>
        <w:ind w:left="0"/>
        <w:rPr>
          <w:rFonts w:ascii="Sylfaen" w:hAnsi="Sylfaen"/>
          <w:sz w:val="24"/>
          <w:szCs w:val="24"/>
          <w:lang w:val="ka-GE"/>
        </w:rPr>
      </w:pPr>
    </w:p>
    <w:p w14:paraId="6FB3C7E6" w14:textId="094B9660" w:rsidR="00843894" w:rsidRPr="00F45782" w:rsidRDefault="00843894" w:rsidP="00DE4135">
      <w:pPr>
        <w:pStyle w:val="ListParagraph"/>
        <w:numPr>
          <w:ilvl w:val="0"/>
          <w:numId w:val="14"/>
        </w:numPr>
        <w:ind w:left="0"/>
        <w:rPr>
          <w:rFonts w:ascii="Sylfaen" w:hAnsi="Sylfaen"/>
          <w:sz w:val="24"/>
          <w:szCs w:val="24"/>
          <w:lang w:val="ka-GE"/>
        </w:rPr>
      </w:pPr>
      <w:r w:rsidRPr="00F45782">
        <w:rPr>
          <w:rFonts w:ascii="Sylfaen" w:hAnsi="Sylfaen"/>
          <w:sz w:val="24"/>
          <w:szCs w:val="24"/>
          <w:lang w:val="ka-GE"/>
        </w:rPr>
        <w:t>პროგრამის ბიუჯეტია</w:t>
      </w:r>
      <w:r w:rsidR="00F45782">
        <w:rPr>
          <w:rFonts w:ascii="Sylfaen" w:hAnsi="Sylfaen"/>
          <w:sz w:val="24"/>
          <w:szCs w:val="24"/>
          <w:lang w:val="ka-GE"/>
        </w:rPr>
        <w:t xml:space="preserve"> </w:t>
      </w:r>
      <w:r w:rsidR="00F432F1" w:rsidRPr="00F432F1">
        <w:rPr>
          <w:rFonts w:ascii="Sylfaen" w:hAnsi="Sylfaen"/>
          <w:sz w:val="24"/>
          <w:szCs w:val="24"/>
          <w:highlight w:val="yellow"/>
          <w:lang w:val="ka-GE"/>
        </w:rPr>
        <w:t>--------</w:t>
      </w:r>
      <w:r w:rsidR="008116C3" w:rsidRPr="00F45782">
        <w:rPr>
          <w:rFonts w:ascii="Sylfaen" w:hAnsi="Sylfaen"/>
          <w:sz w:val="24"/>
          <w:szCs w:val="24"/>
          <w:lang w:val="ka-GE"/>
        </w:rPr>
        <w:t xml:space="preserve"> მლნ </w:t>
      </w:r>
      <w:r w:rsidRPr="00F45782">
        <w:rPr>
          <w:rFonts w:ascii="Sylfaen" w:hAnsi="Sylfaen"/>
          <w:sz w:val="24"/>
          <w:szCs w:val="24"/>
          <w:lang w:val="ka-GE"/>
        </w:rPr>
        <w:t xml:space="preserve"> ლარი</w:t>
      </w:r>
      <w:r w:rsidR="00DE4135" w:rsidRPr="00F45782">
        <w:rPr>
          <w:rFonts w:ascii="Sylfaen" w:hAnsi="Sylfaen"/>
          <w:sz w:val="24"/>
          <w:szCs w:val="24"/>
          <w:lang w:val="ka-GE"/>
        </w:rPr>
        <w:t xml:space="preserve">. </w:t>
      </w:r>
      <w:r w:rsidR="00427C16" w:rsidRPr="00F45782">
        <w:rPr>
          <w:rFonts w:ascii="Sylfaen" w:hAnsi="Sylfaen"/>
          <w:sz w:val="24"/>
          <w:szCs w:val="24"/>
          <w:lang w:val="ka-GE"/>
        </w:rPr>
        <w:t xml:space="preserve">ბიუჯეტის დეტალური აღწერა </w:t>
      </w:r>
      <w:r w:rsidR="00DE4135" w:rsidRPr="00F45782">
        <w:rPr>
          <w:rFonts w:ascii="Sylfaen" w:hAnsi="Sylfaen"/>
          <w:sz w:val="24"/>
          <w:szCs w:val="24"/>
          <w:lang w:val="ka-GE"/>
        </w:rPr>
        <w:t>მოცემულია</w:t>
      </w:r>
      <w:r w:rsidR="00427C16" w:rsidRPr="00F45782">
        <w:rPr>
          <w:rFonts w:ascii="Sylfaen" w:hAnsi="Sylfaen"/>
          <w:sz w:val="24"/>
          <w:szCs w:val="24"/>
          <w:lang w:val="ka-GE"/>
        </w:rPr>
        <w:t xml:space="preserve"> დანარში 1.4.</w:t>
      </w:r>
    </w:p>
    <w:p w14:paraId="435E436F" w14:textId="545E47C7" w:rsidR="00362547" w:rsidRPr="00F45782" w:rsidRDefault="00362547" w:rsidP="004C0DF8">
      <w:pPr>
        <w:rPr>
          <w:rFonts w:ascii="Sylfaen" w:hAnsi="Sylfaen"/>
          <w:b/>
          <w:sz w:val="24"/>
          <w:szCs w:val="24"/>
          <w:lang w:val="ka-GE"/>
        </w:rPr>
      </w:pPr>
      <w:r w:rsidRPr="00F45782">
        <w:rPr>
          <w:rFonts w:ascii="Sylfaen" w:hAnsi="Sylfaen"/>
          <w:b/>
          <w:sz w:val="24"/>
          <w:szCs w:val="24"/>
          <w:lang w:val="ka-GE"/>
        </w:rPr>
        <w:t xml:space="preserve">მუხლი </w:t>
      </w:r>
      <w:r w:rsidR="00CA57CA" w:rsidRPr="00F45782">
        <w:rPr>
          <w:rFonts w:ascii="Sylfaen" w:hAnsi="Sylfaen"/>
          <w:b/>
          <w:sz w:val="24"/>
          <w:szCs w:val="24"/>
          <w:lang w:val="ka-GE"/>
        </w:rPr>
        <w:t>9</w:t>
      </w:r>
      <w:r w:rsidRPr="00F45782">
        <w:rPr>
          <w:rFonts w:ascii="Sylfaen" w:hAnsi="Sylfaen"/>
          <w:b/>
          <w:sz w:val="24"/>
          <w:szCs w:val="24"/>
          <w:lang w:val="ka-GE"/>
        </w:rPr>
        <w:t>. პროგრამი</w:t>
      </w:r>
      <w:r w:rsidR="00843894" w:rsidRPr="00F45782">
        <w:rPr>
          <w:rFonts w:ascii="Sylfaen" w:hAnsi="Sylfaen"/>
          <w:b/>
          <w:sz w:val="24"/>
          <w:szCs w:val="24"/>
          <w:lang w:val="ka-GE"/>
        </w:rPr>
        <w:t>ს</w:t>
      </w:r>
      <w:r w:rsidRPr="00F45782">
        <w:rPr>
          <w:rFonts w:ascii="Sylfaen" w:hAnsi="Sylfaen"/>
          <w:b/>
          <w:sz w:val="24"/>
          <w:szCs w:val="24"/>
          <w:lang w:val="ka-GE"/>
        </w:rPr>
        <w:t xml:space="preserve"> დაფინანსების მექანიზმი</w:t>
      </w:r>
      <w:r w:rsidR="00DE4135" w:rsidRPr="00F45782">
        <w:rPr>
          <w:rFonts w:ascii="Sylfaen" w:hAnsi="Sylfaen"/>
          <w:b/>
          <w:sz w:val="24"/>
          <w:szCs w:val="24"/>
          <w:lang w:val="ka-GE"/>
        </w:rPr>
        <w:t xml:space="preserve"> </w:t>
      </w:r>
    </w:p>
    <w:p w14:paraId="0EE9E628" w14:textId="77777777" w:rsidR="00843894" w:rsidRPr="00F45782" w:rsidRDefault="00843894" w:rsidP="00F45782">
      <w:pPr>
        <w:pStyle w:val="ListParagraph"/>
        <w:numPr>
          <w:ilvl w:val="0"/>
          <w:numId w:val="1"/>
        </w:numPr>
        <w:ind w:left="0"/>
        <w:rPr>
          <w:rFonts w:ascii="Sylfaen" w:hAnsi="Sylfaen"/>
          <w:sz w:val="24"/>
          <w:szCs w:val="24"/>
          <w:lang w:val="ka-GE"/>
        </w:rPr>
      </w:pPr>
      <w:r w:rsidRPr="00F45782">
        <w:rPr>
          <w:rFonts w:ascii="Sylfaen" w:hAnsi="Sylfaen"/>
          <w:sz w:val="24"/>
          <w:szCs w:val="24"/>
          <w:lang w:val="ka-GE"/>
        </w:rPr>
        <w:t>პროგრამით გათვალისწინებული მომსახურების დაფინანსება ხორციელდება სამედიცინო ვაუჩერის მეშვეობით;</w:t>
      </w:r>
    </w:p>
    <w:p w14:paraId="3E2F38F7" w14:textId="77777777" w:rsidR="00843894" w:rsidRPr="00F45782" w:rsidRDefault="00843894" w:rsidP="00F45782">
      <w:pPr>
        <w:pStyle w:val="ListParagraph"/>
        <w:numPr>
          <w:ilvl w:val="0"/>
          <w:numId w:val="1"/>
        </w:numPr>
        <w:ind w:left="0"/>
        <w:rPr>
          <w:rFonts w:ascii="Sylfaen" w:hAnsi="Sylfaen"/>
          <w:sz w:val="24"/>
          <w:szCs w:val="24"/>
          <w:lang w:val="ka-GE"/>
        </w:rPr>
      </w:pPr>
      <w:r w:rsidRPr="00F45782">
        <w:rPr>
          <w:rFonts w:ascii="Sylfaen" w:hAnsi="Sylfaen"/>
          <w:sz w:val="24"/>
          <w:szCs w:val="24"/>
          <w:lang w:val="ka-GE"/>
        </w:rPr>
        <w:t>მოსარგებლე ამ პროგრამით გათვალისწინებულ მომსახურებას იღებს სახელმწიფო დახმარების სახით.</w:t>
      </w:r>
    </w:p>
    <w:p w14:paraId="4C3DDFDD" w14:textId="77777777" w:rsidR="00C77A73" w:rsidRPr="00F45782" w:rsidRDefault="00C77A73" w:rsidP="00C77A73">
      <w:pPr>
        <w:pStyle w:val="ListParagraph"/>
        <w:numPr>
          <w:ilvl w:val="0"/>
          <w:numId w:val="1"/>
        </w:numPr>
        <w:ind w:left="-90"/>
        <w:jc w:val="both"/>
        <w:rPr>
          <w:rFonts w:ascii="Sylfaen" w:hAnsi="Sylfaen"/>
          <w:sz w:val="24"/>
          <w:szCs w:val="24"/>
          <w:lang w:val="ka-GE"/>
        </w:rPr>
      </w:pPr>
      <w:r w:rsidRPr="00F45782">
        <w:rPr>
          <w:rFonts w:ascii="Sylfaen" w:hAnsi="Sylfaen"/>
          <w:sz w:val="24"/>
          <w:szCs w:val="24"/>
          <w:lang w:val="ka-GE"/>
        </w:rPr>
        <w:t>„ჯანმრთელობის დაცვის შესახებ“ საქართველოს კანონის მე-19 მუხლის გათვალისწინებით, სამედიცინო ვაუჩერი წარმოადგენს ამ პროგრამის მოსარგებლეებისათვის მომსახურების ანაზღაურების ფინანსურ ინსტრუმენტს</w:t>
      </w:r>
      <w:r w:rsidR="009742AB" w:rsidRPr="00F45782">
        <w:rPr>
          <w:rFonts w:ascii="Sylfaen" w:hAnsi="Sylfaen"/>
          <w:sz w:val="24"/>
          <w:szCs w:val="24"/>
          <w:lang w:val="ka-GE"/>
        </w:rPr>
        <w:t>;</w:t>
      </w:r>
    </w:p>
    <w:p w14:paraId="7CC20277" w14:textId="77777777" w:rsidR="00C77A73" w:rsidRPr="00F45782" w:rsidRDefault="00C77A73" w:rsidP="00C77A73">
      <w:pPr>
        <w:pStyle w:val="ListParagraph"/>
        <w:numPr>
          <w:ilvl w:val="0"/>
          <w:numId w:val="1"/>
        </w:numPr>
        <w:ind w:left="-90"/>
        <w:jc w:val="both"/>
        <w:rPr>
          <w:rFonts w:ascii="Sylfaen" w:hAnsi="Sylfaen"/>
          <w:sz w:val="24"/>
          <w:szCs w:val="24"/>
          <w:lang w:val="ka-GE"/>
        </w:rPr>
      </w:pPr>
      <w:r w:rsidRPr="00F45782">
        <w:rPr>
          <w:rFonts w:ascii="Sylfaen" w:hAnsi="Sylfaen"/>
          <w:sz w:val="24"/>
          <w:szCs w:val="24"/>
          <w:lang w:val="ka-GE"/>
        </w:rPr>
        <w:t>სამედიცინო ვაუჩერის მოსარგებლეა ფიზიკური პირი (შემდგომში – ვაუჩერის მოსარგებლე)</w:t>
      </w:r>
      <w:r w:rsidR="009742AB" w:rsidRPr="00F45782">
        <w:rPr>
          <w:rFonts w:ascii="Sylfaen" w:hAnsi="Sylfaen"/>
          <w:sz w:val="24"/>
          <w:szCs w:val="24"/>
          <w:lang w:val="ka-GE"/>
        </w:rPr>
        <w:t>;</w:t>
      </w:r>
    </w:p>
    <w:p w14:paraId="39E57FA0" w14:textId="77777777" w:rsidR="00C77A73" w:rsidRPr="00F45782" w:rsidRDefault="00C77A73" w:rsidP="00C77A73">
      <w:pPr>
        <w:pStyle w:val="ListParagraph"/>
        <w:numPr>
          <w:ilvl w:val="0"/>
          <w:numId w:val="1"/>
        </w:numPr>
        <w:ind w:left="-90"/>
        <w:jc w:val="both"/>
        <w:rPr>
          <w:rFonts w:ascii="Sylfaen" w:hAnsi="Sylfaen"/>
          <w:sz w:val="24"/>
          <w:szCs w:val="24"/>
          <w:lang w:val="ka-GE"/>
        </w:rPr>
      </w:pPr>
      <w:r w:rsidRPr="00F45782">
        <w:rPr>
          <w:rFonts w:ascii="Sylfaen" w:hAnsi="Sylfaen"/>
          <w:sz w:val="24"/>
          <w:szCs w:val="24"/>
          <w:lang w:val="ka-GE"/>
        </w:rPr>
        <w:t>ვაუჩერის მოსარგებლეს უფლება აქვს, შესაბამისი სამედიცინო ვაუჩერით გათვალისწინებული მომსახურება მიიღოს პროგრამის ნებისმიერი მიმწოდებლისაგან, თუ პროგრამით სხვა რამ არ არის გათვალისწინებული</w:t>
      </w:r>
      <w:r w:rsidR="009742AB" w:rsidRPr="00F45782">
        <w:rPr>
          <w:rFonts w:ascii="Sylfaen" w:hAnsi="Sylfaen"/>
          <w:sz w:val="24"/>
          <w:szCs w:val="24"/>
          <w:lang w:val="ka-GE"/>
        </w:rPr>
        <w:t>;</w:t>
      </w:r>
    </w:p>
    <w:p w14:paraId="345DE249" w14:textId="77777777" w:rsidR="00224CE8" w:rsidRPr="00F45782" w:rsidRDefault="00084E73" w:rsidP="006271CB">
      <w:pPr>
        <w:pStyle w:val="ListParagraph"/>
        <w:numPr>
          <w:ilvl w:val="0"/>
          <w:numId w:val="1"/>
        </w:numPr>
        <w:ind w:left="0"/>
        <w:jc w:val="both"/>
        <w:rPr>
          <w:rFonts w:ascii="Sylfaen" w:hAnsi="Sylfaen"/>
          <w:sz w:val="24"/>
          <w:szCs w:val="24"/>
          <w:lang w:val="ka-GE"/>
        </w:rPr>
      </w:pPr>
      <w:r w:rsidRPr="00F45782">
        <w:rPr>
          <w:rFonts w:ascii="Sylfaen" w:hAnsi="Sylfaen"/>
          <w:sz w:val="24"/>
          <w:szCs w:val="24"/>
          <w:lang w:val="ka-GE"/>
        </w:rPr>
        <w:t xml:space="preserve">პროგრამის დაფინანსება ხორციელდება </w:t>
      </w:r>
      <w:r w:rsidR="00C77A73" w:rsidRPr="00F45782">
        <w:rPr>
          <w:rFonts w:ascii="Sylfaen" w:hAnsi="Sylfaen"/>
          <w:sz w:val="24"/>
          <w:szCs w:val="24"/>
          <w:lang w:val="ka-GE"/>
        </w:rPr>
        <w:t xml:space="preserve">არამატერიალიზებული </w:t>
      </w:r>
      <w:r w:rsidRPr="00F45782">
        <w:rPr>
          <w:rFonts w:ascii="Sylfaen" w:hAnsi="Sylfaen"/>
          <w:sz w:val="24"/>
          <w:szCs w:val="24"/>
          <w:lang w:val="ka-GE"/>
        </w:rPr>
        <w:t xml:space="preserve">ვაუჩერის მეშვეობით,  </w:t>
      </w:r>
      <w:r w:rsidR="00C77A73" w:rsidRPr="00F45782">
        <w:rPr>
          <w:rFonts w:ascii="Sylfaen" w:hAnsi="Sylfaen"/>
          <w:sz w:val="24"/>
          <w:szCs w:val="24"/>
          <w:lang w:val="ka-GE"/>
        </w:rPr>
        <w:t xml:space="preserve">რომელიც </w:t>
      </w:r>
      <w:r w:rsidR="00224CE8" w:rsidRPr="00F45782">
        <w:rPr>
          <w:rFonts w:ascii="Sylfaen" w:hAnsi="Sylfaen"/>
          <w:sz w:val="24"/>
          <w:szCs w:val="24"/>
          <w:lang w:val="ka-GE"/>
        </w:rPr>
        <w:t>არ წარმოადგენს მკაცრი აღრიცხვის დოკუმენტს</w:t>
      </w:r>
      <w:r w:rsidR="008066D3" w:rsidRPr="00F45782">
        <w:rPr>
          <w:rFonts w:ascii="Sylfaen" w:hAnsi="Sylfaen"/>
          <w:sz w:val="24"/>
          <w:szCs w:val="24"/>
          <w:lang w:val="ka-GE"/>
        </w:rPr>
        <w:t>;</w:t>
      </w:r>
    </w:p>
    <w:p w14:paraId="10BED719" w14:textId="77777777" w:rsidR="008066D3" w:rsidRPr="00F45782" w:rsidRDefault="008066D3" w:rsidP="006271CB">
      <w:pPr>
        <w:pStyle w:val="ListParagraph"/>
        <w:numPr>
          <w:ilvl w:val="0"/>
          <w:numId w:val="1"/>
        </w:numPr>
        <w:ind w:left="0"/>
        <w:jc w:val="both"/>
        <w:rPr>
          <w:rFonts w:ascii="Sylfaen" w:hAnsi="Sylfaen"/>
          <w:sz w:val="24"/>
          <w:szCs w:val="24"/>
          <w:lang w:val="ka-GE"/>
        </w:rPr>
      </w:pPr>
      <w:r w:rsidRPr="00F45782">
        <w:rPr>
          <w:rFonts w:ascii="Sylfaen" w:hAnsi="Sylfaen"/>
          <w:sz w:val="24"/>
          <w:szCs w:val="24"/>
          <w:lang w:val="ka-GE"/>
        </w:rPr>
        <w:t>არამატერიალიზრებული ვაუჩერის ფორმა მტკიცდება საქართველოს კანონით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(შემდგომში-მინისტრი) ინდივიდუალური სამართლებრივი აქტით</w:t>
      </w:r>
      <w:r w:rsidR="00536CB3" w:rsidRPr="00F45782">
        <w:rPr>
          <w:rFonts w:ascii="Sylfaen" w:hAnsi="Sylfaen"/>
          <w:sz w:val="24"/>
          <w:szCs w:val="24"/>
          <w:lang w:val="ka-GE"/>
        </w:rPr>
        <w:t>.</w:t>
      </w:r>
    </w:p>
    <w:p w14:paraId="044EA5FD" w14:textId="77777777" w:rsidR="008E3D78" w:rsidRPr="00F45782" w:rsidRDefault="008E3D78" w:rsidP="008E3D78">
      <w:pPr>
        <w:jc w:val="both"/>
        <w:rPr>
          <w:rFonts w:ascii="Sylfaen" w:hAnsi="Sylfaen"/>
          <w:b/>
          <w:sz w:val="24"/>
          <w:szCs w:val="24"/>
          <w:lang w:val="ka-GE"/>
        </w:rPr>
      </w:pPr>
      <w:r w:rsidRPr="00F45782">
        <w:rPr>
          <w:rFonts w:ascii="Sylfaen" w:hAnsi="Sylfaen"/>
          <w:b/>
          <w:sz w:val="24"/>
          <w:szCs w:val="24"/>
          <w:lang w:val="ka-GE"/>
        </w:rPr>
        <w:t xml:space="preserve">მუხლი </w:t>
      </w:r>
      <w:r w:rsidR="00CA57CA" w:rsidRPr="00F45782">
        <w:rPr>
          <w:rFonts w:ascii="Sylfaen" w:hAnsi="Sylfaen"/>
          <w:b/>
          <w:sz w:val="24"/>
          <w:szCs w:val="24"/>
          <w:lang w:val="ka-GE"/>
        </w:rPr>
        <w:t>10</w:t>
      </w:r>
      <w:r w:rsidRPr="00F45782">
        <w:rPr>
          <w:rFonts w:ascii="Sylfaen" w:hAnsi="Sylfaen"/>
          <w:b/>
          <w:sz w:val="24"/>
          <w:szCs w:val="24"/>
          <w:lang w:val="ka-GE"/>
        </w:rPr>
        <w:t>. ანაზღაურება</w:t>
      </w:r>
    </w:p>
    <w:p w14:paraId="58428E76" w14:textId="4B1B8506" w:rsidR="008E3D78" w:rsidRPr="00922291" w:rsidRDefault="00603B47" w:rsidP="00463FDB">
      <w:pPr>
        <w:pStyle w:val="ListParagraph"/>
        <w:numPr>
          <w:ilvl w:val="0"/>
          <w:numId w:val="10"/>
        </w:numPr>
        <w:ind w:left="-90"/>
        <w:jc w:val="both"/>
        <w:rPr>
          <w:rFonts w:ascii="Sylfaen" w:hAnsi="Sylfaen"/>
          <w:sz w:val="24"/>
          <w:szCs w:val="24"/>
          <w:highlight w:val="yellow"/>
          <w:lang w:val="ka-GE"/>
        </w:rPr>
      </w:pPr>
      <w:r w:rsidRPr="00922291">
        <w:rPr>
          <w:rFonts w:ascii="Sylfaen" w:hAnsi="Sylfaen"/>
          <w:sz w:val="24"/>
          <w:szCs w:val="24"/>
          <w:highlight w:val="yellow"/>
          <w:lang w:val="ka-GE"/>
        </w:rPr>
        <w:t>მე-</w:t>
      </w:r>
      <w:r w:rsidR="005A181D" w:rsidRPr="00922291">
        <w:rPr>
          <w:rFonts w:ascii="Sylfaen" w:hAnsi="Sylfaen"/>
          <w:sz w:val="24"/>
          <w:szCs w:val="24"/>
          <w:highlight w:val="yellow"/>
          <w:lang w:val="ka-GE"/>
        </w:rPr>
        <w:t>4</w:t>
      </w:r>
      <w:r w:rsidR="008E3D78" w:rsidRPr="00922291">
        <w:rPr>
          <w:rFonts w:ascii="Sylfaen" w:hAnsi="Sylfaen"/>
          <w:sz w:val="24"/>
          <w:szCs w:val="24"/>
          <w:highlight w:val="yellow"/>
          <w:lang w:val="ka-GE"/>
        </w:rPr>
        <w:t xml:space="preserve"> მუხლის პირველი პუნქტით განსაზღვრული მომსახურებისათვის</w:t>
      </w:r>
      <w:r w:rsidR="002474E2" w:rsidRPr="00922291">
        <w:rPr>
          <w:rFonts w:ascii="Sylfaen" w:hAnsi="Sylfaen"/>
          <w:sz w:val="24"/>
          <w:szCs w:val="24"/>
          <w:highlight w:val="yellow"/>
          <w:lang w:val="ka-GE"/>
        </w:rPr>
        <w:t>,</w:t>
      </w:r>
      <w:r w:rsidR="00F7115E" w:rsidRPr="00922291">
        <w:rPr>
          <w:rFonts w:ascii="Sylfaen" w:hAnsi="Sylfaen"/>
          <w:sz w:val="24"/>
          <w:szCs w:val="24"/>
          <w:highlight w:val="yellow"/>
          <w:lang w:val="ka-GE"/>
        </w:rPr>
        <w:t xml:space="preserve"> </w:t>
      </w:r>
      <w:r w:rsidR="008E3D78" w:rsidRPr="00922291">
        <w:rPr>
          <w:rFonts w:ascii="Sylfaen" w:hAnsi="Sylfaen"/>
          <w:sz w:val="24"/>
          <w:szCs w:val="24"/>
          <w:highlight w:val="yellow"/>
          <w:lang w:val="ka-GE"/>
        </w:rPr>
        <w:t>მიმწოდებელი დაწესებულებისთვის ასანაზღაურებელი თანხის მოცულობა განისაზღვრება</w:t>
      </w:r>
      <w:r w:rsidR="00F7115E" w:rsidRPr="00922291">
        <w:rPr>
          <w:rFonts w:ascii="Sylfaen" w:hAnsi="Sylfaen"/>
          <w:sz w:val="24"/>
          <w:szCs w:val="24"/>
          <w:highlight w:val="yellow"/>
          <w:lang w:val="ka-GE"/>
        </w:rPr>
        <w:t xml:space="preserve"> </w:t>
      </w:r>
      <w:r w:rsidR="008E3D78" w:rsidRPr="00922291">
        <w:rPr>
          <w:rFonts w:ascii="Sylfaen" w:hAnsi="Sylfaen"/>
          <w:sz w:val="24"/>
          <w:szCs w:val="24"/>
          <w:highlight w:val="yellow"/>
          <w:lang w:val="ka-GE"/>
        </w:rPr>
        <w:t>საანგარიშო თვის ბოლო რიცხვის მდგომარეობით</w:t>
      </w:r>
      <w:r w:rsidR="00922291">
        <w:rPr>
          <w:rFonts w:ascii="Sylfaen" w:hAnsi="Sylfaen"/>
          <w:sz w:val="24"/>
          <w:szCs w:val="24"/>
          <w:highlight w:val="yellow"/>
          <w:lang w:val="ka-GE"/>
        </w:rPr>
        <w:t xml:space="preserve">, </w:t>
      </w:r>
      <w:r w:rsidR="00922291" w:rsidRPr="00922291">
        <w:rPr>
          <w:rFonts w:ascii="Sylfaen" w:hAnsi="Sylfaen"/>
          <w:sz w:val="24"/>
          <w:szCs w:val="24"/>
          <w:highlight w:val="yellow"/>
          <w:lang w:val="ka-GE"/>
        </w:rPr>
        <w:t>დასრულებული ქეისების შესაბამისად</w:t>
      </w:r>
      <w:r w:rsidR="00CA57CA" w:rsidRPr="00922291">
        <w:rPr>
          <w:rFonts w:ascii="Sylfaen" w:hAnsi="Sylfaen"/>
          <w:sz w:val="24"/>
          <w:szCs w:val="24"/>
          <w:highlight w:val="yellow"/>
          <w:lang w:val="ka-GE"/>
        </w:rPr>
        <w:t>;</w:t>
      </w:r>
    </w:p>
    <w:p w14:paraId="0C601D83" w14:textId="77777777" w:rsidR="00463FDB" w:rsidRPr="00F45782" w:rsidRDefault="00603B47" w:rsidP="00463FDB">
      <w:pPr>
        <w:pStyle w:val="ListParagraph"/>
        <w:numPr>
          <w:ilvl w:val="0"/>
          <w:numId w:val="10"/>
        </w:numPr>
        <w:ind w:left="-90"/>
        <w:jc w:val="both"/>
        <w:rPr>
          <w:rFonts w:ascii="Sylfaen" w:hAnsi="Sylfaen"/>
          <w:sz w:val="24"/>
          <w:szCs w:val="24"/>
          <w:lang w:val="ka-GE"/>
        </w:rPr>
      </w:pPr>
      <w:r w:rsidRPr="00F45782">
        <w:rPr>
          <w:rFonts w:ascii="Sylfaen" w:hAnsi="Sylfaen"/>
          <w:sz w:val="24"/>
          <w:szCs w:val="24"/>
          <w:lang w:val="ka-GE"/>
        </w:rPr>
        <w:t>მე-</w:t>
      </w:r>
      <w:r w:rsidR="005A181D" w:rsidRPr="00F45782">
        <w:rPr>
          <w:rFonts w:ascii="Sylfaen" w:hAnsi="Sylfaen"/>
          <w:sz w:val="24"/>
          <w:szCs w:val="24"/>
          <w:lang w:val="ka-GE"/>
        </w:rPr>
        <w:t>4</w:t>
      </w:r>
      <w:r w:rsidR="008E3D78" w:rsidRPr="00F45782">
        <w:rPr>
          <w:rFonts w:ascii="Sylfaen" w:hAnsi="Sylfaen"/>
          <w:sz w:val="24"/>
          <w:szCs w:val="24"/>
          <w:lang w:val="ka-GE"/>
        </w:rPr>
        <w:t xml:space="preserve"> მუხლის პირველი პუნქტით განსაზღვრული მომსახურების მიმწოდებელი ვალდებულია, განაცხადის თანახმად განმახორციელებელთან წარადგინოს დანართი №1.1-ით,</w:t>
      </w:r>
      <w:r w:rsidR="00F7115E" w:rsidRPr="00F45782">
        <w:rPr>
          <w:rFonts w:ascii="Sylfaen" w:hAnsi="Sylfaen"/>
          <w:sz w:val="24"/>
          <w:szCs w:val="24"/>
          <w:lang w:val="ka-GE"/>
        </w:rPr>
        <w:t xml:space="preserve"> </w:t>
      </w:r>
      <w:r w:rsidR="008E3D78" w:rsidRPr="00F45782">
        <w:rPr>
          <w:rFonts w:ascii="Sylfaen" w:hAnsi="Sylfaen"/>
          <w:sz w:val="24"/>
          <w:szCs w:val="24"/>
          <w:lang w:val="ka-GE"/>
        </w:rPr>
        <w:t>განსაზღვრული სამედიცინო</w:t>
      </w:r>
      <w:r w:rsidR="00F7115E" w:rsidRPr="00F45782">
        <w:rPr>
          <w:rFonts w:ascii="Sylfaen" w:hAnsi="Sylfaen"/>
          <w:sz w:val="24"/>
          <w:szCs w:val="24"/>
          <w:lang w:val="ka-GE"/>
        </w:rPr>
        <w:t xml:space="preserve"> </w:t>
      </w:r>
      <w:r w:rsidR="008E3D78" w:rsidRPr="00F45782">
        <w:rPr>
          <w:rFonts w:ascii="Sylfaen" w:hAnsi="Sylfaen"/>
          <w:sz w:val="24"/>
          <w:szCs w:val="24"/>
          <w:lang w:val="ka-GE"/>
        </w:rPr>
        <w:t>მომსახურების შესაბამისი ღირებულებები ელექტრონული ფორმატით, სამედიცინო დაწესებულებების</w:t>
      </w:r>
      <w:r w:rsidR="00F7115E" w:rsidRPr="00F45782">
        <w:rPr>
          <w:rFonts w:ascii="Sylfaen" w:hAnsi="Sylfaen"/>
          <w:sz w:val="24"/>
          <w:szCs w:val="24"/>
          <w:lang w:val="ka-GE"/>
        </w:rPr>
        <w:t xml:space="preserve"> </w:t>
      </w:r>
      <w:r w:rsidR="008E3D78" w:rsidRPr="00F45782">
        <w:rPr>
          <w:rFonts w:ascii="Sylfaen" w:hAnsi="Sylfaen"/>
          <w:sz w:val="24"/>
          <w:szCs w:val="24"/>
          <w:lang w:val="ka-GE"/>
        </w:rPr>
        <w:t>საინფორმაციო პორტალზე, ხოლო შემდგომ - დოკუმენტური ფორმით. ამასთან, ეს ღირებულებები არ</w:t>
      </w:r>
      <w:r w:rsidR="00F7115E" w:rsidRPr="00F45782">
        <w:rPr>
          <w:rFonts w:ascii="Sylfaen" w:hAnsi="Sylfaen"/>
          <w:sz w:val="24"/>
          <w:szCs w:val="24"/>
          <w:lang w:val="ka-GE"/>
        </w:rPr>
        <w:t xml:space="preserve"> </w:t>
      </w:r>
      <w:r w:rsidR="008E3D78" w:rsidRPr="00F45782">
        <w:rPr>
          <w:rFonts w:ascii="Sylfaen" w:hAnsi="Sylfaen"/>
          <w:sz w:val="24"/>
          <w:szCs w:val="24"/>
          <w:lang w:val="ka-GE"/>
        </w:rPr>
        <w:t xml:space="preserve">უნდა აღემატებოდეს </w:t>
      </w:r>
      <w:r w:rsidR="00463FDB" w:rsidRPr="00F45782">
        <w:rPr>
          <w:rFonts w:ascii="Sylfaen" w:hAnsi="Sylfaen"/>
          <w:sz w:val="24"/>
          <w:szCs w:val="24"/>
          <w:lang w:val="ka-GE"/>
        </w:rPr>
        <w:t>ამავე დანართით განსაზღვრულ ღირებულებას</w:t>
      </w:r>
      <w:r w:rsidR="00CA57CA" w:rsidRPr="00F45782">
        <w:rPr>
          <w:rFonts w:ascii="Sylfaen" w:hAnsi="Sylfaen"/>
          <w:sz w:val="24"/>
          <w:szCs w:val="24"/>
          <w:lang w:val="ka-GE"/>
        </w:rPr>
        <w:t>;</w:t>
      </w:r>
    </w:p>
    <w:p w14:paraId="5E58D97E" w14:textId="082DB8DE" w:rsidR="006B2ABC" w:rsidRDefault="008E3D78" w:rsidP="00903289">
      <w:pPr>
        <w:pStyle w:val="ListParagraph"/>
        <w:numPr>
          <w:ilvl w:val="0"/>
          <w:numId w:val="10"/>
        </w:numPr>
        <w:ind w:left="-90"/>
        <w:jc w:val="both"/>
        <w:rPr>
          <w:rFonts w:ascii="Sylfaen" w:hAnsi="Sylfaen"/>
          <w:sz w:val="24"/>
          <w:szCs w:val="24"/>
          <w:lang w:val="ka-GE"/>
        </w:rPr>
      </w:pPr>
      <w:r w:rsidRPr="00F45782">
        <w:rPr>
          <w:rFonts w:ascii="Sylfaen" w:hAnsi="Sylfaen"/>
          <w:sz w:val="24"/>
          <w:szCs w:val="24"/>
          <w:lang w:val="ka-GE"/>
        </w:rPr>
        <w:lastRenderedPageBreak/>
        <w:t xml:space="preserve"> </w:t>
      </w:r>
      <w:r w:rsidR="000C7D42" w:rsidRPr="00F45782">
        <w:rPr>
          <w:rFonts w:ascii="Sylfaen" w:hAnsi="Sylfaen"/>
          <w:sz w:val="24"/>
          <w:szCs w:val="24"/>
          <w:lang w:val="ka-GE"/>
        </w:rPr>
        <w:t>მე-</w:t>
      </w:r>
      <w:r w:rsidR="005A181D" w:rsidRPr="00F45782">
        <w:rPr>
          <w:rFonts w:ascii="Sylfaen" w:hAnsi="Sylfaen"/>
          <w:sz w:val="24"/>
          <w:szCs w:val="24"/>
          <w:lang w:val="ka-GE"/>
        </w:rPr>
        <w:t>4</w:t>
      </w:r>
      <w:r w:rsidRPr="00F45782">
        <w:rPr>
          <w:rFonts w:ascii="Sylfaen" w:hAnsi="Sylfaen"/>
          <w:sz w:val="24"/>
          <w:szCs w:val="24"/>
          <w:lang w:val="ka-GE"/>
        </w:rPr>
        <w:t xml:space="preserve"> მუხლის პირველი პუნქტით განსაზღვრული მომსახურების</w:t>
      </w:r>
      <w:r w:rsidR="00F7115E" w:rsidRPr="00F45782">
        <w:rPr>
          <w:rFonts w:ascii="Sylfaen" w:hAnsi="Sylfaen"/>
          <w:sz w:val="24"/>
          <w:szCs w:val="24"/>
          <w:lang w:val="ka-GE"/>
        </w:rPr>
        <w:t xml:space="preserve"> </w:t>
      </w:r>
      <w:r w:rsidRPr="00F45782">
        <w:rPr>
          <w:rFonts w:ascii="Sylfaen" w:hAnsi="Sylfaen"/>
          <w:sz w:val="24"/>
          <w:szCs w:val="24"/>
          <w:lang w:val="ka-GE"/>
        </w:rPr>
        <w:t>ანაზღაურება ხდება ფაქტობრივი ხარჯის მიხედვით, მაგრამ არაუმეტეს განმახორციელებლის მიერ</w:t>
      </w:r>
      <w:r w:rsidR="00F7115E" w:rsidRPr="00F45782">
        <w:rPr>
          <w:rFonts w:ascii="Sylfaen" w:hAnsi="Sylfaen"/>
          <w:sz w:val="24"/>
          <w:szCs w:val="24"/>
          <w:lang w:val="ka-GE"/>
        </w:rPr>
        <w:t xml:space="preserve"> </w:t>
      </w:r>
      <w:r w:rsidR="006B2ABC" w:rsidRPr="00F45782">
        <w:rPr>
          <w:rFonts w:ascii="Sylfaen" w:hAnsi="Sylfaen"/>
          <w:sz w:val="24"/>
          <w:szCs w:val="24"/>
          <w:lang w:val="ka-GE"/>
        </w:rPr>
        <w:t xml:space="preserve">დანართი №1.1-ით, </w:t>
      </w:r>
      <w:r w:rsidRPr="00F45782">
        <w:rPr>
          <w:rFonts w:ascii="Sylfaen" w:hAnsi="Sylfaen"/>
          <w:sz w:val="24"/>
          <w:szCs w:val="24"/>
          <w:lang w:val="ka-GE"/>
        </w:rPr>
        <w:t>დადგენილ</w:t>
      </w:r>
      <w:r w:rsidR="006B2ABC" w:rsidRPr="00F45782">
        <w:rPr>
          <w:rFonts w:ascii="Sylfaen" w:hAnsi="Sylfaen"/>
          <w:sz w:val="24"/>
          <w:szCs w:val="24"/>
          <w:lang w:val="ka-GE"/>
        </w:rPr>
        <w:t xml:space="preserve"> </w:t>
      </w:r>
      <w:r w:rsidR="000C7D42" w:rsidRPr="00F45782">
        <w:rPr>
          <w:rFonts w:ascii="Sylfaen" w:hAnsi="Sylfaen"/>
          <w:sz w:val="24"/>
          <w:szCs w:val="24"/>
          <w:lang w:val="ka-GE"/>
        </w:rPr>
        <w:t xml:space="preserve">ზღვრული </w:t>
      </w:r>
      <w:r w:rsidR="006B2ABC" w:rsidRPr="00F45782">
        <w:rPr>
          <w:rFonts w:ascii="Sylfaen" w:hAnsi="Sylfaen"/>
          <w:sz w:val="24"/>
          <w:szCs w:val="24"/>
          <w:lang w:val="ka-GE"/>
        </w:rPr>
        <w:t>ღირებულებ</w:t>
      </w:r>
      <w:r w:rsidR="002474E2" w:rsidRPr="00F45782">
        <w:rPr>
          <w:rFonts w:ascii="Sylfaen" w:hAnsi="Sylfaen"/>
          <w:sz w:val="24"/>
          <w:szCs w:val="24"/>
          <w:lang w:val="ka-GE"/>
        </w:rPr>
        <w:t>ებ</w:t>
      </w:r>
      <w:r w:rsidR="000C7D42" w:rsidRPr="00F45782">
        <w:rPr>
          <w:rFonts w:ascii="Sylfaen" w:hAnsi="Sylfaen"/>
          <w:sz w:val="24"/>
          <w:szCs w:val="24"/>
          <w:lang w:val="ka-GE"/>
        </w:rPr>
        <w:t>ი</w:t>
      </w:r>
      <w:r w:rsidR="002474E2" w:rsidRPr="00F45782">
        <w:rPr>
          <w:rFonts w:ascii="Sylfaen" w:hAnsi="Sylfaen"/>
          <w:sz w:val="24"/>
          <w:szCs w:val="24"/>
          <w:lang w:val="ka-GE"/>
        </w:rPr>
        <w:t>ს</w:t>
      </w:r>
      <w:r w:rsidR="000C7D42" w:rsidRPr="00F45782">
        <w:rPr>
          <w:rFonts w:ascii="Sylfaen" w:hAnsi="Sylfaen"/>
          <w:sz w:val="24"/>
          <w:szCs w:val="24"/>
          <w:lang w:val="ka-GE"/>
        </w:rPr>
        <w:t>ა</w:t>
      </w:r>
      <w:r w:rsidR="00CA57CA" w:rsidRPr="00F45782">
        <w:rPr>
          <w:rFonts w:ascii="Sylfaen" w:hAnsi="Sylfaen"/>
          <w:sz w:val="24"/>
          <w:szCs w:val="24"/>
          <w:lang w:val="ka-GE"/>
        </w:rPr>
        <w:t>;</w:t>
      </w:r>
    </w:p>
    <w:p w14:paraId="5D19C82E" w14:textId="6CB08F25" w:rsidR="00F67F6A" w:rsidRPr="00F67F6A" w:rsidRDefault="00F67F6A" w:rsidP="00F67F6A">
      <w:pPr>
        <w:pStyle w:val="ListParagraph"/>
        <w:numPr>
          <w:ilvl w:val="0"/>
          <w:numId w:val="10"/>
        </w:numPr>
        <w:ind w:left="-90"/>
        <w:jc w:val="both"/>
        <w:rPr>
          <w:rFonts w:ascii="Sylfaen" w:hAnsi="Sylfaen"/>
          <w:sz w:val="24"/>
          <w:szCs w:val="24"/>
          <w:lang w:val="ka-GE"/>
        </w:rPr>
      </w:pPr>
      <w:r w:rsidRPr="00F67F6A">
        <w:rPr>
          <w:rFonts w:ascii="Sylfaen" w:hAnsi="Sylfaen"/>
          <w:sz w:val="24"/>
          <w:szCs w:val="24"/>
          <w:lang w:val="ka-GE"/>
        </w:rPr>
        <w:t> </w:t>
      </w:r>
      <w:r w:rsidRPr="00F67F6A">
        <w:rPr>
          <w:rFonts w:ascii="Sylfaen" w:hAnsi="Sylfaen"/>
          <w:sz w:val="24"/>
          <w:szCs w:val="24"/>
          <w:highlight w:val="yellow"/>
          <w:lang w:val="ka-GE"/>
        </w:rPr>
        <w:t>პროგრამის მოსარგებლის გარდაცვალების შემთხვევაში, დაწესებულება უფლებამოსილია მოითხოვს მხოლოდ გაწეული ფაქტიური ხარჯის ანაზღაურება, მაგრამ არა უმეტეს პროგრამით დადგენილი ღირებულებისა.</w:t>
      </w:r>
    </w:p>
    <w:p w14:paraId="119CABBD" w14:textId="77777777" w:rsidR="008E3D78" w:rsidRPr="00F45782" w:rsidRDefault="008E3D78" w:rsidP="00903289">
      <w:pPr>
        <w:pStyle w:val="ListParagraph"/>
        <w:numPr>
          <w:ilvl w:val="0"/>
          <w:numId w:val="10"/>
        </w:numPr>
        <w:ind w:left="-90"/>
        <w:jc w:val="both"/>
        <w:rPr>
          <w:rFonts w:ascii="Sylfaen" w:hAnsi="Sylfaen"/>
          <w:sz w:val="24"/>
          <w:szCs w:val="24"/>
          <w:lang w:val="ka-GE"/>
        </w:rPr>
      </w:pPr>
      <w:r w:rsidRPr="00F45782">
        <w:rPr>
          <w:rFonts w:ascii="Sylfaen" w:hAnsi="Sylfaen"/>
          <w:sz w:val="24"/>
          <w:szCs w:val="24"/>
          <w:lang w:val="ka-GE"/>
        </w:rPr>
        <w:t xml:space="preserve">თუ </w:t>
      </w:r>
      <w:r w:rsidR="000C7D42" w:rsidRPr="00F45782">
        <w:rPr>
          <w:rFonts w:ascii="Sylfaen" w:hAnsi="Sylfaen"/>
          <w:sz w:val="24"/>
          <w:szCs w:val="24"/>
          <w:lang w:val="ka-GE"/>
        </w:rPr>
        <w:t>მე-</w:t>
      </w:r>
      <w:r w:rsidR="005A181D" w:rsidRPr="00F45782">
        <w:rPr>
          <w:rFonts w:ascii="Sylfaen" w:hAnsi="Sylfaen"/>
          <w:sz w:val="24"/>
          <w:szCs w:val="24"/>
          <w:lang w:val="ka-GE"/>
        </w:rPr>
        <w:t>4</w:t>
      </w:r>
      <w:r w:rsidRPr="00F45782">
        <w:rPr>
          <w:rFonts w:ascii="Sylfaen" w:hAnsi="Sylfaen"/>
          <w:sz w:val="24"/>
          <w:szCs w:val="24"/>
          <w:lang w:val="ka-GE"/>
        </w:rPr>
        <w:t xml:space="preserve"> მუხლის პირველი პუნქტით განსაზღვრული მომსახურების მიმწოდებელი განმახორციელებელს მომსახურებას სთავაზობს</w:t>
      </w:r>
      <w:r w:rsidR="00F7115E" w:rsidRPr="00F45782">
        <w:rPr>
          <w:rFonts w:ascii="Sylfaen" w:hAnsi="Sylfaen"/>
          <w:sz w:val="24"/>
          <w:szCs w:val="24"/>
          <w:lang w:val="ka-GE"/>
        </w:rPr>
        <w:t xml:space="preserve"> </w:t>
      </w:r>
      <w:r w:rsidRPr="00F45782">
        <w:rPr>
          <w:rFonts w:ascii="Sylfaen" w:hAnsi="Sylfaen"/>
          <w:sz w:val="24"/>
          <w:szCs w:val="24"/>
          <w:lang w:val="ka-GE"/>
        </w:rPr>
        <w:t>ფილიალების ან შვილობილი კომპანიების მეშვეობით, ამ მუხლის მე-4 პუნქტით განსაზღვრული</w:t>
      </w:r>
      <w:r w:rsidR="00F7115E" w:rsidRPr="00F45782">
        <w:rPr>
          <w:rFonts w:ascii="Sylfaen" w:hAnsi="Sylfaen"/>
          <w:sz w:val="24"/>
          <w:szCs w:val="24"/>
          <w:lang w:val="ka-GE"/>
        </w:rPr>
        <w:t xml:space="preserve"> </w:t>
      </w:r>
      <w:r w:rsidRPr="00F45782">
        <w:rPr>
          <w:rFonts w:ascii="Sylfaen" w:hAnsi="Sylfaen"/>
          <w:sz w:val="24"/>
          <w:szCs w:val="24"/>
          <w:lang w:val="ka-GE"/>
        </w:rPr>
        <w:t>პირობებით განაცხადი (წერილობითი დასტური პროგრამაში მონაწილეობის შესახებ) და დანართი</w:t>
      </w:r>
      <w:r w:rsidR="00F7115E" w:rsidRPr="00F45782">
        <w:rPr>
          <w:rFonts w:ascii="Sylfaen" w:hAnsi="Sylfaen"/>
          <w:sz w:val="24"/>
          <w:szCs w:val="24"/>
          <w:lang w:val="ka-GE"/>
        </w:rPr>
        <w:t xml:space="preserve"> </w:t>
      </w:r>
      <w:r w:rsidRPr="00F45782">
        <w:rPr>
          <w:rFonts w:ascii="Sylfaen" w:hAnsi="Sylfaen"/>
          <w:sz w:val="24"/>
          <w:szCs w:val="24"/>
          <w:lang w:val="ka-GE"/>
        </w:rPr>
        <w:t>№1.1-ით, განსაზღვრული სამედიცინო</w:t>
      </w:r>
      <w:r w:rsidR="00F7115E" w:rsidRPr="00F45782">
        <w:rPr>
          <w:rFonts w:ascii="Sylfaen" w:hAnsi="Sylfaen"/>
          <w:sz w:val="24"/>
          <w:szCs w:val="24"/>
          <w:lang w:val="ka-GE"/>
        </w:rPr>
        <w:t xml:space="preserve"> </w:t>
      </w:r>
      <w:r w:rsidRPr="00F45782">
        <w:rPr>
          <w:rFonts w:ascii="Sylfaen" w:hAnsi="Sylfaen"/>
          <w:sz w:val="24"/>
          <w:szCs w:val="24"/>
          <w:lang w:val="ka-GE"/>
        </w:rPr>
        <w:t>მომსახურების შესაბამისი ღირებულებები უნდა წარადგინოს ცალ-ცალკე</w:t>
      </w:r>
      <w:r w:rsidR="00CA57CA" w:rsidRPr="00F45782">
        <w:rPr>
          <w:rFonts w:ascii="Sylfaen" w:hAnsi="Sylfaen"/>
          <w:sz w:val="24"/>
          <w:szCs w:val="24"/>
          <w:lang w:val="ka-GE"/>
        </w:rPr>
        <w:t>;</w:t>
      </w:r>
    </w:p>
    <w:p w14:paraId="427539E4" w14:textId="77777777" w:rsidR="008E3D78" w:rsidRPr="00F45782" w:rsidRDefault="000C7D42" w:rsidP="008E3D78">
      <w:pPr>
        <w:pStyle w:val="ListParagraph"/>
        <w:numPr>
          <w:ilvl w:val="0"/>
          <w:numId w:val="10"/>
        </w:numPr>
        <w:ind w:left="-90"/>
        <w:jc w:val="both"/>
        <w:rPr>
          <w:rFonts w:ascii="Sylfaen" w:hAnsi="Sylfaen"/>
          <w:sz w:val="24"/>
          <w:szCs w:val="24"/>
          <w:lang w:val="ka-GE"/>
        </w:rPr>
      </w:pPr>
      <w:r w:rsidRPr="00F45782">
        <w:rPr>
          <w:rFonts w:ascii="Sylfaen" w:hAnsi="Sylfaen"/>
          <w:sz w:val="24"/>
          <w:szCs w:val="24"/>
          <w:lang w:val="ka-GE"/>
        </w:rPr>
        <w:t>მე-</w:t>
      </w:r>
      <w:r w:rsidR="005A181D" w:rsidRPr="00F45782">
        <w:rPr>
          <w:rFonts w:ascii="Sylfaen" w:hAnsi="Sylfaen"/>
          <w:sz w:val="24"/>
          <w:szCs w:val="24"/>
          <w:lang w:val="ka-GE"/>
        </w:rPr>
        <w:t xml:space="preserve">4 </w:t>
      </w:r>
      <w:r w:rsidR="008E3D78" w:rsidRPr="00F45782">
        <w:rPr>
          <w:rFonts w:ascii="Sylfaen" w:hAnsi="Sylfaen"/>
          <w:sz w:val="24"/>
          <w:szCs w:val="24"/>
          <w:lang w:val="ka-GE"/>
        </w:rPr>
        <w:t>მუხლის პირველი პუნქტით განსაზღვრული მომსახურების მიმწოდებელს უფლება აქვს, მოახდინოს განმახორციელებელთან წარდგენილი</w:t>
      </w:r>
      <w:r w:rsidR="00F7115E" w:rsidRPr="00F45782">
        <w:rPr>
          <w:rFonts w:ascii="Sylfaen" w:hAnsi="Sylfaen"/>
          <w:sz w:val="24"/>
          <w:szCs w:val="24"/>
          <w:lang w:val="ka-GE"/>
        </w:rPr>
        <w:t xml:space="preserve"> </w:t>
      </w:r>
      <w:r w:rsidR="008E3D78" w:rsidRPr="00F45782">
        <w:rPr>
          <w:rFonts w:ascii="Sylfaen" w:hAnsi="Sylfaen"/>
          <w:sz w:val="24"/>
          <w:szCs w:val="24"/>
          <w:lang w:val="ka-GE"/>
        </w:rPr>
        <w:t xml:space="preserve">დანართი №1.1-ით,  განსაზღვრული მომსახურების ღირებულების კორექტირება ამავე მუხლის მე-4 პუნქტში მითითებული კრიტერიუმების დაცვით, განმახორციელებლის მიერ განსაზღვრული წესით. </w:t>
      </w:r>
    </w:p>
    <w:p w14:paraId="263ABD91" w14:textId="77777777" w:rsidR="00594E72" w:rsidRPr="00F45782" w:rsidRDefault="00F11030" w:rsidP="00F11030">
      <w:pPr>
        <w:jc w:val="both"/>
        <w:rPr>
          <w:rFonts w:ascii="Sylfaen" w:hAnsi="Sylfaen"/>
          <w:b/>
          <w:sz w:val="24"/>
          <w:szCs w:val="24"/>
          <w:lang w:val="ka-GE"/>
        </w:rPr>
      </w:pPr>
      <w:r w:rsidRPr="00F45782">
        <w:rPr>
          <w:rFonts w:ascii="Sylfaen" w:hAnsi="Sylfaen"/>
          <w:b/>
          <w:sz w:val="24"/>
          <w:szCs w:val="24"/>
          <w:lang w:val="ka-GE"/>
        </w:rPr>
        <w:t>მუხლი </w:t>
      </w:r>
      <w:r w:rsidR="00536CB3" w:rsidRPr="00F45782">
        <w:rPr>
          <w:rFonts w:ascii="Sylfaen" w:hAnsi="Sylfaen"/>
          <w:b/>
          <w:sz w:val="24"/>
          <w:szCs w:val="24"/>
          <w:lang w:val="ka-GE"/>
        </w:rPr>
        <w:t>1</w:t>
      </w:r>
      <w:r w:rsidR="00CA57CA" w:rsidRPr="00F45782">
        <w:rPr>
          <w:rFonts w:ascii="Sylfaen" w:hAnsi="Sylfaen"/>
          <w:b/>
          <w:sz w:val="24"/>
          <w:szCs w:val="24"/>
          <w:lang w:val="ka-GE"/>
        </w:rPr>
        <w:t>1</w:t>
      </w:r>
      <w:r w:rsidRPr="00F45782">
        <w:rPr>
          <w:rFonts w:ascii="Sylfaen" w:hAnsi="Sylfaen"/>
          <w:b/>
          <w:sz w:val="24"/>
          <w:szCs w:val="24"/>
          <w:lang w:val="ka-GE"/>
        </w:rPr>
        <w:t>. ანგარიშგება</w:t>
      </w:r>
    </w:p>
    <w:p w14:paraId="36872012" w14:textId="77777777" w:rsidR="00F11030" w:rsidRPr="00F45782" w:rsidRDefault="00F11030" w:rsidP="00594E72">
      <w:pPr>
        <w:pStyle w:val="ListParagraph"/>
        <w:numPr>
          <w:ilvl w:val="0"/>
          <w:numId w:val="12"/>
        </w:numPr>
        <w:ind w:left="0"/>
        <w:jc w:val="both"/>
        <w:rPr>
          <w:rFonts w:ascii="Sylfaen" w:hAnsi="Sylfaen"/>
          <w:sz w:val="24"/>
          <w:szCs w:val="24"/>
          <w:lang w:val="ka-GE"/>
        </w:rPr>
      </w:pPr>
      <w:r w:rsidRPr="00F45782">
        <w:rPr>
          <w:rFonts w:ascii="Sylfaen" w:hAnsi="Sylfaen"/>
          <w:sz w:val="24"/>
          <w:szCs w:val="24"/>
          <w:lang w:val="ka-GE"/>
        </w:rPr>
        <w:t>სამედიცინო ვაუჩერის ფარგლებში გაწეული სამედიცინო მომსახურების ხარჯების დაფინანსება</w:t>
      </w:r>
      <w:r w:rsidR="00536CB3" w:rsidRPr="00F45782">
        <w:rPr>
          <w:rFonts w:ascii="Sylfaen" w:hAnsi="Sylfaen"/>
          <w:sz w:val="24"/>
          <w:szCs w:val="24"/>
          <w:lang w:val="ka-GE"/>
        </w:rPr>
        <w:t xml:space="preserve"> </w:t>
      </w:r>
      <w:r w:rsidRPr="00F45782">
        <w:rPr>
          <w:rFonts w:ascii="Sylfaen" w:hAnsi="Sylfaen"/>
          <w:sz w:val="24"/>
          <w:szCs w:val="24"/>
          <w:lang w:val="ka-GE"/>
        </w:rPr>
        <w:t xml:space="preserve">ხდება ვაუჩერული </w:t>
      </w:r>
      <w:r w:rsidR="002474E2" w:rsidRPr="00F45782">
        <w:rPr>
          <w:rFonts w:ascii="Sylfaen" w:hAnsi="Sylfaen"/>
          <w:sz w:val="24"/>
          <w:szCs w:val="24"/>
          <w:lang w:val="ka-GE"/>
        </w:rPr>
        <w:t xml:space="preserve">პრინციპით </w:t>
      </w:r>
      <w:r w:rsidRPr="00F45782">
        <w:rPr>
          <w:rFonts w:ascii="Sylfaen" w:hAnsi="Sylfaen"/>
          <w:sz w:val="24"/>
          <w:szCs w:val="24"/>
          <w:lang w:val="ka-GE"/>
        </w:rPr>
        <w:t>პროგრამის განხორციელების დადგენილი წესის შესაბამისად</w:t>
      </w:r>
      <w:r w:rsidR="00CF1068" w:rsidRPr="00F45782">
        <w:rPr>
          <w:rFonts w:ascii="Sylfaen" w:hAnsi="Sylfaen"/>
          <w:sz w:val="24"/>
          <w:szCs w:val="24"/>
          <w:lang w:val="ka-GE"/>
        </w:rPr>
        <w:t>;</w:t>
      </w:r>
    </w:p>
    <w:p w14:paraId="78E61572" w14:textId="77777777" w:rsidR="0003176A" w:rsidRPr="00F45782" w:rsidRDefault="0003176A" w:rsidP="0003176A">
      <w:pPr>
        <w:pStyle w:val="ListParagraph"/>
        <w:numPr>
          <w:ilvl w:val="0"/>
          <w:numId w:val="12"/>
        </w:numPr>
        <w:ind w:left="0"/>
        <w:jc w:val="both"/>
        <w:rPr>
          <w:rFonts w:ascii="Sylfaen" w:hAnsi="Sylfaen"/>
          <w:sz w:val="24"/>
          <w:szCs w:val="24"/>
          <w:lang w:val="ka-GE"/>
        </w:rPr>
      </w:pPr>
      <w:r w:rsidRPr="00F45782">
        <w:rPr>
          <w:rFonts w:ascii="Sylfaen" w:hAnsi="Sylfaen" w:cs="Sylfaen"/>
          <w:sz w:val="24"/>
          <w:szCs w:val="24"/>
          <w:lang w:val="ka-GE"/>
        </w:rPr>
        <w:t>დადგენილი</w:t>
      </w:r>
      <w:r w:rsidRPr="00F45782">
        <w:rPr>
          <w:rFonts w:ascii="Sylfaen" w:hAnsi="Sylfaen"/>
          <w:sz w:val="24"/>
          <w:szCs w:val="24"/>
          <w:lang w:val="ka-GE"/>
        </w:rPr>
        <w:t xml:space="preserve"> ფორმითა და ვადებში მიმწოდებელი უზრუნველყოფს განმახორციელებელთან საანგარიშგებო დოკუმენტაციის წარდგენას ნაბეჭდი და/ან ელექტრონული სახით, ამავე მუხლში მოყვანილი პირობებით</w:t>
      </w:r>
      <w:r w:rsidR="00CF1068" w:rsidRPr="00F45782">
        <w:rPr>
          <w:rFonts w:ascii="Sylfaen" w:hAnsi="Sylfaen"/>
          <w:sz w:val="24"/>
          <w:szCs w:val="24"/>
          <w:lang w:val="ka-GE"/>
        </w:rPr>
        <w:t>;</w:t>
      </w:r>
    </w:p>
    <w:p w14:paraId="2DD1BE7C" w14:textId="77777777" w:rsidR="0003176A" w:rsidRPr="00F45782" w:rsidRDefault="0003176A" w:rsidP="0003176A">
      <w:pPr>
        <w:pStyle w:val="ListParagraph"/>
        <w:numPr>
          <w:ilvl w:val="0"/>
          <w:numId w:val="12"/>
        </w:numPr>
        <w:ind w:left="0"/>
        <w:jc w:val="both"/>
        <w:rPr>
          <w:rFonts w:ascii="Sylfaen" w:hAnsi="Sylfaen"/>
          <w:sz w:val="24"/>
          <w:szCs w:val="24"/>
          <w:lang w:val="ka-GE"/>
        </w:rPr>
      </w:pPr>
      <w:r w:rsidRPr="00F45782">
        <w:rPr>
          <w:rFonts w:ascii="Sylfaen" w:hAnsi="Sylfaen" w:cs="Sylfaen"/>
          <w:sz w:val="24"/>
          <w:szCs w:val="24"/>
          <w:lang w:val="ka-GE"/>
        </w:rPr>
        <w:t>საანგარიშგებო</w:t>
      </w:r>
      <w:r w:rsidRPr="00F45782">
        <w:rPr>
          <w:rFonts w:ascii="Sylfaen" w:hAnsi="Sylfaen"/>
          <w:sz w:val="24"/>
          <w:szCs w:val="24"/>
          <w:lang w:val="ka-GE"/>
        </w:rPr>
        <w:t xml:space="preserve"> დოკუმენტაციის ნუსხა მოიცავს შემდეგ სავალდებულო ინფორმაციას:</w:t>
      </w:r>
    </w:p>
    <w:p w14:paraId="62856F7D" w14:textId="77777777" w:rsidR="0003176A" w:rsidRPr="00F45782" w:rsidRDefault="0003176A" w:rsidP="000C7D42">
      <w:pPr>
        <w:pStyle w:val="ListParagraph"/>
        <w:ind w:left="0"/>
        <w:jc w:val="both"/>
        <w:rPr>
          <w:rFonts w:ascii="Sylfaen" w:hAnsi="Sylfaen"/>
          <w:sz w:val="24"/>
          <w:szCs w:val="24"/>
          <w:lang w:val="ka-GE"/>
        </w:rPr>
      </w:pPr>
      <w:r w:rsidRPr="00F45782">
        <w:rPr>
          <w:rFonts w:ascii="Sylfaen" w:hAnsi="Sylfaen"/>
          <w:sz w:val="24"/>
          <w:szCs w:val="24"/>
          <w:lang w:val="ka-GE"/>
        </w:rPr>
        <w:t>ა) შემთხვევათა რეესტრი (დადგენილი ფორმის შესაბამისად, ნაბეჭდი და ელექტრონული სახით) –გაწეული სამედიცინო მომსახურების თვიური ჯამური ანგარიში, რომელიც, თავის მხრივ, მოიცავს:</w:t>
      </w:r>
    </w:p>
    <w:p w14:paraId="34130373" w14:textId="77777777" w:rsidR="0003176A" w:rsidRPr="00F45782" w:rsidRDefault="0003176A" w:rsidP="000C7D42">
      <w:pPr>
        <w:pStyle w:val="ListParagraph"/>
        <w:ind w:left="0"/>
        <w:jc w:val="both"/>
        <w:rPr>
          <w:rFonts w:ascii="Sylfaen" w:hAnsi="Sylfaen"/>
          <w:sz w:val="24"/>
          <w:szCs w:val="24"/>
          <w:lang w:val="ka-GE"/>
        </w:rPr>
      </w:pPr>
      <w:r w:rsidRPr="00F45782">
        <w:rPr>
          <w:rFonts w:ascii="Sylfaen" w:hAnsi="Sylfaen"/>
          <w:sz w:val="24"/>
          <w:szCs w:val="24"/>
          <w:lang w:val="ka-GE"/>
        </w:rPr>
        <w:t>ა.ა) მოსარგებლის სახელს, გვარს, პირად ნომერსა და დაბადების თარიღს;</w:t>
      </w:r>
    </w:p>
    <w:p w14:paraId="587821FA" w14:textId="77777777" w:rsidR="0003176A" w:rsidRPr="00F45782" w:rsidRDefault="0003176A" w:rsidP="000C7D42">
      <w:pPr>
        <w:pStyle w:val="ListParagraph"/>
        <w:ind w:left="0"/>
        <w:jc w:val="both"/>
        <w:rPr>
          <w:rFonts w:ascii="Sylfaen" w:hAnsi="Sylfaen"/>
          <w:sz w:val="24"/>
          <w:szCs w:val="24"/>
          <w:lang w:val="ka-GE"/>
        </w:rPr>
      </w:pPr>
      <w:r w:rsidRPr="00F45782">
        <w:rPr>
          <w:rFonts w:ascii="Sylfaen" w:hAnsi="Sylfaen"/>
          <w:sz w:val="24"/>
          <w:szCs w:val="24"/>
          <w:lang w:val="ka-GE"/>
        </w:rPr>
        <w:t>ა.ბ) დიაგნოზსა და განხორციელებულ ჩარევებს დადგენილი კლასიფიკატორის შესაბამისად;</w:t>
      </w:r>
    </w:p>
    <w:p w14:paraId="13BC4D70" w14:textId="77777777" w:rsidR="0003176A" w:rsidRPr="00F45782" w:rsidRDefault="0003176A" w:rsidP="000C7D42">
      <w:pPr>
        <w:pStyle w:val="ListParagraph"/>
        <w:ind w:left="0"/>
        <w:jc w:val="both"/>
        <w:rPr>
          <w:rFonts w:ascii="Sylfaen" w:hAnsi="Sylfaen"/>
          <w:sz w:val="24"/>
          <w:szCs w:val="24"/>
          <w:lang w:val="ka-GE"/>
        </w:rPr>
      </w:pPr>
      <w:r w:rsidRPr="00F45782">
        <w:rPr>
          <w:rFonts w:ascii="Sylfaen" w:hAnsi="Sylfaen"/>
          <w:sz w:val="24"/>
          <w:szCs w:val="24"/>
          <w:lang w:val="ka-GE"/>
        </w:rPr>
        <w:t>ა.გ) თითოეული პროგრამული მომსახურების ხარჯის ჯამურ ოდენობას;</w:t>
      </w:r>
    </w:p>
    <w:p w14:paraId="39F37E74" w14:textId="77777777" w:rsidR="0003176A" w:rsidRPr="00F45782" w:rsidRDefault="0003176A" w:rsidP="000C7D42">
      <w:pPr>
        <w:pStyle w:val="ListParagraph"/>
        <w:ind w:left="0"/>
        <w:jc w:val="both"/>
        <w:rPr>
          <w:rFonts w:ascii="Sylfaen" w:hAnsi="Sylfaen"/>
          <w:sz w:val="24"/>
          <w:szCs w:val="24"/>
          <w:lang w:val="ka-GE"/>
        </w:rPr>
      </w:pPr>
      <w:r w:rsidRPr="00F45782">
        <w:rPr>
          <w:rFonts w:ascii="Sylfaen" w:hAnsi="Sylfaen"/>
          <w:sz w:val="24"/>
          <w:szCs w:val="24"/>
          <w:lang w:val="ka-GE"/>
        </w:rPr>
        <w:t>ბ) ფორმა №IV-100/ა-ს (პაციენტის დიაგნოზი, ჩარევები და გამოკვლევები მითითებული უნდა იყოს ქვეყანაში დადგენილი კლასიფიკატორების შესაბამისად, ნაბეჭდი სახით);</w:t>
      </w:r>
    </w:p>
    <w:p w14:paraId="4D470DE5" w14:textId="77777777" w:rsidR="0003176A" w:rsidRPr="00F45782" w:rsidRDefault="0003176A" w:rsidP="000C7D42">
      <w:pPr>
        <w:pStyle w:val="ListParagraph"/>
        <w:ind w:left="0"/>
        <w:jc w:val="both"/>
        <w:rPr>
          <w:rFonts w:ascii="Sylfaen" w:hAnsi="Sylfaen"/>
          <w:sz w:val="24"/>
          <w:szCs w:val="24"/>
          <w:lang w:val="ka-GE"/>
        </w:rPr>
      </w:pPr>
      <w:r w:rsidRPr="00F45782">
        <w:rPr>
          <w:rFonts w:ascii="Sylfaen" w:hAnsi="Sylfaen"/>
          <w:sz w:val="24"/>
          <w:szCs w:val="24"/>
          <w:lang w:val="ka-GE"/>
        </w:rPr>
        <w:t>გ) განმახორციელებლის მიერ დადგენილი ფორმის ხარჯის დამადასტურებელ დოკუმენტს (შემდგომში – ხარჯის დამადასტურებელი დოკუმენტი დეტალურად, თითოეული პროგრამული შემთხვევის/მკურნალობის ეპიზოდის მიხედვით, ნაბეჭდი სახით)</w:t>
      </w:r>
      <w:r w:rsidR="00CF1068" w:rsidRPr="00F45782">
        <w:rPr>
          <w:rFonts w:ascii="Sylfaen" w:hAnsi="Sylfaen"/>
          <w:sz w:val="24"/>
          <w:szCs w:val="24"/>
          <w:lang w:val="ka-GE"/>
        </w:rPr>
        <w:t>;</w:t>
      </w:r>
    </w:p>
    <w:p w14:paraId="39ECD74B" w14:textId="77777777" w:rsidR="0003176A" w:rsidRPr="00F45782" w:rsidRDefault="0003176A" w:rsidP="0003176A">
      <w:pPr>
        <w:pStyle w:val="ListParagraph"/>
        <w:numPr>
          <w:ilvl w:val="0"/>
          <w:numId w:val="12"/>
        </w:numPr>
        <w:ind w:left="0"/>
        <w:jc w:val="both"/>
        <w:rPr>
          <w:rFonts w:ascii="Sylfaen" w:hAnsi="Sylfaen"/>
          <w:sz w:val="24"/>
          <w:szCs w:val="24"/>
          <w:lang w:val="ka-GE"/>
        </w:rPr>
      </w:pPr>
      <w:r w:rsidRPr="00F45782">
        <w:rPr>
          <w:rFonts w:ascii="Sylfaen" w:hAnsi="Sylfaen"/>
          <w:sz w:val="24"/>
          <w:szCs w:val="24"/>
          <w:lang w:val="ka-GE"/>
        </w:rPr>
        <w:t xml:space="preserve">საანგარიშგებო დოკუმენტაციის ჩაბარებისას ხდება აღნიშნული დოკუმენტაციის პირველადი შემოწმება და მისი დადარება საანგარიშგებო დოკუმენტაციის ნუსხასთან, რის საფუძველზეც შედგება ჩაბარებული დოკუმენტაციის რეესტრი, ორმხრივი ხელმოწერით. </w:t>
      </w:r>
      <w:r w:rsidRPr="00F45782">
        <w:rPr>
          <w:rFonts w:ascii="Sylfaen" w:hAnsi="Sylfaen"/>
          <w:sz w:val="24"/>
          <w:szCs w:val="24"/>
          <w:lang w:val="ka-GE"/>
        </w:rPr>
        <w:lastRenderedPageBreak/>
        <w:t xml:space="preserve">წარდგენილი დოკუმენტაციის შეუსაბამობის აღმოჩენისას საანგარიშგებო დოკუმენტაცია ითვლება არასრულყოფილად და არ ხდება მისი მიღება. მიმწოდებელს ეძლევა 2 </w:t>
      </w:r>
      <w:r w:rsidR="00CF1068" w:rsidRPr="00F45782">
        <w:rPr>
          <w:rFonts w:ascii="Sylfaen" w:hAnsi="Sylfaen"/>
          <w:sz w:val="24"/>
          <w:szCs w:val="24"/>
          <w:lang w:val="ka-GE"/>
        </w:rPr>
        <w:t xml:space="preserve">(ორი) </w:t>
      </w:r>
      <w:r w:rsidRPr="00F45782">
        <w:rPr>
          <w:rFonts w:ascii="Sylfaen" w:hAnsi="Sylfaen"/>
          <w:sz w:val="24"/>
          <w:szCs w:val="24"/>
          <w:lang w:val="ka-GE"/>
        </w:rPr>
        <w:t>სამუშაო დღე აღმოჩენილი ხარვეზების აღმოსაფხვრელად და პაკეტის ხელახლა წარსადგენად, ერთ საანგარიშგებო პერიოდში ერთჯერადად</w:t>
      </w:r>
      <w:r w:rsidR="00CF1068" w:rsidRPr="00F45782">
        <w:rPr>
          <w:rFonts w:ascii="Sylfaen" w:hAnsi="Sylfaen"/>
          <w:sz w:val="24"/>
          <w:szCs w:val="24"/>
          <w:lang w:val="ka-GE"/>
        </w:rPr>
        <w:t>;</w:t>
      </w:r>
    </w:p>
    <w:p w14:paraId="4E0C2E90" w14:textId="77777777" w:rsidR="000C7D42" w:rsidRPr="00F45782" w:rsidRDefault="00F11030" w:rsidP="00903289">
      <w:pPr>
        <w:pStyle w:val="ListParagraph"/>
        <w:numPr>
          <w:ilvl w:val="0"/>
          <w:numId w:val="12"/>
        </w:numPr>
        <w:ind w:left="0"/>
        <w:jc w:val="both"/>
        <w:rPr>
          <w:rFonts w:ascii="Sylfaen" w:hAnsi="Sylfaen"/>
          <w:b/>
          <w:sz w:val="24"/>
          <w:szCs w:val="24"/>
          <w:lang w:val="ka-GE"/>
        </w:rPr>
      </w:pPr>
      <w:r w:rsidRPr="00F45782">
        <w:rPr>
          <w:rFonts w:ascii="Sylfaen" w:hAnsi="Sylfaen"/>
          <w:sz w:val="24"/>
          <w:szCs w:val="24"/>
          <w:lang w:val="ka-GE"/>
        </w:rPr>
        <w:t>მიმწოდებელი ვალდებულია შესაბამისი საანგარიშგებო დოკუმენტაცია წარადგინოს</w:t>
      </w:r>
      <w:r w:rsidR="00536CB3" w:rsidRPr="00F45782">
        <w:rPr>
          <w:rFonts w:ascii="Sylfaen" w:hAnsi="Sylfaen"/>
          <w:sz w:val="24"/>
          <w:szCs w:val="24"/>
          <w:lang w:val="ka-GE"/>
        </w:rPr>
        <w:t xml:space="preserve"> </w:t>
      </w:r>
      <w:r w:rsidRPr="00F45782">
        <w:rPr>
          <w:rFonts w:ascii="Sylfaen" w:hAnsi="Sylfaen"/>
          <w:sz w:val="24"/>
          <w:szCs w:val="24"/>
          <w:lang w:val="ka-GE"/>
        </w:rPr>
        <w:t>განმახორციელებელთან არა უგვიანეს შესრულებული სამუშაოს თვის მომდევნო თვის 1</w:t>
      </w:r>
      <w:r w:rsidR="000C7D42" w:rsidRPr="00F45782">
        <w:rPr>
          <w:rFonts w:ascii="Sylfaen" w:hAnsi="Sylfaen"/>
          <w:sz w:val="24"/>
          <w:szCs w:val="24"/>
          <w:lang w:val="ka-GE"/>
        </w:rPr>
        <w:t>0</w:t>
      </w:r>
      <w:r w:rsidRPr="00F45782">
        <w:rPr>
          <w:rFonts w:ascii="Sylfaen" w:hAnsi="Sylfaen"/>
          <w:sz w:val="24"/>
          <w:szCs w:val="24"/>
          <w:lang w:val="ka-GE"/>
        </w:rPr>
        <w:t xml:space="preserve"> </w:t>
      </w:r>
      <w:r w:rsidR="00CF1068" w:rsidRPr="00F45782">
        <w:rPr>
          <w:rFonts w:ascii="Sylfaen" w:hAnsi="Sylfaen"/>
          <w:sz w:val="24"/>
          <w:szCs w:val="24"/>
          <w:lang w:val="ka-GE"/>
        </w:rPr>
        <w:t xml:space="preserve">(ათი) </w:t>
      </w:r>
      <w:r w:rsidRPr="00F45782">
        <w:rPr>
          <w:rFonts w:ascii="Sylfaen" w:hAnsi="Sylfaen"/>
          <w:sz w:val="24"/>
          <w:szCs w:val="24"/>
          <w:lang w:val="ka-GE"/>
        </w:rPr>
        <w:t>რიცხვისა</w:t>
      </w:r>
      <w:r w:rsidR="00CF1068" w:rsidRPr="00F45782">
        <w:rPr>
          <w:rFonts w:ascii="Sylfaen" w:hAnsi="Sylfaen"/>
          <w:sz w:val="24"/>
          <w:szCs w:val="24"/>
          <w:lang w:val="ka-GE"/>
        </w:rPr>
        <w:t>;</w:t>
      </w:r>
    </w:p>
    <w:p w14:paraId="44632DBE" w14:textId="77777777" w:rsidR="00F11030" w:rsidRPr="00F45782" w:rsidRDefault="00F11030" w:rsidP="00903289">
      <w:pPr>
        <w:pStyle w:val="ListParagraph"/>
        <w:numPr>
          <w:ilvl w:val="0"/>
          <w:numId w:val="12"/>
        </w:numPr>
        <w:ind w:left="0"/>
        <w:jc w:val="both"/>
        <w:rPr>
          <w:rFonts w:ascii="Sylfaen" w:hAnsi="Sylfaen"/>
          <w:b/>
          <w:sz w:val="24"/>
          <w:szCs w:val="24"/>
          <w:lang w:val="ka-GE"/>
        </w:rPr>
      </w:pPr>
      <w:r w:rsidRPr="00F45782">
        <w:rPr>
          <w:rFonts w:ascii="Sylfaen" w:hAnsi="Sylfaen"/>
          <w:sz w:val="24"/>
          <w:szCs w:val="24"/>
          <w:lang w:val="ka-GE"/>
        </w:rPr>
        <w:t>განმახორციელებელი უფლებამოსილია, ვადაგადაცილებით წარდგენილი დოკუმენტაცია</w:t>
      </w:r>
      <w:r w:rsidR="00536CB3" w:rsidRPr="00F45782">
        <w:rPr>
          <w:rFonts w:ascii="Sylfaen" w:hAnsi="Sylfaen"/>
          <w:sz w:val="24"/>
          <w:szCs w:val="24"/>
          <w:lang w:val="ka-GE"/>
        </w:rPr>
        <w:t xml:space="preserve"> </w:t>
      </w:r>
      <w:r w:rsidRPr="00F45782">
        <w:rPr>
          <w:rFonts w:ascii="Sylfaen" w:hAnsi="Sylfaen"/>
          <w:sz w:val="24"/>
          <w:szCs w:val="24"/>
          <w:lang w:val="ka-GE"/>
        </w:rPr>
        <w:t>განიხილოს შემდეგი თვის დოკუმენტაციასთან ერთად, დადგენილი წესით. ამასთან,</w:t>
      </w:r>
      <w:r w:rsidR="00536CB3" w:rsidRPr="00F45782">
        <w:rPr>
          <w:rFonts w:ascii="Sylfaen" w:hAnsi="Sylfaen"/>
          <w:sz w:val="24"/>
          <w:szCs w:val="24"/>
          <w:lang w:val="ka-GE"/>
        </w:rPr>
        <w:t xml:space="preserve"> </w:t>
      </w:r>
      <w:r w:rsidRPr="00F45782">
        <w:rPr>
          <w:rFonts w:ascii="Sylfaen" w:hAnsi="Sylfaen"/>
          <w:sz w:val="24"/>
          <w:szCs w:val="24"/>
          <w:lang w:val="ka-GE"/>
        </w:rPr>
        <w:t>ვადაგადაცილებით წარდგენილი დოკუმენტები არ განიხილება, თუ პროგრამით განსაზღვრული</w:t>
      </w:r>
      <w:r w:rsidR="00536CB3" w:rsidRPr="00F45782">
        <w:rPr>
          <w:rFonts w:ascii="Sylfaen" w:hAnsi="Sylfaen"/>
          <w:sz w:val="24"/>
          <w:szCs w:val="24"/>
          <w:lang w:val="ka-GE"/>
        </w:rPr>
        <w:t xml:space="preserve"> </w:t>
      </w:r>
      <w:r w:rsidRPr="00F45782">
        <w:rPr>
          <w:rFonts w:ascii="Sylfaen" w:hAnsi="Sylfaen"/>
          <w:sz w:val="24"/>
          <w:szCs w:val="24"/>
          <w:lang w:val="ka-GE"/>
        </w:rPr>
        <w:t xml:space="preserve">პირობებით გაწეული მომსახურების დასრულებიდან გასულია 3 </w:t>
      </w:r>
      <w:r w:rsidR="00CF1068" w:rsidRPr="00F45782">
        <w:rPr>
          <w:rFonts w:ascii="Sylfaen" w:hAnsi="Sylfaen"/>
          <w:sz w:val="24"/>
          <w:szCs w:val="24"/>
          <w:lang w:val="ka-GE"/>
        </w:rPr>
        <w:t xml:space="preserve">(სამი) </w:t>
      </w:r>
      <w:r w:rsidRPr="00F45782">
        <w:rPr>
          <w:rFonts w:ascii="Sylfaen" w:hAnsi="Sylfaen"/>
          <w:sz w:val="24"/>
          <w:szCs w:val="24"/>
          <w:lang w:val="ka-GE"/>
        </w:rPr>
        <w:t>საანგარიშგებო თვეზე მეტი</w:t>
      </w:r>
      <w:r w:rsidR="00CF1068" w:rsidRPr="00F45782">
        <w:rPr>
          <w:rFonts w:ascii="Sylfaen" w:hAnsi="Sylfaen"/>
          <w:sz w:val="24"/>
          <w:szCs w:val="24"/>
          <w:lang w:val="ka-GE"/>
        </w:rPr>
        <w:t>;</w:t>
      </w:r>
    </w:p>
    <w:p w14:paraId="2BDEAD4A" w14:textId="77777777" w:rsidR="00F11030" w:rsidRPr="00F45782" w:rsidRDefault="00F11030" w:rsidP="00594E72">
      <w:pPr>
        <w:pStyle w:val="ListParagraph"/>
        <w:numPr>
          <w:ilvl w:val="0"/>
          <w:numId w:val="12"/>
        </w:numPr>
        <w:ind w:left="0"/>
        <w:jc w:val="both"/>
        <w:rPr>
          <w:rFonts w:ascii="Sylfaen" w:hAnsi="Sylfaen"/>
          <w:b/>
          <w:sz w:val="24"/>
          <w:szCs w:val="24"/>
          <w:lang w:val="ka-GE"/>
        </w:rPr>
      </w:pPr>
      <w:r w:rsidRPr="00F45782">
        <w:rPr>
          <w:rFonts w:ascii="Sylfaen" w:hAnsi="Sylfaen"/>
          <w:sz w:val="24"/>
          <w:szCs w:val="24"/>
          <w:lang w:val="ka-GE"/>
        </w:rPr>
        <w:t>განმახორციელებელთან წარდგენილი დოკუმენტების ასლი (მათ შორის, განმახორციელებლის მიერ</w:t>
      </w:r>
      <w:r w:rsidR="00536CB3" w:rsidRPr="00F45782">
        <w:rPr>
          <w:rFonts w:ascii="Sylfaen" w:hAnsi="Sylfaen"/>
          <w:sz w:val="24"/>
          <w:szCs w:val="24"/>
          <w:lang w:val="ka-GE"/>
        </w:rPr>
        <w:t xml:space="preserve"> </w:t>
      </w:r>
      <w:r w:rsidRPr="00F45782">
        <w:rPr>
          <w:rFonts w:ascii="Sylfaen" w:hAnsi="Sylfaen"/>
          <w:sz w:val="24"/>
          <w:szCs w:val="24"/>
          <w:lang w:val="ka-GE"/>
        </w:rPr>
        <w:t>განსაზღვრული ელექტრონული ფორმითაც, ასეთის არსებობის შემთხვევაში) აუცილებლად უნდა</w:t>
      </w:r>
      <w:r w:rsidR="00536CB3" w:rsidRPr="00F45782">
        <w:rPr>
          <w:rFonts w:ascii="Sylfaen" w:hAnsi="Sylfaen"/>
          <w:sz w:val="24"/>
          <w:szCs w:val="24"/>
          <w:lang w:val="ka-GE"/>
        </w:rPr>
        <w:t xml:space="preserve"> </w:t>
      </w:r>
      <w:r w:rsidRPr="00F45782">
        <w:rPr>
          <w:rFonts w:ascii="Sylfaen" w:hAnsi="Sylfaen"/>
          <w:sz w:val="24"/>
          <w:szCs w:val="24"/>
          <w:lang w:val="ka-GE"/>
        </w:rPr>
        <w:t>ინახებოდეს მიმწოდებელთან კანონმდებლობით დადგენილი ვადითა და წესით</w:t>
      </w:r>
      <w:r w:rsidR="00CF1068" w:rsidRPr="00F45782">
        <w:rPr>
          <w:rFonts w:ascii="Sylfaen" w:hAnsi="Sylfaen"/>
          <w:sz w:val="24"/>
          <w:szCs w:val="24"/>
          <w:lang w:val="ka-GE"/>
        </w:rPr>
        <w:t>;</w:t>
      </w:r>
    </w:p>
    <w:p w14:paraId="18AAAC81" w14:textId="2F71E7E7" w:rsidR="00705CC4" w:rsidRPr="00F36711" w:rsidRDefault="00F11030" w:rsidP="00903289">
      <w:pPr>
        <w:pStyle w:val="ListParagraph"/>
        <w:numPr>
          <w:ilvl w:val="0"/>
          <w:numId w:val="12"/>
        </w:numPr>
        <w:ind w:left="0"/>
        <w:jc w:val="both"/>
        <w:rPr>
          <w:rFonts w:ascii="Sylfaen" w:hAnsi="Sylfaen"/>
          <w:b/>
          <w:sz w:val="24"/>
          <w:szCs w:val="24"/>
          <w:highlight w:val="yellow"/>
          <w:lang w:val="ka-GE"/>
        </w:rPr>
      </w:pPr>
      <w:r w:rsidRPr="00F45782">
        <w:rPr>
          <w:rFonts w:ascii="Sylfaen" w:hAnsi="Sylfaen"/>
          <w:sz w:val="24"/>
          <w:szCs w:val="24"/>
          <w:lang w:val="ka-GE"/>
        </w:rPr>
        <w:t xml:space="preserve">შესრულებულ მომსახურებად უნდა ჩაითვალოს </w:t>
      </w:r>
      <w:r w:rsidR="006574C7" w:rsidRPr="00F45782">
        <w:rPr>
          <w:rFonts w:ascii="Sylfaen" w:hAnsi="Sylfaen"/>
          <w:sz w:val="24"/>
          <w:szCs w:val="24"/>
          <w:lang w:val="ka-GE"/>
        </w:rPr>
        <w:t>მსუბუქი</w:t>
      </w:r>
      <w:r w:rsidR="00705CC4" w:rsidRPr="00F45782">
        <w:rPr>
          <w:rFonts w:ascii="Sylfaen" w:hAnsi="Sylfaen"/>
          <w:sz w:val="24"/>
          <w:szCs w:val="24"/>
          <w:lang w:val="ka-GE"/>
        </w:rPr>
        <w:t xml:space="preserve"> </w:t>
      </w:r>
      <w:bookmarkStart w:id="6" w:name="_Hlk43064745"/>
      <w:r w:rsidR="00705CC4" w:rsidRPr="00F45782">
        <w:rPr>
          <w:rFonts w:ascii="Sylfaen" w:hAnsi="Sylfaen"/>
          <w:sz w:val="24"/>
          <w:szCs w:val="24"/>
          <w:lang w:val="ka-GE"/>
        </w:rPr>
        <w:t xml:space="preserve">ფუნქციური დარღვევის მქონე </w:t>
      </w:r>
      <w:bookmarkEnd w:id="6"/>
      <w:r w:rsidR="006574C7" w:rsidRPr="00F45782">
        <w:rPr>
          <w:rFonts w:ascii="Sylfaen" w:hAnsi="Sylfaen"/>
          <w:sz w:val="24"/>
          <w:szCs w:val="24"/>
          <w:lang w:val="ka-GE"/>
        </w:rPr>
        <w:t xml:space="preserve">მოსარგებლისთვის მკურნალობის დაწყებიდან არანაკლებ </w:t>
      </w:r>
      <w:r w:rsidR="006574C7" w:rsidRPr="00F36711">
        <w:rPr>
          <w:rFonts w:ascii="Sylfaen" w:hAnsi="Sylfaen"/>
          <w:sz w:val="24"/>
          <w:szCs w:val="24"/>
          <w:highlight w:val="yellow"/>
          <w:lang w:val="ka-GE"/>
        </w:rPr>
        <w:t>ოთხი კვირის და</w:t>
      </w:r>
      <w:r w:rsidR="00F36711" w:rsidRPr="00F36711">
        <w:rPr>
          <w:rFonts w:ascii="Sylfaen" w:hAnsi="Sylfaen"/>
          <w:sz w:val="24"/>
          <w:szCs w:val="24"/>
          <w:highlight w:val="yellow"/>
          <w:lang w:val="ka-GE"/>
        </w:rPr>
        <w:t xml:space="preserve"> საშუალო და </w:t>
      </w:r>
      <w:r w:rsidR="006574C7" w:rsidRPr="00F36711">
        <w:rPr>
          <w:rFonts w:ascii="Sylfaen" w:hAnsi="Sylfaen"/>
          <w:sz w:val="24"/>
          <w:szCs w:val="24"/>
          <w:highlight w:val="yellow"/>
          <w:lang w:val="ka-GE"/>
        </w:rPr>
        <w:t xml:space="preserve">მძიმე </w:t>
      </w:r>
      <w:r w:rsidR="00705CC4" w:rsidRPr="00F36711">
        <w:rPr>
          <w:rFonts w:ascii="Sylfaen" w:hAnsi="Sylfaen"/>
          <w:sz w:val="24"/>
          <w:szCs w:val="24"/>
          <w:highlight w:val="yellow"/>
          <w:lang w:val="ka-GE"/>
        </w:rPr>
        <w:t xml:space="preserve">ფუნქციური დარღვევის მქონე </w:t>
      </w:r>
      <w:r w:rsidR="006574C7" w:rsidRPr="00F36711">
        <w:rPr>
          <w:rFonts w:ascii="Sylfaen" w:hAnsi="Sylfaen"/>
          <w:sz w:val="24"/>
          <w:szCs w:val="24"/>
          <w:highlight w:val="yellow"/>
          <w:lang w:val="ka-GE"/>
        </w:rPr>
        <w:t xml:space="preserve">მოსარგებლის მკურნალობის დაწყებიდან არანაკლებ </w:t>
      </w:r>
      <w:r w:rsidR="00CF1068" w:rsidRPr="00F36711">
        <w:rPr>
          <w:rFonts w:ascii="Sylfaen" w:hAnsi="Sylfaen"/>
          <w:sz w:val="24"/>
          <w:szCs w:val="24"/>
          <w:highlight w:val="yellow"/>
          <w:lang w:val="ka-GE"/>
        </w:rPr>
        <w:t xml:space="preserve">რვა </w:t>
      </w:r>
      <w:r w:rsidR="006574C7" w:rsidRPr="00F36711">
        <w:rPr>
          <w:rFonts w:ascii="Sylfaen" w:hAnsi="Sylfaen"/>
          <w:sz w:val="24"/>
          <w:szCs w:val="24"/>
          <w:highlight w:val="yellow"/>
          <w:lang w:val="ka-GE"/>
        </w:rPr>
        <w:t xml:space="preserve">კვირის </w:t>
      </w:r>
      <w:r w:rsidR="00714F5F" w:rsidRPr="00F36711">
        <w:rPr>
          <w:rFonts w:ascii="Sylfaen" w:hAnsi="Sylfaen"/>
          <w:sz w:val="24"/>
          <w:szCs w:val="24"/>
          <w:highlight w:val="yellow"/>
          <w:lang w:val="ka-GE"/>
        </w:rPr>
        <w:t>დასრულების და ამ პერიოდში გაწეული მომსახურების მოცულობა და ღირებულება, რომელიც ამ პროგრამის მიზნებისთვის შემდგომში ასევე განიხილება, როგორც ამ შემთხვევების ფაქტობრივი ხარჯი</w:t>
      </w:r>
      <w:r w:rsidR="00CF1068" w:rsidRPr="00F36711">
        <w:rPr>
          <w:rFonts w:ascii="Sylfaen" w:hAnsi="Sylfaen"/>
          <w:sz w:val="24"/>
          <w:szCs w:val="24"/>
          <w:highlight w:val="yellow"/>
          <w:lang w:val="ka-GE"/>
        </w:rPr>
        <w:t>;</w:t>
      </w:r>
    </w:p>
    <w:p w14:paraId="66A88250" w14:textId="3FF97C25" w:rsidR="00F11030" w:rsidRPr="00F45782" w:rsidRDefault="00714F5F" w:rsidP="00903289">
      <w:pPr>
        <w:pStyle w:val="ListParagraph"/>
        <w:numPr>
          <w:ilvl w:val="0"/>
          <w:numId w:val="12"/>
        </w:numPr>
        <w:ind w:left="0"/>
        <w:jc w:val="both"/>
        <w:rPr>
          <w:rFonts w:ascii="Sylfaen" w:hAnsi="Sylfaen"/>
          <w:b/>
          <w:sz w:val="24"/>
          <w:szCs w:val="24"/>
          <w:lang w:val="ka-GE"/>
        </w:rPr>
      </w:pPr>
      <w:r w:rsidRPr="00F36711">
        <w:rPr>
          <w:rFonts w:ascii="Sylfaen" w:hAnsi="Sylfaen"/>
          <w:sz w:val="24"/>
          <w:szCs w:val="24"/>
          <w:highlight w:val="yellow"/>
          <w:lang w:val="ka-GE"/>
        </w:rPr>
        <w:t xml:space="preserve">მსუბუქი </w:t>
      </w:r>
      <w:r w:rsidR="00705CC4" w:rsidRPr="00F36711">
        <w:rPr>
          <w:rFonts w:ascii="Sylfaen" w:hAnsi="Sylfaen"/>
          <w:sz w:val="24"/>
          <w:szCs w:val="24"/>
          <w:highlight w:val="yellow"/>
          <w:lang w:val="ka-GE"/>
        </w:rPr>
        <w:t xml:space="preserve">ფუნქციური დარღვევის მქონე </w:t>
      </w:r>
      <w:r w:rsidRPr="00F36711">
        <w:rPr>
          <w:rFonts w:ascii="Sylfaen" w:hAnsi="Sylfaen"/>
          <w:sz w:val="24"/>
          <w:szCs w:val="24"/>
          <w:highlight w:val="yellow"/>
          <w:lang w:val="ka-GE"/>
        </w:rPr>
        <w:t xml:space="preserve">მოსარგებლისთვის მკურნალობის დაწყებიდან არანაკლებ ოთხი კვირის და </w:t>
      </w:r>
      <w:r w:rsidR="00F36711" w:rsidRPr="00F36711">
        <w:rPr>
          <w:rFonts w:ascii="Sylfaen" w:hAnsi="Sylfaen"/>
          <w:sz w:val="24"/>
          <w:szCs w:val="24"/>
          <w:highlight w:val="yellow"/>
          <w:lang w:val="ka-GE"/>
        </w:rPr>
        <w:t xml:space="preserve">საშუალო და </w:t>
      </w:r>
      <w:r w:rsidRPr="00F36711">
        <w:rPr>
          <w:rFonts w:ascii="Sylfaen" w:hAnsi="Sylfaen"/>
          <w:sz w:val="24"/>
          <w:szCs w:val="24"/>
          <w:highlight w:val="yellow"/>
          <w:lang w:val="ka-GE"/>
        </w:rPr>
        <w:t xml:space="preserve">მძიმე მოსარგებლის მკურნალობის დაწყებიდან არანაკლებ </w:t>
      </w:r>
      <w:r w:rsidR="00CF1068" w:rsidRPr="00F36711">
        <w:rPr>
          <w:rFonts w:ascii="Sylfaen" w:hAnsi="Sylfaen"/>
          <w:sz w:val="24"/>
          <w:szCs w:val="24"/>
          <w:highlight w:val="yellow"/>
          <w:lang w:val="ka-GE"/>
        </w:rPr>
        <w:t>რვა</w:t>
      </w:r>
      <w:r w:rsidRPr="00F36711">
        <w:rPr>
          <w:rFonts w:ascii="Sylfaen" w:hAnsi="Sylfaen"/>
          <w:sz w:val="24"/>
          <w:szCs w:val="24"/>
          <w:highlight w:val="yellow"/>
          <w:lang w:val="ka-GE"/>
        </w:rPr>
        <w:t xml:space="preserve"> კვირის დასრულების საანგარიშო თვეში მომწოდებელი პაციენტისათვის გაწეული მომსახურების მოცულობასა და ღირებულებას წარუდგენს პროგრამის განმახორციელებელს</w:t>
      </w:r>
      <w:r w:rsidRPr="00F45782">
        <w:rPr>
          <w:rFonts w:ascii="Sylfaen" w:hAnsi="Sylfaen"/>
          <w:sz w:val="24"/>
          <w:szCs w:val="24"/>
          <w:lang w:val="ka-GE"/>
        </w:rPr>
        <w:t xml:space="preserve"> </w:t>
      </w:r>
      <w:r w:rsidR="006574C7" w:rsidRPr="00F45782">
        <w:rPr>
          <w:rFonts w:ascii="Sylfaen" w:hAnsi="Sylfaen"/>
          <w:sz w:val="24"/>
          <w:szCs w:val="24"/>
          <w:lang w:val="ka-GE"/>
        </w:rPr>
        <w:t>ანაზღაურების მისაღებად</w:t>
      </w:r>
      <w:r w:rsidR="00705CC4" w:rsidRPr="00F45782">
        <w:rPr>
          <w:rFonts w:ascii="Sylfaen" w:hAnsi="Sylfaen"/>
          <w:sz w:val="24"/>
          <w:szCs w:val="24"/>
          <w:lang w:val="ka-GE"/>
        </w:rPr>
        <w:t>;</w:t>
      </w:r>
    </w:p>
    <w:p w14:paraId="699C32C4" w14:textId="77777777" w:rsidR="00320D45" w:rsidRPr="00F45782" w:rsidRDefault="00320D45" w:rsidP="00594E72">
      <w:pPr>
        <w:pStyle w:val="ListParagraph"/>
        <w:numPr>
          <w:ilvl w:val="0"/>
          <w:numId w:val="12"/>
        </w:numPr>
        <w:ind w:left="0"/>
        <w:jc w:val="both"/>
        <w:rPr>
          <w:rFonts w:ascii="Sylfaen" w:hAnsi="Sylfaen"/>
          <w:b/>
          <w:sz w:val="24"/>
          <w:szCs w:val="24"/>
          <w:lang w:val="ka-GE"/>
        </w:rPr>
      </w:pPr>
      <w:r w:rsidRPr="00F45782">
        <w:rPr>
          <w:rFonts w:ascii="Sylfaen" w:hAnsi="Sylfaen"/>
          <w:sz w:val="24"/>
          <w:szCs w:val="24"/>
          <w:lang w:val="ka-GE"/>
        </w:rPr>
        <w:t xml:space="preserve">პროგრამის განმახორციელებელი განიხილავს მიმწოდებლის მიერ წარდგენილ დოკუმენტაციას ასანაზღაურებლად და </w:t>
      </w:r>
      <w:r w:rsidR="00705CC4" w:rsidRPr="00F45782">
        <w:rPr>
          <w:rFonts w:ascii="Sylfaen" w:hAnsi="Sylfaen"/>
          <w:sz w:val="24"/>
          <w:szCs w:val="24"/>
          <w:lang w:val="ka-GE"/>
        </w:rPr>
        <w:t xml:space="preserve">წარდგენიდან 30 </w:t>
      </w:r>
      <w:r w:rsidR="00CF1068" w:rsidRPr="00F45782">
        <w:rPr>
          <w:rFonts w:ascii="Sylfaen" w:hAnsi="Sylfaen"/>
          <w:sz w:val="24"/>
          <w:szCs w:val="24"/>
          <w:lang w:val="ka-GE"/>
        </w:rPr>
        <w:t xml:space="preserve">(ოცდაათი) </w:t>
      </w:r>
      <w:r w:rsidR="00705CC4" w:rsidRPr="00F45782">
        <w:rPr>
          <w:rFonts w:ascii="Sylfaen" w:hAnsi="Sylfaen"/>
          <w:sz w:val="24"/>
          <w:szCs w:val="24"/>
          <w:lang w:val="ka-GE"/>
        </w:rPr>
        <w:t xml:space="preserve">კალენდარული დღის </w:t>
      </w:r>
      <w:r w:rsidRPr="00F45782">
        <w:rPr>
          <w:rFonts w:ascii="Sylfaen" w:hAnsi="Sylfaen"/>
          <w:sz w:val="24"/>
          <w:szCs w:val="24"/>
          <w:lang w:val="ka-GE"/>
        </w:rPr>
        <w:t>განმავლობაში ახორციელებს შესაბამისი მომსახურების ანაზღაურებას.</w:t>
      </w:r>
    </w:p>
    <w:p w14:paraId="28548523" w14:textId="77777777" w:rsidR="00947B17" w:rsidRPr="00F45782" w:rsidRDefault="00362547" w:rsidP="00C37468">
      <w:pPr>
        <w:jc w:val="both"/>
        <w:rPr>
          <w:rFonts w:ascii="Sylfaen" w:hAnsi="Sylfaen"/>
          <w:b/>
          <w:sz w:val="24"/>
          <w:szCs w:val="24"/>
          <w:lang w:val="ka-GE"/>
        </w:rPr>
      </w:pPr>
      <w:r w:rsidRPr="00F45782">
        <w:rPr>
          <w:rFonts w:ascii="Sylfaen" w:hAnsi="Sylfaen"/>
          <w:b/>
          <w:sz w:val="24"/>
          <w:szCs w:val="24"/>
          <w:lang w:val="ka-GE"/>
        </w:rPr>
        <w:t>მუხლი</w:t>
      </w:r>
      <w:r w:rsidR="007842A7" w:rsidRPr="00F45782">
        <w:rPr>
          <w:rFonts w:ascii="Sylfaen" w:hAnsi="Sylfaen"/>
          <w:b/>
          <w:sz w:val="24"/>
          <w:szCs w:val="24"/>
        </w:rPr>
        <w:t xml:space="preserve"> </w:t>
      </w:r>
      <w:r w:rsidR="0031395A" w:rsidRPr="00F45782">
        <w:rPr>
          <w:rFonts w:ascii="Sylfaen" w:hAnsi="Sylfaen"/>
          <w:b/>
          <w:sz w:val="24"/>
          <w:szCs w:val="24"/>
          <w:lang w:val="ka-GE"/>
        </w:rPr>
        <w:t>1</w:t>
      </w:r>
      <w:r w:rsidR="00CA57CA" w:rsidRPr="00F45782">
        <w:rPr>
          <w:rFonts w:ascii="Sylfaen" w:hAnsi="Sylfaen"/>
          <w:b/>
          <w:sz w:val="24"/>
          <w:szCs w:val="24"/>
          <w:lang w:val="ka-GE"/>
        </w:rPr>
        <w:t>2</w:t>
      </w:r>
      <w:r w:rsidRPr="00F45782">
        <w:rPr>
          <w:rFonts w:ascii="Sylfaen" w:hAnsi="Sylfaen"/>
          <w:b/>
          <w:sz w:val="24"/>
          <w:szCs w:val="24"/>
          <w:lang w:val="ka-GE"/>
        </w:rPr>
        <w:t>. პროგრამის ზედამხედველობა</w:t>
      </w:r>
    </w:p>
    <w:p w14:paraId="4D8453D3" w14:textId="77777777" w:rsidR="005D0FB2" w:rsidRPr="00F45782" w:rsidRDefault="00CF1068" w:rsidP="001F24EE">
      <w:pPr>
        <w:pStyle w:val="ListParagraph"/>
        <w:numPr>
          <w:ilvl w:val="0"/>
          <w:numId w:val="16"/>
        </w:numPr>
        <w:ind w:left="0"/>
        <w:jc w:val="both"/>
        <w:rPr>
          <w:rFonts w:ascii="Sylfaen" w:hAnsi="Sylfaen"/>
          <w:sz w:val="24"/>
          <w:szCs w:val="24"/>
          <w:lang w:val="ka-GE"/>
        </w:rPr>
      </w:pPr>
      <w:r w:rsidRPr="00F45782">
        <w:rPr>
          <w:rFonts w:ascii="Sylfaen" w:hAnsi="Sylfaen"/>
          <w:sz w:val="24"/>
          <w:szCs w:val="24"/>
          <w:lang w:val="ka-GE"/>
        </w:rPr>
        <w:t>მიმწოდებლის</w:t>
      </w:r>
      <w:r w:rsidR="005D0FB2" w:rsidRPr="00F45782">
        <w:rPr>
          <w:rFonts w:ascii="Sylfaen" w:hAnsi="Sylfaen"/>
          <w:sz w:val="24"/>
          <w:szCs w:val="24"/>
          <w:lang w:val="ka-GE"/>
        </w:rPr>
        <w:t xml:space="preserve"> მიერ მომსახურების მიწოდებისთვის განსაზღვრული პირობების</w:t>
      </w:r>
      <w:r w:rsidR="007842A7" w:rsidRPr="00F45782">
        <w:rPr>
          <w:rFonts w:ascii="Sylfaen" w:hAnsi="Sylfaen"/>
          <w:sz w:val="24"/>
          <w:szCs w:val="24"/>
        </w:rPr>
        <w:t xml:space="preserve"> </w:t>
      </w:r>
      <w:r w:rsidR="005D0FB2" w:rsidRPr="00F45782">
        <w:rPr>
          <w:rFonts w:ascii="Sylfaen" w:hAnsi="Sylfaen"/>
          <w:sz w:val="24"/>
          <w:szCs w:val="24"/>
          <w:lang w:val="ka-GE"/>
        </w:rPr>
        <w:t xml:space="preserve">შესრულებაზე </w:t>
      </w:r>
      <w:r w:rsidR="002474E2" w:rsidRPr="00F45782">
        <w:rPr>
          <w:rFonts w:ascii="Sylfaen" w:hAnsi="Sylfaen"/>
          <w:sz w:val="24"/>
          <w:szCs w:val="24"/>
          <w:lang w:val="ka-GE"/>
        </w:rPr>
        <w:t>ზედამხედველობას</w:t>
      </w:r>
      <w:r w:rsidR="005D0FB2" w:rsidRPr="00F45782">
        <w:rPr>
          <w:rFonts w:ascii="Sylfaen" w:hAnsi="Sylfaen"/>
          <w:sz w:val="24"/>
          <w:szCs w:val="24"/>
          <w:lang w:val="ka-GE"/>
        </w:rPr>
        <w:t xml:space="preserve"> ახორციელებს პროგრამის განმახორციელებელი</w:t>
      </w:r>
      <w:r w:rsidRPr="00F45782">
        <w:rPr>
          <w:rFonts w:ascii="Sylfaen" w:hAnsi="Sylfaen"/>
          <w:sz w:val="24"/>
          <w:szCs w:val="24"/>
          <w:lang w:val="ka-GE"/>
        </w:rPr>
        <w:t>;</w:t>
      </w:r>
    </w:p>
    <w:p w14:paraId="6890A3C3" w14:textId="77777777" w:rsidR="005D0FB2" w:rsidRPr="00F45782" w:rsidRDefault="004B4672" w:rsidP="001F24EE">
      <w:pPr>
        <w:pStyle w:val="ListParagraph"/>
        <w:numPr>
          <w:ilvl w:val="0"/>
          <w:numId w:val="16"/>
        </w:numPr>
        <w:ind w:left="0"/>
        <w:jc w:val="both"/>
        <w:rPr>
          <w:rFonts w:ascii="Sylfaen" w:hAnsi="Sylfaen"/>
          <w:sz w:val="24"/>
          <w:szCs w:val="24"/>
          <w:lang w:val="ka-GE"/>
        </w:rPr>
      </w:pPr>
      <w:r w:rsidRPr="00F45782">
        <w:rPr>
          <w:rFonts w:ascii="Sylfaen" w:hAnsi="Sylfaen"/>
          <w:sz w:val="24"/>
          <w:szCs w:val="24"/>
          <w:lang w:val="ka-GE"/>
        </w:rPr>
        <w:t>ზ</w:t>
      </w:r>
      <w:r w:rsidR="0080650E" w:rsidRPr="00F45782">
        <w:rPr>
          <w:rFonts w:ascii="Sylfaen" w:hAnsi="Sylfaen"/>
          <w:sz w:val="24"/>
          <w:szCs w:val="24"/>
          <w:lang w:val="ka-GE"/>
        </w:rPr>
        <w:t>ედამხედვ</w:t>
      </w:r>
      <w:r w:rsidRPr="00F45782">
        <w:rPr>
          <w:rFonts w:ascii="Sylfaen" w:hAnsi="Sylfaen"/>
          <w:sz w:val="24"/>
          <w:szCs w:val="24"/>
          <w:lang w:val="ka-GE"/>
        </w:rPr>
        <w:t>ე</w:t>
      </w:r>
      <w:r w:rsidR="0080650E" w:rsidRPr="00F45782">
        <w:rPr>
          <w:rFonts w:ascii="Sylfaen" w:hAnsi="Sylfaen"/>
          <w:sz w:val="24"/>
          <w:szCs w:val="24"/>
          <w:lang w:val="ka-GE"/>
        </w:rPr>
        <w:t>ლობა</w:t>
      </w:r>
      <w:r w:rsidR="005D0FB2" w:rsidRPr="00F45782">
        <w:rPr>
          <w:rFonts w:ascii="Sylfaen" w:hAnsi="Sylfaen"/>
          <w:sz w:val="24"/>
          <w:szCs w:val="24"/>
          <w:lang w:val="ka-GE"/>
        </w:rPr>
        <w:t xml:space="preserve"> მოიცავს:</w:t>
      </w:r>
    </w:p>
    <w:p w14:paraId="0FE74F14" w14:textId="77777777" w:rsidR="005D0FB2" w:rsidRPr="00F45782" w:rsidRDefault="005D0FB2" w:rsidP="005D0FB2">
      <w:pPr>
        <w:jc w:val="both"/>
        <w:rPr>
          <w:rFonts w:ascii="Sylfaen" w:hAnsi="Sylfaen"/>
          <w:sz w:val="24"/>
          <w:szCs w:val="24"/>
          <w:lang w:val="ka-GE"/>
        </w:rPr>
      </w:pPr>
      <w:r w:rsidRPr="00F45782">
        <w:rPr>
          <w:rFonts w:ascii="Sylfaen" w:hAnsi="Sylfaen"/>
          <w:sz w:val="24"/>
          <w:szCs w:val="24"/>
          <w:lang w:val="ka-GE"/>
        </w:rPr>
        <w:t>ა) პროგრამის</w:t>
      </w:r>
      <w:r w:rsidR="005A3650" w:rsidRPr="00F45782">
        <w:rPr>
          <w:rFonts w:ascii="Sylfaen" w:hAnsi="Sylfaen"/>
          <w:sz w:val="24"/>
          <w:szCs w:val="24"/>
        </w:rPr>
        <w:t xml:space="preserve"> </w:t>
      </w:r>
      <w:r w:rsidRPr="00F45782">
        <w:rPr>
          <w:rFonts w:ascii="Sylfaen" w:hAnsi="Sylfaen"/>
          <w:sz w:val="24"/>
          <w:szCs w:val="24"/>
          <w:lang w:val="ka-GE"/>
        </w:rPr>
        <w:t>ფარგლებში გაწეული მომსახურების შესაბამისობის დადგენას პროგრამით და/ან პროგრამის განმახორციელებლის მიერ</w:t>
      </w:r>
      <w:r w:rsidR="007842A7" w:rsidRPr="00F45782">
        <w:rPr>
          <w:rFonts w:ascii="Sylfaen" w:hAnsi="Sylfaen"/>
          <w:sz w:val="24"/>
          <w:szCs w:val="24"/>
        </w:rPr>
        <w:t xml:space="preserve"> </w:t>
      </w:r>
      <w:r w:rsidRPr="00F45782">
        <w:rPr>
          <w:rFonts w:ascii="Sylfaen" w:hAnsi="Sylfaen"/>
          <w:sz w:val="24"/>
          <w:szCs w:val="24"/>
          <w:lang w:val="ka-GE"/>
        </w:rPr>
        <w:t>განსაზღვრულ პირობებთან (მოცულობასთან);</w:t>
      </w:r>
    </w:p>
    <w:p w14:paraId="37D16092" w14:textId="77777777" w:rsidR="005D0FB2" w:rsidRPr="00F45782" w:rsidRDefault="005D0FB2" w:rsidP="005D0FB2">
      <w:pPr>
        <w:jc w:val="both"/>
        <w:rPr>
          <w:rFonts w:ascii="Sylfaen" w:hAnsi="Sylfaen"/>
          <w:sz w:val="24"/>
          <w:szCs w:val="24"/>
          <w:lang w:val="ka-GE"/>
        </w:rPr>
      </w:pPr>
      <w:r w:rsidRPr="00F45782">
        <w:rPr>
          <w:rFonts w:ascii="Sylfaen" w:hAnsi="Sylfaen"/>
          <w:sz w:val="24"/>
          <w:szCs w:val="24"/>
          <w:lang w:val="ka-GE"/>
        </w:rPr>
        <w:lastRenderedPageBreak/>
        <w:t>ბ) პროგრამის ფარგლებში მიმწოდებლის ვალდებულების შესრულების</w:t>
      </w:r>
      <w:r w:rsidR="00651926" w:rsidRPr="00F45782">
        <w:rPr>
          <w:rFonts w:ascii="Sylfaen" w:hAnsi="Sylfaen"/>
          <w:sz w:val="24"/>
          <w:szCs w:val="24"/>
        </w:rPr>
        <w:t xml:space="preserve"> </w:t>
      </w:r>
      <w:r w:rsidRPr="00F45782">
        <w:rPr>
          <w:rFonts w:ascii="Sylfaen" w:hAnsi="Sylfaen"/>
          <w:sz w:val="24"/>
          <w:szCs w:val="24"/>
          <w:lang w:val="ka-GE"/>
        </w:rPr>
        <w:t>დამადასტურებელი დოკუმენტ(ებ)ის/ინფორმაციის პროგრამის განმახორციელებელთან წარდგენილ</w:t>
      </w:r>
      <w:r w:rsidR="007842A7" w:rsidRPr="00F45782">
        <w:rPr>
          <w:rFonts w:ascii="Sylfaen" w:hAnsi="Sylfaen"/>
          <w:sz w:val="24"/>
          <w:szCs w:val="24"/>
        </w:rPr>
        <w:t xml:space="preserve"> </w:t>
      </w:r>
      <w:r w:rsidRPr="00F45782">
        <w:rPr>
          <w:rFonts w:ascii="Sylfaen" w:hAnsi="Sylfaen"/>
          <w:sz w:val="24"/>
          <w:szCs w:val="24"/>
          <w:lang w:val="ka-GE"/>
        </w:rPr>
        <w:t>ინფორმაციასთან შესაბამისობის შემოწმებას.</w:t>
      </w:r>
    </w:p>
    <w:p w14:paraId="7672A49E" w14:textId="77777777" w:rsidR="004B4672" w:rsidRPr="00F45782" w:rsidRDefault="0080650E" w:rsidP="005A181D">
      <w:pPr>
        <w:pStyle w:val="ListParagraph"/>
        <w:numPr>
          <w:ilvl w:val="0"/>
          <w:numId w:val="16"/>
        </w:numPr>
        <w:ind w:left="90"/>
        <w:jc w:val="both"/>
        <w:rPr>
          <w:rFonts w:ascii="Sylfaen" w:hAnsi="Sylfaen"/>
          <w:sz w:val="24"/>
          <w:szCs w:val="24"/>
          <w:lang w:val="ka-GE"/>
        </w:rPr>
      </w:pPr>
      <w:bookmarkStart w:id="7" w:name="_Hlk43034262"/>
      <w:r w:rsidRPr="00F45782">
        <w:rPr>
          <w:rFonts w:ascii="Sylfaen" w:hAnsi="Sylfaen"/>
          <w:sz w:val="24"/>
          <w:szCs w:val="24"/>
          <w:lang w:val="ka-GE"/>
        </w:rPr>
        <w:t>ამ დადგენილებაში მითითებული პროგრამის ზედამხედველობისთვის გამოყენებული წესები,</w:t>
      </w:r>
      <w:r w:rsidR="00CF1068" w:rsidRPr="00F45782">
        <w:rPr>
          <w:rFonts w:ascii="Sylfaen" w:hAnsi="Sylfaen"/>
          <w:sz w:val="24"/>
          <w:szCs w:val="24"/>
          <w:lang w:val="ka-GE"/>
        </w:rPr>
        <w:t xml:space="preserve"> </w:t>
      </w:r>
      <w:r w:rsidRPr="00F45782">
        <w:rPr>
          <w:rFonts w:ascii="Sylfaen" w:hAnsi="Sylfaen"/>
          <w:sz w:val="24"/>
          <w:szCs w:val="24"/>
          <w:lang w:val="ka-GE"/>
        </w:rPr>
        <w:t>ფორმები და მათი შევსების ინსტრუქცია მტკიცდება პროგრამის ადმინისტრირებაში მონაწილე სახელმწიფო დაწესებულებების მიერ, საკუთარი კომპეტენციების ფარგლებში</w:t>
      </w:r>
      <w:r w:rsidR="00CF1068" w:rsidRPr="00F45782">
        <w:rPr>
          <w:rFonts w:ascii="Sylfaen" w:hAnsi="Sylfaen"/>
          <w:sz w:val="24"/>
          <w:szCs w:val="24"/>
          <w:lang w:val="ka-GE"/>
        </w:rPr>
        <w:t>;</w:t>
      </w:r>
    </w:p>
    <w:bookmarkEnd w:id="7"/>
    <w:p w14:paraId="27222A99" w14:textId="77777777" w:rsidR="005D0FB2" w:rsidRPr="00F45782" w:rsidRDefault="004B4672" w:rsidP="00E9359B">
      <w:pPr>
        <w:pStyle w:val="ListParagraph"/>
        <w:numPr>
          <w:ilvl w:val="0"/>
          <w:numId w:val="16"/>
        </w:numPr>
        <w:ind w:left="0"/>
        <w:jc w:val="both"/>
        <w:rPr>
          <w:rFonts w:ascii="Sylfaen" w:hAnsi="Sylfaen"/>
          <w:sz w:val="24"/>
          <w:szCs w:val="24"/>
          <w:lang w:val="ka-GE"/>
        </w:rPr>
      </w:pPr>
      <w:r w:rsidRPr="00F45782">
        <w:rPr>
          <w:rFonts w:ascii="Sylfaen" w:hAnsi="Sylfaen"/>
          <w:sz w:val="24"/>
          <w:szCs w:val="24"/>
          <w:lang w:val="ka-GE"/>
        </w:rPr>
        <w:t>ზ</w:t>
      </w:r>
      <w:r w:rsidR="0080650E" w:rsidRPr="00F45782">
        <w:rPr>
          <w:rFonts w:ascii="Sylfaen" w:hAnsi="Sylfaen"/>
          <w:sz w:val="24"/>
          <w:szCs w:val="24"/>
          <w:lang w:val="ka-GE"/>
        </w:rPr>
        <w:t>ედამხედ</w:t>
      </w:r>
      <w:r w:rsidRPr="00F45782">
        <w:rPr>
          <w:rFonts w:ascii="Sylfaen" w:hAnsi="Sylfaen"/>
          <w:sz w:val="24"/>
          <w:szCs w:val="24"/>
          <w:lang w:val="ka-GE"/>
        </w:rPr>
        <w:t>ვ</w:t>
      </w:r>
      <w:r w:rsidR="0080650E" w:rsidRPr="00F45782">
        <w:rPr>
          <w:rFonts w:ascii="Sylfaen" w:hAnsi="Sylfaen"/>
          <w:sz w:val="24"/>
          <w:szCs w:val="24"/>
          <w:lang w:val="ka-GE"/>
        </w:rPr>
        <w:t>ელობა</w:t>
      </w:r>
      <w:r w:rsidR="005D0FB2" w:rsidRPr="00F45782">
        <w:rPr>
          <w:rFonts w:ascii="Sylfaen" w:hAnsi="Sylfaen"/>
          <w:sz w:val="24"/>
          <w:szCs w:val="24"/>
          <w:lang w:val="ka-GE"/>
        </w:rPr>
        <w:t xml:space="preserve"> ხორციელდება შერჩევითი შემოწმების გზით. ამასთან, </w:t>
      </w:r>
      <w:r w:rsidR="0080650E" w:rsidRPr="00F45782">
        <w:rPr>
          <w:rFonts w:ascii="Sylfaen" w:hAnsi="Sylfaen"/>
          <w:sz w:val="24"/>
          <w:szCs w:val="24"/>
          <w:lang w:val="ka-GE"/>
        </w:rPr>
        <w:t>ზედამხედველობის</w:t>
      </w:r>
      <w:r w:rsidR="005D0FB2" w:rsidRPr="00F45782">
        <w:rPr>
          <w:rFonts w:ascii="Sylfaen" w:hAnsi="Sylfaen"/>
          <w:sz w:val="24"/>
          <w:szCs w:val="24"/>
          <w:lang w:val="ka-GE"/>
        </w:rPr>
        <w:t xml:space="preserve"> განხორციელების</w:t>
      </w:r>
      <w:r w:rsidR="007842A7" w:rsidRPr="00F45782">
        <w:rPr>
          <w:rFonts w:ascii="Sylfaen" w:hAnsi="Sylfaen"/>
          <w:sz w:val="24"/>
          <w:szCs w:val="24"/>
        </w:rPr>
        <w:t xml:space="preserve"> </w:t>
      </w:r>
      <w:r w:rsidR="005D0FB2" w:rsidRPr="00F45782">
        <w:rPr>
          <w:rFonts w:ascii="Sylfaen" w:hAnsi="Sylfaen"/>
          <w:sz w:val="24"/>
          <w:szCs w:val="24"/>
          <w:lang w:val="ka-GE"/>
        </w:rPr>
        <w:t xml:space="preserve">ვადა არ უნდა აღემატებოდეს პროგრამის დასრულებიდან </w:t>
      </w:r>
      <w:r w:rsidRPr="00F45782">
        <w:rPr>
          <w:rFonts w:ascii="Sylfaen" w:hAnsi="Sylfaen"/>
          <w:sz w:val="24"/>
          <w:szCs w:val="24"/>
          <w:lang w:val="ka-GE"/>
        </w:rPr>
        <w:t>1</w:t>
      </w:r>
      <w:r w:rsidR="005D0FB2" w:rsidRPr="00F45782">
        <w:rPr>
          <w:rFonts w:ascii="Sylfaen" w:hAnsi="Sylfaen"/>
          <w:sz w:val="24"/>
          <w:szCs w:val="24"/>
          <w:lang w:val="ka-GE"/>
        </w:rPr>
        <w:t xml:space="preserve"> </w:t>
      </w:r>
      <w:r w:rsidRPr="00F45782">
        <w:rPr>
          <w:rFonts w:ascii="Sylfaen" w:hAnsi="Sylfaen"/>
          <w:sz w:val="24"/>
          <w:szCs w:val="24"/>
          <w:lang w:val="ka-GE"/>
        </w:rPr>
        <w:t xml:space="preserve">(ერთი) </w:t>
      </w:r>
      <w:r w:rsidR="005D0FB2" w:rsidRPr="00F45782">
        <w:rPr>
          <w:rFonts w:ascii="Sylfaen" w:hAnsi="Sylfaen"/>
          <w:sz w:val="24"/>
          <w:szCs w:val="24"/>
          <w:lang w:val="ka-GE"/>
        </w:rPr>
        <w:t>კალენდარულ</w:t>
      </w:r>
      <w:r w:rsidR="007842A7" w:rsidRPr="00F45782">
        <w:rPr>
          <w:rFonts w:ascii="Sylfaen" w:hAnsi="Sylfaen"/>
          <w:sz w:val="24"/>
          <w:szCs w:val="24"/>
        </w:rPr>
        <w:t xml:space="preserve"> </w:t>
      </w:r>
      <w:r w:rsidR="005D0FB2" w:rsidRPr="00F45782">
        <w:rPr>
          <w:rFonts w:ascii="Sylfaen" w:hAnsi="Sylfaen"/>
          <w:sz w:val="24"/>
          <w:szCs w:val="24"/>
          <w:lang w:val="ka-GE"/>
        </w:rPr>
        <w:t>წელს</w:t>
      </w:r>
      <w:r w:rsidR="00CF1068" w:rsidRPr="00F45782">
        <w:rPr>
          <w:rFonts w:ascii="Sylfaen" w:hAnsi="Sylfaen"/>
          <w:sz w:val="24"/>
          <w:szCs w:val="24"/>
          <w:lang w:val="ka-GE"/>
        </w:rPr>
        <w:t>;</w:t>
      </w:r>
    </w:p>
    <w:p w14:paraId="64C90A51" w14:textId="77777777" w:rsidR="005D0FB2" w:rsidRPr="00F45782" w:rsidRDefault="0080650E" w:rsidP="00E9359B">
      <w:pPr>
        <w:pStyle w:val="ListParagraph"/>
        <w:numPr>
          <w:ilvl w:val="0"/>
          <w:numId w:val="16"/>
        </w:numPr>
        <w:ind w:left="0"/>
        <w:jc w:val="both"/>
        <w:rPr>
          <w:rFonts w:ascii="Sylfaen" w:hAnsi="Sylfaen"/>
          <w:sz w:val="24"/>
          <w:szCs w:val="24"/>
          <w:lang w:val="ka-GE"/>
        </w:rPr>
      </w:pPr>
      <w:r w:rsidRPr="00F45782">
        <w:rPr>
          <w:rFonts w:ascii="Sylfaen" w:hAnsi="Sylfaen"/>
          <w:sz w:val="24"/>
          <w:szCs w:val="24"/>
          <w:lang w:val="ka-GE"/>
        </w:rPr>
        <w:t xml:space="preserve">ზედამხედველობის </w:t>
      </w:r>
      <w:r w:rsidR="005D0FB2" w:rsidRPr="00F45782">
        <w:rPr>
          <w:rFonts w:ascii="Sylfaen" w:hAnsi="Sylfaen"/>
          <w:sz w:val="24"/>
          <w:szCs w:val="24"/>
          <w:lang w:val="ka-GE"/>
        </w:rPr>
        <w:t>განხორციელებისას ხდება მიმწოდებელთან არსებული დოკუმენტაციის (მათ შორის</w:t>
      </w:r>
      <w:r w:rsidR="007842A7" w:rsidRPr="00F45782">
        <w:rPr>
          <w:rFonts w:ascii="Sylfaen" w:hAnsi="Sylfaen"/>
          <w:sz w:val="24"/>
          <w:szCs w:val="24"/>
        </w:rPr>
        <w:t xml:space="preserve"> </w:t>
      </w:r>
      <w:r w:rsidR="005D0FB2" w:rsidRPr="00F45782">
        <w:rPr>
          <w:rFonts w:ascii="Sylfaen" w:hAnsi="Sylfaen"/>
          <w:sz w:val="24"/>
          <w:szCs w:val="24"/>
          <w:lang w:val="ka-GE"/>
        </w:rPr>
        <w:t>ფინანსური) და/ან მიმწოდებლის მიერ განმახორციელებელთან დაფიქსირებული ინფორმაციის</w:t>
      </w:r>
      <w:r w:rsidR="007842A7" w:rsidRPr="00F45782">
        <w:rPr>
          <w:rFonts w:ascii="Sylfaen" w:hAnsi="Sylfaen"/>
          <w:sz w:val="24"/>
          <w:szCs w:val="24"/>
        </w:rPr>
        <w:t xml:space="preserve"> </w:t>
      </w:r>
      <w:r w:rsidR="005D0FB2" w:rsidRPr="00F45782">
        <w:rPr>
          <w:rFonts w:ascii="Sylfaen" w:hAnsi="Sylfaen"/>
          <w:sz w:val="24"/>
          <w:szCs w:val="24"/>
          <w:lang w:val="ka-GE"/>
        </w:rPr>
        <w:t>გადამოწმება.</w:t>
      </w:r>
      <w:r w:rsidR="003D3042" w:rsidRPr="00F45782">
        <w:rPr>
          <w:rFonts w:ascii="Sylfaen" w:hAnsi="Sylfaen"/>
          <w:sz w:val="24"/>
          <w:szCs w:val="24"/>
          <w:lang w:val="ka-GE"/>
        </w:rPr>
        <w:t xml:space="preserve"> </w:t>
      </w:r>
      <w:r w:rsidR="005D0FB2" w:rsidRPr="00F45782">
        <w:rPr>
          <w:rFonts w:ascii="Sylfaen" w:hAnsi="Sylfaen"/>
          <w:sz w:val="24"/>
          <w:szCs w:val="24"/>
          <w:lang w:val="ka-GE"/>
        </w:rPr>
        <w:t>პროგრამის</w:t>
      </w:r>
      <w:r w:rsidR="003D3042" w:rsidRPr="00F45782">
        <w:rPr>
          <w:rFonts w:ascii="Sylfaen" w:hAnsi="Sylfaen"/>
          <w:sz w:val="24"/>
          <w:szCs w:val="24"/>
          <w:lang w:val="ka-GE"/>
        </w:rPr>
        <w:t xml:space="preserve"> </w:t>
      </w:r>
      <w:r w:rsidR="005D0FB2" w:rsidRPr="00F45782">
        <w:rPr>
          <w:rFonts w:ascii="Sylfaen" w:hAnsi="Sylfaen"/>
          <w:sz w:val="24"/>
          <w:szCs w:val="24"/>
          <w:lang w:val="ka-GE"/>
        </w:rPr>
        <w:t>განმახორციელებელი უფლებამოსილია,</w:t>
      </w:r>
      <w:r w:rsidR="007842A7" w:rsidRPr="00F45782">
        <w:rPr>
          <w:rFonts w:ascii="Sylfaen" w:hAnsi="Sylfaen"/>
          <w:sz w:val="24"/>
          <w:szCs w:val="24"/>
        </w:rPr>
        <w:t xml:space="preserve"> </w:t>
      </w:r>
      <w:r w:rsidR="005D0FB2" w:rsidRPr="00F45782">
        <w:rPr>
          <w:rFonts w:ascii="Sylfaen" w:hAnsi="Sylfaen"/>
          <w:sz w:val="24"/>
          <w:szCs w:val="24"/>
          <w:lang w:val="ka-GE"/>
        </w:rPr>
        <w:t>მოითხოვოს</w:t>
      </w:r>
      <w:r w:rsidR="007842A7" w:rsidRPr="00F45782">
        <w:rPr>
          <w:rFonts w:ascii="Sylfaen" w:hAnsi="Sylfaen"/>
          <w:sz w:val="24"/>
          <w:szCs w:val="24"/>
        </w:rPr>
        <w:t xml:space="preserve"> </w:t>
      </w:r>
      <w:r w:rsidR="005D0FB2" w:rsidRPr="00F45782">
        <w:rPr>
          <w:rFonts w:ascii="Sylfaen" w:hAnsi="Sylfaen"/>
          <w:sz w:val="24"/>
          <w:szCs w:val="24"/>
          <w:lang w:val="ka-GE"/>
        </w:rPr>
        <w:t>მიმწოდებლისაგან მომსახურებასთან დაკავშირებული ნებისმიერი ინფორმაცია და დოკუმენტაცია,</w:t>
      </w:r>
      <w:r w:rsidR="007842A7" w:rsidRPr="00F45782">
        <w:rPr>
          <w:rFonts w:ascii="Sylfaen" w:hAnsi="Sylfaen"/>
          <w:sz w:val="24"/>
          <w:szCs w:val="24"/>
        </w:rPr>
        <w:t xml:space="preserve"> </w:t>
      </w:r>
      <w:r w:rsidR="005D0FB2" w:rsidRPr="00F45782">
        <w:rPr>
          <w:rFonts w:ascii="Sylfaen" w:hAnsi="Sylfaen"/>
          <w:sz w:val="24"/>
          <w:szCs w:val="24"/>
          <w:lang w:val="ka-GE"/>
        </w:rPr>
        <w:t>ასევე ახსნა-განმარტებები, საჭიროებისამებრ, განახორციელოს პროგრამი</w:t>
      </w:r>
      <w:r w:rsidR="003D3042" w:rsidRPr="00F45782">
        <w:rPr>
          <w:rFonts w:ascii="Sylfaen" w:hAnsi="Sylfaen"/>
          <w:sz w:val="24"/>
          <w:szCs w:val="24"/>
          <w:lang w:val="ka-GE"/>
        </w:rPr>
        <w:t xml:space="preserve">ს </w:t>
      </w:r>
      <w:r w:rsidR="005D0FB2" w:rsidRPr="00F45782">
        <w:rPr>
          <w:rFonts w:ascii="Sylfaen" w:hAnsi="Sylfaen"/>
          <w:sz w:val="24"/>
          <w:szCs w:val="24"/>
          <w:lang w:val="ka-GE"/>
        </w:rPr>
        <w:t>მოსარგებლესთან, მის კანონიერ წარმომადგენელთან, ოჯახის წევრებთან და მიმწოდებლის</w:t>
      </w:r>
      <w:r w:rsidR="007842A7" w:rsidRPr="00F45782">
        <w:rPr>
          <w:rFonts w:ascii="Sylfaen" w:hAnsi="Sylfaen"/>
          <w:sz w:val="24"/>
          <w:szCs w:val="24"/>
        </w:rPr>
        <w:t xml:space="preserve"> </w:t>
      </w:r>
      <w:r w:rsidR="005D0FB2" w:rsidRPr="00F45782">
        <w:rPr>
          <w:rFonts w:ascii="Sylfaen" w:hAnsi="Sylfaen"/>
          <w:sz w:val="24"/>
          <w:szCs w:val="24"/>
          <w:lang w:val="ka-GE"/>
        </w:rPr>
        <w:t>პერსონალთან გასაუბრება</w:t>
      </w:r>
      <w:r w:rsidR="00CF1068" w:rsidRPr="00F45782">
        <w:rPr>
          <w:rFonts w:ascii="Sylfaen" w:hAnsi="Sylfaen"/>
          <w:sz w:val="24"/>
          <w:szCs w:val="24"/>
          <w:lang w:val="ka-GE"/>
        </w:rPr>
        <w:t>;</w:t>
      </w:r>
    </w:p>
    <w:p w14:paraId="0F9DC45C" w14:textId="77777777" w:rsidR="005D0FB2" w:rsidRPr="00F45782" w:rsidRDefault="0080650E" w:rsidP="00E9359B">
      <w:pPr>
        <w:pStyle w:val="ListParagraph"/>
        <w:numPr>
          <w:ilvl w:val="0"/>
          <w:numId w:val="16"/>
        </w:numPr>
        <w:ind w:left="0"/>
        <w:jc w:val="both"/>
        <w:rPr>
          <w:rFonts w:ascii="Sylfaen" w:hAnsi="Sylfaen"/>
          <w:sz w:val="24"/>
          <w:szCs w:val="24"/>
          <w:lang w:val="ka-GE"/>
        </w:rPr>
      </w:pPr>
      <w:r w:rsidRPr="00F45782">
        <w:rPr>
          <w:rFonts w:ascii="Sylfaen" w:hAnsi="Sylfaen"/>
          <w:sz w:val="24"/>
          <w:szCs w:val="24"/>
          <w:lang w:val="ka-GE"/>
        </w:rPr>
        <w:t xml:space="preserve">ზედამხედველობის </w:t>
      </w:r>
      <w:r w:rsidR="005D0FB2" w:rsidRPr="00F45782">
        <w:rPr>
          <w:rFonts w:ascii="Sylfaen" w:hAnsi="Sylfaen"/>
          <w:sz w:val="24"/>
          <w:szCs w:val="24"/>
          <w:lang w:val="ka-GE"/>
        </w:rPr>
        <w:t>განხორციელებისას განმახორციელებლის უფლებამოსილი წარმომადგენლის მიერ</w:t>
      </w:r>
      <w:r w:rsidR="007842A7" w:rsidRPr="00F45782">
        <w:rPr>
          <w:rFonts w:ascii="Sylfaen" w:hAnsi="Sylfaen"/>
          <w:sz w:val="24"/>
          <w:szCs w:val="24"/>
        </w:rPr>
        <w:t xml:space="preserve"> </w:t>
      </w:r>
      <w:r w:rsidR="005D0FB2" w:rsidRPr="00F45782">
        <w:rPr>
          <w:rFonts w:ascii="Sylfaen" w:hAnsi="Sylfaen"/>
          <w:sz w:val="24"/>
          <w:szCs w:val="24"/>
          <w:lang w:val="ka-GE"/>
        </w:rPr>
        <w:t>დგება შემოწმების აქტი პროგრამის განმახორციელებლის მიერ განსაზღვრული</w:t>
      </w:r>
      <w:r w:rsidR="007842A7" w:rsidRPr="00F45782">
        <w:rPr>
          <w:rFonts w:ascii="Sylfaen" w:hAnsi="Sylfaen"/>
          <w:sz w:val="24"/>
          <w:szCs w:val="24"/>
        </w:rPr>
        <w:t xml:space="preserve"> </w:t>
      </w:r>
      <w:r w:rsidR="005D0FB2" w:rsidRPr="00F45782">
        <w:rPr>
          <w:rFonts w:ascii="Sylfaen" w:hAnsi="Sylfaen"/>
          <w:sz w:val="24"/>
          <w:szCs w:val="24"/>
          <w:lang w:val="ka-GE"/>
        </w:rPr>
        <w:t>ფორმის შესაბამისად, რომელსაც შემოწმების დასრულებისას ხელს აწერენ აქტის შემდგენელი და</w:t>
      </w:r>
      <w:r w:rsidR="007842A7" w:rsidRPr="00F45782">
        <w:rPr>
          <w:rFonts w:ascii="Sylfaen" w:hAnsi="Sylfaen"/>
          <w:sz w:val="24"/>
          <w:szCs w:val="24"/>
        </w:rPr>
        <w:t xml:space="preserve"> </w:t>
      </w:r>
      <w:r w:rsidR="005D0FB2" w:rsidRPr="00F45782">
        <w:rPr>
          <w:rFonts w:ascii="Sylfaen" w:hAnsi="Sylfaen"/>
          <w:sz w:val="24"/>
          <w:szCs w:val="24"/>
          <w:lang w:val="ka-GE"/>
        </w:rPr>
        <w:t>მიმწოდებლის წარმომადგენელი. იმ შემთხვევაში, თუ მიმწოდებლის წარმომადგენელი უარს აცხადებს</w:t>
      </w:r>
      <w:r w:rsidR="007842A7" w:rsidRPr="00F45782">
        <w:rPr>
          <w:rFonts w:ascii="Sylfaen" w:hAnsi="Sylfaen"/>
          <w:sz w:val="24"/>
          <w:szCs w:val="24"/>
        </w:rPr>
        <w:t xml:space="preserve"> </w:t>
      </w:r>
      <w:r w:rsidR="005D0FB2" w:rsidRPr="00F45782">
        <w:rPr>
          <w:rFonts w:ascii="Sylfaen" w:hAnsi="Sylfaen"/>
          <w:sz w:val="24"/>
          <w:szCs w:val="24"/>
          <w:lang w:val="ka-GE"/>
        </w:rPr>
        <w:t>აქტის ხელმოწერაზე, აქტში უნდა გაკეთდეს შესაბამისი შენიშვნა</w:t>
      </w:r>
      <w:r w:rsidR="00CF1068" w:rsidRPr="00F45782">
        <w:rPr>
          <w:rFonts w:ascii="Sylfaen" w:hAnsi="Sylfaen"/>
          <w:sz w:val="24"/>
          <w:szCs w:val="24"/>
          <w:lang w:val="ka-GE"/>
        </w:rPr>
        <w:t>;</w:t>
      </w:r>
    </w:p>
    <w:p w14:paraId="3282A55C" w14:textId="77777777" w:rsidR="005D0FB2" w:rsidRPr="00F45782" w:rsidRDefault="005D0FB2" w:rsidP="00E9359B">
      <w:pPr>
        <w:pStyle w:val="ListParagraph"/>
        <w:numPr>
          <w:ilvl w:val="0"/>
          <w:numId w:val="16"/>
        </w:numPr>
        <w:ind w:left="0"/>
        <w:jc w:val="both"/>
        <w:rPr>
          <w:rFonts w:ascii="Sylfaen" w:hAnsi="Sylfaen"/>
          <w:sz w:val="24"/>
          <w:szCs w:val="24"/>
          <w:lang w:val="ka-GE"/>
        </w:rPr>
      </w:pPr>
      <w:r w:rsidRPr="00F45782">
        <w:rPr>
          <w:rFonts w:ascii="Sylfaen" w:hAnsi="Sylfaen"/>
          <w:sz w:val="24"/>
          <w:szCs w:val="24"/>
          <w:lang w:val="ka-GE"/>
        </w:rPr>
        <w:t>შემოწმების აქტი უნდა აკმაყოფილებდეს საქართველოს ზოგადი ადმინისტრაციული კოდექსით</w:t>
      </w:r>
      <w:r w:rsidR="007842A7" w:rsidRPr="00F45782">
        <w:rPr>
          <w:rFonts w:ascii="Sylfaen" w:hAnsi="Sylfaen"/>
          <w:sz w:val="24"/>
          <w:szCs w:val="24"/>
        </w:rPr>
        <w:t xml:space="preserve"> </w:t>
      </w:r>
      <w:r w:rsidRPr="00F45782">
        <w:rPr>
          <w:rFonts w:ascii="Sylfaen" w:hAnsi="Sylfaen"/>
          <w:sz w:val="24"/>
          <w:szCs w:val="24"/>
          <w:lang w:val="ka-GE"/>
        </w:rPr>
        <w:t>ადმინისტრაციულ-სამართლებრივი აქტისათვის დადგენილ მოთხოვნებს.</w:t>
      </w:r>
    </w:p>
    <w:p w14:paraId="590E8D24" w14:textId="77777777" w:rsidR="00E9359B" w:rsidRPr="00F45782" w:rsidRDefault="00362547" w:rsidP="00EB13CC">
      <w:pPr>
        <w:jc w:val="both"/>
        <w:rPr>
          <w:rFonts w:ascii="Sylfaen" w:hAnsi="Sylfaen"/>
          <w:b/>
          <w:sz w:val="24"/>
          <w:szCs w:val="24"/>
          <w:lang w:val="ka-GE"/>
        </w:rPr>
      </w:pPr>
      <w:r w:rsidRPr="00F45782">
        <w:rPr>
          <w:rFonts w:ascii="Sylfaen" w:hAnsi="Sylfaen"/>
          <w:b/>
          <w:sz w:val="24"/>
          <w:szCs w:val="24"/>
          <w:lang w:val="ka-GE"/>
        </w:rPr>
        <w:t xml:space="preserve">მუხლი </w:t>
      </w:r>
      <w:r w:rsidR="0031395A" w:rsidRPr="00F45782">
        <w:rPr>
          <w:rFonts w:ascii="Sylfaen" w:hAnsi="Sylfaen"/>
          <w:b/>
          <w:sz w:val="24"/>
          <w:szCs w:val="24"/>
          <w:lang w:val="ka-GE"/>
        </w:rPr>
        <w:t>1</w:t>
      </w:r>
      <w:r w:rsidR="00CA57CA" w:rsidRPr="00F45782">
        <w:rPr>
          <w:rFonts w:ascii="Sylfaen" w:hAnsi="Sylfaen"/>
          <w:b/>
          <w:sz w:val="24"/>
          <w:szCs w:val="24"/>
          <w:lang w:val="ka-GE"/>
        </w:rPr>
        <w:t>3</w:t>
      </w:r>
      <w:r w:rsidRPr="00F45782">
        <w:rPr>
          <w:rFonts w:ascii="Sylfaen" w:hAnsi="Sylfaen"/>
          <w:b/>
          <w:sz w:val="24"/>
          <w:szCs w:val="24"/>
          <w:lang w:val="ka-GE"/>
        </w:rPr>
        <w:t>. საჯარ</w:t>
      </w:r>
      <w:r w:rsidR="00084E73" w:rsidRPr="00F45782">
        <w:rPr>
          <w:rFonts w:ascii="Sylfaen" w:hAnsi="Sylfaen"/>
          <w:b/>
          <w:sz w:val="24"/>
          <w:szCs w:val="24"/>
          <w:lang w:val="ka-GE"/>
        </w:rPr>
        <w:t>ი</w:t>
      </w:r>
      <w:r w:rsidRPr="00F45782">
        <w:rPr>
          <w:rFonts w:ascii="Sylfaen" w:hAnsi="Sylfaen"/>
          <w:b/>
          <w:sz w:val="24"/>
          <w:szCs w:val="24"/>
          <w:lang w:val="ka-GE"/>
        </w:rPr>
        <w:t>მ</w:t>
      </w:r>
      <w:r w:rsidR="00154465" w:rsidRPr="00F45782">
        <w:rPr>
          <w:rFonts w:ascii="Sylfaen" w:hAnsi="Sylfaen"/>
          <w:b/>
          <w:sz w:val="24"/>
          <w:szCs w:val="24"/>
          <w:lang w:val="ka-GE"/>
        </w:rPr>
        <w:t>ო</w:t>
      </w:r>
      <w:r w:rsidRPr="00F45782">
        <w:rPr>
          <w:rFonts w:ascii="Sylfaen" w:hAnsi="Sylfaen"/>
          <w:b/>
          <w:sz w:val="24"/>
          <w:szCs w:val="24"/>
          <w:lang w:val="ka-GE"/>
        </w:rPr>
        <w:t xml:space="preserve"> სანქციები</w:t>
      </w:r>
    </w:p>
    <w:p w14:paraId="1E498C4D" w14:textId="77777777" w:rsidR="00EB13CC" w:rsidRPr="00F45782" w:rsidRDefault="0080650E" w:rsidP="00E9359B">
      <w:pPr>
        <w:pStyle w:val="ListParagraph"/>
        <w:numPr>
          <w:ilvl w:val="0"/>
          <w:numId w:val="20"/>
        </w:numPr>
        <w:ind w:left="0"/>
        <w:jc w:val="both"/>
        <w:rPr>
          <w:rFonts w:ascii="Sylfaen" w:hAnsi="Sylfaen"/>
          <w:sz w:val="24"/>
          <w:szCs w:val="24"/>
          <w:lang w:val="ka-GE"/>
        </w:rPr>
      </w:pPr>
      <w:r w:rsidRPr="00F45782">
        <w:rPr>
          <w:rFonts w:ascii="Sylfaen" w:hAnsi="Sylfaen"/>
          <w:sz w:val="24"/>
          <w:szCs w:val="24"/>
          <w:lang w:val="ka-GE"/>
        </w:rPr>
        <w:t>ზედამხედველობის</w:t>
      </w:r>
      <w:r w:rsidR="00EB13CC" w:rsidRPr="00F45782">
        <w:rPr>
          <w:rFonts w:ascii="Sylfaen" w:hAnsi="Sylfaen"/>
          <w:sz w:val="24"/>
          <w:szCs w:val="24"/>
          <w:lang w:val="ka-GE"/>
        </w:rPr>
        <w:t xml:space="preserve"> შედეგად გამოვლენილი დარღვევების გამო მიმწოდებელს, საჯარიმო სანქციის სახით</w:t>
      </w:r>
      <w:r w:rsidR="00EB13CC" w:rsidRPr="00F45782">
        <w:rPr>
          <w:rFonts w:ascii="Sylfaen" w:hAnsi="Sylfaen"/>
          <w:sz w:val="24"/>
          <w:szCs w:val="24"/>
        </w:rPr>
        <w:t xml:space="preserve"> </w:t>
      </w:r>
      <w:r w:rsidR="00EB13CC" w:rsidRPr="00F45782">
        <w:rPr>
          <w:rFonts w:ascii="Sylfaen" w:hAnsi="Sylfaen"/>
          <w:sz w:val="24"/>
          <w:szCs w:val="24"/>
          <w:lang w:val="ka-GE"/>
        </w:rPr>
        <w:t>დაეკისრება, გამოვლენილი კონკრეტული პროგრამის ფარგლებში შესაბამის</w:t>
      </w:r>
      <w:r w:rsidR="00EB13CC" w:rsidRPr="00F45782">
        <w:rPr>
          <w:rFonts w:ascii="Sylfaen" w:hAnsi="Sylfaen"/>
          <w:sz w:val="24"/>
          <w:szCs w:val="24"/>
        </w:rPr>
        <w:t xml:space="preserve"> </w:t>
      </w:r>
      <w:r w:rsidR="00EB13CC" w:rsidRPr="00F45782">
        <w:rPr>
          <w:rFonts w:ascii="Sylfaen" w:hAnsi="Sylfaen"/>
          <w:sz w:val="24"/>
          <w:szCs w:val="24"/>
          <w:lang w:val="ka-GE"/>
        </w:rPr>
        <w:t>თვე(ებ)ში ზედმეტად/არასწორად ანაზღაურებული მომსახურების (საქონლის) თანხის უკან დაბრუნება</w:t>
      </w:r>
      <w:r w:rsidR="00A53C98" w:rsidRPr="00F45782">
        <w:rPr>
          <w:rFonts w:ascii="Sylfaen" w:hAnsi="Sylfaen"/>
          <w:sz w:val="24"/>
          <w:szCs w:val="24"/>
          <w:lang w:val="ka-GE"/>
        </w:rPr>
        <w:t>;</w:t>
      </w:r>
    </w:p>
    <w:p w14:paraId="069820DF" w14:textId="77777777" w:rsidR="00EB13CC" w:rsidRPr="00F45782" w:rsidRDefault="00EB13CC" w:rsidP="00E9359B">
      <w:pPr>
        <w:pStyle w:val="ListParagraph"/>
        <w:numPr>
          <w:ilvl w:val="0"/>
          <w:numId w:val="20"/>
        </w:numPr>
        <w:ind w:left="0"/>
        <w:jc w:val="both"/>
        <w:rPr>
          <w:rFonts w:ascii="Sylfaen" w:hAnsi="Sylfaen"/>
          <w:b/>
          <w:sz w:val="24"/>
          <w:szCs w:val="24"/>
          <w:lang w:val="ka-GE"/>
        </w:rPr>
      </w:pPr>
      <w:r w:rsidRPr="00F45782">
        <w:rPr>
          <w:rFonts w:ascii="Sylfaen" w:hAnsi="Sylfaen"/>
          <w:sz w:val="24"/>
          <w:szCs w:val="24"/>
          <w:lang w:val="ka-GE"/>
        </w:rPr>
        <w:t>საჯარიმო სანქცი(ებ)ის გამოყენებასთან ერთად შესაძლებელია განიხილოს ორგანიზაციის</w:t>
      </w:r>
      <w:r w:rsidRPr="00F45782">
        <w:rPr>
          <w:rFonts w:ascii="Sylfaen" w:hAnsi="Sylfaen"/>
          <w:sz w:val="24"/>
          <w:szCs w:val="24"/>
        </w:rPr>
        <w:t xml:space="preserve"> </w:t>
      </w:r>
      <w:r w:rsidRPr="00F45782">
        <w:rPr>
          <w:rFonts w:ascii="Sylfaen" w:hAnsi="Sylfaen"/>
          <w:sz w:val="24"/>
          <w:szCs w:val="24"/>
          <w:lang w:val="ka-GE"/>
        </w:rPr>
        <w:t>მიმწოდებლად რეგისტრაციის შეწყვეტის საკითხი</w:t>
      </w:r>
      <w:r w:rsidR="00A53C98" w:rsidRPr="00F45782">
        <w:rPr>
          <w:rFonts w:ascii="Sylfaen" w:hAnsi="Sylfaen"/>
          <w:sz w:val="24"/>
          <w:szCs w:val="24"/>
          <w:lang w:val="ka-GE"/>
        </w:rPr>
        <w:t>;</w:t>
      </w:r>
    </w:p>
    <w:p w14:paraId="1531B5A6" w14:textId="77777777" w:rsidR="00EB13CC" w:rsidRPr="00F45782" w:rsidRDefault="00EB13CC" w:rsidP="00E9359B">
      <w:pPr>
        <w:pStyle w:val="ListParagraph"/>
        <w:numPr>
          <w:ilvl w:val="0"/>
          <w:numId w:val="20"/>
        </w:numPr>
        <w:ind w:left="0"/>
        <w:jc w:val="both"/>
        <w:rPr>
          <w:rFonts w:ascii="Sylfaen" w:hAnsi="Sylfaen"/>
          <w:b/>
          <w:sz w:val="24"/>
          <w:szCs w:val="24"/>
          <w:lang w:val="ka-GE"/>
        </w:rPr>
      </w:pPr>
      <w:r w:rsidRPr="00F45782">
        <w:rPr>
          <w:rFonts w:ascii="Sylfaen" w:hAnsi="Sylfaen"/>
          <w:sz w:val="24"/>
          <w:szCs w:val="24"/>
          <w:lang w:val="ka-GE"/>
        </w:rPr>
        <w:t>საჯარიმო სანქციის სახით დაკისრებული თანხის დაბრუნების ვადა აითვლება შესაბამისი აქტის</w:t>
      </w:r>
      <w:r w:rsidRPr="00F45782">
        <w:rPr>
          <w:rFonts w:ascii="Sylfaen" w:hAnsi="Sylfaen"/>
          <w:sz w:val="24"/>
          <w:szCs w:val="24"/>
        </w:rPr>
        <w:t xml:space="preserve"> </w:t>
      </w:r>
      <w:r w:rsidRPr="00F45782">
        <w:rPr>
          <w:rFonts w:ascii="Sylfaen" w:hAnsi="Sylfaen"/>
          <w:sz w:val="24"/>
          <w:szCs w:val="24"/>
          <w:lang w:val="ka-GE"/>
        </w:rPr>
        <w:t>გამოცემის შემდეგი თვიდან</w:t>
      </w:r>
      <w:r w:rsidR="00CF1068" w:rsidRPr="00F45782">
        <w:rPr>
          <w:rFonts w:ascii="Sylfaen" w:hAnsi="Sylfaen"/>
          <w:sz w:val="24"/>
          <w:szCs w:val="24"/>
          <w:lang w:val="ka-GE"/>
        </w:rPr>
        <w:t>;</w:t>
      </w:r>
    </w:p>
    <w:p w14:paraId="2F126258" w14:textId="77777777" w:rsidR="00EB13CC" w:rsidRPr="00F45782" w:rsidRDefault="00EB13CC" w:rsidP="00E9359B">
      <w:pPr>
        <w:pStyle w:val="ListParagraph"/>
        <w:numPr>
          <w:ilvl w:val="0"/>
          <w:numId w:val="20"/>
        </w:numPr>
        <w:ind w:left="0"/>
        <w:jc w:val="both"/>
        <w:rPr>
          <w:rFonts w:ascii="Sylfaen" w:hAnsi="Sylfaen"/>
          <w:b/>
          <w:sz w:val="24"/>
          <w:szCs w:val="24"/>
          <w:lang w:val="ka-GE"/>
        </w:rPr>
      </w:pPr>
      <w:r w:rsidRPr="00F45782">
        <w:rPr>
          <w:rFonts w:ascii="Sylfaen" w:hAnsi="Sylfaen"/>
          <w:sz w:val="24"/>
          <w:szCs w:val="24"/>
          <w:lang w:val="ka-GE"/>
        </w:rPr>
        <w:t>პროგრამიდან გასვლა, ან პროგრამაში მონაწილეობაზე უარი არ ათავისუფლებს მიმწოდებელს</w:t>
      </w:r>
      <w:r w:rsidRPr="00F45782">
        <w:rPr>
          <w:rFonts w:ascii="Sylfaen" w:hAnsi="Sylfaen"/>
          <w:sz w:val="24"/>
          <w:szCs w:val="24"/>
        </w:rPr>
        <w:t xml:space="preserve"> </w:t>
      </w:r>
      <w:r w:rsidRPr="00F45782">
        <w:rPr>
          <w:rFonts w:ascii="Sylfaen" w:hAnsi="Sylfaen"/>
          <w:sz w:val="24"/>
          <w:szCs w:val="24"/>
          <w:lang w:val="ka-GE"/>
        </w:rPr>
        <w:t>საჯარიმო სანქციის შესრულებისაგან</w:t>
      </w:r>
      <w:r w:rsidR="00CF1068" w:rsidRPr="00F45782">
        <w:rPr>
          <w:rFonts w:ascii="Sylfaen" w:hAnsi="Sylfaen"/>
          <w:sz w:val="24"/>
          <w:szCs w:val="24"/>
          <w:lang w:val="ka-GE"/>
        </w:rPr>
        <w:t>;</w:t>
      </w:r>
    </w:p>
    <w:p w14:paraId="6F5396EB" w14:textId="77777777" w:rsidR="00EB13CC" w:rsidRPr="00F45782" w:rsidRDefault="00EB13CC" w:rsidP="00E9359B">
      <w:pPr>
        <w:pStyle w:val="ListParagraph"/>
        <w:numPr>
          <w:ilvl w:val="0"/>
          <w:numId w:val="20"/>
        </w:numPr>
        <w:ind w:left="0"/>
        <w:jc w:val="both"/>
        <w:rPr>
          <w:rFonts w:ascii="Sylfaen" w:hAnsi="Sylfaen"/>
          <w:b/>
          <w:sz w:val="24"/>
          <w:szCs w:val="24"/>
          <w:lang w:val="ka-GE"/>
        </w:rPr>
      </w:pPr>
      <w:r w:rsidRPr="00F45782">
        <w:rPr>
          <w:rFonts w:ascii="Sylfaen" w:hAnsi="Sylfaen"/>
          <w:sz w:val="24"/>
          <w:szCs w:val="24"/>
          <w:lang w:val="ka-GE"/>
        </w:rPr>
        <w:t>პროგრამის პირობების შეუსრულებლობა არ გამოიწვევს საჯარიმო</w:t>
      </w:r>
      <w:r w:rsidRPr="00F45782">
        <w:rPr>
          <w:rFonts w:ascii="Sylfaen" w:hAnsi="Sylfaen"/>
          <w:sz w:val="24"/>
          <w:szCs w:val="24"/>
        </w:rPr>
        <w:t xml:space="preserve"> </w:t>
      </w:r>
      <w:r w:rsidRPr="00F45782">
        <w:rPr>
          <w:rFonts w:ascii="Sylfaen" w:hAnsi="Sylfaen"/>
          <w:sz w:val="24"/>
          <w:szCs w:val="24"/>
          <w:lang w:val="ka-GE"/>
        </w:rPr>
        <w:t>სანქციების გამოყენებას, თუ პირობების შესრულების შეფერხება ან ვალდებულებების</w:t>
      </w:r>
      <w:r w:rsidRPr="00F45782">
        <w:rPr>
          <w:rFonts w:ascii="Sylfaen" w:hAnsi="Sylfaen"/>
          <w:sz w:val="24"/>
          <w:szCs w:val="24"/>
        </w:rPr>
        <w:t xml:space="preserve"> </w:t>
      </w:r>
      <w:r w:rsidRPr="00F45782">
        <w:rPr>
          <w:rFonts w:ascii="Sylfaen" w:hAnsi="Sylfaen"/>
          <w:sz w:val="24"/>
          <w:szCs w:val="24"/>
          <w:lang w:val="ka-GE"/>
        </w:rPr>
        <w:lastRenderedPageBreak/>
        <w:t>შეუსრულებლობა არის ფორსმაჟორული გარემოების შედეგი. „ფორსმაჟორი“ ნიშნავს მხარეებისათვის</w:t>
      </w:r>
      <w:r w:rsidRPr="00F45782">
        <w:rPr>
          <w:rFonts w:ascii="Sylfaen" w:hAnsi="Sylfaen"/>
          <w:sz w:val="24"/>
          <w:szCs w:val="24"/>
        </w:rPr>
        <w:t xml:space="preserve"> </w:t>
      </w:r>
      <w:r w:rsidRPr="00F45782">
        <w:rPr>
          <w:rFonts w:ascii="Sylfaen" w:hAnsi="Sylfaen"/>
          <w:sz w:val="24"/>
          <w:szCs w:val="24"/>
          <w:lang w:val="ka-GE"/>
        </w:rPr>
        <w:t>გადაულახავ და მათი კონტროლისაგან დამოუკიდებელ გარემოებებს, რომლებიც არ არიან</w:t>
      </w:r>
      <w:r w:rsidRPr="00F45782">
        <w:rPr>
          <w:rFonts w:ascii="Sylfaen" w:hAnsi="Sylfaen"/>
          <w:sz w:val="24"/>
          <w:szCs w:val="24"/>
        </w:rPr>
        <w:t xml:space="preserve"> </w:t>
      </w:r>
      <w:r w:rsidRPr="00F45782">
        <w:rPr>
          <w:rFonts w:ascii="Sylfaen" w:hAnsi="Sylfaen"/>
          <w:sz w:val="24"/>
          <w:szCs w:val="24"/>
          <w:lang w:val="ka-GE"/>
        </w:rPr>
        <w:t>დაკავშირებული მხარეების შეცდომებსა და დაუდევრობასთან და რომლებსაც აქვთ წინასწარ</w:t>
      </w:r>
      <w:r w:rsidRPr="00F45782">
        <w:rPr>
          <w:rFonts w:ascii="Sylfaen" w:hAnsi="Sylfaen"/>
          <w:sz w:val="24"/>
          <w:szCs w:val="24"/>
        </w:rPr>
        <w:t xml:space="preserve"> </w:t>
      </w:r>
      <w:r w:rsidRPr="00F45782">
        <w:rPr>
          <w:rFonts w:ascii="Sylfaen" w:hAnsi="Sylfaen"/>
          <w:sz w:val="24"/>
          <w:szCs w:val="24"/>
          <w:lang w:val="ka-GE"/>
        </w:rPr>
        <w:t>გაუთვალისწინებელი ხასიათი. ასეთი გარემოება შეიძლება გამოწვეული იყოს ომით, სტიქიური</w:t>
      </w:r>
      <w:r w:rsidRPr="00F45782">
        <w:rPr>
          <w:rFonts w:ascii="Sylfaen" w:hAnsi="Sylfaen"/>
          <w:sz w:val="24"/>
          <w:szCs w:val="24"/>
        </w:rPr>
        <w:t xml:space="preserve"> </w:t>
      </w:r>
      <w:r w:rsidRPr="00F45782">
        <w:rPr>
          <w:rFonts w:ascii="Sylfaen" w:hAnsi="Sylfaen"/>
          <w:sz w:val="24"/>
          <w:szCs w:val="24"/>
          <w:lang w:val="ka-GE"/>
        </w:rPr>
        <w:t>მოვლენებით, ეპიდემიით, კარანტინით, საქონლის მიწოდებაზე ემბარგოს დაწესებით და სხვა.</w:t>
      </w:r>
      <w:r w:rsidRPr="00F45782">
        <w:rPr>
          <w:rFonts w:ascii="Sylfaen" w:hAnsi="Sylfaen"/>
          <w:sz w:val="24"/>
          <w:szCs w:val="24"/>
        </w:rPr>
        <w:t xml:space="preserve"> </w:t>
      </w:r>
      <w:r w:rsidRPr="00F45782">
        <w:rPr>
          <w:rFonts w:ascii="Sylfaen" w:hAnsi="Sylfaen"/>
          <w:sz w:val="24"/>
          <w:szCs w:val="24"/>
          <w:lang w:val="ka-GE"/>
        </w:rPr>
        <w:t>„ფორსმაჟორი“ დადასტურებული უნდა იყოს კომპეტენტური ორგანოს მიერ</w:t>
      </w:r>
      <w:r w:rsidR="00CF1068" w:rsidRPr="00F45782">
        <w:rPr>
          <w:rFonts w:ascii="Sylfaen" w:hAnsi="Sylfaen"/>
          <w:sz w:val="24"/>
          <w:szCs w:val="24"/>
          <w:lang w:val="ka-GE"/>
        </w:rPr>
        <w:t>;</w:t>
      </w:r>
    </w:p>
    <w:p w14:paraId="74D1A41D" w14:textId="77777777" w:rsidR="00EB13CC" w:rsidRPr="00F45782" w:rsidRDefault="00EB13CC" w:rsidP="00E9359B">
      <w:pPr>
        <w:pStyle w:val="ListParagraph"/>
        <w:numPr>
          <w:ilvl w:val="0"/>
          <w:numId w:val="20"/>
        </w:numPr>
        <w:ind w:left="0"/>
        <w:jc w:val="both"/>
        <w:rPr>
          <w:rFonts w:ascii="Sylfaen" w:hAnsi="Sylfaen"/>
          <w:b/>
          <w:sz w:val="24"/>
          <w:szCs w:val="24"/>
          <w:lang w:val="ka-GE"/>
        </w:rPr>
      </w:pPr>
      <w:r w:rsidRPr="00F45782">
        <w:rPr>
          <w:rFonts w:ascii="Sylfaen" w:hAnsi="Sylfaen"/>
          <w:sz w:val="24"/>
          <w:szCs w:val="24"/>
          <w:lang w:val="ka-GE"/>
        </w:rPr>
        <w:t>მხარეთა შეთანხმებით თანხის დაბრუნების ვადა აითვლება შესაბამისი აქტის გამოცემის შემდეგი</w:t>
      </w:r>
      <w:r w:rsidRPr="00F45782">
        <w:rPr>
          <w:rFonts w:ascii="Sylfaen" w:hAnsi="Sylfaen"/>
          <w:sz w:val="24"/>
          <w:szCs w:val="24"/>
        </w:rPr>
        <w:t xml:space="preserve"> </w:t>
      </w:r>
      <w:r w:rsidRPr="00F45782">
        <w:rPr>
          <w:rFonts w:ascii="Sylfaen" w:hAnsi="Sylfaen"/>
          <w:sz w:val="24"/>
          <w:szCs w:val="24"/>
          <w:lang w:val="ka-GE"/>
        </w:rPr>
        <w:t>თვიდან და დაბრუნდება ყოველ თვეში დასაბრუნებელი თანხის არანაკლებ 20%-ის ოდენობით, მის</w:t>
      </w:r>
      <w:r w:rsidRPr="00F45782">
        <w:rPr>
          <w:rFonts w:ascii="Sylfaen" w:hAnsi="Sylfaen"/>
          <w:sz w:val="24"/>
          <w:szCs w:val="24"/>
        </w:rPr>
        <w:t xml:space="preserve"> </w:t>
      </w:r>
      <w:r w:rsidRPr="00F45782">
        <w:rPr>
          <w:rFonts w:ascii="Sylfaen" w:hAnsi="Sylfaen"/>
          <w:sz w:val="24"/>
          <w:szCs w:val="24"/>
          <w:lang w:val="ka-GE"/>
        </w:rPr>
        <w:t>სრულ დაბრუნებამდე.</w:t>
      </w:r>
    </w:p>
    <w:p w14:paraId="2991D85C" w14:textId="77777777" w:rsidR="003F0538" w:rsidRPr="00F45782" w:rsidRDefault="003F0538" w:rsidP="003F0538">
      <w:pPr>
        <w:rPr>
          <w:rFonts w:ascii="Sylfaen" w:hAnsi="Sylfaen"/>
          <w:b/>
          <w:sz w:val="24"/>
          <w:szCs w:val="24"/>
          <w:lang w:val="ka-GE"/>
        </w:rPr>
      </w:pPr>
      <w:r w:rsidRPr="00F45782">
        <w:rPr>
          <w:rFonts w:ascii="Sylfaen" w:hAnsi="Sylfaen"/>
          <w:b/>
          <w:sz w:val="24"/>
          <w:szCs w:val="24"/>
          <w:lang w:val="ka-GE"/>
        </w:rPr>
        <w:t>მუხლი 1</w:t>
      </w:r>
      <w:r w:rsidR="00CA57CA" w:rsidRPr="00F45782">
        <w:rPr>
          <w:rFonts w:ascii="Sylfaen" w:hAnsi="Sylfaen"/>
          <w:b/>
          <w:sz w:val="24"/>
          <w:szCs w:val="24"/>
          <w:lang w:val="ka-GE"/>
        </w:rPr>
        <w:t>4</w:t>
      </w:r>
      <w:r w:rsidRPr="00F45782">
        <w:rPr>
          <w:rFonts w:ascii="Sylfaen" w:hAnsi="Sylfaen"/>
          <w:b/>
          <w:sz w:val="24"/>
          <w:szCs w:val="24"/>
          <w:lang w:val="ka-GE"/>
        </w:rPr>
        <w:t>. მონიტორინგი</w:t>
      </w:r>
    </w:p>
    <w:p w14:paraId="5B260395" w14:textId="77777777" w:rsidR="003F0538" w:rsidRPr="00F45782" w:rsidRDefault="003F0538" w:rsidP="00303582">
      <w:pPr>
        <w:pStyle w:val="ListParagraph"/>
        <w:numPr>
          <w:ilvl w:val="0"/>
          <w:numId w:val="19"/>
        </w:numPr>
        <w:ind w:left="0"/>
        <w:jc w:val="both"/>
        <w:rPr>
          <w:rFonts w:ascii="Sylfaen" w:hAnsi="Sylfaen"/>
          <w:sz w:val="24"/>
          <w:szCs w:val="24"/>
          <w:lang w:val="ka-GE"/>
        </w:rPr>
      </w:pPr>
      <w:r w:rsidRPr="00F45782">
        <w:rPr>
          <w:rFonts w:ascii="Sylfaen" w:hAnsi="Sylfaen"/>
          <w:sz w:val="24"/>
          <w:szCs w:val="24"/>
          <w:lang w:val="ka-GE"/>
        </w:rPr>
        <w:t>მონიტორინგი ხორციელდება პროგრამის განმახორციელებლის მიერ შერჩევის პრინციპით</w:t>
      </w:r>
      <w:r w:rsidR="00CF1068" w:rsidRPr="00F45782">
        <w:rPr>
          <w:rFonts w:ascii="Sylfaen" w:hAnsi="Sylfaen"/>
          <w:sz w:val="24"/>
          <w:szCs w:val="24"/>
          <w:lang w:val="ka-GE"/>
        </w:rPr>
        <w:t>;</w:t>
      </w:r>
    </w:p>
    <w:p w14:paraId="5C6453E1" w14:textId="77777777" w:rsidR="003F0538" w:rsidRPr="00F45782" w:rsidRDefault="003F0538" w:rsidP="00303582">
      <w:pPr>
        <w:pStyle w:val="ListParagraph"/>
        <w:numPr>
          <w:ilvl w:val="0"/>
          <w:numId w:val="19"/>
        </w:numPr>
        <w:ind w:left="0"/>
        <w:jc w:val="both"/>
        <w:rPr>
          <w:rFonts w:ascii="Sylfaen" w:hAnsi="Sylfaen"/>
          <w:sz w:val="24"/>
          <w:szCs w:val="24"/>
          <w:lang w:val="ka-GE"/>
        </w:rPr>
      </w:pPr>
      <w:r w:rsidRPr="00F45782">
        <w:rPr>
          <w:rFonts w:ascii="Sylfaen" w:hAnsi="Sylfaen"/>
          <w:sz w:val="24"/>
          <w:szCs w:val="24"/>
          <w:lang w:val="ka-GE"/>
        </w:rPr>
        <w:t>მონიტორინგის განხორციელებისას ხდება მიმწოდებელთან განმახორციელებლის უფლებამოსილი</w:t>
      </w:r>
      <w:r w:rsidR="00303582" w:rsidRPr="00F45782">
        <w:rPr>
          <w:rFonts w:ascii="Sylfaen" w:hAnsi="Sylfaen"/>
          <w:sz w:val="24"/>
          <w:szCs w:val="24"/>
          <w:lang w:val="ka-GE"/>
        </w:rPr>
        <w:t xml:space="preserve"> </w:t>
      </w:r>
      <w:r w:rsidRPr="00F45782">
        <w:rPr>
          <w:rFonts w:ascii="Sylfaen" w:hAnsi="Sylfaen"/>
          <w:sz w:val="24"/>
          <w:szCs w:val="24"/>
          <w:lang w:val="ka-GE"/>
        </w:rPr>
        <w:t>პირის ვიზიტი და შეტყობინებისას მიწოდებული ინფორმაციის გადამოწმება, მიმწოდებლისაგან</w:t>
      </w:r>
      <w:r w:rsidR="00303582" w:rsidRPr="00F45782">
        <w:rPr>
          <w:rFonts w:ascii="Sylfaen" w:hAnsi="Sylfaen"/>
          <w:sz w:val="24"/>
          <w:szCs w:val="24"/>
          <w:lang w:val="ka-GE"/>
        </w:rPr>
        <w:t xml:space="preserve"> </w:t>
      </w:r>
      <w:r w:rsidRPr="00F45782">
        <w:rPr>
          <w:rFonts w:ascii="Sylfaen" w:hAnsi="Sylfaen"/>
          <w:sz w:val="24"/>
          <w:szCs w:val="24"/>
          <w:lang w:val="ka-GE"/>
        </w:rPr>
        <w:t>მომსახურებასთან დაკავშირებული ინფორმაციისა და დოკუმენტაციის მოთხოვნა, საჭიროებისამებრ,</w:t>
      </w:r>
      <w:r w:rsidR="00303582" w:rsidRPr="00F45782">
        <w:rPr>
          <w:rFonts w:ascii="Sylfaen" w:hAnsi="Sylfaen"/>
          <w:sz w:val="24"/>
          <w:szCs w:val="24"/>
          <w:lang w:val="ka-GE"/>
        </w:rPr>
        <w:t xml:space="preserve"> </w:t>
      </w:r>
      <w:r w:rsidRPr="00F45782">
        <w:rPr>
          <w:rFonts w:ascii="Sylfaen" w:hAnsi="Sylfaen"/>
          <w:sz w:val="24"/>
          <w:szCs w:val="24"/>
          <w:lang w:val="ka-GE"/>
        </w:rPr>
        <w:t>პაციენტთან, მისი ოჯახის წევრებთან და შემთხვევასთან დაკავშირებულ სხვა პირებთან გასაუბრება</w:t>
      </w:r>
      <w:r w:rsidR="00CF1068" w:rsidRPr="00F45782">
        <w:rPr>
          <w:rFonts w:ascii="Sylfaen" w:hAnsi="Sylfaen"/>
          <w:sz w:val="24"/>
          <w:szCs w:val="24"/>
          <w:lang w:val="ka-GE"/>
        </w:rPr>
        <w:t>;</w:t>
      </w:r>
    </w:p>
    <w:p w14:paraId="0FF2B608" w14:textId="77777777" w:rsidR="003F0538" w:rsidRPr="00F45782" w:rsidRDefault="003F0538" w:rsidP="00303582">
      <w:pPr>
        <w:pStyle w:val="ListParagraph"/>
        <w:numPr>
          <w:ilvl w:val="0"/>
          <w:numId w:val="19"/>
        </w:numPr>
        <w:ind w:left="0"/>
        <w:jc w:val="both"/>
        <w:rPr>
          <w:rFonts w:ascii="Sylfaen" w:hAnsi="Sylfaen"/>
          <w:sz w:val="24"/>
          <w:szCs w:val="24"/>
          <w:lang w:val="ka-GE"/>
        </w:rPr>
      </w:pPr>
      <w:r w:rsidRPr="00F45782">
        <w:rPr>
          <w:rFonts w:ascii="Sylfaen" w:hAnsi="Sylfaen"/>
          <w:sz w:val="24"/>
          <w:szCs w:val="24"/>
          <w:lang w:val="ka-GE"/>
        </w:rPr>
        <w:t xml:space="preserve"> საჭიროების შემთხვევაში შესაძლებელია, მიმწოდებელთან განხორციელდეს განმეორებითი ვიზიტი</w:t>
      </w:r>
      <w:r w:rsidR="00CF1068" w:rsidRPr="00F45782">
        <w:rPr>
          <w:rFonts w:ascii="Sylfaen" w:hAnsi="Sylfaen"/>
          <w:sz w:val="24"/>
          <w:szCs w:val="24"/>
          <w:lang w:val="ka-GE"/>
        </w:rPr>
        <w:t>;</w:t>
      </w:r>
    </w:p>
    <w:p w14:paraId="6D3E1BD5" w14:textId="6FAA0223" w:rsidR="003F0538" w:rsidRPr="00F45782" w:rsidRDefault="003F0538" w:rsidP="00303582">
      <w:pPr>
        <w:pStyle w:val="ListParagraph"/>
        <w:numPr>
          <w:ilvl w:val="0"/>
          <w:numId w:val="19"/>
        </w:numPr>
        <w:ind w:left="0"/>
        <w:jc w:val="both"/>
        <w:rPr>
          <w:rFonts w:ascii="Sylfaen" w:hAnsi="Sylfaen"/>
          <w:sz w:val="24"/>
          <w:szCs w:val="24"/>
          <w:lang w:val="ka-GE"/>
        </w:rPr>
      </w:pPr>
      <w:r w:rsidRPr="00F45782">
        <w:rPr>
          <w:rFonts w:ascii="Sylfaen" w:hAnsi="Sylfaen"/>
          <w:sz w:val="24"/>
          <w:szCs w:val="24"/>
          <w:lang w:val="ka-GE"/>
        </w:rPr>
        <w:t>თუ მონიტორინგის შედეგად დადგინდა, რომ მოსარგებლის საიდენტიფიკაციო მონაცემები ან</w:t>
      </w:r>
      <w:r w:rsidR="00303582" w:rsidRPr="00F45782">
        <w:rPr>
          <w:rFonts w:ascii="Sylfaen" w:hAnsi="Sylfaen"/>
          <w:sz w:val="24"/>
          <w:szCs w:val="24"/>
          <w:lang w:val="ka-GE"/>
        </w:rPr>
        <w:t xml:space="preserve"> </w:t>
      </w:r>
      <w:r w:rsidRPr="00F45782">
        <w:rPr>
          <w:rFonts w:ascii="Sylfaen" w:hAnsi="Sylfaen"/>
          <w:sz w:val="24"/>
          <w:szCs w:val="24"/>
          <w:lang w:val="ka-GE"/>
        </w:rPr>
        <w:t>შემთხვევის შესახებ ინფორმაცია არ ემთხვევა შეტყობინების სისტემაში მიწოდებულ შესაბამის</w:t>
      </w:r>
      <w:r w:rsidR="00303582" w:rsidRPr="00F45782">
        <w:rPr>
          <w:rFonts w:ascii="Sylfaen" w:hAnsi="Sylfaen"/>
          <w:sz w:val="24"/>
          <w:szCs w:val="24"/>
          <w:lang w:val="ka-GE"/>
        </w:rPr>
        <w:t xml:space="preserve"> </w:t>
      </w:r>
      <w:r w:rsidRPr="00F45782">
        <w:rPr>
          <w:rFonts w:ascii="Sylfaen" w:hAnsi="Sylfaen"/>
          <w:sz w:val="24"/>
          <w:szCs w:val="24"/>
          <w:lang w:val="ka-GE"/>
        </w:rPr>
        <w:t>ინფორმაციას (განმახორციელებლის მიერ განსაზღვრული მონიტორინგის წესის გათვალისწინებით) ან</w:t>
      </w:r>
      <w:r w:rsidR="00303582" w:rsidRPr="00F45782">
        <w:rPr>
          <w:rFonts w:ascii="Sylfaen" w:hAnsi="Sylfaen"/>
          <w:sz w:val="24"/>
          <w:szCs w:val="24"/>
          <w:lang w:val="ka-GE"/>
        </w:rPr>
        <w:t xml:space="preserve"> </w:t>
      </w:r>
      <w:r w:rsidRPr="00F45782">
        <w:rPr>
          <w:rFonts w:ascii="Sylfaen" w:hAnsi="Sylfaen"/>
          <w:sz w:val="24"/>
          <w:szCs w:val="24"/>
          <w:lang w:val="ka-GE"/>
        </w:rPr>
        <w:t>შემთხვევის შესახებ შეტყობინების დაფიქსირების დროს დარღვეულია ამ დანართის მე-11 მუხლის</w:t>
      </w:r>
      <w:r w:rsidR="00303582" w:rsidRPr="00F45782">
        <w:rPr>
          <w:rFonts w:ascii="Sylfaen" w:hAnsi="Sylfaen"/>
          <w:sz w:val="24"/>
          <w:szCs w:val="24"/>
          <w:lang w:val="ka-GE"/>
        </w:rPr>
        <w:t xml:space="preserve"> </w:t>
      </w:r>
      <w:r w:rsidRPr="00F45782">
        <w:rPr>
          <w:rFonts w:ascii="Sylfaen" w:hAnsi="Sylfaen"/>
          <w:sz w:val="24"/>
          <w:szCs w:val="24"/>
          <w:lang w:val="ka-GE"/>
        </w:rPr>
        <w:t xml:space="preserve">პირველი და </w:t>
      </w:r>
      <w:r w:rsidR="003E228C" w:rsidRPr="00F45782">
        <w:rPr>
          <w:rFonts w:ascii="Sylfaen" w:hAnsi="Sylfaen"/>
          <w:sz w:val="24"/>
          <w:szCs w:val="24"/>
          <w:lang w:val="ka-GE"/>
        </w:rPr>
        <w:t xml:space="preserve">მე-2 </w:t>
      </w:r>
      <w:r w:rsidRPr="00F45782">
        <w:rPr>
          <w:rFonts w:ascii="Sylfaen" w:hAnsi="Sylfaen"/>
          <w:sz w:val="24"/>
          <w:szCs w:val="24"/>
          <w:lang w:val="ka-GE"/>
        </w:rPr>
        <w:t>პუნქტებით განსაზღვრული პირობები</w:t>
      </w:r>
      <w:r w:rsidR="00101A76" w:rsidRPr="00F45782">
        <w:rPr>
          <w:rFonts w:ascii="Sylfaen" w:hAnsi="Sylfaen"/>
          <w:sz w:val="24"/>
          <w:szCs w:val="24"/>
          <w:lang w:val="ka-GE"/>
        </w:rPr>
        <w:t xml:space="preserve">, </w:t>
      </w:r>
      <w:r w:rsidRPr="00F45782">
        <w:rPr>
          <w:rFonts w:ascii="Sylfaen" w:hAnsi="Sylfaen"/>
          <w:sz w:val="24"/>
          <w:szCs w:val="24"/>
          <w:lang w:val="ka-GE"/>
        </w:rPr>
        <w:t>ასეთი შემთხვევები ანაზღაურებას არ</w:t>
      </w:r>
      <w:r w:rsidR="00303582" w:rsidRPr="00F45782">
        <w:rPr>
          <w:rFonts w:ascii="Sylfaen" w:hAnsi="Sylfaen"/>
          <w:sz w:val="24"/>
          <w:szCs w:val="24"/>
          <w:lang w:val="ka-GE"/>
        </w:rPr>
        <w:t xml:space="preserve"> </w:t>
      </w:r>
      <w:r w:rsidRPr="00F45782">
        <w:rPr>
          <w:rFonts w:ascii="Sylfaen" w:hAnsi="Sylfaen"/>
          <w:sz w:val="24"/>
          <w:szCs w:val="24"/>
          <w:lang w:val="ka-GE"/>
        </w:rPr>
        <w:t>ექვემდებარება</w:t>
      </w:r>
      <w:r w:rsidR="00CF1068" w:rsidRPr="00F45782">
        <w:rPr>
          <w:rFonts w:ascii="Sylfaen" w:hAnsi="Sylfaen"/>
          <w:sz w:val="24"/>
          <w:szCs w:val="24"/>
          <w:lang w:val="ka-GE"/>
        </w:rPr>
        <w:t>;</w:t>
      </w:r>
    </w:p>
    <w:p w14:paraId="02BEACCC" w14:textId="77777777" w:rsidR="003F0538" w:rsidRPr="00F45782" w:rsidRDefault="003F0538" w:rsidP="003F0538">
      <w:pPr>
        <w:pStyle w:val="ListParagraph"/>
        <w:numPr>
          <w:ilvl w:val="0"/>
          <w:numId w:val="19"/>
        </w:numPr>
        <w:ind w:left="0"/>
        <w:jc w:val="both"/>
        <w:rPr>
          <w:rFonts w:ascii="Sylfaen" w:hAnsi="Sylfaen"/>
          <w:sz w:val="24"/>
          <w:szCs w:val="24"/>
          <w:lang w:val="ka-GE"/>
        </w:rPr>
      </w:pPr>
      <w:r w:rsidRPr="00F45782">
        <w:rPr>
          <w:rFonts w:ascii="Sylfaen" w:hAnsi="Sylfaen"/>
          <w:sz w:val="24"/>
          <w:szCs w:val="24"/>
          <w:lang w:val="ka-GE"/>
        </w:rPr>
        <w:t>ამ მუხლის მე-4 პუნქტით გათვალისწინებულ შემთხვევებში, მონიტორინგის განმახორციელებელი</w:t>
      </w:r>
      <w:r w:rsidR="00303582" w:rsidRPr="00F45782">
        <w:rPr>
          <w:rFonts w:ascii="Sylfaen" w:hAnsi="Sylfaen"/>
          <w:sz w:val="24"/>
          <w:szCs w:val="24"/>
          <w:lang w:val="ka-GE"/>
        </w:rPr>
        <w:t xml:space="preserve"> </w:t>
      </w:r>
      <w:r w:rsidRPr="00F45782">
        <w:rPr>
          <w:rFonts w:ascii="Sylfaen" w:hAnsi="Sylfaen"/>
          <w:sz w:val="24"/>
          <w:szCs w:val="24"/>
          <w:lang w:val="ka-GE"/>
        </w:rPr>
        <w:t>ადგენს ოქმს 2 ეგზემპლარად, რომლის ფორმაც განისაზღვრება პროგრამის განმახორციელებლის მიერ.</w:t>
      </w:r>
      <w:r w:rsidR="00303582" w:rsidRPr="00F45782">
        <w:rPr>
          <w:rFonts w:ascii="Sylfaen" w:hAnsi="Sylfaen"/>
          <w:sz w:val="24"/>
          <w:szCs w:val="24"/>
          <w:lang w:val="ka-GE"/>
        </w:rPr>
        <w:t xml:space="preserve"> </w:t>
      </w:r>
      <w:r w:rsidRPr="00F45782">
        <w:rPr>
          <w:rFonts w:ascii="Sylfaen" w:hAnsi="Sylfaen"/>
          <w:sz w:val="24"/>
          <w:szCs w:val="24"/>
          <w:lang w:val="ka-GE"/>
        </w:rPr>
        <w:t>ოქმს ხელს აწერენ ოქმის შემდგენი და მიმწოდებლის წარმომადგენელი. იმ შემთხვევაში, თუ</w:t>
      </w:r>
      <w:r w:rsidR="00303582" w:rsidRPr="00F45782">
        <w:rPr>
          <w:rFonts w:ascii="Sylfaen" w:hAnsi="Sylfaen"/>
          <w:sz w:val="24"/>
          <w:szCs w:val="24"/>
          <w:lang w:val="ka-GE"/>
        </w:rPr>
        <w:t xml:space="preserve"> </w:t>
      </w:r>
      <w:r w:rsidRPr="00F45782">
        <w:rPr>
          <w:rFonts w:ascii="Sylfaen" w:hAnsi="Sylfaen"/>
          <w:sz w:val="24"/>
          <w:szCs w:val="24"/>
          <w:lang w:val="ka-GE"/>
        </w:rPr>
        <w:t>მიმწოდებლის წარმომადგენელი უარს აცხადებს ოქმის ხელმოწერაზე, ოქმში უნდა გაკეთდეს</w:t>
      </w:r>
      <w:r w:rsidR="00303582" w:rsidRPr="00F45782">
        <w:rPr>
          <w:rFonts w:ascii="Sylfaen" w:hAnsi="Sylfaen"/>
          <w:sz w:val="24"/>
          <w:szCs w:val="24"/>
          <w:lang w:val="ka-GE"/>
        </w:rPr>
        <w:t xml:space="preserve"> </w:t>
      </w:r>
      <w:r w:rsidRPr="00F45782">
        <w:rPr>
          <w:rFonts w:ascii="Sylfaen" w:hAnsi="Sylfaen"/>
          <w:sz w:val="24"/>
          <w:szCs w:val="24"/>
          <w:lang w:val="ka-GE"/>
        </w:rPr>
        <w:t>შესაბამისი შენიშვნა. ოქმის ერთი ეგზემპლარი ეძლევა მიმწოდებელს, ხოლო მეორე ეგზემპლარი რჩება</w:t>
      </w:r>
      <w:r w:rsidR="00303582" w:rsidRPr="00F45782">
        <w:rPr>
          <w:rFonts w:ascii="Sylfaen" w:hAnsi="Sylfaen"/>
          <w:sz w:val="24"/>
          <w:szCs w:val="24"/>
          <w:lang w:val="ka-GE"/>
        </w:rPr>
        <w:t xml:space="preserve"> </w:t>
      </w:r>
      <w:r w:rsidRPr="00F45782">
        <w:rPr>
          <w:rFonts w:ascii="Sylfaen" w:hAnsi="Sylfaen"/>
          <w:sz w:val="24"/>
          <w:szCs w:val="24"/>
          <w:lang w:val="ka-GE"/>
        </w:rPr>
        <w:t>განმახორციელებელთან.</w:t>
      </w:r>
    </w:p>
    <w:p w14:paraId="67F7CFAB" w14:textId="77777777" w:rsidR="0003176A" w:rsidRPr="00F45782" w:rsidRDefault="0003176A" w:rsidP="0003176A">
      <w:pPr>
        <w:pStyle w:val="ListParagraph"/>
        <w:ind w:left="0"/>
        <w:jc w:val="both"/>
        <w:rPr>
          <w:rFonts w:ascii="Sylfaen" w:hAnsi="Sylfaen"/>
          <w:sz w:val="24"/>
          <w:szCs w:val="24"/>
          <w:lang w:val="ka-GE"/>
        </w:rPr>
      </w:pPr>
    </w:p>
    <w:p w14:paraId="28E6D0DB" w14:textId="77777777" w:rsidR="003F0538" w:rsidRPr="00F45782" w:rsidRDefault="003F0538" w:rsidP="003F0538">
      <w:pPr>
        <w:rPr>
          <w:rFonts w:ascii="Sylfaen" w:hAnsi="Sylfaen"/>
          <w:b/>
          <w:sz w:val="24"/>
          <w:szCs w:val="24"/>
          <w:lang w:val="ka-GE"/>
        </w:rPr>
      </w:pPr>
      <w:r w:rsidRPr="00F45782">
        <w:rPr>
          <w:rFonts w:ascii="Sylfaen" w:hAnsi="Sylfaen"/>
          <w:b/>
          <w:sz w:val="24"/>
          <w:szCs w:val="24"/>
          <w:lang w:val="ka-GE"/>
        </w:rPr>
        <w:t>მუხლი 1</w:t>
      </w:r>
      <w:r w:rsidR="00CA57CA" w:rsidRPr="00F45782">
        <w:rPr>
          <w:rFonts w:ascii="Sylfaen" w:hAnsi="Sylfaen"/>
          <w:b/>
          <w:sz w:val="24"/>
          <w:szCs w:val="24"/>
          <w:lang w:val="ka-GE"/>
        </w:rPr>
        <w:t>5</w:t>
      </w:r>
      <w:r w:rsidR="005A181D" w:rsidRPr="00F45782">
        <w:rPr>
          <w:rFonts w:ascii="Sylfaen" w:hAnsi="Sylfaen"/>
          <w:b/>
          <w:sz w:val="24"/>
          <w:szCs w:val="24"/>
          <w:lang w:val="ka-GE"/>
        </w:rPr>
        <w:t>.</w:t>
      </w:r>
      <w:r w:rsidRPr="00F45782">
        <w:rPr>
          <w:rFonts w:ascii="Sylfaen" w:hAnsi="Sylfaen"/>
          <w:b/>
          <w:sz w:val="24"/>
          <w:szCs w:val="24"/>
          <w:lang w:val="ka-GE"/>
        </w:rPr>
        <w:t> საანგარიშგებო დოკუმენტაციის ინსპექტირება </w:t>
      </w:r>
    </w:p>
    <w:p w14:paraId="39E72418" w14:textId="77777777" w:rsidR="003F0538" w:rsidRPr="00F45782" w:rsidRDefault="003F0538" w:rsidP="00303582">
      <w:pPr>
        <w:pStyle w:val="ListParagraph"/>
        <w:numPr>
          <w:ilvl w:val="0"/>
          <w:numId w:val="17"/>
        </w:numPr>
        <w:ind w:left="0"/>
        <w:jc w:val="both"/>
        <w:rPr>
          <w:rFonts w:ascii="Sylfaen" w:hAnsi="Sylfaen"/>
          <w:sz w:val="24"/>
          <w:szCs w:val="24"/>
          <w:lang w:val="ka-GE"/>
        </w:rPr>
      </w:pPr>
      <w:r w:rsidRPr="00F45782">
        <w:rPr>
          <w:rFonts w:ascii="Sylfaen" w:hAnsi="Sylfaen" w:cs="Sylfaen"/>
          <w:sz w:val="24"/>
          <w:szCs w:val="24"/>
          <w:lang w:val="ka-GE"/>
        </w:rPr>
        <w:t>საანგარიშგებო</w:t>
      </w:r>
      <w:r w:rsidRPr="00F45782">
        <w:rPr>
          <w:rFonts w:ascii="Sylfaen" w:hAnsi="Sylfaen"/>
          <w:sz w:val="24"/>
          <w:szCs w:val="24"/>
          <w:lang w:val="ka-GE"/>
        </w:rPr>
        <w:t xml:space="preserve"> დოკუმენტაციის ინსპექტირებისას ხდება:</w:t>
      </w:r>
    </w:p>
    <w:p w14:paraId="736091F2" w14:textId="77777777" w:rsidR="003F0538" w:rsidRPr="00F45782" w:rsidRDefault="003F0538" w:rsidP="00303582">
      <w:pPr>
        <w:jc w:val="both"/>
        <w:rPr>
          <w:rFonts w:ascii="Sylfaen" w:hAnsi="Sylfaen"/>
          <w:sz w:val="24"/>
          <w:szCs w:val="24"/>
          <w:lang w:val="ka-GE"/>
        </w:rPr>
      </w:pPr>
      <w:r w:rsidRPr="00F45782">
        <w:rPr>
          <w:rFonts w:ascii="Sylfaen" w:hAnsi="Sylfaen"/>
          <w:sz w:val="24"/>
          <w:szCs w:val="24"/>
          <w:lang w:val="ka-GE"/>
        </w:rPr>
        <w:lastRenderedPageBreak/>
        <w:t>ა) მოსარგებლის საიდენტიფიკაციო მონაცემების დადარება ფორმა №IV-100/ა-სა (ასეთის არსებობის</w:t>
      </w:r>
      <w:r w:rsidR="00A649A5" w:rsidRPr="00F45782">
        <w:rPr>
          <w:rFonts w:ascii="Sylfaen" w:hAnsi="Sylfaen"/>
          <w:sz w:val="24"/>
          <w:szCs w:val="24"/>
          <w:lang w:val="ka-GE"/>
        </w:rPr>
        <w:t xml:space="preserve"> </w:t>
      </w:r>
      <w:r w:rsidRPr="00F45782">
        <w:rPr>
          <w:rFonts w:ascii="Sylfaen" w:hAnsi="Sylfaen"/>
          <w:sz w:val="24"/>
          <w:szCs w:val="24"/>
          <w:lang w:val="ka-GE"/>
        </w:rPr>
        <w:t>შემთხვევაში) და შემთხვევათა რეესტრთან;</w:t>
      </w:r>
    </w:p>
    <w:p w14:paraId="5ACBD9F6" w14:textId="77777777" w:rsidR="003F0538" w:rsidRPr="00F45782" w:rsidRDefault="003F0538" w:rsidP="00303582">
      <w:pPr>
        <w:jc w:val="both"/>
        <w:rPr>
          <w:rFonts w:ascii="Sylfaen" w:hAnsi="Sylfaen"/>
          <w:sz w:val="24"/>
          <w:szCs w:val="24"/>
          <w:lang w:val="ka-GE"/>
        </w:rPr>
      </w:pPr>
      <w:r w:rsidRPr="00F45782">
        <w:rPr>
          <w:rFonts w:ascii="Sylfaen" w:hAnsi="Sylfaen"/>
          <w:sz w:val="24"/>
          <w:szCs w:val="24"/>
          <w:lang w:val="ka-GE"/>
        </w:rPr>
        <w:t>ბ) შემთხვევათა რეესტრსა და ხარჯის დამადასტურებელ დოკუმენტში ჯამური ფინანსური</w:t>
      </w:r>
      <w:r w:rsidR="00A649A5" w:rsidRPr="00F45782">
        <w:rPr>
          <w:rFonts w:ascii="Sylfaen" w:hAnsi="Sylfaen"/>
          <w:sz w:val="24"/>
          <w:szCs w:val="24"/>
          <w:lang w:val="ka-GE"/>
        </w:rPr>
        <w:t xml:space="preserve"> </w:t>
      </w:r>
      <w:r w:rsidRPr="00F45782">
        <w:rPr>
          <w:rFonts w:ascii="Sylfaen" w:hAnsi="Sylfaen"/>
          <w:sz w:val="24"/>
          <w:szCs w:val="24"/>
          <w:lang w:val="ka-GE"/>
        </w:rPr>
        <w:t>მონაცემების სისწორის გადამოწმება;</w:t>
      </w:r>
    </w:p>
    <w:p w14:paraId="5975A5AE" w14:textId="77777777" w:rsidR="003F0538" w:rsidRPr="00F45782" w:rsidRDefault="003F0538" w:rsidP="00303582">
      <w:pPr>
        <w:jc w:val="both"/>
        <w:rPr>
          <w:rFonts w:ascii="Sylfaen" w:hAnsi="Sylfaen"/>
          <w:sz w:val="24"/>
          <w:szCs w:val="24"/>
          <w:lang w:val="ka-GE"/>
        </w:rPr>
      </w:pPr>
      <w:r w:rsidRPr="00F45782">
        <w:rPr>
          <w:rFonts w:ascii="Sylfaen" w:hAnsi="Sylfaen"/>
          <w:sz w:val="24"/>
          <w:szCs w:val="24"/>
          <w:lang w:val="ka-GE"/>
        </w:rPr>
        <w:t>გ) წარდგენილი დოკუმენტაციის შედარება მიმწოდებლის მიერ შეტყობინებისას დაფიქსირებულ</w:t>
      </w:r>
      <w:r w:rsidR="00F97AB5" w:rsidRPr="00F45782">
        <w:rPr>
          <w:rFonts w:ascii="Sylfaen" w:hAnsi="Sylfaen"/>
          <w:sz w:val="24"/>
          <w:szCs w:val="24"/>
          <w:lang w:val="ka-GE"/>
        </w:rPr>
        <w:t xml:space="preserve"> </w:t>
      </w:r>
      <w:r w:rsidRPr="00F45782">
        <w:rPr>
          <w:rFonts w:ascii="Sylfaen" w:hAnsi="Sylfaen"/>
          <w:sz w:val="24"/>
          <w:szCs w:val="24"/>
          <w:lang w:val="ka-GE"/>
        </w:rPr>
        <w:t>მონაცემებთან და მონიტორინგის შედეგებთან (ასეთის არსებობის შემთხვევაში).</w:t>
      </w:r>
    </w:p>
    <w:p w14:paraId="1161F2F5" w14:textId="77777777" w:rsidR="003F0538" w:rsidRPr="00F45782" w:rsidRDefault="003F0538" w:rsidP="00303582">
      <w:pPr>
        <w:pStyle w:val="ListParagraph"/>
        <w:numPr>
          <w:ilvl w:val="0"/>
          <w:numId w:val="17"/>
        </w:numPr>
        <w:ind w:left="0"/>
        <w:jc w:val="both"/>
        <w:rPr>
          <w:rFonts w:ascii="Sylfaen" w:hAnsi="Sylfaen"/>
          <w:sz w:val="24"/>
          <w:szCs w:val="24"/>
          <w:lang w:val="ka-GE"/>
        </w:rPr>
      </w:pPr>
      <w:r w:rsidRPr="00F45782">
        <w:rPr>
          <w:rFonts w:ascii="Sylfaen" w:hAnsi="Sylfaen" w:cs="Sylfaen"/>
          <w:sz w:val="24"/>
          <w:szCs w:val="24"/>
          <w:lang w:val="ka-GE"/>
        </w:rPr>
        <w:t>საანგარიშგებო</w:t>
      </w:r>
      <w:r w:rsidRPr="00F45782">
        <w:rPr>
          <w:rFonts w:ascii="Sylfaen" w:hAnsi="Sylfaen"/>
          <w:sz w:val="24"/>
          <w:szCs w:val="24"/>
          <w:lang w:val="ka-GE"/>
        </w:rPr>
        <w:t xml:space="preserve"> დოკუმენტაციის ინსპექტირების ვადაა საანგარიშგებო</w:t>
      </w:r>
      <w:r w:rsidR="00303582" w:rsidRPr="00F45782">
        <w:rPr>
          <w:rFonts w:ascii="Sylfaen" w:hAnsi="Sylfaen"/>
          <w:sz w:val="24"/>
          <w:szCs w:val="24"/>
          <w:lang w:val="ka-GE"/>
        </w:rPr>
        <w:t xml:space="preserve"> </w:t>
      </w:r>
      <w:r w:rsidRPr="00F45782">
        <w:rPr>
          <w:rFonts w:ascii="Sylfaen" w:hAnsi="Sylfaen"/>
          <w:sz w:val="24"/>
          <w:szCs w:val="24"/>
          <w:lang w:val="ka-GE"/>
        </w:rPr>
        <w:t>დოკუმენტაციის ჩაბარებიდან</w:t>
      </w:r>
      <w:r w:rsidR="00F97AB5" w:rsidRPr="00F45782">
        <w:rPr>
          <w:rFonts w:ascii="Sylfaen" w:hAnsi="Sylfaen"/>
          <w:sz w:val="24"/>
          <w:szCs w:val="24"/>
          <w:lang w:val="ka-GE"/>
        </w:rPr>
        <w:t xml:space="preserve"> </w:t>
      </w:r>
      <w:r w:rsidRPr="00F45782">
        <w:rPr>
          <w:rFonts w:ascii="Sylfaen" w:hAnsi="Sylfaen"/>
          <w:sz w:val="24"/>
          <w:szCs w:val="24"/>
          <w:lang w:val="ka-GE"/>
        </w:rPr>
        <w:t>არაუმეტეს 60 სამუშაო დღისა.</w:t>
      </w:r>
    </w:p>
    <w:p w14:paraId="75B2664F" w14:textId="77777777" w:rsidR="003F0538" w:rsidRPr="00F45782" w:rsidRDefault="003F0538" w:rsidP="003F0538">
      <w:pPr>
        <w:rPr>
          <w:rFonts w:ascii="Sylfaen" w:hAnsi="Sylfaen"/>
          <w:b/>
          <w:sz w:val="24"/>
          <w:szCs w:val="24"/>
          <w:lang w:val="ka-GE"/>
        </w:rPr>
      </w:pPr>
      <w:r w:rsidRPr="00F45782">
        <w:rPr>
          <w:rFonts w:ascii="Sylfaen" w:hAnsi="Sylfaen"/>
          <w:b/>
          <w:sz w:val="24"/>
          <w:szCs w:val="24"/>
          <w:lang w:val="ka-GE"/>
        </w:rPr>
        <w:t>მუხლი 1</w:t>
      </w:r>
      <w:r w:rsidR="00CA57CA" w:rsidRPr="00F45782">
        <w:rPr>
          <w:rFonts w:ascii="Sylfaen" w:hAnsi="Sylfaen"/>
          <w:b/>
          <w:sz w:val="24"/>
          <w:szCs w:val="24"/>
          <w:lang w:val="ka-GE"/>
        </w:rPr>
        <w:t>6</w:t>
      </w:r>
      <w:r w:rsidRPr="00F45782">
        <w:rPr>
          <w:rFonts w:ascii="Sylfaen" w:hAnsi="Sylfaen"/>
          <w:b/>
          <w:sz w:val="24"/>
          <w:szCs w:val="24"/>
          <w:lang w:val="ka-GE"/>
        </w:rPr>
        <w:t>. შესრულებული სამუშაოს ანაზღაურება ან ანაზღაურებაზე უარი</w:t>
      </w:r>
    </w:p>
    <w:p w14:paraId="580BE593" w14:textId="77777777" w:rsidR="003F0538" w:rsidRPr="00F45782" w:rsidRDefault="003F0538" w:rsidP="00E94A9F">
      <w:pPr>
        <w:pStyle w:val="ListParagraph"/>
        <w:numPr>
          <w:ilvl w:val="0"/>
          <w:numId w:val="21"/>
        </w:numPr>
        <w:ind w:left="-90"/>
        <w:rPr>
          <w:rFonts w:ascii="Sylfaen" w:hAnsi="Sylfaen"/>
          <w:sz w:val="24"/>
          <w:szCs w:val="24"/>
          <w:lang w:val="ka-GE"/>
        </w:rPr>
      </w:pPr>
      <w:r w:rsidRPr="00F45782">
        <w:rPr>
          <w:rFonts w:ascii="Sylfaen" w:hAnsi="Sylfaen"/>
          <w:sz w:val="24"/>
          <w:szCs w:val="24"/>
          <w:lang w:val="ka-GE"/>
        </w:rPr>
        <w:t xml:space="preserve"> შემთხვევები შეიძლება კლასიფიცირდეს ორ ჯგუფად:</w:t>
      </w:r>
    </w:p>
    <w:p w14:paraId="5B73226D" w14:textId="77777777" w:rsidR="003F0538" w:rsidRPr="00F45782" w:rsidRDefault="003F0538" w:rsidP="003F0538">
      <w:pPr>
        <w:rPr>
          <w:rFonts w:ascii="Sylfaen" w:hAnsi="Sylfaen"/>
          <w:sz w:val="24"/>
          <w:szCs w:val="24"/>
          <w:lang w:val="ka-GE"/>
        </w:rPr>
      </w:pPr>
      <w:r w:rsidRPr="00F45782">
        <w:rPr>
          <w:rFonts w:ascii="Sylfaen" w:hAnsi="Sylfaen"/>
          <w:sz w:val="24"/>
          <w:szCs w:val="24"/>
          <w:lang w:val="ka-GE"/>
        </w:rPr>
        <w:t>ა) ასანაზღაურებელი შემთხვევა;</w:t>
      </w:r>
    </w:p>
    <w:p w14:paraId="6AFC8A42" w14:textId="77777777" w:rsidR="003F0538" w:rsidRPr="00F45782" w:rsidRDefault="003F0538" w:rsidP="003F0538">
      <w:pPr>
        <w:rPr>
          <w:rFonts w:ascii="Sylfaen" w:hAnsi="Sylfaen"/>
          <w:sz w:val="24"/>
          <w:szCs w:val="24"/>
          <w:lang w:val="ka-GE"/>
        </w:rPr>
      </w:pPr>
      <w:r w:rsidRPr="00F45782">
        <w:rPr>
          <w:rFonts w:ascii="Sylfaen" w:hAnsi="Sylfaen"/>
          <w:sz w:val="24"/>
          <w:szCs w:val="24"/>
          <w:lang w:val="ka-GE"/>
        </w:rPr>
        <w:t>ბ) შემთხვევა, რომელიც არ ექვემდებარება ანაზღაურებას.</w:t>
      </w:r>
    </w:p>
    <w:p w14:paraId="7550FDEF" w14:textId="77777777" w:rsidR="003F0538" w:rsidRPr="00F45782" w:rsidRDefault="003F0538" w:rsidP="00E94A9F">
      <w:pPr>
        <w:pStyle w:val="ListParagraph"/>
        <w:numPr>
          <w:ilvl w:val="0"/>
          <w:numId w:val="21"/>
        </w:numPr>
        <w:ind w:left="-90"/>
        <w:rPr>
          <w:rFonts w:ascii="Sylfaen" w:hAnsi="Sylfaen"/>
          <w:sz w:val="24"/>
          <w:szCs w:val="24"/>
          <w:lang w:val="ka-GE"/>
        </w:rPr>
      </w:pPr>
      <w:r w:rsidRPr="00F45782">
        <w:rPr>
          <w:rFonts w:ascii="Sylfaen" w:hAnsi="Sylfaen" w:cs="Sylfaen"/>
          <w:sz w:val="24"/>
          <w:szCs w:val="24"/>
          <w:lang w:val="ka-GE"/>
        </w:rPr>
        <w:t>ანაზღაურებას</w:t>
      </w:r>
      <w:r w:rsidRPr="00F45782">
        <w:rPr>
          <w:rFonts w:ascii="Sylfaen" w:hAnsi="Sylfaen"/>
          <w:sz w:val="24"/>
          <w:szCs w:val="24"/>
          <w:lang w:val="ka-GE"/>
        </w:rPr>
        <w:t xml:space="preserve"> არ ექვემდებარება შემთხვევები, როდესაც:</w:t>
      </w:r>
    </w:p>
    <w:p w14:paraId="3F2AB2AF" w14:textId="77777777" w:rsidR="003F0538" w:rsidRPr="00F45782" w:rsidRDefault="003F0538" w:rsidP="00CF1068">
      <w:pPr>
        <w:jc w:val="both"/>
        <w:rPr>
          <w:rFonts w:ascii="Sylfaen" w:hAnsi="Sylfaen"/>
          <w:sz w:val="24"/>
          <w:szCs w:val="24"/>
          <w:lang w:val="ka-GE"/>
        </w:rPr>
      </w:pPr>
      <w:r w:rsidRPr="00F45782">
        <w:rPr>
          <w:rFonts w:ascii="Sylfaen" w:hAnsi="Sylfaen"/>
          <w:sz w:val="24"/>
          <w:szCs w:val="24"/>
          <w:lang w:val="ka-GE"/>
        </w:rPr>
        <w:t xml:space="preserve">ა) წარდგენილ შემთხვევაზე არ არის </w:t>
      </w:r>
      <w:r w:rsidR="003D69C7" w:rsidRPr="00F45782">
        <w:rPr>
          <w:rFonts w:ascii="Sylfaen" w:hAnsi="Sylfaen"/>
          <w:sz w:val="24"/>
          <w:szCs w:val="24"/>
          <w:lang w:val="ka-GE"/>
        </w:rPr>
        <w:t>დაფიქსირებული შეტყობინება;</w:t>
      </w:r>
    </w:p>
    <w:p w14:paraId="6415BCF6" w14:textId="77777777" w:rsidR="003D69C7" w:rsidRPr="00F45782" w:rsidRDefault="003D69C7" w:rsidP="00CF1068">
      <w:pPr>
        <w:jc w:val="both"/>
        <w:rPr>
          <w:rFonts w:ascii="Sylfaen" w:hAnsi="Sylfaen"/>
          <w:sz w:val="24"/>
          <w:szCs w:val="24"/>
          <w:lang w:val="ka-GE"/>
        </w:rPr>
      </w:pPr>
      <w:r w:rsidRPr="00F45782">
        <w:rPr>
          <w:rFonts w:ascii="Sylfaen" w:hAnsi="Sylfaen"/>
          <w:sz w:val="24"/>
          <w:szCs w:val="24"/>
          <w:lang w:val="ka-GE"/>
        </w:rPr>
        <w:t>ბ) თუ გაწეული მომსახურება არ ემთხვევა სამინისტროს ერთიან ელექტრულ სისტემაში ასახულ დაწესებულების მომსახურების ნუსხას</w:t>
      </w:r>
      <w:r w:rsidR="00CF1068" w:rsidRPr="00F45782">
        <w:rPr>
          <w:rFonts w:ascii="Sylfaen" w:hAnsi="Sylfaen"/>
          <w:sz w:val="24"/>
          <w:szCs w:val="24"/>
          <w:lang w:val="ka-GE"/>
        </w:rPr>
        <w:t>;</w:t>
      </w:r>
    </w:p>
    <w:p w14:paraId="30FF1DF5" w14:textId="77777777" w:rsidR="003F0538" w:rsidRPr="00F45782" w:rsidRDefault="00CF1068" w:rsidP="00CF1068">
      <w:pPr>
        <w:jc w:val="both"/>
        <w:rPr>
          <w:rFonts w:ascii="Sylfaen" w:hAnsi="Sylfaen"/>
          <w:sz w:val="24"/>
          <w:szCs w:val="24"/>
          <w:lang w:val="ka-GE"/>
        </w:rPr>
      </w:pPr>
      <w:r w:rsidRPr="00F45782">
        <w:rPr>
          <w:rFonts w:ascii="Sylfaen" w:hAnsi="Sylfaen"/>
          <w:sz w:val="24"/>
          <w:szCs w:val="24"/>
          <w:lang w:val="ka-GE"/>
        </w:rPr>
        <w:t>გ</w:t>
      </w:r>
      <w:r w:rsidR="003F0538" w:rsidRPr="00F45782">
        <w:rPr>
          <w:rFonts w:ascii="Sylfaen" w:hAnsi="Sylfaen"/>
          <w:sz w:val="24"/>
          <w:szCs w:val="24"/>
          <w:lang w:val="ka-GE"/>
        </w:rPr>
        <w:t>) წარდგენილი შემთხვევის მონაცემები არ ემთხვევა პროგრამის განმახორციელებლის მიერ</w:t>
      </w:r>
      <w:r w:rsidR="00A649A5" w:rsidRPr="00F45782">
        <w:rPr>
          <w:rFonts w:ascii="Sylfaen" w:hAnsi="Sylfaen"/>
          <w:sz w:val="24"/>
          <w:szCs w:val="24"/>
          <w:lang w:val="ka-GE"/>
        </w:rPr>
        <w:t xml:space="preserve"> </w:t>
      </w:r>
      <w:r w:rsidR="003F0538" w:rsidRPr="00F45782">
        <w:rPr>
          <w:rFonts w:ascii="Sylfaen" w:hAnsi="Sylfaen"/>
          <w:sz w:val="24"/>
          <w:szCs w:val="24"/>
          <w:lang w:val="ka-GE"/>
        </w:rPr>
        <w:t>ზედამხედველობის ნებისმიერ ეტაპზე დადგენილ ფაქტებს, მათ შორის:</w:t>
      </w:r>
    </w:p>
    <w:p w14:paraId="462D0BC2" w14:textId="77777777" w:rsidR="003F0538" w:rsidRPr="00F45782" w:rsidRDefault="00CF1068" w:rsidP="00CF1068">
      <w:pPr>
        <w:jc w:val="both"/>
        <w:rPr>
          <w:rFonts w:ascii="Sylfaen" w:hAnsi="Sylfaen"/>
          <w:sz w:val="24"/>
          <w:szCs w:val="24"/>
          <w:lang w:val="ka-GE"/>
        </w:rPr>
      </w:pPr>
      <w:r w:rsidRPr="00F45782">
        <w:rPr>
          <w:rFonts w:ascii="Sylfaen" w:hAnsi="Sylfaen"/>
          <w:sz w:val="24"/>
          <w:szCs w:val="24"/>
          <w:lang w:val="ka-GE"/>
        </w:rPr>
        <w:t>გ</w:t>
      </w:r>
      <w:r w:rsidR="003F0538" w:rsidRPr="00F45782">
        <w:rPr>
          <w:rFonts w:ascii="Sylfaen" w:hAnsi="Sylfaen"/>
          <w:sz w:val="24"/>
          <w:szCs w:val="24"/>
          <w:lang w:val="ka-GE"/>
        </w:rPr>
        <w:t>.</w:t>
      </w:r>
      <w:r w:rsidR="0080650E" w:rsidRPr="00F45782">
        <w:rPr>
          <w:rFonts w:ascii="Sylfaen" w:hAnsi="Sylfaen"/>
          <w:sz w:val="24"/>
          <w:szCs w:val="24"/>
          <w:lang w:val="ka-GE"/>
        </w:rPr>
        <w:t>ა</w:t>
      </w:r>
      <w:r w:rsidR="003F0538" w:rsidRPr="00F45782">
        <w:rPr>
          <w:rFonts w:ascii="Sylfaen" w:hAnsi="Sylfaen"/>
          <w:sz w:val="24"/>
          <w:szCs w:val="24"/>
          <w:lang w:val="ka-GE"/>
        </w:rPr>
        <w:t>) თუ შეტყობინების სისტემაში გადაცემული დიაგნოზი და მისი დაზუსტება და ჩარევა არ ემთხვევა</w:t>
      </w:r>
      <w:r w:rsidR="00A649A5" w:rsidRPr="00F45782">
        <w:rPr>
          <w:rFonts w:ascii="Sylfaen" w:hAnsi="Sylfaen"/>
          <w:sz w:val="24"/>
          <w:szCs w:val="24"/>
          <w:lang w:val="ka-GE"/>
        </w:rPr>
        <w:t xml:space="preserve"> </w:t>
      </w:r>
      <w:r w:rsidR="003F0538" w:rsidRPr="00F45782">
        <w:rPr>
          <w:rFonts w:ascii="Sylfaen" w:hAnsi="Sylfaen"/>
          <w:sz w:val="24"/>
          <w:szCs w:val="24"/>
          <w:lang w:val="ka-GE"/>
        </w:rPr>
        <w:t>პაციენტის სამედიცინო დოკუმენტაციაში არსებულ მონაცემებს;</w:t>
      </w:r>
    </w:p>
    <w:p w14:paraId="4928DD74" w14:textId="77777777" w:rsidR="003F0538" w:rsidRPr="00F45782" w:rsidRDefault="00CF1068" w:rsidP="00CF1068">
      <w:pPr>
        <w:jc w:val="both"/>
        <w:rPr>
          <w:rFonts w:ascii="Sylfaen" w:hAnsi="Sylfaen"/>
          <w:sz w:val="24"/>
          <w:szCs w:val="24"/>
          <w:lang w:val="ka-GE"/>
        </w:rPr>
      </w:pPr>
      <w:r w:rsidRPr="00F45782">
        <w:rPr>
          <w:rFonts w:ascii="Sylfaen" w:hAnsi="Sylfaen"/>
          <w:sz w:val="24"/>
          <w:szCs w:val="24"/>
          <w:lang w:val="ka-GE"/>
        </w:rPr>
        <w:t>გ</w:t>
      </w:r>
      <w:r w:rsidR="003F0538" w:rsidRPr="00F45782">
        <w:rPr>
          <w:rFonts w:ascii="Sylfaen" w:hAnsi="Sylfaen"/>
          <w:sz w:val="24"/>
          <w:szCs w:val="24"/>
          <w:lang w:val="ka-GE"/>
        </w:rPr>
        <w:t>.</w:t>
      </w:r>
      <w:r w:rsidR="0080650E" w:rsidRPr="00F45782">
        <w:rPr>
          <w:rFonts w:ascii="Sylfaen" w:hAnsi="Sylfaen"/>
          <w:sz w:val="24"/>
          <w:szCs w:val="24"/>
          <w:lang w:val="ka-GE"/>
        </w:rPr>
        <w:t>ბ</w:t>
      </w:r>
      <w:r w:rsidR="003F0538" w:rsidRPr="00F45782">
        <w:rPr>
          <w:rFonts w:ascii="Sylfaen" w:hAnsi="Sylfaen"/>
          <w:sz w:val="24"/>
          <w:szCs w:val="24"/>
          <w:lang w:val="ka-GE"/>
        </w:rPr>
        <w:t>) პირის საიდენტიფიკაციო მონაცემები შეტყობინებასა და წარდგენილ დოკუმენტაციაში ერთმანეთს</w:t>
      </w:r>
      <w:r w:rsidR="00A649A5" w:rsidRPr="00F45782">
        <w:rPr>
          <w:rFonts w:ascii="Sylfaen" w:hAnsi="Sylfaen"/>
          <w:sz w:val="24"/>
          <w:szCs w:val="24"/>
          <w:lang w:val="ka-GE"/>
        </w:rPr>
        <w:t xml:space="preserve"> </w:t>
      </w:r>
      <w:r w:rsidR="003F0538" w:rsidRPr="00F45782">
        <w:rPr>
          <w:rFonts w:ascii="Sylfaen" w:hAnsi="Sylfaen"/>
          <w:sz w:val="24"/>
          <w:szCs w:val="24"/>
          <w:lang w:val="ka-GE"/>
        </w:rPr>
        <w:t>არ ემთხვევა;</w:t>
      </w:r>
    </w:p>
    <w:p w14:paraId="3FC48C06" w14:textId="77777777" w:rsidR="003F0538" w:rsidRPr="00F45782" w:rsidRDefault="00CF1068" w:rsidP="00CF1068">
      <w:pPr>
        <w:jc w:val="both"/>
        <w:rPr>
          <w:rFonts w:ascii="Sylfaen" w:hAnsi="Sylfaen"/>
          <w:sz w:val="24"/>
          <w:szCs w:val="24"/>
          <w:lang w:val="ka-GE"/>
        </w:rPr>
      </w:pPr>
      <w:r w:rsidRPr="00F45782">
        <w:rPr>
          <w:rFonts w:ascii="Sylfaen" w:hAnsi="Sylfaen"/>
          <w:sz w:val="24"/>
          <w:szCs w:val="24"/>
          <w:lang w:val="ka-GE"/>
        </w:rPr>
        <w:t>დ</w:t>
      </w:r>
      <w:r w:rsidR="003F0538" w:rsidRPr="00F45782">
        <w:rPr>
          <w:rFonts w:ascii="Sylfaen" w:hAnsi="Sylfaen"/>
          <w:sz w:val="24"/>
          <w:szCs w:val="24"/>
          <w:lang w:val="ka-GE"/>
        </w:rPr>
        <w:t>) პირის დამადასტურებელი მონაცემები არ ემთხვევა საქართველოს იუსტიციის სამინისტროს</w:t>
      </w:r>
      <w:r w:rsidR="00A649A5" w:rsidRPr="00F45782">
        <w:rPr>
          <w:rFonts w:ascii="Sylfaen" w:hAnsi="Sylfaen"/>
          <w:sz w:val="24"/>
          <w:szCs w:val="24"/>
          <w:lang w:val="ka-GE"/>
        </w:rPr>
        <w:t xml:space="preserve"> </w:t>
      </w:r>
      <w:r w:rsidR="003F0538" w:rsidRPr="00F45782">
        <w:rPr>
          <w:rFonts w:ascii="Sylfaen" w:hAnsi="Sylfaen"/>
          <w:sz w:val="24"/>
          <w:szCs w:val="24"/>
          <w:lang w:val="ka-GE"/>
        </w:rPr>
        <w:t>მმართველობის სფეროში მოქმედი სსიპ – სახელმწიფო სერვისების განვითარების სააგენტოს</w:t>
      </w:r>
      <w:r w:rsidR="00A649A5" w:rsidRPr="00F45782">
        <w:rPr>
          <w:rFonts w:ascii="Sylfaen" w:hAnsi="Sylfaen"/>
          <w:sz w:val="24"/>
          <w:szCs w:val="24"/>
          <w:lang w:val="ka-GE"/>
        </w:rPr>
        <w:t xml:space="preserve"> </w:t>
      </w:r>
      <w:r w:rsidR="003F0538" w:rsidRPr="00F45782">
        <w:rPr>
          <w:rFonts w:ascii="Sylfaen" w:hAnsi="Sylfaen"/>
          <w:sz w:val="24"/>
          <w:szCs w:val="24"/>
          <w:lang w:val="ka-GE"/>
        </w:rPr>
        <w:t>(შემდგომში – სსიპ სახელმწიფო სერვისების განვითარების სააგენტო) მონაცემებს;</w:t>
      </w:r>
    </w:p>
    <w:p w14:paraId="723C96B2" w14:textId="77777777" w:rsidR="003F0538" w:rsidRPr="00F45782" w:rsidRDefault="003F0538" w:rsidP="00CF1068">
      <w:pPr>
        <w:jc w:val="both"/>
        <w:rPr>
          <w:rFonts w:ascii="Sylfaen" w:hAnsi="Sylfaen"/>
          <w:sz w:val="24"/>
          <w:szCs w:val="24"/>
          <w:lang w:val="ka-GE"/>
        </w:rPr>
      </w:pPr>
      <w:r w:rsidRPr="00F45782">
        <w:rPr>
          <w:rFonts w:ascii="Sylfaen" w:hAnsi="Sylfaen"/>
          <w:sz w:val="24"/>
          <w:szCs w:val="24"/>
          <w:lang w:val="ka-GE"/>
        </w:rPr>
        <w:t>ე) წარდგენილი სამედიცინო დოკუმენტაციის ინსპექტირების შედეგად,</w:t>
      </w:r>
      <w:r w:rsidR="00676695" w:rsidRPr="00F45782">
        <w:rPr>
          <w:rFonts w:ascii="Sylfaen" w:hAnsi="Sylfaen"/>
          <w:sz w:val="24"/>
          <w:szCs w:val="24"/>
          <w:lang w:val="ka-GE"/>
        </w:rPr>
        <w:t xml:space="preserve"> </w:t>
      </w:r>
      <w:r w:rsidRPr="00F45782">
        <w:rPr>
          <w:rFonts w:ascii="Sylfaen" w:hAnsi="Sylfaen"/>
          <w:sz w:val="24"/>
          <w:szCs w:val="24"/>
          <w:lang w:val="ka-GE"/>
        </w:rPr>
        <w:t>განმახორციელებელი</w:t>
      </w:r>
      <w:r w:rsidR="00A649A5" w:rsidRPr="00F45782">
        <w:rPr>
          <w:rFonts w:ascii="Sylfaen" w:hAnsi="Sylfaen"/>
          <w:sz w:val="24"/>
          <w:szCs w:val="24"/>
          <w:lang w:val="ka-GE"/>
        </w:rPr>
        <w:t xml:space="preserve"> </w:t>
      </w:r>
      <w:r w:rsidRPr="00F45782">
        <w:rPr>
          <w:rFonts w:ascii="Sylfaen" w:hAnsi="Sylfaen"/>
          <w:sz w:val="24"/>
          <w:szCs w:val="24"/>
          <w:lang w:val="ka-GE"/>
        </w:rPr>
        <w:t>მიიჩნევს, რომ მიწოდებული ინფორმაცია არ ემთხვევა შეტყობინებაში არსებულ ინფორმაციას და/ან არ</w:t>
      </w:r>
      <w:r w:rsidR="00A649A5" w:rsidRPr="00F45782">
        <w:rPr>
          <w:rFonts w:ascii="Sylfaen" w:hAnsi="Sylfaen"/>
          <w:sz w:val="24"/>
          <w:szCs w:val="24"/>
          <w:lang w:val="ka-GE"/>
        </w:rPr>
        <w:t xml:space="preserve"> </w:t>
      </w:r>
      <w:r w:rsidRPr="00F45782">
        <w:rPr>
          <w:rFonts w:ascii="Sylfaen" w:hAnsi="Sylfaen"/>
          <w:sz w:val="24"/>
          <w:szCs w:val="24"/>
          <w:lang w:val="ka-GE"/>
        </w:rPr>
        <w:t>აკმაყოფილებს პროგრამით განსაზღვრულ სამედიცინო მომსახურების პირობებს;</w:t>
      </w:r>
    </w:p>
    <w:p w14:paraId="196E26AC" w14:textId="77777777" w:rsidR="003F0538" w:rsidRPr="00F45782" w:rsidRDefault="00CF1068" w:rsidP="0080650E">
      <w:pPr>
        <w:jc w:val="both"/>
        <w:rPr>
          <w:rFonts w:ascii="Sylfaen" w:hAnsi="Sylfaen"/>
          <w:sz w:val="24"/>
          <w:szCs w:val="24"/>
          <w:lang w:val="ka-GE"/>
        </w:rPr>
      </w:pPr>
      <w:r w:rsidRPr="00F45782">
        <w:rPr>
          <w:rFonts w:ascii="Sylfaen" w:hAnsi="Sylfaen"/>
          <w:sz w:val="24"/>
          <w:szCs w:val="24"/>
          <w:lang w:val="ka-GE"/>
        </w:rPr>
        <w:t>ვ</w:t>
      </w:r>
      <w:r w:rsidR="003F0538" w:rsidRPr="00F45782">
        <w:rPr>
          <w:rFonts w:ascii="Sylfaen" w:hAnsi="Sylfaen"/>
          <w:sz w:val="24"/>
          <w:szCs w:val="24"/>
          <w:lang w:val="ka-GE"/>
        </w:rPr>
        <w:t>) საანგარიშგებო დოკუმენტაცია არ არის შევსებული დადგენილი წესის შესაბამისად;</w:t>
      </w:r>
    </w:p>
    <w:p w14:paraId="31CE5FA3" w14:textId="77777777" w:rsidR="003F0538" w:rsidRPr="00F45782" w:rsidRDefault="00CF1068" w:rsidP="0080650E">
      <w:pPr>
        <w:jc w:val="both"/>
        <w:rPr>
          <w:rFonts w:ascii="Sylfaen" w:hAnsi="Sylfaen"/>
          <w:sz w:val="24"/>
          <w:szCs w:val="24"/>
          <w:lang w:val="ka-GE"/>
        </w:rPr>
      </w:pPr>
      <w:r w:rsidRPr="00F45782">
        <w:rPr>
          <w:rFonts w:ascii="Sylfaen" w:hAnsi="Sylfaen"/>
          <w:sz w:val="24"/>
          <w:szCs w:val="24"/>
          <w:lang w:val="ka-GE"/>
        </w:rPr>
        <w:lastRenderedPageBreak/>
        <w:t>ზ</w:t>
      </w:r>
      <w:r w:rsidR="003F0538" w:rsidRPr="00F45782">
        <w:rPr>
          <w:rFonts w:ascii="Sylfaen" w:hAnsi="Sylfaen"/>
          <w:sz w:val="24"/>
          <w:szCs w:val="24"/>
          <w:lang w:val="ka-GE"/>
        </w:rPr>
        <w:t>) ადგილი აქვს კალკულაციაში წარდგენილი ფინანსური ინფორმაციის შეუსაბამობას მოთხოვნილ</w:t>
      </w:r>
      <w:r w:rsidR="00A649A5" w:rsidRPr="00F45782">
        <w:rPr>
          <w:rFonts w:ascii="Sylfaen" w:hAnsi="Sylfaen"/>
          <w:sz w:val="24"/>
          <w:szCs w:val="24"/>
          <w:lang w:val="ka-GE"/>
        </w:rPr>
        <w:t xml:space="preserve"> </w:t>
      </w:r>
      <w:r w:rsidR="003F0538" w:rsidRPr="00F45782">
        <w:rPr>
          <w:rFonts w:ascii="Sylfaen" w:hAnsi="Sylfaen"/>
          <w:sz w:val="24"/>
          <w:szCs w:val="24"/>
          <w:lang w:val="ka-GE"/>
        </w:rPr>
        <w:t>ჯამურ თანხასთან ან ჩატარებული მომსახურების მოცულობასთან;</w:t>
      </w:r>
    </w:p>
    <w:p w14:paraId="5537D12C" w14:textId="77777777" w:rsidR="003F0538" w:rsidRPr="00F45782" w:rsidRDefault="00CF1068" w:rsidP="003608DB">
      <w:pPr>
        <w:jc w:val="both"/>
        <w:rPr>
          <w:rFonts w:ascii="Sylfaen" w:hAnsi="Sylfaen"/>
          <w:sz w:val="24"/>
          <w:szCs w:val="24"/>
          <w:lang w:val="ka-GE"/>
        </w:rPr>
      </w:pPr>
      <w:r w:rsidRPr="00F45782">
        <w:rPr>
          <w:rFonts w:ascii="Sylfaen" w:hAnsi="Sylfaen"/>
          <w:sz w:val="24"/>
          <w:szCs w:val="24"/>
          <w:lang w:val="ka-GE"/>
        </w:rPr>
        <w:t>თ</w:t>
      </w:r>
      <w:r w:rsidR="003F0538" w:rsidRPr="00F45782">
        <w:rPr>
          <w:rFonts w:ascii="Sylfaen" w:hAnsi="Sylfaen"/>
          <w:sz w:val="24"/>
          <w:szCs w:val="24"/>
          <w:lang w:val="ka-GE"/>
        </w:rPr>
        <w:t>) პაციენტი, თავისი ან მისი კანონიერი წარმომადგენლის სურვილით, იცვლის/ტოვებს მომსახურების</w:t>
      </w:r>
      <w:r w:rsidR="00F97AB5" w:rsidRPr="00F45782">
        <w:rPr>
          <w:rFonts w:ascii="Sylfaen" w:hAnsi="Sylfaen"/>
          <w:sz w:val="24"/>
          <w:szCs w:val="24"/>
          <w:lang w:val="ka-GE"/>
        </w:rPr>
        <w:t xml:space="preserve"> </w:t>
      </w:r>
      <w:r w:rsidR="003F0538" w:rsidRPr="00F45782">
        <w:rPr>
          <w:rFonts w:ascii="Sylfaen" w:hAnsi="Sylfaen"/>
          <w:sz w:val="24"/>
          <w:szCs w:val="24"/>
          <w:lang w:val="ka-GE"/>
        </w:rPr>
        <w:t>მიმწოდებელ სამედიცინო დაწესებულებას, მიუხედავად სამედიცინო პერსონალის გაფრთხილებისა</w:t>
      </w:r>
      <w:r w:rsidR="00F97AB5" w:rsidRPr="00F45782">
        <w:rPr>
          <w:rFonts w:ascii="Sylfaen" w:hAnsi="Sylfaen"/>
          <w:sz w:val="24"/>
          <w:szCs w:val="24"/>
          <w:lang w:val="ka-GE"/>
        </w:rPr>
        <w:t xml:space="preserve"> </w:t>
      </w:r>
      <w:r w:rsidR="003F0538" w:rsidRPr="00F45782">
        <w:rPr>
          <w:rFonts w:ascii="Sylfaen" w:hAnsi="Sylfaen"/>
          <w:sz w:val="24"/>
          <w:szCs w:val="24"/>
          <w:lang w:val="ka-GE"/>
        </w:rPr>
        <w:t>(რაც დადასტურებული უნდა იყოს პაციენტის ან მისი კანონიერი წარმომადგენლის ხელმოწერით),</w:t>
      </w:r>
      <w:r w:rsidR="00F97AB5" w:rsidRPr="00F45782">
        <w:rPr>
          <w:rFonts w:ascii="Sylfaen" w:hAnsi="Sylfaen"/>
          <w:sz w:val="24"/>
          <w:szCs w:val="24"/>
          <w:lang w:val="ka-GE"/>
        </w:rPr>
        <w:t xml:space="preserve"> </w:t>
      </w:r>
      <w:r w:rsidR="003F0538" w:rsidRPr="00F45782">
        <w:rPr>
          <w:rFonts w:ascii="Sylfaen" w:hAnsi="Sylfaen"/>
          <w:sz w:val="24"/>
          <w:szCs w:val="24"/>
          <w:lang w:val="ka-GE"/>
        </w:rPr>
        <w:t>მეორე დაწესებულებაში გაგრძელებული შემთხვევის</w:t>
      </w:r>
      <w:r w:rsidR="003608DB" w:rsidRPr="00F45782">
        <w:rPr>
          <w:rFonts w:ascii="Sylfaen" w:hAnsi="Sylfaen"/>
          <w:sz w:val="24"/>
          <w:szCs w:val="24"/>
          <w:lang w:val="ka-GE"/>
        </w:rPr>
        <w:t xml:space="preserve"> დაფინანსება სახელმწიფო პროგრამის ფარგლებში არ ხორციელ</w:t>
      </w:r>
      <w:r w:rsidRPr="00F45782">
        <w:rPr>
          <w:rFonts w:ascii="Sylfaen" w:hAnsi="Sylfaen"/>
          <w:sz w:val="24"/>
          <w:szCs w:val="24"/>
          <w:lang w:val="ka-GE"/>
        </w:rPr>
        <w:t>დ</w:t>
      </w:r>
      <w:r w:rsidR="003608DB" w:rsidRPr="00F45782">
        <w:rPr>
          <w:rFonts w:ascii="Sylfaen" w:hAnsi="Sylfaen"/>
          <w:sz w:val="24"/>
          <w:szCs w:val="24"/>
          <w:lang w:val="ka-GE"/>
        </w:rPr>
        <w:t>ება</w:t>
      </w:r>
      <w:r w:rsidRPr="00F45782">
        <w:rPr>
          <w:rFonts w:ascii="Sylfaen" w:hAnsi="Sylfaen"/>
          <w:sz w:val="24"/>
          <w:szCs w:val="24"/>
          <w:lang w:val="ka-GE"/>
        </w:rPr>
        <w:t>;</w:t>
      </w:r>
    </w:p>
    <w:p w14:paraId="59606078" w14:textId="77777777" w:rsidR="003F0538" w:rsidRPr="00F45782" w:rsidRDefault="003F0538" w:rsidP="003608DB">
      <w:pPr>
        <w:pStyle w:val="ListParagraph"/>
        <w:numPr>
          <w:ilvl w:val="0"/>
          <w:numId w:val="21"/>
        </w:numPr>
        <w:ind w:left="0"/>
        <w:jc w:val="both"/>
        <w:rPr>
          <w:rFonts w:ascii="Sylfaen" w:hAnsi="Sylfaen"/>
          <w:sz w:val="24"/>
          <w:szCs w:val="24"/>
          <w:lang w:val="ka-GE"/>
        </w:rPr>
      </w:pPr>
      <w:r w:rsidRPr="00F45782">
        <w:rPr>
          <w:rFonts w:ascii="Sylfaen" w:hAnsi="Sylfaen"/>
          <w:sz w:val="24"/>
          <w:szCs w:val="24"/>
          <w:lang w:val="ka-GE"/>
        </w:rPr>
        <w:t>განმახორციელებელი უფლებამოსილია, საჭირო ვადით შეაჩეროს შემთხვევის კლასიფიცირების</w:t>
      </w:r>
      <w:r w:rsidR="00F97AB5" w:rsidRPr="00F45782">
        <w:rPr>
          <w:rFonts w:ascii="Sylfaen" w:hAnsi="Sylfaen"/>
          <w:sz w:val="24"/>
          <w:szCs w:val="24"/>
          <w:lang w:val="ka-GE"/>
        </w:rPr>
        <w:t xml:space="preserve"> </w:t>
      </w:r>
      <w:r w:rsidRPr="00F45782">
        <w:rPr>
          <w:rFonts w:ascii="Sylfaen" w:hAnsi="Sylfaen"/>
          <w:sz w:val="24"/>
          <w:szCs w:val="24"/>
          <w:lang w:val="ka-GE"/>
        </w:rPr>
        <w:t>თაობაზე გადაწყვეტილების მიღება, თუ გადაწყვეტილების მისაღებად აუცილებელია შემთხვევის</w:t>
      </w:r>
      <w:r w:rsidR="00F97AB5" w:rsidRPr="00F45782">
        <w:rPr>
          <w:rFonts w:ascii="Sylfaen" w:hAnsi="Sylfaen"/>
          <w:sz w:val="24"/>
          <w:szCs w:val="24"/>
          <w:lang w:val="ka-GE"/>
        </w:rPr>
        <w:t xml:space="preserve"> </w:t>
      </w:r>
      <w:r w:rsidRPr="00F45782">
        <w:rPr>
          <w:rFonts w:ascii="Sylfaen" w:hAnsi="Sylfaen"/>
          <w:sz w:val="24"/>
          <w:szCs w:val="24"/>
          <w:lang w:val="ka-GE"/>
        </w:rPr>
        <w:t>შესახებ მონაცემების დამატებით შესწავლა, მათ შორის, რეგულირების სააგენტოს მხრიდან</w:t>
      </w:r>
      <w:r w:rsidR="00CF1068" w:rsidRPr="00F45782">
        <w:rPr>
          <w:rFonts w:ascii="Sylfaen" w:hAnsi="Sylfaen"/>
          <w:sz w:val="24"/>
          <w:szCs w:val="24"/>
          <w:lang w:val="ka-GE"/>
        </w:rPr>
        <w:t>;</w:t>
      </w:r>
    </w:p>
    <w:p w14:paraId="6161D37A" w14:textId="77777777" w:rsidR="003F0538" w:rsidRPr="00F45782" w:rsidRDefault="003F0538" w:rsidP="003608DB">
      <w:pPr>
        <w:pStyle w:val="ListParagraph"/>
        <w:numPr>
          <w:ilvl w:val="0"/>
          <w:numId w:val="21"/>
        </w:numPr>
        <w:ind w:left="0"/>
        <w:jc w:val="both"/>
        <w:rPr>
          <w:rFonts w:ascii="Sylfaen" w:hAnsi="Sylfaen"/>
          <w:sz w:val="24"/>
          <w:szCs w:val="24"/>
          <w:lang w:val="ka-GE"/>
        </w:rPr>
      </w:pPr>
      <w:r w:rsidRPr="00F45782">
        <w:rPr>
          <w:rFonts w:ascii="Sylfaen" w:hAnsi="Sylfaen"/>
          <w:sz w:val="24"/>
          <w:szCs w:val="24"/>
          <w:lang w:val="ka-GE"/>
        </w:rPr>
        <w:t>შემთხვევების კლასიფიცირება (შემთხვევა ასანაზღაურებელია, არ ექვემდებარება ანაზღაურებას)</w:t>
      </w:r>
      <w:r w:rsidR="00F97AB5" w:rsidRPr="00F45782">
        <w:rPr>
          <w:rFonts w:ascii="Sylfaen" w:hAnsi="Sylfaen"/>
          <w:sz w:val="24"/>
          <w:szCs w:val="24"/>
          <w:lang w:val="ka-GE"/>
        </w:rPr>
        <w:t xml:space="preserve"> </w:t>
      </w:r>
      <w:r w:rsidRPr="00F45782">
        <w:rPr>
          <w:rFonts w:ascii="Sylfaen" w:hAnsi="Sylfaen"/>
          <w:sz w:val="24"/>
          <w:szCs w:val="24"/>
          <w:lang w:val="ka-GE"/>
        </w:rPr>
        <w:t>ხორციელდება განმახორციელებლის მიერ, თანხის ანაზღაურებამდე</w:t>
      </w:r>
      <w:r w:rsidR="00F97AB5" w:rsidRPr="00F45782">
        <w:rPr>
          <w:rFonts w:ascii="Sylfaen" w:hAnsi="Sylfaen"/>
          <w:sz w:val="24"/>
          <w:szCs w:val="24"/>
          <w:lang w:val="ka-GE"/>
        </w:rPr>
        <w:t xml:space="preserve"> </w:t>
      </w:r>
      <w:r w:rsidRPr="00F45782">
        <w:rPr>
          <w:rFonts w:ascii="Sylfaen" w:hAnsi="Sylfaen"/>
          <w:sz w:val="24"/>
          <w:szCs w:val="24"/>
          <w:lang w:val="ka-GE"/>
        </w:rPr>
        <w:t>ზედამხედველობის ნებისმიერ</w:t>
      </w:r>
      <w:r w:rsidR="00F97AB5" w:rsidRPr="00F45782">
        <w:rPr>
          <w:rFonts w:ascii="Sylfaen" w:hAnsi="Sylfaen"/>
          <w:sz w:val="24"/>
          <w:szCs w:val="24"/>
          <w:lang w:val="ka-GE"/>
        </w:rPr>
        <w:t xml:space="preserve"> </w:t>
      </w:r>
      <w:r w:rsidRPr="00F45782">
        <w:rPr>
          <w:rFonts w:ascii="Sylfaen" w:hAnsi="Sylfaen"/>
          <w:sz w:val="24"/>
          <w:szCs w:val="24"/>
          <w:lang w:val="ka-GE"/>
        </w:rPr>
        <w:t>ეტაპზე. ამასთან:</w:t>
      </w:r>
    </w:p>
    <w:p w14:paraId="00FAE124" w14:textId="77777777" w:rsidR="003F0538" w:rsidRPr="00F45782" w:rsidRDefault="003F0538" w:rsidP="003608DB">
      <w:pPr>
        <w:jc w:val="both"/>
        <w:rPr>
          <w:rFonts w:ascii="Sylfaen" w:hAnsi="Sylfaen"/>
          <w:sz w:val="24"/>
          <w:szCs w:val="24"/>
          <w:lang w:val="ka-GE"/>
        </w:rPr>
      </w:pPr>
      <w:r w:rsidRPr="00F45782">
        <w:rPr>
          <w:rFonts w:ascii="Sylfaen" w:hAnsi="Sylfaen"/>
          <w:sz w:val="24"/>
          <w:szCs w:val="24"/>
          <w:lang w:val="ka-GE"/>
        </w:rPr>
        <w:t>ა) ხარვეზით წარდგენილი შემთხვევები მიმწოდებელს ელექტრონულად ეგზავნება მთლიან</w:t>
      </w:r>
      <w:r w:rsidR="00F97AB5" w:rsidRPr="00F45782">
        <w:rPr>
          <w:rFonts w:ascii="Sylfaen" w:hAnsi="Sylfaen"/>
          <w:sz w:val="24"/>
          <w:szCs w:val="24"/>
          <w:lang w:val="ka-GE"/>
        </w:rPr>
        <w:t xml:space="preserve"> </w:t>
      </w:r>
      <w:r w:rsidRPr="00F45782">
        <w:rPr>
          <w:rFonts w:ascii="Sylfaen" w:hAnsi="Sylfaen"/>
          <w:sz w:val="24"/>
          <w:szCs w:val="24"/>
          <w:lang w:val="ka-GE"/>
        </w:rPr>
        <w:t>შესრულებასთან ერთად. ხარვეზის აღმოსაფხვრელად და, საჭიროების შემთხვევაში, ნაბეჭდი სახით</w:t>
      </w:r>
      <w:r w:rsidR="00F97AB5" w:rsidRPr="00F45782">
        <w:rPr>
          <w:rFonts w:ascii="Sylfaen" w:hAnsi="Sylfaen"/>
          <w:sz w:val="24"/>
          <w:szCs w:val="24"/>
          <w:lang w:val="ka-GE"/>
        </w:rPr>
        <w:t xml:space="preserve"> </w:t>
      </w:r>
      <w:r w:rsidRPr="00F45782">
        <w:rPr>
          <w:rFonts w:ascii="Sylfaen" w:hAnsi="Sylfaen"/>
          <w:sz w:val="24"/>
          <w:szCs w:val="24"/>
          <w:lang w:val="ka-GE"/>
        </w:rPr>
        <w:t>დოკუმენტაციის განმეორებით წარსადგენად, მიმწოდებელს ეძლევა 5 სამუშაო დღე. დადგენილ ვადაში</w:t>
      </w:r>
      <w:r w:rsidR="00F97AB5" w:rsidRPr="00F45782">
        <w:rPr>
          <w:rFonts w:ascii="Sylfaen" w:hAnsi="Sylfaen"/>
          <w:sz w:val="24"/>
          <w:szCs w:val="24"/>
          <w:lang w:val="ka-GE"/>
        </w:rPr>
        <w:t xml:space="preserve"> </w:t>
      </w:r>
      <w:r w:rsidRPr="00F45782">
        <w:rPr>
          <w:rFonts w:ascii="Sylfaen" w:hAnsi="Sylfaen"/>
          <w:sz w:val="24"/>
          <w:szCs w:val="24"/>
          <w:lang w:val="ka-GE"/>
        </w:rPr>
        <w:t>ხარვეზის აღმოფხვრის შემთხვევაში, შემთხვევები განიხილება როგორც ანაზღაურებას</w:t>
      </w:r>
      <w:r w:rsidR="00F97AB5" w:rsidRPr="00F45782">
        <w:rPr>
          <w:rFonts w:ascii="Sylfaen" w:hAnsi="Sylfaen"/>
          <w:sz w:val="24"/>
          <w:szCs w:val="24"/>
          <w:lang w:val="ka-GE"/>
        </w:rPr>
        <w:t xml:space="preserve"> </w:t>
      </w:r>
      <w:r w:rsidRPr="00F45782">
        <w:rPr>
          <w:rFonts w:ascii="Sylfaen" w:hAnsi="Sylfaen"/>
          <w:sz w:val="24"/>
          <w:szCs w:val="24"/>
          <w:lang w:val="ka-GE"/>
        </w:rPr>
        <w:t>დაქვემდებარებული, ხოლო მითითებულ ვადაში ხარვეზის აღმოუფხვრელობისას, შემთხვევა არ</w:t>
      </w:r>
      <w:r w:rsidR="00F97AB5" w:rsidRPr="00F45782">
        <w:rPr>
          <w:rFonts w:ascii="Sylfaen" w:hAnsi="Sylfaen"/>
          <w:sz w:val="24"/>
          <w:szCs w:val="24"/>
          <w:lang w:val="ka-GE"/>
        </w:rPr>
        <w:t xml:space="preserve"> </w:t>
      </w:r>
      <w:r w:rsidRPr="00F45782">
        <w:rPr>
          <w:rFonts w:ascii="Sylfaen" w:hAnsi="Sylfaen"/>
          <w:sz w:val="24"/>
          <w:szCs w:val="24"/>
          <w:lang w:val="ka-GE"/>
        </w:rPr>
        <w:t>ანაზღაურდება;</w:t>
      </w:r>
    </w:p>
    <w:p w14:paraId="339BD22F" w14:textId="77777777" w:rsidR="003F0538" w:rsidRPr="00F45782" w:rsidRDefault="003F0538" w:rsidP="003608DB">
      <w:pPr>
        <w:jc w:val="both"/>
        <w:rPr>
          <w:rFonts w:ascii="Sylfaen" w:hAnsi="Sylfaen"/>
          <w:sz w:val="24"/>
          <w:szCs w:val="24"/>
          <w:lang w:val="ka-GE"/>
        </w:rPr>
      </w:pPr>
      <w:r w:rsidRPr="00F45782">
        <w:rPr>
          <w:rFonts w:ascii="Sylfaen" w:hAnsi="Sylfaen"/>
          <w:sz w:val="24"/>
          <w:szCs w:val="24"/>
          <w:lang w:val="ka-GE"/>
        </w:rPr>
        <w:t>ბ) ინსპექტირების დასრულების შემდგომ, შემთხვევებზე, რომლებიც ექვემდებარება ანაზღაურებას,</w:t>
      </w:r>
      <w:r w:rsidR="00F97AB5" w:rsidRPr="00F45782">
        <w:rPr>
          <w:rFonts w:ascii="Sylfaen" w:hAnsi="Sylfaen"/>
          <w:sz w:val="24"/>
          <w:szCs w:val="24"/>
          <w:lang w:val="ka-GE"/>
        </w:rPr>
        <w:t xml:space="preserve"> </w:t>
      </w:r>
      <w:r w:rsidRPr="00F45782">
        <w:rPr>
          <w:rFonts w:ascii="Sylfaen" w:hAnsi="Sylfaen"/>
          <w:sz w:val="24"/>
          <w:szCs w:val="24"/>
          <w:lang w:val="ka-GE"/>
        </w:rPr>
        <w:t>მიმწოდებელსა და პროგრამის განმახორციელებელს შორის ფორმდება მიღება-ჩაბარების აქტი 2</w:t>
      </w:r>
      <w:r w:rsidR="00F97AB5" w:rsidRPr="00F45782">
        <w:rPr>
          <w:rFonts w:ascii="Sylfaen" w:hAnsi="Sylfaen"/>
          <w:sz w:val="24"/>
          <w:szCs w:val="24"/>
          <w:lang w:val="ka-GE"/>
        </w:rPr>
        <w:t xml:space="preserve"> </w:t>
      </w:r>
      <w:r w:rsidRPr="00F45782">
        <w:rPr>
          <w:rFonts w:ascii="Sylfaen" w:hAnsi="Sylfaen"/>
          <w:sz w:val="24"/>
          <w:szCs w:val="24"/>
          <w:lang w:val="ka-GE"/>
        </w:rPr>
        <w:t>ეგზემპლარად, რომელთაგან ერთი ეგზემპლარი ეძლევა მიმწოდებელს, ხოლო მეორე ეგზემპლარი</w:t>
      </w:r>
      <w:r w:rsidR="00F97AB5" w:rsidRPr="00F45782">
        <w:rPr>
          <w:rFonts w:ascii="Sylfaen" w:hAnsi="Sylfaen"/>
          <w:sz w:val="24"/>
          <w:szCs w:val="24"/>
          <w:lang w:val="ka-GE"/>
        </w:rPr>
        <w:t xml:space="preserve"> </w:t>
      </w:r>
      <w:r w:rsidRPr="00F45782">
        <w:rPr>
          <w:rFonts w:ascii="Sylfaen" w:hAnsi="Sylfaen"/>
          <w:sz w:val="24"/>
          <w:szCs w:val="24"/>
          <w:lang w:val="ka-GE"/>
        </w:rPr>
        <w:t>რჩება განმახორციელებელთან; მიღება-ჩაბარების აქტზე სააგენტოსა და მიმწოდებლის უფლებამოსილ</w:t>
      </w:r>
      <w:r w:rsidR="00F97AB5" w:rsidRPr="00F45782">
        <w:rPr>
          <w:rFonts w:ascii="Sylfaen" w:hAnsi="Sylfaen"/>
          <w:sz w:val="24"/>
          <w:szCs w:val="24"/>
          <w:lang w:val="ka-GE"/>
        </w:rPr>
        <w:t xml:space="preserve"> </w:t>
      </w:r>
      <w:r w:rsidRPr="00F45782">
        <w:rPr>
          <w:rFonts w:ascii="Sylfaen" w:hAnsi="Sylfaen"/>
          <w:sz w:val="24"/>
          <w:szCs w:val="24"/>
          <w:lang w:val="ka-GE"/>
        </w:rPr>
        <w:t>წარმომადგენელთა ხელმოწერების ორმხრივად დაფიქსირებიდან არა უმეტეს 3 სამუშაო დღის ვადისა</w:t>
      </w:r>
      <w:r w:rsidR="00F97AB5" w:rsidRPr="00F45782">
        <w:rPr>
          <w:rFonts w:ascii="Sylfaen" w:hAnsi="Sylfaen"/>
          <w:sz w:val="24"/>
          <w:szCs w:val="24"/>
          <w:lang w:val="ka-GE"/>
        </w:rPr>
        <w:t xml:space="preserve"> </w:t>
      </w:r>
      <w:r w:rsidRPr="00F45782">
        <w:rPr>
          <w:rFonts w:ascii="Sylfaen" w:hAnsi="Sylfaen"/>
          <w:sz w:val="24"/>
          <w:szCs w:val="24"/>
          <w:lang w:val="ka-GE"/>
        </w:rPr>
        <w:t>მონაცემები აქტის შესახებ შეიტანება/რეგისტრირდება შესაბამის რეესტრში</w:t>
      </w:r>
      <w:r w:rsidR="00CF1068" w:rsidRPr="00F45782">
        <w:rPr>
          <w:rFonts w:ascii="Sylfaen" w:hAnsi="Sylfaen"/>
          <w:sz w:val="24"/>
          <w:szCs w:val="24"/>
          <w:lang w:val="ka-GE"/>
        </w:rPr>
        <w:t>;</w:t>
      </w:r>
    </w:p>
    <w:p w14:paraId="7BDB2013" w14:textId="77777777" w:rsidR="003F0538" w:rsidRPr="00F45782" w:rsidRDefault="003F0538" w:rsidP="003608DB">
      <w:pPr>
        <w:jc w:val="both"/>
        <w:rPr>
          <w:rFonts w:ascii="Sylfaen" w:hAnsi="Sylfaen"/>
          <w:sz w:val="24"/>
          <w:szCs w:val="24"/>
          <w:lang w:val="ka-GE"/>
        </w:rPr>
      </w:pPr>
      <w:r w:rsidRPr="00F45782">
        <w:rPr>
          <w:rFonts w:ascii="Sylfaen" w:hAnsi="Sylfaen"/>
          <w:sz w:val="24"/>
          <w:szCs w:val="24"/>
          <w:lang w:val="ka-GE"/>
        </w:rPr>
        <w:t>გ) შემთხვევებზე, რომლებიც არ ექვემდებარება ანაზღაურებას, ფორმდება განმახორციელებლის მიერ</w:t>
      </w:r>
      <w:r w:rsidR="00F97AB5" w:rsidRPr="00F45782">
        <w:rPr>
          <w:rFonts w:ascii="Sylfaen" w:hAnsi="Sylfaen"/>
          <w:sz w:val="24"/>
          <w:szCs w:val="24"/>
          <w:lang w:val="ka-GE"/>
        </w:rPr>
        <w:t xml:space="preserve"> </w:t>
      </w:r>
      <w:r w:rsidRPr="00F45782">
        <w:rPr>
          <w:rFonts w:ascii="Sylfaen" w:hAnsi="Sylfaen"/>
          <w:sz w:val="24"/>
          <w:szCs w:val="24"/>
          <w:lang w:val="ka-GE"/>
        </w:rPr>
        <w:t>დადგენილი ფორმის ოქმი, რომლის ერთი ეგზემპლარი</w:t>
      </w:r>
      <w:r w:rsidR="00F97AB5" w:rsidRPr="00F45782">
        <w:rPr>
          <w:rFonts w:ascii="Sylfaen" w:hAnsi="Sylfaen"/>
          <w:sz w:val="24"/>
          <w:szCs w:val="24"/>
          <w:lang w:val="ka-GE"/>
        </w:rPr>
        <w:t xml:space="preserve"> </w:t>
      </w:r>
      <w:r w:rsidRPr="00F45782">
        <w:rPr>
          <w:rFonts w:ascii="Sylfaen" w:hAnsi="Sylfaen"/>
          <w:sz w:val="24"/>
          <w:szCs w:val="24"/>
          <w:lang w:val="ka-GE"/>
        </w:rPr>
        <w:t>ეძლევა მიმწოდებელს, ხოლო მეორე</w:t>
      </w:r>
      <w:r w:rsidR="00F97AB5" w:rsidRPr="00F45782">
        <w:rPr>
          <w:rFonts w:ascii="Sylfaen" w:hAnsi="Sylfaen"/>
          <w:sz w:val="24"/>
          <w:szCs w:val="24"/>
          <w:lang w:val="ka-GE"/>
        </w:rPr>
        <w:t xml:space="preserve"> </w:t>
      </w:r>
      <w:r w:rsidRPr="00F45782">
        <w:rPr>
          <w:rFonts w:ascii="Sylfaen" w:hAnsi="Sylfaen"/>
          <w:sz w:val="24"/>
          <w:szCs w:val="24"/>
          <w:lang w:val="ka-GE"/>
        </w:rPr>
        <w:t>ეგზემპლარი რჩება განმახორციელებელთან. შემთხვევ(ებ)ის ანაზღაურებაზე უარის თქმის</w:t>
      </w:r>
      <w:r w:rsidR="00F97AB5" w:rsidRPr="00F45782">
        <w:rPr>
          <w:rFonts w:ascii="Sylfaen" w:hAnsi="Sylfaen"/>
          <w:sz w:val="24"/>
          <w:szCs w:val="24"/>
          <w:lang w:val="ka-GE"/>
        </w:rPr>
        <w:t xml:space="preserve"> </w:t>
      </w:r>
      <w:r w:rsidRPr="00F45782">
        <w:rPr>
          <w:rFonts w:ascii="Sylfaen" w:hAnsi="Sylfaen"/>
          <w:sz w:val="24"/>
          <w:szCs w:val="24"/>
          <w:lang w:val="ka-GE"/>
        </w:rPr>
        <w:t>წერილობითი გადაწყვეტილება გამოიცემა ამ პუნქტით გათვალისწინებული ოქმის</w:t>
      </w:r>
      <w:r w:rsidR="00F97AB5" w:rsidRPr="00F45782">
        <w:rPr>
          <w:rFonts w:ascii="Sylfaen" w:hAnsi="Sylfaen"/>
          <w:sz w:val="24"/>
          <w:szCs w:val="24"/>
          <w:lang w:val="ka-GE"/>
        </w:rPr>
        <w:t xml:space="preserve"> </w:t>
      </w:r>
      <w:r w:rsidRPr="00F45782">
        <w:rPr>
          <w:rFonts w:ascii="Sylfaen" w:hAnsi="Sylfaen"/>
          <w:sz w:val="24"/>
          <w:szCs w:val="24"/>
          <w:lang w:val="ka-GE"/>
        </w:rPr>
        <w:t>მიმწოდებლისათვის გაცნობიდან არაუგვიანეს ერთი თვის ვადაში.</w:t>
      </w:r>
    </w:p>
    <w:p w14:paraId="206A7DCA" w14:textId="77777777" w:rsidR="003F0538" w:rsidRPr="00F45782" w:rsidRDefault="003F0538" w:rsidP="008C1D84">
      <w:pPr>
        <w:pStyle w:val="ListParagraph"/>
        <w:numPr>
          <w:ilvl w:val="0"/>
          <w:numId w:val="21"/>
        </w:numPr>
        <w:ind w:left="0"/>
        <w:rPr>
          <w:rFonts w:ascii="Sylfaen" w:hAnsi="Sylfaen"/>
          <w:sz w:val="24"/>
          <w:szCs w:val="24"/>
          <w:lang w:val="ka-GE"/>
        </w:rPr>
      </w:pPr>
      <w:r w:rsidRPr="00F45782">
        <w:rPr>
          <w:rFonts w:ascii="Sylfaen" w:hAnsi="Sylfaen"/>
          <w:sz w:val="24"/>
          <w:szCs w:val="24"/>
          <w:lang w:val="ka-GE"/>
        </w:rPr>
        <w:t>მიმწოდებელთან საბოლოო ანგარიშსწორება მოხდება ამავე მუხლის მე-4 პუნქტის „ბ“ ქვეპუნქტით</w:t>
      </w:r>
      <w:r w:rsidR="00F97AB5" w:rsidRPr="00F45782">
        <w:rPr>
          <w:rFonts w:ascii="Sylfaen" w:hAnsi="Sylfaen"/>
          <w:sz w:val="24"/>
          <w:szCs w:val="24"/>
          <w:lang w:val="ka-GE"/>
        </w:rPr>
        <w:t xml:space="preserve"> </w:t>
      </w:r>
      <w:r w:rsidRPr="00F45782">
        <w:rPr>
          <w:rFonts w:ascii="Sylfaen" w:hAnsi="Sylfaen"/>
          <w:sz w:val="24"/>
          <w:szCs w:val="24"/>
          <w:lang w:val="ka-GE"/>
        </w:rPr>
        <w:t xml:space="preserve">განსაზღვრული აქტების რეესტრში რეგისტრაციიდან </w:t>
      </w:r>
      <w:r w:rsidR="00A53C98" w:rsidRPr="00F45782">
        <w:rPr>
          <w:rFonts w:ascii="Sylfaen" w:hAnsi="Sylfaen"/>
          <w:sz w:val="24"/>
          <w:szCs w:val="24"/>
          <w:lang w:val="ka-GE"/>
        </w:rPr>
        <w:t>5 (ხუთი)</w:t>
      </w:r>
      <w:r w:rsidRPr="00F45782">
        <w:rPr>
          <w:rFonts w:ascii="Sylfaen" w:hAnsi="Sylfaen"/>
          <w:sz w:val="24"/>
          <w:szCs w:val="24"/>
          <w:lang w:val="ka-GE"/>
        </w:rPr>
        <w:t xml:space="preserve"> სამუშაო დღის ვადაში.</w:t>
      </w:r>
    </w:p>
    <w:p w14:paraId="30687A70" w14:textId="77777777" w:rsidR="0080650E" w:rsidRPr="00F45782" w:rsidRDefault="0080650E" w:rsidP="0080650E">
      <w:pPr>
        <w:jc w:val="both"/>
        <w:rPr>
          <w:rFonts w:ascii="Sylfaen" w:hAnsi="Sylfaen"/>
          <w:b/>
          <w:sz w:val="24"/>
          <w:szCs w:val="24"/>
          <w:lang w:val="ka-GE"/>
        </w:rPr>
      </w:pPr>
      <w:r w:rsidRPr="00F45782">
        <w:rPr>
          <w:rFonts w:ascii="Sylfaen" w:hAnsi="Sylfaen"/>
          <w:b/>
          <w:sz w:val="24"/>
          <w:szCs w:val="24"/>
          <w:lang w:val="ka-GE"/>
        </w:rPr>
        <w:lastRenderedPageBreak/>
        <w:t xml:space="preserve">მუხლი </w:t>
      </w:r>
      <w:r w:rsidR="005A181D" w:rsidRPr="00F45782">
        <w:rPr>
          <w:rFonts w:ascii="Sylfaen" w:hAnsi="Sylfaen"/>
          <w:b/>
          <w:sz w:val="24"/>
          <w:szCs w:val="24"/>
          <w:lang w:val="ka-GE"/>
        </w:rPr>
        <w:t>1</w:t>
      </w:r>
      <w:r w:rsidR="00CA57CA" w:rsidRPr="00F45782">
        <w:rPr>
          <w:rFonts w:ascii="Sylfaen" w:hAnsi="Sylfaen"/>
          <w:b/>
          <w:sz w:val="24"/>
          <w:szCs w:val="24"/>
          <w:lang w:val="ka-GE"/>
        </w:rPr>
        <w:t>7</w:t>
      </w:r>
      <w:r w:rsidRPr="00F45782">
        <w:rPr>
          <w:rFonts w:ascii="Sylfaen" w:hAnsi="Sylfaen"/>
          <w:b/>
          <w:sz w:val="24"/>
          <w:szCs w:val="24"/>
          <w:lang w:val="ka-GE"/>
        </w:rPr>
        <w:t>. პროგრამის განხორციელების ვადები</w:t>
      </w:r>
    </w:p>
    <w:p w14:paraId="332DDC2D" w14:textId="77777777" w:rsidR="00A80FF8" w:rsidRPr="00F45782" w:rsidRDefault="0080650E" w:rsidP="007A2A81">
      <w:pPr>
        <w:jc w:val="both"/>
        <w:rPr>
          <w:rFonts w:ascii="Sylfaen" w:hAnsi="Sylfaen"/>
          <w:sz w:val="24"/>
          <w:szCs w:val="24"/>
          <w:lang w:val="ka-GE"/>
        </w:rPr>
      </w:pPr>
      <w:r w:rsidRPr="00F45782">
        <w:rPr>
          <w:rFonts w:ascii="Sylfaen" w:hAnsi="Sylfaen"/>
          <w:sz w:val="24"/>
          <w:szCs w:val="24"/>
          <w:lang w:val="ka-GE"/>
        </w:rPr>
        <w:t>პროგრამის განხორცილების ვადაა 2021 წლის პროგრამის ამოქმედებიდან 2021 წლის 31 დეკემბრის ჩათვლით პერიოდი.</w:t>
      </w:r>
    </w:p>
    <w:p w14:paraId="01647AC0" w14:textId="77777777" w:rsidR="005A181D" w:rsidRPr="00F45782" w:rsidRDefault="005A181D" w:rsidP="0047297E">
      <w:pPr>
        <w:shd w:val="clear" w:color="auto" w:fill="FFFFFF"/>
        <w:spacing w:before="120" w:line="256" w:lineRule="auto"/>
        <w:contextualSpacing/>
        <w:rPr>
          <w:rFonts w:ascii="Sylfaen" w:eastAsia="Calibri" w:hAnsi="Sylfaen" w:cs="Times New Roman"/>
          <w:b/>
          <w:bCs/>
          <w:sz w:val="24"/>
          <w:szCs w:val="24"/>
          <w:lang w:val="ka-GE"/>
        </w:rPr>
      </w:pPr>
      <w:r w:rsidRPr="00F45782">
        <w:rPr>
          <w:rFonts w:ascii="Sylfaen" w:eastAsia="Calibri" w:hAnsi="Sylfaen" w:cs="Times New Roman"/>
          <w:b/>
          <w:bCs/>
          <w:sz w:val="24"/>
          <w:szCs w:val="24"/>
          <w:lang w:val="ka-GE"/>
        </w:rPr>
        <w:t>დანართი 1.</w:t>
      </w:r>
      <w:r w:rsidR="0041779A" w:rsidRPr="00F45782">
        <w:rPr>
          <w:rFonts w:ascii="Sylfaen" w:eastAsia="Calibri" w:hAnsi="Sylfaen" w:cs="Times New Roman"/>
          <w:b/>
          <w:bCs/>
          <w:sz w:val="24"/>
          <w:szCs w:val="24"/>
          <w:lang w:val="ka-GE"/>
        </w:rPr>
        <w:t>1</w:t>
      </w:r>
      <w:r w:rsidRPr="00F45782">
        <w:rPr>
          <w:rFonts w:ascii="Sylfaen" w:eastAsia="Calibri" w:hAnsi="Sylfaen" w:cs="Times New Roman"/>
          <w:b/>
          <w:bCs/>
          <w:sz w:val="24"/>
          <w:szCs w:val="24"/>
          <w:lang w:val="ka-GE"/>
        </w:rPr>
        <w:t>.</w:t>
      </w:r>
    </w:p>
    <w:p w14:paraId="06C5C769" w14:textId="77777777" w:rsidR="00B21877" w:rsidRPr="00F45782" w:rsidRDefault="00B21877" w:rsidP="0047297E">
      <w:pPr>
        <w:shd w:val="clear" w:color="auto" w:fill="FFFFFF"/>
        <w:spacing w:before="120" w:line="256" w:lineRule="auto"/>
        <w:contextualSpacing/>
        <w:rPr>
          <w:rFonts w:ascii="Sylfaen" w:eastAsia="Calibri" w:hAnsi="Sylfaen" w:cs="Times New Roman"/>
          <w:b/>
          <w:bCs/>
          <w:sz w:val="24"/>
          <w:szCs w:val="24"/>
          <w:lang w:val="ka-GE"/>
        </w:rPr>
      </w:pPr>
      <w:r w:rsidRPr="00F45782">
        <w:rPr>
          <w:rFonts w:ascii="Sylfaen" w:eastAsia="Calibri" w:hAnsi="Sylfaen" w:cs="Times New Roman"/>
          <w:b/>
          <w:bCs/>
          <w:sz w:val="24"/>
          <w:szCs w:val="24"/>
          <w:lang w:val="ka-GE"/>
        </w:rPr>
        <w:t>რეაბილიტაციის მომსახურების სპექტრი</w:t>
      </w:r>
    </w:p>
    <w:p w14:paraId="6C7FA856" w14:textId="77777777" w:rsidR="00B21877" w:rsidRPr="00F45782" w:rsidRDefault="00B21877" w:rsidP="0047297E">
      <w:pPr>
        <w:shd w:val="clear" w:color="auto" w:fill="FFFFFF"/>
        <w:spacing w:before="120" w:line="256" w:lineRule="auto"/>
        <w:contextualSpacing/>
        <w:rPr>
          <w:rFonts w:ascii="Sylfaen" w:eastAsia="Calibri" w:hAnsi="Sylfaen" w:cs="Times New Roman"/>
          <w:b/>
          <w:bCs/>
          <w:sz w:val="24"/>
          <w:szCs w:val="24"/>
          <w:lang w:val="ka-GE"/>
        </w:rPr>
      </w:pPr>
    </w:p>
    <w:p w14:paraId="7869E27D" w14:textId="77777777" w:rsidR="005A181D" w:rsidRPr="00F45782" w:rsidRDefault="005A181D" w:rsidP="005A181D">
      <w:pPr>
        <w:rPr>
          <w:rFonts w:ascii="Sylfaen" w:hAnsi="Sylfaen"/>
          <w:sz w:val="24"/>
          <w:szCs w:val="24"/>
          <w:lang w:val="ka-GE"/>
        </w:rPr>
      </w:pPr>
      <w:r w:rsidRPr="00F45782">
        <w:rPr>
          <w:rFonts w:ascii="Sylfaen" w:hAnsi="Sylfaen"/>
          <w:sz w:val="24"/>
          <w:szCs w:val="24"/>
          <w:lang w:val="ka-GE"/>
        </w:rPr>
        <w:t>1.</w:t>
      </w:r>
      <w:r w:rsidRPr="00F45782">
        <w:rPr>
          <w:rFonts w:ascii="Sylfaen" w:hAnsi="Sylfaen"/>
          <w:sz w:val="24"/>
          <w:szCs w:val="24"/>
          <w:lang w:val="ka-GE"/>
        </w:rPr>
        <w:tab/>
        <w:t>პროგრამა უზრუნველყოფს რეაბილიტაციის მომსახურების შემდეგ სპექტრს:</w:t>
      </w:r>
    </w:p>
    <w:p w14:paraId="1122C595" w14:textId="77777777" w:rsidR="005A181D" w:rsidRPr="00F45782" w:rsidRDefault="005A181D" w:rsidP="005A181D">
      <w:pPr>
        <w:rPr>
          <w:rFonts w:ascii="Sylfaen" w:hAnsi="Sylfaen"/>
          <w:sz w:val="24"/>
          <w:szCs w:val="24"/>
          <w:lang w:val="ka-GE"/>
        </w:rPr>
      </w:pPr>
      <w:r w:rsidRPr="00F45782">
        <w:rPr>
          <w:rFonts w:ascii="Sylfaen" w:hAnsi="Sylfaen"/>
          <w:sz w:val="24"/>
          <w:szCs w:val="24"/>
          <w:lang w:val="ka-GE"/>
        </w:rPr>
        <w:t>ა) ექიმი რეაბილიტოლოგის მიერ პაციენტის შეფასება და მეთვალყურეობა.</w:t>
      </w:r>
    </w:p>
    <w:p w14:paraId="7E029574" w14:textId="52F0208D" w:rsidR="005A181D" w:rsidRPr="00F45782" w:rsidRDefault="005A181D" w:rsidP="005A181D">
      <w:pPr>
        <w:rPr>
          <w:rFonts w:ascii="Sylfaen" w:hAnsi="Sylfaen"/>
          <w:sz w:val="24"/>
          <w:szCs w:val="24"/>
          <w:lang w:val="ka-GE"/>
        </w:rPr>
      </w:pPr>
      <w:r w:rsidRPr="00F45782">
        <w:rPr>
          <w:rFonts w:ascii="Sylfaen" w:hAnsi="Sylfaen"/>
          <w:sz w:val="24"/>
          <w:szCs w:val="24"/>
          <w:lang w:val="ka-GE"/>
        </w:rPr>
        <w:t xml:space="preserve">ბ) </w:t>
      </w:r>
      <w:r w:rsidR="005E27DB" w:rsidRPr="00F45782">
        <w:rPr>
          <w:rFonts w:ascii="Sylfaen" w:hAnsi="Sylfaen"/>
          <w:sz w:val="24"/>
          <w:szCs w:val="24"/>
          <w:lang w:val="ka-GE"/>
        </w:rPr>
        <w:t>მულტი</w:t>
      </w:r>
      <w:r w:rsidRPr="00F45782">
        <w:rPr>
          <w:rFonts w:ascii="Sylfaen" w:hAnsi="Sylfaen"/>
          <w:sz w:val="24"/>
          <w:szCs w:val="24"/>
          <w:lang w:val="ka-GE"/>
        </w:rPr>
        <w:t>დისციპლინური</w:t>
      </w:r>
      <w:r w:rsidR="005E27DB" w:rsidRPr="00F45782">
        <w:rPr>
          <w:rFonts w:ascii="Sylfaen" w:hAnsi="Sylfaen"/>
          <w:sz w:val="24"/>
          <w:szCs w:val="24"/>
          <w:lang w:val="ka-GE"/>
        </w:rPr>
        <w:t xml:space="preserve"> გუნდური</w:t>
      </w:r>
      <w:r w:rsidRPr="00F45782">
        <w:rPr>
          <w:rFonts w:ascii="Sylfaen" w:hAnsi="Sylfaen"/>
          <w:sz w:val="24"/>
          <w:szCs w:val="24"/>
          <w:lang w:val="ka-GE"/>
        </w:rPr>
        <w:t xml:space="preserve"> შეფასება, მკურნალობის მიზნების დასახვა, ინდივიდუალური სარეაბილიტაციო გეგმის შედგენა და დინამიკაში კორექტირება.</w:t>
      </w:r>
    </w:p>
    <w:p w14:paraId="442C896A" w14:textId="77777777" w:rsidR="005A181D" w:rsidRPr="00F45782" w:rsidRDefault="005A181D" w:rsidP="005A181D">
      <w:pPr>
        <w:rPr>
          <w:rFonts w:ascii="Sylfaen" w:hAnsi="Sylfaen"/>
          <w:sz w:val="24"/>
          <w:szCs w:val="24"/>
          <w:lang w:val="ka-GE"/>
        </w:rPr>
      </w:pPr>
      <w:r w:rsidRPr="00F45782">
        <w:rPr>
          <w:rFonts w:ascii="Sylfaen" w:hAnsi="Sylfaen"/>
          <w:sz w:val="24"/>
          <w:szCs w:val="24"/>
          <w:lang w:val="ka-GE"/>
        </w:rPr>
        <w:t>გ) ფიზიკური თერაპია.</w:t>
      </w:r>
    </w:p>
    <w:p w14:paraId="7BA06E29" w14:textId="77777777" w:rsidR="005A181D" w:rsidRPr="00F45782" w:rsidRDefault="005A181D" w:rsidP="005A181D">
      <w:pPr>
        <w:rPr>
          <w:rFonts w:ascii="Sylfaen" w:hAnsi="Sylfaen"/>
          <w:sz w:val="24"/>
          <w:szCs w:val="24"/>
          <w:lang w:val="ka-GE"/>
        </w:rPr>
      </w:pPr>
      <w:r w:rsidRPr="00F45782">
        <w:rPr>
          <w:rFonts w:ascii="Sylfaen" w:hAnsi="Sylfaen"/>
          <w:sz w:val="24"/>
          <w:szCs w:val="24"/>
          <w:lang w:val="ka-GE"/>
        </w:rPr>
        <w:t>დ) დამხმარე(ადაპტაციური) საშუალებების შერჩევა, დამზადება და გამოყენების სწავლება.</w:t>
      </w:r>
    </w:p>
    <w:p w14:paraId="54AF261C" w14:textId="77777777" w:rsidR="005A181D" w:rsidRPr="00F45782" w:rsidRDefault="005A181D" w:rsidP="005A181D">
      <w:pPr>
        <w:rPr>
          <w:rFonts w:ascii="Sylfaen" w:hAnsi="Sylfaen"/>
          <w:sz w:val="24"/>
          <w:szCs w:val="24"/>
          <w:lang w:val="ka-GE"/>
        </w:rPr>
      </w:pPr>
      <w:r w:rsidRPr="00F45782">
        <w:rPr>
          <w:rFonts w:ascii="Sylfaen" w:hAnsi="Sylfaen"/>
          <w:sz w:val="24"/>
          <w:szCs w:val="24"/>
          <w:lang w:val="ka-GE"/>
        </w:rPr>
        <w:t>ე) ბინაზე შემნახველი თერაპიისათვის  ბენეფიციარის და ოჯახის წევრების მომზადება, განათლება.</w:t>
      </w:r>
    </w:p>
    <w:p w14:paraId="5E55ECE4" w14:textId="77777777" w:rsidR="005A181D" w:rsidRPr="00F45782" w:rsidRDefault="005A181D" w:rsidP="005A181D">
      <w:pPr>
        <w:rPr>
          <w:rFonts w:ascii="Sylfaen" w:hAnsi="Sylfaen"/>
          <w:sz w:val="24"/>
          <w:szCs w:val="24"/>
          <w:lang w:val="ka-GE"/>
        </w:rPr>
      </w:pPr>
      <w:r w:rsidRPr="00F45782">
        <w:rPr>
          <w:rFonts w:ascii="Sylfaen" w:hAnsi="Sylfaen"/>
          <w:sz w:val="24"/>
          <w:szCs w:val="24"/>
          <w:lang w:val="ka-GE"/>
        </w:rPr>
        <w:t>ვ) ფიზიკური თერაპია, ვერტიკალურ მდგომარეობასთან ადაპტაცია  და სიარულის სწავლება და ტრენინგი თანამედროვე ტექნოლოგიების - გამოყენებით (სოლო სტეპის სისტემა, რობოტოთერაპია, სიარულის დასწავლისა და კორექციის ავტომატიზირებული სისტემები- ლოკომატი, ლოკოჰელპი და სხვ).</w:t>
      </w:r>
    </w:p>
    <w:p w14:paraId="216DD62C" w14:textId="77777777" w:rsidR="005A181D" w:rsidRPr="00F45782" w:rsidRDefault="005A181D" w:rsidP="005A181D">
      <w:pPr>
        <w:rPr>
          <w:rFonts w:ascii="Sylfaen" w:hAnsi="Sylfaen"/>
          <w:sz w:val="24"/>
          <w:szCs w:val="24"/>
          <w:lang w:val="ka-GE"/>
        </w:rPr>
      </w:pPr>
      <w:r w:rsidRPr="00F45782">
        <w:rPr>
          <w:rFonts w:ascii="Sylfaen" w:hAnsi="Sylfaen"/>
          <w:sz w:val="24"/>
          <w:szCs w:val="24"/>
          <w:lang w:val="ka-GE"/>
        </w:rPr>
        <w:t>ზ) აქვათერაპია წყლის ტრენაჟორების და წყალში სიარულის დასწავლის სისტემების გამოყენებით.</w:t>
      </w:r>
    </w:p>
    <w:p w14:paraId="0DBE2CAE" w14:textId="77777777" w:rsidR="005A181D" w:rsidRPr="00F45782" w:rsidRDefault="005A181D" w:rsidP="005A181D">
      <w:pPr>
        <w:rPr>
          <w:rFonts w:ascii="Sylfaen" w:hAnsi="Sylfaen"/>
          <w:sz w:val="24"/>
          <w:szCs w:val="24"/>
          <w:lang w:val="ka-GE"/>
        </w:rPr>
      </w:pPr>
      <w:r w:rsidRPr="00F45782">
        <w:rPr>
          <w:rFonts w:ascii="Sylfaen" w:hAnsi="Sylfaen"/>
          <w:sz w:val="24"/>
          <w:szCs w:val="24"/>
          <w:lang w:val="ka-GE"/>
        </w:rPr>
        <w:t>თ) ოკუპაციური თერაპია.</w:t>
      </w:r>
    </w:p>
    <w:p w14:paraId="53C4C8C1" w14:textId="77777777" w:rsidR="005A181D" w:rsidRPr="00F45782" w:rsidRDefault="005A181D" w:rsidP="005A181D">
      <w:pPr>
        <w:rPr>
          <w:rFonts w:ascii="Sylfaen" w:hAnsi="Sylfaen"/>
          <w:sz w:val="24"/>
          <w:szCs w:val="24"/>
          <w:lang w:val="ka-GE"/>
        </w:rPr>
      </w:pPr>
      <w:r w:rsidRPr="00F45782">
        <w:rPr>
          <w:rFonts w:ascii="Sylfaen" w:hAnsi="Sylfaen"/>
          <w:sz w:val="24"/>
          <w:szCs w:val="24"/>
          <w:lang w:val="ka-GE"/>
        </w:rPr>
        <w:t>ი) ოკუპაციური თერაპია ბინის პირობების გათვალისწინებით (ადაპტირებული სამზარეულოს, ჭურჭლის, აბაზანის, ტუალეტის) გამოყენების სწავლება.</w:t>
      </w:r>
    </w:p>
    <w:p w14:paraId="3F568122" w14:textId="77777777" w:rsidR="005A181D" w:rsidRPr="00F45782" w:rsidRDefault="005A181D" w:rsidP="005A181D">
      <w:pPr>
        <w:rPr>
          <w:rFonts w:ascii="Sylfaen" w:hAnsi="Sylfaen"/>
          <w:sz w:val="24"/>
          <w:szCs w:val="24"/>
          <w:lang w:val="ka-GE"/>
        </w:rPr>
      </w:pPr>
      <w:r w:rsidRPr="00F45782">
        <w:rPr>
          <w:rFonts w:ascii="Sylfaen" w:hAnsi="Sylfaen"/>
          <w:sz w:val="24"/>
          <w:szCs w:val="24"/>
          <w:lang w:val="ka-GE"/>
        </w:rPr>
        <w:t>კ) ფსიქოლოგიური/ნეიროფსიქოლოგიურიეფასება.</w:t>
      </w:r>
    </w:p>
    <w:p w14:paraId="74A4DA34" w14:textId="77777777" w:rsidR="005A181D" w:rsidRPr="00F45782" w:rsidRDefault="005A181D" w:rsidP="005A181D">
      <w:pPr>
        <w:rPr>
          <w:rFonts w:ascii="Sylfaen" w:hAnsi="Sylfaen"/>
          <w:sz w:val="24"/>
          <w:szCs w:val="24"/>
          <w:lang w:val="ka-GE"/>
        </w:rPr>
      </w:pPr>
      <w:r w:rsidRPr="00F45782">
        <w:rPr>
          <w:rFonts w:ascii="Sylfaen" w:hAnsi="Sylfaen"/>
          <w:sz w:val="24"/>
          <w:szCs w:val="24"/>
          <w:lang w:val="ka-GE"/>
        </w:rPr>
        <w:t>ლ) ფსიქოთერაპია.</w:t>
      </w:r>
    </w:p>
    <w:p w14:paraId="7353E975" w14:textId="77777777" w:rsidR="005A181D" w:rsidRPr="00F45782" w:rsidRDefault="005A181D" w:rsidP="005A181D">
      <w:pPr>
        <w:rPr>
          <w:rFonts w:ascii="Sylfaen" w:hAnsi="Sylfaen"/>
          <w:sz w:val="24"/>
          <w:szCs w:val="24"/>
          <w:lang w:val="ka-GE"/>
        </w:rPr>
      </w:pPr>
      <w:r w:rsidRPr="00F45782">
        <w:rPr>
          <w:rFonts w:ascii="Sylfaen" w:hAnsi="Sylfaen"/>
          <w:sz w:val="24"/>
          <w:szCs w:val="24"/>
          <w:lang w:val="ka-GE"/>
        </w:rPr>
        <w:t>მ) მეტყველების თერაპია (ბგერათწარმოთქმა, საკვების მიღების, ღეჭვის და ყლაპვის (დისფაგია) პროცესების დასწავლა და კორექცია).</w:t>
      </w:r>
    </w:p>
    <w:p w14:paraId="75303559" w14:textId="77777777" w:rsidR="005A181D" w:rsidRPr="00F45782" w:rsidRDefault="005A181D" w:rsidP="005A181D">
      <w:pPr>
        <w:rPr>
          <w:rFonts w:ascii="Sylfaen" w:hAnsi="Sylfaen"/>
          <w:sz w:val="24"/>
          <w:szCs w:val="24"/>
          <w:lang w:val="ka-GE"/>
        </w:rPr>
      </w:pPr>
      <w:r w:rsidRPr="00F45782">
        <w:rPr>
          <w:rFonts w:ascii="Sylfaen" w:hAnsi="Sylfaen"/>
          <w:sz w:val="24"/>
          <w:szCs w:val="24"/>
          <w:lang w:val="ka-GE"/>
        </w:rPr>
        <w:t>ნ) მექანოთერაპია (CPM) და/ან ფიზიოთერაპიული პროცედურები:  ელექტროთერაპია - ფუნქციური ელექტროსტიმულაცია. ( პარეტული/პლეგირებული კიდურების ტკივილის მენეჯმენტი) .</w:t>
      </w:r>
    </w:p>
    <w:p w14:paraId="557B7D4F" w14:textId="77777777" w:rsidR="005A181D" w:rsidRPr="00F45782" w:rsidRDefault="005A181D" w:rsidP="005A181D">
      <w:pPr>
        <w:rPr>
          <w:rFonts w:ascii="Sylfaen" w:hAnsi="Sylfaen"/>
          <w:sz w:val="24"/>
          <w:szCs w:val="24"/>
          <w:lang w:val="ka-GE"/>
        </w:rPr>
      </w:pPr>
      <w:r w:rsidRPr="00F45782">
        <w:rPr>
          <w:rFonts w:ascii="Sylfaen" w:hAnsi="Sylfaen"/>
          <w:sz w:val="24"/>
          <w:szCs w:val="24"/>
          <w:lang w:val="ka-GE"/>
        </w:rPr>
        <w:t>ო) კარდიოლოგის კონსულტაცია და ან სხვა სპეციალისტის კონსულტაცია (უროლოგი, ანგიოლოგი, ქირურგი და ა.შ). პაციენტის საჭიროებიდან გამომდინარე.</w:t>
      </w:r>
    </w:p>
    <w:p w14:paraId="7D8321C7" w14:textId="77777777" w:rsidR="005A181D" w:rsidRPr="00F45782" w:rsidRDefault="005A181D" w:rsidP="005A181D">
      <w:pPr>
        <w:rPr>
          <w:rFonts w:ascii="Sylfaen" w:hAnsi="Sylfaen"/>
          <w:sz w:val="24"/>
          <w:szCs w:val="24"/>
          <w:lang w:val="ka-GE"/>
        </w:rPr>
      </w:pPr>
      <w:r w:rsidRPr="00F45782">
        <w:rPr>
          <w:rFonts w:ascii="Sylfaen" w:hAnsi="Sylfaen"/>
          <w:sz w:val="24"/>
          <w:szCs w:val="24"/>
          <w:lang w:val="ka-GE"/>
        </w:rPr>
        <w:lastRenderedPageBreak/>
        <w:t>პ) ნევროლოგის კონსულტაცია.</w:t>
      </w:r>
    </w:p>
    <w:p w14:paraId="2AB3C695" w14:textId="77777777" w:rsidR="00A72676" w:rsidRPr="00F45782" w:rsidRDefault="00A72676" w:rsidP="0047297E">
      <w:pPr>
        <w:shd w:val="clear" w:color="auto" w:fill="FFFFFF"/>
        <w:spacing w:before="120" w:line="256" w:lineRule="auto"/>
        <w:contextualSpacing/>
        <w:rPr>
          <w:rFonts w:ascii="Sylfaen" w:eastAsia="Calibri" w:hAnsi="Sylfaen" w:cs="Times New Roman"/>
          <w:bCs/>
          <w:sz w:val="24"/>
          <w:szCs w:val="24"/>
          <w:lang w:val="ka-GE"/>
        </w:rPr>
      </w:pPr>
    </w:p>
    <w:p w14:paraId="4DD5FC33" w14:textId="77777777" w:rsidR="005A181D" w:rsidRPr="00F45782" w:rsidRDefault="005A181D" w:rsidP="0047297E">
      <w:pPr>
        <w:shd w:val="clear" w:color="auto" w:fill="FFFFFF"/>
        <w:spacing w:before="120" w:line="256" w:lineRule="auto"/>
        <w:contextualSpacing/>
        <w:rPr>
          <w:rFonts w:ascii="Sylfaen" w:eastAsia="Calibri" w:hAnsi="Sylfaen" w:cs="Times New Roman"/>
          <w:b/>
          <w:bCs/>
          <w:sz w:val="24"/>
          <w:szCs w:val="24"/>
          <w:lang w:val="ka-GE"/>
        </w:rPr>
      </w:pPr>
      <w:r w:rsidRPr="00F45782">
        <w:rPr>
          <w:rFonts w:ascii="Sylfaen" w:eastAsia="Calibri" w:hAnsi="Sylfaen" w:cs="Times New Roman"/>
          <w:b/>
          <w:bCs/>
          <w:sz w:val="24"/>
          <w:szCs w:val="24"/>
          <w:lang w:val="ka-GE"/>
        </w:rPr>
        <w:t>დანართი 1.</w:t>
      </w:r>
      <w:r w:rsidR="00A72676" w:rsidRPr="00F45782">
        <w:rPr>
          <w:rFonts w:ascii="Sylfaen" w:eastAsia="Calibri" w:hAnsi="Sylfaen" w:cs="Times New Roman"/>
          <w:b/>
          <w:bCs/>
          <w:sz w:val="24"/>
          <w:szCs w:val="24"/>
          <w:lang w:val="ka-GE"/>
        </w:rPr>
        <w:t>2</w:t>
      </w:r>
      <w:r w:rsidRPr="00F45782">
        <w:rPr>
          <w:rFonts w:ascii="Sylfaen" w:eastAsia="Calibri" w:hAnsi="Sylfaen" w:cs="Times New Roman"/>
          <w:b/>
          <w:bCs/>
          <w:sz w:val="24"/>
          <w:szCs w:val="24"/>
          <w:lang w:val="ka-GE"/>
        </w:rPr>
        <w:t>.</w:t>
      </w:r>
      <w:r w:rsidR="007A2A81" w:rsidRPr="00F45782">
        <w:rPr>
          <w:rFonts w:ascii="Sylfaen" w:eastAsia="Calibri" w:hAnsi="Sylfaen" w:cs="Times New Roman"/>
          <w:b/>
          <w:bCs/>
          <w:sz w:val="24"/>
          <w:szCs w:val="24"/>
          <w:lang w:val="ka-GE"/>
        </w:rPr>
        <w:t xml:space="preserve"> </w:t>
      </w:r>
      <w:r w:rsidR="009C03F4" w:rsidRPr="00F45782">
        <w:rPr>
          <w:rFonts w:ascii="Sylfaen" w:eastAsia="Calibri" w:hAnsi="Sylfaen" w:cs="Times New Roman"/>
          <w:b/>
          <w:bCs/>
          <w:sz w:val="24"/>
          <w:szCs w:val="24"/>
          <w:lang w:val="ka-GE"/>
        </w:rPr>
        <w:t xml:space="preserve">შეფასების </w:t>
      </w:r>
      <w:r w:rsidR="007A2A81" w:rsidRPr="00F45782">
        <w:rPr>
          <w:rFonts w:ascii="Sylfaen" w:eastAsia="Calibri" w:hAnsi="Sylfaen" w:cs="Times New Roman"/>
          <w:b/>
          <w:bCs/>
          <w:sz w:val="24"/>
          <w:szCs w:val="24"/>
          <w:lang w:val="ka-GE"/>
        </w:rPr>
        <w:t>შკალა</w:t>
      </w:r>
    </w:p>
    <w:p w14:paraId="291E76CC" w14:textId="104ED10B" w:rsidR="004E5C24" w:rsidRPr="00F45782" w:rsidRDefault="00F75ED3" w:rsidP="004E5C24">
      <w:pPr>
        <w:jc w:val="both"/>
        <w:rPr>
          <w:rFonts w:ascii="Sylfaen" w:hAnsi="Sylfaen"/>
          <w:sz w:val="24"/>
          <w:szCs w:val="24"/>
          <w:lang w:val="ka-GE"/>
        </w:rPr>
      </w:pPr>
      <w:r w:rsidRPr="00F45782">
        <w:rPr>
          <w:rFonts w:ascii="Sylfaen" w:hAnsi="Sylfaen"/>
          <w:sz w:val="24"/>
          <w:szCs w:val="24"/>
          <w:lang w:val="ka-GE"/>
        </w:rPr>
        <w:t xml:space="preserve">პროგრამის ფარგლებში, ინსულტის შემდგომი კლინიკური მდგომარეობის სიმძიმის შესაფასებლად გამოიყენება </w:t>
      </w:r>
      <w:r w:rsidR="004E5C24" w:rsidRPr="00F45782">
        <w:rPr>
          <w:rFonts w:ascii="Sylfaen" w:hAnsi="Sylfaen"/>
          <w:sz w:val="24"/>
          <w:szCs w:val="24"/>
          <w:lang w:val="ka-GE"/>
        </w:rPr>
        <w:t>საერთაშორისო</w:t>
      </w:r>
      <w:r w:rsidR="004E5C24" w:rsidRPr="00F45782">
        <w:rPr>
          <w:rFonts w:ascii="Sylfaen" w:hAnsi="Sylfaen"/>
          <w:sz w:val="24"/>
          <w:szCs w:val="24"/>
        </w:rPr>
        <w:t xml:space="preserve"> რეკომენდაცი</w:t>
      </w:r>
      <w:r w:rsidRPr="00F45782">
        <w:rPr>
          <w:rFonts w:ascii="Sylfaen" w:hAnsi="Sylfaen"/>
          <w:sz w:val="24"/>
          <w:szCs w:val="24"/>
          <w:lang w:val="ka-GE"/>
        </w:rPr>
        <w:t>ებით</w:t>
      </w:r>
      <w:r w:rsidR="004E5C24" w:rsidRPr="00F45782">
        <w:rPr>
          <w:rFonts w:ascii="Sylfaen" w:hAnsi="Sylfaen"/>
          <w:sz w:val="24"/>
          <w:szCs w:val="24"/>
        </w:rPr>
        <w:t xml:space="preserve"> </w:t>
      </w:r>
      <w:r w:rsidRPr="00F45782">
        <w:rPr>
          <w:rFonts w:ascii="Sylfaen" w:hAnsi="Sylfaen"/>
          <w:sz w:val="24"/>
          <w:szCs w:val="24"/>
          <w:lang w:val="ka-GE"/>
        </w:rPr>
        <w:t>დადგენილი</w:t>
      </w:r>
      <w:r w:rsidR="004E5C24" w:rsidRPr="00F45782">
        <w:rPr>
          <w:rFonts w:ascii="Sylfaen" w:hAnsi="Sylfaen"/>
          <w:sz w:val="24"/>
          <w:szCs w:val="24"/>
        </w:rPr>
        <w:t xml:space="preserve">  მეთოდ</w:t>
      </w:r>
      <w:r w:rsidRPr="00F45782">
        <w:rPr>
          <w:rFonts w:ascii="Sylfaen" w:hAnsi="Sylfaen"/>
          <w:sz w:val="24"/>
          <w:szCs w:val="24"/>
          <w:lang w:val="ka-GE"/>
        </w:rPr>
        <w:t>ებ</w:t>
      </w:r>
      <w:r w:rsidR="004E5C24" w:rsidRPr="00F45782">
        <w:rPr>
          <w:rFonts w:ascii="Sylfaen" w:hAnsi="Sylfaen"/>
          <w:sz w:val="24"/>
          <w:szCs w:val="24"/>
        </w:rPr>
        <w:t>ი</w:t>
      </w:r>
      <w:r w:rsidR="004E5C24" w:rsidRPr="00F45782">
        <w:rPr>
          <w:rFonts w:ascii="Sylfaen" w:hAnsi="Sylfaen"/>
          <w:sz w:val="24"/>
          <w:szCs w:val="24"/>
          <w:lang w:val="ka-GE"/>
        </w:rPr>
        <w:t xml:space="preserve">. </w:t>
      </w:r>
      <w:r w:rsidRPr="00F45782">
        <w:rPr>
          <w:rFonts w:ascii="Sylfaen" w:hAnsi="Sylfaen"/>
          <w:sz w:val="24"/>
          <w:szCs w:val="24"/>
          <w:lang w:val="ka-GE"/>
        </w:rPr>
        <w:t>ქვემოთ ჩამოთვლილი</w:t>
      </w:r>
      <w:r w:rsidR="004E5C24" w:rsidRPr="00F45782">
        <w:rPr>
          <w:rFonts w:ascii="Sylfaen" w:hAnsi="Sylfaen"/>
          <w:sz w:val="24"/>
          <w:szCs w:val="24"/>
          <w:lang w:val="ka-GE"/>
        </w:rPr>
        <w:t xml:space="preserve"> მეთოდების გამოყენებ</w:t>
      </w:r>
      <w:r w:rsidRPr="00F45782">
        <w:rPr>
          <w:rFonts w:ascii="Sylfaen" w:hAnsi="Sylfaen"/>
          <w:sz w:val="24"/>
          <w:szCs w:val="24"/>
          <w:lang w:val="ka-GE"/>
        </w:rPr>
        <w:t xml:space="preserve">ით მიიღება გადაწყვეტილება პროგრამის მოსარგებლისათვის რეაბილიტაციის სერვისების ტიპისა და მოცულობის საჭიროების შესახებ: </w:t>
      </w:r>
    </w:p>
    <w:p w14:paraId="3B21299D" w14:textId="77777777" w:rsidR="004E5C24" w:rsidRPr="00F45782" w:rsidRDefault="004E5C24" w:rsidP="004100F1">
      <w:pPr>
        <w:pStyle w:val="ListParagraph"/>
        <w:numPr>
          <w:ilvl w:val="0"/>
          <w:numId w:val="30"/>
        </w:numPr>
        <w:spacing w:before="43" w:line="283" w:lineRule="auto"/>
        <w:ind w:right="1564"/>
        <w:rPr>
          <w:rFonts w:ascii="Sylfaen" w:hAnsi="Sylfaen"/>
          <w:sz w:val="24"/>
          <w:szCs w:val="24"/>
          <w:lang w:val="ka-GE"/>
        </w:rPr>
      </w:pPr>
      <w:r w:rsidRPr="00F45782">
        <w:rPr>
          <w:rFonts w:ascii="Sylfaen" w:hAnsi="Sylfaen"/>
          <w:sz w:val="24"/>
          <w:szCs w:val="24"/>
          <w:lang w:val="ka-GE"/>
        </w:rPr>
        <w:t>ფუნქციური დამოუკიდებლობის შკალა - FIM</w:t>
      </w:r>
    </w:p>
    <w:p w14:paraId="02464CFF" w14:textId="44D398E2" w:rsidR="004E5C24" w:rsidRDefault="004E5C24" w:rsidP="004100F1">
      <w:pPr>
        <w:pStyle w:val="ListParagraph"/>
        <w:numPr>
          <w:ilvl w:val="0"/>
          <w:numId w:val="30"/>
        </w:numPr>
        <w:spacing w:before="43" w:line="283" w:lineRule="auto"/>
        <w:ind w:right="1564"/>
        <w:rPr>
          <w:rFonts w:ascii="Sylfaen" w:hAnsi="Sylfaen"/>
          <w:sz w:val="24"/>
          <w:szCs w:val="24"/>
          <w:lang w:val="ka-GE"/>
        </w:rPr>
      </w:pPr>
      <w:r w:rsidRPr="00F45782">
        <w:rPr>
          <w:rFonts w:ascii="Sylfaen" w:hAnsi="Sylfaen"/>
          <w:sz w:val="24"/>
          <w:szCs w:val="24"/>
          <w:lang w:val="ka-GE"/>
        </w:rPr>
        <w:t>ინსულტის ჯანმრთელობის ეროვნული ინსტიტუტის შკალა - NIHSS </w:t>
      </w:r>
    </w:p>
    <w:p w14:paraId="049D000E" w14:textId="58EEAD53" w:rsidR="002E3DA8" w:rsidRPr="002E3DA8" w:rsidRDefault="002E3DA8" w:rsidP="002E3DA8">
      <w:pPr>
        <w:pStyle w:val="ListParagraph"/>
        <w:numPr>
          <w:ilvl w:val="0"/>
          <w:numId w:val="30"/>
        </w:numPr>
        <w:spacing w:before="43" w:line="283" w:lineRule="auto"/>
        <w:ind w:right="1564"/>
        <w:rPr>
          <w:rFonts w:ascii="Sylfaen" w:hAnsi="Sylfaen"/>
          <w:sz w:val="24"/>
          <w:szCs w:val="24"/>
          <w:lang w:val="ka-GE"/>
        </w:rPr>
      </w:pPr>
      <w:r w:rsidRPr="002E3DA8">
        <w:rPr>
          <w:rFonts w:ascii="Sylfaen" w:hAnsi="Sylfaen"/>
          <w:sz w:val="24"/>
          <w:szCs w:val="24"/>
          <w:lang w:val="ka-GE"/>
        </w:rPr>
        <w:t>მონრეალის შემეცნებით შეფასების ტესტი MoCA</w:t>
      </w:r>
    </w:p>
    <w:p w14:paraId="5E0487C2" w14:textId="3A981799" w:rsidR="004E5C24" w:rsidRPr="00104CBF" w:rsidRDefault="004E5C24" w:rsidP="002E3DA8">
      <w:pPr>
        <w:pStyle w:val="ListParagraph"/>
        <w:numPr>
          <w:ilvl w:val="1"/>
          <w:numId w:val="30"/>
        </w:numPr>
        <w:spacing w:before="43" w:line="283" w:lineRule="auto"/>
        <w:ind w:right="1564"/>
        <w:rPr>
          <w:rFonts w:ascii="Sylfaen" w:hAnsi="Sylfaen"/>
          <w:sz w:val="24"/>
          <w:szCs w:val="24"/>
          <w:highlight w:val="yellow"/>
          <w:lang w:val="ka-GE"/>
        </w:rPr>
      </w:pPr>
      <w:r w:rsidRPr="00104CBF">
        <w:rPr>
          <w:rFonts w:ascii="Sylfaen" w:hAnsi="Sylfaen"/>
          <w:sz w:val="24"/>
          <w:szCs w:val="24"/>
          <w:highlight w:val="yellow"/>
          <w:lang w:val="ka-GE"/>
        </w:rPr>
        <w:t>მსუბუქი</w:t>
      </w:r>
      <w:r w:rsidR="004100F1" w:rsidRPr="00104CBF">
        <w:rPr>
          <w:rFonts w:ascii="Sylfaen" w:hAnsi="Sylfaen"/>
          <w:sz w:val="24"/>
          <w:szCs w:val="24"/>
          <w:highlight w:val="yellow"/>
          <w:lang w:val="ka-GE"/>
        </w:rPr>
        <w:t xml:space="preserve"> -</w:t>
      </w:r>
      <w:r w:rsidRPr="00104CBF">
        <w:rPr>
          <w:rFonts w:ascii="Sylfaen" w:hAnsi="Sylfaen"/>
          <w:sz w:val="24"/>
          <w:szCs w:val="24"/>
          <w:highlight w:val="yellow"/>
          <w:lang w:val="ka-GE"/>
        </w:rPr>
        <w:t>FIM &gt;90 ,  NIHSS  &gt;20</w:t>
      </w:r>
      <w:r w:rsidR="002E3DA8" w:rsidRPr="00104CBF">
        <w:rPr>
          <w:rFonts w:ascii="Sylfaen" w:hAnsi="Sylfaen"/>
          <w:sz w:val="24"/>
          <w:szCs w:val="24"/>
          <w:highlight w:val="yellow"/>
          <w:lang w:val="ka-GE"/>
        </w:rPr>
        <w:t xml:space="preserve">,  MoCA - </w:t>
      </w:r>
      <w:r w:rsidR="00104CBF" w:rsidRPr="00104CBF">
        <w:rPr>
          <w:rFonts w:ascii="Sylfaen" w:hAnsi="Sylfaen"/>
          <w:sz w:val="24"/>
          <w:szCs w:val="24"/>
          <w:highlight w:val="yellow"/>
          <w:lang w:val="ka-GE"/>
        </w:rPr>
        <w:t>22,1</w:t>
      </w:r>
    </w:p>
    <w:p w14:paraId="6ED9155D" w14:textId="5E45CE7E" w:rsidR="004E5C24" w:rsidRPr="00104CBF" w:rsidRDefault="00F36711" w:rsidP="002E3DA8">
      <w:pPr>
        <w:pStyle w:val="ListParagraph"/>
        <w:numPr>
          <w:ilvl w:val="1"/>
          <w:numId w:val="30"/>
        </w:numPr>
        <w:spacing w:before="43" w:line="283" w:lineRule="auto"/>
        <w:ind w:right="1564"/>
        <w:rPr>
          <w:rFonts w:ascii="Sylfaen" w:hAnsi="Sylfaen"/>
          <w:sz w:val="24"/>
          <w:szCs w:val="24"/>
          <w:highlight w:val="yellow"/>
          <w:lang w:val="ka-GE"/>
        </w:rPr>
      </w:pPr>
      <w:r>
        <w:rPr>
          <w:rFonts w:ascii="Sylfaen" w:hAnsi="Sylfaen"/>
          <w:sz w:val="24"/>
          <w:szCs w:val="24"/>
          <w:highlight w:val="yellow"/>
          <w:lang w:val="ka-GE"/>
        </w:rPr>
        <w:t xml:space="preserve">საშუალო და მძიმე </w:t>
      </w:r>
      <w:r w:rsidR="004100F1" w:rsidRPr="00104CBF">
        <w:rPr>
          <w:rFonts w:ascii="Sylfaen" w:hAnsi="Sylfaen"/>
          <w:sz w:val="24"/>
          <w:szCs w:val="24"/>
          <w:highlight w:val="yellow"/>
          <w:lang w:val="ka-GE"/>
        </w:rPr>
        <w:t>-</w:t>
      </w:r>
      <w:r w:rsidR="004E5C24" w:rsidRPr="00104CBF">
        <w:rPr>
          <w:rFonts w:ascii="Sylfaen" w:hAnsi="Sylfaen"/>
          <w:sz w:val="24"/>
          <w:szCs w:val="24"/>
          <w:highlight w:val="yellow"/>
          <w:lang w:val="ka-GE"/>
        </w:rPr>
        <w:t>  FIM 54-90,  NIHSS  15-20</w:t>
      </w:r>
      <w:r w:rsidR="00104CBF" w:rsidRPr="00104CBF">
        <w:rPr>
          <w:rFonts w:ascii="Sylfaen" w:hAnsi="Sylfaen"/>
          <w:sz w:val="24"/>
          <w:szCs w:val="24"/>
          <w:highlight w:val="yellow"/>
          <w:lang w:val="ka-GE"/>
        </w:rPr>
        <w:t xml:space="preserve">; </w:t>
      </w:r>
      <w:r w:rsidR="002E3DA8" w:rsidRPr="00104CBF">
        <w:rPr>
          <w:rFonts w:ascii="Sylfaen" w:hAnsi="Sylfaen"/>
          <w:sz w:val="24"/>
          <w:szCs w:val="24"/>
          <w:highlight w:val="yellow"/>
          <w:lang w:val="ka-GE"/>
        </w:rPr>
        <w:t xml:space="preserve">MoCA - </w:t>
      </w:r>
      <w:r w:rsidR="00104CBF" w:rsidRPr="00104CBF">
        <w:rPr>
          <w:rFonts w:ascii="Sylfaen" w:hAnsi="Sylfaen"/>
          <w:sz w:val="24"/>
          <w:szCs w:val="24"/>
          <w:highlight w:val="yellow"/>
          <w:lang w:val="ka-GE"/>
        </w:rPr>
        <w:t>27,4</w:t>
      </w:r>
    </w:p>
    <w:p w14:paraId="2539019A" w14:textId="77777777" w:rsidR="005A181D" w:rsidRPr="00F45782" w:rsidRDefault="005A181D" w:rsidP="0047297E">
      <w:pPr>
        <w:shd w:val="clear" w:color="auto" w:fill="FFFFFF"/>
        <w:spacing w:before="120" w:line="256" w:lineRule="auto"/>
        <w:contextualSpacing/>
        <w:rPr>
          <w:rFonts w:ascii="Sylfaen" w:eastAsia="Calibri" w:hAnsi="Sylfaen" w:cs="Times New Roman"/>
          <w:bCs/>
          <w:sz w:val="24"/>
          <w:szCs w:val="24"/>
          <w:lang w:val="ka-GE"/>
        </w:rPr>
      </w:pPr>
    </w:p>
    <w:p w14:paraId="16FF38F4" w14:textId="77777777" w:rsidR="005A181D" w:rsidRPr="00F45782" w:rsidRDefault="005A181D" w:rsidP="0047297E">
      <w:pPr>
        <w:shd w:val="clear" w:color="auto" w:fill="FFFFFF"/>
        <w:spacing w:before="120" w:line="256" w:lineRule="auto"/>
        <w:contextualSpacing/>
        <w:rPr>
          <w:rFonts w:ascii="Sylfaen" w:eastAsia="Calibri" w:hAnsi="Sylfaen" w:cs="Times New Roman"/>
          <w:b/>
          <w:bCs/>
          <w:sz w:val="24"/>
          <w:szCs w:val="24"/>
          <w:lang w:val="ka-GE"/>
        </w:rPr>
      </w:pPr>
      <w:r w:rsidRPr="00F45782">
        <w:rPr>
          <w:rFonts w:ascii="Sylfaen" w:eastAsia="Calibri" w:hAnsi="Sylfaen" w:cs="Times New Roman"/>
          <w:b/>
          <w:bCs/>
          <w:sz w:val="24"/>
          <w:szCs w:val="24"/>
          <w:lang w:val="ka-GE"/>
        </w:rPr>
        <w:t>დანართი 1.</w:t>
      </w:r>
      <w:r w:rsidR="00A72676" w:rsidRPr="00F45782">
        <w:rPr>
          <w:rFonts w:ascii="Sylfaen" w:eastAsia="Calibri" w:hAnsi="Sylfaen" w:cs="Times New Roman"/>
          <w:b/>
          <w:bCs/>
          <w:sz w:val="24"/>
          <w:szCs w:val="24"/>
          <w:lang w:val="ka-GE"/>
        </w:rPr>
        <w:t>3</w:t>
      </w:r>
      <w:r w:rsidRPr="00F45782">
        <w:rPr>
          <w:rFonts w:ascii="Sylfaen" w:eastAsia="Calibri" w:hAnsi="Sylfaen" w:cs="Times New Roman"/>
          <w:b/>
          <w:bCs/>
          <w:sz w:val="24"/>
          <w:szCs w:val="24"/>
          <w:lang w:val="ka-GE"/>
        </w:rPr>
        <w:t>.</w:t>
      </w:r>
    </w:p>
    <w:p w14:paraId="11FD37B7" w14:textId="0FB4B905" w:rsidR="0047297E" w:rsidRPr="00F45782" w:rsidRDefault="0047297E" w:rsidP="0047297E">
      <w:pPr>
        <w:spacing w:after="0" w:line="256" w:lineRule="auto"/>
        <w:rPr>
          <w:rFonts w:ascii="Sylfaen" w:eastAsia="Calibri" w:hAnsi="Sylfaen" w:cs="Times New Roman"/>
          <w:b/>
          <w:bCs/>
          <w:sz w:val="24"/>
          <w:szCs w:val="24"/>
          <w:lang w:val="ka-GE"/>
        </w:rPr>
      </w:pPr>
      <w:r w:rsidRPr="00F45782">
        <w:rPr>
          <w:rFonts w:ascii="Sylfaen" w:eastAsia="Calibri" w:hAnsi="Sylfaen" w:cs="Times New Roman"/>
          <w:b/>
          <w:bCs/>
          <w:sz w:val="24"/>
          <w:szCs w:val="24"/>
          <w:lang w:val="ka-GE"/>
        </w:rPr>
        <w:t>მწვავე ინსულტისშემდგომი ამბულატორიული რეაბილიტაციის სერვისების მიმწოდებელ</w:t>
      </w:r>
      <w:r w:rsidR="00AF0E83" w:rsidRPr="00F45782">
        <w:rPr>
          <w:rFonts w:ascii="Sylfaen" w:eastAsia="Calibri" w:hAnsi="Sylfaen" w:cs="Times New Roman"/>
          <w:b/>
          <w:bCs/>
          <w:sz w:val="24"/>
          <w:szCs w:val="24"/>
          <w:lang w:val="ka-GE"/>
        </w:rPr>
        <w:t>ი დაწესებულების</w:t>
      </w:r>
      <w:r w:rsidRPr="00F45782">
        <w:rPr>
          <w:rFonts w:ascii="Sylfaen" w:eastAsia="Calibri" w:hAnsi="Sylfaen" w:cs="Times New Roman"/>
          <w:b/>
          <w:bCs/>
          <w:sz w:val="24"/>
          <w:szCs w:val="24"/>
          <w:lang w:val="ka-GE"/>
        </w:rPr>
        <w:t xml:space="preserve">  მინიმალური სტანდარტი</w:t>
      </w:r>
      <w:r w:rsidRPr="00F45782">
        <w:rPr>
          <w:rFonts w:ascii="Sylfaen" w:eastAsia="Calibri" w:hAnsi="Sylfaen" w:cs="Times New Roman"/>
          <w:b/>
          <w:bCs/>
          <w:sz w:val="24"/>
          <w:szCs w:val="24"/>
          <w:lang w:val="ka-GE"/>
        </w:rPr>
        <w:br/>
      </w:r>
    </w:p>
    <w:p w14:paraId="3A4F2945" w14:textId="31626D8F" w:rsidR="0047297E" w:rsidRPr="00F45782" w:rsidRDefault="00FA679D" w:rsidP="0047297E">
      <w:pPr>
        <w:spacing w:after="0" w:line="256" w:lineRule="auto"/>
        <w:rPr>
          <w:rFonts w:ascii="Sylfaen" w:eastAsia="Calibri" w:hAnsi="Sylfaen" w:cs="Times New Roman"/>
          <w:sz w:val="24"/>
          <w:szCs w:val="24"/>
          <w:lang w:val="ka-GE"/>
        </w:rPr>
      </w:pPr>
      <w:r>
        <w:rPr>
          <w:rFonts w:ascii="Sylfaen" w:eastAsia="Calibri" w:hAnsi="Sylfaen" w:cs="Times New Roman"/>
          <w:sz w:val="24"/>
          <w:szCs w:val="24"/>
          <w:lang w:val="ka-GE"/>
        </w:rPr>
        <w:t xml:space="preserve">1. </w:t>
      </w:r>
      <w:r w:rsidR="0047297E" w:rsidRPr="00F45782">
        <w:rPr>
          <w:rFonts w:ascii="Sylfaen" w:eastAsia="Calibri" w:hAnsi="Sylfaen" w:cs="Times New Roman"/>
          <w:sz w:val="24"/>
          <w:szCs w:val="24"/>
          <w:lang w:val="ka-GE"/>
        </w:rPr>
        <w:t>ზოგადი მოთხოვნები</w:t>
      </w:r>
      <w:r w:rsidR="0047297E" w:rsidRPr="00F45782">
        <w:rPr>
          <w:rFonts w:ascii="Sylfaen" w:eastAsia="Calibri" w:hAnsi="Sylfaen" w:cs="Times New Roman"/>
          <w:sz w:val="24"/>
          <w:szCs w:val="24"/>
          <w:lang w:val="ka-GE"/>
        </w:rPr>
        <w:br/>
      </w:r>
      <w:r>
        <w:rPr>
          <w:rFonts w:ascii="Sylfaen" w:eastAsia="Calibri" w:hAnsi="Sylfaen" w:cs="Times New Roman"/>
          <w:sz w:val="24"/>
          <w:szCs w:val="24"/>
          <w:lang w:val="ka-GE"/>
        </w:rPr>
        <w:t xml:space="preserve">1.1. </w:t>
      </w:r>
      <w:r w:rsidR="0047297E" w:rsidRPr="00F45782">
        <w:rPr>
          <w:rFonts w:ascii="Sylfaen" w:eastAsia="Calibri" w:hAnsi="Sylfaen" w:cs="Times New Roman"/>
          <w:sz w:val="24"/>
          <w:szCs w:val="24"/>
          <w:lang w:val="ka-GE"/>
        </w:rPr>
        <w:t xml:space="preserve">დაწესებულებაში უნდა არსებობდეს ინფრასტრუქტურა და საშუალებები პერსონალისა და პაციენტის პირადი ჰიგიენის დაცვის, შენობის დასუფთავებისა და დეზინფექციისათვის (წყალმომარაგება, საპირფარეშოები, ჰიგიენისა და სადეზინფექციო საშუალებები). </w:t>
      </w:r>
      <w:r w:rsidR="0047297E" w:rsidRPr="00F45782">
        <w:rPr>
          <w:rFonts w:ascii="Sylfaen" w:eastAsia="Calibri" w:hAnsi="Sylfaen" w:cs="Times New Roman"/>
          <w:sz w:val="24"/>
          <w:szCs w:val="24"/>
          <w:lang w:val="ka-GE"/>
        </w:rPr>
        <w:br/>
      </w:r>
      <w:r>
        <w:rPr>
          <w:rFonts w:ascii="Sylfaen" w:eastAsia="Calibri" w:hAnsi="Sylfaen" w:cs="Times New Roman"/>
          <w:sz w:val="24"/>
          <w:szCs w:val="24"/>
          <w:lang w:val="ka-GE"/>
        </w:rPr>
        <w:t xml:space="preserve">1.2. </w:t>
      </w:r>
      <w:r w:rsidR="0047297E" w:rsidRPr="00F45782">
        <w:rPr>
          <w:rFonts w:ascii="Sylfaen" w:eastAsia="Calibri" w:hAnsi="Sylfaen" w:cs="Times New Roman"/>
          <w:sz w:val="24"/>
          <w:szCs w:val="24"/>
          <w:lang w:val="ka-GE"/>
        </w:rPr>
        <w:t>დაწესებულება უნდა უზრუნველყოფდეს სამედიცინო ნარჩენების უსაფრთხო სეგრეგაციას, შეგროვებას, შენახვას, გატანას, უტილიზაციას ან/და განადგურებას კანონმდებლობით დადგენილი წესით.</w:t>
      </w:r>
      <w:r w:rsidR="0047297E" w:rsidRPr="00F45782">
        <w:rPr>
          <w:rFonts w:ascii="Sylfaen" w:eastAsia="Calibri" w:hAnsi="Sylfaen" w:cs="Times New Roman"/>
          <w:sz w:val="24"/>
          <w:szCs w:val="24"/>
          <w:lang w:val="ka-GE"/>
        </w:rPr>
        <w:br/>
      </w:r>
      <w:r>
        <w:rPr>
          <w:rFonts w:ascii="Sylfaen" w:eastAsia="Calibri" w:hAnsi="Sylfaen" w:cs="Times New Roman"/>
          <w:sz w:val="24"/>
          <w:szCs w:val="24"/>
          <w:lang w:val="ka-GE"/>
        </w:rPr>
        <w:t xml:space="preserve">1.3. </w:t>
      </w:r>
      <w:r w:rsidR="0047297E" w:rsidRPr="00F45782">
        <w:rPr>
          <w:rFonts w:ascii="Sylfaen" w:eastAsia="Calibri" w:hAnsi="Sylfaen" w:cs="Times New Roman"/>
          <w:sz w:val="24"/>
          <w:szCs w:val="24"/>
          <w:lang w:val="ka-GE"/>
        </w:rPr>
        <w:t>დაწესებულება უნდა უზრუნველყოფდეს ნოზოკომიური ინფექციების აღრიცხვას, მართვას, ზედამხედველობასა და კონტროლს კანონმდებლობით დადგენილი მოთხოვნების შესაბამისად.</w:t>
      </w:r>
      <w:r w:rsidR="0047297E" w:rsidRPr="00F45782">
        <w:rPr>
          <w:rFonts w:ascii="Sylfaen" w:eastAsia="Calibri" w:hAnsi="Sylfaen" w:cs="Times New Roman"/>
          <w:sz w:val="24"/>
          <w:szCs w:val="24"/>
          <w:lang w:val="ka-GE"/>
        </w:rPr>
        <w:br/>
      </w:r>
      <w:r>
        <w:rPr>
          <w:rFonts w:ascii="Sylfaen" w:eastAsia="Calibri" w:hAnsi="Sylfaen" w:cs="Times New Roman"/>
          <w:sz w:val="24"/>
          <w:szCs w:val="24"/>
          <w:lang w:val="ka-GE"/>
        </w:rPr>
        <w:t>1.4.</w:t>
      </w:r>
      <w:r w:rsidR="0047297E" w:rsidRPr="00F45782">
        <w:rPr>
          <w:rFonts w:ascii="Sylfaen" w:eastAsia="Calibri" w:hAnsi="Sylfaen" w:cs="Times New Roman"/>
          <w:sz w:val="24"/>
          <w:szCs w:val="24"/>
          <w:lang w:val="ka-GE"/>
        </w:rPr>
        <w:t xml:space="preserve"> დაწესებულების მრავალჯერადი გამოყენების სამედიცინო იარაღები, საგნები და მასალები უნდა ექვემდებარებოდეს სტერილიზაციისა და დეზინფექციის სათანადო რეჟიმს, შესაბამისი აღრიცხვით.</w:t>
      </w:r>
      <w:r w:rsidR="0047297E" w:rsidRPr="00F45782">
        <w:rPr>
          <w:rFonts w:ascii="Sylfaen" w:eastAsia="Calibri" w:hAnsi="Sylfaen" w:cs="Times New Roman"/>
          <w:sz w:val="24"/>
          <w:szCs w:val="24"/>
          <w:lang w:val="ka-GE"/>
        </w:rPr>
        <w:br/>
      </w:r>
      <w:r>
        <w:rPr>
          <w:rFonts w:ascii="Sylfaen" w:eastAsia="Calibri" w:hAnsi="Sylfaen" w:cs="Times New Roman"/>
          <w:sz w:val="24"/>
          <w:szCs w:val="24"/>
          <w:lang w:val="ka-GE"/>
        </w:rPr>
        <w:t>1.5.</w:t>
      </w:r>
      <w:r w:rsidR="0047297E" w:rsidRPr="00F45782">
        <w:rPr>
          <w:rFonts w:ascii="Sylfaen" w:eastAsia="Calibri" w:hAnsi="Sylfaen" w:cs="Times New Roman"/>
          <w:sz w:val="24"/>
          <w:szCs w:val="24"/>
          <w:lang w:val="ka-GE"/>
        </w:rPr>
        <w:t xml:space="preserve"> დაწესებულების სათავსთა განლაგება უნდა უზრუნველყოფდეს პაციენტისა და პერსონალის მოძრაობის ნაკადურობას, რათა არ მოხდეს „სუფთა" და „ჭუჭყიანი" ზონების გადაკვეთა.</w:t>
      </w:r>
      <w:r w:rsidR="0047297E" w:rsidRPr="00F45782">
        <w:rPr>
          <w:rFonts w:ascii="Sylfaen" w:eastAsia="Calibri" w:hAnsi="Sylfaen" w:cs="Times New Roman"/>
          <w:sz w:val="24"/>
          <w:szCs w:val="24"/>
          <w:lang w:val="ka-GE"/>
        </w:rPr>
        <w:br/>
      </w:r>
      <w:r>
        <w:rPr>
          <w:rFonts w:ascii="Sylfaen" w:eastAsia="Calibri" w:hAnsi="Sylfaen" w:cs="Times New Roman"/>
          <w:sz w:val="24"/>
          <w:szCs w:val="24"/>
          <w:lang w:val="ka-GE"/>
        </w:rPr>
        <w:t>1.6.</w:t>
      </w:r>
      <w:r w:rsidR="0047297E" w:rsidRPr="00F45782">
        <w:rPr>
          <w:rFonts w:ascii="Sylfaen" w:eastAsia="Calibri" w:hAnsi="Sylfaen" w:cs="Times New Roman"/>
          <w:sz w:val="24"/>
          <w:szCs w:val="24"/>
          <w:lang w:val="ka-GE"/>
        </w:rPr>
        <w:t xml:space="preserve"> დაწესებულება უნდა იყოს უზრუნველყოფილი უწყვეტი წყალ და ელექტრომომარაგებით.</w:t>
      </w:r>
      <w:r w:rsidR="0047297E" w:rsidRPr="00F45782">
        <w:rPr>
          <w:rFonts w:ascii="Sylfaen" w:eastAsia="Calibri" w:hAnsi="Sylfaen" w:cs="Times New Roman"/>
          <w:sz w:val="24"/>
          <w:szCs w:val="24"/>
          <w:lang w:val="ka-GE"/>
        </w:rPr>
        <w:br/>
      </w:r>
      <w:r>
        <w:rPr>
          <w:rFonts w:ascii="Sylfaen" w:eastAsia="Calibri" w:hAnsi="Sylfaen" w:cs="Times New Roman"/>
          <w:sz w:val="24"/>
          <w:szCs w:val="24"/>
          <w:lang w:val="ka-GE"/>
        </w:rPr>
        <w:t>1.7.</w:t>
      </w:r>
      <w:r w:rsidR="0047297E" w:rsidRPr="00F45782">
        <w:rPr>
          <w:rFonts w:ascii="Sylfaen" w:eastAsia="Calibri" w:hAnsi="Sylfaen" w:cs="Times New Roman"/>
          <w:sz w:val="24"/>
          <w:szCs w:val="24"/>
          <w:lang w:val="ka-GE"/>
        </w:rPr>
        <w:t xml:space="preserve"> დაწესებულების დაგეგმარება  და ინფრასტრუქტურა უნდა იყოს ადაპტირებული  შეზღუდული შესაძლებლობის მქონე პირებზე და უზრუნველყოფდეს მათი </w:t>
      </w:r>
      <w:r w:rsidR="0047297E" w:rsidRPr="00F45782">
        <w:rPr>
          <w:rFonts w:ascii="Sylfaen" w:eastAsia="Calibri" w:hAnsi="Sylfaen" w:cs="Times New Roman"/>
          <w:sz w:val="24"/>
          <w:szCs w:val="24"/>
          <w:lang w:val="ka-GE"/>
        </w:rPr>
        <w:lastRenderedPageBreak/>
        <w:t xml:space="preserve">გადაადგილებისა და  სერვისების მიღების უსაფრთხოებას კანონმდებლობით დადგენილი წესების შესაბამისად.  </w:t>
      </w:r>
    </w:p>
    <w:p w14:paraId="09EF01FA" w14:textId="0E4666A5" w:rsidR="0047297E" w:rsidRPr="00F45782" w:rsidRDefault="00FA679D" w:rsidP="004E1723">
      <w:pPr>
        <w:spacing w:after="0" w:line="256" w:lineRule="auto"/>
        <w:ind w:left="-90"/>
        <w:rPr>
          <w:rFonts w:ascii="Sylfaen" w:eastAsia="Calibri" w:hAnsi="Sylfaen" w:cs="Times New Roman"/>
          <w:sz w:val="24"/>
          <w:szCs w:val="24"/>
          <w:lang w:val="ka-GE"/>
        </w:rPr>
      </w:pPr>
      <w:r>
        <w:rPr>
          <w:rFonts w:ascii="Sylfaen" w:eastAsia="Calibri" w:hAnsi="Sylfaen" w:cs="Times New Roman"/>
          <w:sz w:val="24"/>
          <w:szCs w:val="24"/>
          <w:lang w:val="ka-GE"/>
        </w:rPr>
        <w:t xml:space="preserve">1..8. </w:t>
      </w:r>
      <w:r w:rsidR="0047297E" w:rsidRPr="00F45782">
        <w:rPr>
          <w:rFonts w:ascii="Sylfaen" w:eastAsia="Calibri" w:hAnsi="Sylfaen" w:cs="Times New Roman"/>
          <w:sz w:val="24"/>
          <w:szCs w:val="24"/>
          <w:lang w:val="ka-GE"/>
        </w:rPr>
        <w:t>დაწესებულებას უნდა გააჩნდეს საევაკუაციო გასასვლელი და ხანძარსაწინააღმდეგო აღჭურვილობა.</w:t>
      </w:r>
    </w:p>
    <w:p w14:paraId="312B995B" w14:textId="3EB45E1B" w:rsidR="0047297E" w:rsidRPr="00F45782" w:rsidRDefault="00FA679D" w:rsidP="004E1723">
      <w:pPr>
        <w:spacing w:after="0" w:line="256" w:lineRule="auto"/>
        <w:ind w:left="-90"/>
        <w:rPr>
          <w:rFonts w:ascii="Sylfaen" w:eastAsia="Calibri" w:hAnsi="Sylfaen" w:cs="Times New Roman"/>
          <w:sz w:val="24"/>
          <w:szCs w:val="24"/>
          <w:lang w:val="ka-GE"/>
        </w:rPr>
      </w:pPr>
      <w:r>
        <w:rPr>
          <w:rFonts w:ascii="Sylfaen" w:eastAsia="Calibri" w:hAnsi="Sylfaen" w:cs="Times New Roman"/>
          <w:sz w:val="24"/>
          <w:szCs w:val="24"/>
          <w:lang w:val="ka-GE"/>
        </w:rPr>
        <w:t xml:space="preserve">1.9. </w:t>
      </w:r>
      <w:r w:rsidR="0047297E" w:rsidRPr="00F45782">
        <w:rPr>
          <w:rFonts w:ascii="Sylfaen" w:eastAsia="Calibri" w:hAnsi="Sylfaen" w:cs="Times New Roman"/>
          <w:sz w:val="24"/>
          <w:szCs w:val="24"/>
          <w:lang w:val="ka-GE"/>
        </w:rPr>
        <w:t>დაწესებულება უნდა უზრუნველყოფდეს სამედიცინო დოკუმენტაციის წარმოებასა და სტატისტიკური ინფორმაციის სრული მოცულობით წარდგენას კანონმდებლობით დადგენილი ვადებისა და წესების შესაბამისად.</w:t>
      </w:r>
    </w:p>
    <w:p w14:paraId="70A7011C" w14:textId="638BFE24" w:rsidR="0047297E" w:rsidRPr="00F45782" w:rsidRDefault="00FA679D" w:rsidP="004E1723">
      <w:pPr>
        <w:spacing w:after="0" w:line="256" w:lineRule="auto"/>
        <w:ind w:left="-90"/>
        <w:rPr>
          <w:rFonts w:ascii="Sylfaen" w:eastAsia="Calibri" w:hAnsi="Sylfaen" w:cs="Times New Roman"/>
          <w:sz w:val="24"/>
          <w:szCs w:val="24"/>
          <w:lang w:val="ka-GE"/>
        </w:rPr>
      </w:pPr>
      <w:r>
        <w:rPr>
          <w:rFonts w:ascii="Sylfaen" w:eastAsia="Calibri" w:hAnsi="Sylfaen" w:cs="Times New Roman"/>
          <w:sz w:val="24"/>
          <w:szCs w:val="24"/>
          <w:lang w:val="ka-GE"/>
        </w:rPr>
        <w:t xml:space="preserve">1.10. </w:t>
      </w:r>
      <w:r w:rsidR="0047297E" w:rsidRPr="00F45782">
        <w:rPr>
          <w:rFonts w:ascii="Sylfaen" w:eastAsia="Calibri" w:hAnsi="Sylfaen" w:cs="Times New Roman"/>
          <w:sz w:val="24"/>
          <w:szCs w:val="24"/>
          <w:lang w:val="ka-GE"/>
        </w:rPr>
        <w:t>დაწესებულების სამედიცინო პერსონალს უნდა გააჩნდეს სათანადო კვალიფიკაცია კანონმდებლობით დადგენილი მოთხოვნების შესაბამისად.</w:t>
      </w:r>
    </w:p>
    <w:p w14:paraId="7C35C119" w14:textId="77777777" w:rsidR="0047297E" w:rsidRPr="00F45782" w:rsidRDefault="0047297E" w:rsidP="004E1723">
      <w:pPr>
        <w:spacing w:after="0" w:line="256" w:lineRule="auto"/>
        <w:rPr>
          <w:rFonts w:ascii="Sylfaen" w:eastAsia="Calibri" w:hAnsi="Sylfaen" w:cs="Times New Roman"/>
          <w:sz w:val="24"/>
          <w:szCs w:val="24"/>
          <w:lang w:val="ka-GE"/>
        </w:rPr>
      </w:pPr>
    </w:p>
    <w:p w14:paraId="353DD76A" w14:textId="7E3618B6" w:rsidR="0047297E" w:rsidRPr="000C096B" w:rsidRDefault="000C096B" w:rsidP="000C096B">
      <w:pPr>
        <w:spacing w:after="0" w:line="256" w:lineRule="auto"/>
        <w:rPr>
          <w:rFonts w:ascii="Sylfaen" w:eastAsia="Calibri" w:hAnsi="Sylfaen" w:cs="Times New Roman"/>
          <w:sz w:val="24"/>
          <w:szCs w:val="24"/>
          <w:lang w:val="ka-GE"/>
        </w:rPr>
      </w:pPr>
      <w:r>
        <w:rPr>
          <w:rFonts w:ascii="Sylfaen" w:eastAsia="Calibri" w:hAnsi="Sylfaen" w:cs="Times New Roman"/>
          <w:sz w:val="24"/>
          <w:szCs w:val="24"/>
          <w:lang w:val="ka-GE"/>
        </w:rPr>
        <w:t xml:space="preserve">2. </w:t>
      </w:r>
      <w:r w:rsidR="0047297E" w:rsidRPr="000C096B">
        <w:rPr>
          <w:rFonts w:ascii="Sylfaen" w:eastAsia="Calibri" w:hAnsi="Sylfaen" w:cs="Times New Roman"/>
          <w:sz w:val="24"/>
          <w:szCs w:val="24"/>
          <w:lang w:val="ka-GE"/>
        </w:rPr>
        <w:t xml:space="preserve">სპეციფიკური მოთხოვნები: </w:t>
      </w:r>
    </w:p>
    <w:p w14:paraId="207DD6C0" w14:textId="124BC3C7" w:rsidR="0047297E" w:rsidRPr="00F45782" w:rsidRDefault="000C096B" w:rsidP="000C096B">
      <w:pPr>
        <w:spacing w:after="0" w:line="276" w:lineRule="auto"/>
        <w:rPr>
          <w:rFonts w:ascii="Sylfaen" w:eastAsia="Calibri" w:hAnsi="Sylfaen" w:cs="Times New Roman"/>
          <w:sz w:val="24"/>
          <w:szCs w:val="24"/>
          <w:lang w:val="ka-GE"/>
        </w:rPr>
      </w:pPr>
      <w:r>
        <w:rPr>
          <w:rFonts w:ascii="Sylfaen" w:eastAsia="Calibri" w:hAnsi="Sylfaen" w:cs="Times New Roman"/>
          <w:sz w:val="24"/>
          <w:szCs w:val="24"/>
          <w:lang w:val="ka-GE"/>
        </w:rPr>
        <w:t xml:space="preserve">2.1. </w:t>
      </w:r>
      <w:r w:rsidR="0047297E" w:rsidRPr="00F45782">
        <w:rPr>
          <w:rFonts w:ascii="Sylfaen" w:eastAsia="Calibri" w:hAnsi="Sylfaen" w:cs="Times New Roman"/>
          <w:sz w:val="24"/>
          <w:szCs w:val="24"/>
          <w:lang w:val="ka-GE"/>
        </w:rPr>
        <w:t>დერეფნის სიგანე უნდა შეადგენდეს არანაკლებ</w:t>
      </w:r>
      <w:r w:rsidR="00D7156A" w:rsidRPr="00F45782">
        <w:rPr>
          <w:rFonts w:ascii="Sylfaen" w:eastAsia="Calibri" w:hAnsi="Sylfaen" w:cs="Times New Roman"/>
          <w:sz w:val="24"/>
          <w:szCs w:val="24"/>
          <w:lang w:val="ka-GE"/>
        </w:rPr>
        <w:t xml:space="preserve"> 2,5</w:t>
      </w:r>
      <w:r w:rsidR="0047297E" w:rsidRPr="00F45782">
        <w:rPr>
          <w:rFonts w:ascii="Sylfaen" w:eastAsia="Calibri" w:hAnsi="Sylfaen" w:cs="Times New Roman"/>
          <w:sz w:val="24"/>
          <w:szCs w:val="24"/>
          <w:lang w:val="ka-GE"/>
        </w:rPr>
        <w:t xml:space="preserve"> მ პაციენტთა ეტლით გადაადგილების უზრუნველსაყოფად</w:t>
      </w:r>
    </w:p>
    <w:p w14:paraId="16A4440B" w14:textId="3987C207" w:rsidR="0047297E" w:rsidRPr="00F45782" w:rsidRDefault="000C096B" w:rsidP="000C096B">
      <w:pPr>
        <w:spacing w:after="0" w:line="276" w:lineRule="auto"/>
        <w:rPr>
          <w:rFonts w:ascii="Sylfaen" w:eastAsia="Calibri" w:hAnsi="Sylfaen" w:cs="Times New Roman"/>
          <w:sz w:val="24"/>
          <w:szCs w:val="24"/>
          <w:lang w:val="ka-GE"/>
        </w:rPr>
      </w:pPr>
      <w:r>
        <w:rPr>
          <w:rFonts w:ascii="Sylfaen" w:eastAsia="Calibri" w:hAnsi="Sylfaen" w:cs="Times New Roman"/>
          <w:sz w:val="24"/>
          <w:szCs w:val="24"/>
          <w:lang w:val="ka-GE"/>
        </w:rPr>
        <w:t xml:space="preserve">2.2. </w:t>
      </w:r>
      <w:r w:rsidR="0047297E" w:rsidRPr="00F45782">
        <w:rPr>
          <w:rFonts w:ascii="Sylfaen" w:eastAsia="Calibri" w:hAnsi="Sylfaen" w:cs="Times New Roman"/>
          <w:sz w:val="24"/>
          <w:szCs w:val="24"/>
          <w:lang w:val="ka-GE"/>
        </w:rPr>
        <w:t>პაციენტთა კონსულტაციისათვის განკუთვნილი ოთახის ფართი არ უნდა იყოს</w:t>
      </w:r>
      <w:r w:rsidR="009131A1" w:rsidRPr="00F45782">
        <w:rPr>
          <w:rFonts w:ascii="Sylfaen" w:eastAsia="Calibri" w:hAnsi="Sylfaen" w:cs="Times New Roman"/>
          <w:sz w:val="24"/>
          <w:szCs w:val="24"/>
          <w:lang w:val="ka-GE"/>
        </w:rPr>
        <w:t>1</w:t>
      </w:r>
      <w:r w:rsidR="002E3DA8">
        <w:rPr>
          <w:rFonts w:ascii="Sylfaen" w:eastAsia="Calibri" w:hAnsi="Sylfaen" w:cs="Times New Roman"/>
          <w:sz w:val="24"/>
          <w:szCs w:val="24"/>
          <w:lang w:val="ka-GE"/>
        </w:rPr>
        <w:t>5</w:t>
      </w:r>
      <w:r w:rsidR="0047297E" w:rsidRPr="00F45782">
        <w:rPr>
          <w:rFonts w:ascii="Sylfaen" w:eastAsia="Calibri" w:hAnsi="Sylfaen" w:cs="Times New Roman"/>
          <w:sz w:val="24"/>
          <w:szCs w:val="24"/>
          <w:lang w:val="ka-GE"/>
        </w:rPr>
        <w:t>კვ.მ-ზე ნაკლები</w:t>
      </w:r>
      <w:r w:rsidR="00453213" w:rsidRPr="00F45782">
        <w:rPr>
          <w:rFonts w:ascii="Sylfaen" w:eastAsia="Calibri" w:hAnsi="Sylfaen" w:cs="Times New Roman"/>
          <w:sz w:val="24"/>
          <w:szCs w:val="24"/>
          <w:lang w:val="ka-GE"/>
        </w:rPr>
        <w:t xml:space="preserve">.  </w:t>
      </w:r>
      <w:r w:rsidR="00FA679D">
        <w:rPr>
          <w:rFonts w:ascii="Sylfaen" w:eastAsia="Calibri" w:hAnsi="Sylfaen" w:cs="Times New Roman"/>
          <w:sz w:val="24"/>
          <w:szCs w:val="24"/>
          <w:lang w:val="ka-GE"/>
        </w:rPr>
        <w:t>ორი</w:t>
      </w:r>
      <w:r w:rsidR="00FF30DC" w:rsidRPr="00F45782">
        <w:rPr>
          <w:rFonts w:ascii="Sylfaen" w:eastAsia="Calibri" w:hAnsi="Sylfaen" w:cs="Times New Roman"/>
          <w:sz w:val="24"/>
          <w:szCs w:val="24"/>
          <w:lang w:val="ka-GE"/>
        </w:rPr>
        <w:t xml:space="preserve"> და მეტი პაციენტისათვის განკუთვნილი ფართის შემთხვევაში, </w:t>
      </w:r>
      <w:r w:rsidR="00922DD9" w:rsidRPr="00F45782">
        <w:rPr>
          <w:rFonts w:ascii="Sylfaen" w:eastAsia="Calibri" w:hAnsi="Sylfaen" w:cs="Times New Roman"/>
          <w:sz w:val="24"/>
          <w:szCs w:val="24"/>
          <w:lang w:val="ka-GE"/>
        </w:rPr>
        <w:t xml:space="preserve">ყოველ </w:t>
      </w:r>
      <w:r w:rsidR="00453213" w:rsidRPr="00F45782">
        <w:rPr>
          <w:rFonts w:ascii="Sylfaen" w:eastAsia="Calibri" w:hAnsi="Sylfaen" w:cs="Times New Roman"/>
          <w:sz w:val="24"/>
          <w:szCs w:val="24"/>
          <w:lang w:val="ka-GE"/>
        </w:rPr>
        <w:t>დამატებით პაციენტზე ფართი</w:t>
      </w:r>
      <w:r w:rsidR="00FF30DC" w:rsidRPr="00F45782">
        <w:rPr>
          <w:rFonts w:ascii="Sylfaen" w:eastAsia="Calibri" w:hAnsi="Sylfaen" w:cs="Times New Roman"/>
          <w:sz w:val="24"/>
          <w:szCs w:val="24"/>
          <w:lang w:val="ka-GE"/>
        </w:rPr>
        <w:t xml:space="preserve"> უნდა მატულობდეს მინიმუმ 10 კვ.მ-ით. </w:t>
      </w:r>
    </w:p>
    <w:p w14:paraId="36D307A1" w14:textId="0F7E7CE0" w:rsidR="0047297E" w:rsidRPr="00F45782" w:rsidRDefault="000C096B" w:rsidP="000C096B">
      <w:pPr>
        <w:spacing w:after="0" w:line="276" w:lineRule="auto"/>
        <w:rPr>
          <w:rFonts w:ascii="Sylfaen" w:eastAsia="Calibri" w:hAnsi="Sylfaen" w:cs="Times New Roman"/>
          <w:sz w:val="24"/>
          <w:szCs w:val="24"/>
          <w:lang w:val="ka-GE"/>
        </w:rPr>
      </w:pPr>
      <w:r>
        <w:rPr>
          <w:rFonts w:ascii="Sylfaen" w:eastAsia="Calibri" w:hAnsi="Sylfaen" w:cs="Times New Roman"/>
          <w:sz w:val="24"/>
          <w:szCs w:val="24"/>
          <w:lang w:val="ka-GE"/>
        </w:rPr>
        <w:t xml:space="preserve">2.3. </w:t>
      </w:r>
      <w:r w:rsidR="0047297E" w:rsidRPr="00F45782">
        <w:rPr>
          <w:rFonts w:ascii="Sylfaen" w:eastAsia="Calibri" w:hAnsi="Sylfaen" w:cs="Times New Roman"/>
          <w:sz w:val="24"/>
          <w:szCs w:val="24"/>
          <w:lang w:val="ka-GE"/>
        </w:rPr>
        <w:t xml:space="preserve">დაწესებულებას უნდა გააჩნდეს ფუნქციონირებადი ლიფტი შეზღუდული შესაძლებლობების მქონე პაციენტებისათვის –პაციენტთა გამოკვლევისა და სამკურნალო განყოფილებების ერთზე მეტ სართულზე განლაგების შემთხვევაში, ერთსართულიანი შენობის შემთხვევაში - პანდუსი.  </w:t>
      </w:r>
    </w:p>
    <w:p w14:paraId="245FE9DC" w14:textId="77777777" w:rsidR="000C096B" w:rsidRDefault="000C096B" w:rsidP="000C096B">
      <w:pPr>
        <w:spacing w:after="200" w:line="276" w:lineRule="auto"/>
        <w:jc w:val="both"/>
        <w:rPr>
          <w:rFonts w:ascii="Sylfaen" w:eastAsia="Calibri" w:hAnsi="Sylfaen" w:cs="Times New Roman"/>
          <w:sz w:val="24"/>
          <w:szCs w:val="24"/>
          <w:lang w:val="ka-GE"/>
        </w:rPr>
      </w:pPr>
      <w:r>
        <w:rPr>
          <w:rFonts w:ascii="Sylfaen" w:eastAsia="Calibri" w:hAnsi="Sylfaen" w:cs="Times New Roman"/>
          <w:sz w:val="24"/>
          <w:szCs w:val="24"/>
          <w:lang w:val="ka-GE"/>
        </w:rPr>
        <w:t xml:space="preserve">2.4. </w:t>
      </w:r>
      <w:r w:rsidR="0047297E" w:rsidRPr="000C096B">
        <w:rPr>
          <w:rFonts w:ascii="Sylfaen" w:eastAsia="Calibri" w:hAnsi="Sylfaen" w:cs="Times New Roman"/>
          <w:sz w:val="24"/>
          <w:szCs w:val="24"/>
          <w:lang w:val="ka-GE"/>
        </w:rPr>
        <w:t>აკვა თერაპიის სერვისის მიწოდება უნდა წარმოებდეს არსებული კანონმდებლობის დაცვით.</w:t>
      </w:r>
    </w:p>
    <w:p w14:paraId="3975DFB5" w14:textId="393C9C04" w:rsidR="00FA679D" w:rsidRPr="000C096B" w:rsidRDefault="000C096B" w:rsidP="000C096B">
      <w:pPr>
        <w:spacing w:after="200" w:line="276" w:lineRule="auto"/>
        <w:jc w:val="both"/>
        <w:rPr>
          <w:rFonts w:ascii="Sylfaen" w:eastAsia="Calibri" w:hAnsi="Sylfaen" w:cs="Times New Roman"/>
          <w:sz w:val="24"/>
          <w:szCs w:val="24"/>
          <w:lang w:val="ka-GE"/>
        </w:rPr>
      </w:pPr>
      <w:r>
        <w:rPr>
          <w:rFonts w:ascii="Sylfaen" w:eastAsia="Calibri" w:hAnsi="Sylfaen" w:cs="Times New Roman"/>
          <w:sz w:val="24"/>
          <w:szCs w:val="24"/>
          <w:lang w:val="ka-GE"/>
        </w:rPr>
        <w:t xml:space="preserve">2.5. </w:t>
      </w:r>
      <w:r w:rsidR="00FA679D" w:rsidRPr="000C096B">
        <w:rPr>
          <w:rFonts w:ascii="Sylfaen" w:eastAsia="Calibri" w:hAnsi="Sylfaen" w:cs="Times New Roman"/>
          <w:sz w:val="24"/>
          <w:szCs w:val="24"/>
          <w:lang w:val="ka-GE"/>
        </w:rPr>
        <w:t>დაწესებულებას უნდა გააჩნდეს სხვადასხვა დარგის სპეციალისტებისგან დაკომპლექტებული გუნდი, რომელთაც გააჩნიათ კანონმდებლობის მოთხოვნების შესაბამისად დადგენილი საქმიანობის უფლება, მათ შორის:</w:t>
      </w:r>
    </w:p>
    <w:p w14:paraId="7A13F193" w14:textId="77777777" w:rsidR="00FA679D" w:rsidRPr="00F45782" w:rsidRDefault="00FA679D" w:rsidP="00FA679D">
      <w:pPr>
        <w:spacing w:line="276" w:lineRule="auto"/>
        <w:ind w:left="360"/>
        <w:contextualSpacing/>
        <w:jc w:val="both"/>
        <w:rPr>
          <w:rFonts w:ascii="Sylfaen" w:eastAsia="Calibri" w:hAnsi="Sylfaen" w:cs="Times New Roman"/>
          <w:sz w:val="24"/>
          <w:szCs w:val="24"/>
          <w:lang w:val="ka-GE"/>
        </w:rPr>
      </w:pPr>
      <w:r w:rsidRPr="00F45782">
        <w:rPr>
          <w:rFonts w:ascii="Sylfaen" w:eastAsia="Calibri" w:hAnsi="Sylfaen" w:cs="Times New Roman"/>
          <w:b/>
          <w:bCs/>
          <w:sz w:val="24"/>
          <w:szCs w:val="24"/>
          <w:lang w:val="ka-GE"/>
        </w:rPr>
        <w:t>ა) ექიმები -</w:t>
      </w:r>
      <w:r w:rsidRPr="00F45782">
        <w:rPr>
          <w:rFonts w:ascii="Sylfaen" w:eastAsia="Calibri" w:hAnsi="Sylfaen" w:cs="Times New Roman"/>
          <w:sz w:val="24"/>
          <w:szCs w:val="24"/>
          <w:lang w:val="ka-GE"/>
        </w:rPr>
        <w:t xml:space="preserve"> ფიზიკური მედიცინის და რეაბილიტაციის სპეციალისტი, ნევროლოგი, - პასუხისმგებელია გრძელვადიანი მკურნალობის კურსის, ასევე გუნდის მართვასა და კოორდინაციაზე;</w:t>
      </w:r>
    </w:p>
    <w:p w14:paraId="6A2797E6" w14:textId="77777777" w:rsidR="00FA679D" w:rsidRPr="00F45782" w:rsidRDefault="00FA679D" w:rsidP="00FA679D">
      <w:pPr>
        <w:spacing w:line="276" w:lineRule="auto"/>
        <w:ind w:left="360"/>
        <w:contextualSpacing/>
        <w:jc w:val="both"/>
        <w:rPr>
          <w:rFonts w:ascii="Sylfaen" w:eastAsia="Calibri" w:hAnsi="Sylfaen" w:cs="Times New Roman"/>
          <w:sz w:val="24"/>
          <w:szCs w:val="24"/>
          <w:lang w:val="ka-GE"/>
        </w:rPr>
      </w:pPr>
      <w:r w:rsidRPr="00F45782">
        <w:rPr>
          <w:rFonts w:ascii="Sylfaen" w:eastAsia="Calibri" w:hAnsi="Sylfaen" w:cs="Times New Roman"/>
          <w:b/>
          <w:bCs/>
          <w:sz w:val="24"/>
          <w:szCs w:val="24"/>
          <w:lang w:val="ka-GE"/>
        </w:rPr>
        <w:t>ბ) რეაბილიტაციის ექთნები</w:t>
      </w:r>
      <w:r w:rsidRPr="00F45782">
        <w:rPr>
          <w:rFonts w:ascii="Sylfaen" w:eastAsia="Calibri" w:hAnsi="Sylfaen" w:cs="Times New Roman"/>
          <w:sz w:val="24"/>
          <w:szCs w:val="24"/>
          <w:lang w:val="ka-GE"/>
        </w:rPr>
        <w:t xml:space="preserve"> </w:t>
      </w:r>
    </w:p>
    <w:p w14:paraId="0BFB4A5E" w14:textId="77777777" w:rsidR="00FA679D" w:rsidRPr="00F45782" w:rsidRDefault="00FA679D" w:rsidP="00FA679D">
      <w:pPr>
        <w:spacing w:line="276" w:lineRule="auto"/>
        <w:ind w:left="360"/>
        <w:contextualSpacing/>
        <w:jc w:val="both"/>
        <w:rPr>
          <w:rFonts w:ascii="Sylfaen" w:eastAsia="Calibri" w:hAnsi="Sylfaen" w:cs="Times New Roman"/>
          <w:sz w:val="24"/>
          <w:szCs w:val="24"/>
          <w:lang w:val="ka-GE"/>
        </w:rPr>
      </w:pPr>
      <w:r w:rsidRPr="00F45782">
        <w:rPr>
          <w:rFonts w:ascii="Sylfaen" w:eastAsia="Calibri" w:hAnsi="Sylfaen" w:cs="Times New Roman"/>
          <w:b/>
          <w:bCs/>
          <w:sz w:val="24"/>
          <w:szCs w:val="24"/>
          <w:lang w:val="ka-GE"/>
        </w:rPr>
        <w:t xml:space="preserve">გ) ფიზიკური თერაპევტები </w:t>
      </w:r>
    </w:p>
    <w:p w14:paraId="4260BCA2" w14:textId="77777777" w:rsidR="00FA679D" w:rsidRPr="00F45782" w:rsidRDefault="00FA679D" w:rsidP="00FA679D">
      <w:pPr>
        <w:spacing w:line="276" w:lineRule="auto"/>
        <w:ind w:left="360"/>
        <w:contextualSpacing/>
        <w:jc w:val="both"/>
        <w:rPr>
          <w:rFonts w:ascii="Sylfaen" w:eastAsia="Calibri" w:hAnsi="Sylfaen" w:cs="Times New Roman"/>
          <w:sz w:val="24"/>
          <w:szCs w:val="24"/>
          <w:lang w:val="ka-GE"/>
        </w:rPr>
      </w:pPr>
      <w:r w:rsidRPr="00F45782">
        <w:rPr>
          <w:rFonts w:ascii="Sylfaen" w:eastAsia="Calibri" w:hAnsi="Sylfaen" w:cs="Times New Roman"/>
          <w:b/>
          <w:bCs/>
          <w:sz w:val="24"/>
          <w:szCs w:val="24"/>
          <w:lang w:val="ka-GE"/>
        </w:rPr>
        <w:t>დ) ოკუპაციის თერაპევტები</w:t>
      </w:r>
      <w:r w:rsidRPr="00F45782">
        <w:rPr>
          <w:rFonts w:ascii="Sylfaen" w:eastAsia="Calibri" w:hAnsi="Sylfaen" w:cs="Times New Roman"/>
          <w:sz w:val="24"/>
          <w:szCs w:val="24"/>
          <w:lang w:val="ka-GE"/>
        </w:rPr>
        <w:t xml:space="preserve"> </w:t>
      </w:r>
    </w:p>
    <w:p w14:paraId="14316D71" w14:textId="77777777" w:rsidR="00FA679D" w:rsidRPr="00F45782" w:rsidRDefault="00FA679D" w:rsidP="00FA679D">
      <w:pPr>
        <w:spacing w:line="276" w:lineRule="auto"/>
        <w:ind w:left="360"/>
        <w:contextualSpacing/>
        <w:jc w:val="both"/>
        <w:rPr>
          <w:rFonts w:ascii="Sylfaen" w:eastAsia="Calibri" w:hAnsi="Sylfaen" w:cs="Times New Roman"/>
          <w:b/>
          <w:bCs/>
          <w:sz w:val="24"/>
          <w:szCs w:val="24"/>
          <w:lang w:val="ka-GE"/>
        </w:rPr>
      </w:pPr>
      <w:r w:rsidRPr="00F45782">
        <w:rPr>
          <w:rFonts w:ascii="Sylfaen" w:eastAsia="Calibri" w:hAnsi="Sylfaen" w:cs="Times New Roman"/>
          <w:b/>
          <w:bCs/>
          <w:sz w:val="24"/>
          <w:szCs w:val="24"/>
          <w:lang w:val="ka-GE"/>
        </w:rPr>
        <w:t>ე) მეტყველების თერაპევტი/ლოგოპედი</w:t>
      </w:r>
    </w:p>
    <w:p w14:paraId="474052AE" w14:textId="77777777" w:rsidR="00FA679D" w:rsidRPr="00F45782" w:rsidRDefault="00FA679D" w:rsidP="00FA679D">
      <w:pPr>
        <w:ind w:left="360"/>
        <w:rPr>
          <w:rFonts w:ascii="Sylfaen" w:eastAsia="Calibri" w:hAnsi="Sylfaen" w:cs="Times New Roman"/>
          <w:b/>
          <w:bCs/>
          <w:sz w:val="24"/>
          <w:szCs w:val="24"/>
          <w:lang w:val="ka-GE"/>
        </w:rPr>
      </w:pPr>
      <w:r w:rsidRPr="00F45782">
        <w:rPr>
          <w:rFonts w:ascii="Sylfaen" w:eastAsia="Calibri" w:hAnsi="Sylfaen" w:cs="Times New Roman"/>
          <w:b/>
          <w:bCs/>
          <w:sz w:val="24"/>
          <w:szCs w:val="24"/>
          <w:lang w:val="ka-GE"/>
        </w:rPr>
        <w:t>ვ) ფსიქოლოგი, საჭიროების შემთხვევაში ფსიქიატრი.</w:t>
      </w:r>
    </w:p>
    <w:p w14:paraId="14941DDD" w14:textId="445F9E0F" w:rsidR="003E02EE" w:rsidRPr="00F45782" w:rsidRDefault="003E02EE" w:rsidP="00FA679D">
      <w:pPr>
        <w:pStyle w:val="ListParagraph"/>
        <w:ind w:left="1800"/>
        <w:rPr>
          <w:rFonts w:ascii="Sylfaen" w:eastAsia="Calibri" w:hAnsi="Sylfaen" w:cs="Times New Roman"/>
          <w:b/>
          <w:bCs/>
          <w:sz w:val="24"/>
          <w:szCs w:val="24"/>
        </w:rPr>
      </w:pPr>
    </w:p>
    <w:p w14:paraId="71DB28CE" w14:textId="293935FB" w:rsidR="00001471" w:rsidRDefault="00001471" w:rsidP="00001471">
      <w:pPr>
        <w:rPr>
          <w:rFonts w:ascii="Sylfaen" w:eastAsia="Calibri" w:hAnsi="Sylfaen" w:cs="Times New Roman"/>
          <w:b/>
          <w:bCs/>
          <w:sz w:val="24"/>
          <w:szCs w:val="24"/>
          <w:lang w:val="ka-GE"/>
        </w:rPr>
      </w:pPr>
    </w:p>
    <w:p w14:paraId="60B6DF41" w14:textId="629FA10B" w:rsidR="005478B5" w:rsidRDefault="005478B5" w:rsidP="0047297E">
      <w:pPr>
        <w:rPr>
          <w:rFonts w:ascii="Sylfaen" w:hAnsi="Sylfaen"/>
          <w:sz w:val="24"/>
          <w:szCs w:val="24"/>
          <w:lang w:val="ka-GE"/>
        </w:rPr>
      </w:pPr>
    </w:p>
    <w:p w14:paraId="20F21A6F" w14:textId="77777777" w:rsidR="005478B5" w:rsidRPr="00F45782" w:rsidRDefault="005478B5" w:rsidP="0047297E">
      <w:pPr>
        <w:rPr>
          <w:rFonts w:ascii="Sylfaen" w:hAnsi="Sylfaen"/>
          <w:sz w:val="24"/>
          <w:szCs w:val="24"/>
          <w:lang w:val="ka-GE"/>
        </w:rPr>
      </w:pPr>
    </w:p>
    <w:p w14:paraId="307386D4" w14:textId="77777777" w:rsidR="004C0DF8" w:rsidRPr="00F45782" w:rsidRDefault="004C0DF8">
      <w:pPr>
        <w:rPr>
          <w:rFonts w:ascii="Sylfaen" w:hAnsi="Sylfaen"/>
          <w:sz w:val="24"/>
          <w:szCs w:val="24"/>
          <w:lang w:val="ka-GE"/>
        </w:rPr>
      </w:pPr>
    </w:p>
    <w:p w14:paraId="5B082E48" w14:textId="77777777" w:rsidR="005E1C8D" w:rsidRPr="00F45782" w:rsidRDefault="005E1C8D">
      <w:pPr>
        <w:rPr>
          <w:rFonts w:ascii="Sylfaen" w:hAnsi="Sylfaen"/>
          <w:b/>
          <w:sz w:val="24"/>
          <w:szCs w:val="24"/>
          <w:lang w:val="ka-GE"/>
        </w:rPr>
      </w:pPr>
      <w:r w:rsidRPr="00F45782">
        <w:rPr>
          <w:rFonts w:ascii="Sylfaen" w:hAnsi="Sylfaen"/>
          <w:b/>
          <w:sz w:val="24"/>
          <w:szCs w:val="24"/>
          <w:lang w:val="ka-GE"/>
        </w:rPr>
        <w:t xml:space="preserve">დანართი 1.4. </w:t>
      </w:r>
    </w:p>
    <w:p w14:paraId="63E473FE" w14:textId="0AB306CF" w:rsidR="005E1C8D" w:rsidRDefault="005E1C8D">
      <w:pPr>
        <w:rPr>
          <w:rFonts w:ascii="Sylfaen" w:hAnsi="Sylfaen"/>
          <w:b/>
          <w:sz w:val="24"/>
          <w:szCs w:val="24"/>
          <w:lang w:val="ka-GE"/>
        </w:rPr>
      </w:pPr>
      <w:r w:rsidRPr="00F45782">
        <w:rPr>
          <w:rFonts w:ascii="Sylfaen" w:hAnsi="Sylfaen"/>
          <w:b/>
          <w:sz w:val="24"/>
          <w:szCs w:val="24"/>
          <w:lang w:val="ka-GE"/>
        </w:rPr>
        <w:t>პროგრამის ბიუჯეტი</w:t>
      </w:r>
      <w:r w:rsidR="004E49F9">
        <w:rPr>
          <w:rFonts w:ascii="Sylfaen" w:hAnsi="Sylfaen"/>
          <w:b/>
          <w:sz w:val="24"/>
          <w:szCs w:val="24"/>
          <w:lang w:val="ka-GE"/>
        </w:rPr>
        <w:t xml:space="preserve"> </w:t>
      </w:r>
    </w:p>
    <w:tbl>
      <w:tblPr>
        <w:tblW w:w="5661" w:type="pct"/>
        <w:tblInd w:w="-1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66"/>
        <w:gridCol w:w="956"/>
        <w:gridCol w:w="1046"/>
        <w:gridCol w:w="870"/>
        <w:gridCol w:w="956"/>
        <w:gridCol w:w="1043"/>
        <w:gridCol w:w="872"/>
        <w:gridCol w:w="1052"/>
      </w:tblGrid>
      <w:tr w:rsidR="004E49F9" w:rsidRPr="00791272" w14:paraId="7DC23FC5" w14:textId="77777777" w:rsidTr="004E49F9">
        <w:trPr>
          <w:trHeight w:val="405"/>
        </w:trPr>
        <w:tc>
          <w:tcPr>
            <w:tcW w:w="1900" w:type="pct"/>
            <w:vMerge w:val="restart"/>
            <w:tcBorders>
              <w:right w:val="single" w:sz="4" w:space="0" w:color="auto"/>
            </w:tcBorders>
            <w:shd w:val="clear" w:color="auto" w:fill="B4C6E7" w:themeFill="accent1" w:themeFillTint="66"/>
            <w:noWrap/>
            <w:vAlign w:val="bottom"/>
            <w:hideMark/>
          </w:tcPr>
          <w:p w14:paraId="1EC65CEE" w14:textId="77777777" w:rsidR="004E49F9" w:rsidRPr="002F2A8D" w:rsidRDefault="004E49F9" w:rsidP="00245000">
            <w:pPr>
              <w:spacing w:after="0" w:line="240" w:lineRule="auto"/>
              <w:jc w:val="center"/>
              <w:rPr>
                <w:rFonts w:ascii="Sylfaen" w:eastAsia="Times New Roman" w:hAnsi="Sylfaen" w:cs="Times New Roman"/>
                <w:sz w:val="20"/>
                <w:szCs w:val="20"/>
                <w:lang w:val="ka-GE"/>
              </w:rPr>
            </w:pPr>
            <w:r>
              <w:rPr>
                <w:rFonts w:ascii="Sylfaen" w:eastAsia="Times New Roman" w:hAnsi="Sylfaen" w:cs="Times New Roman"/>
                <w:sz w:val="20"/>
                <w:szCs w:val="20"/>
                <w:lang w:val="ka-GE"/>
              </w:rPr>
              <w:t>პაციენტთა მდგომარეობა</w:t>
            </w:r>
          </w:p>
        </w:tc>
        <w:tc>
          <w:tcPr>
            <w:tcW w:w="2619" w:type="pct"/>
            <w:gridSpan w:val="6"/>
            <w:tcBorders>
              <w:top w:val="single" w:sz="4" w:space="0" w:color="auto"/>
              <w:left w:val="single" w:sz="4" w:space="0" w:color="auto"/>
              <w:right w:val="single" w:sz="4" w:space="0" w:color="auto"/>
            </w:tcBorders>
            <w:shd w:val="clear" w:color="auto" w:fill="8EAADB" w:themeFill="accent1" w:themeFillTint="99"/>
            <w:noWrap/>
            <w:vAlign w:val="bottom"/>
            <w:hideMark/>
          </w:tcPr>
          <w:p w14:paraId="3AE7DD7E" w14:textId="77777777" w:rsidR="004E49F9" w:rsidRPr="00791272" w:rsidRDefault="004E49F9" w:rsidP="00245000">
            <w:pPr>
              <w:spacing w:after="0" w:line="240" w:lineRule="auto"/>
              <w:jc w:val="center"/>
              <w:rPr>
                <w:rFonts w:ascii="Times New Roman" w:eastAsia="Times New Roman" w:hAnsi="Times New Roman" w:cs="Times New Roman"/>
                <w:sz w:val="20"/>
                <w:szCs w:val="20"/>
              </w:rPr>
            </w:pPr>
            <w:r w:rsidRPr="00791272">
              <w:rPr>
                <w:rFonts w:ascii="Calibri" w:eastAsia="Times New Roman" w:hAnsi="Calibri" w:cs="Calibri"/>
                <w:color w:val="000000"/>
                <w:sz w:val="20"/>
                <w:szCs w:val="20"/>
              </w:rPr>
              <w:t xml:space="preserve">I. </w:t>
            </w:r>
            <w:r w:rsidRPr="00791272">
              <w:rPr>
                <w:rFonts w:ascii="Sylfaen" w:eastAsia="Times New Roman" w:hAnsi="Sylfaen" w:cs="Sylfaen"/>
                <w:color w:val="000000"/>
                <w:sz w:val="20"/>
                <w:szCs w:val="20"/>
              </w:rPr>
              <w:t>მსუბუქი</w:t>
            </w:r>
            <w:r w:rsidRPr="00791272">
              <w:rPr>
                <w:rFonts w:ascii="Calibri" w:eastAsia="Times New Roman" w:hAnsi="Calibri" w:cs="Calibri"/>
                <w:color w:val="000000"/>
                <w:sz w:val="20"/>
                <w:szCs w:val="20"/>
              </w:rPr>
              <w:t xml:space="preserve"> </w:t>
            </w:r>
            <w:r w:rsidRPr="00791272">
              <w:rPr>
                <w:rFonts w:ascii="Sylfaen" w:eastAsia="Times New Roman" w:hAnsi="Sylfaen" w:cs="Sylfaen"/>
                <w:color w:val="000000"/>
                <w:sz w:val="20"/>
                <w:szCs w:val="20"/>
              </w:rPr>
              <w:t>შემთხვევების</w:t>
            </w:r>
            <w:r w:rsidRPr="00791272">
              <w:rPr>
                <w:rFonts w:ascii="Calibri" w:eastAsia="Times New Roman" w:hAnsi="Calibri" w:cs="Calibri"/>
                <w:color w:val="000000"/>
                <w:sz w:val="20"/>
                <w:szCs w:val="20"/>
              </w:rPr>
              <w:t xml:space="preserve"> </w:t>
            </w:r>
            <w:r w:rsidRPr="00791272">
              <w:rPr>
                <w:rFonts w:ascii="Sylfaen" w:eastAsia="Times New Roman" w:hAnsi="Sylfaen" w:cs="Sylfaen"/>
                <w:color w:val="000000"/>
                <w:sz w:val="20"/>
                <w:szCs w:val="20"/>
              </w:rPr>
              <w:t>სარეაბილიტაციო</w:t>
            </w:r>
            <w:r w:rsidRPr="00791272">
              <w:rPr>
                <w:rFonts w:ascii="Calibri" w:eastAsia="Times New Roman" w:hAnsi="Calibri" w:cs="Calibri"/>
                <w:color w:val="000000"/>
                <w:sz w:val="20"/>
                <w:szCs w:val="20"/>
              </w:rPr>
              <w:t xml:space="preserve"> </w:t>
            </w:r>
            <w:r w:rsidRPr="00791272">
              <w:rPr>
                <w:rFonts w:ascii="Sylfaen" w:eastAsia="Times New Roman" w:hAnsi="Sylfaen" w:cs="Sylfaen"/>
                <w:color w:val="000000"/>
                <w:sz w:val="20"/>
                <w:szCs w:val="20"/>
              </w:rPr>
              <w:t>პაკეტი</w:t>
            </w:r>
            <w:r w:rsidRPr="00791272">
              <w:rPr>
                <w:rFonts w:ascii="Calibri" w:eastAsia="Times New Roman" w:hAnsi="Calibri" w:cs="Calibri"/>
                <w:color w:val="000000"/>
                <w:sz w:val="20"/>
                <w:szCs w:val="20"/>
              </w:rPr>
              <w:t xml:space="preserve"> </w:t>
            </w:r>
            <w:r w:rsidRPr="00791272">
              <w:rPr>
                <w:rFonts w:ascii="Sylfaen" w:eastAsia="Times New Roman" w:hAnsi="Sylfaen" w:cs="Sylfaen"/>
                <w:color w:val="000000"/>
                <w:sz w:val="20"/>
                <w:szCs w:val="20"/>
              </w:rPr>
              <w:t>მაქსიმალური</w:t>
            </w:r>
            <w:r w:rsidRPr="00791272">
              <w:rPr>
                <w:rFonts w:ascii="Calibri" w:eastAsia="Times New Roman" w:hAnsi="Calibri" w:cs="Calibri"/>
                <w:color w:val="000000"/>
                <w:sz w:val="20"/>
                <w:szCs w:val="20"/>
              </w:rPr>
              <w:t xml:space="preserve"> </w:t>
            </w:r>
            <w:r w:rsidRPr="00791272">
              <w:rPr>
                <w:rFonts w:ascii="Sylfaen" w:eastAsia="Times New Roman" w:hAnsi="Sylfaen" w:cs="Sylfaen"/>
                <w:color w:val="000000"/>
                <w:sz w:val="20"/>
                <w:szCs w:val="20"/>
              </w:rPr>
              <w:t>ხანგრძლივოვა</w:t>
            </w:r>
            <w:r w:rsidRPr="00791272">
              <w:rPr>
                <w:rFonts w:ascii="Calibri" w:eastAsia="Times New Roman" w:hAnsi="Calibri" w:cs="Calibri"/>
                <w:color w:val="000000"/>
                <w:sz w:val="20"/>
                <w:szCs w:val="20"/>
              </w:rPr>
              <w:t xml:space="preserve"> 4 </w:t>
            </w:r>
            <w:r w:rsidRPr="00791272">
              <w:rPr>
                <w:rFonts w:ascii="Sylfaen" w:eastAsia="Times New Roman" w:hAnsi="Sylfaen" w:cs="Sylfaen"/>
                <w:color w:val="000000"/>
                <w:sz w:val="20"/>
                <w:szCs w:val="20"/>
              </w:rPr>
              <w:t>კვირა</w:t>
            </w:r>
          </w:p>
        </w:tc>
        <w:tc>
          <w:tcPr>
            <w:tcW w:w="480" w:type="pct"/>
            <w:vMerge w:val="restart"/>
            <w:tcBorders>
              <w:left w:val="single" w:sz="4" w:space="0" w:color="auto"/>
            </w:tcBorders>
            <w:shd w:val="clear" w:color="auto" w:fill="B4C6E7" w:themeFill="accent1" w:themeFillTint="66"/>
          </w:tcPr>
          <w:p w14:paraId="6C290C1A" w14:textId="77777777" w:rsidR="004E49F9" w:rsidRPr="002F2A8D" w:rsidRDefault="004E49F9" w:rsidP="00245000">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სულ</w:t>
            </w:r>
          </w:p>
        </w:tc>
      </w:tr>
      <w:tr w:rsidR="004E49F9" w:rsidRPr="00791272" w14:paraId="35D3D9C8" w14:textId="77777777" w:rsidTr="004E49F9">
        <w:trPr>
          <w:trHeight w:val="405"/>
        </w:trPr>
        <w:tc>
          <w:tcPr>
            <w:tcW w:w="1900" w:type="pct"/>
            <w:vMerge/>
            <w:tcBorders>
              <w:right w:val="single" w:sz="4" w:space="0" w:color="auto"/>
            </w:tcBorders>
            <w:shd w:val="clear" w:color="auto" w:fill="B4C6E7" w:themeFill="accent1" w:themeFillTint="66"/>
            <w:noWrap/>
            <w:vAlign w:val="bottom"/>
            <w:hideMark/>
          </w:tcPr>
          <w:p w14:paraId="2015725D" w14:textId="77777777" w:rsidR="004E49F9" w:rsidRPr="006B536B" w:rsidRDefault="004E49F9" w:rsidP="00245000">
            <w:pPr>
              <w:spacing w:after="0" w:line="240" w:lineRule="auto"/>
              <w:rPr>
                <w:rFonts w:ascii="Calibri" w:eastAsia="Times New Roman" w:hAnsi="Calibri" w:cs="Calibri"/>
                <w:color w:val="000000"/>
                <w:sz w:val="16"/>
                <w:szCs w:val="16"/>
              </w:rPr>
            </w:pPr>
          </w:p>
        </w:tc>
        <w:tc>
          <w:tcPr>
            <w:tcW w:w="1310" w:type="pct"/>
            <w:gridSpan w:val="3"/>
            <w:tcBorders>
              <w:left w:val="single" w:sz="4" w:space="0" w:color="auto"/>
            </w:tcBorders>
            <w:shd w:val="clear" w:color="auto" w:fill="B4C6E7" w:themeFill="accent1" w:themeFillTint="66"/>
            <w:noWrap/>
            <w:vAlign w:val="bottom"/>
            <w:hideMark/>
          </w:tcPr>
          <w:p w14:paraId="71D10EC2" w14:textId="77777777" w:rsidR="004E49F9" w:rsidRPr="00791272" w:rsidRDefault="004E49F9" w:rsidP="00245000">
            <w:pPr>
              <w:spacing w:after="0" w:line="240" w:lineRule="auto"/>
              <w:jc w:val="center"/>
              <w:rPr>
                <w:rFonts w:ascii="Times New Roman" w:eastAsia="Times New Roman" w:hAnsi="Times New Roman" w:cs="Times New Roman"/>
                <w:sz w:val="20"/>
                <w:szCs w:val="20"/>
              </w:rPr>
            </w:pPr>
            <w:r w:rsidRPr="00791272">
              <w:rPr>
                <w:rFonts w:ascii="Calibri" w:eastAsia="Times New Roman" w:hAnsi="Calibri" w:cs="Calibri"/>
                <w:color w:val="000000"/>
                <w:sz w:val="20"/>
                <w:szCs w:val="20"/>
              </w:rPr>
              <w:t xml:space="preserve">I. </w:t>
            </w:r>
            <w:r w:rsidRPr="00791272">
              <w:rPr>
                <w:rFonts w:ascii="Sylfaen" w:eastAsia="Times New Roman" w:hAnsi="Sylfaen" w:cs="Sylfaen"/>
                <w:color w:val="000000"/>
                <w:sz w:val="20"/>
                <w:szCs w:val="20"/>
              </w:rPr>
              <w:t>აფაზიის</w:t>
            </w:r>
            <w:r w:rsidRPr="00791272">
              <w:rPr>
                <w:rFonts w:ascii="Calibri" w:eastAsia="Times New Roman" w:hAnsi="Calibri" w:cs="Calibri"/>
                <w:color w:val="000000"/>
                <w:sz w:val="20"/>
                <w:szCs w:val="20"/>
              </w:rPr>
              <w:t xml:space="preserve"> </w:t>
            </w:r>
            <w:r w:rsidRPr="00791272">
              <w:rPr>
                <w:rFonts w:ascii="Sylfaen" w:eastAsia="Times New Roman" w:hAnsi="Sylfaen" w:cs="Sylfaen"/>
                <w:color w:val="000000"/>
                <w:sz w:val="20"/>
                <w:szCs w:val="20"/>
              </w:rPr>
              <w:t>გარეშე</w:t>
            </w:r>
            <w:r w:rsidRPr="00791272">
              <w:rPr>
                <w:rFonts w:ascii="Calibri" w:eastAsia="Times New Roman" w:hAnsi="Calibri" w:cs="Calibri"/>
                <w:color w:val="000000"/>
                <w:sz w:val="20"/>
                <w:szCs w:val="20"/>
              </w:rPr>
              <w:t xml:space="preserve"> </w:t>
            </w:r>
            <w:r w:rsidRPr="00791272">
              <w:rPr>
                <w:rFonts w:ascii="Sylfaen" w:eastAsia="Times New Roman" w:hAnsi="Sylfaen" w:cs="Sylfaen"/>
                <w:color w:val="000000"/>
                <w:sz w:val="20"/>
                <w:szCs w:val="20"/>
              </w:rPr>
              <w:t>მიმდინარე</w:t>
            </w:r>
          </w:p>
        </w:tc>
        <w:tc>
          <w:tcPr>
            <w:tcW w:w="1309" w:type="pct"/>
            <w:gridSpan w:val="3"/>
            <w:tcBorders>
              <w:right w:val="single" w:sz="4" w:space="0" w:color="auto"/>
            </w:tcBorders>
            <w:shd w:val="clear" w:color="auto" w:fill="B4C6E7" w:themeFill="accent1" w:themeFillTint="66"/>
            <w:noWrap/>
            <w:vAlign w:val="bottom"/>
            <w:hideMark/>
          </w:tcPr>
          <w:p w14:paraId="7C30126C" w14:textId="77777777" w:rsidR="004E49F9" w:rsidRPr="00791272" w:rsidRDefault="004E49F9" w:rsidP="00245000">
            <w:pPr>
              <w:spacing w:after="0" w:line="240" w:lineRule="auto"/>
              <w:jc w:val="center"/>
              <w:rPr>
                <w:rFonts w:ascii="Times New Roman" w:eastAsia="Times New Roman" w:hAnsi="Times New Roman" w:cs="Times New Roman"/>
                <w:sz w:val="20"/>
                <w:szCs w:val="20"/>
              </w:rPr>
            </w:pPr>
            <w:r w:rsidRPr="00791272">
              <w:rPr>
                <w:rFonts w:ascii="Calibri" w:eastAsia="Times New Roman" w:hAnsi="Calibri" w:cs="Calibri"/>
                <w:color w:val="000000"/>
                <w:sz w:val="20"/>
                <w:szCs w:val="20"/>
              </w:rPr>
              <w:t xml:space="preserve">II. </w:t>
            </w:r>
            <w:r w:rsidRPr="00791272">
              <w:rPr>
                <w:rFonts w:ascii="Sylfaen" w:eastAsia="Times New Roman" w:hAnsi="Sylfaen" w:cs="Sylfaen"/>
                <w:color w:val="000000"/>
                <w:sz w:val="20"/>
                <w:szCs w:val="20"/>
              </w:rPr>
              <w:t>აფაზიით</w:t>
            </w:r>
            <w:r w:rsidRPr="00791272">
              <w:rPr>
                <w:rFonts w:ascii="Calibri" w:eastAsia="Times New Roman" w:hAnsi="Calibri" w:cs="Calibri"/>
                <w:color w:val="000000"/>
                <w:sz w:val="20"/>
                <w:szCs w:val="20"/>
              </w:rPr>
              <w:t xml:space="preserve"> </w:t>
            </w:r>
            <w:r w:rsidRPr="00791272">
              <w:rPr>
                <w:rFonts w:ascii="Sylfaen" w:eastAsia="Times New Roman" w:hAnsi="Sylfaen" w:cs="Sylfaen"/>
                <w:color w:val="000000"/>
                <w:sz w:val="20"/>
                <w:szCs w:val="20"/>
              </w:rPr>
              <w:t>მიმდინარე</w:t>
            </w:r>
          </w:p>
        </w:tc>
        <w:tc>
          <w:tcPr>
            <w:tcW w:w="480" w:type="pct"/>
            <w:vMerge/>
            <w:tcBorders>
              <w:left w:val="single" w:sz="4" w:space="0" w:color="auto"/>
            </w:tcBorders>
            <w:shd w:val="clear" w:color="auto" w:fill="B4C6E7" w:themeFill="accent1" w:themeFillTint="66"/>
          </w:tcPr>
          <w:p w14:paraId="5B3FB371" w14:textId="77777777" w:rsidR="004E49F9" w:rsidRPr="00791272" w:rsidRDefault="004E49F9" w:rsidP="00245000">
            <w:pPr>
              <w:spacing w:after="0" w:line="240" w:lineRule="auto"/>
              <w:jc w:val="center"/>
              <w:rPr>
                <w:rFonts w:ascii="Calibri" w:eastAsia="Times New Roman" w:hAnsi="Calibri" w:cs="Calibri"/>
                <w:color w:val="000000"/>
                <w:sz w:val="20"/>
                <w:szCs w:val="20"/>
              </w:rPr>
            </w:pPr>
          </w:p>
        </w:tc>
      </w:tr>
      <w:tr w:rsidR="004E49F9" w:rsidRPr="006B536B" w14:paraId="551BA5C2" w14:textId="77777777" w:rsidTr="004E49F9">
        <w:trPr>
          <w:trHeight w:val="405"/>
        </w:trPr>
        <w:tc>
          <w:tcPr>
            <w:tcW w:w="1900" w:type="pct"/>
            <w:vMerge/>
            <w:tcBorders>
              <w:right w:val="single" w:sz="4" w:space="0" w:color="auto"/>
            </w:tcBorders>
            <w:shd w:val="clear" w:color="auto" w:fill="auto"/>
            <w:noWrap/>
            <w:vAlign w:val="bottom"/>
          </w:tcPr>
          <w:p w14:paraId="1B569E6E" w14:textId="77777777" w:rsidR="004E49F9" w:rsidRPr="00C22C5E" w:rsidRDefault="004E49F9" w:rsidP="00245000">
            <w:pPr>
              <w:spacing w:after="0" w:line="240" w:lineRule="auto"/>
              <w:rPr>
                <w:rFonts w:ascii="Sylfaen" w:eastAsia="Times New Roman" w:hAnsi="Sylfaen" w:cs="Calibri"/>
                <w:color w:val="000000"/>
                <w:sz w:val="18"/>
                <w:szCs w:val="18"/>
                <w:lang w:val="ka-GE"/>
              </w:rPr>
            </w:pPr>
          </w:p>
        </w:tc>
        <w:tc>
          <w:tcPr>
            <w:tcW w:w="436" w:type="pct"/>
            <w:tcBorders>
              <w:left w:val="single" w:sz="4" w:space="0" w:color="auto"/>
            </w:tcBorders>
            <w:shd w:val="clear" w:color="auto" w:fill="B4C6E7" w:themeFill="accent1" w:themeFillTint="66"/>
            <w:noWrap/>
            <w:vAlign w:val="bottom"/>
          </w:tcPr>
          <w:p w14:paraId="6508B474" w14:textId="77777777" w:rsidR="004E49F9" w:rsidRPr="006E25EA" w:rsidRDefault="004E49F9" w:rsidP="00245000">
            <w:pPr>
              <w:spacing w:after="0" w:line="240" w:lineRule="auto"/>
              <w:rPr>
                <w:rFonts w:ascii="Sylfaen" w:eastAsia="Times New Roman" w:hAnsi="Sylfaen" w:cs="Calibri"/>
                <w:color w:val="000000"/>
                <w:sz w:val="14"/>
                <w:szCs w:val="14"/>
                <w:lang w:val="ka-GE"/>
              </w:rPr>
            </w:pPr>
            <w:r>
              <w:rPr>
                <w:rFonts w:ascii="Sylfaen" w:eastAsia="Times New Roman" w:hAnsi="Sylfaen" w:cs="Calibri"/>
                <w:color w:val="000000"/>
                <w:sz w:val="14"/>
                <w:szCs w:val="14"/>
                <w:lang w:val="ka-GE"/>
              </w:rPr>
              <w:t>პაციენტთარაოდენობა</w:t>
            </w:r>
          </w:p>
        </w:tc>
        <w:tc>
          <w:tcPr>
            <w:tcW w:w="477" w:type="pct"/>
            <w:shd w:val="clear" w:color="auto" w:fill="B4C6E7" w:themeFill="accent1" w:themeFillTint="66"/>
            <w:noWrap/>
            <w:vAlign w:val="bottom"/>
          </w:tcPr>
          <w:p w14:paraId="19FFC5D2" w14:textId="77777777" w:rsidR="004E49F9" w:rsidRPr="006E25EA" w:rsidRDefault="004E49F9" w:rsidP="00245000">
            <w:pPr>
              <w:spacing w:after="0" w:line="240" w:lineRule="auto"/>
              <w:jc w:val="center"/>
              <w:rPr>
                <w:rFonts w:ascii="Sylfaen" w:eastAsia="Times New Roman" w:hAnsi="Sylfaen" w:cs="Calibri"/>
                <w:color w:val="000000"/>
                <w:sz w:val="14"/>
                <w:szCs w:val="14"/>
                <w:lang w:val="ka-GE"/>
              </w:rPr>
            </w:pPr>
            <w:r w:rsidRPr="006E25EA">
              <w:rPr>
                <w:rFonts w:ascii="Sylfaen" w:eastAsia="Times New Roman" w:hAnsi="Sylfaen" w:cs="Calibri"/>
                <w:color w:val="000000"/>
                <w:sz w:val="14"/>
                <w:szCs w:val="14"/>
                <w:lang w:val="ka-GE"/>
              </w:rPr>
              <w:t>პაკეტის ღირებულება</w:t>
            </w:r>
          </w:p>
        </w:tc>
        <w:tc>
          <w:tcPr>
            <w:tcW w:w="397" w:type="pct"/>
            <w:shd w:val="clear" w:color="auto" w:fill="B4C6E7" w:themeFill="accent1" w:themeFillTint="66"/>
            <w:noWrap/>
            <w:vAlign w:val="bottom"/>
          </w:tcPr>
          <w:p w14:paraId="0454D08D" w14:textId="77777777" w:rsidR="004E49F9" w:rsidRPr="004F2484" w:rsidRDefault="004E49F9" w:rsidP="00245000">
            <w:pPr>
              <w:spacing w:after="0" w:line="240" w:lineRule="auto"/>
              <w:jc w:val="center"/>
              <w:rPr>
                <w:rFonts w:ascii="Sylfaen" w:eastAsia="Times New Roman" w:hAnsi="Sylfaen" w:cs="Calibri"/>
                <w:color w:val="000000"/>
                <w:sz w:val="14"/>
                <w:szCs w:val="14"/>
                <w:lang w:val="ka-GE"/>
              </w:rPr>
            </w:pPr>
            <w:r>
              <w:rPr>
                <w:rFonts w:ascii="Sylfaen" w:eastAsia="Times New Roman" w:hAnsi="Sylfaen" w:cs="Calibri"/>
                <w:color w:val="000000"/>
                <w:sz w:val="14"/>
                <w:szCs w:val="14"/>
                <w:lang w:val="ka-GE"/>
              </w:rPr>
              <w:t>სულ</w:t>
            </w:r>
          </w:p>
        </w:tc>
        <w:tc>
          <w:tcPr>
            <w:tcW w:w="436" w:type="pct"/>
            <w:tcBorders>
              <w:left w:val="single" w:sz="4" w:space="0" w:color="auto"/>
            </w:tcBorders>
            <w:shd w:val="clear" w:color="auto" w:fill="D9E2F3" w:themeFill="accent1" w:themeFillTint="33"/>
            <w:noWrap/>
            <w:vAlign w:val="bottom"/>
          </w:tcPr>
          <w:p w14:paraId="44D15ABC" w14:textId="77777777" w:rsidR="004E49F9" w:rsidRPr="006E25EA" w:rsidRDefault="004E49F9" w:rsidP="00245000">
            <w:pPr>
              <w:spacing w:after="0" w:line="240" w:lineRule="auto"/>
              <w:rPr>
                <w:rFonts w:ascii="Sylfaen" w:eastAsia="Times New Roman" w:hAnsi="Sylfaen" w:cs="Calibri"/>
                <w:color w:val="000000"/>
                <w:sz w:val="14"/>
                <w:szCs w:val="14"/>
                <w:lang w:val="ka-GE"/>
              </w:rPr>
            </w:pPr>
            <w:r w:rsidRPr="006E25EA">
              <w:rPr>
                <w:rFonts w:ascii="Sylfaen" w:eastAsia="Times New Roman" w:hAnsi="Sylfaen" w:cs="Calibri"/>
                <w:color w:val="000000"/>
                <w:sz w:val="14"/>
                <w:szCs w:val="14"/>
                <w:lang w:val="ka-GE"/>
              </w:rPr>
              <w:t>პაციენტ</w:t>
            </w:r>
            <w:r>
              <w:rPr>
                <w:rFonts w:ascii="Sylfaen" w:eastAsia="Times New Roman" w:hAnsi="Sylfaen" w:cs="Calibri"/>
                <w:color w:val="000000"/>
                <w:sz w:val="14"/>
                <w:szCs w:val="14"/>
                <w:lang w:val="ka-GE"/>
              </w:rPr>
              <w:t>თა</w:t>
            </w:r>
            <w:r w:rsidRPr="006E25EA">
              <w:rPr>
                <w:rFonts w:ascii="Sylfaen" w:eastAsia="Times New Roman" w:hAnsi="Sylfaen" w:cs="Calibri"/>
                <w:color w:val="000000"/>
                <w:sz w:val="14"/>
                <w:szCs w:val="14"/>
                <w:lang w:val="ka-GE"/>
              </w:rPr>
              <w:t>რაოდენობა</w:t>
            </w:r>
          </w:p>
        </w:tc>
        <w:tc>
          <w:tcPr>
            <w:tcW w:w="476" w:type="pct"/>
            <w:shd w:val="clear" w:color="auto" w:fill="D9E2F3" w:themeFill="accent1" w:themeFillTint="33"/>
            <w:noWrap/>
            <w:vAlign w:val="bottom"/>
          </w:tcPr>
          <w:p w14:paraId="2E92A9E7" w14:textId="77777777" w:rsidR="004E49F9" w:rsidRPr="006E25EA" w:rsidRDefault="004E49F9" w:rsidP="00245000">
            <w:pPr>
              <w:spacing w:after="0" w:line="240" w:lineRule="auto"/>
              <w:rPr>
                <w:rFonts w:ascii="Sylfaen" w:eastAsia="Times New Roman" w:hAnsi="Sylfaen" w:cs="Calibri"/>
                <w:color w:val="000000"/>
                <w:sz w:val="14"/>
                <w:szCs w:val="14"/>
                <w:lang w:val="ka-GE"/>
              </w:rPr>
            </w:pPr>
            <w:r w:rsidRPr="006E25EA">
              <w:rPr>
                <w:rFonts w:ascii="Sylfaen" w:eastAsia="Times New Roman" w:hAnsi="Sylfaen" w:cs="Calibri"/>
                <w:color w:val="000000"/>
                <w:sz w:val="14"/>
                <w:szCs w:val="14"/>
                <w:lang w:val="ka-GE"/>
              </w:rPr>
              <w:t>პაკეტის ღირებულება</w:t>
            </w:r>
          </w:p>
        </w:tc>
        <w:tc>
          <w:tcPr>
            <w:tcW w:w="397" w:type="pct"/>
            <w:shd w:val="clear" w:color="auto" w:fill="D9E2F3" w:themeFill="accent1" w:themeFillTint="33"/>
            <w:noWrap/>
            <w:vAlign w:val="bottom"/>
          </w:tcPr>
          <w:p w14:paraId="4B8CC0F5" w14:textId="77777777" w:rsidR="004E49F9" w:rsidRPr="006E25EA" w:rsidRDefault="004E49F9" w:rsidP="00245000">
            <w:pPr>
              <w:spacing w:after="0" w:line="240" w:lineRule="auto"/>
              <w:jc w:val="center"/>
              <w:rPr>
                <w:rFonts w:ascii="Sylfaen" w:eastAsia="Times New Roman" w:hAnsi="Sylfaen" w:cs="Calibri"/>
                <w:color w:val="000000"/>
                <w:sz w:val="14"/>
                <w:szCs w:val="14"/>
                <w:lang w:val="ka-GE"/>
              </w:rPr>
            </w:pPr>
            <w:r>
              <w:rPr>
                <w:rFonts w:ascii="Sylfaen" w:eastAsia="Times New Roman" w:hAnsi="Sylfaen" w:cs="Calibri"/>
                <w:color w:val="000000"/>
                <w:sz w:val="14"/>
                <w:szCs w:val="14"/>
                <w:lang w:val="ka-GE"/>
              </w:rPr>
              <w:t>სულ</w:t>
            </w:r>
          </w:p>
        </w:tc>
        <w:tc>
          <w:tcPr>
            <w:tcW w:w="480" w:type="pct"/>
            <w:vMerge/>
            <w:tcBorders>
              <w:left w:val="single" w:sz="4" w:space="0" w:color="auto"/>
            </w:tcBorders>
            <w:shd w:val="clear" w:color="auto" w:fill="B4C6E7" w:themeFill="accent1" w:themeFillTint="66"/>
          </w:tcPr>
          <w:p w14:paraId="71D36020" w14:textId="77777777" w:rsidR="004E49F9" w:rsidRDefault="004E49F9" w:rsidP="00245000">
            <w:pPr>
              <w:spacing w:after="0" w:line="240" w:lineRule="auto"/>
              <w:rPr>
                <w:rFonts w:ascii="Sylfaen" w:eastAsia="Times New Roman" w:hAnsi="Sylfaen" w:cs="Calibri"/>
                <w:color w:val="000000"/>
                <w:sz w:val="14"/>
                <w:szCs w:val="14"/>
                <w:lang w:val="ka-GE"/>
              </w:rPr>
            </w:pPr>
          </w:p>
        </w:tc>
      </w:tr>
      <w:tr w:rsidR="004E49F9" w:rsidRPr="006B536B" w14:paraId="7B3D848E" w14:textId="77777777" w:rsidTr="004E49F9">
        <w:trPr>
          <w:trHeight w:val="405"/>
        </w:trPr>
        <w:tc>
          <w:tcPr>
            <w:tcW w:w="1900" w:type="pct"/>
            <w:tcBorders>
              <w:right w:val="single" w:sz="4" w:space="0" w:color="auto"/>
            </w:tcBorders>
            <w:shd w:val="clear" w:color="auto" w:fill="auto"/>
            <w:noWrap/>
            <w:vAlign w:val="bottom"/>
            <w:hideMark/>
          </w:tcPr>
          <w:p w14:paraId="20B2E051" w14:textId="151BA32A" w:rsidR="004E49F9" w:rsidRPr="00791272" w:rsidRDefault="004E49F9" w:rsidP="00245000">
            <w:pPr>
              <w:spacing w:after="0" w:line="240" w:lineRule="auto"/>
              <w:rPr>
                <w:rFonts w:ascii="Calibri" w:eastAsia="Times New Roman" w:hAnsi="Calibri" w:cs="Calibri"/>
                <w:color w:val="000000"/>
                <w:sz w:val="18"/>
                <w:szCs w:val="18"/>
              </w:rPr>
            </w:pPr>
            <w:r>
              <w:rPr>
                <w:rFonts w:ascii="Sylfaen" w:eastAsia="Times New Roman" w:hAnsi="Sylfaen" w:cs="Calibri"/>
                <w:color w:val="000000"/>
                <w:sz w:val="18"/>
                <w:szCs w:val="18"/>
                <w:lang w:val="ka-GE"/>
              </w:rPr>
              <w:t xml:space="preserve">მსუბუქ პაციენტთა რაოდენობა </w:t>
            </w:r>
            <w:r w:rsidRPr="00C22C5E">
              <w:rPr>
                <w:rFonts w:ascii="Sylfaen" w:eastAsia="Times New Roman" w:hAnsi="Sylfaen" w:cs="Calibri"/>
                <w:color w:val="000000"/>
                <w:sz w:val="18"/>
                <w:szCs w:val="18"/>
                <w:lang w:val="ka-GE"/>
              </w:rPr>
              <w:t>რობოტ</w:t>
            </w:r>
            <w:r>
              <w:rPr>
                <w:rFonts w:ascii="Sylfaen" w:eastAsia="Times New Roman" w:hAnsi="Sylfaen" w:cs="Calibri"/>
                <w:color w:val="000000"/>
                <w:sz w:val="18"/>
                <w:szCs w:val="18"/>
                <w:lang w:val="ka-GE"/>
              </w:rPr>
              <w:t>ული თერაპიის დახმარებით მიმდინარე რეაბილიტაციის პროცესი</w:t>
            </w:r>
          </w:p>
        </w:tc>
        <w:tc>
          <w:tcPr>
            <w:tcW w:w="436" w:type="pct"/>
            <w:tcBorders>
              <w:left w:val="single" w:sz="4" w:space="0" w:color="auto"/>
            </w:tcBorders>
            <w:shd w:val="clear" w:color="auto" w:fill="B4C6E7" w:themeFill="accent1" w:themeFillTint="66"/>
            <w:noWrap/>
            <w:vAlign w:val="bottom"/>
            <w:hideMark/>
          </w:tcPr>
          <w:p w14:paraId="095438EE" w14:textId="77777777" w:rsidR="004E49F9" w:rsidRPr="006E25EA" w:rsidRDefault="004E49F9" w:rsidP="00245000">
            <w:pPr>
              <w:spacing w:after="0" w:line="240" w:lineRule="auto"/>
              <w:jc w:val="center"/>
              <w:rPr>
                <w:rFonts w:ascii="Calibri" w:eastAsia="Times New Roman" w:hAnsi="Calibri" w:cs="Calibri"/>
                <w:color w:val="000000"/>
                <w:sz w:val="16"/>
                <w:szCs w:val="16"/>
              </w:rPr>
            </w:pPr>
            <w:r w:rsidRPr="006E25EA">
              <w:rPr>
                <w:rFonts w:ascii="Sylfaen" w:eastAsia="Times New Roman" w:hAnsi="Sylfaen" w:cs="Calibri"/>
                <w:color w:val="000000"/>
                <w:sz w:val="16"/>
                <w:szCs w:val="16"/>
                <w:lang w:val="ka-GE"/>
              </w:rPr>
              <w:t>250</w:t>
            </w:r>
          </w:p>
        </w:tc>
        <w:tc>
          <w:tcPr>
            <w:tcW w:w="477" w:type="pct"/>
            <w:shd w:val="clear" w:color="auto" w:fill="B4C6E7" w:themeFill="accent1" w:themeFillTint="66"/>
            <w:noWrap/>
            <w:vAlign w:val="bottom"/>
          </w:tcPr>
          <w:p w14:paraId="7F18AA18" w14:textId="77777777" w:rsidR="004E49F9" w:rsidRPr="006E25EA" w:rsidRDefault="004E49F9" w:rsidP="00245000">
            <w:pPr>
              <w:spacing w:after="0" w:line="240" w:lineRule="auto"/>
              <w:jc w:val="center"/>
              <w:rPr>
                <w:rFonts w:ascii="Sylfaen" w:eastAsia="Times New Roman" w:hAnsi="Sylfaen" w:cs="Calibri"/>
                <w:color w:val="000000"/>
                <w:sz w:val="16"/>
                <w:szCs w:val="16"/>
                <w:lang w:val="ka-GE"/>
              </w:rPr>
            </w:pPr>
            <w:r w:rsidRPr="006E25EA">
              <w:rPr>
                <w:rFonts w:ascii="Sylfaen" w:eastAsia="Times New Roman" w:hAnsi="Sylfaen" w:cs="Calibri"/>
                <w:color w:val="000000"/>
                <w:sz w:val="16"/>
                <w:szCs w:val="16"/>
                <w:lang w:val="ka-GE"/>
              </w:rPr>
              <w:t>3090</w:t>
            </w:r>
          </w:p>
        </w:tc>
        <w:tc>
          <w:tcPr>
            <w:tcW w:w="397" w:type="pct"/>
            <w:shd w:val="clear" w:color="auto" w:fill="B4C6E7" w:themeFill="accent1" w:themeFillTint="66"/>
            <w:noWrap/>
            <w:vAlign w:val="bottom"/>
            <w:hideMark/>
          </w:tcPr>
          <w:p w14:paraId="70425E4A" w14:textId="77777777" w:rsidR="004E49F9" w:rsidRPr="006E25EA" w:rsidRDefault="004E49F9" w:rsidP="00245000">
            <w:pPr>
              <w:spacing w:after="0" w:line="240" w:lineRule="auto"/>
              <w:jc w:val="center"/>
              <w:rPr>
                <w:rFonts w:ascii="Calibri" w:eastAsia="Times New Roman" w:hAnsi="Calibri" w:cs="Calibri"/>
                <w:color w:val="000000"/>
                <w:sz w:val="16"/>
                <w:szCs w:val="16"/>
              </w:rPr>
            </w:pPr>
            <w:r w:rsidRPr="006E25EA">
              <w:rPr>
                <w:rFonts w:ascii="Calibri" w:eastAsia="Times New Roman" w:hAnsi="Calibri" w:cs="Calibri"/>
                <w:color w:val="000000"/>
                <w:sz w:val="16"/>
                <w:szCs w:val="16"/>
              </w:rPr>
              <w:t>772500</w:t>
            </w:r>
          </w:p>
        </w:tc>
        <w:tc>
          <w:tcPr>
            <w:tcW w:w="436" w:type="pct"/>
            <w:shd w:val="clear" w:color="auto" w:fill="D9E2F3" w:themeFill="accent1" w:themeFillTint="33"/>
            <w:noWrap/>
            <w:vAlign w:val="bottom"/>
            <w:hideMark/>
          </w:tcPr>
          <w:p w14:paraId="3D283B96" w14:textId="77777777" w:rsidR="004E49F9" w:rsidRPr="006E25EA" w:rsidRDefault="004E49F9" w:rsidP="00245000">
            <w:pPr>
              <w:spacing w:after="0" w:line="240" w:lineRule="auto"/>
              <w:jc w:val="center"/>
              <w:rPr>
                <w:rFonts w:ascii="Sylfaen" w:eastAsia="Times New Roman" w:hAnsi="Sylfaen" w:cs="Calibri"/>
                <w:color w:val="000000"/>
                <w:sz w:val="16"/>
                <w:szCs w:val="16"/>
                <w:lang w:val="ka-GE"/>
              </w:rPr>
            </w:pPr>
            <w:r w:rsidRPr="006E25EA">
              <w:rPr>
                <w:rFonts w:ascii="Sylfaen" w:eastAsia="Times New Roman" w:hAnsi="Sylfaen" w:cs="Calibri"/>
                <w:color w:val="000000"/>
                <w:sz w:val="16"/>
                <w:szCs w:val="16"/>
                <w:lang w:val="ka-GE"/>
              </w:rPr>
              <w:t>250</w:t>
            </w:r>
          </w:p>
        </w:tc>
        <w:tc>
          <w:tcPr>
            <w:tcW w:w="476" w:type="pct"/>
            <w:tcBorders>
              <w:right w:val="single" w:sz="4" w:space="0" w:color="auto"/>
            </w:tcBorders>
            <w:shd w:val="clear" w:color="auto" w:fill="D9E2F3" w:themeFill="accent1" w:themeFillTint="33"/>
            <w:noWrap/>
            <w:vAlign w:val="bottom"/>
          </w:tcPr>
          <w:p w14:paraId="4B82C953" w14:textId="77777777" w:rsidR="004E49F9" w:rsidRPr="006E25EA" w:rsidRDefault="004E49F9" w:rsidP="00245000">
            <w:pPr>
              <w:spacing w:after="0" w:line="240" w:lineRule="auto"/>
              <w:jc w:val="center"/>
              <w:rPr>
                <w:rFonts w:ascii="Sylfaen" w:eastAsia="Times New Roman" w:hAnsi="Sylfaen" w:cs="Calibri"/>
                <w:color w:val="000000"/>
                <w:sz w:val="16"/>
                <w:szCs w:val="16"/>
                <w:lang w:val="ka-GE"/>
              </w:rPr>
            </w:pPr>
            <w:r w:rsidRPr="006E25EA">
              <w:rPr>
                <w:rFonts w:ascii="Sylfaen" w:eastAsia="Times New Roman" w:hAnsi="Sylfaen" w:cs="Calibri"/>
                <w:color w:val="000000"/>
                <w:sz w:val="16"/>
                <w:szCs w:val="16"/>
                <w:lang w:val="ka-GE"/>
              </w:rPr>
              <w:t>3390</w:t>
            </w:r>
          </w:p>
        </w:tc>
        <w:tc>
          <w:tcPr>
            <w:tcW w:w="397" w:type="pct"/>
            <w:tcBorders>
              <w:right w:val="single" w:sz="4" w:space="0" w:color="auto"/>
            </w:tcBorders>
            <w:shd w:val="clear" w:color="auto" w:fill="D9E2F3" w:themeFill="accent1" w:themeFillTint="33"/>
            <w:noWrap/>
            <w:vAlign w:val="bottom"/>
            <w:hideMark/>
          </w:tcPr>
          <w:p w14:paraId="73725B34" w14:textId="77777777" w:rsidR="004E49F9" w:rsidRPr="006E25EA" w:rsidRDefault="004E49F9" w:rsidP="00245000">
            <w:pPr>
              <w:spacing w:after="0" w:line="240" w:lineRule="auto"/>
              <w:jc w:val="center"/>
              <w:rPr>
                <w:rFonts w:ascii="Calibri" w:eastAsia="Times New Roman" w:hAnsi="Calibri" w:cs="Calibri"/>
                <w:color w:val="000000"/>
                <w:sz w:val="16"/>
                <w:szCs w:val="16"/>
              </w:rPr>
            </w:pPr>
            <w:r w:rsidRPr="006E25EA">
              <w:rPr>
                <w:rFonts w:ascii="Calibri" w:eastAsia="Times New Roman" w:hAnsi="Calibri" w:cs="Calibri"/>
                <w:color w:val="000000"/>
                <w:sz w:val="16"/>
                <w:szCs w:val="16"/>
              </w:rPr>
              <w:t>847500</w:t>
            </w:r>
          </w:p>
        </w:tc>
        <w:tc>
          <w:tcPr>
            <w:tcW w:w="480" w:type="pct"/>
            <w:shd w:val="clear" w:color="auto" w:fill="B4C6E7" w:themeFill="accent1" w:themeFillTint="66"/>
          </w:tcPr>
          <w:p w14:paraId="0521C2DE" w14:textId="77777777" w:rsidR="004E49F9" w:rsidRPr="002F2A8D" w:rsidRDefault="004E49F9" w:rsidP="00245000">
            <w:pPr>
              <w:spacing w:after="0" w:line="240" w:lineRule="auto"/>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1620000</w:t>
            </w:r>
          </w:p>
        </w:tc>
      </w:tr>
      <w:tr w:rsidR="004E49F9" w:rsidRPr="006B536B" w14:paraId="3E1DA766" w14:textId="77777777" w:rsidTr="004E49F9">
        <w:trPr>
          <w:trHeight w:val="405"/>
        </w:trPr>
        <w:tc>
          <w:tcPr>
            <w:tcW w:w="1900" w:type="pct"/>
            <w:tcBorders>
              <w:right w:val="single" w:sz="4" w:space="0" w:color="auto"/>
            </w:tcBorders>
            <w:shd w:val="clear" w:color="auto" w:fill="auto"/>
            <w:noWrap/>
            <w:vAlign w:val="bottom"/>
            <w:hideMark/>
          </w:tcPr>
          <w:p w14:paraId="0213277D" w14:textId="5383DA72" w:rsidR="004E49F9" w:rsidRPr="00791272" w:rsidRDefault="004E49F9" w:rsidP="00245000">
            <w:pPr>
              <w:spacing w:after="0" w:line="240" w:lineRule="auto"/>
              <w:rPr>
                <w:rFonts w:ascii="Calibri" w:eastAsia="Times New Roman" w:hAnsi="Calibri" w:cs="Calibri"/>
                <w:color w:val="000000"/>
                <w:sz w:val="18"/>
                <w:szCs w:val="18"/>
              </w:rPr>
            </w:pPr>
            <w:r>
              <w:rPr>
                <w:rFonts w:ascii="Sylfaen" w:eastAsia="Times New Roman" w:hAnsi="Sylfaen" w:cs="Calibri"/>
                <w:color w:val="000000"/>
                <w:sz w:val="18"/>
                <w:szCs w:val="18"/>
                <w:lang w:val="ka-GE"/>
              </w:rPr>
              <w:t xml:space="preserve">მსუბუქ პაციენტთა რაოდენობა </w:t>
            </w:r>
            <w:r w:rsidRPr="00C22C5E">
              <w:rPr>
                <w:rFonts w:ascii="Sylfaen" w:eastAsia="Times New Roman" w:hAnsi="Sylfaen" w:cs="Calibri"/>
                <w:color w:val="000000"/>
                <w:sz w:val="18"/>
                <w:szCs w:val="18"/>
                <w:lang w:val="ka-GE"/>
              </w:rPr>
              <w:t xml:space="preserve"> რობოტ</w:t>
            </w:r>
            <w:r>
              <w:rPr>
                <w:rFonts w:ascii="Sylfaen" w:eastAsia="Times New Roman" w:hAnsi="Sylfaen" w:cs="Calibri"/>
                <w:color w:val="000000"/>
                <w:sz w:val="18"/>
                <w:szCs w:val="18"/>
                <w:lang w:val="ka-GE"/>
              </w:rPr>
              <w:t>ული თერაპი</w:t>
            </w:r>
            <w:r w:rsidRPr="00C22C5E">
              <w:rPr>
                <w:rFonts w:ascii="Sylfaen" w:eastAsia="Times New Roman" w:hAnsi="Sylfaen" w:cs="Calibri"/>
                <w:color w:val="000000"/>
                <w:sz w:val="18"/>
                <w:szCs w:val="18"/>
                <w:lang w:val="ka-GE"/>
              </w:rPr>
              <w:t>ის გარეშე</w:t>
            </w:r>
          </w:p>
        </w:tc>
        <w:tc>
          <w:tcPr>
            <w:tcW w:w="436" w:type="pct"/>
            <w:tcBorders>
              <w:left w:val="single" w:sz="4" w:space="0" w:color="auto"/>
            </w:tcBorders>
            <w:shd w:val="clear" w:color="auto" w:fill="B4C6E7" w:themeFill="accent1" w:themeFillTint="66"/>
            <w:noWrap/>
            <w:vAlign w:val="bottom"/>
            <w:hideMark/>
          </w:tcPr>
          <w:p w14:paraId="33DE891A" w14:textId="77777777" w:rsidR="004E49F9" w:rsidRPr="006E25EA" w:rsidRDefault="004E49F9" w:rsidP="00245000">
            <w:pPr>
              <w:spacing w:after="0" w:line="240" w:lineRule="auto"/>
              <w:jc w:val="center"/>
              <w:rPr>
                <w:rFonts w:ascii="Calibri" w:eastAsia="Times New Roman" w:hAnsi="Calibri" w:cs="Calibri"/>
                <w:color w:val="000000"/>
                <w:sz w:val="16"/>
                <w:szCs w:val="16"/>
              </w:rPr>
            </w:pPr>
            <w:r w:rsidRPr="006E25EA">
              <w:rPr>
                <w:rFonts w:ascii="Sylfaen" w:eastAsia="Times New Roman" w:hAnsi="Sylfaen" w:cs="Calibri"/>
                <w:color w:val="000000"/>
                <w:sz w:val="16"/>
                <w:szCs w:val="16"/>
                <w:lang w:val="ka-GE"/>
              </w:rPr>
              <w:t>500</w:t>
            </w:r>
          </w:p>
        </w:tc>
        <w:tc>
          <w:tcPr>
            <w:tcW w:w="477" w:type="pct"/>
            <w:shd w:val="clear" w:color="auto" w:fill="B4C6E7" w:themeFill="accent1" w:themeFillTint="66"/>
            <w:noWrap/>
            <w:vAlign w:val="bottom"/>
          </w:tcPr>
          <w:p w14:paraId="7B3E881B" w14:textId="77777777" w:rsidR="004E49F9" w:rsidRPr="006E25EA" w:rsidRDefault="004E49F9" w:rsidP="00245000">
            <w:pPr>
              <w:spacing w:after="0" w:line="240" w:lineRule="auto"/>
              <w:jc w:val="center"/>
              <w:rPr>
                <w:rFonts w:ascii="Sylfaen" w:eastAsia="Times New Roman" w:hAnsi="Sylfaen" w:cs="Calibri"/>
                <w:color w:val="000000"/>
                <w:sz w:val="16"/>
                <w:szCs w:val="16"/>
                <w:lang w:val="ka-GE"/>
              </w:rPr>
            </w:pPr>
            <w:r w:rsidRPr="006E25EA">
              <w:rPr>
                <w:rFonts w:ascii="Sylfaen" w:eastAsia="Times New Roman" w:hAnsi="Sylfaen" w:cs="Calibri"/>
                <w:color w:val="000000"/>
                <w:sz w:val="16"/>
                <w:szCs w:val="16"/>
                <w:lang w:val="ka-GE"/>
              </w:rPr>
              <w:t>2490</w:t>
            </w:r>
          </w:p>
        </w:tc>
        <w:tc>
          <w:tcPr>
            <w:tcW w:w="397" w:type="pct"/>
            <w:shd w:val="clear" w:color="auto" w:fill="B4C6E7" w:themeFill="accent1" w:themeFillTint="66"/>
            <w:noWrap/>
            <w:vAlign w:val="bottom"/>
            <w:hideMark/>
          </w:tcPr>
          <w:p w14:paraId="28F8669A" w14:textId="77777777" w:rsidR="004E49F9" w:rsidRPr="006E25EA" w:rsidRDefault="004E49F9" w:rsidP="00245000">
            <w:pPr>
              <w:spacing w:after="0" w:line="240" w:lineRule="auto"/>
              <w:jc w:val="center"/>
              <w:rPr>
                <w:rFonts w:ascii="Calibri" w:eastAsia="Times New Roman" w:hAnsi="Calibri" w:cs="Calibri"/>
                <w:color w:val="000000"/>
                <w:sz w:val="16"/>
                <w:szCs w:val="16"/>
              </w:rPr>
            </w:pPr>
            <w:r w:rsidRPr="006E25EA">
              <w:rPr>
                <w:rFonts w:ascii="Calibri" w:eastAsia="Times New Roman" w:hAnsi="Calibri" w:cs="Calibri"/>
                <w:color w:val="000000"/>
                <w:sz w:val="16"/>
                <w:szCs w:val="16"/>
              </w:rPr>
              <w:t>1245000</w:t>
            </w:r>
          </w:p>
        </w:tc>
        <w:tc>
          <w:tcPr>
            <w:tcW w:w="436" w:type="pct"/>
            <w:shd w:val="clear" w:color="auto" w:fill="D9E2F3" w:themeFill="accent1" w:themeFillTint="33"/>
            <w:noWrap/>
            <w:vAlign w:val="bottom"/>
            <w:hideMark/>
          </w:tcPr>
          <w:p w14:paraId="5C84DFE9" w14:textId="77777777" w:rsidR="004E49F9" w:rsidRPr="006E25EA" w:rsidRDefault="004E49F9" w:rsidP="00245000">
            <w:pPr>
              <w:spacing w:after="0" w:line="240" w:lineRule="auto"/>
              <w:jc w:val="center"/>
              <w:rPr>
                <w:rFonts w:ascii="Sylfaen" w:eastAsia="Times New Roman" w:hAnsi="Sylfaen" w:cs="Calibri"/>
                <w:color w:val="000000"/>
                <w:sz w:val="16"/>
                <w:szCs w:val="16"/>
                <w:lang w:val="ka-GE"/>
              </w:rPr>
            </w:pPr>
            <w:r w:rsidRPr="006E25EA">
              <w:rPr>
                <w:rFonts w:ascii="Sylfaen" w:eastAsia="Times New Roman" w:hAnsi="Sylfaen" w:cs="Calibri"/>
                <w:color w:val="000000"/>
                <w:sz w:val="16"/>
                <w:szCs w:val="16"/>
                <w:lang w:val="ka-GE"/>
              </w:rPr>
              <w:t>500</w:t>
            </w:r>
          </w:p>
        </w:tc>
        <w:tc>
          <w:tcPr>
            <w:tcW w:w="476" w:type="pct"/>
            <w:tcBorders>
              <w:right w:val="single" w:sz="4" w:space="0" w:color="auto"/>
            </w:tcBorders>
            <w:shd w:val="clear" w:color="auto" w:fill="D9E2F3" w:themeFill="accent1" w:themeFillTint="33"/>
            <w:noWrap/>
            <w:vAlign w:val="bottom"/>
          </w:tcPr>
          <w:p w14:paraId="708ECFCC" w14:textId="77777777" w:rsidR="004E49F9" w:rsidRPr="006E25EA" w:rsidRDefault="004E49F9" w:rsidP="00245000">
            <w:pPr>
              <w:spacing w:after="0" w:line="240" w:lineRule="auto"/>
              <w:jc w:val="center"/>
              <w:rPr>
                <w:rFonts w:ascii="Sylfaen" w:eastAsia="Times New Roman" w:hAnsi="Sylfaen" w:cs="Calibri"/>
                <w:color w:val="000000"/>
                <w:sz w:val="16"/>
                <w:szCs w:val="16"/>
                <w:lang w:val="ka-GE"/>
              </w:rPr>
            </w:pPr>
            <w:r w:rsidRPr="006E25EA">
              <w:rPr>
                <w:rFonts w:ascii="Sylfaen" w:eastAsia="Times New Roman" w:hAnsi="Sylfaen" w:cs="Calibri"/>
                <w:color w:val="000000"/>
                <w:sz w:val="16"/>
                <w:szCs w:val="16"/>
                <w:lang w:val="ka-GE"/>
              </w:rPr>
              <w:t>2790</w:t>
            </w:r>
          </w:p>
        </w:tc>
        <w:tc>
          <w:tcPr>
            <w:tcW w:w="397" w:type="pct"/>
            <w:tcBorders>
              <w:right w:val="single" w:sz="4" w:space="0" w:color="auto"/>
            </w:tcBorders>
            <w:shd w:val="clear" w:color="auto" w:fill="D9E2F3" w:themeFill="accent1" w:themeFillTint="33"/>
            <w:noWrap/>
            <w:vAlign w:val="bottom"/>
            <w:hideMark/>
          </w:tcPr>
          <w:p w14:paraId="31C6C35D" w14:textId="77777777" w:rsidR="004E49F9" w:rsidRPr="006E25EA" w:rsidRDefault="004E49F9" w:rsidP="00245000">
            <w:pPr>
              <w:spacing w:after="0" w:line="240" w:lineRule="auto"/>
              <w:jc w:val="center"/>
              <w:rPr>
                <w:rFonts w:ascii="Calibri" w:eastAsia="Times New Roman" w:hAnsi="Calibri" w:cs="Calibri"/>
                <w:color w:val="000000"/>
                <w:sz w:val="16"/>
                <w:szCs w:val="16"/>
              </w:rPr>
            </w:pPr>
            <w:r w:rsidRPr="006E25EA">
              <w:rPr>
                <w:rFonts w:ascii="Calibri" w:eastAsia="Times New Roman" w:hAnsi="Calibri" w:cs="Calibri"/>
                <w:color w:val="000000"/>
                <w:sz w:val="16"/>
                <w:szCs w:val="16"/>
              </w:rPr>
              <w:t>1395000</w:t>
            </w:r>
          </w:p>
        </w:tc>
        <w:tc>
          <w:tcPr>
            <w:tcW w:w="480" w:type="pct"/>
            <w:shd w:val="clear" w:color="auto" w:fill="B4C6E7" w:themeFill="accent1" w:themeFillTint="66"/>
          </w:tcPr>
          <w:p w14:paraId="3141A32C" w14:textId="77777777" w:rsidR="004E49F9" w:rsidRPr="002F2A8D" w:rsidRDefault="004E49F9" w:rsidP="00245000">
            <w:pPr>
              <w:spacing w:after="0" w:line="240" w:lineRule="auto"/>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2640000</w:t>
            </w:r>
          </w:p>
        </w:tc>
      </w:tr>
      <w:tr w:rsidR="004E49F9" w:rsidRPr="006B536B" w14:paraId="03E56BDF" w14:textId="77777777" w:rsidTr="004E49F9">
        <w:trPr>
          <w:trHeight w:val="405"/>
        </w:trPr>
        <w:tc>
          <w:tcPr>
            <w:tcW w:w="4520" w:type="pct"/>
            <w:gridSpan w:val="7"/>
            <w:tcBorders>
              <w:right w:val="single" w:sz="4" w:space="0" w:color="auto"/>
            </w:tcBorders>
            <w:shd w:val="clear" w:color="auto" w:fill="D9E2F3" w:themeFill="accent1" w:themeFillTint="33"/>
            <w:noWrap/>
            <w:vAlign w:val="bottom"/>
          </w:tcPr>
          <w:p w14:paraId="12ABDAC9" w14:textId="77777777" w:rsidR="004E49F9" w:rsidRPr="00C22C5E" w:rsidRDefault="004E49F9" w:rsidP="00245000">
            <w:pPr>
              <w:spacing w:after="0" w:line="240" w:lineRule="auto"/>
              <w:rPr>
                <w:rFonts w:ascii="Calibri" w:eastAsia="Times New Roman" w:hAnsi="Calibri" w:cs="Calibri"/>
                <w:color w:val="000000"/>
                <w:sz w:val="14"/>
                <w:szCs w:val="14"/>
              </w:rPr>
            </w:pPr>
            <w:r w:rsidRPr="002F2A8D">
              <w:rPr>
                <w:rFonts w:ascii="Sylfaen" w:eastAsia="Times New Roman" w:hAnsi="Sylfaen" w:cs="Calibri"/>
                <w:b/>
                <w:bCs/>
                <w:color w:val="000000"/>
                <w:sz w:val="20"/>
                <w:szCs w:val="20"/>
                <w:lang w:val="ka-GE"/>
              </w:rPr>
              <w:t>სულ მსუბუქი შემთხვევები</w:t>
            </w:r>
            <w:r>
              <w:rPr>
                <w:rFonts w:ascii="Sylfaen" w:eastAsia="Times New Roman" w:hAnsi="Sylfaen" w:cs="Calibri"/>
                <w:b/>
                <w:bCs/>
                <w:color w:val="000000"/>
                <w:sz w:val="20"/>
                <w:szCs w:val="20"/>
                <w:lang w:val="ka-GE"/>
              </w:rPr>
              <w:t>ს ბიუჯეტი</w:t>
            </w:r>
          </w:p>
        </w:tc>
        <w:tc>
          <w:tcPr>
            <w:tcW w:w="480" w:type="pct"/>
            <w:shd w:val="clear" w:color="auto" w:fill="D9E2F3" w:themeFill="accent1" w:themeFillTint="33"/>
          </w:tcPr>
          <w:p w14:paraId="65F5059E" w14:textId="77777777" w:rsidR="004E49F9" w:rsidRDefault="004E49F9" w:rsidP="00245000">
            <w:pPr>
              <w:spacing w:after="0" w:line="240" w:lineRule="auto"/>
              <w:rPr>
                <w:rFonts w:ascii="Sylfaen" w:eastAsia="Times New Roman" w:hAnsi="Sylfaen" w:cs="Calibri"/>
                <w:color w:val="000000"/>
                <w:sz w:val="16"/>
                <w:szCs w:val="16"/>
                <w:lang w:val="ka-GE"/>
              </w:rPr>
            </w:pPr>
            <w:r w:rsidRPr="002F2A8D">
              <w:rPr>
                <w:rFonts w:ascii="Sylfaen" w:eastAsia="Times New Roman" w:hAnsi="Sylfaen" w:cs="Calibri"/>
                <w:b/>
                <w:bCs/>
                <w:color w:val="000000"/>
                <w:sz w:val="20"/>
                <w:szCs w:val="20"/>
                <w:lang w:val="ka-GE"/>
              </w:rPr>
              <w:t>4260000</w:t>
            </w:r>
          </w:p>
        </w:tc>
      </w:tr>
      <w:tr w:rsidR="004E49F9" w:rsidRPr="006B536B" w14:paraId="3BCE4E2D" w14:textId="77777777" w:rsidTr="004E49F9">
        <w:trPr>
          <w:trHeight w:val="405"/>
        </w:trPr>
        <w:tc>
          <w:tcPr>
            <w:tcW w:w="1900" w:type="pct"/>
            <w:vMerge w:val="restart"/>
            <w:tcBorders>
              <w:right w:val="single" w:sz="4" w:space="0" w:color="auto"/>
            </w:tcBorders>
            <w:shd w:val="clear" w:color="auto" w:fill="B4C6E7" w:themeFill="accent1" w:themeFillTint="66"/>
            <w:noWrap/>
            <w:vAlign w:val="bottom"/>
          </w:tcPr>
          <w:p w14:paraId="13680BF4" w14:textId="77777777" w:rsidR="004E49F9" w:rsidRDefault="004E49F9" w:rsidP="00245000">
            <w:pPr>
              <w:spacing w:after="0" w:line="240" w:lineRule="auto"/>
              <w:rPr>
                <w:rFonts w:ascii="Sylfaen" w:eastAsia="Times New Roman" w:hAnsi="Sylfaen" w:cs="Calibri"/>
                <w:color w:val="000000"/>
                <w:sz w:val="18"/>
                <w:szCs w:val="18"/>
                <w:lang w:val="ka-GE"/>
              </w:rPr>
            </w:pPr>
            <w:r>
              <w:rPr>
                <w:rFonts w:ascii="Sylfaen" w:eastAsia="Times New Roman" w:hAnsi="Sylfaen" w:cs="Times New Roman"/>
                <w:sz w:val="20"/>
                <w:szCs w:val="20"/>
                <w:lang w:val="ka-GE"/>
              </w:rPr>
              <w:t>პაციენტთა მდგომარეობა</w:t>
            </w:r>
          </w:p>
        </w:tc>
        <w:tc>
          <w:tcPr>
            <w:tcW w:w="2619" w:type="pct"/>
            <w:gridSpan w:val="6"/>
            <w:tcBorders>
              <w:left w:val="single" w:sz="4" w:space="0" w:color="auto"/>
              <w:right w:val="single" w:sz="4" w:space="0" w:color="auto"/>
            </w:tcBorders>
            <w:shd w:val="clear" w:color="auto" w:fill="8EAADB" w:themeFill="accent1" w:themeFillTint="99"/>
            <w:noWrap/>
            <w:vAlign w:val="bottom"/>
          </w:tcPr>
          <w:p w14:paraId="199F3D20" w14:textId="304D82D1" w:rsidR="004E49F9" w:rsidRPr="00C22C5E" w:rsidRDefault="004E49F9" w:rsidP="00245000">
            <w:pPr>
              <w:spacing w:after="0" w:line="240" w:lineRule="auto"/>
              <w:rPr>
                <w:rFonts w:ascii="Calibri" w:eastAsia="Times New Roman" w:hAnsi="Calibri" w:cs="Calibri"/>
                <w:color w:val="000000"/>
                <w:sz w:val="14"/>
                <w:szCs w:val="14"/>
              </w:rPr>
            </w:pPr>
            <w:r w:rsidRPr="00791272">
              <w:rPr>
                <w:rFonts w:ascii="Calibri" w:eastAsia="Times New Roman" w:hAnsi="Calibri" w:cs="Calibri"/>
                <w:color w:val="000000"/>
                <w:sz w:val="20"/>
                <w:szCs w:val="20"/>
              </w:rPr>
              <w:t xml:space="preserve">II. </w:t>
            </w:r>
            <w:r w:rsidRPr="00791272">
              <w:rPr>
                <w:rFonts w:ascii="Sylfaen" w:eastAsia="Times New Roman" w:hAnsi="Sylfaen" w:cs="Sylfaen"/>
                <w:color w:val="000000"/>
                <w:sz w:val="20"/>
                <w:szCs w:val="20"/>
              </w:rPr>
              <w:t>საშუალო</w:t>
            </w:r>
            <w:r w:rsidRPr="00791272">
              <w:rPr>
                <w:rFonts w:ascii="Calibri" w:eastAsia="Times New Roman" w:hAnsi="Calibri" w:cs="Calibri"/>
                <w:color w:val="000000"/>
                <w:sz w:val="20"/>
                <w:szCs w:val="20"/>
              </w:rPr>
              <w:t xml:space="preserve"> </w:t>
            </w:r>
            <w:r w:rsidRPr="00791272">
              <w:rPr>
                <w:rFonts w:ascii="Sylfaen" w:eastAsia="Times New Roman" w:hAnsi="Sylfaen" w:cs="Sylfaen"/>
                <w:color w:val="000000"/>
                <w:sz w:val="20"/>
                <w:szCs w:val="20"/>
              </w:rPr>
              <w:t>და</w:t>
            </w:r>
            <w:r w:rsidRPr="00791272">
              <w:rPr>
                <w:rFonts w:ascii="Calibri" w:eastAsia="Times New Roman" w:hAnsi="Calibri" w:cs="Calibri"/>
                <w:color w:val="000000"/>
                <w:sz w:val="20"/>
                <w:szCs w:val="20"/>
              </w:rPr>
              <w:t xml:space="preserve"> </w:t>
            </w:r>
            <w:r w:rsidR="00F36711" w:rsidRPr="00F36711">
              <w:rPr>
                <w:rFonts w:ascii="Sylfaen" w:eastAsia="Times New Roman" w:hAnsi="Sylfaen" w:cs="Sylfaen"/>
                <w:color w:val="000000"/>
                <w:sz w:val="20"/>
                <w:szCs w:val="20"/>
                <w:highlight w:val="yellow"/>
                <w:lang w:val="ka-GE"/>
              </w:rPr>
              <w:t>მძიმე</w:t>
            </w:r>
            <w:r w:rsidRPr="00791272">
              <w:rPr>
                <w:rFonts w:ascii="Calibri" w:eastAsia="Times New Roman" w:hAnsi="Calibri" w:cs="Calibri"/>
                <w:color w:val="000000"/>
                <w:sz w:val="20"/>
                <w:szCs w:val="20"/>
              </w:rPr>
              <w:t xml:space="preserve"> </w:t>
            </w:r>
            <w:r w:rsidRPr="00791272">
              <w:rPr>
                <w:rFonts w:ascii="Sylfaen" w:eastAsia="Times New Roman" w:hAnsi="Sylfaen" w:cs="Sylfaen"/>
                <w:color w:val="000000"/>
                <w:sz w:val="20"/>
                <w:szCs w:val="20"/>
              </w:rPr>
              <w:t>შემთხვევების</w:t>
            </w:r>
            <w:r w:rsidRPr="00791272">
              <w:rPr>
                <w:rFonts w:ascii="Calibri" w:eastAsia="Times New Roman" w:hAnsi="Calibri" w:cs="Calibri"/>
                <w:color w:val="000000"/>
                <w:sz w:val="20"/>
                <w:szCs w:val="20"/>
              </w:rPr>
              <w:t xml:space="preserve"> </w:t>
            </w:r>
            <w:r w:rsidRPr="00791272">
              <w:rPr>
                <w:rFonts w:ascii="Sylfaen" w:eastAsia="Times New Roman" w:hAnsi="Sylfaen" w:cs="Sylfaen"/>
                <w:color w:val="000000"/>
                <w:sz w:val="20"/>
                <w:szCs w:val="20"/>
              </w:rPr>
              <w:t>სარეაბილიტაციო</w:t>
            </w:r>
            <w:r w:rsidRPr="00791272">
              <w:rPr>
                <w:rFonts w:ascii="Calibri" w:eastAsia="Times New Roman" w:hAnsi="Calibri" w:cs="Calibri"/>
                <w:color w:val="000000"/>
                <w:sz w:val="20"/>
                <w:szCs w:val="20"/>
              </w:rPr>
              <w:t xml:space="preserve"> </w:t>
            </w:r>
            <w:r w:rsidRPr="00791272">
              <w:rPr>
                <w:rFonts w:ascii="Sylfaen" w:eastAsia="Times New Roman" w:hAnsi="Sylfaen" w:cs="Sylfaen"/>
                <w:color w:val="000000"/>
                <w:sz w:val="20"/>
                <w:szCs w:val="20"/>
              </w:rPr>
              <w:t>პაკეტი</w:t>
            </w:r>
            <w:r w:rsidRPr="00791272">
              <w:rPr>
                <w:rFonts w:ascii="Calibri" w:eastAsia="Times New Roman" w:hAnsi="Calibri" w:cs="Calibri"/>
                <w:color w:val="000000"/>
                <w:sz w:val="20"/>
                <w:szCs w:val="20"/>
              </w:rPr>
              <w:t xml:space="preserve"> </w:t>
            </w:r>
            <w:r w:rsidRPr="00791272">
              <w:rPr>
                <w:rFonts w:ascii="Sylfaen" w:eastAsia="Times New Roman" w:hAnsi="Sylfaen" w:cs="Sylfaen"/>
                <w:color w:val="000000"/>
                <w:sz w:val="20"/>
                <w:szCs w:val="20"/>
              </w:rPr>
              <w:t>მაქსიმალური</w:t>
            </w:r>
            <w:r w:rsidRPr="00791272">
              <w:rPr>
                <w:rFonts w:ascii="Calibri" w:eastAsia="Times New Roman" w:hAnsi="Calibri" w:cs="Calibri"/>
                <w:color w:val="000000"/>
                <w:sz w:val="20"/>
                <w:szCs w:val="20"/>
              </w:rPr>
              <w:t xml:space="preserve"> </w:t>
            </w:r>
            <w:r w:rsidRPr="00791272">
              <w:rPr>
                <w:rFonts w:ascii="Sylfaen" w:eastAsia="Times New Roman" w:hAnsi="Sylfaen" w:cs="Sylfaen"/>
                <w:color w:val="000000"/>
                <w:sz w:val="20"/>
                <w:szCs w:val="20"/>
              </w:rPr>
              <w:t>ხანგრძლივობა</w:t>
            </w:r>
            <w:r w:rsidRPr="00791272">
              <w:rPr>
                <w:rFonts w:ascii="Calibri" w:eastAsia="Times New Roman" w:hAnsi="Calibri" w:cs="Calibri"/>
                <w:color w:val="000000"/>
                <w:sz w:val="20"/>
                <w:szCs w:val="20"/>
              </w:rPr>
              <w:t xml:space="preserve"> 8 </w:t>
            </w:r>
            <w:r w:rsidRPr="00791272">
              <w:rPr>
                <w:rFonts w:ascii="Sylfaen" w:eastAsia="Times New Roman" w:hAnsi="Sylfaen" w:cs="Sylfaen"/>
                <w:color w:val="000000"/>
                <w:sz w:val="20"/>
                <w:szCs w:val="20"/>
              </w:rPr>
              <w:t>კვირა</w:t>
            </w:r>
          </w:p>
        </w:tc>
        <w:tc>
          <w:tcPr>
            <w:tcW w:w="480" w:type="pct"/>
            <w:vMerge w:val="restart"/>
            <w:shd w:val="clear" w:color="auto" w:fill="B4C6E7" w:themeFill="accent1" w:themeFillTint="66"/>
          </w:tcPr>
          <w:p w14:paraId="0CF8B1EB" w14:textId="77777777" w:rsidR="004E49F9" w:rsidRDefault="004E49F9" w:rsidP="00245000">
            <w:pPr>
              <w:spacing w:after="0" w:line="240" w:lineRule="auto"/>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სულ</w:t>
            </w:r>
          </w:p>
        </w:tc>
      </w:tr>
      <w:tr w:rsidR="004E49F9" w:rsidRPr="006B536B" w14:paraId="701750E8" w14:textId="77777777" w:rsidTr="004E49F9">
        <w:trPr>
          <w:trHeight w:val="405"/>
        </w:trPr>
        <w:tc>
          <w:tcPr>
            <w:tcW w:w="1900" w:type="pct"/>
            <w:vMerge/>
            <w:tcBorders>
              <w:right w:val="single" w:sz="4" w:space="0" w:color="auto"/>
            </w:tcBorders>
            <w:shd w:val="clear" w:color="auto" w:fill="B4C6E7" w:themeFill="accent1" w:themeFillTint="66"/>
            <w:noWrap/>
            <w:vAlign w:val="bottom"/>
          </w:tcPr>
          <w:p w14:paraId="7499EAF6" w14:textId="77777777" w:rsidR="004E49F9" w:rsidRDefault="004E49F9" w:rsidP="00245000">
            <w:pPr>
              <w:spacing w:after="0" w:line="240" w:lineRule="auto"/>
              <w:rPr>
                <w:rFonts w:ascii="Sylfaen" w:eastAsia="Times New Roman" w:hAnsi="Sylfaen" w:cs="Calibri"/>
                <w:color w:val="000000"/>
                <w:sz w:val="18"/>
                <w:szCs w:val="18"/>
                <w:lang w:val="ka-GE"/>
              </w:rPr>
            </w:pPr>
          </w:p>
        </w:tc>
        <w:tc>
          <w:tcPr>
            <w:tcW w:w="1310" w:type="pct"/>
            <w:gridSpan w:val="3"/>
            <w:tcBorders>
              <w:left w:val="single" w:sz="4" w:space="0" w:color="auto"/>
            </w:tcBorders>
            <w:shd w:val="clear" w:color="auto" w:fill="B4C6E7" w:themeFill="accent1" w:themeFillTint="66"/>
            <w:noWrap/>
            <w:vAlign w:val="bottom"/>
          </w:tcPr>
          <w:p w14:paraId="4FD7DEAB" w14:textId="77777777" w:rsidR="004E49F9" w:rsidRPr="00C22C5E" w:rsidRDefault="004E49F9" w:rsidP="00245000">
            <w:pPr>
              <w:spacing w:after="0" w:line="240" w:lineRule="auto"/>
              <w:rPr>
                <w:rFonts w:ascii="Calibri" w:eastAsia="Times New Roman" w:hAnsi="Calibri" w:cs="Calibri"/>
                <w:color w:val="000000"/>
                <w:sz w:val="14"/>
                <w:szCs w:val="14"/>
              </w:rPr>
            </w:pPr>
            <w:r w:rsidRPr="00791272">
              <w:rPr>
                <w:rFonts w:ascii="Calibri" w:eastAsia="Times New Roman" w:hAnsi="Calibri" w:cs="Calibri"/>
                <w:color w:val="000000"/>
                <w:sz w:val="20"/>
                <w:szCs w:val="20"/>
              </w:rPr>
              <w:t xml:space="preserve">I.  </w:t>
            </w:r>
            <w:r w:rsidRPr="00791272">
              <w:rPr>
                <w:rFonts w:ascii="Sylfaen" w:eastAsia="Times New Roman" w:hAnsi="Sylfaen" w:cs="Sylfaen"/>
                <w:color w:val="000000"/>
                <w:sz w:val="20"/>
                <w:szCs w:val="20"/>
              </w:rPr>
              <w:t>აფაზიის</w:t>
            </w:r>
            <w:r w:rsidRPr="00791272">
              <w:rPr>
                <w:rFonts w:ascii="Calibri" w:eastAsia="Times New Roman" w:hAnsi="Calibri" w:cs="Calibri"/>
                <w:color w:val="000000"/>
                <w:sz w:val="20"/>
                <w:szCs w:val="20"/>
              </w:rPr>
              <w:t xml:space="preserve"> </w:t>
            </w:r>
            <w:r w:rsidRPr="00791272">
              <w:rPr>
                <w:rFonts w:ascii="Sylfaen" w:eastAsia="Times New Roman" w:hAnsi="Sylfaen" w:cs="Sylfaen"/>
                <w:color w:val="000000"/>
                <w:sz w:val="20"/>
                <w:szCs w:val="20"/>
              </w:rPr>
              <w:t>გარეშე</w:t>
            </w:r>
            <w:r w:rsidRPr="00791272">
              <w:rPr>
                <w:rFonts w:ascii="Calibri" w:eastAsia="Times New Roman" w:hAnsi="Calibri" w:cs="Calibri"/>
                <w:color w:val="000000"/>
                <w:sz w:val="20"/>
                <w:szCs w:val="20"/>
              </w:rPr>
              <w:t xml:space="preserve"> </w:t>
            </w:r>
            <w:r w:rsidRPr="00791272">
              <w:rPr>
                <w:rFonts w:ascii="Sylfaen" w:eastAsia="Times New Roman" w:hAnsi="Sylfaen" w:cs="Sylfaen"/>
                <w:color w:val="000000"/>
                <w:sz w:val="20"/>
                <w:szCs w:val="20"/>
              </w:rPr>
              <w:t>მიმდინარე</w:t>
            </w:r>
          </w:p>
        </w:tc>
        <w:tc>
          <w:tcPr>
            <w:tcW w:w="1309" w:type="pct"/>
            <w:gridSpan w:val="3"/>
            <w:tcBorders>
              <w:right w:val="single" w:sz="4" w:space="0" w:color="auto"/>
            </w:tcBorders>
            <w:shd w:val="clear" w:color="auto" w:fill="D9E2F3" w:themeFill="accent1" w:themeFillTint="33"/>
            <w:noWrap/>
            <w:vAlign w:val="bottom"/>
          </w:tcPr>
          <w:p w14:paraId="27863757" w14:textId="77777777" w:rsidR="004E49F9" w:rsidRPr="00C22C5E" w:rsidRDefault="004E49F9" w:rsidP="00245000">
            <w:pPr>
              <w:spacing w:after="0" w:line="240" w:lineRule="auto"/>
              <w:rPr>
                <w:rFonts w:ascii="Calibri" w:eastAsia="Times New Roman" w:hAnsi="Calibri" w:cs="Calibri"/>
                <w:color w:val="000000"/>
                <w:sz w:val="14"/>
                <w:szCs w:val="14"/>
              </w:rPr>
            </w:pPr>
            <w:r w:rsidRPr="00791272">
              <w:rPr>
                <w:rFonts w:ascii="Calibri" w:eastAsia="Times New Roman" w:hAnsi="Calibri" w:cs="Calibri"/>
                <w:color w:val="000000"/>
                <w:sz w:val="20"/>
                <w:szCs w:val="20"/>
              </w:rPr>
              <w:t xml:space="preserve">II. </w:t>
            </w:r>
            <w:r w:rsidRPr="00791272">
              <w:rPr>
                <w:rFonts w:ascii="Sylfaen" w:eastAsia="Times New Roman" w:hAnsi="Sylfaen" w:cs="Sylfaen"/>
                <w:color w:val="000000"/>
                <w:sz w:val="20"/>
                <w:szCs w:val="20"/>
              </w:rPr>
              <w:t>აფაზიით</w:t>
            </w:r>
            <w:r w:rsidRPr="00791272">
              <w:rPr>
                <w:rFonts w:ascii="Calibri" w:eastAsia="Times New Roman" w:hAnsi="Calibri" w:cs="Calibri"/>
                <w:color w:val="000000"/>
                <w:sz w:val="20"/>
                <w:szCs w:val="20"/>
              </w:rPr>
              <w:t xml:space="preserve"> </w:t>
            </w:r>
            <w:r w:rsidRPr="00791272">
              <w:rPr>
                <w:rFonts w:ascii="Sylfaen" w:eastAsia="Times New Roman" w:hAnsi="Sylfaen" w:cs="Sylfaen"/>
                <w:color w:val="000000"/>
                <w:sz w:val="20"/>
                <w:szCs w:val="20"/>
              </w:rPr>
              <w:t>მიმდინარე</w:t>
            </w:r>
          </w:p>
        </w:tc>
        <w:tc>
          <w:tcPr>
            <w:tcW w:w="480" w:type="pct"/>
            <w:vMerge/>
            <w:shd w:val="clear" w:color="auto" w:fill="B4C6E7" w:themeFill="accent1" w:themeFillTint="66"/>
          </w:tcPr>
          <w:p w14:paraId="6305C9B0" w14:textId="77777777" w:rsidR="004E49F9" w:rsidRDefault="004E49F9" w:rsidP="00245000">
            <w:pPr>
              <w:spacing w:after="0" w:line="240" w:lineRule="auto"/>
              <w:rPr>
                <w:rFonts w:ascii="Sylfaen" w:eastAsia="Times New Roman" w:hAnsi="Sylfaen" w:cs="Calibri"/>
                <w:color w:val="000000"/>
                <w:sz w:val="16"/>
                <w:szCs w:val="16"/>
                <w:lang w:val="ka-GE"/>
              </w:rPr>
            </w:pPr>
          </w:p>
        </w:tc>
      </w:tr>
      <w:tr w:rsidR="004E49F9" w:rsidRPr="006B536B" w14:paraId="441EF4C8" w14:textId="77777777" w:rsidTr="004E49F9">
        <w:trPr>
          <w:trHeight w:val="405"/>
        </w:trPr>
        <w:tc>
          <w:tcPr>
            <w:tcW w:w="1900" w:type="pct"/>
            <w:vMerge/>
            <w:tcBorders>
              <w:right w:val="single" w:sz="4" w:space="0" w:color="auto"/>
            </w:tcBorders>
            <w:shd w:val="clear" w:color="auto" w:fill="B4C6E7" w:themeFill="accent1" w:themeFillTint="66"/>
            <w:noWrap/>
            <w:vAlign w:val="bottom"/>
          </w:tcPr>
          <w:p w14:paraId="4987CAAB" w14:textId="77777777" w:rsidR="004E49F9" w:rsidRDefault="004E49F9" w:rsidP="00245000">
            <w:pPr>
              <w:spacing w:after="0" w:line="240" w:lineRule="auto"/>
              <w:rPr>
                <w:rFonts w:ascii="Sylfaen" w:eastAsia="Times New Roman" w:hAnsi="Sylfaen" w:cs="Calibri"/>
                <w:color w:val="000000"/>
                <w:sz w:val="18"/>
                <w:szCs w:val="18"/>
                <w:lang w:val="ka-GE"/>
              </w:rPr>
            </w:pPr>
          </w:p>
        </w:tc>
        <w:tc>
          <w:tcPr>
            <w:tcW w:w="436" w:type="pct"/>
            <w:tcBorders>
              <w:left w:val="single" w:sz="4" w:space="0" w:color="auto"/>
            </w:tcBorders>
            <w:shd w:val="clear" w:color="auto" w:fill="B4C6E7" w:themeFill="accent1" w:themeFillTint="66"/>
            <w:noWrap/>
            <w:vAlign w:val="bottom"/>
          </w:tcPr>
          <w:p w14:paraId="7976DBA8" w14:textId="77777777" w:rsidR="004E49F9" w:rsidRPr="00C22C5E" w:rsidRDefault="004E49F9" w:rsidP="00245000">
            <w:pPr>
              <w:spacing w:after="0" w:line="240" w:lineRule="auto"/>
              <w:rPr>
                <w:rFonts w:ascii="Sylfaen" w:eastAsia="Times New Roman" w:hAnsi="Sylfaen" w:cs="Calibri"/>
                <w:color w:val="000000"/>
                <w:sz w:val="14"/>
                <w:szCs w:val="14"/>
                <w:lang w:val="ka-GE"/>
              </w:rPr>
            </w:pPr>
            <w:r>
              <w:rPr>
                <w:rFonts w:ascii="Sylfaen" w:eastAsia="Times New Roman" w:hAnsi="Sylfaen" w:cs="Calibri"/>
                <w:color w:val="000000"/>
                <w:sz w:val="14"/>
                <w:szCs w:val="14"/>
                <w:lang w:val="ka-GE"/>
              </w:rPr>
              <w:t>პაციენტთარაოდენობა</w:t>
            </w:r>
          </w:p>
        </w:tc>
        <w:tc>
          <w:tcPr>
            <w:tcW w:w="477" w:type="pct"/>
            <w:shd w:val="clear" w:color="auto" w:fill="B4C6E7" w:themeFill="accent1" w:themeFillTint="66"/>
            <w:noWrap/>
            <w:vAlign w:val="bottom"/>
          </w:tcPr>
          <w:p w14:paraId="5FD5BE8E" w14:textId="77777777" w:rsidR="004E49F9" w:rsidRDefault="004E49F9" w:rsidP="00245000">
            <w:pPr>
              <w:spacing w:after="0" w:line="240" w:lineRule="auto"/>
              <w:jc w:val="center"/>
              <w:rPr>
                <w:rFonts w:ascii="Sylfaen" w:eastAsia="Times New Roman" w:hAnsi="Sylfaen" w:cs="Calibri"/>
                <w:color w:val="000000"/>
                <w:sz w:val="16"/>
                <w:szCs w:val="16"/>
                <w:lang w:val="ka-GE"/>
              </w:rPr>
            </w:pPr>
            <w:r w:rsidRPr="006E25EA">
              <w:rPr>
                <w:rFonts w:ascii="Sylfaen" w:eastAsia="Times New Roman" w:hAnsi="Sylfaen" w:cs="Calibri"/>
                <w:color w:val="000000"/>
                <w:sz w:val="14"/>
                <w:szCs w:val="14"/>
                <w:lang w:val="ka-GE"/>
              </w:rPr>
              <w:t>პაკეტის ღირებულება</w:t>
            </w:r>
          </w:p>
        </w:tc>
        <w:tc>
          <w:tcPr>
            <w:tcW w:w="397" w:type="pct"/>
            <w:shd w:val="clear" w:color="auto" w:fill="B4C6E7" w:themeFill="accent1" w:themeFillTint="66"/>
            <w:noWrap/>
            <w:vAlign w:val="bottom"/>
          </w:tcPr>
          <w:p w14:paraId="25FC379D" w14:textId="77777777" w:rsidR="004E49F9" w:rsidRPr="00C22C5E" w:rsidRDefault="004E49F9" w:rsidP="00245000">
            <w:pPr>
              <w:spacing w:after="0" w:line="240" w:lineRule="auto"/>
              <w:rPr>
                <w:rFonts w:ascii="Calibri" w:eastAsia="Times New Roman" w:hAnsi="Calibri" w:cs="Calibri"/>
                <w:color w:val="000000"/>
                <w:sz w:val="14"/>
                <w:szCs w:val="14"/>
              </w:rPr>
            </w:pPr>
            <w:r>
              <w:rPr>
                <w:rFonts w:ascii="Sylfaen" w:eastAsia="Times New Roman" w:hAnsi="Sylfaen" w:cs="Calibri"/>
                <w:color w:val="000000"/>
                <w:sz w:val="14"/>
                <w:szCs w:val="14"/>
                <w:lang w:val="ka-GE"/>
              </w:rPr>
              <w:t>სულ</w:t>
            </w:r>
          </w:p>
        </w:tc>
        <w:tc>
          <w:tcPr>
            <w:tcW w:w="436" w:type="pct"/>
            <w:tcBorders>
              <w:left w:val="single" w:sz="4" w:space="0" w:color="auto"/>
            </w:tcBorders>
            <w:shd w:val="clear" w:color="auto" w:fill="D9E2F3" w:themeFill="accent1" w:themeFillTint="33"/>
            <w:noWrap/>
            <w:vAlign w:val="bottom"/>
          </w:tcPr>
          <w:p w14:paraId="57EE3655" w14:textId="77777777" w:rsidR="004E49F9" w:rsidRPr="006E25EA" w:rsidRDefault="004E49F9" w:rsidP="00245000">
            <w:pPr>
              <w:spacing w:after="0" w:line="240" w:lineRule="auto"/>
              <w:jc w:val="center"/>
              <w:rPr>
                <w:rFonts w:ascii="Sylfaen" w:eastAsia="Times New Roman" w:hAnsi="Sylfaen" w:cs="Calibri"/>
                <w:color w:val="000000"/>
                <w:sz w:val="14"/>
                <w:szCs w:val="14"/>
                <w:lang w:val="ka-GE"/>
              </w:rPr>
            </w:pPr>
            <w:r w:rsidRPr="006E25EA">
              <w:rPr>
                <w:rFonts w:ascii="Sylfaen" w:eastAsia="Times New Roman" w:hAnsi="Sylfaen" w:cs="Calibri"/>
                <w:color w:val="000000"/>
                <w:sz w:val="14"/>
                <w:szCs w:val="14"/>
                <w:lang w:val="ka-GE"/>
              </w:rPr>
              <w:t>პაციენტთა                       რაოდენობა</w:t>
            </w:r>
          </w:p>
        </w:tc>
        <w:tc>
          <w:tcPr>
            <w:tcW w:w="476" w:type="pct"/>
            <w:shd w:val="clear" w:color="auto" w:fill="D9E2F3" w:themeFill="accent1" w:themeFillTint="33"/>
            <w:noWrap/>
            <w:vAlign w:val="bottom"/>
          </w:tcPr>
          <w:p w14:paraId="68A752D6" w14:textId="77777777" w:rsidR="004E49F9" w:rsidRPr="006E25EA" w:rsidRDefault="004E49F9" w:rsidP="00245000">
            <w:pPr>
              <w:spacing w:after="0" w:line="240" w:lineRule="auto"/>
              <w:jc w:val="center"/>
              <w:rPr>
                <w:rFonts w:ascii="Sylfaen" w:eastAsia="Times New Roman" w:hAnsi="Sylfaen" w:cs="Calibri"/>
                <w:color w:val="000000"/>
                <w:sz w:val="14"/>
                <w:szCs w:val="14"/>
                <w:lang w:val="ka-GE"/>
              </w:rPr>
            </w:pPr>
            <w:r w:rsidRPr="006E25EA">
              <w:rPr>
                <w:rFonts w:ascii="Sylfaen" w:eastAsia="Times New Roman" w:hAnsi="Sylfaen" w:cs="Calibri"/>
                <w:color w:val="000000"/>
                <w:sz w:val="14"/>
                <w:szCs w:val="14"/>
                <w:lang w:val="ka-GE"/>
              </w:rPr>
              <w:t>პაკეტის ღირებულება</w:t>
            </w:r>
          </w:p>
        </w:tc>
        <w:tc>
          <w:tcPr>
            <w:tcW w:w="397" w:type="pct"/>
            <w:shd w:val="clear" w:color="auto" w:fill="D9E2F3" w:themeFill="accent1" w:themeFillTint="33"/>
            <w:noWrap/>
            <w:vAlign w:val="bottom"/>
          </w:tcPr>
          <w:p w14:paraId="7621D486" w14:textId="77777777" w:rsidR="004E49F9" w:rsidRPr="00C22C5E" w:rsidRDefault="004E49F9" w:rsidP="00245000">
            <w:pPr>
              <w:spacing w:after="0" w:line="240" w:lineRule="auto"/>
              <w:rPr>
                <w:rFonts w:ascii="Calibri" w:eastAsia="Times New Roman" w:hAnsi="Calibri" w:cs="Calibri"/>
                <w:color w:val="000000"/>
                <w:sz w:val="14"/>
                <w:szCs w:val="14"/>
              </w:rPr>
            </w:pPr>
            <w:r>
              <w:rPr>
                <w:rFonts w:ascii="Sylfaen" w:eastAsia="Times New Roman" w:hAnsi="Sylfaen" w:cs="Calibri"/>
                <w:color w:val="000000"/>
                <w:sz w:val="14"/>
                <w:szCs w:val="14"/>
                <w:lang w:val="ka-GE"/>
              </w:rPr>
              <w:t>სულ</w:t>
            </w:r>
          </w:p>
        </w:tc>
        <w:tc>
          <w:tcPr>
            <w:tcW w:w="480" w:type="pct"/>
            <w:vMerge/>
            <w:shd w:val="clear" w:color="auto" w:fill="B4C6E7" w:themeFill="accent1" w:themeFillTint="66"/>
          </w:tcPr>
          <w:p w14:paraId="0AE31165" w14:textId="77777777" w:rsidR="004E49F9" w:rsidRDefault="004E49F9" w:rsidP="00245000">
            <w:pPr>
              <w:spacing w:after="0" w:line="240" w:lineRule="auto"/>
              <w:rPr>
                <w:rFonts w:ascii="Sylfaen" w:eastAsia="Times New Roman" w:hAnsi="Sylfaen" w:cs="Calibri"/>
                <w:color w:val="000000"/>
                <w:sz w:val="16"/>
                <w:szCs w:val="16"/>
                <w:lang w:val="ka-GE"/>
              </w:rPr>
            </w:pPr>
          </w:p>
        </w:tc>
      </w:tr>
      <w:tr w:rsidR="004E49F9" w:rsidRPr="006B536B" w14:paraId="0778CD8D" w14:textId="77777777" w:rsidTr="004E49F9">
        <w:trPr>
          <w:trHeight w:val="405"/>
        </w:trPr>
        <w:tc>
          <w:tcPr>
            <w:tcW w:w="1900" w:type="pct"/>
            <w:tcBorders>
              <w:right w:val="single" w:sz="4" w:space="0" w:color="auto"/>
            </w:tcBorders>
            <w:shd w:val="clear" w:color="auto" w:fill="auto"/>
            <w:noWrap/>
            <w:vAlign w:val="bottom"/>
          </w:tcPr>
          <w:p w14:paraId="72A1731F" w14:textId="23C66A9A" w:rsidR="004E49F9" w:rsidRDefault="004E49F9" w:rsidP="00245000">
            <w:pPr>
              <w:spacing w:after="0" w:line="240" w:lineRule="auto"/>
              <w:rPr>
                <w:rFonts w:ascii="Sylfaen" w:eastAsia="Times New Roman" w:hAnsi="Sylfaen" w:cs="Calibri"/>
                <w:color w:val="000000"/>
                <w:sz w:val="18"/>
                <w:szCs w:val="18"/>
                <w:lang w:val="ka-GE"/>
              </w:rPr>
            </w:pPr>
            <w:r w:rsidRPr="00C22C5E">
              <w:rPr>
                <w:rFonts w:ascii="Sylfaen" w:eastAsia="Times New Roman" w:hAnsi="Sylfaen" w:cs="Calibri"/>
                <w:color w:val="000000"/>
                <w:sz w:val="18"/>
                <w:szCs w:val="18"/>
                <w:lang w:val="ka-GE"/>
              </w:rPr>
              <w:t xml:space="preserve">მხოლოდ </w:t>
            </w:r>
            <w:r>
              <w:rPr>
                <w:rFonts w:ascii="Sylfaen" w:eastAsia="Times New Roman" w:hAnsi="Sylfaen" w:cs="Calibri"/>
                <w:color w:val="000000"/>
                <w:sz w:val="18"/>
                <w:szCs w:val="18"/>
                <w:lang w:val="ka-GE"/>
              </w:rPr>
              <w:t xml:space="preserve">საშუალო მდგომარეობის პაციენტები </w:t>
            </w:r>
            <w:r w:rsidRPr="00C22C5E">
              <w:rPr>
                <w:rFonts w:ascii="Sylfaen" w:eastAsia="Times New Roman" w:hAnsi="Sylfaen" w:cs="Calibri"/>
                <w:color w:val="000000"/>
                <w:sz w:val="18"/>
                <w:szCs w:val="18"/>
                <w:lang w:val="ka-GE"/>
              </w:rPr>
              <w:t>რობოტ</w:t>
            </w:r>
            <w:r>
              <w:rPr>
                <w:rFonts w:ascii="Sylfaen" w:eastAsia="Times New Roman" w:hAnsi="Sylfaen" w:cs="Calibri"/>
                <w:color w:val="000000"/>
                <w:sz w:val="18"/>
                <w:szCs w:val="18"/>
                <w:lang w:val="ka-GE"/>
              </w:rPr>
              <w:t xml:space="preserve">ული თერაპიის გამოყენებით </w:t>
            </w:r>
          </w:p>
        </w:tc>
        <w:tc>
          <w:tcPr>
            <w:tcW w:w="436" w:type="pct"/>
            <w:tcBorders>
              <w:left w:val="single" w:sz="4" w:space="0" w:color="auto"/>
            </w:tcBorders>
            <w:shd w:val="clear" w:color="auto" w:fill="B4C6E7" w:themeFill="accent1" w:themeFillTint="66"/>
            <w:noWrap/>
            <w:vAlign w:val="bottom"/>
          </w:tcPr>
          <w:p w14:paraId="36CA5DA1" w14:textId="77777777" w:rsidR="004E49F9" w:rsidRPr="006E25EA" w:rsidRDefault="004E49F9" w:rsidP="00245000">
            <w:pPr>
              <w:spacing w:after="0" w:line="240" w:lineRule="auto"/>
              <w:jc w:val="center"/>
              <w:rPr>
                <w:rFonts w:ascii="Sylfaen" w:eastAsia="Times New Roman" w:hAnsi="Sylfaen" w:cs="Calibri"/>
                <w:color w:val="000000"/>
                <w:sz w:val="16"/>
                <w:szCs w:val="16"/>
                <w:lang w:val="ka-GE"/>
              </w:rPr>
            </w:pPr>
            <w:r w:rsidRPr="006E25EA">
              <w:rPr>
                <w:rFonts w:ascii="Sylfaen" w:eastAsia="Times New Roman" w:hAnsi="Sylfaen" w:cs="Calibri"/>
                <w:color w:val="000000"/>
                <w:sz w:val="16"/>
                <w:szCs w:val="16"/>
                <w:lang w:val="ka-GE"/>
              </w:rPr>
              <w:t>200</w:t>
            </w:r>
          </w:p>
        </w:tc>
        <w:tc>
          <w:tcPr>
            <w:tcW w:w="477" w:type="pct"/>
            <w:tcBorders>
              <w:left w:val="single" w:sz="4" w:space="0" w:color="auto"/>
            </w:tcBorders>
            <w:shd w:val="clear" w:color="auto" w:fill="B4C6E7" w:themeFill="accent1" w:themeFillTint="66"/>
            <w:noWrap/>
            <w:vAlign w:val="bottom"/>
          </w:tcPr>
          <w:p w14:paraId="0C76BC96" w14:textId="77777777" w:rsidR="004E49F9" w:rsidRPr="006E25EA" w:rsidRDefault="004E49F9" w:rsidP="00245000">
            <w:pPr>
              <w:spacing w:after="0" w:line="240" w:lineRule="auto"/>
              <w:jc w:val="center"/>
              <w:rPr>
                <w:rFonts w:ascii="Sylfaen" w:eastAsia="Times New Roman" w:hAnsi="Sylfaen" w:cs="Calibri"/>
                <w:color w:val="000000"/>
                <w:sz w:val="16"/>
                <w:szCs w:val="16"/>
                <w:lang w:val="ka-GE"/>
              </w:rPr>
            </w:pPr>
            <w:r w:rsidRPr="006E25EA">
              <w:rPr>
                <w:rFonts w:ascii="Sylfaen" w:eastAsia="Times New Roman" w:hAnsi="Sylfaen" w:cs="Calibri"/>
                <w:color w:val="000000"/>
                <w:sz w:val="16"/>
                <w:szCs w:val="16"/>
                <w:lang w:val="ka-GE"/>
              </w:rPr>
              <w:t>6300</w:t>
            </w:r>
          </w:p>
        </w:tc>
        <w:tc>
          <w:tcPr>
            <w:tcW w:w="397" w:type="pct"/>
            <w:shd w:val="clear" w:color="auto" w:fill="B4C6E7" w:themeFill="accent1" w:themeFillTint="66"/>
            <w:noWrap/>
            <w:vAlign w:val="bottom"/>
          </w:tcPr>
          <w:p w14:paraId="422D8AD4" w14:textId="77777777" w:rsidR="004E49F9" w:rsidRPr="006E25EA" w:rsidRDefault="004E49F9" w:rsidP="00245000">
            <w:pPr>
              <w:spacing w:after="0" w:line="240" w:lineRule="auto"/>
              <w:jc w:val="center"/>
              <w:rPr>
                <w:rFonts w:ascii="Calibri" w:eastAsia="Times New Roman" w:hAnsi="Calibri" w:cs="Calibri"/>
                <w:color w:val="000000"/>
                <w:sz w:val="16"/>
                <w:szCs w:val="16"/>
              </w:rPr>
            </w:pPr>
            <w:r w:rsidRPr="006E25EA">
              <w:rPr>
                <w:rFonts w:ascii="Calibri" w:eastAsia="Times New Roman" w:hAnsi="Calibri" w:cs="Calibri"/>
                <w:color w:val="000000"/>
                <w:sz w:val="16"/>
                <w:szCs w:val="16"/>
              </w:rPr>
              <w:t>1260000</w:t>
            </w:r>
          </w:p>
        </w:tc>
        <w:tc>
          <w:tcPr>
            <w:tcW w:w="436" w:type="pct"/>
            <w:shd w:val="clear" w:color="auto" w:fill="D9E2F3" w:themeFill="accent1" w:themeFillTint="33"/>
            <w:noWrap/>
            <w:vAlign w:val="bottom"/>
          </w:tcPr>
          <w:p w14:paraId="6833B3AA" w14:textId="77777777" w:rsidR="004E49F9" w:rsidRPr="006E25EA" w:rsidRDefault="004E49F9" w:rsidP="00245000">
            <w:pPr>
              <w:spacing w:after="0" w:line="240" w:lineRule="auto"/>
              <w:jc w:val="center"/>
              <w:rPr>
                <w:rFonts w:ascii="Sylfaen" w:eastAsia="Times New Roman" w:hAnsi="Sylfaen" w:cs="Calibri"/>
                <w:color w:val="000000"/>
                <w:sz w:val="16"/>
                <w:szCs w:val="16"/>
                <w:lang w:val="ka-GE"/>
              </w:rPr>
            </w:pPr>
            <w:r w:rsidRPr="006E25EA">
              <w:rPr>
                <w:rFonts w:ascii="Sylfaen" w:eastAsia="Times New Roman" w:hAnsi="Sylfaen" w:cs="Calibri"/>
                <w:color w:val="000000"/>
                <w:sz w:val="16"/>
                <w:szCs w:val="16"/>
                <w:lang w:val="ka-GE"/>
              </w:rPr>
              <w:t>200</w:t>
            </w:r>
          </w:p>
        </w:tc>
        <w:tc>
          <w:tcPr>
            <w:tcW w:w="476" w:type="pct"/>
            <w:shd w:val="clear" w:color="auto" w:fill="D9E2F3" w:themeFill="accent1" w:themeFillTint="33"/>
            <w:noWrap/>
            <w:vAlign w:val="bottom"/>
          </w:tcPr>
          <w:p w14:paraId="228079FE" w14:textId="77777777" w:rsidR="004E49F9" w:rsidRPr="006E25EA" w:rsidRDefault="004E49F9" w:rsidP="00245000">
            <w:pPr>
              <w:spacing w:after="0" w:line="240" w:lineRule="auto"/>
              <w:jc w:val="center"/>
              <w:rPr>
                <w:rFonts w:ascii="Sylfaen" w:eastAsia="Times New Roman" w:hAnsi="Sylfaen" w:cs="Calibri"/>
                <w:color w:val="000000"/>
                <w:sz w:val="16"/>
                <w:szCs w:val="16"/>
                <w:lang w:val="ka-GE"/>
              </w:rPr>
            </w:pPr>
            <w:r w:rsidRPr="006E25EA">
              <w:rPr>
                <w:rFonts w:ascii="Sylfaen" w:eastAsia="Times New Roman" w:hAnsi="Sylfaen" w:cs="Calibri"/>
                <w:color w:val="000000"/>
                <w:sz w:val="16"/>
                <w:szCs w:val="16"/>
                <w:lang w:val="ka-GE"/>
              </w:rPr>
              <w:t>6900</w:t>
            </w:r>
          </w:p>
        </w:tc>
        <w:tc>
          <w:tcPr>
            <w:tcW w:w="397" w:type="pct"/>
            <w:shd w:val="clear" w:color="auto" w:fill="D9E2F3" w:themeFill="accent1" w:themeFillTint="33"/>
            <w:noWrap/>
            <w:vAlign w:val="bottom"/>
          </w:tcPr>
          <w:p w14:paraId="35D4DB11" w14:textId="77777777" w:rsidR="004E49F9" w:rsidRPr="006E25EA" w:rsidRDefault="004E49F9" w:rsidP="00245000">
            <w:pPr>
              <w:spacing w:after="0" w:line="240" w:lineRule="auto"/>
              <w:jc w:val="center"/>
              <w:rPr>
                <w:rFonts w:ascii="Calibri" w:eastAsia="Times New Roman" w:hAnsi="Calibri" w:cs="Calibri"/>
                <w:color w:val="000000"/>
                <w:sz w:val="16"/>
                <w:szCs w:val="16"/>
              </w:rPr>
            </w:pPr>
            <w:r w:rsidRPr="006E25EA">
              <w:rPr>
                <w:rFonts w:ascii="Calibri" w:eastAsia="Times New Roman" w:hAnsi="Calibri" w:cs="Calibri"/>
                <w:color w:val="000000"/>
                <w:sz w:val="16"/>
                <w:szCs w:val="16"/>
              </w:rPr>
              <w:t>1380000</w:t>
            </w:r>
          </w:p>
        </w:tc>
        <w:tc>
          <w:tcPr>
            <w:tcW w:w="480" w:type="pct"/>
            <w:shd w:val="clear" w:color="auto" w:fill="B4C6E7" w:themeFill="accent1" w:themeFillTint="66"/>
          </w:tcPr>
          <w:p w14:paraId="41E4F431" w14:textId="77777777" w:rsidR="004E49F9" w:rsidRDefault="004E49F9" w:rsidP="00245000">
            <w:pPr>
              <w:spacing w:after="0" w:line="240" w:lineRule="auto"/>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2640000</w:t>
            </w:r>
          </w:p>
        </w:tc>
      </w:tr>
      <w:tr w:rsidR="004E49F9" w:rsidRPr="006B536B" w14:paraId="65E262D0" w14:textId="77777777" w:rsidTr="004E49F9">
        <w:trPr>
          <w:trHeight w:val="405"/>
        </w:trPr>
        <w:tc>
          <w:tcPr>
            <w:tcW w:w="1900" w:type="pct"/>
            <w:tcBorders>
              <w:right w:val="single" w:sz="4" w:space="0" w:color="auto"/>
            </w:tcBorders>
            <w:shd w:val="clear" w:color="auto" w:fill="auto"/>
            <w:noWrap/>
            <w:vAlign w:val="bottom"/>
          </w:tcPr>
          <w:p w14:paraId="40725438" w14:textId="4A441DB1" w:rsidR="004E49F9" w:rsidRDefault="004E49F9" w:rsidP="00245000">
            <w:pPr>
              <w:spacing w:after="0" w:line="240" w:lineRule="auto"/>
              <w:rPr>
                <w:rFonts w:ascii="Sylfaen" w:eastAsia="Times New Roman" w:hAnsi="Sylfaen" w:cs="Calibri"/>
                <w:color w:val="000000"/>
                <w:sz w:val="18"/>
                <w:szCs w:val="18"/>
                <w:lang w:val="ka-GE"/>
              </w:rPr>
            </w:pPr>
            <w:r w:rsidRPr="001A5FBE">
              <w:rPr>
                <w:rFonts w:ascii="Sylfaen" w:eastAsia="Times New Roman" w:hAnsi="Sylfaen" w:cs="Calibri"/>
                <w:color w:val="000000"/>
                <w:sz w:val="18"/>
                <w:szCs w:val="18"/>
                <w:lang w:val="ka-GE"/>
              </w:rPr>
              <w:t xml:space="preserve">საშუალო და რთული </w:t>
            </w:r>
            <w:r>
              <w:rPr>
                <w:rFonts w:ascii="Sylfaen" w:eastAsia="Times New Roman" w:hAnsi="Sylfaen" w:cs="Calibri"/>
                <w:color w:val="000000"/>
                <w:sz w:val="18"/>
                <w:szCs w:val="18"/>
                <w:lang w:val="ka-GE"/>
              </w:rPr>
              <w:t xml:space="preserve">შემთხვევები </w:t>
            </w:r>
            <w:r w:rsidRPr="001A5FBE">
              <w:rPr>
                <w:rFonts w:ascii="Sylfaen" w:eastAsia="Times New Roman" w:hAnsi="Sylfaen" w:cs="Calibri"/>
                <w:color w:val="000000"/>
                <w:sz w:val="18"/>
                <w:szCs w:val="18"/>
                <w:lang w:val="ka-GE"/>
              </w:rPr>
              <w:t>რობოტ</w:t>
            </w:r>
            <w:r>
              <w:rPr>
                <w:rFonts w:ascii="Sylfaen" w:eastAsia="Times New Roman" w:hAnsi="Sylfaen" w:cs="Calibri"/>
                <w:color w:val="000000"/>
                <w:sz w:val="18"/>
                <w:szCs w:val="18"/>
                <w:lang w:val="ka-GE"/>
              </w:rPr>
              <w:t>ული თერაპიის</w:t>
            </w:r>
            <w:r w:rsidRPr="001A5FBE">
              <w:rPr>
                <w:rFonts w:ascii="Sylfaen" w:eastAsia="Times New Roman" w:hAnsi="Sylfaen" w:cs="Calibri"/>
                <w:color w:val="000000"/>
                <w:sz w:val="18"/>
                <w:szCs w:val="18"/>
                <w:lang w:val="ka-GE"/>
              </w:rPr>
              <w:t xml:space="preserve"> გარეშე</w:t>
            </w:r>
            <w:r>
              <w:rPr>
                <w:rFonts w:ascii="Sylfaen" w:eastAsia="Times New Roman" w:hAnsi="Sylfaen" w:cs="Calibri"/>
                <w:color w:val="000000"/>
                <w:sz w:val="18"/>
                <w:szCs w:val="18"/>
                <w:lang w:val="ka-GE"/>
              </w:rPr>
              <w:t xml:space="preserve"> მიმდინარე სარეაბილიტაციო პროცესით</w:t>
            </w:r>
          </w:p>
        </w:tc>
        <w:tc>
          <w:tcPr>
            <w:tcW w:w="436" w:type="pct"/>
            <w:tcBorders>
              <w:left w:val="single" w:sz="4" w:space="0" w:color="auto"/>
            </w:tcBorders>
            <w:shd w:val="clear" w:color="auto" w:fill="B4C6E7" w:themeFill="accent1" w:themeFillTint="66"/>
            <w:noWrap/>
            <w:vAlign w:val="bottom"/>
          </w:tcPr>
          <w:p w14:paraId="7D15B272" w14:textId="77777777" w:rsidR="004E49F9" w:rsidRPr="006E25EA" w:rsidRDefault="004E49F9" w:rsidP="00245000">
            <w:pPr>
              <w:spacing w:after="0" w:line="240" w:lineRule="auto"/>
              <w:jc w:val="center"/>
              <w:rPr>
                <w:rFonts w:ascii="Sylfaen" w:eastAsia="Times New Roman" w:hAnsi="Sylfaen" w:cs="Calibri"/>
                <w:color w:val="000000"/>
                <w:sz w:val="16"/>
                <w:szCs w:val="16"/>
                <w:lang w:val="ka-GE"/>
              </w:rPr>
            </w:pPr>
            <w:r w:rsidRPr="006E25EA">
              <w:rPr>
                <w:rFonts w:ascii="Sylfaen" w:eastAsia="Times New Roman" w:hAnsi="Sylfaen" w:cs="Calibri"/>
                <w:color w:val="000000"/>
                <w:sz w:val="16"/>
                <w:szCs w:val="16"/>
                <w:lang w:val="ka-GE"/>
              </w:rPr>
              <w:t>1000</w:t>
            </w:r>
          </w:p>
        </w:tc>
        <w:tc>
          <w:tcPr>
            <w:tcW w:w="477" w:type="pct"/>
            <w:tcBorders>
              <w:left w:val="single" w:sz="4" w:space="0" w:color="auto"/>
            </w:tcBorders>
            <w:shd w:val="clear" w:color="auto" w:fill="B4C6E7" w:themeFill="accent1" w:themeFillTint="66"/>
            <w:noWrap/>
            <w:vAlign w:val="bottom"/>
          </w:tcPr>
          <w:p w14:paraId="446BB1E8" w14:textId="77777777" w:rsidR="004E49F9" w:rsidRPr="006E25EA" w:rsidRDefault="004E49F9" w:rsidP="00245000">
            <w:pPr>
              <w:spacing w:after="0" w:line="240" w:lineRule="auto"/>
              <w:jc w:val="center"/>
              <w:rPr>
                <w:rFonts w:ascii="Sylfaen" w:eastAsia="Times New Roman" w:hAnsi="Sylfaen" w:cs="Calibri"/>
                <w:color w:val="000000"/>
                <w:sz w:val="16"/>
                <w:szCs w:val="16"/>
                <w:lang w:val="ka-GE"/>
              </w:rPr>
            </w:pPr>
            <w:r w:rsidRPr="006E25EA">
              <w:rPr>
                <w:rFonts w:ascii="Sylfaen" w:eastAsia="Times New Roman" w:hAnsi="Sylfaen" w:cs="Calibri"/>
                <w:color w:val="000000"/>
                <w:sz w:val="16"/>
                <w:szCs w:val="16"/>
                <w:lang w:val="ka-GE"/>
              </w:rPr>
              <w:t>5100</w:t>
            </w:r>
          </w:p>
        </w:tc>
        <w:tc>
          <w:tcPr>
            <w:tcW w:w="397" w:type="pct"/>
            <w:shd w:val="clear" w:color="auto" w:fill="B4C6E7" w:themeFill="accent1" w:themeFillTint="66"/>
            <w:noWrap/>
            <w:vAlign w:val="bottom"/>
          </w:tcPr>
          <w:p w14:paraId="7294D9BC" w14:textId="77777777" w:rsidR="004E49F9" w:rsidRPr="006E25EA" w:rsidRDefault="004E49F9" w:rsidP="00245000">
            <w:pPr>
              <w:spacing w:after="0" w:line="240" w:lineRule="auto"/>
              <w:jc w:val="center"/>
              <w:rPr>
                <w:rFonts w:ascii="Calibri" w:eastAsia="Times New Roman" w:hAnsi="Calibri" w:cs="Calibri"/>
                <w:color w:val="000000"/>
                <w:sz w:val="16"/>
                <w:szCs w:val="16"/>
              </w:rPr>
            </w:pPr>
            <w:r w:rsidRPr="006E25EA">
              <w:rPr>
                <w:rFonts w:ascii="Calibri" w:eastAsia="Times New Roman" w:hAnsi="Calibri" w:cs="Calibri"/>
                <w:color w:val="000000"/>
                <w:sz w:val="16"/>
                <w:szCs w:val="16"/>
              </w:rPr>
              <w:t>5100000</w:t>
            </w:r>
          </w:p>
        </w:tc>
        <w:tc>
          <w:tcPr>
            <w:tcW w:w="436" w:type="pct"/>
            <w:shd w:val="clear" w:color="auto" w:fill="D9E2F3" w:themeFill="accent1" w:themeFillTint="33"/>
            <w:noWrap/>
            <w:vAlign w:val="bottom"/>
          </w:tcPr>
          <w:p w14:paraId="5371F3F0" w14:textId="77777777" w:rsidR="004E49F9" w:rsidRPr="006E25EA" w:rsidRDefault="004E49F9" w:rsidP="00245000">
            <w:pPr>
              <w:spacing w:after="0" w:line="240" w:lineRule="auto"/>
              <w:jc w:val="center"/>
              <w:rPr>
                <w:rFonts w:ascii="Sylfaen" w:eastAsia="Times New Roman" w:hAnsi="Sylfaen" w:cs="Calibri"/>
                <w:color w:val="000000"/>
                <w:sz w:val="16"/>
                <w:szCs w:val="16"/>
                <w:lang w:val="ka-GE"/>
              </w:rPr>
            </w:pPr>
            <w:r w:rsidRPr="006E25EA">
              <w:rPr>
                <w:rFonts w:ascii="Sylfaen" w:eastAsia="Times New Roman" w:hAnsi="Sylfaen" w:cs="Calibri"/>
                <w:color w:val="000000"/>
                <w:sz w:val="16"/>
                <w:szCs w:val="16"/>
                <w:lang w:val="ka-GE"/>
              </w:rPr>
              <w:t>1000</w:t>
            </w:r>
          </w:p>
        </w:tc>
        <w:tc>
          <w:tcPr>
            <w:tcW w:w="476" w:type="pct"/>
            <w:shd w:val="clear" w:color="auto" w:fill="D9E2F3" w:themeFill="accent1" w:themeFillTint="33"/>
            <w:noWrap/>
            <w:vAlign w:val="bottom"/>
          </w:tcPr>
          <w:p w14:paraId="55A814BB" w14:textId="77777777" w:rsidR="004E49F9" w:rsidRPr="006E25EA" w:rsidRDefault="004E49F9" w:rsidP="00245000">
            <w:pPr>
              <w:spacing w:after="0" w:line="240" w:lineRule="auto"/>
              <w:jc w:val="center"/>
              <w:rPr>
                <w:rFonts w:ascii="Sylfaen" w:eastAsia="Times New Roman" w:hAnsi="Sylfaen" w:cs="Calibri"/>
                <w:color w:val="000000"/>
                <w:sz w:val="16"/>
                <w:szCs w:val="16"/>
                <w:lang w:val="ka-GE"/>
              </w:rPr>
            </w:pPr>
            <w:r w:rsidRPr="006E25EA">
              <w:rPr>
                <w:rFonts w:ascii="Sylfaen" w:eastAsia="Times New Roman" w:hAnsi="Sylfaen" w:cs="Calibri"/>
                <w:color w:val="000000"/>
                <w:sz w:val="16"/>
                <w:szCs w:val="16"/>
                <w:lang w:val="ka-GE"/>
              </w:rPr>
              <w:t>5700</w:t>
            </w:r>
          </w:p>
        </w:tc>
        <w:tc>
          <w:tcPr>
            <w:tcW w:w="397" w:type="pct"/>
            <w:shd w:val="clear" w:color="auto" w:fill="D9E2F3" w:themeFill="accent1" w:themeFillTint="33"/>
            <w:noWrap/>
            <w:vAlign w:val="bottom"/>
          </w:tcPr>
          <w:p w14:paraId="2C301BE8" w14:textId="77777777" w:rsidR="004E49F9" w:rsidRPr="006E25EA" w:rsidRDefault="004E49F9" w:rsidP="00245000">
            <w:pPr>
              <w:spacing w:after="0" w:line="240" w:lineRule="auto"/>
              <w:jc w:val="center"/>
              <w:rPr>
                <w:rFonts w:ascii="Calibri" w:eastAsia="Times New Roman" w:hAnsi="Calibri" w:cs="Calibri"/>
                <w:color w:val="000000"/>
                <w:sz w:val="16"/>
                <w:szCs w:val="16"/>
              </w:rPr>
            </w:pPr>
            <w:r w:rsidRPr="006E25EA">
              <w:rPr>
                <w:rFonts w:ascii="Calibri" w:eastAsia="Times New Roman" w:hAnsi="Calibri" w:cs="Calibri"/>
                <w:color w:val="000000"/>
                <w:sz w:val="16"/>
                <w:szCs w:val="16"/>
              </w:rPr>
              <w:t>5700000</w:t>
            </w:r>
          </w:p>
        </w:tc>
        <w:tc>
          <w:tcPr>
            <w:tcW w:w="480" w:type="pct"/>
            <w:shd w:val="clear" w:color="auto" w:fill="B4C6E7" w:themeFill="accent1" w:themeFillTint="66"/>
          </w:tcPr>
          <w:p w14:paraId="4CAB622E" w14:textId="77777777" w:rsidR="004E49F9" w:rsidRDefault="004E49F9" w:rsidP="00245000">
            <w:pPr>
              <w:spacing w:after="0" w:line="240" w:lineRule="auto"/>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10800000</w:t>
            </w:r>
          </w:p>
        </w:tc>
      </w:tr>
      <w:tr w:rsidR="004E49F9" w:rsidRPr="006B536B" w14:paraId="04D50A23" w14:textId="77777777" w:rsidTr="004E49F9">
        <w:trPr>
          <w:trHeight w:val="405"/>
        </w:trPr>
        <w:tc>
          <w:tcPr>
            <w:tcW w:w="4520" w:type="pct"/>
            <w:gridSpan w:val="7"/>
            <w:tcBorders>
              <w:right w:val="single" w:sz="4" w:space="0" w:color="auto"/>
            </w:tcBorders>
            <w:shd w:val="clear" w:color="auto" w:fill="D9E2F3" w:themeFill="accent1" w:themeFillTint="33"/>
            <w:noWrap/>
            <w:vAlign w:val="bottom"/>
          </w:tcPr>
          <w:p w14:paraId="38F5B92D" w14:textId="77777777" w:rsidR="004E49F9" w:rsidRPr="00C22C5E" w:rsidRDefault="004E49F9" w:rsidP="00245000">
            <w:pPr>
              <w:spacing w:after="0" w:line="240" w:lineRule="auto"/>
              <w:rPr>
                <w:rFonts w:ascii="Calibri" w:eastAsia="Times New Roman" w:hAnsi="Calibri" w:cs="Calibri"/>
                <w:color w:val="000000"/>
                <w:sz w:val="14"/>
                <w:szCs w:val="14"/>
              </w:rPr>
            </w:pPr>
            <w:r w:rsidRPr="002F2A8D">
              <w:rPr>
                <w:rFonts w:ascii="Sylfaen" w:eastAsia="Times New Roman" w:hAnsi="Sylfaen" w:cs="Calibri"/>
                <w:b/>
                <w:bCs/>
                <w:color w:val="000000"/>
                <w:sz w:val="20"/>
                <w:szCs w:val="20"/>
                <w:lang w:val="ka-GE"/>
              </w:rPr>
              <w:t>სულ საშუალო და მძიმე შემთხვევები</w:t>
            </w:r>
            <w:r>
              <w:rPr>
                <w:rFonts w:ascii="Sylfaen" w:eastAsia="Times New Roman" w:hAnsi="Sylfaen" w:cs="Calibri"/>
                <w:b/>
                <w:bCs/>
                <w:color w:val="000000"/>
                <w:sz w:val="20"/>
                <w:szCs w:val="20"/>
                <w:lang w:val="ka-GE"/>
              </w:rPr>
              <w:t>ს ბიუჯეტი</w:t>
            </w:r>
          </w:p>
        </w:tc>
        <w:tc>
          <w:tcPr>
            <w:tcW w:w="480" w:type="pct"/>
            <w:shd w:val="clear" w:color="auto" w:fill="D9E2F3" w:themeFill="accent1" w:themeFillTint="33"/>
            <w:vAlign w:val="bottom"/>
          </w:tcPr>
          <w:p w14:paraId="45CDD79A" w14:textId="77777777" w:rsidR="004E49F9" w:rsidRDefault="004E49F9" w:rsidP="00245000">
            <w:pPr>
              <w:spacing w:after="0" w:line="240" w:lineRule="auto"/>
              <w:rPr>
                <w:rFonts w:ascii="Sylfaen" w:eastAsia="Times New Roman" w:hAnsi="Sylfaen" w:cs="Calibri"/>
                <w:color w:val="000000"/>
                <w:sz w:val="16"/>
                <w:szCs w:val="16"/>
                <w:lang w:val="ka-GE"/>
              </w:rPr>
            </w:pPr>
            <w:r w:rsidRPr="002F2A8D">
              <w:rPr>
                <w:rFonts w:ascii="Sylfaen" w:eastAsia="Times New Roman" w:hAnsi="Sylfaen" w:cs="Calibri"/>
                <w:b/>
                <w:bCs/>
                <w:color w:val="000000"/>
                <w:sz w:val="20"/>
                <w:szCs w:val="20"/>
                <w:lang w:val="ka-GE"/>
              </w:rPr>
              <w:t>13440000</w:t>
            </w:r>
          </w:p>
        </w:tc>
      </w:tr>
      <w:tr w:rsidR="004E49F9" w:rsidRPr="006B536B" w14:paraId="423C1340" w14:textId="77777777" w:rsidTr="004E49F9">
        <w:trPr>
          <w:trHeight w:val="405"/>
        </w:trPr>
        <w:tc>
          <w:tcPr>
            <w:tcW w:w="4520" w:type="pct"/>
            <w:gridSpan w:val="7"/>
            <w:tcBorders>
              <w:right w:val="single" w:sz="4" w:space="0" w:color="auto"/>
            </w:tcBorders>
            <w:shd w:val="clear" w:color="auto" w:fill="B4C6E7" w:themeFill="accent1" w:themeFillTint="66"/>
            <w:noWrap/>
            <w:vAlign w:val="bottom"/>
          </w:tcPr>
          <w:p w14:paraId="7BF2965C" w14:textId="77777777" w:rsidR="004E49F9" w:rsidRPr="00C22C5E" w:rsidRDefault="004E49F9" w:rsidP="00245000">
            <w:pPr>
              <w:spacing w:after="0" w:line="240" w:lineRule="auto"/>
              <w:rPr>
                <w:rFonts w:ascii="Calibri" w:eastAsia="Times New Roman" w:hAnsi="Calibri" w:cs="Calibri"/>
                <w:color w:val="000000"/>
                <w:sz w:val="14"/>
                <w:szCs w:val="14"/>
              </w:rPr>
            </w:pPr>
            <w:r w:rsidRPr="002F2A8D">
              <w:rPr>
                <w:rFonts w:ascii="Sylfaen" w:eastAsia="Times New Roman" w:hAnsi="Sylfaen" w:cs="Calibri"/>
                <w:b/>
                <w:bCs/>
                <w:color w:val="000000"/>
                <w:sz w:val="24"/>
                <w:szCs w:val="24"/>
                <w:lang w:val="ka-GE"/>
              </w:rPr>
              <w:t>სულ პროგრამის ბიუჯეტი</w:t>
            </w:r>
          </w:p>
        </w:tc>
        <w:tc>
          <w:tcPr>
            <w:tcW w:w="480" w:type="pct"/>
            <w:shd w:val="clear" w:color="auto" w:fill="B4C6E7" w:themeFill="accent1" w:themeFillTint="66"/>
          </w:tcPr>
          <w:p w14:paraId="247F49B9" w14:textId="77777777" w:rsidR="004E49F9" w:rsidRDefault="004E49F9" w:rsidP="00245000">
            <w:pPr>
              <w:spacing w:after="0" w:line="240" w:lineRule="auto"/>
              <w:rPr>
                <w:rFonts w:ascii="Sylfaen" w:eastAsia="Times New Roman" w:hAnsi="Sylfaen" w:cs="Calibri"/>
                <w:color w:val="000000"/>
                <w:sz w:val="16"/>
                <w:szCs w:val="16"/>
                <w:lang w:val="ka-GE"/>
              </w:rPr>
            </w:pPr>
            <w:r w:rsidRPr="002F2A8D">
              <w:rPr>
                <w:rFonts w:ascii="Sylfaen" w:eastAsia="Times New Roman" w:hAnsi="Sylfaen" w:cs="Calibri"/>
                <w:b/>
                <w:bCs/>
                <w:color w:val="000000"/>
                <w:sz w:val="24"/>
                <w:szCs w:val="24"/>
                <w:lang w:val="ka-GE"/>
              </w:rPr>
              <w:t>1770000</w:t>
            </w:r>
          </w:p>
        </w:tc>
      </w:tr>
      <w:tr w:rsidR="004E49F9" w:rsidRPr="006B536B" w14:paraId="22F306DC" w14:textId="77777777" w:rsidTr="004E49F9">
        <w:trPr>
          <w:trHeight w:val="405"/>
        </w:trPr>
        <w:tc>
          <w:tcPr>
            <w:tcW w:w="4520" w:type="pct"/>
            <w:gridSpan w:val="7"/>
            <w:tcBorders>
              <w:right w:val="single" w:sz="4" w:space="0" w:color="auto"/>
            </w:tcBorders>
            <w:shd w:val="clear" w:color="auto" w:fill="B4C6E7" w:themeFill="accent1" w:themeFillTint="66"/>
            <w:noWrap/>
            <w:vAlign w:val="bottom"/>
          </w:tcPr>
          <w:p w14:paraId="15BB5E50" w14:textId="77777777" w:rsidR="004E49F9" w:rsidRPr="00C22C5E" w:rsidRDefault="004E49F9" w:rsidP="00245000">
            <w:pPr>
              <w:spacing w:after="0" w:line="240" w:lineRule="auto"/>
              <w:rPr>
                <w:rFonts w:ascii="Calibri" w:eastAsia="Times New Roman" w:hAnsi="Calibri" w:cs="Calibri"/>
                <w:color w:val="000000"/>
                <w:sz w:val="14"/>
                <w:szCs w:val="14"/>
              </w:rPr>
            </w:pPr>
            <w:r w:rsidRPr="00726690">
              <w:rPr>
                <w:rFonts w:ascii="Sylfaen" w:eastAsia="Times New Roman" w:hAnsi="Sylfaen" w:cs="Calibri"/>
                <w:b/>
                <w:bCs/>
                <w:color w:val="000000"/>
                <w:sz w:val="20"/>
                <w:szCs w:val="20"/>
                <w:lang w:val="ka-GE"/>
              </w:rPr>
              <w:t>სულ</w:t>
            </w:r>
            <w:r>
              <w:rPr>
                <w:rFonts w:ascii="Sylfaen" w:eastAsia="Times New Roman" w:hAnsi="Sylfaen" w:cs="Calibri"/>
                <w:b/>
                <w:bCs/>
                <w:color w:val="000000"/>
                <w:sz w:val="20"/>
                <w:szCs w:val="20"/>
                <w:lang w:val="ka-GE"/>
              </w:rPr>
              <w:t xml:space="preserve"> პროგრამის</w:t>
            </w:r>
            <w:r w:rsidRPr="00726690">
              <w:rPr>
                <w:rFonts w:ascii="Sylfaen" w:eastAsia="Times New Roman" w:hAnsi="Sylfaen" w:cs="Calibri"/>
                <w:b/>
                <w:bCs/>
                <w:color w:val="000000"/>
                <w:sz w:val="20"/>
                <w:szCs w:val="20"/>
                <w:lang w:val="ka-GE"/>
              </w:rPr>
              <w:t xml:space="preserve"> ბიუჯეტი 80% უტილიზაციით</w:t>
            </w:r>
          </w:p>
        </w:tc>
        <w:tc>
          <w:tcPr>
            <w:tcW w:w="480" w:type="pct"/>
            <w:shd w:val="clear" w:color="auto" w:fill="B4C6E7" w:themeFill="accent1" w:themeFillTint="66"/>
            <w:vAlign w:val="bottom"/>
          </w:tcPr>
          <w:p w14:paraId="501DD14B" w14:textId="77777777" w:rsidR="004E49F9" w:rsidRDefault="004E49F9" w:rsidP="00245000">
            <w:pPr>
              <w:spacing w:after="0" w:line="240" w:lineRule="auto"/>
              <w:rPr>
                <w:rFonts w:ascii="Sylfaen" w:eastAsia="Times New Roman" w:hAnsi="Sylfaen" w:cs="Calibri"/>
                <w:color w:val="000000"/>
                <w:sz w:val="16"/>
                <w:szCs w:val="16"/>
                <w:lang w:val="ka-GE"/>
              </w:rPr>
            </w:pPr>
            <w:r w:rsidRPr="00726690">
              <w:rPr>
                <w:rFonts w:ascii="Sylfaen" w:eastAsia="Times New Roman" w:hAnsi="Sylfaen" w:cs="Calibri"/>
                <w:b/>
                <w:bCs/>
                <w:color w:val="000000"/>
                <w:sz w:val="20"/>
                <w:szCs w:val="20"/>
                <w:lang w:val="ka-GE"/>
              </w:rPr>
              <w:t>14160000</w:t>
            </w:r>
          </w:p>
        </w:tc>
      </w:tr>
      <w:tr w:rsidR="004E49F9" w:rsidRPr="006B536B" w14:paraId="40471788" w14:textId="77777777" w:rsidTr="004E49F9">
        <w:trPr>
          <w:trHeight w:val="405"/>
        </w:trPr>
        <w:tc>
          <w:tcPr>
            <w:tcW w:w="4520" w:type="pct"/>
            <w:gridSpan w:val="7"/>
            <w:tcBorders>
              <w:right w:val="single" w:sz="4" w:space="0" w:color="auto"/>
            </w:tcBorders>
            <w:shd w:val="clear" w:color="auto" w:fill="B4C6E7" w:themeFill="accent1" w:themeFillTint="66"/>
            <w:noWrap/>
            <w:vAlign w:val="bottom"/>
          </w:tcPr>
          <w:p w14:paraId="605AECE1" w14:textId="77777777" w:rsidR="004E49F9" w:rsidRPr="00C22C5E" w:rsidRDefault="004E49F9" w:rsidP="00245000">
            <w:pPr>
              <w:spacing w:after="0" w:line="240" w:lineRule="auto"/>
              <w:rPr>
                <w:rFonts w:ascii="Calibri" w:eastAsia="Times New Roman" w:hAnsi="Calibri" w:cs="Calibri"/>
                <w:color w:val="000000"/>
                <w:sz w:val="14"/>
                <w:szCs w:val="14"/>
              </w:rPr>
            </w:pPr>
            <w:r w:rsidRPr="00726690">
              <w:rPr>
                <w:rFonts w:ascii="Sylfaen" w:eastAsia="Times New Roman" w:hAnsi="Sylfaen" w:cs="Calibri"/>
                <w:b/>
                <w:bCs/>
                <w:color w:val="000000"/>
                <w:sz w:val="20"/>
                <w:szCs w:val="20"/>
                <w:lang w:val="ka-GE"/>
              </w:rPr>
              <w:t>სულ</w:t>
            </w:r>
            <w:r>
              <w:rPr>
                <w:rFonts w:ascii="Sylfaen" w:eastAsia="Times New Roman" w:hAnsi="Sylfaen" w:cs="Calibri"/>
                <w:b/>
                <w:bCs/>
                <w:color w:val="000000"/>
                <w:sz w:val="20"/>
                <w:szCs w:val="20"/>
                <w:lang w:val="ka-GE"/>
              </w:rPr>
              <w:t xml:space="preserve"> პროგრამის </w:t>
            </w:r>
            <w:r w:rsidRPr="00726690">
              <w:rPr>
                <w:rFonts w:ascii="Sylfaen" w:eastAsia="Times New Roman" w:hAnsi="Sylfaen" w:cs="Calibri"/>
                <w:b/>
                <w:bCs/>
                <w:color w:val="000000"/>
                <w:sz w:val="20"/>
                <w:szCs w:val="20"/>
                <w:lang w:val="ka-GE"/>
              </w:rPr>
              <w:t xml:space="preserve"> ბიუჯეტი 70% უტილიზაციით</w:t>
            </w:r>
          </w:p>
        </w:tc>
        <w:tc>
          <w:tcPr>
            <w:tcW w:w="480" w:type="pct"/>
            <w:shd w:val="clear" w:color="auto" w:fill="B4C6E7" w:themeFill="accent1" w:themeFillTint="66"/>
            <w:vAlign w:val="bottom"/>
          </w:tcPr>
          <w:p w14:paraId="1B3E4E1B" w14:textId="77777777" w:rsidR="004E49F9" w:rsidRDefault="004E49F9" w:rsidP="00245000">
            <w:pPr>
              <w:spacing w:after="0" w:line="240" w:lineRule="auto"/>
              <w:rPr>
                <w:rFonts w:ascii="Sylfaen" w:eastAsia="Times New Roman" w:hAnsi="Sylfaen" w:cs="Calibri"/>
                <w:color w:val="000000"/>
                <w:sz w:val="16"/>
                <w:szCs w:val="16"/>
                <w:lang w:val="ka-GE"/>
              </w:rPr>
            </w:pPr>
            <w:r w:rsidRPr="00726690">
              <w:rPr>
                <w:rFonts w:ascii="Sylfaen" w:eastAsia="Times New Roman" w:hAnsi="Sylfaen" w:cs="Calibri"/>
                <w:b/>
                <w:bCs/>
                <w:color w:val="000000"/>
                <w:sz w:val="20"/>
                <w:szCs w:val="20"/>
                <w:lang w:val="ka-GE"/>
              </w:rPr>
              <w:t>12390000</w:t>
            </w:r>
          </w:p>
        </w:tc>
      </w:tr>
    </w:tbl>
    <w:p w14:paraId="1118F165" w14:textId="025E9F51" w:rsidR="004E49F9" w:rsidRPr="00F45782" w:rsidRDefault="004E49F9">
      <w:pPr>
        <w:rPr>
          <w:rFonts w:ascii="Sylfaen" w:hAnsi="Sylfaen"/>
          <w:b/>
          <w:sz w:val="24"/>
          <w:szCs w:val="24"/>
          <w:lang w:val="ka-GE"/>
        </w:rPr>
      </w:pPr>
      <w:r>
        <w:rPr>
          <w:rFonts w:ascii="Sylfaen" w:hAnsi="Sylfaen"/>
          <w:b/>
          <w:sz w:val="24"/>
          <w:szCs w:val="24"/>
          <w:lang w:val="ka-GE"/>
        </w:rPr>
        <w:t xml:space="preserve"> </w:t>
      </w:r>
    </w:p>
    <w:p w14:paraId="17C24E24" w14:textId="282B6195" w:rsidR="00A0776A" w:rsidRDefault="00A0776A" w:rsidP="00F45782">
      <w:pPr>
        <w:rPr>
          <w:rFonts w:ascii="Sylfaen" w:hAnsi="Sylfaen"/>
          <w:b/>
          <w:sz w:val="24"/>
          <w:szCs w:val="24"/>
          <w:lang w:val="ka-GE"/>
        </w:rPr>
      </w:pPr>
    </w:p>
    <w:p w14:paraId="234B5F35" w14:textId="1D903212" w:rsidR="002E3DA8" w:rsidRDefault="002E3DA8" w:rsidP="00F45782">
      <w:pPr>
        <w:rPr>
          <w:rFonts w:ascii="Sylfaen" w:hAnsi="Sylfaen"/>
          <w:b/>
          <w:sz w:val="24"/>
          <w:szCs w:val="24"/>
          <w:lang w:val="ka-GE"/>
        </w:rPr>
      </w:pPr>
    </w:p>
    <w:p w14:paraId="3FDDB0C2" w14:textId="36D2E29C" w:rsidR="002E3DA8" w:rsidRDefault="002E3DA8" w:rsidP="00F45782">
      <w:pPr>
        <w:rPr>
          <w:rFonts w:ascii="Sylfaen" w:hAnsi="Sylfaen"/>
          <w:b/>
          <w:sz w:val="24"/>
          <w:szCs w:val="24"/>
          <w:lang w:val="ka-GE"/>
        </w:rPr>
      </w:pPr>
    </w:p>
    <w:p w14:paraId="534C563C" w14:textId="3295144A" w:rsidR="002E3DA8" w:rsidRDefault="002E3DA8" w:rsidP="00F45782">
      <w:pPr>
        <w:rPr>
          <w:rFonts w:ascii="Sylfaen" w:hAnsi="Sylfaen"/>
          <w:b/>
          <w:sz w:val="24"/>
          <w:szCs w:val="24"/>
          <w:lang w:val="ka-GE"/>
        </w:rPr>
      </w:pPr>
    </w:p>
    <w:p w14:paraId="1C382238" w14:textId="77777777" w:rsidR="002E3DA8" w:rsidRDefault="002E3DA8" w:rsidP="00F45782">
      <w:pPr>
        <w:rPr>
          <w:rFonts w:ascii="Sylfaen" w:hAnsi="Sylfaen"/>
          <w:b/>
          <w:sz w:val="24"/>
          <w:szCs w:val="24"/>
          <w:lang w:val="ka-GE"/>
        </w:rPr>
      </w:pPr>
    </w:p>
    <w:p w14:paraId="4BEA66E6" w14:textId="7A7A702D" w:rsidR="007C7268" w:rsidRDefault="007C7268" w:rsidP="00F45782">
      <w:pPr>
        <w:rPr>
          <w:rFonts w:ascii="Sylfaen" w:hAnsi="Sylfaen"/>
          <w:b/>
          <w:sz w:val="24"/>
          <w:szCs w:val="24"/>
          <w:lang w:val="ka-GE"/>
        </w:rPr>
      </w:pPr>
    </w:p>
    <w:p w14:paraId="462E5A65" w14:textId="69FF8F1F" w:rsidR="007C7268" w:rsidRDefault="007C7268" w:rsidP="00F45782">
      <w:pPr>
        <w:rPr>
          <w:rFonts w:ascii="Sylfaen" w:hAnsi="Sylfaen"/>
          <w:b/>
          <w:sz w:val="24"/>
          <w:szCs w:val="24"/>
          <w:lang w:val="ka-GE"/>
        </w:rPr>
      </w:pPr>
      <w:r>
        <w:rPr>
          <w:rFonts w:ascii="Sylfaen" w:hAnsi="Sylfaen"/>
          <w:b/>
          <w:sz w:val="24"/>
          <w:szCs w:val="24"/>
          <w:lang w:val="ka-GE"/>
        </w:rPr>
        <w:lastRenderedPageBreak/>
        <w:t>დანართი 1.5.</w:t>
      </w:r>
    </w:p>
    <w:p w14:paraId="0C2297CB" w14:textId="75A09291" w:rsidR="007C7268" w:rsidRPr="00F20FAB" w:rsidRDefault="007C7268" w:rsidP="00F45782">
      <w:pPr>
        <w:rPr>
          <w:rFonts w:ascii="Sylfaen" w:hAnsi="Sylfaen"/>
          <w:bCs/>
          <w:sz w:val="24"/>
          <w:szCs w:val="24"/>
          <w:lang w:val="ka-GE"/>
        </w:rPr>
      </w:pPr>
      <w:r w:rsidRPr="00F20FAB">
        <w:rPr>
          <w:rFonts w:ascii="Sylfaen" w:hAnsi="Sylfaen"/>
          <w:bCs/>
          <w:sz w:val="24"/>
          <w:szCs w:val="24"/>
          <w:lang w:val="ka-GE"/>
        </w:rPr>
        <w:t>რეაბილიტაციის მომსახურების რეკომენდებული პაკეტები პაციენტის მდგომარეობების შესაბამისად</w:t>
      </w:r>
    </w:p>
    <w:tbl>
      <w:tblPr>
        <w:tblW w:w="5477" w:type="pct"/>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79"/>
        <w:gridCol w:w="1110"/>
        <w:gridCol w:w="1111"/>
        <w:gridCol w:w="21"/>
        <w:gridCol w:w="1077"/>
        <w:gridCol w:w="1107"/>
      </w:tblGrid>
      <w:tr w:rsidR="00092CC6" w:rsidRPr="009F0495" w14:paraId="78CD8945" w14:textId="77777777" w:rsidTr="00245000">
        <w:trPr>
          <w:trHeight w:val="420"/>
        </w:trPr>
        <w:tc>
          <w:tcPr>
            <w:tcW w:w="2913" w:type="pct"/>
            <w:vMerge w:val="restart"/>
            <w:shd w:val="clear" w:color="000000" w:fill="DDEBF7"/>
            <w:noWrap/>
            <w:vAlign w:val="bottom"/>
          </w:tcPr>
          <w:p w14:paraId="0948EF96" w14:textId="77777777" w:rsidR="00092CC6" w:rsidRPr="009F0495" w:rsidRDefault="00092CC6" w:rsidP="00245000">
            <w:pPr>
              <w:spacing w:after="0" w:line="240" w:lineRule="auto"/>
              <w:rPr>
                <w:rFonts w:ascii="Sylfaen" w:eastAsia="Times New Roman" w:hAnsi="Sylfaen" w:cs="Sylfaen"/>
                <w:color w:val="000000"/>
                <w:sz w:val="18"/>
                <w:szCs w:val="18"/>
              </w:rPr>
            </w:pPr>
            <w:r w:rsidRPr="009F0495">
              <w:rPr>
                <w:rFonts w:ascii="Sylfaen" w:eastAsia="Times New Roman" w:hAnsi="Sylfaen" w:cs="Sylfaen"/>
                <w:color w:val="000000"/>
                <w:sz w:val="18"/>
                <w:szCs w:val="18"/>
              </w:rPr>
              <w:t>ღონისძიება</w:t>
            </w:r>
            <w:r w:rsidRPr="009F0495">
              <w:rPr>
                <w:rFonts w:ascii="Calibri" w:eastAsia="Times New Roman" w:hAnsi="Calibri" w:cs="Calibri"/>
                <w:color w:val="000000"/>
                <w:sz w:val="18"/>
                <w:szCs w:val="18"/>
              </w:rPr>
              <w:t>/</w:t>
            </w:r>
            <w:r w:rsidRPr="009F0495">
              <w:rPr>
                <w:rFonts w:ascii="Sylfaen" w:eastAsia="Times New Roman" w:hAnsi="Sylfaen" w:cs="Sylfaen"/>
                <w:color w:val="000000"/>
                <w:sz w:val="18"/>
                <w:szCs w:val="18"/>
              </w:rPr>
              <w:t>ჩარევები</w:t>
            </w:r>
          </w:p>
        </w:tc>
        <w:tc>
          <w:tcPr>
            <w:tcW w:w="1057" w:type="pct"/>
            <w:gridSpan w:val="3"/>
            <w:shd w:val="clear" w:color="000000" w:fill="DDEBF7"/>
            <w:noWrap/>
            <w:vAlign w:val="bottom"/>
          </w:tcPr>
          <w:p w14:paraId="4E1C1460" w14:textId="77777777" w:rsidR="00092CC6" w:rsidRPr="00983718" w:rsidRDefault="00092CC6" w:rsidP="00245000">
            <w:pPr>
              <w:rPr>
                <w:rFonts w:ascii="Calibri" w:hAnsi="Calibri" w:cs="Calibri"/>
                <w:color w:val="000000"/>
                <w:sz w:val="16"/>
                <w:szCs w:val="16"/>
              </w:rPr>
            </w:pPr>
            <w:r w:rsidRPr="00983718">
              <w:rPr>
                <w:rFonts w:ascii="Calibri" w:hAnsi="Calibri" w:cs="Calibri"/>
                <w:color w:val="000000"/>
                <w:sz w:val="16"/>
                <w:szCs w:val="16"/>
              </w:rPr>
              <w:t xml:space="preserve">I. </w:t>
            </w:r>
            <w:r w:rsidRPr="00983718">
              <w:rPr>
                <w:rFonts w:ascii="Sylfaen" w:hAnsi="Sylfaen" w:cs="Sylfaen"/>
                <w:color w:val="000000"/>
                <w:sz w:val="16"/>
                <w:szCs w:val="16"/>
              </w:rPr>
              <w:t>მსუბუქი</w:t>
            </w:r>
            <w:r w:rsidRPr="00983718">
              <w:rPr>
                <w:rFonts w:ascii="Calibri" w:hAnsi="Calibri" w:cs="Calibri"/>
                <w:color w:val="000000"/>
                <w:sz w:val="16"/>
                <w:szCs w:val="16"/>
              </w:rPr>
              <w:t xml:space="preserve"> </w:t>
            </w:r>
            <w:r w:rsidRPr="00983718">
              <w:rPr>
                <w:rFonts w:ascii="Sylfaen" w:hAnsi="Sylfaen" w:cs="Sylfaen"/>
                <w:color w:val="000000"/>
                <w:sz w:val="16"/>
                <w:szCs w:val="16"/>
              </w:rPr>
              <w:t>შემთხვევების</w:t>
            </w:r>
            <w:r w:rsidRPr="00983718">
              <w:rPr>
                <w:rFonts w:ascii="Calibri" w:hAnsi="Calibri" w:cs="Calibri"/>
                <w:color w:val="000000"/>
                <w:sz w:val="16"/>
                <w:szCs w:val="16"/>
              </w:rPr>
              <w:t xml:space="preserve"> </w:t>
            </w:r>
            <w:r w:rsidRPr="00983718">
              <w:rPr>
                <w:rFonts w:ascii="Sylfaen" w:hAnsi="Sylfaen" w:cs="Sylfaen"/>
                <w:color w:val="000000"/>
                <w:sz w:val="16"/>
                <w:szCs w:val="16"/>
              </w:rPr>
              <w:t>სარეაბილიტაციო</w:t>
            </w:r>
            <w:r w:rsidRPr="00983718">
              <w:rPr>
                <w:rFonts w:ascii="Calibri" w:hAnsi="Calibri" w:cs="Calibri"/>
                <w:color w:val="000000"/>
                <w:sz w:val="16"/>
                <w:szCs w:val="16"/>
              </w:rPr>
              <w:t xml:space="preserve"> </w:t>
            </w:r>
            <w:r w:rsidRPr="00983718">
              <w:rPr>
                <w:rFonts w:ascii="Sylfaen" w:hAnsi="Sylfaen" w:cs="Sylfaen"/>
                <w:color w:val="000000"/>
                <w:sz w:val="16"/>
                <w:szCs w:val="16"/>
              </w:rPr>
              <w:t>პაკეტი</w:t>
            </w:r>
            <w:r w:rsidRPr="00983718">
              <w:rPr>
                <w:rFonts w:ascii="Calibri" w:hAnsi="Calibri" w:cs="Calibri"/>
                <w:color w:val="000000"/>
                <w:sz w:val="16"/>
                <w:szCs w:val="16"/>
              </w:rPr>
              <w:t xml:space="preserve"> </w:t>
            </w:r>
            <w:r w:rsidRPr="00983718">
              <w:rPr>
                <w:rFonts w:ascii="Sylfaen" w:hAnsi="Sylfaen" w:cs="Sylfaen"/>
                <w:color w:val="000000"/>
                <w:sz w:val="16"/>
                <w:szCs w:val="16"/>
              </w:rPr>
              <w:t>მაქსიმალური</w:t>
            </w:r>
            <w:r w:rsidRPr="00983718">
              <w:rPr>
                <w:rFonts w:ascii="Calibri" w:hAnsi="Calibri" w:cs="Calibri"/>
                <w:color w:val="000000"/>
                <w:sz w:val="16"/>
                <w:szCs w:val="16"/>
              </w:rPr>
              <w:t xml:space="preserve"> </w:t>
            </w:r>
            <w:r w:rsidRPr="00983718">
              <w:rPr>
                <w:rFonts w:ascii="Sylfaen" w:hAnsi="Sylfaen" w:cs="Sylfaen"/>
                <w:color w:val="000000"/>
                <w:sz w:val="16"/>
                <w:szCs w:val="16"/>
              </w:rPr>
              <w:t>ხანგრძლივოვა</w:t>
            </w:r>
            <w:r w:rsidRPr="00983718">
              <w:rPr>
                <w:rFonts w:ascii="Calibri" w:hAnsi="Calibri" w:cs="Calibri"/>
                <w:color w:val="000000"/>
                <w:sz w:val="16"/>
                <w:szCs w:val="16"/>
              </w:rPr>
              <w:t xml:space="preserve"> 4 </w:t>
            </w:r>
            <w:r w:rsidRPr="00983718">
              <w:rPr>
                <w:rFonts w:ascii="Sylfaen" w:hAnsi="Sylfaen" w:cs="Sylfaen"/>
                <w:color w:val="000000"/>
                <w:sz w:val="16"/>
                <w:szCs w:val="16"/>
              </w:rPr>
              <w:t>კვირა</w:t>
            </w:r>
          </w:p>
        </w:tc>
        <w:tc>
          <w:tcPr>
            <w:tcW w:w="1030" w:type="pct"/>
            <w:gridSpan w:val="2"/>
            <w:shd w:val="clear" w:color="auto" w:fill="DEEAF6" w:themeFill="accent5" w:themeFillTint="33"/>
            <w:vAlign w:val="bottom"/>
          </w:tcPr>
          <w:p w14:paraId="26467A46" w14:textId="58AF6D4E" w:rsidR="00092CC6" w:rsidRPr="00983718" w:rsidRDefault="00092CC6" w:rsidP="00245000">
            <w:pPr>
              <w:rPr>
                <w:rFonts w:ascii="Calibri" w:hAnsi="Calibri" w:cs="Calibri"/>
                <w:color w:val="000000"/>
                <w:sz w:val="16"/>
                <w:szCs w:val="16"/>
              </w:rPr>
            </w:pPr>
            <w:r w:rsidRPr="00983718">
              <w:rPr>
                <w:rFonts w:ascii="Calibri" w:hAnsi="Calibri" w:cs="Calibri"/>
                <w:color w:val="000000"/>
                <w:sz w:val="16"/>
                <w:szCs w:val="16"/>
              </w:rPr>
              <w:t xml:space="preserve">II. </w:t>
            </w:r>
            <w:r w:rsidRPr="00983718">
              <w:rPr>
                <w:rFonts w:ascii="Sylfaen" w:hAnsi="Sylfaen" w:cs="Sylfaen"/>
                <w:color w:val="000000"/>
                <w:sz w:val="16"/>
                <w:szCs w:val="16"/>
              </w:rPr>
              <w:t>საშუალო</w:t>
            </w:r>
            <w:r w:rsidRPr="00983718">
              <w:rPr>
                <w:rFonts w:ascii="Calibri" w:hAnsi="Calibri" w:cs="Calibri"/>
                <w:color w:val="000000"/>
                <w:sz w:val="16"/>
                <w:szCs w:val="16"/>
              </w:rPr>
              <w:t xml:space="preserve"> </w:t>
            </w:r>
            <w:r w:rsidRPr="00983718">
              <w:rPr>
                <w:rFonts w:ascii="Sylfaen" w:hAnsi="Sylfaen" w:cs="Sylfaen"/>
                <w:color w:val="000000"/>
                <w:sz w:val="16"/>
                <w:szCs w:val="16"/>
              </w:rPr>
              <w:t>და</w:t>
            </w:r>
            <w:r w:rsidRPr="00983718">
              <w:rPr>
                <w:rFonts w:ascii="Calibri" w:hAnsi="Calibri" w:cs="Calibri"/>
                <w:color w:val="000000"/>
                <w:sz w:val="16"/>
                <w:szCs w:val="16"/>
              </w:rPr>
              <w:t xml:space="preserve"> </w:t>
            </w:r>
            <w:r w:rsidR="00F36711" w:rsidRPr="00F36711">
              <w:rPr>
                <w:rFonts w:ascii="Sylfaen" w:hAnsi="Sylfaen" w:cs="Sylfaen"/>
                <w:color w:val="000000"/>
                <w:sz w:val="16"/>
                <w:szCs w:val="16"/>
                <w:highlight w:val="yellow"/>
                <w:lang w:val="ka-GE"/>
              </w:rPr>
              <w:t>მძიმე</w:t>
            </w:r>
            <w:bookmarkStart w:id="8" w:name="_GoBack"/>
            <w:bookmarkEnd w:id="8"/>
            <w:r w:rsidRPr="00983718">
              <w:rPr>
                <w:rFonts w:ascii="Calibri" w:hAnsi="Calibri" w:cs="Calibri"/>
                <w:color w:val="000000"/>
                <w:sz w:val="16"/>
                <w:szCs w:val="16"/>
              </w:rPr>
              <w:t xml:space="preserve"> </w:t>
            </w:r>
            <w:r w:rsidRPr="00983718">
              <w:rPr>
                <w:rFonts w:ascii="Sylfaen" w:hAnsi="Sylfaen" w:cs="Sylfaen"/>
                <w:color w:val="000000"/>
                <w:sz w:val="16"/>
                <w:szCs w:val="16"/>
              </w:rPr>
              <w:t>შემთხვევების</w:t>
            </w:r>
            <w:r w:rsidRPr="00983718">
              <w:rPr>
                <w:rFonts w:ascii="Calibri" w:hAnsi="Calibri" w:cs="Calibri"/>
                <w:color w:val="000000"/>
                <w:sz w:val="16"/>
                <w:szCs w:val="16"/>
              </w:rPr>
              <w:t xml:space="preserve"> </w:t>
            </w:r>
            <w:r w:rsidRPr="00983718">
              <w:rPr>
                <w:rFonts w:ascii="Sylfaen" w:hAnsi="Sylfaen" w:cs="Sylfaen"/>
                <w:color w:val="000000"/>
                <w:sz w:val="16"/>
                <w:szCs w:val="16"/>
              </w:rPr>
              <w:t>სარეაბილიტაციო</w:t>
            </w:r>
            <w:r w:rsidRPr="00983718">
              <w:rPr>
                <w:rFonts w:ascii="Calibri" w:hAnsi="Calibri" w:cs="Calibri"/>
                <w:color w:val="000000"/>
                <w:sz w:val="16"/>
                <w:szCs w:val="16"/>
              </w:rPr>
              <w:t xml:space="preserve"> </w:t>
            </w:r>
            <w:r w:rsidRPr="00983718">
              <w:rPr>
                <w:rFonts w:ascii="Sylfaen" w:hAnsi="Sylfaen" w:cs="Sylfaen"/>
                <w:color w:val="000000"/>
                <w:sz w:val="16"/>
                <w:szCs w:val="16"/>
              </w:rPr>
              <w:t>პაკეტი</w:t>
            </w:r>
            <w:r w:rsidRPr="00983718">
              <w:rPr>
                <w:rFonts w:ascii="Calibri" w:hAnsi="Calibri" w:cs="Calibri"/>
                <w:color w:val="000000"/>
                <w:sz w:val="16"/>
                <w:szCs w:val="16"/>
              </w:rPr>
              <w:t xml:space="preserve"> </w:t>
            </w:r>
            <w:r w:rsidRPr="00983718">
              <w:rPr>
                <w:rFonts w:ascii="Sylfaen" w:hAnsi="Sylfaen" w:cs="Sylfaen"/>
                <w:color w:val="000000"/>
                <w:sz w:val="16"/>
                <w:szCs w:val="16"/>
              </w:rPr>
              <w:t>მაქსიმალური</w:t>
            </w:r>
            <w:r w:rsidRPr="00983718">
              <w:rPr>
                <w:rFonts w:ascii="Calibri" w:hAnsi="Calibri" w:cs="Calibri"/>
                <w:color w:val="000000"/>
                <w:sz w:val="16"/>
                <w:szCs w:val="16"/>
              </w:rPr>
              <w:t xml:space="preserve"> </w:t>
            </w:r>
            <w:r w:rsidRPr="00983718">
              <w:rPr>
                <w:rFonts w:ascii="Sylfaen" w:hAnsi="Sylfaen" w:cs="Sylfaen"/>
                <w:color w:val="000000"/>
                <w:sz w:val="16"/>
                <w:szCs w:val="16"/>
              </w:rPr>
              <w:t>ხანგრძლივობა</w:t>
            </w:r>
            <w:r w:rsidRPr="00983718">
              <w:rPr>
                <w:rFonts w:ascii="Calibri" w:hAnsi="Calibri" w:cs="Calibri"/>
                <w:color w:val="000000"/>
                <w:sz w:val="16"/>
                <w:szCs w:val="16"/>
              </w:rPr>
              <w:t xml:space="preserve"> 8 </w:t>
            </w:r>
            <w:r w:rsidRPr="00983718">
              <w:rPr>
                <w:rFonts w:ascii="Sylfaen" w:hAnsi="Sylfaen" w:cs="Sylfaen"/>
                <w:color w:val="000000"/>
                <w:sz w:val="16"/>
                <w:szCs w:val="16"/>
              </w:rPr>
              <w:t>კვირა</w:t>
            </w:r>
          </w:p>
        </w:tc>
      </w:tr>
      <w:tr w:rsidR="00092CC6" w:rsidRPr="009F0495" w14:paraId="1F5D3D81" w14:textId="77777777" w:rsidTr="00092CC6">
        <w:trPr>
          <w:trHeight w:val="420"/>
        </w:trPr>
        <w:tc>
          <w:tcPr>
            <w:tcW w:w="2913" w:type="pct"/>
            <w:vMerge/>
            <w:shd w:val="clear" w:color="000000" w:fill="DDEBF7"/>
            <w:noWrap/>
            <w:vAlign w:val="bottom"/>
          </w:tcPr>
          <w:p w14:paraId="001824F7" w14:textId="77777777" w:rsidR="00092CC6" w:rsidRPr="009F0495" w:rsidRDefault="00092CC6" w:rsidP="00245000">
            <w:pPr>
              <w:spacing w:after="0" w:line="240" w:lineRule="auto"/>
              <w:rPr>
                <w:rFonts w:ascii="Sylfaen" w:eastAsia="Times New Roman" w:hAnsi="Sylfaen" w:cs="Sylfaen"/>
                <w:color w:val="000000"/>
                <w:sz w:val="18"/>
                <w:szCs w:val="18"/>
              </w:rPr>
            </w:pPr>
          </w:p>
        </w:tc>
        <w:tc>
          <w:tcPr>
            <w:tcW w:w="523" w:type="pct"/>
            <w:shd w:val="clear" w:color="000000" w:fill="DDEBF7"/>
            <w:noWrap/>
            <w:vAlign w:val="bottom"/>
          </w:tcPr>
          <w:p w14:paraId="394EC5D0" w14:textId="77777777" w:rsidR="00092CC6" w:rsidRPr="00983718" w:rsidRDefault="00092CC6" w:rsidP="00245000">
            <w:pPr>
              <w:rPr>
                <w:rFonts w:ascii="Calibri" w:hAnsi="Calibri" w:cs="Calibri"/>
                <w:color w:val="000000"/>
                <w:sz w:val="16"/>
                <w:szCs w:val="16"/>
              </w:rPr>
            </w:pPr>
            <w:r w:rsidRPr="00983718">
              <w:rPr>
                <w:rFonts w:ascii="Calibri" w:hAnsi="Calibri" w:cs="Calibri"/>
                <w:color w:val="000000"/>
                <w:sz w:val="16"/>
                <w:szCs w:val="16"/>
              </w:rPr>
              <w:t xml:space="preserve">I. </w:t>
            </w:r>
            <w:r w:rsidRPr="00983718">
              <w:rPr>
                <w:rFonts w:ascii="Sylfaen" w:hAnsi="Sylfaen" w:cs="Sylfaen"/>
                <w:color w:val="000000"/>
                <w:sz w:val="16"/>
                <w:szCs w:val="16"/>
              </w:rPr>
              <w:t>აფაზიის</w:t>
            </w:r>
            <w:r w:rsidRPr="00983718">
              <w:rPr>
                <w:rFonts w:ascii="Calibri" w:hAnsi="Calibri" w:cs="Calibri"/>
                <w:color w:val="000000"/>
                <w:sz w:val="16"/>
                <w:szCs w:val="16"/>
              </w:rPr>
              <w:t xml:space="preserve"> </w:t>
            </w:r>
            <w:r w:rsidRPr="00983718">
              <w:rPr>
                <w:rFonts w:ascii="Sylfaen" w:hAnsi="Sylfaen" w:cs="Sylfaen"/>
                <w:color w:val="000000"/>
                <w:sz w:val="16"/>
                <w:szCs w:val="16"/>
              </w:rPr>
              <w:t>გარეშე</w:t>
            </w:r>
            <w:r w:rsidRPr="00983718">
              <w:rPr>
                <w:rFonts w:ascii="Calibri" w:hAnsi="Calibri" w:cs="Calibri"/>
                <w:color w:val="000000"/>
                <w:sz w:val="16"/>
                <w:szCs w:val="16"/>
              </w:rPr>
              <w:t xml:space="preserve"> </w:t>
            </w:r>
            <w:r w:rsidRPr="00983718">
              <w:rPr>
                <w:rFonts w:ascii="Sylfaen" w:hAnsi="Sylfaen" w:cs="Sylfaen"/>
                <w:color w:val="000000"/>
                <w:sz w:val="16"/>
                <w:szCs w:val="16"/>
              </w:rPr>
              <w:t>მიმდინარე</w:t>
            </w:r>
          </w:p>
        </w:tc>
        <w:tc>
          <w:tcPr>
            <w:tcW w:w="524" w:type="pct"/>
            <w:shd w:val="clear" w:color="000000" w:fill="DDEBF7"/>
            <w:vAlign w:val="bottom"/>
          </w:tcPr>
          <w:p w14:paraId="1E078B3E" w14:textId="77777777" w:rsidR="00092CC6" w:rsidRPr="00983718" w:rsidRDefault="00092CC6" w:rsidP="00245000">
            <w:pPr>
              <w:rPr>
                <w:rFonts w:ascii="Calibri" w:hAnsi="Calibri" w:cs="Calibri"/>
                <w:color w:val="000000"/>
                <w:sz w:val="16"/>
                <w:szCs w:val="16"/>
              </w:rPr>
            </w:pPr>
            <w:r w:rsidRPr="00983718">
              <w:rPr>
                <w:rFonts w:ascii="Calibri" w:hAnsi="Calibri" w:cs="Calibri"/>
                <w:color w:val="000000"/>
                <w:sz w:val="16"/>
                <w:szCs w:val="16"/>
              </w:rPr>
              <w:t xml:space="preserve">II. </w:t>
            </w:r>
            <w:r w:rsidRPr="00983718">
              <w:rPr>
                <w:rFonts w:ascii="Sylfaen" w:hAnsi="Sylfaen" w:cs="Sylfaen"/>
                <w:color w:val="000000"/>
                <w:sz w:val="16"/>
                <w:szCs w:val="16"/>
              </w:rPr>
              <w:t>აფაზიით</w:t>
            </w:r>
            <w:r w:rsidRPr="00983718">
              <w:rPr>
                <w:rFonts w:ascii="Calibri" w:hAnsi="Calibri" w:cs="Calibri"/>
                <w:color w:val="000000"/>
                <w:sz w:val="16"/>
                <w:szCs w:val="16"/>
              </w:rPr>
              <w:t xml:space="preserve"> </w:t>
            </w:r>
            <w:r w:rsidRPr="00983718">
              <w:rPr>
                <w:rFonts w:ascii="Sylfaen" w:hAnsi="Sylfaen" w:cs="Sylfaen"/>
                <w:color w:val="000000"/>
                <w:sz w:val="16"/>
                <w:szCs w:val="16"/>
              </w:rPr>
              <w:t>მიმდინარე</w:t>
            </w:r>
          </w:p>
        </w:tc>
        <w:tc>
          <w:tcPr>
            <w:tcW w:w="518" w:type="pct"/>
            <w:gridSpan w:val="2"/>
            <w:shd w:val="clear" w:color="000000" w:fill="DDEBF7"/>
          </w:tcPr>
          <w:p w14:paraId="22758000" w14:textId="77777777" w:rsidR="00092CC6" w:rsidRPr="00983718" w:rsidRDefault="00092CC6" w:rsidP="00245000">
            <w:pPr>
              <w:rPr>
                <w:rFonts w:ascii="Calibri" w:hAnsi="Calibri" w:cs="Calibri"/>
                <w:color w:val="000000"/>
                <w:sz w:val="16"/>
                <w:szCs w:val="16"/>
              </w:rPr>
            </w:pPr>
            <w:r w:rsidRPr="00983718">
              <w:rPr>
                <w:rFonts w:ascii="Calibri" w:hAnsi="Calibri" w:cs="Calibri"/>
                <w:color w:val="000000"/>
                <w:sz w:val="16"/>
                <w:szCs w:val="16"/>
              </w:rPr>
              <w:t xml:space="preserve">I. </w:t>
            </w:r>
            <w:r w:rsidRPr="00983718">
              <w:rPr>
                <w:rFonts w:ascii="Sylfaen" w:hAnsi="Sylfaen" w:cs="Sylfaen"/>
                <w:color w:val="000000"/>
                <w:sz w:val="16"/>
                <w:szCs w:val="16"/>
              </w:rPr>
              <w:t>აფაზიის</w:t>
            </w:r>
            <w:r w:rsidRPr="00983718">
              <w:rPr>
                <w:rFonts w:ascii="Calibri" w:hAnsi="Calibri" w:cs="Calibri"/>
                <w:color w:val="000000"/>
                <w:sz w:val="16"/>
                <w:szCs w:val="16"/>
              </w:rPr>
              <w:t xml:space="preserve"> </w:t>
            </w:r>
            <w:r w:rsidRPr="00983718">
              <w:rPr>
                <w:rFonts w:ascii="Sylfaen" w:hAnsi="Sylfaen" w:cs="Sylfaen"/>
                <w:color w:val="000000"/>
                <w:sz w:val="16"/>
                <w:szCs w:val="16"/>
              </w:rPr>
              <w:t>გარეშე</w:t>
            </w:r>
            <w:r w:rsidRPr="00983718">
              <w:rPr>
                <w:rFonts w:ascii="Calibri" w:hAnsi="Calibri" w:cs="Calibri"/>
                <w:color w:val="000000"/>
                <w:sz w:val="16"/>
                <w:szCs w:val="16"/>
              </w:rPr>
              <w:t xml:space="preserve"> </w:t>
            </w:r>
            <w:r w:rsidRPr="00983718">
              <w:rPr>
                <w:rFonts w:ascii="Sylfaen" w:hAnsi="Sylfaen" w:cs="Sylfaen"/>
                <w:color w:val="000000"/>
                <w:sz w:val="16"/>
                <w:szCs w:val="16"/>
              </w:rPr>
              <w:t>მიმდინარე</w:t>
            </w:r>
          </w:p>
        </w:tc>
        <w:tc>
          <w:tcPr>
            <w:tcW w:w="522" w:type="pct"/>
            <w:shd w:val="clear" w:color="000000" w:fill="DDEBF7"/>
            <w:vAlign w:val="bottom"/>
          </w:tcPr>
          <w:p w14:paraId="10BC3581" w14:textId="77777777" w:rsidR="00092CC6" w:rsidRPr="00983718" w:rsidRDefault="00092CC6" w:rsidP="00245000">
            <w:pPr>
              <w:rPr>
                <w:rFonts w:ascii="Calibri" w:hAnsi="Calibri" w:cs="Calibri"/>
                <w:color w:val="000000"/>
                <w:sz w:val="16"/>
                <w:szCs w:val="16"/>
              </w:rPr>
            </w:pPr>
            <w:r w:rsidRPr="00983718">
              <w:rPr>
                <w:rFonts w:ascii="Calibri" w:hAnsi="Calibri" w:cs="Calibri"/>
                <w:color w:val="000000"/>
                <w:sz w:val="16"/>
                <w:szCs w:val="16"/>
              </w:rPr>
              <w:t xml:space="preserve">II. </w:t>
            </w:r>
            <w:r w:rsidRPr="00983718">
              <w:rPr>
                <w:rFonts w:ascii="Sylfaen" w:hAnsi="Sylfaen" w:cs="Sylfaen"/>
                <w:color w:val="000000"/>
                <w:sz w:val="16"/>
                <w:szCs w:val="16"/>
              </w:rPr>
              <w:t>აფაზიით</w:t>
            </w:r>
            <w:r w:rsidRPr="00983718">
              <w:rPr>
                <w:rFonts w:ascii="Calibri" w:hAnsi="Calibri" w:cs="Calibri"/>
                <w:color w:val="000000"/>
                <w:sz w:val="16"/>
                <w:szCs w:val="16"/>
              </w:rPr>
              <w:t xml:space="preserve"> </w:t>
            </w:r>
            <w:r w:rsidRPr="00983718">
              <w:rPr>
                <w:rFonts w:ascii="Sylfaen" w:hAnsi="Sylfaen" w:cs="Sylfaen"/>
                <w:color w:val="000000"/>
                <w:sz w:val="16"/>
                <w:szCs w:val="16"/>
              </w:rPr>
              <w:t>მიმდინარე</w:t>
            </w:r>
          </w:p>
        </w:tc>
      </w:tr>
      <w:tr w:rsidR="00092CC6" w:rsidRPr="009F0495" w14:paraId="51E72243" w14:textId="77777777" w:rsidTr="00245000">
        <w:trPr>
          <w:trHeight w:val="242"/>
        </w:trPr>
        <w:tc>
          <w:tcPr>
            <w:tcW w:w="2913" w:type="pct"/>
            <w:vMerge/>
            <w:shd w:val="clear" w:color="000000" w:fill="DDEBF7"/>
            <w:noWrap/>
            <w:vAlign w:val="bottom"/>
            <w:hideMark/>
          </w:tcPr>
          <w:p w14:paraId="570D34B6" w14:textId="77777777" w:rsidR="00092CC6" w:rsidRPr="009F0495" w:rsidRDefault="00092CC6" w:rsidP="00245000">
            <w:pPr>
              <w:spacing w:after="0" w:line="240" w:lineRule="auto"/>
              <w:rPr>
                <w:rFonts w:ascii="Calibri" w:eastAsia="Times New Roman" w:hAnsi="Calibri" w:cs="Calibri"/>
                <w:color w:val="000000"/>
                <w:sz w:val="18"/>
                <w:szCs w:val="18"/>
              </w:rPr>
            </w:pPr>
          </w:p>
        </w:tc>
        <w:tc>
          <w:tcPr>
            <w:tcW w:w="2087" w:type="pct"/>
            <w:gridSpan w:val="5"/>
            <w:shd w:val="clear" w:color="000000" w:fill="DDEBF7"/>
            <w:noWrap/>
            <w:vAlign w:val="bottom"/>
            <w:hideMark/>
          </w:tcPr>
          <w:p w14:paraId="30AC0275" w14:textId="77777777" w:rsidR="00092CC6" w:rsidRPr="00346C61" w:rsidRDefault="00092CC6" w:rsidP="00245000">
            <w:pPr>
              <w:spacing w:after="0" w:line="240" w:lineRule="auto"/>
              <w:jc w:val="center"/>
              <w:rPr>
                <w:rFonts w:ascii="Calibri" w:eastAsia="Times New Roman" w:hAnsi="Calibri" w:cs="Calibri"/>
                <w:color w:val="000000"/>
                <w:sz w:val="16"/>
                <w:szCs w:val="16"/>
              </w:rPr>
            </w:pPr>
            <w:r w:rsidRPr="009F0495">
              <w:rPr>
                <w:rFonts w:ascii="Sylfaen" w:eastAsia="Times New Roman" w:hAnsi="Sylfaen" w:cs="Sylfaen"/>
                <w:color w:val="000000"/>
                <w:sz w:val="16"/>
                <w:szCs w:val="16"/>
              </w:rPr>
              <w:t>ჩარევის</w:t>
            </w:r>
            <w:r w:rsidRPr="009F0495">
              <w:rPr>
                <w:rFonts w:ascii="Calibri" w:eastAsia="Times New Roman" w:hAnsi="Calibri" w:cs="Calibri"/>
                <w:color w:val="000000"/>
                <w:sz w:val="16"/>
                <w:szCs w:val="16"/>
              </w:rPr>
              <w:t xml:space="preserve"> </w:t>
            </w:r>
            <w:r w:rsidRPr="009F0495">
              <w:rPr>
                <w:rFonts w:ascii="Sylfaen" w:eastAsia="Times New Roman" w:hAnsi="Sylfaen" w:cs="Sylfaen"/>
                <w:color w:val="000000"/>
                <w:sz w:val="16"/>
                <w:szCs w:val="16"/>
              </w:rPr>
              <w:t>რაოდენობა</w:t>
            </w:r>
          </w:p>
        </w:tc>
      </w:tr>
      <w:tr w:rsidR="00092CC6" w:rsidRPr="009F0495" w14:paraId="479158DC" w14:textId="77777777" w:rsidTr="00092CC6">
        <w:trPr>
          <w:trHeight w:val="420"/>
        </w:trPr>
        <w:tc>
          <w:tcPr>
            <w:tcW w:w="2913" w:type="pct"/>
            <w:shd w:val="clear" w:color="auto" w:fill="auto"/>
            <w:noWrap/>
            <w:vAlign w:val="bottom"/>
            <w:hideMark/>
          </w:tcPr>
          <w:p w14:paraId="2B1A436D" w14:textId="77777777" w:rsidR="00092CC6" w:rsidRPr="009F0495" w:rsidRDefault="00092CC6" w:rsidP="00245000">
            <w:pPr>
              <w:spacing w:after="0" w:line="240" w:lineRule="auto"/>
              <w:rPr>
                <w:rFonts w:ascii="Calibri" w:eastAsia="Times New Roman" w:hAnsi="Calibri" w:cs="Calibri"/>
                <w:color w:val="000000"/>
                <w:sz w:val="18"/>
                <w:szCs w:val="18"/>
              </w:rPr>
            </w:pPr>
            <w:r>
              <w:rPr>
                <w:rFonts w:ascii="Sylfaen" w:eastAsia="Times New Roman" w:hAnsi="Sylfaen" w:cs="Sylfaen"/>
                <w:color w:val="000000"/>
                <w:sz w:val="18"/>
                <w:szCs w:val="18"/>
                <w:lang w:val="ka-GE"/>
              </w:rPr>
              <w:t>1.</w:t>
            </w:r>
            <w:r w:rsidRPr="009F0495">
              <w:rPr>
                <w:rFonts w:ascii="Sylfaen" w:eastAsia="Times New Roman" w:hAnsi="Sylfaen" w:cs="Sylfaen"/>
                <w:color w:val="000000"/>
                <w:sz w:val="18"/>
                <w:szCs w:val="18"/>
              </w:rPr>
              <w:t>ექიმის</w:t>
            </w:r>
            <w:r w:rsidRPr="009F0495">
              <w:rPr>
                <w:rFonts w:ascii="Calibri" w:eastAsia="Times New Roman" w:hAnsi="Calibri" w:cs="Calibri"/>
                <w:color w:val="000000"/>
                <w:sz w:val="18"/>
                <w:szCs w:val="18"/>
              </w:rPr>
              <w:t xml:space="preserve"> </w:t>
            </w:r>
            <w:r w:rsidRPr="009F0495">
              <w:rPr>
                <w:rFonts w:ascii="Sylfaen" w:eastAsia="Times New Roman" w:hAnsi="Sylfaen" w:cs="Sylfaen"/>
                <w:color w:val="000000"/>
                <w:sz w:val="18"/>
                <w:szCs w:val="18"/>
              </w:rPr>
              <w:t>შეფასება</w:t>
            </w:r>
            <w:r w:rsidRPr="009F0495">
              <w:rPr>
                <w:rFonts w:ascii="Calibri" w:eastAsia="Times New Roman" w:hAnsi="Calibri" w:cs="Calibri"/>
                <w:color w:val="000000"/>
                <w:sz w:val="18"/>
                <w:szCs w:val="18"/>
              </w:rPr>
              <w:t xml:space="preserve"> </w:t>
            </w:r>
            <w:r w:rsidRPr="009F0495">
              <w:rPr>
                <w:rFonts w:ascii="Sylfaen" w:eastAsia="Times New Roman" w:hAnsi="Sylfaen" w:cs="Sylfaen"/>
                <w:color w:val="000000"/>
                <w:sz w:val="18"/>
                <w:szCs w:val="18"/>
              </w:rPr>
              <w:t>და</w:t>
            </w:r>
            <w:r w:rsidRPr="009F0495">
              <w:rPr>
                <w:rFonts w:ascii="Calibri" w:eastAsia="Times New Roman" w:hAnsi="Calibri" w:cs="Calibri"/>
                <w:color w:val="000000"/>
                <w:sz w:val="18"/>
                <w:szCs w:val="18"/>
              </w:rPr>
              <w:t xml:space="preserve"> </w:t>
            </w:r>
            <w:r w:rsidRPr="009F0495">
              <w:rPr>
                <w:rFonts w:ascii="Sylfaen" w:eastAsia="Times New Roman" w:hAnsi="Sylfaen" w:cs="Sylfaen"/>
                <w:color w:val="000000"/>
                <w:sz w:val="18"/>
                <w:szCs w:val="18"/>
              </w:rPr>
              <w:t>მეთვალყურეობა</w:t>
            </w:r>
          </w:p>
        </w:tc>
        <w:tc>
          <w:tcPr>
            <w:tcW w:w="523" w:type="pct"/>
            <w:shd w:val="clear" w:color="auto" w:fill="auto"/>
            <w:noWrap/>
            <w:vAlign w:val="bottom"/>
            <w:hideMark/>
          </w:tcPr>
          <w:p w14:paraId="29997355" w14:textId="77777777" w:rsidR="00092CC6" w:rsidRPr="009F0495" w:rsidRDefault="00092CC6" w:rsidP="00245000">
            <w:pPr>
              <w:spacing w:after="0" w:line="240" w:lineRule="auto"/>
              <w:ind w:right="-12"/>
              <w:jc w:val="right"/>
              <w:rPr>
                <w:rFonts w:ascii="Calibri" w:eastAsia="Times New Roman" w:hAnsi="Calibri" w:cs="Calibri"/>
                <w:color w:val="000000"/>
                <w:sz w:val="18"/>
                <w:szCs w:val="18"/>
              </w:rPr>
            </w:pPr>
            <w:r w:rsidRPr="009F0495">
              <w:rPr>
                <w:rFonts w:ascii="Calibri" w:eastAsia="Times New Roman" w:hAnsi="Calibri" w:cs="Calibri"/>
                <w:color w:val="000000"/>
                <w:sz w:val="18"/>
                <w:szCs w:val="18"/>
              </w:rPr>
              <w:t>2</w:t>
            </w:r>
          </w:p>
        </w:tc>
        <w:tc>
          <w:tcPr>
            <w:tcW w:w="524" w:type="pct"/>
            <w:shd w:val="clear" w:color="auto" w:fill="auto"/>
            <w:vAlign w:val="bottom"/>
          </w:tcPr>
          <w:p w14:paraId="7EEA4955" w14:textId="77777777" w:rsidR="00092CC6" w:rsidRPr="00AE1556" w:rsidRDefault="00092CC6" w:rsidP="00245000">
            <w:pPr>
              <w:spacing w:after="0" w:line="240" w:lineRule="auto"/>
              <w:ind w:right="-12"/>
              <w:jc w:val="right"/>
              <w:rPr>
                <w:rFonts w:ascii="Calibri" w:eastAsia="Times New Roman" w:hAnsi="Calibri" w:cs="Calibri"/>
                <w:color w:val="000000"/>
                <w:sz w:val="18"/>
                <w:szCs w:val="18"/>
              </w:rPr>
            </w:pPr>
            <w:r w:rsidRPr="00AE1556">
              <w:rPr>
                <w:rFonts w:ascii="Calibri" w:eastAsia="Times New Roman" w:hAnsi="Calibri" w:cs="Calibri"/>
                <w:color w:val="000000"/>
                <w:sz w:val="18"/>
                <w:szCs w:val="18"/>
              </w:rPr>
              <w:t>2</w:t>
            </w:r>
          </w:p>
        </w:tc>
        <w:tc>
          <w:tcPr>
            <w:tcW w:w="518" w:type="pct"/>
            <w:gridSpan w:val="2"/>
            <w:shd w:val="clear" w:color="auto" w:fill="auto"/>
            <w:vAlign w:val="bottom"/>
          </w:tcPr>
          <w:p w14:paraId="7D0C50B0" w14:textId="77777777" w:rsidR="00092CC6" w:rsidRPr="00AE1556" w:rsidRDefault="00092CC6" w:rsidP="00245000">
            <w:pPr>
              <w:spacing w:after="0" w:line="240" w:lineRule="auto"/>
              <w:ind w:right="-12"/>
              <w:jc w:val="right"/>
              <w:rPr>
                <w:rFonts w:ascii="Calibri" w:eastAsia="Times New Roman" w:hAnsi="Calibri" w:cs="Calibri"/>
                <w:color w:val="000000"/>
                <w:sz w:val="18"/>
                <w:szCs w:val="18"/>
              </w:rPr>
            </w:pPr>
            <w:r w:rsidRPr="00AE1556">
              <w:rPr>
                <w:rFonts w:ascii="Calibri" w:eastAsia="Times New Roman" w:hAnsi="Calibri" w:cs="Calibri"/>
                <w:color w:val="000000"/>
                <w:sz w:val="18"/>
                <w:szCs w:val="18"/>
              </w:rPr>
              <w:t>3</w:t>
            </w:r>
          </w:p>
        </w:tc>
        <w:tc>
          <w:tcPr>
            <w:tcW w:w="522" w:type="pct"/>
            <w:shd w:val="clear" w:color="auto" w:fill="auto"/>
            <w:vAlign w:val="bottom"/>
          </w:tcPr>
          <w:p w14:paraId="5C80783B" w14:textId="77777777" w:rsidR="00092CC6" w:rsidRPr="00AE1556" w:rsidRDefault="00092CC6" w:rsidP="00245000">
            <w:pPr>
              <w:spacing w:after="0" w:line="240" w:lineRule="auto"/>
              <w:ind w:right="-12"/>
              <w:jc w:val="right"/>
              <w:rPr>
                <w:rFonts w:ascii="Calibri" w:eastAsia="Times New Roman" w:hAnsi="Calibri" w:cs="Calibri"/>
                <w:color w:val="000000"/>
                <w:sz w:val="18"/>
                <w:szCs w:val="18"/>
              </w:rPr>
            </w:pPr>
            <w:r w:rsidRPr="00AE1556">
              <w:rPr>
                <w:rFonts w:ascii="Calibri" w:eastAsia="Times New Roman" w:hAnsi="Calibri" w:cs="Calibri"/>
                <w:color w:val="000000"/>
                <w:sz w:val="18"/>
                <w:szCs w:val="18"/>
              </w:rPr>
              <w:t>3</w:t>
            </w:r>
          </w:p>
        </w:tc>
      </w:tr>
      <w:tr w:rsidR="00092CC6" w:rsidRPr="009F0495" w14:paraId="0EC63036" w14:textId="77777777" w:rsidTr="00092CC6">
        <w:trPr>
          <w:trHeight w:val="420"/>
        </w:trPr>
        <w:tc>
          <w:tcPr>
            <w:tcW w:w="2913" w:type="pct"/>
            <w:shd w:val="clear" w:color="auto" w:fill="auto"/>
            <w:noWrap/>
            <w:vAlign w:val="bottom"/>
            <w:hideMark/>
          </w:tcPr>
          <w:p w14:paraId="2E0AB934" w14:textId="77777777" w:rsidR="00092CC6" w:rsidRPr="009F0495" w:rsidRDefault="00092CC6" w:rsidP="00245000">
            <w:pPr>
              <w:spacing w:after="0" w:line="240" w:lineRule="auto"/>
              <w:rPr>
                <w:rFonts w:ascii="Calibri" w:eastAsia="Times New Roman" w:hAnsi="Calibri" w:cs="Calibri"/>
                <w:color w:val="000000"/>
                <w:sz w:val="18"/>
                <w:szCs w:val="18"/>
              </w:rPr>
            </w:pPr>
            <w:r>
              <w:rPr>
                <w:rFonts w:ascii="Sylfaen" w:eastAsia="Times New Roman" w:hAnsi="Sylfaen" w:cs="Sylfaen"/>
                <w:color w:val="000000"/>
                <w:sz w:val="18"/>
                <w:szCs w:val="18"/>
                <w:lang w:val="ka-GE"/>
              </w:rPr>
              <w:t>2.</w:t>
            </w:r>
            <w:r w:rsidRPr="009F0495">
              <w:rPr>
                <w:rFonts w:ascii="Sylfaen" w:eastAsia="Times New Roman" w:hAnsi="Sylfaen" w:cs="Sylfaen"/>
                <w:color w:val="000000"/>
                <w:sz w:val="18"/>
                <w:szCs w:val="18"/>
              </w:rPr>
              <w:t>ინტერდისციპლინური</w:t>
            </w:r>
            <w:r w:rsidRPr="009F0495">
              <w:rPr>
                <w:rFonts w:ascii="Calibri" w:eastAsia="Times New Roman" w:hAnsi="Calibri" w:cs="Calibri"/>
                <w:color w:val="000000"/>
                <w:sz w:val="18"/>
                <w:szCs w:val="18"/>
              </w:rPr>
              <w:t xml:space="preserve"> </w:t>
            </w:r>
            <w:r w:rsidRPr="009F0495">
              <w:rPr>
                <w:rFonts w:ascii="Sylfaen" w:eastAsia="Times New Roman" w:hAnsi="Sylfaen" w:cs="Sylfaen"/>
                <w:color w:val="000000"/>
                <w:sz w:val="18"/>
                <w:szCs w:val="18"/>
              </w:rPr>
              <w:t>შეფასება</w:t>
            </w:r>
            <w:r w:rsidRPr="009F0495">
              <w:rPr>
                <w:rFonts w:ascii="Calibri" w:eastAsia="Times New Roman" w:hAnsi="Calibri" w:cs="Calibri"/>
                <w:color w:val="000000"/>
                <w:sz w:val="18"/>
                <w:szCs w:val="18"/>
              </w:rPr>
              <w:t xml:space="preserve">, </w:t>
            </w:r>
            <w:r w:rsidRPr="009F0495">
              <w:rPr>
                <w:rFonts w:ascii="Sylfaen" w:eastAsia="Times New Roman" w:hAnsi="Sylfaen" w:cs="Sylfaen"/>
                <w:color w:val="000000"/>
                <w:sz w:val="18"/>
                <w:szCs w:val="18"/>
              </w:rPr>
              <w:t>მკურნალობის</w:t>
            </w:r>
            <w:r w:rsidRPr="009F0495">
              <w:rPr>
                <w:rFonts w:ascii="Calibri" w:eastAsia="Times New Roman" w:hAnsi="Calibri" w:cs="Calibri"/>
                <w:color w:val="000000"/>
                <w:sz w:val="18"/>
                <w:szCs w:val="18"/>
              </w:rPr>
              <w:t xml:space="preserve"> </w:t>
            </w:r>
            <w:r w:rsidRPr="009F0495">
              <w:rPr>
                <w:rFonts w:ascii="Sylfaen" w:eastAsia="Times New Roman" w:hAnsi="Sylfaen" w:cs="Sylfaen"/>
                <w:color w:val="000000"/>
                <w:sz w:val="18"/>
                <w:szCs w:val="18"/>
              </w:rPr>
              <w:t>მიზნების</w:t>
            </w:r>
            <w:r w:rsidRPr="009F0495">
              <w:rPr>
                <w:rFonts w:ascii="Calibri" w:eastAsia="Times New Roman" w:hAnsi="Calibri" w:cs="Calibri"/>
                <w:color w:val="000000"/>
                <w:sz w:val="18"/>
                <w:szCs w:val="18"/>
              </w:rPr>
              <w:t xml:space="preserve"> </w:t>
            </w:r>
            <w:r w:rsidRPr="009F0495">
              <w:rPr>
                <w:rFonts w:ascii="Sylfaen" w:eastAsia="Times New Roman" w:hAnsi="Sylfaen" w:cs="Sylfaen"/>
                <w:color w:val="000000"/>
                <w:sz w:val="18"/>
                <w:szCs w:val="18"/>
              </w:rPr>
              <w:t>დასახვა</w:t>
            </w:r>
            <w:r w:rsidRPr="009F0495">
              <w:rPr>
                <w:rFonts w:ascii="Calibri" w:eastAsia="Times New Roman" w:hAnsi="Calibri" w:cs="Calibri"/>
                <w:color w:val="000000"/>
                <w:sz w:val="18"/>
                <w:szCs w:val="18"/>
              </w:rPr>
              <w:t xml:space="preserve">, </w:t>
            </w:r>
            <w:r w:rsidRPr="009F0495">
              <w:rPr>
                <w:rFonts w:ascii="Sylfaen" w:eastAsia="Times New Roman" w:hAnsi="Sylfaen" w:cs="Sylfaen"/>
                <w:color w:val="000000"/>
                <w:sz w:val="18"/>
                <w:szCs w:val="18"/>
              </w:rPr>
              <w:t>ინდივიდუალური</w:t>
            </w:r>
            <w:r w:rsidRPr="009F0495">
              <w:rPr>
                <w:rFonts w:ascii="Calibri" w:eastAsia="Times New Roman" w:hAnsi="Calibri" w:cs="Calibri"/>
                <w:color w:val="000000"/>
                <w:sz w:val="18"/>
                <w:szCs w:val="18"/>
              </w:rPr>
              <w:t xml:space="preserve"> </w:t>
            </w:r>
            <w:r w:rsidRPr="009F0495">
              <w:rPr>
                <w:rFonts w:ascii="Sylfaen" w:eastAsia="Times New Roman" w:hAnsi="Sylfaen" w:cs="Sylfaen"/>
                <w:color w:val="000000"/>
                <w:sz w:val="18"/>
                <w:szCs w:val="18"/>
              </w:rPr>
              <w:t>სარეაბილიტაციო</w:t>
            </w:r>
            <w:r w:rsidRPr="009F0495">
              <w:rPr>
                <w:rFonts w:ascii="Calibri" w:eastAsia="Times New Roman" w:hAnsi="Calibri" w:cs="Calibri"/>
                <w:color w:val="000000"/>
                <w:sz w:val="18"/>
                <w:szCs w:val="18"/>
              </w:rPr>
              <w:t xml:space="preserve"> </w:t>
            </w:r>
            <w:r w:rsidRPr="009F0495">
              <w:rPr>
                <w:rFonts w:ascii="Sylfaen" w:eastAsia="Times New Roman" w:hAnsi="Sylfaen" w:cs="Sylfaen"/>
                <w:color w:val="000000"/>
                <w:sz w:val="18"/>
                <w:szCs w:val="18"/>
              </w:rPr>
              <w:t>გეგმის</w:t>
            </w:r>
            <w:r w:rsidRPr="009F0495">
              <w:rPr>
                <w:rFonts w:ascii="Calibri" w:eastAsia="Times New Roman" w:hAnsi="Calibri" w:cs="Calibri"/>
                <w:color w:val="000000"/>
                <w:sz w:val="18"/>
                <w:szCs w:val="18"/>
              </w:rPr>
              <w:t xml:space="preserve"> </w:t>
            </w:r>
            <w:r w:rsidRPr="009F0495">
              <w:rPr>
                <w:rFonts w:ascii="Sylfaen" w:eastAsia="Times New Roman" w:hAnsi="Sylfaen" w:cs="Sylfaen"/>
                <w:color w:val="000000"/>
                <w:sz w:val="18"/>
                <w:szCs w:val="18"/>
              </w:rPr>
              <w:t>შედგენა</w:t>
            </w:r>
          </w:p>
        </w:tc>
        <w:tc>
          <w:tcPr>
            <w:tcW w:w="523" w:type="pct"/>
            <w:shd w:val="clear" w:color="auto" w:fill="auto"/>
            <w:noWrap/>
            <w:vAlign w:val="bottom"/>
            <w:hideMark/>
          </w:tcPr>
          <w:p w14:paraId="6C6FCC17" w14:textId="77777777" w:rsidR="00092CC6" w:rsidRPr="009F0495" w:rsidRDefault="00092CC6" w:rsidP="00245000">
            <w:pPr>
              <w:spacing w:after="0" w:line="240" w:lineRule="auto"/>
              <w:jc w:val="right"/>
              <w:rPr>
                <w:rFonts w:ascii="Calibri" w:eastAsia="Times New Roman" w:hAnsi="Calibri" w:cs="Calibri"/>
                <w:color w:val="000000"/>
                <w:sz w:val="18"/>
                <w:szCs w:val="18"/>
              </w:rPr>
            </w:pPr>
            <w:r w:rsidRPr="009F0495">
              <w:rPr>
                <w:rFonts w:ascii="Calibri" w:eastAsia="Times New Roman" w:hAnsi="Calibri" w:cs="Calibri"/>
                <w:color w:val="000000"/>
                <w:sz w:val="18"/>
                <w:szCs w:val="18"/>
              </w:rPr>
              <w:t>2</w:t>
            </w:r>
          </w:p>
        </w:tc>
        <w:tc>
          <w:tcPr>
            <w:tcW w:w="524" w:type="pct"/>
            <w:shd w:val="clear" w:color="auto" w:fill="auto"/>
            <w:vAlign w:val="bottom"/>
          </w:tcPr>
          <w:p w14:paraId="17F58425" w14:textId="77777777" w:rsidR="00092CC6" w:rsidRPr="00AE1556" w:rsidRDefault="00092CC6" w:rsidP="00245000">
            <w:pPr>
              <w:spacing w:after="0" w:line="240" w:lineRule="auto"/>
              <w:ind w:right="-12"/>
              <w:jc w:val="right"/>
              <w:rPr>
                <w:rFonts w:ascii="Calibri" w:eastAsia="Times New Roman" w:hAnsi="Calibri" w:cs="Calibri"/>
                <w:color w:val="000000"/>
                <w:sz w:val="18"/>
                <w:szCs w:val="18"/>
              </w:rPr>
            </w:pPr>
            <w:r w:rsidRPr="00AE1556">
              <w:rPr>
                <w:rFonts w:ascii="Calibri" w:eastAsia="Times New Roman" w:hAnsi="Calibri" w:cs="Calibri"/>
                <w:color w:val="000000"/>
                <w:sz w:val="18"/>
                <w:szCs w:val="18"/>
              </w:rPr>
              <w:t>2</w:t>
            </w:r>
          </w:p>
        </w:tc>
        <w:tc>
          <w:tcPr>
            <w:tcW w:w="518" w:type="pct"/>
            <w:gridSpan w:val="2"/>
            <w:shd w:val="clear" w:color="auto" w:fill="auto"/>
            <w:vAlign w:val="bottom"/>
          </w:tcPr>
          <w:p w14:paraId="40DB4799" w14:textId="77777777" w:rsidR="00092CC6" w:rsidRPr="00AE1556" w:rsidRDefault="00092CC6" w:rsidP="00245000">
            <w:pPr>
              <w:spacing w:after="0" w:line="240" w:lineRule="auto"/>
              <w:ind w:right="-12"/>
              <w:jc w:val="right"/>
              <w:rPr>
                <w:rFonts w:ascii="Calibri" w:eastAsia="Times New Roman" w:hAnsi="Calibri" w:cs="Calibri"/>
                <w:color w:val="000000"/>
                <w:sz w:val="18"/>
                <w:szCs w:val="18"/>
              </w:rPr>
            </w:pPr>
            <w:r w:rsidRPr="00AE1556">
              <w:rPr>
                <w:rFonts w:ascii="Calibri" w:eastAsia="Times New Roman" w:hAnsi="Calibri" w:cs="Calibri"/>
                <w:color w:val="000000"/>
                <w:sz w:val="18"/>
                <w:szCs w:val="18"/>
              </w:rPr>
              <w:t>3</w:t>
            </w:r>
          </w:p>
        </w:tc>
        <w:tc>
          <w:tcPr>
            <w:tcW w:w="522" w:type="pct"/>
            <w:shd w:val="clear" w:color="auto" w:fill="auto"/>
            <w:vAlign w:val="bottom"/>
          </w:tcPr>
          <w:p w14:paraId="37568F5A" w14:textId="77777777" w:rsidR="00092CC6" w:rsidRPr="00AE1556" w:rsidRDefault="00092CC6" w:rsidP="00245000">
            <w:pPr>
              <w:spacing w:after="0" w:line="240" w:lineRule="auto"/>
              <w:ind w:right="-12"/>
              <w:jc w:val="right"/>
              <w:rPr>
                <w:rFonts w:ascii="Calibri" w:eastAsia="Times New Roman" w:hAnsi="Calibri" w:cs="Calibri"/>
                <w:color w:val="000000"/>
                <w:sz w:val="18"/>
                <w:szCs w:val="18"/>
              </w:rPr>
            </w:pPr>
            <w:r w:rsidRPr="00AE1556">
              <w:rPr>
                <w:rFonts w:ascii="Calibri" w:eastAsia="Times New Roman" w:hAnsi="Calibri" w:cs="Calibri"/>
                <w:color w:val="000000"/>
                <w:sz w:val="18"/>
                <w:szCs w:val="18"/>
              </w:rPr>
              <w:t>3</w:t>
            </w:r>
          </w:p>
        </w:tc>
      </w:tr>
      <w:tr w:rsidR="00092CC6" w:rsidRPr="009F0495" w14:paraId="17B6D26C" w14:textId="77777777" w:rsidTr="00092CC6">
        <w:trPr>
          <w:trHeight w:val="420"/>
        </w:trPr>
        <w:tc>
          <w:tcPr>
            <w:tcW w:w="2913" w:type="pct"/>
            <w:shd w:val="clear" w:color="auto" w:fill="auto"/>
            <w:noWrap/>
            <w:vAlign w:val="bottom"/>
            <w:hideMark/>
          </w:tcPr>
          <w:p w14:paraId="64344A27" w14:textId="77777777" w:rsidR="00092CC6" w:rsidRPr="009F0495" w:rsidRDefault="00092CC6" w:rsidP="00245000">
            <w:pPr>
              <w:spacing w:after="0" w:line="240" w:lineRule="auto"/>
              <w:rPr>
                <w:rFonts w:ascii="Calibri" w:eastAsia="Times New Roman" w:hAnsi="Calibri" w:cs="Calibri"/>
                <w:color w:val="000000"/>
                <w:sz w:val="18"/>
                <w:szCs w:val="18"/>
              </w:rPr>
            </w:pPr>
            <w:r>
              <w:rPr>
                <w:rFonts w:ascii="Sylfaen" w:eastAsia="Times New Roman" w:hAnsi="Sylfaen" w:cs="Sylfaen"/>
                <w:color w:val="000000"/>
                <w:sz w:val="18"/>
                <w:szCs w:val="18"/>
                <w:lang w:val="ka-GE"/>
              </w:rPr>
              <w:t>3.</w:t>
            </w:r>
            <w:r w:rsidRPr="009F0495">
              <w:rPr>
                <w:rFonts w:ascii="Sylfaen" w:eastAsia="Times New Roman" w:hAnsi="Sylfaen" w:cs="Sylfaen"/>
                <w:color w:val="000000"/>
                <w:sz w:val="18"/>
                <w:szCs w:val="18"/>
              </w:rPr>
              <w:t>ფიზიკური</w:t>
            </w:r>
            <w:r w:rsidRPr="009F0495">
              <w:rPr>
                <w:rFonts w:ascii="Calibri" w:eastAsia="Times New Roman" w:hAnsi="Calibri" w:cs="Calibri"/>
                <w:color w:val="000000"/>
                <w:sz w:val="18"/>
                <w:szCs w:val="18"/>
              </w:rPr>
              <w:t xml:space="preserve"> </w:t>
            </w:r>
            <w:r w:rsidRPr="009F0495">
              <w:rPr>
                <w:rFonts w:ascii="Sylfaen" w:eastAsia="Times New Roman" w:hAnsi="Sylfaen" w:cs="Sylfaen"/>
                <w:color w:val="000000"/>
                <w:sz w:val="18"/>
                <w:szCs w:val="18"/>
              </w:rPr>
              <w:t>თერაპია</w:t>
            </w:r>
            <w:r w:rsidRPr="009F0495">
              <w:rPr>
                <w:rFonts w:ascii="Calibri" w:eastAsia="Times New Roman" w:hAnsi="Calibri" w:cs="Calibri"/>
                <w:color w:val="000000"/>
                <w:sz w:val="18"/>
                <w:szCs w:val="18"/>
              </w:rPr>
              <w:t xml:space="preserve"> (</w:t>
            </w:r>
            <w:r w:rsidRPr="009F0495">
              <w:rPr>
                <w:rFonts w:ascii="Sylfaen" w:eastAsia="Times New Roman" w:hAnsi="Sylfaen" w:cs="Sylfaen"/>
                <w:color w:val="000000"/>
                <w:sz w:val="18"/>
                <w:szCs w:val="18"/>
              </w:rPr>
              <w:t>ბენეფიციარის</w:t>
            </w:r>
            <w:r w:rsidRPr="009F0495">
              <w:rPr>
                <w:rFonts w:ascii="Calibri" w:eastAsia="Times New Roman" w:hAnsi="Calibri" w:cs="Calibri"/>
                <w:color w:val="000000"/>
                <w:sz w:val="18"/>
                <w:szCs w:val="18"/>
              </w:rPr>
              <w:t xml:space="preserve"> </w:t>
            </w:r>
            <w:r w:rsidRPr="009F0495">
              <w:rPr>
                <w:rFonts w:ascii="Sylfaen" w:eastAsia="Times New Roman" w:hAnsi="Sylfaen" w:cs="Sylfaen"/>
                <w:color w:val="000000"/>
                <w:sz w:val="18"/>
                <w:szCs w:val="18"/>
              </w:rPr>
              <w:t>სმიძიმიდან</w:t>
            </w:r>
            <w:r w:rsidRPr="009F0495">
              <w:rPr>
                <w:rFonts w:ascii="Calibri" w:eastAsia="Times New Roman" w:hAnsi="Calibri" w:cs="Calibri"/>
                <w:color w:val="000000"/>
                <w:sz w:val="18"/>
                <w:szCs w:val="18"/>
              </w:rPr>
              <w:t xml:space="preserve"> </w:t>
            </w:r>
            <w:r w:rsidRPr="009F0495">
              <w:rPr>
                <w:rFonts w:ascii="Sylfaen" w:eastAsia="Times New Roman" w:hAnsi="Sylfaen" w:cs="Sylfaen"/>
                <w:color w:val="000000"/>
                <w:sz w:val="18"/>
                <w:szCs w:val="18"/>
              </w:rPr>
              <w:t>გამომდინარე</w:t>
            </w:r>
            <w:r w:rsidRPr="009F0495">
              <w:rPr>
                <w:rFonts w:ascii="Calibri" w:eastAsia="Times New Roman" w:hAnsi="Calibri" w:cs="Calibri"/>
                <w:color w:val="000000"/>
                <w:sz w:val="18"/>
                <w:szCs w:val="18"/>
              </w:rPr>
              <w:t xml:space="preserve">, </w:t>
            </w:r>
            <w:r w:rsidRPr="009F0495">
              <w:rPr>
                <w:rFonts w:ascii="Sylfaen" w:eastAsia="Times New Roman" w:hAnsi="Sylfaen" w:cs="Sylfaen"/>
                <w:color w:val="000000"/>
                <w:sz w:val="18"/>
                <w:szCs w:val="18"/>
              </w:rPr>
              <w:t>ფიზიკური</w:t>
            </w:r>
            <w:r w:rsidRPr="009F0495">
              <w:rPr>
                <w:rFonts w:ascii="Calibri" w:eastAsia="Times New Roman" w:hAnsi="Calibri" w:cs="Calibri"/>
                <w:color w:val="000000"/>
                <w:sz w:val="18"/>
                <w:szCs w:val="18"/>
              </w:rPr>
              <w:t xml:space="preserve"> </w:t>
            </w:r>
            <w:r w:rsidRPr="009F0495">
              <w:rPr>
                <w:rFonts w:ascii="Sylfaen" w:eastAsia="Times New Roman" w:hAnsi="Sylfaen" w:cs="Sylfaen"/>
                <w:color w:val="000000"/>
                <w:sz w:val="18"/>
                <w:szCs w:val="18"/>
              </w:rPr>
              <w:t>თერაპიის</w:t>
            </w:r>
            <w:r w:rsidRPr="009F0495">
              <w:rPr>
                <w:rFonts w:ascii="Calibri" w:eastAsia="Times New Roman" w:hAnsi="Calibri" w:cs="Calibri"/>
                <w:color w:val="000000"/>
                <w:sz w:val="18"/>
                <w:szCs w:val="18"/>
              </w:rPr>
              <w:t xml:space="preserve"> </w:t>
            </w:r>
            <w:r w:rsidRPr="009F0495">
              <w:rPr>
                <w:rFonts w:ascii="Sylfaen" w:eastAsia="Times New Roman" w:hAnsi="Sylfaen" w:cs="Sylfaen"/>
                <w:color w:val="000000"/>
                <w:sz w:val="18"/>
                <w:szCs w:val="18"/>
              </w:rPr>
              <w:t>ჩასატარებლად</w:t>
            </w:r>
            <w:r w:rsidRPr="009F0495">
              <w:rPr>
                <w:rFonts w:ascii="Calibri" w:eastAsia="Times New Roman" w:hAnsi="Calibri" w:cs="Calibri"/>
                <w:color w:val="000000"/>
                <w:sz w:val="18"/>
                <w:szCs w:val="18"/>
              </w:rPr>
              <w:t xml:space="preserve"> </w:t>
            </w:r>
            <w:r w:rsidRPr="009F0495">
              <w:rPr>
                <w:rFonts w:ascii="Sylfaen" w:eastAsia="Times New Roman" w:hAnsi="Sylfaen" w:cs="Sylfaen"/>
                <w:color w:val="000000"/>
                <w:sz w:val="18"/>
                <w:szCs w:val="18"/>
              </w:rPr>
              <w:t>შესაძლოა</w:t>
            </w:r>
            <w:r w:rsidRPr="009F0495">
              <w:rPr>
                <w:rFonts w:ascii="Calibri" w:eastAsia="Times New Roman" w:hAnsi="Calibri" w:cs="Calibri"/>
                <w:color w:val="000000"/>
                <w:sz w:val="18"/>
                <w:szCs w:val="18"/>
              </w:rPr>
              <w:t xml:space="preserve"> </w:t>
            </w:r>
            <w:r w:rsidRPr="009F0495">
              <w:rPr>
                <w:rFonts w:ascii="Sylfaen" w:eastAsia="Times New Roman" w:hAnsi="Sylfaen" w:cs="Sylfaen"/>
                <w:color w:val="000000"/>
                <w:sz w:val="18"/>
                <w:szCs w:val="18"/>
              </w:rPr>
              <w:t>საჭირო</w:t>
            </w:r>
            <w:r w:rsidRPr="009F0495">
              <w:rPr>
                <w:rFonts w:ascii="Calibri" w:eastAsia="Times New Roman" w:hAnsi="Calibri" w:cs="Calibri"/>
                <w:color w:val="000000"/>
                <w:sz w:val="18"/>
                <w:szCs w:val="18"/>
              </w:rPr>
              <w:t xml:space="preserve"> </w:t>
            </w:r>
            <w:r w:rsidRPr="009F0495">
              <w:rPr>
                <w:rFonts w:ascii="Sylfaen" w:eastAsia="Times New Roman" w:hAnsi="Sylfaen" w:cs="Sylfaen"/>
                <w:color w:val="000000"/>
                <w:sz w:val="18"/>
                <w:szCs w:val="18"/>
              </w:rPr>
              <w:t>იყოს</w:t>
            </w:r>
            <w:r w:rsidRPr="009F0495">
              <w:rPr>
                <w:rFonts w:ascii="Calibri" w:eastAsia="Times New Roman" w:hAnsi="Calibri" w:cs="Calibri"/>
                <w:color w:val="000000"/>
                <w:sz w:val="18"/>
                <w:szCs w:val="18"/>
              </w:rPr>
              <w:t xml:space="preserve"> </w:t>
            </w:r>
            <w:r w:rsidRPr="009F0495">
              <w:rPr>
                <w:rFonts w:ascii="Sylfaen" w:eastAsia="Times New Roman" w:hAnsi="Sylfaen" w:cs="Sylfaen"/>
                <w:color w:val="000000"/>
                <w:sz w:val="18"/>
                <w:szCs w:val="18"/>
              </w:rPr>
              <w:t>რამოდენიმე</w:t>
            </w:r>
            <w:r w:rsidRPr="009F0495">
              <w:rPr>
                <w:rFonts w:ascii="Calibri" w:eastAsia="Times New Roman" w:hAnsi="Calibri" w:cs="Calibri"/>
                <w:color w:val="000000"/>
                <w:sz w:val="18"/>
                <w:szCs w:val="18"/>
              </w:rPr>
              <w:t xml:space="preserve"> </w:t>
            </w:r>
            <w:r w:rsidRPr="009F0495">
              <w:rPr>
                <w:rFonts w:ascii="Sylfaen" w:eastAsia="Times New Roman" w:hAnsi="Sylfaen" w:cs="Sylfaen"/>
                <w:color w:val="000000"/>
                <w:sz w:val="18"/>
                <w:szCs w:val="18"/>
              </w:rPr>
              <w:t>თერაპევტის</w:t>
            </w:r>
            <w:r w:rsidRPr="009F0495">
              <w:rPr>
                <w:rFonts w:ascii="Calibri" w:eastAsia="Times New Roman" w:hAnsi="Calibri" w:cs="Calibri"/>
                <w:color w:val="000000"/>
                <w:sz w:val="18"/>
                <w:szCs w:val="18"/>
              </w:rPr>
              <w:t xml:space="preserve"> </w:t>
            </w:r>
            <w:r w:rsidRPr="009F0495">
              <w:rPr>
                <w:rFonts w:ascii="Sylfaen" w:eastAsia="Times New Roman" w:hAnsi="Sylfaen" w:cs="Sylfaen"/>
                <w:color w:val="000000"/>
                <w:sz w:val="18"/>
                <w:szCs w:val="18"/>
              </w:rPr>
              <w:t>მონაწილეობა</w:t>
            </w:r>
            <w:r w:rsidRPr="009F0495">
              <w:rPr>
                <w:rFonts w:ascii="Calibri" w:eastAsia="Times New Roman" w:hAnsi="Calibri" w:cs="Calibri"/>
                <w:color w:val="000000"/>
                <w:sz w:val="18"/>
                <w:szCs w:val="18"/>
              </w:rPr>
              <w:t>)</w:t>
            </w:r>
          </w:p>
        </w:tc>
        <w:tc>
          <w:tcPr>
            <w:tcW w:w="523" w:type="pct"/>
            <w:shd w:val="clear" w:color="auto" w:fill="auto"/>
            <w:noWrap/>
            <w:vAlign w:val="bottom"/>
            <w:hideMark/>
          </w:tcPr>
          <w:p w14:paraId="450D9F65" w14:textId="77777777" w:rsidR="00092CC6" w:rsidRPr="009F0495" w:rsidRDefault="00092CC6" w:rsidP="00245000">
            <w:pPr>
              <w:spacing w:after="0" w:line="240" w:lineRule="auto"/>
              <w:jc w:val="right"/>
              <w:rPr>
                <w:rFonts w:ascii="Calibri" w:eastAsia="Times New Roman" w:hAnsi="Calibri" w:cs="Calibri"/>
                <w:color w:val="000000"/>
                <w:sz w:val="18"/>
                <w:szCs w:val="18"/>
              </w:rPr>
            </w:pPr>
            <w:r w:rsidRPr="009F0495">
              <w:rPr>
                <w:rFonts w:ascii="Calibri" w:eastAsia="Times New Roman" w:hAnsi="Calibri" w:cs="Calibri"/>
                <w:color w:val="000000"/>
                <w:sz w:val="18"/>
                <w:szCs w:val="18"/>
              </w:rPr>
              <w:t>14</w:t>
            </w:r>
          </w:p>
        </w:tc>
        <w:tc>
          <w:tcPr>
            <w:tcW w:w="524" w:type="pct"/>
            <w:shd w:val="clear" w:color="auto" w:fill="auto"/>
            <w:vAlign w:val="bottom"/>
          </w:tcPr>
          <w:p w14:paraId="36A8CEBE" w14:textId="77777777" w:rsidR="00092CC6" w:rsidRPr="00AE1556" w:rsidRDefault="00092CC6" w:rsidP="00245000">
            <w:pPr>
              <w:spacing w:after="0" w:line="240" w:lineRule="auto"/>
              <w:ind w:right="-12"/>
              <w:jc w:val="right"/>
              <w:rPr>
                <w:rFonts w:ascii="Calibri" w:eastAsia="Times New Roman" w:hAnsi="Calibri" w:cs="Calibri"/>
                <w:color w:val="000000"/>
                <w:sz w:val="18"/>
                <w:szCs w:val="18"/>
              </w:rPr>
            </w:pPr>
            <w:r w:rsidRPr="00AE1556">
              <w:rPr>
                <w:rFonts w:ascii="Calibri" w:eastAsia="Times New Roman" w:hAnsi="Calibri" w:cs="Calibri"/>
                <w:color w:val="000000"/>
                <w:sz w:val="18"/>
                <w:szCs w:val="18"/>
              </w:rPr>
              <w:t>14</w:t>
            </w:r>
          </w:p>
        </w:tc>
        <w:tc>
          <w:tcPr>
            <w:tcW w:w="518" w:type="pct"/>
            <w:gridSpan w:val="2"/>
            <w:shd w:val="clear" w:color="auto" w:fill="auto"/>
            <w:vAlign w:val="bottom"/>
          </w:tcPr>
          <w:p w14:paraId="05101BD4" w14:textId="77777777" w:rsidR="00092CC6" w:rsidRPr="00AE1556" w:rsidRDefault="00092CC6" w:rsidP="00245000">
            <w:pPr>
              <w:spacing w:after="0" w:line="240" w:lineRule="auto"/>
              <w:ind w:right="-12"/>
              <w:jc w:val="right"/>
              <w:rPr>
                <w:rFonts w:ascii="Calibri" w:eastAsia="Times New Roman" w:hAnsi="Calibri" w:cs="Calibri"/>
                <w:color w:val="000000"/>
                <w:sz w:val="18"/>
                <w:szCs w:val="18"/>
              </w:rPr>
            </w:pPr>
            <w:r w:rsidRPr="00AE1556">
              <w:rPr>
                <w:rFonts w:ascii="Calibri" w:eastAsia="Times New Roman" w:hAnsi="Calibri" w:cs="Calibri"/>
                <w:color w:val="000000"/>
                <w:sz w:val="18"/>
                <w:szCs w:val="18"/>
              </w:rPr>
              <w:t>32</w:t>
            </w:r>
          </w:p>
        </w:tc>
        <w:tc>
          <w:tcPr>
            <w:tcW w:w="522" w:type="pct"/>
            <w:shd w:val="clear" w:color="auto" w:fill="auto"/>
            <w:vAlign w:val="bottom"/>
          </w:tcPr>
          <w:p w14:paraId="56084E75" w14:textId="77777777" w:rsidR="00092CC6" w:rsidRPr="00AE1556" w:rsidRDefault="00092CC6" w:rsidP="00245000">
            <w:pPr>
              <w:spacing w:after="0" w:line="240" w:lineRule="auto"/>
              <w:ind w:right="-12"/>
              <w:jc w:val="right"/>
              <w:rPr>
                <w:rFonts w:ascii="Calibri" w:eastAsia="Times New Roman" w:hAnsi="Calibri" w:cs="Calibri"/>
                <w:color w:val="000000"/>
                <w:sz w:val="18"/>
                <w:szCs w:val="18"/>
              </w:rPr>
            </w:pPr>
            <w:r w:rsidRPr="00AE1556">
              <w:rPr>
                <w:rFonts w:ascii="Calibri" w:eastAsia="Times New Roman" w:hAnsi="Calibri" w:cs="Calibri"/>
                <w:color w:val="000000"/>
                <w:sz w:val="18"/>
                <w:szCs w:val="18"/>
              </w:rPr>
              <w:t>32</w:t>
            </w:r>
          </w:p>
        </w:tc>
      </w:tr>
      <w:tr w:rsidR="00092CC6" w:rsidRPr="009F0495" w14:paraId="285FBEBE" w14:textId="77777777" w:rsidTr="00092CC6">
        <w:trPr>
          <w:trHeight w:val="420"/>
        </w:trPr>
        <w:tc>
          <w:tcPr>
            <w:tcW w:w="2913" w:type="pct"/>
            <w:shd w:val="clear" w:color="auto" w:fill="auto"/>
            <w:noWrap/>
            <w:vAlign w:val="bottom"/>
            <w:hideMark/>
          </w:tcPr>
          <w:p w14:paraId="5BB32CA2" w14:textId="77777777" w:rsidR="00092CC6" w:rsidRPr="009F0495" w:rsidRDefault="00092CC6" w:rsidP="00245000">
            <w:pPr>
              <w:spacing w:after="0" w:line="240" w:lineRule="auto"/>
              <w:rPr>
                <w:rFonts w:ascii="Calibri" w:eastAsia="Times New Roman" w:hAnsi="Calibri" w:cs="Calibri"/>
                <w:color w:val="000000"/>
                <w:sz w:val="18"/>
                <w:szCs w:val="18"/>
              </w:rPr>
            </w:pPr>
            <w:r>
              <w:rPr>
                <w:rFonts w:ascii="Sylfaen" w:eastAsia="Times New Roman" w:hAnsi="Sylfaen" w:cs="Sylfaen"/>
                <w:color w:val="000000"/>
                <w:sz w:val="18"/>
                <w:szCs w:val="18"/>
                <w:lang w:val="ka-GE"/>
              </w:rPr>
              <w:t>4.</w:t>
            </w:r>
            <w:r w:rsidRPr="009F0495">
              <w:rPr>
                <w:rFonts w:ascii="Sylfaen" w:eastAsia="Times New Roman" w:hAnsi="Sylfaen" w:cs="Sylfaen"/>
                <w:color w:val="000000"/>
                <w:sz w:val="18"/>
                <w:szCs w:val="18"/>
              </w:rPr>
              <w:t>დამხმარე</w:t>
            </w:r>
            <w:r w:rsidRPr="009F0495">
              <w:rPr>
                <w:rFonts w:ascii="Calibri" w:eastAsia="Times New Roman" w:hAnsi="Calibri" w:cs="Calibri"/>
                <w:color w:val="000000"/>
                <w:sz w:val="18"/>
                <w:szCs w:val="18"/>
              </w:rPr>
              <w:t>(</w:t>
            </w:r>
            <w:r w:rsidRPr="009F0495">
              <w:rPr>
                <w:rFonts w:ascii="Sylfaen" w:eastAsia="Times New Roman" w:hAnsi="Sylfaen" w:cs="Sylfaen"/>
                <w:color w:val="000000"/>
                <w:sz w:val="18"/>
                <w:szCs w:val="18"/>
              </w:rPr>
              <w:t>ადაპტაციური</w:t>
            </w:r>
            <w:r w:rsidRPr="009F0495">
              <w:rPr>
                <w:rFonts w:ascii="Calibri" w:eastAsia="Times New Roman" w:hAnsi="Calibri" w:cs="Calibri"/>
                <w:color w:val="000000"/>
                <w:sz w:val="18"/>
                <w:szCs w:val="18"/>
              </w:rPr>
              <w:t xml:space="preserve">) </w:t>
            </w:r>
            <w:r w:rsidRPr="009F0495">
              <w:rPr>
                <w:rFonts w:ascii="Sylfaen" w:eastAsia="Times New Roman" w:hAnsi="Sylfaen" w:cs="Sylfaen"/>
                <w:color w:val="000000"/>
                <w:sz w:val="18"/>
                <w:szCs w:val="18"/>
              </w:rPr>
              <w:t>საშუალებების</w:t>
            </w:r>
            <w:r w:rsidRPr="009F0495">
              <w:rPr>
                <w:rFonts w:ascii="Calibri" w:eastAsia="Times New Roman" w:hAnsi="Calibri" w:cs="Calibri"/>
                <w:color w:val="000000"/>
                <w:sz w:val="18"/>
                <w:szCs w:val="18"/>
              </w:rPr>
              <w:t xml:space="preserve"> </w:t>
            </w:r>
            <w:r w:rsidRPr="009F0495">
              <w:rPr>
                <w:rFonts w:ascii="Sylfaen" w:eastAsia="Times New Roman" w:hAnsi="Sylfaen" w:cs="Sylfaen"/>
                <w:color w:val="000000"/>
                <w:sz w:val="18"/>
                <w:szCs w:val="18"/>
              </w:rPr>
              <w:t>გამოყენების</w:t>
            </w:r>
            <w:r w:rsidRPr="009F0495">
              <w:rPr>
                <w:rFonts w:ascii="Calibri" w:eastAsia="Times New Roman" w:hAnsi="Calibri" w:cs="Calibri"/>
                <w:color w:val="000000"/>
                <w:sz w:val="18"/>
                <w:szCs w:val="18"/>
              </w:rPr>
              <w:t xml:space="preserve"> </w:t>
            </w:r>
            <w:r w:rsidRPr="009F0495">
              <w:rPr>
                <w:rFonts w:ascii="Sylfaen" w:eastAsia="Times New Roman" w:hAnsi="Sylfaen" w:cs="Sylfaen"/>
                <w:color w:val="000000"/>
                <w:sz w:val="18"/>
                <w:szCs w:val="18"/>
              </w:rPr>
              <w:t>სწავლება</w:t>
            </w:r>
            <w:r w:rsidRPr="009F0495">
              <w:rPr>
                <w:rFonts w:ascii="Calibri" w:eastAsia="Times New Roman" w:hAnsi="Calibri" w:cs="Calibri"/>
                <w:color w:val="000000"/>
                <w:sz w:val="18"/>
                <w:szCs w:val="18"/>
              </w:rPr>
              <w:t xml:space="preserve"> </w:t>
            </w:r>
          </w:p>
        </w:tc>
        <w:tc>
          <w:tcPr>
            <w:tcW w:w="523" w:type="pct"/>
            <w:shd w:val="clear" w:color="auto" w:fill="auto"/>
            <w:noWrap/>
            <w:vAlign w:val="bottom"/>
            <w:hideMark/>
          </w:tcPr>
          <w:p w14:paraId="03C433EC" w14:textId="77777777" w:rsidR="00092CC6" w:rsidRPr="009F0495" w:rsidRDefault="00092CC6" w:rsidP="00245000">
            <w:pPr>
              <w:spacing w:after="0" w:line="240" w:lineRule="auto"/>
              <w:jc w:val="right"/>
              <w:rPr>
                <w:rFonts w:ascii="Calibri" w:eastAsia="Times New Roman" w:hAnsi="Calibri" w:cs="Calibri"/>
                <w:color w:val="000000"/>
                <w:sz w:val="18"/>
                <w:szCs w:val="18"/>
              </w:rPr>
            </w:pPr>
            <w:r w:rsidRPr="009F0495">
              <w:rPr>
                <w:rFonts w:ascii="Calibri" w:eastAsia="Times New Roman" w:hAnsi="Calibri" w:cs="Calibri"/>
                <w:color w:val="000000"/>
                <w:sz w:val="18"/>
                <w:szCs w:val="18"/>
              </w:rPr>
              <w:t>2</w:t>
            </w:r>
          </w:p>
        </w:tc>
        <w:tc>
          <w:tcPr>
            <w:tcW w:w="524" w:type="pct"/>
            <w:shd w:val="clear" w:color="auto" w:fill="auto"/>
            <w:vAlign w:val="bottom"/>
          </w:tcPr>
          <w:p w14:paraId="19089BE2" w14:textId="77777777" w:rsidR="00092CC6" w:rsidRPr="00AE1556" w:rsidRDefault="00092CC6" w:rsidP="00245000">
            <w:pPr>
              <w:spacing w:after="0" w:line="240" w:lineRule="auto"/>
              <w:ind w:right="-12"/>
              <w:jc w:val="right"/>
              <w:rPr>
                <w:rFonts w:ascii="Calibri" w:eastAsia="Times New Roman" w:hAnsi="Calibri" w:cs="Calibri"/>
                <w:color w:val="000000"/>
                <w:sz w:val="18"/>
                <w:szCs w:val="18"/>
              </w:rPr>
            </w:pPr>
            <w:r w:rsidRPr="00AE1556">
              <w:rPr>
                <w:rFonts w:ascii="Calibri" w:eastAsia="Times New Roman" w:hAnsi="Calibri" w:cs="Calibri"/>
                <w:color w:val="000000"/>
                <w:sz w:val="18"/>
                <w:szCs w:val="18"/>
              </w:rPr>
              <w:t>2</w:t>
            </w:r>
          </w:p>
        </w:tc>
        <w:tc>
          <w:tcPr>
            <w:tcW w:w="518" w:type="pct"/>
            <w:gridSpan w:val="2"/>
            <w:shd w:val="clear" w:color="auto" w:fill="auto"/>
            <w:vAlign w:val="bottom"/>
          </w:tcPr>
          <w:p w14:paraId="7A50FAF3" w14:textId="77777777" w:rsidR="00092CC6" w:rsidRPr="00AE1556" w:rsidRDefault="00092CC6" w:rsidP="00245000">
            <w:pPr>
              <w:spacing w:after="0" w:line="240" w:lineRule="auto"/>
              <w:ind w:right="-12"/>
              <w:jc w:val="right"/>
              <w:rPr>
                <w:rFonts w:ascii="Calibri" w:eastAsia="Times New Roman" w:hAnsi="Calibri" w:cs="Calibri"/>
                <w:color w:val="000000"/>
                <w:sz w:val="18"/>
                <w:szCs w:val="18"/>
              </w:rPr>
            </w:pPr>
            <w:r w:rsidRPr="00AE1556">
              <w:rPr>
                <w:rFonts w:ascii="Calibri" w:eastAsia="Times New Roman" w:hAnsi="Calibri" w:cs="Calibri"/>
                <w:color w:val="000000"/>
                <w:sz w:val="18"/>
                <w:szCs w:val="18"/>
              </w:rPr>
              <w:t>4</w:t>
            </w:r>
          </w:p>
        </w:tc>
        <w:tc>
          <w:tcPr>
            <w:tcW w:w="522" w:type="pct"/>
            <w:shd w:val="clear" w:color="auto" w:fill="auto"/>
            <w:vAlign w:val="bottom"/>
          </w:tcPr>
          <w:p w14:paraId="0FB831EB" w14:textId="77777777" w:rsidR="00092CC6" w:rsidRPr="00AE1556" w:rsidRDefault="00092CC6" w:rsidP="00245000">
            <w:pPr>
              <w:spacing w:after="0" w:line="240" w:lineRule="auto"/>
              <w:ind w:right="-12"/>
              <w:jc w:val="right"/>
              <w:rPr>
                <w:rFonts w:ascii="Calibri" w:eastAsia="Times New Roman" w:hAnsi="Calibri" w:cs="Calibri"/>
                <w:color w:val="000000"/>
                <w:sz w:val="18"/>
                <w:szCs w:val="18"/>
              </w:rPr>
            </w:pPr>
            <w:r w:rsidRPr="00AE1556">
              <w:rPr>
                <w:rFonts w:ascii="Calibri" w:eastAsia="Times New Roman" w:hAnsi="Calibri" w:cs="Calibri"/>
                <w:color w:val="000000"/>
                <w:sz w:val="18"/>
                <w:szCs w:val="18"/>
              </w:rPr>
              <w:t>4</w:t>
            </w:r>
          </w:p>
        </w:tc>
      </w:tr>
      <w:tr w:rsidR="00092CC6" w:rsidRPr="009F0495" w14:paraId="110AAADA" w14:textId="77777777" w:rsidTr="00092CC6">
        <w:trPr>
          <w:trHeight w:val="420"/>
        </w:trPr>
        <w:tc>
          <w:tcPr>
            <w:tcW w:w="2913" w:type="pct"/>
            <w:shd w:val="clear" w:color="auto" w:fill="auto"/>
            <w:noWrap/>
            <w:vAlign w:val="bottom"/>
            <w:hideMark/>
          </w:tcPr>
          <w:p w14:paraId="7C25459A" w14:textId="77777777" w:rsidR="00092CC6" w:rsidRPr="009F0495" w:rsidRDefault="00092CC6" w:rsidP="00245000">
            <w:pPr>
              <w:spacing w:after="0" w:line="240" w:lineRule="auto"/>
              <w:rPr>
                <w:rFonts w:ascii="Calibri" w:eastAsia="Times New Roman" w:hAnsi="Calibri" w:cs="Calibri"/>
                <w:color w:val="000000"/>
                <w:sz w:val="18"/>
                <w:szCs w:val="18"/>
              </w:rPr>
            </w:pPr>
            <w:r>
              <w:rPr>
                <w:rFonts w:ascii="Sylfaen" w:eastAsia="Times New Roman" w:hAnsi="Sylfaen" w:cs="Sylfaen"/>
                <w:color w:val="000000"/>
                <w:sz w:val="18"/>
                <w:szCs w:val="18"/>
                <w:lang w:val="ka-GE"/>
              </w:rPr>
              <w:t>5.</w:t>
            </w:r>
            <w:r w:rsidRPr="009F0495">
              <w:rPr>
                <w:rFonts w:ascii="Sylfaen" w:eastAsia="Times New Roman" w:hAnsi="Sylfaen" w:cs="Sylfaen"/>
                <w:color w:val="000000"/>
                <w:sz w:val="18"/>
                <w:szCs w:val="18"/>
              </w:rPr>
              <w:t>ბინაზე</w:t>
            </w:r>
            <w:r w:rsidRPr="009F0495">
              <w:rPr>
                <w:rFonts w:ascii="Calibri" w:eastAsia="Times New Roman" w:hAnsi="Calibri" w:cs="Calibri"/>
                <w:color w:val="000000"/>
                <w:sz w:val="18"/>
                <w:szCs w:val="18"/>
              </w:rPr>
              <w:t xml:space="preserve"> </w:t>
            </w:r>
            <w:r w:rsidRPr="009F0495">
              <w:rPr>
                <w:rFonts w:ascii="Sylfaen" w:eastAsia="Times New Roman" w:hAnsi="Sylfaen" w:cs="Sylfaen"/>
                <w:color w:val="000000"/>
                <w:sz w:val="18"/>
                <w:szCs w:val="18"/>
              </w:rPr>
              <w:t>შემნახველი</w:t>
            </w:r>
            <w:r w:rsidRPr="009F0495">
              <w:rPr>
                <w:rFonts w:ascii="Calibri" w:eastAsia="Times New Roman" w:hAnsi="Calibri" w:cs="Calibri"/>
                <w:color w:val="000000"/>
                <w:sz w:val="18"/>
                <w:szCs w:val="18"/>
              </w:rPr>
              <w:t xml:space="preserve"> </w:t>
            </w:r>
            <w:proofErr w:type="gramStart"/>
            <w:r w:rsidRPr="009F0495">
              <w:rPr>
                <w:rFonts w:ascii="Sylfaen" w:eastAsia="Times New Roman" w:hAnsi="Sylfaen" w:cs="Sylfaen"/>
                <w:color w:val="000000"/>
                <w:sz w:val="18"/>
                <w:szCs w:val="18"/>
              </w:rPr>
              <w:t>თერაპიისათვის</w:t>
            </w:r>
            <w:r w:rsidRPr="009F0495">
              <w:rPr>
                <w:rFonts w:ascii="Calibri" w:eastAsia="Times New Roman" w:hAnsi="Calibri" w:cs="Calibri"/>
                <w:color w:val="000000"/>
                <w:sz w:val="18"/>
                <w:szCs w:val="18"/>
              </w:rPr>
              <w:t xml:space="preserve">  </w:t>
            </w:r>
            <w:r w:rsidRPr="009F0495">
              <w:rPr>
                <w:rFonts w:ascii="Sylfaen" w:eastAsia="Times New Roman" w:hAnsi="Sylfaen" w:cs="Sylfaen"/>
                <w:color w:val="000000"/>
                <w:sz w:val="18"/>
                <w:szCs w:val="18"/>
              </w:rPr>
              <w:t>ბენეფიციარის</w:t>
            </w:r>
            <w:proofErr w:type="gramEnd"/>
            <w:r w:rsidRPr="009F0495">
              <w:rPr>
                <w:rFonts w:ascii="Calibri" w:eastAsia="Times New Roman" w:hAnsi="Calibri" w:cs="Calibri"/>
                <w:color w:val="000000"/>
                <w:sz w:val="18"/>
                <w:szCs w:val="18"/>
              </w:rPr>
              <w:t xml:space="preserve"> </w:t>
            </w:r>
            <w:r w:rsidRPr="009F0495">
              <w:rPr>
                <w:rFonts w:ascii="Sylfaen" w:eastAsia="Times New Roman" w:hAnsi="Sylfaen" w:cs="Sylfaen"/>
                <w:color w:val="000000"/>
                <w:sz w:val="18"/>
                <w:szCs w:val="18"/>
              </w:rPr>
              <w:t>და</w:t>
            </w:r>
            <w:r w:rsidRPr="009F0495">
              <w:rPr>
                <w:rFonts w:ascii="Calibri" w:eastAsia="Times New Roman" w:hAnsi="Calibri" w:cs="Calibri"/>
                <w:color w:val="000000"/>
                <w:sz w:val="18"/>
                <w:szCs w:val="18"/>
              </w:rPr>
              <w:t xml:space="preserve"> </w:t>
            </w:r>
            <w:r w:rsidRPr="009F0495">
              <w:rPr>
                <w:rFonts w:ascii="Sylfaen" w:eastAsia="Times New Roman" w:hAnsi="Sylfaen" w:cs="Sylfaen"/>
                <w:color w:val="000000"/>
                <w:sz w:val="18"/>
                <w:szCs w:val="18"/>
              </w:rPr>
              <w:t>ოჯახის</w:t>
            </w:r>
            <w:r w:rsidRPr="009F0495">
              <w:rPr>
                <w:rFonts w:ascii="Calibri" w:eastAsia="Times New Roman" w:hAnsi="Calibri" w:cs="Calibri"/>
                <w:color w:val="000000"/>
                <w:sz w:val="18"/>
                <w:szCs w:val="18"/>
              </w:rPr>
              <w:t xml:space="preserve"> </w:t>
            </w:r>
            <w:r w:rsidRPr="009F0495">
              <w:rPr>
                <w:rFonts w:ascii="Sylfaen" w:eastAsia="Times New Roman" w:hAnsi="Sylfaen" w:cs="Sylfaen"/>
                <w:color w:val="000000"/>
                <w:sz w:val="18"/>
                <w:szCs w:val="18"/>
              </w:rPr>
              <w:t>წევრების</w:t>
            </w:r>
            <w:r w:rsidRPr="009F0495">
              <w:rPr>
                <w:rFonts w:ascii="Calibri" w:eastAsia="Times New Roman" w:hAnsi="Calibri" w:cs="Calibri"/>
                <w:color w:val="000000"/>
                <w:sz w:val="18"/>
                <w:szCs w:val="18"/>
              </w:rPr>
              <w:t xml:space="preserve"> </w:t>
            </w:r>
            <w:r w:rsidRPr="009F0495">
              <w:rPr>
                <w:rFonts w:ascii="Sylfaen" w:eastAsia="Times New Roman" w:hAnsi="Sylfaen" w:cs="Sylfaen"/>
                <w:color w:val="000000"/>
                <w:sz w:val="18"/>
                <w:szCs w:val="18"/>
              </w:rPr>
              <w:t>მომზადება</w:t>
            </w:r>
          </w:p>
        </w:tc>
        <w:tc>
          <w:tcPr>
            <w:tcW w:w="523" w:type="pct"/>
            <w:shd w:val="clear" w:color="auto" w:fill="auto"/>
            <w:noWrap/>
            <w:vAlign w:val="bottom"/>
            <w:hideMark/>
          </w:tcPr>
          <w:p w14:paraId="3CEC2932" w14:textId="77777777" w:rsidR="00092CC6" w:rsidRPr="009F0495" w:rsidRDefault="00092CC6" w:rsidP="00245000">
            <w:pPr>
              <w:spacing w:after="0" w:line="240" w:lineRule="auto"/>
              <w:jc w:val="right"/>
              <w:rPr>
                <w:rFonts w:ascii="Calibri" w:eastAsia="Times New Roman" w:hAnsi="Calibri" w:cs="Calibri"/>
                <w:color w:val="000000"/>
                <w:sz w:val="18"/>
                <w:szCs w:val="18"/>
              </w:rPr>
            </w:pPr>
            <w:r w:rsidRPr="009F0495">
              <w:rPr>
                <w:rFonts w:ascii="Calibri" w:eastAsia="Times New Roman" w:hAnsi="Calibri" w:cs="Calibri"/>
                <w:color w:val="000000"/>
                <w:sz w:val="18"/>
                <w:szCs w:val="18"/>
              </w:rPr>
              <w:t>1</w:t>
            </w:r>
          </w:p>
        </w:tc>
        <w:tc>
          <w:tcPr>
            <w:tcW w:w="524" w:type="pct"/>
            <w:shd w:val="clear" w:color="auto" w:fill="auto"/>
            <w:vAlign w:val="bottom"/>
          </w:tcPr>
          <w:p w14:paraId="4AF52D91" w14:textId="77777777" w:rsidR="00092CC6" w:rsidRPr="00AE1556" w:rsidRDefault="00092CC6" w:rsidP="00245000">
            <w:pPr>
              <w:spacing w:after="0" w:line="240" w:lineRule="auto"/>
              <w:ind w:right="-12"/>
              <w:jc w:val="right"/>
              <w:rPr>
                <w:rFonts w:ascii="Calibri" w:eastAsia="Times New Roman" w:hAnsi="Calibri" w:cs="Calibri"/>
                <w:color w:val="000000"/>
                <w:sz w:val="18"/>
                <w:szCs w:val="18"/>
              </w:rPr>
            </w:pPr>
            <w:r w:rsidRPr="00AE1556">
              <w:rPr>
                <w:rFonts w:ascii="Calibri" w:eastAsia="Times New Roman" w:hAnsi="Calibri" w:cs="Calibri"/>
                <w:color w:val="000000"/>
                <w:sz w:val="18"/>
                <w:szCs w:val="18"/>
              </w:rPr>
              <w:t>1</w:t>
            </w:r>
          </w:p>
        </w:tc>
        <w:tc>
          <w:tcPr>
            <w:tcW w:w="518" w:type="pct"/>
            <w:gridSpan w:val="2"/>
            <w:shd w:val="clear" w:color="auto" w:fill="auto"/>
            <w:vAlign w:val="bottom"/>
          </w:tcPr>
          <w:p w14:paraId="3AE1FBAD" w14:textId="77777777" w:rsidR="00092CC6" w:rsidRPr="00AE1556" w:rsidRDefault="00092CC6" w:rsidP="00245000">
            <w:pPr>
              <w:spacing w:after="0" w:line="240" w:lineRule="auto"/>
              <w:ind w:right="-12"/>
              <w:jc w:val="right"/>
              <w:rPr>
                <w:rFonts w:ascii="Calibri" w:eastAsia="Times New Roman" w:hAnsi="Calibri" w:cs="Calibri"/>
                <w:color w:val="000000"/>
                <w:sz w:val="18"/>
                <w:szCs w:val="18"/>
              </w:rPr>
            </w:pPr>
            <w:r w:rsidRPr="00AE1556">
              <w:rPr>
                <w:rFonts w:ascii="Calibri" w:eastAsia="Times New Roman" w:hAnsi="Calibri" w:cs="Calibri"/>
                <w:color w:val="000000"/>
                <w:sz w:val="18"/>
                <w:szCs w:val="18"/>
              </w:rPr>
              <w:t>2</w:t>
            </w:r>
          </w:p>
        </w:tc>
        <w:tc>
          <w:tcPr>
            <w:tcW w:w="522" w:type="pct"/>
            <w:shd w:val="clear" w:color="auto" w:fill="auto"/>
            <w:vAlign w:val="bottom"/>
          </w:tcPr>
          <w:p w14:paraId="0A80FA30" w14:textId="77777777" w:rsidR="00092CC6" w:rsidRPr="00AE1556" w:rsidRDefault="00092CC6" w:rsidP="00245000">
            <w:pPr>
              <w:spacing w:after="0" w:line="240" w:lineRule="auto"/>
              <w:ind w:right="-12"/>
              <w:jc w:val="right"/>
              <w:rPr>
                <w:rFonts w:ascii="Calibri" w:eastAsia="Times New Roman" w:hAnsi="Calibri" w:cs="Calibri"/>
                <w:color w:val="000000"/>
                <w:sz w:val="18"/>
                <w:szCs w:val="18"/>
              </w:rPr>
            </w:pPr>
            <w:r w:rsidRPr="00AE1556">
              <w:rPr>
                <w:rFonts w:ascii="Calibri" w:eastAsia="Times New Roman" w:hAnsi="Calibri" w:cs="Calibri"/>
                <w:color w:val="000000"/>
                <w:sz w:val="18"/>
                <w:szCs w:val="18"/>
              </w:rPr>
              <w:t>2</w:t>
            </w:r>
          </w:p>
        </w:tc>
      </w:tr>
      <w:tr w:rsidR="00092CC6" w:rsidRPr="009F0495" w14:paraId="22022C4E" w14:textId="77777777" w:rsidTr="00092CC6">
        <w:trPr>
          <w:trHeight w:val="420"/>
        </w:trPr>
        <w:tc>
          <w:tcPr>
            <w:tcW w:w="2913" w:type="pct"/>
            <w:shd w:val="clear" w:color="auto" w:fill="auto"/>
            <w:noWrap/>
            <w:vAlign w:val="bottom"/>
            <w:hideMark/>
          </w:tcPr>
          <w:p w14:paraId="61493580" w14:textId="38204205" w:rsidR="00092CC6" w:rsidRPr="009F0495" w:rsidRDefault="00092CC6" w:rsidP="00245000">
            <w:pPr>
              <w:spacing w:after="0" w:line="240" w:lineRule="auto"/>
              <w:rPr>
                <w:rFonts w:ascii="Calibri" w:eastAsia="Times New Roman" w:hAnsi="Calibri" w:cs="Calibri"/>
                <w:color w:val="000000"/>
                <w:sz w:val="18"/>
                <w:szCs w:val="18"/>
              </w:rPr>
            </w:pPr>
            <w:r w:rsidRPr="00092CC6">
              <w:rPr>
                <w:rFonts w:ascii="Sylfaen" w:eastAsia="Times New Roman" w:hAnsi="Sylfaen" w:cs="Sylfaen"/>
                <w:color w:val="000000"/>
                <w:sz w:val="18"/>
                <w:szCs w:val="18"/>
                <w:highlight w:val="yellow"/>
                <w:lang w:val="ka-GE"/>
              </w:rPr>
              <w:t>6*</w:t>
            </w:r>
            <w:r>
              <w:rPr>
                <w:rFonts w:ascii="Sylfaen" w:eastAsia="Times New Roman" w:hAnsi="Sylfaen" w:cs="Sylfaen"/>
                <w:color w:val="000000"/>
                <w:sz w:val="18"/>
                <w:szCs w:val="18"/>
                <w:lang w:val="ka-GE"/>
              </w:rPr>
              <w:t>.</w:t>
            </w:r>
            <w:r w:rsidRPr="009F0495">
              <w:rPr>
                <w:rFonts w:ascii="Sylfaen" w:eastAsia="Times New Roman" w:hAnsi="Sylfaen" w:cs="Sylfaen"/>
                <w:color w:val="000000"/>
                <w:sz w:val="18"/>
                <w:szCs w:val="18"/>
              </w:rPr>
              <w:t>ფიზიკური</w:t>
            </w:r>
            <w:r w:rsidRPr="009F0495">
              <w:rPr>
                <w:rFonts w:ascii="Calibri" w:eastAsia="Times New Roman" w:hAnsi="Calibri" w:cs="Calibri"/>
                <w:color w:val="000000"/>
                <w:sz w:val="18"/>
                <w:szCs w:val="18"/>
              </w:rPr>
              <w:t xml:space="preserve"> </w:t>
            </w:r>
            <w:r w:rsidRPr="009F0495">
              <w:rPr>
                <w:rFonts w:ascii="Sylfaen" w:eastAsia="Times New Roman" w:hAnsi="Sylfaen" w:cs="Sylfaen"/>
                <w:color w:val="000000"/>
                <w:sz w:val="18"/>
                <w:szCs w:val="18"/>
              </w:rPr>
              <w:t>თერაპია</w:t>
            </w:r>
            <w:r w:rsidRPr="009F0495">
              <w:rPr>
                <w:rFonts w:ascii="Calibri" w:eastAsia="Times New Roman" w:hAnsi="Calibri" w:cs="Calibri"/>
                <w:color w:val="000000"/>
                <w:sz w:val="18"/>
                <w:szCs w:val="18"/>
              </w:rPr>
              <w:t xml:space="preserve">, </w:t>
            </w:r>
            <w:r w:rsidRPr="009F0495">
              <w:rPr>
                <w:rFonts w:ascii="Sylfaen" w:eastAsia="Times New Roman" w:hAnsi="Sylfaen" w:cs="Sylfaen"/>
                <w:color w:val="000000"/>
                <w:sz w:val="18"/>
                <w:szCs w:val="18"/>
              </w:rPr>
              <w:t>ვერტიკალურ</w:t>
            </w:r>
            <w:r w:rsidRPr="009F0495">
              <w:rPr>
                <w:rFonts w:ascii="Calibri" w:eastAsia="Times New Roman" w:hAnsi="Calibri" w:cs="Calibri"/>
                <w:color w:val="000000"/>
                <w:sz w:val="18"/>
                <w:szCs w:val="18"/>
              </w:rPr>
              <w:t xml:space="preserve"> </w:t>
            </w:r>
            <w:r w:rsidRPr="009F0495">
              <w:rPr>
                <w:rFonts w:ascii="Sylfaen" w:eastAsia="Times New Roman" w:hAnsi="Sylfaen" w:cs="Sylfaen"/>
                <w:color w:val="000000"/>
                <w:sz w:val="18"/>
                <w:szCs w:val="18"/>
              </w:rPr>
              <w:t>მდგომარეობასთან</w:t>
            </w:r>
            <w:r w:rsidRPr="009F0495">
              <w:rPr>
                <w:rFonts w:ascii="Calibri" w:eastAsia="Times New Roman" w:hAnsi="Calibri" w:cs="Calibri"/>
                <w:color w:val="000000"/>
                <w:sz w:val="18"/>
                <w:szCs w:val="18"/>
              </w:rPr>
              <w:t xml:space="preserve"> </w:t>
            </w:r>
            <w:proofErr w:type="gramStart"/>
            <w:r w:rsidRPr="009F0495">
              <w:rPr>
                <w:rFonts w:ascii="Sylfaen" w:eastAsia="Times New Roman" w:hAnsi="Sylfaen" w:cs="Sylfaen"/>
                <w:color w:val="000000"/>
                <w:sz w:val="18"/>
                <w:szCs w:val="18"/>
              </w:rPr>
              <w:t>ადაპტაცია</w:t>
            </w:r>
            <w:r w:rsidRPr="009F0495">
              <w:rPr>
                <w:rFonts w:ascii="Calibri" w:eastAsia="Times New Roman" w:hAnsi="Calibri" w:cs="Calibri"/>
                <w:color w:val="000000"/>
                <w:sz w:val="18"/>
                <w:szCs w:val="18"/>
              </w:rPr>
              <w:t xml:space="preserve">  </w:t>
            </w:r>
            <w:r w:rsidRPr="009F0495">
              <w:rPr>
                <w:rFonts w:ascii="Sylfaen" w:eastAsia="Times New Roman" w:hAnsi="Sylfaen" w:cs="Sylfaen"/>
                <w:color w:val="000000"/>
                <w:sz w:val="18"/>
                <w:szCs w:val="18"/>
              </w:rPr>
              <w:t>და</w:t>
            </w:r>
            <w:proofErr w:type="gramEnd"/>
            <w:r w:rsidRPr="009F0495">
              <w:rPr>
                <w:rFonts w:ascii="Calibri" w:eastAsia="Times New Roman" w:hAnsi="Calibri" w:cs="Calibri"/>
                <w:color w:val="000000"/>
                <w:sz w:val="18"/>
                <w:szCs w:val="18"/>
              </w:rPr>
              <w:t xml:space="preserve"> </w:t>
            </w:r>
            <w:r w:rsidRPr="009F0495">
              <w:rPr>
                <w:rFonts w:ascii="Sylfaen" w:eastAsia="Times New Roman" w:hAnsi="Sylfaen" w:cs="Sylfaen"/>
                <w:color w:val="000000"/>
                <w:sz w:val="18"/>
                <w:szCs w:val="18"/>
              </w:rPr>
              <w:t>სიარულის</w:t>
            </w:r>
            <w:r w:rsidRPr="009F0495">
              <w:rPr>
                <w:rFonts w:ascii="Calibri" w:eastAsia="Times New Roman" w:hAnsi="Calibri" w:cs="Calibri"/>
                <w:color w:val="000000"/>
                <w:sz w:val="18"/>
                <w:szCs w:val="18"/>
              </w:rPr>
              <w:t xml:space="preserve"> </w:t>
            </w:r>
            <w:r w:rsidRPr="009F0495">
              <w:rPr>
                <w:rFonts w:ascii="Sylfaen" w:eastAsia="Times New Roman" w:hAnsi="Sylfaen" w:cs="Sylfaen"/>
                <w:color w:val="000000"/>
                <w:sz w:val="18"/>
                <w:szCs w:val="18"/>
              </w:rPr>
              <w:t>სწავლება</w:t>
            </w:r>
            <w:r w:rsidRPr="009F0495">
              <w:rPr>
                <w:rFonts w:ascii="Calibri" w:eastAsia="Times New Roman" w:hAnsi="Calibri" w:cs="Calibri"/>
                <w:color w:val="000000"/>
                <w:sz w:val="18"/>
                <w:szCs w:val="18"/>
              </w:rPr>
              <w:t xml:space="preserve"> </w:t>
            </w:r>
            <w:r w:rsidRPr="009F0495">
              <w:rPr>
                <w:rFonts w:ascii="Sylfaen" w:eastAsia="Times New Roman" w:hAnsi="Sylfaen" w:cs="Sylfaen"/>
                <w:color w:val="000000"/>
                <w:sz w:val="18"/>
                <w:szCs w:val="18"/>
              </w:rPr>
              <w:t>და</w:t>
            </w:r>
            <w:r w:rsidRPr="009F0495">
              <w:rPr>
                <w:rFonts w:ascii="Calibri" w:eastAsia="Times New Roman" w:hAnsi="Calibri" w:cs="Calibri"/>
                <w:color w:val="000000"/>
                <w:sz w:val="18"/>
                <w:szCs w:val="18"/>
              </w:rPr>
              <w:t xml:space="preserve"> </w:t>
            </w:r>
            <w:r w:rsidRPr="009F0495">
              <w:rPr>
                <w:rFonts w:ascii="Sylfaen" w:eastAsia="Times New Roman" w:hAnsi="Sylfaen" w:cs="Sylfaen"/>
                <w:color w:val="000000"/>
                <w:sz w:val="18"/>
                <w:szCs w:val="18"/>
              </w:rPr>
              <w:t>ტრენინგი</w:t>
            </w:r>
            <w:r w:rsidRPr="009F0495">
              <w:rPr>
                <w:rFonts w:ascii="Calibri" w:eastAsia="Times New Roman" w:hAnsi="Calibri" w:cs="Calibri"/>
                <w:color w:val="000000"/>
                <w:sz w:val="18"/>
                <w:szCs w:val="18"/>
              </w:rPr>
              <w:t xml:space="preserve"> </w:t>
            </w:r>
            <w:r w:rsidRPr="009F0495">
              <w:rPr>
                <w:rFonts w:ascii="Sylfaen" w:eastAsia="Times New Roman" w:hAnsi="Sylfaen" w:cs="Sylfaen"/>
                <w:color w:val="000000"/>
                <w:sz w:val="18"/>
                <w:szCs w:val="18"/>
              </w:rPr>
              <w:t>თანამედროვე</w:t>
            </w:r>
            <w:r w:rsidRPr="009F0495">
              <w:rPr>
                <w:rFonts w:ascii="Calibri" w:eastAsia="Times New Roman" w:hAnsi="Calibri" w:cs="Calibri"/>
                <w:color w:val="000000"/>
                <w:sz w:val="18"/>
                <w:szCs w:val="18"/>
              </w:rPr>
              <w:t xml:space="preserve"> </w:t>
            </w:r>
            <w:r w:rsidRPr="009F0495">
              <w:rPr>
                <w:rFonts w:ascii="Sylfaen" w:eastAsia="Times New Roman" w:hAnsi="Sylfaen" w:cs="Sylfaen"/>
                <w:color w:val="000000"/>
                <w:sz w:val="18"/>
                <w:szCs w:val="18"/>
              </w:rPr>
              <w:t>ტექნოლოგიების</w:t>
            </w:r>
            <w:r w:rsidRPr="009F0495">
              <w:rPr>
                <w:rFonts w:ascii="Calibri" w:eastAsia="Times New Roman" w:hAnsi="Calibri" w:cs="Calibri"/>
                <w:color w:val="000000"/>
                <w:sz w:val="18"/>
                <w:szCs w:val="18"/>
              </w:rPr>
              <w:t xml:space="preserve"> - </w:t>
            </w:r>
            <w:r w:rsidRPr="009F0495">
              <w:rPr>
                <w:rFonts w:ascii="Sylfaen" w:eastAsia="Times New Roman" w:hAnsi="Sylfaen" w:cs="Sylfaen"/>
                <w:color w:val="000000"/>
                <w:sz w:val="18"/>
                <w:szCs w:val="18"/>
              </w:rPr>
              <w:t>გამოყენებით</w:t>
            </w:r>
            <w:r w:rsidRPr="009F0495">
              <w:rPr>
                <w:rFonts w:ascii="Calibri" w:eastAsia="Times New Roman" w:hAnsi="Calibri" w:cs="Calibri"/>
                <w:color w:val="000000"/>
                <w:sz w:val="18"/>
                <w:szCs w:val="18"/>
              </w:rPr>
              <w:t xml:space="preserve"> (</w:t>
            </w:r>
            <w:r w:rsidRPr="009F0495">
              <w:rPr>
                <w:rFonts w:ascii="Sylfaen" w:eastAsia="Times New Roman" w:hAnsi="Sylfaen" w:cs="Sylfaen"/>
                <w:color w:val="000000"/>
                <w:sz w:val="18"/>
                <w:szCs w:val="18"/>
              </w:rPr>
              <w:t>სოლო</w:t>
            </w:r>
            <w:r w:rsidRPr="009F0495">
              <w:rPr>
                <w:rFonts w:ascii="Calibri" w:eastAsia="Times New Roman" w:hAnsi="Calibri" w:cs="Calibri"/>
                <w:color w:val="000000"/>
                <w:sz w:val="18"/>
                <w:szCs w:val="18"/>
              </w:rPr>
              <w:t xml:space="preserve"> </w:t>
            </w:r>
            <w:r w:rsidRPr="009F0495">
              <w:rPr>
                <w:rFonts w:ascii="Sylfaen" w:eastAsia="Times New Roman" w:hAnsi="Sylfaen" w:cs="Sylfaen"/>
                <w:color w:val="000000"/>
                <w:sz w:val="18"/>
                <w:szCs w:val="18"/>
              </w:rPr>
              <w:t>სტეპის</w:t>
            </w:r>
            <w:r w:rsidRPr="009F0495">
              <w:rPr>
                <w:rFonts w:ascii="Calibri" w:eastAsia="Times New Roman" w:hAnsi="Calibri" w:cs="Calibri"/>
                <w:color w:val="000000"/>
                <w:sz w:val="18"/>
                <w:szCs w:val="18"/>
              </w:rPr>
              <w:t xml:space="preserve"> </w:t>
            </w:r>
            <w:r w:rsidRPr="009F0495">
              <w:rPr>
                <w:rFonts w:ascii="Sylfaen" w:eastAsia="Times New Roman" w:hAnsi="Sylfaen" w:cs="Sylfaen"/>
                <w:color w:val="000000"/>
                <w:sz w:val="18"/>
                <w:szCs w:val="18"/>
              </w:rPr>
              <w:t>სისტემა</w:t>
            </w:r>
            <w:r w:rsidRPr="009F0495">
              <w:rPr>
                <w:rFonts w:ascii="Calibri" w:eastAsia="Times New Roman" w:hAnsi="Calibri" w:cs="Calibri"/>
                <w:color w:val="000000"/>
                <w:sz w:val="18"/>
                <w:szCs w:val="18"/>
              </w:rPr>
              <w:t xml:space="preserve">, </w:t>
            </w:r>
            <w:r w:rsidRPr="009F0495">
              <w:rPr>
                <w:rFonts w:ascii="Sylfaen" w:eastAsia="Times New Roman" w:hAnsi="Sylfaen" w:cs="Sylfaen"/>
                <w:color w:val="000000"/>
                <w:sz w:val="18"/>
                <w:szCs w:val="18"/>
              </w:rPr>
              <w:t>რობოტოთერაპია</w:t>
            </w:r>
            <w:r w:rsidRPr="009F0495">
              <w:rPr>
                <w:rFonts w:ascii="Calibri" w:eastAsia="Times New Roman" w:hAnsi="Calibri" w:cs="Calibri"/>
                <w:color w:val="000000"/>
                <w:sz w:val="18"/>
                <w:szCs w:val="18"/>
              </w:rPr>
              <w:t xml:space="preserve">, </w:t>
            </w:r>
            <w:r w:rsidRPr="009F0495">
              <w:rPr>
                <w:rFonts w:ascii="Sylfaen" w:eastAsia="Times New Roman" w:hAnsi="Sylfaen" w:cs="Sylfaen"/>
                <w:color w:val="000000"/>
                <w:sz w:val="18"/>
                <w:szCs w:val="18"/>
              </w:rPr>
              <w:t>სიარულის</w:t>
            </w:r>
            <w:r w:rsidRPr="009F0495">
              <w:rPr>
                <w:rFonts w:ascii="Calibri" w:eastAsia="Times New Roman" w:hAnsi="Calibri" w:cs="Calibri"/>
                <w:color w:val="000000"/>
                <w:sz w:val="18"/>
                <w:szCs w:val="18"/>
              </w:rPr>
              <w:t xml:space="preserve"> </w:t>
            </w:r>
            <w:r w:rsidRPr="009F0495">
              <w:rPr>
                <w:rFonts w:ascii="Sylfaen" w:eastAsia="Times New Roman" w:hAnsi="Sylfaen" w:cs="Sylfaen"/>
                <w:color w:val="000000"/>
                <w:sz w:val="18"/>
                <w:szCs w:val="18"/>
              </w:rPr>
              <w:t>დასწავლისა</w:t>
            </w:r>
            <w:r w:rsidRPr="009F0495">
              <w:rPr>
                <w:rFonts w:ascii="Calibri" w:eastAsia="Times New Roman" w:hAnsi="Calibri" w:cs="Calibri"/>
                <w:color w:val="000000"/>
                <w:sz w:val="18"/>
                <w:szCs w:val="18"/>
              </w:rPr>
              <w:t xml:space="preserve"> </w:t>
            </w:r>
            <w:r w:rsidRPr="009F0495">
              <w:rPr>
                <w:rFonts w:ascii="Sylfaen" w:eastAsia="Times New Roman" w:hAnsi="Sylfaen" w:cs="Sylfaen"/>
                <w:color w:val="000000"/>
                <w:sz w:val="18"/>
                <w:szCs w:val="18"/>
              </w:rPr>
              <w:t>და</w:t>
            </w:r>
            <w:r w:rsidRPr="009F0495">
              <w:rPr>
                <w:rFonts w:ascii="Calibri" w:eastAsia="Times New Roman" w:hAnsi="Calibri" w:cs="Calibri"/>
                <w:color w:val="000000"/>
                <w:sz w:val="18"/>
                <w:szCs w:val="18"/>
              </w:rPr>
              <w:t xml:space="preserve"> </w:t>
            </w:r>
            <w:r w:rsidRPr="009F0495">
              <w:rPr>
                <w:rFonts w:ascii="Sylfaen" w:eastAsia="Times New Roman" w:hAnsi="Sylfaen" w:cs="Sylfaen"/>
                <w:color w:val="000000"/>
                <w:sz w:val="18"/>
                <w:szCs w:val="18"/>
              </w:rPr>
              <w:t>კორექციის</w:t>
            </w:r>
            <w:r w:rsidRPr="009F0495">
              <w:rPr>
                <w:rFonts w:ascii="Calibri" w:eastAsia="Times New Roman" w:hAnsi="Calibri" w:cs="Calibri"/>
                <w:color w:val="000000"/>
                <w:sz w:val="18"/>
                <w:szCs w:val="18"/>
              </w:rPr>
              <w:t xml:space="preserve"> </w:t>
            </w:r>
            <w:r w:rsidRPr="009F0495">
              <w:rPr>
                <w:rFonts w:ascii="Sylfaen" w:eastAsia="Times New Roman" w:hAnsi="Sylfaen" w:cs="Sylfaen"/>
                <w:color w:val="000000"/>
                <w:sz w:val="18"/>
                <w:szCs w:val="18"/>
              </w:rPr>
              <w:t>ავტომატიზირებული</w:t>
            </w:r>
            <w:r w:rsidRPr="009F0495">
              <w:rPr>
                <w:rFonts w:ascii="Calibri" w:eastAsia="Times New Roman" w:hAnsi="Calibri" w:cs="Calibri"/>
                <w:color w:val="000000"/>
                <w:sz w:val="18"/>
                <w:szCs w:val="18"/>
              </w:rPr>
              <w:t xml:space="preserve"> </w:t>
            </w:r>
            <w:r w:rsidRPr="009F0495">
              <w:rPr>
                <w:rFonts w:ascii="Sylfaen" w:eastAsia="Times New Roman" w:hAnsi="Sylfaen" w:cs="Sylfaen"/>
                <w:color w:val="000000"/>
                <w:sz w:val="18"/>
                <w:szCs w:val="18"/>
              </w:rPr>
              <w:t>სისტემები</w:t>
            </w:r>
            <w:r w:rsidRPr="009F0495">
              <w:rPr>
                <w:rFonts w:ascii="Calibri" w:eastAsia="Times New Roman" w:hAnsi="Calibri" w:cs="Calibri"/>
                <w:color w:val="000000"/>
                <w:sz w:val="18"/>
                <w:szCs w:val="18"/>
              </w:rPr>
              <w:t xml:space="preserve">- </w:t>
            </w:r>
            <w:r w:rsidRPr="009F0495">
              <w:rPr>
                <w:rFonts w:ascii="Sylfaen" w:eastAsia="Times New Roman" w:hAnsi="Sylfaen" w:cs="Sylfaen"/>
                <w:color w:val="000000"/>
                <w:sz w:val="18"/>
                <w:szCs w:val="18"/>
              </w:rPr>
              <w:t>ლოკომატი</w:t>
            </w:r>
            <w:r w:rsidRPr="009F0495">
              <w:rPr>
                <w:rFonts w:ascii="Calibri" w:eastAsia="Times New Roman" w:hAnsi="Calibri" w:cs="Calibri"/>
                <w:color w:val="000000"/>
                <w:sz w:val="18"/>
                <w:szCs w:val="18"/>
              </w:rPr>
              <w:t xml:space="preserve">, </w:t>
            </w:r>
            <w:r w:rsidRPr="009F0495">
              <w:rPr>
                <w:rFonts w:ascii="Sylfaen" w:eastAsia="Times New Roman" w:hAnsi="Sylfaen" w:cs="Sylfaen"/>
                <w:color w:val="000000"/>
                <w:sz w:val="18"/>
                <w:szCs w:val="18"/>
              </w:rPr>
              <w:t>ლოკოჰელპი</w:t>
            </w:r>
            <w:r w:rsidRPr="009F0495">
              <w:rPr>
                <w:rFonts w:ascii="Calibri" w:eastAsia="Times New Roman" w:hAnsi="Calibri" w:cs="Calibri"/>
                <w:color w:val="000000"/>
                <w:sz w:val="18"/>
                <w:szCs w:val="18"/>
              </w:rPr>
              <w:t xml:space="preserve"> </w:t>
            </w:r>
            <w:r w:rsidRPr="009F0495">
              <w:rPr>
                <w:rFonts w:ascii="Sylfaen" w:eastAsia="Times New Roman" w:hAnsi="Sylfaen" w:cs="Sylfaen"/>
                <w:color w:val="000000"/>
                <w:sz w:val="18"/>
                <w:szCs w:val="18"/>
              </w:rPr>
              <w:t>და</w:t>
            </w:r>
            <w:r w:rsidRPr="009F0495">
              <w:rPr>
                <w:rFonts w:ascii="Calibri" w:eastAsia="Times New Roman" w:hAnsi="Calibri" w:cs="Calibri"/>
                <w:color w:val="000000"/>
                <w:sz w:val="18"/>
                <w:szCs w:val="18"/>
              </w:rPr>
              <w:t xml:space="preserve"> </w:t>
            </w:r>
            <w:r w:rsidRPr="009F0495">
              <w:rPr>
                <w:rFonts w:ascii="Sylfaen" w:eastAsia="Times New Roman" w:hAnsi="Sylfaen" w:cs="Sylfaen"/>
                <w:color w:val="000000"/>
                <w:sz w:val="18"/>
                <w:szCs w:val="18"/>
              </w:rPr>
              <w:t>სხვ</w:t>
            </w:r>
            <w:r w:rsidRPr="009F0495">
              <w:rPr>
                <w:rFonts w:ascii="Calibri" w:eastAsia="Times New Roman" w:hAnsi="Calibri" w:cs="Calibri"/>
                <w:color w:val="000000"/>
                <w:sz w:val="18"/>
                <w:szCs w:val="18"/>
              </w:rPr>
              <w:t>)</w:t>
            </w:r>
          </w:p>
        </w:tc>
        <w:tc>
          <w:tcPr>
            <w:tcW w:w="523" w:type="pct"/>
            <w:shd w:val="clear" w:color="auto" w:fill="auto"/>
            <w:noWrap/>
            <w:vAlign w:val="bottom"/>
            <w:hideMark/>
          </w:tcPr>
          <w:p w14:paraId="50965434" w14:textId="77777777" w:rsidR="00092CC6" w:rsidRPr="009F0495" w:rsidRDefault="00092CC6" w:rsidP="00245000">
            <w:pPr>
              <w:spacing w:after="0" w:line="240" w:lineRule="auto"/>
              <w:jc w:val="right"/>
              <w:rPr>
                <w:rFonts w:ascii="Calibri" w:eastAsia="Times New Roman" w:hAnsi="Calibri" w:cs="Calibri"/>
                <w:color w:val="000000"/>
                <w:sz w:val="18"/>
                <w:szCs w:val="18"/>
              </w:rPr>
            </w:pPr>
            <w:r w:rsidRPr="009F0495">
              <w:rPr>
                <w:rFonts w:ascii="Calibri" w:eastAsia="Times New Roman" w:hAnsi="Calibri" w:cs="Calibri"/>
                <w:color w:val="000000"/>
                <w:sz w:val="18"/>
                <w:szCs w:val="18"/>
              </w:rPr>
              <w:t>2</w:t>
            </w:r>
          </w:p>
        </w:tc>
        <w:tc>
          <w:tcPr>
            <w:tcW w:w="524" w:type="pct"/>
            <w:shd w:val="clear" w:color="auto" w:fill="auto"/>
            <w:vAlign w:val="bottom"/>
          </w:tcPr>
          <w:p w14:paraId="32292D87" w14:textId="77777777" w:rsidR="00092CC6" w:rsidRPr="00AE1556" w:rsidRDefault="00092CC6" w:rsidP="00245000">
            <w:pPr>
              <w:spacing w:after="0" w:line="240" w:lineRule="auto"/>
              <w:ind w:right="-12"/>
              <w:jc w:val="right"/>
              <w:rPr>
                <w:rFonts w:ascii="Calibri" w:eastAsia="Times New Roman" w:hAnsi="Calibri" w:cs="Calibri"/>
                <w:color w:val="000000"/>
                <w:sz w:val="18"/>
                <w:szCs w:val="18"/>
              </w:rPr>
            </w:pPr>
            <w:r w:rsidRPr="00AE1556">
              <w:rPr>
                <w:rFonts w:ascii="Calibri" w:eastAsia="Times New Roman" w:hAnsi="Calibri" w:cs="Calibri"/>
                <w:color w:val="000000"/>
                <w:sz w:val="18"/>
                <w:szCs w:val="18"/>
              </w:rPr>
              <w:t>2</w:t>
            </w:r>
          </w:p>
        </w:tc>
        <w:tc>
          <w:tcPr>
            <w:tcW w:w="518" w:type="pct"/>
            <w:gridSpan w:val="2"/>
            <w:shd w:val="clear" w:color="auto" w:fill="auto"/>
            <w:vAlign w:val="bottom"/>
          </w:tcPr>
          <w:p w14:paraId="70C45753" w14:textId="77777777" w:rsidR="00092CC6" w:rsidRPr="00AE1556" w:rsidRDefault="00092CC6" w:rsidP="00245000">
            <w:pPr>
              <w:spacing w:after="0" w:line="240" w:lineRule="auto"/>
              <w:ind w:right="-12"/>
              <w:jc w:val="right"/>
              <w:rPr>
                <w:rFonts w:ascii="Calibri" w:eastAsia="Times New Roman" w:hAnsi="Calibri" w:cs="Calibri"/>
                <w:color w:val="000000"/>
                <w:sz w:val="18"/>
                <w:szCs w:val="18"/>
              </w:rPr>
            </w:pPr>
            <w:r w:rsidRPr="00AE1556">
              <w:rPr>
                <w:rFonts w:ascii="Calibri" w:eastAsia="Times New Roman" w:hAnsi="Calibri" w:cs="Calibri"/>
                <w:color w:val="000000"/>
                <w:sz w:val="18"/>
                <w:szCs w:val="18"/>
              </w:rPr>
              <w:t>4</w:t>
            </w:r>
          </w:p>
        </w:tc>
        <w:tc>
          <w:tcPr>
            <w:tcW w:w="522" w:type="pct"/>
            <w:shd w:val="clear" w:color="auto" w:fill="auto"/>
            <w:vAlign w:val="bottom"/>
          </w:tcPr>
          <w:p w14:paraId="37570FB4" w14:textId="77777777" w:rsidR="00092CC6" w:rsidRPr="00AE1556" w:rsidRDefault="00092CC6" w:rsidP="00245000">
            <w:pPr>
              <w:spacing w:after="0" w:line="240" w:lineRule="auto"/>
              <w:ind w:right="-12"/>
              <w:jc w:val="right"/>
              <w:rPr>
                <w:rFonts w:ascii="Calibri" w:eastAsia="Times New Roman" w:hAnsi="Calibri" w:cs="Calibri"/>
                <w:color w:val="000000"/>
                <w:sz w:val="18"/>
                <w:szCs w:val="18"/>
              </w:rPr>
            </w:pPr>
            <w:r w:rsidRPr="00AE1556">
              <w:rPr>
                <w:rFonts w:ascii="Calibri" w:eastAsia="Times New Roman" w:hAnsi="Calibri" w:cs="Calibri"/>
                <w:color w:val="000000"/>
                <w:sz w:val="18"/>
                <w:szCs w:val="18"/>
              </w:rPr>
              <w:t>4</w:t>
            </w:r>
          </w:p>
        </w:tc>
      </w:tr>
      <w:tr w:rsidR="00092CC6" w:rsidRPr="009F0495" w14:paraId="7DB9FE6F" w14:textId="77777777" w:rsidTr="00092CC6">
        <w:trPr>
          <w:trHeight w:val="420"/>
        </w:trPr>
        <w:tc>
          <w:tcPr>
            <w:tcW w:w="2913" w:type="pct"/>
            <w:shd w:val="clear" w:color="auto" w:fill="auto"/>
            <w:noWrap/>
            <w:vAlign w:val="bottom"/>
            <w:hideMark/>
          </w:tcPr>
          <w:p w14:paraId="486A83DA" w14:textId="77777777" w:rsidR="00092CC6" w:rsidRPr="009F0495" w:rsidRDefault="00092CC6" w:rsidP="00245000">
            <w:pPr>
              <w:spacing w:after="0" w:line="240" w:lineRule="auto"/>
              <w:rPr>
                <w:rFonts w:ascii="Calibri" w:eastAsia="Times New Roman" w:hAnsi="Calibri" w:cs="Calibri"/>
                <w:color w:val="000000"/>
                <w:sz w:val="18"/>
                <w:szCs w:val="18"/>
              </w:rPr>
            </w:pPr>
            <w:r>
              <w:rPr>
                <w:rFonts w:ascii="Sylfaen" w:eastAsia="Times New Roman" w:hAnsi="Sylfaen" w:cs="Sylfaen"/>
                <w:color w:val="000000"/>
                <w:sz w:val="18"/>
                <w:szCs w:val="18"/>
                <w:lang w:val="ka-GE"/>
              </w:rPr>
              <w:t>7.</w:t>
            </w:r>
            <w:r w:rsidRPr="009F0495">
              <w:rPr>
                <w:rFonts w:ascii="Sylfaen" w:eastAsia="Times New Roman" w:hAnsi="Sylfaen" w:cs="Sylfaen"/>
                <w:color w:val="000000"/>
                <w:sz w:val="18"/>
                <w:szCs w:val="18"/>
              </w:rPr>
              <w:t>აქვათერაპია</w:t>
            </w:r>
            <w:r w:rsidRPr="009F0495">
              <w:rPr>
                <w:rFonts w:ascii="Calibri" w:eastAsia="Times New Roman" w:hAnsi="Calibri" w:cs="Calibri"/>
                <w:color w:val="000000"/>
                <w:sz w:val="18"/>
                <w:szCs w:val="18"/>
              </w:rPr>
              <w:t xml:space="preserve">, </w:t>
            </w:r>
            <w:r w:rsidRPr="009F0495">
              <w:rPr>
                <w:rFonts w:ascii="Sylfaen" w:eastAsia="Times New Roman" w:hAnsi="Sylfaen" w:cs="Sylfaen"/>
                <w:color w:val="000000"/>
                <w:sz w:val="18"/>
                <w:szCs w:val="18"/>
              </w:rPr>
              <w:t>წყლის</w:t>
            </w:r>
            <w:r w:rsidRPr="009F0495">
              <w:rPr>
                <w:rFonts w:ascii="Calibri" w:eastAsia="Times New Roman" w:hAnsi="Calibri" w:cs="Calibri"/>
                <w:color w:val="000000"/>
                <w:sz w:val="18"/>
                <w:szCs w:val="18"/>
              </w:rPr>
              <w:t xml:space="preserve"> </w:t>
            </w:r>
            <w:r w:rsidRPr="009F0495">
              <w:rPr>
                <w:rFonts w:ascii="Sylfaen" w:eastAsia="Times New Roman" w:hAnsi="Sylfaen" w:cs="Sylfaen"/>
                <w:color w:val="000000"/>
                <w:sz w:val="18"/>
                <w:szCs w:val="18"/>
              </w:rPr>
              <w:t>ტრენაჟორების</w:t>
            </w:r>
            <w:r w:rsidRPr="009F0495">
              <w:rPr>
                <w:rFonts w:ascii="Calibri" w:eastAsia="Times New Roman" w:hAnsi="Calibri" w:cs="Calibri"/>
                <w:color w:val="000000"/>
                <w:sz w:val="18"/>
                <w:szCs w:val="18"/>
              </w:rPr>
              <w:t xml:space="preserve"> </w:t>
            </w:r>
            <w:r w:rsidRPr="009F0495">
              <w:rPr>
                <w:rFonts w:ascii="Sylfaen" w:eastAsia="Times New Roman" w:hAnsi="Sylfaen" w:cs="Sylfaen"/>
                <w:color w:val="000000"/>
                <w:sz w:val="18"/>
                <w:szCs w:val="18"/>
              </w:rPr>
              <w:t>და</w:t>
            </w:r>
            <w:r w:rsidRPr="009F0495">
              <w:rPr>
                <w:rFonts w:ascii="Calibri" w:eastAsia="Times New Roman" w:hAnsi="Calibri" w:cs="Calibri"/>
                <w:color w:val="000000"/>
                <w:sz w:val="18"/>
                <w:szCs w:val="18"/>
              </w:rPr>
              <w:t xml:space="preserve"> </w:t>
            </w:r>
            <w:r w:rsidRPr="009F0495">
              <w:rPr>
                <w:rFonts w:ascii="Sylfaen" w:eastAsia="Times New Roman" w:hAnsi="Sylfaen" w:cs="Sylfaen"/>
                <w:color w:val="000000"/>
                <w:sz w:val="18"/>
                <w:szCs w:val="18"/>
              </w:rPr>
              <w:t>წყალში</w:t>
            </w:r>
            <w:r w:rsidRPr="009F0495">
              <w:rPr>
                <w:rFonts w:ascii="Calibri" w:eastAsia="Times New Roman" w:hAnsi="Calibri" w:cs="Calibri"/>
                <w:color w:val="000000"/>
                <w:sz w:val="18"/>
                <w:szCs w:val="18"/>
              </w:rPr>
              <w:t xml:space="preserve"> </w:t>
            </w:r>
            <w:r w:rsidRPr="009F0495">
              <w:rPr>
                <w:rFonts w:ascii="Sylfaen" w:eastAsia="Times New Roman" w:hAnsi="Sylfaen" w:cs="Sylfaen"/>
                <w:color w:val="000000"/>
                <w:sz w:val="18"/>
                <w:szCs w:val="18"/>
              </w:rPr>
              <w:t>სიარულის</w:t>
            </w:r>
            <w:r w:rsidRPr="009F0495">
              <w:rPr>
                <w:rFonts w:ascii="Calibri" w:eastAsia="Times New Roman" w:hAnsi="Calibri" w:cs="Calibri"/>
                <w:color w:val="000000"/>
                <w:sz w:val="18"/>
                <w:szCs w:val="18"/>
              </w:rPr>
              <w:t xml:space="preserve"> </w:t>
            </w:r>
            <w:r w:rsidRPr="009F0495">
              <w:rPr>
                <w:rFonts w:ascii="Sylfaen" w:eastAsia="Times New Roman" w:hAnsi="Sylfaen" w:cs="Sylfaen"/>
                <w:color w:val="000000"/>
                <w:sz w:val="18"/>
                <w:szCs w:val="18"/>
              </w:rPr>
              <w:t>დასწავლის</w:t>
            </w:r>
            <w:r w:rsidRPr="009F0495">
              <w:rPr>
                <w:rFonts w:ascii="Calibri" w:eastAsia="Times New Roman" w:hAnsi="Calibri" w:cs="Calibri"/>
                <w:color w:val="000000"/>
                <w:sz w:val="18"/>
                <w:szCs w:val="18"/>
              </w:rPr>
              <w:t xml:space="preserve"> </w:t>
            </w:r>
            <w:r w:rsidRPr="009F0495">
              <w:rPr>
                <w:rFonts w:ascii="Sylfaen" w:eastAsia="Times New Roman" w:hAnsi="Sylfaen" w:cs="Sylfaen"/>
                <w:color w:val="000000"/>
                <w:sz w:val="18"/>
                <w:szCs w:val="18"/>
              </w:rPr>
              <w:t>სისტემების</w:t>
            </w:r>
            <w:r w:rsidRPr="009F0495">
              <w:rPr>
                <w:rFonts w:ascii="Calibri" w:eastAsia="Times New Roman" w:hAnsi="Calibri" w:cs="Calibri"/>
                <w:color w:val="000000"/>
                <w:sz w:val="18"/>
                <w:szCs w:val="18"/>
              </w:rPr>
              <w:t xml:space="preserve"> </w:t>
            </w:r>
            <w:r w:rsidRPr="009F0495">
              <w:rPr>
                <w:rFonts w:ascii="Sylfaen" w:eastAsia="Times New Roman" w:hAnsi="Sylfaen" w:cs="Sylfaen"/>
                <w:color w:val="000000"/>
                <w:sz w:val="18"/>
                <w:szCs w:val="18"/>
              </w:rPr>
              <w:t>გამოყენებით</w:t>
            </w:r>
          </w:p>
        </w:tc>
        <w:tc>
          <w:tcPr>
            <w:tcW w:w="523" w:type="pct"/>
            <w:shd w:val="clear" w:color="auto" w:fill="auto"/>
            <w:noWrap/>
            <w:vAlign w:val="bottom"/>
            <w:hideMark/>
          </w:tcPr>
          <w:p w14:paraId="39512208" w14:textId="77777777" w:rsidR="00092CC6" w:rsidRPr="009F0495" w:rsidRDefault="00092CC6" w:rsidP="00245000">
            <w:pPr>
              <w:spacing w:after="0" w:line="240" w:lineRule="auto"/>
              <w:jc w:val="right"/>
              <w:rPr>
                <w:rFonts w:ascii="Calibri" w:eastAsia="Times New Roman" w:hAnsi="Calibri" w:cs="Calibri"/>
                <w:color w:val="000000"/>
                <w:sz w:val="18"/>
                <w:szCs w:val="18"/>
              </w:rPr>
            </w:pPr>
            <w:r w:rsidRPr="009F0495">
              <w:rPr>
                <w:rFonts w:ascii="Calibri" w:eastAsia="Times New Roman" w:hAnsi="Calibri" w:cs="Calibri"/>
                <w:color w:val="000000"/>
                <w:sz w:val="18"/>
                <w:szCs w:val="18"/>
              </w:rPr>
              <w:t>2</w:t>
            </w:r>
          </w:p>
        </w:tc>
        <w:tc>
          <w:tcPr>
            <w:tcW w:w="524" w:type="pct"/>
            <w:shd w:val="clear" w:color="auto" w:fill="auto"/>
            <w:vAlign w:val="bottom"/>
          </w:tcPr>
          <w:p w14:paraId="78934C98" w14:textId="77777777" w:rsidR="00092CC6" w:rsidRPr="00AE1556" w:rsidRDefault="00092CC6" w:rsidP="00245000">
            <w:pPr>
              <w:spacing w:after="0" w:line="240" w:lineRule="auto"/>
              <w:ind w:right="-12"/>
              <w:jc w:val="right"/>
              <w:rPr>
                <w:rFonts w:ascii="Calibri" w:eastAsia="Times New Roman" w:hAnsi="Calibri" w:cs="Calibri"/>
                <w:color w:val="000000"/>
                <w:sz w:val="18"/>
                <w:szCs w:val="18"/>
              </w:rPr>
            </w:pPr>
            <w:r w:rsidRPr="00AE1556">
              <w:rPr>
                <w:rFonts w:ascii="Calibri" w:eastAsia="Times New Roman" w:hAnsi="Calibri" w:cs="Calibri"/>
                <w:color w:val="000000"/>
                <w:sz w:val="18"/>
                <w:szCs w:val="18"/>
              </w:rPr>
              <w:t>2</w:t>
            </w:r>
          </w:p>
        </w:tc>
        <w:tc>
          <w:tcPr>
            <w:tcW w:w="518" w:type="pct"/>
            <w:gridSpan w:val="2"/>
            <w:shd w:val="clear" w:color="auto" w:fill="auto"/>
            <w:vAlign w:val="bottom"/>
          </w:tcPr>
          <w:p w14:paraId="45EE4C31" w14:textId="77777777" w:rsidR="00092CC6" w:rsidRPr="00AE1556" w:rsidRDefault="00092CC6" w:rsidP="00245000">
            <w:pPr>
              <w:spacing w:after="0" w:line="240" w:lineRule="auto"/>
              <w:ind w:right="-12"/>
              <w:jc w:val="right"/>
              <w:rPr>
                <w:rFonts w:ascii="Calibri" w:eastAsia="Times New Roman" w:hAnsi="Calibri" w:cs="Calibri"/>
                <w:color w:val="000000"/>
                <w:sz w:val="18"/>
                <w:szCs w:val="18"/>
              </w:rPr>
            </w:pPr>
            <w:r w:rsidRPr="00AE1556">
              <w:rPr>
                <w:rFonts w:ascii="Calibri" w:eastAsia="Times New Roman" w:hAnsi="Calibri" w:cs="Calibri"/>
                <w:color w:val="000000"/>
                <w:sz w:val="18"/>
                <w:szCs w:val="18"/>
              </w:rPr>
              <w:t>4</w:t>
            </w:r>
          </w:p>
        </w:tc>
        <w:tc>
          <w:tcPr>
            <w:tcW w:w="522" w:type="pct"/>
            <w:shd w:val="clear" w:color="auto" w:fill="auto"/>
            <w:vAlign w:val="bottom"/>
          </w:tcPr>
          <w:p w14:paraId="61EDE012" w14:textId="77777777" w:rsidR="00092CC6" w:rsidRPr="00AE1556" w:rsidRDefault="00092CC6" w:rsidP="00245000">
            <w:pPr>
              <w:spacing w:after="0" w:line="240" w:lineRule="auto"/>
              <w:ind w:right="-12"/>
              <w:jc w:val="right"/>
              <w:rPr>
                <w:rFonts w:ascii="Calibri" w:eastAsia="Times New Roman" w:hAnsi="Calibri" w:cs="Calibri"/>
                <w:color w:val="000000"/>
                <w:sz w:val="18"/>
                <w:szCs w:val="18"/>
              </w:rPr>
            </w:pPr>
            <w:r w:rsidRPr="00AE1556">
              <w:rPr>
                <w:rFonts w:ascii="Calibri" w:eastAsia="Times New Roman" w:hAnsi="Calibri" w:cs="Calibri"/>
                <w:color w:val="000000"/>
                <w:sz w:val="18"/>
                <w:szCs w:val="18"/>
              </w:rPr>
              <w:t>4</w:t>
            </w:r>
          </w:p>
        </w:tc>
      </w:tr>
      <w:tr w:rsidR="00092CC6" w:rsidRPr="009F0495" w14:paraId="0298AA51" w14:textId="77777777" w:rsidTr="00092CC6">
        <w:trPr>
          <w:trHeight w:val="420"/>
        </w:trPr>
        <w:tc>
          <w:tcPr>
            <w:tcW w:w="2913" w:type="pct"/>
            <w:shd w:val="clear" w:color="auto" w:fill="auto"/>
            <w:noWrap/>
            <w:vAlign w:val="bottom"/>
            <w:hideMark/>
          </w:tcPr>
          <w:p w14:paraId="6362D7BE" w14:textId="77777777" w:rsidR="00092CC6" w:rsidRPr="009F0495" w:rsidRDefault="00092CC6" w:rsidP="00245000">
            <w:pPr>
              <w:spacing w:after="0" w:line="240" w:lineRule="auto"/>
              <w:rPr>
                <w:rFonts w:ascii="Calibri" w:eastAsia="Times New Roman" w:hAnsi="Calibri" w:cs="Calibri"/>
                <w:color w:val="000000"/>
                <w:sz w:val="18"/>
                <w:szCs w:val="18"/>
              </w:rPr>
            </w:pPr>
            <w:r>
              <w:rPr>
                <w:rFonts w:ascii="Sylfaen" w:eastAsia="Times New Roman" w:hAnsi="Sylfaen" w:cs="Sylfaen"/>
                <w:color w:val="000000"/>
                <w:sz w:val="18"/>
                <w:szCs w:val="18"/>
                <w:lang w:val="ka-GE"/>
              </w:rPr>
              <w:t>8.</w:t>
            </w:r>
            <w:r w:rsidRPr="009F0495">
              <w:rPr>
                <w:rFonts w:ascii="Sylfaen" w:eastAsia="Times New Roman" w:hAnsi="Sylfaen" w:cs="Sylfaen"/>
                <w:color w:val="000000"/>
                <w:sz w:val="18"/>
                <w:szCs w:val="18"/>
              </w:rPr>
              <w:t>ოკუპაციური</w:t>
            </w:r>
            <w:r w:rsidRPr="009F0495">
              <w:rPr>
                <w:rFonts w:ascii="Calibri" w:eastAsia="Times New Roman" w:hAnsi="Calibri" w:cs="Calibri"/>
                <w:color w:val="000000"/>
                <w:sz w:val="18"/>
                <w:szCs w:val="18"/>
              </w:rPr>
              <w:t xml:space="preserve"> </w:t>
            </w:r>
            <w:r w:rsidRPr="009F0495">
              <w:rPr>
                <w:rFonts w:ascii="Sylfaen" w:eastAsia="Times New Roman" w:hAnsi="Sylfaen" w:cs="Sylfaen"/>
                <w:color w:val="000000"/>
                <w:sz w:val="18"/>
                <w:szCs w:val="18"/>
              </w:rPr>
              <w:t>თერაპია</w:t>
            </w:r>
            <w:r w:rsidRPr="009F0495">
              <w:rPr>
                <w:rFonts w:ascii="Calibri" w:eastAsia="Times New Roman" w:hAnsi="Calibri" w:cs="Calibri"/>
                <w:color w:val="000000"/>
                <w:sz w:val="18"/>
                <w:szCs w:val="18"/>
              </w:rPr>
              <w:t xml:space="preserve"> </w:t>
            </w:r>
          </w:p>
        </w:tc>
        <w:tc>
          <w:tcPr>
            <w:tcW w:w="523" w:type="pct"/>
            <w:shd w:val="clear" w:color="auto" w:fill="auto"/>
            <w:noWrap/>
            <w:vAlign w:val="bottom"/>
            <w:hideMark/>
          </w:tcPr>
          <w:p w14:paraId="61FB71C2" w14:textId="77777777" w:rsidR="00092CC6" w:rsidRPr="009F0495" w:rsidRDefault="00092CC6" w:rsidP="00245000">
            <w:pPr>
              <w:spacing w:after="0" w:line="240" w:lineRule="auto"/>
              <w:jc w:val="right"/>
              <w:rPr>
                <w:rFonts w:ascii="Calibri" w:eastAsia="Times New Roman" w:hAnsi="Calibri" w:cs="Calibri"/>
                <w:color w:val="000000"/>
                <w:sz w:val="18"/>
                <w:szCs w:val="18"/>
              </w:rPr>
            </w:pPr>
            <w:r w:rsidRPr="009F0495">
              <w:rPr>
                <w:rFonts w:ascii="Calibri" w:eastAsia="Times New Roman" w:hAnsi="Calibri" w:cs="Calibri"/>
                <w:color w:val="000000"/>
                <w:sz w:val="18"/>
                <w:szCs w:val="18"/>
              </w:rPr>
              <w:t>10</w:t>
            </w:r>
          </w:p>
        </w:tc>
        <w:tc>
          <w:tcPr>
            <w:tcW w:w="524" w:type="pct"/>
            <w:shd w:val="clear" w:color="auto" w:fill="auto"/>
            <w:vAlign w:val="bottom"/>
          </w:tcPr>
          <w:p w14:paraId="0648023C" w14:textId="77777777" w:rsidR="00092CC6" w:rsidRPr="00AE1556" w:rsidRDefault="00092CC6" w:rsidP="00245000">
            <w:pPr>
              <w:spacing w:after="0" w:line="240" w:lineRule="auto"/>
              <w:ind w:right="-12"/>
              <w:jc w:val="right"/>
              <w:rPr>
                <w:rFonts w:ascii="Calibri" w:eastAsia="Times New Roman" w:hAnsi="Calibri" w:cs="Calibri"/>
                <w:color w:val="000000"/>
                <w:sz w:val="18"/>
                <w:szCs w:val="18"/>
              </w:rPr>
            </w:pPr>
            <w:r w:rsidRPr="00AE1556">
              <w:rPr>
                <w:rFonts w:ascii="Calibri" w:eastAsia="Times New Roman" w:hAnsi="Calibri" w:cs="Calibri"/>
                <w:color w:val="000000"/>
                <w:sz w:val="18"/>
                <w:szCs w:val="18"/>
              </w:rPr>
              <w:t>10</w:t>
            </w:r>
          </w:p>
        </w:tc>
        <w:tc>
          <w:tcPr>
            <w:tcW w:w="518" w:type="pct"/>
            <w:gridSpan w:val="2"/>
            <w:shd w:val="clear" w:color="auto" w:fill="auto"/>
            <w:vAlign w:val="bottom"/>
          </w:tcPr>
          <w:p w14:paraId="138A7AB6" w14:textId="77777777" w:rsidR="00092CC6" w:rsidRPr="00AE1556" w:rsidRDefault="00092CC6" w:rsidP="00245000">
            <w:pPr>
              <w:spacing w:after="0" w:line="240" w:lineRule="auto"/>
              <w:ind w:right="-12"/>
              <w:jc w:val="right"/>
              <w:rPr>
                <w:rFonts w:ascii="Calibri" w:eastAsia="Times New Roman" w:hAnsi="Calibri" w:cs="Calibri"/>
                <w:color w:val="000000"/>
                <w:sz w:val="18"/>
                <w:szCs w:val="18"/>
              </w:rPr>
            </w:pPr>
            <w:r w:rsidRPr="00AE1556">
              <w:rPr>
                <w:rFonts w:ascii="Calibri" w:eastAsia="Times New Roman" w:hAnsi="Calibri" w:cs="Calibri"/>
                <w:color w:val="000000"/>
                <w:sz w:val="18"/>
                <w:szCs w:val="18"/>
              </w:rPr>
              <w:t>20</w:t>
            </w:r>
          </w:p>
        </w:tc>
        <w:tc>
          <w:tcPr>
            <w:tcW w:w="522" w:type="pct"/>
            <w:shd w:val="clear" w:color="auto" w:fill="auto"/>
            <w:vAlign w:val="bottom"/>
          </w:tcPr>
          <w:p w14:paraId="42925376" w14:textId="77777777" w:rsidR="00092CC6" w:rsidRPr="00AE1556" w:rsidRDefault="00092CC6" w:rsidP="00245000">
            <w:pPr>
              <w:spacing w:after="0" w:line="240" w:lineRule="auto"/>
              <w:ind w:right="-12"/>
              <w:jc w:val="right"/>
              <w:rPr>
                <w:rFonts w:ascii="Calibri" w:eastAsia="Times New Roman" w:hAnsi="Calibri" w:cs="Calibri"/>
                <w:color w:val="000000"/>
                <w:sz w:val="18"/>
                <w:szCs w:val="18"/>
              </w:rPr>
            </w:pPr>
            <w:r w:rsidRPr="00AE1556">
              <w:rPr>
                <w:rFonts w:ascii="Calibri" w:eastAsia="Times New Roman" w:hAnsi="Calibri" w:cs="Calibri"/>
                <w:color w:val="000000"/>
                <w:sz w:val="18"/>
                <w:szCs w:val="18"/>
              </w:rPr>
              <w:t>20</w:t>
            </w:r>
          </w:p>
        </w:tc>
      </w:tr>
      <w:tr w:rsidR="00092CC6" w:rsidRPr="009F0495" w14:paraId="5736640C" w14:textId="77777777" w:rsidTr="00092CC6">
        <w:trPr>
          <w:trHeight w:val="420"/>
        </w:trPr>
        <w:tc>
          <w:tcPr>
            <w:tcW w:w="2913" w:type="pct"/>
            <w:shd w:val="clear" w:color="auto" w:fill="auto"/>
            <w:noWrap/>
            <w:vAlign w:val="bottom"/>
            <w:hideMark/>
          </w:tcPr>
          <w:p w14:paraId="35CA8DBD" w14:textId="77777777" w:rsidR="00092CC6" w:rsidRPr="009F0495" w:rsidRDefault="00092CC6" w:rsidP="00245000">
            <w:pPr>
              <w:spacing w:after="0" w:line="240" w:lineRule="auto"/>
              <w:rPr>
                <w:rFonts w:ascii="Calibri" w:eastAsia="Times New Roman" w:hAnsi="Calibri" w:cs="Calibri"/>
                <w:color w:val="000000"/>
                <w:sz w:val="18"/>
                <w:szCs w:val="18"/>
              </w:rPr>
            </w:pPr>
            <w:r>
              <w:rPr>
                <w:rFonts w:ascii="Sylfaen" w:eastAsia="Times New Roman" w:hAnsi="Sylfaen" w:cs="Sylfaen"/>
                <w:color w:val="000000"/>
                <w:sz w:val="18"/>
                <w:szCs w:val="18"/>
                <w:lang w:val="ka-GE"/>
              </w:rPr>
              <w:t>9.</w:t>
            </w:r>
            <w:r w:rsidRPr="009F0495">
              <w:rPr>
                <w:rFonts w:ascii="Sylfaen" w:eastAsia="Times New Roman" w:hAnsi="Sylfaen" w:cs="Sylfaen"/>
                <w:color w:val="000000"/>
                <w:sz w:val="18"/>
                <w:szCs w:val="18"/>
              </w:rPr>
              <w:t>ოკუპაციური</w:t>
            </w:r>
            <w:r w:rsidRPr="009F0495">
              <w:rPr>
                <w:rFonts w:ascii="Calibri" w:eastAsia="Times New Roman" w:hAnsi="Calibri" w:cs="Calibri"/>
                <w:color w:val="000000"/>
                <w:sz w:val="18"/>
                <w:szCs w:val="18"/>
              </w:rPr>
              <w:t xml:space="preserve"> </w:t>
            </w:r>
            <w:r w:rsidRPr="009F0495">
              <w:rPr>
                <w:rFonts w:ascii="Sylfaen" w:eastAsia="Times New Roman" w:hAnsi="Sylfaen" w:cs="Sylfaen"/>
                <w:color w:val="000000"/>
                <w:sz w:val="18"/>
                <w:szCs w:val="18"/>
              </w:rPr>
              <w:t>თერაპია</w:t>
            </w:r>
            <w:r w:rsidRPr="009F0495">
              <w:rPr>
                <w:rFonts w:ascii="Calibri" w:eastAsia="Times New Roman" w:hAnsi="Calibri" w:cs="Calibri"/>
                <w:color w:val="000000"/>
                <w:sz w:val="18"/>
                <w:szCs w:val="18"/>
              </w:rPr>
              <w:t xml:space="preserve"> </w:t>
            </w:r>
            <w:r w:rsidRPr="009F0495">
              <w:rPr>
                <w:rFonts w:ascii="Sylfaen" w:eastAsia="Times New Roman" w:hAnsi="Sylfaen" w:cs="Sylfaen"/>
                <w:color w:val="000000"/>
                <w:sz w:val="18"/>
                <w:szCs w:val="18"/>
              </w:rPr>
              <w:t>ბინის</w:t>
            </w:r>
            <w:r w:rsidRPr="009F0495">
              <w:rPr>
                <w:rFonts w:ascii="Calibri" w:eastAsia="Times New Roman" w:hAnsi="Calibri" w:cs="Calibri"/>
                <w:color w:val="000000"/>
                <w:sz w:val="18"/>
                <w:szCs w:val="18"/>
              </w:rPr>
              <w:t xml:space="preserve"> </w:t>
            </w:r>
            <w:r w:rsidRPr="009F0495">
              <w:rPr>
                <w:rFonts w:ascii="Sylfaen" w:eastAsia="Times New Roman" w:hAnsi="Sylfaen" w:cs="Sylfaen"/>
                <w:color w:val="000000"/>
                <w:sz w:val="18"/>
                <w:szCs w:val="18"/>
              </w:rPr>
              <w:t>პირობების</w:t>
            </w:r>
            <w:r w:rsidRPr="009F0495">
              <w:rPr>
                <w:rFonts w:ascii="Calibri" w:eastAsia="Times New Roman" w:hAnsi="Calibri" w:cs="Calibri"/>
                <w:color w:val="000000"/>
                <w:sz w:val="18"/>
                <w:szCs w:val="18"/>
              </w:rPr>
              <w:t xml:space="preserve"> </w:t>
            </w:r>
            <w:r w:rsidRPr="009F0495">
              <w:rPr>
                <w:rFonts w:ascii="Sylfaen" w:eastAsia="Times New Roman" w:hAnsi="Sylfaen" w:cs="Sylfaen"/>
                <w:color w:val="000000"/>
                <w:sz w:val="18"/>
                <w:szCs w:val="18"/>
              </w:rPr>
              <w:t>გათვალისწინებით</w:t>
            </w:r>
            <w:r w:rsidRPr="009F0495">
              <w:rPr>
                <w:rFonts w:ascii="Calibri" w:eastAsia="Times New Roman" w:hAnsi="Calibri" w:cs="Calibri"/>
                <w:color w:val="000000"/>
                <w:sz w:val="18"/>
                <w:szCs w:val="18"/>
              </w:rPr>
              <w:t xml:space="preserve"> (</w:t>
            </w:r>
            <w:r w:rsidRPr="009F0495">
              <w:rPr>
                <w:rFonts w:ascii="Sylfaen" w:eastAsia="Times New Roman" w:hAnsi="Sylfaen" w:cs="Sylfaen"/>
                <w:color w:val="000000"/>
                <w:sz w:val="18"/>
                <w:szCs w:val="18"/>
              </w:rPr>
              <w:t>ადაპტირებული</w:t>
            </w:r>
            <w:r w:rsidRPr="009F0495">
              <w:rPr>
                <w:rFonts w:ascii="Calibri" w:eastAsia="Times New Roman" w:hAnsi="Calibri" w:cs="Calibri"/>
                <w:color w:val="000000"/>
                <w:sz w:val="18"/>
                <w:szCs w:val="18"/>
              </w:rPr>
              <w:t xml:space="preserve"> </w:t>
            </w:r>
            <w:r w:rsidRPr="009F0495">
              <w:rPr>
                <w:rFonts w:ascii="Sylfaen" w:eastAsia="Times New Roman" w:hAnsi="Sylfaen" w:cs="Sylfaen"/>
                <w:color w:val="000000"/>
                <w:sz w:val="18"/>
                <w:szCs w:val="18"/>
              </w:rPr>
              <w:t>სამზარეულოს</w:t>
            </w:r>
            <w:r w:rsidRPr="009F0495">
              <w:rPr>
                <w:rFonts w:ascii="Calibri" w:eastAsia="Times New Roman" w:hAnsi="Calibri" w:cs="Calibri"/>
                <w:color w:val="000000"/>
                <w:sz w:val="18"/>
                <w:szCs w:val="18"/>
              </w:rPr>
              <w:t xml:space="preserve">, </w:t>
            </w:r>
            <w:r w:rsidRPr="009F0495">
              <w:rPr>
                <w:rFonts w:ascii="Sylfaen" w:eastAsia="Times New Roman" w:hAnsi="Sylfaen" w:cs="Sylfaen"/>
                <w:color w:val="000000"/>
                <w:sz w:val="18"/>
                <w:szCs w:val="18"/>
              </w:rPr>
              <w:t>ჭურჭლის</w:t>
            </w:r>
            <w:r w:rsidRPr="009F0495">
              <w:rPr>
                <w:rFonts w:ascii="Calibri" w:eastAsia="Times New Roman" w:hAnsi="Calibri" w:cs="Calibri"/>
                <w:color w:val="000000"/>
                <w:sz w:val="18"/>
                <w:szCs w:val="18"/>
              </w:rPr>
              <w:t xml:space="preserve">, </w:t>
            </w:r>
            <w:r w:rsidRPr="009F0495">
              <w:rPr>
                <w:rFonts w:ascii="Sylfaen" w:eastAsia="Times New Roman" w:hAnsi="Sylfaen" w:cs="Sylfaen"/>
                <w:color w:val="000000"/>
                <w:sz w:val="18"/>
                <w:szCs w:val="18"/>
              </w:rPr>
              <w:t>აბაზანის</w:t>
            </w:r>
            <w:r w:rsidRPr="009F0495">
              <w:rPr>
                <w:rFonts w:ascii="Calibri" w:eastAsia="Times New Roman" w:hAnsi="Calibri" w:cs="Calibri"/>
                <w:color w:val="000000"/>
                <w:sz w:val="18"/>
                <w:szCs w:val="18"/>
              </w:rPr>
              <w:t xml:space="preserve">, </w:t>
            </w:r>
            <w:r w:rsidRPr="009F0495">
              <w:rPr>
                <w:rFonts w:ascii="Sylfaen" w:eastAsia="Times New Roman" w:hAnsi="Sylfaen" w:cs="Sylfaen"/>
                <w:color w:val="000000"/>
                <w:sz w:val="18"/>
                <w:szCs w:val="18"/>
              </w:rPr>
              <w:t>ტუალეტის</w:t>
            </w:r>
            <w:r w:rsidRPr="009F0495">
              <w:rPr>
                <w:rFonts w:ascii="Calibri" w:eastAsia="Times New Roman" w:hAnsi="Calibri" w:cs="Calibri"/>
                <w:color w:val="000000"/>
                <w:sz w:val="18"/>
                <w:szCs w:val="18"/>
              </w:rPr>
              <w:t xml:space="preserve">) </w:t>
            </w:r>
            <w:r w:rsidRPr="009F0495">
              <w:rPr>
                <w:rFonts w:ascii="Sylfaen" w:eastAsia="Times New Roman" w:hAnsi="Sylfaen" w:cs="Sylfaen"/>
                <w:color w:val="000000"/>
                <w:sz w:val="18"/>
                <w:szCs w:val="18"/>
              </w:rPr>
              <w:t>გამოყენების</w:t>
            </w:r>
            <w:r w:rsidRPr="009F0495">
              <w:rPr>
                <w:rFonts w:ascii="Calibri" w:eastAsia="Times New Roman" w:hAnsi="Calibri" w:cs="Calibri"/>
                <w:color w:val="000000"/>
                <w:sz w:val="18"/>
                <w:szCs w:val="18"/>
              </w:rPr>
              <w:t xml:space="preserve"> </w:t>
            </w:r>
            <w:r w:rsidRPr="009F0495">
              <w:rPr>
                <w:rFonts w:ascii="Sylfaen" w:eastAsia="Times New Roman" w:hAnsi="Sylfaen" w:cs="Sylfaen"/>
                <w:color w:val="000000"/>
                <w:sz w:val="18"/>
                <w:szCs w:val="18"/>
              </w:rPr>
              <w:t>სწავლება</w:t>
            </w:r>
          </w:p>
        </w:tc>
        <w:tc>
          <w:tcPr>
            <w:tcW w:w="523" w:type="pct"/>
            <w:shd w:val="clear" w:color="auto" w:fill="auto"/>
            <w:noWrap/>
            <w:vAlign w:val="bottom"/>
            <w:hideMark/>
          </w:tcPr>
          <w:p w14:paraId="36AC5ADD" w14:textId="77777777" w:rsidR="00092CC6" w:rsidRPr="009F0495" w:rsidRDefault="00092CC6" w:rsidP="00245000">
            <w:pPr>
              <w:spacing w:after="0" w:line="240" w:lineRule="auto"/>
              <w:jc w:val="right"/>
              <w:rPr>
                <w:rFonts w:ascii="Calibri" w:eastAsia="Times New Roman" w:hAnsi="Calibri" w:cs="Calibri"/>
                <w:color w:val="000000"/>
                <w:sz w:val="18"/>
                <w:szCs w:val="18"/>
              </w:rPr>
            </w:pPr>
            <w:r w:rsidRPr="009F0495">
              <w:rPr>
                <w:rFonts w:ascii="Calibri" w:eastAsia="Times New Roman" w:hAnsi="Calibri" w:cs="Calibri"/>
                <w:color w:val="000000"/>
                <w:sz w:val="18"/>
                <w:szCs w:val="18"/>
              </w:rPr>
              <w:t>1</w:t>
            </w:r>
          </w:p>
        </w:tc>
        <w:tc>
          <w:tcPr>
            <w:tcW w:w="524" w:type="pct"/>
            <w:shd w:val="clear" w:color="auto" w:fill="auto"/>
            <w:vAlign w:val="bottom"/>
          </w:tcPr>
          <w:p w14:paraId="0D269A8B" w14:textId="77777777" w:rsidR="00092CC6" w:rsidRPr="00AE1556" w:rsidRDefault="00092CC6" w:rsidP="00245000">
            <w:pPr>
              <w:spacing w:after="0" w:line="240" w:lineRule="auto"/>
              <w:ind w:right="-12"/>
              <w:jc w:val="right"/>
              <w:rPr>
                <w:rFonts w:ascii="Calibri" w:eastAsia="Times New Roman" w:hAnsi="Calibri" w:cs="Calibri"/>
                <w:color w:val="000000"/>
                <w:sz w:val="18"/>
                <w:szCs w:val="18"/>
              </w:rPr>
            </w:pPr>
            <w:r w:rsidRPr="00AE1556">
              <w:rPr>
                <w:rFonts w:ascii="Calibri" w:eastAsia="Times New Roman" w:hAnsi="Calibri" w:cs="Calibri"/>
                <w:color w:val="000000"/>
                <w:sz w:val="18"/>
                <w:szCs w:val="18"/>
              </w:rPr>
              <w:t>1</w:t>
            </w:r>
          </w:p>
        </w:tc>
        <w:tc>
          <w:tcPr>
            <w:tcW w:w="518" w:type="pct"/>
            <w:gridSpan w:val="2"/>
            <w:shd w:val="clear" w:color="auto" w:fill="auto"/>
            <w:vAlign w:val="bottom"/>
          </w:tcPr>
          <w:p w14:paraId="1D037A33" w14:textId="77777777" w:rsidR="00092CC6" w:rsidRPr="00AE1556" w:rsidRDefault="00092CC6" w:rsidP="00245000">
            <w:pPr>
              <w:spacing w:after="0" w:line="240" w:lineRule="auto"/>
              <w:ind w:right="-12"/>
              <w:jc w:val="right"/>
              <w:rPr>
                <w:rFonts w:ascii="Calibri" w:eastAsia="Times New Roman" w:hAnsi="Calibri" w:cs="Calibri"/>
                <w:color w:val="000000"/>
                <w:sz w:val="18"/>
                <w:szCs w:val="18"/>
              </w:rPr>
            </w:pPr>
            <w:r w:rsidRPr="00AE1556">
              <w:rPr>
                <w:rFonts w:ascii="Calibri" w:eastAsia="Times New Roman" w:hAnsi="Calibri" w:cs="Calibri"/>
                <w:color w:val="000000"/>
                <w:sz w:val="18"/>
                <w:szCs w:val="18"/>
              </w:rPr>
              <w:t>2</w:t>
            </w:r>
          </w:p>
        </w:tc>
        <w:tc>
          <w:tcPr>
            <w:tcW w:w="522" w:type="pct"/>
            <w:shd w:val="clear" w:color="auto" w:fill="auto"/>
            <w:vAlign w:val="bottom"/>
          </w:tcPr>
          <w:p w14:paraId="2973B6BE" w14:textId="77777777" w:rsidR="00092CC6" w:rsidRPr="00AE1556" w:rsidRDefault="00092CC6" w:rsidP="00245000">
            <w:pPr>
              <w:spacing w:after="0" w:line="240" w:lineRule="auto"/>
              <w:ind w:right="-12"/>
              <w:jc w:val="right"/>
              <w:rPr>
                <w:rFonts w:ascii="Calibri" w:eastAsia="Times New Roman" w:hAnsi="Calibri" w:cs="Calibri"/>
                <w:color w:val="000000"/>
                <w:sz w:val="18"/>
                <w:szCs w:val="18"/>
              </w:rPr>
            </w:pPr>
            <w:r w:rsidRPr="00AE1556">
              <w:rPr>
                <w:rFonts w:ascii="Calibri" w:eastAsia="Times New Roman" w:hAnsi="Calibri" w:cs="Calibri"/>
                <w:color w:val="000000"/>
                <w:sz w:val="18"/>
                <w:szCs w:val="18"/>
              </w:rPr>
              <w:t>2</w:t>
            </w:r>
          </w:p>
        </w:tc>
      </w:tr>
      <w:tr w:rsidR="00092CC6" w:rsidRPr="009F0495" w14:paraId="73CC436A" w14:textId="77777777" w:rsidTr="00092CC6">
        <w:trPr>
          <w:trHeight w:val="420"/>
        </w:trPr>
        <w:tc>
          <w:tcPr>
            <w:tcW w:w="2913" w:type="pct"/>
            <w:shd w:val="clear" w:color="auto" w:fill="auto"/>
            <w:noWrap/>
            <w:vAlign w:val="bottom"/>
            <w:hideMark/>
          </w:tcPr>
          <w:p w14:paraId="5CA91612" w14:textId="77777777" w:rsidR="00092CC6" w:rsidRPr="009F0495" w:rsidRDefault="00092CC6" w:rsidP="00245000">
            <w:pPr>
              <w:spacing w:after="0" w:line="240" w:lineRule="auto"/>
              <w:rPr>
                <w:rFonts w:ascii="Calibri" w:eastAsia="Times New Roman" w:hAnsi="Calibri" w:cs="Calibri"/>
                <w:color w:val="000000"/>
                <w:sz w:val="18"/>
                <w:szCs w:val="18"/>
              </w:rPr>
            </w:pPr>
            <w:r>
              <w:rPr>
                <w:rFonts w:ascii="Sylfaen" w:eastAsia="Times New Roman" w:hAnsi="Sylfaen" w:cs="Sylfaen"/>
                <w:color w:val="000000"/>
                <w:sz w:val="18"/>
                <w:szCs w:val="18"/>
                <w:lang w:val="ka-GE"/>
              </w:rPr>
              <w:t>10.</w:t>
            </w:r>
            <w:r w:rsidRPr="009F0495">
              <w:rPr>
                <w:rFonts w:ascii="Sylfaen" w:eastAsia="Times New Roman" w:hAnsi="Sylfaen" w:cs="Sylfaen"/>
                <w:color w:val="000000"/>
                <w:sz w:val="18"/>
                <w:szCs w:val="18"/>
              </w:rPr>
              <w:t>ფსიქოლოგიური</w:t>
            </w:r>
            <w:r w:rsidRPr="009F0495">
              <w:rPr>
                <w:rFonts w:ascii="Calibri" w:eastAsia="Times New Roman" w:hAnsi="Calibri" w:cs="Calibri"/>
                <w:color w:val="000000"/>
                <w:sz w:val="18"/>
                <w:szCs w:val="18"/>
              </w:rPr>
              <w:t>/</w:t>
            </w:r>
            <w:r w:rsidRPr="009F0495">
              <w:rPr>
                <w:rFonts w:ascii="Sylfaen" w:eastAsia="Times New Roman" w:hAnsi="Sylfaen" w:cs="Sylfaen"/>
                <w:color w:val="000000"/>
                <w:sz w:val="18"/>
                <w:szCs w:val="18"/>
              </w:rPr>
              <w:t>ნეიროფსიქოლოგიური</w:t>
            </w:r>
            <w:r w:rsidRPr="009F0495">
              <w:rPr>
                <w:rFonts w:ascii="Calibri" w:eastAsia="Times New Roman" w:hAnsi="Calibri" w:cs="Calibri"/>
                <w:color w:val="000000"/>
                <w:sz w:val="18"/>
                <w:szCs w:val="18"/>
              </w:rPr>
              <w:t xml:space="preserve"> </w:t>
            </w:r>
            <w:r w:rsidRPr="009F0495">
              <w:rPr>
                <w:rFonts w:ascii="Sylfaen" w:eastAsia="Times New Roman" w:hAnsi="Sylfaen" w:cs="Sylfaen"/>
                <w:color w:val="000000"/>
                <w:sz w:val="18"/>
                <w:szCs w:val="18"/>
              </w:rPr>
              <w:t>ტესტირება</w:t>
            </w:r>
          </w:p>
        </w:tc>
        <w:tc>
          <w:tcPr>
            <w:tcW w:w="523" w:type="pct"/>
            <w:shd w:val="clear" w:color="auto" w:fill="auto"/>
            <w:noWrap/>
            <w:vAlign w:val="bottom"/>
            <w:hideMark/>
          </w:tcPr>
          <w:p w14:paraId="5DC09817" w14:textId="77777777" w:rsidR="00092CC6" w:rsidRPr="009F0495" w:rsidRDefault="00092CC6" w:rsidP="00245000">
            <w:pPr>
              <w:spacing w:after="0" w:line="240" w:lineRule="auto"/>
              <w:jc w:val="right"/>
              <w:rPr>
                <w:rFonts w:ascii="Calibri" w:eastAsia="Times New Roman" w:hAnsi="Calibri" w:cs="Calibri"/>
                <w:color w:val="000000"/>
                <w:sz w:val="18"/>
                <w:szCs w:val="18"/>
              </w:rPr>
            </w:pPr>
            <w:r w:rsidRPr="009F0495">
              <w:rPr>
                <w:rFonts w:ascii="Calibri" w:eastAsia="Times New Roman" w:hAnsi="Calibri" w:cs="Calibri"/>
                <w:color w:val="000000"/>
                <w:sz w:val="18"/>
                <w:szCs w:val="18"/>
              </w:rPr>
              <w:t>1</w:t>
            </w:r>
          </w:p>
        </w:tc>
        <w:tc>
          <w:tcPr>
            <w:tcW w:w="524" w:type="pct"/>
            <w:shd w:val="clear" w:color="auto" w:fill="auto"/>
            <w:vAlign w:val="bottom"/>
          </w:tcPr>
          <w:p w14:paraId="4097853E" w14:textId="77777777" w:rsidR="00092CC6" w:rsidRPr="00AE1556" w:rsidRDefault="00092CC6" w:rsidP="00245000">
            <w:pPr>
              <w:spacing w:after="0" w:line="240" w:lineRule="auto"/>
              <w:ind w:right="-12"/>
              <w:jc w:val="right"/>
              <w:rPr>
                <w:rFonts w:ascii="Calibri" w:eastAsia="Times New Roman" w:hAnsi="Calibri" w:cs="Calibri"/>
                <w:color w:val="000000"/>
                <w:sz w:val="18"/>
                <w:szCs w:val="18"/>
              </w:rPr>
            </w:pPr>
            <w:r w:rsidRPr="00AE1556">
              <w:rPr>
                <w:rFonts w:ascii="Calibri" w:eastAsia="Times New Roman" w:hAnsi="Calibri" w:cs="Calibri"/>
                <w:color w:val="000000"/>
                <w:sz w:val="18"/>
                <w:szCs w:val="18"/>
              </w:rPr>
              <w:t>1</w:t>
            </w:r>
          </w:p>
        </w:tc>
        <w:tc>
          <w:tcPr>
            <w:tcW w:w="518" w:type="pct"/>
            <w:gridSpan w:val="2"/>
            <w:shd w:val="clear" w:color="auto" w:fill="auto"/>
            <w:vAlign w:val="bottom"/>
          </w:tcPr>
          <w:p w14:paraId="0FDF8207" w14:textId="77777777" w:rsidR="00092CC6" w:rsidRPr="00AE1556" w:rsidRDefault="00092CC6" w:rsidP="00245000">
            <w:pPr>
              <w:spacing w:after="0" w:line="240" w:lineRule="auto"/>
              <w:ind w:right="-12"/>
              <w:jc w:val="right"/>
              <w:rPr>
                <w:rFonts w:ascii="Calibri" w:eastAsia="Times New Roman" w:hAnsi="Calibri" w:cs="Calibri"/>
                <w:color w:val="000000"/>
                <w:sz w:val="18"/>
                <w:szCs w:val="18"/>
              </w:rPr>
            </w:pPr>
            <w:r w:rsidRPr="00AE1556">
              <w:rPr>
                <w:rFonts w:ascii="Calibri" w:eastAsia="Times New Roman" w:hAnsi="Calibri" w:cs="Calibri"/>
                <w:color w:val="000000"/>
                <w:sz w:val="18"/>
                <w:szCs w:val="18"/>
              </w:rPr>
              <w:t>2</w:t>
            </w:r>
          </w:p>
        </w:tc>
        <w:tc>
          <w:tcPr>
            <w:tcW w:w="522" w:type="pct"/>
            <w:shd w:val="clear" w:color="auto" w:fill="auto"/>
            <w:vAlign w:val="bottom"/>
          </w:tcPr>
          <w:p w14:paraId="0C8C0C9B" w14:textId="77777777" w:rsidR="00092CC6" w:rsidRPr="00AE1556" w:rsidRDefault="00092CC6" w:rsidP="00245000">
            <w:pPr>
              <w:spacing w:after="0" w:line="240" w:lineRule="auto"/>
              <w:ind w:right="-12"/>
              <w:jc w:val="right"/>
              <w:rPr>
                <w:rFonts w:ascii="Calibri" w:eastAsia="Times New Roman" w:hAnsi="Calibri" w:cs="Calibri"/>
                <w:color w:val="000000"/>
                <w:sz w:val="18"/>
                <w:szCs w:val="18"/>
              </w:rPr>
            </w:pPr>
            <w:r w:rsidRPr="00AE1556">
              <w:rPr>
                <w:rFonts w:ascii="Calibri" w:eastAsia="Times New Roman" w:hAnsi="Calibri" w:cs="Calibri"/>
                <w:color w:val="000000"/>
                <w:sz w:val="18"/>
                <w:szCs w:val="18"/>
              </w:rPr>
              <w:t>2</w:t>
            </w:r>
          </w:p>
        </w:tc>
      </w:tr>
      <w:tr w:rsidR="00092CC6" w:rsidRPr="009F0495" w14:paraId="12765136" w14:textId="77777777" w:rsidTr="00092CC6">
        <w:trPr>
          <w:trHeight w:val="420"/>
        </w:trPr>
        <w:tc>
          <w:tcPr>
            <w:tcW w:w="2913" w:type="pct"/>
            <w:shd w:val="clear" w:color="auto" w:fill="auto"/>
            <w:noWrap/>
            <w:vAlign w:val="bottom"/>
            <w:hideMark/>
          </w:tcPr>
          <w:p w14:paraId="7E4320AE" w14:textId="77777777" w:rsidR="00092CC6" w:rsidRPr="009F0495" w:rsidRDefault="00092CC6" w:rsidP="00245000">
            <w:pPr>
              <w:spacing w:after="0" w:line="240" w:lineRule="auto"/>
              <w:rPr>
                <w:rFonts w:ascii="Calibri" w:eastAsia="Times New Roman" w:hAnsi="Calibri" w:cs="Calibri"/>
                <w:color w:val="000000"/>
                <w:sz w:val="18"/>
                <w:szCs w:val="18"/>
              </w:rPr>
            </w:pPr>
            <w:r>
              <w:rPr>
                <w:rFonts w:ascii="Sylfaen" w:eastAsia="Times New Roman" w:hAnsi="Sylfaen" w:cs="Sylfaen"/>
                <w:color w:val="000000"/>
                <w:sz w:val="18"/>
                <w:szCs w:val="18"/>
                <w:lang w:val="ka-GE"/>
              </w:rPr>
              <w:t>11.</w:t>
            </w:r>
            <w:r w:rsidRPr="009F0495">
              <w:rPr>
                <w:rFonts w:ascii="Sylfaen" w:eastAsia="Times New Roman" w:hAnsi="Sylfaen" w:cs="Sylfaen"/>
                <w:color w:val="000000"/>
                <w:sz w:val="18"/>
                <w:szCs w:val="18"/>
              </w:rPr>
              <w:t>ფსიქოთერაპია</w:t>
            </w:r>
          </w:p>
        </w:tc>
        <w:tc>
          <w:tcPr>
            <w:tcW w:w="523" w:type="pct"/>
            <w:shd w:val="clear" w:color="auto" w:fill="auto"/>
            <w:noWrap/>
            <w:vAlign w:val="bottom"/>
            <w:hideMark/>
          </w:tcPr>
          <w:p w14:paraId="7049B80E" w14:textId="77777777" w:rsidR="00092CC6" w:rsidRPr="009F0495" w:rsidRDefault="00092CC6" w:rsidP="00245000">
            <w:pPr>
              <w:spacing w:after="0" w:line="240" w:lineRule="auto"/>
              <w:jc w:val="right"/>
              <w:rPr>
                <w:rFonts w:ascii="Calibri" w:eastAsia="Times New Roman" w:hAnsi="Calibri" w:cs="Calibri"/>
                <w:color w:val="000000"/>
                <w:sz w:val="18"/>
                <w:szCs w:val="18"/>
              </w:rPr>
            </w:pPr>
            <w:r w:rsidRPr="009F0495">
              <w:rPr>
                <w:rFonts w:ascii="Calibri" w:eastAsia="Times New Roman" w:hAnsi="Calibri" w:cs="Calibri"/>
                <w:color w:val="000000"/>
                <w:sz w:val="18"/>
                <w:szCs w:val="18"/>
              </w:rPr>
              <w:t>2</w:t>
            </w:r>
          </w:p>
        </w:tc>
        <w:tc>
          <w:tcPr>
            <w:tcW w:w="524" w:type="pct"/>
            <w:shd w:val="clear" w:color="auto" w:fill="auto"/>
            <w:vAlign w:val="bottom"/>
          </w:tcPr>
          <w:p w14:paraId="5726F33C" w14:textId="77777777" w:rsidR="00092CC6" w:rsidRPr="00AE1556" w:rsidRDefault="00092CC6" w:rsidP="00245000">
            <w:pPr>
              <w:spacing w:after="0" w:line="240" w:lineRule="auto"/>
              <w:ind w:right="-12"/>
              <w:jc w:val="right"/>
              <w:rPr>
                <w:rFonts w:ascii="Calibri" w:eastAsia="Times New Roman" w:hAnsi="Calibri" w:cs="Calibri"/>
                <w:color w:val="000000"/>
                <w:sz w:val="18"/>
                <w:szCs w:val="18"/>
              </w:rPr>
            </w:pPr>
            <w:r w:rsidRPr="00AE1556">
              <w:rPr>
                <w:rFonts w:ascii="Calibri" w:eastAsia="Times New Roman" w:hAnsi="Calibri" w:cs="Calibri"/>
                <w:color w:val="000000"/>
                <w:sz w:val="18"/>
                <w:szCs w:val="18"/>
              </w:rPr>
              <w:t>2</w:t>
            </w:r>
          </w:p>
        </w:tc>
        <w:tc>
          <w:tcPr>
            <w:tcW w:w="518" w:type="pct"/>
            <w:gridSpan w:val="2"/>
            <w:shd w:val="clear" w:color="auto" w:fill="auto"/>
            <w:vAlign w:val="bottom"/>
          </w:tcPr>
          <w:p w14:paraId="0C4E3245" w14:textId="77777777" w:rsidR="00092CC6" w:rsidRPr="00AE1556" w:rsidRDefault="00092CC6" w:rsidP="00245000">
            <w:pPr>
              <w:spacing w:after="0" w:line="240" w:lineRule="auto"/>
              <w:ind w:right="-12"/>
              <w:jc w:val="right"/>
              <w:rPr>
                <w:rFonts w:ascii="Calibri" w:eastAsia="Times New Roman" w:hAnsi="Calibri" w:cs="Calibri"/>
                <w:color w:val="000000"/>
                <w:sz w:val="18"/>
                <w:szCs w:val="18"/>
              </w:rPr>
            </w:pPr>
            <w:r w:rsidRPr="00AE1556">
              <w:rPr>
                <w:rFonts w:ascii="Calibri" w:eastAsia="Times New Roman" w:hAnsi="Calibri" w:cs="Calibri"/>
                <w:color w:val="000000"/>
                <w:sz w:val="18"/>
                <w:szCs w:val="18"/>
              </w:rPr>
              <w:t>4</w:t>
            </w:r>
          </w:p>
        </w:tc>
        <w:tc>
          <w:tcPr>
            <w:tcW w:w="522" w:type="pct"/>
            <w:shd w:val="clear" w:color="auto" w:fill="auto"/>
            <w:vAlign w:val="bottom"/>
          </w:tcPr>
          <w:p w14:paraId="2EEB4301" w14:textId="77777777" w:rsidR="00092CC6" w:rsidRPr="00AE1556" w:rsidRDefault="00092CC6" w:rsidP="00245000">
            <w:pPr>
              <w:spacing w:after="0" w:line="240" w:lineRule="auto"/>
              <w:ind w:right="-12"/>
              <w:jc w:val="right"/>
              <w:rPr>
                <w:rFonts w:ascii="Calibri" w:eastAsia="Times New Roman" w:hAnsi="Calibri" w:cs="Calibri"/>
                <w:color w:val="000000"/>
                <w:sz w:val="18"/>
                <w:szCs w:val="18"/>
              </w:rPr>
            </w:pPr>
            <w:r w:rsidRPr="00AE1556">
              <w:rPr>
                <w:rFonts w:ascii="Calibri" w:eastAsia="Times New Roman" w:hAnsi="Calibri" w:cs="Calibri"/>
                <w:color w:val="000000"/>
                <w:sz w:val="18"/>
                <w:szCs w:val="18"/>
              </w:rPr>
              <w:t>4</w:t>
            </w:r>
          </w:p>
        </w:tc>
      </w:tr>
      <w:tr w:rsidR="00092CC6" w:rsidRPr="009F0495" w14:paraId="67C69FD6" w14:textId="77777777" w:rsidTr="00092CC6">
        <w:trPr>
          <w:trHeight w:val="420"/>
        </w:trPr>
        <w:tc>
          <w:tcPr>
            <w:tcW w:w="2913" w:type="pct"/>
            <w:shd w:val="clear" w:color="auto" w:fill="auto"/>
            <w:noWrap/>
            <w:vAlign w:val="bottom"/>
            <w:hideMark/>
          </w:tcPr>
          <w:p w14:paraId="601641E8" w14:textId="77777777" w:rsidR="00092CC6" w:rsidRPr="009F0495" w:rsidRDefault="00092CC6" w:rsidP="00245000">
            <w:pPr>
              <w:spacing w:after="0" w:line="240" w:lineRule="auto"/>
              <w:rPr>
                <w:rFonts w:ascii="Calibri" w:eastAsia="Times New Roman" w:hAnsi="Calibri" w:cs="Calibri"/>
                <w:color w:val="000000"/>
                <w:sz w:val="18"/>
                <w:szCs w:val="18"/>
                <w:highlight w:val="yellow"/>
              </w:rPr>
            </w:pPr>
            <w:r>
              <w:rPr>
                <w:rFonts w:ascii="Sylfaen" w:eastAsia="Times New Roman" w:hAnsi="Sylfaen" w:cs="Sylfaen"/>
                <w:color w:val="000000"/>
                <w:sz w:val="18"/>
                <w:szCs w:val="18"/>
                <w:highlight w:val="yellow"/>
                <w:lang w:val="ka-GE"/>
              </w:rPr>
              <w:t>12.</w:t>
            </w:r>
            <w:r w:rsidRPr="009F0495">
              <w:rPr>
                <w:rFonts w:ascii="Sylfaen" w:eastAsia="Times New Roman" w:hAnsi="Sylfaen" w:cs="Sylfaen"/>
                <w:color w:val="000000"/>
                <w:sz w:val="18"/>
                <w:szCs w:val="18"/>
                <w:highlight w:val="yellow"/>
              </w:rPr>
              <w:t>მეტყველების</w:t>
            </w:r>
            <w:r w:rsidRPr="009F0495">
              <w:rPr>
                <w:rFonts w:ascii="Calibri" w:eastAsia="Times New Roman" w:hAnsi="Calibri" w:cs="Calibri"/>
                <w:color w:val="000000"/>
                <w:sz w:val="18"/>
                <w:szCs w:val="18"/>
                <w:highlight w:val="yellow"/>
              </w:rPr>
              <w:t xml:space="preserve"> </w:t>
            </w:r>
            <w:r w:rsidRPr="009F0495">
              <w:rPr>
                <w:rFonts w:ascii="Sylfaen" w:eastAsia="Times New Roman" w:hAnsi="Sylfaen" w:cs="Sylfaen"/>
                <w:color w:val="000000"/>
                <w:sz w:val="18"/>
                <w:szCs w:val="18"/>
                <w:highlight w:val="yellow"/>
              </w:rPr>
              <w:t>თერაპია</w:t>
            </w:r>
            <w:r w:rsidRPr="009F0495">
              <w:rPr>
                <w:rFonts w:ascii="Calibri" w:eastAsia="Times New Roman" w:hAnsi="Calibri" w:cs="Calibri"/>
                <w:color w:val="000000"/>
                <w:sz w:val="18"/>
                <w:szCs w:val="18"/>
                <w:highlight w:val="yellow"/>
              </w:rPr>
              <w:t xml:space="preserve"> (</w:t>
            </w:r>
            <w:r w:rsidRPr="009F0495">
              <w:rPr>
                <w:rFonts w:ascii="Sylfaen" w:eastAsia="Times New Roman" w:hAnsi="Sylfaen" w:cs="Sylfaen"/>
                <w:color w:val="000000"/>
                <w:sz w:val="18"/>
                <w:szCs w:val="18"/>
                <w:highlight w:val="yellow"/>
              </w:rPr>
              <w:t>ბგერათწარმოთქმა</w:t>
            </w:r>
            <w:r w:rsidRPr="009F0495">
              <w:rPr>
                <w:rFonts w:ascii="Calibri" w:eastAsia="Times New Roman" w:hAnsi="Calibri" w:cs="Calibri"/>
                <w:color w:val="000000"/>
                <w:sz w:val="18"/>
                <w:szCs w:val="18"/>
                <w:highlight w:val="yellow"/>
              </w:rPr>
              <w:t xml:space="preserve">, </w:t>
            </w:r>
            <w:r w:rsidRPr="009F0495">
              <w:rPr>
                <w:rFonts w:ascii="Sylfaen" w:eastAsia="Times New Roman" w:hAnsi="Sylfaen" w:cs="Sylfaen"/>
                <w:color w:val="000000"/>
                <w:sz w:val="18"/>
                <w:szCs w:val="18"/>
                <w:highlight w:val="yellow"/>
              </w:rPr>
              <w:t>საკვების</w:t>
            </w:r>
            <w:r w:rsidRPr="009F0495">
              <w:rPr>
                <w:rFonts w:ascii="Calibri" w:eastAsia="Times New Roman" w:hAnsi="Calibri" w:cs="Calibri"/>
                <w:color w:val="000000"/>
                <w:sz w:val="18"/>
                <w:szCs w:val="18"/>
                <w:highlight w:val="yellow"/>
              </w:rPr>
              <w:t xml:space="preserve"> </w:t>
            </w:r>
            <w:r w:rsidRPr="009F0495">
              <w:rPr>
                <w:rFonts w:ascii="Sylfaen" w:eastAsia="Times New Roman" w:hAnsi="Sylfaen" w:cs="Sylfaen"/>
                <w:color w:val="000000"/>
                <w:sz w:val="18"/>
                <w:szCs w:val="18"/>
                <w:highlight w:val="yellow"/>
              </w:rPr>
              <w:t>მიღების</w:t>
            </w:r>
            <w:r w:rsidRPr="009F0495">
              <w:rPr>
                <w:rFonts w:ascii="Calibri" w:eastAsia="Times New Roman" w:hAnsi="Calibri" w:cs="Calibri"/>
                <w:color w:val="000000"/>
                <w:sz w:val="18"/>
                <w:szCs w:val="18"/>
                <w:highlight w:val="yellow"/>
              </w:rPr>
              <w:t xml:space="preserve">, </w:t>
            </w:r>
            <w:r w:rsidRPr="009F0495">
              <w:rPr>
                <w:rFonts w:ascii="Sylfaen" w:eastAsia="Times New Roman" w:hAnsi="Sylfaen" w:cs="Sylfaen"/>
                <w:color w:val="000000"/>
                <w:sz w:val="18"/>
                <w:szCs w:val="18"/>
                <w:highlight w:val="yellow"/>
              </w:rPr>
              <w:t>ღეჭვის</w:t>
            </w:r>
            <w:r w:rsidRPr="009F0495">
              <w:rPr>
                <w:rFonts w:ascii="Calibri" w:eastAsia="Times New Roman" w:hAnsi="Calibri" w:cs="Calibri"/>
                <w:color w:val="000000"/>
                <w:sz w:val="18"/>
                <w:szCs w:val="18"/>
                <w:highlight w:val="yellow"/>
              </w:rPr>
              <w:t xml:space="preserve"> </w:t>
            </w:r>
            <w:r w:rsidRPr="009F0495">
              <w:rPr>
                <w:rFonts w:ascii="Sylfaen" w:eastAsia="Times New Roman" w:hAnsi="Sylfaen" w:cs="Sylfaen"/>
                <w:color w:val="000000"/>
                <w:sz w:val="18"/>
                <w:szCs w:val="18"/>
                <w:highlight w:val="yellow"/>
              </w:rPr>
              <w:t>და</w:t>
            </w:r>
            <w:r w:rsidRPr="009F0495">
              <w:rPr>
                <w:rFonts w:ascii="Calibri" w:eastAsia="Times New Roman" w:hAnsi="Calibri" w:cs="Calibri"/>
                <w:color w:val="000000"/>
                <w:sz w:val="18"/>
                <w:szCs w:val="18"/>
                <w:highlight w:val="yellow"/>
              </w:rPr>
              <w:t xml:space="preserve"> </w:t>
            </w:r>
            <w:r w:rsidRPr="009F0495">
              <w:rPr>
                <w:rFonts w:ascii="Sylfaen" w:eastAsia="Times New Roman" w:hAnsi="Sylfaen" w:cs="Sylfaen"/>
                <w:color w:val="000000"/>
                <w:sz w:val="18"/>
                <w:szCs w:val="18"/>
                <w:highlight w:val="yellow"/>
              </w:rPr>
              <w:t>ყლაპვის</w:t>
            </w:r>
            <w:r w:rsidRPr="009F0495">
              <w:rPr>
                <w:rFonts w:ascii="Calibri" w:eastAsia="Times New Roman" w:hAnsi="Calibri" w:cs="Calibri"/>
                <w:color w:val="000000"/>
                <w:sz w:val="18"/>
                <w:szCs w:val="18"/>
                <w:highlight w:val="yellow"/>
              </w:rPr>
              <w:t xml:space="preserve"> </w:t>
            </w:r>
            <w:r w:rsidRPr="009F0495">
              <w:rPr>
                <w:rFonts w:ascii="Sylfaen" w:eastAsia="Times New Roman" w:hAnsi="Sylfaen" w:cs="Sylfaen"/>
                <w:color w:val="000000"/>
                <w:sz w:val="18"/>
                <w:szCs w:val="18"/>
                <w:highlight w:val="yellow"/>
              </w:rPr>
              <w:t>პროცესების</w:t>
            </w:r>
            <w:r w:rsidRPr="009F0495">
              <w:rPr>
                <w:rFonts w:ascii="Calibri" w:eastAsia="Times New Roman" w:hAnsi="Calibri" w:cs="Calibri"/>
                <w:color w:val="000000"/>
                <w:sz w:val="18"/>
                <w:szCs w:val="18"/>
                <w:highlight w:val="yellow"/>
              </w:rPr>
              <w:t xml:space="preserve"> </w:t>
            </w:r>
            <w:r w:rsidRPr="009F0495">
              <w:rPr>
                <w:rFonts w:ascii="Sylfaen" w:eastAsia="Times New Roman" w:hAnsi="Sylfaen" w:cs="Sylfaen"/>
                <w:color w:val="000000"/>
                <w:sz w:val="18"/>
                <w:szCs w:val="18"/>
                <w:highlight w:val="yellow"/>
              </w:rPr>
              <w:t>დასწავლა</w:t>
            </w:r>
            <w:r w:rsidRPr="009F0495">
              <w:rPr>
                <w:rFonts w:ascii="Calibri" w:eastAsia="Times New Roman" w:hAnsi="Calibri" w:cs="Calibri"/>
                <w:color w:val="000000"/>
                <w:sz w:val="18"/>
                <w:szCs w:val="18"/>
                <w:highlight w:val="yellow"/>
              </w:rPr>
              <w:t xml:space="preserve"> </w:t>
            </w:r>
            <w:r w:rsidRPr="009F0495">
              <w:rPr>
                <w:rFonts w:ascii="Sylfaen" w:eastAsia="Times New Roman" w:hAnsi="Sylfaen" w:cs="Sylfaen"/>
                <w:color w:val="000000"/>
                <w:sz w:val="18"/>
                <w:szCs w:val="18"/>
                <w:highlight w:val="yellow"/>
              </w:rPr>
              <w:t>და</w:t>
            </w:r>
            <w:r w:rsidRPr="009F0495">
              <w:rPr>
                <w:rFonts w:ascii="Calibri" w:eastAsia="Times New Roman" w:hAnsi="Calibri" w:cs="Calibri"/>
                <w:color w:val="000000"/>
                <w:sz w:val="18"/>
                <w:szCs w:val="18"/>
                <w:highlight w:val="yellow"/>
              </w:rPr>
              <w:t xml:space="preserve"> </w:t>
            </w:r>
            <w:r w:rsidRPr="009F0495">
              <w:rPr>
                <w:rFonts w:ascii="Sylfaen" w:eastAsia="Times New Roman" w:hAnsi="Sylfaen" w:cs="Sylfaen"/>
                <w:color w:val="000000"/>
                <w:sz w:val="18"/>
                <w:szCs w:val="18"/>
                <w:highlight w:val="yellow"/>
              </w:rPr>
              <w:t>კორექცია</w:t>
            </w:r>
            <w:r w:rsidRPr="009F0495">
              <w:rPr>
                <w:rFonts w:ascii="Calibri" w:eastAsia="Times New Roman" w:hAnsi="Calibri" w:cs="Calibri"/>
                <w:color w:val="000000"/>
                <w:sz w:val="18"/>
                <w:szCs w:val="18"/>
                <w:highlight w:val="yellow"/>
              </w:rPr>
              <w:t>)</w:t>
            </w:r>
          </w:p>
        </w:tc>
        <w:tc>
          <w:tcPr>
            <w:tcW w:w="523" w:type="pct"/>
            <w:shd w:val="clear" w:color="auto" w:fill="auto"/>
            <w:noWrap/>
            <w:vAlign w:val="bottom"/>
            <w:hideMark/>
          </w:tcPr>
          <w:p w14:paraId="50EB5173" w14:textId="77777777" w:rsidR="00092CC6" w:rsidRPr="009F0495" w:rsidRDefault="00092CC6" w:rsidP="00245000">
            <w:pPr>
              <w:spacing w:after="0" w:line="240" w:lineRule="auto"/>
              <w:jc w:val="right"/>
              <w:rPr>
                <w:rFonts w:ascii="Calibri" w:eastAsia="Times New Roman" w:hAnsi="Calibri" w:cs="Calibri"/>
                <w:color w:val="000000"/>
                <w:sz w:val="18"/>
                <w:szCs w:val="18"/>
                <w:highlight w:val="yellow"/>
              </w:rPr>
            </w:pPr>
            <w:r w:rsidRPr="009F0495">
              <w:rPr>
                <w:rFonts w:ascii="Calibri" w:eastAsia="Times New Roman" w:hAnsi="Calibri" w:cs="Calibri"/>
                <w:color w:val="000000"/>
                <w:sz w:val="18"/>
                <w:szCs w:val="18"/>
                <w:highlight w:val="yellow"/>
              </w:rPr>
              <w:t>0</w:t>
            </w:r>
          </w:p>
        </w:tc>
        <w:tc>
          <w:tcPr>
            <w:tcW w:w="524" w:type="pct"/>
            <w:shd w:val="clear" w:color="auto" w:fill="auto"/>
            <w:vAlign w:val="bottom"/>
          </w:tcPr>
          <w:p w14:paraId="6EA07F64" w14:textId="77777777" w:rsidR="00092CC6" w:rsidRPr="009E5D7C" w:rsidRDefault="00092CC6" w:rsidP="00245000">
            <w:pPr>
              <w:spacing w:after="0" w:line="240" w:lineRule="auto"/>
              <w:ind w:right="-12"/>
              <w:jc w:val="right"/>
              <w:rPr>
                <w:rFonts w:ascii="Calibri" w:eastAsia="Times New Roman" w:hAnsi="Calibri" w:cs="Calibri"/>
                <w:color w:val="000000"/>
                <w:sz w:val="18"/>
                <w:szCs w:val="18"/>
                <w:highlight w:val="yellow"/>
              </w:rPr>
            </w:pPr>
            <w:r w:rsidRPr="009E5D7C">
              <w:rPr>
                <w:rFonts w:ascii="Calibri" w:eastAsia="Times New Roman" w:hAnsi="Calibri" w:cs="Calibri"/>
                <w:color w:val="000000"/>
                <w:sz w:val="18"/>
                <w:szCs w:val="18"/>
                <w:highlight w:val="yellow"/>
              </w:rPr>
              <w:t>10</w:t>
            </w:r>
          </w:p>
        </w:tc>
        <w:tc>
          <w:tcPr>
            <w:tcW w:w="518" w:type="pct"/>
            <w:gridSpan w:val="2"/>
            <w:shd w:val="clear" w:color="auto" w:fill="auto"/>
            <w:vAlign w:val="bottom"/>
          </w:tcPr>
          <w:p w14:paraId="1E441EA2" w14:textId="77777777" w:rsidR="00092CC6" w:rsidRPr="009E5D7C" w:rsidRDefault="00092CC6" w:rsidP="00245000">
            <w:pPr>
              <w:spacing w:after="0" w:line="240" w:lineRule="auto"/>
              <w:ind w:right="-12"/>
              <w:jc w:val="right"/>
              <w:rPr>
                <w:rFonts w:ascii="Calibri" w:eastAsia="Times New Roman" w:hAnsi="Calibri" w:cs="Calibri"/>
                <w:color w:val="000000"/>
                <w:sz w:val="18"/>
                <w:szCs w:val="18"/>
                <w:highlight w:val="yellow"/>
              </w:rPr>
            </w:pPr>
            <w:r w:rsidRPr="009E5D7C">
              <w:rPr>
                <w:rFonts w:ascii="Calibri" w:eastAsia="Times New Roman" w:hAnsi="Calibri" w:cs="Calibri"/>
                <w:color w:val="000000"/>
                <w:sz w:val="18"/>
                <w:szCs w:val="18"/>
                <w:highlight w:val="yellow"/>
              </w:rPr>
              <w:t>0</w:t>
            </w:r>
          </w:p>
        </w:tc>
        <w:tc>
          <w:tcPr>
            <w:tcW w:w="522" w:type="pct"/>
            <w:shd w:val="clear" w:color="auto" w:fill="auto"/>
            <w:vAlign w:val="bottom"/>
          </w:tcPr>
          <w:p w14:paraId="3657F7B5" w14:textId="77777777" w:rsidR="00092CC6" w:rsidRPr="009E5D7C" w:rsidRDefault="00092CC6" w:rsidP="00245000">
            <w:pPr>
              <w:spacing w:after="0" w:line="240" w:lineRule="auto"/>
              <w:ind w:right="-12"/>
              <w:jc w:val="right"/>
              <w:rPr>
                <w:rFonts w:ascii="Calibri" w:eastAsia="Times New Roman" w:hAnsi="Calibri" w:cs="Calibri"/>
                <w:color w:val="000000"/>
                <w:sz w:val="18"/>
                <w:szCs w:val="18"/>
                <w:highlight w:val="yellow"/>
              </w:rPr>
            </w:pPr>
            <w:r w:rsidRPr="009E5D7C">
              <w:rPr>
                <w:rFonts w:ascii="Calibri" w:eastAsia="Times New Roman" w:hAnsi="Calibri" w:cs="Calibri"/>
                <w:color w:val="000000"/>
                <w:sz w:val="18"/>
                <w:szCs w:val="18"/>
                <w:highlight w:val="yellow"/>
              </w:rPr>
              <w:t>20</w:t>
            </w:r>
          </w:p>
        </w:tc>
      </w:tr>
      <w:tr w:rsidR="00092CC6" w:rsidRPr="009F0495" w14:paraId="067A5750" w14:textId="77777777" w:rsidTr="00092CC6">
        <w:trPr>
          <w:trHeight w:val="420"/>
        </w:trPr>
        <w:tc>
          <w:tcPr>
            <w:tcW w:w="2913" w:type="pct"/>
            <w:shd w:val="clear" w:color="auto" w:fill="auto"/>
            <w:noWrap/>
            <w:vAlign w:val="bottom"/>
            <w:hideMark/>
          </w:tcPr>
          <w:p w14:paraId="49EEC0B7" w14:textId="77777777" w:rsidR="00092CC6" w:rsidRPr="009F0495" w:rsidRDefault="00092CC6" w:rsidP="00245000">
            <w:pPr>
              <w:spacing w:after="0" w:line="240" w:lineRule="auto"/>
              <w:rPr>
                <w:rFonts w:ascii="Calibri" w:eastAsia="Times New Roman" w:hAnsi="Calibri" w:cs="Calibri"/>
                <w:color w:val="000000"/>
                <w:sz w:val="18"/>
                <w:szCs w:val="18"/>
              </w:rPr>
            </w:pPr>
            <w:r>
              <w:rPr>
                <w:rFonts w:ascii="Sylfaen" w:eastAsia="Times New Roman" w:hAnsi="Sylfaen" w:cs="Sylfaen"/>
                <w:color w:val="000000"/>
                <w:sz w:val="18"/>
                <w:szCs w:val="18"/>
                <w:lang w:val="ka-GE"/>
              </w:rPr>
              <w:t>13.</w:t>
            </w:r>
            <w:r w:rsidRPr="009F0495">
              <w:rPr>
                <w:rFonts w:ascii="Sylfaen" w:eastAsia="Times New Roman" w:hAnsi="Sylfaen" w:cs="Sylfaen"/>
                <w:color w:val="000000"/>
                <w:sz w:val="18"/>
                <w:szCs w:val="18"/>
              </w:rPr>
              <w:t>მექანოთერაპია</w:t>
            </w:r>
            <w:r w:rsidRPr="009F0495">
              <w:rPr>
                <w:rFonts w:ascii="Calibri" w:eastAsia="Times New Roman" w:hAnsi="Calibri" w:cs="Calibri"/>
                <w:color w:val="000000"/>
                <w:sz w:val="18"/>
                <w:szCs w:val="18"/>
              </w:rPr>
              <w:t xml:space="preserve"> (CPM) </w:t>
            </w:r>
            <w:r w:rsidRPr="009F0495">
              <w:rPr>
                <w:rFonts w:ascii="Sylfaen" w:eastAsia="Times New Roman" w:hAnsi="Sylfaen" w:cs="Sylfaen"/>
                <w:color w:val="000000"/>
                <w:sz w:val="18"/>
                <w:szCs w:val="18"/>
              </w:rPr>
              <w:t>და</w:t>
            </w:r>
            <w:r w:rsidRPr="009F0495">
              <w:rPr>
                <w:rFonts w:ascii="Calibri" w:eastAsia="Times New Roman" w:hAnsi="Calibri" w:cs="Calibri"/>
                <w:color w:val="000000"/>
                <w:sz w:val="18"/>
                <w:szCs w:val="18"/>
              </w:rPr>
              <w:t>/</w:t>
            </w:r>
            <w:r w:rsidRPr="009F0495">
              <w:rPr>
                <w:rFonts w:ascii="Sylfaen" w:eastAsia="Times New Roman" w:hAnsi="Sylfaen" w:cs="Sylfaen"/>
                <w:color w:val="000000"/>
                <w:sz w:val="18"/>
                <w:szCs w:val="18"/>
              </w:rPr>
              <w:t>ან</w:t>
            </w:r>
            <w:r w:rsidRPr="009F0495">
              <w:rPr>
                <w:rFonts w:ascii="Calibri" w:eastAsia="Times New Roman" w:hAnsi="Calibri" w:cs="Calibri"/>
                <w:color w:val="000000"/>
                <w:sz w:val="18"/>
                <w:szCs w:val="18"/>
              </w:rPr>
              <w:t xml:space="preserve"> </w:t>
            </w:r>
            <w:r w:rsidRPr="009F0495">
              <w:rPr>
                <w:rFonts w:ascii="Sylfaen" w:eastAsia="Times New Roman" w:hAnsi="Sylfaen" w:cs="Sylfaen"/>
                <w:color w:val="000000"/>
                <w:sz w:val="18"/>
                <w:szCs w:val="18"/>
              </w:rPr>
              <w:t>ფიზიოთერაპიული</w:t>
            </w:r>
            <w:r w:rsidRPr="009F0495">
              <w:rPr>
                <w:rFonts w:ascii="Calibri" w:eastAsia="Times New Roman" w:hAnsi="Calibri" w:cs="Calibri"/>
                <w:color w:val="000000"/>
                <w:sz w:val="18"/>
                <w:szCs w:val="18"/>
              </w:rPr>
              <w:t xml:space="preserve"> </w:t>
            </w:r>
            <w:r w:rsidRPr="009F0495">
              <w:rPr>
                <w:rFonts w:ascii="Sylfaen" w:eastAsia="Times New Roman" w:hAnsi="Sylfaen" w:cs="Sylfaen"/>
                <w:color w:val="000000"/>
                <w:sz w:val="18"/>
                <w:szCs w:val="18"/>
              </w:rPr>
              <w:t>პროცედურები</w:t>
            </w:r>
            <w:r w:rsidRPr="009F0495">
              <w:rPr>
                <w:rFonts w:ascii="Calibri" w:eastAsia="Times New Roman" w:hAnsi="Calibri" w:cs="Calibri"/>
                <w:color w:val="000000"/>
                <w:sz w:val="18"/>
                <w:szCs w:val="18"/>
              </w:rPr>
              <w:t xml:space="preserve">:  </w:t>
            </w:r>
            <w:r w:rsidRPr="009F0495">
              <w:rPr>
                <w:rFonts w:ascii="Sylfaen" w:eastAsia="Times New Roman" w:hAnsi="Sylfaen" w:cs="Sylfaen"/>
                <w:color w:val="000000"/>
                <w:sz w:val="18"/>
                <w:szCs w:val="18"/>
              </w:rPr>
              <w:t>ელექტროთერაპია</w:t>
            </w:r>
            <w:r w:rsidRPr="009F0495">
              <w:rPr>
                <w:rFonts w:ascii="Calibri" w:eastAsia="Times New Roman" w:hAnsi="Calibri" w:cs="Calibri"/>
                <w:color w:val="000000"/>
                <w:sz w:val="18"/>
                <w:szCs w:val="18"/>
              </w:rPr>
              <w:t xml:space="preserve"> - </w:t>
            </w:r>
            <w:r w:rsidRPr="009F0495">
              <w:rPr>
                <w:rFonts w:ascii="Sylfaen" w:eastAsia="Times New Roman" w:hAnsi="Sylfaen" w:cs="Sylfaen"/>
                <w:color w:val="000000"/>
                <w:sz w:val="18"/>
                <w:szCs w:val="18"/>
              </w:rPr>
              <w:t>ელექტროსტიმულაცია</w:t>
            </w:r>
          </w:p>
        </w:tc>
        <w:tc>
          <w:tcPr>
            <w:tcW w:w="523" w:type="pct"/>
            <w:shd w:val="clear" w:color="auto" w:fill="auto"/>
            <w:noWrap/>
            <w:vAlign w:val="bottom"/>
            <w:hideMark/>
          </w:tcPr>
          <w:p w14:paraId="6763FC80" w14:textId="77777777" w:rsidR="00092CC6" w:rsidRPr="009F0495" w:rsidRDefault="00092CC6" w:rsidP="00245000">
            <w:pPr>
              <w:spacing w:after="0" w:line="240" w:lineRule="auto"/>
              <w:jc w:val="right"/>
              <w:rPr>
                <w:rFonts w:ascii="Calibri" w:eastAsia="Times New Roman" w:hAnsi="Calibri" w:cs="Calibri"/>
                <w:color w:val="000000"/>
                <w:sz w:val="18"/>
                <w:szCs w:val="18"/>
              </w:rPr>
            </w:pPr>
            <w:r w:rsidRPr="009F0495">
              <w:rPr>
                <w:rFonts w:ascii="Calibri" w:eastAsia="Times New Roman" w:hAnsi="Calibri" w:cs="Calibri"/>
                <w:color w:val="000000"/>
                <w:sz w:val="18"/>
                <w:szCs w:val="18"/>
              </w:rPr>
              <w:t>2</w:t>
            </w:r>
          </w:p>
        </w:tc>
        <w:tc>
          <w:tcPr>
            <w:tcW w:w="524" w:type="pct"/>
            <w:shd w:val="clear" w:color="auto" w:fill="auto"/>
            <w:vAlign w:val="bottom"/>
          </w:tcPr>
          <w:p w14:paraId="01DABA68" w14:textId="77777777" w:rsidR="00092CC6" w:rsidRPr="00AE1556" w:rsidRDefault="00092CC6" w:rsidP="00245000">
            <w:pPr>
              <w:spacing w:after="0" w:line="240" w:lineRule="auto"/>
              <w:ind w:right="-12"/>
              <w:jc w:val="right"/>
              <w:rPr>
                <w:rFonts w:ascii="Calibri" w:eastAsia="Times New Roman" w:hAnsi="Calibri" w:cs="Calibri"/>
                <w:color w:val="000000"/>
                <w:sz w:val="18"/>
                <w:szCs w:val="18"/>
              </w:rPr>
            </w:pPr>
            <w:r w:rsidRPr="00AE1556">
              <w:rPr>
                <w:rFonts w:ascii="Calibri" w:eastAsia="Times New Roman" w:hAnsi="Calibri" w:cs="Calibri"/>
                <w:color w:val="000000"/>
                <w:sz w:val="18"/>
                <w:szCs w:val="18"/>
              </w:rPr>
              <w:t>2</w:t>
            </w:r>
          </w:p>
        </w:tc>
        <w:tc>
          <w:tcPr>
            <w:tcW w:w="518" w:type="pct"/>
            <w:gridSpan w:val="2"/>
            <w:shd w:val="clear" w:color="auto" w:fill="auto"/>
            <w:vAlign w:val="bottom"/>
          </w:tcPr>
          <w:p w14:paraId="3F2DDD95" w14:textId="77777777" w:rsidR="00092CC6" w:rsidRPr="00AE1556" w:rsidRDefault="00092CC6" w:rsidP="00245000">
            <w:pPr>
              <w:spacing w:after="0" w:line="240" w:lineRule="auto"/>
              <w:ind w:right="-12"/>
              <w:jc w:val="right"/>
              <w:rPr>
                <w:rFonts w:ascii="Calibri" w:eastAsia="Times New Roman" w:hAnsi="Calibri" w:cs="Calibri"/>
                <w:color w:val="000000"/>
                <w:sz w:val="18"/>
                <w:szCs w:val="18"/>
              </w:rPr>
            </w:pPr>
            <w:r w:rsidRPr="00AE1556">
              <w:rPr>
                <w:rFonts w:ascii="Calibri" w:eastAsia="Times New Roman" w:hAnsi="Calibri" w:cs="Calibri"/>
                <w:color w:val="000000"/>
                <w:sz w:val="18"/>
                <w:szCs w:val="18"/>
              </w:rPr>
              <w:t>6</w:t>
            </w:r>
          </w:p>
        </w:tc>
        <w:tc>
          <w:tcPr>
            <w:tcW w:w="522" w:type="pct"/>
            <w:shd w:val="clear" w:color="auto" w:fill="auto"/>
            <w:vAlign w:val="bottom"/>
          </w:tcPr>
          <w:p w14:paraId="5D9A60A4" w14:textId="77777777" w:rsidR="00092CC6" w:rsidRPr="00AE1556" w:rsidRDefault="00092CC6" w:rsidP="00245000">
            <w:pPr>
              <w:spacing w:after="0" w:line="240" w:lineRule="auto"/>
              <w:ind w:right="-12"/>
              <w:jc w:val="right"/>
              <w:rPr>
                <w:rFonts w:ascii="Calibri" w:eastAsia="Times New Roman" w:hAnsi="Calibri" w:cs="Calibri"/>
                <w:color w:val="000000"/>
                <w:sz w:val="18"/>
                <w:szCs w:val="18"/>
              </w:rPr>
            </w:pPr>
            <w:r w:rsidRPr="00AE1556">
              <w:rPr>
                <w:rFonts w:ascii="Calibri" w:eastAsia="Times New Roman" w:hAnsi="Calibri" w:cs="Calibri"/>
                <w:color w:val="000000"/>
                <w:sz w:val="18"/>
                <w:szCs w:val="18"/>
              </w:rPr>
              <w:t>6</w:t>
            </w:r>
          </w:p>
        </w:tc>
      </w:tr>
      <w:tr w:rsidR="00092CC6" w:rsidRPr="009F0495" w14:paraId="1FF59C3C" w14:textId="77777777" w:rsidTr="00092CC6">
        <w:trPr>
          <w:trHeight w:val="420"/>
        </w:trPr>
        <w:tc>
          <w:tcPr>
            <w:tcW w:w="2913" w:type="pct"/>
            <w:shd w:val="clear" w:color="auto" w:fill="auto"/>
            <w:noWrap/>
            <w:vAlign w:val="bottom"/>
            <w:hideMark/>
          </w:tcPr>
          <w:p w14:paraId="1E744279" w14:textId="77777777" w:rsidR="00092CC6" w:rsidRPr="009F0495" w:rsidRDefault="00092CC6" w:rsidP="00245000">
            <w:pPr>
              <w:spacing w:after="0" w:line="240" w:lineRule="auto"/>
              <w:rPr>
                <w:rFonts w:ascii="Calibri" w:eastAsia="Times New Roman" w:hAnsi="Calibri" w:cs="Calibri"/>
                <w:color w:val="000000"/>
                <w:sz w:val="18"/>
                <w:szCs w:val="18"/>
              </w:rPr>
            </w:pPr>
            <w:r>
              <w:rPr>
                <w:rFonts w:ascii="Sylfaen" w:eastAsia="Times New Roman" w:hAnsi="Sylfaen" w:cs="Sylfaen"/>
                <w:color w:val="000000"/>
                <w:sz w:val="18"/>
                <w:szCs w:val="18"/>
                <w:lang w:val="ka-GE"/>
              </w:rPr>
              <w:t>14.</w:t>
            </w:r>
            <w:r w:rsidRPr="009F0495">
              <w:rPr>
                <w:rFonts w:ascii="Sylfaen" w:eastAsia="Times New Roman" w:hAnsi="Sylfaen" w:cs="Sylfaen"/>
                <w:color w:val="000000"/>
                <w:sz w:val="18"/>
                <w:szCs w:val="18"/>
              </w:rPr>
              <w:t>კარდიოლოგის</w:t>
            </w:r>
            <w:r w:rsidRPr="009F0495">
              <w:rPr>
                <w:rFonts w:ascii="Calibri" w:eastAsia="Times New Roman" w:hAnsi="Calibri" w:cs="Calibri"/>
                <w:color w:val="000000"/>
                <w:sz w:val="18"/>
                <w:szCs w:val="18"/>
              </w:rPr>
              <w:t xml:space="preserve"> </w:t>
            </w:r>
            <w:r w:rsidRPr="009F0495">
              <w:rPr>
                <w:rFonts w:ascii="Sylfaen" w:eastAsia="Times New Roman" w:hAnsi="Sylfaen" w:cs="Sylfaen"/>
                <w:color w:val="000000"/>
                <w:sz w:val="18"/>
                <w:szCs w:val="18"/>
              </w:rPr>
              <w:t>კონსულტაცია</w:t>
            </w:r>
          </w:p>
        </w:tc>
        <w:tc>
          <w:tcPr>
            <w:tcW w:w="523" w:type="pct"/>
            <w:shd w:val="clear" w:color="auto" w:fill="auto"/>
            <w:noWrap/>
            <w:vAlign w:val="bottom"/>
            <w:hideMark/>
          </w:tcPr>
          <w:p w14:paraId="6D26EE73" w14:textId="77777777" w:rsidR="00092CC6" w:rsidRPr="009F0495" w:rsidRDefault="00092CC6" w:rsidP="00245000">
            <w:pPr>
              <w:spacing w:after="0" w:line="240" w:lineRule="auto"/>
              <w:jc w:val="right"/>
              <w:rPr>
                <w:rFonts w:ascii="Calibri" w:eastAsia="Times New Roman" w:hAnsi="Calibri" w:cs="Calibri"/>
                <w:color w:val="000000"/>
                <w:sz w:val="18"/>
                <w:szCs w:val="18"/>
              </w:rPr>
            </w:pPr>
            <w:r w:rsidRPr="009F0495">
              <w:rPr>
                <w:rFonts w:ascii="Calibri" w:eastAsia="Times New Roman" w:hAnsi="Calibri" w:cs="Calibri"/>
                <w:color w:val="000000"/>
                <w:sz w:val="18"/>
                <w:szCs w:val="18"/>
              </w:rPr>
              <w:t>1</w:t>
            </w:r>
          </w:p>
        </w:tc>
        <w:tc>
          <w:tcPr>
            <w:tcW w:w="524" w:type="pct"/>
            <w:shd w:val="clear" w:color="auto" w:fill="auto"/>
            <w:vAlign w:val="bottom"/>
          </w:tcPr>
          <w:p w14:paraId="0996B175" w14:textId="77777777" w:rsidR="00092CC6" w:rsidRPr="00AE1556" w:rsidRDefault="00092CC6" w:rsidP="00245000">
            <w:pPr>
              <w:spacing w:after="0" w:line="240" w:lineRule="auto"/>
              <w:ind w:right="-12"/>
              <w:jc w:val="right"/>
              <w:rPr>
                <w:rFonts w:ascii="Calibri" w:eastAsia="Times New Roman" w:hAnsi="Calibri" w:cs="Calibri"/>
                <w:color w:val="000000"/>
                <w:sz w:val="18"/>
                <w:szCs w:val="18"/>
              </w:rPr>
            </w:pPr>
            <w:r w:rsidRPr="00AE1556">
              <w:rPr>
                <w:rFonts w:ascii="Calibri" w:eastAsia="Times New Roman" w:hAnsi="Calibri" w:cs="Calibri"/>
                <w:color w:val="000000"/>
                <w:sz w:val="18"/>
                <w:szCs w:val="18"/>
              </w:rPr>
              <w:t>1</w:t>
            </w:r>
          </w:p>
        </w:tc>
        <w:tc>
          <w:tcPr>
            <w:tcW w:w="518" w:type="pct"/>
            <w:gridSpan w:val="2"/>
            <w:shd w:val="clear" w:color="auto" w:fill="auto"/>
            <w:vAlign w:val="bottom"/>
          </w:tcPr>
          <w:p w14:paraId="75229CC2" w14:textId="77777777" w:rsidR="00092CC6" w:rsidRPr="00AE1556" w:rsidRDefault="00092CC6" w:rsidP="00245000">
            <w:pPr>
              <w:spacing w:after="0" w:line="240" w:lineRule="auto"/>
              <w:ind w:right="-12"/>
              <w:jc w:val="right"/>
              <w:rPr>
                <w:rFonts w:ascii="Calibri" w:eastAsia="Times New Roman" w:hAnsi="Calibri" w:cs="Calibri"/>
                <w:color w:val="000000"/>
                <w:sz w:val="18"/>
                <w:szCs w:val="18"/>
              </w:rPr>
            </w:pPr>
            <w:r w:rsidRPr="00AE1556">
              <w:rPr>
                <w:rFonts w:ascii="Calibri" w:eastAsia="Times New Roman" w:hAnsi="Calibri" w:cs="Calibri"/>
                <w:color w:val="000000"/>
                <w:sz w:val="18"/>
                <w:szCs w:val="18"/>
              </w:rPr>
              <w:t>1</w:t>
            </w:r>
          </w:p>
        </w:tc>
        <w:tc>
          <w:tcPr>
            <w:tcW w:w="522" w:type="pct"/>
            <w:shd w:val="clear" w:color="auto" w:fill="auto"/>
            <w:vAlign w:val="bottom"/>
          </w:tcPr>
          <w:p w14:paraId="4BE4B4B7" w14:textId="77777777" w:rsidR="00092CC6" w:rsidRPr="00AE1556" w:rsidRDefault="00092CC6" w:rsidP="00245000">
            <w:pPr>
              <w:spacing w:after="0" w:line="240" w:lineRule="auto"/>
              <w:ind w:right="-12"/>
              <w:jc w:val="right"/>
              <w:rPr>
                <w:rFonts w:ascii="Calibri" w:eastAsia="Times New Roman" w:hAnsi="Calibri" w:cs="Calibri"/>
                <w:color w:val="000000"/>
                <w:sz w:val="18"/>
                <w:szCs w:val="18"/>
              </w:rPr>
            </w:pPr>
            <w:r w:rsidRPr="00AE1556">
              <w:rPr>
                <w:rFonts w:ascii="Calibri" w:eastAsia="Times New Roman" w:hAnsi="Calibri" w:cs="Calibri"/>
                <w:color w:val="000000"/>
                <w:sz w:val="18"/>
                <w:szCs w:val="18"/>
              </w:rPr>
              <w:t>1</w:t>
            </w:r>
          </w:p>
        </w:tc>
      </w:tr>
      <w:tr w:rsidR="00092CC6" w:rsidRPr="009F0495" w14:paraId="56902D37" w14:textId="77777777" w:rsidTr="00092CC6">
        <w:trPr>
          <w:trHeight w:val="420"/>
        </w:trPr>
        <w:tc>
          <w:tcPr>
            <w:tcW w:w="2913" w:type="pct"/>
            <w:shd w:val="clear" w:color="auto" w:fill="auto"/>
            <w:noWrap/>
            <w:vAlign w:val="bottom"/>
            <w:hideMark/>
          </w:tcPr>
          <w:p w14:paraId="2C7775C7" w14:textId="77777777" w:rsidR="00092CC6" w:rsidRPr="009F0495" w:rsidRDefault="00092CC6" w:rsidP="00245000">
            <w:pPr>
              <w:spacing w:after="0" w:line="240" w:lineRule="auto"/>
              <w:rPr>
                <w:rFonts w:ascii="Calibri" w:eastAsia="Times New Roman" w:hAnsi="Calibri" w:cs="Calibri"/>
                <w:color w:val="000000"/>
                <w:sz w:val="18"/>
                <w:szCs w:val="18"/>
              </w:rPr>
            </w:pPr>
            <w:r>
              <w:rPr>
                <w:rFonts w:ascii="Sylfaen" w:eastAsia="Times New Roman" w:hAnsi="Sylfaen" w:cs="Sylfaen"/>
                <w:color w:val="000000"/>
                <w:sz w:val="18"/>
                <w:szCs w:val="18"/>
                <w:lang w:val="ka-GE"/>
              </w:rPr>
              <w:t>15.</w:t>
            </w:r>
            <w:r w:rsidRPr="009F0495">
              <w:rPr>
                <w:rFonts w:ascii="Sylfaen" w:eastAsia="Times New Roman" w:hAnsi="Sylfaen" w:cs="Sylfaen"/>
                <w:color w:val="000000"/>
                <w:sz w:val="18"/>
                <w:szCs w:val="18"/>
              </w:rPr>
              <w:t>ნევროლოგის</w:t>
            </w:r>
            <w:r w:rsidRPr="009F0495">
              <w:rPr>
                <w:rFonts w:ascii="Calibri" w:eastAsia="Times New Roman" w:hAnsi="Calibri" w:cs="Calibri"/>
                <w:color w:val="000000"/>
                <w:sz w:val="18"/>
                <w:szCs w:val="18"/>
              </w:rPr>
              <w:t xml:space="preserve"> </w:t>
            </w:r>
            <w:r w:rsidRPr="009F0495">
              <w:rPr>
                <w:rFonts w:ascii="Sylfaen" w:eastAsia="Times New Roman" w:hAnsi="Sylfaen" w:cs="Sylfaen"/>
                <w:color w:val="000000"/>
                <w:sz w:val="18"/>
                <w:szCs w:val="18"/>
              </w:rPr>
              <w:t>კონსულტაცია</w:t>
            </w:r>
          </w:p>
        </w:tc>
        <w:tc>
          <w:tcPr>
            <w:tcW w:w="523" w:type="pct"/>
            <w:shd w:val="clear" w:color="auto" w:fill="auto"/>
            <w:noWrap/>
            <w:vAlign w:val="bottom"/>
            <w:hideMark/>
          </w:tcPr>
          <w:p w14:paraId="7DEE0DCF" w14:textId="77777777" w:rsidR="00092CC6" w:rsidRPr="009F0495" w:rsidRDefault="00092CC6" w:rsidP="00245000">
            <w:pPr>
              <w:spacing w:after="0" w:line="240" w:lineRule="auto"/>
              <w:jc w:val="right"/>
              <w:rPr>
                <w:rFonts w:ascii="Calibri" w:eastAsia="Times New Roman" w:hAnsi="Calibri" w:cs="Calibri"/>
                <w:color w:val="000000"/>
                <w:sz w:val="18"/>
                <w:szCs w:val="18"/>
              </w:rPr>
            </w:pPr>
            <w:r w:rsidRPr="009F0495">
              <w:rPr>
                <w:rFonts w:ascii="Calibri" w:eastAsia="Times New Roman" w:hAnsi="Calibri" w:cs="Calibri"/>
                <w:color w:val="000000"/>
                <w:sz w:val="18"/>
                <w:szCs w:val="18"/>
              </w:rPr>
              <w:t>1</w:t>
            </w:r>
          </w:p>
        </w:tc>
        <w:tc>
          <w:tcPr>
            <w:tcW w:w="524" w:type="pct"/>
            <w:shd w:val="clear" w:color="auto" w:fill="auto"/>
            <w:vAlign w:val="bottom"/>
          </w:tcPr>
          <w:p w14:paraId="3094B915" w14:textId="77777777" w:rsidR="00092CC6" w:rsidRPr="00AE1556" w:rsidRDefault="00092CC6" w:rsidP="00245000">
            <w:pPr>
              <w:spacing w:after="0" w:line="240" w:lineRule="auto"/>
              <w:ind w:right="-12"/>
              <w:jc w:val="right"/>
              <w:rPr>
                <w:rFonts w:ascii="Calibri" w:eastAsia="Times New Roman" w:hAnsi="Calibri" w:cs="Calibri"/>
                <w:color w:val="000000"/>
                <w:sz w:val="18"/>
                <w:szCs w:val="18"/>
              </w:rPr>
            </w:pPr>
            <w:r w:rsidRPr="00AE1556">
              <w:rPr>
                <w:rFonts w:ascii="Calibri" w:eastAsia="Times New Roman" w:hAnsi="Calibri" w:cs="Calibri"/>
                <w:color w:val="000000"/>
                <w:sz w:val="18"/>
                <w:szCs w:val="18"/>
              </w:rPr>
              <w:t>1</w:t>
            </w:r>
          </w:p>
        </w:tc>
        <w:tc>
          <w:tcPr>
            <w:tcW w:w="518" w:type="pct"/>
            <w:gridSpan w:val="2"/>
            <w:shd w:val="clear" w:color="auto" w:fill="auto"/>
            <w:vAlign w:val="bottom"/>
          </w:tcPr>
          <w:p w14:paraId="548D3045" w14:textId="77777777" w:rsidR="00092CC6" w:rsidRPr="00AE1556" w:rsidRDefault="00092CC6" w:rsidP="00245000">
            <w:pPr>
              <w:spacing w:after="0" w:line="240" w:lineRule="auto"/>
              <w:ind w:right="-12"/>
              <w:jc w:val="right"/>
              <w:rPr>
                <w:rFonts w:ascii="Calibri" w:eastAsia="Times New Roman" w:hAnsi="Calibri" w:cs="Calibri"/>
                <w:color w:val="000000"/>
                <w:sz w:val="18"/>
                <w:szCs w:val="18"/>
              </w:rPr>
            </w:pPr>
            <w:r w:rsidRPr="00AE1556">
              <w:rPr>
                <w:rFonts w:ascii="Calibri" w:eastAsia="Times New Roman" w:hAnsi="Calibri" w:cs="Calibri"/>
                <w:color w:val="000000"/>
                <w:sz w:val="18"/>
                <w:szCs w:val="18"/>
              </w:rPr>
              <w:t>1</w:t>
            </w:r>
          </w:p>
        </w:tc>
        <w:tc>
          <w:tcPr>
            <w:tcW w:w="522" w:type="pct"/>
            <w:shd w:val="clear" w:color="auto" w:fill="auto"/>
            <w:vAlign w:val="bottom"/>
          </w:tcPr>
          <w:p w14:paraId="4781B882" w14:textId="77777777" w:rsidR="00092CC6" w:rsidRPr="00AE1556" w:rsidRDefault="00092CC6" w:rsidP="00245000">
            <w:pPr>
              <w:spacing w:after="0" w:line="240" w:lineRule="auto"/>
              <w:ind w:right="-12"/>
              <w:jc w:val="right"/>
              <w:rPr>
                <w:rFonts w:ascii="Calibri" w:eastAsia="Times New Roman" w:hAnsi="Calibri" w:cs="Calibri"/>
                <w:color w:val="000000"/>
                <w:sz w:val="18"/>
                <w:szCs w:val="18"/>
              </w:rPr>
            </w:pPr>
            <w:r w:rsidRPr="00AE1556">
              <w:rPr>
                <w:rFonts w:ascii="Calibri" w:eastAsia="Times New Roman" w:hAnsi="Calibri" w:cs="Calibri"/>
                <w:color w:val="000000"/>
                <w:sz w:val="18"/>
                <w:szCs w:val="18"/>
              </w:rPr>
              <w:t>1</w:t>
            </w:r>
          </w:p>
        </w:tc>
      </w:tr>
    </w:tbl>
    <w:p w14:paraId="4D6692B0" w14:textId="4891875E" w:rsidR="00092CC6" w:rsidRDefault="00092CC6" w:rsidP="00F45782">
      <w:pPr>
        <w:rPr>
          <w:rFonts w:ascii="Sylfaen" w:eastAsia="Times New Roman" w:hAnsi="Sylfaen" w:cs="Calibri"/>
          <w:color w:val="000000"/>
          <w:sz w:val="24"/>
          <w:szCs w:val="24"/>
          <w:lang w:val="ka-GE"/>
        </w:rPr>
      </w:pPr>
    </w:p>
    <w:p w14:paraId="12030661" w14:textId="3DECB247" w:rsidR="00092CC6" w:rsidRPr="00092CC6" w:rsidRDefault="00092CC6" w:rsidP="00092CC6">
      <w:pPr>
        <w:rPr>
          <w:rFonts w:ascii="Sylfaen" w:eastAsia="Times New Roman" w:hAnsi="Sylfaen" w:cs="Calibri"/>
          <w:color w:val="000000"/>
          <w:sz w:val="24"/>
          <w:szCs w:val="24"/>
          <w:lang w:val="ka-GE"/>
        </w:rPr>
      </w:pPr>
      <w:r>
        <w:rPr>
          <w:rFonts w:ascii="Sylfaen" w:eastAsia="Times New Roman" w:hAnsi="Sylfaen" w:cs="Calibri"/>
          <w:color w:val="000000"/>
          <w:sz w:val="24"/>
          <w:szCs w:val="24"/>
          <w:lang w:val="ka-GE"/>
        </w:rPr>
        <w:t>*</w:t>
      </w:r>
      <w:r w:rsidRPr="00092CC6">
        <w:rPr>
          <w:rFonts w:ascii="Sylfaen" w:eastAsia="Times New Roman" w:hAnsi="Sylfaen" w:cs="Sylfaen"/>
          <w:color w:val="000000"/>
          <w:sz w:val="18"/>
          <w:szCs w:val="18"/>
          <w:highlight w:val="yellow"/>
          <w:lang w:val="ka-GE"/>
        </w:rPr>
        <w:t>*</w:t>
      </w:r>
      <w:r>
        <w:rPr>
          <w:rFonts w:ascii="Sylfaen" w:eastAsia="Times New Roman" w:hAnsi="Sylfaen" w:cs="Sylfaen"/>
          <w:color w:val="000000"/>
          <w:sz w:val="18"/>
          <w:szCs w:val="18"/>
          <w:lang w:val="ka-GE"/>
        </w:rPr>
        <w:t>.</w:t>
      </w:r>
      <w:r w:rsidRPr="009F0495">
        <w:rPr>
          <w:rFonts w:ascii="Sylfaen" w:eastAsia="Times New Roman" w:hAnsi="Sylfaen" w:cs="Sylfaen"/>
          <w:color w:val="000000"/>
          <w:sz w:val="18"/>
          <w:szCs w:val="18"/>
        </w:rPr>
        <w:t>ფიზიკური</w:t>
      </w:r>
      <w:r w:rsidRPr="009F0495">
        <w:rPr>
          <w:rFonts w:ascii="Calibri" w:eastAsia="Times New Roman" w:hAnsi="Calibri" w:cs="Calibri"/>
          <w:color w:val="000000"/>
          <w:sz w:val="18"/>
          <w:szCs w:val="18"/>
        </w:rPr>
        <w:t xml:space="preserve"> </w:t>
      </w:r>
      <w:r w:rsidRPr="009F0495">
        <w:rPr>
          <w:rFonts w:ascii="Sylfaen" w:eastAsia="Times New Roman" w:hAnsi="Sylfaen" w:cs="Sylfaen"/>
          <w:color w:val="000000"/>
          <w:sz w:val="18"/>
          <w:szCs w:val="18"/>
        </w:rPr>
        <w:t>თერაპია</w:t>
      </w:r>
      <w:r w:rsidRPr="009F0495">
        <w:rPr>
          <w:rFonts w:ascii="Calibri" w:eastAsia="Times New Roman" w:hAnsi="Calibri" w:cs="Calibri"/>
          <w:color w:val="000000"/>
          <w:sz w:val="18"/>
          <w:szCs w:val="18"/>
        </w:rPr>
        <w:t xml:space="preserve">, </w:t>
      </w:r>
      <w:r w:rsidRPr="009F0495">
        <w:rPr>
          <w:rFonts w:ascii="Sylfaen" w:eastAsia="Times New Roman" w:hAnsi="Sylfaen" w:cs="Sylfaen"/>
          <w:color w:val="000000"/>
          <w:sz w:val="18"/>
          <w:szCs w:val="18"/>
        </w:rPr>
        <w:t>ვერტიკალურ</w:t>
      </w:r>
      <w:r w:rsidRPr="009F0495">
        <w:rPr>
          <w:rFonts w:ascii="Calibri" w:eastAsia="Times New Roman" w:hAnsi="Calibri" w:cs="Calibri"/>
          <w:color w:val="000000"/>
          <w:sz w:val="18"/>
          <w:szCs w:val="18"/>
        </w:rPr>
        <w:t xml:space="preserve"> </w:t>
      </w:r>
      <w:r w:rsidRPr="009F0495">
        <w:rPr>
          <w:rFonts w:ascii="Sylfaen" w:eastAsia="Times New Roman" w:hAnsi="Sylfaen" w:cs="Sylfaen"/>
          <w:color w:val="000000"/>
          <w:sz w:val="18"/>
          <w:szCs w:val="18"/>
        </w:rPr>
        <w:t>მდგომარეობასთან</w:t>
      </w:r>
      <w:r w:rsidRPr="009F0495">
        <w:rPr>
          <w:rFonts w:ascii="Calibri" w:eastAsia="Times New Roman" w:hAnsi="Calibri" w:cs="Calibri"/>
          <w:color w:val="000000"/>
          <w:sz w:val="18"/>
          <w:szCs w:val="18"/>
        </w:rPr>
        <w:t xml:space="preserve"> </w:t>
      </w:r>
      <w:proofErr w:type="gramStart"/>
      <w:r w:rsidRPr="009F0495">
        <w:rPr>
          <w:rFonts w:ascii="Sylfaen" w:eastAsia="Times New Roman" w:hAnsi="Sylfaen" w:cs="Sylfaen"/>
          <w:color w:val="000000"/>
          <w:sz w:val="18"/>
          <w:szCs w:val="18"/>
        </w:rPr>
        <w:t>ადაპტაცია</w:t>
      </w:r>
      <w:r w:rsidRPr="009F0495">
        <w:rPr>
          <w:rFonts w:ascii="Calibri" w:eastAsia="Times New Roman" w:hAnsi="Calibri" w:cs="Calibri"/>
          <w:color w:val="000000"/>
          <w:sz w:val="18"/>
          <w:szCs w:val="18"/>
        </w:rPr>
        <w:t xml:space="preserve">  </w:t>
      </w:r>
      <w:r w:rsidRPr="009F0495">
        <w:rPr>
          <w:rFonts w:ascii="Sylfaen" w:eastAsia="Times New Roman" w:hAnsi="Sylfaen" w:cs="Sylfaen"/>
          <w:color w:val="000000"/>
          <w:sz w:val="18"/>
          <w:szCs w:val="18"/>
        </w:rPr>
        <w:t>და</w:t>
      </w:r>
      <w:proofErr w:type="gramEnd"/>
      <w:r w:rsidRPr="009F0495">
        <w:rPr>
          <w:rFonts w:ascii="Calibri" w:eastAsia="Times New Roman" w:hAnsi="Calibri" w:cs="Calibri"/>
          <w:color w:val="000000"/>
          <w:sz w:val="18"/>
          <w:szCs w:val="18"/>
        </w:rPr>
        <w:t xml:space="preserve"> </w:t>
      </w:r>
      <w:r w:rsidRPr="009F0495">
        <w:rPr>
          <w:rFonts w:ascii="Sylfaen" w:eastAsia="Times New Roman" w:hAnsi="Sylfaen" w:cs="Sylfaen"/>
          <w:color w:val="000000"/>
          <w:sz w:val="18"/>
          <w:szCs w:val="18"/>
        </w:rPr>
        <w:t>სიარულის</w:t>
      </w:r>
      <w:r w:rsidRPr="009F0495">
        <w:rPr>
          <w:rFonts w:ascii="Calibri" w:eastAsia="Times New Roman" w:hAnsi="Calibri" w:cs="Calibri"/>
          <w:color w:val="000000"/>
          <w:sz w:val="18"/>
          <w:szCs w:val="18"/>
        </w:rPr>
        <w:t xml:space="preserve"> </w:t>
      </w:r>
      <w:r w:rsidRPr="009F0495">
        <w:rPr>
          <w:rFonts w:ascii="Sylfaen" w:eastAsia="Times New Roman" w:hAnsi="Sylfaen" w:cs="Sylfaen"/>
          <w:color w:val="000000"/>
          <w:sz w:val="18"/>
          <w:szCs w:val="18"/>
        </w:rPr>
        <w:t>სწავლება</w:t>
      </w:r>
      <w:r w:rsidRPr="009F0495">
        <w:rPr>
          <w:rFonts w:ascii="Calibri" w:eastAsia="Times New Roman" w:hAnsi="Calibri" w:cs="Calibri"/>
          <w:color w:val="000000"/>
          <w:sz w:val="18"/>
          <w:szCs w:val="18"/>
        </w:rPr>
        <w:t xml:space="preserve"> </w:t>
      </w:r>
      <w:r w:rsidRPr="009F0495">
        <w:rPr>
          <w:rFonts w:ascii="Sylfaen" w:eastAsia="Times New Roman" w:hAnsi="Sylfaen" w:cs="Sylfaen"/>
          <w:color w:val="000000"/>
          <w:sz w:val="18"/>
          <w:szCs w:val="18"/>
        </w:rPr>
        <w:t>და</w:t>
      </w:r>
      <w:r w:rsidRPr="009F0495">
        <w:rPr>
          <w:rFonts w:ascii="Calibri" w:eastAsia="Times New Roman" w:hAnsi="Calibri" w:cs="Calibri"/>
          <w:color w:val="000000"/>
          <w:sz w:val="18"/>
          <w:szCs w:val="18"/>
        </w:rPr>
        <w:t xml:space="preserve"> </w:t>
      </w:r>
      <w:r w:rsidRPr="009F0495">
        <w:rPr>
          <w:rFonts w:ascii="Sylfaen" w:eastAsia="Times New Roman" w:hAnsi="Sylfaen" w:cs="Sylfaen"/>
          <w:color w:val="000000"/>
          <w:sz w:val="18"/>
          <w:szCs w:val="18"/>
        </w:rPr>
        <w:t>ტრენინგი</w:t>
      </w:r>
      <w:r w:rsidRPr="009F0495">
        <w:rPr>
          <w:rFonts w:ascii="Calibri" w:eastAsia="Times New Roman" w:hAnsi="Calibri" w:cs="Calibri"/>
          <w:color w:val="000000"/>
          <w:sz w:val="18"/>
          <w:szCs w:val="18"/>
        </w:rPr>
        <w:t xml:space="preserve"> </w:t>
      </w:r>
      <w:r w:rsidRPr="009F0495">
        <w:rPr>
          <w:rFonts w:ascii="Sylfaen" w:eastAsia="Times New Roman" w:hAnsi="Sylfaen" w:cs="Sylfaen"/>
          <w:color w:val="000000"/>
          <w:sz w:val="18"/>
          <w:szCs w:val="18"/>
        </w:rPr>
        <w:t>თანამედროვე</w:t>
      </w:r>
      <w:r w:rsidRPr="009F0495">
        <w:rPr>
          <w:rFonts w:ascii="Calibri" w:eastAsia="Times New Roman" w:hAnsi="Calibri" w:cs="Calibri"/>
          <w:color w:val="000000"/>
          <w:sz w:val="18"/>
          <w:szCs w:val="18"/>
        </w:rPr>
        <w:t xml:space="preserve"> </w:t>
      </w:r>
      <w:r w:rsidRPr="009F0495">
        <w:rPr>
          <w:rFonts w:ascii="Sylfaen" w:eastAsia="Times New Roman" w:hAnsi="Sylfaen" w:cs="Sylfaen"/>
          <w:color w:val="000000"/>
          <w:sz w:val="18"/>
          <w:szCs w:val="18"/>
        </w:rPr>
        <w:t>ტექნოლოგიების</w:t>
      </w:r>
      <w:r w:rsidRPr="009F0495">
        <w:rPr>
          <w:rFonts w:ascii="Calibri" w:eastAsia="Times New Roman" w:hAnsi="Calibri" w:cs="Calibri"/>
          <w:color w:val="000000"/>
          <w:sz w:val="18"/>
          <w:szCs w:val="18"/>
        </w:rPr>
        <w:t xml:space="preserve"> - </w:t>
      </w:r>
      <w:r w:rsidRPr="009F0495">
        <w:rPr>
          <w:rFonts w:ascii="Sylfaen" w:eastAsia="Times New Roman" w:hAnsi="Sylfaen" w:cs="Sylfaen"/>
          <w:color w:val="000000"/>
          <w:sz w:val="18"/>
          <w:szCs w:val="18"/>
        </w:rPr>
        <w:t>გამოყენებით</w:t>
      </w:r>
      <w:r w:rsidRPr="009F0495">
        <w:rPr>
          <w:rFonts w:ascii="Calibri" w:eastAsia="Times New Roman" w:hAnsi="Calibri" w:cs="Calibri"/>
          <w:color w:val="000000"/>
          <w:sz w:val="18"/>
          <w:szCs w:val="18"/>
        </w:rPr>
        <w:t xml:space="preserve"> (</w:t>
      </w:r>
      <w:r w:rsidRPr="009F0495">
        <w:rPr>
          <w:rFonts w:ascii="Sylfaen" w:eastAsia="Times New Roman" w:hAnsi="Sylfaen" w:cs="Sylfaen"/>
          <w:color w:val="000000"/>
          <w:sz w:val="18"/>
          <w:szCs w:val="18"/>
        </w:rPr>
        <w:t>სოლო</w:t>
      </w:r>
      <w:r w:rsidRPr="009F0495">
        <w:rPr>
          <w:rFonts w:ascii="Calibri" w:eastAsia="Times New Roman" w:hAnsi="Calibri" w:cs="Calibri"/>
          <w:color w:val="000000"/>
          <w:sz w:val="18"/>
          <w:szCs w:val="18"/>
        </w:rPr>
        <w:t xml:space="preserve"> </w:t>
      </w:r>
      <w:r w:rsidRPr="009F0495">
        <w:rPr>
          <w:rFonts w:ascii="Sylfaen" w:eastAsia="Times New Roman" w:hAnsi="Sylfaen" w:cs="Sylfaen"/>
          <w:color w:val="000000"/>
          <w:sz w:val="18"/>
          <w:szCs w:val="18"/>
        </w:rPr>
        <w:t>სტეპის</w:t>
      </w:r>
      <w:r w:rsidRPr="009F0495">
        <w:rPr>
          <w:rFonts w:ascii="Calibri" w:eastAsia="Times New Roman" w:hAnsi="Calibri" w:cs="Calibri"/>
          <w:color w:val="000000"/>
          <w:sz w:val="18"/>
          <w:szCs w:val="18"/>
        </w:rPr>
        <w:t xml:space="preserve"> </w:t>
      </w:r>
      <w:r w:rsidRPr="009F0495">
        <w:rPr>
          <w:rFonts w:ascii="Sylfaen" w:eastAsia="Times New Roman" w:hAnsi="Sylfaen" w:cs="Sylfaen"/>
          <w:color w:val="000000"/>
          <w:sz w:val="18"/>
          <w:szCs w:val="18"/>
        </w:rPr>
        <w:t>სისტემა</w:t>
      </w:r>
      <w:r w:rsidRPr="009F0495">
        <w:rPr>
          <w:rFonts w:ascii="Calibri" w:eastAsia="Times New Roman" w:hAnsi="Calibri" w:cs="Calibri"/>
          <w:color w:val="000000"/>
          <w:sz w:val="18"/>
          <w:szCs w:val="18"/>
        </w:rPr>
        <w:t xml:space="preserve">, </w:t>
      </w:r>
      <w:r w:rsidRPr="009F0495">
        <w:rPr>
          <w:rFonts w:ascii="Sylfaen" w:eastAsia="Times New Roman" w:hAnsi="Sylfaen" w:cs="Sylfaen"/>
          <w:color w:val="000000"/>
          <w:sz w:val="18"/>
          <w:szCs w:val="18"/>
        </w:rPr>
        <w:t>რობოტოთერაპია</w:t>
      </w:r>
      <w:r w:rsidRPr="009F0495">
        <w:rPr>
          <w:rFonts w:ascii="Calibri" w:eastAsia="Times New Roman" w:hAnsi="Calibri" w:cs="Calibri"/>
          <w:color w:val="000000"/>
          <w:sz w:val="18"/>
          <w:szCs w:val="18"/>
        </w:rPr>
        <w:t xml:space="preserve">, </w:t>
      </w:r>
      <w:r w:rsidRPr="009F0495">
        <w:rPr>
          <w:rFonts w:ascii="Sylfaen" w:eastAsia="Times New Roman" w:hAnsi="Sylfaen" w:cs="Sylfaen"/>
          <w:color w:val="000000"/>
          <w:sz w:val="18"/>
          <w:szCs w:val="18"/>
        </w:rPr>
        <w:t>სიარულის</w:t>
      </w:r>
      <w:r w:rsidRPr="009F0495">
        <w:rPr>
          <w:rFonts w:ascii="Calibri" w:eastAsia="Times New Roman" w:hAnsi="Calibri" w:cs="Calibri"/>
          <w:color w:val="000000"/>
          <w:sz w:val="18"/>
          <w:szCs w:val="18"/>
        </w:rPr>
        <w:t xml:space="preserve"> </w:t>
      </w:r>
      <w:r w:rsidRPr="009F0495">
        <w:rPr>
          <w:rFonts w:ascii="Sylfaen" w:eastAsia="Times New Roman" w:hAnsi="Sylfaen" w:cs="Sylfaen"/>
          <w:color w:val="000000"/>
          <w:sz w:val="18"/>
          <w:szCs w:val="18"/>
        </w:rPr>
        <w:t>დასწავლისა</w:t>
      </w:r>
      <w:r w:rsidRPr="009F0495">
        <w:rPr>
          <w:rFonts w:ascii="Calibri" w:eastAsia="Times New Roman" w:hAnsi="Calibri" w:cs="Calibri"/>
          <w:color w:val="000000"/>
          <w:sz w:val="18"/>
          <w:szCs w:val="18"/>
        </w:rPr>
        <w:t xml:space="preserve"> </w:t>
      </w:r>
      <w:r w:rsidRPr="009F0495">
        <w:rPr>
          <w:rFonts w:ascii="Sylfaen" w:eastAsia="Times New Roman" w:hAnsi="Sylfaen" w:cs="Sylfaen"/>
          <w:color w:val="000000"/>
          <w:sz w:val="18"/>
          <w:szCs w:val="18"/>
        </w:rPr>
        <w:t>და</w:t>
      </w:r>
      <w:r w:rsidRPr="009F0495">
        <w:rPr>
          <w:rFonts w:ascii="Calibri" w:eastAsia="Times New Roman" w:hAnsi="Calibri" w:cs="Calibri"/>
          <w:color w:val="000000"/>
          <w:sz w:val="18"/>
          <w:szCs w:val="18"/>
        </w:rPr>
        <w:t xml:space="preserve"> </w:t>
      </w:r>
      <w:r w:rsidRPr="009F0495">
        <w:rPr>
          <w:rFonts w:ascii="Sylfaen" w:eastAsia="Times New Roman" w:hAnsi="Sylfaen" w:cs="Sylfaen"/>
          <w:color w:val="000000"/>
          <w:sz w:val="18"/>
          <w:szCs w:val="18"/>
        </w:rPr>
        <w:t>კორექციის</w:t>
      </w:r>
      <w:r w:rsidRPr="009F0495">
        <w:rPr>
          <w:rFonts w:ascii="Calibri" w:eastAsia="Times New Roman" w:hAnsi="Calibri" w:cs="Calibri"/>
          <w:color w:val="000000"/>
          <w:sz w:val="18"/>
          <w:szCs w:val="18"/>
        </w:rPr>
        <w:t xml:space="preserve"> </w:t>
      </w:r>
      <w:r w:rsidRPr="009F0495">
        <w:rPr>
          <w:rFonts w:ascii="Sylfaen" w:eastAsia="Times New Roman" w:hAnsi="Sylfaen" w:cs="Sylfaen"/>
          <w:color w:val="000000"/>
          <w:sz w:val="18"/>
          <w:szCs w:val="18"/>
        </w:rPr>
        <w:t>ავტომატიზირებული</w:t>
      </w:r>
      <w:r w:rsidRPr="009F0495">
        <w:rPr>
          <w:rFonts w:ascii="Calibri" w:eastAsia="Times New Roman" w:hAnsi="Calibri" w:cs="Calibri"/>
          <w:color w:val="000000"/>
          <w:sz w:val="18"/>
          <w:szCs w:val="18"/>
        </w:rPr>
        <w:t xml:space="preserve"> </w:t>
      </w:r>
      <w:r w:rsidRPr="009F0495">
        <w:rPr>
          <w:rFonts w:ascii="Sylfaen" w:eastAsia="Times New Roman" w:hAnsi="Sylfaen" w:cs="Sylfaen"/>
          <w:color w:val="000000"/>
          <w:sz w:val="18"/>
          <w:szCs w:val="18"/>
        </w:rPr>
        <w:t>სისტემები</w:t>
      </w:r>
      <w:r w:rsidRPr="009F0495">
        <w:rPr>
          <w:rFonts w:ascii="Calibri" w:eastAsia="Times New Roman" w:hAnsi="Calibri" w:cs="Calibri"/>
          <w:color w:val="000000"/>
          <w:sz w:val="18"/>
          <w:szCs w:val="18"/>
        </w:rPr>
        <w:t xml:space="preserve">- </w:t>
      </w:r>
      <w:r w:rsidRPr="009F0495">
        <w:rPr>
          <w:rFonts w:ascii="Sylfaen" w:eastAsia="Times New Roman" w:hAnsi="Sylfaen" w:cs="Sylfaen"/>
          <w:color w:val="000000"/>
          <w:sz w:val="18"/>
          <w:szCs w:val="18"/>
        </w:rPr>
        <w:t>ლოკომატი</w:t>
      </w:r>
      <w:r w:rsidRPr="009F0495">
        <w:rPr>
          <w:rFonts w:ascii="Calibri" w:eastAsia="Times New Roman" w:hAnsi="Calibri" w:cs="Calibri"/>
          <w:color w:val="000000"/>
          <w:sz w:val="18"/>
          <w:szCs w:val="18"/>
        </w:rPr>
        <w:t xml:space="preserve">, </w:t>
      </w:r>
      <w:r w:rsidRPr="009F0495">
        <w:rPr>
          <w:rFonts w:ascii="Sylfaen" w:eastAsia="Times New Roman" w:hAnsi="Sylfaen" w:cs="Sylfaen"/>
          <w:color w:val="000000"/>
          <w:sz w:val="18"/>
          <w:szCs w:val="18"/>
        </w:rPr>
        <w:t>ლოკოჰელპი</w:t>
      </w:r>
      <w:r w:rsidRPr="009F0495">
        <w:rPr>
          <w:rFonts w:ascii="Calibri" w:eastAsia="Times New Roman" w:hAnsi="Calibri" w:cs="Calibri"/>
          <w:color w:val="000000"/>
          <w:sz w:val="18"/>
          <w:szCs w:val="18"/>
        </w:rPr>
        <w:t xml:space="preserve"> </w:t>
      </w:r>
      <w:r w:rsidRPr="009F0495">
        <w:rPr>
          <w:rFonts w:ascii="Sylfaen" w:eastAsia="Times New Roman" w:hAnsi="Sylfaen" w:cs="Sylfaen"/>
          <w:color w:val="000000"/>
          <w:sz w:val="18"/>
          <w:szCs w:val="18"/>
        </w:rPr>
        <w:t>და</w:t>
      </w:r>
      <w:r w:rsidRPr="009F0495">
        <w:rPr>
          <w:rFonts w:ascii="Calibri" w:eastAsia="Times New Roman" w:hAnsi="Calibri" w:cs="Calibri"/>
          <w:color w:val="000000"/>
          <w:sz w:val="18"/>
          <w:szCs w:val="18"/>
        </w:rPr>
        <w:t xml:space="preserve"> </w:t>
      </w:r>
      <w:r w:rsidRPr="009F0495">
        <w:rPr>
          <w:rFonts w:ascii="Sylfaen" w:eastAsia="Times New Roman" w:hAnsi="Sylfaen" w:cs="Sylfaen"/>
          <w:color w:val="000000"/>
          <w:sz w:val="18"/>
          <w:szCs w:val="18"/>
        </w:rPr>
        <w:t>სხვ</w:t>
      </w:r>
      <w:r>
        <w:rPr>
          <w:rFonts w:ascii="Sylfaen" w:eastAsia="Times New Roman" w:hAnsi="Sylfaen" w:cs="Sylfaen"/>
          <w:color w:val="000000"/>
          <w:sz w:val="18"/>
          <w:szCs w:val="18"/>
          <w:lang w:val="ka-GE"/>
        </w:rPr>
        <w:t>ა</w:t>
      </w:r>
      <w:r w:rsidRPr="009F0495">
        <w:rPr>
          <w:rFonts w:ascii="Calibri" w:eastAsia="Times New Roman" w:hAnsi="Calibri" w:cs="Calibri"/>
          <w:color w:val="000000"/>
          <w:sz w:val="18"/>
          <w:szCs w:val="18"/>
        </w:rPr>
        <w:t>)</w:t>
      </w:r>
      <w:r>
        <w:rPr>
          <w:rFonts w:ascii="Calibri" w:eastAsia="Times New Roman" w:hAnsi="Calibri" w:cs="Calibri"/>
          <w:color w:val="000000"/>
          <w:sz w:val="18"/>
          <w:szCs w:val="18"/>
          <w:lang w:val="ka-GE"/>
        </w:rPr>
        <w:t xml:space="preserve"> - </w:t>
      </w:r>
      <w:r>
        <w:rPr>
          <w:rFonts w:ascii="Sylfaen" w:eastAsia="Times New Roman" w:hAnsi="Sylfaen" w:cs="Calibri"/>
          <w:color w:val="000000"/>
          <w:sz w:val="18"/>
          <w:szCs w:val="18"/>
          <w:lang w:val="ka-GE"/>
        </w:rPr>
        <w:t>რეკომენდებულია მხოლოდ მსუბუქი და საშუალო სიმძიმის პაციენტებში, მწვავე ინსულტის შემთხვევის დადგომიდან  6 თვემდე პერიოდში.</w:t>
      </w:r>
    </w:p>
    <w:sectPr w:rsidR="00092CC6" w:rsidRPr="00092CC6" w:rsidSect="00F45782">
      <w:pgSz w:w="12240" w:h="15840"/>
      <w:pgMar w:top="1138" w:right="850" w:bottom="1138" w:left="169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2"/>
    <w:family w:val="decorative"/>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BPG Ingiri GPL&amp;GNU">
    <w:altName w:val="Calibri"/>
    <w:panose1 w:val="020B0604020202020204"/>
    <w:charset w:val="00"/>
    <w:family w:val="swiss"/>
    <w:pitch w:val="variable"/>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C3DEB"/>
    <w:multiLevelType w:val="hybridMultilevel"/>
    <w:tmpl w:val="520E33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7C0D92"/>
    <w:multiLevelType w:val="hybridMultilevel"/>
    <w:tmpl w:val="F586DFD0"/>
    <w:lvl w:ilvl="0" w:tplc="A2343866">
      <w:start w:val="1"/>
      <w:numFmt w:val="decimal"/>
      <w:lvlText w:val="%1."/>
      <w:lvlJc w:val="left"/>
      <w:pPr>
        <w:ind w:left="830" w:hanging="4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BB7304"/>
    <w:multiLevelType w:val="hybridMultilevel"/>
    <w:tmpl w:val="74D464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CC3111"/>
    <w:multiLevelType w:val="hybridMultilevel"/>
    <w:tmpl w:val="184EC5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635E93"/>
    <w:multiLevelType w:val="multilevel"/>
    <w:tmpl w:val="F5B2762A"/>
    <w:lvl w:ilvl="0">
      <w:start w:val="1"/>
      <w:numFmt w:val="decimal"/>
      <w:lvlText w:val="%1."/>
      <w:lvlJc w:val="left"/>
      <w:pPr>
        <w:ind w:left="720" w:hanging="360"/>
      </w:pPr>
      <w:rPr>
        <w:rFonts w:ascii="Sylfaen" w:eastAsia="Calibri" w:hAnsi="Sylfaen" w:cs="Sylfaen"/>
      </w:rPr>
    </w:lvl>
    <w:lvl w:ilvl="1">
      <w:start w:val="1"/>
      <w:numFmt w:val="decimal"/>
      <w:isLgl/>
      <w:lvlText w:val="%1.%2."/>
      <w:lvlJc w:val="left"/>
      <w:pPr>
        <w:ind w:left="1080" w:hanging="720"/>
      </w:pPr>
      <w:rPr>
        <w:rFonts w:ascii="Sylfaen" w:hAnsi="Sylfaen" w:cs="Sylfaen" w:hint="default"/>
      </w:rPr>
    </w:lvl>
    <w:lvl w:ilvl="2">
      <w:start w:val="1"/>
      <w:numFmt w:val="decimal"/>
      <w:isLgl/>
      <w:lvlText w:val="%1.%2.%3."/>
      <w:lvlJc w:val="left"/>
      <w:pPr>
        <w:ind w:left="1080" w:hanging="720"/>
      </w:pPr>
      <w:rPr>
        <w:rFonts w:ascii="Sylfaen" w:hAnsi="Sylfaen" w:cs="Sylfaen" w:hint="default"/>
      </w:rPr>
    </w:lvl>
    <w:lvl w:ilvl="3">
      <w:start w:val="1"/>
      <w:numFmt w:val="decimal"/>
      <w:isLgl/>
      <w:lvlText w:val="%1.%2.%3.%4."/>
      <w:lvlJc w:val="left"/>
      <w:pPr>
        <w:ind w:left="1440" w:hanging="1080"/>
      </w:pPr>
      <w:rPr>
        <w:rFonts w:ascii="Sylfaen" w:hAnsi="Sylfaen" w:cs="Sylfaen" w:hint="default"/>
      </w:rPr>
    </w:lvl>
    <w:lvl w:ilvl="4">
      <w:start w:val="1"/>
      <w:numFmt w:val="decimal"/>
      <w:isLgl/>
      <w:lvlText w:val="%1.%2.%3.%4.%5."/>
      <w:lvlJc w:val="left"/>
      <w:pPr>
        <w:ind w:left="1440" w:hanging="1080"/>
      </w:pPr>
      <w:rPr>
        <w:rFonts w:ascii="Sylfaen" w:hAnsi="Sylfaen" w:cs="Sylfaen" w:hint="default"/>
      </w:rPr>
    </w:lvl>
    <w:lvl w:ilvl="5">
      <w:start w:val="1"/>
      <w:numFmt w:val="decimal"/>
      <w:isLgl/>
      <w:lvlText w:val="%1.%2.%3.%4.%5.%6."/>
      <w:lvlJc w:val="left"/>
      <w:pPr>
        <w:ind w:left="1800" w:hanging="1440"/>
      </w:pPr>
      <w:rPr>
        <w:rFonts w:ascii="Sylfaen" w:hAnsi="Sylfaen" w:cs="Sylfaen" w:hint="default"/>
      </w:rPr>
    </w:lvl>
    <w:lvl w:ilvl="6">
      <w:start w:val="1"/>
      <w:numFmt w:val="decimal"/>
      <w:isLgl/>
      <w:lvlText w:val="%1.%2.%3.%4.%5.%6.%7."/>
      <w:lvlJc w:val="left"/>
      <w:pPr>
        <w:ind w:left="1800" w:hanging="1440"/>
      </w:pPr>
      <w:rPr>
        <w:rFonts w:ascii="Sylfaen" w:hAnsi="Sylfaen" w:cs="Sylfaen" w:hint="default"/>
      </w:rPr>
    </w:lvl>
    <w:lvl w:ilvl="7">
      <w:start w:val="1"/>
      <w:numFmt w:val="decimal"/>
      <w:isLgl/>
      <w:lvlText w:val="%1.%2.%3.%4.%5.%6.%7.%8."/>
      <w:lvlJc w:val="left"/>
      <w:pPr>
        <w:ind w:left="2160" w:hanging="1800"/>
      </w:pPr>
      <w:rPr>
        <w:rFonts w:ascii="Sylfaen" w:hAnsi="Sylfaen" w:cs="Sylfaen" w:hint="default"/>
      </w:rPr>
    </w:lvl>
    <w:lvl w:ilvl="8">
      <w:start w:val="1"/>
      <w:numFmt w:val="decimal"/>
      <w:isLgl/>
      <w:lvlText w:val="%1.%2.%3.%4.%5.%6.%7.%8.%9."/>
      <w:lvlJc w:val="left"/>
      <w:pPr>
        <w:ind w:left="2160" w:hanging="1800"/>
      </w:pPr>
      <w:rPr>
        <w:rFonts w:ascii="Sylfaen" w:hAnsi="Sylfaen" w:cs="Sylfaen" w:hint="default"/>
      </w:rPr>
    </w:lvl>
  </w:abstractNum>
  <w:abstractNum w:abstractNumId="5" w15:restartNumberingAfterBreak="0">
    <w:nsid w:val="0D8E338D"/>
    <w:multiLevelType w:val="hybridMultilevel"/>
    <w:tmpl w:val="A6B28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1A0D2C"/>
    <w:multiLevelType w:val="hybridMultilevel"/>
    <w:tmpl w:val="6D70FDD0"/>
    <w:lvl w:ilvl="0" w:tplc="B7969634">
      <w:start w:val="1"/>
      <w:numFmt w:val="decimal"/>
      <w:lvlText w:val="%1."/>
      <w:lvlJc w:val="left"/>
      <w:pPr>
        <w:ind w:left="720" w:hanging="360"/>
      </w:pPr>
      <w:rPr>
        <w:rFonts w:ascii="Sylfaen" w:eastAsiaTheme="minorHAnsi" w:hAnsi="Sylfaen" w:cs="Sylfae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3F6C7C"/>
    <w:multiLevelType w:val="multilevel"/>
    <w:tmpl w:val="232A85DC"/>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F9126E9"/>
    <w:multiLevelType w:val="multilevel"/>
    <w:tmpl w:val="5F886480"/>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22BD655D"/>
    <w:multiLevelType w:val="hybridMultilevel"/>
    <w:tmpl w:val="D1F093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59210D"/>
    <w:multiLevelType w:val="multilevel"/>
    <w:tmpl w:val="8D465EDC"/>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8F45FC1"/>
    <w:multiLevelType w:val="hybridMultilevel"/>
    <w:tmpl w:val="CAF4A628"/>
    <w:lvl w:ilvl="0" w:tplc="A3D6CCAA">
      <w:start w:val="1"/>
      <w:numFmt w:val="decimal"/>
      <w:lvlText w:val="%1."/>
      <w:lvlJc w:val="left"/>
      <w:pPr>
        <w:ind w:left="630" w:hanging="360"/>
      </w:pPr>
      <w:rPr>
        <w:rFonts w:ascii="Sylfaen" w:eastAsiaTheme="minorHAnsi" w:hAnsi="Sylfaen" w:cs="Times New Roman"/>
      </w:rPr>
    </w:lvl>
    <w:lvl w:ilvl="1" w:tplc="04090003">
      <w:start w:val="1"/>
      <w:numFmt w:val="bullet"/>
      <w:lvlText w:val="o"/>
      <w:lvlJc w:val="left"/>
      <w:pPr>
        <w:ind w:left="1350" w:hanging="360"/>
      </w:pPr>
      <w:rPr>
        <w:rFonts w:ascii="Courier New" w:hAnsi="Courier New" w:cs="Courier New" w:hint="default"/>
      </w:rPr>
    </w:lvl>
    <w:lvl w:ilvl="2" w:tplc="D24EA6C8">
      <w:start w:val="1"/>
      <w:numFmt w:val="upperRoman"/>
      <w:lvlText w:val="%3."/>
      <w:lvlJc w:val="left"/>
      <w:pPr>
        <w:ind w:left="2430" w:hanging="720"/>
      </w:pPr>
    </w:lvl>
    <w:lvl w:ilvl="3" w:tplc="04090001">
      <w:start w:val="1"/>
      <w:numFmt w:val="bullet"/>
      <w:lvlText w:val=""/>
      <w:lvlJc w:val="left"/>
      <w:pPr>
        <w:ind w:left="2790" w:hanging="360"/>
      </w:pPr>
      <w:rPr>
        <w:rFonts w:ascii="Symbol" w:hAnsi="Symbol" w:hint="default"/>
      </w:rPr>
    </w:lvl>
    <w:lvl w:ilvl="4" w:tplc="04090003">
      <w:start w:val="1"/>
      <w:numFmt w:val="bullet"/>
      <w:lvlText w:val="o"/>
      <w:lvlJc w:val="left"/>
      <w:pPr>
        <w:ind w:left="3510" w:hanging="360"/>
      </w:pPr>
      <w:rPr>
        <w:rFonts w:ascii="Courier New" w:hAnsi="Courier New" w:cs="Courier New" w:hint="default"/>
      </w:rPr>
    </w:lvl>
    <w:lvl w:ilvl="5" w:tplc="04090005">
      <w:start w:val="1"/>
      <w:numFmt w:val="bullet"/>
      <w:lvlText w:val=""/>
      <w:lvlJc w:val="left"/>
      <w:pPr>
        <w:ind w:left="4230" w:hanging="360"/>
      </w:pPr>
      <w:rPr>
        <w:rFonts w:ascii="Wingdings" w:hAnsi="Wingdings" w:hint="default"/>
      </w:rPr>
    </w:lvl>
    <w:lvl w:ilvl="6" w:tplc="04090001">
      <w:start w:val="1"/>
      <w:numFmt w:val="bullet"/>
      <w:lvlText w:val=""/>
      <w:lvlJc w:val="left"/>
      <w:pPr>
        <w:ind w:left="4950" w:hanging="360"/>
      </w:pPr>
      <w:rPr>
        <w:rFonts w:ascii="Symbol" w:hAnsi="Symbol" w:hint="default"/>
      </w:rPr>
    </w:lvl>
    <w:lvl w:ilvl="7" w:tplc="04090003">
      <w:start w:val="1"/>
      <w:numFmt w:val="bullet"/>
      <w:lvlText w:val="o"/>
      <w:lvlJc w:val="left"/>
      <w:pPr>
        <w:ind w:left="5670" w:hanging="360"/>
      </w:pPr>
      <w:rPr>
        <w:rFonts w:ascii="Courier New" w:hAnsi="Courier New" w:cs="Courier New" w:hint="default"/>
      </w:rPr>
    </w:lvl>
    <w:lvl w:ilvl="8" w:tplc="04090005">
      <w:start w:val="1"/>
      <w:numFmt w:val="bullet"/>
      <w:lvlText w:val=""/>
      <w:lvlJc w:val="left"/>
      <w:pPr>
        <w:ind w:left="6390" w:hanging="360"/>
      </w:pPr>
      <w:rPr>
        <w:rFonts w:ascii="Wingdings" w:hAnsi="Wingdings" w:hint="default"/>
      </w:rPr>
    </w:lvl>
  </w:abstractNum>
  <w:abstractNum w:abstractNumId="12" w15:restartNumberingAfterBreak="0">
    <w:nsid w:val="29571629"/>
    <w:multiLevelType w:val="hybridMultilevel"/>
    <w:tmpl w:val="ED5A1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725326"/>
    <w:multiLevelType w:val="hybridMultilevel"/>
    <w:tmpl w:val="38AC8E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E019F9"/>
    <w:multiLevelType w:val="hybridMultilevel"/>
    <w:tmpl w:val="29D42C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383B11"/>
    <w:multiLevelType w:val="hybridMultilevel"/>
    <w:tmpl w:val="407E78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0319FF"/>
    <w:multiLevelType w:val="hybridMultilevel"/>
    <w:tmpl w:val="F9A84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EB5079"/>
    <w:multiLevelType w:val="hybridMultilevel"/>
    <w:tmpl w:val="00E81F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9910F4"/>
    <w:multiLevelType w:val="multilevel"/>
    <w:tmpl w:val="350C96D0"/>
    <w:lvl w:ilvl="0">
      <w:start w:val="3"/>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517B26FE"/>
    <w:multiLevelType w:val="hybridMultilevel"/>
    <w:tmpl w:val="EB3029E6"/>
    <w:lvl w:ilvl="0" w:tplc="3B5826D6">
      <w:start w:val="9"/>
      <w:numFmt w:val="decimal"/>
      <w:lvlText w:val="%1."/>
      <w:lvlJc w:val="left"/>
      <w:pPr>
        <w:ind w:left="1080" w:hanging="360"/>
      </w:pPr>
      <w:rPr>
        <w:rFonts w:cs="Times New Roman"/>
        <w:color w:val="333333"/>
        <w:sz w:val="18"/>
      </w:rPr>
    </w:lvl>
    <w:lvl w:ilvl="1" w:tplc="D0864ED8">
      <w:start w:val="1"/>
      <w:numFmt w:val="decimal"/>
      <w:lvlText w:val="%2."/>
      <w:lvlJc w:val="left"/>
      <w:pPr>
        <w:ind w:left="1800" w:hanging="360"/>
      </w:pPr>
      <w:rPr>
        <w:rFonts w:ascii="Sylfaen" w:eastAsia="Calibri" w:hAnsi="Sylfaen" w:cs="Times New Roman"/>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538E33CF"/>
    <w:multiLevelType w:val="hybridMultilevel"/>
    <w:tmpl w:val="AB1A76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B24669"/>
    <w:multiLevelType w:val="hybridMultilevel"/>
    <w:tmpl w:val="A98CF0E2"/>
    <w:lvl w:ilvl="0" w:tplc="C59C8350">
      <w:start w:val="1"/>
      <w:numFmt w:val="decimal"/>
      <w:lvlText w:val="%1."/>
      <w:lvlJc w:val="left"/>
      <w:pPr>
        <w:ind w:left="836" w:hanging="360"/>
      </w:pPr>
      <w:rPr>
        <w:rFonts w:ascii="Sylfaen" w:eastAsiaTheme="minorHAnsi" w:hAnsi="Sylfaen" w:cs="Times New Roman"/>
      </w:rPr>
    </w:lvl>
    <w:lvl w:ilvl="1" w:tplc="04090003">
      <w:start w:val="1"/>
      <w:numFmt w:val="bullet"/>
      <w:lvlText w:val="o"/>
      <w:lvlJc w:val="left"/>
      <w:pPr>
        <w:ind w:left="1556" w:hanging="360"/>
      </w:pPr>
      <w:rPr>
        <w:rFonts w:ascii="Courier New" w:hAnsi="Courier New" w:cs="Courier New" w:hint="default"/>
      </w:rPr>
    </w:lvl>
    <w:lvl w:ilvl="2" w:tplc="04090005">
      <w:start w:val="1"/>
      <w:numFmt w:val="bullet"/>
      <w:lvlText w:val=""/>
      <w:lvlJc w:val="left"/>
      <w:pPr>
        <w:ind w:left="2276" w:hanging="360"/>
      </w:pPr>
      <w:rPr>
        <w:rFonts w:ascii="Wingdings" w:hAnsi="Wingdings" w:hint="default"/>
      </w:rPr>
    </w:lvl>
    <w:lvl w:ilvl="3" w:tplc="04090001">
      <w:start w:val="1"/>
      <w:numFmt w:val="bullet"/>
      <w:lvlText w:val=""/>
      <w:lvlJc w:val="left"/>
      <w:pPr>
        <w:ind w:left="2996" w:hanging="360"/>
      </w:pPr>
      <w:rPr>
        <w:rFonts w:ascii="Symbol" w:hAnsi="Symbol" w:hint="default"/>
      </w:rPr>
    </w:lvl>
    <w:lvl w:ilvl="4" w:tplc="04090003">
      <w:start w:val="1"/>
      <w:numFmt w:val="bullet"/>
      <w:lvlText w:val="o"/>
      <w:lvlJc w:val="left"/>
      <w:pPr>
        <w:ind w:left="3716" w:hanging="360"/>
      </w:pPr>
      <w:rPr>
        <w:rFonts w:ascii="Courier New" w:hAnsi="Courier New" w:cs="Courier New" w:hint="default"/>
      </w:rPr>
    </w:lvl>
    <w:lvl w:ilvl="5" w:tplc="04090005">
      <w:start w:val="1"/>
      <w:numFmt w:val="bullet"/>
      <w:lvlText w:val=""/>
      <w:lvlJc w:val="left"/>
      <w:pPr>
        <w:ind w:left="4436" w:hanging="360"/>
      </w:pPr>
      <w:rPr>
        <w:rFonts w:ascii="Wingdings" w:hAnsi="Wingdings" w:hint="default"/>
      </w:rPr>
    </w:lvl>
    <w:lvl w:ilvl="6" w:tplc="04090001">
      <w:start w:val="1"/>
      <w:numFmt w:val="bullet"/>
      <w:lvlText w:val=""/>
      <w:lvlJc w:val="left"/>
      <w:pPr>
        <w:ind w:left="5156" w:hanging="360"/>
      </w:pPr>
      <w:rPr>
        <w:rFonts w:ascii="Symbol" w:hAnsi="Symbol" w:hint="default"/>
      </w:rPr>
    </w:lvl>
    <w:lvl w:ilvl="7" w:tplc="04090003">
      <w:start w:val="1"/>
      <w:numFmt w:val="bullet"/>
      <w:lvlText w:val="o"/>
      <w:lvlJc w:val="left"/>
      <w:pPr>
        <w:ind w:left="5876" w:hanging="360"/>
      </w:pPr>
      <w:rPr>
        <w:rFonts w:ascii="Courier New" w:hAnsi="Courier New" w:cs="Courier New" w:hint="default"/>
      </w:rPr>
    </w:lvl>
    <w:lvl w:ilvl="8" w:tplc="04090005">
      <w:start w:val="1"/>
      <w:numFmt w:val="bullet"/>
      <w:lvlText w:val=""/>
      <w:lvlJc w:val="left"/>
      <w:pPr>
        <w:ind w:left="6596" w:hanging="360"/>
      </w:pPr>
      <w:rPr>
        <w:rFonts w:ascii="Wingdings" w:hAnsi="Wingdings" w:hint="default"/>
      </w:rPr>
    </w:lvl>
  </w:abstractNum>
  <w:abstractNum w:abstractNumId="22" w15:restartNumberingAfterBreak="0">
    <w:nsid w:val="5D3C1FFE"/>
    <w:multiLevelType w:val="hybridMultilevel"/>
    <w:tmpl w:val="68F4DD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4264C6"/>
    <w:multiLevelType w:val="hybridMultilevel"/>
    <w:tmpl w:val="694859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684CE8"/>
    <w:multiLevelType w:val="hybridMultilevel"/>
    <w:tmpl w:val="1F821ED2"/>
    <w:lvl w:ilvl="0" w:tplc="2F08D0BA">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F54A00"/>
    <w:multiLevelType w:val="hybridMultilevel"/>
    <w:tmpl w:val="199AAA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2C6CDC"/>
    <w:multiLevelType w:val="hybridMultilevel"/>
    <w:tmpl w:val="B80A0B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5DB1309"/>
    <w:multiLevelType w:val="hybridMultilevel"/>
    <w:tmpl w:val="4E2448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8714856"/>
    <w:multiLevelType w:val="hybridMultilevel"/>
    <w:tmpl w:val="BC56A342"/>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9" w15:restartNumberingAfterBreak="0">
    <w:nsid w:val="789B33CE"/>
    <w:multiLevelType w:val="hybridMultilevel"/>
    <w:tmpl w:val="26E0E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1"/>
    <w:lvlOverride w:ilvl="0">
      <w:startOverride w:val="1"/>
    </w:lvlOverride>
    <w:lvlOverride w:ilvl="1"/>
    <w:lvlOverride w:ilvl="2">
      <w:startOverride w:val="1"/>
    </w:lvlOverride>
    <w:lvlOverride w:ilvl="3"/>
    <w:lvlOverride w:ilvl="4"/>
    <w:lvlOverride w:ilvl="5"/>
    <w:lvlOverride w:ilvl="6"/>
    <w:lvlOverride w:ilvl="7"/>
    <w:lvlOverride w:ilvl="8"/>
  </w:num>
  <w:num w:numId="3">
    <w:abstractNumId w:val="21"/>
    <w:lvlOverride w:ilvl="0">
      <w:startOverride w:val="1"/>
    </w:lvlOverride>
    <w:lvlOverride w:ilvl="1"/>
    <w:lvlOverride w:ilvl="2"/>
    <w:lvlOverride w:ilvl="3"/>
    <w:lvlOverride w:ilvl="4"/>
    <w:lvlOverride w:ilvl="5"/>
    <w:lvlOverride w:ilvl="6"/>
    <w:lvlOverride w:ilvl="7"/>
    <w:lvlOverride w:ilvl="8"/>
  </w:num>
  <w:num w:numId="4">
    <w:abstractNumId w:val="21"/>
  </w:num>
  <w:num w:numId="5">
    <w:abstractNumId w:val="11"/>
  </w:num>
  <w:num w:numId="6">
    <w:abstractNumId w:val="27"/>
  </w:num>
  <w:num w:numId="7">
    <w:abstractNumId w:val="28"/>
  </w:num>
  <w:num w:numId="8">
    <w:abstractNumId w:val="5"/>
  </w:num>
  <w:num w:numId="9">
    <w:abstractNumId w:val="0"/>
  </w:num>
  <w:num w:numId="10">
    <w:abstractNumId w:val="29"/>
  </w:num>
  <w:num w:numId="11">
    <w:abstractNumId w:val="25"/>
  </w:num>
  <w:num w:numId="12">
    <w:abstractNumId w:val="14"/>
  </w:num>
  <w:num w:numId="13">
    <w:abstractNumId w:val="17"/>
  </w:num>
  <w:num w:numId="14">
    <w:abstractNumId w:val="7"/>
  </w:num>
  <w:num w:numId="15">
    <w:abstractNumId w:val="1"/>
  </w:num>
  <w:num w:numId="16">
    <w:abstractNumId w:val="3"/>
  </w:num>
  <w:num w:numId="17">
    <w:abstractNumId w:val="10"/>
  </w:num>
  <w:num w:numId="18">
    <w:abstractNumId w:val="22"/>
  </w:num>
  <w:num w:numId="19">
    <w:abstractNumId w:val="9"/>
  </w:num>
  <w:num w:numId="20">
    <w:abstractNumId w:val="26"/>
  </w:num>
  <w:num w:numId="21">
    <w:abstractNumId w:val="2"/>
  </w:num>
  <w:num w:numId="22">
    <w:abstractNumId w:val="11"/>
    <w:lvlOverride w:ilvl="0">
      <w:startOverride w:val="1"/>
    </w:lvlOverride>
    <w:lvlOverride w:ilvl="1"/>
    <w:lvlOverride w:ilvl="2">
      <w:startOverride w:val="1"/>
    </w:lvlOverride>
    <w:lvlOverride w:ilvl="3"/>
    <w:lvlOverride w:ilvl="4"/>
    <w:lvlOverride w:ilvl="5"/>
    <w:lvlOverride w:ilvl="6"/>
    <w:lvlOverride w:ilvl="7"/>
    <w:lvlOverride w:ilvl="8"/>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num>
  <w:num w:numId="28">
    <w:abstractNumId w:val="24"/>
  </w:num>
  <w:num w:numId="29">
    <w:abstractNumId w:val="16"/>
  </w:num>
  <w:num w:numId="30">
    <w:abstractNumId w:val="13"/>
  </w:num>
  <w:num w:numId="31">
    <w:abstractNumId w:val="15"/>
  </w:num>
  <w:num w:numId="32">
    <w:abstractNumId w:val="23"/>
  </w:num>
  <w:num w:numId="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3"/>
  <w:hideSpellingErrors/>
  <w:proofState w:grammar="clean"/>
  <w:defaultTabStop w:val="720"/>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DF8"/>
    <w:rsid w:val="00001471"/>
    <w:rsid w:val="0003176A"/>
    <w:rsid w:val="000540CF"/>
    <w:rsid w:val="00065C3F"/>
    <w:rsid w:val="00084E73"/>
    <w:rsid w:val="00092CC6"/>
    <w:rsid w:val="000B385B"/>
    <w:rsid w:val="000C096B"/>
    <w:rsid w:val="000C33DB"/>
    <w:rsid w:val="000C7D42"/>
    <w:rsid w:val="000D719D"/>
    <w:rsid w:val="00101A76"/>
    <w:rsid w:val="00104CBF"/>
    <w:rsid w:val="00110CF1"/>
    <w:rsid w:val="001478E5"/>
    <w:rsid w:val="00154465"/>
    <w:rsid w:val="0015687D"/>
    <w:rsid w:val="001B062C"/>
    <w:rsid w:val="001E6FA3"/>
    <w:rsid w:val="001F24EE"/>
    <w:rsid w:val="001F3BFD"/>
    <w:rsid w:val="002060F2"/>
    <w:rsid w:val="00214ABA"/>
    <w:rsid w:val="00224CE8"/>
    <w:rsid w:val="00234CD6"/>
    <w:rsid w:val="00240789"/>
    <w:rsid w:val="002474E2"/>
    <w:rsid w:val="00287E7D"/>
    <w:rsid w:val="002A4049"/>
    <w:rsid w:val="002A7D24"/>
    <w:rsid w:val="002C5B3C"/>
    <w:rsid w:val="002E3DA8"/>
    <w:rsid w:val="00303045"/>
    <w:rsid w:val="00303582"/>
    <w:rsid w:val="0031395A"/>
    <w:rsid w:val="00320D45"/>
    <w:rsid w:val="0035592B"/>
    <w:rsid w:val="003608DB"/>
    <w:rsid w:val="00362547"/>
    <w:rsid w:val="00363098"/>
    <w:rsid w:val="00366F2A"/>
    <w:rsid w:val="0039560E"/>
    <w:rsid w:val="003B30D4"/>
    <w:rsid w:val="003C7FEC"/>
    <w:rsid w:val="003D3042"/>
    <w:rsid w:val="003D69C7"/>
    <w:rsid w:val="003E02EE"/>
    <w:rsid w:val="003E228C"/>
    <w:rsid w:val="003F0538"/>
    <w:rsid w:val="004046B7"/>
    <w:rsid w:val="004100F1"/>
    <w:rsid w:val="00411BF6"/>
    <w:rsid w:val="0041779A"/>
    <w:rsid w:val="00422EFF"/>
    <w:rsid w:val="00425581"/>
    <w:rsid w:val="00427C16"/>
    <w:rsid w:val="00433354"/>
    <w:rsid w:val="004365F3"/>
    <w:rsid w:val="004447FE"/>
    <w:rsid w:val="00453213"/>
    <w:rsid w:val="00463FDB"/>
    <w:rsid w:val="00467675"/>
    <w:rsid w:val="00470184"/>
    <w:rsid w:val="0047297E"/>
    <w:rsid w:val="004B4672"/>
    <w:rsid w:val="004C0DF8"/>
    <w:rsid w:val="004E1723"/>
    <w:rsid w:val="004E49F9"/>
    <w:rsid w:val="004E5C24"/>
    <w:rsid w:val="004F1E55"/>
    <w:rsid w:val="004F7BC7"/>
    <w:rsid w:val="00536CB3"/>
    <w:rsid w:val="0054750A"/>
    <w:rsid w:val="005478B5"/>
    <w:rsid w:val="00553C56"/>
    <w:rsid w:val="00556EC2"/>
    <w:rsid w:val="00583999"/>
    <w:rsid w:val="00583BA1"/>
    <w:rsid w:val="00591FA7"/>
    <w:rsid w:val="00594E72"/>
    <w:rsid w:val="00596942"/>
    <w:rsid w:val="005A181D"/>
    <w:rsid w:val="005A3650"/>
    <w:rsid w:val="005D0FB2"/>
    <w:rsid w:val="005D241F"/>
    <w:rsid w:val="005E1C8D"/>
    <w:rsid w:val="005E27DB"/>
    <w:rsid w:val="005F4FC3"/>
    <w:rsid w:val="006006B6"/>
    <w:rsid w:val="00603B47"/>
    <w:rsid w:val="00614BB4"/>
    <w:rsid w:val="006204AA"/>
    <w:rsid w:val="006271CB"/>
    <w:rsid w:val="00651926"/>
    <w:rsid w:val="006574C7"/>
    <w:rsid w:val="00660350"/>
    <w:rsid w:val="00661FD4"/>
    <w:rsid w:val="00676695"/>
    <w:rsid w:val="006910CC"/>
    <w:rsid w:val="00692B38"/>
    <w:rsid w:val="00694620"/>
    <w:rsid w:val="006B1AB1"/>
    <w:rsid w:val="006B29BB"/>
    <w:rsid w:val="006B2ABC"/>
    <w:rsid w:val="006C0988"/>
    <w:rsid w:val="006C6243"/>
    <w:rsid w:val="006D38A8"/>
    <w:rsid w:val="006F3BFC"/>
    <w:rsid w:val="00705CC4"/>
    <w:rsid w:val="00714F5F"/>
    <w:rsid w:val="007454A1"/>
    <w:rsid w:val="0075339E"/>
    <w:rsid w:val="00761EC9"/>
    <w:rsid w:val="00767603"/>
    <w:rsid w:val="00772FCF"/>
    <w:rsid w:val="007842A7"/>
    <w:rsid w:val="007845E5"/>
    <w:rsid w:val="007A2A81"/>
    <w:rsid w:val="007A406F"/>
    <w:rsid w:val="007B1408"/>
    <w:rsid w:val="007C2CE5"/>
    <w:rsid w:val="007C7268"/>
    <w:rsid w:val="007D0244"/>
    <w:rsid w:val="007D2C1B"/>
    <w:rsid w:val="007D66F0"/>
    <w:rsid w:val="007E2BE0"/>
    <w:rsid w:val="007E6A45"/>
    <w:rsid w:val="007F4C4B"/>
    <w:rsid w:val="00801215"/>
    <w:rsid w:val="0080650E"/>
    <w:rsid w:val="008066D3"/>
    <w:rsid w:val="008076C4"/>
    <w:rsid w:val="008116C3"/>
    <w:rsid w:val="0081671E"/>
    <w:rsid w:val="0081707E"/>
    <w:rsid w:val="00821033"/>
    <w:rsid w:val="00834001"/>
    <w:rsid w:val="00843894"/>
    <w:rsid w:val="00846DC8"/>
    <w:rsid w:val="0085078F"/>
    <w:rsid w:val="00857DF8"/>
    <w:rsid w:val="00863FE2"/>
    <w:rsid w:val="00896753"/>
    <w:rsid w:val="00896A36"/>
    <w:rsid w:val="008A14CA"/>
    <w:rsid w:val="008A1CC9"/>
    <w:rsid w:val="008B31B9"/>
    <w:rsid w:val="008C1D84"/>
    <w:rsid w:val="008D3DA2"/>
    <w:rsid w:val="008E3D78"/>
    <w:rsid w:val="008F12C6"/>
    <w:rsid w:val="00903289"/>
    <w:rsid w:val="00906C23"/>
    <w:rsid w:val="009131A1"/>
    <w:rsid w:val="00922291"/>
    <w:rsid w:val="00922DD9"/>
    <w:rsid w:val="009450F8"/>
    <w:rsid w:val="00947B17"/>
    <w:rsid w:val="00965528"/>
    <w:rsid w:val="009742AB"/>
    <w:rsid w:val="00991EA8"/>
    <w:rsid w:val="00992F41"/>
    <w:rsid w:val="009B2D1A"/>
    <w:rsid w:val="009C03F4"/>
    <w:rsid w:val="009D5515"/>
    <w:rsid w:val="009E01FD"/>
    <w:rsid w:val="00A0776A"/>
    <w:rsid w:val="00A100A5"/>
    <w:rsid w:val="00A2692E"/>
    <w:rsid w:val="00A46625"/>
    <w:rsid w:val="00A53C98"/>
    <w:rsid w:val="00A649A5"/>
    <w:rsid w:val="00A72676"/>
    <w:rsid w:val="00A74EA7"/>
    <w:rsid w:val="00A767D2"/>
    <w:rsid w:val="00A80EB2"/>
    <w:rsid w:val="00A80FF8"/>
    <w:rsid w:val="00AB5A1F"/>
    <w:rsid w:val="00AC6793"/>
    <w:rsid w:val="00AD3FF9"/>
    <w:rsid w:val="00AF0E83"/>
    <w:rsid w:val="00B10F0F"/>
    <w:rsid w:val="00B21877"/>
    <w:rsid w:val="00B378D2"/>
    <w:rsid w:val="00B400A2"/>
    <w:rsid w:val="00B52EE8"/>
    <w:rsid w:val="00B71AE7"/>
    <w:rsid w:val="00B80E1C"/>
    <w:rsid w:val="00BB2242"/>
    <w:rsid w:val="00BB6CE3"/>
    <w:rsid w:val="00BC2324"/>
    <w:rsid w:val="00BD446F"/>
    <w:rsid w:val="00BF39A5"/>
    <w:rsid w:val="00C24DAC"/>
    <w:rsid w:val="00C37468"/>
    <w:rsid w:val="00C40C56"/>
    <w:rsid w:val="00C74D1F"/>
    <w:rsid w:val="00C77A73"/>
    <w:rsid w:val="00C9249E"/>
    <w:rsid w:val="00CA37C1"/>
    <w:rsid w:val="00CA57CA"/>
    <w:rsid w:val="00CA6584"/>
    <w:rsid w:val="00CC7AA4"/>
    <w:rsid w:val="00CD30E7"/>
    <w:rsid w:val="00CF1068"/>
    <w:rsid w:val="00CF50B5"/>
    <w:rsid w:val="00D120E3"/>
    <w:rsid w:val="00D16122"/>
    <w:rsid w:val="00D202CB"/>
    <w:rsid w:val="00D34BD3"/>
    <w:rsid w:val="00D62ED7"/>
    <w:rsid w:val="00D7156A"/>
    <w:rsid w:val="00D87328"/>
    <w:rsid w:val="00D916DC"/>
    <w:rsid w:val="00D937FF"/>
    <w:rsid w:val="00DB5077"/>
    <w:rsid w:val="00DD5BF7"/>
    <w:rsid w:val="00DD6278"/>
    <w:rsid w:val="00DE4135"/>
    <w:rsid w:val="00E36C71"/>
    <w:rsid w:val="00E411B4"/>
    <w:rsid w:val="00E643B1"/>
    <w:rsid w:val="00E6515D"/>
    <w:rsid w:val="00E9359B"/>
    <w:rsid w:val="00E94A9F"/>
    <w:rsid w:val="00E9650A"/>
    <w:rsid w:val="00E976CB"/>
    <w:rsid w:val="00EA195C"/>
    <w:rsid w:val="00EB13CC"/>
    <w:rsid w:val="00EB2A85"/>
    <w:rsid w:val="00EB49E2"/>
    <w:rsid w:val="00EC69E3"/>
    <w:rsid w:val="00EE1B7F"/>
    <w:rsid w:val="00F11030"/>
    <w:rsid w:val="00F20FAB"/>
    <w:rsid w:val="00F2189B"/>
    <w:rsid w:val="00F35728"/>
    <w:rsid w:val="00F36711"/>
    <w:rsid w:val="00F40A41"/>
    <w:rsid w:val="00F432F1"/>
    <w:rsid w:val="00F45782"/>
    <w:rsid w:val="00F679F2"/>
    <w:rsid w:val="00F67F6A"/>
    <w:rsid w:val="00F7115E"/>
    <w:rsid w:val="00F75ED3"/>
    <w:rsid w:val="00F76E2B"/>
    <w:rsid w:val="00F872B3"/>
    <w:rsid w:val="00F97AB5"/>
    <w:rsid w:val="00FA679D"/>
    <w:rsid w:val="00FC4FC9"/>
    <w:rsid w:val="00FD4D27"/>
    <w:rsid w:val="00FD4F5D"/>
    <w:rsid w:val="00FF30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05228"/>
  <w15:chartTrackingRefBased/>
  <w15:docId w15:val="{6C3D5E5E-84D9-4F9F-A6B4-84E81D903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35592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7B1408"/>
    <w:pPr>
      <w:ind w:left="720"/>
      <w:contextualSpacing/>
    </w:pPr>
  </w:style>
  <w:style w:type="character" w:customStyle="1" w:styleId="Heading3Char">
    <w:name w:val="Heading 3 Char"/>
    <w:basedOn w:val="DefaultParagraphFont"/>
    <w:link w:val="Heading3"/>
    <w:uiPriority w:val="9"/>
    <w:rsid w:val="0035592B"/>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D202CB"/>
    <w:rPr>
      <w:sz w:val="16"/>
      <w:szCs w:val="16"/>
    </w:rPr>
  </w:style>
  <w:style w:type="paragraph" w:styleId="CommentText">
    <w:name w:val="annotation text"/>
    <w:basedOn w:val="Normal"/>
    <w:link w:val="CommentTextChar"/>
    <w:uiPriority w:val="99"/>
    <w:unhideWhenUsed/>
    <w:rsid w:val="00D202CB"/>
    <w:pPr>
      <w:spacing w:line="240" w:lineRule="auto"/>
    </w:pPr>
    <w:rPr>
      <w:sz w:val="20"/>
      <w:szCs w:val="20"/>
    </w:rPr>
  </w:style>
  <w:style w:type="character" w:customStyle="1" w:styleId="CommentTextChar">
    <w:name w:val="Comment Text Char"/>
    <w:basedOn w:val="DefaultParagraphFont"/>
    <w:link w:val="CommentText"/>
    <w:uiPriority w:val="99"/>
    <w:rsid w:val="00D202CB"/>
    <w:rPr>
      <w:sz w:val="20"/>
      <w:szCs w:val="20"/>
    </w:rPr>
  </w:style>
  <w:style w:type="paragraph" w:styleId="CommentSubject">
    <w:name w:val="annotation subject"/>
    <w:basedOn w:val="CommentText"/>
    <w:next w:val="CommentText"/>
    <w:link w:val="CommentSubjectChar"/>
    <w:uiPriority w:val="99"/>
    <w:semiHidden/>
    <w:unhideWhenUsed/>
    <w:rsid w:val="00D202CB"/>
    <w:rPr>
      <w:b/>
      <w:bCs/>
    </w:rPr>
  </w:style>
  <w:style w:type="character" w:customStyle="1" w:styleId="CommentSubjectChar">
    <w:name w:val="Comment Subject Char"/>
    <w:basedOn w:val="CommentTextChar"/>
    <w:link w:val="CommentSubject"/>
    <w:uiPriority w:val="99"/>
    <w:semiHidden/>
    <w:rsid w:val="00D202CB"/>
    <w:rPr>
      <w:b/>
      <w:bCs/>
      <w:sz w:val="20"/>
      <w:szCs w:val="20"/>
    </w:rPr>
  </w:style>
  <w:style w:type="paragraph" w:styleId="BalloonText">
    <w:name w:val="Balloon Text"/>
    <w:basedOn w:val="Normal"/>
    <w:link w:val="BalloonTextChar"/>
    <w:uiPriority w:val="99"/>
    <w:semiHidden/>
    <w:unhideWhenUsed/>
    <w:rsid w:val="00D202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02CB"/>
    <w:rPr>
      <w:rFonts w:ascii="Segoe UI" w:hAnsi="Segoe UI" w:cs="Segoe UI"/>
      <w:sz w:val="18"/>
      <w:szCs w:val="18"/>
    </w:rPr>
  </w:style>
  <w:style w:type="paragraph" w:styleId="Revision">
    <w:name w:val="Revision"/>
    <w:hidden/>
    <w:uiPriority w:val="99"/>
    <w:semiHidden/>
    <w:rsid w:val="00AB5A1F"/>
    <w:pPr>
      <w:spacing w:after="0" w:line="240" w:lineRule="auto"/>
    </w:pPr>
  </w:style>
  <w:style w:type="paragraph" w:styleId="BodyText">
    <w:name w:val="Body Text"/>
    <w:basedOn w:val="Normal"/>
    <w:link w:val="BodyTextChar"/>
    <w:uiPriority w:val="1"/>
    <w:qFormat/>
    <w:rsid w:val="004E5C24"/>
    <w:pPr>
      <w:widowControl w:val="0"/>
      <w:autoSpaceDE w:val="0"/>
      <w:autoSpaceDN w:val="0"/>
      <w:spacing w:after="0" w:line="240" w:lineRule="auto"/>
      <w:ind w:left="182"/>
    </w:pPr>
    <w:rPr>
      <w:rFonts w:ascii="BPG Ingiri GPL&amp;GNU" w:eastAsia="BPG Ingiri GPL&amp;GNU" w:hAnsi="BPG Ingiri GPL&amp;GNU" w:cs="BPG Ingiri GPL&amp;GNU"/>
      <w:sz w:val="19"/>
      <w:szCs w:val="19"/>
    </w:rPr>
  </w:style>
  <w:style w:type="character" w:customStyle="1" w:styleId="BodyTextChar">
    <w:name w:val="Body Text Char"/>
    <w:basedOn w:val="DefaultParagraphFont"/>
    <w:link w:val="BodyText"/>
    <w:uiPriority w:val="1"/>
    <w:rsid w:val="004E5C24"/>
    <w:rPr>
      <w:rFonts w:ascii="BPG Ingiri GPL&amp;GNU" w:eastAsia="BPG Ingiri GPL&amp;GNU" w:hAnsi="BPG Ingiri GPL&amp;GNU" w:cs="BPG Ingiri GPL&amp;GNU"/>
      <w:sz w:val="19"/>
      <w:szCs w:val="19"/>
    </w:rPr>
  </w:style>
  <w:style w:type="paragraph" w:customStyle="1" w:styleId="TableParagraph">
    <w:name w:val="Table Paragraph"/>
    <w:basedOn w:val="Normal"/>
    <w:uiPriority w:val="1"/>
    <w:qFormat/>
    <w:rsid w:val="004E5C24"/>
    <w:pPr>
      <w:widowControl w:val="0"/>
      <w:autoSpaceDE w:val="0"/>
      <w:autoSpaceDN w:val="0"/>
      <w:spacing w:after="0" w:line="240" w:lineRule="auto"/>
    </w:pPr>
    <w:rPr>
      <w:rFonts w:ascii="BPG Ingiri GPL&amp;GNU" w:eastAsia="BPG Ingiri GPL&amp;GNU" w:hAnsi="BPG Ingiri GPL&amp;GNU" w:cs="BPG Ingiri GPL&amp;GNU"/>
    </w:rPr>
  </w:style>
  <w:style w:type="table" w:styleId="TableGrid">
    <w:name w:val="Table Grid"/>
    <w:basedOn w:val="TableNormal"/>
    <w:uiPriority w:val="39"/>
    <w:rsid w:val="000014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F67F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5169020">
      <w:bodyDiv w:val="1"/>
      <w:marLeft w:val="0"/>
      <w:marRight w:val="0"/>
      <w:marTop w:val="0"/>
      <w:marBottom w:val="0"/>
      <w:divBdr>
        <w:top w:val="none" w:sz="0" w:space="0" w:color="auto"/>
        <w:left w:val="none" w:sz="0" w:space="0" w:color="auto"/>
        <w:bottom w:val="none" w:sz="0" w:space="0" w:color="auto"/>
        <w:right w:val="none" w:sz="0" w:space="0" w:color="auto"/>
      </w:divBdr>
    </w:div>
    <w:div w:id="986861083">
      <w:bodyDiv w:val="1"/>
      <w:marLeft w:val="0"/>
      <w:marRight w:val="0"/>
      <w:marTop w:val="0"/>
      <w:marBottom w:val="0"/>
      <w:divBdr>
        <w:top w:val="none" w:sz="0" w:space="0" w:color="auto"/>
        <w:left w:val="none" w:sz="0" w:space="0" w:color="auto"/>
        <w:bottom w:val="none" w:sz="0" w:space="0" w:color="auto"/>
        <w:right w:val="none" w:sz="0" w:space="0" w:color="auto"/>
      </w:divBdr>
    </w:div>
    <w:div w:id="1184712197">
      <w:bodyDiv w:val="1"/>
      <w:marLeft w:val="0"/>
      <w:marRight w:val="0"/>
      <w:marTop w:val="0"/>
      <w:marBottom w:val="0"/>
      <w:divBdr>
        <w:top w:val="none" w:sz="0" w:space="0" w:color="auto"/>
        <w:left w:val="none" w:sz="0" w:space="0" w:color="auto"/>
        <w:bottom w:val="none" w:sz="0" w:space="0" w:color="auto"/>
        <w:right w:val="none" w:sz="0" w:space="0" w:color="auto"/>
      </w:divBdr>
    </w:div>
    <w:div w:id="1567303859">
      <w:bodyDiv w:val="1"/>
      <w:marLeft w:val="0"/>
      <w:marRight w:val="0"/>
      <w:marTop w:val="0"/>
      <w:marBottom w:val="0"/>
      <w:divBdr>
        <w:top w:val="none" w:sz="0" w:space="0" w:color="auto"/>
        <w:left w:val="none" w:sz="0" w:space="0" w:color="auto"/>
        <w:bottom w:val="none" w:sz="0" w:space="0" w:color="auto"/>
        <w:right w:val="none" w:sz="0" w:space="0" w:color="auto"/>
      </w:divBdr>
    </w:div>
    <w:div w:id="1667391874">
      <w:bodyDiv w:val="1"/>
      <w:marLeft w:val="0"/>
      <w:marRight w:val="0"/>
      <w:marTop w:val="0"/>
      <w:marBottom w:val="0"/>
      <w:divBdr>
        <w:top w:val="none" w:sz="0" w:space="0" w:color="auto"/>
        <w:left w:val="none" w:sz="0" w:space="0" w:color="auto"/>
        <w:bottom w:val="none" w:sz="0" w:space="0" w:color="auto"/>
        <w:right w:val="none" w:sz="0" w:space="0" w:color="auto"/>
      </w:divBdr>
    </w:div>
    <w:div w:id="1706061622">
      <w:bodyDiv w:val="1"/>
      <w:marLeft w:val="0"/>
      <w:marRight w:val="0"/>
      <w:marTop w:val="0"/>
      <w:marBottom w:val="0"/>
      <w:divBdr>
        <w:top w:val="none" w:sz="0" w:space="0" w:color="auto"/>
        <w:left w:val="none" w:sz="0" w:space="0" w:color="auto"/>
        <w:bottom w:val="none" w:sz="0" w:space="0" w:color="auto"/>
        <w:right w:val="none" w:sz="0" w:space="0" w:color="auto"/>
      </w:divBdr>
    </w:div>
    <w:div w:id="1814060301">
      <w:bodyDiv w:val="1"/>
      <w:marLeft w:val="0"/>
      <w:marRight w:val="0"/>
      <w:marTop w:val="0"/>
      <w:marBottom w:val="0"/>
      <w:divBdr>
        <w:top w:val="none" w:sz="0" w:space="0" w:color="auto"/>
        <w:left w:val="none" w:sz="0" w:space="0" w:color="auto"/>
        <w:bottom w:val="none" w:sz="0" w:space="0" w:color="auto"/>
        <w:right w:val="none" w:sz="0" w:space="0" w:color="auto"/>
      </w:divBdr>
    </w:div>
    <w:div w:id="1816214882">
      <w:bodyDiv w:val="1"/>
      <w:marLeft w:val="0"/>
      <w:marRight w:val="0"/>
      <w:marTop w:val="0"/>
      <w:marBottom w:val="0"/>
      <w:divBdr>
        <w:top w:val="none" w:sz="0" w:space="0" w:color="auto"/>
        <w:left w:val="none" w:sz="0" w:space="0" w:color="auto"/>
        <w:bottom w:val="none" w:sz="0" w:space="0" w:color="auto"/>
        <w:right w:val="none" w:sz="0" w:space="0" w:color="auto"/>
      </w:divBdr>
    </w:div>
    <w:div w:id="1940672850">
      <w:bodyDiv w:val="1"/>
      <w:marLeft w:val="0"/>
      <w:marRight w:val="0"/>
      <w:marTop w:val="0"/>
      <w:marBottom w:val="0"/>
      <w:divBdr>
        <w:top w:val="none" w:sz="0" w:space="0" w:color="auto"/>
        <w:left w:val="none" w:sz="0" w:space="0" w:color="auto"/>
        <w:bottom w:val="none" w:sz="0" w:space="0" w:color="auto"/>
        <w:right w:val="none" w:sz="0" w:space="0" w:color="auto"/>
      </w:divBdr>
    </w:div>
    <w:div w:id="2093700775">
      <w:bodyDiv w:val="1"/>
      <w:marLeft w:val="0"/>
      <w:marRight w:val="0"/>
      <w:marTop w:val="0"/>
      <w:marBottom w:val="0"/>
      <w:divBdr>
        <w:top w:val="none" w:sz="0" w:space="0" w:color="auto"/>
        <w:left w:val="none" w:sz="0" w:space="0" w:color="auto"/>
        <w:bottom w:val="none" w:sz="0" w:space="0" w:color="auto"/>
        <w:right w:val="none" w:sz="0" w:space="0" w:color="auto"/>
      </w:divBdr>
    </w:div>
    <w:div w:id="213158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41D23D-8F30-5B4B-9F67-94CED761D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TotalTime>
  <Pages>18</Pages>
  <Words>5503</Words>
  <Characters>31373</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Esakia</dc:creator>
  <cp:keywords/>
  <dc:description/>
  <cp:lastModifiedBy>Eteri Giligashvili</cp:lastModifiedBy>
  <cp:revision>10</cp:revision>
  <dcterms:created xsi:type="dcterms:W3CDTF">2020-07-14T07:50:00Z</dcterms:created>
  <dcterms:modified xsi:type="dcterms:W3CDTF">2020-08-14T07:24:00Z</dcterms:modified>
</cp:coreProperties>
</file>