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082C2" w14:textId="77777777" w:rsidR="00D554E6" w:rsidRPr="00273E9B" w:rsidRDefault="00B240A1" w:rsidP="000F4CF2">
      <w:pPr>
        <w:spacing w:after="0" w:line="240" w:lineRule="auto"/>
        <w:rPr>
          <w:rFonts w:ascii="Arial" w:hAnsi="Arial" w:cs="Arial"/>
          <w:sz w:val="2"/>
          <w:szCs w:val="2"/>
          <w:lang w:val="en-GB"/>
        </w:rPr>
      </w:pPr>
      <w:r w:rsidRPr="00273E9B">
        <w:rPr>
          <w:noProof/>
          <w:lang w:val="en-GB"/>
        </w:rPr>
        <mc:AlternateContent>
          <mc:Choice Requires="wps">
            <w:drawing>
              <wp:anchor distT="0" distB="0" distL="114300" distR="114300" simplePos="0" relativeHeight="251657728" behindDoc="0" locked="0" layoutInCell="0" allowOverlap="0" wp14:anchorId="006B0865" wp14:editId="252DC74F">
                <wp:simplePos x="0" y="0"/>
                <wp:positionH relativeFrom="page">
                  <wp:posOffset>1022350</wp:posOffset>
                </wp:positionH>
                <wp:positionV relativeFrom="page">
                  <wp:posOffset>1104900</wp:posOffset>
                </wp:positionV>
                <wp:extent cx="3239770" cy="889000"/>
                <wp:effectExtent l="0" t="0" r="0" b="63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889000"/>
                        </a:xfrm>
                        <a:prstGeom prst="rect">
                          <a:avLst/>
                        </a:prstGeom>
                        <a:noFill/>
                        <a:ln w="9525">
                          <a:noFill/>
                          <a:miter lim="800000"/>
                          <a:headEnd/>
                          <a:tailEnd/>
                        </a:ln>
                      </wps:spPr>
                      <wps:txbx>
                        <w:txbxContent>
                          <w:p w14:paraId="3C18BB87" w14:textId="77777777" w:rsidR="004217DC" w:rsidRPr="001704C4" w:rsidRDefault="004217DC" w:rsidP="000D3488">
                            <w:pPr>
                              <w:pStyle w:val="NoSpacing"/>
                              <w:rPr>
                                <w:rFonts w:ascii="Arial Narrow" w:hAnsi="Arial Narrow" w:cs="Arial"/>
                                <w:w w:val="86"/>
                                <w:lang w:val="en-US"/>
                              </w:rPr>
                            </w:pPr>
                            <w:r w:rsidRPr="001704C4">
                              <w:rPr>
                                <w:rFonts w:ascii="Arial Narrow" w:hAnsi="Arial Narrow" w:cs="Arial"/>
                                <w:w w:val="86"/>
                                <w:lang w:val="en-US"/>
                              </w:rPr>
                              <w:t>DIRECTORATE OF HUMAN RIGHTS</w:t>
                            </w:r>
                          </w:p>
                          <w:p w14:paraId="1BDF0B87" w14:textId="77777777" w:rsidR="004217DC" w:rsidRDefault="004217DC" w:rsidP="001C4BB8">
                            <w:pPr>
                              <w:pStyle w:val="NoSpacing"/>
                              <w:rPr>
                                <w:rFonts w:ascii="Arial Narrow" w:hAnsi="Arial Narrow" w:cs="Arial"/>
                                <w:caps/>
                                <w:w w:val="86"/>
                                <w:lang w:val="en-US"/>
                              </w:rPr>
                            </w:pPr>
                            <w:r>
                              <w:rPr>
                                <w:rFonts w:ascii="Arial Narrow" w:hAnsi="Arial Narrow" w:cs="Arial"/>
                                <w:caps/>
                                <w:w w:val="86"/>
                                <w:lang w:val="en-US"/>
                              </w:rPr>
                              <w:t xml:space="preserve">Human Rights Policy </w:t>
                            </w:r>
                            <w:r w:rsidRPr="001C4BB8">
                              <w:rPr>
                                <w:rFonts w:ascii="Arial Narrow" w:hAnsi="Arial Narrow" w:cs="Arial"/>
                                <w:caps/>
                                <w:w w:val="86"/>
                                <w:lang w:val="en-US"/>
                              </w:rPr>
                              <w:t>and Co-operation Department</w:t>
                            </w:r>
                          </w:p>
                          <w:p w14:paraId="56C9F995" w14:textId="77777777" w:rsidR="004217DC" w:rsidRDefault="004217DC" w:rsidP="001C4BB8">
                            <w:pPr>
                              <w:pStyle w:val="NoSpacing"/>
                              <w:rPr>
                                <w:rFonts w:ascii="Arial Narrow" w:hAnsi="Arial Narrow" w:cs="Arial"/>
                                <w:caps/>
                                <w:w w:val="86"/>
                                <w:lang w:val="en-US"/>
                              </w:rPr>
                            </w:pPr>
                          </w:p>
                          <w:p w14:paraId="1D78A42B" w14:textId="77777777" w:rsidR="004217DC" w:rsidRPr="001C4BB8" w:rsidRDefault="004217DC" w:rsidP="001C4BB8">
                            <w:pPr>
                              <w:pStyle w:val="NoSpacing"/>
                              <w:rPr>
                                <w:rFonts w:ascii="Arial Narrow" w:hAnsi="Arial Narrow" w:cs="Arial"/>
                                <w:caps/>
                                <w:w w:val="86"/>
                                <w:lang w:val="en-US"/>
                              </w:rPr>
                            </w:pPr>
                            <w:r>
                              <w:rPr>
                                <w:rFonts w:ascii="Arial Narrow" w:hAnsi="Arial Narrow" w:cs="Arial"/>
                                <w:caps/>
                                <w:w w:val="86"/>
                                <w:lang w:val="en-US"/>
                              </w:rPr>
                              <w:t>Bioethics Unit</w:t>
                            </w:r>
                          </w:p>
                          <w:p w14:paraId="383ED3B2" w14:textId="77777777" w:rsidR="004217DC" w:rsidRPr="00941B71" w:rsidRDefault="004217DC" w:rsidP="001C4BB8">
                            <w:pPr>
                              <w:spacing w:after="0" w:line="240" w:lineRule="auto"/>
                              <w:rPr>
                                <w:rFonts w:ascii="Arial" w:hAnsi="Arial" w:cs="Arial"/>
                                <w:sz w:val="18"/>
                                <w:szCs w:val="18"/>
                                <w:lang w:val="en-US"/>
                              </w:rPr>
                            </w:pPr>
                          </w:p>
                          <w:p w14:paraId="5D4C37D7" w14:textId="77777777" w:rsidR="004217DC" w:rsidRPr="00332C60" w:rsidRDefault="004217DC" w:rsidP="00FA471A">
                            <w:pPr>
                              <w:rPr>
                                <w:sz w:val="18"/>
                                <w:szCs w:val="18"/>
                                <w:lang w:val="en-US"/>
                              </w:rPr>
                            </w:pPr>
                            <w:r w:rsidRPr="00332C60">
                              <w:rPr>
                                <w:rFonts w:ascii="Arial" w:hAnsi="Arial" w:cs="Arial"/>
                                <w:sz w:val="18"/>
                                <w:szCs w:val="18"/>
                                <w:lang w:val="en-US"/>
                              </w:rPr>
                              <w:t xml:space="preserve">Ref </w:t>
                            </w:r>
                            <w:r w:rsidRPr="00332C60">
                              <w:rPr>
                                <w:rFonts w:ascii="Arial" w:hAnsi="Arial" w:cs="Arial"/>
                                <w:spacing w:val="2"/>
                                <w:sz w:val="18"/>
                                <w:szCs w:val="18"/>
                                <w:lang w:val="en-US"/>
                              </w:rPr>
                              <w:t>►</w:t>
                            </w:r>
                            <w:r>
                              <w:rPr>
                                <w:rFonts w:ascii="Arial" w:hAnsi="Arial" w:cs="Arial"/>
                                <w:spacing w:val="2"/>
                                <w:sz w:val="18"/>
                                <w:szCs w:val="18"/>
                                <w:lang w:val="en-US"/>
                              </w:rPr>
                              <w:t xml:space="preserve"> DGI/Bioethics</w:t>
                            </w:r>
                          </w:p>
                          <w:p w14:paraId="50072DB0" w14:textId="77777777" w:rsidR="004217DC" w:rsidRPr="00FA471A" w:rsidRDefault="004217DC">
                            <w:pPr>
                              <w:rPr>
                                <w:rFonts w:ascii="Arial" w:hAnsi="Arial" w:cs="Arial"/>
                                <w:smallCaps/>
                                <w:lang w:val="en-US"/>
                              </w:rPr>
                            </w:pPr>
                          </w:p>
                          <w:p w14:paraId="3E709912" w14:textId="77777777" w:rsidR="004217DC" w:rsidRPr="00CE4890" w:rsidRDefault="004217DC">
                            <w:pPr>
                              <w:rPr>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B0865" id="_x0000_t202" coordsize="21600,21600" o:spt="202" path="m,l,21600r21600,l21600,xe">
                <v:stroke joinstyle="miter"/>
                <v:path gradientshapeok="t" o:connecttype="rect"/>
              </v:shapetype>
              <v:shape id="Zone de texte 2" o:spid="_x0000_s1026" type="#_x0000_t202" style="position:absolute;margin-left:80.5pt;margin-top:87pt;width:255.1pt;height:7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" o:allowincell="f" o:allowoverlap="f" filled="f" stroked="f">
                <v:textbox inset="0,0,0,0">
                  <w:txbxContent>
                    <w:p w14:paraId="3C18BB87" w14:textId="77777777" w:rsidR="004217DC" w:rsidRPr="001704C4" w:rsidRDefault="004217DC" w:rsidP="000D3488">
                      <w:pPr>
                        <w:pStyle w:val="NoSpacing"/>
                        <w:rPr>
                          <w:rFonts w:ascii="Arial Narrow" w:hAnsi="Arial Narrow" w:cs="Arial"/>
                          <w:w w:val="86"/>
                          <w:lang w:val="en-US"/>
                        </w:rPr>
                      </w:pPr>
                      <w:r w:rsidRPr="001704C4">
                        <w:rPr>
                          <w:rFonts w:ascii="Arial Narrow" w:hAnsi="Arial Narrow" w:cs="Arial"/>
                          <w:w w:val="86"/>
                          <w:lang w:val="en-US"/>
                        </w:rPr>
                        <w:t>DIRECTORATE OF HUMAN RIGHTS</w:t>
                      </w:r>
                    </w:p>
                    <w:p w14:paraId="1BDF0B87" w14:textId="77777777" w:rsidR="004217DC" w:rsidRDefault="004217DC" w:rsidP="001C4BB8">
                      <w:pPr>
                        <w:pStyle w:val="NoSpacing"/>
                        <w:rPr>
                          <w:rFonts w:ascii="Arial Narrow" w:hAnsi="Arial Narrow" w:cs="Arial"/>
                          <w:caps/>
                          <w:w w:val="86"/>
                          <w:lang w:val="en-US"/>
                        </w:rPr>
                      </w:pPr>
                      <w:r>
                        <w:rPr>
                          <w:rFonts w:ascii="Arial Narrow" w:hAnsi="Arial Narrow" w:cs="Arial"/>
                          <w:caps/>
                          <w:w w:val="86"/>
                          <w:lang w:val="en-US"/>
                        </w:rPr>
                        <w:t xml:space="preserve">Human Rights Policy </w:t>
                      </w:r>
                      <w:r w:rsidRPr="001C4BB8">
                        <w:rPr>
                          <w:rFonts w:ascii="Arial Narrow" w:hAnsi="Arial Narrow" w:cs="Arial"/>
                          <w:caps/>
                          <w:w w:val="86"/>
                          <w:lang w:val="en-US"/>
                        </w:rPr>
                        <w:t>and Co-operation Department</w:t>
                      </w:r>
                    </w:p>
                    <w:p w14:paraId="56C9F995" w14:textId="77777777" w:rsidR="004217DC" w:rsidRDefault="004217DC" w:rsidP="001C4BB8">
                      <w:pPr>
                        <w:pStyle w:val="NoSpacing"/>
                        <w:rPr>
                          <w:rFonts w:ascii="Arial Narrow" w:hAnsi="Arial Narrow" w:cs="Arial"/>
                          <w:caps/>
                          <w:w w:val="86"/>
                          <w:lang w:val="en-US"/>
                        </w:rPr>
                      </w:pPr>
                    </w:p>
                    <w:p w14:paraId="1D78A42B" w14:textId="77777777" w:rsidR="004217DC" w:rsidRPr="001C4BB8" w:rsidRDefault="004217DC" w:rsidP="001C4BB8">
                      <w:pPr>
                        <w:pStyle w:val="NoSpacing"/>
                        <w:rPr>
                          <w:rFonts w:ascii="Arial Narrow" w:hAnsi="Arial Narrow" w:cs="Arial"/>
                          <w:caps/>
                          <w:w w:val="86"/>
                          <w:lang w:val="en-US"/>
                        </w:rPr>
                      </w:pPr>
                      <w:r>
                        <w:rPr>
                          <w:rFonts w:ascii="Arial Narrow" w:hAnsi="Arial Narrow" w:cs="Arial"/>
                          <w:caps/>
                          <w:w w:val="86"/>
                          <w:lang w:val="en-US"/>
                        </w:rPr>
                        <w:t>Bioethics Unit</w:t>
                      </w:r>
                    </w:p>
                    <w:p w14:paraId="383ED3B2" w14:textId="77777777" w:rsidR="004217DC" w:rsidRPr="00941B71" w:rsidRDefault="004217DC" w:rsidP="001C4BB8">
                      <w:pPr>
                        <w:spacing w:after="0" w:line="240" w:lineRule="auto"/>
                        <w:rPr>
                          <w:rFonts w:ascii="Arial" w:hAnsi="Arial" w:cs="Arial"/>
                          <w:sz w:val="18"/>
                          <w:szCs w:val="18"/>
                          <w:lang w:val="en-US"/>
                        </w:rPr>
                      </w:pPr>
                    </w:p>
                    <w:p w14:paraId="5D4C37D7" w14:textId="77777777" w:rsidR="004217DC" w:rsidRPr="00332C60" w:rsidRDefault="004217DC" w:rsidP="00FA471A">
                      <w:pPr>
                        <w:rPr>
                          <w:sz w:val="18"/>
                          <w:szCs w:val="18"/>
                          <w:lang w:val="en-US"/>
                        </w:rPr>
                      </w:pPr>
                      <w:r w:rsidRPr="00332C60">
                        <w:rPr>
                          <w:rFonts w:ascii="Arial" w:hAnsi="Arial" w:cs="Arial"/>
                          <w:sz w:val="18"/>
                          <w:szCs w:val="18"/>
                          <w:lang w:val="en-US"/>
                        </w:rPr>
                        <w:t xml:space="preserve">Ref </w:t>
                      </w:r>
                      <w:r w:rsidRPr="00332C60">
                        <w:rPr>
                          <w:rFonts w:ascii="Arial" w:hAnsi="Arial" w:cs="Arial"/>
                          <w:spacing w:val="2"/>
                          <w:sz w:val="18"/>
                          <w:szCs w:val="18"/>
                          <w:lang w:val="en-US"/>
                        </w:rPr>
                        <w:t>►</w:t>
                      </w:r>
                      <w:r>
                        <w:rPr>
                          <w:rFonts w:ascii="Arial" w:hAnsi="Arial" w:cs="Arial"/>
                          <w:spacing w:val="2"/>
                          <w:sz w:val="18"/>
                          <w:szCs w:val="18"/>
                          <w:lang w:val="en-US"/>
                        </w:rPr>
                        <w:t xml:space="preserve"> DGI/Bioethics</w:t>
                      </w:r>
                    </w:p>
                    <w:p w14:paraId="50072DB0" w14:textId="77777777" w:rsidR="004217DC" w:rsidRPr="00FA471A" w:rsidRDefault="004217DC">
                      <w:pPr>
                        <w:rPr>
                          <w:rFonts w:ascii="Arial" w:hAnsi="Arial" w:cs="Arial"/>
                          <w:smallCaps/>
                          <w:lang w:val="en-US"/>
                        </w:rPr>
                      </w:pPr>
                    </w:p>
                    <w:p w14:paraId="3E709912" w14:textId="77777777" w:rsidR="004217DC" w:rsidRPr="00CE4890" w:rsidRDefault="004217DC">
                      <w:pPr>
                        <w:rPr>
                          <w:lang w:val="en-US"/>
                        </w:rPr>
                      </w:pPr>
                    </w:p>
                  </w:txbxContent>
                </v:textbox>
                <w10:wrap anchorx="page" anchory="page"/>
              </v:shape>
            </w:pict>
          </mc:Fallback>
        </mc:AlternateContent>
      </w:r>
    </w:p>
    <w:p w14:paraId="24353EAB" w14:textId="77777777" w:rsidR="00FC5DED" w:rsidRPr="00273E9B" w:rsidRDefault="00FC5DED" w:rsidP="00FC5DED">
      <w:pPr>
        <w:tabs>
          <w:tab w:val="left" w:pos="5103"/>
        </w:tabs>
        <w:spacing w:after="0" w:line="240" w:lineRule="auto"/>
        <w:rPr>
          <w:rFonts w:ascii="Arial" w:hAnsi="Arial" w:cs="Arial"/>
          <w:spacing w:val="2"/>
          <w:lang w:val="en-GB"/>
        </w:rPr>
      </w:pPr>
    </w:p>
    <w:p w14:paraId="29B1F912" w14:textId="721EC73F" w:rsidR="00CB416D" w:rsidRPr="00273E9B" w:rsidRDefault="00CB416D" w:rsidP="00CB416D">
      <w:pPr>
        <w:spacing w:after="0"/>
        <w:jc w:val="right"/>
        <w:outlineLvl w:val="6"/>
        <w:rPr>
          <w:rFonts w:ascii="Arial Narrow" w:hAnsi="Arial Narrow" w:cs="Arial"/>
          <w:bCs/>
          <w:lang w:val="en-GB"/>
        </w:rPr>
      </w:pPr>
      <w:r w:rsidRPr="00273E9B">
        <w:rPr>
          <w:rFonts w:ascii="Arial Narrow" w:hAnsi="Arial Narrow" w:cs="Arial"/>
          <w:bCs/>
          <w:lang w:val="en-GB"/>
        </w:rPr>
        <w:t xml:space="preserve">Strasbourg, </w:t>
      </w:r>
      <w:r w:rsidR="00390CCE">
        <w:rPr>
          <w:rFonts w:ascii="Arial Narrow" w:hAnsi="Arial Narrow" w:cs="Arial"/>
          <w:bCs/>
          <w:lang w:val="en-GB"/>
        </w:rPr>
        <w:t>9</w:t>
      </w:r>
      <w:bookmarkStart w:id="0" w:name="_GoBack"/>
      <w:bookmarkEnd w:id="0"/>
      <w:r w:rsidR="00AF6948" w:rsidRPr="00273E9B">
        <w:rPr>
          <w:rFonts w:ascii="Arial Narrow" w:hAnsi="Arial Narrow" w:cs="Arial"/>
          <w:bCs/>
          <w:lang w:val="en-GB"/>
        </w:rPr>
        <w:t xml:space="preserve"> October 2020</w:t>
      </w:r>
    </w:p>
    <w:p w14:paraId="2BACDDF0" w14:textId="77777777" w:rsidR="0048018C" w:rsidRPr="00273E9B" w:rsidRDefault="0048018C" w:rsidP="00CB416D">
      <w:pPr>
        <w:spacing w:after="0"/>
        <w:jc w:val="right"/>
        <w:outlineLvl w:val="6"/>
        <w:rPr>
          <w:rFonts w:ascii="Arial Narrow" w:hAnsi="Arial Narrow" w:cs="Arial"/>
          <w:bCs/>
          <w:lang w:val="en-GB"/>
        </w:rPr>
      </w:pPr>
    </w:p>
    <w:p w14:paraId="464CC793" w14:textId="77777777" w:rsidR="00F84E98" w:rsidRDefault="00F84E98" w:rsidP="00CB416D">
      <w:pPr>
        <w:spacing w:after="0"/>
        <w:jc w:val="center"/>
        <w:outlineLvl w:val="6"/>
        <w:rPr>
          <w:rFonts w:ascii="Arial Narrow" w:hAnsi="Arial Narrow" w:cs="Arial"/>
          <w:b/>
          <w:bCs/>
          <w:lang w:val="en-GB"/>
        </w:rPr>
      </w:pPr>
    </w:p>
    <w:p w14:paraId="21CB1515" w14:textId="0A91378F" w:rsidR="00CB416D" w:rsidRPr="00273E9B" w:rsidRDefault="00CB416D" w:rsidP="00CB416D">
      <w:pPr>
        <w:spacing w:after="0"/>
        <w:jc w:val="center"/>
        <w:outlineLvl w:val="6"/>
        <w:rPr>
          <w:rFonts w:ascii="Arial Narrow" w:hAnsi="Arial Narrow" w:cs="Arial"/>
          <w:b/>
          <w:bCs/>
          <w:lang w:val="en-GB"/>
        </w:rPr>
      </w:pPr>
      <w:r w:rsidRPr="00273E9B">
        <w:rPr>
          <w:rFonts w:ascii="Arial Narrow" w:hAnsi="Arial Narrow" w:cs="Arial"/>
          <w:b/>
          <w:bCs/>
          <w:lang w:val="en-GB"/>
        </w:rPr>
        <w:t>CONVOCATION</w:t>
      </w:r>
    </w:p>
    <w:p w14:paraId="06F498C1" w14:textId="6E57F243" w:rsidR="00CB416D" w:rsidRPr="00273E9B" w:rsidRDefault="00CB416D" w:rsidP="00CB416D">
      <w:pPr>
        <w:spacing w:after="0"/>
        <w:jc w:val="center"/>
        <w:outlineLvl w:val="6"/>
        <w:rPr>
          <w:rFonts w:ascii="Arial Narrow" w:hAnsi="Arial Narrow" w:cs="Arial"/>
          <w:b/>
          <w:bCs/>
          <w:lang w:val="en-GB"/>
        </w:rPr>
      </w:pPr>
      <w:r w:rsidRPr="00273E9B">
        <w:rPr>
          <w:rFonts w:ascii="Arial Narrow" w:hAnsi="Arial Narrow" w:cs="Arial"/>
          <w:b/>
          <w:bCs/>
          <w:lang w:val="en-GB"/>
        </w:rPr>
        <w:t>1</w:t>
      </w:r>
      <w:r w:rsidR="00AF6948" w:rsidRPr="00273E9B">
        <w:rPr>
          <w:rFonts w:ascii="Arial Narrow" w:hAnsi="Arial Narrow" w:cs="Arial"/>
          <w:b/>
          <w:bCs/>
          <w:lang w:val="en-GB"/>
        </w:rPr>
        <w:t>7</w:t>
      </w:r>
      <w:r w:rsidRPr="00273E9B">
        <w:rPr>
          <w:rFonts w:ascii="Arial Narrow" w:hAnsi="Arial Narrow" w:cs="Arial"/>
          <w:b/>
          <w:bCs/>
          <w:vertAlign w:val="superscript"/>
          <w:lang w:val="en-GB"/>
        </w:rPr>
        <w:t>th</w:t>
      </w:r>
      <w:r w:rsidRPr="00273E9B">
        <w:rPr>
          <w:rFonts w:ascii="Arial Narrow" w:hAnsi="Arial Narrow" w:cs="Arial"/>
          <w:b/>
          <w:bCs/>
          <w:lang w:val="en-GB"/>
        </w:rPr>
        <w:t xml:space="preserve"> MEETING OF THE COMMITTEE ON BIOETHICS (DH-BIO)</w:t>
      </w:r>
    </w:p>
    <w:p w14:paraId="289747D2" w14:textId="678FD444" w:rsidR="00F207B3" w:rsidRPr="00F207B3" w:rsidRDefault="00F207B3" w:rsidP="00F207B3">
      <w:pPr>
        <w:spacing w:after="0"/>
        <w:jc w:val="center"/>
        <w:outlineLvl w:val="6"/>
        <w:rPr>
          <w:rFonts w:ascii="Arial Narrow" w:hAnsi="Arial Narrow" w:cs="Arial"/>
          <w:b/>
          <w:bCs/>
          <w:lang w:val="en-GB"/>
        </w:rPr>
      </w:pPr>
      <w:r w:rsidRPr="00F207B3">
        <w:rPr>
          <w:rFonts w:ascii="Arial Narrow" w:hAnsi="Arial Narrow" w:cs="Arial"/>
          <w:b/>
          <w:bCs/>
          <w:lang w:val="en-GB"/>
        </w:rPr>
        <w:t>3-6 November 2020</w:t>
      </w:r>
    </w:p>
    <w:p w14:paraId="7714541E" w14:textId="1DC27DCF" w:rsidR="00484AF8" w:rsidRPr="00F207B3" w:rsidRDefault="00F207B3" w:rsidP="00F207B3">
      <w:pPr>
        <w:spacing w:after="0"/>
        <w:jc w:val="center"/>
        <w:outlineLvl w:val="6"/>
        <w:rPr>
          <w:rFonts w:ascii="Arial Narrow" w:hAnsi="Arial Narrow" w:cs="Arial"/>
          <w:b/>
          <w:bCs/>
          <w:lang w:val="en-GB"/>
        </w:rPr>
      </w:pPr>
      <w:r w:rsidRPr="00F207B3">
        <w:rPr>
          <w:rFonts w:ascii="Arial Narrow" w:hAnsi="Arial Narrow" w:cs="Arial"/>
          <w:b/>
          <w:bCs/>
          <w:lang w:val="en-GB"/>
        </w:rPr>
        <w:t>Strasbourg, Council of Europe, Kudo virtual meeting room 10</w:t>
      </w:r>
    </w:p>
    <w:p w14:paraId="06A159B4" w14:textId="77777777" w:rsidR="00484AF8" w:rsidRPr="00273E9B" w:rsidRDefault="00484AF8" w:rsidP="00484AF8">
      <w:pPr>
        <w:pStyle w:val="Default"/>
        <w:rPr>
          <w:lang w:val="en-GB"/>
        </w:rPr>
      </w:pPr>
    </w:p>
    <w:p w14:paraId="76FB0323" w14:textId="6737D6FD" w:rsidR="00484AF8" w:rsidRPr="00273E9B" w:rsidRDefault="00484AF8" w:rsidP="00A40B82">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outlineLvl w:val="0"/>
        <w:rPr>
          <w:rFonts w:ascii="Arial Narrow" w:hAnsi="Arial Narrow" w:cs="Arial"/>
          <w:b/>
          <w:spacing w:val="-2"/>
          <w:lang w:val="en-GB"/>
        </w:rPr>
      </w:pPr>
      <w:r w:rsidRPr="00273E9B">
        <w:rPr>
          <w:rFonts w:ascii="Arial Narrow" w:hAnsi="Arial Narrow" w:cs="Arial"/>
          <w:b/>
          <w:spacing w:val="-2"/>
          <w:lang w:val="en-GB"/>
        </w:rPr>
        <w:t>Meeting</w:t>
      </w:r>
    </w:p>
    <w:p w14:paraId="643F8D5C" w14:textId="77777777" w:rsidR="00A40B82" w:rsidRPr="00273E9B" w:rsidRDefault="00A40B82" w:rsidP="00A40B82">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outlineLvl w:val="0"/>
        <w:rPr>
          <w:rFonts w:ascii="Arial Narrow" w:hAnsi="Arial Narrow" w:cs="Arial"/>
          <w:b/>
          <w:spacing w:val="-2"/>
          <w:lang w:val="en-GB"/>
        </w:rPr>
      </w:pPr>
    </w:p>
    <w:p w14:paraId="5EE33FC4" w14:textId="4BE31799" w:rsidR="00484AF8" w:rsidRPr="00273E9B" w:rsidRDefault="00484AF8" w:rsidP="00B07435">
      <w:pPr>
        <w:tabs>
          <w:tab w:val="center" w:pos="4971"/>
        </w:tabs>
        <w:suppressAutoHyphens/>
        <w:spacing w:line="240" w:lineRule="auto"/>
        <w:jc w:val="both"/>
        <w:rPr>
          <w:rFonts w:ascii="Arial Narrow" w:hAnsi="Arial Narrow"/>
          <w:lang w:val="en-GB"/>
        </w:rPr>
      </w:pPr>
      <w:r w:rsidRPr="00273E9B">
        <w:rPr>
          <w:rFonts w:ascii="Arial Narrow" w:hAnsi="Arial Narrow"/>
          <w:lang w:val="en-GB"/>
        </w:rPr>
        <w:t xml:space="preserve">The Secretariat of the Council of Europe has the honour of convening the 17th plenary meeting of the Committee on bioethics, which will take place from Tuesday 3 November 2020 to Friday 6 November 2020. As a result of national measures/restrictions due to COVID-19, this meeting will take place via video link (KUDO) with simultaneous interpretation. </w:t>
      </w:r>
    </w:p>
    <w:p w14:paraId="368D6AC7" w14:textId="3560AE6A" w:rsidR="00484AF8" w:rsidRPr="00273E9B" w:rsidRDefault="00484AF8" w:rsidP="00B07435">
      <w:pPr>
        <w:tabs>
          <w:tab w:val="center" w:pos="4971"/>
        </w:tabs>
        <w:suppressAutoHyphens/>
        <w:spacing w:line="240" w:lineRule="auto"/>
        <w:jc w:val="both"/>
        <w:rPr>
          <w:rFonts w:ascii="Arial Narrow" w:hAnsi="Arial Narrow"/>
          <w:lang w:val="en-GB"/>
        </w:rPr>
      </w:pPr>
      <w:r w:rsidRPr="00273E9B">
        <w:rPr>
          <w:rFonts w:ascii="Arial Narrow" w:hAnsi="Arial Narrow"/>
          <w:lang w:val="en-GB"/>
        </w:rPr>
        <w:t>Technical handouts on the use of KUDO and connectivity testing as well as links to the related on-line training sessions for participants will be circulat</w:t>
      </w:r>
      <w:r w:rsidR="004217DC" w:rsidRPr="00273E9B">
        <w:rPr>
          <w:rFonts w:ascii="Arial Narrow" w:hAnsi="Arial Narrow"/>
          <w:lang w:val="en-GB"/>
        </w:rPr>
        <w:t>ed</w:t>
      </w:r>
      <w:r w:rsidRPr="00273E9B">
        <w:rPr>
          <w:rFonts w:ascii="Arial Narrow" w:hAnsi="Arial Narrow"/>
          <w:lang w:val="en-GB"/>
        </w:rPr>
        <w:t>.</w:t>
      </w:r>
    </w:p>
    <w:p w14:paraId="3AE81F50" w14:textId="415E49AD" w:rsidR="00484AF8" w:rsidRPr="00273E9B" w:rsidRDefault="00484AF8" w:rsidP="00A40B82">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outlineLvl w:val="0"/>
        <w:rPr>
          <w:rFonts w:ascii="Arial Narrow" w:hAnsi="Arial Narrow" w:cs="Arial"/>
          <w:b/>
          <w:spacing w:val="-2"/>
          <w:lang w:val="en-GB"/>
        </w:rPr>
      </w:pPr>
      <w:r w:rsidRPr="00273E9B">
        <w:rPr>
          <w:rFonts w:ascii="Arial Narrow" w:hAnsi="Arial Narrow" w:cs="Arial"/>
          <w:b/>
          <w:spacing w:val="-2"/>
          <w:lang w:val="en-GB"/>
        </w:rPr>
        <w:t>Subjects to be covered and timing</w:t>
      </w:r>
    </w:p>
    <w:p w14:paraId="593D53C7" w14:textId="77777777" w:rsidR="00A40B82" w:rsidRPr="00273E9B" w:rsidRDefault="00A40B82" w:rsidP="00A40B82">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outlineLvl w:val="0"/>
        <w:rPr>
          <w:rFonts w:ascii="Arial Narrow" w:hAnsi="Arial Narrow" w:cs="Arial"/>
          <w:b/>
          <w:spacing w:val="-2"/>
          <w:lang w:val="en-GB"/>
        </w:rPr>
      </w:pPr>
    </w:p>
    <w:p w14:paraId="7676137F" w14:textId="0B808EA2" w:rsidR="00B90B06" w:rsidRDefault="00484AF8" w:rsidP="00B90B06">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lang w:val="en-GB"/>
        </w:rPr>
      </w:pPr>
      <w:r w:rsidRPr="00273E9B">
        <w:rPr>
          <w:rFonts w:ascii="Arial Narrow" w:hAnsi="Arial Narrow"/>
          <w:lang w:val="en-GB"/>
        </w:rPr>
        <w:t xml:space="preserve">The meeting will </w:t>
      </w:r>
      <w:r w:rsidR="00DC2796">
        <w:rPr>
          <w:rFonts w:ascii="Arial Narrow" w:hAnsi="Arial Narrow"/>
          <w:lang w:val="en-GB"/>
        </w:rPr>
        <w:t xml:space="preserve">be held </w:t>
      </w:r>
      <w:r w:rsidR="005A5664">
        <w:rPr>
          <w:rFonts w:ascii="Arial Narrow" w:hAnsi="Arial Narrow"/>
          <w:lang w:val="en-GB"/>
        </w:rPr>
        <w:t>as following</w:t>
      </w:r>
      <w:r w:rsidR="00B90B06">
        <w:rPr>
          <w:rFonts w:ascii="Arial Narrow" w:hAnsi="Arial Narrow"/>
          <w:lang w:val="en-GB"/>
        </w:rPr>
        <w:t>:</w:t>
      </w:r>
    </w:p>
    <w:p w14:paraId="1BEEC347" w14:textId="63AF5832" w:rsidR="00B90B06" w:rsidRDefault="00D13034" w:rsidP="00B90B06">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lang w:val="en-GB"/>
        </w:rPr>
      </w:pPr>
      <w:r w:rsidRPr="00273E9B">
        <w:rPr>
          <w:rFonts w:ascii="Arial Narrow" w:hAnsi="Arial Narrow"/>
          <w:lang w:val="en-GB"/>
        </w:rPr>
        <w:t>Tuesday</w:t>
      </w:r>
      <w:r w:rsidR="00061CDC" w:rsidRPr="00273E9B">
        <w:rPr>
          <w:rFonts w:ascii="Arial Narrow" w:hAnsi="Arial Narrow"/>
          <w:lang w:val="en-GB"/>
        </w:rPr>
        <w:t xml:space="preserve"> </w:t>
      </w:r>
      <w:r w:rsidRPr="00273E9B">
        <w:rPr>
          <w:rFonts w:ascii="Arial Narrow" w:hAnsi="Arial Narrow"/>
          <w:lang w:val="en-GB"/>
        </w:rPr>
        <w:t xml:space="preserve">3 November </w:t>
      </w:r>
      <w:r w:rsidR="00484AF8" w:rsidRPr="00273E9B">
        <w:rPr>
          <w:rFonts w:ascii="Arial Narrow" w:hAnsi="Arial Narrow"/>
          <w:lang w:val="en-GB"/>
        </w:rPr>
        <w:t xml:space="preserve">from </w:t>
      </w:r>
      <w:r w:rsidRPr="00273E9B">
        <w:rPr>
          <w:rFonts w:ascii="Arial Narrow" w:hAnsi="Arial Narrow"/>
          <w:b/>
          <w:bCs/>
          <w:lang w:val="en-GB"/>
        </w:rPr>
        <w:t>9.30</w:t>
      </w:r>
      <w:r w:rsidR="00484AF8" w:rsidRPr="00273E9B">
        <w:rPr>
          <w:rFonts w:ascii="Arial Narrow" w:hAnsi="Arial Narrow"/>
          <w:b/>
          <w:bCs/>
          <w:lang w:val="en-GB"/>
        </w:rPr>
        <w:t xml:space="preserve"> to 12.30</w:t>
      </w:r>
      <w:r w:rsidR="00B90B06">
        <w:rPr>
          <w:rFonts w:ascii="Arial Narrow" w:hAnsi="Arial Narrow"/>
          <w:b/>
          <w:bCs/>
          <w:lang w:val="en-GB"/>
        </w:rPr>
        <w:t>,</w:t>
      </w:r>
      <w:r w:rsidR="00484AF8" w:rsidRPr="00273E9B">
        <w:rPr>
          <w:rFonts w:ascii="Arial Narrow" w:hAnsi="Arial Narrow"/>
          <w:b/>
          <w:bCs/>
          <w:lang w:val="en-GB"/>
        </w:rPr>
        <w:t xml:space="preserve"> </w:t>
      </w:r>
      <w:r w:rsidR="00484AF8" w:rsidRPr="00273E9B">
        <w:rPr>
          <w:rFonts w:ascii="Arial Narrow" w:hAnsi="Arial Narrow"/>
          <w:lang w:val="en-GB"/>
        </w:rPr>
        <w:t xml:space="preserve">and </w:t>
      </w:r>
    </w:p>
    <w:p w14:paraId="1BA79635" w14:textId="58D761FC" w:rsidR="00B90B06" w:rsidRDefault="00D13034" w:rsidP="00B90B06">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lang w:val="en-GB"/>
        </w:rPr>
      </w:pPr>
      <w:r w:rsidRPr="00273E9B">
        <w:rPr>
          <w:rFonts w:ascii="Arial Narrow" w:hAnsi="Arial Narrow"/>
          <w:lang w:val="en-GB"/>
        </w:rPr>
        <w:t>We</w:t>
      </w:r>
      <w:r w:rsidR="00273E9B" w:rsidRPr="00273E9B">
        <w:rPr>
          <w:rFonts w:ascii="Arial Narrow" w:hAnsi="Arial Narrow"/>
          <w:lang w:val="en-GB"/>
        </w:rPr>
        <w:t>d</w:t>
      </w:r>
      <w:r w:rsidRPr="00273E9B">
        <w:rPr>
          <w:rFonts w:ascii="Arial Narrow" w:hAnsi="Arial Narrow"/>
          <w:lang w:val="en-GB"/>
        </w:rPr>
        <w:t>nesday 4 to Friday 6 November from</w:t>
      </w:r>
      <w:r w:rsidRPr="00273E9B">
        <w:rPr>
          <w:rFonts w:ascii="Arial Narrow" w:hAnsi="Arial Narrow"/>
          <w:b/>
          <w:bCs/>
          <w:lang w:val="en-GB"/>
        </w:rPr>
        <w:t xml:space="preserve"> 9.00 to 12.30</w:t>
      </w:r>
      <w:r w:rsidR="00484AF8" w:rsidRPr="00273E9B">
        <w:rPr>
          <w:rFonts w:ascii="Arial Narrow" w:hAnsi="Arial Narrow"/>
          <w:lang w:val="en-GB"/>
        </w:rPr>
        <w:t xml:space="preserve">, Strasbourg time. </w:t>
      </w:r>
    </w:p>
    <w:p w14:paraId="73BD9BBE" w14:textId="77777777" w:rsidR="00B90B06" w:rsidRDefault="00B90B06" w:rsidP="00B90B06">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lang w:val="en-GB"/>
        </w:rPr>
      </w:pPr>
    </w:p>
    <w:p w14:paraId="78D728B7" w14:textId="698A3F06" w:rsidR="00A7353C" w:rsidRPr="00273E9B" w:rsidRDefault="00484AF8" w:rsidP="00A7353C">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line="240" w:lineRule="auto"/>
        <w:jc w:val="both"/>
        <w:rPr>
          <w:rFonts w:ascii="Arial Narrow" w:hAnsi="Arial Narrow" w:cs="Arial"/>
          <w:spacing w:val="-2"/>
          <w:lang w:val="en-GB"/>
        </w:rPr>
      </w:pPr>
      <w:r w:rsidRPr="00273E9B">
        <w:rPr>
          <w:rFonts w:ascii="Arial Narrow" w:hAnsi="Arial Narrow"/>
          <w:lang w:val="en-GB"/>
        </w:rPr>
        <w:t xml:space="preserve">The </w:t>
      </w:r>
      <w:r w:rsidR="00A7353C">
        <w:rPr>
          <w:rFonts w:ascii="Arial Narrow" w:hAnsi="Arial Narrow"/>
          <w:lang w:val="en-GB"/>
        </w:rPr>
        <w:t xml:space="preserve">draft </w:t>
      </w:r>
      <w:r w:rsidRPr="00273E9B">
        <w:rPr>
          <w:rFonts w:ascii="Arial Narrow" w:hAnsi="Arial Narrow"/>
          <w:lang w:val="en-GB"/>
        </w:rPr>
        <w:t xml:space="preserve">agenda for this meeting </w:t>
      </w:r>
      <w:r w:rsidR="00D13034" w:rsidRPr="00273E9B">
        <w:rPr>
          <w:rFonts w:ascii="Arial Narrow" w:hAnsi="Arial Narrow"/>
          <w:lang w:val="en-GB"/>
        </w:rPr>
        <w:t xml:space="preserve">is attached </w:t>
      </w:r>
      <w:r w:rsidR="00A7353C">
        <w:rPr>
          <w:rFonts w:ascii="Arial Narrow" w:hAnsi="Arial Narrow"/>
          <w:lang w:val="en-GB"/>
        </w:rPr>
        <w:t>and t</w:t>
      </w:r>
      <w:r w:rsidR="00A7353C" w:rsidRPr="00273E9B">
        <w:rPr>
          <w:rFonts w:ascii="Arial Narrow" w:hAnsi="Arial Narrow" w:cs="Arial"/>
          <w:spacing w:val="-2"/>
          <w:lang w:val="en-GB"/>
        </w:rPr>
        <w:t xml:space="preserve">he working documents can be consulted on the restricted page of the Bioethics Unit </w:t>
      </w:r>
      <w:hyperlink r:id="rId8" w:history="1">
        <w:r w:rsidR="00A7353C" w:rsidRPr="00273E9B">
          <w:rPr>
            <w:rStyle w:val="Hyperlink"/>
            <w:rFonts w:ascii="Arial Narrow" w:hAnsi="Arial Narrow"/>
            <w:lang w:val="en-GB"/>
          </w:rPr>
          <w:t>https://www.coe.int/en/web/bioethics</w:t>
        </w:r>
      </w:hyperlink>
      <w:r w:rsidR="00A7353C" w:rsidRPr="00273E9B">
        <w:rPr>
          <w:rFonts w:ascii="Arial Narrow" w:hAnsi="Arial Narrow" w:cs="Arial"/>
          <w:spacing w:val="-2"/>
          <w:lang w:val="en-GB"/>
        </w:rPr>
        <w:t>, with a personal password.</w:t>
      </w:r>
    </w:p>
    <w:p w14:paraId="52BA2A9C" w14:textId="3FCD07D0" w:rsidR="00CB416D" w:rsidRPr="00273E9B" w:rsidRDefault="00CB416D" w:rsidP="00394975">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outlineLvl w:val="0"/>
        <w:rPr>
          <w:rFonts w:ascii="Arial Narrow" w:hAnsi="Arial Narrow" w:cs="Arial"/>
          <w:b/>
          <w:spacing w:val="-2"/>
          <w:lang w:val="en-GB"/>
        </w:rPr>
      </w:pPr>
      <w:r w:rsidRPr="00273E9B">
        <w:rPr>
          <w:rFonts w:ascii="Arial Narrow" w:hAnsi="Arial Narrow" w:cs="Arial"/>
          <w:b/>
          <w:spacing w:val="-2"/>
          <w:lang w:val="en-GB"/>
        </w:rPr>
        <w:t>Participants</w:t>
      </w:r>
    </w:p>
    <w:p w14:paraId="37B19546" w14:textId="77777777" w:rsidR="00397682" w:rsidRPr="00273E9B" w:rsidRDefault="00397682" w:rsidP="00394975">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outlineLvl w:val="0"/>
        <w:rPr>
          <w:rFonts w:ascii="Arial Narrow" w:hAnsi="Arial Narrow" w:cs="Arial"/>
          <w:b/>
          <w:spacing w:val="-2"/>
          <w:lang w:val="en-GB"/>
        </w:rPr>
      </w:pPr>
    </w:p>
    <w:p w14:paraId="4B018E45" w14:textId="77777777" w:rsidR="00CB416D" w:rsidRPr="00273E9B" w:rsidRDefault="00CB416D" w:rsidP="00394975">
      <w:pPr>
        <w:tabs>
          <w:tab w:val="left" w:pos="-1440"/>
          <w:tab w:val="left" w:pos="0"/>
        </w:tabs>
        <w:suppressAutoHyphens/>
        <w:spacing w:after="0" w:line="240" w:lineRule="auto"/>
        <w:ind w:left="720" w:hanging="720"/>
        <w:jc w:val="both"/>
        <w:rPr>
          <w:rFonts w:ascii="Arial Narrow" w:hAnsi="Arial Narrow" w:cs="Arial"/>
          <w:spacing w:val="-2"/>
          <w:lang w:val="en-GB"/>
        </w:rPr>
      </w:pPr>
      <w:r w:rsidRPr="00273E9B">
        <w:rPr>
          <w:rFonts w:ascii="Arial Narrow" w:hAnsi="Arial Narrow" w:cs="Arial"/>
          <w:spacing w:val="-2"/>
          <w:lang w:val="en-GB"/>
        </w:rPr>
        <w:t>a.</w:t>
      </w:r>
      <w:r w:rsidRPr="00273E9B">
        <w:rPr>
          <w:rFonts w:ascii="Arial Narrow" w:hAnsi="Arial Narrow" w:cs="Arial"/>
          <w:spacing w:val="-2"/>
          <w:lang w:val="en-GB"/>
        </w:rPr>
        <w:tab/>
        <w:t>All member States are entitled to appoint representatives.</w:t>
      </w:r>
    </w:p>
    <w:p w14:paraId="15BBC09D" w14:textId="77777777" w:rsidR="00CB416D" w:rsidRPr="00273E9B" w:rsidRDefault="00CB416D" w:rsidP="00B07435">
      <w:pPr>
        <w:tabs>
          <w:tab w:val="left" w:pos="-1440"/>
          <w:tab w:val="left" w:pos="0"/>
          <w:tab w:val="left" w:pos="709"/>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cs="Arial"/>
          <w:spacing w:val="-2"/>
          <w:lang w:val="en-GB"/>
        </w:rPr>
      </w:pPr>
    </w:p>
    <w:p w14:paraId="3A6785A5" w14:textId="32F31345" w:rsidR="00CB416D" w:rsidRPr="00273E9B" w:rsidRDefault="00B07435" w:rsidP="00394975">
      <w:pPr>
        <w:spacing w:after="0" w:line="240" w:lineRule="auto"/>
        <w:ind w:left="709" w:hanging="720"/>
        <w:jc w:val="both"/>
        <w:rPr>
          <w:rFonts w:ascii="Arial Narrow" w:hAnsi="Arial Narrow" w:cs="Arial"/>
          <w:lang w:val="en-GB"/>
        </w:rPr>
      </w:pPr>
      <w:r w:rsidRPr="00273E9B">
        <w:rPr>
          <w:rFonts w:ascii="Arial Narrow" w:hAnsi="Arial Narrow" w:cs="Arial"/>
          <w:spacing w:val="-2"/>
          <w:lang w:val="en-GB"/>
        </w:rPr>
        <w:t>b</w:t>
      </w:r>
      <w:r w:rsidR="00CB416D" w:rsidRPr="00273E9B">
        <w:rPr>
          <w:rFonts w:ascii="Arial Narrow" w:hAnsi="Arial Narrow" w:cs="Arial"/>
          <w:spacing w:val="-2"/>
          <w:lang w:val="en-GB"/>
        </w:rPr>
        <w:t>.</w:t>
      </w:r>
      <w:r w:rsidR="00CB416D" w:rsidRPr="00273E9B">
        <w:rPr>
          <w:rFonts w:ascii="Arial Narrow" w:hAnsi="Arial Narrow" w:cs="Arial"/>
          <w:spacing w:val="-2"/>
          <w:lang w:val="en-GB"/>
        </w:rPr>
        <w:tab/>
      </w:r>
      <w:r w:rsidR="00CB416D" w:rsidRPr="00273E9B">
        <w:rPr>
          <w:rFonts w:ascii="Arial Narrow" w:hAnsi="Arial Narrow" w:cs="Arial"/>
          <w:lang w:val="en-GB"/>
        </w:rPr>
        <w:t xml:space="preserve">The Parliamentary Assembly may </w:t>
      </w:r>
      <w:r w:rsidR="00830BFD" w:rsidRPr="00273E9B">
        <w:rPr>
          <w:rFonts w:ascii="Arial Narrow" w:hAnsi="Arial Narrow" w:cs="Arial"/>
          <w:lang w:val="en-GB"/>
        </w:rPr>
        <w:t>designate</w:t>
      </w:r>
      <w:r w:rsidR="00CB416D" w:rsidRPr="00273E9B">
        <w:rPr>
          <w:rFonts w:ascii="Arial Narrow" w:hAnsi="Arial Narrow" w:cs="Arial"/>
          <w:lang w:val="en-GB"/>
        </w:rPr>
        <w:t xml:space="preserve"> representatives to </w:t>
      </w:r>
      <w:r w:rsidR="00F84E98">
        <w:rPr>
          <w:rFonts w:ascii="Arial Narrow" w:hAnsi="Arial Narrow" w:cs="Arial"/>
          <w:lang w:val="en-GB"/>
        </w:rPr>
        <w:t xml:space="preserve">the </w:t>
      </w:r>
      <w:r w:rsidR="00CB416D" w:rsidRPr="00273E9B">
        <w:rPr>
          <w:rFonts w:ascii="Arial Narrow" w:hAnsi="Arial Narrow" w:cs="Arial"/>
          <w:lang w:val="en-GB"/>
        </w:rPr>
        <w:t>meeting of the Committee without the right to vote</w:t>
      </w:r>
      <w:r w:rsidR="00830BFD" w:rsidRPr="00273E9B">
        <w:rPr>
          <w:rFonts w:ascii="Arial Narrow" w:hAnsi="Arial Narrow" w:cs="Arial"/>
          <w:lang w:val="en-GB"/>
        </w:rPr>
        <w:t>.</w:t>
      </w:r>
    </w:p>
    <w:p w14:paraId="307EE7EE" w14:textId="77777777" w:rsidR="00CB416D" w:rsidRPr="00273E9B" w:rsidRDefault="00CB416D" w:rsidP="00394975">
      <w:pPr>
        <w:tabs>
          <w:tab w:val="left" w:pos="-1440"/>
          <w:tab w:val="left" w:pos="0"/>
          <w:tab w:val="left" w:pos="709"/>
        </w:tabs>
        <w:suppressAutoHyphens/>
        <w:spacing w:after="0" w:line="240" w:lineRule="auto"/>
        <w:jc w:val="both"/>
        <w:rPr>
          <w:rFonts w:ascii="Arial Narrow" w:hAnsi="Arial Narrow" w:cs="Arial"/>
          <w:spacing w:val="-2"/>
          <w:lang w:val="en-GB"/>
        </w:rPr>
      </w:pPr>
    </w:p>
    <w:p w14:paraId="0F9458E6" w14:textId="1ACCD1B3" w:rsidR="00CB416D" w:rsidRDefault="004217DC" w:rsidP="00705E58">
      <w:pPr>
        <w:pStyle w:val="Default"/>
        <w:ind w:left="709" w:hanging="709"/>
        <w:jc w:val="both"/>
        <w:rPr>
          <w:rFonts w:ascii="Arial Narrow" w:hAnsi="Arial Narrow" w:cs="Arial"/>
          <w:sz w:val="22"/>
          <w:szCs w:val="22"/>
          <w:lang w:val="en-GB"/>
        </w:rPr>
      </w:pPr>
      <w:r w:rsidRPr="00705E58">
        <w:rPr>
          <w:rFonts w:ascii="Arial Narrow" w:hAnsi="Arial Narrow" w:cs="Arial"/>
          <w:spacing w:val="-2"/>
          <w:sz w:val="22"/>
          <w:szCs w:val="22"/>
          <w:lang w:val="en-GB"/>
        </w:rPr>
        <w:t>c</w:t>
      </w:r>
      <w:r w:rsidR="00CB416D" w:rsidRPr="00705E58">
        <w:rPr>
          <w:rFonts w:ascii="Arial Narrow" w:hAnsi="Arial Narrow" w:cs="Arial"/>
          <w:spacing w:val="-2"/>
          <w:sz w:val="22"/>
          <w:szCs w:val="22"/>
          <w:lang w:val="en-GB"/>
        </w:rPr>
        <w:t>.</w:t>
      </w:r>
      <w:r w:rsidR="00CB416D" w:rsidRPr="00705E58">
        <w:rPr>
          <w:rFonts w:ascii="Arial Narrow" w:hAnsi="Arial Narrow" w:cs="Arial"/>
          <w:spacing w:val="-2"/>
          <w:sz w:val="22"/>
          <w:szCs w:val="22"/>
          <w:lang w:val="en-GB"/>
        </w:rPr>
        <w:tab/>
        <w:t>The Steering Committee for Human Rights (CDDH), t</w:t>
      </w:r>
      <w:r w:rsidR="00CB416D" w:rsidRPr="00705E58">
        <w:rPr>
          <w:rFonts w:ascii="Arial Narrow" w:hAnsi="Arial Narrow" w:cs="Arial"/>
          <w:sz w:val="22"/>
          <w:szCs w:val="22"/>
          <w:lang w:val="en-GB"/>
        </w:rPr>
        <w:t xml:space="preserve">he European Committee on Legal Co-operation (CDCJ), the Consultative Committee of the Convention for the Protection of Individuals with regard to Automatic Processing of Personal Data (T-PD), the European Committee (Partial agreement) on Organ Transplantation (CD-P-TO), the European Committee (Partial agreement) on Blood Transfusion (CD-P-TS), </w:t>
      </w:r>
      <w:r w:rsidR="00705E58">
        <w:rPr>
          <w:rFonts w:ascii="Arial Narrow" w:hAnsi="Arial Narrow" w:cs="Arial"/>
          <w:sz w:val="22"/>
          <w:szCs w:val="22"/>
          <w:lang w:val="en-GB"/>
        </w:rPr>
        <w:t xml:space="preserve">the </w:t>
      </w:r>
      <w:r w:rsidR="00705E58" w:rsidRPr="00705E58">
        <w:rPr>
          <w:rFonts w:ascii="Arial Narrow" w:hAnsi="Arial Narrow" w:cs="Arial"/>
          <w:sz w:val="22"/>
          <w:szCs w:val="22"/>
          <w:lang w:val="en-GB"/>
        </w:rPr>
        <w:t>Steering Committee for the Rights of the Child</w:t>
      </w:r>
      <w:r w:rsidR="00DC0BA3" w:rsidRPr="00705E58">
        <w:rPr>
          <w:rFonts w:ascii="Arial Narrow" w:hAnsi="Arial Narrow" w:cs="Arial"/>
          <w:bCs/>
          <w:sz w:val="22"/>
          <w:szCs w:val="22"/>
          <w:lang w:val="en-GB"/>
        </w:rPr>
        <w:t xml:space="preserve"> (C</w:t>
      </w:r>
      <w:r w:rsidR="00DC2796" w:rsidRPr="00705E58">
        <w:rPr>
          <w:rFonts w:ascii="Arial Narrow" w:hAnsi="Arial Narrow" w:cs="Arial"/>
          <w:bCs/>
          <w:sz w:val="22"/>
          <w:szCs w:val="22"/>
          <w:lang w:val="en-GB"/>
        </w:rPr>
        <w:t>D</w:t>
      </w:r>
      <w:r w:rsidR="00DC0BA3" w:rsidRPr="00705E58">
        <w:rPr>
          <w:rFonts w:ascii="Arial Narrow" w:hAnsi="Arial Narrow" w:cs="Arial"/>
          <w:bCs/>
          <w:sz w:val="22"/>
          <w:szCs w:val="22"/>
          <w:lang w:val="en-GB"/>
        </w:rPr>
        <w:t>ENF),</w:t>
      </w:r>
      <w:r w:rsidR="00DC0BA3" w:rsidRPr="00705E58">
        <w:rPr>
          <w:rFonts w:ascii="Arial Narrow" w:hAnsi="Arial Narrow" w:cs="Arial"/>
          <w:sz w:val="22"/>
          <w:szCs w:val="22"/>
          <w:lang w:val="en-GB"/>
        </w:rPr>
        <w:t xml:space="preserve"> </w:t>
      </w:r>
      <w:r w:rsidR="00CB416D" w:rsidRPr="00705E58">
        <w:rPr>
          <w:rFonts w:ascii="Arial Narrow" w:hAnsi="Arial Narrow" w:cs="Arial"/>
          <w:sz w:val="22"/>
          <w:szCs w:val="22"/>
          <w:lang w:val="en-GB"/>
        </w:rPr>
        <w:t xml:space="preserve">the Council of Europe Commissioner for Human Rights and the Conference of INGOs of the Council of Europe may each </w:t>
      </w:r>
      <w:r w:rsidR="00397682" w:rsidRPr="00705E58">
        <w:rPr>
          <w:rFonts w:ascii="Arial Narrow" w:hAnsi="Arial Narrow" w:cs="Arial"/>
          <w:sz w:val="22"/>
          <w:szCs w:val="22"/>
          <w:lang w:val="en-GB"/>
        </w:rPr>
        <w:t>designate</w:t>
      </w:r>
      <w:r w:rsidR="00CB416D" w:rsidRPr="00705E58">
        <w:rPr>
          <w:rFonts w:ascii="Arial Narrow" w:hAnsi="Arial Narrow" w:cs="Arial"/>
          <w:sz w:val="22"/>
          <w:szCs w:val="22"/>
          <w:lang w:val="en-GB"/>
        </w:rPr>
        <w:t xml:space="preserve"> representatives to </w:t>
      </w:r>
      <w:r w:rsidR="00397682" w:rsidRPr="00705E58">
        <w:rPr>
          <w:rFonts w:ascii="Arial Narrow" w:hAnsi="Arial Narrow" w:cs="Arial"/>
          <w:sz w:val="22"/>
          <w:szCs w:val="22"/>
          <w:lang w:val="en-GB"/>
        </w:rPr>
        <w:t xml:space="preserve">the </w:t>
      </w:r>
      <w:r w:rsidR="00CB416D" w:rsidRPr="00705E58">
        <w:rPr>
          <w:rFonts w:ascii="Arial Narrow" w:hAnsi="Arial Narrow" w:cs="Arial"/>
          <w:sz w:val="22"/>
          <w:szCs w:val="22"/>
          <w:lang w:val="en-GB"/>
        </w:rPr>
        <w:t>meeting of the Committee, without the right to vote</w:t>
      </w:r>
      <w:r w:rsidR="00830BFD" w:rsidRPr="00705E58">
        <w:rPr>
          <w:rFonts w:ascii="Arial Narrow" w:hAnsi="Arial Narrow" w:cs="Arial"/>
          <w:sz w:val="22"/>
          <w:szCs w:val="22"/>
          <w:lang w:val="en-GB"/>
        </w:rPr>
        <w:t>.</w:t>
      </w:r>
    </w:p>
    <w:p w14:paraId="61391D87" w14:textId="77777777" w:rsidR="00705E58" w:rsidRPr="00705E58" w:rsidRDefault="00705E58" w:rsidP="00705E58">
      <w:pPr>
        <w:pStyle w:val="Default"/>
        <w:ind w:left="709" w:hanging="709"/>
        <w:jc w:val="both"/>
        <w:rPr>
          <w:rFonts w:ascii="Arial Narrow" w:hAnsi="Arial Narrow" w:cs="Arial"/>
          <w:sz w:val="22"/>
          <w:szCs w:val="22"/>
          <w:lang w:val="en-GB"/>
        </w:rPr>
      </w:pPr>
    </w:p>
    <w:p w14:paraId="49233550" w14:textId="2B5FFF64" w:rsidR="00CB416D" w:rsidRPr="00273E9B" w:rsidRDefault="004217DC" w:rsidP="00394975">
      <w:pPr>
        <w:spacing w:after="0" w:line="240" w:lineRule="auto"/>
        <w:ind w:left="709" w:hanging="709"/>
        <w:jc w:val="both"/>
        <w:rPr>
          <w:rFonts w:ascii="Arial Narrow" w:hAnsi="Arial Narrow" w:cs="Arial"/>
          <w:spacing w:val="-2"/>
          <w:lang w:val="en-GB"/>
        </w:rPr>
      </w:pPr>
      <w:r w:rsidRPr="00273E9B">
        <w:rPr>
          <w:rFonts w:ascii="Arial Narrow" w:hAnsi="Arial Narrow" w:cs="Arial"/>
          <w:spacing w:val="-2"/>
          <w:lang w:val="en-GB"/>
        </w:rPr>
        <w:t>d</w:t>
      </w:r>
      <w:r w:rsidR="00CB416D" w:rsidRPr="00273E9B">
        <w:rPr>
          <w:rFonts w:ascii="Arial Narrow" w:hAnsi="Arial Narrow" w:cs="Arial"/>
          <w:spacing w:val="-2"/>
          <w:lang w:val="en-GB"/>
        </w:rPr>
        <w:t>.</w:t>
      </w:r>
      <w:r w:rsidR="00CB416D" w:rsidRPr="00273E9B">
        <w:rPr>
          <w:rFonts w:ascii="Arial Narrow" w:hAnsi="Arial Narrow" w:cs="Arial"/>
          <w:spacing w:val="-2"/>
          <w:lang w:val="en-GB"/>
        </w:rPr>
        <w:tab/>
        <w:t xml:space="preserve">The following are entitled to </w:t>
      </w:r>
      <w:r w:rsidR="00397682" w:rsidRPr="00273E9B">
        <w:rPr>
          <w:rFonts w:ascii="Arial Narrow" w:hAnsi="Arial Narrow" w:cs="Arial"/>
          <w:spacing w:val="-2"/>
          <w:lang w:val="en-GB"/>
        </w:rPr>
        <w:t>designate</w:t>
      </w:r>
      <w:r w:rsidR="00CB416D" w:rsidRPr="00273E9B">
        <w:rPr>
          <w:rFonts w:ascii="Arial Narrow" w:hAnsi="Arial Narrow" w:cs="Arial"/>
          <w:spacing w:val="-2"/>
          <w:lang w:val="en-GB"/>
        </w:rPr>
        <w:t xml:space="preserve"> a representative without the right to vote: </w:t>
      </w:r>
    </w:p>
    <w:p w14:paraId="66C11C05" w14:textId="77777777" w:rsidR="00CB416D" w:rsidRPr="00273E9B" w:rsidRDefault="00CB416D" w:rsidP="00394975">
      <w:pPr>
        <w:numPr>
          <w:ilvl w:val="0"/>
          <w:numId w:val="1"/>
        </w:numPr>
        <w:tabs>
          <w:tab w:val="left" w:pos="-1440"/>
        </w:tabs>
        <w:suppressAutoHyphens/>
        <w:spacing w:after="0" w:line="240" w:lineRule="auto"/>
        <w:ind w:left="1276" w:hanging="425"/>
        <w:jc w:val="both"/>
        <w:rPr>
          <w:rFonts w:ascii="Arial Narrow" w:hAnsi="Arial Narrow" w:cs="Arial"/>
          <w:spacing w:val="-2"/>
          <w:lang w:val="en-GB"/>
        </w:rPr>
      </w:pPr>
      <w:r w:rsidRPr="00273E9B">
        <w:rPr>
          <w:rFonts w:ascii="Arial Narrow" w:hAnsi="Arial Narrow" w:cs="Arial"/>
          <w:spacing w:val="-2"/>
          <w:lang w:val="en-GB"/>
        </w:rPr>
        <w:t>the European Union,</w:t>
      </w:r>
    </w:p>
    <w:p w14:paraId="195CE37B" w14:textId="77777777" w:rsidR="00CB416D" w:rsidRPr="00273E9B" w:rsidRDefault="00CB416D" w:rsidP="00394975">
      <w:pPr>
        <w:numPr>
          <w:ilvl w:val="0"/>
          <w:numId w:val="1"/>
        </w:numPr>
        <w:tabs>
          <w:tab w:val="left" w:pos="-1440"/>
          <w:tab w:val="left" w:pos="0"/>
        </w:tabs>
        <w:suppressAutoHyphens/>
        <w:spacing w:after="0" w:line="240" w:lineRule="auto"/>
        <w:ind w:left="1276" w:hanging="425"/>
        <w:jc w:val="both"/>
        <w:rPr>
          <w:rFonts w:ascii="Arial Narrow" w:hAnsi="Arial Narrow" w:cs="Arial"/>
          <w:spacing w:val="-2"/>
          <w:lang w:val="en-GB"/>
        </w:rPr>
      </w:pPr>
      <w:r w:rsidRPr="00273E9B">
        <w:rPr>
          <w:rFonts w:ascii="Arial Narrow" w:hAnsi="Arial Narrow" w:cs="Arial"/>
          <w:spacing w:val="-2"/>
          <w:lang w:val="en-GB"/>
        </w:rPr>
        <w:t>Canada, the Holy See, Japan, Mexico, the United States of America,</w:t>
      </w:r>
    </w:p>
    <w:p w14:paraId="1B8F9C3C" w14:textId="77777777" w:rsidR="00CB416D" w:rsidRPr="00273E9B" w:rsidRDefault="00CB416D" w:rsidP="00394975">
      <w:pPr>
        <w:numPr>
          <w:ilvl w:val="0"/>
          <w:numId w:val="1"/>
        </w:numPr>
        <w:tabs>
          <w:tab w:val="left" w:pos="-1440"/>
          <w:tab w:val="left" w:pos="0"/>
        </w:tabs>
        <w:suppressAutoHyphens/>
        <w:spacing w:after="0" w:line="240" w:lineRule="auto"/>
        <w:ind w:left="1276" w:hanging="425"/>
        <w:jc w:val="both"/>
        <w:rPr>
          <w:rFonts w:ascii="Arial Narrow" w:hAnsi="Arial Narrow" w:cs="Arial"/>
          <w:spacing w:val="-2"/>
          <w:lang w:val="en-GB"/>
        </w:rPr>
      </w:pPr>
      <w:r w:rsidRPr="00273E9B">
        <w:rPr>
          <w:rFonts w:ascii="Arial Narrow" w:hAnsi="Arial Narrow" w:cs="Arial"/>
          <w:spacing w:val="-2"/>
          <w:lang w:val="en-GB"/>
        </w:rPr>
        <w:t>UNESCO, OECD, WHO, the European Science Foundation (ESF)</w:t>
      </w:r>
    </w:p>
    <w:p w14:paraId="6F696643" w14:textId="77777777" w:rsidR="00CB416D" w:rsidRPr="00273E9B" w:rsidRDefault="00CB416D" w:rsidP="00394975">
      <w:pPr>
        <w:numPr>
          <w:ilvl w:val="0"/>
          <w:numId w:val="1"/>
        </w:numPr>
        <w:tabs>
          <w:tab w:val="left" w:pos="-1440"/>
        </w:tabs>
        <w:suppressAutoHyphens/>
        <w:spacing w:after="0" w:line="240" w:lineRule="auto"/>
        <w:ind w:left="1276" w:hanging="425"/>
        <w:jc w:val="both"/>
        <w:rPr>
          <w:rFonts w:ascii="Arial Narrow" w:hAnsi="Arial Narrow" w:cs="Arial"/>
          <w:spacing w:val="-2"/>
          <w:lang w:val="en-GB"/>
        </w:rPr>
      </w:pPr>
      <w:r w:rsidRPr="00273E9B">
        <w:rPr>
          <w:rFonts w:ascii="Arial Narrow" w:hAnsi="Arial Narrow" w:cs="Arial"/>
          <w:spacing w:val="-2"/>
          <w:lang w:val="en-GB"/>
        </w:rPr>
        <w:lastRenderedPageBreak/>
        <w:t>Australia, Israel and the Church and Society Commission of the Conference of European Churches (KEK).</w:t>
      </w:r>
    </w:p>
    <w:p w14:paraId="39850895" w14:textId="77777777" w:rsidR="00394975" w:rsidRPr="00273E9B" w:rsidRDefault="00394975" w:rsidP="00394975">
      <w:pPr>
        <w:tabs>
          <w:tab w:val="left" w:pos="-1440"/>
        </w:tabs>
        <w:suppressAutoHyphens/>
        <w:spacing w:after="0" w:line="240" w:lineRule="auto"/>
        <w:ind w:left="851"/>
        <w:jc w:val="both"/>
        <w:rPr>
          <w:rFonts w:ascii="Arial Narrow" w:hAnsi="Arial Narrow" w:cs="Arial"/>
          <w:spacing w:val="-2"/>
          <w:lang w:val="en-GB"/>
        </w:rPr>
      </w:pPr>
    </w:p>
    <w:p w14:paraId="3FA719DD" w14:textId="77777777" w:rsidR="00CB416D" w:rsidRPr="00273E9B" w:rsidRDefault="00CB416D" w:rsidP="00394975">
      <w:pPr>
        <w:keepNext/>
        <w:spacing w:after="0" w:line="240" w:lineRule="auto"/>
        <w:jc w:val="both"/>
        <w:outlineLvl w:val="0"/>
        <w:rPr>
          <w:rFonts w:ascii="Arial Narrow" w:hAnsi="Arial Narrow" w:cs="Arial"/>
          <w:b/>
          <w:bCs/>
          <w:smallCaps/>
          <w:lang w:val="en-GB"/>
        </w:rPr>
      </w:pPr>
      <w:r w:rsidRPr="00273E9B">
        <w:rPr>
          <w:rFonts w:ascii="Arial Narrow" w:hAnsi="Arial Narrow" w:cs="Arial"/>
          <w:b/>
          <w:bCs/>
          <w:smallCaps/>
          <w:lang w:val="en-GB"/>
        </w:rPr>
        <w:t>representatives’ qualifications</w:t>
      </w:r>
    </w:p>
    <w:p w14:paraId="0898160B" w14:textId="6BB3736F" w:rsidR="00CB416D" w:rsidRPr="00273E9B" w:rsidRDefault="00CB416D" w:rsidP="00394975">
      <w:pPr>
        <w:spacing w:after="0" w:line="240" w:lineRule="auto"/>
        <w:jc w:val="both"/>
        <w:rPr>
          <w:rFonts w:ascii="Arial Narrow" w:hAnsi="Arial Narrow" w:cs="Arial"/>
          <w:kern w:val="18"/>
          <w:lang w:val="en-GB"/>
        </w:rPr>
      </w:pPr>
      <w:r w:rsidRPr="00273E9B">
        <w:rPr>
          <w:rFonts w:ascii="Arial Narrow" w:hAnsi="Arial Narrow" w:cs="Arial"/>
          <w:kern w:val="18"/>
          <w:lang w:val="en-GB"/>
        </w:rPr>
        <w:t xml:space="preserve">Member States are invited to appoint representatives especially qualified in the subjects to be considered (see </w:t>
      </w:r>
      <w:r w:rsidR="00A410FD">
        <w:rPr>
          <w:rFonts w:ascii="Arial Narrow" w:hAnsi="Arial Narrow" w:cs="Arial"/>
          <w:kern w:val="18"/>
          <w:lang w:val="en-GB"/>
        </w:rPr>
        <w:t xml:space="preserve">attached </w:t>
      </w:r>
      <w:r w:rsidRPr="00273E9B">
        <w:rPr>
          <w:rFonts w:ascii="Arial Narrow" w:hAnsi="Arial Narrow" w:cs="Arial"/>
          <w:kern w:val="18"/>
          <w:lang w:val="en-GB"/>
        </w:rPr>
        <w:t>draft agenda).</w:t>
      </w:r>
    </w:p>
    <w:p w14:paraId="4D9266E8" w14:textId="77777777" w:rsidR="005D6156" w:rsidRPr="00273E9B" w:rsidRDefault="005D6156" w:rsidP="00394975">
      <w:pPr>
        <w:spacing w:after="0" w:line="240" w:lineRule="auto"/>
        <w:jc w:val="both"/>
        <w:rPr>
          <w:rFonts w:ascii="Arial Narrow" w:hAnsi="Arial Narrow" w:cs="Arial"/>
          <w:kern w:val="18"/>
          <w:lang w:val="en-GB"/>
        </w:rPr>
      </w:pPr>
    </w:p>
    <w:p w14:paraId="0482B3FE" w14:textId="1CD57294" w:rsidR="00CB416D" w:rsidRPr="00273E9B" w:rsidRDefault="00CB416D" w:rsidP="00394975">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cs="Arial"/>
          <w:b/>
          <w:spacing w:val="-2"/>
          <w:lang w:val="en-GB"/>
        </w:rPr>
      </w:pPr>
      <w:r w:rsidRPr="00273E9B">
        <w:rPr>
          <w:rFonts w:ascii="Arial Narrow" w:hAnsi="Arial Narrow" w:cs="Arial"/>
          <w:b/>
          <w:spacing w:val="-2"/>
          <w:lang w:val="en-GB"/>
        </w:rPr>
        <w:t>Appointment of representatives</w:t>
      </w:r>
    </w:p>
    <w:p w14:paraId="43994F2D" w14:textId="77777777" w:rsidR="004217DC" w:rsidRPr="00273E9B" w:rsidRDefault="004217DC" w:rsidP="00394975">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cs="Arial"/>
          <w:spacing w:val="-2"/>
          <w:lang w:val="en-GB"/>
        </w:rPr>
      </w:pPr>
    </w:p>
    <w:p w14:paraId="253FC55B" w14:textId="1B7E691A" w:rsidR="00CB416D" w:rsidRPr="00273E9B" w:rsidRDefault="00CB416D" w:rsidP="00394975">
      <w:pPr>
        <w:tabs>
          <w:tab w:val="left" w:pos="-1440"/>
          <w:tab w:val="left" w:pos="709"/>
        </w:tabs>
        <w:suppressAutoHyphens/>
        <w:spacing w:after="0" w:line="240" w:lineRule="auto"/>
        <w:ind w:left="709" w:hanging="709"/>
        <w:jc w:val="both"/>
        <w:rPr>
          <w:rFonts w:ascii="Arial Narrow" w:hAnsi="Arial Narrow" w:cs="Arial"/>
          <w:spacing w:val="-2"/>
          <w:lang w:val="en-GB"/>
        </w:rPr>
      </w:pPr>
      <w:r w:rsidRPr="00273E9B">
        <w:rPr>
          <w:rFonts w:ascii="Arial Narrow" w:hAnsi="Arial Narrow" w:cs="Arial"/>
          <w:spacing w:val="-2"/>
          <w:lang w:val="en-GB"/>
        </w:rPr>
        <w:t>a.</w:t>
      </w:r>
      <w:r w:rsidRPr="00273E9B">
        <w:rPr>
          <w:rFonts w:ascii="Arial Narrow" w:hAnsi="Arial Narrow" w:cs="Arial"/>
          <w:spacing w:val="-2"/>
          <w:lang w:val="en-GB"/>
        </w:rPr>
        <w:tab/>
        <w:t xml:space="preserve">Governments are invited to appoint their representatives bearing in mind Recommendation R(81) 6 of the Committee of Ministers of the Council of Europe on the participation of women and men in an equitable proportion in committees and other bodies set up in the Council of Europe. It is recalled in this connection that governments, entitled to appoint representatives, have the option of sending one or more additional representatives to sit on Council of Europe committees. </w:t>
      </w:r>
      <w:r w:rsidR="004217DC" w:rsidRPr="00273E9B">
        <w:rPr>
          <w:rFonts w:ascii="Arial Narrow" w:hAnsi="Arial Narrow" w:cs="Arial"/>
          <w:spacing w:val="-2"/>
          <w:lang w:val="en-GB"/>
        </w:rPr>
        <w:t>35</w:t>
      </w:r>
      <w:r w:rsidRPr="00273E9B">
        <w:rPr>
          <w:rFonts w:ascii="Arial Narrow" w:hAnsi="Arial Narrow" w:cs="Arial"/>
          <w:spacing w:val="-2"/>
          <w:lang w:val="en-GB"/>
        </w:rPr>
        <w:t xml:space="preserve"> women and </w:t>
      </w:r>
      <w:r w:rsidR="00CB2F75" w:rsidRPr="00273E9B">
        <w:rPr>
          <w:rFonts w:ascii="Arial Narrow" w:hAnsi="Arial Narrow" w:cs="Arial"/>
          <w:spacing w:val="-2"/>
          <w:lang w:val="en-GB"/>
        </w:rPr>
        <w:t>23</w:t>
      </w:r>
      <w:r w:rsidRPr="00273E9B">
        <w:rPr>
          <w:rFonts w:ascii="Arial Narrow" w:hAnsi="Arial Narrow" w:cs="Arial"/>
          <w:spacing w:val="-2"/>
          <w:lang w:val="en-GB"/>
        </w:rPr>
        <w:t xml:space="preserve"> men were present at the </w:t>
      </w:r>
      <w:r w:rsidR="00682C2C" w:rsidRPr="00273E9B">
        <w:rPr>
          <w:rFonts w:ascii="Arial Narrow" w:hAnsi="Arial Narrow" w:cs="Arial"/>
          <w:spacing w:val="-2"/>
          <w:lang w:val="en-GB"/>
        </w:rPr>
        <w:t>last</w:t>
      </w:r>
      <w:r w:rsidRPr="00273E9B">
        <w:rPr>
          <w:rFonts w:ascii="Arial Narrow" w:hAnsi="Arial Narrow" w:cs="Arial"/>
          <w:spacing w:val="-2"/>
          <w:lang w:val="en-GB"/>
        </w:rPr>
        <w:t xml:space="preserve"> meeting of this committee.</w:t>
      </w:r>
    </w:p>
    <w:p w14:paraId="1A8302BC" w14:textId="77777777" w:rsidR="00CB416D" w:rsidRPr="00273E9B" w:rsidRDefault="00CB416D" w:rsidP="00394975">
      <w:pPr>
        <w:tabs>
          <w:tab w:val="left" w:pos="-1440"/>
          <w:tab w:val="left" w:pos="709"/>
        </w:tabs>
        <w:suppressAutoHyphens/>
        <w:spacing w:after="0" w:line="240" w:lineRule="auto"/>
        <w:ind w:left="709" w:hanging="709"/>
        <w:jc w:val="both"/>
        <w:rPr>
          <w:rFonts w:ascii="Arial Narrow" w:hAnsi="Arial Narrow" w:cs="Arial"/>
          <w:spacing w:val="-2"/>
          <w:lang w:val="en-GB"/>
        </w:rPr>
      </w:pPr>
    </w:p>
    <w:p w14:paraId="2F0CB57F" w14:textId="77777777" w:rsidR="00CB416D" w:rsidRPr="00273E9B" w:rsidRDefault="00CB416D" w:rsidP="00394975">
      <w:pPr>
        <w:tabs>
          <w:tab w:val="left" w:pos="-1440"/>
        </w:tabs>
        <w:suppressAutoHyphens/>
        <w:spacing w:after="0" w:line="240" w:lineRule="auto"/>
        <w:ind w:left="709" w:hanging="709"/>
        <w:jc w:val="both"/>
        <w:rPr>
          <w:rFonts w:ascii="Arial Narrow" w:hAnsi="Arial Narrow" w:cs="Arial"/>
          <w:spacing w:val="-2"/>
          <w:lang w:val="en-GB"/>
        </w:rPr>
      </w:pPr>
      <w:r w:rsidRPr="00273E9B">
        <w:rPr>
          <w:rFonts w:ascii="Arial Narrow" w:hAnsi="Arial Narrow" w:cs="Arial"/>
          <w:spacing w:val="-2"/>
          <w:lang w:val="en-GB"/>
        </w:rPr>
        <w:t>b.</w:t>
      </w:r>
      <w:r w:rsidRPr="00273E9B">
        <w:rPr>
          <w:rFonts w:ascii="Arial Narrow" w:hAnsi="Arial Narrow" w:cs="Arial"/>
          <w:spacing w:val="-2"/>
          <w:lang w:val="en-GB"/>
        </w:rPr>
        <w:tab/>
        <w:t xml:space="preserve">Governments are requested to send the name, function, address, </w:t>
      </w:r>
      <w:r w:rsidRPr="00273E9B">
        <w:rPr>
          <w:rFonts w:ascii="Arial Narrow" w:hAnsi="Arial Narrow" w:cs="Arial"/>
          <w:b/>
          <w:bCs/>
          <w:spacing w:val="-2"/>
          <w:lang w:val="en-GB"/>
        </w:rPr>
        <w:t>e-mail address,</w:t>
      </w:r>
      <w:r w:rsidRPr="00273E9B">
        <w:rPr>
          <w:rFonts w:ascii="Arial Narrow" w:hAnsi="Arial Narrow" w:cs="Arial"/>
          <w:spacing w:val="-2"/>
          <w:lang w:val="en-GB"/>
        </w:rPr>
        <w:t xml:space="preserve"> and working language (French/English) of the representative(s) to the Secretariat department responsible for the meeting, as soon as possible:</w:t>
      </w:r>
    </w:p>
    <w:p w14:paraId="159BA2C1" w14:textId="77777777" w:rsidR="00CB416D" w:rsidRPr="00273E9B" w:rsidRDefault="00CB416D" w:rsidP="00394975">
      <w:pPr>
        <w:tabs>
          <w:tab w:val="left" w:pos="-1440"/>
          <w:tab w:val="left" w:pos="0"/>
        </w:tabs>
        <w:suppressAutoHyphens/>
        <w:spacing w:after="0" w:line="240" w:lineRule="auto"/>
        <w:jc w:val="both"/>
        <w:rPr>
          <w:rFonts w:ascii="Arial Narrow" w:hAnsi="Arial Narrow" w:cs="Arial"/>
          <w:spacing w:val="-2"/>
          <w:lang w:val="en-GB"/>
        </w:rPr>
      </w:pPr>
      <w:r w:rsidRPr="00273E9B">
        <w:rPr>
          <w:rFonts w:ascii="Arial Narrow" w:hAnsi="Arial Narrow" w:cs="Arial"/>
          <w:spacing w:val="-2"/>
          <w:lang w:val="en-GB"/>
        </w:rPr>
        <w:tab/>
        <w:t xml:space="preserve">Ms Laurence Lwoff, </w:t>
      </w:r>
      <w:r w:rsidRPr="00273E9B">
        <w:rPr>
          <w:rFonts w:ascii="Arial Narrow" w:hAnsi="Arial Narrow" w:cs="Arial"/>
          <w:lang w:val="en-GB"/>
        </w:rPr>
        <w:t>Secretary of the Committee on Bioethics (DH-BIO), Bioethics Unit</w:t>
      </w:r>
      <w:r w:rsidRPr="00273E9B">
        <w:rPr>
          <w:rFonts w:ascii="Arial Narrow" w:hAnsi="Arial Narrow" w:cs="Arial"/>
          <w:spacing w:val="-2"/>
          <w:lang w:val="en-GB"/>
        </w:rPr>
        <w:t xml:space="preserve">, telephone: +33 </w:t>
      </w:r>
      <w:r w:rsidRPr="00273E9B">
        <w:rPr>
          <w:rFonts w:ascii="Arial Narrow" w:hAnsi="Arial Narrow" w:cs="Arial"/>
          <w:spacing w:val="-2"/>
          <w:lang w:val="en-GB"/>
        </w:rPr>
        <w:tab/>
        <w:t>(0) 388 41 22 68</w:t>
      </w:r>
    </w:p>
    <w:p w14:paraId="0EBF82E2" w14:textId="443FC0A2" w:rsidR="00CB416D" w:rsidRPr="00273E9B" w:rsidRDefault="00CB416D" w:rsidP="00394975">
      <w:pPr>
        <w:tabs>
          <w:tab w:val="left" w:pos="-1440"/>
          <w:tab w:val="left" w:pos="0"/>
        </w:tabs>
        <w:suppressAutoHyphens/>
        <w:spacing w:after="0" w:line="240" w:lineRule="auto"/>
        <w:jc w:val="both"/>
        <w:rPr>
          <w:rFonts w:ascii="Arial Narrow" w:hAnsi="Arial Narrow" w:cs="Arial"/>
          <w:spacing w:val="-2"/>
          <w:lang w:val="en-GB"/>
        </w:rPr>
      </w:pPr>
      <w:r w:rsidRPr="00273E9B">
        <w:rPr>
          <w:rFonts w:ascii="Arial Narrow" w:hAnsi="Arial Narrow" w:cs="Arial"/>
          <w:spacing w:val="-2"/>
          <w:lang w:val="en-GB"/>
        </w:rPr>
        <w:tab/>
        <w:t xml:space="preserve">Ms </w:t>
      </w:r>
      <w:r w:rsidR="00B56254" w:rsidRPr="00273E9B">
        <w:rPr>
          <w:rFonts w:ascii="Arial Narrow" w:hAnsi="Arial Narrow" w:cs="Arial"/>
          <w:spacing w:val="-2"/>
          <w:lang w:val="en-GB"/>
        </w:rPr>
        <w:t>Catherine Forné</w:t>
      </w:r>
      <w:r w:rsidRPr="00273E9B">
        <w:rPr>
          <w:rFonts w:ascii="Arial Narrow" w:hAnsi="Arial Narrow" w:cs="Arial"/>
          <w:spacing w:val="-2"/>
          <w:lang w:val="en-GB"/>
        </w:rPr>
        <w:t xml:space="preserve">, Secretariat, telephone: +33 (0) 388 41 </w:t>
      </w:r>
      <w:r w:rsidR="00B56254" w:rsidRPr="00273E9B">
        <w:rPr>
          <w:rFonts w:ascii="Arial Narrow" w:hAnsi="Arial Narrow" w:cs="Arial"/>
          <w:spacing w:val="-2"/>
          <w:lang w:val="en-GB"/>
        </w:rPr>
        <w:t>22 20</w:t>
      </w:r>
    </w:p>
    <w:p w14:paraId="640CD77D" w14:textId="77777777" w:rsidR="00CB416D" w:rsidRPr="00273E9B" w:rsidRDefault="00CB416D" w:rsidP="00394975">
      <w:pPr>
        <w:tabs>
          <w:tab w:val="left" w:pos="-1440"/>
          <w:tab w:val="left" w:pos="0"/>
        </w:tabs>
        <w:suppressAutoHyphens/>
        <w:spacing w:after="0" w:line="240" w:lineRule="auto"/>
        <w:jc w:val="both"/>
        <w:rPr>
          <w:rFonts w:ascii="Arial Narrow" w:hAnsi="Arial Narrow" w:cs="Arial"/>
          <w:spacing w:val="-2"/>
          <w:lang w:val="en-GB"/>
        </w:rPr>
      </w:pPr>
      <w:r w:rsidRPr="00273E9B">
        <w:rPr>
          <w:rFonts w:ascii="Arial Narrow" w:hAnsi="Arial Narrow" w:cs="Arial"/>
          <w:spacing w:val="-2"/>
          <w:lang w:val="en-GB"/>
        </w:rPr>
        <w:tab/>
        <w:t>Council of Europe, F-67075 Strasbourg Cedex</w:t>
      </w:r>
    </w:p>
    <w:p w14:paraId="5BB3C9E0" w14:textId="77777777" w:rsidR="00CB416D" w:rsidRPr="00273E9B" w:rsidRDefault="00CB416D" w:rsidP="00394975">
      <w:pPr>
        <w:tabs>
          <w:tab w:val="left" w:pos="-1440"/>
          <w:tab w:val="left" w:pos="0"/>
        </w:tabs>
        <w:suppressAutoHyphens/>
        <w:spacing w:after="0" w:line="240" w:lineRule="auto"/>
        <w:jc w:val="both"/>
        <w:rPr>
          <w:rFonts w:ascii="Arial Narrow" w:hAnsi="Arial Narrow" w:cs="Arial"/>
          <w:spacing w:val="-2"/>
          <w:lang w:val="en-GB"/>
        </w:rPr>
      </w:pPr>
      <w:r w:rsidRPr="00273E9B">
        <w:rPr>
          <w:rFonts w:ascii="Arial Narrow" w:hAnsi="Arial Narrow" w:cs="Arial"/>
          <w:spacing w:val="-2"/>
          <w:lang w:val="en-GB"/>
        </w:rPr>
        <w:tab/>
        <w:t xml:space="preserve">E-mail: </w:t>
      </w:r>
      <w:hyperlink r:id="rId9" w:history="1">
        <w:r w:rsidRPr="00273E9B">
          <w:rPr>
            <w:rFonts w:ascii="Arial Narrow" w:hAnsi="Arial Narrow" w:cs="Arial"/>
            <w:color w:val="0000FF"/>
            <w:spacing w:val="-2"/>
            <w:u w:val="single"/>
            <w:lang w:val="en-GB"/>
          </w:rPr>
          <w:t>DGI-CDDH-Bioethics@coe.int</w:t>
        </w:r>
      </w:hyperlink>
    </w:p>
    <w:p w14:paraId="7C428241" w14:textId="77777777" w:rsidR="00CB416D" w:rsidRPr="00273E9B" w:rsidRDefault="00CB416D" w:rsidP="00394975">
      <w:pPr>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jc w:val="both"/>
        <w:rPr>
          <w:rFonts w:ascii="Arial Narrow" w:hAnsi="Arial Narrow" w:cs="Arial"/>
          <w:spacing w:val="-2"/>
          <w:lang w:val="en-GB"/>
        </w:rPr>
      </w:pPr>
    </w:p>
    <w:p w14:paraId="7A02666E" w14:textId="77777777" w:rsidR="00CB416D" w:rsidRPr="00273E9B" w:rsidRDefault="00CB416D" w:rsidP="00394975">
      <w:pPr>
        <w:tabs>
          <w:tab w:val="left" w:pos="-1440"/>
          <w:tab w:val="left" w:pos="-720"/>
          <w:tab w:val="left" w:pos="709"/>
          <w:tab w:val="left" w:pos="1054"/>
          <w:tab w:val="left" w:pos="2109"/>
          <w:tab w:val="left" w:pos="3164"/>
          <w:tab w:val="left" w:pos="4219"/>
          <w:tab w:val="left" w:pos="5274"/>
          <w:tab w:val="left" w:pos="6328"/>
          <w:tab w:val="left" w:pos="7383"/>
          <w:tab w:val="left" w:pos="8438"/>
        </w:tabs>
        <w:suppressAutoHyphens/>
        <w:spacing w:after="0" w:line="240" w:lineRule="auto"/>
        <w:ind w:left="709" w:hanging="709"/>
        <w:jc w:val="both"/>
        <w:rPr>
          <w:rFonts w:ascii="Arial Narrow" w:hAnsi="Arial Narrow" w:cs="Arial"/>
          <w:spacing w:val="-2"/>
          <w:lang w:val="en-GB"/>
        </w:rPr>
      </w:pPr>
    </w:p>
    <w:p w14:paraId="2294A572" w14:textId="77777777" w:rsidR="00CB416D" w:rsidRPr="00273E9B" w:rsidRDefault="00CB416D" w:rsidP="00CB416D">
      <w:pPr>
        <w:spacing w:after="0"/>
        <w:jc w:val="center"/>
        <w:rPr>
          <w:rFonts w:ascii="Arial Narrow" w:hAnsi="Arial Narrow" w:cs="Arial"/>
          <w:lang w:val="en-GB"/>
        </w:rPr>
      </w:pPr>
      <w:r w:rsidRPr="00273E9B">
        <w:rPr>
          <w:rFonts w:ascii="Arial Narrow" w:hAnsi="Arial Narrow" w:cs="Arial"/>
          <w:lang w:val="en-GB"/>
        </w:rPr>
        <w:t>Yours sincerely,</w:t>
      </w:r>
    </w:p>
    <w:p w14:paraId="3B9BBBD7" w14:textId="77777777" w:rsidR="001B0592" w:rsidRPr="00273E9B" w:rsidRDefault="001B0592" w:rsidP="00CB416D">
      <w:pPr>
        <w:spacing w:after="0"/>
        <w:jc w:val="center"/>
        <w:rPr>
          <w:rFonts w:ascii="Arial Narrow" w:hAnsi="Arial Narrow" w:cs="Arial"/>
          <w:lang w:val="en-GB"/>
        </w:rPr>
      </w:pPr>
    </w:p>
    <w:p w14:paraId="6081EE23" w14:textId="77777777" w:rsidR="001B0592" w:rsidRPr="00273E9B" w:rsidRDefault="001B0592" w:rsidP="00CB416D">
      <w:pPr>
        <w:spacing w:after="0"/>
        <w:jc w:val="center"/>
        <w:rPr>
          <w:rFonts w:ascii="Arial Narrow" w:hAnsi="Arial Narrow" w:cs="Arial"/>
          <w:lang w:val="en-GB"/>
        </w:rPr>
      </w:pPr>
      <w:r w:rsidRPr="00273E9B">
        <w:rPr>
          <w:noProof/>
          <w:lang w:val="en-GB"/>
        </w:rPr>
        <w:drawing>
          <wp:inline distT="0" distB="0" distL="0" distR="0" wp14:anchorId="6843F984" wp14:editId="12C81DCD">
            <wp:extent cx="1323975" cy="383761"/>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811" cy="384873"/>
                    </a:xfrm>
                    <a:prstGeom prst="rect">
                      <a:avLst/>
                    </a:prstGeom>
                    <a:noFill/>
                    <a:ln>
                      <a:noFill/>
                    </a:ln>
                  </pic:spPr>
                </pic:pic>
              </a:graphicData>
            </a:graphic>
          </wp:inline>
        </w:drawing>
      </w:r>
    </w:p>
    <w:p w14:paraId="7399960B" w14:textId="77777777" w:rsidR="00CB416D" w:rsidRPr="00273E9B" w:rsidRDefault="00CB416D" w:rsidP="00CB416D">
      <w:pPr>
        <w:spacing w:after="0"/>
        <w:jc w:val="center"/>
        <w:rPr>
          <w:rFonts w:ascii="Arial Narrow" w:hAnsi="Arial Narrow" w:cs="Arial"/>
          <w:lang w:val="en-GB"/>
        </w:rPr>
      </w:pPr>
    </w:p>
    <w:p w14:paraId="661E2253" w14:textId="77777777" w:rsidR="00712E65" w:rsidRPr="00273E9B" w:rsidRDefault="00CB416D" w:rsidP="00CB416D">
      <w:pPr>
        <w:spacing w:after="0"/>
        <w:jc w:val="center"/>
        <w:rPr>
          <w:rFonts w:ascii="Arial Narrow" w:hAnsi="Arial Narrow" w:cs="Arial"/>
          <w:lang w:val="en-GB"/>
        </w:rPr>
      </w:pPr>
      <w:r w:rsidRPr="00273E9B">
        <w:rPr>
          <w:rFonts w:ascii="Arial Narrow" w:hAnsi="Arial Narrow" w:cs="Arial"/>
          <w:lang w:val="en-GB"/>
        </w:rPr>
        <w:t>Laurence Lwoff</w:t>
      </w:r>
    </w:p>
    <w:p w14:paraId="2D17AD95" w14:textId="77777777" w:rsidR="004000CB" w:rsidRPr="00273E9B" w:rsidRDefault="00BB43E2" w:rsidP="00CB416D">
      <w:pPr>
        <w:spacing w:after="0"/>
        <w:jc w:val="center"/>
        <w:rPr>
          <w:rFonts w:ascii="Arial" w:hAnsi="Arial" w:cs="Arial"/>
          <w:lang w:val="en-GB"/>
        </w:rPr>
      </w:pPr>
      <w:r w:rsidRPr="00273E9B">
        <w:rPr>
          <w:rFonts w:ascii="Arial Narrow" w:hAnsi="Arial Narrow" w:cs="Arial"/>
          <w:lang w:val="en-GB"/>
        </w:rPr>
        <w:t xml:space="preserve">Secretary of </w:t>
      </w:r>
      <w:r w:rsidR="004000CB" w:rsidRPr="00273E9B">
        <w:rPr>
          <w:rFonts w:ascii="Arial Narrow" w:hAnsi="Arial Narrow" w:cs="Arial"/>
          <w:lang w:val="en-GB"/>
        </w:rPr>
        <w:t>the Committee on Bioethics</w:t>
      </w:r>
    </w:p>
    <w:sectPr w:rsidR="004000CB" w:rsidRPr="00273E9B" w:rsidSect="000F4CF2">
      <w:footerReference w:type="default" r:id="rId11"/>
      <w:headerReference w:type="first" r:id="rId12"/>
      <w:footerReference w:type="first" r:id="rId13"/>
      <w:type w:val="continuous"/>
      <w:pgSz w:w="11907" w:h="16840" w:code="9"/>
      <w:pgMar w:top="2155" w:right="1418" w:bottom="1701" w:left="1418" w:header="454" w:footer="567" w:gutter="113"/>
      <w:paperSrc w:first="15" w:other="15"/>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5B1A2" w14:textId="77777777" w:rsidR="00374ED1" w:rsidRDefault="00374ED1" w:rsidP="00FD6043">
      <w:pPr>
        <w:spacing w:after="0" w:line="240" w:lineRule="auto"/>
      </w:pPr>
      <w:r>
        <w:separator/>
      </w:r>
    </w:p>
  </w:endnote>
  <w:endnote w:type="continuationSeparator" w:id="0">
    <w:p w14:paraId="596E23C8" w14:textId="77777777" w:rsidR="00374ED1" w:rsidRDefault="00374ED1" w:rsidP="00FD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variable"/>
    <w:sig w:usb0="E00002AF" w:usb1="5000607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C26B" w14:textId="77777777" w:rsidR="004217DC" w:rsidRPr="002F3006" w:rsidRDefault="004217DC" w:rsidP="002F3006">
    <w:pPr>
      <w:pStyle w:val="Footer"/>
      <w:jc w:val="right"/>
      <w:rPr>
        <w:rFonts w:ascii="Arial" w:hAnsi="Arial" w:cs="Arial"/>
        <w:sz w:val="18"/>
        <w:szCs w:val="18"/>
      </w:rPr>
    </w:pPr>
    <w:r w:rsidRPr="002F3006">
      <w:rPr>
        <w:rFonts w:ascii="Arial" w:hAnsi="Arial" w:cs="Arial"/>
        <w:bCs/>
        <w:sz w:val="18"/>
        <w:szCs w:val="18"/>
      </w:rPr>
      <w:fldChar w:fldCharType="begin"/>
    </w:r>
    <w:r w:rsidRPr="002F3006">
      <w:rPr>
        <w:rFonts w:ascii="Arial" w:hAnsi="Arial" w:cs="Arial"/>
        <w:bCs/>
        <w:sz w:val="18"/>
        <w:szCs w:val="18"/>
      </w:rPr>
      <w:instrText>PAGE</w:instrText>
    </w:r>
    <w:r w:rsidRPr="002F3006">
      <w:rPr>
        <w:rFonts w:ascii="Arial" w:hAnsi="Arial" w:cs="Arial"/>
        <w:bCs/>
        <w:sz w:val="18"/>
        <w:szCs w:val="18"/>
      </w:rPr>
      <w:fldChar w:fldCharType="separate"/>
    </w:r>
    <w:r>
      <w:rPr>
        <w:rFonts w:ascii="Arial" w:hAnsi="Arial" w:cs="Arial"/>
        <w:bCs/>
        <w:noProof/>
        <w:sz w:val="18"/>
        <w:szCs w:val="18"/>
      </w:rPr>
      <w:t>2</w:t>
    </w:r>
    <w:r w:rsidRPr="002F3006">
      <w:rPr>
        <w:rFonts w:ascii="Arial" w:hAnsi="Arial" w:cs="Arial"/>
        <w:bCs/>
        <w:sz w:val="18"/>
        <w:szCs w:val="18"/>
      </w:rPr>
      <w:fldChar w:fldCharType="end"/>
    </w:r>
    <w:r w:rsidRPr="002F3006">
      <w:rPr>
        <w:rFonts w:ascii="Arial" w:hAnsi="Arial" w:cs="Arial"/>
        <w:sz w:val="18"/>
        <w:szCs w:val="18"/>
      </w:rPr>
      <w:t xml:space="preserve"> / </w:t>
    </w:r>
    <w:r w:rsidRPr="002F3006">
      <w:rPr>
        <w:rFonts w:ascii="Arial" w:hAnsi="Arial" w:cs="Arial"/>
        <w:bCs/>
        <w:sz w:val="18"/>
        <w:szCs w:val="18"/>
      </w:rPr>
      <w:fldChar w:fldCharType="begin"/>
    </w:r>
    <w:r w:rsidRPr="002F3006">
      <w:rPr>
        <w:rFonts w:ascii="Arial" w:hAnsi="Arial" w:cs="Arial"/>
        <w:bCs/>
        <w:sz w:val="18"/>
        <w:szCs w:val="18"/>
      </w:rPr>
      <w:instrText>NUMPAGES</w:instrText>
    </w:r>
    <w:r w:rsidRPr="002F3006">
      <w:rPr>
        <w:rFonts w:ascii="Arial" w:hAnsi="Arial" w:cs="Arial"/>
        <w:bCs/>
        <w:sz w:val="18"/>
        <w:szCs w:val="18"/>
      </w:rPr>
      <w:fldChar w:fldCharType="separate"/>
    </w:r>
    <w:r>
      <w:rPr>
        <w:rFonts w:ascii="Arial" w:hAnsi="Arial" w:cs="Arial"/>
        <w:bCs/>
        <w:noProof/>
        <w:sz w:val="18"/>
        <w:szCs w:val="18"/>
      </w:rPr>
      <w:t>2</w:t>
    </w:r>
    <w:r w:rsidRPr="002F3006">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F8C2" w14:textId="77777777" w:rsidR="004217DC" w:rsidRDefault="004217DC" w:rsidP="007F7539">
    <w:pPr>
      <w:pStyle w:val="Footer"/>
      <w:tabs>
        <w:tab w:val="clear" w:pos="9026"/>
        <w:tab w:val="center" w:pos="4479"/>
        <w:tab w:val="left" w:pos="4963"/>
        <w:tab w:val="left" w:pos="5672"/>
        <w:tab w:val="left" w:pos="6381"/>
        <w:tab w:val="left" w:pos="7090"/>
        <w:tab w:val="left" w:pos="7680"/>
      </w:tabs>
    </w:pPr>
    <w:r>
      <w:rPr>
        <w:noProof/>
        <w:lang w:val="en-US"/>
      </w:rPr>
      <mc:AlternateContent>
        <mc:Choice Requires="wps">
          <w:drawing>
            <wp:anchor distT="0" distB="0" distL="114300" distR="114300" simplePos="0" relativeHeight="251657728" behindDoc="0" locked="0" layoutInCell="0" allowOverlap="1" wp14:anchorId="04CE29AB" wp14:editId="74214362">
              <wp:simplePos x="0" y="0"/>
              <wp:positionH relativeFrom="page">
                <wp:posOffset>3361690</wp:posOffset>
              </wp:positionH>
              <wp:positionV relativeFrom="page">
                <wp:posOffset>10071735</wp:posOffset>
              </wp:positionV>
              <wp:extent cx="2147570" cy="359410"/>
              <wp:effectExtent l="0" t="0" r="5080" b="254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359410"/>
                      </a:xfrm>
                      <a:prstGeom prst="rect">
                        <a:avLst/>
                      </a:prstGeom>
                      <a:noFill/>
                      <a:ln w="6350">
                        <a:noFill/>
                      </a:ln>
                      <a:effectLst/>
                    </wps:spPr>
                    <wps:txbx>
                      <w:txbxContent>
                        <w:p w14:paraId="641AE285" w14:textId="77777777" w:rsidR="004217DC" w:rsidRDefault="004217DC" w:rsidP="00583FB1">
                          <w:pPr>
                            <w:pStyle w:val="Paragraphestandard"/>
                            <w:spacing w:line="240" w:lineRule="auto"/>
                            <w:rPr>
                              <w:rFonts w:ascii="Arial" w:hAnsi="Arial"/>
                              <w:sz w:val="14"/>
                              <w:szCs w:val="14"/>
                            </w:rPr>
                          </w:pPr>
                          <w:r>
                            <w:rPr>
                              <w:rFonts w:ascii="Arial" w:hAnsi="Arial" w:cs="Arial"/>
                              <w:w w:val="99"/>
                              <w:sz w:val="14"/>
                              <w:szCs w:val="14"/>
                            </w:rPr>
                            <w:t xml:space="preserve">Mail : </w:t>
                          </w:r>
                          <w:hyperlink r:id="rId1" w:history="1">
                            <w:r w:rsidRPr="00827B8F">
                              <w:rPr>
                                <w:rStyle w:val="Hyperlink"/>
                                <w:rFonts w:ascii="Arial" w:hAnsi="Arial" w:cs="Arial"/>
                                <w:w w:val="99"/>
                                <w:sz w:val="14"/>
                                <w:szCs w:val="14"/>
                              </w:rPr>
                              <w:t>DGI-CDDH-Bioethics@coe.int</w:t>
                            </w:r>
                          </w:hyperlink>
                          <w:r w:rsidRPr="00207C48">
                            <w:rPr>
                              <w:rFonts w:ascii="Arial" w:hAnsi="Arial"/>
                              <w:sz w:val="14"/>
                              <w:szCs w:val="14"/>
                            </w:rPr>
                            <w:t xml:space="preserve"> </w:t>
                          </w:r>
                        </w:p>
                        <w:p w14:paraId="7670EAA8" w14:textId="77777777" w:rsidR="004217DC" w:rsidRDefault="004217DC" w:rsidP="00583FB1">
                          <w:pPr>
                            <w:pStyle w:val="Paragraphestandard"/>
                            <w:spacing w:line="240" w:lineRule="auto"/>
                            <w:rPr>
                              <w:rFonts w:ascii="Arial" w:hAnsi="Arial" w:cs="Arial"/>
                              <w:w w:val="99"/>
                              <w:sz w:val="14"/>
                              <w:szCs w:val="14"/>
                            </w:rPr>
                          </w:pPr>
                          <w:r w:rsidRPr="00484137">
                            <w:rPr>
                              <w:rFonts w:ascii="Arial" w:hAnsi="Arial" w:cs="Arial"/>
                              <w:w w:val="99"/>
                              <w:sz w:val="14"/>
                              <w:szCs w:val="14"/>
                            </w:rPr>
                            <w:t xml:space="preserve">Site </w:t>
                          </w:r>
                          <w:r>
                            <w:rPr>
                              <w:rFonts w:ascii="Arial" w:hAnsi="Arial" w:cs="Arial"/>
                              <w:w w:val="99"/>
                              <w:sz w:val="12"/>
                              <w:szCs w:val="12"/>
                            </w:rPr>
                            <w:t xml:space="preserve"> </w:t>
                          </w:r>
                          <w:r w:rsidRPr="00484137">
                            <w:rPr>
                              <w:rFonts w:ascii="Arial" w:hAnsi="Arial" w:cs="Arial"/>
                              <w:w w:val="99"/>
                              <w:sz w:val="14"/>
                              <w:szCs w:val="14"/>
                            </w:rPr>
                            <w:t xml:space="preserve"> </w:t>
                          </w:r>
                          <w:hyperlink r:id="rId2" w:history="1">
                            <w:r w:rsidRPr="00EB0A2C">
                              <w:rPr>
                                <w:rStyle w:val="Hyperlink"/>
                                <w:rFonts w:ascii="Arial" w:hAnsi="Arial" w:cs="Arial"/>
                                <w:w w:val="99"/>
                                <w:sz w:val="14"/>
                                <w:szCs w:val="14"/>
                              </w:rPr>
                              <w:t>www.coe.int/bioethics</w:t>
                            </w:r>
                          </w:hyperlink>
                        </w:p>
                        <w:p w14:paraId="64E72B8F" w14:textId="77777777" w:rsidR="004217DC" w:rsidRPr="00950D67" w:rsidRDefault="004217DC" w:rsidP="00583FB1">
                          <w:pPr>
                            <w:pStyle w:val="Paragraphestandard"/>
                            <w:spacing w:line="240" w:lineRule="auto"/>
                            <w:rPr>
                              <w:rFonts w:ascii="Arial" w:hAnsi="Arial" w:cs="Arial"/>
                              <w:w w:val="99"/>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E29AB" id="_x0000_t202" coordsize="21600,21600" o:spt="202" path="m,l,21600r21600,l21600,xe">
              <v:stroke joinstyle="miter"/>
              <v:path gradientshapeok="t" o:connecttype="rect"/>
            </v:shapetype>
            <v:shape id="Zone de texte 7" o:spid="_x0000_s1027" type="#_x0000_t202" style="position:absolute;margin-left:264.7pt;margin-top:793.05pt;width:169.1pt;height:28.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" o:allowincell="f" filled="f" stroked="f" strokeweight=".5pt">
              <v:textbox inset="0,0,0,0">
                <w:txbxContent>
                  <w:p w14:paraId="641AE285" w14:textId="77777777" w:rsidR="004217DC" w:rsidRDefault="004217DC" w:rsidP="00583FB1">
                    <w:pPr>
                      <w:pStyle w:val="Paragraphestandard"/>
                      <w:spacing w:line="240" w:lineRule="auto"/>
                      <w:rPr>
                        <w:rFonts w:ascii="Arial" w:hAnsi="Arial"/>
                        <w:sz w:val="14"/>
                        <w:szCs w:val="14"/>
                      </w:rPr>
                    </w:pPr>
                    <w:r>
                      <w:rPr>
                        <w:rFonts w:ascii="Arial" w:hAnsi="Arial" w:cs="Arial"/>
                        <w:w w:val="99"/>
                        <w:sz w:val="14"/>
                        <w:szCs w:val="14"/>
                      </w:rPr>
                      <w:t xml:space="preserve">Mail : </w:t>
                    </w:r>
                    <w:hyperlink r:id="rId3" w:history="1">
                      <w:r w:rsidRPr="00827B8F">
                        <w:rPr>
                          <w:rStyle w:val="Hyperlink"/>
                          <w:rFonts w:ascii="Arial" w:hAnsi="Arial" w:cs="Arial"/>
                          <w:w w:val="99"/>
                          <w:sz w:val="14"/>
                          <w:szCs w:val="14"/>
                        </w:rPr>
                        <w:t>DGI-CDDH-Bioethics@coe.int</w:t>
                      </w:r>
                    </w:hyperlink>
                    <w:r w:rsidRPr="00207C48">
                      <w:rPr>
                        <w:rFonts w:ascii="Arial" w:hAnsi="Arial"/>
                        <w:sz w:val="14"/>
                        <w:szCs w:val="14"/>
                      </w:rPr>
                      <w:t xml:space="preserve"> </w:t>
                    </w:r>
                  </w:p>
                  <w:p w14:paraId="7670EAA8" w14:textId="77777777" w:rsidR="004217DC" w:rsidRDefault="004217DC" w:rsidP="00583FB1">
                    <w:pPr>
                      <w:pStyle w:val="Paragraphestandard"/>
                      <w:spacing w:line="240" w:lineRule="auto"/>
                      <w:rPr>
                        <w:rFonts w:ascii="Arial" w:hAnsi="Arial" w:cs="Arial"/>
                        <w:w w:val="99"/>
                        <w:sz w:val="14"/>
                        <w:szCs w:val="14"/>
                      </w:rPr>
                    </w:pPr>
                    <w:r w:rsidRPr="00484137">
                      <w:rPr>
                        <w:rFonts w:ascii="Arial" w:hAnsi="Arial" w:cs="Arial"/>
                        <w:w w:val="99"/>
                        <w:sz w:val="14"/>
                        <w:szCs w:val="14"/>
                      </w:rPr>
                      <w:t xml:space="preserve">Site </w:t>
                    </w:r>
                    <w:r>
                      <w:rPr>
                        <w:rFonts w:ascii="Arial" w:hAnsi="Arial" w:cs="Arial"/>
                        <w:w w:val="99"/>
                        <w:sz w:val="12"/>
                        <w:szCs w:val="12"/>
                      </w:rPr>
                      <w:t xml:space="preserve"> </w:t>
                    </w:r>
                    <w:r w:rsidRPr="00484137">
                      <w:rPr>
                        <w:rFonts w:ascii="Arial" w:hAnsi="Arial" w:cs="Arial"/>
                        <w:w w:val="99"/>
                        <w:sz w:val="14"/>
                        <w:szCs w:val="14"/>
                      </w:rPr>
                      <w:t xml:space="preserve"> </w:t>
                    </w:r>
                    <w:hyperlink r:id="rId4" w:history="1">
                      <w:r w:rsidRPr="00EB0A2C">
                        <w:rPr>
                          <w:rStyle w:val="Hyperlink"/>
                          <w:rFonts w:ascii="Arial" w:hAnsi="Arial" w:cs="Arial"/>
                          <w:w w:val="99"/>
                          <w:sz w:val="14"/>
                          <w:szCs w:val="14"/>
                        </w:rPr>
                        <w:t>www.coe.int/bioethics</w:t>
                      </w:r>
                    </w:hyperlink>
                  </w:p>
                  <w:p w14:paraId="64E72B8F" w14:textId="77777777" w:rsidR="004217DC" w:rsidRPr="00950D67" w:rsidRDefault="004217DC" w:rsidP="00583FB1">
                    <w:pPr>
                      <w:pStyle w:val="Paragraphestandard"/>
                      <w:spacing w:line="240" w:lineRule="auto"/>
                      <w:rPr>
                        <w:rFonts w:ascii="Arial" w:hAnsi="Arial" w:cs="Arial"/>
                        <w:w w:val="99"/>
                        <w:sz w:val="14"/>
                        <w:szCs w:val="14"/>
                      </w:rPr>
                    </w:pPr>
                  </w:p>
                </w:txbxContent>
              </v:textbox>
              <w10:wrap anchorx="page" anchory="page"/>
            </v:shape>
          </w:pict>
        </mc:Fallback>
      </mc:AlternateContent>
    </w:r>
    <w:r>
      <w:rPr>
        <w:noProof/>
        <w:lang w:val="en-US"/>
      </w:rPr>
      <mc:AlternateContent>
        <mc:Choice Requires="wps">
          <w:drawing>
            <wp:anchor distT="0" distB="0" distL="114300" distR="114300" simplePos="0" relativeHeight="251658752" behindDoc="0" locked="0" layoutInCell="0" allowOverlap="0" wp14:anchorId="3B2304A2" wp14:editId="49758268">
              <wp:simplePos x="0" y="0"/>
              <wp:positionH relativeFrom="page">
                <wp:posOffset>2170430</wp:posOffset>
              </wp:positionH>
              <wp:positionV relativeFrom="page">
                <wp:posOffset>10005060</wp:posOffset>
              </wp:positionV>
              <wp:extent cx="1036955" cy="363855"/>
              <wp:effectExtent l="0" t="0" r="1079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363855"/>
                      </a:xfrm>
                      <a:prstGeom prst="rect">
                        <a:avLst/>
                      </a:prstGeom>
                      <a:noFill/>
                      <a:ln w="6350">
                        <a:noFill/>
                      </a:ln>
                      <a:effectLst/>
                    </wps:spPr>
                    <wps:txbx>
                      <w:txbxContent>
                        <w:p w14:paraId="0B876A16" w14:textId="77777777" w:rsidR="004217DC" w:rsidRPr="007F7539" w:rsidRDefault="004217DC" w:rsidP="007F7539">
                          <w:pPr>
                            <w:pStyle w:val="Paragraphestandard"/>
                            <w:spacing w:line="240" w:lineRule="auto"/>
                            <w:rPr>
                              <w:rFonts w:ascii="Arial" w:hAnsi="Arial" w:cs="Arial"/>
                              <w:w w:val="93"/>
                              <w:sz w:val="10"/>
                              <w:szCs w:val="10"/>
                            </w:rPr>
                          </w:pPr>
                        </w:p>
                        <w:p w14:paraId="64FD819E" w14:textId="77777777" w:rsidR="004217DC" w:rsidRDefault="004217DC" w:rsidP="00583FB1">
                          <w:pPr>
                            <w:pStyle w:val="Paragraphestandard"/>
                            <w:spacing w:line="240" w:lineRule="auto"/>
                            <w:rPr>
                              <w:rFonts w:ascii="Arial" w:hAnsi="Arial" w:cs="Arial"/>
                              <w:w w:val="93"/>
                              <w:sz w:val="14"/>
                              <w:szCs w:val="14"/>
                            </w:rPr>
                          </w:pPr>
                          <w:r w:rsidRPr="00484137">
                            <w:rPr>
                              <w:rFonts w:ascii="Arial" w:hAnsi="Arial" w:cs="Arial"/>
                              <w:w w:val="93"/>
                              <w:sz w:val="14"/>
                              <w:szCs w:val="14"/>
                            </w:rPr>
                            <w:t xml:space="preserve">Tél </w:t>
                          </w:r>
                          <w:r w:rsidRPr="00484137">
                            <w:rPr>
                              <w:rFonts w:ascii="Arial" w:hAnsi="Arial" w:cs="Arial"/>
                              <w:w w:val="93"/>
                              <w:sz w:val="12"/>
                              <w:szCs w:val="12"/>
                            </w:rPr>
                            <w:t>►</w:t>
                          </w:r>
                          <w:r w:rsidRPr="00484137">
                            <w:rPr>
                              <w:rFonts w:ascii="Arial" w:hAnsi="Arial" w:cs="Arial"/>
                              <w:w w:val="93"/>
                              <w:sz w:val="14"/>
                              <w:szCs w:val="14"/>
                            </w:rPr>
                            <w:t xml:space="preserve"> +33 (0)3 88 </w:t>
                          </w:r>
                          <w:r>
                            <w:rPr>
                              <w:rFonts w:ascii="Arial" w:hAnsi="Arial" w:cs="Arial"/>
                              <w:w w:val="93"/>
                              <w:sz w:val="14"/>
                              <w:szCs w:val="14"/>
                            </w:rPr>
                            <w:t>41 20 00</w:t>
                          </w:r>
                        </w:p>
                        <w:p w14:paraId="6C626A01" w14:textId="77777777" w:rsidR="004217DC" w:rsidRDefault="004217DC" w:rsidP="00583FB1">
                          <w:pPr>
                            <w:pStyle w:val="Paragraphestandard"/>
                            <w:spacing w:line="240" w:lineRule="auto"/>
                            <w:rPr>
                              <w:rFonts w:ascii="Arial" w:hAnsi="Arial" w:cs="Arial"/>
                              <w:w w:val="93"/>
                              <w:sz w:val="14"/>
                              <w:szCs w:val="14"/>
                            </w:rPr>
                          </w:pPr>
                          <w:r>
                            <w:rPr>
                              <w:rFonts w:ascii="Arial" w:hAnsi="Arial" w:cs="Arial"/>
                              <w:w w:val="93"/>
                              <w:sz w:val="12"/>
                              <w:szCs w:val="12"/>
                            </w:rPr>
                            <w:t xml:space="preserve">       </w:t>
                          </w:r>
                          <w:r w:rsidRPr="00484137">
                            <w:rPr>
                              <w:rFonts w:ascii="Arial" w:hAnsi="Arial" w:cs="Arial"/>
                              <w:w w:val="93"/>
                              <w:sz w:val="12"/>
                              <w:szCs w:val="12"/>
                            </w:rPr>
                            <w:t>►</w:t>
                          </w:r>
                          <w:r w:rsidRPr="00484137">
                            <w:rPr>
                              <w:rFonts w:ascii="Arial" w:hAnsi="Arial" w:cs="Arial"/>
                              <w:w w:val="93"/>
                              <w:sz w:val="14"/>
                              <w:szCs w:val="14"/>
                            </w:rPr>
                            <w:t xml:space="preserve"> +33 (0)3 88 </w:t>
                          </w:r>
                          <w:r>
                            <w:rPr>
                              <w:rFonts w:ascii="Arial" w:hAnsi="Arial" w:cs="Arial"/>
                              <w:w w:val="93"/>
                              <w:sz w:val="14"/>
                              <w:szCs w:val="14"/>
                            </w:rPr>
                            <w:t>41 22 68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04A2" id="Zone de texte 3" o:spid="_x0000_s1028" type="#_x0000_t202" style="position:absolute;margin-left:170.9pt;margin-top:787.8pt;width:81.65pt;height:2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" o:allowincell="f" o:allowoverlap="f" filled="f" stroked="f" strokeweight=".5pt">
              <v:textbox inset="0,0,0,0">
                <w:txbxContent>
                  <w:p w14:paraId="0B876A16" w14:textId="77777777" w:rsidR="004217DC" w:rsidRPr="007F7539" w:rsidRDefault="004217DC" w:rsidP="007F7539">
                    <w:pPr>
                      <w:pStyle w:val="Paragraphestandard"/>
                      <w:spacing w:line="240" w:lineRule="auto"/>
                      <w:rPr>
                        <w:rFonts w:ascii="Arial" w:hAnsi="Arial" w:cs="Arial"/>
                        <w:w w:val="93"/>
                        <w:sz w:val="10"/>
                        <w:szCs w:val="10"/>
                      </w:rPr>
                    </w:pPr>
                  </w:p>
                  <w:p w14:paraId="64FD819E" w14:textId="77777777" w:rsidR="004217DC" w:rsidRDefault="004217DC" w:rsidP="00583FB1">
                    <w:pPr>
                      <w:pStyle w:val="Paragraphestandard"/>
                      <w:spacing w:line="240" w:lineRule="auto"/>
                      <w:rPr>
                        <w:rFonts w:ascii="Arial" w:hAnsi="Arial" w:cs="Arial"/>
                        <w:w w:val="93"/>
                        <w:sz w:val="14"/>
                        <w:szCs w:val="14"/>
                      </w:rPr>
                    </w:pPr>
                    <w:r w:rsidRPr="00484137">
                      <w:rPr>
                        <w:rFonts w:ascii="Arial" w:hAnsi="Arial" w:cs="Arial"/>
                        <w:w w:val="93"/>
                        <w:sz w:val="14"/>
                        <w:szCs w:val="14"/>
                      </w:rPr>
                      <w:t xml:space="preserve">Tél </w:t>
                    </w:r>
                    <w:r w:rsidRPr="00484137">
                      <w:rPr>
                        <w:rFonts w:ascii="Arial" w:hAnsi="Arial" w:cs="Arial"/>
                        <w:w w:val="93"/>
                        <w:sz w:val="12"/>
                        <w:szCs w:val="12"/>
                      </w:rPr>
                      <w:t>►</w:t>
                    </w:r>
                    <w:r w:rsidRPr="00484137">
                      <w:rPr>
                        <w:rFonts w:ascii="Arial" w:hAnsi="Arial" w:cs="Arial"/>
                        <w:w w:val="93"/>
                        <w:sz w:val="14"/>
                        <w:szCs w:val="14"/>
                      </w:rPr>
                      <w:t xml:space="preserve"> +33 (0)3 88 </w:t>
                    </w:r>
                    <w:r>
                      <w:rPr>
                        <w:rFonts w:ascii="Arial" w:hAnsi="Arial" w:cs="Arial"/>
                        <w:w w:val="93"/>
                        <w:sz w:val="14"/>
                        <w:szCs w:val="14"/>
                      </w:rPr>
                      <w:t>41 20 00</w:t>
                    </w:r>
                  </w:p>
                  <w:p w14:paraId="6C626A01" w14:textId="77777777" w:rsidR="004217DC" w:rsidRDefault="004217DC" w:rsidP="00583FB1">
                    <w:pPr>
                      <w:pStyle w:val="Paragraphestandard"/>
                      <w:spacing w:line="240" w:lineRule="auto"/>
                      <w:rPr>
                        <w:rFonts w:ascii="Arial" w:hAnsi="Arial" w:cs="Arial"/>
                        <w:w w:val="93"/>
                        <w:sz w:val="14"/>
                        <w:szCs w:val="14"/>
                      </w:rPr>
                    </w:pPr>
                    <w:r>
                      <w:rPr>
                        <w:rFonts w:ascii="Arial" w:hAnsi="Arial" w:cs="Arial"/>
                        <w:w w:val="93"/>
                        <w:sz w:val="12"/>
                        <w:szCs w:val="12"/>
                      </w:rPr>
                      <w:t xml:space="preserve">       </w:t>
                    </w:r>
                    <w:r w:rsidRPr="00484137">
                      <w:rPr>
                        <w:rFonts w:ascii="Arial" w:hAnsi="Arial" w:cs="Arial"/>
                        <w:w w:val="93"/>
                        <w:sz w:val="12"/>
                        <w:szCs w:val="12"/>
                      </w:rPr>
                      <w:t>►</w:t>
                    </w:r>
                    <w:r w:rsidRPr="00484137">
                      <w:rPr>
                        <w:rFonts w:ascii="Arial" w:hAnsi="Arial" w:cs="Arial"/>
                        <w:w w:val="93"/>
                        <w:sz w:val="14"/>
                        <w:szCs w:val="14"/>
                      </w:rPr>
                      <w:t xml:space="preserve"> +33 (0)3 88 </w:t>
                    </w:r>
                    <w:r>
                      <w:rPr>
                        <w:rFonts w:ascii="Arial" w:hAnsi="Arial" w:cs="Arial"/>
                        <w:w w:val="93"/>
                        <w:sz w:val="14"/>
                        <w:szCs w:val="14"/>
                      </w:rPr>
                      <w:t>41 22 68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F6919" w14:textId="77777777" w:rsidR="00374ED1" w:rsidRDefault="00374ED1" w:rsidP="00FD6043">
      <w:pPr>
        <w:spacing w:after="0" w:line="240" w:lineRule="auto"/>
      </w:pPr>
      <w:r>
        <w:separator/>
      </w:r>
    </w:p>
  </w:footnote>
  <w:footnote w:type="continuationSeparator" w:id="0">
    <w:p w14:paraId="471EADEE" w14:textId="77777777" w:rsidR="00374ED1" w:rsidRDefault="00374ED1" w:rsidP="00FD6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30E8" w14:textId="77777777" w:rsidR="004217DC" w:rsidRDefault="004217DC" w:rsidP="00123CDD">
    <w:pPr>
      <w:pStyle w:val="Header"/>
      <w:spacing w:after="2280"/>
    </w:pPr>
    <w:r>
      <w:rPr>
        <w:noProof/>
        <w:lang w:val="en-US"/>
      </w:rPr>
      <w:drawing>
        <wp:anchor distT="0" distB="0" distL="114300" distR="114300" simplePos="0" relativeHeight="251656704" behindDoc="1" locked="0" layoutInCell="0" allowOverlap="0" wp14:anchorId="3F4F8C93" wp14:editId="69D0A81C">
          <wp:simplePos x="0" y="0"/>
          <wp:positionH relativeFrom="page">
            <wp:posOffset>0</wp:posOffset>
          </wp:positionH>
          <wp:positionV relativeFrom="page">
            <wp:posOffset>0</wp:posOffset>
          </wp:positionV>
          <wp:extent cx="7559040" cy="10692130"/>
          <wp:effectExtent l="0" t="0" r="381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25B2B"/>
    <w:multiLevelType w:val="hybridMultilevel"/>
    <w:tmpl w:val="96A00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8D2322"/>
    <w:multiLevelType w:val="hybridMultilevel"/>
    <w:tmpl w:val="FF4811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9"/>
  <w:hyphenationZone w:val="425"/>
  <w:drawingGridHorizontalSpacing w:val="90"/>
  <w:drawingGridVerticalSpacing w:val="245"/>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5"/>
    <w:rsid w:val="00061CDC"/>
    <w:rsid w:val="00062113"/>
    <w:rsid w:val="000624E2"/>
    <w:rsid w:val="00082CEE"/>
    <w:rsid w:val="00090988"/>
    <w:rsid w:val="000C52A6"/>
    <w:rsid w:val="000D14B9"/>
    <w:rsid w:val="000D3488"/>
    <w:rsid w:val="000E50A4"/>
    <w:rsid w:val="000F4CF2"/>
    <w:rsid w:val="000F753E"/>
    <w:rsid w:val="000F7B5B"/>
    <w:rsid w:val="00106141"/>
    <w:rsid w:val="00110729"/>
    <w:rsid w:val="00123CDD"/>
    <w:rsid w:val="00135BDB"/>
    <w:rsid w:val="0014266D"/>
    <w:rsid w:val="00147EF4"/>
    <w:rsid w:val="00155FC1"/>
    <w:rsid w:val="00162C24"/>
    <w:rsid w:val="001656EA"/>
    <w:rsid w:val="001704C4"/>
    <w:rsid w:val="00171115"/>
    <w:rsid w:val="001A03BF"/>
    <w:rsid w:val="001A6076"/>
    <w:rsid w:val="001B0592"/>
    <w:rsid w:val="001C4BB8"/>
    <w:rsid w:val="001E046B"/>
    <w:rsid w:val="001F297D"/>
    <w:rsid w:val="001F4F04"/>
    <w:rsid w:val="002012EF"/>
    <w:rsid w:val="00214299"/>
    <w:rsid w:val="00223023"/>
    <w:rsid w:val="00265917"/>
    <w:rsid w:val="00273E9B"/>
    <w:rsid w:val="00284D27"/>
    <w:rsid w:val="002861FB"/>
    <w:rsid w:val="00293EE6"/>
    <w:rsid w:val="002C0872"/>
    <w:rsid w:val="002C3961"/>
    <w:rsid w:val="002C43B5"/>
    <w:rsid w:val="002C4704"/>
    <w:rsid w:val="002F3006"/>
    <w:rsid w:val="002F405C"/>
    <w:rsid w:val="00321EDD"/>
    <w:rsid w:val="00332C60"/>
    <w:rsid w:val="003354C4"/>
    <w:rsid w:val="003364D1"/>
    <w:rsid w:val="00370471"/>
    <w:rsid w:val="00370C08"/>
    <w:rsid w:val="00374ED1"/>
    <w:rsid w:val="0038016F"/>
    <w:rsid w:val="00390CCE"/>
    <w:rsid w:val="00394975"/>
    <w:rsid w:val="00397682"/>
    <w:rsid w:val="003A1887"/>
    <w:rsid w:val="003A5509"/>
    <w:rsid w:val="003B2C8C"/>
    <w:rsid w:val="003B59AA"/>
    <w:rsid w:val="003D3B17"/>
    <w:rsid w:val="003D48AE"/>
    <w:rsid w:val="003D7EEA"/>
    <w:rsid w:val="003E61D1"/>
    <w:rsid w:val="003F04D4"/>
    <w:rsid w:val="003F3D4B"/>
    <w:rsid w:val="004000CB"/>
    <w:rsid w:val="00400868"/>
    <w:rsid w:val="00402D2C"/>
    <w:rsid w:val="004217DC"/>
    <w:rsid w:val="004256CB"/>
    <w:rsid w:val="00426CFD"/>
    <w:rsid w:val="004329B7"/>
    <w:rsid w:val="00447D22"/>
    <w:rsid w:val="00457F65"/>
    <w:rsid w:val="0048018C"/>
    <w:rsid w:val="00480D8B"/>
    <w:rsid w:val="00484AF8"/>
    <w:rsid w:val="004B2690"/>
    <w:rsid w:val="004C0C2F"/>
    <w:rsid w:val="004E6267"/>
    <w:rsid w:val="0050115D"/>
    <w:rsid w:val="00501DEE"/>
    <w:rsid w:val="00507FFE"/>
    <w:rsid w:val="00550B6C"/>
    <w:rsid w:val="005568A9"/>
    <w:rsid w:val="00576B59"/>
    <w:rsid w:val="005831CE"/>
    <w:rsid w:val="00583FB1"/>
    <w:rsid w:val="005A5664"/>
    <w:rsid w:val="005B3604"/>
    <w:rsid w:val="005B3A6D"/>
    <w:rsid w:val="005D6156"/>
    <w:rsid w:val="005F0F15"/>
    <w:rsid w:val="005F3DC6"/>
    <w:rsid w:val="00643C3F"/>
    <w:rsid w:val="00647912"/>
    <w:rsid w:val="006757F4"/>
    <w:rsid w:val="00676D16"/>
    <w:rsid w:val="00682C2C"/>
    <w:rsid w:val="006908C5"/>
    <w:rsid w:val="0069666F"/>
    <w:rsid w:val="006A236D"/>
    <w:rsid w:val="006B02EF"/>
    <w:rsid w:val="006B09F6"/>
    <w:rsid w:val="006C2D4C"/>
    <w:rsid w:val="00705E58"/>
    <w:rsid w:val="00712E65"/>
    <w:rsid w:val="007150DE"/>
    <w:rsid w:val="00732DA8"/>
    <w:rsid w:val="00735569"/>
    <w:rsid w:val="00756FE0"/>
    <w:rsid w:val="00773CFE"/>
    <w:rsid w:val="007A543D"/>
    <w:rsid w:val="007B3DD0"/>
    <w:rsid w:val="007C0AD1"/>
    <w:rsid w:val="007F46B3"/>
    <w:rsid w:val="007F7539"/>
    <w:rsid w:val="00800A19"/>
    <w:rsid w:val="00800DD9"/>
    <w:rsid w:val="008042E6"/>
    <w:rsid w:val="00810D5A"/>
    <w:rsid w:val="00812EB2"/>
    <w:rsid w:val="00830BFD"/>
    <w:rsid w:val="00862017"/>
    <w:rsid w:val="0087380A"/>
    <w:rsid w:val="008739D0"/>
    <w:rsid w:val="008C12CC"/>
    <w:rsid w:val="008C2462"/>
    <w:rsid w:val="008C55A9"/>
    <w:rsid w:val="008C74D9"/>
    <w:rsid w:val="008E1531"/>
    <w:rsid w:val="008E4F44"/>
    <w:rsid w:val="008F05F4"/>
    <w:rsid w:val="00916BF5"/>
    <w:rsid w:val="00940F14"/>
    <w:rsid w:val="00941B71"/>
    <w:rsid w:val="00950D67"/>
    <w:rsid w:val="00955512"/>
    <w:rsid w:val="009B3AB7"/>
    <w:rsid w:val="009E3808"/>
    <w:rsid w:val="00A0762F"/>
    <w:rsid w:val="00A12888"/>
    <w:rsid w:val="00A22D53"/>
    <w:rsid w:val="00A40B82"/>
    <w:rsid w:val="00A410FD"/>
    <w:rsid w:val="00A7353C"/>
    <w:rsid w:val="00A76B83"/>
    <w:rsid w:val="00A81939"/>
    <w:rsid w:val="00A95699"/>
    <w:rsid w:val="00AB6552"/>
    <w:rsid w:val="00AB7727"/>
    <w:rsid w:val="00AE4684"/>
    <w:rsid w:val="00AF6948"/>
    <w:rsid w:val="00B06133"/>
    <w:rsid w:val="00B06EBA"/>
    <w:rsid w:val="00B07435"/>
    <w:rsid w:val="00B11F8D"/>
    <w:rsid w:val="00B165E0"/>
    <w:rsid w:val="00B227AE"/>
    <w:rsid w:val="00B240A1"/>
    <w:rsid w:val="00B30E05"/>
    <w:rsid w:val="00B56254"/>
    <w:rsid w:val="00B707B9"/>
    <w:rsid w:val="00B849E0"/>
    <w:rsid w:val="00B90246"/>
    <w:rsid w:val="00B90B06"/>
    <w:rsid w:val="00BA79A3"/>
    <w:rsid w:val="00BB43E2"/>
    <w:rsid w:val="00BB7DCE"/>
    <w:rsid w:val="00BE3BB2"/>
    <w:rsid w:val="00C049EE"/>
    <w:rsid w:val="00C07D0D"/>
    <w:rsid w:val="00C14C2C"/>
    <w:rsid w:val="00C8348A"/>
    <w:rsid w:val="00C83F9C"/>
    <w:rsid w:val="00C92F89"/>
    <w:rsid w:val="00C95C3C"/>
    <w:rsid w:val="00CB2F75"/>
    <w:rsid w:val="00CB416D"/>
    <w:rsid w:val="00CB62DB"/>
    <w:rsid w:val="00CC39DC"/>
    <w:rsid w:val="00CE1FF8"/>
    <w:rsid w:val="00CE4890"/>
    <w:rsid w:val="00D0182E"/>
    <w:rsid w:val="00D13034"/>
    <w:rsid w:val="00D24A57"/>
    <w:rsid w:val="00D53526"/>
    <w:rsid w:val="00D554E6"/>
    <w:rsid w:val="00D70628"/>
    <w:rsid w:val="00DB029C"/>
    <w:rsid w:val="00DB3BBC"/>
    <w:rsid w:val="00DC0BA3"/>
    <w:rsid w:val="00DC2796"/>
    <w:rsid w:val="00DC4A39"/>
    <w:rsid w:val="00DF5F94"/>
    <w:rsid w:val="00E173B5"/>
    <w:rsid w:val="00E50974"/>
    <w:rsid w:val="00E859D6"/>
    <w:rsid w:val="00EB37F7"/>
    <w:rsid w:val="00EE035F"/>
    <w:rsid w:val="00F207B3"/>
    <w:rsid w:val="00F433D6"/>
    <w:rsid w:val="00F4624E"/>
    <w:rsid w:val="00F644B3"/>
    <w:rsid w:val="00F7273F"/>
    <w:rsid w:val="00F76BBD"/>
    <w:rsid w:val="00F84E98"/>
    <w:rsid w:val="00FA471A"/>
    <w:rsid w:val="00FC1612"/>
    <w:rsid w:val="00FC4A31"/>
    <w:rsid w:val="00FC5DED"/>
    <w:rsid w:val="00FD525F"/>
    <w:rsid w:val="00FD6043"/>
    <w:rsid w:val="00FE0208"/>
    <w:rsid w:val="00FF2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3E0CC"/>
  <w15:docId w15:val="{BF670E8C-7FBC-429F-A9C2-77362C26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1C4BB8"/>
    <w:pPr>
      <w:keepNext/>
      <w:spacing w:after="0" w:line="240" w:lineRule="auto"/>
      <w:outlineLvl w:val="0"/>
    </w:pPr>
    <w:rPr>
      <w:rFonts w:ascii="Arial" w:eastAsia="Times New Roman" w:hAnsi="Arial"/>
      <w:smallCaps/>
      <w:sz w:val="24"/>
      <w:szCs w:val="20"/>
    </w:rPr>
  </w:style>
  <w:style w:type="paragraph" w:styleId="Heading3">
    <w:name w:val="heading 3"/>
    <w:basedOn w:val="Normal"/>
    <w:next w:val="Normal"/>
    <w:link w:val="Heading3Char"/>
    <w:uiPriority w:val="9"/>
    <w:semiHidden/>
    <w:unhideWhenUsed/>
    <w:qFormat/>
    <w:rsid w:val="00DC0B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rsid w:val="00FD6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uiPriority w:val="99"/>
    <w:unhideWhenUsed/>
    <w:rsid w:val="00B227AE"/>
    <w:rPr>
      <w:color w:val="0000FF"/>
      <w:u w:val="single"/>
    </w:rPr>
  </w:style>
  <w:style w:type="paragraph" w:styleId="NoSpacing">
    <w:name w:val="No Spacing"/>
    <w:uiPriority w:val="1"/>
    <w:qFormat/>
    <w:rsid w:val="0038016F"/>
    <w:rPr>
      <w:sz w:val="22"/>
      <w:szCs w:val="22"/>
      <w:lang w:eastAsia="en-US"/>
    </w:rPr>
  </w:style>
  <w:style w:type="character" w:customStyle="1" w:styleId="Heading1Char">
    <w:name w:val="Heading 1 Char"/>
    <w:link w:val="Heading1"/>
    <w:rsid w:val="001C4BB8"/>
    <w:rPr>
      <w:rFonts w:ascii="Arial" w:eastAsia="Times New Roman" w:hAnsi="Arial" w:cs="Times New Roman"/>
      <w:smallCaps/>
      <w:sz w:val="24"/>
      <w:szCs w:val="20"/>
    </w:rPr>
  </w:style>
  <w:style w:type="paragraph" w:styleId="NormalWeb">
    <w:name w:val="Normal (Web)"/>
    <w:basedOn w:val="Normal"/>
    <w:uiPriority w:val="99"/>
    <w:rsid w:val="001C4BB8"/>
    <w:pPr>
      <w:spacing w:before="100" w:beforeAutospacing="1" w:after="100" w:afterAutospacing="1" w:line="240" w:lineRule="auto"/>
    </w:pPr>
    <w:rPr>
      <w:rFonts w:ascii="Verdana" w:eastAsia="Times New Roman" w:hAnsi="Verdana"/>
      <w:sz w:val="24"/>
      <w:szCs w:val="24"/>
      <w:lang w:val="en-US"/>
    </w:rPr>
  </w:style>
  <w:style w:type="character" w:styleId="FollowedHyperlink">
    <w:name w:val="FollowedHyperlink"/>
    <w:uiPriority w:val="99"/>
    <w:semiHidden/>
    <w:unhideWhenUsed/>
    <w:rsid w:val="003A1887"/>
    <w:rPr>
      <w:color w:val="800080"/>
      <w:u w:val="single"/>
    </w:rPr>
  </w:style>
  <w:style w:type="paragraph" w:customStyle="1" w:styleId="CarCharCarCharCarChar">
    <w:name w:val="Car Char Car Char Car Char"/>
    <w:basedOn w:val="Normal"/>
    <w:rsid w:val="00CB416D"/>
    <w:pPr>
      <w:autoSpaceDE w:val="0"/>
      <w:autoSpaceDN w:val="0"/>
      <w:spacing w:after="160" w:line="240" w:lineRule="exact"/>
    </w:pPr>
    <w:rPr>
      <w:rFonts w:ascii="Arial" w:eastAsia="Times New Roman" w:hAnsi="Arial" w:cs="Arial"/>
      <w:sz w:val="20"/>
      <w:szCs w:val="20"/>
      <w:lang w:val="en-US"/>
    </w:rPr>
  </w:style>
  <w:style w:type="paragraph" w:customStyle="1" w:styleId="CarCharCarCharCarChar0">
    <w:name w:val="Car Char Car Char Car Char"/>
    <w:basedOn w:val="Normal"/>
    <w:rsid w:val="006757F4"/>
    <w:pPr>
      <w:autoSpaceDE w:val="0"/>
      <w:autoSpaceDN w:val="0"/>
      <w:spacing w:after="160" w:line="240" w:lineRule="exact"/>
    </w:pPr>
    <w:rPr>
      <w:rFonts w:ascii="Arial" w:eastAsia="Times New Roman" w:hAnsi="Arial" w:cs="Arial"/>
      <w:sz w:val="20"/>
      <w:szCs w:val="20"/>
      <w:lang w:val="en-US"/>
    </w:rPr>
  </w:style>
  <w:style w:type="character" w:customStyle="1" w:styleId="Heading3Char">
    <w:name w:val="Heading 3 Char"/>
    <w:basedOn w:val="DefaultParagraphFont"/>
    <w:link w:val="Heading3"/>
    <w:uiPriority w:val="9"/>
    <w:semiHidden/>
    <w:rsid w:val="00DC0BA3"/>
    <w:rPr>
      <w:rFonts w:asciiTheme="majorHAnsi" w:eastAsiaTheme="majorEastAsia" w:hAnsiTheme="majorHAnsi" w:cstheme="majorBidi"/>
      <w:b/>
      <w:bCs/>
      <w:color w:val="4F81BD" w:themeColor="accent1"/>
      <w:sz w:val="22"/>
      <w:szCs w:val="22"/>
      <w:lang w:eastAsia="en-US"/>
    </w:rPr>
  </w:style>
  <w:style w:type="paragraph" w:customStyle="1" w:styleId="Default">
    <w:name w:val="Default"/>
    <w:rsid w:val="00484AF8"/>
    <w:pPr>
      <w:autoSpaceDE w:val="0"/>
      <w:autoSpaceDN w:val="0"/>
      <w:adjustRightInd w:val="0"/>
    </w:pPr>
    <w:rPr>
      <w:rFonts w:cs="Calibri"/>
      <w:color w:val="000000"/>
      <w:sz w:val="24"/>
      <w:szCs w:val="24"/>
    </w:rPr>
  </w:style>
  <w:style w:type="paragraph" w:styleId="ListParagraph">
    <w:name w:val="List Paragraph"/>
    <w:basedOn w:val="Normal"/>
    <w:uiPriority w:val="34"/>
    <w:qFormat/>
    <w:rsid w:val="00A40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380823">
      <w:bodyDiv w:val="1"/>
      <w:marLeft w:val="0"/>
      <w:marRight w:val="0"/>
      <w:marTop w:val="0"/>
      <w:marBottom w:val="0"/>
      <w:divBdr>
        <w:top w:val="none" w:sz="0" w:space="0" w:color="auto"/>
        <w:left w:val="none" w:sz="0" w:space="0" w:color="auto"/>
        <w:bottom w:val="none" w:sz="0" w:space="0" w:color="auto"/>
        <w:right w:val="none" w:sz="0" w:space="0" w:color="auto"/>
      </w:divBdr>
    </w:div>
    <w:div w:id="1653678526">
      <w:bodyDiv w:val="1"/>
      <w:marLeft w:val="0"/>
      <w:marRight w:val="0"/>
      <w:marTop w:val="0"/>
      <w:marBottom w:val="0"/>
      <w:divBdr>
        <w:top w:val="none" w:sz="0" w:space="0" w:color="auto"/>
        <w:left w:val="none" w:sz="0" w:space="0" w:color="auto"/>
        <w:bottom w:val="none" w:sz="0" w:space="0" w:color="auto"/>
        <w:right w:val="none" w:sz="0" w:space="0" w:color="auto"/>
      </w:divBdr>
    </w:div>
    <w:div w:id="16682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bioethic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GI-CDDH-Bioethics@coe.i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GI-CDDH-Bioethics@coe.int" TargetMode="External"/><Relationship Id="rId2" Type="http://schemas.openxmlformats.org/officeDocument/2006/relationships/hyperlink" Target="http://www.coe.int/bioethics" TargetMode="External"/><Relationship Id="rId1" Type="http://schemas.openxmlformats.org/officeDocument/2006/relationships/hyperlink" Target="mailto:DGI-CDDH-Bioethics@coe.int" TargetMode="External"/><Relationship Id="rId4" Type="http://schemas.openxmlformats.org/officeDocument/2006/relationships/hyperlink" Target="http://www.coe.int/bioet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13DC-00B9-4166-A676-261052DF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568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3690</CharactersWithSpaces>
  <SharedDoc>false</SharedDoc>
  <HLinks>
    <vt:vector size="12" baseType="variant">
      <vt:variant>
        <vt:i4>2424882</vt:i4>
      </vt:variant>
      <vt:variant>
        <vt:i4>3</vt:i4>
      </vt:variant>
      <vt:variant>
        <vt:i4>0</vt:i4>
      </vt:variant>
      <vt:variant>
        <vt:i4>5</vt:i4>
      </vt:variant>
      <vt:variant>
        <vt:lpwstr>http://www.coe.int/justice</vt:lpwstr>
      </vt:variant>
      <vt:variant>
        <vt:lpwstr/>
      </vt:variant>
      <vt:variant>
        <vt:i4>655459</vt:i4>
      </vt:variant>
      <vt:variant>
        <vt:i4>0</vt:i4>
      </vt:variant>
      <vt:variant>
        <vt:i4>0</vt:i4>
      </vt:variant>
      <vt:variant>
        <vt:i4>5</vt:i4>
      </vt:variant>
      <vt:variant>
        <vt:lpwstr>mailto:mikhail.lobov@coe.int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MERCIER Dominique</dc:creator>
  <cp:lastModifiedBy>FORNE Catherine</cp:lastModifiedBy>
  <cp:revision>22</cp:revision>
  <cp:lastPrinted>2019-07-24T08:49:00Z</cp:lastPrinted>
  <dcterms:created xsi:type="dcterms:W3CDTF">2020-10-07T07:18:00Z</dcterms:created>
  <dcterms:modified xsi:type="dcterms:W3CDTF">2020-10-09T07:36:00Z</dcterms:modified>
</cp:coreProperties>
</file>