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F47" w:rsidRDefault="00A05F47" w:rsidP="00D7787F">
      <w:pPr>
        <w:jc w:val="right"/>
        <w:rPr>
          <w:b/>
          <w:color w:val="365F91" w:themeColor="accent1" w:themeShade="BF"/>
          <w:sz w:val="44"/>
          <w:szCs w:val="60"/>
        </w:rPr>
      </w:pPr>
    </w:p>
    <w:p w:rsidR="00D7787F" w:rsidRPr="00746DE3" w:rsidRDefault="00975A74" w:rsidP="00D7787F">
      <w:pPr>
        <w:jc w:val="right"/>
        <w:rPr>
          <w:color w:val="365F91" w:themeColor="accent1" w:themeShade="BF"/>
          <w:sz w:val="52"/>
          <w:szCs w:val="60"/>
        </w:rPr>
      </w:pPr>
      <w:sdt>
        <w:sdtPr>
          <w:rPr>
            <w:b/>
            <w:color w:val="365F91" w:themeColor="accent1" w:themeShade="BF"/>
            <w:sz w:val="44"/>
            <w:szCs w:val="60"/>
          </w:rPr>
          <w:alias w:val="Title"/>
          <w:tag w:val=""/>
          <w:id w:val="-1544745907"/>
          <w:dataBinding w:prefixMappings="xmlns:ns0='http://purl.org/dc/elements/1.1/' xmlns:ns1='http://schemas.openxmlformats.org/package/2006/metadata/core-properties' " w:xpath="/ns1:coreProperties[1]/ns0:title[1]" w:storeItemID="{6C3C8BC8-F283-45AE-878A-BAB7291924A1}"/>
          <w:text w:multiLine="1"/>
        </w:sdtPr>
        <w:sdtEndPr/>
        <w:sdtContent>
          <w:r w:rsidR="00C47071" w:rsidRPr="00746DE3">
            <w:rPr>
              <w:b/>
              <w:color w:val="365F91" w:themeColor="accent1" w:themeShade="BF"/>
              <w:sz w:val="44"/>
              <w:szCs w:val="60"/>
            </w:rPr>
            <w:t xml:space="preserve">Self-assessment of National Infection Prevention and Control Guidelines in the COVID-19 Context and their Alignment with World Health Organization Guidelines </w:t>
          </w:r>
          <w:r w:rsidR="00C47071" w:rsidRPr="00746DE3">
            <w:rPr>
              <w:b/>
              <w:color w:val="365F91" w:themeColor="accent1" w:themeShade="BF"/>
              <w:sz w:val="44"/>
              <w:szCs w:val="60"/>
            </w:rPr>
            <w:br/>
          </w:r>
          <w:r w:rsidR="00C47071" w:rsidRPr="00746DE3">
            <w:rPr>
              <w:b/>
              <w:color w:val="365F91" w:themeColor="accent1" w:themeShade="BF"/>
              <w:sz w:val="44"/>
              <w:szCs w:val="60"/>
            </w:rPr>
            <w:br/>
          </w:r>
          <w:r w:rsidR="006972B9">
            <w:rPr>
              <w:b/>
              <w:color w:val="365F91" w:themeColor="accent1" w:themeShade="BF"/>
              <w:sz w:val="44"/>
              <w:szCs w:val="60"/>
            </w:rPr>
            <w:t>XXX country</w:t>
          </w:r>
          <w:r w:rsidR="00C47071" w:rsidRPr="00746DE3">
            <w:rPr>
              <w:b/>
              <w:color w:val="365F91" w:themeColor="accent1" w:themeShade="BF"/>
              <w:sz w:val="44"/>
              <w:szCs w:val="60"/>
            </w:rPr>
            <w:t xml:space="preserve"> (</w:t>
          </w:r>
          <w:proofErr w:type="gramStart"/>
          <w:r w:rsidR="00C47071" w:rsidRPr="00746DE3">
            <w:rPr>
              <w:b/>
              <w:color w:val="365F91" w:themeColor="accent1" w:themeShade="BF"/>
              <w:sz w:val="44"/>
              <w:szCs w:val="60"/>
            </w:rPr>
            <w:t>January,</w:t>
          </w:r>
          <w:proofErr w:type="gramEnd"/>
          <w:r w:rsidR="00C47071" w:rsidRPr="00746DE3">
            <w:rPr>
              <w:b/>
              <w:color w:val="365F91" w:themeColor="accent1" w:themeShade="BF"/>
              <w:sz w:val="44"/>
              <w:szCs w:val="60"/>
            </w:rPr>
            <w:t xml:space="preserve"> 2021)</w:t>
          </w:r>
          <w:r w:rsidR="00C47071" w:rsidRPr="00746DE3">
            <w:rPr>
              <w:b/>
              <w:color w:val="365F91" w:themeColor="accent1" w:themeShade="BF"/>
              <w:sz w:val="44"/>
              <w:szCs w:val="60"/>
            </w:rPr>
            <w:br/>
          </w:r>
          <w:r w:rsidR="00C47071" w:rsidRPr="00746DE3">
            <w:rPr>
              <w:b/>
              <w:color w:val="365F91" w:themeColor="accent1" w:themeShade="BF"/>
              <w:sz w:val="44"/>
              <w:szCs w:val="60"/>
            </w:rPr>
            <w:br/>
            <w:t>Results</w:t>
          </w:r>
        </w:sdtContent>
      </w:sdt>
    </w:p>
    <w:p w:rsidR="00D7787F" w:rsidRPr="00746DE3" w:rsidRDefault="00D7787F" w:rsidP="00D7787F">
      <w:pPr>
        <w:jc w:val="right"/>
        <w:rPr>
          <w:smallCaps/>
          <w:color w:val="404040" w:themeColor="text1" w:themeTint="BF"/>
          <w:sz w:val="60"/>
          <w:szCs w:val="60"/>
        </w:rPr>
      </w:pPr>
    </w:p>
    <w:sdt>
      <w:sdtPr>
        <w:id w:val="-128407049"/>
        <w:docPartObj>
          <w:docPartGallery w:val="Cover Pages"/>
          <w:docPartUnique/>
        </w:docPartObj>
      </w:sdtPr>
      <w:sdtEndPr>
        <w:rPr>
          <w:b/>
          <w:bCs/>
        </w:rPr>
      </w:sdtEndPr>
      <w:sdtContent>
        <w:p w:rsidR="00F03BCF" w:rsidRPr="00746DE3" w:rsidRDefault="00F03BCF"/>
        <w:p w:rsidR="00F03BCF" w:rsidRPr="00746DE3" w:rsidRDefault="00BF6710">
          <w:r>
            <w:rPr>
              <w:noProof/>
            </w:rPr>
            <mc:AlternateContent>
              <mc:Choice Requires="wps">
                <w:drawing>
                  <wp:anchor distT="45720" distB="45720" distL="114300" distR="114300" simplePos="0" relativeHeight="251687936" behindDoc="0" locked="0" layoutInCell="1" allowOverlap="1">
                    <wp:simplePos x="0" y="0"/>
                    <wp:positionH relativeFrom="column">
                      <wp:posOffset>0</wp:posOffset>
                    </wp:positionH>
                    <wp:positionV relativeFrom="paragraph">
                      <wp:posOffset>2691765</wp:posOffset>
                    </wp:positionV>
                    <wp:extent cx="6391910" cy="807085"/>
                    <wp:effectExtent l="0" t="635" r="0" b="19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910" cy="807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26B6" w:rsidRDefault="007E26B6" w:rsidP="007E26B6">
                                <w:r>
                                  <w:t>This report was produced with the financial support of the European Union. Its contents are the sole responsibility of WHO Regional Office for Europe and do not necessarily reflect the views of the European Union.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11.95pt;width:503.3pt;height:63.5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" stroked="f">
                    <v:textbox style="mso-fit-shape-to-text:t">
                      <w:txbxContent>
                        <w:p w:rsidR="007E26B6" w:rsidRDefault="007E26B6" w:rsidP="007E26B6">
                          <w:r>
                            <w:t>This report was produced with the financial support of the European Union. Its contents are the sole responsibility of WHO Regional Office for Europe and do not necessarily reflect the views of the European Union.</w:t>
                          </w:r>
                        </w:p>
                      </w:txbxContent>
                    </v:textbox>
                    <w10:wrap type="square"/>
                  </v:shape>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page">
                      <wp:posOffset>228600</wp:posOffset>
                    </wp:positionH>
                    <wp:positionV relativeFrom="page">
                      <wp:posOffset>6210300</wp:posOffset>
                    </wp:positionV>
                    <wp:extent cx="7311390" cy="1022350"/>
                    <wp:effectExtent l="0" t="0" r="3810" b="635"/>
                    <wp:wrapSquare wrapText="bothSides"/>
                    <wp:docPr id="18"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11390"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D3B54" w:rsidRPr="007E26B6" w:rsidRDefault="00CD3B54" w:rsidP="006972B9">
                                <w:pPr>
                                  <w:pStyle w:val="NoSpacing"/>
                                  <w:ind w:left="-1350"/>
                                  <w:jc w:val="right"/>
                                  <w:rPr>
                                    <w:rFonts w:ascii="Times New Roman" w:hAnsi="Times New Roman" w:cs="Times New Roman"/>
                                    <w:sz w:val="20"/>
                                  </w:rPr>
                                </w:pPr>
                              </w:p>
                            </w:txbxContent>
                          </wps:txbx>
                          <wps:bodyPr rot="0" vert="horz" wrap="square" lIns="1600200" tIns="0" rIns="685800" bIns="0" anchor="t" anchorCtr="0" upright="1">
                            <a:spAutoFit/>
                          </wps:bodyPr>
                        </wps:wsp>
                      </a:graphicData>
                    </a:graphic>
                    <wp14:sizeRelH relativeFrom="page">
                      <wp14:pctWidth>94100</wp14:pctWidth>
                    </wp14:sizeRelH>
                    <wp14:sizeRelV relativeFrom="page">
                      <wp14:pctHeight>10000</wp14:pctHeight>
                    </wp14:sizeRelV>
                  </wp:anchor>
                </w:drawing>
              </mc:Choice>
              <mc:Fallback>
                <w:pict>
                  <v:shape id="Text Box 153" o:spid="_x0000_s1027" type="#_x0000_t202" style="position:absolute;margin-left:18pt;margin-top:489pt;width:575.7pt;height:80.5pt;z-index:25167155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" filled="f" stroked="f" strokeweight=".5pt">
                    <v:path arrowok="t"/>
                    <v:textbox style="mso-fit-shape-to-text:t" inset="126pt,0,54pt,0">
                      <w:txbxContent>
                        <w:p w:rsidR="00CD3B54" w:rsidRPr="007E26B6" w:rsidRDefault="00CD3B54" w:rsidP="006972B9">
                          <w:pPr>
                            <w:pStyle w:val="NoSpacing"/>
                            <w:ind w:left="-1350"/>
                            <w:jc w:val="right"/>
                            <w:rPr>
                              <w:rFonts w:ascii="Times New Roman" w:hAnsi="Times New Roman" w:cs="Times New Roman"/>
                              <w:sz w:val="20"/>
                            </w:rPr>
                          </w:pPr>
                        </w:p>
                      </w:txbxContent>
                    </v:textbox>
                    <w10:wrap type="square" anchorx="page" anchory="page"/>
                  </v:shape>
                </w:pict>
              </mc:Fallback>
            </mc:AlternateContent>
          </w:r>
          <w:r w:rsidR="00F03BCF" w:rsidRPr="00746DE3">
            <w:rPr>
              <w:b/>
              <w:bCs/>
            </w:rPr>
            <w:br w:type="page"/>
          </w:r>
        </w:p>
      </w:sdtContent>
    </w:sdt>
    <w:p w:rsidR="00E468D0" w:rsidRPr="00746DE3" w:rsidRDefault="00E468D0" w:rsidP="006972B9">
      <w:pPr>
        <w:jc w:val="right"/>
        <w:rPr>
          <w:rStyle w:val="normaltextrun"/>
          <w:rFonts w:ascii="Times New Roman" w:eastAsiaTheme="majorEastAsia" w:hAnsi="Times New Roman" w:cs="Times New Roman"/>
          <w:b/>
          <w:bCs/>
          <w:color w:val="365F91" w:themeColor="accent1" w:themeShade="BF"/>
          <w:sz w:val="28"/>
          <w:szCs w:val="28"/>
        </w:rPr>
      </w:pPr>
      <w:r w:rsidRPr="00746DE3">
        <w:rPr>
          <w:rStyle w:val="normaltextrun"/>
          <w:rFonts w:ascii="Times New Roman" w:eastAsiaTheme="majorEastAsia" w:hAnsi="Times New Roman" w:cs="Times New Roman"/>
          <w:b/>
          <w:bCs/>
          <w:color w:val="365F91" w:themeColor="accent1" w:themeShade="BF"/>
          <w:sz w:val="28"/>
          <w:szCs w:val="28"/>
        </w:rPr>
        <w:lastRenderedPageBreak/>
        <w:t>Self-assessment o</w:t>
      </w:r>
      <w:r w:rsidR="00D70626">
        <w:rPr>
          <w:rStyle w:val="normaltextrun"/>
          <w:rFonts w:ascii="Times New Roman" w:eastAsiaTheme="majorEastAsia" w:hAnsi="Times New Roman" w:cs="Times New Roman"/>
          <w:b/>
          <w:bCs/>
          <w:color w:val="365F91" w:themeColor="accent1" w:themeShade="BF"/>
          <w:sz w:val="28"/>
          <w:szCs w:val="28"/>
        </w:rPr>
        <w:t>f</w:t>
      </w:r>
      <w:r w:rsidRPr="00746DE3">
        <w:rPr>
          <w:rStyle w:val="normaltextrun"/>
          <w:rFonts w:ascii="Times New Roman" w:eastAsiaTheme="majorEastAsia" w:hAnsi="Times New Roman" w:cs="Times New Roman"/>
          <w:b/>
          <w:bCs/>
          <w:color w:val="365F91" w:themeColor="accent1" w:themeShade="BF"/>
          <w:sz w:val="28"/>
          <w:szCs w:val="28"/>
        </w:rPr>
        <w:t xml:space="preserve"> the </w:t>
      </w:r>
      <w:r w:rsidR="00EF5028" w:rsidRPr="00746DE3">
        <w:rPr>
          <w:rStyle w:val="normaltextrun"/>
          <w:rFonts w:ascii="Times New Roman" w:eastAsiaTheme="majorEastAsia" w:hAnsi="Times New Roman" w:cs="Times New Roman"/>
          <w:b/>
          <w:bCs/>
          <w:color w:val="365F91" w:themeColor="accent1" w:themeShade="BF"/>
          <w:sz w:val="28"/>
          <w:szCs w:val="28"/>
        </w:rPr>
        <w:t>A</w:t>
      </w:r>
      <w:r w:rsidRPr="00746DE3">
        <w:rPr>
          <w:rStyle w:val="normaltextrun"/>
          <w:rFonts w:ascii="Times New Roman" w:eastAsiaTheme="majorEastAsia" w:hAnsi="Times New Roman" w:cs="Times New Roman"/>
          <w:b/>
          <w:bCs/>
          <w:color w:val="365F91" w:themeColor="accent1" w:themeShade="BF"/>
          <w:sz w:val="28"/>
          <w:szCs w:val="28"/>
        </w:rPr>
        <w:t xml:space="preserve">vailability of </w:t>
      </w:r>
      <w:r w:rsidR="00EF5028" w:rsidRPr="00746DE3">
        <w:rPr>
          <w:rStyle w:val="normaltextrun"/>
          <w:rFonts w:ascii="Times New Roman" w:eastAsiaTheme="majorEastAsia" w:hAnsi="Times New Roman" w:cs="Times New Roman"/>
          <w:b/>
          <w:bCs/>
          <w:color w:val="365F91" w:themeColor="accent1" w:themeShade="BF"/>
          <w:sz w:val="28"/>
          <w:szCs w:val="28"/>
        </w:rPr>
        <w:t>N</w:t>
      </w:r>
      <w:r w:rsidRPr="00746DE3">
        <w:rPr>
          <w:rStyle w:val="normaltextrun"/>
          <w:rFonts w:ascii="Times New Roman" w:eastAsiaTheme="majorEastAsia" w:hAnsi="Times New Roman" w:cs="Times New Roman"/>
          <w:b/>
          <w:bCs/>
          <w:color w:val="365F91" w:themeColor="accent1" w:themeShade="BF"/>
          <w:sz w:val="28"/>
          <w:szCs w:val="28"/>
        </w:rPr>
        <w:t xml:space="preserve">ational </w:t>
      </w:r>
      <w:r w:rsidR="00EF5028" w:rsidRPr="00746DE3">
        <w:rPr>
          <w:rStyle w:val="normaltextrun"/>
          <w:rFonts w:ascii="Times New Roman" w:eastAsiaTheme="majorEastAsia" w:hAnsi="Times New Roman" w:cs="Times New Roman"/>
          <w:b/>
          <w:bCs/>
          <w:color w:val="365F91" w:themeColor="accent1" w:themeShade="BF"/>
          <w:sz w:val="28"/>
          <w:szCs w:val="28"/>
        </w:rPr>
        <w:t>G</w:t>
      </w:r>
      <w:r w:rsidRPr="00746DE3">
        <w:rPr>
          <w:rStyle w:val="normaltextrun"/>
          <w:rFonts w:ascii="Times New Roman" w:eastAsiaTheme="majorEastAsia" w:hAnsi="Times New Roman" w:cs="Times New Roman"/>
          <w:b/>
          <w:bCs/>
          <w:color w:val="365F91" w:themeColor="accent1" w:themeShade="BF"/>
          <w:sz w:val="28"/>
          <w:szCs w:val="28"/>
        </w:rPr>
        <w:t xml:space="preserve">uidelines and their </w:t>
      </w:r>
      <w:r w:rsidR="00EF5028" w:rsidRPr="00746DE3">
        <w:rPr>
          <w:rStyle w:val="normaltextrun"/>
          <w:rFonts w:ascii="Times New Roman" w:eastAsiaTheme="majorEastAsia" w:hAnsi="Times New Roman" w:cs="Times New Roman"/>
          <w:b/>
          <w:bCs/>
          <w:color w:val="365F91" w:themeColor="accent1" w:themeShade="BF"/>
          <w:sz w:val="28"/>
          <w:szCs w:val="28"/>
        </w:rPr>
        <w:t>C</w:t>
      </w:r>
      <w:r w:rsidRPr="00746DE3">
        <w:rPr>
          <w:rStyle w:val="normaltextrun"/>
          <w:rFonts w:ascii="Times New Roman" w:eastAsiaTheme="majorEastAsia" w:hAnsi="Times New Roman" w:cs="Times New Roman"/>
          <w:b/>
          <w:bCs/>
          <w:color w:val="365F91" w:themeColor="accent1" w:themeShade="BF"/>
          <w:sz w:val="28"/>
          <w:szCs w:val="28"/>
        </w:rPr>
        <w:t>ompl</w:t>
      </w:r>
      <w:bookmarkStart w:id="0" w:name="_GoBack"/>
      <w:r w:rsidRPr="00746DE3">
        <w:rPr>
          <w:rStyle w:val="normaltextrun"/>
          <w:rFonts w:ascii="Times New Roman" w:eastAsiaTheme="majorEastAsia" w:hAnsi="Times New Roman" w:cs="Times New Roman"/>
          <w:b/>
          <w:bCs/>
          <w:color w:val="365F91" w:themeColor="accent1" w:themeShade="BF"/>
          <w:sz w:val="28"/>
          <w:szCs w:val="28"/>
        </w:rPr>
        <w:t>ian</w:t>
      </w:r>
      <w:bookmarkEnd w:id="0"/>
      <w:r w:rsidRPr="00746DE3">
        <w:rPr>
          <w:rStyle w:val="normaltextrun"/>
          <w:rFonts w:ascii="Times New Roman" w:eastAsiaTheme="majorEastAsia" w:hAnsi="Times New Roman" w:cs="Times New Roman"/>
          <w:b/>
          <w:bCs/>
          <w:color w:val="365F91" w:themeColor="accent1" w:themeShade="BF"/>
          <w:sz w:val="28"/>
          <w:szCs w:val="28"/>
        </w:rPr>
        <w:t xml:space="preserve">ce with the </w:t>
      </w:r>
      <w:r w:rsidR="00EF5028" w:rsidRPr="00746DE3">
        <w:rPr>
          <w:rStyle w:val="normaltextrun"/>
          <w:rFonts w:ascii="Times New Roman" w:eastAsiaTheme="majorEastAsia" w:hAnsi="Times New Roman" w:cs="Times New Roman"/>
          <w:b/>
          <w:bCs/>
          <w:color w:val="365F91" w:themeColor="accent1" w:themeShade="BF"/>
          <w:sz w:val="28"/>
          <w:szCs w:val="28"/>
        </w:rPr>
        <w:t>G</w:t>
      </w:r>
      <w:r w:rsidRPr="00746DE3">
        <w:rPr>
          <w:rStyle w:val="normaltextrun"/>
          <w:rFonts w:ascii="Times New Roman" w:eastAsiaTheme="majorEastAsia" w:hAnsi="Times New Roman" w:cs="Times New Roman"/>
          <w:b/>
          <w:bCs/>
          <w:color w:val="365F91" w:themeColor="accent1" w:themeShade="BF"/>
          <w:sz w:val="28"/>
          <w:szCs w:val="28"/>
        </w:rPr>
        <w:t xml:space="preserve">uidelines of the World Health Organization in the Republic of </w:t>
      </w:r>
      <w:r w:rsidR="006972B9">
        <w:rPr>
          <w:rStyle w:val="normaltextrun"/>
          <w:rFonts w:ascii="Times New Roman" w:eastAsiaTheme="majorEastAsia" w:hAnsi="Times New Roman" w:cs="Times New Roman"/>
          <w:b/>
          <w:bCs/>
          <w:color w:val="365F91" w:themeColor="accent1" w:themeShade="BF"/>
          <w:sz w:val="28"/>
          <w:szCs w:val="28"/>
        </w:rPr>
        <w:t>XXX Country</w:t>
      </w:r>
    </w:p>
    <w:p w:rsidR="009F63A4" w:rsidRPr="00746DE3" w:rsidRDefault="009F63A4" w:rsidP="007A622D">
      <w:pPr>
        <w:spacing w:before="240" w:line="240" w:lineRule="auto"/>
        <w:rPr>
          <w:rStyle w:val="normaltextrun"/>
          <w:rFonts w:ascii="Times New Roman" w:eastAsiaTheme="majorEastAsia" w:hAnsi="Times New Roman" w:cs="Times New Roman"/>
          <w:b/>
          <w:bCs/>
          <w:color w:val="365F91" w:themeColor="accent1" w:themeShade="BF"/>
          <w:sz w:val="28"/>
          <w:szCs w:val="28"/>
        </w:rPr>
      </w:pPr>
    </w:p>
    <w:p w:rsidR="006F3169" w:rsidRPr="00746DE3" w:rsidRDefault="00EF5028" w:rsidP="006F3169">
      <w:pPr>
        <w:jc w:val="both"/>
        <w:rPr>
          <w:rFonts w:ascii="Times New Roman" w:hAnsi="Times New Roman" w:cs="Times New Roman"/>
          <w:sz w:val="24"/>
          <w:szCs w:val="24"/>
        </w:rPr>
      </w:pPr>
      <w:r w:rsidRPr="00746DE3">
        <w:rPr>
          <w:rFonts w:ascii="Times New Roman" w:hAnsi="Times New Roman" w:cs="Times New Roman"/>
          <w:sz w:val="24"/>
          <w:szCs w:val="24"/>
        </w:rPr>
        <w:t>This self-assessment was conducted using the COVID-19 CHECK-LIST as the tool designed for the purpose of self-assessment.</w:t>
      </w:r>
    </w:p>
    <w:p w:rsidR="00746DE3" w:rsidRPr="00746DE3" w:rsidRDefault="00746DE3" w:rsidP="00746DE3">
      <w:pPr>
        <w:pBdr>
          <w:top w:val="double" w:sz="6" w:space="1" w:color="auto"/>
          <w:bottom w:val="double" w:sz="6" w:space="1" w:color="auto"/>
        </w:pBdr>
        <w:jc w:val="both"/>
        <w:rPr>
          <w:rFonts w:ascii="Times New Roman" w:hAnsi="Times New Roman" w:cs="Times New Roman"/>
        </w:rPr>
      </w:pPr>
      <w:r w:rsidRPr="00746DE3">
        <w:rPr>
          <w:rFonts w:ascii="Times New Roman" w:hAnsi="Times New Roman" w:cs="Times New Roman"/>
        </w:rPr>
        <w:t xml:space="preserve">The purpose of using the COVID-19 CHECK-LIST tool is to assist in assessing the compliance of </w:t>
      </w:r>
      <w:r>
        <w:rPr>
          <w:rFonts w:ascii="Times New Roman" w:hAnsi="Times New Roman" w:cs="Times New Roman"/>
        </w:rPr>
        <w:t xml:space="preserve">the </w:t>
      </w:r>
      <w:r w:rsidRPr="00746DE3">
        <w:rPr>
          <w:rFonts w:ascii="Times New Roman" w:hAnsi="Times New Roman" w:cs="Times New Roman"/>
        </w:rPr>
        <w:t xml:space="preserve">documents </w:t>
      </w:r>
      <w:r>
        <w:rPr>
          <w:rFonts w:ascii="Times New Roman" w:hAnsi="Times New Roman" w:cs="Times New Roman"/>
        </w:rPr>
        <w:t xml:space="preserve">on the </w:t>
      </w:r>
      <w:r w:rsidRPr="00746DE3">
        <w:rPr>
          <w:rFonts w:ascii="Times New Roman" w:hAnsi="Times New Roman" w:cs="Times New Roman"/>
        </w:rPr>
        <w:t xml:space="preserve">measures for infection prevention and control (IPC) and </w:t>
      </w:r>
      <w:r>
        <w:rPr>
          <w:rFonts w:ascii="Times New Roman" w:hAnsi="Times New Roman" w:cs="Times New Roman"/>
        </w:rPr>
        <w:t xml:space="preserve">epidemiological surveillance in </w:t>
      </w:r>
      <w:r w:rsidRPr="00746DE3">
        <w:rPr>
          <w:rFonts w:ascii="Times New Roman" w:hAnsi="Times New Roman" w:cs="Times New Roman"/>
        </w:rPr>
        <w:t>COVID-19</w:t>
      </w:r>
      <w:r>
        <w:rPr>
          <w:rFonts w:ascii="Times New Roman" w:hAnsi="Times New Roman" w:cs="Times New Roman"/>
        </w:rPr>
        <w:t xml:space="preserve"> developed and implemented in the country </w:t>
      </w:r>
      <w:r w:rsidRPr="00746DE3">
        <w:rPr>
          <w:rFonts w:ascii="Times New Roman" w:hAnsi="Times New Roman" w:cs="Times New Roman"/>
        </w:rPr>
        <w:t xml:space="preserve">with </w:t>
      </w:r>
      <w:r>
        <w:rPr>
          <w:rFonts w:ascii="Times New Roman" w:hAnsi="Times New Roman" w:cs="Times New Roman"/>
        </w:rPr>
        <w:t xml:space="preserve">the respective </w:t>
      </w:r>
      <w:r w:rsidRPr="00746DE3">
        <w:rPr>
          <w:rFonts w:ascii="Times New Roman" w:hAnsi="Times New Roman" w:cs="Times New Roman"/>
        </w:rPr>
        <w:t xml:space="preserve">WHO recommendations. The tool aims to assess </w:t>
      </w:r>
      <w:r>
        <w:rPr>
          <w:rFonts w:ascii="Times New Roman" w:hAnsi="Times New Roman" w:cs="Times New Roman"/>
        </w:rPr>
        <w:t xml:space="preserve">the </w:t>
      </w:r>
      <w:r w:rsidRPr="00746DE3">
        <w:rPr>
          <w:rFonts w:ascii="Times New Roman" w:hAnsi="Times New Roman" w:cs="Times New Roman"/>
        </w:rPr>
        <w:t xml:space="preserve">strengths and identify </w:t>
      </w:r>
      <w:r>
        <w:rPr>
          <w:rFonts w:ascii="Times New Roman" w:hAnsi="Times New Roman" w:cs="Times New Roman"/>
        </w:rPr>
        <w:t xml:space="preserve">those </w:t>
      </w:r>
      <w:r w:rsidRPr="00746DE3">
        <w:rPr>
          <w:rFonts w:ascii="Times New Roman" w:hAnsi="Times New Roman" w:cs="Times New Roman"/>
        </w:rPr>
        <w:t>components of national guidelines that require revision in the light of existing WHO technical guidance, a</w:t>
      </w:r>
      <w:r>
        <w:rPr>
          <w:rFonts w:ascii="Times New Roman" w:hAnsi="Times New Roman" w:cs="Times New Roman"/>
        </w:rPr>
        <w:t xml:space="preserve">s well as </w:t>
      </w:r>
      <w:r w:rsidRPr="00746DE3">
        <w:rPr>
          <w:rFonts w:ascii="Times New Roman" w:hAnsi="Times New Roman" w:cs="Times New Roman"/>
        </w:rPr>
        <w:t xml:space="preserve">plan </w:t>
      </w:r>
      <w:r>
        <w:rPr>
          <w:rFonts w:ascii="Times New Roman" w:hAnsi="Times New Roman" w:cs="Times New Roman"/>
        </w:rPr>
        <w:t xml:space="preserve">actions for </w:t>
      </w:r>
      <w:r w:rsidRPr="00746DE3">
        <w:rPr>
          <w:rFonts w:ascii="Times New Roman" w:hAnsi="Times New Roman" w:cs="Times New Roman"/>
        </w:rPr>
        <w:t>further improvement.</w:t>
      </w:r>
      <w:r>
        <w:rPr>
          <w:rFonts w:ascii="Times New Roman" w:hAnsi="Times New Roman" w:cs="Times New Roman"/>
        </w:rPr>
        <w:t xml:space="preserve"> </w:t>
      </w:r>
      <w:r w:rsidRPr="00746DE3">
        <w:rPr>
          <w:rFonts w:ascii="Times New Roman" w:hAnsi="Times New Roman" w:cs="Times New Roman"/>
        </w:rPr>
        <w:t xml:space="preserve">This tool is not intended to be used as an external audit or comparison tool. Its purpose is to assist in assessing the current situation, </w:t>
      </w:r>
      <w:r>
        <w:rPr>
          <w:rFonts w:ascii="Times New Roman" w:hAnsi="Times New Roman" w:cs="Times New Roman"/>
        </w:rPr>
        <w:t xml:space="preserve">the </w:t>
      </w:r>
      <w:r w:rsidRPr="00746DE3">
        <w:rPr>
          <w:rFonts w:ascii="Times New Roman" w:hAnsi="Times New Roman" w:cs="Times New Roman"/>
        </w:rPr>
        <w:t xml:space="preserve">planning, </w:t>
      </w:r>
      <w:r w:rsidR="00DD1A20">
        <w:rPr>
          <w:rFonts w:ascii="Times New Roman" w:hAnsi="Times New Roman" w:cs="Times New Roman"/>
        </w:rPr>
        <w:t xml:space="preserve">the </w:t>
      </w:r>
      <w:r w:rsidRPr="00746DE3">
        <w:rPr>
          <w:rFonts w:ascii="Times New Roman" w:hAnsi="Times New Roman" w:cs="Times New Roman"/>
        </w:rPr>
        <w:t>organiz</w:t>
      </w:r>
      <w:r w:rsidR="00DD1A20">
        <w:rPr>
          <w:rFonts w:ascii="Times New Roman" w:hAnsi="Times New Roman" w:cs="Times New Roman"/>
        </w:rPr>
        <w:t xml:space="preserve">ation </w:t>
      </w:r>
      <w:r w:rsidRPr="00746DE3">
        <w:rPr>
          <w:rFonts w:ascii="Times New Roman" w:hAnsi="Times New Roman" w:cs="Times New Roman"/>
        </w:rPr>
        <w:t>and implement</w:t>
      </w:r>
      <w:r w:rsidR="00DD1A20">
        <w:rPr>
          <w:rFonts w:ascii="Times New Roman" w:hAnsi="Times New Roman" w:cs="Times New Roman"/>
        </w:rPr>
        <w:t xml:space="preserve">ation </w:t>
      </w:r>
      <w:r w:rsidR="000E5188">
        <w:rPr>
          <w:rFonts w:ascii="Times New Roman" w:hAnsi="Times New Roman" w:cs="Times New Roman"/>
        </w:rPr>
        <w:t>of a n</w:t>
      </w:r>
      <w:r w:rsidRPr="00746DE3">
        <w:rPr>
          <w:rFonts w:ascii="Times New Roman" w:hAnsi="Times New Roman" w:cs="Times New Roman"/>
        </w:rPr>
        <w:t xml:space="preserve">ational </w:t>
      </w:r>
      <w:r w:rsidR="00DC6091">
        <w:rPr>
          <w:rFonts w:ascii="Times New Roman" w:hAnsi="Times New Roman" w:cs="Times New Roman"/>
        </w:rPr>
        <w:t xml:space="preserve">program on </w:t>
      </w:r>
      <w:r w:rsidR="000E5188">
        <w:rPr>
          <w:rFonts w:ascii="Times New Roman" w:hAnsi="Times New Roman" w:cs="Times New Roman"/>
        </w:rPr>
        <w:t>i</w:t>
      </w:r>
      <w:r w:rsidRPr="00746DE3">
        <w:rPr>
          <w:rFonts w:ascii="Times New Roman" w:hAnsi="Times New Roman" w:cs="Times New Roman"/>
        </w:rPr>
        <w:t xml:space="preserve">nfection prevention and control (IPC) and </w:t>
      </w:r>
      <w:r w:rsidR="000E5188">
        <w:rPr>
          <w:rFonts w:ascii="Times New Roman" w:hAnsi="Times New Roman" w:cs="Times New Roman"/>
        </w:rPr>
        <w:t xml:space="preserve">epidemiological </w:t>
      </w:r>
      <w:r w:rsidRPr="00746DE3">
        <w:rPr>
          <w:rFonts w:ascii="Times New Roman" w:hAnsi="Times New Roman" w:cs="Times New Roman"/>
        </w:rPr>
        <w:t xml:space="preserve">surveillance </w:t>
      </w:r>
      <w:r w:rsidR="000E5188">
        <w:rPr>
          <w:rFonts w:ascii="Times New Roman" w:hAnsi="Times New Roman" w:cs="Times New Roman"/>
        </w:rPr>
        <w:t xml:space="preserve">for </w:t>
      </w:r>
      <w:r w:rsidR="000E5188" w:rsidRPr="000E5188">
        <w:rPr>
          <w:rFonts w:ascii="Times New Roman" w:hAnsi="Times New Roman" w:cs="Times New Roman"/>
        </w:rPr>
        <w:t>COVID-19</w:t>
      </w:r>
      <w:r w:rsidRPr="00746DE3">
        <w:rPr>
          <w:rFonts w:ascii="Times New Roman" w:hAnsi="Times New Roman" w:cs="Times New Roman"/>
        </w:rPr>
        <w:t>.</w:t>
      </w:r>
      <w:r w:rsidR="00DC6091">
        <w:rPr>
          <w:rFonts w:ascii="Times New Roman" w:hAnsi="Times New Roman" w:cs="Times New Roman"/>
        </w:rPr>
        <w:t xml:space="preserve"> </w:t>
      </w:r>
      <w:r w:rsidR="00DC6091" w:rsidRPr="00DC6091">
        <w:rPr>
          <w:rFonts w:ascii="Times New Roman" w:hAnsi="Times New Roman" w:cs="Times New Roman"/>
        </w:rPr>
        <w:t xml:space="preserve">This tool does not duplicate the functions of other WHO assessment tools - IPCAT2 (National Infection Prevention and Control Assessment Tool 2) and IPCAF (Infection Prevention and Control Assessment Framework). However, some of the </w:t>
      </w:r>
      <w:r w:rsidR="00DC6091">
        <w:rPr>
          <w:rFonts w:ascii="Times New Roman" w:hAnsi="Times New Roman" w:cs="Times New Roman"/>
        </w:rPr>
        <w:t xml:space="preserve">questionnaires </w:t>
      </w:r>
      <w:r w:rsidR="00DC6091" w:rsidRPr="00DC6091">
        <w:rPr>
          <w:rFonts w:ascii="Times New Roman" w:hAnsi="Times New Roman" w:cs="Times New Roman"/>
        </w:rPr>
        <w:t xml:space="preserve">in parts 4, 5, 6 are based on these tools in order to </w:t>
      </w:r>
      <w:r w:rsidR="00DC6091">
        <w:rPr>
          <w:rFonts w:ascii="Times New Roman" w:hAnsi="Times New Roman" w:cs="Times New Roman"/>
        </w:rPr>
        <w:t xml:space="preserve">account for </w:t>
      </w:r>
      <w:r w:rsidR="00DC6091" w:rsidRPr="00DC6091">
        <w:rPr>
          <w:rFonts w:ascii="Times New Roman" w:hAnsi="Times New Roman" w:cs="Times New Roman"/>
        </w:rPr>
        <w:t>the main components of IPC for national programs.</w:t>
      </w:r>
    </w:p>
    <w:p w:rsidR="00521000" w:rsidRPr="00746DE3" w:rsidRDefault="00DC6091" w:rsidP="006F3169">
      <w:pPr>
        <w:pBdr>
          <w:top w:val="double" w:sz="6" w:space="1" w:color="auto"/>
          <w:bottom w:val="double" w:sz="6" w:space="1" w:color="auto"/>
        </w:pBdr>
        <w:jc w:val="both"/>
        <w:rPr>
          <w:rFonts w:ascii="Times New Roman" w:hAnsi="Times New Roman" w:cs="Times New Roman"/>
        </w:rPr>
      </w:pPr>
      <w:r>
        <w:rPr>
          <w:rFonts w:ascii="Times New Roman" w:hAnsi="Times New Roman" w:cs="Times New Roman"/>
        </w:rPr>
        <w:t>The s</w:t>
      </w:r>
      <w:r w:rsidRPr="00DC6091">
        <w:rPr>
          <w:rFonts w:ascii="Times New Roman" w:hAnsi="Times New Roman" w:cs="Times New Roman"/>
        </w:rPr>
        <w:t xml:space="preserve">elf-assessment results are confidential and intended only for national use by competent authorities involved in policy-making </w:t>
      </w:r>
      <w:r>
        <w:rPr>
          <w:rFonts w:ascii="Times New Roman" w:hAnsi="Times New Roman" w:cs="Times New Roman"/>
        </w:rPr>
        <w:t xml:space="preserve">for the </w:t>
      </w:r>
      <w:r w:rsidRPr="00DC6091">
        <w:rPr>
          <w:rFonts w:ascii="Times New Roman" w:hAnsi="Times New Roman" w:cs="Times New Roman"/>
        </w:rPr>
        <w:t>COVID-19 outbreak response</w:t>
      </w:r>
      <w:r>
        <w:rPr>
          <w:rFonts w:ascii="Times New Roman" w:hAnsi="Times New Roman" w:cs="Times New Roman"/>
        </w:rPr>
        <w:t>; the results are</w:t>
      </w:r>
      <w:r w:rsidRPr="00DC6091">
        <w:rPr>
          <w:rFonts w:ascii="Times New Roman" w:hAnsi="Times New Roman" w:cs="Times New Roman"/>
        </w:rPr>
        <w:t xml:space="preserve"> not intended for cross-country comparison. The COVID-19 CHECK-LIST </w:t>
      </w:r>
      <w:r>
        <w:rPr>
          <w:rFonts w:ascii="Times New Roman" w:hAnsi="Times New Roman" w:cs="Times New Roman"/>
        </w:rPr>
        <w:t>t</w:t>
      </w:r>
      <w:r w:rsidRPr="00DC6091">
        <w:rPr>
          <w:rFonts w:ascii="Times New Roman" w:hAnsi="Times New Roman" w:cs="Times New Roman"/>
        </w:rPr>
        <w:t xml:space="preserve">ool serves as an aid to systematize the </w:t>
      </w:r>
      <w:r w:rsidR="003572D2">
        <w:rPr>
          <w:rFonts w:ascii="Times New Roman" w:hAnsi="Times New Roman" w:cs="Times New Roman"/>
        </w:rPr>
        <w:t xml:space="preserve">experience accumulated in the </w:t>
      </w:r>
      <w:r w:rsidRPr="00DC6091">
        <w:rPr>
          <w:rFonts w:ascii="Times New Roman" w:hAnsi="Times New Roman" w:cs="Times New Roman"/>
        </w:rPr>
        <w:t xml:space="preserve">country, which can </w:t>
      </w:r>
      <w:r w:rsidR="003572D2">
        <w:rPr>
          <w:rFonts w:ascii="Times New Roman" w:hAnsi="Times New Roman" w:cs="Times New Roman"/>
        </w:rPr>
        <w:t xml:space="preserve">then </w:t>
      </w:r>
      <w:r w:rsidRPr="00DC6091">
        <w:rPr>
          <w:rFonts w:ascii="Times New Roman" w:hAnsi="Times New Roman" w:cs="Times New Roman"/>
        </w:rPr>
        <w:t>be</w:t>
      </w:r>
      <w:r w:rsidR="003572D2">
        <w:rPr>
          <w:rFonts w:ascii="Times New Roman" w:hAnsi="Times New Roman" w:cs="Times New Roman"/>
        </w:rPr>
        <w:t>come</w:t>
      </w:r>
      <w:r w:rsidRPr="00DC6091">
        <w:rPr>
          <w:rFonts w:ascii="Times New Roman" w:hAnsi="Times New Roman" w:cs="Times New Roman"/>
        </w:rPr>
        <w:t xml:space="preserve"> a starting point for the development of further strategic plans. </w:t>
      </w:r>
      <w:r w:rsidR="003572D2">
        <w:rPr>
          <w:rFonts w:ascii="Times New Roman" w:hAnsi="Times New Roman" w:cs="Times New Roman"/>
        </w:rPr>
        <w:t>The s</w:t>
      </w:r>
      <w:r w:rsidRPr="00DC6091">
        <w:rPr>
          <w:rFonts w:ascii="Times New Roman" w:hAnsi="Times New Roman" w:cs="Times New Roman"/>
        </w:rPr>
        <w:t>elf-assessment results cannot be used to assess the performance of individual organizations, departments and specialists involved in the development and implementation of guidelines in the country.</w:t>
      </w:r>
    </w:p>
    <w:p w:rsidR="003572D2" w:rsidRPr="003572D2" w:rsidRDefault="003572D2" w:rsidP="003572D2">
      <w:pPr>
        <w:pBdr>
          <w:top w:val="double" w:sz="6" w:space="1" w:color="auto"/>
          <w:bottom w:val="double" w:sz="6" w:space="1" w:color="auto"/>
        </w:pBdr>
        <w:jc w:val="both"/>
        <w:rPr>
          <w:rFonts w:ascii="Times New Roman" w:hAnsi="Times New Roman" w:cs="Times New Roman"/>
          <w:lang w:val="hy-AM"/>
        </w:rPr>
      </w:pPr>
      <w:r>
        <w:rPr>
          <w:rFonts w:ascii="Times New Roman" w:hAnsi="Times New Roman" w:cs="Times New Roman"/>
        </w:rPr>
        <w:t xml:space="preserve">The </w:t>
      </w:r>
      <w:r w:rsidRPr="003572D2">
        <w:rPr>
          <w:rFonts w:ascii="Times New Roman" w:hAnsi="Times New Roman" w:cs="Times New Roman"/>
          <w:lang w:val="en"/>
        </w:rPr>
        <w:t>COVID-19 CHECKLIST is a</w:t>
      </w:r>
      <w:r>
        <w:rPr>
          <w:rFonts w:ascii="Times New Roman" w:hAnsi="Times New Roman" w:cs="Times New Roman"/>
          <w:lang w:val="en"/>
        </w:rPr>
        <w:t xml:space="preserve"> tool for</w:t>
      </w:r>
      <w:r w:rsidRPr="003572D2">
        <w:rPr>
          <w:rFonts w:ascii="Times New Roman" w:hAnsi="Times New Roman" w:cs="Times New Roman"/>
          <w:lang w:val="en"/>
        </w:rPr>
        <w:t xml:space="preserve"> systematic </w:t>
      </w:r>
      <w:r>
        <w:rPr>
          <w:rFonts w:ascii="Times New Roman" w:hAnsi="Times New Roman" w:cs="Times New Roman"/>
          <w:lang w:val="en"/>
        </w:rPr>
        <w:t xml:space="preserve">use </w:t>
      </w:r>
      <w:r w:rsidRPr="003572D2">
        <w:rPr>
          <w:rFonts w:ascii="Times New Roman" w:hAnsi="Times New Roman" w:cs="Times New Roman"/>
          <w:lang w:val="en"/>
        </w:rPr>
        <w:t xml:space="preserve">that allows </w:t>
      </w:r>
      <w:r>
        <w:rPr>
          <w:rFonts w:ascii="Times New Roman" w:hAnsi="Times New Roman" w:cs="Times New Roman"/>
          <w:lang w:val="en"/>
        </w:rPr>
        <w:t xml:space="preserve">performing a baseline, as well as </w:t>
      </w:r>
      <w:r w:rsidRPr="003572D2">
        <w:rPr>
          <w:rFonts w:ascii="Times New Roman" w:hAnsi="Times New Roman" w:cs="Times New Roman"/>
          <w:lang w:val="en"/>
        </w:rPr>
        <w:t>subsequent assessment</w:t>
      </w:r>
      <w:r>
        <w:rPr>
          <w:rFonts w:ascii="Times New Roman" w:hAnsi="Times New Roman" w:cs="Times New Roman"/>
          <w:lang w:val="en"/>
        </w:rPr>
        <w:t>s</w:t>
      </w:r>
      <w:r w:rsidRPr="003572D2">
        <w:rPr>
          <w:rFonts w:ascii="Times New Roman" w:hAnsi="Times New Roman" w:cs="Times New Roman"/>
          <w:lang w:val="en"/>
        </w:rPr>
        <w:t xml:space="preserve"> at different stages of the epidemic. Systematic use of th</w:t>
      </w:r>
      <w:r>
        <w:rPr>
          <w:rFonts w:ascii="Times New Roman" w:hAnsi="Times New Roman" w:cs="Times New Roman"/>
          <w:lang w:val="en"/>
        </w:rPr>
        <w:t>is</w:t>
      </w:r>
      <w:r w:rsidRPr="003572D2">
        <w:rPr>
          <w:rFonts w:ascii="Times New Roman" w:hAnsi="Times New Roman" w:cs="Times New Roman"/>
          <w:lang w:val="en"/>
        </w:rPr>
        <w:t xml:space="preserve"> tool will allow </w:t>
      </w:r>
      <w:r>
        <w:rPr>
          <w:rFonts w:ascii="Times New Roman" w:hAnsi="Times New Roman" w:cs="Times New Roman"/>
          <w:lang w:val="en"/>
        </w:rPr>
        <w:t xml:space="preserve">evaluating the </w:t>
      </w:r>
      <w:r w:rsidRPr="003572D2">
        <w:rPr>
          <w:rFonts w:ascii="Times New Roman" w:hAnsi="Times New Roman" w:cs="Times New Roman"/>
          <w:lang w:val="en"/>
        </w:rPr>
        <w:t>progress in the development and implementation of national guidelines.</w:t>
      </w:r>
    </w:p>
    <w:p w:rsidR="003572D2" w:rsidRPr="003572D2" w:rsidRDefault="003572D2" w:rsidP="003572D2">
      <w:pPr>
        <w:pBdr>
          <w:top w:val="double" w:sz="6" w:space="1" w:color="auto"/>
          <w:bottom w:val="double" w:sz="6" w:space="1" w:color="auto"/>
        </w:pBdr>
        <w:jc w:val="both"/>
        <w:rPr>
          <w:rFonts w:ascii="Times New Roman" w:hAnsi="Times New Roman" w:cs="Times New Roman"/>
          <w:lang w:val="hy-AM"/>
        </w:rPr>
      </w:pPr>
      <w:r w:rsidRPr="003572D2">
        <w:rPr>
          <w:rFonts w:ascii="Times New Roman" w:hAnsi="Times New Roman" w:cs="Times New Roman"/>
          <w:lang w:val="en"/>
        </w:rPr>
        <w:t xml:space="preserve">Another </w:t>
      </w:r>
      <w:r>
        <w:rPr>
          <w:rFonts w:ascii="Times New Roman" w:hAnsi="Times New Roman" w:cs="Times New Roman"/>
          <w:lang w:val="en"/>
        </w:rPr>
        <w:t xml:space="preserve">objective of this </w:t>
      </w:r>
      <w:r w:rsidRPr="003572D2">
        <w:rPr>
          <w:rFonts w:ascii="Times New Roman" w:hAnsi="Times New Roman" w:cs="Times New Roman"/>
          <w:lang w:val="en"/>
        </w:rPr>
        <w:t xml:space="preserve">self-assessment is to identify </w:t>
      </w:r>
      <w:r>
        <w:rPr>
          <w:rFonts w:ascii="Times New Roman" w:hAnsi="Times New Roman" w:cs="Times New Roman"/>
          <w:lang w:val="en"/>
        </w:rPr>
        <w:t xml:space="preserve">any </w:t>
      </w:r>
      <w:r w:rsidRPr="003572D2">
        <w:rPr>
          <w:rFonts w:ascii="Times New Roman" w:hAnsi="Times New Roman" w:cs="Times New Roman"/>
          <w:lang w:val="en"/>
        </w:rPr>
        <w:t xml:space="preserve">differences between </w:t>
      </w:r>
      <w:r>
        <w:rPr>
          <w:rFonts w:ascii="Times New Roman" w:hAnsi="Times New Roman" w:cs="Times New Roman"/>
          <w:lang w:val="en"/>
        </w:rPr>
        <w:t xml:space="preserve">the </w:t>
      </w:r>
      <w:r w:rsidRPr="003572D2">
        <w:rPr>
          <w:rFonts w:ascii="Times New Roman" w:hAnsi="Times New Roman" w:cs="Times New Roman"/>
          <w:lang w:val="en"/>
        </w:rPr>
        <w:t xml:space="preserve">national recommendations and WHO recommendations, </w:t>
      </w:r>
      <w:r>
        <w:rPr>
          <w:rFonts w:ascii="Times New Roman" w:hAnsi="Times New Roman" w:cs="Times New Roman"/>
          <w:lang w:val="en"/>
        </w:rPr>
        <w:t xml:space="preserve">to find out </w:t>
      </w:r>
      <w:r w:rsidRPr="003572D2">
        <w:rPr>
          <w:rFonts w:ascii="Times New Roman" w:hAnsi="Times New Roman" w:cs="Times New Roman"/>
          <w:lang w:val="en"/>
        </w:rPr>
        <w:t xml:space="preserve">the reasons for these differences (adaptation to </w:t>
      </w:r>
      <w:r w:rsidR="006D3922">
        <w:rPr>
          <w:rFonts w:ascii="Times New Roman" w:hAnsi="Times New Roman" w:cs="Times New Roman"/>
          <w:lang w:val="en"/>
        </w:rPr>
        <w:t xml:space="preserve">the </w:t>
      </w:r>
      <w:r w:rsidRPr="003572D2">
        <w:rPr>
          <w:rFonts w:ascii="Times New Roman" w:hAnsi="Times New Roman" w:cs="Times New Roman"/>
          <w:lang w:val="en"/>
        </w:rPr>
        <w:t xml:space="preserve">national </w:t>
      </w:r>
      <w:r>
        <w:rPr>
          <w:rFonts w:ascii="Times New Roman" w:hAnsi="Times New Roman" w:cs="Times New Roman"/>
          <w:lang w:val="en"/>
        </w:rPr>
        <w:t xml:space="preserve">context, </w:t>
      </w:r>
      <w:r w:rsidRPr="003572D2">
        <w:rPr>
          <w:rFonts w:ascii="Times New Roman" w:hAnsi="Times New Roman" w:cs="Times New Roman"/>
          <w:lang w:val="en"/>
        </w:rPr>
        <w:t>introduction of additional</w:t>
      </w:r>
      <w:r w:rsidR="006D3922">
        <w:rPr>
          <w:rFonts w:ascii="Times New Roman" w:hAnsi="Times New Roman" w:cs="Times New Roman"/>
          <w:lang w:val="en"/>
        </w:rPr>
        <w:t>,</w:t>
      </w:r>
      <w:r w:rsidRPr="003572D2">
        <w:rPr>
          <w:rFonts w:ascii="Times New Roman" w:hAnsi="Times New Roman" w:cs="Times New Roman"/>
          <w:lang w:val="en"/>
        </w:rPr>
        <w:t xml:space="preserve"> more stringent recommendations, etc.), </w:t>
      </w:r>
      <w:r w:rsidR="006D3922">
        <w:rPr>
          <w:rFonts w:ascii="Times New Roman" w:hAnsi="Times New Roman" w:cs="Times New Roman"/>
          <w:lang w:val="en"/>
        </w:rPr>
        <w:t xml:space="preserve">and to evaluate whether such differences are justified in consideration of </w:t>
      </w:r>
      <w:r w:rsidRPr="003572D2">
        <w:rPr>
          <w:rFonts w:ascii="Times New Roman" w:hAnsi="Times New Roman" w:cs="Times New Roman"/>
          <w:lang w:val="en"/>
        </w:rPr>
        <w:t>the specific epidemi</w:t>
      </w:r>
      <w:r w:rsidR="006D3922">
        <w:rPr>
          <w:rFonts w:ascii="Times New Roman" w:hAnsi="Times New Roman" w:cs="Times New Roman"/>
          <w:lang w:val="en"/>
        </w:rPr>
        <w:t xml:space="preserve">ological </w:t>
      </w:r>
      <w:r w:rsidRPr="003572D2">
        <w:rPr>
          <w:rFonts w:ascii="Times New Roman" w:hAnsi="Times New Roman" w:cs="Times New Roman"/>
          <w:lang w:val="en"/>
        </w:rPr>
        <w:t>situation in the country.</w:t>
      </w:r>
    </w:p>
    <w:p w:rsidR="002309C2" w:rsidRPr="00746DE3" w:rsidRDefault="002309C2" w:rsidP="006F3169">
      <w:pPr>
        <w:pBdr>
          <w:top w:val="double" w:sz="6" w:space="1" w:color="auto"/>
          <w:bottom w:val="double" w:sz="6" w:space="1" w:color="auto"/>
        </w:pBdr>
        <w:jc w:val="both"/>
        <w:rPr>
          <w:rFonts w:ascii="Times New Roman" w:hAnsi="Times New Roman" w:cs="Times New Roman"/>
          <w:sz w:val="20"/>
          <w:szCs w:val="24"/>
        </w:rPr>
      </w:pPr>
    </w:p>
    <w:p w:rsidR="0099669A" w:rsidRPr="00746DE3" w:rsidRDefault="0099669A">
      <w:pPr>
        <w:rPr>
          <w:rFonts w:ascii="Times New Roman" w:hAnsi="Times New Roman" w:cs="Times New Roman"/>
          <w:sz w:val="24"/>
          <w:szCs w:val="24"/>
        </w:rPr>
      </w:pPr>
      <w:r w:rsidRPr="00746DE3">
        <w:rPr>
          <w:rFonts w:ascii="Times New Roman" w:hAnsi="Times New Roman" w:cs="Times New Roman"/>
          <w:sz w:val="24"/>
          <w:szCs w:val="24"/>
        </w:rPr>
        <w:br w:type="page"/>
      </w:r>
    </w:p>
    <w:p w:rsidR="006F3169" w:rsidRPr="00746DE3" w:rsidRDefault="006D3922" w:rsidP="0099669A">
      <w:pPr>
        <w:jc w:val="both"/>
        <w:rPr>
          <w:rFonts w:ascii="Times New Roman" w:hAnsi="Times New Roman" w:cs="Times New Roman"/>
          <w:sz w:val="24"/>
          <w:szCs w:val="24"/>
          <w:highlight w:val="yellow"/>
        </w:rPr>
      </w:pPr>
      <w:r w:rsidRPr="006D3922">
        <w:rPr>
          <w:rFonts w:ascii="Times New Roman" w:hAnsi="Times New Roman" w:cs="Times New Roman"/>
          <w:sz w:val="24"/>
          <w:szCs w:val="24"/>
        </w:rPr>
        <w:lastRenderedPageBreak/>
        <w:t xml:space="preserve">The self-assessment was carried out </w:t>
      </w:r>
      <w:r>
        <w:rPr>
          <w:rFonts w:ascii="Times New Roman" w:hAnsi="Times New Roman" w:cs="Times New Roman"/>
          <w:sz w:val="24"/>
          <w:szCs w:val="24"/>
        </w:rPr>
        <w:t xml:space="preserve">as a baseline </w:t>
      </w:r>
      <w:r w:rsidR="008B4433">
        <w:rPr>
          <w:rFonts w:ascii="Times New Roman" w:hAnsi="Times New Roman" w:cs="Times New Roman"/>
          <w:sz w:val="24"/>
          <w:szCs w:val="24"/>
        </w:rPr>
        <w:t xml:space="preserve">evaluation </w:t>
      </w:r>
      <w:r w:rsidRPr="006D3922">
        <w:rPr>
          <w:rFonts w:ascii="Times New Roman" w:hAnsi="Times New Roman" w:cs="Times New Roman"/>
          <w:sz w:val="24"/>
          <w:szCs w:val="24"/>
        </w:rPr>
        <w:t xml:space="preserve">by a group of national experts </w:t>
      </w:r>
      <w:r w:rsidR="008B4433">
        <w:rPr>
          <w:rFonts w:ascii="Times New Roman" w:hAnsi="Times New Roman" w:cs="Times New Roman"/>
          <w:sz w:val="24"/>
          <w:szCs w:val="24"/>
        </w:rPr>
        <w:t xml:space="preserve">supported by </w:t>
      </w:r>
      <w:r w:rsidRPr="006D3922">
        <w:rPr>
          <w:rFonts w:ascii="Times New Roman" w:hAnsi="Times New Roman" w:cs="Times New Roman"/>
          <w:sz w:val="24"/>
          <w:szCs w:val="24"/>
        </w:rPr>
        <w:t>WHO experts through web</w:t>
      </w:r>
      <w:r w:rsidR="006C3802">
        <w:rPr>
          <w:rFonts w:ascii="Times New Roman" w:hAnsi="Times New Roman" w:cs="Times New Roman"/>
          <w:sz w:val="24"/>
          <w:szCs w:val="24"/>
        </w:rPr>
        <w:t xml:space="preserve"> meetings</w:t>
      </w:r>
      <w:r w:rsidR="008B4433">
        <w:rPr>
          <w:rFonts w:ascii="Times New Roman" w:hAnsi="Times New Roman" w:cs="Times New Roman"/>
          <w:sz w:val="24"/>
          <w:szCs w:val="24"/>
        </w:rPr>
        <w:t xml:space="preserve"> </w:t>
      </w:r>
      <w:r w:rsidRPr="006D3922">
        <w:rPr>
          <w:rFonts w:ascii="Times New Roman" w:hAnsi="Times New Roman" w:cs="Times New Roman"/>
          <w:sz w:val="24"/>
          <w:szCs w:val="24"/>
        </w:rPr>
        <w:t xml:space="preserve">on </w:t>
      </w:r>
      <w:r w:rsidR="008B4433">
        <w:rPr>
          <w:rFonts w:ascii="Times New Roman" w:hAnsi="Times New Roman" w:cs="Times New Roman"/>
          <w:sz w:val="24"/>
          <w:szCs w:val="24"/>
        </w:rPr>
        <w:t>January 14 and 15, 2</w:t>
      </w:r>
      <w:r w:rsidRPr="006D3922">
        <w:rPr>
          <w:rFonts w:ascii="Times New Roman" w:hAnsi="Times New Roman" w:cs="Times New Roman"/>
          <w:sz w:val="24"/>
          <w:szCs w:val="24"/>
        </w:rPr>
        <w:t>021</w:t>
      </w:r>
      <w:r w:rsidR="008B4433">
        <w:rPr>
          <w:rFonts w:ascii="Times New Roman" w:hAnsi="Times New Roman" w:cs="Times New Roman"/>
          <w:sz w:val="24"/>
          <w:szCs w:val="24"/>
        </w:rPr>
        <w:t>. The list of p</w:t>
      </w:r>
      <w:r w:rsidRPr="006D3922">
        <w:rPr>
          <w:rFonts w:ascii="Times New Roman" w:hAnsi="Times New Roman" w:cs="Times New Roman"/>
          <w:sz w:val="24"/>
          <w:szCs w:val="24"/>
        </w:rPr>
        <w:t>articipa</w:t>
      </w:r>
      <w:r w:rsidR="008B4433">
        <w:rPr>
          <w:rFonts w:ascii="Times New Roman" w:hAnsi="Times New Roman" w:cs="Times New Roman"/>
          <w:sz w:val="24"/>
          <w:szCs w:val="24"/>
        </w:rPr>
        <w:t xml:space="preserve">nts is presented below </w:t>
      </w:r>
      <w:r w:rsidRPr="006D3922">
        <w:rPr>
          <w:rFonts w:ascii="Times New Roman" w:hAnsi="Times New Roman" w:cs="Times New Roman"/>
          <w:sz w:val="24"/>
          <w:szCs w:val="24"/>
        </w:rPr>
        <w:t>(</w:t>
      </w:r>
      <w:r w:rsidRPr="008B4433">
        <w:rPr>
          <w:rFonts w:ascii="Times New Roman" w:hAnsi="Times New Roman" w:cs="Times New Roman"/>
          <w:sz w:val="24"/>
          <w:szCs w:val="24"/>
          <w:highlight w:val="yellow"/>
        </w:rPr>
        <w:t xml:space="preserve">please, </w:t>
      </w:r>
      <w:r w:rsidR="008B4433" w:rsidRPr="008B4433">
        <w:rPr>
          <w:rFonts w:ascii="Times New Roman" w:hAnsi="Times New Roman" w:cs="Times New Roman"/>
          <w:sz w:val="24"/>
          <w:szCs w:val="24"/>
          <w:highlight w:val="yellow"/>
        </w:rPr>
        <w:t xml:space="preserve">provide </w:t>
      </w:r>
      <w:r w:rsidRPr="008B4433">
        <w:rPr>
          <w:rFonts w:ascii="Times New Roman" w:hAnsi="Times New Roman" w:cs="Times New Roman"/>
          <w:sz w:val="24"/>
          <w:szCs w:val="24"/>
          <w:highlight w:val="yellow"/>
        </w:rPr>
        <w:t>the names of specialists</w:t>
      </w:r>
      <w:r w:rsidR="008B4433" w:rsidRPr="008B4433">
        <w:rPr>
          <w:rFonts w:ascii="Times New Roman" w:hAnsi="Times New Roman" w:cs="Times New Roman"/>
          <w:sz w:val="24"/>
          <w:szCs w:val="24"/>
          <w:highlight w:val="yellow"/>
        </w:rPr>
        <w:t>,</w:t>
      </w:r>
      <w:r w:rsidRPr="008B4433">
        <w:rPr>
          <w:rFonts w:ascii="Times New Roman" w:hAnsi="Times New Roman" w:cs="Times New Roman"/>
          <w:sz w:val="24"/>
          <w:szCs w:val="24"/>
          <w:highlight w:val="yellow"/>
        </w:rPr>
        <w:t xml:space="preserve"> their positions</w:t>
      </w:r>
      <w:r w:rsidR="008B4433" w:rsidRPr="008B4433">
        <w:rPr>
          <w:rFonts w:ascii="Times New Roman" w:hAnsi="Times New Roman" w:cs="Times New Roman"/>
          <w:sz w:val="24"/>
          <w:szCs w:val="24"/>
          <w:highlight w:val="yellow"/>
        </w:rPr>
        <w:t xml:space="preserve"> and</w:t>
      </w:r>
      <w:r w:rsidRPr="008B4433">
        <w:rPr>
          <w:rFonts w:ascii="Times New Roman" w:hAnsi="Times New Roman" w:cs="Times New Roman"/>
          <w:sz w:val="24"/>
          <w:szCs w:val="24"/>
          <w:highlight w:val="yellow"/>
        </w:rPr>
        <w:t xml:space="preserve"> places of work</w:t>
      </w:r>
      <w:r w:rsidRPr="006D3922">
        <w:rPr>
          <w:rFonts w:ascii="Times New Roman" w:hAnsi="Times New Roman" w:cs="Times New Roman"/>
          <w:sz w:val="24"/>
          <w:szCs w:val="24"/>
        </w:rPr>
        <w:t>):</w:t>
      </w:r>
      <w:r>
        <w:rPr>
          <w:rFonts w:ascii="Times New Roman" w:hAnsi="Times New Roman" w:cs="Times New Roman"/>
          <w:sz w:val="24"/>
          <w:szCs w:val="24"/>
        </w:rPr>
        <w:t xml:space="preserve"> </w:t>
      </w:r>
    </w:p>
    <w:tbl>
      <w:tblPr>
        <w:tblStyle w:val="TableGrid"/>
        <w:tblpPr w:leftFromText="180" w:rightFromText="180" w:vertAnchor="text" w:horzAnchor="margin" w:tblpY="202"/>
        <w:tblW w:w="0" w:type="auto"/>
        <w:tblLook w:val="04A0" w:firstRow="1" w:lastRow="0" w:firstColumn="1" w:lastColumn="0" w:noHBand="0" w:noVBand="1"/>
      </w:tblPr>
      <w:tblGrid>
        <w:gridCol w:w="4728"/>
        <w:gridCol w:w="4622"/>
      </w:tblGrid>
      <w:tr w:rsidR="0099669A" w:rsidRPr="00746DE3" w:rsidTr="0099669A">
        <w:trPr>
          <w:trHeight w:val="416"/>
        </w:trPr>
        <w:tc>
          <w:tcPr>
            <w:tcW w:w="4786" w:type="dxa"/>
          </w:tcPr>
          <w:p w:rsidR="0099669A" w:rsidRPr="00746DE3" w:rsidRDefault="001A1EB9" w:rsidP="006F3169">
            <w:pPr>
              <w:pStyle w:val="NormalWeb"/>
              <w:shd w:val="clear" w:color="auto" w:fill="FFFFFF"/>
              <w:spacing w:after="195" w:afterAutospacing="0"/>
              <w:jc w:val="center"/>
              <w:rPr>
                <w:rFonts w:eastAsiaTheme="minorEastAsia"/>
                <w:highlight w:val="yellow"/>
                <w:lang w:val="en-US" w:eastAsia="zh-CN"/>
              </w:rPr>
            </w:pPr>
            <w:r w:rsidRPr="00746DE3">
              <w:rPr>
                <w:rFonts w:eastAsiaTheme="minorEastAsia"/>
                <w:highlight w:val="yellow"/>
                <w:lang w:val="en-US" w:eastAsia="zh-CN"/>
              </w:rPr>
              <w:t>14.01.2021</w:t>
            </w:r>
          </w:p>
        </w:tc>
        <w:tc>
          <w:tcPr>
            <w:tcW w:w="4678" w:type="dxa"/>
          </w:tcPr>
          <w:p w:rsidR="0099669A" w:rsidRPr="00746DE3" w:rsidRDefault="001A1EB9" w:rsidP="006F3169">
            <w:pPr>
              <w:pStyle w:val="NormalWeb"/>
              <w:shd w:val="clear" w:color="auto" w:fill="FFFFFF"/>
              <w:spacing w:after="195" w:afterAutospacing="0"/>
              <w:jc w:val="center"/>
              <w:rPr>
                <w:rFonts w:eastAsiaTheme="minorEastAsia"/>
                <w:highlight w:val="yellow"/>
                <w:lang w:val="en-US" w:eastAsia="zh-CN"/>
              </w:rPr>
            </w:pPr>
            <w:r w:rsidRPr="00746DE3">
              <w:rPr>
                <w:rFonts w:eastAsiaTheme="minorEastAsia"/>
                <w:highlight w:val="yellow"/>
                <w:lang w:val="en-US" w:eastAsia="zh-CN"/>
              </w:rPr>
              <w:t>15.01.2021</w:t>
            </w:r>
          </w:p>
        </w:tc>
      </w:tr>
      <w:tr w:rsidR="0099669A" w:rsidRPr="00746DE3" w:rsidTr="0099669A">
        <w:trPr>
          <w:trHeight w:val="1781"/>
        </w:trPr>
        <w:tc>
          <w:tcPr>
            <w:tcW w:w="4786" w:type="dxa"/>
          </w:tcPr>
          <w:p w:rsidR="0099669A" w:rsidRPr="00746DE3" w:rsidRDefault="0099669A" w:rsidP="006F3169">
            <w:pPr>
              <w:pStyle w:val="NormalWeb"/>
              <w:shd w:val="clear" w:color="auto" w:fill="FFFFFF"/>
              <w:spacing w:before="0" w:beforeAutospacing="0" w:after="0" w:afterAutospacing="0"/>
              <w:jc w:val="both"/>
              <w:rPr>
                <w:rFonts w:eastAsiaTheme="minorEastAsia"/>
                <w:highlight w:val="yellow"/>
                <w:lang w:val="en-US" w:eastAsia="zh-CN"/>
              </w:rPr>
            </w:pPr>
            <w:r w:rsidRPr="00746DE3">
              <w:rPr>
                <w:rFonts w:eastAsiaTheme="minorEastAsia"/>
                <w:highlight w:val="yellow"/>
                <w:lang w:val="en-US" w:eastAsia="zh-CN"/>
              </w:rPr>
              <w:t>1.</w:t>
            </w:r>
          </w:p>
          <w:p w:rsidR="0099669A" w:rsidRPr="00746DE3" w:rsidRDefault="0099669A" w:rsidP="006F3169">
            <w:pPr>
              <w:pStyle w:val="NormalWeb"/>
              <w:shd w:val="clear" w:color="auto" w:fill="FFFFFF"/>
              <w:spacing w:before="0" w:beforeAutospacing="0" w:after="0" w:afterAutospacing="0"/>
              <w:jc w:val="both"/>
              <w:rPr>
                <w:rFonts w:eastAsiaTheme="minorEastAsia"/>
                <w:highlight w:val="yellow"/>
                <w:lang w:val="en-US" w:eastAsia="zh-CN"/>
              </w:rPr>
            </w:pPr>
            <w:r w:rsidRPr="00746DE3">
              <w:rPr>
                <w:rFonts w:eastAsiaTheme="minorEastAsia"/>
                <w:highlight w:val="yellow"/>
                <w:lang w:val="en-US" w:eastAsia="zh-CN"/>
              </w:rPr>
              <w:t>2.</w:t>
            </w:r>
          </w:p>
          <w:p w:rsidR="0099669A" w:rsidRPr="00746DE3" w:rsidRDefault="0099669A" w:rsidP="006F3169">
            <w:pPr>
              <w:pStyle w:val="NormalWeb"/>
              <w:shd w:val="clear" w:color="auto" w:fill="FFFFFF"/>
              <w:spacing w:before="0" w:beforeAutospacing="0" w:after="0" w:afterAutospacing="0"/>
              <w:jc w:val="both"/>
              <w:rPr>
                <w:rFonts w:eastAsiaTheme="minorEastAsia"/>
                <w:highlight w:val="yellow"/>
                <w:lang w:val="en-US" w:eastAsia="zh-CN"/>
              </w:rPr>
            </w:pPr>
            <w:r w:rsidRPr="00746DE3">
              <w:rPr>
                <w:rFonts w:eastAsiaTheme="minorEastAsia"/>
                <w:highlight w:val="yellow"/>
                <w:lang w:val="en-US" w:eastAsia="zh-CN"/>
              </w:rPr>
              <w:t>3.</w:t>
            </w:r>
          </w:p>
          <w:p w:rsidR="0099669A" w:rsidRPr="00746DE3" w:rsidRDefault="0099669A" w:rsidP="006F3169">
            <w:pPr>
              <w:pStyle w:val="NormalWeb"/>
              <w:shd w:val="clear" w:color="auto" w:fill="FFFFFF"/>
              <w:spacing w:before="0" w:beforeAutospacing="0" w:after="0" w:afterAutospacing="0"/>
              <w:jc w:val="both"/>
              <w:rPr>
                <w:rFonts w:eastAsiaTheme="minorEastAsia"/>
                <w:highlight w:val="yellow"/>
                <w:lang w:val="en-US" w:eastAsia="zh-CN"/>
              </w:rPr>
            </w:pPr>
            <w:r w:rsidRPr="00746DE3">
              <w:rPr>
                <w:rFonts w:eastAsiaTheme="minorEastAsia"/>
                <w:highlight w:val="yellow"/>
                <w:lang w:val="en-US" w:eastAsia="zh-CN"/>
              </w:rPr>
              <w:t>…</w:t>
            </w:r>
          </w:p>
        </w:tc>
        <w:tc>
          <w:tcPr>
            <w:tcW w:w="4678" w:type="dxa"/>
          </w:tcPr>
          <w:p w:rsidR="0099669A" w:rsidRPr="00746DE3" w:rsidRDefault="0099669A" w:rsidP="0099669A">
            <w:pPr>
              <w:pStyle w:val="NormalWeb"/>
              <w:shd w:val="clear" w:color="auto" w:fill="FFFFFF"/>
              <w:spacing w:before="0" w:beforeAutospacing="0" w:after="0" w:afterAutospacing="0"/>
              <w:jc w:val="both"/>
              <w:rPr>
                <w:rFonts w:eastAsiaTheme="minorEastAsia"/>
                <w:highlight w:val="yellow"/>
                <w:lang w:val="en-US" w:eastAsia="zh-CN"/>
              </w:rPr>
            </w:pPr>
            <w:r w:rsidRPr="00746DE3">
              <w:rPr>
                <w:rFonts w:eastAsiaTheme="minorEastAsia"/>
                <w:highlight w:val="yellow"/>
                <w:lang w:val="en-US" w:eastAsia="zh-CN"/>
              </w:rPr>
              <w:t>1.</w:t>
            </w:r>
          </w:p>
          <w:p w:rsidR="0099669A" w:rsidRPr="00746DE3" w:rsidRDefault="0099669A" w:rsidP="0099669A">
            <w:pPr>
              <w:pStyle w:val="NormalWeb"/>
              <w:shd w:val="clear" w:color="auto" w:fill="FFFFFF"/>
              <w:spacing w:before="0" w:beforeAutospacing="0" w:after="0" w:afterAutospacing="0"/>
              <w:jc w:val="both"/>
              <w:rPr>
                <w:rFonts w:eastAsiaTheme="minorEastAsia"/>
                <w:highlight w:val="yellow"/>
                <w:lang w:val="en-US" w:eastAsia="zh-CN"/>
              </w:rPr>
            </w:pPr>
            <w:r w:rsidRPr="00746DE3">
              <w:rPr>
                <w:rFonts w:eastAsiaTheme="minorEastAsia"/>
                <w:highlight w:val="yellow"/>
                <w:lang w:val="en-US" w:eastAsia="zh-CN"/>
              </w:rPr>
              <w:t>2.</w:t>
            </w:r>
          </w:p>
          <w:p w:rsidR="0099669A" w:rsidRPr="00746DE3" w:rsidRDefault="0099669A" w:rsidP="0099669A">
            <w:pPr>
              <w:pStyle w:val="NormalWeb"/>
              <w:shd w:val="clear" w:color="auto" w:fill="FFFFFF"/>
              <w:spacing w:before="0" w:beforeAutospacing="0" w:after="0" w:afterAutospacing="0"/>
              <w:jc w:val="both"/>
              <w:rPr>
                <w:rFonts w:eastAsiaTheme="minorEastAsia"/>
                <w:highlight w:val="yellow"/>
                <w:lang w:val="en-US" w:eastAsia="zh-CN"/>
              </w:rPr>
            </w:pPr>
            <w:r w:rsidRPr="00746DE3">
              <w:rPr>
                <w:rFonts w:eastAsiaTheme="minorEastAsia"/>
                <w:highlight w:val="yellow"/>
                <w:lang w:val="en-US" w:eastAsia="zh-CN"/>
              </w:rPr>
              <w:t>3.</w:t>
            </w:r>
          </w:p>
          <w:p w:rsidR="0099669A" w:rsidRPr="00746DE3" w:rsidRDefault="0099669A" w:rsidP="0099669A">
            <w:pPr>
              <w:pStyle w:val="NormalWeb"/>
              <w:shd w:val="clear" w:color="auto" w:fill="FFFFFF"/>
              <w:spacing w:before="0" w:beforeAutospacing="0" w:after="0" w:afterAutospacing="0"/>
              <w:jc w:val="both"/>
              <w:rPr>
                <w:rFonts w:eastAsiaTheme="minorEastAsia"/>
                <w:lang w:val="en-US" w:eastAsia="zh-CN"/>
              </w:rPr>
            </w:pPr>
            <w:r w:rsidRPr="00746DE3">
              <w:rPr>
                <w:rFonts w:eastAsiaTheme="minorEastAsia"/>
                <w:highlight w:val="yellow"/>
                <w:lang w:val="en-US" w:eastAsia="zh-CN"/>
              </w:rPr>
              <w:t>…</w:t>
            </w:r>
          </w:p>
        </w:tc>
      </w:tr>
    </w:tbl>
    <w:p w:rsidR="006F3169" w:rsidRPr="00746DE3" w:rsidRDefault="006F3169" w:rsidP="007C4C77">
      <w:pPr>
        <w:jc w:val="both"/>
        <w:rPr>
          <w:rFonts w:ascii="Times New Roman" w:hAnsi="Times New Roman" w:cs="Times New Roman"/>
          <w:sz w:val="24"/>
          <w:szCs w:val="24"/>
        </w:rPr>
      </w:pPr>
    </w:p>
    <w:p w:rsidR="003F54AD" w:rsidRPr="00746DE3" w:rsidRDefault="008B4433" w:rsidP="007C4C77">
      <w:pPr>
        <w:jc w:val="both"/>
        <w:rPr>
          <w:rFonts w:ascii="Times New Roman" w:hAnsi="Times New Roman" w:cs="Times New Roman"/>
          <w:sz w:val="24"/>
          <w:szCs w:val="24"/>
        </w:rPr>
      </w:pPr>
      <w:r>
        <w:rPr>
          <w:rFonts w:ascii="Times New Roman" w:hAnsi="Times New Roman" w:cs="Times New Roman"/>
          <w:sz w:val="24"/>
          <w:szCs w:val="24"/>
        </w:rPr>
        <w:t xml:space="preserve">Prior to the mission the </w:t>
      </w:r>
      <w:r w:rsidR="00D70626" w:rsidRPr="00D70626">
        <w:rPr>
          <w:rFonts w:ascii="Times New Roman" w:hAnsi="Times New Roman" w:cs="Times New Roman"/>
          <w:sz w:val="24"/>
          <w:szCs w:val="24"/>
        </w:rPr>
        <w:t xml:space="preserve">COVID-19 CHECK-LIST tool </w:t>
      </w:r>
      <w:r w:rsidR="00D70626">
        <w:rPr>
          <w:rFonts w:ascii="Times New Roman" w:hAnsi="Times New Roman" w:cs="Times New Roman"/>
          <w:sz w:val="24"/>
          <w:szCs w:val="24"/>
        </w:rPr>
        <w:t xml:space="preserve">had been provided to the national health authorities of </w:t>
      </w:r>
      <w:r w:rsidR="006972B9">
        <w:rPr>
          <w:rFonts w:ascii="Times New Roman" w:hAnsi="Times New Roman" w:cs="Times New Roman"/>
          <w:sz w:val="24"/>
          <w:szCs w:val="24"/>
        </w:rPr>
        <w:t>XXX Country</w:t>
      </w:r>
      <w:r w:rsidR="00D70626">
        <w:rPr>
          <w:rFonts w:ascii="Times New Roman" w:hAnsi="Times New Roman" w:cs="Times New Roman"/>
          <w:sz w:val="24"/>
          <w:szCs w:val="24"/>
        </w:rPr>
        <w:t xml:space="preserve"> for s</w:t>
      </w:r>
      <w:r w:rsidRPr="008B4433">
        <w:rPr>
          <w:rFonts w:ascii="Times New Roman" w:hAnsi="Times New Roman" w:cs="Times New Roman"/>
          <w:sz w:val="24"/>
          <w:szCs w:val="24"/>
        </w:rPr>
        <w:t xml:space="preserve">elf-assessment </w:t>
      </w:r>
      <w:r w:rsidR="00D70626">
        <w:rPr>
          <w:rFonts w:ascii="Times New Roman" w:hAnsi="Times New Roman" w:cs="Times New Roman"/>
          <w:sz w:val="24"/>
          <w:szCs w:val="24"/>
        </w:rPr>
        <w:t>of</w:t>
      </w:r>
      <w:r w:rsidRPr="008B4433">
        <w:rPr>
          <w:rFonts w:ascii="Times New Roman" w:hAnsi="Times New Roman" w:cs="Times New Roman"/>
          <w:sz w:val="24"/>
          <w:szCs w:val="24"/>
        </w:rPr>
        <w:t xml:space="preserve"> the </w:t>
      </w:r>
      <w:r w:rsidR="00D70626">
        <w:rPr>
          <w:rFonts w:ascii="Times New Roman" w:hAnsi="Times New Roman" w:cs="Times New Roman"/>
          <w:sz w:val="24"/>
          <w:szCs w:val="24"/>
        </w:rPr>
        <w:t>a</w:t>
      </w:r>
      <w:r w:rsidRPr="008B4433">
        <w:rPr>
          <w:rFonts w:ascii="Times New Roman" w:hAnsi="Times New Roman" w:cs="Times New Roman"/>
          <w:sz w:val="24"/>
          <w:szCs w:val="24"/>
        </w:rPr>
        <w:t xml:space="preserve">vailability of </w:t>
      </w:r>
      <w:r w:rsidR="009F71D0">
        <w:rPr>
          <w:rFonts w:ascii="Times New Roman" w:hAnsi="Times New Roman" w:cs="Times New Roman"/>
          <w:sz w:val="24"/>
          <w:szCs w:val="24"/>
        </w:rPr>
        <w:t>n</w:t>
      </w:r>
      <w:r w:rsidRPr="008B4433">
        <w:rPr>
          <w:rFonts w:ascii="Times New Roman" w:hAnsi="Times New Roman" w:cs="Times New Roman"/>
          <w:sz w:val="24"/>
          <w:szCs w:val="24"/>
        </w:rPr>
        <w:t xml:space="preserve">ational </w:t>
      </w:r>
      <w:r w:rsidR="00F971DA">
        <w:rPr>
          <w:rFonts w:ascii="Times New Roman" w:hAnsi="Times New Roman" w:cs="Times New Roman"/>
          <w:sz w:val="24"/>
          <w:szCs w:val="24"/>
        </w:rPr>
        <w:t>g</w:t>
      </w:r>
      <w:r w:rsidRPr="008B4433">
        <w:rPr>
          <w:rFonts w:ascii="Times New Roman" w:hAnsi="Times New Roman" w:cs="Times New Roman"/>
          <w:sz w:val="24"/>
          <w:szCs w:val="24"/>
        </w:rPr>
        <w:t xml:space="preserve">uidelines </w:t>
      </w:r>
      <w:r w:rsidR="00F971DA">
        <w:rPr>
          <w:rFonts w:ascii="Times New Roman" w:hAnsi="Times New Roman" w:cs="Times New Roman"/>
          <w:sz w:val="24"/>
          <w:szCs w:val="24"/>
        </w:rPr>
        <w:t xml:space="preserve">on IPC and epidemiological surveillance in the COVID-19 context </w:t>
      </w:r>
      <w:r w:rsidRPr="008B4433">
        <w:rPr>
          <w:rFonts w:ascii="Times New Roman" w:hAnsi="Times New Roman" w:cs="Times New Roman"/>
          <w:sz w:val="24"/>
          <w:szCs w:val="24"/>
        </w:rPr>
        <w:t xml:space="preserve">and their </w:t>
      </w:r>
      <w:r w:rsidR="00F971DA">
        <w:rPr>
          <w:rFonts w:ascii="Times New Roman" w:hAnsi="Times New Roman" w:cs="Times New Roman"/>
          <w:sz w:val="24"/>
          <w:szCs w:val="24"/>
        </w:rPr>
        <w:t>c</w:t>
      </w:r>
      <w:r w:rsidRPr="008B4433">
        <w:rPr>
          <w:rFonts w:ascii="Times New Roman" w:hAnsi="Times New Roman" w:cs="Times New Roman"/>
          <w:sz w:val="24"/>
          <w:szCs w:val="24"/>
        </w:rPr>
        <w:t xml:space="preserve">ompliance with the </w:t>
      </w:r>
      <w:r w:rsidR="00F971DA">
        <w:rPr>
          <w:rFonts w:ascii="Times New Roman" w:hAnsi="Times New Roman" w:cs="Times New Roman"/>
          <w:sz w:val="24"/>
          <w:szCs w:val="24"/>
        </w:rPr>
        <w:t>g</w:t>
      </w:r>
      <w:r w:rsidRPr="008B4433">
        <w:rPr>
          <w:rFonts w:ascii="Times New Roman" w:hAnsi="Times New Roman" w:cs="Times New Roman"/>
          <w:sz w:val="24"/>
          <w:szCs w:val="24"/>
        </w:rPr>
        <w:t>uidelines of the World Health Organization</w:t>
      </w:r>
      <w:r w:rsidR="00F971DA">
        <w:rPr>
          <w:rFonts w:ascii="Times New Roman" w:hAnsi="Times New Roman" w:cs="Times New Roman"/>
          <w:sz w:val="24"/>
          <w:szCs w:val="24"/>
        </w:rPr>
        <w:t>.</w:t>
      </w:r>
      <w:r>
        <w:rPr>
          <w:rFonts w:ascii="Times New Roman" w:hAnsi="Times New Roman" w:cs="Times New Roman"/>
          <w:sz w:val="24"/>
          <w:szCs w:val="24"/>
        </w:rPr>
        <w:t xml:space="preserve"> </w:t>
      </w:r>
      <w:r w:rsidR="00F971DA" w:rsidRPr="00F971DA">
        <w:rPr>
          <w:rFonts w:ascii="Times New Roman" w:hAnsi="Times New Roman" w:cs="Times New Roman"/>
          <w:sz w:val="24"/>
          <w:szCs w:val="24"/>
        </w:rPr>
        <w:t xml:space="preserve">A </w:t>
      </w:r>
      <w:r w:rsidR="00A141C4">
        <w:rPr>
          <w:rFonts w:ascii="Times New Roman" w:hAnsi="Times New Roman" w:cs="Times New Roman"/>
          <w:sz w:val="24"/>
          <w:szCs w:val="24"/>
        </w:rPr>
        <w:t>brief</w:t>
      </w:r>
      <w:r w:rsidR="00F971DA" w:rsidRPr="00F971DA">
        <w:rPr>
          <w:rFonts w:ascii="Times New Roman" w:hAnsi="Times New Roman" w:cs="Times New Roman"/>
          <w:sz w:val="24"/>
          <w:szCs w:val="24"/>
        </w:rPr>
        <w:t xml:space="preserve"> training and introduction to the assessment methodology for national participants </w:t>
      </w:r>
      <w:r w:rsidR="000F7366">
        <w:rPr>
          <w:rFonts w:ascii="Times New Roman" w:hAnsi="Times New Roman" w:cs="Times New Roman"/>
          <w:sz w:val="24"/>
          <w:szCs w:val="24"/>
        </w:rPr>
        <w:t>had been p</w:t>
      </w:r>
      <w:r w:rsidR="00F971DA" w:rsidRPr="00F971DA">
        <w:rPr>
          <w:rFonts w:ascii="Times New Roman" w:hAnsi="Times New Roman" w:cs="Times New Roman"/>
          <w:sz w:val="24"/>
          <w:szCs w:val="24"/>
        </w:rPr>
        <w:t xml:space="preserve">rovided by the WHO Country Office in </w:t>
      </w:r>
      <w:r w:rsidR="006972B9">
        <w:rPr>
          <w:rFonts w:ascii="Times New Roman" w:hAnsi="Times New Roman" w:cs="Times New Roman"/>
          <w:sz w:val="24"/>
          <w:szCs w:val="24"/>
        </w:rPr>
        <w:t>XXX Country</w:t>
      </w:r>
      <w:r w:rsidR="00F971DA" w:rsidRPr="00F971DA">
        <w:rPr>
          <w:rFonts w:ascii="Times New Roman" w:hAnsi="Times New Roman" w:cs="Times New Roman"/>
          <w:sz w:val="24"/>
          <w:szCs w:val="24"/>
        </w:rPr>
        <w:t xml:space="preserve"> prior to the self-assessment.</w:t>
      </w:r>
    </w:p>
    <w:p w:rsidR="000B35A3" w:rsidRPr="00746DE3" w:rsidRDefault="008B4433" w:rsidP="007C4C77">
      <w:pPr>
        <w:jc w:val="both"/>
        <w:rPr>
          <w:rFonts w:ascii="Times New Roman" w:hAnsi="Times New Roman" w:cs="Times New Roman"/>
          <w:sz w:val="24"/>
          <w:szCs w:val="24"/>
        </w:rPr>
      </w:pPr>
      <w:r>
        <w:rPr>
          <w:rFonts w:ascii="Times New Roman" w:hAnsi="Times New Roman" w:cs="Times New Roman"/>
          <w:sz w:val="24"/>
          <w:szCs w:val="24"/>
        </w:rPr>
        <w:t xml:space="preserve">The following resources and documents were used during the self-assessment: </w:t>
      </w:r>
    </w:p>
    <w:p w:rsidR="000928F0" w:rsidRPr="00746DE3" w:rsidRDefault="000F7366" w:rsidP="00AF05E0">
      <w:pPr>
        <w:pStyle w:val="ListParagraph"/>
        <w:numPr>
          <w:ilvl w:val="0"/>
          <w:numId w:val="50"/>
        </w:numPr>
        <w:jc w:val="both"/>
        <w:rPr>
          <w:rFonts w:ascii="Times New Roman" w:hAnsi="Times New Roman" w:cs="Times New Roman"/>
          <w:sz w:val="24"/>
          <w:szCs w:val="24"/>
        </w:rPr>
      </w:pPr>
      <w:r>
        <w:rPr>
          <w:rFonts w:ascii="Times New Roman" w:hAnsi="Times New Roman" w:cs="Times New Roman"/>
          <w:sz w:val="24"/>
          <w:szCs w:val="24"/>
        </w:rPr>
        <w:t>WHO Interim</w:t>
      </w:r>
      <w:r w:rsidRPr="000F7366">
        <w:rPr>
          <w:rFonts w:ascii="Times New Roman" w:hAnsi="Times New Roman" w:cs="Times New Roman"/>
          <w:sz w:val="24"/>
          <w:szCs w:val="24"/>
        </w:rPr>
        <w:t xml:space="preserve"> Guidelines for the COVID-19 Response</w:t>
      </w:r>
      <w:r w:rsidR="001F668D" w:rsidRPr="00746DE3">
        <w:rPr>
          <w:rStyle w:val="FootnoteReference"/>
          <w:rFonts w:ascii="Times New Roman" w:hAnsi="Times New Roman" w:cs="Times New Roman"/>
          <w:sz w:val="24"/>
          <w:szCs w:val="24"/>
        </w:rPr>
        <w:footnoteReference w:id="1"/>
      </w:r>
    </w:p>
    <w:p w:rsidR="008A7DEE" w:rsidRPr="00746DE3" w:rsidRDefault="00CE36C5" w:rsidP="00AF05E0">
      <w:pPr>
        <w:pStyle w:val="ListParagraph"/>
        <w:numPr>
          <w:ilvl w:val="0"/>
          <w:numId w:val="50"/>
        </w:numPr>
        <w:jc w:val="both"/>
        <w:rPr>
          <w:rFonts w:ascii="Times New Roman" w:hAnsi="Times New Roman" w:cs="Times New Roman"/>
          <w:i/>
          <w:sz w:val="24"/>
          <w:szCs w:val="24"/>
          <w:highlight w:val="yellow"/>
        </w:rPr>
      </w:pPr>
      <w:r>
        <w:rPr>
          <w:rFonts w:ascii="Times New Roman" w:hAnsi="Times New Roman" w:cs="Times New Roman"/>
          <w:i/>
          <w:sz w:val="24"/>
          <w:szCs w:val="24"/>
          <w:highlight w:val="yellow"/>
        </w:rPr>
        <w:t xml:space="preserve">Please, list here all the regulatory documents on COVID-19 adopted in </w:t>
      </w:r>
      <w:r w:rsidR="006972B9">
        <w:rPr>
          <w:rFonts w:ascii="Times New Roman" w:hAnsi="Times New Roman" w:cs="Times New Roman"/>
          <w:i/>
          <w:sz w:val="24"/>
          <w:szCs w:val="24"/>
          <w:highlight w:val="yellow"/>
        </w:rPr>
        <w:t>XXX Country</w:t>
      </w:r>
    </w:p>
    <w:p w:rsidR="008A7DEE" w:rsidRPr="00746DE3" w:rsidRDefault="008A7DEE" w:rsidP="00AF05E0">
      <w:pPr>
        <w:pStyle w:val="ListParagraph"/>
        <w:numPr>
          <w:ilvl w:val="0"/>
          <w:numId w:val="50"/>
        </w:numPr>
        <w:jc w:val="both"/>
        <w:rPr>
          <w:rFonts w:ascii="Times New Roman" w:hAnsi="Times New Roman" w:cs="Times New Roman"/>
          <w:sz w:val="24"/>
          <w:szCs w:val="24"/>
        </w:rPr>
      </w:pPr>
      <w:r w:rsidRPr="00746DE3">
        <w:rPr>
          <w:rFonts w:ascii="Times New Roman" w:hAnsi="Times New Roman" w:cs="Times New Roman"/>
          <w:sz w:val="24"/>
          <w:szCs w:val="24"/>
        </w:rPr>
        <w:t>……………….</w:t>
      </w:r>
    </w:p>
    <w:p w:rsidR="008A7DEE" w:rsidRPr="00746DE3" w:rsidRDefault="008A7DEE" w:rsidP="00AF05E0">
      <w:pPr>
        <w:pStyle w:val="ListParagraph"/>
        <w:numPr>
          <w:ilvl w:val="0"/>
          <w:numId w:val="50"/>
        </w:numPr>
        <w:jc w:val="both"/>
        <w:rPr>
          <w:rFonts w:ascii="Times New Roman" w:hAnsi="Times New Roman" w:cs="Times New Roman"/>
          <w:sz w:val="24"/>
          <w:szCs w:val="24"/>
        </w:rPr>
      </w:pPr>
      <w:r w:rsidRPr="00746DE3">
        <w:rPr>
          <w:rFonts w:ascii="Times New Roman" w:hAnsi="Times New Roman" w:cs="Times New Roman"/>
          <w:sz w:val="24"/>
          <w:szCs w:val="24"/>
        </w:rPr>
        <w:t>……………..</w:t>
      </w:r>
    </w:p>
    <w:p w:rsidR="006F3169" w:rsidRPr="00746DE3" w:rsidRDefault="00CE36C5" w:rsidP="00CE36C5">
      <w:pPr>
        <w:rPr>
          <w:rFonts w:ascii="Times New Roman" w:eastAsiaTheme="majorEastAsia" w:hAnsi="Times New Roman" w:cs="Times New Roman"/>
          <w:sz w:val="24"/>
          <w:szCs w:val="24"/>
        </w:rPr>
      </w:pPr>
      <w:bookmarkStart w:id="1" w:name="_Toc13235170"/>
      <w:r w:rsidRPr="00CE36C5">
        <w:rPr>
          <w:rFonts w:ascii="Times New Roman" w:eastAsiaTheme="majorEastAsia" w:hAnsi="Times New Roman" w:cs="Times New Roman"/>
          <w:sz w:val="24"/>
          <w:szCs w:val="24"/>
        </w:rPr>
        <w:t>These resources were assessed for the availability of recommendations and their compliance with the following interim W</w:t>
      </w:r>
      <w:r>
        <w:rPr>
          <w:rFonts w:ascii="Times New Roman" w:eastAsiaTheme="majorEastAsia" w:hAnsi="Times New Roman" w:cs="Times New Roman"/>
          <w:sz w:val="24"/>
          <w:szCs w:val="24"/>
        </w:rPr>
        <w:t>HO</w:t>
      </w:r>
      <w:r w:rsidRPr="00CE36C5">
        <w:rPr>
          <w:rFonts w:ascii="Times New Roman" w:eastAsiaTheme="majorEastAsia" w:hAnsi="Times New Roman" w:cs="Times New Roman"/>
          <w:sz w:val="24"/>
          <w:szCs w:val="24"/>
        </w:rPr>
        <w:t xml:space="preserve"> guidelines:</w:t>
      </w:r>
    </w:p>
    <w:p w:rsidR="003F0F9E" w:rsidRPr="00746DE3" w:rsidRDefault="00CE36C5" w:rsidP="00D158DE">
      <w:pPr>
        <w:pStyle w:val="ListParagraph"/>
        <w:numPr>
          <w:ilvl w:val="0"/>
          <w:numId w:val="54"/>
        </w:numPr>
        <w:jc w:val="both"/>
        <w:rPr>
          <w:rFonts w:ascii="Times New Roman" w:eastAsiaTheme="majorEastAsia" w:hAnsi="Times New Roman" w:cs="Times New Roman"/>
          <w:sz w:val="24"/>
          <w:szCs w:val="24"/>
        </w:rPr>
      </w:pPr>
      <w:bookmarkStart w:id="2" w:name="_Hlk63643017"/>
      <w:r w:rsidRPr="00CE36C5">
        <w:rPr>
          <w:rFonts w:ascii="Times New Roman" w:eastAsiaTheme="majorEastAsia" w:hAnsi="Times New Roman" w:cs="Times New Roman"/>
          <w:sz w:val="24"/>
          <w:szCs w:val="24"/>
        </w:rPr>
        <w:t>Critical preparedness, readiness and response actions for COVID-19</w:t>
      </w:r>
      <w:r w:rsidR="003F0F9E" w:rsidRPr="00746DE3">
        <w:rPr>
          <w:rStyle w:val="FootnoteReference"/>
          <w:rFonts w:ascii="Times New Roman" w:eastAsiaTheme="majorEastAsia" w:hAnsi="Times New Roman" w:cs="Times New Roman"/>
          <w:sz w:val="24"/>
          <w:szCs w:val="24"/>
        </w:rPr>
        <w:footnoteReference w:id="2"/>
      </w:r>
    </w:p>
    <w:p w:rsidR="00D158DE" w:rsidRPr="00746DE3" w:rsidRDefault="00A74F60" w:rsidP="00D158DE">
      <w:pPr>
        <w:pStyle w:val="ListParagraph"/>
        <w:numPr>
          <w:ilvl w:val="0"/>
          <w:numId w:val="54"/>
        </w:numPr>
        <w:jc w:val="both"/>
        <w:rPr>
          <w:rFonts w:ascii="Times New Roman" w:eastAsiaTheme="majorEastAsia" w:hAnsi="Times New Roman" w:cs="Times New Roman"/>
          <w:sz w:val="24"/>
          <w:szCs w:val="24"/>
        </w:rPr>
      </w:pPr>
      <w:r w:rsidRPr="00A74F60">
        <w:rPr>
          <w:rFonts w:ascii="Times New Roman" w:eastAsiaTheme="majorEastAsia" w:hAnsi="Times New Roman" w:cs="Times New Roman"/>
          <w:sz w:val="24"/>
          <w:szCs w:val="24"/>
        </w:rPr>
        <w:t>Infection prevention and control during health care when coronavirus disease (‎COVID-19)‎ is suspected or confirmed</w:t>
      </w:r>
      <w:r w:rsidR="00D158DE" w:rsidRPr="00746DE3">
        <w:rPr>
          <w:rStyle w:val="FootnoteReference"/>
          <w:rFonts w:ascii="Times New Roman" w:eastAsiaTheme="majorEastAsia" w:hAnsi="Times New Roman" w:cs="Times New Roman"/>
          <w:sz w:val="24"/>
          <w:szCs w:val="24"/>
        </w:rPr>
        <w:footnoteReference w:id="3"/>
      </w:r>
    </w:p>
    <w:p w:rsidR="00D158DE" w:rsidRPr="00746DE3" w:rsidRDefault="00A74F60" w:rsidP="00D158DE">
      <w:pPr>
        <w:pStyle w:val="ListParagraph"/>
        <w:numPr>
          <w:ilvl w:val="0"/>
          <w:numId w:val="54"/>
        </w:numPr>
        <w:jc w:val="both"/>
        <w:rPr>
          <w:rFonts w:ascii="Times New Roman" w:eastAsiaTheme="majorEastAsia" w:hAnsi="Times New Roman" w:cs="Times New Roman"/>
          <w:sz w:val="24"/>
          <w:szCs w:val="24"/>
        </w:rPr>
      </w:pPr>
      <w:r w:rsidRPr="00A74F60">
        <w:rPr>
          <w:rFonts w:ascii="Times New Roman" w:eastAsiaTheme="majorEastAsia" w:hAnsi="Times New Roman" w:cs="Times New Roman"/>
          <w:sz w:val="24"/>
          <w:szCs w:val="24"/>
        </w:rPr>
        <w:t>Cleaning and disinfection of environmental surfaces in the context of COVID-19</w:t>
      </w:r>
      <w:r w:rsidR="00D158DE" w:rsidRPr="00746DE3">
        <w:rPr>
          <w:rStyle w:val="FootnoteReference"/>
          <w:rFonts w:ascii="Times New Roman" w:eastAsiaTheme="majorEastAsia" w:hAnsi="Times New Roman" w:cs="Times New Roman"/>
          <w:sz w:val="24"/>
          <w:szCs w:val="24"/>
        </w:rPr>
        <w:footnoteReference w:id="4"/>
      </w:r>
    </w:p>
    <w:p w:rsidR="00D158DE" w:rsidRPr="00746DE3" w:rsidRDefault="007565DC" w:rsidP="00D158DE">
      <w:pPr>
        <w:pStyle w:val="ListParagraph"/>
        <w:numPr>
          <w:ilvl w:val="0"/>
          <w:numId w:val="54"/>
        </w:numPr>
        <w:jc w:val="both"/>
        <w:rPr>
          <w:rFonts w:ascii="Times New Roman" w:eastAsiaTheme="majorEastAsia" w:hAnsi="Times New Roman" w:cs="Times New Roman"/>
          <w:sz w:val="24"/>
          <w:szCs w:val="24"/>
        </w:rPr>
      </w:pPr>
      <w:r w:rsidRPr="007565DC">
        <w:rPr>
          <w:rFonts w:ascii="Times New Roman" w:eastAsiaTheme="majorEastAsia" w:hAnsi="Times New Roman" w:cs="Times New Roman"/>
          <w:sz w:val="24"/>
          <w:szCs w:val="24"/>
        </w:rPr>
        <w:lastRenderedPageBreak/>
        <w:t>Global surveillance for COVID-19 caused by human infection with COVID-19 virus</w:t>
      </w:r>
      <w:r w:rsidR="00D158DE" w:rsidRPr="00746DE3">
        <w:rPr>
          <w:rStyle w:val="FootnoteReference"/>
          <w:rFonts w:ascii="Times New Roman" w:eastAsiaTheme="majorEastAsia" w:hAnsi="Times New Roman" w:cs="Times New Roman"/>
          <w:sz w:val="24"/>
          <w:szCs w:val="24"/>
        </w:rPr>
        <w:footnoteReference w:id="5"/>
      </w:r>
    </w:p>
    <w:p w:rsidR="00D158DE" w:rsidRPr="00746DE3" w:rsidRDefault="007565DC" w:rsidP="00D158DE">
      <w:pPr>
        <w:pStyle w:val="ListParagraph"/>
        <w:numPr>
          <w:ilvl w:val="0"/>
          <w:numId w:val="54"/>
        </w:numPr>
        <w:jc w:val="both"/>
        <w:rPr>
          <w:rFonts w:ascii="Times New Roman" w:eastAsiaTheme="majorEastAsia" w:hAnsi="Times New Roman" w:cs="Times New Roman"/>
          <w:sz w:val="24"/>
          <w:szCs w:val="24"/>
        </w:rPr>
      </w:pPr>
      <w:r w:rsidRPr="007565DC">
        <w:rPr>
          <w:rFonts w:ascii="Times New Roman" w:eastAsiaTheme="majorEastAsia" w:hAnsi="Times New Roman" w:cs="Times New Roman"/>
          <w:sz w:val="24"/>
          <w:szCs w:val="24"/>
        </w:rPr>
        <w:t>Public health surveillance for COVID-19</w:t>
      </w:r>
      <w:r w:rsidR="00001A1A" w:rsidRPr="00746DE3">
        <w:rPr>
          <w:rStyle w:val="FootnoteReference"/>
          <w:rFonts w:ascii="Times New Roman" w:eastAsiaTheme="majorEastAsia" w:hAnsi="Times New Roman" w:cs="Times New Roman"/>
          <w:sz w:val="24"/>
          <w:szCs w:val="24"/>
        </w:rPr>
        <w:footnoteReference w:id="6"/>
      </w:r>
    </w:p>
    <w:p w:rsidR="00D158DE" w:rsidRPr="00746DE3" w:rsidRDefault="007565DC" w:rsidP="00D158DE">
      <w:pPr>
        <w:pStyle w:val="ListParagraph"/>
        <w:numPr>
          <w:ilvl w:val="0"/>
          <w:numId w:val="54"/>
        </w:numPr>
        <w:jc w:val="both"/>
        <w:rPr>
          <w:rFonts w:ascii="Times New Roman" w:eastAsiaTheme="majorEastAsia" w:hAnsi="Times New Roman" w:cs="Times New Roman"/>
          <w:sz w:val="24"/>
          <w:szCs w:val="24"/>
        </w:rPr>
      </w:pPr>
      <w:r w:rsidRPr="007565DC">
        <w:rPr>
          <w:rFonts w:ascii="Times New Roman" w:eastAsiaTheme="majorEastAsia" w:hAnsi="Times New Roman" w:cs="Times New Roman"/>
          <w:sz w:val="24"/>
          <w:szCs w:val="24"/>
        </w:rPr>
        <w:t>Contact tracing in the context of COVID-19</w:t>
      </w:r>
      <w:r w:rsidR="00001A1A" w:rsidRPr="00746DE3">
        <w:rPr>
          <w:rStyle w:val="FootnoteReference"/>
          <w:rFonts w:ascii="Times New Roman" w:eastAsiaTheme="majorEastAsia" w:hAnsi="Times New Roman" w:cs="Times New Roman"/>
          <w:sz w:val="24"/>
          <w:szCs w:val="24"/>
        </w:rPr>
        <w:footnoteReference w:id="7"/>
      </w:r>
    </w:p>
    <w:p w:rsidR="00D158DE" w:rsidRPr="00746DE3" w:rsidRDefault="00D53430" w:rsidP="00D158DE">
      <w:pPr>
        <w:pStyle w:val="ListParagraph"/>
        <w:numPr>
          <w:ilvl w:val="0"/>
          <w:numId w:val="54"/>
        </w:numPr>
        <w:jc w:val="both"/>
        <w:rPr>
          <w:rFonts w:ascii="Times New Roman" w:eastAsiaTheme="majorEastAsia" w:hAnsi="Times New Roman" w:cs="Times New Roman"/>
          <w:sz w:val="24"/>
          <w:szCs w:val="24"/>
        </w:rPr>
      </w:pPr>
      <w:r w:rsidRPr="00D53430">
        <w:rPr>
          <w:rFonts w:ascii="Times New Roman" w:eastAsiaTheme="majorEastAsia" w:hAnsi="Times New Roman" w:cs="Times New Roman"/>
          <w:sz w:val="24"/>
          <w:szCs w:val="24"/>
        </w:rPr>
        <w:t>Water, sanitation, hygiene, and waste management for SARS-CoV-2, the virus that causes COVID-19</w:t>
      </w:r>
      <w:r w:rsidR="00001A1A" w:rsidRPr="00746DE3">
        <w:rPr>
          <w:rStyle w:val="FootnoteReference"/>
          <w:rFonts w:ascii="Times New Roman" w:eastAsiaTheme="majorEastAsia" w:hAnsi="Times New Roman" w:cs="Times New Roman"/>
          <w:sz w:val="24"/>
          <w:szCs w:val="24"/>
        </w:rPr>
        <w:footnoteReference w:id="8"/>
      </w:r>
    </w:p>
    <w:p w:rsidR="00D158DE" w:rsidRPr="00746DE3" w:rsidRDefault="00D53430" w:rsidP="00D158DE">
      <w:pPr>
        <w:pStyle w:val="ListParagraph"/>
        <w:numPr>
          <w:ilvl w:val="0"/>
          <w:numId w:val="54"/>
        </w:numPr>
        <w:jc w:val="both"/>
        <w:rPr>
          <w:rFonts w:ascii="Times New Roman" w:eastAsiaTheme="majorEastAsia" w:hAnsi="Times New Roman" w:cs="Times New Roman"/>
          <w:sz w:val="24"/>
          <w:szCs w:val="24"/>
        </w:rPr>
      </w:pPr>
      <w:r w:rsidRPr="00D53430">
        <w:rPr>
          <w:rFonts w:ascii="Times New Roman" w:eastAsiaTheme="majorEastAsia" w:hAnsi="Times New Roman" w:cs="Times New Roman"/>
          <w:sz w:val="24"/>
          <w:szCs w:val="24"/>
        </w:rPr>
        <w:t>Home care for patients with suspected or confirmed COVID-19 and management of their contacts</w:t>
      </w:r>
      <w:r w:rsidR="00E17A15" w:rsidRPr="00746DE3">
        <w:rPr>
          <w:rStyle w:val="FootnoteReference"/>
          <w:rFonts w:ascii="Times New Roman" w:eastAsiaTheme="majorEastAsia" w:hAnsi="Times New Roman" w:cs="Times New Roman"/>
          <w:sz w:val="24"/>
          <w:szCs w:val="24"/>
        </w:rPr>
        <w:footnoteReference w:id="9"/>
      </w:r>
    </w:p>
    <w:p w:rsidR="00D158DE" w:rsidRPr="00746DE3" w:rsidRDefault="00D53430" w:rsidP="00D158DE">
      <w:pPr>
        <w:pStyle w:val="ListParagraph"/>
        <w:numPr>
          <w:ilvl w:val="0"/>
          <w:numId w:val="54"/>
        </w:numPr>
        <w:jc w:val="both"/>
        <w:rPr>
          <w:rFonts w:ascii="Times New Roman" w:eastAsiaTheme="majorEastAsia" w:hAnsi="Times New Roman" w:cs="Times New Roman"/>
          <w:sz w:val="24"/>
          <w:szCs w:val="24"/>
        </w:rPr>
      </w:pPr>
      <w:r w:rsidRPr="00D53430">
        <w:rPr>
          <w:rFonts w:ascii="Times New Roman" w:eastAsiaTheme="majorEastAsia" w:hAnsi="Times New Roman" w:cs="Times New Roman"/>
          <w:sz w:val="24"/>
          <w:szCs w:val="24"/>
        </w:rPr>
        <w:t>Infection prevention and control guidance for long-term care facilities in the context of COVID-19</w:t>
      </w:r>
      <w:r w:rsidR="00001A1A" w:rsidRPr="00746DE3">
        <w:rPr>
          <w:rStyle w:val="FootnoteReference"/>
          <w:rFonts w:ascii="Times New Roman" w:eastAsiaTheme="majorEastAsia" w:hAnsi="Times New Roman" w:cs="Times New Roman"/>
          <w:sz w:val="24"/>
          <w:szCs w:val="24"/>
        </w:rPr>
        <w:footnoteReference w:id="10"/>
      </w:r>
    </w:p>
    <w:p w:rsidR="00D158DE" w:rsidRPr="00746DE3" w:rsidRDefault="00D53430" w:rsidP="00D158DE">
      <w:pPr>
        <w:pStyle w:val="ListParagraph"/>
        <w:numPr>
          <w:ilvl w:val="0"/>
          <w:numId w:val="54"/>
        </w:numPr>
        <w:jc w:val="both"/>
        <w:rPr>
          <w:rFonts w:ascii="Times New Roman" w:eastAsiaTheme="majorEastAsia" w:hAnsi="Times New Roman" w:cs="Times New Roman"/>
          <w:sz w:val="24"/>
          <w:szCs w:val="24"/>
        </w:rPr>
      </w:pPr>
      <w:r w:rsidRPr="00D53430">
        <w:rPr>
          <w:rFonts w:ascii="Times New Roman" w:eastAsiaTheme="majorEastAsia" w:hAnsi="Times New Roman" w:cs="Times New Roman"/>
          <w:sz w:val="24"/>
          <w:szCs w:val="24"/>
        </w:rPr>
        <w:t>Criteria for releasing COVID-19 patients from isolation</w:t>
      </w:r>
      <w:r w:rsidR="00E17A15" w:rsidRPr="00746DE3">
        <w:rPr>
          <w:rStyle w:val="FootnoteReference"/>
          <w:rFonts w:ascii="Times New Roman" w:eastAsiaTheme="majorEastAsia" w:hAnsi="Times New Roman" w:cs="Times New Roman"/>
          <w:sz w:val="24"/>
          <w:szCs w:val="24"/>
        </w:rPr>
        <w:footnoteReference w:id="11"/>
      </w:r>
    </w:p>
    <w:p w:rsidR="00D158DE" w:rsidRPr="00746DE3" w:rsidRDefault="00D53430" w:rsidP="00D158DE">
      <w:pPr>
        <w:pStyle w:val="ListParagraph"/>
        <w:numPr>
          <w:ilvl w:val="0"/>
          <w:numId w:val="54"/>
        </w:numPr>
        <w:jc w:val="both"/>
        <w:rPr>
          <w:rFonts w:ascii="Times New Roman" w:eastAsiaTheme="majorEastAsia" w:hAnsi="Times New Roman" w:cs="Times New Roman"/>
          <w:sz w:val="24"/>
          <w:szCs w:val="24"/>
        </w:rPr>
      </w:pPr>
      <w:r w:rsidRPr="00D53430">
        <w:rPr>
          <w:rFonts w:ascii="Times New Roman" w:eastAsiaTheme="majorEastAsia" w:hAnsi="Times New Roman" w:cs="Times New Roman"/>
          <w:sz w:val="24"/>
          <w:szCs w:val="24"/>
        </w:rPr>
        <w:t>Infection prevention and control for the safe management of a dead body in the context of COVID-19</w:t>
      </w:r>
      <w:r w:rsidR="00E17A15" w:rsidRPr="00746DE3">
        <w:rPr>
          <w:rStyle w:val="FootnoteReference"/>
          <w:rFonts w:ascii="Times New Roman" w:eastAsiaTheme="majorEastAsia" w:hAnsi="Times New Roman" w:cs="Times New Roman"/>
          <w:sz w:val="24"/>
          <w:szCs w:val="24"/>
        </w:rPr>
        <w:footnoteReference w:id="12"/>
      </w:r>
    </w:p>
    <w:p w:rsidR="00D158DE" w:rsidRPr="00746DE3" w:rsidRDefault="006C3802" w:rsidP="00D158DE">
      <w:pPr>
        <w:pStyle w:val="ListParagraph"/>
        <w:numPr>
          <w:ilvl w:val="0"/>
          <w:numId w:val="54"/>
        </w:numPr>
        <w:jc w:val="both"/>
        <w:rPr>
          <w:rFonts w:ascii="Times New Roman" w:eastAsiaTheme="majorEastAsia" w:hAnsi="Times New Roman" w:cs="Times New Roman"/>
          <w:sz w:val="24"/>
          <w:szCs w:val="24"/>
        </w:rPr>
      </w:pPr>
      <w:r w:rsidRPr="006C3802">
        <w:rPr>
          <w:rFonts w:ascii="Times New Roman" w:eastAsiaTheme="majorEastAsia" w:hAnsi="Times New Roman" w:cs="Times New Roman"/>
          <w:sz w:val="24"/>
          <w:szCs w:val="24"/>
        </w:rPr>
        <w:t>Advice on the use of masks in the context of COVID-19</w:t>
      </w:r>
      <w:r w:rsidR="00E17A15" w:rsidRPr="00746DE3">
        <w:rPr>
          <w:rStyle w:val="FootnoteReference"/>
          <w:rFonts w:ascii="Times New Roman" w:eastAsiaTheme="majorEastAsia" w:hAnsi="Times New Roman" w:cs="Times New Roman"/>
          <w:sz w:val="24"/>
          <w:szCs w:val="24"/>
        </w:rPr>
        <w:footnoteReference w:id="13"/>
      </w:r>
    </w:p>
    <w:p w:rsidR="00D158DE" w:rsidRPr="00746DE3" w:rsidRDefault="006C3802" w:rsidP="00473C98">
      <w:pPr>
        <w:pStyle w:val="ListParagraph"/>
        <w:numPr>
          <w:ilvl w:val="0"/>
          <w:numId w:val="54"/>
        </w:numPr>
        <w:jc w:val="both"/>
        <w:rPr>
          <w:rFonts w:ascii="Times New Roman" w:eastAsiaTheme="majorEastAsia" w:hAnsi="Times New Roman" w:cs="Times New Roman"/>
          <w:sz w:val="24"/>
          <w:szCs w:val="24"/>
        </w:rPr>
      </w:pPr>
      <w:r w:rsidRPr="006C3802">
        <w:rPr>
          <w:rFonts w:ascii="Times New Roman" w:eastAsiaTheme="majorEastAsia" w:hAnsi="Times New Roman" w:cs="Times New Roman"/>
          <w:sz w:val="24"/>
          <w:szCs w:val="24"/>
        </w:rPr>
        <w:t>Rational use of personal protective equipment for coronavirus disease (‎‎‎‎‎‎‎COVID-</w:t>
      </w:r>
      <w:proofErr w:type="gramStart"/>
      <w:r w:rsidRPr="006C3802">
        <w:rPr>
          <w:rFonts w:ascii="Times New Roman" w:eastAsiaTheme="majorEastAsia" w:hAnsi="Times New Roman" w:cs="Times New Roman"/>
          <w:sz w:val="24"/>
          <w:szCs w:val="24"/>
        </w:rPr>
        <w:t>19)‎‎</w:t>
      </w:r>
      <w:proofErr w:type="gramEnd"/>
      <w:r w:rsidRPr="006C3802">
        <w:rPr>
          <w:rFonts w:ascii="Times New Roman" w:eastAsiaTheme="majorEastAsia" w:hAnsi="Times New Roman" w:cs="Times New Roman"/>
          <w:sz w:val="24"/>
          <w:szCs w:val="24"/>
        </w:rPr>
        <w:t>‎‎‎‎‎ and considerations during severe shortages</w:t>
      </w:r>
      <w:r w:rsidR="00E17A15" w:rsidRPr="00746DE3">
        <w:rPr>
          <w:rStyle w:val="FootnoteReference"/>
          <w:rFonts w:ascii="Times New Roman" w:eastAsiaTheme="majorEastAsia" w:hAnsi="Times New Roman" w:cs="Times New Roman"/>
          <w:sz w:val="24"/>
          <w:szCs w:val="24"/>
        </w:rPr>
        <w:footnoteReference w:id="14"/>
      </w:r>
    </w:p>
    <w:p w:rsidR="009D2736" w:rsidRPr="00746DE3" w:rsidRDefault="006C3802" w:rsidP="00473C98">
      <w:pPr>
        <w:pStyle w:val="ListParagraph"/>
        <w:numPr>
          <w:ilvl w:val="0"/>
          <w:numId w:val="54"/>
        </w:numPr>
        <w:jc w:val="both"/>
        <w:rPr>
          <w:rFonts w:ascii="Times New Roman" w:eastAsiaTheme="majorEastAsia" w:hAnsi="Times New Roman" w:cs="Times New Roman"/>
          <w:sz w:val="24"/>
          <w:szCs w:val="24"/>
        </w:rPr>
      </w:pPr>
      <w:r w:rsidRPr="006C3802">
        <w:rPr>
          <w:rFonts w:ascii="Times New Roman" w:eastAsiaTheme="majorEastAsia" w:hAnsi="Times New Roman" w:cs="Times New Roman"/>
          <w:sz w:val="24"/>
          <w:szCs w:val="24"/>
        </w:rPr>
        <w:t>Prevention, identification and management of health worker infection in the context of COVID-19</w:t>
      </w:r>
      <w:bookmarkEnd w:id="2"/>
      <w:r w:rsidR="009D2736" w:rsidRPr="00746DE3">
        <w:rPr>
          <w:rStyle w:val="FootnoteReference"/>
          <w:rFonts w:ascii="Times New Roman" w:eastAsiaTheme="majorEastAsia" w:hAnsi="Times New Roman" w:cs="Times New Roman"/>
          <w:sz w:val="24"/>
          <w:szCs w:val="24"/>
        </w:rPr>
        <w:footnoteReference w:id="15"/>
      </w:r>
    </w:p>
    <w:p w:rsidR="003E6734" w:rsidRPr="00746DE3" w:rsidRDefault="003E6734" w:rsidP="00473C98">
      <w:pPr>
        <w:jc w:val="both"/>
        <w:rPr>
          <w:rFonts w:ascii="Times New Roman" w:eastAsiaTheme="majorEastAsia" w:hAnsi="Times New Roman" w:cs="Times New Roman"/>
          <w:sz w:val="24"/>
          <w:szCs w:val="24"/>
        </w:rPr>
      </w:pPr>
    </w:p>
    <w:bookmarkEnd w:id="1"/>
    <w:p w:rsidR="00012BE8" w:rsidRPr="00746DE3" w:rsidRDefault="006C3802" w:rsidP="007C4C77">
      <w:pPr>
        <w:pStyle w:val="Heading2"/>
        <w:spacing w:after="240"/>
        <w:jc w:val="both"/>
        <w:rPr>
          <w:rFonts w:ascii="Times New Roman" w:hAnsi="Times New Roman" w:cs="Times New Roman"/>
          <w:color w:val="auto"/>
          <w:sz w:val="28"/>
          <w:szCs w:val="24"/>
        </w:rPr>
      </w:pPr>
      <w:proofErr w:type="gramStart"/>
      <w:r w:rsidRPr="006C3802">
        <w:rPr>
          <w:rFonts w:ascii="Times New Roman" w:hAnsi="Times New Roman" w:cs="Times New Roman"/>
          <w:color w:val="auto"/>
          <w:sz w:val="28"/>
          <w:szCs w:val="24"/>
        </w:rPr>
        <w:t>Final results</w:t>
      </w:r>
      <w:proofErr w:type="gramEnd"/>
    </w:p>
    <w:p w:rsidR="0002223F" w:rsidRPr="00746DE3" w:rsidRDefault="006C3802" w:rsidP="007C4C77">
      <w:pPr>
        <w:spacing w:after="240"/>
        <w:jc w:val="both"/>
        <w:rPr>
          <w:rFonts w:ascii="Times New Roman" w:hAnsi="Times New Roman" w:cs="Times New Roman"/>
          <w:sz w:val="24"/>
          <w:szCs w:val="24"/>
        </w:rPr>
      </w:pPr>
      <w:r w:rsidRPr="006C3802">
        <w:rPr>
          <w:rFonts w:ascii="Times New Roman" w:hAnsi="Times New Roman" w:cs="Times New Roman"/>
          <w:sz w:val="24"/>
          <w:szCs w:val="24"/>
        </w:rPr>
        <w:t xml:space="preserve">The national team of specialists from the </w:t>
      </w:r>
      <w:r w:rsidRPr="00081B24">
        <w:rPr>
          <w:rFonts w:ascii="Times New Roman" w:hAnsi="Times New Roman" w:cs="Times New Roman"/>
          <w:sz w:val="24"/>
          <w:szCs w:val="24"/>
          <w:highlight w:val="yellow"/>
        </w:rPr>
        <w:t>MoH and its agencies (</w:t>
      </w:r>
      <w:r w:rsidR="00081B24" w:rsidRPr="00081B24">
        <w:rPr>
          <w:rFonts w:ascii="Times New Roman" w:hAnsi="Times New Roman" w:cs="Times New Roman"/>
          <w:sz w:val="24"/>
          <w:szCs w:val="24"/>
          <w:highlight w:val="yellow"/>
        </w:rPr>
        <w:t xml:space="preserve">specialists from </w:t>
      </w:r>
      <w:r w:rsidRPr="00081B24">
        <w:rPr>
          <w:rFonts w:ascii="Times New Roman" w:hAnsi="Times New Roman" w:cs="Times New Roman"/>
          <w:sz w:val="24"/>
          <w:szCs w:val="24"/>
          <w:highlight w:val="yellow"/>
        </w:rPr>
        <w:t xml:space="preserve">what </w:t>
      </w:r>
      <w:r w:rsidR="00081B24" w:rsidRPr="00081B24">
        <w:rPr>
          <w:rFonts w:ascii="Times New Roman" w:hAnsi="Times New Roman" w:cs="Times New Roman"/>
          <w:sz w:val="24"/>
          <w:szCs w:val="24"/>
          <w:highlight w:val="yellow"/>
        </w:rPr>
        <w:t xml:space="preserve">agencies / units participated </w:t>
      </w:r>
      <w:r w:rsidRPr="00081B24">
        <w:rPr>
          <w:rFonts w:ascii="Times New Roman" w:hAnsi="Times New Roman" w:cs="Times New Roman"/>
          <w:sz w:val="24"/>
          <w:szCs w:val="24"/>
          <w:highlight w:val="yellow"/>
        </w:rPr>
        <w:t>in the</w:t>
      </w:r>
      <w:r w:rsidRPr="006C3802">
        <w:rPr>
          <w:rFonts w:ascii="Times New Roman" w:hAnsi="Times New Roman" w:cs="Times New Roman"/>
          <w:sz w:val="24"/>
          <w:szCs w:val="24"/>
        </w:rPr>
        <w:t xml:space="preserve"> </w:t>
      </w:r>
      <w:r w:rsidRPr="00081B24">
        <w:rPr>
          <w:rFonts w:ascii="Times New Roman" w:hAnsi="Times New Roman" w:cs="Times New Roman"/>
          <w:sz w:val="24"/>
          <w:szCs w:val="24"/>
          <w:highlight w:val="yellow"/>
        </w:rPr>
        <w:t>meeting?)</w:t>
      </w:r>
      <w:r w:rsidRPr="006C3802">
        <w:rPr>
          <w:rFonts w:ascii="Times New Roman" w:hAnsi="Times New Roman" w:cs="Times New Roman"/>
          <w:sz w:val="24"/>
          <w:szCs w:val="24"/>
        </w:rPr>
        <w:t xml:space="preserve"> </w:t>
      </w:r>
      <w:r w:rsidR="00081B24">
        <w:rPr>
          <w:rFonts w:ascii="Times New Roman" w:hAnsi="Times New Roman" w:cs="Times New Roman"/>
          <w:sz w:val="24"/>
          <w:szCs w:val="24"/>
        </w:rPr>
        <w:t>u</w:t>
      </w:r>
      <w:r w:rsidRPr="006C3802">
        <w:rPr>
          <w:rFonts w:ascii="Times New Roman" w:hAnsi="Times New Roman" w:cs="Times New Roman"/>
          <w:sz w:val="24"/>
          <w:szCs w:val="24"/>
        </w:rPr>
        <w:t xml:space="preserve">sed the WHO tool (COVID-19 </w:t>
      </w:r>
      <w:r w:rsidR="00081B24" w:rsidRPr="00081B24">
        <w:rPr>
          <w:rFonts w:ascii="Times New Roman" w:hAnsi="Times New Roman" w:cs="Times New Roman"/>
          <w:sz w:val="24"/>
          <w:szCs w:val="24"/>
        </w:rPr>
        <w:t>CHECK-LIST</w:t>
      </w:r>
      <w:r w:rsidRPr="006C3802">
        <w:rPr>
          <w:rFonts w:ascii="Times New Roman" w:hAnsi="Times New Roman" w:cs="Times New Roman"/>
          <w:sz w:val="24"/>
          <w:szCs w:val="24"/>
        </w:rPr>
        <w:t xml:space="preserve">) to </w:t>
      </w:r>
      <w:r w:rsidR="00081B24">
        <w:rPr>
          <w:rFonts w:ascii="Times New Roman" w:hAnsi="Times New Roman" w:cs="Times New Roman"/>
          <w:sz w:val="24"/>
          <w:szCs w:val="24"/>
        </w:rPr>
        <w:t xml:space="preserve">carry out </w:t>
      </w:r>
      <w:r w:rsidRPr="006C3802">
        <w:rPr>
          <w:rFonts w:ascii="Times New Roman" w:hAnsi="Times New Roman" w:cs="Times New Roman"/>
          <w:sz w:val="24"/>
          <w:szCs w:val="24"/>
        </w:rPr>
        <w:t>self-assess</w:t>
      </w:r>
      <w:r w:rsidR="00081B24">
        <w:rPr>
          <w:rFonts w:ascii="Times New Roman" w:hAnsi="Times New Roman" w:cs="Times New Roman"/>
          <w:sz w:val="24"/>
          <w:szCs w:val="24"/>
        </w:rPr>
        <w:t>ment of</w:t>
      </w:r>
      <w:r w:rsidRPr="006C3802">
        <w:rPr>
          <w:rFonts w:ascii="Times New Roman" w:hAnsi="Times New Roman" w:cs="Times New Roman"/>
          <w:sz w:val="24"/>
          <w:szCs w:val="24"/>
        </w:rPr>
        <w:t xml:space="preserve"> the integration of </w:t>
      </w:r>
      <w:r w:rsidR="00081B24">
        <w:rPr>
          <w:rFonts w:ascii="Times New Roman" w:hAnsi="Times New Roman" w:cs="Times New Roman"/>
          <w:sz w:val="24"/>
          <w:szCs w:val="24"/>
        </w:rPr>
        <w:t xml:space="preserve">WHO </w:t>
      </w:r>
      <w:r w:rsidRPr="006C3802">
        <w:rPr>
          <w:rFonts w:ascii="Times New Roman" w:hAnsi="Times New Roman" w:cs="Times New Roman"/>
          <w:sz w:val="24"/>
          <w:szCs w:val="24"/>
        </w:rPr>
        <w:t xml:space="preserve">interim technical guidelines into </w:t>
      </w:r>
      <w:r w:rsidR="00081B24">
        <w:rPr>
          <w:rFonts w:ascii="Times New Roman" w:hAnsi="Times New Roman" w:cs="Times New Roman"/>
          <w:sz w:val="24"/>
          <w:szCs w:val="24"/>
        </w:rPr>
        <w:t xml:space="preserve">the </w:t>
      </w:r>
      <w:r w:rsidRPr="006C3802">
        <w:rPr>
          <w:rFonts w:ascii="Times New Roman" w:hAnsi="Times New Roman" w:cs="Times New Roman"/>
          <w:sz w:val="24"/>
          <w:szCs w:val="24"/>
        </w:rPr>
        <w:t xml:space="preserve">national guidelines on infection prevention and control in the context of COVID-19 in </w:t>
      </w:r>
      <w:r w:rsidR="006972B9">
        <w:rPr>
          <w:rFonts w:ascii="Times New Roman" w:hAnsi="Times New Roman" w:cs="Times New Roman"/>
          <w:sz w:val="24"/>
          <w:szCs w:val="24"/>
        </w:rPr>
        <w:t>XXX Country</w:t>
      </w:r>
      <w:r w:rsidRPr="006C3802">
        <w:rPr>
          <w:rFonts w:ascii="Times New Roman" w:hAnsi="Times New Roman" w:cs="Times New Roman"/>
          <w:sz w:val="24"/>
          <w:szCs w:val="24"/>
        </w:rPr>
        <w:t>.</w:t>
      </w:r>
    </w:p>
    <w:p w:rsidR="000B35A3" w:rsidRPr="00746DE3" w:rsidRDefault="006C3802" w:rsidP="007C4C77">
      <w:pPr>
        <w:jc w:val="both"/>
        <w:rPr>
          <w:rFonts w:ascii="Times New Roman" w:hAnsi="Times New Roman" w:cs="Times New Roman"/>
          <w:sz w:val="24"/>
          <w:szCs w:val="24"/>
        </w:rPr>
      </w:pPr>
      <w:r w:rsidRPr="006C3802">
        <w:rPr>
          <w:rFonts w:ascii="Times New Roman" w:hAnsi="Times New Roman" w:cs="Times New Roman"/>
          <w:sz w:val="24"/>
          <w:szCs w:val="24"/>
        </w:rPr>
        <w:lastRenderedPageBreak/>
        <w:t xml:space="preserve">Through facilitated discussion and web meetings, WHO experts, together with national representatives, had the opportunity to discuss and clarify each component of the tool and </w:t>
      </w:r>
      <w:r w:rsidR="00081B24">
        <w:rPr>
          <w:rFonts w:ascii="Times New Roman" w:hAnsi="Times New Roman" w:cs="Times New Roman"/>
          <w:sz w:val="24"/>
          <w:szCs w:val="24"/>
        </w:rPr>
        <w:t xml:space="preserve">to arrive at a consensus regarding the status to be assigned to </w:t>
      </w:r>
      <w:r w:rsidRPr="006C3802">
        <w:rPr>
          <w:rFonts w:ascii="Times New Roman" w:hAnsi="Times New Roman" w:cs="Times New Roman"/>
          <w:sz w:val="24"/>
          <w:szCs w:val="24"/>
        </w:rPr>
        <w:t>each specific indicator.</w:t>
      </w:r>
    </w:p>
    <w:p w:rsidR="00E30FD9" w:rsidRPr="00746DE3" w:rsidRDefault="00576CE1" w:rsidP="00576CE1">
      <w:pPr>
        <w:rPr>
          <w:rFonts w:ascii="Times New Roman" w:hAnsi="Times New Roman" w:cs="Times New Roman"/>
          <w:sz w:val="24"/>
          <w:szCs w:val="24"/>
        </w:rPr>
      </w:pPr>
      <w:r w:rsidRPr="00576CE1">
        <w:rPr>
          <w:rFonts w:ascii="Times New Roman" w:hAnsi="Times New Roman" w:cs="Times New Roman"/>
          <w:sz w:val="24"/>
          <w:szCs w:val="24"/>
        </w:rPr>
        <w:t>It should be noted that</w:t>
      </w:r>
      <w:r w:rsidR="00413929">
        <w:rPr>
          <w:rFonts w:ascii="Times New Roman" w:hAnsi="Times New Roman" w:cs="Times New Roman"/>
          <w:sz w:val="24"/>
          <w:szCs w:val="24"/>
        </w:rPr>
        <w:t xml:space="preserve"> substantial work </w:t>
      </w:r>
      <w:r w:rsidR="00413929" w:rsidRPr="00576CE1">
        <w:rPr>
          <w:rFonts w:ascii="Times New Roman" w:hAnsi="Times New Roman" w:cs="Times New Roman"/>
          <w:sz w:val="24"/>
          <w:szCs w:val="24"/>
        </w:rPr>
        <w:t xml:space="preserve">on development of national guidelines </w:t>
      </w:r>
      <w:r w:rsidR="00413929">
        <w:rPr>
          <w:rFonts w:ascii="Times New Roman" w:hAnsi="Times New Roman" w:cs="Times New Roman"/>
          <w:sz w:val="24"/>
          <w:szCs w:val="24"/>
        </w:rPr>
        <w:t xml:space="preserve">on containment of </w:t>
      </w:r>
      <w:r w:rsidR="00413929" w:rsidRPr="00576CE1">
        <w:rPr>
          <w:rFonts w:ascii="Times New Roman" w:hAnsi="Times New Roman" w:cs="Times New Roman"/>
          <w:sz w:val="24"/>
          <w:szCs w:val="24"/>
        </w:rPr>
        <w:t>the new coronavirus infection COVID-19</w:t>
      </w:r>
      <w:r w:rsidR="00413929">
        <w:rPr>
          <w:rFonts w:ascii="Times New Roman" w:hAnsi="Times New Roman" w:cs="Times New Roman"/>
          <w:sz w:val="24"/>
          <w:szCs w:val="24"/>
        </w:rPr>
        <w:t xml:space="preserve"> has already been</w:t>
      </w:r>
      <w:r w:rsidRPr="00576CE1">
        <w:rPr>
          <w:rFonts w:ascii="Times New Roman" w:hAnsi="Times New Roman" w:cs="Times New Roman"/>
          <w:sz w:val="24"/>
          <w:szCs w:val="24"/>
        </w:rPr>
        <w:t xml:space="preserve"> carried out and </w:t>
      </w:r>
      <w:r w:rsidR="00413929">
        <w:rPr>
          <w:rFonts w:ascii="Times New Roman" w:hAnsi="Times New Roman" w:cs="Times New Roman"/>
          <w:sz w:val="24"/>
          <w:szCs w:val="24"/>
        </w:rPr>
        <w:t xml:space="preserve">is still underway in </w:t>
      </w:r>
      <w:r w:rsidR="006972B9">
        <w:rPr>
          <w:rFonts w:ascii="Times New Roman" w:hAnsi="Times New Roman" w:cs="Times New Roman"/>
          <w:sz w:val="24"/>
          <w:szCs w:val="24"/>
        </w:rPr>
        <w:t>XXX Country</w:t>
      </w:r>
      <w:r w:rsidR="00413929">
        <w:rPr>
          <w:rFonts w:ascii="Times New Roman" w:hAnsi="Times New Roman" w:cs="Times New Roman"/>
          <w:sz w:val="24"/>
          <w:szCs w:val="24"/>
        </w:rPr>
        <w:t xml:space="preserve">; </w:t>
      </w:r>
      <w:r w:rsidRPr="00576CE1">
        <w:rPr>
          <w:rFonts w:ascii="Times New Roman" w:hAnsi="Times New Roman" w:cs="Times New Roman"/>
          <w:sz w:val="24"/>
          <w:szCs w:val="24"/>
        </w:rPr>
        <w:t>as part of th</w:t>
      </w:r>
      <w:r w:rsidR="00413929">
        <w:rPr>
          <w:rFonts w:ascii="Times New Roman" w:hAnsi="Times New Roman" w:cs="Times New Roman"/>
          <w:sz w:val="24"/>
          <w:szCs w:val="24"/>
        </w:rPr>
        <w:t xml:space="preserve">at work, </w:t>
      </w:r>
      <w:r w:rsidRPr="00576CE1">
        <w:rPr>
          <w:rFonts w:ascii="Times New Roman" w:hAnsi="Times New Roman" w:cs="Times New Roman"/>
          <w:sz w:val="24"/>
          <w:szCs w:val="24"/>
        </w:rPr>
        <w:t xml:space="preserve">a number of important regulatory documents have been </w:t>
      </w:r>
      <w:r w:rsidR="00413929">
        <w:rPr>
          <w:rFonts w:ascii="Times New Roman" w:hAnsi="Times New Roman" w:cs="Times New Roman"/>
          <w:sz w:val="24"/>
          <w:szCs w:val="24"/>
        </w:rPr>
        <w:t xml:space="preserve">adopted </w:t>
      </w:r>
      <w:r w:rsidRPr="00576CE1">
        <w:rPr>
          <w:rFonts w:ascii="Times New Roman" w:hAnsi="Times New Roman" w:cs="Times New Roman"/>
          <w:sz w:val="24"/>
          <w:szCs w:val="24"/>
        </w:rPr>
        <w:t>in the country.</w:t>
      </w:r>
    </w:p>
    <w:p w:rsidR="00A55EFB" w:rsidRPr="00A55EFB" w:rsidRDefault="00413929" w:rsidP="00A55EFB">
      <w:pPr>
        <w:rPr>
          <w:rFonts w:ascii="Times New Roman" w:hAnsi="Times New Roman" w:cs="Times New Roman"/>
          <w:sz w:val="24"/>
          <w:szCs w:val="24"/>
        </w:rPr>
      </w:pPr>
      <w:r w:rsidRPr="00413929">
        <w:rPr>
          <w:rFonts w:ascii="Times New Roman" w:hAnsi="Times New Roman" w:cs="Times New Roman"/>
          <w:sz w:val="24"/>
          <w:szCs w:val="24"/>
        </w:rPr>
        <w:t>Figure 1</w:t>
      </w:r>
      <w:r>
        <w:rPr>
          <w:rFonts w:ascii="Times New Roman" w:hAnsi="Times New Roman" w:cs="Times New Roman"/>
          <w:sz w:val="24"/>
          <w:szCs w:val="24"/>
        </w:rPr>
        <w:t xml:space="preserve"> provides a </w:t>
      </w:r>
      <w:r w:rsidRPr="00413929">
        <w:rPr>
          <w:rFonts w:ascii="Times New Roman" w:hAnsi="Times New Roman" w:cs="Times New Roman"/>
          <w:sz w:val="24"/>
          <w:szCs w:val="24"/>
        </w:rPr>
        <w:t>summar</w:t>
      </w:r>
      <w:r>
        <w:rPr>
          <w:rFonts w:ascii="Times New Roman" w:hAnsi="Times New Roman" w:cs="Times New Roman"/>
          <w:sz w:val="24"/>
          <w:szCs w:val="24"/>
        </w:rPr>
        <w:t>y of</w:t>
      </w:r>
      <w:r w:rsidRPr="00413929">
        <w:rPr>
          <w:rFonts w:ascii="Times New Roman" w:hAnsi="Times New Roman" w:cs="Times New Roman"/>
          <w:sz w:val="24"/>
          <w:szCs w:val="24"/>
        </w:rPr>
        <w:t xml:space="preserve"> the results of the self-assessment. Section “1a</w:t>
      </w:r>
      <w:r w:rsidR="00A426A8">
        <w:rPr>
          <w:rFonts w:ascii="Times New Roman" w:hAnsi="Times New Roman" w:cs="Times New Roman"/>
          <w:sz w:val="24"/>
          <w:szCs w:val="24"/>
        </w:rPr>
        <w:t>.</w:t>
      </w:r>
      <w:r w:rsidRPr="00413929">
        <w:rPr>
          <w:rFonts w:ascii="Times New Roman" w:hAnsi="Times New Roman" w:cs="Times New Roman"/>
          <w:sz w:val="24"/>
          <w:szCs w:val="24"/>
        </w:rPr>
        <w:t xml:space="preserve"> Preparedness” </w:t>
      </w:r>
      <w:r w:rsidR="00A426A8">
        <w:rPr>
          <w:rFonts w:ascii="Times New Roman" w:hAnsi="Times New Roman" w:cs="Times New Roman"/>
          <w:sz w:val="24"/>
          <w:szCs w:val="24"/>
        </w:rPr>
        <w:t xml:space="preserve">addressed the </w:t>
      </w:r>
      <w:r w:rsidRPr="00413929">
        <w:rPr>
          <w:rFonts w:ascii="Times New Roman" w:hAnsi="Times New Roman" w:cs="Times New Roman"/>
          <w:sz w:val="24"/>
          <w:szCs w:val="24"/>
        </w:rPr>
        <w:t>COVID-19 preparedness</w:t>
      </w:r>
      <w:r w:rsidR="001413E4">
        <w:rPr>
          <w:rFonts w:ascii="Times New Roman" w:hAnsi="Times New Roman" w:cs="Times New Roman"/>
          <w:sz w:val="24"/>
          <w:szCs w:val="24"/>
        </w:rPr>
        <w:t>, readiness</w:t>
      </w:r>
      <w:r w:rsidRPr="00413929">
        <w:rPr>
          <w:rFonts w:ascii="Times New Roman" w:hAnsi="Times New Roman" w:cs="Times New Roman"/>
          <w:sz w:val="24"/>
          <w:szCs w:val="24"/>
        </w:rPr>
        <w:t xml:space="preserve"> and response measures </w:t>
      </w:r>
      <w:r w:rsidR="00A426A8">
        <w:rPr>
          <w:rFonts w:ascii="Times New Roman" w:hAnsi="Times New Roman" w:cs="Times New Roman"/>
          <w:sz w:val="24"/>
          <w:szCs w:val="24"/>
        </w:rPr>
        <w:t xml:space="preserve">on the national level </w:t>
      </w:r>
      <w:r w:rsidRPr="00413929">
        <w:rPr>
          <w:rFonts w:ascii="Times New Roman" w:hAnsi="Times New Roman" w:cs="Times New Roman"/>
          <w:sz w:val="24"/>
          <w:szCs w:val="24"/>
        </w:rPr>
        <w:t xml:space="preserve">based on </w:t>
      </w:r>
      <w:r w:rsidR="00A426A8">
        <w:rPr>
          <w:rFonts w:ascii="Times New Roman" w:hAnsi="Times New Roman" w:cs="Times New Roman"/>
          <w:sz w:val="24"/>
          <w:szCs w:val="24"/>
        </w:rPr>
        <w:t xml:space="preserve">the various </w:t>
      </w:r>
      <w:r w:rsidRPr="00413929">
        <w:rPr>
          <w:rFonts w:ascii="Times New Roman" w:hAnsi="Times New Roman" w:cs="Times New Roman"/>
          <w:sz w:val="24"/>
          <w:szCs w:val="24"/>
        </w:rPr>
        <w:t>scenarios</w:t>
      </w:r>
      <w:r w:rsidR="00A426A8">
        <w:rPr>
          <w:rFonts w:ascii="Times New Roman" w:hAnsi="Times New Roman" w:cs="Times New Roman"/>
          <w:sz w:val="24"/>
          <w:szCs w:val="24"/>
        </w:rPr>
        <w:t xml:space="preserve"> for the infection transmission</w:t>
      </w:r>
      <w:r w:rsidRPr="00413929">
        <w:rPr>
          <w:rFonts w:ascii="Times New Roman" w:hAnsi="Times New Roman" w:cs="Times New Roman"/>
          <w:sz w:val="24"/>
          <w:szCs w:val="24"/>
        </w:rPr>
        <w:t>.</w:t>
      </w:r>
      <w:r>
        <w:rPr>
          <w:rFonts w:ascii="Times New Roman" w:hAnsi="Times New Roman" w:cs="Times New Roman"/>
          <w:sz w:val="24"/>
          <w:szCs w:val="24"/>
        </w:rPr>
        <w:t xml:space="preserve"> </w:t>
      </w:r>
      <w:r w:rsidR="00A426A8" w:rsidRPr="00A426A8">
        <w:rPr>
          <w:rFonts w:ascii="Times New Roman" w:hAnsi="Times New Roman" w:cs="Times New Roman"/>
          <w:sz w:val="24"/>
          <w:szCs w:val="24"/>
        </w:rPr>
        <w:t>Section “1b. WHO Interim Recommendations”</w:t>
      </w:r>
      <w:r w:rsidR="00A426A8">
        <w:rPr>
          <w:rFonts w:ascii="Times New Roman" w:hAnsi="Times New Roman" w:cs="Times New Roman"/>
          <w:sz w:val="24"/>
          <w:szCs w:val="24"/>
        </w:rPr>
        <w:t xml:space="preserve"> </w:t>
      </w:r>
      <w:r w:rsidR="00A426A8" w:rsidRPr="00A426A8">
        <w:rPr>
          <w:rFonts w:ascii="Times New Roman" w:hAnsi="Times New Roman" w:cs="Times New Roman"/>
          <w:sz w:val="24"/>
          <w:szCs w:val="24"/>
        </w:rPr>
        <w:t xml:space="preserve">evaluated the </w:t>
      </w:r>
      <w:r w:rsidR="00A426A8">
        <w:rPr>
          <w:rFonts w:ascii="Times New Roman" w:hAnsi="Times New Roman" w:cs="Times New Roman"/>
          <w:sz w:val="24"/>
          <w:szCs w:val="24"/>
        </w:rPr>
        <w:t xml:space="preserve">overall </w:t>
      </w:r>
      <w:r w:rsidR="00A426A8" w:rsidRPr="00A426A8">
        <w:rPr>
          <w:rFonts w:ascii="Times New Roman" w:hAnsi="Times New Roman" w:cs="Times New Roman"/>
          <w:sz w:val="24"/>
          <w:szCs w:val="24"/>
        </w:rPr>
        <w:t>operational use</w:t>
      </w:r>
      <w:r w:rsidR="00A426A8">
        <w:rPr>
          <w:rFonts w:ascii="Times New Roman" w:hAnsi="Times New Roman" w:cs="Times New Roman"/>
          <w:sz w:val="24"/>
          <w:szCs w:val="24"/>
        </w:rPr>
        <w:t>, as well as the</w:t>
      </w:r>
      <w:r w:rsidR="00A426A8" w:rsidRPr="00A426A8">
        <w:rPr>
          <w:rFonts w:ascii="Times New Roman" w:hAnsi="Times New Roman" w:cs="Times New Roman"/>
          <w:sz w:val="24"/>
          <w:szCs w:val="24"/>
        </w:rPr>
        <w:t xml:space="preserve"> i</w:t>
      </w:r>
      <w:r w:rsidR="00A426A8">
        <w:rPr>
          <w:rFonts w:ascii="Times New Roman" w:hAnsi="Times New Roman" w:cs="Times New Roman"/>
          <w:sz w:val="24"/>
          <w:szCs w:val="24"/>
        </w:rPr>
        <w:t xml:space="preserve">ncorporation </w:t>
      </w:r>
      <w:r w:rsidR="00A426A8" w:rsidRPr="00A426A8">
        <w:rPr>
          <w:rFonts w:ascii="Times New Roman" w:hAnsi="Times New Roman" w:cs="Times New Roman"/>
          <w:sz w:val="24"/>
          <w:szCs w:val="24"/>
        </w:rPr>
        <w:t xml:space="preserve">of each of the WHO interim recommendations in </w:t>
      </w:r>
      <w:r w:rsidR="00A426A8">
        <w:rPr>
          <w:rFonts w:ascii="Times New Roman" w:hAnsi="Times New Roman" w:cs="Times New Roman"/>
          <w:sz w:val="24"/>
          <w:szCs w:val="24"/>
        </w:rPr>
        <w:t xml:space="preserve">the </w:t>
      </w:r>
      <w:r w:rsidR="00A426A8" w:rsidRPr="00A426A8">
        <w:rPr>
          <w:rFonts w:ascii="Times New Roman" w:hAnsi="Times New Roman" w:cs="Times New Roman"/>
          <w:sz w:val="24"/>
          <w:szCs w:val="24"/>
        </w:rPr>
        <w:t xml:space="preserve">national guidelines. Sections 2, 3, </w:t>
      </w:r>
      <w:r w:rsidR="00A426A8">
        <w:rPr>
          <w:rFonts w:ascii="Times New Roman" w:hAnsi="Times New Roman" w:cs="Times New Roman"/>
          <w:sz w:val="24"/>
          <w:szCs w:val="24"/>
        </w:rPr>
        <w:t xml:space="preserve">and </w:t>
      </w:r>
      <w:r w:rsidR="00A426A8" w:rsidRPr="00A426A8">
        <w:rPr>
          <w:rFonts w:ascii="Times New Roman" w:hAnsi="Times New Roman" w:cs="Times New Roman"/>
          <w:sz w:val="24"/>
          <w:szCs w:val="24"/>
        </w:rPr>
        <w:t xml:space="preserve">5-12 assessed </w:t>
      </w:r>
      <w:r w:rsidR="005D094F">
        <w:rPr>
          <w:rFonts w:ascii="Times New Roman" w:hAnsi="Times New Roman" w:cs="Times New Roman"/>
          <w:sz w:val="24"/>
          <w:szCs w:val="24"/>
        </w:rPr>
        <w:t xml:space="preserve">whether </w:t>
      </w:r>
      <w:r w:rsidR="00A426A8" w:rsidRPr="00A426A8">
        <w:rPr>
          <w:rFonts w:ascii="Times New Roman" w:hAnsi="Times New Roman" w:cs="Times New Roman"/>
          <w:sz w:val="24"/>
          <w:szCs w:val="24"/>
        </w:rPr>
        <w:t>“</w:t>
      </w:r>
      <w:r w:rsidR="005D094F">
        <w:rPr>
          <w:rFonts w:ascii="Times New Roman" w:hAnsi="Times New Roman" w:cs="Times New Roman"/>
          <w:sz w:val="24"/>
          <w:szCs w:val="24"/>
        </w:rPr>
        <w:t>W</w:t>
      </w:r>
      <w:r w:rsidR="00A426A8" w:rsidRPr="00A426A8">
        <w:rPr>
          <w:rFonts w:ascii="Times New Roman" w:hAnsi="Times New Roman" w:cs="Times New Roman"/>
          <w:sz w:val="24"/>
          <w:szCs w:val="24"/>
        </w:rPr>
        <w:t xml:space="preserve">ritten recommendations </w:t>
      </w:r>
      <w:r w:rsidR="005D094F">
        <w:rPr>
          <w:rFonts w:ascii="Times New Roman" w:hAnsi="Times New Roman" w:cs="Times New Roman"/>
          <w:sz w:val="24"/>
          <w:szCs w:val="24"/>
        </w:rPr>
        <w:t xml:space="preserve">are existent </w:t>
      </w:r>
      <w:r w:rsidR="00A426A8" w:rsidRPr="00A426A8">
        <w:rPr>
          <w:rFonts w:ascii="Times New Roman" w:hAnsi="Times New Roman" w:cs="Times New Roman"/>
          <w:sz w:val="24"/>
          <w:szCs w:val="24"/>
        </w:rPr>
        <w:t>at the national level and are based on WHO technical guidelines” presented in the sections of each of the WHO interim recommendations.</w:t>
      </w:r>
      <w:r w:rsidR="005D094F">
        <w:rPr>
          <w:rFonts w:ascii="Times New Roman" w:hAnsi="Times New Roman" w:cs="Times New Roman"/>
          <w:sz w:val="24"/>
          <w:szCs w:val="24"/>
        </w:rPr>
        <w:t xml:space="preserve"> </w:t>
      </w:r>
      <w:r w:rsidR="00A55EFB" w:rsidRPr="00A55EFB">
        <w:rPr>
          <w:rFonts w:ascii="Times New Roman" w:hAnsi="Times New Roman" w:cs="Times New Roman"/>
          <w:sz w:val="24"/>
          <w:szCs w:val="24"/>
        </w:rPr>
        <w:t xml:space="preserve">Section 3 </w:t>
      </w:r>
      <w:r w:rsidR="00A55EFB">
        <w:rPr>
          <w:rFonts w:ascii="Times New Roman" w:hAnsi="Times New Roman" w:cs="Times New Roman"/>
          <w:sz w:val="24"/>
          <w:szCs w:val="24"/>
        </w:rPr>
        <w:t xml:space="preserve">addressed </w:t>
      </w:r>
      <w:r w:rsidR="00A55EFB" w:rsidRPr="00A55EFB">
        <w:rPr>
          <w:rFonts w:ascii="Times New Roman" w:hAnsi="Times New Roman" w:cs="Times New Roman"/>
          <w:sz w:val="24"/>
          <w:szCs w:val="24"/>
        </w:rPr>
        <w:t xml:space="preserve">the support and facilitation of COVID-19 IPC training, availability of national COVID-19 IPC </w:t>
      </w:r>
      <w:r w:rsidR="00A55EFB">
        <w:rPr>
          <w:rFonts w:ascii="Times New Roman" w:hAnsi="Times New Roman" w:cs="Times New Roman"/>
          <w:sz w:val="24"/>
          <w:szCs w:val="24"/>
        </w:rPr>
        <w:t>curricula</w:t>
      </w:r>
      <w:r w:rsidR="00A55EFB" w:rsidRPr="00A55EFB">
        <w:rPr>
          <w:rFonts w:ascii="Times New Roman" w:hAnsi="Times New Roman" w:cs="Times New Roman"/>
          <w:sz w:val="24"/>
          <w:szCs w:val="24"/>
        </w:rPr>
        <w:t xml:space="preserve">, </w:t>
      </w:r>
      <w:r w:rsidR="00A55EFB">
        <w:rPr>
          <w:rFonts w:ascii="Times New Roman" w:hAnsi="Times New Roman" w:cs="Times New Roman"/>
          <w:sz w:val="24"/>
          <w:szCs w:val="24"/>
        </w:rPr>
        <w:t xml:space="preserve">as well as </w:t>
      </w:r>
      <w:r w:rsidR="00A55EFB" w:rsidRPr="00A55EFB">
        <w:rPr>
          <w:rFonts w:ascii="Times New Roman" w:hAnsi="Times New Roman" w:cs="Times New Roman"/>
          <w:sz w:val="24"/>
          <w:szCs w:val="24"/>
        </w:rPr>
        <w:t>monitoring and implementation of</w:t>
      </w:r>
      <w:r w:rsidR="00A55EFB">
        <w:rPr>
          <w:rFonts w:ascii="Times New Roman" w:hAnsi="Times New Roman" w:cs="Times New Roman"/>
          <w:sz w:val="24"/>
          <w:szCs w:val="24"/>
        </w:rPr>
        <w:t xml:space="preserve"> the</w:t>
      </w:r>
      <w:r w:rsidR="00A55EFB" w:rsidRPr="00A55EFB">
        <w:rPr>
          <w:rFonts w:ascii="Times New Roman" w:hAnsi="Times New Roman" w:cs="Times New Roman"/>
          <w:sz w:val="24"/>
          <w:szCs w:val="24"/>
        </w:rPr>
        <w:t xml:space="preserve"> training. Section 4 focused on COVID-19 surveillance.</w:t>
      </w:r>
      <w:r w:rsidR="00A55EFB">
        <w:rPr>
          <w:rFonts w:ascii="Times New Roman" w:hAnsi="Times New Roman" w:cs="Times New Roman"/>
          <w:sz w:val="24"/>
          <w:szCs w:val="24"/>
        </w:rPr>
        <w:t xml:space="preserve"> </w:t>
      </w:r>
      <w:r w:rsidR="00A55EFB" w:rsidRPr="00A55EFB">
        <w:rPr>
          <w:rFonts w:ascii="Times New Roman" w:hAnsi="Times New Roman" w:cs="Times New Roman"/>
          <w:sz w:val="24"/>
          <w:szCs w:val="24"/>
        </w:rPr>
        <w:t>Section 5</w:t>
      </w:r>
      <w:r w:rsidR="00A55EFB">
        <w:rPr>
          <w:rFonts w:ascii="Times New Roman" w:hAnsi="Times New Roman" w:cs="Times New Roman"/>
          <w:sz w:val="24"/>
          <w:szCs w:val="24"/>
        </w:rPr>
        <w:t>evaluated</w:t>
      </w:r>
      <w:r w:rsidR="00A55EFB" w:rsidRPr="00A55EFB">
        <w:rPr>
          <w:rFonts w:ascii="Times New Roman" w:hAnsi="Times New Roman" w:cs="Times New Roman"/>
          <w:sz w:val="24"/>
          <w:szCs w:val="24"/>
        </w:rPr>
        <w:t xml:space="preserve"> the availability and effectiveness of multimodal strategies for implementing interventions to improve COVID-19 IPC. Sections 13 and 14 of the</w:t>
      </w:r>
      <w:r w:rsidR="00A55EFB">
        <w:rPr>
          <w:rFonts w:ascii="Times New Roman" w:hAnsi="Times New Roman" w:cs="Times New Roman"/>
          <w:sz w:val="24"/>
          <w:szCs w:val="24"/>
        </w:rPr>
        <w:t xml:space="preserve"> </w:t>
      </w:r>
      <w:proofErr w:type="gramStart"/>
      <w:r w:rsidR="00A55EFB" w:rsidRPr="00A55EFB">
        <w:rPr>
          <w:rFonts w:ascii="Times New Roman" w:hAnsi="Times New Roman" w:cs="Times New Roman"/>
          <w:sz w:val="24"/>
          <w:szCs w:val="24"/>
        </w:rPr>
        <w:t>questionnaire</w:t>
      </w:r>
      <w:proofErr w:type="gramEnd"/>
      <w:r w:rsidR="00A55EFB">
        <w:rPr>
          <w:rFonts w:ascii="Times New Roman" w:hAnsi="Times New Roman" w:cs="Times New Roman"/>
          <w:sz w:val="24"/>
          <w:szCs w:val="24"/>
        </w:rPr>
        <w:t xml:space="preserve"> </w:t>
      </w:r>
      <w:r w:rsidR="00A55EFB" w:rsidRPr="00A55EFB">
        <w:rPr>
          <w:rFonts w:ascii="Times New Roman" w:hAnsi="Times New Roman" w:cs="Times New Roman"/>
          <w:sz w:val="24"/>
          <w:szCs w:val="24"/>
        </w:rPr>
        <w:t xml:space="preserve">assessed the compliance of the use of individual </w:t>
      </w:r>
      <w:r w:rsidR="00A55EFB">
        <w:rPr>
          <w:rFonts w:ascii="Times New Roman" w:hAnsi="Times New Roman" w:cs="Times New Roman"/>
          <w:sz w:val="24"/>
          <w:szCs w:val="24"/>
        </w:rPr>
        <w:t>items</w:t>
      </w:r>
      <w:r w:rsidR="00A55EFB" w:rsidRPr="00A55EFB">
        <w:rPr>
          <w:rFonts w:ascii="Times New Roman" w:hAnsi="Times New Roman" w:cs="Times New Roman"/>
          <w:sz w:val="24"/>
          <w:szCs w:val="24"/>
        </w:rPr>
        <w:t xml:space="preserve"> of personal protective equipment in specific clinical situations with WHO recommendations and the principles of PPE reuse (the results of the assessment of these sections are not shown in Figure 1).</w:t>
      </w:r>
    </w:p>
    <w:p w:rsidR="00EA4160" w:rsidRPr="00746DE3" w:rsidRDefault="00413929" w:rsidP="007C4C7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Figure 1. </w:t>
      </w:r>
      <w:r w:rsidRPr="00413929">
        <w:rPr>
          <w:rFonts w:ascii="Times New Roman" w:hAnsi="Times New Roman" w:cs="Times New Roman"/>
          <w:b/>
          <w:sz w:val="24"/>
          <w:szCs w:val="24"/>
        </w:rPr>
        <w:t xml:space="preserve">Self-assessment of the Availability of National Guidelines and their Compliance with the Guidelines of the World Health Organization in the Republic of </w:t>
      </w:r>
      <w:r w:rsidR="006972B9">
        <w:rPr>
          <w:rFonts w:ascii="Times New Roman" w:hAnsi="Times New Roman" w:cs="Times New Roman"/>
          <w:b/>
          <w:sz w:val="24"/>
          <w:szCs w:val="24"/>
        </w:rPr>
        <w:t>XXX Country</w:t>
      </w:r>
      <w:r>
        <w:rPr>
          <w:rFonts w:ascii="Times New Roman" w:hAnsi="Times New Roman" w:cs="Times New Roman"/>
          <w:b/>
          <w:sz w:val="24"/>
          <w:szCs w:val="24"/>
        </w:rPr>
        <w:t xml:space="preserve">, 2021: </w:t>
      </w:r>
      <w:proofErr w:type="gramStart"/>
      <w:r>
        <w:rPr>
          <w:rFonts w:ascii="Times New Roman" w:hAnsi="Times New Roman" w:cs="Times New Roman"/>
          <w:b/>
          <w:sz w:val="24"/>
          <w:szCs w:val="24"/>
        </w:rPr>
        <w:t>Final Results</w:t>
      </w:r>
      <w:proofErr w:type="gramEnd"/>
    </w:p>
    <w:p w:rsidR="00536E0E" w:rsidRPr="00746DE3" w:rsidRDefault="00BF6710" w:rsidP="007C4C77">
      <w:pPr>
        <w:jc w:val="both"/>
        <w:rPr>
          <w:rFonts w:ascii="Times New Roman" w:hAnsi="Times New Roman" w:cs="Times New Roman"/>
          <w:sz w:val="24"/>
          <w:szCs w:val="24"/>
        </w:rPr>
      </w:pPr>
      <w:r>
        <w:rPr>
          <w:rFonts w:ascii="Times New Roman" w:hAnsi="Times New Roman" w:cs="Times New Roman"/>
          <w:i/>
          <w:iCs/>
          <w:noProof/>
          <w:sz w:val="20"/>
          <w:szCs w:val="20"/>
        </w:rPr>
        <w:lastRenderedPageBreak/>
        <mc:AlternateContent>
          <mc:Choice Requires="wps">
            <w:drawing>
              <wp:anchor distT="0" distB="0" distL="114300" distR="114300" simplePos="0" relativeHeight="251685888" behindDoc="0" locked="0" layoutInCell="1" allowOverlap="1">
                <wp:simplePos x="0" y="0"/>
                <wp:positionH relativeFrom="column">
                  <wp:posOffset>1575435</wp:posOffset>
                </wp:positionH>
                <wp:positionV relativeFrom="paragraph">
                  <wp:posOffset>1731645</wp:posOffset>
                </wp:positionV>
                <wp:extent cx="830580" cy="158115"/>
                <wp:effectExtent l="3810" t="0" r="381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5811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WASH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124.05pt;margin-top:136.35pt;width:65.4pt;height:1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" fillcolor="white [3212]" stroked="f">
                <v:textbox inset="0,0,0,0">
                  <w:txbxContent>
                    <w:p w:rsidR="00CD3B54" w:rsidRPr="005015F0" w:rsidRDefault="00CD3B54" w:rsidP="005015F0">
                      <w:pPr>
                        <w:jc w:val="right"/>
                        <w:rPr>
                          <w:sz w:val="18"/>
                          <w:szCs w:val="18"/>
                        </w:rPr>
                      </w:pPr>
                      <w:r>
                        <w:rPr>
                          <w:sz w:val="18"/>
                          <w:szCs w:val="18"/>
                        </w:rPr>
                        <w:t>WASH</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82816" behindDoc="0" locked="0" layoutInCell="1" allowOverlap="1">
                <wp:simplePos x="0" y="0"/>
                <wp:positionH relativeFrom="column">
                  <wp:posOffset>1560195</wp:posOffset>
                </wp:positionH>
                <wp:positionV relativeFrom="paragraph">
                  <wp:posOffset>1205865</wp:posOffset>
                </wp:positionV>
                <wp:extent cx="830580" cy="158115"/>
                <wp:effectExtent l="0" t="381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5811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Long-term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122.85pt;margin-top:94.95pt;width:65.4pt;height:1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" fillcolor="white [3212]" stroked="f">
                <v:textbox inset="0,0,0,0">
                  <w:txbxContent>
                    <w:p w:rsidR="00CD3B54" w:rsidRPr="005015F0" w:rsidRDefault="00CD3B54" w:rsidP="005015F0">
                      <w:pPr>
                        <w:jc w:val="right"/>
                        <w:rPr>
                          <w:sz w:val="18"/>
                          <w:szCs w:val="18"/>
                        </w:rPr>
                      </w:pPr>
                      <w:r>
                        <w:rPr>
                          <w:sz w:val="18"/>
                          <w:szCs w:val="18"/>
                        </w:rPr>
                        <w:t>Long-term care</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83840" behindDoc="0" locked="0" layoutInCell="1" allowOverlap="1">
                <wp:simplePos x="0" y="0"/>
                <wp:positionH relativeFrom="column">
                  <wp:posOffset>1552575</wp:posOffset>
                </wp:positionH>
                <wp:positionV relativeFrom="paragraph">
                  <wp:posOffset>1464945</wp:posOffset>
                </wp:positionV>
                <wp:extent cx="830580" cy="15811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5811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Home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122.25pt;margin-top:115.35pt;width:65.4pt;height:1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" fillcolor="white [3212]" stroked="f">
                <v:textbox inset="0,0,0,0">
                  <w:txbxContent>
                    <w:p w:rsidR="00CD3B54" w:rsidRPr="005015F0" w:rsidRDefault="00CD3B54" w:rsidP="005015F0">
                      <w:pPr>
                        <w:jc w:val="right"/>
                        <w:rPr>
                          <w:sz w:val="18"/>
                          <w:szCs w:val="18"/>
                        </w:rPr>
                      </w:pPr>
                      <w:r>
                        <w:rPr>
                          <w:sz w:val="18"/>
                          <w:szCs w:val="18"/>
                        </w:rPr>
                        <w:t>Home care</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84864" behindDoc="0" locked="0" layoutInCell="1" allowOverlap="1">
                <wp:simplePos x="0" y="0"/>
                <wp:positionH relativeFrom="column">
                  <wp:posOffset>220980</wp:posOffset>
                </wp:positionH>
                <wp:positionV relativeFrom="paragraph">
                  <wp:posOffset>1983105</wp:posOffset>
                </wp:positionV>
                <wp:extent cx="2162175" cy="173355"/>
                <wp:effectExtent l="1905"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7335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Multimodal IPC strategies for COVID-19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left:0;text-align:left;margin-left:17.4pt;margin-top:156.15pt;width:170.25pt;height:1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" fillcolor="white [3212]" stroked="f">
                <v:textbox inset="0,0,0,0">
                  <w:txbxContent>
                    <w:p w:rsidR="00CD3B54" w:rsidRPr="005015F0" w:rsidRDefault="00CD3B54" w:rsidP="005015F0">
                      <w:pPr>
                        <w:jc w:val="right"/>
                        <w:rPr>
                          <w:sz w:val="18"/>
                          <w:szCs w:val="18"/>
                        </w:rPr>
                      </w:pPr>
                      <w:r>
                        <w:rPr>
                          <w:sz w:val="18"/>
                          <w:szCs w:val="18"/>
                        </w:rPr>
                        <w:t>Multimodal IPC strategies for COVID-19</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76672" behindDoc="0" locked="0" layoutInCell="1" allowOverlap="1">
                <wp:simplePos x="0" y="0"/>
                <wp:positionH relativeFrom="column">
                  <wp:posOffset>1005840</wp:posOffset>
                </wp:positionH>
                <wp:positionV relativeFrom="paragraph">
                  <wp:posOffset>2257425</wp:posOffset>
                </wp:positionV>
                <wp:extent cx="1384935" cy="158115"/>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15811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COVID-19 surveillance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79.2pt;margin-top:177.75pt;width:109.05pt;height:1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" fillcolor="white [3212]" stroked="f">
                <v:textbox inset="0,0,0,0">
                  <w:txbxContent>
                    <w:p w:rsidR="00CD3B54" w:rsidRPr="005015F0" w:rsidRDefault="00CD3B54" w:rsidP="005015F0">
                      <w:pPr>
                        <w:jc w:val="right"/>
                        <w:rPr>
                          <w:sz w:val="18"/>
                          <w:szCs w:val="18"/>
                        </w:rPr>
                      </w:pPr>
                      <w:r>
                        <w:rPr>
                          <w:sz w:val="18"/>
                          <w:szCs w:val="18"/>
                        </w:rPr>
                        <w:t>COVID-19 surveillance</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77696" behindDoc="0" locked="0" layoutInCell="1" allowOverlap="1">
                <wp:simplePos x="0" y="0"/>
                <wp:positionH relativeFrom="column">
                  <wp:posOffset>1196340</wp:posOffset>
                </wp:positionH>
                <wp:positionV relativeFrom="paragraph">
                  <wp:posOffset>2516505</wp:posOffset>
                </wp:positionV>
                <wp:extent cx="1202055" cy="158115"/>
                <wp:effectExtent l="0" t="0" r="1905" b="381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15811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COVID-19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94.2pt;margin-top:198.15pt;width:94.65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" fillcolor="white [3212]" stroked="f">
                <v:textbox inset="0,0,0,0">
                  <w:txbxContent>
                    <w:p w:rsidR="00CD3B54" w:rsidRPr="005015F0" w:rsidRDefault="00CD3B54" w:rsidP="005015F0">
                      <w:pPr>
                        <w:jc w:val="right"/>
                        <w:rPr>
                          <w:sz w:val="18"/>
                          <w:szCs w:val="18"/>
                        </w:rPr>
                      </w:pPr>
                      <w:r>
                        <w:rPr>
                          <w:sz w:val="18"/>
                          <w:szCs w:val="18"/>
                        </w:rPr>
                        <w:t>COVID-19 education</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78720" behindDoc="0" locked="0" layoutInCell="1" allowOverlap="1">
                <wp:simplePos x="0" y="0"/>
                <wp:positionH relativeFrom="column">
                  <wp:posOffset>1064895</wp:posOffset>
                </wp:positionH>
                <wp:positionV relativeFrom="paragraph">
                  <wp:posOffset>2790825</wp:posOffset>
                </wp:positionV>
                <wp:extent cx="1318260" cy="165735"/>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6573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Cleaning and disinfection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83.85pt;margin-top:219.75pt;width:103.8pt;height:1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" fillcolor="white [3212]" stroked="f">
                <v:textbox inset="0,0,0,0">
                  <w:txbxContent>
                    <w:p w:rsidR="00CD3B54" w:rsidRPr="005015F0" w:rsidRDefault="00CD3B54" w:rsidP="005015F0">
                      <w:pPr>
                        <w:jc w:val="right"/>
                        <w:rPr>
                          <w:sz w:val="18"/>
                          <w:szCs w:val="18"/>
                        </w:rPr>
                      </w:pPr>
                      <w:r>
                        <w:rPr>
                          <w:sz w:val="18"/>
                          <w:szCs w:val="18"/>
                        </w:rPr>
                        <w:t>Cleaning and disinfection</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79744" behindDoc="0" locked="0" layoutInCell="1" allowOverlap="1">
                <wp:simplePos x="0" y="0"/>
                <wp:positionH relativeFrom="column">
                  <wp:posOffset>1575435</wp:posOffset>
                </wp:positionH>
                <wp:positionV relativeFrom="paragraph">
                  <wp:posOffset>3055620</wp:posOffset>
                </wp:positionV>
                <wp:extent cx="830580" cy="158115"/>
                <wp:effectExtent l="3810" t="0" r="381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5811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COVID-19 IPC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124.05pt;margin-top:240.6pt;width:65.4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" fillcolor="white [3212]" stroked="f">
                <v:textbox inset="0,0,0,0">
                  <w:txbxContent>
                    <w:p w:rsidR="00CD3B54" w:rsidRPr="005015F0" w:rsidRDefault="00CD3B54" w:rsidP="005015F0">
                      <w:pPr>
                        <w:jc w:val="right"/>
                        <w:rPr>
                          <w:sz w:val="18"/>
                          <w:szCs w:val="18"/>
                        </w:rPr>
                      </w:pPr>
                      <w:r>
                        <w:rPr>
                          <w:sz w:val="18"/>
                          <w:szCs w:val="18"/>
                        </w:rPr>
                        <w:t>COVID-19 IPC</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80768" behindDoc="0" locked="0" layoutInCell="1" allowOverlap="1">
                <wp:simplePos x="0" y="0"/>
                <wp:positionH relativeFrom="column">
                  <wp:posOffset>805815</wp:posOffset>
                </wp:positionH>
                <wp:positionV relativeFrom="paragraph">
                  <wp:posOffset>3316605</wp:posOffset>
                </wp:positionV>
                <wp:extent cx="1592580" cy="173355"/>
                <wp:effectExtent l="0" t="0" r="1905"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7335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Interim WHO recommendations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63.45pt;margin-top:261.15pt;width:125.4pt;height:1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" fillcolor="white [3212]" stroked="f">
                <v:textbox inset="0,0,0,0">
                  <w:txbxContent>
                    <w:p w:rsidR="00CD3B54" w:rsidRPr="005015F0" w:rsidRDefault="00CD3B54" w:rsidP="005015F0">
                      <w:pPr>
                        <w:jc w:val="right"/>
                        <w:rPr>
                          <w:sz w:val="18"/>
                          <w:szCs w:val="18"/>
                        </w:rPr>
                      </w:pPr>
                      <w:r>
                        <w:rPr>
                          <w:sz w:val="18"/>
                          <w:szCs w:val="18"/>
                        </w:rPr>
                        <w:t>Interim WHO recommendations</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81792" behindDoc="0" locked="0" layoutInCell="1" allowOverlap="1">
                <wp:simplePos x="0" y="0"/>
                <wp:positionH relativeFrom="column">
                  <wp:posOffset>1455420</wp:posOffset>
                </wp:positionH>
                <wp:positionV relativeFrom="paragraph">
                  <wp:posOffset>3575685</wp:posOffset>
                </wp:positionV>
                <wp:extent cx="942975" cy="158115"/>
                <wp:effectExtent l="0" t="1905" r="1905" b="190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5811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Preparedness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left:0;text-align:left;margin-left:114.6pt;margin-top:281.55pt;width:74.25pt;height:1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" fillcolor="white [3212]" stroked="f">
                <v:textbox inset="0,0,0,0">
                  <w:txbxContent>
                    <w:p w:rsidR="00CD3B54" w:rsidRPr="005015F0" w:rsidRDefault="00CD3B54" w:rsidP="005015F0">
                      <w:pPr>
                        <w:jc w:val="right"/>
                        <w:rPr>
                          <w:sz w:val="18"/>
                          <w:szCs w:val="18"/>
                        </w:rPr>
                      </w:pPr>
                      <w:r>
                        <w:rPr>
                          <w:sz w:val="18"/>
                          <w:szCs w:val="18"/>
                        </w:rPr>
                        <w:t>Preparedness</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75648" behindDoc="0" locked="0" layoutInCell="1" allowOverlap="1">
                <wp:simplePos x="0" y="0"/>
                <wp:positionH relativeFrom="column">
                  <wp:posOffset>790575</wp:posOffset>
                </wp:positionH>
                <wp:positionV relativeFrom="paragraph">
                  <wp:posOffset>931545</wp:posOffset>
                </wp:positionV>
                <wp:extent cx="1615440" cy="173355"/>
                <wp:effectExtent l="0" t="0" r="381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7335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Management of dead bodies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left:0;text-align:left;margin-left:62.25pt;margin-top:73.35pt;width:127.2pt;height:1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" fillcolor="white [3212]" stroked="f">
                <v:textbox inset="0,0,0,0">
                  <w:txbxContent>
                    <w:p w:rsidR="00CD3B54" w:rsidRPr="005015F0" w:rsidRDefault="00CD3B54" w:rsidP="005015F0">
                      <w:pPr>
                        <w:jc w:val="right"/>
                        <w:rPr>
                          <w:sz w:val="18"/>
                          <w:szCs w:val="18"/>
                        </w:rPr>
                      </w:pPr>
                      <w:r>
                        <w:rPr>
                          <w:sz w:val="18"/>
                          <w:szCs w:val="18"/>
                        </w:rPr>
                        <w:t>Management of dead bodies</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74624" behindDoc="0" locked="0" layoutInCell="1" allowOverlap="1">
                <wp:simplePos x="0" y="0"/>
                <wp:positionH relativeFrom="column">
                  <wp:posOffset>1064895</wp:posOffset>
                </wp:positionH>
                <wp:positionV relativeFrom="paragraph">
                  <wp:posOffset>657225</wp:posOffset>
                </wp:positionV>
                <wp:extent cx="1318260" cy="1733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7335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Rational u</w:t>
                            </w:r>
                            <w:r w:rsidRPr="005015F0">
                              <w:rPr>
                                <w:sz w:val="18"/>
                                <w:szCs w:val="18"/>
                              </w:rPr>
                              <w:t>se of PPEs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9" type="#_x0000_t202" style="position:absolute;left:0;text-align:left;margin-left:83.85pt;margin-top:51.75pt;width:103.8pt;height:1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" fillcolor="white [3212]" stroked="f">
                <v:textbox inset="0,0,0,0">
                  <w:txbxContent>
                    <w:p w:rsidR="00CD3B54" w:rsidRPr="005015F0" w:rsidRDefault="00CD3B54" w:rsidP="005015F0">
                      <w:pPr>
                        <w:jc w:val="right"/>
                        <w:rPr>
                          <w:sz w:val="18"/>
                          <w:szCs w:val="18"/>
                        </w:rPr>
                      </w:pPr>
                      <w:r>
                        <w:rPr>
                          <w:sz w:val="18"/>
                          <w:szCs w:val="18"/>
                        </w:rPr>
                        <w:t>Rational u</w:t>
                      </w:r>
                      <w:r w:rsidRPr="005015F0">
                        <w:rPr>
                          <w:sz w:val="18"/>
                          <w:szCs w:val="18"/>
                        </w:rPr>
                        <w:t>se of PPEs</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73600" behindDoc="0" locked="0" layoutInCell="1" allowOverlap="1">
                <wp:simplePos x="0" y="0"/>
                <wp:positionH relativeFrom="column">
                  <wp:posOffset>790575</wp:posOffset>
                </wp:positionH>
                <wp:positionV relativeFrom="paragraph">
                  <wp:posOffset>428625</wp:posOffset>
                </wp:positionV>
                <wp:extent cx="1615440" cy="18859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8859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Pr>
                                <w:sz w:val="18"/>
                                <w:szCs w:val="18"/>
                              </w:rPr>
                              <w:t>COVID-19 in healthcare workers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0" type="#_x0000_t202" style="position:absolute;left:0;text-align:left;margin-left:62.25pt;margin-top:33.75pt;width:127.2pt;height:1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" fillcolor="white [3212]" stroked="f">
                <v:textbox inset="0,0,0,0">
                  <w:txbxContent>
                    <w:p w:rsidR="00CD3B54" w:rsidRPr="005015F0" w:rsidRDefault="00CD3B54" w:rsidP="005015F0">
                      <w:pPr>
                        <w:jc w:val="right"/>
                        <w:rPr>
                          <w:sz w:val="18"/>
                          <w:szCs w:val="18"/>
                        </w:rPr>
                      </w:pPr>
                      <w:r>
                        <w:rPr>
                          <w:sz w:val="18"/>
                          <w:szCs w:val="18"/>
                        </w:rPr>
                        <w:t>COVID-19 in healthcare workers</w:t>
                      </w:r>
                    </w:p>
                  </w:txbxContent>
                </v:textbox>
              </v:shape>
            </w:pict>
          </mc:Fallback>
        </mc:AlternateContent>
      </w:r>
      <w:r>
        <w:rPr>
          <w:rFonts w:ascii="Times New Roman" w:hAnsi="Times New Roman" w:cs="Times New Roman"/>
          <w:i/>
          <w:iCs/>
          <w:noProof/>
          <w:sz w:val="20"/>
          <w:szCs w:val="20"/>
        </w:rPr>
        <mc:AlternateContent>
          <mc:Choice Requires="wps">
            <w:drawing>
              <wp:anchor distT="0" distB="0" distL="114300" distR="114300" simplePos="0" relativeHeight="251672576" behindDoc="0" locked="0" layoutInCell="1" allowOverlap="1">
                <wp:simplePos x="0" y="0"/>
                <wp:positionH relativeFrom="column">
                  <wp:posOffset>1544955</wp:posOffset>
                </wp:positionH>
                <wp:positionV relativeFrom="paragraph">
                  <wp:posOffset>139065</wp:posOffset>
                </wp:positionV>
                <wp:extent cx="830580" cy="158115"/>
                <wp:effectExtent l="1905"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5811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3B54" w:rsidRPr="005015F0" w:rsidRDefault="00CD3B54" w:rsidP="005015F0">
                            <w:pPr>
                              <w:jc w:val="right"/>
                              <w:rPr>
                                <w:sz w:val="18"/>
                                <w:szCs w:val="18"/>
                              </w:rPr>
                            </w:pPr>
                            <w:r w:rsidRPr="005015F0">
                              <w:rPr>
                                <w:sz w:val="18"/>
                                <w:szCs w:val="18"/>
                              </w:rPr>
                              <w:t>Use of PPEs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1" type="#_x0000_t202" style="position:absolute;left:0;text-align:left;margin-left:121.65pt;margin-top:10.95pt;width:65.4pt;height:1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" fillcolor="white [3212]" stroked="f">
                <v:textbox inset="0,0,0,0">
                  <w:txbxContent>
                    <w:p w:rsidR="00CD3B54" w:rsidRPr="005015F0" w:rsidRDefault="00CD3B54" w:rsidP="005015F0">
                      <w:pPr>
                        <w:jc w:val="right"/>
                        <w:rPr>
                          <w:sz w:val="18"/>
                          <w:szCs w:val="18"/>
                        </w:rPr>
                      </w:pPr>
                      <w:r w:rsidRPr="005015F0">
                        <w:rPr>
                          <w:sz w:val="18"/>
                          <w:szCs w:val="18"/>
                        </w:rPr>
                        <w:t>Use of PPEs</w:t>
                      </w:r>
                    </w:p>
                  </w:txbxContent>
                </v:textbox>
              </v:shape>
            </w:pict>
          </mc:Fallback>
        </mc:AlternateContent>
      </w:r>
      <w:r w:rsidR="00246386" w:rsidRPr="00746DE3">
        <w:rPr>
          <w:noProof/>
          <w:lang w:eastAsia="ru-RU"/>
        </w:rPr>
        <w:drawing>
          <wp:inline distT="0" distB="0" distL="0" distR="0">
            <wp:extent cx="5943600" cy="38830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883025"/>
                    </a:xfrm>
                    <a:prstGeom prst="rect">
                      <a:avLst/>
                    </a:prstGeom>
                  </pic:spPr>
                </pic:pic>
              </a:graphicData>
            </a:graphic>
          </wp:inline>
        </w:drawing>
      </w:r>
    </w:p>
    <w:p w:rsidR="00EB4772" w:rsidRPr="00746DE3" w:rsidRDefault="001022AE" w:rsidP="009011D9">
      <w:pPr>
        <w:jc w:val="both"/>
        <w:rPr>
          <w:rFonts w:ascii="Times New Roman" w:hAnsi="Times New Roman" w:cs="Times New Roman"/>
          <w:i/>
          <w:iCs/>
          <w:sz w:val="20"/>
          <w:szCs w:val="20"/>
        </w:rPr>
      </w:pPr>
      <w:r w:rsidRPr="001022AE">
        <w:rPr>
          <w:rFonts w:ascii="Times New Roman" w:hAnsi="Times New Roman" w:cs="Times New Roman"/>
          <w:i/>
          <w:iCs/>
          <w:sz w:val="20"/>
          <w:szCs w:val="20"/>
        </w:rPr>
        <w:t xml:space="preserve">Note: These indicators do not </w:t>
      </w:r>
      <w:r>
        <w:rPr>
          <w:rFonts w:ascii="Times New Roman" w:hAnsi="Times New Roman" w:cs="Times New Roman"/>
          <w:i/>
          <w:iCs/>
          <w:sz w:val="20"/>
          <w:szCs w:val="20"/>
        </w:rPr>
        <w:t xml:space="preserve">reflect the </w:t>
      </w:r>
      <w:r w:rsidRPr="001022AE">
        <w:rPr>
          <w:rFonts w:ascii="Times New Roman" w:hAnsi="Times New Roman" w:cs="Times New Roman"/>
          <w:i/>
          <w:iCs/>
          <w:sz w:val="20"/>
          <w:szCs w:val="20"/>
        </w:rPr>
        <w:t>level of implementation of the WHO interim guidelines</w:t>
      </w:r>
      <w:r>
        <w:rPr>
          <w:rFonts w:ascii="Times New Roman" w:hAnsi="Times New Roman" w:cs="Times New Roman"/>
          <w:i/>
          <w:iCs/>
          <w:sz w:val="20"/>
          <w:szCs w:val="20"/>
        </w:rPr>
        <w:t xml:space="preserve"> </w:t>
      </w:r>
      <w:r w:rsidRPr="001022AE">
        <w:rPr>
          <w:rFonts w:ascii="Times New Roman" w:hAnsi="Times New Roman" w:cs="Times New Roman"/>
          <w:i/>
          <w:iCs/>
          <w:sz w:val="20"/>
          <w:szCs w:val="20"/>
        </w:rPr>
        <w:t>in the country</w:t>
      </w:r>
      <w:r>
        <w:rPr>
          <w:rFonts w:ascii="Times New Roman" w:hAnsi="Times New Roman" w:cs="Times New Roman"/>
          <w:i/>
          <w:iCs/>
          <w:sz w:val="20"/>
          <w:szCs w:val="20"/>
        </w:rPr>
        <w:t>; rather, they reflect t</w:t>
      </w:r>
      <w:r w:rsidRPr="001022AE">
        <w:rPr>
          <w:rFonts w:ascii="Times New Roman" w:hAnsi="Times New Roman" w:cs="Times New Roman"/>
          <w:i/>
          <w:iCs/>
          <w:sz w:val="20"/>
          <w:szCs w:val="20"/>
        </w:rPr>
        <w:t>he compliance of the provided national guidelines with the WHO interim guidelines.</w:t>
      </w:r>
    </w:p>
    <w:p w:rsidR="001022AE" w:rsidRPr="001022AE" w:rsidRDefault="001022AE" w:rsidP="001022AE">
      <w:pPr>
        <w:jc w:val="both"/>
        <w:rPr>
          <w:rFonts w:ascii="Times New Roman" w:hAnsi="Times New Roman" w:cs="Times New Roman"/>
          <w:sz w:val="24"/>
          <w:szCs w:val="24"/>
        </w:rPr>
      </w:pPr>
      <w:r w:rsidRPr="001022AE">
        <w:rPr>
          <w:rFonts w:ascii="Times New Roman" w:hAnsi="Times New Roman" w:cs="Times New Roman"/>
          <w:sz w:val="24"/>
          <w:szCs w:val="24"/>
        </w:rPr>
        <w:t>Participants noted that national guidelines ha</w:t>
      </w:r>
      <w:r>
        <w:rPr>
          <w:rFonts w:ascii="Times New Roman" w:hAnsi="Times New Roman" w:cs="Times New Roman"/>
          <w:sz w:val="24"/>
          <w:szCs w:val="24"/>
        </w:rPr>
        <w:t>d</w:t>
      </w:r>
      <w:r w:rsidRPr="001022AE">
        <w:rPr>
          <w:rFonts w:ascii="Times New Roman" w:hAnsi="Times New Roman" w:cs="Times New Roman"/>
          <w:sz w:val="24"/>
          <w:szCs w:val="24"/>
        </w:rPr>
        <w:t xml:space="preserve"> been developed based on </w:t>
      </w:r>
      <w:proofErr w:type="gramStart"/>
      <w:r w:rsidRPr="001022AE">
        <w:rPr>
          <w:rFonts w:ascii="Times New Roman" w:hAnsi="Times New Roman" w:cs="Times New Roman"/>
          <w:sz w:val="24"/>
          <w:szCs w:val="24"/>
        </w:rPr>
        <w:t>a number of</w:t>
      </w:r>
      <w:proofErr w:type="gramEnd"/>
      <w:r w:rsidRPr="001022AE">
        <w:rPr>
          <w:rFonts w:ascii="Times New Roman" w:hAnsi="Times New Roman" w:cs="Times New Roman"/>
          <w:sz w:val="24"/>
          <w:szCs w:val="24"/>
        </w:rPr>
        <w:t xml:space="preserve"> WHO recommendations.</w:t>
      </w:r>
    </w:p>
    <w:p w:rsidR="001022AE" w:rsidRPr="001022AE" w:rsidRDefault="001022AE" w:rsidP="001022AE">
      <w:pPr>
        <w:jc w:val="both"/>
        <w:rPr>
          <w:rFonts w:ascii="Times New Roman" w:hAnsi="Times New Roman" w:cs="Times New Roman"/>
          <w:sz w:val="24"/>
          <w:szCs w:val="24"/>
        </w:rPr>
      </w:pPr>
      <w:r w:rsidRPr="001022AE">
        <w:rPr>
          <w:rFonts w:ascii="Times New Roman" w:hAnsi="Times New Roman" w:cs="Times New Roman"/>
          <w:sz w:val="24"/>
          <w:szCs w:val="24"/>
        </w:rPr>
        <w:t xml:space="preserve">In general, the </w:t>
      </w:r>
      <w:proofErr w:type="gramStart"/>
      <w:r w:rsidRPr="001022AE">
        <w:rPr>
          <w:rFonts w:ascii="Times New Roman" w:hAnsi="Times New Roman" w:cs="Times New Roman"/>
          <w:sz w:val="24"/>
          <w:szCs w:val="24"/>
        </w:rPr>
        <w:t>final results</w:t>
      </w:r>
      <w:proofErr w:type="gramEnd"/>
      <w:r w:rsidRPr="001022AE">
        <w:rPr>
          <w:rFonts w:ascii="Times New Roman" w:hAnsi="Times New Roman" w:cs="Times New Roman"/>
          <w:sz w:val="24"/>
          <w:szCs w:val="24"/>
        </w:rPr>
        <w:t xml:space="preserve"> of the self-assessment of compliance of national guidelines with the WHO interim guidelines were quite good.</w:t>
      </w:r>
    </w:p>
    <w:p w:rsidR="001022AE" w:rsidRPr="001022AE" w:rsidRDefault="001022AE" w:rsidP="001022AE">
      <w:pPr>
        <w:jc w:val="both"/>
        <w:rPr>
          <w:rFonts w:cs="Times New Roman"/>
          <w:b/>
          <w:i/>
          <w:sz w:val="24"/>
          <w:szCs w:val="24"/>
        </w:rPr>
      </w:pPr>
      <w:r w:rsidRPr="001022AE">
        <w:rPr>
          <w:rFonts w:cs="Times New Roman"/>
          <w:b/>
          <w:i/>
          <w:sz w:val="24"/>
          <w:szCs w:val="24"/>
        </w:rPr>
        <w:t>From the point of view of WHO experts, one of the important aspects identified during the assessment and discussion at the national level is the discrepancy between individual positions in national guidelines and WHO interim guidelines. The monitoring / audit system for compliance with national recommendations requires strengthening and systematization.</w:t>
      </w:r>
    </w:p>
    <w:p w:rsidR="005145CC" w:rsidRPr="00746DE3" w:rsidRDefault="005145CC" w:rsidP="00662169">
      <w:pPr>
        <w:jc w:val="both"/>
        <w:rPr>
          <w:rFonts w:ascii="Times New Roman" w:hAnsi="Times New Roman" w:cs="Times New Roman"/>
          <w:b/>
          <w:sz w:val="24"/>
          <w:szCs w:val="24"/>
        </w:rPr>
      </w:pPr>
    </w:p>
    <w:p w:rsidR="00662169" w:rsidRPr="00746DE3" w:rsidRDefault="001022AE" w:rsidP="00662169">
      <w:pPr>
        <w:jc w:val="both"/>
        <w:rPr>
          <w:rFonts w:ascii="Times New Roman" w:hAnsi="Times New Roman" w:cs="Times New Roman"/>
          <w:b/>
          <w:sz w:val="24"/>
          <w:szCs w:val="24"/>
        </w:rPr>
      </w:pPr>
      <w:r w:rsidRPr="001022AE">
        <w:rPr>
          <w:rFonts w:ascii="Times New Roman" w:hAnsi="Times New Roman" w:cs="Times New Roman"/>
          <w:b/>
          <w:sz w:val="24"/>
          <w:szCs w:val="24"/>
        </w:rPr>
        <w:t>Brief comments on the self-assessment for each of the sections of the COVID-19 CHECK-LIST tool:</w:t>
      </w:r>
    </w:p>
    <w:p w:rsidR="00413D74" w:rsidRPr="00746DE3" w:rsidRDefault="001022AE" w:rsidP="00410FD6">
      <w:pPr>
        <w:spacing w:after="0"/>
        <w:ind w:left="360" w:hanging="360"/>
        <w:jc w:val="both"/>
        <w:rPr>
          <w:rFonts w:ascii="Times New Roman" w:hAnsi="Times New Roman" w:cs="Times New Roman"/>
          <w:b/>
          <w:bCs/>
          <w:sz w:val="24"/>
          <w:szCs w:val="24"/>
        </w:rPr>
      </w:pPr>
      <w:r>
        <w:rPr>
          <w:rFonts w:ascii="Times New Roman" w:hAnsi="Times New Roman" w:cs="Times New Roman"/>
          <w:b/>
          <w:bCs/>
          <w:sz w:val="24"/>
          <w:szCs w:val="24"/>
        </w:rPr>
        <w:t>Section 1a. Preparedness</w:t>
      </w:r>
      <w:r w:rsidR="00413D74" w:rsidRPr="00746DE3">
        <w:rPr>
          <w:rFonts w:ascii="Times New Roman" w:hAnsi="Times New Roman" w:cs="Times New Roman"/>
          <w:b/>
          <w:bCs/>
          <w:sz w:val="24"/>
          <w:szCs w:val="24"/>
        </w:rPr>
        <w:t>:</w:t>
      </w:r>
    </w:p>
    <w:p w:rsidR="00FB7152" w:rsidRPr="00746DE3" w:rsidRDefault="001413E4" w:rsidP="00DB6EE3">
      <w:pPr>
        <w:pStyle w:val="ListParagraph"/>
        <w:numPr>
          <w:ilvl w:val="0"/>
          <w:numId w:val="56"/>
        </w:numPr>
        <w:spacing w:after="0"/>
        <w:jc w:val="both"/>
        <w:rPr>
          <w:rFonts w:ascii="Times New Roman" w:hAnsi="Times New Roman" w:cs="Times New Roman"/>
          <w:sz w:val="24"/>
          <w:szCs w:val="24"/>
        </w:rPr>
      </w:pPr>
      <w:r w:rsidRPr="001413E4">
        <w:rPr>
          <w:rFonts w:ascii="Times New Roman" w:hAnsi="Times New Roman" w:cs="Times New Roman"/>
          <w:sz w:val="24"/>
          <w:szCs w:val="24"/>
        </w:rPr>
        <w:t xml:space="preserve">Based on </w:t>
      </w:r>
      <w:r w:rsidR="00CC2CA1">
        <w:rPr>
          <w:rFonts w:ascii="Times New Roman" w:hAnsi="Times New Roman" w:cs="Times New Roman"/>
          <w:sz w:val="24"/>
          <w:szCs w:val="24"/>
        </w:rPr>
        <w:t xml:space="preserve">the </w:t>
      </w:r>
      <w:r w:rsidRPr="001413E4">
        <w:rPr>
          <w:rFonts w:ascii="Times New Roman" w:hAnsi="Times New Roman" w:cs="Times New Roman"/>
          <w:sz w:val="24"/>
          <w:szCs w:val="24"/>
        </w:rPr>
        <w:t>self-assessment, the country is identifying transmission scenarios for COVID-19 within the community in accordance with the categor</w:t>
      </w:r>
      <w:r w:rsidR="00CC2CA1">
        <w:rPr>
          <w:rFonts w:ascii="Times New Roman" w:hAnsi="Times New Roman" w:cs="Times New Roman"/>
          <w:sz w:val="24"/>
          <w:szCs w:val="24"/>
        </w:rPr>
        <w:t xml:space="preserve">ies </w:t>
      </w:r>
      <w:r w:rsidRPr="001413E4">
        <w:rPr>
          <w:rFonts w:ascii="Times New Roman" w:hAnsi="Times New Roman" w:cs="Times New Roman"/>
          <w:sz w:val="24"/>
          <w:szCs w:val="24"/>
        </w:rPr>
        <w:t xml:space="preserve">in the transmission classification, as </w:t>
      </w:r>
      <w:r w:rsidRPr="001413E4">
        <w:rPr>
          <w:rFonts w:ascii="Times New Roman" w:hAnsi="Times New Roman" w:cs="Times New Roman"/>
          <w:sz w:val="24"/>
          <w:szCs w:val="24"/>
        </w:rPr>
        <w:lastRenderedPageBreak/>
        <w:t>defined in the WHO Interim Guid</w:t>
      </w:r>
      <w:r w:rsidR="00CC2CA1">
        <w:rPr>
          <w:rFonts w:ascii="Times New Roman" w:hAnsi="Times New Roman" w:cs="Times New Roman"/>
          <w:sz w:val="24"/>
          <w:szCs w:val="24"/>
        </w:rPr>
        <w:t xml:space="preserve">ance on </w:t>
      </w:r>
      <w:r w:rsidR="00CC2CA1" w:rsidRPr="00CC2CA1">
        <w:rPr>
          <w:rFonts w:ascii="Times New Roman" w:hAnsi="Times New Roman" w:cs="Times New Roman"/>
          <w:sz w:val="24"/>
          <w:szCs w:val="24"/>
        </w:rPr>
        <w:t xml:space="preserve">Critical </w:t>
      </w:r>
      <w:r w:rsidR="00CC2CA1">
        <w:rPr>
          <w:rFonts w:ascii="Times New Roman" w:hAnsi="Times New Roman" w:cs="Times New Roman"/>
          <w:sz w:val="24"/>
          <w:szCs w:val="24"/>
        </w:rPr>
        <w:t>P</w:t>
      </w:r>
      <w:r w:rsidR="00CC2CA1" w:rsidRPr="00CC2CA1">
        <w:rPr>
          <w:rFonts w:ascii="Times New Roman" w:hAnsi="Times New Roman" w:cs="Times New Roman"/>
          <w:sz w:val="24"/>
          <w:szCs w:val="24"/>
        </w:rPr>
        <w:t xml:space="preserve">reparedness, </w:t>
      </w:r>
      <w:r w:rsidR="00CC2CA1">
        <w:rPr>
          <w:rFonts w:ascii="Times New Roman" w:hAnsi="Times New Roman" w:cs="Times New Roman"/>
          <w:sz w:val="24"/>
          <w:szCs w:val="24"/>
        </w:rPr>
        <w:t>R</w:t>
      </w:r>
      <w:r w:rsidR="00CC2CA1" w:rsidRPr="00CC2CA1">
        <w:rPr>
          <w:rFonts w:ascii="Times New Roman" w:hAnsi="Times New Roman" w:cs="Times New Roman"/>
          <w:sz w:val="24"/>
          <w:szCs w:val="24"/>
        </w:rPr>
        <w:t xml:space="preserve">eadiness and </w:t>
      </w:r>
      <w:r w:rsidR="00CC2CA1">
        <w:rPr>
          <w:rFonts w:ascii="Times New Roman" w:hAnsi="Times New Roman" w:cs="Times New Roman"/>
          <w:sz w:val="24"/>
          <w:szCs w:val="24"/>
        </w:rPr>
        <w:t>R</w:t>
      </w:r>
      <w:r w:rsidR="00CC2CA1" w:rsidRPr="00CC2CA1">
        <w:rPr>
          <w:rFonts w:ascii="Times New Roman" w:hAnsi="Times New Roman" w:cs="Times New Roman"/>
          <w:sz w:val="24"/>
          <w:szCs w:val="24"/>
        </w:rPr>
        <w:t xml:space="preserve">esponse </w:t>
      </w:r>
      <w:r w:rsidR="00CC2CA1">
        <w:rPr>
          <w:rFonts w:ascii="Times New Roman" w:hAnsi="Times New Roman" w:cs="Times New Roman"/>
          <w:sz w:val="24"/>
          <w:szCs w:val="24"/>
        </w:rPr>
        <w:t>A</w:t>
      </w:r>
      <w:r w:rsidR="00CC2CA1" w:rsidRPr="00CC2CA1">
        <w:rPr>
          <w:rFonts w:ascii="Times New Roman" w:hAnsi="Times New Roman" w:cs="Times New Roman"/>
          <w:sz w:val="24"/>
          <w:szCs w:val="24"/>
        </w:rPr>
        <w:t>ctions for COVID-19</w:t>
      </w:r>
      <w:r w:rsidRPr="001413E4">
        <w:rPr>
          <w:rFonts w:ascii="Times New Roman" w:hAnsi="Times New Roman" w:cs="Times New Roman"/>
          <w:sz w:val="24"/>
          <w:szCs w:val="24"/>
        </w:rPr>
        <w:t>.</w:t>
      </w:r>
    </w:p>
    <w:p w:rsidR="00413D74" w:rsidRPr="00746DE3" w:rsidRDefault="00CC2CA1" w:rsidP="00DB6EE3">
      <w:pPr>
        <w:pStyle w:val="ListParagraph"/>
        <w:numPr>
          <w:ilvl w:val="0"/>
          <w:numId w:val="56"/>
        </w:numPr>
        <w:spacing w:after="0"/>
        <w:jc w:val="both"/>
        <w:rPr>
          <w:rFonts w:ascii="Times New Roman" w:hAnsi="Times New Roman" w:cs="Times New Roman"/>
          <w:sz w:val="24"/>
          <w:szCs w:val="24"/>
        </w:rPr>
      </w:pPr>
      <w:r w:rsidRPr="00CC2CA1">
        <w:rPr>
          <w:rFonts w:ascii="Times New Roman" w:hAnsi="Times New Roman" w:cs="Times New Roman"/>
          <w:sz w:val="24"/>
          <w:szCs w:val="24"/>
        </w:rPr>
        <w:t>Based on the self-assessment</w:t>
      </w:r>
      <w:r>
        <w:rPr>
          <w:rFonts w:ascii="Times New Roman" w:hAnsi="Times New Roman" w:cs="Times New Roman"/>
          <w:sz w:val="24"/>
          <w:szCs w:val="24"/>
        </w:rPr>
        <w:t xml:space="preserve"> results</w:t>
      </w:r>
      <w:r w:rsidRPr="00CC2CA1">
        <w:rPr>
          <w:rFonts w:ascii="Times New Roman" w:hAnsi="Times New Roman" w:cs="Times New Roman"/>
          <w:sz w:val="24"/>
          <w:szCs w:val="24"/>
        </w:rPr>
        <w:t xml:space="preserve">, almost all priority areas of work </w:t>
      </w:r>
      <w:r>
        <w:rPr>
          <w:rFonts w:ascii="Times New Roman" w:hAnsi="Times New Roman" w:cs="Times New Roman"/>
          <w:sz w:val="24"/>
          <w:szCs w:val="24"/>
        </w:rPr>
        <w:t xml:space="preserve">identified in </w:t>
      </w:r>
      <w:r w:rsidRPr="00CC2CA1">
        <w:rPr>
          <w:rFonts w:ascii="Times New Roman" w:hAnsi="Times New Roman" w:cs="Times New Roman"/>
          <w:sz w:val="24"/>
          <w:szCs w:val="24"/>
        </w:rPr>
        <w:t>WHO Interim Guidance on Critical Preparedness, Readiness and Response Actions for COVID-19</w:t>
      </w:r>
      <w:r>
        <w:rPr>
          <w:rFonts w:ascii="Times New Roman" w:hAnsi="Times New Roman" w:cs="Times New Roman"/>
          <w:sz w:val="24"/>
          <w:szCs w:val="24"/>
        </w:rPr>
        <w:t xml:space="preserve"> have been addressed in the country </w:t>
      </w:r>
      <w:r w:rsidRPr="00CC2CA1">
        <w:rPr>
          <w:rFonts w:ascii="Times New Roman" w:hAnsi="Times New Roman" w:cs="Times New Roman"/>
          <w:sz w:val="24"/>
          <w:szCs w:val="24"/>
        </w:rPr>
        <w:t xml:space="preserve">(self-assessment rate was 100%). Despite such a high rate, it is </w:t>
      </w:r>
      <w:r w:rsidR="00C03667">
        <w:rPr>
          <w:rFonts w:ascii="Times New Roman" w:hAnsi="Times New Roman" w:cs="Times New Roman"/>
          <w:sz w:val="24"/>
          <w:szCs w:val="24"/>
        </w:rPr>
        <w:t xml:space="preserve">recommended </w:t>
      </w:r>
      <w:r w:rsidRPr="00CC2CA1">
        <w:rPr>
          <w:rFonts w:ascii="Times New Roman" w:hAnsi="Times New Roman" w:cs="Times New Roman"/>
          <w:sz w:val="24"/>
          <w:szCs w:val="24"/>
        </w:rPr>
        <w:t>t</w:t>
      </w:r>
      <w:r w:rsidR="00C03667">
        <w:rPr>
          <w:rFonts w:ascii="Times New Roman" w:hAnsi="Times New Roman" w:cs="Times New Roman"/>
          <w:sz w:val="24"/>
          <w:szCs w:val="24"/>
        </w:rPr>
        <w:t xml:space="preserve">hat the </w:t>
      </w:r>
      <w:r w:rsidRPr="00CC2CA1">
        <w:rPr>
          <w:rFonts w:ascii="Times New Roman" w:hAnsi="Times New Roman" w:cs="Times New Roman"/>
          <w:sz w:val="24"/>
          <w:szCs w:val="24"/>
        </w:rPr>
        <w:t xml:space="preserve">self-assessment </w:t>
      </w:r>
      <w:r w:rsidR="00C03667">
        <w:rPr>
          <w:rFonts w:ascii="Times New Roman" w:hAnsi="Times New Roman" w:cs="Times New Roman"/>
          <w:sz w:val="24"/>
          <w:szCs w:val="24"/>
        </w:rPr>
        <w:t xml:space="preserve">be repeated in </w:t>
      </w:r>
      <w:r w:rsidRPr="00CC2CA1">
        <w:rPr>
          <w:rFonts w:ascii="Times New Roman" w:hAnsi="Times New Roman" w:cs="Times New Roman"/>
          <w:sz w:val="24"/>
          <w:szCs w:val="24"/>
        </w:rPr>
        <w:t xml:space="preserve">three months with an objective </w:t>
      </w:r>
      <w:r w:rsidR="00C03667">
        <w:rPr>
          <w:rFonts w:ascii="Times New Roman" w:hAnsi="Times New Roman" w:cs="Times New Roman"/>
          <w:sz w:val="24"/>
          <w:szCs w:val="24"/>
        </w:rPr>
        <w:t xml:space="preserve">evaluation </w:t>
      </w:r>
      <w:r w:rsidRPr="00CC2CA1">
        <w:rPr>
          <w:rFonts w:ascii="Times New Roman" w:hAnsi="Times New Roman" w:cs="Times New Roman"/>
          <w:sz w:val="24"/>
          <w:szCs w:val="24"/>
        </w:rPr>
        <w:t xml:space="preserve">of the compliance of national guidelines with the </w:t>
      </w:r>
      <w:r w:rsidR="00C03667" w:rsidRPr="00C03667">
        <w:rPr>
          <w:rFonts w:ascii="Times New Roman" w:hAnsi="Times New Roman" w:cs="Times New Roman"/>
          <w:sz w:val="24"/>
          <w:szCs w:val="24"/>
        </w:rPr>
        <w:t>WHO Interim Guidance on Critical Preparedness, Readiness and Response Actions for COVID-19.</w:t>
      </w:r>
    </w:p>
    <w:p w:rsidR="00584DCF" w:rsidRPr="00746DE3" w:rsidRDefault="00584DCF" w:rsidP="00473C98">
      <w:pPr>
        <w:spacing w:after="0"/>
        <w:ind w:left="360"/>
        <w:jc w:val="both"/>
        <w:rPr>
          <w:rFonts w:ascii="Times New Roman" w:hAnsi="Times New Roman" w:cs="Times New Roman"/>
          <w:b/>
          <w:bCs/>
          <w:sz w:val="24"/>
          <w:szCs w:val="24"/>
        </w:rPr>
      </w:pPr>
    </w:p>
    <w:p w:rsidR="00E9580F" w:rsidRPr="00746DE3" w:rsidRDefault="00C03667" w:rsidP="00410FD6">
      <w:pPr>
        <w:spacing w:after="0"/>
        <w:ind w:left="360" w:hanging="360"/>
        <w:jc w:val="both"/>
        <w:rPr>
          <w:rFonts w:ascii="Times New Roman" w:hAnsi="Times New Roman" w:cs="Times New Roman"/>
          <w:bCs/>
          <w:sz w:val="24"/>
          <w:szCs w:val="24"/>
        </w:rPr>
      </w:pPr>
      <w:r>
        <w:rPr>
          <w:rFonts w:ascii="Times New Roman" w:hAnsi="Times New Roman" w:cs="Times New Roman"/>
          <w:b/>
          <w:bCs/>
          <w:sz w:val="24"/>
          <w:szCs w:val="24"/>
        </w:rPr>
        <w:t xml:space="preserve">Section 1b. WHO Interim Guidelines </w:t>
      </w:r>
      <w:r w:rsidR="007301B5" w:rsidRPr="00746DE3">
        <w:rPr>
          <w:rFonts w:ascii="Times New Roman" w:hAnsi="Times New Roman" w:cs="Times New Roman"/>
          <w:b/>
          <w:bCs/>
          <w:sz w:val="24"/>
          <w:szCs w:val="24"/>
        </w:rPr>
        <w:t>(</w:t>
      </w:r>
      <w:r>
        <w:rPr>
          <w:rFonts w:ascii="Times New Roman" w:hAnsi="Times New Roman" w:cs="Times New Roman"/>
          <w:b/>
          <w:bCs/>
          <w:sz w:val="24"/>
          <w:szCs w:val="24"/>
        </w:rPr>
        <w:t>General Considerations):</w:t>
      </w:r>
      <w:r w:rsidR="007301B5" w:rsidRPr="00746DE3">
        <w:rPr>
          <w:rFonts w:ascii="Times New Roman" w:hAnsi="Times New Roman" w:cs="Times New Roman"/>
          <w:b/>
          <w:bCs/>
          <w:sz w:val="24"/>
          <w:szCs w:val="24"/>
        </w:rPr>
        <w:t xml:space="preserve"> </w:t>
      </w:r>
    </w:p>
    <w:p w:rsidR="00E9580F" w:rsidRPr="00746DE3" w:rsidRDefault="00C03667" w:rsidP="00E452D6">
      <w:pPr>
        <w:pStyle w:val="ListParagraph"/>
        <w:numPr>
          <w:ilvl w:val="0"/>
          <w:numId w:val="49"/>
        </w:numPr>
        <w:spacing w:after="0"/>
        <w:jc w:val="both"/>
        <w:rPr>
          <w:rFonts w:ascii="Times New Roman" w:hAnsi="Times New Roman" w:cs="Times New Roman"/>
          <w:bCs/>
          <w:sz w:val="24"/>
          <w:szCs w:val="24"/>
        </w:rPr>
      </w:pPr>
      <w:r>
        <w:rPr>
          <w:rFonts w:ascii="Times New Roman" w:hAnsi="Times New Roman" w:cs="Times New Roman"/>
          <w:bCs/>
          <w:sz w:val="24"/>
          <w:szCs w:val="24"/>
        </w:rPr>
        <w:t>N</w:t>
      </w:r>
      <w:r w:rsidRPr="00C03667">
        <w:rPr>
          <w:rFonts w:ascii="Times New Roman" w:hAnsi="Times New Roman" w:cs="Times New Roman"/>
          <w:bCs/>
          <w:sz w:val="24"/>
          <w:szCs w:val="24"/>
        </w:rPr>
        <w:t>ational recommendations have been developed</w:t>
      </w:r>
      <w:r>
        <w:rPr>
          <w:rFonts w:ascii="Times New Roman" w:hAnsi="Times New Roman" w:cs="Times New Roman"/>
          <w:bCs/>
          <w:sz w:val="24"/>
          <w:szCs w:val="24"/>
        </w:rPr>
        <w:t xml:space="preserve"> b</w:t>
      </w:r>
      <w:r w:rsidRPr="00C03667">
        <w:rPr>
          <w:rFonts w:ascii="Times New Roman" w:hAnsi="Times New Roman" w:cs="Times New Roman"/>
          <w:bCs/>
          <w:sz w:val="24"/>
          <w:szCs w:val="24"/>
        </w:rPr>
        <w:t xml:space="preserve">ased on all interim WHO recommendations presented in the checklist. The WHO recommendations are reflected in the following national documents: </w:t>
      </w:r>
      <w:r w:rsidRPr="00C03667">
        <w:rPr>
          <w:rFonts w:ascii="Times New Roman" w:hAnsi="Times New Roman" w:cs="Times New Roman"/>
          <w:bCs/>
          <w:i/>
          <w:sz w:val="24"/>
          <w:szCs w:val="24"/>
          <w:highlight w:val="yellow"/>
        </w:rPr>
        <w:t>Please list your documents on COVID-19.</w:t>
      </w:r>
      <w:r>
        <w:rPr>
          <w:rFonts w:ascii="Times New Roman" w:hAnsi="Times New Roman" w:cs="Times New Roman"/>
          <w:bCs/>
          <w:sz w:val="24"/>
          <w:szCs w:val="24"/>
        </w:rPr>
        <w:t xml:space="preserve"> </w:t>
      </w:r>
    </w:p>
    <w:p w:rsidR="007301B5" w:rsidRPr="00746DE3" w:rsidRDefault="00B66F9D" w:rsidP="00E452D6">
      <w:pPr>
        <w:pStyle w:val="ListParagraph"/>
        <w:numPr>
          <w:ilvl w:val="0"/>
          <w:numId w:val="49"/>
        </w:numPr>
        <w:spacing w:after="0"/>
        <w:jc w:val="both"/>
        <w:rPr>
          <w:rFonts w:ascii="Times New Roman" w:hAnsi="Times New Roman" w:cs="Times New Roman"/>
          <w:bCs/>
          <w:sz w:val="24"/>
          <w:szCs w:val="24"/>
        </w:rPr>
      </w:pPr>
      <w:r>
        <w:rPr>
          <w:rFonts w:ascii="Times New Roman" w:hAnsi="Times New Roman" w:cs="Times New Roman"/>
          <w:bCs/>
          <w:sz w:val="24"/>
          <w:szCs w:val="24"/>
        </w:rPr>
        <w:t>T</w:t>
      </w:r>
      <w:r w:rsidR="00C03667" w:rsidRPr="00C03667">
        <w:rPr>
          <w:rFonts w:ascii="Times New Roman" w:hAnsi="Times New Roman" w:cs="Times New Roman"/>
          <w:bCs/>
          <w:sz w:val="24"/>
          <w:szCs w:val="24"/>
        </w:rPr>
        <w:t xml:space="preserve">he results of </w:t>
      </w:r>
      <w:r>
        <w:rPr>
          <w:rFonts w:ascii="Times New Roman" w:hAnsi="Times New Roman" w:cs="Times New Roman"/>
          <w:bCs/>
          <w:sz w:val="24"/>
          <w:szCs w:val="24"/>
        </w:rPr>
        <w:t xml:space="preserve">the </w:t>
      </w:r>
      <w:r w:rsidR="00C03667" w:rsidRPr="00C03667">
        <w:rPr>
          <w:rFonts w:ascii="Times New Roman" w:hAnsi="Times New Roman" w:cs="Times New Roman"/>
          <w:bCs/>
          <w:sz w:val="24"/>
          <w:szCs w:val="24"/>
        </w:rPr>
        <w:t>self-assessment</w:t>
      </w:r>
      <w:r>
        <w:rPr>
          <w:rFonts w:ascii="Times New Roman" w:hAnsi="Times New Roman" w:cs="Times New Roman"/>
          <w:bCs/>
          <w:sz w:val="24"/>
          <w:szCs w:val="24"/>
        </w:rPr>
        <w:t xml:space="preserve"> show</w:t>
      </w:r>
      <w:r w:rsidR="00C03667" w:rsidRPr="00C03667">
        <w:rPr>
          <w:rFonts w:ascii="Times New Roman" w:hAnsi="Times New Roman" w:cs="Times New Roman"/>
          <w:bCs/>
          <w:sz w:val="24"/>
          <w:szCs w:val="24"/>
        </w:rPr>
        <w:t>,</w:t>
      </w:r>
      <w:r>
        <w:rPr>
          <w:rFonts w:ascii="Times New Roman" w:hAnsi="Times New Roman" w:cs="Times New Roman"/>
          <w:bCs/>
          <w:sz w:val="24"/>
          <w:szCs w:val="24"/>
        </w:rPr>
        <w:t xml:space="preserve"> that</w:t>
      </w:r>
      <w:r w:rsidR="00C03667" w:rsidRPr="00C03667">
        <w:rPr>
          <w:rFonts w:ascii="Times New Roman" w:hAnsi="Times New Roman" w:cs="Times New Roman"/>
          <w:bCs/>
          <w:sz w:val="24"/>
          <w:szCs w:val="24"/>
        </w:rPr>
        <w:t xml:space="preserve"> WHO interim guidelines are used in the work and national guidelines have been </w:t>
      </w:r>
      <w:r w:rsidR="00C03667">
        <w:rPr>
          <w:rFonts w:ascii="Times New Roman" w:hAnsi="Times New Roman" w:cs="Times New Roman"/>
          <w:bCs/>
          <w:sz w:val="24"/>
          <w:szCs w:val="24"/>
        </w:rPr>
        <w:t xml:space="preserve">developed based on WHO guidance. The WHO Guidance on </w:t>
      </w:r>
      <w:r w:rsidR="00C03667" w:rsidRPr="00C03667">
        <w:rPr>
          <w:rFonts w:ascii="Times New Roman" w:hAnsi="Times New Roman" w:cs="Times New Roman"/>
          <w:bCs/>
          <w:sz w:val="24"/>
          <w:szCs w:val="24"/>
        </w:rPr>
        <w:t xml:space="preserve">Prevention, </w:t>
      </w:r>
      <w:r w:rsidR="00C03667">
        <w:rPr>
          <w:rFonts w:ascii="Times New Roman" w:hAnsi="Times New Roman" w:cs="Times New Roman"/>
          <w:bCs/>
          <w:sz w:val="24"/>
          <w:szCs w:val="24"/>
        </w:rPr>
        <w:t>I</w:t>
      </w:r>
      <w:r w:rsidR="00C03667" w:rsidRPr="00C03667">
        <w:rPr>
          <w:rFonts w:ascii="Times New Roman" w:hAnsi="Times New Roman" w:cs="Times New Roman"/>
          <w:bCs/>
          <w:sz w:val="24"/>
          <w:szCs w:val="24"/>
        </w:rPr>
        <w:t xml:space="preserve">dentification and </w:t>
      </w:r>
      <w:r w:rsidR="00C03667">
        <w:rPr>
          <w:rFonts w:ascii="Times New Roman" w:hAnsi="Times New Roman" w:cs="Times New Roman"/>
          <w:bCs/>
          <w:sz w:val="24"/>
          <w:szCs w:val="24"/>
        </w:rPr>
        <w:t>M</w:t>
      </w:r>
      <w:r w:rsidR="00C03667" w:rsidRPr="00C03667">
        <w:rPr>
          <w:rFonts w:ascii="Times New Roman" w:hAnsi="Times New Roman" w:cs="Times New Roman"/>
          <w:bCs/>
          <w:sz w:val="24"/>
          <w:szCs w:val="24"/>
        </w:rPr>
        <w:t xml:space="preserve">anagement of </w:t>
      </w:r>
      <w:r w:rsidR="00C03667">
        <w:rPr>
          <w:rFonts w:ascii="Times New Roman" w:hAnsi="Times New Roman" w:cs="Times New Roman"/>
          <w:bCs/>
          <w:sz w:val="24"/>
          <w:szCs w:val="24"/>
        </w:rPr>
        <w:t>H</w:t>
      </w:r>
      <w:r w:rsidR="00C03667" w:rsidRPr="00C03667">
        <w:rPr>
          <w:rFonts w:ascii="Times New Roman" w:hAnsi="Times New Roman" w:cs="Times New Roman"/>
          <w:bCs/>
          <w:sz w:val="24"/>
          <w:szCs w:val="24"/>
        </w:rPr>
        <w:t xml:space="preserve">ealth </w:t>
      </w:r>
      <w:r w:rsidR="00C03667">
        <w:rPr>
          <w:rFonts w:ascii="Times New Roman" w:hAnsi="Times New Roman" w:cs="Times New Roman"/>
          <w:bCs/>
          <w:sz w:val="24"/>
          <w:szCs w:val="24"/>
        </w:rPr>
        <w:t>W</w:t>
      </w:r>
      <w:r w:rsidR="00C03667" w:rsidRPr="00C03667">
        <w:rPr>
          <w:rFonts w:ascii="Times New Roman" w:hAnsi="Times New Roman" w:cs="Times New Roman"/>
          <w:bCs/>
          <w:sz w:val="24"/>
          <w:szCs w:val="24"/>
        </w:rPr>
        <w:t xml:space="preserve">orker </w:t>
      </w:r>
      <w:r w:rsidR="00C03667">
        <w:rPr>
          <w:rFonts w:ascii="Times New Roman" w:hAnsi="Times New Roman" w:cs="Times New Roman"/>
          <w:bCs/>
          <w:sz w:val="24"/>
          <w:szCs w:val="24"/>
        </w:rPr>
        <w:t>I</w:t>
      </w:r>
      <w:r w:rsidR="00C03667" w:rsidRPr="00C03667">
        <w:rPr>
          <w:rFonts w:ascii="Times New Roman" w:hAnsi="Times New Roman" w:cs="Times New Roman"/>
          <w:bCs/>
          <w:sz w:val="24"/>
          <w:szCs w:val="24"/>
        </w:rPr>
        <w:t xml:space="preserve">nfection in the </w:t>
      </w:r>
      <w:r w:rsidR="00C03667">
        <w:rPr>
          <w:rFonts w:ascii="Times New Roman" w:hAnsi="Times New Roman" w:cs="Times New Roman"/>
          <w:bCs/>
          <w:sz w:val="24"/>
          <w:szCs w:val="24"/>
        </w:rPr>
        <w:t>C</w:t>
      </w:r>
      <w:r w:rsidR="00C03667" w:rsidRPr="00C03667">
        <w:rPr>
          <w:rFonts w:ascii="Times New Roman" w:hAnsi="Times New Roman" w:cs="Times New Roman"/>
          <w:bCs/>
          <w:sz w:val="24"/>
          <w:szCs w:val="24"/>
        </w:rPr>
        <w:t>ontext of COVID-19</w:t>
      </w:r>
      <w:r>
        <w:rPr>
          <w:rFonts w:ascii="Times New Roman" w:hAnsi="Times New Roman" w:cs="Times New Roman"/>
          <w:bCs/>
          <w:sz w:val="24"/>
          <w:szCs w:val="24"/>
        </w:rPr>
        <w:t xml:space="preserve"> is </w:t>
      </w:r>
      <w:r w:rsidRPr="00B66F9D">
        <w:rPr>
          <w:rFonts w:ascii="Times New Roman" w:hAnsi="Times New Roman" w:cs="Times New Roman"/>
          <w:bCs/>
          <w:sz w:val="24"/>
          <w:szCs w:val="24"/>
        </w:rPr>
        <w:t xml:space="preserve">used in the work, but there is no separate national document for health workers. The meeting participants noted that the measures for prevention, detection and management of cases of infection among health workers are the same as for other </w:t>
      </w:r>
      <w:r>
        <w:rPr>
          <w:rFonts w:ascii="Times New Roman" w:hAnsi="Times New Roman" w:cs="Times New Roman"/>
          <w:bCs/>
          <w:sz w:val="24"/>
          <w:szCs w:val="24"/>
        </w:rPr>
        <w:t>persons.</w:t>
      </w:r>
    </w:p>
    <w:p w:rsidR="00D7787F" w:rsidRPr="00746DE3" w:rsidRDefault="00D7787F" w:rsidP="00D7787F">
      <w:pPr>
        <w:pStyle w:val="ListParagraph"/>
        <w:spacing w:after="0"/>
        <w:ind w:left="360"/>
        <w:jc w:val="both"/>
        <w:rPr>
          <w:rFonts w:ascii="Times New Roman" w:hAnsi="Times New Roman" w:cs="Times New Roman"/>
          <w:bCs/>
          <w:sz w:val="24"/>
          <w:szCs w:val="24"/>
        </w:rPr>
      </w:pPr>
    </w:p>
    <w:p w:rsidR="00662169" w:rsidRPr="00746DE3" w:rsidRDefault="006D62D6" w:rsidP="00410FD6">
      <w:pPr>
        <w:pStyle w:val="ListParagraph"/>
        <w:spacing w:after="0"/>
        <w:ind w:left="360" w:hanging="360"/>
        <w:jc w:val="both"/>
        <w:rPr>
          <w:rFonts w:ascii="Times New Roman" w:hAnsi="Times New Roman" w:cs="Times New Roman"/>
          <w:b/>
          <w:bCs/>
          <w:sz w:val="24"/>
          <w:szCs w:val="24"/>
        </w:rPr>
      </w:pPr>
      <w:r w:rsidRPr="006D62D6">
        <w:rPr>
          <w:rFonts w:ascii="Times New Roman" w:hAnsi="Times New Roman" w:cs="Times New Roman"/>
          <w:b/>
          <w:bCs/>
          <w:sz w:val="24"/>
          <w:szCs w:val="24"/>
        </w:rPr>
        <w:t xml:space="preserve">Section 2. Infection </w:t>
      </w:r>
      <w:r w:rsidR="00543EAD">
        <w:rPr>
          <w:rFonts w:ascii="Times New Roman" w:hAnsi="Times New Roman" w:cs="Times New Roman"/>
          <w:b/>
          <w:bCs/>
          <w:sz w:val="24"/>
          <w:szCs w:val="24"/>
        </w:rPr>
        <w:t>P</w:t>
      </w:r>
      <w:r w:rsidRPr="006D62D6">
        <w:rPr>
          <w:rFonts w:ascii="Times New Roman" w:hAnsi="Times New Roman" w:cs="Times New Roman"/>
          <w:b/>
          <w:bCs/>
          <w:sz w:val="24"/>
          <w:szCs w:val="24"/>
        </w:rPr>
        <w:t xml:space="preserve">revention and </w:t>
      </w:r>
      <w:r w:rsidR="00543EAD">
        <w:rPr>
          <w:rFonts w:ascii="Times New Roman" w:hAnsi="Times New Roman" w:cs="Times New Roman"/>
          <w:b/>
          <w:bCs/>
          <w:sz w:val="24"/>
          <w:szCs w:val="24"/>
        </w:rPr>
        <w:t>C</w:t>
      </w:r>
      <w:r w:rsidRPr="006D62D6">
        <w:rPr>
          <w:rFonts w:ascii="Times New Roman" w:hAnsi="Times New Roman" w:cs="Times New Roman"/>
          <w:b/>
          <w:bCs/>
          <w:sz w:val="24"/>
          <w:szCs w:val="24"/>
        </w:rPr>
        <w:t xml:space="preserve">ontrol (IPC) </w:t>
      </w:r>
      <w:r>
        <w:rPr>
          <w:rFonts w:ascii="Times New Roman" w:hAnsi="Times New Roman" w:cs="Times New Roman"/>
          <w:b/>
          <w:bCs/>
          <w:sz w:val="24"/>
          <w:szCs w:val="24"/>
        </w:rPr>
        <w:t>in</w:t>
      </w:r>
      <w:r w:rsidRPr="006D62D6">
        <w:rPr>
          <w:rFonts w:ascii="Times New Roman" w:hAnsi="Times New Roman" w:cs="Times New Roman"/>
          <w:b/>
          <w:bCs/>
          <w:sz w:val="24"/>
          <w:szCs w:val="24"/>
        </w:rPr>
        <w:t xml:space="preserve"> COVID-19:</w:t>
      </w:r>
    </w:p>
    <w:p w:rsidR="006D62D6" w:rsidRPr="006D62D6" w:rsidRDefault="006D62D6" w:rsidP="006D62D6">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W</w:t>
      </w:r>
      <w:r w:rsidRPr="006D62D6">
        <w:rPr>
          <w:rFonts w:ascii="Times New Roman" w:hAnsi="Times New Roman" w:cs="Times New Roman"/>
          <w:sz w:val="24"/>
          <w:szCs w:val="24"/>
        </w:rPr>
        <w:t>ritten guidelines (</w:t>
      </w:r>
      <w:r>
        <w:rPr>
          <w:rFonts w:ascii="Times New Roman" w:hAnsi="Times New Roman" w:cs="Times New Roman"/>
          <w:sz w:val="24"/>
          <w:szCs w:val="24"/>
        </w:rPr>
        <w:t>recommendations</w:t>
      </w:r>
      <w:r w:rsidRPr="006D62D6">
        <w:rPr>
          <w:rFonts w:ascii="Times New Roman" w:hAnsi="Times New Roman" w:cs="Times New Roman"/>
          <w:sz w:val="24"/>
          <w:szCs w:val="24"/>
        </w:rPr>
        <w:t xml:space="preserve">) on screening and triage for early detection of patients with suspected COVID-19 and rapid implementation of </w:t>
      </w:r>
      <w:r w:rsidR="000D5F3C">
        <w:rPr>
          <w:rFonts w:ascii="Times New Roman" w:hAnsi="Times New Roman" w:cs="Times New Roman"/>
          <w:sz w:val="24"/>
          <w:szCs w:val="24"/>
        </w:rPr>
        <w:t xml:space="preserve">source control </w:t>
      </w:r>
      <w:r w:rsidRPr="006D62D6">
        <w:rPr>
          <w:rFonts w:ascii="Times New Roman" w:hAnsi="Times New Roman" w:cs="Times New Roman"/>
          <w:sz w:val="24"/>
          <w:szCs w:val="24"/>
        </w:rPr>
        <w:t xml:space="preserve">measures, </w:t>
      </w:r>
      <w:r w:rsidR="000D5F3C">
        <w:rPr>
          <w:rFonts w:ascii="Times New Roman" w:hAnsi="Times New Roman" w:cs="Times New Roman"/>
          <w:sz w:val="24"/>
          <w:szCs w:val="24"/>
        </w:rPr>
        <w:t>of</w:t>
      </w:r>
      <w:r>
        <w:rPr>
          <w:rFonts w:ascii="Times New Roman" w:hAnsi="Times New Roman" w:cs="Times New Roman"/>
          <w:sz w:val="24"/>
          <w:szCs w:val="24"/>
        </w:rPr>
        <w:t xml:space="preserve"> </w:t>
      </w:r>
      <w:r w:rsidRPr="006D62D6">
        <w:rPr>
          <w:rFonts w:ascii="Times New Roman" w:hAnsi="Times New Roman" w:cs="Times New Roman"/>
          <w:sz w:val="24"/>
          <w:szCs w:val="24"/>
        </w:rPr>
        <w:t>additional precautions</w:t>
      </w:r>
      <w:r w:rsidR="000D5F3C">
        <w:rPr>
          <w:rFonts w:ascii="Times New Roman" w:hAnsi="Times New Roman" w:cs="Times New Roman"/>
          <w:sz w:val="24"/>
          <w:szCs w:val="24"/>
        </w:rPr>
        <w:t xml:space="preserve"> and </w:t>
      </w:r>
      <w:r w:rsidRPr="006D62D6">
        <w:rPr>
          <w:rFonts w:ascii="Times New Roman" w:hAnsi="Times New Roman" w:cs="Times New Roman"/>
          <w:sz w:val="24"/>
          <w:szCs w:val="24"/>
        </w:rPr>
        <w:t xml:space="preserve">administrative controls, </w:t>
      </w:r>
      <w:r w:rsidR="000D5F3C">
        <w:rPr>
          <w:rFonts w:ascii="Times New Roman" w:hAnsi="Times New Roman" w:cs="Times New Roman"/>
          <w:sz w:val="24"/>
          <w:szCs w:val="24"/>
        </w:rPr>
        <w:t xml:space="preserve">as well as for </w:t>
      </w:r>
      <w:r w:rsidRPr="006D62D6">
        <w:rPr>
          <w:rFonts w:ascii="Times New Roman" w:hAnsi="Times New Roman" w:cs="Times New Roman"/>
          <w:sz w:val="24"/>
          <w:szCs w:val="24"/>
        </w:rPr>
        <w:t xml:space="preserve">sampling and handling </w:t>
      </w:r>
      <w:r>
        <w:rPr>
          <w:rFonts w:ascii="Times New Roman" w:hAnsi="Times New Roman" w:cs="Times New Roman"/>
          <w:sz w:val="24"/>
          <w:szCs w:val="24"/>
        </w:rPr>
        <w:t xml:space="preserve">of </w:t>
      </w:r>
      <w:r w:rsidRPr="006D62D6">
        <w:rPr>
          <w:rFonts w:ascii="Times New Roman" w:hAnsi="Times New Roman" w:cs="Times New Roman"/>
          <w:sz w:val="24"/>
          <w:szCs w:val="24"/>
        </w:rPr>
        <w:t>laboratory samples,</w:t>
      </w:r>
      <w:r>
        <w:rPr>
          <w:rFonts w:ascii="Times New Roman" w:hAnsi="Times New Roman" w:cs="Times New Roman"/>
          <w:sz w:val="24"/>
          <w:szCs w:val="24"/>
        </w:rPr>
        <w:t xml:space="preserve"> a</w:t>
      </w:r>
      <w:r w:rsidR="000D5F3C">
        <w:rPr>
          <w:rFonts w:ascii="Times New Roman" w:hAnsi="Times New Roman" w:cs="Times New Roman"/>
          <w:sz w:val="24"/>
          <w:szCs w:val="24"/>
        </w:rPr>
        <w:t>nd</w:t>
      </w:r>
      <w:r w:rsidRPr="006D62D6">
        <w:rPr>
          <w:rFonts w:ascii="Times New Roman" w:hAnsi="Times New Roman" w:cs="Times New Roman"/>
          <w:sz w:val="24"/>
          <w:szCs w:val="24"/>
        </w:rPr>
        <w:t xml:space="preserve"> for outpatient treatment</w:t>
      </w:r>
      <w:r>
        <w:rPr>
          <w:rFonts w:ascii="Times New Roman" w:hAnsi="Times New Roman" w:cs="Times New Roman"/>
          <w:sz w:val="24"/>
          <w:szCs w:val="24"/>
        </w:rPr>
        <w:t xml:space="preserve"> have been developed on </w:t>
      </w:r>
      <w:r w:rsidRPr="006D62D6">
        <w:rPr>
          <w:rFonts w:ascii="Times New Roman" w:hAnsi="Times New Roman" w:cs="Times New Roman"/>
          <w:sz w:val="24"/>
          <w:szCs w:val="24"/>
        </w:rPr>
        <w:t>the national level</w:t>
      </w:r>
      <w:r>
        <w:rPr>
          <w:rFonts w:ascii="Times New Roman" w:hAnsi="Times New Roman" w:cs="Times New Roman"/>
          <w:sz w:val="24"/>
          <w:szCs w:val="24"/>
        </w:rPr>
        <w:t xml:space="preserve"> in line with </w:t>
      </w:r>
      <w:r w:rsidRPr="006D62D6">
        <w:rPr>
          <w:rFonts w:ascii="Times New Roman" w:hAnsi="Times New Roman" w:cs="Times New Roman"/>
          <w:sz w:val="24"/>
          <w:szCs w:val="24"/>
        </w:rPr>
        <w:t>WHO guid</w:t>
      </w:r>
      <w:r>
        <w:rPr>
          <w:rFonts w:ascii="Times New Roman" w:hAnsi="Times New Roman" w:cs="Times New Roman"/>
          <w:sz w:val="24"/>
          <w:szCs w:val="24"/>
        </w:rPr>
        <w:t>ance</w:t>
      </w:r>
      <w:r w:rsidRPr="006D62D6">
        <w:rPr>
          <w:rFonts w:ascii="Times New Roman" w:hAnsi="Times New Roman" w:cs="Times New Roman"/>
          <w:sz w:val="24"/>
          <w:szCs w:val="24"/>
        </w:rPr>
        <w:t>.</w:t>
      </w:r>
    </w:p>
    <w:p w:rsidR="002D3C16" w:rsidRPr="000D5F3C" w:rsidRDefault="006D62D6" w:rsidP="000D5F3C">
      <w:pPr>
        <w:pStyle w:val="ListParagraph"/>
        <w:numPr>
          <w:ilvl w:val="0"/>
          <w:numId w:val="49"/>
        </w:numPr>
        <w:spacing w:after="0"/>
        <w:jc w:val="both"/>
        <w:rPr>
          <w:rFonts w:ascii="Times New Roman" w:hAnsi="Times New Roman" w:cs="Times New Roman"/>
          <w:sz w:val="24"/>
          <w:szCs w:val="24"/>
        </w:rPr>
      </w:pPr>
      <w:r w:rsidRPr="000D5F3C">
        <w:rPr>
          <w:rFonts w:ascii="Times New Roman" w:hAnsi="Times New Roman" w:cs="Times New Roman"/>
          <w:sz w:val="24"/>
          <w:szCs w:val="24"/>
        </w:rPr>
        <w:t>No recommendations have been developed on the national level regarding</w:t>
      </w:r>
      <w:r w:rsidR="000D5F3C" w:rsidRPr="000D5F3C">
        <w:rPr>
          <w:rFonts w:ascii="Times New Roman" w:hAnsi="Times New Roman" w:cs="Times New Roman"/>
          <w:sz w:val="24"/>
          <w:szCs w:val="24"/>
        </w:rPr>
        <w:t xml:space="preserve"> </w:t>
      </w:r>
      <w:r w:rsidRPr="000D5F3C">
        <w:rPr>
          <w:rFonts w:ascii="Times New Roman" w:hAnsi="Times New Roman" w:cs="Times New Roman"/>
          <w:sz w:val="24"/>
          <w:szCs w:val="24"/>
        </w:rPr>
        <w:t>environment</w:t>
      </w:r>
      <w:r w:rsidR="000D5F3C" w:rsidRPr="000D5F3C">
        <w:rPr>
          <w:rFonts w:ascii="Times New Roman" w:hAnsi="Times New Roman" w:cs="Times New Roman"/>
          <w:sz w:val="24"/>
          <w:szCs w:val="24"/>
        </w:rPr>
        <w:t>al</w:t>
      </w:r>
      <w:r w:rsidRPr="000D5F3C">
        <w:rPr>
          <w:rFonts w:ascii="Times New Roman" w:hAnsi="Times New Roman" w:cs="Times New Roman"/>
          <w:sz w:val="24"/>
          <w:szCs w:val="24"/>
        </w:rPr>
        <w:t xml:space="preserve"> and engineering </w:t>
      </w:r>
      <w:r w:rsidR="000D5F3C" w:rsidRPr="000D5F3C">
        <w:rPr>
          <w:rFonts w:ascii="Times New Roman" w:hAnsi="Times New Roman" w:cs="Times New Roman"/>
          <w:sz w:val="24"/>
          <w:szCs w:val="24"/>
        </w:rPr>
        <w:t>controls</w:t>
      </w:r>
      <w:r w:rsidRPr="000D5F3C">
        <w:rPr>
          <w:rFonts w:ascii="Times New Roman" w:hAnsi="Times New Roman" w:cs="Times New Roman"/>
          <w:sz w:val="24"/>
          <w:szCs w:val="24"/>
        </w:rPr>
        <w:t xml:space="preserve">, </w:t>
      </w:r>
      <w:r w:rsidR="000D5F3C" w:rsidRPr="000D5F3C">
        <w:rPr>
          <w:rFonts w:ascii="Times New Roman" w:hAnsi="Times New Roman" w:cs="Times New Roman"/>
          <w:sz w:val="24"/>
          <w:szCs w:val="24"/>
        </w:rPr>
        <w:t xml:space="preserve">regarding the </w:t>
      </w:r>
      <w:r w:rsidRPr="000D5F3C">
        <w:rPr>
          <w:rFonts w:ascii="Times New Roman" w:hAnsi="Times New Roman" w:cs="Times New Roman"/>
          <w:sz w:val="24"/>
          <w:szCs w:val="24"/>
        </w:rPr>
        <w:t xml:space="preserve">duration of </w:t>
      </w:r>
      <w:r w:rsidR="000D5F3C" w:rsidRPr="000D5F3C">
        <w:rPr>
          <w:rFonts w:ascii="Times New Roman" w:hAnsi="Times New Roman" w:cs="Times New Roman"/>
          <w:sz w:val="24"/>
          <w:szCs w:val="24"/>
        </w:rPr>
        <w:t xml:space="preserve">applying contact, droplet and airborne </w:t>
      </w:r>
      <w:r w:rsidRPr="000D5F3C">
        <w:rPr>
          <w:rFonts w:ascii="Times New Roman" w:hAnsi="Times New Roman" w:cs="Times New Roman"/>
          <w:sz w:val="24"/>
          <w:szCs w:val="24"/>
        </w:rPr>
        <w:t>precautions</w:t>
      </w:r>
      <w:r w:rsidR="000D5F3C" w:rsidRPr="000D5F3C">
        <w:rPr>
          <w:rFonts w:ascii="Times New Roman" w:hAnsi="Times New Roman" w:cs="Times New Roman"/>
          <w:sz w:val="24"/>
          <w:szCs w:val="24"/>
        </w:rPr>
        <w:t>, or regarding performance of</w:t>
      </w:r>
      <w:r w:rsidRPr="000D5F3C">
        <w:rPr>
          <w:rFonts w:ascii="Times New Roman" w:hAnsi="Times New Roman" w:cs="Times New Roman"/>
          <w:sz w:val="24"/>
          <w:szCs w:val="24"/>
        </w:rPr>
        <w:t xml:space="preserve"> surgical procedures. It is recommended that national guidelines be revised</w:t>
      </w:r>
      <w:r w:rsidR="000D5F3C" w:rsidRPr="000D5F3C">
        <w:rPr>
          <w:rFonts w:ascii="Times New Roman" w:hAnsi="Times New Roman" w:cs="Times New Roman"/>
          <w:sz w:val="24"/>
          <w:szCs w:val="24"/>
        </w:rPr>
        <w:t xml:space="preserve"> in line with the respective</w:t>
      </w:r>
      <w:r w:rsidRPr="000D5F3C">
        <w:rPr>
          <w:rFonts w:ascii="Times New Roman" w:hAnsi="Times New Roman" w:cs="Times New Roman"/>
          <w:sz w:val="24"/>
          <w:szCs w:val="24"/>
        </w:rPr>
        <w:t xml:space="preserve"> WHO recommendations.</w:t>
      </w:r>
    </w:p>
    <w:p w:rsidR="006D62D6" w:rsidRPr="006D62D6" w:rsidRDefault="006D62D6" w:rsidP="006D62D6">
      <w:pPr>
        <w:pStyle w:val="ListParagraph"/>
        <w:numPr>
          <w:ilvl w:val="0"/>
          <w:numId w:val="49"/>
        </w:numPr>
        <w:rPr>
          <w:rFonts w:ascii="Times New Roman" w:hAnsi="Times New Roman" w:cs="Times New Roman"/>
          <w:sz w:val="24"/>
          <w:szCs w:val="24"/>
        </w:rPr>
      </w:pPr>
      <w:r w:rsidRPr="006D62D6">
        <w:rPr>
          <w:rFonts w:ascii="Times New Roman" w:hAnsi="Times New Roman" w:cs="Times New Roman"/>
          <w:sz w:val="24"/>
          <w:szCs w:val="24"/>
        </w:rPr>
        <w:t xml:space="preserve">During the self-assessment it was noted that the engineering and technical condition </w:t>
      </w:r>
      <w:r w:rsidR="000D5F3C">
        <w:rPr>
          <w:rFonts w:ascii="Times New Roman" w:hAnsi="Times New Roman" w:cs="Times New Roman"/>
          <w:sz w:val="24"/>
          <w:szCs w:val="24"/>
        </w:rPr>
        <w:t>in</w:t>
      </w:r>
      <w:r w:rsidRPr="006D62D6">
        <w:rPr>
          <w:rFonts w:ascii="Times New Roman" w:hAnsi="Times New Roman" w:cs="Times New Roman"/>
          <w:sz w:val="24"/>
          <w:szCs w:val="24"/>
        </w:rPr>
        <w:t xml:space="preserve"> </w:t>
      </w:r>
      <w:proofErr w:type="gramStart"/>
      <w:r w:rsidRPr="006D62D6">
        <w:rPr>
          <w:rFonts w:ascii="Times New Roman" w:hAnsi="Times New Roman" w:cs="Times New Roman"/>
          <w:sz w:val="24"/>
          <w:szCs w:val="24"/>
        </w:rPr>
        <w:t>the majority of</w:t>
      </w:r>
      <w:proofErr w:type="gramEnd"/>
      <w:r w:rsidRPr="006D62D6">
        <w:rPr>
          <w:rFonts w:ascii="Times New Roman" w:hAnsi="Times New Roman" w:cs="Times New Roman"/>
          <w:sz w:val="24"/>
          <w:szCs w:val="24"/>
        </w:rPr>
        <w:t xml:space="preserve"> medical institutions does not meet the IPC requirements due to outdated planning. This is one of the reasons for the absence of a written national document on environmental and engineering </w:t>
      </w:r>
      <w:r w:rsidR="000D5F3C">
        <w:rPr>
          <w:rFonts w:ascii="Times New Roman" w:hAnsi="Times New Roman" w:cs="Times New Roman"/>
          <w:sz w:val="24"/>
          <w:szCs w:val="24"/>
        </w:rPr>
        <w:t xml:space="preserve">controls in compliance with </w:t>
      </w:r>
      <w:r w:rsidRPr="006D62D6">
        <w:rPr>
          <w:rFonts w:ascii="Times New Roman" w:hAnsi="Times New Roman" w:cs="Times New Roman"/>
          <w:sz w:val="24"/>
          <w:szCs w:val="24"/>
        </w:rPr>
        <w:t>WHO guid</w:t>
      </w:r>
      <w:r w:rsidR="000D5F3C">
        <w:rPr>
          <w:rFonts w:ascii="Times New Roman" w:hAnsi="Times New Roman" w:cs="Times New Roman"/>
          <w:sz w:val="24"/>
          <w:szCs w:val="24"/>
        </w:rPr>
        <w:t>ance</w:t>
      </w:r>
      <w:r w:rsidRPr="006D62D6">
        <w:rPr>
          <w:rFonts w:ascii="Times New Roman" w:hAnsi="Times New Roman" w:cs="Times New Roman"/>
          <w:sz w:val="24"/>
          <w:szCs w:val="24"/>
        </w:rPr>
        <w:t>.</w:t>
      </w:r>
    </w:p>
    <w:p w:rsidR="004F2DA1" w:rsidRPr="00746DE3" w:rsidRDefault="000D5F3C" w:rsidP="004F2DA1">
      <w:pPr>
        <w:pStyle w:val="ListParagraph"/>
        <w:numPr>
          <w:ilvl w:val="0"/>
          <w:numId w:val="46"/>
        </w:num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Monitoring and audit of c</w:t>
      </w:r>
      <w:r w:rsidR="006D62D6" w:rsidRPr="006D62D6">
        <w:rPr>
          <w:rFonts w:ascii="Times New Roman" w:hAnsi="Times New Roman" w:cs="Times New Roman"/>
          <w:sz w:val="24"/>
          <w:szCs w:val="24"/>
        </w:rPr>
        <w:t>ompliance with the national COVID-19 IPC guidelines (and</w:t>
      </w:r>
      <w:r w:rsidR="008D2769">
        <w:rPr>
          <w:rFonts w:ascii="Times New Roman" w:hAnsi="Times New Roman" w:cs="Times New Roman"/>
          <w:sz w:val="24"/>
          <w:szCs w:val="24"/>
        </w:rPr>
        <w:t xml:space="preserve"> other </w:t>
      </w:r>
      <w:r w:rsidR="006D62D6" w:rsidRPr="006D62D6">
        <w:rPr>
          <w:rFonts w:ascii="Times New Roman" w:hAnsi="Times New Roman" w:cs="Times New Roman"/>
          <w:sz w:val="24"/>
          <w:szCs w:val="24"/>
        </w:rPr>
        <w:t xml:space="preserve">guidelines </w:t>
      </w:r>
      <w:r>
        <w:rPr>
          <w:rFonts w:ascii="Times New Roman" w:hAnsi="Times New Roman" w:cs="Times New Roman"/>
          <w:sz w:val="24"/>
          <w:szCs w:val="24"/>
        </w:rPr>
        <w:t xml:space="preserve">listed </w:t>
      </w:r>
      <w:r w:rsidR="006D62D6" w:rsidRPr="006D62D6">
        <w:rPr>
          <w:rFonts w:ascii="Times New Roman" w:hAnsi="Times New Roman" w:cs="Times New Roman"/>
          <w:sz w:val="24"/>
          <w:szCs w:val="24"/>
        </w:rPr>
        <w:t>below in th</w:t>
      </w:r>
      <w:r w:rsidR="008D2769">
        <w:rPr>
          <w:rFonts w:ascii="Times New Roman" w:hAnsi="Times New Roman" w:cs="Times New Roman"/>
          <w:sz w:val="24"/>
          <w:szCs w:val="24"/>
        </w:rPr>
        <w:t>is</w:t>
      </w:r>
      <w:r w:rsidR="006D62D6" w:rsidRPr="006D62D6">
        <w:rPr>
          <w:rFonts w:ascii="Times New Roman" w:hAnsi="Times New Roman" w:cs="Times New Roman"/>
          <w:sz w:val="24"/>
          <w:szCs w:val="24"/>
        </w:rPr>
        <w:t xml:space="preserve"> report) is </w:t>
      </w:r>
      <w:r w:rsidR="008D2769">
        <w:rPr>
          <w:rFonts w:ascii="Times New Roman" w:hAnsi="Times New Roman" w:cs="Times New Roman"/>
          <w:sz w:val="24"/>
          <w:szCs w:val="24"/>
        </w:rPr>
        <w:t xml:space="preserve">performed </w:t>
      </w:r>
      <w:r w:rsidR="006D62D6" w:rsidRPr="006D62D6">
        <w:rPr>
          <w:rFonts w:ascii="Times New Roman" w:hAnsi="Times New Roman" w:cs="Times New Roman"/>
          <w:sz w:val="24"/>
          <w:szCs w:val="24"/>
        </w:rPr>
        <w:t>by the National Center for Disease Control and Prevention and the Health and Labor Inspectorate</w:t>
      </w:r>
      <w:r w:rsidR="008D2769">
        <w:rPr>
          <w:rFonts w:ascii="Times New Roman" w:hAnsi="Times New Roman" w:cs="Times New Roman"/>
          <w:sz w:val="24"/>
          <w:szCs w:val="24"/>
        </w:rPr>
        <w:t xml:space="preserve"> – </w:t>
      </w:r>
      <w:r w:rsidR="006D62D6" w:rsidRPr="006D62D6">
        <w:rPr>
          <w:rFonts w:ascii="Times New Roman" w:hAnsi="Times New Roman" w:cs="Times New Roman"/>
          <w:sz w:val="24"/>
          <w:szCs w:val="24"/>
        </w:rPr>
        <w:t xml:space="preserve">once </w:t>
      </w:r>
      <w:r w:rsidR="008D2769">
        <w:rPr>
          <w:rFonts w:ascii="Times New Roman" w:hAnsi="Times New Roman" w:cs="Times New Roman"/>
          <w:sz w:val="24"/>
          <w:szCs w:val="24"/>
        </w:rPr>
        <w:t xml:space="preserve">in three </w:t>
      </w:r>
      <w:r w:rsidR="006D62D6" w:rsidRPr="006D62D6">
        <w:rPr>
          <w:rFonts w:ascii="Times New Roman" w:hAnsi="Times New Roman" w:cs="Times New Roman"/>
          <w:sz w:val="24"/>
          <w:szCs w:val="24"/>
        </w:rPr>
        <w:t>months</w:t>
      </w:r>
      <w:r w:rsidR="008D2769">
        <w:rPr>
          <w:rFonts w:ascii="Times New Roman" w:hAnsi="Times New Roman" w:cs="Times New Roman"/>
          <w:sz w:val="24"/>
          <w:szCs w:val="24"/>
        </w:rPr>
        <w:t>,</w:t>
      </w:r>
      <w:r w:rsidR="006D62D6" w:rsidRPr="006D62D6">
        <w:rPr>
          <w:rFonts w:ascii="Times New Roman" w:hAnsi="Times New Roman" w:cs="Times New Roman"/>
          <w:sz w:val="24"/>
          <w:szCs w:val="24"/>
        </w:rPr>
        <w:t xml:space="preserve"> and as needed.</w:t>
      </w:r>
    </w:p>
    <w:p w:rsidR="006D62D6" w:rsidRPr="006D62D6" w:rsidRDefault="006D62D6" w:rsidP="006D62D6">
      <w:pPr>
        <w:pStyle w:val="ListParagraph"/>
        <w:numPr>
          <w:ilvl w:val="0"/>
          <w:numId w:val="46"/>
        </w:numPr>
        <w:rPr>
          <w:rFonts w:ascii="Times New Roman" w:hAnsi="Times New Roman" w:cs="Times New Roman"/>
          <w:sz w:val="24"/>
          <w:szCs w:val="24"/>
        </w:rPr>
      </w:pPr>
      <w:r w:rsidRPr="006D62D6">
        <w:rPr>
          <w:rFonts w:ascii="Times New Roman" w:hAnsi="Times New Roman" w:cs="Times New Roman"/>
          <w:sz w:val="24"/>
          <w:szCs w:val="24"/>
        </w:rPr>
        <w:t>The system for monitoring / auditing compliance with national IPC guidelines for COVID-19 requires further development</w:t>
      </w:r>
      <w:r w:rsidR="008D2769">
        <w:rPr>
          <w:rFonts w:ascii="Times New Roman" w:hAnsi="Times New Roman" w:cs="Times New Roman"/>
          <w:sz w:val="24"/>
          <w:szCs w:val="24"/>
        </w:rPr>
        <w:t>:</w:t>
      </w:r>
      <w:r w:rsidRPr="006D62D6">
        <w:rPr>
          <w:rFonts w:ascii="Times New Roman" w:hAnsi="Times New Roman" w:cs="Times New Roman"/>
          <w:sz w:val="24"/>
          <w:szCs w:val="24"/>
        </w:rPr>
        <w:t xml:space="preserve"> in</w:t>
      </w:r>
      <w:r w:rsidR="008D2769">
        <w:rPr>
          <w:rFonts w:ascii="Times New Roman" w:hAnsi="Times New Roman" w:cs="Times New Roman"/>
          <w:sz w:val="24"/>
          <w:szCs w:val="24"/>
        </w:rPr>
        <w:t xml:space="preserve"> particular, </w:t>
      </w:r>
      <w:r w:rsidRPr="006D62D6">
        <w:rPr>
          <w:rFonts w:ascii="Times New Roman" w:hAnsi="Times New Roman" w:cs="Times New Roman"/>
          <w:sz w:val="24"/>
          <w:szCs w:val="24"/>
        </w:rPr>
        <w:t>standardized forms and quality</w:t>
      </w:r>
      <w:r w:rsidR="008D2769">
        <w:rPr>
          <w:rFonts w:ascii="Times New Roman" w:hAnsi="Times New Roman" w:cs="Times New Roman"/>
          <w:sz w:val="24"/>
          <w:szCs w:val="24"/>
        </w:rPr>
        <w:t xml:space="preserve"> / performance</w:t>
      </w:r>
      <w:r w:rsidRPr="006D62D6">
        <w:rPr>
          <w:rFonts w:ascii="Times New Roman" w:hAnsi="Times New Roman" w:cs="Times New Roman"/>
          <w:sz w:val="24"/>
          <w:szCs w:val="24"/>
        </w:rPr>
        <w:t xml:space="preserve"> indicators</w:t>
      </w:r>
      <w:r w:rsidR="008D2769">
        <w:rPr>
          <w:rFonts w:ascii="Times New Roman" w:hAnsi="Times New Roman" w:cs="Times New Roman"/>
          <w:sz w:val="24"/>
          <w:szCs w:val="24"/>
        </w:rPr>
        <w:t xml:space="preserve"> need to be developed and implemented</w:t>
      </w:r>
      <w:r w:rsidRPr="006D62D6">
        <w:rPr>
          <w:rFonts w:ascii="Times New Roman" w:hAnsi="Times New Roman" w:cs="Times New Roman"/>
          <w:sz w:val="24"/>
          <w:szCs w:val="24"/>
        </w:rPr>
        <w:t>.</w:t>
      </w:r>
    </w:p>
    <w:p w:rsidR="002D3C16" w:rsidRPr="00746DE3" w:rsidRDefault="002D3C16" w:rsidP="00473C98">
      <w:pPr>
        <w:pStyle w:val="ListParagraph"/>
        <w:spacing w:before="120" w:after="0"/>
        <w:ind w:left="360"/>
        <w:jc w:val="both"/>
        <w:rPr>
          <w:rFonts w:ascii="Times New Roman" w:hAnsi="Times New Roman" w:cs="Times New Roman"/>
          <w:b/>
          <w:bCs/>
          <w:sz w:val="24"/>
          <w:szCs w:val="24"/>
        </w:rPr>
      </w:pPr>
    </w:p>
    <w:p w:rsidR="00662169" w:rsidRPr="00746DE3" w:rsidRDefault="006D62D6" w:rsidP="00410FD6">
      <w:pPr>
        <w:pStyle w:val="ListParagraph"/>
        <w:spacing w:before="120" w:after="0"/>
        <w:ind w:left="360" w:hanging="360"/>
        <w:jc w:val="both"/>
        <w:rPr>
          <w:rFonts w:ascii="Times New Roman" w:hAnsi="Times New Roman" w:cs="Times New Roman"/>
          <w:b/>
          <w:bCs/>
          <w:sz w:val="24"/>
          <w:szCs w:val="24"/>
        </w:rPr>
      </w:pPr>
      <w:r w:rsidRPr="006D62D6">
        <w:rPr>
          <w:rFonts w:ascii="Times New Roman" w:hAnsi="Times New Roman" w:cs="Times New Roman"/>
          <w:b/>
          <w:bCs/>
          <w:sz w:val="24"/>
          <w:szCs w:val="24"/>
        </w:rPr>
        <w:t xml:space="preserve">Section 3. Cleaning and </w:t>
      </w:r>
      <w:r w:rsidR="00543EAD">
        <w:rPr>
          <w:rFonts w:ascii="Times New Roman" w:hAnsi="Times New Roman" w:cs="Times New Roman"/>
          <w:b/>
          <w:bCs/>
          <w:sz w:val="24"/>
          <w:szCs w:val="24"/>
        </w:rPr>
        <w:t>D</w:t>
      </w:r>
      <w:r w:rsidRPr="006D62D6">
        <w:rPr>
          <w:rFonts w:ascii="Times New Roman" w:hAnsi="Times New Roman" w:cs="Times New Roman"/>
          <w:b/>
          <w:bCs/>
          <w:sz w:val="24"/>
          <w:szCs w:val="24"/>
        </w:rPr>
        <w:t>isinfection</w:t>
      </w:r>
    </w:p>
    <w:p w:rsidR="004E117A" w:rsidRPr="00063FEE" w:rsidRDefault="006D62D6" w:rsidP="00063FEE">
      <w:pPr>
        <w:pStyle w:val="ListParagraph"/>
        <w:numPr>
          <w:ilvl w:val="0"/>
          <w:numId w:val="46"/>
        </w:numPr>
        <w:spacing w:after="0" w:line="240" w:lineRule="auto"/>
        <w:jc w:val="both"/>
        <w:rPr>
          <w:rFonts w:ascii="Times New Roman" w:hAnsi="Times New Roman" w:cs="Times New Roman"/>
          <w:iCs/>
          <w:sz w:val="24"/>
          <w:szCs w:val="24"/>
        </w:rPr>
      </w:pPr>
      <w:r w:rsidRPr="00063FEE">
        <w:rPr>
          <w:rFonts w:ascii="Times New Roman" w:hAnsi="Times New Roman" w:cs="Times New Roman"/>
          <w:sz w:val="24"/>
          <w:szCs w:val="24"/>
        </w:rPr>
        <w:t xml:space="preserve">According to the self-assessment, there are written recommendations </w:t>
      </w:r>
      <w:r w:rsidR="00063FEE" w:rsidRPr="00063FEE">
        <w:rPr>
          <w:rFonts w:ascii="Times New Roman" w:hAnsi="Times New Roman" w:cs="Times New Roman"/>
          <w:sz w:val="24"/>
          <w:szCs w:val="24"/>
        </w:rPr>
        <w:t>on</w:t>
      </w:r>
      <w:r w:rsidRPr="00063FEE">
        <w:rPr>
          <w:rFonts w:ascii="Times New Roman" w:hAnsi="Times New Roman" w:cs="Times New Roman"/>
          <w:sz w:val="24"/>
          <w:szCs w:val="24"/>
        </w:rPr>
        <w:t xml:space="preserve"> the national level on the principles of </w:t>
      </w:r>
      <w:r w:rsidR="00063FEE" w:rsidRPr="00063FEE">
        <w:rPr>
          <w:rFonts w:ascii="Times New Roman" w:hAnsi="Times New Roman" w:cs="Times New Roman"/>
          <w:sz w:val="24"/>
          <w:szCs w:val="24"/>
        </w:rPr>
        <w:t xml:space="preserve">environmental </w:t>
      </w:r>
      <w:r w:rsidRPr="00063FEE">
        <w:rPr>
          <w:rFonts w:ascii="Times New Roman" w:hAnsi="Times New Roman" w:cs="Times New Roman"/>
          <w:sz w:val="24"/>
          <w:szCs w:val="24"/>
        </w:rPr>
        <w:t>cleaning and disinfection, on training in cleaning and disinfection in medical institutions,</w:t>
      </w:r>
      <w:r w:rsidR="00063FEE" w:rsidRPr="00063FEE">
        <w:rPr>
          <w:rFonts w:ascii="Times New Roman" w:hAnsi="Times New Roman" w:cs="Times New Roman"/>
          <w:sz w:val="24"/>
          <w:szCs w:val="24"/>
        </w:rPr>
        <w:t xml:space="preserve"> as well as</w:t>
      </w:r>
      <w:r w:rsidRPr="00063FEE">
        <w:rPr>
          <w:rFonts w:ascii="Times New Roman" w:hAnsi="Times New Roman" w:cs="Times New Roman"/>
          <w:sz w:val="24"/>
          <w:szCs w:val="24"/>
        </w:rPr>
        <w:t xml:space="preserve"> on </w:t>
      </w:r>
      <w:r w:rsidR="00063FEE" w:rsidRPr="00063FEE">
        <w:rPr>
          <w:rFonts w:ascii="Times New Roman" w:hAnsi="Times New Roman" w:cs="Times New Roman"/>
          <w:sz w:val="24"/>
          <w:szCs w:val="24"/>
        </w:rPr>
        <w:t>the</w:t>
      </w:r>
      <w:r w:rsidRPr="00063FEE">
        <w:rPr>
          <w:rFonts w:ascii="Times New Roman" w:hAnsi="Times New Roman" w:cs="Times New Roman"/>
          <w:sz w:val="24"/>
          <w:szCs w:val="24"/>
        </w:rPr>
        <w:t xml:space="preserve"> cleaning and disinfection</w:t>
      </w:r>
      <w:r w:rsidR="00063FEE" w:rsidRPr="00063FEE">
        <w:rPr>
          <w:rFonts w:ascii="Times New Roman" w:hAnsi="Times New Roman" w:cs="Times New Roman"/>
          <w:sz w:val="24"/>
          <w:szCs w:val="24"/>
        </w:rPr>
        <w:t xml:space="preserve"> techniques and supplies / products.</w:t>
      </w:r>
    </w:p>
    <w:p w:rsidR="004F2DA1" w:rsidRPr="00746DE3" w:rsidRDefault="008D2769" w:rsidP="004F2DA1">
      <w:pPr>
        <w:pStyle w:val="ListParagraph"/>
        <w:numPr>
          <w:ilvl w:val="0"/>
          <w:numId w:val="46"/>
        </w:numPr>
        <w:spacing w:after="0" w:line="240" w:lineRule="auto"/>
        <w:jc w:val="both"/>
        <w:rPr>
          <w:rFonts w:ascii="Times New Roman" w:hAnsi="Times New Roman" w:cs="Times New Roman"/>
          <w:iCs/>
          <w:sz w:val="24"/>
          <w:szCs w:val="24"/>
        </w:rPr>
      </w:pPr>
      <w:r w:rsidRPr="008D2769">
        <w:rPr>
          <w:rFonts w:ascii="Times New Roman" w:hAnsi="Times New Roman" w:cs="Times New Roman"/>
          <w:sz w:val="24"/>
          <w:szCs w:val="24"/>
        </w:rPr>
        <w:t>The system for monitoring / auditing compliance with national guidelines</w:t>
      </w:r>
      <w:r>
        <w:rPr>
          <w:rFonts w:ascii="Times New Roman" w:hAnsi="Times New Roman" w:cs="Times New Roman"/>
          <w:sz w:val="24"/>
          <w:szCs w:val="24"/>
        </w:rPr>
        <w:t xml:space="preserve"> on cleaning and disinfection</w:t>
      </w:r>
      <w:r w:rsidRPr="008D2769">
        <w:rPr>
          <w:rFonts w:ascii="Times New Roman" w:hAnsi="Times New Roman" w:cs="Times New Roman"/>
          <w:sz w:val="24"/>
          <w:szCs w:val="24"/>
        </w:rPr>
        <w:t xml:space="preserve"> requires further development: in particular, standardized forms and quality / performance indicators need to be developed and implemented.</w:t>
      </w:r>
    </w:p>
    <w:p w:rsidR="004F2DA1" w:rsidRPr="00746DE3" w:rsidRDefault="004F2DA1" w:rsidP="004F2DA1">
      <w:pPr>
        <w:spacing w:after="0" w:line="240" w:lineRule="auto"/>
        <w:jc w:val="both"/>
        <w:rPr>
          <w:rFonts w:ascii="Times New Roman" w:hAnsi="Times New Roman" w:cs="Times New Roman"/>
          <w:iCs/>
          <w:sz w:val="24"/>
          <w:szCs w:val="24"/>
        </w:rPr>
      </w:pPr>
    </w:p>
    <w:p w:rsidR="00E452D6" w:rsidRPr="00746DE3" w:rsidRDefault="00E452D6" w:rsidP="00E452D6">
      <w:pPr>
        <w:pStyle w:val="ListParagraph"/>
        <w:spacing w:after="0" w:line="240" w:lineRule="auto"/>
        <w:jc w:val="both"/>
        <w:rPr>
          <w:rFonts w:ascii="Times New Roman" w:hAnsi="Times New Roman" w:cs="Times New Roman"/>
          <w:i/>
          <w:iCs/>
          <w:sz w:val="24"/>
          <w:szCs w:val="24"/>
        </w:rPr>
      </w:pPr>
    </w:p>
    <w:p w:rsidR="00662169" w:rsidRPr="00746DE3" w:rsidRDefault="00063FEE" w:rsidP="00410FD6">
      <w:pPr>
        <w:pStyle w:val="ListParagraph"/>
        <w:spacing w:before="120" w:after="0"/>
        <w:ind w:left="360" w:hanging="360"/>
        <w:jc w:val="both"/>
        <w:rPr>
          <w:rFonts w:ascii="Times New Roman" w:hAnsi="Times New Roman" w:cs="Times New Roman"/>
          <w:b/>
          <w:bCs/>
          <w:sz w:val="24"/>
          <w:szCs w:val="24"/>
        </w:rPr>
      </w:pPr>
      <w:r w:rsidRPr="00063FEE">
        <w:rPr>
          <w:rFonts w:ascii="Times New Roman" w:hAnsi="Times New Roman" w:cs="Times New Roman"/>
          <w:b/>
          <w:bCs/>
          <w:sz w:val="24"/>
          <w:szCs w:val="24"/>
        </w:rPr>
        <w:t>Section 4. COVID-19 IPC Education and Training</w:t>
      </w:r>
    </w:p>
    <w:p w:rsidR="00063FEE" w:rsidRPr="00063FEE" w:rsidRDefault="00063FEE" w:rsidP="00410FD6">
      <w:pPr>
        <w:pStyle w:val="ListParagraph"/>
        <w:numPr>
          <w:ilvl w:val="0"/>
          <w:numId w:val="41"/>
        </w:numPr>
        <w:ind w:left="360"/>
        <w:rPr>
          <w:rFonts w:ascii="Times New Roman" w:hAnsi="Times New Roman" w:cs="Times New Roman"/>
          <w:sz w:val="24"/>
          <w:szCs w:val="24"/>
        </w:rPr>
      </w:pPr>
      <w:r w:rsidRPr="00063FEE">
        <w:rPr>
          <w:rFonts w:ascii="Times New Roman" w:hAnsi="Times New Roman" w:cs="Times New Roman"/>
          <w:sz w:val="24"/>
          <w:szCs w:val="24"/>
        </w:rPr>
        <w:t xml:space="preserve">Training programs have been developed to train health workers </w:t>
      </w:r>
      <w:r w:rsidR="008C476C">
        <w:rPr>
          <w:rFonts w:ascii="Times New Roman" w:hAnsi="Times New Roman" w:cs="Times New Roman"/>
          <w:sz w:val="24"/>
          <w:szCs w:val="24"/>
        </w:rPr>
        <w:t xml:space="preserve">who </w:t>
      </w:r>
      <w:r w:rsidRPr="00063FEE">
        <w:rPr>
          <w:rFonts w:ascii="Times New Roman" w:hAnsi="Times New Roman" w:cs="Times New Roman"/>
          <w:sz w:val="24"/>
          <w:szCs w:val="24"/>
        </w:rPr>
        <w:t>provid</w:t>
      </w:r>
      <w:r w:rsidR="008C476C">
        <w:rPr>
          <w:rFonts w:ascii="Times New Roman" w:hAnsi="Times New Roman" w:cs="Times New Roman"/>
          <w:sz w:val="24"/>
          <w:szCs w:val="24"/>
        </w:rPr>
        <w:t xml:space="preserve">e care </w:t>
      </w:r>
      <w:r w:rsidRPr="00063FEE">
        <w:rPr>
          <w:rFonts w:ascii="Times New Roman" w:hAnsi="Times New Roman" w:cs="Times New Roman"/>
          <w:sz w:val="24"/>
          <w:szCs w:val="24"/>
        </w:rPr>
        <w:t>in COVID Centers on IPC in the context of COVID-19.</w:t>
      </w:r>
    </w:p>
    <w:p w:rsidR="00063FEE" w:rsidRPr="00192698" w:rsidRDefault="00063FEE" w:rsidP="00192698">
      <w:pPr>
        <w:pStyle w:val="ListParagraph"/>
        <w:numPr>
          <w:ilvl w:val="0"/>
          <w:numId w:val="41"/>
        </w:numPr>
        <w:spacing w:after="0" w:line="240" w:lineRule="auto"/>
        <w:ind w:left="360"/>
        <w:jc w:val="both"/>
        <w:rPr>
          <w:rFonts w:ascii="Times New Roman" w:hAnsi="Times New Roman" w:cs="Times New Roman"/>
          <w:sz w:val="24"/>
          <w:szCs w:val="24"/>
        </w:rPr>
      </w:pPr>
      <w:r w:rsidRPr="00192698">
        <w:rPr>
          <w:rFonts w:ascii="Times New Roman" w:hAnsi="Times New Roman" w:cs="Times New Roman"/>
          <w:sz w:val="24"/>
          <w:szCs w:val="24"/>
        </w:rPr>
        <w:t xml:space="preserve">National training programs do not apply to </w:t>
      </w:r>
      <w:r w:rsidR="0018675E" w:rsidRPr="00192698">
        <w:rPr>
          <w:rFonts w:ascii="Times New Roman" w:hAnsi="Times New Roman" w:cs="Times New Roman"/>
          <w:sz w:val="24"/>
          <w:szCs w:val="24"/>
        </w:rPr>
        <w:t>the</w:t>
      </w:r>
      <w:r w:rsidRPr="00192698">
        <w:rPr>
          <w:rFonts w:ascii="Times New Roman" w:hAnsi="Times New Roman" w:cs="Times New Roman"/>
          <w:sz w:val="24"/>
          <w:szCs w:val="24"/>
        </w:rPr>
        <w:t xml:space="preserve"> cleaning personnel, </w:t>
      </w:r>
      <w:r w:rsidR="0018675E" w:rsidRPr="00192698">
        <w:rPr>
          <w:rFonts w:ascii="Times New Roman" w:hAnsi="Times New Roman" w:cs="Times New Roman"/>
          <w:sz w:val="24"/>
          <w:szCs w:val="24"/>
        </w:rPr>
        <w:t xml:space="preserve">auxiliary and </w:t>
      </w:r>
      <w:r w:rsidRPr="00192698">
        <w:rPr>
          <w:rFonts w:ascii="Times New Roman" w:hAnsi="Times New Roman" w:cs="Times New Roman"/>
          <w:sz w:val="24"/>
          <w:szCs w:val="24"/>
        </w:rPr>
        <w:t xml:space="preserve">support staff, </w:t>
      </w:r>
      <w:r w:rsidR="0018675E" w:rsidRPr="00192698">
        <w:rPr>
          <w:rFonts w:ascii="Times New Roman" w:hAnsi="Times New Roman" w:cs="Times New Roman"/>
          <w:sz w:val="24"/>
          <w:szCs w:val="24"/>
        </w:rPr>
        <w:t xml:space="preserve">or </w:t>
      </w:r>
      <w:r w:rsidRPr="00192698">
        <w:rPr>
          <w:rFonts w:ascii="Times New Roman" w:hAnsi="Times New Roman" w:cs="Times New Roman"/>
          <w:sz w:val="24"/>
          <w:szCs w:val="24"/>
        </w:rPr>
        <w:t>manage</w:t>
      </w:r>
      <w:r w:rsidR="0018675E" w:rsidRPr="00192698">
        <w:rPr>
          <w:rFonts w:ascii="Times New Roman" w:hAnsi="Times New Roman" w:cs="Times New Roman"/>
          <w:sz w:val="24"/>
          <w:szCs w:val="24"/>
        </w:rPr>
        <w:t xml:space="preserve">rial </w:t>
      </w:r>
      <w:r w:rsidRPr="00192698">
        <w:rPr>
          <w:rFonts w:ascii="Times New Roman" w:hAnsi="Times New Roman" w:cs="Times New Roman"/>
          <w:sz w:val="24"/>
          <w:szCs w:val="24"/>
        </w:rPr>
        <w:t>personnel (e</w:t>
      </w:r>
      <w:r w:rsidR="0018675E" w:rsidRPr="00192698">
        <w:rPr>
          <w:rFonts w:ascii="Times New Roman" w:hAnsi="Times New Roman" w:cs="Times New Roman"/>
          <w:sz w:val="24"/>
          <w:szCs w:val="24"/>
        </w:rPr>
        <w:t>.</w:t>
      </w:r>
      <w:r w:rsidRPr="00192698">
        <w:rPr>
          <w:rFonts w:ascii="Times New Roman" w:hAnsi="Times New Roman" w:cs="Times New Roman"/>
          <w:sz w:val="24"/>
          <w:szCs w:val="24"/>
        </w:rPr>
        <w:t>g</w:t>
      </w:r>
      <w:r w:rsidR="0018675E" w:rsidRPr="00192698">
        <w:rPr>
          <w:rFonts w:ascii="Times New Roman" w:hAnsi="Times New Roman" w:cs="Times New Roman"/>
          <w:sz w:val="24"/>
          <w:szCs w:val="24"/>
        </w:rPr>
        <w:t>.</w:t>
      </w:r>
      <w:r w:rsidRPr="00192698">
        <w:rPr>
          <w:rFonts w:ascii="Times New Roman" w:hAnsi="Times New Roman" w:cs="Times New Roman"/>
          <w:sz w:val="24"/>
          <w:szCs w:val="24"/>
        </w:rPr>
        <w:t xml:space="preserve">, hospital administrative / managerial staff and administrative executives), patients or </w:t>
      </w:r>
      <w:r w:rsidR="0018675E" w:rsidRPr="00192698">
        <w:rPr>
          <w:rFonts w:ascii="Times New Roman" w:hAnsi="Times New Roman" w:cs="Times New Roman"/>
          <w:sz w:val="24"/>
          <w:szCs w:val="24"/>
        </w:rPr>
        <w:t xml:space="preserve">their </w:t>
      </w:r>
      <w:r w:rsidRPr="00192698">
        <w:rPr>
          <w:rFonts w:ascii="Times New Roman" w:hAnsi="Times New Roman" w:cs="Times New Roman"/>
          <w:sz w:val="24"/>
          <w:szCs w:val="24"/>
        </w:rPr>
        <w:t>family members at the facility level.</w:t>
      </w:r>
    </w:p>
    <w:p w:rsidR="000F578A" w:rsidRPr="00746DE3" w:rsidRDefault="00063FEE" w:rsidP="00410FD6">
      <w:pPr>
        <w:pStyle w:val="ListParagraph"/>
        <w:numPr>
          <w:ilvl w:val="0"/>
          <w:numId w:val="41"/>
        </w:numPr>
        <w:spacing w:after="0" w:line="240" w:lineRule="auto"/>
        <w:ind w:left="360"/>
        <w:jc w:val="both"/>
        <w:rPr>
          <w:rFonts w:ascii="Times New Roman" w:hAnsi="Times New Roman" w:cs="Times New Roman"/>
          <w:sz w:val="24"/>
          <w:szCs w:val="24"/>
        </w:rPr>
      </w:pPr>
      <w:r w:rsidRPr="00063FEE">
        <w:rPr>
          <w:rFonts w:ascii="Times New Roman" w:hAnsi="Times New Roman" w:cs="Times New Roman"/>
          <w:sz w:val="24"/>
          <w:szCs w:val="24"/>
        </w:rPr>
        <w:t>N</w:t>
      </w:r>
      <w:r w:rsidR="006C3FD7">
        <w:rPr>
          <w:rFonts w:ascii="Times New Roman" w:hAnsi="Times New Roman" w:cs="Times New Roman"/>
          <w:sz w:val="24"/>
          <w:szCs w:val="24"/>
        </w:rPr>
        <w:t>o collaboration with local academia has been forged to develop n</w:t>
      </w:r>
      <w:r w:rsidRPr="00063FEE">
        <w:rPr>
          <w:rFonts w:ascii="Times New Roman" w:hAnsi="Times New Roman" w:cs="Times New Roman"/>
          <w:sz w:val="24"/>
          <w:szCs w:val="24"/>
        </w:rPr>
        <w:t>ational curricula on IPC COVID-19</w:t>
      </w:r>
      <w:r w:rsidR="00807B4E">
        <w:rPr>
          <w:rFonts w:ascii="Times New Roman" w:hAnsi="Times New Roman" w:cs="Times New Roman"/>
          <w:sz w:val="24"/>
          <w:szCs w:val="24"/>
        </w:rPr>
        <w:t xml:space="preserve"> for undergraduate education programs</w:t>
      </w:r>
      <w:r w:rsidR="006C3FD7">
        <w:rPr>
          <w:rFonts w:ascii="Times New Roman" w:hAnsi="Times New Roman" w:cs="Times New Roman"/>
          <w:sz w:val="24"/>
          <w:szCs w:val="24"/>
        </w:rPr>
        <w:t>.</w:t>
      </w:r>
      <w:r w:rsidRPr="00063FEE">
        <w:rPr>
          <w:rFonts w:ascii="Times New Roman" w:hAnsi="Times New Roman" w:cs="Times New Roman"/>
          <w:sz w:val="24"/>
          <w:szCs w:val="24"/>
        </w:rPr>
        <w:t xml:space="preserve"> Currently, it is planned to </w:t>
      </w:r>
      <w:r w:rsidR="006C3FD7">
        <w:rPr>
          <w:rFonts w:ascii="Times New Roman" w:hAnsi="Times New Roman" w:cs="Times New Roman"/>
          <w:sz w:val="24"/>
          <w:szCs w:val="24"/>
        </w:rPr>
        <w:t xml:space="preserve">revise the </w:t>
      </w:r>
      <w:r w:rsidRPr="00063FEE">
        <w:rPr>
          <w:rFonts w:ascii="Times New Roman" w:hAnsi="Times New Roman" w:cs="Times New Roman"/>
          <w:sz w:val="24"/>
          <w:szCs w:val="24"/>
        </w:rPr>
        <w:t xml:space="preserve">curricula in medical </w:t>
      </w:r>
      <w:r w:rsidR="006C3FD7">
        <w:rPr>
          <w:rFonts w:ascii="Times New Roman" w:hAnsi="Times New Roman" w:cs="Times New Roman"/>
          <w:sz w:val="24"/>
          <w:szCs w:val="24"/>
        </w:rPr>
        <w:t xml:space="preserve">schools in line with </w:t>
      </w:r>
      <w:r w:rsidRPr="00063FEE">
        <w:rPr>
          <w:rFonts w:ascii="Times New Roman" w:hAnsi="Times New Roman" w:cs="Times New Roman"/>
          <w:sz w:val="24"/>
          <w:szCs w:val="24"/>
        </w:rPr>
        <w:t>WHO recommendations.</w:t>
      </w:r>
    </w:p>
    <w:p w:rsidR="00063FEE" w:rsidRPr="00063FEE" w:rsidRDefault="00063FEE" w:rsidP="00410FD6">
      <w:pPr>
        <w:pStyle w:val="ListParagraph"/>
        <w:numPr>
          <w:ilvl w:val="0"/>
          <w:numId w:val="41"/>
        </w:numPr>
        <w:ind w:left="360"/>
        <w:rPr>
          <w:rFonts w:ascii="Times New Roman" w:hAnsi="Times New Roman" w:cs="Times New Roman"/>
          <w:sz w:val="24"/>
          <w:szCs w:val="24"/>
        </w:rPr>
      </w:pPr>
      <w:r w:rsidRPr="00063FEE">
        <w:rPr>
          <w:rFonts w:ascii="Times New Roman" w:hAnsi="Times New Roman" w:cs="Times New Roman"/>
          <w:sz w:val="24"/>
          <w:szCs w:val="24"/>
        </w:rPr>
        <w:t xml:space="preserve">No national monitoring and evaluation system </w:t>
      </w:r>
      <w:r w:rsidR="004C6356">
        <w:rPr>
          <w:rFonts w:ascii="Times New Roman" w:hAnsi="Times New Roman" w:cs="Times New Roman"/>
          <w:sz w:val="24"/>
          <w:szCs w:val="24"/>
        </w:rPr>
        <w:t>or</w:t>
      </w:r>
      <w:r w:rsidRPr="00063FEE">
        <w:rPr>
          <w:rFonts w:ascii="Times New Roman" w:hAnsi="Times New Roman" w:cs="Times New Roman"/>
          <w:sz w:val="24"/>
          <w:szCs w:val="24"/>
        </w:rPr>
        <w:t xml:space="preserve"> timetable ha</w:t>
      </w:r>
      <w:r w:rsidR="004C6356">
        <w:rPr>
          <w:rFonts w:ascii="Times New Roman" w:hAnsi="Times New Roman" w:cs="Times New Roman"/>
          <w:sz w:val="24"/>
          <w:szCs w:val="24"/>
        </w:rPr>
        <w:t>ve</w:t>
      </w:r>
      <w:r w:rsidRPr="00063FEE">
        <w:rPr>
          <w:rFonts w:ascii="Times New Roman" w:hAnsi="Times New Roman" w:cs="Times New Roman"/>
          <w:sz w:val="24"/>
          <w:szCs w:val="24"/>
        </w:rPr>
        <w:t xml:space="preserve"> been developed to test the effectiveness of COVID-19 IPC </w:t>
      </w:r>
      <w:r w:rsidR="004C6356">
        <w:rPr>
          <w:rFonts w:ascii="Times New Roman" w:hAnsi="Times New Roman" w:cs="Times New Roman"/>
          <w:sz w:val="24"/>
          <w:szCs w:val="24"/>
        </w:rPr>
        <w:t xml:space="preserve">professional </w:t>
      </w:r>
      <w:r w:rsidRPr="00063FEE">
        <w:rPr>
          <w:rFonts w:ascii="Times New Roman" w:hAnsi="Times New Roman" w:cs="Times New Roman"/>
          <w:sz w:val="24"/>
          <w:szCs w:val="24"/>
        </w:rPr>
        <w:t>training and education.</w:t>
      </w:r>
    </w:p>
    <w:p w:rsidR="00063FEE" w:rsidRPr="00063FEE" w:rsidRDefault="004C6356" w:rsidP="00410FD6">
      <w:pPr>
        <w:pStyle w:val="ListParagraph"/>
        <w:numPr>
          <w:ilvl w:val="0"/>
          <w:numId w:val="41"/>
        </w:numPr>
        <w:ind w:left="360"/>
        <w:rPr>
          <w:rFonts w:ascii="Times New Roman" w:hAnsi="Times New Roman" w:cs="Times New Roman"/>
          <w:sz w:val="24"/>
          <w:szCs w:val="24"/>
        </w:rPr>
      </w:pPr>
      <w:r>
        <w:rPr>
          <w:rFonts w:ascii="Times New Roman" w:hAnsi="Times New Roman" w:cs="Times New Roman"/>
          <w:sz w:val="24"/>
          <w:szCs w:val="24"/>
        </w:rPr>
        <w:t>S</w:t>
      </w:r>
      <w:r w:rsidR="00063FEE" w:rsidRPr="00063FEE">
        <w:rPr>
          <w:rFonts w:ascii="Times New Roman" w:hAnsi="Times New Roman" w:cs="Times New Roman"/>
          <w:sz w:val="24"/>
          <w:szCs w:val="24"/>
        </w:rPr>
        <w:t xml:space="preserve">tandardized training tools </w:t>
      </w:r>
      <w:r>
        <w:rPr>
          <w:rFonts w:ascii="Times New Roman" w:hAnsi="Times New Roman" w:cs="Times New Roman"/>
          <w:sz w:val="24"/>
          <w:szCs w:val="24"/>
        </w:rPr>
        <w:t xml:space="preserve">in line with the </w:t>
      </w:r>
      <w:r w:rsidR="00063FEE" w:rsidRPr="00063FEE">
        <w:rPr>
          <w:rFonts w:ascii="Times New Roman" w:hAnsi="Times New Roman" w:cs="Times New Roman"/>
          <w:sz w:val="24"/>
          <w:szCs w:val="24"/>
        </w:rPr>
        <w:t>national guidelines and international standards, simulation technologies,</w:t>
      </w:r>
      <w:r>
        <w:rPr>
          <w:rFonts w:ascii="Times New Roman" w:hAnsi="Times New Roman" w:cs="Times New Roman"/>
          <w:sz w:val="24"/>
          <w:szCs w:val="24"/>
        </w:rPr>
        <w:t xml:space="preserve"> and </w:t>
      </w:r>
      <w:r w:rsidR="00063FEE" w:rsidRPr="00063FEE">
        <w:rPr>
          <w:rFonts w:ascii="Times New Roman" w:hAnsi="Times New Roman" w:cs="Times New Roman"/>
          <w:sz w:val="24"/>
          <w:szCs w:val="24"/>
        </w:rPr>
        <w:t>multimodal strategies for organiz</w:t>
      </w:r>
      <w:r>
        <w:rPr>
          <w:rFonts w:ascii="Times New Roman" w:hAnsi="Times New Roman" w:cs="Times New Roman"/>
          <w:sz w:val="24"/>
          <w:szCs w:val="24"/>
        </w:rPr>
        <w:t xml:space="preserve">ation of </w:t>
      </w:r>
      <w:r w:rsidR="00063FEE" w:rsidRPr="00063FEE">
        <w:rPr>
          <w:rFonts w:ascii="Times New Roman" w:hAnsi="Times New Roman" w:cs="Times New Roman"/>
          <w:sz w:val="24"/>
          <w:szCs w:val="24"/>
        </w:rPr>
        <w:t>training</w:t>
      </w:r>
      <w:r>
        <w:rPr>
          <w:rFonts w:ascii="Times New Roman" w:hAnsi="Times New Roman" w:cs="Times New Roman"/>
          <w:sz w:val="24"/>
          <w:szCs w:val="24"/>
        </w:rPr>
        <w:t>s are non-existent</w:t>
      </w:r>
      <w:r w:rsidR="00063FEE" w:rsidRPr="00063FEE">
        <w:rPr>
          <w:rFonts w:ascii="Times New Roman" w:hAnsi="Times New Roman" w:cs="Times New Roman"/>
          <w:sz w:val="24"/>
          <w:szCs w:val="24"/>
        </w:rPr>
        <w:t xml:space="preserve">. Training programs do not </w:t>
      </w:r>
      <w:r>
        <w:rPr>
          <w:rFonts w:ascii="Times New Roman" w:hAnsi="Times New Roman" w:cs="Times New Roman"/>
          <w:sz w:val="24"/>
          <w:szCs w:val="24"/>
        </w:rPr>
        <w:t xml:space="preserve">envisage engagement </w:t>
      </w:r>
      <w:r w:rsidR="00063FEE" w:rsidRPr="00063FEE">
        <w:rPr>
          <w:rFonts w:ascii="Times New Roman" w:hAnsi="Times New Roman" w:cs="Times New Roman"/>
          <w:sz w:val="24"/>
          <w:szCs w:val="24"/>
        </w:rPr>
        <w:t xml:space="preserve">of patients or </w:t>
      </w:r>
      <w:r>
        <w:rPr>
          <w:rFonts w:ascii="Times New Roman" w:hAnsi="Times New Roman" w:cs="Times New Roman"/>
          <w:sz w:val="24"/>
          <w:szCs w:val="24"/>
        </w:rPr>
        <w:t xml:space="preserve">their </w:t>
      </w:r>
      <w:r w:rsidR="00063FEE" w:rsidRPr="00063FEE">
        <w:rPr>
          <w:rFonts w:ascii="Times New Roman" w:hAnsi="Times New Roman" w:cs="Times New Roman"/>
          <w:sz w:val="24"/>
          <w:szCs w:val="24"/>
        </w:rPr>
        <w:t>family members at the facility level.</w:t>
      </w:r>
    </w:p>
    <w:p w:rsidR="00E452D6" w:rsidRPr="00746DE3" w:rsidRDefault="00063FEE" w:rsidP="00410FD6">
      <w:pPr>
        <w:pStyle w:val="ListParagraph"/>
        <w:spacing w:after="0"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 </w:t>
      </w:r>
    </w:p>
    <w:p w:rsidR="00662169" w:rsidRPr="00063FEE" w:rsidRDefault="00063FEE" w:rsidP="00410FD6">
      <w:pPr>
        <w:ind w:left="360" w:hanging="360"/>
        <w:rPr>
          <w:rFonts w:ascii="Times New Roman" w:hAnsi="Times New Roman" w:cs="Times New Roman"/>
          <w:b/>
          <w:bCs/>
          <w:sz w:val="24"/>
          <w:szCs w:val="24"/>
        </w:rPr>
      </w:pPr>
      <w:r w:rsidRPr="00063FEE">
        <w:rPr>
          <w:rFonts w:ascii="Times New Roman" w:hAnsi="Times New Roman" w:cs="Times New Roman"/>
          <w:b/>
          <w:bCs/>
          <w:sz w:val="24"/>
          <w:szCs w:val="24"/>
        </w:rPr>
        <w:t xml:space="preserve">Section 5. </w:t>
      </w:r>
      <w:r w:rsidR="00807B4E">
        <w:rPr>
          <w:rFonts w:ascii="Times New Roman" w:hAnsi="Times New Roman" w:cs="Times New Roman"/>
          <w:b/>
          <w:bCs/>
          <w:sz w:val="24"/>
          <w:szCs w:val="24"/>
        </w:rPr>
        <w:t xml:space="preserve">Epidemiological </w:t>
      </w:r>
      <w:r w:rsidR="00543EAD">
        <w:rPr>
          <w:rFonts w:ascii="Times New Roman" w:hAnsi="Times New Roman" w:cs="Times New Roman"/>
          <w:b/>
          <w:bCs/>
          <w:sz w:val="24"/>
          <w:szCs w:val="24"/>
        </w:rPr>
        <w:t>S</w:t>
      </w:r>
      <w:r w:rsidR="00807B4E">
        <w:rPr>
          <w:rFonts w:ascii="Times New Roman" w:hAnsi="Times New Roman" w:cs="Times New Roman"/>
          <w:b/>
          <w:bCs/>
          <w:sz w:val="24"/>
          <w:szCs w:val="24"/>
        </w:rPr>
        <w:t xml:space="preserve">urveillance for </w:t>
      </w:r>
      <w:r w:rsidRPr="00063FEE">
        <w:rPr>
          <w:rFonts w:ascii="Times New Roman" w:hAnsi="Times New Roman" w:cs="Times New Roman"/>
          <w:b/>
          <w:bCs/>
          <w:sz w:val="24"/>
          <w:szCs w:val="24"/>
        </w:rPr>
        <w:t>COVID-19</w:t>
      </w:r>
    </w:p>
    <w:p w:rsidR="00410FD6" w:rsidRPr="00410FD6" w:rsidRDefault="006D6A47" w:rsidP="00410FD6">
      <w:pPr>
        <w:pStyle w:val="ListParagraph"/>
        <w:numPr>
          <w:ilvl w:val="0"/>
          <w:numId w:val="41"/>
        </w:numPr>
        <w:ind w:left="360"/>
        <w:jc w:val="both"/>
        <w:rPr>
          <w:rFonts w:ascii="Times New Roman" w:hAnsi="Times New Roman" w:cs="Times New Roman"/>
          <w:sz w:val="24"/>
          <w:szCs w:val="24"/>
          <w:lang w:val="hy-AM"/>
        </w:rPr>
      </w:pPr>
      <w:r>
        <w:rPr>
          <w:rFonts w:ascii="Times New Roman" w:hAnsi="Times New Roman" w:cs="Times New Roman"/>
          <w:sz w:val="24"/>
          <w:szCs w:val="24"/>
        </w:rPr>
        <w:t>Relevant recomm</w:t>
      </w:r>
      <w:r w:rsidR="00B00E50">
        <w:rPr>
          <w:rFonts w:ascii="Times New Roman" w:hAnsi="Times New Roman" w:cs="Times New Roman"/>
          <w:sz w:val="24"/>
          <w:szCs w:val="24"/>
        </w:rPr>
        <w:t>endations have been developed and a</w:t>
      </w:r>
      <w:r>
        <w:rPr>
          <w:rFonts w:ascii="Times New Roman" w:hAnsi="Times New Roman" w:cs="Times New Roman"/>
          <w:sz w:val="24"/>
          <w:szCs w:val="24"/>
        </w:rPr>
        <w:t xml:space="preserve"> population-based surveillance system has been established for COVID-19 in the </w:t>
      </w:r>
      <w:r w:rsidR="00410FD6" w:rsidRPr="00410FD6">
        <w:rPr>
          <w:rFonts w:ascii="Times New Roman" w:hAnsi="Times New Roman" w:cs="Times New Roman"/>
          <w:sz w:val="24"/>
          <w:szCs w:val="24"/>
          <w:lang w:val="en"/>
        </w:rPr>
        <w:t>country</w:t>
      </w:r>
      <w:r>
        <w:rPr>
          <w:rFonts w:ascii="Times New Roman" w:hAnsi="Times New Roman" w:cs="Times New Roman"/>
          <w:sz w:val="24"/>
          <w:szCs w:val="24"/>
          <w:lang w:val="en"/>
        </w:rPr>
        <w:t>.</w:t>
      </w:r>
    </w:p>
    <w:p w:rsidR="00107848" w:rsidRPr="00746DE3" w:rsidRDefault="00410FD6" w:rsidP="00410FD6">
      <w:pPr>
        <w:pStyle w:val="ListParagraph"/>
        <w:numPr>
          <w:ilvl w:val="0"/>
          <w:numId w:val="41"/>
        </w:numPr>
        <w:spacing w:after="0" w:line="240" w:lineRule="auto"/>
        <w:ind w:left="360"/>
        <w:jc w:val="both"/>
        <w:rPr>
          <w:rFonts w:ascii="Times New Roman" w:hAnsi="Times New Roman" w:cs="Times New Roman"/>
          <w:sz w:val="24"/>
          <w:szCs w:val="24"/>
        </w:rPr>
      </w:pPr>
      <w:r w:rsidRPr="00410FD6">
        <w:rPr>
          <w:rFonts w:ascii="Times New Roman" w:hAnsi="Times New Roman" w:cs="Times New Roman"/>
          <w:sz w:val="24"/>
          <w:szCs w:val="24"/>
        </w:rPr>
        <w:t xml:space="preserve">The system for </w:t>
      </w:r>
      <w:r w:rsidR="00B00E50">
        <w:rPr>
          <w:rFonts w:ascii="Times New Roman" w:hAnsi="Times New Roman" w:cs="Times New Roman"/>
          <w:sz w:val="24"/>
          <w:szCs w:val="24"/>
        </w:rPr>
        <w:t xml:space="preserve">contacts tracing </w:t>
      </w:r>
      <w:r w:rsidRPr="00410FD6">
        <w:rPr>
          <w:rFonts w:ascii="Times New Roman" w:hAnsi="Times New Roman" w:cs="Times New Roman"/>
          <w:sz w:val="24"/>
          <w:szCs w:val="24"/>
        </w:rPr>
        <w:t xml:space="preserve">and monitoring </w:t>
      </w:r>
      <w:r w:rsidR="00B00E50">
        <w:rPr>
          <w:rFonts w:ascii="Times New Roman" w:hAnsi="Times New Roman" w:cs="Times New Roman"/>
          <w:sz w:val="24"/>
          <w:szCs w:val="24"/>
        </w:rPr>
        <w:t xml:space="preserve">is in place but </w:t>
      </w:r>
      <w:r w:rsidRPr="00410FD6">
        <w:rPr>
          <w:rFonts w:ascii="Times New Roman" w:hAnsi="Times New Roman" w:cs="Times New Roman"/>
          <w:sz w:val="24"/>
          <w:szCs w:val="24"/>
        </w:rPr>
        <w:t>partially</w:t>
      </w:r>
      <w:r w:rsidR="00B00E50">
        <w:rPr>
          <w:rFonts w:ascii="Times New Roman" w:hAnsi="Times New Roman" w:cs="Times New Roman"/>
          <w:sz w:val="24"/>
          <w:szCs w:val="24"/>
        </w:rPr>
        <w:t xml:space="preserve">: contacts tracing is only done in establishments (institutions, </w:t>
      </w:r>
      <w:r w:rsidRPr="00410FD6">
        <w:rPr>
          <w:rFonts w:ascii="Times New Roman" w:hAnsi="Times New Roman" w:cs="Times New Roman"/>
          <w:sz w:val="24"/>
          <w:szCs w:val="24"/>
        </w:rPr>
        <w:t>organiz</w:t>
      </w:r>
      <w:r w:rsidR="00B00E50">
        <w:rPr>
          <w:rFonts w:ascii="Times New Roman" w:hAnsi="Times New Roman" w:cs="Times New Roman"/>
          <w:sz w:val="24"/>
          <w:szCs w:val="24"/>
        </w:rPr>
        <w:t xml:space="preserve">ations, businesses, etc., private and public). </w:t>
      </w:r>
    </w:p>
    <w:p w:rsidR="009B2F76" w:rsidRPr="00746DE3" w:rsidRDefault="00B00E50" w:rsidP="00410FD6">
      <w:pPr>
        <w:pStyle w:val="ListParagraph"/>
        <w:numPr>
          <w:ilvl w:val="0"/>
          <w:numId w:val="4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system for m</w:t>
      </w:r>
      <w:r w:rsidR="00410FD6" w:rsidRPr="00410FD6">
        <w:rPr>
          <w:rFonts w:ascii="Times New Roman" w:hAnsi="Times New Roman" w:cs="Times New Roman"/>
          <w:sz w:val="24"/>
          <w:szCs w:val="24"/>
        </w:rPr>
        <w:t xml:space="preserve">onitoring </w:t>
      </w:r>
      <w:r>
        <w:rPr>
          <w:rFonts w:ascii="Times New Roman" w:hAnsi="Times New Roman" w:cs="Times New Roman"/>
          <w:sz w:val="24"/>
          <w:szCs w:val="24"/>
        </w:rPr>
        <w:t xml:space="preserve">the </w:t>
      </w:r>
      <w:r w:rsidR="00410FD6" w:rsidRPr="00410FD6">
        <w:rPr>
          <w:rFonts w:ascii="Times New Roman" w:hAnsi="Times New Roman" w:cs="Times New Roman"/>
          <w:sz w:val="24"/>
          <w:szCs w:val="24"/>
        </w:rPr>
        <w:t xml:space="preserve">long-term epidemiological trends and evolution of the COVID-19 </w:t>
      </w:r>
      <w:r>
        <w:rPr>
          <w:rFonts w:ascii="Times New Roman" w:hAnsi="Times New Roman" w:cs="Times New Roman"/>
          <w:sz w:val="24"/>
          <w:szCs w:val="24"/>
        </w:rPr>
        <w:t xml:space="preserve">virus </w:t>
      </w:r>
      <w:r w:rsidR="00410FD6" w:rsidRPr="00410FD6">
        <w:rPr>
          <w:rFonts w:ascii="Times New Roman" w:hAnsi="Times New Roman" w:cs="Times New Roman"/>
          <w:sz w:val="24"/>
          <w:szCs w:val="24"/>
        </w:rPr>
        <w:t>has not been</w:t>
      </w:r>
      <w:r w:rsidR="002A4253">
        <w:rPr>
          <w:rFonts w:ascii="Times New Roman" w:hAnsi="Times New Roman" w:cs="Times New Roman"/>
          <w:sz w:val="24"/>
          <w:szCs w:val="24"/>
        </w:rPr>
        <w:t xml:space="preserve"> developed</w:t>
      </w:r>
      <w:r w:rsidR="00410FD6" w:rsidRPr="00410FD6">
        <w:rPr>
          <w:rFonts w:ascii="Times New Roman" w:hAnsi="Times New Roman" w:cs="Times New Roman"/>
          <w:sz w:val="24"/>
          <w:szCs w:val="24"/>
        </w:rPr>
        <w:t>.</w:t>
      </w:r>
    </w:p>
    <w:p w:rsidR="00410FD6" w:rsidRPr="00410FD6" w:rsidRDefault="002A4253" w:rsidP="00410FD6">
      <w:pPr>
        <w:pStyle w:val="ListParagraph"/>
        <w:numPr>
          <w:ilvl w:val="0"/>
          <w:numId w:val="41"/>
        </w:numPr>
        <w:ind w:left="360"/>
        <w:jc w:val="both"/>
        <w:rPr>
          <w:rFonts w:ascii="Times New Roman" w:hAnsi="Times New Roman" w:cs="Times New Roman"/>
          <w:sz w:val="24"/>
          <w:szCs w:val="24"/>
          <w:lang w:val="hy-AM"/>
        </w:rPr>
      </w:pPr>
      <w:r>
        <w:rPr>
          <w:rFonts w:ascii="Times New Roman" w:hAnsi="Times New Roman" w:cs="Times New Roman"/>
          <w:sz w:val="24"/>
          <w:szCs w:val="24"/>
        </w:rPr>
        <w:t xml:space="preserve">The </w:t>
      </w:r>
      <w:r w:rsidR="00410FD6" w:rsidRPr="00410FD6">
        <w:rPr>
          <w:rFonts w:ascii="Times New Roman" w:hAnsi="Times New Roman" w:cs="Times New Roman"/>
          <w:sz w:val="24"/>
          <w:szCs w:val="24"/>
          <w:lang w:val="en"/>
        </w:rPr>
        <w:t xml:space="preserve">national health authorities </w:t>
      </w:r>
      <w:r>
        <w:rPr>
          <w:rFonts w:ascii="Times New Roman" w:hAnsi="Times New Roman" w:cs="Times New Roman"/>
          <w:sz w:val="24"/>
          <w:szCs w:val="24"/>
          <w:lang w:val="en"/>
        </w:rPr>
        <w:t xml:space="preserve">of the country have approved </w:t>
      </w:r>
      <w:r w:rsidR="00410FD6" w:rsidRPr="00410FD6">
        <w:rPr>
          <w:rFonts w:ascii="Times New Roman" w:hAnsi="Times New Roman" w:cs="Times New Roman"/>
          <w:sz w:val="24"/>
          <w:szCs w:val="24"/>
          <w:lang w:val="en"/>
        </w:rPr>
        <w:t xml:space="preserve">COVID-19 surveillance and risk </w:t>
      </w:r>
      <w:r>
        <w:rPr>
          <w:rFonts w:ascii="Times New Roman" w:hAnsi="Times New Roman" w:cs="Times New Roman"/>
          <w:sz w:val="24"/>
          <w:szCs w:val="24"/>
          <w:lang w:val="en"/>
        </w:rPr>
        <w:t xml:space="preserve">factors </w:t>
      </w:r>
      <w:r w:rsidR="00410FD6" w:rsidRPr="00410FD6">
        <w:rPr>
          <w:rFonts w:ascii="Times New Roman" w:hAnsi="Times New Roman" w:cs="Times New Roman"/>
          <w:sz w:val="24"/>
          <w:szCs w:val="24"/>
          <w:lang w:val="en"/>
        </w:rPr>
        <w:t>assessment among health</w:t>
      </w:r>
      <w:r>
        <w:rPr>
          <w:rFonts w:ascii="Times New Roman" w:hAnsi="Times New Roman" w:cs="Times New Roman"/>
          <w:sz w:val="24"/>
          <w:szCs w:val="24"/>
          <w:lang w:val="en"/>
        </w:rPr>
        <w:t>care</w:t>
      </w:r>
      <w:r w:rsidR="00410FD6" w:rsidRPr="00410FD6">
        <w:rPr>
          <w:rFonts w:ascii="Times New Roman" w:hAnsi="Times New Roman" w:cs="Times New Roman"/>
          <w:sz w:val="24"/>
          <w:szCs w:val="24"/>
          <w:lang w:val="en"/>
        </w:rPr>
        <w:t xml:space="preserve"> workers using the WHO protocol</w:t>
      </w:r>
      <w:r w:rsidR="009D6496">
        <w:rPr>
          <w:rFonts w:ascii="Times New Roman" w:hAnsi="Times New Roman" w:cs="Times New Roman"/>
          <w:sz w:val="24"/>
          <w:szCs w:val="24"/>
          <w:lang w:val="en"/>
        </w:rPr>
        <w:t>: Protocol for assessment of potential risk factors for coronavirus disease 2019 (COVID-19) among health workers in a health care setting</w:t>
      </w:r>
      <w:r>
        <w:rPr>
          <w:rFonts w:ascii="Times New Roman" w:hAnsi="Times New Roman" w:cs="Times New Roman"/>
          <w:sz w:val="24"/>
          <w:szCs w:val="24"/>
          <w:lang w:val="en"/>
        </w:rPr>
        <w:t>.</w:t>
      </w:r>
    </w:p>
    <w:p w:rsidR="00D260ED" w:rsidRPr="00746DE3" w:rsidRDefault="009D6496" w:rsidP="00410FD6">
      <w:pPr>
        <w:pStyle w:val="ListParagraph"/>
        <w:numPr>
          <w:ilvl w:val="0"/>
          <w:numId w:val="42"/>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w:t>
      </w:r>
      <w:r w:rsidRPr="00410FD6">
        <w:rPr>
          <w:rFonts w:ascii="Times New Roman" w:hAnsi="Times New Roman" w:cs="Times New Roman"/>
          <w:sz w:val="24"/>
          <w:szCs w:val="24"/>
        </w:rPr>
        <w:t>he other two WHO protocols</w:t>
      </w:r>
      <w:r>
        <w:rPr>
          <w:rFonts w:ascii="Times New Roman" w:hAnsi="Times New Roman" w:cs="Times New Roman"/>
          <w:sz w:val="24"/>
          <w:szCs w:val="24"/>
        </w:rPr>
        <w:t xml:space="preserve"> are not used for surveillance. </w:t>
      </w:r>
    </w:p>
    <w:p w:rsidR="004E117A" w:rsidRPr="00746DE3" w:rsidRDefault="004E117A" w:rsidP="00410FD6">
      <w:pPr>
        <w:spacing w:after="0" w:line="240" w:lineRule="auto"/>
        <w:ind w:left="360" w:hanging="360"/>
        <w:jc w:val="both"/>
        <w:rPr>
          <w:rFonts w:ascii="Times New Roman" w:hAnsi="Times New Roman" w:cs="Times New Roman"/>
          <w:sz w:val="24"/>
          <w:szCs w:val="24"/>
        </w:rPr>
      </w:pPr>
    </w:p>
    <w:p w:rsidR="00662169" w:rsidRPr="00746DE3" w:rsidRDefault="00410FD6" w:rsidP="00410FD6">
      <w:pPr>
        <w:pStyle w:val="ListParagraph"/>
        <w:spacing w:before="120" w:after="0"/>
        <w:ind w:left="360" w:hanging="360"/>
        <w:jc w:val="both"/>
        <w:rPr>
          <w:rFonts w:ascii="Times New Roman" w:hAnsi="Times New Roman" w:cs="Times New Roman"/>
          <w:b/>
          <w:bCs/>
          <w:sz w:val="24"/>
          <w:szCs w:val="24"/>
        </w:rPr>
      </w:pPr>
      <w:r w:rsidRPr="00410FD6">
        <w:rPr>
          <w:rFonts w:ascii="Times New Roman" w:hAnsi="Times New Roman" w:cs="Times New Roman"/>
          <w:b/>
          <w:bCs/>
          <w:sz w:val="24"/>
          <w:szCs w:val="24"/>
        </w:rPr>
        <w:t>Section 6. Multimodal Strategies for COVID-19 IPC</w:t>
      </w:r>
    </w:p>
    <w:p w:rsidR="00107848" w:rsidRPr="00746DE3" w:rsidRDefault="00410FD6" w:rsidP="00410FD6">
      <w:pPr>
        <w:pStyle w:val="ListParagraph"/>
        <w:numPr>
          <w:ilvl w:val="0"/>
          <w:numId w:val="57"/>
        </w:numPr>
        <w:spacing w:before="120" w:after="0"/>
        <w:jc w:val="both"/>
        <w:rPr>
          <w:rFonts w:ascii="Times New Roman" w:hAnsi="Times New Roman" w:cs="Times New Roman"/>
          <w:sz w:val="24"/>
          <w:szCs w:val="24"/>
        </w:rPr>
      </w:pPr>
      <w:r w:rsidRPr="00410FD6">
        <w:rPr>
          <w:rFonts w:ascii="Times New Roman" w:hAnsi="Times New Roman" w:cs="Times New Roman"/>
          <w:sz w:val="24"/>
          <w:szCs w:val="24"/>
        </w:rPr>
        <w:lastRenderedPageBreak/>
        <w:t>The</w:t>
      </w:r>
      <w:r w:rsidR="001964F7">
        <w:rPr>
          <w:rFonts w:ascii="Times New Roman" w:hAnsi="Times New Roman" w:cs="Times New Roman"/>
          <w:sz w:val="24"/>
          <w:szCs w:val="24"/>
        </w:rPr>
        <w:t xml:space="preserve"> country has a team of professionals </w:t>
      </w:r>
      <w:r w:rsidRPr="00410FD6">
        <w:rPr>
          <w:rFonts w:ascii="Times New Roman" w:hAnsi="Times New Roman" w:cs="Times New Roman"/>
          <w:sz w:val="24"/>
          <w:szCs w:val="24"/>
        </w:rPr>
        <w:t>competent in implementing scientific and multimodal behavior change strategies. At the same time, it is necessary to fully use the potential of this team and re</w:t>
      </w:r>
      <w:r w:rsidR="00587234">
        <w:rPr>
          <w:rFonts w:ascii="Times New Roman" w:hAnsi="Times New Roman" w:cs="Times New Roman"/>
          <w:sz w:val="24"/>
          <w:szCs w:val="24"/>
        </w:rPr>
        <w:t xml:space="preserve">vise </w:t>
      </w:r>
      <w:proofErr w:type="gramStart"/>
      <w:r w:rsidRPr="00410FD6">
        <w:rPr>
          <w:rFonts w:ascii="Times New Roman" w:hAnsi="Times New Roman" w:cs="Times New Roman"/>
          <w:sz w:val="24"/>
          <w:szCs w:val="24"/>
        </w:rPr>
        <w:t>a number of</w:t>
      </w:r>
      <w:proofErr w:type="gramEnd"/>
      <w:r w:rsidRPr="00410FD6">
        <w:rPr>
          <w:rFonts w:ascii="Times New Roman" w:hAnsi="Times New Roman" w:cs="Times New Roman"/>
          <w:sz w:val="24"/>
          <w:szCs w:val="24"/>
        </w:rPr>
        <w:t xml:space="preserve"> the following </w:t>
      </w:r>
      <w:r w:rsidR="00587234">
        <w:rPr>
          <w:rFonts w:ascii="Times New Roman" w:hAnsi="Times New Roman" w:cs="Times New Roman"/>
          <w:sz w:val="24"/>
          <w:szCs w:val="24"/>
        </w:rPr>
        <w:t>clauses</w:t>
      </w:r>
      <w:r w:rsidRPr="00410FD6">
        <w:rPr>
          <w:rFonts w:ascii="Times New Roman" w:hAnsi="Times New Roman" w:cs="Times New Roman"/>
          <w:sz w:val="24"/>
          <w:szCs w:val="24"/>
        </w:rPr>
        <w:t>.</w:t>
      </w:r>
    </w:p>
    <w:p w:rsidR="00D06F72" w:rsidRPr="00746DE3" w:rsidRDefault="00410FD6" w:rsidP="00410FD6">
      <w:pPr>
        <w:pStyle w:val="ListParagraph"/>
        <w:numPr>
          <w:ilvl w:val="0"/>
          <w:numId w:val="57"/>
        </w:numPr>
        <w:spacing w:before="120" w:after="0"/>
        <w:jc w:val="both"/>
        <w:rPr>
          <w:rFonts w:ascii="Times New Roman" w:hAnsi="Times New Roman" w:cs="Times New Roman"/>
          <w:sz w:val="24"/>
          <w:szCs w:val="24"/>
        </w:rPr>
      </w:pPr>
      <w:r w:rsidRPr="00410FD6">
        <w:rPr>
          <w:rFonts w:ascii="Times New Roman" w:hAnsi="Times New Roman" w:cs="Times New Roman"/>
          <w:sz w:val="24"/>
          <w:szCs w:val="24"/>
        </w:rPr>
        <w:t>There is a lack of promotion of multimodal strategies by incorporating this approach into the development of COVID-19 IPC guidelines and training.</w:t>
      </w:r>
    </w:p>
    <w:p w:rsidR="00107848" w:rsidRPr="00746DE3" w:rsidRDefault="00410FD6" w:rsidP="00410FD6">
      <w:pPr>
        <w:pStyle w:val="ListParagraph"/>
        <w:numPr>
          <w:ilvl w:val="0"/>
          <w:numId w:val="57"/>
        </w:numPr>
        <w:spacing w:before="120" w:after="0"/>
        <w:jc w:val="both"/>
        <w:rPr>
          <w:rFonts w:ascii="Times New Roman" w:hAnsi="Times New Roman" w:cs="Times New Roman"/>
          <w:sz w:val="24"/>
          <w:szCs w:val="24"/>
        </w:rPr>
      </w:pPr>
      <w:r w:rsidRPr="00410FD6">
        <w:rPr>
          <w:rFonts w:ascii="Times New Roman" w:hAnsi="Times New Roman" w:cs="Times New Roman"/>
          <w:sz w:val="24"/>
          <w:szCs w:val="24"/>
        </w:rPr>
        <w:t>There is no system of regular reporting and evaluation of multimodal strategies between health facilities, including feedback. Currently, the country is planning to introduce such a system.</w:t>
      </w:r>
      <w:r>
        <w:rPr>
          <w:rFonts w:ascii="Times New Roman" w:hAnsi="Times New Roman" w:cs="Times New Roman"/>
          <w:sz w:val="24"/>
          <w:szCs w:val="24"/>
        </w:rPr>
        <w:t xml:space="preserve"> </w:t>
      </w:r>
    </w:p>
    <w:p w:rsidR="00D06F72" w:rsidRPr="00746DE3" w:rsidRDefault="00D06F72" w:rsidP="00410FD6">
      <w:pPr>
        <w:pStyle w:val="ListParagraph"/>
        <w:spacing w:before="120" w:after="0"/>
        <w:ind w:left="360" w:hanging="360"/>
        <w:jc w:val="both"/>
        <w:rPr>
          <w:rFonts w:ascii="Times New Roman" w:hAnsi="Times New Roman" w:cs="Times New Roman"/>
          <w:b/>
          <w:bCs/>
          <w:sz w:val="24"/>
          <w:szCs w:val="24"/>
        </w:rPr>
      </w:pPr>
    </w:p>
    <w:p w:rsidR="00662169" w:rsidRPr="00746DE3" w:rsidRDefault="00410FD6" w:rsidP="00410FD6">
      <w:pPr>
        <w:pStyle w:val="ListParagraph"/>
        <w:spacing w:before="120" w:after="0"/>
        <w:ind w:left="360" w:hanging="360"/>
        <w:jc w:val="both"/>
        <w:rPr>
          <w:rFonts w:ascii="Times New Roman" w:hAnsi="Times New Roman" w:cs="Times New Roman"/>
          <w:b/>
          <w:bCs/>
          <w:sz w:val="24"/>
          <w:szCs w:val="24"/>
        </w:rPr>
      </w:pPr>
      <w:r w:rsidRPr="00410FD6">
        <w:rPr>
          <w:rFonts w:ascii="Times New Roman" w:hAnsi="Times New Roman" w:cs="Times New Roman"/>
          <w:b/>
          <w:bCs/>
          <w:sz w:val="24"/>
          <w:szCs w:val="24"/>
        </w:rPr>
        <w:t>Section 7. Water, Hygiene, Sanitation and Waste Management (WASH)</w:t>
      </w:r>
    </w:p>
    <w:p w:rsidR="00756E30" w:rsidRPr="00746DE3" w:rsidRDefault="00410FD6" w:rsidP="00410FD6">
      <w:pPr>
        <w:pStyle w:val="ListParagraph"/>
        <w:numPr>
          <w:ilvl w:val="0"/>
          <w:numId w:val="57"/>
        </w:numPr>
        <w:spacing w:before="120" w:after="0"/>
        <w:jc w:val="both"/>
        <w:rPr>
          <w:rFonts w:ascii="Times New Roman" w:hAnsi="Times New Roman" w:cs="Times New Roman"/>
          <w:sz w:val="24"/>
          <w:szCs w:val="24"/>
        </w:rPr>
      </w:pPr>
      <w:r w:rsidRPr="00410FD6">
        <w:rPr>
          <w:rFonts w:ascii="Times New Roman" w:hAnsi="Times New Roman" w:cs="Times New Roman"/>
          <w:sz w:val="24"/>
          <w:szCs w:val="24"/>
        </w:rPr>
        <w:t xml:space="preserve">According to the self-assessment data, written recommendations on hand hygiene, on sanitation and sanitation systems, on waste management, and on handling </w:t>
      </w:r>
      <w:r w:rsidR="00A10D0A">
        <w:rPr>
          <w:rFonts w:ascii="Times New Roman" w:hAnsi="Times New Roman" w:cs="Times New Roman"/>
          <w:sz w:val="24"/>
          <w:szCs w:val="24"/>
        </w:rPr>
        <w:t xml:space="preserve">the dead </w:t>
      </w:r>
      <w:r w:rsidRPr="00410FD6">
        <w:rPr>
          <w:rFonts w:ascii="Times New Roman" w:hAnsi="Times New Roman" w:cs="Times New Roman"/>
          <w:sz w:val="24"/>
          <w:szCs w:val="24"/>
        </w:rPr>
        <w:t>bodies</w:t>
      </w:r>
      <w:r w:rsidR="00A10D0A">
        <w:rPr>
          <w:rFonts w:ascii="Times New Roman" w:hAnsi="Times New Roman" w:cs="Times New Roman"/>
          <w:sz w:val="24"/>
          <w:szCs w:val="24"/>
        </w:rPr>
        <w:t xml:space="preserve"> have been </w:t>
      </w:r>
      <w:r w:rsidR="00A10D0A" w:rsidRPr="00A10D0A">
        <w:rPr>
          <w:rFonts w:ascii="Times New Roman" w:hAnsi="Times New Roman" w:cs="Times New Roman"/>
          <w:sz w:val="24"/>
          <w:szCs w:val="24"/>
        </w:rPr>
        <w:t>developed</w:t>
      </w:r>
      <w:r w:rsidR="00A10D0A">
        <w:rPr>
          <w:rFonts w:ascii="Times New Roman" w:hAnsi="Times New Roman" w:cs="Times New Roman"/>
          <w:sz w:val="24"/>
          <w:szCs w:val="24"/>
        </w:rPr>
        <w:t xml:space="preserve"> in the country in line with </w:t>
      </w:r>
      <w:r w:rsidR="00A10D0A" w:rsidRPr="00A10D0A">
        <w:rPr>
          <w:rFonts w:ascii="Times New Roman" w:hAnsi="Times New Roman" w:cs="Times New Roman"/>
          <w:sz w:val="24"/>
          <w:szCs w:val="24"/>
        </w:rPr>
        <w:t>WHO recommendations</w:t>
      </w:r>
      <w:r w:rsidR="00A10D0A">
        <w:rPr>
          <w:rFonts w:ascii="Times New Roman" w:hAnsi="Times New Roman" w:cs="Times New Roman"/>
          <w:sz w:val="24"/>
          <w:szCs w:val="24"/>
        </w:rPr>
        <w:t>.</w:t>
      </w:r>
      <w:r w:rsidR="00A10D0A" w:rsidRPr="00A10D0A">
        <w:rPr>
          <w:rFonts w:ascii="Times New Roman" w:hAnsi="Times New Roman" w:cs="Times New Roman"/>
          <w:sz w:val="24"/>
          <w:szCs w:val="24"/>
        </w:rPr>
        <w:t xml:space="preserve"> </w:t>
      </w:r>
      <w:r w:rsidRPr="00410FD6">
        <w:rPr>
          <w:rFonts w:ascii="Times New Roman" w:hAnsi="Times New Roman" w:cs="Times New Roman"/>
          <w:sz w:val="24"/>
          <w:szCs w:val="24"/>
        </w:rPr>
        <w:t xml:space="preserve"> </w:t>
      </w:r>
    </w:p>
    <w:p w:rsidR="003B01DE" w:rsidRPr="00746DE3" w:rsidRDefault="00FD6FAD" w:rsidP="00410FD6">
      <w:pPr>
        <w:pStyle w:val="ListParagraph"/>
        <w:numPr>
          <w:ilvl w:val="0"/>
          <w:numId w:val="57"/>
        </w:numPr>
        <w:spacing w:before="120" w:after="0"/>
        <w:jc w:val="both"/>
        <w:rPr>
          <w:rFonts w:ascii="Times New Roman" w:hAnsi="Times New Roman" w:cs="Times New Roman"/>
          <w:sz w:val="24"/>
          <w:szCs w:val="24"/>
        </w:rPr>
      </w:pPr>
      <w:r>
        <w:rPr>
          <w:rFonts w:ascii="Times New Roman" w:hAnsi="Times New Roman" w:cs="Times New Roman"/>
          <w:sz w:val="24"/>
          <w:szCs w:val="24"/>
        </w:rPr>
        <w:t>On</w:t>
      </w:r>
      <w:r w:rsidR="00410FD6" w:rsidRPr="00410FD6">
        <w:rPr>
          <w:rFonts w:ascii="Times New Roman" w:hAnsi="Times New Roman" w:cs="Times New Roman"/>
          <w:sz w:val="24"/>
          <w:szCs w:val="24"/>
        </w:rPr>
        <w:t xml:space="preserve"> the national level, there are no written guidelines </w:t>
      </w:r>
      <w:r w:rsidR="00A10D0A">
        <w:rPr>
          <w:rFonts w:ascii="Times New Roman" w:hAnsi="Times New Roman" w:cs="Times New Roman"/>
          <w:sz w:val="24"/>
          <w:szCs w:val="24"/>
        </w:rPr>
        <w:t xml:space="preserve">on </w:t>
      </w:r>
      <w:r w:rsidR="00410FD6" w:rsidRPr="00410FD6">
        <w:rPr>
          <w:rFonts w:ascii="Times New Roman" w:hAnsi="Times New Roman" w:cs="Times New Roman"/>
          <w:sz w:val="24"/>
          <w:szCs w:val="24"/>
        </w:rPr>
        <w:t xml:space="preserve">toilets and excreta handling, </w:t>
      </w:r>
      <w:r w:rsidR="00A10D0A">
        <w:rPr>
          <w:rFonts w:ascii="Times New Roman" w:hAnsi="Times New Roman" w:cs="Times New Roman"/>
          <w:sz w:val="24"/>
          <w:szCs w:val="24"/>
        </w:rPr>
        <w:t xml:space="preserve">or on </w:t>
      </w:r>
      <w:r w:rsidR="00410FD6" w:rsidRPr="00410FD6">
        <w:rPr>
          <w:rFonts w:ascii="Times New Roman" w:hAnsi="Times New Roman" w:cs="Times New Roman"/>
          <w:sz w:val="24"/>
          <w:szCs w:val="24"/>
        </w:rPr>
        <w:t xml:space="preserve">cleaning </w:t>
      </w:r>
      <w:r w:rsidR="00A10D0A">
        <w:rPr>
          <w:rFonts w:ascii="Times New Roman" w:hAnsi="Times New Roman" w:cs="Times New Roman"/>
          <w:sz w:val="24"/>
          <w:szCs w:val="24"/>
        </w:rPr>
        <w:t xml:space="preserve">of premises / rooms </w:t>
      </w:r>
      <w:r w:rsidR="00410FD6" w:rsidRPr="00410FD6">
        <w:rPr>
          <w:rFonts w:ascii="Times New Roman" w:hAnsi="Times New Roman" w:cs="Times New Roman"/>
          <w:sz w:val="24"/>
          <w:szCs w:val="24"/>
        </w:rPr>
        <w:t xml:space="preserve">and laundry. The meeting participants noted that the sanitary standards </w:t>
      </w:r>
      <w:r w:rsidR="00AC3142">
        <w:rPr>
          <w:rFonts w:ascii="Times New Roman" w:hAnsi="Times New Roman" w:cs="Times New Roman"/>
          <w:sz w:val="24"/>
          <w:szCs w:val="24"/>
        </w:rPr>
        <w:t>and regulations</w:t>
      </w:r>
      <w:r>
        <w:rPr>
          <w:rFonts w:ascii="Times New Roman" w:hAnsi="Times New Roman" w:cs="Times New Roman"/>
          <w:sz w:val="24"/>
          <w:szCs w:val="24"/>
        </w:rPr>
        <w:t xml:space="preserve"> which had been long adopted in the country, cover the above-mentioned aspects. </w:t>
      </w:r>
      <w:r w:rsidR="00AE41EA" w:rsidRPr="00AE41EA">
        <w:rPr>
          <w:rFonts w:ascii="Times New Roman" w:hAnsi="Times New Roman" w:cs="Times New Roman"/>
          <w:sz w:val="24"/>
          <w:szCs w:val="24"/>
        </w:rPr>
        <w:t xml:space="preserve">However, </w:t>
      </w:r>
      <w:r>
        <w:rPr>
          <w:rFonts w:ascii="Times New Roman" w:hAnsi="Times New Roman" w:cs="Times New Roman"/>
          <w:sz w:val="24"/>
          <w:szCs w:val="24"/>
        </w:rPr>
        <w:t xml:space="preserve">the sanitary standards and regulations had not been developed in line with </w:t>
      </w:r>
      <w:r w:rsidR="00AE41EA" w:rsidRPr="00AE41EA">
        <w:rPr>
          <w:rFonts w:ascii="Times New Roman" w:hAnsi="Times New Roman" w:cs="Times New Roman"/>
          <w:sz w:val="24"/>
          <w:szCs w:val="24"/>
        </w:rPr>
        <w:t>WHO recommendations.</w:t>
      </w:r>
    </w:p>
    <w:p w:rsidR="008E505E" w:rsidRPr="00FD6FAD" w:rsidRDefault="00410FD6" w:rsidP="00410FD6">
      <w:pPr>
        <w:pStyle w:val="ListParagraph"/>
        <w:numPr>
          <w:ilvl w:val="0"/>
          <w:numId w:val="57"/>
        </w:numPr>
        <w:spacing w:after="0" w:line="240" w:lineRule="auto"/>
        <w:jc w:val="both"/>
        <w:rPr>
          <w:rFonts w:ascii="Times New Roman" w:hAnsi="Times New Roman" w:cs="Times New Roman"/>
          <w:sz w:val="24"/>
          <w:szCs w:val="24"/>
        </w:rPr>
      </w:pPr>
      <w:r w:rsidRPr="00410FD6">
        <w:rPr>
          <w:rFonts w:ascii="Times New Roman" w:hAnsi="Times New Roman" w:cs="Times New Roman"/>
          <w:sz w:val="24"/>
          <w:szCs w:val="24"/>
        </w:rPr>
        <w:t xml:space="preserve">The system for monitoring / auditing compliance with national guidelines on </w:t>
      </w:r>
      <w:r w:rsidR="00FD6FAD">
        <w:rPr>
          <w:rFonts w:ascii="Times New Roman" w:hAnsi="Times New Roman" w:cs="Times New Roman"/>
          <w:sz w:val="24"/>
          <w:szCs w:val="24"/>
        </w:rPr>
        <w:t xml:space="preserve">water, hygiene, sanitation and waste management </w:t>
      </w:r>
      <w:r w:rsidRPr="00410FD6">
        <w:rPr>
          <w:rFonts w:ascii="Times New Roman" w:hAnsi="Times New Roman" w:cs="Times New Roman"/>
          <w:sz w:val="24"/>
          <w:szCs w:val="24"/>
        </w:rPr>
        <w:t>requires further development: in particular, standardized forms and quality / performance indicators need to be developed and implemented.</w:t>
      </w:r>
    </w:p>
    <w:p w:rsidR="00D7787F" w:rsidRPr="00746DE3" w:rsidRDefault="00D7787F" w:rsidP="00410FD6">
      <w:pPr>
        <w:pStyle w:val="ListParagraph"/>
        <w:spacing w:after="0" w:line="240" w:lineRule="auto"/>
        <w:ind w:left="360" w:hanging="360"/>
        <w:jc w:val="both"/>
        <w:rPr>
          <w:rFonts w:ascii="Times New Roman" w:hAnsi="Times New Roman" w:cs="Times New Roman"/>
          <w:sz w:val="24"/>
          <w:szCs w:val="24"/>
        </w:rPr>
      </w:pPr>
    </w:p>
    <w:p w:rsidR="00A63F64" w:rsidRPr="00FD6FAD" w:rsidRDefault="000E1DCA" w:rsidP="00FD6FAD">
      <w:pPr>
        <w:spacing w:before="120" w:after="0"/>
        <w:jc w:val="both"/>
        <w:rPr>
          <w:rFonts w:ascii="Times New Roman" w:hAnsi="Times New Roman" w:cs="Times New Roman"/>
          <w:b/>
          <w:bCs/>
          <w:sz w:val="24"/>
          <w:szCs w:val="24"/>
        </w:rPr>
      </w:pPr>
      <w:r w:rsidRPr="00FD6FAD">
        <w:rPr>
          <w:rFonts w:ascii="Times New Roman" w:hAnsi="Times New Roman" w:cs="Times New Roman"/>
          <w:b/>
          <w:bCs/>
          <w:sz w:val="24"/>
          <w:szCs w:val="24"/>
        </w:rPr>
        <w:t xml:space="preserve">Section 8. Home </w:t>
      </w:r>
      <w:r w:rsidR="00543EAD">
        <w:rPr>
          <w:rFonts w:ascii="Times New Roman" w:hAnsi="Times New Roman" w:cs="Times New Roman"/>
          <w:b/>
          <w:bCs/>
          <w:sz w:val="24"/>
          <w:szCs w:val="24"/>
        </w:rPr>
        <w:t>C</w:t>
      </w:r>
      <w:r w:rsidRPr="00FD6FAD">
        <w:rPr>
          <w:rFonts w:ascii="Times New Roman" w:hAnsi="Times New Roman" w:cs="Times New Roman"/>
          <w:b/>
          <w:bCs/>
          <w:sz w:val="24"/>
          <w:szCs w:val="24"/>
        </w:rPr>
        <w:t xml:space="preserve">are for COVID-19 </w:t>
      </w:r>
      <w:r w:rsidR="00543EAD">
        <w:rPr>
          <w:rFonts w:ascii="Times New Roman" w:hAnsi="Times New Roman" w:cs="Times New Roman"/>
          <w:b/>
          <w:bCs/>
          <w:sz w:val="24"/>
          <w:szCs w:val="24"/>
        </w:rPr>
        <w:t>P</w:t>
      </w:r>
      <w:r w:rsidRPr="00FD6FAD">
        <w:rPr>
          <w:rFonts w:ascii="Times New Roman" w:hAnsi="Times New Roman" w:cs="Times New Roman"/>
          <w:b/>
          <w:bCs/>
          <w:sz w:val="24"/>
          <w:szCs w:val="24"/>
        </w:rPr>
        <w:t xml:space="preserve">atients with </w:t>
      </w:r>
      <w:r w:rsidR="00543EAD">
        <w:rPr>
          <w:rFonts w:ascii="Times New Roman" w:hAnsi="Times New Roman" w:cs="Times New Roman"/>
          <w:b/>
          <w:bCs/>
          <w:sz w:val="24"/>
          <w:szCs w:val="24"/>
        </w:rPr>
        <w:t>M</w:t>
      </w:r>
      <w:r w:rsidRPr="00FD6FAD">
        <w:rPr>
          <w:rFonts w:ascii="Times New Roman" w:hAnsi="Times New Roman" w:cs="Times New Roman"/>
          <w:b/>
          <w:bCs/>
          <w:sz w:val="24"/>
          <w:szCs w:val="24"/>
        </w:rPr>
        <w:t xml:space="preserve">ild </w:t>
      </w:r>
      <w:r w:rsidR="00543EAD">
        <w:rPr>
          <w:rFonts w:ascii="Times New Roman" w:hAnsi="Times New Roman" w:cs="Times New Roman"/>
          <w:b/>
          <w:bCs/>
          <w:sz w:val="24"/>
          <w:szCs w:val="24"/>
        </w:rPr>
        <w:t>Sy</w:t>
      </w:r>
      <w:r w:rsidRPr="00FD6FAD">
        <w:rPr>
          <w:rFonts w:ascii="Times New Roman" w:hAnsi="Times New Roman" w:cs="Times New Roman"/>
          <w:b/>
          <w:bCs/>
          <w:sz w:val="24"/>
          <w:szCs w:val="24"/>
        </w:rPr>
        <w:t xml:space="preserve">mptoms and </w:t>
      </w:r>
      <w:r w:rsidR="00543EAD">
        <w:rPr>
          <w:rFonts w:ascii="Times New Roman" w:hAnsi="Times New Roman" w:cs="Times New Roman"/>
          <w:b/>
          <w:bCs/>
          <w:sz w:val="24"/>
          <w:szCs w:val="24"/>
        </w:rPr>
        <w:t>C</w:t>
      </w:r>
      <w:r w:rsidRPr="00FD6FAD">
        <w:rPr>
          <w:rFonts w:ascii="Times New Roman" w:hAnsi="Times New Roman" w:cs="Times New Roman"/>
          <w:b/>
          <w:bCs/>
          <w:sz w:val="24"/>
          <w:szCs w:val="24"/>
        </w:rPr>
        <w:t>ontact</w:t>
      </w:r>
      <w:r w:rsidR="00FD6FAD">
        <w:rPr>
          <w:rFonts w:ascii="Times New Roman" w:hAnsi="Times New Roman" w:cs="Times New Roman"/>
          <w:b/>
          <w:bCs/>
          <w:sz w:val="24"/>
          <w:szCs w:val="24"/>
        </w:rPr>
        <w:t>s</w:t>
      </w:r>
      <w:r w:rsidRPr="00FD6FAD">
        <w:rPr>
          <w:rFonts w:ascii="Times New Roman" w:hAnsi="Times New Roman" w:cs="Times New Roman"/>
          <w:b/>
          <w:bCs/>
          <w:sz w:val="24"/>
          <w:szCs w:val="24"/>
        </w:rPr>
        <w:t xml:space="preserve"> </w:t>
      </w:r>
      <w:r w:rsidR="00543EAD">
        <w:rPr>
          <w:rFonts w:ascii="Times New Roman" w:hAnsi="Times New Roman" w:cs="Times New Roman"/>
          <w:b/>
          <w:bCs/>
          <w:sz w:val="24"/>
          <w:szCs w:val="24"/>
        </w:rPr>
        <w:t>T</w:t>
      </w:r>
      <w:r w:rsidR="00FD6FAD" w:rsidRPr="00FD6FAD">
        <w:rPr>
          <w:rFonts w:ascii="Times New Roman" w:hAnsi="Times New Roman" w:cs="Times New Roman"/>
          <w:b/>
          <w:bCs/>
          <w:sz w:val="24"/>
          <w:szCs w:val="24"/>
        </w:rPr>
        <w:t>racing</w:t>
      </w:r>
    </w:p>
    <w:p w:rsidR="000E1DCA" w:rsidRPr="000E1DCA" w:rsidRDefault="000E1DCA" w:rsidP="000E1DCA">
      <w:pPr>
        <w:pStyle w:val="ListParagraph"/>
        <w:numPr>
          <w:ilvl w:val="0"/>
          <w:numId w:val="57"/>
        </w:numPr>
        <w:spacing w:before="120" w:after="0"/>
        <w:jc w:val="both"/>
        <w:rPr>
          <w:rFonts w:ascii="Times New Roman" w:hAnsi="Times New Roman" w:cs="Times New Roman"/>
          <w:sz w:val="24"/>
          <w:szCs w:val="24"/>
        </w:rPr>
      </w:pPr>
      <w:r w:rsidRPr="000E1DCA">
        <w:rPr>
          <w:rFonts w:ascii="Times New Roman" w:hAnsi="Times New Roman" w:cs="Times New Roman"/>
          <w:sz w:val="24"/>
          <w:szCs w:val="24"/>
        </w:rPr>
        <w:t xml:space="preserve">Based on self-assessment data, </w:t>
      </w:r>
      <w:r w:rsidR="00FD6FAD">
        <w:rPr>
          <w:rFonts w:ascii="Times New Roman" w:hAnsi="Times New Roman" w:cs="Times New Roman"/>
          <w:sz w:val="24"/>
          <w:szCs w:val="24"/>
        </w:rPr>
        <w:t xml:space="preserve">the guidelines and recommendations adopted in the </w:t>
      </w:r>
      <w:r w:rsidRPr="000E1DCA">
        <w:rPr>
          <w:rFonts w:ascii="Times New Roman" w:hAnsi="Times New Roman" w:cs="Times New Roman"/>
          <w:sz w:val="24"/>
          <w:szCs w:val="24"/>
        </w:rPr>
        <w:t>country</w:t>
      </w:r>
      <w:r w:rsidR="00FD6FAD">
        <w:rPr>
          <w:rFonts w:ascii="Times New Roman" w:hAnsi="Times New Roman" w:cs="Times New Roman"/>
          <w:sz w:val="24"/>
          <w:szCs w:val="24"/>
        </w:rPr>
        <w:t xml:space="preserve"> are in line with </w:t>
      </w:r>
      <w:r w:rsidRPr="000E1DCA">
        <w:rPr>
          <w:rFonts w:ascii="Times New Roman" w:hAnsi="Times New Roman" w:cs="Times New Roman"/>
          <w:sz w:val="24"/>
          <w:szCs w:val="24"/>
        </w:rPr>
        <w:t>interim WHO guid</w:t>
      </w:r>
      <w:r w:rsidR="00FD6FAD">
        <w:rPr>
          <w:rFonts w:ascii="Times New Roman" w:hAnsi="Times New Roman" w:cs="Times New Roman"/>
          <w:sz w:val="24"/>
          <w:szCs w:val="24"/>
        </w:rPr>
        <w:t>ance</w:t>
      </w:r>
      <w:r w:rsidRPr="000E1DCA">
        <w:rPr>
          <w:rFonts w:ascii="Times New Roman" w:hAnsi="Times New Roman" w:cs="Times New Roman"/>
          <w:sz w:val="24"/>
          <w:szCs w:val="24"/>
        </w:rPr>
        <w:t>.</w:t>
      </w:r>
    </w:p>
    <w:p w:rsidR="008E505E" w:rsidRPr="00746DE3" w:rsidRDefault="000E1DCA" w:rsidP="000E1DCA">
      <w:pPr>
        <w:pStyle w:val="ListParagraph"/>
        <w:numPr>
          <w:ilvl w:val="0"/>
          <w:numId w:val="57"/>
        </w:numPr>
        <w:spacing w:before="120" w:after="0"/>
        <w:jc w:val="both"/>
        <w:rPr>
          <w:rFonts w:ascii="Times New Roman" w:hAnsi="Times New Roman" w:cs="Times New Roman"/>
          <w:sz w:val="24"/>
          <w:szCs w:val="24"/>
        </w:rPr>
      </w:pPr>
      <w:r w:rsidRPr="000E1DCA">
        <w:rPr>
          <w:rFonts w:ascii="Times New Roman" w:hAnsi="Times New Roman" w:cs="Times New Roman"/>
          <w:sz w:val="24"/>
          <w:szCs w:val="24"/>
        </w:rPr>
        <w:t>There are no written guidelines for assessing housing and other conditions prior to patient discharge.</w:t>
      </w:r>
    </w:p>
    <w:p w:rsidR="008E505E" w:rsidRPr="00746DE3" w:rsidRDefault="00FD6FAD" w:rsidP="00410FD6">
      <w:pPr>
        <w:pStyle w:val="ListParagraph"/>
        <w:numPr>
          <w:ilvl w:val="0"/>
          <w:numId w:val="57"/>
        </w:numPr>
        <w:spacing w:before="120" w:after="0"/>
        <w:jc w:val="both"/>
        <w:rPr>
          <w:rFonts w:ascii="Times New Roman" w:hAnsi="Times New Roman" w:cs="Times New Roman"/>
          <w:sz w:val="24"/>
          <w:szCs w:val="24"/>
        </w:rPr>
      </w:pPr>
      <w:r w:rsidRPr="00FD6FAD">
        <w:rPr>
          <w:rFonts w:ascii="Times New Roman" w:hAnsi="Times New Roman" w:cs="Times New Roman"/>
          <w:sz w:val="24"/>
          <w:szCs w:val="24"/>
        </w:rPr>
        <w:t xml:space="preserve">The system for monitoring / auditing compliance with national guidelines on </w:t>
      </w:r>
      <w:r>
        <w:rPr>
          <w:rFonts w:ascii="Times New Roman" w:hAnsi="Times New Roman" w:cs="Times New Roman"/>
          <w:sz w:val="24"/>
          <w:szCs w:val="24"/>
        </w:rPr>
        <w:t>h</w:t>
      </w:r>
      <w:r w:rsidRPr="00FD6FAD">
        <w:rPr>
          <w:rFonts w:ascii="Times New Roman" w:hAnsi="Times New Roman" w:cs="Times New Roman"/>
          <w:sz w:val="24"/>
          <w:szCs w:val="24"/>
        </w:rPr>
        <w:t>ome care for COVID-19 patients with mild symptoms and contacts tracing requires further development: in particular, standardized forms and quality / performance indicators need to be developed and implemented.</w:t>
      </w:r>
    </w:p>
    <w:p w:rsidR="00B14E57" w:rsidRPr="00746DE3" w:rsidRDefault="00B14E57" w:rsidP="00410FD6">
      <w:pPr>
        <w:pStyle w:val="ListParagraph"/>
        <w:ind w:left="360" w:hanging="360"/>
        <w:rPr>
          <w:rFonts w:ascii="Times New Roman" w:hAnsi="Times New Roman" w:cs="Times New Roman"/>
          <w:sz w:val="24"/>
          <w:szCs w:val="24"/>
        </w:rPr>
      </w:pPr>
    </w:p>
    <w:p w:rsidR="00662169" w:rsidRPr="00746DE3" w:rsidRDefault="000E1DCA" w:rsidP="00410FD6">
      <w:pPr>
        <w:pStyle w:val="ListParagraph"/>
        <w:spacing w:before="120" w:after="0"/>
        <w:ind w:left="360" w:hanging="360"/>
        <w:jc w:val="both"/>
        <w:rPr>
          <w:rFonts w:ascii="Times New Roman" w:hAnsi="Times New Roman" w:cs="Times New Roman"/>
          <w:b/>
          <w:bCs/>
          <w:sz w:val="24"/>
          <w:szCs w:val="24"/>
        </w:rPr>
      </w:pPr>
      <w:r w:rsidRPr="000E1DCA">
        <w:rPr>
          <w:rFonts w:ascii="Times New Roman" w:hAnsi="Times New Roman" w:cs="Times New Roman"/>
          <w:b/>
          <w:bCs/>
          <w:sz w:val="24"/>
          <w:szCs w:val="24"/>
        </w:rPr>
        <w:t xml:space="preserve">Section 9. Patient Care in Long-Term </w:t>
      </w:r>
      <w:r w:rsidR="00FD6FAD">
        <w:rPr>
          <w:rFonts w:ascii="Times New Roman" w:hAnsi="Times New Roman" w:cs="Times New Roman"/>
          <w:b/>
          <w:bCs/>
          <w:sz w:val="24"/>
          <w:szCs w:val="24"/>
        </w:rPr>
        <w:t xml:space="preserve">Care </w:t>
      </w:r>
      <w:r w:rsidRPr="000E1DCA">
        <w:rPr>
          <w:rFonts w:ascii="Times New Roman" w:hAnsi="Times New Roman" w:cs="Times New Roman"/>
          <w:b/>
          <w:bCs/>
          <w:sz w:val="24"/>
          <w:szCs w:val="24"/>
        </w:rPr>
        <w:t>Institutions</w:t>
      </w:r>
    </w:p>
    <w:p w:rsidR="008E505E" w:rsidRPr="00746DE3" w:rsidRDefault="00FD6FAD" w:rsidP="00410FD6">
      <w:pPr>
        <w:pStyle w:val="ListParagraph"/>
        <w:numPr>
          <w:ilvl w:val="0"/>
          <w:numId w:val="57"/>
        </w:numPr>
        <w:spacing w:before="120" w:after="0"/>
        <w:jc w:val="both"/>
        <w:rPr>
          <w:rFonts w:ascii="Times New Roman" w:hAnsi="Times New Roman" w:cs="Times New Roman"/>
          <w:sz w:val="24"/>
          <w:szCs w:val="24"/>
        </w:rPr>
      </w:pPr>
      <w:r w:rsidRPr="00FD6FAD">
        <w:rPr>
          <w:rFonts w:ascii="Times New Roman" w:hAnsi="Times New Roman" w:cs="Times New Roman"/>
          <w:sz w:val="24"/>
          <w:szCs w:val="24"/>
        </w:rPr>
        <w:t>Based on self-assessment data, the guidelines and recommendations adopted in the country are in line with interim WHO guidance.</w:t>
      </w:r>
      <w:r w:rsidR="008E505E" w:rsidRPr="00746DE3">
        <w:rPr>
          <w:rFonts w:ascii="Times New Roman" w:hAnsi="Times New Roman" w:cs="Times New Roman"/>
          <w:sz w:val="24"/>
          <w:szCs w:val="24"/>
        </w:rPr>
        <w:t xml:space="preserve"> </w:t>
      </w:r>
    </w:p>
    <w:p w:rsidR="00096936" w:rsidRPr="00746DE3" w:rsidRDefault="00FD6FAD" w:rsidP="000E1DCA">
      <w:pPr>
        <w:pStyle w:val="ListParagraph"/>
        <w:numPr>
          <w:ilvl w:val="0"/>
          <w:numId w:val="57"/>
        </w:numPr>
        <w:spacing w:before="120" w:after="0"/>
        <w:jc w:val="both"/>
        <w:rPr>
          <w:rFonts w:ascii="Times New Roman" w:hAnsi="Times New Roman" w:cs="Times New Roman"/>
          <w:sz w:val="24"/>
          <w:szCs w:val="24"/>
        </w:rPr>
      </w:pPr>
      <w:r>
        <w:rPr>
          <w:rFonts w:ascii="Times New Roman" w:hAnsi="Times New Roman" w:cs="Times New Roman"/>
          <w:sz w:val="24"/>
          <w:szCs w:val="24"/>
        </w:rPr>
        <w:t>R</w:t>
      </w:r>
      <w:r w:rsidR="000E1DCA" w:rsidRPr="000E1DCA">
        <w:rPr>
          <w:rFonts w:ascii="Times New Roman" w:hAnsi="Times New Roman" w:cs="Times New Roman"/>
          <w:sz w:val="24"/>
          <w:szCs w:val="24"/>
        </w:rPr>
        <w:t>egular</w:t>
      </w:r>
      <w:r>
        <w:rPr>
          <w:rFonts w:ascii="Times New Roman" w:hAnsi="Times New Roman" w:cs="Times New Roman"/>
          <w:sz w:val="24"/>
          <w:szCs w:val="24"/>
        </w:rPr>
        <w:t xml:space="preserve"> patient </w:t>
      </w:r>
      <w:r w:rsidR="000E1DCA" w:rsidRPr="000E1DCA">
        <w:rPr>
          <w:rFonts w:ascii="Times New Roman" w:hAnsi="Times New Roman" w:cs="Times New Roman"/>
          <w:sz w:val="24"/>
          <w:szCs w:val="24"/>
        </w:rPr>
        <w:t>educat</w:t>
      </w:r>
      <w:r>
        <w:rPr>
          <w:rFonts w:ascii="Times New Roman" w:hAnsi="Times New Roman" w:cs="Times New Roman"/>
          <w:sz w:val="24"/>
          <w:szCs w:val="24"/>
        </w:rPr>
        <w:t xml:space="preserve">ion regarding </w:t>
      </w:r>
      <w:r w:rsidR="000E1DCA" w:rsidRPr="000E1DCA">
        <w:rPr>
          <w:rFonts w:ascii="Times New Roman" w:hAnsi="Times New Roman" w:cs="Times New Roman"/>
          <w:sz w:val="24"/>
          <w:szCs w:val="24"/>
        </w:rPr>
        <w:t xml:space="preserve">the symptoms of COVID-19 and </w:t>
      </w:r>
      <w:r>
        <w:rPr>
          <w:rFonts w:ascii="Times New Roman" w:hAnsi="Times New Roman" w:cs="Times New Roman"/>
          <w:sz w:val="24"/>
          <w:szCs w:val="24"/>
        </w:rPr>
        <w:t>the measures to prevent the infections is non-existent in the l</w:t>
      </w:r>
      <w:r w:rsidRPr="00FD6FAD">
        <w:rPr>
          <w:rFonts w:ascii="Times New Roman" w:hAnsi="Times New Roman" w:cs="Times New Roman"/>
          <w:sz w:val="24"/>
          <w:szCs w:val="24"/>
        </w:rPr>
        <w:t>ong-term care facilities</w:t>
      </w:r>
      <w:r>
        <w:rPr>
          <w:rFonts w:ascii="Times New Roman" w:hAnsi="Times New Roman" w:cs="Times New Roman"/>
          <w:sz w:val="24"/>
          <w:szCs w:val="24"/>
        </w:rPr>
        <w:t>. N</w:t>
      </w:r>
      <w:r w:rsidR="000E1DCA" w:rsidRPr="000E1DCA">
        <w:rPr>
          <w:rFonts w:ascii="Times New Roman" w:hAnsi="Times New Roman" w:cs="Times New Roman"/>
          <w:sz w:val="24"/>
          <w:szCs w:val="24"/>
        </w:rPr>
        <w:t xml:space="preserve">o regular audit of IPC practices </w:t>
      </w:r>
      <w:r>
        <w:rPr>
          <w:rFonts w:ascii="Times New Roman" w:hAnsi="Times New Roman" w:cs="Times New Roman"/>
          <w:sz w:val="24"/>
          <w:szCs w:val="24"/>
        </w:rPr>
        <w:t xml:space="preserve">is </w:t>
      </w:r>
      <w:proofErr w:type="gramStart"/>
      <w:r>
        <w:rPr>
          <w:rFonts w:ascii="Times New Roman" w:hAnsi="Times New Roman" w:cs="Times New Roman"/>
          <w:sz w:val="24"/>
          <w:szCs w:val="24"/>
        </w:rPr>
        <w:t>performed</w:t>
      </w:r>
      <w:proofErr w:type="gramEnd"/>
      <w:r>
        <w:rPr>
          <w:rFonts w:ascii="Times New Roman" w:hAnsi="Times New Roman" w:cs="Times New Roman"/>
          <w:sz w:val="24"/>
          <w:szCs w:val="24"/>
        </w:rPr>
        <w:t xml:space="preserve"> </w:t>
      </w:r>
      <w:r w:rsidR="000E1DCA" w:rsidRPr="000E1DCA">
        <w:rPr>
          <w:rFonts w:ascii="Times New Roman" w:hAnsi="Times New Roman" w:cs="Times New Roman"/>
          <w:sz w:val="24"/>
          <w:szCs w:val="24"/>
        </w:rPr>
        <w:t xml:space="preserve">and no feedback </w:t>
      </w:r>
      <w:r>
        <w:rPr>
          <w:rFonts w:ascii="Times New Roman" w:hAnsi="Times New Roman" w:cs="Times New Roman"/>
          <w:sz w:val="24"/>
          <w:szCs w:val="24"/>
        </w:rPr>
        <w:t xml:space="preserve">is provided to the </w:t>
      </w:r>
      <w:r w:rsidR="000E1DCA" w:rsidRPr="000E1DCA">
        <w:rPr>
          <w:rFonts w:ascii="Times New Roman" w:hAnsi="Times New Roman" w:cs="Times New Roman"/>
          <w:sz w:val="24"/>
          <w:szCs w:val="24"/>
        </w:rPr>
        <w:t>staff.</w:t>
      </w:r>
    </w:p>
    <w:p w:rsidR="008E505E" w:rsidRPr="00746DE3" w:rsidRDefault="000341BC" w:rsidP="00410FD6">
      <w:pPr>
        <w:pStyle w:val="ListParagraph"/>
        <w:numPr>
          <w:ilvl w:val="0"/>
          <w:numId w:val="57"/>
        </w:num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The personnel are </w:t>
      </w:r>
      <w:r w:rsidR="00FD6FAD" w:rsidRPr="000E1DCA">
        <w:rPr>
          <w:rFonts w:ascii="Times New Roman" w:hAnsi="Times New Roman" w:cs="Times New Roman"/>
          <w:sz w:val="24"/>
          <w:szCs w:val="24"/>
        </w:rPr>
        <w:t>vaccinated against influenza</w:t>
      </w:r>
      <w:r>
        <w:rPr>
          <w:rFonts w:ascii="Times New Roman" w:hAnsi="Times New Roman" w:cs="Times New Roman"/>
          <w:sz w:val="24"/>
          <w:szCs w:val="24"/>
        </w:rPr>
        <w:t xml:space="preserve">; however, no </w:t>
      </w:r>
      <w:r w:rsidR="00FD6FAD" w:rsidRPr="000E1DCA">
        <w:rPr>
          <w:rFonts w:ascii="Times New Roman" w:hAnsi="Times New Roman" w:cs="Times New Roman"/>
          <w:sz w:val="24"/>
          <w:szCs w:val="24"/>
        </w:rPr>
        <w:t>vaccination against pneumococcal infection</w:t>
      </w:r>
      <w:r>
        <w:rPr>
          <w:rFonts w:ascii="Times New Roman" w:hAnsi="Times New Roman" w:cs="Times New Roman"/>
          <w:sz w:val="24"/>
          <w:szCs w:val="24"/>
        </w:rPr>
        <w:t xml:space="preserve"> is offered. </w:t>
      </w:r>
    </w:p>
    <w:p w:rsidR="008E505E" w:rsidRPr="00746DE3" w:rsidRDefault="000E1DCA" w:rsidP="000E1DCA">
      <w:pPr>
        <w:pStyle w:val="ListParagraph"/>
        <w:numPr>
          <w:ilvl w:val="0"/>
          <w:numId w:val="57"/>
        </w:numPr>
        <w:spacing w:before="120" w:after="0"/>
        <w:jc w:val="both"/>
        <w:rPr>
          <w:rFonts w:ascii="Times New Roman" w:hAnsi="Times New Roman" w:cs="Times New Roman"/>
          <w:sz w:val="24"/>
          <w:szCs w:val="24"/>
        </w:rPr>
      </w:pPr>
      <w:r w:rsidRPr="000E1DCA">
        <w:rPr>
          <w:rFonts w:ascii="Times New Roman" w:hAnsi="Times New Roman" w:cs="Times New Roman"/>
          <w:sz w:val="24"/>
          <w:szCs w:val="24"/>
        </w:rPr>
        <w:lastRenderedPageBreak/>
        <w:t xml:space="preserve">There is no assessment of the reduction of the negative impact of IPC activities on the mental health of </w:t>
      </w:r>
      <w:r w:rsidR="000341BC">
        <w:rPr>
          <w:rFonts w:ascii="Times New Roman" w:hAnsi="Times New Roman" w:cs="Times New Roman"/>
          <w:sz w:val="24"/>
          <w:szCs w:val="24"/>
        </w:rPr>
        <w:t xml:space="preserve">the residents, of the </w:t>
      </w:r>
      <w:r w:rsidRPr="000E1DCA">
        <w:rPr>
          <w:rFonts w:ascii="Times New Roman" w:hAnsi="Times New Roman" w:cs="Times New Roman"/>
          <w:sz w:val="24"/>
          <w:szCs w:val="24"/>
        </w:rPr>
        <w:t>staff and visitors.</w:t>
      </w:r>
    </w:p>
    <w:p w:rsidR="008E505E" w:rsidRPr="00746DE3" w:rsidRDefault="000341BC" w:rsidP="00410FD6">
      <w:pPr>
        <w:pStyle w:val="ListParagraph"/>
        <w:numPr>
          <w:ilvl w:val="0"/>
          <w:numId w:val="57"/>
        </w:numPr>
        <w:spacing w:before="120" w:after="0"/>
        <w:jc w:val="both"/>
        <w:rPr>
          <w:rFonts w:ascii="Times New Roman" w:hAnsi="Times New Roman" w:cs="Times New Roman"/>
          <w:sz w:val="24"/>
          <w:szCs w:val="24"/>
        </w:rPr>
      </w:pPr>
      <w:r w:rsidRPr="000341BC">
        <w:rPr>
          <w:rFonts w:ascii="Times New Roman" w:hAnsi="Times New Roman" w:cs="Times New Roman"/>
          <w:sz w:val="24"/>
          <w:szCs w:val="24"/>
        </w:rPr>
        <w:t xml:space="preserve">The system for monitoring / auditing compliance with national guidelines on </w:t>
      </w:r>
      <w:r>
        <w:rPr>
          <w:rFonts w:ascii="Times New Roman" w:hAnsi="Times New Roman" w:cs="Times New Roman"/>
          <w:sz w:val="24"/>
          <w:szCs w:val="24"/>
        </w:rPr>
        <w:t>patient care in long-term care facilities</w:t>
      </w:r>
      <w:r w:rsidRPr="000341BC">
        <w:rPr>
          <w:rFonts w:ascii="Times New Roman" w:hAnsi="Times New Roman" w:cs="Times New Roman"/>
          <w:sz w:val="24"/>
          <w:szCs w:val="24"/>
        </w:rPr>
        <w:t xml:space="preserve"> requires further development: in particular, standardized forms and quality / performance indicators need to be developed and implemented.</w:t>
      </w:r>
    </w:p>
    <w:p w:rsidR="00D7787F" w:rsidRPr="00746DE3" w:rsidRDefault="00D7787F" w:rsidP="00410FD6">
      <w:pPr>
        <w:pStyle w:val="ListParagraph"/>
        <w:spacing w:before="120" w:after="0"/>
        <w:ind w:left="360" w:hanging="360"/>
        <w:jc w:val="both"/>
        <w:rPr>
          <w:rFonts w:ascii="Times New Roman" w:hAnsi="Times New Roman" w:cs="Times New Roman"/>
          <w:sz w:val="24"/>
          <w:szCs w:val="24"/>
        </w:rPr>
      </w:pPr>
    </w:p>
    <w:p w:rsidR="00662169" w:rsidRPr="00746DE3" w:rsidRDefault="000E1DCA" w:rsidP="00410FD6">
      <w:pPr>
        <w:pStyle w:val="ListParagraph"/>
        <w:spacing w:before="120" w:after="0"/>
        <w:ind w:left="360" w:hanging="360"/>
        <w:jc w:val="both"/>
        <w:rPr>
          <w:rFonts w:ascii="Times New Roman" w:hAnsi="Times New Roman" w:cs="Times New Roman"/>
          <w:b/>
          <w:bCs/>
          <w:sz w:val="24"/>
          <w:szCs w:val="24"/>
        </w:rPr>
      </w:pPr>
      <w:r w:rsidRPr="000E1DCA">
        <w:rPr>
          <w:rFonts w:ascii="Times New Roman" w:hAnsi="Times New Roman" w:cs="Times New Roman"/>
          <w:b/>
          <w:bCs/>
          <w:sz w:val="24"/>
          <w:szCs w:val="24"/>
        </w:rPr>
        <w:t xml:space="preserve">Section 10. Handling </w:t>
      </w:r>
      <w:r w:rsidR="00543EAD">
        <w:rPr>
          <w:rFonts w:ascii="Times New Roman" w:hAnsi="Times New Roman" w:cs="Times New Roman"/>
          <w:b/>
          <w:bCs/>
          <w:sz w:val="24"/>
          <w:szCs w:val="24"/>
        </w:rPr>
        <w:t xml:space="preserve">of Dead </w:t>
      </w:r>
      <w:r w:rsidRPr="000E1DCA">
        <w:rPr>
          <w:rFonts w:ascii="Times New Roman" w:hAnsi="Times New Roman" w:cs="Times New Roman"/>
          <w:b/>
          <w:bCs/>
          <w:sz w:val="24"/>
          <w:szCs w:val="24"/>
        </w:rPr>
        <w:t>Bodies</w:t>
      </w:r>
    </w:p>
    <w:p w:rsidR="000E1DCA" w:rsidRPr="004F2BBB" w:rsidRDefault="004F2BBB" w:rsidP="00C67EDB">
      <w:pPr>
        <w:pStyle w:val="ListParagraph"/>
        <w:numPr>
          <w:ilvl w:val="0"/>
          <w:numId w:val="57"/>
        </w:numPr>
        <w:spacing w:before="120" w:after="0"/>
        <w:jc w:val="both"/>
        <w:rPr>
          <w:rFonts w:ascii="Times New Roman" w:hAnsi="Times New Roman" w:cs="Times New Roman"/>
          <w:sz w:val="24"/>
          <w:szCs w:val="24"/>
        </w:rPr>
      </w:pPr>
      <w:r w:rsidRPr="004F2BBB">
        <w:rPr>
          <w:rFonts w:ascii="Times New Roman" w:hAnsi="Times New Roman" w:cs="Times New Roman"/>
          <w:sz w:val="24"/>
          <w:szCs w:val="24"/>
        </w:rPr>
        <w:t xml:space="preserve">The recommendations adopted in the country are </w:t>
      </w:r>
      <w:proofErr w:type="gramStart"/>
      <w:r w:rsidRPr="004F2BBB">
        <w:rPr>
          <w:rFonts w:ascii="Times New Roman" w:hAnsi="Times New Roman" w:cs="Times New Roman"/>
          <w:sz w:val="24"/>
          <w:szCs w:val="24"/>
        </w:rPr>
        <w:t>on the whole</w:t>
      </w:r>
      <w:proofErr w:type="gramEnd"/>
      <w:r w:rsidRPr="004F2BBB">
        <w:rPr>
          <w:rFonts w:ascii="Times New Roman" w:hAnsi="Times New Roman" w:cs="Times New Roman"/>
          <w:sz w:val="24"/>
          <w:szCs w:val="24"/>
        </w:rPr>
        <w:t xml:space="preserve"> in line with WHO interim guidance on Infection Prevention and Control for the Safe Management of a Dead Body in the Context of COVID-19. </w:t>
      </w:r>
    </w:p>
    <w:p w:rsidR="009A56E8" w:rsidRPr="00746DE3" w:rsidRDefault="000E1DCA" w:rsidP="000E1DCA">
      <w:pPr>
        <w:pStyle w:val="ListParagraph"/>
        <w:numPr>
          <w:ilvl w:val="0"/>
          <w:numId w:val="57"/>
        </w:numPr>
        <w:spacing w:before="120" w:after="0"/>
        <w:jc w:val="both"/>
        <w:rPr>
          <w:rFonts w:ascii="Times New Roman" w:hAnsi="Times New Roman" w:cs="Times New Roman"/>
          <w:sz w:val="24"/>
          <w:szCs w:val="24"/>
        </w:rPr>
      </w:pPr>
      <w:r w:rsidRPr="000E1DCA">
        <w:rPr>
          <w:rFonts w:ascii="Times New Roman" w:hAnsi="Times New Roman" w:cs="Times New Roman"/>
          <w:sz w:val="24"/>
          <w:szCs w:val="24"/>
        </w:rPr>
        <w:t>No autopsies are performed on deaths from COVID-19.</w:t>
      </w:r>
    </w:p>
    <w:p w:rsidR="0099669A" w:rsidRPr="00746DE3" w:rsidRDefault="000E1DCA" w:rsidP="00410FD6">
      <w:pPr>
        <w:pStyle w:val="ListParagraph"/>
        <w:numPr>
          <w:ilvl w:val="0"/>
          <w:numId w:val="57"/>
        </w:numPr>
        <w:spacing w:before="120" w:after="0"/>
        <w:jc w:val="both"/>
        <w:rPr>
          <w:rFonts w:ascii="Times New Roman" w:hAnsi="Times New Roman" w:cs="Times New Roman"/>
          <w:sz w:val="24"/>
          <w:szCs w:val="24"/>
        </w:rPr>
      </w:pPr>
      <w:r w:rsidRPr="000E1DCA">
        <w:rPr>
          <w:rFonts w:ascii="Times New Roman" w:hAnsi="Times New Roman" w:cs="Times New Roman"/>
          <w:sz w:val="24"/>
          <w:szCs w:val="24"/>
        </w:rPr>
        <w:t>Recommendations for burial by family members or in the event of death at home are not based on WHO recommendation.</w:t>
      </w:r>
    </w:p>
    <w:p w:rsidR="009A56E8" w:rsidRPr="00746DE3" w:rsidRDefault="00DD76F9" w:rsidP="00410FD6">
      <w:pPr>
        <w:pStyle w:val="ListParagraph"/>
        <w:numPr>
          <w:ilvl w:val="0"/>
          <w:numId w:val="57"/>
        </w:numPr>
        <w:spacing w:before="120" w:after="0"/>
        <w:jc w:val="both"/>
        <w:rPr>
          <w:rFonts w:ascii="Times New Roman" w:hAnsi="Times New Roman" w:cs="Times New Roman"/>
          <w:sz w:val="24"/>
          <w:szCs w:val="24"/>
        </w:rPr>
      </w:pPr>
      <w:r w:rsidRPr="00DD76F9">
        <w:rPr>
          <w:rFonts w:ascii="Times New Roman" w:hAnsi="Times New Roman" w:cs="Times New Roman"/>
          <w:sz w:val="24"/>
          <w:szCs w:val="24"/>
        </w:rPr>
        <w:t xml:space="preserve">The system for monitoring / auditing compliance with national guidelines on </w:t>
      </w:r>
      <w:r>
        <w:rPr>
          <w:rFonts w:ascii="Times New Roman" w:hAnsi="Times New Roman" w:cs="Times New Roman"/>
          <w:sz w:val="24"/>
          <w:szCs w:val="24"/>
        </w:rPr>
        <w:t xml:space="preserve">handling of dead bodies </w:t>
      </w:r>
      <w:r w:rsidRPr="00DD76F9">
        <w:rPr>
          <w:rFonts w:ascii="Times New Roman" w:hAnsi="Times New Roman" w:cs="Times New Roman"/>
          <w:sz w:val="24"/>
          <w:szCs w:val="24"/>
        </w:rPr>
        <w:t>requires further development: in particular, standardized forms and quality / performance indicators need to be developed and implemented.</w:t>
      </w:r>
    </w:p>
    <w:p w:rsidR="009A56E8" w:rsidRPr="00746DE3" w:rsidRDefault="009A56E8" w:rsidP="00410FD6">
      <w:pPr>
        <w:pStyle w:val="ListParagraph"/>
        <w:spacing w:before="120" w:after="0"/>
        <w:ind w:left="360" w:hanging="360"/>
        <w:jc w:val="both"/>
        <w:rPr>
          <w:rFonts w:ascii="Times New Roman" w:hAnsi="Times New Roman" w:cs="Times New Roman"/>
          <w:sz w:val="24"/>
          <w:szCs w:val="24"/>
        </w:rPr>
      </w:pPr>
    </w:p>
    <w:p w:rsidR="00DB6EE3" w:rsidRPr="00746DE3" w:rsidRDefault="00446F26" w:rsidP="00410FD6">
      <w:pPr>
        <w:ind w:left="360" w:hanging="360"/>
        <w:jc w:val="both"/>
        <w:rPr>
          <w:rFonts w:ascii="Times New Roman" w:hAnsi="Times New Roman" w:cs="Times New Roman"/>
          <w:b/>
          <w:bCs/>
          <w:sz w:val="24"/>
          <w:szCs w:val="24"/>
        </w:rPr>
      </w:pPr>
      <w:r>
        <w:rPr>
          <w:rFonts w:ascii="Times New Roman" w:hAnsi="Times New Roman" w:cs="Times New Roman"/>
          <w:b/>
          <w:bCs/>
          <w:sz w:val="24"/>
          <w:szCs w:val="24"/>
        </w:rPr>
        <w:t>Section 11. Rational Use of PPEs</w:t>
      </w:r>
    </w:p>
    <w:p w:rsidR="000E1DCA" w:rsidRPr="000E1DCA" w:rsidRDefault="000E1DCA" w:rsidP="000E1DCA">
      <w:pPr>
        <w:pStyle w:val="ListParagraph"/>
        <w:numPr>
          <w:ilvl w:val="0"/>
          <w:numId w:val="58"/>
        </w:numPr>
        <w:ind w:left="360"/>
        <w:jc w:val="both"/>
        <w:rPr>
          <w:rFonts w:ascii="Times New Roman" w:hAnsi="Times New Roman" w:cs="Times New Roman"/>
          <w:sz w:val="24"/>
          <w:szCs w:val="24"/>
        </w:rPr>
      </w:pPr>
      <w:r w:rsidRPr="000E1DCA">
        <w:rPr>
          <w:rFonts w:ascii="Times New Roman" w:hAnsi="Times New Roman" w:cs="Times New Roman"/>
          <w:sz w:val="24"/>
          <w:szCs w:val="24"/>
        </w:rPr>
        <w:t xml:space="preserve">Based on the results of self-assessment, recommendations </w:t>
      </w:r>
      <w:r w:rsidR="003F127C">
        <w:rPr>
          <w:rFonts w:ascii="Times New Roman" w:hAnsi="Times New Roman" w:cs="Times New Roman"/>
          <w:sz w:val="24"/>
          <w:szCs w:val="24"/>
        </w:rPr>
        <w:t xml:space="preserve">on rational use of PPEs in line </w:t>
      </w:r>
      <w:r w:rsidRPr="000E1DCA">
        <w:rPr>
          <w:rFonts w:ascii="Times New Roman" w:hAnsi="Times New Roman" w:cs="Times New Roman"/>
          <w:sz w:val="24"/>
          <w:szCs w:val="24"/>
        </w:rPr>
        <w:t>with the interim WHO guidance</w:t>
      </w:r>
      <w:r w:rsidR="00CD5CD9">
        <w:rPr>
          <w:rFonts w:ascii="Times New Roman" w:hAnsi="Times New Roman" w:cs="Times New Roman"/>
          <w:sz w:val="24"/>
          <w:szCs w:val="24"/>
        </w:rPr>
        <w:t xml:space="preserve"> have been adopted in the country</w:t>
      </w:r>
      <w:r w:rsidRPr="000E1DCA">
        <w:rPr>
          <w:rFonts w:ascii="Times New Roman" w:hAnsi="Times New Roman" w:cs="Times New Roman"/>
          <w:sz w:val="24"/>
          <w:szCs w:val="24"/>
        </w:rPr>
        <w:t>.</w:t>
      </w:r>
    </w:p>
    <w:p w:rsidR="0099669A" w:rsidRPr="00746DE3" w:rsidRDefault="000E1DCA" w:rsidP="000E1DCA">
      <w:pPr>
        <w:pStyle w:val="ListParagraph"/>
        <w:numPr>
          <w:ilvl w:val="0"/>
          <w:numId w:val="58"/>
        </w:numPr>
        <w:ind w:left="360"/>
        <w:jc w:val="both"/>
        <w:rPr>
          <w:rFonts w:ascii="Times New Roman" w:hAnsi="Times New Roman" w:cs="Times New Roman"/>
          <w:sz w:val="24"/>
          <w:szCs w:val="24"/>
        </w:rPr>
      </w:pPr>
      <w:r w:rsidRPr="000E1DCA">
        <w:rPr>
          <w:rFonts w:ascii="Times New Roman" w:hAnsi="Times New Roman" w:cs="Times New Roman"/>
          <w:sz w:val="24"/>
          <w:szCs w:val="24"/>
        </w:rPr>
        <w:t xml:space="preserve">Some of the recommendations </w:t>
      </w:r>
      <w:r w:rsidR="00CD5CD9">
        <w:rPr>
          <w:rFonts w:ascii="Times New Roman" w:hAnsi="Times New Roman" w:cs="Times New Roman"/>
          <w:sz w:val="24"/>
          <w:szCs w:val="24"/>
        </w:rPr>
        <w:t xml:space="preserve">outlined </w:t>
      </w:r>
      <w:r w:rsidRPr="000E1DCA">
        <w:rPr>
          <w:rFonts w:ascii="Times New Roman" w:hAnsi="Times New Roman" w:cs="Times New Roman"/>
          <w:sz w:val="24"/>
          <w:szCs w:val="24"/>
        </w:rPr>
        <w:t xml:space="preserve">in the WHO document are not applied in practice: telemedicine and telephone hotlines are partially used; </w:t>
      </w:r>
      <w:r w:rsidR="00CD5CD9">
        <w:rPr>
          <w:rFonts w:ascii="Times New Roman" w:hAnsi="Times New Roman" w:cs="Times New Roman"/>
          <w:sz w:val="24"/>
          <w:szCs w:val="24"/>
        </w:rPr>
        <w:t>t</w:t>
      </w:r>
      <w:r w:rsidRPr="000E1DCA">
        <w:rPr>
          <w:rFonts w:ascii="Times New Roman" w:hAnsi="Times New Roman" w:cs="Times New Roman"/>
          <w:sz w:val="24"/>
          <w:szCs w:val="24"/>
        </w:rPr>
        <w:t>here is no recommendation to limit the number of health care providers entering the COVID-19 patient room unless they are directly involved in treatment.</w:t>
      </w:r>
    </w:p>
    <w:p w:rsidR="009A56E8" w:rsidRPr="00746DE3" w:rsidRDefault="00CD5CD9" w:rsidP="00410FD6">
      <w:pPr>
        <w:pStyle w:val="ListParagraph"/>
        <w:numPr>
          <w:ilvl w:val="0"/>
          <w:numId w:val="58"/>
        </w:numPr>
        <w:spacing w:before="120" w:after="0"/>
        <w:ind w:left="360"/>
        <w:jc w:val="both"/>
        <w:rPr>
          <w:rFonts w:ascii="Times New Roman" w:hAnsi="Times New Roman" w:cs="Times New Roman"/>
          <w:sz w:val="24"/>
          <w:szCs w:val="24"/>
        </w:rPr>
      </w:pPr>
      <w:r w:rsidRPr="00CD5CD9">
        <w:rPr>
          <w:rFonts w:ascii="Times New Roman" w:hAnsi="Times New Roman" w:cs="Times New Roman"/>
          <w:sz w:val="24"/>
          <w:szCs w:val="24"/>
        </w:rPr>
        <w:t xml:space="preserve">The system for monitoring / auditing compliance with national guidelines on </w:t>
      </w:r>
      <w:r w:rsidR="009D1976">
        <w:rPr>
          <w:rFonts w:ascii="Times New Roman" w:hAnsi="Times New Roman" w:cs="Times New Roman"/>
          <w:sz w:val="24"/>
          <w:szCs w:val="24"/>
        </w:rPr>
        <w:t xml:space="preserve">rational use of PPEs </w:t>
      </w:r>
      <w:r w:rsidRPr="00CD5CD9">
        <w:rPr>
          <w:rFonts w:ascii="Times New Roman" w:hAnsi="Times New Roman" w:cs="Times New Roman"/>
          <w:sz w:val="24"/>
          <w:szCs w:val="24"/>
        </w:rPr>
        <w:t>requires further development: in particular, standardized forms and quality / performance indicators need to be developed and implemented.</w:t>
      </w:r>
    </w:p>
    <w:p w:rsidR="009A56E8" w:rsidRPr="00746DE3" w:rsidRDefault="009A56E8" w:rsidP="00410FD6">
      <w:pPr>
        <w:ind w:left="360" w:hanging="360"/>
        <w:jc w:val="both"/>
        <w:rPr>
          <w:rFonts w:ascii="Times New Roman" w:hAnsi="Times New Roman" w:cs="Times New Roman"/>
          <w:b/>
          <w:bCs/>
          <w:sz w:val="24"/>
          <w:szCs w:val="24"/>
        </w:rPr>
      </w:pPr>
    </w:p>
    <w:p w:rsidR="00DB6EE3" w:rsidRPr="00746DE3" w:rsidRDefault="000E1DCA" w:rsidP="00410FD6">
      <w:pPr>
        <w:ind w:left="360" w:hanging="360"/>
        <w:jc w:val="both"/>
        <w:rPr>
          <w:rFonts w:ascii="Times New Roman" w:hAnsi="Times New Roman" w:cs="Times New Roman"/>
          <w:b/>
          <w:bCs/>
          <w:sz w:val="24"/>
          <w:szCs w:val="24"/>
        </w:rPr>
      </w:pPr>
      <w:r w:rsidRPr="000E1DCA">
        <w:rPr>
          <w:rFonts w:ascii="Times New Roman" w:hAnsi="Times New Roman" w:cs="Times New Roman"/>
          <w:b/>
          <w:bCs/>
          <w:sz w:val="24"/>
          <w:szCs w:val="24"/>
        </w:rPr>
        <w:t xml:space="preserve">Section 12. </w:t>
      </w:r>
      <w:r w:rsidR="001B728E" w:rsidRPr="001B728E">
        <w:rPr>
          <w:rFonts w:ascii="Times New Roman" w:hAnsi="Times New Roman" w:cs="Times New Roman"/>
          <w:b/>
          <w:bCs/>
          <w:sz w:val="24"/>
          <w:szCs w:val="24"/>
        </w:rPr>
        <w:t xml:space="preserve">Prevention, </w:t>
      </w:r>
      <w:r w:rsidR="001B728E">
        <w:rPr>
          <w:rFonts w:ascii="Times New Roman" w:hAnsi="Times New Roman" w:cs="Times New Roman"/>
          <w:b/>
          <w:bCs/>
          <w:sz w:val="24"/>
          <w:szCs w:val="24"/>
        </w:rPr>
        <w:t>I</w:t>
      </w:r>
      <w:r w:rsidR="001B728E" w:rsidRPr="001B728E">
        <w:rPr>
          <w:rFonts w:ascii="Times New Roman" w:hAnsi="Times New Roman" w:cs="Times New Roman"/>
          <w:b/>
          <w:bCs/>
          <w:sz w:val="24"/>
          <w:szCs w:val="24"/>
        </w:rPr>
        <w:t xml:space="preserve">dentification and </w:t>
      </w:r>
      <w:r w:rsidR="001B728E">
        <w:rPr>
          <w:rFonts w:ascii="Times New Roman" w:hAnsi="Times New Roman" w:cs="Times New Roman"/>
          <w:b/>
          <w:bCs/>
          <w:sz w:val="24"/>
          <w:szCs w:val="24"/>
        </w:rPr>
        <w:t>M</w:t>
      </w:r>
      <w:r w:rsidR="001B728E" w:rsidRPr="001B728E">
        <w:rPr>
          <w:rFonts w:ascii="Times New Roman" w:hAnsi="Times New Roman" w:cs="Times New Roman"/>
          <w:b/>
          <w:bCs/>
          <w:sz w:val="24"/>
          <w:szCs w:val="24"/>
        </w:rPr>
        <w:t xml:space="preserve">anagement of </w:t>
      </w:r>
      <w:r w:rsidR="001B728E">
        <w:rPr>
          <w:rFonts w:ascii="Times New Roman" w:hAnsi="Times New Roman" w:cs="Times New Roman"/>
          <w:b/>
          <w:bCs/>
          <w:sz w:val="24"/>
          <w:szCs w:val="24"/>
        </w:rPr>
        <w:t>H</w:t>
      </w:r>
      <w:r w:rsidR="001B728E" w:rsidRPr="001B728E">
        <w:rPr>
          <w:rFonts w:ascii="Times New Roman" w:hAnsi="Times New Roman" w:cs="Times New Roman"/>
          <w:b/>
          <w:bCs/>
          <w:sz w:val="24"/>
          <w:szCs w:val="24"/>
        </w:rPr>
        <w:t xml:space="preserve">ealth </w:t>
      </w:r>
      <w:r w:rsidR="001B728E">
        <w:rPr>
          <w:rFonts w:ascii="Times New Roman" w:hAnsi="Times New Roman" w:cs="Times New Roman"/>
          <w:b/>
          <w:bCs/>
          <w:sz w:val="24"/>
          <w:szCs w:val="24"/>
        </w:rPr>
        <w:t>W</w:t>
      </w:r>
      <w:r w:rsidR="001B728E" w:rsidRPr="001B728E">
        <w:rPr>
          <w:rFonts w:ascii="Times New Roman" w:hAnsi="Times New Roman" w:cs="Times New Roman"/>
          <w:b/>
          <w:bCs/>
          <w:sz w:val="24"/>
          <w:szCs w:val="24"/>
        </w:rPr>
        <w:t xml:space="preserve">orker </w:t>
      </w:r>
      <w:r w:rsidR="001B728E">
        <w:rPr>
          <w:rFonts w:ascii="Times New Roman" w:hAnsi="Times New Roman" w:cs="Times New Roman"/>
          <w:b/>
          <w:bCs/>
          <w:sz w:val="24"/>
          <w:szCs w:val="24"/>
        </w:rPr>
        <w:t>I</w:t>
      </w:r>
      <w:r w:rsidR="001B728E" w:rsidRPr="001B728E">
        <w:rPr>
          <w:rFonts w:ascii="Times New Roman" w:hAnsi="Times New Roman" w:cs="Times New Roman"/>
          <w:b/>
          <w:bCs/>
          <w:sz w:val="24"/>
          <w:szCs w:val="24"/>
        </w:rPr>
        <w:t xml:space="preserve">nfection in the </w:t>
      </w:r>
      <w:r w:rsidR="001B728E">
        <w:rPr>
          <w:rFonts w:ascii="Times New Roman" w:hAnsi="Times New Roman" w:cs="Times New Roman"/>
          <w:b/>
          <w:bCs/>
          <w:sz w:val="24"/>
          <w:szCs w:val="24"/>
        </w:rPr>
        <w:t>C</w:t>
      </w:r>
      <w:r w:rsidR="001B728E" w:rsidRPr="001B728E">
        <w:rPr>
          <w:rFonts w:ascii="Times New Roman" w:hAnsi="Times New Roman" w:cs="Times New Roman"/>
          <w:b/>
          <w:bCs/>
          <w:sz w:val="24"/>
          <w:szCs w:val="24"/>
        </w:rPr>
        <w:t>ontext of COVID-19</w:t>
      </w:r>
    </w:p>
    <w:p w:rsidR="000E1DCA" w:rsidRPr="000E1DCA" w:rsidRDefault="001B728E" w:rsidP="004F2BBB">
      <w:pPr>
        <w:pStyle w:val="ListParagraph"/>
        <w:numPr>
          <w:ilvl w:val="0"/>
          <w:numId w:val="59"/>
        </w:numPr>
        <w:ind w:left="360"/>
        <w:rPr>
          <w:rFonts w:ascii="Times New Roman" w:hAnsi="Times New Roman" w:cs="Times New Roman"/>
          <w:sz w:val="24"/>
          <w:szCs w:val="24"/>
        </w:rPr>
      </w:pPr>
      <w:r>
        <w:rPr>
          <w:rFonts w:ascii="Times New Roman" w:hAnsi="Times New Roman" w:cs="Times New Roman"/>
          <w:sz w:val="24"/>
          <w:szCs w:val="24"/>
        </w:rPr>
        <w:t xml:space="preserve">No </w:t>
      </w:r>
      <w:r w:rsidR="000E1DCA" w:rsidRPr="000E1DCA">
        <w:rPr>
          <w:rFonts w:ascii="Times New Roman" w:hAnsi="Times New Roman" w:cs="Times New Roman"/>
          <w:sz w:val="24"/>
          <w:szCs w:val="24"/>
        </w:rPr>
        <w:t>separate national guideline</w:t>
      </w:r>
      <w:r>
        <w:rPr>
          <w:rFonts w:ascii="Times New Roman" w:hAnsi="Times New Roman" w:cs="Times New Roman"/>
          <w:sz w:val="24"/>
          <w:szCs w:val="24"/>
        </w:rPr>
        <w:t xml:space="preserve"> on</w:t>
      </w:r>
      <w:r w:rsidR="000E1DCA" w:rsidRPr="000E1DCA">
        <w:rPr>
          <w:rFonts w:ascii="Times New Roman" w:hAnsi="Times New Roman" w:cs="Times New Roman"/>
          <w:sz w:val="24"/>
          <w:szCs w:val="24"/>
        </w:rPr>
        <w:t xml:space="preserve"> the prevention, </w:t>
      </w:r>
      <w:r>
        <w:rPr>
          <w:rFonts w:ascii="Times New Roman" w:hAnsi="Times New Roman" w:cs="Times New Roman"/>
          <w:sz w:val="24"/>
          <w:szCs w:val="24"/>
        </w:rPr>
        <w:t>identification</w:t>
      </w:r>
      <w:r w:rsidR="000E1DCA" w:rsidRPr="000E1DCA">
        <w:rPr>
          <w:rFonts w:ascii="Times New Roman" w:hAnsi="Times New Roman" w:cs="Times New Roman"/>
          <w:sz w:val="24"/>
          <w:szCs w:val="24"/>
        </w:rPr>
        <w:t xml:space="preserve"> and management of infections among healthcare workers in the context of COVID-19</w:t>
      </w:r>
      <w:r>
        <w:rPr>
          <w:rFonts w:ascii="Times New Roman" w:hAnsi="Times New Roman" w:cs="Times New Roman"/>
          <w:sz w:val="24"/>
          <w:szCs w:val="24"/>
        </w:rPr>
        <w:t xml:space="preserve"> has been adopted in the country. Still, </w:t>
      </w:r>
      <w:r w:rsidR="000E1DCA" w:rsidRPr="000E1DCA">
        <w:rPr>
          <w:rFonts w:ascii="Times New Roman" w:hAnsi="Times New Roman" w:cs="Times New Roman"/>
          <w:sz w:val="24"/>
          <w:szCs w:val="24"/>
        </w:rPr>
        <w:t xml:space="preserve">the meeting participants noted that the current practice in the country complies with the recommendations set </w:t>
      </w:r>
      <w:r w:rsidR="007224A7">
        <w:rPr>
          <w:rFonts w:ascii="Times New Roman" w:hAnsi="Times New Roman" w:cs="Times New Roman"/>
          <w:sz w:val="24"/>
          <w:szCs w:val="24"/>
        </w:rPr>
        <w:t xml:space="preserve">presented </w:t>
      </w:r>
      <w:r w:rsidR="000E1DCA" w:rsidRPr="000E1DCA">
        <w:rPr>
          <w:rFonts w:ascii="Times New Roman" w:hAnsi="Times New Roman" w:cs="Times New Roman"/>
          <w:sz w:val="24"/>
          <w:szCs w:val="24"/>
        </w:rPr>
        <w:t xml:space="preserve">in the </w:t>
      </w:r>
      <w:r w:rsidR="007224A7">
        <w:rPr>
          <w:rFonts w:ascii="Times New Roman" w:hAnsi="Times New Roman" w:cs="Times New Roman"/>
          <w:sz w:val="24"/>
          <w:szCs w:val="24"/>
        </w:rPr>
        <w:t xml:space="preserve">respective </w:t>
      </w:r>
      <w:r w:rsidR="000E1DCA" w:rsidRPr="000E1DCA">
        <w:rPr>
          <w:rFonts w:ascii="Times New Roman" w:hAnsi="Times New Roman" w:cs="Times New Roman"/>
          <w:sz w:val="24"/>
          <w:szCs w:val="24"/>
        </w:rPr>
        <w:t>WHO guid</w:t>
      </w:r>
      <w:r w:rsidR="007224A7">
        <w:rPr>
          <w:rFonts w:ascii="Times New Roman" w:hAnsi="Times New Roman" w:cs="Times New Roman"/>
          <w:sz w:val="24"/>
          <w:szCs w:val="24"/>
        </w:rPr>
        <w:t xml:space="preserve">ance </w:t>
      </w:r>
      <w:r w:rsidR="000E1DCA" w:rsidRPr="000E1DCA">
        <w:rPr>
          <w:rFonts w:ascii="Times New Roman" w:hAnsi="Times New Roman" w:cs="Times New Roman"/>
          <w:sz w:val="24"/>
          <w:szCs w:val="24"/>
        </w:rPr>
        <w:t>(75% compliance). It was noted that there are no recommendations in the country on reports of contacts with COVID-19 at work and at home.</w:t>
      </w:r>
    </w:p>
    <w:p w:rsidR="007F726F" w:rsidRPr="00746DE3" w:rsidRDefault="000E1DCA" w:rsidP="00410FD6">
      <w:pPr>
        <w:pStyle w:val="ListParagraph"/>
        <w:numPr>
          <w:ilvl w:val="0"/>
          <w:numId w:val="59"/>
        </w:numPr>
        <w:ind w:left="360"/>
        <w:jc w:val="both"/>
        <w:rPr>
          <w:rFonts w:ascii="Times New Roman" w:hAnsi="Times New Roman" w:cs="Times New Roman"/>
          <w:sz w:val="24"/>
          <w:szCs w:val="24"/>
        </w:rPr>
      </w:pPr>
      <w:r w:rsidRPr="000E1DCA">
        <w:rPr>
          <w:rFonts w:ascii="Times New Roman" w:hAnsi="Times New Roman" w:cs="Times New Roman"/>
          <w:sz w:val="24"/>
          <w:szCs w:val="24"/>
        </w:rPr>
        <w:t xml:space="preserve">There are plans to develop </w:t>
      </w:r>
      <w:r w:rsidR="00CD2AE9">
        <w:rPr>
          <w:rFonts w:ascii="Times New Roman" w:hAnsi="Times New Roman" w:cs="Times New Roman"/>
          <w:sz w:val="24"/>
          <w:szCs w:val="24"/>
        </w:rPr>
        <w:t xml:space="preserve">a </w:t>
      </w:r>
      <w:r w:rsidRPr="000E1DCA">
        <w:rPr>
          <w:rFonts w:ascii="Times New Roman" w:hAnsi="Times New Roman" w:cs="Times New Roman"/>
          <w:sz w:val="24"/>
          <w:szCs w:val="24"/>
        </w:rPr>
        <w:t>separate guideline</w:t>
      </w:r>
      <w:r w:rsidR="00CD2AE9">
        <w:rPr>
          <w:rFonts w:ascii="Times New Roman" w:hAnsi="Times New Roman" w:cs="Times New Roman"/>
          <w:sz w:val="24"/>
          <w:szCs w:val="24"/>
        </w:rPr>
        <w:t xml:space="preserve"> on</w:t>
      </w:r>
      <w:r w:rsidRPr="000E1DCA">
        <w:rPr>
          <w:rFonts w:ascii="Times New Roman" w:hAnsi="Times New Roman" w:cs="Times New Roman"/>
          <w:sz w:val="24"/>
          <w:szCs w:val="24"/>
        </w:rPr>
        <w:t xml:space="preserve"> prevention, </w:t>
      </w:r>
      <w:r w:rsidR="00CD2AE9">
        <w:rPr>
          <w:rFonts w:ascii="Times New Roman" w:hAnsi="Times New Roman" w:cs="Times New Roman"/>
          <w:sz w:val="24"/>
          <w:szCs w:val="24"/>
        </w:rPr>
        <w:t xml:space="preserve">identification </w:t>
      </w:r>
      <w:r w:rsidRPr="000E1DCA">
        <w:rPr>
          <w:rFonts w:ascii="Times New Roman" w:hAnsi="Times New Roman" w:cs="Times New Roman"/>
          <w:sz w:val="24"/>
          <w:szCs w:val="24"/>
        </w:rPr>
        <w:t xml:space="preserve">and management of COVID-19 </w:t>
      </w:r>
      <w:r w:rsidR="00CD2AE9">
        <w:rPr>
          <w:rFonts w:ascii="Times New Roman" w:hAnsi="Times New Roman" w:cs="Times New Roman"/>
          <w:sz w:val="24"/>
          <w:szCs w:val="24"/>
        </w:rPr>
        <w:t xml:space="preserve">cases in </w:t>
      </w:r>
      <w:r w:rsidRPr="000E1DCA">
        <w:rPr>
          <w:rFonts w:ascii="Times New Roman" w:hAnsi="Times New Roman" w:cs="Times New Roman"/>
          <w:sz w:val="24"/>
          <w:szCs w:val="24"/>
        </w:rPr>
        <w:t>healthcare workers.</w:t>
      </w:r>
    </w:p>
    <w:p w:rsidR="007F726F" w:rsidRPr="00746DE3" w:rsidRDefault="00CD2AE9" w:rsidP="00410FD6">
      <w:pPr>
        <w:pStyle w:val="ListParagraph"/>
        <w:numPr>
          <w:ilvl w:val="0"/>
          <w:numId w:val="59"/>
        </w:numPr>
        <w:spacing w:before="120" w:after="0"/>
        <w:ind w:left="360"/>
        <w:jc w:val="both"/>
        <w:rPr>
          <w:rFonts w:ascii="Times New Roman" w:hAnsi="Times New Roman" w:cs="Times New Roman"/>
          <w:sz w:val="24"/>
          <w:szCs w:val="24"/>
        </w:rPr>
      </w:pPr>
      <w:r w:rsidRPr="00CD2AE9">
        <w:rPr>
          <w:rFonts w:ascii="Times New Roman" w:hAnsi="Times New Roman" w:cs="Times New Roman"/>
          <w:sz w:val="24"/>
          <w:szCs w:val="24"/>
        </w:rPr>
        <w:lastRenderedPageBreak/>
        <w:t xml:space="preserve">The system for monitoring / auditing compliance with national </w:t>
      </w:r>
      <w:r>
        <w:rPr>
          <w:rFonts w:ascii="Times New Roman" w:hAnsi="Times New Roman" w:cs="Times New Roman"/>
          <w:sz w:val="24"/>
          <w:szCs w:val="24"/>
        </w:rPr>
        <w:t xml:space="preserve">recommendations on </w:t>
      </w:r>
      <w:r w:rsidRPr="00CD2AE9">
        <w:rPr>
          <w:rFonts w:ascii="Times New Roman" w:hAnsi="Times New Roman" w:cs="Times New Roman"/>
          <w:sz w:val="24"/>
          <w:szCs w:val="24"/>
        </w:rPr>
        <w:t xml:space="preserve">prevention, identification and management of COVID-19 </w:t>
      </w:r>
      <w:r>
        <w:rPr>
          <w:rFonts w:ascii="Times New Roman" w:hAnsi="Times New Roman" w:cs="Times New Roman"/>
          <w:sz w:val="24"/>
          <w:szCs w:val="24"/>
        </w:rPr>
        <w:t xml:space="preserve">among healthcare workers </w:t>
      </w:r>
      <w:r w:rsidRPr="00CD2AE9">
        <w:rPr>
          <w:rFonts w:ascii="Times New Roman" w:hAnsi="Times New Roman" w:cs="Times New Roman"/>
          <w:sz w:val="24"/>
          <w:szCs w:val="24"/>
        </w:rPr>
        <w:t>requires further development: in particular, standardized forms and quality / performance indicators need to be developed and implemented.</w:t>
      </w:r>
    </w:p>
    <w:p w:rsidR="007F726F" w:rsidRPr="00746DE3" w:rsidRDefault="007F726F" w:rsidP="00410FD6">
      <w:pPr>
        <w:pStyle w:val="ListParagraph"/>
        <w:ind w:left="360" w:hanging="360"/>
        <w:jc w:val="both"/>
        <w:rPr>
          <w:rFonts w:ascii="Times New Roman" w:hAnsi="Times New Roman" w:cs="Times New Roman"/>
          <w:sz w:val="24"/>
          <w:szCs w:val="24"/>
        </w:rPr>
      </w:pPr>
    </w:p>
    <w:p w:rsidR="00662169" w:rsidRPr="00746DE3" w:rsidRDefault="00CD2AE9" w:rsidP="00410FD6">
      <w:pPr>
        <w:pStyle w:val="ListParagraph"/>
        <w:spacing w:before="120" w:after="0"/>
        <w:ind w:left="360" w:hanging="360"/>
        <w:jc w:val="both"/>
        <w:rPr>
          <w:rFonts w:ascii="Times New Roman" w:hAnsi="Times New Roman" w:cs="Times New Roman"/>
          <w:b/>
          <w:bCs/>
          <w:sz w:val="24"/>
          <w:szCs w:val="24"/>
        </w:rPr>
      </w:pPr>
      <w:r>
        <w:rPr>
          <w:rFonts w:ascii="Times New Roman" w:hAnsi="Times New Roman" w:cs="Times New Roman"/>
          <w:b/>
          <w:bCs/>
          <w:sz w:val="24"/>
          <w:szCs w:val="24"/>
        </w:rPr>
        <w:t xml:space="preserve">Section </w:t>
      </w:r>
      <w:r w:rsidR="00DB6EE3" w:rsidRPr="00746DE3">
        <w:rPr>
          <w:rFonts w:ascii="Times New Roman" w:hAnsi="Times New Roman" w:cs="Times New Roman"/>
          <w:b/>
          <w:bCs/>
          <w:sz w:val="24"/>
          <w:szCs w:val="24"/>
        </w:rPr>
        <w:t>13</w:t>
      </w:r>
      <w:r w:rsidR="004D720C" w:rsidRPr="00746DE3">
        <w:rPr>
          <w:rFonts w:ascii="Times New Roman" w:hAnsi="Times New Roman" w:cs="Times New Roman"/>
          <w:b/>
          <w:bCs/>
          <w:sz w:val="24"/>
          <w:szCs w:val="24"/>
        </w:rPr>
        <w:t xml:space="preserve">. </w:t>
      </w:r>
      <w:r>
        <w:rPr>
          <w:rFonts w:ascii="Times New Roman" w:hAnsi="Times New Roman" w:cs="Times New Roman"/>
          <w:b/>
          <w:bCs/>
          <w:sz w:val="24"/>
          <w:szCs w:val="24"/>
        </w:rPr>
        <w:t>Rational Use of PPEs</w:t>
      </w:r>
    </w:p>
    <w:p w:rsidR="000E1DCA" w:rsidRPr="000E1DCA" w:rsidRDefault="00CD2AE9" w:rsidP="000E1DCA">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W</w:t>
      </w:r>
      <w:r w:rsidRPr="000E1DCA">
        <w:rPr>
          <w:rFonts w:ascii="Times New Roman" w:hAnsi="Times New Roman" w:cs="Times New Roman"/>
          <w:sz w:val="24"/>
          <w:szCs w:val="24"/>
        </w:rPr>
        <w:t>ritten guidelines have been developed</w:t>
      </w:r>
      <w:r>
        <w:rPr>
          <w:rFonts w:ascii="Times New Roman" w:hAnsi="Times New Roman" w:cs="Times New Roman"/>
          <w:sz w:val="24"/>
          <w:szCs w:val="24"/>
        </w:rPr>
        <w:t xml:space="preserve"> on</w:t>
      </w:r>
      <w:r w:rsidR="000E1DCA" w:rsidRPr="000E1DCA">
        <w:rPr>
          <w:rFonts w:ascii="Times New Roman" w:hAnsi="Times New Roman" w:cs="Times New Roman"/>
          <w:sz w:val="24"/>
          <w:szCs w:val="24"/>
        </w:rPr>
        <w:t xml:space="preserve"> the national level to guide the rational / correct use of PPE. Meeting participants noted that these recommendations are </w:t>
      </w:r>
      <w:r>
        <w:rPr>
          <w:rFonts w:ascii="Times New Roman" w:hAnsi="Times New Roman" w:cs="Times New Roman"/>
          <w:sz w:val="24"/>
          <w:szCs w:val="24"/>
        </w:rPr>
        <w:t xml:space="preserve">in line with respective </w:t>
      </w:r>
      <w:r w:rsidR="000E1DCA" w:rsidRPr="000E1DCA">
        <w:rPr>
          <w:rFonts w:ascii="Times New Roman" w:hAnsi="Times New Roman" w:cs="Times New Roman"/>
          <w:sz w:val="24"/>
          <w:szCs w:val="24"/>
        </w:rPr>
        <w:t xml:space="preserve">WHO recommendations. It is </w:t>
      </w:r>
      <w:r>
        <w:rPr>
          <w:rFonts w:ascii="Times New Roman" w:hAnsi="Times New Roman" w:cs="Times New Roman"/>
          <w:sz w:val="24"/>
          <w:szCs w:val="24"/>
        </w:rPr>
        <w:t xml:space="preserve">advisable </w:t>
      </w:r>
      <w:r w:rsidR="000E1DCA" w:rsidRPr="000E1DCA">
        <w:rPr>
          <w:rFonts w:ascii="Times New Roman" w:hAnsi="Times New Roman" w:cs="Times New Roman"/>
          <w:sz w:val="24"/>
          <w:szCs w:val="24"/>
        </w:rPr>
        <w:t xml:space="preserve">to develop national written guidelines </w:t>
      </w:r>
      <w:r>
        <w:rPr>
          <w:rFonts w:ascii="Times New Roman" w:hAnsi="Times New Roman" w:cs="Times New Roman"/>
          <w:sz w:val="24"/>
          <w:szCs w:val="24"/>
        </w:rPr>
        <w:t>on performance of s</w:t>
      </w:r>
      <w:r w:rsidR="000E1DCA" w:rsidRPr="000E1DCA">
        <w:rPr>
          <w:rFonts w:ascii="Times New Roman" w:hAnsi="Times New Roman" w:cs="Times New Roman"/>
          <w:sz w:val="24"/>
          <w:szCs w:val="24"/>
        </w:rPr>
        <w:t>urgical procedures, including the use of PPE.</w:t>
      </w:r>
    </w:p>
    <w:p w:rsidR="00592F20" w:rsidRPr="00CD2AE9" w:rsidRDefault="000E1DCA" w:rsidP="00CD2AE9">
      <w:pPr>
        <w:spacing w:before="120" w:after="0"/>
        <w:jc w:val="both"/>
        <w:rPr>
          <w:rFonts w:ascii="Times New Roman" w:hAnsi="Times New Roman" w:cs="Times New Roman"/>
          <w:sz w:val="24"/>
          <w:szCs w:val="24"/>
        </w:rPr>
      </w:pPr>
      <w:r w:rsidRPr="00CD2AE9">
        <w:rPr>
          <w:rFonts w:ascii="Times New Roman" w:hAnsi="Times New Roman" w:cs="Times New Roman"/>
          <w:sz w:val="24"/>
          <w:szCs w:val="24"/>
        </w:rPr>
        <w:t xml:space="preserve">Table 1. Compliance of </w:t>
      </w:r>
      <w:r w:rsidR="00CD2AE9">
        <w:rPr>
          <w:rFonts w:ascii="Times New Roman" w:hAnsi="Times New Roman" w:cs="Times New Roman"/>
          <w:sz w:val="24"/>
          <w:szCs w:val="24"/>
        </w:rPr>
        <w:t>N</w:t>
      </w:r>
      <w:r w:rsidRPr="00CD2AE9">
        <w:rPr>
          <w:rFonts w:ascii="Times New Roman" w:hAnsi="Times New Roman" w:cs="Times New Roman"/>
          <w:sz w:val="24"/>
          <w:szCs w:val="24"/>
        </w:rPr>
        <w:t xml:space="preserve">ational </w:t>
      </w:r>
      <w:r w:rsidR="00CD2AE9">
        <w:rPr>
          <w:rFonts w:ascii="Times New Roman" w:hAnsi="Times New Roman" w:cs="Times New Roman"/>
          <w:sz w:val="24"/>
          <w:szCs w:val="24"/>
        </w:rPr>
        <w:t>G</w:t>
      </w:r>
      <w:r w:rsidRPr="00CD2AE9">
        <w:rPr>
          <w:rFonts w:ascii="Times New Roman" w:hAnsi="Times New Roman" w:cs="Times New Roman"/>
          <w:sz w:val="24"/>
          <w:szCs w:val="24"/>
        </w:rPr>
        <w:t xml:space="preserve">uidelines on the </w:t>
      </w:r>
      <w:r w:rsidR="00CD2AE9">
        <w:rPr>
          <w:rFonts w:ascii="Times New Roman" w:hAnsi="Times New Roman" w:cs="Times New Roman"/>
          <w:sz w:val="24"/>
          <w:szCs w:val="24"/>
        </w:rPr>
        <w:t>U</w:t>
      </w:r>
      <w:r w:rsidRPr="00CD2AE9">
        <w:rPr>
          <w:rFonts w:ascii="Times New Roman" w:hAnsi="Times New Roman" w:cs="Times New Roman"/>
          <w:sz w:val="24"/>
          <w:szCs w:val="24"/>
        </w:rPr>
        <w:t>se of PPE</w:t>
      </w:r>
      <w:r w:rsidR="00CD2AE9">
        <w:rPr>
          <w:rFonts w:ascii="Times New Roman" w:hAnsi="Times New Roman" w:cs="Times New Roman"/>
          <w:sz w:val="24"/>
          <w:szCs w:val="24"/>
        </w:rPr>
        <w:t>s</w:t>
      </w:r>
      <w:r w:rsidRPr="00CD2AE9">
        <w:rPr>
          <w:rFonts w:ascii="Times New Roman" w:hAnsi="Times New Roman" w:cs="Times New Roman"/>
          <w:sz w:val="24"/>
          <w:szCs w:val="24"/>
        </w:rPr>
        <w:t xml:space="preserve"> with </w:t>
      </w:r>
      <w:r w:rsidR="00CD2AE9">
        <w:rPr>
          <w:rFonts w:ascii="Times New Roman" w:hAnsi="Times New Roman" w:cs="Times New Roman"/>
          <w:sz w:val="24"/>
          <w:szCs w:val="24"/>
        </w:rPr>
        <w:t>I</w:t>
      </w:r>
      <w:r w:rsidRPr="00CD2AE9">
        <w:rPr>
          <w:rFonts w:ascii="Times New Roman" w:hAnsi="Times New Roman" w:cs="Times New Roman"/>
          <w:sz w:val="24"/>
          <w:szCs w:val="24"/>
        </w:rPr>
        <w:t xml:space="preserve">nterim WHO </w:t>
      </w:r>
      <w:r w:rsidR="00CD2AE9">
        <w:rPr>
          <w:rFonts w:ascii="Times New Roman" w:hAnsi="Times New Roman" w:cs="Times New Roman"/>
          <w:sz w:val="24"/>
          <w:szCs w:val="24"/>
        </w:rPr>
        <w:t xml:space="preserve">Guidance </w:t>
      </w:r>
      <w:r w:rsidRPr="00CD2AE9">
        <w:rPr>
          <w:rFonts w:ascii="Times New Roman" w:hAnsi="Times New Roman" w:cs="Times New Roman"/>
          <w:sz w:val="24"/>
          <w:szCs w:val="24"/>
        </w:rPr>
        <w:t>(Yes - no discrepancies, No - there are discrepancies).</w:t>
      </w:r>
    </w:p>
    <w:p w:rsidR="006D62D6" w:rsidRPr="00746DE3" w:rsidRDefault="006D62D6" w:rsidP="006D62D6">
      <w:pPr>
        <w:pStyle w:val="ListParagraph"/>
        <w:spacing w:before="120" w:after="0"/>
        <w:ind w:left="360"/>
        <w:jc w:val="both"/>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1840"/>
        <w:gridCol w:w="486"/>
        <w:gridCol w:w="473"/>
        <w:gridCol w:w="593"/>
        <w:gridCol w:w="533"/>
        <w:gridCol w:w="501"/>
        <w:gridCol w:w="471"/>
        <w:gridCol w:w="546"/>
        <w:gridCol w:w="593"/>
        <w:gridCol w:w="484"/>
        <w:gridCol w:w="643"/>
        <w:gridCol w:w="518"/>
        <w:gridCol w:w="591"/>
        <w:gridCol w:w="481"/>
        <w:gridCol w:w="597"/>
      </w:tblGrid>
      <w:tr w:rsidR="00592F20" w:rsidRPr="00746DE3" w:rsidTr="005A79E4">
        <w:trPr>
          <w:cantSplit/>
          <w:trHeight w:val="1457"/>
        </w:trPr>
        <w:tc>
          <w:tcPr>
            <w:tcW w:w="984" w:type="pct"/>
            <w:tcBorders>
              <w:top w:val="single" w:sz="4" w:space="0" w:color="auto"/>
              <w:left w:val="single" w:sz="4" w:space="0" w:color="FFFFFF"/>
              <w:bottom w:val="single" w:sz="4" w:space="0" w:color="auto"/>
              <w:right w:val="single" w:sz="4" w:space="0" w:color="000000"/>
            </w:tcBorders>
            <w:shd w:val="clear" w:color="000000" w:fill="3275B2"/>
            <w:noWrap/>
            <w:vAlign w:val="bottom"/>
            <w:hideMark/>
          </w:tcPr>
          <w:p w:rsidR="00592F20" w:rsidRPr="00746DE3" w:rsidRDefault="00CD2AE9" w:rsidP="003572D2">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Practice in the Country</w:t>
            </w:r>
          </w:p>
        </w:tc>
        <w:tc>
          <w:tcPr>
            <w:tcW w:w="260"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CD2AE9"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Gloves</w:t>
            </w:r>
          </w:p>
        </w:tc>
        <w:tc>
          <w:tcPr>
            <w:tcW w:w="253"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CD2AE9"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Double gloves</w:t>
            </w:r>
          </w:p>
        </w:tc>
        <w:tc>
          <w:tcPr>
            <w:tcW w:w="317"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CD2AE9"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Medical masks</w:t>
            </w:r>
          </w:p>
        </w:tc>
        <w:tc>
          <w:tcPr>
            <w:tcW w:w="285"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CD2AE9"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Respirator</w:t>
            </w:r>
          </w:p>
        </w:tc>
        <w:tc>
          <w:tcPr>
            <w:tcW w:w="268"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CD2AE9"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Goggles / Shield </w:t>
            </w:r>
          </w:p>
        </w:tc>
        <w:tc>
          <w:tcPr>
            <w:tcW w:w="252"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CD2AE9"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Gown with long sleeves</w:t>
            </w:r>
          </w:p>
        </w:tc>
        <w:tc>
          <w:tcPr>
            <w:tcW w:w="292"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CD2AE9"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Coverall suit</w:t>
            </w:r>
          </w:p>
        </w:tc>
        <w:tc>
          <w:tcPr>
            <w:tcW w:w="317"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EE4F00"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Medical cap</w:t>
            </w:r>
          </w:p>
        </w:tc>
        <w:tc>
          <w:tcPr>
            <w:tcW w:w="259"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EE4F00"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 xml:space="preserve">Hoods </w:t>
            </w:r>
            <w:r w:rsidR="00592F20" w:rsidRPr="00746DE3">
              <w:rPr>
                <w:rFonts w:ascii="Times New Roman" w:eastAsia="Times New Roman" w:hAnsi="Times New Roman" w:cs="Times New Roman"/>
                <w:b/>
                <w:bCs/>
                <w:sz w:val="16"/>
                <w:szCs w:val="16"/>
                <w:lang w:eastAsia="ru-RU"/>
              </w:rPr>
              <w:t>(</w:t>
            </w:r>
            <w:proofErr w:type="gramStart"/>
            <w:r>
              <w:rPr>
                <w:rFonts w:ascii="Times New Roman" w:eastAsia="Times New Roman" w:hAnsi="Times New Roman" w:cs="Times New Roman"/>
                <w:b/>
                <w:bCs/>
                <w:sz w:val="16"/>
                <w:szCs w:val="16"/>
                <w:lang w:eastAsia="ru-RU"/>
              </w:rPr>
              <w:t>covering  neck</w:t>
            </w:r>
            <w:proofErr w:type="gramEnd"/>
            <w:r>
              <w:rPr>
                <w:rFonts w:ascii="Times New Roman" w:eastAsia="Times New Roman" w:hAnsi="Times New Roman" w:cs="Times New Roman"/>
                <w:b/>
                <w:bCs/>
                <w:sz w:val="16"/>
                <w:szCs w:val="16"/>
                <w:lang w:eastAsia="ru-RU"/>
              </w:rPr>
              <w:t xml:space="preserve"> and head</w:t>
            </w:r>
          </w:p>
        </w:tc>
        <w:tc>
          <w:tcPr>
            <w:tcW w:w="344"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EE4F00"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Closed footwear, water- and disinfectant-proof</w:t>
            </w:r>
          </w:p>
        </w:tc>
        <w:tc>
          <w:tcPr>
            <w:tcW w:w="277"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EE4F00"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Calf length show covers</w:t>
            </w:r>
          </w:p>
        </w:tc>
        <w:tc>
          <w:tcPr>
            <w:tcW w:w="316"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EE4F00"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Shoe covers</w:t>
            </w:r>
          </w:p>
        </w:tc>
        <w:tc>
          <w:tcPr>
            <w:tcW w:w="257"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5A79E4"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Gloves (cleaning)</w:t>
            </w:r>
          </w:p>
        </w:tc>
        <w:tc>
          <w:tcPr>
            <w:tcW w:w="319" w:type="pct"/>
            <w:tcBorders>
              <w:top w:val="single" w:sz="4" w:space="0" w:color="auto"/>
              <w:left w:val="nil"/>
              <w:bottom w:val="single" w:sz="4" w:space="0" w:color="auto"/>
              <w:right w:val="single" w:sz="4" w:space="0" w:color="auto"/>
            </w:tcBorders>
            <w:shd w:val="clear" w:color="auto" w:fill="auto"/>
            <w:textDirection w:val="btLr"/>
            <w:vAlign w:val="bottom"/>
            <w:hideMark/>
          </w:tcPr>
          <w:p w:rsidR="00592F20" w:rsidRPr="00746DE3" w:rsidRDefault="005A79E4" w:rsidP="003572D2">
            <w:pPr>
              <w:spacing w:after="0" w:line="240" w:lineRule="auto"/>
              <w:ind w:left="113" w:right="113"/>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Apron, heavy duty</w:t>
            </w:r>
          </w:p>
        </w:tc>
      </w:tr>
      <w:tr w:rsidR="00592F20" w:rsidRPr="00746DE3" w:rsidTr="00EE4F00">
        <w:trPr>
          <w:trHeight w:val="528"/>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In all contacts with suspected COVID-19 patients</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sidRPr="005A79E4">
              <w:rPr>
                <w:rFonts w:ascii="Calibri" w:hAnsi="Calibri"/>
                <w:color w:val="000000"/>
                <w:sz w:val="18"/>
                <w:szCs w:val="18"/>
              </w:rPr>
              <w:t>yes</w:t>
            </w:r>
          </w:p>
        </w:tc>
        <w:tc>
          <w:tcPr>
            <w:tcW w:w="285"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Pr>
                <w:rFonts w:ascii="Calibri" w:hAnsi="Calibri"/>
                <w:b/>
                <w:color w:val="FF0000"/>
                <w:sz w:val="18"/>
                <w:szCs w:val="18"/>
              </w:rPr>
              <w:t>no</w:t>
            </w:r>
          </w:p>
        </w:tc>
        <w:tc>
          <w:tcPr>
            <w:tcW w:w="268"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sidRPr="005A79E4">
              <w:rPr>
                <w:rFonts w:ascii="Calibri" w:hAnsi="Calibri"/>
                <w:color w:val="000000"/>
                <w:sz w:val="18"/>
                <w:szCs w:val="18"/>
              </w:rPr>
              <w:t>yes</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sidRPr="005A79E4">
              <w:rPr>
                <w:rFonts w:ascii="Times New Roman" w:eastAsia="Times New Roman" w:hAnsi="Times New Roman" w:cs="Times New Roman"/>
                <w:sz w:val="18"/>
                <w:szCs w:val="18"/>
                <w:lang w:eastAsia="ru-RU"/>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sidRPr="005A79E4">
              <w:rPr>
                <w:rFonts w:ascii="Times New Roman" w:eastAsia="Times New Roman" w:hAnsi="Times New Roman" w:cs="Times New Roman"/>
                <w:sz w:val="18"/>
                <w:szCs w:val="18"/>
                <w:lang w:eastAsia="ru-RU"/>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5A79E4">
        <w:trPr>
          <w:trHeight w:val="323"/>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In provision of home care</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5A79E4">
        <w:trPr>
          <w:trHeight w:val="350"/>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In patient transportation</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5A79E4">
        <w:trPr>
          <w:trHeight w:val="350"/>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In contacts tracing</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sidRPr="00477485">
              <w:rPr>
                <w:rFonts w:ascii="Calibri" w:hAnsi="Calibri"/>
                <w:b/>
                <w:color w:val="FF0000"/>
                <w:sz w:val="18"/>
                <w:szCs w:val="18"/>
              </w:rPr>
              <w:t>no</w:t>
            </w:r>
          </w:p>
        </w:tc>
        <w:tc>
          <w:tcPr>
            <w:tcW w:w="252"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sidRPr="00477485">
              <w:rPr>
                <w:rFonts w:ascii="Calibri" w:hAnsi="Calibri"/>
                <w:b/>
                <w:color w:val="FF0000"/>
                <w:sz w:val="18"/>
                <w:szCs w:val="18"/>
              </w:rPr>
              <w:t>no</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5A79E4">
        <w:trPr>
          <w:trHeight w:val="350"/>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In sampling</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5A79E4">
        <w:trPr>
          <w:trHeight w:val="350"/>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For severely ill patients</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EE4F00">
        <w:trPr>
          <w:trHeight w:val="480"/>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For aerosol-generating procedures only</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sidRPr="00477485">
              <w:rPr>
                <w:rFonts w:ascii="Calibri" w:hAnsi="Calibri"/>
                <w:b/>
                <w:color w:val="FF0000"/>
                <w:sz w:val="18"/>
                <w:szCs w:val="18"/>
              </w:rPr>
              <w:t>no</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5A79E4">
        <w:trPr>
          <w:trHeight w:val="305"/>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In ICUs</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5A79E4">
        <w:trPr>
          <w:trHeight w:val="359"/>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In surgical procedures</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sidRPr="00477485">
              <w:rPr>
                <w:rFonts w:ascii="Calibri" w:hAnsi="Calibri"/>
                <w:b/>
                <w:color w:val="FF0000"/>
                <w:sz w:val="18"/>
                <w:szCs w:val="18"/>
              </w:rPr>
              <w:t>no</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sidRPr="00477485">
              <w:rPr>
                <w:rFonts w:ascii="Calibri" w:hAnsi="Calibri"/>
                <w:b/>
                <w:color w:val="FF0000"/>
                <w:sz w:val="18"/>
                <w:szCs w:val="18"/>
              </w:rPr>
              <w:t>no</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sidRPr="00477485">
              <w:rPr>
                <w:rFonts w:ascii="Calibri" w:hAnsi="Calibri"/>
                <w:b/>
                <w:color w:val="FF0000"/>
                <w:sz w:val="18"/>
                <w:szCs w:val="18"/>
              </w:rPr>
              <w:t>no</w:t>
            </w:r>
          </w:p>
        </w:tc>
        <w:tc>
          <w:tcPr>
            <w:tcW w:w="277"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sidRPr="00477485">
              <w:rPr>
                <w:rFonts w:ascii="Calibri" w:hAnsi="Calibri"/>
                <w:b/>
                <w:color w:val="FF0000"/>
                <w:sz w:val="18"/>
                <w:szCs w:val="18"/>
              </w:rPr>
              <w:t>no</w:t>
            </w:r>
          </w:p>
        </w:tc>
        <w:tc>
          <w:tcPr>
            <w:tcW w:w="316"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sidRPr="00477485">
              <w:rPr>
                <w:rFonts w:ascii="Calibri" w:hAnsi="Calibri"/>
                <w:b/>
                <w:color w:val="FF0000"/>
                <w:sz w:val="18"/>
                <w:szCs w:val="18"/>
              </w:rPr>
              <w:t>no</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5A79E4">
        <w:trPr>
          <w:trHeight w:val="341"/>
        </w:trPr>
        <w:tc>
          <w:tcPr>
            <w:tcW w:w="98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During CT scanning</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sidRPr="00477485">
              <w:rPr>
                <w:rFonts w:ascii="Calibri" w:hAnsi="Calibri"/>
                <w:b/>
                <w:color w:val="FF0000"/>
                <w:sz w:val="18"/>
                <w:szCs w:val="18"/>
              </w:rPr>
              <w:t>no</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5A79E4">
        <w:trPr>
          <w:trHeight w:val="377"/>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In waste management</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sidRPr="00477485">
              <w:rPr>
                <w:rFonts w:ascii="Calibri" w:hAnsi="Calibri"/>
                <w:b/>
                <w:color w:val="FF0000"/>
                <w:sz w:val="18"/>
                <w:szCs w:val="18"/>
              </w:rPr>
              <w:t>no</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5A79E4">
        <w:trPr>
          <w:trHeight w:val="404"/>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In laboratory testing</w:t>
            </w:r>
          </w:p>
        </w:tc>
        <w:tc>
          <w:tcPr>
            <w:tcW w:w="260"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EE4F00">
        <w:trPr>
          <w:trHeight w:val="504"/>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In environmental cleaning and disinfection</w:t>
            </w:r>
          </w:p>
        </w:tc>
        <w:tc>
          <w:tcPr>
            <w:tcW w:w="260" w:type="pct"/>
            <w:tcBorders>
              <w:top w:val="nil"/>
              <w:left w:val="nil"/>
              <w:bottom w:val="single" w:sz="4" w:space="0" w:color="auto"/>
              <w:right w:val="single" w:sz="4" w:space="0" w:color="auto"/>
            </w:tcBorders>
            <w:shd w:val="clear" w:color="auto" w:fill="auto"/>
          </w:tcPr>
          <w:p w:rsidR="00592F20" w:rsidRPr="00746DE3" w:rsidRDefault="00477485" w:rsidP="003572D2">
            <w:pPr>
              <w:spacing w:after="0" w:line="240" w:lineRule="auto"/>
              <w:jc w:val="center"/>
              <w:rPr>
                <w:rFonts w:ascii="Times New Roman" w:eastAsia="Times New Roman" w:hAnsi="Times New Roman" w:cs="Times New Roman"/>
                <w:b/>
                <w:sz w:val="18"/>
                <w:szCs w:val="18"/>
                <w:lang w:eastAsia="ru-RU"/>
              </w:rPr>
            </w:pPr>
            <w:r w:rsidRPr="00477485">
              <w:rPr>
                <w:rFonts w:ascii="Calibri" w:hAnsi="Calibri"/>
                <w:b/>
                <w:color w:val="FF0000"/>
                <w:sz w:val="18"/>
                <w:szCs w:val="18"/>
              </w:rPr>
              <w:t>no</w:t>
            </w:r>
          </w:p>
        </w:tc>
        <w:tc>
          <w:tcPr>
            <w:tcW w:w="253"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85"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68"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92"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44"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7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6"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257"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c>
          <w:tcPr>
            <w:tcW w:w="319" w:type="pct"/>
            <w:tcBorders>
              <w:top w:val="nil"/>
              <w:left w:val="nil"/>
              <w:bottom w:val="single" w:sz="4" w:space="0" w:color="auto"/>
              <w:right w:val="single" w:sz="4" w:space="0" w:color="auto"/>
            </w:tcBorders>
            <w:shd w:val="clear" w:color="auto" w:fill="auto"/>
          </w:tcPr>
          <w:p w:rsidR="00592F20" w:rsidRPr="00746DE3" w:rsidRDefault="005A79E4" w:rsidP="003572D2">
            <w:pPr>
              <w:spacing w:after="0" w:line="240" w:lineRule="auto"/>
              <w:jc w:val="center"/>
              <w:rPr>
                <w:rFonts w:ascii="Times New Roman" w:eastAsia="Times New Roman" w:hAnsi="Times New Roman" w:cs="Times New Roman"/>
                <w:sz w:val="18"/>
                <w:szCs w:val="18"/>
                <w:lang w:eastAsia="ru-RU"/>
              </w:rPr>
            </w:pPr>
            <w:r>
              <w:rPr>
                <w:rFonts w:ascii="Calibri" w:hAnsi="Calibri"/>
                <w:color w:val="000000"/>
                <w:sz w:val="18"/>
                <w:szCs w:val="18"/>
              </w:rPr>
              <w:t>yes</w:t>
            </w:r>
          </w:p>
        </w:tc>
      </w:tr>
      <w:tr w:rsidR="00592F20" w:rsidRPr="00746DE3" w:rsidTr="005A79E4">
        <w:trPr>
          <w:trHeight w:val="359"/>
        </w:trPr>
        <w:tc>
          <w:tcPr>
            <w:tcW w:w="9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F20" w:rsidRPr="00746DE3" w:rsidRDefault="005A79E4" w:rsidP="003572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In autopsy</w:t>
            </w:r>
          </w:p>
        </w:tc>
        <w:tc>
          <w:tcPr>
            <w:tcW w:w="4016" w:type="pct"/>
            <w:gridSpan w:val="14"/>
            <w:tcBorders>
              <w:top w:val="nil"/>
              <w:left w:val="nil"/>
              <w:bottom w:val="single" w:sz="4" w:space="0" w:color="auto"/>
              <w:right w:val="single" w:sz="4" w:space="0" w:color="auto"/>
            </w:tcBorders>
            <w:shd w:val="clear" w:color="auto" w:fill="auto"/>
            <w:vAlign w:val="bottom"/>
          </w:tcPr>
          <w:p w:rsidR="00592F20" w:rsidRPr="00746DE3" w:rsidRDefault="004C6356" w:rsidP="003572D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Not applicable</w:t>
            </w:r>
          </w:p>
        </w:tc>
      </w:tr>
    </w:tbl>
    <w:p w:rsidR="007326FE" w:rsidRPr="00746DE3" w:rsidRDefault="007326FE" w:rsidP="0067089E">
      <w:pPr>
        <w:spacing w:after="0"/>
        <w:jc w:val="both"/>
        <w:rPr>
          <w:rFonts w:ascii="Times New Roman" w:hAnsi="Times New Roman" w:cs="Times New Roman"/>
          <w:sz w:val="24"/>
          <w:szCs w:val="24"/>
        </w:rPr>
      </w:pPr>
    </w:p>
    <w:p w:rsidR="003E510C" w:rsidRPr="00746DE3" w:rsidRDefault="00CD2AE9" w:rsidP="00662169">
      <w:pPr>
        <w:jc w:val="both"/>
        <w:rPr>
          <w:rFonts w:ascii="Times New Roman" w:hAnsi="Times New Roman" w:cs="Times New Roman"/>
          <w:bCs/>
          <w:sz w:val="24"/>
          <w:szCs w:val="24"/>
        </w:rPr>
      </w:pPr>
      <w:r>
        <w:rPr>
          <w:rFonts w:ascii="Times New Roman" w:hAnsi="Times New Roman" w:cs="Times New Roman"/>
          <w:b/>
          <w:bCs/>
          <w:sz w:val="24"/>
          <w:szCs w:val="24"/>
        </w:rPr>
        <w:t xml:space="preserve">Section </w:t>
      </w:r>
      <w:r w:rsidR="00DB6EE3" w:rsidRPr="00746DE3">
        <w:rPr>
          <w:rFonts w:ascii="Times New Roman" w:hAnsi="Times New Roman" w:cs="Times New Roman"/>
          <w:b/>
          <w:bCs/>
          <w:sz w:val="24"/>
          <w:szCs w:val="24"/>
        </w:rPr>
        <w:t xml:space="preserve">14. </w:t>
      </w:r>
      <w:r w:rsidR="000E1DCA" w:rsidRPr="000E1DCA">
        <w:rPr>
          <w:rFonts w:ascii="Times New Roman" w:hAnsi="Times New Roman" w:cs="Times New Roman"/>
          <w:bCs/>
          <w:sz w:val="24"/>
          <w:szCs w:val="24"/>
        </w:rPr>
        <w:t>Participants noted that only reusable PPE items should be reused after appropriate disinfection. There is no document regulating the reuse of PPE in the context of COVID-19.</w:t>
      </w:r>
    </w:p>
    <w:p w:rsidR="00592F20" w:rsidRPr="00746DE3" w:rsidRDefault="00592F20">
      <w:pPr>
        <w:rPr>
          <w:rFonts w:ascii="Times New Roman" w:hAnsi="Times New Roman" w:cs="Times New Roman"/>
          <w:b/>
          <w:i/>
          <w:sz w:val="24"/>
          <w:szCs w:val="24"/>
        </w:rPr>
      </w:pPr>
      <w:r w:rsidRPr="00746DE3">
        <w:rPr>
          <w:rFonts w:ascii="Times New Roman" w:hAnsi="Times New Roman" w:cs="Times New Roman"/>
          <w:b/>
          <w:i/>
          <w:sz w:val="24"/>
          <w:szCs w:val="24"/>
        </w:rPr>
        <w:lastRenderedPageBreak/>
        <w:br w:type="page"/>
      </w:r>
    </w:p>
    <w:p w:rsidR="00C775D6" w:rsidRPr="00746DE3" w:rsidRDefault="000E1DCA" w:rsidP="00087CF5">
      <w:pPr>
        <w:rPr>
          <w:rFonts w:ascii="Times New Roman" w:hAnsi="Times New Roman" w:cs="Times New Roman"/>
          <w:b/>
          <w:i/>
          <w:sz w:val="24"/>
          <w:szCs w:val="24"/>
        </w:rPr>
      </w:pPr>
      <w:r w:rsidRPr="000E1DCA">
        <w:rPr>
          <w:rFonts w:ascii="Times New Roman" w:hAnsi="Times New Roman" w:cs="Times New Roman"/>
          <w:b/>
          <w:i/>
          <w:sz w:val="24"/>
          <w:szCs w:val="24"/>
        </w:rPr>
        <w:lastRenderedPageBreak/>
        <w:t>Conclusion:</w:t>
      </w:r>
    </w:p>
    <w:p w:rsidR="000E1DCA" w:rsidRPr="000E1DCA" w:rsidRDefault="00571145" w:rsidP="000E1DCA">
      <w:pPr>
        <w:spacing w:after="0"/>
        <w:jc w:val="both"/>
        <w:rPr>
          <w:rFonts w:ascii="Times New Roman" w:hAnsi="Times New Roman" w:cs="Times New Roman"/>
          <w:sz w:val="24"/>
          <w:szCs w:val="24"/>
        </w:rPr>
      </w:pPr>
      <w:r>
        <w:rPr>
          <w:rFonts w:ascii="Times New Roman" w:hAnsi="Times New Roman" w:cs="Times New Roman"/>
          <w:sz w:val="24"/>
          <w:szCs w:val="24"/>
        </w:rPr>
        <w:t xml:space="preserve">Significant </w:t>
      </w:r>
      <w:r w:rsidR="000E1DCA" w:rsidRPr="000E1DCA">
        <w:rPr>
          <w:rFonts w:ascii="Times New Roman" w:hAnsi="Times New Roman" w:cs="Times New Roman"/>
          <w:sz w:val="24"/>
          <w:szCs w:val="24"/>
        </w:rPr>
        <w:t xml:space="preserve">and fruitful work has been carried out in the Republic of </w:t>
      </w:r>
      <w:r w:rsidR="006972B9">
        <w:rPr>
          <w:rFonts w:ascii="Times New Roman" w:hAnsi="Times New Roman" w:cs="Times New Roman"/>
          <w:sz w:val="24"/>
          <w:szCs w:val="24"/>
        </w:rPr>
        <w:t>XXX Country</w:t>
      </w:r>
      <w:r w:rsidR="000E1DCA" w:rsidRPr="000E1DCA">
        <w:rPr>
          <w:rFonts w:ascii="Times New Roman" w:hAnsi="Times New Roman" w:cs="Times New Roman"/>
          <w:sz w:val="24"/>
          <w:szCs w:val="24"/>
        </w:rPr>
        <w:t xml:space="preserve"> to develop national guidelines </w:t>
      </w:r>
      <w:r>
        <w:rPr>
          <w:rFonts w:ascii="Times New Roman" w:hAnsi="Times New Roman" w:cs="Times New Roman"/>
          <w:sz w:val="24"/>
          <w:szCs w:val="24"/>
        </w:rPr>
        <w:t xml:space="preserve">aimed at </w:t>
      </w:r>
      <w:r w:rsidR="000E1DCA" w:rsidRPr="000E1DCA">
        <w:rPr>
          <w:rFonts w:ascii="Times New Roman" w:hAnsi="Times New Roman" w:cs="Times New Roman"/>
          <w:sz w:val="24"/>
          <w:szCs w:val="24"/>
        </w:rPr>
        <w:t>COVID-19</w:t>
      </w:r>
      <w:r>
        <w:rPr>
          <w:rFonts w:ascii="Times New Roman" w:hAnsi="Times New Roman" w:cs="Times New Roman"/>
          <w:sz w:val="24"/>
          <w:szCs w:val="24"/>
        </w:rPr>
        <w:t xml:space="preserve"> control</w:t>
      </w:r>
      <w:r w:rsidR="000E1DCA" w:rsidRPr="000E1DCA">
        <w:rPr>
          <w:rFonts w:ascii="Times New Roman" w:hAnsi="Times New Roman" w:cs="Times New Roman"/>
          <w:sz w:val="24"/>
          <w:szCs w:val="24"/>
        </w:rPr>
        <w:t>.</w:t>
      </w:r>
    </w:p>
    <w:p w:rsidR="000E1DCA" w:rsidRPr="000E1DCA" w:rsidRDefault="000E1DCA" w:rsidP="000E1DCA">
      <w:pPr>
        <w:spacing w:after="0"/>
        <w:jc w:val="both"/>
        <w:rPr>
          <w:rFonts w:ascii="Times New Roman" w:hAnsi="Times New Roman" w:cs="Times New Roman"/>
          <w:sz w:val="24"/>
          <w:szCs w:val="24"/>
        </w:rPr>
      </w:pPr>
      <w:r w:rsidRPr="000E1DCA">
        <w:rPr>
          <w:rFonts w:ascii="Times New Roman" w:hAnsi="Times New Roman" w:cs="Times New Roman"/>
          <w:sz w:val="24"/>
          <w:szCs w:val="24"/>
        </w:rPr>
        <w:t xml:space="preserve">Below are </w:t>
      </w:r>
      <w:r w:rsidR="00571145">
        <w:rPr>
          <w:rFonts w:ascii="Times New Roman" w:hAnsi="Times New Roman" w:cs="Times New Roman"/>
          <w:sz w:val="24"/>
          <w:szCs w:val="24"/>
        </w:rPr>
        <w:t xml:space="preserve">presented </w:t>
      </w:r>
      <w:r w:rsidRPr="000E1DCA">
        <w:rPr>
          <w:rFonts w:ascii="Times New Roman" w:hAnsi="Times New Roman" w:cs="Times New Roman"/>
          <w:sz w:val="24"/>
          <w:szCs w:val="24"/>
        </w:rPr>
        <w:t>the main priority areas for further activities.</w:t>
      </w:r>
    </w:p>
    <w:p w:rsidR="00485D28" w:rsidRPr="00746DE3" w:rsidRDefault="00485D28" w:rsidP="001A4FDB">
      <w:pPr>
        <w:spacing w:after="0"/>
        <w:jc w:val="both"/>
        <w:rPr>
          <w:rFonts w:ascii="Times New Roman" w:hAnsi="Times New Roman" w:cs="Times New Roman"/>
          <w:sz w:val="24"/>
          <w:szCs w:val="24"/>
        </w:rPr>
      </w:pPr>
    </w:p>
    <w:p w:rsidR="00E26F6E" w:rsidRPr="00746DE3" w:rsidRDefault="00536A39" w:rsidP="001A4FDB">
      <w:pPr>
        <w:spacing w:after="0"/>
        <w:jc w:val="both"/>
        <w:rPr>
          <w:rFonts w:ascii="Times New Roman" w:hAnsi="Times New Roman" w:cs="Times New Roman"/>
          <w:b/>
          <w:i/>
          <w:sz w:val="24"/>
          <w:szCs w:val="24"/>
        </w:rPr>
      </w:pPr>
      <w:r w:rsidRPr="00536A39">
        <w:rPr>
          <w:rFonts w:ascii="Times New Roman" w:hAnsi="Times New Roman" w:cs="Times New Roman"/>
          <w:b/>
          <w:i/>
          <w:sz w:val="24"/>
          <w:szCs w:val="24"/>
        </w:rPr>
        <w:t>General recommendations in order of priority:</w:t>
      </w:r>
    </w:p>
    <w:p w:rsidR="00571145" w:rsidRDefault="00571145" w:rsidP="00536A39">
      <w:pPr>
        <w:spacing w:after="0"/>
        <w:jc w:val="both"/>
        <w:rPr>
          <w:rFonts w:ascii="Times New Roman" w:hAnsi="Times New Roman" w:cs="Times New Roman"/>
          <w:sz w:val="24"/>
          <w:szCs w:val="24"/>
        </w:rPr>
      </w:pPr>
    </w:p>
    <w:p w:rsidR="00536A39" w:rsidRPr="00536A39" w:rsidRDefault="00536A39" w:rsidP="00536A39">
      <w:pPr>
        <w:spacing w:after="0"/>
        <w:jc w:val="both"/>
        <w:rPr>
          <w:rFonts w:ascii="Times New Roman" w:hAnsi="Times New Roman" w:cs="Times New Roman"/>
          <w:sz w:val="24"/>
          <w:szCs w:val="24"/>
        </w:rPr>
      </w:pPr>
      <w:r w:rsidRPr="00571145">
        <w:rPr>
          <w:rFonts w:ascii="Times New Roman" w:hAnsi="Times New Roman" w:cs="Times New Roman"/>
          <w:i/>
          <w:sz w:val="24"/>
          <w:szCs w:val="24"/>
        </w:rPr>
        <w:t>Priority 1</w:t>
      </w:r>
      <w:r w:rsidR="00571145">
        <w:rPr>
          <w:rFonts w:ascii="Times New Roman" w:hAnsi="Times New Roman" w:cs="Times New Roman"/>
          <w:i/>
          <w:sz w:val="24"/>
          <w:szCs w:val="24"/>
        </w:rPr>
        <w:t>.</w:t>
      </w:r>
      <w:r w:rsidRPr="00536A39">
        <w:rPr>
          <w:rFonts w:ascii="Times New Roman" w:hAnsi="Times New Roman" w:cs="Times New Roman"/>
          <w:sz w:val="24"/>
          <w:szCs w:val="24"/>
        </w:rPr>
        <w:t xml:space="preserve"> Review the elements of national guidelines </w:t>
      </w:r>
      <w:r w:rsidR="00571145">
        <w:rPr>
          <w:rFonts w:ascii="Times New Roman" w:hAnsi="Times New Roman" w:cs="Times New Roman"/>
          <w:sz w:val="24"/>
          <w:szCs w:val="24"/>
        </w:rPr>
        <w:t xml:space="preserve">addressing </w:t>
      </w:r>
      <w:r w:rsidRPr="00536A39">
        <w:rPr>
          <w:rFonts w:ascii="Times New Roman" w:hAnsi="Times New Roman" w:cs="Times New Roman"/>
          <w:sz w:val="24"/>
          <w:szCs w:val="24"/>
        </w:rPr>
        <w:t>COVID-19 in light of the above self-assessment results.</w:t>
      </w:r>
    </w:p>
    <w:p w:rsidR="00536A39" w:rsidRPr="00536A39" w:rsidRDefault="00536A39" w:rsidP="00536A39">
      <w:pPr>
        <w:spacing w:after="0"/>
        <w:jc w:val="both"/>
        <w:rPr>
          <w:rFonts w:ascii="Times New Roman" w:hAnsi="Times New Roman" w:cs="Times New Roman"/>
          <w:sz w:val="24"/>
          <w:szCs w:val="24"/>
        </w:rPr>
      </w:pPr>
    </w:p>
    <w:p w:rsidR="00536A39" w:rsidRPr="00536A39" w:rsidRDefault="00536A39" w:rsidP="00536A39">
      <w:pPr>
        <w:spacing w:after="0"/>
        <w:jc w:val="both"/>
        <w:rPr>
          <w:rFonts w:ascii="Times New Roman" w:hAnsi="Times New Roman" w:cs="Times New Roman"/>
          <w:sz w:val="24"/>
          <w:szCs w:val="24"/>
        </w:rPr>
      </w:pPr>
      <w:r w:rsidRPr="00571145">
        <w:rPr>
          <w:rFonts w:ascii="Times New Roman" w:hAnsi="Times New Roman" w:cs="Times New Roman"/>
          <w:i/>
          <w:sz w:val="24"/>
          <w:szCs w:val="24"/>
        </w:rPr>
        <w:t>Priority 2</w:t>
      </w:r>
      <w:r w:rsidR="00571145">
        <w:rPr>
          <w:rFonts w:ascii="Times New Roman" w:hAnsi="Times New Roman" w:cs="Times New Roman"/>
          <w:i/>
          <w:sz w:val="24"/>
          <w:szCs w:val="24"/>
        </w:rPr>
        <w:t>.</w:t>
      </w:r>
      <w:r w:rsidRPr="00536A39">
        <w:rPr>
          <w:rFonts w:ascii="Times New Roman" w:hAnsi="Times New Roman" w:cs="Times New Roman"/>
          <w:sz w:val="24"/>
          <w:szCs w:val="24"/>
        </w:rPr>
        <w:t xml:space="preserve"> Consider the possibility of establishing a </w:t>
      </w:r>
      <w:r w:rsidR="00571145">
        <w:rPr>
          <w:rFonts w:ascii="Times New Roman" w:hAnsi="Times New Roman" w:cs="Times New Roman"/>
          <w:sz w:val="24"/>
          <w:szCs w:val="24"/>
        </w:rPr>
        <w:t xml:space="preserve">standing </w:t>
      </w:r>
      <w:r w:rsidRPr="00536A39">
        <w:rPr>
          <w:rFonts w:ascii="Times New Roman" w:hAnsi="Times New Roman" w:cs="Times New Roman"/>
          <w:sz w:val="24"/>
          <w:szCs w:val="24"/>
        </w:rPr>
        <w:t>technical body to implement the infection prevention and control program, with dedicated staff, budget and authority.</w:t>
      </w:r>
    </w:p>
    <w:p w:rsidR="00536A39" w:rsidRPr="00536A39" w:rsidRDefault="00536A39" w:rsidP="00536A39">
      <w:pPr>
        <w:spacing w:after="0"/>
        <w:jc w:val="both"/>
        <w:rPr>
          <w:rFonts w:ascii="Times New Roman" w:hAnsi="Times New Roman" w:cs="Times New Roman"/>
          <w:sz w:val="24"/>
          <w:szCs w:val="24"/>
        </w:rPr>
      </w:pPr>
    </w:p>
    <w:p w:rsidR="0034155D" w:rsidRDefault="00536A39" w:rsidP="00536A39">
      <w:pPr>
        <w:spacing w:after="0"/>
        <w:jc w:val="both"/>
        <w:rPr>
          <w:rFonts w:ascii="Times New Roman" w:hAnsi="Times New Roman" w:cs="Times New Roman"/>
          <w:sz w:val="24"/>
          <w:szCs w:val="24"/>
        </w:rPr>
      </w:pPr>
      <w:r w:rsidRPr="00571145">
        <w:rPr>
          <w:rFonts w:ascii="Times New Roman" w:hAnsi="Times New Roman" w:cs="Times New Roman"/>
          <w:i/>
          <w:sz w:val="24"/>
          <w:szCs w:val="24"/>
        </w:rPr>
        <w:t>Priority 3.</w:t>
      </w:r>
      <w:r w:rsidRPr="00536A39">
        <w:rPr>
          <w:rFonts w:ascii="Times New Roman" w:hAnsi="Times New Roman" w:cs="Times New Roman"/>
          <w:sz w:val="24"/>
          <w:szCs w:val="24"/>
        </w:rPr>
        <w:t xml:space="preserve"> Creation of multidisciplinary and interdepartmental groups for the development of guidelines (</w:t>
      </w:r>
      <w:r w:rsidR="00571145">
        <w:rPr>
          <w:rFonts w:ascii="Times New Roman" w:hAnsi="Times New Roman" w:cs="Times New Roman"/>
          <w:sz w:val="24"/>
          <w:szCs w:val="24"/>
        </w:rPr>
        <w:t xml:space="preserve">regulatory </w:t>
      </w:r>
      <w:r w:rsidRPr="00536A39">
        <w:rPr>
          <w:rFonts w:ascii="Times New Roman" w:hAnsi="Times New Roman" w:cs="Times New Roman"/>
          <w:sz w:val="24"/>
          <w:szCs w:val="24"/>
        </w:rPr>
        <w:t xml:space="preserve">documents) </w:t>
      </w:r>
      <w:r w:rsidR="00571145">
        <w:rPr>
          <w:rFonts w:ascii="Times New Roman" w:hAnsi="Times New Roman" w:cs="Times New Roman"/>
          <w:sz w:val="24"/>
          <w:szCs w:val="24"/>
        </w:rPr>
        <w:t>on</w:t>
      </w:r>
      <w:r w:rsidRPr="00536A39">
        <w:rPr>
          <w:rFonts w:ascii="Times New Roman" w:hAnsi="Times New Roman" w:cs="Times New Roman"/>
          <w:sz w:val="24"/>
          <w:szCs w:val="24"/>
        </w:rPr>
        <w:t xml:space="preserve"> the national level</w:t>
      </w:r>
      <w:r w:rsidR="00571145">
        <w:rPr>
          <w:rFonts w:ascii="Times New Roman" w:hAnsi="Times New Roman" w:cs="Times New Roman"/>
          <w:sz w:val="24"/>
          <w:szCs w:val="24"/>
        </w:rPr>
        <w:t xml:space="preserve"> in line with </w:t>
      </w:r>
      <w:r w:rsidRPr="00536A39">
        <w:rPr>
          <w:rFonts w:ascii="Times New Roman" w:hAnsi="Times New Roman" w:cs="Times New Roman"/>
          <w:sz w:val="24"/>
          <w:szCs w:val="24"/>
        </w:rPr>
        <w:t>international recommendations, incl. WHO recommendations.</w:t>
      </w:r>
    </w:p>
    <w:p w:rsidR="00536A39" w:rsidRPr="00746DE3" w:rsidRDefault="00536A39" w:rsidP="00536A39">
      <w:pPr>
        <w:spacing w:after="0"/>
        <w:jc w:val="both"/>
        <w:rPr>
          <w:rFonts w:ascii="Times New Roman" w:hAnsi="Times New Roman" w:cs="Times New Roman"/>
          <w:sz w:val="24"/>
          <w:szCs w:val="24"/>
        </w:rPr>
      </w:pPr>
    </w:p>
    <w:p w:rsidR="00536A39" w:rsidRPr="00536A39" w:rsidRDefault="00536A39" w:rsidP="00536A39">
      <w:pPr>
        <w:spacing w:after="0"/>
        <w:jc w:val="both"/>
        <w:rPr>
          <w:rFonts w:ascii="Times New Roman" w:hAnsi="Times New Roman" w:cs="Times New Roman"/>
          <w:sz w:val="24"/>
          <w:szCs w:val="24"/>
        </w:rPr>
      </w:pPr>
      <w:r w:rsidRPr="00AB478B">
        <w:rPr>
          <w:rFonts w:ascii="Times New Roman" w:hAnsi="Times New Roman" w:cs="Times New Roman"/>
          <w:i/>
          <w:sz w:val="24"/>
          <w:szCs w:val="24"/>
        </w:rPr>
        <w:t>Priority 4.</w:t>
      </w:r>
      <w:r w:rsidRPr="00536A39">
        <w:rPr>
          <w:rFonts w:ascii="Times New Roman" w:hAnsi="Times New Roman" w:cs="Times New Roman"/>
          <w:sz w:val="24"/>
          <w:szCs w:val="24"/>
        </w:rPr>
        <w:t xml:space="preserve"> </w:t>
      </w:r>
      <w:r w:rsidR="00571145">
        <w:rPr>
          <w:rFonts w:ascii="Times New Roman" w:hAnsi="Times New Roman" w:cs="Times New Roman"/>
          <w:sz w:val="24"/>
          <w:szCs w:val="24"/>
        </w:rPr>
        <w:t xml:space="preserve">Regular </w:t>
      </w:r>
      <w:r w:rsidRPr="00536A39">
        <w:rPr>
          <w:rFonts w:ascii="Times New Roman" w:hAnsi="Times New Roman" w:cs="Times New Roman"/>
          <w:sz w:val="24"/>
          <w:szCs w:val="24"/>
        </w:rPr>
        <w:t xml:space="preserve">assessment and revision of national guidelines </w:t>
      </w:r>
      <w:r w:rsidR="00571145">
        <w:rPr>
          <w:rFonts w:ascii="Times New Roman" w:hAnsi="Times New Roman" w:cs="Times New Roman"/>
          <w:sz w:val="24"/>
          <w:szCs w:val="24"/>
        </w:rPr>
        <w:t xml:space="preserve">in line with </w:t>
      </w:r>
      <w:r w:rsidR="00AB478B">
        <w:rPr>
          <w:rFonts w:ascii="Times New Roman" w:hAnsi="Times New Roman" w:cs="Times New Roman"/>
          <w:sz w:val="24"/>
          <w:szCs w:val="24"/>
        </w:rPr>
        <w:t>t</w:t>
      </w:r>
      <w:r w:rsidRPr="00536A39">
        <w:rPr>
          <w:rFonts w:ascii="Times New Roman" w:hAnsi="Times New Roman" w:cs="Times New Roman"/>
          <w:sz w:val="24"/>
          <w:szCs w:val="24"/>
        </w:rPr>
        <w:t xml:space="preserve">he </w:t>
      </w:r>
      <w:r w:rsidR="00AB478B">
        <w:rPr>
          <w:rFonts w:ascii="Times New Roman" w:hAnsi="Times New Roman" w:cs="Times New Roman"/>
          <w:sz w:val="24"/>
          <w:szCs w:val="24"/>
        </w:rPr>
        <w:t>available</w:t>
      </w:r>
      <w:r w:rsidRPr="00536A39">
        <w:rPr>
          <w:rFonts w:ascii="Times New Roman" w:hAnsi="Times New Roman" w:cs="Times New Roman"/>
          <w:sz w:val="24"/>
          <w:szCs w:val="24"/>
        </w:rPr>
        <w:t xml:space="preserve"> evidence.</w:t>
      </w:r>
    </w:p>
    <w:p w:rsidR="00536A39" w:rsidRPr="00536A39" w:rsidRDefault="00536A39" w:rsidP="00536A39">
      <w:pPr>
        <w:spacing w:after="0"/>
        <w:jc w:val="both"/>
        <w:rPr>
          <w:rFonts w:ascii="Times New Roman" w:hAnsi="Times New Roman" w:cs="Times New Roman"/>
          <w:sz w:val="24"/>
          <w:szCs w:val="24"/>
        </w:rPr>
      </w:pPr>
    </w:p>
    <w:p w:rsidR="00536A39" w:rsidRPr="00536A39" w:rsidRDefault="00536A39" w:rsidP="00536A39">
      <w:pPr>
        <w:spacing w:after="0"/>
        <w:jc w:val="both"/>
        <w:rPr>
          <w:rFonts w:ascii="Times New Roman" w:hAnsi="Times New Roman" w:cs="Times New Roman"/>
          <w:sz w:val="24"/>
          <w:szCs w:val="24"/>
        </w:rPr>
      </w:pPr>
      <w:r w:rsidRPr="00AB478B">
        <w:rPr>
          <w:rFonts w:ascii="Times New Roman" w:hAnsi="Times New Roman" w:cs="Times New Roman"/>
          <w:i/>
          <w:sz w:val="24"/>
          <w:szCs w:val="24"/>
        </w:rPr>
        <w:t>Priority 5.</w:t>
      </w:r>
      <w:r w:rsidRPr="00536A39">
        <w:rPr>
          <w:rFonts w:ascii="Times New Roman" w:hAnsi="Times New Roman" w:cs="Times New Roman"/>
          <w:sz w:val="24"/>
          <w:szCs w:val="24"/>
        </w:rPr>
        <w:t xml:space="preserve"> Development of methodological recommendations for the implementation of national guidelines at the national level and in the field.</w:t>
      </w:r>
    </w:p>
    <w:p w:rsidR="00536A39" w:rsidRPr="00536A39" w:rsidRDefault="00536A39" w:rsidP="00536A39">
      <w:pPr>
        <w:spacing w:after="0"/>
        <w:jc w:val="both"/>
        <w:rPr>
          <w:rFonts w:ascii="Times New Roman" w:hAnsi="Times New Roman" w:cs="Times New Roman"/>
          <w:sz w:val="24"/>
          <w:szCs w:val="24"/>
        </w:rPr>
      </w:pPr>
    </w:p>
    <w:p w:rsidR="00502194" w:rsidRPr="00746DE3" w:rsidRDefault="00536A39" w:rsidP="00536A39">
      <w:pPr>
        <w:spacing w:after="0"/>
        <w:jc w:val="both"/>
        <w:rPr>
          <w:rFonts w:ascii="Times New Roman" w:hAnsi="Times New Roman" w:cs="Times New Roman"/>
          <w:sz w:val="24"/>
          <w:szCs w:val="24"/>
        </w:rPr>
      </w:pPr>
      <w:r w:rsidRPr="00AB478B">
        <w:rPr>
          <w:rFonts w:ascii="Times New Roman" w:hAnsi="Times New Roman" w:cs="Times New Roman"/>
          <w:i/>
          <w:sz w:val="24"/>
          <w:szCs w:val="24"/>
        </w:rPr>
        <w:t>Priority 6.</w:t>
      </w:r>
      <w:r w:rsidRPr="00536A39">
        <w:rPr>
          <w:rFonts w:ascii="Times New Roman" w:hAnsi="Times New Roman" w:cs="Times New Roman"/>
          <w:sz w:val="24"/>
          <w:szCs w:val="24"/>
        </w:rPr>
        <w:t xml:space="preserve"> Development of programs, checklists and quality indicators for monitoring / auditing compliance with national recommendations.</w:t>
      </w:r>
    </w:p>
    <w:p w:rsidR="00502194" w:rsidRPr="00746DE3" w:rsidRDefault="00502194" w:rsidP="00A63F64">
      <w:pPr>
        <w:spacing w:after="0"/>
        <w:jc w:val="both"/>
        <w:rPr>
          <w:rFonts w:ascii="Times New Roman" w:hAnsi="Times New Roman" w:cs="Times New Roman"/>
          <w:sz w:val="24"/>
          <w:szCs w:val="24"/>
        </w:rPr>
      </w:pPr>
    </w:p>
    <w:p w:rsidR="00502194" w:rsidRPr="00746DE3" w:rsidRDefault="00502194" w:rsidP="00A63F64">
      <w:pPr>
        <w:spacing w:after="0"/>
        <w:jc w:val="both"/>
        <w:rPr>
          <w:rFonts w:ascii="Times New Roman" w:hAnsi="Times New Roman" w:cs="Times New Roman"/>
          <w:sz w:val="24"/>
          <w:szCs w:val="24"/>
        </w:rPr>
      </w:pPr>
    </w:p>
    <w:p w:rsidR="00AB1A2B" w:rsidRPr="00746DE3" w:rsidRDefault="00AB1A2B" w:rsidP="00A63F64">
      <w:pPr>
        <w:spacing w:after="0"/>
        <w:jc w:val="both"/>
        <w:rPr>
          <w:rFonts w:ascii="Times New Roman" w:hAnsi="Times New Roman" w:cs="Times New Roman"/>
          <w:b/>
          <w:bCs/>
          <w:sz w:val="24"/>
          <w:szCs w:val="24"/>
        </w:rPr>
      </w:pPr>
    </w:p>
    <w:p w:rsidR="00AB1A2B" w:rsidRPr="00746DE3" w:rsidRDefault="00AB1A2B" w:rsidP="00A63F64">
      <w:pPr>
        <w:spacing w:after="0"/>
        <w:jc w:val="both"/>
        <w:rPr>
          <w:rFonts w:ascii="Times New Roman" w:hAnsi="Times New Roman" w:cs="Times New Roman"/>
          <w:b/>
          <w:bCs/>
          <w:sz w:val="24"/>
          <w:szCs w:val="24"/>
        </w:rPr>
      </w:pPr>
    </w:p>
    <w:p w:rsidR="00502194" w:rsidRPr="00746DE3" w:rsidRDefault="00536A39" w:rsidP="00A63F64">
      <w:pPr>
        <w:spacing w:after="0"/>
        <w:jc w:val="both"/>
        <w:rPr>
          <w:rFonts w:ascii="Times New Roman" w:hAnsi="Times New Roman" w:cs="Times New Roman"/>
          <w:b/>
          <w:bCs/>
          <w:i/>
          <w:iCs/>
          <w:sz w:val="24"/>
          <w:szCs w:val="24"/>
        </w:rPr>
      </w:pPr>
      <w:r w:rsidRPr="00536A39">
        <w:rPr>
          <w:rFonts w:ascii="Times New Roman" w:hAnsi="Times New Roman" w:cs="Times New Roman"/>
          <w:b/>
          <w:bCs/>
          <w:sz w:val="24"/>
          <w:szCs w:val="24"/>
        </w:rPr>
        <w:t xml:space="preserve">IT IS RECOMMENDED TO REPEAT </w:t>
      </w:r>
      <w:r>
        <w:rPr>
          <w:rFonts w:ascii="Times New Roman" w:hAnsi="Times New Roman" w:cs="Times New Roman"/>
          <w:b/>
          <w:bCs/>
          <w:sz w:val="24"/>
          <w:szCs w:val="24"/>
        </w:rPr>
        <w:t xml:space="preserve">THE </w:t>
      </w:r>
      <w:r w:rsidRPr="00536A39">
        <w:rPr>
          <w:rFonts w:ascii="Times New Roman" w:hAnsi="Times New Roman" w:cs="Times New Roman"/>
          <w:b/>
          <w:bCs/>
          <w:sz w:val="24"/>
          <w:szCs w:val="24"/>
        </w:rPr>
        <w:t xml:space="preserve">SELF-ASSESSMENT </w:t>
      </w:r>
      <w:r>
        <w:rPr>
          <w:rFonts w:ascii="Times New Roman" w:hAnsi="Times New Roman" w:cs="Times New Roman"/>
          <w:b/>
          <w:bCs/>
          <w:sz w:val="24"/>
          <w:szCs w:val="24"/>
        </w:rPr>
        <w:t>IN</w:t>
      </w:r>
      <w:r w:rsidRPr="00536A39">
        <w:rPr>
          <w:rFonts w:ascii="Times New Roman" w:hAnsi="Times New Roman" w:cs="Times New Roman"/>
          <w:b/>
          <w:bCs/>
          <w:sz w:val="24"/>
          <w:szCs w:val="24"/>
        </w:rPr>
        <w:t xml:space="preserve"> SIX </w:t>
      </w:r>
      <w:r>
        <w:rPr>
          <w:rFonts w:ascii="Times New Roman" w:hAnsi="Times New Roman" w:cs="Times New Roman"/>
          <w:b/>
          <w:bCs/>
          <w:sz w:val="24"/>
          <w:szCs w:val="24"/>
        </w:rPr>
        <w:t>MONTHS</w:t>
      </w:r>
    </w:p>
    <w:sectPr w:rsidR="00502194" w:rsidRPr="00746DE3" w:rsidSect="007263CE">
      <w:foot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A74" w:rsidRDefault="00975A74" w:rsidP="00C2387C">
      <w:pPr>
        <w:spacing w:after="0" w:line="240" w:lineRule="auto"/>
      </w:pPr>
      <w:r>
        <w:separator/>
      </w:r>
    </w:p>
  </w:endnote>
  <w:endnote w:type="continuationSeparator" w:id="0">
    <w:p w:rsidR="00975A74" w:rsidRDefault="00975A74" w:rsidP="00C2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28504"/>
      <w:docPartObj>
        <w:docPartGallery w:val="Page Numbers (Bottom of Page)"/>
        <w:docPartUnique/>
      </w:docPartObj>
    </w:sdtPr>
    <w:sdtEndPr/>
    <w:sdtContent>
      <w:p w:rsidR="00CD3B54" w:rsidRDefault="00CD3B54">
        <w:pPr>
          <w:pStyle w:val="Footer"/>
          <w:jc w:val="center"/>
        </w:pPr>
        <w:r>
          <w:fldChar w:fldCharType="begin"/>
        </w:r>
        <w:r>
          <w:instrText>PAGE   \* MERGEFORMAT</w:instrText>
        </w:r>
        <w:r>
          <w:fldChar w:fldCharType="separate"/>
        </w:r>
        <w:r w:rsidRPr="00592F20">
          <w:rPr>
            <w:noProof/>
            <w:lang w:val="ru-RU"/>
          </w:rPr>
          <w:t>10</w:t>
        </w:r>
        <w:r>
          <w:rPr>
            <w:noProof/>
            <w:lang w:val="ru-RU"/>
          </w:rPr>
          <w:fldChar w:fldCharType="end"/>
        </w:r>
      </w:p>
    </w:sdtContent>
  </w:sdt>
  <w:p w:rsidR="00CD3B54" w:rsidRDefault="00CD3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A74" w:rsidRDefault="00975A74" w:rsidP="00C2387C">
      <w:pPr>
        <w:spacing w:after="0" w:line="240" w:lineRule="auto"/>
      </w:pPr>
      <w:r>
        <w:separator/>
      </w:r>
    </w:p>
  </w:footnote>
  <w:footnote w:type="continuationSeparator" w:id="0">
    <w:p w:rsidR="00975A74" w:rsidRDefault="00975A74" w:rsidP="00C2387C">
      <w:pPr>
        <w:spacing w:after="0" w:line="240" w:lineRule="auto"/>
      </w:pPr>
      <w:r>
        <w:continuationSeparator/>
      </w:r>
    </w:p>
  </w:footnote>
  <w:footnote w:id="1">
    <w:p w:rsidR="00CD3B54" w:rsidRPr="00473C98" w:rsidRDefault="00CD3B54" w:rsidP="001F668D">
      <w:pPr>
        <w:pStyle w:val="FootnoteText"/>
        <w:rPr>
          <w:sz w:val="18"/>
          <w:szCs w:val="18"/>
          <w:lang w:val="ru-RU"/>
        </w:rPr>
      </w:pPr>
      <w:r w:rsidRPr="00473C98">
        <w:rPr>
          <w:rStyle w:val="FootnoteReference"/>
          <w:sz w:val="18"/>
          <w:szCs w:val="18"/>
        </w:rPr>
        <w:footnoteRef/>
      </w:r>
      <w:r w:rsidRPr="00473C98">
        <w:rPr>
          <w:sz w:val="18"/>
          <w:szCs w:val="18"/>
        </w:rPr>
        <w:t>https</w:t>
      </w:r>
      <w:r w:rsidRPr="00473C98">
        <w:rPr>
          <w:sz w:val="18"/>
          <w:szCs w:val="18"/>
          <w:lang w:val="ru-RU"/>
        </w:rPr>
        <w:t>://</w:t>
      </w:r>
      <w:r w:rsidRPr="00473C98">
        <w:rPr>
          <w:sz w:val="18"/>
          <w:szCs w:val="18"/>
        </w:rPr>
        <w:t>www</w:t>
      </w:r>
      <w:r w:rsidRPr="00473C98">
        <w:rPr>
          <w:sz w:val="18"/>
          <w:szCs w:val="18"/>
          <w:lang w:val="ru-RU"/>
        </w:rPr>
        <w:t>.</w:t>
      </w:r>
      <w:r w:rsidRPr="00473C98">
        <w:rPr>
          <w:sz w:val="18"/>
          <w:szCs w:val="18"/>
        </w:rPr>
        <w:t>who</w:t>
      </w:r>
      <w:r w:rsidRPr="00473C98">
        <w:rPr>
          <w:sz w:val="18"/>
          <w:szCs w:val="18"/>
          <w:lang w:val="ru-RU"/>
        </w:rPr>
        <w:t>.</w:t>
      </w:r>
      <w:r w:rsidRPr="00473C98">
        <w:rPr>
          <w:sz w:val="18"/>
          <w:szCs w:val="18"/>
        </w:rPr>
        <w:t>int</w:t>
      </w:r>
      <w:r w:rsidRPr="00473C98">
        <w:rPr>
          <w:sz w:val="18"/>
          <w:szCs w:val="18"/>
          <w:lang w:val="ru-RU"/>
        </w:rPr>
        <w:t>/</w:t>
      </w:r>
      <w:r w:rsidRPr="00473C98">
        <w:rPr>
          <w:sz w:val="18"/>
          <w:szCs w:val="18"/>
        </w:rPr>
        <w:t>emergencies</w:t>
      </w:r>
      <w:r w:rsidRPr="00473C98">
        <w:rPr>
          <w:sz w:val="18"/>
          <w:szCs w:val="18"/>
          <w:lang w:val="ru-RU"/>
        </w:rPr>
        <w:t>/</w:t>
      </w:r>
      <w:r w:rsidRPr="00473C98">
        <w:rPr>
          <w:sz w:val="18"/>
          <w:szCs w:val="18"/>
        </w:rPr>
        <w:t>diseases</w:t>
      </w:r>
      <w:r w:rsidRPr="00473C98">
        <w:rPr>
          <w:sz w:val="18"/>
          <w:szCs w:val="18"/>
          <w:lang w:val="ru-RU"/>
        </w:rPr>
        <w:t>/</w:t>
      </w:r>
      <w:r w:rsidRPr="00473C98">
        <w:rPr>
          <w:sz w:val="18"/>
          <w:szCs w:val="18"/>
        </w:rPr>
        <w:t>novel</w:t>
      </w:r>
      <w:r w:rsidRPr="00473C98">
        <w:rPr>
          <w:sz w:val="18"/>
          <w:szCs w:val="18"/>
          <w:lang w:val="ru-RU"/>
        </w:rPr>
        <w:t>-</w:t>
      </w:r>
      <w:r w:rsidRPr="00473C98">
        <w:rPr>
          <w:sz w:val="18"/>
          <w:szCs w:val="18"/>
        </w:rPr>
        <w:t>coronavirus</w:t>
      </w:r>
      <w:r w:rsidRPr="00473C98">
        <w:rPr>
          <w:sz w:val="18"/>
          <w:szCs w:val="18"/>
          <w:lang w:val="ru-RU"/>
        </w:rPr>
        <w:t>-2019/</w:t>
      </w:r>
      <w:r w:rsidRPr="00473C98">
        <w:rPr>
          <w:sz w:val="18"/>
          <w:szCs w:val="18"/>
        </w:rPr>
        <w:t>technical</w:t>
      </w:r>
      <w:r w:rsidRPr="00473C98">
        <w:rPr>
          <w:sz w:val="18"/>
          <w:szCs w:val="18"/>
          <w:lang w:val="ru-RU"/>
        </w:rPr>
        <w:t>-</w:t>
      </w:r>
      <w:r w:rsidRPr="00473C98">
        <w:rPr>
          <w:sz w:val="18"/>
          <w:szCs w:val="18"/>
        </w:rPr>
        <w:t>guidance</w:t>
      </w:r>
      <w:r w:rsidRPr="00473C98">
        <w:rPr>
          <w:sz w:val="18"/>
          <w:szCs w:val="18"/>
          <w:lang w:val="ru-RU"/>
        </w:rPr>
        <w:t>-</w:t>
      </w:r>
      <w:r w:rsidRPr="00473C98">
        <w:rPr>
          <w:sz w:val="18"/>
          <w:szCs w:val="18"/>
        </w:rPr>
        <w:t>publications</w:t>
      </w:r>
    </w:p>
  </w:footnote>
  <w:footnote w:id="2">
    <w:p w:rsidR="00CD3B54" w:rsidRPr="003F0F9E" w:rsidRDefault="00CD3B54">
      <w:pPr>
        <w:pStyle w:val="FootnoteText"/>
        <w:rPr>
          <w:lang w:val="ru-RU"/>
        </w:rPr>
      </w:pPr>
      <w:r>
        <w:rPr>
          <w:rStyle w:val="FootnoteReference"/>
        </w:rPr>
        <w:footnoteRef/>
      </w:r>
      <w:r w:rsidRPr="003F0F9E">
        <w:rPr>
          <w:lang w:val="ru-RU"/>
        </w:rPr>
        <w:t xml:space="preserve"> https://apps.who.int/iris/bitstream/handle/10665/336373/WHO-COVID-19-Community_Actions-2020.5-rus.pdf?sequence=5&amp;isAllowed=y</w:t>
      </w:r>
    </w:p>
  </w:footnote>
  <w:footnote w:id="3">
    <w:p w:rsidR="00CD3B54" w:rsidRPr="00473C98" w:rsidRDefault="00CD3B54">
      <w:pPr>
        <w:pStyle w:val="FootnoteText"/>
        <w:rPr>
          <w:sz w:val="18"/>
          <w:szCs w:val="18"/>
          <w:lang w:val="ru-RU"/>
        </w:rPr>
      </w:pPr>
      <w:r w:rsidRPr="00473C98">
        <w:rPr>
          <w:rStyle w:val="FootnoteReference"/>
          <w:sz w:val="18"/>
          <w:szCs w:val="18"/>
        </w:rPr>
        <w:footnoteRef/>
      </w:r>
      <w:r w:rsidRPr="00473C98">
        <w:rPr>
          <w:rFonts w:ascii="Times New Roman" w:eastAsiaTheme="majorEastAsia" w:hAnsi="Times New Roman" w:cs="Times New Roman"/>
          <w:color w:val="4F81BD" w:themeColor="accent1"/>
          <w:sz w:val="18"/>
          <w:szCs w:val="18"/>
          <w:lang w:val="ru-RU"/>
        </w:rPr>
        <w:t>https://apps.who.int/iris/bitstream/handle/10665/332879/WHO-2019-nCoV-IPC-2020.4-rus.pdf</w:t>
      </w:r>
    </w:p>
  </w:footnote>
  <w:footnote w:id="4">
    <w:p w:rsidR="00CD3B54" w:rsidRPr="00473C98" w:rsidRDefault="00CD3B54">
      <w:pPr>
        <w:pStyle w:val="FootnoteText"/>
        <w:rPr>
          <w:sz w:val="18"/>
          <w:szCs w:val="18"/>
          <w:lang w:val="ru-RU"/>
        </w:rPr>
      </w:pPr>
      <w:r w:rsidRPr="00473C98">
        <w:rPr>
          <w:rStyle w:val="FootnoteReference"/>
          <w:sz w:val="18"/>
          <w:szCs w:val="18"/>
        </w:rPr>
        <w:footnoteRef/>
      </w:r>
      <w:r w:rsidRPr="00473C98">
        <w:rPr>
          <w:rFonts w:ascii="Times New Roman" w:eastAsiaTheme="majorEastAsia" w:hAnsi="Times New Roman" w:cs="Times New Roman"/>
          <w:color w:val="4F81BD" w:themeColor="accent1"/>
          <w:sz w:val="18"/>
          <w:szCs w:val="18"/>
          <w:lang w:val="ru-RU"/>
        </w:rPr>
        <w:t>https://apps.who.int/iris/bitstream/handle/10665/332096/WHO-2019-nCoV-Disinfection-2020.1-rus.pdf?sequence=7&amp;isAllowed=y</w:t>
      </w:r>
    </w:p>
  </w:footnote>
  <w:footnote w:id="5">
    <w:p w:rsidR="00CD3B54" w:rsidRPr="00473C98" w:rsidRDefault="00CD3B54">
      <w:pPr>
        <w:pStyle w:val="FootnoteText"/>
        <w:rPr>
          <w:sz w:val="18"/>
          <w:szCs w:val="18"/>
          <w:lang w:val="ru-RU"/>
        </w:rPr>
      </w:pPr>
      <w:r w:rsidRPr="00473C98">
        <w:rPr>
          <w:rStyle w:val="FootnoteReference"/>
          <w:sz w:val="18"/>
          <w:szCs w:val="18"/>
        </w:rPr>
        <w:footnoteRef/>
      </w:r>
      <w:r w:rsidRPr="009D2736">
        <w:rPr>
          <w:sz w:val="18"/>
          <w:szCs w:val="18"/>
          <w:lang w:val="ru-RU"/>
        </w:rPr>
        <w:t>https://apps.who.int/iris/bitstream/handle/10665/336265/WHO-2019-nCoV-HW_infection-2020.1-rus.pdf?sequence=18</w:t>
      </w:r>
      <w:r w:rsidRPr="00473C98">
        <w:rPr>
          <w:rFonts w:ascii="Times New Roman" w:eastAsiaTheme="majorEastAsia" w:hAnsi="Times New Roman" w:cs="Times New Roman"/>
          <w:color w:val="4F81BD" w:themeColor="accent1"/>
          <w:sz w:val="18"/>
          <w:szCs w:val="18"/>
          <w:lang w:val="ru-RU"/>
        </w:rPr>
        <w:t>https</w:t>
      </w:r>
      <w:r w:rsidRPr="00473C98">
        <w:rPr>
          <w:sz w:val="18"/>
          <w:szCs w:val="18"/>
          <w:lang w:val="ru-RU"/>
        </w:rPr>
        <w:t>://10.129.204.254/</w:t>
      </w:r>
      <w:r w:rsidRPr="00473C98">
        <w:rPr>
          <w:sz w:val="18"/>
          <w:szCs w:val="18"/>
        </w:rPr>
        <w:t>RDS</w:t>
      </w:r>
      <w:r w:rsidRPr="00473C98">
        <w:rPr>
          <w:sz w:val="18"/>
          <w:szCs w:val="18"/>
          <w:lang w:val="ru-RU"/>
        </w:rPr>
        <w:t>_</w:t>
      </w:r>
      <w:r w:rsidRPr="00473C98">
        <w:rPr>
          <w:sz w:val="18"/>
          <w:szCs w:val="18"/>
        </w:rPr>
        <w:t>folders</w:t>
      </w:r>
      <w:r w:rsidRPr="00473C98">
        <w:rPr>
          <w:sz w:val="18"/>
          <w:szCs w:val="18"/>
          <w:lang w:val="ru-RU"/>
        </w:rPr>
        <w:t>$/%</w:t>
      </w:r>
      <w:r w:rsidRPr="00473C98">
        <w:rPr>
          <w:sz w:val="18"/>
          <w:szCs w:val="18"/>
        </w:rPr>
        <w:t>D</w:t>
      </w:r>
      <w:r w:rsidRPr="00473C98">
        <w:rPr>
          <w:sz w:val="18"/>
          <w:szCs w:val="18"/>
          <w:lang w:val="ru-RU"/>
        </w:rPr>
        <w:t>0%90%</w:t>
      </w:r>
      <w:r w:rsidRPr="00473C98">
        <w:rPr>
          <w:sz w:val="18"/>
          <w:szCs w:val="18"/>
        </w:rPr>
        <w:t>D</w:t>
      </w:r>
      <w:r w:rsidRPr="00473C98">
        <w:rPr>
          <w:sz w:val="18"/>
          <w:szCs w:val="18"/>
          <w:lang w:val="ru-RU"/>
        </w:rPr>
        <w:t>1%81%</w:t>
      </w:r>
      <w:r w:rsidRPr="00473C98">
        <w:rPr>
          <w:sz w:val="18"/>
          <w:szCs w:val="18"/>
        </w:rPr>
        <w:t>D</w:t>
      </w:r>
      <w:r w:rsidRPr="00473C98">
        <w:rPr>
          <w:sz w:val="18"/>
          <w:szCs w:val="18"/>
          <w:lang w:val="ru-RU"/>
        </w:rPr>
        <w:t>0%</w:t>
      </w:r>
      <w:r w:rsidRPr="00473C98">
        <w:rPr>
          <w:sz w:val="18"/>
          <w:szCs w:val="18"/>
        </w:rPr>
        <w:t>BB</w:t>
      </w:r>
      <w:r w:rsidRPr="00473C98">
        <w:rPr>
          <w:sz w:val="18"/>
          <w:szCs w:val="18"/>
          <w:lang w:val="ru-RU"/>
        </w:rPr>
        <w:t>%</w:t>
      </w:r>
      <w:r w:rsidRPr="00473C98">
        <w:rPr>
          <w:sz w:val="18"/>
          <w:szCs w:val="18"/>
        </w:rPr>
        <w:t>D</w:t>
      </w:r>
      <w:r w:rsidRPr="00473C98">
        <w:rPr>
          <w:sz w:val="18"/>
          <w:szCs w:val="18"/>
          <w:lang w:val="ru-RU"/>
        </w:rPr>
        <w:t>0%</w:t>
      </w:r>
      <w:r w:rsidRPr="00473C98">
        <w:rPr>
          <w:sz w:val="18"/>
          <w:szCs w:val="18"/>
        </w:rPr>
        <w:t>B</w:t>
      </w:r>
      <w:r w:rsidRPr="00473C98">
        <w:rPr>
          <w:sz w:val="18"/>
          <w:szCs w:val="18"/>
          <w:lang w:val="ru-RU"/>
        </w:rPr>
        <w:t>0%</w:t>
      </w:r>
      <w:r w:rsidRPr="00473C98">
        <w:rPr>
          <w:sz w:val="18"/>
          <w:szCs w:val="18"/>
        </w:rPr>
        <w:t>D</w:t>
      </w:r>
      <w:r w:rsidRPr="00473C98">
        <w:rPr>
          <w:sz w:val="18"/>
          <w:szCs w:val="18"/>
          <w:lang w:val="ru-RU"/>
        </w:rPr>
        <w:t>0%</w:t>
      </w:r>
      <w:r w:rsidRPr="00473C98">
        <w:rPr>
          <w:sz w:val="18"/>
          <w:szCs w:val="18"/>
        </w:rPr>
        <w:t>BD</w:t>
      </w:r>
      <w:r w:rsidRPr="00473C98">
        <w:rPr>
          <w:sz w:val="18"/>
          <w:szCs w:val="18"/>
          <w:lang w:val="ru-RU"/>
        </w:rPr>
        <w:t>%</w:t>
      </w:r>
      <w:r w:rsidRPr="00473C98">
        <w:rPr>
          <w:sz w:val="18"/>
          <w:szCs w:val="18"/>
        </w:rPr>
        <w:t>D</w:t>
      </w:r>
      <w:r w:rsidRPr="00473C98">
        <w:rPr>
          <w:sz w:val="18"/>
          <w:szCs w:val="18"/>
          <w:lang w:val="ru-RU"/>
        </w:rPr>
        <w:t>0%</w:t>
      </w:r>
      <w:r w:rsidRPr="00473C98">
        <w:rPr>
          <w:sz w:val="18"/>
          <w:szCs w:val="18"/>
        </w:rPr>
        <w:t>BE</w:t>
      </w:r>
      <w:r w:rsidRPr="00473C98">
        <w:rPr>
          <w:sz w:val="18"/>
          <w:szCs w:val="18"/>
          <w:lang w:val="ru-RU"/>
        </w:rPr>
        <w:t>%</w:t>
      </w:r>
      <w:r w:rsidRPr="00473C98">
        <w:rPr>
          <w:sz w:val="18"/>
          <w:szCs w:val="18"/>
        </w:rPr>
        <w:t>D</w:t>
      </w:r>
      <w:r w:rsidRPr="00473C98">
        <w:rPr>
          <w:sz w:val="18"/>
          <w:szCs w:val="18"/>
          <w:lang w:val="ru-RU"/>
        </w:rPr>
        <w:t>0%</w:t>
      </w:r>
      <w:r w:rsidRPr="00473C98">
        <w:rPr>
          <w:sz w:val="18"/>
          <w:szCs w:val="18"/>
        </w:rPr>
        <w:t>B</w:t>
      </w:r>
      <w:r w:rsidRPr="00473C98">
        <w:rPr>
          <w:sz w:val="18"/>
          <w:szCs w:val="18"/>
          <w:lang w:val="ru-RU"/>
        </w:rPr>
        <w:t>2%</w:t>
      </w:r>
      <w:r w:rsidRPr="00473C98">
        <w:rPr>
          <w:sz w:val="18"/>
          <w:szCs w:val="18"/>
        </w:rPr>
        <w:t>D</w:t>
      </w:r>
      <w:r w:rsidRPr="00473C98">
        <w:rPr>
          <w:sz w:val="18"/>
          <w:szCs w:val="18"/>
          <w:lang w:val="ru-RU"/>
        </w:rPr>
        <w:t>0%91%</w:t>
      </w:r>
      <w:r w:rsidRPr="00473C98">
        <w:rPr>
          <w:sz w:val="18"/>
          <w:szCs w:val="18"/>
        </w:rPr>
        <w:t>D</w:t>
      </w:r>
      <w:r w:rsidRPr="00473C98">
        <w:rPr>
          <w:sz w:val="18"/>
          <w:szCs w:val="18"/>
          <w:lang w:val="ru-RU"/>
        </w:rPr>
        <w:t>0%98/</w:t>
      </w:r>
      <w:r w:rsidRPr="00473C98">
        <w:rPr>
          <w:sz w:val="18"/>
          <w:szCs w:val="18"/>
        </w:rPr>
        <w:t>Downloads</w:t>
      </w:r>
      <w:r w:rsidRPr="00473C98">
        <w:rPr>
          <w:sz w:val="18"/>
          <w:szCs w:val="18"/>
          <w:lang w:val="ru-RU"/>
        </w:rPr>
        <w:t>/</w:t>
      </w:r>
      <w:r w:rsidRPr="00473C98">
        <w:rPr>
          <w:sz w:val="18"/>
          <w:szCs w:val="18"/>
        </w:rPr>
        <w:t>WHO</w:t>
      </w:r>
      <w:r w:rsidRPr="00473C98">
        <w:rPr>
          <w:sz w:val="18"/>
          <w:szCs w:val="18"/>
          <w:lang w:val="ru-RU"/>
        </w:rPr>
        <w:t>-2019-</w:t>
      </w:r>
      <w:r w:rsidRPr="00473C98">
        <w:rPr>
          <w:sz w:val="18"/>
          <w:szCs w:val="18"/>
        </w:rPr>
        <w:t>nCoV</w:t>
      </w:r>
      <w:r w:rsidRPr="00473C98">
        <w:rPr>
          <w:sz w:val="18"/>
          <w:szCs w:val="18"/>
          <w:lang w:val="ru-RU"/>
        </w:rPr>
        <w:t>-</w:t>
      </w:r>
      <w:r w:rsidRPr="00473C98">
        <w:rPr>
          <w:sz w:val="18"/>
          <w:szCs w:val="18"/>
        </w:rPr>
        <w:t>IPC</w:t>
      </w:r>
      <w:r w:rsidRPr="00473C98">
        <w:rPr>
          <w:sz w:val="18"/>
          <w:szCs w:val="18"/>
          <w:lang w:val="ru-RU"/>
        </w:rPr>
        <w:t>-2020.4-</w:t>
      </w:r>
      <w:r w:rsidRPr="00473C98">
        <w:rPr>
          <w:sz w:val="18"/>
          <w:szCs w:val="18"/>
        </w:rPr>
        <w:t>eng</w:t>
      </w:r>
      <w:r w:rsidRPr="00473C98">
        <w:rPr>
          <w:sz w:val="18"/>
          <w:szCs w:val="18"/>
          <w:lang w:val="ru-RU"/>
        </w:rPr>
        <w:t>.</w:t>
      </w:r>
      <w:r w:rsidRPr="00473C98">
        <w:rPr>
          <w:sz w:val="18"/>
          <w:szCs w:val="18"/>
        </w:rPr>
        <w:t>pdf</w:t>
      </w:r>
    </w:p>
  </w:footnote>
  <w:footnote w:id="6">
    <w:p w:rsidR="00CD3B54" w:rsidRPr="00473C98" w:rsidRDefault="00CD3B54">
      <w:pPr>
        <w:pStyle w:val="FootnoteText"/>
        <w:rPr>
          <w:lang w:val="ru-RU"/>
        </w:rPr>
      </w:pPr>
      <w:r>
        <w:rPr>
          <w:rStyle w:val="FootnoteReference"/>
        </w:rPr>
        <w:footnoteRef/>
      </w:r>
      <w:r w:rsidRPr="00001A1A">
        <w:rPr>
          <w:lang w:val="ru-RU"/>
        </w:rPr>
        <w:t>https://apps.who.int/iris/bitstream/handle/10665/332051/WHO-2019-nCoV-National_Surveillance-2020.1-rus.pdf?sequence=17&amp;isAllowed=y</w:t>
      </w:r>
    </w:p>
  </w:footnote>
  <w:footnote w:id="7">
    <w:p w:rsidR="00CD3B54" w:rsidRPr="00473C98" w:rsidRDefault="00CD3B54">
      <w:pPr>
        <w:pStyle w:val="FootnoteText"/>
        <w:rPr>
          <w:lang w:val="ru-RU"/>
        </w:rPr>
      </w:pPr>
      <w:r>
        <w:rPr>
          <w:rStyle w:val="FootnoteReference"/>
        </w:rPr>
        <w:footnoteRef/>
      </w:r>
      <w:hyperlink r:id="rId1" w:history="1">
        <w:r w:rsidRPr="00C06F56">
          <w:rPr>
            <w:rStyle w:val="Hyperlink"/>
            <w:lang w:val="ru-RU"/>
          </w:rPr>
          <w:t>https://apps.who.int/iris/bitstream/handle/10665/332049/WHO-2019-nCoV-Contact_Tracing-2020.1-rus.pdf?sequence=10&amp;isAllowed=y</w:t>
        </w:r>
      </w:hyperlink>
    </w:p>
  </w:footnote>
  <w:footnote w:id="8">
    <w:p w:rsidR="00CD3B54" w:rsidRPr="00473C98" w:rsidRDefault="00CD3B54">
      <w:pPr>
        <w:pStyle w:val="FootnoteText"/>
        <w:rPr>
          <w:lang w:val="ru-RU"/>
        </w:rPr>
      </w:pPr>
      <w:r>
        <w:rPr>
          <w:rStyle w:val="FootnoteReference"/>
        </w:rPr>
        <w:footnoteRef/>
      </w:r>
      <w:r w:rsidRPr="00001A1A">
        <w:rPr>
          <w:lang w:val="ru-RU"/>
        </w:rPr>
        <w:t>https://apps.who.int/iris/bitstream/handle/10665/333560/WHO-COVID-19-IPC_WASH-2020.4-rus.pdf</w:t>
      </w:r>
    </w:p>
  </w:footnote>
  <w:footnote w:id="9">
    <w:p w:rsidR="00CD3B54" w:rsidRPr="00473C98" w:rsidRDefault="00CD3B54">
      <w:pPr>
        <w:pStyle w:val="FootnoteText"/>
        <w:rPr>
          <w:lang w:val="ru-RU"/>
        </w:rPr>
      </w:pPr>
      <w:r>
        <w:rPr>
          <w:rStyle w:val="FootnoteReference"/>
        </w:rPr>
        <w:footnoteRef/>
      </w:r>
      <w:r w:rsidRPr="0090373F">
        <w:rPr>
          <w:lang w:val="ru-RU"/>
        </w:rPr>
        <w:t>https://apps.who.int/iris/bitstream/handle/10665/333782/WHO-2019-nCoV-IPC-HomeCare-2020.4-rus.pdf?sequence=16</w:t>
      </w:r>
    </w:p>
  </w:footnote>
  <w:footnote w:id="10">
    <w:p w:rsidR="00CD3B54" w:rsidRPr="00473C98" w:rsidRDefault="00CD3B54">
      <w:pPr>
        <w:pStyle w:val="FootnoteText"/>
        <w:rPr>
          <w:lang w:val="ru-RU"/>
        </w:rPr>
      </w:pPr>
      <w:r>
        <w:rPr>
          <w:rStyle w:val="FootnoteReference"/>
        </w:rPr>
        <w:footnoteRef/>
      </w:r>
      <w:r w:rsidRPr="00E17A15">
        <w:rPr>
          <w:lang w:val="ru-RU"/>
        </w:rPr>
        <w:t>https://apps.who.int/iris/bitstream/handle/10665/331508/WHO-2019-nCoV-IPC_long_term_care-2020.1-rus.pdf</w:t>
      </w:r>
    </w:p>
  </w:footnote>
  <w:footnote w:id="11">
    <w:p w:rsidR="00CD3B54" w:rsidRPr="00473C98" w:rsidRDefault="00CD3B54">
      <w:pPr>
        <w:pStyle w:val="FootnoteText"/>
        <w:rPr>
          <w:lang w:val="ru-RU"/>
        </w:rPr>
      </w:pPr>
      <w:r>
        <w:rPr>
          <w:rStyle w:val="FootnoteReference"/>
        </w:rPr>
        <w:footnoteRef/>
      </w:r>
      <w:r w:rsidRPr="00E17A15">
        <w:rPr>
          <w:lang w:val="ru-RU"/>
        </w:rPr>
        <w:t>https://apps.who.int/iris/bitstream/handle/10665/332451/WHO-2019-nCoV-Sci_Brief-Discharge_From_Isolation-2020.1-rus.pdf</w:t>
      </w:r>
    </w:p>
  </w:footnote>
  <w:footnote w:id="12">
    <w:p w:rsidR="00CD3B54" w:rsidRPr="00473C98" w:rsidRDefault="00CD3B54">
      <w:pPr>
        <w:pStyle w:val="FootnoteText"/>
        <w:rPr>
          <w:lang w:val="ru-RU"/>
        </w:rPr>
      </w:pPr>
      <w:r>
        <w:rPr>
          <w:rStyle w:val="FootnoteReference"/>
        </w:rPr>
        <w:footnoteRef/>
      </w:r>
      <w:r w:rsidRPr="00E17A15">
        <w:rPr>
          <w:lang w:val="ru-RU"/>
        </w:rPr>
        <w:t>https://apps.who.int/iris/bitstream/handle/10665/331538/WHO-COVID-19-lPC_DBMgmt-2020.1-rus.pdf</w:t>
      </w:r>
    </w:p>
  </w:footnote>
  <w:footnote w:id="13">
    <w:p w:rsidR="00CD3B54" w:rsidRPr="00473C98" w:rsidRDefault="00CD3B54">
      <w:pPr>
        <w:pStyle w:val="FootnoteText"/>
        <w:rPr>
          <w:lang w:val="ru-RU"/>
        </w:rPr>
      </w:pPr>
      <w:r>
        <w:rPr>
          <w:rStyle w:val="FootnoteReference"/>
        </w:rPr>
        <w:footnoteRef/>
      </w:r>
      <w:r w:rsidRPr="00E17A15">
        <w:rPr>
          <w:lang w:val="ru-RU"/>
        </w:rPr>
        <w:t>https://apps.who.int/iris/bitstream/handle/10665/332293/WHO-2019-nCov-IPC_Masks-2020.4-rus.pdf</w:t>
      </w:r>
    </w:p>
  </w:footnote>
  <w:footnote w:id="14">
    <w:p w:rsidR="00CD3B54" w:rsidRPr="00473C98" w:rsidRDefault="00CD3B54">
      <w:pPr>
        <w:pStyle w:val="FootnoteText"/>
        <w:rPr>
          <w:lang w:val="ru-RU"/>
        </w:rPr>
      </w:pPr>
      <w:r>
        <w:rPr>
          <w:rStyle w:val="FootnoteReference"/>
        </w:rPr>
        <w:footnoteRef/>
      </w:r>
      <w:r w:rsidRPr="00E17A15">
        <w:rPr>
          <w:lang w:val="ru-RU"/>
        </w:rPr>
        <w:t>https://apps.who.int/iris/bitstream/handle/10665/331695/WHO-2019-nCov-IPC_PPE_use-2020.3-rus.pdf</w:t>
      </w:r>
    </w:p>
  </w:footnote>
  <w:footnote w:id="15">
    <w:p w:rsidR="00CD3B54" w:rsidRPr="009D2736" w:rsidRDefault="00CD3B54">
      <w:pPr>
        <w:pStyle w:val="FootnoteText"/>
        <w:rPr>
          <w:lang w:val="ru-RU"/>
        </w:rPr>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6B6" w:rsidRDefault="007E26B6">
    <w:pPr>
      <w:pStyle w:val="Header"/>
    </w:pPr>
    <w:r>
      <w:rPr>
        <w:noProof/>
      </w:rPr>
      <w:drawing>
        <wp:inline distT="0" distB="0" distL="0" distR="0" wp14:anchorId="6E41283F">
          <wp:extent cx="8953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42950"/>
                  </a:xfrm>
                  <a:prstGeom prst="rect">
                    <a:avLst/>
                  </a:prstGeom>
                  <a:noFill/>
                </pic:spPr>
              </pic:pic>
            </a:graphicData>
          </a:graphic>
        </wp:inline>
      </w:drawing>
    </w:r>
    <w:r>
      <w:tab/>
    </w:r>
    <w:r>
      <w:tab/>
    </w:r>
    <w:r>
      <w:rPr>
        <w:noProof/>
      </w:rPr>
      <w:drawing>
        <wp:inline distT="0" distB="0" distL="0" distR="0" wp14:anchorId="07BB2A66">
          <wp:extent cx="142875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0694"/>
    <w:multiLevelType w:val="hybridMultilevel"/>
    <w:tmpl w:val="E9620894"/>
    <w:lvl w:ilvl="0" w:tplc="84486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6F2836"/>
    <w:multiLevelType w:val="hybridMultilevel"/>
    <w:tmpl w:val="CAF6D45A"/>
    <w:lvl w:ilvl="0" w:tplc="069AC43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224E6"/>
    <w:multiLevelType w:val="hybridMultilevel"/>
    <w:tmpl w:val="65EE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10E4"/>
    <w:multiLevelType w:val="hybridMultilevel"/>
    <w:tmpl w:val="E73C7BF0"/>
    <w:lvl w:ilvl="0" w:tplc="068EB7DE">
      <w:start w:val="1"/>
      <w:numFmt w:val="bullet"/>
      <w:lvlText w:val=""/>
      <w:lvlJc w:val="left"/>
      <w:pPr>
        <w:ind w:left="360" w:hanging="360"/>
      </w:pPr>
      <w:rPr>
        <w:rFonts w:ascii="Wingdings" w:hAnsi="Wingdings" w:hint="default"/>
        <w:lang w:val="ru-RU"/>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694D21"/>
    <w:multiLevelType w:val="hybridMultilevel"/>
    <w:tmpl w:val="508A4F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4B2F41"/>
    <w:multiLevelType w:val="hybridMultilevel"/>
    <w:tmpl w:val="37A2A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1D2097"/>
    <w:multiLevelType w:val="hybridMultilevel"/>
    <w:tmpl w:val="F4388A96"/>
    <w:lvl w:ilvl="0" w:tplc="290AE61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FFC7247"/>
    <w:multiLevelType w:val="hybridMultilevel"/>
    <w:tmpl w:val="0B5E95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0C61FE"/>
    <w:multiLevelType w:val="hybridMultilevel"/>
    <w:tmpl w:val="22A45960"/>
    <w:lvl w:ilvl="0" w:tplc="04090005">
      <w:start w:val="1"/>
      <w:numFmt w:val="bullet"/>
      <w:lvlText w:val=""/>
      <w:lvlJc w:val="left"/>
      <w:pPr>
        <w:ind w:left="360" w:hanging="360"/>
      </w:pPr>
      <w:rPr>
        <w:rFonts w:ascii="Wingdings" w:hAnsi="Wingdings" w:hint="default"/>
      </w:rPr>
    </w:lvl>
    <w:lvl w:ilvl="1" w:tplc="27623B54">
      <w:numFmt w:val="bullet"/>
      <w:lvlText w:val="•"/>
      <w:lvlJc w:val="left"/>
      <w:pPr>
        <w:ind w:left="1485" w:hanging="765"/>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7760DB"/>
    <w:multiLevelType w:val="hybridMultilevel"/>
    <w:tmpl w:val="E2F2E1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13D0C6E"/>
    <w:multiLevelType w:val="hybridMultilevel"/>
    <w:tmpl w:val="F1780930"/>
    <w:lvl w:ilvl="0" w:tplc="290AE61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2B15632"/>
    <w:multiLevelType w:val="hybridMultilevel"/>
    <w:tmpl w:val="75E2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6A0C47"/>
    <w:multiLevelType w:val="hybridMultilevel"/>
    <w:tmpl w:val="6FB84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454F30"/>
    <w:multiLevelType w:val="hybridMultilevel"/>
    <w:tmpl w:val="344CA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F6DA8"/>
    <w:multiLevelType w:val="hybridMultilevel"/>
    <w:tmpl w:val="09F4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DB69E8"/>
    <w:multiLevelType w:val="hybridMultilevel"/>
    <w:tmpl w:val="3118BA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1CD84830"/>
    <w:multiLevelType w:val="hybridMultilevel"/>
    <w:tmpl w:val="2FCAD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0E108A"/>
    <w:multiLevelType w:val="hybridMultilevel"/>
    <w:tmpl w:val="2B165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7B3A66"/>
    <w:multiLevelType w:val="hybridMultilevel"/>
    <w:tmpl w:val="DBCA922E"/>
    <w:lvl w:ilvl="0" w:tplc="76A40E0C">
      <w:start w:val="1"/>
      <w:numFmt w:val="bullet"/>
      <w:lvlText w:val=""/>
      <w:lvlJc w:val="left"/>
      <w:pPr>
        <w:ind w:left="720" w:hanging="360"/>
      </w:pPr>
      <w:rPr>
        <w:rFonts w:ascii="Wingdings" w:hAnsi="Wingdings" w:hint="default"/>
        <w:lang w:val="ru-R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55588"/>
    <w:multiLevelType w:val="hybridMultilevel"/>
    <w:tmpl w:val="1676E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0B4E76"/>
    <w:multiLevelType w:val="hybridMultilevel"/>
    <w:tmpl w:val="202C9EC0"/>
    <w:lvl w:ilvl="0" w:tplc="B1A80D8E">
      <w:start w:val="1"/>
      <w:numFmt w:val="bullet"/>
      <w:lvlText w:val=""/>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5137980"/>
    <w:multiLevelType w:val="hybridMultilevel"/>
    <w:tmpl w:val="57608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DE33B8"/>
    <w:multiLevelType w:val="multilevel"/>
    <w:tmpl w:val="A39E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EE7C18"/>
    <w:multiLevelType w:val="hybridMultilevel"/>
    <w:tmpl w:val="09369D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92F3A80"/>
    <w:multiLevelType w:val="hybridMultilevel"/>
    <w:tmpl w:val="F2F41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ED491C"/>
    <w:multiLevelType w:val="hybridMultilevel"/>
    <w:tmpl w:val="FF342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D9A314A"/>
    <w:multiLevelType w:val="hybridMultilevel"/>
    <w:tmpl w:val="62C48D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4BA792A"/>
    <w:multiLevelType w:val="hybridMultilevel"/>
    <w:tmpl w:val="57802CBE"/>
    <w:lvl w:ilvl="0" w:tplc="041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52509FB"/>
    <w:multiLevelType w:val="hybridMultilevel"/>
    <w:tmpl w:val="E15AEB2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5FA6D03"/>
    <w:multiLevelType w:val="hybridMultilevel"/>
    <w:tmpl w:val="4AB8E1B8"/>
    <w:lvl w:ilvl="0" w:tplc="696482DA">
      <w:start w:val="1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BC30AB"/>
    <w:multiLevelType w:val="hybridMultilevel"/>
    <w:tmpl w:val="6D6AE8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01638A"/>
    <w:multiLevelType w:val="hybridMultilevel"/>
    <w:tmpl w:val="D430C5EE"/>
    <w:lvl w:ilvl="0" w:tplc="290AE61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6D93090"/>
    <w:multiLevelType w:val="hybridMultilevel"/>
    <w:tmpl w:val="8728B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8040E0B"/>
    <w:multiLevelType w:val="hybridMultilevel"/>
    <w:tmpl w:val="01A8CC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4B6C2F4D"/>
    <w:multiLevelType w:val="hybridMultilevel"/>
    <w:tmpl w:val="B596E780"/>
    <w:lvl w:ilvl="0" w:tplc="290AE61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CFB0CB3"/>
    <w:multiLevelType w:val="hybridMultilevel"/>
    <w:tmpl w:val="93129AA2"/>
    <w:lvl w:ilvl="0" w:tplc="290AE6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E1844E8"/>
    <w:multiLevelType w:val="hybridMultilevel"/>
    <w:tmpl w:val="5F1E5E56"/>
    <w:lvl w:ilvl="0" w:tplc="290AE61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4E42784A"/>
    <w:multiLevelType w:val="hybridMultilevel"/>
    <w:tmpl w:val="20408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EB956B4"/>
    <w:multiLevelType w:val="hybridMultilevel"/>
    <w:tmpl w:val="90A47F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ED44F1F"/>
    <w:multiLevelType w:val="hybridMultilevel"/>
    <w:tmpl w:val="39943C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527D3F4C"/>
    <w:multiLevelType w:val="hybridMultilevel"/>
    <w:tmpl w:val="F41C8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2E90524"/>
    <w:multiLevelType w:val="hybridMultilevel"/>
    <w:tmpl w:val="2A2A0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9E61799"/>
    <w:multiLevelType w:val="hybridMultilevel"/>
    <w:tmpl w:val="1BA61F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5EB04D30"/>
    <w:multiLevelType w:val="hybridMultilevel"/>
    <w:tmpl w:val="268416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114F7F"/>
    <w:multiLevelType w:val="hybridMultilevel"/>
    <w:tmpl w:val="EE0018AC"/>
    <w:lvl w:ilvl="0" w:tplc="290AE61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144397C"/>
    <w:multiLevelType w:val="hybridMultilevel"/>
    <w:tmpl w:val="42669806"/>
    <w:lvl w:ilvl="0" w:tplc="9C6C5132">
      <w:numFmt w:val="bullet"/>
      <w:lvlText w:val="-"/>
      <w:lvlJc w:val="left"/>
      <w:pPr>
        <w:ind w:left="720" w:hanging="360"/>
      </w:pPr>
      <w:rPr>
        <w:rFonts w:ascii="Calibri" w:eastAsiaTheme="minorEastAsia" w:hAnsi="Calibri" w:cstheme="minorBidi" w:hint="default"/>
        <w:lang w:val="ru-RU"/>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C727E0"/>
    <w:multiLevelType w:val="hybridMultilevel"/>
    <w:tmpl w:val="0B181CE6"/>
    <w:lvl w:ilvl="0" w:tplc="290AE61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6581622F"/>
    <w:multiLevelType w:val="hybridMultilevel"/>
    <w:tmpl w:val="FC028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A064886"/>
    <w:multiLevelType w:val="hybridMultilevel"/>
    <w:tmpl w:val="2EF03436"/>
    <w:lvl w:ilvl="0" w:tplc="ABCC404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36707A"/>
    <w:multiLevelType w:val="hybridMultilevel"/>
    <w:tmpl w:val="99921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4023362"/>
    <w:multiLevelType w:val="hybridMultilevel"/>
    <w:tmpl w:val="CB60B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4EF4070"/>
    <w:multiLevelType w:val="hybridMultilevel"/>
    <w:tmpl w:val="75C8D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8453E48"/>
    <w:multiLevelType w:val="hybridMultilevel"/>
    <w:tmpl w:val="25C423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8B16D7E"/>
    <w:multiLevelType w:val="hybridMultilevel"/>
    <w:tmpl w:val="0FBA8E7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78E37BC2"/>
    <w:multiLevelType w:val="hybridMultilevel"/>
    <w:tmpl w:val="C248F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9F16DC6"/>
    <w:multiLevelType w:val="hybridMultilevel"/>
    <w:tmpl w:val="39A83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AE508ED"/>
    <w:multiLevelType w:val="hybridMultilevel"/>
    <w:tmpl w:val="28386D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3B3E36"/>
    <w:multiLevelType w:val="hybridMultilevel"/>
    <w:tmpl w:val="C6E61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D127822"/>
    <w:multiLevelType w:val="hybridMultilevel"/>
    <w:tmpl w:val="0A886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5"/>
  </w:num>
  <w:num w:numId="3">
    <w:abstractNumId w:val="1"/>
  </w:num>
  <w:num w:numId="4">
    <w:abstractNumId w:val="13"/>
  </w:num>
  <w:num w:numId="5">
    <w:abstractNumId w:val="23"/>
  </w:num>
  <w:num w:numId="6">
    <w:abstractNumId w:val="28"/>
  </w:num>
  <w:num w:numId="7">
    <w:abstractNumId w:val="52"/>
  </w:num>
  <w:num w:numId="8">
    <w:abstractNumId w:val="56"/>
  </w:num>
  <w:num w:numId="9">
    <w:abstractNumId w:val="7"/>
  </w:num>
  <w:num w:numId="10">
    <w:abstractNumId w:val="43"/>
  </w:num>
  <w:num w:numId="11">
    <w:abstractNumId w:val="26"/>
  </w:num>
  <w:num w:numId="12">
    <w:abstractNumId w:val="8"/>
  </w:num>
  <w:num w:numId="13">
    <w:abstractNumId w:val="38"/>
  </w:num>
  <w:num w:numId="14">
    <w:abstractNumId w:val="24"/>
  </w:num>
  <w:num w:numId="15">
    <w:abstractNumId w:val="9"/>
  </w:num>
  <w:num w:numId="16">
    <w:abstractNumId w:val="4"/>
  </w:num>
  <w:num w:numId="17">
    <w:abstractNumId w:val="30"/>
  </w:num>
  <w:num w:numId="18">
    <w:abstractNumId w:val="22"/>
  </w:num>
  <w:num w:numId="19">
    <w:abstractNumId w:val="40"/>
  </w:num>
  <w:num w:numId="20">
    <w:abstractNumId w:val="54"/>
  </w:num>
  <w:num w:numId="21">
    <w:abstractNumId w:val="17"/>
  </w:num>
  <w:num w:numId="22">
    <w:abstractNumId w:val="0"/>
  </w:num>
  <w:num w:numId="23">
    <w:abstractNumId w:val="35"/>
  </w:num>
  <w:num w:numId="24">
    <w:abstractNumId w:val="10"/>
  </w:num>
  <w:num w:numId="25">
    <w:abstractNumId w:val="36"/>
  </w:num>
  <w:num w:numId="26">
    <w:abstractNumId w:val="44"/>
  </w:num>
  <w:num w:numId="27">
    <w:abstractNumId w:val="31"/>
  </w:num>
  <w:num w:numId="28">
    <w:abstractNumId w:val="46"/>
  </w:num>
  <w:num w:numId="29">
    <w:abstractNumId w:val="34"/>
  </w:num>
  <w:num w:numId="30">
    <w:abstractNumId w:val="6"/>
  </w:num>
  <w:num w:numId="31">
    <w:abstractNumId w:val="57"/>
  </w:num>
  <w:num w:numId="32">
    <w:abstractNumId w:val="51"/>
  </w:num>
  <w:num w:numId="33">
    <w:abstractNumId w:val="21"/>
  </w:num>
  <w:num w:numId="34">
    <w:abstractNumId w:val="5"/>
  </w:num>
  <w:num w:numId="35">
    <w:abstractNumId w:val="19"/>
  </w:num>
  <w:num w:numId="36">
    <w:abstractNumId w:val="14"/>
  </w:num>
  <w:num w:numId="37">
    <w:abstractNumId w:val="18"/>
  </w:num>
  <w:num w:numId="38">
    <w:abstractNumId w:val="48"/>
  </w:num>
  <w:num w:numId="39">
    <w:abstractNumId w:val="50"/>
  </w:num>
  <w:num w:numId="40">
    <w:abstractNumId w:val="47"/>
  </w:num>
  <w:num w:numId="41">
    <w:abstractNumId w:val="41"/>
  </w:num>
  <w:num w:numId="42">
    <w:abstractNumId w:val="20"/>
  </w:num>
  <w:num w:numId="43">
    <w:abstractNumId w:val="49"/>
  </w:num>
  <w:num w:numId="44">
    <w:abstractNumId w:val="37"/>
  </w:num>
  <w:num w:numId="45">
    <w:abstractNumId w:val="55"/>
  </w:num>
  <w:num w:numId="46">
    <w:abstractNumId w:val="15"/>
  </w:num>
  <w:num w:numId="47">
    <w:abstractNumId w:val="25"/>
  </w:num>
  <w:num w:numId="48">
    <w:abstractNumId w:val="16"/>
  </w:num>
  <w:num w:numId="49">
    <w:abstractNumId w:val="53"/>
  </w:num>
  <w:num w:numId="50">
    <w:abstractNumId w:val="11"/>
  </w:num>
  <w:num w:numId="51">
    <w:abstractNumId w:val="29"/>
  </w:num>
  <w:num w:numId="52">
    <w:abstractNumId w:val="2"/>
  </w:num>
  <w:num w:numId="53">
    <w:abstractNumId w:val="27"/>
  </w:num>
  <w:num w:numId="54">
    <w:abstractNumId w:val="58"/>
  </w:num>
  <w:num w:numId="55">
    <w:abstractNumId w:val="33"/>
  </w:num>
  <w:num w:numId="56">
    <w:abstractNumId w:val="42"/>
  </w:num>
  <w:num w:numId="57">
    <w:abstractNumId w:val="39"/>
  </w:num>
  <w:num w:numId="58">
    <w:abstractNumId w:val="32"/>
  </w:num>
  <w:num w:numId="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1MDI3NDC0MDaytDBU0lEKTi0uzszPAykwNK4FAMxURbotAAAA"/>
  </w:docVars>
  <w:rsids>
    <w:rsidRoot w:val="003D6672"/>
    <w:rsid w:val="00001A1A"/>
    <w:rsid w:val="00002824"/>
    <w:rsid w:val="000064FB"/>
    <w:rsid w:val="00007097"/>
    <w:rsid w:val="000074AD"/>
    <w:rsid w:val="00010037"/>
    <w:rsid w:val="000111B5"/>
    <w:rsid w:val="00012BE8"/>
    <w:rsid w:val="0001347A"/>
    <w:rsid w:val="000135B6"/>
    <w:rsid w:val="000163E5"/>
    <w:rsid w:val="00021695"/>
    <w:rsid w:val="0002223F"/>
    <w:rsid w:val="00023177"/>
    <w:rsid w:val="000258BF"/>
    <w:rsid w:val="00025B41"/>
    <w:rsid w:val="000279A2"/>
    <w:rsid w:val="000338EB"/>
    <w:rsid w:val="000341BC"/>
    <w:rsid w:val="00034EF2"/>
    <w:rsid w:val="0003513B"/>
    <w:rsid w:val="00042230"/>
    <w:rsid w:val="00045956"/>
    <w:rsid w:val="00045E71"/>
    <w:rsid w:val="000513F8"/>
    <w:rsid w:val="00055320"/>
    <w:rsid w:val="00057432"/>
    <w:rsid w:val="00063FEE"/>
    <w:rsid w:val="00064F5F"/>
    <w:rsid w:val="000653F8"/>
    <w:rsid w:val="00066070"/>
    <w:rsid w:val="00067A59"/>
    <w:rsid w:val="000720C3"/>
    <w:rsid w:val="00073E0A"/>
    <w:rsid w:val="0007578F"/>
    <w:rsid w:val="00081569"/>
    <w:rsid w:val="00081B24"/>
    <w:rsid w:val="0008480D"/>
    <w:rsid w:val="00086210"/>
    <w:rsid w:val="00087CF5"/>
    <w:rsid w:val="00091F99"/>
    <w:rsid w:val="000928F0"/>
    <w:rsid w:val="00092F59"/>
    <w:rsid w:val="00094AC8"/>
    <w:rsid w:val="000956A0"/>
    <w:rsid w:val="00096936"/>
    <w:rsid w:val="000A36E1"/>
    <w:rsid w:val="000A4577"/>
    <w:rsid w:val="000B23D8"/>
    <w:rsid w:val="000B2571"/>
    <w:rsid w:val="000B35A3"/>
    <w:rsid w:val="000B6E2B"/>
    <w:rsid w:val="000B6F03"/>
    <w:rsid w:val="000C11C8"/>
    <w:rsid w:val="000D091B"/>
    <w:rsid w:val="000D33F3"/>
    <w:rsid w:val="000D3935"/>
    <w:rsid w:val="000D4C61"/>
    <w:rsid w:val="000D4E55"/>
    <w:rsid w:val="000D5F3C"/>
    <w:rsid w:val="000D72AE"/>
    <w:rsid w:val="000E1DCA"/>
    <w:rsid w:val="000E5188"/>
    <w:rsid w:val="000F3345"/>
    <w:rsid w:val="000F578A"/>
    <w:rsid w:val="000F7366"/>
    <w:rsid w:val="001022AE"/>
    <w:rsid w:val="00105D40"/>
    <w:rsid w:val="00107848"/>
    <w:rsid w:val="0011340B"/>
    <w:rsid w:val="001137A5"/>
    <w:rsid w:val="00113EB6"/>
    <w:rsid w:val="00114423"/>
    <w:rsid w:val="001166C9"/>
    <w:rsid w:val="00116B80"/>
    <w:rsid w:val="00123AF6"/>
    <w:rsid w:val="00124538"/>
    <w:rsid w:val="0012529A"/>
    <w:rsid w:val="00130A03"/>
    <w:rsid w:val="00130E45"/>
    <w:rsid w:val="00134D55"/>
    <w:rsid w:val="0014006D"/>
    <w:rsid w:val="001400C5"/>
    <w:rsid w:val="001412DF"/>
    <w:rsid w:val="001413E4"/>
    <w:rsid w:val="00146DD3"/>
    <w:rsid w:val="0015177F"/>
    <w:rsid w:val="00155715"/>
    <w:rsid w:val="001559F5"/>
    <w:rsid w:val="00156A72"/>
    <w:rsid w:val="0016027A"/>
    <w:rsid w:val="0016083B"/>
    <w:rsid w:val="00164895"/>
    <w:rsid w:val="001668CC"/>
    <w:rsid w:val="00166C00"/>
    <w:rsid w:val="0017439B"/>
    <w:rsid w:val="00176B99"/>
    <w:rsid w:val="0018154D"/>
    <w:rsid w:val="00183A0E"/>
    <w:rsid w:val="0018675E"/>
    <w:rsid w:val="00191EFB"/>
    <w:rsid w:val="00192698"/>
    <w:rsid w:val="00192BA6"/>
    <w:rsid w:val="00195518"/>
    <w:rsid w:val="001964F7"/>
    <w:rsid w:val="001A08B8"/>
    <w:rsid w:val="001A1EB9"/>
    <w:rsid w:val="001A2151"/>
    <w:rsid w:val="001A392B"/>
    <w:rsid w:val="001A4FDB"/>
    <w:rsid w:val="001A6103"/>
    <w:rsid w:val="001A6AAF"/>
    <w:rsid w:val="001B1601"/>
    <w:rsid w:val="001B728E"/>
    <w:rsid w:val="001C11A8"/>
    <w:rsid w:val="001C19EB"/>
    <w:rsid w:val="001C2F2B"/>
    <w:rsid w:val="001C4962"/>
    <w:rsid w:val="001C61F3"/>
    <w:rsid w:val="001D2960"/>
    <w:rsid w:val="001D5070"/>
    <w:rsid w:val="001D54FE"/>
    <w:rsid w:val="001D66DB"/>
    <w:rsid w:val="001D7C07"/>
    <w:rsid w:val="001D7CA8"/>
    <w:rsid w:val="001E7154"/>
    <w:rsid w:val="001F24BC"/>
    <w:rsid w:val="001F6085"/>
    <w:rsid w:val="001F6661"/>
    <w:rsid w:val="001F668D"/>
    <w:rsid w:val="002004BC"/>
    <w:rsid w:val="0020209E"/>
    <w:rsid w:val="002031DA"/>
    <w:rsid w:val="002033C5"/>
    <w:rsid w:val="00203ADE"/>
    <w:rsid w:val="002052BB"/>
    <w:rsid w:val="002107CC"/>
    <w:rsid w:val="0021213C"/>
    <w:rsid w:val="0021672D"/>
    <w:rsid w:val="00217051"/>
    <w:rsid w:val="002172E2"/>
    <w:rsid w:val="00226C66"/>
    <w:rsid w:val="00226D66"/>
    <w:rsid w:val="00227353"/>
    <w:rsid w:val="00227841"/>
    <w:rsid w:val="00227EE0"/>
    <w:rsid w:val="002309C2"/>
    <w:rsid w:val="00231601"/>
    <w:rsid w:val="00233BF6"/>
    <w:rsid w:val="002345C4"/>
    <w:rsid w:val="002346C2"/>
    <w:rsid w:val="002351EE"/>
    <w:rsid w:val="00236CCA"/>
    <w:rsid w:val="00237543"/>
    <w:rsid w:val="00242C01"/>
    <w:rsid w:val="00242D7B"/>
    <w:rsid w:val="00244835"/>
    <w:rsid w:val="002457C2"/>
    <w:rsid w:val="00246386"/>
    <w:rsid w:val="00253685"/>
    <w:rsid w:val="002566AC"/>
    <w:rsid w:val="00256BDF"/>
    <w:rsid w:val="0026439C"/>
    <w:rsid w:val="00267ED8"/>
    <w:rsid w:val="00270C64"/>
    <w:rsid w:val="0027476F"/>
    <w:rsid w:val="00274A9B"/>
    <w:rsid w:val="00275A3D"/>
    <w:rsid w:val="00277D79"/>
    <w:rsid w:val="00281907"/>
    <w:rsid w:val="002839E0"/>
    <w:rsid w:val="00284B60"/>
    <w:rsid w:val="00287845"/>
    <w:rsid w:val="00291B88"/>
    <w:rsid w:val="00291F8F"/>
    <w:rsid w:val="00294796"/>
    <w:rsid w:val="002976F4"/>
    <w:rsid w:val="002A13D0"/>
    <w:rsid w:val="002A3293"/>
    <w:rsid w:val="002A4253"/>
    <w:rsid w:val="002B0694"/>
    <w:rsid w:val="002B51C2"/>
    <w:rsid w:val="002B6C6B"/>
    <w:rsid w:val="002C273A"/>
    <w:rsid w:val="002C3180"/>
    <w:rsid w:val="002C592E"/>
    <w:rsid w:val="002C5E1D"/>
    <w:rsid w:val="002C77F1"/>
    <w:rsid w:val="002D0726"/>
    <w:rsid w:val="002D1957"/>
    <w:rsid w:val="002D3C16"/>
    <w:rsid w:val="002D5B61"/>
    <w:rsid w:val="002D6AB7"/>
    <w:rsid w:val="002E065F"/>
    <w:rsid w:val="002E17D0"/>
    <w:rsid w:val="002E226B"/>
    <w:rsid w:val="002E5685"/>
    <w:rsid w:val="002E747E"/>
    <w:rsid w:val="002E7D3F"/>
    <w:rsid w:val="002F090E"/>
    <w:rsid w:val="002F2192"/>
    <w:rsid w:val="002F3C76"/>
    <w:rsid w:val="002F5F5E"/>
    <w:rsid w:val="002F6211"/>
    <w:rsid w:val="0030419D"/>
    <w:rsid w:val="00305A7C"/>
    <w:rsid w:val="00306965"/>
    <w:rsid w:val="003147BB"/>
    <w:rsid w:val="00314F79"/>
    <w:rsid w:val="00316678"/>
    <w:rsid w:val="0032000D"/>
    <w:rsid w:val="003201B1"/>
    <w:rsid w:val="003235A3"/>
    <w:rsid w:val="00332070"/>
    <w:rsid w:val="00333D3B"/>
    <w:rsid w:val="00336FBD"/>
    <w:rsid w:val="0034155D"/>
    <w:rsid w:val="003417C1"/>
    <w:rsid w:val="00342872"/>
    <w:rsid w:val="00342A80"/>
    <w:rsid w:val="00342DF6"/>
    <w:rsid w:val="00346F47"/>
    <w:rsid w:val="003501B9"/>
    <w:rsid w:val="003507B4"/>
    <w:rsid w:val="00350B0C"/>
    <w:rsid w:val="0035699A"/>
    <w:rsid w:val="003572D2"/>
    <w:rsid w:val="00357984"/>
    <w:rsid w:val="0036050A"/>
    <w:rsid w:val="00361C1D"/>
    <w:rsid w:val="00362AEE"/>
    <w:rsid w:val="003643B9"/>
    <w:rsid w:val="00372DD1"/>
    <w:rsid w:val="00376D2E"/>
    <w:rsid w:val="0037766E"/>
    <w:rsid w:val="003806C1"/>
    <w:rsid w:val="00381D46"/>
    <w:rsid w:val="003854CF"/>
    <w:rsid w:val="00387885"/>
    <w:rsid w:val="00387BF8"/>
    <w:rsid w:val="00394E9C"/>
    <w:rsid w:val="003956F1"/>
    <w:rsid w:val="003972E4"/>
    <w:rsid w:val="003A535A"/>
    <w:rsid w:val="003A5499"/>
    <w:rsid w:val="003B01DE"/>
    <w:rsid w:val="003C08F3"/>
    <w:rsid w:val="003C2325"/>
    <w:rsid w:val="003C4BCD"/>
    <w:rsid w:val="003C72D6"/>
    <w:rsid w:val="003C742F"/>
    <w:rsid w:val="003C74A0"/>
    <w:rsid w:val="003D169A"/>
    <w:rsid w:val="003D37F6"/>
    <w:rsid w:val="003D3C21"/>
    <w:rsid w:val="003D4F5C"/>
    <w:rsid w:val="003D54E7"/>
    <w:rsid w:val="003D6672"/>
    <w:rsid w:val="003D706A"/>
    <w:rsid w:val="003E510C"/>
    <w:rsid w:val="003E6734"/>
    <w:rsid w:val="003E7284"/>
    <w:rsid w:val="003E7EB9"/>
    <w:rsid w:val="003F0F9E"/>
    <w:rsid w:val="003F127C"/>
    <w:rsid w:val="003F1696"/>
    <w:rsid w:val="003F2873"/>
    <w:rsid w:val="003F3D97"/>
    <w:rsid w:val="003F54AD"/>
    <w:rsid w:val="004000F1"/>
    <w:rsid w:val="00402063"/>
    <w:rsid w:val="0040487B"/>
    <w:rsid w:val="00410FD6"/>
    <w:rsid w:val="00413929"/>
    <w:rsid w:val="004139B5"/>
    <w:rsid w:val="00413D74"/>
    <w:rsid w:val="00414130"/>
    <w:rsid w:val="00414EAC"/>
    <w:rsid w:val="00415457"/>
    <w:rsid w:val="0041616C"/>
    <w:rsid w:val="0041625B"/>
    <w:rsid w:val="004208BD"/>
    <w:rsid w:val="00425928"/>
    <w:rsid w:val="00431096"/>
    <w:rsid w:val="00431ECB"/>
    <w:rsid w:val="004322D7"/>
    <w:rsid w:val="004332BA"/>
    <w:rsid w:val="00433E06"/>
    <w:rsid w:val="00435730"/>
    <w:rsid w:val="004374B1"/>
    <w:rsid w:val="004402C4"/>
    <w:rsid w:val="0044061F"/>
    <w:rsid w:val="00440E06"/>
    <w:rsid w:val="00443275"/>
    <w:rsid w:val="00443880"/>
    <w:rsid w:val="004447C9"/>
    <w:rsid w:val="00445ED0"/>
    <w:rsid w:val="00446897"/>
    <w:rsid w:val="00446F26"/>
    <w:rsid w:val="00450FB4"/>
    <w:rsid w:val="00453422"/>
    <w:rsid w:val="004575CF"/>
    <w:rsid w:val="0046040F"/>
    <w:rsid w:val="00466DB5"/>
    <w:rsid w:val="0046753E"/>
    <w:rsid w:val="004708B0"/>
    <w:rsid w:val="00471108"/>
    <w:rsid w:val="004732BC"/>
    <w:rsid w:val="00473C98"/>
    <w:rsid w:val="00477485"/>
    <w:rsid w:val="0047791F"/>
    <w:rsid w:val="0048157C"/>
    <w:rsid w:val="00483DAE"/>
    <w:rsid w:val="00485555"/>
    <w:rsid w:val="00485D28"/>
    <w:rsid w:val="004867DD"/>
    <w:rsid w:val="004918DF"/>
    <w:rsid w:val="004A32D4"/>
    <w:rsid w:val="004B38BD"/>
    <w:rsid w:val="004B47E8"/>
    <w:rsid w:val="004B4EED"/>
    <w:rsid w:val="004B57A8"/>
    <w:rsid w:val="004B5F15"/>
    <w:rsid w:val="004C06B8"/>
    <w:rsid w:val="004C309B"/>
    <w:rsid w:val="004C46AC"/>
    <w:rsid w:val="004C54FE"/>
    <w:rsid w:val="004C6356"/>
    <w:rsid w:val="004C7216"/>
    <w:rsid w:val="004D1415"/>
    <w:rsid w:val="004D2999"/>
    <w:rsid w:val="004D2E0B"/>
    <w:rsid w:val="004D362F"/>
    <w:rsid w:val="004D44D0"/>
    <w:rsid w:val="004D720C"/>
    <w:rsid w:val="004E0676"/>
    <w:rsid w:val="004E0A6D"/>
    <w:rsid w:val="004E117A"/>
    <w:rsid w:val="004E1419"/>
    <w:rsid w:val="004E3A01"/>
    <w:rsid w:val="004E4755"/>
    <w:rsid w:val="004E5AC6"/>
    <w:rsid w:val="004E65DD"/>
    <w:rsid w:val="004F172E"/>
    <w:rsid w:val="004F2BBB"/>
    <w:rsid w:val="004F2DA1"/>
    <w:rsid w:val="004F3211"/>
    <w:rsid w:val="004F476A"/>
    <w:rsid w:val="004F4FFE"/>
    <w:rsid w:val="004F6819"/>
    <w:rsid w:val="005015F0"/>
    <w:rsid w:val="00501A06"/>
    <w:rsid w:val="00501A97"/>
    <w:rsid w:val="00502194"/>
    <w:rsid w:val="005024B5"/>
    <w:rsid w:val="00502A80"/>
    <w:rsid w:val="005035CE"/>
    <w:rsid w:val="00504BD3"/>
    <w:rsid w:val="005054BE"/>
    <w:rsid w:val="00510DA5"/>
    <w:rsid w:val="0051312D"/>
    <w:rsid w:val="00513D7D"/>
    <w:rsid w:val="005145CC"/>
    <w:rsid w:val="00520770"/>
    <w:rsid w:val="00521000"/>
    <w:rsid w:val="00521438"/>
    <w:rsid w:val="00527260"/>
    <w:rsid w:val="00531F4A"/>
    <w:rsid w:val="005336A0"/>
    <w:rsid w:val="00534FA1"/>
    <w:rsid w:val="00536A39"/>
    <w:rsid w:val="00536E0E"/>
    <w:rsid w:val="00543EAD"/>
    <w:rsid w:val="00546CA9"/>
    <w:rsid w:val="005605D2"/>
    <w:rsid w:val="0056066A"/>
    <w:rsid w:val="00561C5A"/>
    <w:rsid w:val="00567063"/>
    <w:rsid w:val="00567991"/>
    <w:rsid w:val="00570059"/>
    <w:rsid w:val="00571145"/>
    <w:rsid w:val="00572AAF"/>
    <w:rsid w:val="00574B91"/>
    <w:rsid w:val="00576CE1"/>
    <w:rsid w:val="00580D74"/>
    <w:rsid w:val="00582793"/>
    <w:rsid w:val="00582C5E"/>
    <w:rsid w:val="00584DCF"/>
    <w:rsid w:val="0058717B"/>
    <w:rsid w:val="00587234"/>
    <w:rsid w:val="005879FF"/>
    <w:rsid w:val="00592F20"/>
    <w:rsid w:val="00593529"/>
    <w:rsid w:val="00594A53"/>
    <w:rsid w:val="00595217"/>
    <w:rsid w:val="005A79E4"/>
    <w:rsid w:val="005B4BF4"/>
    <w:rsid w:val="005B6184"/>
    <w:rsid w:val="005C4EAD"/>
    <w:rsid w:val="005C55E7"/>
    <w:rsid w:val="005C5F84"/>
    <w:rsid w:val="005C74EC"/>
    <w:rsid w:val="005C76BD"/>
    <w:rsid w:val="005C7AC2"/>
    <w:rsid w:val="005C7EA5"/>
    <w:rsid w:val="005D094F"/>
    <w:rsid w:val="005D16CE"/>
    <w:rsid w:val="005D1C41"/>
    <w:rsid w:val="005D2499"/>
    <w:rsid w:val="005E0272"/>
    <w:rsid w:val="005E1587"/>
    <w:rsid w:val="005E28FC"/>
    <w:rsid w:val="005E4305"/>
    <w:rsid w:val="005F1B6F"/>
    <w:rsid w:val="005F4453"/>
    <w:rsid w:val="005F4878"/>
    <w:rsid w:val="005F66F5"/>
    <w:rsid w:val="005F682B"/>
    <w:rsid w:val="00601199"/>
    <w:rsid w:val="00602BEA"/>
    <w:rsid w:val="00602F25"/>
    <w:rsid w:val="0060520C"/>
    <w:rsid w:val="00606B63"/>
    <w:rsid w:val="00611A70"/>
    <w:rsid w:val="006145AE"/>
    <w:rsid w:val="00616820"/>
    <w:rsid w:val="00616A55"/>
    <w:rsid w:val="006176A5"/>
    <w:rsid w:val="00624A0D"/>
    <w:rsid w:val="00624BBA"/>
    <w:rsid w:val="00626574"/>
    <w:rsid w:val="00626D12"/>
    <w:rsid w:val="00630A95"/>
    <w:rsid w:val="00630AA4"/>
    <w:rsid w:val="00630DA4"/>
    <w:rsid w:val="00631BC2"/>
    <w:rsid w:val="00641B98"/>
    <w:rsid w:val="0064384C"/>
    <w:rsid w:val="00644F84"/>
    <w:rsid w:val="006502AB"/>
    <w:rsid w:val="0065463A"/>
    <w:rsid w:val="00661E6B"/>
    <w:rsid w:val="00662074"/>
    <w:rsid w:val="00662169"/>
    <w:rsid w:val="00662B07"/>
    <w:rsid w:val="006633B0"/>
    <w:rsid w:val="0066541C"/>
    <w:rsid w:val="0067089E"/>
    <w:rsid w:val="00676124"/>
    <w:rsid w:val="006767B3"/>
    <w:rsid w:val="00676BD5"/>
    <w:rsid w:val="00677A65"/>
    <w:rsid w:val="006800D2"/>
    <w:rsid w:val="006804B1"/>
    <w:rsid w:val="00681CA1"/>
    <w:rsid w:val="00682189"/>
    <w:rsid w:val="00682590"/>
    <w:rsid w:val="00687E7D"/>
    <w:rsid w:val="006972B9"/>
    <w:rsid w:val="006A3170"/>
    <w:rsid w:val="006A4AA5"/>
    <w:rsid w:val="006A7660"/>
    <w:rsid w:val="006B2870"/>
    <w:rsid w:val="006B37DF"/>
    <w:rsid w:val="006C0BF9"/>
    <w:rsid w:val="006C305E"/>
    <w:rsid w:val="006C3802"/>
    <w:rsid w:val="006C3FD7"/>
    <w:rsid w:val="006C596A"/>
    <w:rsid w:val="006D3922"/>
    <w:rsid w:val="006D528A"/>
    <w:rsid w:val="006D5639"/>
    <w:rsid w:val="006D62D6"/>
    <w:rsid w:val="006D6A47"/>
    <w:rsid w:val="006E4387"/>
    <w:rsid w:val="006E614D"/>
    <w:rsid w:val="006E6B05"/>
    <w:rsid w:val="006F1BB0"/>
    <w:rsid w:val="006F1CBC"/>
    <w:rsid w:val="006F1DB6"/>
    <w:rsid w:val="006F29D4"/>
    <w:rsid w:val="006F3169"/>
    <w:rsid w:val="006F321D"/>
    <w:rsid w:val="00701C9C"/>
    <w:rsid w:val="007076F6"/>
    <w:rsid w:val="007120D5"/>
    <w:rsid w:val="00714999"/>
    <w:rsid w:val="007224A7"/>
    <w:rsid w:val="00724158"/>
    <w:rsid w:val="00724188"/>
    <w:rsid w:val="00724A97"/>
    <w:rsid w:val="007263CE"/>
    <w:rsid w:val="007301B5"/>
    <w:rsid w:val="007326FE"/>
    <w:rsid w:val="00740282"/>
    <w:rsid w:val="00742F48"/>
    <w:rsid w:val="00745478"/>
    <w:rsid w:val="00746D2F"/>
    <w:rsid w:val="00746DE3"/>
    <w:rsid w:val="00754518"/>
    <w:rsid w:val="007561E2"/>
    <w:rsid w:val="007565DC"/>
    <w:rsid w:val="00756E30"/>
    <w:rsid w:val="007607B0"/>
    <w:rsid w:val="00761356"/>
    <w:rsid w:val="00761E74"/>
    <w:rsid w:val="007656CB"/>
    <w:rsid w:val="0076685B"/>
    <w:rsid w:val="00767A2D"/>
    <w:rsid w:val="00775A00"/>
    <w:rsid w:val="00775CC1"/>
    <w:rsid w:val="00775EB8"/>
    <w:rsid w:val="007770F9"/>
    <w:rsid w:val="00782003"/>
    <w:rsid w:val="00783919"/>
    <w:rsid w:val="00787916"/>
    <w:rsid w:val="00793B13"/>
    <w:rsid w:val="00795050"/>
    <w:rsid w:val="007953FF"/>
    <w:rsid w:val="00795FB7"/>
    <w:rsid w:val="00797B3F"/>
    <w:rsid w:val="007A3900"/>
    <w:rsid w:val="007A46E8"/>
    <w:rsid w:val="007A4720"/>
    <w:rsid w:val="007A4F80"/>
    <w:rsid w:val="007A52E4"/>
    <w:rsid w:val="007A56BC"/>
    <w:rsid w:val="007A5DD7"/>
    <w:rsid w:val="007A622D"/>
    <w:rsid w:val="007A67A1"/>
    <w:rsid w:val="007B4B07"/>
    <w:rsid w:val="007B4CA0"/>
    <w:rsid w:val="007C1BBE"/>
    <w:rsid w:val="007C2F2A"/>
    <w:rsid w:val="007C4C77"/>
    <w:rsid w:val="007D0B71"/>
    <w:rsid w:val="007D4197"/>
    <w:rsid w:val="007D6145"/>
    <w:rsid w:val="007D6F9E"/>
    <w:rsid w:val="007E035C"/>
    <w:rsid w:val="007E0E16"/>
    <w:rsid w:val="007E26B6"/>
    <w:rsid w:val="007E28C4"/>
    <w:rsid w:val="007E290C"/>
    <w:rsid w:val="007E51C8"/>
    <w:rsid w:val="007F0355"/>
    <w:rsid w:val="007F0EDF"/>
    <w:rsid w:val="007F3250"/>
    <w:rsid w:val="007F39BA"/>
    <w:rsid w:val="007F726F"/>
    <w:rsid w:val="008021EA"/>
    <w:rsid w:val="008032BC"/>
    <w:rsid w:val="008053CC"/>
    <w:rsid w:val="008061A0"/>
    <w:rsid w:val="008070D5"/>
    <w:rsid w:val="00807B4E"/>
    <w:rsid w:val="00810829"/>
    <w:rsid w:val="00812DC3"/>
    <w:rsid w:val="00813427"/>
    <w:rsid w:val="00817FD6"/>
    <w:rsid w:val="008210BD"/>
    <w:rsid w:val="00821257"/>
    <w:rsid w:val="008229D8"/>
    <w:rsid w:val="00826859"/>
    <w:rsid w:val="008310D1"/>
    <w:rsid w:val="00835FF8"/>
    <w:rsid w:val="00840630"/>
    <w:rsid w:val="00840934"/>
    <w:rsid w:val="00841560"/>
    <w:rsid w:val="0084173F"/>
    <w:rsid w:val="008429BE"/>
    <w:rsid w:val="0084578C"/>
    <w:rsid w:val="0085389B"/>
    <w:rsid w:val="00855277"/>
    <w:rsid w:val="008576AC"/>
    <w:rsid w:val="008668B4"/>
    <w:rsid w:val="008668D2"/>
    <w:rsid w:val="008767DB"/>
    <w:rsid w:val="00876DA8"/>
    <w:rsid w:val="008811F0"/>
    <w:rsid w:val="00884BF2"/>
    <w:rsid w:val="00886FB1"/>
    <w:rsid w:val="00890067"/>
    <w:rsid w:val="0089230E"/>
    <w:rsid w:val="00893F14"/>
    <w:rsid w:val="00897599"/>
    <w:rsid w:val="008A2B21"/>
    <w:rsid w:val="008A2CC9"/>
    <w:rsid w:val="008A71EB"/>
    <w:rsid w:val="008A7DEE"/>
    <w:rsid w:val="008B4433"/>
    <w:rsid w:val="008C01DE"/>
    <w:rsid w:val="008C07CB"/>
    <w:rsid w:val="008C476C"/>
    <w:rsid w:val="008C557E"/>
    <w:rsid w:val="008C56C4"/>
    <w:rsid w:val="008C65E8"/>
    <w:rsid w:val="008C6CDC"/>
    <w:rsid w:val="008C7AE0"/>
    <w:rsid w:val="008D08FB"/>
    <w:rsid w:val="008D2769"/>
    <w:rsid w:val="008D3551"/>
    <w:rsid w:val="008D461A"/>
    <w:rsid w:val="008D7815"/>
    <w:rsid w:val="008E3D21"/>
    <w:rsid w:val="008E505E"/>
    <w:rsid w:val="008E5DF5"/>
    <w:rsid w:val="008E7AC0"/>
    <w:rsid w:val="008F39B7"/>
    <w:rsid w:val="008F4954"/>
    <w:rsid w:val="008F64B7"/>
    <w:rsid w:val="00900F41"/>
    <w:rsid w:val="009011D9"/>
    <w:rsid w:val="00901F0F"/>
    <w:rsid w:val="0090286A"/>
    <w:rsid w:val="0090373F"/>
    <w:rsid w:val="009037B9"/>
    <w:rsid w:val="00903CF0"/>
    <w:rsid w:val="009065D9"/>
    <w:rsid w:val="00917893"/>
    <w:rsid w:val="0092080C"/>
    <w:rsid w:val="00921228"/>
    <w:rsid w:val="00932979"/>
    <w:rsid w:val="009525DB"/>
    <w:rsid w:val="00952E58"/>
    <w:rsid w:val="00953D39"/>
    <w:rsid w:val="00957129"/>
    <w:rsid w:val="009601E2"/>
    <w:rsid w:val="0096108B"/>
    <w:rsid w:val="00961EB7"/>
    <w:rsid w:val="00965ED4"/>
    <w:rsid w:val="00966FE9"/>
    <w:rsid w:val="00970F68"/>
    <w:rsid w:val="00973449"/>
    <w:rsid w:val="00975A74"/>
    <w:rsid w:val="009762C2"/>
    <w:rsid w:val="0097663E"/>
    <w:rsid w:val="00982190"/>
    <w:rsid w:val="00986761"/>
    <w:rsid w:val="009935EB"/>
    <w:rsid w:val="0099669A"/>
    <w:rsid w:val="009A3BD3"/>
    <w:rsid w:val="009A56E8"/>
    <w:rsid w:val="009A6A3A"/>
    <w:rsid w:val="009A764F"/>
    <w:rsid w:val="009B2F76"/>
    <w:rsid w:val="009B3B92"/>
    <w:rsid w:val="009C025B"/>
    <w:rsid w:val="009C3F3F"/>
    <w:rsid w:val="009C444C"/>
    <w:rsid w:val="009C6C55"/>
    <w:rsid w:val="009D0B79"/>
    <w:rsid w:val="009D1976"/>
    <w:rsid w:val="009D19B6"/>
    <w:rsid w:val="009D1F3E"/>
    <w:rsid w:val="009D2736"/>
    <w:rsid w:val="009D2DC1"/>
    <w:rsid w:val="009D6496"/>
    <w:rsid w:val="009D6908"/>
    <w:rsid w:val="009D6EC5"/>
    <w:rsid w:val="009D72EB"/>
    <w:rsid w:val="009E074B"/>
    <w:rsid w:val="009E1363"/>
    <w:rsid w:val="009E2F7E"/>
    <w:rsid w:val="009E5277"/>
    <w:rsid w:val="009E6530"/>
    <w:rsid w:val="009E7265"/>
    <w:rsid w:val="009E75A5"/>
    <w:rsid w:val="009F1D5D"/>
    <w:rsid w:val="009F63A4"/>
    <w:rsid w:val="009F71D0"/>
    <w:rsid w:val="00A00FE9"/>
    <w:rsid w:val="00A02348"/>
    <w:rsid w:val="00A02BBD"/>
    <w:rsid w:val="00A0311A"/>
    <w:rsid w:val="00A05F47"/>
    <w:rsid w:val="00A10016"/>
    <w:rsid w:val="00A10526"/>
    <w:rsid w:val="00A10D0A"/>
    <w:rsid w:val="00A10DB6"/>
    <w:rsid w:val="00A12371"/>
    <w:rsid w:val="00A128F9"/>
    <w:rsid w:val="00A12BDB"/>
    <w:rsid w:val="00A12D72"/>
    <w:rsid w:val="00A141C4"/>
    <w:rsid w:val="00A161A2"/>
    <w:rsid w:val="00A22708"/>
    <w:rsid w:val="00A22854"/>
    <w:rsid w:val="00A22B18"/>
    <w:rsid w:val="00A301FE"/>
    <w:rsid w:val="00A31FD8"/>
    <w:rsid w:val="00A340EE"/>
    <w:rsid w:val="00A35989"/>
    <w:rsid w:val="00A37597"/>
    <w:rsid w:val="00A40010"/>
    <w:rsid w:val="00A426A8"/>
    <w:rsid w:val="00A43C16"/>
    <w:rsid w:val="00A50A89"/>
    <w:rsid w:val="00A50FB0"/>
    <w:rsid w:val="00A5212F"/>
    <w:rsid w:val="00A553B1"/>
    <w:rsid w:val="00A55EFB"/>
    <w:rsid w:val="00A613EF"/>
    <w:rsid w:val="00A63A4C"/>
    <w:rsid w:val="00A63F64"/>
    <w:rsid w:val="00A65D9F"/>
    <w:rsid w:val="00A7030C"/>
    <w:rsid w:val="00A72828"/>
    <w:rsid w:val="00A74F60"/>
    <w:rsid w:val="00A81CD6"/>
    <w:rsid w:val="00A82768"/>
    <w:rsid w:val="00A82B7E"/>
    <w:rsid w:val="00A834E3"/>
    <w:rsid w:val="00A83F35"/>
    <w:rsid w:val="00A84560"/>
    <w:rsid w:val="00A90A87"/>
    <w:rsid w:val="00A94DFB"/>
    <w:rsid w:val="00A9683B"/>
    <w:rsid w:val="00A975ED"/>
    <w:rsid w:val="00AA69D1"/>
    <w:rsid w:val="00AA6C11"/>
    <w:rsid w:val="00AB1A2B"/>
    <w:rsid w:val="00AB255E"/>
    <w:rsid w:val="00AB372F"/>
    <w:rsid w:val="00AB478B"/>
    <w:rsid w:val="00AB4882"/>
    <w:rsid w:val="00AC3142"/>
    <w:rsid w:val="00AC33DF"/>
    <w:rsid w:val="00AC3BA3"/>
    <w:rsid w:val="00AC697C"/>
    <w:rsid w:val="00AD1814"/>
    <w:rsid w:val="00AD2E06"/>
    <w:rsid w:val="00AD39E7"/>
    <w:rsid w:val="00AE05B9"/>
    <w:rsid w:val="00AE0E46"/>
    <w:rsid w:val="00AE346B"/>
    <w:rsid w:val="00AE3822"/>
    <w:rsid w:val="00AE41EA"/>
    <w:rsid w:val="00AE6661"/>
    <w:rsid w:val="00AF05E0"/>
    <w:rsid w:val="00AF376F"/>
    <w:rsid w:val="00AF40C6"/>
    <w:rsid w:val="00AF66CC"/>
    <w:rsid w:val="00B002CE"/>
    <w:rsid w:val="00B00D6A"/>
    <w:rsid w:val="00B00E50"/>
    <w:rsid w:val="00B029E9"/>
    <w:rsid w:val="00B02FD3"/>
    <w:rsid w:val="00B0307E"/>
    <w:rsid w:val="00B14E57"/>
    <w:rsid w:val="00B157B3"/>
    <w:rsid w:val="00B214C7"/>
    <w:rsid w:val="00B25D27"/>
    <w:rsid w:val="00B262F4"/>
    <w:rsid w:val="00B26AFF"/>
    <w:rsid w:val="00B26C2B"/>
    <w:rsid w:val="00B27000"/>
    <w:rsid w:val="00B32495"/>
    <w:rsid w:val="00B37804"/>
    <w:rsid w:val="00B40549"/>
    <w:rsid w:val="00B440B4"/>
    <w:rsid w:val="00B50F5B"/>
    <w:rsid w:val="00B51DBA"/>
    <w:rsid w:val="00B54A04"/>
    <w:rsid w:val="00B564BF"/>
    <w:rsid w:val="00B612CB"/>
    <w:rsid w:val="00B62B12"/>
    <w:rsid w:val="00B64D19"/>
    <w:rsid w:val="00B66F9D"/>
    <w:rsid w:val="00B7143F"/>
    <w:rsid w:val="00B74118"/>
    <w:rsid w:val="00B741FD"/>
    <w:rsid w:val="00B77B85"/>
    <w:rsid w:val="00B82387"/>
    <w:rsid w:val="00B83FC9"/>
    <w:rsid w:val="00B84DE4"/>
    <w:rsid w:val="00B85859"/>
    <w:rsid w:val="00B871CD"/>
    <w:rsid w:val="00B92742"/>
    <w:rsid w:val="00B962F6"/>
    <w:rsid w:val="00BA028C"/>
    <w:rsid w:val="00BA4795"/>
    <w:rsid w:val="00BA6356"/>
    <w:rsid w:val="00BA76D1"/>
    <w:rsid w:val="00BB5612"/>
    <w:rsid w:val="00BB5B39"/>
    <w:rsid w:val="00BB61D5"/>
    <w:rsid w:val="00BC24AE"/>
    <w:rsid w:val="00BC2F61"/>
    <w:rsid w:val="00BC3CBD"/>
    <w:rsid w:val="00BC5E1B"/>
    <w:rsid w:val="00BC68C7"/>
    <w:rsid w:val="00BC6A84"/>
    <w:rsid w:val="00BD2378"/>
    <w:rsid w:val="00BD2F76"/>
    <w:rsid w:val="00BD4925"/>
    <w:rsid w:val="00BE6D71"/>
    <w:rsid w:val="00BF2ACB"/>
    <w:rsid w:val="00BF4D79"/>
    <w:rsid w:val="00BF53B6"/>
    <w:rsid w:val="00BF5EEB"/>
    <w:rsid w:val="00BF6710"/>
    <w:rsid w:val="00C03667"/>
    <w:rsid w:val="00C04429"/>
    <w:rsid w:val="00C1302B"/>
    <w:rsid w:val="00C14899"/>
    <w:rsid w:val="00C16A95"/>
    <w:rsid w:val="00C20595"/>
    <w:rsid w:val="00C20E40"/>
    <w:rsid w:val="00C22ABD"/>
    <w:rsid w:val="00C2387C"/>
    <w:rsid w:val="00C2646B"/>
    <w:rsid w:val="00C30D4E"/>
    <w:rsid w:val="00C31D7B"/>
    <w:rsid w:val="00C32CEB"/>
    <w:rsid w:val="00C406C8"/>
    <w:rsid w:val="00C417E7"/>
    <w:rsid w:val="00C41967"/>
    <w:rsid w:val="00C41C38"/>
    <w:rsid w:val="00C440F5"/>
    <w:rsid w:val="00C47071"/>
    <w:rsid w:val="00C47950"/>
    <w:rsid w:val="00C518E8"/>
    <w:rsid w:val="00C54DD7"/>
    <w:rsid w:val="00C576EE"/>
    <w:rsid w:val="00C61699"/>
    <w:rsid w:val="00C6452B"/>
    <w:rsid w:val="00C73480"/>
    <w:rsid w:val="00C743FA"/>
    <w:rsid w:val="00C7506F"/>
    <w:rsid w:val="00C775D6"/>
    <w:rsid w:val="00C80C35"/>
    <w:rsid w:val="00C82141"/>
    <w:rsid w:val="00C91DBB"/>
    <w:rsid w:val="00C9723D"/>
    <w:rsid w:val="00C972EF"/>
    <w:rsid w:val="00CA1287"/>
    <w:rsid w:val="00CA3BA3"/>
    <w:rsid w:val="00CA5A2D"/>
    <w:rsid w:val="00CA7801"/>
    <w:rsid w:val="00CA7D84"/>
    <w:rsid w:val="00CB5B71"/>
    <w:rsid w:val="00CC18A3"/>
    <w:rsid w:val="00CC2CA1"/>
    <w:rsid w:val="00CC3B82"/>
    <w:rsid w:val="00CC4E10"/>
    <w:rsid w:val="00CD03AD"/>
    <w:rsid w:val="00CD0BA9"/>
    <w:rsid w:val="00CD2AE9"/>
    <w:rsid w:val="00CD3B54"/>
    <w:rsid w:val="00CD3C9D"/>
    <w:rsid w:val="00CD4F65"/>
    <w:rsid w:val="00CD53CB"/>
    <w:rsid w:val="00CD5CD9"/>
    <w:rsid w:val="00CD6982"/>
    <w:rsid w:val="00CE0F08"/>
    <w:rsid w:val="00CE1743"/>
    <w:rsid w:val="00CE24B1"/>
    <w:rsid w:val="00CE2ADD"/>
    <w:rsid w:val="00CE36C5"/>
    <w:rsid w:val="00CE7738"/>
    <w:rsid w:val="00CF15E9"/>
    <w:rsid w:val="00CF2119"/>
    <w:rsid w:val="00CF5E11"/>
    <w:rsid w:val="00D00B9D"/>
    <w:rsid w:val="00D01AE1"/>
    <w:rsid w:val="00D023D6"/>
    <w:rsid w:val="00D06240"/>
    <w:rsid w:val="00D06F72"/>
    <w:rsid w:val="00D123F0"/>
    <w:rsid w:val="00D1479D"/>
    <w:rsid w:val="00D158DE"/>
    <w:rsid w:val="00D202E6"/>
    <w:rsid w:val="00D21BFF"/>
    <w:rsid w:val="00D221A5"/>
    <w:rsid w:val="00D22671"/>
    <w:rsid w:val="00D23453"/>
    <w:rsid w:val="00D252E8"/>
    <w:rsid w:val="00D260ED"/>
    <w:rsid w:val="00D266D8"/>
    <w:rsid w:val="00D27538"/>
    <w:rsid w:val="00D3065A"/>
    <w:rsid w:val="00D31DF8"/>
    <w:rsid w:val="00D3243D"/>
    <w:rsid w:val="00D33F9D"/>
    <w:rsid w:val="00D360B9"/>
    <w:rsid w:val="00D36346"/>
    <w:rsid w:val="00D37CC1"/>
    <w:rsid w:val="00D37E8A"/>
    <w:rsid w:val="00D41BA3"/>
    <w:rsid w:val="00D42BE7"/>
    <w:rsid w:val="00D42FDA"/>
    <w:rsid w:val="00D44A0E"/>
    <w:rsid w:val="00D45618"/>
    <w:rsid w:val="00D52442"/>
    <w:rsid w:val="00D53430"/>
    <w:rsid w:val="00D54434"/>
    <w:rsid w:val="00D55122"/>
    <w:rsid w:val="00D55463"/>
    <w:rsid w:val="00D55B60"/>
    <w:rsid w:val="00D5755F"/>
    <w:rsid w:val="00D627F1"/>
    <w:rsid w:val="00D70626"/>
    <w:rsid w:val="00D72B22"/>
    <w:rsid w:val="00D72B49"/>
    <w:rsid w:val="00D7741A"/>
    <w:rsid w:val="00D7787F"/>
    <w:rsid w:val="00D80FC0"/>
    <w:rsid w:val="00D81D3F"/>
    <w:rsid w:val="00D82727"/>
    <w:rsid w:val="00D828E8"/>
    <w:rsid w:val="00D8378B"/>
    <w:rsid w:val="00D848FE"/>
    <w:rsid w:val="00D87AF1"/>
    <w:rsid w:val="00DA1B16"/>
    <w:rsid w:val="00DA2DAF"/>
    <w:rsid w:val="00DB3827"/>
    <w:rsid w:val="00DB6EE3"/>
    <w:rsid w:val="00DC068B"/>
    <w:rsid w:val="00DC4614"/>
    <w:rsid w:val="00DC5818"/>
    <w:rsid w:val="00DC5E39"/>
    <w:rsid w:val="00DC6091"/>
    <w:rsid w:val="00DC6FF5"/>
    <w:rsid w:val="00DC7AA9"/>
    <w:rsid w:val="00DD0C2B"/>
    <w:rsid w:val="00DD1A20"/>
    <w:rsid w:val="00DD2000"/>
    <w:rsid w:val="00DD59E5"/>
    <w:rsid w:val="00DD76F9"/>
    <w:rsid w:val="00DE1968"/>
    <w:rsid w:val="00DE415B"/>
    <w:rsid w:val="00DE75A5"/>
    <w:rsid w:val="00DE7F6D"/>
    <w:rsid w:val="00DF0B7D"/>
    <w:rsid w:val="00DF1F5D"/>
    <w:rsid w:val="00DF2E8C"/>
    <w:rsid w:val="00DF53A6"/>
    <w:rsid w:val="00DF7D7B"/>
    <w:rsid w:val="00E0008A"/>
    <w:rsid w:val="00E03B1A"/>
    <w:rsid w:val="00E03BAD"/>
    <w:rsid w:val="00E045E3"/>
    <w:rsid w:val="00E066FB"/>
    <w:rsid w:val="00E076FE"/>
    <w:rsid w:val="00E10A3D"/>
    <w:rsid w:val="00E11058"/>
    <w:rsid w:val="00E124A7"/>
    <w:rsid w:val="00E15FF2"/>
    <w:rsid w:val="00E16D10"/>
    <w:rsid w:val="00E17A15"/>
    <w:rsid w:val="00E20787"/>
    <w:rsid w:val="00E26F6E"/>
    <w:rsid w:val="00E2701C"/>
    <w:rsid w:val="00E30FD9"/>
    <w:rsid w:val="00E31D20"/>
    <w:rsid w:val="00E334A8"/>
    <w:rsid w:val="00E33DEA"/>
    <w:rsid w:val="00E452D6"/>
    <w:rsid w:val="00E468D0"/>
    <w:rsid w:val="00E52F5B"/>
    <w:rsid w:val="00E553E1"/>
    <w:rsid w:val="00E6091C"/>
    <w:rsid w:val="00E61C93"/>
    <w:rsid w:val="00E65A4F"/>
    <w:rsid w:val="00E66582"/>
    <w:rsid w:val="00E67292"/>
    <w:rsid w:val="00E67D89"/>
    <w:rsid w:val="00E739CD"/>
    <w:rsid w:val="00E75149"/>
    <w:rsid w:val="00E769B9"/>
    <w:rsid w:val="00E80122"/>
    <w:rsid w:val="00E80B68"/>
    <w:rsid w:val="00E818D9"/>
    <w:rsid w:val="00E81ABE"/>
    <w:rsid w:val="00E93744"/>
    <w:rsid w:val="00E93A32"/>
    <w:rsid w:val="00E9456F"/>
    <w:rsid w:val="00E94B18"/>
    <w:rsid w:val="00E9580F"/>
    <w:rsid w:val="00E959DD"/>
    <w:rsid w:val="00EA008D"/>
    <w:rsid w:val="00EA30F4"/>
    <w:rsid w:val="00EA3340"/>
    <w:rsid w:val="00EA4160"/>
    <w:rsid w:val="00EA5267"/>
    <w:rsid w:val="00EB0048"/>
    <w:rsid w:val="00EB42DE"/>
    <w:rsid w:val="00EB4772"/>
    <w:rsid w:val="00EB5387"/>
    <w:rsid w:val="00EB55E9"/>
    <w:rsid w:val="00EB724B"/>
    <w:rsid w:val="00EB7D79"/>
    <w:rsid w:val="00EC2488"/>
    <w:rsid w:val="00EC2F30"/>
    <w:rsid w:val="00EC340E"/>
    <w:rsid w:val="00EC4903"/>
    <w:rsid w:val="00ED1A5B"/>
    <w:rsid w:val="00ED29B3"/>
    <w:rsid w:val="00ED30C4"/>
    <w:rsid w:val="00ED3E84"/>
    <w:rsid w:val="00ED4DC3"/>
    <w:rsid w:val="00ED61A7"/>
    <w:rsid w:val="00ED69E2"/>
    <w:rsid w:val="00EE4F00"/>
    <w:rsid w:val="00EE62E1"/>
    <w:rsid w:val="00EE7842"/>
    <w:rsid w:val="00EF039F"/>
    <w:rsid w:val="00EF0C68"/>
    <w:rsid w:val="00EF279C"/>
    <w:rsid w:val="00EF5028"/>
    <w:rsid w:val="00EF68FC"/>
    <w:rsid w:val="00F020AA"/>
    <w:rsid w:val="00F0315F"/>
    <w:rsid w:val="00F03BCF"/>
    <w:rsid w:val="00F060D5"/>
    <w:rsid w:val="00F1075B"/>
    <w:rsid w:val="00F134BE"/>
    <w:rsid w:val="00F16496"/>
    <w:rsid w:val="00F22CA5"/>
    <w:rsid w:val="00F25928"/>
    <w:rsid w:val="00F25C61"/>
    <w:rsid w:val="00F3054C"/>
    <w:rsid w:val="00F31763"/>
    <w:rsid w:val="00F3303C"/>
    <w:rsid w:val="00F373DF"/>
    <w:rsid w:val="00F37E8C"/>
    <w:rsid w:val="00F42012"/>
    <w:rsid w:val="00F433D5"/>
    <w:rsid w:val="00F44119"/>
    <w:rsid w:val="00F44A72"/>
    <w:rsid w:val="00F53DCF"/>
    <w:rsid w:val="00F56188"/>
    <w:rsid w:val="00F5692A"/>
    <w:rsid w:val="00F57238"/>
    <w:rsid w:val="00F6038C"/>
    <w:rsid w:val="00F61129"/>
    <w:rsid w:val="00F650F3"/>
    <w:rsid w:val="00F65418"/>
    <w:rsid w:val="00F673B9"/>
    <w:rsid w:val="00F70823"/>
    <w:rsid w:val="00F73AF7"/>
    <w:rsid w:val="00F77944"/>
    <w:rsid w:val="00F847B5"/>
    <w:rsid w:val="00F851F4"/>
    <w:rsid w:val="00F855EC"/>
    <w:rsid w:val="00F878C5"/>
    <w:rsid w:val="00F90DD3"/>
    <w:rsid w:val="00F936CA"/>
    <w:rsid w:val="00F94A6E"/>
    <w:rsid w:val="00F971DA"/>
    <w:rsid w:val="00FA1AE5"/>
    <w:rsid w:val="00FA4331"/>
    <w:rsid w:val="00FA65C8"/>
    <w:rsid w:val="00FB1AFC"/>
    <w:rsid w:val="00FB1E67"/>
    <w:rsid w:val="00FB3380"/>
    <w:rsid w:val="00FB5C5C"/>
    <w:rsid w:val="00FB6C60"/>
    <w:rsid w:val="00FB7152"/>
    <w:rsid w:val="00FC3E45"/>
    <w:rsid w:val="00FC775F"/>
    <w:rsid w:val="00FC79CA"/>
    <w:rsid w:val="00FD003C"/>
    <w:rsid w:val="00FD5146"/>
    <w:rsid w:val="00FD55F9"/>
    <w:rsid w:val="00FD6FAD"/>
    <w:rsid w:val="00FD753C"/>
    <w:rsid w:val="00FE19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B8F4F7"/>
  <w15:docId w15:val="{C4DEC6D5-9473-4384-B568-6F9074A5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4CF"/>
  </w:style>
  <w:style w:type="paragraph" w:styleId="Heading1">
    <w:name w:val="heading 1"/>
    <w:basedOn w:val="Normal"/>
    <w:next w:val="Normal"/>
    <w:link w:val="Heading1Char"/>
    <w:uiPriority w:val="9"/>
    <w:qFormat/>
    <w:rsid w:val="000848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2F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521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375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66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6672"/>
  </w:style>
  <w:style w:type="character" w:customStyle="1" w:styleId="eop">
    <w:name w:val="eop"/>
    <w:basedOn w:val="DefaultParagraphFont"/>
    <w:rsid w:val="003D6672"/>
  </w:style>
  <w:style w:type="table" w:styleId="TableGrid">
    <w:name w:val="Table Grid"/>
    <w:basedOn w:val="TableNormal"/>
    <w:uiPriority w:val="59"/>
    <w:rsid w:val="001137A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480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957129"/>
    <w:pPr>
      <w:spacing w:after="0" w:line="240" w:lineRule="auto"/>
    </w:pPr>
    <w:rPr>
      <w:lang w:eastAsia="ja-JP"/>
    </w:rPr>
  </w:style>
  <w:style w:type="character" w:customStyle="1" w:styleId="NoSpacingChar">
    <w:name w:val="No Spacing Char"/>
    <w:basedOn w:val="DefaultParagraphFont"/>
    <w:link w:val="NoSpacing"/>
    <w:uiPriority w:val="1"/>
    <w:rsid w:val="00957129"/>
    <w:rPr>
      <w:lang w:eastAsia="ja-JP"/>
    </w:rPr>
  </w:style>
  <w:style w:type="paragraph" w:styleId="BalloonText">
    <w:name w:val="Balloon Text"/>
    <w:basedOn w:val="Normal"/>
    <w:link w:val="BalloonTextChar"/>
    <w:uiPriority w:val="99"/>
    <w:semiHidden/>
    <w:unhideWhenUsed/>
    <w:rsid w:val="00957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129"/>
    <w:rPr>
      <w:rFonts w:ascii="Tahoma" w:hAnsi="Tahoma" w:cs="Tahoma"/>
      <w:sz w:val="16"/>
      <w:szCs w:val="16"/>
    </w:rPr>
  </w:style>
  <w:style w:type="paragraph" w:styleId="TOCHeading">
    <w:name w:val="TOC Heading"/>
    <w:basedOn w:val="Heading1"/>
    <w:next w:val="Normal"/>
    <w:uiPriority w:val="39"/>
    <w:unhideWhenUsed/>
    <w:qFormat/>
    <w:rsid w:val="00957129"/>
    <w:pPr>
      <w:outlineLvl w:val="9"/>
    </w:pPr>
    <w:rPr>
      <w:lang w:eastAsia="ja-JP"/>
    </w:rPr>
  </w:style>
  <w:style w:type="paragraph" w:styleId="TOC1">
    <w:name w:val="toc 1"/>
    <w:basedOn w:val="Normal"/>
    <w:next w:val="Normal"/>
    <w:autoRedefine/>
    <w:uiPriority w:val="39"/>
    <w:unhideWhenUsed/>
    <w:rsid w:val="00957129"/>
    <w:pPr>
      <w:spacing w:after="100"/>
    </w:pPr>
  </w:style>
  <w:style w:type="character" w:styleId="Hyperlink">
    <w:name w:val="Hyperlink"/>
    <w:basedOn w:val="DefaultParagraphFont"/>
    <w:uiPriority w:val="99"/>
    <w:unhideWhenUsed/>
    <w:rsid w:val="00957129"/>
    <w:rPr>
      <w:color w:val="0000FF" w:themeColor="hyperlink"/>
      <w:u w:val="single"/>
    </w:rPr>
  </w:style>
  <w:style w:type="paragraph" w:styleId="FootnoteText">
    <w:name w:val="footnote text"/>
    <w:basedOn w:val="Normal"/>
    <w:link w:val="FootnoteTextChar"/>
    <w:uiPriority w:val="99"/>
    <w:unhideWhenUsed/>
    <w:rsid w:val="00C2387C"/>
    <w:pPr>
      <w:spacing w:after="0" w:line="240" w:lineRule="auto"/>
    </w:pPr>
    <w:rPr>
      <w:sz w:val="20"/>
      <w:szCs w:val="20"/>
    </w:rPr>
  </w:style>
  <w:style w:type="character" w:customStyle="1" w:styleId="FootnoteTextChar">
    <w:name w:val="Footnote Text Char"/>
    <w:basedOn w:val="DefaultParagraphFont"/>
    <w:link w:val="FootnoteText"/>
    <w:uiPriority w:val="99"/>
    <w:rsid w:val="00C2387C"/>
    <w:rPr>
      <w:sz w:val="20"/>
      <w:szCs w:val="20"/>
    </w:rPr>
  </w:style>
  <w:style w:type="character" w:styleId="FootnoteReference">
    <w:name w:val="footnote reference"/>
    <w:basedOn w:val="DefaultParagraphFont"/>
    <w:uiPriority w:val="99"/>
    <w:semiHidden/>
    <w:unhideWhenUsed/>
    <w:rsid w:val="00C2387C"/>
    <w:rPr>
      <w:vertAlign w:val="superscript"/>
    </w:rPr>
  </w:style>
  <w:style w:type="paragraph" w:styleId="ListParagraph">
    <w:name w:val="List Paragraph"/>
    <w:basedOn w:val="Normal"/>
    <w:uiPriority w:val="34"/>
    <w:qFormat/>
    <w:rsid w:val="00681CA1"/>
    <w:pPr>
      <w:ind w:left="720"/>
      <w:contextualSpacing/>
    </w:pPr>
  </w:style>
  <w:style w:type="table" w:customStyle="1" w:styleId="LightShading-Accent11">
    <w:name w:val="Light Shading - Accent 11"/>
    <w:basedOn w:val="TableNormal"/>
    <w:uiPriority w:val="60"/>
    <w:rsid w:val="00F5692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rsid w:val="00D7741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906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D9"/>
  </w:style>
  <w:style w:type="paragraph" w:styleId="Footer">
    <w:name w:val="footer"/>
    <w:basedOn w:val="Normal"/>
    <w:link w:val="FooterChar"/>
    <w:uiPriority w:val="99"/>
    <w:unhideWhenUsed/>
    <w:rsid w:val="00906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5D9"/>
  </w:style>
  <w:style w:type="table" w:customStyle="1" w:styleId="LightList-Accent11">
    <w:name w:val="Light List - Accent 11"/>
    <w:basedOn w:val="TableNormal"/>
    <w:uiPriority w:val="61"/>
    <w:rsid w:val="00970F6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B02FD3"/>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35A3"/>
    <w:pPr>
      <w:spacing w:after="100"/>
      <w:ind w:left="220"/>
    </w:pPr>
  </w:style>
  <w:style w:type="table" w:customStyle="1" w:styleId="LightShading1">
    <w:name w:val="Light Shading1"/>
    <w:basedOn w:val="TableNormal"/>
    <w:uiPriority w:val="60"/>
    <w:rsid w:val="00FD55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msonormal">
    <w:name w:val="x_msonormal"/>
    <w:basedOn w:val="Normal"/>
    <w:uiPriority w:val="99"/>
    <w:rsid w:val="003D3C21"/>
    <w:pPr>
      <w:spacing w:after="0" w:line="240" w:lineRule="auto"/>
    </w:pPr>
    <w:rPr>
      <w:rFonts w:ascii="Times New Roman" w:eastAsiaTheme="minorHAnsi" w:hAnsi="Times New Roman" w:cs="Times New Roman"/>
      <w:sz w:val="24"/>
      <w:szCs w:val="24"/>
      <w:lang w:eastAsia="en-US"/>
    </w:rPr>
  </w:style>
  <w:style w:type="paragraph" w:customStyle="1" w:styleId="xmsolistparagraph">
    <w:name w:val="x_msolistparagraph"/>
    <w:basedOn w:val="Normal"/>
    <w:uiPriority w:val="99"/>
    <w:rsid w:val="003D3C21"/>
    <w:pPr>
      <w:spacing w:after="0" w:line="240" w:lineRule="auto"/>
    </w:pPr>
    <w:rPr>
      <w:rFonts w:ascii="Times New Roman" w:eastAsiaTheme="minorHAnsi" w:hAnsi="Times New Roman" w:cs="Times New Roman"/>
      <w:sz w:val="24"/>
      <w:szCs w:val="24"/>
      <w:lang w:eastAsia="en-US"/>
    </w:rPr>
  </w:style>
  <w:style w:type="paragraph" w:customStyle="1" w:styleId="TableParagraph">
    <w:name w:val="Table Paragraph"/>
    <w:basedOn w:val="Normal"/>
    <w:uiPriority w:val="1"/>
    <w:qFormat/>
    <w:rsid w:val="009D19B6"/>
    <w:pPr>
      <w:widowControl w:val="0"/>
      <w:autoSpaceDE w:val="0"/>
      <w:autoSpaceDN w:val="0"/>
      <w:adjustRightInd w:val="0"/>
      <w:spacing w:after="0" w:line="240" w:lineRule="auto"/>
    </w:pPr>
    <w:rPr>
      <w:rFonts w:ascii="Arial Unicode MS" w:eastAsia="Arial Unicode MS" w:hAnsi="Times New Roman" w:cs="Arial Unicode MS"/>
      <w:sz w:val="24"/>
      <w:szCs w:val="24"/>
      <w:lang w:eastAsia="en-US"/>
    </w:rPr>
  </w:style>
  <w:style w:type="paragraph" w:styleId="NormalWeb">
    <w:name w:val="Normal (Web)"/>
    <w:basedOn w:val="Normal"/>
    <w:uiPriority w:val="99"/>
    <w:unhideWhenUsed/>
    <w:rsid w:val="00E61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95217"/>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AE3822"/>
    <w:pPr>
      <w:spacing w:after="100"/>
      <w:ind w:left="440"/>
    </w:pPr>
  </w:style>
  <w:style w:type="character" w:customStyle="1" w:styleId="Heading4Char">
    <w:name w:val="Heading 4 Char"/>
    <w:basedOn w:val="DefaultParagraphFont"/>
    <w:link w:val="Heading4"/>
    <w:uiPriority w:val="9"/>
    <w:rsid w:val="00237543"/>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52E58"/>
    <w:rPr>
      <w:sz w:val="16"/>
      <w:szCs w:val="16"/>
    </w:rPr>
  </w:style>
  <w:style w:type="paragraph" w:styleId="CommentText">
    <w:name w:val="annotation text"/>
    <w:basedOn w:val="Normal"/>
    <w:link w:val="CommentTextChar"/>
    <w:uiPriority w:val="99"/>
    <w:semiHidden/>
    <w:unhideWhenUsed/>
    <w:rsid w:val="00952E58"/>
    <w:pPr>
      <w:spacing w:line="240" w:lineRule="auto"/>
    </w:pPr>
    <w:rPr>
      <w:sz w:val="20"/>
      <w:szCs w:val="20"/>
    </w:rPr>
  </w:style>
  <w:style w:type="character" w:customStyle="1" w:styleId="CommentTextChar">
    <w:name w:val="Comment Text Char"/>
    <w:basedOn w:val="DefaultParagraphFont"/>
    <w:link w:val="CommentText"/>
    <w:uiPriority w:val="99"/>
    <w:semiHidden/>
    <w:rsid w:val="00952E58"/>
    <w:rPr>
      <w:sz w:val="20"/>
      <w:szCs w:val="20"/>
    </w:rPr>
  </w:style>
  <w:style w:type="paragraph" w:styleId="CommentSubject">
    <w:name w:val="annotation subject"/>
    <w:basedOn w:val="CommentText"/>
    <w:next w:val="CommentText"/>
    <w:link w:val="CommentSubjectChar"/>
    <w:uiPriority w:val="99"/>
    <w:semiHidden/>
    <w:unhideWhenUsed/>
    <w:rsid w:val="00952E58"/>
    <w:rPr>
      <w:b/>
      <w:bCs/>
    </w:rPr>
  </w:style>
  <w:style w:type="character" w:customStyle="1" w:styleId="CommentSubjectChar">
    <w:name w:val="Comment Subject Char"/>
    <w:basedOn w:val="CommentTextChar"/>
    <w:link w:val="CommentSubject"/>
    <w:uiPriority w:val="99"/>
    <w:semiHidden/>
    <w:rsid w:val="00952E58"/>
    <w:rPr>
      <w:b/>
      <w:bCs/>
      <w:sz w:val="20"/>
      <w:szCs w:val="20"/>
    </w:rPr>
  </w:style>
  <w:style w:type="character" w:customStyle="1" w:styleId="tlid-translation">
    <w:name w:val="tlid-translation"/>
    <w:basedOn w:val="DefaultParagraphFont"/>
    <w:rsid w:val="00793B13"/>
  </w:style>
  <w:style w:type="character" w:customStyle="1" w:styleId="UnresolvedMention1">
    <w:name w:val="Unresolved Mention1"/>
    <w:basedOn w:val="DefaultParagraphFont"/>
    <w:uiPriority w:val="99"/>
    <w:semiHidden/>
    <w:unhideWhenUsed/>
    <w:rsid w:val="001A4FDB"/>
    <w:rPr>
      <w:color w:val="605E5C"/>
      <w:shd w:val="clear" w:color="auto" w:fill="E1DFDD"/>
    </w:rPr>
  </w:style>
  <w:style w:type="character" w:styleId="FollowedHyperlink">
    <w:name w:val="FollowedHyperlink"/>
    <w:basedOn w:val="DefaultParagraphFont"/>
    <w:uiPriority w:val="99"/>
    <w:semiHidden/>
    <w:unhideWhenUsed/>
    <w:rsid w:val="001A4FDB"/>
    <w:rPr>
      <w:color w:val="800080" w:themeColor="followedHyperlink"/>
      <w:u w:val="single"/>
    </w:rPr>
  </w:style>
  <w:style w:type="character" w:customStyle="1" w:styleId="currentdocdiv">
    <w:name w:val="currentdocdiv"/>
    <w:basedOn w:val="DefaultParagraphFont"/>
    <w:rsid w:val="00C775D6"/>
  </w:style>
  <w:style w:type="paragraph" w:styleId="Revision">
    <w:name w:val="Revision"/>
    <w:hidden/>
    <w:uiPriority w:val="99"/>
    <w:semiHidden/>
    <w:rsid w:val="00C775D6"/>
    <w:pPr>
      <w:spacing w:after="0" w:line="240" w:lineRule="auto"/>
    </w:pPr>
  </w:style>
  <w:style w:type="character" w:customStyle="1" w:styleId="UnresolvedMention2">
    <w:name w:val="Unresolved Mention2"/>
    <w:basedOn w:val="DefaultParagraphFont"/>
    <w:uiPriority w:val="99"/>
    <w:semiHidden/>
    <w:unhideWhenUsed/>
    <w:rsid w:val="00A63F64"/>
    <w:rPr>
      <w:color w:val="605E5C"/>
      <w:shd w:val="clear" w:color="auto" w:fill="E1DFDD"/>
    </w:rPr>
  </w:style>
  <w:style w:type="paragraph" w:styleId="HTMLPreformatted">
    <w:name w:val="HTML Preformatted"/>
    <w:basedOn w:val="Normal"/>
    <w:link w:val="HTMLPreformattedChar"/>
    <w:uiPriority w:val="99"/>
    <w:semiHidden/>
    <w:unhideWhenUsed/>
    <w:rsid w:val="003572D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72D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9286">
      <w:bodyDiv w:val="1"/>
      <w:marLeft w:val="0"/>
      <w:marRight w:val="0"/>
      <w:marTop w:val="0"/>
      <w:marBottom w:val="0"/>
      <w:divBdr>
        <w:top w:val="none" w:sz="0" w:space="0" w:color="auto"/>
        <w:left w:val="none" w:sz="0" w:space="0" w:color="auto"/>
        <w:bottom w:val="none" w:sz="0" w:space="0" w:color="auto"/>
        <w:right w:val="none" w:sz="0" w:space="0" w:color="auto"/>
      </w:divBdr>
    </w:div>
    <w:div w:id="15428150">
      <w:bodyDiv w:val="1"/>
      <w:marLeft w:val="0"/>
      <w:marRight w:val="0"/>
      <w:marTop w:val="0"/>
      <w:marBottom w:val="0"/>
      <w:divBdr>
        <w:top w:val="none" w:sz="0" w:space="0" w:color="auto"/>
        <w:left w:val="none" w:sz="0" w:space="0" w:color="auto"/>
        <w:bottom w:val="none" w:sz="0" w:space="0" w:color="auto"/>
        <w:right w:val="none" w:sz="0" w:space="0" w:color="auto"/>
      </w:divBdr>
    </w:div>
    <w:div w:id="22220495">
      <w:bodyDiv w:val="1"/>
      <w:marLeft w:val="0"/>
      <w:marRight w:val="0"/>
      <w:marTop w:val="0"/>
      <w:marBottom w:val="0"/>
      <w:divBdr>
        <w:top w:val="none" w:sz="0" w:space="0" w:color="auto"/>
        <w:left w:val="none" w:sz="0" w:space="0" w:color="auto"/>
        <w:bottom w:val="none" w:sz="0" w:space="0" w:color="auto"/>
        <w:right w:val="none" w:sz="0" w:space="0" w:color="auto"/>
      </w:divBdr>
    </w:div>
    <w:div w:id="34426833">
      <w:bodyDiv w:val="1"/>
      <w:marLeft w:val="0"/>
      <w:marRight w:val="0"/>
      <w:marTop w:val="0"/>
      <w:marBottom w:val="0"/>
      <w:divBdr>
        <w:top w:val="none" w:sz="0" w:space="0" w:color="auto"/>
        <w:left w:val="none" w:sz="0" w:space="0" w:color="auto"/>
        <w:bottom w:val="none" w:sz="0" w:space="0" w:color="auto"/>
        <w:right w:val="none" w:sz="0" w:space="0" w:color="auto"/>
      </w:divBdr>
      <w:divsChild>
        <w:div w:id="626083120">
          <w:marLeft w:val="0"/>
          <w:marRight w:val="0"/>
          <w:marTop w:val="0"/>
          <w:marBottom w:val="0"/>
          <w:divBdr>
            <w:top w:val="none" w:sz="0" w:space="0" w:color="auto"/>
            <w:left w:val="none" w:sz="0" w:space="0" w:color="auto"/>
            <w:bottom w:val="none" w:sz="0" w:space="0" w:color="auto"/>
            <w:right w:val="none" w:sz="0" w:space="0" w:color="auto"/>
          </w:divBdr>
          <w:divsChild>
            <w:div w:id="10386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1827">
      <w:bodyDiv w:val="1"/>
      <w:marLeft w:val="0"/>
      <w:marRight w:val="0"/>
      <w:marTop w:val="0"/>
      <w:marBottom w:val="0"/>
      <w:divBdr>
        <w:top w:val="none" w:sz="0" w:space="0" w:color="auto"/>
        <w:left w:val="none" w:sz="0" w:space="0" w:color="auto"/>
        <w:bottom w:val="none" w:sz="0" w:space="0" w:color="auto"/>
        <w:right w:val="none" w:sz="0" w:space="0" w:color="auto"/>
      </w:divBdr>
    </w:div>
    <w:div w:id="51007425">
      <w:bodyDiv w:val="1"/>
      <w:marLeft w:val="0"/>
      <w:marRight w:val="0"/>
      <w:marTop w:val="0"/>
      <w:marBottom w:val="0"/>
      <w:divBdr>
        <w:top w:val="none" w:sz="0" w:space="0" w:color="auto"/>
        <w:left w:val="none" w:sz="0" w:space="0" w:color="auto"/>
        <w:bottom w:val="none" w:sz="0" w:space="0" w:color="auto"/>
        <w:right w:val="none" w:sz="0" w:space="0" w:color="auto"/>
      </w:divBdr>
    </w:div>
    <w:div w:id="75590771">
      <w:bodyDiv w:val="1"/>
      <w:marLeft w:val="0"/>
      <w:marRight w:val="0"/>
      <w:marTop w:val="0"/>
      <w:marBottom w:val="0"/>
      <w:divBdr>
        <w:top w:val="none" w:sz="0" w:space="0" w:color="auto"/>
        <w:left w:val="none" w:sz="0" w:space="0" w:color="auto"/>
        <w:bottom w:val="none" w:sz="0" w:space="0" w:color="auto"/>
        <w:right w:val="none" w:sz="0" w:space="0" w:color="auto"/>
      </w:divBdr>
    </w:div>
    <w:div w:id="93284238">
      <w:bodyDiv w:val="1"/>
      <w:marLeft w:val="0"/>
      <w:marRight w:val="0"/>
      <w:marTop w:val="0"/>
      <w:marBottom w:val="0"/>
      <w:divBdr>
        <w:top w:val="none" w:sz="0" w:space="0" w:color="auto"/>
        <w:left w:val="none" w:sz="0" w:space="0" w:color="auto"/>
        <w:bottom w:val="none" w:sz="0" w:space="0" w:color="auto"/>
        <w:right w:val="none" w:sz="0" w:space="0" w:color="auto"/>
      </w:divBdr>
    </w:div>
    <w:div w:id="94592479">
      <w:bodyDiv w:val="1"/>
      <w:marLeft w:val="0"/>
      <w:marRight w:val="0"/>
      <w:marTop w:val="0"/>
      <w:marBottom w:val="0"/>
      <w:divBdr>
        <w:top w:val="none" w:sz="0" w:space="0" w:color="auto"/>
        <w:left w:val="none" w:sz="0" w:space="0" w:color="auto"/>
        <w:bottom w:val="none" w:sz="0" w:space="0" w:color="auto"/>
        <w:right w:val="none" w:sz="0" w:space="0" w:color="auto"/>
      </w:divBdr>
    </w:div>
    <w:div w:id="106047323">
      <w:bodyDiv w:val="1"/>
      <w:marLeft w:val="0"/>
      <w:marRight w:val="0"/>
      <w:marTop w:val="0"/>
      <w:marBottom w:val="0"/>
      <w:divBdr>
        <w:top w:val="none" w:sz="0" w:space="0" w:color="auto"/>
        <w:left w:val="none" w:sz="0" w:space="0" w:color="auto"/>
        <w:bottom w:val="none" w:sz="0" w:space="0" w:color="auto"/>
        <w:right w:val="none" w:sz="0" w:space="0" w:color="auto"/>
      </w:divBdr>
    </w:div>
    <w:div w:id="112528674">
      <w:bodyDiv w:val="1"/>
      <w:marLeft w:val="0"/>
      <w:marRight w:val="0"/>
      <w:marTop w:val="0"/>
      <w:marBottom w:val="0"/>
      <w:divBdr>
        <w:top w:val="none" w:sz="0" w:space="0" w:color="auto"/>
        <w:left w:val="none" w:sz="0" w:space="0" w:color="auto"/>
        <w:bottom w:val="none" w:sz="0" w:space="0" w:color="auto"/>
        <w:right w:val="none" w:sz="0" w:space="0" w:color="auto"/>
      </w:divBdr>
    </w:div>
    <w:div w:id="114372303">
      <w:bodyDiv w:val="1"/>
      <w:marLeft w:val="0"/>
      <w:marRight w:val="0"/>
      <w:marTop w:val="0"/>
      <w:marBottom w:val="0"/>
      <w:divBdr>
        <w:top w:val="none" w:sz="0" w:space="0" w:color="auto"/>
        <w:left w:val="none" w:sz="0" w:space="0" w:color="auto"/>
        <w:bottom w:val="none" w:sz="0" w:space="0" w:color="auto"/>
        <w:right w:val="none" w:sz="0" w:space="0" w:color="auto"/>
      </w:divBdr>
    </w:div>
    <w:div w:id="117191249">
      <w:bodyDiv w:val="1"/>
      <w:marLeft w:val="0"/>
      <w:marRight w:val="0"/>
      <w:marTop w:val="0"/>
      <w:marBottom w:val="0"/>
      <w:divBdr>
        <w:top w:val="none" w:sz="0" w:space="0" w:color="auto"/>
        <w:left w:val="none" w:sz="0" w:space="0" w:color="auto"/>
        <w:bottom w:val="none" w:sz="0" w:space="0" w:color="auto"/>
        <w:right w:val="none" w:sz="0" w:space="0" w:color="auto"/>
      </w:divBdr>
    </w:div>
    <w:div w:id="132719903">
      <w:bodyDiv w:val="1"/>
      <w:marLeft w:val="0"/>
      <w:marRight w:val="0"/>
      <w:marTop w:val="0"/>
      <w:marBottom w:val="0"/>
      <w:divBdr>
        <w:top w:val="none" w:sz="0" w:space="0" w:color="auto"/>
        <w:left w:val="none" w:sz="0" w:space="0" w:color="auto"/>
        <w:bottom w:val="none" w:sz="0" w:space="0" w:color="auto"/>
        <w:right w:val="none" w:sz="0" w:space="0" w:color="auto"/>
      </w:divBdr>
    </w:div>
    <w:div w:id="160046356">
      <w:bodyDiv w:val="1"/>
      <w:marLeft w:val="0"/>
      <w:marRight w:val="0"/>
      <w:marTop w:val="0"/>
      <w:marBottom w:val="0"/>
      <w:divBdr>
        <w:top w:val="none" w:sz="0" w:space="0" w:color="auto"/>
        <w:left w:val="none" w:sz="0" w:space="0" w:color="auto"/>
        <w:bottom w:val="none" w:sz="0" w:space="0" w:color="auto"/>
        <w:right w:val="none" w:sz="0" w:space="0" w:color="auto"/>
      </w:divBdr>
      <w:divsChild>
        <w:div w:id="1921285536">
          <w:marLeft w:val="0"/>
          <w:marRight w:val="0"/>
          <w:marTop w:val="0"/>
          <w:marBottom w:val="0"/>
          <w:divBdr>
            <w:top w:val="none" w:sz="0" w:space="0" w:color="auto"/>
            <w:left w:val="none" w:sz="0" w:space="0" w:color="auto"/>
            <w:bottom w:val="none" w:sz="0" w:space="0" w:color="auto"/>
            <w:right w:val="none" w:sz="0" w:space="0" w:color="auto"/>
          </w:divBdr>
        </w:div>
      </w:divsChild>
    </w:div>
    <w:div w:id="163320084">
      <w:bodyDiv w:val="1"/>
      <w:marLeft w:val="0"/>
      <w:marRight w:val="0"/>
      <w:marTop w:val="0"/>
      <w:marBottom w:val="0"/>
      <w:divBdr>
        <w:top w:val="none" w:sz="0" w:space="0" w:color="auto"/>
        <w:left w:val="none" w:sz="0" w:space="0" w:color="auto"/>
        <w:bottom w:val="none" w:sz="0" w:space="0" w:color="auto"/>
        <w:right w:val="none" w:sz="0" w:space="0" w:color="auto"/>
      </w:divBdr>
      <w:divsChild>
        <w:div w:id="1767187886">
          <w:marLeft w:val="0"/>
          <w:marRight w:val="0"/>
          <w:marTop w:val="0"/>
          <w:marBottom w:val="0"/>
          <w:divBdr>
            <w:top w:val="none" w:sz="0" w:space="0" w:color="auto"/>
            <w:left w:val="none" w:sz="0" w:space="0" w:color="auto"/>
            <w:bottom w:val="none" w:sz="0" w:space="0" w:color="auto"/>
            <w:right w:val="none" w:sz="0" w:space="0" w:color="auto"/>
          </w:divBdr>
        </w:div>
      </w:divsChild>
    </w:div>
    <w:div w:id="163519658">
      <w:bodyDiv w:val="1"/>
      <w:marLeft w:val="0"/>
      <w:marRight w:val="0"/>
      <w:marTop w:val="0"/>
      <w:marBottom w:val="0"/>
      <w:divBdr>
        <w:top w:val="none" w:sz="0" w:space="0" w:color="auto"/>
        <w:left w:val="none" w:sz="0" w:space="0" w:color="auto"/>
        <w:bottom w:val="none" w:sz="0" w:space="0" w:color="auto"/>
        <w:right w:val="none" w:sz="0" w:space="0" w:color="auto"/>
      </w:divBdr>
      <w:divsChild>
        <w:div w:id="1594968920">
          <w:marLeft w:val="0"/>
          <w:marRight w:val="0"/>
          <w:marTop w:val="0"/>
          <w:marBottom w:val="0"/>
          <w:divBdr>
            <w:top w:val="none" w:sz="0" w:space="0" w:color="auto"/>
            <w:left w:val="none" w:sz="0" w:space="0" w:color="auto"/>
            <w:bottom w:val="none" w:sz="0" w:space="0" w:color="auto"/>
            <w:right w:val="none" w:sz="0" w:space="0" w:color="auto"/>
          </w:divBdr>
        </w:div>
      </w:divsChild>
    </w:div>
    <w:div w:id="170994479">
      <w:bodyDiv w:val="1"/>
      <w:marLeft w:val="0"/>
      <w:marRight w:val="0"/>
      <w:marTop w:val="0"/>
      <w:marBottom w:val="0"/>
      <w:divBdr>
        <w:top w:val="none" w:sz="0" w:space="0" w:color="auto"/>
        <w:left w:val="none" w:sz="0" w:space="0" w:color="auto"/>
        <w:bottom w:val="none" w:sz="0" w:space="0" w:color="auto"/>
        <w:right w:val="none" w:sz="0" w:space="0" w:color="auto"/>
      </w:divBdr>
    </w:div>
    <w:div w:id="195429190">
      <w:bodyDiv w:val="1"/>
      <w:marLeft w:val="0"/>
      <w:marRight w:val="0"/>
      <w:marTop w:val="0"/>
      <w:marBottom w:val="0"/>
      <w:divBdr>
        <w:top w:val="none" w:sz="0" w:space="0" w:color="auto"/>
        <w:left w:val="none" w:sz="0" w:space="0" w:color="auto"/>
        <w:bottom w:val="none" w:sz="0" w:space="0" w:color="auto"/>
        <w:right w:val="none" w:sz="0" w:space="0" w:color="auto"/>
      </w:divBdr>
    </w:div>
    <w:div w:id="219245008">
      <w:bodyDiv w:val="1"/>
      <w:marLeft w:val="0"/>
      <w:marRight w:val="0"/>
      <w:marTop w:val="0"/>
      <w:marBottom w:val="0"/>
      <w:divBdr>
        <w:top w:val="none" w:sz="0" w:space="0" w:color="auto"/>
        <w:left w:val="none" w:sz="0" w:space="0" w:color="auto"/>
        <w:bottom w:val="none" w:sz="0" w:space="0" w:color="auto"/>
        <w:right w:val="none" w:sz="0" w:space="0" w:color="auto"/>
      </w:divBdr>
    </w:div>
    <w:div w:id="227501664">
      <w:bodyDiv w:val="1"/>
      <w:marLeft w:val="0"/>
      <w:marRight w:val="0"/>
      <w:marTop w:val="0"/>
      <w:marBottom w:val="0"/>
      <w:divBdr>
        <w:top w:val="none" w:sz="0" w:space="0" w:color="auto"/>
        <w:left w:val="none" w:sz="0" w:space="0" w:color="auto"/>
        <w:bottom w:val="none" w:sz="0" w:space="0" w:color="auto"/>
        <w:right w:val="none" w:sz="0" w:space="0" w:color="auto"/>
      </w:divBdr>
    </w:div>
    <w:div w:id="236013440">
      <w:bodyDiv w:val="1"/>
      <w:marLeft w:val="0"/>
      <w:marRight w:val="0"/>
      <w:marTop w:val="0"/>
      <w:marBottom w:val="0"/>
      <w:divBdr>
        <w:top w:val="none" w:sz="0" w:space="0" w:color="auto"/>
        <w:left w:val="none" w:sz="0" w:space="0" w:color="auto"/>
        <w:bottom w:val="none" w:sz="0" w:space="0" w:color="auto"/>
        <w:right w:val="none" w:sz="0" w:space="0" w:color="auto"/>
      </w:divBdr>
    </w:div>
    <w:div w:id="246815598">
      <w:bodyDiv w:val="1"/>
      <w:marLeft w:val="0"/>
      <w:marRight w:val="0"/>
      <w:marTop w:val="0"/>
      <w:marBottom w:val="0"/>
      <w:divBdr>
        <w:top w:val="none" w:sz="0" w:space="0" w:color="auto"/>
        <w:left w:val="none" w:sz="0" w:space="0" w:color="auto"/>
        <w:bottom w:val="none" w:sz="0" w:space="0" w:color="auto"/>
        <w:right w:val="none" w:sz="0" w:space="0" w:color="auto"/>
      </w:divBdr>
    </w:div>
    <w:div w:id="274099350">
      <w:bodyDiv w:val="1"/>
      <w:marLeft w:val="0"/>
      <w:marRight w:val="0"/>
      <w:marTop w:val="0"/>
      <w:marBottom w:val="0"/>
      <w:divBdr>
        <w:top w:val="none" w:sz="0" w:space="0" w:color="auto"/>
        <w:left w:val="none" w:sz="0" w:space="0" w:color="auto"/>
        <w:bottom w:val="none" w:sz="0" w:space="0" w:color="auto"/>
        <w:right w:val="none" w:sz="0" w:space="0" w:color="auto"/>
      </w:divBdr>
    </w:div>
    <w:div w:id="298730689">
      <w:bodyDiv w:val="1"/>
      <w:marLeft w:val="0"/>
      <w:marRight w:val="0"/>
      <w:marTop w:val="0"/>
      <w:marBottom w:val="0"/>
      <w:divBdr>
        <w:top w:val="none" w:sz="0" w:space="0" w:color="auto"/>
        <w:left w:val="none" w:sz="0" w:space="0" w:color="auto"/>
        <w:bottom w:val="none" w:sz="0" w:space="0" w:color="auto"/>
        <w:right w:val="none" w:sz="0" w:space="0" w:color="auto"/>
      </w:divBdr>
      <w:divsChild>
        <w:div w:id="1175535654">
          <w:marLeft w:val="0"/>
          <w:marRight w:val="0"/>
          <w:marTop w:val="0"/>
          <w:marBottom w:val="0"/>
          <w:divBdr>
            <w:top w:val="none" w:sz="0" w:space="0" w:color="auto"/>
            <w:left w:val="none" w:sz="0" w:space="0" w:color="auto"/>
            <w:bottom w:val="none" w:sz="0" w:space="0" w:color="auto"/>
            <w:right w:val="none" w:sz="0" w:space="0" w:color="auto"/>
          </w:divBdr>
        </w:div>
      </w:divsChild>
    </w:div>
    <w:div w:id="348215338">
      <w:bodyDiv w:val="1"/>
      <w:marLeft w:val="0"/>
      <w:marRight w:val="0"/>
      <w:marTop w:val="0"/>
      <w:marBottom w:val="0"/>
      <w:divBdr>
        <w:top w:val="none" w:sz="0" w:space="0" w:color="auto"/>
        <w:left w:val="none" w:sz="0" w:space="0" w:color="auto"/>
        <w:bottom w:val="none" w:sz="0" w:space="0" w:color="auto"/>
        <w:right w:val="none" w:sz="0" w:space="0" w:color="auto"/>
      </w:divBdr>
    </w:div>
    <w:div w:id="356204564">
      <w:bodyDiv w:val="1"/>
      <w:marLeft w:val="0"/>
      <w:marRight w:val="0"/>
      <w:marTop w:val="0"/>
      <w:marBottom w:val="0"/>
      <w:divBdr>
        <w:top w:val="none" w:sz="0" w:space="0" w:color="auto"/>
        <w:left w:val="none" w:sz="0" w:space="0" w:color="auto"/>
        <w:bottom w:val="none" w:sz="0" w:space="0" w:color="auto"/>
        <w:right w:val="none" w:sz="0" w:space="0" w:color="auto"/>
      </w:divBdr>
    </w:div>
    <w:div w:id="358700925">
      <w:bodyDiv w:val="1"/>
      <w:marLeft w:val="0"/>
      <w:marRight w:val="0"/>
      <w:marTop w:val="0"/>
      <w:marBottom w:val="0"/>
      <w:divBdr>
        <w:top w:val="none" w:sz="0" w:space="0" w:color="auto"/>
        <w:left w:val="none" w:sz="0" w:space="0" w:color="auto"/>
        <w:bottom w:val="none" w:sz="0" w:space="0" w:color="auto"/>
        <w:right w:val="none" w:sz="0" w:space="0" w:color="auto"/>
      </w:divBdr>
    </w:div>
    <w:div w:id="384066189">
      <w:bodyDiv w:val="1"/>
      <w:marLeft w:val="0"/>
      <w:marRight w:val="0"/>
      <w:marTop w:val="0"/>
      <w:marBottom w:val="0"/>
      <w:divBdr>
        <w:top w:val="none" w:sz="0" w:space="0" w:color="auto"/>
        <w:left w:val="none" w:sz="0" w:space="0" w:color="auto"/>
        <w:bottom w:val="none" w:sz="0" w:space="0" w:color="auto"/>
        <w:right w:val="none" w:sz="0" w:space="0" w:color="auto"/>
      </w:divBdr>
      <w:divsChild>
        <w:div w:id="175508855">
          <w:marLeft w:val="0"/>
          <w:marRight w:val="0"/>
          <w:marTop w:val="0"/>
          <w:marBottom w:val="0"/>
          <w:divBdr>
            <w:top w:val="none" w:sz="0" w:space="0" w:color="auto"/>
            <w:left w:val="none" w:sz="0" w:space="0" w:color="auto"/>
            <w:bottom w:val="none" w:sz="0" w:space="0" w:color="auto"/>
            <w:right w:val="none" w:sz="0" w:space="0" w:color="auto"/>
          </w:divBdr>
          <w:divsChild>
            <w:div w:id="8714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4234">
      <w:bodyDiv w:val="1"/>
      <w:marLeft w:val="0"/>
      <w:marRight w:val="0"/>
      <w:marTop w:val="0"/>
      <w:marBottom w:val="0"/>
      <w:divBdr>
        <w:top w:val="none" w:sz="0" w:space="0" w:color="auto"/>
        <w:left w:val="none" w:sz="0" w:space="0" w:color="auto"/>
        <w:bottom w:val="none" w:sz="0" w:space="0" w:color="auto"/>
        <w:right w:val="none" w:sz="0" w:space="0" w:color="auto"/>
      </w:divBdr>
    </w:div>
    <w:div w:id="405802566">
      <w:bodyDiv w:val="1"/>
      <w:marLeft w:val="0"/>
      <w:marRight w:val="0"/>
      <w:marTop w:val="0"/>
      <w:marBottom w:val="0"/>
      <w:divBdr>
        <w:top w:val="none" w:sz="0" w:space="0" w:color="auto"/>
        <w:left w:val="none" w:sz="0" w:space="0" w:color="auto"/>
        <w:bottom w:val="none" w:sz="0" w:space="0" w:color="auto"/>
        <w:right w:val="none" w:sz="0" w:space="0" w:color="auto"/>
      </w:divBdr>
    </w:div>
    <w:div w:id="468717197">
      <w:bodyDiv w:val="1"/>
      <w:marLeft w:val="0"/>
      <w:marRight w:val="0"/>
      <w:marTop w:val="0"/>
      <w:marBottom w:val="0"/>
      <w:divBdr>
        <w:top w:val="none" w:sz="0" w:space="0" w:color="auto"/>
        <w:left w:val="none" w:sz="0" w:space="0" w:color="auto"/>
        <w:bottom w:val="none" w:sz="0" w:space="0" w:color="auto"/>
        <w:right w:val="none" w:sz="0" w:space="0" w:color="auto"/>
      </w:divBdr>
    </w:div>
    <w:div w:id="468745059">
      <w:bodyDiv w:val="1"/>
      <w:marLeft w:val="0"/>
      <w:marRight w:val="0"/>
      <w:marTop w:val="0"/>
      <w:marBottom w:val="0"/>
      <w:divBdr>
        <w:top w:val="none" w:sz="0" w:space="0" w:color="auto"/>
        <w:left w:val="none" w:sz="0" w:space="0" w:color="auto"/>
        <w:bottom w:val="none" w:sz="0" w:space="0" w:color="auto"/>
        <w:right w:val="none" w:sz="0" w:space="0" w:color="auto"/>
      </w:divBdr>
      <w:divsChild>
        <w:div w:id="1857424172">
          <w:marLeft w:val="0"/>
          <w:marRight w:val="0"/>
          <w:marTop w:val="0"/>
          <w:marBottom w:val="0"/>
          <w:divBdr>
            <w:top w:val="none" w:sz="0" w:space="0" w:color="auto"/>
            <w:left w:val="none" w:sz="0" w:space="0" w:color="auto"/>
            <w:bottom w:val="none" w:sz="0" w:space="0" w:color="auto"/>
            <w:right w:val="none" w:sz="0" w:space="0" w:color="auto"/>
          </w:divBdr>
          <w:divsChild>
            <w:div w:id="1751385752">
              <w:marLeft w:val="0"/>
              <w:marRight w:val="0"/>
              <w:marTop w:val="0"/>
              <w:marBottom w:val="0"/>
              <w:divBdr>
                <w:top w:val="none" w:sz="0" w:space="0" w:color="auto"/>
                <w:left w:val="none" w:sz="0" w:space="0" w:color="auto"/>
                <w:bottom w:val="none" w:sz="0" w:space="0" w:color="auto"/>
                <w:right w:val="none" w:sz="0" w:space="0" w:color="auto"/>
              </w:divBdr>
              <w:divsChild>
                <w:div w:id="1293437873">
                  <w:marLeft w:val="0"/>
                  <w:marRight w:val="0"/>
                  <w:marTop w:val="0"/>
                  <w:marBottom w:val="0"/>
                  <w:divBdr>
                    <w:top w:val="none" w:sz="0" w:space="0" w:color="auto"/>
                    <w:left w:val="none" w:sz="0" w:space="0" w:color="auto"/>
                    <w:bottom w:val="none" w:sz="0" w:space="0" w:color="auto"/>
                    <w:right w:val="none" w:sz="0" w:space="0" w:color="auto"/>
                  </w:divBdr>
                  <w:divsChild>
                    <w:div w:id="733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347">
      <w:bodyDiv w:val="1"/>
      <w:marLeft w:val="0"/>
      <w:marRight w:val="0"/>
      <w:marTop w:val="0"/>
      <w:marBottom w:val="0"/>
      <w:divBdr>
        <w:top w:val="none" w:sz="0" w:space="0" w:color="auto"/>
        <w:left w:val="none" w:sz="0" w:space="0" w:color="auto"/>
        <w:bottom w:val="none" w:sz="0" w:space="0" w:color="auto"/>
        <w:right w:val="none" w:sz="0" w:space="0" w:color="auto"/>
      </w:divBdr>
      <w:divsChild>
        <w:div w:id="188497545">
          <w:marLeft w:val="0"/>
          <w:marRight w:val="0"/>
          <w:marTop w:val="0"/>
          <w:marBottom w:val="0"/>
          <w:divBdr>
            <w:top w:val="none" w:sz="0" w:space="0" w:color="auto"/>
            <w:left w:val="none" w:sz="0" w:space="0" w:color="auto"/>
            <w:bottom w:val="none" w:sz="0" w:space="0" w:color="auto"/>
            <w:right w:val="none" w:sz="0" w:space="0" w:color="auto"/>
          </w:divBdr>
          <w:divsChild>
            <w:div w:id="1271623658">
              <w:marLeft w:val="0"/>
              <w:marRight w:val="0"/>
              <w:marTop w:val="0"/>
              <w:marBottom w:val="0"/>
              <w:divBdr>
                <w:top w:val="none" w:sz="0" w:space="0" w:color="auto"/>
                <w:left w:val="none" w:sz="0" w:space="0" w:color="auto"/>
                <w:bottom w:val="none" w:sz="0" w:space="0" w:color="auto"/>
                <w:right w:val="none" w:sz="0" w:space="0" w:color="auto"/>
              </w:divBdr>
              <w:divsChild>
                <w:div w:id="2128811825">
                  <w:marLeft w:val="0"/>
                  <w:marRight w:val="0"/>
                  <w:marTop w:val="0"/>
                  <w:marBottom w:val="0"/>
                  <w:divBdr>
                    <w:top w:val="none" w:sz="0" w:space="0" w:color="auto"/>
                    <w:left w:val="none" w:sz="0" w:space="0" w:color="auto"/>
                    <w:bottom w:val="none" w:sz="0" w:space="0" w:color="auto"/>
                    <w:right w:val="none" w:sz="0" w:space="0" w:color="auto"/>
                  </w:divBdr>
                  <w:divsChild>
                    <w:div w:id="12636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315">
      <w:bodyDiv w:val="1"/>
      <w:marLeft w:val="0"/>
      <w:marRight w:val="0"/>
      <w:marTop w:val="0"/>
      <w:marBottom w:val="0"/>
      <w:divBdr>
        <w:top w:val="none" w:sz="0" w:space="0" w:color="auto"/>
        <w:left w:val="none" w:sz="0" w:space="0" w:color="auto"/>
        <w:bottom w:val="none" w:sz="0" w:space="0" w:color="auto"/>
        <w:right w:val="none" w:sz="0" w:space="0" w:color="auto"/>
      </w:divBdr>
    </w:div>
    <w:div w:id="505636743">
      <w:bodyDiv w:val="1"/>
      <w:marLeft w:val="0"/>
      <w:marRight w:val="0"/>
      <w:marTop w:val="0"/>
      <w:marBottom w:val="0"/>
      <w:divBdr>
        <w:top w:val="none" w:sz="0" w:space="0" w:color="auto"/>
        <w:left w:val="none" w:sz="0" w:space="0" w:color="auto"/>
        <w:bottom w:val="none" w:sz="0" w:space="0" w:color="auto"/>
        <w:right w:val="none" w:sz="0" w:space="0" w:color="auto"/>
      </w:divBdr>
    </w:div>
    <w:div w:id="523254281">
      <w:bodyDiv w:val="1"/>
      <w:marLeft w:val="0"/>
      <w:marRight w:val="0"/>
      <w:marTop w:val="0"/>
      <w:marBottom w:val="0"/>
      <w:divBdr>
        <w:top w:val="none" w:sz="0" w:space="0" w:color="auto"/>
        <w:left w:val="none" w:sz="0" w:space="0" w:color="auto"/>
        <w:bottom w:val="none" w:sz="0" w:space="0" w:color="auto"/>
        <w:right w:val="none" w:sz="0" w:space="0" w:color="auto"/>
      </w:divBdr>
      <w:divsChild>
        <w:div w:id="1853303742">
          <w:marLeft w:val="0"/>
          <w:marRight w:val="0"/>
          <w:marTop w:val="0"/>
          <w:marBottom w:val="0"/>
          <w:divBdr>
            <w:top w:val="none" w:sz="0" w:space="0" w:color="auto"/>
            <w:left w:val="none" w:sz="0" w:space="0" w:color="auto"/>
            <w:bottom w:val="none" w:sz="0" w:space="0" w:color="auto"/>
            <w:right w:val="none" w:sz="0" w:space="0" w:color="auto"/>
          </w:divBdr>
        </w:div>
      </w:divsChild>
    </w:div>
    <w:div w:id="540632014">
      <w:bodyDiv w:val="1"/>
      <w:marLeft w:val="0"/>
      <w:marRight w:val="0"/>
      <w:marTop w:val="0"/>
      <w:marBottom w:val="0"/>
      <w:divBdr>
        <w:top w:val="none" w:sz="0" w:space="0" w:color="auto"/>
        <w:left w:val="none" w:sz="0" w:space="0" w:color="auto"/>
        <w:bottom w:val="none" w:sz="0" w:space="0" w:color="auto"/>
        <w:right w:val="none" w:sz="0" w:space="0" w:color="auto"/>
      </w:divBdr>
    </w:div>
    <w:div w:id="549153314">
      <w:bodyDiv w:val="1"/>
      <w:marLeft w:val="0"/>
      <w:marRight w:val="0"/>
      <w:marTop w:val="0"/>
      <w:marBottom w:val="0"/>
      <w:divBdr>
        <w:top w:val="none" w:sz="0" w:space="0" w:color="auto"/>
        <w:left w:val="none" w:sz="0" w:space="0" w:color="auto"/>
        <w:bottom w:val="none" w:sz="0" w:space="0" w:color="auto"/>
        <w:right w:val="none" w:sz="0" w:space="0" w:color="auto"/>
      </w:divBdr>
    </w:div>
    <w:div w:id="576017403">
      <w:bodyDiv w:val="1"/>
      <w:marLeft w:val="0"/>
      <w:marRight w:val="0"/>
      <w:marTop w:val="0"/>
      <w:marBottom w:val="0"/>
      <w:divBdr>
        <w:top w:val="none" w:sz="0" w:space="0" w:color="auto"/>
        <w:left w:val="none" w:sz="0" w:space="0" w:color="auto"/>
        <w:bottom w:val="none" w:sz="0" w:space="0" w:color="auto"/>
        <w:right w:val="none" w:sz="0" w:space="0" w:color="auto"/>
      </w:divBdr>
    </w:div>
    <w:div w:id="591934545">
      <w:bodyDiv w:val="1"/>
      <w:marLeft w:val="0"/>
      <w:marRight w:val="0"/>
      <w:marTop w:val="0"/>
      <w:marBottom w:val="0"/>
      <w:divBdr>
        <w:top w:val="none" w:sz="0" w:space="0" w:color="auto"/>
        <w:left w:val="none" w:sz="0" w:space="0" w:color="auto"/>
        <w:bottom w:val="none" w:sz="0" w:space="0" w:color="auto"/>
        <w:right w:val="none" w:sz="0" w:space="0" w:color="auto"/>
      </w:divBdr>
    </w:div>
    <w:div w:id="636298130">
      <w:bodyDiv w:val="1"/>
      <w:marLeft w:val="0"/>
      <w:marRight w:val="0"/>
      <w:marTop w:val="0"/>
      <w:marBottom w:val="0"/>
      <w:divBdr>
        <w:top w:val="none" w:sz="0" w:space="0" w:color="auto"/>
        <w:left w:val="none" w:sz="0" w:space="0" w:color="auto"/>
        <w:bottom w:val="none" w:sz="0" w:space="0" w:color="auto"/>
        <w:right w:val="none" w:sz="0" w:space="0" w:color="auto"/>
      </w:divBdr>
    </w:div>
    <w:div w:id="646205115">
      <w:bodyDiv w:val="1"/>
      <w:marLeft w:val="0"/>
      <w:marRight w:val="0"/>
      <w:marTop w:val="0"/>
      <w:marBottom w:val="0"/>
      <w:divBdr>
        <w:top w:val="none" w:sz="0" w:space="0" w:color="auto"/>
        <w:left w:val="none" w:sz="0" w:space="0" w:color="auto"/>
        <w:bottom w:val="none" w:sz="0" w:space="0" w:color="auto"/>
        <w:right w:val="none" w:sz="0" w:space="0" w:color="auto"/>
      </w:divBdr>
    </w:div>
    <w:div w:id="660081075">
      <w:bodyDiv w:val="1"/>
      <w:marLeft w:val="0"/>
      <w:marRight w:val="0"/>
      <w:marTop w:val="0"/>
      <w:marBottom w:val="0"/>
      <w:divBdr>
        <w:top w:val="none" w:sz="0" w:space="0" w:color="auto"/>
        <w:left w:val="none" w:sz="0" w:space="0" w:color="auto"/>
        <w:bottom w:val="none" w:sz="0" w:space="0" w:color="auto"/>
        <w:right w:val="none" w:sz="0" w:space="0" w:color="auto"/>
      </w:divBdr>
    </w:div>
    <w:div w:id="665745680">
      <w:bodyDiv w:val="1"/>
      <w:marLeft w:val="0"/>
      <w:marRight w:val="0"/>
      <w:marTop w:val="0"/>
      <w:marBottom w:val="0"/>
      <w:divBdr>
        <w:top w:val="none" w:sz="0" w:space="0" w:color="auto"/>
        <w:left w:val="none" w:sz="0" w:space="0" w:color="auto"/>
        <w:bottom w:val="none" w:sz="0" w:space="0" w:color="auto"/>
        <w:right w:val="none" w:sz="0" w:space="0" w:color="auto"/>
      </w:divBdr>
      <w:divsChild>
        <w:div w:id="1783645120">
          <w:marLeft w:val="0"/>
          <w:marRight w:val="0"/>
          <w:marTop w:val="0"/>
          <w:marBottom w:val="0"/>
          <w:divBdr>
            <w:top w:val="none" w:sz="0" w:space="0" w:color="auto"/>
            <w:left w:val="none" w:sz="0" w:space="0" w:color="auto"/>
            <w:bottom w:val="none" w:sz="0" w:space="0" w:color="auto"/>
            <w:right w:val="none" w:sz="0" w:space="0" w:color="auto"/>
          </w:divBdr>
        </w:div>
      </w:divsChild>
    </w:div>
    <w:div w:id="675958609">
      <w:bodyDiv w:val="1"/>
      <w:marLeft w:val="0"/>
      <w:marRight w:val="0"/>
      <w:marTop w:val="0"/>
      <w:marBottom w:val="0"/>
      <w:divBdr>
        <w:top w:val="none" w:sz="0" w:space="0" w:color="auto"/>
        <w:left w:val="none" w:sz="0" w:space="0" w:color="auto"/>
        <w:bottom w:val="none" w:sz="0" w:space="0" w:color="auto"/>
        <w:right w:val="none" w:sz="0" w:space="0" w:color="auto"/>
      </w:divBdr>
    </w:div>
    <w:div w:id="689574318">
      <w:bodyDiv w:val="1"/>
      <w:marLeft w:val="0"/>
      <w:marRight w:val="0"/>
      <w:marTop w:val="0"/>
      <w:marBottom w:val="0"/>
      <w:divBdr>
        <w:top w:val="none" w:sz="0" w:space="0" w:color="auto"/>
        <w:left w:val="none" w:sz="0" w:space="0" w:color="auto"/>
        <w:bottom w:val="none" w:sz="0" w:space="0" w:color="auto"/>
        <w:right w:val="none" w:sz="0" w:space="0" w:color="auto"/>
      </w:divBdr>
    </w:div>
    <w:div w:id="704906017">
      <w:bodyDiv w:val="1"/>
      <w:marLeft w:val="0"/>
      <w:marRight w:val="0"/>
      <w:marTop w:val="0"/>
      <w:marBottom w:val="0"/>
      <w:divBdr>
        <w:top w:val="none" w:sz="0" w:space="0" w:color="auto"/>
        <w:left w:val="none" w:sz="0" w:space="0" w:color="auto"/>
        <w:bottom w:val="none" w:sz="0" w:space="0" w:color="auto"/>
        <w:right w:val="none" w:sz="0" w:space="0" w:color="auto"/>
      </w:divBdr>
    </w:div>
    <w:div w:id="70903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27036">
          <w:marLeft w:val="0"/>
          <w:marRight w:val="0"/>
          <w:marTop w:val="0"/>
          <w:marBottom w:val="0"/>
          <w:divBdr>
            <w:top w:val="none" w:sz="0" w:space="0" w:color="auto"/>
            <w:left w:val="none" w:sz="0" w:space="0" w:color="auto"/>
            <w:bottom w:val="none" w:sz="0" w:space="0" w:color="auto"/>
            <w:right w:val="none" w:sz="0" w:space="0" w:color="auto"/>
          </w:divBdr>
          <w:divsChild>
            <w:div w:id="1104033058">
              <w:marLeft w:val="0"/>
              <w:marRight w:val="0"/>
              <w:marTop w:val="0"/>
              <w:marBottom w:val="0"/>
              <w:divBdr>
                <w:top w:val="none" w:sz="0" w:space="0" w:color="auto"/>
                <w:left w:val="none" w:sz="0" w:space="0" w:color="auto"/>
                <w:bottom w:val="none" w:sz="0" w:space="0" w:color="auto"/>
                <w:right w:val="none" w:sz="0" w:space="0" w:color="auto"/>
              </w:divBdr>
              <w:divsChild>
                <w:div w:id="16041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18833">
      <w:bodyDiv w:val="1"/>
      <w:marLeft w:val="0"/>
      <w:marRight w:val="0"/>
      <w:marTop w:val="0"/>
      <w:marBottom w:val="0"/>
      <w:divBdr>
        <w:top w:val="none" w:sz="0" w:space="0" w:color="auto"/>
        <w:left w:val="none" w:sz="0" w:space="0" w:color="auto"/>
        <w:bottom w:val="none" w:sz="0" w:space="0" w:color="auto"/>
        <w:right w:val="none" w:sz="0" w:space="0" w:color="auto"/>
      </w:divBdr>
      <w:divsChild>
        <w:div w:id="1029180424">
          <w:marLeft w:val="0"/>
          <w:marRight w:val="0"/>
          <w:marTop w:val="0"/>
          <w:marBottom w:val="0"/>
          <w:divBdr>
            <w:top w:val="none" w:sz="0" w:space="0" w:color="auto"/>
            <w:left w:val="none" w:sz="0" w:space="0" w:color="auto"/>
            <w:bottom w:val="none" w:sz="0" w:space="0" w:color="auto"/>
            <w:right w:val="none" w:sz="0" w:space="0" w:color="auto"/>
          </w:divBdr>
        </w:div>
      </w:divsChild>
    </w:div>
    <w:div w:id="754403146">
      <w:bodyDiv w:val="1"/>
      <w:marLeft w:val="0"/>
      <w:marRight w:val="0"/>
      <w:marTop w:val="0"/>
      <w:marBottom w:val="0"/>
      <w:divBdr>
        <w:top w:val="none" w:sz="0" w:space="0" w:color="auto"/>
        <w:left w:val="none" w:sz="0" w:space="0" w:color="auto"/>
        <w:bottom w:val="none" w:sz="0" w:space="0" w:color="auto"/>
        <w:right w:val="none" w:sz="0" w:space="0" w:color="auto"/>
      </w:divBdr>
    </w:div>
    <w:div w:id="770053076">
      <w:bodyDiv w:val="1"/>
      <w:marLeft w:val="0"/>
      <w:marRight w:val="0"/>
      <w:marTop w:val="0"/>
      <w:marBottom w:val="0"/>
      <w:divBdr>
        <w:top w:val="none" w:sz="0" w:space="0" w:color="auto"/>
        <w:left w:val="none" w:sz="0" w:space="0" w:color="auto"/>
        <w:bottom w:val="none" w:sz="0" w:space="0" w:color="auto"/>
        <w:right w:val="none" w:sz="0" w:space="0" w:color="auto"/>
      </w:divBdr>
    </w:div>
    <w:div w:id="804784682">
      <w:bodyDiv w:val="1"/>
      <w:marLeft w:val="0"/>
      <w:marRight w:val="0"/>
      <w:marTop w:val="0"/>
      <w:marBottom w:val="0"/>
      <w:divBdr>
        <w:top w:val="none" w:sz="0" w:space="0" w:color="auto"/>
        <w:left w:val="none" w:sz="0" w:space="0" w:color="auto"/>
        <w:bottom w:val="none" w:sz="0" w:space="0" w:color="auto"/>
        <w:right w:val="none" w:sz="0" w:space="0" w:color="auto"/>
      </w:divBdr>
    </w:div>
    <w:div w:id="807285656">
      <w:bodyDiv w:val="1"/>
      <w:marLeft w:val="0"/>
      <w:marRight w:val="0"/>
      <w:marTop w:val="0"/>
      <w:marBottom w:val="0"/>
      <w:divBdr>
        <w:top w:val="none" w:sz="0" w:space="0" w:color="auto"/>
        <w:left w:val="none" w:sz="0" w:space="0" w:color="auto"/>
        <w:bottom w:val="none" w:sz="0" w:space="0" w:color="auto"/>
        <w:right w:val="none" w:sz="0" w:space="0" w:color="auto"/>
      </w:divBdr>
    </w:div>
    <w:div w:id="822046674">
      <w:bodyDiv w:val="1"/>
      <w:marLeft w:val="0"/>
      <w:marRight w:val="0"/>
      <w:marTop w:val="0"/>
      <w:marBottom w:val="0"/>
      <w:divBdr>
        <w:top w:val="none" w:sz="0" w:space="0" w:color="auto"/>
        <w:left w:val="none" w:sz="0" w:space="0" w:color="auto"/>
        <w:bottom w:val="none" w:sz="0" w:space="0" w:color="auto"/>
        <w:right w:val="none" w:sz="0" w:space="0" w:color="auto"/>
      </w:divBdr>
      <w:divsChild>
        <w:div w:id="1086608221">
          <w:marLeft w:val="0"/>
          <w:marRight w:val="0"/>
          <w:marTop w:val="0"/>
          <w:marBottom w:val="0"/>
          <w:divBdr>
            <w:top w:val="none" w:sz="0" w:space="0" w:color="auto"/>
            <w:left w:val="none" w:sz="0" w:space="0" w:color="auto"/>
            <w:bottom w:val="none" w:sz="0" w:space="0" w:color="auto"/>
            <w:right w:val="none" w:sz="0" w:space="0" w:color="auto"/>
          </w:divBdr>
          <w:divsChild>
            <w:div w:id="516700105">
              <w:marLeft w:val="0"/>
              <w:marRight w:val="0"/>
              <w:marTop w:val="0"/>
              <w:marBottom w:val="0"/>
              <w:divBdr>
                <w:top w:val="none" w:sz="0" w:space="0" w:color="auto"/>
                <w:left w:val="none" w:sz="0" w:space="0" w:color="auto"/>
                <w:bottom w:val="none" w:sz="0" w:space="0" w:color="auto"/>
                <w:right w:val="none" w:sz="0" w:space="0" w:color="auto"/>
              </w:divBdr>
              <w:divsChild>
                <w:div w:id="1279485663">
                  <w:marLeft w:val="0"/>
                  <w:marRight w:val="0"/>
                  <w:marTop w:val="0"/>
                  <w:marBottom w:val="0"/>
                  <w:divBdr>
                    <w:top w:val="none" w:sz="0" w:space="0" w:color="auto"/>
                    <w:left w:val="none" w:sz="0" w:space="0" w:color="auto"/>
                    <w:bottom w:val="none" w:sz="0" w:space="0" w:color="auto"/>
                    <w:right w:val="none" w:sz="0" w:space="0" w:color="auto"/>
                  </w:divBdr>
                  <w:divsChild>
                    <w:div w:id="1350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01666">
      <w:bodyDiv w:val="1"/>
      <w:marLeft w:val="0"/>
      <w:marRight w:val="0"/>
      <w:marTop w:val="0"/>
      <w:marBottom w:val="0"/>
      <w:divBdr>
        <w:top w:val="none" w:sz="0" w:space="0" w:color="auto"/>
        <w:left w:val="none" w:sz="0" w:space="0" w:color="auto"/>
        <w:bottom w:val="none" w:sz="0" w:space="0" w:color="auto"/>
        <w:right w:val="none" w:sz="0" w:space="0" w:color="auto"/>
      </w:divBdr>
    </w:div>
    <w:div w:id="841703623">
      <w:bodyDiv w:val="1"/>
      <w:marLeft w:val="0"/>
      <w:marRight w:val="0"/>
      <w:marTop w:val="0"/>
      <w:marBottom w:val="0"/>
      <w:divBdr>
        <w:top w:val="none" w:sz="0" w:space="0" w:color="auto"/>
        <w:left w:val="none" w:sz="0" w:space="0" w:color="auto"/>
        <w:bottom w:val="none" w:sz="0" w:space="0" w:color="auto"/>
        <w:right w:val="none" w:sz="0" w:space="0" w:color="auto"/>
      </w:divBdr>
    </w:div>
    <w:div w:id="853955268">
      <w:bodyDiv w:val="1"/>
      <w:marLeft w:val="0"/>
      <w:marRight w:val="0"/>
      <w:marTop w:val="0"/>
      <w:marBottom w:val="0"/>
      <w:divBdr>
        <w:top w:val="none" w:sz="0" w:space="0" w:color="auto"/>
        <w:left w:val="none" w:sz="0" w:space="0" w:color="auto"/>
        <w:bottom w:val="none" w:sz="0" w:space="0" w:color="auto"/>
        <w:right w:val="none" w:sz="0" w:space="0" w:color="auto"/>
      </w:divBdr>
    </w:div>
    <w:div w:id="875119284">
      <w:bodyDiv w:val="1"/>
      <w:marLeft w:val="0"/>
      <w:marRight w:val="0"/>
      <w:marTop w:val="0"/>
      <w:marBottom w:val="0"/>
      <w:divBdr>
        <w:top w:val="none" w:sz="0" w:space="0" w:color="auto"/>
        <w:left w:val="none" w:sz="0" w:space="0" w:color="auto"/>
        <w:bottom w:val="none" w:sz="0" w:space="0" w:color="auto"/>
        <w:right w:val="none" w:sz="0" w:space="0" w:color="auto"/>
      </w:divBdr>
    </w:div>
    <w:div w:id="896666767">
      <w:bodyDiv w:val="1"/>
      <w:marLeft w:val="0"/>
      <w:marRight w:val="0"/>
      <w:marTop w:val="0"/>
      <w:marBottom w:val="0"/>
      <w:divBdr>
        <w:top w:val="none" w:sz="0" w:space="0" w:color="auto"/>
        <w:left w:val="none" w:sz="0" w:space="0" w:color="auto"/>
        <w:bottom w:val="none" w:sz="0" w:space="0" w:color="auto"/>
        <w:right w:val="none" w:sz="0" w:space="0" w:color="auto"/>
      </w:divBdr>
      <w:divsChild>
        <w:div w:id="1981110359">
          <w:marLeft w:val="0"/>
          <w:marRight w:val="0"/>
          <w:marTop w:val="0"/>
          <w:marBottom w:val="0"/>
          <w:divBdr>
            <w:top w:val="none" w:sz="0" w:space="0" w:color="auto"/>
            <w:left w:val="none" w:sz="0" w:space="0" w:color="auto"/>
            <w:bottom w:val="none" w:sz="0" w:space="0" w:color="auto"/>
            <w:right w:val="none" w:sz="0" w:space="0" w:color="auto"/>
          </w:divBdr>
        </w:div>
      </w:divsChild>
    </w:div>
    <w:div w:id="899827192">
      <w:bodyDiv w:val="1"/>
      <w:marLeft w:val="0"/>
      <w:marRight w:val="0"/>
      <w:marTop w:val="0"/>
      <w:marBottom w:val="0"/>
      <w:divBdr>
        <w:top w:val="none" w:sz="0" w:space="0" w:color="auto"/>
        <w:left w:val="none" w:sz="0" w:space="0" w:color="auto"/>
        <w:bottom w:val="none" w:sz="0" w:space="0" w:color="auto"/>
        <w:right w:val="none" w:sz="0" w:space="0" w:color="auto"/>
      </w:divBdr>
    </w:div>
    <w:div w:id="902451385">
      <w:bodyDiv w:val="1"/>
      <w:marLeft w:val="0"/>
      <w:marRight w:val="0"/>
      <w:marTop w:val="0"/>
      <w:marBottom w:val="0"/>
      <w:divBdr>
        <w:top w:val="none" w:sz="0" w:space="0" w:color="auto"/>
        <w:left w:val="none" w:sz="0" w:space="0" w:color="auto"/>
        <w:bottom w:val="none" w:sz="0" w:space="0" w:color="auto"/>
        <w:right w:val="none" w:sz="0" w:space="0" w:color="auto"/>
      </w:divBdr>
    </w:div>
    <w:div w:id="911309516">
      <w:bodyDiv w:val="1"/>
      <w:marLeft w:val="0"/>
      <w:marRight w:val="0"/>
      <w:marTop w:val="0"/>
      <w:marBottom w:val="0"/>
      <w:divBdr>
        <w:top w:val="none" w:sz="0" w:space="0" w:color="auto"/>
        <w:left w:val="none" w:sz="0" w:space="0" w:color="auto"/>
        <w:bottom w:val="none" w:sz="0" w:space="0" w:color="auto"/>
        <w:right w:val="none" w:sz="0" w:space="0" w:color="auto"/>
      </w:divBdr>
    </w:div>
    <w:div w:id="912659215">
      <w:bodyDiv w:val="1"/>
      <w:marLeft w:val="0"/>
      <w:marRight w:val="0"/>
      <w:marTop w:val="0"/>
      <w:marBottom w:val="0"/>
      <w:divBdr>
        <w:top w:val="none" w:sz="0" w:space="0" w:color="auto"/>
        <w:left w:val="none" w:sz="0" w:space="0" w:color="auto"/>
        <w:bottom w:val="none" w:sz="0" w:space="0" w:color="auto"/>
        <w:right w:val="none" w:sz="0" w:space="0" w:color="auto"/>
      </w:divBdr>
    </w:div>
    <w:div w:id="954140649">
      <w:bodyDiv w:val="1"/>
      <w:marLeft w:val="0"/>
      <w:marRight w:val="0"/>
      <w:marTop w:val="0"/>
      <w:marBottom w:val="0"/>
      <w:divBdr>
        <w:top w:val="none" w:sz="0" w:space="0" w:color="auto"/>
        <w:left w:val="none" w:sz="0" w:space="0" w:color="auto"/>
        <w:bottom w:val="none" w:sz="0" w:space="0" w:color="auto"/>
        <w:right w:val="none" w:sz="0" w:space="0" w:color="auto"/>
      </w:divBdr>
      <w:divsChild>
        <w:div w:id="467090020">
          <w:marLeft w:val="0"/>
          <w:marRight w:val="0"/>
          <w:marTop w:val="0"/>
          <w:marBottom w:val="0"/>
          <w:divBdr>
            <w:top w:val="none" w:sz="0" w:space="0" w:color="auto"/>
            <w:left w:val="none" w:sz="0" w:space="0" w:color="auto"/>
            <w:bottom w:val="none" w:sz="0" w:space="0" w:color="auto"/>
            <w:right w:val="none" w:sz="0" w:space="0" w:color="auto"/>
          </w:divBdr>
        </w:div>
      </w:divsChild>
    </w:div>
    <w:div w:id="959189181">
      <w:bodyDiv w:val="1"/>
      <w:marLeft w:val="0"/>
      <w:marRight w:val="0"/>
      <w:marTop w:val="0"/>
      <w:marBottom w:val="0"/>
      <w:divBdr>
        <w:top w:val="none" w:sz="0" w:space="0" w:color="auto"/>
        <w:left w:val="none" w:sz="0" w:space="0" w:color="auto"/>
        <w:bottom w:val="none" w:sz="0" w:space="0" w:color="auto"/>
        <w:right w:val="none" w:sz="0" w:space="0" w:color="auto"/>
      </w:divBdr>
    </w:div>
    <w:div w:id="963317413">
      <w:bodyDiv w:val="1"/>
      <w:marLeft w:val="0"/>
      <w:marRight w:val="0"/>
      <w:marTop w:val="0"/>
      <w:marBottom w:val="0"/>
      <w:divBdr>
        <w:top w:val="none" w:sz="0" w:space="0" w:color="auto"/>
        <w:left w:val="none" w:sz="0" w:space="0" w:color="auto"/>
        <w:bottom w:val="none" w:sz="0" w:space="0" w:color="auto"/>
        <w:right w:val="none" w:sz="0" w:space="0" w:color="auto"/>
      </w:divBdr>
    </w:div>
    <w:div w:id="965543609">
      <w:bodyDiv w:val="1"/>
      <w:marLeft w:val="0"/>
      <w:marRight w:val="0"/>
      <w:marTop w:val="0"/>
      <w:marBottom w:val="0"/>
      <w:divBdr>
        <w:top w:val="none" w:sz="0" w:space="0" w:color="auto"/>
        <w:left w:val="none" w:sz="0" w:space="0" w:color="auto"/>
        <w:bottom w:val="none" w:sz="0" w:space="0" w:color="auto"/>
        <w:right w:val="none" w:sz="0" w:space="0" w:color="auto"/>
      </w:divBdr>
      <w:divsChild>
        <w:div w:id="29033420">
          <w:marLeft w:val="0"/>
          <w:marRight w:val="0"/>
          <w:marTop w:val="0"/>
          <w:marBottom w:val="0"/>
          <w:divBdr>
            <w:top w:val="none" w:sz="0" w:space="0" w:color="auto"/>
            <w:left w:val="none" w:sz="0" w:space="0" w:color="auto"/>
            <w:bottom w:val="none" w:sz="0" w:space="0" w:color="auto"/>
            <w:right w:val="none" w:sz="0" w:space="0" w:color="auto"/>
          </w:divBdr>
          <w:divsChild>
            <w:div w:id="67849465">
              <w:marLeft w:val="0"/>
              <w:marRight w:val="0"/>
              <w:marTop w:val="0"/>
              <w:marBottom w:val="0"/>
              <w:divBdr>
                <w:top w:val="none" w:sz="0" w:space="0" w:color="auto"/>
                <w:left w:val="none" w:sz="0" w:space="0" w:color="auto"/>
                <w:bottom w:val="none" w:sz="0" w:space="0" w:color="auto"/>
                <w:right w:val="none" w:sz="0" w:space="0" w:color="auto"/>
              </w:divBdr>
              <w:divsChild>
                <w:div w:id="3156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3017">
      <w:bodyDiv w:val="1"/>
      <w:marLeft w:val="0"/>
      <w:marRight w:val="0"/>
      <w:marTop w:val="0"/>
      <w:marBottom w:val="0"/>
      <w:divBdr>
        <w:top w:val="none" w:sz="0" w:space="0" w:color="auto"/>
        <w:left w:val="none" w:sz="0" w:space="0" w:color="auto"/>
        <w:bottom w:val="none" w:sz="0" w:space="0" w:color="auto"/>
        <w:right w:val="none" w:sz="0" w:space="0" w:color="auto"/>
      </w:divBdr>
      <w:divsChild>
        <w:div w:id="1985574498">
          <w:marLeft w:val="0"/>
          <w:marRight w:val="0"/>
          <w:marTop w:val="0"/>
          <w:marBottom w:val="0"/>
          <w:divBdr>
            <w:top w:val="none" w:sz="0" w:space="0" w:color="auto"/>
            <w:left w:val="none" w:sz="0" w:space="0" w:color="auto"/>
            <w:bottom w:val="none" w:sz="0" w:space="0" w:color="auto"/>
            <w:right w:val="none" w:sz="0" w:space="0" w:color="auto"/>
          </w:divBdr>
          <w:divsChild>
            <w:div w:id="2006202889">
              <w:marLeft w:val="0"/>
              <w:marRight w:val="0"/>
              <w:marTop w:val="0"/>
              <w:marBottom w:val="0"/>
              <w:divBdr>
                <w:top w:val="none" w:sz="0" w:space="0" w:color="auto"/>
                <w:left w:val="none" w:sz="0" w:space="0" w:color="auto"/>
                <w:bottom w:val="none" w:sz="0" w:space="0" w:color="auto"/>
                <w:right w:val="none" w:sz="0" w:space="0" w:color="auto"/>
              </w:divBdr>
              <w:divsChild>
                <w:div w:id="117603283">
                  <w:marLeft w:val="0"/>
                  <w:marRight w:val="0"/>
                  <w:marTop w:val="0"/>
                  <w:marBottom w:val="0"/>
                  <w:divBdr>
                    <w:top w:val="none" w:sz="0" w:space="0" w:color="auto"/>
                    <w:left w:val="none" w:sz="0" w:space="0" w:color="auto"/>
                    <w:bottom w:val="none" w:sz="0" w:space="0" w:color="auto"/>
                    <w:right w:val="none" w:sz="0" w:space="0" w:color="auto"/>
                  </w:divBdr>
                  <w:divsChild>
                    <w:div w:id="5672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450924">
      <w:bodyDiv w:val="1"/>
      <w:marLeft w:val="0"/>
      <w:marRight w:val="0"/>
      <w:marTop w:val="0"/>
      <w:marBottom w:val="0"/>
      <w:divBdr>
        <w:top w:val="none" w:sz="0" w:space="0" w:color="auto"/>
        <w:left w:val="none" w:sz="0" w:space="0" w:color="auto"/>
        <w:bottom w:val="none" w:sz="0" w:space="0" w:color="auto"/>
        <w:right w:val="none" w:sz="0" w:space="0" w:color="auto"/>
      </w:divBdr>
      <w:divsChild>
        <w:div w:id="206066932">
          <w:marLeft w:val="0"/>
          <w:marRight w:val="0"/>
          <w:marTop w:val="0"/>
          <w:marBottom w:val="0"/>
          <w:divBdr>
            <w:top w:val="none" w:sz="0" w:space="0" w:color="auto"/>
            <w:left w:val="none" w:sz="0" w:space="0" w:color="auto"/>
            <w:bottom w:val="none" w:sz="0" w:space="0" w:color="auto"/>
            <w:right w:val="none" w:sz="0" w:space="0" w:color="auto"/>
          </w:divBdr>
          <w:divsChild>
            <w:div w:id="1657033557">
              <w:marLeft w:val="0"/>
              <w:marRight w:val="0"/>
              <w:marTop w:val="0"/>
              <w:marBottom w:val="0"/>
              <w:divBdr>
                <w:top w:val="none" w:sz="0" w:space="0" w:color="auto"/>
                <w:left w:val="none" w:sz="0" w:space="0" w:color="auto"/>
                <w:bottom w:val="none" w:sz="0" w:space="0" w:color="auto"/>
                <w:right w:val="none" w:sz="0" w:space="0" w:color="auto"/>
              </w:divBdr>
              <w:divsChild>
                <w:div w:id="1614047479">
                  <w:marLeft w:val="0"/>
                  <w:marRight w:val="0"/>
                  <w:marTop w:val="0"/>
                  <w:marBottom w:val="0"/>
                  <w:divBdr>
                    <w:top w:val="none" w:sz="0" w:space="0" w:color="auto"/>
                    <w:left w:val="none" w:sz="0" w:space="0" w:color="auto"/>
                    <w:bottom w:val="none" w:sz="0" w:space="0" w:color="auto"/>
                    <w:right w:val="none" w:sz="0" w:space="0" w:color="auto"/>
                  </w:divBdr>
                  <w:divsChild>
                    <w:div w:id="14888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901136">
      <w:bodyDiv w:val="1"/>
      <w:marLeft w:val="0"/>
      <w:marRight w:val="0"/>
      <w:marTop w:val="0"/>
      <w:marBottom w:val="0"/>
      <w:divBdr>
        <w:top w:val="none" w:sz="0" w:space="0" w:color="auto"/>
        <w:left w:val="none" w:sz="0" w:space="0" w:color="auto"/>
        <w:bottom w:val="none" w:sz="0" w:space="0" w:color="auto"/>
        <w:right w:val="none" w:sz="0" w:space="0" w:color="auto"/>
      </w:divBdr>
    </w:div>
    <w:div w:id="1006979826">
      <w:bodyDiv w:val="1"/>
      <w:marLeft w:val="0"/>
      <w:marRight w:val="0"/>
      <w:marTop w:val="0"/>
      <w:marBottom w:val="0"/>
      <w:divBdr>
        <w:top w:val="none" w:sz="0" w:space="0" w:color="auto"/>
        <w:left w:val="none" w:sz="0" w:space="0" w:color="auto"/>
        <w:bottom w:val="none" w:sz="0" w:space="0" w:color="auto"/>
        <w:right w:val="none" w:sz="0" w:space="0" w:color="auto"/>
      </w:divBdr>
    </w:div>
    <w:div w:id="1009524864">
      <w:bodyDiv w:val="1"/>
      <w:marLeft w:val="0"/>
      <w:marRight w:val="0"/>
      <w:marTop w:val="0"/>
      <w:marBottom w:val="0"/>
      <w:divBdr>
        <w:top w:val="none" w:sz="0" w:space="0" w:color="auto"/>
        <w:left w:val="none" w:sz="0" w:space="0" w:color="auto"/>
        <w:bottom w:val="none" w:sz="0" w:space="0" w:color="auto"/>
        <w:right w:val="none" w:sz="0" w:space="0" w:color="auto"/>
      </w:divBdr>
      <w:divsChild>
        <w:div w:id="1834300711">
          <w:marLeft w:val="0"/>
          <w:marRight w:val="0"/>
          <w:marTop w:val="0"/>
          <w:marBottom w:val="0"/>
          <w:divBdr>
            <w:top w:val="none" w:sz="0" w:space="0" w:color="auto"/>
            <w:left w:val="none" w:sz="0" w:space="0" w:color="auto"/>
            <w:bottom w:val="none" w:sz="0" w:space="0" w:color="auto"/>
            <w:right w:val="none" w:sz="0" w:space="0" w:color="auto"/>
          </w:divBdr>
          <w:divsChild>
            <w:div w:id="1483543920">
              <w:marLeft w:val="0"/>
              <w:marRight w:val="0"/>
              <w:marTop w:val="0"/>
              <w:marBottom w:val="0"/>
              <w:divBdr>
                <w:top w:val="none" w:sz="0" w:space="0" w:color="auto"/>
                <w:left w:val="none" w:sz="0" w:space="0" w:color="auto"/>
                <w:bottom w:val="none" w:sz="0" w:space="0" w:color="auto"/>
                <w:right w:val="none" w:sz="0" w:space="0" w:color="auto"/>
              </w:divBdr>
              <w:divsChild>
                <w:div w:id="1674798199">
                  <w:marLeft w:val="0"/>
                  <w:marRight w:val="0"/>
                  <w:marTop w:val="0"/>
                  <w:marBottom w:val="0"/>
                  <w:divBdr>
                    <w:top w:val="none" w:sz="0" w:space="0" w:color="auto"/>
                    <w:left w:val="none" w:sz="0" w:space="0" w:color="auto"/>
                    <w:bottom w:val="none" w:sz="0" w:space="0" w:color="auto"/>
                    <w:right w:val="none" w:sz="0" w:space="0" w:color="auto"/>
                  </w:divBdr>
                  <w:divsChild>
                    <w:div w:id="6470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10822">
      <w:bodyDiv w:val="1"/>
      <w:marLeft w:val="0"/>
      <w:marRight w:val="0"/>
      <w:marTop w:val="0"/>
      <w:marBottom w:val="0"/>
      <w:divBdr>
        <w:top w:val="none" w:sz="0" w:space="0" w:color="auto"/>
        <w:left w:val="none" w:sz="0" w:space="0" w:color="auto"/>
        <w:bottom w:val="none" w:sz="0" w:space="0" w:color="auto"/>
        <w:right w:val="none" w:sz="0" w:space="0" w:color="auto"/>
      </w:divBdr>
    </w:div>
    <w:div w:id="1037194628">
      <w:bodyDiv w:val="1"/>
      <w:marLeft w:val="0"/>
      <w:marRight w:val="0"/>
      <w:marTop w:val="0"/>
      <w:marBottom w:val="0"/>
      <w:divBdr>
        <w:top w:val="none" w:sz="0" w:space="0" w:color="auto"/>
        <w:left w:val="none" w:sz="0" w:space="0" w:color="auto"/>
        <w:bottom w:val="none" w:sz="0" w:space="0" w:color="auto"/>
        <w:right w:val="none" w:sz="0" w:space="0" w:color="auto"/>
      </w:divBdr>
    </w:div>
    <w:div w:id="1046369876">
      <w:bodyDiv w:val="1"/>
      <w:marLeft w:val="0"/>
      <w:marRight w:val="0"/>
      <w:marTop w:val="0"/>
      <w:marBottom w:val="0"/>
      <w:divBdr>
        <w:top w:val="none" w:sz="0" w:space="0" w:color="auto"/>
        <w:left w:val="none" w:sz="0" w:space="0" w:color="auto"/>
        <w:bottom w:val="none" w:sz="0" w:space="0" w:color="auto"/>
        <w:right w:val="none" w:sz="0" w:space="0" w:color="auto"/>
      </w:divBdr>
    </w:div>
    <w:div w:id="1049496359">
      <w:bodyDiv w:val="1"/>
      <w:marLeft w:val="0"/>
      <w:marRight w:val="0"/>
      <w:marTop w:val="0"/>
      <w:marBottom w:val="0"/>
      <w:divBdr>
        <w:top w:val="none" w:sz="0" w:space="0" w:color="auto"/>
        <w:left w:val="none" w:sz="0" w:space="0" w:color="auto"/>
        <w:bottom w:val="none" w:sz="0" w:space="0" w:color="auto"/>
        <w:right w:val="none" w:sz="0" w:space="0" w:color="auto"/>
      </w:divBdr>
    </w:div>
    <w:div w:id="1061101313">
      <w:bodyDiv w:val="1"/>
      <w:marLeft w:val="0"/>
      <w:marRight w:val="0"/>
      <w:marTop w:val="0"/>
      <w:marBottom w:val="0"/>
      <w:divBdr>
        <w:top w:val="none" w:sz="0" w:space="0" w:color="auto"/>
        <w:left w:val="none" w:sz="0" w:space="0" w:color="auto"/>
        <w:bottom w:val="none" w:sz="0" w:space="0" w:color="auto"/>
        <w:right w:val="none" w:sz="0" w:space="0" w:color="auto"/>
      </w:divBdr>
      <w:divsChild>
        <w:div w:id="1326593460">
          <w:marLeft w:val="0"/>
          <w:marRight w:val="0"/>
          <w:marTop w:val="0"/>
          <w:marBottom w:val="0"/>
          <w:divBdr>
            <w:top w:val="none" w:sz="0" w:space="0" w:color="auto"/>
            <w:left w:val="none" w:sz="0" w:space="0" w:color="auto"/>
            <w:bottom w:val="none" w:sz="0" w:space="0" w:color="auto"/>
            <w:right w:val="none" w:sz="0" w:space="0" w:color="auto"/>
          </w:divBdr>
        </w:div>
      </w:divsChild>
    </w:div>
    <w:div w:id="1071730921">
      <w:bodyDiv w:val="1"/>
      <w:marLeft w:val="0"/>
      <w:marRight w:val="0"/>
      <w:marTop w:val="0"/>
      <w:marBottom w:val="0"/>
      <w:divBdr>
        <w:top w:val="none" w:sz="0" w:space="0" w:color="auto"/>
        <w:left w:val="none" w:sz="0" w:space="0" w:color="auto"/>
        <w:bottom w:val="none" w:sz="0" w:space="0" w:color="auto"/>
        <w:right w:val="none" w:sz="0" w:space="0" w:color="auto"/>
      </w:divBdr>
    </w:div>
    <w:div w:id="1080181805">
      <w:bodyDiv w:val="1"/>
      <w:marLeft w:val="0"/>
      <w:marRight w:val="0"/>
      <w:marTop w:val="0"/>
      <w:marBottom w:val="0"/>
      <w:divBdr>
        <w:top w:val="none" w:sz="0" w:space="0" w:color="auto"/>
        <w:left w:val="none" w:sz="0" w:space="0" w:color="auto"/>
        <w:bottom w:val="none" w:sz="0" w:space="0" w:color="auto"/>
        <w:right w:val="none" w:sz="0" w:space="0" w:color="auto"/>
      </w:divBdr>
    </w:div>
    <w:div w:id="1110853519">
      <w:bodyDiv w:val="1"/>
      <w:marLeft w:val="0"/>
      <w:marRight w:val="0"/>
      <w:marTop w:val="0"/>
      <w:marBottom w:val="0"/>
      <w:divBdr>
        <w:top w:val="none" w:sz="0" w:space="0" w:color="auto"/>
        <w:left w:val="none" w:sz="0" w:space="0" w:color="auto"/>
        <w:bottom w:val="none" w:sz="0" w:space="0" w:color="auto"/>
        <w:right w:val="none" w:sz="0" w:space="0" w:color="auto"/>
      </w:divBdr>
    </w:div>
    <w:div w:id="1124157645">
      <w:bodyDiv w:val="1"/>
      <w:marLeft w:val="0"/>
      <w:marRight w:val="0"/>
      <w:marTop w:val="0"/>
      <w:marBottom w:val="0"/>
      <w:divBdr>
        <w:top w:val="none" w:sz="0" w:space="0" w:color="auto"/>
        <w:left w:val="none" w:sz="0" w:space="0" w:color="auto"/>
        <w:bottom w:val="none" w:sz="0" w:space="0" w:color="auto"/>
        <w:right w:val="none" w:sz="0" w:space="0" w:color="auto"/>
      </w:divBdr>
      <w:divsChild>
        <w:div w:id="297537188">
          <w:marLeft w:val="0"/>
          <w:marRight w:val="0"/>
          <w:marTop w:val="0"/>
          <w:marBottom w:val="0"/>
          <w:divBdr>
            <w:top w:val="none" w:sz="0" w:space="0" w:color="auto"/>
            <w:left w:val="none" w:sz="0" w:space="0" w:color="auto"/>
            <w:bottom w:val="none" w:sz="0" w:space="0" w:color="auto"/>
            <w:right w:val="none" w:sz="0" w:space="0" w:color="auto"/>
          </w:divBdr>
        </w:div>
      </w:divsChild>
    </w:div>
    <w:div w:id="1126194843">
      <w:bodyDiv w:val="1"/>
      <w:marLeft w:val="0"/>
      <w:marRight w:val="0"/>
      <w:marTop w:val="0"/>
      <w:marBottom w:val="0"/>
      <w:divBdr>
        <w:top w:val="none" w:sz="0" w:space="0" w:color="auto"/>
        <w:left w:val="none" w:sz="0" w:space="0" w:color="auto"/>
        <w:bottom w:val="none" w:sz="0" w:space="0" w:color="auto"/>
        <w:right w:val="none" w:sz="0" w:space="0" w:color="auto"/>
      </w:divBdr>
    </w:div>
    <w:div w:id="1133911937">
      <w:bodyDiv w:val="1"/>
      <w:marLeft w:val="0"/>
      <w:marRight w:val="0"/>
      <w:marTop w:val="0"/>
      <w:marBottom w:val="0"/>
      <w:divBdr>
        <w:top w:val="none" w:sz="0" w:space="0" w:color="auto"/>
        <w:left w:val="none" w:sz="0" w:space="0" w:color="auto"/>
        <w:bottom w:val="none" w:sz="0" w:space="0" w:color="auto"/>
        <w:right w:val="none" w:sz="0" w:space="0" w:color="auto"/>
      </w:divBdr>
      <w:divsChild>
        <w:div w:id="721367876">
          <w:marLeft w:val="1166"/>
          <w:marRight w:val="0"/>
          <w:marTop w:val="134"/>
          <w:marBottom w:val="0"/>
          <w:divBdr>
            <w:top w:val="none" w:sz="0" w:space="0" w:color="auto"/>
            <w:left w:val="none" w:sz="0" w:space="0" w:color="auto"/>
            <w:bottom w:val="none" w:sz="0" w:space="0" w:color="auto"/>
            <w:right w:val="none" w:sz="0" w:space="0" w:color="auto"/>
          </w:divBdr>
        </w:div>
        <w:div w:id="1733694916">
          <w:marLeft w:val="1166"/>
          <w:marRight w:val="0"/>
          <w:marTop w:val="134"/>
          <w:marBottom w:val="0"/>
          <w:divBdr>
            <w:top w:val="none" w:sz="0" w:space="0" w:color="auto"/>
            <w:left w:val="none" w:sz="0" w:space="0" w:color="auto"/>
            <w:bottom w:val="none" w:sz="0" w:space="0" w:color="auto"/>
            <w:right w:val="none" w:sz="0" w:space="0" w:color="auto"/>
          </w:divBdr>
        </w:div>
        <w:div w:id="376591711">
          <w:marLeft w:val="1166"/>
          <w:marRight w:val="0"/>
          <w:marTop w:val="134"/>
          <w:marBottom w:val="0"/>
          <w:divBdr>
            <w:top w:val="none" w:sz="0" w:space="0" w:color="auto"/>
            <w:left w:val="none" w:sz="0" w:space="0" w:color="auto"/>
            <w:bottom w:val="none" w:sz="0" w:space="0" w:color="auto"/>
            <w:right w:val="none" w:sz="0" w:space="0" w:color="auto"/>
          </w:divBdr>
        </w:div>
      </w:divsChild>
    </w:div>
    <w:div w:id="1147549378">
      <w:bodyDiv w:val="1"/>
      <w:marLeft w:val="0"/>
      <w:marRight w:val="0"/>
      <w:marTop w:val="0"/>
      <w:marBottom w:val="0"/>
      <w:divBdr>
        <w:top w:val="none" w:sz="0" w:space="0" w:color="auto"/>
        <w:left w:val="none" w:sz="0" w:space="0" w:color="auto"/>
        <w:bottom w:val="none" w:sz="0" w:space="0" w:color="auto"/>
        <w:right w:val="none" w:sz="0" w:space="0" w:color="auto"/>
      </w:divBdr>
    </w:div>
    <w:div w:id="1152598053">
      <w:bodyDiv w:val="1"/>
      <w:marLeft w:val="0"/>
      <w:marRight w:val="0"/>
      <w:marTop w:val="0"/>
      <w:marBottom w:val="0"/>
      <w:divBdr>
        <w:top w:val="none" w:sz="0" w:space="0" w:color="auto"/>
        <w:left w:val="none" w:sz="0" w:space="0" w:color="auto"/>
        <w:bottom w:val="none" w:sz="0" w:space="0" w:color="auto"/>
        <w:right w:val="none" w:sz="0" w:space="0" w:color="auto"/>
      </w:divBdr>
      <w:divsChild>
        <w:div w:id="1599869628">
          <w:marLeft w:val="0"/>
          <w:marRight w:val="0"/>
          <w:marTop w:val="0"/>
          <w:marBottom w:val="0"/>
          <w:divBdr>
            <w:top w:val="none" w:sz="0" w:space="0" w:color="auto"/>
            <w:left w:val="none" w:sz="0" w:space="0" w:color="auto"/>
            <w:bottom w:val="none" w:sz="0" w:space="0" w:color="auto"/>
            <w:right w:val="none" w:sz="0" w:space="0" w:color="auto"/>
          </w:divBdr>
        </w:div>
      </w:divsChild>
    </w:div>
    <w:div w:id="1158611375">
      <w:bodyDiv w:val="1"/>
      <w:marLeft w:val="0"/>
      <w:marRight w:val="0"/>
      <w:marTop w:val="0"/>
      <w:marBottom w:val="0"/>
      <w:divBdr>
        <w:top w:val="none" w:sz="0" w:space="0" w:color="auto"/>
        <w:left w:val="none" w:sz="0" w:space="0" w:color="auto"/>
        <w:bottom w:val="none" w:sz="0" w:space="0" w:color="auto"/>
        <w:right w:val="none" w:sz="0" w:space="0" w:color="auto"/>
      </w:divBdr>
    </w:div>
    <w:div w:id="1162892502">
      <w:bodyDiv w:val="1"/>
      <w:marLeft w:val="0"/>
      <w:marRight w:val="0"/>
      <w:marTop w:val="0"/>
      <w:marBottom w:val="0"/>
      <w:divBdr>
        <w:top w:val="none" w:sz="0" w:space="0" w:color="auto"/>
        <w:left w:val="none" w:sz="0" w:space="0" w:color="auto"/>
        <w:bottom w:val="none" w:sz="0" w:space="0" w:color="auto"/>
        <w:right w:val="none" w:sz="0" w:space="0" w:color="auto"/>
      </w:divBdr>
      <w:divsChild>
        <w:div w:id="1809741550">
          <w:marLeft w:val="0"/>
          <w:marRight w:val="0"/>
          <w:marTop w:val="0"/>
          <w:marBottom w:val="0"/>
          <w:divBdr>
            <w:top w:val="none" w:sz="0" w:space="0" w:color="auto"/>
            <w:left w:val="none" w:sz="0" w:space="0" w:color="auto"/>
            <w:bottom w:val="none" w:sz="0" w:space="0" w:color="auto"/>
            <w:right w:val="none" w:sz="0" w:space="0" w:color="auto"/>
          </w:divBdr>
        </w:div>
      </w:divsChild>
    </w:div>
    <w:div w:id="1237714177">
      <w:bodyDiv w:val="1"/>
      <w:marLeft w:val="0"/>
      <w:marRight w:val="0"/>
      <w:marTop w:val="0"/>
      <w:marBottom w:val="0"/>
      <w:divBdr>
        <w:top w:val="none" w:sz="0" w:space="0" w:color="auto"/>
        <w:left w:val="none" w:sz="0" w:space="0" w:color="auto"/>
        <w:bottom w:val="none" w:sz="0" w:space="0" w:color="auto"/>
        <w:right w:val="none" w:sz="0" w:space="0" w:color="auto"/>
      </w:divBdr>
    </w:div>
    <w:div w:id="1239168942">
      <w:bodyDiv w:val="1"/>
      <w:marLeft w:val="0"/>
      <w:marRight w:val="0"/>
      <w:marTop w:val="0"/>
      <w:marBottom w:val="0"/>
      <w:divBdr>
        <w:top w:val="none" w:sz="0" w:space="0" w:color="auto"/>
        <w:left w:val="none" w:sz="0" w:space="0" w:color="auto"/>
        <w:bottom w:val="none" w:sz="0" w:space="0" w:color="auto"/>
        <w:right w:val="none" w:sz="0" w:space="0" w:color="auto"/>
      </w:divBdr>
      <w:divsChild>
        <w:div w:id="543248665">
          <w:marLeft w:val="0"/>
          <w:marRight w:val="0"/>
          <w:marTop w:val="0"/>
          <w:marBottom w:val="0"/>
          <w:divBdr>
            <w:top w:val="none" w:sz="0" w:space="0" w:color="auto"/>
            <w:left w:val="none" w:sz="0" w:space="0" w:color="auto"/>
            <w:bottom w:val="none" w:sz="0" w:space="0" w:color="auto"/>
            <w:right w:val="none" w:sz="0" w:space="0" w:color="auto"/>
          </w:divBdr>
        </w:div>
      </w:divsChild>
    </w:div>
    <w:div w:id="1269580998">
      <w:bodyDiv w:val="1"/>
      <w:marLeft w:val="0"/>
      <w:marRight w:val="0"/>
      <w:marTop w:val="0"/>
      <w:marBottom w:val="0"/>
      <w:divBdr>
        <w:top w:val="none" w:sz="0" w:space="0" w:color="auto"/>
        <w:left w:val="none" w:sz="0" w:space="0" w:color="auto"/>
        <w:bottom w:val="none" w:sz="0" w:space="0" w:color="auto"/>
        <w:right w:val="none" w:sz="0" w:space="0" w:color="auto"/>
      </w:divBdr>
      <w:divsChild>
        <w:div w:id="1129979137">
          <w:marLeft w:val="0"/>
          <w:marRight w:val="0"/>
          <w:marTop w:val="0"/>
          <w:marBottom w:val="0"/>
          <w:divBdr>
            <w:top w:val="none" w:sz="0" w:space="0" w:color="auto"/>
            <w:left w:val="none" w:sz="0" w:space="0" w:color="auto"/>
            <w:bottom w:val="none" w:sz="0" w:space="0" w:color="auto"/>
            <w:right w:val="none" w:sz="0" w:space="0" w:color="auto"/>
          </w:divBdr>
        </w:div>
      </w:divsChild>
    </w:div>
    <w:div w:id="1273513134">
      <w:bodyDiv w:val="1"/>
      <w:marLeft w:val="0"/>
      <w:marRight w:val="0"/>
      <w:marTop w:val="0"/>
      <w:marBottom w:val="0"/>
      <w:divBdr>
        <w:top w:val="none" w:sz="0" w:space="0" w:color="auto"/>
        <w:left w:val="none" w:sz="0" w:space="0" w:color="auto"/>
        <w:bottom w:val="none" w:sz="0" w:space="0" w:color="auto"/>
        <w:right w:val="none" w:sz="0" w:space="0" w:color="auto"/>
      </w:divBdr>
      <w:divsChild>
        <w:div w:id="306202287">
          <w:marLeft w:val="0"/>
          <w:marRight w:val="0"/>
          <w:marTop w:val="0"/>
          <w:marBottom w:val="0"/>
          <w:divBdr>
            <w:top w:val="none" w:sz="0" w:space="0" w:color="auto"/>
            <w:left w:val="none" w:sz="0" w:space="0" w:color="auto"/>
            <w:bottom w:val="none" w:sz="0" w:space="0" w:color="auto"/>
            <w:right w:val="none" w:sz="0" w:space="0" w:color="auto"/>
          </w:divBdr>
          <w:divsChild>
            <w:div w:id="1520310688">
              <w:marLeft w:val="0"/>
              <w:marRight w:val="0"/>
              <w:marTop w:val="0"/>
              <w:marBottom w:val="0"/>
              <w:divBdr>
                <w:top w:val="none" w:sz="0" w:space="0" w:color="auto"/>
                <w:left w:val="none" w:sz="0" w:space="0" w:color="auto"/>
                <w:bottom w:val="none" w:sz="0" w:space="0" w:color="auto"/>
                <w:right w:val="none" w:sz="0" w:space="0" w:color="auto"/>
              </w:divBdr>
              <w:divsChild>
                <w:div w:id="510222105">
                  <w:marLeft w:val="0"/>
                  <w:marRight w:val="0"/>
                  <w:marTop w:val="0"/>
                  <w:marBottom w:val="0"/>
                  <w:divBdr>
                    <w:top w:val="none" w:sz="0" w:space="0" w:color="auto"/>
                    <w:left w:val="none" w:sz="0" w:space="0" w:color="auto"/>
                    <w:bottom w:val="none" w:sz="0" w:space="0" w:color="auto"/>
                    <w:right w:val="none" w:sz="0" w:space="0" w:color="auto"/>
                  </w:divBdr>
                  <w:divsChild>
                    <w:div w:id="7997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910911">
      <w:bodyDiv w:val="1"/>
      <w:marLeft w:val="0"/>
      <w:marRight w:val="0"/>
      <w:marTop w:val="0"/>
      <w:marBottom w:val="0"/>
      <w:divBdr>
        <w:top w:val="none" w:sz="0" w:space="0" w:color="auto"/>
        <w:left w:val="none" w:sz="0" w:space="0" w:color="auto"/>
        <w:bottom w:val="none" w:sz="0" w:space="0" w:color="auto"/>
        <w:right w:val="none" w:sz="0" w:space="0" w:color="auto"/>
      </w:divBdr>
      <w:divsChild>
        <w:div w:id="1320037451">
          <w:marLeft w:val="0"/>
          <w:marRight w:val="0"/>
          <w:marTop w:val="0"/>
          <w:marBottom w:val="0"/>
          <w:divBdr>
            <w:top w:val="none" w:sz="0" w:space="0" w:color="auto"/>
            <w:left w:val="none" w:sz="0" w:space="0" w:color="auto"/>
            <w:bottom w:val="none" w:sz="0" w:space="0" w:color="auto"/>
            <w:right w:val="none" w:sz="0" w:space="0" w:color="auto"/>
          </w:divBdr>
        </w:div>
      </w:divsChild>
    </w:div>
    <w:div w:id="1288508892">
      <w:bodyDiv w:val="1"/>
      <w:marLeft w:val="0"/>
      <w:marRight w:val="0"/>
      <w:marTop w:val="0"/>
      <w:marBottom w:val="0"/>
      <w:divBdr>
        <w:top w:val="none" w:sz="0" w:space="0" w:color="auto"/>
        <w:left w:val="none" w:sz="0" w:space="0" w:color="auto"/>
        <w:bottom w:val="none" w:sz="0" w:space="0" w:color="auto"/>
        <w:right w:val="none" w:sz="0" w:space="0" w:color="auto"/>
      </w:divBdr>
    </w:div>
    <w:div w:id="1294798591">
      <w:bodyDiv w:val="1"/>
      <w:marLeft w:val="0"/>
      <w:marRight w:val="0"/>
      <w:marTop w:val="0"/>
      <w:marBottom w:val="0"/>
      <w:divBdr>
        <w:top w:val="none" w:sz="0" w:space="0" w:color="auto"/>
        <w:left w:val="none" w:sz="0" w:space="0" w:color="auto"/>
        <w:bottom w:val="none" w:sz="0" w:space="0" w:color="auto"/>
        <w:right w:val="none" w:sz="0" w:space="0" w:color="auto"/>
      </w:divBdr>
    </w:div>
    <w:div w:id="1300109946">
      <w:bodyDiv w:val="1"/>
      <w:marLeft w:val="0"/>
      <w:marRight w:val="0"/>
      <w:marTop w:val="0"/>
      <w:marBottom w:val="0"/>
      <w:divBdr>
        <w:top w:val="none" w:sz="0" w:space="0" w:color="auto"/>
        <w:left w:val="none" w:sz="0" w:space="0" w:color="auto"/>
        <w:bottom w:val="none" w:sz="0" w:space="0" w:color="auto"/>
        <w:right w:val="none" w:sz="0" w:space="0" w:color="auto"/>
      </w:divBdr>
      <w:divsChild>
        <w:div w:id="658311971">
          <w:marLeft w:val="0"/>
          <w:marRight w:val="0"/>
          <w:marTop w:val="0"/>
          <w:marBottom w:val="0"/>
          <w:divBdr>
            <w:top w:val="none" w:sz="0" w:space="0" w:color="auto"/>
            <w:left w:val="none" w:sz="0" w:space="0" w:color="auto"/>
            <w:bottom w:val="none" w:sz="0" w:space="0" w:color="auto"/>
            <w:right w:val="none" w:sz="0" w:space="0" w:color="auto"/>
          </w:divBdr>
          <w:divsChild>
            <w:div w:id="90667004">
              <w:marLeft w:val="0"/>
              <w:marRight w:val="0"/>
              <w:marTop w:val="0"/>
              <w:marBottom w:val="0"/>
              <w:divBdr>
                <w:top w:val="none" w:sz="0" w:space="0" w:color="auto"/>
                <w:left w:val="none" w:sz="0" w:space="0" w:color="auto"/>
                <w:bottom w:val="none" w:sz="0" w:space="0" w:color="auto"/>
                <w:right w:val="none" w:sz="0" w:space="0" w:color="auto"/>
              </w:divBdr>
              <w:divsChild>
                <w:div w:id="18432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4320">
      <w:bodyDiv w:val="1"/>
      <w:marLeft w:val="0"/>
      <w:marRight w:val="0"/>
      <w:marTop w:val="0"/>
      <w:marBottom w:val="0"/>
      <w:divBdr>
        <w:top w:val="none" w:sz="0" w:space="0" w:color="auto"/>
        <w:left w:val="none" w:sz="0" w:space="0" w:color="auto"/>
        <w:bottom w:val="none" w:sz="0" w:space="0" w:color="auto"/>
        <w:right w:val="none" w:sz="0" w:space="0" w:color="auto"/>
      </w:divBdr>
      <w:divsChild>
        <w:div w:id="1158807804">
          <w:marLeft w:val="0"/>
          <w:marRight w:val="0"/>
          <w:marTop w:val="0"/>
          <w:marBottom w:val="0"/>
          <w:divBdr>
            <w:top w:val="none" w:sz="0" w:space="0" w:color="auto"/>
            <w:left w:val="none" w:sz="0" w:space="0" w:color="auto"/>
            <w:bottom w:val="none" w:sz="0" w:space="0" w:color="auto"/>
            <w:right w:val="none" w:sz="0" w:space="0" w:color="auto"/>
          </w:divBdr>
        </w:div>
      </w:divsChild>
    </w:div>
    <w:div w:id="1316835491">
      <w:bodyDiv w:val="1"/>
      <w:marLeft w:val="0"/>
      <w:marRight w:val="0"/>
      <w:marTop w:val="0"/>
      <w:marBottom w:val="0"/>
      <w:divBdr>
        <w:top w:val="none" w:sz="0" w:space="0" w:color="auto"/>
        <w:left w:val="none" w:sz="0" w:space="0" w:color="auto"/>
        <w:bottom w:val="none" w:sz="0" w:space="0" w:color="auto"/>
        <w:right w:val="none" w:sz="0" w:space="0" w:color="auto"/>
      </w:divBdr>
    </w:div>
    <w:div w:id="1341081833">
      <w:bodyDiv w:val="1"/>
      <w:marLeft w:val="0"/>
      <w:marRight w:val="0"/>
      <w:marTop w:val="0"/>
      <w:marBottom w:val="0"/>
      <w:divBdr>
        <w:top w:val="none" w:sz="0" w:space="0" w:color="auto"/>
        <w:left w:val="none" w:sz="0" w:space="0" w:color="auto"/>
        <w:bottom w:val="none" w:sz="0" w:space="0" w:color="auto"/>
        <w:right w:val="none" w:sz="0" w:space="0" w:color="auto"/>
      </w:divBdr>
    </w:div>
    <w:div w:id="1353608771">
      <w:bodyDiv w:val="1"/>
      <w:marLeft w:val="0"/>
      <w:marRight w:val="0"/>
      <w:marTop w:val="0"/>
      <w:marBottom w:val="0"/>
      <w:divBdr>
        <w:top w:val="none" w:sz="0" w:space="0" w:color="auto"/>
        <w:left w:val="none" w:sz="0" w:space="0" w:color="auto"/>
        <w:bottom w:val="none" w:sz="0" w:space="0" w:color="auto"/>
        <w:right w:val="none" w:sz="0" w:space="0" w:color="auto"/>
      </w:divBdr>
      <w:divsChild>
        <w:div w:id="1272978499">
          <w:marLeft w:val="0"/>
          <w:marRight w:val="0"/>
          <w:marTop w:val="0"/>
          <w:marBottom w:val="0"/>
          <w:divBdr>
            <w:top w:val="none" w:sz="0" w:space="0" w:color="auto"/>
            <w:left w:val="none" w:sz="0" w:space="0" w:color="auto"/>
            <w:bottom w:val="none" w:sz="0" w:space="0" w:color="auto"/>
            <w:right w:val="none" w:sz="0" w:space="0" w:color="auto"/>
          </w:divBdr>
        </w:div>
      </w:divsChild>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sChild>
        <w:div w:id="1948459823">
          <w:marLeft w:val="0"/>
          <w:marRight w:val="0"/>
          <w:marTop w:val="0"/>
          <w:marBottom w:val="0"/>
          <w:divBdr>
            <w:top w:val="none" w:sz="0" w:space="0" w:color="auto"/>
            <w:left w:val="none" w:sz="0" w:space="0" w:color="auto"/>
            <w:bottom w:val="none" w:sz="0" w:space="0" w:color="auto"/>
            <w:right w:val="none" w:sz="0" w:space="0" w:color="auto"/>
          </w:divBdr>
        </w:div>
      </w:divsChild>
    </w:div>
    <w:div w:id="1413508107">
      <w:bodyDiv w:val="1"/>
      <w:marLeft w:val="0"/>
      <w:marRight w:val="0"/>
      <w:marTop w:val="0"/>
      <w:marBottom w:val="0"/>
      <w:divBdr>
        <w:top w:val="none" w:sz="0" w:space="0" w:color="auto"/>
        <w:left w:val="none" w:sz="0" w:space="0" w:color="auto"/>
        <w:bottom w:val="none" w:sz="0" w:space="0" w:color="auto"/>
        <w:right w:val="none" w:sz="0" w:space="0" w:color="auto"/>
      </w:divBdr>
    </w:div>
    <w:div w:id="1421831159">
      <w:bodyDiv w:val="1"/>
      <w:marLeft w:val="0"/>
      <w:marRight w:val="0"/>
      <w:marTop w:val="0"/>
      <w:marBottom w:val="0"/>
      <w:divBdr>
        <w:top w:val="none" w:sz="0" w:space="0" w:color="auto"/>
        <w:left w:val="none" w:sz="0" w:space="0" w:color="auto"/>
        <w:bottom w:val="none" w:sz="0" w:space="0" w:color="auto"/>
        <w:right w:val="none" w:sz="0" w:space="0" w:color="auto"/>
      </w:divBdr>
    </w:div>
    <w:div w:id="1448769099">
      <w:bodyDiv w:val="1"/>
      <w:marLeft w:val="0"/>
      <w:marRight w:val="0"/>
      <w:marTop w:val="0"/>
      <w:marBottom w:val="0"/>
      <w:divBdr>
        <w:top w:val="none" w:sz="0" w:space="0" w:color="auto"/>
        <w:left w:val="none" w:sz="0" w:space="0" w:color="auto"/>
        <w:bottom w:val="none" w:sz="0" w:space="0" w:color="auto"/>
        <w:right w:val="none" w:sz="0" w:space="0" w:color="auto"/>
      </w:divBdr>
    </w:div>
    <w:div w:id="1455324504">
      <w:bodyDiv w:val="1"/>
      <w:marLeft w:val="0"/>
      <w:marRight w:val="0"/>
      <w:marTop w:val="0"/>
      <w:marBottom w:val="0"/>
      <w:divBdr>
        <w:top w:val="none" w:sz="0" w:space="0" w:color="auto"/>
        <w:left w:val="none" w:sz="0" w:space="0" w:color="auto"/>
        <w:bottom w:val="none" w:sz="0" w:space="0" w:color="auto"/>
        <w:right w:val="none" w:sz="0" w:space="0" w:color="auto"/>
      </w:divBdr>
      <w:divsChild>
        <w:div w:id="501900350">
          <w:marLeft w:val="0"/>
          <w:marRight w:val="0"/>
          <w:marTop w:val="0"/>
          <w:marBottom w:val="0"/>
          <w:divBdr>
            <w:top w:val="none" w:sz="0" w:space="0" w:color="auto"/>
            <w:left w:val="none" w:sz="0" w:space="0" w:color="auto"/>
            <w:bottom w:val="none" w:sz="0" w:space="0" w:color="auto"/>
            <w:right w:val="none" w:sz="0" w:space="0" w:color="auto"/>
          </w:divBdr>
        </w:div>
      </w:divsChild>
    </w:div>
    <w:div w:id="1463504306">
      <w:bodyDiv w:val="1"/>
      <w:marLeft w:val="0"/>
      <w:marRight w:val="0"/>
      <w:marTop w:val="0"/>
      <w:marBottom w:val="0"/>
      <w:divBdr>
        <w:top w:val="none" w:sz="0" w:space="0" w:color="auto"/>
        <w:left w:val="none" w:sz="0" w:space="0" w:color="auto"/>
        <w:bottom w:val="none" w:sz="0" w:space="0" w:color="auto"/>
        <w:right w:val="none" w:sz="0" w:space="0" w:color="auto"/>
      </w:divBdr>
      <w:divsChild>
        <w:div w:id="782000244">
          <w:marLeft w:val="0"/>
          <w:marRight w:val="0"/>
          <w:marTop w:val="0"/>
          <w:marBottom w:val="0"/>
          <w:divBdr>
            <w:top w:val="none" w:sz="0" w:space="0" w:color="auto"/>
            <w:left w:val="none" w:sz="0" w:space="0" w:color="auto"/>
            <w:bottom w:val="none" w:sz="0" w:space="0" w:color="auto"/>
            <w:right w:val="none" w:sz="0" w:space="0" w:color="auto"/>
          </w:divBdr>
        </w:div>
      </w:divsChild>
    </w:div>
    <w:div w:id="1468813215">
      <w:bodyDiv w:val="1"/>
      <w:marLeft w:val="0"/>
      <w:marRight w:val="0"/>
      <w:marTop w:val="0"/>
      <w:marBottom w:val="0"/>
      <w:divBdr>
        <w:top w:val="none" w:sz="0" w:space="0" w:color="auto"/>
        <w:left w:val="none" w:sz="0" w:space="0" w:color="auto"/>
        <w:bottom w:val="none" w:sz="0" w:space="0" w:color="auto"/>
        <w:right w:val="none" w:sz="0" w:space="0" w:color="auto"/>
      </w:divBdr>
    </w:div>
    <w:div w:id="1478182276">
      <w:bodyDiv w:val="1"/>
      <w:marLeft w:val="0"/>
      <w:marRight w:val="0"/>
      <w:marTop w:val="0"/>
      <w:marBottom w:val="0"/>
      <w:divBdr>
        <w:top w:val="none" w:sz="0" w:space="0" w:color="auto"/>
        <w:left w:val="none" w:sz="0" w:space="0" w:color="auto"/>
        <w:bottom w:val="none" w:sz="0" w:space="0" w:color="auto"/>
        <w:right w:val="none" w:sz="0" w:space="0" w:color="auto"/>
      </w:divBdr>
    </w:div>
    <w:div w:id="1479687655">
      <w:bodyDiv w:val="1"/>
      <w:marLeft w:val="0"/>
      <w:marRight w:val="0"/>
      <w:marTop w:val="0"/>
      <w:marBottom w:val="0"/>
      <w:divBdr>
        <w:top w:val="none" w:sz="0" w:space="0" w:color="auto"/>
        <w:left w:val="none" w:sz="0" w:space="0" w:color="auto"/>
        <w:bottom w:val="none" w:sz="0" w:space="0" w:color="auto"/>
        <w:right w:val="none" w:sz="0" w:space="0" w:color="auto"/>
      </w:divBdr>
    </w:div>
    <w:div w:id="1491866925">
      <w:bodyDiv w:val="1"/>
      <w:marLeft w:val="0"/>
      <w:marRight w:val="0"/>
      <w:marTop w:val="0"/>
      <w:marBottom w:val="0"/>
      <w:divBdr>
        <w:top w:val="none" w:sz="0" w:space="0" w:color="auto"/>
        <w:left w:val="none" w:sz="0" w:space="0" w:color="auto"/>
        <w:bottom w:val="none" w:sz="0" w:space="0" w:color="auto"/>
        <w:right w:val="none" w:sz="0" w:space="0" w:color="auto"/>
      </w:divBdr>
      <w:divsChild>
        <w:div w:id="1232153262">
          <w:marLeft w:val="0"/>
          <w:marRight w:val="0"/>
          <w:marTop w:val="0"/>
          <w:marBottom w:val="0"/>
          <w:divBdr>
            <w:top w:val="none" w:sz="0" w:space="0" w:color="auto"/>
            <w:left w:val="none" w:sz="0" w:space="0" w:color="auto"/>
            <w:bottom w:val="none" w:sz="0" w:space="0" w:color="auto"/>
            <w:right w:val="none" w:sz="0" w:space="0" w:color="auto"/>
          </w:divBdr>
        </w:div>
      </w:divsChild>
    </w:div>
    <w:div w:id="1496842519">
      <w:bodyDiv w:val="1"/>
      <w:marLeft w:val="0"/>
      <w:marRight w:val="0"/>
      <w:marTop w:val="0"/>
      <w:marBottom w:val="0"/>
      <w:divBdr>
        <w:top w:val="none" w:sz="0" w:space="0" w:color="auto"/>
        <w:left w:val="none" w:sz="0" w:space="0" w:color="auto"/>
        <w:bottom w:val="none" w:sz="0" w:space="0" w:color="auto"/>
        <w:right w:val="none" w:sz="0" w:space="0" w:color="auto"/>
      </w:divBdr>
    </w:div>
    <w:div w:id="1499613423">
      <w:bodyDiv w:val="1"/>
      <w:marLeft w:val="0"/>
      <w:marRight w:val="0"/>
      <w:marTop w:val="0"/>
      <w:marBottom w:val="0"/>
      <w:divBdr>
        <w:top w:val="none" w:sz="0" w:space="0" w:color="auto"/>
        <w:left w:val="none" w:sz="0" w:space="0" w:color="auto"/>
        <w:bottom w:val="none" w:sz="0" w:space="0" w:color="auto"/>
        <w:right w:val="none" w:sz="0" w:space="0" w:color="auto"/>
      </w:divBdr>
    </w:div>
    <w:div w:id="1505049340">
      <w:bodyDiv w:val="1"/>
      <w:marLeft w:val="0"/>
      <w:marRight w:val="0"/>
      <w:marTop w:val="0"/>
      <w:marBottom w:val="0"/>
      <w:divBdr>
        <w:top w:val="none" w:sz="0" w:space="0" w:color="auto"/>
        <w:left w:val="none" w:sz="0" w:space="0" w:color="auto"/>
        <w:bottom w:val="none" w:sz="0" w:space="0" w:color="auto"/>
        <w:right w:val="none" w:sz="0" w:space="0" w:color="auto"/>
      </w:divBdr>
    </w:div>
    <w:div w:id="1524051638">
      <w:bodyDiv w:val="1"/>
      <w:marLeft w:val="0"/>
      <w:marRight w:val="0"/>
      <w:marTop w:val="0"/>
      <w:marBottom w:val="0"/>
      <w:divBdr>
        <w:top w:val="none" w:sz="0" w:space="0" w:color="auto"/>
        <w:left w:val="none" w:sz="0" w:space="0" w:color="auto"/>
        <w:bottom w:val="none" w:sz="0" w:space="0" w:color="auto"/>
        <w:right w:val="none" w:sz="0" w:space="0" w:color="auto"/>
      </w:divBdr>
    </w:div>
    <w:div w:id="1556162745">
      <w:bodyDiv w:val="1"/>
      <w:marLeft w:val="0"/>
      <w:marRight w:val="0"/>
      <w:marTop w:val="0"/>
      <w:marBottom w:val="0"/>
      <w:divBdr>
        <w:top w:val="none" w:sz="0" w:space="0" w:color="auto"/>
        <w:left w:val="none" w:sz="0" w:space="0" w:color="auto"/>
        <w:bottom w:val="none" w:sz="0" w:space="0" w:color="auto"/>
        <w:right w:val="none" w:sz="0" w:space="0" w:color="auto"/>
      </w:divBdr>
    </w:div>
    <w:div w:id="1577862057">
      <w:bodyDiv w:val="1"/>
      <w:marLeft w:val="0"/>
      <w:marRight w:val="0"/>
      <w:marTop w:val="0"/>
      <w:marBottom w:val="0"/>
      <w:divBdr>
        <w:top w:val="none" w:sz="0" w:space="0" w:color="auto"/>
        <w:left w:val="none" w:sz="0" w:space="0" w:color="auto"/>
        <w:bottom w:val="none" w:sz="0" w:space="0" w:color="auto"/>
        <w:right w:val="none" w:sz="0" w:space="0" w:color="auto"/>
      </w:divBdr>
    </w:div>
    <w:div w:id="1588340777">
      <w:bodyDiv w:val="1"/>
      <w:marLeft w:val="0"/>
      <w:marRight w:val="0"/>
      <w:marTop w:val="0"/>
      <w:marBottom w:val="0"/>
      <w:divBdr>
        <w:top w:val="none" w:sz="0" w:space="0" w:color="auto"/>
        <w:left w:val="none" w:sz="0" w:space="0" w:color="auto"/>
        <w:bottom w:val="none" w:sz="0" w:space="0" w:color="auto"/>
        <w:right w:val="none" w:sz="0" w:space="0" w:color="auto"/>
      </w:divBdr>
    </w:div>
    <w:div w:id="1595474837">
      <w:bodyDiv w:val="1"/>
      <w:marLeft w:val="0"/>
      <w:marRight w:val="0"/>
      <w:marTop w:val="0"/>
      <w:marBottom w:val="0"/>
      <w:divBdr>
        <w:top w:val="none" w:sz="0" w:space="0" w:color="auto"/>
        <w:left w:val="none" w:sz="0" w:space="0" w:color="auto"/>
        <w:bottom w:val="none" w:sz="0" w:space="0" w:color="auto"/>
        <w:right w:val="none" w:sz="0" w:space="0" w:color="auto"/>
      </w:divBdr>
    </w:div>
    <w:div w:id="1598319984">
      <w:bodyDiv w:val="1"/>
      <w:marLeft w:val="0"/>
      <w:marRight w:val="0"/>
      <w:marTop w:val="0"/>
      <w:marBottom w:val="0"/>
      <w:divBdr>
        <w:top w:val="none" w:sz="0" w:space="0" w:color="auto"/>
        <w:left w:val="none" w:sz="0" w:space="0" w:color="auto"/>
        <w:bottom w:val="none" w:sz="0" w:space="0" w:color="auto"/>
        <w:right w:val="none" w:sz="0" w:space="0" w:color="auto"/>
      </w:divBdr>
      <w:divsChild>
        <w:div w:id="2141074084">
          <w:marLeft w:val="0"/>
          <w:marRight w:val="0"/>
          <w:marTop w:val="0"/>
          <w:marBottom w:val="0"/>
          <w:divBdr>
            <w:top w:val="none" w:sz="0" w:space="0" w:color="auto"/>
            <w:left w:val="none" w:sz="0" w:space="0" w:color="auto"/>
            <w:bottom w:val="none" w:sz="0" w:space="0" w:color="auto"/>
            <w:right w:val="none" w:sz="0" w:space="0" w:color="auto"/>
          </w:divBdr>
          <w:divsChild>
            <w:div w:id="1214997117">
              <w:marLeft w:val="0"/>
              <w:marRight w:val="0"/>
              <w:marTop w:val="0"/>
              <w:marBottom w:val="0"/>
              <w:divBdr>
                <w:top w:val="none" w:sz="0" w:space="0" w:color="auto"/>
                <w:left w:val="none" w:sz="0" w:space="0" w:color="auto"/>
                <w:bottom w:val="none" w:sz="0" w:space="0" w:color="auto"/>
                <w:right w:val="none" w:sz="0" w:space="0" w:color="auto"/>
              </w:divBdr>
              <w:divsChild>
                <w:div w:id="7133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3585">
      <w:bodyDiv w:val="1"/>
      <w:marLeft w:val="0"/>
      <w:marRight w:val="0"/>
      <w:marTop w:val="0"/>
      <w:marBottom w:val="0"/>
      <w:divBdr>
        <w:top w:val="none" w:sz="0" w:space="0" w:color="auto"/>
        <w:left w:val="none" w:sz="0" w:space="0" w:color="auto"/>
        <w:bottom w:val="none" w:sz="0" w:space="0" w:color="auto"/>
        <w:right w:val="none" w:sz="0" w:space="0" w:color="auto"/>
      </w:divBdr>
      <w:divsChild>
        <w:div w:id="1147432927">
          <w:marLeft w:val="0"/>
          <w:marRight w:val="0"/>
          <w:marTop w:val="0"/>
          <w:marBottom w:val="0"/>
          <w:divBdr>
            <w:top w:val="none" w:sz="0" w:space="0" w:color="auto"/>
            <w:left w:val="none" w:sz="0" w:space="0" w:color="auto"/>
            <w:bottom w:val="none" w:sz="0" w:space="0" w:color="auto"/>
            <w:right w:val="none" w:sz="0" w:space="0" w:color="auto"/>
          </w:divBdr>
        </w:div>
      </w:divsChild>
    </w:div>
    <w:div w:id="1644891391">
      <w:bodyDiv w:val="1"/>
      <w:marLeft w:val="0"/>
      <w:marRight w:val="0"/>
      <w:marTop w:val="0"/>
      <w:marBottom w:val="0"/>
      <w:divBdr>
        <w:top w:val="none" w:sz="0" w:space="0" w:color="auto"/>
        <w:left w:val="none" w:sz="0" w:space="0" w:color="auto"/>
        <w:bottom w:val="none" w:sz="0" w:space="0" w:color="auto"/>
        <w:right w:val="none" w:sz="0" w:space="0" w:color="auto"/>
      </w:divBdr>
      <w:divsChild>
        <w:div w:id="309676336">
          <w:marLeft w:val="0"/>
          <w:marRight w:val="0"/>
          <w:marTop w:val="0"/>
          <w:marBottom w:val="0"/>
          <w:divBdr>
            <w:top w:val="none" w:sz="0" w:space="0" w:color="auto"/>
            <w:left w:val="none" w:sz="0" w:space="0" w:color="auto"/>
            <w:bottom w:val="none" w:sz="0" w:space="0" w:color="auto"/>
            <w:right w:val="none" w:sz="0" w:space="0" w:color="auto"/>
          </w:divBdr>
        </w:div>
      </w:divsChild>
    </w:div>
    <w:div w:id="1653872843">
      <w:bodyDiv w:val="1"/>
      <w:marLeft w:val="0"/>
      <w:marRight w:val="0"/>
      <w:marTop w:val="0"/>
      <w:marBottom w:val="0"/>
      <w:divBdr>
        <w:top w:val="none" w:sz="0" w:space="0" w:color="auto"/>
        <w:left w:val="none" w:sz="0" w:space="0" w:color="auto"/>
        <w:bottom w:val="none" w:sz="0" w:space="0" w:color="auto"/>
        <w:right w:val="none" w:sz="0" w:space="0" w:color="auto"/>
      </w:divBdr>
      <w:divsChild>
        <w:div w:id="1840345732">
          <w:marLeft w:val="0"/>
          <w:marRight w:val="0"/>
          <w:marTop w:val="0"/>
          <w:marBottom w:val="0"/>
          <w:divBdr>
            <w:top w:val="none" w:sz="0" w:space="0" w:color="auto"/>
            <w:left w:val="none" w:sz="0" w:space="0" w:color="auto"/>
            <w:bottom w:val="none" w:sz="0" w:space="0" w:color="auto"/>
            <w:right w:val="none" w:sz="0" w:space="0" w:color="auto"/>
          </w:divBdr>
        </w:div>
      </w:divsChild>
    </w:div>
    <w:div w:id="1657538291">
      <w:bodyDiv w:val="1"/>
      <w:marLeft w:val="0"/>
      <w:marRight w:val="0"/>
      <w:marTop w:val="0"/>
      <w:marBottom w:val="0"/>
      <w:divBdr>
        <w:top w:val="none" w:sz="0" w:space="0" w:color="auto"/>
        <w:left w:val="none" w:sz="0" w:space="0" w:color="auto"/>
        <w:bottom w:val="none" w:sz="0" w:space="0" w:color="auto"/>
        <w:right w:val="none" w:sz="0" w:space="0" w:color="auto"/>
      </w:divBdr>
      <w:divsChild>
        <w:div w:id="822354088">
          <w:marLeft w:val="0"/>
          <w:marRight w:val="0"/>
          <w:marTop w:val="0"/>
          <w:marBottom w:val="0"/>
          <w:divBdr>
            <w:top w:val="none" w:sz="0" w:space="0" w:color="auto"/>
            <w:left w:val="none" w:sz="0" w:space="0" w:color="auto"/>
            <w:bottom w:val="none" w:sz="0" w:space="0" w:color="auto"/>
            <w:right w:val="none" w:sz="0" w:space="0" w:color="auto"/>
          </w:divBdr>
        </w:div>
      </w:divsChild>
    </w:div>
    <w:div w:id="1673484729">
      <w:bodyDiv w:val="1"/>
      <w:marLeft w:val="0"/>
      <w:marRight w:val="0"/>
      <w:marTop w:val="0"/>
      <w:marBottom w:val="0"/>
      <w:divBdr>
        <w:top w:val="none" w:sz="0" w:space="0" w:color="auto"/>
        <w:left w:val="none" w:sz="0" w:space="0" w:color="auto"/>
        <w:bottom w:val="none" w:sz="0" w:space="0" w:color="auto"/>
        <w:right w:val="none" w:sz="0" w:space="0" w:color="auto"/>
      </w:divBdr>
    </w:div>
    <w:div w:id="1688368343">
      <w:bodyDiv w:val="1"/>
      <w:marLeft w:val="0"/>
      <w:marRight w:val="0"/>
      <w:marTop w:val="0"/>
      <w:marBottom w:val="0"/>
      <w:divBdr>
        <w:top w:val="none" w:sz="0" w:space="0" w:color="auto"/>
        <w:left w:val="none" w:sz="0" w:space="0" w:color="auto"/>
        <w:bottom w:val="none" w:sz="0" w:space="0" w:color="auto"/>
        <w:right w:val="none" w:sz="0" w:space="0" w:color="auto"/>
      </w:divBdr>
    </w:div>
    <w:div w:id="1693147972">
      <w:bodyDiv w:val="1"/>
      <w:marLeft w:val="0"/>
      <w:marRight w:val="0"/>
      <w:marTop w:val="0"/>
      <w:marBottom w:val="0"/>
      <w:divBdr>
        <w:top w:val="none" w:sz="0" w:space="0" w:color="auto"/>
        <w:left w:val="none" w:sz="0" w:space="0" w:color="auto"/>
        <w:bottom w:val="none" w:sz="0" w:space="0" w:color="auto"/>
        <w:right w:val="none" w:sz="0" w:space="0" w:color="auto"/>
      </w:divBdr>
      <w:divsChild>
        <w:div w:id="1199198239">
          <w:marLeft w:val="0"/>
          <w:marRight w:val="0"/>
          <w:marTop w:val="0"/>
          <w:marBottom w:val="0"/>
          <w:divBdr>
            <w:top w:val="none" w:sz="0" w:space="0" w:color="auto"/>
            <w:left w:val="none" w:sz="0" w:space="0" w:color="auto"/>
            <w:bottom w:val="none" w:sz="0" w:space="0" w:color="auto"/>
            <w:right w:val="none" w:sz="0" w:space="0" w:color="auto"/>
          </w:divBdr>
        </w:div>
      </w:divsChild>
    </w:div>
    <w:div w:id="1709597388">
      <w:bodyDiv w:val="1"/>
      <w:marLeft w:val="0"/>
      <w:marRight w:val="0"/>
      <w:marTop w:val="0"/>
      <w:marBottom w:val="0"/>
      <w:divBdr>
        <w:top w:val="none" w:sz="0" w:space="0" w:color="auto"/>
        <w:left w:val="none" w:sz="0" w:space="0" w:color="auto"/>
        <w:bottom w:val="none" w:sz="0" w:space="0" w:color="auto"/>
        <w:right w:val="none" w:sz="0" w:space="0" w:color="auto"/>
      </w:divBdr>
    </w:div>
    <w:div w:id="1760372605">
      <w:bodyDiv w:val="1"/>
      <w:marLeft w:val="0"/>
      <w:marRight w:val="0"/>
      <w:marTop w:val="0"/>
      <w:marBottom w:val="0"/>
      <w:divBdr>
        <w:top w:val="none" w:sz="0" w:space="0" w:color="auto"/>
        <w:left w:val="none" w:sz="0" w:space="0" w:color="auto"/>
        <w:bottom w:val="none" w:sz="0" w:space="0" w:color="auto"/>
        <w:right w:val="none" w:sz="0" w:space="0" w:color="auto"/>
      </w:divBdr>
    </w:div>
    <w:div w:id="1767653139">
      <w:bodyDiv w:val="1"/>
      <w:marLeft w:val="0"/>
      <w:marRight w:val="0"/>
      <w:marTop w:val="0"/>
      <w:marBottom w:val="0"/>
      <w:divBdr>
        <w:top w:val="none" w:sz="0" w:space="0" w:color="auto"/>
        <w:left w:val="none" w:sz="0" w:space="0" w:color="auto"/>
        <w:bottom w:val="none" w:sz="0" w:space="0" w:color="auto"/>
        <w:right w:val="none" w:sz="0" w:space="0" w:color="auto"/>
      </w:divBdr>
      <w:divsChild>
        <w:div w:id="1857690812">
          <w:marLeft w:val="0"/>
          <w:marRight w:val="0"/>
          <w:marTop w:val="0"/>
          <w:marBottom w:val="0"/>
          <w:divBdr>
            <w:top w:val="none" w:sz="0" w:space="0" w:color="auto"/>
            <w:left w:val="none" w:sz="0" w:space="0" w:color="auto"/>
            <w:bottom w:val="none" w:sz="0" w:space="0" w:color="auto"/>
            <w:right w:val="none" w:sz="0" w:space="0" w:color="auto"/>
          </w:divBdr>
        </w:div>
      </w:divsChild>
    </w:div>
    <w:div w:id="1771386809">
      <w:bodyDiv w:val="1"/>
      <w:marLeft w:val="0"/>
      <w:marRight w:val="0"/>
      <w:marTop w:val="0"/>
      <w:marBottom w:val="0"/>
      <w:divBdr>
        <w:top w:val="none" w:sz="0" w:space="0" w:color="auto"/>
        <w:left w:val="none" w:sz="0" w:space="0" w:color="auto"/>
        <w:bottom w:val="none" w:sz="0" w:space="0" w:color="auto"/>
        <w:right w:val="none" w:sz="0" w:space="0" w:color="auto"/>
      </w:divBdr>
    </w:div>
    <w:div w:id="1794709312">
      <w:bodyDiv w:val="1"/>
      <w:marLeft w:val="0"/>
      <w:marRight w:val="0"/>
      <w:marTop w:val="0"/>
      <w:marBottom w:val="0"/>
      <w:divBdr>
        <w:top w:val="none" w:sz="0" w:space="0" w:color="auto"/>
        <w:left w:val="none" w:sz="0" w:space="0" w:color="auto"/>
        <w:bottom w:val="none" w:sz="0" w:space="0" w:color="auto"/>
        <w:right w:val="none" w:sz="0" w:space="0" w:color="auto"/>
      </w:divBdr>
    </w:div>
    <w:div w:id="1798524779">
      <w:bodyDiv w:val="1"/>
      <w:marLeft w:val="0"/>
      <w:marRight w:val="0"/>
      <w:marTop w:val="0"/>
      <w:marBottom w:val="0"/>
      <w:divBdr>
        <w:top w:val="none" w:sz="0" w:space="0" w:color="auto"/>
        <w:left w:val="none" w:sz="0" w:space="0" w:color="auto"/>
        <w:bottom w:val="none" w:sz="0" w:space="0" w:color="auto"/>
        <w:right w:val="none" w:sz="0" w:space="0" w:color="auto"/>
      </w:divBdr>
      <w:divsChild>
        <w:div w:id="828906394">
          <w:marLeft w:val="0"/>
          <w:marRight w:val="0"/>
          <w:marTop w:val="0"/>
          <w:marBottom w:val="0"/>
          <w:divBdr>
            <w:top w:val="none" w:sz="0" w:space="0" w:color="auto"/>
            <w:left w:val="none" w:sz="0" w:space="0" w:color="auto"/>
            <w:bottom w:val="none" w:sz="0" w:space="0" w:color="auto"/>
            <w:right w:val="none" w:sz="0" w:space="0" w:color="auto"/>
          </w:divBdr>
        </w:div>
      </w:divsChild>
    </w:div>
    <w:div w:id="1806507329">
      <w:bodyDiv w:val="1"/>
      <w:marLeft w:val="0"/>
      <w:marRight w:val="0"/>
      <w:marTop w:val="0"/>
      <w:marBottom w:val="0"/>
      <w:divBdr>
        <w:top w:val="none" w:sz="0" w:space="0" w:color="auto"/>
        <w:left w:val="none" w:sz="0" w:space="0" w:color="auto"/>
        <w:bottom w:val="none" w:sz="0" w:space="0" w:color="auto"/>
        <w:right w:val="none" w:sz="0" w:space="0" w:color="auto"/>
      </w:divBdr>
      <w:divsChild>
        <w:div w:id="388186012">
          <w:marLeft w:val="0"/>
          <w:marRight w:val="0"/>
          <w:marTop w:val="0"/>
          <w:marBottom w:val="0"/>
          <w:divBdr>
            <w:top w:val="none" w:sz="0" w:space="0" w:color="auto"/>
            <w:left w:val="none" w:sz="0" w:space="0" w:color="auto"/>
            <w:bottom w:val="none" w:sz="0" w:space="0" w:color="auto"/>
            <w:right w:val="none" w:sz="0" w:space="0" w:color="auto"/>
          </w:divBdr>
        </w:div>
      </w:divsChild>
    </w:div>
    <w:div w:id="1830363227">
      <w:bodyDiv w:val="1"/>
      <w:marLeft w:val="0"/>
      <w:marRight w:val="0"/>
      <w:marTop w:val="0"/>
      <w:marBottom w:val="0"/>
      <w:divBdr>
        <w:top w:val="none" w:sz="0" w:space="0" w:color="auto"/>
        <w:left w:val="none" w:sz="0" w:space="0" w:color="auto"/>
        <w:bottom w:val="none" w:sz="0" w:space="0" w:color="auto"/>
        <w:right w:val="none" w:sz="0" w:space="0" w:color="auto"/>
      </w:divBdr>
    </w:div>
    <w:div w:id="1835490506">
      <w:bodyDiv w:val="1"/>
      <w:marLeft w:val="0"/>
      <w:marRight w:val="0"/>
      <w:marTop w:val="0"/>
      <w:marBottom w:val="0"/>
      <w:divBdr>
        <w:top w:val="none" w:sz="0" w:space="0" w:color="auto"/>
        <w:left w:val="none" w:sz="0" w:space="0" w:color="auto"/>
        <w:bottom w:val="none" w:sz="0" w:space="0" w:color="auto"/>
        <w:right w:val="none" w:sz="0" w:space="0" w:color="auto"/>
      </w:divBdr>
    </w:div>
    <w:div w:id="1849321774">
      <w:bodyDiv w:val="1"/>
      <w:marLeft w:val="0"/>
      <w:marRight w:val="0"/>
      <w:marTop w:val="0"/>
      <w:marBottom w:val="0"/>
      <w:divBdr>
        <w:top w:val="none" w:sz="0" w:space="0" w:color="auto"/>
        <w:left w:val="none" w:sz="0" w:space="0" w:color="auto"/>
        <w:bottom w:val="none" w:sz="0" w:space="0" w:color="auto"/>
        <w:right w:val="none" w:sz="0" w:space="0" w:color="auto"/>
      </w:divBdr>
    </w:div>
    <w:div w:id="1864319775">
      <w:bodyDiv w:val="1"/>
      <w:marLeft w:val="0"/>
      <w:marRight w:val="0"/>
      <w:marTop w:val="0"/>
      <w:marBottom w:val="0"/>
      <w:divBdr>
        <w:top w:val="none" w:sz="0" w:space="0" w:color="auto"/>
        <w:left w:val="none" w:sz="0" w:space="0" w:color="auto"/>
        <w:bottom w:val="none" w:sz="0" w:space="0" w:color="auto"/>
        <w:right w:val="none" w:sz="0" w:space="0" w:color="auto"/>
      </w:divBdr>
      <w:divsChild>
        <w:div w:id="514197204">
          <w:marLeft w:val="0"/>
          <w:marRight w:val="0"/>
          <w:marTop w:val="0"/>
          <w:marBottom w:val="0"/>
          <w:divBdr>
            <w:top w:val="none" w:sz="0" w:space="0" w:color="auto"/>
            <w:left w:val="none" w:sz="0" w:space="0" w:color="auto"/>
            <w:bottom w:val="none" w:sz="0" w:space="0" w:color="auto"/>
            <w:right w:val="none" w:sz="0" w:space="0" w:color="auto"/>
          </w:divBdr>
        </w:div>
        <w:div w:id="2022196167">
          <w:marLeft w:val="0"/>
          <w:marRight w:val="0"/>
          <w:marTop w:val="0"/>
          <w:marBottom w:val="0"/>
          <w:divBdr>
            <w:top w:val="none" w:sz="0" w:space="0" w:color="auto"/>
            <w:left w:val="none" w:sz="0" w:space="0" w:color="auto"/>
            <w:bottom w:val="none" w:sz="0" w:space="0" w:color="auto"/>
            <w:right w:val="none" w:sz="0" w:space="0" w:color="auto"/>
          </w:divBdr>
        </w:div>
        <w:div w:id="1240561725">
          <w:marLeft w:val="0"/>
          <w:marRight w:val="0"/>
          <w:marTop w:val="0"/>
          <w:marBottom w:val="0"/>
          <w:divBdr>
            <w:top w:val="none" w:sz="0" w:space="0" w:color="auto"/>
            <w:left w:val="none" w:sz="0" w:space="0" w:color="auto"/>
            <w:bottom w:val="none" w:sz="0" w:space="0" w:color="auto"/>
            <w:right w:val="none" w:sz="0" w:space="0" w:color="auto"/>
          </w:divBdr>
        </w:div>
      </w:divsChild>
    </w:div>
    <w:div w:id="1864510921">
      <w:bodyDiv w:val="1"/>
      <w:marLeft w:val="0"/>
      <w:marRight w:val="0"/>
      <w:marTop w:val="0"/>
      <w:marBottom w:val="0"/>
      <w:divBdr>
        <w:top w:val="none" w:sz="0" w:space="0" w:color="auto"/>
        <w:left w:val="none" w:sz="0" w:space="0" w:color="auto"/>
        <w:bottom w:val="none" w:sz="0" w:space="0" w:color="auto"/>
        <w:right w:val="none" w:sz="0" w:space="0" w:color="auto"/>
      </w:divBdr>
      <w:divsChild>
        <w:div w:id="778526583">
          <w:marLeft w:val="0"/>
          <w:marRight w:val="0"/>
          <w:marTop w:val="0"/>
          <w:marBottom w:val="0"/>
          <w:divBdr>
            <w:top w:val="none" w:sz="0" w:space="0" w:color="auto"/>
            <w:left w:val="none" w:sz="0" w:space="0" w:color="auto"/>
            <w:bottom w:val="none" w:sz="0" w:space="0" w:color="auto"/>
            <w:right w:val="none" w:sz="0" w:space="0" w:color="auto"/>
          </w:divBdr>
          <w:divsChild>
            <w:div w:id="1398045496">
              <w:marLeft w:val="0"/>
              <w:marRight w:val="0"/>
              <w:marTop w:val="0"/>
              <w:marBottom w:val="0"/>
              <w:divBdr>
                <w:top w:val="none" w:sz="0" w:space="0" w:color="auto"/>
                <w:left w:val="none" w:sz="0" w:space="0" w:color="auto"/>
                <w:bottom w:val="none" w:sz="0" w:space="0" w:color="auto"/>
                <w:right w:val="none" w:sz="0" w:space="0" w:color="auto"/>
              </w:divBdr>
              <w:divsChild>
                <w:div w:id="9640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52148">
      <w:bodyDiv w:val="1"/>
      <w:marLeft w:val="0"/>
      <w:marRight w:val="0"/>
      <w:marTop w:val="0"/>
      <w:marBottom w:val="0"/>
      <w:divBdr>
        <w:top w:val="none" w:sz="0" w:space="0" w:color="auto"/>
        <w:left w:val="none" w:sz="0" w:space="0" w:color="auto"/>
        <w:bottom w:val="none" w:sz="0" w:space="0" w:color="auto"/>
        <w:right w:val="none" w:sz="0" w:space="0" w:color="auto"/>
      </w:divBdr>
      <w:divsChild>
        <w:div w:id="1235580589">
          <w:marLeft w:val="0"/>
          <w:marRight w:val="0"/>
          <w:marTop w:val="0"/>
          <w:marBottom w:val="0"/>
          <w:divBdr>
            <w:top w:val="none" w:sz="0" w:space="0" w:color="auto"/>
            <w:left w:val="none" w:sz="0" w:space="0" w:color="auto"/>
            <w:bottom w:val="none" w:sz="0" w:space="0" w:color="auto"/>
            <w:right w:val="none" w:sz="0" w:space="0" w:color="auto"/>
          </w:divBdr>
        </w:div>
      </w:divsChild>
    </w:div>
    <w:div w:id="1876651580">
      <w:bodyDiv w:val="1"/>
      <w:marLeft w:val="0"/>
      <w:marRight w:val="0"/>
      <w:marTop w:val="0"/>
      <w:marBottom w:val="0"/>
      <w:divBdr>
        <w:top w:val="none" w:sz="0" w:space="0" w:color="auto"/>
        <w:left w:val="none" w:sz="0" w:space="0" w:color="auto"/>
        <w:bottom w:val="none" w:sz="0" w:space="0" w:color="auto"/>
        <w:right w:val="none" w:sz="0" w:space="0" w:color="auto"/>
      </w:divBdr>
    </w:div>
    <w:div w:id="1911189612">
      <w:bodyDiv w:val="1"/>
      <w:marLeft w:val="0"/>
      <w:marRight w:val="0"/>
      <w:marTop w:val="0"/>
      <w:marBottom w:val="0"/>
      <w:divBdr>
        <w:top w:val="none" w:sz="0" w:space="0" w:color="auto"/>
        <w:left w:val="none" w:sz="0" w:space="0" w:color="auto"/>
        <w:bottom w:val="none" w:sz="0" w:space="0" w:color="auto"/>
        <w:right w:val="none" w:sz="0" w:space="0" w:color="auto"/>
      </w:divBdr>
    </w:div>
    <w:div w:id="1931695288">
      <w:bodyDiv w:val="1"/>
      <w:marLeft w:val="0"/>
      <w:marRight w:val="0"/>
      <w:marTop w:val="0"/>
      <w:marBottom w:val="0"/>
      <w:divBdr>
        <w:top w:val="none" w:sz="0" w:space="0" w:color="auto"/>
        <w:left w:val="none" w:sz="0" w:space="0" w:color="auto"/>
        <w:bottom w:val="none" w:sz="0" w:space="0" w:color="auto"/>
        <w:right w:val="none" w:sz="0" w:space="0" w:color="auto"/>
      </w:divBdr>
      <w:divsChild>
        <w:div w:id="1843008716">
          <w:marLeft w:val="0"/>
          <w:marRight w:val="0"/>
          <w:marTop w:val="0"/>
          <w:marBottom w:val="0"/>
          <w:divBdr>
            <w:top w:val="none" w:sz="0" w:space="0" w:color="auto"/>
            <w:left w:val="none" w:sz="0" w:space="0" w:color="auto"/>
            <w:bottom w:val="none" w:sz="0" w:space="0" w:color="auto"/>
            <w:right w:val="none" w:sz="0" w:space="0" w:color="auto"/>
          </w:divBdr>
          <w:divsChild>
            <w:div w:id="1721854819">
              <w:marLeft w:val="0"/>
              <w:marRight w:val="0"/>
              <w:marTop w:val="0"/>
              <w:marBottom w:val="0"/>
              <w:divBdr>
                <w:top w:val="none" w:sz="0" w:space="0" w:color="auto"/>
                <w:left w:val="none" w:sz="0" w:space="0" w:color="auto"/>
                <w:bottom w:val="none" w:sz="0" w:space="0" w:color="auto"/>
                <w:right w:val="none" w:sz="0" w:space="0" w:color="auto"/>
              </w:divBdr>
              <w:divsChild>
                <w:div w:id="847136722">
                  <w:marLeft w:val="0"/>
                  <w:marRight w:val="0"/>
                  <w:marTop w:val="0"/>
                  <w:marBottom w:val="0"/>
                  <w:divBdr>
                    <w:top w:val="none" w:sz="0" w:space="0" w:color="auto"/>
                    <w:left w:val="none" w:sz="0" w:space="0" w:color="auto"/>
                    <w:bottom w:val="none" w:sz="0" w:space="0" w:color="auto"/>
                    <w:right w:val="none" w:sz="0" w:space="0" w:color="auto"/>
                  </w:divBdr>
                  <w:divsChild>
                    <w:div w:id="11492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89081">
      <w:bodyDiv w:val="1"/>
      <w:marLeft w:val="0"/>
      <w:marRight w:val="0"/>
      <w:marTop w:val="0"/>
      <w:marBottom w:val="0"/>
      <w:divBdr>
        <w:top w:val="none" w:sz="0" w:space="0" w:color="auto"/>
        <w:left w:val="none" w:sz="0" w:space="0" w:color="auto"/>
        <w:bottom w:val="none" w:sz="0" w:space="0" w:color="auto"/>
        <w:right w:val="none" w:sz="0" w:space="0" w:color="auto"/>
      </w:divBdr>
    </w:div>
    <w:div w:id="1952080099">
      <w:bodyDiv w:val="1"/>
      <w:marLeft w:val="0"/>
      <w:marRight w:val="0"/>
      <w:marTop w:val="0"/>
      <w:marBottom w:val="0"/>
      <w:divBdr>
        <w:top w:val="none" w:sz="0" w:space="0" w:color="auto"/>
        <w:left w:val="none" w:sz="0" w:space="0" w:color="auto"/>
        <w:bottom w:val="none" w:sz="0" w:space="0" w:color="auto"/>
        <w:right w:val="none" w:sz="0" w:space="0" w:color="auto"/>
      </w:divBdr>
    </w:div>
    <w:div w:id="1968077901">
      <w:bodyDiv w:val="1"/>
      <w:marLeft w:val="0"/>
      <w:marRight w:val="0"/>
      <w:marTop w:val="0"/>
      <w:marBottom w:val="0"/>
      <w:divBdr>
        <w:top w:val="none" w:sz="0" w:space="0" w:color="auto"/>
        <w:left w:val="none" w:sz="0" w:space="0" w:color="auto"/>
        <w:bottom w:val="none" w:sz="0" w:space="0" w:color="auto"/>
        <w:right w:val="none" w:sz="0" w:space="0" w:color="auto"/>
      </w:divBdr>
    </w:div>
    <w:div w:id="1979916682">
      <w:bodyDiv w:val="1"/>
      <w:marLeft w:val="0"/>
      <w:marRight w:val="0"/>
      <w:marTop w:val="0"/>
      <w:marBottom w:val="0"/>
      <w:divBdr>
        <w:top w:val="none" w:sz="0" w:space="0" w:color="auto"/>
        <w:left w:val="none" w:sz="0" w:space="0" w:color="auto"/>
        <w:bottom w:val="none" w:sz="0" w:space="0" w:color="auto"/>
        <w:right w:val="none" w:sz="0" w:space="0" w:color="auto"/>
      </w:divBdr>
    </w:div>
    <w:div w:id="2000383327">
      <w:bodyDiv w:val="1"/>
      <w:marLeft w:val="0"/>
      <w:marRight w:val="0"/>
      <w:marTop w:val="0"/>
      <w:marBottom w:val="0"/>
      <w:divBdr>
        <w:top w:val="none" w:sz="0" w:space="0" w:color="auto"/>
        <w:left w:val="none" w:sz="0" w:space="0" w:color="auto"/>
        <w:bottom w:val="none" w:sz="0" w:space="0" w:color="auto"/>
        <w:right w:val="none" w:sz="0" w:space="0" w:color="auto"/>
      </w:divBdr>
    </w:div>
    <w:div w:id="2013218845">
      <w:bodyDiv w:val="1"/>
      <w:marLeft w:val="0"/>
      <w:marRight w:val="0"/>
      <w:marTop w:val="0"/>
      <w:marBottom w:val="0"/>
      <w:divBdr>
        <w:top w:val="none" w:sz="0" w:space="0" w:color="auto"/>
        <w:left w:val="none" w:sz="0" w:space="0" w:color="auto"/>
        <w:bottom w:val="none" w:sz="0" w:space="0" w:color="auto"/>
        <w:right w:val="none" w:sz="0" w:space="0" w:color="auto"/>
      </w:divBdr>
    </w:div>
    <w:div w:id="2018538022">
      <w:bodyDiv w:val="1"/>
      <w:marLeft w:val="0"/>
      <w:marRight w:val="0"/>
      <w:marTop w:val="0"/>
      <w:marBottom w:val="0"/>
      <w:divBdr>
        <w:top w:val="none" w:sz="0" w:space="0" w:color="auto"/>
        <w:left w:val="none" w:sz="0" w:space="0" w:color="auto"/>
        <w:bottom w:val="none" w:sz="0" w:space="0" w:color="auto"/>
        <w:right w:val="none" w:sz="0" w:space="0" w:color="auto"/>
      </w:divBdr>
    </w:div>
    <w:div w:id="2046247991">
      <w:bodyDiv w:val="1"/>
      <w:marLeft w:val="0"/>
      <w:marRight w:val="0"/>
      <w:marTop w:val="0"/>
      <w:marBottom w:val="0"/>
      <w:divBdr>
        <w:top w:val="none" w:sz="0" w:space="0" w:color="auto"/>
        <w:left w:val="none" w:sz="0" w:space="0" w:color="auto"/>
        <w:bottom w:val="none" w:sz="0" w:space="0" w:color="auto"/>
        <w:right w:val="none" w:sz="0" w:space="0" w:color="auto"/>
      </w:divBdr>
    </w:div>
    <w:div w:id="2058164113">
      <w:bodyDiv w:val="1"/>
      <w:marLeft w:val="0"/>
      <w:marRight w:val="0"/>
      <w:marTop w:val="0"/>
      <w:marBottom w:val="0"/>
      <w:divBdr>
        <w:top w:val="none" w:sz="0" w:space="0" w:color="auto"/>
        <w:left w:val="none" w:sz="0" w:space="0" w:color="auto"/>
        <w:bottom w:val="none" w:sz="0" w:space="0" w:color="auto"/>
        <w:right w:val="none" w:sz="0" w:space="0" w:color="auto"/>
      </w:divBdr>
    </w:div>
    <w:div w:id="2071492972">
      <w:bodyDiv w:val="1"/>
      <w:marLeft w:val="0"/>
      <w:marRight w:val="0"/>
      <w:marTop w:val="0"/>
      <w:marBottom w:val="0"/>
      <w:divBdr>
        <w:top w:val="none" w:sz="0" w:space="0" w:color="auto"/>
        <w:left w:val="none" w:sz="0" w:space="0" w:color="auto"/>
        <w:bottom w:val="none" w:sz="0" w:space="0" w:color="auto"/>
        <w:right w:val="none" w:sz="0" w:space="0" w:color="auto"/>
      </w:divBdr>
    </w:div>
    <w:div w:id="2084528408">
      <w:bodyDiv w:val="1"/>
      <w:marLeft w:val="0"/>
      <w:marRight w:val="0"/>
      <w:marTop w:val="0"/>
      <w:marBottom w:val="0"/>
      <w:divBdr>
        <w:top w:val="none" w:sz="0" w:space="0" w:color="auto"/>
        <w:left w:val="none" w:sz="0" w:space="0" w:color="auto"/>
        <w:bottom w:val="none" w:sz="0" w:space="0" w:color="auto"/>
        <w:right w:val="none" w:sz="0" w:space="0" w:color="auto"/>
      </w:divBdr>
    </w:div>
    <w:div w:id="2086106839">
      <w:bodyDiv w:val="1"/>
      <w:marLeft w:val="0"/>
      <w:marRight w:val="0"/>
      <w:marTop w:val="0"/>
      <w:marBottom w:val="0"/>
      <w:divBdr>
        <w:top w:val="none" w:sz="0" w:space="0" w:color="auto"/>
        <w:left w:val="none" w:sz="0" w:space="0" w:color="auto"/>
        <w:bottom w:val="none" w:sz="0" w:space="0" w:color="auto"/>
        <w:right w:val="none" w:sz="0" w:space="0" w:color="auto"/>
      </w:divBdr>
      <w:divsChild>
        <w:div w:id="1731152081">
          <w:marLeft w:val="0"/>
          <w:marRight w:val="0"/>
          <w:marTop w:val="0"/>
          <w:marBottom w:val="0"/>
          <w:divBdr>
            <w:top w:val="none" w:sz="0" w:space="0" w:color="auto"/>
            <w:left w:val="none" w:sz="0" w:space="0" w:color="auto"/>
            <w:bottom w:val="none" w:sz="0" w:space="0" w:color="auto"/>
            <w:right w:val="none" w:sz="0" w:space="0" w:color="auto"/>
          </w:divBdr>
          <w:divsChild>
            <w:div w:id="16593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0817">
      <w:bodyDiv w:val="1"/>
      <w:marLeft w:val="0"/>
      <w:marRight w:val="0"/>
      <w:marTop w:val="0"/>
      <w:marBottom w:val="0"/>
      <w:divBdr>
        <w:top w:val="none" w:sz="0" w:space="0" w:color="auto"/>
        <w:left w:val="none" w:sz="0" w:space="0" w:color="auto"/>
        <w:bottom w:val="none" w:sz="0" w:space="0" w:color="auto"/>
        <w:right w:val="none" w:sz="0" w:space="0" w:color="auto"/>
      </w:divBdr>
    </w:div>
    <w:div w:id="2105151883">
      <w:bodyDiv w:val="1"/>
      <w:marLeft w:val="0"/>
      <w:marRight w:val="0"/>
      <w:marTop w:val="0"/>
      <w:marBottom w:val="0"/>
      <w:divBdr>
        <w:top w:val="none" w:sz="0" w:space="0" w:color="auto"/>
        <w:left w:val="none" w:sz="0" w:space="0" w:color="auto"/>
        <w:bottom w:val="none" w:sz="0" w:space="0" w:color="auto"/>
        <w:right w:val="none" w:sz="0" w:space="0" w:color="auto"/>
      </w:divBdr>
      <w:divsChild>
        <w:div w:id="1654791163">
          <w:marLeft w:val="0"/>
          <w:marRight w:val="0"/>
          <w:marTop w:val="0"/>
          <w:marBottom w:val="0"/>
          <w:divBdr>
            <w:top w:val="none" w:sz="0" w:space="0" w:color="auto"/>
            <w:left w:val="none" w:sz="0" w:space="0" w:color="auto"/>
            <w:bottom w:val="none" w:sz="0" w:space="0" w:color="auto"/>
            <w:right w:val="none" w:sz="0" w:space="0" w:color="auto"/>
          </w:divBdr>
          <w:divsChild>
            <w:div w:id="2124424988">
              <w:marLeft w:val="0"/>
              <w:marRight w:val="0"/>
              <w:marTop w:val="0"/>
              <w:marBottom w:val="0"/>
              <w:divBdr>
                <w:top w:val="none" w:sz="0" w:space="0" w:color="auto"/>
                <w:left w:val="none" w:sz="0" w:space="0" w:color="auto"/>
                <w:bottom w:val="none" w:sz="0" w:space="0" w:color="auto"/>
                <w:right w:val="none" w:sz="0" w:space="0" w:color="auto"/>
              </w:divBdr>
              <w:divsChild>
                <w:div w:id="631792563">
                  <w:marLeft w:val="0"/>
                  <w:marRight w:val="0"/>
                  <w:marTop w:val="0"/>
                  <w:marBottom w:val="0"/>
                  <w:divBdr>
                    <w:top w:val="none" w:sz="0" w:space="0" w:color="auto"/>
                    <w:left w:val="none" w:sz="0" w:space="0" w:color="auto"/>
                    <w:bottom w:val="none" w:sz="0" w:space="0" w:color="auto"/>
                    <w:right w:val="none" w:sz="0" w:space="0" w:color="auto"/>
                  </w:divBdr>
                  <w:divsChild>
                    <w:div w:id="18611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08766">
      <w:bodyDiv w:val="1"/>
      <w:marLeft w:val="0"/>
      <w:marRight w:val="0"/>
      <w:marTop w:val="0"/>
      <w:marBottom w:val="0"/>
      <w:divBdr>
        <w:top w:val="none" w:sz="0" w:space="0" w:color="auto"/>
        <w:left w:val="none" w:sz="0" w:space="0" w:color="auto"/>
        <w:bottom w:val="none" w:sz="0" w:space="0" w:color="auto"/>
        <w:right w:val="none" w:sz="0" w:space="0" w:color="auto"/>
      </w:divBdr>
      <w:divsChild>
        <w:div w:id="2108963340">
          <w:marLeft w:val="0"/>
          <w:marRight w:val="0"/>
          <w:marTop w:val="0"/>
          <w:marBottom w:val="0"/>
          <w:divBdr>
            <w:top w:val="none" w:sz="0" w:space="0" w:color="auto"/>
            <w:left w:val="none" w:sz="0" w:space="0" w:color="auto"/>
            <w:bottom w:val="none" w:sz="0" w:space="0" w:color="auto"/>
            <w:right w:val="none" w:sz="0" w:space="0" w:color="auto"/>
          </w:divBdr>
          <w:divsChild>
            <w:div w:id="824316772">
              <w:marLeft w:val="0"/>
              <w:marRight w:val="0"/>
              <w:marTop w:val="0"/>
              <w:marBottom w:val="0"/>
              <w:divBdr>
                <w:top w:val="none" w:sz="0" w:space="0" w:color="auto"/>
                <w:left w:val="none" w:sz="0" w:space="0" w:color="auto"/>
                <w:bottom w:val="none" w:sz="0" w:space="0" w:color="auto"/>
                <w:right w:val="none" w:sz="0" w:space="0" w:color="auto"/>
              </w:divBdr>
              <w:divsChild>
                <w:div w:id="1409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apps.who.int/iris/bitstream/handle/10665/332049/WHO-2019-nCoV-Contact_Tracing-2020.1-rus.pdf?sequence=10&amp;isAllowed=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5-31T12:51:13.992"/>
    </inkml:context>
    <inkml:brush xml:id="br0">
      <inkml:brushProperty name="width" value="0.05" units="cm"/>
      <inkml:brushProperty name="height" value="0.05" units="cm"/>
    </inkml:brush>
  </inkml:definitions>
  <inkml:trace contextRef="#ctx0" brushRef="#br0">0 1 24575,'0'0'0</inkml:trace>
</inkml:ink>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748F9-0439-4BB8-924A-55B8C4711FC8}">
  <ds:schemaRefs>
    <ds:schemaRef ds:uri="http://www.w3.org/2003/InkML"/>
  </ds:schemaRefs>
</ds:datastoreItem>
</file>

<file path=customXml/itemProps2.xml><?xml version="1.0" encoding="utf-8"?>
<ds:datastoreItem xmlns:ds="http://schemas.openxmlformats.org/officeDocument/2006/customXml" ds:itemID="{09B2D777-7DFC-4277-A8D9-D1887EDC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3495</Words>
  <Characters>19922</Characters>
  <Application>Microsoft Office Word</Application>
  <DocSecurity>0</DocSecurity>
  <Lines>166</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Self-assessment of National Infection Prevention and Control Guidelines in the COVID-19 Context and their Alignment with World Health Organization Guidelines 
Republic of Armenia (January, 2021)
Results</vt:lpstr>
      <vt:lpstr>Самооценка национальных руководств по профилактике и инфекционному контролю в контексте COVID-19 и их соответствию руководствам Всемирной организации здравоохранения
Республика Армения (январь 2021)
Результаты</vt:lpstr>
    </vt:vector>
  </TitlesOfParts>
  <Company>WHO</Company>
  <LinksUpToDate>false</LinksUpToDate>
  <CharactersWithSpaces>23371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of National Infection Prevention and Control Guidelines in the COVID-19 Context and their Alignment with World Health Organization Guidelines 
XXX country (January, 2021)
Results</dc:title>
  <dc:subject>Armenia</dc:subject>
  <dc:creator>COUTINHO REHSE, Ana Paula</dc:creator>
  <cp:lastModifiedBy>ZARDIASHVILI, Tamila</cp:lastModifiedBy>
  <cp:revision>3</cp:revision>
  <cp:lastPrinted>2019-05-10T19:51:00Z</cp:lastPrinted>
  <dcterms:created xsi:type="dcterms:W3CDTF">2021-03-29T06:32:00Z</dcterms:created>
  <dcterms:modified xsi:type="dcterms:W3CDTF">2021-03-29T06:38:00Z</dcterms:modified>
</cp:coreProperties>
</file>