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777"/>
        <w:gridCol w:w="263"/>
        <w:gridCol w:w="6865"/>
      </w:tblGrid>
      <w:tr w:rsidR="00FA1853" w:rsidRPr="00595734" w:rsidTr="00DA35F2">
        <w:trPr>
          <w:cantSplit/>
          <w:trHeight w:val="6958"/>
        </w:trPr>
        <w:tc>
          <w:tcPr>
            <w:tcW w:w="10905" w:type="dxa"/>
            <w:gridSpan w:val="3"/>
          </w:tcPr>
          <w:p w:rsidR="00970C94" w:rsidRPr="00B87CE6" w:rsidRDefault="00970C94" w:rsidP="003A202A">
            <w:pPr>
              <w:pStyle w:val="BodyText2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B87CE6">
              <w:rPr>
                <w:rFonts w:ascii="Sylfaen" w:eastAsia="Sylfaen" w:hAnsi="Sylfaen"/>
                <w:sz w:val="24"/>
                <w:szCs w:val="24"/>
              </w:rPr>
              <w:t>“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განსაკუთრებულ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პირობებში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სტიქიური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უბედურება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მოსახლეობის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მასობრივად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დაზიანება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ეპიდემია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იშვიათი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დაავადება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ჰუმანიტარული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მიზნით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აგრეთვე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განსაკუთრებული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სახელმწიფოებრივი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ინტერესების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არსებობისას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3E00EF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7C4D64" w:rsidRPr="00B87C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შრომის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სოციალური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დაცვის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თანხმობით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ბაზარზე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დაშვების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უფლების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არმქონე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ფარმაცევტული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პროდუქტის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დაშვების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რეჟიმების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გვერდის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ავლით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არაკომერციული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მიზნით</w:t>
            </w:r>
            <w:proofErr w:type="spellEnd"/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B87CE6">
              <w:rPr>
                <w:rFonts w:ascii="Sylfaen" w:eastAsia="Sylfaen" w:hAnsi="Sylfaen"/>
                <w:sz w:val="24"/>
                <w:szCs w:val="24"/>
              </w:rPr>
              <w:t>შემოტან</w:t>
            </w:r>
            <w:proofErr w:type="spellEnd"/>
            <w:r w:rsidR="00061887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ის შესახებ“ </w:t>
            </w:r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87C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კომისიის სხდომის </w:t>
            </w:r>
          </w:p>
          <w:p w:rsidR="00595734" w:rsidRPr="00B87CE6" w:rsidRDefault="00970C94" w:rsidP="003A202A">
            <w:pPr>
              <w:pStyle w:val="BodyText2"/>
              <w:rPr>
                <w:rFonts w:ascii="Sylfaen" w:hAnsi="Sylfaen"/>
                <w:sz w:val="24"/>
                <w:szCs w:val="24"/>
                <w:lang w:val="ka-GE"/>
              </w:rPr>
            </w:pPr>
            <w:r w:rsidRPr="00B87CE6">
              <w:rPr>
                <w:rFonts w:ascii="Sylfaen" w:eastAsia="Sylfaen" w:hAnsi="Sylfaen"/>
                <w:sz w:val="24"/>
                <w:szCs w:val="24"/>
                <w:lang w:val="ka-GE"/>
              </w:rPr>
              <w:t>ო ქ მ ი  №</w:t>
            </w:r>
            <w:r w:rsidR="005243A8">
              <w:rPr>
                <w:rFonts w:ascii="Sylfaen" w:eastAsia="Sylfaen" w:hAnsi="Sylfaen"/>
                <w:sz w:val="24"/>
                <w:szCs w:val="24"/>
                <w:lang w:val="ka-GE"/>
              </w:rPr>
              <w:t>1</w:t>
            </w:r>
            <w:r w:rsidR="00956EF9">
              <w:rPr>
                <w:rFonts w:ascii="Sylfaen" w:eastAsia="Sylfaen" w:hAnsi="Sylfaen"/>
                <w:sz w:val="24"/>
                <w:szCs w:val="24"/>
              </w:rPr>
              <w:t>8</w:t>
            </w:r>
            <w:r w:rsidR="00FA1853" w:rsidRPr="00B87CE6">
              <w:rPr>
                <w:sz w:val="24"/>
                <w:szCs w:val="24"/>
              </w:rPr>
              <w:t xml:space="preserve"> </w:t>
            </w:r>
          </w:p>
          <w:p w:rsidR="00595734" w:rsidRPr="00CE1944" w:rsidRDefault="00595734" w:rsidP="003A202A">
            <w:pPr>
              <w:pStyle w:val="BodyText2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70C94" w:rsidRPr="009E4E68" w:rsidRDefault="00595734" w:rsidP="00595734">
            <w:pPr>
              <w:pStyle w:val="BodyText2"/>
              <w:jc w:val="both"/>
              <w:rPr>
                <w:rFonts w:ascii="Sylfaen" w:hAnsi="Sylfaen"/>
                <w:sz w:val="24"/>
                <w:szCs w:val="24"/>
              </w:rPr>
            </w:pPr>
            <w:r w:rsidRPr="00595734">
              <w:rPr>
                <w:rFonts w:ascii="Sylfaen" w:hAnsi="Sylfaen"/>
                <w:sz w:val="24"/>
                <w:szCs w:val="24"/>
                <w:lang w:val="ka-GE"/>
              </w:rPr>
              <w:t>ქ.თბილისი</w:t>
            </w:r>
            <w:r w:rsidR="00FA1853" w:rsidRPr="00595734">
              <w:rPr>
                <w:sz w:val="24"/>
                <w:szCs w:val="24"/>
                <w:lang w:val="ka-GE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                                                 </w:t>
            </w:r>
            <w:r w:rsidR="00093921">
              <w:rPr>
                <w:rFonts w:ascii="Sylfaen" w:hAnsi="Sylfaen"/>
                <w:sz w:val="24"/>
                <w:szCs w:val="24"/>
              </w:rPr>
              <w:t xml:space="preserve">    </w:t>
            </w:r>
            <w:r w:rsidR="006A6CE5"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 w:rsidR="003F3B71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F4739A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460147">
              <w:rPr>
                <w:rFonts w:ascii="Sylfaen" w:hAnsi="Sylfaen"/>
                <w:sz w:val="24"/>
                <w:szCs w:val="24"/>
                <w:lang w:val="ka-GE"/>
              </w:rPr>
              <w:t xml:space="preserve">      </w:t>
            </w:r>
            <w:r w:rsidR="00F4739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60147">
              <w:rPr>
                <w:rFonts w:ascii="Sylfaen" w:hAnsi="Sylfaen"/>
                <w:sz w:val="24"/>
                <w:szCs w:val="24"/>
                <w:lang w:val="ka-GE"/>
              </w:rPr>
              <w:t xml:space="preserve">          </w:t>
            </w:r>
            <w:r w:rsidR="00956EF9">
              <w:rPr>
                <w:rFonts w:ascii="Sylfaen" w:hAnsi="Sylfaen"/>
                <w:sz w:val="24"/>
                <w:szCs w:val="24"/>
              </w:rPr>
              <w:t>12</w:t>
            </w:r>
            <w:r w:rsidR="00201834">
              <w:rPr>
                <w:rFonts w:ascii="Sylfaen" w:hAnsi="Sylfaen"/>
                <w:sz w:val="24"/>
                <w:szCs w:val="24"/>
              </w:rPr>
              <w:t>.</w:t>
            </w:r>
            <w:r w:rsidR="00956EF9">
              <w:rPr>
                <w:rFonts w:ascii="Sylfaen" w:hAnsi="Sylfaen"/>
                <w:sz w:val="24"/>
                <w:szCs w:val="24"/>
              </w:rPr>
              <w:t>1</w:t>
            </w:r>
            <w:r w:rsidR="00955C4D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0C100E">
              <w:rPr>
                <w:rFonts w:ascii="Sylfaen" w:hAnsi="Sylfaen"/>
                <w:sz w:val="24"/>
                <w:szCs w:val="24"/>
                <w:lang w:val="ka-GE"/>
              </w:rPr>
              <w:t>.2020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წ.</w:t>
            </w:r>
          </w:p>
          <w:p w:rsidR="00595734" w:rsidRPr="00595734" w:rsidRDefault="00595734" w:rsidP="00595734">
            <w:pPr>
              <w:pStyle w:val="BodyText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                                                                        </w:t>
            </w:r>
            <w:r w:rsidR="000244E9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="006A6CE5">
              <w:rPr>
                <w:rFonts w:ascii="Sylfaen" w:hAnsi="Sylfaen"/>
                <w:sz w:val="24"/>
                <w:szCs w:val="24"/>
                <w:lang w:val="ka-GE"/>
              </w:rPr>
              <w:t xml:space="preserve">       </w:t>
            </w:r>
            <w:r w:rsidR="003F3B71">
              <w:rPr>
                <w:rFonts w:ascii="Sylfaen" w:hAnsi="Sylfaen"/>
                <w:sz w:val="24"/>
                <w:szCs w:val="24"/>
              </w:rPr>
              <w:t xml:space="preserve">   </w:t>
            </w:r>
            <w:r w:rsidR="00BF17DA">
              <w:rPr>
                <w:rFonts w:ascii="Sylfaen" w:hAnsi="Sylfaen"/>
                <w:sz w:val="24"/>
                <w:szCs w:val="24"/>
              </w:rPr>
              <w:t xml:space="preserve">   </w:t>
            </w:r>
            <w:r w:rsidR="00460147">
              <w:rPr>
                <w:rFonts w:ascii="Sylfaen" w:hAnsi="Sylfaen"/>
                <w:sz w:val="24"/>
                <w:szCs w:val="24"/>
                <w:lang w:val="ka-GE"/>
              </w:rPr>
              <w:t xml:space="preserve">             </w:t>
            </w:r>
            <w:r w:rsidR="00BF17D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3B7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60147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="005243A8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5A2F9C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5C6E3A">
              <w:rPr>
                <w:rFonts w:ascii="Sylfaen" w:hAnsi="Sylfaen"/>
                <w:sz w:val="24"/>
                <w:szCs w:val="24"/>
              </w:rPr>
              <w:t>.0</w:t>
            </w:r>
            <w:r w:rsidR="000F5455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სთ.</w:t>
            </w:r>
          </w:p>
          <w:p w:rsidR="00FA1853" w:rsidRPr="00040F49" w:rsidRDefault="00FA1853" w:rsidP="003A202A">
            <w:pPr>
              <w:pStyle w:val="BodyText2"/>
              <w:rPr>
                <w:sz w:val="16"/>
                <w:szCs w:val="16"/>
                <w:lang w:val="ka-GE"/>
              </w:rPr>
            </w:pPr>
            <w:r w:rsidRPr="00595734">
              <w:rPr>
                <w:lang w:val="ka-GE"/>
              </w:rPr>
              <w:t xml:space="preserve">  </w:t>
            </w:r>
          </w:p>
          <w:p w:rsidR="00783C05" w:rsidRDefault="00595734" w:rsidP="0059573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სხდომას თავმჯდომარეობდა: </w:t>
            </w:r>
            <w:r w:rsidR="00FA1853" w:rsidRPr="00595734">
              <w:rPr>
                <w:rFonts w:ascii="SPAcademi" w:hAnsi="SPAcademi"/>
                <w:b/>
                <w:sz w:val="24"/>
                <w:szCs w:val="24"/>
                <w:lang w:val="ka-GE"/>
              </w:rPr>
              <w:t xml:space="preserve"> </w:t>
            </w:r>
            <w:r w:rsidR="00B90EE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</w:t>
            </w:r>
            <w:r w:rsidR="00955C4D">
              <w:rPr>
                <w:rFonts w:ascii="Sylfaen" w:hAnsi="Sylfaen"/>
                <w:b/>
                <w:bCs/>
                <w:i/>
                <w:iCs/>
                <w:sz w:val="26"/>
                <w:u w:val="single"/>
                <w:lang w:val="ka-GE"/>
              </w:rPr>
              <w:t>თამარ გაბუნი</w:t>
            </w:r>
            <w:r w:rsidR="00B90EE6">
              <w:rPr>
                <w:rFonts w:ascii="Sylfaen" w:hAnsi="Sylfaen"/>
                <w:b/>
                <w:bCs/>
                <w:i/>
                <w:iCs/>
                <w:sz w:val="26"/>
                <w:u w:val="single"/>
                <w:lang w:val="ka-GE"/>
              </w:rPr>
              <w:t>ა</w:t>
            </w:r>
            <w:r w:rsidR="00FF6447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90EE6">
              <w:rPr>
                <w:rFonts w:ascii="Sylfaen" w:hAnsi="Sylfaen"/>
                <w:sz w:val="20"/>
                <w:lang w:val="ka-GE"/>
              </w:rPr>
              <w:t xml:space="preserve">  </w:t>
            </w:r>
            <w:r w:rsidR="00FF6447">
              <w:rPr>
                <w:rFonts w:ascii="Sylfaen" w:hAnsi="Sylfaen"/>
                <w:sz w:val="20"/>
                <w:lang w:val="ka-GE"/>
              </w:rPr>
              <w:t xml:space="preserve"> -</w:t>
            </w:r>
            <w:r w:rsidRPr="002F65E1">
              <w:rPr>
                <w:rFonts w:ascii="Sylfaen" w:hAnsi="Sylfaen"/>
                <w:sz w:val="20"/>
                <w:lang w:val="ka-GE"/>
              </w:rPr>
              <w:t xml:space="preserve">  </w:t>
            </w:r>
            <w:r w:rsidR="00783C05">
              <w:rPr>
                <w:rFonts w:ascii="Sylfaen" w:hAnsi="Sylfaen"/>
                <w:sz w:val="20"/>
                <w:lang w:val="ka-GE"/>
              </w:rPr>
              <w:t>საქართველოს ოკუპირებული ტერიტორიებიდან</w:t>
            </w:r>
          </w:p>
          <w:p w:rsidR="00783C05" w:rsidRDefault="00783C05" w:rsidP="0059573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        დევნილთა,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,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და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201834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F65E1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="00201834">
              <w:rPr>
                <w:rFonts w:ascii="Sylfaen" w:hAnsi="Sylfaen"/>
                <w:sz w:val="20"/>
                <w:lang w:val="ka-GE"/>
              </w:rPr>
              <w:t xml:space="preserve">   </w:t>
            </w:r>
            <w:r w:rsidRPr="002F65E1">
              <w:rPr>
                <w:rFonts w:ascii="Sylfaen" w:hAnsi="Sylfaen" w:cs="Sylfaen"/>
                <w:sz w:val="20"/>
                <w:lang w:val="ka-GE"/>
              </w:rPr>
              <w:t>დაცვის</w:t>
            </w:r>
            <w:r w:rsidR="00201834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:rsidR="00595734" w:rsidRPr="00FF6447" w:rsidRDefault="00201834" w:rsidP="00595734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 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83C05">
              <w:rPr>
                <w:rFonts w:ascii="Sylfaen" w:hAnsi="Sylfaen"/>
                <w:sz w:val="20"/>
                <w:lang w:val="ka-GE"/>
              </w:rPr>
              <w:t xml:space="preserve">         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მინისტრის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955C4D">
              <w:rPr>
                <w:rFonts w:ascii="Sylfaen" w:hAnsi="Sylfaen"/>
                <w:sz w:val="20"/>
                <w:lang w:val="ka-GE"/>
              </w:rPr>
              <w:t xml:space="preserve">პირველი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მოადგილე,</w:t>
            </w:r>
            <w:r w:rsidR="00783C05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CF0DC6" w:rsidRPr="002F65E1">
              <w:rPr>
                <w:rFonts w:ascii="Sylfaen" w:hAnsi="Sylfaen" w:cs="Sylfaen"/>
                <w:sz w:val="20"/>
                <w:lang w:val="ka-GE"/>
              </w:rPr>
              <w:t>კომისიის თავმჯ</w:t>
            </w:r>
            <w:r w:rsidR="005C6E3A">
              <w:rPr>
                <w:rFonts w:ascii="Sylfaen" w:hAnsi="Sylfaen" w:cs="Sylfaen"/>
                <w:sz w:val="20"/>
                <w:lang w:val="ka-GE"/>
              </w:rPr>
              <w:t>დომარ</w:t>
            </w:r>
            <w:r w:rsidR="00955C4D">
              <w:rPr>
                <w:rFonts w:ascii="Sylfaen" w:hAnsi="Sylfaen" w:cs="Sylfaen"/>
                <w:sz w:val="20"/>
                <w:lang w:val="ka-GE"/>
              </w:rPr>
              <w:t>ე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</w:t>
            </w:r>
            <w:r w:rsidR="002F65E1">
              <w:rPr>
                <w:rFonts w:ascii="Sylfaen" w:hAnsi="Sylfaen" w:cs="Sylfaen"/>
                <w:sz w:val="20"/>
                <w:lang w:val="ka-GE"/>
              </w:rPr>
              <w:t xml:space="preserve">      </w:t>
            </w:r>
          </w:p>
          <w:p w:rsidR="00170917" w:rsidRPr="008D20BE" w:rsidRDefault="00595734" w:rsidP="00595734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სხდომა</w:t>
            </w:r>
            <w:r w:rsidR="0017091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ესწრებო</w:t>
            </w:r>
            <w:r w:rsidR="00170917">
              <w:rPr>
                <w:rFonts w:ascii="Sylfaen" w:hAnsi="Sylfaen" w:cs="Sylfaen"/>
                <w:sz w:val="22"/>
                <w:szCs w:val="22"/>
                <w:lang w:val="ka-GE"/>
              </w:rPr>
              <w:t>დნენ</w:t>
            </w:r>
          </w:p>
          <w:p w:rsidR="005C7157" w:rsidRPr="00B87CE6" w:rsidRDefault="008D20BE" w:rsidP="006C265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 წ</w:t>
            </w:r>
            <w:r w:rsidR="006C2653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ევრები:                                 </w:t>
            </w:r>
          </w:p>
          <w:p w:rsidR="004D13DF" w:rsidRPr="00040F49" w:rsidRDefault="005C7157" w:rsidP="00963B10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 xml:space="preserve">                                                                     </w:t>
            </w:r>
            <w:r w:rsidR="0090079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4D13DF" w:rsidRDefault="004D13DF" w:rsidP="004D13D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</w:rPr>
              <w:t xml:space="preserve">                                                                            </w:t>
            </w:r>
            <w:r w:rsidR="00B5260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="000B0EA7"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ეკატერინე ადამია</w:t>
            </w:r>
            <w:r w:rsidRPr="00686AD1">
              <w:rPr>
                <w:rFonts w:ascii="SPAcademi" w:hAnsi="SPAcademi"/>
                <w:sz w:val="24"/>
                <w:szCs w:val="24"/>
              </w:rPr>
              <w:t xml:space="preserve">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-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lang w:val="ka-GE"/>
              </w:rPr>
              <w:t xml:space="preserve">საქართველოს ოკუპირებული </w:t>
            </w:r>
          </w:p>
          <w:p w:rsidR="004D13DF" w:rsidRPr="00AF0640" w:rsidRDefault="004D13DF" w:rsidP="004D13D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      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ტერიტორიებიდან დევნილთა,</w:t>
            </w:r>
            <w:r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და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0B0EA7" w:rsidRDefault="004D13DF" w:rsidP="004D13DF">
            <w:pPr>
              <w:rPr>
                <w:rFonts w:ascii="Sylfaen" w:hAnsi="Sylfaen" w:cs="Sylfaen"/>
                <w:sz w:val="20"/>
                <w:lang w:val="ka-GE"/>
              </w:rPr>
            </w:pPr>
            <w:r w:rsidRPr="00AF0640"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</w:t>
            </w:r>
            <w:r>
              <w:rPr>
                <w:rFonts w:ascii="Sylfaen" w:hAnsi="Sylfaen"/>
                <w:sz w:val="20"/>
                <w:lang w:val="ka-GE"/>
              </w:rPr>
              <w:t xml:space="preserve">    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დაცვის </w:t>
            </w:r>
            <w:r w:rsidRPr="00AF0640">
              <w:rPr>
                <w:rFonts w:ascii="Sylfaen" w:hAnsi="Sylfaen"/>
                <w:sz w:val="20"/>
                <w:lang w:val="ka-GE"/>
              </w:rPr>
              <w:t>სა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მინისტროს</w:t>
            </w:r>
            <w:r w:rsidR="000B0EA7">
              <w:rPr>
                <w:rFonts w:ascii="Sylfaen" w:hAnsi="Sylfaen" w:cs="Sylfaen"/>
                <w:sz w:val="20"/>
                <w:lang w:val="ka-GE"/>
              </w:rPr>
              <w:t xml:space="preserve"> პოლიტიკის დეპარტამენტის</w:t>
            </w:r>
          </w:p>
          <w:p w:rsidR="00AA2A1F" w:rsidRDefault="000B0EA7" w:rsidP="004D13DF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</w:t>
            </w:r>
            <w:r w:rsidR="00B5260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4D13DF" w:rsidRPr="00AF0640">
              <w:rPr>
                <w:rFonts w:ascii="Sylfaen" w:hAnsi="Sylfaen" w:cs="Sylfaen"/>
                <w:sz w:val="20"/>
                <w:lang w:val="ka-GE"/>
              </w:rPr>
              <w:t xml:space="preserve"> ჯანმრთელობის დაცვის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პოლიტიკის სამმართველოს უფროსის მ/შ</w:t>
            </w:r>
            <w:r w:rsidR="004D13DF" w:rsidRPr="00AF0640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 </w:t>
            </w:r>
          </w:p>
          <w:p w:rsidR="00AA2A1F" w:rsidRDefault="000B0EA7" w:rsidP="004D13DF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</w:t>
            </w:r>
          </w:p>
          <w:p w:rsidR="00AA2A1F" w:rsidRDefault="00AA2A1F" w:rsidP="00AA2A1F">
            <w:pPr>
              <w:ind w:firstLine="3885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ირმა ქიტიაშვილი</w:t>
            </w:r>
            <w:r w:rsidRPr="00686AD1">
              <w:rPr>
                <w:rFonts w:ascii="SPAcademi" w:hAnsi="SPAcademi"/>
                <w:sz w:val="24"/>
                <w:szCs w:val="24"/>
              </w:rPr>
              <w:t xml:space="preserve">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-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lang w:val="ka-GE"/>
              </w:rPr>
              <w:t xml:space="preserve">საქართველოს ოკუპირებული </w:t>
            </w:r>
          </w:p>
          <w:p w:rsidR="00AA2A1F" w:rsidRPr="00AF0640" w:rsidRDefault="00AA2A1F" w:rsidP="00AA2A1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     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ტერიტორიებიდან დევნილთა,</w:t>
            </w:r>
            <w:r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და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AA2A1F" w:rsidRDefault="00AA2A1F" w:rsidP="00AA2A1F">
            <w:pPr>
              <w:rPr>
                <w:rFonts w:ascii="Sylfaen" w:hAnsi="Sylfaen" w:cs="Sylfaen"/>
                <w:sz w:val="20"/>
                <w:lang w:val="ka-GE"/>
              </w:rPr>
            </w:pPr>
            <w:r w:rsidRPr="00AF0640"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</w:t>
            </w:r>
            <w:r>
              <w:rPr>
                <w:rFonts w:ascii="Sylfaen" w:hAnsi="Sylfaen"/>
                <w:sz w:val="20"/>
                <w:lang w:val="ka-GE"/>
              </w:rPr>
              <w:t xml:space="preserve">     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დაცვის </w:t>
            </w:r>
            <w:r w:rsidRPr="00AF0640">
              <w:rPr>
                <w:rFonts w:ascii="Sylfaen" w:hAnsi="Sylfaen"/>
                <w:sz w:val="20"/>
                <w:lang w:val="ka-GE"/>
              </w:rPr>
              <w:t>სა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მინისტროს </w:t>
            </w:r>
            <w:r w:rsidRPr="00B2621C">
              <w:rPr>
                <w:rFonts w:ascii="Sylfaen" w:hAnsi="Sylfaen" w:cs="Sylfaen"/>
                <w:sz w:val="20"/>
                <w:lang w:val="ka-GE"/>
              </w:rPr>
              <w:t xml:space="preserve">იურიდიული  </w:t>
            </w:r>
          </w:p>
          <w:p w:rsidR="00AA2A1F" w:rsidRDefault="00AA2A1F" w:rsidP="00AA2A1F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</w:t>
            </w:r>
            <w:r w:rsidRPr="00B2621C">
              <w:rPr>
                <w:rFonts w:ascii="Sylfaen" w:hAnsi="Sylfaen" w:cs="Sylfaen"/>
                <w:sz w:val="20"/>
                <w:lang w:val="ka-GE"/>
              </w:rPr>
              <w:t>დეპარტამენტის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 შრომითი ხელშეკრულებით დასაქმებული</w:t>
            </w:r>
          </w:p>
          <w:p w:rsidR="00963B10" w:rsidRPr="00040F49" w:rsidRDefault="000B0EA7" w:rsidP="004D13DF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</w:t>
            </w:r>
            <w:r w:rsidR="004D13DF" w:rsidRPr="00AF0640">
              <w:rPr>
                <w:rFonts w:ascii="Sylfaen" w:hAnsi="Sylfaen" w:cs="Sylfaen"/>
                <w:sz w:val="20"/>
                <w:lang w:val="ka-GE"/>
              </w:rPr>
              <w:t xml:space="preserve">      </w:t>
            </w:r>
            <w:r w:rsidR="004D13DF">
              <w:rPr>
                <w:rFonts w:ascii="Sylfaen" w:hAnsi="Sylfaen" w:cs="Sylfaen"/>
                <w:sz w:val="20"/>
                <w:lang w:val="ka-GE"/>
              </w:rPr>
              <w:t xml:space="preserve">     </w:t>
            </w:r>
            <w:r w:rsidR="004D13DF">
              <w:rPr>
                <w:rFonts w:ascii="Sylfaen" w:hAnsi="Sylfaen" w:cs="Sylfaen"/>
                <w:sz w:val="20"/>
              </w:rPr>
              <w:t xml:space="preserve"> </w:t>
            </w:r>
          </w:p>
          <w:p w:rsidR="000B0EA7" w:rsidRPr="000B0EA7" w:rsidRDefault="005C1740" w:rsidP="000B0EA7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                         </w:t>
            </w:r>
            <w:r w:rsidR="00A93B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                 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A93FC9"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ზაალ კაპანა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ძე</w:t>
            </w:r>
            <w:r w:rsidRPr="00686AD1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SPAcademi" w:hAnsi="SPAcademi"/>
                <w:sz w:val="24"/>
                <w:szCs w:val="24"/>
              </w:rPr>
              <w:t xml:space="preserve"> –</w:t>
            </w:r>
            <w:r w:rsidRPr="00686AD1">
              <w:rPr>
                <w:rFonts w:ascii="SPAcademi" w:hAnsi="SPAcademi"/>
                <w:sz w:val="24"/>
                <w:szCs w:val="24"/>
              </w:rPr>
              <w:t xml:space="preserve"> </w:t>
            </w:r>
            <w:r w:rsidR="000B0EA7" w:rsidRPr="000B0EA7">
              <w:rPr>
                <w:rFonts w:ascii="Sylfaen" w:hAnsi="Sylfaen"/>
                <w:sz w:val="20"/>
                <w:lang w:val="ka-GE"/>
              </w:rPr>
              <w:t xml:space="preserve">სამინისტროს სახელმწიფო </w:t>
            </w:r>
            <w:r w:rsidRPr="000B0EA7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0B0EA7" w:rsidRPr="000B0EA7">
              <w:rPr>
                <w:rFonts w:ascii="Sylfaen" w:hAnsi="Sylfaen" w:cs="Sylfaen"/>
                <w:sz w:val="20"/>
                <w:lang w:val="ka-GE"/>
              </w:rPr>
              <w:t>კონტროლს</w:t>
            </w:r>
          </w:p>
          <w:p w:rsidR="000B0EA7" w:rsidRPr="000B0EA7" w:rsidRDefault="000B0EA7" w:rsidP="000B0EA7">
            <w:pPr>
              <w:rPr>
                <w:rFonts w:ascii="Sylfaen" w:hAnsi="Sylfaen" w:cs="Sylfaen"/>
                <w:sz w:val="20"/>
                <w:lang w:val="ka-GE"/>
              </w:rPr>
            </w:pPr>
            <w:r w:rsidRPr="000B0EA7"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დაქვემდებარებული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სსიპ</w:t>
            </w:r>
            <w:r w:rsidR="00A93FC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-</w:t>
            </w:r>
            <w:r w:rsidR="00A93FC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Pr="000B0EA7">
              <w:rPr>
                <w:rFonts w:ascii="Sylfaen" w:hAnsi="Sylfaen" w:cs="Sylfaen"/>
                <w:sz w:val="20"/>
                <w:lang w:val="ka-GE"/>
              </w:rPr>
              <w:t>სამედიცინო და ფარმაცევტული საქმიანობის</w:t>
            </w:r>
          </w:p>
          <w:p w:rsidR="005C1740" w:rsidRDefault="000B0EA7" w:rsidP="00A93FC9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რეგულირების სააგენტოს  </w:t>
            </w:r>
            <w:r w:rsidR="00A93FC9">
              <w:rPr>
                <w:rFonts w:ascii="Sylfaen" w:hAnsi="Sylfaen" w:cs="Sylfaen"/>
                <w:sz w:val="20"/>
                <w:lang w:val="ka-GE"/>
              </w:rPr>
              <w:t>დირექტორი</w:t>
            </w:r>
          </w:p>
          <w:p w:rsidR="00B87CE6" w:rsidRDefault="00A93FC9" w:rsidP="00112F2C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                                                 </w:t>
            </w:r>
            <w:r w:rsidR="00B52609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                                             </w:t>
            </w:r>
          </w:p>
          <w:p w:rsidR="00B52609" w:rsidRPr="000B0EA7" w:rsidRDefault="00B52609" w:rsidP="00B52609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                                                                                               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ციცინო  კობახიძე</w:t>
            </w:r>
            <w:r w:rsidRPr="00686AD1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SPAcademi" w:hAnsi="SPAcademi"/>
                <w:sz w:val="24"/>
                <w:szCs w:val="24"/>
              </w:rPr>
              <w:t xml:space="preserve"> –</w:t>
            </w:r>
            <w:r w:rsidRPr="00686AD1">
              <w:rPr>
                <w:rFonts w:ascii="SPAcademi" w:hAnsi="SPAcademi"/>
                <w:sz w:val="24"/>
                <w:szCs w:val="24"/>
              </w:rPr>
              <w:t xml:space="preserve"> </w:t>
            </w:r>
            <w:r w:rsidRPr="000B0EA7">
              <w:rPr>
                <w:rFonts w:ascii="Sylfaen" w:hAnsi="Sylfaen"/>
                <w:sz w:val="20"/>
                <w:lang w:val="ka-GE"/>
              </w:rPr>
              <w:t xml:space="preserve">სამინისტროს სახელმწიფო </w:t>
            </w:r>
            <w:r w:rsidRPr="000B0EA7">
              <w:rPr>
                <w:rFonts w:ascii="Sylfaen" w:hAnsi="Sylfaen" w:cs="Sylfaen"/>
                <w:sz w:val="20"/>
                <w:lang w:val="ka-GE"/>
              </w:rPr>
              <w:t xml:space="preserve"> კონტროლს</w:t>
            </w:r>
          </w:p>
          <w:p w:rsidR="00B52609" w:rsidRPr="000B0EA7" w:rsidRDefault="00B52609" w:rsidP="00B52609">
            <w:pPr>
              <w:rPr>
                <w:rFonts w:ascii="Sylfaen" w:hAnsi="Sylfaen" w:cs="Sylfaen"/>
                <w:sz w:val="20"/>
                <w:lang w:val="ka-GE"/>
              </w:rPr>
            </w:pPr>
            <w:r w:rsidRPr="000B0EA7"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დაქვემდებარებული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სსიპ - </w:t>
            </w:r>
            <w:r w:rsidRPr="000B0EA7">
              <w:rPr>
                <w:rFonts w:ascii="Sylfaen" w:hAnsi="Sylfaen" w:cs="Sylfaen"/>
                <w:sz w:val="20"/>
                <w:lang w:val="ka-GE"/>
              </w:rPr>
              <w:t>სამედიცინო და ფარმაცევტული საქმიანობის</w:t>
            </w:r>
          </w:p>
          <w:p w:rsidR="00B52609" w:rsidRDefault="00B52609" w:rsidP="00B52609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რეგულირების სააგენტოს  მომსახურების დეპარტამენტის წამლის </w:t>
            </w:r>
          </w:p>
          <w:p w:rsidR="00B52609" w:rsidRDefault="00B52609" w:rsidP="00B52609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რეგისტრაციისა და ნებართვების სამმართველოს</w:t>
            </w:r>
            <w:r w:rsidRPr="00595734">
              <w:rPr>
                <w:rFonts w:ascii="Sylfaen" w:hAnsi="Sylfaen" w:cs="Sylfaen"/>
                <w:sz w:val="20"/>
                <w:lang w:val="ka-GE"/>
              </w:rPr>
              <w:t xml:space="preserve"> მთავარი სპეციალისტი</w:t>
            </w:r>
          </w:p>
          <w:p w:rsidR="00A93FC9" w:rsidRPr="00B87CE6" w:rsidRDefault="00A93FC9" w:rsidP="00A93FC9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:rsidR="005C1740" w:rsidRDefault="00112F2C" w:rsidP="005C1740">
            <w:pPr>
              <w:ind w:left="-97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</w:t>
            </w:r>
            <w:r w:rsidR="0011555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</w:t>
            </w:r>
            <w:r w:rsidR="0017091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              </w:t>
            </w:r>
            <w:r w:rsidR="00963B1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               </w:t>
            </w:r>
            <w:r w:rsidR="00AF064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B5260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</w:t>
            </w:r>
            <w:r w:rsidR="00AF064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5C174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5C1740"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ვლადიმერ  გეთია</w:t>
            </w:r>
            <w:r w:rsidR="005C1740" w:rsidRPr="00686AD1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5C1740" w:rsidRPr="00686AD1">
              <w:rPr>
                <w:rFonts w:ascii="SPAcademi" w:hAnsi="SPAcademi"/>
                <w:sz w:val="24"/>
                <w:szCs w:val="24"/>
              </w:rPr>
              <w:t xml:space="preserve"> –  </w:t>
            </w:r>
            <w:r w:rsidR="005C1740">
              <w:rPr>
                <w:rFonts w:ascii="Sylfaen" w:hAnsi="Sylfaen"/>
                <w:sz w:val="20"/>
                <w:lang w:val="ka-GE"/>
              </w:rPr>
              <w:t xml:space="preserve">საქართველოს ოკუპირებული </w:t>
            </w:r>
          </w:p>
          <w:p w:rsidR="005C1740" w:rsidRDefault="00B52609" w:rsidP="005C1740">
            <w:pPr>
              <w:ind w:left="3885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C1740">
              <w:rPr>
                <w:rFonts w:ascii="Sylfaen" w:hAnsi="Sylfaen"/>
                <w:sz w:val="20"/>
                <w:lang w:val="ka-GE"/>
              </w:rPr>
              <w:t>ტერიტორიებიდან დევნილთა,</w:t>
            </w:r>
            <w:r w:rsidR="005C1740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 xml:space="preserve">,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 xml:space="preserve">  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 xml:space="preserve">და 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5C1740" w:rsidRDefault="00B52609" w:rsidP="005C1740">
            <w:pPr>
              <w:ind w:left="3885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 xml:space="preserve"> 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 xml:space="preserve">დაცვის 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>სა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>მინისტროს</w:t>
            </w:r>
            <w:r w:rsidR="005C1740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 xml:space="preserve">  სსიპ. </w:t>
            </w:r>
            <w:r w:rsidR="005C1740">
              <w:rPr>
                <w:rFonts w:ascii="Sylfaen" w:hAnsi="Sylfaen" w:cs="Sylfaen"/>
                <w:sz w:val="20"/>
                <w:lang w:val="ka-GE"/>
              </w:rPr>
              <w:t xml:space="preserve">ლ.საყვარელიძის </w:t>
            </w:r>
          </w:p>
          <w:p w:rsidR="005C1740" w:rsidRDefault="005C1740" w:rsidP="005C1740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</w:t>
            </w:r>
            <w:r w:rsidR="00B5260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სახელობის დაავადებათა</w:t>
            </w:r>
            <w:r w:rsidRPr="00595734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კონტროლისა და საზოგადოებრივი </w:t>
            </w:r>
          </w:p>
          <w:p w:rsidR="00DE7C6D" w:rsidRDefault="005C1740" w:rsidP="00DE7C6D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</w:t>
            </w:r>
            <w:r w:rsidR="00B5260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ჯანმრთელობის</w:t>
            </w:r>
            <w:r w:rsidRPr="00595734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ეროვნული ცენტრის </w:t>
            </w:r>
            <w:r w:rsidR="00DE7C6D">
              <w:rPr>
                <w:rFonts w:ascii="Sylfaen" w:hAnsi="Sylfaen" w:cs="Sylfaen"/>
                <w:sz w:val="20"/>
                <w:lang w:val="ka-GE"/>
              </w:rPr>
              <w:t>საზოგადოებრივი ჯანდაცვის</w:t>
            </w:r>
          </w:p>
          <w:p w:rsidR="00DE7C6D" w:rsidRDefault="00DE7C6D" w:rsidP="00DE7C6D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 სახელმწიფო პროგრამების და რეგიონული მართვის </w:t>
            </w:r>
          </w:p>
          <w:p w:rsidR="00DE7C6D" w:rsidRDefault="00DE7C6D" w:rsidP="00DE7C6D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 დეპარტამენტის  უფროსი</w:t>
            </w:r>
          </w:p>
          <w:p w:rsidR="00AF0640" w:rsidRPr="00B87CE6" w:rsidRDefault="00AF0640" w:rsidP="00DE7C6D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F6447" w:rsidTr="00DA35F2">
        <w:trPr>
          <w:trHeight w:val="953"/>
        </w:trPr>
        <w:tc>
          <w:tcPr>
            <w:tcW w:w="3777" w:type="dxa"/>
          </w:tcPr>
          <w:p w:rsidR="00FF6447" w:rsidRPr="007D7444" w:rsidRDefault="00FF6447" w:rsidP="003A202A">
            <w:pPr>
              <w:rPr>
                <w:rFonts w:ascii="SPAcademi" w:hAnsi="SPAcademi"/>
                <w:i/>
                <w:sz w:val="26"/>
              </w:rPr>
            </w:pPr>
          </w:p>
        </w:tc>
        <w:tc>
          <w:tcPr>
            <w:tcW w:w="263" w:type="dxa"/>
          </w:tcPr>
          <w:p w:rsidR="00FF6447" w:rsidRPr="00452F9A" w:rsidRDefault="00FF6447" w:rsidP="003A202A">
            <w:pPr>
              <w:rPr>
                <w:rFonts w:ascii="Sylfaen" w:hAnsi="Sylfaen"/>
                <w:i/>
                <w:sz w:val="26"/>
                <w:lang w:val="ka-GE"/>
              </w:rPr>
            </w:pPr>
          </w:p>
        </w:tc>
        <w:tc>
          <w:tcPr>
            <w:tcW w:w="6865" w:type="dxa"/>
          </w:tcPr>
          <w:p w:rsidR="00FF6447" w:rsidRPr="007C4D64" w:rsidRDefault="00FF6447" w:rsidP="00F4739A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  <w:r w:rsidRPr="007D7444"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ლია არევაძე</w:t>
            </w:r>
            <w:r w:rsidRPr="007D7444">
              <w:rPr>
                <w:b/>
                <w:bCs/>
                <w:i/>
                <w:iCs/>
                <w:sz w:val="24"/>
                <w:szCs w:val="24"/>
                <w:u w:val="single"/>
                <w:lang w:val="es-ES"/>
              </w:rPr>
              <w:t xml:space="preserve"> </w:t>
            </w:r>
            <w:r w:rsidRPr="007D7444">
              <w:rPr>
                <w:rFonts w:ascii="SPAcademi" w:hAnsi="SPAcademi"/>
                <w:i/>
                <w:sz w:val="24"/>
                <w:szCs w:val="24"/>
                <w:lang w:val="es-ES"/>
              </w:rPr>
              <w:t xml:space="preserve"> </w:t>
            </w:r>
            <w:r w:rsidRPr="007D7444">
              <w:rPr>
                <w:rFonts w:ascii="SPAcademi" w:hAnsi="SPAcademi"/>
                <w:i/>
                <w:sz w:val="20"/>
                <w:lang w:val="es-ES"/>
              </w:rPr>
              <w:t xml:space="preserve">– </w:t>
            </w:r>
            <w:r w:rsidR="007C4D64">
              <w:rPr>
                <w:rFonts w:ascii="Sylfaen" w:hAnsi="Sylfaen"/>
                <w:sz w:val="20"/>
                <w:lang w:val="ka-GE"/>
              </w:rPr>
              <w:t>საქართველოს ოკუპირებული ტერიტორიებიდან დევნილთა,</w:t>
            </w:r>
            <w:r w:rsidR="007C4D6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Pr="007C4D64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 w:rsidRPr="007C4D64">
              <w:rPr>
                <w:rFonts w:ascii="Sylfaen" w:hAnsi="Sylfaen"/>
                <w:sz w:val="20"/>
                <w:lang w:val="ka-GE"/>
              </w:rPr>
              <w:t xml:space="preserve">  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 xml:space="preserve">და </w:t>
            </w:r>
            <w:r w:rsidRPr="007C4D64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Pr="007C4D64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დაცვის</w:t>
            </w:r>
            <w:r w:rsidRPr="007C4D64">
              <w:rPr>
                <w:rFonts w:ascii="Sylfaen" w:hAnsi="Sylfaen" w:cs="Sylfaen"/>
                <w:sz w:val="20"/>
              </w:rPr>
              <w:t xml:space="preserve"> </w:t>
            </w:r>
            <w:r w:rsidRPr="007C4D64">
              <w:rPr>
                <w:rFonts w:ascii="Sylfaen" w:hAnsi="Sylfaen"/>
                <w:sz w:val="20"/>
                <w:lang w:val="ka-GE"/>
              </w:rPr>
              <w:t>სა</w:t>
            </w:r>
            <w:r w:rsidR="00A93FC9">
              <w:rPr>
                <w:rFonts w:ascii="Sylfaen" w:hAnsi="Sylfaen" w:cs="Sylfaen"/>
                <w:sz w:val="20"/>
                <w:lang w:val="ka-GE"/>
              </w:rPr>
              <w:t>მინისტროს ადმინისტრაციის რეფერალ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ის</w:t>
            </w:r>
          </w:p>
          <w:p w:rsidR="00FF6FF3" w:rsidRDefault="00FF6447" w:rsidP="00F741AA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  <w:r w:rsidRPr="007C4D64">
              <w:rPr>
                <w:rFonts w:ascii="Sylfaen" w:hAnsi="Sylfaen" w:cs="Sylfaen"/>
                <w:sz w:val="20"/>
                <w:lang w:val="ka-GE"/>
              </w:rPr>
              <w:t>საორგანიზაციო სამმართველოს სპეციალისტი</w:t>
            </w:r>
          </w:p>
          <w:p w:rsidR="00180FB1" w:rsidRDefault="00180FB1" w:rsidP="00F741AA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</w:p>
          <w:p w:rsidR="000C100E" w:rsidRDefault="000C100E" w:rsidP="00CE1944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</w:p>
          <w:p w:rsidR="000C100E" w:rsidRDefault="000C100E" w:rsidP="00CE1944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</w:p>
          <w:p w:rsidR="00180FB1" w:rsidRPr="00112F2C" w:rsidRDefault="00111212" w:rsidP="00C52547">
            <w:pPr>
              <w:ind w:left="-97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</w:t>
            </w:r>
          </w:p>
        </w:tc>
      </w:tr>
    </w:tbl>
    <w:p w:rsidR="00311950" w:rsidRDefault="00311950" w:rsidP="007A1229">
      <w:pPr>
        <w:rPr>
          <w:rFonts w:ascii="Sylfaen" w:hAnsi="Sylfaen" w:cs="Sylfaen"/>
          <w:b/>
          <w:i/>
          <w:sz w:val="36"/>
          <w:szCs w:val="36"/>
          <w:lang w:val="ka-GE"/>
        </w:rPr>
      </w:pPr>
    </w:p>
    <w:p w:rsidR="00C7223D" w:rsidRDefault="00C7223D" w:rsidP="00AF3772">
      <w:pPr>
        <w:jc w:val="center"/>
        <w:rPr>
          <w:rFonts w:ascii="Sylfaen" w:hAnsi="Sylfaen" w:cs="Sylfaen"/>
          <w:b/>
          <w:i/>
          <w:szCs w:val="28"/>
        </w:rPr>
      </w:pPr>
    </w:p>
    <w:p w:rsidR="00C7223D" w:rsidRDefault="00C7223D" w:rsidP="00AF3772">
      <w:pPr>
        <w:jc w:val="center"/>
        <w:rPr>
          <w:rFonts w:ascii="Sylfaen" w:hAnsi="Sylfaen" w:cs="Sylfaen"/>
          <w:b/>
          <w:i/>
          <w:szCs w:val="28"/>
        </w:rPr>
      </w:pPr>
    </w:p>
    <w:p w:rsidR="00C7223D" w:rsidRDefault="00C7223D" w:rsidP="00AF3772">
      <w:pPr>
        <w:jc w:val="center"/>
        <w:rPr>
          <w:rFonts w:ascii="Sylfaen" w:hAnsi="Sylfaen" w:cs="Sylfaen"/>
          <w:b/>
          <w:i/>
          <w:szCs w:val="28"/>
        </w:rPr>
      </w:pPr>
    </w:p>
    <w:p w:rsidR="00C7223D" w:rsidRDefault="00C7223D" w:rsidP="00AF3772">
      <w:pPr>
        <w:jc w:val="center"/>
        <w:rPr>
          <w:rFonts w:ascii="Sylfaen" w:hAnsi="Sylfaen" w:cs="Sylfaen"/>
          <w:b/>
          <w:i/>
          <w:szCs w:val="28"/>
        </w:rPr>
      </w:pPr>
    </w:p>
    <w:p w:rsidR="00AF3772" w:rsidRPr="00425367" w:rsidRDefault="00AF3772" w:rsidP="00AF3772">
      <w:pPr>
        <w:jc w:val="center"/>
        <w:rPr>
          <w:rFonts w:ascii="Sylfaen" w:hAnsi="Sylfaen" w:cs="Sylfaen"/>
          <w:b/>
          <w:i/>
          <w:szCs w:val="28"/>
          <w:lang w:val="ka-GE"/>
        </w:rPr>
      </w:pPr>
      <w:r w:rsidRPr="00425367">
        <w:rPr>
          <w:rFonts w:ascii="Sylfaen" w:hAnsi="Sylfaen" w:cs="Sylfaen"/>
          <w:b/>
          <w:i/>
          <w:szCs w:val="28"/>
          <w:lang w:val="ka-GE"/>
        </w:rPr>
        <w:t>დღის   წესრიგი</w:t>
      </w:r>
    </w:p>
    <w:p w:rsidR="004216FD" w:rsidRPr="00425367" w:rsidRDefault="00685D8A" w:rsidP="00A420F3">
      <w:pPr>
        <w:spacing w:line="261" w:lineRule="auto"/>
        <w:ind w:left="360" w:right="410" w:hanging="540"/>
        <w:contextualSpacing/>
        <w:jc w:val="both"/>
        <w:rPr>
          <w:rFonts w:ascii="Sylfaen" w:hAnsi="Sylfaen" w:cs="Sylfaen"/>
          <w:sz w:val="16"/>
          <w:szCs w:val="16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        </w:t>
      </w:r>
      <w:r>
        <w:rPr>
          <w:rFonts w:ascii="Sylfaen" w:hAnsi="Sylfaen" w:cs="Sylfaen"/>
          <w:sz w:val="22"/>
          <w:szCs w:val="22"/>
          <w:lang w:val="ka-GE"/>
        </w:rPr>
        <w:t xml:space="preserve">   </w:t>
      </w:r>
    </w:p>
    <w:p w:rsidR="00910DDB" w:rsidRPr="009031E3" w:rsidRDefault="00910DDB" w:rsidP="009031E3">
      <w:pPr>
        <w:spacing w:before="100" w:beforeAutospacing="1" w:after="100" w:afterAutospacing="1"/>
        <w:contextualSpacing/>
        <w:jc w:val="both"/>
        <w:rPr>
          <w:rFonts w:ascii="Sylfaen" w:hAnsi="Sylfaen" w:cs="Sylfaen"/>
          <w:sz w:val="22"/>
          <w:szCs w:val="22"/>
        </w:rPr>
      </w:pPr>
    </w:p>
    <w:p w:rsidR="00940986" w:rsidRPr="00940986" w:rsidRDefault="00910DDB" w:rsidP="00940986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 w:hanging="270"/>
        <w:contextualSpacing/>
        <w:jc w:val="both"/>
        <w:rPr>
          <w:rFonts w:ascii="Times New Roman" w:hAnsi="Times New Roman"/>
          <w:sz w:val="24"/>
          <w:szCs w:val="24"/>
          <w:lang w:val="ka-GE"/>
        </w:rPr>
      </w:pPr>
      <w:r w:rsidRPr="00940986">
        <w:rPr>
          <w:rFonts w:ascii="Sylfaen" w:hAnsi="Sylfaen" w:cs="Sylfaen"/>
          <w:sz w:val="22"/>
          <w:szCs w:val="22"/>
          <w:lang w:val="ka-GE"/>
        </w:rPr>
        <w:t xml:space="preserve">სსიპ. </w:t>
      </w:r>
      <w:r w:rsidR="00755FBB" w:rsidRPr="00940986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</w:t>
      </w:r>
      <w:r w:rsidR="00BC56AC" w:rsidRPr="00940986">
        <w:rPr>
          <w:rFonts w:ascii="Sylfaen" w:hAnsi="Sylfaen" w:cs="Sylfaen"/>
          <w:sz w:val="22"/>
          <w:szCs w:val="22"/>
          <w:lang w:val="ka-GE"/>
        </w:rPr>
        <w:t xml:space="preserve">მირან </w:t>
      </w:r>
      <w:r w:rsidR="007D143B" w:rsidRPr="00940986">
        <w:rPr>
          <w:rFonts w:ascii="Sylfaen" w:hAnsi="Sylfaen" w:cs="Sylfaen"/>
          <w:sz w:val="22"/>
          <w:szCs w:val="22"/>
          <w:lang w:val="ka-GE"/>
        </w:rPr>
        <w:t>გამყრელიძე, წერილი №06/</w:t>
      </w:r>
      <w:r w:rsidR="009031E3" w:rsidRPr="00940986">
        <w:rPr>
          <w:rFonts w:ascii="Sylfaen" w:hAnsi="Sylfaen" w:cs="Sylfaen"/>
          <w:sz w:val="22"/>
          <w:szCs w:val="22"/>
        </w:rPr>
        <w:t>4017</w:t>
      </w:r>
      <w:r w:rsidR="009031E3" w:rsidRPr="00940986">
        <w:rPr>
          <w:rFonts w:ascii="Sylfaen" w:hAnsi="Sylfaen" w:cs="Sylfaen"/>
          <w:sz w:val="22"/>
          <w:szCs w:val="22"/>
          <w:lang w:val="ka-GE"/>
        </w:rPr>
        <w:t xml:space="preserve">,  </w:t>
      </w:r>
      <w:r w:rsidR="009031E3" w:rsidRPr="00940986">
        <w:rPr>
          <w:rFonts w:ascii="Sylfaen" w:hAnsi="Sylfaen" w:cs="Sylfaen"/>
          <w:sz w:val="22"/>
          <w:szCs w:val="22"/>
        </w:rPr>
        <w:t>23</w:t>
      </w:r>
      <w:r w:rsidR="009031E3" w:rsidRPr="00940986">
        <w:rPr>
          <w:rFonts w:ascii="Sylfaen" w:hAnsi="Sylfaen" w:cs="Sylfaen"/>
          <w:sz w:val="22"/>
          <w:szCs w:val="22"/>
          <w:lang w:val="ka-GE"/>
        </w:rPr>
        <w:t>.0</w:t>
      </w:r>
      <w:r w:rsidR="009031E3" w:rsidRPr="00940986">
        <w:rPr>
          <w:rFonts w:ascii="Sylfaen" w:hAnsi="Sylfaen" w:cs="Sylfaen"/>
          <w:sz w:val="22"/>
          <w:szCs w:val="22"/>
        </w:rPr>
        <w:t>9</w:t>
      </w:r>
      <w:r w:rsidR="00755FBB" w:rsidRPr="00940986">
        <w:rPr>
          <w:rFonts w:ascii="Sylfaen" w:hAnsi="Sylfaen" w:cs="Sylfaen"/>
          <w:sz w:val="22"/>
          <w:szCs w:val="22"/>
          <w:lang w:val="ka-GE"/>
        </w:rPr>
        <w:t>.2020წ.)  მიერ წარმოდგენილი (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 xml:space="preserve">სამინისტროსა და </w:t>
      </w:r>
      <w:r w:rsidR="00755FBB" w:rsidRPr="00940986">
        <w:rPr>
          <w:rFonts w:ascii="Sylfaen" w:hAnsi="Sylfaen" w:cs="Sylfaen"/>
          <w:sz w:val="22"/>
          <w:szCs w:val="22"/>
          <w:lang w:val="ka-GE"/>
        </w:rPr>
        <w:t>გაეროს ბავშვთა ფონდის „UNICEF“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 xml:space="preserve"> შორის</w:t>
      </w:r>
      <w:r w:rsidR="00940986" w:rsidRPr="00940986">
        <w:rPr>
          <w:rFonts w:ascii="Sylfaen" w:hAnsi="Sylfaen" w:cs="LitNusx"/>
          <w:sz w:val="22"/>
          <w:szCs w:val="22"/>
          <w:lang w:val="ka-GE"/>
        </w:rPr>
        <w:t> 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2020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წლის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3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ივლისს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გაფორმებული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ხელეკრულების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 xml:space="preserve">შესყიდული კატრეჯი </w:t>
      </w:r>
      <w:r w:rsidR="00755FBB" w:rsidRPr="0094098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გადაეცემა ცენტრის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რიჩარდ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ლუგარის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ჯანდაცვითი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ცენტრსა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და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რეგიონული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მართვის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>დეპარტამენტის</w:t>
      </w:r>
      <w:r w:rsidR="0094098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 xml:space="preserve">ლაბორატორიებს) </w:t>
      </w:r>
      <w:r w:rsidR="00755FBB" w:rsidRPr="00655CBA">
        <w:rPr>
          <w:rFonts w:ascii="Sylfaen" w:hAnsi="Sylfaen" w:cs="Sylfaen"/>
          <w:sz w:val="22"/>
          <w:szCs w:val="22"/>
          <w:lang w:val="ka-GE"/>
        </w:rPr>
        <w:t>არარეგისტრირებული</w:t>
      </w:r>
      <w:r w:rsidR="00940986" w:rsidRPr="00655CB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40986" w:rsidRPr="00655CBA">
        <w:rPr>
          <w:rFonts w:ascii="Sylfaen" w:hAnsi="Sylfaen"/>
          <w:sz w:val="22"/>
          <w:szCs w:val="22"/>
          <w:lang w:val="ka-GE"/>
        </w:rPr>
        <w:t xml:space="preserve"> სადიაგნოსტიკო ტესტ-სისტემების:   </w:t>
      </w:r>
      <w:r w:rsidR="003F5258" w:rsidRPr="00655CBA">
        <w:rPr>
          <w:rFonts w:ascii="Sylfaen" w:hAnsi="Sylfaen"/>
          <w:sz w:val="22"/>
          <w:szCs w:val="22"/>
          <w:lang w:val="ka-GE"/>
        </w:rPr>
        <w:t xml:space="preserve"> </w:t>
      </w:r>
      <w:r w:rsidR="00940986" w:rsidRPr="00940986">
        <w:rPr>
          <w:rFonts w:ascii="Sylfaen" w:hAnsi="Sylfaen"/>
          <w:sz w:val="22"/>
          <w:szCs w:val="22"/>
          <w:lang w:val="ka-GE"/>
        </w:rPr>
        <w:t>XPRESS, SARS-COV-2, EUA, 10 ტესტი-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 xml:space="preserve">540  (5400 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ტესტი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)</w:t>
      </w:r>
      <w:r w:rsidR="00940986" w:rsidRPr="00655CBA">
        <w:rPr>
          <w:rFonts w:ascii="Sylfaen" w:hAnsi="Sylfaen"/>
          <w:color w:val="000000"/>
          <w:sz w:val="22"/>
          <w:szCs w:val="22"/>
          <w:lang w:val="ka-GE"/>
        </w:rPr>
        <w:t xml:space="preserve">; 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1070 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ტესტი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  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სერია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: 1000216320    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მოქმედების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ვადა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: 29.08.2021წ.</w:t>
      </w:r>
      <w:r w:rsidR="00940986" w:rsidRPr="00655CBA">
        <w:rPr>
          <w:rFonts w:ascii="Sylfaen" w:hAnsi="Sylfaen"/>
          <w:color w:val="000000"/>
          <w:sz w:val="22"/>
          <w:szCs w:val="22"/>
          <w:lang w:val="ka-GE"/>
        </w:rPr>
        <w:t xml:space="preserve">; 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750   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ტესტი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  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სერია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: 1000216498    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მოქმედების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ვადა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: 29.08.2021წ.</w:t>
      </w:r>
      <w:r w:rsidR="00940986" w:rsidRPr="00655CBA">
        <w:rPr>
          <w:rFonts w:ascii="Sylfaen" w:hAnsi="Sylfaen"/>
          <w:color w:val="000000"/>
          <w:sz w:val="22"/>
          <w:szCs w:val="22"/>
          <w:lang w:val="ka-GE"/>
        </w:rPr>
        <w:t xml:space="preserve">; 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2920  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ტესტი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სერია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: 100021650</w:t>
      </w:r>
      <w:r w:rsidR="00B4634A" w:rsidRPr="00655CBA">
        <w:rPr>
          <w:rFonts w:ascii="Sylfaen" w:hAnsi="Sylfaen"/>
          <w:color w:val="000000"/>
          <w:sz w:val="22"/>
          <w:szCs w:val="22"/>
          <w:lang w:val="ka-GE"/>
        </w:rPr>
        <w:t xml:space="preserve">5 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მოქმედების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ვადა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: 29.08.2021წ.</w:t>
      </w:r>
      <w:r w:rsidR="00940986" w:rsidRPr="00655CBA">
        <w:rPr>
          <w:rFonts w:ascii="Sylfaen" w:hAnsi="Sylfaen"/>
          <w:color w:val="000000"/>
          <w:sz w:val="22"/>
          <w:szCs w:val="22"/>
          <w:lang w:val="ka-GE"/>
        </w:rPr>
        <w:t xml:space="preserve">; 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660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 xml:space="preserve">ტესტი სერია 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 xml:space="preserve">1000216515 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მოქმედების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="00940986" w:rsidRPr="00940986">
        <w:rPr>
          <w:rFonts w:ascii="Sylfaen" w:hAnsi="Sylfaen" w:cs="Sylfaen"/>
          <w:color w:val="000000"/>
          <w:sz w:val="22"/>
          <w:szCs w:val="22"/>
          <w:lang w:val="ka-GE"/>
        </w:rPr>
        <w:t>ვადა</w:t>
      </w:r>
      <w:r w:rsidR="00940986" w:rsidRPr="00940986">
        <w:rPr>
          <w:rFonts w:ascii="Sylfaen" w:hAnsi="Sylfaen"/>
          <w:color w:val="000000"/>
          <w:sz w:val="22"/>
          <w:szCs w:val="22"/>
          <w:lang w:val="ka-GE"/>
        </w:rPr>
        <w:t>: 29.08.2021წ.</w:t>
      </w:r>
      <w:r w:rsidR="00940986" w:rsidRPr="00655CBA">
        <w:rPr>
          <w:rFonts w:ascii="Sylfaen" w:hAnsi="Sylfaen"/>
          <w:color w:val="000000"/>
          <w:sz w:val="22"/>
          <w:szCs w:val="22"/>
          <w:lang w:val="ka-GE"/>
        </w:rPr>
        <w:t xml:space="preserve"> (</w:t>
      </w:r>
      <w:r w:rsidR="00940986" w:rsidRPr="00940986">
        <w:rPr>
          <w:rFonts w:ascii="Sylfaen" w:hAnsi="Sylfaen"/>
          <w:sz w:val="22"/>
          <w:szCs w:val="22"/>
          <w:lang w:val="ka-GE"/>
        </w:rPr>
        <w:t>მწარმოებელი: CEPHEID HBDC SAS, შვედეთი</w:t>
      </w:r>
      <w:r w:rsidR="00940986" w:rsidRPr="00655CBA">
        <w:rPr>
          <w:rFonts w:ascii="Sylfaen" w:hAnsi="Sylfaen"/>
          <w:sz w:val="22"/>
          <w:szCs w:val="22"/>
          <w:lang w:val="ka-GE"/>
        </w:rPr>
        <w:t xml:space="preserve">), </w:t>
      </w:r>
      <w:r w:rsidR="00940986" w:rsidRPr="00655CBA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</w:t>
      </w:r>
      <w:r w:rsidR="00940986" w:rsidRPr="00940986">
        <w:rPr>
          <w:rFonts w:ascii="Sylfaen" w:hAnsi="Sylfaen" w:cs="Sylfaen"/>
          <w:sz w:val="22"/>
          <w:szCs w:val="22"/>
          <w:lang w:val="ka-GE"/>
        </w:rPr>
        <w:t xml:space="preserve"> რეგისტრაციის გარეშე შემოტანის  შესახებ. </w:t>
      </w:r>
    </w:p>
    <w:p w:rsidR="00940986" w:rsidRPr="00755FBB" w:rsidRDefault="00940986" w:rsidP="00755FBB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755FBB" w:rsidRDefault="00755FBB" w:rsidP="00EC560F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 w:hanging="27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სსიპ. 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</w:t>
      </w:r>
      <w:r w:rsidR="0000756B">
        <w:rPr>
          <w:rFonts w:ascii="Sylfaen" w:hAnsi="Sylfaen" w:cs="Sylfaen"/>
          <w:sz w:val="22"/>
          <w:szCs w:val="22"/>
          <w:lang w:val="ka-GE"/>
        </w:rPr>
        <w:t>3952</w:t>
      </w:r>
      <w:r w:rsidR="007F3C1F">
        <w:rPr>
          <w:rFonts w:ascii="Sylfaen" w:hAnsi="Sylfaen" w:cs="Sylfaen"/>
          <w:sz w:val="22"/>
          <w:szCs w:val="22"/>
          <w:lang w:val="ka-GE"/>
        </w:rPr>
        <w:t xml:space="preserve">,  </w:t>
      </w:r>
      <w:r w:rsidR="0000756B">
        <w:rPr>
          <w:rFonts w:ascii="Sylfaen" w:hAnsi="Sylfaen" w:cs="Sylfaen"/>
          <w:sz w:val="22"/>
          <w:szCs w:val="22"/>
          <w:lang w:val="ka-GE"/>
        </w:rPr>
        <w:t>21</w:t>
      </w:r>
      <w:r w:rsidR="007F3C1F">
        <w:rPr>
          <w:rFonts w:ascii="Sylfaen" w:hAnsi="Sylfaen" w:cs="Sylfaen"/>
          <w:sz w:val="22"/>
          <w:szCs w:val="22"/>
          <w:lang w:val="ka-GE"/>
        </w:rPr>
        <w:t>.0</w:t>
      </w:r>
      <w:r w:rsidR="0000756B">
        <w:rPr>
          <w:rFonts w:ascii="Sylfaen" w:hAnsi="Sylfaen" w:cs="Sylfaen"/>
          <w:sz w:val="22"/>
          <w:szCs w:val="22"/>
          <w:lang w:val="ka-GE"/>
        </w:rPr>
        <w:t>9</w:t>
      </w:r>
      <w:r>
        <w:rPr>
          <w:rFonts w:ascii="Sylfaen" w:hAnsi="Sylfaen" w:cs="Sylfaen"/>
          <w:sz w:val="22"/>
          <w:szCs w:val="22"/>
          <w:lang w:val="ka-GE"/>
        </w:rPr>
        <w:t>.2020წ.)  მიერ წარმოდგენილი (</w:t>
      </w:r>
      <w:r w:rsidR="0000756B">
        <w:rPr>
          <w:rFonts w:ascii="Sylfaen" w:hAnsi="Sylfaen" w:cs="Sylfaen"/>
          <w:sz w:val="22"/>
          <w:szCs w:val="22"/>
          <w:lang w:val="ka-GE"/>
        </w:rPr>
        <w:t>ჯანმრთელობის მსოფლიო ორგანიზაციის მიერ ჰუმანიტარულად გამოგზავნილი</w:t>
      </w:r>
      <w:r w:rsidR="003442DE">
        <w:rPr>
          <w:rFonts w:ascii="Sylfaen" w:hAnsi="Sylfaen" w:cs="Sylfaen"/>
          <w:sz w:val="22"/>
          <w:szCs w:val="22"/>
          <w:lang w:val="ka-GE"/>
        </w:rPr>
        <w:t xml:space="preserve"> ცენტრის სეროლოგიური ლაბორატორიისათვის</w:t>
      </w:r>
      <w:r w:rsidR="0000756B">
        <w:rPr>
          <w:rFonts w:ascii="Sylfaen" w:hAnsi="Sylfaen" w:cs="Sylfaen"/>
          <w:sz w:val="22"/>
          <w:szCs w:val="22"/>
          <w:lang w:val="ka-GE"/>
        </w:rPr>
        <w:t xml:space="preserve">) არარეგისტრირებული კორონავირუსის სადიაგნოსტიკო </w:t>
      </w:r>
      <w:r w:rsidR="003442DE">
        <w:rPr>
          <w:rFonts w:ascii="Sylfaen" w:hAnsi="Sylfaen" w:cs="Sylfaen"/>
          <w:sz w:val="22"/>
          <w:szCs w:val="22"/>
          <w:lang w:val="ka-GE"/>
        </w:rPr>
        <w:t>ტესტ-ნაკრებ</w:t>
      </w:r>
      <w:r w:rsidR="0000756B" w:rsidRPr="0000756B">
        <w:rPr>
          <w:rFonts w:ascii="Sylfaen" w:hAnsi="Sylfaen" w:cs="Sylfaen"/>
          <w:sz w:val="22"/>
          <w:szCs w:val="22"/>
          <w:lang w:val="ka-GE"/>
        </w:rPr>
        <w:t xml:space="preserve">ის: </w:t>
      </w:r>
      <w:r w:rsidR="0000756B" w:rsidRPr="0000756B">
        <w:rPr>
          <w:rFonts w:ascii="Sylfaen" w:hAnsi="Sylfaen"/>
          <w:sz w:val="22"/>
          <w:szCs w:val="22"/>
          <w:lang w:val="ka-GE"/>
        </w:rPr>
        <w:t>COVID19 (WANTAI ELISA) SARS-COV-2 AV-ის 15 ტესტ ნაკრები, სერია NCOA20200401, ვარგისობის ვადა: 01.04.2021წ., (მწარმობელი „BEIJING WANTAI BIOLOGICAL PHARMACY ENTERPISE CO,LTD” ჩინეთი)</w:t>
      </w:r>
      <w:r w:rsidR="00090E9F">
        <w:rPr>
          <w:rFonts w:ascii="Sylfaen" w:hAnsi="Sylfaen"/>
          <w:sz w:val="22"/>
          <w:szCs w:val="22"/>
          <w:lang w:val="ka-GE"/>
        </w:rPr>
        <w:t xml:space="preserve">, </w:t>
      </w:r>
      <w:r w:rsidRPr="00090E9F">
        <w:rPr>
          <w:rFonts w:ascii="Sylfaen" w:hAnsi="Sylfaen" w:cs="Sylfaen"/>
          <w:sz w:val="22"/>
          <w:szCs w:val="22"/>
          <w:lang w:val="ka-GE"/>
        </w:rPr>
        <w:t>საქართველოს</w:t>
      </w:r>
      <w:r>
        <w:rPr>
          <w:rFonts w:ascii="Sylfaen" w:hAnsi="Sylfaen" w:cs="Sylfaen"/>
          <w:sz w:val="22"/>
          <w:szCs w:val="22"/>
          <w:lang w:val="ka-GE"/>
        </w:rPr>
        <w:t xml:space="preserve"> ტერიტორიაზე რეგისტრაციის გარეშე შემოტანის  შესახებ.</w:t>
      </w:r>
    </w:p>
    <w:p w:rsidR="00755FBB" w:rsidRPr="00755FBB" w:rsidRDefault="00755FBB" w:rsidP="00755FBB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E45631" w:rsidRPr="00E45631" w:rsidRDefault="00E45631" w:rsidP="00E45631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F55C46" w:rsidRPr="00F55C46" w:rsidRDefault="00E45631" w:rsidP="002E4D60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 w:hanging="27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F55C46">
        <w:rPr>
          <w:rFonts w:ascii="Sylfaen" w:hAnsi="Sylfaen" w:cs="Sylfaen"/>
          <w:sz w:val="22"/>
          <w:szCs w:val="22"/>
          <w:lang w:val="ka-GE"/>
        </w:rPr>
        <w:t>სსიპ. 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</w:t>
      </w:r>
      <w:r w:rsidR="006D0FEB">
        <w:rPr>
          <w:rFonts w:ascii="Sylfaen" w:hAnsi="Sylfaen" w:cs="Sylfaen"/>
          <w:sz w:val="22"/>
          <w:szCs w:val="22"/>
          <w:lang w:val="ka-GE"/>
        </w:rPr>
        <w:t>4199</w:t>
      </w:r>
      <w:r w:rsidRPr="00F55C4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CC188A">
        <w:rPr>
          <w:rFonts w:ascii="Sylfaen" w:hAnsi="Sylfaen" w:cs="Sylfaen"/>
          <w:sz w:val="22"/>
          <w:szCs w:val="22"/>
          <w:lang w:val="ka-GE"/>
        </w:rPr>
        <w:t>07.10</w:t>
      </w:r>
      <w:r w:rsidRPr="00F55C46">
        <w:rPr>
          <w:rFonts w:ascii="Sylfaen" w:hAnsi="Sylfaen" w:cs="Sylfaen"/>
          <w:sz w:val="22"/>
          <w:szCs w:val="22"/>
          <w:lang w:val="ka-GE"/>
        </w:rPr>
        <w:t>.2020წ.) მიერ წარმოდგენილი (გლობალური ფონდის აივ ინფექციის/შიდსის</w:t>
      </w:r>
      <w:r w:rsidRPr="00F55C46">
        <w:rPr>
          <w:rFonts w:ascii="Sylfaen" w:hAnsi="Sylfaen"/>
          <w:sz w:val="22"/>
          <w:szCs w:val="22"/>
          <w:lang w:val="ka-GE"/>
        </w:rPr>
        <w:t xml:space="preserve">, </w:t>
      </w:r>
      <w:r w:rsidRPr="00F55C46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Pr="00F55C46">
        <w:rPr>
          <w:rFonts w:ascii="Sylfaen" w:hAnsi="Sylfaen" w:cs="Sylfaen"/>
          <w:sz w:val="22"/>
          <w:szCs w:val="22"/>
          <w:lang w:val="ka-GE"/>
        </w:rPr>
        <w:t>და</w:t>
      </w:r>
      <w:r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Pr="00F55C46">
        <w:rPr>
          <w:rFonts w:ascii="Sylfaen" w:hAnsi="Sylfaen" w:cs="Sylfaen"/>
          <w:sz w:val="22"/>
          <w:szCs w:val="22"/>
          <w:lang w:val="ka-GE"/>
        </w:rPr>
        <w:t>მალარიის</w:t>
      </w:r>
      <w:r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Pr="00F55C46">
        <w:rPr>
          <w:rFonts w:ascii="Sylfaen" w:hAnsi="Sylfaen" w:cs="Sylfaen"/>
          <w:sz w:val="22"/>
          <w:szCs w:val="22"/>
          <w:lang w:val="ka-GE"/>
        </w:rPr>
        <w:t xml:space="preserve">წინააღმდეგ </w:t>
      </w:r>
      <w:r w:rsidRPr="00DB2791">
        <w:rPr>
          <w:rFonts w:ascii="Sylfaen" w:hAnsi="Sylfaen" w:cs="Sylfaen"/>
          <w:sz w:val="22"/>
          <w:szCs w:val="22"/>
          <w:lang w:val="ka-GE"/>
        </w:rPr>
        <w:t xml:space="preserve">ბრძოლის პროგრამის ფარგლებში, </w:t>
      </w:r>
      <w:r w:rsidRPr="00DB2791">
        <w:rPr>
          <w:rFonts w:ascii="Sylfaen" w:hAnsi="Sylfaen"/>
          <w:sz w:val="22"/>
          <w:szCs w:val="22"/>
          <w:lang w:val="ka-GE"/>
        </w:rPr>
        <w:t>(</w:t>
      </w:r>
      <w:r w:rsidRPr="00DB2791">
        <w:rPr>
          <w:rFonts w:ascii="Sylfaen" w:hAnsi="Sylfaen" w:cs="Sylfaen"/>
          <w:sz w:val="22"/>
          <w:szCs w:val="22"/>
          <w:lang w:val="ka-GE"/>
        </w:rPr>
        <w:t xml:space="preserve">გრანტი: </w:t>
      </w:r>
      <w:r w:rsidRPr="00DB2791">
        <w:rPr>
          <w:rFonts w:ascii="Sylfaen" w:hAnsi="Sylfaen"/>
          <w:sz w:val="22"/>
          <w:szCs w:val="22"/>
          <w:lang w:val="ka-GE"/>
        </w:rPr>
        <w:t xml:space="preserve">GEO-T-NCDC; GEO-H-NCDC) </w:t>
      </w:r>
      <w:r w:rsidRPr="00DB2791">
        <w:rPr>
          <w:rFonts w:ascii="Sylfaen" w:hAnsi="Sylfaen" w:cs="Sylfaen"/>
          <w:sz w:val="22"/>
          <w:szCs w:val="22"/>
          <w:lang w:val="ka-GE"/>
        </w:rPr>
        <w:t xml:space="preserve">მედიკამენტები გადაეცემა </w:t>
      </w:r>
      <w:r w:rsidR="00DB2791" w:rsidRPr="00DB2791">
        <w:rPr>
          <w:rFonts w:ascii="Sylfaen" w:hAnsi="Sylfaen" w:cs="Sylfaen"/>
          <w:sz w:val="22"/>
          <w:szCs w:val="22"/>
          <w:lang w:val="ka-GE"/>
        </w:rPr>
        <w:t>სს</w:t>
      </w:r>
      <w:r w:rsidR="00DB2791" w:rsidRPr="00DB2791">
        <w:rPr>
          <w:rFonts w:ascii="Sylfaen" w:hAnsi="Sylfaen"/>
          <w:sz w:val="22"/>
          <w:szCs w:val="22"/>
          <w:lang w:val="ka-GE"/>
        </w:rPr>
        <w:t xml:space="preserve"> “</w:t>
      </w:r>
      <w:r w:rsidR="00DB2791" w:rsidRPr="00DB2791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DB2791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DB2791" w:rsidRPr="00DB2791">
        <w:rPr>
          <w:rFonts w:ascii="Sylfaen" w:hAnsi="Sylfaen" w:cs="Sylfaen"/>
          <w:sz w:val="22"/>
          <w:szCs w:val="22"/>
          <w:lang w:val="ka-GE"/>
        </w:rPr>
        <w:t>და</w:t>
      </w:r>
      <w:r w:rsidR="00DB2791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DB2791" w:rsidRPr="00DB2791">
        <w:rPr>
          <w:rFonts w:ascii="Sylfaen" w:hAnsi="Sylfaen" w:cs="Sylfaen"/>
          <w:sz w:val="22"/>
          <w:szCs w:val="22"/>
          <w:lang w:val="ka-GE"/>
        </w:rPr>
        <w:t>ფილტვის</w:t>
      </w:r>
      <w:r w:rsidR="00DB2791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DB2791" w:rsidRPr="00DB2791">
        <w:rPr>
          <w:rFonts w:ascii="Sylfaen" w:hAnsi="Sylfaen" w:cs="Sylfaen"/>
          <w:sz w:val="22"/>
          <w:szCs w:val="22"/>
          <w:lang w:val="ka-GE"/>
        </w:rPr>
        <w:t>დაავადებების</w:t>
      </w:r>
      <w:r w:rsidR="00DB2791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DB2791" w:rsidRPr="00DB2791">
        <w:rPr>
          <w:rFonts w:ascii="Sylfaen" w:hAnsi="Sylfaen" w:cs="Sylfaen"/>
          <w:sz w:val="22"/>
          <w:szCs w:val="22"/>
          <w:lang w:val="ka-GE"/>
        </w:rPr>
        <w:t>ეროვნულ</w:t>
      </w:r>
      <w:r w:rsidR="00DB2791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DB2791" w:rsidRPr="00DB2791">
        <w:rPr>
          <w:rFonts w:ascii="Sylfaen" w:hAnsi="Sylfaen" w:cs="Sylfaen"/>
          <w:sz w:val="22"/>
          <w:szCs w:val="22"/>
          <w:lang w:val="ka-GE"/>
        </w:rPr>
        <w:t>ცენტრს</w:t>
      </w:r>
      <w:r w:rsidR="00DB2791" w:rsidRPr="00DB2791">
        <w:rPr>
          <w:rFonts w:ascii="Sylfaen" w:hAnsi="Sylfaen"/>
          <w:sz w:val="22"/>
          <w:szCs w:val="22"/>
          <w:lang w:val="ka-GE"/>
        </w:rPr>
        <w:t>“</w:t>
      </w:r>
      <w:r w:rsidR="00DB2791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F55C46">
        <w:rPr>
          <w:rFonts w:ascii="Sylfaen" w:hAnsi="Sylfaen" w:cs="Sylfaen"/>
          <w:sz w:val="22"/>
          <w:szCs w:val="22"/>
          <w:lang w:val="ka-GE"/>
        </w:rPr>
        <w:t xml:space="preserve">მედიკამენტის შესყიდვა ხდება გაერთიანებული შესყიდვის მექანიზმის გამოყენებით) </w:t>
      </w:r>
      <w:r w:rsidRPr="00F55C46">
        <w:rPr>
          <w:rFonts w:ascii="Sylfaen" w:hAnsi="Sylfaen"/>
          <w:sz w:val="22"/>
          <w:szCs w:val="22"/>
          <w:lang w:val="ka-GE"/>
        </w:rPr>
        <w:t>არარეგი</w:t>
      </w:r>
      <w:r w:rsidR="007F2441">
        <w:rPr>
          <w:rFonts w:ascii="Sylfaen" w:hAnsi="Sylfaen"/>
          <w:sz w:val="22"/>
          <w:szCs w:val="22"/>
          <w:lang w:val="ka-GE"/>
        </w:rPr>
        <w:t>სტრირებული სამკურნალო საშუალებ</w:t>
      </w:r>
      <w:r w:rsidRPr="00F55C46">
        <w:rPr>
          <w:rFonts w:ascii="Sylfaen" w:hAnsi="Sylfaen"/>
          <w:sz w:val="22"/>
          <w:szCs w:val="22"/>
          <w:lang w:val="ka-GE"/>
        </w:rPr>
        <w:t xml:space="preserve">ის: 1). </w:t>
      </w:r>
      <w:r w:rsidR="007F2441" w:rsidRPr="007F2441">
        <w:rPr>
          <w:rFonts w:ascii="Sylfaen" w:eastAsia="Sylfaen" w:hAnsi="Sylfaen" w:cs="Sylfaen"/>
          <w:sz w:val="22"/>
          <w:szCs w:val="22"/>
          <w:lang w:val="ka-GE"/>
        </w:rPr>
        <w:t xml:space="preserve">იზონიაზიდი 300 მგ 672 ტაბლეტი ბლისტერზე -   4 კოლოფი. სერია: NIB2013A,  მოქმედების ვადა: 31.01.2024წ. </w:t>
      </w:r>
      <w:r w:rsidR="006D0FEB">
        <w:rPr>
          <w:rFonts w:ascii="Sylfaen" w:eastAsia="Sylfaen" w:hAnsi="Sylfaen" w:cs="Sylfaen"/>
          <w:sz w:val="22"/>
          <w:szCs w:val="22"/>
          <w:lang w:val="ka-GE"/>
        </w:rPr>
        <w:t>(</w:t>
      </w:r>
      <w:r w:rsidR="007F2441" w:rsidRPr="007F2441">
        <w:rPr>
          <w:rFonts w:ascii="Sylfaen" w:eastAsia="Sylfaen" w:hAnsi="Sylfaen" w:cs="Sylfaen"/>
          <w:sz w:val="22"/>
          <w:szCs w:val="22"/>
          <w:lang w:val="ka-GE"/>
        </w:rPr>
        <w:t>მწარმოებელი: Macleods ( at Oxalis Labs) , ინდოეთ</w:t>
      </w:r>
      <w:r w:rsidR="00F55C46" w:rsidRPr="00F55C46">
        <w:rPr>
          <w:rFonts w:ascii="Sylfaen" w:hAnsi="Sylfaen" w:cs="Sylfaen"/>
          <w:sz w:val="22"/>
          <w:szCs w:val="22"/>
          <w:lang w:val="ka-GE"/>
        </w:rPr>
        <w:t xml:space="preserve">ი), </w:t>
      </w:r>
      <w:r w:rsidR="00F55C46" w:rsidRPr="00F55C46">
        <w:rPr>
          <w:rFonts w:ascii="Sylfaen" w:hAnsi="Sylfaen" w:cs="Arial"/>
          <w:sz w:val="22"/>
          <w:szCs w:val="22"/>
          <w:lang w:val="ka-GE"/>
        </w:rPr>
        <w:t xml:space="preserve"> </w:t>
      </w:r>
      <w:r w:rsidR="00F55C46" w:rsidRPr="00F55C46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 რეგისტრაციის გარეშე შემოტანის შესახებ.</w:t>
      </w:r>
    </w:p>
    <w:p w:rsidR="00E45631" w:rsidRPr="007F2441" w:rsidRDefault="00E45631" w:rsidP="007F2441">
      <w:pPr>
        <w:pStyle w:val="ListParagraph"/>
        <w:spacing w:before="100" w:beforeAutospacing="1" w:after="100" w:afterAutospacing="1"/>
        <w:ind w:left="45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:rsidR="00407939" w:rsidRDefault="00407939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425367" w:rsidRDefault="00425367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755FBB" w:rsidRDefault="00755FBB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2E4D60" w:rsidRDefault="002E4D60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425367" w:rsidRDefault="00425367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</w:rPr>
      </w:pPr>
    </w:p>
    <w:p w:rsidR="00C7223D" w:rsidRDefault="00C7223D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</w:rPr>
      </w:pPr>
    </w:p>
    <w:p w:rsidR="00C7223D" w:rsidRDefault="00C7223D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</w:rPr>
      </w:pPr>
    </w:p>
    <w:p w:rsidR="00C7223D" w:rsidRPr="00C7223D" w:rsidRDefault="00C7223D" w:rsidP="00407939">
      <w:pPr>
        <w:pStyle w:val="ListParagraph"/>
        <w:spacing w:line="261" w:lineRule="auto"/>
        <w:ind w:right="410"/>
        <w:contextualSpacing/>
        <w:jc w:val="both"/>
        <w:rPr>
          <w:rFonts w:ascii="Sylfaen" w:hAnsi="Sylfaen"/>
          <w:sz w:val="22"/>
          <w:szCs w:val="22"/>
        </w:rPr>
      </w:pPr>
    </w:p>
    <w:p w:rsidR="00532780" w:rsidRPr="00532780" w:rsidRDefault="00532780" w:rsidP="00532780">
      <w:pPr>
        <w:pStyle w:val="ListParagraph"/>
        <w:spacing w:line="259" w:lineRule="auto"/>
        <w:ind w:left="2700" w:right="-38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917116" w:rsidRPr="00C22E3B" w:rsidRDefault="00572B42" w:rsidP="005C0A31">
      <w:pPr>
        <w:pStyle w:val="ListParagraph"/>
        <w:numPr>
          <w:ilvl w:val="0"/>
          <w:numId w:val="4"/>
        </w:numPr>
        <w:spacing w:line="259" w:lineRule="auto"/>
        <w:ind w:right="-38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>ს</w:t>
      </w:r>
      <w:r w:rsidR="005E5DAE">
        <w:rPr>
          <w:rFonts w:ascii="Sylfaen" w:hAnsi="Sylfaen" w:cs="Sylfaen"/>
          <w:sz w:val="22"/>
          <w:szCs w:val="22"/>
          <w:lang w:val="ka-GE"/>
        </w:rPr>
        <w:t>სიპ</w:t>
      </w:r>
      <w:r w:rsidR="006436A6">
        <w:rPr>
          <w:rFonts w:ascii="Sylfaen" w:hAnsi="Sylfaen" w:cs="Sylfaen"/>
          <w:sz w:val="22"/>
          <w:szCs w:val="22"/>
          <w:lang w:val="ka-GE"/>
        </w:rPr>
        <w:t xml:space="preserve">.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</w:t>
      </w:r>
      <w:r w:rsidR="006436A6" w:rsidRPr="006436A6">
        <w:rPr>
          <w:rFonts w:ascii="Sylfaen" w:hAnsi="Sylfaen" w:cs="Sylfaen"/>
          <w:sz w:val="22"/>
          <w:szCs w:val="22"/>
          <w:lang w:val="ka-GE"/>
        </w:rPr>
        <w:t>4017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 xml:space="preserve">,  </w:t>
      </w:r>
      <w:r w:rsidR="006436A6" w:rsidRPr="006436A6">
        <w:rPr>
          <w:rFonts w:ascii="Sylfaen" w:hAnsi="Sylfaen" w:cs="Sylfaen"/>
          <w:sz w:val="22"/>
          <w:szCs w:val="22"/>
          <w:lang w:val="ka-GE"/>
        </w:rPr>
        <w:t>23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.0</w:t>
      </w:r>
      <w:r w:rsidR="006436A6" w:rsidRPr="006436A6">
        <w:rPr>
          <w:rFonts w:ascii="Sylfaen" w:hAnsi="Sylfaen" w:cs="Sylfaen"/>
          <w:sz w:val="22"/>
          <w:szCs w:val="22"/>
          <w:lang w:val="ka-GE"/>
        </w:rPr>
        <w:t>9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.2020წ.)  მიერ წარმოდგენილი (სამინისტროსა და გაეროს ბავშვთა ფონდის „UNICEF“ შორის</w:t>
      </w:r>
      <w:r w:rsidR="006436A6" w:rsidRPr="00940986">
        <w:rPr>
          <w:rFonts w:ascii="Sylfaen" w:hAnsi="Sylfaen" w:cs="LitNusx"/>
          <w:sz w:val="22"/>
          <w:szCs w:val="22"/>
          <w:lang w:val="ka-GE"/>
        </w:rPr>
        <w:t> 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2020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წლის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3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ივლისს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გაფორმებული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ხელეკრულების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შესყიდული კატრეჯი  გადაეცემა ცენტრის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რიჩარდ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ლუგარის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ჯანდაცვითი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ცენტრსა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და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რეგიონული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მართვის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დეპარტამენტის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 xml:space="preserve">ლაბორატორიებს) </w:t>
      </w:r>
      <w:r w:rsidR="006436A6" w:rsidRPr="00655CBA">
        <w:rPr>
          <w:rFonts w:ascii="Sylfaen" w:hAnsi="Sylfaen" w:cs="Sylfaen"/>
          <w:sz w:val="22"/>
          <w:szCs w:val="22"/>
          <w:lang w:val="ka-GE"/>
        </w:rPr>
        <w:t xml:space="preserve">არარეგისტრირებული </w:t>
      </w:r>
      <w:r w:rsidR="006436A6" w:rsidRPr="00655CBA">
        <w:rPr>
          <w:rFonts w:ascii="Sylfaen" w:hAnsi="Sylfaen"/>
          <w:sz w:val="22"/>
          <w:szCs w:val="22"/>
          <w:lang w:val="ka-GE"/>
        </w:rPr>
        <w:t xml:space="preserve"> სადიაგნოსტიკო ტესტ-სისტემების:    </w:t>
      </w:r>
      <w:r w:rsidR="006436A6" w:rsidRPr="00940986">
        <w:rPr>
          <w:rFonts w:ascii="Sylfaen" w:hAnsi="Sylfaen"/>
          <w:sz w:val="22"/>
          <w:szCs w:val="22"/>
          <w:lang w:val="ka-GE"/>
        </w:rPr>
        <w:t>XPRESS, SARS-COV-2, EUA, 10 ტესტი-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 xml:space="preserve">540  (5400 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ტესტი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)</w:t>
      </w:r>
      <w:r w:rsidR="006436A6" w:rsidRPr="00655CBA">
        <w:rPr>
          <w:rFonts w:ascii="Sylfaen" w:hAnsi="Sylfaen"/>
          <w:color w:val="000000"/>
          <w:sz w:val="22"/>
          <w:szCs w:val="22"/>
          <w:lang w:val="ka-GE"/>
        </w:rPr>
        <w:t xml:space="preserve">; 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1070 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ტესტი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 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სერია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: 1000216320   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მოქმედების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ვადა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: 29.08.2021წ.</w:t>
      </w:r>
      <w:r w:rsidR="006436A6" w:rsidRPr="00655CBA">
        <w:rPr>
          <w:rFonts w:ascii="Sylfaen" w:hAnsi="Sylfaen"/>
          <w:color w:val="000000"/>
          <w:sz w:val="22"/>
          <w:szCs w:val="22"/>
          <w:lang w:val="ka-GE"/>
        </w:rPr>
        <w:t xml:space="preserve">; 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750   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ტესტი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 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სერია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: 1000216498   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მოქმედების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ვადა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: 29.08.2021წ.</w:t>
      </w:r>
      <w:r w:rsidR="006436A6" w:rsidRPr="00655CBA">
        <w:rPr>
          <w:rFonts w:ascii="Sylfaen" w:hAnsi="Sylfaen"/>
          <w:color w:val="000000"/>
          <w:sz w:val="22"/>
          <w:szCs w:val="22"/>
          <w:lang w:val="ka-GE"/>
        </w:rPr>
        <w:t xml:space="preserve">; 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2920  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ტესტი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სერია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: 100021650</w:t>
      </w:r>
      <w:r w:rsidR="006436A6" w:rsidRPr="00655CBA">
        <w:rPr>
          <w:rFonts w:ascii="Sylfaen" w:hAnsi="Sylfaen"/>
          <w:color w:val="000000"/>
          <w:sz w:val="22"/>
          <w:szCs w:val="22"/>
          <w:lang w:val="ka-GE"/>
        </w:rPr>
        <w:t xml:space="preserve">5 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მოქმედების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ვადა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: 29.08.2021წ.</w:t>
      </w:r>
      <w:r w:rsidR="006436A6" w:rsidRPr="00655CBA">
        <w:rPr>
          <w:rFonts w:ascii="Sylfaen" w:hAnsi="Sylfaen"/>
          <w:color w:val="000000"/>
          <w:sz w:val="22"/>
          <w:szCs w:val="22"/>
          <w:lang w:val="ka-GE"/>
        </w:rPr>
        <w:t xml:space="preserve">; 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660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 xml:space="preserve">ტესტი სერია 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 xml:space="preserve">1000216515 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მოქმედების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ვადა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: 29.08.2021წ.</w:t>
      </w:r>
      <w:r w:rsidR="006436A6" w:rsidRPr="00655CBA">
        <w:rPr>
          <w:rFonts w:ascii="Sylfaen" w:hAnsi="Sylfaen"/>
          <w:color w:val="000000"/>
          <w:sz w:val="22"/>
          <w:szCs w:val="22"/>
          <w:lang w:val="ka-GE"/>
        </w:rPr>
        <w:t xml:space="preserve"> (</w:t>
      </w:r>
      <w:r w:rsidR="006436A6" w:rsidRPr="00940986">
        <w:rPr>
          <w:rFonts w:ascii="Sylfaen" w:hAnsi="Sylfaen"/>
          <w:sz w:val="22"/>
          <w:szCs w:val="22"/>
          <w:lang w:val="ka-GE"/>
        </w:rPr>
        <w:t>მწარმოებელი: CEPHEID HBDC SAS, შვედეთი</w:t>
      </w:r>
      <w:r w:rsidR="006436A6" w:rsidRPr="00655CBA">
        <w:rPr>
          <w:rFonts w:ascii="Sylfaen" w:hAnsi="Sylfaen"/>
          <w:sz w:val="22"/>
          <w:szCs w:val="22"/>
          <w:lang w:val="ka-GE"/>
        </w:rPr>
        <w:t xml:space="preserve">), </w:t>
      </w:r>
      <w:r w:rsidR="006436A6" w:rsidRPr="00655CBA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 xml:space="preserve"> რეგისტრაციის გარეშე შემოტანის  </w:t>
      </w:r>
      <w:r w:rsidR="00EF4B25" w:rsidRPr="00C22E3B">
        <w:rPr>
          <w:rFonts w:ascii="Sylfaen" w:hAnsi="Sylfaen" w:cs="Sylfaen"/>
          <w:sz w:val="22"/>
          <w:szCs w:val="22"/>
          <w:lang w:val="ka-GE"/>
        </w:rPr>
        <w:t xml:space="preserve">შესახებ.  </w:t>
      </w:r>
      <w:r w:rsidR="00917116" w:rsidRPr="00C22E3B">
        <w:rPr>
          <w:rFonts w:ascii="Sylfaen" w:hAnsi="Sylfaen"/>
          <w:sz w:val="22"/>
          <w:szCs w:val="22"/>
          <w:lang w:val="ka-GE"/>
        </w:rPr>
        <w:t xml:space="preserve">                      </w:t>
      </w:r>
    </w:p>
    <w:p w:rsidR="00A310A3" w:rsidRDefault="007C3F7E" w:rsidP="00A310A3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 w:rsidRPr="00473073">
        <w:rPr>
          <w:rFonts w:ascii="Sylfaen" w:hAnsi="Sylfaen"/>
          <w:sz w:val="22"/>
          <w:szCs w:val="22"/>
          <w:lang w:val="ka-GE"/>
        </w:rPr>
        <w:t xml:space="preserve">                  </w:t>
      </w:r>
      <w:r w:rsidRPr="00A274AC">
        <w:rPr>
          <w:rFonts w:ascii="Sylfaen" w:hAnsi="Sylfaen"/>
          <w:sz w:val="22"/>
          <w:szCs w:val="22"/>
          <w:lang w:val="ka-GE"/>
        </w:rPr>
        <w:t xml:space="preserve">         </w:t>
      </w:r>
      <w:r>
        <w:rPr>
          <w:rFonts w:ascii="Sylfaen" w:hAnsi="Sylfaen"/>
          <w:sz w:val="22"/>
          <w:szCs w:val="22"/>
          <w:lang w:val="ka-GE"/>
        </w:rPr>
        <w:t xml:space="preserve">   </w:t>
      </w:r>
      <w:r w:rsidR="00A310A3">
        <w:rPr>
          <w:rFonts w:ascii="Sylfaen" w:hAnsi="Sylfaen"/>
          <w:sz w:val="22"/>
          <w:szCs w:val="22"/>
          <w:lang w:val="ka-GE"/>
        </w:rPr>
        <w:t xml:space="preserve">      </w:t>
      </w:r>
      <w:r w:rsidR="00C7558C">
        <w:rPr>
          <w:rFonts w:ascii="Sylfaen" w:hAnsi="Sylfaen"/>
          <w:sz w:val="22"/>
          <w:szCs w:val="22"/>
          <w:lang w:val="ka-GE"/>
        </w:rPr>
        <w:t xml:space="preserve"> </w:t>
      </w:r>
      <w:r w:rsidR="00C22E3B">
        <w:rPr>
          <w:rFonts w:ascii="Sylfaen" w:hAnsi="Sylfaen"/>
          <w:sz w:val="22"/>
          <w:szCs w:val="22"/>
          <w:lang w:val="ka-GE"/>
        </w:rPr>
        <w:t xml:space="preserve">   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2B284E">
        <w:rPr>
          <w:rFonts w:ascii="Sylfaen" w:hAnsi="Sylfaen"/>
          <w:sz w:val="20"/>
          <w:lang w:val="ka-GE"/>
        </w:rPr>
        <w:t>(</w:t>
      </w:r>
      <w:r w:rsidR="00A75F86">
        <w:rPr>
          <w:rFonts w:ascii="Sylfaen" w:hAnsi="Sylfaen" w:cs="Sylfaen"/>
          <w:sz w:val="20"/>
          <w:lang w:val="ka-GE"/>
        </w:rPr>
        <w:t>თ.გაბუნი</w:t>
      </w:r>
      <w:r w:rsidR="00A310A3">
        <w:rPr>
          <w:rFonts w:ascii="Sylfaen" w:hAnsi="Sylfaen" w:cs="Sylfaen"/>
          <w:sz w:val="20"/>
          <w:lang w:val="ka-GE"/>
        </w:rPr>
        <w:t>ა</w:t>
      </w:r>
      <w:r w:rsidRPr="002B284E">
        <w:rPr>
          <w:rFonts w:ascii="Sylfaen" w:hAnsi="Sylfaen"/>
          <w:sz w:val="20"/>
          <w:lang w:val="ka-GE"/>
        </w:rPr>
        <w:t>-</w:t>
      </w:r>
      <w:r w:rsidRPr="002B284E">
        <w:rPr>
          <w:rFonts w:ascii="Sylfaen" w:hAnsi="Sylfaen" w:cs="Sylfaen"/>
          <w:sz w:val="20"/>
          <w:lang w:val="ka-GE"/>
        </w:rPr>
        <w:t>საქართველოს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="00A310A3">
        <w:rPr>
          <w:rFonts w:ascii="Sylfaen" w:hAnsi="Sylfaen"/>
          <w:sz w:val="20"/>
          <w:lang w:val="ka-GE"/>
        </w:rPr>
        <w:t xml:space="preserve">ოკუპირებული ტერიტორიებიდან დევნილთა, </w:t>
      </w:r>
      <w:r w:rsidRPr="002B284E">
        <w:rPr>
          <w:rFonts w:ascii="Sylfaen" w:hAnsi="Sylfaen" w:cs="Sylfaen"/>
          <w:sz w:val="20"/>
          <w:lang w:val="ka-GE"/>
        </w:rPr>
        <w:t>შრომის</w:t>
      </w:r>
      <w:r w:rsidRPr="002B284E">
        <w:rPr>
          <w:rFonts w:ascii="Sylfaen" w:hAnsi="Sylfaen"/>
          <w:sz w:val="20"/>
          <w:lang w:val="ka-GE"/>
        </w:rPr>
        <w:t xml:space="preserve">, </w:t>
      </w:r>
    </w:p>
    <w:p w:rsidR="007C3F7E" w:rsidRPr="00485B2B" w:rsidRDefault="00A310A3" w:rsidP="00A310A3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="007C3F7E" w:rsidRPr="002B284E">
        <w:rPr>
          <w:rFonts w:ascii="Sylfaen" w:hAnsi="Sylfaen" w:cs="Sylfaen"/>
          <w:sz w:val="20"/>
          <w:lang w:val="ka-GE"/>
        </w:rPr>
        <w:t>ჯანმრთელობისა</w:t>
      </w:r>
      <w:r w:rsidR="007C3F7E" w:rsidRPr="002B284E">
        <w:rPr>
          <w:rFonts w:ascii="Sylfaen" w:hAnsi="Sylfaen"/>
          <w:sz w:val="20"/>
          <w:lang w:val="ka-GE"/>
        </w:rPr>
        <w:t xml:space="preserve"> </w:t>
      </w:r>
      <w:r w:rsidR="007C3F7E" w:rsidRPr="002B284E">
        <w:rPr>
          <w:rFonts w:ascii="Sylfaen" w:hAnsi="Sylfaen" w:cs="Sylfaen"/>
          <w:sz w:val="20"/>
          <w:lang w:val="ka-GE"/>
        </w:rPr>
        <w:t>და</w:t>
      </w:r>
      <w:r w:rsidR="007C3F7E" w:rsidRPr="002B284E">
        <w:rPr>
          <w:rFonts w:ascii="Sylfaen" w:hAnsi="Sylfaen"/>
          <w:sz w:val="20"/>
          <w:lang w:val="ka-GE"/>
        </w:rPr>
        <w:t xml:space="preserve"> </w:t>
      </w:r>
      <w:r w:rsidR="007C3F7E" w:rsidRPr="002B284E">
        <w:rPr>
          <w:rFonts w:ascii="Sylfaen" w:hAnsi="Sylfaen" w:cs="Sylfaen"/>
          <w:sz w:val="20"/>
          <w:lang w:val="ka-GE"/>
        </w:rPr>
        <w:t>სოციალური</w:t>
      </w:r>
      <w:r w:rsidR="007C3F7E" w:rsidRPr="003E34DA">
        <w:rPr>
          <w:rFonts w:ascii="Sylfaen" w:hAnsi="Sylfaen" w:cs="Sylfaen"/>
          <w:sz w:val="20"/>
          <w:lang w:val="ka-GE"/>
        </w:rPr>
        <w:t xml:space="preserve"> </w:t>
      </w:r>
      <w:r w:rsidR="007C3F7E" w:rsidRPr="002B284E">
        <w:rPr>
          <w:rFonts w:ascii="Sylfaen" w:hAnsi="Sylfaen" w:cs="Sylfaen"/>
          <w:sz w:val="20"/>
          <w:lang w:val="ka-GE"/>
        </w:rPr>
        <w:t>დაცვის</w:t>
      </w:r>
      <w:r w:rsidR="007C3F7E" w:rsidRPr="002B284E">
        <w:rPr>
          <w:rFonts w:ascii="Sylfaen" w:hAnsi="Sylfaen"/>
          <w:sz w:val="20"/>
          <w:lang w:val="ka-GE"/>
        </w:rPr>
        <w:t xml:space="preserve"> </w:t>
      </w:r>
      <w:r w:rsidR="007C3F7E" w:rsidRPr="002B284E">
        <w:rPr>
          <w:rFonts w:ascii="Sylfaen" w:hAnsi="Sylfaen" w:cs="Sylfaen"/>
          <w:sz w:val="20"/>
          <w:lang w:val="ka-GE"/>
        </w:rPr>
        <w:t>მინისტრის</w:t>
      </w:r>
      <w:r w:rsidR="007C3F7E" w:rsidRPr="002B284E">
        <w:rPr>
          <w:rFonts w:ascii="Sylfaen" w:hAnsi="Sylfaen"/>
          <w:sz w:val="20"/>
          <w:lang w:val="ka-GE"/>
        </w:rPr>
        <w:t xml:space="preserve"> </w:t>
      </w:r>
      <w:r w:rsidR="00104818">
        <w:rPr>
          <w:rFonts w:ascii="Sylfaen" w:hAnsi="Sylfaen"/>
          <w:sz w:val="20"/>
          <w:lang w:val="ka-GE"/>
        </w:rPr>
        <w:t>პირველი მოადგილ</w:t>
      </w:r>
      <w:r w:rsidR="007C3F7E" w:rsidRPr="002B284E">
        <w:rPr>
          <w:rFonts w:ascii="Sylfaen" w:hAnsi="Sylfaen" w:cs="Sylfaen"/>
          <w:sz w:val="20"/>
          <w:lang w:val="ka-GE"/>
        </w:rPr>
        <w:t>ე</w:t>
      </w:r>
      <w:r w:rsidR="007C3F7E" w:rsidRPr="002B284E">
        <w:rPr>
          <w:rFonts w:ascii="Sylfaen" w:hAnsi="Sylfaen"/>
          <w:sz w:val="20"/>
          <w:lang w:val="ka-GE"/>
        </w:rPr>
        <w:t>)</w:t>
      </w:r>
      <w:r w:rsidR="007C3F7E" w:rsidRPr="00485B2B">
        <w:rPr>
          <w:rFonts w:ascii="Sylfaen" w:hAnsi="Sylfaen" w:cs="Sylfaen"/>
          <w:sz w:val="20"/>
          <w:lang w:val="ka-GE"/>
        </w:rPr>
        <w:t xml:space="preserve">                            </w:t>
      </w:r>
    </w:p>
    <w:p w:rsidR="007C3F7E" w:rsidRPr="005733D1" w:rsidRDefault="007C3F7E" w:rsidP="007C3F7E">
      <w:pPr>
        <w:rPr>
          <w:rFonts w:ascii="Times New Roman" w:hAnsi="Times New Roman"/>
          <w:sz w:val="24"/>
          <w:szCs w:val="24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A274AC">
        <w:rPr>
          <w:rFonts w:ascii="Sylfaen" w:hAnsi="Sylfaen"/>
          <w:sz w:val="20"/>
          <w:lang w:val="ka-GE"/>
        </w:rPr>
        <w:t xml:space="preserve">          </w:t>
      </w:r>
      <w:r>
        <w:rPr>
          <w:rFonts w:ascii="Sylfaen" w:hAnsi="Sylfaen"/>
          <w:sz w:val="20"/>
          <w:lang w:val="ka-GE"/>
        </w:rPr>
        <w:t xml:space="preserve">     </w:t>
      </w:r>
      <w:r w:rsidR="00A310A3">
        <w:rPr>
          <w:rFonts w:ascii="Sylfaen" w:hAnsi="Sylfaen"/>
          <w:sz w:val="20"/>
          <w:lang w:val="ka-GE"/>
        </w:rPr>
        <w:t xml:space="preserve">        </w:t>
      </w:r>
      <w:r w:rsidR="00C22E3B">
        <w:rPr>
          <w:rFonts w:ascii="Sylfaen" w:hAnsi="Sylfaen"/>
          <w:sz w:val="20"/>
          <w:lang w:val="ka-GE"/>
        </w:rPr>
        <w:t xml:space="preserve">  </w:t>
      </w:r>
      <w:r w:rsidR="004B42E3">
        <w:rPr>
          <w:rFonts w:ascii="Sylfaen" w:hAnsi="Sylfaen"/>
          <w:sz w:val="20"/>
          <w:lang w:val="ka-GE"/>
        </w:rPr>
        <w:t xml:space="preserve"> </w:t>
      </w:r>
      <w:r w:rsidR="005D712B">
        <w:rPr>
          <w:rFonts w:ascii="Sylfaen" w:hAnsi="Sylfaen"/>
          <w:sz w:val="20"/>
          <w:lang w:val="ka-GE"/>
        </w:rPr>
        <w:t>(</w:t>
      </w:r>
      <w:r w:rsidR="00572B42">
        <w:rPr>
          <w:rFonts w:ascii="Sylfaen" w:hAnsi="Sylfaen"/>
          <w:sz w:val="20"/>
          <w:lang w:val="ka-GE"/>
        </w:rPr>
        <w:t xml:space="preserve">ე.ადამია, </w:t>
      </w:r>
      <w:r w:rsidR="00CE53FE">
        <w:rPr>
          <w:rFonts w:ascii="Sylfaen" w:hAnsi="Sylfaen"/>
          <w:sz w:val="20"/>
          <w:lang w:val="ka-GE"/>
        </w:rPr>
        <w:t xml:space="preserve"> </w:t>
      </w:r>
      <w:r w:rsidR="00C74AA3">
        <w:rPr>
          <w:rFonts w:ascii="Sylfaen" w:hAnsi="Sylfaen"/>
          <w:sz w:val="20"/>
          <w:lang w:val="ka-GE"/>
        </w:rPr>
        <w:t>ც.კობახიძე</w:t>
      </w:r>
      <w:r w:rsidR="001A2AC8">
        <w:rPr>
          <w:rFonts w:ascii="Sylfaen" w:hAnsi="Sylfaen"/>
          <w:sz w:val="20"/>
          <w:lang w:val="ka-GE"/>
        </w:rPr>
        <w:t>, ზ.კაპანაძე</w:t>
      </w:r>
      <w:r w:rsidR="00B115C8">
        <w:rPr>
          <w:rFonts w:ascii="Sylfaen" w:hAnsi="Sylfaen"/>
          <w:sz w:val="20"/>
          <w:lang w:val="ka-GE"/>
        </w:rPr>
        <w:t>, ვ.გეთია</w:t>
      </w:r>
      <w:r>
        <w:rPr>
          <w:rFonts w:ascii="Sylfaen" w:hAnsi="Sylfaen"/>
          <w:sz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                        </w:t>
      </w:r>
    </w:p>
    <w:p w:rsidR="006436A6" w:rsidRDefault="007C3F7E" w:rsidP="007C3F7E">
      <w:pPr>
        <w:spacing w:line="259" w:lineRule="auto"/>
        <w:ind w:right="52"/>
        <w:contextualSpacing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227005">
        <w:rPr>
          <w:rFonts w:ascii="Sylfaen" w:hAnsi="Sylfaen" w:cs="Sylfaen"/>
          <w:sz w:val="24"/>
          <w:szCs w:val="24"/>
          <w:lang w:val="ka-GE"/>
        </w:rPr>
        <w:t>1</w:t>
      </w:r>
      <w:r w:rsidRPr="00227005">
        <w:rPr>
          <w:rFonts w:ascii="Sylfaen" w:hAnsi="Sylfaen" w:cs="Sylfaen"/>
          <w:sz w:val="22"/>
          <w:szCs w:val="22"/>
          <w:lang w:val="ka-GE"/>
        </w:rPr>
        <w:t>.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B050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436A6">
        <w:rPr>
          <w:rFonts w:ascii="Sylfaen" w:hAnsi="Sylfaen" w:cs="Sylfaen"/>
          <w:sz w:val="22"/>
          <w:szCs w:val="22"/>
          <w:lang w:val="ka-GE"/>
        </w:rPr>
        <w:t xml:space="preserve">ქვეყანაში შექმნილი მდგომარეობის </w:t>
      </w:r>
      <w:r w:rsidR="006436A6">
        <w:rPr>
          <w:rFonts w:ascii="Sylfaen" w:hAnsi="Sylfaen"/>
          <w:sz w:val="22"/>
          <w:szCs w:val="22"/>
          <w:lang w:val="ka-GE"/>
        </w:rPr>
        <w:t xml:space="preserve">გამო, </w:t>
      </w:r>
      <w:r w:rsidR="006436A6" w:rsidRPr="00714917">
        <w:rPr>
          <w:rFonts w:ascii="Sylfaen" w:hAnsi="Sylfaen"/>
          <w:sz w:val="22"/>
          <w:szCs w:val="22"/>
          <w:lang w:val="ka-GE"/>
        </w:rPr>
        <w:t xml:space="preserve"> „</w:t>
      </w:r>
      <w:r w:rsidR="006436A6" w:rsidRPr="004E1662">
        <w:rPr>
          <w:rFonts w:ascii="Sylfaen" w:hAnsi="Sylfaen"/>
          <w:sz w:val="22"/>
          <w:szCs w:val="22"/>
          <w:lang w:val="ka-GE"/>
        </w:rPr>
        <w:t>COVID-19-</w:t>
      </w:r>
      <w:r w:rsidR="006436A6" w:rsidRPr="004E1662">
        <w:rPr>
          <w:rFonts w:ascii="Sylfaen" w:hAnsi="Sylfaen" w:cs="Sylfaen"/>
          <w:sz w:val="22"/>
          <w:szCs w:val="22"/>
          <w:lang w:val="ka-GE"/>
        </w:rPr>
        <w:t>ის</w:t>
      </w:r>
      <w:r w:rsidR="006436A6" w:rsidRPr="004E1662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4E1662">
        <w:rPr>
          <w:rFonts w:ascii="Sylfaen" w:hAnsi="Sylfaen" w:cs="Sylfaen"/>
          <w:spacing w:val="2"/>
          <w:sz w:val="22"/>
          <w:szCs w:val="22"/>
          <w:lang w:val="ka-GE"/>
        </w:rPr>
        <w:t>დიაგნოსტიკის</w:t>
      </w:r>
      <w:r w:rsidR="006436A6">
        <w:rPr>
          <w:rFonts w:ascii="Sylfaen" w:hAnsi="Sylfaen" w:cs="Sylfaen"/>
          <w:spacing w:val="2"/>
          <w:sz w:val="22"/>
          <w:szCs w:val="22"/>
          <w:lang w:val="ka-GE"/>
        </w:rPr>
        <w:t>ა</w:t>
      </w:r>
      <w:r w:rsidR="006436A6" w:rsidRPr="004E1662">
        <w:rPr>
          <w:rFonts w:ascii="Sylfaen" w:hAnsi="Sylfaen" w:cs="Sylfaen"/>
          <w:spacing w:val="2"/>
          <w:sz w:val="22"/>
          <w:szCs w:val="22"/>
          <w:lang w:val="ka-GE"/>
        </w:rPr>
        <w:t>თვის</w:t>
      </w:r>
      <w:r w:rsidR="006436A6">
        <w:rPr>
          <w:rFonts w:ascii="Sylfaen" w:hAnsi="Sylfaen" w:cs="Sylfaen"/>
          <w:spacing w:val="2"/>
          <w:sz w:val="22"/>
          <w:szCs w:val="22"/>
          <w:lang w:val="ka-GE"/>
        </w:rPr>
        <w:t xml:space="preserve"> და დროულად გამოვლენის </w:t>
      </w:r>
      <w:r w:rsidR="00A017B3" w:rsidRPr="00667029">
        <w:rPr>
          <w:rFonts w:ascii="Sylfaen" w:hAnsi="Sylfaen"/>
          <w:sz w:val="22"/>
          <w:szCs w:val="22"/>
          <w:lang w:val="ka-GE"/>
        </w:rPr>
        <w:t>მიზნით,</w:t>
      </w:r>
      <w:r w:rsidR="00A017B3" w:rsidRPr="0066702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D45BE" w:rsidRPr="008F7398">
        <w:rPr>
          <w:rFonts w:ascii="Sylfaen" w:hAnsi="Sylfaen"/>
          <w:sz w:val="22"/>
          <w:szCs w:val="22"/>
          <w:lang w:val="ka-GE"/>
        </w:rPr>
        <w:t>გაიცეს დადებითი</w:t>
      </w:r>
      <w:r w:rsidR="006436A6">
        <w:rPr>
          <w:rFonts w:ascii="Sylfaen" w:hAnsi="Sylfaen"/>
          <w:sz w:val="22"/>
          <w:szCs w:val="22"/>
          <w:lang w:val="ka-GE"/>
        </w:rPr>
        <w:t xml:space="preserve"> </w:t>
      </w:r>
      <w:r w:rsidR="00DD45BE" w:rsidRPr="00C22E3B">
        <w:rPr>
          <w:rFonts w:ascii="Sylfaen" w:hAnsi="Sylfaen"/>
          <w:sz w:val="22"/>
          <w:szCs w:val="22"/>
          <w:lang w:val="ka-GE"/>
        </w:rPr>
        <w:t xml:space="preserve">დასკვნა, </w:t>
      </w:r>
      <w:r w:rsidR="006436A6">
        <w:rPr>
          <w:rFonts w:ascii="Sylfaen" w:hAnsi="Sylfaen"/>
          <w:sz w:val="22"/>
          <w:szCs w:val="22"/>
          <w:lang w:val="ka-GE"/>
        </w:rPr>
        <w:t>სსიპ.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 xml:space="preserve"> 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</w:t>
      </w:r>
      <w:r w:rsidR="006436A6" w:rsidRPr="006436A6">
        <w:rPr>
          <w:rFonts w:ascii="Sylfaen" w:hAnsi="Sylfaen" w:cs="Sylfaen"/>
          <w:sz w:val="22"/>
          <w:szCs w:val="22"/>
          <w:lang w:val="ka-GE"/>
        </w:rPr>
        <w:t>4017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 xml:space="preserve">,  </w:t>
      </w:r>
      <w:r w:rsidR="006436A6" w:rsidRPr="006436A6">
        <w:rPr>
          <w:rFonts w:ascii="Sylfaen" w:hAnsi="Sylfaen" w:cs="Sylfaen"/>
          <w:sz w:val="22"/>
          <w:szCs w:val="22"/>
          <w:lang w:val="ka-GE"/>
        </w:rPr>
        <w:t>23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.0</w:t>
      </w:r>
      <w:r w:rsidR="006436A6" w:rsidRPr="006436A6">
        <w:rPr>
          <w:rFonts w:ascii="Sylfaen" w:hAnsi="Sylfaen" w:cs="Sylfaen"/>
          <w:sz w:val="22"/>
          <w:szCs w:val="22"/>
          <w:lang w:val="ka-GE"/>
        </w:rPr>
        <w:t>9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.2020წ.)  მიერ წარმოდგენილი (სამინისტროსა და გაეროს ბავშვთა ფონდის „UNICEF“ შორის</w:t>
      </w:r>
      <w:r w:rsidR="006436A6" w:rsidRPr="00940986">
        <w:rPr>
          <w:rFonts w:ascii="Sylfaen" w:hAnsi="Sylfaen" w:cs="LitNusx"/>
          <w:sz w:val="22"/>
          <w:szCs w:val="22"/>
          <w:lang w:val="ka-GE"/>
        </w:rPr>
        <w:t> 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2020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წლის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3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ივლისს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გაფორმებული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ხელეკრულების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შესყიდული კატრეჯი  გადაეცემა ცენტრის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რიჩარდ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ლუგარის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ჯანდაცვითი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ცენტრსა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და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რეგიონული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მართვის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>დეპარტამენტის</w:t>
      </w:r>
      <w:r w:rsidR="006436A6" w:rsidRPr="00940986">
        <w:rPr>
          <w:rFonts w:ascii="Sylfaen" w:hAnsi="Sylfaen"/>
          <w:sz w:val="22"/>
          <w:szCs w:val="22"/>
          <w:lang w:val="ka-GE"/>
        </w:rPr>
        <w:t xml:space="preserve"> </w:t>
      </w:r>
      <w:r w:rsidR="006436A6" w:rsidRPr="00940986">
        <w:rPr>
          <w:rFonts w:ascii="Sylfaen" w:hAnsi="Sylfaen" w:cs="Sylfaen"/>
          <w:sz w:val="22"/>
          <w:szCs w:val="22"/>
          <w:lang w:val="ka-GE"/>
        </w:rPr>
        <w:t xml:space="preserve">ლაბორატორიებს) </w:t>
      </w:r>
      <w:r w:rsidR="006436A6" w:rsidRPr="00655CBA">
        <w:rPr>
          <w:rFonts w:ascii="Sylfaen" w:hAnsi="Sylfaen" w:cs="Sylfaen"/>
          <w:sz w:val="22"/>
          <w:szCs w:val="22"/>
          <w:lang w:val="ka-GE"/>
        </w:rPr>
        <w:t xml:space="preserve">არარეგისტრირებული </w:t>
      </w:r>
      <w:r w:rsidR="006436A6" w:rsidRPr="00655CBA">
        <w:rPr>
          <w:rFonts w:ascii="Sylfaen" w:hAnsi="Sylfaen"/>
          <w:sz w:val="22"/>
          <w:szCs w:val="22"/>
          <w:lang w:val="ka-GE"/>
        </w:rPr>
        <w:t xml:space="preserve"> სადიაგნოსტიკო ტესტ-სისტემების</w:t>
      </w:r>
      <w:r w:rsidR="00D24E0B">
        <w:rPr>
          <w:rFonts w:ascii="Sylfaen" w:hAnsi="Sylfaen"/>
          <w:sz w:val="22"/>
          <w:szCs w:val="22"/>
          <w:lang w:val="ka-GE"/>
        </w:rPr>
        <w:t xml:space="preserve">: </w:t>
      </w:r>
      <w:r w:rsidR="006436A6" w:rsidRPr="00940986">
        <w:rPr>
          <w:rFonts w:ascii="Sylfaen" w:hAnsi="Sylfaen"/>
          <w:sz w:val="22"/>
          <w:szCs w:val="22"/>
          <w:lang w:val="ka-GE"/>
        </w:rPr>
        <w:t>XPRESS, SARS-COV-2, EUA, 10 ტესტი-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 xml:space="preserve">540  (5400 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ტესტი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)</w:t>
      </w:r>
      <w:r w:rsidR="006436A6" w:rsidRPr="00655CBA">
        <w:rPr>
          <w:rFonts w:ascii="Sylfaen" w:hAnsi="Sylfaen"/>
          <w:color w:val="000000"/>
          <w:sz w:val="22"/>
          <w:szCs w:val="22"/>
          <w:lang w:val="ka-GE"/>
        </w:rPr>
        <w:t xml:space="preserve">; 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1070 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ტესტი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 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სერია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: 1000216320   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მოქმედების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ვადა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: 29.08.2021წ.</w:t>
      </w:r>
      <w:r w:rsidR="006436A6">
        <w:rPr>
          <w:rFonts w:ascii="Sylfaen" w:hAnsi="Sylfaen"/>
          <w:color w:val="000000"/>
          <w:sz w:val="22"/>
          <w:szCs w:val="22"/>
          <w:lang w:val="ka-GE"/>
        </w:rPr>
        <w:t>;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750   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ტესტი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  </w:t>
      </w:r>
      <w:r w:rsidR="006436A6" w:rsidRPr="00940986">
        <w:rPr>
          <w:rFonts w:ascii="Sylfaen" w:hAnsi="Sylfaen" w:cs="Sylfaen"/>
          <w:color w:val="000000"/>
          <w:sz w:val="22"/>
          <w:szCs w:val="22"/>
          <w:lang w:val="ka-GE"/>
        </w:rPr>
        <w:t>სერია</w:t>
      </w:r>
      <w:r w:rsidR="006436A6" w:rsidRPr="00940986">
        <w:rPr>
          <w:rFonts w:ascii="Sylfaen" w:hAnsi="Sylfaen"/>
          <w:color w:val="000000"/>
          <w:sz w:val="22"/>
          <w:szCs w:val="22"/>
          <w:lang w:val="ka-GE"/>
        </w:rPr>
        <w:t>: 1000216498 </w:t>
      </w:r>
    </w:p>
    <w:p w:rsidR="007C3F7E" w:rsidRPr="00895645" w:rsidRDefault="006436A6" w:rsidP="007C3F7E">
      <w:pPr>
        <w:spacing w:line="259" w:lineRule="auto"/>
        <w:ind w:right="52"/>
        <w:contextualSpacing/>
        <w:jc w:val="both"/>
        <w:rPr>
          <w:rFonts w:ascii="Sylfaen" w:hAnsi="Sylfaen" w:cs="Sylfaen"/>
          <w:sz w:val="16"/>
          <w:szCs w:val="16"/>
          <w:lang w:val="ka-GE"/>
        </w:rPr>
      </w:pPr>
      <w:r w:rsidRPr="00940986">
        <w:rPr>
          <w:rFonts w:ascii="Sylfaen" w:hAnsi="Sylfaen" w:cs="Sylfaen"/>
          <w:color w:val="000000"/>
          <w:sz w:val="22"/>
          <w:szCs w:val="22"/>
          <w:lang w:val="ka-GE"/>
        </w:rPr>
        <w:t>მოქმედების</w:t>
      </w:r>
      <w:r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Pr="00940986">
        <w:rPr>
          <w:rFonts w:ascii="Sylfaen" w:hAnsi="Sylfaen" w:cs="Sylfaen"/>
          <w:color w:val="000000"/>
          <w:sz w:val="22"/>
          <w:szCs w:val="22"/>
          <w:lang w:val="ka-GE"/>
        </w:rPr>
        <w:t>ვადა</w:t>
      </w:r>
      <w:r w:rsidRPr="00940986">
        <w:rPr>
          <w:rFonts w:ascii="Sylfaen" w:hAnsi="Sylfaen"/>
          <w:color w:val="000000"/>
          <w:sz w:val="22"/>
          <w:szCs w:val="22"/>
          <w:lang w:val="ka-GE"/>
        </w:rPr>
        <w:t>: 29.08.2021წ.</w:t>
      </w:r>
      <w:r w:rsidRPr="00655CBA">
        <w:rPr>
          <w:rFonts w:ascii="Sylfaen" w:hAnsi="Sylfaen"/>
          <w:color w:val="000000"/>
          <w:sz w:val="22"/>
          <w:szCs w:val="22"/>
          <w:lang w:val="ka-GE"/>
        </w:rPr>
        <w:t xml:space="preserve">; </w:t>
      </w:r>
      <w:r w:rsidRPr="00940986">
        <w:rPr>
          <w:rFonts w:ascii="Sylfaen" w:hAnsi="Sylfaen"/>
          <w:color w:val="000000"/>
          <w:sz w:val="22"/>
          <w:szCs w:val="22"/>
          <w:lang w:val="ka-GE"/>
        </w:rPr>
        <w:t>2920  </w:t>
      </w:r>
      <w:r w:rsidRPr="00940986">
        <w:rPr>
          <w:rFonts w:ascii="Sylfaen" w:hAnsi="Sylfaen" w:cs="Sylfaen"/>
          <w:color w:val="000000"/>
          <w:sz w:val="22"/>
          <w:szCs w:val="22"/>
          <w:lang w:val="ka-GE"/>
        </w:rPr>
        <w:t>ტესტი</w:t>
      </w:r>
      <w:r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Pr="00940986">
        <w:rPr>
          <w:rFonts w:ascii="Sylfaen" w:hAnsi="Sylfaen" w:cs="Sylfaen"/>
          <w:color w:val="000000"/>
          <w:sz w:val="22"/>
          <w:szCs w:val="22"/>
          <w:lang w:val="ka-GE"/>
        </w:rPr>
        <w:t>სერია</w:t>
      </w:r>
      <w:r w:rsidRPr="00940986">
        <w:rPr>
          <w:rFonts w:ascii="Sylfaen" w:hAnsi="Sylfaen"/>
          <w:color w:val="000000"/>
          <w:sz w:val="22"/>
          <w:szCs w:val="22"/>
          <w:lang w:val="ka-GE"/>
        </w:rPr>
        <w:t>: 100021650</w:t>
      </w:r>
      <w:r w:rsidRPr="00655CBA">
        <w:rPr>
          <w:rFonts w:ascii="Sylfaen" w:hAnsi="Sylfaen"/>
          <w:color w:val="000000"/>
          <w:sz w:val="22"/>
          <w:szCs w:val="22"/>
          <w:lang w:val="ka-GE"/>
        </w:rPr>
        <w:t xml:space="preserve">5 </w:t>
      </w:r>
      <w:r w:rsidRPr="00940986">
        <w:rPr>
          <w:rFonts w:ascii="Sylfaen" w:hAnsi="Sylfaen" w:cs="Sylfaen"/>
          <w:color w:val="000000"/>
          <w:sz w:val="22"/>
          <w:szCs w:val="22"/>
          <w:lang w:val="ka-GE"/>
        </w:rPr>
        <w:t>მოქმედების</w:t>
      </w:r>
      <w:r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Pr="00940986">
        <w:rPr>
          <w:rFonts w:ascii="Sylfaen" w:hAnsi="Sylfaen" w:cs="Sylfaen"/>
          <w:color w:val="000000"/>
          <w:sz w:val="22"/>
          <w:szCs w:val="22"/>
          <w:lang w:val="ka-GE"/>
        </w:rPr>
        <w:t>ვადა</w:t>
      </w:r>
      <w:r w:rsidRPr="00940986">
        <w:rPr>
          <w:rFonts w:ascii="Sylfaen" w:hAnsi="Sylfaen"/>
          <w:color w:val="000000"/>
          <w:sz w:val="22"/>
          <w:szCs w:val="22"/>
          <w:lang w:val="ka-GE"/>
        </w:rPr>
        <w:t>: 29.08.2021წ.</w:t>
      </w:r>
      <w:r w:rsidRPr="00655CBA">
        <w:rPr>
          <w:rFonts w:ascii="Sylfaen" w:hAnsi="Sylfaen"/>
          <w:color w:val="000000"/>
          <w:sz w:val="22"/>
          <w:szCs w:val="22"/>
          <w:lang w:val="ka-GE"/>
        </w:rPr>
        <w:t xml:space="preserve">; </w:t>
      </w:r>
      <w:r w:rsidRPr="00940986">
        <w:rPr>
          <w:rFonts w:ascii="Sylfaen" w:hAnsi="Sylfaen"/>
          <w:color w:val="000000"/>
          <w:sz w:val="22"/>
          <w:szCs w:val="22"/>
          <w:lang w:val="ka-GE"/>
        </w:rPr>
        <w:t>660</w:t>
      </w:r>
      <w:r w:rsidRPr="00940986">
        <w:rPr>
          <w:rFonts w:ascii="Sylfaen" w:hAnsi="Sylfaen" w:cs="Sylfaen"/>
          <w:color w:val="000000"/>
          <w:sz w:val="22"/>
          <w:szCs w:val="22"/>
          <w:lang w:val="ka-GE"/>
        </w:rPr>
        <w:t xml:space="preserve">ტესტი სერია </w:t>
      </w:r>
      <w:r w:rsidRPr="00940986">
        <w:rPr>
          <w:rFonts w:ascii="Sylfaen" w:hAnsi="Sylfaen"/>
          <w:color w:val="000000"/>
          <w:sz w:val="22"/>
          <w:szCs w:val="22"/>
          <w:lang w:val="ka-GE"/>
        </w:rPr>
        <w:t xml:space="preserve">1000216515 </w:t>
      </w:r>
      <w:r w:rsidRPr="00940986">
        <w:rPr>
          <w:rFonts w:ascii="Sylfaen" w:hAnsi="Sylfaen" w:cs="Sylfaen"/>
          <w:color w:val="000000"/>
          <w:sz w:val="22"/>
          <w:szCs w:val="22"/>
          <w:lang w:val="ka-GE"/>
        </w:rPr>
        <w:t>მოქმედების</w:t>
      </w:r>
      <w:r w:rsidRPr="00940986">
        <w:rPr>
          <w:rFonts w:ascii="Sylfaen" w:hAnsi="Sylfaen"/>
          <w:color w:val="000000"/>
          <w:sz w:val="22"/>
          <w:szCs w:val="22"/>
          <w:lang w:val="ka-GE"/>
        </w:rPr>
        <w:t> </w:t>
      </w:r>
      <w:r w:rsidRPr="00940986">
        <w:rPr>
          <w:rFonts w:ascii="Sylfaen" w:hAnsi="Sylfaen" w:cs="Sylfaen"/>
          <w:color w:val="000000"/>
          <w:sz w:val="22"/>
          <w:szCs w:val="22"/>
          <w:lang w:val="ka-GE"/>
        </w:rPr>
        <w:t>ვადა</w:t>
      </w:r>
      <w:r w:rsidRPr="00940986">
        <w:rPr>
          <w:rFonts w:ascii="Sylfaen" w:hAnsi="Sylfaen"/>
          <w:color w:val="000000"/>
          <w:sz w:val="22"/>
          <w:szCs w:val="22"/>
          <w:lang w:val="ka-GE"/>
        </w:rPr>
        <w:t>: 29.08.2021წ.</w:t>
      </w:r>
      <w:r w:rsidRPr="00655CBA">
        <w:rPr>
          <w:rFonts w:ascii="Sylfaen" w:hAnsi="Sylfaen"/>
          <w:color w:val="000000"/>
          <w:sz w:val="22"/>
          <w:szCs w:val="22"/>
          <w:lang w:val="ka-GE"/>
        </w:rPr>
        <w:t xml:space="preserve"> (</w:t>
      </w:r>
      <w:r w:rsidRPr="00940986">
        <w:rPr>
          <w:rFonts w:ascii="Sylfaen" w:hAnsi="Sylfaen"/>
          <w:sz w:val="22"/>
          <w:szCs w:val="22"/>
          <w:lang w:val="ka-GE"/>
        </w:rPr>
        <w:t>მწარმოებელი: CEPHEID HBDC SAS, შვედეთი</w:t>
      </w:r>
      <w:r w:rsidRPr="00655CBA">
        <w:rPr>
          <w:rFonts w:ascii="Sylfaen" w:hAnsi="Sylfaen"/>
          <w:sz w:val="22"/>
          <w:szCs w:val="22"/>
          <w:lang w:val="ka-GE"/>
        </w:rPr>
        <w:t xml:space="preserve">), </w:t>
      </w:r>
      <w:r w:rsidRPr="00655CBA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</w:t>
      </w:r>
      <w:r w:rsidRPr="00940986">
        <w:rPr>
          <w:rFonts w:ascii="Sylfaen" w:hAnsi="Sylfaen" w:cs="Sylfaen"/>
          <w:sz w:val="22"/>
          <w:szCs w:val="22"/>
          <w:lang w:val="ka-GE"/>
        </w:rPr>
        <w:t xml:space="preserve"> რეგისტრაციის გარეშე შემოტანის  </w:t>
      </w:r>
      <w:r w:rsidR="007C3F7E" w:rsidRPr="002C27D8">
        <w:rPr>
          <w:rFonts w:ascii="Sylfaen" w:hAnsi="Sylfaen" w:cs="Sylfaen"/>
          <w:sz w:val="22"/>
          <w:szCs w:val="22"/>
          <w:lang w:val="ka-GE"/>
        </w:rPr>
        <w:t>თაობაზე.</w:t>
      </w:r>
    </w:p>
    <w:p w:rsidR="007C3F7E" w:rsidRDefault="007C3F7E" w:rsidP="007C3F7E">
      <w:pPr>
        <w:spacing w:line="259" w:lineRule="auto"/>
        <w:ind w:right="52"/>
        <w:contextualSpacing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0009DC" w:rsidRPr="00FC4012" w:rsidRDefault="000009DC" w:rsidP="009440CB">
      <w:pPr>
        <w:spacing w:line="259" w:lineRule="auto"/>
        <w:ind w:right="52"/>
        <w:contextualSpacing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5775E3" w:rsidRPr="00C22E3B" w:rsidRDefault="00454287" w:rsidP="005C0A31">
      <w:pPr>
        <w:pStyle w:val="ListParagraph"/>
        <w:numPr>
          <w:ilvl w:val="0"/>
          <w:numId w:val="4"/>
        </w:numPr>
        <w:spacing w:line="259" w:lineRule="auto"/>
        <w:ind w:right="-38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ს</w:t>
      </w:r>
      <w:r w:rsidR="00871F4D">
        <w:rPr>
          <w:rFonts w:ascii="Sylfaen" w:hAnsi="Sylfaen" w:cs="Sylfaen"/>
          <w:sz w:val="22"/>
          <w:szCs w:val="22"/>
          <w:lang w:val="ka-GE"/>
        </w:rPr>
        <w:t>ს</w:t>
      </w:r>
      <w:r w:rsidR="00637956">
        <w:rPr>
          <w:rFonts w:ascii="Sylfaen" w:hAnsi="Sylfaen" w:cs="Sylfaen"/>
          <w:sz w:val="22"/>
          <w:szCs w:val="22"/>
          <w:lang w:val="ka-GE"/>
        </w:rPr>
        <w:t>იპ</w:t>
      </w:r>
      <w:r w:rsidR="005775E3">
        <w:rPr>
          <w:rFonts w:ascii="Sylfaen" w:hAnsi="Sylfaen" w:cs="Sylfaen"/>
          <w:sz w:val="22"/>
          <w:szCs w:val="22"/>
          <w:lang w:val="ka-GE"/>
        </w:rPr>
        <w:t>.</w:t>
      </w:r>
      <w:r w:rsidR="005775E3" w:rsidRPr="00C92A2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90D71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№06/3952,  21.09.2020წ.)  მიერ წარმოდგენილი (ჯანმრთელობის მსოფლიო ორგანიზაციის მიერ ჰუმანიტარულად გამოგზავნილი ცენტრის სეროლოგიური ლაბორატორიისათვის) არარეგისტრირებული კორონავირუსის სადიაგნოსტიკო ტესტ-ნაკრებ</w:t>
      </w:r>
      <w:r w:rsidR="00F90D71" w:rsidRPr="0000756B">
        <w:rPr>
          <w:rFonts w:ascii="Sylfaen" w:hAnsi="Sylfaen" w:cs="Sylfaen"/>
          <w:sz w:val="22"/>
          <w:szCs w:val="22"/>
          <w:lang w:val="ka-GE"/>
        </w:rPr>
        <w:t xml:space="preserve">ის: </w:t>
      </w:r>
      <w:r w:rsidR="00F90D71" w:rsidRPr="0000756B">
        <w:rPr>
          <w:rFonts w:ascii="Sylfaen" w:hAnsi="Sylfaen"/>
          <w:sz w:val="22"/>
          <w:szCs w:val="22"/>
          <w:lang w:val="ka-GE"/>
        </w:rPr>
        <w:t>COVID19 (WANTAI ELISA) SARS-COV-2 AV-ის 15 ტესტ ნაკრები, სერია NCOA20200401, ვარგისობის ვადა: 01.04.2021წ., (მწარმობელი „BEIJING WANTAI BIOLOGICAL PHARMACY ENTERPISE CO,LTD” ჩინეთი)</w:t>
      </w:r>
      <w:r w:rsidR="00F90D71">
        <w:rPr>
          <w:rFonts w:ascii="Sylfaen" w:hAnsi="Sylfaen"/>
          <w:sz w:val="22"/>
          <w:szCs w:val="22"/>
          <w:lang w:val="ka-GE"/>
        </w:rPr>
        <w:t xml:space="preserve">, </w:t>
      </w:r>
      <w:r w:rsidR="00F90D71" w:rsidRPr="00090E9F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F90D71">
        <w:rPr>
          <w:rFonts w:ascii="Sylfaen" w:hAnsi="Sylfaen" w:cs="Sylfaen"/>
          <w:sz w:val="22"/>
          <w:szCs w:val="22"/>
          <w:lang w:val="ka-GE"/>
        </w:rPr>
        <w:t xml:space="preserve"> ტერიტორიაზე რეგისტრაციის გარეშე შემოტანის  </w:t>
      </w:r>
      <w:r w:rsidR="005775E3" w:rsidRPr="00C22E3B">
        <w:rPr>
          <w:rFonts w:ascii="Sylfaen" w:hAnsi="Sylfaen" w:cs="Sylfaen"/>
          <w:sz w:val="22"/>
          <w:szCs w:val="22"/>
          <w:lang w:val="ka-GE"/>
        </w:rPr>
        <w:t xml:space="preserve">შესახებ.  </w:t>
      </w:r>
      <w:r w:rsidR="005775E3" w:rsidRPr="00C22E3B">
        <w:rPr>
          <w:rFonts w:ascii="Sylfaen" w:hAnsi="Sylfaen"/>
          <w:sz w:val="22"/>
          <w:szCs w:val="22"/>
          <w:lang w:val="ka-GE"/>
        </w:rPr>
        <w:t xml:space="preserve">                                                   </w:t>
      </w:r>
    </w:p>
    <w:p w:rsidR="005775E3" w:rsidRDefault="005775E3" w:rsidP="005775E3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 w:rsidRPr="00473073">
        <w:rPr>
          <w:rFonts w:ascii="Sylfaen" w:hAnsi="Sylfaen"/>
          <w:sz w:val="22"/>
          <w:szCs w:val="22"/>
          <w:lang w:val="ka-GE"/>
        </w:rPr>
        <w:t xml:space="preserve">                  </w:t>
      </w:r>
      <w:r w:rsidRPr="00A274AC">
        <w:rPr>
          <w:rFonts w:ascii="Sylfaen" w:hAnsi="Sylfaen"/>
          <w:sz w:val="22"/>
          <w:szCs w:val="22"/>
          <w:lang w:val="ka-GE"/>
        </w:rPr>
        <w:t xml:space="preserve">         </w:t>
      </w:r>
      <w:r>
        <w:rPr>
          <w:rFonts w:ascii="Sylfaen" w:hAnsi="Sylfaen"/>
          <w:sz w:val="22"/>
          <w:szCs w:val="22"/>
          <w:lang w:val="ka-GE"/>
        </w:rPr>
        <w:t xml:space="preserve">               </w:t>
      </w:r>
      <w:r w:rsidRPr="002B284E">
        <w:rPr>
          <w:rFonts w:ascii="Sylfaen" w:hAnsi="Sylfaen"/>
          <w:sz w:val="20"/>
          <w:lang w:val="ka-GE"/>
        </w:rPr>
        <w:t>(</w:t>
      </w:r>
      <w:r w:rsidR="00A75F86">
        <w:rPr>
          <w:rFonts w:ascii="Sylfaen" w:hAnsi="Sylfaen" w:cs="Sylfaen"/>
          <w:sz w:val="20"/>
          <w:lang w:val="ka-GE"/>
        </w:rPr>
        <w:t>თ.გაბუნია</w:t>
      </w:r>
      <w:r w:rsidRPr="002B284E">
        <w:rPr>
          <w:rFonts w:ascii="Sylfaen" w:hAnsi="Sylfaen"/>
          <w:sz w:val="20"/>
          <w:lang w:val="ka-GE"/>
        </w:rPr>
        <w:t>-</w:t>
      </w:r>
      <w:r w:rsidRPr="002B284E">
        <w:rPr>
          <w:rFonts w:ascii="Sylfaen" w:hAnsi="Sylfaen" w:cs="Sylfaen"/>
          <w:sz w:val="20"/>
          <w:lang w:val="ka-GE"/>
        </w:rPr>
        <w:t>საქართველოს</w:t>
      </w:r>
      <w:r w:rsidRPr="002B284E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 xml:space="preserve">ოკუპირებული ტერიტორიებიდან დევნილთა, </w:t>
      </w:r>
      <w:r w:rsidRPr="002B284E">
        <w:rPr>
          <w:rFonts w:ascii="Sylfaen" w:hAnsi="Sylfaen" w:cs="Sylfaen"/>
          <w:sz w:val="20"/>
          <w:lang w:val="ka-GE"/>
        </w:rPr>
        <w:t>შრომის</w:t>
      </w:r>
      <w:r w:rsidRPr="002B284E">
        <w:rPr>
          <w:rFonts w:ascii="Sylfaen" w:hAnsi="Sylfaen"/>
          <w:sz w:val="20"/>
          <w:lang w:val="ka-GE"/>
        </w:rPr>
        <w:t xml:space="preserve">, </w:t>
      </w:r>
    </w:p>
    <w:p w:rsidR="005775E3" w:rsidRPr="00485B2B" w:rsidRDefault="005775E3" w:rsidP="005775E3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2B284E">
        <w:rPr>
          <w:rFonts w:ascii="Sylfaen" w:hAnsi="Sylfaen" w:cs="Sylfaen"/>
          <w:sz w:val="20"/>
          <w:lang w:val="ka-GE"/>
        </w:rPr>
        <w:t>ჯანმრთელობისა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სოციალური</w:t>
      </w:r>
      <w:r w:rsidRPr="003E34DA">
        <w:rPr>
          <w:rFonts w:ascii="Sylfaen" w:hAnsi="Sylfaen" w:cs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დაცვის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მინისტრის</w:t>
      </w:r>
      <w:r>
        <w:rPr>
          <w:rFonts w:ascii="Sylfaen" w:hAnsi="Sylfaen"/>
          <w:sz w:val="20"/>
          <w:lang w:val="ka-GE"/>
        </w:rPr>
        <w:t xml:space="preserve"> </w:t>
      </w:r>
      <w:r w:rsidR="00A75F86">
        <w:rPr>
          <w:rFonts w:ascii="Sylfaen" w:hAnsi="Sylfaen"/>
          <w:sz w:val="20"/>
          <w:lang w:val="ka-GE"/>
        </w:rPr>
        <w:t xml:space="preserve">პირველი </w:t>
      </w:r>
      <w:r w:rsidRPr="002B284E">
        <w:rPr>
          <w:rFonts w:ascii="Sylfaen" w:hAnsi="Sylfaen" w:cs="Sylfaen"/>
          <w:sz w:val="20"/>
          <w:lang w:val="ka-GE"/>
        </w:rPr>
        <w:t>მოადგილე</w:t>
      </w:r>
      <w:r w:rsidRPr="002B284E">
        <w:rPr>
          <w:rFonts w:ascii="Sylfaen" w:hAnsi="Sylfaen"/>
          <w:sz w:val="20"/>
          <w:lang w:val="ka-GE"/>
        </w:rPr>
        <w:t>)</w:t>
      </w:r>
      <w:r w:rsidRPr="00485B2B">
        <w:rPr>
          <w:rFonts w:ascii="Sylfaen" w:hAnsi="Sylfaen" w:cs="Sylfaen"/>
          <w:sz w:val="20"/>
          <w:lang w:val="ka-GE"/>
        </w:rPr>
        <w:t xml:space="preserve">                            </w:t>
      </w:r>
    </w:p>
    <w:p w:rsidR="005775E3" w:rsidRPr="005733D1" w:rsidRDefault="005775E3" w:rsidP="005775E3">
      <w:pPr>
        <w:rPr>
          <w:rFonts w:ascii="Times New Roman" w:hAnsi="Times New Roman"/>
          <w:sz w:val="24"/>
          <w:szCs w:val="24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A274AC">
        <w:rPr>
          <w:rFonts w:ascii="Sylfaen" w:hAnsi="Sylfaen"/>
          <w:sz w:val="20"/>
          <w:lang w:val="ka-GE"/>
        </w:rPr>
        <w:t xml:space="preserve">          </w:t>
      </w:r>
      <w:r w:rsidR="001A2AC8">
        <w:rPr>
          <w:rFonts w:ascii="Sylfaen" w:hAnsi="Sylfaen"/>
          <w:sz w:val="20"/>
          <w:lang w:val="ka-GE"/>
        </w:rPr>
        <w:t xml:space="preserve">                (</w:t>
      </w:r>
      <w:r w:rsidR="000B7CD1">
        <w:rPr>
          <w:rFonts w:ascii="Sylfaen" w:hAnsi="Sylfaen"/>
          <w:sz w:val="20"/>
          <w:lang w:val="ka-GE"/>
        </w:rPr>
        <w:t xml:space="preserve">ე.ადამია, </w:t>
      </w:r>
      <w:r w:rsidR="00871F4D">
        <w:rPr>
          <w:rFonts w:ascii="Sylfaen" w:hAnsi="Sylfaen"/>
          <w:sz w:val="20"/>
          <w:lang w:val="ka-GE"/>
        </w:rPr>
        <w:t>ც.კობახიძე</w:t>
      </w:r>
      <w:r w:rsidR="00CE53FE">
        <w:rPr>
          <w:rFonts w:ascii="Sylfaen" w:hAnsi="Sylfaen"/>
          <w:sz w:val="20"/>
          <w:lang w:val="ka-GE"/>
        </w:rPr>
        <w:t xml:space="preserve">, </w:t>
      </w:r>
      <w:r w:rsidR="001A2AC8">
        <w:rPr>
          <w:rFonts w:ascii="Sylfaen" w:hAnsi="Sylfaen"/>
          <w:sz w:val="20"/>
          <w:lang w:val="ka-GE"/>
        </w:rPr>
        <w:t>ვ.გეთია,</w:t>
      </w:r>
      <w:r>
        <w:rPr>
          <w:rFonts w:ascii="Sylfaen" w:hAnsi="Sylfaen"/>
          <w:sz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                        </w:t>
      </w:r>
    </w:p>
    <w:p w:rsidR="008260BD" w:rsidRDefault="005775E3" w:rsidP="004A1A84">
      <w:pPr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227005">
        <w:rPr>
          <w:rFonts w:ascii="Sylfaen" w:hAnsi="Sylfaen" w:cs="Sylfaen"/>
          <w:sz w:val="24"/>
          <w:szCs w:val="24"/>
          <w:lang w:val="ka-GE"/>
        </w:rPr>
        <w:t>1</w:t>
      </w:r>
      <w:r w:rsidRPr="00227005">
        <w:rPr>
          <w:rFonts w:ascii="Sylfaen" w:hAnsi="Sylfaen" w:cs="Sylfaen"/>
          <w:sz w:val="22"/>
          <w:szCs w:val="22"/>
          <w:lang w:val="ka-GE"/>
        </w:rPr>
        <w:t>.</w:t>
      </w:r>
      <w:r w:rsidR="0069798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115C8">
        <w:rPr>
          <w:rFonts w:ascii="Sylfaen" w:hAnsi="Sylfaen" w:cs="Sylfaen"/>
          <w:sz w:val="22"/>
          <w:szCs w:val="22"/>
          <w:lang w:val="ka-GE"/>
        </w:rPr>
        <w:t xml:space="preserve">ქვეყანაში შექმნილი მდგომარეობის </w:t>
      </w:r>
      <w:r w:rsidR="00B115C8">
        <w:rPr>
          <w:rFonts w:ascii="Sylfaen" w:hAnsi="Sylfaen"/>
          <w:sz w:val="22"/>
          <w:szCs w:val="22"/>
          <w:lang w:val="ka-GE"/>
        </w:rPr>
        <w:t xml:space="preserve">გამო, </w:t>
      </w:r>
      <w:r w:rsidR="00B115C8" w:rsidRPr="00714917">
        <w:rPr>
          <w:rFonts w:ascii="Sylfaen" w:hAnsi="Sylfaen"/>
          <w:sz w:val="22"/>
          <w:szCs w:val="22"/>
          <w:lang w:val="ka-GE"/>
        </w:rPr>
        <w:t xml:space="preserve"> „</w:t>
      </w:r>
      <w:r w:rsidR="00B115C8" w:rsidRPr="004E1662">
        <w:rPr>
          <w:rFonts w:ascii="Sylfaen" w:hAnsi="Sylfaen"/>
          <w:sz w:val="22"/>
          <w:szCs w:val="22"/>
          <w:lang w:val="ka-GE"/>
        </w:rPr>
        <w:t>COVID-19-</w:t>
      </w:r>
      <w:r w:rsidR="00B115C8" w:rsidRPr="004E1662">
        <w:rPr>
          <w:rFonts w:ascii="Sylfaen" w:hAnsi="Sylfaen" w:cs="Sylfaen"/>
          <w:sz w:val="22"/>
          <w:szCs w:val="22"/>
          <w:lang w:val="ka-GE"/>
        </w:rPr>
        <w:t>ის</w:t>
      </w:r>
      <w:r w:rsidR="00B115C8" w:rsidRPr="004E1662">
        <w:rPr>
          <w:rFonts w:ascii="Sylfaen" w:hAnsi="Sylfaen"/>
          <w:sz w:val="22"/>
          <w:szCs w:val="22"/>
          <w:lang w:val="ka-GE"/>
        </w:rPr>
        <w:t xml:space="preserve"> </w:t>
      </w:r>
      <w:r w:rsidR="00B115C8" w:rsidRPr="004E1662">
        <w:rPr>
          <w:rFonts w:ascii="Sylfaen" w:hAnsi="Sylfaen" w:cs="Sylfaen"/>
          <w:spacing w:val="2"/>
          <w:sz w:val="22"/>
          <w:szCs w:val="22"/>
          <w:lang w:val="ka-GE"/>
        </w:rPr>
        <w:t>დიაგნოსტიკის</w:t>
      </w:r>
      <w:r w:rsidR="00B115C8">
        <w:rPr>
          <w:rFonts w:ascii="Sylfaen" w:hAnsi="Sylfaen" w:cs="Sylfaen"/>
          <w:spacing w:val="2"/>
          <w:sz w:val="22"/>
          <w:szCs w:val="22"/>
          <w:lang w:val="ka-GE"/>
        </w:rPr>
        <w:t>ა</w:t>
      </w:r>
      <w:r w:rsidR="00B115C8" w:rsidRPr="004E1662">
        <w:rPr>
          <w:rFonts w:ascii="Sylfaen" w:hAnsi="Sylfaen" w:cs="Sylfaen"/>
          <w:spacing w:val="2"/>
          <w:sz w:val="22"/>
          <w:szCs w:val="22"/>
          <w:lang w:val="ka-GE"/>
        </w:rPr>
        <w:t>თვის</w:t>
      </w:r>
      <w:r w:rsidR="00B115C8">
        <w:rPr>
          <w:rFonts w:ascii="Sylfaen" w:hAnsi="Sylfaen" w:cs="Sylfaen"/>
          <w:spacing w:val="2"/>
          <w:sz w:val="22"/>
          <w:szCs w:val="22"/>
          <w:lang w:val="ka-GE"/>
        </w:rPr>
        <w:t xml:space="preserve"> და დროულად გამოვლენის </w:t>
      </w:r>
      <w:r w:rsidR="001A2AC8">
        <w:rPr>
          <w:rFonts w:ascii="Sylfaen" w:hAnsi="Sylfaen"/>
          <w:sz w:val="22"/>
          <w:szCs w:val="22"/>
          <w:lang w:val="ka-GE"/>
        </w:rPr>
        <w:t>მიზნით,</w:t>
      </w:r>
      <w:r w:rsidR="001A2AC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A2AC8">
        <w:rPr>
          <w:rFonts w:ascii="Sylfaen" w:hAnsi="Sylfaen"/>
          <w:sz w:val="22"/>
          <w:szCs w:val="22"/>
          <w:lang w:val="ka-GE"/>
        </w:rPr>
        <w:t xml:space="preserve">გაიცეს დადებითი დასკვნა, სსიპ. </w:t>
      </w:r>
      <w:r w:rsidR="00F90D71">
        <w:rPr>
          <w:rFonts w:ascii="Sylfaen" w:hAnsi="Sylfaen" w:cs="Sylfaen"/>
          <w:sz w:val="22"/>
          <w:szCs w:val="22"/>
          <w:lang w:val="ka-GE"/>
        </w:rPr>
        <w:t xml:space="preserve"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№06/3952,  21.09.2020წ.)  მიერ წარმოდგენილი (ჯანმრთელობის მსოფლიო ორგანიზაციის მიერ </w:t>
      </w:r>
      <w:r w:rsidR="00F90D71">
        <w:rPr>
          <w:rFonts w:ascii="Sylfaen" w:hAnsi="Sylfaen" w:cs="Sylfaen"/>
          <w:sz w:val="22"/>
          <w:szCs w:val="22"/>
          <w:lang w:val="ka-GE"/>
        </w:rPr>
        <w:lastRenderedPageBreak/>
        <w:t>ჰუმანიტარულად გამოგზავნილი ცენტრის სეროლოგიური ლაბორატორიისათვის) არარეგისტრირებული კორონავირუსის სადიაგნოსტიკო ტესტ-ნაკრებ</w:t>
      </w:r>
      <w:r w:rsidR="00F90D71" w:rsidRPr="0000756B">
        <w:rPr>
          <w:rFonts w:ascii="Sylfaen" w:hAnsi="Sylfaen" w:cs="Sylfaen"/>
          <w:sz w:val="22"/>
          <w:szCs w:val="22"/>
          <w:lang w:val="ka-GE"/>
        </w:rPr>
        <w:t xml:space="preserve">ის: </w:t>
      </w:r>
      <w:r w:rsidR="00F90D71" w:rsidRPr="0000756B">
        <w:rPr>
          <w:rFonts w:ascii="Sylfaen" w:hAnsi="Sylfaen"/>
          <w:sz w:val="22"/>
          <w:szCs w:val="22"/>
          <w:lang w:val="ka-GE"/>
        </w:rPr>
        <w:t>COVID19 (WANTAI ELISA) SARS-COV-2 AV-ის 15 ტესტ ნაკრები, სერია NCOA20200401, ვარგისობის ვადა: 01.04.2021წ., (მწარმობელი „BEIJING WANTAI BIOLOGICAL PHARMACY ENTERPISE CO,LTD” ჩინეთი)</w:t>
      </w:r>
      <w:r w:rsidR="00F90D71">
        <w:rPr>
          <w:rFonts w:ascii="Sylfaen" w:hAnsi="Sylfaen"/>
          <w:sz w:val="22"/>
          <w:szCs w:val="22"/>
          <w:lang w:val="ka-GE"/>
        </w:rPr>
        <w:t xml:space="preserve">, </w:t>
      </w:r>
      <w:r w:rsidR="00F90D71" w:rsidRPr="00090E9F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F90D71">
        <w:rPr>
          <w:rFonts w:ascii="Sylfaen" w:hAnsi="Sylfaen" w:cs="Sylfaen"/>
          <w:sz w:val="22"/>
          <w:szCs w:val="22"/>
          <w:lang w:val="ka-GE"/>
        </w:rPr>
        <w:t xml:space="preserve"> ტერიტორიაზე რეგისტრაციის გარეშე შემოტანის  </w:t>
      </w:r>
      <w:r w:rsidR="0069798A">
        <w:rPr>
          <w:rFonts w:ascii="Sylfaen" w:hAnsi="Sylfaen" w:cs="Sylfaen"/>
          <w:sz w:val="22"/>
          <w:szCs w:val="22"/>
          <w:lang w:val="ka-GE"/>
        </w:rPr>
        <w:t>თაობაზე.</w:t>
      </w:r>
    </w:p>
    <w:p w:rsidR="0065356B" w:rsidRDefault="0065356B" w:rsidP="0065356B">
      <w:pPr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:rsidR="00FD0242" w:rsidRPr="00FD0242" w:rsidRDefault="00FD0242" w:rsidP="00FD0242">
      <w:pPr>
        <w:pStyle w:val="ListParagraph"/>
        <w:numPr>
          <w:ilvl w:val="0"/>
          <w:numId w:val="4"/>
        </w:numPr>
        <w:spacing w:line="259" w:lineRule="auto"/>
        <w:ind w:right="-38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FD0242">
        <w:rPr>
          <w:rFonts w:ascii="Sylfaen" w:hAnsi="Sylfaen" w:cs="Sylfaen"/>
          <w:sz w:val="22"/>
          <w:szCs w:val="22"/>
          <w:lang w:val="ka-GE"/>
        </w:rPr>
        <w:t xml:space="preserve">სსიპ.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</w:t>
      </w:r>
      <w:r w:rsidR="00A877C6">
        <w:rPr>
          <w:rFonts w:ascii="Sylfaen" w:hAnsi="Sylfaen" w:cs="Sylfaen"/>
          <w:sz w:val="22"/>
          <w:szCs w:val="22"/>
          <w:lang w:val="ka-GE"/>
        </w:rPr>
        <w:t>4199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A877C6">
        <w:rPr>
          <w:rFonts w:ascii="Sylfaen" w:hAnsi="Sylfaen" w:cs="Sylfaen"/>
          <w:sz w:val="22"/>
          <w:szCs w:val="22"/>
          <w:lang w:val="ka-GE"/>
        </w:rPr>
        <w:t>07.10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>.2020წ.) მიერ წარმოდგენილი (გლობალური ფონდის აივ ინფექციის/შიდსის</w:t>
      </w:r>
      <w:r w:rsidR="00A877C6" w:rsidRPr="00F55C46">
        <w:rPr>
          <w:rFonts w:ascii="Sylfaen" w:hAnsi="Sylfaen"/>
          <w:sz w:val="22"/>
          <w:szCs w:val="22"/>
          <w:lang w:val="ka-GE"/>
        </w:rPr>
        <w:t xml:space="preserve">,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A877C6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>და</w:t>
      </w:r>
      <w:r w:rsidR="00A877C6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>მალარიის</w:t>
      </w:r>
      <w:r w:rsidR="00A877C6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 xml:space="preserve">წინააღმდეგ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 xml:space="preserve">ბრძოლის პროგრამის ფარგლებში, </w:t>
      </w:r>
      <w:r w:rsidR="00A877C6" w:rsidRPr="00DB2791">
        <w:rPr>
          <w:rFonts w:ascii="Sylfaen" w:hAnsi="Sylfaen"/>
          <w:sz w:val="22"/>
          <w:szCs w:val="22"/>
          <w:lang w:val="ka-GE"/>
        </w:rPr>
        <w:t>(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 xml:space="preserve">გრანტი: 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GEO-T-NCDC; GEO-H-NCDC)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მედიკამენტები გადაეცემა სს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 “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და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ფილტვის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დაავადებების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ეროვნულ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ცენტრს</w:t>
      </w:r>
      <w:r w:rsidR="00A877C6" w:rsidRPr="00DB2791">
        <w:rPr>
          <w:rFonts w:ascii="Sylfaen" w:hAnsi="Sylfaen"/>
          <w:sz w:val="22"/>
          <w:szCs w:val="22"/>
          <w:lang w:val="ka-GE"/>
        </w:rPr>
        <w:t>“</w:t>
      </w:r>
      <w:r w:rsidR="00A877C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 xml:space="preserve">მედიკამენტის შესყიდვა ხდება გაერთიანებული შესყიდვის მექანიზმის გამოყენებით) </w:t>
      </w:r>
      <w:r w:rsidR="00A877C6" w:rsidRPr="00F55C46">
        <w:rPr>
          <w:rFonts w:ascii="Sylfaen" w:hAnsi="Sylfaen"/>
          <w:sz w:val="22"/>
          <w:szCs w:val="22"/>
          <w:lang w:val="ka-GE"/>
        </w:rPr>
        <w:t>არარეგი</w:t>
      </w:r>
      <w:r w:rsidR="00A877C6">
        <w:rPr>
          <w:rFonts w:ascii="Sylfaen" w:hAnsi="Sylfaen"/>
          <w:sz w:val="22"/>
          <w:szCs w:val="22"/>
          <w:lang w:val="ka-GE"/>
        </w:rPr>
        <w:t>სტრირებული სამკურნალო საშუალებ</w:t>
      </w:r>
      <w:r w:rsidR="00A877C6" w:rsidRPr="00F55C46">
        <w:rPr>
          <w:rFonts w:ascii="Sylfaen" w:hAnsi="Sylfaen"/>
          <w:sz w:val="22"/>
          <w:szCs w:val="22"/>
          <w:lang w:val="ka-GE"/>
        </w:rPr>
        <w:t xml:space="preserve">ის: 1). </w:t>
      </w:r>
      <w:r w:rsidR="00A877C6" w:rsidRPr="007F2441">
        <w:rPr>
          <w:rFonts w:ascii="Sylfaen" w:eastAsia="Sylfaen" w:hAnsi="Sylfaen" w:cs="Sylfaen"/>
          <w:sz w:val="22"/>
          <w:szCs w:val="22"/>
          <w:lang w:val="ka-GE"/>
        </w:rPr>
        <w:t xml:space="preserve">იზონიაზიდი 300 მგ 672 ტაბლეტი ბლისტერზე -   4 კოლოფი. სერია: NIB2013A,  მოქმედების ვადა: 31.01.2024წ. </w:t>
      </w:r>
      <w:r w:rsidR="00A877C6">
        <w:rPr>
          <w:rFonts w:ascii="Sylfaen" w:eastAsia="Sylfaen" w:hAnsi="Sylfaen" w:cs="Sylfaen"/>
          <w:sz w:val="22"/>
          <w:szCs w:val="22"/>
          <w:lang w:val="ka-GE"/>
        </w:rPr>
        <w:t>(</w:t>
      </w:r>
      <w:r w:rsidR="00A877C6" w:rsidRPr="007F2441">
        <w:rPr>
          <w:rFonts w:ascii="Sylfaen" w:eastAsia="Sylfaen" w:hAnsi="Sylfaen" w:cs="Sylfaen"/>
          <w:sz w:val="22"/>
          <w:szCs w:val="22"/>
          <w:lang w:val="ka-GE"/>
        </w:rPr>
        <w:t>მწარმოებელი: Macleods ( at Oxalis Labs) , ინდოეთ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 xml:space="preserve">ი), </w:t>
      </w:r>
      <w:r w:rsidR="00A877C6" w:rsidRPr="00F55C46">
        <w:rPr>
          <w:rFonts w:ascii="Sylfaen" w:hAnsi="Sylfaen" w:cs="Arial"/>
          <w:sz w:val="22"/>
          <w:szCs w:val="22"/>
          <w:lang w:val="ka-GE"/>
        </w:rPr>
        <w:t xml:space="preserve">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 რეგისტრაციის გარეშე შემოტანის</w:t>
      </w:r>
      <w:r w:rsidR="00A877C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D0242">
        <w:rPr>
          <w:rFonts w:ascii="Sylfaen" w:hAnsi="Sylfaen" w:cs="Sylfaen"/>
          <w:sz w:val="22"/>
          <w:szCs w:val="22"/>
          <w:lang w:val="ka-GE"/>
        </w:rPr>
        <w:t xml:space="preserve">შესახებ.  </w:t>
      </w:r>
      <w:r w:rsidRPr="00FD0242">
        <w:rPr>
          <w:rFonts w:ascii="Sylfaen" w:hAnsi="Sylfaen"/>
          <w:sz w:val="22"/>
          <w:szCs w:val="22"/>
          <w:lang w:val="ka-GE"/>
        </w:rPr>
        <w:t xml:space="preserve">                      </w:t>
      </w:r>
    </w:p>
    <w:p w:rsidR="00FD0242" w:rsidRDefault="00FD0242" w:rsidP="00FD0242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 w:rsidRPr="00473073">
        <w:rPr>
          <w:rFonts w:ascii="Sylfaen" w:hAnsi="Sylfaen"/>
          <w:sz w:val="22"/>
          <w:szCs w:val="22"/>
          <w:lang w:val="ka-GE"/>
        </w:rPr>
        <w:t xml:space="preserve">                  </w:t>
      </w:r>
      <w:r w:rsidRPr="00A274AC">
        <w:rPr>
          <w:rFonts w:ascii="Sylfaen" w:hAnsi="Sylfaen"/>
          <w:sz w:val="22"/>
          <w:szCs w:val="22"/>
          <w:lang w:val="ka-GE"/>
        </w:rPr>
        <w:t xml:space="preserve">         </w:t>
      </w:r>
      <w:r>
        <w:rPr>
          <w:rFonts w:ascii="Sylfaen" w:hAnsi="Sylfaen"/>
          <w:sz w:val="22"/>
          <w:szCs w:val="22"/>
          <w:lang w:val="ka-GE"/>
        </w:rPr>
        <w:t xml:space="preserve">               </w:t>
      </w:r>
      <w:r w:rsidRPr="002B284E">
        <w:rPr>
          <w:rFonts w:ascii="Sylfaen" w:hAnsi="Sylfaen"/>
          <w:sz w:val="20"/>
          <w:lang w:val="ka-GE"/>
        </w:rPr>
        <w:t>(</w:t>
      </w:r>
      <w:r>
        <w:rPr>
          <w:rFonts w:ascii="Sylfaen" w:hAnsi="Sylfaen" w:cs="Sylfaen"/>
          <w:sz w:val="20"/>
          <w:lang w:val="ka-GE"/>
        </w:rPr>
        <w:t>თ.გაბუნია</w:t>
      </w:r>
      <w:r w:rsidRPr="002B284E">
        <w:rPr>
          <w:rFonts w:ascii="Sylfaen" w:hAnsi="Sylfaen"/>
          <w:sz w:val="20"/>
          <w:lang w:val="ka-GE"/>
        </w:rPr>
        <w:t>-</w:t>
      </w:r>
      <w:r w:rsidRPr="002B284E">
        <w:rPr>
          <w:rFonts w:ascii="Sylfaen" w:hAnsi="Sylfaen" w:cs="Sylfaen"/>
          <w:sz w:val="20"/>
          <w:lang w:val="ka-GE"/>
        </w:rPr>
        <w:t>საქართველოს</w:t>
      </w:r>
      <w:r w:rsidRPr="002B284E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 xml:space="preserve">ოკუპირებული ტერიტორიებიდან დევნილთა, </w:t>
      </w:r>
      <w:r w:rsidRPr="002B284E">
        <w:rPr>
          <w:rFonts w:ascii="Sylfaen" w:hAnsi="Sylfaen" w:cs="Sylfaen"/>
          <w:sz w:val="20"/>
          <w:lang w:val="ka-GE"/>
        </w:rPr>
        <w:t>შრომის</w:t>
      </w:r>
      <w:r w:rsidRPr="002B284E">
        <w:rPr>
          <w:rFonts w:ascii="Sylfaen" w:hAnsi="Sylfaen"/>
          <w:sz w:val="20"/>
          <w:lang w:val="ka-GE"/>
        </w:rPr>
        <w:t xml:space="preserve">, </w:t>
      </w:r>
    </w:p>
    <w:p w:rsidR="00FD0242" w:rsidRPr="00485B2B" w:rsidRDefault="00FD0242" w:rsidP="00FD0242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2B284E">
        <w:rPr>
          <w:rFonts w:ascii="Sylfaen" w:hAnsi="Sylfaen" w:cs="Sylfaen"/>
          <w:sz w:val="20"/>
          <w:lang w:val="ka-GE"/>
        </w:rPr>
        <w:t>ჯანმრთელობისა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სოციალური</w:t>
      </w:r>
      <w:r w:rsidRPr="003E34DA">
        <w:rPr>
          <w:rFonts w:ascii="Sylfaen" w:hAnsi="Sylfaen" w:cs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დაცვის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მინისტრის</w:t>
      </w:r>
      <w:r w:rsidRPr="002B284E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>პირველი მოადგილ</w:t>
      </w:r>
      <w:r w:rsidRPr="002B284E">
        <w:rPr>
          <w:rFonts w:ascii="Sylfaen" w:hAnsi="Sylfaen" w:cs="Sylfaen"/>
          <w:sz w:val="20"/>
          <w:lang w:val="ka-GE"/>
        </w:rPr>
        <w:t>ე</w:t>
      </w:r>
      <w:r w:rsidRPr="002B284E">
        <w:rPr>
          <w:rFonts w:ascii="Sylfaen" w:hAnsi="Sylfaen"/>
          <w:sz w:val="20"/>
          <w:lang w:val="ka-GE"/>
        </w:rPr>
        <w:t>)</w:t>
      </w:r>
      <w:r w:rsidRPr="00485B2B">
        <w:rPr>
          <w:rFonts w:ascii="Sylfaen" w:hAnsi="Sylfaen" w:cs="Sylfaen"/>
          <w:sz w:val="20"/>
          <w:lang w:val="ka-GE"/>
        </w:rPr>
        <w:t xml:space="preserve">                            </w:t>
      </w:r>
    </w:p>
    <w:p w:rsidR="00FD0242" w:rsidRPr="005733D1" w:rsidRDefault="00FD0242" w:rsidP="00FD0242">
      <w:pPr>
        <w:rPr>
          <w:rFonts w:ascii="Times New Roman" w:hAnsi="Times New Roman"/>
          <w:sz w:val="24"/>
          <w:szCs w:val="24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A274AC">
        <w:rPr>
          <w:rFonts w:ascii="Sylfaen" w:hAnsi="Sylfaen"/>
          <w:sz w:val="20"/>
          <w:lang w:val="ka-GE"/>
        </w:rPr>
        <w:t xml:space="preserve">          </w:t>
      </w:r>
      <w:r>
        <w:rPr>
          <w:rFonts w:ascii="Sylfaen" w:hAnsi="Sylfaen"/>
          <w:sz w:val="20"/>
          <w:lang w:val="ka-GE"/>
        </w:rPr>
        <w:t xml:space="preserve">                (ე.ადამია,  ც.კობახიძე, ზ.კაპანაძე</w:t>
      </w:r>
      <w:r w:rsidR="000754D0">
        <w:rPr>
          <w:rFonts w:ascii="Sylfaen" w:hAnsi="Sylfaen"/>
          <w:sz w:val="20"/>
          <w:lang w:val="ka-GE"/>
        </w:rPr>
        <w:t>, ვ.გეთია</w:t>
      </w:r>
      <w:r>
        <w:rPr>
          <w:rFonts w:ascii="Sylfaen" w:hAnsi="Sylfaen"/>
          <w:sz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                        </w:t>
      </w:r>
    </w:p>
    <w:p w:rsidR="00FD0242" w:rsidRDefault="00FD0242" w:rsidP="00FD0242">
      <w:pPr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227005">
        <w:rPr>
          <w:rFonts w:ascii="Sylfaen" w:hAnsi="Sylfaen" w:cs="Sylfaen"/>
          <w:sz w:val="24"/>
          <w:szCs w:val="24"/>
          <w:lang w:val="ka-GE"/>
        </w:rPr>
        <w:t>1</w:t>
      </w:r>
      <w:r w:rsidRPr="00227005">
        <w:rPr>
          <w:rFonts w:ascii="Sylfaen" w:hAnsi="Sylfaen" w:cs="Sylfaen"/>
          <w:sz w:val="22"/>
          <w:szCs w:val="22"/>
          <w:lang w:val="ka-GE"/>
        </w:rPr>
        <w:t>.</w:t>
      </w:r>
      <w:r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0754D0">
        <w:rPr>
          <w:rFonts w:ascii="Sylfaen" w:hAnsi="Sylfaen" w:cs="Sylfaen"/>
          <w:sz w:val="22"/>
          <w:szCs w:val="22"/>
          <w:lang w:val="ka-GE"/>
        </w:rPr>
        <w:t xml:space="preserve">სახელმწიფო პროგრამების </w:t>
      </w:r>
      <w:r w:rsidR="000754D0">
        <w:rPr>
          <w:rFonts w:ascii="Sylfaen" w:hAnsi="Sylfaen"/>
          <w:sz w:val="22"/>
          <w:szCs w:val="22"/>
          <w:lang w:val="ka-GE"/>
        </w:rPr>
        <w:t>გამართული მუშაობის ხელშეწყობის მიზნით,</w:t>
      </w:r>
      <w:r w:rsidR="009E485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E4852">
        <w:rPr>
          <w:rFonts w:ascii="Sylfaen" w:hAnsi="Sylfaen"/>
          <w:sz w:val="22"/>
          <w:szCs w:val="22"/>
          <w:lang w:val="ka-GE"/>
        </w:rPr>
        <w:t>გაიცეს დადებითი დასკვნა,</w:t>
      </w:r>
      <w:r w:rsidR="009E485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E4852">
        <w:rPr>
          <w:rFonts w:ascii="Sylfaen" w:hAnsi="Sylfaen"/>
          <w:sz w:val="22"/>
          <w:szCs w:val="22"/>
          <w:lang w:val="ka-GE"/>
        </w:rPr>
        <w:t>სს</w:t>
      </w:r>
      <w:r w:rsidR="00492EEE">
        <w:rPr>
          <w:rFonts w:ascii="Sylfaen" w:hAnsi="Sylfaen"/>
          <w:sz w:val="22"/>
          <w:szCs w:val="22"/>
          <w:lang w:val="ka-GE"/>
        </w:rPr>
        <w:t xml:space="preserve">იპ.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</w:t>
      </w:r>
      <w:r w:rsidR="00A877C6">
        <w:rPr>
          <w:rFonts w:ascii="Sylfaen" w:hAnsi="Sylfaen" w:cs="Sylfaen"/>
          <w:sz w:val="22"/>
          <w:szCs w:val="22"/>
          <w:lang w:val="ka-GE"/>
        </w:rPr>
        <w:t>4199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A877C6">
        <w:rPr>
          <w:rFonts w:ascii="Sylfaen" w:hAnsi="Sylfaen" w:cs="Sylfaen"/>
          <w:sz w:val="22"/>
          <w:szCs w:val="22"/>
          <w:lang w:val="ka-GE"/>
        </w:rPr>
        <w:t>07.10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>.2020წ.) მიერ წარმოდგენილი (გლობალური ფონდის აივ ინფექციის/შიდსის</w:t>
      </w:r>
      <w:r w:rsidR="00A877C6" w:rsidRPr="00F55C46">
        <w:rPr>
          <w:rFonts w:ascii="Sylfaen" w:hAnsi="Sylfaen"/>
          <w:sz w:val="22"/>
          <w:szCs w:val="22"/>
          <w:lang w:val="ka-GE"/>
        </w:rPr>
        <w:t xml:space="preserve">,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A877C6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>და</w:t>
      </w:r>
      <w:r w:rsidR="00A877C6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>მალარიის</w:t>
      </w:r>
      <w:r w:rsidR="00A877C6" w:rsidRPr="00F55C46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 xml:space="preserve">წინააღმდეგ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 xml:space="preserve">ბრძოლის პროგრამის ფარგლებში, </w:t>
      </w:r>
      <w:r w:rsidR="00A877C6" w:rsidRPr="00DB2791">
        <w:rPr>
          <w:rFonts w:ascii="Sylfaen" w:hAnsi="Sylfaen"/>
          <w:sz w:val="22"/>
          <w:szCs w:val="22"/>
          <w:lang w:val="ka-GE"/>
        </w:rPr>
        <w:t>(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 xml:space="preserve">გრანტი: 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GEO-T-NCDC; GEO-H-NCDC)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მედიკამენტები გადაეცემა სს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 “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ტუბერკულოზისა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და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ფილტვის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დაავადებების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ეროვნულ</w:t>
      </w:r>
      <w:r w:rsidR="00A877C6" w:rsidRPr="00DB2791">
        <w:rPr>
          <w:rFonts w:ascii="Sylfaen" w:hAnsi="Sylfaen"/>
          <w:sz w:val="22"/>
          <w:szCs w:val="22"/>
          <w:lang w:val="ka-GE"/>
        </w:rPr>
        <w:t xml:space="preserve"> </w:t>
      </w:r>
      <w:r w:rsidR="00A877C6" w:rsidRPr="00DB2791">
        <w:rPr>
          <w:rFonts w:ascii="Sylfaen" w:hAnsi="Sylfaen" w:cs="Sylfaen"/>
          <w:sz w:val="22"/>
          <w:szCs w:val="22"/>
          <w:lang w:val="ka-GE"/>
        </w:rPr>
        <w:t>ცენტრს</w:t>
      </w:r>
      <w:r w:rsidR="00A877C6" w:rsidRPr="00DB2791">
        <w:rPr>
          <w:rFonts w:ascii="Sylfaen" w:hAnsi="Sylfaen"/>
          <w:sz w:val="22"/>
          <w:szCs w:val="22"/>
          <w:lang w:val="ka-GE"/>
        </w:rPr>
        <w:t>“</w:t>
      </w:r>
      <w:r w:rsidR="00A877C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 xml:space="preserve">მედიკამენტის შესყიდვა ხდება გაერთიანებული შესყიდვის მექანიზმის გამოყენებით) </w:t>
      </w:r>
      <w:r w:rsidR="00A877C6" w:rsidRPr="00F55C46">
        <w:rPr>
          <w:rFonts w:ascii="Sylfaen" w:hAnsi="Sylfaen"/>
          <w:sz w:val="22"/>
          <w:szCs w:val="22"/>
          <w:lang w:val="ka-GE"/>
        </w:rPr>
        <w:t>არარეგი</w:t>
      </w:r>
      <w:r w:rsidR="00A877C6">
        <w:rPr>
          <w:rFonts w:ascii="Sylfaen" w:hAnsi="Sylfaen"/>
          <w:sz w:val="22"/>
          <w:szCs w:val="22"/>
          <w:lang w:val="ka-GE"/>
        </w:rPr>
        <w:t>სტრირებული სამკურნალო საშუალებ</w:t>
      </w:r>
      <w:r w:rsidR="00A877C6" w:rsidRPr="00F55C46">
        <w:rPr>
          <w:rFonts w:ascii="Sylfaen" w:hAnsi="Sylfaen"/>
          <w:sz w:val="22"/>
          <w:szCs w:val="22"/>
          <w:lang w:val="ka-GE"/>
        </w:rPr>
        <w:t xml:space="preserve">ის: 1). </w:t>
      </w:r>
      <w:r w:rsidR="00A877C6" w:rsidRPr="007F2441">
        <w:rPr>
          <w:rFonts w:ascii="Sylfaen" w:eastAsia="Sylfaen" w:hAnsi="Sylfaen" w:cs="Sylfaen"/>
          <w:sz w:val="22"/>
          <w:szCs w:val="22"/>
          <w:lang w:val="ka-GE"/>
        </w:rPr>
        <w:t xml:space="preserve">იზონიაზიდი 300 მგ 672 ტაბლეტი ბლისტერზე -   4 კოლოფი. სერია: NIB2013A,  მოქმედების ვადა: 31.01.2024წ. </w:t>
      </w:r>
      <w:r w:rsidR="00A877C6">
        <w:rPr>
          <w:rFonts w:ascii="Sylfaen" w:eastAsia="Sylfaen" w:hAnsi="Sylfaen" w:cs="Sylfaen"/>
          <w:sz w:val="22"/>
          <w:szCs w:val="22"/>
          <w:lang w:val="ka-GE"/>
        </w:rPr>
        <w:t>(</w:t>
      </w:r>
      <w:r w:rsidR="00A877C6" w:rsidRPr="007F2441">
        <w:rPr>
          <w:rFonts w:ascii="Sylfaen" w:eastAsia="Sylfaen" w:hAnsi="Sylfaen" w:cs="Sylfaen"/>
          <w:sz w:val="22"/>
          <w:szCs w:val="22"/>
          <w:lang w:val="ka-GE"/>
        </w:rPr>
        <w:t>მწარმოებელი: Macleods ( at Oxalis Labs) , ინდოეთ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 xml:space="preserve">ი), </w:t>
      </w:r>
      <w:r w:rsidR="00A877C6" w:rsidRPr="00F55C46">
        <w:rPr>
          <w:rFonts w:ascii="Sylfaen" w:hAnsi="Sylfaen" w:cs="Arial"/>
          <w:sz w:val="22"/>
          <w:szCs w:val="22"/>
          <w:lang w:val="ka-GE"/>
        </w:rPr>
        <w:t xml:space="preserve"> </w:t>
      </w:r>
      <w:r w:rsidR="00A877C6" w:rsidRPr="00F55C46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 რეგისტრაციის გარეშე შემოტანის</w:t>
      </w:r>
      <w:r w:rsidR="00492EEE" w:rsidRPr="00A420F3"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2C27D8">
        <w:rPr>
          <w:rFonts w:ascii="Sylfaen" w:hAnsi="Sylfaen" w:cs="Sylfaen"/>
          <w:sz w:val="22"/>
          <w:szCs w:val="22"/>
          <w:lang w:val="ka-GE"/>
        </w:rPr>
        <w:t>თაობაზე.</w:t>
      </w:r>
    </w:p>
    <w:p w:rsidR="00ED57E6" w:rsidRDefault="00ED57E6" w:rsidP="00FD0242">
      <w:pPr>
        <w:spacing w:line="259" w:lineRule="auto"/>
        <w:ind w:right="52"/>
        <w:contextualSpacing/>
        <w:jc w:val="both"/>
        <w:rPr>
          <w:rFonts w:ascii="Sylfaen" w:hAnsi="Sylfaen" w:cs="Sylfaen"/>
          <w:sz w:val="16"/>
          <w:szCs w:val="16"/>
          <w:lang w:val="ka-GE"/>
        </w:rPr>
      </w:pPr>
    </w:p>
    <w:p w:rsidR="0065356B" w:rsidRPr="004A1A84" w:rsidRDefault="0065356B" w:rsidP="0065356B">
      <w:pPr>
        <w:spacing w:line="259" w:lineRule="auto"/>
        <w:ind w:right="52"/>
        <w:contextualSpacing/>
        <w:jc w:val="both"/>
        <w:rPr>
          <w:rFonts w:ascii="Sylfaen" w:hAnsi="Sylfaen" w:cs="Sylfaen"/>
          <w:sz w:val="16"/>
          <w:szCs w:val="16"/>
          <w:lang w:val="ka-GE"/>
        </w:rPr>
      </w:pPr>
    </w:p>
    <w:p w:rsidR="00C77AD2" w:rsidRDefault="00E607C8" w:rsidP="00E607C8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კომისიის თავმჯდომარე- </w:t>
      </w:r>
      <w:r w:rsidR="00C77AD2" w:rsidRPr="00C77AD2">
        <w:rPr>
          <w:rFonts w:ascii="Sylfaen" w:hAnsi="Sylfaen"/>
          <w:sz w:val="22"/>
          <w:szCs w:val="22"/>
          <w:lang w:val="ka-GE"/>
        </w:rPr>
        <w:t xml:space="preserve">საქართველოს ოკუპირებული </w:t>
      </w:r>
    </w:p>
    <w:p w:rsidR="00E607C8" w:rsidRPr="00605A7C" w:rsidRDefault="00C77AD2" w:rsidP="00E607C8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Pr="00C77AD2">
        <w:rPr>
          <w:rFonts w:ascii="Sylfaen" w:hAnsi="Sylfaen"/>
          <w:sz w:val="22"/>
          <w:szCs w:val="22"/>
          <w:lang w:val="ka-GE"/>
        </w:rPr>
        <w:t xml:space="preserve">ტერიტორიებიდან დევნილთა,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შრომის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,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 </w:t>
      </w:r>
    </w:p>
    <w:p w:rsidR="00E607C8" w:rsidRPr="00605A7C" w:rsidRDefault="00E7141F" w:rsidP="00E607C8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და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დაცვის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მინისტრის</w:t>
      </w:r>
      <w:r w:rsidR="00DB4149">
        <w:rPr>
          <w:rFonts w:ascii="Sylfaen" w:hAnsi="Sylfaen" w:cs="Sylfaen"/>
          <w:sz w:val="22"/>
          <w:szCs w:val="22"/>
          <w:lang w:val="ka-GE"/>
        </w:rPr>
        <w:t xml:space="preserve"> პირველი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მოადგილე</w:t>
      </w:r>
      <w:r w:rsidR="00E607C8" w:rsidRPr="00605A7C">
        <w:rPr>
          <w:rFonts w:ascii="Sylfaen" w:hAnsi="Sylfaen" w:cs="Sylfaen"/>
          <w:sz w:val="22"/>
          <w:szCs w:val="22"/>
          <w:lang w:val="ka-GE"/>
        </w:rPr>
        <w:t>,</w:t>
      </w:r>
    </w:p>
    <w:p w:rsidR="00E607C8" w:rsidRPr="00605A7C" w:rsidRDefault="00E7141F" w:rsidP="00E607C8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72ED8">
        <w:rPr>
          <w:rFonts w:ascii="Sylfaen" w:hAnsi="Sylfaen" w:cs="Sylfaen"/>
          <w:sz w:val="22"/>
          <w:szCs w:val="22"/>
          <w:lang w:val="ka-GE"/>
        </w:rPr>
        <w:t>კომისიის თავმჯდომარ</w:t>
      </w:r>
      <w:r w:rsidR="00DB4149">
        <w:rPr>
          <w:rFonts w:ascii="Sylfaen" w:hAnsi="Sylfaen" w:cs="Sylfaen"/>
          <w:sz w:val="22"/>
          <w:szCs w:val="22"/>
          <w:lang w:val="ka-GE"/>
        </w:rPr>
        <w:t xml:space="preserve">ე </w:t>
      </w:r>
      <w:r w:rsidR="005C6E3A">
        <w:rPr>
          <w:rFonts w:ascii="Sylfaen" w:hAnsi="Sylfaen" w:cs="Sylfaen"/>
          <w:sz w:val="22"/>
          <w:szCs w:val="22"/>
          <w:lang w:val="ka-GE"/>
        </w:rPr>
        <w:t xml:space="preserve">     </w:t>
      </w:r>
      <w:r w:rsidR="00DB4149">
        <w:rPr>
          <w:rFonts w:ascii="Sylfaen" w:hAnsi="Sylfaen" w:cs="Sylfaen"/>
          <w:sz w:val="22"/>
          <w:szCs w:val="22"/>
          <w:lang w:val="ka-GE"/>
        </w:rPr>
        <w:t xml:space="preserve">      </w:t>
      </w:r>
      <w:r w:rsidR="00E607C8" w:rsidRPr="00605A7C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</w:t>
      </w:r>
      <w:r w:rsidR="00605A7C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E607C8" w:rsidRPr="00605A7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66F49" w:rsidRPr="00924DB0">
        <w:rPr>
          <w:rFonts w:ascii="Sylfaen" w:hAnsi="Sylfaen" w:cs="Sylfaen"/>
          <w:sz w:val="22"/>
          <w:szCs w:val="22"/>
          <w:lang w:val="ka-GE"/>
        </w:rPr>
        <w:t xml:space="preserve">            </w:t>
      </w:r>
      <w:r w:rsidR="00E607C8" w:rsidRPr="00605A7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35A16" w:rsidRPr="00924DB0">
        <w:rPr>
          <w:rFonts w:ascii="Sylfaen" w:hAnsi="Sylfaen" w:cs="Sylfaen"/>
          <w:sz w:val="22"/>
          <w:szCs w:val="22"/>
          <w:lang w:val="ka-GE"/>
        </w:rPr>
        <w:t xml:space="preserve">   </w:t>
      </w:r>
      <w:r w:rsidR="00B90E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C6E3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90E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207D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D6C65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C22E3B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8207D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617AE">
        <w:rPr>
          <w:rFonts w:ascii="Sylfaen" w:hAnsi="Sylfaen" w:cs="Sylfaen"/>
          <w:sz w:val="22"/>
          <w:szCs w:val="22"/>
          <w:lang w:val="ka-GE"/>
        </w:rPr>
        <w:t xml:space="preserve">                     </w:t>
      </w:r>
      <w:r w:rsidR="008207D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736C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B4149">
        <w:rPr>
          <w:rFonts w:ascii="Sylfaen" w:hAnsi="Sylfaen" w:cs="Sylfaen"/>
          <w:sz w:val="22"/>
          <w:szCs w:val="22"/>
          <w:lang w:val="ka-GE"/>
        </w:rPr>
        <w:t>თ.გაბუნი</w:t>
      </w:r>
      <w:r w:rsidR="008736CC">
        <w:rPr>
          <w:rFonts w:ascii="Sylfaen" w:hAnsi="Sylfaen" w:cs="Sylfaen"/>
          <w:sz w:val="22"/>
          <w:szCs w:val="22"/>
          <w:lang w:val="ka-GE"/>
        </w:rPr>
        <w:t>ა</w:t>
      </w:r>
    </w:p>
    <w:p w:rsidR="000E0943" w:rsidRDefault="000E0943" w:rsidP="00E607C8">
      <w:pPr>
        <w:rPr>
          <w:rFonts w:ascii="Sylfaen" w:hAnsi="Sylfaen" w:cs="Sylfaen"/>
          <w:b/>
          <w:sz w:val="16"/>
          <w:szCs w:val="16"/>
          <w:lang w:val="ka-GE"/>
        </w:rPr>
      </w:pPr>
    </w:p>
    <w:p w:rsidR="009C57D7" w:rsidRPr="00146FEB" w:rsidRDefault="009C57D7" w:rsidP="00E607C8">
      <w:pPr>
        <w:rPr>
          <w:rFonts w:ascii="Sylfaen" w:hAnsi="Sylfaen" w:cs="Sylfaen"/>
          <w:b/>
          <w:sz w:val="16"/>
          <w:szCs w:val="16"/>
          <w:lang w:val="ka-GE"/>
        </w:rPr>
      </w:pPr>
    </w:p>
    <w:p w:rsidR="00370D4C" w:rsidRDefault="00E607C8" w:rsidP="00B90EE6">
      <w:pPr>
        <w:rPr>
          <w:rFonts w:ascii="Sylfaen" w:hAnsi="Sylfaen" w:cs="Sylfaen"/>
          <w:b/>
          <w:sz w:val="22"/>
          <w:szCs w:val="22"/>
          <w:lang w:val="ka-GE"/>
        </w:rPr>
      </w:pPr>
      <w:r w:rsidRPr="00182447">
        <w:rPr>
          <w:rFonts w:ascii="Sylfaen" w:hAnsi="Sylfaen" w:cs="Sylfaen"/>
          <w:b/>
          <w:sz w:val="22"/>
          <w:szCs w:val="22"/>
          <w:lang w:val="ka-GE"/>
        </w:rPr>
        <w:t xml:space="preserve">  </w:t>
      </w:r>
      <w:r w:rsidR="006A7426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182447">
        <w:rPr>
          <w:rFonts w:ascii="Sylfaen" w:hAnsi="Sylfaen" w:cs="Sylfaen"/>
          <w:b/>
          <w:sz w:val="22"/>
          <w:szCs w:val="22"/>
          <w:lang w:val="ka-GE"/>
        </w:rPr>
        <w:t xml:space="preserve">კომისიის წევრები: </w:t>
      </w:r>
    </w:p>
    <w:p w:rsidR="004D13DF" w:rsidRDefault="004D13DF" w:rsidP="004D13DF">
      <w:pPr>
        <w:rPr>
          <w:rFonts w:ascii="Sylfaen" w:hAnsi="Sylfaen"/>
          <w:sz w:val="22"/>
          <w:szCs w:val="22"/>
          <w:lang w:val="ka-GE"/>
        </w:rPr>
      </w:pPr>
      <w:r w:rsidRPr="00C77AD2"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</w:t>
      </w:r>
    </w:p>
    <w:p w:rsidR="004D13DF" w:rsidRPr="001F6ABF" w:rsidRDefault="004D13DF" w:rsidP="004D13DF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შრომის</w:t>
      </w:r>
      <w:r w:rsidRPr="001F6ABF">
        <w:rPr>
          <w:rFonts w:ascii="Sylfaen" w:hAnsi="Sylfaen"/>
          <w:sz w:val="22"/>
          <w:szCs w:val="22"/>
          <w:lang w:val="ka-GE"/>
        </w:rPr>
        <w:t xml:space="preserve">, </w:t>
      </w:r>
      <w:r w:rsidRPr="001F6ABF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1F6ABF">
        <w:rPr>
          <w:rFonts w:ascii="Sylfaen" w:hAnsi="Sylfaen"/>
          <w:sz w:val="22"/>
          <w:szCs w:val="22"/>
          <w:lang w:val="ka-GE"/>
        </w:rPr>
        <w:t xml:space="preserve">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Pr="001F6ABF">
        <w:rPr>
          <w:rFonts w:ascii="Sylfaen" w:hAnsi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1F6ABF">
        <w:rPr>
          <w:rFonts w:ascii="Sylfaen" w:hAnsi="Sylfaen"/>
          <w:sz w:val="22"/>
          <w:szCs w:val="22"/>
          <w:lang w:val="ka-GE"/>
        </w:rPr>
        <w:t xml:space="preserve">  </w:t>
      </w:r>
      <w:r w:rsidRPr="001F6ABF">
        <w:rPr>
          <w:rFonts w:ascii="Sylfaen" w:hAnsi="Sylfaen" w:cs="Sylfaen"/>
          <w:sz w:val="22"/>
          <w:szCs w:val="22"/>
          <w:lang w:val="ka-GE"/>
        </w:rPr>
        <w:t>დაცვის</w:t>
      </w:r>
    </w:p>
    <w:p w:rsidR="00181044" w:rsidRDefault="004D13DF" w:rsidP="004D13DF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/>
          <w:sz w:val="22"/>
          <w:szCs w:val="22"/>
          <w:lang w:val="ka-GE"/>
        </w:rPr>
        <w:t>სა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მინისტროს </w:t>
      </w:r>
      <w:r w:rsidR="00181044">
        <w:rPr>
          <w:rFonts w:ascii="Sylfaen" w:hAnsi="Sylfaen" w:cs="Sylfaen"/>
          <w:sz w:val="22"/>
          <w:szCs w:val="22"/>
          <w:lang w:val="ka-GE"/>
        </w:rPr>
        <w:t xml:space="preserve">პოლიტიკის დეპარტამენტის </w:t>
      </w:r>
      <w:r w:rsidRPr="001F6ABF">
        <w:rPr>
          <w:rFonts w:ascii="Sylfaen" w:hAnsi="Sylfaen" w:cs="Sylfaen"/>
          <w:sz w:val="22"/>
          <w:szCs w:val="22"/>
          <w:lang w:val="ka-GE"/>
        </w:rPr>
        <w:t>ჯანმრთელობის დაცვის</w:t>
      </w:r>
    </w:p>
    <w:p w:rsidR="004D13DF" w:rsidRDefault="001F3363" w:rsidP="004D13DF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პოლიტიკის სამმართველო</w:t>
      </w:r>
      <w:r w:rsidR="00181044">
        <w:rPr>
          <w:rFonts w:ascii="Sylfaen" w:hAnsi="Sylfaen" w:cs="Sylfaen"/>
          <w:sz w:val="22"/>
          <w:szCs w:val="22"/>
          <w:lang w:val="ka-GE"/>
        </w:rPr>
        <w:t xml:space="preserve">ს  </w:t>
      </w:r>
      <w:r w:rsidR="004D13DF" w:rsidRPr="001F6ABF">
        <w:rPr>
          <w:rFonts w:ascii="Sylfaen" w:hAnsi="Sylfaen" w:cs="Sylfaen"/>
          <w:sz w:val="22"/>
          <w:szCs w:val="22"/>
          <w:lang w:val="ka-GE"/>
        </w:rPr>
        <w:t>უფროსი</w:t>
      </w:r>
      <w:r w:rsidR="00181044">
        <w:rPr>
          <w:rFonts w:ascii="Sylfaen" w:hAnsi="Sylfaen" w:cs="Sylfaen"/>
          <w:sz w:val="22"/>
          <w:szCs w:val="22"/>
          <w:lang w:val="ka-GE"/>
        </w:rPr>
        <w:t xml:space="preserve">ს მ/შ          </w:t>
      </w:r>
      <w:r w:rsidR="004D13DF" w:rsidRPr="001F6AB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81044">
        <w:rPr>
          <w:rFonts w:ascii="Sylfaen" w:hAnsi="Sylfaen" w:cs="Sylfaen"/>
          <w:sz w:val="22"/>
          <w:szCs w:val="22"/>
          <w:lang w:val="ka-GE"/>
        </w:rPr>
        <w:t xml:space="preserve">                                   </w:t>
      </w:r>
      <w:r w:rsidR="00B52609">
        <w:rPr>
          <w:rFonts w:ascii="Sylfaen" w:hAnsi="Sylfaen" w:cs="Sylfaen"/>
          <w:sz w:val="22"/>
          <w:szCs w:val="22"/>
          <w:lang w:val="ka-GE"/>
        </w:rPr>
        <w:t xml:space="preserve">                              </w:t>
      </w:r>
      <w:r w:rsidR="00181044">
        <w:rPr>
          <w:rFonts w:ascii="Sylfaen" w:hAnsi="Sylfaen" w:cs="Sylfaen"/>
          <w:sz w:val="22"/>
          <w:szCs w:val="22"/>
          <w:lang w:val="ka-GE"/>
        </w:rPr>
        <w:t xml:space="preserve">   ე.ადამია    </w:t>
      </w:r>
      <w:r w:rsidR="004D13DF" w:rsidRPr="001F6ABF">
        <w:rPr>
          <w:rFonts w:ascii="Sylfaen" w:hAnsi="Sylfaen" w:cs="Sylfaen"/>
          <w:sz w:val="22"/>
          <w:szCs w:val="22"/>
          <w:lang w:val="ka-GE"/>
        </w:rPr>
        <w:t xml:space="preserve">                   </w:t>
      </w:r>
      <w:r w:rsidR="004D13DF">
        <w:rPr>
          <w:rFonts w:ascii="Sylfaen" w:hAnsi="Sylfaen" w:cs="Sylfaen"/>
          <w:sz w:val="22"/>
          <w:szCs w:val="22"/>
          <w:lang w:val="ka-GE"/>
        </w:rPr>
        <w:t xml:space="preserve">                               </w:t>
      </w:r>
      <w:r w:rsidR="004D13DF" w:rsidRPr="001F6ABF">
        <w:rPr>
          <w:rFonts w:ascii="Sylfaen" w:hAnsi="Sylfaen" w:cs="Sylfaen"/>
          <w:sz w:val="22"/>
          <w:szCs w:val="22"/>
          <w:lang w:val="ka-GE"/>
        </w:rPr>
        <w:t xml:space="preserve">                </w:t>
      </w:r>
      <w:r w:rsidR="004D13DF" w:rsidRPr="00C065D4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4D13DF" w:rsidRPr="00683C7F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4D13DF" w:rsidRPr="00C065D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D13DF" w:rsidRPr="001F6ABF">
        <w:rPr>
          <w:rFonts w:ascii="Sylfaen" w:hAnsi="Sylfaen" w:cs="Sylfaen"/>
          <w:sz w:val="22"/>
          <w:szCs w:val="22"/>
          <w:lang w:val="ka-GE"/>
        </w:rPr>
        <w:t xml:space="preserve">  </w:t>
      </w:r>
    </w:p>
    <w:p w:rsidR="00DA75C7" w:rsidRDefault="00DA75C7" w:rsidP="005C6E3A">
      <w:pPr>
        <w:rPr>
          <w:rFonts w:ascii="Sylfaen" w:hAnsi="Sylfaen" w:cs="Sylfaen"/>
          <w:sz w:val="22"/>
          <w:szCs w:val="22"/>
          <w:lang w:val="ka-GE"/>
        </w:rPr>
      </w:pPr>
    </w:p>
    <w:p w:rsidR="00AA2A1F" w:rsidRDefault="00AA2A1F" w:rsidP="00AA2A1F">
      <w:pPr>
        <w:rPr>
          <w:rFonts w:ascii="Sylfaen" w:hAnsi="Sylfaen" w:cs="Sylfaen"/>
          <w:sz w:val="22"/>
          <w:szCs w:val="22"/>
          <w:lang w:val="ka-GE"/>
        </w:rPr>
      </w:pPr>
      <w:r w:rsidRPr="00C77AD2"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</w:t>
      </w:r>
    </w:p>
    <w:p w:rsidR="00AA2A1F" w:rsidRPr="000E0943" w:rsidRDefault="00AA2A1F" w:rsidP="00AA2A1F">
      <w:pPr>
        <w:rPr>
          <w:rFonts w:ascii="Sylfaen" w:hAnsi="Sylfaen" w:cs="Sylfaen"/>
          <w:sz w:val="22"/>
          <w:szCs w:val="22"/>
          <w:lang w:val="ka-GE"/>
        </w:rPr>
      </w:pPr>
      <w:r w:rsidRPr="000E0943">
        <w:rPr>
          <w:rFonts w:ascii="Sylfaen" w:hAnsi="Sylfaen" w:cs="Sylfaen"/>
          <w:sz w:val="22"/>
          <w:szCs w:val="22"/>
          <w:lang w:val="ka-GE"/>
        </w:rPr>
        <w:t>შრომის</w:t>
      </w:r>
      <w:r w:rsidRPr="000E0943">
        <w:rPr>
          <w:rFonts w:ascii="Sylfaen" w:hAnsi="Sylfaen"/>
          <w:sz w:val="22"/>
          <w:szCs w:val="22"/>
          <w:lang w:val="ka-GE"/>
        </w:rPr>
        <w:t xml:space="preserve">, </w:t>
      </w:r>
      <w:r w:rsidRPr="000E0943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0E0943">
        <w:rPr>
          <w:rFonts w:ascii="Sylfaen" w:hAnsi="Sylfaen"/>
          <w:sz w:val="22"/>
          <w:szCs w:val="22"/>
          <w:lang w:val="ka-GE"/>
        </w:rPr>
        <w:t xml:space="preserve">   </w:t>
      </w:r>
      <w:r w:rsidRPr="000E0943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Pr="000E0943">
        <w:rPr>
          <w:rFonts w:ascii="Sylfaen" w:hAnsi="Sylfaen"/>
          <w:sz w:val="22"/>
          <w:szCs w:val="22"/>
          <w:lang w:val="ka-GE"/>
        </w:rPr>
        <w:t xml:space="preserve"> </w:t>
      </w:r>
      <w:r w:rsidRPr="000E0943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0E0943">
        <w:rPr>
          <w:rFonts w:ascii="Sylfaen" w:hAnsi="Sylfaen"/>
          <w:sz w:val="22"/>
          <w:szCs w:val="22"/>
          <w:lang w:val="ka-GE"/>
        </w:rPr>
        <w:t xml:space="preserve">  </w:t>
      </w:r>
      <w:r w:rsidRPr="000E0943">
        <w:rPr>
          <w:rFonts w:ascii="Sylfaen" w:hAnsi="Sylfaen" w:cs="Sylfaen"/>
          <w:sz w:val="22"/>
          <w:szCs w:val="22"/>
          <w:lang w:val="ka-GE"/>
        </w:rPr>
        <w:t>დაცვის</w:t>
      </w:r>
    </w:p>
    <w:p w:rsidR="00AA2A1F" w:rsidRPr="000E0943" w:rsidRDefault="00AA2A1F" w:rsidP="00AA2A1F">
      <w:pPr>
        <w:rPr>
          <w:rFonts w:ascii="Sylfaen" w:hAnsi="Sylfaen" w:cs="Sylfaen"/>
          <w:sz w:val="22"/>
          <w:szCs w:val="22"/>
          <w:lang w:val="ka-GE"/>
        </w:rPr>
      </w:pPr>
      <w:r w:rsidRPr="000E0943">
        <w:rPr>
          <w:rFonts w:ascii="Sylfaen" w:hAnsi="Sylfaen"/>
          <w:sz w:val="22"/>
          <w:szCs w:val="22"/>
          <w:lang w:val="ka-GE"/>
        </w:rPr>
        <w:t>სა</w:t>
      </w:r>
      <w:r w:rsidRPr="000E0943">
        <w:rPr>
          <w:rFonts w:ascii="Sylfaen" w:hAnsi="Sylfaen" w:cs="Sylfaen"/>
          <w:sz w:val="22"/>
          <w:szCs w:val="22"/>
          <w:lang w:val="ka-GE"/>
        </w:rPr>
        <w:t>მინისტროს იურიდიული  დეპარტამენტის</w:t>
      </w:r>
    </w:p>
    <w:p w:rsidR="00AA2A1F" w:rsidRPr="00B90EE6" w:rsidRDefault="00AA2A1F" w:rsidP="00AA2A1F">
      <w:pPr>
        <w:rPr>
          <w:rFonts w:ascii="Sylfaen" w:hAnsi="Sylfaen" w:cs="Sylfaen"/>
          <w:sz w:val="22"/>
          <w:szCs w:val="22"/>
          <w:lang w:val="ka-GE"/>
        </w:rPr>
      </w:pPr>
      <w:r w:rsidRPr="00BE4070">
        <w:rPr>
          <w:rFonts w:ascii="Sylfaen" w:hAnsi="Sylfaen" w:cs="Sylfaen"/>
          <w:sz w:val="22"/>
          <w:szCs w:val="22"/>
          <w:lang w:val="ka-GE"/>
        </w:rPr>
        <w:t xml:space="preserve">შრომითი ხელშეკრულებით დასაქმებული      </w:t>
      </w:r>
      <w:r>
        <w:rPr>
          <w:rFonts w:ascii="Sylfaen" w:hAnsi="Sylfaen" w:cs="Sylfaen"/>
          <w:sz w:val="20"/>
          <w:lang w:val="ka-GE"/>
        </w:rPr>
        <w:t xml:space="preserve">                                           </w:t>
      </w:r>
      <w:r w:rsidR="00B52609">
        <w:rPr>
          <w:rFonts w:ascii="Sylfaen" w:hAnsi="Sylfaen" w:cs="Sylfaen"/>
          <w:sz w:val="20"/>
          <w:lang w:val="ka-GE"/>
        </w:rPr>
        <w:t xml:space="preserve">                              </w:t>
      </w:r>
      <w:r>
        <w:rPr>
          <w:rFonts w:ascii="Sylfaen" w:hAnsi="Sylfaen" w:cs="Sylfaen"/>
          <w:sz w:val="20"/>
          <w:lang w:val="ka-GE"/>
        </w:rPr>
        <w:t xml:space="preserve">    </w:t>
      </w:r>
      <w:r>
        <w:rPr>
          <w:rFonts w:ascii="Sylfaen" w:hAnsi="Sylfaen" w:cs="Sylfaen"/>
          <w:sz w:val="22"/>
          <w:szCs w:val="22"/>
          <w:lang w:val="ka-GE"/>
        </w:rPr>
        <w:t>ი.ქიტიაშვილი</w:t>
      </w:r>
    </w:p>
    <w:p w:rsidR="00AA2A1F" w:rsidRDefault="00AA2A1F" w:rsidP="005C6E3A">
      <w:pPr>
        <w:rPr>
          <w:rFonts w:ascii="Sylfaen" w:hAnsi="Sylfaen" w:cs="Sylfaen"/>
          <w:sz w:val="22"/>
          <w:szCs w:val="22"/>
          <w:lang w:val="ka-GE"/>
        </w:rPr>
      </w:pPr>
    </w:p>
    <w:p w:rsidR="001F3363" w:rsidRDefault="001F3363" w:rsidP="001F3363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 xml:space="preserve">სამინისტროს </w:t>
      </w:r>
      <w:r w:rsidRPr="001F3363">
        <w:rPr>
          <w:rFonts w:ascii="Sylfaen" w:hAnsi="Sylfaen"/>
          <w:sz w:val="22"/>
          <w:szCs w:val="22"/>
          <w:lang w:val="ka-GE"/>
        </w:rPr>
        <w:t xml:space="preserve">სახელმწიფო </w:t>
      </w:r>
      <w:r w:rsidRPr="001F3363">
        <w:rPr>
          <w:rFonts w:ascii="Sylfaen" w:hAnsi="Sylfaen" w:cs="Sylfaen"/>
          <w:sz w:val="22"/>
          <w:szCs w:val="22"/>
          <w:lang w:val="ka-GE"/>
        </w:rPr>
        <w:t xml:space="preserve"> კონტროლს დაქვემდებარებული </w:t>
      </w:r>
    </w:p>
    <w:p w:rsidR="006C253F" w:rsidRDefault="001F3363" w:rsidP="001F3363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>სსიპ - სამედიცინო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>და ფარმაცევტული საქმიანობის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1F3363" w:rsidRDefault="001F3363" w:rsidP="001F3363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>რეგულირების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 xml:space="preserve">სააგენტოს 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დირექტორი                                                                                  ზ.კაპანაძე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</w:t>
      </w:r>
    </w:p>
    <w:p w:rsidR="006E2591" w:rsidRDefault="006E2591" w:rsidP="004D7CE1">
      <w:pPr>
        <w:rPr>
          <w:rFonts w:ascii="Sylfaen" w:hAnsi="Sylfaen"/>
          <w:sz w:val="22"/>
          <w:szCs w:val="22"/>
          <w:lang w:val="ka-GE"/>
        </w:rPr>
      </w:pPr>
    </w:p>
    <w:p w:rsidR="00B52609" w:rsidRDefault="00B52609" w:rsidP="00B52609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სამინისტროს </w:t>
      </w:r>
      <w:r w:rsidRPr="001F3363">
        <w:rPr>
          <w:rFonts w:ascii="Sylfaen" w:hAnsi="Sylfaen"/>
          <w:sz w:val="22"/>
          <w:szCs w:val="22"/>
          <w:lang w:val="ka-GE"/>
        </w:rPr>
        <w:t xml:space="preserve">სახელმწიფო </w:t>
      </w:r>
      <w:r w:rsidRPr="001F3363">
        <w:rPr>
          <w:rFonts w:ascii="Sylfaen" w:hAnsi="Sylfaen" w:cs="Sylfaen"/>
          <w:sz w:val="22"/>
          <w:szCs w:val="22"/>
          <w:lang w:val="ka-GE"/>
        </w:rPr>
        <w:t xml:space="preserve"> კონტროლს დაქვემდებარებული </w:t>
      </w:r>
    </w:p>
    <w:p w:rsidR="00B52609" w:rsidRDefault="00B52609" w:rsidP="00B52609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>სსიპ - სამედიცინო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>და ფარმაცევტული საქმიანობის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>რეგულირების</w:t>
      </w:r>
    </w:p>
    <w:p w:rsidR="00B52609" w:rsidRDefault="00B52609" w:rsidP="00B52609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 xml:space="preserve"> სააგენტოს მომსახურების დეპარტამენტის წამლის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 xml:space="preserve">რეგისტრაციისა </w:t>
      </w:r>
    </w:p>
    <w:p w:rsidR="001F3363" w:rsidRDefault="00B52609" w:rsidP="00B52609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>და ნებართვების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>სამმართველოს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მთავარი სპეციალისტი  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E53FE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 ც.კობახიძე   </w:t>
      </w:r>
    </w:p>
    <w:p w:rsidR="00CE53FE" w:rsidRDefault="00CE53FE" w:rsidP="00B52609">
      <w:pPr>
        <w:rPr>
          <w:rFonts w:ascii="Sylfaen" w:hAnsi="Sylfaen" w:cs="Sylfaen"/>
          <w:sz w:val="22"/>
          <w:szCs w:val="22"/>
          <w:lang w:val="ka-GE"/>
        </w:rPr>
      </w:pPr>
    </w:p>
    <w:p w:rsidR="004D7CE1" w:rsidRPr="001F6ABF" w:rsidRDefault="004D7CE1" w:rsidP="004D7CE1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>შრომის</w:t>
      </w:r>
      <w:r w:rsidRPr="001F6ABF">
        <w:rPr>
          <w:rFonts w:ascii="Sylfaen" w:hAnsi="Sylfaen"/>
          <w:sz w:val="22"/>
          <w:szCs w:val="22"/>
          <w:lang w:val="ka-GE"/>
        </w:rPr>
        <w:t xml:space="preserve">, </w:t>
      </w:r>
      <w:r w:rsidRPr="001F6ABF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1F6ABF">
        <w:rPr>
          <w:rFonts w:ascii="Sylfaen" w:hAnsi="Sylfaen"/>
          <w:sz w:val="22"/>
          <w:szCs w:val="22"/>
          <w:lang w:val="ka-GE"/>
        </w:rPr>
        <w:t xml:space="preserve">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Pr="001F6ABF">
        <w:rPr>
          <w:rFonts w:ascii="Sylfaen" w:hAnsi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1F6ABF">
        <w:rPr>
          <w:rFonts w:ascii="Sylfaen" w:hAnsi="Sylfaen"/>
          <w:sz w:val="22"/>
          <w:szCs w:val="22"/>
          <w:lang w:val="ka-GE"/>
        </w:rPr>
        <w:t xml:space="preserve">  </w:t>
      </w:r>
      <w:r w:rsidRPr="001F6ABF">
        <w:rPr>
          <w:rFonts w:ascii="Sylfaen" w:hAnsi="Sylfaen" w:cs="Sylfaen"/>
          <w:sz w:val="22"/>
          <w:szCs w:val="22"/>
          <w:lang w:val="ka-GE"/>
        </w:rPr>
        <w:t>დაცვის</w:t>
      </w:r>
    </w:p>
    <w:p w:rsidR="004D7CE1" w:rsidRPr="001F6ABF" w:rsidRDefault="004D7CE1" w:rsidP="004D7CE1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/>
          <w:sz w:val="22"/>
          <w:szCs w:val="22"/>
          <w:lang w:val="ka-GE"/>
        </w:rPr>
        <w:t>სა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მინისტროს  სსიპ. ლ.საყვარელიძის სახელობის დაავადებათა </w:t>
      </w:r>
    </w:p>
    <w:p w:rsidR="004D7CE1" w:rsidRPr="001F6ABF" w:rsidRDefault="004D7CE1" w:rsidP="004D7CE1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 xml:space="preserve">კონტროლისა და საზოგადოებრივი ჯანმრთელობის ეროვნული </w:t>
      </w:r>
    </w:p>
    <w:p w:rsidR="00DE7C6D" w:rsidRDefault="004D7CE1" w:rsidP="004D7CE1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>ცენტრის</w:t>
      </w:r>
      <w:r w:rsidR="00DE7C6D">
        <w:rPr>
          <w:rFonts w:ascii="Sylfaen" w:hAnsi="Sylfaen" w:cs="Sylfaen"/>
          <w:sz w:val="22"/>
          <w:szCs w:val="22"/>
          <w:lang w:val="ka-GE"/>
        </w:rPr>
        <w:t xml:space="preserve"> საზოგადოებრივი ჯანდაცვის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სახელმწიფო პროგრამების</w:t>
      </w:r>
    </w:p>
    <w:p w:rsidR="004D7CE1" w:rsidRPr="001F6ABF" w:rsidRDefault="00DE7C6D" w:rsidP="004D7CE1">
      <w:pPr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და რეგიონული მართვის </w:t>
      </w:r>
      <w:r w:rsidR="004D7CE1" w:rsidRPr="001F6ABF">
        <w:rPr>
          <w:rFonts w:ascii="Sylfaen" w:hAnsi="Sylfaen" w:cs="Sylfaen"/>
          <w:sz w:val="22"/>
          <w:szCs w:val="22"/>
          <w:lang w:val="ka-GE"/>
        </w:rPr>
        <w:t xml:space="preserve"> დეპარტამენტის   უფროსი          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      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                 </w:t>
      </w:r>
      <w:r w:rsidR="004D7CE1" w:rsidRPr="001F6ABF">
        <w:rPr>
          <w:rFonts w:ascii="Sylfaen" w:hAnsi="Sylfaen" w:cs="Sylfaen"/>
          <w:sz w:val="22"/>
          <w:szCs w:val="22"/>
          <w:lang w:val="ka-GE"/>
        </w:rPr>
        <w:t xml:space="preserve">  ვ.გეთია</w:t>
      </w:r>
    </w:p>
    <w:p w:rsidR="0096404E" w:rsidRPr="0097015F" w:rsidRDefault="0096404E" w:rsidP="00B72ED8">
      <w:pPr>
        <w:rPr>
          <w:rFonts w:ascii="Sylfaen" w:hAnsi="Sylfaen" w:cs="Sylfaen"/>
          <w:sz w:val="22"/>
          <w:szCs w:val="22"/>
          <w:lang w:val="ka-GE"/>
        </w:rPr>
      </w:pPr>
    </w:p>
    <w:p w:rsidR="00BA3DBA" w:rsidRDefault="00BA3DBA" w:rsidP="0099124B">
      <w:pPr>
        <w:rPr>
          <w:rFonts w:ascii="Sylfaen" w:hAnsi="Sylfaen" w:cs="Sylfaen"/>
          <w:sz w:val="22"/>
          <w:szCs w:val="22"/>
          <w:lang w:val="ka-GE"/>
        </w:rPr>
      </w:pPr>
      <w:r w:rsidRPr="00C77AD2"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</w:t>
      </w:r>
    </w:p>
    <w:p w:rsidR="0099124B" w:rsidRPr="001F6ABF" w:rsidRDefault="0099124B" w:rsidP="0099124B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>შრომის</w:t>
      </w:r>
      <w:r w:rsidRPr="001F6ABF">
        <w:rPr>
          <w:rFonts w:ascii="Sylfaen" w:hAnsi="Sylfaen"/>
          <w:sz w:val="22"/>
          <w:szCs w:val="22"/>
          <w:lang w:val="ka-GE"/>
        </w:rPr>
        <w:t xml:space="preserve">, </w:t>
      </w:r>
      <w:r w:rsidRPr="001F6ABF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1F6ABF">
        <w:rPr>
          <w:rFonts w:ascii="Sylfaen" w:hAnsi="Sylfaen"/>
          <w:sz w:val="22"/>
          <w:szCs w:val="22"/>
          <w:lang w:val="ka-GE"/>
        </w:rPr>
        <w:t xml:space="preserve">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Pr="001F6ABF">
        <w:rPr>
          <w:rFonts w:ascii="Sylfaen" w:hAnsi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1F6ABF">
        <w:rPr>
          <w:rFonts w:ascii="Sylfaen" w:hAnsi="Sylfaen"/>
          <w:sz w:val="22"/>
          <w:szCs w:val="22"/>
          <w:lang w:val="ka-GE"/>
        </w:rPr>
        <w:t xml:space="preserve">  </w:t>
      </w:r>
      <w:r w:rsidRPr="001F6ABF">
        <w:rPr>
          <w:rFonts w:ascii="Sylfaen" w:hAnsi="Sylfaen" w:cs="Sylfaen"/>
          <w:sz w:val="22"/>
          <w:szCs w:val="22"/>
          <w:lang w:val="ka-GE"/>
        </w:rPr>
        <w:t>დაცვის</w:t>
      </w:r>
    </w:p>
    <w:p w:rsidR="0099124B" w:rsidRPr="001F6ABF" w:rsidRDefault="0099124B" w:rsidP="0099124B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/>
          <w:sz w:val="22"/>
          <w:szCs w:val="22"/>
          <w:lang w:val="ka-GE"/>
        </w:rPr>
        <w:t>სა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მინისტროს </w:t>
      </w:r>
      <w:r w:rsidR="00CD5E86">
        <w:rPr>
          <w:rFonts w:ascii="Sylfaen" w:hAnsi="Sylfaen" w:cs="Sylfaen"/>
          <w:sz w:val="22"/>
          <w:szCs w:val="22"/>
          <w:lang w:val="ka-GE"/>
        </w:rPr>
        <w:t>ადმინისტრაციის რეფერალის</w:t>
      </w:r>
    </w:p>
    <w:p w:rsidR="00185303" w:rsidRDefault="0099124B" w:rsidP="0099124B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 xml:space="preserve">საორგანიზაციო სამმართველოს სპეციალისტი                                           </w:t>
      </w:r>
      <w:r w:rsidR="00B2621C" w:rsidRPr="001F6ABF">
        <w:rPr>
          <w:rFonts w:ascii="Sylfaen" w:hAnsi="Sylfaen" w:cs="Sylfaen"/>
          <w:sz w:val="22"/>
          <w:szCs w:val="22"/>
          <w:lang w:val="ka-GE"/>
        </w:rPr>
        <w:t xml:space="preserve">        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    </w:t>
      </w:r>
      <w:r w:rsidR="00271FB3" w:rsidRPr="001F6AB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   </w:t>
      </w:r>
      <w:r w:rsidR="009B7C7B" w:rsidRPr="001F6AB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C2653" w:rsidRPr="001F6ABF"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ლ.არევაძე</w:t>
      </w:r>
    </w:p>
    <w:p w:rsidR="007E39CB" w:rsidRDefault="007E39CB" w:rsidP="0099124B">
      <w:pPr>
        <w:rPr>
          <w:rFonts w:ascii="Sylfaen" w:hAnsi="Sylfaen" w:cs="Sylfaen"/>
          <w:sz w:val="22"/>
          <w:szCs w:val="22"/>
          <w:lang w:val="ka-GE"/>
        </w:rPr>
      </w:pPr>
    </w:p>
    <w:p w:rsidR="007E39CB" w:rsidRDefault="007E39CB" w:rsidP="0099124B">
      <w:pPr>
        <w:rPr>
          <w:rFonts w:ascii="Sylfaen" w:hAnsi="Sylfaen" w:cs="Sylfaen"/>
          <w:sz w:val="22"/>
          <w:szCs w:val="22"/>
          <w:lang w:val="ka-GE"/>
        </w:rPr>
      </w:pPr>
    </w:p>
    <w:p w:rsidR="00CE53FE" w:rsidRDefault="00CE53FE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C7223D" w:rsidRPr="00C7223D" w:rsidRDefault="00C7223D" w:rsidP="001F3363">
      <w:pPr>
        <w:rPr>
          <w:rFonts w:ascii="Sylfaen" w:hAnsi="Sylfaen" w:cs="Sylfaen"/>
          <w:sz w:val="22"/>
          <w:szCs w:val="22"/>
        </w:rPr>
      </w:pPr>
    </w:p>
    <w:p w:rsidR="001673FE" w:rsidRDefault="001673FE" w:rsidP="001673FE">
      <w:pPr>
        <w:rPr>
          <w:rFonts w:ascii="Sylfaen" w:hAnsi="Sylfaen" w:cs="Sylfaen"/>
          <w:sz w:val="22"/>
          <w:szCs w:val="22"/>
          <w:lang w:val="ka-GE"/>
        </w:rPr>
      </w:pPr>
    </w:p>
    <w:p w:rsidR="00CE53FE" w:rsidRDefault="00E607C8" w:rsidP="00E607C8">
      <w:pPr>
        <w:pStyle w:val="BodyText2"/>
        <w:rPr>
          <w:rFonts w:ascii="Sylfaen" w:eastAsia="Sylfaen" w:hAnsi="Sylfaen"/>
          <w:sz w:val="24"/>
          <w:szCs w:val="24"/>
          <w:lang w:val="ka-GE"/>
        </w:rPr>
      </w:pPr>
      <w:r w:rsidRPr="00D31E22">
        <w:rPr>
          <w:rFonts w:ascii="Sylfaen" w:eastAsia="Sylfaen" w:hAnsi="Sylfaen"/>
          <w:sz w:val="24"/>
          <w:szCs w:val="24"/>
          <w:lang w:val="ka-GE"/>
        </w:rPr>
        <w:lastRenderedPageBreak/>
        <w:t xml:space="preserve">განსაკუთრებულ პირობებში (სტიქიური უბედურება, მოსახლეობის მასობრივად დაზიანება, ეპიდემია, იშვიათი დაავადება) ჰუმანიტარული მიზნით, აგრეთვე სხვა განსაკუთრებული სახელმწიფოებრივი ინტერესების არსებობისას, </w:t>
      </w:r>
      <w:r w:rsidR="00DE200E" w:rsidRPr="00D31E22">
        <w:rPr>
          <w:rFonts w:ascii="Sylfaen" w:eastAsia="Sylfaen" w:hAnsi="Sylfaen"/>
          <w:sz w:val="24"/>
          <w:szCs w:val="24"/>
          <w:lang w:val="ka-GE"/>
        </w:rPr>
        <w:t xml:space="preserve">საქართველოს   ოკუპირებული ტერიტორიებიდან დევნილთა, </w:t>
      </w:r>
      <w:r w:rsidRPr="00D31E22">
        <w:rPr>
          <w:rFonts w:ascii="Sylfaen" w:eastAsia="Sylfaen" w:hAnsi="Sylfaen"/>
          <w:sz w:val="24"/>
          <w:szCs w:val="24"/>
          <w:lang w:val="ka-GE"/>
        </w:rPr>
        <w:t xml:space="preserve">შრომის,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ავლით, არაკომერციული მიზნით შემოტანის შესახებ” კომისიის სხდომის </w:t>
      </w:r>
      <w:r w:rsidR="009D4A51">
        <w:rPr>
          <w:rFonts w:ascii="Sylfaen" w:eastAsia="Sylfaen" w:hAnsi="Sylfaen"/>
          <w:sz w:val="24"/>
          <w:szCs w:val="24"/>
          <w:lang w:val="ka-GE"/>
        </w:rPr>
        <w:t xml:space="preserve">  </w:t>
      </w:r>
    </w:p>
    <w:p w:rsidR="00182447" w:rsidRPr="00D31E22" w:rsidRDefault="00E607C8" w:rsidP="00E607C8">
      <w:pPr>
        <w:pStyle w:val="BodyText2"/>
        <w:rPr>
          <w:sz w:val="24"/>
          <w:szCs w:val="24"/>
          <w:lang w:val="es-ES"/>
        </w:rPr>
      </w:pPr>
      <w:r w:rsidRPr="00D31E22">
        <w:rPr>
          <w:rFonts w:ascii="Sylfaen" w:eastAsia="Sylfaen" w:hAnsi="Sylfaen"/>
          <w:sz w:val="24"/>
          <w:szCs w:val="24"/>
          <w:lang w:val="ka-GE"/>
        </w:rPr>
        <w:t xml:space="preserve">დ ა ს კ ვ ნ ა  </w:t>
      </w:r>
    </w:p>
    <w:p w:rsidR="00F1786A" w:rsidRDefault="00F1786A" w:rsidP="00EF1D6A">
      <w:pPr>
        <w:jc w:val="right"/>
        <w:rPr>
          <w:rFonts w:ascii="Sylfaen" w:eastAsia="Sylfaen" w:hAnsi="Sylfaen"/>
          <w:b/>
          <w:sz w:val="20"/>
          <w:lang w:val="ka-GE"/>
        </w:rPr>
      </w:pPr>
    </w:p>
    <w:p w:rsidR="00EF1D6A" w:rsidRPr="00892175" w:rsidRDefault="00E607C8" w:rsidP="00EF1D6A">
      <w:pPr>
        <w:jc w:val="right"/>
        <w:rPr>
          <w:rFonts w:ascii="Sylfaen" w:hAnsi="Sylfaen"/>
          <w:b/>
          <w:sz w:val="20"/>
          <w:lang w:val="ka-GE"/>
        </w:rPr>
      </w:pPr>
      <w:r w:rsidRPr="00892175">
        <w:rPr>
          <w:rFonts w:ascii="Sylfaen" w:eastAsia="Sylfaen" w:hAnsi="Sylfaen"/>
          <w:b/>
          <w:sz w:val="20"/>
          <w:lang w:val="ka-GE"/>
        </w:rPr>
        <w:t>ო ქ მ ი</w:t>
      </w:r>
      <w:r w:rsidR="00880DC6" w:rsidRPr="00892175">
        <w:rPr>
          <w:rFonts w:ascii="Sylfaen" w:eastAsia="Sylfaen" w:hAnsi="Sylfaen"/>
          <w:b/>
          <w:sz w:val="20"/>
          <w:lang w:val="ka-GE"/>
        </w:rPr>
        <w:t xml:space="preserve">  №</w:t>
      </w:r>
      <w:r w:rsidR="00956EF9">
        <w:rPr>
          <w:rFonts w:ascii="Sylfaen" w:eastAsia="Sylfaen" w:hAnsi="Sylfaen"/>
          <w:b/>
          <w:sz w:val="20"/>
          <w:lang w:val="ka-GE"/>
        </w:rPr>
        <w:t>1</w:t>
      </w:r>
      <w:r w:rsidR="00956EF9" w:rsidRPr="00C31885">
        <w:rPr>
          <w:rFonts w:ascii="Sylfaen" w:eastAsia="Sylfaen" w:hAnsi="Sylfaen"/>
          <w:b/>
          <w:sz w:val="20"/>
          <w:lang w:val="ka-GE"/>
        </w:rPr>
        <w:t>8</w:t>
      </w:r>
      <w:r w:rsidR="007303EE" w:rsidRPr="00C92A25">
        <w:rPr>
          <w:rFonts w:ascii="Sylfaen" w:eastAsia="Sylfaen" w:hAnsi="Sylfaen"/>
          <w:b/>
          <w:sz w:val="20"/>
          <w:lang w:val="ka-GE"/>
        </w:rPr>
        <w:t xml:space="preserve"> </w:t>
      </w:r>
      <w:r w:rsidRPr="00892175">
        <w:rPr>
          <w:rFonts w:ascii="Sylfaen" w:eastAsia="Sylfaen" w:hAnsi="Sylfaen"/>
          <w:b/>
          <w:sz w:val="20"/>
          <w:lang w:val="ka-GE"/>
        </w:rPr>
        <w:t xml:space="preserve">საფუძველზე </w:t>
      </w:r>
      <w:r w:rsidRPr="00892175">
        <w:rPr>
          <w:rFonts w:ascii="Sylfaen" w:hAnsi="Sylfaen"/>
          <w:b/>
          <w:sz w:val="20"/>
          <w:lang w:val="ka-GE"/>
        </w:rPr>
        <w:t xml:space="preserve"> </w:t>
      </w:r>
    </w:p>
    <w:p w:rsidR="00EF1D6A" w:rsidRPr="00756B83" w:rsidRDefault="00EF1D6A" w:rsidP="00EF1D6A">
      <w:pPr>
        <w:jc w:val="right"/>
        <w:rPr>
          <w:b/>
          <w:sz w:val="10"/>
          <w:szCs w:val="10"/>
          <w:lang w:val="af-ZA"/>
        </w:rPr>
      </w:pPr>
    </w:p>
    <w:p w:rsidR="00EF1D6A" w:rsidRPr="00892175" w:rsidRDefault="00956EF9" w:rsidP="00EF1D6A">
      <w:pPr>
        <w:jc w:val="right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ka-GE"/>
        </w:rPr>
        <w:t>1</w:t>
      </w:r>
      <w:r w:rsidRPr="00C31885">
        <w:rPr>
          <w:rFonts w:ascii="Sylfaen" w:hAnsi="Sylfaen"/>
          <w:b/>
          <w:sz w:val="20"/>
          <w:lang w:val="ka-GE"/>
        </w:rPr>
        <w:t>2</w:t>
      </w:r>
      <w:r w:rsidR="00117F11">
        <w:rPr>
          <w:rFonts w:ascii="Sylfaen" w:hAnsi="Sylfaen"/>
          <w:b/>
          <w:sz w:val="20"/>
          <w:lang w:val="ka-GE"/>
        </w:rPr>
        <w:t>.</w:t>
      </w:r>
      <w:r w:rsidRPr="00C31885">
        <w:rPr>
          <w:rFonts w:ascii="Sylfaen" w:hAnsi="Sylfaen"/>
          <w:b/>
          <w:sz w:val="20"/>
          <w:lang w:val="ka-GE"/>
        </w:rPr>
        <w:t>1</w:t>
      </w:r>
      <w:r w:rsidR="004B77E3">
        <w:rPr>
          <w:rFonts w:ascii="Sylfaen" w:hAnsi="Sylfaen"/>
          <w:b/>
          <w:sz w:val="20"/>
          <w:lang w:val="ka-GE"/>
        </w:rPr>
        <w:t>0</w:t>
      </w:r>
      <w:r w:rsidR="004B77E3">
        <w:rPr>
          <w:rFonts w:ascii="Sylfaen" w:hAnsi="Sylfaen"/>
          <w:b/>
          <w:sz w:val="20"/>
          <w:lang w:val="af-ZA"/>
        </w:rPr>
        <w:t>.2020</w:t>
      </w:r>
      <w:r w:rsidR="00057BE0" w:rsidRPr="00892175">
        <w:rPr>
          <w:rFonts w:ascii="Sylfaen" w:hAnsi="Sylfaen"/>
          <w:b/>
          <w:sz w:val="20"/>
          <w:lang w:val="ka-GE"/>
        </w:rPr>
        <w:t xml:space="preserve"> </w:t>
      </w:r>
      <w:r w:rsidR="00E607C8" w:rsidRPr="00892175">
        <w:rPr>
          <w:rFonts w:ascii="Sylfaen" w:hAnsi="Sylfaen"/>
          <w:b/>
          <w:sz w:val="20"/>
          <w:lang w:val="ka-GE"/>
        </w:rPr>
        <w:t>წ</w:t>
      </w:r>
      <w:r w:rsidR="00EF1D6A" w:rsidRPr="00892175">
        <w:rPr>
          <w:rFonts w:ascii="Sylfaen" w:hAnsi="Sylfaen"/>
          <w:b/>
          <w:sz w:val="20"/>
          <w:lang w:val="af-ZA"/>
        </w:rPr>
        <w:t xml:space="preserve">. </w:t>
      </w:r>
    </w:p>
    <w:p w:rsidR="00EF1D6A" w:rsidRDefault="00EF1D6A" w:rsidP="00EF1D6A">
      <w:pPr>
        <w:jc w:val="right"/>
        <w:rPr>
          <w:rFonts w:ascii="Sylfaen" w:hAnsi="Sylfaen"/>
          <w:b/>
          <w:sz w:val="21"/>
          <w:szCs w:val="21"/>
          <w:lang w:val="ka-GE"/>
        </w:rPr>
      </w:pPr>
      <w:r w:rsidRPr="00456AA3">
        <w:rPr>
          <w:rFonts w:ascii="Sylfaen" w:hAnsi="Sylfaen"/>
          <w:b/>
          <w:sz w:val="21"/>
          <w:szCs w:val="21"/>
          <w:lang w:val="af-ZA"/>
        </w:rPr>
        <w:t>1</w:t>
      </w:r>
      <w:r w:rsidR="005A2F9C">
        <w:rPr>
          <w:rFonts w:ascii="Sylfaen" w:hAnsi="Sylfaen"/>
          <w:b/>
          <w:sz w:val="21"/>
          <w:szCs w:val="21"/>
          <w:lang w:val="ka-GE"/>
        </w:rPr>
        <w:t>2</w:t>
      </w:r>
      <w:r w:rsidR="00493CFC">
        <w:rPr>
          <w:rFonts w:ascii="Sylfaen" w:hAnsi="Sylfaen"/>
          <w:b/>
          <w:sz w:val="21"/>
          <w:szCs w:val="21"/>
          <w:lang w:val="af-ZA"/>
        </w:rPr>
        <w:t>.</w:t>
      </w:r>
      <w:r w:rsidR="00493CFC">
        <w:rPr>
          <w:rFonts w:ascii="Sylfaen" w:hAnsi="Sylfaen"/>
          <w:b/>
          <w:sz w:val="21"/>
          <w:szCs w:val="21"/>
          <w:lang w:val="ka-GE"/>
        </w:rPr>
        <w:t>0</w:t>
      </w:r>
      <w:r w:rsidRPr="00456AA3">
        <w:rPr>
          <w:rFonts w:ascii="Sylfaen" w:hAnsi="Sylfaen"/>
          <w:b/>
          <w:sz w:val="21"/>
          <w:szCs w:val="21"/>
          <w:lang w:val="af-ZA"/>
        </w:rPr>
        <w:t>0</w:t>
      </w:r>
      <w:r w:rsidR="00E607C8" w:rsidRPr="00456AA3">
        <w:rPr>
          <w:rFonts w:ascii="Sylfaen" w:hAnsi="Sylfaen"/>
          <w:b/>
          <w:sz w:val="21"/>
          <w:szCs w:val="21"/>
          <w:lang w:val="ka-GE"/>
        </w:rPr>
        <w:t xml:space="preserve">სთ. </w:t>
      </w:r>
    </w:p>
    <w:p w:rsidR="000900F3" w:rsidRPr="0097015F" w:rsidRDefault="000900F3" w:rsidP="00EF1D6A">
      <w:pPr>
        <w:jc w:val="right"/>
        <w:rPr>
          <w:rFonts w:ascii="Sylfaen" w:hAnsi="Sylfaen"/>
          <w:sz w:val="10"/>
          <w:szCs w:val="10"/>
          <w:lang w:val="ka-GE"/>
        </w:rPr>
      </w:pPr>
    </w:p>
    <w:p w:rsidR="00FF0324" w:rsidRPr="00C7223D" w:rsidRDefault="00F8210E" w:rsidP="001673FE">
      <w:pPr>
        <w:pStyle w:val="ListParagraph"/>
        <w:numPr>
          <w:ilvl w:val="0"/>
          <w:numId w:val="3"/>
        </w:numPr>
        <w:tabs>
          <w:tab w:val="left" w:pos="10710"/>
        </w:tabs>
        <w:spacing w:line="259" w:lineRule="auto"/>
        <w:ind w:left="450" w:right="52" w:hanging="450"/>
        <w:contextualSpacing/>
        <w:jc w:val="both"/>
        <w:rPr>
          <w:rFonts w:ascii="Sylfaen" w:hAnsi="Sylfaen" w:cs="Sylfaen"/>
          <w:sz w:val="20"/>
          <w:lang w:val="ka-GE"/>
        </w:rPr>
      </w:pPr>
      <w:r w:rsidRPr="00C7223D">
        <w:rPr>
          <w:rFonts w:ascii="Sylfaen" w:hAnsi="Sylfaen" w:cs="Sylfaen"/>
          <w:sz w:val="20"/>
          <w:lang w:val="ka-GE"/>
        </w:rPr>
        <w:t xml:space="preserve">1. </w:t>
      </w:r>
      <w:r w:rsidR="00C31885" w:rsidRPr="00C7223D">
        <w:rPr>
          <w:rFonts w:ascii="Sylfaen" w:hAnsi="Sylfaen" w:cs="Sylfaen"/>
          <w:sz w:val="20"/>
          <w:lang w:val="ka-GE"/>
        </w:rPr>
        <w:t xml:space="preserve">ქვეყანაში  </w:t>
      </w:r>
      <w:r w:rsidR="001673FE" w:rsidRPr="00C7223D">
        <w:rPr>
          <w:rFonts w:ascii="Sylfaen" w:hAnsi="Sylfaen" w:cs="Sylfaen"/>
          <w:sz w:val="20"/>
          <w:lang w:val="ka-GE"/>
        </w:rPr>
        <w:t xml:space="preserve">შექმნილი მდგომარეობის </w:t>
      </w:r>
      <w:r w:rsidR="001673FE" w:rsidRPr="00C7223D">
        <w:rPr>
          <w:rFonts w:ascii="Sylfaen" w:hAnsi="Sylfaen"/>
          <w:sz w:val="20"/>
          <w:lang w:val="ka-GE"/>
        </w:rPr>
        <w:t>გამო,  „COVID-19-</w:t>
      </w:r>
      <w:r w:rsidR="001673FE" w:rsidRPr="00C7223D">
        <w:rPr>
          <w:rFonts w:ascii="Sylfaen" w:hAnsi="Sylfaen" w:cs="Sylfaen"/>
          <w:sz w:val="20"/>
          <w:lang w:val="ka-GE"/>
        </w:rPr>
        <w:t>ის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pacing w:val="2"/>
          <w:sz w:val="20"/>
          <w:lang w:val="ka-GE"/>
        </w:rPr>
        <w:t xml:space="preserve">დიაგნოსტიკისათვის და დროულად გამოვლენის </w:t>
      </w:r>
      <w:r w:rsidR="001673FE" w:rsidRPr="00C7223D">
        <w:rPr>
          <w:rFonts w:ascii="Sylfaen" w:hAnsi="Sylfaen"/>
          <w:sz w:val="20"/>
          <w:lang w:val="ka-GE"/>
        </w:rPr>
        <w:t>მიზნით,</w:t>
      </w:r>
      <w:r w:rsidR="001673FE" w:rsidRPr="00C7223D">
        <w:rPr>
          <w:rFonts w:ascii="Sylfaen" w:hAnsi="Sylfaen" w:cs="Sylfaen"/>
          <w:sz w:val="20"/>
          <w:lang w:val="ka-GE"/>
        </w:rPr>
        <w:t xml:space="preserve"> </w:t>
      </w:r>
      <w:r w:rsidR="001673FE" w:rsidRPr="00C7223D">
        <w:rPr>
          <w:rFonts w:ascii="Sylfaen" w:hAnsi="Sylfaen"/>
          <w:sz w:val="20"/>
          <w:lang w:val="ka-GE"/>
        </w:rPr>
        <w:t>გაიცეს დადებითი დასკვნა, სსიპ.</w:t>
      </w:r>
      <w:r w:rsidR="001673FE" w:rsidRPr="00C7223D">
        <w:rPr>
          <w:rFonts w:ascii="Sylfaen" w:hAnsi="Sylfaen" w:cs="Sylfaen"/>
          <w:sz w:val="20"/>
          <w:lang w:val="ka-GE"/>
        </w:rPr>
        <w:t xml:space="preserve"> 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№06/4017,  23.09.2020წ.)  მიერ წარმოდგენილი (სამინისტროსა და გაეროს ბავშვთა ფონდის „UNICEF“ შორის</w:t>
      </w:r>
      <w:r w:rsidR="001673FE" w:rsidRPr="00C7223D">
        <w:rPr>
          <w:rFonts w:ascii="Sylfaen" w:hAnsi="Sylfaen" w:cs="LitNusx"/>
          <w:sz w:val="20"/>
          <w:lang w:val="ka-GE"/>
        </w:rPr>
        <w:t> </w:t>
      </w:r>
      <w:r w:rsidR="001673FE" w:rsidRPr="00C7223D">
        <w:rPr>
          <w:rFonts w:ascii="Sylfaen" w:hAnsi="Sylfaen"/>
          <w:sz w:val="20"/>
          <w:lang w:val="ka-GE"/>
        </w:rPr>
        <w:t xml:space="preserve"> 2020 </w:t>
      </w:r>
      <w:r w:rsidR="001673FE" w:rsidRPr="00C7223D">
        <w:rPr>
          <w:rFonts w:ascii="Sylfaen" w:hAnsi="Sylfaen" w:cs="Sylfaen"/>
          <w:sz w:val="20"/>
          <w:lang w:val="ka-GE"/>
        </w:rPr>
        <w:t>წლის</w:t>
      </w:r>
      <w:r w:rsidR="001673FE" w:rsidRPr="00C7223D">
        <w:rPr>
          <w:rFonts w:ascii="Sylfaen" w:hAnsi="Sylfaen"/>
          <w:sz w:val="20"/>
          <w:lang w:val="ka-GE"/>
        </w:rPr>
        <w:t xml:space="preserve"> 3 </w:t>
      </w:r>
      <w:r w:rsidR="001673FE" w:rsidRPr="00C7223D">
        <w:rPr>
          <w:rFonts w:ascii="Sylfaen" w:hAnsi="Sylfaen" w:cs="Sylfaen"/>
          <w:sz w:val="20"/>
          <w:lang w:val="ka-GE"/>
        </w:rPr>
        <w:t>ივლისს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გაფორმებული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ხელეკრულების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ფარგლებში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შესყიდული კატრეჯი  გადაეცემა ცენტრის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რიჩარდ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ლუგარის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საზოგადოებრივი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ჯანდაცვითი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ცენტრსა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და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საზოგადოებრივი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ჯანდაცვის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რეგიონული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მართვის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>დეპარტამენტის</w:t>
      </w:r>
      <w:r w:rsidR="001673FE" w:rsidRPr="00C7223D">
        <w:rPr>
          <w:rFonts w:ascii="Sylfaen" w:hAnsi="Sylfaen"/>
          <w:sz w:val="20"/>
          <w:lang w:val="ka-GE"/>
        </w:rPr>
        <w:t xml:space="preserve"> </w:t>
      </w:r>
      <w:r w:rsidR="001673FE" w:rsidRPr="00C7223D">
        <w:rPr>
          <w:rFonts w:ascii="Sylfaen" w:hAnsi="Sylfaen" w:cs="Sylfaen"/>
          <w:sz w:val="20"/>
          <w:lang w:val="ka-GE"/>
        </w:rPr>
        <w:t xml:space="preserve">ლაბორატორიებს) არარეგისტრირებული </w:t>
      </w:r>
      <w:r w:rsidR="001673FE" w:rsidRPr="00C7223D">
        <w:rPr>
          <w:rFonts w:ascii="Sylfaen" w:hAnsi="Sylfaen"/>
          <w:sz w:val="20"/>
          <w:lang w:val="ka-GE"/>
        </w:rPr>
        <w:t xml:space="preserve"> სადიაგნოსტიკო ტესტ-სისტემების: XPRESS, SARS-COV-2, EUA, 10 ტესტი-</w:t>
      </w:r>
      <w:r w:rsidR="001673FE" w:rsidRPr="00C7223D">
        <w:rPr>
          <w:rFonts w:ascii="Sylfaen" w:hAnsi="Sylfaen"/>
          <w:color w:val="000000"/>
          <w:sz w:val="20"/>
          <w:lang w:val="ka-GE"/>
        </w:rPr>
        <w:t xml:space="preserve">540  (5400 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ტესტი</w:t>
      </w:r>
      <w:r w:rsidR="001673FE" w:rsidRPr="00C7223D">
        <w:rPr>
          <w:rFonts w:ascii="Sylfaen" w:hAnsi="Sylfaen"/>
          <w:color w:val="000000"/>
          <w:sz w:val="20"/>
          <w:lang w:val="ka-GE"/>
        </w:rPr>
        <w:t>); 1070 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ტესტი</w:t>
      </w:r>
      <w:r w:rsidR="001673FE" w:rsidRPr="00C7223D">
        <w:rPr>
          <w:rFonts w:ascii="Sylfaen" w:hAnsi="Sylfaen"/>
          <w:color w:val="000000"/>
          <w:sz w:val="20"/>
          <w:lang w:val="ka-GE"/>
        </w:rPr>
        <w:t>  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სერია</w:t>
      </w:r>
      <w:r w:rsidR="001673FE" w:rsidRPr="00C7223D">
        <w:rPr>
          <w:rFonts w:ascii="Sylfaen" w:hAnsi="Sylfaen"/>
          <w:color w:val="000000"/>
          <w:sz w:val="20"/>
          <w:lang w:val="ka-GE"/>
        </w:rPr>
        <w:t>: 1000216320    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მოქმედების</w:t>
      </w:r>
      <w:r w:rsidR="001673FE" w:rsidRPr="00C7223D">
        <w:rPr>
          <w:rFonts w:ascii="Sylfaen" w:hAnsi="Sylfaen"/>
          <w:color w:val="000000"/>
          <w:sz w:val="20"/>
          <w:lang w:val="ka-GE"/>
        </w:rPr>
        <w:t> 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ვადა</w:t>
      </w:r>
      <w:r w:rsidR="001673FE" w:rsidRPr="00C7223D">
        <w:rPr>
          <w:rFonts w:ascii="Sylfaen" w:hAnsi="Sylfaen"/>
          <w:color w:val="000000"/>
          <w:sz w:val="20"/>
          <w:lang w:val="ka-GE"/>
        </w:rPr>
        <w:t>: 29.08.2021წ.;</w:t>
      </w:r>
      <w:r w:rsidR="0087654D" w:rsidRPr="00C7223D">
        <w:rPr>
          <w:rFonts w:ascii="Sylfaen" w:hAnsi="Sylfaen"/>
          <w:color w:val="000000"/>
          <w:sz w:val="20"/>
          <w:lang w:val="ka-GE"/>
        </w:rPr>
        <w:t xml:space="preserve"> </w:t>
      </w:r>
      <w:r w:rsidR="001673FE" w:rsidRPr="00C7223D">
        <w:rPr>
          <w:rFonts w:ascii="Sylfaen" w:hAnsi="Sylfaen"/>
          <w:color w:val="000000"/>
          <w:sz w:val="20"/>
          <w:lang w:val="ka-GE"/>
        </w:rPr>
        <w:t>750   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ტესტი</w:t>
      </w:r>
      <w:r w:rsidR="001673FE" w:rsidRPr="00C7223D">
        <w:rPr>
          <w:rFonts w:ascii="Sylfaen" w:hAnsi="Sylfaen"/>
          <w:color w:val="000000"/>
          <w:sz w:val="20"/>
          <w:lang w:val="ka-GE"/>
        </w:rPr>
        <w:t>  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სერია</w:t>
      </w:r>
      <w:r w:rsidR="001673FE" w:rsidRPr="00C7223D">
        <w:rPr>
          <w:rFonts w:ascii="Sylfaen" w:hAnsi="Sylfaen"/>
          <w:color w:val="000000"/>
          <w:sz w:val="20"/>
          <w:lang w:val="ka-GE"/>
        </w:rPr>
        <w:t>: 1000216498 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მოქმედების</w:t>
      </w:r>
      <w:r w:rsidR="001673FE" w:rsidRPr="00C7223D">
        <w:rPr>
          <w:rFonts w:ascii="Sylfaen" w:hAnsi="Sylfaen"/>
          <w:color w:val="000000"/>
          <w:sz w:val="20"/>
          <w:lang w:val="ka-GE"/>
        </w:rPr>
        <w:t> 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ვადა</w:t>
      </w:r>
      <w:r w:rsidR="001673FE" w:rsidRPr="00C7223D">
        <w:rPr>
          <w:rFonts w:ascii="Sylfaen" w:hAnsi="Sylfaen"/>
          <w:color w:val="000000"/>
          <w:sz w:val="20"/>
          <w:lang w:val="ka-GE"/>
        </w:rPr>
        <w:t xml:space="preserve">: 29.08.2021წ.; </w:t>
      </w:r>
      <w:r w:rsidR="0087654D" w:rsidRPr="00C7223D">
        <w:rPr>
          <w:rFonts w:ascii="Sylfaen" w:hAnsi="Sylfaen"/>
          <w:color w:val="000000"/>
          <w:sz w:val="20"/>
          <w:lang w:val="ka-GE"/>
        </w:rPr>
        <w:t xml:space="preserve"> </w:t>
      </w:r>
      <w:r w:rsidR="001673FE" w:rsidRPr="00C7223D">
        <w:rPr>
          <w:rFonts w:ascii="Sylfaen" w:hAnsi="Sylfaen"/>
          <w:color w:val="000000"/>
          <w:sz w:val="20"/>
          <w:lang w:val="ka-GE"/>
        </w:rPr>
        <w:t>2920  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ტესტი</w:t>
      </w:r>
      <w:r w:rsidR="001673FE" w:rsidRPr="00C7223D">
        <w:rPr>
          <w:rFonts w:ascii="Sylfaen" w:hAnsi="Sylfaen"/>
          <w:color w:val="000000"/>
          <w:sz w:val="20"/>
          <w:lang w:val="ka-GE"/>
        </w:rPr>
        <w:t> 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სერია</w:t>
      </w:r>
      <w:r w:rsidR="001673FE" w:rsidRPr="00C7223D">
        <w:rPr>
          <w:rFonts w:ascii="Sylfaen" w:hAnsi="Sylfaen"/>
          <w:color w:val="000000"/>
          <w:sz w:val="20"/>
          <w:lang w:val="ka-GE"/>
        </w:rPr>
        <w:t xml:space="preserve">: 1000216505 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მოქმედების</w:t>
      </w:r>
      <w:r w:rsidR="001673FE" w:rsidRPr="00C7223D">
        <w:rPr>
          <w:rFonts w:ascii="Sylfaen" w:hAnsi="Sylfaen"/>
          <w:color w:val="000000"/>
          <w:sz w:val="20"/>
          <w:lang w:val="ka-GE"/>
        </w:rPr>
        <w:t> 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ვადა</w:t>
      </w:r>
      <w:r w:rsidR="001673FE" w:rsidRPr="00C7223D">
        <w:rPr>
          <w:rFonts w:ascii="Sylfaen" w:hAnsi="Sylfaen"/>
          <w:color w:val="000000"/>
          <w:sz w:val="20"/>
          <w:lang w:val="ka-GE"/>
        </w:rPr>
        <w:t>: 29.08.2021წ.; 660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 xml:space="preserve">ტესტი სერია </w:t>
      </w:r>
      <w:r w:rsidR="001673FE" w:rsidRPr="00C7223D">
        <w:rPr>
          <w:rFonts w:ascii="Sylfaen" w:hAnsi="Sylfaen"/>
          <w:color w:val="000000"/>
          <w:sz w:val="20"/>
          <w:lang w:val="ka-GE"/>
        </w:rPr>
        <w:t xml:space="preserve">1000216515 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მოქმედების</w:t>
      </w:r>
      <w:r w:rsidR="001673FE" w:rsidRPr="00C7223D">
        <w:rPr>
          <w:rFonts w:ascii="Sylfaen" w:hAnsi="Sylfaen"/>
          <w:color w:val="000000"/>
          <w:sz w:val="20"/>
          <w:lang w:val="ka-GE"/>
        </w:rPr>
        <w:t> </w:t>
      </w:r>
      <w:r w:rsidR="001673FE" w:rsidRPr="00C7223D">
        <w:rPr>
          <w:rFonts w:ascii="Sylfaen" w:hAnsi="Sylfaen" w:cs="Sylfaen"/>
          <w:color w:val="000000"/>
          <w:sz w:val="20"/>
          <w:lang w:val="ka-GE"/>
        </w:rPr>
        <w:t>ვადა</w:t>
      </w:r>
      <w:r w:rsidR="001673FE" w:rsidRPr="00C7223D">
        <w:rPr>
          <w:rFonts w:ascii="Sylfaen" w:hAnsi="Sylfaen"/>
          <w:color w:val="000000"/>
          <w:sz w:val="20"/>
          <w:lang w:val="ka-GE"/>
        </w:rPr>
        <w:t>: 29.08.2021წ. (</w:t>
      </w:r>
      <w:r w:rsidR="001673FE" w:rsidRPr="00C7223D">
        <w:rPr>
          <w:rFonts w:ascii="Sylfaen" w:hAnsi="Sylfaen"/>
          <w:sz w:val="20"/>
          <w:lang w:val="ka-GE"/>
        </w:rPr>
        <w:t xml:space="preserve">მწარმოებელი: CEPHEID HBDC SAS, შვედეთი), </w:t>
      </w:r>
      <w:r w:rsidR="001673FE" w:rsidRPr="00C7223D">
        <w:rPr>
          <w:rFonts w:ascii="Sylfaen" w:hAnsi="Sylfaen" w:cs="Sylfaen"/>
          <w:sz w:val="20"/>
          <w:lang w:val="ka-GE"/>
        </w:rPr>
        <w:t xml:space="preserve">საქართველოს ტერიტორიაზე რეგისტრაციის გარეშე შემოტანის </w:t>
      </w:r>
      <w:r w:rsidR="00FF0324" w:rsidRPr="00C7223D">
        <w:rPr>
          <w:rFonts w:ascii="Sylfaen" w:hAnsi="Sylfaen" w:cs="Sylfaen"/>
          <w:sz w:val="20"/>
          <w:lang w:val="ka-GE"/>
        </w:rPr>
        <w:t>თაობაზე.</w:t>
      </w:r>
    </w:p>
    <w:p w:rsidR="00D31E22" w:rsidRDefault="00D31E22" w:rsidP="00D31E22">
      <w:pPr>
        <w:pStyle w:val="ListParagraph"/>
        <w:tabs>
          <w:tab w:val="left" w:pos="10710"/>
        </w:tabs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:rsidR="001626D2" w:rsidRPr="00C7223D" w:rsidRDefault="004B77E3" w:rsidP="005C0A31">
      <w:pPr>
        <w:pStyle w:val="ListParagraph"/>
        <w:numPr>
          <w:ilvl w:val="0"/>
          <w:numId w:val="3"/>
        </w:numPr>
        <w:spacing w:line="259" w:lineRule="auto"/>
        <w:ind w:left="360" w:right="52" w:hanging="450"/>
        <w:contextualSpacing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1</w:t>
      </w:r>
      <w:r w:rsidR="00311950">
        <w:rPr>
          <w:rFonts w:ascii="Sylfaen" w:hAnsi="Sylfaen" w:cs="Sylfaen"/>
          <w:sz w:val="20"/>
          <w:lang w:val="ka-GE"/>
        </w:rPr>
        <w:t xml:space="preserve">. </w:t>
      </w:r>
      <w:r w:rsidR="00C31885" w:rsidRPr="00C7223D">
        <w:rPr>
          <w:rFonts w:ascii="Sylfaen" w:hAnsi="Sylfaen" w:cs="Sylfaen"/>
          <w:sz w:val="20"/>
          <w:lang w:val="ka-GE"/>
        </w:rPr>
        <w:t>ქვეყანაში</w:t>
      </w:r>
      <w:r w:rsidR="00F23C1C" w:rsidRPr="00C7223D">
        <w:rPr>
          <w:rFonts w:ascii="Sylfaen" w:hAnsi="Sylfaen" w:cs="Sylfaen"/>
          <w:sz w:val="20"/>
          <w:lang w:val="ka-GE"/>
        </w:rPr>
        <w:t xml:space="preserve"> შექმნილი მდგომარეობის </w:t>
      </w:r>
      <w:r w:rsidR="00F23C1C" w:rsidRPr="00C7223D">
        <w:rPr>
          <w:rFonts w:ascii="Sylfaen" w:hAnsi="Sylfaen"/>
          <w:sz w:val="20"/>
          <w:lang w:val="ka-GE"/>
        </w:rPr>
        <w:t>გამო,  „COVID-19-</w:t>
      </w:r>
      <w:r w:rsidR="00F23C1C" w:rsidRPr="00C7223D">
        <w:rPr>
          <w:rFonts w:ascii="Sylfaen" w:hAnsi="Sylfaen" w:cs="Sylfaen"/>
          <w:sz w:val="20"/>
          <w:lang w:val="ka-GE"/>
        </w:rPr>
        <w:t>ის</w:t>
      </w:r>
      <w:r w:rsidR="00F23C1C" w:rsidRPr="00C7223D">
        <w:rPr>
          <w:rFonts w:ascii="Sylfaen" w:hAnsi="Sylfaen"/>
          <w:sz w:val="20"/>
          <w:lang w:val="ka-GE"/>
        </w:rPr>
        <w:t xml:space="preserve"> </w:t>
      </w:r>
      <w:r w:rsidR="00F23C1C" w:rsidRPr="00C7223D">
        <w:rPr>
          <w:rFonts w:ascii="Sylfaen" w:hAnsi="Sylfaen" w:cs="Sylfaen"/>
          <w:spacing w:val="2"/>
          <w:sz w:val="20"/>
          <w:lang w:val="ka-GE"/>
        </w:rPr>
        <w:t xml:space="preserve">დიაგნოსტიკისათვის და დროულად გამოვლენის </w:t>
      </w:r>
      <w:r w:rsidR="00F23C1C" w:rsidRPr="00C7223D">
        <w:rPr>
          <w:rFonts w:ascii="Sylfaen" w:hAnsi="Sylfaen"/>
          <w:sz w:val="20"/>
          <w:lang w:val="ka-GE"/>
        </w:rPr>
        <w:t>მიზნით,</w:t>
      </w:r>
      <w:r w:rsidR="00F23C1C" w:rsidRPr="00C7223D">
        <w:rPr>
          <w:rFonts w:ascii="Sylfaen" w:hAnsi="Sylfaen" w:cs="Sylfaen"/>
          <w:sz w:val="20"/>
          <w:lang w:val="ka-GE"/>
        </w:rPr>
        <w:t xml:space="preserve"> </w:t>
      </w:r>
      <w:r w:rsidR="00F23C1C" w:rsidRPr="00C7223D">
        <w:rPr>
          <w:rFonts w:ascii="Sylfaen" w:hAnsi="Sylfaen"/>
          <w:sz w:val="20"/>
          <w:lang w:val="ka-GE"/>
        </w:rPr>
        <w:t xml:space="preserve">გაიცეს დადებითი დასკვნა, სსიპ. </w:t>
      </w:r>
      <w:r w:rsidR="00F23C1C" w:rsidRPr="00C7223D">
        <w:rPr>
          <w:rFonts w:ascii="Sylfaen" w:hAnsi="Sylfaen" w:cs="Sylfaen"/>
          <w:sz w:val="20"/>
          <w:lang w:val="ka-GE"/>
        </w:rPr>
        <w:t xml:space="preserve"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№06/3952,  21.09.2020წ.)  მიერ წარმოდგენილი (ჯანმრთელობის მსოფლიო ორგანიზაციის მიერ ჰუმანიტარულად გამოგზავნილი ცენტრის სეროლოგიური ლაბორატორიისათვის) არარეგისტრირებული კორონავირუსის სადიაგნოსტიკო ტესტ-ნაკრების: </w:t>
      </w:r>
      <w:r w:rsidR="00F23C1C" w:rsidRPr="00C7223D">
        <w:rPr>
          <w:rFonts w:ascii="Sylfaen" w:hAnsi="Sylfaen"/>
          <w:sz w:val="20"/>
          <w:lang w:val="ka-GE"/>
        </w:rPr>
        <w:t xml:space="preserve">COVID19 (WANTAI ELISA) SARS-COV-2 AV-ის 15 ტესტ ნაკრები, სერია NCOA20200401, ვარგისობის ვადა: 01.04.2021წ., (მწარმობელი „BEIJING WANTAI BIOLOGICAL PHARMACY ENTERPISE CO,LTD” ჩინეთი), </w:t>
      </w:r>
      <w:r w:rsidR="00F23C1C" w:rsidRPr="00C7223D">
        <w:rPr>
          <w:rFonts w:ascii="Sylfaen" w:hAnsi="Sylfaen" w:cs="Sylfaen"/>
          <w:sz w:val="20"/>
          <w:lang w:val="ka-GE"/>
        </w:rPr>
        <w:t>საქართველოს ტერიტორიაზე რეგისტრაციის გარეშე შემოტანის</w:t>
      </w:r>
      <w:r w:rsidR="00C31885" w:rsidRPr="00C7223D">
        <w:rPr>
          <w:rFonts w:ascii="Sylfaen" w:hAnsi="Sylfaen" w:cs="Sylfaen"/>
          <w:sz w:val="20"/>
          <w:lang w:val="ka-GE"/>
        </w:rPr>
        <w:t xml:space="preserve">  </w:t>
      </w:r>
      <w:r w:rsidR="00D31E22" w:rsidRPr="00C7223D">
        <w:rPr>
          <w:rFonts w:ascii="Sylfaen" w:hAnsi="Sylfaen" w:cs="Sylfaen"/>
          <w:sz w:val="20"/>
          <w:lang w:val="ka-GE"/>
        </w:rPr>
        <w:t>თაობაზე.</w:t>
      </w:r>
      <w:r w:rsidR="00E84B6F" w:rsidRPr="00C7223D">
        <w:rPr>
          <w:rFonts w:ascii="Sylfaen" w:hAnsi="Sylfaen" w:cs="Sylfaen"/>
          <w:sz w:val="20"/>
          <w:lang w:val="ka-GE"/>
        </w:rPr>
        <w:t xml:space="preserve"> </w:t>
      </w:r>
    </w:p>
    <w:p w:rsidR="000C5701" w:rsidRPr="000C5701" w:rsidRDefault="000C5701" w:rsidP="000C5701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0C5701" w:rsidRPr="00C7223D" w:rsidRDefault="000C5701" w:rsidP="005C0A31">
      <w:pPr>
        <w:pStyle w:val="ListParagraph"/>
        <w:numPr>
          <w:ilvl w:val="0"/>
          <w:numId w:val="3"/>
        </w:numPr>
        <w:spacing w:line="259" w:lineRule="auto"/>
        <w:ind w:left="360" w:right="52" w:hanging="450"/>
        <w:contextualSpacing/>
        <w:jc w:val="both"/>
        <w:rPr>
          <w:rFonts w:ascii="Sylfaen" w:hAnsi="Sylfaen" w:cs="Sylfaen"/>
          <w:sz w:val="20"/>
          <w:lang w:val="ka-GE"/>
        </w:rPr>
      </w:pPr>
      <w:r w:rsidRPr="00C7223D">
        <w:rPr>
          <w:rFonts w:ascii="Sylfaen" w:hAnsi="Sylfaen" w:cs="Sylfaen"/>
          <w:sz w:val="22"/>
          <w:szCs w:val="22"/>
          <w:lang w:val="ka-GE"/>
        </w:rPr>
        <w:t>1</w:t>
      </w:r>
      <w:r w:rsidRPr="00C7223D">
        <w:rPr>
          <w:rFonts w:ascii="Sylfaen" w:hAnsi="Sylfaen" w:cs="Sylfaen"/>
          <w:sz w:val="20"/>
          <w:lang w:val="ka-GE"/>
        </w:rPr>
        <w:t>.</w:t>
      </w:r>
      <w:r w:rsidR="002E4D60" w:rsidRPr="00C7223D">
        <w:rPr>
          <w:rFonts w:ascii="Sylfaen" w:hAnsi="Sylfaen" w:cs="Sylfaen"/>
          <w:sz w:val="20"/>
          <w:lang w:val="ka-GE"/>
        </w:rPr>
        <w:t xml:space="preserve"> </w:t>
      </w:r>
      <w:r w:rsidR="00F23C1C" w:rsidRPr="00C7223D">
        <w:rPr>
          <w:rFonts w:ascii="Sylfaen" w:hAnsi="Sylfaen" w:cs="Sylfaen"/>
          <w:sz w:val="20"/>
          <w:lang w:val="ka-GE"/>
        </w:rPr>
        <w:t xml:space="preserve">  სახელმწიფო პროგრამების </w:t>
      </w:r>
      <w:r w:rsidR="00F23C1C" w:rsidRPr="00C7223D">
        <w:rPr>
          <w:rFonts w:ascii="Sylfaen" w:hAnsi="Sylfaen"/>
          <w:sz w:val="20"/>
          <w:lang w:val="ka-GE"/>
        </w:rPr>
        <w:t>გამართული მუშაობის ხელშეწყობის მიზნით,</w:t>
      </w:r>
      <w:r w:rsidR="00F23C1C" w:rsidRPr="00C7223D">
        <w:rPr>
          <w:rFonts w:ascii="Sylfaen" w:hAnsi="Sylfaen" w:cs="Sylfaen"/>
          <w:sz w:val="20"/>
          <w:lang w:val="ka-GE"/>
        </w:rPr>
        <w:t xml:space="preserve"> </w:t>
      </w:r>
      <w:r w:rsidR="00F23C1C" w:rsidRPr="00C7223D">
        <w:rPr>
          <w:rFonts w:ascii="Sylfaen" w:hAnsi="Sylfaen"/>
          <w:sz w:val="20"/>
          <w:lang w:val="ka-GE"/>
        </w:rPr>
        <w:t>გაიცეს დადებითი დასკვნა,</w:t>
      </w:r>
      <w:r w:rsidR="00F23C1C" w:rsidRPr="00C7223D">
        <w:rPr>
          <w:rFonts w:ascii="Sylfaen" w:hAnsi="Sylfaen" w:cs="Sylfaen"/>
          <w:sz w:val="20"/>
          <w:lang w:val="ka-GE"/>
        </w:rPr>
        <w:t xml:space="preserve"> </w:t>
      </w:r>
      <w:r w:rsidR="00F23C1C" w:rsidRPr="00C7223D">
        <w:rPr>
          <w:rFonts w:ascii="Sylfaen" w:hAnsi="Sylfaen"/>
          <w:sz w:val="20"/>
          <w:lang w:val="ka-GE"/>
        </w:rPr>
        <w:t xml:space="preserve">სსიპ. </w:t>
      </w:r>
      <w:r w:rsidR="00F23C1C" w:rsidRPr="00C7223D">
        <w:rPr>
          <w:rFonts w:ascii="Sylfaen" w:hAnsi="Sylfaen" w:cs="Sylfaen"/>
          <w:sz w:val="20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№06/4199, 07.10.2020წ.) მიერ წარმოდგენილი (გლობალური ფონდის აივ ინფექციის/შიდსის</w:t>
      </w:r>
      <w:r w:rsidR="00F23C1C" w:rsidRPr="00C7223D">
        <w:rPr>
          <w:rFonts w:ascii="Sylfaen" w:hAnsi="Sylfaen"/>
          <w:sz w:val="20"/>
          <w:lang w:val="ka-GE"/>
        </w:rPr>
        <w:t xml:space="preserve">, </w:t>
      </w:r>
      <w:r w:rsidR="00F23C1C" w:rsidRPr="00C7223D">
        <w:rPr>
          <w:rFonts w:ascii="Sylfaen" w:hAnsi="Sylfaen" w:cs="Sylfaen"/>
          <w:sz w:val="20"/>
          <w:lang w:val="ka-GE"/>
        </w:rPr>
        <w:t>ტუბერკულოზისა</w:t>
      </w:r>
      <w:r w:rsidR="00F23C1C" w:rsidRPr="00C7223D">
        <w:rPr>
          <w:rFonts w:ascii="Sylfaen" w:hAnsi="Sylfaen"/>
          <w:sz w:val="20"/>
          <w:lang w:val="ka-GE"/>
        </w:rPr>
        <w:t xml:space="preserve"> </w:t>
      </w:r>
      <w:r w:rsidR="00F23C1C" w:rsidRPr="00C7223D">
        <w:rPr>
          <w:rFonts w:ascii="Sylfaen" w:hAnsi="Sylfaen" w:cs="Sylfaen"/>
          <w:sz w:val="20"/>
          <w:lang w:val="ka-GE"/>
        </w:rPr>
        <w:t>და</w:t>
      </w:r>
      <w:r w:rsidR="00F23C1C" w:rsidRPr="00C7223D">
        <w:rPr>
          <w:rFonts w:ascii="Sylfaen" w:hAnsi="Sylfaen"/>
          <w:sz w:val="20"/>
          <w:lang w:val="ka-GE"/>
        </w:rPr>
        <w:t xml:space="preserve"> </w:t>
      </w:r>
      <w:r w:rsidR="00F23C1C" w:rsidRPr="00C7223D">
        <w:rPr>
          <w:rFonts w:ascii="Sylfaen" w:hAnsi="Sylfaen" w:cs="Sylfaen"/>
          <w:sz w:val="20"/>
          <w:lang w:val="ka-GE"/>
        </w:rPr>
        <w:t>მალარიის</w:t>
      </w:r>
      <w:r w:rsidR="00F23C1C" w:rsidRPr="00C7223D">
        <w:rPr>
          <w:rFonts w:ascii="Sylfaen" w:hAnsi="Sylfaen"/>
          <w:sz w:val="20"/>
          <w:lang w:val="ka-GE"/>
        </w:rPr>
        <w:t xml:space="preserve"> </w:t>
      </w:r>
      <w:r w:rsidR="00F23C1C" w:rsidRPr="00C7223D">
        <w:rPr>
          <w:rFonts w:ascii="Sylfaen" w:hAnsi="Sylfaen" w:cs="Sylfaen"/>
          <w:sz w:val="20"/>
          <w:lang w:val="ka-GE"/>
        </w:rPr>
        <w:t xml:space="preserve">წინააღმდეგ ბრძოლის პროგრამის ფარგლებში, </w:t>
      </w:r>
      <w:r w:rsidR="00F23C1C" w:rsidRPr="00C7223D">
        <w:rPr>
          <w:rFonts w:ascii="Sylfaen" w:hAnsi="Sylfaen"/>
          <w:sz w:val="20"/>
          <w:lang w:val="ka-GE"/>
        </w:rPr>
        <w:t>(</w:t>
      </w:r>
      <w:r w:rsidR="00F23C1C" w:rsidRPr="00C7223D">
        <w:rPr>
          <w:rFonts w:ascii="Sylfaen" w:hAnsi="Sylfaen" w:cs="Sylfaen"/>
          <w:sz w:val="20"/>
          <w:lang w:val="ka-GE"/>
        </w:rPr>
        <w:t xml:space="preserve">გრანტი: </w:t>
      </w:r>
      <w:r w:rsidR="00F23C1C" w:rsidRPr="00C7223D">
        <w:rPr>
          <w:rFonts w:ascii="Sylfaen" w:hAnsi="Sylfaen"/>
          <w:sz w:val="20"/>
          <w:lang w:val="ka-GE"/>
        </w:rPr>
        <w:t xml:space="preserve">GEO-T-NCDC; GEO-H-NCDC) </w:t>
      </w:r>
      <w:r w:rsidR="00F23C1C" w:rsidRPr="00C7223D">
        <w:rPr>
          <w:rFonts w:ascii="Sylfaen" w:hAnsi="Sylfaen" w:cs="Sylfaen"/>
          <w:sz w:val="20"/>
          <w:lang w:val="ka-GE"/>
        </w:rPr>
        <w:t>მედიკამენტები გადაეცემა სს</w:t>
      </w:r>
      <w:r w:rsidR="00F23C1C" w:rsidRPr="00C7223D">
        <w:rPr>
          <w:rFonts w:ascii="Sylfaen" w:hAnsi="Sylfaen"/>
          <w:sz w:val="20"/>
          <w:lang w:val="ka-GE"/>
        </w:rPr>
        <w:t xml:space="preserve"> “</w:t>
      </w:r>
      <w:r w:rsidR="00F23C1C" w:rsidRPr="00C7223D">
        <w:rPr>
          <w:rFonts w:ascii="Sylfaen" w:hAnsi="Sylfaen" w:cs="Sylfaen"/>
          <w:sz w:val="20"/>
          <w:lang w:val="ka-GE"/>
        </w:rPr>
        <w:t>ტუბერკულოზისა</w:t>
      </w:r>
      <w:r w:rsidR="00F23C1C" w:rsidRPr="00C7223D">
        <w:rPr>
          <w:rFonts w:ascii="Sylfaen" w:hAnsi="Sylfaen"/>
          <w:sz w:val="20"/>
          <w:lang w:val="ka-GE"/>
        </w:rPr>
        <w:t xml:space="preserve"> </w:t>
      </w:r>
      <w:r w:rsidR="00F23C1C" w:rsidRPr="00C7223D">
        <w:rPr>
          <w:rFonts w:ascii="Sylfaen" w:hAnsi="Sylfaen" w:cs="Sylfaen"/>
          <w:sz w:val="20"/>
          <w:lang w:val="ka-GE"/>
        </w:rPr>
        <w:t>და</w:t>
      </w:r>
      <w:r w:rsidR="00F23C1C" w:rsidRPr="00C7223D">
        <w:rPr>
          <w:rFonts w:ascii="Sylfaen" w:hAnsi="Sylfaen"/>
          <w:sz w:val="20"/>
          <w:lang w:val="ka-GE"/>
        </w:rPr>
        <w:t xml:space="preserve"> </w:t>
      </w:r>
      <w:r w:rsidR="00F23C1C" w:rsidRPr="00C7223D">
        <w:rPr>
          <w:rFonts w:ascii="Sylfaen" w:hAnsi="Sylfaen" w:cs="Sylfaen"/>
          <w:sz w:val="20"/>
          <w:lang w:val="ka-GE"/>
        </w:rPr>
        <w:t>ფილტვის</w:t>
      </w:r>
      <w:r w:rsidR="00F23C1C" w:rsidRPr="00C7223D">
        <w:rPr>
          <w:rFonts w:ascii="Sylfaen" w:hAnsi="Sylfaen"/>
          <w:sz w:val="20"/>
          <w:lang w:val="ka-GE"/>
        </w:rPr>
        <w:t xml:space="preserve"> </w:t>
      </w:r>
      <w:r w:rsidR="00F23C1C" w:rsidRPr="00C7223D">
        <w:rPr>
          <w:rFonts w:ascii="Sylfaen" w:hAnsi="Sylfaen" w:cs="Sylfaen"/>
          <w:sz w:val="20"/>
          <w:lang w:val="ka-GE"/>
        </w:rPr>
        <w:t>დაავადებების</w:t>
      </w:r>
      <w:r w:rsidR="00F23C1C" w:rsidRPr="00C7223D">
        <w:rPr>
          <w:rFonts w:ascii="Sylfaen" w:hAnsi="Sylfaen"/>
          <w:sz w:val="20"/>
          <w:lang w:val="ka-GE"/>
        </w:rPr>
        <w:t xml:space="preserve"> </w:t>
      </w:r>
      <w:r w:rsidR="00F23C1C" w:rsidRPr="00C7223D">
        <w:rPr>
          <w:rFonts w:ascii="Sylfaen" w:hAnsi="Sylfaen" w:cs="Sylfaen"/>
          <w:sz w:val="20"/>
          <w:lang w:val="ka-GE"/>
        </w:rPr>
        <w:t>ეროვნულ</w:t>
      </w:r>
      <w:r w:rsidR="00F23C1C" w:rsidRPr="00C7223D">
        <w:rPr>
          <w:rFonts w:ascii="Sylfaen" w:hAnsi="Sylfaen"/>
          <w:sz w:val="20"/>
          <w:lang w:val="ka-GE"/>
        </w:rPr>
        <w:t xml:space="preserve"> </w:t>
      </w:r>
      <w:r w:rsidR="00F23C1C" w:rsidRPr="00C7223D">
        <w:rPr>
          <w:rFonts w:ascii="Sylfaen" w:hAnsi="Sylfaen" w:cs="Sylfaen"/>
          <w:sz w:val="20"/>
          <w:lang w:val="ka-GE"/>
        </w:rPr>
        <w:t>ცენტრს</w:t>
      </w:r>
      <w:r w:rsidR="00F23C1C" w:rsidRPr="00C7223D">
        <w:rPr>
          <w:rFonts w:ascii="Sylfaen" w:hAnsi="Sylfaen"/>
          <w:sz w:val="20"/>
          <w:lang w:val="ka-GE"/>
        </w:rPr>
        <w:t>“</w:t>
      </w:r>
      <w:r w:rsidR="00F23C1C" w:rsidRPr="00C7223D">
        <w:rPr>
          <w:rFonts w:ascii="Sylfaen" w:hAnsi="Sylfaen" w:cs="Sylfaen"/>
          <w:sz w:val="20"/>
          <w:lang w:val="ka-GE"/>
        </w:rPr>
        <w:t xml:space="preserve">, მედიკამენტის შესყიდვა ხდება გაერთიანებული შესყიდვის მექანიზმის გამოყენებით) </w:t>
      </w:r>
      <w:r w:rsidR="00F23C1C" w:rsidRPr="00C7223D">
        <w:rPr>
          <w:rFonts w:ascii="Sylfaen" w:hAnsi="Sylfaen"/>
          <w:sz w:val="20"/>
          <w:lang w:val="ka-GE"/>
        </w:rPr>
        <w:t xml:space="preserve">არარეგისტრირებული სამკურნალო საშუალების: 1). </w:t>
      </w:r>
      <w:r w:rsidR="00F23C1C" w:rsidRPr="00C7223D">
        <w:rPr>
          <w:rFonts w:ascii="Sylfaen" w:eastAsia="Sylfaen" w:hAnsi="Sylfaen" w:cs="Sylfaen"/>
          <w:sz w:val="20"/>
          <w:lang w:val="ka-GE"/>
        </w:rPr>
        <w:t>იზონიაზიდი 300 მგ 672 ტაბლეტი ბლისტერზე -   4 კოლოფი. სერია: NIB2013A,  მოქმედების ვადა: 31.01.2024წ. (მწარმოებელი: Macleods ( at Oxalis Labs) , ინდოეთ</w:t>
      </w:r>
      <w:r w:rsidR="00F23C1C" w:rsidRPr="00C7223D">
        <w:rPr>
          <w:rFonts w:ascii="Sylfaen" w:hAnsi="Sylfaen" w:cs="Sylfaen"/>
          <w:sz w:val="20"/>
          <w:lang w:val="ka-GE"/>
        </w:rPr>
        <w:t xml:space="preserve">ი), </w:t>
      </w:r>
      <w:r w:rsidR="00F23C1C" w:rsidRPr="00C7223D">
        <w:rPr>
          <w:rFonts w:ascii="Sylfaen" w:hAnsi="Sylfaen" w:cs="Arial"/>
          <w:sz w:val="20"/>
          <w:lang w:val="ka-GE"/>
        </w:rPr>
        <w:t xml:space="preserve"> </w:t>
      </w:r>
      <w:r w:rsidR="00F23C1C" w:rsidRPr="00C7223D">
        <w:rPr>
          <w:rFonts w:ascii="Sylfaen" w:hAnsi="Sylfaen" w:cs="Sylfaen"/>
          <w:sz w:val="20"/>
          <w:lang w:val="ka-GE"/>
        </w:rPr>
        <w:t xml:space="preserve">საქართველოს ტერიტორიაზე რეგისტრაციის გარეშე შემოტანის  </w:t>
      </w:r>
      <w:r w:rsidR="002E4D60" w:rsidRPr="00C7223D">
        <w:rPr>
          <w:rFonts w:ascii="Sylfaen" w:hAnsi="Sylfaen" w:cs="Sylfaen"/>
          <w:sz w:val="20"/>
          <w:lang w:val="ka-GE"/>
        </w:rPr>
        <w:t>თაობაზე.</w:t>
      </w:r>
    </w:p>
    <w:p w:rsidR="003273E3" w:rsidRPr="003273E3" w:rsidRDefault="003273E3" w:rsidP="003273E3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0C5701" w:rsidRPr="000C5701" w:rsidRDefault="000C5701" w:rsidP="000C5701">
      <w:pPr>
        <w:pStyle w:val="ListParagraph"/>
        <w:rPr>
          <w:rFonts w:ascii="Sylfaen" w:hAnsi="Sylfaen" w:cs="Sylfaen"/>
          <w:sz w:val="22"/>
          <w:szCs w:val="22"/>
          <w:lang w:val="ka-GE"/>
        </w:rPr>
      </w:pPr>
      <w:bookmarkStart w:id="0" w:name="_GoBack"/>
      <w:bookmarkEnd w:id="0"/>
    </w:p>
    <w:p w:rsidR="00D31E22" w:rsidRPr="00667029" w:rsidRDefault="00D31E22" w:rsidP="00D31E22">
      <w:pPr>
        <w:pStyle w:val="ListParagraph"/>
        <w:spacing w:line="259" w:lineRule="auto"/>
        <w:ind w:left="1080"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:rsidR="00D274D8" w:rsidRPr="00B07C9D" w:rsidRDefault="0011677E" w:rsidP="00D274D8">
      <w:pPr>
        <w:ind w:right="360"/>
        <w:jc w:val="both"/>
        <w:rPr>
          <w:rFonts w:ascii="Sylfaen" w:hAnsi="Sylfaen"/>
          <w:bCs/>
          <w:sz w:val="22"/>
          <w:szCs w:val="22"/>
          <w:lang w:val="ka-GE"/>
        </w:rPr>
      </w:pPr>
      <w:r w:rsidRPr="00DB71E5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CE53FE">
        <w:rPr>
          <w:rFonts w:ascii="Sylfaen" w:hAnsi="Sylfaen"/>
          <w:b/>
          <w:bCs/>
          <w:sz w:val="24"/>
          <w:szCs w:val="24"/>
          <w:lang w:val="ka-GE"/>
        </w:rPr>
        <w:t xml:space="preserve">     </w:t>
      </w:r>
      <w:r w:rsidR="00D274D8" w:rsidRPr="00B07C9D">
        <w:rPr>
          <w:rFonts w:ascii="Sylfaen" w:hAnsi="Sylfaen"/>
          <w:b/>
          <w:bCs/>
          <w:sz w:val="22"/>
          <w:szCs w:val="22"/>
          <w:lang w:val="ka-GE"/>
        </w:rPr>
        <w:t xml:space="preserve">კომისიის თავმჯდომარე-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 xml:space="preserve">საქართველოს </w:t>
      </w:r>
    </w:p>
    <w:p w:rsidR="0074647E" w:rsidRDefault="00D31E22" w:rsidP="0074647E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    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74647E" w:rsidRPr="00C77AD2">
        <w:rPr>
          <w:rFonts w:ascii="Sylfaen" w:hAnsi="Sylfaen"/>
          <w:sz w:val="22"/>
          <w:szCs w:val="22"/>
          <w:lang w:val="ka-GE"/>
        </w:rPr>
        <w:t xml:space="preserve">ოკუპირებული </w:t>
      </w:r>
      <w:r w:rsidR="0074647E">
        <w:rPr>
          <w:rFonts w:ascii="Sylfaen" w:hAnsi="Sylfaen"/>
          <w:sz w:val="22"/>
          <w:szCs w:val="22"/>
          <w:lang w:val="ka-GE"/>
        </w:rPr>
        <w:t xml:space="preserve"> </w:t>
      </w:r>
      <w:r w:rsidR="0074647E" w:rsidRPr="00C77AD2">
        <w:rPr>
          <w:rFonts w:ascii="Sylfaen" w:hAnsi="Sylfaen"/>
          <w:sz w:val="22"/>
          <w:szCs w:val="22"/>
          <w:lang w:val="ka-GE"/>
        </w:rPr>
        <w:t>ტერიტორიებიდან დევნილთა,</w:t>
      </w:r>
    </w:p>
    <w:p w:rsidR="00D274D8" w:rsidRPr="00B07C9D" w:rsidRDefault="00D31E22" w:rsidP="0074647E">
      <w:pPr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</w:t>
      </w:r>
      <w:r w:rsidR="0074647E" w:rsidRPr="00C77AD2">
        <w:rPr>
          <w:rFonts w:ascii="Sylfaen" w:hAnsi="Sylfaen"/>
          <w:sz w:val="22"/>
          <w:szCs w:val="22"/>
          <w:lang w:val="ka-GE"/>
        </w:rPr>
        <w:t xml:space="preserve">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 xml:space="preserve">შრომის, ჯანმრთელობისა და სოციალური </w:t>
      </w:r>
    </w:p>
    <w:p w:rsidR="0076267F" w:rsidRPr="00B862B3" w:rsidRDefault="00D31E22">
      <w:pPr>
        <w:jc w:val="both"/>
        <w:rPr>
          <w:rFonts w:ascii="Times New Roman" w:hAnsi="Times New Roman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    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 xml:space="preserve"> დაცვის  მინისტრის </w:t>
      </w:r>
      <w:r w:rsidR="00DB4149">
        <w:rPr>
          <w:rFonts w:ascii="Sylfaen" w:hAnsi="Sylfaen"/>
          <w:bCs/>
          <w:sz w:val="22"/>
          <w:szCs w:val="22"/>
          <w:lang w:val="ka-GE"/>
        </w:rPr>
        <w:t xml:space="preserve">პირველი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>მოადგილე</w:t>
      </w:r>
      <w:r w:rsidR="00D274D8" w:rsidRPr="00B07C9D">
        <w:rPr>
          <w:rFonts w:ascii="Sylfaen" w:hAnsi="Sylfaen"/>
          <w:b/>
          <w:bCs/>
          <w:sz w:val="22"/>
          <w:szCs w:val="22"/>
          <w:lang w:val="ka-GE"/>
        </w:rPr>
        <w:t xml:space="preserve">                                                   </w:t>
      </w:r>
      <w:r w:rsidR="00D04464" w:rsidRPr="00B07C9D">
        <w:rPr>
          <w:rFonts w:ascii="Sylfaen" w:hAnsi="Sylfaen"/>
          <w:b/>
          <w:bCs/>
          <w:sz w:val="22"/>
          <w:szCs w:val="22"/>
          <w:lang w:val="ka-GE"/>
        </w:rPr>
        <w:t xml:space="preserve">        </w:t>
      </w:r>
      <w:r w:rsidR="0076267F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D04464" w:rsidRPr="00B07C9D">
        <w:rPr>
          <w:rFonts w:ascii="Sylfaen" w:hAnsi="Sylfaen"/>
          <w:b/>
          <w:bCs/>
          <w:sz w:val="22"/>
          <w:szCs w:val="22"/>
          <w:lang w:val="ka-GE"/>
        </w:rPr>
        <w:t xml:space="preserve">     </w:t>
      </w:r>
      <w:r w:rsidR="00DB4149">
        <w:rPr>
          <w:rFonts w:ascii="Sylfaen" w:hAnsi="Sylfaen"/>
          <w:b/>
          <w:bCs/>
          <w:sz w:val="22"/>
          <w:szCs w:val="22"/>
          <w:lang w:val="ka-GE"/>
        </w:rPr>
        <w:t xml:space="preserve">            თ.გაბუნი</w:t>
      </w:r>
      <w:r w:rsidR="00112F2C">
        <w:rPr>
          <w:rFonts w:ascii="Sylfaen" w:hAnsi="Sylfaen"/>
          <w:b/>
          <w:bCs/>
          <w:sz w:val="22"/>
          <w:szCs w:val="22"/>
          <w:lang w:val="ka-GE"/>
        </w:rPr>
        <w:t>ა</w:t>
      </w:r>
      <w:r w:rsidR="00AD3315" w:rsidRPr="00B07C9D">
        <w:rPr>
          <w:rFonts w:ascii="Times New Roman" w:eastAsia="Sylfaen" w:hAnsi="Times New Roman"/>
          <w:sz w:val="22"/>
          <w:szCs w:val="22"/>
          <w:lang w:val="ka-GE"/>
        </w:rPr>
        <w:t xml:space="preserve">    </w:t>
      </w:r>
    </w:p>
    <w:sectPr w:rsidR="0076267F" w:rsidRPr="00B862B3" w:rsidSect="00D31E22">
      <w:pgSz w:w="12240" w:h="15840"/>
      <w:pgMar w:top="-450" w:right="900" w:bottom="450" w:left="810" w:header="255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E2" w:rsidRDefault="00AA70E2" w:rsidP="00621310">
      <w:r>
        <w:separator/>
      </w:r>
    </w:p>
  </w:endnote>
  <w:endnote w:type="continuationSeparator" w:id="0">
    <w:p w:rsidR="00AA70E2" w:rsidRDefault="00AA70E2" w:rsidP="0062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t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PAcadem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E2" w:rsidRDefault="00AA70E2" w:rsidP="00621310">
      <w:r>
        <w:separator/>
      </w:r>
    </w:p>
  </w:footnote>
  <w:footnote w:type="continuationSeparator" w:id="0">
    <w:p w:rsidR="00AA70E2" w:rsidRDefault="00AA70E2" w:rsidP="0062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1100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93D1156"/>
    <w:multiLevelType w:val="hybridMultilevel"/>
    <w:tmpl w:val="8F6EE200"/>
    <w:lvl w:ilvl="0" w:tplc="F53A3424">
      <w:start w:val="1"/>
      <w:numFmt w:val="decimal"/>
      <w:lvlText w:val="%1."/>
      <w:lvlJc w:val="left"/>
      <w:pPr>
        <w:ind w:left="450" w:hanging="360"/>
      </w:pPr>
      <w:rPr>
        <w:rFonts w:eastAsia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21746FF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>
    <w:nsid w:val="38B662B6"/>
    <w:multiLevelType w:val="multilevel"/>
    <w:tmpl w:val="37D68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4C3862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">
    <w:nsid w:val="41B156F2"/>
    <w:multiLevelType w:val="multilevel"/>
    <w:tmpl w:val="7B44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296C6B"/>
    <w:multiLevelType w:val="hybridMultilevel"/>
    <w:tmpl w:val="DD14E684"/>
    <w:lvl w:ilvl="0" w:tplc="14EC20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27989"/>
    <w:multiLevelType w:val="hybridMultilevel"/>
    <w:tmpl w:val="F1144AE8"/>
    <w:lvl w:ilvl="0" w:tplc="F20A1E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426A2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>
    <w:nsid w:val="485F34A4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">
    <w:nsid w:val="4F7F0FC6"/>
    <w:multiLevelType w:val="hybridMultilevel"/>
    <w:tmpl w:val="246E19EC"/>
    <w:lvl w:ilvl="0" w:tplc="6ADE5D7E">
      <w:start w:val="1"/>
      <w:numFmt w:val="upperRoman"/>
      <w:lvlText w:val="%1."/>
      <w:lvlJc w:val="left"/>
      <w:pPr>
        <w:ind w:left="26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1">
    <w:nsid w:val="510043A9"/>
    <w:multiLevelType w:val="hybridMultilevel"/>
    <w:tmpl w:val="CE309ED6"/>
    <w:lvl w:ilvl="0" w:tplc="B59473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90D2E"/>
    <w:multiLevelType w:val="multilevel"/>
    <w:tmpl w:val="7CA4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D83378"/>
    <w:multiLevelType w:val="hybridMultilevel"/>
    <w:tmpl w:val="28BE8204"/>
    <w:lvl w:ilvl="0" w:tplc="0634614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E7675"/>
    <w:multiLevelType w:val="hybridMultilevel"/>
    <w:tmpl w:val="28BE8204"/>
    <w:lvl w:ilvl="0" w:tplc="0634614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B231A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6">
    <w:nsid w:val="59BF2BC8"/>
    <w:multiLevelType w:val="multilevel"/>
    <w:tmpl w:val="80AE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9D5B0D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>
    <w:nsid w:val="5CF02456"/>
    <w:multiLevelType w:val="hybridMultilevel"/>
    <w:tmpl w:val="2CB217B0"/>
    <w:lvl w:ilvl="0" w:tplc="8DDEE6C2">
      <w:start w:val="1"/>
      <w:numFmt w:val="upperRoman"/>
      <w:lvlText w:val="%1."/>
      <w:lvlJc w:val="left"/>
      <w:pPr>
        <w:ind w:left="117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D5A6D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0">
    <w:nsid w:val="67FE3FF7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17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14"/>
  </w:num>
  <w:num w:numId="12">
    <w:abstractNumId w:val="16"/>
  </w:num>
  <w:num w:numId="13">
    <w:abstractNumId w:val="9"/>
  </w:num>
  <w:num w:numId="14">
    <w:abstractNumId w:val="15"/>
  </w:num>
  <w:num w:numId="15">
    <w:abstractNumId w:val="19"/>
  </w:num>
  <w:num w:numId="16">
    <w:abstractNumId w:val="2"/>
  </w:num>
  <w:num w:numId="17">
    <w:abstractNumId w:val="8"/>
  </w:num>
  <w:num w:numId="18">
    <w:abstractNumId w:val="4"/>
  </w:num>
  <w:num w:numId="19">
    <w:abstractNumId w:val="20"/>
  </w:num>
  <w:num w:numId="20">
    <w:abstractNumId w:val="12"/>
  </w:num>
  <w:num w:numId="2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53"/>
    <w:rsid w:val="0000068A"/>
    <w:rsid w:val="000009DC"/>
    <w:rsid w:val="00003E97"/>
    <w:rsid w:val="000046B2"/>
    <w:rsid w:val="00004752"/>
    <w:rsid w:val="0000756B"/>
    <w:rsid w:val="0001653A"/>
    <w:rsid w:val="000244E9"/>
    <w:rsid w:val="00031F6E"/>
    <w:rsid w:val="00033075"/>
    <w:rsid w:val="00033AEA"/>
    <w:rsid w:val="00033F68"/>
    <w:rsid w:val="000342C5"/>
    <w:rsid w:val="0003587E"/>
    <w:rsid w:val="00040C01"/>
    <w:rsid w:val="00040F49"/>
    <w:rsid w:val="00041F88"/>
    <w:rsid w:val="00042510"/>
    <w:rsid w:val="000456ED"/>
    <w:rsid w:val="00046C5F"/>
    <w:rsid w:val="00051D15"/>
    <w:rsid w:val="0005398B"/>
    <w:rsid w:val="00053DCF"/>
    <w:rsid w:val="00054552"/>
    <w:rsid w:val="00056330"/>
    <w:rsid w:val="00056DC9"/>
    <w:rsid w:val="00057BE0"/>
    <w:rsid w:val="00061887"/>
    <w:rsid w:val="00062D2D"/>
    <w:rsid w:val="00063132"/>
    <w:rsid w:val="0006414D"/>
    <w:rsid w:val="00066EE3"/>
    <w:rsid w:val="00066F49"/>
    <w:rsid w:val="00072571"/>
    <w:rsid w:val="00072D48"/>
    <w:rsid w:val="0007357C"/>
    <w:rsid w:val="00073B75"/>
    <w:rsid w:val="00074C8E"/>
    <w:rsid w:val="000754D0"/>
    <w:rsid w:val="00075E9A"/>
    <w:rsid w:val="00076B99"/>
    <w:rsid w:val="000809B9"/>
    <w:rsid w:val="00082A67"/>
    <w:rsid w:val="0008605C"/>
    <w:rsid w:val="00086AC6"/>
    <w:rsid w:val="00087E0A"/>
    <w:rsid w:val="000900F3"/>
    <w:rsid w:val="00090BC7"/>
    <w:rsid w:val="00090E9F"/>
    <w:rsid w:val="00092165"/>
    <w:rsid w:val="00093921"/>
    <w:rsid w:val="00093A92"/>
    <w:rsid w:val="00094DB2"/>
    <w:rsid w:val="000A25EF"/>
    <w:rsid w:val="000A2AD1"/>
    <w:rsid w:val="000A2C1C"/>
    <w:rsid w:val="000A3F60"/>
    <w:rsid w:val="000A46A8"/>
    <w:rsid w:val="000A46D7"/>
    <w:rsid w:val="000A6167"/>
    <w:rsid w:val="000A7273"/>
    <w:rsid w:val="000B043D"/>
    <w:rsid w:val="000B0EA7"/>
    <w:rsid w:val="000B1F33"/>
    <w:rsid w:val="000B2355"/>
    <w:rsid w:val="000B2CBA"/>
    <w:rsid w:val="000B332D"/>
    <w:rsid w:val="000B399B"/>
    <w:rsid w:val="000B7983"/>
    <w:rsid w:val="000B7BA2"/>
    <w:rsid w:val="000B7C92"/>
    <w:rsid w:val="000B7CD1"/>
    <w:rsid w:val="000C02D3"/>
    <w:rsid w:val="000C100E"/>
    <w:rsid w:val="000C1BE2"/>
    <w:rsid w:val="000C4DD8"/>
    <w:rsid w:val="000C5701"/>
    <w:rsid w:val="000C7974"/>
    <w:rsid w:val="000D511A"/>
    <w:rsid w:val="000D59F6"/>
    <w:rsid w:val="000D7135"/>
    <w:rsid w:val="000D7CEE"/>
    <w:rsid w:val="000D7F97"/>
    <w:rsid w:val="000E0727"/>
    <w:rsid w:val="000E0943"/>
    <w:rsid w:val="000E0952"/>
    <w:rsid w:val="000E1917"/>
    <w:rsid w:val="000E1ABD"/>
    <w:rsid w:val="000E453E"/>
    <w:rsid w:val="000E4DFF"/>
    <w:rsid w:val="000E4E4B"/>
    <w:rsid w:val="000E7EEF"/>
    <w:rsid w:val="000F03A6"/>
    <w:rsid w:val="000F23CB"/>
    <w:rsid w:val="000F3B75"/>
    <w:rsid w:val="000F3BC3"/>
    <w:rsid w:val="000F4E6C"/>
    <w:rsid w:val="000F5455"/>
    <w:rsid w:val="000F7B5D"/>
    <w:rsid w:val="00100003"/>
    <w:rsid w:val="00100EA2"/>
    <w:rsid w:val="00101902"/>
    <w:rsid w:val="00103592"/>
    <w:rsid w:val="00103706"/>
    <w:rsid w:val="00104818"/>
    <w:rsid w:val="00104D08"/>
    <w:rsid w:val="00111212"/>
    <w:rsid w:val="001117CE"/>
    <w:rsid w:val="00112F2C"/>
    <w:rsid w:val="0011555A"/>
    <w:rsid w:val="0011677E"/>
    <w:rsid w:val="00117F11"/>
    <w:rsid w:val="00121F50"/>
    <w:rsid w:val="001236C3"/>
    <w:rsid w:val="00124344"/>
    <w:rsid w:val="00125C49"/>
    <w:rsid w:val="00127D07"/>
    <w:rsid w:val="00130532"/>
    <w:rsid w:val="0013109A"/>
    <w:rsid w:val="001313C3"/>
    <w:rsid w:val="00132242"/>
    <w:rsid w:val="0013243A"/>
    <w:rsid w:val="00133CB5"/>
    <w:rsid w:val="001353A5"/>
    <w:rsid w:val="00135E2F"/>
    <w:rsid w:val="00136737"/>
    <w:rsid w:val="0013695D"/>
    <w:rsid w:val="0014033F"/>
    <w:rsid w:val="00141566"/>
    <w:rsid w:val="001434E5"/>
    <w:rsid w:val="00145622"/>
    <w:rsid w:val="00146FEB"/>
    <w:rsid w:val="00150815"/>
    <w:rsid w:val="0015385E"/>
    <w:rsid w:val="001540E1"/>
    <w:rsid w:val="00154119"/>
    <w:rsid w:val="001560CE"/>
    <w:rsid w:val="00156496"/>
    <w:rsid w:val="00157B37"/>
    <w:rsid w:val="00161B3C"/>
    <w:rsid w:val="001626D2"/>
    <w:rsid w:val="00163FE0"/>
    <w:rsid w:val="00165407"/>
    <w:rsid w:val="001656A5"/>
    <w:rsid w:val="001660E1"/>
    <w:rsid w:val="001663D5"/>
    <w:rsid w:val="00166F6D"/>
    <w:rsid w:val="001673FE"/>
    <w:rsid w:val="0017033E"/>
    <w:rsid w:val="00170917"/>
    <w:rsid w:val="00172296"/>
    <w:rsid w:val="00173FA5"/>
    <w:rsid w:val="00176272"/>
    <w:rsid w:val="00176A3F"/>
    <w:rsid w:val="00177D1A"/>
    <w:rsid w:val="00180FB1"/>
    <w:rsid w:val="00181044"/>
    <w:rsid w:val="00182447"/>
    <w:rsid w:val="001826A1"/>
    <w:rsid w:val="0018350C"/>
    <w:rsid w:val="001847D0"/>
    <w:rsid w:val="00185303"/>
    <w:rsid w:val="00185445"/>
    <w:rsid w:val="0018592A"/>
    <w:rsid w:val="001876CD"/>
    <w:rsid w:val="00187C48"/>
    <w:rsid w:val="001900A0"/>
    <w:rsid w:val="001910A4"/>
    <w:rsid w:val="001916CC"/>
    <w:rsid w:val="00193605"/>
    <w:rsid w:val="00194491"/>
    <w:rsid w:val="001965C6"/>
    <w:rsid w:val="001A0F96"/>
    <w:rsid w:val="001A2AC8"/>
    <w:rsid w:val="001A3AA8"/>
    <w:rsid w:val="001A3FC9"/>
    <w:rsid w:val="001A653A"/>
    <w:rsid w:val="001B0CA9"/>
    <w:rsid w:val="001B2307"/>
    <w:rsid w:val="001B37F0"/>
    <w:rsid w:val="001B563E"/>
    <w:rsid w:val="001B5A92"/>
    <w:rsid w:val="001B6CB4"/>
    <w:rsid w:val="001B7190"/>
    <w:rsid w:val="001B7251"/>
    <w:rsid w:val="001B7F7C"/>
    <w:rsid w:val="001C003B"/>
    <w:rsid w:val="001C0870"/>
    <w:rsid w:val="001C2210"/>
    <w:rsid w:val="001C25F1"/>
    <w:rsid w:val="001C2C4A"/>
    <w:rsid w:val="001C3C54"/>
    <w:rsid w:val="001C403B"/>
    <w:rsid w:val="001C6119"/>
    <w:rsid w:val="001C76F1"/>
    <w:rsid w:val="001D15CA"/>
    <w:rsid w:val="001D1F02"/>
    <w:rsid w:val="001D426E"/>
    <w:rsid w:val="001D72CF"/>
    <w:rsid w:val="001D76A2"/>
    <w:rsid w:val="001E051D"/>
    <w:rsid w:val="001E1816"/>
    <w:rsid w:val="001E27E8"/>
    <w:rsid w:val="001E2E12"/>
    <w:rsid w:val="001E6B0C"/>
    <w:rsid w:val="001E778A"/>
    <w:rsid w:val="001E78BC"/>
    <w:rsid w:val="001E7F9E"/>
    <w:rsid w:val="001F3363"/>
    <w:rsid w:val="001F4720"/>
    <w:rsid w:val="001F4783"/>
    <w:rsid w:val="001F4C17"/>
    <w:rsid w:val="001F5BA8"/>
    <w:rsid w:val="001F5D83"/>
    <w:rsid w:val="001F6ABF"/>
    <w:rsid w:val="00200C3C"/>
    <w:rsid w:val="00200FB5"/>
    <w:rsid w:val="00201245"/>
    <w:rsid w:val="00201749"/>
    <w:rsid w:val="00201834"/>
    <w:rsid w:val="00201E57"/>
    <w:rsid w:val="002078A2"/>
    <w:rsid w:val="00211697"/>
    <w:rsid w:val="00213A13"/>
    <w:rsid w:val="002179B7"/>
    <w:rsid w:val="002179CC"/>
    <w:rsid w:val="00222461"/>
    <w:rsid w:val="0022331A"/>
    <w:rsid w:val="00226880"/>
    <w:rsid w:val="00227005"/>
    <w:rsid w:val="0022743B"/>
    <w:rsid w:val="00227D97"/>
    <w:rsid w:val="002310C0"/>
    <w:rsid w:val="00234FFF"/>
    <w:rsid w:val="00237887"/>
    <w:rsid w:val="00242405"/>
    <w:rsid w:val="00244616"/>
    <w:rsid w:val="00245721"/>
    <w:rsid w:val="00247414"/>
    <w:rsid w:val="00247921"/>
    <w:rsid w:val="002504B0"/>
    <w:rsid w:val="002517BE"/>
    <w:rsid w:val="00252495"/>
    <w:rsid w:val="0025324C"/>
    <w:rsid w:val="00254B16"/>
    <w:rsid w:val="00260072"/>
    <w:rsid w:val="00262C50"/>
    <w:rsid w:val="00262D25"/>
    <w:rsid w:val="002637F9"/>
    <w:rsid w:val="002640A8"/>
    <w:rsid w:val="00265B9F"/>
    <w:rsid w:val="00266CBD"/>
    <w:rsid w:val="00270825"/>
    <w:rsid w:val="00270D56"/>
    <w:rsid w:val="00270F4B"/>
    <w:rsid w:val="00271FB3"/>
    <w:rsid w:val="0027236E"/>
    <w:rsid w:val="00272A51"/>
    <w:rsid w:val="002737A4"/>
    <w:rsid w:val="002740DF"/>
    <w:rsid w:val="0027485E"/>
    <w:rsid w:val="0027748A"/>
    <w:rsid w:val="00280064"/>
    <w:rsid w:val="00280617"/>
    <w:rsid w:val="002837BF"/>
    <w:rsid w:val="00283F77"/>
    <w:rsid w:val="00287CBC"/>
    <w:rsid w:val="00292EF8"/>
    <w:rsid w:val="0029474E"/>
    <w:rsid w:val="00294A0F"/>
    <w:rsid w:val="00295E4F"/>
    <w:rsid w:val="00297AFB"/>
    <w:rsid w:val="002A0CBA"/>
    <w:rsid w:val="002A3B51"/>
    <w:rsid w:val="002A6621"/>
    <w:rsid w:val="002A706E"/>
    <w:rsid w:val="002B284E"/>
    <w:rsid w:val="002B381F"/>
    <w:rsid w:val="002B4246"/>
    <w:rsid w:val="002B6F8D"/>
    <w:rsid w:val="002B7B79"/>
    <w:rsid w:val="002C207B"/>
    <w:rsid w:val="002C25E9"/>
    <w:rsid w:val="002C27D8"/>
    <w:rsid w:val="002C469F"/>
    <w:rsid w:val="002C5E93"/>
    <w:rsid w:val="002C7C87"/>
    <w:rsid w:val="002D1527"/>
    <w:rsid w:val="002D213C"/>
    <w:rsid w:val="002D277F"/>
    <w:rsid w:val="002D2905"/>
    <w:rsid w:val="002D71E2"/>
    <w:rsid w:val="002E0895"/>
    <w:rsid w:val="002E215A"/>
    <w:rsid w:val="002E2D82"/>
    <w:rsid w:val="002E398E"/>
    <w:rsid w:val="002E4D60"/>
    <w:rsid w:val="002E5C56"/>
    <w:rsid w:val="002F416A"/>
    <w:rsid w:val="002F42D2"/>
    <w:rsid w:val="002F65E1"/>
    <w:rsid w:val="002F726C"/>
    <w:rsid w:val="002F75E5"/>
    <w:rsid w:val="0030071F"/>
    <w:rsid w:val="00303450"/>
    <w:rsid w:val="00304F13"/>
    <w:rsid w:val="003053E4"/>
    <w:rsid w:val="003066A4"/>
    <w:rsid w:val="00306D5C"/>
    <w:rsid w:val="0030793D"/>
    <w:rsid w:val="00311950"/>
    <w:rsid w:val="00311B50"/>
    <w:rsid w:val="003130BF"/>
    <w:rsid w:val="00313B79"/>
    <w:rsid w:val="0031471A"/>
    <w:rsid w:val="00314D0C"/>
    <w:rsid w:val="00315AC3"/>
    <w:rsid w:val="00317833"/>
    <w:rsid w:val="003205D5"/>
    <w:rsid w:val="00324F77"/>
    <w:rsid w:val="00326298"/>
    <w:rsid w:val="003273E3"/>
    <w:rsid w:val="003301AD"/>
    <w:rsid w:val="003309E7"/>
    <w:rsid w:val="00331081"/>
    <w:rsid w:val="00335115"/>
    <w:rsid w:val="00335A30"/>
    <w:rsid w:val="00335EA4"/>
    <w:rsid w:val="00336721"/>
    <w:rsid w:val="00342104"/>
    <w:rsid w:val="00342613"/>
    <w:rsid w:val="00342AB4"/>
    <w:rsid w:val="003442DE"/>
    <w:rsid w:val="00344433"/>
    <w:rsid w:val="003448B4"/>
    <w:rsid w:val="00345C22"/>
    <w:rsid w:val="003465A5"/>
    <w:rsid w:val="00346760"/>
    <w:rsid w:val="00352E22"/>
    <w:rsid w:val="00353579"/>
    <w:rsid w:val="0035678A"/>
    <w:rsid w:val="00361B12"/>
    <w:rsid w:val="003627A6"/>
    <w:rsid w:val="0036323E"/>
    <w:rsid w:val="00363A18"/>
    <w:rsid w:val="00364155"/>
    <w:rsid w:val="003651B5"/>
    <w:rsid w:val="003665D2"/>
    <w:rsid w:val="00367610"/>
    <w:rsid w:val="00367939"/>
    <w:rsid w:val="00370D4C"/>
    <w:rsid w:val="00371E81"/>
    <w:rsid w:val="00372152"/>
    <w:rsid w:val="0037312E"/>
    <w:rsid w:val="003740C2"/>
    <w:rsid w:val="00374864"/>
    <w:rsid w:val="00374FDC"/>
    <w:rsid w:val="003753EF"/>
    <w:rsid w:val="003777EC"/>
    <w:rsid w:val="00381DD4"/>
    <w:rsid w:val="00383413"/>
    <w:rsid w:val="00384DB8"/>
    <w:rsid w:val="00385200"/>
    <w:rsid w:val="00390C6F"/>
    <w:rsid w:val="00392633"/>
    <w:rsid w:val="00392B12"/>
    <w:rsid w:val="00393BC1"/>
    <w:rsid w:val="00396AA2"/>
    <w:rsid w:val="0039700B"/>
    <w:rsid w:val="00397289"/>
    <w:rsid w:val="003974DE"/>
    <w:rsid w:val="003A1648"/>
    <w:rsid w:val="003A202A"/>
    <w:rsid w:val="003A207E"/>
    <w:rsid w:val="003A76D7"/>
    <w:rsid w:val="003B0505"/>
    <w:rsid w:val="003B364E"/>
    <w:rsid w:val="003C057B"/>
    <w:rsid w:val="003C26CA"/>
    <w:rsid w:val="003C2E7D"/>
    <w:rsid w:val="003C4EBA"/>
    <w:rsid w:val="003D6A94"/>
    <w:rsid w:val="003D7B17"/>
    <w:rsid w:val="003E00EF"/>
    <w:rsid w:val="003E201B"/>
    <w:rsid w:val="003E34DA"/>
    <w:rsid w:val="003F0363"/>
    <w:rsid w:val="003F03B8"/>
    <w:rsid w:val="003F1B6C"/>
    <w:rsid w:val="003F3B71"/>
    <w:rsid w:val="003F46DA"/>
    <w:rsid w:val="003F5258"/>
    <w:rsid w:val="00401847"/>
    <w:rsid w:val="0040367B"/>
    <w:rsid w:val="004050FB"/>
    <w:rsid w:val="00406B4F"/>
    <w:rsid w:val="0040732E"/>
    <w:rsid w:val="00407939"/>
    <w:rsid w:val="00410113"/>
    <w:rsid w:val="004121FA"/>
    <w:rsid w:val="00412354"/>
    <w:rsid w:val="00413D26"/>
    <w:rsid w:val="00413E37"/>
    <w:rsid w:val="004216FD"/>
    <w:rsid w:val="00422584"/>
    <w:rsid w:val="00422C1F"/>
    <w:rsid w:val="00422CFE"/>
    <w:rsid w:val="00423909"/>
    <w:rsid w:val="00423EF3"/>
    <w:rsid w:val="00425367"/>
    <w:rsid w:val="004255F4"/>
    <w:rsid w:val="00425F18"/>
    <w:rsid w:val="00426629"/>
    <w:rsid w:val="00426879"/>
    <w:rsid w:val="00430436"/>
    <w:rsid w:val="00430E16"/>
    <w:rsid w:val="00431E23"/>
    <w:rsid w:val="004323CA"/>
    <w:rsid w:val="004351CA"/>
    <w:rsid w:val="00437CF9"/>
    <w:rsid w:val="00441276"/>
    <w:rsid w:val="00452F9A"/>
    <w:rsid w:val="00454287"/>
    <w:rsid w:val="004543CA"/>
    <w:rsid w:val="004556A1"/>
    <w:rsid w:val="00456AA3"/>
    <w:rsid w:val="00460147"/>
    <w:rsid w:val="0046305E"/>
    <w:rsid w:val="00465EEA"/>
    <w:rsid w:val="00470169"/>
    <w:rsid w:val="00470EE6"/>
    <w:rsid w:val="00473073"/>
    <w:rsid w:val="004736B9"/>
    <w:rsid w:val="00475579"/>
    <w:rsid w:val="0047667D"/>
    <w:rsid w:val="00477A80"/>
    <w:rsid w:val="004821C7"/>
    <w:rsid w:val="00483483"/>
    <w:rsid w:val="00485B2B"/>
    <w:rsid w:val="00485B4D"/>
    <w:rsid w:val="0048786F"/>
    <w:rsid w:val="00490A36"/>
    <w:rsid w:val="00492EEE"/>
    <w:rsid w:val="00493CFC"/>
    <w:rsid w:val="00494766"/>
    <w:rsid w:val="004A1312"/>
    <w:rsid w:val="004A1A84"/>
    <w:rsid w:val="004A1A94"/>
    <w:rsid w:val="004A5827"/>
    <w:rsid w:val="004A6438"/>
    <w:rsid w:val="004A666C"/>
    <w:rsid w:val="004A69C7"/>
    <w:rsid w:val="004B04B7"/>
    <w:rsid w:val="004B23F3"/>
    <w:rsid w:val="004B34ED"/>
    <w:rsid w:val="004B3973"/>
    <w:rsid w:val="004B42E3"/>
    <w:rsid w:val="004B77E3"/>
    <w:rsid w:val="004C07A0"/>
    <w:rsid w:val="004C40F9"/>
    <w:rsid w:val="004C5088"/>
    <w:rsid w:val="004C6099"/>
    <w:rsid w:val="004C64CD"/>
    <w:rsid w:val="004D126F"/>
    <w:rsid w:val="004D13DF"/>
    <w:rsid w:val="004D2D77"/>
    <w:rsid w:val="004D324C"/>
    <w:rsid w:val="004D3752"/>
    <w:rsid w:val="004D5F2D"/>
    <w:rsid w:val="004D6C65"/>
    <w:rsid w:val="004D7CE1"/>
    <w:rsid w:val="004E0C08"/>
    <w:rsid w:val="004E1059"/>
    <w:rsid w:val="004E1662"/>
    <w:rsid w:val="004E18DA"/>
    <w:rsid w:val="004E2FFA"/>
    <w:rsid w:val="004E3518"/>
    <w:rsid w:val="004E4316"/>
    <w:rsid w:val="004E6E7A"/>
    <w:rsid w:val="004F0401"/>
    <w:rsid w:val="004F14CC"/>
    <w:rsid w:val="004F37E9"/>
    <w:rsid w:val="004F3868"/>
    <w:rsid w:val="004F3F46"/>
    <w:rsid w:val="004F79EE"/>
    <w:rsid w:val="00500E1A"/>
    <w:rsid w:val="0050135C"/>
    <w:rsid w:val="00501D62"/>
    <w:rsid w:val="005037AF"/>
    <w:rsid w:val="00503D2C"/>
    <w:rsid w:val="005042F5"/>
    <w:rsid w:val="00505924"/>
    <w:rsid w:val="0050787F"/>
    <w:rsid w:val="005103D6"/>
    <w:rsid w:val="00511046"/>
    <w:rsid w:val="0051251E"/>
    <w:rsid w:val="00512E6E"/>
    <w:rsid w:val="00513589"/>
    <w:rsid w:val="0051393E"/>
    <w:rsid w:val="00513A34"/>
    <w:rsid w:val="005152C5"/>
    <w:rsid w:val="00515583"/>
    <w:rsid w:val="00516192"/>
    <w:rsid w:val="0052080B"/>
    <w:rsid w:val="00520D49"/>
    <w:rsid w:val="00522C57"/>
    <w:rsid w:val="005243A8"/>
    <w:rsid w:val="0052719D"/>
    <w:rsid w:val="005276BF"/>
    <w:rsid w:val="00527D4B"/>
    <w:rsid w:val="00531EBF"/>
    <w:rsid w:val="00532780"/>
    <w:rsid w:val="00532A19"/>
    <w:rsid w:val="00534979"/>
    <w:rsid w:val="005359D1"/>
    <w:rsid w:val="00537067"/>
    <w:rsid w:val="00540187"/>
    <w:rsid w:val="005408B9"/>
    <w:rsid w:val="0054288F"/>
    <w:rsid w:val="00551462"/>
    <w:rsid w:val="005555C9"/>
    <w:rsid w:val="00555897"/>
    <w:rsid w:val="005560BA"/>
    <w:rsid w:val="00556B6C"/>
    <w:rsid w:val="00556D58"/>
    <w:rsid w:val="0056054F"/>
    <w:rsid w:val="005636BE"/>
    <w:rsid w:val="005645B4"/>
    <w:rsid w:val="00564EFD"/>
    <w:rsid w:val="00565784"/>
    <w:rsid w:val="005700F1"/>
    <w:rsid w:val="005704AC"/>
    <w:rsid w:val="00571D5C"/>
    <w:rsid w:val="005729B4"/>
    <w:rsid w:val="00572B42"/>
    <w:rsid w:val="0057459E"/>
    <w:rsid w:val="00574ED2"/>
    <w:rsid w:val="0057697C"/>
    <w:rsid w:val="005775E3"/>
    <w:rsid w:val="00580658"/>
    <w:rsid w:val="00581484"/>
    <w:rsid w:val="0058230D"/>
    <w:rsid w:val="00584966"/>
    <w:rsid w:val="00590E44"/>
    <w:rsid w:val="005930F9"/>
    <w:rsid w:val="00594C80"/>
    <w:rsid w:val="00595389"/>
    <w:rsid w:val="00595734"/>
    <w:rsid w:val="00596156"/>
    <w:rsid w:val="00596DF1"/>
    <w:rsid w:val="005A0653"/>
    <w:rsid w:val="005A0FE3"/>
    <w:rsid w:val="005A1CFF"/>
    <w:rsid w:val="005A2F9C"/>
    <w:rsid w:val="005A79C4"/>
    <w:rsid w:val="005B1990"/>
    <w:rsid w:val="005B2AB3"/>
    <w:rsid w:val="005B336A"/>
    <w:rsid w:val="005B3EBF"/>
    <w:rsid w:val="005B615B"/>
    <w:rsid w:val="005B7741"/>
    <w:rsid w:val="005B7D70"/>
    <w:rsid w:val="005B7EC5"/>
    <w:rsid w:val="005B7F02"/>
    <w:rsid w:val="005C0478"/>
    <w:rsid w:val="005C0A31"/>
    <w:rsid w:val="005C1478"/>
    <w:rsid w:val="005C1740"/>
    <w:rsid w:val="005C17AF"/>
    <w:rsid w:val="005C2939"/>
    <w:rsid w:val="005C3441"/>
    <w:rsid w:val="005C3B08"/>
    <w:rsid w:val="005C3E7B"/>
    <w:rsid w:val="005C4E8E"/>
    <w:rsid w:val="005C6203"/>
    <w:rsid w:val="005C6E3A"/>
    <w:rsid w:val="005C7157"/>
    <w:rsid w:val="005C71F2"/>
    <w:rsid w:val="005D19C9"/>
    <w:rsid w:val="005D2E07"/>
    <w:rsid w:val="005D3CB2"/>
    <w:rsid w:val="005D5275"/>
    <w:rsid w:val="005D588F"/>
    <w:rsid w:val="005D660D"/>
    <w:rsid w:val="005D70E0"/>
    <w:rsid w:val="005D712B"/>
    <w:rsid w:val="005E5DAE"/>
    <w:rsid w:val="005E6C2A"/>
    <w:rsid w:val="005E6C68"/>
    <w:rsid w:val="005F1197"/>
    <w:rsid w:val="005F4B9E"/>
    <w:rsid w:val="005F5ADC"/>
    <w:rsid w:val="006017C4"/>
    <w:rsid w:val="00603041"/>
    <w:rsid w:val="006055B8"/>
    <w:rsid w:val="00605A43"/>
    <w:rsid w:val="00605A7C"/>
    <w:rsid w:val="006123B8"/>
    <w:rsid w:val="00614D18"/>
    <w:rsid w:val="00615A0F"/>
    <w:rsid w:val="006167CF"/>
    <w:rsid w:val="00616CEF"/>
    <w:rsid w:val="006202C6"/>
    <w:rsid w:val="00621310"/>
    <w:rsid w:val="00622CC0"/>
    <w:rsid w:val="00624417"/>
    <w:rsid w:val="00625962"/>
    <w:rsid w:val="00625CF2"/>
    <w:rsid w:val="00626AA4"/>
    <w:rsid w:val="00627005"/>
    <w:rsid w:val="00627B83"/>
    <w:rsid w:val="00635A16"/>
    <w:rsid w:val="00637956"/>
    <w:rsid w:val="00640111"/>
    <w:rsid w:val="006421D9"/>
    <w:rsid w:val="006426BC"/>
    <w:rsid w:val="006427B4"/>
    <w:rsid w:val="006436A6"/>
    <w:rsid w:val="00646544"/>
    <w:rsid w:val="00647B4F"/>
    <w:rsid w:val="00647B80"/>
    <w:rsid w:val="00651AF0"/>
    <w:rsid w:val="00652DCA"/>
    <w:rsid w:val="00653160"/>
    <w:rsid w:val="0065356B"/>
    <w:rsid w:val="00653815"/>
    <w:rsid w:val="00654EA4"/>
    <w:rsid w:val="00655CBA"/>
    <w:rsid w:val="00655DDB"/>
    <w:rsid w:val="00656327"/>
    <w:rsid w:val="00660867"/>
    <w:rsid w:val="0066097A"/>
    <w:rsid w:val="006633D2"/>
    <w:rsid w:val="006646DD"/>
    <w:rsid w:val="00665326"/>
    <w:rsid w:val="00667029"/>
    <w:rsid w:val="006714C8"/>
    <w:rsid w:val="00673DC7"/>
    <w:rsid w:val="0067488F"/>
    <w:rsid w:val="00674B9F"/>
    <w:rsid w:val="006756ED"/>
    <w:rsid w:val="0068081F"/>
    <w:rsid w:val="0068320D"/>
    <w:rsid w:val="00683705"/>
    <w:rsid w:val="00683C7F"/>
    <w:rsid w:val="00685D8A"/>
    <w:rsid w:val="00686E12"/>
    <w:rsid w:val="00690BD1"/>
    <w:rsid w:val="0069165E"/>
    <w:rsid w:val="006956AA"/>
    <w:rsid w:val="0069645D"/>
    <w:rsid w:val="0069798A"/>
    <w:rsid w:val="006A0F84"/>
    <w:rsid w:val="006A50EE"/>
    <w:rsid w:val="006A6CE5"/>
    <w:rsid w:val="006A7426"/>
    <w:rsid w:val="006A7C36"/>
    <w:rsid w:val="006B0856"/>
    <w:rsid w:val="006B3EE7"/>
    <w:rsid w:val="006B6513"/>
    <w:rsid w:val="006B6842"/>
    <w:rsid w:val="006B73A7"/>
    <w:rsid w:val="006C253F"/>
    <w:rsid w:val="006C2653"/>
    <w:rsid w:val="006C2A34"/>
    <w:rsid w:val="006C654C"/>
    <w:rsid w:val="006C7934"/>
    <w:rsid w:val="006D0FEB"/>
    <w:rsid w:val="006D31A4"/>
    <w:rsid w:val="006D3FDE"/>
    <w:rsid w:val="006D4EC9"/>
    <w:rsid w:val="006E158F"/>
    <w:rsid w:val="006E20EA"/>
    <w:rsid w:val="006E2591"/>
    <w:rsid w:val="006E324E"/>
    <w:rsid w:val="006E3B1F"/>
    <w:rsid w:val="006E5370"/>
    <w:rsid w:val="006E5DEA"/>
    <w:rsid w:val="006E6BF0"/>
    <w:rsid w:val="006E737A"/>
    <w:rsid w:val="006F11CA"/>
    <w:rsid w:val="006F1DE9"/>
    <w:rsid w:val="006F4BA6"/>
    <w:rsid w:val="006F5550"/>
    <w:rsid w:val="006F6786"/>
    <w:rsid w:val="006F67E4"/>
    <w:rsid w:val="00701D6C"/>
    <w:rsid w:val="00703119"/>
    <w:rsid w:val="0070431B"/>
    <w:rsid w:val="00707935"/>
    <w:rsid w:val="00714378"/>
    <w:rsid w:val="00714917"/>
    <w:rsid w:val="00714A6C"/>
    <w:rsid w:val="00714B7C"/>
    <w:rsid w:val="00715695"/>
    <w:rsid w:val="0071655E"/>
    <w:rsid w:val="00716BEF"/>
    <w:rsid w:val="0072178B"/>
    <w:rsid w:val="00724789"/>
    <w:rsid w:val="00724C95"/>
    <w:rsid w:val="00725634"/>
    <w:rsid w:val="0072654D"/>
    <w:rsid w:val="00727D70"/>
    <w:rsid w:val="007303EE"/>
    <w:rsid w:val="0073682D"/>
    <w:rsid w:val="0073705B"/>
    <w:rsid w:val="0074031F"/>
    <w:rsid w:val="00743ED8"/>
    <w:rsid w:val="00744081"/>
    <w:rsid w:val="00745C51"/>
    <w:rsid w:val="0074647E"/>
    <w:rsid w:val="00747510"/>
    <w:rsid w:val="00751BC8"/>
    <w:rsid w:val="00751CFF"/>
    <w:rsid w:val="00755FBB"/>
    <w:rsid w:val="00756236"/>
    <w:rsid w:val="0075664F"/>
    <w:rsid w:val="00756B83"/>
    <w:rsid w:val="0076009A"/>
    <w:rsid w:val="00760354"/>
    <w:rsid w:val="00760D3C"/>
    <w:rsid w:val="007617C2"/>
    <w:rsid w:val="00761CAE"/>
    <w:rsid w:val="0076267F"/>
    <w:rsid w:val="00763316"/>
    <w:rsid w:val="00767957"/>
    <w:rsid w:val="00770EA4"/>
    <w:rsid w:val="00773C63"/>
    <w:rsid w:val="007743C4"/>
    <w:rsid w:val="007751C3"/>
    <w:rsid w:val="00780BAA"/>
    <w:rsid w:val="00781075"/>
    <w:rsid w:val="00782B75"/>
    <w:rsid w:val="00783C05"/>
    <w:rsid w:val="00784581"/>
    <w:rsid w:val="00786477"/>
    <w:rsid w:val="007904E8"/>
    <w:rsid w:val="00790ACF"/>
    <w:rsid w:val="007912BE"/>
    <w:rsid w:val="007927CF"/>
    <w:rsid w:val="00793154"/>
    <w:rsid w:val="00794494"/>
    <w:rsid w:val="00794F55"/>
    <w:rsid w:val="0079529A"/>
    <w:rsid w:val="00796545"/>
    <w:rsid w:val="0079763B"/>
    <w:rsid w:val="0079772E"/>
    <w:rsid w:val="007A0DAD"/>
    <w:rsid w:val="007A1229"/>
    <w:rsid w:val="007A2B24"/>
    <w:rsid w:val="007A2F52"/>
    <w:rsid w:val="007A607F"/>
    <w:rsid w:val="007A63E1"/>
    <w:rsid w:val="007B0BF4"/>
    <w:rsid w:val="007B0D08"/>
    <w:rsid w:val="007B109F"/>
    <w:rsid w:val="007B2130"/>
    <w:rsid w:val="007B2C18"/>
    <w:rsid w:val="007B2FF3"/>
    <w:rsid w:val="007C12A8"/>
    <w:rsid w:val="007C2D23"/>
    <w:rsid w:val="007C3B20"/>
    <w:rsid w:val="007C3F7E"/>
    <w:rsid w:val="007C4485"/>
    <w:rsid w:val="007C4D64"/>
    <w:rsid w:val="007C6F59"/>
    <w:rsid w:val="007D143B"/>
    <w:rsid w:val="007D1DFC"/>
    <w:rsid w:val="007D2415"/>
    <w:rsid w:val="007D32BF"/>
    <w:rsid w:val="007D32CE"/>
    <w:rsid w:val="007D53BF"/>
    <w:rsid w:val="007D6CC9"/>
    <w:rsid w:val="007D7444"/>
    <w:rsid w:val="007E011E"/>
    <w:rsid w:val="007E1995"/>
    <w:rsid w:val="007E2A55"/>
    <w:rsid w:val="007E2BEB"/>
    <w:rsid w:val="007E3445"/>
    <w:rsid w:val="007E39CB"/>
    <w:rsid w:val="007E57E5"/>
    <w:rsid w:val="007E77EF"/>
    <w:rsid w:val="007F2441"/>
    <w:rsid w:val="007F3C1F"/>
    <w:rsid w:val="007F5C85"/>
    <w:rsid w:val="007F605B"/>
    <w:rsid w:val="007F7192"/>
    <w:rsid w:val="007F7A84"/>
    <w:rsid w:val="008035E3"/>
    <w:rsid w:val="008050A3"/>
    <w:rsid w:val="00806BE0"/>
    <w:rsid w:val="00807083"/>
    <w:rsid w:val="0080721C"/>
    <w:rsid w:val="00807684"/>
    <w:rsid w:val="00807E8A"/>
    <w:rsid w:val="0081068A"/>
    <w:rsid w:val="008145A4"/>
    <w:rsid w:val="00816DAC"/>
    <w:rsid w:val="008207DE"/>
    <w:rsid w:val="008229BD"/>
    <w:rsid w:val="00822C7C"/>
    <w:rsid w:val="008254D9"/>
    <w:rsid w:val="00825A11"/>
    <w:rsid w:val="0082604B"/>
    <w:rsid w:val="008260BD"/>
    <w:rsid w:val="00826596"/>
    <w:rsid w:val="00826907"/>
    <w:rsid w:val="00827085"/>
    <w:rsid w:val="008273F1"/>
    <w:rsid w:val="00827A4B"/>
    <w:rsid w:val="00830A8B"/>
    <w:rsid w:val="0083142A"/>
    <w:rsid w:val="00831A52"/>
    <w:rsid w:val="008325C6"/>
    <w:rsid w:val="00835513"/>
    <w:rsid w:val="00835A5C"/>
    <w:rsid w:val="00836587"/>
    <w:rsid w:val="00842B58"/>
    <w:rsid w:val="008430A1"/>
    <w:rsid w:val="00843173"/>
    <w:rsid w:val="00843A6A"/>
    <w:rsid w:val="00850C3A"/>
    <w:rsid w:val="0085167D"/>
    <w:rsid w:val="00851B0C"/>
    <w:rsid w:val="00851D5A"/>
    <w:rsid w:val="00854411"/>
    <w:rsid w:val="00854771"/>
    <w:rsid w:val="00856656"/>
    <w:rsid w:val="00857124"/>
    <w:rsid w:val="008617AE"/>
    <w:rsid w:val="008618BE"/>
    <w:rsid w:val="008662E4"/>
    <w:rsid w:val="0086661A"/>
    <w:rsid w:val="008672D1"/>
    <w:rsid w:val="00867878"/>
    <w:rsid w:val="008678F7"/>
    <w:rsid w:val="00871F4D"/>
    <w:rsid w:val="008730BE"/>
    <w:rsid w:val="008736CC"/>
    <w:rsid w:val="0087654D"/>
    <w:rsid w:val="00876CB5"/>
    <w:rsid w:val="00877106"/>
    <w:rsid w:val="008778F6"/>
    <w:rsid w:val="00880018"/>
    <w:rsid w:val="0088021E"/>
    <w:rsid w:val="00880DC6"/>
    <w:rsid w:val="008823AC"/>
    <w:rsid w:val="008834E5"/>
    <w:rsid w:val="00884E7B"/>
    <w:rsid w:val="00885D6F"/>
    <w:rsid w:val="00890EB2"/>
    <w:rsid w:val="00892175"/>
    <w:rsid w:val="00892E95"/>
    <w:rsid w:val="00892FFE"/>
    <w:rsid w:val="00895645"/>
    <w:rsid w:val="008973AD"/>
    <w:rsid w:val="008973B4"/>
    <w:rsid w:val="00897B07"/>
    <w:rsid w:val="00897D54"/>
    <w:rsid w:val="008A0C12"/>
    <w:rsid w:val="008A0EE3"/>
    <w:rsid w:val="008A2174"/>
    <w:rsid w:val="008A246D"/>
    <w:rsid w:val="008A275A"/>
    <w:rsid w:val="008A36FE"/>
    <w:rsid w:val="008A6E16"/>
    <w:rsid w:val="008B03A4"/>
    <w:rsid w:val="008B291E"/>
    <w:rsid w:val="008B2EA8"/>
    <w:rsid w:val="008B6577"/>
    <w:rsid w:val="008B7886"/>
    <w:rsid w:val="008B7EF4"/>
    <w:rsid w:val="008C0B89"/>
    <w:rsid w:val="008C1CE3"/>
    <w:rsid w:val="008C72B2"/>
    <w:rsid w:val="008D085C"/>
    <w:rsid w:val="008D1F9D"/>
    <w:rsid w:val="008D20BE"/>
    <w:rsid w:val="008D52CE"/>
    <w:rsid w:val="008D55C7"/>
    <w:rsid w:val="008D56BB"/>
    <w:rsid w:val="008D5E95"/>
    <w:rsid w:val="008E1463"/>
    <w:rsid w:val="008E17BA"/>
    <w:rsid w:val="008E6F69"/>
    <w:rsid w:val="008E79CE"/>
    <w:rsid w:val="008E7E19"/>
    <w:rsid w:val="008F293D"/>
    <w:rsid w:val="008F2DB5"/>
    <w:rsid w:val="0090079F"/>
    <w:rsid w:val="00901207"/>
    <w:rsid w:val="00901EE4"/>
    <w:rsid w:val="009031E3"/>
    <w:rsid w:val="00904FE4"/>
    <w:rsid w:val="009064B8"/>
    <w:rsid w:val="0090750A"/>
    <w:rsid w:val="00910DDB"/>
    <w:rsid w:val="009147CA"/>
    <w:rsid w:val="00915A66"/>
    <w:rsid w:val="00915DAF"/>
    <w:rsid w:val="0091600B"/>
    <w:rsid w:val="00916F31"/>
    <w:rsid w:val="00917116"/>
    <w:rsid w:val="00924DB0"/>
    <w:rsid w:val="0092593D"/>
    <w:rsid w:val="00926C15"/>
    <w:rsid w:val="00927548"/>
    <w:rsid w:val="00930218"/>
    <w:rsid w:val="009315C1"/>
    <w:rsid w:val="00932804"/>
    <w:rsid w:val="00933944"/>
    <w:rsid w:val="00933B6B"/>
    <w:rsid w:val="00940986"/>
    <w:rsid w:val="0094227B"/>
    <w:rsid w:val="009440CB"/>
    <w:rsid w:val="00944A80"/>
    <w:rsid w:val="00945BEA"/>
    <w:rsid w:val="00945D8E"/>
    <w:rsid w:val="00955C4D"/>
    <w:rsid w:val="009566FE"/>
    <w:rsid w:val="00956A7A"/>
    <w:rsid w:val="00956EF9"/>
    <w:rsid w:val="00957952"/>
    <w:rsid w:val="00963B10"/>
    <w:rsid w:val="0096404E"/>
    <w:rsid w:val="009648EC"/>
    <w:rsid w:val="00966376"/>
    <w:rsid w:val="0096665D"/>
    <w:rsid w:val="00966B99"/>
    <w:rsid w:val="00966BF2"/>
    <w:rsid w:val="0097015F"/>
    <w:rsid w:val="009706EB"/>
    <w:rsid w:val="00970C94"/>
    <w:rsid w:val="00970D9B"/>
    <w:rsid w:val="009727CF"/>
    <w:rsid w:val="00974F51"/>
    <w:rsid w:val="00975F54"/>
    <w:rsid w:val="00980BB9"/>
    <w:rsid w:val="009822C0"/>
    <w:rsid w:val="00984E3D"/>
    <w:rsid w:val="00985E93"/>
    <w:rsid w:val="0098722C"/>
    <w:rsid w:val="0099124B"/>
    <w:rsid w:val="00991E44"/>
    <w:rsid w:val="0099729E"/>
    <w:rsid w:val="0099774C"/>
    <w:rsid w:val="0099794A"/>
    <w:rsid w:val="009A0001"/>
    <w:rsid w:val="009A0172"/>
    <w:rsid w:val="009A0950"/>
    <w:rsid w:val="009A1DC3"/>
    <w:rsid w:val="009A211F"/>
    <w:rsid w:val="009A5D65"/>
    <w:rsid w:val="009A6162"/>
    <w:rsid w:val="009B0283"/>
    <w:rsid w:val="009B0AF1"/>
    <w:rsid w:val="009B2D29"/>
    <w:rsid w:val="009B4031"/>
    <w:rsid w:val="009B7757"/>
    <w:rsid w:val="009B7C4E"/>
    <w:rsid w:val="009B7C7B"/>
    <w:rsid w:val="009C0045"/>
    <w:rsid w:val="009C398E"/>
    <w:rsid w:val="009C57D7"/>
    <w:rsid w:val="009D0396"/>
    <w:rsid w:val="009D23AA"/>
    <w:rsid w:val="009D2CD8"/>
    <w:rsid w:val="009D3274"/>
    <w:rsid w:val="009D4A51"/>
    <w:rsid w:val="009D75B1"/>
    <w:rsid w:val="009D7BEE"/>
    <w:rsid w:val="009E07A6"/>
    <w:rsid w:val="009E0A41"/>
    <w:rsid w:val="009E15D3"/>
    <w:rsid w:val="009E4146"/>
    <w:rsid w:val="009E4852"/>
    <w:rsid w:val="009E4E68"/>
    <w:rsid w:val="009E5305"/>
    <w:rsid w:val="009E5B6F"/>
    <w:rsid w:val="009E5F40"/>
    <w:rsid w:val="009E6940"/>
    <w:rsid w:val="009F20CF"/>
    <w:rsid w:val="009F280D"/>
    <w:rsid w:val="009F479F"/>
    <w:rsid w:val="009F5559"/>
    <w:rsid w:val="009F6168"/>
    <w:rsid w:val="009F717B"/>
    <w:rsid w:val="009F7915"/>
    <w:rsid w:val="00A00A9D"/>
    <w:rsid w:val="00A017B3"/>
    <w:rsid w:val="00A06D51"/>
    <w:rsid w:val="00A07E14"/>
    <w:rsid w:val="00A115D6"/>
    <w:rsid w:val="00A11D39"/>
    <w:rsid w:val="00A1479A"/>
    <w:rsid w:val="00A166C7"/>
    <w:rsid w:val="00A169EC"/>
    <w:rsid w:val="00A172B0"/>
    <w:rsid w:val="00A17D6A"/>
    <w:rsid w:val="00A20612"/>
    <w:rsid w:val="00A206CE"/>
    <w:rsid w:val="00A20ED8"/>
    <w:rsid w:val="00A23248"/>
    <w:rsid w:val="00A242F6"/>
    <w:rsid w:val="00A245F4"/>
    <w:rsid w:val="00A274AC"/>
    <w:rsid w:val="00A27746"/>
    <w:rsid w:val="00A30475"/>
    <w:rsid w:val="00A310A3"/>
    <w:rsid w:val="00A311AC"/>
    <w:rsid w:val="00A32167"/>
    <w:rsid w:val="00A327F7"/>
    <w:rsid w:val="00A35DA7"/>
    <w:rsid w:val="00A36E59"/>
    <w:rsid w:val="00A36FC0"/>
    <w:rsid w:val="00A374BD"/>
    <w:rsid w:val="00A40FA6"/>
    <w:rsid w:val="00A420F3"/>
    <w:rsid w:val="00A500F8"/>
    <w:rsid w:val="00A5160A"/>
    <w:rsid w:val="00A525B2"/>
    <w:rsid w:val="00A52967"/>
    <w:rsid w:val="00A52CF2"/>
    <w:rsid w:val="00A546C3"/>
    <w:rsid w:val="00A55C2E"/>
    <w:rsid w:val="00A579C3"/>
    <w:rsid w:val="00A610D5"/>
    <w:rsid w:val="00A63731"/>
    <w:rsid w:val="00A66A9D"/>
    <w:rsid w:val="00A671C3"/>
    <w:rsid w:val="00A72F94"/>
    <w:rsid w:val="00A7377D"/>
    <w:rsid w:val="00A74E8C"/>
    <w:rsid w:val="00A7550F"/>
    <w:rsid w:val="00A75F86"/>
    <w:rsid w:val="00A76C7F"/>
    <w:rsid w:val="00A808C4"/>
    <w:rsid w:val="00A849C4"/>
    <w:rsid w:val="00A85260"/>
    <w:rsid w:val="00A859D1"/>
    <w:rsid w:val="00A877C6"/>
    <w:rsid w:val="00A906A2"/>
    <w:rsid w:val="00A912F3"/>
    <w:rsid w:val="00A93BBA"/>
    <w:rsid w:val="00A93FC9"/>
    <w:rsid w:val="00A94EC7"/>
    <w:rsid w:val="00A94F5D"/>
    <w:rsid w:val="00A95894"/>
    <w:rsid w:val="00AA12B3"/>
    <w:rsid w:val="00AA2829"/>
    <w:rsid w:val="00AA2A1F"/>
    <w:rsid w:val="00AA3718"/>
    <w:rsid w:val="00AA5A1B"/>
    <w:rsid w:val="00AA5AA7"/>
    <w:rsid w:val="00AA70E2"/>
    <w:rsid w:val="00AA7596"/>
    <w:rsid w:val="00AB2192"/>
    <w:rsid w:val="00AB24FB"/>
    <w:rsid w:val="00AC0B3B"/>
    <w:rsid w:val="00AC27A2"/>
    <w:rsid w:val="00AC3F9A"/>
    <w:rsid w:val="00AC4844"/>
    <w:rsid w:val="00AC5989"/>
    <w:rsid w:val="00AD0B7F"/>
    <w:rsid w:val="00AD18DD"/>
    <w:rsid w:val="00AD24A6"/>
    <w:rsid w:val="00AD2D80"/>
    <w:rsid w:val="00AD3315"/>
    <w:rsid w:val="00AD7B44"/>
    <w:rsid w:val="00AE0C5E"/>
    <w:rsid w:val="00AE3607"/>
    <w:rsid w:val="00AE3A46"/>
    <w:rsid w:val="00AE490D"/>
    <w:rsid w:val="00AE5EFD"/>
    <w:rsid w:val="00AE6DCE"/>
    <w:rsid w:val="00AF0380"/>
    <w:rsid w:val="00AF0640"/>
    <w:rsid w:val="00AF3772"/>
    <w:rsid w:val="00AF627D"/>
    <w:rsid w:val="00AF6518"/>
    <w:rsid w:val="00AF7D7A"/>
    <w:rsid w:val="00B00EFC"/>
    <w:rsid w:val="00B0165B"/>
    <w:rsid w:val="00B0214E"/>
    <w:rsid w:val="00B02BE3"/>
    <w:rsid w:val="00B02D1F"/>
    <w:rsid w:val="00B03ECD"/>
    <w:rsid w:val="00B056F6"/>
    <w:rsid w:val="00B0570D"/>
    <w:rsid w:val="00B06554"/>
    <w:rsid w:val="00B068BE"/>
    <w:rsid w:val="00B07C9D"/>
    <w:rsid w:val="00B10018"/>
    <w:rsid w:val="00B1042A"/>
    <w:rsid w:val="00B115C8"/>
    <w:rsid w:val="00B12E04"/>
    <w:rsid w:val="00B1484F"/>
    <w:rsid w:val="00B15BA4"/>
    <w:rsid w:val="00B15C22"/>
    <w:rsid w:val="00B16254"/>
    <w:rsid w:val="00B175EA"/>
    <w:rsid w:val="00B20380"/>
    <w:rsid w:val="00B22620"/>
    <w:rsid w:val="00B23227"/>
    <w:rsid w:val="00B239FF"/>
    <w:rsid w:val="00B24CE1"/>
    <w:rsid w:val="00B2589A"/>
    <w:rsid w:val="00B25E5E"/>
    <w:rsid w:val="00B2621C"/>
    <w:rsid w:val="00B271E5"/>
    <w:rsid w:val="00B30A5F"/>
    <w:rsid w:val="00B31872"/>
    <w:rsid w:val="00B335F8"/>
    <w:rsid w:val="00B40F62"/>
    <w:rsid w:val="00B41E8D"/>
    <w:rsid w:val="00B41EC8"/>
    <w:rsid w:val="00B41F29"/>
    <w:rsid w:val="00B44BB5"/>
    <w:rsid w:val="00B45434"/>
    <w:rsid w:val="00B4563A"/>
    <w:rsid w:val="00B4634A"/>
    <w:rsid w:val="00B466EB"/>
    <w:rsid w:val="00B47138"/>
    <w:rsid w:val="00B506B9"/>
    <w:rsid w:val="00B52609"/>
    <w:rsid w:val="00B53D37"/>
    <w:rsid w:val="00B541C1"/>
    <w:rsid w:val="00B547F6"/>
    <w:rsid w:val="00B54B6C"/>
    <w:rsid w:val="00B5762E"/>
    <w:rsid w:val="00B63980"/>
    <w:rsid w:val="00B64C2B"/>
    <w:rsid w:val="00B64CC2"/>
    <w:rsid w:val="00B66698"/>
    <w:rsid w:val="00B70495"/>
    <w:rsid w:val="00B705D7"/>
    <w:rsid w:val="00B70F26"/>
    <w:rsid w:val="00B719E4"/>
    <w:rsid w:val="00B728BB"/>
    <w:rsid w:val="00B72ED8"/>
    <w:rsid w:val="00B73343"/>
    <w:rsid w:val="00B74AFC"/>
    <w:rsid w:val="00B74CBE"/>
    <w:rsid w:val="00B7516B"/>
    <w:rsid w:val="00B7567F"/>
    <w:rsid w:val="00B76258"/>
    <w:rsid w:val="00B77E46"/>
    <w:rsid w:val="00B809E3"/>
    <w:rsid w:val="00B80F73"/>
    <w:rsid w:val="00B822E5"/>
    <w:rsid w:val="00B83F01"/>
    <w:rsid w:val="00B847CA"/>
    <w:rsid w:val="00B862B3"/>
    <w:rsid w:val="00B87CE6"/>
    <w:rsid w:val="00B90222"/>
    <w:rsid w:val="00B90EE6"/>
    <w:rsid w:val="00B92889"/>
    <w:rsid w:val="00B9293D"/>
    <w:rsid w:val="00B9379A"/>
    <w:rsid w:val="00B94BAE"/>
    <w:rsid w:val="00B964BC"/>
    <w:rsid w:val="00BA2ED2"/>
    <w:rsid w:val="00BA3DBA"/>
    <w:rsid w:val="00BA7A31"/>
    <w:rsid w:val="00BB09F2"/>
    <w:rsid w:val="00BB2A30"/>
    <w:rsid w:val="00BB6083"/>
    <w:rsid w:val="00BB6D9F"/>
    <w:rsid w:val="00BC09F6"/>
    <w:rsid w:val="00BC4079"/>
    <w:rsid w:val="00BC56AC"/>
    <w:rsid w:val="00BC5707"/>
    <w:rsid w:val="00BC6736"/>
    <w:rsid w:val="00BD097C"/>
    <w:rsid w:val="00BD193B"/>
    <w:rsid w:val="00BD3028"/>
    <w:rsid w:val="00BD4B2A"/>
    <w:rsid w:val="00BD5EA1"/>
    <w:rsid w:val="00BD6100"/>
    <w:rsid w:val="00BD6648"/>
    <w:rsid w:val="00BD71DF"/>
    <w:rsid w:val="00BD772C"/>
    <w:rsid w:val="00BE151C"/>
    <w:rsid w:val="00BE17C3"/>
    <w:rsid w:val="00BE318E"/>
    <w:rsid w:val="00BE3B3B"/>
    <w:rsid w:val="00BE5451"/>
    <w:rsid w:val="00BE58AD"/>
    <w:rsid w:val="00BE5E38"/>
    <w:rsid w:val="00BE6095"/>
    <w:rsid w:val="00BF112E"/>
    <w:rsid w:val="00BF17DA"/>
    <w:rsid w:val="00BF1E3B"/>
    <w:rsid w:val="00BF2FE9"/>
    <w:rsid w:val="00BF38C8"/>
    <w:rsid w:val="00BF4D39"/>
    <w:rsid w:val="00BF7DBF"/>
    <w:rsid w:val="00C01222"/>
    <w:rsid w:val="00C012BF"/>
    <w:rsid w:val="00C01CFA"/>
    <w:rsid w:val="00C01E40"/>
    <w:rsid w:val="00C03979"/>
    <w:rsid w:val="00C03B27"/>
    <w:rsid w:val="00C065D4"/>
    <w:rsid w:val="00C10BB3"/>
    <w:rsid w:val="00C114DE"/>
    <w:rsid w:val="00C1191D"/>
    <w:rsid w:val="00C12F61"/>
    <w:rsid w:val="00C169F5"/>
    <w:rsid w:val="00C21590"/>
    <w:rsid w:val="00C22E3B"/>
    <w:rsid w:val="00C24210"/>
    <w:rsid w:val="00C25ADB"/>
    <w:rsid w:val="00C26BDB"/>
    <w:rsid w:val="00C30A74"/>
    <w:rsid w:val="00C30E17"/>
    <w:rsid w:val="00C31313"/>
    <w:rsid w:val="00C31885"/>
    <w:rsid w:val="00C336EC"/>
    <w:rsid w:val="00C3372D"/>
    <w:rsid w:val="00C34813"/>
    <w:rsid w:val="00C34901"/>
    <w:rsid w:val="00C35FBF"/>
    <w:rsid w:val="00C4106A"/>
    <w:rsid w:val="00C41B7A"/>
    <w:rsid w:val="00C42A84"/>
    <w:rsid w:val="00C46BD9"/>
    <w:rsid w:val="00C46C96"/>
    <w:rsid w:val="00C51256"/>
    <w:rsid w:val="00C52547"/>
    <w:rsid w:val="00C54398"/>
    <w:rsid w:val="00C62D58"/>
    <w:rsid w:val="00C63DB2"/>
    <w:rsid w:val="00C649D0"/>
    <w:rsid w:val="00C668EF"/>
    <w:rsid w:val="00C66BCA"/>
    <w:rsid w:val="00C714BE"/>
    <w:rsid w:val="00C71B6D"/>
    <w:rsid w:val="00C7223D"/>
    <w:rsid w:val="00C725AD"/>
    <w:rsid w:val="00C72D7C"/>
    <w:rsid w:val="00C72FB3"/>
    <w:rsid w:val="00C734AB"/>
    <w:rsid w:val="00C74435"/>
    <w:rsid w:val="00C74AA3"/>
    <w:rsid w:val="00C7558C"/>
    <w:rsid w:val="00C75C52"/>
    <w:rsid w:val="00C76A63"/>
    <w:rsid w:val="00C77AD2"/>
    <w:rsid w:val="00C82A4D"/>
    <w:rsid w:val="00C82E0D"/>
    <w:rsid w:val="00C84E45"/>
    <w:rsid w:val="00C9055E"/>
    <w:rsid w:val="00C90A0A"/>
    <w:rsid w:val="00C91542"/>
    <w:rsid w:val="00C92452"/>
    <w:rsid w:val="00C92A25"/>
    <w:rsid w:val="00C93FDF"/>
    <w:rsid w:val="00C95727"/>
    <w:rsid w:val="00C97B48"/>
    <w:rsid w:val="00CA0845"/>
    <w:rsid w:val="00CA0C97"/>
    <w:rsid w:val="00CA5433"/>
    <w:rsid w:val="00CB1615"/>
    <w:rsid w:val="00CB259C"/>
    <w:rsid w:val="00CB3D7D"/>
    <w:rsid w:val="00CB41FE"/>
    <w:rsid w:val="00CB431E"/>
    <w:rsid w:val="00CB7A5B"/>
    <w:rsid w:val="00CC1246"/>
    <w:rsid w:val="00CC188A"/>
    <w:rsid w:val="00CC4594"/>
    <w:rsid w:val="00CC6D38"/>
    <w:rsid w:val="00CC79AB"/>
    <w:rsid w:val="00CD0638"/>
    <w:rsid w:val="00CD367C"/>
    <w:rsid w:val="00CD4A54"/>
    <w:rsid w:val="00CD5E86"/>
    <w:rsid w:val="00CD7F81"/>
    <w:rsid w:val="00CE08C6"/>
    <w:rsid w:val="00CE1944"/>
    <w:rsid w:val="00CE44F6"/>
    <w:rsid w:val="00CE4C50"/>
    <w:rsid w:val="00CE53FE"/>
    <w:rsid w:val="00CE5B77"/>
    <w:rsid w:val="00CE7697"/>
    <w:rsid w:val="00CF04B0"/>
    <w:rsid w:val="00CF0C6B"/>
    <w:rsid w:val="00CF0DC6"/>
    <w:rsid w:val="00CF19B1"/>
    <w:rsid w:val="00CF2EFC"/>
    <w:rsid w:val="00CF62CA"/>
    <w:rsid w:val="00CF74A3"/>
    <w:rsid w:val="00D00D26"/>
    <w:rsid w:val="00D02116"/>
    <w:rsid w:val="00D0353F"/>
    <w:rsid w:val="00D03B25"/>
    <w:rsid w:val="00D03C6D"/>
    <w:rsid w:val="00D04464"/>
    <w:rsid w:val="00D051A2"/>
    <w:rsid w:val="00D05EA1"/>
    <w:rsid w:val="00D133FE"/>
    <w:rsid w:val="00D1382F"/>
    <w:rsid w:val="00D14572"/>
    <w:rsid w:val="00D14950"/>
    <w:rsid w:val="00D1517A"/>
    <w:rsid w:val="00D20F5C"/>
    <w:rsid w:val="00D2240D"/>
    <w:rsid w:val="00D231B4"/>
    <w:rsid w:val="00D24AC4"/>
    <w:rsid w:val="00D24E0B"/>
    <w:rsid w:val="00D2503D"/>
    <w:rsid w:val="00D274D8"/>
    <w:rsid w:val="00D3071E"/>
    <w:rsid w:val="00D30E2D"/>
    <w:rsid w:val="00D31E22"/>
    <w:rsid w:val="00D32BC7"/>
    <w:rsid w:val="00D336A8"/>
    <w:rsid w:val="00D33E71"/>
    <w:rsid w:val="00D36CF5"/>
    <w:rsid w:val="00D36E5D"/>
    <w:rsid w:val="00D37742"/>
    <w:rsid w:val="00D40AA8"/>
    <w:rsid w:val="00D418E0"/>
    <w:rsid w:val="00D42EC8"/>
    <w:rsid w:val="00D43CA3"/>
    <w:rsid w:val="00D469D3"/>
    <w:rsid w:val="00D477B5"/>
    <w:rsid w:val="00D51B82"/>
    <w:rsid w:val="00D531AF"/>
    <w:rsid w:val="00D55CE2"/>
    <w:rsid w:val="00D55F9D"/>
    <w:rsid w:val="00D6041D"/>
    <w:rsid w:val="00D614A7"/>
    <w:rsid w:val="00D619A5"/>
    <w:rsid w:val="00D61A30"/>
    <w:rsid w:val="00D6219D"/>
    <w:rsid w:val="00D649A7"/>
    <w:rsid w:val="00D657A1"/>
    <w:rsid w:val="00D66854"/>
    <w:rsid w:val="00D706E2"/>
    <w:rsid w:val="00D71272"/>
    <w:rsid w:val="00D726DE"/>
    <w:rsid w:val="00D73065"/>
    <w:rsid w:val="00D73273"/>
    <w:rsid w:val="00D7541B"/>
    <w:rsid w:val="00D75E8E"/>
    <w:rsid w:val="00D83495"/>
    <w:rsid w:val="00D8380B"/>
    <w:rsid w:val="00D867BB"/>
    <w:rsid w:val="00D90967"/>
    <w:rsid w:val="00D91211"/>
    <w:rsid w:val="00D9391B"/>
    <w:rsid w:val="00D97579"/>
    <w:rsid w:val="00D9783A"/>
    <w:rsid w:val="00DA0287"/>
    <w:rsid w:val="00DA2601"/>
    <w:rsid w:val="00DA35F2"/>
    <w:rsid w:val="00DA5BDD"/>
    <w:rsid w:val="00DA71AD"/>
    <w:rsid w:val="00DA7487"/>
    <w:rsid w:val="00DA75C7"/>
    <w:rsid w:val="00DA79B4"/>
    <w:rsid w:val="00DB0E6C"/>
    <w:rsid w:val="00DB2589"/>
    <w:rsid w:val="00DB2791"/>
    <w:rsid w:val="00DB3192"/>
    <w:rsid w:val="00DB4149"/>
    <w:rsid w:val="00DB635E"/>
    <w:rsid w:val="00DB71E5"/>
    <w:rsid w:val="00DC1D84"/>
    <w:rsid w:val="00DC1F32"/>
    <w:rsid w:val="00DC2431"/>
    <w:rsid w:val="00DC2922"/>
    <w:rsid w:val="00DC4558"/>
    <w:rsid w:val="00DC4753"/>
    <w:rsid w:val="00DC6899"/>
    <w:rsid w:val="00DC6F31"/>
    <w:rsid w:val="00DD0801"/>
    <w:rsid w:val="00DD1E09"/>
    <w:rsid w:val="00DD261C"/>
    <w:rsid w:val="00DD45BE"/>
    <w:rsid w:val="00DD4D55"/>
    <w:rsid w:val="00DD776B"/>
    <w:rsid w:val="00DD7EB0"/>
    <w:rsid w:val="00DE1F86"/>
    <w:rsid w:val="00DE200E"/>
    <w:rsid w:val="00DE3778"/>
    <w:rsid w:val="00DE45FB"/>
    <w:rsid w:val="00DE515F"/>
    <w:rsid w:val="00DE5CBB"/>
    <w:rsid w:val="00DE66BE"/>
    <w:rsid w:val="00DE7C6D"/>
    <w:rsid w:val="00DE7D14"/>
    <w:rsid w:val="00DF1E40"/>
    <w:rsid w:val="00DF2F72"/>
    <w:rsid w:val="00DF51C8"/>
    <w:rsid w:val="00DF741A"/>
    <w:rsid w:val="00E00776"/>
    <w:rsid w:val="00E00A5D"/>
    <w:rsid w:val="00E01481"/>
    <w:rsid w:val="00E04010"/>
    <w:rsid w:val="00E077BC"/>
    <w:rsid w:val="00E118E9"/>
    <w:rsid w:val="00E14FDF"/>
    <w:rsid w:val="00E15323"/>
    <w:rsid w:val="00E171B7"/>
    <w:rsid w:val="00E20032"/>
    <w:rsid w:val="00E216BE"/>
    <w:rsid w:val="00E24E8C"/>
    <w:rsid w:val="00E32799"/>
    <w:rsid w:val="00E32889"/>
    <w:rsid w:val="00E33D00"/>
    <w:rsid w:val="00E369EA"/>
    <w:rsid w:val="00E45631"/>
    <w:rsid w:val="00E45A1A"/>
    <w:rsid w:val="00E4622F"/>
    <w:rsid w:val="00E47D18"/>
    <w:rsid w:val="00E53FD8"/>
    <w:rsid w:val="00E53FF2"/>
    <w:rsid w:val="00E547D0"/>
    <w:rsid w:val="00E5494D"/>
    <w:rsid w:val="00E560F2"/>
    <w:rsid w:val="00E571D1"/>
    <w:rsid w:val="00E607C8"/>
    <w:rsid w:val="00E60992"/>
    <w:rsid w:val="00E6124F"/>
    <w:rsid w:val="00E61774"/>
    <w:rsid w:val="00E63CF8"/>
    <w:rsid w:val="00E641A9"/>
    <w:rsid w:val="00E644E0"/>
    <w:rsid w:val="00E64BAA"/>
    <w:rsid w:val="00E66EF0"/>
    <w:rsid w:val="00E67269"/>
    <w:rsid w:val="00E7141F"/>
    <w:rsid w:val="00E73854"/>
    <w:rsid w:val="00E775A4"/>
    <w:rsid w:val="00E77F1B"/>
    <w:rsid w:val="00E80823"/>
    <w:rsid w:val="00E8381A"/>
    <w:rsid w:val="00E83A17"/>
    <w:rsid w:val="00E83FAC"/>
    <w:rsid w:val="00E84B6F"/>
    <w:rsid w:val="00E84EF6"/>
    <w:rsid w:val="00E853F4"/>
    <w:rsid w:val="00E868C5"/>
    <w:rsid w:val="00E87034"/>
    <w:rsid w:val="00E8706E"/>
    <w:rsid w:val="00E871E2"/>
    <w:rsid w:val="00E8756F"/>
    <w:rsid w:val="00E9091D"/>
    <w:rsid w:val="00E90D65"/>
    <w:rsid w:val="00E933A3"/>
    <w:rsid w:val="00E937DB"/>
    <w:rsid w:val="00E955CE"/>
    <w:rsid w:val="00E96593"/>
    <w:rsid w:val="00E97725"/>
    <w:rsid w:val="00EA0961"/>
    <w:rsid w:val="00EA0D79"/>
    <w:rsid w:val="00EA33B7"/>
    <w:rsid w:val="00EA344F"/>
    <w:rsid w:val="00EA3BA9"/>
    <w:rsid w:val="00EA4B40"/>
    <w:rsid w:val="00EA4F06"/>
    <w:rsid w:val="00EA4FF1"/>
    <w:rsid w:val="00EA5415"/>
    <w:rsid w:val="00EB050C"/>
    <w:rsid w:val="00EB25ED"/>
    <w:rsid w:val="00EB34E1"/>
    <w:rsid w:val="00EB3655"/>
    <w:rsid w:val="00EB3888"/>
    <w:rsid w:val="00EB41A1"/>
    <w:rsid w:val="00EB626C"/>
    <w:rsid w:val="00EC307C"/>
    <w:rsid w:val="00EC3377"/>
    <w:rsid w:val="00EC4F13"/>
    <w:rsid w:val="00EC560F"/>
    <w:rsid w:val="00EC58F6"/>
    <w:rsid w:val="00EC625C"/>
    <w:rsid w:val="00EC755A"/>
    <w:rsid w:val="00ED0586"/>
    <w:rsid w:val="00ED1EE7"/>
    <w:rsid w:val="00ED31C5"/>
    <w:rsid w:val="00ED57E6"/>
    <w:rsid w:val="00ED5F52"/>
    <w:rsid w:val="00EE17CA"/>
    <w:rsid w:val="00EE259C"/>
    <w:rsid w:val="00EE371D"/>
    <w:rsid w:val="00EE4857"/>
    <w:rsid w:val="00EE68A1"/>
    <w:rsid w:val="00EE6D76"/>
    <w:rsid w:val="00EF1D6A"/>
    <w:rsid w:val="00EF2BB2"/>
    <w:rsid w:val="00EF3900"/>
    <w:rsid w:val="00EF4336"/>
    <w:rsid w:val="00EF4B25"/>
    <w:rsid w:val="00EF6F2B"/>
    <w:rsid w:val="00EF7970"/>
    <w:rsid w:val="00F005F8"/>
    <w:rsid w:val="00F00A90"/>
    <w:rsid w:val="00F072E1"/>
    <w:rsid w:val="00F1091D"/>
    <w:rsid w:val="00F10BFA"/>
    <w:rsid w:val="00F11BC0"/>
    <w:rsid w:val="00F11D8C"/>
    <w:rsid w:val="00F12324"/>
    <w:rsid w:val="00F1786A"/>
    <w:rsid w:val="00F17CC7"/>
    <w:rsid w:val="00F225E7"/>
    <w:rsid w:val="00F23C1C"/>
    <w:rsid w:val="00F2499D"/>
    <w:rsid w:val="00F24FEE"/>
    <w:rsid w:val="00F26348"/>
    <w:rsid w:val="00F267ED"/>
    <w:rsid w:val="00F27055"/>
    <w:rsid w:val="00F27092"/>
    <w:rsid w:val="00F311AF"/>
    <w:rsid w:val="00F3357C"/>
    <w:rsid w:val="00F3547D"/>
    <w:rsid w:val="00F3586E"/>
    <w:rsid w:val="00F366D5"/>
    <w:rsid w:val="00F374F5"/>
    <w:rsid w:val="00F37982"/>
    <w:rsid w:val="00F37F59"/>
    <w:rsid w:val="00F41366"/>
    <w:rsid w:val="00F43460"/>
    <w:rsid w:val="00F45BD5"/>
    <w:rsid w:val="00F45FEA"/>
    <w:rsid w:val="00F4739A"/>
    <w:rsid w:val="00F506DD"/>
    <w:rsid w:val="00F519EE"/>
    <w:rsid w:val="00F52236"/>
    <w:rsid w:val="00F55C46"/>
    <w:rsid w:val="00F565F7"/>
    <w:rsid w:val="00F60AC6"/>
    <w:rsid w:val="00F61109"/>
    <w:rsid w:val="00F61EB0"/>
    <w:rsid w:val="00F638DD"/>
    <w:rsid w:val="00F64BFE"/>
    <w:rsid w:val="00F65314"/>
    <w:rsid w:val="00F67234"/>
    <w:rsid w:val="00F70612"/>
    <w:rsid w:val="00F71E81"/>
    <w:rsid w:val="00F741AA"/>
    <w:rsid w:val="00F80DD3"/>
    <w:rsid w:val="00F81176"/>
    <w:rsid w:val="00F8210E"/>
    <w:rsid w:val="00F82EF4"/>
    <w:rsid w:val="00F832AA"/>
    <w:rsid w:val="00F84197"/>
    <w:rsid w:val="00F87976"/>
    <w:rsid w:val="00F90D71"/>
    <w:rsid w:val="00F910EC"/>
    <w:rsid w:val="00F9199D"/>
    <w:rsid w:val="00F94CA1"/>
    <w:rsid w:val="00F94D9B"/>
    <w:rsid w:val="00F969CE"/>
    <w:rsid w:val="00F96ED8"/>
    <w:rsid w:val="00FA1853"/>
    <w:rsid w:val="00FA3B07"/>
    <w:rsid w:val="00FA53D0"/>
    <w:rsid w:val="00FB0FD8"/>
    <w:rsid w:val="00FB1B8E"/>
    <w:rsid w:val="00FB4121"/>
    <w:rsid w:val="00FB44E5"/>
    <w:rsid w:val="00FB49B1"/>
    <w:rsid w:val="00FB6C0F"/>
    <w:rsid w:val="00FB7287"/>
    <w:rsid w:val="00FC0C36"/>
    <w:rsid w:val="00FC23F4"/>
    <w:rsid w:val="00FC3C85"/>
    <w:rsid w:val="00FC3D04"/>
    <w:rsid w:val="00FC4012"/>
    <w:rsid w:val="00FC7498"/>
    <w:rsid w:val="00FC7681"/>
    <w:rsid w:val="00FD0242"/>
    <w:rsid w:val="00FD07EE"/>
    <w:rsid w:val="00FD09B9"/>
    <w:rsid w:val="00FD1A42"/>
    <w:rsid w:val="00FD3305"/>
    <w:rsid w:val="00FD340F"/>
    <w:rsid w:val="00FD4A72"/>
    <w:rsid w:val="00FE07D9"/>
    <w:rsid w:val="00FE1075"/>
    <w:rsid w:val="00FE540A"/>
    <w:rsid w:val="00FE6217"/>
    <w:rsid w:val="00FF002A"/>
    <w:rsid w:val="00FF0321"/>
    <w:rsid w:val="00FF0324"/>
    <w:rsid w:val="00FF2C7B"/>
    <w:rsid w:val="00FF4773"/>
    <w:rsid w:val="00FF48F7"/>
    <w:rsid w:val="00FF554A"/>
    <w:rsid w:val="00FF5AA2"/>
    <w:rsid w:val="00FF6447"/>
    <w:rsid w:val="00FF6FF3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853"/>
    <w:pPr>
      <w:spacing w:after="0" w:line="240" w:lineRule="auto"/>
    </w:pPr>
    <w:rPr>
      <w:rFonts w:ascii="LitNusx" w:eastAsia="Times New Roman" w:hAnsi="LitNusx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18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1853"/>
    <w:rPr>
      <w:rFonts w:ascii="LitNusx" w:eastAsia="Times New Roman" w:hAnsi="LitNusx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1853"/>
    <w:pPr>
      <w:jc w:val="center"/>
    </w:pPr>
    <w:rPr>
      <w:rFonts w:ascii="SPAcademi" w:hAnsi="SPAcademi"/>
      <w:b/>
    </w:rPr>
  </w:style>
  <w:style w:type="character" w:customStyle="1" w:styleId="BodyText2Char">
    <w:name w:val="Body Text 2 Char"/>
    <w:basedOn w:val="DefaultParagraphFont"/>
    <w:link w:val="BodyText2"/>
    <w:rsid w:val="00FA1853"/>
    <w:rPr>
      <w:rFonts w:ascii="SPAcademi" w:eastAsia="Times New Roman" w:hAnsi="SPAcademi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FA1853"/>
    <w:pPr>
      <w:ind w:left="720"/>
    </w:pPr>
  </w:style>
  <w:style w:type="character" w:styleId="Strong">
    <w:name w:val="Strong"/>
    <w:basedOn w:val="DefaultParagraphFont"/>
    <w:uiPriority w:val="22"/>
    <w:qFormat/>
    <w:rsid w:val="002B7B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EF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2131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310"/>
    <w:rPr>
      <w:rFonts w:ascii="LitNusx" w:eastAsia="Times New Roman" w:hAnsi="LitNusx" w:cs="Times New Roman"/>
      <w:sz w:val="28"/>
      <w:szCs w:val="20"/>
    </w:rPr>
  </w:style>
  <w:style w:type="paragraph" w:customStyle="1" w:styleId="gmail-m399979838547361597gmail-m-3272829036449911084msolistparagraph">
    <w:name w:val="gmail-m399979838547361597gmail-m-3272829036449911084msolistparagraph"/>
    <w:basedOn w:val="Normal"/>
    <w:rsid w:val="00C410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001">
          <w:marLeft w:val="0"/>
          <w:marRight w:val="0"/>
          <w:marTop w:val="0"/>
          <w:marBottom w:val="45"/>
          <w:divBdr>
            <w:top w:val="single" w:sz="6" w:space="0" w:color="F7A6A6"/>
            <w:left w:val="single" w:sz="6" w:space="0" w:color="F7A6A6"/>
            <w:bottom w:val="single" w:sz="6" w:space="0" w:color="F7A6A6"/>
            <w:right w:val="single" w:sz="6" w:space="0" w:color="F7A6A6"/>
          </w:divBdr>
          <w:divsChild>
            <w:div w:id="20708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96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4D6F-F068-4DA8-AB2E-77B9176B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7589</TotalTime>
  <Pages>6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jandacva</Company>
  <LinksUpToDate>false</LinksUpToDate>
  <CharactersWithSpaces>18016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 Arevadze</dc:creator>
  <cp:lastModifiedBy>Windows User</cp:lastModifiedBy>
  <cp:revision>1889</cp:revision>
  <cp:lastPrinted>2020-06-16T12:29:00Z</cp:lastPrinted>
  <dcterms:created xsi:type="dcterms:W3CDTF">2017-04-12T07:02:00Z</dcterms:created>
  <dcterms:modified xsi:type="dcterms:W3CDTF">2020-10-12T08:16:00Z</dcterms:modified>
</cp:coreProperties>
</file>