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A3" w:rsidRPr="00F75B81" w:rsidRDefault="00BE6DA3" w:rsidP="00C10C90">
      <w:pPr>
        <w:rPr>
          <w:b/>
          <w:sz w:val="24"/>
          <w:szCs w:val="24"/>
          <w:lang w:val="ka-GE"/>
        </w:rPr>
      </w:pPr>
    </w:p>
    <w:p w:rsidR="00BE6DA3" w:rsidRDefault="00BE6DA3" w:rsidP="00F15D5F">
      <w:pPr>
        <w:ind w:left="720"/>
        <w:jc w:val="center"/>
        <w:rPr>
          <w:b/>
          <w:sz w:val="24"/>
          <w:szCs w:val="24"/>
        </w:rPr>
      </w:pPr>
    </w:p>
    <w:p w:rsidR="00357A1B" w:rsidRPr="00767352" w:rsidRDefault="004E36D0" w:rsidP="00F15D5F">
      <w:pPr>
        <w:ind w:left="720"/>
        <w:jc w:val="center"/>
        <w:rPr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ს</w:t>
      </w:r>
      <w:r w:rsidR="00BF44B4" w:rsidRPr="00767352">
        <w:rPr>
          <w:b/>
          <w:sz w:val="24"/>
          <w:szCs w:val="24"/>
          <w:lang w:val="ka-GE"/>
        </w:rPr>
        <w:t>აქართველოს შრომის, ჯანმრთელობისა და სოციალური დაცვის სამინისტროს</w:t>
      </w:r>
      <w:r w:rsidR="00357A1B" w:rsidRPr="00767352">
        <w:rPr>
          <w:b/>
          <w:sz w:val="24"/>
          <w:szCs w:val="24"/>
          <w:lang w:val="ka-GE"/>
        </w:rPr>
        <w:t xml:space="preserve"> შინაგანაწესი</w:t>
      </w:r>
    </w:p>
    <w:p w:rsidR="00357A1B" w:rsidRPr="00767352" w:rsidRDefault="00357A1B" w:rsidP="000C31A9">
      <w:pPr>
        <w:spacing w:after="0"/>
        <w:ind w:left="720"/>
        <w:rPr>
          <w:sz w:val="24"/>
          <w:szCs w:val="24"/>
          <w:lang w:val="ka-GE"/>
        </w:rPr>
      </w:pPr>
    </w:p>
    <w:p w:rsidR="000C31A9" w:rsidRPr="00954D30" w:rsidRDefault="00357A1B" w:rsidP="000C31A9">
      <w:pPr>
        <w:spacing w:after="0"/>
        <w:ind w:left="720"/>
        <w:rPr>
          <w:b/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ab/>
      </w:r>
      <w:r w:rsidRPr="00954D30">
        <w:rPr>
          <w:b/>
          <w:sz w:val="24"/>
          <w:szCs w:val="24"/>
          <w:lang w:val="ka-GE"/>
        </w:rPr>
        <w:t>მუხლი 1. ზოგადი დებულებანი</w:t>
      </w:r>
    </w:p>
    <w:p w:rsidR="00357A1B" w:rsidRPr="004A30F7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54D30">
        <w:rPr>
          <w:sz w:val="24"/>
          <w:szCs w:val="24"/>
          <w:lang w:val="ka-GE"/>
        </w:rPr>
        <w:t>1.</w:t>
      </w:r>
      <w:r w:rsidR="00767352" w:rsidRPr="00954D30">
        <w:rPr>
          <w:sz w:val="24"/>
          <w:szCs w:val="24"/>
          <w:lang w:val="ka-GE"/>
        </w:rPr>
        <w:t xml:space="preserve"> </w:t>
      </w:r>
      <w:r w:rsidRPr="00954D30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(შემდგომში - სამინისტრო) შინაგანაწესი (შემდგომში - შინაგანაწესი) შემუშავებულია</w:t>
      </w:r>
      <w:r w:rsidR="00767352" w:rsidRPr="00954D30">
        <w:rPr>
          <w:sz w:val="24"/>
          <w:szCs w:val="24"/>
          <w:lang w:val="ka-GE"/>
        </w:rPr>
        <w:t xml:space="preserve"> </w:t>
      </w:r>
      <w:proofErr w:type="spellStart"/>
      <w:r w:rsidR="00767352" w:rsidRPr="00954D30">
        <w:rPr>
          <w:rFonts w:eastAsia="Times New Roman" w:cs="Sylfaen"/>
          <w:bCs/>
          <w:sz w:val="24"/>
          <w:szCs w:val="24"/>
          <w:lang w:eastAsia="x-none"/>
        </w:rPr>
        <w:t>საქართველოს</w:t>
      </w:r>
      <w:proofErr w:type="spellEnd"/>
      <w:r w:rsidR="00767352" w:rsidRPr="00954D30">
        <w:rPr>
          <w:rFonts w:eastAsia="Times New Roman" w:cs="Sylfaen"/>
          <w:bCs/>
          <w:sz w:val="24"/>
          <w:szCs w:val="24"/>
          <w:lang w:eastAsia="x-none"/>
        </w:rPr>
        <w:t xml:space="preserve"> </w:t>
      </w:r>
      <w:proofErr w:type="spellStart"/>
      <w:r w:rsidR="00767352" w:rsidRPr="00954D30">
        <w:rPr>
          <w:rFonts w:eastAsia="Times New Roman" w:cs="Sylfaen"/>
          <w:bCs/>
          <w:sz w:val="24"/>
          <w:szCs w:val="24"/>
          <w:lang w:eastAsia="x-none"/>
        </w:rPr>
        <w:t>შრომის</w:t>
      </w:r>
      <w:proofErr w:type="spellEnd"/>
      <w:r w:rsidR="00767352" w:rsidRPr="00954D30">
        <w:rPr>
          <w:rFonts w:eastAsia="Times New Roman" w:cs="Sylfaen"/>
          <w:bCs/>
          <w:sz w:val="24"/>
          <w:szCs w:val="24"/>
          <w:lang w:eastAsia="x-none"/>
        </w:rPr>
        <w:t xml:space="preserve"> </w:t>
      </w:r>
      <w:proofErr w:type="spellStart"/>
      <w:r w:rsidR="00767352" w:rsidRPr="00954D30">
        <w:rPr>
          <w:rFonts w:eastAsia="Times New Roman" w:cs="Sylfaen"/>
          <w:bCs/>
          <w:sz w:val="24"/>
          <w:szCs w:val="24"/>
          <w:lang w:eastAsia="x-none"/>
        </w:rPr>
        <w:t>კოდექსი</w:t>
      </w:r>
      <w:proofErr w:type="spellEnd"/>
      <w:r w:rsidR="00767352" w:rsidRPr="00954D30">
        <w:rPr>
          <w:rFonts w:eastAsia="Times New Roman" w:cs="Sylfaen"/>
          <w:bCs/>
          <w:sz w:val="24"/>
          <w:szCs w:val="24"/>
          <w:lang w:val="ka-GE" w:eastAsia="x-none"/>
        </w:rPr>
        <w:t>ს</w:t>
      </w:r>
      <w:r w:rsidR="00954D30" w:rsidRPr="00954D30">
        <w:rPr>
          <w:rFonts w:eastAsia="Times New Roman" w:cs="Sylfaen"/>
          <w:bCs/>
          <w:sz w:val="24"/>
          <w:szCs w:val="24"/>
          <w:lang w:val="ka-GE" w:eastAsia="x-none"/>
        </w:rPr>
        <w:t xml:space="preserve">, </w:t>
      </w:r>
      <w:r w:rsidRPr="00954D30">
        <w:rPr>
          <w:sz w:val="24"/>
          <w:szCs w:val="24"/>
          <w:lang w:val="ka-GE"/>
        </w:rPr>
        <w:t xml:space="preserve">,,საჯარო სამსახურის შესახებ“ </w:t>
      </w:r>
      <w:r w:rsidRPr="00954D30">
        <w:rPr>
          <w:rFonts w:cs="Sylfaen"/>
          <w:sz w:val="24"/>
          <w:szCs w:val="24"/>
          <w:lang w:val="ka-GE"/>
        </w:rPr>
        <w:t>საქართველოს</w:t>
      </w:r>
      <w:r w:rsidRPr="00954D30">
        <w:rPr>
          <w:sz w:val="24"/>
          <w:szCs w:val="24"/>
          <w:lang w:val="ka-GE"/>
        </w:rPr>
        <w:t xml:space="preserve"> </w:t>
      </w:r>
      <w:r w:rsidRPr="00954D30">
        <w:rPr>
          <w:rFonts w:cs="Sylfaen"/>
          <w:sz w:val="24"/>
          <w:szCs w:val="24"/>
          <w:lang w:val="ka-GE"/>
        </w:rPr>
        <w:t>კანონის</w:t>
      </w:r>
      <w:r w:rsidR="00E90F6E">
        <w:rPr>
          <w:rFonts w:cs="Sylfaen"/>
          <w:sz w:val="24"/>
          <w:szCs w:val="24"/>
          <w:lang w:val="ka-GE"/>
        </w:rPr>
        <w:t>ა</w:t>
      </w:r>
      <w:r w:rsidRPr="00954D30">
        <w:rPr>
          <w:sz w:val="24"/>
          <w:szCs w:val="24"/>
          <w:lang w:val="ka-GE"/>
        </w:rPr>
        <w:t xml:space="preserve"> </w:t>
      </w:r>
      <w:r w:rsidR="00954D30" w:rsidRPr="00954D30">
        <w:rPr>
          <w:sz w:val="24"/>
          <w:szCs w:val="24"/>
          <w:lang w:val="ka-GE"/>
        </w:rPr>
        <w:t xml:space="preserve">და ,,საქართველოს შრომის, ჯანმრთელობისა და სოციალური დაცვის სამინისტროს დებულების დამტკიცების თაობაზე“ საქართველოს მთავრობის 2005 წლის 31 დეკემბრის N249 დადგენილებით დამტკიცებული დებულების </w:t>
      </w:r>
      <w:r w:rsidRPr="00954D30">
        <w:rPr>
          <w:rFonts w:cs="Sylfaen"/>
          <w:sz w:val="24"/>
          <w:szCs w:val="24"/>
          <w:lang w:val="ka-GE"/>
        </w:rPr>
        <w:t>შესაბამისად</w:t>
      </w:r>
      <w:r w:rsidRPr="00954D30">
        <w:rPr>
          <w:sz w:val="24"/>
          <w:szCs w:val="24"/>
          <w:lang w:val="ka-GE"/>
        </w:rPr>
        <w:t>.</w:t>
      </w:r>
      <w:r w:rsidR="00954D30">
        <w:rPr>
          <w:sz w:val="24"/>
          <w:szCs w:val="24"/>
          <w:lang w:val="ka-GE"/>
        </w:rPr>
        <w:t xml:space="preserve"> </w:t>
      </w:r>
    </w:p>
    <w:p w:rsidR="00357A1B" w:rsidRPr="00022D94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022D94">
        <w:rPr>
          <w:sz w:val="24"/>
          <w:szCs w:val="24"/>
          <w:lang w:val="ka-GE"/>
        </w:rPr>
        <w:t xml:space="preserve">2. შინაგანაწესი ვრცელდება სამინისტროს ყველა </w:t>
      </w:r>
      <w:proofErr w:type="spellStart"/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>მოხელე</w:t>
      </w:r>
      <w:r w:rsidR="004A30F7" w:rsidRPr="00022D94">
        <w:rPr>
          <w:rFonts w:eastAsia="Times New Roman" w:cs="Sylfaen"/>
          <w:sz w:val="24"/>
          <w:szCs w:val="24"/>
          <w:lang w:val="ka-GE" w:eastAsia="x-none"/>
        </w:rPr>
        <w:t>ზე</w:t>
      </w:r>
      <w:proofErr w:type="spellEnd"/>
      <w:r w:rsidR="004A30F7" w:rsidRPr="00022D94">
        <w:rPr>
          <w:rFonts w:eastAsia="Times New Roman" w:cs="Sylfaen"/>
          <w:sz w:val="24"/>
          <w:szCs w:val="24"/>
          <w:lang w:val="ka-GE" w:eastAsia="x-none"/>
        </w:rPr>
        <w:t xml:space="preserve">, </w:t>
      </w:r>
      <w:proofErr w:type="spellStart"/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>დამხმარე</w:t>
      </w:r>
      <w:proofErr w:type="spellEnd"/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r w:rsidR="004A30F7" w:rsidRPr="00022D94">
        <w:rPr>
          <w:rFonts w:eastAsia="Times New Roman" w:cs="Sylfaen"/>
          <w:sz w:val="24"/>
          <w:szCs w:val="24"/>
          <w:lang w:val="ka-GE" w:eastAsia="x-none"/>
        </w:rPr>
        <w:t>ზე</w:t>
      </w:r>
      <w:proofErr w:type="spellEnd"/>
      <w:r w:rsidR="004A30F7" w:rsidRPr="00022D94">
        <w:rPr>
          <w:rFonts w:eastAsia="Times New Roman" w:cs="Sylfaen"/>
          <w:sz w:val="24"/>
          <w:szCs w:val="24"/>
          <w:lang w:val="ka-GE" w:eastAsia="x-none"/>
        </w:rPr>
        <w:t xml:space="preserve"> და </w:t>
      </w:r>
      <w:proofErr w:type="spellStart"/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>შტატგარეშე</w:t>
      </w:r>
      <w:proofErr w:type="spellEnd"/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="004A30F7" w:rsidRPr="00022D94">
        <w:rPr>
          <w:rFonts w:eastAsia="Times New Roman" w:cs="Sylfaen"/>
          <w:sz w:val="24"/>
          <w:szCs w:val="24"/>
          <w:lang w:val="ka-GE" w:eastAsia="x-none"/>
        </w:rPr>
        <w:t xml:space="preserve">თანამშრომელზე </w:t>
      </w:r>
      <w:r w:rsidR="004A30F7" w:rsidRPr="00022D94">
        <w:rPr>
          <w:sz w:val="24"/>
          <w:szCs w:val="24"/>
          <w:lang w:val="ka-GE"/>
        </w:rPr>
        <w:t xml:space="preserve">(შემდგომში - თანამშრომელი) </w:t>
      </w:r>
      <w:r w:rsidRPr="00022D94">
        <w:rPr>
          <w:sz w:val="24"/>
          <w:szCs w:val="24"/>
          <w:lang w:val="ka-GE"/>
        </w:rPr>
        <w:t>მიუხედავად თანამდებობრივი მდგომარეობისა.</w:t>
      </w:r>
    </w:p>
    <w:p w:rsidR="00357A1B" w:rsidRPr="00767352" w:rsidRDefault="004A30F7" w:rsidP="000C31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  <w:lang w:val="ka-GE"/>
        </w:rPr>
      </w:pPr>
      <w:r w:rsidRPr="00022D94">
        <w:rPr>
          <w:rFonts w:eastAsia="Times New Roman" w:cs="Sylfaen"/>
          <w:sz w:val="24"/>
          <w:szCs w:val="24"/>
          <w:lang w:val="x-none" w:eastAsia="x-none"/>
        </w:rPr>
        <w:tab/>
      </w:r>
      <w:r w:rsidRPr="00022D94">
        <w:rPr>
          <w:rFonts w:eastAsia="Times New Roman" w:cs="Sylfaen"/>
          <w:sz w:val="24"/>
          <w:szCs w:val="24"/>
          <w:lang w:val="ka-GE" w:eastAsia="x-none"/>
        </w:rPr>
        <w:tab/>
      </w:r>
      <w:r w:rsidR="00357A1B" w:rsidRPr="00022D94">
        <w:rPr>
          <w:sz w:val="24"/>
          <w:szCs w:val="24"/>
          <w:lang w:val="ka-GE"/>
        </w:rPr>
        <w:t>3. შინაგანაწესის მიზანია:</w:t>
      </w:r>
    </w:p>
    <w:p w:rsidR="00357A1B" w:rsidRPr="00767352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სამინისტროს გამართული და ეფექტური მუშაობისათვის ხელის შეწყობა;</w:t>
      </w:r>
    </w:p>
    <w:p w:rsidR="00357A1B" w:rsidRPr="00767352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r w:rsidR="00D4349B" w:rsidRPr="00D4349B">
        <w:rPr>
          <w:sz w:val="24"/>
          <w:szCs w:val="24"/>
          <w:lang w:val="ka-GE"/>
        </w:rPr>
        <w:t>თანამშრომელთა</w:t>
      </w:r>
      <w:r w:rsidR="00D4349B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შრომისადმი კეთილსინდისიერი დამოკიდებულების დამკვიდრება;</w:t>
      </w:r>
    </w:p>
    <w:p w:rsidR="00357A1B" w:rsidRPr="00767352" w:rsidRDefault="00357A1B" w:rsidP="000C31A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გ)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შრომის დისციპლინის დაცვის უზრუნველყოფა;</w:t>
      </w:r>
    </w:p>
    <w:p w:rsidR="00357A1B" w:rsidRPr="00767352" w:rsidRDefault="00357A1B" w:rsidP="000C31A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დ)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რეგულირება და რაციონალური გამოყენება</w:t>
      </w:r>
      <w:r w:rsidR="000F2E13" w:rsidRPr="00767352">
        <w:rPr>
          <w:sz w:val="24"/>
          <w:szCs w:val="24"/>
          <w:lang w:val="ka-GE"/>
        </w:rPr>
        <w:t>;</w:t>
      </w:r>
    </w:p>
    <w:p w:rsidR="000F2E13" w:rsidRPr="00767352" w:rsidRDefault="000F2E13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ე)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ხელმძღვ</w:t>
      </w:r>
      <w:r w:rsidR="00030CC4">
        <w:rPr>
          <w:sz w:val="24"/>
          <w:szCs w:val="24"/>
          <w:lang w:val="ka-GE"/>
        </w:rPr>
        <w:t>ა</w:t>
      </w:r>
      <w:r w:rsidRPr="00767352">
        <w:rPr>
          <w:sz w:val="24"/>
          <w:szCs w:val="24"/>
          <w:lang w:val="ka-GE"/>
        </w:rPr>
        <w:t xml:space="preserve">ნელობასა და დაქვემდებარებულ </w:t>
      </w:r>
      <w:r w:rsidR="00D4349B" w:rsidRPr="00D4349B">
        <w:rPr>
          <w:sz w:val="24"/>
          <w:szCs w:val="24"/>
          <w:lang w:val="ka-GE"/>
        </w:rPr>
        <w:t>თანამშრომელთა</w:t>
      </w:r>
      <w:r w:rsidR="00D4349B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შორის შრომითი ურთიერთობის მოწესრიგება;</w:t>
      </w:r>
    </w:p>
    <w:p w:rsidR="000F2E13" w:rsidRPr="00767352" w:rsidRDefault="000F2E13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ვ)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r w:rsidR="00D4349B" w:rsidRPr="00D4349B">
        <w:rPr>
          <w:sz w:val="24"/>
          <w:szCs w:val="24"/>
          <w:lang w:val="ka-GE"/>
        </w:rPr>
        <w:t>თანამშრომელთა</w:t>
      </w:r>
      <w:r w:rsidR="00D4349B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კვალიფიკაციის დონისა და პროფესიული ჩვევების გამოვლენის ხელშეწყობა;</w:t>
      </w:r>
    </w:p>
    <w:p w:rsidR="000F2E13" w:rsidRPr="00767352" w:rsidRDefault="000F2E13" w:rsidP="000C31A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ზ</w:t>
      </w:r>
      <w:r w:rsidR="00AC5008" w:rsidRPr="00767352">
        <w:rPr>
          <w:sz w:val="24"/>
          <w:szCs w:val="24"/>
          <w:lang w:val="ka-GE"/>
        </w:rPr>
        <w:t xml:space="preserve">) </w:t>
      </w:r>
      <w:r w:rsidRPr="00767352">
        <w:rPr>
          <w:sz w:val="24"/>
          <w:szCs w:val="24"/>
          <w:lang w:val="ka-GE"/>
        </w:rPr>
        <w:t xml:space="preserve"> სამსახურებრივ მოვალეობათა შესრულების ოპერატიულობის ზრდა.</w:t>
      </w:r>
    </w:p>
    <w:p w:rsidR="00742FD7" w:rsidRDefault="00742FD7" w:rsidP="006C3956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0F2E13" w:rsidRPr="00767352" w:rsidRDefault="000F2E13" w:rsidP="006C3956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2. სამუშაო დროის დასაწყისი</w:t>
      </w:r>
      <w:r w:rsidR="00030CC4">
        <w:rPr>
          <w:b/>
          <w:sz w:val="24"/>
          <w:szCs w:val="24"/>
          <w:lang w:val="ka-GE"/>
        </w:rPr>
        <w:t xml:space="preserve">, </w:t>
      </w:r>
      <w:r w:rsidRPr="00767352">
        <w:rPr>
          <w:b/>
          <w:sz w:val="24"/>
          <w:szCs w:val="24"/>
          <w:lang w:val="ka-GE"/>
        </w:rPr>
        <w:t>დასასრული</w:t>
      </w:r>
      <w:r w:rsidR="00030CC4">
        <w:rPr>
          <w:b/>
          <w:sz w:val="24"/>
          <w:szCs w:val="24"/>
          <w:lang w:val="ka-GE"/>
        </w:rPr>
        <w:t xml:space="preserve"> და შესვენების დრო</w:t>
      </w:r>
    </w:p>
    <w:p w:rsidR="000F2E13" w:rsidRPr="00767352" w:rsidRDefault="000F2E13" w:rsidP="006C3956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სამინისტროს </w:t>
      </w:r>
      <w:r w:rsidR="006C3956" w:rsidRPr="00D4349B">
        <w:rPr>
          <w:sz w:val="24"/>
          <w:szCs w:val="24"/>
          <w:lang w:val="ka-GE"/>
        </w:rPr>
        <w:t>თანამშრომელთა</w:t>
      </w:r>
      <w:r w:rsidR="006C3956">
        <w:rPr>
          <w:sz w:val="24"/>
          <w:szCs w:val="24"/>
          <w:lang w:val="ka-GE"/>
        </w:rPr>
        <w:t xml:space="preserve">თვის </w:t>
      </w:r>
      <w:r w:rsidRPr="00767352">
        <w:rPr>
          <w:sz w:val="24"/>
          <w:szCs w:val="24"/>
          <w:lang w:val="ka-GE"/>
        </w:rPr>
        <w:t>განსაზღვრულია: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 5 დღიანი სამუშაო კვირა</w:t>
      </w:r>
      <w:r w:rsidR="00030CC4">
        <w:rPr>
          <w:sz w:val="24"/>
          <w:szCs w:val="24"/>
          <w:lang w:val="ka-GE"/>
        </w:rPr>
        <w:t>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AC5008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დასაწყისი 09</w:t>
      </w:r>
      <w:r w:rsidRPr="00767352">
        <w:rPr>
          <w:sz w:val="24"/>
          <w:szCs w:val="24"/>
          <w:vertAlign w:val="superscript"/>
          <w:lang w:val="ka-GE"/>
        </w:rPr>
        <w:t>0</w:t>
      </w:r>
      <w:r w:rsidR="004E36D0"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lang w:val="ka-GE"/>
        </w:rPr>
        <w:t xml:space="preserve"> საათი და დასასრული 18</w:t>
      </w:r>
      <w:r w:rsidR="004E36D0"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lang w:val="ka-GE"/>
        </w:rPr>
        <w:t xml:space="preserve"> საათი;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გ) ყოველდღიური სამუშაო დროის ხანგრძლივობა - 8 საათი;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lastRenderedPageBreak/>
        <w:t>დ)</w:t>
      </w:r>
      <w:r w:rsidR="00AC5008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განმავლობაში შესვენების დრო - 13</w:t>
      </w:r>
      <w:r w:rsidRPr="00767352">
        <w:rPr>
          <w:sz w:val="24"/>
          <w:szCs w:val="24"/>
          <w:vertAlign w:val="superscript"/>
          <w:lang w:val="ka-GE"/>
        </w:rPr>
        <w:t>00</w:t>
      </w:r>
      <w:r w:rsidRPr="00767352">
        <w:rPr>
          <w:sz w:val="24"/>
          <w:szCs w:val="24"/>
          <w:lang w:val="ka-GE"/>
        </w:rPr>
        <w:t xml:space="preserve"> საათიდან 14</w:t>
      </w:r>
      <w:r w:rsidRPr="00767352">
        <w:rPr>
          <w:sz w:val="24"/>
          <w:szCs w:val="24"/>
          <w:vertAlign w:val="superscript"/>
          <w:lang w:val="ka-GE"/>
        </w:rPr>
        <w:t>00</w:t>
      </w:r>
      <w:r w:rsidRPr="00767352">
        <w:rPr>
          <w:sz w:val="24"/>
          <w:szCs w:val="24"/>
          <w:lang w:val="ka-GE"/>
        </w:rPr>
        <w:t xml:space="preserve"> საათამდე;</w:t>
      </w:r>
    </w:p>
    <w:p w:rsidR="00AC5008" w:rsidRPr="00767352" w:rsidRDefault="000F2E13" w:rsidP="006C3956">
      <w:pPr>
        <w:spacing w:after="0"/>
        <w:ind w:left="851" w:firstLine="589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ე) სამუშაო დროში არ ითვლება შესვენების დრო, დასვენებისა (შაბათ-</w:t>
      </w:r>
      <w:r w:rsidR="006C3956">
        <w:rPr>
          <w:sz w:val="24"/>
          <w:szCs w:val="24"/>
          <w:lang w:val="ka-GE"/>
        </w:rPr>
        <w:t>კ</w:t>
      </w:r>
      <w:r w:rsidRPr="00767352">
        <w:rPr>
          <w:sz w:val="24"/>
          <w:szCs w:val="24"/>
          <w:lang w:val="ka-GE"/>
        </w:rPr>
        <w:t>ვირა) და</w:t>
      </w:r>
      <w:r w:rsidR="004E36D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უქმე დღეები.</w:t>
      </w:r>
    </w:p>
    <w:p w:rsidR="004E36D0" w:rsidRPr="00767352" w:rsidRDefault="00F677DF" w:rsidP="006C3956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</w:t>
      </w:r>
      <w:r w:rsidR="004E36D0" w:rsidRPr="00767352">
        <w:rPr>
          <w:sz w:val="24"/>
          <w:szCs w:val="24"/>
          <w:lang w:val="ka-GE"/>
        </w:rPr>
        <w:t xml:space="preserve">. </w:t>
      </w:r>
      <w:r w:rsidR="006C3956" w:rsidRPr="00D4349B">
        <w:rPr>
          <w:sz w:val="24"/>
          <w:szCs w:val="24"/>
          <w:lang w:val="ka-GE"/>
        </w:rPr>
        <w:t>თანამშრომელ</w:t>
      </w:r>
      <w:r w:rsidR="006C3956">
        <w:rPr>
          <w:sz w:val="24"/>
          <w:szCs w:val="24"/>
          <w:lang w:val="ka-GE"/>
        </w:rPr>
        <w:t xml:space="preserve">ს, </w:t>
      </w:r>
      <w:r w:rsidR="004E36D0" w:rsidRPr="00767352">
        <w:rPr>
          <w:sz w:val="24"/>
          <w:szCs w:val="24"/>
          <w:lang w:val="ka-GE"/>
        </w:rPr>
        <w:t>რომელსაც ჰყავს სკოლამდელი აღზრდის დაწესებულების (საბავშვო ბაგა-ბაღებისა და საბავშვო ბაღების) ან ზოგადი განათლების დაწყებით საფეხურზე (6 წელი) მყოფი ბავშვები, 09</w:t>
      </w:r>
      <w:r w:rsidR="004E36D0" w:rsidRPr="00767352">
        <w:rPr>
          <w:sz w:val="24"/>
          <w:szCs w:val="24"/>
          <w:vertAlign w:val="superscript"/>
          <w:lang w:val="ka-GE"/>
        </w:rPr>
        <w:t>30</w:t>
      </w:r>
      <w:r w:rsidR="004E36D0" w:rsidRPr="00767352">
        <w:rPr>
          <w:sz w:val="24"/>
          <w:szCs w:val="24"/>
          <w:lang w:val="ka-GE"/>
        </w:rPr>
        <w:t xml:space="preserve"> საათამდე სამსახურში გამოუცხადებლობა ჩაეთვლ</w:t>
      </w:r>
      <w:r w:rsidR="00935219" w:rsidRPr="00767352">
        <w:rPr>
          <w:sz w:val="24"/>
          <w:szCs w:val="24"/>
          <w:lang w:val="ka-GE"/>
        </w:rPr>
        <w:t xml:space="preserve">ებათ </w:t>
      </w:r>
      <w:r w:rsidR="004E36D0" w:rsidRPr="00767352">
        <w:rPr>
          <w:sz w:val="24"/>
          <w:szCs w:val="24"/>
          <w:lang w:val="ka-GE"/>
        </w:rPr>
        <w:t>საპატიოდ.</w:t>
      </w:r>
    </w:p>
    <w:p w:rsidR="00F20032" w:rsidRDefault="00F677DF" w:rsidP="006C3956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3</w:t>
      </w:r>
      <w:r w:rsidR="00F20032" w:rsidRPr="00767352">
        <w:rPr>
          <w:sz w:val="24"/>
          <w:szCs w:val="24"/>
          <w:lang w:val="ka-GE"/>
        </w:rPr>
        <w:t xml:space="preserve">. </w:t>
      </w:r>
      <w:r w:rsidR="00742FD7" w:rsidRPr="00D4349B">
        <w:rPr>
          <w:sz w:val="24"/>
          <w:szCs w:val="24"/>
          <w:lang w:val="ka-GE"/>
        </w:rPr>
        <w:t>თანამშრომელ</w:t>
      </w:r>
      <w:r w:rsidR="00E90F6E">
        <w:rPr>
          <w:sz w:val="24"/>
          <w:szCs w:val="24"/>
          <w:lang w:val="ka-GE"/>
        </w:rPr>
        <w:t>ი</w:t>
      </w:r>
      <w:r w:rsidR="00F20032" w:rsidRPr="00742FD7">
        <w:rPr>
          <w:sz w:val="24"/>
          <w:szCs w:val="24"/>
          <w:lang w:val="ka-GE"/>
        </w:rPr>
        <w:t>,</w:t>
      </w:r>
      <w:r w:rsidR="00F20032" w:rsidRPr="00767352">
        <w:rPr>
          <w:color w:val="FF0000"/>
          <w:sz w:val="24"/>
          <w:szCs w:val="24"/>
          <w:lang w:val="ka-GE"/>
        </w:rPr>
        <w:t xml:space="preserve"> </w:t>
      </w:r>
      <w:r w:rsidR="00F20032" w:rsidRPr="00767352">
        <w:rPr>
          <w:sz w:val="24"/>
          <w:szCs w:val="24"/>
          <w:lang w:val="ka-GE"/>
        </w:rPr>
        <w:t>რომელიც მეძუძური ქალია და კვებავს ერთ წლამდე ასაკის ბავშვს, მოთხოვნის საფუძველზე ეძლევა დამატებითი შესვენება დღეში არანაკლებ 1 საათისა. ბავშვის კვებისათვის შესვენება ითვლება სამუშაო დროში და ანაზღაურდება.</w:t>
      </w:r>
    </w:p>
    <w:p w:rsidR="00742FD7" w:rsidRDefault="00742FD7" w:rsidP="00742FD7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</w:p>
    <w:p w:rsidR="00F20032" w:rsidRPr="00767352" w:rsidRDefault="00F20032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3. შაბათ-კვირას</w:t>
      </w:r>
      <w:r w:rsidR="00084F4D">
        <w:rPr>
          <w:b/>
          <w:sz w:val="24"/>
          <w:szCs w:val="24"/>
          <w:lang w:val="ka-GE"/>
        </w:rPr>
        <w:t>ა</w:t>
      </w:r>
      <w:r w:rsidRPr="00767352">
        <w:rPr>
          <w:b/>
          <w:sz w:val="24"/>
          <w:szCs w:val="24"/>
          <w:lang w:val="ka-GE"/>
        </w:rPr>
        <w:t xml:space="preserve"> და უქმე დღეებში</w:t>
      </w:r>
      <w:r w:rsidR="00084F4D">
        <w:rPr>
          <w:b/>
          <w:sz w:val="24"/>
          <w:szCs w:val="24"/>
          <w:lang w:val="ka-GE"/>
        </w:rPr>
        <w:t>,</w:t>
      </w:r>
      <w:r w:rsidRPr="00767352">
        <w:rPr>
          <w:b/>
          <w:sz w:val="24"/>
          <w:szCs w:val="24"/>
          <w:lang w:val="ka-GE"/>
        </w:rPr>
        <w:t xml:space="preserve"> აგრეთვე ყოველდღიური სამუშაო დროის დამთავრების შემდეგ</w:t>
      </w:r>
      <w:r w:rsidR="00084F4D">
        <w:rPr>
          <w:b/>
          <w:sz w:val="24"/>
          <w:szCs w:val="24"/>
          <w:lang w:val="ka-GE"/>
        </w:rPr>
        <w:t>,</w:t>
      </w:r>
      <w:r w:rsidRPr="00767352">
        <w:rPr>
          <w:b/>
          <w:sz w:val="24"/>
          <w:szCs w:val="24"/>
          <w:lang w:val="ka-GE"/>
        </w:rPr>
        <w:t xml:space="preserve"> დაწესებულებაში ყოფნის პირობები და წესი</w:t>
      </w:r>
    </w:p>
    <w:p w:rsidR="00F20032" w:rsidRPr="00767352" w:rsidRDefault="00F20032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4E2AC5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სამინისტროში </w:t>
      </w:r>
      <w:r w:rsidR="00A16A0F" w:rsidRPr="00D4349B">
        <w:rPr>
          <w:sz w:val="24"/>
          <w:szCs w:val="24"/>
          <w:lang w:val="ka-GE"/>
        </w:rPr>
        <w:t>თანამშრომლ</w:t>
      </w:r>
      <w:r w:rsidR="00A16A0F">
        <w:rPr>
          <w:sz w:val="24"/>
          <w:szCs w:val="24"/>
          <w:lang w:val="ka-GE"/>
        </w:rPr>
        <w:t xml:space="preserve">ის </w:t>
      </w:r>
      <w:r w:rsidRPr="00767352">
        <w:rPr>
          <w:sz w:val="24"/>
          <w:szCs w:val="24"/>
          <w:lang w:val="ka-GE"/>
        </w:rPr>
        <w:t>მუშაობა შაბათ-კვირას ან/და უქმე დღეებში დაიშვება უშუალო უფროსის გადაწყვეტილებით.</w:t>
      </w:r>
    </w:p>
    <w:p w:rsidR="006C3014" w:rsidRPr="00767352" w:rsidRDefault="00F20032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2. სამინისტროში ყოველდღიური სამუშაო დროის დამთავრების შემდეგ, </w:t>
      </w:r>
      <w:r w:rsidR="00A16A0F" w:rsidRPr="00D4349B">
        <w:rPr>
          <w:sz w:val="24"/>
          <w:szCs w:val="24"/>
          <w:lang w:val="ka-GE"/>
        </w:rPr>
        <w:t>თანამშრომელთა</w:t>
      </w:r>
      <w:r w:rsidR="00A16A0F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ზეგა</w:t>
      </w:r>
      <w:r w:rsidR="006C3014" w:rsidRPr="00767352">
        <w:rPr>
          <w:sz w:val="24"/>
          <w:szCs w:val="24"/>
          <w:lang w:val="ka-GE"/>
        </w:rPr>
        <w:t>ნაკვეთური მუშაობა დაიშვება მოქმედი კანონმდებლობით</w:t>
      </w:r>
      <w:r w:rsidR="00F75B81">
        <w:rPr>
          <w:sz w:val="24"/>
          <w:szCs w:val="24"/>
          <w:lang w:val="ka-GE"/>
        </w:rPr>
        <w:t>,</w:t>
      </w:r>
      <w:r w:rsidR="006C3014" w:rsidRPr="00767352">
        <w:rPr>
          <w:sz w:val="24"/>
          <w:szCs w:val="24"/>
          <w:lang w:val="ka-GE"/>
        </w:rPr>
        <w:t xml:space="preserve"> გათვალისწინებულ შემთხვევებში დეპარტამენტის ხელმძღვანელის, მისი მოადგილის, სამმართველოს უფროსის ზეპირი ან წერილობითი დავალების საფუძველზე.</w:t>
      </w:r>
    </w:p>
    <w:p w:rsidR="00F20032" w:rsidRPr="00767352" w:rsidRDefault="006C3014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3. </w:t>
      </w:r>
      <w:r w:rsidR="00804F79" w:rsidRPr="00767352">
        <w:rPr>
          <w:sz w:val="24"/>
          <w:szCs w:val="24"/>
          <w:lang w:val="ka-GE"/>
        </w:rPr>
        <w:t>შაბათ-კვირას, უქმე დღეებში ან/და სამუშაო დროის დამთავრების შემდეგ</w:t>
      </w:r>
      <w:r w:rsidR="00804F79">
        <w:rPr>
          <w:sz w:val="24"/>
          <w:szCs w:val="24"/>
          <w:lang w:val="ka-GE"/>
        </w:rPr>
        <w:t xml:space="preserve">, </w:t>
      </w:r>
      <w:r w:rsidR="00A16A0F" w:rsidRPr="00D4349B">
        <w:rPr>
          <w:sz w:val="24"/>
          <w:szCs w:val="24"/>
          <w:lang w:val="ka-GE"/>
        </w:rPr>
        <w:t>თანამშრომლ</w:t>
      </w:r>
      <w:r w:rsidR="00A16A0F">
        <w:rPr>
          <w:sz w:val="24"/>
          <w:szCs w:val="24"/>
          <w:lang w:val="ka-GE"/>
        </w:rPr>
        <w:t>ის</w:t>
      </w:r>
      <w:r w:rsidR="00804F7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მუშაობის ანაზღაურების თაობაზე</w:t>
      </w:r>
      <w:r w:rsidR="00804F79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დეპარტამენტის ხელმძღვანელის წარდგინებით გადაწყვეტილებას იღებს მინისტრი. </w:t>
      </w:r>
    </w:p>
    <w:p w:rsidR="006C3014" w:rsidRPr="00767352" w:rsidRDefault="006C3014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4. აკრძალულია ორსული ან ახალნამშობიარები ქალის, შეზღუ</w:t>
      </w:r>
      <w:r w:rsidR="0065076C" w:rsidRPr="00767352">
        <w:rPr>
          <w:sz w:val="24"/>
          <w:szCs w:val="24"/>
          <w:lang w:val="ka-GE"/>
        </w:rPr>
        <w:t>დული შესაძლებლობის მქონე პირის ზეგანაკვეთურ სამუშაოზე დასაქმება მისი თანხმობის გარეშე.</w:t>
      </w:r>
    </w:p>
    <w:p w:rsidR="000C31A9" w:rsidRDefault="000C31A9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</w:p>
    <w:p w:rsidR="0065076C" w:rsidRPr="00767352" w:rsidRDefault="0065076C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</w:t>
      </w:r>
      <w:r w:rsidR="00F41327">
        <w:rPr>
          <w:b/>
          <w:sz w:val="24"/>
          <w:szCs w:val="24"/>
          <w:lang w:val="ka-GE"/>
        </w:rPr>
        <w:t xml:space="preserve"> </w:t>
      </w:r>
      <w:r w:rsidRPr="00767352">
        <w:rPr>
          <w:b/>
          <w:sz w:val="24"/>
          <w:szCs w:val="24"/>
          <w:lang w:val="ka-GE"/>
        </w:rPr>
        <w:t xml:space="preserve">4. სამსახურებრივ საკითხებზე განკარგულებათა </w:t>
      </w:r>
      <w:r w:rsidR="000C31A9" w:rsidRPr="000C31A9">
        <w:rPr>
          <w:b/>
          <w:sz w:val="24"/>
          <w:szCs w:val="24"/>
          <w:lang w:val="ka-GE"/>
        </w:rPr>
        <w:t xml:space="preserve">თანამშრომლებამდე </w:t>
      </w:r>
      <w:r w:rsidRPr="00767352">
        <w:rPr>
          <w:b/>
          <w:sz w:val="24"/>
          <w:szCs w:val="24"/>
          <w:lang w:val="ka-GE"/>
        </w:rPr>
        <w:t>დაყვანის წესი</w:t>
      </w:r>
    </w:p>
    <w:p w:rsidR="0065076C" w:rsidRPr="00767352" w:rsidRDefault="0065076C" w:rsidP="000C31A9">
      <w:pPr>
        <w:pStyle w:val="ListParagraph"/>
        <w:numPr>
          <w:ilvl w:val="0"/>
          <w:numId w:val="9"/>
        </w:numPr>
        <w:spacing w:after="0"/>
        <w:ind w:left="709" w:firstLine="731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სამსახურებრივ საკითხებზე </w:t>
      </w:r>
      <w:r w:rsidR="000C31A9" w:rsidRPr="00D4349B">
        <w:rPr>
          <w:sz w:val="24"/>
          <w:szCs w:val="24"/>
          <w:lang w:val="ka-GE"/>
        </w:rPr>
        <w:t>თანამშრომლ</w:t>
      </w:r>
      <w:r w:rsidR="000C31A9">
        <w:rPr>
          <w:sz w:val="24"/>
          <w:szCs w:val="24"/>
          <w:lang w:val="ka-GE"/>
        </w:rPr>
        <w:t xml:space="preserve">ებზე </w:t>
      </w:r>
      <w:r w:rsidRPr="00767352">
        <w:rPr>
          <w:sz w:val="24"/>
          <w:szCs w:val="24"/>
          <w:lang w:val="ka-GE"/>
        </w:rPr>
        <w:t>განკარგულებები შესაძლებელია გაიცეს: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</w:t>
      </w:r>
      <w:r w:rsidR="002425B7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ადმინისტრაციულ-სამართლებრივი აქტით;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მითითებით, რომელიც არ წარმოადგენს ინდივიდუალურ ადმინისტრაციულ-სამართლებრივ აქტს.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lastRenderedPageBreak/>
        <w:t>2.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</w:t>
      </w:r>
      <w:r w:rsidR="00415D50" w:rsidRPr="00767352">
        <w:rPr>
          <w:sz w:val="24"/>
          <w:szCs w:val="24"/>
          <w:lang w:val="ka-GE"/>
        </w:rPr>
        <w:t>ი</w:t>
      </w:r>
      <w:r w:rsidRPr="00767352">
        <w:rPr>
          <w:sz w:val="24"/>
          <w:szCs w:val="24"/>
          <w:lang w:val="ka-GE"/>
        </w:rPr>
        <w:t xml:space="preserve"> აქტი გამოიცემა წერილობით ან ზეპირად. დაინტერესებული მხარის მოთხოვნით, აგრეთვე იმ შემთხვევაში, თუ</w:t>
      </w:r>
      <w:r w:rsidR="001822A8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ინდივიდუალური</w:t>
      </w:r>
      <w:r w:rsidR="002E5734" w:rsidRPr="00767352">
        <w:rPr>
          <w:sz w:val="24"/>
          <w:szCs w:val="24"/>
          <w:lang w:val="ka-GE"/>
        </w:rPr>
        <w:t xml:space="preserve"> </w:t>
      </w:r>
      <w:r w:rsidR="00415D50" w:rsidRPr="00767352">
        <w:rPr>
          <w:sz w:val="24"/>
          <w:szCs w:val="24"/>
          <w:lang w:val="ka-GE"/>
        </w:rPr>
        <w:t>ადმინისტრაციულ</w:t>
      </w:r>
      <w:r w:rsidR="002E5734" w:rsidRPr="00767352">
        <w:rPr>
          <w:sz w:val="24"/>
          <w:szCs w:val="24"/>
          <w:lang w:val="ka-GE"/>
        </w:rPr>
        <w:t>-სამართლებრივი აქტი ზღუდავს პირის კანონიერ უფლებებსა და ინტერესებს, ასევე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კანონით პირდაპირ გათვალისწინებულ სხვა შემთხვევებში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ზეპირი ინდივიდუალური ადმინისტრაციულ-სამართლებრივი აქტი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მიღებიდან 3 დღის ვადაში უნდა გამოიცეს წერილობით. თუ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ინდივიდუალური ადმინისტრაციულ-სამართლებრივი აქტი ეხება 50-ზე მეტ პირს, მისი ოფიციალური გაცნობა შეიძლება შეიცვალოს გამოქვეყნებით. საჯაროდ გამოცხადების შემთხვევაში</w:t>
      </w:r>
      <w:r w:rsidR="004E2AC5" w:rsidRPr="00767352">
        <w:rPr>
          <w:sz w:val="24"/>
          <w:szCs w:val="24"/>
          <w:lang w:val="ka-GE"/>
        </w:rPr>
        <w:t xml:space="preserve">, </w:t>
      </w:r>
      <w:r w:rsidR="002E5734"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ადმინისტრაციულ-სამართლებრივი აქტი ადმინისტრაციულ ორგანოში განთავსდება ყველასთვის ხელმისაწვდომ ადგილ</w:t>
      </w:r>
      <w:r w:rsidR="00877157">
        <w:rPr>
          <w:sz w:val="24"/>
          <w:szCs w:val="24"/>
          <w:lang w:val="ka-GE"/>
        </w:rPr>
        <w:t>ზე</w:t>
      </w:r>
      <w:r w:rsidR="002E5734" w:rsidRPr="00767352">
        <w:rPr>
          <w:sz w:val="24"/>
          <w:szCs w:val="24"/>
          <w:lang w:val="ka-GE"/>
        </w:rPr>
        <w:t>. აუცილებლობის შემთხვევაში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ინდივიდუალური ადმინისტრაციულ-სამართლებრივი აქტი საჯაროდ გამოცხადდება აგრეთვე სხვა საჯარო ადგილა</w:t>
      </w:r>
      <w:r w:rsidR="00877157">
        <w:rPr>
          <w:sz w:val="24"/>
          <w:szCs w:val="24"/>
          <w:lang w:val="ka-GE"/>
        </w:rPr>
        <w:t>ზე</w:t>
      </w:r>
      <w:r w:rsidR="002E5734" w:rsidRPr="00767352">
        <w:rPr>
          <w:sz w:val="24"/>
          <w:szCs w:val="24"/>
          <w:lang w:val="ka-GE"/>
        </w:rPr>
        <w:t>.</w:t>
      </w:r>
    </w:p>
    <w:p w:rsidR="002E5734" w:rsidRPr="00767352" w:rsidRDefault="002E5734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3. მითითება, რომელიც არ წარმოადგენს ინდივიდუალურ ადმინისტრაციულ-სამართლებრივ აქტს, შესაძლებელია</w:t>
      </w:r>
      <w:r w:rsidR="007309F9" w:rsidRPr="00767352">
        <w:rPr>
          <w:sz w:val="24"/>
          <w:szCs w:val="24"/>
          <w:lang w:val="ka-GE"/>
        </w:rPr>
        <w:t xml:space="preserve"> გაიცეს ხელმძღვანელის (მინისტრის, მინისტრის მოადგილის ან უშუალო უფროსის) მიერ ზეპირსიტყვიერად ან სამუშაო მასალებზე დადებული რეზოლუციით, </w:t>
      </w:r>
      <w:r w:rsidR="000C31A9" w:rsidRPr="00D4349B">
        <w:rPr>
          <w:sz w:val="24"/>
          <w:szCs w:val="24"/>
          <w:lang w:val="ka-GE"/>
        </w:rPr>
        <w:t>თანამშრომლ</w:t>
      </w:r>
      <w:r w:rsidR="000C31A9">
        <w:rPr>
          <w:sz w:val="24"/>
          <w:szCs w:val="24"/>
          <w:lang w:val="ka-GE"/>
        </w:rPr>
        <w:t xml:space="preserve">ის </w:t>
      </w:r>
      <w:r w:rsidR="00240591">
        <w:rPr>
          <w:sz w:val="24"/>
          <w:szCs w:val="24"/>
          <w:lang w:val="ka-GE"/>
        </w:rPr>
        <w:t xml:space="preserve">სამუშაო </w:t>
      </w:r>
      <w:r w:rsidR="007309F9" w:rsidRPr="00767352">
        <w:rPr>
          <w:sz w:val="24"/>
          <w:szCs w:val="24"/>
          <w:lang w:val="ka-GE"/>
        </w:rPr>
        <w:t>ადგილთან და სამსახურებრივ მოვალეობებთან დაკავშირებით.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4.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რეზოლუციის ადრესატი ვალდებულია შეასრულოს დავალება რეზოლუციის მქონე მასალის ჩაბარების მომენტიდან.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5. ამ მუხლის შესაბამისად</w:t>
      </w:r>
      <w:r w:rsidR="00877157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გამოცემული ინდივიდუალური ადმინისტრაციულ-სამართლებრივი აქტის</w:t>
      </w:r>
      <w:r w:rsidR="00877157">
        <w:rPr>
          <w:sz w:val="24"/>
          <w:szCs w:val="24"/>
          <w:lang w:val="ka-GE"/>
        </w:rPr>
        <w:t>ა</w:t>
      </w:r>
      <w:r w:rsidR="00DD34DF">
        <w:rPr>
          <w:sz w:val="24"/>
          <w:szCs w:val="24"/>
          <w:lang w:val="ka-GE"/>
        </w:rPr>
        <w:t xml:space="preserve"> და მითითების </w:t>
      </w:r>
      <w:r w:rsidRPr="00767352">
        <w:rPr>
          <w:sz w:val="24"/>
          <w:szCs w:val="24"/>
          <w:lang w:val="ka-GE"/>
        </w:rPr>
        <w:t xml:space="preserve">შესრულება სავალდებულოა ყველა </w:t>
      </w:r>
      <w:r w:rsidR="000C31A9" w:rsidRPr="00D4349B">
        <w:rPr>
          <w:sz w:val="24"/>
          <w:szCs w:val="24"/>
          <w:lang w:val="ka-GE"/>
        </w:rPr>
        <w:t>თანამშრომლ</w:t>
      </w:r>
      <w:r w:rsidR="000C31A9">
        <w:rPr>
          <w:sz w:val="24"/>
          <w:szCs w:val="24"/>
          <w:lang w:val="ka-GE"/>
        </w:rPr>
        <w:t>ისათვის</w:t>
      </w:r>
      <w:r w:rsidRPr="00767352">
        <w:rPr>
          <w:sz w:val="24"/>
          <w:szCs w:val="24"/>
          <w:lang w:val="ka-GE"/>
        </w:rPr>
        <w:t>.</w:t>
      </w:r>
    </w:p>
    <w:p w:rsidR="000C31A9" w:rsidRDefault="000C31A9" w:rsidP="000C31A9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7309F9" w:rsidRPr="00767352" w:rsidRDefault="007309F9" w:rsidP="000C31A9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5. ხელფასის გაცემის დრო და ადგილი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2425B7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ხელფასი გაიცემა ყოველი თვის ბოლოს, არა უგვიანეს 30 რიცხვისა, </w:t>
      </w:r>
      <w:r w:rsidR="000C31A9" w:rsidRPr="00D4349B">
        <w:rPr>
          <w:sz w:val="24"/>
          <w:szCs w:val="24"/>
          <w:lang w:val="ka-GE"/>
        </w:rPr>
        <w:t>თანამშრომელთა</w:t>
      </w:r>
      <w:r w:rsidR="000C31A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საბანკო პლასტიკურ ბარათებზე დარიცხვით.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2. </w:t>
      </w:r>
      <w:r w:rsidR="000C31A9" w:rsidRPr="00D4349B">
        <w:rPr>
          <w:sz w:val="24"/>
          <w:szCs w:val="24"/>
          <w:lang w:val="ka-GE"/>
        </w:rPr>
        <w:t>თანამშრომელთა</w:t>
      </w:r>
      <w:r w:rsidR="000C31A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პრემირების</w:t>
      </w:r>
      <w:r w:rsidR="00DF366D">
        <w:rPr>
          <w:sz w:val="24"/>
          <w:szCs w:val="24"/>
          <w:lang w:val="ka-GE"/>
        </w:rPr>
        <w:t xml:space="preserve">ა და დანამატების </w:t>
      </w:r>
      <w:r w:rsidRPr="00767352">
        <w:rPr>
          <w:sz w:val="24"/>
          <w:szCs w:val="24"/>
          <w:lang w:val="ka-GE"/>
        </w:rPr>
        <w:t>საკითხი წყდება მოქმედი კანონმდებლობის შესაბამისად.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3. </w:t>
      </w:r>
      <w:r w:rsidR="00350EB2" w:rsidRPr="00767352">
        <w:rPr>
          <w:sz w:val="24"/>
          <w:szCs w:val="24"/>
          <w:lang w:val="ka-GE"/>
        </w:rPr>
        <w:t>ხელფასის დასარიცხად</w:t>
      </w:r>
      <w:r w:rsidR="00350EB2">
        <w:rPr>
          <w:sz w:val="24"/>
          <w:szCs w:val="24"/>
          <w:lang w:val="ka-GE"/>
        </w:rPr>
        <w:t xml:space="preserve"> </w:t>
      </w:r>
      <w:r w:rsidR="00350EB2" w:rsidRPr="00767352">
        <w:rPr>
          <w:sz w:val="24"/>
          <w:szCs w:val="24"/>
          <w:lang w:val="ka-GE"/>
        </w:rPr>
        <w:t>შეიძლება შემოღებულ იქნ</w:t>
      </w:r>
      <w:r w:rsidR="00350EB2">
        <w:rPr>
          <w:sz w:val="24"/>
          <w:szCs w:val="24"/>
          <w:lang w:val="ka-GE"/>
        </w:rPr>
        <w:t>ე</w:t>
      </w:r>
      <w:r w:rsidR="00350EB2" w:rsidRPr="00767352">
        <w:rPr>
          <w:sz w:val="24"/>
          <w:szCs w:val="24"/>
          <w:lang w:val="ka-GE"/>
        </w:rPr>
        <w:t>ს ტაბელი,</w:t>
      </w:r>
      <w:r w:rsidR="00350EB2">
        <w:rPr>
          <w:sz w:val="24"/>
          <w:szCs w:val="24"/>
          <w:lang w:val="ka-GE"/>
        </w:rPr>
        <w:t xml:space="preserve"> </w:t>
      </w:r>
      <w:r w:rsidR="00350EB2" w:rsidRPr="00767352">
        <w:rPr>
          <w:sz w:val="24"/>
          <w:szCs w:val="24"/>
          <w:lang w:val="ka-GE"/>
        </w:rPr>
        <w:t>რომელიც წარედგინება შესაბამის დეპარტამენტს</w:t>
      </w:r>
      <w:r w:rsidR="00350EB2">
        <w:rPr>
          <w:sz w:val="24"/>
          <w:szCs w:val="24"/>
          <w:lang w:val="ka-GE"/>
        </w:rPr>
        <w:t>.</w:t>
      </w:r>
    </w:p>
    <w:p w:rsidR="007309F9" w:rsidRPr="00767352" w:rsidRDefault="007309F9" w:rsidP="000C31A9">
      <w:pPr>
        <w:spacing w:after="0"/>
        <w:rPr>
          <w:sz w:val="24"/>
          <w:szCs w:val="24"/>
          <w:lang w:val="ka-GE"/>
        </w:rPr>
      </w:pPr>
    </w:p>
    <w:p w:rsidR="007309F9" w:rsidRPr="00767352" w:rsidRDefault="007309F9" w:rsidP="000C31A9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6. შრომის დაცვის ზოგადი ინსტრუქცია</w:t>
      </w:r>
    </w:p>
    <w:p w:rsidR="007309F9" w:rsidRPr="00767352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1762B1" w:rsidRPr="00767352">
        <w:rPr>
          <w:sz w:val="24"/>
          <w:szCs w:val="24"/>
          <w:lang w:val="ka-GE"/>
        </w:rPr>
        <w:t xml:space="preserve"> </w:t>
      </w:r>
      <w:r w:rsidR="007309F9" w:rsidRPr="00767352">
        <w:rPr>
          <w:sz w:val="24"/>
          <w:szCs w:val="24"/>
          <w:lang w:val="ka-GE"/>
        </w:rPr>
        <w:t xml:space="preserve">სამინისტროს </w:t>
      </w:r>
      <w:r w:rsidR="000C31A9" w:rsidRPr="00D4349B">
        <w:rPr>
          <w:sz w:val="24"/>
          <w:szCs w:val="24"/>
          <w:lang w:val="ka-GE"/>
        </w:rPr>
        <w:t>თანამშრომელ</w:t>
      </w:r>
      <w:r w:rsidR="000C31A9">
        <w:rPr>
          <w:sz w:val="24"/>
          <w:szCs w:val="24"/>
          <w:lang w:val="ka-GE"/>
        </w:rPr>
        <w:t xml:space="preserve">ი </w:t>
      </w:r>
      <w:r w:rsidR="007309F9" w:rsidRPr="00767352">
        <w:rPr>
          <w:sz w:val="24"/>
          <w:szCs w:val="24"/>
          <w:lang w:val="ka-GE"/>
        </w:rPr>
        <w:t xml:space="preserve">ვალდებულია განუხრელად ასრულებდეს </w:t>
      </w:r>
      <w:r w:rsidR="00F138AD">
        <w:rPr>
          <w:sz w:val="24"/>
          <w:szCs w:val="24"/>
          <w:lang w:val="ka-GE"/>
        </w:rPr>
        <w:t xml:space="preserve">შრომის </w:t>
      </w:r>
      <w:r w:rsidR="007309F9" w:rsidRPr="00767352">
        <w:rPr>
          <w:sz w:val="24"/>
          <w:szCs w:val="24"/>
          <w:lang w:val="ka-GE"/>
        </w:rPr>
        <w:t>დაცვისა და ხანძარსაწინააღმდეგო უსაფრთხოების მოთხოვნებს.</w:t>
      </w:r>
    </w:p>
    <w:p w:rsidR="007309F9" w:rsidRPr="00767352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lastRenderedPageBreak/>
        <w:t>2.</w:t>
      </w:r>
      <w:r w:rsidR="001762B1" w:rsidRPr="00767352">
        <w:rPr>
          <w:sz w:val="24"/>
          <w:szCs w:val="24"/>
          <w:lang w:val="ka-GE"/>
        </w:rPr>
        <w:t xml:space="preserve"> </w:t>
      </w:r>
      <w:r w:rsidR="007309F9" w:rsidRPr="00767352">
        <w:rPr>
          <w:sz w:val="24"/>
          <w:szCs w:val="24"/>
          <w:lang w:val="ka-GE"/>
        </w:rPr>
        <w:t xml:space="preserve">სამინისტროს </w:t>
      </w:r>
      <w:r w:rsidR="000C31A9" w:rsidRPr="00D4349B">
        <w:rPr>
          <w:sz w:val="24"/>
          <w:szCs w:val="24"/>
          <w:lang w:val="ka-GE"/>
        </w:rPr>
        <w:t>თანამშრომელ</w:t>
      </w:r>
      <w:r w:rsidR="000C31A9">
        <w:rPr>
          <w:sz w:val="24"/>
          <w:szCs w:val="24"/>
          <w:lang w:val="ka-GE"/>
        </w:rPr>
        <w:t xml:space="preserve">ი </w:t>
      </w:r>
      <w:r w:rsidR="007309F9" w:rsidRPr="00767352">
        <w:rPr>
          <w:sz w:val="24"/>
          <w:szCs w:val="24"/>
          <w:lang w:val="ka-GE"/>
        </w:rPr>
        <w:t>ვალდებულია</w:t>
      </w:r>
      <w:r w:rsidRPr="00767352">
        <w:rPr>
          <w:sz w:val="24"/>
          <w:szCs w:val="24"/>
          <w:lang w:val="ka-GE"/>
        </w:rPr>
        <w:t xml:space="preserve"> სპეციალური მითითების გარეშე დაიცვას ის სამართლებრივი აქტები, რომლებიც სამსახურს ეხება და მის სამსახურებრივ ადგილს უკავშირდება.</w:t>
      </w:r>
    </w:p>
    <w:p w:rsidR="00E3159B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3.</w:t>
      </w:r>
      <w:r w:rsidR="00CF3D24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r w:rsidR="000C31A9" w:rsidRPr="00D4349B">
        <w:rPr>
          <w:sz w:val="24"/>
          <w:szCs w:val="24"/>
          <w:lang w:val="ka-GE"/>
        </w:rPr>
        <w:t>თანამშრომელ</w:t>
      </w:r>
      <w:r w:rsidR="000C31A9">
        <w:rPr>
          <w:sz w:val="24"/>
          <w:szCs w:val="24"/>
          <w:lang w:val="ka-GE"/>
        </w:rPr>
        <w:t xml:space="preserve">ი </w:t>
      </w:r>
      <w:r w:rsidRPr="00767352">
        <w:rPr>
          <w:sz w:val="24"/>
          <w:szCs w:val="24"/>
          <w:lang w:val="ka-GE"/>
        </w:rPr>
        <w:t>ვალდებულია შეასრულოს თავისი სამსახურებრივი მოვალეობანი, რომლებიც განსაზღვრულია მოქმედი კანონმდებლობით.</w:t>
      </w:r>
    </w:p>
    <w:p w:rsidR="000C31A9" w:rsidRDefault="000C31A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0C31A9" w:rsidRPr="00767352" w:rsidRDefault="000C31A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E3159B" w:rsidRPr="00084142" w:rsidRDefault="00E3159B" w:rsidP="00C33D66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084142">
        <w:rPr>
          <w:b/>
          <w:sz w:val="24"/>
          <w:szCs w:val="24"/>
          <w:lang w:val="ka-GE"/>
        </w:rPr>
        <w:t>მუხლი 7</w:t>
      </w:r>
      <w:r w:rsidR="00CF3D24" w:rsidRPr="00084142">
        <w:rPr>
          <w:b/>
          <w:sz w:val="24"/>
          <w:szCs w:val="24"/>
          <w:lang w:val="ka-GE"/>
        </w:rPr>
        <w:t>.</w:t>
      </w:r>
      <w:r w:rsidRPr="00084142">
        <w:rPr>
          <w:b/>
          <w:sz w:val="24"/>
          <w:szCs w:val="24"/>
          <w:lang w:val="ka-GE"/>
        </w:rPr>
        <w:t xml:space="preserve"> სამსახურში არყოფნის შეტყობინების წესი</w:t>
      </w:r>
    </w:p>
    <w:p w:rsidR="00F677DF" w:rsidRPr="00767352" w:rsidRDefault="00E3159B" w:rsidP="00C33D66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CF3D24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სამსახურში </w:t>
      </w:r>
      <w:r w:rsidR="00E439B8" w:rsidRPr="00767352">
        <w:rPr>
          <w:sz w:val="24"/>
          <w:szCs w:val="24"/>
          <w:lang w:val="ka-GE"/>
        </w:rPr>
        <w:t xml:space="preserve">გამოუცხადებლობა ან/და </w:t>
      </w:r>
      <w:r w:rsidR="00F41F8E" w:rsidRPr="00767352">
        <w:rPr>
          <w:sz w:val="24"/>
          <w:szCs w:val="24"/>
          <w:lang w:val="ka-GE"/>
        </w:rPr>
        <w:t>დაგვიანებით გამოცხადებ</w:t>
      </w:r>
      <w:r w:rsidR="00E439B8" w:rsidRPr="00767352">
        <w:rPr>
          <w:sz w:val="24"/>
          <w:szCs w:val="24"/>
          <w:lang w:val="ka-GE"/>
        </w:rPr>
        <w:t xml:space="preserve">ა ან/და სამუშაო დროის განმავლობაში პირად საკითხებზე გასვლა ან/და </w:t>
      </w:r>
      <w:r w:rsidR="005653C1" w:rsidRPr="00767352">
        <w:rPr>
          <w:sz w:val="24"/>
          <w:szCs w:val="24"/>
          <w:lang w:val="ka-GE"/>
        </w:rPr>
        <w:t>სამუშაო დროის დასრულებამდე წასვლა</w:t>
      </w:r>
      <w:r w:rsidR="00084142">
        <w:rPr>
          <w:sz w:val="24"/>
          <w:szCs w:val="24"/>
        </w:rPr>
        <w:t>,</w:t>
      </w:r>
      <w:r w:rsidR="005653C1" w:rsidRPr="00767352">
        <w:rPr>
          <w:sz w:val="24"/>
          <w:szCs w:val="24"/>
          <w:lang w:val="ka-GE"/>
        </w:rPr>
        <w:t xml:space="preserve"> </w:t>
      </w:r>
      <w:r w:rsidR="00C33D66" w:rsidRPr="00D4349B">
        <w:rPr>
          <w:sz w:val="24"/>
          <w:szCs w:val="24"/>
          <w:lang w:val="ka-GE"/>
        </w:rPr>
        <w:t>თანამშრომლ</w:t>
      </w:r>
      <w:r w:rsidR="00C33D66">
        <w:rPr>
          <w:sz w:val="24"/>
          <w:szCs w:val="24"/>
          <w:lang w:val="ka-GE"/>
        </w:rPr>
        <w:t xml:space="preserve">ის </w:t>
      </w:r>
      <w:r w:rsidR="00F677DF" w:rsidRPr="00767352">
        <w:rPr>
          <w:sz w:val="24"/>
          <w:szCs w:val="24"/>
          <w:lang w:val="ka-GE"/>
        </w:rPr>
        <w:t>მიერ უნდა იქნეს შეთანხმებული უშუალო</w:t>
      </w:r>
      <w:r w:rsidR="00CE7A9C">
        <w:rPr>
          <w:sz w:val="24"/>
          <w:szCs w:val="24"/>
          <w:lang w:val="ka-GE"/>
        </w:rPr>
        <w:t xml:space="preserve"> უფროსთან </w:t>
      </w:r>
      <w:r w:rsidR="00F677DF" w:rsidRPr="00767352">
        <w:rPr>
          <w:sz w:val="24"/>
          <w:szCs w:val="24"/>
          <w:lang w:val="ka-GE"/>
        </w:rPr>
        <w:t>და</w:t>
      </w:r>
      <w:r w:rsidR="00CE7A9C">
        <w:rPr>
          <w:sz w:val="24"/>
          <w:szCs w:val="24"/>
          <w:lang w:val="ka-GE"/>
        </w:rPr>
        <w:t xml:space="preserve"> </w:t>
      </w:r>
      <w:r w:rsidR="00F677DF" w:rsidRPr="00767352">
        <w:rPr>
          <w:sz w:val="24"/>
          <w:szCs w:val="24"/>
          <w:lang w:val="ka-GE"/>
        </w:rPr>
        <w:t>დეპარტამენტის უფროსთან</w:t>
      </w:r>
      <w:r w:rsidR="00E439B8" w:rsidRPr="00767352">
        <w:rPr>
          <w:sz w:val="24"/>
          <w:szCs w:val="24"/>
          <w:lang w:val="ka-GE"/>
        </w:rPr>
        <w:t>.</w:t>
      </w:r>
    </w:p>
    <w:p w:rsidR="00A62ED0" w:rsidRDefault="00A62ED0" w:rsidP="00C33D66">
      <w:pPr>
        <w:pStyle w:val="ListParagraph"/>
        <w:spacing w:after="0"/>
        <w:ind w:firstLine="720"/>
        <w:jc w:val="both"/>
        <w:rPr>
          <w:sz w:val="24"/>
          <w:szCs w:val="24"/>
        </w:rPr>
      </w:pPr>
      <w:r w:rsidRPr="00767352">
        <w:rPr>
          <w:sz w:val="24"/>
          <w:szCs w:val="24"/>
          <w:lang w:val="ka-GE"/>
        </w:rPr>
        <w:t xml:space="preserve">2. </w:t>
      </w:r>
      <w:r w:rsidR="003E6108">
        <w:rPr>
          <w:sz w:val="24"/>
          <w:szCs w:val="24"/>
          <w:lang w:val="ka-GE"/>
        </w:rPr>
        <w:t xml:space="preserve">სამინისტროს </w:t>
      </w:r>
      <w:r w:rsidR="005653C1" w:rsidRPr="00767352">
        <w:rPr>
          <w:sz w:val="24"/>
          <w:szCs w:val="24"/>
          <w:lang w:val="ka-GE"/>
        </w:rPr>
        <w:t>შიდა აუდიტის დეპარტამენტი</w:t>
      </w:r>
      <w:r w:rsidR="00D86783">
        <w:rPr>
          <w:sz w:val="24"/>
          <w:szCs w:val="24"/>
          <w:lang w:val="ka-GE"/>
        </w:rPr>
        <w:t xml:space="preserve"> </w:t>
      </w:r>
      <w:r w:rsidR="005653C1" w:rsidRPr="00767352">
        <w:rPr>
          <w:sz w:val="24"/>
          <w:szCs w:val="24"/>
          <w:lang w:val="ka-GE"/>
        </w:rPr>
        <w:t xml:space="preserve">და </w:t>
      </w:r>
      <w:r w:rsidR="00F944F0">
        <w:rPr>
          <w:sz w:val="24"/>
          <w:szCs w:val="24"/>
          <w:lang w:val="ka-GE"/>
        </w:rPr>
        <w:t xml:space="preserve">სამინისტროს </w:t>
      </w:r>
      <w:r w:rsidR="005653C1" w:rsidRPr="00767352">
        <w:rPr>
          <w:sz w:val="24"/>
          <w:szCs w:val="24"/>
          <w:lang w:val="ka-GE"/>
        </w:rPr>
        <w:t>ადმინისტრაციული დეპარტამენტის კადრების სამმართველო</w:t>
      </w:r>
      <w:r w:rsidR="00D86783">
        <w:rPr>
          <w:sz w:val="24"/>
          <w:szCs w:val="24"/>
          <w:lang w:val="ka-GE"/>
        </w:rPr>
        <w:t xml:space="preserve"> უფლებამოსილია</w:t>
      </w:r>
      <w:r w:rsidR="00084142">
        <w:rPr>
          <w:sz w:val="24"/>
          <w:szCs w:val="24"/>
        </w:rPr>
        <w:t>,</w:t>
      </w:r>
      <w:r w:rsidR="00D86783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ერთობლივად</w:t>
      </w:r>
      <w:r w:rsidR="00084142">
        <w:rPr>
          <w:sz w:val="24"/>
          <w:szCs w:val="24"/>
        </w:rPr>
        <w:t>,</w:t>
      </w:r>
      <w:r w:rsidRPr="00767352">
        <w:rPr>
          <w:sz w:val="24"/>
          <w:szCs w:val="24"/>
          <w:lang w:val="ka-GE"/>
        </w:rPr>
        <w:t xml:space="preserve"> </w:t>
      </w:r>
      <w:r w:rsidR="001B3DB9">
        <w:rPr>
          <w:sz w:val="24"/>
          <w:szCs w:val="24"/>
          <w:lang w:val="ka-GE"/>
        </w:rPr>
        <w:t>საჭიროების</w:t>
      </w:r>
      <w:r w:rsidR="00D4464B">
        <w:rPr>
          <w:sz w:val="24"/>
          <w:szCs w:val="24"/>
          <w:lang w:val="ka-GE"/>
        </w:rPr>
        <w:t>ა</w:t>
      </w:r>
      <w:r w:rsidR="001B3DB9">
        <w:rPr>
          <w:sz w:val="24"/>
          <w:szCs w:val="24"/>
          <w:lang w:val="ka-GE"/>
        </w:rPr>
        <w:t>მებრ</w:t>
      </w:r>
      <w:r w:rsidR="00084142">
        <w:rPr>
          <w:sz w:val="24"/>
          <w:szCs w:val="24"/>
        </w:rPr>
        <w:t>,</w:t>
      </w:r>
      <w:r w:rsidR="001B3DB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გან</w:t>
      </w:r>
      <w:r w:rsidR="00F944F0">
        <w:rPr>
          <w:sz w:val="24"/>
          <w:szCs w:val="24"/>
          <w:lang w:val="ka-GE"/>
        </w:rPr>
        <w:t>ა</w:t>
      </w:r>
      <w:r w:rsidRPr="00767352">
        <w:rPr>
          <w:sz w:val="24"/>
          <w:szCs w:val="24"/>
          <w:lang w:val="ka-GE"/>
        </w:rPr>
        <w:t>ხორციელ</w:t>
      </w:r>
      <w:r w:rsidR="00D86783">
        <w:rPr>
          <w:sz w:val="24"/>
          <w:szCs w:val="24"/>
          <w:lang w:val="ka-GE"/>
        </w:rPr>
        <w:t xml:space="preserve">ონ თანამშრომელთა </w:t>
      </w:r>
      <w:r w:rsidRPr="00767352">
        <w:rPr>
          <w:sz w:val="24"/>
          <w:szCs w:val="24"/>
          <w:lang w:val="ka-GE"/>
        </w:rPr>
        <w:t xml:space="preserve">სამსახურში გამოუცხადებლობის, დაგვიანებით გამოცხადების, სამუშაო დროის განმავლობაში პირად საკითხებზე გასვლისა და სამუშაო დროის დასრულებამდე წასვლის </w:t>
      </w:r>
      <w:r w:rsidR="00D86783" w:rsidRPr="00767352">
        <w:rPr>
          <w:sz w:val="24"/>
          <w:szCs w:val="24"/>
          <w:lang w:val="ka-GE"/>
        </w:rPr>
        <w:t>ანალიზი</w:t>
      </w:r>
      <w:r w:rsidRPr="00767352">
        <w:rPr>
          <w:sz w:val="24"/>
          <w:szCs w:val="24"/>
          <w:lang w:val="ka-GE"/>
        </w:rPr>
        <w:t>.</w:t>
      </w:r>
    </w:p>
    <w:p w:rsidR="00D86783" w:rsidRPr="00767352" w:rsidRDefault="00D86783" w:rsidP="00D86783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3</w:t>
      </w:r>
      <w:r w:rsidRPr="00767352">
        <w:rPr>
          <w:sz w:val="24"/>
          <w:szCs w:val="24"/>
          <w:lang w:val="ka-GE"/>
        </w:rPr>
        <w:t xml:space="preserve">. </w:t>
      </w:r>
      <w:r>
        <w:rPr>
          <w:sz w:val="24"/>
          <w:szCs w:val="24"/>
          <w:lang w:val="ka-GE"/>
        </w:rPr>
        <w:t>ამ მუხლის მე-2 პუნქტის შესაბამისად, განხორციელებული ანალიზის შედეგად</w:t>
      </w:r>
      <w:r w:rsidR="00084142">
        <w:rPr>
          <w:sz w:val="24"/>
          <w:szCs w:val="24"/>
        </w:rPr>
        <w:t>,</w:t>
      </w:r>
      <w:r>
        <w:rPr>
          <w:sz w:val="24"/>
          <w:szCs w:val="24"/>
          <w:lang w:val="ka-GE"/>
        </w:rPr>
        <w:t xml:space="preserve"> გამოვლენილი გარემოებები </w:t>
      </w:r>
      <w:r w:rsidR="001B3DB9">
        <w:rPr>
          <w:sz w:val="24"/>
          <w:szCs w:val="24"/>
          <w:lang w:val="ka-GE"/>
        </w:rPr>
        <w:t xml:space="preserve">განხილულ </w:t>
      </w:r>
      <w:r w:rsidRPr="00767352">
        <w:rPr>
          <w:sz w:val="24"/>
          <w:szCs w:val="24"/>
          <w:lang w:val="ka-GE"/>
        </w:rPr>
        <w:t>იქნ</w:t>
      </w:r>
      <w:r w:rsidR="00084142">
        <w:rPr>
          <w:sz w:val="24"/>
          <w:szCs w:val="24"/>
          <w:lang w:val="ka-GE"/>
        </w:rPr>
        <w:t>ე</w:t>
      </w:r>
      <w:r w:rsidRPr="00767352">
        <w:rPr>
          <w:sz w:val="24"/>
          <w:szCs w:val="24"/>
          <w:lang w:val="ka-GE"/>
        </w:rPr>
        <w:t>ს დეპარტამენტის უფროსთან.</w:t>
      </w:r>
    </w:p>
    <w:p w:rsidR="00D86783" w:rsidRPr="00D86783" w:rsidRDefault="00D86783" w:rsidP="00C33D66">
      <w:pPr>
        <w:pStyle w:val="ListParagraph"/>
        <w:spacing w:after="0"/>
        <w:ind w:firstLine="720"/>
        <w:jc w:val="both"/>
        <w:rPr>
          <w:sz w:val="24"/>
          <w:szCs w:val="24"/>
        </w:rPr>
      </w:pPr>
    </w:p>
    <w:p w:rsidR="007F2DA7" w:rsidRPr="009C37C8" w:rsidRDefault="007F2DA7" w:rsidP="00FE5745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9C37C8">
        <w:rPr>
          <w:b/>
          <w:sz w:val="24"/>
          <w:szCs w:val="24"/>
          <w:lang w:val="ka-GE"/>
        </w:rPr>
        <w:t xml:space="preserve">მუხლი 8. </w:t>
      </w:r>
      <w:r w:rsidR="00FE5745" w:rsidRPr="009C37C8">
        <w:rPr>
          <w:b/>
          <w:sz w:val="24"/>
          <w:szCs w:val="24"/>
          <w:lang w:val="ka-GE"/>
        </w:rPr>
        <w:t xml:space="preserve">თანამშრომლის </w:t>
      </w:r>
      <w:r w:rsidRPr="009C37C8">
        <w:rPr>
          <w:b/>
          <w:sz w:val="24"/>
          <w:szCs w:val="24"/>
          <w:lang w:val="ka-GE"/>
        </w:rPr>
        <w:t>მოვალეობა</w:t>
      </w:r>
    </w:p>
    <w:p w:rsidR="0065076C" w:rsidRPr="009C37C8" w:rsidRDefault="00FE5745" w:rsidP="009C37C8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 xml:space="preserve">თანამშრომელი </w:t>
      </w:r>
      <w:r w:rsidR="007F2DA7" w:rsidRPr="009C37C8">
        <w:rPr>
          <w:sz w:val="24"/>
          <w:szCs w:val="24"/>
          <w:lang w:val="ka-GE"/>
        </w:rPr>
        <w:t>მოვალეა:</w:t>
      </w:r>
    </w:p>
    <w:p w:rsidR="008A6EF9" w:rsidRPr="009C37C8" w:rsidRDefault="008A6EF9" w:rsidP="009C3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/>
        <w:jc w:val="both"/>
        <w:rPr>
          <w:rFonts w:cs="Sylfaen"/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ab/>
      </w:r>
      <w:r w:rsidRPr="009C37C8">
        <w:rPr>
          <w:rFonts w:cs="Sylfaen"/>
          <w:sz w:val="24"/>
          <w:szCs w:val="24"/>
          <w:lang w:val="ka-GE"/>
        </w:rPr>
        <w:tab/>
        <w:t>ა) დაიცვას</w:t>
      </w:r>
      <w:r w:rsidRPr="009C37C8">
        <w:rPr>
          <w:rFonts w:cs="Sylfaen"/>
          <w:sz w:val="24"/>
          <w:szCs w:val="24"/>
        </w:rPr>
        <w:t xml:space="preserve"> </w:t>
      </w:r>
      <w:r w:rsidR="00F944F0">
        <w:rPr>
          <w:rFonts w:cs="Sylfaen"/>
          <w:sz w:val="24"/>
          <w:szCs w:val="24"/>
          <w:lang w:val="ka-GE"/>
        </w:rPr>
        <w:t xml:space="preserve">საქართველოს </w:t>
      </w:r>
      <w:proofErr w:type="spellStart"/>
      <w:r w:rsidRPr="009C37C8">
        <w:rPr>
          <w:rFonts w:cs="Sylfaen"/>
          <w:sz w:val="24"/>
          <w:szCs w:val="24"/>
        </w:rPr>
        <w:t>კონსტიტუცია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და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კანონები</w:t>
      </w:r>
      <w:proofErr w:type="spellEnd"/>
      <w:r w:rsidRPr="009C37C8">
        <w:rPr>
          <w:rFonts w:cs="Sylfaen"/>
          <w:sz w:val="24"/>
          <w:szCs w:val="24"/>
        </w:rPr>
        <w:t xml:space="preserve">, </w:t>
      </w:r>
      <w:proofErr w:type="spellStart"/>
      <w:r w:rsidRPr="009C37C8">
        <w:rPr>
          <w:rFonts w:cs="Sylfaen"/>
          <w:sz w:val="24"/>
          <w:szCs w:val="24"/>
        </w:rPr>
        <w:t>პატივი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ს</w:t>
      </w:r>
      <w:proofErr w:type="spellStart"/>
      <w:r w:rsidRPr="009C37C8">
        <w:rPr>
          <w:rFonts w:cs="Sylfaen"/>
          <w:sz w:val="24"/>
          <w:szCs w:val="24"/>
        </w:rPr>
        <w:t>ცე</w:t>
      </w:r>
      <w:proofErr w:type="spellEnd"/>
      <w:r w:rsidRPr="009C37C8">
        <w:rPr>
          <w:rFonts w:cs="Sylfaen"/>
          <w:sz w:val="24"/>
          <w:szCs w:val="24"/>
          <w:lang w:val="ka-GE"/>
        </w:rPr>
        <w:t xml:space="preserve">ს </w:t>
      </w:r>
      <w:proofErr w:type="spellStart"/>
      <w:r w:rsidRPr="009C37C8">
        <w:rPr>
          <w:rFonts w:cs="Sylfaen"/>
          <w:sz w:val="24"/>
          <w:szCs w:val="24"/>
        </w:rPr>
        <w:t>სახელმწიფოს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ინტერესებს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და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ავტორიტეტს</w:t>
      </w:r>
      <w:proofErr w:type="spellEnd"/>
      <w:r w:rsidRPr="009C37C8">
        <w:rPr>
          <w:rFonts w:cs="Sylfaen"/>
          <w:sz w:val="24"/>
          <w:szCs w:val="24"/>
        </w:rPr>
        <w:t xml:space="preserve">, </w:t>
      </w:r>
      <w:proofErr w:type="spellStart"/>
      <w:r w:rsidRPr="009C37C8">
        <w:rPr>
          <w:rFonts w:eastAsia="Times New Roman" w:cs="Sylfaen"/>
          <w:sz w:val="24"/>
          <w:szCs w:val="24"/>
          <w:lang w:val="x-none" w:eastAsia="x-none"/>
        </w:rPr>
        <w:t>ადამიანისა</w:t>
      </w:r>
      <w:proofErr w:type="spellEnd"/>
      <w:r w:rsidRPr="009C37C8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9C37C8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9C37C8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მოქალაქ</w:t>
      </w:r>
      <w:proofErr w:type="spellEnd"/>
      <w:r w:rsidRPr="009C37C8">
        <w:rPr>
          <w:rFonts w:cs="Sylfaen"/>
          <w:sz w:val="24"/>
          <w:szCs w:val="24"/>
          <w:lang w:val="ka-GE"/>
        </w:rPr>
        <w:t xml:space="preserve">ის </w:t>
      </w:r>
      <w:proofErr w:type="spellStart"/>
      <w:r w:rsidRPr="009C37C8">
        <w:rPr>
          <w:rFonts w:cs="Sylfaen"/>
          <w:sz w:val="24"/>
          <w:szCs w:val="24"/>
        </w:rPr>
        <w:t>უფლებებს</w:t>
      </w:r>
      <w:proofErr w:type="spellEnd"/>
      <w:r w:rsidRPr="009C37C8">
        <w:rPr>
          <w:rFonts w:cs="Sylfaen"/>
          <w:sz w:val="24"/>
          <w:szCs w:val="24"/>
          <w:lang w:val="ka-GE"/>
        </w:rPr>
        <w:t xml:space="preserve">, </w:t>
      </w:r>
      <w:proofErr w:type="spellStart"/>
      <w:r w:rsidRPr="009C37C8">
        <w:rPr>
          <w:rFonts w:cs="Sylfaen"/>
          <w:sz w:val="24"/>
          <w:szCs w:val="24"/>
        </w:rPr>
        <w:t>თავისუფლებებს</w:t>
      </w:r>
      <w:proofErr w:type="spellEnd"/>
      <w:r w:rsidRPr="009C37C8">
        <w:rPr>
          <w:rFonts w:cs="Sylfaen"/>
          <w:sz w:val="24"/>
          <w:szCs w:val="24"/>
          <w:lang w:val="ka-GE"/>
        </w:rPr>
        <w:t>ა და ღირსებას;</w:t>
      </w:r>
    </w:p>
    <w:p w:rsidR="008A6EF9" w:rsidRPr="009C37C8" w:rsidRDefault="008A6EF9" w:rsidP="009C37C8">
      <w:pPr>
        <w:spacing w:after="0"/>
        <w:ind w:left="720" w:firstLine="720"/>
        <w:jc w:val="both"/>
        <w:rPr>
          <w:rFonts w:cs="Sylfaen"/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 xml:space="preserve">ბ) </w:t>
      </w:r>
      <w:proofErr w:type="spellStart"/>
      <w:r w:rsidRPr="009C37C8">
        <w:rPr>
          <w:rFonts w:cs="Sylfaen"/>
          <w:sz w:val="24"/>
          <w:szCs w:val="24"/>
        </w:rPr>
        <w:t>სპეციალური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მითითებების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გარეშე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დაიცვას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r w:rsidR="0052583D">
        <w:rPr>
          <w:rFonts w:cs="Sylfaen"/>
          <w:sz w:val="24"/>
          <w:szCs w:val="24"/>
          <w:lang w:val="ka-GE"/>
        </w:rPr>
        <w:t xml:space="preserve">და შეასრულოს </w:t>
      </w:r>
      <w:proofErr w:type="spellStart"/>
      <w:r w:rsidRPr="009C37C8">
        <w:rPr>
          <w:rFonts w:cs="Sylfaen"/>
          <w:sz w:val="24"/>
          <w:szCs w:val="24"/>
        </w:rPr>
        <w:t>ის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სამართლებრივი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აქტები</w:t>
      </w:r>
      <w:proofErr w:type="spellEnd"/>
      <w:r w:rsidRPr="009C37C8">
        <w:rPr>
          <w:rFonts w:cs="Sylfaen"/>
          <w:sz w:val="24"/>
          <w:szCs w:val="24"/>
        </w:rPr>
        <w:t xml:space="preserve">, </w:t>
      </w:r>
      <w:proofErr w:type="spellStart"/>
      <w:r w:rsidRPr="009C37C8">
        <w:rPr>
          <w:rFonts w:cs="Sylfaen"/>
          <w:sz w:val="24"/>
          <w:szCs w:val="24"/>
        </w:rPr>
        <w:t>რომლებიც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სამსახურს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ეხება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და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მის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სამსახურებრივ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ადგილს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უკავშირდება</w:t>
      </w:r>
      <w:proofErr w:type="spellEnd"/>
      <w:r w:rsidRPr="009C37C8">
        <w:rPr>
          <w:rFonts w:cs="Sylfaen"/>
          <w:sz w:val="24"/>
          <w:szCs w:val="24"/>
          <w:lang w:val="ka-GE"/>
        </w:rPr>
        <w:t>;</w:t>
      </w:r>
    </w:p>
    <w:p w:rsidR="008A6EF9" w:rsidRDefault="008A6EF9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გ</w:t>
      </w:r>
      <w:r w:rsidR="007F2DA7" w:rsidRPr="009C37C8">
        <w:rPr>
          <w:sz w:val="24"/>
          <w:szCs w:val="24"/>
          <w:lang w:val="ka-GE"/>
        </w:rPr>
        <w:t xml:space="preserve">) </w:t>
      </w:r>
      <w:r w:rsidRPr="009C37C8">
        <w:rPr>
          <w:rFonts w:cs="Sylfaen"/>
          <w:sz w:val="24"/>
          <w:szCs w:val="24"/>
          <w:lang w:val="ka-GE"/>
        </w:rPr>
        <w:t>ჯეროვნად</w:t>
      </w:r>
      <w:r w:rsidRPr="009C37C8">
        <w:rPr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  <w:lang w:val="ka-GE"/>
        </w:rPr>
        <w:t>დროულად</w:t>
      </w:r>
      <w:r w:rsidRPr="009C37C8">
        <w:rPr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  <w:lang w:val="ka-GE"/>
        </w:rPr>
        <w:t>ხარისხიანად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და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კეთილსინდისიერად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შეასრულოს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მისთვის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მინდობილი სამუშაო</w:t>
      </w:r>
      <w:r w:rsidRPr="009C37C8">
        <w:rPr>
          <w:sz w:val="24"/>
          <w:szCs w:val="24"/>
          <w:lang w:val="ka-GE"/>
        </w:rPr>
        <w:t>;</w:t>
      </w:r>
    </w:p>
    <w:p w:rsidR="007F2DA7" w:rsidRPr="009C37C8" w:rsidRDefault="00813B03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09"/>
        <w:jc w:val="both"/>
        <w:rPr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="008A6EF9" w:rsidRPr="009C37C8">
        <w:rPr>
          <w:sz w:val="24"/>
          <w:szCs w:val="24"/>
          <w:lang w:val="ka-GE"/>
        </w:rPr>
        <w:t>დ</w:t>
      </w:r>
      <w:r w:rsidR="007F2DA7" w:rsidRPr="009C37C8">
        <w:rPr>
          <w:sz w:val="24"/>
          <w:szCs w:val="24"/>
          <w:lang w:val="ka-GE"/>
        </w:rPr>
        <w:t>)</w:t>
      </w:r>
      <w:r w:rsidR="007030BF" w:rsidRPr="009C37C8">
        <w:rPr>
          <w:sz w:val="24"/>
          <w:szCs w:val="24"/>
          <w:lang w:val="ka-GE"/>
        </w:rPr>
        <w:t xml:space="preserve"> </w:t>
      </w:r>
      <w:r w:rsidR="007F2DA7" w:rsidRPr="009C37C8">
        <w:rPr>
          <w:sz w:val="24"/>
          <w:szCs w:val="24"/>
          <w:lang w:val="ka-GE"/>
        </w:rPr>
        <w:t>შეასრულოს ხელმძღვანელის ბრძანება, განკარგულება და მითითება, რომლებიც გამოცემულია კანონმდებლობით დადგენილი უფლებამოსილების ფარგლებში;</w:t>
      </w:r>
    </w:p>
    <w:p w:rsidR="009C37C8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lastRenderedPageBreak/>
        <w:t>ე) დაიცვას შრომის დისციპლინა, რაციონალურად გამოიყენოს სამუშაო დრო, არ დაუშვას ისეთი ქმედება, რომელიც აფერხებს მუშაობას და ლახავს საჯარო სამსახურის ავტორიტეტს;</w:t>
      </w:r>
    </w:p>
    <w:p w:rsidR="007F2DA7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 xml:space="preserve">ვ) </w:t>
      </w:r>
      <w:r w:rsidR="007F2DA7" w:rsidRPr="009C37C8">
        <w:rPr>
          <w:sz w:val="24"/>
          <w:szCs w:val="24"/>
          <w:lang w:val="ka-GE"/>
        </w:rPr>
        <w:t>გაუფრთხილდეს სახელმწიფო საკუთრებას, დაიცვას მატერიალური ფასეულობები და მათი მოვლა-პატრონობის დადგენილი წესი;</w:t>
      </w:r>
    </w:p>
    <w:p w:rsidR="009C37C8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>ზ) უზრუნველყოს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მისთვის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ჩაბარებული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დოკუმენტაციის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ჯეროვანი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დაცვა</w:t>
      </w:r>
      <w:r w:rsidRPr="009C37C8">
        <w:rPr>
          <w:sz w:val="24"/>
          <w:szCs w:val="24"/>
          <w:lang w:val="ka-GE"/>
        </w:rPr>
        <w:t xml:space="preserve">; </w:t>
      </w:r>
    </w:p>
    <w:p w:rsidR="007F2DA7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თ</w:t>
      </w:r>
      <w:r w:rsidR="005D08CD" w:rsidRPr="009C37C8">
        <w:rPr>
          <w:sz w:val="24"/>
          <w:szCs w:val="24"/>
          <w:lang w:val="ka-GE"/>
        </w:rPr>
        <w:t>) დაიცვას სამსახურებრივი ქცევის ნორმები და შინაგანაწესი;</w:t>
      </w:r>
    </w:p>
    <w:p w:rsidR="005D08CD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ი</w:t>
      </w:r>
      <w:r w:rsidR="005D08CD" w:rsidRPr="009C37C8">
        <w:rPr>
          <w:sz w:val="24"/>
          <w:szCs w:val="24"/>
          <w:lang w:val="ka-GE"/>
        </w:rPr>
        <w:t>) წესრიგში ჰქონდეს სამუშაო ადგილი და დაიცვას სისუფთავე;</w:t>
      </w:r>
    </w:p>
    <w:p w:rsidR="005D08CD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კ</w:t>
      </w:r>
      <w:r w:rsidR="005D08CD" w:rsidRPr="009C37C8">
        <w:rPr>
          <w:sz w:val="24"/>
          <w:szCs w:val="24"/>
          <w:lang w:val="ka-GE"/>
        </w:rPr>
        <w:t>) ატარო</w:t>
      </w:r>
      <w:r w:rsidR="00BF3BB7">
        <w:rPr>
          <w:sz w:val="24"/>
          <w:szCs w:val="24"/>
          <w:lang w:val="ka-GE"/>
        </w:rPr>
        <w:t xml:space="preserve">ს </w:t>
      </w:r>
      <w:r w:rsidR="005D08CD" w:rsidRPr="009C37C8">
        <w:rPr>
          <w:sz w:val="24"/>
          <w:szCs w:val="24"/>
          <w:lang w:val="ka-GE"/>
        </w:rPr>
        <w:t>სამსახურებრივი მოწმობა (არსებობის შემთხვევაში).</w:t>
      </w:r>
    </w:p>
    <w:p w:rsidR="0052583D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2.</w:t>
      </w:r>
      <w:r w:rsidR="00B2048C" w:rsidRPr="009C37C8">
        <w:rPr>
          <w:sz w:val="24"/>
          <w:szCs w:val="24"/>
          <w:lang w:val="ka-GE"/>
        </w:rPr>
        <w:t xml:space="preserve"> </w:t>
      </w:r>
      <w:r w:rsidRPr="009C37C8">
        <w:rPr>
          <w:sz w:val="24"/>
          <w:szCs w:val="24"/>
          <w:lang w:val="ka-GE"/>
        </w:rPr>
        <w:t xml:space="preserve">სამუშაო პერიოდში სამინისტროს </w:t>
      </w:r>
      <w:r w:rsidR="009C37C8">
        <w:rPr>
          <w:sz w:val="24"/>
          <w:szCs w:val="24"/>
          <w:lang w:val="ka-GE"/>
        </w:rPr>
        <w:t xml:space="preserve">თანამშრომელთა </w:t>
      </w:r>
      <w:r w:rsidRPr="009C37C8">
        <w:rPr>
          <w:sz w:val="24"/>
          <w:szCs w:val="24"/>
          <w:lang w:val="ka-GE"/>
        </w:rPr>
        <w:t>ჩაცმულობა უნდა შეესაბამებოდეს საქმიანი გარემოსათვის დამახასიათებელ სტილს.</w:t>
      </w:r>
    </w:p>
    <w:p w:rsidR="00951E7A" w:rsidRDefault="00951E7A" w:rsidP="0052583D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5D08CD" w:rsidRPr="00767352" w:rsidRDefault="005D08CD" w:rsidP="0052583D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 xml:space="preserve">მუხლი 9. </w:t>
      </w:r>
      <w:r w:rsidRPr="005B48B4">
        <w:rPr>
          <w:b/>
          <w:sz w:val="24"/>
          <w:szCs w:val="24"/>
          <w:lang w:val="ka-GE"/>
        </w:rPr>
        <w:t xml:space="preserve">გათავისუფლებული </w:t>
      </w:r>
      <w:r w:rsidR="005B48B4" w:rsidRPr="005B48B4">
        <w:rPr>
          <w:b/>
          <w:sz w:val="24"/>
          <w:szCs w:val="24"/>
          <w:lang w:val="ka-GE"/>
        </w:rPr>
        <w:t xml:space="preserve">თანამშრომლის </w:t>
      </w:r>
      <w:r w:rsidRPr="005B48B4">
        <w:rPr>
          <w:b/>
          <w:sz w:val="24"/>
          <w:szCs w:val="24"/>
          <w:lang w:val="ka-GE"/>
        </w:rPr>
        <w:t>ვალდებულებანი</w:t>
      </w:r>
    </w:p>
    <w:p w:rsidR="005D08CD" w:rsidRPr="00767352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52583D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სამინისტროდან გათავისუფლების შემდეგ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გათავისუფლებული პირი ვალდებულია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სამინისტროს </w:t>
      </w:r>
      <w:r w:rsidR="00E05B49" w:rsidRPr="00767352">
        <w:rPr>
          <w:sz w:val="24"/>
          <w:szCs w:val="24"/>
          <w:lang w:val="ka-GE"/>
        </w:rPr>
        <w:t xml:space="preserve">შესაბამის </w:t>
      </w:r>
      <w:r w:rsidR="00E05B49">
        <w:rPr>
          <w:sz w:val="24"/>
          <w:szCs w:val="24"/>
          <w:lang w:val="ka-GE"/>
        </w:rPr>
        <w:t xml:space="preserve">სტრუქტურულ ქვედანაყოფს </w:t>
      </w:r>
      <w:r w:rsidRPr="00767352">
        <w:rPr>
          <w:sz w:val="24"/>
          <w:szCs w:val="24"/>
          <w:lang w:val="ka-GE"/>
        </w:rPr>
        <w:t>დაუბრუნოს კუთვნილი სამსახურებრივი მოწმობა და ყველა ის მატერიალური ფასეულობა, რომელიც მას სარგებლობაში გადაეცა სამინისტროში მუშაობის პერიოდში.</w:t>
      </w:r>
    </w:p>
    <w:p w:rsidR="005D08CD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2.</w:t>
      </w:r>
      <w:r w:rsidR="00600401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გათავისუფლებული პირი ვალდებულია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გათავისუფლებიდან 5 სამუშაო დღის ვადაში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</w:t>
      </w:r>
      <w:r w:rsidR="00951E7A">
        <w:rPr>
          <w:sz w:val="24"/>
          <w:szCs w:val="24"/>
          <w:lang w:val="ka-GE"/>
        </w:rPr>
        <w:t xml:space="preserve">სამინისტროს </w:t>
      </w:r>
      <w:r w:rsidRPr="00767352">
        <w:rPr>
          <w:sz w:val="24"/>
          <w:szCs w:val="24"/>
          <w:lang w:val="ka-GE"/>
        </w:rPr>
        <w:t xml:space="preserve">შესაბამის </w:t>
      </w:r>
      <w:r w:rsidR="00951E7A">
        <w:rPr>
          <w:sz w:val="24"/>
          <w:szCs w:val="24"/>
          <w:lang w:val="ka-GE"/>
        </w:rPr>
        <w:t xml:space="preserve">სტრუქტურულ ქვედანაყოფს </w:t>
      </w:r>
      <w:r w:rsidRPr="00767352">
        <w:rPr>
          <w:sz w:val="24"/>
          <w:szCs w:val="24"/>
          <w:lang w:val="ka-GE"/>
        </w:rPr>
        <w:t>წარუდგინოს სამინისტროს კუთვნილი მატერიალურ ფასეულობათა ჩაბარების</w:t>
      </w:r>
      <w:r w:rsidR="00AB1E9A" w:rsidRPr="00767352">
        <w:rPr>
          <w:sz w:val="24"/>
          <w:szCs w:val="24"/>
          <w:lang w:val="ka-GE"/>
        </w:rPr>
        <w:t xml:space="preserve"> ფაქტის დამადასტურებელი დოკუმენტი (შემოვლის ფურცელი) უფლებამოსილი თანამდებობის პირების ხელმოწერით. აღნიშნული მოთხოვნის შესრულების შემდეგ, </w:t>
      </w:r>
      <w:r w:rsidR="00951E7A" w:rsidRPr="00767352">
        <w:rPr>
          <w:sz w:val="24"/>
          <w:szCs w:val="24"/>
          <w:lang w:val="ka-GE"/>
        </w:rPr>
        <w:t>გათავისუფლებულ</w:t>
      </w:r>
      <w:r w:rsidR="00951E7A">
        <w:rPr>
          <w:sz w:val="24"/>
          <w:szCs w:val="24"/>
          <w:lang w:val="ka-GE"/>
        </w:rPr>
        <w:t xml:space="preserve"> </w:t>
      </w:r>
      <w:r w:rsidR="00951E7A" w:rsidRPr="00767352">
        <w:rPr>
          <w:sz w:val="24"/>
          <w:szCs w:val="24"/>
          <w:lang w:val="ka-GE"/>
        </w:rPr>
        <w:t>პირ</w:t>
      </w:r>
      <w:r w:rsidR="00951E7A">
        <w:rPr>
          <w:sz w:val="24"/>
          <w:szCs w:val="24"/>
          <w:lang w:val="ka-GE"/>
        </w:rPr>
        <w:t>თან უ</w:t>
      </w:r>
      <w:r w:rsidR="00AB1E9A" w:rsidRPr="00767352">
        <w:rPr>
          <w:sz w:val="24"/>
          <w:szCs w:val="24"/>
          <w:lang w:val="ka-GE"/>
        </w:rPr>
        <w:t>ნდა მოხდეს საბოლოო ანგარიშსწორება.</w:t>
      </w:r>
    </w:p>
    <w:p w:rsidR="00DF22AE" w:rsidRPr="00767352" w:rsidRDefault="0052583D" w:rsidP="00DF22AE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</w:p>
    <w:p w:rsidR="00AB1E9A" w:rsidRPr="00737B7B" w:rsidRDefault="00AB1E9A" w:rsidP="0052583D">
      <w:pPr>
        <w:spacing w:after="0"/>
        <w:ind w:left="709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10</w:t>
      </w:r>
      <w:r w:rsidRPr="00737B7B">
        <w:rPr>
          <w:b/>
          <w:sz w:val="24"/>
          <w:szCs w:val="24"/>
          <w:lang w:val="ka-GE"/>
        </w:rPr>
        <w:t xml:space="preserve">. </w:t>
      </w:r>
      <w:proofErr w:type="spellStart"/>
      <w:r w:rsidR="00737B7B" w:rsidRPr="00737B7B">
        <w:rPr>
          <w:rFonts w:eastAsia="Times New Roman" w:cs="Sylfaen"/>
          <w:b/>
          <w:sz w:val="24"/>
          <w:szCs w:val="24"/>
          <w:lang w:val="x-none" w:eastAsia="x-none"/>
        </w:rPr>
        <w:t>პასუხისმგებლობის</w:t>
      </w:r>
      <w:proofErr w:type="spellEnd"/>
      <w:r w:rsidR="00737B7B" w:rsidRPr="00737B7B">
        <w:rPr>
          <w:rFonts w:eastAsia="Times New Roman" w:cs="Sylfaen"/>
          <w:b/>
          <w:sz w:val="24"/>
          <w:szCs w:val="24"/>
          <w:lang w:val="ka-GE" w:eastAsia="x-none"/>
        </w:rPr>
        <w:t xml:space="preserve"> </w:t>
      </w:r>
      <w:r w:rsidR="00737B7B">
        <w:rPr>
          <w:rFonts w:eastAsia="Times New Roman" w:cs="Sylfaen"/>
          <w:b/>
          <w:sz w:val="24"/>
          <w:szCs w:val="24"/>
          <w:lang w:val="ka-GE" w:eastAsia="x-none"/>
        </w:rPr>
        <w:t xml:space="preserve"> </w:t>
      </w:r>
      <w:r w:rsidR="00737B7B" w:rsidRPr="00737B7B">
        <w:rPr>
          <w:b/>
          <w:sz w:val="24"/>
          <w:szCs w:val="24"/>
          <w:lang w:val="ka-GE"/>
        </w:rPr>
        <w:t>ზომები</w:t>
      </w:r>
    </w:p>
    <w:p w:rsidR="00AB1E9A" w:rsidRPr="001A4A39" w:rsidRDefault="00AB1E9A" w:rsidP="0052583D">
      <w:pPr>
        <w:spacing w:after="0"/>
        <w:ind w:left="709" w:firstLine="720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>1.</w:t>
      </w:r>
      <w:r w:rsidR="00600401" w:rsidRPr="001A4A39">
        <w:rPr>
          <w:sz w:val="24"/>
          <w:szCs w:val="24"/>
          <w:lang w:val="ka-GE"/>
        </w:rPr>
        <w:t xml:space="preserve"> </w:t>
      </w:r>
      <w:r w:rsidRPr="001A4A39">
        <w:rPr>
          <w:sz w:val="24"/>
          <w:szCs w:val="24"/>
          <w:lang w:val="ka-GE"/>
        </w:rPr>
        <w:t>წინამდებარე შინაგანაწესი ვრცელდება საქართველოს შრომის, ჯანმრთელობისა და სოციალური დაცვის სამინისტროზე.</w:t>
      </w:r>
    </w:p>
    <w:p w:rsidR="00AB1E9A" w:rsidRPr="001A4A39" w:rsidRDefault="00AB1E9A" w:rsidP="0052583D">
      <w:pPr>
        <w:spacing w:after="0"/>
        <w:ind w:left="720" w:firstLine="709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>2.</w:t>
      </w:r>
      <w:r w:rsidR="00600401" w:rsidRPr="001A4A39">
        <w:rPr>
          <w:sz w:val="24"/>
          <w:szCs w:val="24"/>
          <w:lang w:val="ka-GE"/>
        </w:rPr>
        <w:t xml:space="preserve"> </w:t>
      </w:r>
      <w:r w:rsidRPr="001A4A39">
        <w:rPr>
          <w:sz w:val="24"/>
          <w:szCs w:val="24"/>
          <w:lang w:val="ka-GE"/>
        </w:rPr>
        <w:t xml:space="preserve">შინაგანაწესი სავალდებულოა შესასრულებლად სამინისტროს ყველა </w:t>
      </w:r>
      <w:r w:rsidR="00DF22AE" w:rsidRPr="001A4A39">
        <w:rPr>
          <w:sz w:val="24"/>
          <w:szCs w:val="24"/>
          <w:lang w:val="ka-GE"/>
        </w:rPr>
        <w:t>თანამშრომლისათვის</w:t>
      </w:r>
      <w:r w:rsidRPr="001A4A39">
        <w:rPr>
          <w:sz w:val="24"/>
          <w:szCs w:val="24"/>
          <w:lang w:val="ka-GE"/>
        </w:rPr>
        <w:t>.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 w:hanging="709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ab/>
      </w:r>
      <w:r w:rsidR="0052583D">
        <w:rPr>
          <w:sz w:val="24"/>
          <w:szCs w:val="24"/>
          <w:lang w:val="ka-GE"/>
        </w:rPr>
        <w:tab/>
      </w:r>
      <w:r w:rsidR="0052583D">
        <w:rPr>
          <w:sz w:val="24"/>
          <w:szCs w:val="24"/>
          <w:lang w:val="ka-GE"/>
        </w:rPr>
        <w:tab/>
      </w:r>
      <w:r w:rsidR="00AB1E9A" w:rsidRPr="001A4A39">
        <w:rPr>
          <w:sz w:val="24"/>
          <w:szCs w:val="24"/>
          <w:lang w:val="ka-GE"/>
        </w:rPr>
        <w:t>3.</w:t>
      </w:r>
      <w:r w:rsidR="00600401" w:rsidRPr="001A4A39">
        <w:rPr>
          <w:sz w:val="24"/>
          <w:szCs w:val="24"/>
          <w:lang w:val="ka-GE"/>
        </w:rPr>
        <w:t xml:space="preserve"> </w:t>
      </w:r>
      <w:r w:rsidR="00AB1E9A" w:rsidRPr="001A4A39">
        <w:rPr>
          <w:sz w:val="24"/>
          <w:szCs w:val="24"/>
          <w:lang w:val="ka-GE"/>
        </w:rPr>
        <w:t>შინაგანაწესის დარღვევის შემთხვევაში</w:t>
      </w:r>
      <w:r w:rsidR="003447C0">
        <w:rPr>
          <w:sz w:val="24"/>
          <w:szCs w:val="24"/>
          <w:lang w:val="ka-GE"/>
        </w:rPr>
        <w:t>,</w:t>
      </w:r>
      <w:r w:rsidR="00AB1E9A" w:rsidRPr="001A4A39">
        <w:rPr>
          <w:sz w:val="24"/>
          <w:szCs w:val="24"/>
          <w:lang w:val="ka-GE"/>
        </w:rPr>
        <w:t xml:space="preserve"> </w:t>
      </w:r>
      <w:r w:rsidRPr="001A4A39">
        <w:rPr>
          <w:sz w:val="24"/>
          <w:szCs w:val="24"/>
          <w:lang w:val="ka-GE"/>
        </w:rPr>
        <w:t xml:space="preserve">თანამშრომელს </w:t>
      </w:r>
      <w:r w:rsidR="00AB1E9A" w:rsidRPr="001A4A39">
        <w:rPr>
          <w:sz w:val="24"/>
          <w:szCs w:val="24"/>
          <w:lang w:val="ka-GE"/>
        </w:rPr>
        <w:t xml:space="preserve">ეკისრება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Pr="001A4A39">
        <w:rPr>
          <w:rFonts w:eastAsia="Times New Roman" w:cs="Sylfaen"/>
          <w:sz w:val="24"/>
          <w:szCs w:val="24"/>
          <w:lang w:val="ka-GE" w:eastAsia="x-none"/>
        </w:rPr>
        <w:t xml:space="preserve"> შემდეგი </w:t>
      </w:r>
      <w:r w:rsidR="00AB1E9A" w:rsidRPr="001A4A39">
        <w:rPr>
          <w:sz w:val="24"/>
          <w:szCs w:val="24"/>
          <w:lang w:val="ka-GE"/>
        </w:rPr>
        <w:t>ზომები</w:t>
      </w:r>
      <w:r w:rsidRPr="001A4A39">
        <w:rPr>
          <w:sz w:val="24"/>
          <w:szCs w:val="24"/>
          <w:lang w:val="ka-GE"/>
        </w:rPr>
        <w:t>: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ka-G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ა)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შენიშვნა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ბ)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გაფრთხილება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გ)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არა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უმეტეს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ათი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სამუშაო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დღის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ხელფასის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დაკავება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tab/>
        <w:t xml:space="preserve">დ)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სამსახურებრივი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მოვალეობის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შესრულებისაგან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ჩამოშორება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ხელფასის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გაცემის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შეჩერებით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_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არა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უმეტეს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ათი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სამუშაო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დღისა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lastRenderedPageBreak/>
        <w:tab/>
        <w:t xml:space="preserve">ე)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უფრო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დაბალი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თანრიგის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თანამდებობრივ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სარგოზე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გადაყვანა_არა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უმეტეს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ერთი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წლისა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ვ)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სამსახურიდან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გათავისუფლება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737B7B" w:rsidRPr="00954D30">
        <w:rPr>
          <w:rFonts w:eastAsia="Times New Roman" w:cs="Sylfaen"/>
          <w:bCs/>
          <w:sz w:val="24"/>
          <w:szCs w:val="24"/>
          <w:lang w:eastAsia="x-none"/>
        </w:rPr>
        <w:t>საქართველოს</w:t>
      </w:r>
      <w:proofErr w:type="spellEnd"/>
      <w:r w:rsidR="00737B7B" w:rsidRPr="00954D30">
        <w:rPr>
          <w:rFonts w:eastAsia="Times New Roman" w:cs="Sylfaen"/>
          <w:bCs/>
          <w:sz w:val="24"/>
          <w:szCs w:val="24"/>
          <w:lang w:eastAsia="x-none"/>
        </w:rPr>
        <w:t xml:space="preserve"> </w:t>
      </w:r>
      <w:proofErr w:type="spellStart"/>
      <w:r w:rsidR="00737B7B" w:rsidRPr="00954D30">
        <w:rPr>
          <w:rFonts w:eastAsia="Times New Roman" w:cs="Sylfaen"/>
          <w:bCs/>
          <w:sz w:val="24"/>
          <w:szCs w:val="24"/>
          <w:lang w:eastAsia="x-none"/>
        </w:rPr>
        <w:t>შრომის</w:t>
      </w:r>
      <w:proofErr w:type="spellEnd"/>
      <w:r w:rsidR="00737B7B" w:rsidRPr="00954D30">
        <w:rPr>
          <w:rFonts w:eastAsia="Times New Roman" w:cs="Sylfaen"/>
          <w:bCs/>
          <w:sz w:val="24"/>
          <w:szCs w:val="24"/>
          <w:lang w:eastAsia="x-none"/>
        </w:rPr>
        <w:t xml:space="preserve"> </w:t>
      </w:r>
      <w:proofErr w:type="spellStart"/>
      <w:r w:rsidR="00737B7B" w:rsidRPr="00954D30">
        <w:rPr>
          <w:rFonts w:eastAsia="Times New Roman" w:cs="Sylfaen"/>
          <w:bCs/>
          <w:sz w:val="24"/>
          <w:szCs w:val="24"/>
          <w:lang w:eastAsia="x-none"/>
        </w:rPr>
        <w:t>კოდექსი</w:t>
      </w:r>
      <w:proofErr w:type="spellEnd"/>
      <w:r w:rsidR="00737B7B" w:rsidRPr="00954D30">
        <w:rPr>
          <w:rFonts w:eastAsia="Times New Roman" w:cs="Sylfaen"/>
          <w:bCs/>
          <w:sz w:val="24"/>
          <w:szCs w:val="24"/>
          <w:lang w:val="ka-GE" w:eastAsia="x-none"/>
        </w:rPr>
        <w:t>ს</w:t>
      </w:r>
      <w:r w:rsidR="00737B7B">
        <w:rPr>
          <w:rFonts w:eastAsia="Times New Roman" w:cs="Sylfaen"/>
          <w:bCs/>
          <w:sz w:val="24"/>
          <w:szCs w:val="24"/>
          <w:lang w:val="ka-GE" w:eastAsia="x-none"/>
        </w:rPr>
        <w:t xml:space="preserve">ა და </w:t>
      </w:r>
      <w:r w:rsidR="00737B7B" w:rsidRPr="00BE6DA3">
        <w:rPr>
          <w:rFonts w:cs="Sylfaen"/>
          <w:sz w:val="24"/>
          <w:szCs w:val="24"/>
          <w:lang w:val="ka-GE"/>
        </w:rPr>
        <w:t>„</w:t>
      </w:r>
      <w:r w:rsidR="00737B7B" w:rsidRPr="00BE6DA3">
        <w:rPr>
          <w:sz w:val="24"/>
          <w:szCs w:val="24"/>
          <w:lang w:val="ka-GE"/>
        </w:rPr>
        <w:t>საჯარო სამსახურის შესახებ“ საქართველოს კანონის</w:t>
      </w:r>
      <w:r w:rsidR="00737B7B">
        <w:rPr>
          <w:sz w:val="24"/>
          <w:szCs w:val="24"/>
          <w:lang w:val="ka-GE"/>
        </w:rPr>
        <w:t xml:space="preserve">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>საფუძველზე.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cs="Sylfaen"/>
          <w:sz w:val="24"/>
          <w:szCs w:val="24"/>
          <w:lang w:val="ka-GE" w:eastAsia="x-none"/>
        </w:rPr>
        <w:tab/>
      </w:r>
      <w:r w:rsidR="00BB3EFB">
        <w:rPr>
          <w:rFonts w:cs="Sylfaen"/>
          <w:sz w:val="24"/>
          <w:szCs w:val="24"/>
          <w:lang w:val="ka-GE" w:eastAsia="x-none"/>
        </w:rPr>
        <w:t>4</w:t>
      </w:r>
      <w:r w:rsidRPr="001A4A39">
        <w:rPr>
          <w:rFonts w:cs="Sylfaen"/>
          <w:sz w:val="24"/>
          <w:szCs w:val="24"/>
          <w:lang w:val="x-none" w:eastAsia="x-none"/>
        </w:rPr>
        <w:t xml:space="preserve">.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ერთი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გადაცდომისათვის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შეიძლება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გამოყენებულ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იქნეს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მხოლოდ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ერთი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ზომა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cs="Sylfaen"/>
          <w:sz w:val="24"/>
          <w:szCs w:val="24"/>
          <w:lang w:val="ka-GE" w:eastAsia="x-none"/>
        </w:rPr>
        <w:tab/>
        <w:t>5</w:t>
      </w:r>
      <w:r w:rsidRPr="00BB3EFB">
        <w:rPr>
          <w:rFonts w:cs="Sylfaen"/>
          <w:sz w:val="24"/>
          <w:szCs w:val="24"/>
          <w:lang w:val="x-none" w:eastAsia="x-none"/>
        </w:rPr>
        <w:t xml:space="preserve">. </w:t>
      </w:r>
      <w:r>
        <w:rPr>
          <w:rFonts w:cs="Sylfaen"/>
          <w:sz w:val="24"/>
          <w:szCs w:val="24"/>
          <w:lang w:val="ka-GE" w:eastAsia="x-none"/>
        </w:rPr>
        <w:t xml:space="preserve">შინაგანაწესის მიზნებისათვის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დისციპლინურ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გადაცდომას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წარმოადგენს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>: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  <w:t xml:space="preserve">ა)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სამსახურებრივ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მოვალეობათა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ბრალეული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შეუსრულებლობა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ან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არაჯეროვნად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შესრულება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  <w:t xml:space="preserve">ბ)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დაწესებულებისათვის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ქონებრივი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ზიანის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მიყენება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ან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ასეთი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ზიანის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წარმოშობის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საშიშროების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ბრალეული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შექმნა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  <w:t xml:space="preserve">გ)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ზოგადზნეობრივი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ნორმების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წინააღმდეგ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ან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>
        <w:rPr>
          <w:rFonts w:eastAsia="Times New Roman" w:cs="Sylfaen"/>
          <w:sz w:val="24"/>
          <w:szCs w:val="24"/>
          <w:lang w:val="ka-GE" w:eastAsia="x-none"/>
        </w:rPr>
        <w:t xml:space="preserve">თანამშრომლისა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დისკრედიტიციისაკენ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მიმართული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უღირსი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საქციელი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(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ბრალეული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ქმედება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),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განურჩევლად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იმისა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სამსახურშია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ჩადენილი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თუ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მის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გარეთ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BB3EFB" w:rsidRPr="00BB3EFB" w:rsidRDefault="00FD459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cs="Sylfaen"/>
          <w:sz w:val="24"/>
          <w:szCs w:val="24"/>
          <w:lang w:val="ka-GE" w:eastAsia="x-none"/>
        </w:rPr>
        <w:tab/>
        <w:t>6</w:t>
      </w:r>
      <w:r w:rsidR="00BB3EFB" w:rsidRPr="00BB3EFB">
        <w:rPr>
          <w:rFonts w:cs="Sylfaen"/>
          <w:sz w:val="24"/>
          <w:szCs w:val="24"/>
          <w:lang w:val="x-none" w:eastAsia="x-none"/>
        </w:rPr>
        <w:t xml:space="preserve">. </w:t>
      </w:r>
      <w:r>
        <w:rPr>
          <w:rFonts w:cs="Sylfaen"/>
          <w:sz w:val="24"/>
          <w:szCs w:val="24"/>
          <w:lang w:val="ka-GE" w:eastAsia="x-none"/>
        </w:rPr>
        <w:t xml:space="preserve">თანამშრომელს შეიძლება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ვადამდე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ადრე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მოუხსნას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>
        <w:rPr>
          <w:rFonts w:eastAsia="Times New Roman" w:cs="Sylfaen"/>
          <w:sz w:val="24"/>
          <w:szCs w:val="24"/>
          <w:lang w:val="ka-GE" w:eastAsia="x-none"/>
        </w:rPr>
        <w:t>დ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ისციპლინური</w:t>
      </w:r>
      <w:proofErr w:type="spellEnd"/>
      <w:r>
        <w:rPr>
          <w:rFonts w:eastAsia="Times New Roman" w:cs="Sylfaen"/>
          <w:sz w:val="24"/>
          <w:szCs w:val="24"/>
          <w:lang w:val="ka-G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ზომა</w:t>
      </w:r>
      <w:proofErr w:type="spellEnd"/>
      <w:r>
        <w:rPr>
          <w:rFonts w:eastAsia="Times New Roman" w:cs="Sylfaen"/>
          <w:sz w:val="24"/>
          <w:szCs w:val="24"/>
          <w:lang w:val="ka-GE" w:eastAsia="x-none"/>
        </w:rPr>
        <w:t xml:space="preserve">,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თუ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მან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არ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ჩაიდინა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ახალი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გადაცდომა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თავი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გამოიჩინა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როგორც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კეთილსინდისიერმა</w:t>
      </w:r>
      <w:proofErr w:type="spellEnd"/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>
        <w:rPr>
          <w:rFonts w:cs="Sylfaen"/>
          <w:sz w:val="24"/>
          <w:szCs w:val="24"/>
          <w:lang w:val="ka-GE" w:eastAsia="x-none"/>
        </w:rPr>
        <w:t>თანამშრომელმა</w:t>
      </w:r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</w:r>
      <w:r w:rsidR="00FD4599">
        <w:rPr>
          <w:rFonts w:eastAsia="Times New Roman" w:cs="Sylfaen"/>
          <w:sz w:val="24"/>
          <w:szCs w:val="24"/>
          <w:lang w:val="ka-GE" w:eastAsia="x-none"/>
        </w:rPr>
        <w:t>7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.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თუ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="00FD4599">
        <w:rPr>
          <w:rFonts w:cs="Sylfaen"/>
          <w:sz w:val="24"/>
          <w:szCs w:val="24"/>
          <w:lang w:val="ka-GE" w:eastAsia="x-none"/>
        </w:rPr>
        <w:t>თანამშრომელს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ერთი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წლის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ვადაში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არ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შეეფ</w:t>
      </w:r>
      <w:r w:rsidR="00A2437B">
        <w:rPr>
          <w:rFonts w:eastAsia="Times New Roman" w:cs="Sylfaen"/>
          <w:sz w:val="24"/>
          <w:szCs w:val="24"/>
          <w:lang w:val="x-none" w:eastAsia="x-none"/>
        </w:rPr>
        <w:t>არდა</w:t>
      </w:r>
      <w:proofErr w:type="spellEnd"/>
      <w:r w:rsidR="00A243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2437B">
        <w:rPr>
          <w:rFonts w:eastAsia="Times New Roman" w:cs="Sylfaen"/>
          <w:sz w:val="24"/>
          <w:szCs w:val="24"/>
          <w:lang w:val="x-none" w:eastAsia="x-none"/>
        </w:rPr>
        <w:t>ახალი</w:t>
      </w:r>
      <w:proofErr w:type="spellEnd"/>
      <w:r w:rsidR="00A243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2437B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="00A243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2437B">
        <w:rPr>
          <w:rFonts w:eastAsia="Times New Roman" w:cs="Sylfaen"/>
          <w:sz w:val="24"/>
          <w:szCs w:val="24"/>
          <w:lang w:val="x-none" w:eastAsia="x-none"/>
        </w:rPr>
        <w:t>პასუხის</w:t>
      </w:r>
      <w:r w:rsidRPr="00BB3EFB">
        <w:rPr>
          <w:rFonts w:eastAsia="Times New Roman" w:cs="Sylfaen"/>
          <w:sz w:val="24"/>
          <w:szCs w:val="24"/>
          <w:lang w:val="x-none" w:eastAsia="x-none"/>
        </w:rPr>
        <w:t>მგებლობის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ზომა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იგი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ითვლება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არმქონედ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. </w:t>
      </w:r>
    </w:p>
    <w:p w:rsidR="00AB1E9A" w:rsidRPr="00767352" w:rsidRDefault="00FD459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  <w:r w:rsidR="0052583D"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>8</w:t>
      </w:r>
      <w:r w:rsidR="00AB1E9A" w:rsidRPr="00767352">
        <w:rPr>
          <w:sz w:val="24"/>
          <w:szCs w:val="24"/>
          <w:lang w:val="ka-GE"/>
        </w:rPr>
        <w:t>.</w:t>
      </w:r>
      <w:r w:rsidR="00600401" w:rsidRPr="00767352">
        <w:rPr>
          <w:sz w:val="24"/>
          <w:szCs w:val="24"/>
          <w:lang w:val="ka-GE"/>
        </w:rPr>
        <w:t xml:space="preserve"> </w:t>
      </w:r>
      <w:r w:rsidR="00AB1E9A" w:rsidRPr="00767352">
        <w:rPr>
          <w:sz w:val="24"/>
          <w:szCs w:val="24"/>
          <w:lang w:val="ka-GE"/>
        </w:rPr>
        <w:t>დაწესებულების ხელმძღვანელი ვალდებულია</w:t>
      </w:r>
      <w:r w:rsidR="00133D47">
        <w:rPr>
          <w:sz w:val="24"/>
          <w:szCs w:val="24"/>
          <w:lang w:val="ka-GE"/>
        </w:rPr>
        <w:t>,</w:t>
      </w:r>
      <w:r w:rsidR="00AB1E9A" w:rsidRPr="00767352">
        <w:rPr>
          <w:sz w:val="24"/>
          <w:szCs w:val="24"/>
          <w:lang w:val="ka-GE"/>
        </w:rPr>
        <w:t xml:space="preserve"> სამსახურში მიღებისას </w:t>
      </w:r>
      <w:r>
        <w:rPr>
          <w:rFonts w:cs="Sylfaen"/>
          <w:sz w:val="24"/>
          <w:szCs w:val="24"/>
          <w:lang w:val="ka-GE" w:eastAsia="x-none"/>
        </w:rPr>
        <w:t xml:space="preserve">თანამშრომელს </w:t>
      </w:r>
      <w:r w:rsidR="00AB1E9A" w:rsidRPr="00767352">
        <w:rPr>
          <w:sz w:val="24"/>
          <w:szCs w:val="24"/>
          <w:lang w:val="ka-GE"/>
        </w:rPr>
        <w:t>გააცნოს შინაგანაწესი (ხელწერილის დადებით)</w:t>
      </w:r>
      <w:r w:rsidR="0021791D">
        <w:rPr>
          <w:sz w:val="24"/>
          <w:szCs w:val="24"/>
        </w:rPr>
        <w:t>.</w:t>
      </w:r>
      <w:r w:rsidR="00AB1E9A" w:rsidRPr="00767352">
        <w:rPr>
          <w:sz w:val="24"/>
          <w:szCs w:val="24"/>
          <w:lang w:val="ka-GE"/>
        </w:rPr>
        <w:t xml:space="preserve"> ხელმოწერა შინაგანაწესის გაცნობის თაობაზე</w:t>
      </w:r>
      <w:r w:rsidR="00812817">
        <w:rPr>
          <w:sz w:val="24"/>
          <w:szCs w:val="24"/>
          <w:lang w:val="ka-GE"/>
        </w:rPr>
        <w:t>,</w:t>
      </w:r>
      <w:bookmarkStart w:id="0" w:name="_GoBack"/>
      <w:bookmarkEnd w:id="0"/>
      <w:r w:rsidR="00AB1E9A" w:rsidRPr="00767352">
        <w:rPr>
          <w:sz w:val="24"/>
          <w:szCs w:val="24"/>
          <w:lang w:val="ka-GE"/>
        </w:rPr>
        <w:t xml:space="preserve"> თან ერთვის </w:t>
      </w:r>
      <w:r w:rsidR="005B4D1E">
        <w:rPr>
          <w:sz w:val="24"/>
          <w:szCs w:val="24"/>
          <w:lang w:val="ka-GE"/>
        </w:rPr>
        <w:t>თანამშრომლის</w:t>
      </w:r>
      <w:r w:rsidR="00AB1E9A" w:rsidRPr="00767352">
        <w:rPr>
          <w:sz w:val="24"/>
          <w:szCs w:val="24"/>
          <w:lang w:val="ka-GE"/>
        </w:rPr>
        <w:t xml:space="preserve"> პირად საქმეს.</w:t>
      </w:r>
    </w:p>
    <w:p w:rsidR="00AB1E9A" w:rsidRPr="00767352" w:rsidRDefault="00FD4599" w:rsidP="0052583D">
      <w:pPr>
        <w:spacing w:after="0"/>
        <w:ind w:left="720" w:firstLine="72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9</w:t>
      </w:r>
      <w:r w:rsidR="00AB1E9A" w:rsidRPr="00767352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  <w:r w:rsidR="00AB1E9A" w:rsidRPr="00767352">
        <w:rPr>
          <w:sz w:val="24"/>
          <w:szCs w:val="24"/>
          <w:lang w:val="ka-GE"/>
        </w:rPr>
        <w:t>შინაგანაწესის გაცნობა შესაძლებელი უნდა იყოს ნებისმიერ დროს.</w:t>
      </w:r>
    </w:p>
    <w:p w:rsidR="007F2DA7" w:rsidRPr="00767352" w:rsidRDefault="007F2DA7" w:rsidP="0052583D">
      <w:pPr>
        <w:spacing w:after="0"/>
        <w:rPr>
          <w:sz w:val="24"/>
          <w:szCs w:val="24"/>
          <w:lang w:val="ka-GE"/>
        </w:rPr>
      </w:pPr>
    </w:p>
    <w:p w:rsidR="0065076C" w:rsidRPr="00767352" w:rsidRDefault="0065076C" w:rsidP="0052583D">
      <w:pPr>
        <w:spacing w:after="0"/>
        <w:rPr>
          <w:sz w:val="24"/>
          <w:szCs w:val="24"/>
          <w:lang w:val="ka-GE"/>
        </w:rPr>
      </w:pPr>
    </w:p>
    <w:p w:rsidR="00F20032" w:rsidRPr="00767352" w:rsidRDefault="00F20032" w:rsidP="00F20032">
      <w:pPr>
        <w:pStyle w:val="ListParagraph"/>
        <w:ind w:left="1800"/>
        <w:rPr>
          <w:sz w:val="24"/>
          <w:szCs w:val="24"/>
          <w:lang w:val="ka-GE"/>
        </w:rPr>
      </w:pPr>
    </w:p>
    <w:p w:rsidR="000F2E13" w:rsidRPr="00767352" w:rsidRDefault="000F2E13" w:rsidP="000F2E13">
      <w:pPr>
        <w:ind w:left="1440"/>
        <w:rPr>
          <w:sz w:val="24"/>
          <w:szCs w:val="24"/>
          <w:lang w:val="ka-GE"/>
        </w:rPr>
      </w:pPr>
    </w:p>
    <w:p w:rsidR="004451FE" w:rsidRPr="00767352" w:rsidRDefault="004451FE" w:rsidP="00357A1B">
      <w:pPr>
        <w:jc w:val="center"/>
        <w:rPr>
          <w:sz w:val="24"/>
          <w:szCs w:val="24"/>
          <w:lang w:val="ka-GE"/>
        </w:rPr>
      </w:pPr>
    </w:p>
    <w:p w:rsidR="00CA0E11" w:rsidRPr="00767352" w:rsidRDefault="00CA0E11" w:rsidP="00357A1B">
      <w:pPr>
        <w:jc w:val="center"/>
        <w:rPr>
          <w:sz w:val="24"/>
          <w:szCs w:val="24"/>
          <w:lang w:val="ka-GE"/>
        </w:rPr>
      </w:pPr>
    </w:p>
    <w:p w:rsidR="00CA0E11" w:rsidRPr="00767352" w:rsidRDefault="00CA0E11" w:rsidP="00CA0E11">
      <w:pPr>
        <w:jc w:val="both"/>
        <w:rPr>
          <w:sz w:val="24"/>
          <w:szCs w:val="24"/>
          <w:lang w:val="ka-GE"/>
        </w:rPr>
      </w:pPr>
    </w:p>
    <w:p w:rsidR="00CA0E11" w:rsidRPr="00767352" w:rsidRDefault="00CA0E11" w:rsidP="00CA0E11">
      <w:pPr>
        <w:jc w:val="both"/>
        <w:rPr>
          <w:sz w:val="24"/>
          <w:szCs w:val="24"/>
          <w:lang w:val="ka-GE"/>
        </w:rPr>
      </w:pPr>
    </w:p>
    <w:sectPr w:rsidR="00CA0E11" w:rsidRPr="007673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2569"/>
    <w:multiLevelType w:val="hybridMultilevel"/>
    <w:tmpl w:val="E4FAEFE8"/>
    <w:lvl w:ilvl="0" w:tplc="4CC0DF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5075BC"/>
    <w:multiLevelType w:val="hybridMultilevel"/>
    <w:tmpl w:val="C6CC3C7E"/>
    <w:lvl w:ilvl="0" w:tplc="1D9A1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764F3B"/>
    <w:multiLevelType w:val="hybridMultilevel"/>
    <w:tmpl w:val="CAAEFAA4"/>
    <w:lvl w:ilvl="0" w:tplc="A02AF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ED71FD"/>
    <w:multiLevelType w:val="hybridMultilevel"/>
    <w:tmpl w:val="C9821BE6"/>
    <w:lvl w:ilvl="0" w:tplc="82E61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017C3"/>
    <w:multiLevelType w:val="hybridMultilevel"/>
    <w:tmpl w:val="247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9319F"/>
    <w:multiLevelType w:val="hybridMultilevel"/>
    <w:tmpl w:val="741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08E"/>
    <w:multiLevelType w:val="hybridMultilevel"/>
    <w:tmpl w:val="3AAAD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82EB1"/>
    <w:multiLevelType w:val="hybridMultilevel"/>
    <w:tmpl w:val="FA3E9F26"/>
    <w:lvl w:ilvl="0" w:tplc="D80CD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1412A9"/>
    <w:multiLevelType w:val="hybridMultilevel"/>
    <w:tmpl w:val="B5A2BB26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>
      <w:start w:val="1"/>
      <w:numFmt w:val="decimal"/>
      <w:lvlText w:val="%4."/>
      <w:lvlJc w:val="left"/>
      <w:pPr>
        <w:ind w:left="4505" w:hanging="360"/>
      </w:pPr>
    </w:lvl>
    <w:lvl w:ilvl="4" w:tplc="04090019">
      <w:start w:val="1"/>
      <w:numFmt w:val="lowerLetter"/>
      <w:lvlText w:val="%5."/>
      <w:lvlJc w:val="left"/>
      <w:pPr>
        <w:ind w:left="5225" w:hanging="360"/>
      </w:pPr>
    </w:lvl>
    <w:lvl w:ilvl="5" w:tplc="0409001B">
      <w:start w:val="1"/>
      <w:numFmt w:val="lowerRoman"/>
      <w:lvlText w:val="%6."/>
      <w:lvlJc w:val="right"/>
      <w:pPr>
        <w:ind w:left="5945" w:hanging="180"/>
      </w:pPr>
    </w:lvl>
    <w:lvl w:ilvl="6" w:tplc="0409000F">
      <w:start w:val="1"/>
      <w:numFmt w:val="decimal"/>
      <w:lvlText w:val="%7."/>
      <w:lvlJc w:val="left"/>
      <w:pPr>
        <w:ind w:left="6665" w:hanging="360"/>
      </w:pPr>
    </w:lvl>
    <w:lvl w:ilvl="7" w:tplc="04090019">
      <w:start w:val="1"/>
      <w:numFmt w:val="lowerLetter"/>
      <w:lvlText w:val="%8."/>
      <w:lvlJc w:val="left"/>
      <w:pPr>
        <w:ind w:left="7385" w:hanging="360"/>
      </w:pPr>
    </w:lvl>
    <w:lvl w:ilvl="8" w:tplc="0409001B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763F1FE7"/>
    <w:multiLevelType w:val="hybridMultilevel"/>
    <w:tmpl w:val="CE204C72"/>
    <w:lvl w:ilvl="0" w:tplc="3CE8D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9E"/>
    <w:rsid w:val="00022D94"/>
    <w:rsid w:val="00030CC4"/>
    <w:rsid w:val="00050ACC"/>
    <w:rsid w:val="00084142"/>
    <w:rsid w:val="00084F4D"/>
    <w:rsid w:val="000A456C"/>
    <w:rsid w:val="000C31A9"/>
    <w:rsid w:val="000F2E13"/>
    <w:rsid w:val="00133D47"/>
    <w:rsid w:val="0014107D"/>
    <w:rsid w:val="001762B1"/>
    <w:rsid w:val="001822A8"/>
    <w:rsid w:val="001A4A39"/>
    <w:rsid w:val="001B3DB9"/>
    <w:rsid w:val="001C4040"/>
    <w:rsid w:val="001F5BCF"/>
    <w:rsid w:val="00210525"/>
    <w:rsid w:val="0021791D"/>
    <w:rsid w:val="00240591"/>
    <w:rsid w:val="002425B7"/>
    <w:rsid w:val="00266F11"/>
    <w:rsid w:val="002E5734"/>
    <w:rsid w:val="003447C0"/>
    <w:rsid w:val="00350EB2"/>
    <w:rsid w:val="00357A1B"/>
    <w:rsid w:val="0038441B"/>
    <w:rsid w:val="003E6108"/>
    <w:rsid w:val="00415D50"/>
    <w:rsid w:val="004451FE"/>
    <w:rsid w:val="00457320"/>
    <w:rsid w:val="004A30F7"/>
    <w:rsid w:val="004E2AC5"/>
    <w:rsid w:val="004E36D0"/>
    <w:rsid w:val="0052583D"/>
    <w:rsid w:val="00531BC6"/>
    <w:rsid w:val="005653C1"/>
    <w:rsid w:val="005B48B4"/>
    <w:rsid w:val="005B4D1E"/>
    <w:rsid w:val="005D032D"/>
    <w:rsid w:val="005D08CD"/>
    <w:rsid w:val="005E5440"/>
    <w:rsid w:val="00600401"/>
    <w:rsid w:val="0065076C"/>
    <w:rsid w:val="00672F87"/>
    <w:rsid w:val="006C3014"/>
    <w:rsid w:val="006C3956"/>
    <w:rsid w:val="006D078E"/>
    <w:rsid w:val="00701C2D"/>
    <w:rsid w:val="007030BF"/>
    <w:rsid w:val="007244F4"/>
    <w:rsid w:val="007309F9"/>
    <w:rsid w:val="00737B7B"/>
    <w:rsid w:val="00742FD7"/>
    <w:rsid w:val="00767352"/>
    <w:rsid w:val="00796EA7"/>
    <w:rsid w:val="007C054B"/>
    <w:rsid w:val="007F2DA7"/>
    <w:rsid w:val="00804F79"/>
    <w:rsid w:val="00812817"/>
    <w:rsid w:val="00813B03"/>
    <w:rsid w:val="00877157"/>
    <w:rsid w:val="008A6EF9"/>
    <w:rsid w:val="008C42F5"/>
    <w:rsid w:val="008E3F44"/>
    <w:rsid w:val="009317CF"/>
    <w:rsid w:val="00935219"/>
    <w:rsid w:val="00951E7A"/>
    <w:rsid w:val="00954D30"/>
    <w:rsid w:val="009C37C8"/>
    <w:rsid w:val="00A16A0F"/>
    <w:rsid w:val="00A2437B"/>
    <w:rsid w:val="00A62ED0"/>
    <w:rsid w:val="00A8328F"/>
    <w:rsid w:val="00A8694F"/>
    <w:rsid w:val="00A87A0B"/>
    <w:rsid w:val="00AB1E9A"/>
    <w:rsid w:val="00AC5008"/>
    <w:rsid w:val="00B12996"/>
    <w:rsid w:val="00B2048C"/>
    <w:rsid w:val="00BB3EFB"/>
    <w:rsid w:val="00BE6DA3"/>
    <w:rsid w:val="00BF3BB7"/>
    <w:rsid w:val="00BF44B4"/>
    <w:rsid w:val="00C10C90"/>
    <w:rsid w:val="00C33D66"/>
    <w:rsid w:val="00CA0E11"/>
    <w:rsid w:val="00CE7A9C"/>
    <w:rsid w:val="00CF3D24"/>
    <w:rsid w:val="00D4349B"/>
    <w:rsid w:val="00D4464B"/>
    <w:rsid w:val="00D86783"/>
    <w:rsid w:val="00DA4A9E"/>
    <w:rsid w:val="00DA55BE"/>
    <w:rsid w:val="00DC3EBE"/>
    <w:rsid w:val="00DD34DF"/>
    <w:rsid w:val="00DF22AE"/>
    <w:rsid w:val="00DF366D"/>
    <w:rsid w:val="00E05B49"/>
    <w:rsid w:val="00E3159B"/>
    <w:rsid w:val="00E4122C"/>
    <w:rsid w:val="00E439B8"/>
    <w:rsid w:val="00E90F6E"/>
    <w:rsid w:val="00F138AD"/>
    <w:rsid w:val="00F15D5F"/>
    <w:rsid w:val="00F20032"/>
    <w:rsid w:val="00F32403"/>
    <w:rsid w:val="00F41327"/>
    <w:rsid w:val="00F41F8E"/>
    <w:rsid w:val="00F640D5"/>
    <w:rsid w:val="00F677DF"/>
    <w:rsid w:val="00F75B81"/>
    <w:rsid w:val="00F944F0"/>
    <w:rsid w:val="00FD34F9"/>
    <w:rsid w:val="00FD4599"/>
    <w:rsid w:val="00FE574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E11"/>
    <w:pPr>
      <w:ind w:left="720"/>
      <w:contextualSpacing/>
    </w:pPr>
  </w:style>
  <w:style w:type="paragraph" w:customStyle="1" w:styleId="Normal0">
    <w:name w:val="[Normal]"/>
    <w:uiPriority w:val="99"/>
    <w:rsid w:val="00767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E11"/>
    <w:pPr>
      <w:ind w:left="720"/>
      <w:contextualSpacing/>
    </w:pPr>
  </w:style>
  <w:style w:type="paragraph" w:customStyle="1" w:styleId="Normal0">
    <w:name w:val="[Normal]"/>
    <w:uiPriority w:val="99"/>
    <w:rsid w:val="00767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Ketevan Khazaradze</dc:creator>
  <cp:lastModifiedBy>Natela Zurabishvili</cp:lastModifiedBy>
  <cp:revision>379</cp:revision>
  <dcterms:created xsi:type="dcterms:W3CDTF">2016-06-27T06:48:00Z</dcterms:created>
  <dcterms:modified xsi:type="dcterms:W3CDTF">2016-10-05T07:35:00Z</dcterms:modified>
</cp:coreProperties>
</file>