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D356F" w14:textId="646448D6" w:rsidR="00D06C43" w:rsidRPr="00283C43" w:rsidRDefault="00033C56" w:rsidP="00D06C43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:</w:t>
      </w:r>
      <w:r w:rsidR="00D06C43" w:rsidRPr="00283C43">
        <w:rPr>
          <w:rFonts w:ascii="Sylfaen" w:hAnsi="Sylfaen" w:cs="Sylfaen"/>
          <w:b/>
          <w:sz w:val="22"/>
          <w:szCs w:val="22"/>
          <w:lang w:val="ka-GE"/>
        </w:rPr>
        <w:t>პროექტი</w:t>
      </w:r>
    </w:p>
    <w:p w14:paraId="4F27ACAE" w14:textId="77777777" w:rsidR="00D06C43" w:rsidRPr="00283C43" w:rsidRDefault="00D06C43" w:rsidP="00D06C43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2"/>
          <w:szCs w:val="22"/>
          <w:lang w:val="ka-GE"/>
        </w:rPr>
      </w:pPr>
    </w:p>
    <w:p w14:paraId="40186262" w14:textId="77777777" w:rsidR="00D06C43" w:rsidRPr="00283C43" w:rsidRDefault="00D06C43" w:rsidP="00D06C43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2"/>
          <w:szCs w:val="22"/>
          <w:lang w:val="ka-GE"/>
        </w:rPr>
      </w:pPr>
    </w:p>
    <w:p w14:paraId="028314E9" w14:textId="77777777" w:rsidR="00D06C43" w:rsidRPr="00283C43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>საქართველოს მთავრობის</w:t>
      </w:r>
    </w:p>
    <w:p w14:paraId="79C5D0CF" w14:textId="77777777" w:rsidR="00D06C43" w:rsidRPr="00033C56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>დადგენილება</w:t>
      </w:r>
    </w:p>
    <w:p w14:paraId="34E88ED0" w14:textId="77777777" w:rsidR="00D06C43" w:rsidRPr="00283C43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 xml:space="preserve"> N</w:t>
      </w:r>
    </w:p>
    <w:p w14:paraId="58BB8479" w14:textId="77777777" w:rsidR="00D06C43" w:rsidRPr="00283C43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2CD5F7AA" w14:textId="77777777" w:rsidR="00D06C43" w:rsidRPr="00283C43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 xml:space="preserve">   2020 წლის</w:t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  <w:t xml:space="preserve">             </w:t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  <w:t xml:space="preserve"> </w:t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  <w:t>ქ. თბილისი</w:t>
      </w:r>
    </w:p>
    <w:p w14:paraId="278B0934" w14:textId="77777777" w:rsidR="00D06C43" w:rsidRPr="00283C43" w:rsidRDefault="00D06C43" w:rsidP="00D06C43">
      <w:pPr>
        <w:autoSpaceDE w:val="0"/>
        <w:autoSpaceDN w:val="0"/>
        <w:adjustRightInd w:val="0"/>
        <w:rPr>
          <w:rFonts w:ascii="Sylfaen" w:hAnsi="Sylfaen" w:cs="Sylfaen"/>
          <w:sz w:val="22"/>
          <w:szCs w:val="22"/>
          <w:lang w:val="ka-GE"/>
        </w:rPr>
      </w:pPr>
    </w:p>
    <w:p w14:paraId="1BECDE91" w14:textId="77777777" w:rsidR="00D06C43" w:rsidRPr="00283C43" w:rsidRDefault="00D06C43" w:rsidP="00D06C43">
      <w:pPr>
        <w:autoSpaceDE w:val="0"/>
        <w:autoSpaceDN w:val="0"/>
        <w:adjustRightInd w:val="0"/>
        <w:rPr>
          <w:rFonts w:ascii="Sylfaen" w:hAnsi="Sylfaen" w:cs="Sylfaen"/>
          <w:sz w:val="22"/>
          <w:szCs w:val="22"/>
          <w:lang w:val="ka-GE"/>
        </w:rPr>
      </w:pPr>
    </w:p>
    <w:p w14:paraId="69232FDF" w14:textId="77777777" w:rsidR="00D06C43" w:rsidRPr="00283C43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 xml:space="preserve">,,2020 წლის ჯანმრთელობის დაცვის სახელმწიფო პროგრამების დამტკიცების შესახებ’’ საქართველოს მთავრობის 2019 წლის 31 დეკემბრის N674 დადგენილებაში  ცვლილებების შეტანის თაობაზე </w:t>
      </w:r>
    </w:p>
    <w:p w14:paraId="05F07DFE" w14:textId="77777777" w:rsidR="00D06C43" w:rsidRPr="00283C43" w:rsidRDefault="00D06C43" w:rsidP="00D06C43">
      <w:pPr>
        <w:autoSpaceDE w:val="0"/>
        <w:autoSpaceDN w:val="0"/>
        <w:adjustRightInd w:val="0"/>
        <w:rPr>
          <w:rFonts w:ascii="Sylfaen" w:hAnsi="Sylfaen" w:cs="Sylfaen"/>
          <w:sz w:val="22"/>
          <w:szCs w:val="22"/>
          <w:lang w:val="ka-GE"/>
        </w:rPr>
      </w:pPr>
    </w:p>
    <w:p w14:paraId="761E360A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eastAsia="Sylfaen" w:hAnsi="Sylfaen"/>
          <w:b/>
          <w:sz w:val="22"/>
          <w:szCs w:val="22"/>
          <w:lang w:val="ka-GE"/>
        </w:rPr>
        <w:t xml:space="preserve">მუხლი 1 </w:t>
      </w:r>
      <w:r w:rsidRPr="00283C43">
        <w:rPr>
          <w:rFonts w:ascii="Sylfaen" w:hAnsi="Sylfaen" w:cs="Sylfaen"/>
          <w:noProof/>
          <w:sz w:val="22"/>
          <w:szCs w:val="22"/>
          <w:lang w:val="ka-GE" w:eastAsia="x-none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შესაბამისად, 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დადგენილებაში (www.matsne.gov.ge, 31/12/2019, 470000000.10.003.021688) შეტანილ იქნეს ცვლილება და დადგენილებით დამტკიცებული „2020 წლის ჯანმრთელობის დაცვის სახელმწიფო პროგრამების“:</w:t>
      </w:r>
      <w:r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ab/>
      </w:r>
    </w:p>
    <w:p w14:paraId="000C0364" w14:textId="77777777" w:rsidR="00346E70" w:rsidRPr="00283C43" w:rsidRDefault="00D06C43" w:rsidP="00D06C43">
      <w:pPr>
        <w:pStyle w:val="NormalWeb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>1. N20 დანართის (,,</w:t>
      </w:r>
      <w:r w:rsidRPr="00283C43">
        <w:rPr>
          <w:rFonts w:ascii="Sylfaen" w:hAnsi="Sylfaen" w:cs="Sylfaen"/>
          <w:b/>
          <w:bCs/>
          <w:sz w:val="22"/>
          <w:szCs w:val="22"/>
          <w:lang w:val="ka-GE"/>
        </w:rPr>
        <w:t>ახალი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b/>
          <w:bCs/>
          <w:sz w:val="22"/>
          <w:szCs w:val="22"/>
          <w:lang w:val="ka-GE"/>
        </w:rPr>
        <w:t>კორონავირუსული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b/>
          <w:bCs/>
          <w:sz w:val="22"/>
          <w:szCs w:val="22"/>
          <w:lang w:val="ka-GE"/>
        </w:rPr>
        <w:t>დაავადების</w:t>
      </w:r>
      <w:r w:rsidRPr="00283C43">
        <w:rPr>
          <w:rFonts w:ascii="Sylfaen" w:hAnsi="Sylfaen"/>
          <w:b/>
          <w:bCs/>
          <w:sz w:val="22"/>
          <w:szCs w:val="22"/>
          <w:lang w:val="ka-GE"/>
        </w:rPr>
        <w:t xml:space="preserve"> COVID 19-</w:t>
      </w:r>
      <w:r w:rsidRPr="00283C43">
        <w:rPr>
          <w:rFonts w:ascii="Sylfaen" w:hAnsi="Sylfaen" w:cs="Sylfaen"/>
          <w:b/>
          <w:bCs/>
          <w:sz w:val="22"/>
          <w:szCs w:val="22"/>
          <w:lang w:val="ka-GE"/>
        </w:rPr>
        <w:t>ის</w:t>
      </w:r>
      <w:r w:rsidRPr="00283C43">
        <w:rPr>
          <w:rFonts w:ascii="Sylfaen" w:hAnsi="Sylfaen"/>
          <w:sz w:val="22"/>
          <w:szCs w:val="22"/>
          <w:lang w:val="ka-GE"/>
        </w:rPr>
        <w:t> </w:t>
      </w:r>
      <w:r w:rsidRPr="00283C43">
        <w:rPr>
          <w:rFonts w:ascii="Sylfaen" w:hAnsi="Sylfaen" w:cs="Sylfaen"/>
          <w:b/>
          <w:bCs/>
          <w:sz w:val="22"/>
          <w:szCs w:val="22"/>
          <w:lang w:val="ka-GE"/>
        </w:rPr>
        <w:t>მართვა</w:t>
      </w:r>
      <w:r w:rsidRPr="00283C43">
        <w:rPr>
          <w:rFonts w:ascii="Sylfaen" w:hAnsi="Sylfaen" w:cs="Sylfaen"/>
          <w:b/>
          <w:sz w:val="22"/>
          <w:szCs w:val="22"/>
          <w:lang w:val="ka-GE"/>
        </w:rPr>
        <w:t>’’)</w:t>
      </w:r>
      <w:r w:rsidR="00346E70" w:rsidRPr="00283C43">
        <w:rPr>
          <w:rFonts w:ascii="Sylfaen" w:hAnsi="Sylfaen" w:cs="Sylfaen"/>
          <w:b/>
          <w:sz w:val="22"/>
          <w:szCs w:val="22"/>
          <w:lang w:val="ka-GE"/>
        </w:rPr>
        <w:t>:</w:t>
      </w:r>
    </w:p>
    <w:p w14:paraId="67EABA37" w14:textId="77777777" w:rsidR="00A878D0" w:rsidRPr="00283C43" w:rsidRDefault="00346E70" w:rsidP="00346E70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>ა)</w:t>
      </w:r>
      <w:r w:rsidR="00D06C43" w:rsidRPr="00283C43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,,</w:t>
      </w:r>
      <w:r w:rsidR="00D06C43" w:rsidRPr="00283C43">
        <w:rPr>
          <w:rFonts w:ascii="Sylfaen" w:hAnsi="Sylfaen"/>
          <w:b/>
          <w:bCs/>
          <w:sz w:val="22"/>
          <w:szCs w:val="22"/>
          <w:lang w:val="ka-GE"/>
        </w:rPr>
        <w:t>2</w:t>
      </w:r>
      <w:r w:rsidR="00D06C43" w:rsidRPr="00283C43">
        <w:rPr>
          <w:rFonts w:ascii="Sylfaen" w:hAnsi="Sylfaen"/>
          <w:b/>
          <w:bCs/>
          <w:sz w:val="22"/>
          <w:szCs w:val="22"/>
          <w:vertAlign w:val="superscript"/>
          <w:lang w:val="ka-GE"/>
        </w:rPr>
        <w:t>1</w:t>
      </w:r>
      <w:r w:rsidRPr="00283C43">
        <w:rPr>
          <w:rFonts w:ascii="Sylfaen" w:hAnsi="Sylfaen"/>
          <w:b/>
          <w:bCs/>
          <w:sz w:val="22"/>
          <w:szCs w:val="22"/>
          <w:lang w:val="ka-GE"/>
        </w:rPr>
        <w:t>“</w:t>
      </w:r>
      <w:r w:rsidR="00D06C43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მუხლის (,,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პროგრამის მოსარგებლეები 2020 წლის 1 სექტემბრიდან’’)</w:t>
      </w:r>
      <w:r w:rsidR="00A878D0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:</w:t>
      </w:r>
    </w:p>
    <w:p w14:paraId="32F6B43D" w14:textId="77777777" w:rsidR="00D06C43" w:rsidRPr="00283C43" w:rsidRDefault="00A878D0" w:rsidP="00A878D0">
      <w:pPr>
        <w:pStyle w:val="NormalWeb"/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ა</w:t>
      </w:r>
      <w:r w:rsidR="00346E70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.ა</w:t>
      </w: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)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მე-2 </w:t>
      </w: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პუნქტი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ჩამოყალიბდეს </w:t>
      </w:r>
      <w:r w:rsidR="00D06C43" w:rsidRPr="00283C43">
        <w:rPr>
          <w:rFonts w:ascii="Sylfaen" w:hAnsi="Sylfaen" w:cs="Sylfaen"/>
          <w:b/>
          <w:bCs/>
          <w:sz w:val="22"/>
          <w:szCs w:val="22"/>
          <w:lang w:val="ka-GE"/>
        </w:rPr>
        <w:t>შემდეგი რედაქციით:</w:t>
      </w:r>
    </w:p>
    <w:p w14:paraId="3D6D4A9F" w14:textId="77777777" w:rsidR="00D06C43" w:rsidRPr="00283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hAnsi="Sylfaen"/>
          <w:sz w:val="22"/>
          <w:szCs w:val="22"/>
          <w:lang w:val="ka-GE"/>
        </w:rPr>
        <w:t xml:space="preserve">,,2. </w:t>
      </w:r>
      <w:r w:rsidRPr="00283C43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მე</w:t>
      </w:r>
      <w:r w:rsidRPr="00283C43">
        <w:rPr>
          <w:rFonts w:ascii="Sylfaen" w:hAnsi="Sylfaen"/>
          <w:sz w:val="22"/>
          <w:szCs w:val="22"/>
          <w:lang w:val="ka-GE"/>
        </w:rPr>
        <w:t xml:space="preserve">-3 </w:t>
      </w:r>
      <w:r w:rsidRPr="00283C43">
        <w:rPr>
          <w:rFonts w:ascii="Sylfaen" w:hAnsi="Sylfaen" w:cs="Sylfaen"/>
          <w:sz w:val="22"/>
          <w:szCs w:val="22"/>
          <w:lang w:val="ka-GE"/>
        </w:rPr>
        <w:t>მუხლის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„</w:t>
      </w:r>
      <w:r w:rsidRPr="00283C43">
        <w:rPr>
          <w:rFonts w:ascii="Sylfaen" w:hAnsi="Sylfaen" w:cs="Sylfaen"/>
          <w:sz w:val="22"/>
          <w:szCs w:val="22"/>
          <w:lang w:val="ka-GE"/>
        </w:rPr>
        <w:t>ბ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ქვეპუნქტის (</w:t>
      </w:r>
      <w:r w:rsidRPr="00283C43">
        <w:rPr>
          <w:rFonts w:ascii="Sylfaen" w:hAnsi="Sylfaen"/>
          <w:sz w:val="22"/>
          <w:szCs w:val="22"/>
          <w:lang w:val="ka-GE"/>
        </w:rPr>
        <w:t>გარდა ამავე მუხლის ,,2</w:t>
      </w:r>
      <w:r w:rsidRPr="00283C43">
        <w:rPr>
          <w:rFonts w:ascii="Sylfaen" w:hAnsi="Sylfaen"/>
          <w:sz w:val="22"/>
          <w:szCs w:val="22"/>
          <w:vertAlign w:val="superscript"/>
          <w:lang w:val="ka-GE"/>
        </w:rPr>
        <w:t>1</w:t>
      </w:r>
      <w:r w:rsidRPr="00283C43">
        <w:rPr>
          <w:rFonts w:ascii="Sylfaen" w:hAnsi="Sylfaen"/>
          <w:sz w:val="22"/>
          <w:szCs w:val="22"/>
          <w:lang w:val="ka-GE"/>
        </w:rPr>
        <w:t xml:space="preserve">“ პუნქტით განსაზღვრულისა) </w:t>
      </w:r>
      <w:r w:rsidRPr="00283C43">
        <w:rPr>
          <w:rFonts w:ascii="Sylfaen" w:hAnsi="Sylfaen" w:cs="Sylfaen"/>
          <w:sz w:val="22"/>
          <w:szCs w:val="22"/>
          <w:lang w:val="ka-GE"/>
        </w:rPr>
        <w:t>მოსარგებლეა</w:t>
      </w:r>
      <w:r w:rsidRPr="00283C43">
        <w:rPr>
          <w:rFonts w:ascii="Sylfaen" w:hAnsi="Sylfaen"/>
          <w:sz w:val="22"/>
          <w:szCs w:val="22"/>
          <w:lang w:val="ka-GE"/>
        </w:rPr>
        <w:t xml:space="preserve"> 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მოქალაქე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მუდმივად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პირი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ოკუპირებულ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ტერიტორიაზე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პირი.</w:t>
      </w:r>
    </w:p>
    <w:p w14:paraId="24D49406" w14:textId="77777777" w:rsidR="00D06C43" w:rsidRPr="00283C43" w:rsidRDefault="00346E70" w:rsidP="00A878D0">
      <w:pPr>
        <w:pStyle w:val="NormalWeb"/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ა.</w:t>
      </w:r>
      <w:r w:rsidR="00A878D0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ბ) 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მე-2 </w:t>
      </w:r>
      <w:r w:rsidR="00A878D0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პუნქტის შემდეგ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დაემატოს </w:t>
      </w:r>
      <w:r w:rsidR="00A878D0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,,</w:t>
      </w:r>
      <w:r w:rsidR="00D06C43" w:rsidRPr="00283C43">
        <w:rPr>
          <w:rFonts w:ascii="Sylfaen" w:hAnsi="Sylfaen"/>
          <w:b/>
          <w:bCs/>
          <w:sz w:val="22"/>
          <w:szCs w:val="22"/>
          <w:lang w:val="ka-GE"/>
        </w:rPr>
        <w:t>2</w:t>
      </w:r>
      <w:r w:rsidR="00D06C43" w:rsidRPr="00283C43">
        <w:rPr>
          <w:rFonts w:ascii="Sylfaen" w:hAnsi="Sylfaen"/>
          <w:b/>
          <w:bCs/>
          <w:sz w:val="22"/>
          <w:szCs w:val="22"/>
          <w:vertAlign w:val="superscript"/>
          <w:lang w:val="ka-GE"/>
        </w:rPr>
        <w:t>1</w:t>
      </w:r>
      <w:r w:rsidR="00A878D0" w:rsidRPr="00283C43">
        <w:rPr>
          <w:rFonts w:ascii="Sylfaen" w:hAnsi="Sylfaen"/>
          <w:b/>
          <w:bCs/>
          <w:sz w:val="22"/>
          <w:szCs w:val="22"/>
          <w:lang w:val="ka-GE"/>
        </w:rPr>
        <w:t>“</w:t>
      </w:r>
      <w:r w:rsidR="00D06C43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</w:t>
      </w:r>
      <w:r w:rsidR="00A878D0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>პუნქტი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</w:t>
      </w:r>
      <w:r w:rsidR="00D06C43" w:rsidRPr="00283C43">
        <w:rPr>
          <w:rFonts w:ascii="Sylfaen" w:hAnsi="Sylfaen" w:cs="Sylfaen"/>
          <w:b/>
          <w:bCs/>
          <w:sz w:val="22"/>
          <w:szCs w:val="22"/>
          <w:lang w:val="ka-GE"/>
        </w:rPr>
        <w:t>შემდეგი რედაქციით:</w:t>
      </w:r>
    </w:p>
    <w:p w14:paraId="0A3F70FE" w14:textId="77777777" w:rsidR="00D06C43" w:rsidRPr="00283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hAnsi="Sylfaen"/>
          <w:sz w:val="22"/>
          <w:szCs w:val="22"/>
          <w:lang w:val="ka-GE"/>
        </w:rPr>
        <w:t>,,2</w:t>
      </w:r>
      <w:r w:rsidRPr="00283C43">
        <w:rPr>
          <w:rFonts w:ascii="Sylfaen" w:hAnsi="Sylfaen"/>
          <w:sz w:val="22"/>
          <w:szCs w:val="22"/>
          <w:vertAlign w:val="superscript"/>
          <w:lang w:val="ka-GE"/>
        </w:rPr>
        <w:t>1</w:t>
      </w:r>
      <w:r w:rsidRPr="00283C43">
        <w:rPr>
          <w:rFonts w:ascii="Sylfaen" w:hAnsi="Sylfaen"/>
          <w:sz w:val="22"/>
          <w:szCs w:val="22"/>
          <w:lang w:val="ka-GE"/>
        </w:rPr>
        <w:t xml:space="preserve">. </w:t>
      </w:r>
      <w:r w:rsidRPr="00283C43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მე</w:t>
      </w:r>
      <w:r w:rsidRPr="00283C43">
        <w:rPr>
          <w:rFonts w:ascii="Sylfaen" w:hAnsi="Sylfaen"/>
          <w:sz w:val="22"/>
          <w:szCs w:val="22"/>
          <w:lang w:val="ka-GE"/>
        </w:rPr>
        <w:t xml:space="preserve">-3 </w:t>
      </w:r>
      <w:r w:rsidRPr="00283C43">
        <w:rPr>
          <w:rFonts w:ascii="Sylfaen" w:hAnsi="Sylfaen" w:cs="Sylfaen"/>
          <w:sz w:val="22"/>
          <w:szCs w:val="22"/>
          <w:lang w:val="ka-GE"/>
        </w:rPr>
        <w:t>მუხლის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„</w:t>
      </w:r>
      <w:r w:rsidRPr="00283C43">
        <w:rPr>
          <w:rFonts w:ascii="Sylfaen" w:hAnsi="Sylfaen" w:cs="Sylfaen"/>
          <w:sz w:val="22"/>
          <w:szCs w:val="22"/>
          <w:lang w:val="ka-GE"/>
        </w:rPr>
        <w:t>ბ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ქვეპუნქტის</w:t>
      </w:r>
      <w:r w:rsidRPr="00283C43">
        <w:rPr>
          <w:rFonts w:ascii="Sylfaen" w:hAnsi="Sylfaen"/>
          <w:sz w:val="22"/>
          <w:szCs w:val="22"/>
          <w:lang w:val="ka-GE"/>
        </w:rPr>
        <w:t xml:space="preserve"> ,,ბ.ა“, ,,ბ.ბ“ და ,,ბ.დ.ა“ ქვეპუნქტების </w:t>
      </w:r>
      <w:r w:rsidRPr="00283C43">
        <w:rPr>
          <w:rFonts w:ascii="Sylfaen" w:hAnsi="Sylfaen" w:cs="Sylfaen"/>
          <w:sz w:val="22"/>
          <w:szCs w:val="22"/>
          <w:lang w:val="ka-GE"/>
        </w:rPr>
        <w:t>მოსარგებლეა:</w:t>
      </w:r>
    </w:p>
    <w:p w14:paraId="3EDE6656" w14:textId="77777777" w:rsidR="00D06C43" w:rsidRPr="00283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hAnsi="Sylfaen" w:cs="Sylfaen"/>
          <w:sz w:val="22"/>
          <w:szCs w:val="22"/>
          <w:lang w:val="ka-GE"/>
        </w:rPr>
        <w:t>ა)</w:t>
      </w:r>
      <w:r w:rsidRPr="00283C43">
        <w:rPr>
          <w:rFonts w:ascii="Sylfaen" w:hAnsi="Sylfaen"/>
          <w:sz w:val="22"/>
          <w:szCs w:val="22"/>
          <w:lang w:val="ka-GE"/>
        </w:rPr>
        <w:t xml:space="preserve">  </w:t>
      </w:r>
      <w:r w:rsidRPr="00283C43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„საერთაშორისო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წესების“ დამტკიცების შესახებ“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ეკონომიკისა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მდგრადი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განვითარების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მინისტრის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ოკუპირებული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ტერიტორიებიდან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დევნილთა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შრომის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ჯანმრთელობისა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სოციალური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დაცვის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მინისტრისა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ფინანსთა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მინისტრის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 2020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5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ივნისის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№1-1/208  – №01-55/ნ  – №127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ერთობლივი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ბრძანებით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განსაზღვრული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საერთაშორისო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სატვირთო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გადაზიდვების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განმახორციელებელი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ავტოსატრანსპორტო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საშუალებების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მძღოლები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მიუხედავად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მოქალაქეობის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სტატუსისა</w:t>
      </w:r>
      <w:proofErr w:type="spellEnd"/>
      <w:r w:rsidRPr="00283C43">
        <w:rPr>
          <w:rFonts w:ascii="Sylfaen" w:hAnsi="Sylfaen" w:cs="Sylfaen"/>
          <w:sz w:val="22"/>
          <w:szCs w:val="22"/>
          <w:lang w:val="ka-GE"/>
        </w:rPr>
        <w:t>;</w:t>
      </w:r>
    </w:p>
    <w:p w14:paraId="7508D591" w14:textId="77777777" w:rsidR="00D06C43" w:rsidRPr="00283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x-none"/>
        </w:rPr>
      </w:pPr>
      <w:r w:rsidRPr="00283C43">
        <w:rPr>
          <w:rFonts w:ascii="Sylfaen" w:hAnsi="Sylfaen" w:cs="Sylfaen"/>
          <w:sz w:val="22"/>
          <w:szCs w:val="22"/>
          <w:lang w:val="ka-GE"/>
        </w:rPr>
        <w:t xml:space="preserve">ბ) 2020 წლის 1 სექტემბრიდან 15 სექტემბრის ჩათვლით, </w:t>
      </w:r>
      <w:r w:rsidRPr="00283C43">
        <w:rPr>
          <w:rFonts w:ascii="Sylfaen" w:hAnsi="Sylfaen" w:cs="Sylfaen"/>
          <w:sz w:val="22"/>
          <w:szCs w:val="22"/>
          <w:lang w:val="x-none"/>
        </w:rPr>
        <w:t>,,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საქართველოში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კორონავირუსის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შესაძლო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გავრცელების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აღკვეთის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ღონისძიებებისა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კორონავირუსით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გამოწვეული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დაავადების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შემთხვევებზე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ოპერატიული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რეაგირების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გეგმის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დამტკიცების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შესახებ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“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lastRenderedPageBreak/>
        <w:t>მთავრობის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2020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28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იანვრის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N164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განკარგულებით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r w:rsidR="00677CB9" w:rsidRPr="00033C56">
        <w:rPr>
          <w:rFonts w:ascii="Sylfaen" w:hAnsi="Sylfaen" w:cs="Sylfaen"/>
          <w:sz w:val="22"/>
          <w:szCs w:val="22"/>
          <w:lang w:val="ka-GE"/>
        </w:rPr>
        <w:t>(</w:t>
      </w:r>
      <w:r w:rsidR="00677CB9" w:rsidRPr="00283C43">
        <w:rPr>
          <w:rFonts w:ascii="Sylfaen" w:hAnsi="Sylfaen" w:cs="Sylfaen"/>
          <w:sz w:val="22"/>
          <w:szCs w:val="22"/>
          <w:lang w:val="ka-GE"/>
        </w:rPr>
        <w:t xml:space="preserve">შემდგომში N164 განკარგულება)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განსაზღვრული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ნაცვალგების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პრინციპით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ქვეყნის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ტერი</w:t>
      </w:r>
      <w:r w:rsidRPr="00283C43">
        <w:rPr>
          <w:rFonts w:ascii="Sylfaen" w:hAnsi="Sylfaen" w:cs="Sylfaen"/>
          <w:sz w:val="22"/>
          <w:szCs w:val="22"/>
          <w:lang w:val="ka-GE"/>
        </w:rPr>
        <w:t>ტო</w:t>
      </w:r>
      <w:r w:rsidRPr="00283C43">
        <w:rPr>
          <w:rFonts w:ascii="Sylfaen" w:hAnsi="Sylfaen" w:cs="Sylfaen"/>
          <w:sz w:val="22"/>
          <w:szCs w:val="22"/>
          <w:lang w:val="x-none"/>
        </w:rPr>
        <w:t>რიაზე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შემოსული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პირები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მიუხედავად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მოქალაქეობის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სტატუსისა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>;</w:t>
      </w:r>
      <w:r w:rsidR="00A878D0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A878D0" w:rsidRPr="00283C43">
        <w:rPr>
          <w:rFonts w:ascii="Sylfaen" w:hAnsi="Sylfaen" w:cs="Sylfaen"/>
          <w:sz w:val="22"/>
          <w:szCs w:val="22"/>
          <w:lang w:val="x-none"/>
        </w:rPr>
        <w:t>აღნიშნულ</w:t>
      </w:r>
      <w:proofErr w:type="spellEnd"/>
      <w:r w:rsidR="00A878D0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A878D0" w:rsidRPr="00283C43">
        <w:rPr>
          <w:rFonts w:ascii="Sylfaen" w:hAnsi="Sylfaen" w:cs="Sylfaen"/>
          <w:sz w:val="22"/>
          <w:szCs w:val="22"/>
          <w:lang w:val="x-none"/>
        </w:rPr>
        <w:t>პირებს</w:t>
      </w:r>
      <w:proofErr w:type="spellEnd"/>
      <w:r w:rsidR="00A878D0" w:rsidRPr="00283C43">
        <w:rPr>
          <w:rFonts w:ascii="Sylfaen" w:hAnsi="Sylfaen" w:cs="Sylfaen"/>
          <w:sz w:val="22"/>
          <w:szCs w:val="22"/>
          <w:lang w:val="x-none"/>
        </w:rPr>
        <w:t xml:space="preserve"> 2020 </w:t>
      </w:r>
      <w:proofErr w:type="spellStart"/>
      <w:r w:rsidR="00A878D0" w:rsidRPr="00283C43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="00A878D0" w:rsidRPr="00283C43">
        <w:rPr>
          <w:rFonts w:ascii="Sylfaen" w:hAnsi="Sylfaen" w:cs="Sylfaen"/>
          <w:sz w:val="22"/>
          <w:szCs w:val="22"/>
          <w:lang w:val="x-none"/>
        </w:rPr>
        <w:t xml:space="preserve"> 15 </w:t>
      </w:r>
      <w:proofErr w:type="spellStart"/>
      <w:r w:rsidR="00A878D0" w:rsidRPr="00283C43">
        <w:rPr>
          <w:rFonts w:ascii="Sylfaen" w:hAnsi="Sylfaen" w:cs="Sylfaen"/>
          <w:sz w:val="22"/>
          <w:szCs w:val="22"/>
          <w:lang w:val="x-none"/>
        </w:rPr>
        <w:t>სექტემბრიდან</w:t>
      </w:r>
      <w:proofErr w:type="spellEnd"/>
      <w:r w:rsidR="00A878D0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სახელმწიფო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პროგრამის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ფარგლებში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აუნაზღაურდებათ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N164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განკარგულების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დანართი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N2-ს 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შენიშვნის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commentRangeStart w:id="0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მე-3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პუნქტით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commentRangeEnd w:id="0"/>
      <w:r w:rsidR="00677CB9" w:rsidRPr="00283C43">
        <w:rPr>
          <w:rFonts w:ascii="Sylfaen" w:hAnsi="Sylfaen" w:cs="Sylfaen"/>
          <w:sz w:val="22"/>
          <w:szCs w:val="22"/>
          <w:lang w:val="x-none"/>
        </w:rPr>
        <w:commentReference w:id="0"/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გათვალისწინებული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 PCR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კვლევა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>.</w:t>
      </w:r>
    </w:p>
    <w:p w14:paraId="6EF62431" w14:textId="77777777" w:rsidR="00D06C43" w:rsidRPr="00283C43" w:rsidRDefault="00D06C43" w:rsidP="00D06C43">
      <w:pPr>
        <w:pStyle w:val="sataurixml"/>
        <w:jc w:val="both"/>
        <w:rPr>
          <w:rFonts w:ascii="Sylfaen" w:hAnsi="Sylfaen"/>
          <w:sz w:val="22"/>
          <w:szCs w:val="22"/>
          <w:lang w:val="ka-GE"/>
        </w:rPr>
      </w:pPr>
      <w:r w:rsidRPr="00283C43">
        <w:rPr>
          <w:rFonts w:ascii="Sylfaen" w:hAnsi="Sylfaen" w:cs="Sylfaen"/>
          <w:sz w:val="22"/>
          <w:szCs w:val="22"/>
          <w:lang w:val="ka-GE"/>
        </w:rPr>
        <w:t xml:space="preserve">გ) </w:t>
      </w:r>
      <w:r w:rsidRPr="00283C43">
        <w:rPr>
          <w:rFonts w:ascii="Sylfaen" w:hAnsi="Sylfaen" w:cs="Sylfaen"/>
          <w:sz w:val="22"/>
          <w:szCs w:val="22"/>
          <w:lang w:val="x-none"/>
        </w:rPr>
        <w:t>,,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საქართველოში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კორონავირუსის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შესაძლო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გავრცელების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აღკვეთის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ღონისძიებებისა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კორონავირუსით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გამოწვეული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დაავადების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შემთხვევებზე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ოპერატიული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რეაგირების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გეგმის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დამტკიცების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შესახებ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“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მთავრობის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2020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28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იანვრის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N164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განკარგულებით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 xml:space="preserve">განსაზღვრული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უცხო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ქვეყნის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მოქალაქ</w:t>
      </w:r>
      <w:r w:rsidRPr="00283C43">
        <w:rPr>
          <w:rFonts w:ascii="Sylfaen" w:hAnsi="Sylfaen" w:cs="Sylfaen"/>
          <w:sz w:val="22"/>
          <w:szCs w:val="22"/>
          <w:lang w:val="ka-GE"/>
        </w:rPr>
        <w:t>ე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რომლის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ოჯახის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წევრს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წარმოადგენს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მოქალაქე</w:t>
      </w:r>
      <w:proofErr w:type="spellEnd"/>
      <w:r w:rsidRPr="00283C43">
        <w:rPr>
          <w:rFonts w:ascii="Sylfaen" w:hAnsi="Sylfaen" w:cs="Sylfaen"/>
          <w:sz w:val="22"/>
          <w:szCs w:val="22"/>
          <w:lang w:val="ka-GE"/>
        </w:rPr>
        <w:t>, საიზოლაციო სივრცის დატოვებისას გათვალისწინებული კვლევების ფარგლებში.</w:t>
      </w:r>
      <w:r w:rsidRPr="00283C43">
        <w:rPr>
          <w:rFonts w:ascii="Sylfaen" w:hAnsi="Sylfaen"/>
          <w:sz w:val="22"/>
          <w:szCs w:val="22"/>
          <w:lang w:val="ka-GE"/>
        </w:rPr>
        <w:t xml:space="preserve">’’. </w:t>
      </w:r>
    </w:p>
    <w:p w14:paraId="73D76A34" w14:textId="77777777" w:rsidR="00D06C43" w:rsidRPr="00283C43" w:rsidRDefault="00346E70" w:rsidP="00677CB9">
      <w:pPr>
        <w:pStyle w:val="NormalWeb"/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ა.</w:t>
      </w:r>
      <w:r w:rsidR="00677CB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გ) 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მე-3 </w:t>
      </w:r>
      <w:r w:rsidR="00677CB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პუნქტი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ჩამოყალიბდეს </w:t>
      </w:r>
      <w:r w:rsidR="00D06C43" w:rsidRPr="00283C43">
        <w:rPr>
          <w:rFonts w:ascii="Sylfaen" w:hAnsi="Sylfaen" w:cs="Sylfaen"/>
          <w:b/>
          <w:bCs/>
          <w:sz w:val="22"/>
          <w:szCs w:val="22"/>
          <w:lang w:val="ka-GE"/>
        </w:rPr>
        <w:t>შემდეგი რედაქციით:</w:t>
      </w:r>
    </w:p>
    <w:p w14:paraId="2A123737" w14:textId="01B6BAF1" w:rsidR="00D06C43" w:rsidRPr="00283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hAnsi="Sylfaen"/>
          <w:sz w:val="22"/>
          <w:szCs w:val="22"/>
          <w:lang w:val="ka-GE"/>
        </w:rPr>
        <w:t xml:space="preserve">,,3. </w:t>
      </w:r>
      <w:r w:rsidRPr="00283C43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მე</w:t>
      </w:r>
      <w:r w:rsidRPr="00283C43">
        <w:rPr>
          <w:rFonts w:ascii="Sylfaen" w:hAnsi="Sylfaen"/>
          <w:sz w:val="22"/>
          <w:szCs w:val="22"/>
          <w:lang w:val="ka-GE"/>
        </w:rPr>
        <w:t xml:space="preserve">-3 </w:t>
      </w:r>
      <w:r w:rsidRPr="00283C43">
        <w:rPr>
          <w:rFonts w:ascii="Sylfaen" w:hAnsi="Sylfaen" w:cs="Sylfaen"/>
          <w:sz w:val="22"/>
          <w:szCs w:val="22"/>
          <w:lang w:val="ka-GE"/>
        </w:rPr>
        <w:t>მუხლის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„</w:t>
      </w:r>
      <w:r w:rsidRPr="00283C43">
        <w:rPr>
          <w:rFonts w:ascii="Sylfaen" w:hAnsi="Sylfaen" w:cs="Sylfaen"/>
          <w:sz w:val="22"/>
          <w:szCs w:val="22"/>
          <w:lang w:val="ka-GE"/>
        </w:rPr>
        <w:t>გ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კომპონენტის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მოსარგებლეა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მოქალაქე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მუდმივად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პირი,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ოკუპირებულ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ტერიტორიაზე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პირი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ასევე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„საერთაშორისო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წესების“ დამტკიცების შესახებ“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ეკონომიკისა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მდგრადი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განვითარების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მინისტრის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ოკუპირებული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ტერიტორიებიდან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დევნილთა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შრომის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ჯანმრთელობისა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სოციალური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დაცვის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მინისტრისა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ფინანსთა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მინისტრის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 2020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5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ივნისის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№1-1/208  – №01-55/ნ  – №127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ერთობლივი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ბრძანებით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განსაზღვრული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საერთაშორისო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სატვირთო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გადაზიდვების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განმახორციელებელი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ავტოსატრანსპორტო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საშუალების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მძღოლი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მიუხედავად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მოქალაქეობის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სტატუსისა</w:t>
      </w:r>
      <w:proofErr w:type="spellEnd"/>
      <w:r w:rsidR="00796119">
        <w:rPr>
          <w:rFonts w:ascii="Sylfaen" w:hAnsi="Sylfaen" w:cs="Sylfaen"/>
          <w:sz w:val="22"/>
          <w:szCs w:val="22"/>
          <w:lang w:val="ka-GE"/>
        </w:rPr>
        <w:t xml:space="preserve"> და </w:t>
      </w:r>
      <w:r w:rsidR="00796119" w:rsidRPr="00283C43">
        <w:rPr>
          <w:rFonts w:ascii="Sylfaen" w:hAnsi="Sylfaen" w:cs="Sylfaen"/>
          <w:sz w:val="22"/>
          <w:szCs w:val="22"/>
          <w:lang w:val="x-none"/>
        </w:rPr>
        <w:t>,,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საქართველოში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კორონავირუსის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შესაძლო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გავრცელების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აღკვეთის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ღონისძიებებისა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კორონავირუსით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გამოწვეული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დაავადების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შემთხვევებზე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ოპერატიული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რეაგირების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გეგმის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დამტკიცების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შესახებ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“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საქართველო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მთავრობის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2020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28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იანვრის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N164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განკარგულებით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r w:rsidR="00796119" w:rsidRPr="00283C43">
        <w:rPr>
          <w:rFonts w:ascii="Sylfaen" w:hAnsi="Sylfaen" w:cs="Sylfaen"/>
          <w:sz w:val="22"/>
          <w:szCs w:val="22"/>
          <w:lang w:val="ka-GE"/>
        </w:rPr>
        <w:t xml:space="preserve">განსაზღვრული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უცხო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ქვეყნის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მოქალაქ</w:t>
      </w:r>
      <w:r w:rsidR="00796119" w:rsidRPr="00283C43">
        <w:rPr>
          <w:rFonts w:ascii="Sylfaen" w:hAnsi="Sylfaen" w:cs="Sylfaen"/>
          <w:sz w:val="22"/>
          <w:szCs w:val="22"/>
          <w:lang w:val="ka-GE"/>
        </w:rPr>
        <w:t>ე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რომლის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ოჯახის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წევრს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წარმოადგენს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მოქალაქე</w:t>
      </w:r>
      <w:bookmarkStart w:id="1" w:name="_GoBack"/>
      <w:bookmarkEnd w:id="1"/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ინფიცირებულია</w:t>
      </w:r>
      <w:r w:rsidRPr="00283C43">
        <w:rPr>
          <w:rFonts w:ascii="Sylfaen" w:hAnsi="Sylfaen"/>
          <w:sz w:val="22"/>
          <w:szCs w:val="22"/>
          <w:lang w:val="ka-GE"/>
        </w:rPr>
        <w:t xml:space="preserve">  </w:t>
      </w:r>
      <w:r w:rsidRPr="00283C43">
        <w:rPr>
          <w:rFonts w:ascii="Sylfaen" w:hAnsi="Sylfaen" w:cs="Sylfaen"/>
          <w:sz w:val="22"/>
          <w:szCs w:val="22"/>
          <w:lang w:val="ka-GE"/>
        </w:rPr>
        <w:t>ან</w:t>
      </w:r>
      <w:r w:rsidRPr="00283C43">
        <w:rPr>
          <w:rFonts w:ascii="Sylfaen" w:hAnsi="Sylfaen"/>
          <w:sz w:val="22"/>
          <w:szCs w:val="22"/>
          <w:lang w:val="ka-GE"/>
        </w:rPr>
        <w:t>/</w:t>
      </w:r>
      <w:r w:rsidRPr="00283C43">
        <w:rPr>
          <w:rFonts w:ascii="Sylfaen" w:hAnsi="Sylfaen" w:cs="Sylfaen"/>
          <w:sz w:val="22"/>
          <w:szCs w:val="22"/>
          <w:lang w:val="ka-GE"/>
        </w:rPr>
        <w:t>და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საეჭვოა</w:t>
      </w:r>
      <w:r w:rsidRPr="00283C43">
        <w:rPr>
          <w:rFonts w:ascii="Sylfaen" w:hAnsi="Sylfaen"/>
          <w:sz w:val="22"/>
          <w:szCs w:val="22"/>
          <w:lang w:val="ka-GE"/>
        </w:rPr>
        <w:t xml:space="preserve"> COVID-19-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ინფიცირებაზე</w:t>
      </w:r>
      <w:r w:rsidRPr="00283C43">
        <w:rPr>
          <w:rFonts w:ascii="Sylfaen" w:hAnsi="Sylfaen"/>
          <w:sz w:val="22"/>
          <w:szCs w:val="22"/>
          <w:lang w:val="ka-GE"/>
        </w:rPr>
        <w:t>.</w:t>
      </w:r>
      <w:r w:rsidRPr="00283C43">
        <w:rPr>
          <w:rFonts w:ascii="Sylfaen" w:hAnsi="Sylfaen" w:cs="Sylfaen"/>
          <w:sz w:val="22"/>
          <w:szCs w:val="22"/>
          <w:lang w:val="ka-GE"/>
        </w:rPr>
        <w:t>“.</w:t>
      </w:r>
    </w:p>
    <w:p w14:paraId="17DD093B" w14:textId="77777777" w:rsidR="004C4019" w:rsidRPr="00283C43" w:rsidRDefault="00346E70" w:rsidP="00346E70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283C43">
        <w:rPr>
          <w:rFonts w:ascii="Sylfaen" w:eastAsia="Sylfaen" w:hAnsi="Sylfaen"/>
          <w:b/>
          <w:sz w:val="22"/>
          <w:szCs w:val="22"/>
          <w:lang w:val="ka-GE"/>
        </w:rPr>
        <w:t>ბ)</w:t>
      </w:r>
      <w:r w:rsidR="004C4019" w:rsidRPr="00283C43">
        <w:rPr>
          <w:rFonts w:ascii="Sylfaen" w:eastAsia="Sylfaen" w:hAnsi="Sylfaen"/>
          <w:b/>
          <w:sz w:val="22"/>
          <w:szCs w:val="22"/>
          <w:lang w:val="ka-GE"/>
        </w:rPr>
        <w:t xml:space="preserve"> გაუქმდეს </w:t>
      </w:r>
      <w:r w:rsidR="004C4019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მე-3 მუხლის (,,მომსახურების მოცულობა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’’) ,,გ’’ </w:t>
      </w: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ქვე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პუნქტის ,,გ.გ’’ ქვეპუნქტი. </w:t>
      </w:r>
    </w:p>
    <w:p w14:paraId="15B7E484" w14:textId="77777777" w:rsidR="00346E70" w:rsidRPr="00283C43" w:rsidRDefault="00346E70" w:rsidP="00346E70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გ) </w:t>
      </w:r>
      <w:r w:rsidR="004C4019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მე-4 მუხლის (,,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დაფინანსების</w:t>
      </w:r>
      <w:r w:rsidR="004C4019"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მეთოდოლოგია</w:t>
      </w:r>
      <w:r w:rsidR="004C4019"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="004C4019"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ანაზღაურების</w:t>
      </w:r>
      <w:r w:rsidR="004C4019"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წესი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’’)</w:t>
      </w: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,,დ’’ ქვეპუნქტის:</w:t>
      </w:r>
    </w:p>
    <w:p w14:paraId="4AC66BC0" w14:textId="77777777" w:rsidR="004C4019" w:rsidRPr="00283C43" w:rsidRDefault="00346E70" w:rsidP="00346E70">
      <w:pPr>
        <w:pStyle w:val="NormalWeb"/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გ.ა) 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,,დ.ა’’ ქვეპუნქტი ჩამოყალიბდეს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შემდეგი რედაქციით:</w:t>
      </w:r>
    </w:p>
    <w:p w14:paraId="39208FC0" w14:textId="77777777" w:rsidR="004C4019" w:rsidRPr="00283C43" w:rsidRDefault="004C4019" w:rsidP="004C4019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83C43">
        <w:rPr>
          <w:rFonts w:ascii="Sylfaen" w:hAnsi="Sylfaen" w:cs="Sylfaen"/>
          <w:sz w:val="22"/>
          <w:szCs w:val="22"/>
          <w:lang w:val="ka-GE"/>
        </w:rPr>
        <w:t>,,დ</w:t>
      </w:r>
      <w:r w:rsidRPr="00283C43">
        <w:rPr>
          <w:rFonts w:ascii="Sylfaen" w:hAnsi="Sylfaen"/>
          <w:sz w:val="22"/>
          <w:szCs w:val="22"/>
          <w:lang w:val="ka-GE"/>
        </w:rPr>
        <w:t>.</w:t>
      </w:r>
      <w:r w:rsidRPr="00283C43">
        <w:rPr>
          <w:rFonts w:ascii="Sylfaen" w:hAnsi="Sylfaen" w:cs="Sylfaen"/>
          <w:sz w:val="22"/>
          <w:szCs w:val="22"/>
          <w:lang w:val="ka-GE"/>
        </w:rPr>
        <w:t>ა</w:t>
      </w:r>
      <w:r w:rsidRPr="00283C43">
        <w:rPr>
          <w:rFonts w:ascii="Sylfaen" w:hAnsi="Sylfaen"/>
          <w:sz w:val="22"/>
          <w:szCs w:val="22"/>
          <w:lang w:val="ka-GE"/>
        </w:rPr>
        <w:t>) „</w:t>
      </w:r>
      <w:r w:rsidRPr="00283C43">
        <w:rPr>
          <w:rFonts w:ascii="Sylfaen" w:hAnsi="Sylfaen" w:cs="Sylfaen"/>
          <w:sz w:val="22"/>
          <w:szCs w:val="22"/>
          <w:lang w:val="ka-GE"/>
        </w:rPr>
        <w:t>გ</w:t>
      </w:r>
      <w:r w:rsidRPr="00283C43">
        <w:rPr>
          <w:rFonts w:ascii="Sylfaen" w:hAnsi="Sylfaen"/>
          <w:sz w:val="22"/>
          <w:szCs w:val="22"/>
          <w:lang w:val="ka-GE"/>
        </w:rPr>
        <w:t>.</w:t>
      </w:r>
      <w:r w:rsidRPr="00283C43">
        <w:rPr>
          <w:rFonts w:ascii="Sylfaen" w:hAnsi="Sylfaen" w:cs="Sylfaen"/>
          <w:sz w:val="22"/>
          <w:szCs w:val="22"/>
          <w:lang w:val="ka-GE"/>
        </w:rPr>
        <w:t>ა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ანაზღაურდება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ფაქტობრივი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ხარჯის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მაგრამ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არაუმეტეს</w:t>
      </w:r>
      <w:r w:rsidRPr="00283C43">
        <w:rPr>
          <w:rFonts w:ascii="Sylfaen" w:hAnsi="Sylfaen"/>
          <w:sz w:val="22"/>
          <w:szCs w:val="22"/>
          <w:lang w:val="ka-GE"/>
        </w:rPr>
        <w:t xml:space="preserve"> 150 </w:t>
      </w:r>
      <w:r w:rsidRPr="00283C43">
        <w:rPr>
          <w:rFonts w:ascii="Sylfaen" w:hAnsi="Sylfaen" w:cs="Sylfaen"/>
          <w:sz w:val="22"/>
          <w:szCs w:val="22"/>
          <w:lang w:val="ka-GE"/>
        </w:rPr>
        <w:t>ლარისა</w:t>
      </w:r>
      <w:r w:rsidRPr="00283C43">
        <w:rPr>
          <w:rFonts w:ascii="Sylfaen" w:hAnsi="Sylfaen"/>
          <w:sz w:val="22"/>
          <w:szCs w:val="22"/>
          <w:lang w:val="ka-GE"/>
        </w:rPr>
        <w:t xml:space="preserve">. </w:t>
      </w:r>
      <w:r w:rsidRPr="00283C43">
        <w:rPr>
          <w:rFonts w:ascii="Sylfaen" w:hAnsi="Sylfaen" w:cs="Sylfaen"/>
          <w:sz w:val="22"/>
          <w:szCs w:val="22"/>
          <w:lang w:val="ka-GE"/>
        </w:rPr>
        <w:t>ამასთან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ანაზღაურება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მოხდება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იმ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როცა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შესაძლო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შემთხვევის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დიაგნოსტიკას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არ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მოჰყვება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იმავე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დაწესებულებაში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მესამე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მუხლის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„</w:t>
      </w:r>
      <w:r w:rsidRPr="00283C43">
        <w:rPr>
          <w:rFonts w:ascii="Sylfaen" w:hAnsi="Sylfaen" w:cs="Sylfaen"/>
          <w:sz w:val="22"/>
          <w:szCs w:val="22"/>
          <w:lang w:val="ka-GE"/>
        </w:rPr>
        <w:t>გ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„</w:t>
      </w:r>
      <w:r w:rsidRPr="00283C43">
        <w:rPr>
          <w:rFonts w:ascii="Sylfaen" w:hAnsi="Sylfaen" w:cs="Sylfaen"/>
          <w:sz w:val="22"/>
          <w:szCs w:val="22"/>
          <w:lang w:val="ka-GE"/>
        </w:rPr>
        <w:t>გ</w:t>
      </w:r>
      <w:r w:rsidRPr="00283C43">
        <w:rPr>
          <w:rFonts w:ascii="Sylfaen" w:hAnsi="Sylfaen"/>
          <w:sz w:val="22"/>
          <w:szCs w:val="22"/>
          <w:lang w:val="ka-GE"/>
        </w:rPr>
        <w:t>.</w:t>
      </w:r>
      <w:r w:rsidRPr="00283C43">
        <w:rPr>
          <w:rFonts w:ascii="Sylfaen" w:hAnsi="Sylfaen" w:cs="Sylfaen"/>
          <w:sz w:val="22"/>
          <w:szCs w:val="22"/>
          <w:lang w:val="ka-GE"/>
        </w:rPr>
        <w:t>ბ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="00346E70" w:rsidRPr="00283C43">
        <w:rPr>
          <w:rFonts w:ascii="Sylfaen" w:hAnsi="Sylfaen"/>
          <w:sz w:val="22"/>
          <w:szCs w:val="22"/>
          <w:lang w:val="ka-GE"/>
        </w:rPr>
        <w:t xml:space="preserve">და მე-4 მუხლის ,,დ“ ქვეპუნქტის ,,დ.დ“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</w:t>
      </w:r>
      <w:r w:rsidR="00346E70" w:rsidRPr="00283C43">
        <w:rPr>
          <w:rFonts w:ascii="Sylfaen" w:hAnsi="Sylfaen" w:cs="Sylfaen"/>
          <w:sz w:val="22"/>
          <w:szCs w:val="22"/>
          <w:lang w:val="ka-GE"/>
        </w:rPr>
        <w:t>ებ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სტაციონარული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283C43">
        <w:rPr>
          <w:rFonts w:ascii="Sylfaen" w:hAnsi="Sylfaen"/>
          <w:sz w:val="22"/>
          <w:szCs w:val="22"/>
          <w:lang w:val="ka-GE"/>
        </w:rPr>
        <w:t>;’’.</w:t>
      </w:r>
    </w:p>
    <w:p w14:paraId="31377AEA" w14:textId="77777777" w:rsidR="004C4019" w:rsidRPr="00283C43" w:rsidRDefault="00346E70" w:rsidP="00346E70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გ.ბ) 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გაუქმდეს</w:t>
      </w: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,,დ.გ’’ ქვეპუნქტი.</w:t>
      </w:r>
    </w:p>
    <w:p w14:paraId="38732565" w14:textId="77777777" w:rsidR="004C4019" w:rsidRPr="00283C43" w:rsidRDefault="00346E70" w:rsidP="00346E70">
      <w:pPr>
        <w:pStyle w:val="NormalWeb"/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lastRenderedPageBreak/>
        <w:t xml:space="preserve">გ.გ) 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,,დ.დ’’ ქვეპუნქტი ჩამოყალიბდეს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შემდეგი რედაქციით:</w:t>
      </w:r>
    </w:p>
    <w:p w14:paraId="346E6AFC" w14:textId="77777777" w:rsidR="004C4019" w:rsidRPr="00283C43" w:rsidRDefault="004C4019" w:rsidP="004C4019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83C43">
        <w:rPr>
          <w:rFonts w:ascii="Sylfaen" w:hAnsi="Sylfaen" w:cs="Sylfaen"/>
          <w:sz w:val="22"/>
          <w:szCs w:val="22"/>
          <w:lang w:val="ka-GE"/>
        </w:rPr>
        <w:t>,,დ</w:t>
      </w:r>
      <w:r w:rsidRPr="00283C43">
        <w:rPr>
          <w:rFonts w:ascii="Sylfaen" w:hAnsi="Sylfaen"/>
          <w:sz w:val="22"/>
          <w:szCs w:val="22"/>
          <w:lang w:val="ka-GE"/>
        </w:rPr>
        <w:t>.</w:t>
      </w:r>
      <w:r w:rsidR="00346E70" w:rsidRPr="00283C43">
        <w:rPr>
          <w:rFonts w:ascii="Sylfaen" w:hAnsi="Sylfaen"/>
          <w:sz w:val="22"/>
          <w:szCs w:val="22"/>
          <w:lang w:val="ka-GE"/>
        </w:rPr>
        <w:t>დ</w:t>
      </w:r>
      <w:r w:rsidRPr="00283C43">
        <w:rPr>
          <w:rFonts w:ascii="Sylfaen" w:hAnsi="Sylfaen"/>
          <w:sz w:val="22"/>
          <w:szCs w:val="22"/>
          <w:lang w:val="ka-GE"/>
        </w:rPr>
        <w:t xml:space="preserve">) </w:t>
      </w:r>
      <w:r w:rsidRPr="00283C43">
        <w:rPr>
          <w:rFonts w:ascii="Sylfaen" w:hAnsi="Sylfaen" w:cs="Sylfaen"/>
          <w:sz w:val="22"/>
          <w:szCs w:val="22"/>
          <w:lang w:val="ka-GE"/>
        </w:rPr>
        <w:t>იმ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თუ</w:t>
      </w:r>
      <w:r w:rsidRPr="00283C43">
        <w:rPr>
          <w:rFonts w:ascii="Sylfaen" w:hAnsi="Sylfaen"/>
          <w:sz w:val="22"/>
          <w:szCs w:val="22"/>
          <w:lang w:val="ka-GE"/>
        </w:rPr>
        <w:t xml:space="preserve"> ,,გ“ ქვეპუნქტის ,,გ.ა“ ქვეპუნქტით არ დადასტურდა COVID-19, მაგრამ პაციენტი საჭიროებს </w:t>
      </w:r>
      <w:r w:rsidRPr="00283C43">
        <w:rPr>
          <w:rFonts w:ascii="Sylfaen" w:hAnsi="Sylfaen" w:cs="Sylfaen"/>
          <w:sz w:val="22"/>
          <w:szCs w:val="22"/>
          <w:lang w:val="ka-GE"/>
        </w:rPr>
        <w:t>სტაციონარულ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მომსახურებას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სხვა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მიზეზით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შემთხვევა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ანაზღაურდება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2013 </w:t>
      </w:r>
      <w:r w:rsidRPr="00283C43">
        <w:rPr>
          <w:rFonts w:ascii="Sylfaen" w:hAnsi="Sylfaen" w:cs="Sylfaen"/>
          <w:sz w:val="22"/>
          <w:szCs w:val="22"/>
          <w:lang w:val="ka-GE"/>
        </w:rPr>
        <w:t>წლის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21 </w:t>
      </w:r>
      <w:r w:rsidRPr="00283C43">
        <w:rPr>
          <w:rFonts w:ascii="Sylfaen" w:hAnsi="Sylfaen" w:cs="Sylfaen"/>
          <w:sz w:val="22"/>
          <w:szCs w:val="22"/>
          <w:lang w:val="ka-GE"/>
        </w:rPr>
        <w:t>თებერვლის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№36  </w:t>
      </w:r>
      <w:r w:rsidRPr="00283C43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№1.1-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№1.3-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№1.4-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№1.5-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№1.7-</w:t>
      </w:r>
      <w:r w:rsidRPr="00283C43">
        <w:rPr>
          <w:rFonts w:ascii="Sylfaen" w:hAnsi="Sylfaen" w:cs="Sylfaen"/>
          <w:sz w:val="22"/>
          <w:szCs w:val="22"/>
          <w:lang w:val="ka-GE"/>
        </w:rPr>
        <w:t>ითა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№1.8-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თანაგადახდის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ოდენობისა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ლიმიტების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283C43">
        <w:rPr>
          <w:rFonts w:ascii="Sylfaen" w:hAnsi="Sylfaen"/>
          <w:sz w:val="22"/>
          <w:szCs w:val="22"/>
          <w:lang w:val="ka-GE"/>
        </w:rPr>
        <w:t>;’’.</w:t>
      </w:r>
    </w:p>
    <w:p w14:paraId="0B0B107B" w14:textId="77777777" w:rsidR="00346E70" w:rsidRPr="00283C43" w:rsidRDefault="00346E70" w:rsidP="004C4019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 w:rsidRPr="00283C43">
        <w:rPr>
          <w:rFonts w:ascii="Sylfaen" w:hAnsi="Sylfaen"/>
          <w:sz w:val="22"/>
          <w:szCs w:val="22"/>
          <w:lang w:val="ka-GE"/>
        </w:rPr>
        <w:tab/>
      </w:r>
      <w:r w:rsidRPr="00283C43">
        <w:rPr>
          <w:rFonts w:ascii="Sylfaen" w:hAnsi="Sylfaen"/>
          <w:b/>
          <w:sz w:val="22"/>
          <w:szCs w:val="22"/>
          <w:lang w:val="ka-GE"/>
        </w:rPr>
        <w:t>გ.დ) ,,დ.ე“ ქვეპუნქტის შემდეგ დაემატოს ,,დ.ვ“ ქვეპუნქტი შემდეგი რედაქციით:</w:t>
      </w:r>
    </w:p>
    <w:p w14:paraId="4283E45F" w14:textId="77777777" w:rsidR="00346E70" w:rsidRPr="00283C43" w:rsidRDefault="00346E70" w:rsidP="00346E70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hAnsi="Sylfaen" w:cs="Sylfaen"/>
          <w:sz w:val="22"/>
          <w:szCs w:val="22"/>
          <w:lang w:val="ka-GE"/>
        </w:rPr>
        <w:t>,,დ.ვ) COVID-19-ის დადასტურებული შემთხვევის სტაციონარული მკურნალობისას, ერთი დაწესებულებიდან სხვა სამედიცინო დაწესებულებაში გადაყვანის შემთხვევაში, არ გავრცელდეს ამ დადგენილების მე-16 მუხლის მე-7 პუნქტის მოთხოვნა და  მიმწოდებელი დაწესებულებების დაფინანსება მოხდეს №20 დანართის მე-4 მუხლის ,,დ.ე“ ქვეპუნქტის შესაბამისად, შესრულებული სამუშაოს მიხედვით.“</w:t>
      </w:r>
    </w:p>
    <w:p w14:paraId="58DCF85C" w14:textId="77777777" w:rsidR="00346E70" w:rsidRPr="00283C43" w:rsidRDefault="00346E70" w:rsidP="004C4019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</w:p>
    <w:p w14:paraId="3030D82F" w14:textId="77777777" w:rsidR="004C4019" w:rsidRPr="00283C43" w:rsidRDefault="00346E70" w:rsidP="00346E70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დ)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გაუქმდეს </w:t>
      </w:r>
      <w:r w:rsidR="004C4019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მე-6 მუხლის (,,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მომსახურების</w:t>
      </w:r>
      <w:r w:rsidR="004C4019"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მიმწოდებელი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’’) ,,დ’’ </w:t>
      </w: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ქვე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პუნქტის ,,დ.</w:t>
      </w:r>
      <w:r w:rsidR="002713E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გ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’’</w:t>
      </w:r>
      <w:r w:rsidR="002713E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ქვეპუნქტი.</w:t>
      </w:r>
    </w:p>
    <w:p w14:paraId="54377045" w14:textId="77777777" w:rsidR="00033C56" w:rsidRDefault="00283C43" w:rsidP="00283C43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ე)</w:t>
      </w:r>
      <w:r w:rsidR="002713E3" w:rsidRPr="00283C4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713E3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მე-9 მუხლის (,,</w:t>
      </w:r>
      <w:r w:rsidR="002713E3" w:rsidRPr="00283C43">
        <w:rPr>
          <w:rFonts w:ascii="Sylfaen" w:hAnsi="Sylfaen" w:cs="Sylfaen"/>
          <w:b/>
          <w:bCs/>
          <w:sz w:val="22"/>
          <w:szCs w:val="22"/>
          <w:lang w:val="ka-GE"/>
        </w:rPr>
        <w:t>დამატებითი</w:t>
      </w:r>
      <w:r w:rsidR="002713E3"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="002713E3" w:rsidRPr="00283C43">
        <w:rPr>
          <w:rFonts w:ascii="Sylfaen" w:hAnsi="Sylfaen" w:cs="Sylfaen"/>
          <w:b/>
          <w:bCs/>
          <w:sz w:val="22"/>
          <w:szCs w:val="22"/>
          <w:lang w:val="ka-GE"/>
        </w:rPr>
        <w:t>პირობები</w:t>
      </w:r>
      <w:r w:rsidR="002713E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’’)</w:t>
      </w:r>
      <w:r w:rsidR="00033C56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:</w:t>
      </w:r>
    </w:p>
    <w:p w14:paraId="5CE25917" w14:textId="74CABA6A" w:rsidR="002713E3" w:rsidRPr="00283C43" w:rsidRDefault="00033C56" w:rsidP="00283C43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ე.ა)</w:t>
      </w:r>
      <w:r w:rsidR="002713E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,,</w:t>
      </w:r>
      <w:r w:rsidR="002713E3" w:rsidRPr="00283C43">
        <w:rPr>
          <w:rFonts w:ascii="Sylfaen" w:hAnsi="Sylfaen"/>
          <w:b/>
          <w:sz w:val="22"/>
          <w:szCs w:val="22"/>
          <w:lang w:val="ka-GE"/>
        </w:rPr>
        <w:t>1</w:t>
      </w:r>
      <w:r w:rsidR="002713E3" w:rsidRPr="00283C43">
        <w:rPr>
          <w:rFonts w:ascii="Sylfaen" w:hAnsi="Sylfaen"/>
          <w:b/>
          <w:sz w:val="22"/>
          <w:szCs w:val="22"/>
          <w:vertAlign w:val="superscript"/>
          <w:lang w:val="ka-GE"/>
        </w:rPr>
        <w:t>1</w:t>
      </w:r>
      <w:r w:rsidR="002713E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’’ პუნქტი ჩამოყალიბდეს შემდეგი რედაქციით:</w:t>
      </w:r>
    </w:p>
    <w:p w14:paraId="7280B546" w14:textId="205E6E6B" w:rsidR="002713E3" w:rsidRDefault="002713E3" w:rsidP="002713E3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83C43">
        <w:rPr>
          <w:rFonts w:ascii="Sylfaen" w:hAnsi="Sylfaen"/>
          <w:sz w:val="22"/>
          <w:szCs w:val="22"/>
          <w:lang w:val="ka-GE"/>
        </w:rPr>
        <w:t>,,1</w:t>
      </w:r>
      <w:r w:rsidRPr="00283C43">
        <w:rPr>
          <w:rFonts w:ascii="Sylfaen" w:hAnsi="Sylfaen"/>
          <w:sz w:val="22"/>
          <w:szCs w:val="22"/>
          <w:vertAlign w:val="superscript"/>
          <w:lang w:val="ka-GE"/>
        </w:rPr>
        <w:t>1</w:t>
      </w:r>
      <w:r w:rsidRPr="00283C43">
        <w:rPr>
          <w:rFonts w:ascii="Sylfaen" w:hAnsi="Sylfaen"/>
          <w:sz w:val="22"/>
          <w:szCs w:val="22"/>
          <w:lang w:val="ka-GE"/>
        </w:rPr>
        <w:t xml:space="preserve">. </w:t>
      </w:r>
      <w:r w:rsidRPr="00283C43">
        <w:rPr>
          <w:rFonts w:ascii="Sylfaen" w:hAnsi="Sylfaen" w:cs="Sylfaen"/>
          <w:sz w:val="22"/>
          <w:szCs w:val="22"/>
          <w:lang w:val="ka-GE"/>
        </w:rPr>
        <w:t>მე</w:t>
      </w:r>
      <w:r w:rsidRPr="00283C43">
        <w:rPr>
          <w:rFonts w:ascii="Sylfaen" w:hAnsi="Sylfaen"/>
          <w:sz w:val="22"/>
          <w:szCs w:val="22"/>
          <w:lang w:val="ka-GE"/>
        </w:rPr>
        <w:t xml:space="preserve">-3 </w:t>
      </w:r>
      <w:r w:rsidRPr="00283C43">
        <w:rPr>
          <w:rFonts w:ascii="Sylfaen" w:hAnsi="Sylfaen" w:cs="Sylfaen"/>
          <w:sz w:val="22"/>
          <w:szCs w:val="22"/>
          <w:lang w:val="ka-GE"/>
        </w:rPr>
        <w:t>მუხლის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„</w:t>
      </w:r>
      <w:r w:rsidRPr="00283C43">
        <w:rPr>
          <w:rFonts w:ascii="Sylfaen" w:hAnsi="Sylfaen" w:cs="Sylfaen"/>
          <w:sz w:val="22"/>
          <w:szCs w:val="22"/>
          <w:lang w:val="ka-GE"/>
        </w:rPr>
        <w:t>გ</w:t>
      </w:r>
      <w:r w:rsidRPr="00283C43">
        <w:rPr>
          <w:rFonts w:ascii="Sylfaen" w:hAnsi="Sylfaen"/>
          <w:sz w:val="22"/>
          <w:szCs w:val="22"/>
          <w:lang w:val="ka-GE"/>
        </w:rPr>
        <w:t>.</w:t>
      </w:r>
      <w:r w:rsidRPr="00283C43">
        <w:rPr>
          <w:rFonts w:ascii="Sylfaen" w:hAnsi="Sylfaen" w:cs="Sylfaen"/>
          <w:sz w:val="22"/>
          <w:szCs w:val="22"/>
          <w:lang w:val="ka-GE"/>
        </w:rPr>
        <w:t>ა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ასევე</w:t>
      </w:r>
      <w:r w:rsidR="00283C43" w:rsidRPr="00283C43">
        <w:rPr>
          <w:rFonts w:ascii="Sylfaen" w:hAnsi="Sylfaen" w:cs="Sylfaen"/>
          <w:sz w:val="22"/>
          <w:szCs w:val="22"/>
          <w:lang w:val="ka-GE"/>
        </w:rPr>
        <w:t>,</w:t>
      </w:r>
      <w:r w:rsidRPr="00283C43">
        <w:rPr>
          <w:rFonts w:ascii="Sylfaen" w:hAnsi="Sylfaen"/>
          <w:sz w:val="22"/>
          <w:szCs w:val="22"/>
          <w:lang w:val="ka-GE"/>
        </w:rPr>
        <w:t xml:space="preserve"> COVID-19-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ინფიცირებაზე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საეჭვო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შემთხვევებს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წინასწარი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შეფასების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283C43">
        <w:rPr>
          <w:rFonts w:ascii="Sylfaen" w:hAnsi="Sylfaen"/>
          <w:sz w:val="22"/>
          <w:szCs w:val="22"/>
          <w:lang w:val="ka-GE"/>
        </w:rPr>
        <w:t>, COVID-19-</w:t>
      </w:r>
      <w:r w:rsidRPr="00283C43">
        <w:rPr>
          <w:rFonts w:ascii="Sylfaen" w:hAnsi="Sylfaen" w:cs="Sylfaen"/>
          <w:sz w:val="22"/>
          <w:szCs w:val="22"/>
          <w:lang w:val="ka-GE"/>
        </w:rPr>
        <w:t>ზე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სპეციფიკური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გარეშე</w:t>
      </w:r>
      <w:r w:rsidRPr="00283C43">
        <w:rPr>
          <w:rFonts w:ascii="Sylfaen" w:hAnsi="Sylfaen"/>
          <w:sz w:val="22"/>
          <w:szCs w:val="22"/>
          <w:lang w:val="ka-GE"/>
        </w:rPr>
        <w:t>.’’.</w:t>
      </w:r>
    </w:p>
    <w:p w14:paraId="61BEC6BA" w14:textId="75DDD681" w:rsidR="00033C56" w:rsidRPr="00033C56" w:rsidRDefault="00033C56" w:rsidP="002713E3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</w:r>
      <w:r w:rsidRPr="00033C56">
        <w:rPr>
          <w:rFonts w:ascii="Sylfaen" w:hAnsi="Sylfaen"/>
          <w:b/>
          <w:sz w:val="22"/>
          <w:szCs w:val="22"/>
          <w:lang w:val="ka-GE"/>
        </w:rPr>
        <w:t>ე.ბ) მე-6 პუნქტის შემდეგ დაემატოს ,,6</w:t>
      </w:r>
      <w:r w:rsidRPr="00033C56">
        <w:rPr>
          <w:rFonts w:ascii="Sylfaen" w:hAnsi="Sylfaen"/>
          <w:b/>
          <w:sz w:val="22"/>
          <w:szCs w:val="22"/>
          <w:vertAlign w:val="superscript"/>
          <w:lang w:val="ka-GE"/>
        </w:rPr>
        <w:t>1</w:t>
      </w:r>
      <w:r w:rsidRPr="00033C56">
        <w:rPr>
          <w:rFonts w:ascii="Sylfaen" w:hAnsi="Sylfaen"/>
          <w:b/>
          <w:sz w:val="22"/>
          <w:szCs w:val="22"/>
          <w:lang w:val="ka-GE"/>
        </w:rPr>
        <w:t>“ პუნქტი შემდეგი რედაქციით:</w:t>
      </w:r>
    </w:p>
    <w:p w14:paraId="2BFB0909" w14:textId="1B99CBCD" w:rsidR="00033C56" w:rsidRPr="00033C56" w:rsidRDefault="00033C56" w:rsidP="00033C56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,,6</w:t>
      </w:r>
      <w:r w:rsidRPr="00033C56">
        <w:rPr>
          <w:rFonts w:ascii="Sylfaen" w:hAnsi="Sylfaen"/>
          <w:sz w:val="22"/>
          <w:szCs w:val="22"/>
          <w:vertAlign w:val="superscript"/>
          <w:lang w:val="ka-GE"/>
        </w:rPr>
        <w:t>1</w:t>
      </w:r>
      <w:r>
        <w:rPr>
          <w:rFonts w:ascii="Sylfaen" w:hAnsi="Sylfaen"/>
          <w:sz w:val="22"/>
          <w:szCs w:val="22"/>
          <w:lang w:val="ka-GE"/>
        </w:rPr>
        <w:t xml:space="preserve">. </w:t>
      </w:r>
      <w:r w:rsidRPr="00033C56">
        <w:rPr>
          <w:rFonts w:ascii="Sylfaen" w:hAnsi="Sylfaen"/>
          <w:sz w:val="22"/>
          <w:szCs w:val="22"/>
          <w:lang w:val="ka-GE"/>
        </w:rPr>
        <w:t>COVID-19-ის მსუბუქად მიმდინარე შემთხვევების საწყისი ჰოსპიტალური მკურნალობის შემდეგ, სამედიცინო მეთვალყურეობისა და იზოლირებულ პირობებში მკურნალობის დასრულებისთვის საკარანტინე სასტუმროში გადაყვანილი პაციენტების ხელახალი ჰოსპიტალიზაციის შემთხვევებზე არ გავრცელდეს ამ დადგენილების მე-16 მუხლის მე-7 პუნქტით განსაზღვრული პირობები.</w:t>
      </w:r>
      <w:r>
        <w:rPr>
          <w:rFonts w:ascii="Sylfaen" w:hAnsi="Sylfaen"/>
          <w:sz w:val="22"/>
          <w:szCs w:val="22"/>
          <w:lang w:val="ka-GE"/>
        </w:rPr>
        <w:t>“.</w:t>
      </w:r>
    </w:p>
    <w:p w14:paraId="4EB72A2D" w14:textId="77777777" w:rsidR="002713E3" w:rsidRPr="00283C43" w:rsidRDefault="002713E3" w:rsidP="002713E3">
      <w:pPr>
        <w:pStyle w:val="NormalWeb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63D9E1FA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38BF27A9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>მუხლი 2.</w:t>
      </w:r>
      <w:r w:rsidRPr="00283C43">
        <w:rPr>
          <w:rFonts w:ascii="Sylfaen" w:hAnsi="Sylfaen" w:cs="Sylfaen"/>
          <w:sz w:val="22"/>
          <w:szCs w:val="22"/>
          <w:lang w:val="ka-GE"/>
        </w:rPr>
        <w:t xml:space="preserve"> დადგენილება ამოქმედდეს  ხელმოწერისთანავე.</w:t>
      </w:r>
    </w:p>
    <w:p w14:paraId="18615131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687493A0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5B503E42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307161B7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08BE6700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Arial"/>
          <w:bCs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>პრემიერ-მინისტრი</w:t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  <w:t xml:space="preserve">                             </w:t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  <w:t>გიორგი გახარია</w:t>
      </w:r>
    </w:p>
    <w:p w14:paraId="0B822359" w14:textId="77777777" w:rsidR="00D06C43" w:rsidRPr="00283C43" w:rsidRDefault="00D06C43" w:rsidP="00D06C43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1A92D797" w14:textId="77777777" w:rsidR="00D06C43" w:rsidRPr="00283C43" w:rsidRDefault="00D06C43" w:rsidP="00D06C43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0E656F8F" w14:textId="77777777" w:rsidR="00AA2BAB" w:rsidRPr="00283C43" w:rsidRDefault="00AA2BAB">
      <w:pPr>
        <w:rPr>
          <w:rFonts w:ascii="Sylfaen" w:hAnsi="Sylfaen"/>
          <w:sz w:val="22"/>
          <w:szCs w:val="22"/>
          <w:lang w:val="ka-GE"/>
        </w:rPr>
      </w:pPr>
    </w:p>
    <w:sectPr w:rsidR="00AA2BAB" w:rsidRPr="00283C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Adamia" w:date="2020-09-09T12:03:00Z" w:initials="EA">
    <w:p w14:paraId="2428E24D" w14:textId="77777777" w:rsidR="00677CB9" w:rsidRDefault="00677CB9" w:rsidP="00677CB9">
      <w:pPr>
        <w:pStyle w:val="NormalWeb"/>
      </w:pPr>
      <w:r>
        <w:rPr>
          <w:rStyle w:val="CommentReference"/>
        </w:rPr>
        <w:annotationRef/>
      </w:r>
      <w:r>
        <w:t xml:space="preserve">3.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შენიშვნის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სასაზღვრო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თერმულ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სკრინინგს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37 </w:t>
      </w:r>
      <w:proofErr w:type="spellStart"/>
      <w:r>
        <w:rPr>
          <w:rFonts w:ascii="Sylfaen" w:hAnsi="Sylfaen" w:cs="Sylfaen"/>
        </w:rPr>
        <w:t>გრადუსზე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ტემპერატურის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დაფიქსირების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უტარდებათ</w:t>
      </w:r>
      <w:proofErr w:type="spellEnd"/>
      <w:r>
        <w:t xml:space="preserve"> PCR </w:t>
      </w:r>
      <w:proofErr w:type="spellStart"/>
      <w:r>
        <w:rPr>
          <w:rFonts w:ascii="Sylfaen" w:hAnsi="Sylfaen" w:cs="Sylfaen"/>
        </w:rPr>
        <w:t>კვლევა</w:t>
      </w:r>
      <w:proofErr w:type="spellEnd"/>
      <w:r>
        <w:t>.</w:t>
      </w:r>
    </w:p>
    <w:p w14:paraId="4F7E78CA" w14:textId="77777777" w:rsidR="00677CB9" w:rsidRDefault="00677CB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7E78C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153"/>
    <w:multiLevelType w:val="hybridMultilevel"/>
    <w:tmpl w:val="B69C05CE"/>
    <w:lvl w:ilvl="0" w:tplc="FE6AD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43"/>
    <w:rsid w:val="00033C56"/>
    <w:rsid w:val="002713E3"/>
    <w:rsid w:val="00283C43"/>
    <w:rsid w:val="00346E70"/>
    <w:rsid w:val="003F6E0F"/>
    <w:rsid w:val="004C4019"/>
    <w:rsid w:val="00677CB9"/>
    <w:rsid w:val="00796119"/>
    <w:rsid w:val="00A878D0"/>
    <w:rsid w:val="00AA2BAB"/>
    <w:rsid w:val="00D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09BD"/>
  <w15:docId w15:val="{FD2D8106-9D72-41F3-9ED2-3CFD3EC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C4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ListParagraph">
    <w:name w:val="List Paragraph"/>
    <w:basedOn w:val="Normal"/>
    <w:uiPriority w:val="34"/>
    <w:qFormat/>
    <w:rsid w:val="00D06C43"/>
    <w:pPr>
      <w:ind w:left="720"/>
      <w:contextualSpacing/>
    </w:pPr>
  </w:style>
  <w:style w:type="paragraph" w:customStyle="1" w:styleId="sataurixml">
    <w:name w:val="sataurixml"/>
    <w:basedOn w:val="Normal"/>
    <w:rsid w:val="00D06C43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7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C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CB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B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Ekaterine Adamia</cp:lastModifiedBy>
  <cp:revision>4</cp:revision>
  <dcterms:created xsi:type="dcterms:W3CDTF">2020-09-09T08:21:00Z</dcterms:created>
  <dcterms:modified xsi:type="dcterms:W3CDTF">2020-09-09T10:14:00Z</dcterms:modified>
</cp:coreProperties>
</file>