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9AD" w:rsidRPr="00B81809" w:rsidRDefault="00FA79AD" w:rsidP="00FA79AD">
      <w:pPr>
        <w:rPr>
          <w:rFonts w:cstheme="minorHAnsi"/>
          <w:lang w:val="ka-GE"/>
        </w:rPr>
      </w:pPr>
      <w:bookmarkStart w:id="0" w:name="_GoBack"/>
      <w:r w:rsidRPr="00B81809">
        <w:rPr>
          <w:rFonts w:cstheme="minorHAnsi"/>
          <w:lang w:val="ka-GE"/>
        </w:rPr>
        <w:t xml:space="preserve">პროექტის პრეზენტაცია, </w:t>
      </w:r>
      <w:r w:rsidRPr="00B81809">
        <w:rPr>
          <w:rFonts w:cstheme="minorHAnsi"/>
          <w:b/>
          <w:lang w:val="ka-GE"/>
        </w:rPr>
        <w:t xml:space="preserve">ჰაერის </w:t>
      </w:r>
      <w:r w:rsidRPr="00B81809">
        <w:rPr>
          <w:rFonts w:cstheme="minorHAnsi"/>
          <w:b/>
        </w:rPr>
        <w:t>NO</w:t>
      </w:r>
      <w:r w:rsidRPr="00B81809">
        <w:rPr>
          <w:rFonts w:cstheme="minorHAnsi"/>
          <w:b/>
          <w:lang w:val="ka-GE"/>
        </w:rPr>
        <w:t xml:space="preserve">2-ით დაბინძურების შედეგად განპირობებული სასუნთქი ეპითელის დაზიანება, როგორც </w:t>
      </w:r>
      <w:r w:rsidRPr="00B81809">
        <w:rPr>
          <w:rFonts w:cstheme="minorHAnsi"/>
          <w:b/>
        </w:rPr>
        <w:t xml:space="preserve">COVID-19-ის </w:t>
      </w:r>
      <w:proofErr w:type="spellStart"/>
      <w:r w:rsidRPr="00B81809">
        <w:rPr>
          <w:rFonts w:cstheme="minorHAnsi"/>
          <w:b/>
        </w:rPr>
        <w:t>პანდემიის</w:t>
      </w:r>
      <w:proofErr w:type="spellEnd"/>
      <w:r w:rsidRPr="00B81809">
        <w:rPr>
          <w:rFonts w:cstheme="minorHAnsi"/>
          <w:b/>
        </w:rPr>
        <w:t xml:space="preserve"> </w:t>
      </w:r>
      <w:proofErr w:type="spellStart"/>
      <w:r w:rsidRPr="00B81809">
        <w:rPr>
          <w:rFonts w:cstheme="minorHAnsi"/>
          <w:b/>
        </w:rPr>
        <w:t>ლეტალობა</w:t>
      </w:r>
      <w:proofErr w:type="spellEnd"/>
      <w:r w:rsidRPr="00B81809">
        <w:rPr>
          <w:rFonts w:cstheme="minorHAnsi"/>
          <w:b/>
          <w:lang w:val="ka-GE"/>
        </w:rPr>
        <w:t>თა მნიშვნელოვანი მიზეზი. პოპულაციის პანდემიის მიმართ მოწყვლადობის შემცირებისა და რეზისტენტობის გაზრდის ახალი რეკომენდაციები.</w:t>
      </w:r>
    </w:p>
    <w:p w:rsidR="00C629BA" w:rsidRPr="00B81809" w:rsidRDefault="00FA79AD" w:rsidP="000B7D43">
      <w:pPr>
        <w:rPr>
          <w:rFonts w:cstheme="minorHAnsi"/>
          <w:lang w:val="ka-GE"/>
        </w:rPr>
      </w:pPr>
      <w:r w:rsidRPr="00B81809">
        <w:rPr>
          <w:rFonts w:cstheme="minorHAnsi"/>
          <w:lang w:val="ka-GE"/>
        </w:rPr>
        <w:t xml:space="preserve">6 თვის განმავლობაში პანდემიის პირობებში ცხოვრებამ კაცობრიობას დაანახა, რომ პანდემიის წინააღმდეგ </w:t>
      </w:r>
      <w:r w:rsidR="00DA72DF" w:rsidRPr="00B81809">
        <w:rPr>
          <w:rFonts w:cstheme="minorHAnsi"/>
          <w:lang w:val="ka-GE"/>
        </w:rPr>
        <w:t>წარმატებაც და წარუმატებლობაც ძირითადად განპირობებულია ეპიდემიოლოგიური მდგომარეობით და ნაკლებადაა დამოკიდებული ჰოსპიტალური სექტორის მედიცინის დონეზე და ზოგადი ქვეყნის სიმდიდრესა და თუნდაც სისტემების გამართულობაზე.</w:t>
      </w:r>
    </w:p>
    <w:p w:rsidR="000A2023" w:rsidRPr="00B81809" w:rsidRDefault="000A2023" w:rsidP="000B7D43">
      <w:pPr>
        <w:rPr>
          <w:rFonts w:cstheme="minorHAnsi"/>
          <w:lang w:val="ka-GE"/>
        </w:rPr>
      </w:pPr>
      <w:r w:rsidRPr="00B81809">
        <w:rPr>
          <w:rFonts w:cstheme="minorHAnsi"/>
          <w:lang w:val="ka-GE"/>
        </w:rPr>
        <w:t>10 მლნ ინფიცირებულთაგან, 500 000 (5%) გარდაცვლილია. პანდემიის მსხვერპლის 80% განვიტარებული ქვეყნებიდანაა. დაავადებულტა შორის სიკვდილიანობა მდიდარ ქვეყნებში 5-16%-ია, მესამე მსოფლიოს ქვეყნებში (შედარებით ღარიბ და ღარიბ) ქვეყნებში 1,2-6%-ია.</w:t>
      </w:r>
    </w:p>
    <w:p w:rsidR="000A2023" w:rsidRPr="00B81809" w:rsidRDefault="00D604A0" w:rsidP="000B7D43">
      <w:pPr>
        <w:rPr>
          <w:rFonts w:cstheme="minorHAnsi"/>
          <w:lang w:val="ka-GE"/>
        </w:rPr>
      </w:pPr>
      <w:r w:rsidRPr="00B81809">
        <w:rPr>
          <w:rFonts w:cstheme="minorHAnsi"/>
          <w:lang w:val="ka-GE"/>
        </w:rPr>
        <w:t xml:space="preserve">პოპულაციის მოწყვლადობა-რეზისტენტობა მეტად კოლერილებს გეოგრაფიასთან, ვიდრე მედიცინის და მკურნალობის დონესთან. </w:t>
      </w:r>
      <w:r w:rsidR="005D7CE2" w:rsidRPr="00B81809">
        <w:rPr>
          <w:rFonts w:cstheme="minorHAnsi"/>
          <w:lang w:val="ka-GE"/>
        </w:rPr>
        <w:t>არც გენეტიკური ჯგუფურობა, რასა, კლიმატი, ზღვის დონინდან ცხოვრების სიმაღლე მაცხოვრებელთა სიმჭიდროვე არ აღმოჩნდა რადიკალური ფაქტორი მოსახლეობის პანდემიის მიმართ რეზისტენტობისთვის. დღევანდელი სტატისტიკის მიხედვით</w:t>
      </w:r>
      <w:r w:rsidR="00BF5EED" w:rsidRPr="00B81809">
        <w:rPr>
          <w:rFonts w:cstheme="minorHAnsi"/>
          <w:lang w:val="ka-GE"/>
        </w:rPr>
        <w:t xml:space="preserve">, იყო ბენელუქსის ქვეყანათა მაცხოვრებელი, ნიშნავს გქონდეს </w:t>
      </w:r>
      <w:r w:rsidR="00BF5EED" w:rsidRPr="00B81809">
        <w:rPr>
          <w:rFonts w:cstheme="minorHAnsi"/>
        </w:rPr>
        <w:t>Sar</w:t>
      </w:r>
      <w:r w:rsidR="00835ECD" w:rsidRPr="00B81809">
        <w:rPr>
          <w:rFonts w:cstheme="minorHAnsi"/>
        </w:rPr>
        <w:t xml:space="preserve">s-CoV-2 </w:t>
      </w:r>
      <w:r w:rsidR="00835ECD" w:rsidRPr="00B81809">
        <w:rPr>
          <w:rFonts w:cstheme="minorHAnsi"/>
          <w:lang w:val="ka-GE"/>
        </w:rPr>
        <w:t>ინფექციით გარდაცვალების 10-15% რისკი, ხოლო იყო ამიერკავკასიის ქვეყანათა მაცხოვრებელი</w:t>
      </w:r>
      <w:r w:rsidR="002C6A18" w:rsidRPr="00B81809">
        <w:rPr>
          <w:rFonts w:cstheme="minorHAnsi"/>
          <w:lang w:val="ka-GE"/>
        </w:rPr>
        <w:t xml:space="preserve">, ნიშნავს იგივე ინფექციით გარდაცვალების 1,5%-იან რისკს. ბელგია თითოეულ </w:t>
      </w:r>
      <w:r w:rsidR="00A860C9" w:rsidRPr="00B81809">
        <w:rPr>
          <w:rFonts w:cstheme="minorHAnsi"/>
          <w:lang w:val="ka-GE"/>
        </w:rPr>
        <w:t>სარეანიმაციო საწოლდღეში 10-ჯერ უფრო მეტს იხდის ამიერკავკასიის ქვეყნებთან შედარებით. რა განაპირობებს მოსახლეობის ასეთ განსხვავებულ რეზისტენტობას ინფექციის მიმართ?</w:t>
      </w:r>
    </w:p>
    <w:p w:rsidR="00A860C9" w:rsidRPr="00B81809" w:rsidRDefault="00A860C9" w:rsidP="000B7D43">
      <w:pPr>
        <w:rPr>
          <w:rFonts w:cstheme="minorHAnsi"/>
          <w:b/>
          <w:lang w:val="ka-GE"/>
        </w:rPr>
      </w:pPr>
      <w:r w:rsidRPr="00B81809">
        <w:rPr>
          <w:rFonts w:cstheme="minorHAnsi"/>
          <w:b/>
          <w:lang w:val="ka-GE"/>
        </w:rPr>
        <w:t>ჩვენ, მცირე ჯგუფს, შემედგენლობით</w:t>
      </w:r>
      <w:r w:rsidR="00106640" w:rsidRPr="00B81809">
        <w:rPr>
          <w:rFonts w:cstheme="minorHAnsi"/>
          <w:b/>
          <w:lang w:val="ka-GE"/>
        </w:rPr>
        <w:t xml:space="preserve">: ექიმი-რეანიმატოლოგი, ფიზიკოსი, მონაცემთა ანალიტიკოსი, ფსიქოლოგი-სოციოლოგი, კომპ-ინჟინერი, გვაქვს ძალიან თვალსაჩინო მტკიცებულებები, რომ </w:t>
      </w:r>
      <w:r w:rsidR="006C7BFF" w:rsidRPr="00B81809">
        <w:rPr>
          <w:rFonts w:cstheme="minorHAnsi"/>
          <w:b/>
          <w:lang w:val="ka-GE"/>
        </w:rPr>
        <w:t>არსებობს კორელაცია ჭარბ სიკვდილიანობასა და მოსახლეობის აზოტის ზეჟანგებით დაბინძურებულ გარემოში ხანგრძლივის ცხოვრების შესახებ.</w:t>
      </w:r>
    </w:p>
    <w:p w:rsidR="000B7D43" w:rsidRPr="00B81809" w:rsidRDefault="000B7D43" w:rsidP="000B7D43">
      <w:pPr>
        <w:rPr>
          <w:rFonts w:cstheme="minorHAnsi"/>
          <w:b/>
          <w:lang w:val="ka-GE"/>
        </w:rPr>
      </w:pPr>
      <w:r w:rsidRPr="00B81809">
        <w:rPr>
          <w:rFonts w:cstheme="minorHAnsi"/>
          <w:b/>
          <w:lang w:val="ka-GE"/>
        </w:rPr>
        <w:t>აზოტის ზეჟანგები აზიანებს სასუნთქ ეპითელს და იწვევს ადამიანის მოწყვლადობას, ხოლო ანტიოქსიდანტები საკვებში, პირიქით, იცავს სასუნთქ ეპითელს ტავისუფალი რადიკალების დამაზიანებელი მოქმედებისგან.</w:t>
      </w:r>
    </w:p>
    <w:p w:rsidR="00F701CA" w:rsidRPr="00B81809" w:rsidRDefault="00F701CA" w:rsidP="00F701CA">
      <w:pPr>
        <w:spacing w:after="200" w:line="276" w:lineRule="auto"/>
        <w:rPr>
          <w:rFonts w:cstheme="minorHAnsi"/>
        </w:rPr>
      </w:pPr>
      <w:r w:rsidRPr="00B81809">
        <w:rPr>
          <w:rFonts w:cstheme="minorHAnsi"/>
          <w:lang w:val="ka-GE"/>
        </w:rPr>
        <w:t>დაავადებათა და ჰაერის დაბინძურებათა სტატისტიკური ანალიზი  (მადლობა ინტერნეტის ღიაობის პრინციპს, კოვიდ19 სტატისტიკის საიტებს, ნასას, ეესას, კოპერკიკისა და ჯიოვანის საიტებს სატელიტთა მიერ მოპოვებული სტრატოსფეროს დაბინძურების ინფორმაციის ხელმისწვდომობისათვის) გვიჩვენებს რომ : სიკვდილიანობა მინიმალურია იქ, სადაც ჰაერის სუფთაა +</w:t>
      </w:r>
      <w:r w:rsidR="00E06451" w:rsidRPr="00B81809">
        <w:rPr>
          <w:rFonts w:cstheme="minorHAnsi"/>
          <w:lang w:val="ka-GE"/>
        </w:rPr>
        <w:t xml:space="preserve"> </w:t>
      </w:r>
      <w:r w:rsidRPr="00B81809">
        <w:rPr>
          <w:rFonts w:cstheme="minorHAnsi"/>
          <w:lang w:val="ka-GE"/>
        </w:rPr>
        <w:t>მოსახლეობა იკვებება ანტიოქსიდანტებით, ხოლო სიკვდილიანობა მაქსიმალურია იქ, სადაც ჰაერის დაბინძურებას ემატება კვება ანტიოქსიდანტებით ღარიბი საჭმელით.</w:t>
      </w:r>
    </w:p>
    <w:p w:rsidR="00F701CA" w:rsidRPr="00B81809" w:rsidRDefault="00F701CA" w:rsidP="00F701CA">
      <w:pPr>
        <w:spacing w:after="200" w:line="276" w:lineRule="auto"/>
        <w:rPr>
          <w:rFonts w:cstheme="minorHAnsi"/>
        </w:rPr>
      </w:pPr>
      <w:r w:rsidRPr="00B81809">
        <w:rPr>
          <w:rFonts w:cstheme="minorHAnsi"/>
          <w:lang w:val="ka-GE"/>
        </w:rPr>
        <w:t>თუკი დედამიწის მოსახლეობა იხელმძღვანელებს ამ ცოდნით, პანდემიით განწირული ბევრი ადამიანი გადარჩება.</w:t>
      </w:r>
    </w:p>
    <w:p w:rsidR="00F701CA" w:rsidRPr="00B81809" w:rsidRDefault="00F701CA" w:rsidP="00F701CA">
      <w:pPr>
        <w:spacing w:after="200" w:line="276" w:lineRule="auto"/>
        <w:rPr>
          <w:rFonts w:cstheme="minorHAnsi"/>
          <w:b/>
        </w:rPr>
      </w:pPr>
      <w:r w:rsidRPr="00B81809">
        <w:rPr>
          <w:rFonts w:cstheme="minorHAnsi"/>
          <w:b/>
          <w:lang w:val="ka-GE"/>
        </w:rPr>
        <w:t xml:space="preserve">კვლევა მედიცინას მისცემს ფილტვის კრიტიკული პათფიზიოლოგიის შესახებ უფრო ნათელ ცოდნას და შესაბამისად სხვა კრიტიკული პნევმონიების(არა </w:t>
      </w:r>
      <w:r w:rsidR="002672D8" w:rsidRPr="00B81809">
        <w:rPr>
          <w:rFonts w:cstheme="minorHAnsi"/>
          <w:b/>
        </w:rPr>
        <w:t xml:space="preserve">Sars-CoV-2 </w:t>
      </w:r>
      <w:r w:rsidRPr="00B81809">
        <w:rPr>
          <w:rFonts w:cstheme="minorHAnsi"/>
          <w:b/>
          <w:lang w:val="ka-GE"/>
        </w:rPr>
        <w:t xml:space="preserve">პნევმონიების)  მკურნალობის მიმართ  ახალ, წარმატებულ მიდგომას. </w:t>
      </w:r>
    </w:p>
    <w:p w:rsidR="00F701CA" w:rsidRPr="00B81809" w:rsidRDefault="00F701CA" w:rsidP="00F701CA">
      <w:pPr>
        <w:spacing w:after="200" w:line="276" w:lineRule="auto"/>
        <w:rPr>
          <w:rFonts w:cstheme="minorHAnsi"/>
          <w:lang w:val="ka-GE"/>
        </w:rPr>
      </w:pPr>
      <w:r w:rsidRPr="00B81809">
        <w:rPr>
          <w:rFonts w:cstheme="minorHAnsi"/>
          <w:lang w:val="ka-GE"/>
        </w:rPr>
        <w:lastRenderedPageBreak/>
        <w:t>კვლევა ერთ მხრივ საწყის ეტაპზეა, მეორე მხრივ კი ძალიან საჩქაროა რაც შეიძლება სწრაფად მოიპოვოს საკმარისი არგუმენტაცია რათა  იქნეს გაზიარებული და გათვალისწინებული გლობალურად. აღნიშნულიდან გამომდინარე კვლევა ღიაა სათანამშრომლოდ, ფართო კოლაბორაციისათვის ქვეყნის შიგნით და ქვეყნის გარეთ.</w:t>
      </w:r>
    </w:p>
    <w:bookmarkEnd w:id="0"/>
    <w:p w:rsidR="000B7D43" w:rsidRPr="00F701CA" w:rsidRDefault="000B7D43" w:rsidP="00F701CA">
      <w:pPr>
        <w:rPr>
          <w:rFonts w:ascii="Sylfaen" w:hAnsi="Sylfaen"/>
          <w:lang w:val="ka-GE"/>
        </w:rPr>
      </w:pPr>
    </w:p>
    <w:p w:rsidR="00DA72DF" w:rsidRPr="00F701CA" w:rsidRDefault="00DA72DF" w:rsidP="00F701CA">
      <w:pPr>
        <w:rPr>
          <w:rFonts w:ascii="Sylfaen" w:hAnsi="Sylfaen"/>
          <w:lang w:val="ka-GE"/>
        </w:rPr>
      </w:pPr>
    </w:p>
    <w:p w:rsidR="00F701CA" w:rsidRPr="00F701CA" w:rsidRDefault="00F701CA" w:rsidP="00F701CA">
      <w:pPr>
        <w:rPr>
          <w:rFonts w:ascii="Sylfaen" w:hAnsi="Sylfaen"/>
          <w:lang w:val="ka-GE"/>
        </w:rPr>
      </w:pPr>
    </w:p>
    <w:sectPr w:rsidR="00F701CA" w:rsidRPr="00F70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654CE"/>
    <w:multiLevelType w:val="hybridMultilevel"/>
    <w:tmpl w:val="701E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26F99"/>
    <w:multiLevelType w:val="hybridMultilevel"/>
    <w:tmpl w:val="374C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AD"/>
    <w:rsid w:val="000A2023"/>
    <w:rsid w:val="000B7D43"/>
    <w:rsid w:val="00106640"/>
    <w:rsid w:val="002672D8"/>
    <w:rsid w:val="002C6A18"/>
    <w:rsid w:val="005D7CE2"/>
    <w:rsid w:val="006C7BFF"/>
    <w:rsid w:val="00835ECD"/>
    <w:rsid w:val="00A860C9"/>
    <w:rsid w:val="00B81809"/>
    <w:rsid w:val="00BF5EED"/>
    <w:rsid w:val="00D604A0"/>
    <w:rsid w:val="00DA72DF"/>
    <w:rsid w:val="00E06451"/>
    <w:rsid w:val="00EA6641"/>
    <w:rsid w:val="00EB75A0"/>
    <w:rsid w:val="00F701CA"/>
    <w:rsid w:val="00FA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6052E-BBE0-4AA5-95FD-F3037F6C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9A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8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Sofo Sikharulidze</dc:creator>
  <cp:keywords/>
  <dc:description/>
  <cp:lastModifiedBy>Sofo Sikharulidze</cp:lastModifiedBy>
  <cp:revision>2</cp:revision>
  <dcterms:created xsi:type="dcterms:W3CDTF">2020-06-30T08:47:00Z</dcterms:created>
  <dcterms:modified xsi:type="dcterms:W3CDTF">2020-06-30T09:07:00Z</dcterms:modified>
</cp:coreProperties>
</file>