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FB7" w:rsidRDefault="00001FB7" w:rsidP="00D4749B">
      <w:pPr>
        <w:spacing w:after="0"/>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rsidR="00D4749B" w:rsidRDefault="00D4749B" w:rsidP="00D4749B">
      <w:pPr>
        <w:spacing w:after="0"/>
        <w:jc w:val="both"/>
        <w:rPr>
          <w:rFonts w:ascii="Sylfaen" w:eastAsia="Sylfaen" w:hAnsi="Sylfaen"/>
          <w:b/>
          <w:sz w:val="24"/>
          <w:szCs w:val="24"/>
          <w:lang w:val="ka-GE"/>
        </w:rPr>
      </w:pPr>
    </w:p>
    <w:p w:rsidR="00001FB7" w:rsidRPr="00D4749B" w:rsidRDefault="00001FB7" w:rsidP="00D4749B">
      <w:pPr>
        <w:pStyle w:val="ListParagraph"/>
        <w:numPr>
          <w:ilvl w:val="0"/>
          <w:numId w:val="1"/>
        </w:numPr>
        <w:spacing w:after="0"/>
        <w:jc w:val="both"/>
        <w:rPr>
          <w:rFonts w:ascii="Sylfaen" w:eastAsia="Sylfaen" w:hAnsi="Sylfaen" w:cs="Sylfaen"/>
          <w:sz w:val="24"/>
          <w:szCs w:val="24"/>
          <w:lang w:val="ka-GE"/>
        </w:rPr>
      </w:pPr>
      <w:r w:rsidRPr="00912BFF">
        <w:rPr>
          <w:rFonts w:ascii="Sylfaen" w:eastAsia="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rsidR="00001FB7" w:rsidRPr="002A22AC" w:rsidRDefault="00001FB7" w:rsidP="00D4749B">
      <w:pPr>
        <w:pStyle w:val="ListParagraph"/>
        <w:numPr>
          <w:ilvl w:val="0"/>
          <w:numId w:val="1"/>
        </w:numPr>
        <w:spacing w:after="0"/>
        <w:jc w:val="both"/>
        <w:rPr>
          <w:rFonts w:ascii="Sylfaen" w:eastAsia="Sylfaen" w:hAnsi="Sylfaen"/>
          <w:sz w:val="24"/>
          <w:szCs w:val="24"/>
          <w:lang w:val="en-US"/>
        </w:rPr>
      </w:pPr>
      <w:r w:rsidRPr="00013953">
        <w:rPr>
          <w:rFonts w:ascii="Sylfaen" w:eastAsia="Sylfaen" w:hAnsi="Sylfaen" w:cs="Sylfaen"/>
          <w:sz w:val="24"/>
          <w:szCs w:val="24"/>
        </w:rPr>
        <w:t>ჯანმრთელობის</w:t>
      </w:r>
      <w:r w:rsidRPr="00013953">
        <w:rPr>
          <w:rFonts w:ascii="Sylfaen" w:eastAsia="Sylfaen" w:hAnsi="Sylfaen"/>
          <w:sz w:val="24"/>
          <w:szCs w:val="24"/>
        </w:rPr>
        <w:t xml:space="preserve"> </w:t>
      </w:r>
      <w:r w:rsidRPr="00013953">
        <w:rPr>
          <w:rFonts w:ascii="Sylfaen" w:eastAsia="Sylfaen" w:hAnsi="Sylfaen" w:cs="Sylfaen"/>
          <w:sz w:val="24"/>
          <w:szCs w:val="24"/>
        </w:rPr>
        <w:t>დაცვის</w:t>
      </w:r>
      <w:r>
        <w:rPr>
          <w:rFonts w:ascii="Sylfaen" w:eastAsia="Sylfaen" w:hAnsi="Sylfaen" w:cs="Sylfaen"/>
          <w:sz w:val="24"/>
          <w:szCs w:val="24"/>
          <w:lang w:val="ka-GE"/>
        </w:rPr>
        <w:t xml:space="preserve"> </w:t>
      </w:r>
      <w:r w:rsidRPr="00013953">
        <w:rPr>
          <w:rFonts w:ascii="Sylfaen" w:eastAsia="Sylfaen" w:hAnsi="Sylfaen" w:cs="Sylfaen"/>
          <w:sz w:val="24"/>
          <w:szCs w:val="24"/>
        </w:rPr>
        <w:t>სისტემის</w:t>
      </w:r>
      <w:r w:rsidRPr="00013953">
        <w:rPr>
          <w:rFonts w:ascii="Sylfaen" w:eastAsia="Sylfaen" w:hAnsi="Sylfaen"/>
          <w:sz w:val="24"/>
          <w:szCs w:val="24"/>
        </w:rPr>
        <w:t xml:space="preserve"> </w:t>
      </w:r>
      <w:r w:rsidRPr="00013953">
        <w:rPr>
          <w:rFonts w:ascii="Sylfaen" w:eastAsia="Sylfaen" w:hAnsi="Sylfaen" w:cs="Sylfaen"/>
          <w:sz w:val="24"/>
          <w:szCs w:val="24"/>
        </w:rPr>
        <w:t>მარეგულირებელი</w:t>
      </w:r>
      <w:r w:rsidRPr="00013953">
        <w:rPr>
          <w:rFonts w:ascii="Sylfaen" w:eastAsia="Sylfaen" w:hAnsi="Sylfaen"/>
          <w:sz w:val="24"/>
          <w:szCs w:val="24"/>
        </w:rPr>
        <w:t xml:space="preserve"> </w:t>
      </w:r>
      <w:r w:rsidRPr="00013953">
        <w:rPr>
          <w:rFonts w:ascii="Sylfaen" w:eastAsia="Sylfaen" w:hAnsi="Sylfaen" w:cs="Sylfaen"/>
          <w:sz w:val="24"/>
          <w:szCs w:val="24"/>
        </w:rPr>
        <w:t>აქტების</w:t>
      </w:r>
      <w:r w:rsidRPr="00013953">
        <w:rPr>
          <w:rFonts w:ascii="Sylfaen" w:eastAsia="Sylfaen" w:hAnsi="Sylfaen"/>
          <w:sz w:val="24"/>
          <w:szCs w:val="24"/>
        </w:rPr>
        <w:t xml:space="preserve"> </w:t>
      </w:r>
      <w:r w:rsidRPr="00013953">
        <w:rPr>
          <w:rFonts w:ascii="Sylfaen" w:eastAsia="Sylfaen" w:hAnsi="Sylfaen" w:cs="Sylfaen"/>
          <w:sz w:val="24"/>
          <w:szCs w:val="24"/>
        </w:rPr>
        <w:t>მომზადება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ზედამხედველობა</w:t>
      </w:r>
      <w:r w:rsidRPr="00013953">
        <w:rPr>
          <w:rFonts w:ascii="Sylfaen" w:eastAsia="Sylfaen" w:hAnsi="Sylfaen"/>
          <w:sz w:val="24"/>
          <w:szCs w:val="24"/>
        </w:rPr>
        <w:t>;</w:t>
      </w:r>
    </w:p>
    <w:p w:rsidR="00001FB7" w:rsidRPr="00912BFF" w:rsidRDefault="00001FB7" w:rsidP="00D4749B">
      <w:pPr>
        <w:pStyle w:val="ListParagraph"/>
        <w:numPr>
          <w:ilvl w:val="0"/>
          <w:numId w:val="1"/>
        </w:numPr>
        <w:jc w:val="both"/>
        <w:rPr>
          <w:rFonts w:ascii="Sylfaen" w:hAnsi="Sylfaen" w:cs="Sylfaen"/>
          <w:sz w:val="24"/>
          <w:szCs w:val="24"/>
        </w:rPr>
      </w:pPr>
      <w:r w:rsidRPr="00912BFF">
        <w:rPr>
          <w:rFonts w:ascii="Sylfaen" w:hAnsi="Sylfaen" w:cs="Sylfaen"/>
          <w:sz w:val="24"/>
          <w:szCs w:val="24"/>
        </w:rPr>
        <w:t>სამედიცინო საქმიანობის ხარისხის კონტროლი და უსაფრთხოების უზრუნველყოფა</w:t>
      </w:r>
      <w:r w:rsidRPr="00912BFF">
        <w:rPr>
          <w:rFonts w:ascii="Sylfaen" w:hAnsi="Sylfaen" w:cs="Sylfaen"/>
          <w:sz w:val="24"/>
          <w:szCs w:val="24"/>
          <w:lang w:val="en-US"/>
        </w:rPr>
        <w:t>;</w:t>
      </w:r>
    </w:p>
    <w:p w:rsidR="00001FB7" w:rsidRPr="00013953" w:rsidRDefault="00001FB7" w:rsidP="00D4749B">
      <w:pPr>
        <w:pStyle w:val="ListParagraph"/>
        <w:numPr>
          <w:ilvl w:val="0"/>
          <w:numId w:val="1"/>
        </w:numPr>
        <w:jc w:val="both"/>
        <w:rPr>
          <w:rFonts w:ascii="Sylfaen" w:eastAsia="Sylfaen" w:hAnsi="Sylfaen"/>
          <w:b/>
          <w:sz w:val="24"/>
          <w:szCs w:val="24"/>
          <w:lang w:val="ka-GE"/>
        </w:rPr>
      </w:pPr>
      <w:r w:rsidRPr="00013953">
        <w:rPr>
          <w:rFonts w:ascii="Sylfaen" w:hAnsi="Sylfaen" w:cs="Sylfaen"/>
          <w:sz w:val="24"/>
          <w:szCs w:val="24"/>
        </w:rPr>
        <w:t>სამედიცინო-სოციალური ექსპერტიზის კონტროლი;</w:t>
      </w:r>
    </w:p>
    <w:p w:rsidR="00001FB7" w:rsidRPr="00912BFF" w:rsidRDefault="00001FB7" w:rsidP="00D4749B">
      <w:pPr>
        <w:pStyle w:val="ListParagraph"/>
        <w:numPr>
          <w:ilvl w:val="0"/>
          <w:numId w:val="1"/>
        </w:numPr>
        <w:jc w:val="both"/>
        <w:rPr>
          <w:rFonts w:ascii="Sylfaen" w:hAnsi="Sylfaen" w:cs="Sylfaen"/>
          <w:sz w:val="24"/>
          <w:szCs w:val="24"/>
        </w:rPr>
      </w:pPr>
      <w:r w:rsidRPr="00912BFF">
        <w:rPr>
          <w:rFonts w:ascii="Sylfaen" w:hAnsi="Sylfaen" w:cs="Sylfaen"/>
          <w:sz w:val="24"/>
          <w:szCs w:val="24"/>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rsidR="00001FB7" w:rsidRPr="00013953" w:rsidRDefault="00001FB7" w:rsidP="00D4749B">
      <w:pPr>
        <w:pStyle w:val="ListParagraph"/>
        <w:numPr>
          <w:ilvl w:val="0"/>
          <w:numId w:val="1"/>
        </w:numPr>
        <w:spacing w:after="0"/>
        <w:jc w:val="both"/>
        <w:rPr>
          <w:rFonts w:ascii="Sylfaen" w:eastAsia="Sylfaen" w:hAnsi="Sylfaen"/>
          <w:sz w:val="24"/>
          <w:szCs w:val="24"/>
          <w:lang w:val="en-US"/>
        </w:rPr>
      </w:pPr>
      <w:r w:rsidRPr="00912BFF">
        <w:rPr>
          <w:rFonts w:ascii="Sylfaen" w:eastAsia="Sylfaen" w:hAnsi="Sylfaen" w:cs="Sylfaen"/>
          <w:sz w:val="24"/>
          <w:szCs w:val="24"/>
        </w:rPr>
        <w:t>სოციალური</w:t>
      </w:r>
      <w:r w:rsidRPr="00912BFF">
        <w:rPr>
          <w:rFonts w:ascii="Sylfaen" w:eastAsia="Sylfaen" w:hAnsi="Sylfaen"/>
          <w:sz w:val="24"/>
          <w:szCs w:val="24"/>
        </w:rPr>
        <w:t xml:space="preserve"> </w:t>
      </w:r>
      <w:r w:rsidRPr="00912BFF">
        <w:rPr>
          <w:rFonts w:ascii="Sylfaen" w:eastAsia="Sylfaen" w:hAnsi="Sylfaen" w:cs="Sylfaen"/>
          <w:sz w:val="24"/>
          <w:szCs w:val="24"/>
        </w:rPr>
        <w:t>დახმარებების</w:t>
      </w:r>
      <w:r w:rsidRPr="00912BFF">
        <w:rPr>
          <w:rFonts w:ascii="Sylfaen" w:eastAsia="Sylfaen" w:hAnsi="Sylfaen"/>
          <w:sz w:val="24"/>
          <w:szCs w:val="24"/>
        </w:rPr>
        <w:t xml:space="preserve">, </w:t>
      </w:r>
      <w:r w:rsidRPr="00912BFF">
        <w:rPr>
          <w:rFonts w:ascii="Sylfaen" w:eastAsia="Sylfaen" w:hAnsi="Sylfaen" w:cs="Sylfaen"/>
          <w:sz w:val="24"/>
          <w:szCs w:val="24"/>
        </w:rPr>
        <w:t>პენსიებისა</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სხვადასხვა</w:t>
      </w:r>
      <w:r w:rsidRPr="00912BFF">
        <w:rPr>
          <w:rFonts w:ascii="Sylfaen" w:eastAsia="Sylfaen" w:hAnsi="Sylfaen"/>
          <w:sz w:val="24"/>
          <w:szCs w:val="24"/>
        </w:rPr>
        <w:t xml:space="preserve"> </w:t>
      </w:r>
      <w:r w:rsidRPr="00912BFF">
        <w:rPr>
          <w:rFonts w:ascii="Sylfaen" w:eastAsia="Sylfaen" w:hAnsi="Sylfaen" w:cs="Sylfaen"/>
          <w:sz w:val="24"/>
          <w:szCs w:val="24"/>
        </w:rPr>
        <w:t>ფულადი</w:t>
      </w:r>
      <w:r w:rsidRPr="00912BFF">
        <w:rPr>
          <w:rFonts w:ascii="Sylfaen" w:eastAsia="Sylfaen" w:hAnsi="Sylfaen"/>
          <w:sz w:val="24"/>
          <w:szCs w:val="24"/>
        </w:rPr>
        <w:t xml:space="preserve"> </w:t>
      </w:r>
      <w:r w:rsidRPr="00912BFF">
        <w:rPr>
          <w:rFonts w:ascii="Sylfaen" w:eastAsia="Sylfaen" w:hAnsi="Sylfaen" w:cs="Sylfaen"/>
          <w:sz w:val="24"/>
          <w:szCs w:val="24"/>
        </w:rPr>
        <w:t>და</w:t>
      </w:r>
      <w:r w:rsidRPr="00912BFF">
        <w:rPr>
          <w:rFonts w:ascii="Sylfaen" w:eastAsia="Sylfaen" w:hAnsi="Sylfaen"/>
          <w:sz w:val="24"/>
          <w:szCs w:val="24"/>
        </w:rPr>
        <w:t xml:space="preserve"> </w:t>
      </w:r>
      <w:r w:rsidRPr="00912BFF">
        <w:rPr>
          <w:rFonts w:ascii="Sylfaen" w:eastAsia="Sylfaen" w:hAnsi="Sylfaen" w:cs="Sylfaen"/>
          <w:sz w:val="24"/>
          <w:szCs w:val="24"/>
        </w:rPr>
        <w:t>არაფულადი</w:t>
      </w:r>
      <w:r w:rsidRPr="00912BFF">
        <w:rPr>
          <w:rFonts w:ascii="Sylfaen" w:eastAsia="Sylfaen" w:hAnsi="Sylfaen"/>
          <w:sz w:val="24"/>
          <w:szCs w:val="24"/>
        </w:rPr>
        <w:t xml:space="preserve"> </w:t>
      </w:r>
      <w:r w:rsidRPr="00912BFF">
        <w:rPr>
          <w:rFonts w:ascii="Sylfaen" w:eastAsia="Sylfaen" w:hAnsi="Sylfaen" w:cs="Sylfaen"/>
          <w:sz w:val="24"/>
          <w:szCs w:val="24"/>
        </w:rPr>
        <w:t>სახელმწიფო</w:t>
      </w:r>
      <w:r w:rsidRPr="00912BFF">
        <w:rPr>
          <w:rFonts w:ascii="Sylfaen" w:eastAsia="Sylfaen" w:hAnsi="Sylfaen"/>
          <w:sz w:val="24"/>
          <w:szCs w:val="24"/>
        </w:rPr>
        <w:t xml:space="preserve"> </w:t>
      </w:r>
      <w:r w:rsidRPr="00912BFF">
        <w:rPr>
          <w:rFonts w:ascii="Sylfaen" w:eastAsia="Sylfaen" w:hAnsi="Sylfaen" w:cs="Sylfaen"/>
          <w:sz w:val="24"/>
          <w:szCs w:val="24"/>
        </w:rPr>
        <w:t>ბენეფიტების</w:t>
      </w:r>
      <w:r w:rsidRPr="00912BFF">
        <w:rPr>
          <w:rFonts w:ascii="Sylfaen" w:eastAsia="Sylfaen" w:hAnsi="Sylfaen"/>
          <w:sz w:val="24"/>
          <w:szCs w:val="24"/>
        </w:rPr>
        <w:t xml:space="preserve"> </w:t>
      </w:r>
      <w:r w:rsidRPr="00912BFF">
        <w:rPr>
          <w:rFonts w:ascii="Sylfaen" w:eastAsia="Sylfaen" w:hAnsi="Sylfaen" w:cs="Sylfaen"/>
          <w:sz w:val="24"/>
          <w:szCs w:val="24"/>
        </w:rPr>
        <w:t>მიმღებთა</w:t>
      </w:r>
      <w:r w:rsidRPr="00912BFF">
        <w:rPr>
          <w:rFonts w:ascii="Sylfaen" w:eastAsia="Sylfaen" w:hAnsi="Sylfaen"/>
          <w:sz w:val="24"/>
          <w:szCs w:val="24"/>
        </w:rPr>
        <w:t xml:space="preserve"> </w:t>
      </w:r>
      <w:r w:rsidRPr="00912BFF">
        <w:rPr>
          <w:rFonts w:ascii="Sylfaen" w:eastAsia="Sylfaen" w:hAnsi="Sylfaen" w:cs="Sylfaen"/>
          <w:sz w:val="24"/>
          <w:szCs w:val="24"/>
        </w:rPr>
        <w:t>გამოვლენა</w:t>
      </w:r>
      <w:r w:rsidRPr="00912BFF">
        <w:rPr>
          <w:rFonts w:ascii="Sylfaen" w:eastAsia="Sylfaen" w:hAnsi="Sylfaen"/>
          <w:sz w:val="24"/>
          <w:szCs w:val="24"/>
        </w:rPr>
        <w:t>,</w:t>
      </w:r>
      <w:r w:rsidRPr="00013953">
        <w:rPr>
          <w:rFonts w:ascii="Sylfaen" w:eastAsia="Sylfaen" w:hAnsi="Sylfaen"/>
          <w:sz w:val="24"/>
          <w:szCs w:val="24"/>
        </w:rPr>
        <w:t xml:space="preserve"> </w:t>
      </w:r>
      <w:r w:rsidRPr="00013953">
        <w:rPr>
          <w:rFonts w:ascii="Sylfaen" w:eastAsia="Sylfaen" w:hAnsi="Sylfaen" w:cs="Sylfaen"/>
          <w:sz w:val="24"/>
          <w:szCs w:val="24"/>
        </w:rPr>
        <w:t>დადგენა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აღრიცხვა</w:t>
      </w:r>
      <w:r w:rsidRPr="00013953">
        <w:rPr>
          <w:rFonts w:ascii="Sylfaen" w:eastAsia="Sylfaen" w:hAnsi="Sylfaen"/>
          <w:sz w:val="24"/>
          <w:szCs w:val="24"/>
        </w:rPr>
        <w:t xml:space="preserve">, </w:t>
      </w:r>
      <w:r w:rsidRPr="00013953">
        <w:rPr>
          <w:rFonts w:ascii="Sylfaen" w:eastAsia="Sylfaen" w:hAnsi="Sylfaen" w:cs="Sylfaen"/>
          <w:sz w:val="24"/>
          <w:szCs w:val="24"/>
        </w:rPr>
        <w:t>მათთვის</w:t>
      </w:r>
      <w:r w:rsidRPr="00013953">
        <w:rPr>
          <w:rFonts w:ascii="Sylfaen" w:eastAsia="Sylfaen" w:hAnsi="Sylfaen"/>
          <w:sz w:val="24"/>
          <w:szCs w:val="24"/>
        </w:rPr>
        <w:t xml:space="preserve"> </w:t>
      </w:r>
      <w:r w:rsidRPr="00013953">
        <w:rPr>
          <w:rFonts w:ascii="Sylfaen" w:eastAsia="Sylfaen" w:hAnsi="Sylfaen" w:cs="Sylfaen"/>
          <w:sz w:val="24"/>
          <w:szCs w:val="24"/>
        </w:rPr>
        <w:t>დახმარების</w:t>
      </w:r>
      <w:r w:rsidRPr="00013953">
        <w:rPr>
          <w:rFonts w:ascii="Sylfaen" w:eastAsia="Sylfaen" w:hAnsi="Sylfaen"/>
          <w:sz w:val="24"/>
          <w:szCs w:val="24"/>
        </w:rPr>
        <w:t xml:space="preserve"> </w:t>
      </w:r>
      <w:r w:rsidRPr="00013953">
        <w:rPr>
          <w:rFonts w:ascii="Sylfaen" w:eastAsia="Sylfaen" w:hAnsi="Sylfaen" w:cs="Sylfaen"/>
          <w:sz w:val="24"/>
          <w:szCs w:val="24"/>
        </w:rPr>
        <w:t>დანიშვნა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მისი</w:t>
      </w:r>
      <w:r w:rsidRPr="00013953">
        <w:rPr>
          <w:rFonts w:ascii="Sylfaen" w:eastAsia="Sylfaen" w:hAnsi="Sylfaen"/>
          <w:sz w:val="24"/>
          <w:szCs w:val="24"/>
        </w:rPr>
        <w:t xml:space="preserve"> </w:t>
      </w:r>
      <w:r w:rsidRPr="00013953">
        <w:rPr>
          <w:rFonts w:ascii="Sylfaen" w:eastAsia="Sylfaen" w:hAnsi="Sylfaen" w:cs="Sylfaen"/>
          <w:sz w:val="24"/>
          <w:szCs w:val="24"/>
        </w:rPr>
        <w:t>გაცემის</w:t>
      </w:r>
      <w:r w:rsidRPr="00013953">
        <w:rPr>
          <w:rFonts w:ascii="Sylfaen" w:eastAsia="Sylfaen" w:hAnsi="Sylfaen"/>
          <w:sz w:val="24"/>
          <w:szCs w:val="24"/>
        </w:rPr>
        <w:t xml:space="preserve"> </w:t>
      </w:r>
      <w:r w:rsidRPr="00013953">
        <w:rPr>
          <w:rFonts w:ascii="Sylfaen" w:eastAsia="Sylfaen" w:hAnsi="Sylfaen" w:cs="Sylfaen"/>
          <w:sz w:val="24"/>
          <w:szCs w:val="24"/>
        </w:rPr>
        <w:t>ორგანიზება</w:t>
      </w:r>
      <w:r w:rsidRPr="00013953">
        <w:rPr>
          <w:rFonts w:ascii="Sylfaen" w:eastAsia="Sylfaen" w:hAnsi="Sylfaen"/>
          <w:sz w:val="24"/>
          <w:szCs w:val="24"/>
        </w:rPr>
        <w:t>;</w:t>
      </w:r>
    </w:p>
    <w:p w:rsidR="00001FB7" w:rsidRPr="00013953" w:rsidRDefault="00001FB7" w:rsidP="00D4749B">
      <w:pPr>
        <w:pStyle w:val="ListParagraph"/>
        <w:numPr>
          <w:ilvl w:val="0"/>
          <w:numId w:val="1"/>
        </w:numPr>
        <w:spacing w:after="0"/>
        <w:jc w:val="both"/>
        <w:rPr>
          <w:rFonts w:ascii="Sylfaen" w:eastAsia="Sylfaen" w:hAnsi="Sylfaen"/>
          <w:sz w:val="24"/>
          <w:szCs w:val="24"/>
          <w:lang w:val="en-US"/>
        </w:rPr>
      </w:pPr>
      <w:r w:rsidRPr="00013953">
        <w:rPr>
          <w:rFonts w:ascii="Sylfaen" w:eastAsia="Sylfaen" w:hAnsi="Sylfaen"/>
          <w:sz w:val="24"/>
          <w:szCs w:val="24"/>
        </w:rPr>
        <w:t>საზოგადოების საჭიროებებზე ორიენტირებული ჯანმრთელობის დაცვის  სერვისები</w:t>
      </w:r>
      <w:r w:rsidRPr="00013953">
        <w:rPr>
          <w:rFonts w:ascii="Sylfaen" w:eastAsia="Sylfaen" w:hAnsi="Sylfaen"/>
          <w:sz w:val="24"/>
          <w:szCs w:val="24"/>
          <w:lang w:val="ka-GE"/>
        </w:rPr>
        <w:t>ს შეუფერხებელი მიწოდება;</w:t>
      </w:r>
    </w:p>
    <w:p w:rsidR="00001FB7" w:rsidRPr="00255EBB" w:rsidRDefault="00001FB7" w:rsidP="00D4749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lang w:val="ka-GE"/>
        </w:rPr>
      </w:pPr>
      <w:r w:rsidRPr="00255EBB">
        <w:rPr>
          <w:rFonts w:ascii="Sylfaen" w:hAnsi="Sylfaen"/>
          <w:sz w:val="24"/>
          <w:szCs w:val="24"/>
          <w:lang w:val="ka-GE"/>
        </w:rPr>
        <w:t xml:space="preserve">ადამიანით ვაჭრობის (ტრეფიკინგის), ქალთა მიმართ ძალადობის </w:t>
      </w:r>
      <w:r w:rsidRPr="00255EBB">
        <w:rPr>
          <w:rFonts w:ascii="Sylfaen" w:eastAsia="Sylfaen" w:hAnsi="Sylfaen" w:cs="Sylfaen"/>
          <w:sz w:val="24"/>
          <w:szCs w:val="24"/>
        </w:rPr>
        <w:t xml:space="preserve">ან/და ოჯახში ძალადობის, </w:t>
      </w:r>
      <w:r w:rsidRPr="00255EBB">
        <w:rPr>
          <w:rFonts w:ascii="Sylfaen" w:hAnsi="Sylfaen"/>
          <w:sz w:val="24"/>
          <w:szCs w:val="24"/>
          <w:lang w:val="ka-GE"/>
        </w:rPr>
        <w:t>სექსუალური ხასიათის ძალადობის მსხვერპლთა</w:t>
      </w:r>
      <w:r w:rsidRPr="00255EBB">
        <w:rPr>
          <w:rFonts w:ascii="Sylfaen" w:eastAsia="Sylfaen" w:hAnsi="Sylfaen" w:cs="Sylfaen"/>
          <w:sz w:val="24"/>
          <w:szCs w:val="24"/>
        </w:rPr>
        <w:t>/დაზარალებულთა/</w:t>
      </w:r>
      <w:r w:rsidRPr="00255EBB">
        <w:rPr>
          <w:rFonts w:ascii="Sylfaen" w:hAnsi="Sylfaen"/>
          <w:sz w:val="24"/>
          <w:szCs w:val="24"/>
          <w:lang w:val="ka-GE"/>
        </w:rPr>
        <w:t xml:space="preserve">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w:t>
      </w:r>
      <w:bookmarkStart w:id="0" w:name="_GoBack"/>
      <w:bookmarkEnd w:id="0"/>
      <w:r w:rsidRPr="00255EBB">
        <w:rPr>
          <w:rFonts w:ascii="Sylfaen" w:hAnsi="Sylfaen"/>
          <w:sz w:val="24"/>
          <w:szCs w:val="24"/>
          <w:lang w:val="ka-GE"/>
        </w:rPr>
        <w:t>ი;</w:t>
      </w:r>
    </w:p>
    <w:p w:rsidR="00001FB7" w:rsidRPr="00013953" w:rsidRDefault="00001FB7" w:rsidP="00D4749B">
      <w:pPr>
        <w:pStyle w:val="ListParagraph"/>
        <w:numPr>
          <w:ilvl w:val="0"/>
          <w:numId w:val="1"/>
        </w:numPr>
        <w:spacing w:after="0"/>
        <w:jc w:val="both"/>
        <w:rPr>
          <w:rFonts w:ascii="Sylfaen" w:eastAsia="Sylfaen" w:hAnsi="Sylfaen"/>
          <w:sz w:val="24"/>
          <w:szCs w:val="24"/>
          <w:lang w:val="en-US"/>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Pr="00013953">
        <w:rPr>
          <w:rFonts w:ascii="Sylfaen" w:eastAsia="Sylfaen" w:hAnsi="Sylfaen" w:cs="Sylfaen"/>
          <w:sz w:val="24"/>
          <w:szCs w:val="24"/>
        </w:rPr>
        <w:t>ტერიტორიულ</w:t>
      </w:r>
      <w:r w:rsidRPr="00013953">
        <w:rPr>
          <w:rFonts w:ascii="Sylfaen" w:eastAsia="Sylfaen" w:hAnsi="Sylfaen"/>
          <w:sz w:val="24"/>
          <w:szCs w:val="24"/>
        </w:rPr>
        <w:t xml:space="preserve"> </w:t>
      </w:r>
      <w:r w:rsidRPr="00013953">
        <w:rPr>
          <w:rFonts w:ascii="Sylfaen" w:eastAsia="Sylfaen" w:hAnsi="Sylfaen" w:cs="Sylfaen"/>
          <w:sz w:val="24"/>
          <w:szCs w:val="24"/>
        </w:rPr>
        <w:t>ერთეულებში</w:t>
      </w:r>
      <w:r w:rsidRPr="00013953">
        <w:rPr>
          <w:rFonts w:ascii="Sylfaen" w:eastAsia="Sylfaen" w:hAnsi="Sylfaen"/>
          <w:sz w:val="24"/>
          <w:szCs w:val="24"/>
        </w:rPr>
        <w:t xml:space="preserve"> </w:t>
      </w:r>
      <w:r w:rsidRPr="00013953">
        <w:rPr>
          <w:rFonts w:ascii="Sylfaen" w:eastAsia="Sylfaen" w:hAnsi="Sylfaen" w:cs="Sylfaen"/>
          <w:sz w:val="24"/>
          <w:szCs w:val="24"/>
        </w:rPr>
        <w:t>საგანგებო</w:t>
      </w:r>
      <w:r w:rsidRPr="00013953">
        <w:rPr>
          <w:rFonts w:ascii="Sylfaen" w:eastAsia="Sylfaen" w:hAnsi="Sylfaen"/>
          <w:sz w:val="24"/>
          <w:szCs w:val="24"/>
        </w:rPr>
        <w:t xml:space="preserve"> </w:t>
      </w:r>
      <w:r w:rsidRPr="00013953">
        <w:rPr>
          <w:rFonts w:ascii="Sylfaen" w:eastAsia="Sylfaen" w:hAnsi="Sylfaen" w:cs="Sylfaen"/>
          <w:sz w:val="24"/>
          <w:szCs w:val="24"/>
        </w:rPr>
        <w:t>სიტუაციების</w:t>
      </w:r>
      <w:r w:rsidRPr="00013953">
        <w:rPr>
          <w:rFonts w:ascii="Sylfaen" w:eastAsia="Sylfaen" w:hAnsi="Sylfaen"/>
          <w:sz w:val="24"/>
          <w:szCs w:val="24"/>
        </w:rPr>
        <w:t xml:space="preserve"> </w:t>
      </w:r>
      <w:r w:rsidRPr="00013953">
        <w:rPr>
          <w:rFonts w:ascii="Sylfaen" w:eastAsia="Sylfaen" w:hAnsi="Sylfaen" w:cs="Sylfaen"/>
          <w:sz w:val="24"/>
          <w:szCs w:val="24"/>
        </w:rPr>
        <w:t>კოორდინაციისა</w:t>
      </w:r>
      <w:r w:rsidRPr="00013953">
        <w:rPr>
          <w:rFonts w:ascii="Sylfaen" w:eastAsia="Sylfaen" w:hAnsi="Sylfaen"/>
          <w:sz w:val="24"/>
          <w:szCs w:val="24"/>
        </w:rPr>
        <w:t xml:space="preserve"> </w:t>
      </w:r>
      <w:r w:rsidRPr="00013953">
        <w:rPr>
          <w:rFonts w:ascii="Sylfaen" w:eastAsia="Sylfaen" w:hAnsi="Sylfaen" w:cs="Sylfaen"/>
          <w:sz w:val="24"/>
          <w:szCs w:val="24"/>
        </w:rPr>
        <w:t>და</w:t>
      </w:r>
      <w:r w:rsidRPr="00013953">
        <w:rPr>
          <w:rFonts w:ascii="Sylfaen" w:eastAsia="Sylfaen" w:hAnsi="Sylfaen"/>
          <w:sz w:val="24"/>
          <w:szCs w:val="24"/>
        </w:rPr>
        <w:t xml:space="preserve"> </w:t>
      </w:r>
      <w:r w:rsidRPr="00013953">
        <w:rPr>
          <w:rFonts w:ascii="Sylfaen" w:eastAsia="Sylfaen" w:hAnsi="Sylfaen" w:cs="Sylfaen"/>
          <w:sz w:val="24"/>
          <w:szCs w:val="24"/>
        </w:rPr>
        <w:t>გადაუდებელი</w:t>
      </w:r>
      <w:r w:rsidRPr="00013953">
        <w:rPr>
          <w:rFonts w:ascii="Sylfaen" w:eastAsia="Sylfaen" w:hAnsi="Sylfaen"/>
          <w:sz w:val="24"/>
          <w:szCs w:val="24"/>
        </w:rPr>
        <w:t xml:space="preserve"> </w:t>
      </w:r>
      <w:r w:rsidRPr="00013953">
        <w:rPr>
          <w:rFonts w:ascii="Sylfaen" w:eastAsia="Sylfaen" w:hAnsi="Sylfaen" w:cs="Sylfaen"/>
          <w:sz w:val="24"/>
          <w:szCs w:val="24"/>
        </w:rPr>
        <w:t>დახმარების</w:t>
      </w:r>
      <w:r w:rsidRPr="00013953">
        <w:rPr>
          <w:rFonts w:ascii="Sylfaen" w:eastAsia="Sylfaen" w:hAnsi="Sylfaen"/>
          <w:sz w:val="24"/>
          <w:szCs w:val="24"/>
        </w:rPr>
        <w:t xml:space="preserve"> </w:t>
      </w:r>
      <w:r w:rsidRPr="00013953">
        <w:rPr>
          <w:rFonts w:ascii="Sylfaen" w:eastAsia="Sylfaen" w:hAnsi="Sylfaen" w:cs="Sylfaen"/>
          <w:sz w:val="24"/>
          <w:szCs w:val="24"/>
        </w:rPr>
        <w:t>მართვა</w:t>
      </w:r>
      <w:r w:rsidRPr="00013953">
        <w:rPr>
          <w:rFonts w:ascii="Sylfaen" w:eastAsia="Sylfaen" w:hAnsi="Sylfaen"/>
          <w:sz w:val="24"/>
          <w:szCs w:val="24"/>
          <w:lang w:val="ka-GE"/>
        </w:rPr>
        <w:t>;</w:t>
      </w:r>
    </w:p>
    <w:p w:rsidR="00001FB7" w:rsidRPr="00540629" w:rsidRDefault="00001FB7" w:rsidP="00D4749B">
      <w:pPr>
        <w:pStyle w:val="ListParagraph"/>
        <w:numPr>
          <w:ilvl w:val="0"/>
          <w:numId w:val="1"/>
        </w:numPr>
        <w:spacing w:after="0"/>
        <w:jc w:val="both"/>
        <w:rPr>
          <w:rFonts w:ascii="Sylfaen" w:eastAsia="Sylfaen" w:hAnsi="Sylfaen" w:cs="Sylfaen"/>
          <w:sz w:val="24"/>
          <w:szCs w:val="24"/>
        </w:rPr>
      </w:pPr>
      <w:r w:rsidRPr="00540629">
        <w:rPr>
          <w:rFonts w:ascii="Sylfaen" w:eastAsia="Sylfaen" w:hAnsi="Sylfaen" w:cs="Sylfaen"/>
          <w:sz w:val="24"/>
          <w:szCs w:val="24"/>
        </w:rPr>
        <w:t>ქვეყანაში</w:t>
      </w:r>
      <w:r w:rsidRPr="00540629">
        <w:rPr>
          <w:rFonts w:ascii="Sylfaen" w:eastAsia="Sylfaen" w:hAnsi="Sylfaen"/>
          <w:sz w:val="24"/>
          <w:szCs w:val="24"/>
        </w:rPr>
        <w:t xml:space="preserve"> </w:t>
      </w:r>
      <w:r w:rsidRPr="00540629">
        <w:rPr>
          <w:rFonts w:ascii="Sylfaen" w:eastAsia="Sylfaen" w:hAnsi="Sylfaen" w:cs="Sylfaen"/>
          <w:sz w:val="24"/>
          <w:szCs w:val="24"/>
        </w:rPr>
        <w:t>შრომის</w:t>
      </w:r>
      <w:r w:rsidRPr="00540629">
        <w:rPr>
          <w:rFonts w:ascii="Sylfaen" w:eastAsia="Sylfaen" w:hAnsi="Sylfaen"/>
          <w:sz w:val="24"/>
          <w:szCs w:val="24"/>
        </w:rPr>
        <w:t xml:space="preserve"> </w:t>
      </w:r>
      <w:r w:rsidRPr="00540629">
        <w:rPr>
          <w:rFonts w:ascii="Sylfaen" w:eastAsia="Sylfaen" w:hAnsi="Sylfaen" w:cs="Sylfaen"/>
          <w:sz w:val="24"/>
          <w:szCs w:val="24"/>
        </w:rPr>
        <w:t>ბაზრის</w:t>
      </w:r>
      <w:r w:rsidRPr="00540629">
        <w:rPr>
          <w:rFonts w:ascii="Sylfaen" w:eastAsia="Sylfaen" w:hAnsi="Sylfaen"/>
          <w:sz w:val="24"/>
          <w:szCs w:val="24"/>
        </w:rPr>
        <w:t xml:space="preserve"> </w:t>
      </w:r>
      <w:r w:rsidRPr="00540629">
        <w:rPr>
          <w:rFonts w:ascii="Sylfaen" w:eastAsia="Sylfaen" w:hAnsi="Sylfaen" w:cs="Sylfaen"/>
          <w:sz w:val="24"/>
          <w:szCs w:val="24"/>
        </w:rPr>
        <w:t>პოლიტიკის,</w:t>
      </w:r>
      <w:r w:rsidRPr="00540629">
        <w:rPr>
          <w:rFonts w:ascii="Sylfaen" w:eastAsia="Sylfaen" w:hAnsi="Sylfaen" w:cs="Sylfaen"/>
          <w:sz w:val="24"/>
          <w:szCs w:val="24"/>
          <w:lang w:val="ka-GE"/>
        </w:rPr>
        <w:t xml:space="preserve"> </w:t>
      </w:r>
      <w:r w:rsidRPr="00540629">
        <w:rPr>
          <w:rFonts w:ascii="Sylfaen" w:eastAsia="Sylfaen" w:hAnsi="Sylfaen" w:cs="Sylfaen"/>
          <w:sz w:val="24"/>
          <w:szCs w:val="24"/>
        </w:rPr>
        <w:t>დასაქმების</w:t>
      </w:r>
      <w:r w:rsidRPr="00540629">
        <w:rPr>
          <w:rFonts w:ascii="Sylfaen" w:eastAsia="Sylfaen" w:hAnsi="Sylfaen"/>
          <w:sz w:val="24"/>
          <w:szCs w:val="24"/>
        </w:rPr>
        <w:t xml:space="preserve"> </w:t>
      </w:r>
      <w:r w:rsidRPr="00540629">
        <w:rPr>
          <w:rFonts w:ascii="Sylfaen" w:eastAsia="Sylfaen" w:hAnsi="Sylfaen" w:cs="Sylfaen"/>
          <w:sz w:val="24"/>
          <w:szCs w:val="24"/>
        </w:rPr>
        <w:t>ხელშეწყობის</w:t>
      </w:r>
      <w:r w:rsidRPr="00540629">
        <w:rPr>
          <w:rFonts w:ascii="Sylfaen" w:eastAsia="Sylfaen" w:hAnsi="Sylfaen" w:cs="Sylfaen"/>
          <w:sz w:val="24"/>
          <w:szCs w:val="24"/>
          <w:lang w:val="ka-GE"/>
        </w:rPr>
        <w:t>ა და შრომის უსაფრთხოების დაცვის მექანიზმების</w:t>
      </w:r>
      <w:r w:rsidRPr="00540629">
        <w:rPr>
          <w:rFonts w:ascii="Sylfaen" w:eastAsia="Sylfaen" w:hAnsi="Sylfaen"/>
          <w:sz w:val="24"/>
          <w:szCs w:val="24"/>
        </w:rPr>
        <w:t xml:space="preserve"> </w:t>
      </w:r>
      <w:r w:rsidRPr="00540629">
        <w:rPr>
          <w:rFonts w:ascii="Sylfaen" w:eastAsia="Sylfaen" w:hAnsi="Sylfaen"/>
          <w:sz w:val="24"/>
          <w:szCs w:val="24"/>
          <w:lang w:val="ka-GE"/>
        </w:rPr>
        <w:t xml:space="preserve">მართვა, </w:t>
      </w:r>
      <w:r w:rsidRPr="00540629">
        <w:rPr>
          <w:rFonts w:ascii="Sylfaen" w:eastAsia="Sylfaen" w:hAnsi="Sylfaen" w:cs="Sylfaen"/>
          <w:sz w:val="24"/>
          <w:szCs w:val="24"/>
        </w:rPr>
        <w:t>შრომითი ურთიერთობების გაუმჯობესება;</w:t>
      </w:r>
    </w:p>
    <w:p w:rsidR="00001FB7" w:rsidRPr="00FB792B" w:rsidRDefault="00FB792B" w:rsidP="00D4749B">
      <w:pPr>
        <w:pStyle w:val="ListParagraph"/>
        <w:numPr>
          <w:ilvl w:val="0"/>
          <w:numId w:val="1"/>
        </w:numPr>
        <w:spacing w:after="0"/>
        <w:jc w:val="both"/>
        <w:rPr>
          <w:rFonts w:ascii="Sylfaen" w:eastAsia="Sylfaen" w:hAnsi="Sylfaen"/>
          <w:sz w:val="24"/>
          <w:szCs w:val="24"/>
          <w:highlight w:val="yellow"/>
          <w:lang w:val="en-US"/>
        </w:rPr>
      </w:pPr>
      <w:r w:rsidRPr="00FB792B">
        <w:rPr>
          <w:rFonts w:ascii="Sylfaen" w:hAnsi="Sylfaen"/>
          <w:sz w:val="24"/>
          <w:szCs w:val="24"/>
          <w:highlight w:val="yellow"/>
          <w:lang w:val="ka-GE"/>
        </w:rPr>
        <w:t xml:space="preserve">შრომის ბაზარზე, შრომის კანონმდებლობისა </w:t>
      </w:r>
      <w:proofErr w:type="spellStart"/>
      <w:r w:rsidRPr="00FB792B">
        <w:rPr>
          <w:rFonts w:ascii="Sylfaen" w:hAnsi="Sylfaen"/>
          <w:sz w:val="24"/>
          <w:szCs w:val="24"/>
          <w:highlight w:val="yellow"/>
          <w:lang w:val="ka-GE"/>
        </w:rPr>
        <w:t>და</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შრომის</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უსაფრთხოების</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დაცვის</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კუთხით</w:t>
      </w:r>
      <w:proofErr w:type="spellEnd"/>
      <w:r w:rsidRPr="00FB792B">
        <w:rPr>
          <w:rFonts w:ascii="Sylfaen" w:hAnsi="Sylfaen"/>
          <w:sz w:val="24"/>
          <w:szCs w:val="24"/>
          <w:highlight w:val="yellow"/>
          <w:lang w:val="ka-GE"/>
        </w:rPr>
        <w:t xml:space="preserve"> არსებული მდგომარეობის შესწავლა;  შრომის უსაფრთხოების შესახებ ორგანული </w:t>
      </w:r>
      <w:proofErr w:type="spellStart"/>
      <w:r w:rsidRPr="00FB792B">
        <w:rPr>
          <w:rFonts w:ascii="Sylfaen" w:hAnsi="Sylfaen"/>
          <w:sz w:val="24"/>
          <w:szCs w:val="24"/>
          <w:highlight w:val="yellow"/>
          <w:lang w:val="ka-GE"/>
        </w:rPr>
        <w:t>კანონის</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ეფექტური</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აღსრულება</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შრომის</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უსაფრთხოებისა</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და</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ჯანმრთელობის</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დაცვის</w:t>
      </w:r>
      <w:proofErr w:type="spellEnd"/>
      <w:r w:rsidRPr="00FB792B">
        <w:rPr>
          <w:rFonts w:ascii="Sylfaen" w:hAnsi="Sylfaen"/>
          <w:sz w:val="24"/>
          <w:szCs w:val="24"/>
          <w:highlight w:val="yellow"/>
          <w:lang w:val="ka-GE"/>
        </w:rPr>
        <w:t xml:space="preserve"> </w:t>
      </w:r>
      <w:proofErr w:type="spellStart"/>
      <w:r w:rsidRPr="00FB792B">
        <w:rPr>
          <w:rFonts w:ascii="Sylfaen" w:hAnsi="Sylfaen"/>
          <w:sz w:val="24"/>
          <w:szCs w:val="24"/>
          <w:highlight w:val="yellow"/>
          <w:lang w:val="ka-GE"/>
        </w:rPr>
        <w:t>თაობაზე</w:t>
      </w:r>
      <w:proofErr w:type="spellEnd"/>
      <w:r w:rsidRPr="00FB792B">
        <w:rPr>
          <w:rFonts w:ascii="Sylfaen" w:hAnsi="Sylfaen"/>
          <w:sz w:val="24"/>
          <w:szCs w:val="24"/>
          <w:highlight w:val="yellow"/>
          <w:lang w:val="ka-GE"/>
        </w:rPr>
        <w:t xml:space="preserve"> შესაბამისი ადმინისტრაციულ-სამართლებრივი აქტების შემუშავება</w:t>
      </w:r>
      <w:r>
        <w:rPr>
          <w:rFonts w:ascii="Sylfaen" w:hAnsi="Sylfaen"/>
          <w:sz w:val="24"/>
          <w:szCs w:val="24"/>
          <w:highlight w:val="yellow"/>
          <w:lang w:val="en-US"/>
        </w:rPr>
        <w:t>;</w:t>
      </w:r>
    </w:p>
    <w:p w:rsidR="00FB792B" w:rsidRPr="00FB792B" w:rsidRDefault="00FB792B" w:rsidP="00D4749B">
      <w:pPr>
        <w:pStyle w:val="ListParagraph"/>
        <w:numPr>
          <w:ilvl w:val="0"/>
          <w:numId w:val="1"/>
        </w:numPr>
        <w:spacing w:after="0"/>
        <w:jc w:val="both"/>
        <w:rPr>
          <w:rFonts w:ascii="Sylfaen" w:eastAsia="Sylfaen" w:hAnsi="Sylfaen"/>
          <w:sz w:val="24"/>
          <w:szCs w:val="24"/>
          <w:lang w:val="en-US"/>
        </w:rPr>
      </w:pPr>
      <w:r w:rsidRPr="00013953">
        <w:rPr>
          <w:rFonts w:ascii="Sylfaen" w:hAnsi="Sylfaen"/>
          <w:sz w:val="24"/>
          <w:szCs w:val="24"/>
          <w:lang w:val="ka-GE"/>
        </w:rPr>
        <w:lastRenderedPageBreak/>
        <w:t xml:space="preserve">იძულებით გადაადგილებულ პირთა - </w:t>
      </w:r>
      <w:r w:rsidRPr="00013953">
        <w:rPr>
          <w:rFonts w:ascii="Sylfaen" w:hAnsi="Sylfaen" w:cs="Sylfaen"/>
          <w:sz w:val="24"/>
          <w:szCs w:val="24"/>
        </w:rPr>
        <w:t>დევნილთა</w:t>
      </w:r>
      <w:r w:rsidRPr="00013953">
        <w:rPr>
          <w:rFonts w:ascii="Sylfaen" w:hAnsi="Sylfaen" w:cs="Sylfaen"/>
          <w:sz w:val="24"/>
          <w:szCs w:val="24"/>
          <w:lang w:val="ka-GE"/>
        </w:rPr>
        <w:t>,</w:t>
      </w:r>
      <w:r w:rsidRPr="00013953">
        <w:rPr>
          <w:sz w:val="24"/>
          <w:szCs w:val="24"/>
        </w:rPr>
        <w:t xml:space="preserve"> </w:t>
      </w:r>
      <w:r w:rsidRPr="00013953">
        <w:rPr>
          <w:rFonts w:ascii="Sylfaen" w:hAnsi="Sylfaen" w:cs="Sylfaen"/>
          <w:sz w:val="24"/>
          <w:szCs w:val="24"/>
        </w:rPr>
        <w:t>ეკომიგრანტთა</w:t>
      </w:r>
      <w:r w:rsidRPr="00013953">
        <w:rPr>
          <w:sz w:val="24"/>
          <w:szCs w:val="24"/>
        </w:rPr>
        <w:t xml:space="preserve"> </w:t>
      </w:r>
      <w:r w:rsidRPr="00013953">
        <w:rPr>
          <w:rFonts w:ascii="Sylfaen" w:hAnsi="Sylfaen"/>
          <w:sz w:val="24"/>
          <w:szCs w:val="24"/>
          <w:lang w:val="ka-GE"/>
        </w:rPr>
        <w:t xml:space="preserve">და მიგრანტთა </w:t>
      </w:r>
      <w:r w:rsidRPr="00013953">
        <w:rPr>
          <w:rFonts w:ascii="Sylfaen" w:hAnsi="Sylfaen" w:cs="Sylfaen"/>
          <w:sz w:val="24"/>
          <w:szCs w:val="24"/>
        </w:rPr>
        <w:t>სოციალურ</w:t>
      </w:r>
      <w:r w:rsidRPr="00013953">
        <w:rPr>
          <w:sz w:val="24"/>
          <w:szCs w:val="24"/>
        </w:rPr>
        <w:t>-</w:t>
      </w:r>
      <w:r w:rsidRPr="00013953">
        <w:rPr>
          <w:rFonts w:ascii="Sylfaen" w:hAnsi="Sylfaen" w:cs="Sylfaen"/>
          <w:sz w:val="24"/>
          <w:szCs w:val="24"/>
        </w:rPr>
        <w:t>ეკონომიკური</w:t>
      </w:r>
      <w:r w:rsidRPr="00013953">
        <w:rPr>
          <w:sz w:val="24"/>
          <w:szCs w:val="24"/>
        </w:rPr>
        <w:t xml:space="preserve"> </w:t>
      </w:r>
      <w:r w:rsidRPr="00013953">
        <w:rPr>
          <w:rFonts w:ascii="Sylfaen" w:hAnsi="Sylfaen" w:cs="Sylfaen"/>
          <w:sz w:val="24"/>
          <w:szCs w:val="24"/>
        </w:rPr>
        <w:t>მდგომარეობის</w:t>
      </w:r>
      <w:r w:rsidRPr="00013953">
        <w:rPr>
          <w:sz w:val="24"/>
          <w:szCs w:val="24"/>
        </w:rPr>
        <w:t xml:space="preserve"> </w:t>
      </w:r>
      <w:r w:rsidRPr="00013953">
        <w:rPr>
          <w:rFonts w:ascii="Sylfaen" w:hAnsi="Sylfaen" w:cs="Sylfaen"/>
          <w:sz w:val="24"/>
          <w:szCs w:val="24"/>
        </w:rPr>
        <w:t>გაუმჯობესებ</w:t>
      </w:r>
      <w:r w:rsidRPr="00013953">
        <w:rPr>
          <w:rFonts w:ascii="Sylfaen" w:hAnsi="Sylfaen" w:cs="Sylfaen"/>
          <w:sz w:val="24"/>
          <w:szCs w:val="24"/>
          <w:lang w:val="ka-GE"/>
        </w:rPr>
        <w:t>ა.</w:t>
      </w:r>
    </w:p>
    <w:p w:rsidR="00FB792B" w:rsidRPr="00013953" w:rsidRDefault="00FB792B" w:rsidP="00D4749B">
      <w:pPr>
        <w:spacing w:after="0"/>
        <w:jc w:val="both"/>
        <w:rPr>
          <w:rFonts w:ascii="Sylfaen" w:eastAsia="Sylfaen" w:hAnsi="Sylfaen" w:cs="Sylfaen"/>
          <w:b/>
          <w:sz w:val="24"/>
          <w:szCs w:val="24"/>
          <w:lang w:val="en-US"/>
        </w:rPr>
      </w:pPr>
    </w:p>
    <w:p w:rsidR="00001FB7" w:rsidRPr="00013953" w:rsidRDefault="00001FB7" w:rsidP="00D4749B">
      <w:pPr>
        <w:spacing w:after="0"/>
        <w:jc w:val="both"/>
        <w:rPr>
          <w:rFonts w:ascii="Sylfaen" w:eastAsia="Sylfaen" w:hAnsi="Sylfaen"/>
          <w:b/>
          <w:sz w:val="24"/>
          <w:szCs w:val="24"/>
          <w:lang w:val="en-US"/>
        </w:rPr>
      </w:pPr>
      <w:r w:rsidRPr="00013953">
        <w:rPr>
          <w:rFonts w:ascii="Sylfaen" w:eastAsia="Sylfaen" w:hAnsi="Sylfaen" w:cs="Sylfaen"/>
          <w:b/>
          <w:sz w:val="24"/>
          <w:szCs w:val="24"/>
          <w:lang w:val="ka-GE"/>
        </w:rPr>
        <w:t>მოსალოდნელი</w:t>
      </w:r>
      <w:r w:rsidRPr="00013953">
        <w:rPr>
          <w:rFonts w:ascii="Sylfaen" w:eastAsia="Sylfaen" w:hAnsi="Sylfaen"/>
          <w:b/>
          <w:sz w:val="24"/>
          <w:szCs w:val="24"/>
          <w:lang w:val="ka-GE"/>
        </w:rPr>
        <w:t xml:space="preserve"> საბოლოო შედეგები:</w:t>
      </w:r>
    </w:p>
    <w:p w:rsidR="00001FB7" w:rsidRPr="00013953" w:rsidRDefault="00001FB7" w:rsidP="00D4749B">
      <w:pPr>
        <w:spacing w:after="0"/>
        <w:jc w:val="both"/>
        <w:rPr>
          <w:rFonts w:ascii="Sylfaen" w:eastAsia="Sylfaen" w:hAnsi="Sylfaen"/>
          <w:sz w:val="24"/>
          <w:szCs w:val="24"/>
          <w:lang w:val="en-US"/>
        </w:rPr>
      </w:pPr>
    </w:p>
    <w:p w:rsidR="00001FB7" w:rsidRPr="000125B3" w:rsidRDefault="00001FB7" w:rsidP="00D4749B">
      <w:pPr>
        <w:pStyle w:val="ListParagraph"/>
        <w:numPr>
          <w:ilvl w:val="0"/>
          <w:numId w:val="1"/>
        </w:numPr>
        <w:spacing w:after="0"/>
        <w:jc w:val="both"/>
        <w:rPr>
          <w:rFonts w:ascii="Sylfaen" w:eastAsia="Sylfaen" w:hAnsi="Sylfaen" w:cs="Sylfaen"/>
          <w:sz w:val="24"/>
          <w:szCs w:val="24"/>
        </w:rPr>
      </w:pPr>
      <w:r w:rsidRPr="00E00F45">
        <w:rPr>
          <w:rFonts w:ascii="Sylfaen" w:eastAsia="Sylfaen" w:hAnsi="Sylfaen" w:cs="Sylfaen"/>
          <w:sz w:val="24"/>
          <w:szCs w:val="24"/>
        </w:rPr>
        <w:t>ხარისხიანი საზოგადოებრივი ჯანმრთელობის დაცვა;</w:t>
      </w:r>
      <w:r w:rsidRPr="000125B3">
        <w:rPr>
          <w:rFonts w:ascii="Sylfaen" w:eastAsia="Sylfaen" w:hAnsi="Sylfaen" w:cs="Sylfaen"/>
          <w:sz w:val="24"/>
          <w:szCs w:val="24"/>
        </w:rPr>
        <w:t xml:space="preserve"> </w:t>
      </w:r>
      <w:r w:rsidRPr="00912BFF">
        <w:rPr>
          <w:rFonts w:ascii="Sylfaen" w:eastAsia="Sylfae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rsidR="00001FB7" w:rsidRPr="00013953" w:rsidRDefault="00001FB7" w:rsidP="00D4749B">
      <w:pPr>
        <w:pStyle w:val="ListParagraph"/>
        <w:numPr>
          <w:ilvl w:val="0"/>
          <w:numId w:val="1"/>
        </w:numPr>
        <w:spacing w:after="0"/>
        <w:jc w:val="both"/>
        <w:rPr>
          <w:rFonts w:ascii="Sylfaen" w:eastAsia="Sylfaen" w:hAnsi="Sylfaen" w:cs="Sylfaen"/>
          <w:sz w:val="24"/>
          <w:szCs w:val="24"/>
        </w:rPr>
      </w:pPr>
      <w:r w:rsidRPr="00013953">
        <w:rPr>
          <w:rFonts w:ascii="Sylfaen" w:eastAsia="Sylfaen" w:hAnsi="Sylfaen" w:cs="Sylfaen"/>
          <w:sz w:val="24"/>
          <w:szCs w:val="24"/>
        </w:rPr>
        <w:t>ბენეფიციარებისათვის დადგენილი გასაცემლების სრული და დროული მიწოდება</w:t>
      </w:r>
      <w:r w:rsidRPr="00013953">
        <w:rPr>
          <w:rFonts w:ascii="Sylfaen" w:eastAsia="Sylfaen" w:hAnsi="Sylfaen" w:cs="Sylfaen"/>
          <w:sz w:val="24"/>
          <w:szCs w:val="24"/>
          <w:lang w:val="ka-GE"/>
        </w:rPr>
        <w:t>, ინდივიდუალურ საჭიროებებზე მორგებული, ხარისხის მაღალი სტანდარტების შესაბამისი მომსახურება</w:t>
      </w:r>
      <w:r w:rsidRPr="00013953">
        <w:rPr>
          <w:rFonts w:ascii="Sylfaen" w:eastAsia="Sylfaen" w:hAnsi="Sylfaen" w:cs="Sylfaen"/>
          <w:sz w:val="24"/>
          <w:szCs w:val="24"/>
        </w:rPr>
        <w:t>;</w:t>
      </w:r>
    </w:p>
    <w:p w:rsidR="00001FB7" w:rsidRDefault="00001FB7" w:rsidP="00D4749B">
      <w:pPr>
        <w:pStyle w:val="ListParagraph"/>
        <w:numPr>
          <w:ilvl w:val="0"/>
          <w:numId w:val="1"/>
        </w:numPr>
        <w:spacing w:after="0"/>
        <w:jc w:val="both"/>
        <w:rPr>
          <w:rFonts w:ascii="Sylfaen" w:eastAsia="Sylfaen" w:hAnsi="Sylfaen" w:cs="Sylfaen"/>
          <w:sz w:val="24"/>
          <w:szCs w:val="24"/>
        </w:rPr>
      </w:pPr>
      <w:r w:rsidRPr="00013953">
        <w:rPr>
          <w:rFonts w:ascii="Sylfaen" w:eastAsia="Sylfaen" w:hAnsi="Sylfaen" w:cs="Sylfaen"/>
          <w:sz w:val="24"/>
          <w:szCs w:val="24"/>
        </w:rPr>
        <w:t xml:space="preserve">ფარმაცევტული ბაზრის დაცვა გაუვარგისებული, უხარისხო და წუნდებული პროდუქტისაგან; </w:t>
      </w:r>
    </w:p>
    <w:p w:rsidR="00001FB7" w:rsidRPr="00013953" w:rsidRDefault="00001FB7" w:rsidP="00D4749B">
      <w:pPr>
        <w:pStyle w:val="ListParagraph"/>
        <w:numPr>
          <w:ilvl w:val="0"/>
          <w:numId w:val="1"/>
        </w:numPr>
        <w:spacing w:after="0"/>
        <w:jc w:val="both"/>
        <w:rPr>
          <w:rFonts w:ascii="Sylfaen" w:eastAsia="Sylfaen" w:hAnsi="Sylfaen" w:cs="Sylfaen"/>
          <w:sz w:val="24"/>
          <w:szCs w:val="24"/>
        </w:rPr>
      </w:pPr>
      <w:r w:rsidRPr="00013953">
        <w:rPr>
          <w:rFonts w:ascii="Sylfaen" w:eastAsia="Sylfaen" w:hAnsi="Sylfaen" w:cs="Sylfaen"/>
          <w:sz w:val="24"/>
          <w:szCs w:val="24"/>
        </w:rPr>
        <w:t xml:space="preserve">უკანონო სამედიცინო და საექიმო საქმიანობისაგან დაცული მოსახლეობა; </w:t>
      </w:r>
    </w:p>
    <w:p w:rsidR="00001FB7" w:rsidRPr="00013953" w:rsidRDefault="00001FB7" w:rsidP="00D4749B">
      <w:pPr>
        <w:pStyle w:val="ListParagraph"/>
        <w:numPr>
          <w:ilvl w:val="0"/>
          <w:numId w:val="1"/>
        </w:numPr>
        <w:spacing w:after="0"/>
        <w:jc w:val="both"/>
        <w:rPr>
          <w:rFonts w:ascii="Sylfaen" w:eastAsia="Sylfaen" w:hAnsi="Sylfaen" w:cs="Sylfaen"/>
          <w:sz w:val="24"/>
          <w:szCs w:val="24"/>
        </w:rPr>
      </w:pPr>
      <w:r w:rsidRPr="00013953">
        <w:rPr>
          <w:rFonts w:ascii="Sylfaen" w:eastAsia="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001FB7" w:rsidRPr="00E369A9" w:rsidRDefault="00001FB7" w:rsidP="00D4749B">
      <w:pPr>
        <w:pStyle w:val="ListParagraph"/>
        <w:numPr>
          <w:ilvl w:val="0"/>
          <w:numId w:val="1"/>
        </w:numPr>
        <w:spacing w:after="0"/>
        <w:jc w:val="both"/>
        <w:rPr>
          <w:rFonts w:ascii="Sylfaen" w:eastAsia="Sylfaen" w:hAnsi="Sylfaen" w:cs="Sylfaen"/>
          <w:sz w:val="24"/>
          <w:szCs w:val="24"/>
        </w:rPr>
      </w:pPr>
      <w:r w:rsidRPr="00540629">
        <w:rPr>
          <w:rFonts w:ascii="Sylfaen" w:eastAsia="Sylfaen" w:hAnsi="Sylfaen" w:cs="Sylfaen"/>
          <w:sz w:val="24"/>
          <w:szCs w:val="24"/>
          <w:lang w:val="ka-GE"/>
        </w:rPr>
        <w:t>ქვეყანაში შრომის ბაზრის აქტიური პოლიტიკის, დასაქმების ხელშეწყობისა და შრომის უსაფრთხოების დაცვის მექანიზმების</w:t>
      </w:r>
      <w:r w:rsidRPr="00540629">
        <w:rPr>
          <w:rFonts w:ascii="Sylfaen" w:eastAsia="Sylfaen" w:hAnsi="Sylfaen"/>
          <w:sz w:val="24"/>
          <w:szCs w:val="24"/>
        </w:rPr>
        <w:t xml:space="preserve"> </w:t>
      </w:r>
      <w:r w:rsidRPr="00540629">
        <w:rPr>
          <w:rFonts w:ascii="Sylfaen" w:eastAsia="Sylfaen" w:hAnsi="Sylfaen"/>
          <w:sz w:val="24"/>
          <w:szCs w:val="24"/>
          <w:lang w:val="ka-GE"/>
        </w:rPr>
        <w:t>მართვა</w:t>
      </w:r>
      <w:r w:rsidRPr="00540629">
        <w:rPr>
          <w:rFonts w:ascii="Sylfaen" w:eastAsia="Sylfaen" w:hAnsi="Sylfaen" w:cs="Sylfaen"/>
          <w:sz w:val="24"/>
          <w:szCs w:val="24"/>
          <w:lang w:val="ka-GE"/>
        </w:rPr>
        <w:t xml:space="preserve">, </w:t>
      </w:r>
      <w:r w:rsidRPr="00540629">
        <w:rPr>
          <w:rFonts w:ascii="Sylfaen" w:hAnsi="Sylfaen" w:cs="Sylfaen"/>
          <w:sz w:val="24"/>
          <w:szCs w:val="24"/>
          <w:lang w:val="ka-GE"/>
        </w:rPr>
        <w:t>გაუმჯობესებული შრომითი პირობები;</w:t>
      </w:r>
    </w:p>
    <w:p w:rsidR="00E369A9" w:rsidRPr="00E369A9" w:rsidRDefault="00E369A9" w:rsidP="00D4749B">
      <w:pPr>
        <w:pStyle w:val="ListParagraph"/>
        <w:numPr>
          <w:ilvl w:val="0"/>
          <w:numId w:val="1"/>
        </w:numPr>
        <w:jc w:val="both"/>
        <w:rPr>
          <w:rFonts w:ascii="Sylfaen" w:eastAsia="Sylfaen" w:hAnsi="Sylfaen" w:cs="Sylfaen"/>
          <w:sz w:val="24"/>
          <w:szCs w:val="24"/>
          <w:highlight w:val="yellow"/>
        </w:rPr>
      </w:pPr>
      <w:r w:rsidRPr="00E369A9">
        <w:rPr>
          <w:rFonts w:ascii="Sylfaen" w:eastAsia="Sylfaen" w:hAnsi="Sylfaen" w:cs="Sylfaen"/>
          <w:sz w:val="24"/>
          <w:szCs w:val="24"/>
          <w:highlight w:val="yellow"/>
        </w:rPr>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p>
    <w:p w:rsidR="00001FB7" w:rsidRPr="00491B97" w:rsidRDefault="00001FB7" w:rsidP="00D4749B">
      <w:pPr>
        <w:pStyle w:val="ListParagraph"/>
        <w:numPr>
          <w:ilvl w:val="0"/>
          <w:numId w:val="1"/>
        </w:numPr>
        <w:spacing w:after="0"/>
        <w:jc w:val="both"/>
        <w:rPr>
          <w:rFonts w:ascii="Sylfaen" w:eastAsia="Sylfaen" w:hAnsi="Sylfaen" w:cs="Sylfaen"/>
          <w:color w:val="FF0000"/>
          <w:sz w:val="24"/>
          <w:szCs w:val="24"/>
          <w:highlight w:val="yellow"/>
        </w:rPr>
      </w:pPr>
      <w:r w:rsidRPr="00491B97">
        <w:rPr>
          <w:rFonts w:ascii="Sylfaen" w:hAnsi="Sylfaen"/>
          <w:color w:val="FF0000"/>
          <w:sz w:val="24"/>
          <w:szCs w:val="24"/>
          <w:highlight w:val="yellow"/>
          <w:lang w:val="ka-GE"/>
        </w:rPr>
        <w:t xml:space="preserve">იძულებით გადაადგილებულ პირთა - </w:t>
      </w:r>
      <w:r w:rsidRPr="00491B97">
        <w:rPr>
          <w:rFonts w:ascii="Sylfaen" w:hAnsi="Sylfaen" w:cs="Sylfaen"/>
          <w:color w:val="FF0000"/>
          <w:sz w:val="24"/>
          <w:szCs w:val="24"/>
          <w:highlight w:val="yellow"/>
        </w:rPr>
        <w:t>დევნილთა</w:t>
      </w:r>
      <w:r w:rsidRPr="00491B97">
        <w:rPr>
          <w:rFonts w:ascii="Sylfaen" w:hAnsi="Sylfaen" w:cs="Sylfaen"/>
          <w:color w:val="FF0000"/>
          <w:sz w:val="24"/>
          <w:szCs w:val="24"/>
          <w:highlight w:val="yellow"/>
          <w:lang w:val="ka-GE"/>
        </w:rPr>
        <w:t>,</w:t>
      </w:r>
      <w:r w:rsidRPr="00491B97">
        <w:rPr>
          <w:color w:val="FF0000"/>
          <w:sz w:val="24"/>
          <w:szCs w:val="24"/>
          <w:highlight w:val="yellow"/>
        </w:rPr>
        <w:t xml:space="preserve">  </w:t>
      </w:r>
      <w:r w:rsidRPr="00491B97">
        <w:rPr>
          <w:rFonts w:ascii="Sylfaen" w:hAnsi="Sylfaen" w:cs="Sylfaen"/>
          <w:color w:val="FF0000"/>
          <w:sz w:val="24"/>
          <w:szCs w:val="24"/>
          <w:highlight w:val="yellow"/>
        </w:rPr>
        <w:t>ეკომიგრანტთა</w:t>
      </w:r>
      <w:r w:rsidRPr="00491B97">
        <w:rPr>
          <w:rFonts w:ascii="Sylfaen" w:hAnsi="Sylfaen" w:cs="Sylfaen"/>
          <w:color w:val="FF0000"/>
          <w:sz w:val="24"/>
          <w:szCs w:val="24"/>
          <w:highlight w:val="yellow"/>
          <w:lang w:val="ka-GE"/>
        </w:rPr>
        <w:t xml:space="preserve"> და მიგრანტთა</w:t>
      </w:r>
      <w:r w:rsidRPr="00491B97">
        <w:rPr>
          <w:color w:val="FF0000"/>
          <w:sz w:val="24"/>
          <w:szCs w:val="24"/>
          <w:highlight w:val="yellow"/>
        </w:rPr>
        <w:t xml:space="preserve"> </w:t>
      </w:r>
      <w:r w:rsidR="00491B97" w:rsidRPr="00491B97">
        <w:rPr>
          <w:rFonts w:ascii="Sylfaen" w:hAnsi="Sylfaen"/>
          <w:color w:val="FF0000"/>
          <w:sz w:val="24"/>
          <w:szCs w:val="24"/>
          <w:highlight w:val="yellow"/>
          <w:lang w:val="ka-GE"/>
        </w:rPr>
        <w:t xml:space="preserve">გაუმჯობესებული </w:t>
      </w:r>
      <w:r w:rsidRPr="00491B97">
        <w:rPr>
          <w:rFonts w:ascii="Sylfaen" w:hAnsi="Sylfaen" w:cs="Sylfaen"/>
          <w:color w:val="FF0000"/>
          <w:sz w:val="24"/>
          <w:szCs w:val="24"/>
          <w:highlight w:val="yellow"/>
        </w:rPr>
        <w:t>სოციალურ</w:t>
      </w:r>
      <w:r w:rsidRPr="00491B97">
        <w:rPr>
          <w:color w:val="FF0000"/>
          <w:sz w:val="24"/>
          <w:szCs w:val="24"/>
          <w:highlight w:val="yellow"/>
        </w:rPr>
        <w:t>-</w:t>
      </w:r>
      <w:r w:rsidRPr="00491B97">
        <w:rPr>
          <w:rFonts w:ascii="Sylfaen" w:hAnsi="Sylfaen" w:cs="Sylfaen"/>
          <w:color w:val="FF0000"/>
          <w:sz w:val="24"/>
          <w:szCs w:val="24"/>
          <w:highlight w:val="yellow"/>
        </w:rPr>
        <w:t>ეკონომიკური</w:t>
      </w:r>
      <w:r w:rsidRPr="00491B97">
        <w:rPr>
          <w:color w:val="FF0000"/>
          <w:sz w:val="24"/>
          <w:szCs w:val="24"/>
          <w:highlight w:val="yellow"/>
        </w:rPr>
        <w:t xml:space="preserve"> </w:t>
      </w:r>
      <w:r w:rsidR="00491B97" w:rsidRPr="00491B97">
        <w:rPr>
          <w:rFonts w:ascii="Sylfaen" w:hAnsi="Sylfaen" w:cs="Sylfaen"/>
          <w:color w:val="FF0000"/>
          <w:sz w:val="24"/>
          <w:szCs w:val="24"/>
          <w:highlight w:val="yellow"/>
        </w:rPr>
        <w:t>მდგომარეობ</w:t>
      </w:r>
      <w:r w:rsidR="00491B97" w:rsidRPr="00491B97">
        <w:rPr>
          <w:rFonts w:ascii="Sylfaen" w:hAnsi="Sylfaen" w:cs="Sylfaen"/>
          <w:color w:val="FF0000"/>
          <w:sz w:val="24"/>
          <w:szCs w:val="24"/>
          <w:highlight w:val="yellow"/>
          <w:lang w:val="ka-GE"/>
        </w:rPr>
        <w:t>ა.</w:t>
      </w:r>
    </w:p>
    <w:p w:rsidR="00001FB7" w:rsidRPr="00013953" w:rsidRDefault="00001FB7" w:rsidP="00D4749B">
      <w:pPr>
        <w:pStyle w:val="ListParagraph"/>
        <w:spacing w:after="0"/>
        <w:jc w:val="both"/>
        <w:rPr>
          <w:rFonts w:ascii="Sylfaen" w:eastAsia="Sylfaen" w:hAnsi="Sylfaen" w:cs="Sylfaen"/>
          <w:sz w:val="24"/>
          <w:szCs w:val="24"/>
        </w:rPr>
      </w:pPr>
    </w:p>
    <w:p w:rsidR="00001FB7" w:rsidRPr="00013953" w:rsidRDefault="00001FB7" w:rsidP="00D4749B">
      <w:pPr>
        <w:spacing w:after="0"/>
        <w:jc w:val="both"/>
        <w:rPr>
          <w:rFonts w:ascii="Sylfaen" w:eastAsia="Sylfaen" w:hAnsi="Sylfaen" w:cs="Sylfaen"/>
          <w:b/>
          <w:sz w:val="24"/>
          <w:szCs w:val="24"/>
          <w:lang w:val="en-US"/>
        </w:rPr>
      </w:pPr>
      <w:r w:rsidRPr="00013953">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013953">
        <w:rPr>
          <w:rFonts w:ascii="Sylfaen" w:eastAsia="Sylfaen" w:hAnsi="Sylfaen" w:cs="Sylfaen"/>
          <w:b/>
          <w:sz w:val="24"/>
          <w:szCs w:val="24"/>
          <w:lang w:val="en-US"/>
        </w:rPr>
        <w:t>:</w:t>
      </w:r>
    </w:p>
    <w:p w:rsidR="00001FB7" w:rsidRPr="00013953" w:rsidRDefault="00001FB7" w:rsidP="00D4749B">
      <w:pPr>
        <w:spacing w:after="0"/>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467"/>
        <w:gridCol w:w="2349"/>
        <w:gridCol w:w="6839"/>
      </w:tblGrid>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rPr>
            </w:pPr>
            <w:r w:rsidRPr="00013953">
              <w:rPr>
                <w:rFonts w:ascii="Sylfaen" w:eastAsia="Sylfaen" w:hAnsi="Sylfaen"/>
                <w:b/>
                <w:sz w:val="20"/>
                <w:szCs w:val="20"/>
              </w:rPr>
              <w:t>№</w:t>
            </w:r>
          </w:p>
        </w:tc>
        <w:tc>
          <w:tcPr>
            <w:tcW w:w="234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p>
        </w:tc>
        <w:tc>
          <w:tcPr>
            <w:tcW w:w="6839" w:type="dxa"/>
          </w:tcPr>
          <w:p w:rsidR="00001FB7" w:rsidRPr="00013953" w:rsidRDefault="00001FB7" w:rsidP="00D4749B">
            <w:pPr>
              <w:pStyle w:val="ListParagraph"/>
              <w:spacing w:line="276" w:lineRule="auto"/>
              <w:ind w:left="0"/>
              <w:jc w:val="center"/>
              <w:rPr>
                <w:rFonts w:ascii="Sylfaen" w:eastAsia="Sylfaen" w:hAnsi="Sylfaen"/>
                <w:b/>
                <w:sz w:val="20"/>
                <w:szCs w:val="20"/>
                <w:lang w:val="ka-GE"/>
              </w:rPr>
            </w:pPr>
            <w:r w:rsidRPr="00013953">
              <w:rPr>
                <w:rFonts w:ascii="Sylfaen" w:eastAsia="Sylfaen" w:hAnsi="Sylfaen"/>
                <w:b/>
                <w:sz w:val="20"/>
                <w:szCs w:val="20"/>
                <w:lang w:val="ka-GE"/>
              </w:rPr>
              <w:t>20</w:t>
            </w:r>
            <w:r>
              <w:rPr>
                <w:rFonts w:ascii="Sylfaen" w:eastAsia="Sylfaen" w:hAnsi="Sylfaen"/>
                <w:b/>
                <w:sz w:val="20"/>
                <w:szCs w:val="20"/>
                <w:lang w:val="en-US"/>
              </w:rPr>
              <w:t>20</w:t>
            </w:r>
            <w:r w:rsidRPr="00013953">
              <w:rPr>
                <w:rFonts w:ascii="Sylfaen" w:eastAsia="Sylfaen" w:hAnsi="Sylfaen"/>
                <w:b/>
                <w:sz w:val="20"/>
                <w:szCs w:val="20"/>
                <w:lang w:val="ka-GE"/>
              </w:rPr>
              <w:t>-202</w:t>
            </w:r>
            <w:r>
              <w:rPr>
                <w:rFonts w:ascii="Sylfaen" w:eastAsia="Sylfaen" w:hAnsi="Sylfaen"/>
                <w:b/>
                <w:sz w:val="20"/>
                <w:szCs w:val="20"/>
                <w:lang w:val="en-US"/>
              </w:rPr>
              <w:t>3</w:t>
            </w:r>
            <w:r w:rsidRPr="00013953">
              <w:rPr>
                <w:rFonts w:ascii="Sylfaen" w:eastAsia="Sylfaen" w:hAnsi="Sylfaen"/>
                <w:b/>
                <w:sz w:val="20"/>
                <w:szCs w:val="20"/>
                <w:lang w:val="ka-GE"/>
              </w:rPr>
              <w:t>წ.წ.</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1.</w:t>
            </w: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r w:rsidRPr="00013953">
              <w:rPr>
                <w:rFonts w:ascii="Sylfaen" w:eastAsia="Sylfaen" w:hAnsi="Sylfaen"/>
                <w:sz w:val="20"/>
                <w:szCs w:val="20"/>
                <w:lang w:val="ka-GE"/>
              </w:rPr>
              <w:t xml:space="preserve">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 </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r w:rsidRPr="00013953">
              <w:rPr>
                <w:rFonts w:ascii="Sylfaen" w:eastAsia="Sylfaen" w:hAnsi="Sylfaen"/>
                <w:sz w:val="20"/>
                <w:szCs w:val="20"/>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2.</w:t>
            </w: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6839" w:type="dxa"/>
          </w:tcPr>
          <w:p w:rsidR="00001FB7" w:rsidRPr="00013953" w:rsidRDefault="00001FB7" w:rsidP="00D4749B">
            <w:pPr>
              <w:pStyle w:val="ListParagraph"/>
              <w:spacing w:line="276" w:lineRule="auto"/>
              <w:ind w:left="0"/>
              <w:jc w:val="both"/>
              <w:rPr>
                <w:rFonts w:ascii="Sylfaen" w:hAnsi="Sylfaen" w:cs="Sylfaen"/>
                <w:sz w:val="20"/>
                <w:szCs w:val="20"/>
                <w:lang w:val="ka-GE"/>
              </w:rPr>
            </w:pPr>
            <w:r w:rsidRPr="00013953">
              <w:rPr>
                <w:rFonts w:ascii="Sylfaen" w:hAnsi="Sylfaen"/>
                <w:sz w:val="20"/>
                <w:szCs w:val="2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6839" w:type="dxa"/>
          </w:tcPr>
          <w:p w:rsidR="00001FB7" w:rsidRPr="00013953" w:rsidRDefault="00001FB7" w:rsidP="00D4749B">
            <w:pPr>
              <w:spacing w:line="276" w:lineRule="auto"/>
              <w:jc w:val="both"/>
              <w:rPr>
                <w:rFonts w:ascii="Sylfaen" w:hAnsi="Sylfaen"/>
                <w:sz w:val="20"/>
                <w:szCs w:val="20"/>
              </w:rPr>
            </w:pPr>
            <w:r w:rsidRPr="00013953">
              <w:rPr>
                <w:rFonts w:ascii="Sylfaen" w:hAnsi="Sylfaen"/>
                <w:sz w:val="20"/>
                <w:szCs w:val="20"/>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rsidR="00001FB7" w:rsidRPr="00013953" w:rsidRDefault="00001FB7" w:rsidP="00D4749B">
            <w:pPr>
              <w:pStyle w:val="ListParagraph"/>
              <w:spacing w:line="276" w:lineRule="auto"/>
              <w:ind w:left="0"/>
              <w:jc w:val="both"/>
              <w:rPr>
                <w:rFonts w:ascii="Sylfaen" w:hAnsi="Sylfaen" w:cs="Sylfaen"/>
                <w:sz w:val="20"/>
                <w:szCs w:val="20"/>
                <w:lang w:val="ka-GE"/>
              </w:rPr>
            </w:pPr>
            <w:r w:rsidRPr="00013953">
              <w:rPr>
                <w:rFonts w:ascii="Sylfaen" w:hAnsi="Sylfaen"/>
                <w:sz w:val="20"/>
                <w:szCs w:val="20"/>
              </w:rPr>
              <w:t xml:space="preserve">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w:t>
            </w:r>
            <w:r w:rsidRPr="00013953">
              <w:rPr>
                <w:rFonts w:ascii="Sylfaen" w:hAnsi="Sylfaen"/>
                <w:sz w:val="20"/>
                <w:szCs w:val="20"/>
                <w:lang w:val="ka-GE"/>
              </w:rPr>
              <w:t>მონიტორინგი;</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6839" w:type="dxa"/>
          </w:tcPr>
          <w:p w:rsidR="00001FB7" w:rsidRPr="00013953" w:rsidRDefault="00001FB7" w:rsidP="00D4749B">
            <w:pPr>
              <w:pStyle w:val="ListParagraph"/>
              <w:spacing w:line="276" w:lineRule="auto"/>
              <w:ind w:left="0"/>
              <w:jc w:val="both"/>
              <w:rPr>
                <w:rFonts w:ascii="Sylfaen" w:hAnsi="Sylfaen" w:cs="Sylfaen"/>
                <w:sz w:val="20"/>
                <w:szCs w:val="20"/>
                <w:lang w:val="ka-GE"/>
              </w:rPr>
            </w:pPr>
            <w:r w:rsidRPr="00013953">
              <w:rPr>
                <w:rFonts w:ascii="Sylfaen" w:eastAsia="Sylfaen" w:hAnsi="Sylfaen"/>
                <w:sz w:val="20"/>
                <w:szCs w:val="20"/>
                <w:lang w:val="ka-GE"/>
              </w:rPr>
              <w:t>არაუმეტეს 15%-ისა</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6839" w:type="dxa"/>
          </w:tcPr>
          <w:p w:rsidR="00001FB7" w:rsidRPr="00013953" w:rsidRDefault="00001FB7" w:rsidP="00D4749B">
            <w:pPr>
              <w:pStyle w:val="ListParagraph"/>
              <w:spacing w:line="276" w:lineRule="auto"/>
              <w:ind w:left="0"/>
              <w:jc w:val="both"/>
              <w:rPr>
                <w:rFonts w:ascii="Sylfaen" w:hAnsi="Sylfaen" w:cs="Sylfaen"/>
                <w:sz w:val="20"/>
                <w:szCs w:val="20"/>
                <w:lang w:val="ka-GE"/>
              </w:rPr>
            </w:pPr>
            <w:r w:rsidRPr="00013953">
              <w:rPr>
                <w:rFonts w:ascii="Sylfaen" w:hAnsi="Sylfaen"/>
                <w:sz w:val="20"/>
                <w:szCs w:val="2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en-US"/>
              </w:rPr>
            </w:pPr>
            <w:r w:rsidRPr="00013953">
              <w:rPr>
                <w:rFonts w:ascii="Sylfaen" w:eastAsia="Sylfaen" w:hAnsi="Sylfaen"/>
                <w:b/>
                <w:sz w:val="20"/>
                <w:szCs w:val="20"/>
                <w:lang w:val="ka-GE"/>
              </w:rPr>
              <w:t>3</w:t>
            </w:r>
            <w:r w:rsidRPr="00013953">
              <w:rPr>
                <w:rFonts w:ascii="Sylfaen" w:eastAsia="Sylfaen" w:hAnsi="Sylfaen"/>
                <w:b/>
                <w:sz w:val="20"/>
                <w:szCs w:val="20"/>
                <w:lang w:val="en-US"/>
              </w:rPr>
              <w:t>.</w:t>
            </w: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6839" w:type="dxa"/>
          </w:tcPr>
          <w:p w:rsidR="00001FB7" w:rsidRPr="00013953" w:rsidRDefault="00001FB7" w:rsidP="00D4749B">
            <w:pPr>
              <w:pStyle w:val="ListParagraph"/>
              <w:spacing w:line="276" w:lineRule="auto"/>
              <w:ind w:left="0"/>
              <w:jc w:val="both"/>
              <w:rPr>
                <w:rFonts w:ascii="Sylfaen" w:hAnsi="Sylfaen"/>
                <w:sz w:val="20"/>
                <w:szCs w:val="20"/>
              </w:rPr>
            </w:pPr>
            <w:r w:rsidRPr="00013953">
              <w:rPr>
                <w:rFonts w:ascii="Sylfaen" w:eastAsia="Sylfaen" w:hAnsi="Sylfaen"/>
                <w:sz w:val="20"/>
                <w:szCs w:val="20"/>
                <w:lang w:val="ka-GE"/>
              </w:rPr>
              <w:t xml:space="preserve">სოციალური დაცვის პროგრამები მიმართულია ყველაზე შეჭირვებული მოსახლეობისთვის; </w:t>
            </w:r>
            <w:r w:rsidRPr="00013953">
              <w:rPr>
                <w:rFonts w:ascii="Sylfaen" w:hAnsi="Sylfaen"/>
                <w:sz w:val="20"/>
                <w:szCs w:val="20"/>
              </w:rPr>
              <w:t xml:space="preserve">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6839" w:type="dxa"/>
          </w:tcPr>
          <w:p w:rsidR="00001FB7" w:rsidRPr="00013953" w:rsidRDefault="00001FB7" w:rsidP="00D4749B">
            <w:pPr>
              <w:pStyle w:val="ListParagraph"/>
              <w:spacing w:line="276" w:lineRule="auto"/>
              <w:ind w:left="0"/>
              <w:jc w:val="both"/>
              <w:rPr>
                <w:rFonts w:ascii="Sylfaen" w:hAnsi="Sylfaen"/>
                <w:sz w:val="20"/>
                <w:szCs w:val="20"/>
              </w:rPr>
            </w:pPr>
            <w:r w:rsidRPr="00013953">
              <w:rPr>
                <w:rFonts w:ascii="Sylfaen" w:hAnsi="Sylfaen"/>
                <w:sz w:val="20"/>
                <w:szCs w:val="20"/>
              </w:rPr>
              <w:t>შენარჩუნებულია საბაზისო მაჩვენებელი</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6839" w:type="dxa"/>
          </w:tcPr>
          <w:p w:rsidR="00001FB7" w:rsidRPr="00013953" w:rsidRDefault="00001FB7" w:rsidP="00D4749B">
            <w:pPr>
              <w:pStyle w:val="ListParagraph"/>
              <w:spacing w:line="276" w:lineRule="auto"/>
              <w:ind w:left="0"/>
              <w:rPr>
                <w:rFonts w:ascii="Sylfaen" w:hAnsi="Sylfaen"/>
                <w:sz w:val="20"/>
                <w:szCs w:val="20"/>
              </w:rPr>
            </w:pPr>
            <w:r w:rsidRPr="00013953">
              <w:rPr>
                <w:rFonts w:ascii="Sylfaen" w:eastAsia="Sylfaen" w:hAnsi="Sylfaen"/>
                <w:sz w:val="20"/>
                <w:szCs w:val="20"/>
                <w:lang w:val="ka-GE"/>
              </w:rPr>
              <w:t>0,05%</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6839" w:type="dxa"/>
          </w:tcPr>
          <w:p w:rsidR="00001FB7" w:rsidRPr="00013953" w:rsidRDefault="00001FB7" w:rsidP="00D4749B">
            <w:pPr>
              <w:pStyle w:val="ListParagraph"/>
              <w:spacing w:line="276" w:lineRule="auto"/>
              <w:ind w:left="0"/>
              <w:jc w:val="both"/>
              <w:rPr>
                <w:rFonts w:ascii="Sylfaen" w:hAnsi="Sylfaen"/>
                <w:sz w:val="20"/>
                <w:szCs w:val="20"/>
              </w:rPr>
            </w:pPr>
          </w:p>
        </w:tc>
      </w:tr>
      <w:tr w:rsidR="00001FB7" w:rsidRPr="00A656B9"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4</w:t>
            </w:r>
            <w:r w:rsidRPr="001453FE">
              <w:rPr>
                <w:rFonts w:ascii="Sylfaen" w:eastAsia="Sylfaen" w:hAnsi="Sylfaen"/>
                <w:b/>
                <w:sz w:val="20"/>
                <w:szCs w:val="20"/>
                <w:lang w:val="en-US"/>
              </w:rPr>
              <w:t>.</w:t>
            </w: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6839" w:type="dxa"/>
          </w:tcPr>
          <w:p w:rsidR="00001FB7" w:rsidRPr="00943AC5" w:rsidRDefault="00001FB7" w:rsidP="003F3577">
            <w:pPr>
              <w:pStyle w:val="ListParagraph"/>
              <w:spacing w:line="276" w:lineRule="auto"/>
              <w:ind w:left="0"/>
              <w:jc w:val="both"/>
              <w:rPr>
                <w:rFonts w:ascii="Sylfaen" w:hAnsi="Sylfaen"/>
                <w:sz w:val="20"/>
                <w:szCs w:val="20"/>
                <w:lang w:val="ka-GE"/>
              </w:rPr>
            </w:pPr>
            <w:r w:rsidRPr="001453FE">
              <w:rPr>
                <w:rFonts w:ascii="Sylfaen" w:hAnsi="Sylfaen"/>
                <w:sz w:val="20"/>
                <w:szCs w:val="20"/>
                <w:lang w:val="ka-GE"/>
              </w:rPr>
              <w:t xml:space="preserve">საარსებო წყაროების შექმნის/გაუმჯობესებისაკენ მიმართული სახელმწიფო პროგრამების შესახებ მოეწყო 4 საინფორმაციო კამპანია და ინფორმირებული იქნა 230 000 პირი;  სახელმწიფო პროფესიულ </w:t>
            </w:r>
            <w:r w:rsidRPr="001453FE">
              <w:rPr>
                <w:rFonts w:ascii="Sylfaen" w:hAnsi="Sylfaen"/>
                <w:sz w:val="20"/>
                <w:szCs w:val="20"/>
                <w:lang w:val="ka-GE"/>
              </w:rPr>
              <w:lastRenderedPageBreak/>
              <w:t>სასწავლებლებში ჩარიცხულ 576 იძულებით გადაადგილებულ პირს აუნაზღაურდა ტრანსპორტირების ხარჯი;</w:t>
            </w:r>
            <w:r w:rsidR="00943AC5">
              <w:rPr>
                <w:rFonts w:ascii="Sylfaen" w:hAnsi="Sylfaen"/>
                <w:sz w:val="20"/>
                <w:szCs w:val="20"/>
                <w:lang w:val="en-US"/>
              </w:rPr>
              <w:t xml:space="preserve"> </w:t>
            </w:r>
          </w:p>
        </w:tc>
      </w:tr>
      <w:tr w:rsidR="00001FB7" w:rsidRPr="00A656B9"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6839" w:type="dxa"/>
          </w:tcPr>
          <w:p w:rsidR="00001FB7" w:rsidRPr="001453FE" w:rsidRDefault="00E67A16" w:rsidP="00D4749B">
            <w:pPr>
              <w:pStyle w:val="ListParagraph"/>
              <w:spacing w:line="276" w:lineRule="auto"/>
              <w:ind w:left="0"/>
              <w:jc w:val="both"/>
              <w:rPr>
                <w:rFonts w:ascii="Sylfaen" w:hAnsi="Sylfaen"/>
                <w:sz w:val="20"/>
                <w:szCs w:val="20"/>
              </w:rPr>
            </w:pPr>
            <w:r>
              <w:rPr>
                <w:rFonts w:ascii="Sylfaen" w:hAnsi="Sylfaen"/>
                <w:sz w:val="20"/>
                <w:szCs w:val="20"/>
                <w:lang w:val="ka-GE"/>
              </w:rPr>
              <w:t>შენარჩუ</w:t>
            </w:r>
            <w:r w:rsidR="00001FB7" w:rsidRPr="001453FE">
              <w:rPr>
                <w:rFonts w:ascii="Sylfaen" w:hAnsi="Sylfaen"/>
                <w:sz w:val="20"/>
                <w:szCs w:val="20"/>
                <w:lang w:val="ka-GE"/>
              </w:rPr>
              <w:t>ნებულია საბაზისო მაჩვენებელი</w:t>
            </w:r>
          </w:p>
        </w:tc>
      </w:tr>
      <w:tr w:rsidR="00001FB7" w:rsidRPr="00A656B9"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6839" w:type="dxa"/>
          </w:tcPr>
          <w:p w:rsidR="00001FB7" w:rsidRPr="001453FE" w:rsidRDefault="00001FB7" w:rsidP="00D4749B">
            <w:pPr>
              <w:pStyle w:val="ListParagraph"/>
              <w:spacing w:line="276" w:lineRule="auto"/>
              <w:ind w:left="0"/>
              <w:jc w:val="both"/>
              <w:rPr>
                <w:rFonts w:ascii="Sylfaen" w:hAnsi="Sylfaen"/>
                <w:sz w:val="20"/>
                <w:szCs w:val="20"/>
                <w:lang w:val="ka-GE"/>
              </w:rPr>
            </w:pPr>
            <w:r w:rsidRPr="001453FE">
              <w:rPr>
                <w:rFonts w:ascii="Sylfaen" w:hAnsi="Sylfaen"/>
                <w:sz w:val="20"/>
                <w:szCs w:val="20"/>
                <w:lang w:val="ka-GE"/>
              </w:rPr>
              <w:t>20%-30%</w:t>
            </w:r>
          </w:p>
        </w:tc>
      </w:tr>
      <w:tr w:rsidR="00001FB7" w:rsidRPr="00013953"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6839" w:type="dxa"/>
          </w:tcPr>
          <w:p w:rsidR="00001FB7" w:rsidRPr="001453FE" w:rsidRDefault="00001FB7" w:rsidP="00D4749B">
            <w:pPr>
              <w:pStyle w:val="ListParagraph"/>
              <w:spacing w:line="276" w:lineRule="auto"/>
              <w:ind w:left="0"/>
              <w:jc w:val="both"/>
              <w:rPr>
                <w:rFonts w:ascii="Sylfaen" w:hAnsi="Sylfaen"/>
                <w:sz w:val="20"/>
                <w:szCs w:val="20"/>
                <w:lang w:val="ka-GE"/>
              </w:rPr>
            </w:pPr>
            <w:r w:rsidRPr="001453FE">
              <w:rPr>
                <w:rFonts w:ascii="Sylfaen" w:hAnsi="Sylfaen"/>
                <w:sz w:val="20"/>
                <w:szCs w:val="20"/>
                <w:lang w:val="ka-GE"/>
              </w:rPr>
              <w:t>სამიზნე ჯგუფის დაბალი ინტერესი; პროფესიულ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t>
            </w:r>
          </w:p>
        </w:tc>
      </w:tr>
      <w:tr w:rsidR="00001FB7" w:rsidRPr="00013953" w:rsidTr="00C05FCD">
        <w:tc>
          <w:tcPr>
            <w:tcW w:w="467" w:type="dxa"/>
          </w:tcPr>
          <w:p w:rsidR="00001FB7" w:rsidRPr="00A656B9" w:rsidRDefault="00001FB7" w:rsidP="00D4749B">
            <w:pPr>
              <w:pStyle w:val="ListParagraph"/>
              <w:spacing w:line="276" w:lineRule="auto"/>
              <w:ind w:left="0"/>
              <w:jc w:val="both"/>
              <w:rPr>
                <w:rFonts w:ascii="Sylfaen" w:eastAsia="Sylfaen" w:hAnsi="Sylfaen"/>
                <w:b/>
                <w:sz w:val="20"/>
                <w:szCs w:val="20"/>
                <w:highlight w:val="yellow"/>
                <w:lang w:val="ka-GE"/>
              </w:rPr>
            </w:pPr>
          </w:p>
        </w:tc>
        <w:tc>
          <w:tcPr>
            <w:tcW w:w="2349" w:type="dxa"/>
          </w:tcPr>
          <w:p w:rsidR="00001FB7" w:rsidRPr="00A656B9" w:rsidRDefault="00001FB7" w:rsidP="00D4749B">
            <w:pPr>
              <w:pStyle w:val="ListParagraph"/>
              <w:spacing w:line="276" w:lineRule="auto"/>
              <w:ind w:left="0"/>
              <w:jc w:val="both"/>
              <w:rPr>
                <w:rFonts w:ascii="Sylfaen" w:eastAsia="Sylfaen" w:hAnsi="Sylfaen"/>
                <w:b/>
                <w:sz w:val="20"/>
                <w:szCs w:val="20"/>
                <w:highlight w:val="yellow"/>
                <w:lang w:val="ka-GE"/>
              </w:rPr>
            </w:pPr>
          </w:p>
        </w:tc>
        <w:tc>
          <w:tcPr>
            <w:tcW w:w="6839" w:type="dxa"/>
          </w:tcPr>
          <w:p w:rsidR="00001FB7" w:rsidRPr="00013953" w:rsidRDefault="00001FB7" w:rsidP="00D4749B">
            <w:pPr>
              <w:pStyle w:val="ListParagraph"/>
              <w:spacing w:line="276" w:lineRule="auto"/>
              <w:ind w:left="0"/>
              <w:jc w:val="both"/>
              <w:rPr>
                <w:rFonts w:ascii="Sylfaen" w:hAnsi="Sylfaen"/>
                <w:sz w:val="20"/>
                <w:szCs w:val="20"/>
              </w:rPr>
            </w:pP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en-US"/>
              </w:rPr>
            </w:pPr>
            <w:r w:rsidRPr="00013953">
              <w:rPr>
                <w:rFonts w:ascii="Sylfaen" w:eastAsia="Sylfaen" w:hAnsi="Sylfaen"/>
                <w:b/>
                <w:sz w:val="20"/>
                <w:szCs w:val="20"/>
                <w:lang w:val="ka-GE"/>
              </w:rPr>
              <w:t>5</w:t>
            </w:r>
            <w:r w:rsidRPr="00013953">
              <w:rPr>
                <w:rFonts w:ascii="Sylfaen" w:eastAsia="Sylfaen" w:hAnsi="Sylfaen"/>
                <w:b/>
                <w:sz w:val="20"/>
                <w:szCs w:val="20"/>
                <w:lang w:val="en-US"/>
              </w:rPr>
              <w:t>.</w:t>
            </w: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6839" w:type="dxa"/>
          </w:tcPr>
          <w:p w:rsidR="00001FB7" w:rsidRPr="009E3E14" w:rsidRDefault="00001FB7" w:rsidP="00D4749B">
            <w:pPr>
              <w:pStyle w:val="ListParagraph"/>
              <w:spacing w:line="276" w:lineRule="auto"/>
              <w:ind w:left="0"/>
              <w:jc w:val="both"/>
              <w:rPr>
                <w:rFonts w:ascii="Sylfaen" w:hAnsi="Sylfaen" w:cs="Sylfaen"/>
                <w:sz w:val="20"/>
                <w:szCs w:val="20"/>
                <w:highlight w:val="yellow"/>
                <w:lang w:val="ka-GE"/>
              </w:rPr>
            </w:pPr>
            <w:r w:rsidRPr="009E3E14">
              <w:rPr>
                <w:rFonts w:ascii="Sylfaen" w:hAnsi="Sylfaen" w:cs="Sylfaen"/>
                <w:sz w:val="20"/>
                <w:szCs w:val="20"/>
                <w:highlight w:val="yellow"/>
                <w:lang w:val="ka-GE"/>
              </w:rPr>
              <w:t>სამედიცინო საქმიანობის ხარისხის კონტროლი-200;</w:t>
            </w:r>
            <w:r w:rsidRPr="009E3E14">
              <w:rPr>
                <w:rFonts w:ascii="Sylfaen" w:hAnsi="Sylfaen" w:cs="Sylfaen"/>
                <w:sz w:val="20"/>
                <w:szCs w:val="20"/>
                <w:highlight w:val="yellow"/>
              </w:rPr>
              <w:t xml:space="preserve"> სალიცენზიო/სანებართვო/ტექნიკური რეგლამენტი</w:t>
            </w:r>
            <w:r w:rsidRPr="009E3E14">
              <w:rPr>
                <w:rFonts w:ascii="Sylfaen" w:hAnsi="Sylfaen" w:cs="Sylfaen"/>
                <w:sz w:val="20"/>
                <w:szCs w:val="20"/>
                <w:highlight w:val="yellow"/>
                <w:lang w:val="ka-GE"/>
              </w:rPr>
              <w:t>ს პირობების/ინფექციების კონტროლის სისტემის ფუნქციონირების</w:t>
            </w:r>
            <w:r w:rsidRPr="009E3E14">
              <w:rPr>
                <w:rFonts w:ascii="Sylfaen" w:hAnsi="Sylfaen" w:cs="Sylfaen"/>
                <w:sz w:val="20"/>
                <w:szCs w:val="20"/>
                <w:highlight w:val="yellow"/>
              </w:rPr>
              <w:t xml:space="preserve"> შემოწმება</w:t>
            </w:r>
            <w:r w:rsidRPr="009E3E14">
              <w:rPr>
                <w:rFonts w:ascii="Sylfaen" w:hAnsi="Sylfaen" w:cs="Sylfaen"/>
                <w:sz w:val="20"/>
                <w:szCs w:val="20"/>
                <w:highlight w:val="yellow"/>
                <w:lang w:val="ka-GE"/>
              </w:rPr>
              <w:t>-150</w:t>
            </w:r>
            <w:r w:rsidRPr="009E3E14">
              <w:rPr>
                <w:rFonts w:ascii="Sylfaen" w:hAnsi="Sylfaen" w:cs="Sylfaen"/>
                <w:sz w:val="20"/>
                <w:szCs w:val="20"/>
                <w:highlight w:val="yellow"/>
              </w:rPr>
              <w:t>;</w:t>
            </w:r>
            <w:r w:rsidRPr="009E3E14">
              <w:rPr>
                <w:sz w:val="20"/>
                <w:szCs w:val="20"/>
                <w:highlight w:val="yellow"/>
              </w:rPr>
              <w:t xml:space="preserve"> </w:t>
            </w:r>
            <w:r w:rsidRPr="009E3E14">
              <w:rPr>
                <w:rFonts w:ascii="Sylfaen" w:hAnsi="Sylfaen" w:cs="Sylfaen"/>
                <w:sz w:val="20"/>
                <w:szCs w:val="20"/>
                <w:highlight w:val="yellow"/>
                <w:lang w:val="ka-GE"/>
              </w:rPr>
              <w:t>უმაღლესი და საშუალო სამედიცინო პერსონალის სერტიფიცირების ორგანიზაციული უზრუნველყოფა-2500; სამედიცინო/სააღმზრდელო საქმიანობის ლიცენზიების, სტაციონარული დაწესებულების ნებართვების გაცემა,პერინატალური რეგიონალიზაციის დონის მინიჭება, სარეზიდენტო/გადამზადების/სუბსპეციალობის პროგრამებში აკრედიტაციის მინიჭება-1</w:t>
            </w:r>
            <w:r w:rsidRPr="009E3E14">
              <w:rPr>
                <w:rFonts w:ascii="Sylfaen" w:hAnsi="Sylfaen" w:cs="Sylfaen"/>
                <w:sz w:val="20"/>
                <w:szCs w:val="20"/>
                <w:highlight w:val="yellow"/>
              </w:rPr>
              <w:t>0</w:t>
            </w:r>
            <w:r w:rsidRPr="009E3E14">
              <w:rPr>
                <w:rFonts w:ascii="Sylfaen" w:hAnsi="Sylfaen" w:cs="Sylfaen"/>
                <w:sz w:val="20"/>
                <w:szCs w:val="20"/>
                <w:highlight w:val="yellow"/>
                <w:lang w:val="ka-GE"/>
              </w:rPr>
              <w:t>0;</w:t>
            </w:r>
          </w:p>
          <w:p w:rsidR="00001FB7" w:rsidRPr="009E3E14" w:rsidRDefault="00001FB7" w:rsidP="00D4749B">
            <w:pPr>
              <w:pStyle w:val="ListParagraph"/>
              <w:spacing w:line="276" w:lineRule="auto"/>
              <w:ind w:left="0"/>
              <w:jc w:val="both"/>
              <w:rPr>
                <w:rFonts w:ascii="Sylfaen" w:hAnsi="Sylfaen" w:cs="Sylfaen"/>
                <w:sz w:val="20"/>
                <w:szCs w:val="20"/>
                <w:highlight w:val="yellow"/>
                <w:lang w:val="ka-GE"/>
              </w:rPr>
            </w:pPr>
            <w:r w:rsidRPr="009E3E14">
              <w:rPr>
                <w:rFonts w:ascii="Sylfaen" w:hAnsi="Sylfaen" w:cs="Sylfaen"/>
                <w:sz w:val="20"/>
                <w:szCs w:val="20"/>
                <w:highlight w:val="yellow"/>
                <w:lang w:val="ka-GE"/>
              </w:rPr>
              <w:t>ფარმაცევტული პროდუქტის სახელმწიფო რეგისტრაცია-</w:t>
            </w:r>
            <w:r w:rsidRPr="009E3E14">
              <w:rPr>
                <w:rFonts w:ascii="Sylfaen" w:hAnsi="Sylfaen" w:cs="Sylfaen"/>
                <w:sz w:val="20"/>
                <w:szCs w:val="20"/>
                <w:highlight w:val="yellow"/>
              </w:rPr>
              <w:t>5000</w:t>
            </w:r>
            <w:r w:rsidRPr="009E3E14">
              <w:rPr>
                <w:rFonts w:ascii="Sylfaen" w:hAnsi="Sylfaen" w:cs="Sylfaen"/>
                <w:sz w:val="20"/>
                <w:szCs w:val="20"/>
                <w:highlight w:val="yellow"/>
                <w:lang w:val="ka-GE"/>
              </w:rPr>
              <w:t>;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გაცემა-300; ფარმაკოლოგიური საშუალებების კლინიკური კვლევის ნებართვის გაცემა</w:t>
            </w:r>
            <w:r w:rsidRPr="009E3E14">
              <w:rPr>
                <w:rFonts w:ascii="Sylfaen" w:hAnsi="Sylfaen" w:cs="Sylfaen"/>
                <w:sz w:val="20"/>
                <w:szCs w:val="20"/>
                <w:highlight w:val="yellow"/>
              </w:rPr>
              <w:t xml:space="preserve"> </w:t>
            </w:r>
            <w:r w:rsidRPr="009E3E14">
              <w:rPr>
                <w:rFonts w:ascii="Sylfaen" w:hAnsi="Sylfaen" w:cs="Sylfaen"/>
                <w:sz w:val="20"/>
                <w:szCs w:val="20"/>
                <w:highlight w:val="yellow"/>
                <w:lang w:val="ka-GE"/>
              </w:rPr>
              <w:t>7</w:t>
            </w:r>
            <w:r w:rsidRPr="009E3E14">
              <w:rPr>
                <w:rFonts w:ascii="Sylfaen" w:hAnsi="Sylfaen" w:cs="Sylfaen"/>
                <w:sz w:val="20"/>
                <w:szCs w:val="20"/>
                <w:highlight w:val="yellow"/>
              </w:rPr>
              <w:t xml:space="preserve">0; </w:t>
            </w:r>
            <w:r w:rsidRPr="009E3E14">
              <w:rPr>
                <w:rFonts w:ascii="Sylfaen" w:hAnsi="Sylfaen" w:cs="Sylfaen"/>
                <w:sz w:val="20"/>
                <w:szCs w:val="20"/>
                <w:highlight w:val="yellow"/>
                <w:lang w:val="ka-GE"/>
              </w:rPr>
              <w:t>ფარმაცევტულ დაწესებულებების ლიცენზიების და ნებართვების გაცემა-1</w:t>
            </w:r>
            <w:r w:rsidRPr="009E3E14">
              <w:rPr>
                <w:rFonts w:ascii="Sylfaen" w:hAnsi="Sylfaen" w:cs="Sylfaen"/>
                <w:sz w:val="20"/>
                <w:szCs w:val="20"/>
                <w:highlight w:val="yellow"/>
              </w:rPr>
              <w:t>2</w:t>
            </w:r>
            <w:r w:rsidRPr="009E3E14">
              <w:rPr>
                <w:rFonts w:ascii="Sylfaen" w:hAnsi="Sylfaen" w:cs="Sylfaen"/>
                <w:sz w:val="20"/>
                <w:szCs w:val="20"/>
                <w:highlight w:val="yellow"/>
                <w:lang w:val="ka-GE"/>
              </w:rPr>
              <w:t>0; ფარმაცევტული პროდუქტის მიმოქცევის სფეროში კონტროლის ღონისძიებების განხორციელება 650.</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r w:rsidRPr="00013953">
              <w:rPr>
                <w:rFonts w:ascii="Sylfaen" w:eastAsia="Sylfaen" w:hAnsi="Sylfaen"/>
                <w:sz w:val="20"/>
                <w:szCs w:val="20"/>
                <w:lang w:val="ka-GE"/>
              </w:rPr>
              <w:t>შენარჩუნებულია საბაზისო მაჩვენებელი</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6839" w:type="dxa"/>
          </w:tcPr>
          <w:p w:rsidR="00001FB7" w:rsidRPr="00013953" w:rsidRDefault="00001FB7" w:rsidP="00D4749B">
            <w:pPr>
              <w:pStyle w:val="ListParagraph"/>
              <w:spacing w:line="276" w:lineRule="auto"/>
              <w:ind w:left="0"/>
              <w:rPr>
                <w:rFonts w:ascii="Sylfaen" w:eastAsia="Sylfaen" w:hAnsi="Sylfaen"/>
                <w:sz w:val="20"/>
                <w:szCs w:val="20"/>
                <w:lang w:val="ka-GE"/>
              </w:rPr>
            </w:pPr>
            <w:r w:rsidRPr="00013953">
              <w:rPr>
                <w:rFonts w:ascii="Sylfaen" w:eastAsia="Sylfaen" w:hAnsi="Sylfaen"/>
                <w:sz w:val="20"/>
                <w:szCs w:val="20"/>
                <w:lang w:val="ka-GE"/>
              </w:rPr>
              <w:t>2%</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r w:rsidRPr="00013953">
              <w:rPr>
                <w:rFonts w:ascii="Sylfaen" w:eastAsia="Sylfaen" w:hAnsi="Sylfaen"/>
                <w:sz w:val="20"/>
                <w:szCs w:val="20"/>
                <w:lang w:val="ka-GE"/>
              </w:rPr>
              <w:t>მოთხოვნების შემცირება</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6.</w:t>
            </w: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საბაზისო მაჩვენებელი</w:t>
            </w:r>
          </w:p>
        </w:tc>
        <w:tc>
          <w:tcPr>
            <w:tcW w:w="6839" w:type="dxa"/>
          </w:tcPr>
          <w:p w:rsidR="00001FB7" w:rsidRPr="00013953" w:rsidRDefault="00001FB7" w:rsidP="00D4749B">
            <w:pPr>
              <w:pStyle w:val="ListParagraph"/>
              <w:spacing w:line="276" w:lineRule="auto"/>
              <w:ind w:left="0"/>
              <w:jc w:val="both"/>
              <w:rPr>
                <w:rFonts w:ascii="Sylfaen" w:hAnsi="Sylfaen"/>
                <w:color w:val="000000"/>
                <w:sz w:val="18"/>
                <w:szCs w:val="18"/>
                <w:lang w:val="ka-GE"/>
              </w:rPr>
            </w:pPr>
            <w:r w:rsidRPr="00013953">
              <w:rPr>
                <w:rFonts w:ascii="Sylfaen" w:eastAsia="Sylfaen" w:hAnsi="Sylfaen"/>
                <w:sz w:val="20"/>
                <w:szCs w:val="20"/>
                <w:lang w:val="ka-GE"/>
              </w:rPr>
              <w:t>საქართველოს ტერიტორიულ ერთეულებში სასწრაფო-სამედიცინო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მიზნობრივი მაჩვენებელი</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r w:rsidRPr="00013953">
              <w:rPr>
                <w:rFonts w:ascii="Sylfaen" w:eastAsia="Sylfaen" w:hAnsi="Sylfaen"/>
                <w:sz w:val="20"/>
                <w:szCs w:val="20"/>
                <w:lang w:val="ka-GE"/>
              </w:rPr>
              <w:t>პირველადი და გადაუდებელი სამედიცინო დახმარებით კმაყოფილი მოსახლეობა (</w:t>
            </w:r>
            <w:r>
              <w:rPr>
                <w:rFonts w:ascii="Sylfaen" w:eastAsia="Sylfaen" w:hAnsi="Sylfaen"/>
                <w:sz w:val="20"/>
                <w:szCs w:val="20"/>
                <w:lang w:val="ka-GE"/>
              </w:rPr>
              <w:t>800</w:t>
            </w:r>
            <w:r w:rsidRPr="00013953">
              <w:rPr>
                <w:rFonts w:ascii="Sylfaen" w:eastAsia="Sylfaen" w:hAnsi="Sylfaen"/>
                <w:sz w:val="20"/>
                <w:szCs w:val="20"/>
                <w:lang w:val="ka-GE"/>
              </w:rPr>
              <w:t xml:space="preserve"> ათასამდე გამოძახება); თითეული ბრიგადის მიერ მოსახლის, ტერიტორიის დაფარვის მაჩვენებელი - 100%</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ცდომილების ალბათობა (%აღწერა)</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r w:rsidRPr="00013953">
              <w:rPr>
                <w:rFonts w:ascii="Sylfaen" w:eastAsia="Sylfaen" w:hAnsi="Sylfaen"/>
                <w:sz w:val="20"/>
                <w:szCs w:val="20"/>
                <w:lang w:val="ka-GE"/>
              </w:rPr>
              <w:t>დაბალი</w:t>
            </w:r>
          </w:p>
        </w:tc>
      </w:tr>
      <w:tr w:rsidR="00001FB7" w:rsidRPr="00013953" w:rsidTr="00C05FCD">
        <w:tc>
          <w:tcPr>
            <w:tcW w:w="467"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013953" w:rsidRDefault="00001FB7" w:rsidP="00D4749B">
            <w:pPr>
              <w:pStyle w:val="ListParagraph"/>
              <w:spacing w:line="276" w:lineRule="auto"/>
              <w:ind w:left="0"/>
              <w:jc w:val="both"/>
              <w:rPr>
                <w:rFonts w:ascii="Sylfaen" w:eastAsia="Sylfaen" w:hAnsi="Sylfaen"/>
                <w:b/>
                <w:sz w:val="20"/>
                <w:szCs w:val="20"/>
                <w:lang w:val="ka-GE"/>
              </w:rPr>
            </w:pPr>
            <w:r w:rsidRPr="00013953">
              <w:rPr>
                <w:rFonts w:ascii="Sylfaen" w:eastAsia="Sylfaen" w:hAnsi="Sylfaen"/>
                <w:b/>
                <w:sz w:val="20"/>
                <w:szCs w:val="20"/>
                <w:lang w:val="ka-GE"/>
              </w:rPr>
              <w:t>შესაძლო რისკები</w:t>
            </w:r>
          </w:p>
        </w:tc>
        <w:tc>
          <w:tcPr>
            <w:tcW w:w="6839" w:type="dxa"/>
          </w:tcPr>
          <w:p w:rsidR="00001FB7" w:rsidRPr="00013953" w:rsidRDefault="00001FB7" w:rsidP="00D4749B">
            <w:pPr>
              <w:pStyle w:val="ListParagraph"/>
              <w:spacing w:line="276" w:lineRule="auto"/>
              <w:ind w:left="0"/>
              <w:jc w:val="both"/>
              <w:rPr>
                <w:rFonts w:ascii="Sylfaen" w:eastAsia="Sylfaen" w:hAnsi="Sylfaen"/>
                <w:sz w:val="20"/>
                <w:szCs w:val="20"/>
                <w:lang w:val="ka-GE"/>
              </w:rPr>
            </w:pPr>
            <w:r w:rsidRPr="00013953">
              <w:rPr>
                <w:rFonts w:ascii="Sylfaen" w:eastAsia="Sylfaen" w:hAnsi="Sylfaen"/>
                <w:sz w:val="20"/>
                <w:szCs w:val="20"/>
                <w:lang w:val="ka-GE"/>
              </w:rPr>
              <w:t>არამიზნობრივი გამოძახებები</w:t>
            </w:r>
          </w:p>
        </w:tc>
      </w:tr>
      <w:tr w:rsidR="00001FB7" w:rsidRPr="00013953"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7.</w:t>
            </w: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6839" w:type="dxa"/>
          </w:tcPr>
          <w:p w:rsidR="00001FB7" w:rsidRPr="000D1684" w:rsidRDefault="00001FB7" w:rsidP="000D1684">
            <w:pPr>
              <w:pStyle w:val="ListParagraph"/>
              <w:spacing w:before="240" w:line="276" w:lineRule="auto"/>
              <w:ind w:left="0"/>
              <w:jc w:val="both"/>
              <w:rPr>
                <w:rFonts w:ascii="Sylfaen" w:hAnsi="Sylfaen"/>
                <w:color w:val="FF0000"/>
                <w:sz w:val="20"/>
                <w:szCs w:val="20"/>
                <w:lang w:val="ka-GE"/>
              </w:rPr>
            </w:pPr>
            <w:r w:rsidRPr="001453FE">
              <w:rPr>
                <w:rFonts w:ascii="Sylfaen" w:hAnsi="Sylfaen"/>
                <w:sz w:val="20"/>
                <w:szCs w:val="20"/>
                <w:lang w:val="ka-GE"/>
              </w:rPr>
              <w:t>შრომითი ურთიერთობებისა და დასაქმების ხელშეწყობა</w:t>
            </w:r>
            <w:r>
              <w:rPr>
                <w:rFonts w:ascii="Sylfaen" w:hAnsi="Sylfaen"/>
                <w:sz w:val="20"/>
                <w:szCs w:val="20"/>
                <w:lang w:val="ka-GE"/>
              </w:rPr>
              <w:t xml:space="preserve">, </w:t>
            </w:r>
            <w:r w:rsidRPr="001453FE">
              <w:rPr>
                <w:rFonts w:ascii="Sylfaen" w:hAnsi="Sylfaen"/>
                <w:sz w:val="20"/>
                <w:szCs w:val="20"/>
                <w:lang w:val="ka-GE"/>
              </w:rPr>
              <w:t xml:space="preserve">შრომის </w:t>
            </w:r>
            <w:r w:rsidRPr="001453FE">
              <w:rPr>
                <w:rFonts w:ascii="Sylfaen" w:hAnsi="Sylfaen"/>
                <w:sz w:val="20"/>
                <w:szCs w:val="20"/>
                <w:lang w:val="ka-GE"/>
              </w:rPr>
              <w:lastRenderedPageBreak/>
              <w:t>უსაფრთხოების</w:t>
            </w:r>
            <w:r>
              <w:rPr>
                <w:rFonts w:ascii="Sylfaen" w:hAnsi="Sylfaen"/>
                <w:sz w:val="20"/>
                <w:szCs w:val="20"/>
                <w:lang w:val="ka-GE"/>
              </w:rPr>
              <w:t xml:space="preserve">ა და ჯანმრთელობის </w:t>
            </w:r>
            <w:r w:rsidRPr="001453FE">
              <w:rPr>
                <w:rFonts w:ascii="Sylfaen" w:hAnsi="Sylfaen"/>
                <w:sz w:val="20"/>
                <w:szCs w:val="20"/>
                <w:lang w:val="ka-GE"/>
              </w:rPr>
              <w:t xml:space="preserve">დაცვის </w:t>
            </w:r>
            <w:r>
              <w:rPr>
                <w:rFonts w:ascii="Sylfaen" w:hAnsi="Sylfaen"/>
                <w:sz w:val="20"/>
                <w:szCs w:val="20"/>
                <w:lang w:val="ka-GE"/>
              </w:rPr>
              <w:t>ადმინისტრაციულ-სამართლებრივი აქტების რაოდენობა-</w:t>
            </w:r>
            <w:r w:rsidR="000D1684" w:rsidRPr="000D1684">
              <w:rPr>
                <w:rFonts w:ascii="Sylfaen" w:hAnsi="Sylfaen"/>
                <w:b/>
                <w:color w:val="FF0000"/>
                <w:sz w:val="20"/>
                <w:szCs w:val="20"/>
                <w:highlight w:val="yellow"/>
                <w:lang w:val="ka-GE"/>
              </w:rPr>
              <w:t>4</w:t>
            </w:r>
            <w:r w:rsidRPr="000D1684">
              <w:rPr>
                <w:rFonts w:ascii="Sylfaen" w:hAnsi="Sylfaen"/>
                <w:b/>
                <w:sz w:val="20"/>
                <w:szCs w:val="20"/>
                <w:highlight w:val="yellow"/>
                <w:lang w:val="ka-GE"/>
              </w:rPr>
              <w:t>;</w:t>
            </w:r>
          </w:p>
        </w:tc>
      </w:tr>
      <w:tr w:rsidR="00001FB7" w:rsidRPr="00013953"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6839" w:type="dxa"/>
          </w:tcPr>
          <w:p w:rsidR="00001FB7" w:rsidRPr="00563D19" w:rsidRDefault="00001FB7" w:rsidP="00D03B66">
            <w:pPr>
              <w:pStyle w:val="ListParagraph"/>
              <w:spacing w:line="276" w:lineRule="auto"/>
              <w:ind w:left="0"/>
              <w:jc w:val="both"/>
              <w:rPr>
                <w:rFonts w:ascii="Sylfaen" w:eastAsia="Sylfaen" w:hAnsi="Sylfaen"/>
                <w:sz w:val="20"/>
                <w:szCs w:val="20"/>
                <w:highlight w:val="yellow"/>
                <w:lang w:val="ka-GE"/>
              </w:rPr>
            </w:pPr>
            <w:r w:rsidRPr="00563D19">
              <w:rPr>
                <w:rFonts w:ascii="Sylfaen" w:hAnsi="Sylfaen"/>
                <w:color w:val="000000"/>
                <w:sz w:val="20"/>
                <w:szCs w:val="20"/>
                <w:highlight w:val="yellow"/>
                <w:lang w:val="ka-GE"/>
              </w:rPr>
              <w:t xml:space="preserve">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w:t>
            </w:r>
            <w:r w:rsidRPr="00563D19">
              <w:rPr>
                <w:rFonts w:ascii="Sylfaen" w:hAnsi="Sylfaen"/>
                <w:sz w:val="20"/>
                <w:szCs w:val="20"/>
                <w:highlight w:val="yellow"/>
                <w:lang w:val="ka-GE"/>
              </w:rPr>
              <w:t xml:space="preserve">შრომის უსაფრთხოებისა და ჯანმრთელობის დაცვის ადმინისტრაციულ-სამართლებრივი აქტების </w:t>
            </w:r>
            <w:r w:rsidRPr="00563D19">
              <w:rPr>
                <w:rFonts w:ascii="Sylfaen" w:hAnsi="Sylfaen"/>
                <w:color w:val="FF0000"/>
                <w:sz w:val="20"/>
                <w:szCs w:val="20"/>
                <w:highlight w:val="yellow"/>
                <w:lang w:val="ka-GE"/>
              </w:rPr>
              <w:t>რაოდენობა-2020 წელს-</w:t>
            </w:r>
            <w:r w:rsidR="006D7CCC" w:rsidRPr="00563D19">
              <w:rPr>
                <w:rFonts w:ascii="Sylfaen" w:hAnsi="Sylfaen"/>
                <w:color w:val="FF0000"/>
                <w:sz w:val="20"/>
                <w:szCs w:val="20"/>
                <w:highlight w:val="yellow"/>
                <w:lang w:val="ka-GE"/>
              </w:rPr>
              <w:t>6</w:t>
            </w:r>
            <w:r w:rsidRPr="00563D19">
              <w:rPr>
                <w:rFonts w:ascii="Sylfaen" w:hAnsi="Sylfaen"/>
                <w:color w:val="FF0000"/>
                <w:sz w:val="20"/>
                <w:szCs w:val="20"/>
                <w:highlight w:val="yellow"/>
                <w:lang w:val="ka-GE"/>
              </w:rPr>
              <w:t xml:space="preserve">, 2021 წელს- </w:t>
            </w:r>
            <w:r w:rsidR="00D03B66" w:rsidRPr="00563D19">
              <w:rPr>
                <w:rFonts w:ascii="Sylfaen" w:hAnsi="Sylfaen"/>
                <w:color w:val="FF0000"/>
                <w:sz w:val="20"/>
                <w:szCs w:val="20"/>
                <w:highlight w:val="yellow"/>
                <w:lang w:val="ka-GE"/>
              </w:rPr>
              <w:t>9</w:t>
            </w:r>
            <w:r w:rsidRPr="00563D19">
              <w:rPr>
                <w:rFonts w:ascii="Sylfaen" w:hAnsi="Sylfaen"/>
                <w:color w:val="FF0000"/>
                <w:sz w:val="20"/>
                <w:szCs w:val="20"/>
                <w:highlight w:val="yellow"/>
                <w:lang w:val="ka-GE"/>
              </w:rPr>
              <w:t>, 2022 წელს-1</w:t>
            </w:r>
            <w:r w:rsidR="00D03B66" w:rsidRPr="00563D19">
              <w:rPr>
                <w:rFonts w:ascii="Sylfaen" w:hAnsi="Sylfaen"/>
                <w:color w:val="FF0000"/>
                <w:sz w:val="20"/>
                <w:szCs w:val="20"/>
                <w:highlight w:val="yellow"/>
                <w:lang w:val="ka-GE"/>
              </w:rPr>
              <w:t>3</w:t>
            </w:r>
            <w:r w:rsidRPr="00563D19">
              <w:rPr>
                <w:rFonts w:ascii="Sylfaen" w:hAnsi="Sylfaen"/>
                <w:color w:val="FF0000"/>
                <w:sz w:val="20"/>
                <w:szCs w:val="20"/>
                <w:highlight w:val="yellow"/>
                <w:lang w:val="ka-GE"/>
              </w:rPr>
              <w:t>, 2023 წელს-1</w:t>
            </w:r>
            <w:r w:rsidR="00D03B66" w:rsidRPr="00563D19">
              <w:rPr>
                <w:rFonts w:ascii="Sylfaen" w:hAnsi="Sylfaen"/>
                <w:color w:val="FF0000"/>
                <w:sz w:val="20"/>
                <w:szCs w:val="20"/>
                <w:highlight w:val="yellow"/>
                <w:lang w:val="ka-GE"/>
              </w:rPr>
              <w:t>7</w:t>
            </w:r>
            <w:r w:rsidRPr="00563D19">
              <w:rPr>
                <w:rFonts w:ascii="Sylfaen" w:hAnsi="Sylfaen"/>
                <w:sz w:val="20"/>
                <w:szCs w:val="20"/>
                <w:highlight w:val="yellow"/>
                <w:lang w:val="ka-GE"/>
              </w:rPr>
              <w:t>;</w:t>
            </w:r>
            <w:r w:rsidRPr="00563D19">
              <w:rPr>
                <w:rFonts w:ascii="Sylfaen" w:hAnsi="Sylfaen"/>
                <w:color w:val="000000"/>
                <w:sz w:val="20"/>
                <w:szCs w:val="20"/>
                <w:highlight w:val="yellow"/>
                <w:lang w:val="ka-GE"/>
              </w:rPr>
              <w:t xml:space="preserve"> დასაქმებულთა რაოდენობის ზრდა 10% -ით;</w:t>
            </w:r>
          </w:p>
        </w:tc>
      </w:tr>
      <w:tr w:rsidR="00001FB7" w:rsidRPr="00013953"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6839" w:type="dxa"/>
          </w:tcPr>
          <w:p w:rsidR="00001FB7" w:rsidRPr="008D4AF1" w:rsidRDefault="00EA6AA5" w:rsidP="00D4749B">
            <w:pPr>
              <w:pStyle w:val="ListParagraph"/>
              <w:spacing w:line="276" w:lineRule="auto"/>
              <w:ind w:left="0"/>
              <w:jc w:val="both"/>
              <w:rPr>
                <w:rFonts w:ascii="Sylfaen" w:eastAsia="Sylfaen" w:hAnsi="Sylfaen"/>
                <w:sz w:val="20"/>
                <w:szCs w:val="20"/>
                <w:lang w:val="en-US"/>
              </w:rPr>
            </w:pPr>
            <w:r w:rsidRPr="00EA6AA5">
              <w:rPr>
                <w:rFonts w:ascii="Sylfaen" w:eastAsia="Sylfaen" w:hAnsi="Sylfaen"/>
                <w:color w:val="FF0000"/>
                <w:sz w:val="20"/>
                <w:szCs w:val="20"/>
                <w:highlight w:val="yellow"/>
                <w:lang w:val="ka-GE"/>
              </w:rPr>
              <w:t>15-20</w:t>
            </w:r>
            <w:r w:rsidR="00001FB7" w:rsidRPr="00EA6AA5">
              <w:rPr>
                <w:rFonts w:ascii="Sylfaen" w:eastAsia="Sylfaen" w:hAnsi="Sylfaen"/>
                <w:color w:val="FF0000"/>
                <w:sz w:val="20"/>
                <w:szCs w:val="20"/>
                <w:highlight w:val="yellow"/>
                <w:lang w:val="ka-GE"/>
              </w:rPr>
              <w:t>%</w:t>
            </w:r>
          </w:p>
        </w:tc>
      </w:tr>
      <w:tr w:rsidR="00001FB7" w:rsidRPr="00013953" w:rsidTr="00C05FCD">
        <w:tc>
          <w:tcPr>
            <w:tcW w:w="467"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p>
        </w:tc>
        <w:tc>
          <w:tcPr>
            <w:tcW w:w="2349" w:type="dxa"/>
          </w:tcPr>
          <w:p w:rsidR="00001FB7" w:rsidRPr="001453FE" w:rsidRDefault="00001FB7" w:rsidP="00D4749B">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6839" w:type="dxa"/>
          </w:tcPr>
          <w:p w:rsidR="00001FB7" w:rsidRPr="008D4AF1" w:rsidRDefault="008D4AF1" w:rsidP="00D4749B">
            <w:pPr>
              <w:pStyle w:val="ListParagraph"/>
              <w:spacing w:line="276" w:lineRule="auto"/>
              <w:ind w:left="0"/>
              <w:jc w:val="both"/>
              <w:rPr>
                <w:rFonts w:ascii="Sylfaen" w:eastAsia="Sylfaen" w:hAnsi="Sylfaen"/>
                <w:sz w:val="20"/>
                <w:szCs w:val="20"/>
                <w:highlight w:val="yellow"/>
                <w:lang w:val="ka-GE"/>
              </w:rPr>
            </w:pPr>
            <w:r w:rsidRPr="008D4AF1">
              <w:rPr>
                <w:rFonts w:ascii="Sylfaen" w:eastAsia="Sylfaen" w:hAnsi="Sylfaen"/>
                <w:sz w:val="20"/>
                <w:szCs w:val="20"/>
                <w:highlight w:val="yellow"/>
                <w:lang w:val="ka-GE"/>
              </w:rPr>
              <w:t>არასათანადო აღსრულების მექანიზმის გათვალისწინებით შრომის უსაფრთხოებისა და ჯანმრთელობის დაცვის ადმინისტრაციულ-სამართლებრივი აქტების შემუშავების გადავადება.</w:t>
            </w:r>
          </w:p>
        </w:tc>
      </w:tr>
      <w:tr w:rsidR="007B4E08" w:rsidRPr="000D1684"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Pr>
                <w:rFonts w:ascii="Sylfaen" w:eastAsia="Sylfaen" w:hAnsi="Sylfaen"/>
                <w:b/>
                <w:sz w:val="20"/>
                <w:szCs w:val="20"/>
                <w:lang w:val="ka-GE"/>
              </w:rPr>
              <w:t>8</w:t>
            </w:r>
            <w:r w:rsidRPr="001453FE">
              <w:rPr>
                <w:rFonts w:ascii="Sylfaen" w:eastAsia="Sylfaen" w:hAnsi="Sylfaen"/>
                <w:b/>
                <w:sz w:val="20"/>
                <w:szCs w:val="20"/>
                <w:lang w:val="ka-GE"/>
              </w:rPr>
              <w:t>.</w:t>
            </w: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6839" w:type="dxa"/>
          </w:tcPr>
          <w:p w:rsidR="007B4E08" w:rsidRPr="001B11FE" w:rsidRDefault="005411B8" w:rsidP="00864158">
            <w:pPr>
              <w:pStyle w:val="ListParagraph"/>
              <w:spacing w:before="240" w:line="276" w:lineRule="auto"/>
              <w:ind w:left="0"/>
              <w:jc w:val="both"/>
              <w:rPr>
                <w:rFonts w:ascii="Sylfaen" w:hAnsi="Sylfaen"/>
                <w:sz w:val="20"/>
                <w:szCs w:val="20"/>
                <w:highlight w:val="yellow"/>
                <w:lang w:val="ka-GE"/>
              </w:rPr>
            </w:pPr>
            <w:r w:rsidRPr="001B11FE">
              <w:rPr>
                <w:rFonts w:ascii="Sylfaen" w:hAnsi="Sylfaen"/>
                <w:sz w:val="20"/>
                <w:szCs w:val="20"/>
                <w:highlight w:val="yellow"/>
                <w:lang w:val="ka-GE"/>
              </w:rPr>
              <w:t>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 800 ობიექტის  აღრიცხვა, მიღებული ინფორმაციის დამუშავება და ანალიზი.</w:t>
            </w:r>
          </w:p>
        </w:tc>
      </w:tr>
      <w:tr w:rsidR="007B4E08" w:rsidRPr="001453FE"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6839" w:type="dxa"/>
          </w:tcPr>
          <w:p w:rsidR="007B4E08" w:rsidRPr="001B11FE" w:rsidRDefault="005411B8" w:rsidP="00864158">
            <w:pPr>
              <w:pStyle w:val="ListParagraph"/>
              <w:spacing w:line="276" w:lineRule="auto"/>
              <w:ind w:left="0"/>
              <w:jc w:val="both"/>
              <w:rPr>
                <w:rFonts w:ascii="Sylfaen" w:eastAsia="Sylfaen" w:hAnsi="Sylfaen"/>
                <w:sz w:val="20"/>
                <w:szCs w:val="20"/>
                <w:highlight w:val="yellow"/>
                <w:lang w:val="ka-GE"/>
              </w:rPr>
            </w:pPr>
            <w:r w:rsidRPr="001B11FE">
              <w:rPr>
                <w:rFonts w:ascii="Sylfaen" w:eastAsia="Sylfaen" w:hAnsi="Sylfaen"/>
                <w:sz w:val="20"/>
                <w:szCs w:val="20"/>
                <w:highlight w:val="yellow"/>
                <w:lang w:val="ka-GE"/>
              </w:rPr>
              <w:t>შემოწმებული 900 ობიექტის  აღრიცხვა, მიღებული ინფორმაციის დამუშავება და ანალიზი.</w:t>
            </w:r>
          </w:p>
        </w:tc>
      </w:tr>
      <w:tr w:rsidR="007B4E08" w:rsidRPr="001453FE"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6839" w:type="dxa"/>
          </w:tcPr>
          <w:p w:rsidR="007B4E08" w:rsidRPr="001B11FE" w:rsidRDefault="005411B8" w:rsidP="00864158">
            <w:pPr>
              <w:pStyle w:val="ListParagraph"/>
              <w:spacing w:line="276" w:lineRule="auto"/>
              <w:ind w:left="0"/>
              <w:jc w:val="both"/>
              <w:rPr>
                <w:rFonts w:ascii="Sylfaen" w:eastAsia="Sylfaen" w:hAnsi="Sylfaen"/>
                <w:sz w:val="20"/>
                <w:szCs w:val="20"/>
                <w:highlight w:val="yellow"/>
                <w:lang w:val="ka-GE"/>
              </w:rPr>
            </w:pPr>
            <w:r w:rsidRPr="001B11FE">
              <w:rPr>
                <w:rFonts w:ascii="Sylfaen" w:eastAsia="Sylfaen" w:hAnsi="Sylfaen"/>
                <w:sz w:val="20"/>
                <w:szCs w:val="20"/>
                <w:highlight w:val="yellow"/>
                <w:lang w:val="ka-GE"/>
              </w:rPr>
              <w:t>12-15%</w:t>
            </w:r>
          </w:p>
        </w:tc>
      </w:tr>
      <w:tr w:rsidR="007B4E08" w:rsidRPr="00227AB5"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6839" w:type="dxa"/>
          </w:tcPr>
          <w:p w:rsidR="007B4E08" w:rsidRPr="001B11FE" w:rsidRDefault="003E1D07" w:rsidP="00864158">
            <w:pPr>
              <w:pStyle w:val="ListParagraph"/>
              <w:spacing w:line="276" w:lineRule="auto"/>
              <w:ind w:left="0"/>
              <w:jc w:val="both"/>
              <w:rPr>
                <w:rFonts w:ascii="Sylfaen" w:eastAsia="Sylfaen" w:hAnsi="Sylfaen"/>
                <w:sz w:val="20"/>
                <w:szCs w:val="20"/>
                <w:highlight w:val="yellow"/>
                <w:lang w:val="ka-GE"/>
              </w:rPr>
            </w:pPr>
            <w:r w:rsidRPr="001B11FE">
              <w:rPr>
                <w:rFonts w:ascii="Sylfaen" w:eastAsia="Sylfaen" w:hAnsi="Sylfaen"/>
                <w:sz w:val="20"/>
                <w:szCs w:val="20"/>
                <w:highlight w:val="yellow"/>
                <w:lang w:val="ka-GE"/>
              </w:rPr>
              <w:t>არასათანადო აღსრულების მექანიზმის გათვალისწინებით, სტრუქტურის სრულყოფილი ფუნქციონირებისთვის საჭირო მატერიალურ-ტექნიკური და ადამიანური რესურსის ნაკლებობა.</w:t>
            </w:r>
          </w:p>
        </w:tc>
      </w:tr>
      <w:tr w:rsidR="007B4E08" w:rsidRPr="000D1684"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Pr>
                <w:rFonts w:ascii="Sylfaen" w:eastAsia="Sylfaen" w:hAnsi="Sylfaen"/>
                <w:b/>
                <w:sz w:val="20"/>
                <w:szCs w:val="20"/>
                <w:lang w:val="ka-GE"/>
              </w:rPr>
              <w:t>9</w:t>
            </w:r>
            <w:r w:rsidRPr="001453FE">
              <w:rPr>
                <w:rFonts w:ascii="Sylfaen" w:eastAsia="Sylfaen" w:hAnsi="Sylfaen"/>
                <w:b/>
                <w:sz w:val="20"/>
                <w:szCs w:val="20"/>
                <w:lang w:val="ka-GE"/>
              </w:rPr>
              <w:t>.</w:t>
            </w: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6839" w:type="dxa"/>
          </w:tcPr>
          <w:p w:rsidR="007B4E08" w:rsidRPr="003F4041" w:rsidRDefault="00D124D9" w:rsidP="00864158">
            <w:pPr>
              <w:pStyle w:val="ListParagraph"/>
              <w:spacing w:before="240" w:line="276" w:lineRule="auto"/>
              <w:ind w:left="0"/>
              <w:jc w:val="both"/>
              <w:rPr>
                <w:rFonts w:ascii="Sylfaen" w:hAnsi="Sylfaen"/>
                <w:sz w:val="20"/>
                <w:szCs w:val="20"/>
                <w:highlight w:val="yellow"/>
                <w:lang w:val="ka-GE"/>
              </w:rPr>
            </w:pPr>
            <w:r w:rsidRPr="003F4041">
              <w:rPr>
                <w:rFonts w:ascii="Sylfaen" w:hAnsi="Sylfaen"/>
                <w:sz w:val="20"/>
                <w:szCs w:val="20"/>
                <w:highlight w:val="yellow"/>
                <w:lang w:val="ka-GE"/>
              </w:rPr>
              <w:t>ცნობიერების ასამაღლებელი შეხვედრები ქვეყნის მასშტაბით - 10</w:t>
            </w:r>
          </w:p>
        </w:tc>
      </w:tr>
      <w:tr w:rsidR="007B4E08" w:rsidRPr="001453FE"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6839" w:type="dxa"/>
          </w:tcPr>
          <w:p w:rsidR="007B4E08" w:rsidRPr="003F4041" w:rsidRDefault="003F4041" w:rsidP="00864158">
            <w:pPr>
              <w:pStyle w:val="ListParagraph"/>
              <w:spacing w:line="276" w:lineRule="auto"/>
              <w:ind w:left="0"/>
              <w:jc w:val="both"/>
              <w:rPr>
                <w:rFonts w:ascii="Sylfaen" w:eastAsia="Sylfaen" w:hAnsi="Sylfaen"/>
                <w:sz w:val="20"/>
                <w:szCs w:val="20"/>
                <w:highlight w:val="yellow"/>
                <w:lang w:val="ka-GE"/>
              </w:rPr>
            </w:pPr>
            <w:r w:rsidRPr="003F4041">
              <w:rPr>
                <w:rFonts w:ascii="Sylfaen" w:eastAsia="Sylfaen" w:hAnsi="Sylfaen"/>
                <w:sz w:val="20"/>
                <w:szCs w:val="20"/>
                <w:highlight w:val="yellow"/>
                <w:lang w:val="ka-GE"/>
              </w:rPr>
              <w:t>ცნობიერების ასამაღლებელი შეხვედრები ქვეყნის მასშტაბით - 12</w:t>
            </w:r>
          </w:p>
        </w:tc>
      </w:tr>
      <w:tr w:rsidR="007B4E08" w:rsidRPr="001453FE"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6839" w:type="dxa"/>
          </w:tcPr>
          <w:p w:rsidR="007B4E08" w:rsidRPr="003F4041" w:rsidRDefault="00D124D9" w:rsidP="00864158">
            <w:pPr>
              <w:pStyle w:val="ListParagraph"/>
              <w:spacing w:line="276" w:lineRule="auto"/>
              <w:ind w:left="0"/>
              <w:jc w:val="both"/>
              <w:rPr>
                <w:rFonts w:ascii="Sylfaen" w:eastAsia="Sylfaen" w:hAnsi="Sylfaen"/>
                <w:sz w:val="20"/>
                <w:szCs w:val="20"/>
                <w:highlight w:val="yellow"/>
                <w:lang w:val="ka-GE"/>
              </w:rPr>
            </w:pPr>
            <w:r w:rsidRPr="003F4041">
              <w:rPr>
                <w:rFonts w:ascii="Sylfaen" w:eastAsia="Sylfaen" w:hAnsi="Sylfaen"/>
                <w:sz w:val="20"/>
                <w:szCs w:val="20"/>
                <w:highlight w:val="yellow"/>
                <w:lang w:val="ka-GE"/>
              </w:rPr>
              <w:t>5-10%</w:t>
            </w:r>
          </w:p>
        </w:tc>
      </w:tr>
      <w:tr w:rsidR="007B4E08" w:rsidRPr="00227AB5" w:rsidTr="00C05FCD">
        <w:tc>
          <w:tcPr>
            <w:tcW w:w="467"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p>
        </w:tc>
        <w:tc>
          <w:tcPr>
            <w:tcW w:w="2349" w:type="dxa"/>
          </w:tcPr>
          <w:p w:rsidR="007B4E08" w:rsidRPr="001453FE" w:rsidRDefault="007B4E08"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6839" w:type="dxa"/>
          </w:tcPr>
          <w:p w:rsidR="007B4E08" w:rsidRPr="003F4041" w:rsidRDefault="00D124D9" w:rsidP="00864158">
            <w:pPr>
              <w:pStyle w:val="ListParagraph"/>
              <w:spacing w:line="276" w:lineRule="auto"/>
              <w:ind w:left="0"/>
              <w:jc w:val="both"/>
              <w:rPr>
                <w:rFonts w:ascii="Sylfaen" w:eastAsia="Sylfaen" w:hAnsi="Sylfaen"/>
                <w:sz w:val="20"/>
                <w:szCs w:val="20"/>
                <w:highlight w:val="yellow"/>
                <w:lang w:val="ka-GE"/>
              </w:rPr>
            </w:pPr>
            <w:r w:rsidRPr="003F4041">
              <w:rPr>
                <w:rFonts w:ascii="Sylfaen" w:eastAsia="Sylfaen" w:hAnsi="Sylfaen"/>
                <w:sz w:val="20"/>
                <w:szCs w:val="20"/>
                <w:highlight w:val="yellow"/>
                <w:lang w:val="ka-GE"/>
              </w:rPr>
              <w:t>სტრუქტურის მატერიალურ-ტექნიკური და ადამიანური რესურსის ნაკლებობა.</w:t>
            </w:r>
          </w:p>
        </w:tc>
      </w:tr>
      <w:tr w:rsidR="00C05FCD" w:rsidRPr="000D1684" w:rsidTr="00C05FCD">
        <w:tc>
          <w:tcPr>
            <w:tcW w:w="467"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r>
              <w:rPr>
                <w:rFonts w:ascii="Sylfaen" w:eastAsia="Sylfaen" w:hAnsi="Sylfaen"/>
                <w:b/>
                <w:sz w:val="20"/>
                <w:szCs w:val="20"/>
                <w:lang w:val="ka-GE"/>
              </w:rPr>
              <w:t>9</w:t>
            </w:r>
            <w:r w:rsidRPr="001453FE">
              <w:rPr>
                <w:rFonts w:ascii="Sylfaen" w:eastAsia="Sylfaen" w:hAnsi="Sylfaen"/>
                <w:b/>
                <w:sz w:val="20"/>
                <w:szCs w:val="20"/>
                <w:lang w:val="ka-GE"/>
              </w:rPr>
              <w:t>.</w:t>
            </w:r>
          </w:p>
        </w:tc>
        <w:tc>
          <w:tcPr>
            <w:tcW w:w="2349"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საბაზისო მაჩვენებელი</w:t>
            </w:r>
          </w:p>
        </w:tc>
        <w:tc>
          <w:tcPr>
            <w:tcW w:w="6839" w:type="dxa"/>
          </w:tcPr>
          <w:p w:rsidR="00C05FCD" w:rsidRPr="005B6CA5" w:rsidRDefault="005B6CA5" w:rsidP="00864158">
            <w:pPr>
              <w:pStyle w:val="ListParagraph"/>
              <w:spacing w:before="240" w:line="276" w:lineRule="auto"/>
              <w:ind w:left="0"/>
              <w:jc w:val="both"/>
              <w:rPr>
                <w:rFonts w:ascii="Sylfaen" w:hAnsi="Sylfaen"/>
                <w:sz w:val="20"/>
                <w:szCs w:val="20"/>
                <w:highlight w:val="yellow"/>
                <w:lang w:val="ka-GE"/>
              </w:rPr>
            </w:pPr>
            <w:r w:rsidRPr="005B6CA5">
              <w:rPr>
                <w:rFonts w:ascii="Sylfaen" w:hAnsi="Sylfaen"/>
                <w:sz w:val="20"/>
                <w:szCs w:val="20"/>
                <w:highlight w:val="yellow"/>
                <w:lang w:val="ka-GE"/>
              </w:rPr>
              <w:t>მომზადებულია და დანერგილია მომსახურების სახელმძღვანელო პრონციპები მინიმუმ  6 საკვანძო პროცესისთვის  1.პოსტ ტრამვული სტრესული აშლილობების ბავშვებთან მუშაობის სპეციფიკა, 2. ბავშვის ტრამვის თავისებურებები, 3. შშმ პირთა მომსახურების სფეროში ფსიქოლოგიური რეაბილიტაციის პრინციპები 4. ფსიქიკური პრობლემების მქონე ბენეფიციარებთან მუშაობის ზოგადი პრინციპები და ტექნიკა 5. ემოციების მართვა შშმ პირებისთვის 6. კომფლიქტების მართვა შშმ პირებს შორის;</w:t>
            </w:r>
          </w:p>
        </w:tc>
      </w:tr>
      <w:tr w:rsidR="00C05FCD" w:rsidRPr="001453FE" w:rsidTr="00C05FCD">
        <w:tc>
          <w:tcPr>
            <w:tcW w:w="467"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p>
        </w:tc>
        <w:tc>
          <w:tcPr>
            <w:tcW w:w="2349"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მიზნობრივი მაჩვენებელი</w:t>
            </w:r>
          </w:p>
        </w:tc>
        <w:tc>
          <w:tcPr>
            <w:tcW w:w="6839" w:type="dxa"/>
          </w:tcPr>
          <w:p w:rsidR="00C05FCD" w:rsidRPr="005B6CA5" w:rsidRDefault="005B6CA5" w:rsidP="00864158">
            <w:pPr>
              <w:pStyle w:val="ListParagraph"/>
              <w:spacing w:line="276" w:lineRule="auto"/>
              <w:ind w:left="0"/>
              <w:jc w:val="both"/>
              <w:rPr>
                <w:rFonts w:ascii="Sylfaen" w:eastAsia="Sylfaen" w:hAnsi="Sylfaen"/>
                <w:sz w:val="20"/>
                <w:szCs w:val="20"/>
                <w:highlight w:val="yellow"/>
                <w:lang w:val="ka-GE"/>
              </w:rPr>
            </w:pPr>
            <w:r w:rsidRPr="005B6CA5">
              <w:rPr>
                <w:rFonts w:ascii="Sylfaen" w:eastAsia="Sylfaen" w:hAnsi="Sylfaen"/>
                <w:sz w:val="20"/>
                <w:szCs w:val="20"/>
                <w:highlight w:val="yellow"/>
                <w:lang w:val="ka-GE"/>
              </w:rPr>
              <w:t>მომზადებული და დანერგილი მომსახურების სახელმძღვანელო პრინციპების რაოდენობა გაიზრდება მინიმუმ ერთით</w:t>
            </w:r>
          </w:p>
        </w:tc>
      </w:tr>
      <w:tr w:rsidR="00C05FCD" w:rsidRPr="001453FE" w:rsidTr="00C05FCD">
        <w:tc>
          <w:tcPr>
            <w:tcW w:w="467"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p>
        </w:tc>
        <w:tc>
          <w:tcPr>
            <w:tcW w:w="2349"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ცდომილების ალბათობა (%აღწერა)</w:t>
            </w:r>
          </w:p>
        </w:tc>
        <w:tc>
          <w:tcPr>
            <w:tcW w:w="6839" w:type="dxa"/>
          </w:tcPr>
          <w:p w:rsidR="00C05FCD" w:rsidRPr="005B6CA5" w:rsidRDefault="005B6CA5" w:rsidP="00864158">
            <w:pPr>
              <w:pStyle w:val="ListParagraph"/>
              <w:spacing w:line="276" w:lineRule="auto"/>
              <w:ind w:left="0"/>
              <w:jc w:val="both"/>
              <w:rPr>
                <w:rFonts w:ascii="Sylfaen" w:eastAsia="Sylfaen" w:hAnsi="Sylfaen"/>
                <w:sz w:val="20"/>
                <w:szCs w:val="20"/>
                <w:highlight w:val="yellow"/>
                <w:lang w:val="ka-GE"/>
              </w:rPr>
            </w:pPr>
            <w:r w:rsidRPr="005B6CA5">
              <w:rPr>
                <w:rFonts w:ascii="Sylfaen" w:eastAsia="Sylfaen" w:hAnsi="Sylfaen"/>
                <w:sz w:val="20"/>
                <w:szCs w:val="20"/>
                <w:highlight w:val="yellow"/>
                <w:lang w:val="ka-GE"/>
              </w:rPr>
              <w:t>-/+25%</w:t>
            </w:r>
          </w:p>
        </w:tc>
      </w:tr>
      <w:tr w:rsidR="00C05FCD" w:rsidRPr="00227AB5" w:rsidTr="00C05FCD">
        <w:tc>
          <w:tcPr>
            <w:tcW w:w="467"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p>
        </w:tc>
        <w:tc>
          <w:tcPr>
            <w:tcW w:w="2349" w:type="dxa"/>
          </w:tcPr>
          <w:p w:rsidR="00C05FCD" w:rsidRPr="001453FE" w:rsidRDefault="00C05FCD" w:rsidP="00864158">
            <w:pPr>
              <w:pStyle w:val="ListParagraph"/>
              <w:spacing w:line="276" w:lineRule="auto"/>
              <w:ind w:left="0"/>
              <w:jc w:val="both"/>
              <w:rPr>
                <w:rFonts w:ascii="Sylfaen" w:eastAsia="Sylfaen" w:hAnsi="Sylfaen"/>
                <w:b/>
                <w:sz w:val="20"/>
                <w:szCs w:val="20"/>
                <w:lang w:val="ka-GE"/>
              </w:rPr>
            </w:pPr>
            <w:r w:rsidRPr="001453FE">
              <w:rPr>
                <w:rFonts w:ascii="Sylfaen" w:eastAsia="Sylfaen" w:hAnsi="Sylfaen"/>
                <w:b/>
                <w:sz w:val="20"/>
                <w:szCs w:val="20"/>
                <w:lang w:val="ka-GE"/>
              </w:rPr>
              <w:t>შესაძლო რისკები</w:t>
            </w:r>
          </w:p>
        </w:tc>
        <w:tc>
          <w:tcPr>
            <w:tcW w:w="6839" w:type="dxa"/>
          </w:tcPr>
          <w:p w:rsidR="00C05FCD" w:rsidRPr="005B6CA5" w:rsidRDefault="005B6CA5" w:rsidP="00864158">
            <w:pPr>
              <w:pStyle w:val="ListParagraph"/>
              <w:spacing w:line="276" w:lineRule="auto"/>
              <w:ind w:left="0"/>
              <w:jc w:val="both"/>
              <w:rPr>
                <w:rFonts w:ascii="Sylfaen" w:eastAsia="Sylfaen" w:hAnsi="Sylfaen"/>
                <w:sz w:val="20"/>
                <w:szCs w:val="20"/>
                <w:highlight w:val="yellow"/>
                <w:lang w:val="ka-GE"/>
              </w:rPr>
            </w:pPr>
            <w:r w:rsidRPr="005B6CA5">
              <w:rPr>
                <w:rFonts w:ascii="Sylfaen" w:eastAsia="Sylfaen" w:hAnsi="Sylfaen"/>
                <w:sz w:val="20"/>
                <w:szCs w:val="20"/>
                <w:highlight w:val="yellow"/>
                <w:lang w:val="ka-GE"/>
              </w:rPr>
              <w:t>არასაკმარისი სახსრები</w:t>
            </w:r>
          </w:p>
        </w:tc>
      </w:tr>
    </w:tbl>
    <w:p w:rsidR="00015204" w:rsidRPr="00001FB7" w:rsidRDefault="00015204" w:rsidP="00D4749B">
      <w:pPr>
        <w:rPr>
          <w:lang w:val="en-US"/>
        </w:rPr>
      </w:pPr>
    </w:p>
    <w:sectPr w:rsidR="00015204" w:rsidRPr="00001FB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A7"/>
    <w:rsid w:val="00001FB7"/>
    <w:rsid w:val="00015204"/>
    <w:rsid w:val="000B5CDE"/>
    <w:rsid w:val="000D1684"/>
    <w:rsid w:val="001B11FE"/>
    <w:rsid w:val="00255EBB"/>
    <w:rsid w:val="002F7717"/>
    <w:rsid w:val="003D313A"/>
    <w:rsid w:val="003E1D07"/>
    <w:rsid w:val="003F3577"/>
    <w:rsid w:val="003F4041"/>
    <w:rsid w:val="00416095"/>
    <w:rsid w:val="00442E62"/>
    <w:rsid w:val="00491B97"/>
    <w:rsid w:val="004B6FA7"/>
    <w:rsid w:val="005411B8"/>
    <w:rsid w:val="00563D19"/>
    <w:rsid w:val="00577ECB"/>
    <w:rsid w:val="005B6CA5"/>
    <w:rsid w:val="006725C2"/>
    <w:rsid w:val="006D7CCC"/>
    <w:rsid w:val="00716D3A"/>
    <w:rsid w:val="007B4E08"/>
    <w:rsid w:val="00830737"/>
    <w:rsid w:val="008D4AF1"/>
    <w:rsid w:val="00943AC5"/>
    <w:rsid w:val="009E3E14"/>
    <w:rsid w:val="00C05FCD"/>
    <w:rsid w:val="00C86C53"/>
    <w:rsid w:val="00D03B66"/>
    <w:rsid w:val="00D124D9"/>
    <w:rsid w:val="00D4749B"/>
    <w:rsid w:val="00E33E08"/>
    <w:rsid w:val="00E369A9"/>
    <w:rsid w:val="00E635F5"/>
    <w:rsid w:val="00E67A16"/>
    <w:rsid w:val="00EA6AA5"/>
    <w:rsid w:val="00FB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B7"/>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01FB7"/>
    <w:pPr>
      <w:ind w:left="720"/>
      <w:contextualSpacing/>
    </w:pPr>
  </w:style>
  <w:style w:type="table" w:styleId="TableGrid">
    <w:name w:val="Table Grid"/>
    <w:basedOn w:val="TableNormal"/>
    <w:uiPriority w:val="39"/>
    <w:rsid w:val="00001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1FB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B7"/>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01FB7"/>
    <w:pPr>
      <w:ind w:left="720"/>
      <w:contextualSpacing/>
    </w:pPr>
  </w:style>
  <w:style w:type="table" w:styleId="TableGrid">
    <w:name w:val="Table Grid"/>
    <w:basedOn w:val="TableNormal"/>
    <w:uiPriority w:val="39"/>
    <w:rsid w:val="00001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1FB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Juna Gersamia</cp:lastModifiedBy>
  <cp:revision>43</cp:revision>
  <dcterms:created xsi:type="dcterms:W3CDTF">2019-08-29T10:00:00Z</dcterms:created>
  <dcterms:modified xsi:type="dcterms:W3CDTF">2019-08-29T11:58:00Z</dcterms:modified>
</cp:coreProperties>
</file>