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A7" w:rsidRPr="005E2141" w:rsidRDefault="008952C0" w:rsidP="008952C0">
      <w:pPr>
        <w:spacing w:after="0" w:line="240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  <w:r w:rsidRPr="005E2141">
        <w:rPr>
          <w:rFonts w:ascii="Sylfaen" w:hAnsi="Sylfaen" w:cs="Sylfaen"/>
          <w:b/>
          <w:noProof/>
          <w:sz w:val="32"/>
          <w:szCs w:val="32"/>
          <w:lang w:val="ka-GE"/>
        </w:rPr>
        <w:t>ჯანდაცვის სეგმენტი</w:t>
      </w:r>
    </w:p>
    <w:p w:rsidR="008952C0" w:rsidRPr="00484D35" w:rsidRDefault="008952C0" w:rsidP="008952C0">
      <w:pPr>
        <w:spacing w:after="0" w:line="240" w:lineRule="auto"/>
        <w:jc w:val="center"/>
        <w:rPr>
          <w:rFonts w:ascii="Sylfaen" w:hAnsi="Sylfaen" w:cs="Sylfaen"/>
          <w:noProof/>
          <w:sz w:val="32"/>
          <w:szCs w:val="32"/>
          <w:lang w:val="ka-GE"/>
        </w:rPr>
      </w:pPr>
    </w:p>
    <w:p w:rsidR="009E7BEB" w:rsidRPr="00DC2997" w:rsidRDefault="00CA1354" w:rsidP="00000843">
      <w:pPr>
        <w:pStyle w:val="ListParagraph"/>
        <w:numPr>
          <w:ilvl w:val="0"/>
          <w:numId w:val="14"/>
        </w:numPr>
        <w:ind w:left="0" w:firstLine="0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DC2997">
        <w:rPr>
          <w:rFonts w:ascii="Sylfaen" w:hAnsi="Sylfaen" w:cs="Sylfaen"/>
          <w:b/>
          <w:noProof/>
          <w:sz w:val="28"/>
          <w:szCs w:val="28"/>
          <w:lang w:val="ka-GE"/>
        </w:rPr>
        <w:t>სამედიცინო ინფრასტრუქტურული პროექტები</w:t>
      </w:r>
      <w:r w:rsidRPr="00DC2997">
        <w:rPr>
          <w:rFonts w:ascii="Sylfaen" w:hAnsi="Sylfaen" w:cs="Sylfaen"/>
          <w:noProof/>
          <w:sz w:val="28"/>
          <w:szCs w:val="28"/>
          <w:lang w:val="ka-GE"/>
        </w:rPr>
        <w:t xml:space="preserve"> </w:t>
      </w:r>
      <w:r w:rsidR="00DC2997" w:rsidRPr="00DC2997">
        <w:rPr>
          <w:rFonts w:ascii="Sylfaen" w:hAnsi="Sylfaen" w:cs="Sylfaen"/>
          <w:noProof/>
          <w:sz w:val="28"/>
          <w:szCs w:val="28"/>
        </w:rPr>
        <w:t>2013-2020</w:t>
      </w:r>
      <w:r w:rsidR="00DC2997" w:rsidRPr="00DC2997">
        <w:rPr>
          <w:rFonts w:ascii="Sylfaen" w:hAnsi="Sylfaen" w:cs="Sylfaen"/>
          <w:noProof/>
          <w:sz w:val="28"/>
          <w:szCs w:val="28"/>
          <w:lang w:val="ka-GE"/>
        </w:rPr>
        <w:t xml:space="preserve"> წლები</w:t>
      </w:r>
      <w:r w:rsidR="00DC2997" w:rsidRPr="00DC2997">
        <w:rPr>
          <w:rFonts w:ascii="Sylfaen" w:hAnsi="Sylfaen" w:cs="Sylfaen"/>
          <w:noProof/>
          <w:sz w:val="28"/>
          <w:szCs w:val="28"/>
        </w:rPr>
        <w:t xml:space="preserve"> </w:t>
      </w:r>
      <w:r w:rsidR="00C838F9" w:rsidRPr="00DC2997">
        <w:rPr>
          <w:rFonts w:ascii="Sylfaen" w:hAnsi="Sylfaen" w:cs="Sylfaen"/>
          <w:noProof/>
          <w:color w:val="FF0000"/>
          <w:sz w:val="28"/>
          <w:szCs w:val="28"/>
        </w:rPr>
        <w:t>----------------</w:t>
      </w:r>
      <w:r w:rsidRPr="00DC2997">
        <w:rPr>
          <w:rFonts w:ascii="Sylfaen" w:hAnsi="Sylfaen" w:cs="Sylfaen"/>
          <w:noProof/>
          <w:sz w:val="28"/>
          <w:szCs w:val="28"/>
          <w:lang w:val="ka-GE"/>
        </w:rPr>
        <w:t xml:space="preserve"> ლარი; </w:t>
      </w:r>
    </w:p>
    <w:p w:rsidR="000C40C4" w:rsidRPr="008952C0" w:rsidRDefault="000C40C4" w:rsidP="008952C0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Sylfaen" w:eastAsia="Times New Roman" w:hAnsi="Sylfaen" w:cs="Sylfaen"/>
          <w:sz w:val="28"/>
          <w:szCs w:val="28"/>
          <w:lang w:val="ka-GE"/>
        </w:rPr>
      </w:pPr>
      <w:r w:rsidRPr="008952C0">
        <w:rPr>
          <w:rFonts w:ascii="Sylfaen" w:hAnsi="Sylfaen" w:cs="Sylfaen"/>
          <w:b/>
          <w:noProof/>
          <w:sz w:val="28"/>
          <w:szCs w:val="28"/>
          <w:u w:val="single"/>
          <w:lang w:val="ka-GE"/>
        </w:rPr>
        <w:t xml:space="preserve">საყოველთაო ჯანდაცვის </w:t>
      </w:r>
      <w:r w:rsidR="00C838F9" w:rsidRPr="008952C0">
        <w:rPr>
          <w:rFonts w:ascii="Sylfaen" w:hAnsi="Sylfaen" w:cs="Sylfaen"/>
          <w:b/>
          <w:noProof/>
          <w:sz w:val="28"/>
          <w:szCs w:val="28"/>
          <w:u w:val="single"/>
          <w:lang w:val="ka-GE"/>
        </w:rPr>
        <w:t>პროგრამაში ჩართულია</w:t>
      </w:r>
      <w:r w:rsidRPr="008952C0">
        <w:rPr>
          <w:rFonts w:ascii="Sylfaen" w:hAnsi="Sylfaen" w:cs="Sylfaen"/>
          <w:noProof/>
          <w:sz w:val="28"/>
          <w:szCs w:val="28"/>
          <w:lang w:val="ka-GE"/>
        </w:rPr>
        <w:t xml:space="preserve"> </w:t>
      </w:r>
      <w:r w:rsidR="00C838F9" w:rsidRPr="008952C0">
        <w:rPr>
          <w:rFonts w:ascii="Sylfaen" w:eastAsia="Times New Roman" w:hAnsi="Sylfaen" w:cs="Times New Roman"/>
          <w:color w:val="FF0000"/>
          <w:sz w:val="28"/>
          <w:szCs w:val="28"/>
          <w:lang w:val="ka-GE"/>
        </w:rPr>
        <w:t>--</w:t>
      </w:r>
      <w:r w:rsidRPr="008952C0">
        <w:rPr>
          <w:rFonts w:ascii="Sylfaen" w:eastAsia="Times New Roman" w:hAnsi="Sylfaen" w:cs="Times New Roman"/>
          <w:sz w:val="28"/>
          <w:szCs w:val="28"/>
        </w:rPr>
        <w:t xml:space="preserve"> </w:t>
      </w:r>
      <w:r w:rsidRPr="008952C0">
        <w:rPr>
          <w:rFonts w:ascii="Sylfaen" w:eastAsia="Times New Roman" w:hAnsi="Sylfaen" w:cs="Sylfaen"/>
          <w:sz w:val="28"/>
          <w:szCs w:val="28"/>
        </w:rPr>
        <w:t>მ</w:t>
      </w:r>
      <w:r w:rsidRPr="008952C0">
        <w:rPr>
          <w:rFonts w:ascii="Sylfaen" w:eastAsia="Times New Roman" w:hAnsi="Sylfaen" w:cs="Sylfaen"/>
          <w:sz w:val="28"/>
          <w:szCs w:val="28"/>
          <w:lang w:val="ka-GE"/>
        </w:rPr>
        <w:t xml:space="preserve">ლნ </w:t>
      </w:r>
      <w:r w:rsidR="00C838F9" w:rsidRPr="008952C0">
        <w:rPr>
          <w:rFonts w:ascii="Sylfaen" w:eastAsia="Times New Roman" w:hAnsi="Sylfaen" w:cs="Sylfaen"/>
          <w:color w:val="FF0000"/>
          <w:sz w:val="28"/>
          <w:szCs w:val="28"/>
          <w:lang w:val="ka-GE"/>
        </w:rPr>
        <w:t xml:space="preserve">--- </w:t>
      </w:r>
      <w:r w:rsidRPr="008952C0">
        <w:rPr>
          <w:rFonts w:ascii="Sylfaen" w:eastAsia="Times New Roman" w:hAnsi="Sylfaen" w:cs="Sylfaen"/>
          <w:sz w:val="28"/>
          <w:szCs w:val="28"/>
          <w:lang w:val="ka-GE"/>
        </w:rPr>
        <w:t xml:space="preserve">ათასი </w:t>
      </w:r>
      <w:r w:rsidRPr="008952C0">
        <w:rPr>
          <w:rFonts w:ascii="Sylfaen" w:eastAsia="Times New Roman" w:hAnsi="Sylfaen" w:cs="Times New Roman"/>
          <w:sz w:val="28"/>
          <w:szCs w:val="28"/>
        </w:rPr>
        <w:t xml:space="preserve"> </w:t>
      </w:r>
      <w:r w:rsidRPr="008952C0">
        <w:rPr>
          <w:rFonts w:ascii="Sylfaen" w:eastAsia="Times New Roman" w:hAnsi="Sylfaen" w:cs="Sylfaen"/>
          <w:sz w:val="28"/>
          <w:szCs w:val="28"/>
        </w:rPr>
        <w:t>ადამიან</w:t>
      </w:r>
      <w:r w:rsidRPr="008952C0">
        <w:rPr>
          <w:rFonts w:ascii="Sylfaen" w:eastAsia="Times New Roman" w:hAnsi="Sylfaen" w:cs="Sylfaen"/>
          <w:sz w:val="28"/>
          <w:szCs w:val="28"/>
          <w:lang w:val="ka-GE"/>
        </w:rPr>
        <w:t>ი</w:t>
      </w:r>
      <w:r w:rsidRPr="008952C0">
        <w:rPr>
          <w:rFonts w:ascii="Sylfaen" w:eastAsia="Times New Roman" w:hAnsi="Sylfaen" w:cs="Times New Roman"/>
          <w:sz w:val="28"/>
          <w:szCs w:val="28"/>
        </w:rPr>
        <w:t xml:space="preserve">, </w:t>
      </w:r>
      <w:r w:rsidRPr="008952C0">
        <w:rPr>
          <w:rFonts w:ascii="Sylfaen" w:eastAsia="Times New Roman" w:hAnsi="Sylfaen" w:cs="Sylfaen"/>
          <w:sz w:val="28"/>
          <w:szCs w:val="28"/>
        </w:rPr>
        <w:t>რომელ</w:t>
      </w:r>
      <w:r w:rsidRPr="008952C0">
        <w:rPr>
          <w:rFonts w:ascii="Sylfaen" w:eastAsia="Times New Roman" w:hAnsi="Sylfaen" w:cs="Sylfaen"/>
          <w:sz w:val="28"/>
          <w:szCs w:val="28"/>
          <w:lang w:val="ka-GE"/>
        </w:rPr>
        <w:t>საც სახელმწიფო უზრუნველყოფ</w:t>
      </w:r>
      <w:r w:rsidR="00C838F9" w:rsidRPr="008952C0">
        <w:rPr>
          <w:rFonts w:ascii="Sylfaen" w:eastAsia="Times New Roman" w:hAnsi="Sylfaen" w:cs="Sylfaen"/>
          <w:sz w:val="28"/>
          <w:szCs w:val="28"/>
          <w:lang w:val="ka-GE"/>
        </w:rPr>
        <w:t>ს სამედიცინო მომსახურებით</w:t>
      </w:r>
      <w:r w:rsidRPr="008952C0">
        <w:rPr>
          <w:rFonts w:ascii="Sylfaen" w:eastAsia="Times New Roman" w:hAnsi="Sylfaen" w:cs="Sylfaen"/>
          <w:sz w:val="28"/>
          <w:szCs w:val="28"/>
          <w:lang w:val="ka-GE"/>
        </w:rPr>
        <w:t xml:space="preserve">; </w:t>
      </w:r>
      <w:r w:rsidRPr="008952C0">
        <w:rPr>
          <w:rFonts w:ascii="Sylfaen" w:hAnsi="Sylfaen" w:cs="Sylfaen"/>
          <w:sz w:val="28"/>
          <w:szCs w:val="28"/>
          <w:lang w:val="ka-GE"/>
        </w:rPr>
        <w:t xml:space="preserve">დაფინანსდა </w:t>
      </w:r>
      <w:r w:rsidRPr="008952C0">
        <w:rPr>
          <w:rFonts w:ascii="Sylfaen" w:hAnsi="Sylfaen" w:cs="Sylfaen"/>
          <w:color w:val="FF0000"/>
          <w:sz w:val="28"/>
          <w:szCs w:val="28"/>
          <w:lang w:val="ka-GE"/>
        </w:rPr>
        <w:t xml:space="preserve">450-ზე </w:t>
      </w:r>
      <w:r w:rsidRPr="008952C0">
        <w:rPr>
          <w:rFonts w:ascii="Sylfaen" w:hAnsi="Sylfaen" w:cs="Sylfaen"/>
          <w:sz w:val="28"/>
          <w:szCs w:val="28"/>
          <w:lang w:val="ka-GE"/>
        </w:rPr>
        <w:t xml:space="preserve">მეტი ნოზოლოგია და </w:t>
      </w:r>
      <w:r w:rsidRPr="008952C0">
        <w:rPr>
          <w:rFonts w:ascii="Sylfaen" w:eastAsia="Times New Roman" w:hAnsi="Sylfaen" w:cs="Sylfaen"/>
          <w:sz w:val="28"/>
          <w:szCs w:val="28"/>
          <w:lang w:val="ka-GE"/>
        </w:rPr>
        <w:t xml:space="preserve">  ჯანდაცვა </w:t>
      </w:r>
      <w:r w:rsidR="00C838F9" w:rsidRPr="008952C0">
        <w:rPr>
          <w:rFonts w:ascii="Sylfaen" w:eastAsia="Times New Roman" w:hAnsi="Sylfaen" w:cs="Sylfaen"/>
          <w:sz w:val="28"/>
          <w:szCs w:val="28"/>
          <w:lang w:val="ka-GE"/>
        </w:rPr>
        <w:t xml:space="preserve">არის </w:t>
      </w:r>
      <w:r w:rsidRPr="008952C0">
        <w:rPr>
          <w:rFonts w:ascii="Sylfaen" w:eastAsia="Times New Roman" w:hAnsi="Sylfaen" w:cs="Sylfaen"/>
          <w:sz w:val="28"/>
          <w:szCs w:val="28"/>
          <w:lang w:val="ka-GE"/>
        </w:rPr>
        <w:t>ხელმისაწვდომი</w:t>
      </w:r>
      <w:r w:rsidR="00C838F9" w:rsidRPr="008952C0">
        <w:rPr>
          <w:rFonts w:ascii="Sylfaen" w:eastAsia="Times New Roman" w:hAnsi="Sylfaen" w:cs="Sylfaen"/>
          <w:sz w:val="28"/>
          <w:szCs w:val="28"/>
          <w:lang w:val="ka-GE"/>
        </w:rPr>
        <w:t>.</w:t>
      </w:r>
      <w:r w:rsidRPr="008952C0">
        <w:rPr>
          <w:rFonts w:ascii="Sylfaen" w:eastAsia="Times New Roman" w:hAnsi="Sylfaen" w:cs="Sylfaen"/>
          <w:sz w:val="28"/>
          <w:szCs w:val="28"/>
          <w:lang w:val="ka-GE"/>
        </w:rPr>
        <w:t xml:space="preserve"> </w:t>
      </w:r>
    </w:p>
    <w:p w:rsidR="000C40C4" w:rsidRPr="003B0D2D" w:rsidRDefault="00893E6C" w:rsidP="008952C0">
      <w:pPr>
        <w:pStyle w:val="NormalWeb"/>
        <w:spacing w:before="0" w:beforeAutospacing="0" w:after="0" w:afterAutospacing="0"/>
        <w:ind w:right="288"/>
        <w:jc w:val="both"/>
        <w:rPr>
          <w:rFonts w:ascii="Sylfaen" w:hAnsi="Sylfaen" w:cs="Sylfaen"/>
          <w:sz w:val="28"/>
          <w:szCs w:val="28"/>
          <w:lang w:val="ka-GE"/>
        </w:rPr>
      </w:pPr>
      <w:r w:rsidRPr="003B0D2D">
        <w:rPr>
          <w:rFonts w:ascii="Sylfaen" w:hAnsi="Sylfaen" w:cs="Sylfaen"/>
          <w:noProof/>
          <w:sz w:val="28"/>
          <w:szCs w:val="28"/>
          <w:lang w:val="ka-GE"/>
        </w:rPr>
        <w:t>ჰოსპილალური სეგმენტის ფარგლებში</w:t>
      </w:r>
      <w:r w:rsidR="000C40C4" w:rsidRPr="003B0D2D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8952C0" w:rsidRPr="003B0D2D">
        <w:rPr>
          <w:rFonts w:ascii="Sylfaen" w:hAnsi="Sylfaen" w:cs="Sylfaen"/>
          <w:sz w:val="28"/>
          <w:szCs w:val="28"/>
        </w:rPr>
        <w:t>2013 - 2020</w:t>
      </w:r>
      <w:r w:rsidRPr="003B0D2D">
        <w:rPr>
          <w:rFonts w:ascii="Sylfaen" w:hAnsi="Sylfaen" w:cs="Sylfaen"/>
          <w:sz w:val="28"/>
          <w:szCs w:val="28"/>
          <w:lang w:val="ka-GE"/>
        </w:rPr>
        <w:t xml:space="preserve"> წლ</w:t>
      </w:r>
      <w:r w:rsidR="008952C0" w:rsidRPr="003B0D2D">
        <w:rPr>
          <w:rFonts w:ascii="Sylfaen" w:hAnsi="Sylfaen" w:cs="Sylfaen"/>
          <w:sz w:val="28"/>
          <w:szCs w:val="28"/>
          <w:lang w:val="ka-GE"/>
        </w:rPr>
        <w:t>ებ</w:t>
      </w:r>
      <w:r w:rsidRPr="003B0D2D">
        <w:rPr>
          <w:rFonts w:ascii="Sylfaen" w:hAnsi="Sylfaen" w:cs="Sylfaen"/>
          <w:sz w:val="28"/>
          <w:szCs w:val="28"/>
          <w:lang w:val="ka-GE"/>
        </w:rPr>
        <w:t xml:space="preserve">ის განმავლობაში </w:t>
      </w:r>
      <w:r w:rsidR="003B0D2D">
        <w:rPr>
          <w:rFonts w:ascii="Sylfaen" w:hAnsi="Sylfaen" w:cs="Sylfaen"/>
          <w:sz w:val="28"/>
          <w:szCs w:val="28"/>
          <w:lang w:val="ka-GE"/>
        </w:rPr>
        <w:t>მომსახურება მიიღო ------ პირმა.</w:t>
      </w:r>
    </w:p>
    <w:p w:rsidR="00F5074D" w:rsidRPr="003B0D2D" w:rsidRDefault="008952C0" w:rsidP="003B0D2D">
      <w:pPr>
        <w:pStyle w:val="ListParagraph"/>
        <w:numPr>
          <w:ilvl w:val="0"/>
          <w:numId w:val="3"/>
        </w:numPr>
        <w:spacing w:after="0" w:line="240" w:lineRule="auto"/>
        <w:ind w:left="720" w:hanging="720"/>
        <w:jc w:val="both"/>
        <w:rPr>
          <w:rFonts w:ascii="Sylfaen" w:eastAsia="Calibri" w:hAnsi="Sylfaen" w:cs="Sylfaen"/>
          <w:noProof/>
          <w:sz w:val="28"/>
          <w:szCs w:val="28"/>
        </w:rPr>
      </w:pPr>
      <w:r w:rsidRPr="003B0D2D">
        <w:rPr>
          <w:rFonts w:ascii="Sylfaen" w:eastAsia="Calibri" w:hAnsi="Sylfaen" w:cs="Sylfaen"/>
          <w:b/>
          <w:bCs/>
          <w:noProof/>
          <w:sz w:val="28"/>
          <w:szCs w:val="28"/>
          <w:lang w:val="ka-GE"/>
        </w:rPr>
        <w:t xml:space="preserve">აქედან </w:t>
      </w:r>
      <w:r w:rsidR="00F5074D" w:rsidRPr="003B0D2D">
        <w:rPr>
          <w:rFonts w:ascii="Sylfaen" w:eastAsia="Calibri" w:hAnsi="Sylfaen" w:cs="Sylfaen"/>
          <w:b/>
          <w:bCs/>
          <w:noProof/>
          <w:sz w:val="28"/>
          <w:szCs w:val="28"/>
          <w:lang w:val="ka-GE"/>
        </w:rPr>
        <w:t xml:space="preserve">კარდიოქირურიული </w:t>
      </w:r>
      <w:r w:rsidR="00893E6C" w:rsidRPr="003B0D2D">
        <w:rPr>
          <w:rFonts w:ascii="Sylfaen" w:eastAsia="Calibri" w:hAnsi="Sylfaen" w:cs="Sylfaen"/>
          <w:b/>
          <w:bCs/>
          <w:noProof/>
          <w:color w:val="FF0000"/>
          <w:sz w:val="28"/>
          <w:szCs w:val="28"/>
          <w:lang w:val="ka-GE"/>
        </w:rPr>
        <w:t xml:space="preserve">--------- </w:t>
      </w:r>
      <w:r w:rsidR="00F5074D" w:rsidRPr="003B0D2D">
        <w:rPr>
          <w:rFonts w:ascii="Sylfaen" w:eastAsia="Calibri" w:hAnsi="Sylfaen" w:cs="Sylfaen"/>
          <w:bCs/>
          <w:noProof/>
          <w:sz w:val="28"/>
          <w:szCs w:val="28"/>
          <w:lang w:val="ka-GE"/>
        </w:rPr>
        <w:t>შ</w:t>
      </w:r>
      <w:r w:rsidR="00F5074D" w:rsidRPr="003B0D2D">
        <w:rPr>
          <w:rFonts w:ascii="Sylfaen" w:eastAsia="Calibri" w:hAnsi="Sylfaen" w:cs="Tahoma"/>
          <w:sz w:val="28"/>
          <w:szCs w:val="28"/>
          <w:shd w:val="clear" w:color="auto" w:fill="FFFFFF"/>
          <w:lang w:val="ka-GE"/>
        </w:rPr>
        <w:t>ემთხვევა;</w:t>
      </w:r>
    </w:p>
    <w:p w:rsidR="00F5074D" w:rsidRPr="008952C0" w:rsidRDefault="00F5074D" w:rsidP="008952C0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Sylfaen" w:eastAsia="Calibri" w:hAnsi="Sylfaen" w:cs="Sylfaen"/>
          <w:noProof/>
          <w:sz w:val="28"/>
          <w:szCs w:val="28"/>
        </w:rPr>
      </w:pPr>
      <w:r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 xml:space="preserve">ონკოლოგია </w:t>
      </w:r>
      <w:r w:rsidR="008952C0"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(ონკო</w:t>
      </w:r>
      <w:r w:rsidR="003B0D2D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ლიგიური</w:t>
      </w:r>
      <w:r w:rsidR="008952C0"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 xml:space="preserve"> პაციე</w:t>
      </w:r>
      <w:r w:rsidR="003B0D2D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ნ</w:t>
      </w:r>
      <w:r w:rsidR="008952C0"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ტი საერთოდ არ ფინანსდებოდა და განწირული იყო 2012 წ)</w:t>
      </w:r>
      <w:r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 xml:space="preserve">- </w:t>
      </w:r>
      <w:r w:rsidRPr="008952C0">
        <w:rPr>
          <w:rFonts w:ascii="Sylfaen" w:eastAsia="Times New Roman" w:hAnsi="Sylfaen" w:cs="Sylfaen"/>
          <w:b/>
          <w:bCs/>
          <w:sz w:val="28"/>
          <w:szCs w:val="28"/>
        </w:rPr>
        <w:t>ქიმიო</w:t>
      </w:r>
      <w:r w:rsidRPr="008952C0">
        <w:rPr>
          <w:rFonts w:ascii="Calibri" w:eastAsia="Times New Roman" w:hAnsi="Calibri" w:cs="Times New Roman"/>
          <w:b/>
          <w:bCs/>
          <w:sz w:val="28"/>
          <w:szCs w:val="28"/>
        </w:rPr>
        <w:t xml:space="preserve">, </w:t>
      </w:r>
      <w:r w:rsidRPr="008952C0">
        <w:rPr>
          <w:rFonts w:ascii="Sylfaen" w:eastAsia="Times New Roman" w:hAnsi="Sylfaen" w:cs="Sylfaen"/>
          <w:b/>
          <w:bCs/>
          <w:sz w:val="28"/>
          <w:szCs w:val="28"/>
        </w:rPr>
        <w:t>ჰორმონო და სხივური თერაპია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 </w:t>
      </w:r>
      <w:r w:rsidR="00893E6C" w:rsidRPr="008952C0">
        <w:rPr>
          <w:rFonts w:ascii="Sylfaen" w:eastAsia="Times New Roman" w:hAnsi="Sylfaen" w:cs="Sylfaen"/>
          <w:bCs/>
          <w:color w:val="FF0000"/>
          <w:sz w:val="28"/>
          <w:szCs w:val="28"/>
          <w:lang w:val="ka-GE"/>
        </w:rPr>
        <w:t>--------</w:t>
      </w:r>
      <w:r w:rsidRPr="008952C0">
        <w:rPr>
          <w:rFonts w:ascii="Sylfaen" w:eastAsia="Times New Roman" w:hAnsi="Sylfaen" w:cs="Sylfaen"/>
          <w:bCs/>
          <w:color w:val="FF0000"/>
          <w:sz w:val="28"/>
          <w:szCs w:val="28"/>
          <w:lang w:val="ka-GE"/>
        </w:rPr>
        <w:t xml:space="preserve"> 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>შემთხვევა;</w:t>
      </w:r>
    </w:p>
    <w:p w:rsidR="00F5074D" w:rsidRPr="008952C0" w:rsidRDefault="00F5074D" w:rsidP="008952C0">
      <w:pPr>
        <w:numPr>
          <w:ilvl w:val="0"/>
          <w:numId w:val="3"/>
        </w:numPr>
        <w:spacing w:after="0" w:line="240" w:lineRule="auto"/>
        <w:ind w:left="0" w:right="288" w:firstLine="0"/>
        <w:contextualSpacing/>
        <w:jc w:val="both"/>
        <w:rPr>
          <w:rFonts w:ascii="Sylfaen" w:eastAsia="Times New Roman" w:hAnsi="Sylfaen" w:cs="Times New Roman"/>
          <w:b/>
          <w:bCs/>
          <w:sz w:val="28"/>
          <w:szCs w:val="28"/>
          <w:lang w:val="ka-GE"/>
        </w:rPr>
      </w:pPr>
      <w:r w:rsidRPr="008952C0">
        <w:rPr>
          <w:rFonts w:ascii="Sylfaen" w:eastAsia="Times New Roman" w:hAnsi="Sylfaen" w:cs="Sylfaen"/>
          <w:b/>
          <w:bCs/>
          <w:sz w:val="28"/>
          <w:szCs w:val="28"/>
        </w:rPr>
        <w:t>მშობიარობა</w:t>
      </w:r>
      <w:r w:rsidRPr="008952C0">
        <w:rPr>
          <w:rFonts w:ascii="Sylfaen" w:eastAsia="Times New Roman" w:hAnsi="Sylfaen" w:cs="Times New Roman"/>
          <w:b/>
          <w:bCs/>
          <w:sz w:val="28"/>
          <w:szCs w:val="28"/>
          <w:lang w:val="ka-GE"/>
        </w:rPr>
        <w:t xml:space="preserve">  </w:t>
      </w:r>
      <w:r w:rsidR="00893E6C" w:rsidRPr="008952C0">
        <w:rPr>
          <w:rFonts w:ascii="Sylfaen" w:eastAsia="Times New Roman" w:hAnsi="Sylfaen" w:cs="Times New Roman"/>
          <w:b/>
          <w:bCs/>
          <w:color w:val="FF0000"/>
          <w:sz w:val="28"/>
          <w:szCs w:val="28"/>
          <w:lang w:val="ka-GE"/>
        </w:rPr>
        <w:t>-------------</w:t>
      </w:r>
      <w:r w:rsidRPr="008952C0">
        <w:rPr>
          <w:rFonts w:ascii="Sylfaen" w:eastAsia="Times New Roman" w:hAnsi="Sylfaen" w:cs="Times New Roman"/>
          <w:b/>
          <w:bCs/>
          <w:color w:val="FF0000"/>
          <w:sz w:val="28"/>
          <w:szCs w:val="28"/>
        </w:rPr>
        <w:t xml:space="preserve"> 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>შემთხვევა</w:t>
      </w:r>
      <w:r w:rsidR="003B0D2D">
        <w:rPr>
          <w:rFonts w:ascii="Sylfaen" w:eastAsia="Times New Roman" w:hAnsi="Sylfaen" w:cs="Tahoma"/>
          <w:sz w:val="28"/>
          <w:szCs w:val="28"/>
          <w:shd w:val="clear" w:color="auto" w:fill="FFFFFF"/>
          <w:lang w:val="ka-GE"/>
        </w:rPr>
        <w:t>.</w:t>
      </w:r>
    </w:p>
    <w:p w:rsidR="00F52755" w:rsidRPr="008952C0" w:rsidRDefault="00F52755" w:rsidP="008952C0">
      <w:pPr>
        <w:spacing w:after="0" w:line="240" w:lineRule="auto"/>
        <w:contextualSpacing/>
        <w:jc w:val="both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</w:p>
    <w:p w:rsidR="00F52755" w:rsidRPr="008952C0" w:rsidRDefault="00F52755" w:rsidP="008952C0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Sylfaen" w:eastAsia="Times New Roman" w:hAnsi="Sylfaen" w:cs="Sylfaen"/>
          <w:b/>
          <w:bCs/>
          <w:sz w:val="28"/>
          <w:szCs w:val="28"/>
          <w:u w:val="single"/>
          <w:lang w:val="ka-GE"/>
        </w:rPr>
      </w:pPr>
      <w:r w:rsidRPr="008952C0">
        <w:rPr>
          <w:rFonts w:ascii="Sylfaen" w:eastAsia="Times New Roman" w:hAnsi="Sylfaen" w:cs="Sylfaen"/>
          <w:b/>
          <w:bCs/>
          <w:sz w:val="28"/>
          <w:szCs w:val="28"/>
          <w:u w:val="single"/>
          <w:lang w:val="ka-GE"/>
        </w:rPr>
        <w:t>ინდივიდუალური დახმარება:</w:t>
      </w:r>
    </w:p>
    <w:p w:rsidR="008952C0" w:rsidRPr="008952C0" w:rsidRDefault="008952C0" w:rsidP="008952C0">
      <w:pPr>
        <w:spacing w:after="0" w:line="240" w:lineRule="auto"/>
        <w:contextualSpacing/>
        <w:jc w:val="both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  <w:r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 xml:space="preserve">2012 წელი </w:t>
      </w:r>
    </w:p>
    <w:p w:rsidR="008952C0" w:rsidRPr="008952C0" w:rsidRDefault="008952C0" w:rsidP="008952C0">
      <w:pPr>
        <w:spacing w:after="0" w:line="240" w:lineRule="auto"/>
        <w:contextualSpacing/>
        <w:jc w:val="both"/>
        <w:rPr>
          <w:rFonts w:ascii="Sylfaen" w:eastAsia="Times New Roman" w:hAnsi="Sylfaen" w:cs="Sylfaen"/>
          <w:bCs/>
          <w:sz w:val="28"/>
          <w:szCs w:val="28"/>
          <w:lang w:val="ka-GE"/>
        </w:rPr>
      </w:pPr>
      <w:r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ab/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სულ </w:t>
      </w:r>
      <w:r w:rsidRPr="008952C0">
        <w:rPr>
          <w:rFonts w:ascii="Calibri" w:eastAsia="Calibri" w:hAnsi="Calibri" w:cs="Times New Roman"/>
          <w:b/>
          <w:bCs/>
          <w:sz w:val="28"/>
          <w:szCs w:val="28"/>
          <w:lang w:val="ka-GE"/>
        </w:rPr>
        <w:t xml:space="preserve">15229 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მათ შორის უცხოეთი - 457 შემთხვევა; თანხა - 24 318 507 ლარი </w:t>
      </w:r>
    </w:p>
    <w:p w:rsidR="008952C0" w:rsidRPr="008952C0" w:rsidRDefault="008952C0" w:rsidP="008952C0">
      <w:pPr>
        <w:spacing w:after="0" w:line="240" w:lineRule="auto"/>
        <w:contextualSpacing/>
        <w:jc w:val="both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  <w:r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2019 წელი</w:t>
      </w:r>
    </w:p>
    <w:p w:rsidR="008952C0" w:rsidRPr="008952C0" w:rsidRDefault="008952C0" w:rsidP="008952C0">
      <w:pPr>
        <w:spacing w:after="0" w:line="240" w:lineRule="auto"/>
        <w:contextualSpacing/>
        <w:jc w:val="both"/>
        <w:rPr>
          <w:rFonts w:ascii="Sylfaen" w:eastAsia="Times New Roman" w:hAnsi="Sylfaen" w:cs="Sylfaen"/>
          <w:bCs/>
          <w:sz w:val="28"/>
          <w:szCs w:val="28"/>
          <w:lang w:val="ka-GE"/>
        </w:rPr>
      </w:pP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სულ </w:t>
      </w:r>
      <w:r w:rsidRPr="008952C0">
        <w:rPr>
          <w:rFonts w:ascii="Sylfaen" w:eastAsia="Times New Roman" w:hAnsi="Sylfaen" w:cs="Sylfaen"/>
          <w:b/>
          <w:bCs/>
          <w:color w:val="FF0000"/>
          <w:sz w:val="28"/>
          <w:szCs w:val="28"/>
          <w:lang w:val="ka-GE"/>
        </w:rPr>
        <w:t>--------</w:t>
      </w:r>
      <w:r w:rsidRPr="008952C0">
        <w:rPr>
          <w:rFonts w:ascii="Sylfaen" w:eastAsia="Times New Roman" w:hAnsi="Sylfaen" w:cs="Sylfaen"/>
          <w:bCs/>
          <w:color w:val="FF0000"/>
          <w:sz w:val="28"/>
          <w:szCs w:val="28"/>
          <w:lang w:val="ka-GE"/>
        </w:rPr>
        <w:t xml:space="preserve"> შ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ემთხვევა, მათ შორის უცხოეთი </w:t>
      </w:r>
      <w:r w:rsidRPr="008952C0">
        <w:rPr>
          <w:rFonts w:ascii="Sylfaen" w:eastAsia="Times New Roman" w:hAnsi="Sylfaen" w:cs="Sylfaen"/>
          <w:bCs/>
          <w:color w:val="FF0000"/>
          <w:sz w:val="28"/>
          <w:szCs w:val="28"/>
          <w:lang w:val="ka-GE"/>
        </w:rPr>
        <w:t xml:space="preserve">- ----; 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თანხა </w:t>
      </w:r>
      <w:r w:rsidRPr="008952C0">
        <w:rPr>
          <w:rFonts w:ascii="Sylfaen" w:eastAsia="Times New Roman" w:hAnsi="Sylfaen" w:cs="Sylfaen"/>
          <w:bCs/>
          <w:color w:val="FF0000"/>
          <w:sz w:val="28"/>
          <w:szCs w:val="28"/>
          <w:lang w:val="ka-GE"/>
        </w:rPr>
        <w:t xml:space="preserve">- ------ 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ლარი </w:t>
      </w:r>
    </w:p>
    <w:p w:rsidR="008952C0" w:rsidRDefault="008952C0" w:rsidP="008952C0">
      <w:pPr>
        <w:spacing w:after="0" w:line="240" w:lineRule="auto"/>
        <w:contextualSpacing/>
        <w:jc w:val="both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</w:p>
    <w:p w:rsidR="008952C0" w:rsidRPr="008952C0" w:rsidRDefault="003B0D2D" w:rsidP="008952C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Times New Roman" w:hAnsi="Sylfaen" w:cs="Sylfaen"/>
          <w:bCs/>
          <w:sz w:val="28"/>
          <w:szCs w:val="28"/>
          <w:lang w:val="ka-GE"/>
        </w:rPr>
      </w:pPr>
      <w:r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ფსიქიკური ჯანდაცვის ბიუჯეტი;</w:t>
      </w:r>
    </w:p>
    <w:p w:rsidR="008952C0" w:rsidRPr="003B0D2D" w:rsidRDefault="008952C0" w:rsidP="008952C0">
      <w:pPr>
        <w:spacing w:after="0" w:line="240" w:lineRule="auto"/>
        <w:jc w:val="both"/>
        <w:rPr>
          <w:rFonts w:ascii="Sylfaen" w:eastAsia="Times New Roman" w:hAnsi="Sylfaen" w:cs="Sylfaen"/>
          <w:b/>
          <w:bCs/>
          <w:color w:val="FF0000"/>
          <w:sz w:val="28"/>
          <w:szCs w:val="28"/>
          <w:lang w:val="ka-GE"/>
        </w:rPr>
      </w:pPr>
      <w:r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2012 წელი</w:t>
      </w:r>
      <w:r w:rsidR="003B0D2D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 xml:space="preserve"> -   </w:t>
      </w:r>
      <w:r w:rsidR="003B0D2D" w:rsidRPr="003B0D2D">
        <w:rPr>
          <w:rFonts w:ascii="Sylfaen" w:eastAsia="Times New Roman" w:hAnsi="Sylfaen" w:cs="Sylfaen"/>
          <w:b/>
          <w:bCs/>
          <w:color w:val="FF0000"/>
          <w:sz w:val="28"/>
          <w:szCs w:val="28"/>
          <w:lang w:val="ka-GE"/>
        </w:rPr>
        <w:t>------</w:t>
      </w:r>
    </w:p>
    <w:p w:rsidR="008952C0" w:rsidRDefault="008952C0" w:rsidP="008952C0">
      <w:pPr>
        <w:spacing w:after="0" w:line="240" w:lineRule="auto"/>
        <w:jc w:val="both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  <w:r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2020 წელი</w:t>
      </w:r>
      <w:r w:rsidR="003B0D2D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 xml:space="preserve"> -   </w:t>
      </w:r>
      <w:r w:rsidR="003B0D2D" w:rsidRPr="003B0D2D">
        <w:rPr>
          <w:rFonts w:ascii="Sylfaen" w:eastAsia="Times New Roman" w:hAnsi="Sylfaen" w:cs="Sylfaen"/>
          <w:b/>
          <w:bCs/>
          <w:color w:val="FF0000"/>
          <w:sz w:val="28"/>
          <w:szCs w:val="28"/>
          <w:lang w:val="ka-GE"/>
        </w:rPr>
        <w:t>----------</w:t>
      </w:r>
    </w:p>
    <w:p w:rsidR="008952C0" w:rsidRDefault="008952C0" w:rsidP="008952C0">
      <w:pPr>
        <w:spacing w:after="0" w:line="240" w:lineRule="auto"/>
        <w:jc w:val="both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</w:p>
    <w:p w:rsidR="008952C0" w:rsidRPr="008952C0" w:rsidRDefault="008952C0" w:rsidP="008952C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Times New Roman" w:hAnsi="Sylfaen" w:cs="Sylfaen"/>
          <w:bCs/>
          <w:sz w:val="28"/>
          <w:szCs w:val="28"/>
          <w:lang w:val="ka-GE"/>
        </w:rPr>
      </w:pPr>
      <w:r>
        <w:rPr>
          <w:rFonts w:ascii="Sylfaen" w:eastAsia="Times New Roman" w:hAnsi="Sylfaen" w:cs="Sylfaen"/>
          <w:b/>
          <w:bCs/>
          <w:sz w:val="28"/>
          <w:szCs w:val="28"/>
          <w:lang w:val="ka-GE"/>
        </w:rPr>
        <w:t xml:space="preserve">ჰეპატიტი </w:t>
      </w:r>
      <w:r>
        <w:rPr>
          <w:rFonts w:ascii="Sylfaen" w:eastAsia="Times New Roman" w:hAnsi="Sylfaen" w:cs="Sylfaen"/>
          <w:b/>
          <w:bCs/>
          <w:sz w:val="28"/>
          <w:szCs w:val="28"/>
        </w:rPr>
        <w:t>C</w:t>
      </w:r>
    </w:p>
    <w:p w:rsidR="008952C0" w:rsidRPr="008952C0" w:rsidRDefault="00F52755" w:rsidP="008952C0">
      <w:pPr>
        <w:spacing w:after="0" w:line="240" w:lineRule="auto"/>
        <w:jc w:val="both"/>
        <w:rPr>
          <w:rFonts w:ascii="Sylfaen" w:eastAsia="Times New Roman" w:hAnsi="Sylfaen" w:cs="Sylfaen"/>
          <w:bCs/>
          <w:sz w:val="28"/>
          <w:szCs w:val="28"/>
          <w:lang w:val="ka-GE"/>
        </w:rPr>
      </w:pPr>
      <w:r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ab/>
      </w:r>
    </w:p>
    <w:p w:rsidR="0020090D" w:rsidRPr="003B0D2D" w:rsidRDefault="00F52755" w:rsidP="008952C0">
      <w:pPr>
        <w:rPr>
          <w:rFonts w:ascii="Sylfaen" w:eastAsia="Times New Roman" w:hAnsi="Sylfaen" w:cs="Sylfaen"/>
          <w:bCs/>
          <w:color w:val="FF0000"/>
          <w:sz w:val="28"/>
          <w:szCs w:val="28"/>
          <w:lang w:val="ka-GE"/>
        </w:rPr>
      </w:pP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ab/>
      </w:r>
      <w:r w:rsidR="003B0D2D" w:rsidRPr="003B0D2D">
        <w:rPr>
          <w:rFonts w:ascii="Sylfaen" w:eastAsia="Times New Roman" w:hAnsi="Sylfaen" w:cs="Sylfaen"/>
          <w:bCs/>
          <w:color w:val="FF0000"/>
          <w:sz w:val="28"/>
          <w:szCs w:val="28"/>
          <w:lang w:val="ka-GE"/>
        </w:rPr>
        <w:t>-------------------</w:t>
      </w:r>
    </w:p>
    <w:p w:rsidR="00C16FF2" w:rsidRPr="008952C0" w:rsidRDefault="00A7396A" w:rsidP="008952C0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8952C0">
        <w:rPr>
          <w:rFonts w:ascii="Sylfaen" w:hAnsi="Sylfaen"/>
          <w:b/>
          <w:bCs/>
          <w:sz w:val="28"/>
          <w:szCs w:val="28"/>
          <w:lang w:val="ka-GE"/>
        </w:rPr>
        <w:t>ჯანდაცვაზე დახარჯული თანხა:</w:t>
      </w:r>
    </w:p>
    <w:p w:rsidR="00C16FF2" w:rsidRPr="008952C0" w:rsidRDefault="003B0D2D" w:rsidP="008952C0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bookmarkStart w:id="0" w:name="_GoBack"/>
      <w:bookmarkEnd w:id="0"/>
      <w:r w:rsidR="00A7396A" w:rsidRPr="008952C0">
        <w:rPr>
          <w:rFonts w:ascii="Sylfaen" w:hAnsi="Sylfaen"/>
          <w:b/>
          <w:bCs/>
          <w:sz w:val="28"/>
          <w:szCs w:val="28"/>
          <w:lang w:val="ka-GE"/>
        </w:rPr>
        <w:t>201</w:t>
      </w:r>
      <w:r w:rsidR="008952C0" w:rsidRPr="008952C0">
        <w:rPr>
          <w:rFonts w:ascii="Sylfaen" w:hAnsi="Sylfaen"/>
          <w:b/>
          <w:bCs/>
          <w:sz w:val="28"/>
          <w:szCs w:val="28"/>
          <w:lang w:val="ka-GE"/>
        </w:rPr>
        <w:t>2</w:t>
      </w:r>
      <w:r w:rsidR="00C16FF2" w:rsidRPr="008952C0">
        <w:rPr>
          <w:rFonts w:ascii="Sylfaen" w:hAnsi="Sylfaen"/>
          <w:b/>
          <w:bCs/>
          <w:sz w:val="28"/>
          <w:szCs w:val="28"/>
          <w:lang w:val="ka-GE"/>
        </w:rPr>
        <w:t xml:space="preserve"> წელი - </w:t>
      </w:r>
      <w:r w:rsidR="00A7396A" w:rsidRPr="008952C0">
        <w:rPr>
          <w:rFonts w:ascii="Sylfaen" w:hAnsi="Sylfaen"/>
          <w:b/>
          <w:bCs/>
          <w:color w:val="FF0000"/>
          <w:sz w:val="28"/>
          <w:szCs w:val="28"/>
          <w:lang w:val="ka-GE"/>
        </w:rPr>
        <w:t>--------------</w:t>
      </w:r>
      <w:r w:rsidR="00C16FF2" w:rsidRPr="008952C0">
        <w:rPr>
          <w:rFonts w:ascii="Sylfaen" w:hAnsi="Sylfaen"/>
          <w:b/>
          <w:bCs/>
          <w:color w:val="FF0000"/>
          <w:sz w:val="28"/>
          <w:szCs w:val="28"/>
          <w:lang w:val="ka-GE"/>
        </w:rPr>
        <w:t xml:space="preserve"> </w:t>
      </w:r>
      <w:r w:rsidR="00C16FF2" w:rsidRPr="008952C0">
        <w:rPr>
          <w:rFonts w:ascii="Sylfaen" w:hAnsi="Sylfaen"/>
          <w:b/>
          <w:bCs/>
          <w:sz w:val="28"/>
          <w:szCs w:val="28"/>
          <w:lang w:val="ka-GE"/>
        </w:rPr>
        <w:t xml:space="preserve">ლარი; </w:t>
      </w:r>
      <w:r w:rsidR="00C16FF2"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 xml:space="preserve">ლარი;  საშუალოდ 1 ოჯახზე </w:t>
      </w:r>
      <w:r w:rsidR="00C16FF2" w:rsidRPr="008952C0">
        <w:rPr>
          <w:rFonts w:ascii="Sylfaen" w:eastAsia="Sylfaen" w:hAnsi="Sylfaen"/>
          <w:b/>
          <w:noProof/>
          <w:sz w:val="28"/>
          <w:szCs w:val="28"/>
        </w:rPr>
        <w:t xml:space="preserve"> </w:t>
      </w:r>
      <w:r w:rsidR="00A7396A" w:rsidRPr="008952C0">
        <w:rPr>
          <w:rFonts w:ascii="Sylfaen" w:eastAsia="Sylfaen" w:hAnsi="Sylfaen"/>
          <w:b/>
          <w:noProof/>
          <w:color w:val="FF0000"/>
          <w:sz w:val="28"/>
          <w:szCs w:val="28"/>
          <w:lang w:val="ka-GE"/>
        </w:rPr>
        <w:t>---</w:t>
      </w:r>
      <w:r w:rsidR="00C16FF2"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 xml:space="preserve">ლარი </w:t>
      </w:r>
      <w:r w:rsidR="00C16FF2" w:rsidRPr="008952C0">
        <w:rPr>
          <w:rFonts w:ascii="Sylfaen" w:hAnsi="Sylfaen"/>
          <w:b/>
          <w:bCs/>
          <w:sz w:val="28"/>
          <w:szCs w:val="28"/>
          <w:lang w:val="ka-GE"/>
        </w:rPr>
        <w:t xml:space="preserve">(წლიური </w:t>
      </w:r>
      <w:r w:rsidR="00A7396A" w:rsidRPr="008952C0">
        <w:rPr>
          <w:rFonts w:ascii="Sylfaen" w:hAnsi="Sylfaen"/>
          <w:b/>
          <w:bCs/>
          <w:sz w:val="28"/>
          <w:szCs w:val="28"/>
          <w:lang w:val="ka-GE"/>
        </w:rPr>
        <w:t xml:space="preserve">------- </w:t>
      </w:r>
      <w:r w:rsidR="00C16FF2" w:rsidRPr="008952C0">
        <w:rPr>
          <w:rFonts w:ascii="Sylfaen" w:hAnsi="Sylfaen"/>
          <w:b/>
          <w:bCs/>
          <w:sz w:val="28"/>
          <w:szCs w:val="28"/>
          <w:lang w:val="ka-GE"/>
        </w:rPr>
        <w:t>ლარი);</w:t>
      </w:r>
    </w:p>
    <w:p w:rsidR="00C16FF2" w:rsidRPr="008952C0" w:rsidRDefault="00C16FF2" w:rsidP="008952C0">
      <w:pPr>
        <w:spacing w:after="0" w:line="240" w:lineRule="auto"/>
        <w:jc w:val="both"/>
        <w:rPr>
          <w:rFonts w:ascii="Sylfaen" w:eastAsia="Sylfaen" w:hAnsi="Sylfaen"/>
          <w:b/>
          <w:noProof/>
          <w:sz w:val="28"/>
          <w:szCs w:val="28"/>
          <w:lang w:val="ka-GE"/>
        </w:rPr>
      </w:pPr>
      <w:r w:rsidRPr="008952C0">
        <w:rPr>
          <w:b/>
          <w:bCs/>
          <w:sz w:val="28"/>
          <w:szCs w:val="28"/>
          <w:lang w:val="ka-GE"/>
        </w:rPr>
        <w:t>20</w:t>
      </w:r>
      <w:r w:rsidR="008952C0" w:rsidRPr="008952C0">
        <w:rPr>
          <w:rFonts w:ascii="Sylfaen" w:hAnsi="Sylfaen"/>
          <w:b/>
          <w:bCs/>
          <w:sz w:val="28"/>
          <w:szCs w:val="28"/>
          <w:lang w:val="ka-GE"/>
        </w:rPr>
        <w:t>19</w:t>
      </w:r>
      <w:r w:rsidRPr="008952C0">
        <w:rPr>
          <w:b/>
          <w:bCs/>
          <w:sz w:val="28"/>
          <w:szCs w:val="28"/>
          <w:lang w:val="ka-GE"/>
        </w:rPr>
        <w:t xml:space="preserve"> </w:t>
      </w:r>
      <w:r w:rsidRPr="008952C0">
        <w:rPr>
          <w:rFonts w:ascii="Sylfaen" w:hAnsi="Sylfaen" w:cs="Sylfaen"/>
          <w:b/>
          <w:bCs/>
          <w:sz w:val="28"/>
          <w:szCs w:val="28"/>
          <w:lang w:val="ka-GE"/>
        </w:rPr>
        <w:t>წელი</w:t>
      </w:r>
      <w:r w:rsidRPr="008952C0">
        <w:rPr>
          <w:b/>
          <w:bCs/>
          <w:sz w:val="28"/>
          <w:szCs w:val="28"/>
          <w:lang w:val="ka-GE"/>
        </w:rPr>
        <w:t xml:space="preserve"> - </w:t>
      </w:r>
      <w:r w:rsidR="00A7396A" w:rsidRPr="008952C0">
        <w:rPr>
          <w:rFonts w:ascii="Sylfaen" w:hAnsi="Sylfaen"/>
          <w:b/>
          <w:bCs/>
          <w:color w:val="FF0000"/>
          <w:sz w:val="28"/>
          <w:szCs w:val="28"/>
          <w:lang w:val="ka-GE"/>
        </w:rPr>
        <w:t>------------</w:t>
      </w:r>
      <w:r w:rsidRPr="008952C0">
        <w:rPr>
          <w:b/>
          <w:bCs/>
          <w:color w:val="FF0000"/>
          <w:sz w:val="28"/>
          <w:szCs w:val="28"/>
          <w:lang w:val="ka-GE"/>
        </w:rPr>
        <w:t xml:space="preserve"> </w:t>
      </w:r>
      <w:r w:rsidRPr="008952C0">
        <w:rPr>
          <w:rFonts w:ascii="Sylfaen" w:hAnsi="Sylfaen" w:cs="Sylfaen"/>
          <w:b/>
          <w:bCs/>
          <w:sz w:val="28"/>
          <w:szCs w:val="28"/>
          <w:lang w:val="ka-GE"/>
        </w:rPr>
        <w:t>ლარი</w:t>
      </w:r>
      <w:r w:rsidRPr="008952C0">
        <w:rPr>
          <w:b/>
          <w:bCs/>
          <w:sz w:val="28"/>
          <w:szCs w:val="28"/>
          <w:lang w:val="ka-GE"/>
        </w:rPr>
        <w:t xml:space="preserve">; </w:t>
      </w:r>
      <w:r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 xml:space="preserve">საშუალოდ 1 ოჯახზე </w:t>
      </w:r>
      <w:r w:rsidR="00A7396A" w:rsidRPr="008952C0">
        <w:rPr>
          <w:rFonts w:ascii="Sylfaen" w:eastAsia="Sylfaen" w:hAnsi="Sylfaen"/>
          <w:b/>
          <w:noProof/>
          <w:color w:val="FF0000"/>
          <w:sz w:val="28"/>
          <w:szCs w:val="28"/>
          <w:lang w:val="ka-GE"/>
        </w:rPr>
        <w:t xml:space="preserve">----- </w:t>
      </w:r>
      <w:r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>ლარი</w:t>
      </w:r>
    </w:p>
    <w:p w:rsidR="000C40C4" w:rsidRPr="008952C0" w:rsidRDefault="00C16FF2" w:rsidP="008952C0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color w:val="FF0000"/>
          <w:sz w:val="28"/>
          <w:szCs w:val="28"/>
          <w:lang w:val="ka-GE"/>
        </w:rPr>
      </w:pPr>
      <w:r w:rsidRPr="008952C0">
        <w:rPr>
          <w:rFonts w:ascii="Sylfaen" w:hAnsi="Sylfaen" w:cs="Sylfaen"/>
          <w:b/>
          <w:bCs/>
          <w:sz w:val="28"/>
          <w:szCs w:val="28"/>
          <w:lang w:val="ka-GE"/>
        </w:rPr>
        <w:t xml:space="preserve">(წლიური </w:t>
      </w:r>
      <w:r w:rsidR="00A7396A" w:rsidRPr="008952C0">
        <w:rPr>
          <w:rFonts w:ascii="Sylfaen" w:hAnsi="Sylfaen"/>
          <w:b/>
          <w:bCs/>
          <w:color w:val="FF0000"/>
          <w:sz w:val="28"/>
          <w:szCs w:val="28"/>
          <w:lang w:val="ka-GE"/>
        </w:rPr>
        <w:t xml:space="preserve">------- </w:t>
      </w:r>
      <w:r w:rsidRPr="008952C0">
        <w:rPr>
          <w:rFonts w:ascii="Sylfaen" w:hAnsi="Sylfaen" w:cs="Sylfaen"/>
          <w:b/>
          <w:bCs/>
          <w:sz w:val="28"/>
          <w:szCs w:val="28"/>
          <w:lang w:val="ka-GE"/>
        </w:rPr>
        <w:t>ლარი)</w:t>
      </w:r>
      <w:r w:rsidRPr="008952C0">
        <w:rPr>
          <w:b/>
          <w:bCs/>
          <w:sz w:val="28"/>
          <w:szCs w:val="28"/>
          <w:lang w:val="ka-GE"/>
        </w:rPr>
        <w:t>;</w:t>
      </w:r>
    </w:p>
    <w:sectPr w:rsidR="000C40C4" w:rsidRPr="008952C0" w:rsidSect="00227AA0">
      <w:footerReference w:type="default" r:id="rId7"/>
      <w:pgSz w:w="12240" w:h="15840"/>
      <w:pgMar w:top="576" w:right="1008" w:bottom="44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764" w:rsidRDefault="00164764">
      <w:pPr>
        <w:spacing w:after="0" w:line="240" w:lineRule="auto"/>
      </w:pPr>
      <w:r>
        <w:separator/>
      </w:r>
    </w:p>
  </w:endnote>
  <w:endnote w:type="continuationSeparator" w:id="0">
    <w:p w:rsidR="00164764" w:rsidRDefault="0016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525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405B" w:rsidRDefault="005200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D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0E25" w:rsidRDefault="00164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764" w:rsidRDefault="00164764">
      <w:pPr>
        <w:spacing w:after="0" w:line="240" w:lineRule="auto"/>
      </w:pPr>
      <w:r>
        <w:separator/>
      </w:r>
    </w:p>
  </w:footnote>
  <w:footnote w:type="continuationSeparator" w:id="0">
    <w:p w:rsidR="00164764" w:rsidRDefault="00164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33288"/>
    <w:multiLevelType w:val="hybridMultilevel"/>
    <w:tmpl w:val="76307A7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88F4F81"/>
    <w:multiLevelType w:val="hybridMultilevel"/>
    <w:tmpl w:val="80C80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67076"/>
    <w:multiLevelType w:val="hybridMultilevel"/>
    <w:tmpl w:val="50FC43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BF05C98"/>
    <w:multiLevelType w:val="hybridMultilevel"/>
    <w:tmpl w:val="D7C2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66209"/>
    <w:multiLevelType w:val="hybridMultilevel"/>
    <w:tmpl w:val="9E162A9C"/>
    <w:lvl w:ilvl="0" w:tplc="05A020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0D406D"/>
    <w:multiLevelType w:val="hybridMultilevel"/>
    <w:tmpl w:val="9774C5E6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6113DBA"/>
    <w:multiLevelType w:val="hybridMultilevel"/>
    <w:tmpl w:val="6EDA3F0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52D0436F"/>
    <w:multiLevelType w:val="hybridMultilevel"/>
    <w:tmpl w:val="8EA83BFA"/>
    <w:lvl w:ilvl="0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68320C6D"/>
    <w:multiLevelType w:val="hybridMultilevel"/>
    <w:tmpl w:val="30D6E5D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686B2BBA"/>
    <w:multiLevelType w:val="hybridMultilevel"/>
    <w:tmpl w:val="55B681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AC54B54"/>
    <w:multiLevelType w:val="hybridMultilevel"/>
    <w:tmpl w:val="BC2678A4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57260"/>
    <w:multiLevelType w:val="hybridMultilevel"/>
    <w:tmpl w:val="5426A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D0B62"/>
    <w:multiLevelType w:val="hybridMultilevel"/>
    <w:tmpl w:val="547EC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677100"/>
    <w:multiLevelType w:val="hybridMultilevel"/>
    <w:tmpl w:val="BB9C073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13"/>
  </w:num>
  <w:num w:numId="9">
    <w:abstractNumId w:val="11"/>
  </w:num>
  <w:num w:numId="10">
    <w:abstractNumId w:val="0"/>
  </w:num>
  <w:num w:numId="11">
    <w:abstractNumId w:val="6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9B"/>
    <w:rsid w:val="00020428"/>
    <w:rsid w:val="000B70D3"/>
    <w:rsid w:val="000C00CE"/>
    <w:rsid w:val="000C40C4"/>
    <w:rsid w:val="00164764"/>
    <w:rsid w:val="002008A7"/>
    <w:rsid w:val="0020090D"/>
    <w:rsid w:val="0031361A"/>
    <w:rsid w:val="0036686B"/>
    <w:rsid w:val="00386E2A"/>
    <w:rsid w:val="003A5FF9"/>
    <w:rsid w:val="003B0D2D"/>
    <w:rsid w:val="00472777"/>
    <w:rsid w:val="00484D35"/>
    <w:rsid w:val="00494067"/>
    <w:rsid w:val="004A6689"/>
    <w:rsid w:val="005200A9"/>
    <w:rsid w:val="005717C1"/>
    <w:rsid w:val="0057332C"/>
    <w:rsid w:val="005B2E65"/>
    <w:rsid w:val="005E2141"/>
    <w:rsid w:val="005F214E"/>
    <w:rsid w:val="00796F9B"/>
    <w:rsid w:val="00847072"/>
    <w:rsid w:val="00866695"/>
    <w:rsid w:val="00893E6C"/>
    <w:rsid w:val="008952C0"/>
    <w:rsid w:val="0096215D"/>
    <w:rsid w:val="009E7BEB"/>
    <w:rsid w:val="00A7396A"/>
    <w:rsid w:val="00AA6BFA"/>
    <w:rsid w:val="00BF1C61"/>
    <w:rsid w:val="00C16FF2"/>
    <w:rsid w:val="00C2366F"/>
    <w:rsid w:val="00C838F9"/>
    <w:rsid w:val="00CA1354"/>
    <w:rsid w:val="00CD7A02"/>
    <w:rsid w:val="00D96217"/>
    <w:rsid w:val="00DC2997"/>
    <w:rsid w:val="00E166DF"/>
    <w:rsid w:val="00E34DF1"/>
    <w:rsid w:val="00EC59C3"/>
    <w:rsid w:val="00F5074D"/>
    <w:rsid w:val="00F5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9A69AC-7392-4325-A323-056AF6FE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0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0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C4"/>
  </w:style>
  <w:style w:type="character" w:customStyle="1" w:styleId="textexposedshow">
    <w:name w:val="text_exposed_show"/>
    <w:basedOn w:val="DefaultParagraphFont"/>
    <w:rsid w:val="00847072"/>
  </w:style>
  <w:style w:type="paragraph" w:styleId="BalloonText">
    <w:name w:val="Balloon Text"/>
    <w:basedOn w:val="Normal"/>
    <w:link w:val="BalloonTextChar"/>
    <w:uiPriority w:val="99"/>
    <w:semiHidden/>
    <w:unhideWhenUsed/>
    <w:rsid w:val="0052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98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3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26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77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12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01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909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151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120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907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56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244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670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039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0960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0210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8261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Zhorzholadze</dc:creator>
  <cp:keywords/>
  <dc:description/>
  <cp:lastModifiedBy>Elene Zhorzholadze</cp:lastModifiedBy>
  <cp:revision>12</cp:revision>
  <cp:lastPrinted>2014-07-22T17:06:00Z</cp:lastPrinted>
  <dcterms:created xsi:type="dcterms:W3CDTF">2020-01-27T12:24:00Z</dcterms:created>
  <dcterms:modified xsi:type="dcterms:W3CDTF">2020-02-19T06:56:00Z</dcterms:modified>
</cp:coreProperties>
</file>