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162" w:rsidRPr="000C1162" w:rsidRDefault="000C1162" w:rsidP="000C1162">
      <w:pPr>
        <w:jc w:val="center"/>
        <w:rPr>
          <w:rFonts w:ascii="Sylfaen" w:hAnsi="Sylfaen"/>
          <w:b/>
          <w:sz w:val="24"/>
          <w:szCs w:val="24"/>
          <w:lang w:val="ka-GE"/>
        </w:rPr>
      </w:pPr>
      <w:r w:rsidRPr="000C1162">
        <w:rPr>
          <w:rFonts w:ascii="Sylfaen" w:hAnsi="Sylfaen"/>
          <w:b/>
          <w:sz w:val="24"/>
          <w:szCs w:val="24"/>
          <w:lang w:val="ka-GE"/>
        </w:rPr>
        <w:t>ევროკავშირთან სექტორული ინტეგრაციის გაღრმავება</w:t>
      </w:r>
    </w:p>
    <w:p w:rsidR="000C1162" w:rsidRDefault="000C1162" w:rsidP="000C1162">
      <w:pPr>
        <w:jc w:val="both"/>
        <w:rPr>
          <w:rFonts w:ascii="Sylfaen" w:hAnsi="Sylfaen"/>
          <w:b/>
          <w:sz w:val="24"/>
          <w:szCs w:val="24"/>
          <w:highlight w:val="cyan"/>
          <w:lang w:val="ka-GE"/>
        </w:rPr>
      </w:pPr>
    </w:p>
    <w:p w:rsidR="000C1162" w:rsidRDefault="000C1162" w:rsidP="000C1162">
      <w:pPr>
        <w:jc w:val="both"/>
        <w:rPr>
          <w:rFonts w:ascii="Sylfaen" w:hAnsi="Sylfaen"/>
          <w:b/>
          <w:sz w:val="24"/>
          <w:szCs w:val="24"/>
          <w:lang w:val="ka-GE"/>
        </w:rPr>
      </w:pPr>
      <w:r w:rsidRPr="004926B3">
        <w:rPr>
          <w:rFonts w:ascii="Sylfaen" w:hAnsi="Sylfaen"/>
          <w:b/>
          <w:sz w:val="24"/>
          <w:szCs w:val="24"/>
          <w:lang w:val="ka-GE"/>
        </w:rPr>
        <w:t>სოფლის მეურნეობა</w:t>
      </w:r>
      <w:bookmarkStart w:id="0" w:name="_GoBack"/>
      <w:bookmarkEnd w:id="0"/>
      <w:r>
        <w:rPr>
          <w:rFonts w:ascii="Sylfaen" w:hAnsi="Sylfaen"/>
          <w:b/>
          <w:sz w:val="24"/>
          <w:szCs w:val="24"/>
          <w:lang w:val="ka-GE"/>
        </w:rPr>
        <w:t xml:space="preserve"> </w:t>
      </w:r>
    </w:p>
    <w:p w:rsidR="000C1162" w:rsidRPr="00A855B1" w:rsidRDefault="000C1162" w:rsidP="000C1162">
      <w:pPr>
        <w:jc w:val="both"/>
        <w:rPr>
          <w:rFonts w:ascii="Sylfaen" w:hAnsi="Sylfaen"/>
          <w:sz w:val="24"/>
          <w:szCs w:val="24"/>
        </w:rPr>
      </w:pPr>
      <w:r w:rsidRPr="0029329B">
        <w:rPr>
          <w:rFonts w:ascii="Sylfaen" w:hAnsi="Sylfaen"/>
          <w:sz w:val="24"/>
          <w:szCs w:val="24"/>
          <w:lang w:val="ka-GE"/>
        </w:rPr>
        <w:t>საქართველოში სოფლის მეურნეობა ერთ</w:t>
      </w:r>
      <w:r>
        <w:rPr>
          <w:rFonts w:ascii="Sylfaen" w:hAnsi="Sylfaen"/>
          <w:sz w:val="24"/>
          <w:szCs w:val="24"/>
          <w:lang w:val="ka-GE"/>
        </w:rPr>
        <w:t>-</w:t>
      </w:r>
      <w:r w:rsidRPr="0029329B">
        <w:rPr>
          <w:rFonts w:ascii="Sylfaen" w:hAnsi="Sylfaen"/>
          <w:sz w:val="24"/>
          <w:szCs w:val="24"/>
          <w:lang w:val="ka-GE"/>
        </w:rPr>
        <w:t xml:space="preserve">ერთი პრიორიტეტული დარგია, </w:t>
      </w:r>
      <w:r>
        <w:rPr>
          <w:rFonts w:ascii="Sylfaen" w:hAnsi="Sylfaen"/>
          <w:sz w:val="24"/>
          <w:szCs w:val="24"/>
          <w:lang w:val="ka-GE"/>
        </w:rPr>
        <w:t xml:space="preserve">რომლის </w:t>
      </w:r>
      <w:r w:rsidRPr="0029329B">
        <w:rPr>
          <w:rFonts w:ascii="Sylfaen" w:hAnsi="Sylfaen"/>
          <w:sz w:val="24"/>
          <w:szCs w:val="24"/>
          <w:lang w:val="ka-GE"/>
        </w:rPr>
        <w:t xml:space="preserve"> პოტენციალის მაქსიმალურად ათვისება და მიზნობრივი გამოყენება ქვეყნის ეკონომიკის</w:t>
      </w:r>
      <w:r>
        <w:rPr>
          <w:rFonts w:ascii="Sylfaen" w:hAnsi="Sylfaen"/>
          <w:sz w:val="24"/>
          <w:szCs w:val="24"/>
          <w:lang w:val="ka-GE"/>
        </w:rPr>
        <w:t>ა</w:t>
      </w:r>
      <w:r w:rsidRPr="0029329B">
        <w:rPr>
          <w:rFonts w:ascii="Sylfaen" w:hAnsi="Sylfaen"/>
          <w:sz w:val="24"/>
          <w:szCs w:val="24"/>
          <w:lang w:val="ka-GE"/>
        </w:rPr>
        <w:t>თვის სასიცოცხლოდ მნიშვნელოვანია.</w:t>
      </w:r>
      <w:r>
        <w:rPr>
          <w:rFonts w:ascii="Sylfaen" w:hAnsi="Sylfaen"/>
          <w:sz w:val="24"/>
          <w:szCs w:val="24"/>
          <w:lang w:val="ka-GE"/>
        </w:rPr>
        <w:t xml:space="preserve"> </w:t>
      </w:r>
      <w:r w:rsidRPr="00292E94">
        <w:rPr>
          <w:rFonts w:ascii="Sylfaen" w:hAnsi="Sylfaen"/>
          <w:sz w:val="24"/>
          <w:szCs w:val="24"/>
          <w:lang w:val="ka-GE"/>
        </w:rPr>
        <w:t>საქართველო-ევროკავშირის ასოცირების შეთანხმებ</w:t>
      </w:r>
      <w:r>
        <w:rPr>
          <w:rFonts w:ascii="Sylfaen" w:hAnsi="Sylfaen"/>
          <w:sz w:val="24"/>
          <w:szCs w:val="24"/>
          <w:lang w:val="ka-GE"/>
        </w:rPr>
        <w:t>აში</w:t>
      </w:r>
      <w:r w:rsidRPr="00292E94">
        <w:rPr>
          <w:rFonts w:ascii="Sylfaen" w:hAnsi="Sylfaen"/>
          <w:sz w:val="24"/>
          <w:szCs w:val="24"/>
          <w:lang w:val="ka-GE"/>
        </w:rPr>
        <w:t xml:space="preserve">, </w:t>
      </w:r>
      <w:r>
        <w:rPr>
          <w:rFonts w:ascii="Sylfaen" w:hAnsi="Sylfaen"/>
          <w:sz w:val="24"/>
          <w:szCs w:val="24"/>
          <w:lang w:val="ka-GE"/>
        </w:rPr>
        <w:t>საკმაოდ მნიშვნელოვანი ნაწილი აქვს დათმობილი</w:t>
      </w:r>
      <w:r w:rsidRPr="00292E94">
        <w:rPr>
          <w:rFonts w:ascii="Sylfaen" w:hAnsi="Sylfaen"/>
          <w:sz w:val="24"/>
          <w:szCs w:val="24"/>
          <w:lang w:val="ka-GE"/>
        </w:rPr>
        <w:t xml:space="preserve"> </w:t>
      </w:r>
      <w:r>
        <w:rPr>
          <w:rFonts w:ascii="Sylfaen" w:hAnsi="Sylfaen"/>
          <w:sz w:val="24"/>
          <w:szCs w:val="24"/>
          <w:lang w:val="ka-GE"/>
        </w:rPr>
        <w:t xml:space="preserve">სოფლის მეურნეობის სფეროს, განსაკუთრებით, სანიტარიულ და ფიტოსანიტარიულ ნაწილში, რაც </w:t>
      </w:r>
      <w:r w:rsidRPr="00292E94">
        <w:rPr>
          <w:rFonts w:ascii="Sylfaen" w:hAnsi="Sylfaen"/>
          <w:sz w:val="24"/>
          <w:szCs w:val="24"/>
          <w:lang w:val="ka-GE"/>
        </w:rPr>
        <w:t>ევროკავშირის სტანდარტებთან და ნორმებთან</w:t>
      </w:r>
      <w:r>
        <w:rPr>
          <w:rFonts w:ascii="Sylfaen" w:hAnsi="Sylfaen"/>
          <w:sz w:val="24"/>
          <w:szCs w:val="24"/>
          <w:lang w:val="ka-GE"/>
        </w:rPr>
        <w:t xml:space="preserve"> მის დაახლო</w:t>
      </w:r>
      <w:r w:rsidRPr="00292E94">
        <w:rPr>
          <w:rFonts w:ascii="Sylfaen" w:hAnsi="Sylfaen"/>
          <w:sz w:val="24"/>
          <w:szCs w:val="24"/>
          <w:lang w:val="ka-GE"/>
        </w:rPr>
        <w:t>ებას ითვალისწინებს</w:t>
      </w:r>
      <w:r>
        <w:rPr>
          <w:rFonts w:ascii="Sylfaen" w:hAnsi="Sylfaen"/>
          <w:sz w:val="24"/>
          <w:szCs w:val="24"/>
          <w:lang w:val="ka-GE"/>
        </w:rPr>
        <w:t xml:space="preserve">. </w:t>
      </w:r>
    </w:p>
    <w:p w:rsidR="000C1162" w:rsidRPr="00B51B7D" w:rsidRDefault="000C1162" w:rsidP="000C1162">
      <w:pPr>
        <w:jc w:val="both"/>
        <w:rPr>
          <w:rFonts w:ascii="Sylfaen" w:hAnsi="Sylfaen"/>
          <w:b/>
          <w:sz w:val="24"/>
          <w:szCs w:val="24"/>
          <w:u w:val="single"/>
          <w:lang w:val="ka-GE"/>
        </w:rPr>
      </w:pPr>
      <w:r w:rsidRPr="00B51B7D">
        <w:rPr>
          <w:rFonts w:ascii="Sylfaen" w:hAnsi="Sylfaen" w:cs="Sylfaen"/>
          <w:b/>
          <w:sz w:val="24"/>
          <w:szCs w:val="24"/>
          <w:u w:val="single"/>
          <w:lang w:val="ka-GE"/>
        </w:rPr>
        <w:t>სოფლის</w:t>
      </w:r>
      <w:r w:rsidRPr="00B51B7D">
        <w:rPr>
          <w:rFonts w:ascii="Sylfaen" w:hAnsi="Sylfaen"/>
          <w:b/>
          <w:sz w:val="24"/>
          <w:szCs w:val="24"/>
          <w:u w:val="single"/>
          <w:lang w:val="ka-GE"/>
        </w:rPr>
        <w:t xml:space="preserve"> </w:t>
      </w:r>
      <w:r w:rsidRPr="00B51B7D">
        <w:rPr>
          <w:rFonts w:ascii="Sylfaen" w:hAnsi="Sylfaen" w:cs="Sylfaen"/>
          <w:b/>
          <w:sz w:val="24"/>
          <w:szCs w:val="24"/>
          <w:u w:val="single"/>
          <w:lang w:val="ka-GE"/>
        </w:rPr>
        <w:t>მეურნეობის</w:t>
      </w:r>
      <w:r w:rsidRPr="00B51B7D">
        <w:rPr>
          <w:rFonts w:ascii="Sylfaen" w:hAnsi="Sylfaen"/>
          <w:b/>
          <w:sz w:val="24"/>
          <w:szCs w:val="24"/>
          <w:u w:val="single"/>
          <w:lang w:val="ka-GE"/>
        </w:rPr>
        <w:t xml:space="preserve"> </w:t>
      </w:r>
      <w:r w:rsidRPr="00B51B7D">
        <w:rPr>
          <w:rFonts w:ascii="Sylfaen" w:hAnsi="Sylfaen" w:cs="Sylfaen"/>
          <w:b/>
          <w:sz w:val="24"/>
          <w:szCs w:val="24"/>
          <w:u w:val="single"/>
          <w:lang w:val="ka-GE"/>
        </w:rPr>
        <w:t>სფეროში</w:t>
      </w:r>
      <w:r w:rsidRPr="00B51B7D">
        <w:rPr>
          <w:rFonts w:ascii="Sylfaen" w:hAnsi="Sylfaen"/>
          <w:b/>
          <w:sz w:val="24"/>
          <w:szCs w:val="24"/>
          <w:u w:val="single"/>
          <w:lang w:val="ka-GE"/>
        </w:rPr>
        <w:t xml:space="preserve"> </w:t>
      </w:r>
      <w:r w:rsidRPr="00B51B7D">
        <w:rPr>
          <w:rFonts w:ascii="Sylfaen" w:hAnsi="Sylfaen" w:cs="Sylfaen"/>
          <w:b/>
          <w:sz w:val="24"/>
          <w:szCs w:val="24"/>
          <w:u w:val="single"/>
          <w:lang w:val="ka-GE"/>
        </w:rPr>
        <w:t>ასოცირების</w:t>
      </w:r>
      <w:r w:rsidRPr="00B51B7D">
        <w:rPr>
          <w:rFonts w:ascii="Sylfaen" w:hAnsi="Sylfaen"/>
          <w:b/>
          <w:sz w:val="24"/>
          <w:szCs w:val="24"/>
          <w:u w:val="single"/>
          <w:lang w:val="ka-GE"/>
        </w:rPr>
        <w:t xml:space="preserve"> </w:t>
      </w:r>
      <w:r w:rsidRPr="00B51B7D">
        <w:rPr>
          <w:rFonts w:ascii="Sylfaen" w:hAnsi="Sylfaen" w:cs="Sylfaen"/>
          <w:b/>
          <w:sz w:val="24"/>
          <w:szCs w:val="24"/>
          <w:u w:val="single"/>
          <w:lang w:val="ka-GE"/>
        </w:rPr>
        <w:t>შეთანხმების</w:t>
      </w:r>
      <w:r w:rsidRPr="00B51B7D">
        <w:rPr>
          <w:rFonts w:ascii="Sylfaen" w:hAnsi="Sylfaen"/>
          <w:b/>
          <w:sz w:val="24"/>
          <w:szCs w:val="24"/>
          <w:u w:val="single"/>
          <w:lang w:val="ka-GE"/>
        </w:rPr>
        <w:t xml:space="preserve"> </w:t>
      </w:r>
      <w:r w:rsidRPr="00B51B7D">
        <w:rPr>
          <w:rFonts w:ascii="Sylfaen" w:hAnsi="Sylfaen" w:cs="Sylfaen"/>
          <w:b/>
          <w:sz w:val="24"/>
          <w:szCs w:val="24"/>
          <w:u w:val="single"/>
          <w:lang w:val="ka-GE"/>
        </w:rPr>
        <w:t>შესრულება</w:t>
      </w:r>
      <w:r w:rsidRPr="00B51B7D">
        <w:rPr>
          <w:rFonts w:ascii="Sylfaen" w:hAnsi="Sylfaen"/>
          <w:b/>
          <w:sz w:val="24"/>
          <w:szCs w:val="24"/>
          <w:u w:val="single"/>
          <w:lang w:val="ka-GE"/>
        </w:rPr>
        <w:t>:</w:t>
      </w:r>
    </w:p>
    <w:p w:rsidR="000C1162" w:rsidRDefault="000C1162" w:rsidP="000C1162">
      <w:pPr>
        <w:pStyle w:val="ListParagraph"/>
        <w:numPr>
          <w:ilvl w:val="0"/>
          <w:numId w:val="1"/>
        </w:numPr>
        <w:jc w:val="both"/>
        <w:rPr>
          <w:rFonts w:ascii="Sylfaen" w:hAnsi="Sylfaen"/>
          <w:sz w:val="24"/>
          <w:szCs w:val="24"/>
          <w:lang w:val="ka-GE"/>
        </w:rPr>
      </w:pPr>
      <w:r w:rsidRPr="00B51B7D">
        <w:rPr>
          <w:rFonts w:ascii="Sylfaen" w:hAnsi="Sylfaen"/>
          <w:sz w:val="24"/>
          <w:szCs w:val="24"/>
          <w:lang w:val="ka-GE"/>
        </w:rPr>
        <w:t xml:space="preserve"> </w:t>
      </w:r>
      <w:r w:rsidRPr="00714F91">
        <w:rPr>
          <w:rFonts w:ascii="Sylfaen" w:hAnsi="Sylfaen"/>
          <w:b/>
          <w:sz w:val="24"/>
          <w:szCs w:val="24"/>
          <w:lang w:val="ka-GE"/>
        </w:rPr>
        <w:t>მიღებულ იქნა „საქართველოს სოფლის მეურნეობის განვითარების 2015-2020 წლების სტრატეგიის დამტკიცების შესახებ“ საქართველოს მთავრობის 2015 წლის 11 თებერვლის N167 განკარგულება,</w:t>
      </w:r>
      <w:r w:rsidRPr="00B51B7D">
        <w:rPr>
          <w:rFonts w:ascii="Sylfaen" w:hAnsi="Sylfaen"/>
          <w:sz w:val="24"/>
          <w:szCs w:val="24"/>
          <w:lang w:val="ka-GE"/>
        </w:rPr>
        <w:t xml:space="preserve"> რომლის მიზანია ქვეყანაში ისეთი გარემოს შექმნა, რომელიც უზრუნველყოფს სურსათის უვნებლობას და უსაფრთხოებას, სოფლის მეურნეობის სფეროში კომპეტენტურობის გაზრდას და ხელს შეუწყობს სოფლის მეურნეობის პროდუქციის ხარისხის ამაღლებას, სოფლის მეურნეობის მდგრადი განვითარების პრინციპებზე დაყრდნობით უზრუნველყოფს სოფლად სიღარიბის დაძლევას.</w:t>
      </w:r>
    </w:p>
    <w:p w:rsidR="000C1162" w:rsidRDefault="000C1162" w:rsidP="000C1162">
      <w:pPr>
        <w:pStyle w:val="ListParagraph"/>
        <w:numPr>
          <w:ilvl w:val="0"/>
          <w:numId w:val="1"/>
        </w:numPr>
        <w:jc w:val="both"/>
        <w:rPr>
          <w:rFonts w:ascii="Sylfaen" w:hAnsi="Sylfaen"/>
          <w:b/>
          <w:sz w:val="24"/>
          <w:szCs w:val="24"/>
          <w:lang w:val="ka-GE"/>
        </w:rPr>
      </w:pPr>
      <w:r w:rsidRPr="00714F91">
        <w:rPr>
          <w:rFonts w:ascii="Sylfaen" w:hAnsi="Sylfaen"/>
          <w:b/>
          <w:sz w:val="24"/>
          <w:szCs w:val="24"/>
          <w:lang w:val="ka-GE"/>
        </w:rPr>
        <w:t>მიღებულ იქნა „</w:t>
      </w:r>
      <w:r w:rsidRPr="00714F91">
        <w:rPr>
          <w:rFonts w:ascii="Sylfaen" w:hAnsi="Sylfaen" w:cs="Sylfaen"/>
          <w:b/>
          <w:sz w:val="24"/>
          <w:szCs w:val="24"/>
          <w:lang w:val="ka-GE"/>
        </w:rPr>
        <w:t>საქართველოს</w:t>
      </w:r>
      <w:r w:rsidRPr="00714F91">
        <w:rPr>
          <w:rFonts w:ascii="Sylfaen" w:hAnsi="Sylfaen"/>
          <w:b/>
          <w:sz w:val="24"/>
          <w:szCs w:val="24"/>
          <w:lang w:val="ka-GE"/>
        </w:rPr>
        <w:t xml:space="preserve"> </w:t>
      </w:r>
      <w:r w:rsidRPr="00714F91">
        <w:rPr>
          <w:rFonts w:ascii="Sylfaen" w:hAnsi="Sylfaen" w:cs="Sylfaen"/>
          <w:b/>
          <w:sz w:val="24"/>
          <w:szCs w:val="24"/>
          <w:lang w:val="ka-GE"/>
        </w:rPr>
        <w:t>სოფლის</w:t>
      </w:r>
      <w:r w:rsidRPr="00714F91">
        <w:rPr>
          <w:rFonts w:ascii="Sylfaen" w:hAnsi="Sylfaen"/>
          <w:b/>
          <w:sz w:val="24"/>
          <w:szCs w:val="24"/>
          <w:lang w:val="ka-GE"/>
        </w:rPr>
        <w:t xml:space="preserve"> განვითარების 2017-2020 წლების სტრატეგიისა და 2017 წლის სამოქმედო გეგმის დამტკიცების შესახებ“  2016 წლის 30 დეკემბრის N631 დადგენილება, </w:t>
      </w:r>
      <w:r>
        <w:rPr>
          <w:rFonts w:ascii="Sylfaen" w:hAnsi="Sylfaen"/>
          <w:sz w:val="24"/>
          <w:szCs w:val="24"/>
          <w:lang w:val="ka-GE"/>
        </w:rPr>
        <w:t>რომ</w:t>
      </w:r>
      <w:r w:rsidRPr="00714F91">
        <w:rPr>
          <w:rFonts w:ascii="Sylfaen" w:hAnsi="Sylfaen"/>
          <w:sz w:val="24"/>
          <w:szCs w:val="24"/>
          <w:lang w:val="ka-GE"/>
        </w:rPr>
        <w:t>ლის</w:t>
      </w:r>
      <w:r w:rsidRPr="00714F91">
        <w:rPr>
          <w:rFonts w:ascii="Sylfaen" w:hAnsi="Sylfaen"/>
          <w:b/>
          <w:sz w:val="24"/>
          <w:szCs w:val="24"/>
          <w:lang w:val="ka-GE"/>
        </w:rPr>
        <w:t xml:space="preserve"> </w:t>
      </w:r>
      <w:r w:rsidRPr="00714F91">
        <w:rPr>
          <w:rFonts w:ascii="Sylfaen" w:hAnsi="Sylfaen"/>
          <w:sz w:val="24"/>
          <w:szCs w:val="24"/>
          <w:lang w:val="ka-GE"/>
        </w:rPr>
        <w:t xml:space="preserve">მიზანია ადგილობრივი ბიზნესის განვითარება,  სამოქალაქო ჩართულობის უზრუნველყოფა და მოსახლეობის ცხოვრების დონის გაუმჯობესება. </w:t>
      </w:r>
      <w:r w:rsidRPr="00714F91">
        <w:rPr>
          <w:rFonts w:ascii="Sylfaen" w:hAnsi="Sylfaen"/>
          <w:b/>
          <w:sz w:val="24"/>
          <w:szCs w:val="24"/>
          <w:lang w:val="ka-GE"/>
        </w:rPr>
        <w:t>სტრატეგიაში განსაკუთრებული ყურადღება ექცევა საქართველოს ბუნებრივი და კულტურული მემკვიდრეობის ღირებულებებს.</w:t>
      </w:r>
    </w:p>
    <w:p w:rsidR="000C1162" w:rsidRPr="00751034" w:rsidRDefault="000C1162" w:rsidP="000C1162">
      <w:pPr>
        <w:pStyle w:val="ListParagraph"/>
        <w:numPr>
          <w:ilvl w:val="0"/>
          <w:numId w:val="1"/>
        </w:numPr>
        <w:jc w:val="both"/>
        <w:rPr>
          <w:rFonts w:ascii="Sylfaen" w:hAnsi="Sylfaen"/>
          <w:b/>
          <w:sz w:val="24"/>
          <w:szCs w:val="24"/>
          <w:lang w:val="ka-GE"/>
        </w:rPr>
      </w:pPr>
      <w:r w:rsidRPr="00714F91">
        <w:rPr>
          <w:rFonts w:ascii="Sylfaen" w:hAnsi="Sylfaen" w:cs="Sylfaen"/>
          <w:b/>
          <w:sz w:val="24"/>
          <w:szCs w:val="24"/>
          <w:lang w:val="ka-GE"/>
        </w:rPr>
        <w:t>საქართველოს</w:t>
      </w:r>
      <w:r w:rsidRPr="00714F91">
        <w:rPr>
          <w:rFonts w:ascii="Sylfaen" w:hAnsi="Sylfaen"/>
          <w:b/>
          <w:sz w:val="24"/>
          <w:szCs w:val="24"/>
          <w:lang w:val="ka-GE"/>
        </w:rPr>
        <w:t xml:space="preserve"> </w:t>
      </w:r>
      <w:r w:rsidRPr="00714F91">
        <w:rPr>
          <w:rFonts w:ascii="Sylfaen" w:hAnsi="Sylfaen" w:cs="Sylfaen"/>
          <w:b/>
          <w:sz w:val="24"/>
          <w:szCs w:val="24"/>
          <w:lang w:val="ka-GE"/>
        </w:rPr>
        <w:t>გარემოს</w:t>
      </w:r>
      <w:r w:rsidRPr="00714F91">
        <w:rPr>
          <w:rFonts w:ascii="Sylfaen" w:hAnsi="Sylfaen"/>
          <w:b/>
          <w:sz w:val="24"/>
          <w:szCs w:val="24"/>
          <w:lang w:val="ka-GE"/>
        </w:rPr>
        <w:t xml:space="preserve"> </w:t>
      </w:r>
      <w:r w:rsidRPr="00714F91">
        <w:rPr>
          <w:rFonts w:ascii="Sylfaen" w:hAnsi="Sylfaen" w:cs="Sylfaen"/>
          <w:b/>
          <w:sz w:val="24"/>
          <w:szCs w:val="24"/>
          <w:lang w:val="ka-GE"/>
        </w:rPr>
        <w:t>დაცვისა</w:t>
      </w:r>
      <w:r w:rsidRPr="00714F91">
        <w:rPr>
          <w:rFonts w:ascii="Sylfaen" w:hAnsi="Sylfaen"/>
          <w:b/>
          <w:sz w:val="24"/>
          <w:szCs w:val="24"/>
          <w:lang w:val="ka-GE"/>
        </w:rPr>
        <w:t xml:space="preserve"> </w:t>
      </w:r>
      <w:r w:rsidRPr="00714F91">
        <w:rPr>
          <w:rFonts w:ascii="Sylfaen" w:hAnsi="Sylfaen" w:cs="Sylfaen"/>
          <w:b/>
          <w:sz w:val="24"/>
          <w:szCs w:val="24"/>
          <w:lang w:val="ka-GE"/>
        </w:rPr>
        <w:t>და</w:t>
      </w:r>
      <w:r w:rsidRPr="00714F91">
        <w:rPr>
          <w:rFonts w:ascii="Sylfaen" w:hAnsi="Sylfaen"/>
          <w:b/>
          <w:sz w:val="24"/>
          <w:szCs w:val="24"/>
          <w:lang w:val="ka-GE"/>
        </w:rPr>
        <w:t xml:space="preserve"> </w:t>
      </w:r>
      <w:r w:rsidRPr="00714F91">
        <w:rPr>
          <w:rFonts w:ascii="Sylfaen" w:hAnsi="Sylfaen" w:cs="Sylfaen"/>
          <w:b/>
          <w:sz w:val="24"/>
          <w:szCs w:val="24"/>
          <w:lang w:val="ka-GE"/>
        </w:rPr>
        <w:t>სოფლის</w:t>
      </w:r>
      <w:r w:rsidRPr="00714F91">
        <w:rPr>
          <w:rFonts w:ascii="Sylfaen" w:hAnsi="Sylfaen"/>
          <w:b/>
          <w:sz w:val="24"/>
          <w:szCs w:val="24"/>
          <w:lang w:val="ka-GE"/>
        </w:rPr>
        <w:t xml:space="preserve"> </w:t>
      </w:r>
      <w:r w:rsidRPr="00714F91">
        <w:rPr>
          <w:rFonts w:ascii="Sylfaen" w:hAnsi="Sylfaen" w:cs="Sylfaen"/>
          <w:b/>
          <w:sz w:val="24"/>
          <w:szCs w:val="24"/>
          <w:lang w:val="ka-GE"/>
        </w:rPr>
        <w:t>მეურნეობ</w:t>
      </w:r>
      <w:r w:rsidRPr="00714F91">
        <w:rPr>
          <w:rFonts w:ascii="Sylfaen" w:hAnsi="Sylfaen"/>
          <w:b/>
          <w:sz w:val="24"/>
          <w:szCs w:val="24"/>
          <w:lang w:val="ka-GE"/>
        </w:rPr>
        <w:t xml:space="preserve">ის სამინისტროს მიერ დამტკიცებულ იქნა „სასოფლო-სამეურნეო </w:t>
      </w:r>
      <w:proofErr w:type="spellStart"/>
      <w:r w:rsidRPr="00714F91">
        <w:rPr>
          <w:rFonts w:ascii="Sylfaen" w:hAnsi="Sylfaen"/>
          <w:b/>
          <w:sz w:val="24"/>
          <w:szCs w:val="24"/>
          <w:lang w:val="ka-GE"/>
        </w:rPr>
        <w:t>ექსტენციის</w:t>
      </w:r>
      <w:proofErr w:type="spellEnd"/>
      <w:r w:rsidRPr="00714F91">
        <w:rPr>
          <w:rFonts w:ascii="Sylfaen" w:hAnsi="Sylfaen"/>
          <w:b/>
          <w:sz w:val="24"/>
          <w:szCs w:val="24"/>
          <w:lang w:val="ka-GE"/>
        </w:rPr>
        <w:t xml:space="preserve"> 2017-2019 წლის სტრატეგია“,</w:t>
      </w:r>
      <w:r w:rsidRPr="00714F91">
        <w:rPr>
          <w:rFonts w:ascii="Sylfaen" w:hAnsi="Sylfaen"/>
          <w:sz w:val="24"/>
          <w:szCs w:val="24"/>
          <w:lang w:val="ka-GE"/>
        </w:rPr>
        <w:t xml:space="preserve"> რომლის მიზანია საქართველოს სოფლის მეურნეობის კონკურენტუნარიანობის ამაღლება ფერმერთათვის ახალი ტექნოლოგიების გაცნობისა და ცოდნის </w:t>
      </w:r>
      <w:r>
        <w:rPr>
          <w:rFonts w:ascii="Sylfaen" w:hAnsi="Sylfaen"/>
          <w:sz w:val="24"/>
          <w:szCs w:val="24"/>
          <w:lang w:val="ka-GE"/>
        </w:rPr>
        <w:t>გაზიარების</w:t>
      </w:r>
      <w:r w:rsidRPr="00714F91">
        <w:rPr>
          <w:rFonts w:ascii="Sylfaen" w:hAnsi="Sylfaen"/>
          <w:sz w:val="24"/>
          <w:szCs w:val="24"/>
          <w:lang w:val="ka-GE"/>
        </w:rPr>
        <w:t xml:space="preserve"> გზით. </w:t>
      </w:r>
    </w:p>
    <w:p w:rsidR="000C1162" w:rsidRPr="00513D54" w:rsidRDefault="000C1162" w:rsidP="000C1162">
      <w:pPr>
        <w:pStyle w:val="ListParagraph"/>
        <w:numPr>
          <w:ilvl w:val="0"/>
          <w:numId w:val="1"/>
        </w:numPr>
        <w:jc w:val="both"/>
        <w:rPr>
          <w:rFonts w:ascii="Sylfaen" w:hAnsi="Sylfaen"/>
          <w:b/>
          <w:sz w:val="24"/>
          <w:szCs w:val="24"/>
          <w:lang w:val="ka-GE"/>
        </w:rPr>
      </w:pPr>
      <w:r>
        <w:rPr>
          <w:rFonts w:ascii="Sylfaen" w:hAnsi="Sylfaen" w:cs="Sylfaen"/>
          <w:b/>
          <w:sz w:val="24"/>
          <w:szCs w:val="24"/>
          <w:lang w:val="ka-GE"/>
        </w:rPr>
        <w:t xml:space="preserve">აქტიურად ხორციელდება </w:t>
      </w:r>
      <w:r w:rsidRPr="00751034">
        <w:rPr>
          <w:rFonts w:ascii="Sylfaen" w:hAnsi="Sylfaen" w:cs="Sylfaen"/>
          <w:b/>
          <w:sz w:val="24"/>
          <w:szCs w:val="24"/>
          <w:lang w:val="ka-GE"/>
        </w:rPr>
        <w:t>სასოფლო</w:t>
      </w:r>
      <w:r w:rsidRPr="00751034">
        <w:rPr>
          <w:rFonts w:ascii="Sylfaen" w:hAnsi="Sylfaen"/>
          <w:b/>
          <w:sz w:val="24"/>
          <w:szCs w:val="24"/>
          <w:lang w:val="ka-GE"/>
        </w:rPr>
        <w:t>-სამეურნეო კოოპერატივების ხელშეწყობა</w:t>
      </w:r>
      <w:r>
        <w:rPr>
          <w:rFonts w:ascii="Sylfaen" w:hAnsi="Sylfaen"/>
          <w:sz w:val="24"/>
          <w:szCs w:val="24"/>
          <w:lang w:val="ka-GE"/>
        </w:rPr>
        <w:t xml:space="preserve">, რაც მოიცავს სხვადასხვა სახის სახელმწიფო პროგრამების საშუალებით ისეთი </w:t>
      </w:r>
      <w:r>
        <w:rPr>
          <w:rFonts w:ascii="Sylfaen" w:hAnsi="Sylfaen"/>
          <w:sz w:val="24"/>
          <w:szCs w:val="24"/>
          <w:lang w:val="ka-GE"/>
        </w:rPr>
        <w:lastRenderedPageBreak/>
        <w:t xml:space="preserve">დარგების ხელშეწყობას, როგორებიცაა </w:t>
      </w:r>
      <w:r w:rsidRPr="00751034">
        <w:rPr>
          <w:rFonts w:ascii="Sylfaen" w:hAnsi="Sylfaen"/>
          <w:sz w:val="24"/>
          <w:szCs w:val="24"/>
          <w:lang w:val="ka-GE"/>
        </w:rPr>
        <w:t xml:space="preserve">თხილის </w:t>
      </w:r>
      <w:r>
        <w:rPr>
          <w:rFonts w:ascii="Sylfaen" w:hAnsi="Sylfaen"/>
          <w:sz w:val="24"/>
          <w:szCs w:val="24"/>
          <w:lang w:val="ka-GE"/>
        </w:rPr>
        <w:t>წარმოება,</w:t>
      </w:r>
      <w:r w:rsidRPr="00751034">
        <w:rPr>
          <w:rFonts w:ascii="Sylfaen" w:hAnsi="Sylfaen"/>
          <w:sz w:val="24"/>
          <w:szCs w:val="24"/>
          <w:lang w:val="ka-GE"/>
        </w:rPr>
        <w:t xml:space="preserve"> </w:t>
      </w:r>
      <w:r>
        <w:rPr>
          <w:rFonts w:ascii="Sylfaen" w:hAnsi="Sylfaen"/>
          <w:sz w:val="24"/>
          <w:szCs w:val="24"/>
          <w:lang w:val="ka-GE"/>
        </w:rPr>
        <w:t>მეფუტკრეობა,</w:t>
      </w:r>
      <w:r w:rsidRPr="00751034">
        <w:rPr>
          <w:rFonts w:ascii="Sylfaen" w:hAnsi="Sylfaen"/>
          <w:sz w:val="24"/>
          <w:szCs w:val="24"/>
          <w:lang w:val="ka-GE"/>
        </w:rPr>
        <w:t xml:space="preserve"> რძის </w:t>
      </w:r>
      <w:r>
        <w:rPr>
          <w:rFonts w:ascii="Sylfaen" w:hAnsi="Sylfaen"/>
          <w:sz w:val="24"/>
          <w:szCs w:val="24"/>
          <w:lang w:val="ka-GE"/>
        </w:rPr>
        <w:t>წარმოება</w:t>
      </w:r>
      <w:r w:rsidRPr="00751034">
        <w:rPr>
          <w:rFonts w:ascii="Sylfaen" w:hAnsi="Sylfaen"/>
          <w:sz w:val="24"/>
          <w:szCs w:val="24"/>
          <w:lang w:val="ka-GE"/>
        </w:rPr>
        <w:t xml:space="preserve">, </w:t>
      </w:r>
      <w:r>
        <w:rPr>
          <w:rFonts w:ascii="Sylfaen" w:hAnsi="Sylfaen"/>
          <w:sz w:val="24"/>
          <w:szCs w:val="24"/>
          <w:lang w:val="ka-GE"/>
        </w:rPr>
        <w:t xml:space="preserve">მევენახეობა და </w:t>
      </w:r>
      <w:r w:rsidRPr="00751034">
        <w:rPr>
          <w:rFonts w:ascii="Sylfaen" w:hAnsi="Sylfaen"/>
          <w:sz w:val="24"/>
          <w:szCs w:val="24"/>
          <w:lang w:val="ka-GE"/>
        </w:rPr>
        <w:t xml:space="preserve">მაღალმთიან </w:t>
      </w:r>
      <w:r>
        <w:rPr>
          <w:rFonts w:ascii="Sylfaen" w:hAnsi="Sylfaen"/>
          <w:sz w:val="24"/>
          <w:szCs w:val="24"/>
          <w:lang w:val="ka-GE"/>
        </w:rPr>
        <w:t>რეგიონების მხარდაჭერა.</w:t>
      </w:r>
    </w:p>
    <w:p w:rsidR="000C1162" w:rsidRPr="00513D54" w:rsidRDefault="000C1162" w:rsidP="000C1162">
      <w:pPr>
        <w:pStyle w:val="ListParagraph"/>
        <w:numPr>
          <w:ilvl w:val="0"/>
          <w:numId w:val="1"/>
        </w:numPr>
        <w:jc w:val="both"/>
        <w:rPr>
          <w:rFonts w:ascii="Sylfaen" w:hAnsi="Sylfaen"/>
          <w:b/>
          <w:sz w:val="24"/>
          <w:szCs w:val="24"/>
          <w:lang w:val="ka-GE"/>
        </w:rPr>
      </w:pPr>
      <w:r w:rsidRPr="00513D54">
        <w:rPr>
          <w:rFonts w:ascii="Sylfaen" w:hAnsi="Sylfaen" w:cs="Sylfaen"/>
          <w:b/>
          <w:sz w:val="24"/>
          <w:szCs w:val="24"/>
          <w:lang w:val="ka-GE"/>
        </w:rPr>
        <w:t>წარმატე</w:t>
      </w:r>
      <w:r w:rsidRPr="00513D54">
        <w:rPr>
          <w:rFonts w:ascii="Sylfaen" w:hAnsi="Sylfaen"/>
          <w:b/>
          <w:sz w:val="24"/>
          <w:szCs w:val="24"/>
          <w:lang w:val="ka-GE"/>
        </w:rPr>
        <w:t xml:space="preserve">ბით ხორციელდება სასოფლო-სამეურნეო საქმიანობით დაკავებულ </w:t>
      </w:r>
      <w:r>
        <w:rPr>
          <w:rFonts w:ascii="Sylfaen" w:hAnsi="Sylfaen"/>
          <w:b/>
          <w:sz w:val="24"/>
          <w:szCs w:val="24"/>
          <w:lang w:val="ka-GE"/>
        </w:rPr>
        <w:t>პირთათვის</w:t>
      </w:r>
      <w:r w:rsidRPr="00513D54">
        <w:rPr>
          <w:rFonts w:ascii="Sylfaen" w:hAnsi="Sylfaen"/>
          <w:b/>
          <w:sz w:val="24"/>
          <w:szCs w:val="24"/>
          <w:lang w:val="ka-GE"/>
        </w:rPr>
        <w:t xml:space="preserve"> დახმარების სახელმწიფო პროგრამები, როგორიცაა</w:t>
      </w:r>
      <w:r w:rsidRPr="00513D54">
        <w:rPr>
          <w:rFonts w:ascii="Sylfaen" w:hAnsi="Sylfaen"/>
          <w:sz w:val="24"/>
          <w:szCs w:val="24"/>
          <w:lang w:val="ka-GE"/>
        </w:rPr>
        <w:t xml:space="preserve"> შეღავათიანი აგრო კრედიტი, აწარმოე საქართველოში, გადამამუშავებელ და შემნახველ საწარმოთა თანადაფინანსების პროექტი, აგრო დაზღვევის პროექტი,  პროგრამა „დანერგე მომავალი“, აგრო წარმოების ხელშეწყობის პროგრამა, სოფლად ახალგაზრდა მეწარმეების მხარდაჭერის პროგრამა - „ახალგაზრდა მეწარმე“, ჩაის პლანტაციების რეაბილიტაციის პროგრამა.</w:t>
      </w:r>
    </w:p>
    <w:p w:rsidR="000C1162" w:rsidRPr="00B615D5" w:rsidRDefault="000C1162" w:rsidP="000C1162">
      <w:pPr>
        <w:pStyle w:val="ListParagraph"/>
        <w:numPr>
          <w:ilvl w:val="0"/>
          <w:numId w:val="1"/>
        </w:numPr>
        <w:jc w:val="both"/>
        <w:rPr>
          <w:rFonts w:ascii="Sylfaen" w:hAnsi="Sylfaen"/>
          <w:b/>
          <w:sz w:val="24"/>
          <w:szCs w:val="24"/>
          <w:lang w:val="ka-GE"/>
        </w:rPr>
      </w:pPr>
      <w:r w:rsidRPr="00513D54">
        <w:rPr>
          <w:rFonts w:ascii="Sylfaen" w:hAnsi="Sylfaen" w:cs="Sylfaen"/>
          <w:b/>
          <w:sz w:val="24"/>
          <w:szCs w:val="24"/>
          <w:lang w:val="ka-GE"/>
        </w:rPr>
        <w:t>წარმატებით</w:t>
      </w:r>
      <w:r w:rsidRPr="00513D54">
        <w:rPr>
          <w:rFonts w:ascii="Sylfaen" w:hAnsi="Sylfaen"/>
          <w:b/>
          <w:sz w:val="24"/>
          <w:szCs w:val="24"/>
          <w:lang w:val="ka-GE"/>
        </w:rPr>
        <w:t xml:space="preserve"> </w:t>
      </w:r>
      <w:r w:rsidRPr="00513D54">
        <w:rPr>
          <w:rFonts w:ascii="Sylfaen" w:hAnsi="Sylfaen" w:cs="Sylfaen"/>
          <w:b/>
          <w:sz w:val="24"/>
          <w:szCs w:val="24"/>
          <w:lang w:val="ka-GE"/>
        </w:rPr>
        <w:t>ხორციელდება</w:t>
      </w:r>
      <w:r w:rsidRPr="00513D54">
        <w:rPr>
          <w:rFonts w:ascii="Sylfaen" w:hAnsi="Sylfaen"/>
          <w:b/>
          <w:sz w:val="24"/>
          <w:szCs w:val="24"/>
          <w:lang w:val="ka-GE"/>
        </w:rPr>
        <w:t xml:space="preserve"> </w:t>
      </w:r>
      <w:proofErr w:type="spellStart"/>
      <w:r w:rsidRPr="00513D54">
        <w:rPr>
          <w:rFonts w:ascii="Sylfaen" w:hAnsi="Sylfaen"/>
          <w:b/>
          <w:sz w:val="24"/>
          <w:szCs w:val="24"/>
          <w:lang w:val="ka-GE"/>
        </w:rPr>
        <w:t>ექსტენციის</w:t>
      </w:r>
      <w:proofErr w:type="spellEnd"/>
      <w:r w:rsidRPr="00513D54">
        <w:rPr>
          <w:rFonts w:ascii="Sylfaen" w:hAnsi="Sylfaen"/>
          <w:sz w:val="24"/>
          <w:szCs w:val="24"/>
          <w:lang w:val="ka-GE"/>
        </w:rPr>
        <w:t xml:space="preserve"> </w:t>
      </w:r>
      <w:r w:rsidRPr="00513D54">
        <w:rPr>
          <w:rFonts w:ascii="Sylfaen" w:hAnsi="Sylfaen"/>
          <w:b/>
          <w:sz w:val="24"/>
          <w:szCs w:val="24"/>
          <w:lang w:val="ka-GE"/>
        </w:rPr>
        <w:t>პროგრამის</w:t>
      </w:r>
      <w:r w:rsidRPr="00513D54">
        <w:rPr>
          <w:rFonts w:ascii="Sylfaen" w:hAnsi="Sylfaen"/>
          <w:sz w:val="24"/>
          <w:szCs w:val="24"/>
          <w:lang w:val="ka-GE"/>
        </w:rPr>
        <w:t xml:space="preserve">, რომლის საშუალებით,  საქართველოს ყველა მუნიციპალიტეტში ოპერირებს საინფორმაციო-საკონსულტაციო ცენტრები. მათი მიზანია ფერმერების ცნობიერების ამაღლება ისეთ საკითხებში, როგორიცაა სასოფლო-სამეურნეო მიწების ათვისება, ცხოველთა და მცენარეთა დაცვა, ახალი ტექნოლოგიების გამოყენება და სხვა. </w:t>
      </w:r>
    </w:p>
    <w:p w:rsidR="000C1162" w:rsidRDefault="000C1162" w:rsidP="004926B3">
      <w:pPr>
        <w:jc w:val="both"/>
        <w:rPr>
          <w:rFonts w:ascii="Sylfaen" w:hAnsi="Sylfaen"/>
          <w:sz w:val="24"/>
          <w:szCs w:val="24"/>
          <w:lang w:val="ka-GE"/>
        </w:rPr>
      </w:pPr>
    </w:p>
    <w:p w:rsidR="004926B3" w:rsidRPr="00BD63FD" w:rsidRDefault="004926B3" w:rsidP="004926B3">
      <w:pPr>
        <w:spacing w:before="100" w:beforeAutospacing="1"/>
        <w:jc w:val="both"/>
        <w:rPr>
          <w:rFonts w:ascii="Sylfaen" w:hAnsi="Sylfaen"/>
          <w:b/>
          <w:sz w:val="24"/>
          <w:szCs w:val="24"/>
          <w:u w:val="single"/>
          <w:lang w:val="ka-GE"/>
        </w:rPr>
      </w:pPr>
      <w:r w:rsidRPr="00BD63FD">
        <w:rPr>
          <w:rFonts w:ascii="Sylfaen" w:hAnsi="Sylfaen"/>
          <w:b/>
          <w:sz w:val="24"/>
          <w:szCs w:val="24"/>
          <w:highlight w:val="green"/>
          <w:u w:val="single"/>
          <w:lang w:val="ka-GE"/>
        </w:rPr>
        <w:t>ასოცირების შეთანხმების მიღმა გატარებული რეფორმები</w:t>
      </w:r>
    </w:p>
    <w:p w:rsidR="004926B3" w:rsidRPr="004926B3" w:rsidRDefault="004926B3" w:rsidP="004926B3">
      <w:pPr>
        <w:pStyle w:val="ListParagraph"/>
        <w:numPr>
          <w:ilvl w:val="0"/>
          <w:numId w:val="4"/>
        </w:numPr>
        <w:jc w:val="both"/>
        <w:rPr>
          <w:rFonts w:ascii="Sylfaen" w:hAnsi="Sylfaen"/>
          <w:sz w:val="24"/>
          <w:szCs w:val="24"/>
          <w:lang w:val="ka-GE"/>
        </w:rPr>
      </w:pPr>
      <w:r w:rsidRPr="004926B3">
        <w:rPr>
          <w:rFonts w:ascii="Sylfaen" w:hAnsi="Sylfaen"/>
          <w:sz w:val="24"/>
          <w:szCs w:val="24"/>
          <w:lang w:val="ka-GE"/>
        </w:rPr>
        <w:t xml:space="preserve">მიღებულ იქნა  </w:t>
      </w:r>
      <w:r w:rsidRPr="004926B3">
        <w:rPr>
          <w:rFonts w:ascii="Sylfaen" w:hAnsi="Sylfaen"/>
          <w:b/>
          <w:sz w:val="24"/>
          <w:szCs w:val="24"/>
          <w:lang w:val="ka-GE"/>
        </w:rPr>
        <w:t>„ტექნიკური რეგლამენტი – ხილის წვენისა და ადამიანის მოხმარებისათვის განკუთვნილი სხვა მსგავსი პროდუქტების დამტკიცების შესახებ“</w:t>
      </w:r>
      <w:r w:rsidRPr="004926B3">
        <w:rPr>
          <w:rFonts w:ascii="Sylfaen" w:hAnsi="Sylfaen"/>
          <w:sz w:val="24"/>
          <w:szCs w:val="24"/>
          <w:lang w:val="ka-GE"/>
        </w:rPr>
        <w:t xml:space="preserve"> (საქართველოს მთავრობის დადგენილება 2017 წლის 8 დეკემბრის N536 დადგენილება). აღნიშნული დადგენილება შემუშავებულია ევროპარლამენტის და საბჭოს 2008 წლის 15 იანვრის  </w:t>
      </w:r>
      <w:proofErr w:type="spellStart"/>
      <w:r w:rsidRPr="004926B3">
        <w:rPr>
          <w:rFonts w:ascii="Sylfaen" w:hAnsi="Sylfaen"/>
          <w:sz w:val="24"/>
          <w:szCs w:val="24"/>
          <w:lang w:val="ka-GE"/>
        </w:rPr>
        <w:t>No</w:t>
      </w:r>
      <w:proofErr w:type="spellEnd"/>
      <w:r w:rsidRPr="004926B3">
        <w:rPr>
          <w:rFonts w:ascii="Sylfaen" w:hAnsi="Sylfaen"/>
          <w:sz w:val="24"/>
          <w:szCs w:val="24"/>
          <w:lang w:val="ka-GE"/>
        </w:rPr>
        <w:t xml:space="preserve"> 2001/112 დირექტივის შესაბამისად, რომელიც ადგენს მოთხოვნებს ხილის წვენისა და სხვა მსგავსი პროდუქტის მიმართ და აწესრიგებს ბიზნეს-ოპერატორის მიერ ხილის წვენისა და სხვა მსგავსი პროდუქტების წარმოებისა და ბაზარზე განთავსების პირობებს. აღნიშნული  მიზნად ისახავს ხილის წვენის, ხილის კონცენტრირებული წვენის, კონცენტრატისგან დამზადებული ხილის წვენის, წყლით </w:t>
      </w:r>
      <w:proofErr w:type="spellStart"/>
      <w:r w:rsidRPr="004926B3">
        <w:rPr>
          <w:rFonts w:ascii="Sylfaen" w:hAnsi="Sylfaen"/>
          <w:sz w:val="24"/>
          <w:szCs w:val="24"/>
          <w:lang w:val="ka-GE"/>
        </w:rPr>
        <w:t>ექსტრაგირებული</w:t>
      </w:r>
      <w:proofErr w:type="spellEnd"/>
      <w:r w:rsidRPr="004926B3">
        <w:rPr>
          <w:rFonts w:ascii="Sylfaen" w:hAnsi="Sylfaen"/>
          <w:sz w:val="24"/>
          <w:szCs w:val="24"/>
          <w:lang w:val="ka-GE"/>
        </w:rPr>
        <w:t xml:space="preserve"> ხილის წვენის (დიფუზური წვენი), ხილის წვენის ფხვნილის – </w:t>
      </w:r>
      <w:proofErr w:type="spellStart"/>
      <w:r w:rsidRPr="004926B3">
        <w:rPr>
          <w:rFonts w:ascii="Sylfaen" w:hAnsi="Sylfaen"/>
          <w:sz w:val="24"/>
          <w:szCs w:val="24"/>
          <w:lang w:val="ka-GE"/>
        </w:rPr>
        <w:t>დეჰიდრირებული</w:t>
      </w:r>
      <w:proofErr w:type="spellEnd"/>
      <w:r w:rsidRPr="004926B3">
        <w:rPr>
          <w:rFonts w:ascii="Sylfaen" w:hAnsi="Sylfaen"/>
          <w:sz w:val="24"/>
          <w:szCs w:val="24"/>
          <w:lang w:val="ka-GE"/>
        </w:rPr>
        <w:t xml:space="preserve"> (</w:t>
      </w:r>
      <w:proofErr w:type="spellStart"/>
      <w:r w:rsidRPr="004926B3">
        <w:rPr>
          <w:rFonts w:ascii="Sylfaen" w:hAnsi="Sylfaen"/>
          <w:sz w:val="24"/>
          <w:szCs w:val="24"/>
          <w:lang w:val="ka-GE"/>
        </w:rPr>
        <w:t>გაუწყლოებული</w:t>
      </w:r>
      <w:proofErr w:type="spellEnd"/>
      <w:r w:rsidRPr="004926B3">
        <w:rPr>
          <w:rFonts w:ascii="Sylfaen" w:hAnsi="Sylfaen"/>
          <w:sz w:val="24"/>
          <w:szCs w:val="24"/>
          <w:lang w:val="ka-GE"/>
        </w:rPr>
        <w:t xml:space="preserve">) ხილის წვენის, ხილის ნექტრის, სასმელი ხილის წვენით/ხილის </w:t>
      </w:r>
      <w:proofErr w:type="spellStart"/>
      <w:r w:rsidRPr="004926B3">
        <w:rPr>
          <w:rFonts w:ascii="Sylfaen" w:hAnsi="Sylfaen"/>
          <w:sz w:val="24"/>
          <w:szCs w:val="24"/>
          <w:lang w:val="ka-GE"/>
        </w:rPr>
        <w:t>წვენიანი</w:t>
      </w:r>
      <w:proofErr w:type="spellEnd"/>
      <w:r w:rsidRPr="004926B3">
        <w:rPr>
          <w:rFonts w:ascii="Sylfaen" w:hAnsi="Sylfaen"/>
          <w:sz w:val="24"/>
          <w:szCs w:val="24"/>
          <w:lang w:val="ka-GE"/>
        </w:rPr>
        <w:t xml:space="preserve"> სასმელის წარმოების, გადამუშავების, დისტრიბუციის ეტაპებზე რეგულირების ერთიანი პრინციპების განსაზღვრასა და მომხმარებელთა უფლებების დაცვას.</w:t>
      </w:r>
    </w:p>
    <w:p w:rsidR="004926B3" w:rsidRPr="004926B3" w:rsidRDefault="004926B3" w:rsidP="004926B3">
      <w:pPr>
        <w:pStyle w:val="ListParagraph"/>
        <w:numPr>
          <w:ilvl w:val="0"/>
          <w:numId w:val="4"/>
        </w:numPr>
        <w:jc w:val="both"/>
        <w:rPr>
          <w:rFonts w:ascii="Sylfaen" w:hAnsi="Sylfaen"/>
          <w:sz w:val="24"/>
          <w:szCs w:val="24"/>
          <w:lang w:val="ka-GE"/>
        </w:rPr>
      </w:pPr>
      <w:r w:rsidRPr="004926B3">
        <w:rPr>
          <w:rFonts w:ascii="Sylfaen" w:hAnsi="Sylfaen"/>
          <w:sz w:val="24"/>
          <w:szCs w:val="24"/>
          <w:lang w:val="ka-GE"/>
        </w:rPr>
        <w:t xml:space="preserve">მიღებულ იქნა </w:t>
      </w:r>
      <w:r w:rsidRPr="004926B3">
        <w:rPr>
          <w:rFonts w:ascii="Sylfaen" w:hAnsi="Sylfaen"/>
          <w:b/>
          <w:sz w:val="24"/>
          <w:szCs w:val="24"/>
          <w:lang w:val="ka-GE"/>
        </w:rPr>
        <w:t>„რძისა და რძის ნაწარმის შესახებ ტექნიკური რეგლამენტის დამტკიცების თაობაზე“</w:t>
      </w:r>
      <w:r w:rsidRPr="004926B3">
        <w:rPr>
          <w:rFonts w:ascii="Sylfaen" w:hAnsi="Sylfaen"/>
          <w:sz w:val="24"/>
          <w:szCs w:val="24"/>
          <w:lang w:val="ka-GE"/>
        </w:rPr>
        <w:t xml:space="preserve"> საქართველოს მთავრობის 2015 წლის 3 აპრილის N152 დადგენილება, რომელიც შემუშავებულია ევროკავშირის დირექტივებისა და </w:t>
      </w:r>
      <w:r w:rsidRPr="004926B3">
        <w:rPr>
          <w:rFonts w:ascii="Sylfaen" w:hAnsi="Sylfaen"/>
          <w:sz w:val="24"/>
          <w:szCs w:val="24"/>
          <w:lang w:val="ka-GE"/>
        </w:rPr>
        <w:lastRenderedPageBreak/>
        <w:t>რეგულაციების მიხედვით (EC 853/2004; EC 97/80; EC 2001/114; EC 98/582; EC 2991/94; EC 2799/1999; EC 445/2007) და ადგენს მოთხოვნებს რძის, რძის ნაწარმის და რძის შემცველი პროდუქტის მიმართ და აწესრიგებს  ბიზნეს-ოპერატორის მიერ  რძის, რძის ნაწარმის და რძის შემცველი პროდუქტის წარმოებისა და ბაზარზე განთავსების პირობებს. ტექნიკური რეგლამენტი მიზნად ისახავს, რძისა და რძის ნაწარმის, რძის შემცველი პროდუქტის წარმოების, გადამუშავების, დისტრიბუციის ეტაპებზე რეგულირების ერთიანი პრინციპების განსაზღვრას და მომხმარებელთა უფლებების დაცვას.</w:t>
      </w:r>
    </w:p>
    <w:p w:rsidR="000C1162" w:rsidRPr="00B615D5" w:rsidRDefault="000C1162" w:rsidP="000C1162">
      <w:pPr>
        <w:jc w:val="both"/>
        <w:rPr>
          <w:rFonts w:ascii="Sylfaen" w:hAnsi="Sylfaen"/>
          <w:b/>
          <w:sz w:val="24"/>
          <w:szCs w:val="24"/>
          <w:u w:val="single"/>
          <w:lang w:val="ka-GE"/>
        </w:rPr>
      </w:pPr>
      <w:r w:rsidRPr="00B615D5">
        <w:rPr>
          <w:rFonts w:ascii="Sylfaen" w:hAnsi="Sylfaen" w:cs="Sylfaen"/>
          <w:b/>
          <w:sz w:val="24"/>
          <w:szCs w:val="24"/>
          <w:u w:val="single"/>
          <w:lang w:val="ka-GE"/>
        </w:rPr>
        <w:t>მომავალი</w:t>
      </w:r>
      <w:r w:rsidRPr="00B615D5">
        <w:rPr>
          <w:rFonts w:ascii="Sylfaen" w:hAnsi="Sylfaen"/>
          <w:b/>
          <w:sz w:val="24"/>
          <w:szCs w:val="24"/>
          <w:u w:val="single"/>
          <w:lang w:val="ka-GE"/>
        </w:rPr>
        <w:t xml:space="preserve"> </w:t>
      </w:r>
      <w:r w:rsidRPr="00B615D5">
        <w:rPr>
          <w:rFonts w:ascii="Sylfaen" w:hAnsi="Sylfaen" w:cs="Sylfaen"/>
          <w:b/>
          <w:sz w:val="24"/>
          <w:szCs w:val="24"/>
          <w:u w:val="single"/>
          <w:lang w:val="ka-GE"/>
        </w:rPr>
        <w:t>გეგმები</w:t>
      </w:r>
      <w:r>
        <w:rPr>
          <w:rFonts w:ascii="Sylfaen" w:hAnsi="Sylfaen" w:cs="Sylfaen"/>
          <w:b/>
          <w:sz w:val="24"/>
          <w:szCs w:val="24"/>
          <w:u w:val="single"/>
          <w:lang w:val="ka-GE"/>
        </w:rPr>
        <w:t>:</w:t>
      </w:r>
    </w:p>
    <w:p w:rsidR="000C1162" w:rsidRPr="001C0FF9" w:rsidRDefault="000C1162" w:rsidP="000C1162">
      <w:pPr>
        <w:pStyle w:val="ListParagraph"/>
        <w:numPr>
          <w:ilvl w:val="0"/>
          <w:numId w:val="3"/>
        </w:numPr>
        <w:jc w:val="both"/>
        <w:rPr>
          <w:rFonts w:ascii="Sylfaen" w:hAnsi="Sylfaen" w:cs="Sylfaen"/>
          <w:sz w:val="24"/>
          <w:szCs w:val="24"/>
        </w:rPr>
      </w:pPr>
      <w:r>
        <w:rPr>
          <w:rFonts w:ascii="Sylfaen" w:hAnsi="Sylfaen" w:cs="Sylfaen"/>
          <w:sz w:val="24"/>
          <w:szCs w:val="24"/>
          <w:lang w:val="ka-GE"/>
        </w:rPr>
        <w:t>გააგრძელდება</w:t>
      </w:r>
      <w:r w:rsidRPr="00AD701C">
        <w:rPr>
          <w:rFonts w:ascii="Sylfaen" w:hAnsi="Sylfaen"/>
          <w:sz w:val="24"/>
          <w:szCs w:val="24"/>
          <w:lang w:val="ka-GE"/>
        </w:rPr>
        <w:t xml:space="preserve"> </w:t>
      </w:r>
      <w:r>
        <w:rPr>
          <w:rFonts w:ascii="Sylfaen" w:hAnsi="Sylfaen"/>
          <w:sz w:val="24"/>
          <w:szCs w:val="24"/>
          <w:lang w:val="ka-GE"/>
        </w:rPr>
        <w:t xml:space="preserve">მუშაობა ასოცირების </w:t>
      </w:r>
      <w:r w:rsidRPr="00AD701C">
        <w:rPr>
          <w:rFonts w:ascii="Sylfaen" w:hAnsi="Sylfaen" w:cs="Sylfaen"/>
          <w:sz w:val="24"/>
          <w:szCs w:val="24"/>
          <w:lang w:val="ka-GE"/>
        </w:rPr>
        <w:t>შეთანხმებით</w:t>
      </w:r>
      <w:r w:rsidRPr="00AD701C">
        <w:rPr>
          <w:rFonts w:ascii="Sylfaen" w:hAnsi="Sylfaen"/>
          <w:sz w:val="24"/>
          <w:szCs w:val="24"/>
          <w:lang w:val="ka-GE"/>
        </w:rPr>
        <w:t xml:space="preserve"> </w:t>
      </w:r>
      <w:r w:rsidRPr="00AD701C">
        <w:rPr>
          <w:rFonts w:ascii="Sylfaen" w:hAnsi="Sylfaen" w:cs="Sylfaen"/>
          <w:sz w:val="24"/>
          <w:szCs w:val="24"/>
          <w:lang w:val="ka-GE"/>
        </w:rPr>
        <w:t>ნაკისრი</w:t>
      </w:r>
      <w:r w:rsidRPr="00AD701C">
        <w:rPr>
          <w:rFonts w:ascii="Sylfaen" w:hAnsi="Sylfaen"/>
          <w:sz w:val="24"/>
          <w:szCs w:val="24"/>
          <w:lang w:val="ka-GE"/>
        </w:rPr>
        <w:t xml:space="preserve"> </w:t>
      </w:r>
      <w:r w:rsidRPr="00AD701C">
        <w:rPr>
          <w:rFonts w:ascii="Sylfaen" w:hAnsi="Sylfaen" w:cs="Sylfaen"/>
          <w:sz w:val="24"/>
          <w:szCs w:val="24"/>
          <w:lang w:val="ka-GE"/>
        </w:rPr>
        <w:t>ვალდებულებების</w:t>
      </w:r>
      <w:r w:rsidRPr="00AD701C">
        <w:rPr>
          <w:rFonts w:ascii="Sylfaen" w:hAnsi="Sylfaen"/>
          <w:sz w:val="24"/>
          <w:szCs w:val="24"/>
          <w:lang w:val="ka-GE"/>
        </w:rPr>
        <w:t xml:space="preserve"> </w:t>
      </w:r>
      <w:r w:rsidRPr="00AD701C">
        <w:rPr>
          <w:rFonts w:ascii="Sylfaen" w:hAnsi="Sylfaen" w:cs="Sylfaen"/>
          <w:sz w:val="24"/>
          <w:szCs w:val="24"/>
          <w:lang w:val="ka-GE"/>
        </w:rPr>
        <w:t>შესრულებ</w:t>
      </w:r>
      <w:r>
        <w:rPr>
          <w:rFonts w:ascii="Sylfaen" w:hAnsi="Sylfaen" w:cs="Sylfaen"/>
          <w:sz w:val="24"/>
          <w:szCs w:val="24"/>
          <w:lang w:val="ka-GE"/>
        </w:rPr>
        <w:t>ი</w:t>
      </w:r>
      <w:r w:rsidRPr="00AD701C">
        <w:rPr>
          <w:rFonts w:ascii="Sylfaen" w:hAnsi="Sylfaen" w:cs="Sylfaen"/>
          <w:sz w:val="24"/>
          <w:szCs w:val="24"/>
          <w:lang w:val="ka-GE"/>
        </w:rPr>
        <w:t>ს</w:t>
      </w:r>
      <w:r>
        <w:rPr>
          <w:rFonts w:ascii="Sylfaen" w:hAnsi="Sylfaen" w:cs="Sylfaen"/>
          <w:sz w:val="24"/>
          <w:szCs w:val="24"/>
          <w:lang w:val="en-US"/>
        </w:rPr>
        <w:t>,</w:t>
      </w:r>
      <w:r>
        <w:rPr>
          <w:rFonts w:ascii="Sylfaen" w:hAnsi="Sylfaen" w:cs="Sylfaen"/>
          <w:sz w:val="24"/>
          <w:szCs w:val="24"/>
          <w:lang w:val="ka-GE"/>
        </w:rPr>
        <w:t xml:space="preserve"> ინსტიტუციური დაახლოვების</w:t>
      </w:r>
      <w:r w:rsidRPr="00AD701C">
        <w:rPr>
          <w:rFonts w:ascii="Sylfaen" w:hAnsi="Sylfaen"/>
          <w:sz w:val="24"/>
          <w:szCs w:val="24"/>
          <w:lang w:val="ka-GE"/>
        </w:rPr>
        <w:t xml:space="preserve"> </w:t>
      </w:r>
      <w:r w:rsidRPr="00AD701C">
        <w:rPr>
          <w:rFonts w:ascii="Sylfaen" w:hAnsi="Sylfaen" w:cs="Sylfaen"/>
          <w:sz w:val="24"/>
          <w:szCs w:val="24"/>
          <w:lang w:val="ka-GE"/>
        </w:rPr>
        <w:t>და</w:t>
      </w:r>
      <w:r w:rsidRPr="00AD701C">
        <w:rPr>
          <w:rFonts w:ascii="Sylfaen" w:hAnsi="Sylfaen"/>
          <w:sz w:val="24"/>
          <w:szCs w:val="24"/>
          <w:lang w:val="ka-GE"/>
        </w:rPr>
        <w:t xml:space="preserve"> </w:t>
      </w:r>
      <w:r w:rsidRPr="00AD701C">
        <w:rPr>
          <w:rFonts w:ascii="Sylfaen" w:hAnsi="Sylfaen" w:cs="Sylfaen"/>
          <w:sz w:val="24"/>
          <w:szCs w:val="24"/>
          <w:lang w:val="ka-GE"/>
        </w:rPr>
        <w:t>კანონმდებლობის</w:t>
      </w:r>
      <w:r w:rsidRPr="00AD701C">
        <w:rPr>
          <w:rFonts w:ascii="Sylfaen" w:hAnsi="Sylfaen"/>
          <w:sz w:val="24"/>
          <w:szCs w:val="24"/>
          <w:lang w:val="ka-GE"/>
        </w:rPr>
        <w:t xml:space="preserve"> </w:t>
      </w:r>
      <w:r w:rsidRPr="00AD701C">
        <w:rPr>
          <w:rFonts w:ascii="Sylfaen" w:hAnsi="Sylfaen" w:cs="Sylfaen"/>
          <w:sz w:val="24"/>
          <w:szCs w:val="24"/>
          <w:lang w:val="ka-GE"/>
        </w:rPr>
        <w:t>აღსრულებას</w:t>
      </w:r>
      <w:r>
        <w:rPr>
          <w:rFonts w:ascii="Sylfaen" w:hAnsi="Sylfaen" w:cs="Sylfaen"/>
          <w:sz w:val="24"/>
          <w:szCs w:val="24"/>
          <w:lang w:val="ka-GE"/>
        </w:rPr>
        <w:t xml:space="preserve"> კუთხით</w:t>
      </w:r>
      <w:r>
        <w:rPr>
          <w:rFonts w:ascii="Sylfaen" w:hAnsi="Sylfaen"/>
          <w:sz w:val="24"/>
          <w:szCs w:val="24"/>
          <w:lang w:val="ka-GE"/>
        </w:rPr>
        <w:t xml:space="preserve"> - </w:t>
      </w:r>
      <w:proofErr w:type="spellStart"/>
      <w:r w:rsidRPr="001C0FF9">
        <w:rPr>
          <w:rFonts w:ascii="Sylfaen" w:hAnsi="Sylfaen"/>
          <w:sz w:val="24"/>
          <w:szCs w:val="24"/>
          <w:highlight w:val="cyan"/>
          <w:lang w:val="ka-GE"/>
        </w:rPr>
        <w:t>გასაშლელია</w:t>
      </w:r>
      <w:proofErr w:type="spellEnd"/>
      <w:r w:rsidRPr="001C0FF9">
        <w:rPr>
          <w:rFonts w:ascii="Sylfaen" w:hAnsi="Sylfaen"/>
          <w:sz w:val="24"/>
          <w:szCs w:val="24"/>
          <w:highlight w:val="cyan"/>
          <w:lang w:val="ka-GE"/>
        </w:rPr>
        <w:t xml:space="preserve"> დასამატებელია</w:t>
      </w:r>
    </w:p>
    <w:p w:rsidR="000C1162" w:rsidRPr="004926B3" w:rsidRDefault="000C1162" w:rsidP="000C1162">
      <w:pPr>
        <w:pStyle w:val="ListParagraph"/>
        <w:widowControl w:val="0"/>
        <w:numPr>
          <w:ilvl w:val="0"/>
          <w:numId w:val="2"/>
        </w:numPr>
        <w:tabs>
          <w:tab w:val="left" w:pos="720"/>
          <w:tab w:val="left" w:pos="1480"/>
          <w:tab w:val="left" w:pos="2640"/>
        </w:tabs>
        <w:autoSpaceDE w:val="0"/>
        <w:autoSpaceDN w:val="0"/>
        <w:adjustRightInd w:val="0"/>
        <w:spacing w:after="0"/>
        <w:ind w:right="73"/>
        <w:jc w:val="both"/>
        <w:rPr>
          <w:rFonts w:ascii="Sylfaen" w:hAnsi="Sylfaen" w:cs="Sylfaen"/>
          <w:spacing w:val="9"/>
          <w:sz w:val="24"/>
          <w:szCs w:val="24"/>
        </w:rPr>
      </w:pPr>
      <w:r w:rsidRPr="004926B3">
        <w:rPr>
          <w:rFonts w:ascii="Sylfaen" w:hAnsi="Sylfaen" w:cs="Sylfaen"/>
          <w:sz w:val="24"/>
          <w:szCs w:val="24"/>
          <w:lang w:val="ka-GE"/>
        </w:rPr>
        <w:t xml:space="preserve">დაგეგმილია ევროკავშირთან აქტიური თანამშრომლობით სოფლის მეურნეობის სპეციალიზებული </w:t>
      </w:r>
      <w:proofErr w:type="spellStart"/>
      <w:r w:rsidRPr="004926B3">
        <w:rPr>
          <w:rFonts w:ascii="Sylfaen" w:hAnsi="Sylfaen" w:cs="Sylfaen"/>
          <w:sz w:val="24"/>
          <w:szCs w:val="24"/>
        </w:rPr>
        <w:t>ლაბორატორიების</w:t>
      </w:r>
      <w:proofErr w:type="spellEnd"/>
      <w:r w:rsidRPr="004926B3">
        <w:rPr>
          <w:rFonts w:ascii="Sylfaen" w:hAnsi="Sylfaen" w:cs="Sylfaen"/>
          <w:sz w:val="24"/>
          <w:szCs w:val="24"/>
        </w:rPr>
        <w:t xml:space="preserve"> </w:t>
      </w:r>
      <w:r w:rsidRPr="004926B3">
        <w:rPr>
          <w:rFonts w:ascii="Sylfaen" w:hAnsi="Sylfaen" w:cs="Sylfaen"/>
          <w:sz w:val="24"/>
          <w:szCs w:val="24"/>
          <w:lang w:val="ka-GE"/>
        </w:rPr>
        <w:t xml:space="preserve">აღჭურვა/გადაიარაღება და პერსონალის გადამზადება ევროკავშირის </w:t>
      </w:r>
      <w:proofErr w:type="spellStart"/>
      <w:r w:rsidRPr="004926B3">
        <w:rPr>
          <w:rFonts w:ascii="Sylfaen" w:hAnsi="Sylfaen" w:cs="Sylfaen"/>
          <w:sz w:val="24"/>
          <w:szCs w:val="24"/>
        </w:rPr>
        <w:t>სტანდარტების</w:t>
      </w:r>
      <w:proofErr w:type="spellEnd"/>
      <w:r w:rsidRPr="004926B3">
        <w:rPr>
          <w:rFonts w:ascii="Sylfaen" w:hAnsi="Sylfaen" w:cs="Sylfaen"/>
          <w:sz w:val="24"/>
          <w:szCs w:val="24"/>
        </w:rPr>
        <w:t xml:space="preserve"> </w:t>
      </w:r>
      <w:r w:rsidRPr="004926B3">
        <w:rPr>
          <w:rFonts w:ascii="Sylfaen" w:hAnsi="Sylfaen" w:cs="Sylfaen"/>
          <w:sz w:val="24"/>
          <w:szCs w:val="24"/>
          <w:lang w:val="ka-GE"/>
        </w:rPr>
        <w:t xml:space="preserve"> შესაბამისად.</w:t>
      </w:r>
    </w:p>
    <w:p w:rsidR="000C1162" w:rsidRPr="001C0FF9" w:rsidRDefault="000C1162" w:rsidP="000C1162">
      <w:pPr>
        <w:pStyle w:val="ListParagraph"/>
        <w:widowControl w:val="0"/>
        <w:tabs>
          <w:tab w:val="left" w:pos="720"/>
          <w:tab w:val="left" w:pos="1480"/>
          <w:tab w:val="left" w:pos="2640"/>
        </w:tabs>
        <w:autoSpaceDE w:val="0"/>
        <w:autoSpaceDN w:val="0"/>
        <w:adjustRightInd w:val="0"/>
        <w:spacing w:after="0"/>
        <w:ind w:right="73"/>
        <w:jc w:val="both"/>
        <w:rPr>
          <w:rFonts w:ascii="Sylfaen" w:hAnsi="Sylfaen" w:cs="Sylfaen"/>
          <w:spacing w:val="9"/>
          <w:sz w:val="24"/>
          <w:szCs w:val="24"/>
          <w:highlight w:val="yellow"/>
        </w:rPr>
      </w:pPr>
    </w:p>
    <w:p w:rsidR="000C1162" w:rsidRDefault="000C1162" w:rsidP="000C1162">
      <w:pPr>
        <w:jc w:val="both"/>
        <w:rPr>
          <w:rFonts w:ascii="Sylfaen" w:hAnsi="Sylfaen" w:cs="Sylfaen"/>
          <w:b/>
          <w:sz w:val="24"/>
          <w:szCs w:val="24"/>
          <w:u w:val="single"/>
          <w:lang w:val="ka-GE"/>
        </w:rPr>
      </w:pPr>
    </w:p>
    <w:p w:rsidR="000C1162" w:rsidRPr="00B615D5" w:rsidRDefault="000C1162" w:rsidP="000C1162">
      <w:pPr>
        <w:jc w:val="both"/>
        <w:rPr>
          <w:rFonts w:ascii="Sylfaen" w:hAnsi="Sylfaen"/>
          <w:b/>
          <w:sz w:val="24"/>
          <w:szCs w:val="24"/>
          <w:u w:val="single"/>
          <w:lang w:val="ka-GE"/>
        </w:rPr>
      </w:pPr>
      <w:r w:rsidRPr="001674EA">
        <w:rPr>
          <w:rFonts w:ascii="Sylfaen" w:hAnsi="Sylfaen" w:cs="Sylfaen"/>
          <w:b/>
          <w:sz w:val="24"/>
          <w:szCs w:val="24"/>
          <w:highlight w:val="green"/>
          <w:u w:val="single"/>
          <w:lang w:val="ka-GE"/>
        </w:rPr>
        <w:t>სოფლის</w:t>
      </w:r>
      <w:r w:rsidRPr="001674EA">
        <w:rPr>
          <w:rFonts w:ascii="Sylfaen" w:hAnsi="Sylfaen"/>
          <w:b/>
          <w:sz w:val="24"/>
          <w:szCs w:val="24"/>
          <w:highlight w:val="green"/>
          <w:u w:val="single"/>
          <w:lang w:val="ka-GE"/>
        </w:rPr>
        <w:t xml:space="preserve"> </w:t>
      </w:r>
      <w:r w:rsidRPr="001674EA">
        <w:rPr>
          <w:rFonts w:ascii="Sylfaen" w:hAnsi="Sylfaen" w:cs="Sylfaen"/>
          <w:b/>
          <w:sz w:val="24"/>
          <w:szCs w:val="24"/>
          <w:highlight w:val="green"/>
          <w:u w:val="single"/>
          <w:lang w:val="ka-GE"/>
        </w:rPr>
        <w:t>მეურნეობის</w:t>
      </w:r>
      <w:r w:rsidRPr="001674EA">
        <w:rPr>
          <w:rFonts w:ascii="Sylfaen" w:hAnsi="Sylfaen"/>
          <w:b/>
          <w:sz w:val="24"/>
          <w:szCs w:val="24"/>
          <w:highlight w:val="green"/>
          <w:u w:val="single"/>
          <w:lang w:val="ka-GE"/>
        </w:rPr>
        <w:t xml:space="preserve"> </w:t>
      </w:r>
      <w:r w:rsidRPr="001674EA">
        <w:rPr>
          <w:rFonts w:ascii="Sylfaen" w:hAnsi="Sylfaen" w:cs="Sylfaen"/>
          <w:b/>
          <w:sz w:val="24"/>
          <w:szCs w:val="24"/>
          <w:highlight w:val="green"/>
          <w:u w:val="single"/>
          <w:lang w:val="ka-GE"/>
        </w:rPr>
        <w:t>სფეროში</w:t>
      </w:r>
      <w:r w:rsidRPr="001674EA">
        <w:rPr>
          <w:rFonts w:ascii="Sylfaen" w:hAnsi="Sylfaen"/>
          <w:b/>
          <w:sz w:val="24"/>
          <w:szCs w:val="24"/>
          <w:highlight w:val="green"/>
          <w:u w:val="single"/>
          <w:lang w:val="ka-GE"/>
        </w:rPr>
        <w:t xml:space="preserve"> </w:t>
      </w:r>
      <w:r w:rsidRPr="001674EA">
        <w:rPr>
          <w:rFonts w:ascii="Sylfaen" w:hAnsi="Sylfaen" w:cs="Sylfaen"/>
          <w:b/>
          <w:sz w:val="24"/>
          <w:szCs w:val="24"/>
          <w:highlight w:val="green"/>
          <w:u w:val="single"/>
          <w:lang w:val="ka-GE"/>
        </w:rPr>
        <w:t>ასოცირების</w:t>
      </w:r>
      <w:r w:rsidRPr="001674EA">
        <w:rPr>
          <w:rFonts w:ascii="Sylfaen" w:hAnsi="Sylfaen"/>
          <w:b/>
          <w:sz w:val="24"/>
          <w:szCs w:val="24"/>
          <w:highlight w:val="green"/>
          <w:u w:val="single"/>
          <w:lang w:val="ka-GE"/>
        </w:rPr>
        <w:t xml:space="preserve"> შეთანხმების მიღმა დაგეგმილი ღონისძიებები:</w:t>
      </w:r>
    </w:p>
    <w:p w:rsidR="000C1162" w:rsidRPr="00AD701C" w:rsidRDefault="000C1162" w:rsidP="000C1162">
      <w:pPr>
        <w:pStyle w:val="ListParagraph"/>
        <w:widowControl w:val="0"/>
        <w:numPr>
          <w:ilvl w:val="0"/>
          <w:numId w:val="2"/>
        </w:numPr>
        <w:tabs>
          <w:tab w:val="left" w:pos="720"/>
          <w:tab w:val="left" w:pos="1480"/>
          <w:tab w:val="left" w:pos="2640"/>
        </w:tabs>
        <w:autoSpaceDE w:val="0"/>
        <w:autoSpaceDN w:val="0"/>
        <w:adjustRightInd w:val="0"/>
        <w:spacing w:after="0"/>
        <w:ind w:right="73"/>
        <w:jc w:val="both"/>
        <w:rPr>
          <w:rFonts w:ascii="Sylfaen" w:hAnsi="Sylfaen" w:cs="Sylfaen"/>
          <w:spacing w:val="9"/>
          <w:sz w:val="24"/>
          <w:szCs w:val="24"/>
        </w:rPr>
      </w:pPr>
      <w:proofErr w:type="spellStart"/>
      <w:r w:rsidRPr="00AD701C">
        <w:rPr>
          <w:rFonts w:ascii="Sylfaen" w:hAnsi="Sylfaen" w:cs="Sylfaen"/>
          <w:sz w:val="24"/>
          <w:szCs w:val="24"/>
        </w:rPr>
        <w:t>სოფლის</w:t>
      </w:r>
      <w:proofErr w:type="spellEnd"/>
      <w:r w:rsidRPr="00AD701C">
        <w:rPr>
          <w:rFonts w:ascii="Sylfaen" w:hAnsi="Sylfaen" w:cs="Sylfaen"/>
          <w:sz w:val="24"/>
          <w:szCs w:val="24"/>
        </w:rPr>
        <w:t xml:space="preserve">         </w:t>
      </w:r>
      <w:proofErr w:type="spellStart"/>
      <w:r w:rsidRPr="00AD701C">
        <w:rPr>
          <w:rFonts w:ascii="Sylfaen" w:hAnsi="Sylfaen" w:cs="Sylfaen"/>
          <w:sz w:val="24"/>
          <w:szCs w:val="24"/>
        </w:rPr>
        <w:t>განვითარების</w:t>
      </w:r>
      <w:r w:rsidRPr="00AD701C">
        <w:rPr>
          <w:rFonts w:ascii="Sylfaen" w:hAnsi="Sylfaen" w:cs="Sylfaen"/>
          <w:sz w:val="24"/>
          <w:szCs w:val="24"/>
          <w:lang w:val="ka-GE"/>
        </w:rPr>
        <w:t>ა</w:t>
      </w:r>
      <w:r w:rsidRPr="00AD701C">
        <w:rPr>
          <w:rFonts w:ascii="Sylfaen" w:hAnsi="Sylfaen" w:cs="Sylfaen"/>
          <w:sz w:val="24"/>
          <w:szCs w:val="24"/>
        </w:rPr>
        <w:t>თვის</w:t>
      </w:r>
      <w:proofErr w:type="spellEnd"/>
      <w:r w:rsidRPr="00AD701C">
        <w:rPr>
          <w:rFonts w:ascii="Sylfaen" w:hAnsi="Sylfaen" w:cs="Sylfaen"/>
          <w:sz w:val="24"/>
          <w:szCs w:val="24"/>
        </w:rPr>
        <w:t xml:space="preserve">   (rural development)</w:t>
      </w:r>
      <w:r w:rsidRPr="00AD701C">
        <w:rPr>
          <w:rFonts w:ascii="Sylfaen" w:hAnsi="Sylfaen" w:cs="Sylfaen"/>
          <w:spacing w:val="28"/>
          <w:sz w:val="24"/>
          <w:szCs w:val="24"/>
        </w:rPr>
        <w:t xml:space="preserve"> </w:t>
      </w:r>
      <w:proofErr w:type="spellStart"/>
      <w:r w:rsidRPr="00AD701C">
        <w:rPr>
          <w:rFonts w:ascii="Sylfaen" w:hAnsi="Sylfaen" w:cs="Sylfaen"/>
          <w:sz w:val="24"/>
          <w:szCs w:val="24"/>
        </w:rPr>
        <w:t>ახალი</w:t>
      </w:r>
      <w:proofErr w:type="spellEnd"/>
      <w:r w:rsidRPr="00AD701C">
        <w:rPr>
          <w:rFonts w:ascii="Sylfaen" w:hAnsi="Sylfaen" w:cs="Sylfaen"/>
          <w:sz w:val="24"/>
          <w:szCs w:val="24"/>
        </w:rPr>
        <w:t xml:space="preserve"> </w:t>
      </w:r>
      <w:proofErr w:type="spellStart"/>
      <w:r w:rsidRPr="00AD701C">
        <w:rPr>
          <w:rFonts w:ascii="Sylfaen" w:hAnsi="Sylfaen" w:cs="Sylfaen"/>
          <w:sz w:val="24"/>
          <w:szCs w:val="24"/>
        </w:rPr>
        <w:t>პლატფორმის</w:t>
      </w:r>
      <w:proofErr w:type="spellEnd"/>
      <w:r w:rsidRPr="00AD701C">
        <w:rPr>
          <w:rFonts w:ascii="Sylfaen" w:hAnsi="Sylfaen" w:cs="Sylfaen"/>
          <w:spacing w:val="1"/>
          <w:sz w:val="24"/>
          <w:szCs w:val="24"/>
        </w:rPr>
        <w:t xml:space="preserve"> </w:t>
      </w:r>
      <w:r w:rsidRPr="00AD701C">
        <w:rPr>
          <w:rFonts w:ascii="Sylfaen" w:hAnsi="Sylfaen" w:cs="Sylfaen"/>
          <w:sz w:val="24"/>
          <w:szCs w:val="24"/>
        </w:rPr>
        <w:t xml:space="preserve">(new platform for rural development cooperation) </w:t>
      </w:r>
      <w:r w:rsidRPr="00AD701C">
        <w:rPr>
          <w:rFonts w:ascii="Sylfaen" w:hAnsi="Sylfaen" w:cs="Sylfaen"/>
          <w:sz w:val="24"/>
          <w:szCs w:val="24"/>
          <w:lang w:val="ka-GE"/>
        </w:rPr>
        <w:t>ჩამოყალიბება</w:t>
      </w:r>
      <w:r w:rsidRPr="00AD701C">
        <w:rPr>
          <w:rFonts w:ascii="Sylfaen" w:hAnsi="Sylfaen" w:cs="Sylfaen"/>
          <w:sz w:val="24"/>
          <w:szCs w:val="24"/>
        </w:rPr>
        <w:t xml:space="preserve">. </w:t>
      </w:r>
      <w:proofErr w:type="spellStart"/>
      <w:r w:rsidRPr="00AD701C">
        <w:rPr>
          <w:rFonts w:ascii="Sylfaen" w:hAnsi="Sylfaen" w:cs="Sylfaen"/>
          <w:sz w:val="24"/>
          <w:szCs w:val="24"/>
        </w:rPr>
        <w:t>პლატფორმის</w:t>
      </w:r>
      <w:proofErr w:type="spellEnd"/>
      <w:r w:rsidRPr="00AD701C">
        <w:rPr>
          <w:rFonts w:ascii="Sylfaen" w:hAnsi="Sylfaen" w:cs="Sylfaen"/>
          <w:sz w:val="24"/>
          <w:szCs w:val="24"/>
        </w:rPr>
        <w:t xml:space="preserve"> </w:t>
      </w:r>
      <w:proofErr w:type="spellStart"/>
      <w:r w:rsidRPr="00AD701C">
        <w:rPr>
          <w:rFonts w:ascii="Sylfaen" w:hAnsi="Sylfaen" w:cs="Sylfaen"/>
          <w:sz w:val="24"/>
          <w:szCs w:val="24"/>
        </w:rPr>
        <w:t>მუშაობამ</w:t>
      </w:r>
      <w:proofErr w:type="spellEnd"/>
      <w:r w:rsidRPr="00AD701C">
        <w:rPr>
          <w:rFonts w:ascii="Sylfaen" w:hAnsi="Sylfaen" w:cs="Sylfaen"/>
          <w:sz w:val="24"/>
          <w:szCs w:val="24"/>
        </w:rPr>
        <w:t xml:space="preserve"> </w:t>
      </w:r>
      <w:proofErr w:type="spellStart"/>
      <w:r w:rsidRPr="00AD701C">
        <w:rPr>
          <w:rFonts w:ascii="Sylfaen" w:hAnsi="Sylfaen" w:cs="Sylfaen"/>
          <w:sz w:val="24"/>
          <w:szCs w:val="24"/>
        </w:rPr>
        <w:t>ხელი</w:t>
      </w:r>
      <w:proofErr w:type="spellEnd"/>
      <w:r w:rsidRPr="00AD701C">
        <w:rPr>
          <w:rFonts w:ascii="Sylfaen" w:hAnsi="Sylfaen" w:cs="Sylfaen"/>
          <w:sz w:val="24"/>
          <w:szCs w:val="24"/>
        </w:rPr>
        <w:t xml:space="preserve"> </w:t>
      </w:r>
      <w:proofErr w:type="spellStart"/>
      <w:r w:rsidRPr="00AD701C">
        <w:rPr>
          <w:rFonts w:ascii="Sylfaen" w:hAnsi="Sylfaen" w:cs="Sylfaen"/>
          <w:sz w:val="24"/>
          <w:szCs w:val="24"/>
        </w:rPr>
        <w:t>უნდა</w:t>
      </w:r>
      <w:proofErr w:type="spellEnd"/>
      <w:r w:rsidRPr="00AD701C">
        <w:rPr>
          <w:rFonts w:ascii="Sylfaen" w:hAnsi="Sylfaen" w:cs="Sylfaen"/>
          <w:sz w:val="24"/>
          <w:szCs w:val="24"/>
        </w:rPr>
        <w:t xml:space="preserve"> </w:t>
      </w:r>
      <w:proofErr w:type="spellStart"/>
      <w:r w:rsidRPr="00AD701C">
        <w:rPr>
          <w:rFonts w:ascii="Sylfaen" w:hAnsi="Sylfaen" w:cs="Sylfaen"/>
          <w:sz w:val="24"/>
          <w:szCs w:val="24"/>
        </w:rPr>
        <w:t>შეუწყოს</w:t>
      </w:r>
      <w:proofErr w:type="spellEnd"/>
      <w:r w:rsidRPr="00AD701C">
        <w:rPr>
          <w:rFonts w:ascii="Sylfaen" w:hAnsi="Sylfaen" w:cs="Sylfaen"/>
          <w:sz w:val="24"/>
          <w:szCs w:val="24"/>
        </w:rPr>
        <w:t xml:space="preserve"> </w:t>
      </w:r>
      <w:proofErr w:type="spellStart"/>
      <w:r w:rsidRPr="00AD701C">
        <w:rPr>
          <w:rFonts w:ascii="Sylfaen" w:hAnsi="Sylfaen" w:cs="Sylfaen"/>
          <w:sz w:val="24"/>
          <w:szCs w:val="24"/>
        </w:rPr>
        <w:t>სოფლის</w:t>
      </w:r>
      <w:proofErr w:type="spellEnd"/>
      <w:r w:rsidRPr="00AD701C">
        <w:rPr>
          <w:rFonts w:ascii="Sylfaen" w:hAnsi="Sylfaen" w:cs="Sylfaen"/>
          <w:sz w:val="24"/>
          <w:szCs w:val="24"/>
        </w:rPr>
        <w:t xml:space="preserve"> </w:t>
      </w:r>
      <w:proofErr w:type="spellStart"/>
      <w:r w:rsidRPr="00AD701C">
        <w:rPr>
          <w:rFonts w:ascii="Sylfaen" w:hAnsi="Sylfaen" w:cs="Sylfaen"/>
          <w:sz w:val="24"/>
          <w:szCs w:val="24"/>
        </w:rPr>
        <w:t>მოსახლეობას</w:t>
      </w:r>
      <w:proofErr w:type="spellEnd"/>
      <w:r w:rsidRPr="00AD701C">
        <w:rPr>
          <w:rFonts w:ascii="Sylfaen" w:hAnsi="Sylfaen" w:cs="Sylfaen"/>
          <w:sz w:val="24"/>
          <w:szCs w:val="24"/>
        </w:rPr>
        <w:t xml:space="preserve">  </w:t>
      </w:r>
      <w:proofErr w:type="spellStart"/>
      <w:r w:rsidRPr="00AD701C">
        <w:rPr>
          <w:rFonts w:ascii="Sylfaen" w:hAnsi="Sylfaen" w:cs="Sylfaen"/>
          <w:sz w:val="24"/>
          <w:szCs w:val="24"/>
        </w:rPr>
        <w:t>ექსპორტზე</w:t>
      </w:r>
      <w:proofErr w:type="spellEnd"/>
      <w:r w:rsidRPr="00AD701C">
        <w:rPr>
          <w:rFonts w:ascii="Sylfaen" w:hAnsi="Sylfaen" w:cs="Sylfaen"/>
          <w:sz w:val="24"/>
          <w:szCs w:val="24"/>
        </w:rPr>
        <w:t xml:space="preserve"> </w:t>
      </w:r>
      <w:proofErr w:type="spellStart"/>
      <w:r w:rsidRPr="00AD701C">
        <w:rPr>
          <w:rFonts w:ascii="Sylfaen" w:hAnsi="Sylfaen" w:cs="Sylfaen"/>
          <w:sz w:val="24"/>
          <w:szCs w:val="24"/>
        </w:rPr>
        <w:t>ორიენტირებული</w:t>
      </w:r>
      <w:proofErr w:type="spellEnd"/>
      <w:r w:rsidRPr="00AD701C">
        <w:rPr>
          <w:rFonts w:ascii="Sylfaen" w:hAnsi="Sylfaen" w:cs="Sylfaen"/>
          <w:sz w:val="24"/>
          <w:szCs w:val="24"/>
        </w:rPr>
        <w:t xml:space="preserve"> </w:t>
      </w:r>
      <w:proofErr w:type="spellStart"/>
      <w:r w:rsidRPr="00AD701C">
        <w:rPr>
          <w:rFonts w:ascii="Sylfaen" w:hAnsi="Sylfaen" w:cs="Sylfaen"/>
          <w:sz w:val="24"/>
          <w:szCs w:val="24"/>
        </w:rPr>
        <w:t>პროდუქტების</w:t>
      </w:r>
      <w:proofErr w:type="spellEnd"/>
      <w:r w:rsidRPr="00AD701C">
        <w:rPr>
          <w:rFonts w:ascii="Sylfaen" w:hAnsi="Sylfaen" w:cs="Sylfaen"/>
          <w:sz w:val="24"/>
          <w:szCs w:val="24"/>
          <w:lang w:val="ka-GE"/>
        </w:rPr>
        <w:t xml:space="preserve"> </w:t>
      </w:r>
      <w:proofErr w:type="spellStart"/>
      <w:r w:rsidRPr="00AD701C">
        <w:rPr>
          <w:rFonts w:ascii="Sylfaen" w:hAnsi="Sylfaen" w:cs="Sylfaen"/>
          <w:sz w:val="24"/>
          <w:szCs w:val="24"/>
        </w:rPr>
        <w:t>წარმოებაში</w:t>
      </w:r>
      <w:proofErr w:type="spellEnd"/>
      <w:r w:rsidRPr="00AD701C">
        <w:rPr>
          <w:rFonts w:ascii="Sylfaen" w:hAnsi="Sylfaen" w:cs="Sylfaen"/>
          <w:sz w:val="24"/>
          <w:szCs w:val="24"/>
        </w:rPr>
        <w:t xml:space="preserve">.             </w:t>
      </w:r>
      <w:r w:rsidRPr="00AD701C">
        <w:rPr>
          <w:rFonts w:ascii="Sylfaen" w:hAnsi="Sylfaen" w:cs="Sylfaen"/>
          <w:spacing w:val="9"/>
          <w:sz w:val="24"/>
          <w:szCs w:val="24"/>
        </w:rPr>
        <w:t xml:space="preserve"> </w:t>
      </w:r>
    </w:p>
    <w:p w:rsidR="000C1162" w:rsidRPr="00AD701C" w:rsidRDefault="000C1162" w:rsidP="000C1162">
      <w:pPr>
        <w:widowControl w:val="0"/>
        <w:numPr>
          <w:ilvl w:val="0"/>
          <w:numId w:val="2"/>
        </w:numPr>
        <w:tabs>
          <w:tab w:val="left" w:pos="720"/>
          <w:tab w:val="left" w:pos="1480"/>
          <w:tab w:val="left" w:pos="2640"/>
        </w:tabs>
        <w:autoSpaceDE w:val="0"/>
        <w:autoSpaceDN w:val="0"/>
        <w:adjustRightInd w:val="0"/>
        <w:spacing w:after="0" w:line="276" w:lineRule="auto"/>
        <w:ind w:right="73"/>
        <w:jc w:val="both"/>
        <w:rPr>
          <w:rFonts w:ascii="Sylfaen" w:hAnsi="Sylfaen" w:cs="Sylfaen"/>
          <w:spacing w:val="9"/>
          <w:sz w:val="24"/>
          <w:szCs w:val="24"/>
        </w:rPr>
      </w:pPr>
      <w:proofErr w:type="spellStart"/>
      <w:proofErr w:type="gramStart"/>
      <w:r w:rsidRPr="00AD701C">
        <w:rPr>
          <w:rFonts w:ascii="Sylfaen" w:hAnsi="Sylfaen" w:cs="Sylfaen"/>
          <w:sz w:val="24"/>
          <w:szCs w:val="24"/>
        </w:rPr>
        <w:t>ინსტიტუციური</w:t>
      </w:r>
      <w:proofErr w:type="spellEnd"/>
      <w:proofErr w:type="gramEnd"/>
      <w:r w:rsidRPr="00AD701C">
        <w:rPr>
          <w:rFonts w:ascii="Sylfaen" w:hAnsi="Sylfaen" w:cs="Sylfaen"/>
          <w:sz w:val="24"/>
          <w:szCs w:val="24"/>
        </w:rPr>
        <w:t xml:space="preserve">  </w:t>
      </w:r>
      <w:r w:rsidRPr="00AD701C">
        <w:rPr>
          <w:rFonts w:ascii="Sylfaen" w:hAnsi="Sylfaen" w:cs="Sylfaen"/>
          <w:spacing w:val="35"/>
          <w:sz w:val="24"/>
          <w:szCs w:val="24"/>
        </w:rPr>
        <w:t xml:space="preserve"> </w:t>
      </w:r>
      <w:proofErr w:type="spellStart"/>
      <w:r w:rsidRPr="00AD701C">
        <w:rPr>
          <w:rFonts w:ascii="Sylfaen" w:hAnsi="Sylfaen" w:cs="Sylfaen"/>
          <w:sz w:val="24"/>
          <w:szCs w:val="24"/>
        </w:rPr>
        <w:t>თანამშრომლობის</w:t>
      </w:r>
      <w:proofErr w:type="spellEnd"/>
      <w:r w:rsidRPr="00AD701C">
        <w:rPr>
          <w:rFonts w:ascii="Sylfaen" w:hAnsi="Sylfaen" w:cs="Sylfaen"/>
          <w:sz w:val="24"/>
          <w:szCs w:val="24"/>
        </w:rPr>
        <w:t xml:space="preserve">  </w:t>
      </w:r>
      <w:r w:rsidRPr="00AD701C">
        <w:rPr>
          <w:rFonts w:ascii="Sylfaen" w:hAnsi="Sylfaen" w:cs="Sylfaen"/>
          <w:spacing w:val="35"/>
          <w:sz w:val="24"/>
          <w:szCs w:val="24"/>
        </w:rPr>
        <w:t xml:space="preserve"> </w:t>
      </w:r>
      <w:proofErr w:type="spellStart"/>
      <w:r w:rsidRPr="00AD701C">
        <w:rPr>
          <w:rFonts w:ascii="Sylfaen" w:hAnsi="Sylfaen" w:cs="Sylfaen"/>
          <w:sz w:val="24"/>
          <w:szCs w:val="24"/>
        </w:rPr>
        <w:t>განვითარება</w:t>
      </w:r>
      <w:proofErr w:type="spellEnd"/>
      <w:r w:rsidRPr="00AD701C">
        <w:rPr>
          <w:rFonts w:ascii="Sylfaen" w:hAnsi="Sylfaen" w:cs="Sylfaen"/>
          <w:sz w:val="24"/>
          <w:szCs w:val="24"/>
        </w:rPr>
        <w:t xml:space="preserve">  </w:t>
      </w:r>
      <w:r w:rsidRPr="00AD701C">
        <w:rPr>
          <w:rFonts w:ascii="Sylfaen" w:hAnsi="Sylfaen" w:cs="Sylfaen"/>
          <w:spacing w:val="35"/>
          <w:sz w:val="24"/>
          <w:szCs w:val="24"/>
        </w:rPr>
        <w:t xml:space="preserve"> </w:t>
      </w:r>
      <w:proofErr w:type="spellStart"/>
      <w:r w:rsidRPr="00AD701C">
        <w:rPr>
          <w:rFonts w:ascii="Sylfaen" w:hAnsi="Sylfaen" w:cs="Sylfaen"/>
          <w:sz w:val="24"/>
          <w:szCs w:val="24"/>
        </w:rPr>
        <w:t>ყველა</w:t>
      </w:r>
      <w:proofErr w:type="spellEnd"/>
      <w:r w:rsidRPr="00AD701C">
        <w:rPr>
          <w:rFonts w:ascii="Sylfaen" w:hAnsi="Sylfaen" w:cs="Sylfaen"/>
          <w:sz w:val="24"/>
          <w:szCs w:val="24"/>
        </w:rPr>
        <w:t xml:space="preserve"> </w:t>
      </w:r>
      <w:proofErr w:type="spellStart"/>
      <w:r w:rsidRPr="00AD701C">
        <w:rPr>
          <w:rFonts w:ascii="Sylfaen" w:hAnsi="Sylfaen" w:cs="Sylfaen"/>
          <w:sz w:val="24"/>
          <w:szCs w:val="24"/>
        </w:rPr>
        <w:t>მიმართულებით</w:t>
      </w:r>
      <w:proofErr w:type="spellEnd"/>
      <w:r w:rsidRPr="00AD701C">
        <w:rPr>
          <w:rFonts w:ascii="Sylfaen" w:hAnsi="Sylfaen" w:cs="Sylfaen"/>
          <w:sz w:val="24"/>
          <w:szCs w:val="24"/>
        </w:rPr>
        <w:t xml:space="preserve">, </w:t>
      </w:r>
      <w:r w:rsidRPr="00AD701C">
        <w:rPr>
          <w:rFonts w:ascii="Sylfaen" w:hAnsi="Sylfaen" w:cs="Sylfaen"/>
          <w:sz w:val="24"/>
          <w:szCs w:val="24"/>
          <w:lang w:val="ka-GE"/>
        </w:rPr>
        <w:t xml:space="preserve">მათ შორის </w:t>
      </w:r>
      <w:proofErr w:type="spellStart"/>
      <w:r w:rsidRPr="00AD701C">
        <w:rPr>
          <w:rFonts w:ascii="Sylfaen" w:hAnsi="Sylfaen" w:cs="Sylfaen"/>
          <w:sz w:val="24"/>
          <w:szCs w:val="24"/>
        </w:rPr>
        <w:t>ფართო</w:t>
      </w:r>
      <w:proofErr w:type="spellEnd"/>
      <w:r w:rsidRPr="00AD701C">
        <w:rPr>
          <w:rFonts w:ascii="Sylfaen" w:hAnsi="Sylfaen" w:cs="Sylfaen"/>
          <w:sz w:val="24"/>
          <w:szCs w:val="24"/>
        </w:rPr>
        <w:t xml:space="preserve"> </w:t>
      </w:r>
      <w:proofErr w:type="spellStart"/>
      <w:r w:rsidRPr="00AD701C">
        <w:rPr>
          <w:rFonts w:ascii="Sylfaen" w:hAnsi="Sylfaen" w:cs="Sylfaen"/>
          <w:sz w:val="24"/>
          <w:szCs w:val="24"/>
        </w:rPr>
        <w:t>პლატფორმის</w:t>
      </w:r>
      <w:proofErr w:type="spellEnd"/>
      <w:r w:rsidRPr="00AD701C">
        <w:rPr>
          <w:rFonts w:ascii="Sylfaen" w:hAnsi="Sylfaen" w:cs="Sylfaen"/>
          <w:spacing w:val="1"/>
          <w:sz w:val="24"/>
          <w:szCs w:val="24"/>
        </w:rPr>
        <w:t xml:space="preserve"> </w:t>
      </w:r>
      <w:r w:rsidRPr="00AD701C">
        <w:rPr>
          <w:rFonts w:ascii="Sylfaen" w:hAnsi="Sylfaen" w:cs="Sylfaen"/>
          <w:sz w:val="24"/>
          <w:szCs w:val="24"/>
        </w:rPr>
        <w:t>(broad platfor</w:t>
      </w:r>
      <w:r w:rsidRPr="00AD701C">
        <w:rPr>
          <w:rFonts w:ascii="Sylfaen" w:hAnsi="Sylfaen" w:cs="Sylfaen"/>
          <w:spacing w:val="-1"/>
          <w:sz w:val="24"/>
          <w:szCs w:val="24"/>
        </w:rPr>
        <w:t>m</w:t>
      </w:r>
      <w:r>
        <w:rPr>
          <w:rFonts w:ascii="Sylfaen" w:hAnsi="Sylfaen" w:cs="Sylfaen"/>
          <w:sz w:val="24"/>
          <w:szCs w:val="24"/>
        </w:rPr>
        <w:t xml:space="preserve">) </w:t>
      </w:r>
      <w:proofErr w:type="spellStart"/>
      <w:r>
        <w:rPr>
          <w:rFonts w:ascii="Sylfaen" w:hAnsi="Sylfaen" w:cs="Sylfaen"/>
          <w:sz w:val="24"/>
          <w:szCs w:val="24"/>
        </w:rPr>
        <w:t>შექმნა</w:t>
      </w:r>
      <w:proofErr w:type="spellEnd"/>
      <w:r>
        <w:rPr>
          <w:rFonts w:ascii="Sylfaen" w:hAnsi="Sylfaen" w:cs="Sylfaen"/>
          <w:sz w:val="24"/>
          <w:szCs w:val="24"/>
        </w:rPr>
        <w:t xml:space="preserve">, </w:t>
      </w:r>
      <w:proofErr w:type="spellStart"/>
      <w:r>
        <w:rPr>
          <w:rFonts w:ascii="Sylfaen" w:hAnsi="Sylfaen" w:cs="Sylfaen"/>
          <w:sz w:val="24"/>
          <w:szCs w:val="24"/>
        </w:rPr>
        <w:t>რომლი</w:t>
      </w:r>
      <w:proofErr w:type="spellEnd"/>
      <w:r>
        <w:rPr>
          <w:rFonts w:ascii="Sylfaen" w:hAnsi="Sylfaen" w:cs="Sylfaen"/>
          <w:sz w:val="24"/>
          <w:szCs w:val="24"/>
          <w:lang w:val="ka-GE"/>
        </w:rPr>
        <w:t>ს</w:t>
      </w:r>
      <w:r>
        <w:rPr>
          <w:rFonts w:ascii="Sylfaen" w:hAnsi="Sylfaen" w:cs="Sylfaen"/>
          <w:sz w:val="24"/>
          <w:szCs w:val="24"/>
        </w:rPr>
        <w:t xml:space="preserve"> </w:t>
      </w:r>
      <w:proofErr w:type="spellStart"/>
      <w:r w:rsidRPr="00AD701C">
        <w:rPr>
          <w:rFonts w:ascii="Sylfaen" w:hAnsi="Sylfaen" w:cs="Sylfaen"/>
          <w:sz w:val="24"/>
          <w:szCs w:val="24"/>
        </w:rPr>
        <w:t>ფარგლებში</w:t>
      </w:r>
      <w:proofErr w:type="spellEnd"/>
      <w:r w:rsidRPr="00AD701C">
        <w:rPr>
          <w:rFonts w:ascii="Sylfaen" w:hAnsi="Sylfaen" w:cs="Sylfaen"/>
          <w:sz w:val="24"/>
          <w:szCs w:val="24"/>
        </w:rPr>
        <w:t xml:space="preserve"> </w:t>
      </w:r>
      <w:r>
        <w:rPr>
          <w:rFonts w:ascii="Sylfaen" w:hAnsi="Sylfaen" w:cs="Sylfaen"/>
          <w:spacing w:val="21"/>
          <w:sz w:val="24"/>
          <w:szCs w:val="24"/>
          <w:lang w:val="ka-GE"/>
        </w:rPr>
        <w:t>მოხ</w:t>
      </w:r>
      <w:r w:rsidRPr="00AD701C">
        <w:rPr>
          <w:rFonts w:ascii="Sylfaen" w:hAnsi="Sylfaen" w:cs="Sylfaen"/>
          <w:spacing w:val="21"/>
          <w:sz w:val="24"/>
          <w:szCs w:val="24"/>
          <w:lang w:val="ka-GE"/>
        </w:rPr>
        <w:t xml:space="preserve">დება </w:t>
      </w:r>
      <w:proofErr w:type="spellStart"/>
      <w:r w:rsidRPr="00AD701C">
        <w:rPr>
          <w:rFonts w:ascii="Sylfaen" w:hAnsi="Sylfaen" w:cs="Sylfaen"/>
          <w:sz w:val="24"/>
          <w:szCs w:val="24"/>
        </w:rPr>
        <w:t>კომპლექსური</w:t>
      </w:r>
      <w:proofErr w:type="spellEnd"/>
      <w:r>
        <w:rPr>
          <w:rFonts w:ascii="Sylfaen" w:hAnsi="Sylfaen" w:cs="Sylfaen"/>
          <w:sz w:val="24"/>
          <w:szCs w:val="24"/>
        </w:rPr>
        <w:t xml:space="preserve"> </w:t>
      </w:r>
      <w:proofErr w:type="spellStart"/>
      <w:r w:rsidRPr="00AD701C">
        <w:rPr>
          <w:rFonts w:ascii="Sylfaen" w:hAnsi="Sylfaen" w:cs="Sylfaen"/>
          <w:sz w:val="24"/>
          <w:szCs w:val="24"/>
        </w:rPr>
        <w:t>თანამშრომლობის</w:t>
      </w:r>
      <w:proofErr w:type="spellEnd"/>
      <w:r w:rsidRPr="00AD701C">
        <w:rPr>
          <w:rFonts w:ascii="Sylfaen" w:hAnsi="Sylfaen" w:cs="Sylfaen"/>
          <w:sz w:val="24"/>
          <w:szCs w:val="24"/>
        </w:rPr>
        <w:t xml:space="preserve"> </w:t>
      </w:r>
      <w:proofErr w:type="spellStart"/>
      <w:r w:rsidRPr="00AD701C">
        <w:rPr>
          <w:rFonts w:ascii="Sylfaen" w:hAnsi="Sylfaen" w:cs="Sylfaen"/>
          <w:sz w:val="24"/>
          <w:szCs w:val="24"/>
        </w:rPr>
        <w:t>განვი</w:t>
      </w:r>
      <w:proofErr w:type="spellEnd"/>
      <w:r w:rsidRPr="00AD701C">
        <w:rPr>
          <w:rFonts w:ascii="Sylfaen" w:hAnsi="Sylfaen" w:cs="Sylfaen"/>
          <w:sz w:val="24"/>
          <w:szCs w:val="24"/>
          <w:lang w:val="ka-GE"/>
        </w:rPr>
        <w:t>თ</w:t>
      </w:r>
      <w:proofErr w:type="spellStart"/>
      <w:r w:rsidRPr="00AD701C">
        <w:rPr>
          <w:rFonts w:ascii="Sylfaen" w:hAnsi="Sylfaen" w:cs="Sylfaen"/>
          <w:sz w:val="24"/>
          <w:szCs w:val="24"/>
        </w:rPr>
        <w:t>არება</w:t>
      </w:r>
      <w:proofErr w:type="spellEnd"/>
      <w:r w:rsidRPr="00AD701C">
        <w:rPr>
          <w:rFonts w:ascii="Sylfaen" w:hAnsi="Sylfaen" w:cs="Sylfaen"/>
          <w:sz w:val="24"/>
          <w:szCs w:val="24"/>
        </w:rPr>
        <w:t xml:space="preserve">  </w:t>
      </w:r>
      <w:proofErr w:type="spellStart"/>
      <w:r w:rsidRPr="00AD701C">
        <w:rPr>
          <w:rFonts w:ascii="Sylfaen" w:hAnsi="Sylfaen" w:cs="Sylfaen"/>
          <w:sz w:val="24"/>
          <w:szCs w:val="24"/>
        </w:rPr>
        <w:t>მომხმარებლის</w:t>
      </w:r>
      <w:proofErr w:type="spellEnd"/>
      <w:r w:rsidRPr="00AD701C">
        <w:rPr>
          <w:rFonts w:ascii="Sylfaen" w:hAnsi="Sylfaen" w:cs="Sylfaen"/>
          <w:sz w:val="24"/>
          <w:szCs w:val="24"/>
        </w:rPr>
        <w:t xml:space="preserve"> </w:t>
      </w:r>
      <w:proofErr w:type="spellStart"/>
      <w:r w:rsidRPr="00AD701C">
        <w:rPr>
          <w:rFonts w:ascii="Sylfaen" w:hAnsi="Sylfaen" w:cs="Sylfaen"/>
          <w:sz w:val="24"/>
          <w:szCs w:val="24"/>
        </w:rPr>
        <w:t>დაცვის</w:t>
      </w:r>
      <w:proofErr w:type="spellEnd"/>
      <w:r w:rsidRPr="00AD701C">
        <w:rPr>
          <w:rFonts w:ascii="Sylfaen" w:hAnsi="Sylfaen" w:cs="Sylfaen"/>
          <w:sz w:val="24"/>
          <w:szCs w:val="24"/>
        </w:rPr>
        <w:t xml:space="preserve">, </w:t>
      </w:r>
      <w:proofErr w:type="spellStart"/>
      <w:r w:rsidRPr="00AD701C">
        <w:rPr>
          <w:rFonts w:ascii="Sylfaen" w:hAnsi="Sylfaen" w:cs="Sylfaen"/>
          <w:sz w:val="24"/>
          <w:szCs w:val="24"/>
        </w:rPr>
        <w:t>სურსათის</w:t>
      </w:r>
      <w:proofErr w:type="spellEnd"/>
      <w:r w:rsidRPr="00AD701C">
        <w:rPr>
          <w:rFonts w:ascii="Sylfaen" w:hAnsi="Sylfaen" w:cs="Sylfaen"/>
          <w:sz w:val="24"/>
          <w:szCs w:val="24"/>
        </w:rPr>
        <w:t xml:space="preserve"> </w:t>
      </w:r>
      <w:proofErr w:type="spellStart"/>
      <w:r w:rsidRPr="00AD701C">
        <w:rPr>
          <w:rFonts w:ascii="Sylfaen" w:hAnsi="Sylfaen" w:cs="Sylfaen"/>
          <w:sz w:val="24"/>
          <w:szCs w:val="24"/>
        </w:rPr>
        <w:t>უვნებლობის</w:t>
      </w:r>
      <w:proofErr w:type="spellEnd"/>
      <w:r w:rsidRPr="00AD701C">
        <w:rPr>
          <w:rFonts w:ascii="Sylfaen" w:hAnsi="Sylfaen" w:cs="Sylfaen"/>
          <w:sz w:val="24"/>
          <w:szCs w:val="24"/>
        </w:rPr>
        <w:t xml:space="preserve">, </w:t>
      </w:r>
      <w:proofErr w:type="spellStart"/>
      <w:r w:rsidRPr="00AD701C">
        <w:rPr>
          <w:rFonts w:ascii="Sylfaen" w:hAnsi="Sylfaen" w:cs="Sylfaen"/>
          <w:sz w:val="24"/>
          <w:szCs w:val="24"/>
        </w:rPr>
        <w:t>სოფლის</w:t>
      </w:r>
      <w:proofErr w:type="spellEnd"/>
      <w:r w:rsidRPr="00AD701C">
        <w:rPr>
          <w:rFonts w:ascii="Sylfaen" w:hAnsi="Sylfaen" w:cs="Sylfaen"/>
          <w:sz w:val="24"/>
          <w:szCs w:val="24"/>
        </w:rPr>
        <w:t xml:space="preserve"> </w:t>
      </w:r>
      <w:proofErr w:type="spellStart"/>
      <w:r w:rsidRPr="00AD701C">
        <w:rPr>
          <w:rFonts w:ascii="Sylfaen" w:hAnsi="Sylfaen" w:cs="Sylfaen"/>
          <w:sz w:val="24"/>
          <w:szCs w:val="24"/>
        </w:rPr>
        <w:t>მეურნეობის</w:t>
      </w:r>
      <w:proofErr w:type="spellEnd"/>
      <w:r w:rsidRPr="00AD701C">
        <w:rPr>
          <w:rFonts w:ascii="Sylfaen" w:hAnsi="Sylfaen" w:cs="Sylfaen"/>
          <w:sz w:val="24"/>
          <w:szCs w:val="24"/>
        </w:rPr>
        <w:t xml:space="preserve">, </w:t>
      </w:r>
      <w:proofErr w:type="spellStart"/>
      <w:r w:rsidRPr="00AD701C">
        <w:rPr>
          <w:rFonts w:ascii="Sylfaen" w:hAnsi="Sylfaen" w:cs="Sylfaen"/>
          <w:sz w:val="24"/>
          <w:szCs w:val="24"/>
        </w:rPr>
        <w:t>სოფლის</w:t>
      </w:r>
      <w:proofErr w:type="spellEnd"/>
      <w:r w:rsidRPr="00AD701C">
        <w:rPr>
          <w:rFonts w:ascii="Sylfaen" w:hAnsi="Sylfaen" w:cs="Sylfaen"/>
          <w:sz w:val="24"/>
          <w:szCs w:val="24"/>
        </w:rPr>
        <w:t xml:space="preserve"> </w:t>
      </w:r>
      <w:proofErr w:type="spellStart"/>
      <w:r w:rsidRPr="00AD701C">
        <w:rPr>
          <w:rFonts w:ascii="Sylfaen" w:hAnsi="Sylfaen" w:cs="Sylfaen"/>
          <w:sz w:val="24"/>
          <w:szCs w:val="24"/>
        </w:rPr>
        <w:t>განვითარების</w:t>
      </w:r>
      <w:proofErr w:type="spellEnd"/>
      <w:r w:rsidRPr="00AD701C">
        <w:rPr>
          <w:rFonts w:ascii="Sylfaen" w:hAnsi="Sylfaen" w:cs="Sylfaen"/>
          <w:sz w:val="24"/>
          <w:szCs w:val="24"/>
        </w:rPr>
        <w:t xml:space="preserve"> </w:t>
      </w:r>
      <w:proofErr w:type="spellStart"/>
      <w:r w:rsidRPr="00AD701C">
        <w:rPr>
          <w:rFonts w:ascii="Sylfaen" w:hAnsi="Sylfaen" w:cs="Sylfaen"/>
          <w:sz w:val="24"/>
          <w:szCs w:val="24"/>
        </w:rPr>
        <w:t>და</w:t>
      </w:r>
      <w:proofErr w:type="spellEnd"/>
      <w:r w:rsidRPr="00AD701C">
        <w:rPr>
          <w:rFonts w:ascii="Sylfaen" w:hAnsi="Sylfaen" w:cs="Sylfaen"/>
          <w:sz w:val="24"/>
          <w:szCs w:val="24"/>
        </w:rPr>
        <w:t xml:space="preserve"> </w:t>
      </w:r>
      <w:proofErr w:type="spellStart"/>
      <w:r w:rsidRPr="00AD701C">
        <w:rPr>
          <w:rFonts w:ascii="Sylfaen" w:hAnsi="Sylfaen" w:cs="Sylfaen"/>
          <w:sz w:val="24"/>
          <w:szCs w:val="24"/>
        </w:rPr>
        <w:t>სხვა</w:t>
      </w:r>
      <w:proofErr w:type="spellEnd"/>
      <w:r w:rsidRPr="00AD701C">
        <w:rPr>
          <w:rFonts w:ascii="Sylfaen" w:hAnsi="Sylfaen" w:cs="Sylfaen"/>
          <w:sz w:val="24"/>
          <w:szCs w:val="24"/>
        </w:rPr>
        <w:t xml:space="preserve"> </w:t>
      </w:r>
      <w:proofErr w:type="spellStart"/>
      <w:r w:rsidRPr="00AD701C">
        <w:rPr>
          <w:rFonts w:ascii="Sylfaen" w:hAnsi="Sylfaen" w:cs="Sylfaen"/>
          <w:sz w:val="24"/>
          <w:szCs w:val="24"/>
        </w:rPr>
        <w:t>საკითხებზე</w:t>
      </w:r>
      <w:proofErr w:type="spellEnd"/>
      <w:r w:rsidRPr="00AD701C">
        <w:rPr>
          <w:rFonts w:ascii="Sylfaen" w:hAnsi="Sylfaen" w:cs="Sylfaen"/>
          <w:sz w:val="24"/>
          <w:szCs w:val="24"/>
        </w:rPr>
        <w:t>.</w:t>
      </w:r>
    </w:p>
    <w:p w:rsidR="000C1162" w:rsidRPr="00AD701C" w:rsidRDefault="000C1162" w:rsidP="000C1162">
      <w:pPr>
        <w:pStyle w:val="Header"/>
        <w:tabs>
          <w:tab w:val="left" w:pos="540"/>
        </w:tabs>
        <w:spacing w:after="0"/>
        <w:ind w:right="-601"/>
        <w:rPr>
          <w:rFonts w:ascii="Sylfaen" w:hAnsi="Sylfaen"/>
          <w:b/>
          <w:sz w:val="24"/>
          <w:szCs w:val="24"/>
          <w:lang w:val="ka-GE" w:eastAsia="en-US"/>
        </w:rPr>
      </w:pPr>
    </w:p>
    <w:p w:rsidR="000C1162" w:rsidRDefault="000C1162" w:rsidP="000C1162"/>
    <w:p w:rsidR="00E50769" w:rsidRDefault="00E50769"/>
    <w:sectPr w:rsidR="00E507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F6BCC"/>
    <w:multiLevelType w:val="hybridMultilevel"/>
    <w:tmpl w:val="8A3494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871E3D"/>
    <w:multiLevelType w:val="hybridMultilevel"/>
    <w:tmpl w:val="BF80485A"/>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F56450"/>
    <w:multiLevelType w:val="hybridMultilevel"/>
    <w:tmpl w:val="363CF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572A81"/>
    <w:multiLevelType w:val="hybridMultilevel"/>
    <w:tmpl w:val="A478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162"/>
    <w:rsid w:val="000C1162"/>
    <w:rsid w:val="004926B3"/>
    <w:rsid w:val="00E5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00C6B"/>
  <w15:chartTrackingRefBased/>
  <w15:docId w15:val="{795CB9FF-0E45-40D3-B8DF-9021A410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16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16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0C1162"/>
    <w:rPr>
      <w:rFonts w:ascii="Calibri" w:eastAsia="Times New Roman" w:hAnsi="Calibri" w:cs="Times New Roman"/>
      <w:lang w:val="x-none" w:eastAsia="x-none"/>
    </w:rPr>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0C1162"/>
    <w:pPr>
      <w:spacing w:after="200" w:line="276" w:lineRule="auto"/>
      <w:ind w:left="720"/>
      <w:contextualSpacing/>
    </w:pPr>
    <w:rPr>
      <w:rFonts w:eastAsia="Calibri"/>
      <w:sz w:val="20"/>
      <w:szCs w:val="20"/>
      <w:lang w:val="x-none" w:eastAsia="x-none"/>
    </w:r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0C1162"/>
    <w:rPr>
      <w:rFonts w:ascii="Calibri" w:eastAsia="Calibri"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817</Words>
  <Characters>4663</Characters>
  <Application>Microsoft Office Word</Application>
  <DocSecurity>0</DocSecurity>
  <Lines>38</Lines>
  <Paragraphs>10</Paragraphs>
  <ScaleCrop>false</ScaleCrop>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Bujiashvili</dc:creator>
  <cp:keywords/>
  <dc:description/>
  <cp:lastModifiedBy>David Bujiashvili</cp:lastModifiedBy>
  <cp:revision>2</cp:revision>
  <dcterms:created xsi:type="dcterms:W3CDTF">2019-01-10T14:45:00Z</dcterms:created>
  <dcterms:modified xsi:type="dcterms:W3CDTF">2019-01-13T14:07:00Z</dcterms:modified>
</cp:coreProperties>
</file>