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A0F" w:rsidRPr="008D5C55" w:rsidRDefault="001C3A0F" w:rsidP="003C2B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ind w:firstLine="720"/>
        <w:jc w:val="both"/>
        <w:rPr>
          <w:rFonts w:ascii="Sylfaen" w:hAnsi="Sylfaen" w:cs="Sylfaen"/>
          <w:sz w:val="24"/>
          <w:szCs w:val="24"/>
          <w:lang w:val="x-none" w:eastAsia="x-none"/>
        </w:rPr>
      </w:pPr>
    </w:p>
    <w:p w:rsidR="001C3A0F" w:rsidRPr="008D5C55" w:rsidRDefault="001C3A0F" w:rsidP="003C2B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  <w:proofErr w:type="spellStart"/>
      <w:proofErr w:type="gramStart"/>
      <w:r w:rsidRPr="008D5C55">
        <w:rPr>
          <w:rFonts w:ascii="Sylfaen" w:eastAsia="Sylfaen" w:hAnsi="Sylfaen"/>
          <w:b/>
          <w:sz w:val="24"/>
          <w:szCs w:val="24"/>
        </w:rPr>
        <w:t>საქართველოს</w:t>
      </w:r>
      <w:proofErr w:type="spellEnd"/>
      <w:proofErr w:type="gramEnd"/>
      <w:r w:rsidRPr="008D5C55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b/>
          <w:sz w:val="24"/>
          <w:szCs w:val="24"/>
        </w:rPr>
        <w:t>პარლამენტის</w:t>
      </w:r>
      <w:proofErr w:type="spellEnd"/>
      <w:r w:rsidRPr="008D5C55">
        <w:rPr>
          <w:rFonts w:ascii="Sylfaen" w:eastAsia="Sylfaen" w:hAnsi="Sylfaen"/>
          <w:b/>
          <w:sz w:val="24"/>
          <w:szCs w:val="24"/>
          <w:lang w:val="ka-GE"/>
        </w:rPr>
        <w:t xml:space="preserve"> დ</w:t>
      </w:r>
      <w:proofErr w:type="spellStart"/>
      <w:r w:rsidRPr="008D5C55">
        <w:rPr>
          <w:rFonts w:ascii="Sylfaen" w:eastAsia="Sylfaen" w:hAnsi="Sylfaen"/>
          <w:b/>
          <w:sz w:val="24"/>
          <w:szCs w:val="24"/>
        </w:rPr>
        <w:t>ადგენილება</w:t>
      </w:r>
      <w:proofErr w:type="spellEnd"/>
      <w:r w:rsidRPr="008D5C55">
        <w:rPr>
          <w:rFonts w:ascii="Sylfaen" w:eastAsia="Sylfaen" w:hAnsi="Sylfaen"/>
          <w:b/>
          <w:sz w:val="24"/>
          <w:szCs w:val="24"/>
          <w:lang w:val="ka-GE"/>
        </w:rPr>
        <w:t xml:space="preserve"> ,,</w:t>
      </w:r>
      <w:proofErr w:type="spellStart"/>
      <w:r w:rsidRPr="008D5C55">
        <w:rPr>
          <w:rFonts w:ascii="Sylfaen" w:eastAsia="Sylfaen" w:hAnsi="Sylfaen"/>
          <w:b/>
          <w:sz w:val="24"/>
          <w:szCs w:val="24"/>
        </w:rPr>
        <w:t>ბავშვთა</w:t>
      </w:r>
      <w:proofErr w:type="spellEnd"/>
      <w:r w:rsidRPr="008D5C55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b/>
          <w:sz w:val="24"/>
          <w:szCs w:val="24"/>
        </w:rPr>
        <w:t>განვითარებისკენ</w:t>
      </w:r>
      <w:proofErr w:type="spellEnd"/>
      <w:r w:rsidRPr="008D5C55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b/>
          <w:sz w:val="24"/>
          <w:szCs w:val="24"/>
        </w:rPr>
        <w:t>მიმართული</w:t>
      </w:r>
      <w:proofErr w:type="spellEnd"/>
      <w:r w:rsidRPr="008D5C55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b/>
          <w:sz w:val="24"/>
          <w:szCs w:val="24"/>
        </w:rPr>
        <w:t>ადრეული</w:t>
      </w:r>
      <w:proofErr w:type="spellEnd"/>
      <w:r w:rsidRPr="008D5C55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b/>
          <w:sz w:val="24"/>
          <w:szCs w:val="24"/>
        </w:rPr>
        <w:t>ჩარევის</w:t>
      </w:r>
      <w:proofErr w:type="spellEnd"/>
      <w:r w:rsidRPr="008D5C55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b/>
          <w:sz w:val="24"/>
          <w:szCs w:val="24"/>
        </w:rPr>
        <w:t>სახელმწიფო</w:t>
      </w:r>
      <w:proofErr w:type="spellEnd"/>
      <w:r w:rsidRPr="008D5C55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b/>
          <w:sz w:val="24"/>
          <w:szCs w:val="24"/>
        </w:rPr>
        <w:t>კონცეფციის</w:t>
      </w:r>
      <w:proofErr w:type="spellEnd"/>
      <w:r w:rsidRPr="008D5C55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b/>
          <w:sz w:val="24"/>
          <w:szCs w:val="24"/>
        </w:rPr>
        <w:t>დამტკიცების</w:t>
      </w:r>
      <w:proofErr w:type="spellEnd"/>
      <w:r w:rsidRPr="008D5C55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b/>
          <w:sz w:val="24"/>
          <w:szCs w:val="24"/>
        </w:rPr>
        <w:t>შესახებ</w:t>
      </w:r>
      <w:proofErr w:type="spellEnd"/>
      <w:r w:rsidRPr="008D5C55">
        <w:rPr>
          <w:rFonts w:ascii="Sylfaen" w:eastAsia="Sylfaen" w:hAnsi="Sylfaen"/>
          <w:b/>
          <w:sz w:val="24"/>
          <w:szCs w:val="24"/>
          <w:lang w:val="ka-GE"/>
        </w:rPr>
        <w:t>“</w:t>
      </w:r>
      <w:r w:rsidRPr="008D5C55"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1C3A0F" w:rsidRPr="008D5C55" w:rsidRDefault="001C3A0F" w:rsidP="003C2B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1C3A0F" w:rsidRPr="008D5C55" w:rsidRDefault="001C3A0F" w:rsidP="003C2B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D5C55">
        <w:rPr>
          <w:rFonts w:ascii="Sylfaen" w:eastAsia="Sylfaen" w:hAnsi="Sylfaen"/>
          <w:sz w:val="24"/>
          <w:szCs w:val="24"/>
        </w:rPr>
        <w:t xml:space="preserve">3.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დაევალოს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საქართველოს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შრომის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ჯანმრთელობისა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და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სოციალური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დაცვის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სამინისტროს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კოორდინაცია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გაუწიოს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„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ბავშვთა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განვითარებისკენ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მიმართული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ადრეული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ჩარევის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სახელმწიფო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კონცეფციის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“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პრინციპების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გათვალისწინებით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დაგეგმილ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ღონისძიებათა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განხორციელებას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და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შესაბამისი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ანგარიში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ყოველწლიურად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წარუდგინოს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საქართველოს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პარლამენტის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ჯანმრთელობის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დაცვისა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და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სოციალურ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საკითხთა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D5C55">
        <w:rPr>
          <w:rFonts w:ascii="Sylfaen" w:eastAsia="Sylfaen" w:hAnsi="Sylfaen"/>
          <w:sz w:val="24"/>
          <w:szCs w:val="24"/>
        </w:rPr>
        <w:t>კომიტეტს</w:t>
      </w:r>
      <w:proofErr w:type="spellEnd"/>
      <w:r w:rsidRPr="008D5C55">
        <w:rPr>
          <w:rFonts w:ascii="Sylfaen" w:eastAsia="Sylfaen" w:hAnsi="Sylfaen"/>
          <w:sz w:val="24"/>
          <w:szCs w:val="24"/>
        </w:rPr>
        <w:t xml:space="preserve">. </w:t>
      </w:r>
    </w:p>
    <w:p w:rsidR="001C3A0F" w:rsidRPr="008D5C55" w:rsidRDefault="001C3A0F" w:rsidP="003C2B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ind w:firstLine="720"/>
        <w:jc w:val="both"/>
        <w:rPr>
          <w:rFonts w:ascii="Sylfaen" w:hAnsi="Sylfaen" w:cs="Sylfaen"/>
          <w:sz w:val="24"/>
          <w:szCs w:val="24"/>
          <w:lang w:val="x-none" w:eastAsia="x-none"/>
        </w:rPr>
      </w:pPr>
    </w:p>
    <w:p w:rsidR="00EC1010" w:rsidRPr="008D5C55" w:rsidRDefault="00EC1010" w:rsidP="003C2B1A">
      <w:pPr>
        <w:jc w:val="both"/>
        <w:rPr>
          <w:sz w:val="24"/>
          <w:szCs w:val="24"/>
        </w:rPr>
      </w:pPr>
    </w:p>
    <w:p w:rsidR="00F16AA3" w:rsidRPr="008D5C55" w:rsidRDefault="00F16AA3" w:rsidP="003C2B1A">
      <w:pPr>
        <w:jc w:val="both"/>
        <w:rPr>
          <w:b/>
          <w:sz w:val="24"/>
          <w:szCs w:val="24"/>
        </w:rPr>
      </w:pPr>
      <w:r w:rsidRPr="008D5C55">
        <w:rPr>
          <w:b/>
          <w:sz w:val="24"/>
          <w:szCs w:val="24"/>
        </w:rPr>
        <w:t>„</w:t>
      </w:r>
      <w:proofErr w:type="spellStart"/>
      <w:proofErr w:type="gramStart"/>
      <w:r w:rsidRPr="008D5C55">
        <w:rPr>
          <w:rFonts w:ascii="Sylfaen" w:hAnsi="Sylfaen" w:cs="Sylfaen"/>
          <w:b/>
          <w:sz w:val="24"/>
          <w:szCs w:val="24"/>
        </w:rPr>
        <w:t>საქართველოში</w:t>
      </w:r>
      <w:proofErr w:type="spellEnd"/>
      <w:proofErr w:type="gramEnd"/>
      <w:r w:rsidRPr="008D5C55">
        <w:rPr>
          <w:b/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b/>
          <w:sz w:val="24"/>
          <w:szCs w:val="24"/>
        </w:rPr>
        <w:t>მოსახლეობის</w:t>
      </w:r>
      <w:proofErr w:type="spellEnd"/>
      <w:r w:rsidRPr="008D5C55">
        <w:rPr>
          <w:b/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b/>
          <w:sz w:val="24"/>
          <w:szCs w:val="24"/>
        </w:rPr>
        <w:t>დაბერების</w:t>
      </w:r>
      <w:proofErr w:type="spellEnd"/>
      <w:r w:rsidRPr="008D5C55">
        <w:rPr>
          <w:b/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b/>
          <w:sz w:val="24"/>
          <w:szCs w:val="24"/>
        </w:rPr>
        <w:t>საკითხზე</w:t>
      </w:r>
      <w:proofErr w:type="spellEnd"/>
      <w:r w:rsidRPr="008D5C55">
        <w:rPr>
          <w:b/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 w:rsidRPr="008D5C55">
        <w:rPr>
          <w:b/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b/>
          <w:sz w:val="24"/>
          <w:szCs w:val="24"/>
        </w:rPr>
        <w:t>პოლიტიკის</w:t>
      </w:r>
      <w:proofErr w:type="spellEnd"/>
      <w:r w:rsidRPr="008D5C55">
        <w:rPr>
          <w:b/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b/>
          <w:sz w:val="24"/>
          <w:szCs w:val="24"/>
        </w:rPr>
        <w:t>კონცეფციის</w:t>
      </w:r>
      <w:proofErr w:type="spellEnd"/>
      <w:r w:rsidRPr="008D5C55">
        <w:rPr>
          <w:b/>
          <w:sz w:val="24"/>
          <w:szCs w:val="24"/>
        </w:rPr>
        <w:t xml:space="preserve">“ </w:t>
      </w:r>
      <w:proofErr w:type="spellStart"/>
      <w:r w:rsidRPr="008D5C55">
        <w:rPr>
          <w:rFonts w:ascii="Sylfaen" w:hAnsi="Sylfaen" w:cs="Sylfaen"/>
          <w:b/>
          <w:sz w:val="24"/>
          <w:szCs w:val="24"/>
        </w:rPr>
        <w:t>დამტკიცების</w:t>
      </w:r>
      <w:proofErr w:type="spellEnd"/>
      <w:r w:rsidRPr="008D5C55">
        <w:rPr>
          <w:b/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</w:p>
    <w:p w:rsidR="00F16AA3" w:rsidRPr="008D5C55" w:rsidRDefault="00F16AA3" w:rsidP="003C2B1A">
      <w:pPr>
        <w:jc w:val="both"/>
        <w:rPr>
          <w:sz w:val="24"/>
          <w:szCs w:val="24"/>
        </w:rPr>
      </w:pPr>
      <w:r w:rsidRPr="008D5C55">
        <w:rPr>
          <w:sz w:val="24"/>
          <w:szCs w:val="24"/>
        </w:rPr>
        <w:t xml:space="preserve">3. </w:t>
      </w:r>
      <w:proofErr w:type="spellStart"/>
      <w:proofErr w:type="gramStart"/>
      <w:r w:rsidRPr="008D5C55">
        <w:rPr>
          <w:rFonts w:ascii="Sylfaen" w:hAnsi="Sylfaen" w:cs="Sylfaen"/>
          <w:sz w:val="24"/>
          <w:szCs w:val="24"/>
        </w:rPr>
        <w:t>დაევალოს</w:t>
      </w:r>
      <w:proofErr w:type="spellEnd"/>
      <w:proofErr w:type="gramEnd"/>
      <w:r w:rsidRPr="008D5C55">
        <w:rPr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8D5C55">
        <w:rPr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8D5C55">
        <w:rPr>
          <w:sz w:val="24"/>
          <w:szCs w:val="24"/>
        </w:rPr>
        <w:t xml:space="preserve">, </w:t>
      </w:r>
      <w:proofErr w:type="spellStart"/>
      <w:r w:rsidRPr="008D5C55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8D5C55">
        <w:rPr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sz w:val="24"/>
          <w:szCs w:val="24"/>
        </w:rPr>
        <w:t>და</w:t>
      </w:r>
      <w:proofErr w:type="spellEnd"/>
      <w:r w:rsidRPr="008D5C55">
        <w:rPr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8D5C55">
        <w:rPr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8D5C55">
        <w:rPr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r w:rsidRPr="008D5C55">
        <w:rPr>
          <w:sz w:val="24"/>
          <w:szCs w:val="24"/>
        </w:rPr>
        <w:t xml:space="preserve">, </w:t>
      </w:r>
      <w:proofErr w:type="spellStart"/>
      <w:r w:rsidRPr="008D5C55">
        <w:rPr>
          <w:rFonts w:ascii="Sylfaen" w:hAnsi="Sylfaen" w:cs="Sylfaen"/>
          <w:sz w:val="24"/>
          <w:szCs w:val="24"/>
        </w:rPr>
        <w:t>კოორდინაცია</w:t>
      </w:r>
      <w:proofErr w:type="spellEnd"/>
      <w:r w:rsidRPr="008D5C55">
        <w:rPr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sz w:val="24"/>
          <w:szCs w:val="24"/>
        </w:rPr>
        <w:t>გაუწიოს</w:t>
      </w:r>
      <w:proofErr w:type="spellEnd"/>
      <w:r w:rsidRPr="008D5C55">
        <w:rPr>
          <w:sz w:val="24"/>
          <w:szCs w:val="24"/>
        </w:rPr>
        <w:t xml:space="preserve"> 2016–2018 </w:t>
      </w:r>
      <w:proofErr w:type="spellStart"/>
      <w:r w:rsidRPr="008D5C55">
        <w:rPr>
          <w:rFonts w:ascii="Sylfaen" w:hAnsi="Sylfaen" w:cs="Sylfaen"/>
          <w:sz w:val="24"/>
          <w:szCs w:val="24"/>
        </w:rPr>
        <w:t>წლების</w:t>
      </w:r>
      <w:proofErr w:type="spellEnd"/>
      <w:r w:rsidRPr="008D5C55">
        <w:rPr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8D5C55">
        <w:rPr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sz w:val="24"/>
          <w:szCs w:val="24"/>
        </w:rPr>
        <w:t>სამოქმედო</w:t>
      </w:r>
      <w:proofErr w:type="spellEnd"/>
      <w:r w:rsidRPr="008D5C55">
        <w:rPr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sz w:val="24"/>
          <w:szCs w:val="24"/>
        </w:rPr>
        <w:t>გეგმის</w:t>
      </w:r>
      <w:proofErr w:type="spellEnd"/>
      <w:r w:rsidRPr="008D5C55">
        <w:rPr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sz w:val="24"/>
          <w:szCs w:val="24"/>
        </w:rPr>
        <w:t>განხორციელებას</w:t>
      </w:r>
      <w:proofErr w:type="spellEnd"/>
      <w:r w:rsidRPr="008D5C55">
        <w:rPr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sz w:val="24"/>
          <w:szCs w:val="24"/>
        </w:rPr>
        <w:t>და</w:t>
      </w:r>
      <w:proofErr w:type="spellEnd"/>
      <w:r w:rsidRPr="008D5C55">
        <w:rPr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sz w:val="24"/>
          <w:szCs w:val="24"/>
        </w:rPr>
        <w:t>მის</w:t>
      </w:r>
      <w:proofErr w:type="spellEnd"/>
      <w:r w:rsidRPr="008D5C55">
        <w:rPr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sz w:val="24"/>
          <w:szCs w:val="24"/>
        </w:rPr>
        <w:t>მონიტორინგს</w:t>
      </w:r>
      <w:proofErr w:type="spellEnd"/>
      <w:r w:rsidRPr="008D5C55">
        <w:rPr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sz w:val="24"/>
          <w:szCs w:val="24"/>
        </w:rPr>
        <w:t>და</w:t>
      </w:r>
      <w:proofErr w:type="spellEnd"/>
      <w:r w:rsidRPr="008D5C55">
        <w:rPr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sz w:val="24"/>
          <w:szCs w:val="24"/>
        </w:rPr>
        <w:t>შესაბამისი</w:t>
      </w:r>
      <w:proofErr w:type="spellEnd"/>
      <w:r w:rsidRPr="008D5C55">
        <w:rPr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sz w:val="24"/>
          <w:szCs w:val="24"/>
        </w:rPr>
        <w:t>ანგარიში</w:t>
      </w:r>
      <w:proofErr w:type="spellEnd"/>
      <w:r w:rsidRPr="008D5C55">
        <w:rPr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sz w:val="24"/>
          <w:szCs w:val="24"/>
        </w:rPr>
        <w:t>პერიოდულად</w:t>
      </w:r>
      <w:proofErr w:type="spellEnd"/>
      <w:r w:rsidRPr="008D5C55">
        <w:rPr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sz w:val="24"/>
          <w:szCs w:val="24"/>
        </w:rPr>
        <w:t>წარუდგინოს</w:t>
      </w:r>
      <w:proofErr w:type="spellEnd"/>
      <w:r w:rsidRPr="008D5C55">
        <w:rPr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8D5C55">
        <w:rPr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sz w:val="24"/>
          <w:szCs w:val="24"/>
        </w:rPr>
        <w:t>პარლამენტის</w:t>
      </w:r>
      <w:proofErr w:type="spellEnd"/>
      <w:r w:rsidRPr="008D5C55">
        <w:rPr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8D5C55">
        <w:rPr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sz w:val="24"/>
          <w:szCs w:val="24"/>
        </w:rPr>
        <w:t>დაცვისა</w:t>
      </w:r>
      <w:proofErr w:type="spellEnd"/>
      <w:r w:rsidRPr="008D5C55">
        <w:rPr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sz w:val="24"/>
          <w:szCs w:val="24"/>
        </w:rPr>
        <w:t>და</w:t>
      </w:r>
      <w:proofErr w:type="spellEnd"/>
      <w:r w:rsidRPr="008D5C55">
        <w:rPr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sz w:val="24"/>
          <w:szCs w:val="24"/>
        </w:rPr>
        <w:t>სოციალურ</w:t>
      </w:r>
      <w:proofErr w:type="spellEnd"/>
      <w:r w:rsidRPr="008D5C55">
        <w:rPr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sz w:val="24"/>
          <w:szCs w:val="24"/>
        </w:rPr>
        <w:t>საკითხთა</w:t>
      </w:r>
      <w:proofErr w:type="spellEnd"/>
      <w:r w:rsidRPr="008D5C55">
        <w:rPr>
          <w:sz w:val="24"/>
          <w:szCs w:val="24"/>
        </w:rPr>
        <w:t xml:space="preserve"> </w:t>
      </w:r>
      <w:proofErr w:type="spellStart"/>
      <w:r w:rsidRPr="008D5C55">
        <w:rPr>
          <w:rFonts w:ascii="Sylfaen" w:hAnsi="Sylfaen" w:cs="Sylfaen"/>
          <w:sz w:val="24"/>
          <w:szCs w:val="24"/>
        </w:rPr>
        <w:t>კომიტეტს</w:t>
      </w:r>
      <w:proofErr w:type="spellEnd"/>
      <w:r w:rsidRPr="008D5C55">
        <w:rPr>
          <w:sz w:val="24"/>
          <w:szCs w:val="24"/>
        </w:rPr>
        <w:t>.</w:t>
      </w:r>
      <w:bookmarkStart w:id="0" w:name="_GoBack"/>
      <w:bookmarkEnd w:id="0"/>
    </w:p>
    <w:sectPr w:rsidR="00F16AA3" w:rsidRPr="008D5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.75pt;height:9.75pt" o:bullet="t">
        <v:imagedata r:id="rId1" o:title="clip_image001"/>
      </v:shape>
    </w:pict>
  </w:numPicBullet>
  <w:abstractNum w:abstractNumId="0" w15:restartNumberingAfterBreak="0">
    <w:nsid w:val="031F5B2C"/>
    <w:multiLevelType w:val="hybridMultilevel"/>
    <w:tmpl w:val="DBE6B7AE"/>
    <w:lvl w:ilvl="0" w:tplc="732E430A">
      <w:start w:val="1"/>
      <w:numFmt w:val="bullet"/>
      <w:lvlText w:val=""/>
      <w:lvlPicBulletId w:val="0"/>
      <w:lvlJc w:val="left"/>
      <w:pPr>
        <w:ind w:left="22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269556E2"/>
    <w:multiLevelType w:val="hybridMultilevel"/>
    <w:tmpl w:val="0582CB22"/>
    <w:lvl w:ilvl="0" w:tplc="78A8403E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B7E4558"/>
    <w:multiLevelType w:val="hybridMultilevel"/>
    <w:tmpl w:val="7ECCDD2C"/>
    <w:lvl w:ilvl="0" w:tplc="9350C8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76CD8"/>
    <w:multiLevelType w:val="hybridMultilevel"/>
    <w:tmpl w:val="F0B87D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37C20"/>
    <w:multiLevelType w:val="hybridMultilevel"/>
    <w:tmpl w:val="6BDEBB6C"/>
    <w:lvl w:ilvl="0" w:tplc="CBBC70A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18705E"/>
    <w:multiLevelType w:val="hybridMultilevel"/>
    <w:tmpl w:val="18DE7DB4"/>
    <w:lvl w:ilvl="0" w:tplc="F35CD5F2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EF"/>
    <w:rsid w:val="001C3A0F"/>
    <w:rsid w:val="003C2B1A"/>
    <w:rsid w:val="006C35EF"/>
    <w:rsid w:val="008D5C55"/>
    <w:rsid w:val="00EC1010"/>
    <w:rsid w:val="00F1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44DE6-B8AB-4A87-BE34-673EE14A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A0F"/>
    <w:pPr>
      <w:ind w:left="720"/>
      <w:contextualSpacing/>
    </w:pPr>
  </w:style>
  <w:style w:type="character" w:customStyle="1" w:styleId="abzacixmlChar">
    <w:name w:val="abzaci_xml Char"/>
    <w:link w:val="abzacixml"/>
    <w:uiPriority w:val="99"/>
    <w:locked/>
    <w:rsid w:val="001C3A0F"/>
    <w:rPr>
      <w:rFonts w:ascii="Sylfaen" w:eastAsia="Sylfaen" w:hAnsi="Sylfaen" w:cs="Arial"/>
      <w:szCs w:val="20"/>
    </w:rPr>
  </w:style>
  <w:style w:type="paragraph" w:customStyle="1" w:styleId="abzacixml">
    <w:name w:val="abzaci_xml"/>
    <w:basedOn w:val="PlainText"/>
    <w:link w:val="abzacixmlChar"/>
    <w:uiPriority w:val="99"/>
    <w:rsid w:val="001C3A0F"/>
    <w:pPr>
      <w:spacing w:line="240" w:lineRule="atLeast"/>
      <w:ind w:firstLine="283"/>
      <w:jc w:val="both"/>
    </w:pPr>
    <w:rPr>
      <w:rFonts w:ascii="Sylfaen" w:eastAsia="Sylfaen" w:hAnsi="Sylfaen" w:cs="Arial"/>
      <w:sz w:val="22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3A0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3A0F"/>
    <w:rPr>
      <w:rFonts w:ascii="Consolas" w:eastAsia="Times New Roman" w:hAnsi="Consolas" w:cs="Times New Roman"/>
      <w:sz w:val="21"/>
      <w:szCs w:val="2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7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Tsutskiridze</dc:creator>
  <cp:keywords/>
  <dc:description/>
  <cp:lastModifiedBy>Jaba Urotadze</cp:lastModifiedBy>
  <cp:revision>5</cp:revision>
  <dcterms:created xsi:type="dcterms:W3CDTF">2019-02-20T05:54:00Z</dcterms:created>
  <dcterms:modified xsi:type="dcterms:W3CDTF">2019-02-20T06:54:00Z</dcterms:modified>
</cp:coreProperties>
</file>