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90" w:rsidRPr="007633F5" w:rsidRDefault="00A82190" w:rsidP="007633F5">
      <w:pPr>
        <w:spacing w:after="0" w:line="360" w:lineRule="auto"/>
        <w:jc w:val="right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პროექტი</w:t>
      </w:r>
    </w:p>
    <w:p w:rsidR="00A82190" w:rsidRPr="007633F5" w:rsidRDefault="00A82190" w:rsidP="007633F5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საქართველოს კანონი</w:t>
      </w:r>
    </w:p>
    <w:p w:rsidR="00A82190" w:rsidRPr="007633F5" w:rsidRDefault="00A82190" w:rsidP="007633F5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 w:eastAsia="ru-RU"/>
        </w:rPr>
      </w:pPr>
    </w:p>
    <w:p w:rsidR="00A82190" w:rsidRPr="007633F5" w:rsidRDefault="00A82190" w:rsidP="007633F5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„ფსიქიატრიული დახმარების შესახებ“ საქართველოს</w:t>
      </w:r>
    </w:p>
    <w:p w:rsidR="00A82190" w:rsidRPr="007633F5" w:rsidRDefault="00A82190" w:rsidP="007633F5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კანონში ცვლილების შეტანის თაობაზე</w:t>
      </w:r>
    </w:p>
    <w:p w:rsidR="00A82190" w:rsidRPr="007633F5" w:rsidRDefault="00A82190" w:rsidP="007633F5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 w:eastAsia="ru-RU"/>
        </w:rPr>
      </w:pP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მუხლი 1. „ფსიქიატრიული დახმარების შესახებ“ საქართველოს </w:t>
      </w:r>
      <w:r w:rsidR="00F1226C">
        <w:rPr>
          <w:rFonts w:ascii="Sylfaen" w:hAnsi="Sylfaen"/>
          <w:noProof/>
          <w:sz w:val="28"/>
          <w:szCs w:val="28"/>
          <w:lang w:val="ka-GE" w:eastAsia="ru-RU"/>
        </w:rPr>
        <w:t xml:space="preserve">კანონში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(საქართველოს საკანონმდებლო მაცნე</w:t>
      </w:r>
      <w:r w:rsidR="00F1226C">
        <w:rPr>
          <w:rFonts w:ascii="Sylfaen" w:hAnsi="Sylfaen"/>
          <w:noProof/>
          <w:sz w:val="28"/>
          <w:szCs w:val="28"/>
          <w:lang w:val="ka-GE" w:eastAsia="ru-RU"/>
        </w:rPr>
        <w:t xml:space="preserve">, </w:t>
      </w:r>
      <w:r w:rsidR="00F1226C" w:rsidRPr="00F1226C">
        <w:rPr>
          <w:rFonts w:ascii="Sylfaen" w:hAnsi="Sylfaen"/>
          <w:noProof/>
          <w:sz w:val="28"/>
          <w:szCs w:val="28"/>
          <w:lang w:val="ka-GE" w:eastAsia="ru-RU"/>
        </w:rPr>
        <w:t>№</w:t>
      </w:r>
      <w:r w:rsidR="00F1226C">
        <w:rPr>
          <w:rFonts w:ascii="Sylfaen" w:hAnsi="Sylfaen"/>
          <w:noProof/>
          <w:sz w:val="28"/>
          <w:szCs w:val="28"/>
          <w:lang w:val="ka-GE" w:eastAsia="ru-RU"/>
        </w:rPr>
        <w:t xml:space="preserve">30, 27.07.2006,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მუხ. 235) შეტანილ იქნეს შემდეგი ცვლილება:</w:t>
      </w:r>
    </w:p>
    <w:p w:rsidR="00A82190" w:rsidRPr="007633F5" w:rsidRDefault="007633F5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1.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კანონის სათაური ჩამოყალიბდეს შემდეგი რედაქციით: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„ფსიქიკური ჯანმრთელობის შესახებ“</w:t>
      </w:r>
      <w:r w:rsidR="00F1226C">
        <w:rPr>
          <w:rFonts w:ascii="Sylfaen" w:hAnsi="Sylfaen"/>
          <w:noProof/>
          <w:sz w:val="28"/>
          <w:szCs w:val="28"/>
          <w:lang w:val="ka-GE" w:eastAsia="ru-RU"/>
        </w:rPr>
        <w:t>.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2. მე-4 მუხლის: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ა) „ა“ ქვეპუნქტი ჩამოყალიბდეს შემდეგი რედაქციით: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7633F5">
        <w:rPr>
          <w:rFonts w:ascii="Sylfaen" w:hAnsi="Sylfaen"/>
          <w:noProof/>
          <w:sz w:val="28"/>
          <w:szCs w:val="28"/>
          <w:lang w:val="ka-GE"/>
        </w:rPr>
        <w:t xml:space="preserve">„ა) ფსიქიკური აშლილობა </w:t>
      </w:r>
      <w:r w:rsidR="00F1226C" w:rsidRPr="00F1226C">
        <w:rPr>
          <w:rFonts w:ascii="Sylfaen" w:hAnsi="Sylfaen"/>
          <w:noProof/>
          <w:sz w:val="28"/>
          <w:szCs w:val="28"/>
          <w:lang w:val="ka-GE"/>
        </w:rPr>
        <w:t>−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ძირითადი ფსიქიკური ფუნქციების</w:t>
      </w:r>
      <w:r w:rsidR="00053256">
        <w:rPr>
          <w:rFonts w:ascii="Sylfaen" w:hAnsi="Sylfaen"/>
          <w:noProof/>
          <w:sz w:val="28"/>
          <w:szCs w:val="28"/>
        </w:rPr>
        <w:t xml:space="preserve"> </w:t>
      </w:r>
      <w:r w:rsidR="00053256">
        <w:rPr>
          <w:rFonts w:ascii="Sylfaen" w:hAnsi="Sylfaen"/>
          <w:noProof/>
          <w:sz w:val="28"/>
          <w:szCs w:val="28"/>
          <w:lang w:val="ka-GE"/>
        </w:rPr>
        <w:t>დარღვევის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ან ქცევის აშლის გამომხატველ სიმპტომთა ჯგუფი, რომლ</w:t>
      </w:r>
      <w:r w:rsidR="00053256" w:rsidRPr="007633F5">
        <w:rPr>
          <w:rFonts w:ascii="Sylfaen" w:hAnsi="Sylfaen"/>
          <w:noProof/>
          <w:sz w:val="28"/>
          <w:szCs w:val="28"/>
          <w:lang w:val="ka-GE"/>
        </w:rPr>
        <w:t>ე</w:t>
      </w:r>
      <w:r w:rsidR="00053256">
        <w:rPr>
          <w:rFonts w:ascii="Sylfaen" w:hAnsi="Sylfaen"/>
          <w:noProof/>
          <w:sz w:val="28"/>
          <w:szCs w:val="28"/>
          <w:lang w:val="ka-GE"/>
        </w:rPr>
        <w:t>ბ</w:t>
      </w:r>
      <w:r w:rsidRPr="007633F5">
        <w:rPr>
          <w:rFonts w:ascii="Sylfaen" w:hAnsi="Sylfaen"/>
          <w:noProof/>
          <w:sz w:val="28"/>
          <w:szCs w:val="28"/>
          <w:lang w:val="ka-GE"/>
        </w:rPr>
        <w:t>იც იწვევს პიროვნულ დისფუნქციას</w:t>
      </w:r>
      <w:r w:rsidR="00053256">
        <w:rPr>
          <w:rFonts w:ascii="Sylfaen" w:hAnsi="Sylfaen"/>
          <w:noProof/>
          <w:sz w:val="28"/>
          <w:szCs w:val="28"/>
          <w:lang w:val="ka-GE"/>
        </w:rPr>
        <w:t xml:space="preserve"> და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არღვევს</w:t>
      </w:r>
      <w:r w:rsidR="00053256">
        <w:rPr>
          <w:rFonts w:ascii="Sylfaen" w:hAnsi="Sylfaen"/>
          <w:noProof/>
          <w:sz w:val="28"/>
          <w:szCs w:val="28"/>
          <w:lang w:val="ka-GE"/>
        </w:rPr>
        <w:t xml:space="preserve"> პირის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გარემოსთან ადაპტაციის პროცესს</w:t>
      </w:r>
      <w:r w:rsidR="00053256">
        <w:rPr>
          <w:rFonts w:ascii="Sylfaen" w:hAnsi="Sylfaen"/>
          <w:noProof/>
          <w:sz w:val="28"/>
          <w:szCs w:val="28"/>
          <w:lang w:val="ka-GE"/>
        </w:rPr>
        <w:t>.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053256">
        <w:rPr>
          <w:rFonts w:ascii="Sylfaen" w:hAnsi="Sylfaen"/>
          <w:noProof/>
          <w:sz w:val="28"/>
          <w:szCs w:val="28"/>
          <w:lang w:val="ka-GE"/>
        </w:rPr>
        <w:t>ფსიქიკური აშლილობის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დიაგნოზი დგინდება საერთაშორისო სამედიცინო სტანდარტების მიხედვით</w:t>
      </w:r>
      <w:r w:rsidR="00F1226C">
        <w:rPr>
          <w:rFonts w:ascii="Sylfaen" w:hAnsi="Sylfaen"/>
          <w:noProof/>
          <w:sz w:val="28"/>
          <w:szCs w:val="28"/>
          <w:lang w:val="ka-GE"/>
        </w:rPr>
        <w:t>;</w:t>
      </w:r>
      <w:r w:rsidRPr="007633F5">
        <w:rPr>
          <w:rFonts w:ascii="Sylfaen" w:hAnsi="Sylfaen"/>
          <w:noProof/>
          <w:sz w:val="28"/>
          <w:szCs w:val="28"/>
          <w:lang w:val="ka-GE"/>
        </w:rPr>
        <w:t>“;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ბ) „დ“ ქვეპუნქტი ჩამოყალიბდეს შემდეგი რედაქციით: 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„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დ) ფსიქიატრიული დაწესებულება – შესაბამისი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უფლების 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მქონე სამედიცინო დაწესებულება ან </w:t>
      </w:r>
      <w:r w:rsidR="00053256">
        <w:rPr>
          <w:rFonts w:ascii="Sylfaen" w:hAnsi="Sylfaen"/>
          <w:noProof/>
          <w:sz w:val="28"/>
          <w:szCs w:val="28"/>
          <w:lang w:val="ka-GE" w:eastAsia="ru-RU"/>
        </w:rPr>
        <w:t>მისი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 განყოფილება, რომლის საქმიანობის მიზანია </w:t>
      </w:r>
      <w:r w:rsidR="00F1226C">
        <w:rPr>
          <w:rFonts w:ascii="Sylfaen" w:hAnsi="Sylfaen"/>
          <w:noProof/>
          <w:sz w:val="28"/>
          <w:szCs w:val="28"/>
          <w:lang w:eastAsia="ru-RU"/>
        </w:rPr>
        <w:t>პირის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თვის ფსიქიატრიული </w:t>
      </w:r>
      <w:r w:rsidR="00053256">
        <w:rPr>
          <w:rFonts w:ascii="Sylfaen" w:hAnsi="Sylfaen"/>
          <w:noProof/>
          <w:sz w:val="28"/>
          <w:szCs w:val="28"/>
          <w:lang w:val="ka-GE" w:eastAsia="ru-RU"/>
        </w:rPr>
        <w:t xml:space="preserve">დახმარების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ან/და ფსიქოსოციალური </w:t>
      </w:r>
      <w:r w:rsidRPr="007633F5">
        <w:rPr>
          <w:rFonts w:ascii="Sylfaen" w:hAnsi="Sylfaen"/>
          <w:noProof/>
          <w:sz w:val="28"/>
          <w:szCs w:val="28"/>
          <w:lang w:eastAsia="ru-RU"/>
        </w:rPr>
        <w:t>დახმარების გაწევა</w:t>
      </w:r>
      <w:r w:rsidR="00F1226C">
        <w:rPr>
          <w:rFonts w:ascii="Sylfaen" w:hAnsi="Sylfaen"/>
          <w:noProof/>
          <w:sz w:val="28"/>
          <w:szCs w:val="28"/>
          <w:lang w:val="ka-GE" w:eastAsia="ru-RU"/>
        </w:rPr>
        <w:t>;“;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Calibri" w:hAnsi="Sylfaen" w:cs="Helvetica"/>
          <w:noProof/>
          <w:sz w:val="28"/>
          <w:szCs w:val="28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lastRenderedPageBreak/>
        <w:t>გ) „ჟ“ ქვეპუნქტის შემდეგ დაემატოს შემდეგი შინაარსის „რ“</w:t>
      </w:r>
      <w:r w:rsidR="00F1226C" w:rsidRPr="00F1226C">
        <w:rPr>
          <w:rFonts w:ascii="Sylfaen" w:hAnsi="Sylfaen"/>
          <w:noProof/>
          <w:sz w:val="28"/>
          <w:szCs w:val="28"/>
          <w:lang w:val="ka-GE" w:eastAsia="ru-RU"/>
        </w:rPr>
        <w:t>−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„უ</w:t>
      </w:r>
      <w:r w:rsidR="00F1226C">
        <w:rPr>
          <w:rFonts w:ascii="Sylfaen" w:hAnsi="Sylfaen"/>
          <w:noProof/>
          <w:sz w:val="28"/>
          <w:szCs w:val="28"/>
          <w:lang w:val="ka-GE" w:eastAsia="ru-RU"/>
        </w:rPr>
        <w:t>“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hAnsi="Sylfaen"/>
          <w:noProof/>
          <w:color w:val="FF0000"/>
          <w:sz w:val="28"/>
          <w:szCs w:val="28"/>
          <w:lang w:val="ka-GE" w:eastAsia="ru-RU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ქვეპუნქტები: 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7633F5">
        <w:rPr>
          <w:rFonts w:ascii="Sylfaen" w:hAnsi="Sylfaen"/>
          <w:noProof/>
          <w:sz w:val="28"/>
          <w:szCs w:val="28"/>
          <w:lang w:val="ka-GE"/>
        </w:rPr>
        <w:t xml:space="preserve">„რ) ფსიქიკური ჯანმრთელობა </w:t>
      </w:r>
      <w:r w:rsidR="00F1226C" w:rsidRPr="00F1226C">
        <w:rPr>
          <w:rFonts w:ascii="Sylfaen" w:hAnsi="Sylfaen"/>
          <w:noProof/>
          <w:sz w:val="28"/>
          <w:szCs w:val="28"/>
          <w:lang w:val="ka-GE"/>
        </w:rPr>
        <w:t>−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053256" w:rsidRPr="007633F5">
        <w:rPr>
          <w:rFonts w:ascii="Sylfaen" w:hAnsi="Sylfaen"/>
          <w:noProof/>
          <w:sz w:val="28"/>
          <w:szCs w:val="28"/>
          <w:lang w:val="ka-GE"/>
        </w:rPr>
        <w:t>პირი</w:t>
      </w:r>
      <w:r w:rsidR="00053256">
        <w:rPr>
          <w:rFonts w:ascii="Sylfaen" w:hAnsi="Sylfaen"/>
          <w:noProof/>
          <w:sz w:val="28"/>
          <w:szCs w:val="28"/>
          <w:lang w:val="ka-GE"/>
        </w:rPr>
        <w:t>ს</w:t>
      </w:r>
      <w:r w:rsidR="00053256" w:rsidRPr="007633F5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კეთილდღეობა</w:t>
      </w:r>
      <w:r w:rsidR="00053256">
        <w:rPr>
          <w:rFonts w:ascii="Sylfaen" w:hAnsi="Sylfaen"/>
          <w:noProof/>
          <w:sz w:val="28"/>
          <w:szCs w:val="28"/>
          <w:lang w:val="ka-GE"/>
        </w:rPr>
        <w:t>,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სოციალური, სულიერი, კოგნიტური და ემოციური ასპექტების ჩათვლით,</w:t>
      </w:r>
      <w:r w:rsidR="00053256">
        <w:rPr>
          <w:rFonts w:ascii="Sylfaen" w:hAnsi="Sylfaen"/>
          <w:noProof/>
          <w:sz w:val="28"/>
          <w:szCs w:val="28"/>
          <w:lang w:val="ka-GE"/>
        </w:rPr>
        <w:t xml:space="preserve"> კერძოდ, მდგომარეობა,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როდესაც</w:t>
      </w:r>
      <w:r w:rsidR="00053256">
        <w:rPr>
          <w:rFonts w:ascii="Sylfaen" w:hAnsi="Sylfaen"/>
          <w:noProof/>
          <w:sz w:val="28"/>
          <w:szCs w:val="28"/>
          <w:lang w:val="ka-GE"/>
        </w:rPr>
        <w:t xml:space="preserve"> იგი </w:t>
      </w:r>
      <w:r w:rsidRPr="007633F5">
        <w:rPr>
          <w:rFonts w:ascii="Sylfaen" w:hAnsi="Sylfaen"/>
          <w:noProof/>
          <w:sz w:val="28"/>
          <w:szCs w:val="28"/>
          <w:lang w:val="ka-GE"/>
        </w:rPr>
        <w:t>ავლენს და ახორციელებს საკუთარ შესაძლებლობებს, უმკლავდება ჩვეულებრივ, ცხოვრებისეულ სტრესებს</w:t>
      </w:r>
      <w:r w:rsidR="00053256">
        <w:rPr>
          <w:rFonts w:ascii="Sylfaen" w:hAnsi="Sylfaen"/>
          <w:noProof/>
          <w:sz w:val="28"/>
          <w:szCs w:val="28"/>
          <w:lang w:val="ka-GE"/>
        </w:rPr>
        <w:t xml:space="preserve"> და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შეუძლია ეფექტიანი</w:t>
      </w:r>
      <w:r w:rsidR="00053256">
        <w:rPr>
          <w:rFonts w:ascii="Sylfaen" w:hAnsi="Sylfaen"/>
          <w:noProof/>
          <w:sz w:val="28"/>
          <w:szCs w:val="28"/>
          <w:lang w:val="ka-GE"/>
        </w:rPr>
        <w:t>,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ნაყოფიერი მუშაობა და საზოგადოებრივ ცხოვრებაში</w:t>
      </w:r>
      <w:r w:rsidR="00053256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053256" w:rsidRPr="007633F5">
        <w:rPr>
          <w:rFonts w:ascii="Sylfaen" w:hAnsi="Sylfaen"/>
          <w:noProof/>
          <w:sz w:val="28"/>
          <w:szCs w:val="28"/>
          <w:lang w:val="ka-GE"/>
        </w:rPr>
        <w:t>წვლილის შეტანა</w:t>
      </w:r>
      <w:r w:rsidR="00F1226C">
        <w:rPr>
          <w:rFonts w:ascii="Sylfaen" w:hAnsi="Sylfaen"/>
          <w:noProof/>
          <w:sz w:val="28"/>
          <w:szCs w:val="28"/>
          <w:lang w:val="ka-GE"/>
        </w:rPr>
        <w:t>;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ს) ფსიქოსოციალური 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დახმარება </w:t>
      </w:r>
      <w:r w:rsidR="002C5657" w:rsidRPr="002C5657">
        <w:rPr>
          <w:rFonts w:ascii="Sylfaen" w:hAnsi="Sylfaen"/>
          <w:noProof/>
          <w:sz w:val="28"/>
          <w:szCs w:val="28"/>
          <w:lang w:eastAsia="ru-RU"/>
        </w:rPr>
        <w:t>−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 ღონისძიებ</w:t>
      </w:r>
      <w:r w:rsidR="00053256">
        <w:rPr>
          <w:rFonts w:ascii="Sylfaen" w:hAnsi="Sylfaen"/>
          <w:noProof/>
          <w:sz w:val="28"/>
          <w:szCs w:val="28"/>
          <w:lang w:val="ka-GE" w:eastAsia="ru-RU"/>
        </w:rPr>
        <w:t>ათა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  კომპლექსი, რომლის მიზანია ფსიქიკური აშლილობის მქონე პირის ფსიქოსოციალური მხარდაჭერა, </w:t>
      </w:r>
      <w:r w:rsidR="00053256">
        <w:rPr>
          <w:rFonts w:ascii="Sylfaen" w:hAnsi="Sylfaen"/>
          <w:noProof/>
          <w:sz w:val="28"/>
          <w:szCs w:val="28"/>
          <w:lang w:val="ka-GE" w:eastAsia="ru-RU"/>
        </w:rPr>
        <w:t xml:space="preserve">მისი </w:t>
      </w:r>
      <w:r w:rsidRPr="007633F5">
        <w:rPr>
          <w:rFonts w:ascii="Sylfaen" w:hAnsi="Sylfaen"/>
          <w:noProof/>
          <w:sz w:val="28"/>
          <w:szCs w:val="28"/>
          <w:lang w:eastAsia="ru-RU"/>
        </w:rPr>
        <w:t>სოციალური კონტაქტების</w:t>
      </w:r>
      <w:r w:rsidR="00053256">
        <w:rPr>
          <w:rFonts w:ascii="Sylfaen" w:hAnsi="Sylfaen"/>
          <w:noProof/>
          <w:sz w:val="28"/>
          <w:szCs w:val="28"/>
          <w:lang w:val="ka-GE" w:eastAsia="ru-RU"/>
        </w:rPr>
        <w:t>ა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 და შრომი</w:t>
      </w:r>
      <w:r w:rsidR="00053256">
        <w:rPr>
          <w:rFonts w:ascii="Sylfaen" w:hAnsi="Sylfaen"/>
          <w:noProof/>
          <w:sz w:val="28"/>
          <w:szCs w:val="28"/>
          <w:lang w:val="ka-GE" w:eastAsia="ru-RU"/>
        </w:rPr>
        <w:t>ს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 უნარის შენარჩუნება/განვითარება და </w:t>
      </w:r>
      <w:r w:rsidR="00053256">
        <w:rPr>
          <w:rFonts w:ascii="Sylfaen" w:hAnsi="Sylfaen"/>
          <w:noProof/>
          <w:sz w:val="28"/>
          <w:szCs w:val="28"/>
          <w:lang w:val="ka-GE" w:eastAsia="ru-RU"/>
        </w:rPr>
        <w:t xml:space="preserve">ამ პირის </w:t>
      </w:r>
      <w:r w:rsidRPr="007633F5">
        <w:rPr>
          <w:rFonts w:ascii="Sylfaen" w:hAnsi="Sylfaen"/>
          <w:noProof/>
          <w:sz w:val="28"/>
          <w:szCs w:val="28"/>
          <w:lang w:eastAsia="ru-RU"/>
        </w:rPr>
        <w:t xml:space="preserve">საზოგადოებაში ინტეგრაციის </w:t>
      </w:r>
      <w:r w:rsidR="00053256">
        <w:rPr>
          <w:rFonts w:ascii="Sylfaen" w:hAnsi="Sylfaen"/>
          <w:noProof/>
          <w:sz w:val="28"/>
          <w:szCs w:val="28"/>
          <w:lang w:val="ka-GE" w:eastAsia="ru-RU"/>
        </w:rPr>
        <w:t>ხელშეწყობა</w:t>
      </w:r>
      <w:r w:rsidR="00F1226C">
        <w:rPr>
          <w:rFonts w:ascii="Sylfaen" w:hAnsi="Sylfaen"/>
          <w:noProof/>
          <w:sz w:val="28"/>
          <w:szCs w:val="28"/>
          <w:lang w:eastAsia="ru-RU"/>
        </w:rPr>
        <w:t>;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  <w:lang w:val="ka-GE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ტ) 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ფსიქიკური ჯანმრთელობის სათემო მომსახურება (სერვისი) </w:t>
      </w:r>
      <w:r w:rsidR="00F1226C" w:rsidRPr="00F1226C">
        <w:rPr>
          <w:rFonts w:ascii="Sylfaen" w:hAnsi="Sylfaen"/>
          <w:noProof/>
          <w:sz w:val="28"/>
          <w:szCs w:val="28"/>
          <w:lang w:val="ka-GE"/>
        </w:rPr>
        <w:t>−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ფსიქიკური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აშლილობის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მქონე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პირ</w:t>
      </w:r>
      <w:r w:rsidR="00F1226C">
        <w:rPr>
          <w:rFonts w:ascii="Sylfaen" w:hAnsi="Sylfaen"/>
          <w:noProof/>
          <w:sz w:val="28"/>
          <w:szCs w:val="28"/>
          <w:lang w:val="ka-GE"/>
        </w:rPr>
        <w:t>ის</w:t>
      </w:r>
      <w:r w:rsidRPr="007633F5">
        <w:rPr>
          <w:rFonts w:ascii="Sylfaen" w:hAnsi="Sylfaen"/>
          <w:noProof/>
          <w:sz w:val="28"/>
          <w:szCs w:val="28"/>
          <w:lang w:val="ka-GE"/>
        </w:rPr>
        <w:t>თვის</w:t>
      </w:r>
      <w:r w:rsidR="00053256">
        <w:rPr>
          <w:rFonts w:ascii="Sylfaen" w:hAnsi="Sylfaen"/>
          <w:noProof/>
          <w:sz w:val="28"/>
          <w:szCs w:val="28"/>
          <w:lang w:val="ka-GE"/>
        </w:rPr>
        <w:t xml:space="preserve"> მის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="00F1226C" w:rsidRPr="007633F5">
        <w:rPr>
          <w:rFonts w:ascii="Sylfaen" w:hAnsi="Sylfaen"/>
          <w:noProof/>
          <w:sz w:val="28"/>
          <w:szCs w:val="28"/>
          <w:lang w:val="ka-GE"/>
        </w:rPr>
        <w:t>საცხოვრებელ ადგილთან ახლოს</w:t>
      </w:r>
      <w:r w:rsidR="00F1226C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053256">
        <w:rPr>
          <w:rFonts w:ascii="Sylfaen" w:hAnsi="Sylfaen"/>
          <w:noProof/>
          <w:sz w:val="28"/>
          <w:szCs w:val="28"/>
          <w:lang w:val="ka-GE"/>
        </w:rPr>
        <w:t xml:space="preserve">ისეთი </w:t>
      </w:r>
      <w:r w:rsidRPr="007633F5">
        <w:rPr>
          <w:rFonts w:ascii="Sylfaen" w:hAnsi="Sylfaen"/>
          <w:noProof/>
          <w:sz w:val="28"/>
          <w:szCs w:val="28"/>
          <w:lang w:val="ka-GE"/>
        </w:rPr>
        <w:t>მომსახურების მიწოდება,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რომელიც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 xml:space="preserve"> მომსახურების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მიმღებს </w:t>
      </w:r>
      <w:r w:rsidRPr="007633F5">
        <w:rPr>
          <w:rFonts w:ascii="Sylfaen" w:hAnsi="Sylfaen"/>
          <w:noProof/>
          <w:sz w:val="28"/>
          <w:szCs w:val="28"/>
          <w:lang w:val="ka-GE"/>
        </w:rPr>
        <w:t>შესაბამისი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ზრუნვით</w:t>
      </w:r>
      <w:r w:rsidR="001B505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1B5058" w:rsidRPr="007633F5">
        <w:rPr>
          <w:rFonts w:ascii="Sylfaen" w:hAnsi="Sylfaen"/>
          <w:noProof/>
          <w:sz w:val="28"/>
          <w:szCs w:val="28"/>
          <w:lang w:val="ka-GE"/>
        </w:rPr>
        <w:t>უზრუნველყოფს</w:t>
      </w:r>
      <w:r w:rsidR="001B5058">
        <w:rPr>
          <w:rFonts w:ascii="Sylfaen" w:hAnsi="Sylfaen"/>
          <w:noProof/>
          <w:sz w:val="28"/>
          <w:szCs w:val="28"/>
          <w:lang w:val="ka-GE"/>
        </w:rPr>
        <w:t xml:space="preserve"> და რომლის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მიზანია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="001B5058" w:rsidRPr="007633F5">
        <w:rPr>
          <w:rFonts w:ascii="Sylfaen" w:hAnsi="Sylfaen"/>
          <w:noProof/>
          <w:sz w:val="28"/>
          <w:szCs w:val="28"/>
          <w:lang w:val="ka-GE"/>
        </w:rPr>
        <w:t>მისი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ფსიქიკური ჯანმრთელობის მხარდაჭერა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 xml:space="preserve"> და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სოციალურ</w:t>
      </w:r>
      <w:r w:rsidR="00F1226C">
        <w:rPr>
          <w:rFonts w:ascii="Sylfaen" w:hAnsi="Sylfaen"/>
          <w:noProof/>
          <w:sz w:val="28"/>
          <w:szCs w:val="28"/>
          <w:lang w:val="ka-GE"/>
        </w:rPr>
        <w:t>ი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ადაპტაციის,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საზოგადოებაში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ინტეგრაციისა და დამოუკიდებელი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ცხოვრების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="00713EBE">
        <w:rPr>
          <w:rFonts w:ascii="Sylfaen" w:hAnsi="Sylfaen"/>
          <w:noProof/>
          <w:sz w:val="28"/>
          <w:szCs w:val="28"/>
          <w:lang w:val="ka-GE"/>
        </w:rPr>
        <w:t>უნარ</w:t>
      </w:r>
      <w:r w:rsidRPr="007633F5">
        <w:rPr>
          <w:rFonts w:ascii="Sylfaen" w:hAnsi="Sylfaen"/>
          <w:noProof/>
          <w:sz w:val="28"/>
          <w:szCs w:val="28"/>
          <w:lang w:val="ka-GE"/>
        </w:rPr>
        <w:t>ის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>შენარჩუნებ</w:t>
      </w:r>
      <w:r w:rsidR="001B5058">
        <w:rPr>
          <w:rFonts w:ascii="Sylfaen" w:hAnsi="Sylfaen"/>
          <w:noProof/>
          <w:sz w:val="28"/>
          <w:szCs w:val="28"/>
          <w:lang w:val="ka-GE"/>
        </w:rPr>
        <w:t>ის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/</w:t>
      </w:r>
      <w:r w:rsidRPr="007633F5">
        <w:rPr>
          <w:rFonts w:ascii="Sylfaen" w:hAnsi="Sylfaen"/>
          <w:noProof/>
          <w:sz w:val="28"/>
          <w:szCs w:val="28"/>
          <w:lang w:val="ka-GE"/>
        </w:rPr>
        <w:t>განვითარების ხელშეწყობა</w:t>
      </w:r>
      <w:r w:rsidR="00F1226C">
        <w:rPr>
          <w:rFonts w:ascii="Sylfaen" w:hAnsi="Sylfaen"/>
          <w:noProof/>
          <w:sz w:val="28"/>
          <w:szCs w:val="28"/>
          <w:lang w:val="ka-GE"/>
        </w:rPr>
        <w:t>;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უ) შეფასების ინსტრუმენტი </w:t>
      </w:r>
      <w:r w:rsidR="00F1226C" w:rsidRPr="00F1226C">
        <w:rPr>
          <w:rFonts w:ascii="Sylfaen" w:hAnsi="Sylfaen"/>
          <w:noProof/>
          <w:sz w:val="28"/>
          <w:szCs w:val="28"/>
          <w:lang w:val="ka-GE" w:eastAsia="ru-RU"/>
        </w:rPr>
        <w:t>−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ფსიქიატრიულ დაწესებულებებ</w:t>
      </w:r>
      <w:r w:rsidR="001B5058">
        <w:rPr>
          <w:rFonts w:ascii="Sylfaen" w:hAnsi="Sylfaen"/>
          <w:noProof/>
          <w:sz w:val="28"/>
          <w:szCs w:val="28"/>
          <w:lang w:val="ka-GE" w:eastAsia="ru-RU"/>
        </w:rPr>
        <w:t>სა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 და ფსიქიკური ჯანმრთელობის სათემო მომსახურებებში (სერვისებში) პაციენტ</w:t>
      </w:r>
      <w:r w:rsidR="001B5058">
        <w:rPr>
          <w:rFonts w:ascii="Sylfaen" w:hAnsi="Sylfaen"/>
          <w:noProof/>
          <w:sz w:val="28"/>
          <w:szCs w:val="28"/>
          <w:lang w:val="ka-GE" w:eastAsia="ru-RU"/>
        </w:rPr>
        <w:t>თა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/</w:t>
      </w:r>
      <w:r w:rsidR="001B5058">
        <w:rPr>
          <w:rFonts w:ascii="Sylfaen" w:hAnsi="Sylfaen"/>
          <w:noProof/>
          <w:sz w:val="28"/>
          <w:szCs w:val="28"/>
          <w:lang w:val="ka-GE" w:eastAsia="ru-RU"/>
        </w:rPr>
        <w:t>მომსახურების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მიმღებ</w:t>
      </w:r>
      <w:r w:rsidR="001B5058">
        <w:rPr>
          <w:rFonts w:ascii="Sylfaen" w:hAnsi="Sylfaen"/>
          <w:noProof/>
          <w:sz w:val="28"/>
          <w:szCs w:val="28"/>
          <w:lang w:val="ka-GE" w:eastAsia="ru-RU"/>
        </w:rPr>
        <w:t>თა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უფლებების</w:t>
      </w:r>
      <w:r w:rsidR="001B5058">
        <w:rPr>
          <w:rFonts w:ascii="Sylfaen" w:hAnsi="Sylfaen"/>
          <w:noProof/>
          <w:sz w:val="28"/>
          <w:szCs w:val="28"/>
          <w:lang w:val="ka-GE" w:eastAsia="ru-RU"/>
        </w:rPr>
        <w:t xml:space="preserve"> დაცვისა და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მომსახურების ხარისხისა და პირობების შეფასების სტანდარტიზებული კითხვარი (შემდგომ </w:t>
      </w:r>
      <w:r w:rsidR="00F1226C" w:rsidRPr="00F1226C">
        <w:rPr>
          <w:rFonts w:ascii="Sylfaen" w:hAnsi="Sylfaen"/>
          <w:noProof/>
          <w:sz w:val="28"/>
          <w:szCs w:val="28"/>
          <w:lang w:val="ka-GE" w:eastAsia="ru-RU"/>
        </w:rPr>
        <w:t>−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შეფასების სტანდარტიზებული  კითხვარი), რომელიც დამტკიცებულია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lastRenderedPageBreak/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1B5058">
        <w:rPr>
          <w:rFonts w:ascii="Sylfaen" w:hAnsi="Sylfaen"/>
          <w:noProof/>
          <w:sz w:val="28"/>
          <w:szCs w:val="28"/>
          <w:lang w:val="ka-GE" w:eastAsia="ru-RU"/>
        </w:rPr>
        <w:t xml:space="preserve"> შესაბამისი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ბრძანებით.“.</w:t>
      </w:r>
    </w:p>
    <w:p w:rsidR="00A82190" w:rsidRPr="007633F5" w:rsidRDefault="007633F5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</w:rPr>
      </w:pP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3. 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/>
        </w:rPr>
        <w:t>მე-16 მ</w:t>
      </w:r>
      <w:r w:rsidR="00A82190" w:rsidRPr="007633F5">
        <w:rPr>
          <w:rFonts w:ascii="Sylfaen" w:hAnsi="Sylfaen" w:cs="Times New Roman"/>
          <w:noProof/>
          <w:sz w:val="28"/>
          <w:szCs w:val="28"/>
        </w:rPr>
        <w:t xml:space="preserve">უხლი 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/>
        </w:rPr>
        <w:t>ჩამოყალიბდეს შემდეგი რედაქციით: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  <w:lang w:val="ka-GE"/>
        </w:rPr>
      </w:pP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„მუხლი 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16. პაციენტის 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 xml:space="preserve">მიმართ 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შეზღუდვის 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გამოყენება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  <w:lang w:val="ka-GE"/>
        </w:rPr>
      </w:pPr>
      <w:r w:rsidRPr="007633F5">
        <w:rPr>
          <w:rFonts w:ascii="Sylfaen" w:hAnsi="Sylfaen" w:cs="Times New Roman"/>
          <w:noProof/>
          <w:sz w:val="28"/>
          <w:szCs w:val="28"/>
        </w:rPr>
        <w:t xml:space="preserve">1. სტაციონარში მყოფი </w:t>
      </w:r>
      <w:r w:rsidR="001B5058" w:rsidRPr="007633F5">
        <w:rPr>
          <w:rFonts w:ascii="Sylfaen" w:hAnsi="Sylfaen" w:cs="Times New Roman"/>
          <w:noProof/>
          <w:sz w:val="28"/>
          <w:szCs w:val="28"/>
        </w:rPr>
        <w:t xml:space="preserve">პაციენტის </w:t>
      </w:r>
      <w:r w:rsidR="001B5058">
        <w:rPr>
          <w:rFonts w:ascii="Sylfaen" w:hAnsi="Sylfaen"/>
          <w:noProof/>
          <w:sz w:val="28"/>
          <w:szCs w:val="28"/>
        </w:rPr>
        <w:t>ძალადობ</w:t>
      </w:r>
      <w:r w:rsidRPr="007633F5">
        <w:rPr>
          <w:rFonts w:ascii="Sylfaen" w:hAnsi="Sylfaen"/>
          <w:noProof/>
          <w:sz w:val="28"/>
          <w:szCs w:val="28"/>
        </w:rPr>
        <w:t>ი</w:t>
      </w:r>
      <w:r w:rsidR="001B5058">
        <w:rPr>
          <w:rFonts w:ascii="Sylfaen" w:hAnsi="Sylfaen"/>
          <w:noProof/>
          <w:sz w:val="28"/>
          <w:szCs w:val="28"/>
          <w:lang w:val="ka-GE"/>
        </w:rPr>
        <w:t>ს შემცველი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 </w:t>
      </w:r>
      <w:r w:rsidRPr="007633F5">
        <w:rPr>
          <w:rFonts w:ascii="Sylfaen" w:hAnsi="Sylfaen"/>
          <w:noProof/>
          <w:sz w:val="28"/>
          <w:szCs w:val="28"/>
        </w:rPr>
        <w:t>ქცევის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 </w:t>
      </w:r>
      <w:r w:rsidRPr="007633F5">
        <w:rPr>
          <w:rFonts w:ascii="Sylfaen" w:hAnsi="Sylfaen"/>
          <w:noProof/>
          <w:sz w:val="28"/>
          <w:szCs w:val="28"/>
        </w:rPr>
        <w:t>კონტროლის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 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მიზნით 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 xml:space="preserve">მის მიმართ 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შესაძლებელია შეზღუდვის გამოყენება. 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>შეზღუდვა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="00F1226C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არის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უკიდურეს</w:t>
      </w:r>
      <w:r w:rsidR="00F1226C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ი</w:t>
      </w:r>
      <w:r w:rsidR="001B5058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,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გამონაკლის</w:t>
      </w:r>
      <w:r w:rsidR="00F1226C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ი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 w:rsidR="00F1226C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ზომა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, </w:t>
      </w:r>
      <w:r w:rsidR="001B5058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რომელიც გამოიყენება, 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როდესაც 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პაციენტის მიერ საკუთარი თავის ან 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>სხვისი (</w:t>
      </w:r>
      <w:r w:rsidRPr="007633F5">
        <w:rPr>
          <w:rFonts w:ascii="Sylfaen" w:hAnsi="Sylfaen" w:cs="Times New Roman"/>
          <w:noProof/>
          <w:sz w:val="28"/>
          <w:szCs w:val="28"/>
        </w:rPr>
        <w:t>გარშემომყოფთა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>)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 დაზიანების საფრთხე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="001B5058" w:rsidRPr="007633F5">
        <w:rPr>
          <w:rFonts w:ascii="Sylfaen" w:hAnsi="Sylfaen"/>
          <w:noProof/>
          <w:sz w:val="28"/>
          <w:szCs w:val="28"/>
        </w:rPr>
        <w:t>გარდაუვალი</w:t>
      </w:r>
      <w:r w:rsidR="001B5058">
        <w:rPr>
          <w:rFonts w:ascii="Sylfaen" w:hAnsi="Sylfaen"/>
          <w:noProof/>
          <w:sz w:val="28"/>
          <w:szCs w:val="28"/>
          <w:lang w:val="ka-GE"/>
        </w:rPr>
        <w:t>ა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 და მისი თავიდან აცილება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 xml:space="preserve"> პაციენტის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 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სიტყვიერი დამშვიდებით ან მედიკამენტ</w:t>
      </w:r>
      <w:r w:rsidR="001B5058">
        <w:rPr>
          <w:rFonts w:ascii="Sylfaen" w:hAnsi="Sylfaen" w:cs="Times New Roman"/>
          <w:noProof/>
          <w:sz w:val="28"/>
          <w:szCs w:val="28"/>
          <w:lang w:val="ka-GE"/>
        </w:rPr>
        <w:t>ებით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მკურნალობით 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შეუძლებელია. 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შეზღუდვ</w:t>
      </w:r>
      <w:r w:rsidR="00F1226C">
        <w:rPr>
          <w:rFonts w:ascii="Sylfaen" w:hAnsi="Sylfaen" w:cs="Times New Roman"/>
          <w:noProof/>
          <w:sz w:val="28"/>
          <w:szCs w:val="28"/>
          <w:lang w:val="ka-GE"/>
        </w:rPr>
        <w:t>ა არის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უსაფრთხოების ზომა და მა</w:t>
      </w:r>
      <w:r w:rsidR="00F1226C">
        <w:rPr>
          <w:rFonts w:ascii="Sylfaen" w:hAnsi="Sylfaen" w:cs="Times New Roman"/>
          <w:noProof/>
          <w:sz w:val="28"/>
          <w:szCs w:val="28"/>
          <w:lang w:val="ka-GE"/>
        </w:rPr>
        <w:t>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თერაპიული მიზანი არ აქვს.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  <w:lang w:val="ka-GE"/>
        </w:rPr>
      </w:pPr>
      <w:r w:rsidRPr="007633F5">
        <w:rPr>
          <w:rFonts w:ascii="Sylfaen" w:hAnsi="Sylfaen" w:cs="Times New Roman"/>
          <w:noProof/>
          <w:sz w:val="28"/>
          <w:szCs w:val="28"/>
        </w:rPr>
        <w:t>2. შეზღუდვის მეთოდებია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: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</w:pP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ა) მანუალური შეზღუდვა (შებოჭვა) </w:t>
      </w:r>
      <w:r w:rsidR="00F1226C" w:rsidRPr="00F1226C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−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პაციენტის მანუალური კონტროლის საშუალებით</w:t>
      </w:r>
      <w:r w:rsidR="00C4270F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 w:rsidR="00C4270F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შეზღუდვა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; 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</w:pP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ბ) მექანიკური შეზღუდვა </w:t>
      </w:r>
      <w:r w:rsidR="00F1226C" w:rsidRPr="00F1226C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−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პაციენტის იმობილიზაციისთვის შეზღუდვის ინსტრუმენტების გამოყენება;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  <w:lang w:val="ka-GE"/>
        </w:rPr>
      </w:pP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გ) იზოლირება </w:t>
      </w:r>
      <w:r w:rsidR="00F1226C" w:rsidRPr="00F1226C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−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პაციენტის იძულებით განმარტოებით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,</w:t>
      </w:r>
      <w:r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 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სპეციალიზებულ 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ოთახში</w:t>
      </w:r>
      <w:r w:rsidR="00C4270F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="00C4270F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მოთავსება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.</w:t>
      </w:r>
    </w:p>
    <w:p w:rsidR="00A82190" w:rsidRPr="007633F5" w:rsidRDefault="00F1226C" w:rsidP="007633F5">
      <w:pPr>
        <w:spacing w:after="0" w:line="360" w:lineRule="auto"/>
        <w:ind w:firstLine="709"/>
        <w:jc w:val="both"/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</w:pP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3. 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შეზღუდვის მეთოდის შერჩევისას უპირატესობა უნდა მიენიჭოს ნაკლებად შემზღუდველ მექანიზმს. </w:t>
      </w: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ამასთანავე, 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ამ პროცესში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გათვალისწინებული უნდა იქნეს 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პაციენტის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მიერ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წინასწარ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გამოხატული </w:t>
      </w:r>
      <w:r w:rsidR="003F2B44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აზრი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 </w:t>
      </w:r>
      <w:r w:rsidR="002C5657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შეზღუდვის </w:t>
      </w:r>
      <w:r w:rsidR="003F2B44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რომელიმე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მეთოდის </w:t>
      </w:r>
      <w:r w:rsidR="003F2B44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უპირატესობ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ის თაობაზე</w:t>
      </w:r>
      <w:r w:rsidR="003F2B44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და გაზიარებულ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ი უნდა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იქნე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ს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არსებული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გამოცდილება. </w:t>
      </w:r>
      <w:r w:rsidR="003F2B44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გამოყენებ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ული</w:t>
      </w:r>
      <w:r w:rsidR="003F2B44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შეზღუდვის მეთოდი პაციენტის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გან მომდინარე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შესაძლო საფრთხის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 w:rsidR="003F2B44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პროპორციული უნდა იყოს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.</w:t>
      </w:r>
    </w:p>
    <w:p w:rsidR="00A82190" w:rsidRPr="007633F5" w:rsidRDefault="00F1226C" w:rsidP="007633F5">
      <w:pPr>
        <w:spacing w:after="0" w:line="360" w:lineRule="auto"/>
        <w:ind w:firstLine="709"/>
        <w:jc w:val="both"/>
        <w:rPr>
          <w:rFonts w:ascii="Sylfaen" w:eastAsia="Calibri" w:hAnsi="Sylfaen"/>
          <w:noProof/>
          <w:sz w:val="28"/>
          <w:szCs w:val="28"/>
          <w:lang w:val="ka-GE"/>
        </w:rPr>
      </w:pPr>
      <w:r>
        <w:rPr>
          <w:rFonts w:ascii="Sylfaen" w:eastAsia="Calibri" w:hAnsi="Sylfaen"/>
          <w:noProof/>
          <w:spacing w:val="-1"/>
          <w:sz w:val="28"/>
          <w:szCs w:val="28"/>
          <w:lang w:val="ka-GE"/>
        </w:rPr>
        <w:lastRenderedPageBreak/>
        <w:t xml:space="preserve">4. პაციენტის მიმართ </w:t>
      </w:r>
      <w:r w:rsidR="00A82190" w:rsidRPr="007633F5">
        <w:rPr>
          <w:rFonts w:ascii="Sylfaen" w:eastAsia="Calibri" w:hAnsi="Sylfaen"/>
          <w:noProof/>
          <w:spacing w:val="-1"/>
          <w:sz w:val="28"/>
          <w:szCs w:val="28"/>
          <w:lang w:val="ka-GE"/>
        </w:rPr>
        <w:t>შესაძლებელია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შეზღუდვის რამდენიმე მეთოდის ერთობლივად გამოყენება შეზღუდვის ხანგრძლივობის შემცირების ან პაციენტის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მიერ საკუთარი თავის</w:t>
      </w:r>
      <w:r w:rsidR="00713EBE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თვის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ან/და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სხვისთვის (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გარშემომყოფ</w:t>
      </w: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თა</w:t>
      </w:r>
      <w:r w:rsidR="00713EBE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თვის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)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სერიოზული ზიანის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მიყენების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თავიდან აცილების მიზნით.   </w:t>
      </w:r>
    </w:p>
    <w:p w:rsidR="00A82190" w:rsidRPr="007633F5" w:rsidRDefault="00F1226C" w:rsidP="007633F5">
      <w:pPr>
        <w:spacing w:after="0" w:line="360" w:lineRule="auto"/>
        <w:ind w:firstLine="709"/>
        <w:jc w:val="both"/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</w:pP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5. </w:t>
      </w:r>
      <w:r>
        <w:rPr>
          <w:rFonts w:ascii="Sylfaen" w:eastAsia="Calibri" w:hAnsi="Sylfaen"/>
          <w:noProof/>
          <w:spacing w:val="-1"/>
          <w:sz w:val="28"/>
          <w:szCs w:val="28"/>
          <w:lang w:val="ka-GE"/>
        </w:rPr>
        <w:t xml:space="preserve">პაციენტის მიმართ 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შეზღუდვის </w:t>
      </w: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მეთოდი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გამოყენებ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ული უნდა იქნეს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 w:rsidR="001429A2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შეძლებისდაგვარად 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მოკლე პერიოდით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.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შეზღუდვის ყველა </w:t>
      </w: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მეთოდ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ის გამოყენება </w:t>
      </w: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უნდა შე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წყდე</w:t>
      </w: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ს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ამ მუხლის პირველი პუნქტით განსაზღვრული საფრთხის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აღმოფხვრის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თანავე. შეზღუდვის გამოყენების თაობაზე რეგულარულად უნდა ეცნობოს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შესაბამისი 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დაწესებულების ხელმძღვანელს. შეზღუდვის გამოყენების პარალელურად </w:t>
      </w:r>
      <w:r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პაციენტ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ი უზრუნველყოფილი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უნდა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იყოს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სათანადო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მეთვალყურეობით</w:t>
      </w:r>
      <w:r w:rsidR="00C4270F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ა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 xml:space="preserve"> და </w:t>
      </w:r>
      <w:r w:rsidR="003F2B44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მხარდაჭერით</w:t>
      </w:r>
      <w:r w:rsidR="00A82190" w:rsidRPr="007633F5">
        <w:rPr>
          <w:rFonts w:ascii="Sylfaen" w:eastAsia="Calibri" w:hAnsi="Sylfaen" w:cs="Times New Roman"/>
          <w:noProof/>
          <w:spacing w:val="-1"/>
          <w:sz w:val="28"/>
          <w:szCs w:val="28"/>
          <w:lang w:val="ka-GE"/>
        </w:rPr>
        <w:t>.</w:t>
      </w:r>
    </w:p>
    <w:p w:rsidR="00494B13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</w:rPr>
      </w:pP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6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. აკრძალულია პაციენტის დასჯის ან დაშინების მიზნით </w:t>
      </w:r>
      <w:r w:rsidR="003F2B44">
        <w:rPr>
          <w:rFonts w:ascii="Sylfaen" w:hAnsi="Sylfaen" w:cs="Times New Roman"/>
          <w:noProof/>
          <w:sz w:val="28"/>
          <w:szCs w:val="28"/>
          <w:lang w:val="ka-GE"/>
        </w:rPr>
        <w:t xml:space="preserve">მის მიმართ </w:t>
      </w:r>
      <w:r w:rsidRPr="007633F5">
        <w:rPr>
          <w:rFonts w:ascii="Sylfaen" w:hAnsi="Sylfaen" w:cs="Times New Roman"/>
          <w:noProof/>
          <w:sz w:val="28"/>
          <w:szCs w:val="28"/>
        </w:rPr>
        <w:t>შეზღუდვის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ნებისმიერი </w:t>
      </w:r>
      <w:r w:rsidRPr="007633F5">
        <w:rPr>
          <w:rFonts w:ascii="Sylfaen" w:hAnsi="Sylfaen" w:cs="Times New Roman"/>
          <w:noProof/>
          <w:sz w:val="28"/>
          <w:szCs w:val="28"/>
        </w:rPr>
        <w:t xml:space="preserve">მეთოდის გამოყენება. 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  <w:lang w:val="ka-GE"/>
        </w:rPr>
      </w:pP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7. პაციენტს, მის კანონიერ წარმომადგენელს, ხოლო </w:t>
      </w:r>
      <w:r w:rsidR="003F2B44">
        <w:rPr>
          <w:rFonts w:ascii="Sylfaen" w:hAnsi="Sylfaen" w:cs="Times New Roman"/>
          <w:noProof/>
          <w:sz w:val="28"/>
          <w:szCs w:val="28"/>
          <w:lang w:val="ka-GE"/>
        </w:rPr>
        <w:t>პაციენტის კანონიერი წარმომადგენლის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არარსებობის შემთხვევაში – </w:t>
      </w:r>
      <w:r w:rsidR="003F2B44">
        <w:rPr>
          <w:rFonts w:ascii="Sylfaen" w:hAnsi="Sylfaen" w:cs="Times New Roman"/>
          <w:noProof/>
          <w:sz w:val="28"/>
          <w:szCs w:val="28"/>
          <w:lang w:val="ka-GE"/>
        </w:rPr>
        <w:t xml:space="preserve">პაციენტის 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ნათესავს უფლება აქვს</w:t>
      </w:r>
      <w:r w:rsidR="003F2B44">
        <w:rPr>
          <w:rFonts w:ascii="Sylfaen" w:hAnsi="Sylfaen" w:cs="Times New Roman"/>
          <w:noProof/>
          <w:sz w:val="28"/>
          <w:szCs w:val="28"/>
          <w:lang w:val="ka-GE"/>
        </w:rPr>
        <w:t>,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 სასამართლოში გაასაჩივროს </w:t>
      </w:r>
      <w:r w:rsidR="003F2B44">
        <w:rPr>
          <w:rFonts w:ascii="Sylfaen" w:hAnsi="Sylfaen" w:cs="Times New Roman"/>
          <w:noProof/>
          <w:sz w:val="28"/>
          <w:szCs w:val="28"/>
          <w:lang w:val="ka-GE"/>
        </w:rPr>
        <w:t xml:space="preserve">პაციენტის მიმართ 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შეზღუდვის მეთოდის გამოყენების მიზანშეწონილობა. </w:t>
      </w:r>
    </w:p>
    <w:p w:rsidR="00A82190" w:rsidRPr="007633F5" w:rsidRDefault="00494B13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  <w:lang w:val="ka-GE"/>
        </w:rPr>
      </w:pP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8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/>
        </w:rPr>
        <w:t>. ნებაყოფლობით მკურნალობაზე მყოფი პაციენტის მიმართ შეზღუდვის მეთოდის გამოყენებისას საჭიროა მკურნალობის სტატუსის გადახედვა.</w:t>
      </w:r>
    </w:p>
    <w:p w:rsidR="00A82190" w:rsidRPr="007633F5" w:rsidRDefault="00494B13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</w:rPr>
      </w:pP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9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/>
        </w:rPr>
        <w:t xml:space="preserve">. </w:t>
      </w:r>
      <w:r w:rsidR="003F2B44">
        <w:rPr>
          <w:rFonts w:ascii="Sylfaen" w:hAnsi="Sylfaen" w:cs="Times New Roman"/>
          <w:noProof/>
          <w:sz w:val="28"/>
          <w:szCs w:val="28"/>
          <w:lang w:val="ka-GE"/>
        </w:rPr>
        <w:t xml:space="preserve">პაციენტის მიმართ </w:t>
      </w:r>
      <w:r w:rsidR="00A82190" w:rsidRPr="007633F5">
        <w:rPr>
          <w:rFonts w:ascii="Sylfaen" w:hAnsi="Sylfaen" w:cs="Times New Roman"/>
          <w:noProof/>
          <w:sz w:val="28"/>
          <w:szCs w:val="28"/>
        </w:rPr>
        <w:t>შეზღუდვის მეთოდების გამოყენების წესი</w:t>
      </w:r>
      <w:r w:rsidR="00640C18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="00640C18" w:rsidRPr="007633F5">
        <w:rPr>
          <w:rFonts w:ascii="Sylfaen" w:hAnsi="Sylfaen" w:cs="Times New Roman"/>
          <w:noProof/>
          <w:sz w:val="28"/>
          <w:szCs w:val="28"/>
        </w:rPr>
        <w:t xml:space="preserve">და პროცედურები </w:t>
      </w:r>
      <w:r w:rsidR="003F2B44">
        <w:rPr>
          <w:rFonts w:ascii="Sylfaen" w:hAnsi="Sylfaen" w:cs="Times New Roman"/>
          <w:noProof/>
          <w:sz w:val="28"/>
          <w:szCs w:val="28"/>
          <w:lang w:val="ka-GE"/>
        </w:rPr>
        <w:t xml:space="preserve">დგინდება </w:t>
      </w:r>
      <w:r w:rsidR="00A82190" w:rsidRPr="007633F5">
        <w:rPr>
          <w:rFonts w:ascii="Sylfaen" w:hAnsi="Sylfaen" w:cs="Times New Roman"/>
          <w:noProof/>
          <w:sz w:val="28"/>
          <w:szCs w:val="28"/>
        </w:rPr>
        <w:t>ინსტრუქციით, რომელ</w:t>
      </w:r>
      <w:r w:rsidR="003F2B44">
        <w:rPr>
          <w:rFonts w:ascii="Sylfaen" w:hAnsi="Sylfaen" w:cs="Times New Roman"/>
          <w:noProof/>
          <w:sz w:val="28"/>
          <w:szCs w:val="28"/>
          <w:lang w:val="ka-GE"/>
        </w:rPr>
        <w:t>ი</w:t>
      </w:r>
      <w:r w:rsidR="00A82190" w:rsidRPr="007633F5">
        <w:rPr>
          <w:rFonts w:ascii="Sylfaen" w:hAnsi="Sylfaen" w:cs="Times New Roman"/>
          <w:noProof/>
          <w:sz w:val="28"/>
          <w:szCs w:val="28"/>
        </w:rPr>
        <w:t xml:space="preserve">ც </w:t>
      </w:r>
      <w:r w:rsidR="003F2B44">
        <w:rPr>
          <w:rFonts w:ascii="Sylfaen" w:hAnsi="Sylfaen" w:cs="Times New Roman"/>
          <w:noProof/>
          <w:sz w:val="28"/>
          <w:szCs w:val="28"/>
          <w:lang w:val="ka-GE"/>
        </w:rPr>
        <w:t>და</w:t>
      </w:r>
      <w:r w:rsidR="00A82190" w:rsidRPr="007633F5">
        <w:rPr>
          <w:rFonts w:ascii="Sylfaen" w:hAnsi="Sylfaen" w:cs="Times New Roman"/>
          <w:noProof/>
          <w:sz w:val="28"/>
          <w:szCs w:val="28"/>
        </w:rPr>
        <w:t>მტკიცებ</w:t>
      </w:r>
      <w:r w:rsidR="00640C18">
        <w:rPr>
          <w:rFonts w:ascii="Sylfaen" w:hAnsi="Sylfaen" w:cs="Times New Roman"/>
          <w:noProof/>
          <w:sz w:val="28"/>
          <w:szCs w:val="28"/>
          <w:lang w:val="ka-GE"/>
        </w:rPr>
        <w:t>ულია</w:t>
      </w:r>
      <w:r w:rsidR="00A82190" w:rsidRPr="007633F5">
        <w:rPr>
          <w:rFonts w:ascii="Sylfaen" w:hAnsi="Sylfaen" w:cs="Times New Roman"/>
          <w:noProof/>
          <w:sz w:val="28"/>
          <w:szCs w:val="28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</w:r>
      <w:r w:rsidR="00640C18">
        <w:rPr>
          <w:rFonts w:ascii="Sylfaen" w:hAnsi="Sylfaen" w:cs="Times New Roman"/>
          <w:noProof/>
          <w:sz w:val="28"/>
          <w:szCs w:val="28"/>
          <w:lang w:val="ka-GE"/>
        </w:rPr>
        <w:t>ს</w:t>
      </w:r>
      <w:r w:rsidR="00A82190" w:rsidRPr="007633F5">
        <w:rPr>
          <w:rFonts w:ascii="Sylfaen" w:hAnsi="Sylfaen" w:cs="Times New Roman"/>
          <w:noProof/>
          <w:sz w:val="28"/>
          <w:szCs w:val="28"/>
        </w:rPr>
        <w:t xml:space="preserve"> შესაბამისი ბრძანებით.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/>
        </w:rPr>
        <w:t>“</w:t>
      </w:r>
      <w:r w:rsidR="00F1226C">
        <w:rPr>
          <w:rFonts w:ascii="Sylfaen" w:hAnsi="Sylfaen" w:cs="Times New Roman"/>
          <w:noProof/>
          <w:sz w:val="28"/>
          <w:szCs w:val="28"/>
          <w:lang w:val="ka-GE"/>
        </w:rPr>
        <w:t>.</w:t>
      </w:r>
    </w:p>
    <w:p w:rsidR="00A82190" w:rsidRPr="007633F5" w:rsidRDefault="007633F5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7633F5">
        <w:rPr>
          <w:rFonts w:ascii="Sylfaen" w:hAnsi="Sylfaen"/>
          <w:noProof/>
          <w:sz w:val="28"/>
          <w:szCs w:val="28"/>
          <w:lang w:val="ka-GE"/>
        </w:rPr>
        <w:lastRenderedPageBreak/>
        <w:t xml:space="preserve">4. </w:t>
      </w:r>
      <w:r w:rsidR="00A82190" w:rsidRPr="007633F5">
        <w:rPr>
          <w:rFonts w:ascii="Sylfaen" w:hAnsi="Sylfaen"/>
          <w:noProof/>
          <w:sz w:val="28"/>
          <w:szCs w:val="28"/>
          <w:lang w:val="ka-GE"/>
        </w:rPr>
        <w:t>მე-18 მუხლის პირველი პუნქტი ჩამოყალიბდეს შემდეგი რედაქციით: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7633F5">
        <w:rPr>
          <w:rFonts w:ascii="Sylfaen" w:hAnsi="Sylfaen"/>
          <w:noProof/>
          <w:sz w:val="28"/>
          <w:szCs w:val="28"/>
          <w:lang w:val="ka-GE"/>
        </w:rPr>
        <w:t xml:space="preserve">„1. </w:t>
      </w:r>
      <w:r w:rsidR="00640C18" w:rsidRPr="007633F5">
        <w:rPr>
          <w:rFonts w:ascii="Sylfaen" w:hAnsi="Sylfaen"/>
          <w:noProof/>
          <w:sz w:val="28"/>
          <w:szCs w:val="28"/>
          <w:lang w:val="ka-GE"/>
        </w:rPr>
        <w:t>პირს</w:t>
      </w:r>
      <w:r w:rsidR="00640C18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არანებაყოფლობითი სტაციონარული ფსიქიატრიული დახმარება </w:t>
      </w:r>
      <w:r w:rsidR="00640C18">
        <w:rPr>
          <w:rFonts w:ascii="Sylfaen" w:hAnsi="Sylfaen"/>
          <w:noProof/>
          <w:sz w:val="28"/>
          <w:szCs w:val="28"/>
          <w:lang w:val="ka-GE"/>
        </w:rPr>
        <w:t>გაეწევა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, როდესაც </w:t>
      </w:r>
      <w:r w:rsidR="00640C18">
        <w:rPr>
          <w:rFonts w:ascii="Sylfaen" w:hAnsi="Sylfaen"/>
          <w:noProof/>
          <w:sz w:val="28"/>
          <w:szCs w:val="28"/>
          <w:lang w:val="ka-GE"/>
        </w:rPr>
        <w:t>მას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ფსიქიკური აშლილობის გამო არ </w:t>
      </w:r>
      <w:r w:rsidR="00640C18">
        <w:rPr>
          <w:rFonts w:ascii="Sylfaen" w:hAnsi="Sylfaen"/>
          <w:noProof/>
          <w:sz w:val="28"/>
          <w:szCs w:val="28"/>
          <w:lang w:val="ka-GE"/>
        </w:rPr>
        <w:t>აქვს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 გაცნობიერებული გადაწყვეტილების მიღების უნარი, </w:t>
      </w:r>
      <w:r w:rsidR="005F33CF">
        <w:rPr>
          <w:rFonts w:ascii="Sylfaen" w:hAnsi="Sylfaen"/>
          <w:noProof/>
          <w:sz w:val="28"/>
          <w:szCs w:val="28"/>
          <w:lang w:val="ka-GE"/>
        </w:rPr>
        <w:t xml:space="preserve">ამ პირისთვის 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ფსიქიატრიული დახმარების გაწევა </w:t>
      </w:r>
      <w:r w:rsidR="001429A2">
        <w:rPr>
          <w:rFonts w:ascii="Sylfaen" w:hAnsi="Sylfaen"/>
          <w:noProof/>
          <w:sz w:val="28"/>
          <w:szCs w:val="28"/>
          <w:lang w:val="ka-GE"/>
        </w:rPr>
        <w:t xml:space="preserve">მისი </w:t>
      </w:r>
      <w:r w:rsidRPr="007633F5">
        <w:rPr>
          <w:rFonts w:ascii="Sylfaen" w:hAnsi="Sylfaen"/>
          <w:noProof/>
          <w:sz w:val="28"/>
          <w:szCs w:val="28"/>
          <w:lang w:val="ka-GE"/>
        </w:rPr>
        <w:t>სტაციონარში მოთავსების გარეშე</w:t>
      </w:r>
      <w:r w:rsidR="001429A2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1429A2" w:rsidRPr="007633F5">
        <w:rPr>
          <w:rFonts w:ascii="Sylfaen" w:hAnsi="Sylfaen"/>
          <w:noProof/>
          <w:sz w:val="28"/>
          <w:szCs w:val="28"/>
          <w:lang w:val="ka-GE"/>
        </w:rPr>
        <w:t xml:space="preserve">შეუძლებელია 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და დახმარების დაყოვნება საფრთხეს შეუქმნის პაციენტის ან სხვის სიცოცხლეს ან/და ჯანმრთელობას ან </w:t>
      </w:r>
      <w:r w:rsidR="005F33CF">
        <w:rPr>
          <w:rFonts w:ascii="Sylfaen" w:hAnsi="Sylfaen"/>
          <w:noProof/>
          <w:sz w:val="28"/>
          <w:szCs w:val="28"/>
          <w:lang w:val="ka-GE"/>
        </w:rPr>
        <w:t xml:space="preserve">შესაძლებელია </w:t>
      </w:r>
      <w:r w:rsidRPr="007633F5">
        <w:rPr>
          <w:rFonts w:ascii="Sylfaen" w:hAnsi="Sylfaen"/>
          <w:noProof/>
          <w:sz w:val="28"/>
          <w:szCs w:val="28"/>
          <w:lang w:val="ka-GE"/>
        </w:rPr>
        <w:t>პაციენტმა საკუთარი მოქმედებით მიიღოს ან სხვას მიაყენოს მნიშვნელოვანი მატერიალური ზარალი.“.</w:t>
      </w:r>
    </w:p>
    <w:p w:rsidR="00A82190" w:rsidRPr="007633F5" w:rsidRDefault="007633F5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5.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კანონს დაემატოს შემდეგი შინაარსის </w:t>
      </w:r>
      <w:r w:rsidR="00A82190" w:rsidRPr="007633F5">
        <w:rPr>
          <w:rFonts w:ascii="Sylfaen" w:hAnsi="Sylfaen"/>
          <w:noProof/>
          <w:sz w:val="28"/>
          <w:szCs w:val="28"/>
          <w:lang w:eastAsia="ru-RU"/>
        </w:rPr>
        <w:t>20</w:t>
      </w:r>
      <w:r w:rsidR="00A82190" w:rsidRPr="00F1226C">
        <w:rPr>
          <w:rFonts w:ascii="Sylfaen" w:hAnsi="Sylfaen"/>
          <w:noProof/>
          <w:position w:val="6"/>
          <w:sz w:val="28"/>
          <w:szCs w:val="28"/>
          <w:vertAlign w:val="superscript"/>
          <w:lang w:eastAsia="ru-RU"/>
        </w:rPr>
        <w:t>1</w:t>
      </w:r>
      <w:r w:rsidR="00A82190" w:rsidRPr="007633F5">
        <w:rPr>
          <w:rFonts w:ascii="Sylfaen" w:hAnsi="Sylfaen"/>
          <w:noProof/>
          <w:sz w:val="28"/>
          <w:szCs w:val="28"/>
          <w:vertAlign w:val="superscript"/>
          <w:lang w:eastAsia="ru-RU"/>
        </w:rPr>
        <w:t xml:space="preserve"> </w:t>
      </w:r>
      <w:r w:rsidR="00A82190" w:rsidRPr="007633F5">
        <w:rPr>
          <w:rFonts w:ascii="Sylfaen" w:hAnsi="Sylfaen"/>
          <w:noProof/>
          <w:sz w:val="28"/>
          <w:szCs w:val="28"/>
          <w:lang w:eastAsia="ru-RU"/>
        </w:rPr>
        <w:t>მუხლი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: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 w:rsidRPr="007633F5">
        <w:rPr>
          <w:rFonts w:ascii="Sylfaen" w:hAnsi="Sylfaen"/>
          <w:noProof/>
          <w:sz w:val="28"/>
          <w:szCs w:val="28"/>
          <w:lang w:val="ka-GE"/>
        </w:rPr>
        <w:t>„მუხლი 20</w:t>
      </w:r>
      <w:r w:rsidRPr="002C5657">
        <w:rPr>
          <w:rFonts w:ascii="Sylfaen" w:hAnsi="Sylfaen"/>
          <w:noProof/>
          <w:position w:val="6"/>
          <w:sz w:val="28"/>
          <w:szCs w:val="28"/>
          <w:vertAlign w:val="superscript"/>
          <w:lang w:val="ka-GE"/>
        </w:rPr>
        <w:t>1</w:t>
      </w:r>
      <w:r w:rsidR="00F1226C">
        <w:rPr>
          <w:rFonts w:ascii="Sylfaen" w:hAnsi="Sylfaen"/>
          <w:noProof/>
          <w:sz w:val="28"/>
          <w:szCs w:val="28"/>
          <w:lang w:val="ka-GE"/>
        </w:rPr>
        <w:t xml:space="preserve">. </w:t>
      </w:r>
      <w:r w:rsidRPr="007633F5">
        <w:rPr>
          <w:rFonts w:ascii="Sylfaen" w:hAnsi="Sylfaen"/>
          <w:noProof/>
          <w:sz w:val="28"/>
          <w:szCs w:val="28"/>
          <w:lang w:val="ka-GE"/>
        </w:rPr>
        <w:t>ფსიქიკური ჯანმრთელობის სათემო მომსახურებები (სერვისები)</w:t>
      </w:r>
    </w:p>
    <w:p w:rsidR="00A82190" w:rsidRPr="007633F5" w:rsidRDefault="00F1226C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 w:eastAsia="ru-RU"/>
        </w:rPr>
        <w:t xml:space="preserve">1.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სახელმწიფო უზრუნველყოფს ფსიქიკური აშლილობის მქონე პირისთვის ფსიქიკური ჯანმრთელობის სათემო მომსახურებ</w:t>
      </w:r>
      <w:r w:rsidR="005F33CF">
        <w:rPr>
          <w:rFonts w:ascii="Sylfaen" w:hAnsi="Sylfaen"/>
          <w:noProof/>
          <w:sz w:val="28"/>
          <w:szCs w:val="28"/>
          <w:lang w:val="ka-GE" w:eastAsia="ru-RU"/>
        </w:rPr>
        <w:t>ებ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ის (სერვის</w:t>
      </w:r>
      <w:r w:rsidR="005F33CF">
        <w:rPr>
          <w:rFonts w:ascii="Sylfaen" w:hAnsi="Sylfaen"/>
          <w:noProof/>
          <w:sz w:val="28"/>
          <w:szCs w:val="28"/>
          <w:lang w:val="ka-GE" w:eastAsia="ru-RU"/>
        </w:rPr>
        <w:t>ებ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ის) მიწოდებას.</w:t>
      </w:r>
    </w:p>
    <w:p w:rsidR="00A82190" w:rsidRPr="007633F5" w:rsidRDefault="00F1226C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 w:eastAsia="ru-RU"/>
        </w:rPr>
        <w:t xml:space="preserve">2.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ფსიქიკური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ჯანმრთელობის სათემო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მომსახურებები</w:t>
      </w:r>
      <w:r>
        <w:rPr>
          <w:rFonts w:ascii="Sylfaen" w:hAnsi="Sylfaen" w:cs="Times New Roman"/>
          <w:noProof/>
          <w:sz w:val="28"/>
          <w:szCs w:val="28"/>
          <w:lang w:val="ka-GE" w:eastAsia="ru-RU"/>
        </w:rPr>
        <w:t>ა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(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სერვისებია)</w:t>
      </w:r>
      <w:r w:rsidR="00A82190" w:rsidRPr="007633F5">
        <w:rPr>
          <w:rFonts w:ascii="Sylfaen" w:hAnsi="Sylfaen"/>
          <w:noProof/>
          <w:sz w:val="28"/>
          <w:szCs w:val="28"/>
          <w:lang w:eastAsia="ru-RU"/>
        </w:rPr>
        <w:t>: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) ფსიქიატრიული ამბულატორიული სამსახური;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Helvetica" w:hAnsi="Sylfaen" w:cs="Helvetica"/>
          <w:noProof/>
          <w:sz w:val="28"/>
          <w:szCs w:val="28"/>
          <w:lang w:val="ka-GE" w:eastAsia="ru-RU"/>
        </w:rPr>
      </w:pP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ბ) ფსიქიკური ჯანმრთელობის 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მობილური გუნდი;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Helvetica" w:hAnsi="Sylfaen" w:cs="Helvetica"/>
          <w:noProof/>
          <w:sz w:val="28"/>
          <w:szCs w:val="28"/>
          <w:lang w:val="ka-GE" w:eastAsia="ru-RU"/>
        </w:rPr>
      </w:pP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გ</w:t>
      </w: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) 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ფსიქიკური</w:t>
      </w: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ჯანმრთელობის</w:t>
      </w: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კრიზისული</w:t>
      </w: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ინტერვენციის</w:t>
      </w: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 სამსახური;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Helvetica" w:hAnsi="Sylfaen"/>
          <w:noProof/>
          <w:sz w:val="28"/>
          <w:szCs w:val="28"/>
          <w:lang w:val="ka-GE" w:eastAsia="ru-RU"/>
        </w:rPr>
      </w:pP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დ) სათემო ფსიქიატრიული სარეაბილიტაციო დღის ცენტრი;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Helvetica" w:hAnsi="Sylfaen"/>
          <w:noProof/>
          <w:sz w:val="28"/>
          <w:szCs w:val="28"/>
          <w:lang w:val="ka-GE" w:eastAsia="ru-RU"/>
        </w:rPr>
      </w:pP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>ე</w:t>
      </w:r>
      <w:r w:rsidR="005F33CF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) 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ფსიქიკური</w:t>
      </w: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აშლილობის</w:t>
      </w: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მქონე</w:t>
      </w: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>პირთა</w:t>
      </w:r>
      <w:r w:rsidRPr="007633F5">
        <w:rPr>
          <w:rFonts w:ascii="Sylfaen" w:eastAsia="Helvetica" w:hAnsi="Sylfaen" w:cs="Helvetica"/>
          <w:noProof/>
          <w:sz w:val="28"/>
          <w:szCs w:val="28"/>
          <w:lang w:val="ka-GE" w:eastAsia="ru-RU"/>
        </w:rPr>
        <w:t xml:space="preserve"> ხანგრძლივი</w:t>
      </w:r>
      <w:r w:rsidRPr="007633F5">
        <w:rPr>
          <w:rFonts w:ascii="Sylfaen" w:eastAsia="Helvetica" w:hAnsi="Sylfaen"/>
          <w:noProof/>
          <w:sz w:val="28"/>
          <w:szCs w:val="28"/>
          <w:lang w:val="ka-GE" w:eastAsia="ru-RU"/>
        </w:rPr>
        <w:t xml:space="preserve"> მოვლის დაწესებულება.</w:t>
      </w:r>
    </w:p>
    <w:p w:rsidR="00A82190" w:rsidRPr="007633F5" w:rsidRDefault="00F1226C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 w:eastAsia="ru-RU"/>
        </w:rPr>
        <w:lastRenderedPageBreak/>
        <w:t xml:space="preserve">3.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ფსიქიკური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ჯანმრთელობის სათემო</w:t>
      </w:r>
      <w:r w:rsidR="00A82190"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</w:t>
      </w:r>
      <w:r>
        <w:rPr>
          <w:rFonts w:ascii="Sylfaen" w:hAnsi="Sylfaen" w:cs="Times New Roman"/>
          <w:noProof/>
          <w:sz w:val="28"/>
          <w:szCs w:val="28"/>
          <w:lang w:val="ka-GE" w:eastAsia="ru-RU"/>
        </w:rPr>
        <w:t>მომსახურებებია (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სერვისებია</w:t>
      </w:r>
      <w:r>
        <w:rPr>
          <w:rFonts w:ascii="Sylfaen" w:hAnsi="Sylfaen"/>
          <w:noProof/>
          <w:sz w:val="28"/>
          <w:szCs w:val="28"/>
          <w:lang w:val="ka-GE" w:eastAsia="ru-RU"/>
        </w:rPr>
        <w:t>)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ა</w:t>
      </w:r>
      <w:r w:rsidR="00A82190" w:rsidRPr="007633F5">
        <w:rPr>
          <w:rFonts w:ascii="Sylfaen" w:hAnsi="Sylfaen"/>
          <w:noProof/>
          <w:sz w:val="28"/>
          <w:szCs w:val="28"/>
          <w:lang w:val="ka-GE"/>
        </w:rPr>
        <w:t>გრეთვე ფსიქიკური აშლილობის მქონე პირთა  მხარდამჭერი</w:t>
      </w:r>
      <w:r w:rsidR="005F33CF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="005F33CF" w:rsidRPr="007633F5">
        <w:rPr>
          <w:rFonts w:ascii="Sylfaen" w:hAnsi="Sylfaen"/>
          <w:noProof/>
          <w:sz w:val="28"/>
          <w:szCs w:val="28"/>
          <w:lang w:val="ka-GE"/>
        </w:rPr>
        <w:t>სხვა</w:t>
      </w:r>
      <w:r w:rsidR="00A82190" w:rsidRPr="007633F5">
        <w:rPr>
          <w:rFonts w:ascii="Sylfaen" w:hAnsi="Sylfaen"/>
          <w:noProof/>
          <w:sz w:val="28"/>
          <w:szCs w:val="28"/>
          <w:lang w:val="ka-GE"/>
        </w:rPr>
        <w:t xml:space="preserve"> სერვისები, რომლ</w:t>
      </w:r>
      <w:r w:rsidR="00D334FF" w:rsidRPr="007633F5">
        <w:rPr>
          <w:rFonts w:ascii="Sylfaen" w:hAnsi="Sylfaen"/>
          <w:noProof/>
          <w:sz w:val="28"/>
          <w:szCs w:val="28"/>
          <w:lang w:val="ka-GE"/>
        </w:rPr>
        <w:t>ე</w:t>
      </w:r>
      <w:r w:rsidR="00D334FF">
        <w:rPr>
          <w:rFonts w:ascii="Sylfaen" w:hAnsi="Sylfaen"/>
          <w:noProof/>
          <w:sz w:val="28"/>
          <w:szCs w:val="28"/>
          <w:lang w:val="ka-GE"/>
        </w:rPr>
        <w:t>ბ</w:t>
      </w:r>
      <w:r w:rsidR="00A82190" w:rsidRPr="007633F5">
        <w:rPr>
          <w:rFonts w:ascii="Sylfaen" w:hAnsi="Sylfaen"/>
          <w:noProof/>
          <w:sz w:val="28"/>
          <w:szCs w:val="28"/>
          <w:lang w:val="ka-GE"/>
        </w:rPr>
        <w:t>იც არ ეწინააღმდეგება ამ კანონით დადგენილ პრინციპებს.“</w:t>
      </w:r>
      <w:r w:rsidR="009B253D">
        <w:rPr>
          <w:rFonts w:ascii="Sylfaen" w:hAnsi="Sylfaen"/>
          <w:noProof/>
          <w:sz w:val="28"/>
          <w:szCs w:val="28"/>
          <w:lang w:val="ka-GE"/>
        </w:rPr>
        <w:t>.</w:t>
      </w:r>
    </w:p>
    <w:p w:rsidR="00A82190" w:rsidRPr="007633F5" w:rsidRDefault="007633F5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6.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კანონს დაემატოს შემდეგი შინაარსის VII</w:t>
      </w:r>
      <w:r w:rsidR="00A82190" w:rsidRPr="009B253D">
        <w:rPr>
          <w:rFonts w:ascii="Sylfaen" w:hAnsi="Sylfaen"/>
          <w:noProof/>
          <w:position w:val="6"/>
          <w:sz w:val="28"/>
          <w:szCs w:val="28"/>
          <w:vertAlign w:val="superscript"/>
          <w:lang w:val="ka-GE" w:eastAsia="ru-RU"/>
        </w:rPr>
        <w:t>1</w:t>
      </w:r>
      <w:r w:rsidR="00A82190" w:rsidRPr="007633F5">
        <w:rPr>
          <w:rFonts w:ascii="Sylfaen" w:hAnsi="Sylfaen"/>
          <w:noProof/>
          <w:sz w:val="28"/>
          <w:szCs w:val="28"/>
          <w:vertAlign w:val="superscript"/>
          <w:lang w:val="ka-GE" w:eastAsia="ru-RU"/>
        </w:rPr>
        <w:t xml:space="preserve">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თავი:</w:t>
      </w:r>
    </w:p>
    <w:p w:rsidR="00D334FF" w:rsidRDefault="00A82190" w:rsidP="00D334FF">
      <w:pPr>
        <w:spacing w:after="0" w:line="360" w:lineRule="auto"/>
        <w:ind w:firstLine="709"/>
        <w:jc w:val="center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„თავი VII</w:t>
      </w:r>
      <w:r w:rsidRPr="009B253D">
        <w:rPr>
          <w:rFonts w:ascii="Sylfaen" w:hAnsi="Sylfaen"/>
          <w:noProof/>
          <w:position w:val="6"/>
          <w:sz w:val="28"/>
          <w:szCs w:val="28"/>
          <w:vertAlign w:val="superscript"/>
          <w:lang w:val="ka-GE" w:eastAsia="ru-RU"/>
        </w:rPr>
        <w:t>1</w:t>
      </w:r>
    </w:p>
    <w:p w:rsidR="00A82190" w:rsidRPr="007633F5" w:rsidRDefault="00A82190" w:rsidP="00D334FF">
      <w:pPr>
        <w:spacing w:after="0" w:line="360" w:lineRule="auto"/>
        <w:ind w:firstLine="709"/>
        <w:jc w:val="center"/>
        <w:rPr>
          <w:rFonts w:ascii="Sylfaen" w:hAnsi="Sylfaen" w:cs="Times New Roman"/>
          <w:noProof/>
          <w:sz w:val="28"/>
          <w:szCs w:val="28"/>
          <w:lang w:val="ka-GE" w:eastAsia="ru-RU"/>
        </w:rPr>
      </w:pP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ფსიქიატრიული დახმარების სფეროში პაციენტ</w:t>
      </w:r>
      <w:r w:rsidR="00D334FF">
        <w:rPr>
          <w:rFonts w:ascii="Sylfaen" w:hAnsi="Sylfaen" w:cs="Times New Roman"/>
          <w:noProof/>
          <w:sz w:val="28"/>
          <w:szCs w:val="28"/>
          <w:lang w:val="ka-GE" w:eastAsia="ru-RU"/>
        </w:rPr>
        <w:t>თა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/მომსახურების  მიმღებ</w:t>
      </w:r>
      <w:r w:rsidR="00D334FF">
        <w:rPr>
          <w:rFonts w:ascii="Sylfaen" w:hAnsi="Sylfaen" w:cs="Times New Roman"/>
          <w:noProof/>
          <w:sz w:val="28"/>
          <w:szCs w:val="28"/>
          <w:lang w:val="ka-GE" w:eastAsia="ru-RU"/>
        </w:rPr>
        <w:t>თა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უფლებების დაცვის</w:t>
      </w:r>
      <w:r w:rsidR="00D334FF">
        <w:rPr>
          <w:rFonts w:ascii="Sylfaen" w:hAnsi="Sylfaen" w:cs="Times New Roman"/>
          <w:noProof/>
          <w:sz w:val="28"/>
          <w:szCs w:val="28"/>
          <w:lang w:val="ka-GE" w:eastAsia="ru-RU"/>
        </w:rPr>
        <w:t>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და მომსახურების ხარისხის</w:t>
      </w:r>
      <w:r w:rsidR="00D334FF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შეფასების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უზრუნველყოფის ღონისძიებები</w:t>
      </w:r>
    </w:p>
    <w:p w:rsidR="00C4270F" w:rsidRDefault="00C4270F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Times New Roma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მუხლი 26</w:t>
      </w:r>
      <w:r w:rsidRPr="009B253D">
        <w:rPr>
          <w:rFonts w:ascii="Sylfaen" w:hAnsi="Sylfaen"/>
          <w:noProof/>
          <w:position w:val="6"/>
          <w:sz w:val="28"/>
          <w:szCs w:val="28"/>
          <w:vertAlign w:val="superscript"/>
          <w:lang w:val="ka-GE" w:eastAsia="ru-RU"/>
        </w:rPr>
        <w:t>1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>.</w:t>
      </w:r>
      <w:r w:rsidR="00D334FF">
        <w:rPr>
          <w:rFonts w:ascii="Sylfaen" w:hAnsi="Sylfaen"/>
          <w:noProof/>
          <w:sz w:val="28"/>
          <w:szCs w:val="28"/>
          <w:vertAlign w:val="superscript"/>
          <w:lang w:val="ka-GE" w:eastAsia="ru-RU"/>
        </w:rPr>
        <w:t xml:space="preserve"> 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ფსიქიატრიული დახმარების სფეროში პაციენტთა უფლებების დაცვის</w:t>
      </w:r>
      <w:r w:rsidR="00D334FF">
        <w:rPr>
          <w:rFonts w:ascii="Sylfaen" w:hAnsi="Sylfaen" w:cs="Times New Roman"/>
          <w:noProof/>
          <w:sz w:val="28"/>
          <w:szCs w:val="28"/>
          <w:lang w:val="ka-GE" w:eastAsia="ru-RU"/>
        </w:rPr>
        <w:t>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და მომსახურების ხარისხის შეფასების უზრუნველყოფა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Arial"/>
          <w:noProof/>
          <w:sz w:val="28"/>
          <w:szCs w:val="28"/>
          <w:lang w:val="ka-GE" w:eastAsia="ru-RU"/>
        </w:rPr>
      </w:pP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1. ფსიქიატრიულ დაწესებულებებ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>სა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და ფსიქიკური ჯანმრთელობის სათემო მომსახურებებში (სერვისებში) პაციენტთა უფლებების დაცვისა და მომსახურების ხარისხის შეფასებას უზრუნველყოფს საქართველოს 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ოკუპირებული ტერიტორიებიდან დევნილთა,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შრომის, ჯანმრთელობისა და სოციალური დაცვის სამინისტრო შეფასების ინსტრუმენტის საშუალებით.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Arial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2.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ფსიქიატრიულ დაწესებულებებსა და </w:t>
      </w:r>
      <w:r w:rsidRPr="007633F5">
        <w:rPr>
          <w:rFonts w:ascii="Sylfaen" w:hAnsi="Sylfaen" w:cs="Times New Roman"/>
          <w:noProof/>
          <w:sz w:val="28"/>
          <w:szCs w:val="28"/>
          <w:lang w:val="ka-GE"/>
        </w:rPr>
        <w:t>ფსიქიკური ჯანმრთელობის სათემო მომსახურებებში (სერვისებში)</w:t>
      </w:r>
      <w:r w:rsidR="001429A2">
        <w:rPr>
          <w:rFonts w:ascii="Sylfaen" w:hAnsi="Sylfaen" w:cs="Times New Roman"/>
          <w:noProof/>
          <w:sz w:val="28"/>
          <w:szCs w:val="28"/>
          <w:lang w:val="ka-GE"/>
        </w:rPr>
        <w:t xml:space="preserve"> </w:t>
      </w:r>
      <w:r w:rsidR="00D334FF" w:rsidRPr="007633F5">
        <w:rPr>
          <w:rFonts w:ascii="Sylfaen" w:hAnsi="Sylfaen" w:cs="Arial"/>
          <w:noProof/>
          <w:sz w:val="28"/>
          <w:szCs w:val="28"/>
          <w:lang w:val="ka-GE" w:eastAsia="ru-RU"/>
        </w:rPr>
        <w:t>პაციენტ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>თა</w:t>
      </w:r>
      <w:r w:rsidR="00D334FF"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უფლებების დაცვისა და მომსახურების ხარისხის შეფასება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ხდება</w:t>
      </w:r>
      <w:r w:rsidR="00D334FF"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მონიტორინგის ფორმით.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Arial"/>
          <w:noProof/>
          <w:sz w:val="28"/>
          <w:szCs w:val="28"/>
          <w:lang w:val="ka-GE" w:eastAsia="ru-RU"/>
        </w:rPr>
      </w:pP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3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 xml:space="preserve">.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მონიტორინგი გულისხმობს მონიტორინგის ჯგუფის 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>მიერ</w:t>
      </w:r>
      <w:r w:rsidR="00D334FF"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ფსიქიატრიულ დაწესებულებებ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>სა</w:t>
      </w:r>
      <w:r w:rsidR="00D334FF"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და ფსიქიკური ჯანმრთელობის სათემო მომსახურებებში (სერვისებში)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არსებული მდგომარეობის ადგილზე</w:t>
      </w:r>
      <w:r w:rsidR="00C4270F">
        <w:rPr>
          <w:rFonts w:ascii="Sylfaen" w:hAnsi="Sylfaen" w:cs="Arial"/>
          <w:noProof/>
          <w:sz w:val="28"/>
          <w:szCs w:val="28"/>
          <w:lang w:val="ka-GE" w:eastAsia="ru-RU"/>
        </w:rPr>
        <w:t>,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</w:t>
      </w:r>
      <w:r w:rsidR="002C5657">
        <w:rPr>
          <w:rFonts w:ascii="Sylfaen" w:hAnsi="Sylfaen" w:cs="Arial"/>
          <w:noProof/>
          <w:sz w:val="28"/>
          <w:szCs w:val="28"/>
          <w:lang w:val="ka-GE" w:eastAsia="ru-RU"/>
        </w:rPr>
        <w:t xml:space="preserve">საქართველოს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კანონმდებლობით </w:t>
      </w:r>
      <w:r w:rsidR="00713EBE">
        <w:rPr>
          <w:rFonts w:ascii="Sylfaen" w:hAnsi="Sylfaen" w:cs="Arial"/>
          <w:noProof/>
          <w:sz w:val="28"/>
          <w:szCs w:val="28"/>
          <w:lang w:val="ka-GE" w:eastAsia="ru-RU"/>
        </w:rPr>
        <w:t>დადგენილი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</w:t>
      </w:r>
      <w:r w:rsidR="002C5657">
        <w:rPr>
          <w:rFonts w:ascii="Sylfaen" w:hAnsi="Sylfaen" w:cs="Arial"/>
          <w:noProof/>
          <w:sz w:val="28"/>
          <w:szCs w:val="28"/>
          <w:lang w:val="ka-GE" w:eastAsia="ru-RU"/>
        </w:rPr>
        <w:t>წესით</w:t>
      </w:r>
      <w:r w:rsidR="00C4270F">
        <w:rPr>
          <w:rFonts w:ascii="Sylfaen" w:hAnsi="Sylfaen" w:cs="Arial"/>
          <w:noProof/>
          <w:sz w:val="28"/>
          <w:szCs w:val="28"/>
          <w:lang w:val="ka-GE" w:eastAsia="ru-RU"/>
        </w:rPr>
        <w:t xml:space="preserve"> </w:t>
      </w:r>
      <w:r w:rsidR="00C4270F" w:rsidRPr="007633F5">
        <w:rPr>
          <w:rFonts w:ascii="Sylfaen" w:hAnsi="Sylfaen" w:cs="Arial"/>
          <w:noProof/>
          <w:sz w:val="28"/>
          <w:szCs w:val="28"/>
          <w:lang w:val="ka-GE" w:eastAsia="ru-RU"/>
        </w:rPr>
        <w:t>შემოწმებას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.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Arial"/>
          <w:noProof/>
          <w:sz w:val="28"/>
          <w:szCs w:val="28"/>
          <w:lang w:val="ka-GE" w:eastAsia="ru-RU"/>
        </w:rPr>
      </w:pP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lastRenderedPageBreak/>
        <w:t>4. მონიტორინგის ჯგუფი შეიმუშავებს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შესაბამისი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სისტემის </w:t>
      </w:r>
      <w:r w:rsidR="009B253D">
        <w:rPr>
          <w:rFonts w:ascii="Sylfaen" w:hAnsi="Sylfaen" w:cs="Arial"/>
          <w:noProof/>
          <w:sz w:val="28"/>
          <w:szCs w:val="28"/>
          <w:lang w:val="ka-GE" w:eastAsia="ru-RU"/>
        </w:rPr>
        <w:t>განვითარების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თვის ხელ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 xml:space="preserve">ის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შემწყობი ღონისძიებების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განხორციელების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თაობაზე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 xml:space="preserve"> </w:t>
      </w:r>
      <w:r w:rsidR="00D334FF" w:rsidRPr="007633F5">
        <w:rPr>
          <w:rFonts w:ascii="Sylfaen" w:hAnsi="Sylfaen" w:cs="Arial"/>
          <w:noProof/>
          <w:sz w:val="28"/>
          <w:szCs w:val="28"/>
          <w:lang w:val="ka-GE" w:eastAsia="ru-RU"/>
        </w:rPr>
        <w:t>რეკომენდაციებს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, რომლ</w:t>
      </w:r>
      <w:r w:rsidR="00713EBE" w:rsidRPr="007633F5">
        <w:rPr>
          <w:rFonts w:ascii="Sylfaen" w:hAnsi="Sylfaen" w:cs="Arial"/>
          <w:noProof/>
          <w:sz w:val="28"/>
          <w:szCs w:val="28"/>
          <w:lang w:val="ka-GE" w:eastAsia="ru-RU"/>
        </w:rPr>
        <w:t>ე</w:t>
      </w:r>
      <w:r w:rsidR="00713EBE">
        <w:rPr>
          <w:rFonts w:ascii="Sylfaen" w:hAnsi="Sylfaen" w:cs="Arial"/>
          <w:noProof/>
          <w:sz w:val="28"/>
          <w:szCs w:val="28"/>
          <w:lang w:val="ka-GE" w:eastAsia="ru-RU"/>
        </w:rPr>
        <w:t>ბ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იც  მონიტორინგის მონაცემებ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>ი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ს, </w:t>
      </w:r>
      <w:r w:rsidR="009B253D">
        <w:rPr>
          <w:rFonts w:ascii="Sylfaen" w:hAnsi="Sylfaen" w:cs="Arial"/>
          <w:noProof/>
          <w:sz w:val="28"/>
          <w:szCs w:val="28"/>
          <w:lang w:val="ka-GE" w:eastAsia="ru-RU"/>
        </w:rPr>
        <w:t>არსებულ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>ი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</w:t>
      </w:r>
      <w:r w:rsidR="009B253D">
        <w:rPr>
          <w:rFonts w:ascii="Sylfaen" w:hAnsi="Sylfaen" w:cs="Arial"/>
          <w:noProof/>
          <w:sz w:val="28"/>
          <w:szCs w:val="28"/>
          <w:lang w:val="ka-GE" w:eastAsia="ru-RU"/>
        </w:rPr>
        <w:t>პრაქტი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>კი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სა და საერთაშორისო გამოცდილების სისტემურ ანალიზ</w:t>
      </w:r>
      <w:r w:rsidR="009B253D">
        <w:rPr>
          <w:rFonts w:ascii="Sylfaen" w:hAnsi="Sylfaen" w:cs="Arial"/>
          <w:noProof/>
          <w:sz w:val="28"/>
          <w:szCs w:val="28"/>
          <w:lang w:val="ka-GE" w:eastAsia="ru-RU"/>
        </w:rPr>
        <w:t>ს</w:t>
      </w:r>
      <w:r w:rsidR="00C4270F">
        <w:rPr>
          <w:rFonts w:ascii="Sylfaen" w:hAnsi="Sylfaen" w:cs="Arial"/>
          <w:noProof/>
          <w:sz w:val="28"/>
          <w:szCs w:val="28"/>
          <w:lang w:val="ka-GE" w:eastAsia="ru-RU"/>
        </w:rPr>
        <w:t xml:space="preserve"> </w:t>
      </w:r>
      <w:r w:rsidR="00C4270F">
        <w:rPr>
          <w:rFonts w:ascii="Sylfaen" w:hAnsi="Sylfaen" w:cs="Arial"/>
          <w:noProof/>
          <w:sz w:val="28"/>
          <w:szCs w:val="28"/>
          <w:lang w:val="ka-GE" w:eastAsia="ru-RU"/>
        </w:rPr>
        <w:t>ე</w:t>
      </w:r>
      <w:r w:rsidR="00C4270F" w:rsidRPr="007633F5">
        <w:rPr>
          <w:rFonts w:ascii="Sylfaen" w:hAnsi="Sylfaen" w:cs="Arial"/>
          <w:noProof/>
          <w:sz w:val="28"/>
          <w:szCs w:val="28"/>
          <w:lang w:val="ka-GE" w:eastAsia="ru-RU"/>
        </w:rPr>
        <w:t>ფუძნება</w:t>
      </w:r>
      <w:r w:rsidR="009B253D">
        <w:rPr>
          <w:rFonts w:ascii="Sylfaen" w:hAnsi="Sylfaen" w:cs="Arial"/>
          <w:noProof/>
          <w:sz w:val="28"/>
          <w:szCs w:val="28"/>
          <w:lang w:val="ka-GE" w:eastAsia="ru-RU"/>
        </w:rPr>
        <w:t>.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5.  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ფსიქიატრიული დახმარების სფეროში პაციენტთა უფლებების დაცვის</w:t>
      </w:r>
      <w:r w:rsidR="00D334FF">
        <w:rPr>
          <w:rFonts w:ascii="Sylfaen" w:hAnsi="Sylfaen" w:cs="Times New Roman"/>
          <w:noProof/>
          <w:sz w:val="28"/>
          <w:szCs w:val="28"/>
          <w:lang w:val="ka-GE" w:eastAsia="ru-RU"/>
        </w:rPr>
        <w:t>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და მომსახურების ხარისხის შეფასების მიზნით მონიტორინგის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ჯგუფის შემადგენლობა</w:t>
      </w:r>
      <w:r w:rsidR="00D334FF">
        <w:rPr>
          <w:rFonts w:ascii="Sylfaen" w:hAnsi="Sylfaen"/>
          <w:noProof/>
          <w:sz w:val="28"/>
          <w:szCs w:val="28"/>
          <w:lang w:val="ka-GE" w:eastAsia="ru-RU"/>
        </w:rPr>
        <w:t xml:space="preserve">  განისაზღვრება და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  <w:r w:rsidR="009B253D" w:rsidRPr="007633F5">
        <w:rPr>
          <w:rFonts w:ascii="Sylfaen" w:hAnsi="Sylfaen" w:cs="Arial"/>
          <w:noProof/>
          <w:sz w:val="28"/>
          <w:szCs w:val="28"/>
          <w:lang w:val="ka-GE" w:eastAsia="ru-RU"/>
        </w:rPr>
        <w:t>ფსიქიატრიულ დაწესებულებებ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>სა</w:t>
      </w:r>
      <w:r w:rsidR="009B253D"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და ფსიქიკური ჯანმრთელობის მომსახურებებში (სერვისებში)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მონიტორინგის/შეფასების წესი და პირობები დგინდება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D334FF">
        <w:rPr>
          <w:rFonts w:ascii="Sylfaen" w:hAnsi="Sylfaen"/>
          <w:noProof/>
          <w:sz w:val="28"/>
          <w:szCs w:val="28"/>
          <w:lang w:val="ka-GE" w:eastAsia="ru-RU"/>
        </w:rPr>
        <w:t xml:space="preserve"> შესაბამისი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ბრძანებით.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Arial"/>
          <w:noProof/>
          <w:sz w:val="28"/>
          <w:szCs w:val="28"/>
          <w:lang w:val="ka-GE" w:eastAsia="ru-RU"/>
        </w:rPr>
      </w:pP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მუხლი 26</w:t>
      </w:r>
      <w:r w:rsidRPr="009B253D">
        <w:rPr>
          <w:rFonts w:ascii="Sylfaen" w:hAnsi="Sylfaen"/>
          <w:noProof/>
          <w:position w:val="6"/>
          <w:sz w:val="28"/>
          <w:szCs w:val="28"/>
          <w:vertAlign w:val="superscript"/>
          <w:lang w:val="ka-GE" w:eastAsia="ru-RU"/>
        </w:rPr>
        <w:t>2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>.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  <w:r w:rsidR="00D334FF">
        <w:rPr>
          <w:rFonts w:ascii="Sylfaen" w:hAnsi="Sylfaen"/>
          <w:noProof/>
          <w:sz w:val="28"/>
          <w:szCs w:val="28"/>
          <w:lang w:val="ka-GE" w:eastAsia="ru-RU"/>
        </w:rPr>
        <w:t xml:space="preserve">შესაბამისი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სისტემის </w:t>
      </w:r>
      <w:r w:rsidR="002C5657">
        <w:rPr>
          <w:rFonts w:ascii="Sylfaen" w:hAnsi="Sylfaen"/>
          <w:noProof/>
          <w:sz w:val="28"/>
          <w:szCs w:val="28"/>
          <w:lang w:val="ka-GE" w:eastAsia="ru-RU"/>
        </w:rPr>
        <w:t>განვითარების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თვის ხელ</w:t>
      </w:r>
      <w:r w:rsidR="00D334FF">
        <w:rPr>
          <w:rFonts w:ascii="Sylfaen" w:hAnsi="Sylfaen"/>
          <w:noProof/>
          <w:sz w:val="28"/>
          <w:szCs w:val="28"/>
          <w:lang w:val="ka-GE" w:eastAsia="ru-RU"/>
        </w:rPr>
        <w:t xml:space="preserve">ის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შემწყობი ღონისძიებების განხორციელება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Arial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1.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მონიტორინგის ჯგუფი ყოველწლიურ ანგარიშს და </w:t>
      </w:r>
      <w:r w:rsidR="00D334FF">
        <w:rPr>
          <w:rFonts w:ascii="Sylfaen" w:hAnsi="Sylfaen"/>
          <w:noProof/>
          <w:sz w:val="28"/>
          <w:szCs w:val="28"/>
          <w:lang w:val="ka-GE" w:eastAsia="ru-RU"/>
        </w:rPr>
        <w:t xml:space="preserve">შესაბამისი </w:t>
      </w:r>
      <w:r w:rsidR="00D334FF"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სისტემის </w:t>
      </w:r>
      <w:r w:rsidR="00D334FF">
        <w:rPr>
          <w:rFonts w:ascii="Sylfaen" w:hAnsi="Sylfaen"/>
          <w:noProof/>
          <w:sz w:val="28"/>
          <w:szCs w:val="28"/>
          <w:lang w:val="ka-GE" w:eastAsia="ru-RU"/>
        </w:rPr>
        <w:t>განვითარების</w:t>
      </w:r>
      <w:r w:rsidR="00D334FF" w:rsidRPr="007633F5">
        <w:rPr>
          <w:rFonts w:ascii="Sylfaen" w:hAnsi="Sylfaen"/>
          <w:noProof/>
          <w:sz w:val="28"/>
          <w:szCs w:val="28"/>
          <w:lang w:val="ka-GE" w:eastAsia="ru-RU"/>
        </w:rPr>
        <w:t>თვის ხელ</w:t>
      </w:r>
      <w:r w:rsidR="00D334FF">
        <w:rPr>
          <w:rFonts w:ascii="Sylfaen" w:hAnsi="Sylfaen"/>
          <w:noProof/>
          <w:sz w:val="28"/>
          <w:szCs w:val="28"/>
          <w:lang w:val="ka-GE" w:eastAsia="ru-RU"/>
        </w:rPr>
        <w:t xml:space="preserve">ის </w:t>
      </w:r>
      <w:r w:rsidR="00D334FF"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შემწყობი ღონისძიებების </w:t>
      </w:r>
      <w:r w:rsidR="00D334FF">
        <w:rPr>
          <w:rFonts w:ascii="Sylfaen" w:hAnsi="Sylfaen"/>
          <w:noProof/>
          <w:sz w:val="28"/>
          <w:szCs w:val="28"/>
          <w:lang w:val="ka-GE" w:eastAsia="ru-RU"/>
        </w:rPr>
        <w:t xml:space="preserve">განხორციელების თაობაზე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რეკომენდაციებს წარუდგენს საქართველოს ოკუპირებული ტერიტორიებიდან დევნილთა, შრომის, ჯანმრთელობი</w:t>
      </w:r>
      <w:r w:rsidR="001429A2">
        <w:rPr>
          <w:rFonts w:ascii="Sylfaen" w:hAnsi="Sylfaen" w:cs="Arial"/>
          <w:noProof/>
          <w:sz w:val="28"/>
          <w:szCs w:val="28"/>
          <w:lang w:val="ka-GE" w:eastAsia="ru-RU"/>
        </w:rPr>
        <w:t>ს</w:t>
      </w:r>
      <w:r w:rsidR="00C4270F">
        <w:rPr>
          <w:rFonts w:ascii="Sylfaen" w:hAnsi="Sylfaen" w:cs="Arial"/>
          <w:noProof/>
          <w:sz w:val="28"/>
          <w:szCs w:val="28"/>
          <w:lang w:val="ka-GE" w:eastAsia="ru-RU"/>
        </w:rPr>
        <w:t>ა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 და</w:t>
      </w:r>
      <w:r w:rsidR="00D334FF">
        <w:rPr>
          <w:rFonts w:ascii="Sylfaen" w:hAnsi="Sylfaen" w:cs="Arial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სოციალური დაცვის მინისტრს. 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2. მონიტორინგის ჯგუფი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უზ</w:t>
      </w:r>
      <w:r w:rsidR="002C5657" w:rsidRPr="007633F5">
        <w:rPr>
          <w:rFonts w:ascii="Sylfaen" w:hAnsi="Sylfaen"/>
          <w:noProof/>
          <w:sz w:val="28"/>
          <w:szCs w:val="28"/>
          <w:lang w:val="ka-GE" w:eastAsia="ru-RU"/>
        </w:rPr>
        <w:t>რ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უნველყოფს ფსიქიატრიული მომსახურების მიმწოდებლებთან, ფსიქიატრი</w:t>
      </w:r>
      <w:r w:rsidR="006D3C2F">
        <w:rPr>
          <w:rFonts w:ascii="Sylfaen" w:hAnsi="Sylfaen"/>
          <w:noProof/>
          <w:sz w:val="28"/>
          <w:szCs w:val="28"/>
          <w:lang w:val="ka-GE" w:eastAsia="ru-RU"/>
        </w:rPr>
        <w:t>ის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დარგის მუშაკებთან, პაციენტთა და </w:t>
      </w:r>
      <w:r w:rsidR="006D3C2F">
        <w:rPr>
          <w:rFonts w:ascii="Sylfaen" w:hAnsi="Sylfaen"/>
          <w:noProof/>
          <w:sz w:val="28"/>
          <w:szCs w:val="28"/>
          <w:lang w:val="ka-GE" w:eastAsia="ru-RU"/>
        </w:rPr>
        <w:t xml:space="preserve">მათ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მშობელთა ჯგუფებთან და არასამთავრობო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lastRenderedPageBreak/>
        <w:t>ორგანიზაციებთან</w:t>
      </w:r>
      <w:r w:rsidR="00C4270F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  <w:r w:rsidR="00C4270F" w:rsidRPr="007633F5">
        <w:rPr>
          <w:rFonts w:ascii="Sylfaen" w:hAnsi="Sylfaen"/>
          <w:noProof/>
          <w:sz w:val="28"/>
          <w:szCs w:val="28"/>
          <w:lang w:val="ka-GE" w:eastAsia="ru-RU"/>
        </w:rPr>
        <w:t>საინფორმაციო შეხვედრებ</w:t>
      </w:r>
      <w:r w:rsidR="00C4270F">
        <w:rPr>
          <w:rFonts w:ascii="Sylfaen" w:hAnsi="Sylfaen"/>
          <w:noProof/>
          <w:sz w:val="28"/>
          <w:szCs w:val="28"/>
          <w:lang w:val="ka-GE" w:eastAsia="ru-RU"/>
        </w:rPr>
        <w:t>ი</w:t>
      </w:r>
      <w:r w:rsidR="00C4270F" w:rsidRPr="007633F5">
        <w:rPr>
          <w:rFonts w:ascii="Sylfaen" w:hAnsi="Sylfaen"/>
          <w:noProof/>
          <w:sz w:val="28"/>
          <w:szCs w:val="28"/>
          <w:lang w:val="ka-GE" w:eastAsia="ru-RU"/>
        </w:rPr>
        <w:t>ს</w:t>
      </w:r>
      <w:r w:rsidR="00C4270F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  <w:r w:rsidR="00D334FF">
        <w:rPr>
          <w:rFonts w:ascii="Sylfaen" w:hAnsi="Sylfaen"/>
          <w:noProof/>
          <w:sz w:val="28"/>
          <w:szCs w:val="28"/>
          <w:lang w:val="ka-GE" w:eastAsia="ru-RU"/>
        </w:rPr>
        <w:t>საქართველოს</w:t>
      </w:r>
      <w:r w:rsidR="00C4270F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  <w:r w:rsidR="00D334FF" w:rsidRPr="007633F5">
        <w:rPr>
          <w:rFonts w:ascii="Sylfaen" w:hAnsi="Sylfaen"/>
          <w:noProof/>
          <w:sz w:val="28"/>
          <w:szCs w:val="28"/>
          <w:lang w:val="ka-GE" w:eastAsia="ru-RU"/>
        </w:rPr>
        <w:t>კანონმდებლობით დადგენილი პერიოდულობით</w:t>
      </w:r>
      <w:r w:rsidR="006D3C2F">
        <w:rPr>
          <w:rFonts w:ascii="Sylfaen" w:hAnsi="Sylfaen"/>
          <w:noProof/>
          <w:sz w:val="28"/>
          <w:szCs w:val="28"/>
          <w:lang w:val="ka-GE" w:eastAsia="ru-RU"/>
        </w:rPr>
        <w:t xml:space="preserve"> გამართვას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.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 w:cs="Arial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3. 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 xml:space="preserve">მონიტორინგის ჯგუფის </w:t>
      </w:r>
      <w:r w:rsidR="006D3C2F">
        <w:rPr>
          <w:rFonts w:ascii="Sylfaen" w:hAnsi="Sylfaen" w:cs="Arial"/>
          <w:noProof/>
          <w:sz w:val="28"/>
          <w:szCs w:val="28"/>
          <w:lang w:val="ka-GE" w:eastAsia="ru-RU"/>
        </w:rPr>
        <w:t>ანგარიშ</w:t>
      </w:r>
      <w:r w:rsidRPr="007633F5">
        <w:rPr>
          <w:rFonts w:ascii="Sylfaen" w:hAnsi="Sylfaen" w:cs="Arial"/>
          <w:noProof/>
          <w:sz w:val="28"/>
          <w:szCs w:val="28"/>
          <w:lang w:val="ka-GE" w:eastAsia="ru-RU"/>
        </w:rPr>
        <w:t>ი საჯაროა.“</w:t>
      </w:r>
      <w:r w:rsidR="009B253D">
        <w:rPr>
          <w:rFonts w:ascii="Sylfaen" w:hAnsi="Sylfaen" w:cs="Arial"/>
          <w:noProof/>
          <w:sz w:val="28"/>
          <w:szCs w:val="28"/>
          <w:lang w:val="ka-GE" w:eastAsia="ru-RU"/>
        </w:rPr>
        <w:t>.</w:t>
      </w:r>
    </w:p>
    <w:p w:rsidR="00A82190" w:rsidRPr="007633F5" w:rsidRDefault="007633F5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7.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კანონს დაემატოს 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 xml:space="preserve">შემდეგი შინაარსის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28</w:t>
      </w:r>
      <w:r w:rsidR="00A82190" w:rsidRPr="009B253D">
        <w:rPr>
          <w:rFonts w:ascii="Sylfaen" w:hAnsi="Sylfaen"/>
          <w:noProof/>
          <w:position w:val="6"/>
          <w:sz w:val="28"/>
          <w:szCs w:val="28"/>
          <w:vertAlign w:val="superscript"/>
          <w:lang w:val="ka-GE" w:eastAsia="ru-RU"/>
        </w:rPr>
        <w:t xml:space="preserve">2 </w:t>
      </w:r>
      <w:r w:rsidR="00A82190" w:rsidRPr="007633F5">
        <w:rPr>
          <w:rFonts w:ascii="Sylfaen" w:hAnsi="Sylfaen"/>
          <w:noProof/>
          <w:sz w:val="28"/>
          <w:szCs w:val="28"/>
          <w:lang w:val="ka-GE" w:eastAsia="ru-RU"/>
        </w:rPr>
        <w:t>მუხლი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>: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„</w:t>
      </w:r>
      <w:r w:rsidRPr="007633F5">
        <w:rPr>
          <w:rFonts w:ascii="Sylfaen" w:hAnsi="Sylfaen"/>
          <w:noProof/>
          <w:sz w:val="28"/>
          <w:szCs w:val="28"/>
        </w:rPr>
        <w:t>მუხლი 28</w:t>
      </w:r>
      <w:r w:rsidRPr="002C5657">
        <w:rPr>
          <w:rFonts w:ascii="Sylfaen" w:eastAsia="Calibri" w:hAnsi="Sylfaen"/>
          <w:noProof/>
          <w:position w:val="6"/>
          <w:sz w:val="28"/>
          <w:szCs w:val="28"/>
          <w:vertAlign w:val="superscript"/>
        </w:rPr>
        <w:t>2</w:t>
      </w:r>
      <w:r w:rsidR="009B253D">
        <w:rPr>
          <w:rFonts w:ascii="Sylfaen" w:eastAsia="Calibri" w:hAnsi="Sylfaen"/>
          <w:noProof/>
          <w:sz w:val="28"/>
          <w:szCs w:val="28"/>
        </w:rPr>
        <w:t xml:space="preserve">. 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ფსიქიატრიული დახმარების სფეროში პაციენტ</w:t>
      </w:r>
      <w:r w:rsidR="006D3C2F">
        <w:rPr>
          <w:rFonts w:ascii="Sylfaen" w:hAnsi="Sylfaen" w:cs="Times New Roman"/>
          <w:noProof/>
          <w:sz w:val="28"/>
          <w:szCs w:val="28"/>
          <w:lang w:val="ka-GE" w:eastAsia="ru-RU"/>
        </w:rPr>
        <w:t>თა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/მომსახურების მიმღებ</w:t>
      </w:r>
      <w:r w:rsidR="006D3C2F">
        <w:rPr>
          <w:rFonts w:ascii="Sylfaen" w:hAnsi="Sylfaen" w:cs="Times New Roman"/>
          <w:noProof/>
          <w:sz w:val="28"/>
          <w:szCs w:val="28"/>
          <w:lang w:val="ka-GE" w:eastAsia="ru-RU"/>
        </w:rPr>
        <w:t>თა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უფლებების დაცვის</w:t>
      </w:r>
      <w:r w:rsidR="006D3C2F">
        <w:rPr>
          <w:rFonts w:ascii="Sylfaen" w:hAnsi="Sylfaen" w:cs="Times New Roman"/>
          <w:noProof/>
          <w:sz w:val="28"/>
          <w:szCs w:val="28"/>
          <w:lang w:val="ka-GE" w:eastAsia="ru-RU"/>
        </w:rPr>
        <w:t>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და მომსახურების ხარისხის შეფასების უზრუნველ</w:t>
      </w:r>
      <w:r w:rsidR="006D3C2F">
        <w:rPr>
          <w:rFonts w:ascii="Sylfaen" w:hAnsi="Sylfaen" w:cs="Times New Roman"/>
          <w:noProof/>
          <w:sz w:val="28"/>
          <w:szCs w:val="28"/>
          <w:lang w:val="ka-GE" w:eastAsia="ru-RU"/>
        </w:rPr>
        <w:t>სა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ყოფ</w:t>
      </w:r>
      <w:r w:rsidR="006D3C2F">
        <w:rPr>
          <w:rFonts w:ascii="Sylfaen" w:hAnsi="Sylfaen" w:cs="Times New Roman"/>
          <w:noProof/>
          <w:sz w:val="28"/>
          <w:szCs w:val="28"/>
          <w:lang w:val="ka-GE" w:eastAsia="ru-RU"/>
        </w:rPr>
        <w:t>ად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</w:t>
      </w:r>
      <w:r w:rsidRPr="007633F5">
        <w:rPr>
          <w:rFonts w:ascii="Sylfaen" w:hAnsi="Sylfaen"/>
          <w:noProof/>
          <w:sz w:val="28"/>
          <w:szCs w:val="28"/>
        </w:rPr>
        <w:t>გან</w:t>
      </w:r>
      <w:r w:rsidRPr="007633F5">
        <w:rPr>
          <w:rFonts w:ascii="Sylfaen" w:hAnsi="Sylfaen"/>
          <w:noProof/>
          <w:sz w:val="28"/>
          <w:szCs w:val="28"/>
          <w:lang w:val="ka-GE"/>
        </w:rPr>
        <w:t>სა</w:t>
      </w:r>
      <w:r w:rsidRPr="007633F5">
        <w:rPr>
          <w:rFonts w:ascii="Sylfaen" w:hAnsi="Sylfaen"/>
          <w:noProof/>
          <w:sz w:val="28"/>
          <w:szCs w:val="28"/>
        </w:rPr>
        <w:t>ხორციელებ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ელი </w:t>
      </w:r>
      <w:r w:rsidRPr="007633F5">
        <w:rPr>
          <w:rFonts w:ascii="Sylfaen" w:hAnsi="Sylfaen"/>
          <w:noProof/>
          <w:sz w:val="28"/>
          <w:szCs w:val="28"/>
        </w:rPr>
        <w:t>ღონისძიებები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საქართველოს ოკუპირებული ტერიტორიებიდან დევნილთა, შრომის, </w:t>
      </w:r>
      <w:r w:rsidRPr="007633F5">
        <w:rPr>
          <w:rFonts w:ascii="Sylfaen" w:hAnsi="Sylfaen"/>
          <w:noProof/>
          <w:sz w:val="28"/>
          <w:szCs w:val="28"/>
        </w:rPr>
        <w:t>ჯანმრთელობისა და სოციალური დაცვის მინისტრმა 20</w:t>
      </w:r>
      <w:r w:rsidRPr="007633F5">
        <w:rPr>
          <w:rFonts w:ascii="Sylfaen" w:hAnsi="Sylfaen"/>
          <w:noProof/>
          <w:sz w:val="28"/>
          <w:szCs w:val="28"/>
          <w:lang w:val="ka-GE"/>
        </w:rPr>
        <w:t>20</w:t>
      </w:r>
      <w:r w:rsidRPr="007633F5">
        <w:rPr>
          <w:rFonts w:ascii="Sylfaen" w:hAnsi="Sylfaen"/>
          <w:noProof/>
          <w:sz w:val="28"/>
          <w:szCs w:val="28"/>
        </w:rPr>
        <w:t xml:space="preserve"> წლის 1 </w:t>
      </w:r>
      <w:r w:rsidRPr="007633F5">
        <w:rPr>
          <w:rFonts w:ascii="Sylfaen" w:hAnsi="Sylfaen"/>
          <w:noProof/>
          <w:sz w:val="28"/>
          <w:szCs w:val="28"/>
          <w:lang w:val="ka-GE"/>
        </w:rPr>
        <w:t xml:space="preserve">სექტემბრამდე </w:t>
      </w:r>
      <w:r w:rsidRPr="007633F5">
        <w:rPr>
          <w:rFonts w:ascii="Sylfaen" w:hAnsi="Sylfaen"/>
          <w:noProof/>
          <w:sz w:val="28"/>
          <w:szCs w:val="28"/>
        </w:rPr>
        <w:t xml:space="preserve">უზრუნველყოს 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>ფსიქიატრიული დახმარების სფეროში პაციენტთა უფლებების დაცვის</w:t>
      </w:r>
      <w:r w:rsidR="009B253D">
        <w:rPr>
          <w:rFonts w:ascii="Sylfaen" w:hAnsi="Sylfaen" w:cs="Times New Roman"/>
          <w:noProof/>
          <w:sz w:val="28"/>
          <w:szCs w:val="28"/>
          <w:lang w:val="ka-GE" w:eastAsia="ru-RU"/>
        </w:rPr>
        <w:t>ა</w:t>
      </w:r>
      <w:r w:rsidRPr="007633F5">
        <w:rPr>
          <w:rFonts w:ascii="Sylfaen" w:hAnsi="Sylfaen" w:cs="Times New Roman"/>
          <w:noProof/>
          <w:sz w:val="28"/>
          <w:szCs w:val="28"/>
          <w:lang w:val="ka-GE" w:eastAsia="ru-RU"/>
        </w:rPr>
        <w:t xml:space="preserve"> და მომსახურების ხარისხის შეფასების მიზნით 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მონიტორინგის ჯგუფის შემადგენლობის განსაზღვრა</w:t>
      </w:r>
      <w:r w:rsidR="006D3C2F">
        <w:rPr>
          <w:rFonts w:ascii="Sylfaen" w:hAnsi="Sylfaen"/>
          <w:noProof/>
          <w:sz w:val="28"/>
          <w:szCs w:val="28"/>
          <w:lang w:val="ka-GE" w:eastAsia="ru-RU"/>
        </w:rPr>
        <w:t xml:space="preserve"> და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ფსიქიატრიულ დაწესებულებებ</w:t>
      </w:r>
      <w:r w:rsidR="006D3C2F">
        <w:rPr>
          <w:rFonts w:ascii="Sylfaen" w:hAnsi="Sylfaen"/>
          <w:noProof/>
          <w:sz w:val="28"/>
          <w:szCs w:val="28"/>
          <w:lang w:val="ka-GE" w:eastAsia="ru-RU"/>
        </w:rPr>
        <w:t>სა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და ფსიქიკური ჯანმრთელობის სათემო მომსახურებებში (სერვისებში) მონიტორინგის/შეფასების წესის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>ა და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>პირობების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და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>დგენა,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 ა</w:t>
      </w:r>
      <w:r w:rsidR="006D3C2F">
        <w:rPr>
          <w:rFonts w:ascii="Sylfaen" w:hAnsi="Sylfaen"/>
          <w:noProof/>
          <w:sz w:val="28"/>
          <w:szCs w:val="28"/>
          <w:lang w:val="ka-GE" w:eastAsia="ru-RU"/>
        </w:rPr>
        <w:t>გრეთ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ვე შეფასების სტანდარტიზებული კითხვარის 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>დამტკიცება</w:t>
      </w:r>
      <w:r w:rsidRPr="007633F5">
        <w:rPr>
          <w:rFonts w:ascii="Sylfaen" w:hAnsi="Sylfaen"/>
          <w:noProof/>
          <w:sz w:val="28"/>
          <w:szCs w:val="28"/>
          <w:lang w:val="ka-GE" w:eastAsia="ru-RU"/>
        </w:rPr>
        <w:t>.“</w:t>
      </w:r>
      <w:r w:rsidR="002C5657">
        <w:rPr>
          <w:rFonts w:ascii="Sylfaen" w:hAnsi="Sylfaen"/>
          <w:noProof/>
          <w:sz w:val="28"/>
          <w:szCs w:val="28"/>
          <w:lang w:val="ka-GE" w:eastAsia="ru-RU"/>
        </w:rPr>
        <w:t>.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ab/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>მუხლი</w:t>
      </w:r>
      <w:r w:rsidR="00C4270F">
        <w:rPr>
          <w:rFonts w:ascii="Sylfaen" w:hAnsi="Sylfaen"/>
          <w:noProof/>
          <w:sz w:val="28"/>
          <w:szCs w:val="28"/>
          <w:lang w:val="ka-GE" w:eastAsia="ru-RU"/>
        </w:rPr>
        <w:t xml:space="preserve"> 2</w:t>
      </w:r>
    </w:p>
    <w:p w:rsidR="00A82190" w:rsidRPr="007633F5" w:rsidRDefault="007633F5" w:rsidP="007633F5">
      <w:pPr>
        <w:spacing w:after="0" w:line="360" w:lineRule="auto"/>
        <w:ind w:firstLine="709"/>
        <w:jc w:val="both"/>
        <w:rPr>
          <w:rFonts w:ascii="Sylfaen" w:eastAsia="MS Mincho" w:hAnsi="Sylfaen" w:cs="ALK Tall Nusxuri"/>
          <w:noProof/>
          <w:sz w:val="28"/>
          <w:szCs w:val="28"/>
        </w:rPr>
      </w:pPr>
      <w:r>
        <w:rPr>
          <w:rFonts w:ascii="Sylfaen" w:eastAsia="MS Mincho" w:hAnsi="Sylfaen" w:cs="ALK Tall Nusxuri"/>
          <w:noProof/>
          <w:sz w:val="28"/>
          <w:szCs w:val="28"/>
          <w:lang w:val="ka-GE"/>
        </w:rPr>
        <w:t xml:space="preserve">1.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 xml:space="preserve">ეს კანონი, გარდა ამ კანონის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 xml:space="preserve">პირველი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 xml:space="preserve">მუხლის </w:t>
      </w:r>
      <w:r w:rsidR="00C4270F">
        <w:rPr>
          <w:rFonts w:ascii="Sylfaen" w:eastAsia="MS Mincho" w:hAnsi="Sylfaen" w:cs="ALK Tall Nusxuri"/>
          <w:noProof/>
          <w:sz w:val="28"/>
          <w:szCs w:val="28"/>
          <w:lang w:val="ka-GE"/>
        </w:rPr>
        <w:t>პირველი</w:t>
      </w:r>
      <w:r w:rsidR="00C4270F" w:rsidRPr="00C4270F">
        <w:rPr>
          <w:rFonts w:ascii="Sylfaen" w:eastAsia="MS Mincho" w:hAnsi="Sylfaen" w:cs="ALK Tall Nusxuri"/>
          <w:noProof/>
          <w:sz w:val="28"/>
          <w:szCs w:val="28"/>
          <w:lang w:val="ka-GE"/>
        </w:rPr>
        <w:t>−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>მე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 xml:space="preserve">-3 და მე-6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>პუნქტებისა</w:t>
      </w:r>
      <w:r w:rsidR="009B253D">
        <w:rPr>
          <w:rFonts w:ascii="Sylfaen" w:eastAsia="MS Mincho" w:hAnsi="Sylfaen" w:cs="ALK Tall Nusxuri"/>
          <w:noProof/>
          <w:sz w:val="28"/>
          <w:szCs w:val="28"/>
          <w:lang w:val="ka-GE"/>
        </w:rPr>
        <w:t>,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 xml:space="preserve"> ამოქმედ</w:t>
      </w:r>
      <w:r w:rsidR="002C5657">
        <w:rPr>
          <w:rFonts w:ascii="Sylfaen" w:eastAsia="MS Mincho" w:hAnsi="Sylfaen" w:cs="ALK Tall Nusxuri"/>
          <w:noProof/>
          <w:sz w:val="28"/>
          <w:szCs w:val="28"/>
          <w:lang w:val="ka-GE"/>
        </w:rPr>
        <w:t>დ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>ეს გამოქვეყნებისთანავე.</w:t>
      </w:r>
    </w:p>
    <w:p w:rsidR="00C4270F" w:rsidRDefault="00C4270F" w:rsidP="007633F5">
      <w:pPr>
        <w:spacing w:after="0" w:line="360" w:lineRule="auto"/>
        <w:ind w:firstLine="709"/>
        <w:jc w:val="both"/>
        <w:rPr>
          <w:rFonts w:ascii="Sylfaen" w:eastAsia="MS Mincho" w:hAnsi="Sylfaen" w:cs="ALK Tall Nusxuri"/>
          <w:noProof/>
          <w:sz w:val="28"/>
          <w:szCs w:val="28"/>
          <w:lang w:val="ka-GE"/>
        </w:rPr>
      </w:pPr>
    </w:p>
    <w:p w:rsidR="00C4270F" w:rsidRDefault="00C4270F" w:rsidP="007633F5">
      <w:pPr>
        <w:spacing w:after="0" w:line="360" w:lineRule="auto"/>
        <w:ind w:firstLine="709"/>
        <w:jc w:val="both"/>
        <w:rPr>
          <w:rFonts w:ascii="Sylfaen" w:eastAsia="MS Mincho" w:hAnsi="Sylfaen" w:cs="ALK Tall Nusxuri"/>
          <w:noProof/>
          <w:sz w:val="28"/>
          <w:szCs w:val="28"/>
          <w:lang w:val="ka-GE"/>
        </w:rPr>
      </w:pPr>
    </w:p>
    <w:p w:rsidR="00C4270F" w:rsidRDefault="00C4270F" w:rsidP="007633F5">
      <w:pPr>
        <w:spacing w:after="0" w:line="360" w:lineRule="auto"/>
        <w:ind w:firstLine="709"/>
        <w:jc w:val="both"/>
        <w:rPr>
          <w:rFonts w:ascii="Sylfaen" w:eastAsia="MS Mincho" w:hAnsi="Sylfaen" w:cs="ALK Tall Nusxuri"/>
          <w:noProof/>
          <w:sz w:val="28"/>
          <w:szCs w:val="28"/>
          <w:lang w:val="ka-GE"/>
        </w:rPr>
      </w:pPr>
    </w:p>
    <w:p w:rsidR="00A82190" w:rsidRPr="007633F5" w:rsidRDefault="007633F5" w:rsidP="007633F5">
      <w:pPr>
        <w:spacing w:after="0" w:line="360" w:lineRule="auto"/>
        <w:ind w:firstLine="709"/>
        <w:jc w:val="both"/>
        <w:rPr>
          <w:rFonts w:ascii="Sylfaen" w:eastAsia="MS Mincho" w:hAnsi="Sylfaen" w:cs="ALK Tall Nusxuri"/>
          <w:noProof/>
          <w:sz w:val="28"/>
          <w:szCs w:val="28"/>
        </w:rPr>
      </w:pPr>
      <w:r>
        <w:rPr>
          <w:rFonts w:ascii="Sylfaen" w:eastAsia="MS Mincho" w:hAnsi="Sylfaen" w:cs="ALK Tall Nusxuri"/>
          <w:noProof/>
          <w:sz w:val="28"/>
          <w:szCs w:val="28"/>
          <w:lang w:val="ka-GE"/>
        </w:rPr>
        <w:lastRenderedPageBreak/>
        <w:t xml:space="preserve">2.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 xml:space="preserve">ამ კანონის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 xml:space="preserve">პირველი მუხლის </w:t>
      </w:r>
      <w:r w:rsidR="00C4270F">
        <w:rPr>
          <w:rFonts w:ascii="Sylfaen" w:eastAsia="MS Mincho" w:hAnsi="Sylfaen" w:cs="ALK Tall Nusxuri"/>
          <w:noProof/>
          <w:sz w:val="28"/>
          <w:szCs w:val="28"/>
          <w:lang w:val="ka-GE"/>
        </w:rPr>
        <w:t>პირველი</w:t>
      </w:r>
      <w:r w:rsidR="00C4270F" w:rsidRPr="00C4270F">
        <w:rPr>
          <w:rFonts w:ascii="Sylfaen" w:eastAsia="MS Mincho" w:hAnsi="Sylfaen" w:cs="ALK Tall Nusxuri"/>
          <w:noProof/>
          <w:sz w:val="28"/>
          <w:szCs w:val="28"/>
          <w:lang w:val="ka-GE"/>
        </w:rPr>
        <w:t>−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 xml:space="preserve">მე-3 და მე-6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 xml:space="preserve">პუნქტები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 xml:space="preserve">ამოქმედდეს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>202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 xml:space="preserve">0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</w:rPr>
        <w:t xml:space="preserve">წლის 1 </w:t>
      </w:r>
      <w:r w:rsidR="00A82190"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>სექტემბრიდან.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ru-RU"/>
        </w:rPr>
      </w:pP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MS Mincho" w:hAnsi="Sylfaen" w:cs="ALK Tall Nusxuri"/>
          <w:noProof/>
          <w:sz w:val="28"/>
          <w:szCs w:val="28"/>
          <w:lang w:val="ka-GE"/>
        </w:rPr>
      </w:pPr>
      <w:r w:rsidRPr="007633F5">
        <w:rPr>
          <w:rFonts w:ascii="Sylfaen" w:hAnsi="Sylfaen"/>
          <w:noProof/>
          <w:sz w:val="28"/>
          <w:szCs w:val="28"/>
          <w:lang w:val="ka-GE" w:eastAsia="ru-RU"/>
        </w:rPr>
        <w:t xml:space="preserve">საქართველოს პრეზიდენტი                             </w:t>
      </w:r>
      <w:r w:rsidR="009B253D">
        <w:rPr>
          <w:rFonts w:ascii="Sylfaen" w:hAnsi="Sylfaen"/>
          <w:noProof/>
          <w:sz w:val="28"/>
          <w:szCs w:val="28"/>
          <w:lang w:val="ka-GE" w:eastAsia="ru-RU"/>
        </w:rPr>
        <w:t xml:space="preserve">             </w:t>
      </w:r>
      <w:r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 xml:space="preserve">სალომე ზურაბიშვილი </w:t>
      </w: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MS Mincho" w:hAnsi="Sylfaen" w:cs="ALK Tall Nusxuri"/>
          <w:noProof/>
          <w:sz w:val="28"/>
          <w:szCs w:val="28"/>
          <w:lang w:val="ka-GE"/>
        </w:rPr>
      </w:pPr>
    </w:p>
    <w:p w:rsidR="00A82190" w:rsidRPr="007633F5" w:rsidRDefault="00A82190" w:rsidP="007633F5">
      <w:pPr>
        <w:spacing w:after="0" w:line="360" w:lineRule="auto"/>
        <w:ind w:firstLine="709"/>
        <w:jc w:val="both"/>
        <w:rPr>
          <w:rFonts w:ascii="Sylfaen" w:eastAsia="MS Mincho" w:hAnsi="Sylfaen" w:cs="ALK Tall Nusxuri"/>
          <w:noProof/>
          <w:sz w:val="28"/>
          <w:szCs w:val="28"/>
          <w:lang w:val="ka-GE"/>
        </w:rPr>
      </w:pPr>
      <w:r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>თბილისი</w:t>
      </w:r>
      <w:r w:rsidR="009B253D">
        <w:rPr>
          <w:rFonts w:ascii="Sylfaen" w:eastAsia="MS Mincho" w:hAnsi="Sylfaen" w:cs="ALK Tall Nusxuri"/>
          <w:noProof/>
          <w:sz w:val="28"/>
          <w:szCs w:val="28"/>
          <w:lang w:val="ka-GE"/>
        </w:rPr>
        <w:t>,</w:t>
      </w:r>
    </w:p>
    <w:p w:rsidR="00694F7F" w:rsidRPr="007633F5" w:rsidRDefault="00A82190" w:rsidP="006D3C2F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7633F5">
        <w:rPr>
          <w:rFonts w:ascii="Sylfaen" w:eastAsia="MS Mincho" w:hAnsi="Sylfaen" w:cs="ALK Tall Nusxuri"/>
          <w:noProof/>
          <w:sz w:val="28"/>
          <w:szCs w:val="28"/>
          <w:lang w:val="ka-GE"/>
        </w:rPr>
        <w:t xml:space="preserve">2020 წლის … </w:t>
      </w:r>
      <w:r w:rsidR="00C4270F">
        <w:rPr>
          <w:rFonts w:ascii="Sylfaen" w:eastAsia="MS Mincho" w:hAnsi="Sylfaen" w:cs="ALK Tall Nusxuri"/>
          <w:noProof/>
          <w:sz w:val="28"/>
          <w:szCs w:val="28"/>
          <w:lang w:val="ka-GE"/>
        </w:rPr>
        <w:t>ივნისი.</w:t>
      </w:r>
      <w:bookmarkStart w:id="0" w:name="_GoBack"/>
      <w:bookmarkEnd w:id="0"/>
    </w:p>
    <w:sectPr w:rsidR="00694F7F" w:rsidRPr="007633F5" w:rsidSect="007633F5">
      <w:footerReference w:type="default" r:id="rId8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30C" w:rsidRDefault="00AD230C" w:rsidP="00596422">
      <w:pPr>
        <w:spacing w:after="0" w:line="240" w:lineRule="auto"/>
      </w:pPr>
      <w:r>
        <w:separator/>
      </w:r>
    </w:p>
  </w:endnote>
  <w:endnote w:type="continuationSeparator" w:id="0">
    <w:p w:rsidR="00AD230C" w:rsidRDefault="00AD230C" w:rsidP="0059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K Tall Nusxuri">
    <w:charset w:val="00"/>
    <w:family w:val="auto"/>
    <w:pitch w:val="variable"/>
    <w:sig w:usb0="04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438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6422" w:rsidRDefault="005964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70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96422" w:rsidRDefault="00596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30C" w:rsidRDefault="00AD230C" w:rsidP="00596422">
      <w:pPr>
        <w:spacing w:after="0" w:line="240" w:lineRule="auto"/>
      </w:pPr>
      <w:r>
        <w:separator/>
      </w:r>
    </w:p>
  </w:footnote>
  <w:footnote w:type="continuationSeparator" w:id="0">
    <w:p w:rsidR="00AD230C" w:rsidRDefault="00AD230C" w:rsidP="00596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5E70"/>
    <w:multiLevelType w:val="hybridMultilevel"/>
    <w:tmpl w:val="40C056CC"/>
    <w:lvl w:ilvl="0" w:tplc="1CA42830">
      <w:start w:val="3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95A51"/>
    <w:multiLevelType w:val="hybridMultilevel"/>
    <w:tmpl w:val="DB40CE70"/>
    <w:lvl w:ilvl="0" w:tplc="3F26EB78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55AF9"/>
    <w:multiLevelType w:val="hybridMultilevel"/>
    <w:tmpl w:val="6FB018C2"/>
    <w:lvl w:ilvl="0" w:tplc="ABE84E84">
      <w:start w:val="3"/>
      <w:numFmt w:val="decimal"/>
      <w:lvlText w:val="%1."/>
      <w:lvlJc w:val="left"/>
      <w:pPr>
        <w:ind w:left="144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9F5235"/>
    <w:multiLevelType w:val="hybridMultilevel"/>
    <w:tmpl w:val="8F869F74"/>
    <w:lvl w:ilvl="0" w:tplc="63CE60D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C60816"/>
    <w:multiLevelType w:val="hybridMultilevel"/>
    <w:tmpl w:val="3A5A19B8"/>
    <w:lvl w:ilvl="0" w:tplc="E0E0B3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5"/>
    <w:rsid w:val="00053256"/>
    <w:rsid w:val="000A41F7"/>
    <w:rsid w:val="00104DBB"/>
    <w:rsid w:val="001429A2"/>
    <w:rsid w:val="001530FF"/>
    <w:rsid w:val="001633A5"/>
    <w:rsid w:val="001B5058"/>
    <w:rsid w:val="002C5657"/>
    <w:rsid w:val="002E5DB5"/>
    <w:rsid w:val="003F2B44"/>
    <w:rsid w:val="00494B13"/>
    <w:rsid w:val="00596422"/>
    <w:rsid w:val="005F33CF"/>
    <w:rsid w:val="00640C18"/>
    <w:rsid w:val="00660BDA"/>
    <w:rsid w:val="006812F2"/>
    <w:rsid w:val="00694F7F"/>
    <w:rsid w:val="006D3C2F"/>
    <w:rsid w:val="00713EBE"/>
    <w:rsid w:val="007633F5"/>
    <w:rsid w:val="008A448C"/>
    <w:rsid w:val="009B253D"/>
    <w:rsid w:val="009B27A6"/>
    <w:rsid w:val="00A82190"/>
    <w:rsid w:val="00AD230C"/>
    <w:rsid w:val="00C4270F"/>
    <w:rsid w:val="00D334FF"/>
    <w:rsid w:val="00D72831"/>
    <w:rsid w:val="00F1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D5B84-DAC9-457D-B524-9B35E0C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422"/>
  </w:style>
  <w:style w:type="paragraph" w:styleId="Footer">
    <w:name w:val="footer"/>
    <w:basedOn w:val="Normal"/>
    <w:link w:val="FooterChar"/>
    <w:uiPriority w:val="99"/>
    <w:unhideWhenUsed/>
    <w:rsid w:val="0059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422"/>
  </w:style>
  <w:style w:type="paragraph" w:styleId="BalloonText">
    <w:name w:val="Balloon Text"/>
    <w:basedOn w:val="Normal"/>
    <w:link w:val="BalloonTextChar"/>
    <w:uiPriority w:val="99"/>
    <w:semiHidden/>
    <w:unhideWhenUsed/>
    <w:rsid w:val="002E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1C6C-0107-406A-8E25-EB72CF40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Khatuna Simonishvli</cp:lastModifiedBy>
  <cp:revision>15</cp:revision>
  <cp:lastPrinted>2020-02-28T06:43:00Z</cp:lastPrinted>
  <dcterms:created xsi:type="dcterms:W3CDTF">2020-02-21T13:08:00Z</dcterms:created>
  <dcterms:modified xsi:type="dcterms:W3CDTF">2020-06-18T12:17:00Z</dcterms:modified>
</cp:coreProperties>
</file>