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6F4" w:rsidRDefault="00A556F4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ქალბატონო მაია და ქეთი</w:t>
      </w:r>
    </w:p>
    <w:p w:rsidR="00A556F4" w:rsidRDefault="00A556F4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</w:p>
    <w:p w:rsidR="00A556F4" w:rsidRDefault="00A556F4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შეთანხმებისამებრ გიგზავნით 201</w:t>
      </w:r>
      <w:r w:rsidR="00C5308A">
        <w:rPr>
          <w:rFonts w:ascii="Sylfaen" w:eastAsia="Times New Roman" w:hAnsi="Sylfaen" w:cs="Helvetica"/>
          <w:color w:val="000000"/>
          <w:sz w:val="24"/>
          <w:szCs w:val="24"/>
        </w:rPr>
        <w:t>8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წლის დანახარჯებს. </w:t>
      </w:r>
    </w:p>
    <w:p w:rsidR="00C21CE6" w:rsidRDefault="00C21CE6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თანხა მითითებულია ლარში. </w:t>
      </w:r>
    </w:p>
    <w:p w:rsidR="00C21CE6" w:rsidRDefault="00C21CE6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</w:p>
    <w:p w:rsidR="00A556F4" w:rsidRDefault="00A556F4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ორგანიზაციის დასახელება:</w:t>
      </w:r>
    </w:p>
    <w:p w:rsidR="00A556F4" w:rsidRPr="0004506F" w:rsidRDefault="00A556F4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b/>
          <w:color w:val="000000"/>
          <w:sz w:val="24"/>
          <w:szCs w:val="24"/>
          <w:u w:val="single"/>
          <w:lang w:val="ka-GE"/>
        </w:rPr>
      </w:pPr>
      <w:r w:rsidRPr="0004506F">
        <w:rPr>
          <w:rFonts w:ascii="Sylfaen" w:eastAsia="Times New Roman" w:hAnsi="Sylfaen" w:cs="Helvetica"/>
          <w:b/>
          <w:color w:val="000000"/>
          <w:sz w:val="24"/>
          <w:szCs w:val="24"/>
          <w:u w:val="single"/>
          <w:lang w:val="ka-GE"/>
        </w:rPr>
        <w:t>ინფექციური პათოლოგიის, შიდსის და კლინიკური იმუნოლოგიის ს/პ ცენტრი</w:t>
      </w:r>
    </w:p>
    <w:p w:rsidR="00A556F4" w:rsidRPr="00C5308A" w:rsidRDefault="00A556F4" w:rsidP="00A556F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val="ka-GE"/>
        </w:rPr>
      </w:pPr>
      <w:r w:rsidRPr="00C5308A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>201</w:t>
      </w:r>
      <w:r w:rsidR="00C5308A" w:rsidRPr="00C5308A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8</w:t>
      </w:r>
      <w:r w:rsidRPr="00C5308A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> </w:t>
      </w:r>
      <w:r w:rsidRPr="00C5308A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წელი</w:t>
      </w:r>
    </w:p>
    <w:p w:rsidR="0004506F" w:rsidRDefault="0004506F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7319EE" w:rsidRPr="00C5308A" w:rsidRDefault="00A556F4" w:rsidP="007319EE">
      <w:pPr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 w:rsidRPr="00A556F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ორგანიზაციის</w:t>
      </w:r>
      <w:r w:rsidRPr="0004506F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> </w:t>
      </w:r>
      <w:r w:rsidRPr="00A556F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მიერ</w:t>
      </w:r>
      <w:r w:rsidRPr="0004506F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> </w:t>
      </w:r>
      <w:r w:rsidRPr="00A556F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მოზიდული</w:t>
      </w:r>
      <w:r w:rsidRPr="0004506F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> </w:t>
      </w:r>
      <w:r w:rsidRPr="00A556F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სახსრები</w:t>
      </w:r>
      <w:r w:rsidRPr="0004506F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> </w:t>
      </w:r>
      <w:r w:rsidRPr="00A556F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აივ</w:t>
      </w:r>
      <w:r w:rsidRPr="00A556F4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>/</w:t>
      </w:r>
      <w:r w:rsidRPr="00A556F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შიდსის</w:t>
      </w:r>
      <w:r w:rsidRPr="0004506F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> </w:t>
      </w:r>
      <w:r w:rsidRPr="00A556F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აქტივობაზე</w:t>
      </w:r>
      <w:r w:rsidR="0004506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პუნქტი</w:t>
      </w:r>
      <w:r w:rsidR="0073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 </w:t>
      </w:r>
      <w:r w:rsidR="007319EE" w:rsidRPr="007319EE">
        <w:rPr>
          <w:rFonts w:ascii="Calibri" w:eastAsia="Times New Roman" w:hAnsi="Calibri" w:cs="Times New Roman"/>
          <w:b/>
          <w:bCs/>
          <w:color w:val="0070C0"/>
          <w:lang w:val="ka-GE"/>
        </w:rPr>
        <w:t xml:space="preserve">Opportunistic infections (OI) prophylaxis and treatment, excluding Treatment and prevention of tuberculosis for people living with HIV </w:t>
      </w:r>
      <w:r w:rsidR="007319EE">
        <w:rPr>
          <w:rFonts w:ascii="Sylfaen" w:eastAsia="Times New Roman" w:hAnsi="Sylfaen" w:cs="Times New Roman"/>
          <w:b/>
          <w:bCs/>
          <w:color w:val="0070C0"/>
          <w:lang w:val="ka-GE"/>
        </w:rPr>
        <w:t xml:space="preserve"> </w:t>
      </w:r>
      <w:r w:rsidRPr="00A556F4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სულ</w:t>
      </w:r>
      <w:r w:rsidRPr="00A556F4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 xml:space="preserve">  </w:t>
      </w:r>
      <w:r w:rsidR="00C5308A" w:rsidRPr="00C5308A">
        <w:rPr>
          <w:rFonts w:ascii="Sylfaen" w:eastAsia="Times New Roman" w:hAnsi="Sylfaen" w:cs="Helvetica"/>
          <w:b/>
          <w:color w:val="000000"/>
          <w:sz w:val="24"/>
          <w:szCs w:val="24"/>
          <w:u w:val="single"/>
          <w:lang w:val="ka-GE"/>
        </w:rPr>
        <w:t xml:space="preserve">3181111.06 </w:t>
      </w:r>
      <w:r w:rsidRPr="00A556F4">
        <w:rPr>
          <w:rFonts w:ascii="Sylfaen" w:eastAsia="Times New Roman" w:hAnsi="Sylfaen" w:cs="Sylfaen"/>
          <w:b/>
          <w:color w:val="000000"/>
          <w:sz w:val="24"/>
          <w:szCs w:val="24"/>
          <w:u w:val="single"/>
          <w:lang w:val="ka-GE"/>
        </w:rPr>
        <w:t>ლარი</w:t>
      </w:r>
      <w:r w:rsidRPr="00A556F4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 xml:space="preserve"> </w:t>
      </w:r>
      <w:r w:rsidR="007319EE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რომელიც </w:t>
      </w:r>
      <w:r w:rsidRPr="007319EE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მიღებულია</w:t>
      </w:r>
      <w:r w:rsidRPr="007319EE">
        <w:rPr>
          <w:rFonts w:ascii="Helvetica" w:eastAsia="Times New Roman" w:hAnsi="Helvetica" w:cs="Helvetica"/>
          <w:color w:val="000000"/>
          <w:sz w:val="24"/>
          <w:szCs w:val="24"/>
          <w:lang w:val="ka-GE"/>
        </w:rPr>
        <w:t> 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სახელმწიფო პროგრამებიდან</w:t>
      </w:r>
      <w:r w:rsidR="007319EE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.</w:t>
      </w:r>
    </w:p>
    <w:p w:rsidR="00C5308A" w:rsidRDefault="00C21CE6" w:rsidP="007319EE">
      <w:pPr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</w:p>
    <w:tbl>
      <w:tblPr>
        <w:tblW w:w="6980" w:type="dxa"/>
        <w:tblInd w:w="93" w:type="dxa"/>
        <w:tblLook w:val="04A0" w:firstRow="1" w:lastRow="0" w:firstColumn="1" w:lastColumn="0" w:noHBand="0" w:noVBand="1"/>
      </w:tblPr>
      <w:tblGrid>
        <w:gridCol w:w="960"/>
        <w:gridCol w:w="4560"/>
        <w:gridCol w:w="1460"/>
      </w:tblGrid>
      <w:tr w:rsidR="00C5308A" w:rsidRPr="00C5308A" w:rsidTr="00C5308A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08A" w:rsidRPr="00C5308A" w:rsidRDefault="00C5308A" w:rsidP="00C530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5308A">
              <w:rPr>
                <w:rFonts w:ascii="Calibri" w:eastAsia="Times New Roman" w:hAnsi="Calibri" w:cs="Calibri"/>
                <w:color w:val="000000"/>
              </w:rPr>
              <w:t>2018</w:t>
            </w:r>
          </w:p>
        </w:tc>
      </w:tr>
      <w:tr w:rsidR="00C5308A" w:rsidRPr="00C5308A" w:rsidTr="00C5308A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</w:tr>
      <w:tr w:rsidR="00C5308A" w:rsidRPr="00C5308A" w:rsidTr="00C5308A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b/>
                <w:bCs/>
                <w:color w:val="000000"/>
              </w:rPr>
              <w:t>stacionari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sawol-dRe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514635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medikamentebi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264554.31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gamokvlevebi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412139.01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sul</w:t>
            </w:r>
            <w:proofErr w:type="spellEnd"/>
            <w:r w:rsidRPr="00C5308A">
              <w:rPr>
                <w:rFonts w:ascii="AcadNusx" w:eastAsia="Times New Roman" w:hAnsi="AcadNusx" w:cs="Calibri"/>
                <w:color w:val="000000"/>
              </w:rPr>
              <w:t xml:space="preserve"> </w:t>
            </w: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xarji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1191328.32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gramStart"/>
            <w:r w:rsidRPr="00C5308A">
              <w:rPr>
                <w:rFonts w:ascii="AcadNusx" w:eastAsia="Times New Roman" w:hAnsi="AcadNusx" w:cs="Calibri"/>
                <w:color w:val="000000"/>
              </w:rPr>
              <w:t>sax</w:t>
            </w:r>
            <w:proofErr w:type="gramEnd"/>
            <w:r w:rsidRPr="00C5308A">
              <w:rPr>
                <w:rFonts w:ascii="AcadNusx" w:eastAsia="Times New Roman" w:hAnsi="AcadNusx" w:cs="Calibri"/>
                <w:color w:val="000000"/>
              </w:rPr>
              <w:t xml:space="preserve">. </w:t>
            </w: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programiT</w:t>
            </w:r>
            <w:proofErr w:type="spellEnd"/>
            <w:r w:rsidRPr="00C5308A">
              <w:rPr>
                <w:rFonts w:ascii="AcadNusx" w:eastAsia="Times New Roman" w:hAnsi="AcadNusx" w:cs="Calibri"/>
                <w:color w:val="000000"/>
              </w:rPr>
              <w:t xml:space="preserve"> </w:t>
            </w: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anazRaurebuli</w:t>
            </w:r>
            <w:proofErr w:type="spellEnd"/>
            <w:r w:rsidRPr="00C5308A">
              <w:rPr>
                <w:rFonts w:ascii="AcadNusx" w:eastAsia="Times New Roman" w:hAnsi="AcadNusx" w:cs="Calibri"/>
                <w:color w:val="000000"/>
              </w:rPr>
              <w:t xml:space="preserve"> </w:t>
            </w: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Tanxa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1092272.59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b/>
                <w:bCs/>
                <w:color w:val="000000"/>
              </w:rPr>
              <w:t>ambulatoria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konsultaciebi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666871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medikamentebi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157677.2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gamokvlevebi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1336012.62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sul</w:t>
            </w:r>
            <w:proofErr w:type="spellEnd"/>
            <w:r w:rsidRPr="00C5308A">
              <w:rPr>
                <w:rFonts w:ascii="AcadNusx" w:eastAsia="Times New Roman" w:hAnsi="AcadNusx" w:cs="Calibri"/>
                <w:color w:val="000000"/>
              </w:rPr>
              <w:t xml:space="preserve"> </w:t>
            </w: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xarji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2160560.82</w:t>
            </w:r>
          </w:p>
        </w:tc>
      </w:tr>
      <w:tr w:rsidR="00C5308A" w:rsidRPr="00C5308A" w:rsidTr="00C5308A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 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rPr>
                <w:rFonts w:ascii="AcadNusx" w:eastAsia="Times New Roman" w:hAnsi="AcadNusx" w:cs="Calibri"/>
                <w:color w:val="000000"/>
              </w:rPr>
            </w:pPr>
            <w:proofErr w:type="gramStart"/>
            <w:r w:rsidRPr="00C5308A">
              <w:rPr>
                <w:rFonts w:ascii="AcadNusx" w:eastAsia="Times New Roman" w:hAnsi="AcadNusx" w:cs="Calibri"/>
                <w:color w:val="000000"/>
              </w:rPr>
              <w:t>sax</w:t>
            </w:r>
            <w:proofErr w:type="gramEnd"/>
            <w:r w:rsidRPr="00C5308A">
              <w:rPr>
                <w:rFonts w:ascii="AcadNusx" w:eastAsia="Times New Roman" w:hAnsi="AcadNusx" w:cs="Calibri"/>
                <w:color w:val="000000"/>
              </w:rPr>
              <w:t xml:space="preserve">. </w:t>
            </w: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programiT</w:t>
            </w:r>
            <w:proofErr w:type="spellEnd"/>
            <w:r w:rsidRPr="00C5308A">
              <w:rPr>
                <w:rFonts w:ascii="AcadNusx" w:eastAsia="Times New Roman" w:hAnsi="AcadNusx" w:cs="Calibri"/>
                <w:color w:val="000000"/>
              </w:rPr>
              <w:t xml:space="preserve"> </w:t>
            </w: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anazRaurebuli</w:t>
            </w:r>
            <w:proofErr w:type="spellEnd"/>
            <w:r w:rsidRPr="00C5308A">
              <w:rPr>
                <w:rFonts w:ascii="AcadNusx" w:eastAsia="Times New Roman" w:hAnsi="AcadNusx" w:cs="Calibri"/>
                <w:color w:val="000000"/>
              </w:rPr>
              <w:t xml:space="preserve"> </w:t>
            </w:r>
            <w:proofErr w:type="spellStart"/>
            <w:r w:rsidRPr="00C5308A">
              <w:rPr>
                <w:rFonts w:ascii="AcadNusx" w:eastAsia="Times New Roman" w:hAnsi="AcadNusx" w:cs="Calibri"/>
                <w:color w:val="000000"/>
              </w:rPr>
              <w:t>Tanxa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308A" w:rsidRPr="00C5308A" w:rsidRDefault="00C5308A" w:rsidP="00C5308A">
            <w:pPr>
              <w:spacing w:after="0" w:line="240" w:lineRule="auto"/>
              <w:jc w:val="right"/>
              <w:rPr>
                <w:rFonts w:ascii="AcadNusx" w:eastAsia="Times New Roman" w:hAnsi="AcadNusx" w:cs="Calibri"/>
                <w:color w:val="000000"/>
              </w:rPr>
            </w:pPr>
            <w:r w:rsidRPr="00C5308A">
              <w:rPr>
                <w:rFonts w:ascii="AcadNusx" w:eastAsia="Times New Roman" w:hAnsi="AcadNusx" w:cs="Calibri"/>
                <w:color w:val="000000"/>
              </w:rPr>
              <w:t>2088838.47</w:t>
            </w:r>
          </w:p>
        </w:tc>
      </w:tr>
    </w:tbl>
    <w:p w:rsidR="007319EE" w:rsidRDefault="00C5308A" w:rsidP="007319EE">
      <w:pPr>
        <w:jc w:val="both"/>
        <w:rPr>
          <w:rFonts w:ascii="Sylfaen" w:eastAsia="Times New Roman" w:hAnsi="Sylfaen" w:cs="Helvetica"/>
          <w:color w:val="000000"/>
          <w:sz w:val="24"/>
          <w:szCs w:val="24"/>
        </w:rPr>
      </w:pPr>
      <w:r>
        <w:rPr>
          <w:rFonts w:ascii="Sylfaen" w:eastAsia="Times New Roman" w:hAnsi="Sylfaen" w:cs="Helvetica"/>
          <w:color w:val="000000"/>
          <w:sz w:val="24"/>
          <w:szCs w:val="24"/>
        </w:rPr>
        <w:t xml:space="preserve"> </w:t>
      </w:r>
    </w:p>
    <w:p w:rsidR="00C5308A" w:rsidRPr="00C5308A" w:rsidRDefault="00C5308A" w:rsidP="007319EE">
      <w:pPr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სულ 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ab/>
      </w:r>
      <w:r w:rsidRPr="00C5308A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3181111.06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ლარი</w:t>
      </w:r>
    </w:p>
    <w:p w:rsidR="00A556F4" w:rsidRDefault="007319EE" w:rsidP="007319EE">
      <w:pPr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lastRenderedPageBreak/>
        <w:t>რაც შეეხება სხვა დანახარჯებს (როგორც არვ მკურნალობის,</w:t>
      </w:r>
      <w:r w:rsidR="003239AF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ისე </w:t>
      </w:r>
      <w:r w:rsidR="003239AF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შიდსის </w:t>
      </w: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პრევენციის სახელმწიფო პროგრამის ფარგლებში) ინფორმაცია მოწოდებული იქნება დაავადებათა კონტროლისა და საზოგადოებრივი ჯანმრთელობის ცენტრი</w:t>
      </w:r>
      <w:r w:rsidR="003239AF"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 xml:space="preserve">ს მიერ. </w:t>
      </w:r>
    </w:p>
    <w:p w:rsidR="00A556F4" w:rsidRPr="00A556F4" w:rsidRDefault="00A556F4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</w:p>
    <w:p w:rsidR="0021650D" w:rsidRDefault="0021650D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პატივისცემით</w:t>
      </w:r>
    </w:p>
    <w:p w:rsidR="0021650D" w:rsidRPr="0021650D" w:rsidRDefault="0021650D" w:rsidP="00A556F4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Helvetica"/>
          <w:color w:val="000000"/>
          <w:sz w:val="24"/>
          <w:szCs w:val="24"/>
          <w:lang w:val="ka-GE"/>
        </w:rPr>
        <w:t>ნინო ბადრიძე და აკაკი აბუთიძე</w:t>
      </w:r>
    </w:p>
    <w:sectPr w:rsidR="0021650D" w:rsidRPr="00216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503F1"/>
    <w:multiLevelType w:val="hybridMultilevel"/>
    <w:tmpl w:val="D5D4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F4"/>
    <w:rsid w:val="0004506F"/>
    <w:rsid w:val="00134F13"/>
    <w:rsid w:val="0021650D"/>
    <w:rsid w:val="003239AF"/>
    <w:rsid w:val="00547228"/>
    <w:rsid w:val="00720E86"/>
    <w:rsid w:val="007319EE"/>
    <w:rsid w:val="00A556F4"/>
    <w:rsid w:val="00C21CE6"/>
    <w:rsid w:val="00C5308A"/>
    <w:rsid w:val="00F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56F4"/>
  </w:style>
  <w:style w:type="paragraph" w:styleId="ListParagraph">
    <w:name w:val="List Paragraph"/>
    <w:basedOn w:val="Normal"/>
    <w:uiPriority w:val="34"/>
    <w:qFormat/>
    <w:rsid w:val="00045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556F4"/>
  </w:style>
  <w:style w:type="paragraph" w:styleId="ListParagraph">
    <w:name w:val="List Paragraph"/>
    <w:basedOn w:val="Normal"/>
    <w:uiPriority w:val="34"/>
    <w:qFormat/>
    <w:rsid w:val="00045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9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Badridze</dc:creator>
  <cp:lastModifiedBy>Nia Badridze</cp:lastModifiedBy>
  <cp:revision>4</cp:revision>
  <dcterms:created xsi:type="dcterms:W3CDTF">2019-03-22T10:19:00Z</dcterms:created>
  <dcterms:modified xsi:type="dcterms:W3CDTF">2019-03-22T11:07:00Z</dcterms:modified>
</cp:coreProperties>
</file>