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1A989" w14:textId="77777777" w:rsidR="00484C3F" w:rsidRPr="00195BAD" w:rsidRDefault="00484C3F" w:rsidP="00484C3F">
      <w:pPr>
        <w:jc w:val="center"/>
        <w:rPr>
          <w:rFonts w:ascii="Myriad Pro" w:hAnsi="Myriad Pro"/>
          <w:b/>
          <w:sz w:val="22"/>
          <w:szCs w:val="22"/>
          <w:lang w:val="en-GB"/>
        </w:rPr>
      </w:pPr>
      <w:r w:rsidRPr="00195BAD">
        <w:rPr>
          <w:rFonts w:ascii="Myriad Pro" w:hAnsi="Myriad Pro"/>
          <w:b/>
          <w:sz w:val="22"/>
          <w:szCs w:val="22"/>
          <w:lang w:val="en-GB"/>
        </w:rPr>
        <w:t>ANNEX A</w:t>
      </w:r>
    </w:p>
    <w:p w14:paraId="78C1D8AA" w14:textId="77777777" w:rsidR="00484C3F" w:rsidRPr="00195BAD" w:rsidRDefault="00484C3F" w:rsidP="00484C3F">
      <w:pPr>
        <w:jc w:val="center"/>
        <w:rPr>
          <w:rFonts w:ascii="Myriad Pro" w:hAnsi="Myriad Pro"/>
          <w:b/>
          <w:sz w:val="22"/>
          <w:lang w:val="en-GB"/>
        </w:rPr>
      </w:pPr>
      <w:r w:rsidRPr="00195BAD">
        <w:rPr>
          <w:rFonts w:ascii="Myriad Pro" w:hAnsi="Myriad Pro"/>
          <w:b/>
          <w:sz w:val="22"/>
          <w:lang w:val="en-GB"/>
        </w:rPr>
        <w:t>Low Value Grant Proposal</w:t>
      </w:r>
    </w:p>
    <w:p w14:paraId="3FA1E12D" w14:textId="77777777" w:rsidR="00484C3F" w:rsidRPr="00195BAD" w:rsidRDefault="00484C3F" w:rsidP="00484C3F">
      <w:pPr>
        <w:rPr>
          <w:rFonts w:ascii="Myriad Pro" w:hAnsi="Myriad Pro"/>
          <w:highlight w:val="yellow"/>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484C3F" w:rsidRPr="00195BAD" w14:paraId="328E5D63" w14:textId="77777777" w:rsidTr="00C435B1">
        <w:trPr>
          <w:trHeight w:val="618"/>
        </w:trPr>
        <w:tc>
          <w:tcPr>
            <w:tcW w:w="9576" w:type="dxa"/>
            <w:shd w:val="pct15" w:color="000000" w:fill="FFFFFF"/>
            <w:vAlign w:val="center"/>
          </w:tcPr>
          <w:p w14:paraId="40485915" w14:textId="77777777" w:rsidR="00484C3F" w:rsidRPr="00195BAD" w:rsidRDefault="00484C3F" w:rsidP="00C435B1">
            <w:pPr>
              <w:pStyle w:val="Heading4"/>
              <w:jc w:val="center"/>
              <w:rPr>
                <w:rFonts w:ascii="Myriad Pro" w:hAnsi="Myriad Pro"/>
                <w:caps/>
                <w:spacing w:val="-3"/>
                <w:sz w:val="20"/>
                <w:lang w:val="en-GB"/>
              </w:rPr>
            </w:pPr>
            <w:r w:rsidRPr="00195BAD">
              <w:rPr>
                <w:rFonts w:ascii="Myriad Pro" w:hAnsi="Myriad Pro"/>
                <w:caps/>
                <w:spacing w:val="-3"/>
                <w:sz w:val="20"/>
                <w:lang w:val="en-GB"/>
              </w:rPr>
              <w:t>to be prepared by the Recipient Institution.  This Proposal will be submitted to the Steering Committee/Project Board For approval</w:t>
            </w:r>
          </w:p>
        </w:tc>
      </w:tr>
    </w:tbl>
    <w:p w14:paraId="1AA161E1" w14:textId="77777777" w:rsidR="00484C3F" w:rsidRPr="00195BAD" w:rsidRDefault="00484C3F" w:rsidP="00484C3F">
      <w:pPr>
        <w:rPr>
          <w:rFonts w:ascii="Myriad Pro" w:hAnsi="Myriad Pro" w:cs="Arial"/>
          <w:b/>
          <w:highlight w:val="yellow"/>
          <w:lang w:val="en-GB"/>
        </w:rPr>
      </w:pPr>
    </w:p>
    <w:p w14:paraId="3C34B015" w14:textId="298CE855" w:rsidR="00484C3F" w:rsidRPr="00195BAD" w:rsidRDefault="00484C3F" w:rsidP="00484C3F">
      <w:pPr>
        <w:rPr>
          <w:rFonts w:ascii="Myriad Pro" w:hAnsi="Myriad Pro"/>
          <w:lang w:val="en-GB"/>
        </w:rPr>
      </w:pPr>
      <w:r w:rsidRPr="00195BAD">
        <w:rPr>
          <w:rFonts w:ascii="Myriad Pro" w:hAnsi="Myriad Pro"/>
          <w:lang w:val="en-GB"/>
        </w:rPr>
        <w:t xml:space="preserve">Project Number: </w:t>
      </w:r>
      <w:r w:rsidR="0094466F" w:rsidRPr="00195BAD">
        <w:rPr>
          <w:rFonts w:ascii="Myriad Pro" w:hAnsi="Myriad Pro"/>
          <w:lang w:val="en-GB"/>
        </w:rPr>
        <w:t>00095872</w:t>
      </w:r>
    </w:p>
    <w:p w14:paraId="4C53EA13" w14:textId="22B24CA3" w:rsidR="00484C3F" w:rsidRPr="00195BAD" w:rsidRDefault="00484C3F" w:rsidP="00484C3F">
      <w:pPr>
        <w:jc w:val="right"/>
        <w:rPr>
          <w:rFonts w:ascii="Myriad Pro" w:hAnsi="Myriad Pro"/>
          <w:lang w:val="en-GB"/>
        </w:rPr>
      </w:pPr>
      <w:r w:rsidRPr="00195BAD">
        <w:rPr>
          <w:rFonts w:ascii="Myriad Pro" w:hAnsi="Myriad Pro"/>
          <w:lang w:val="en-GB"/>
        </w:rPr>
        <w:t xml:space="preserve">Date: </w:t>
      </w:r>
      <w:r w:rsidR="00CC4FE3" w:rsidRPr="00195BAD">
        <w:rPr>
          <w:rFonts w:ascii="Myriad Pro" w:hAnsi="Myriad Pro"/>
          <w:lang w:val="en-GB"/>
        </w:rPr>
        <w:t>14</w:t>
      </w:r>
      <w:r w:rsidR="00C435B1" w:rsidRPr="00195BAD">
        <w:rPr>
          <w:rFonts w:ascii="Myriad Pro" w:hAnsi="Myriad Pro"/>
          <w:lang w:val="en-GB"/>
        </w:rPr>
        <w:t>.0</w:t>
      </w:r>
      <w:r w:rsidR="00092845" w:rsidRPr="00195BAD">
        <w:rPr>
          <w:rFonts w:ascii="Myriad Pro" w:hAnsi="Myriad Pro"/>
          <w:lang w:val="en-GB"/>
        </w:rPr>
        <w:t>5</w:t>
      </w:r>
      <w:r w:rsidR="00C435B1" w:rsidRPr="00195BAD">
        <w:rPr>
          <w:rFonts w:ascii="Myriad Pro" w:hAnsi="Myriad Pro"/>
          <w:lang w:val="en-GB"/>
        </w:rPr>
        <w:t>.2020</w:t>
      </w:r>
    </w:p>
    <w:p w14:paraId="4A47A994" w14:textId="3FF7E93E" w:rsidR="00484C3F" w:rsidRPr="00195BAD" w:rsidRDefault="00484C3F" w:rsidP="00484C3F">
      <w:pPr>
        <w:rPr>
          <w:rFonts w:ascii="Myriad Pro" w:hAnsi="Myriad Pro"/>
          <w:color w:val="FF0000"/>
          <w:lang w:val="en-GB"/>
        </w:rPr>
      </w:pPr>
      <w:r w:rsidRPr="00195BAD">
        <w:rPr>
          <w:rFonts w:ascii="Myriad Pro" w:hAnsi="Myriad Pro"/>
          <w:lang w:val="en-GB"/>
        </w:rPr>
        <w:t xml:space="preserve">Project Title: </w:t>
      </w:r>
      <w:r w:rsidR="0094466F" w:rsidRPr="00195BAD">
        <w:rPr>
          <w:rFonts w:ascii="Myriad Pro" w:hAnsi="Myriad Pro"/>
          <w:lang w:val="en-GB"/>
        </w:rPr>
        <w:t>Supporting Public Administration Reform in Georgia</w:t>
      </w:r>
    </w:p>
    <w:p w14:paraId="3A4161F7" w14:textId="77777777" w:rsidR="00484C3F" w:rsidRPr="00195BAD" w:rsidRDefault="00484C3F" w:rsidP="00484C3F">
      <w:pPr>
        <w:rPr>
          <w:rFonts w:ascii="Myriad Pro" w:hAnsi="Myriad Pro"/>
          <w:highlight w:val="yellow"/>
          <w:lang w:val="en-GB"/>
        </w:rPr>
      </w:pPr>
    </w:p>
    <w:p w14:paraId="79581A57" w14:textId="376BA00C" w:rsidR="00484C3F" w:rsidRPr="00195BAD" w:rsidRDefault="00484C3F" w:rsidP="00484C3F">
      <w:pPr>
        <w:rPr>
          <w:rFonts w:ascii="Myriad Pro" w:hAnsi="Myriad Pro"/>
          <w:lang w:val="en-GB"/>
        </w:rPr>
      </w:pPr>
      <w:r w:rsidRPr="00195BAD">
        <w:rPr>
          <w:rFonts w:ascii="Myriad Pro" w:hAnsi="Myriad Pro"/>
          <w:lang w:val="en-GB"/>
        </w:rPr>
        <w:t xml:space="preserve">Name of the RECIPIENT INSTITUTION: </w:t>
      </w:r>
      <w:r w:rsidR="008F219A" w:rsidRPr="00195BAD">
        <w:rPr>
          <w:rFonts w:ascii="Myriad Pro" w:hAnsi="Myriad Pro"/>
          <w:lang w:val="en-GB"/>
        </w:rPr>
        <w:t xml:space="preserve">Georgia Red Cross Society </w:t>
      </w:r>
    </w:p>
    <w:p w14:paraId="43F78519" w14:textId="77777777" w:rsidR="00484C3F" w:rsidRPr="00195BAD" w:rsidRDefault="00484C3F" w:rsidP="00484C3F">
      <w:pPr>
        <w:jc w:val="both"/>
        <w:rPr>
          <w:rFonts w:ascii="Myriad Pro" w:hAnsi="Myriad Pro"/>
          <w:highlight w:val="yellow"/>
          <w:lang w:val="en-GB"/>
        </w:rPr>
      </w:pPr>
    </w:p>
    <w:p w14:paraId="09B9F5EA" w14:textId="1D352677" w:rsidR="00484C3F" w:rsidRPr="00195BAD" w:rsidRDefault="00484C3F" w:rsidP="00484C3F">
      <w:pPr>
        <w:jc w:val="both"/>
        <w:rPr>
          <w:rFonts w:ascii="Myriad Pro" w:hAnsi="Myriad Pro"/>
          <w:lang w:val="en-GB"/>
        </w:rPr>
      </w:pPr>
      <w:r w:rsidRPr="00195BAD">
        <w:rPr>
          <w:rFonts w:ascii="Myriad Pro" w:hAnsi="Myriad Pro"/>
          <w:lang w:val="en-GB"/>
        </w:rPr>
        <w:t xml:space="preserve">Total Amount of the Grant (in USD): </w:t>
      </w:r>
      <w:r w:rsidR="00897FF2" w:rsidRPr="00195BAD">
        <w:rPr>
          <w:rFonts w:ascii="Myriad Pro" w:hAnsi="Myriad Pro"/>
          <w:lang w:val="en-GB"/>
        </w:rPr>
        <w:t xml:space="preserve">62 421 </w:t>
      </w:r>
    </w:p>
    <w:p w14:paraId="3E1BBFB7" w14:textId="77777777" w:rsidR="00484C3F" w:rsidRPr="00195BAD" w:rsidRDefault="00484C3F" w:rsidP="00484C3F">
      <w:pPr>
        <w:jc w:val="both"/>
        <w:rPr>
          <w:rFonts w:ascii="Myriad Pro" w:hAnsi="Myriad Pro"/>
          <w:highlight w:val="yellow"/>
          <w:lang w:val="en-GB"/>
        </w:rPr>
      </w:pPr>
    </w:p>
    <w:p w14:paraId="4996A1AD" w14:textId="77777777" w:rsidR="00484C3F" w:rsidRPr="00195BAD" w:rsidRDefault="00484C3F" w:rsidP="00484C3F">
      <w:pPr>
        <w:rPr>
          <w:rFonts w:ascii="Myriad Pro" w:hAnsi="Myriad Pro"/>
          <w:b/>
          <w:highlight w:val="yellow"/>
          <w:lang w:val="en-GB"/>
        </w:rPr>
      </w:pPr>
    </w:p>
    <w:p w14:paraId="32C54DA7" w14:textId="0F418184" w:rsidR="00484C3F" w:rsidRPr="00195BAD" w:rsidRDefault="00484C3F" w:rsidP="005D190C">
      <w:pPr>
        <w:pStyle w:val="ListParagraph"/>
        <w:numPr>
          <w:ilvl w:val="0"/>
          <w:numId w:val="6"/>
        </w:numPr>
        <w:spacing w:after="240"/>
        <w:ind w:left="360"/>
        <w:rPr>
          <w:rFonts w:ascii="Myriad Pro" w:hAnsi="Myriad Pro" w:cstheme="majorBidi"/>
          <w:b/>
          <w:sz w:val="20"/>
          <w:lang w:val="en-GB"/>
        </w:rPr>
      </w:pPr>
      <w:r w:rsidRPr="00195BAD">
        <w:rPr>
          <w:rFonts w:ascii="Myriad Pro" w:hAnsi="Myriad Pro" w:cstheme="majorBidi"/>
          <w:b/>
          <w:sz w:val="20"/>
          <w:lang w:val="en-GB"/>
        </w:rPr>
        <w:t>PURPOSE OF THE GRANT</w:t>
      </w:r>
    </w:p>
    <w:p w14:paraId="5F124B51" w14:textId="77777777" w:rsidR="0094466F" w:rsidRPr="00195BAD" w:rsidRDefault="0094466F" w:rsidP="0094466F">
      <w:pPr>
        <w:pStyle w:val="ListParagraph"/>
        <w:spacing w:after="240"/>
        <w:ind w:left="360"/>
        <w:rPr>
          <w:rFonts w:ascii="Myriad Pro" w:hAnsi="Myriad Pro" w:cstheme="majorBidi"/>
          <w:b/>
          <w:sz w:val="20"/>
          <w:lang w:val="en-GB"/>
        </w:rPr>
      </w:pPr>
    </w:p>
    <w:p w14:paraId="2BC79485" w14:textId="77777777" w:rsidR="00EA3FD7" w:rsidRPr="00195BAD" w:rsidRDefault="00EA3FD7" w:rsidP="008D0543">
      <w:pPr>
        <w:pStyle w:val="ListParagraph"/>
        <w:spacing w:before="240" w:after="240"/>
        <w:ind w:left="0"/>
        <w:rPr>
          <w:rFonts w:ascii="Myriad Pro" w:hAnsi="Myriad Pro"/>
          <w:b/>
          <w:bCs/>
          <w:i/>
          <w:iCs/>
          <w:sz w:val="20"/>
          <w:lang w:val="en-GB"/>
        </w:rPr>
      </w:pPr>
      <w:bookmarkStart w:id="0" w:name="_Hlk40095077"/>
      <w:r w:rsidRPr="00195BAD">
        <w:rPr>
          <w:rFonts w:ascii="Myriad Pro" w:hAnsi="Myriad Pro"/>
          <w:b/>
          <w:bCs/>
          <w:i/>
          <w:iCs/>
          <w:sz w:val="20"/>
          <w:lang w:val="en-GB"/>
        </w:rPr>
        <w:t xml:space="preserve">Support expansion of the home care services throughout Georgia targeting the most at-risk people affected by the COVID-19 </w:t>
      </w:r>
    </w:p>
    <w:p w14:paraId="743313C6" w14:textId="77777777" w:rsidR="00EA3FD7" w:rsidRPr="00195BAD" w:rsidRDefault="00EA3FD7" w:rsidP="008D0543">
      <w:pPr>
        <w:pStyle w:val="ListParagraph"/>
        <w:spacing w:before="240" w:after="240"/>
        <w:ind w:left="0"/>
        <w:rPr>
          <w:rFonts w:ascii="Myriad Pro" w:hAnsi="Myriad Pro"/>
          <w:sz w:val="20"/>
          <w:lang w:val="en-GB"/>
        </w:rPr>
      </w:pPr>
    </w:p>
    <w:p w14:paraId="0E7451E6" w14:textId="2299753B" w:rsidR="00897FF2" w:rsidRPr="00195BAD" w:rsidRDefault="00897FF2" w:rsidP="008D0543">
      <w:pPr>
        <w:pStyle w:val="ListParagraph"/>
        <w:spacing w:before="240" w:after="240"/>
        <w:ind w:left="0"/>
        <w:rPr>
          <w:rFonts w:ascii="Myriad Pro" w:hAnsi="Myriad Pro"/>
          <w:sz w:val="20"/>
          <w:lang w:val="en-GB"/>
        </w:rPr>
      </w:pPr>
      <w:r w:rsidRPr="00195BAD">
        <w:rPr>
          <w:rFonts w:ascii="Myriad Pro" w:hAnsi="Myriad Pro"/>
          <w:sz w:val="20"/>
          <w:lang w:val="en-GB"/>
        </w:rPr>
        <w:t xml:space="preserve">The objective of the </w:t>
      </w:r>
      <w:r w:rsidR="004B27D2" w:rsidRPr="00195BAD">
        <w:rPr>
          <w:rFonts w:ascii="Myriad Pro" w:hAnsi="Myriad Pro"/>
          <w:sz w:val="20"/>
          <w:lang w:val="en-GB"/>
        </w:rPr>
        <w:t>grant</w:t>
      </w:r>
      <w:r w:rsidRPr="00195BAD">
        <w:rPr>
          <w:rFonts w:ascii="Myriad Pro" w:hAnsi="Myriad Pro"/>
          <w:sz w:val="20"/>
          <w:lang w:val="en-GB"/>
        </w:rPr>
        <w:t xml:space="preserve"> is to contribute to improving the quality of life of the most at-risk people affected by the COVID-19 outbreak in Georgia, as part of a wider coordinated national response towards preventing the spread of the virus and reducing the social impact in society. </w:t>
      </w:r>
      <w:bookmarkStart w:id="1" w:name="_Hlk40095814"/>
      <w:r w:rsidRPr="00195BAD">
        <w:rPr>
          <w:rFonts w:ascii="Myriad Pro" w:hAnsi="Myriad Pro"/>
          <w:sz w:val="20"/>
          <w:lang w:val="en-GB"/>
        </w:rPr>
        <w:t>The</w:t>
      </w:r>
      <w:r w:rsidR="008D2CFC" w:rsidRPr="00195BAD">
        <w:rPr>
          <w:rFonts w:ascii="Myriad Pro" w:hAnsi="Myriad Pro"/>
          <w:sz w:val="20"/>
          <w:lang w:val="en-GB"/>
        </w:rPr>
        <w:t xml:space="preserve"> following results will be </w:t>
      </w:r>
      <w:r w:rsidRPr="00195BAD">
        <w:rPr>
          <w:rFonts w:ascii="Myriad Pro" w:hAnsi="Myriad Pro"/>
          <w:sz w:val="20"/>
          <w:lang w:val="en-GB"/>
        </w:rPr>
        <w:t>achieved through this grant:</w:t>
      </w:r>
    </w:p>
    <w:p w14:paraId="60C698EB" w14:textId="3C0B02AB" w:rsidR="0072649A" w:rsidRPr="00195BAD" w:rsidRDefault="0072649A" w:rsidP="005D190C">
      <w:pPr>
        <w:pStyle w:val="ListParagraph"/>
        <w:numPr>
          <w:ilvl w:val="0"/>
          <w:numId w:val="10"/>
        </w:numPr>
        <w:jc w:val="both"/>
        <w:rPr>
          <w:rFonts w:ascii="Myriad Pro" w:hAnsi="Myriad Pro"/>
          <w:sz w:val="20"/>
          <w:lang w:val="en-GB"/>
        </w:rPr>
      </w:pPr>
      <w:r w:rsidRPr="00195BAD">
        <w:rPr>
          <w:rFonts w:ascii="Myriad Pro" w:hAnsi="Myriad Pro"/>
          <w:sz w:val="20"/>
          <w:lang w:val="en-GB"/>
        </w:rPr>
        <w:t xml:space="preserve">Professional </w:t>
      </w:r>
      <w:r w:rsidR="00F3591A" w:rsidRPr="00195BAD">
        <w:rPr>
          <w:rFonts w:ascii="Myriad Pro" w:hAnsi="Myriad Pro"/>
          <w:sz w:val="20"/>
          <w:lang w:val="en-GB"/>
        </w:rPr>
        <w:t xml:space="preserve">and community-based </w:t>
      </w:r>
      <w:r w:rsidRPr="00195BAD">
        <w:rPr>
          <w:rFonts w:ascii="Myriad Pro" w:hAnsi="Myriad Pro"/>
          <w:sz w:val="20"/>
          <w:lang w:val="en-GB"/>
        </w:rPr>
        <w:t xml:space="preserve">home care services are provided by GRCS in targeted locations: Tbilisi and 29 </w:t>
      </w:r>
      <w:r w:rsidR="003037CE" w:rsidRPr="00195BAD">
        <w:rPr>
          <w:rFonts w:ascii="Myriad Pro" w:hAnsi="Myriad Pro"/>
          <w:sz w:val="20"/>
          <w:lang w:val="en-GB"/>
        </w:rPr>
        <w:t>municipalities.</w:t>
      </w:r>
    </w:p>
    <w:p w14:paraId="5EA3FCFB" w14:textId="40AF19E9" w:rsidR="0072649A" w:rsidRPr="00195BAD" w:rsidRDefault="0072649A" w:rsidP="005D190C">
      <w:pPr>
        <w:pStyle w:val="ListParagraph"/>
        <w:numPr>
          <w:ilvl w:val="0"/>
          <w:numId w:val="10"/>
        </w:numPr>
        <w:jc w:val="both"/>
        <w:rPr>
          <w:rFonts w:ascii="Myriad Pro" w:hAnsi="Myriad Pro"/>
          <w:sz w:val="20"/>
          <w:lang w:val="en-GB"/>
        </w:rPr>
      </w:pPr>
      <w:r w:rsidRPr="00195BAD">
        <w:rPr>
          <w:rFonts w:ascii="Myriad Pro" w:hAnsi="Myriad Pro"/>
          <w:sz w:val="20"/>
          <w:lang w:val="en-GB"/>
        </w:rPr>
        <w:t xml:space="preserve">Program for online learning platform for home care staff, volunteers and informal caregivers is developed and </w:t>
      </w:r>
      <w:proofErr w:type="gramStart"/>
      <w:r w:rsidRPr="00195BAD">
        <w:rPr>
          <w:rFonts w:ascii="Myriad Pro" w:hAnsi="Myriad Pro"/>
          <w:sz w:val="20"/>
          <w:lang w:val="en-GB"/>
        </w:rPr>
        <w:t>launched;</w:t>
      </w:r>
      <w:proofErr w:type="gramEnd"/>
    </w:p>
    <w:p w14:paraId="64CDB0E9" w14:textId="666B8021" w:rsidR="00897FF2" w:rsidRPr="00195BAD" w:rsidRDefault="00897FF2" w:rsidP="005D190C">
      <w:pPr>
        <w:pStyle w:val="ListParagraph"/>
        <w:numPr>
          <w:ilvl w:val="0"/>
          <w:numId w:val="10"/>
        </w:numPr>
        <w:jc w:val="both"/>
        <w:rPr>
          <w:rFonts w:ascii="Myriad Pro" w:hAnsi="Myriad Pro"/>
          <w:sz w:val="20"/>
          <w:lang w:val="en-GB"/>
        </w:rPr>
      </w:pPr>
      <w:r w:rsidRPr="00195BAD">
        <w:rPr>
          <w:rFonts w:ascii="Myriad Pro" w:hAnsi="Myriad Pro"/>
          <w:sz w:val="20"/>
          <w:lang w:val="en-GB"/>
        </w:rPr>
        <w:t>Capacity of Georgia Red Cross home</w:t>
      </w:r>
      <w:r w:rsidR="00202538" w:rsidRPr="00195BAD">
        <w:rPr>
          <w:rFonts w:ascii="Myriad Pro" w:hAnsi="Myriad Pro"/>
          <w:sz w:val="20"/>
          <w:lang w:val="en-GB"/>
        </w:rPr>
        <w:t xml:space="preserve"> </w:t>
      </w:r>
      <w:r w:rsidRPr="00195BAD">
        <w:rPr>
          <w:rFonts w:ascii="Myriad Pro" w:hAnsi="Myriad Pro"/>
          <w:sz w:val="20"/>
          <w:lang w:val="en-GB"/>
        </w:rPr>
        <w:t>care caregivers</w:t>
      </w:r>
      <w:r w:rsidR="00F3591A" w:rsidRPr="00195BAD">
        <w:rPr>
          <w:rFonts w:ascii="Myriad Pro" w:hAnsi="Myriad Pro"/>
          <w:sz w:val="20"/>
          <w:lang w:val="en-GB"/>
        </w:rPr>
        <w:t>,</w:t>
      </w:r>
      <w:r w:rsidRPr="00195BAD">
        <w:rPr>
          <w:rFonts w:ascii="Myriad Pro" w:hAnsi="Myriad Pro"/>
          <w:sz w:val="20"/>
          <w:lang w:val="en-GB"/>
        </w:rPr>
        <w:t xml:space="preserve"> volunteers</w:t>
      </w:r>
      <w:r w:rsidR="00F3591A" w:rsidRPr="00195BAD">
        <w:rPr>
          <w:rFonts w:ascii="Myriad Pro" w:hAnsi="Myriad Pro"/>
          <w:sz w:val="20"/>
          <w:lang w:val="en-GB"/>
        </w:rPr>
        <w:t>,</w:t>
      </w:r>
      <w:r w:rsidRPr="00195BAD">
        <w:rPr>
          <w:rFonts w:ascii="Myriad Pro" w:hAnsi="Myriad Pro"/>
          <w:sz w:val="20"/>
          <w:lang w:val="en-GB"/>
        </w:rPr>
        <w:t xml:space="preserve"> </w:t>
      </w:r>
      <w:r w:rsidR="00F3591A" w:rsidRPr="00195BAD">
        <w:rPr>
          <w:rFonts w:ascii="Myriad Pro" w:hAnsi="Myriad Pro"/>
          <w:sz w:val="20"/>
          <w:lang w:val="en-GB"/>
        </w:rPr>
        <w:t>and informal caregivers i</w:t>
      </w:r>
      <w:r w:rsidRPr="00195BAD">
        <w:rPr>
          <w:rFonts w:ascii="Myriad Pro" w:hAnsi="Myriad Pro"/>
          <w:sz w:val="20"/>
          <w:lang w:val="en-GB"/>
        </w:rPr>
        <w:t xml:space="preserve">n </w:t>
      </w:r>
      <w:r w:rsidR="00F3591A" w:rsidRPr="00195BAD">
        <w:rPr>
          <w:rFonts w:ascii="Myriad Pro" w:hAnsi="Myriad Pro"/>
          <w:sz w:val="20"/>
          <w:lang w:val="en-GB"/>
        </w:rPr>
        <w:t xml:space="preserve">the provision of both </w:t>
      </w:r>
      <w:r w:rsidRPr="00195BAD">
        <w:rPr>
          <w:rFonts w:ascii="Myriad Pro" w:hAnsi="Myriad Pro"/>
          <w:sz w:val="20"/>
          <w:lang w:val="en-GB"/>
        </w:rPr>
        <w:t xml:space="preserve">professional </w:t>
      </w:r>
      <w:r w:rsidR="00F3591A" w:rsidRPr="00195BAD">
        <w:rPr>
          <w:rFonts w:ascii="Myriad Pro" w:hAnsi="Myriad Pro"/>
          <w:sz w:val="20"/>
          <w:lang w:val="en-GB"/>
        </w:rPr>
        <w:t xml:space="preserve">and community -based </w:t>
      </w:r>
      <w:r w:rsidRPr="00195BAD">
        <w:rPr>
          <w:rFonts w:ascii="Myriad Pro" w:hAnsi="Myriad Pro"/>
          <w:sz w:val="20"/>
          <w:lang w:val="en-GB"/>
        </w:rPr>
        <w:t>home care strengthened</w:t>
      </w:r>
      <w:r w:rsidR="0072649A" w:rsidRPr="00195BAD">
        <w:rPr>
          <w:rFonts w:ascii="Myriad Pro" w:hAnsi="Myriad Pro"/>
          <w:sz w:val="20"/>
          <w:lang w:val="en-GB"/>
        </w:rPr>
        <w:t xml:space="preserve">. </w:t>
      </w:r>
    </w:p>
    <w:bookmarkEnd w:id="0"/>
    <w:bookmarkEnd w:id="1"/>
    <w:p w14:paraId="60412D31" w14:textId="77777777" w:rsidR="00897FF2" w:rsidRPr="00195BAD" w:rsidRDefault="00897FF2" w:rsidP="00897FF2">
      <w:pPr>
        <w:rPr>
          <w:rFonts w:ascii="Myriad Pro" w:hAnsi="Myriad Pro" w:cstheme="majorBidi"/>
          <w:b/>
          <w:bCs/>
          <w:lang w:val="en-GB"/>
        </w:rPr>
      </w:pPr>
    </w:p>
    <w:p w14:paraId="68612FC4" w14:textId="172B447B" w:rsidR="00A63AF6" w:rsidRPr="00195BAD" w:rsidRDefault="00A63AF6" w:rsidP="00A63AF6">
      <w:pPr>
        <w:pStyle w:val="ListParagraph"/>
        <w:ind w:left="0"/>
        <w:jc w:val="both"/>
        <w:rPr>
          <w:rFonts w:ascii="Myriad Pro" w:hAnsi="Myriad Pro"/>
          <w:sz w:val="20"/>
          <w:lang w:val="en-GB"/>
        </w:rPr>
      </w:pPr>
      <w:bookmarkStart w:id="2" w:name="_Hlk40094686"/>
      <w:r w:rsidRPr="00195BAD">
        <w:rPr>
          <w:rFonts w:ascii="Myriad Pro" w:hAnsi="Myriad Pro"/>
          <w:sz w:val="20"/>
          <w:lang w:val="en-GB"/>
        </w:rPr>
        <w:t>As part of the National Health Care Strategy 2012-2015, the Government of Georgia has enhanced efforts towards addressing the emerging needs of older people in the country by establishing social support systems within the State Universal Health Care Program (Program) and various social benefits for the general population, specifically for older people and people with specific needs. Despite the nationwide reforms, the State program does not address long-term home care.</w:t>
      </w:r>
      <w:bookmarkEnd w:id="2"/>
      <w:r w:rsidRPr="00195BAD">
        <w:rPr>
          <w:rFonts w:ascii="Myriad Pro" w:hAnsi="Myriad Pro"/>
          <w:sz w:val="20"/>
          <w:lang w:val="en-GB"/>
        </w:rPr>
        <w:t xml:space="preserve"> The State long-term care policy has not yet developed (source: the UN Road Map for Mainstreaming Ageing in Georgia (UN 2015), and the implementation of the Program is carried out only by non-governmental organizations which leads to its fragmentation (the services delivered by non-governmental organizations mainly depend on grant funding) and the small scale of coverage (only 15% of beneficiaries are covered). For example, based on the targeted Social Assistance database of the Social Service Agency, around 20,000 people in Tbilisi alone </w:t>
      </w:r>
      <w:proofErr w:type="gramStart"/>
      <w:r w:rsidRPr="00195BAD">
        <w:rPr>
          <w:rFonts w:ascii="Myriad Pro" w:hAnsi="Myriad Pro"/>
          <w:sz w:val="20"/>
          <w:lang w:val="en-GB"/>
        </w:rPr>
        <w:t>are in need of</w:t>
      </w:r>
      <w:proofErr w:type="gramEnd"/>
      <w:r w:rsidRPr="00195BAD">
        <w:rPr>
          <w:rFonts w:ascii="Myriad Pro" w:hAnsi="Myriad Pro"/>
          <w:sz w:val="20"/>
          <w:lang w:val="en-GB"/>
        </w:rPr>
        <w:t xml:space="preserve"> professional home care, but only 1200 beneficiaries are covered by the Tbilisi municipality with service providers. It is worth mentioning that in Tbilisi municipality, where the home care program was launched with the support of the Tbilisi City hall (2016) for people in need, monitoring results have revealed high efficiency and sustainability, despite the fact that Tbilisi municipality’s co-financing is only 10-12%, while the remaining share is covered by the service providers.</w:t>
      </w:r>
    </w:p>
    <w:p w14:paraId="3E0936A4" w14:textId="77777777" w:rsidR="00272C35" w:rsidRPr="00195BAD" w:rsidRDefault="00272C35" w:rsidP="00A63AF6">
      <w:pPr>
        <w:pStyle w:val="ListParagraph"/>
        <w:ind w:left="0"/>
        <w:jc w:val="both"/>
        <w:rPr>
          <w:rFonts w:ascii="Myriad Pro" w:hAnsi="Myriad Pro"/>
          <w:sz w:val="20"/>
          <w:lang w:val="en-GB"/>
        </w:rPr>
      </w:pPr>
    </w:p>
    <w:p w14:paraId="73726165" w14:textId="185057F7" w:rsidR="00A63AF6" w:rsidRPr="00195BAD" w:rsidRDefault="002D6336" w:rsidP="00A63AF6">
      <w:pPr>
        <w:pStyle w:val="ListParagraph"/>
        <w:ind w:left="0"/>
        <w:jc w:val="both"/>
        <w:rPr>
          <w:rFonts w:ascii="Myriad Pro" w:hAnsi="Myriad Pro"/>
          <w:sz w:val="20"/>
          <w:lang w:val="en-GB"/>
        </w:rPr>
      </w:pPr>
      <w:bookmarkStart w:id="3" w:name="_Hlk40094723"/>
      <w:r w:rsidRPr="00195BAD">
        <w:rPr>
          <w:rFonts w:ascii="Myriad Pro" w:hAnsi="Myriad Pro"/>
          <w:sz w:val="20"/>
          <w:lang w:val="en-GB"/>
        </w:rPr>
        <w:t xml:space="preserve">Another </w:t>
      </w:r>
      <w:r w:rsidR="00A63AF6" w:rsidRPr="00195BAD">
        <w:rPr>
          <w:rFonts w:ascii="Myriad Pro" w:hAnsi="Myriad Pro"/>
          <w:sz w:val="20"/>
          <w:lang w:val="en-GB"/>
        </w:rPr>
        <w:t xml:space="preserve">major challenge for the </w:t>
      </w:r>
      <w:r w:rsidR="0046110D" w:rsidRPr="00195BAD">
        <w:rPr>
          <w:rFonts w:ascii="Myriad Pro" w:hAnsi="Myriad Pro"/>
          <w:sz w:val="20"/>
          <w:lang w:val="en-GB"/>
        </w:rPr>
        <w:t>h</w:t>
      </w:r>
      <w:r w:rsidR="00A63AF6" w:rsidRPr="00195BAD">
        <w:rPr>
          <w:rFonts w:ascii="Myriad Pro" w:hAnsi="Myriad Pro"/>
          <w:sz w:val="20"/>
          <w:lang w:val="en-GB"/>
        </w:rPr>
        <w:t xml:space="preserve">ome </w:t>
      </w:r>
      <w:r w:rsidR="0046110D" w:rsidRPr="00195BAD">
        <w:rPr>
          <w:rFonts w:ascii="Myriad Pro" w:hAnsi="Myriad Pro"/>
          <w:sz w:val="20"/>
          <w:lang w:val="en-GB"/>
        </w:rPr>
        <w:t>c</w:t>
      </w:r>
      <w:r w:rsidR="00A63AF6" w:rsidRPr="00195BAD">
        <w:rPr>
          <w:rFonts w:ascii="Myriad Pro" w:hAnsi="Myriad Pro"/>
          <w:sz w:val="20"/>
          <w:lang w:val="en-GB"/>
        </w:rPr>
        <w:t xml:space="preserve">are program is to have highly qualified and regularly trained </w:t>
      </w:r>
      <w:r w:rsidRPr="00195BAD">
        <w:rPr>
          <w:rFonts w:ascii="Myriad Pro" w:hAnsi="Myriad Pro"/>
          <w:sz w:val="20"/>
          <w:lang w:val="en-GB"/>
        </w:rPr>
        <w:t xml:space="preserve">caregivers </w:t>
      </w:r>
      <w:r w:rsidR="00A63AF6" w:rsidRPr="00195BAD">
        <w:rPr>
          <w:rFonts w:ascii="Myriad Pro" w:hAnsi="Myriad Pro"/>
          <w:sz w:val="20"/>
          <w:lang w:val="en-GB"/>
        </w:rPr>
        <w:t>and volunteers in community-based home care services. Car</w:t>
      </w:r>
      <w:r w:rsidRPr="00195BAD">
        <w:rPr>
          <w:rFonts w:ascii="Myriad Pro" w:hAnsi="Myriad Pro"/>
          <w:sz w:val="20"/>
          <w:lang w:val="en-GB"/>
        </w:rPr>
        <w:t xml:space="preserve">ing for older people with </w:t>
      </w:r>
      <w:r w:rsidR="00A63AF6" w:rsidRPr="00195BAD">
        <w:rPr>
          <w:rFonts w:ascii="Myriad Pro" w:hAnsi="Myriad Pro"/>
          <w:sz w:val="20"/>
          <w:lang w:val="en-GB"/>
        </w:rPr>
        <w:t xml:space="preserve">chronic </w:t>
      </w:r>
      <w:r w:rsidR="00A63AF6" w:rsidRPr="00195BAD">
        <w:rPr>
          <w:rFonts w:ascii="Myriad Pro" w:hAnsi="Myriad Pro"/>
          <w:sz w:val="20"/>
          <w:lang w:val="en-GB"/>
        </w:rPr>
        <w:lastRenderedPageBreak/>
        <w:t>illnesses a</w:t>
      </w:r>
      <w:r w:rsidRPr="00195BAD">
        <w:rPr>
          <w:rFonts w:ascii="Myriad Pro" w:hAnsi="Myriad Pro"/>
          <w:sz w:val="20"/>
          <w:lang w:val="en-GB"/>
        </w:rPr>
        <w:t xml:space="preserve">s well as for persons with specific needs by their </w:t>
      </w:r>
      <w:r w:rsidR="00A63AF6" w:rsidRPr="00195BAD">
        <w:rPr>
          <w:rFonts w:ascii="Myriad Pro" w:hAnsi="Myriad Pro"/>
          <w:sz w:val="20"/>
          <w:lang w:val="en-GB"/>
        </w:rPr>
        <w:t>family members lead</w:t>
      </w:r>
      <w:r w:rsidRPr="00195BAD">
        <w:rPr>
          <w:rFonts w:ascii="Myriad Pro" w:hAnsi="Myriad Pro"/>
          <w:sz w:val="20"/>
          <w:lang w:val="en-GB"/>
        </w:rPr>
        <w:t>s</w:t>
      </w:r>
      <w:r w:rsidR="00A63AF6" w:rsidRPr="00195BAD">
        <w:rPr>
          <w:rFonts w:ascii="Myriad Pro" w:hAnsi="Myriad Pro"/>
          <w:sz w:val="20"/>
          <w:lang w:val="en-GB"/>
        </w:rPr>
        <w:t xml:space="preserve"> to physical and psychological stress</w:t>
      </w:r>
      <w:r w:rsidR="0072649A" w:rsidRPr="00195BAD">
        <w:rPr>
          <w:rFonts w:ascii="Myriad Pro" w:hAnsi="Myriad Pro"/>
          <w:sz w:val="20"/>
          <w:lang w:val="en-GB"/>
        </w:rPr>
        <w:t xml:space="preserve"> while leaving </w:t>
      </w:r>
      <w:r w:rsidR="00A63AF6" w:rsidRPr="00195BAD">
        <w:rPr>
          <w:rFonts w:ascii="Myriad Pro" w:hAnsi="Myriad Pro"/>
          <w:sz w:val="20"/>
          <w:lang w:val="en-GB"/>
        </w:rPr>
        <w:t xml:space="preserve">family members overburdened. This only intensifies the isolation and </w:t>
      </w:r>
      <w:r w:rsidR="004A6D33" w:rsidRPr="00195BAD">
        <w:rPr>
          <w:rFonts w:ascii="Myriad Pro" w:hAnsi="Myriad Pro"/>
          <w:sz w:val="20"/>
          <w:lang w:val="en-GB"/>
        </w:rPr>
        <w:t xml:space="preserve">negative impact on human </w:t>
      </w:r>
      <w:r w:rsidR="00A63AF6" w:rsidRPr="00195BAD">
        <w:rPr>
          <w:rFonts w:ascii="Myriad Pro" w:hAnsi="Myriad Pro"/>
          <w:sz w:val="20"/>
          <w:lang w:val="en-GB"/>
        </w:rPr>
        <w:t>dignity. People with specific needs</w:t>
      </w:r>
      <w:r w:rsidR="0068735D" w:rsidRPr="00195BAD">
        <w:rPr>
          <w:rFonts w:ascii="Myriad Pro" w:hAnsi="Myriad Pro"/>
          <w:sz w:val="20"/>
          <w:lang w:val="en-GB"/>
        </w:rPr>
        <w:t>,</w:t>
      </w:r>
      <w:r w:rsidR="00A63AF6" w:rsidRPr="00195BAD">
        <w:rPr>
          <w:rFonts w:ascii="Myriad Pro" w:hAnsi="Myriad Pro"/>
          <w:sz w:val="20"/>
          <w:lang w:val="en-GB"/>
        </w:rPr>
        <w:t xml:space="preserve"> a</w:t>
      </w:r>
      <w:r w:rsidR="0068735D" w:rsidRPr="00195BAD">
        <w:rPr>
          <w:rFonts w:ascii="Myriad Pro" w:hAnsi="Myriad Pro"/>
          <w:sz w:val="20"/>
          <w:lang w:val="en-GB"/>
        </w:rPr>
        <w:t xml:space="preserve">lso </w:t>
      </w:r>
      <w:r w:rsidR="00A63AF6" w:rsidRPr="00195BAD">
        <w:rPr>
          <w:rFonts w:ascii="Myriad Pro" w:hAnsi="Myriad Pro"/>
          <w:sz w:val="20"/>
          <w:lang w:val="en-GB"/>
        </w:rPr>
        <w:t>with chronic illnesses and disabilities are particularly vulnerable to extreme conditions and need specific health management, and if proper safety precautions are not taken, it can be life-threatening.</w:t>
      </w:r>
    </w:p>
    <w:bookmarkEnd w:id="3"/>
    <w:p w14:paraId="72D4E34B" w14:textId="6C20A29D" w:rsidR="008D0543" w:rsidRPr="00195BAD" w:rsidRDefault="008D0543" w:rsidP="00A63AF6">
      <w:pPr>
        <w:pStyle w:val="ListParagraph"/>
        <w:ind w:left="0"/>
        <w:jc w:val="both"/>
        <w:rPr>
          <w:rFonts w:ascii="Myriad Pro" w:hAnsi="Myriad Pro"/>
          <w:sz w:val="20"/>
          <w:lang w:val="en-GB"/>
        </w:rPr>
      </w:pPr>
    </w:p>
    <w:p w14:paraId="3C149023" w14:textId="16D9A5C0" w:rsidR="008D0543" w:rsidRPr="00195BAD" w:rsidRDefault="008D0543" w:rsidP="008D0543">
      <w:pPr>
        <w:jc w:val="both"/>
        <w:rPr>
          <w:rFonts w:ascii="Myriad Pro" w:hAnsi="Myriad Pro"/>
          <w:lang w:val="en-GB"/>
        </w:rPr>
      </w:pPr>
      <w:bookmarkStart w:id="4" w:name="_Hlk40094746"/>
      <w:r w:rsidRPr="00195BAD">
        <w:rPr>
          <w:rFonts w:ascii="Myriad Pro" w:hAnsi="Myriad Pro"/>
          <w:lang w:val="en-GB"/>
        </w:rPr>
        <w:t xml:space="preserve">The Georgia Red Cross Society (GRCS) is at the forefront of the humanitarian response to the novel coronavirus </w:t>
      </w:r>
      <w:r w:rsidR="00CB76C4" w:rsidRPr="00195BAD">
        <w:rPr>
          <w:rFonts w:ascii="Myriad Pro" w:hAnsi="Myriad Pro"/>
          <w:lang w:val="en-GB"/>
        </w:rPr>
        <w:t>epidemy</w:t>
      </w:r>
      <w:r w:rsidRPr="00195BAD">
        <w:rPr>
          <w:rFonts w:ascii="Myriad Pro" w:hAnsi="Myriad Pro"/>
          <w:lang w:val="en-GB"/>
        </w:rPr>
        <w:t xml:space="preserve"> in Georgia and, within its mandate as auxiliary to the public authorities of Georgia in the prevention and alleviation of human suffering, the National Society is carrying out essential services, home care for persons with specific needs among them, in close cooperation with the state authorities in charge of crisis management.</w:t>
      </w:r>
    </w:p>
    <w:bookmarkEnd w:id="4"/>
    <w:p w14:paraId="7BEA5359" w14:textId="77777777" w:rsidR="008D0543" w:rsidRPr="00195BAD" w:rsidRDefault="008D0543" w:rsidP="008D0543">
      <w:pPr>
        <w:jc w:val="both"/>
        <w:rPr>
          <w:rFonts w:ascii="Myriad Pro" w:hAnsi="Myriad Pro"/>
          <w:lang w:val="en-GB"/>
        </w:rPr>
      </w:pPr>
    </w:p>
    <w:p w14:paraId="678C65DB" w14:textId="30552DA1" w:rsidR="008D0543" w:rsidRPr="00195BAD" w:rsidRDefault="008D0543" w:rsidP="008D0543">
      <w:pPr>
        <w:jc w:val="both"/>
        <w:rPr>
          <w:rFonts w:ascii="Myriad Pro" w:hAnsi="Myriad Pro"/>
          <w:lang w:val="en-GB"/>
        </w:rPr>
      </w:pPr>
      <w:bookmarkStart w:id="5" w:name="_Hlk40094797"/>
      <w:r w:rsidRPr="00195BAD">
        <w:rPr>
          <w:rFonts w:ascii="Myriad Pro" w:hAnsi="Myriad Pro"/>
          <w:lang w:val="en-GB"/>
        </w:rPr>
        <w:t xml:space="preserve">The GRCS, through its network of 39 branches, is supporting the public healthcare structures in preventing and controlling the spread of the coronavirus disease throughout the country. The GRCS staff and volunteers are providing assistance to isolated and vulnerable people both in health facilities and in homebound settings by providing food parcels and hygienic items, as well as taking care of persons with specific needs through its </w:t>
      </w:r>
      <w:r w:rsidR="001706E2" w:rsidRPr="00195BAD">
        <w:rPr>
          <w:rFonts w:ascii="Myriad Pro" w:hAnsi="Myriad Pro"/>
          <w:lang w:val="en-GB"/>
        </w:rPr>
        <w:t xml:space="preserve">home care </w:t>
      </w:r>
      <w:r w:rsidRPr="00195BAD">
        <w:rPr>
          <w:rFonts w:ascii="Myriad Pro" w:hAnsi="Myriad Pro"/>
          <w:lang w:val="en-GB"/>
        </w:rPr>
        <w:t xml:space="preserve">program, providing medical consultations by professional doctors and nurses, as well as social assistance and hygiene care by the Red Cross caregivers and volunteers. </w:t>
      </w:r>
    </w:p>
    <w:bookmarkEnd w:id="5"/>
    <w:p w14:paraId="102C6B63" w14:textId="77777777" w:rsidR="008D0543" w:rsidRPr="00195BAD" w:rsidRDefault="008D0543" w:rsidP="008D0543">
      <w:pPr>
        <w:jc w:val="both"/>
        <w:rPr>
          <w:rFonts w:ascii="Myriad Pro" w:hAnsi="Myriad Pro"/>
          <w:lang w:val="en-GB"/>
        </w:rPr>
      </w:pPr>
    </w:p>
    <w:p w14:paraId="144F436D" w14:textId="36115644" w:rsidR="00A63AF6" w:rsidRPr="00195BAD" w:rsidRDefault="008D0543" w:rsidP="008D0543">
      <w:pPr>
        <w:jc w:val="both"/>
        <w:rPr>
          <w:rFonts w:ascii="Myriad Pro" w:hAnsi="Myriad Pro"/>
          <w:lang w:val="en-GB"/>
        </w:rPr>
      </w:pPr>
      <w:bookmarkStart w:id="6" w:name="_Hlk40094788"/>
      <w:r w:rsidRPr="00195BAD">
        <w:rPr>
          <w:rFonts w:ascii="Myriad Pro" w:hAnsi="Myriad Pro"/>
          <w:lang w:val="en-GB"/>
        </w:rPr>
        <w:t xml:space="preserve">Through </w:t>
      </w:r>
      <w:r w:rsidR="001706E2" w:rsidRPr="00195BAD">
        <w:rPr>
          <w:rFonts w:ascii="Myriad Pro" w:hAnsi="Myriad Pro"/>
          <w:lang w:val="en-GB"/>
        </w:rPr>
        <w:t xml:space="preserve">the proposed </w:t>
      </w:r>
      <w:r w:rsidRPr="00195BAD">
        <w:rPr>
          <w:rFonts w:ascii="Myriad Pro" w:hAnsi="Myriad Pro"/>
          <w:lang w:val="en-GB"/>
        </w:rPr>
        <w:t xml:space="preserve">initiative, the GRCS will reorient its home care activities and services to address the emerging needs of vulnerable homebound people affected by the COVID-19 outbreak. </w:t>
      </w:r>
      <w:r w:rsidR="00A63AF6" w:rsidRPr="00195BAD">
        <w:rPr>
          <w:rFonts w:ascii="Myriad Pro" w:hAnsi="Myriad Pro"/>
          <w:lang w:val="en-GB"/>
        </w:rPr>
        <w:t>The GRCS will work in close cooperation with The Ministry of Internally Displaced Persons from the Occupied Territories, Labour, Health and Social Affairs of Georgia, Health Care Committee of the Parliament of Georgia, International and national organizations working on aging issues.</w:t>
      </w:r>
    </w:p>
    <w:bookmarkEnd w:id="6"/>
    <w:p w14:paraId="312C4577" w14:textId="77777777" w:rsidR="00484C3F" w:rsidRPr="00195BAD" w:rsidRDefault="00484C3F" w:rsidP="00484C3F">
      <w:pPr>
        <w:rPr>
          <w:rFonts w:ascii="Myriad Pro" w:hAnsi="Myriad Pro"/>
          <w:b/>
          <w:highlight w:val="yellow"/>
          <w:lang w:val="en-GB"/>
        </w:rPr>
      </w:pPr>
    </w:p>
    <w:p w14:paraId="0A71A181" w14:textId="77777777" w:rsidR="00484C3F" w:rsidRPr="00195BAD" w:rsidRDefault="00484C3F" w:rsidP="005D190C">
      <w:pPr>
        <w:pStyle w:val="ListParagraph"/>
        <w:numPr>
          <w:ilvl w:val="3"/>
          <w:numId w:val="4"/>
        </w:numPr>
        <w:ind w:left="360"/>
        <w:rPr>
          <w:rFonts w:ascii="Myriad Pro" w:hAnsi="Myriad Pro"/>
          <w:b/>
          <w:sz w:val="20"/>
          <w:lang w:val="en-GB"/>
        </w:rPr>
      </w:pPr>
      <w:r w:rsidRPr="00195BAD">
        <w:rPr>
          <w:rFonts w:ascii="Myriad Pro" w:hAnsi="Myriad Pro"/>
          <w:b/>
          <w:sz w:val="20"/>
          <w:lang w:val="en-GB"/>
        </w:rPr>
        <w:t>PROPOSED ACTIVITIES AND WORK PLAN</w:t>
      </w:r>
    </w:p>
    <w:p w14:paraId="220BBDC7" w14:textId="77777777" w:rsidR="00A51E90" w:rsidRPr="00195BAD" w:rsidRDefault="00A51E90" w:rsidP="00A51E90">
      <w:pPr>
        <w:pStyle w:val="ListParagraph"/>
        <w:ind w:left="450"/>
        <w:rPr>
          <w:rFonts w:ascii="Myriad Pro" w:hAnsi="Myriad Pro"/>
          <w:sz w:val="20"/>
          <w:lang w:val="en-GB"/>
        </w:rPr>
      </w:pPr>
    </w:p>
    <w:p w14:paraId="69C98EC6" w14:textId="2C29C091" w:rsidR="00092845" w:rsidRPr="00195BAD" w:rsidRDefault="00092845" w:rsidP="00092845">
      <w:pPr>
        <w:pStyle w:val="CommentText"/>
        <w:rPr>
          <w:rFonts w:ascii="Myriad Pro" w:hAnsi="Myriad Pro"/>
          <w:b/>
          <w:bCs/>
          <w:color w:val="000000" w:themeColor="text1"/>
          <w:lang w:val="en-GB"/>
        </w:rPr>
      </w:pPr>
      <w:bookmarkStart w:id="7" w:name="_Hlk39679777"/>
      <w:r w:rsidRPr="00195BAD">
        <w:rPr>
          <w:rFonts w:ascii="Myriad Pro" w:hAnsi="Myriad Pro"/>
          <w:b/>
          <w:bCs/>
          <w:lang w:val="en-GB"/>
        </w:rPr>
        <w:t xml:space="preserve">Output 1. </w:t>
      </w:r>
      <w:bookmarkStart w:id="8" w:name="_Hlk40095228"/>
      <w:r w:rsidRPr="00195BAD">
        <w:rPr>
          <w:rFonts w:ascii="Myriad Pro" w:hAnsi="Myriad Pro"/>
          <w:b/>
          <w:bCs/>
          <w:color w:val="000000" w:themeColor="text1"/>
          <w:lang w:val="en-GB"/>
        </w:rPr>
        <w:t xml:space="preserve">Online learning platform for home-based (medical and social) care </w:t>
      </w:r>
      <w:bookmarkEnd w:id="8"/>
      <w:r w:rsidRPr="00195BAD">
        <w:rPr>
          <w:rFonts w:ascii="Myriad Pro" w:hAnsi="Myriad Pro"/>
          <w:b/>
          <w:bCs/>
          <w:color w:val="000000" w:themeColor="text1"/>
          <w:lang w:val="en-GB"/>
        </w:rPr>
        <w:t xml:space="preserve">provided by caregivers and volunteers in branches, including remote support is created </w:t>
      </w:r>
    </w:p>
    <w:p w14:paraId="74773EC2" w14:textId="77777777" w:rsidR="00092845" w:rsidRPr="00195BAD" w:rsidRDefault="00092845" w:rsidP="00092845">
      <w:pPr>
        <w:pStyle w:val="CommentText"/>
        <w:rPr>
          <w:rFonts w:ascii="Myriad Pro" w:hAnsi="Myriad Pro"/>
          <w:color w:val="000000" w:themeColor="text1"/>
          <w:lang w:val="en-GB"/>
        </w:rPr>
      </w:pPr>
    </w:p>
    <w:p w14:paraId="6D720662" w14:textId="76080703" w:rsidR="00EB1CB4" w:rsidRPr="00195BAD" w:rsidRDefault="00EB1CB4" w:rsidP="00EB1CB4">
      <w:pPr>
        <w:pStyle w:val="ListParagraph"/>
        <w:ind w:left="0"/>
        <w:jc w:val="both"/>
        <w:rPr>
          <w:rFonts w:ascii="Myriad Pro" w:hAnsi="Myriad Pro"/>
          <w:sz w:val="20"/>
          <w:lang w:val="en-GB"/>
        </w:rPr>
      </w:pPr>
      <w:r w:rsidRPr="00195BAD">
        <w:rPr>
          <w:rFonts w:ascii="Myriad Pro" w:hAnsi="Myriad Pro"/>
          <w:sz w:val="20"/>
          <w:lang w:val="en-GB"/>
        </w:rPr>
        <w:t xml:space="preserve">The proposed activities (listed below) will contribute to expanding the GRCS home care program throughout the country as well as to addressing the main challenge related to the absence of regularly trained professional home care teams (doctors, nurses, assistants of nurses, and volunteers). It is equally important to train informal caregivers (family members, relatives of persons with specific needs) and provide professional skills, to maintain their ability to work. Through home care online platform, the GRCS HQs staff will provide regular online training and expertise to home care teams in professional home care as well as to informal caregivers in community-based home care to ensure effective delivery of home care services to people in need. </w:t>
      </w:r>
    </w:p>
    <w:p w14:paraId="4A6BDB08" w14:textId="77777777" w:rsidR="00EB1CB4" w:rsidRPr="00195BAD" w:rsidRDefault="00EB1CB4" w:rsidP="00EB1CB4">
      <w:pPr>
        <w:pStyle w:val="ListParagraph"/>
        <w:spacing w:before="240"/>
        <w:ind w:left="0"/>
        <w:jc w:val="both"/>
        <w:rPr>
          <w:rFonts w:ascii="Myriad Pro" w:hAnsi="Myriad Pro"/>
          <w:sz w:val="20"/>
          <w:lang w:val="en-GB"/>
        </w:rPr>
      </w:pPr>
    </w:p>
    <w:p w14:paraId="26BE9E72" w14:textId="77777777" w:rsidR="00EB1CB4" w:rsidRPr="00195BAD" w:rsidRDefault="00EB1CB4" w:rsidP="00EB1CB4">
      <w:pPr>
        <w:pStyle w:val="ListParagraph"/>
        <w:spacing w:before="240"/>
        <w:ind w:left="0"/>
        <w:jc w:val="both"/>
        <w:rPr>
          <w:rFonts w:ascii="Myriad Pro" w:hAnsi="Myriad Pro"/>
          <w:sz w:val="20"/>
          <w:lang w:val="en-GB"/>
        </w:rPr>
      </w:pPr>
      <w:r w:rsidRPr="00195BAD">
        <w:rPr>
          <w:rFonts w:ascii="Myriad Pro" w:hAnsi="Myriad Pro"/>
          <w:sz w:val="20"/>
          <w:lang w:val="en-GB"/>
        </w:rPr>
        <w:t xml:space="preserve">The development of a concept for the online home care learning platform will provide possibilities to further strengthening the capacity of GRCS staff, volunteers, and informal caregivers in both professional and community-based home care services. The training modules will be adapted for online training in close collaboration and coordination with respective government institutions including the Ministry of Education. The online platform will be developed in close cooperation with different stakeholders (including national and local government, also non-governmental sector) and external experts and it will lead to a self-sustaining home care business. </w:t>
      </w:r>
    </w:p>
    <w:p w14:paraId="79D13B66" w14:textId="77777777" w:rsidR="00EB1CB4" w:rsidRPr="00195BAD" w:rsidRDefault="00EB1CB4" w:rsidP="00EB1CB4">
      <w:pPr>
        <w:pStyle w:val="ListParagraph"/>
        <w:ind w:left="0"/>
        <w:jc w:val="both"/>
        <w:rPr>
          <w:rFonts w:ascii="Myriad Pro" w:hAnsi="Myriad Pro"/>
          <w:sz w:val="20"/>
          <w:lang w:val="en-GB"/>
        </w:rPr>
      </w:pPr>
    </w:p>
    <w:p w14:paraId="6AE0BCE6" w14:textId="77777777" w:rsidR="00EB1CB4" w:rsidRPr="00195BAD" w:rsidRDefault="00EB1CB4" w:rsidP="00EB1CB4">
      <w:pPr>
        <w:pStyle w:val="ListParagraph"/>
        <w:ind w:left="0"/>
        <w:jc w:val="both"/>
        <w:rPr>
          <w:rFonts w:ascii="Myriad Pro" w:hAnsi="Myriad Pro"/>
          <w:sz w:val="20"/>
          <w:lang w:val="en-GB"/>
        </w:rPr>
      </w:pPr>
      <w:r w:rsidRPr="00195BAD">
        <w:rPr>
          <w:rFonts w:ascii="Myriad Pro" w:hAnsi="Myriad Pro"/>
          <w:sz w:val="20"/>
          <w:lang w:val="en-GB"/>
        </w:rPr>
        <w:t xml:space="preserve">The good practices of partner organizations within and out of the International Red Cross and Red Crescent Movement, close cooperation with local and national government institutions and key stakeholders will play a major role in the recognition and promotion of the GRCS home care online platform. Moreover, the home </w:t>
      </w:r>
      <w:r w:rsidRPr="00195BAD">
        <w:rPr>
          <w:rFonts w:ascii="Myriad Pro" w:hAnsi="Myriad Pro"/>
          <w:sz w:val="20"/>
          <w:lang w:val="en-GB"/>
        </w:rPr>
        <w:lastRenderedPageBreak/>
        <w:t>care online platform will be promoted through various media channels (radio, television, news portals and agencies, social networks, and the GRCS website). Informing the public about the online platform gives local communities an opportunity to develop community-based services to strengthen community resilience.</w:t>
      </w:r>
    </w:p>
    <w:p w14:paraId="41C186C4" w14:textId="385BF49B" w:rsidR="00EB1CB4" w:rsidRPr="00195BAD" w:rsidRDefault="00EB1CB4" w:rsidP="00092845">
      <w:pPr>
        <w:spacing w:line="259" w:lineRule="auto"/>
        <w:rPr>
          <w:rFonts w:ascii="Myriad Pro" w:hAnsi="Myriad Pro"/>
          <w:lang w:val="en-GB"/>
        </w:rPr>
      </w:pPr>
    </w:p>
    <w:p w14:paraId="3AC3AB43" w14:textId="142A17C4" w:rsidR="00EB1CB4" w:rsidRPr="00195BAD" w:rsidRDefault="00EB1CB4" w:rsidP="00092845">
      <w:pPr>
        <w:spacing w:line="259" w:lineRule="auto"/>
        <w:rPr>
          <w:rFonts w:ascii="Myriad Pro" w:hAnsi="Myriad Pro"/>
          <w:lang w:val="en-GB"/>
        </w:rPr>
      </w:pPr>
      <w:r w:rsidRPr="00195BAD">
        <w:rPr>
          <w:rFonts w:ascii="Myriad Pro" w:hAnsi="Myriad Pro"/>
          <w:lang w:val="en-GB"/>
        </w:rPr>
        <w:t xml:space="preserve">The activities envisaged as follows: </w:t>
      </w:r>
    </w:p>
    <w:p w14:paraId="2DDE7B51" w14:textId="77777777" w:rsidR="00EB1CB4" w:rsidRPr="00195BAD" w:rsidRDefault="00EB1CB4" w:rsidP="00092845">
      <w:pPr>
        <w:spacing w:line="259" w:lineRule="auto"/>
        <w:rPr>
          <w:rFonts w:ascii="Myriad Pro" w:hAnsi="Myriad Pro"/>
          <w:lang w:val="en-GB"/>
        </w:rPr>
      </w:pPr>
    </w:p>
    <w:p w14:paraId="1DAF89D8" w14:textId="08795EFE" w:rsidR="00092845" w:rsidRPr="00195BAD" w:rsidRDefault="00092845" w:rsidP="00EB1CB4">
      <w:pPr>
        <w:pStyle w:val="ListParagraph"/>
        <w:numPr>
          <w:ilvl w:val="0"/>
          <w:numId w:val="15"/>
        </w:numPr>
        <w:spacing w:line="259" w:lineRule="auto"/>
        <w:rPr>
          <w:rFonts w:ascii="Myriad Pro" w:hAnsi="Myriad Pro"/>
          <w:color w:val="000000" w:themeColor="text1"/>
          <w:sz w:val="20"/>
          <w:lang w:val="en-GB"/>
        </w:rPr>
      </w:pPr>
      <w:r w:rsidRPr="00195BAD">
        <w:rPr>
          <w:rFonts w:ascii="Myriad Pro" w:hAnsi="Myriad Pro"/>
          <w:sz w:val="20"/>
          <w:lang w:val="en-GB"/>
        </w:rPr>
        <w:t xml:space="preserve">Developing of a concept for home care online </w:t>
      </w:r>
      <w:r w:rsidRPr="00195BAD">
        <w:rPr>
          <w:rFonts w:ascii="Myriad Pro" w:hAnsi="Myriad Pro"/>
          <w:color w:val="000000" w:themeColor="text1"/>
          <w:sz w:val="20"/>
          <w:lang w:val="en-GB"/>
        </w:rPr>
        <w:t xml:space="preserve">platform </w:t>
      </w:r>
    </w:p>
    <w:p w14:paraId="7247F690" w14:textId="1C013C1F" w:rsidR="00092845" w:rsidRPr="00195BAD" w:rsidRDefault="00092845" w:rsidP="00EB1CB4">
      <w:pPr>
        <w:pStyle w:val="ListParagraph"/>
        <w:numPr>
          <w:ilvl w:val="0"/>
          <w:numId w:val="15"/>
        </w:numPr>
        <w:spacing w:line="259" w:lineRule="auto"/>
        <w:rPr>
          <w:rFonts w:ascii="Myriad Pro" w:hAnsi="Myriad Pro"/>
          <w:sz w:val="20"/>
          <w:lang w:val="en-GB"/>
        </w:rPr>
      </w:pPr>
      <w:r w:rsidRPr="00195BAD">
        <w:rPr>
          <w:rFonts w:ascii="Myriad Pro" w:hAnsi="Myriad Pro"/>
          <w:sz w:val="20"/>
          <w:lang w:val="en-GB"/>
        </w:rPr>
        <w:t xml:space="preserve">Selecting and contracting the online platform developer </w:t>
      </w:r>
    </w:p>
    <w:p w14:paraId="4DCADD03" w14:textId="766C34EB" w:rsidR="00092845" w:rsidRPr="00195BAD" w:rsidRDefault="00092845" w:rsidP="00EB1CB4">
      <w:pPr>
        <w:pStyle w:val="ListParagraph"/>
        <w:numPr>
          <w:ilvl w:val="0"/>
          <w:numId w:val="15"/>
        </w:numPr>
        <w:spacing w:line="259" w:lineRule="auto"/>
        <w:rPr>
          <w:rFonts w:ascii="Myriad Pro" w:hAnsi="Myriad Pro"/>
          <w:sz w:val="20"/>
          <w:lang w:val="en-GB"/>
        </w:rPr>
      </w:pPr>
      <w:r w:rsidRPr="00195BAD">
        <w:rPr>
          <w:rFonts w:ascii="Myriad Pro" w:hAnsi="Myriad Pro"/>
          <w:sz w:val="20"/>
          <w:lang w:val="en-GB"/>
        </w:rPr>
        <w:t>Adapting training modules for online learning</w:t>
      </w:r>
    </w:p>
    <w:p w14:paraId="7A8D88BD" w14:textId="30371C66" w:rsidR="00092845" w:rsidRPr="00195BAD" w:rsidRDefault="00092845" w:rsidP="00EB1CB4">
      <w:pPr>
        <w:pStyle w:val="ListParagraph"/>
        <w:numPr>
          <w:ilvl w:val="0"/>
          <w:numId w:val="15"/>
        </w:numPr>
        <w:spacing w:line="259" w:lineRule="auto"/>
        <w:rPr>
          <w:rFonts w:ascii="Myriad Pro" w:hAnsi="Myriad Pro"/>
          <w:sz w:val="20"/>
          <w:lang w:val="en-GB"/>
        </w:rPr>
      </w:pPr>
      <w:r w:rsidRPr="00195BAD">
        <w:rPr>
          <w:rFonts w:ascii="Myriad Pro" w:hAnsi="Myriad Pro"/>
          <w:sz w:val="20"/>
          <w:lang w:val="en-GB"/>
        </w:rPr>
        <w:t>Launching the home care online platform</w:t>
      </w:r>
    </w:p>
    <w:p w14:paraId="22C3B3E5" w14:textId="4D4946CD" w:rsidR="00092845" w:rsidRPr="00195BAD" w:rsidRDefault="00092845" w:rsidP="00EB1CB4">
      <w:pPr>
        <w:pStyle w:val="ListParagraph"/>
        <w:numPr>
          <w:ilvl w:val="0"/>
          <w:numId w:val="15"/>
        </w:numPr>
        <w:spacing w:line="259" w:lineRule="auto"/>
        <w:rPr>
          <w:rFonts w:ascii="Myriad Pro" w:hAnsi="Myriad Pro"/>
          <w:sz w:val="20"/>
          <w:lang w:val="en-GB"/>
        </w:rPr>
      </w:pPr>
      <w:r w:rsidRPr="00195BAD">
        <w:rPr>
          <w:rFonts w:ascii="Myriad Pro" w:hAnsi="Myriad Pro"/>
          <w:sz w:val="20"/>
          <w:lang w:val="en-GB"/>
        </w:rPr>
        <w:t>Promoting of the home care online platform through mass and social media</w:t>
      </w:r>
    </w:p>
    <w:p w14:paraId="69F49DC4" w14:textId="685557FE" w:rsidR="00EB1CB4" w:rsidRPr="00195BAD" w:rsidRDefault="00EB1CB4" w:rsidP="00092845">
      <w:pPr>
        <w:pStyle w:val="ListParagraph"/>
        <w:ind w:left="0"/>
        <w:jc w:val="both"/>
        <w:rPr>
          <w:rFonts w:ascii="Myriad Pro" w:hAnsi="Myriad Pro"/>
          <w:sz w:val="20"/>
          <w:lang w:val="en-GB"/>
        </w:rPr>
      </w:pPr>
    </w:p>
    <w:p w14:paraId="291BA00B" w14:textId="77777777" w:rsidR="00092845" w:rsidRPr="00195BAD" w:rsidRDefault="00092845" w:rsidP="00092845">
      <w:pPr>
        <w:pStyle w:val="ListParagraph"/>
        <w:ind w:left="0"/>
        <w:jc w:val="both"/>
        <w:rPr>
          <w:rFonts w:ascii="Myriad Pro" w:hAnsi="Myriad Pro"/>
          <w:sz w:val="20"/>
          <w:lang w:val="en-GB"/>
        </w:rPr>
      </w:pPr>
    </w:p>
    <w:p w14:paraId="23D78F47" w14:textId="77777777" w:rsidR="00092845" w:rsidRPr="00195BAD" w:rsidRDefault="00092845" w:rsidP="00092845">
      <w:pPr>
        <w:pStyle w:val="ListParagraph"/>
        <w:ind w:left="0"/>
        <w:jc w:val="both"/>
        <w:rPr>
          <w:rFonts w:ascii="Myriad Pro" w:hAnsi="Myriad Pro"/>
          <w:b/>
          <w:bCs/>
          <w:color w:val="000000" w:themeColor="text1"/>
          <w:sz w:val="20"/>
          <w:lang w:val="en-GB"/>
        </w:rPr>
      </w:pPr>
      <w:r w:rsidRPr="00195BAD">
        <w:rPr>
          <w:rFonts w:ascii="Myriad Pro" w:hAnsi="Myriad Pro"/>
          <w:b/>
          <w:bCs/>
          <w:color w:val="000000" w:themeColor="text1"/>
          <w:sz w:val="20"/>
          <w:lang w:val="en-GB"/>
        </w:rPr>
        <w:t xml:space="preserve">Output 2. </w:t>
      </w:r>
      <w:bookmarkStart w:id="9" w:name="_Hlk40095246"/>
      <w:r w:rsidRPr="00195BAD">
        <w:rPr>
          <w:rFonts w:ascii="Myriad Pro" w:hAnsi="Myriad Pro"/>
          <w:b/>
          <w:bCs/>
          <w:color w:val="000000" w:themeColor="text1"/>
          <w:sz w:val="20"/>
          <w:lang w:val="en-GB"/>
        </w:rPr>
        <w:t>Home care mobile application for Red Cross caregivers and volunteers adapted</w:t>
      </w:r>
      <w:bookmarkEnd w:id="9"/>
    </w:p>
    <w:p w14:paraId="1FA062FF" w14:textId="77777777" w:rsidR="00092845" w:rsidRPr="00195BAD" w:rsidRDefault="00092845" w:rsidP="00092845">
      <w:pPr>
        <w:spacing w:line="259" w:lineRule="auto"/>
        <w:rPr>
          <w:rFonts w:ascii="Myriad Pro" w:hAnsi="Myriad Pro"/>
          <w:lang w:val="en-GB"/>
        </w:rPr>
      </w:pPr>
    </w:p>
    <w:p w14:paraId="03CFBA5A" w14:textId="77777777" w:rsidR="00EB1CB4" w:rsidRPr="00195BAD" w:rsidRDefault="00EB1CB4" w:rsidP="00EB1CB4">
      <w:pPr>
        <w:spacing w:line="259" w:lineRule="auto"/>
        <w:jc w:val="both"/>
        <w:rPr>
          <w:rFonts w:ascii="Myriad Pro" w:hAnsi="Myriad Pro"/>
          <w:lang w:val="en-GB"/>
        </w:rPr>
      </w:pPr>
      <w:r w:rsidRPr="00195BAD">
        <w:rPr>
          <w:rFonts w:ascii="Myriad Pro" w:hAnsi="Myriad Pro"/>
          <w:lang w:val="en-GB"/>
        </w:rPr>
        <w:t>The GRCS home care program, its management, and monitoring will be carried out through a mobile application that will be adapted on the basis of the application used for the home care program that has been implemented by the GRCS since 2018 in Tbilisi. The mobile application will give the opportunity to monitor the services delivered by the home care teams and community members in targeted locations, as well as will ensure effective coordination and communication with local authorities to track and monitor the needs of persons with specific needs.</w:t>
      </w:r>
    </w:p>
    <w:p w14:paraId="532CCEAF" w14:textId="77777777" w:rsidR="00EB1CB4" w:rsidRPr="00195BAD" w:rsidRDefault="00EB1CB4" w:rsidP="00EB1CB4">
      <w:pPr>
        <w:spacing w:line="259" w:lineRule="auto"/>
        <w:jc w:val="both"/>
        <w:rPr>
          <w:rFonts w:ascii="Myriad Pro" w:hAnsi="Myriad Pro"/>
          <w:lang w:val="en-GB"/>
        </w:rPr>
      </w:pPr>
    </w:p>
    <w:p w14:paraId="7901EE0E" w14:textId="235EFE41" w:rsidR="00EB1CB4" w:rsidRPr="00195BAD" w:rsidRDefault="00EB1CB4" w:rsidP="00EB1CB4">
      <w:pPr>
        <w:spacing w:line="259" w:lineRule="auto"/>
        <w:jc w:val="both"/>
        <w:rPr>
          <w:rFonts w:ascii="Myriad Pro" w:hAnsi="Myriad Pro"/>
          <w:lang w:val="en-GB"/>
        </w:rPr>
      </w:pPr>
      <w:r w:rsidRPr="00195BAD">
        <w:rPr>
          <w:rFonts w:ascii="Myriad Pro" w:hAnsi="Myriad Pro"/>
          <w:lang w:val="en-GB"/>
        </w:rPr>
        <w:t xml:space="preserve">Renewing the needs of the persons requiring the home care service and responding to them in a timely and efficient manner is the main feature of the home care program, and the effective implementation of activities largely depends on innovative approaches and technologies, especially during emergencies like the </w:t>
      </w:r>
      <w:r w:rsidR="00CB76C4" w:rsidRPr="00195BAD">
        <w:rPr>
          <w:rFonts w:ascii="Myriad Pro" w:hAnsi="Myriad Pro"/>
          <w:lang w:val="en-GB"/>
        </w:rPr>
        <w:t xml:space="preserve">health crisis related to </w:t>
      </w:r>
      <w:r w:rsidRPr="00195BAD">
        <w:rPr>
          <w:rFonts w:ascii="Myriad Pro" w:hAnsi="Myriad Pro"/>
          <w:lang w:val="en-GB"/>
        </w:rPr>
        <w:t>novel coronavirus.</w:t>
      </w:r>
    </w:p>
    <w:p w14:paraId="0789A78F" w14:textId="77777777" w:rsidR="00EB1CB4" w:rsidRPr="00195BAD" w:rsidRDefault="00EB1CB4" w:rsidP="00EB1CB4">
      <w:pPr>
        <w:spacing w:line="259" w:lineRule="auto"/>
        <w:rPr>
          <w:rFonts w:ascii="Myriad Pro" w:hAnsi="Myriad Pro"/>
          <w:lang w:val="en-GB"/>
        </w:rPr>
      </w:pPr>
    </w:p>
    <w:p w14:paraId="15C17D2D" w14:textId="3AEBEA56" w:rsidR="00EB1CB4" w:rsidRPr="00195BAD" w:rsidRDefault="00EB1CB4" w:rsidP="00EB1CB4">
      <w:pPr>
        <w:spacing w:line="259" w:lineRule="auto"/>
        <w:rPr>
          <w:rFonts w:ascii="Myriad Pro" w:hAnsi="Myriad Pro"/>
          <w:lang w:val="en-GB"/>
        </w:rPr>
      </w:pPr>
      <w:r w:rsidRPr="00195BAD">
        <w:rPr>
          <w:rFonts w:ascii="Myriad Pro" w:hAnsi="Myriad Pro"/>
          <w:lang w:val="en-GB"/>
        </w:rPr>
        <w:t xml:space="preserve">The activities envisaged as follows: </w:t>
      </w:r>
    </w:p>
    <w:p w14:paraId="2ECBB853" w14:textId="77777777" w:rsidR="00EB1CB4" w:rsidRPr="00195BAD" w:rsidRDefault="00EB1CB4" w:rsidP="00092845">
      <w:pPr>
        <w:spacing w:line="259" w:lineRule="auto"/>
        <w:rPr>
          <w:rFonts w:ascii="Myriad Pro" w:hAnsi="Myriad Pro"/>
          <w:lang w:val="en-GB"/>
        </w:rPr>
      </w:pPr>
    </w:p>
    <w:p w14:paraId="6702A00F" w14:textId="231996D5" w:rsidR="00092845" w:rsidRPr="00195BAD" w:rsidRDefault="00092845" w:rsidP="00EB1CB4">
      <w:pPr>
        <w:pStyle w:val="ListParagraph"/>
        <w:numPr>
          <w:ilvl w:val="0"/>
          <w:numId w:val="16"/>
        </w:numPr>
        <w:spacing w:line="259" w:lineRule="auto"/>
        <w:rPr>
          <w:rFonts w:ascii="Myriad Pro" w:hAnsi="Myriad Pro"/>
          <w:color w:val="000000" w:themeColor="text1"/>
          <w:sz w:val="20"/>
          <w:lang w:val="en-GB"/>
        </w:rPr>
      </w:pPr>
      <w:r w:rsidRPr="00195BAD">
        <w:rPr>
          <w:rFonts w:ascii="Myriad Pro" w:hAnsi="Myriad Pro"/>
          <w:color w:val="000000" w:themeColor="text1"/>
          <w:sz w:val="20"/>
          <w:lang w:val="en-GB"/>
        </w:rPr>
        <w:t>Adapting the home care software program for home care teams</w:t>
      </w:r>
    </w:p>
    <w:p w14:paraId="6AC34DF7" w14:textId="27BC33A2" w:rsidR="00092845" w:rsidRPr="00195BAD" w:rsidRDefault="00092845" w:rsidP="00EB1CB4">
      <w:pPr>
        <w:pStyle w:val="ListParagraph"/>
        <w:numPr>
          <w:ilvl w:val="0"/>
          <w:numId w:val="16"/>
        </w:numPr>
        <w:spacing w:line="259" w:lineRule="auto"/>
        <w:rPr>
          <w:rFonts w:ascii="Myriad Pro" w:hAnsi="Myriad Pro"/>
          <w:sz w:val="20"/>
          <w:lang w:val="en-GB"/>
        </w:rPr>
      </w:pPr>
      <w:r w:rsidRPr="00195BAD">
        <w:rPr>
          <w:rFonts w:ascii="Myriad Pro" w:hAnsi="Myriad Pro"/>
          <w:sz w:val="20"/>
          <w:lang w:val="en-GB"/>
        </w:rPr>
        <w:t>Updating the needs of persons requiring the home care services and strengthening coordination mechanisms</w:t>
      </w:r>
    </w:p>
    <w:p w14:paraId="6192F9DC" w14:textId="7A15A7EA" w:rsidR="00092845" w:rsidRPr="00195BAD" w:rsidRDefault="00092845" w:rsidP="00EB1CB4">
      <w:pPr>
        <w:pStyle w:val="ListParagraph"/>
        <w:numPr>
          <w:ilvl w:val="0"/>
          <w:numId w:val="16"/>
        </w:numPr>
        <w:spacing w:line="259" w:lineRule="auto"/>
        <w:rPr>
          <w:rFonts w:ascii="Myriad Pro" w:hAnsi="Myriad Pro"/>
          <w:sz w:val="20"/>
          <w:lang w:val="en-GB"/>
        </w:rPr>
      </w:pPr>
      <w:r w:rsidRPr="00195BAD">
        <w:rPr>
          <w:rFonts w:ascii="Myriad Pro" w:hAnsi="Myriad Pro"/>
          <w:sz w:val="20"/>
          <w:lang w:val="en-GB"/>
        </w:rPr>
        <w:t>Developing of monthly reports and monitoring the home care services</w:t>
      </w:r>
    </w:p>
    <w:p w14:paraId="5E8853CC" w14:textId="77777777" w:rsidR="00092845" w:rsidRPr="00195BAD" w:rsidRDefault="00092845" w:rsidP="00092845">
      <w:pPr>
        <w:pStyle w:val="CommentText"/>
        <w:rPr>
          <w:rFonts w:ascii="Myriad Pro" w:hAnsi="Myriad Pro"/>
          <w:lang w:val="en-GB"/>
        </w:rPr>
      </w:pPr>
    </w:p>
    <w:p w14:paraId="5AB678B0" w14:textId="77777777" w:rsidR="00092845" w:rsidRPr="00195BAD" w:rsidRDefault="00092845" w:rsidP="00092845">
      <w:pPr>
        <w:pStyle w:val="ListParagraph"/>
        <w:ind w:left="0"/>
        <w:jc w:val="both"/>
        <w:rPr>
          <w:rFonts w:ascii="Myriad Pro" w:hAnsi="Myriad Pro"/>
          <w:sz w:val="20"/>
          <w:lang w:val="en-GB"/>
        </w:rPr>
      </w:pPr>
      <w:bookmarkStart w:id="10" w:name="_Hlk39674768"/>
    </w:p>
    <w:p w14:paraId="2540EB1B" w14:textId="77777777" w:rsidR="00092845" w:rsidRPr="00195BAD" w:rsidRDefault="00092845" w:rsidP="00092845">
      <w:pPr>
        <w:pStyle w:val="ListParagraph"/>
        <w:ind w:left="0"/>
        <w:jc w:val="both"/>
        <w:rPr>
          <w:rFonts w:ascii="Myriad Pro" w:hAnsi="Myriad Pro"/>
          <w:b/>
          <w:bCs/>
          <w:color w:val="000000" w:themeColor="text1"/>
          <w:sz w:val="20"/>
          <w:lang w:val="en-GB"/>
        </w:rPr>
      </w:pPr>
      <w:r w:rsidRPr="00195BAD">
        <w:rPr>
          <w:rFonts w:ascii="Myriad Pro" w:hAnsi="Myriad Pro"/>
          <w:b/>
          <w:bCs/>
          <w:color w:val="000000" w:themeColor="text1"/>
          <w:sz w:val="20"/>
          <w:lang w:val="en-GB"/>
        </w:rPr>
        <w:t>Output 3. Risk communication materials produced and printed</w:t>
      </w:r>
    </w:p>
    <w:p w14:paraId="46882541" w14:textId="77777777" w:rsidR="00092845" w:rsidRPr="00195BAD" w:rsidRDefault="00092845" w:rsidP="00092845">
      <w:pPr>
        <w:spacing w:line="259" w:lineRule="auto"/>
        <w:rPr>
          <w:rFonts w:ascii="Myriad Pro" w:hAnsi="Myriad Pro"/>
          <w:lang w:val="en-GB"/>
        </w:rPr>
      </w:pPr>
    </w:p>
    <w:p w14:paraId="4CC8BC25" w14:textId="791F7357" w:rsidR="00092845" w:rsidRPr="00195BAD" w:rsidRDefault="00092845" w:rsidP="00092845">
      <w:pPr>
        <w:jc w:val="both"/>
        <w:rPr>
          <w:rFonts w:ascii="Myriad Pro" w:hAnsi="Myriad Pro"/>
          <w:lang w:val="en-GB"/>
        </w:rPr>
      </w:pPr>
      <w:r w:rsidRPr="00195BAD">
        <w:rPr>
          <w:rFonts w:ascii="Myriad Pro" w:hAnsi="Myriad Pro"/>
          <w:lang w:val="en-GB"/>
        </w:rPr>
        <w:t xml:space="preserve">Risk communication and community engagement is one of the priorities of the GRCS and there are number of tools and guidelines designed to support risk communication of the GRCS staff and volunteers working with older people with chronic diseases as well as persons with specific needs. These informational and educational materials will be adapted and developed for the home care teams and for those who receive these services. The IEMs and guidelines will help implement and monitor the </w:t>
      </w:r>
      <w:r w:rsidR="004B27D2" w:rsidRPr="00195BAD">
        <w:rPr>
          <w:rFonts w:ascii="Myriad Pro" w:hAnsi="Myriad Pro"/>
          <w:lang w:val="en-GB"/>
        </w:rPr>
        <w:t>initiative</w:t>
      </w:r>
      <w:r w:rsidRPr="00195BAD">
        <w:rPr>
          <w:rFonts w:ascii="Myriad Pro" w:hAnsi="Myriad Pro"/>
          <w:lang w:val="en-GB"/>
        </w:rPr>
        <w:t xml:space="preserve"> activities for communicating effectively with the home care teams, engaging with communities, local authorities to prepare and protect individuals and their family members from the Covid-19 consequences. There are number of documents to be used such as the interim guidance for practitioners and volunteers working with older people during Covid-19, key messages and recommendations for older people with chronic diseases and persons with specific needs, psychological coping during  the coronavirus disease outbreak, safety procedures and regulations for home care teams. Producing of communication and visibility materials </w:t>
      </w:r>
      <w:r w:rsidRPr="00195BAD">
        <w:rPr>
          <w:rFonts w:ascii="Myriad Pro" w:hAnsi="Myriad Pro"/>
          <w:lang w:val="en-GB"/>
        </w:rPr>
        <w:lastRenderedPageBreak/>
        <w:t xml:space="preserve">will enhance awareness raising of targeted groups for prevention and safe provision of home care services. Moreover, the GRCS has launched the online learning platform for Covid-19 responders </w:t>
      </w:r>
      <w:r w:rsidRPr="00195BAD">
        <w:rPr>
          <w:rFonts w:ascii="Myriad Pro" w:hAnsi="Myriad Pro"/>
          <w:u w:val="single"/>
          <w:lang w:val="en-GB"/>
        </w:rPr>
        <w:t>help.redcross.ge</w:t>
      </w:r>
      <w:r w:rsidRPr="00195BAD">
        <w:rPr>
          <w:rFonts w:ascii="Myriad Pro" w:hAnsi="Myriad Pro"/>
          <w:lang w:val="en-GB"/>
        </w:rPr>
        <w:t xml:space="preserve"> on the GRCS website. </w:t>
      </w:r>
    </w:p>
    <w:p w14:paraId="091D8ED1" w14:textId="4DFC9196" w:rsidR="00EB1CB4" w:rsidRPr="00195BAD" w:rsidRDefault="00EB1CB4" w:rsidP="00092845">
      <w:pPr>
        <w:jc w:val="both"/>
        <w:rPr>
          <w:rFonts w:ascii="Myriad Pro" w:hAnsi="Myriad Pro"/>
          <w:lang w:val="en-GB"/>
        </w:rPr>
      </w:pPr>
    </w:p>
    <w:p w14:paraId="16B66C12" w14:textId="77777777" w:rsidR="00EB1CB4" w:rsidRPr="00195BAD" w:rsidRDefault="00EB1CB4" w:rsidP="00EB1CB4">
      <w:pPr>
        <w:spacing w:line="259" w:lineRule="auto"/>
        <w:rPr>
          <w:rFonts w:ascii="Myriad Pro" w:hAnsi="Myriad Pro"/>
          <w:lang w:val="en-GB"/>
        </w:rPr>
      </w:pPr>
      <w:r w:rsidRPr="00195BAD">
        <w:rPr>
          <w:rFonts w:ascii="Myriad Pro" w:hAnsi="Myriad Pro"/>
          <w:lang w:val="en-GB"/>
        </w:rPr>
        <w:t xml:space="preserve">The activities envisaged as follows: </w:t>
      </w:r>
    </w:p>
    <w:p w14:paraId="6F5CB232" w14:textId="77777777" w:rsidR="00EB1CB4" w:rsidRPr="00195BAD" w:rsidRDefault="00EB1CB4" w:rsidP="00EB1CB4">
      <w:pPr>
        <w:spacing w:line="259" w:lineRule="auto"/>
        <w:rPr>
          <w:rFonts w:ascii="Myriad Pro" w:hAnsi="Myriad Pro"/>
          <w:lang w:val="en-GB"/>
        </w:rPr>
      </w:pPr>
    </w:p>
    <w:p w14:paraId="522D2931" w14:textId="0184FDC3" w:rsidR="00EB1CB4" w:rsidRPr="00195BAD" w:rsidRDefault="00EB1CB4" w:rsidP="00EB1CB4">
      <w:pPr>
        <w:pStyle w:val="ListParagraph"/>
        <w:numPr>
          <w:ilvl w:val="0"/>
          <w:numId w:val="17"/>
        </w:numPr>
        <w:spacing w:line="259" w:lineRule="auto"/>
        <w:rPr>
          <w:rFonts w:ascii="Myriad Pro" w:hAnsi="Myriad Pro"/>
          <w:sz w:val="20"/>
          <w:lang w:val="en-GB"/>
        </w:rPr>
      </w:pPr>
      <w:r w:rsidRPr="00195BAD">
        <w:rPr>
          <w:rFonts w:ascii="Myriad Pro" w:hAnsi="Myriad Pro"/>
          <w:sz w:val="20"/>
          <w:lang w:val="en-GB"/>
        </w:rPr>
        <w:t xml:space="preserve">Developing of relevant key messages on risk communication for targeted groups </w:t>
      </w:r>
    </w:p>
    <w:p w14:paraId="29920E8D" w14:textId="6607D038" w:rsidR="00EB1CB4" w:rsidRPr="00195BAD" w:rsidRDefault="00EB1CB4" w:rsidP="00EB1CB4">
      <w:pPr>
        <w:pStyle w:val="ListParagraph"/>
        <w:numPr>
          <w:ilvl w:val="0"/>
          <w:numId w:val="17"/>
        </w:numPr>
        <w:spacing w:line="259" w:lineRule="auto"/>
        <w:rPr>
          <w:rFonts w:ascii="Myriad Pro" w:hAnsi="Myriad Pro"/>
          <w:sz w:val="20"/>
          <w:lang w:val="en-GB"/>
        </w:rPr>
      </w:pPr>
      <w:r w:rsidRPr="00195BAD">
        <w:rPr>
          <w:rFonts w:ascii="Myriad Pro" w:hAnsi="Myriad Pro"/>
          <w:sz w:val="20"/>
          <w:lang w:val="en-GB"/>
        </w:rPr>
        <w:t xml:space="preserve">Developing of informational and educational materials for home care teams and persons with specific needs </w:t>
      </w:r>
    </w:p>
    <w:p w14:paraId="6344F137" w14:textId="54CBDEE4" w:rsidR="00EB1CB4" w:rsidRPr="00195BAD" w:rsidRDefault="00EB1CB4" w:rsidP="00EB1CB4">
      <w:pPr>
        <w:pStyle w:val="ListParagraph"/>
        <w:numPr>
          <w:ilvl w:val="0"/>
          <w:numId w:val="17"/>
        </w:numPr>
        <w:spacing w:line="259" w:lineRule="auto"/>
        <w:rPr>
          <w:rFonts w:ascii="Myriad Pro" w:hAnsi="Myriad Pro"/>
          <w:sz w:val="20"/>
          <w:lang w:val="en-GB"/>
        </w:rPr>
      </w:pPr>
      <w:r w:rsidRPr="00195BAD">
        <w:rPr>
          <w:rFonts w:ascii="Myriad Pro" w:hAnsi="Myriad Pro"/>
          <w:sz w:val="20"/>
          <w:lang w:val="en-GB"/>
        </w:rPr>
        <w:t xml:space="preserve">Developing of safety regulations and procedures for home care teams </w:t>
      </w:r>
    </w:p>
    <w:p w14:paraId="66E6BB72" w14:textId="2C32C15F" w:rsidR="00EB1CB4" w:rsidRPr="00195BAD" w:rsidRDefault="00EB1CB4" w:rsidP="00EB1CB4">
      <w:pPr>
        <w:pStyle w:val="ListParagraph"/>
        <w:numPr>
          <w:ilvl w:val="0"/>
          <w:numId w:val="17"/>
        </w:numPr>
        <w:spacing w:line="259" w:lineRule="auto"/>
        <w:rPr>
          <w:rFonts w:ascii="Myriad Pro" w:hAnsi="Myriad Pro"/>
          <w:sz w:val="20"/>
          <w:lang w:val="en-GB"/>
        </w:rPr>
      </w:pPr>
      <w:r w:rsidRPr="00195BAD">
        <w:rPr>
          <w:rFonts w:ascii="Myriad Pro" w:hAnsi="Myriad Pro"/>
          <w:sz w:val="20"/>
          <w:lang w:val="en-GB"/>
        </w:rPr>
        <w:t>Printing of respective materials and dissemination among the targeted groups for learning, awareness raising, and prevention</w:t>
      </w:r>
    </w:p>
    <w:p w14:paraId="6D6A0107" w14:textId="77777777" w:rsidR="00EB1CB4" w:rsidRPr="00195BAD" w:rsidRDefault="00EB1CB4" w:rsidP="00092845">
      <w:pPr>
        <w:jc w:val="both"/>
        <w:rPr>
          <w:rFonts w:ascii="Myriad Pro" w:hAnsi="Myriad Pro"/>
          <w:lang w:val="en-GB"/>
        </w:rPr>
      </w:pPr>
    </w:p>
    <w:p w14:paraId="4BE6B0FB" w14:textId="77777777" w:rsidR="00092845" w:rsidRPr="00195BAD" w:rsidRDefault="00092845" w:rsidP="00092845">
      <w:pPr>
        <w:jc w:val="both"/>
        <w:rPr>
          <w:rFonts w:ascii="Myriad Pro" w:hAnsi="Myriad Pro"/>
          <w:lang w:val="en-GB"/>
        </w:rPr>
      </w:pPr>
    </w:p>
    <w:p w14:paraId="6C206958" w14:textId="77777777" w:rsidR="00092845" w:rsidRPr="00195BAD" w:rsidRDefault="00092845" w:rsidP="00092845">
      <w:pPr>
        <w:pStyle w:val="ListParagraph"/>
        <w:ind w:left="0"/>
        <w:jc w:val="both"/>
        <w:rPr>
          <w:rFonts w:ascii="Myriad Pro" w:hAnsi="Myriad Pro"/>
          <w:b/>
          <w:bCs/>
          <w:color w:val="000000" w:themeColor="text1"/>
          <w:sz w:val="20"/>
          <w:lang w:val="en-GB"/>
        </w:rPr>
      </w:pPr>
      <w:r w:rsidRPr="00195BAD">
        <w:rPr>
          <w:rFonts w:ascii="Myriad Pro" w:hAnsi="Myriad Pro"/>
          <w:b/>
          <w:bCs/>
          <w:color w:val="000000" w:themeColor="text1"/>
          <w:sz w:val="20"/>
          <w:lang w:val="en-GB"/>
        </w:rPr>
        <w:t xml:space="preserve">Output 4. Capacities within the </w:t>
      </w:r>
      <w:bookmarkStart w:id="11" w:name="_Hlk40095309"/>
      <w:r w:rsidRPr="00195BAD">
        <w:rPr>
          <w:rFonts w:ascii="Myriad Pro" w:hAnsi="Myriad Pro"/>
          <w:b/>
          <w:bCs/>
          <w:color w:val="000000" w:themeColor="text1"/>
          <w:sz w:val="20"/>
          <w:lang w:val="en-GB"/>
        </w:rPr>
        <w:t xml:space="preserve">local communities </w:t>
      </w:r>
      <w:bookmarkEnd w:id="11"/>
      <w:r w:rsidRPr="00195BAD">
        <w:rPr>
          <w:rFonts w:ascii="Myriad Pro" w:hAnsi="Myriad Pro"/>
          <w:b/>
          <w:bCs/>
          <w:color w:val="000000" w:themeColor="text1"/>
          <w:sz w:val="20"/>
          <w:lang w:val="en-GB"/>
        </w:rPr>
        <w:t>strengthened to provide community-based home care services</w:t>
      </w:r>
    </w:p>
    <w:p w14:paraId="32763ED8" w14:textId="77777777" w:rsidR="00092845" w:rsidRPr="00195BAD" w:rsidRDefault="00092845" w:rsidP="00092845">
      <w:pPr>
        <w:pStyle w:val="ListParagraph"/>
        <w:ind w:left="0"/>
        <w:jc w:val="both"/>
        <w:rPr>
          <w:rFonts w:ascii="Myriad Pro" w:hAnsi="Myriad Pro"/>
          <w:color w:val="000000" w:themeColor="text1"/>
          <w:sz w:val="20"/>
          <w:lang w:val="en-GB"/>
        </w:rPr>
      </w:pPr>
    </w:p>
    <w:bookmarkEnd w:id="7"/>
    <w:bookmarkEnd w:id="10"/>
    <w:p w14:paraId="10AFAE6D" w14:textId="77777777" w:rsidR="00092845" w:rsidRPr="00195BAD" w:rsidRDefault="00092845" w:rsidP="00092845">
      <w:pPr>
        <w:rPr>
          <w:rFonts w:ascii="Myriad Pro" w:hAnsi="Myriad Pro"/>
          <w:lang w:val="en-GB"/>
        </w:rPr>
      </w:pPr>
      <w:r w:rsidRPr="00195BAD">
        <w:rPr>
          <w:rFonts w:ascii="Myriad Pro" w:hAnsi="Myriad Pro"/>
          <w:lang w:val="en-GB"/>
        </w:rPr>
        <w:t>Self-Support Groups/SSGs consist of community members who will be involved in the provision of community-based home care services as informal caregivers after undergoing special training and apply this knowledge in practice. The caregivers and volunteers along with SSG members will be recruited and trained accordingly. Online training will be conducted through the GRCS home care online learning platform.</w:t>
      </w:r>
    </w:p>
    <w:p w14:paraId="60498632" w14:textId="77777777" w:rsidR="00A53060" w:rsidRPr="00195BAD" w:rsidRDefault="00A53060" w:rsidP="00092845">
      <w:pPr>
        <w:rPr>
          <w:rFonts w:ascii="Myriad Pro" w:hAnsi="Myriad Pro"/>
          <w:lang w:val="en-GB"/>
        </w:rPr>
      </w:pPr>
    </w:p>
    <w:p w14:paraId="3EC33316" w14:textId="5D09E957" w:rsidR="00092845" w:rsidRPr="00195BAD" w:rsidRDefault="00092845" w:rsidP="00092845">
      <w:pPr>
        <w:rPr>
          <w:rFonts w:ascii="Myriad Pro" w:hAnsi="Myriad Pro"/>
          <w:lang w:val="en-GB"/>
        </w:rPr>
      </w:pPr>
      <w:r w:rsidRPr="00195BAD">
        <w:rPr>
          <w:rFonts w:ascii="Myriad Pro" w:hAnsi="Myriad Pro"/>
          <w:lang w:val="en-GB"/>
        </w:rPr>
        <w:t>The persons requiring home care services will be identified according to criteria set by the Social Services Agency and local municipalities.</w:t>
      </w:r>
    </w:p>
    <w:p w14:paraId="541A6FA9" w14:textId="77777777" w:rsidR="00A53060" w:rsidRPr="00195BAD" w:rsidRDefault="00A53060" w:rsidP="00092845">
      <w:pPr>
        <w:rPr>
          <w:rFonts w:ascii="Myriad Pro" w:hAnsi="Myriad Pro"/>
          <w:lang w:val="en-GB"/>
        </w:rPr>
      </w:pPr>
    </w:p>
    <w:p w14:paraId="618BA244" w14:textId="7FAE12F6" w:rsidR="00092845" w:rsidRPr="00195BAD" w:rsidRDefault="00092845" w:rsidP="00092845">
      <w:pPr>
        <w:rPr>
          <w:rFonts w:ascii="Myriad Pro" w:hAnsi="Myriad Pro"/>
          <w:lang w:val="en-GB"/>
        </w:rPr>
      </w:pPr>
      <w:r w:rsidRPr="00195BAD">
        <w:rPr>
          <w:rFonts w:ascii="Myriad Pro" w:hAnsi="Myriad Pro"/>
          <w:lang w:val="en-GB"/>
        </w:rPr>
        <w:t xml:space="preserve">Apart from the home care services, the GRCS has extensive experience in providing social services to people in need in rural areas with the support of the Red Cross volunteers. The social services consist of social activities, such as help with laundry, housekeeping, payment of utility bills, hot meal delivery service from charity house, outdoor work, for example, snow clearing, small repair work </w:t>
      </w:r>
      <w:proofErr w:type="gramStart"/>
      <w:r w:rsidRPr="00195BAD">
        <w:rPr>
          <w:rFonts w:ascii="Myriad Pro" w:hAnsi="Myriad Pro"/>
          <w:lang w:val="en-GB"/>
        </w:rPr>
        <w:t>and etc.</w:t>
      </w:r>
      <w:proofErr w:type="gramEnd"/>
    </w:p>
    <w:p w14:paraId="1702AF40" w14:textId="77777777" w:rsidR="00A53060" w:rsidRPr="00195BAD" w:rsidRDefault="00A53060" w:rsidP="00092845">
      <w:pPr>
        <w:rPr>
          <w:rFonts w:ascii="Myriad Pro" w:hAnsi="Myriad Pro"/>
          <w:lang w:val="en-GB"/>
        </w:rPr>
      </w:pPr>
    </w:p>
    <w:p w14:paraId="44DCEB49" w14:textId="67287AFA" w:rsidR="00092845" w:rsidRPr="00195BAD" w:rsidRDefault="00092845" w:rsidP="00092845">
      <w:pPr>
        <w:rPr>
          <w:rFonts w:ascii="Myriad Pro" w:hAnsi="Myriad Pro"/>
          <w:lang w:val="en-GB"/>
        </w:rPr>
      </w:pPr>
      <w:r w:rsidRPr="00195BAD">
        <w:rPr>
          <w:rFonts w:ascii="Myriad Pro" w:hAnsi="Myriad Pro"/>
          <w:lang w:val="en-GB"/>
        </w:rPr>
        <w:t>SSGs will create connections and networks in the target areas, through which the information flow, sharing good practices and experiences with each other will be effective for learning and improving the quality of home care services.</w:t>
      </w:r>
    </w:p>
    <w:p w14:paraId="22BC7721" w14:textId="407721C5" w:rsidR="00EB1CB4" w:rsidRPr="00195BAD" w:rsidRDefault="00EB1CB4" w:rsidP="00092845">
      <w:pPr>
        <w:rPr>
          <w:rFonts w:ascii="Myriad Pro" w:hAnsi="Myriad Pro"/>
          <w:lang w:val="en-GB"/>
        </w:rPr>
      </w:pPr>
    </w:p>
    <w:p w14:paraId="71532C8A" w14:textId="77777777" w:rsidR="00EB1CB4" w:rsidRPr="00195BAD" w:rsidRDefault="00EB1CB4" w:rsidP="00EB1CB4">
      <w:pPr>
        <w:spacing w:line="259" w:lineRule="auto"/>
        <w:rPr>
          <w:rFonts w:ascii="Myriad Pro" w:hAnsi="Myriad Pro"/>
          <w:lang w:val="en-GB"/>
        </w:rPr>
      </w:pPr>
      <w:r w:rsidRPr="00195BAD">
        <w:rPr>
          <w:rFonts w:ascii="Myriad Pro" w:hAnsi="Myriad Pro"/>
          <w:lang w:val="en-GB"/>
        </w:rPr>
        <w:t xml:space="preserve">The activities envisaged as follows: </w:t>
      </w:r>
    </w:p>
    <w:p w14:paraId="1EE0A3BE" w14:textId="77777777" w:rsidR="00EB1CB4" w:rsidRPr="00195BAD" w:rsidRDefault="00EB1CB4" w:rsidP="00EB1CB4">
      <w:pPr>
        <w:spacing w:line="259" w:lineRule="auto"/>
        <w:rPr>
          <w:rFonts w:ascii="Myriad Pro" w:hAnsi="Myriad Pro"/>
          <w:lang w:val="en-GB"/>
        </w:rPr>
      </w:pPr>
    </w:p>
    <w:p w14:paraId="2AF6825F" w14:textId="084D0B2D" w:rsidR="00EB1CB4" w:rsidRPr="00195BAD" w:rsidRDefault="00EB1CB4" w:rsidP="00EB1CB4">
      <w:pPr>
        <w:pStyle w:val="ListParagraph"/>
        <w:numPr>
          <w:ilvl w:val="0"/>
          <w:numId w:val="18"/>
        </w:numPr>
        <w:spacing w:line="259" w:lineRule="auto"/>
        <w:rPr>
          <w:rFonts w:ascii="Myriad Pro" w:hAnsi="Myriad Pro"/>
          <w:sz w:val="20"/>
          <w:lang w:val="en-GB"/>
        </w:rPr>
      </w:pPr>
      <w:r w:rsidRPr="00195BAD">
        <w:rPr>
          <w:rFonts w:ascii="Myriad Pro" w:hAnsi="Myriad Pro"/>
          <w:color w:val="000000" w:themeColor="text1"/>
          <w:sz w:val="20"/>
          <w:lang w:val="en-GB"/>
        </w:rPr>
        <w:t>Recruiting of GRCS caregivers and volunteers in targeted locations and providing with online training in professional home care and IEMs</w:t>
      </w:r>
      <w:r w:rsidRPr="00195BAD">
        <w:rPr>
          <w:rFonts w:ascii="Myriad Pro" w:hAnsi="Myriad Pro"/>
          <w:sz w:val="20"/>
          <w:lang w:val="en-GB"/>
        </w:rPr>
        <w:t xml:space="preserve"> </w:t>
      </w:r>
    </w:p>
    <w:p w14:paraId="4DF441E4" w14:textId="0EB260B8" w:rsidR="00EB1CB4" w:rsidRPr="00195BAD" w:rsidRDefault="00EB1CB4" w:rsidP="00EB1CB4">
      <w:pPr>
        <w:pStyle w:val="ListParagraph"/>
        <w:numPr>
          <w:ilvl w:val="0"/>
          <w:numId w:val="18"/>
        </w:numPr>
        <w:spacing w:line="259" w:lineRule="auto"/>
        <w:rPr>
          <w:rFonts w:ascii="Myriad Pro" w:hAnsi="Myriad Pro"/>
          <w:sz w:val="20"/>
          <w:lang w:val="en-GB"/>
        </w:rPr>
      </w:pPr>
      <w:r w:rsidRPr="00195BAD">
        <w:rPr>
          <w:rFonts w:ascii="Myriad Pro" w:hAnsi="Myriad Pro"/>
          <w:sz w:val="20"/>
          <w:lang w:val="en-GB"/>
        </w:rPr>
        <w:t>Establishing of self-support groups (SSG) composed of informal caregivers and providing with online training and IEMs</w:t>
      </w:r>
    </w:p>
    <w:p w14:paraId="2E909754" w14:textId="6C351C20" w:rsidR="00EB1CB4" w:rsidRPr="00195BAD" w:rsidRDefault="00EB1CB4" w:rsidP="00EB1CB4">
      <w:pPr>
        <w:pStyle w:val="ListParagraph"/>
        <w:numPr>
          <w:ilvl w:val="0"/>
          <w:numId w:val="18"/>
        </w:numPr>
        <w:spacing w:line="259" w:lineRule="auto"/>
        <w:rPr>
          <w:rFonts w:ascii="Myriad Pro" w:hAnsi="Myriad Pro"/>
          <w:sz w:val="20"/>
          <w:lang w:val="en-GB"/>
        </w:rPr>
      </w:pPr>
      <w:r w:rsidRPr="00195BAD">
        <w:rPr>
          <w:rFonts w:ascii="Myriad Pro" w:hAnsi="Myriad Pro"/>
          <w:sz w:val="20"/>
          <w:lang w:val="en-GB"/>
        </w:rPr>
        <w:t>Identifying the persons with specific needs and delivering of professional and community-based home care services by the GRCS caregivers, volunteers and SSG members in respective communities</w:t>
      </w:r>
    </w:p>
    <w:p w14:paraId="7C0A40A3" w14:textId="4C84FB0C" w:rsidR="00EB1CB4" w:rsidRPr="00195BAD" w:rsidRDefault="00EB1CB4" w:rsidP="00EB1CB4">
      <w:pPr>
        <w:pStyle w:val="ListParagraph"/>
        <w:numPr>
          <w:ilvl w:val="0"/>
          <w:numId w:val="18"/>
        </w:numPr>
        <w:spacing w:line="259" w:lineRule="auto"/>
        <w:rPr>
          <w:rFonts w:ascii="Myriad Pro" w:hAnsi="Myriad Pro"/>
          <w:sz w:val="20"/>
          <w:lang w:val="en-GB"/>
        </w:rPr>
      </w:pPr>
      <w:r w:rsidRPr="00195BAD">
        <w:rPr>
          <w:rFonts w:ascii="Myriad Pro" w:hAnsi="Myriad Pro"/>
          <w:sz w:val="20"/>
          <w:lang w:val="en-GB"/>
        </w:rPr>
        <w:t xml:space="preserve">Creating SSG networks in targeted locations and exchanging good practices and lessons learned using the online platform </w:t>
      </w:r>
    </w:p>
    <w:p w14:paraId="35574DDF" w14:textId="77777777" w:rsidR="00EB1CB4" w:rsidRPr="00195BAD" w:rsidRDefault="00EB1CB4" w:rsidP="00092845">
      <w:pPr>
        <w:rPr>
          <w:rFonts w:ascii="Myriad Pro" w:hAnsi="Myriad Pro"/>
          <w:lang w:val="en-GB"/>
        </w:rPr>
      </w:pPr>
    </w:p>
    <w:p w14:paraId="2AB2E2B6" w14:textId="77777777" w:rsidR="004C49C6" w:rsidRPr="00195BAD" w:rsidRDefault="004C49C6" w:rsidP="00A86E5F">
      <w:pPr>
        <w:pStyle w:val="ListParagraph"/>
        <w:ind w:left="0"/>
        <w:jc w:val="both"/>
        <w:rPr>
          <w:rFonts w:ascii="Myriad Pro" w:hAnsi="Myriad Pro"/>
          <w:sz w:val="20"/>
          <w:lang w:val="en-GB"/>
        </w:rPr>
      </w:pPr>
    </w:p>
    <w:p w14:paraId="1231660A" w14:textId="2C857343" w:rsidR="001F2579" w:rsidRPr="00195BAD" w:rsidRDefault="001F2579" w:rsidP="004F0C1C">
      <w:pPr>
        <w:rPr>
          <w:rFonts w:ascii="Myriad Pro" w:hAnsi="Myriad Pro" w:cstheme="majorBidi"/>
          <w:lang w:val="en-GB"/>
        </w:rPr>
      </w:pPr>
      <w:r w:rsidRPr="00195BAD">
        <w:rPr>
          <w:rFonts w:ascii="Myriad Pro" w:hAnsi="Myriad Pro" w:cstheme="majorBidi"/>
          <w:b/>
          <w:bCs/>
          <w:lang w:val="en-GB"/>
        </w:rPr>
        <w:t>The Target Group</w:t>
      </w:r>
      <w:r w:rsidR="00C543C3" w:rsidRPr="00195BAD">
        <w:rPr>
          <w:rFonts w:ascii="Myriad Pro" w:hAnsi="Myriad Pro" w:cstheme="majorBidi"/>
          <w:b/>
          <w:bCs/>
          <w:lang w:val="en-GB"/>
        </w:rPr>
        <w:t>s</w:t>
      </w:r>
      <w:r w:rsidRPr="00195BAD">
        <w:rPr>
          <w:rFonts w:ascii="Myriad Pro" w:hAnsi="Myriad Pro" w:cstheme="majorBidi"/>
          <w:b/>
          <w:bCs/>
          <w:lang w:val="en-GB"/>
        </w:rPr>
        <w:t xml:space="preserve"> </w:t>
      </w:r>
      <w:r w:rsidRPr="00195BAD">
        <w:rPr>
          <w:rFonts w:ascii="Myriad Pro" w:hAnsi="Myriad Pro" w:cstheme="majorBidi"/>
          <w:lang w:val="en-GB"/>
        </w:rPr>
        <w:t xml:space="preserve">for the </w:t>
      </w:r>
      <w:r w:rsidR="004B27D2" w:rsidRPr="00195BAD">
        <w:rPr>
          <w:rFonts w:ascii="Myriad Pro" w:hAnsi="Myriad Pro" w:cstheme="majorBidi"/>
          <w:lang w:val="en-GB"/>
        </w:rPr>
        <w:t>initiative</w:t>
      </w:r>
      <w:r w:rsidRPr="00195BAD">
        <w:rPr>
          <w:rFonts w:ascii="Myriad Pro" w:hAnsi="Myriad Pro" w:cstheme="majorBidi"/>
          <w:lang w:val="en-GB"/>
        </w:rPr>
        <w:t xml:space="preserve"> include: </w:t>
      </w:r>
    </w:p>
    <w:p w14:paraId="0013141D" w14:textId="21D2A22D" w:rsidR="001F2579" w:rsidRPr="00195BAD" w:rsidRDefault="001F2579" w:rsidP="005D190C">
      <w:pPr>
        <w:pStyle w:val="ListParagraph"/>
        <w:numPr>
          <w:ilvl w:val="0"/>
          <w:numId w:val="8"/>
        </w:numPr>
        <w:rPr>
          <w:rFonts w:ascii="Myriad Pro" w:hAnsi="Myriad Pro" w:cstheme="majorBidi"/>
          <w:sz w:val="20"/>
          <w:lang w:val="en-GB"/>
        </w:rPr>
      </w:pPr>
      <w:r w:rsidRPr="00195BAD">
        <w:rPr>
          <w:rFonts w:ascii="Myriad Pro" w:hAnsi="Myriad Pro" w:cstheme="majorBidi"/>
          <w:sz w:val="20"/>
          <w:lang w:val="en-GB"/>
        </w:rPr>
        <w:lastRenderedPageBreak/>
        <w:t xml:space="preserve">4000 vulnerable people such as self-isolated, lonely older people, persons with chronic diseases and other risk groups </w:t>
      </w:r>
    </w:p>
    <w:p w14:paraId="76F7455E" w14:textId="28A44BC0" w:rsidR="001F2579" w:rsidRPr="00195BAD" w:rsidRDefault="001F2579" w:rsidP="005D190C">
      <w:pPr>
        <w:pStyle w:val="ListParagraph"/>
        <w:numPr>
          <w:ilvl w:val="0"/>
          <w:numId w:val="8"/>
        </w:numPr>
        <w:rPr>
          <w:rFonts w:ascii="Myriad Pro" w:hAnsi="Myriad Pro" w:cstheme="majorBidi"/>
          <w:sz w:val="20"/>
          <w:lang w:val="en-GB"/>
        </w:rPr>
      </w:pPr>
      <w:r w:rsidRPr="00195BAD">
        <w:rPr>
          <w:rFonts w:ascii="Myriad Pro" w:hAnsi="Myriad Pro" w:cstheme="majorBidi"/>
          <w:sz w:val="20"/>
          <w:lang w:val="en-GB"/>
        </w:rPr>
        <w:t xml:space="preserve">300 caregivers and Red Cross volunteer workers </w:t>
      </w:r>
    </w:p>
    <w:p w14:paraId="7FD8654A" w14:textId="5D3C9EEF" w:rsidR="001F2579" w:rsidRPr="00195BAD" w:rsidRDefault="001F2579" w:rsidP="005D190C">
      <w:pPr>
        <w:pStyle w:val="ListParagraph"/>
        <w:numPr>
          <w:ilvl w:val="0"/>
          <w:numId w:val="8"/>
        </w:numPr>
        <w:rPr>
          <w:rFonts w:ascii="Myriad Pro" w:hAnsi="Myriad Pro" w:cstheme="majorBidi"/>
          <w:sz w:val="20"/>
          <w:lang w:val="en-GB"/>
        </w:rPr>
      </w:pPr>
      <w:r w:rsidRPr="00195BAD">
        <w:rPr>
          <w:rFonts w:ascii="Myriad Pro" w:hAnsi="Myriad Pro" w:cstheme="majorBidi"/>
          <w:sz w:val="20"/>
          <w:lang w:val="en-GB"/>
        </w:rPr>
        <w:t>600 community members, 20- per location</w:t>
      </w:r>
      <w:r w:rsidR="004C49C6" w:rsidRPr="00195BAD">
        <w:rPr>
          <w:rFonts w:ascii="Myriad Pro" w:hAnsi="Myriad Pro" w:cstheme="majorBidi"/>
          <w:sz w:val="20"/>
          <w:lang w:val="en-GB"/>
        </w:rPr>
        <w:t xml:space="preserve"> (informal caregivers- mainly family members and </w:t>
      </w:r>
      <w:proofErr w:type="spellStart"/>
      <w:r w:rsidR="004C49C6" w:rsidRPr="00195BAD">
        <w:rPr>
          <w:rFonts w:ascii="Myriad Pro" w:hAnsi="Myriad Pro" w:cstheme="majorBidi"/>
          <w:sz w:val="20"/>
          <w:lang w:val="en-GB"/>
        </w:rPr>
        <w:t>neighbors</w:t>
      </w:r>
      <w:proofErr w:type="spellEnd"/>
      <w:r w:rsidR="004C49C6" w:rsidRPr="00195BAD">
        <w:rPr>
          <w:rFonts w:ascii="Myriad Pro" w:hAnsi="Myriad Pro" w:cstheme="majorBidi"/>
          <w:sz w:val="20"/>
          <w:lang w:val="en-GB"/>
        </w:rPr>
        <w:t>)</w:t>
      </w:r>
    </w:p>
    <w:p w14:paraId="1BE04DE6" w14:textId="77777777" w:rsidR="00AD1057" w:rsidRPr="00195BAD" w:rsidRDefault="00AD1057" w:rsidP="00484C3F">
      <w:pPr>
        <w:ind w:left="450"/>
        <w:rPr>
          <w:rFonts w:ascii="Myriad Pro" w:hAnsi="Myriad Pro"/>
          <w:b/>
          <w:lang w:val="en-GB"/>
        </w:rPr>
      </w:pPr>
      <w:bookmarkStart w:id="12" w:name="_Hlk39681926"/>
    </w:p>
    <w:p w14:paraId="77B63C78" w14:textId="77777777" w:rsidR="00EB1CB4" w:rsidRPr="00195BAD" w:rsidRDefault="00EB1CB4">
      <w:pPr>
        <w:rPr>
          <w:rFonts w:ascii="Myriad Pro" w:hAnsi="Myriad Pro"/>
          <w:b/>
          <w:lang w:val="en-GB"/>
        </w:rPr>
      </w:pPr>
      <w:r w:rsidRPr="00195BAD">
        <w:rPr>
          <w:rFonts w:ascii="Myriad Pro" w:hAnsi="Myriad Pro"/>
          <w:b/>
          <w:lang w:val="en-GB"/>
        </w:rPr>
        <w:br w:type="page"/>
      </w:r>
    </w:p>
    <w:p w14:paraId="16621CD9" w14:textId="22CB98EB" w:rsidR="00484C3F" w:rsidRPr="00195BAD" w:rsidRDefault="00484C3F" w:rsidP="00484C3F">
      <w:pPr>
        <w:ind w:left="450"/>
        <w:rPr>
          <w:rFonts w:ascii="Myriad Pro" w:hAnsi="Myriad Pro"/>
          <w:b/>
          <w:lang w:val="en-GB"/>
        </w:rPr>
      </w:pPr>
      <w:r w:rsidRPr="00195BAD">
        <w:rPr>
          <w:rFonts w:ascii="Myriad Pro" w:hAnsi="Myriad Pro"/>
          <w:b/>
          <w:lang w:val="en-GB"/>
        </w:rPr>
        <w:lastRenderedPageBreak/>
        <w:t xml:space="preserve">WORK PLAN </w:t>
      </w:r>
    </w:p>
    <w:p w14:paraId="4CF95BD7" w14:textId="77777777" w:rsidR="00484C3F" w:rsidRPr="00195BAD" w:rsidRDefault="00484C3F" w:rsidP="00484C3F">
      <w:pPr>
        <w:rPr>
          <w:rFonts w:ascii="Myriad Pro" w:hAnsi="Myriad Pro"/>
          <w:b/>
          <w:highlight w:val="yellow"/>
          <w:lang w:val="en-GB"/>
        </w:rPr>
      </w:pPr>
    </w:p>
    <w:tbl>
      <w:tblP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4226"/>
        <w:gridCol w:w="630"/>
        <w:gridCol w:w="630"/>
        <w:gridCol w:w="720"/>
        <w:gridCol w:w="720"/>
      </w:tblGrid>
      <w:tr w:rsidR="007A345B" w:rsidRPr="00195BAD" w14:paraId="0D764DB8" w14:textId="77777777" w:rsidTr="007A345B">
        <w:trPr>
          <w:cantSplit/>
          <w:trHeight w:val="195"/>
          <w:tblHeader/>
        </w:trPr>
        <w:tc>
          <w:tcPr>
            <w:tcW w:w="1111" w:type="pct"/>
            <w:vMerge w:val="restart"/>
            <w:shd w:val="clear" w:color="auto" w:fill="FFFF99"/>
          </w:tcPr>
          <w:p w14:paraId="3BA8952B" w14:textId="4FF2BE32" w:rsidR="007A345B" w:rsidRPr="00195BAD" w:rsidRDefault="007A345B" w:rsidP="00C435B1">
            <w:pPr>
              <w:spacing w:before="60"/>
              <w:jc w:val="center"/>
              <w:rPr>
                <w:rFonts w:ascii="Myriad Pro" w:hAnsi="Myriad Pro"/>
                <w:b/>
                <w:bCs/>
                <w:sz w:val="18"/>
                <w:szCs w:val="18"/>
                <w:lang w:val="en-GB"/>
              </w:rPr>
            </w:pPr>
            <w:r w:rsidRPr="00195BAD">
              <w:rPr>
                <w:rFonts w:ascii="Myriad Pro" w:hAnsi="Myriad Pro"/>
                <w:b/>
                <w:bCs/>
                <w:sz w:val="18"/>
                <w:szCs w:val="18"/>
                <w:lang w:val="en-GB"/>
              </w:rPr>
              <w:t>EXPECTED OUTPUTS</w:t>
            </w:r>
          </w:p>
        </w:tc>
        <w:tc>
          <w:tcPr>
            <w:tcW w:w="2373" w:type="pct"/>
            <w:vMerge w:val="restart"/>
            <w:shd w:val="clear" w:color="auto" w:fill="FFFF99"/>
          </w:tcPr>
          <w:p w14:paraId="15452AFD" w14:textId="2E7772C2" w:rsidR="007A345B" w:rsidRPr="00195BAD" w:rsidRDefault="007A345B" w:rsidP="00C435B1">
            <w:pPr>
              <w:spacing w:before="60"/>
              <w:jc w:val="center"/>
              <w:rPr>
                <w:rFonts w:ascii="Myriad Pro" w:hAnsi="Myriad Pro"/>
                <w:bCs/>
                <w:i/>
                <w:sz w:val="18"/>
                <w:szCs w:val="18"/>
                <w:lang w:val="en-GB"/>
              </w:rPr>
            </w:pPr>
            <w:r w:rsidRPr="00195BAD">
              <w:rPr>
                <w:rFonts w:ascii="Myriad Pro" w:hAnsi="Myriad Pro"/>
                <w:b/>
                <w:bCs/>
                <w:sz w:val="18"/>
                <w:szCs w:val="18"/>
                <w:lang w:val="en-GB"/>
              </w:rPr>
              <w:t>PLANNED ACTIVITIES</w:t>
            </w:r>
          </w:p>
        </w:tc>
        <w:tc>
          <w:tcPr>
            <w:tcW w:w="1516" w:type="pct"/>
            <w:gridSpan w:val="4"/>
            <w:shd w:val="clear" w:color="auto" w:fill="FFFF99"/>
            <w:vAlign w:val="center"/>
          </w:tcPr>
          <w:p w14:paraId="198EE442" w14:textId="24304A24" w:rsidR="007A345B" w:rsidRPr="00195BAD" w:rsidRDefault="007A345B" w:rsidP="00C435B1">
            <w:pPr>
              <w:spacing w:before="60"/>
              <w:jc w:val="center"/>
              <w:rPr>
                <w:rFonts w:ascii="Myriad Pro" w:hAnsi="Myriad Pro"/>
                <w:b/>
                <w:bCs/>
                <w:sz w:val="18"/>
                <w:szCs w:val="18"/>
                <w:highlight w:val="yellow"/>
                <w:lang w:val="en-GB"/>
              </w:rPr>
            </w:pPr>
            <w:r w:rsidRPr="00195BAD">
              <w:rPr>
                <w:rFonts w:ascii="Myriad Pro" w:hAnsi="Myriad Pro"/>
                <w:b/>
                <w:bCs/>
                <w:sz w:val="18"/>
                <w:szCs w:val="18"/>
                <w:lang w:val="en-GB"/>
              </w:rPr>
              <w:t>Timeline</w:t>
            </w:r>
          </w:p>
        </w:tc>
      </w:tr>
      <w:tr w:rsidR="007A345B" w:rsidRPr="00195BAD" w14:paraId="4D2E3CFF" w14:textId="77777777" w:rsidTr="007A345B">
        <w:trPr>
          <w:cantSplit/>
          <w:trHeight w:val="467"/>
        </w:trPr>
        <w:tc>
          <w:tcPr>
            <w:tcW w:w="1111" w:type="pct"/>
            <w:vMerge/>
            <w:tcBorders>
              <w:bottom w:val="single" w:sz="4" w:space="0" w:color="auto"/>
            </w:tcBorders>
            <w:shd w:val="clear" w:color="auto" w:fill="CCCCCC"/>
          </w:tcPr>
          <w:p w14:paraId="46953D0E" w14:textId="77777777" w:rsidR="007A345B" w:rsidRPr="00195BAD" w:rsidRDefault="007A345B" w:rsidP="00C435B1">
            <w:pPr>
              <w:jc w:val="center"/>
              <w:rPr>
                <w:rFonts w:ascii="Myriad Pro" w:hAnsi="Myriad Pro"/>
                <w:sz w:val="18"/>
                <w:szCs w:val="18"/>
                <w:highlight w:val="yellow"/>
                <w:lang w:val="en-GB"/>
              </w:rPr>
            </w:pPr>
          </w:p>
        </w:tc>
        <w:tc>
          <w:tcPr>
            <w:tcW w:w="2373" w:type="pct"/>
            <w:vMerge/>
            <w:tcBorders>
              <w:bottom w:val="single" w:sz="4" w:space="0" w:color="auto"/>
            </w:tcBorders>
            <w:shd w:val="clear" w:color="auto" w:fill="CCCCCC"/>
            <w:vAlign w:val="center"/>
          </w:tcPr>
          <w:p w14:paraId="0E903296" w14:textId="4D6F6C29" w:rsidR="007A345B" w:rsidRPr="00195BAD" w:rsidRDefault="007A345B" w:rsidP="00C435B1">
            <w:pPr>
              <w:jc w:val="center"/>
              <w:rPr>
                <w:rFonts w:ascii="Myriad Pro" w:hAnsi="Myriad Pro"/>
                <w:sz w:val="18"/>
                <w:szCs w:val="18"/>
                <w:highlight w:val="yellow"/>
                <w:lang w:val="en-GB"/>
              </w:rPr>
            </w:pPr>
          </w:p>
        </w:tc>
        <w:tc>
          <w:tcPr>
            <w:tcW w:w="354" w:type="pct"/>
            <w:tcBorders>
              <w:bottom w:val="single" w:sz="4" w:space="0" w:color="auto"/>
            </w:tcBorders>
            <w:shd w:val="clear" w:color="auto" w:fill="FFFF99"/>
            <w:vAlign w:val="center"/>
          </w:tcPr>
          <w:p w14:paraId="4CF15472" w14:textId="05041FA3" w:rsidR="007A345B" w:rsidRPr="00195BAD" w:rsidRDefault="007A345B" w:rsidP="00C435B1">
            <w:pPr>
              <w:jc w:val="center"/>
              <w:rPr>
                <w:rFonts w:ascii="Myriad Pro" w:hAnsi="Myriad Pro"/>
                <w:sz w:val="18"/>
                <w:szCs w:val="18"/>
                <w:lang w:val="en-GB"/>
              </w:rPr>
            </w:pPr>
            <w:r w:rsidRPr="00195BAD">
              <w:rPr>
                <w:rFonts w:ascii="Myriad Pro" w:hAnsi="Myriad Pro"/>
                <w:sz w:val="18"/>
                <w:szCs w:val="18"/>
                <w:lang w:val="en-GB"/>
              </w:rPr>
              <w:t>May</w:t>
            </w:r>
          </w:p>
        </w:tc>
        <w:tc>
          <w:tcPr>
            <w:tcW w:w="354" w:type="pct"/>
            <w:tcBorders>
              <w:bottom w:val="single" w:sz="4" w:space="0" w:color="auto"/>
            </w:tcBorders>
            <w:shd w:val="clear" w:color="auto" w:fill="FFFF99"/>
            <w:vAlign w:val="center"/>
          </w:tcPr>
          <w:p w14:paraId="61417CD8" w14:textId="5334C717" w:rsidR="007A345B" w:rsidRPr="00195BAD" w:rsidRDefault="007A345B" w:rsidP="00C435B1">
            <w:pPr>
              <w:jc w:val="center"/>
              <w:rPr>
                <w:rFonts w:ascii="Myriad Pro" w:hAnsi="Myriad Pro"/>
                <w:sz w:val="18"/>
                <w:szCs w:val="18"/>
                <w:lang w:val="en-GB"/>
              </w:rPr>
            </w:pPr>
            <w:r w:rsidRPr="00195BAD">
              <w:rPr>
                <w:rFonts w:ascii="Myriad Pro" w:hAnsi="Myriad Pro"/>
                <w:sz w:val="18"/>
                <w:szCs w:val="18"/>
                <w:lang w:val="en-GB"/>
              </w:rPr>
              <w:t>June</w:t>
            </w:r>
          </w:p>
        </w:tc>
        <w:tc>
          <w:tcPr>
            <w:tcW w:w="404" w:type="pct"/>
            <w:tcBorders>
              <w:bottom w:val="single" w:sz="4" w:space="0" w:color="auto"/>
            </w:tcBorders>
            <w:shd w:val="clear" w:color="auto" w:fill="FFFF99"/>
            <w:vAlign w:val="center"/>
          </w:tcPr>
          <w:p w14:paraId="285F45BC" w14:textId="55704EF7" w:rsidR="007A345B" w:rsidRPr="00195BAD" w:rsidRDefault="007A345B" w:rsidP="00C435B1">
            <w:pPr>
              <w:jc w:val="center"/>
              <w:rPr>
                <w:rFonts w:ascii="Myriad Pro" w:hAnsi="Myriad Pro"/>
                <w:sz w:val="18"/>
                <w:szCs w:val="18"/>
                <w:lang w:val="en-GB"/>
              </w:rPr>
            </w:pPr>
            <w:r w:rsidRPr="00195BAD">
              <w:rPr>
                <w:rFonts w:ascii="Myriad Pro" w:hAnsi="Myriad Pro"/>
                <w:sz w:val="18"/>
                <w:szCs w:val="18"/>
                <w:lang w:val="en-GB"/>
              </w:rPr>
              <w:t>July</w:t>
            </w:r>
          </w:p>
        </w:tc>
        <w:tc>
          <w:tcPr>
            <w:tcW w:w="404" w:type="pct"/>
            <w:tcBorders>
              <w:bottom w:val="single" w:sz="4" w:space="0" w:color="auto"/>
            </w:tcBorders>
            <w:shd w:val="clear" w:color="auto" w:fill="FFFF99"/>
            <w:vAlign w:val="center"/>
          </w:tcPr>
          <w:p w14:paraId="6A02F9E9" w14:textId="5AE6161A" w:rsidR="007A345B" w:rsidRPr="00195BAD" w:rsidRDefault="007A345B" w:rsidP="00C435B1">
            <w:pPr>
              <w:jc w:val="center"/>
              <w:rPr>
                <w:rFonts w:ascii="Myriad Pro" w:hAnsi="Myriad Pro"/>
                <w:sz w:val="18"/>
                <w:szCs w:val="18"/>
                <w:lang w:val="en-GB"/>
              </w:rPr>
            </w:pPr>
            <w:r w:rsidRPr="00195BAD">
              <w:rPr>
                <w:rFonts w:ascii="Myriad Pro" w:hAnsi="Myriad Pro"/>
                <w:sz w:val="18"/>
                <w:szCs w:val="18"/>
                <w:lang w:val="en-GB"/>
              </w:rPr>
              <w:t>Aug</w:t>
            </w:r>
          </w:p>
        </w:tc>
      </w:tr>
      <w:tr w:rsidR="007A345B" w:rsidRPr="00195BAD" w14:paraId="3ECBF57A" w14:textId="77777777" w:rsidTr="007A345B">
        <w:trPr>
          <w:cantSplit/>
          <w:trHeight w:val="378"/>
        </w:trPr>
        <w:tc>
          <w:tcPr>
            <w:tcW w:w="1111" w:type="pct"/>
            <w:vMerge w:val="restart"/>
          </w:tcPr>
          <w:p w14:paraId="46274918" w14:textId="29C5E0AD" w:rsidR="007A345B" w:rsidRPr="00195BAD" w:rsidRDefault="007A345B" w:rsidP="00EB1CB4">
            <w:pPr>
              <w:pStyle w:val="ListParagraph"/>
              <w:numPr>
                <w:ilvl w:val="0"/>
                <w:numId w:val="11"/>
              </w:numPr>
              <w:spacing w:line="259" w:lineRule="auto"/>
              <w:rPr>
                <w:rFonts w:ascii="Myriad Pro" w:hAnsi="Myriad Pro"/>
                <w:color w:val="000000" w:themeColor="text1"/>
                <w:sz w:val="18"/>
                <w:szCs w:val="18"/>
                <w:lang w:val="en-GB"/>
              </w:rPr>
            </w:pPr>
            <w:r w:rsidRPr="00195BAD">
              <w:rPr>
                <w:rFonts w:ascii="Myriad Pro" w:hAnsi="Myriad Pro"/>
                <w:color w:val="000000" w:themeColor="text1"/>
                <w:sz w:val="18"/>
                <w:szCs w:val="18"/>
                <w:lang w:val="en-GB"/>
              </w:rPr>
              <w:t xml:space="preserve">Online learning platform for home-based (medical and social) care provided by caregivers and volunteers in branches, including remote support is created </w:t>
            </w:r>
          </w:p>
        </w:tc>
        <w:tc>
          <w:tcPr>
            <w:tcW w:w="2373" w:type="pct"/>
            <w:vAlign w:val="center"/>
          </w:tcPr>
          <w:p w14:paraId="01E6D835" w14:textId="24CF561E" w:rsidR="007A345B" w:rsidRPr="00195BAD" w:rsidRDefault="007A345B" w:rsidP="005D190C">
            <w:pPr>
              <w:pStyle w:val="ListParagraph"/>
              <w:numPr>
                <w:ilvl w:val="1"/>
                <w:numId w:val="11"/>
              </w:numPr>
              <w:spacing w:line="259" w:lineRule="auto"/>
              <w:rPr>
                <w:rFonts w:ascii="Myriad Pro" w:hAnsi="Myriad Pro"/>
                <w:color w:val="000000" w:themeColor="text1"/>
                <w:sz w:val="18"/>
                <w:szCs w:val="18"/>
                <w:lang w:val="en-GB"/>
              </w:rPr>
            </w:pPr>
            <w:r w:rsidRPr="00195BAD">
              <w:rPr>
                <w:rFonts w:ascii="Myriad Pro" w:hAnsi="Myriad Pro"/>
                <w:sz w:val="18"/>
                <w:szCs w:val="18"/>
                <w:lang w:val="en-GB"/>
              </w:rPr>
              <w:t xml:space="preserve">Developing of a concept of home care online </w:t>
            </w:r>
            <w:r w:rsidRPr="00195BAD">
              <w:rPr>
                <w:rFonts w:ascii="Myriad Pro" w:hAnsi="Myriad Pro"/>
                <w:color w:val="000000" w:themeColor="text1"/>
                <w:sz w:val="18"/>
                <w:szCs w:val="18"/>
                <w:lang w:val="en-GB"/>
              </w:rPr>
              <w:t xml:space="preserve">platform </w:t>
            </w:r>
          </w:p>
        </w:tc>
        <w:tc>
          <w:tcPr>
            <w:tcW w:w="354" w:type="pct"/>
            <w:vAlign w:val="center"/>
          </w:tcPr>
          <w:p w14:paraId="10012D5E" w14:textId="7B16936D" w:rsidR="007A345B" w:rsidRPr="00195BAD" w:rsidRDefault="007A345B" w:rsidP="00DE29F9">
            <w:pPr>
              <w:jc w:val="center"/>
              <w:rPr>
                <w:rFonts w:ascii="Myriad Pro" w:hAnsi="Myriad Pro"/>
                <w:sz w:val="18"/>
                <w:szCs w:val="18"/>
                <w:lang w:val="en-GB"/>
              </w:rPr>
            </w:pPr>
            <w:r w:rsidRPr="00195BAD">
              <w:rPr>
                <w:rFonts w:ascii="Myriad Pro" w:hAnsi="Myriad Pro"/>
                <w:sz w:val="18"/>
                <w:szCs w:val="18"/>
                <w:lang w:val="en-GB"/>
              </w:rPr>
              <w:t>X</w:t>
            </w:r>
          </w:p>
        </w:tc>
        <w:tc>
          <w:tcPr>
            <w:tcW w:w="354" w:type="pct"/>
            <w:vAlign w:val="center"/>
          </w:tcPr>
          <w:p w14:paraId="183626E6" w14:textId="77777777" w:rsidR="007A345B" w:rsidRPr="00195BAD" w:rsidRDefault="007A345B" w:rsidP="00DE29F9">
            <w:pPr>
              <w:jc w:val="center"/>
              <w:rPr>
                <w:rFonts w:ascii="Myriad Pro" w:hAnsi="Myriad Pro"/>
                <w:sz w:val="18"/>
                <w:szCs w:val="18"/>
                <w:lang w:val="en-GB"/>
              </w:rPr>
            </w:pPr>
          </w:p>
        </w:tc>
        <w:tc>
          <w:tcPr>
            <w:tcW w:w="404" w:type="pct"/>
            <w:vAlign w:val="center"/>
          </w:tcPr>
          <w:p w14:paraId="707F156D" w14:textId="77777777" w:rsidR="007A345B" w:rsidRPr="00195BAD" w:rsidRDefault="007A345B" w:rsidP="00C435B1">
            <w:pPr>
              <w:rPr>
                <w:rFonts w:ascii="Myriad Pro" w:hAnsi="Myriad Pro"/>
                <w:sz w:val="18"/>
                <w:szCs w:val="18"/>
                <w:highlight w:val="yellow"/>
                <w:lang w:val="en-GB"/>
              </w:rPr>
            </w:pPr>
          </w:p>
        </w:tc>
        <w:tc>
          <w:tcPr>
            <w:tcW w:w="404" w:type="pct"/>
            <w:vAlign w:val="center"/>
          </w:tcPr>
          <w:p w14:paraId="5665E890" w14:textId="77777777" w:rsidR="007A345B" w:rsidRPr="00195BAD" w:rsidRDefault="007A345B" w:rsidP="00C435B1">
            <w:pPr>
              <w:rPr>
                <w:rFonts w:ascii="Myriad Pro" w:hAnsi="Myriad Pro"/>
                <w:sz w:val="18"/>
                <w:szCs w:val="18"/>
                <w:highlight w:val="yellow"/>
                <w:lang w:val="en-GB"/>
              </w:rPr>
            </w:pPr>
          </w:p>
        </w:tc>
      </w:tr>
      <w:tr w:rsidR="007A345B" w:rsidRPr="00195BAD" w14:paraId="231A3A58" w14:textId="77777777" w:rsidTr="007A345B">
        <w:trPr>
          <w:cantSplit/>
          <w:trHeight w:val="378"/>
        </w:trPr>
        <w:tc>
          <w:tcPr>
            <w:tcW w:w="1111" w:type="pct"/>
            <w:vMerge/>
          </w:tcPr>
          <w:p w14:paraId="409A8D04" w14:textId="77777777" w:rsidR="007A345B" w:rsidRPr="00195BAD" w:rsidRDefault="007A345B" w:rsidP="00A8631F">
            <w:pPr>
              <w:pStyle w:val="ListParagraph"/>
              <w:spacing w:line="259" w:lineRule="auto"/>
              <w:ind w:left="360"/>
              <w:contextualSpacing w:val="0"/>
              <w:rPr>
                <w:rFonts w:ascii="Myriad Pro" w:hAnsi="Myriad Pro"/>
                <w:color w:val="000000" w:themeColor="text1"/>
                <w:sz w:val="18"/>
                <w:szCs w:val="18"/>
                <w:lang w:val="en-GB"/>
              </w:rPr>
            </w:pPr>
          </w:p>
        </w:tc>
        <w:tc>
          <w:tcPr>
            <w:tcW w:w="2373" w:type="pct"/>
            <w:vAlign w:val="center"/>
          </w:tcPr>
          <w:p w14:paraId="0420B344" w14:textId="02BF3A1F" w:rsidR="007A345B" w:rsidRPr="00195BAD" w:rsidRDefault="007A345B" w:rsidP="005D190C">
            <w:pPr>
              <w:pStyle w:val="ListParagraph"/>
              <w:numPr>
                <w:ilvl w:val="1"/>
                <w:numId w:val="11"/>
              </w:numPr>
              <w:spacing w:line="259" w:lineRule="auto"/>
              <w:rPr>
                <w:rFonts w:ascii="Myriad Pro" w:hAnsi="Myriad Pro"/>
                <w:color w:val="000000" w:themeColor="text1"/>
                <w:sz w:val="18"/>
                <w:szCs w:val="18"/>
                <w:lang w:val="en-GB"/>
              </w:rPr>
            </w:pPr>
            <w:r w:rsidRPr="00195BAD">
              <w:rPr>
                <w:rFonts w:ascii="Myriad Pro" w:hAnsi="Myriad Pro"/>
                <w:sz w:val="18"/>
                <w:szCs w:val="18"/>
                <w:lang w:val="en-GB"/>
              </w:rPr>
              <w:t>Selecting and contracting the online platform developer</w:t>
            </w:r>
          </w:p>
        </w:tc>
        <w:tc>
          <w:tcPr>
            <w:tcW w:w="354" w:type="pct"/>
            <w:vAlign w:val="center"/>
          </w:tcPr>
          <w:p w14:paraId="7589DEE3" w14:textId="5CC29C45" w:rsidR="007A345B" w:rsidRPr="00195BAD" w:rsidRDefault="007A345B" w:rsidP="00DE29F9">
            <w:pPr>
              <w:jc w:val="center"/>
              <w:rPr>
                <w:rFonts w:ascii="Myriad Pro" w:hAnsi="Myriad Pro"/>
                <w:sz w:val="18"/>
                <w:szCs w:val="18"/>
                <w:lang w:val="en-GB"/>
              </w:rPr>
            </w:pPr>
            <w:r w:rsidRPr="00195BAD">
              <w:rPr>
                <w:rFonts w:ascii="Myriad Pro" w:hAnsi="Myriad Pro"/>
                <w:sz w:val="18"/>
                <w:szCs w:val="18"/>
                <w:lang w:val="en-GB"/>
              </w:rPr>
              <w:t>X</w:t>
            </w:r>
          </w:p>
        </w:tc>
        <w:tc>
          <w:tcPr>
            <w:tcW w:w="354" w:type="pct"/>
            <w:vAlign w:val="center"/>
          </w:tcPr>
          <w:p w14:paraId="4538AA98" w14:textId="77777777" w:rsidR="007A345B" w:rsidRPr="00195BAD" w:rsidRDefault="007A345B" w:rsidP="00DE29F9">
            <w:pPr>
              <w:jc w:val="center"/>
              <w:rPr>
                <w:rFonts w:ascii="Myriad Pro" w:hAnsi="Myriad Pro"/>
                <w:sz w:val="18"/>
                <w:szCs w:val="18"/>
                <w:lang w:val="en-GB"/>
              </w:rPr>
            </w:pPr>
          </w:p>
        </w:tc>
        <w:tc>
          <w:tcPr>
            <w:tcW w:w="404" w:type="pct"/>
            <w:vAlign w:val="center"/>
          </w:tcPr>
          <w:p w14:paraId="29F55413" w14:textId="77777777" w:rsidR="007A345B" w:rsidRPr="00195BAD" w:rsidRDefault="007A345B" w:rsidP="00C435B1">
            <w:pPr>
              <w:rPr>
                <w:rFonts w:ascii="Myriad Pro" w:hAnsi="Myriad Pro"/>
                <w:sz w:val="18"/>
                <w:szCs w:val="18"/>
                <w:highlight w:val="yellow"/>
                <w:lang w:val="en-GB"/>
              </w:rPr>
            </w:pPr>
          </w:p>
        </w:tc>
        <w:tc>
          <w:tcPr>
            <w:tcW w:w="404" w:type="pct"/>
            <w:vAlign w:val="center"/>
          </w:tcPr>
          <w:p w14:paraId="43A721FD" w14:textId="77777777" w:rsidR="007A345B" w:rsidRPr="00195BAD" w:rsidRDefault="007A345B" w:rsidP="00C435B1">
            <w:pPr>
              <w:rPr>
                <w:rFonts w:ascii="Myriad Pro" w:hAnsi="Myriad Pro"/>
                <w:sz w:val="18"/>
                <w:szCs w:val="18"/>
                <w:highlight w:val="yellow"/>
                <w:lang w:val="en-GB"/>
              </w:rPr>
            </w:pPr>
          </w:p>
        </w:tc>
      </w:tr>
      <w:tr w:rsidR="007A345B" w:rsidRPr="00195BAD" w14:paraId="62C7CAA8" w14:textId="77777777" w:rsidTr="007A345B">
        <w:trPr>
          <w:cantSplit/>
          <w:trHeight w:val="378"/>
        </w:trPr>
        <w:tc>
          <w:tcPr>
            <w:tcW w:w="1111" w:type="pct"/>
            <w:vMerge/>
          </w:tcPr>
          <w:p w14:paraId="6A0DB766" w14:textId="77777777" w:rsidR="007A345B" w:rsidRPr="00195BAD" w:rsidRDefault="007A345B" w:rsidP="00A8631F">
            <w:pPr>
              <w:pStyle w:val="ListParagraph"/>
              <w:spacing w:line="259" w:lineRule="auto"/>
              <w:ind w:left="360"/>
              <w:contextualSpacing w:val="0"/>
              <w:rPr>
                <w:rFonts w:ascii="Myriad Pro" w:hAnsi="Myriad Pro"/>
                <w:color w:val="000000" w:themeColor="text1"/>
                <w:sz w:val="18"/>
                <w:szCs w:val="18"/>
                <w:lang w:val="en-GB"/>
              </w:rPr>
            </w:pPr>
          </w:p>
        </w:tc>
        <w:tc>
          <w:tcPr>
            <w:tcW w:w="2373" w:type="pct"/>
            <w:vAlign w:val="center"/>
          </w:tcPr>
          <w:p w14:paraId="2B41C05D" w14:textId="782746E2" w:rsidR="007A345B" w:rsidRPr="00195BAD" w:rsidRDefault="007A345B" w:rsidP="005D190C">
            <w:pPr>
              <w:pStyle w:val="ListParagraph"/>
              <w:numPr>
                <w:ilvl w:val="1"/>
                <w:numId w:val="11"/>
              </w:numPr>
              <w:rPr>
                <w:rFonts w:ascii="Myriad Pro" w:hAnsi="Myriad Pro"/>
                <w:sz w:val="18"/>
                <w:szCs w:val="18"/>
                <w:lang w:val="en-GB"/>
              </w:rPr>
            </w:pPr>
            <w:r w:rsidRPr="00195BAD">
              <w:rPr>
                <w:rFonts w:ascii="Myriad Pro" w:hAnsi="Myriad Pro"/>
                <w:sz w:val="18"/>
                <w:szCs w:val="18"/>
                <w:lang w:val="en-GB"/>
              </w:rPr>
              <w:t>Adapting training modules for online learning</w:t>
            </w:r>
          </w:p>
        </w:tc>
        <w:tc>
          <w:tcPr>
            <w:tcW w:w="354" w:type="pct"/>
            <w:vAlign w:val="center"/>
          </w:tcPr>
          <w:p w14:paraId="147D7060" w14:textId="30F1D843" w:rsidR="007A345B" w:rsidRPr="00195BAD" w:rsidRDefault="007A345B" w:rsidP="00DE29F9">
            <w:pPr>
              <w:jc w:val="center"/>
              <w:rPr>
                <w:rFonts w:ascii="Myriad Pro" w:hAnsi="Myriad Pro"/>
                <w:sz w:val="18"/>
                <w:szCs w:val="18"/>
                <w:lang w:val="en-GB"/>
              </w:rPr>
            </w:pPr>
            <w:r w:rsidRPr="00195BAD">
              <w:rPr>
                <w:rFonts w:ascii="Myriad Pro" w:hAnsi="Myriad Pro"/>
                <w:sz w:val="18"/>
                <w:szCs w:val="18"/>
                <w:lang w:val="en-GB"/>
              </w:rPr>
              <w:t>X</w:t>
            </w:r>
          </w:p>
        </w:tc>
        <w:tc>
          <w:tcPr>
            <w:tcW w:w="354" w:type="pct"/>
            <w:vAlign w:val="center"/>
          </w:tcPr>
          <w:p w14:paraId="2B4CDC62" w14:textId="13F7D533" w:rsidR="007A345B" w:rsidRPr="00195BAD" w:rsidRDefault="007A345B" w:rsidP="00DE29F9">
            <w:pPr>
              <w:jc w:val="center"/>
              <w:rPr>
                <w:rFonts w:ascii="Myriad Pro" w:hAnsi="Myriad Pro"/>
                <w:sz w:val="18"/>
                <w:szCs w:val="18"/>
                <w:lang w:val="en-GB"/>
              </w:rPr>
            </w:pPr>
            <w:r w:rsidRPr="00195BAD">
              <w:rPr>
                <w:rFonts w:ascii="Myriad Pro" w:hAnsi="Myriad Pro"/>
                <w:sz w:val="18"/>
                <w:szCs w:val="18"/>
                <w:lang w:val="en-GB"/>
              </w:rPr>
              <w:t>X</w:t>
            </w:r>
          </w:p>
        </w:tc>
        <w:tc>
          <w:tcPr>
            <w:tcW w:w="404" w:type="pct"/>
            <w:vAlign w:val="center"/>
          </w:tcPr>
          <w:p w14:paraId="3EAF5659" w14:textId="77777777" w:rsidR="007A345B" w:rsidRPr="00195BAD" w:rsidRDefault="007A345B" w:rsidP="00C435B1">
            <w:pPr>
              <w:rPr>
                <w:rFonts w:ascii="Myriad Pro" w:hAnsi="Myriad Pro"/>
                <w:sz w:val="18"/>
                <w:szCs w:val="18"/>
                <w:highlight w:val="yellow"/>
                <w:lang w:val="en-GB"/>
              </w:rPr>
            </w:pPr>
          </w:p>
        </w:tc>
        <w:tc>
          <w:tcPr>
            <w:tcW w:w="404" w:type="pct"/>
            <w:vAlign w:val="center"/>
          </w:tcPr>
          <w:p w14:paraId="67905764" w14:textId="77777777" w:rsidR="007A345B" w:rsidRPr="00195BAD" w:rsidRDefault="007A345B" w:rsidP="00C435B1">
            <w:pPr>
              <w:rPr>
                <w:rFonts w:ascii="Myriad Pro" w:hAnsi="Myriad Pro"/>
                <w:sz w:val="18"/>
                <w:szCs w:val="18"/>
                <w:highlight w:val="yellow"/>
                <w:lang w:val="en-GB"/>
              </w:rPr>
            </w:pPr>
          </w:p>
        </w:tc>
      </w:tr>
      <w:tr w:rsidR="007A345B" w:rsidRPr="00195BAD" w14:paraId="4346461E" w14:textId="77777777" w:rsidTr="007A345B">
        <w:trPr>
          <w:cantSplit/>
          <w:trHeight w:val="378"/>
        </w:trPr>
        <w:tc>
          <w:tcPr>
            <w:tcW w:w="1111" w:type="pct"/>
            <w:vMerge/>
          </w:tcPr>
          <w:p w14:paraId="636ED8E0" w14:textId="77777777" w:rsidR="007A345B" w:rsidRPr="00195BAD" w:rsidRDefault="007A345B" w:rsidP="0048067A">
            <w:pPr>
              <w:pStyle w:val="ListParagraph"/>
              <w:spacing w:line="259" w:lineRule="auto"/>
              <w:ind w:left="360"/>
              <w:contextualSpacing w:val="0"/>
              <w:rPr>
                <w:rFonts w:ascii="Myriad Pro" w:hAnsi="Myriad Pro"/>
                <w:color w:val="000000" w:themeColor="text1"/>
                <w:sz w:val="18"/>
                <w:szCs w:val="18"/>
                <w:lang w:val="en-GB"/>
              </w:rPr>
            </w:pPr>
          </w:p>
        </w:tc>
        <w:tc>
          <w:tcPr>
            <w:tcW w:w="2373" w:type="pct"/>
            <w:vAlign w:val="center"/>
          </w:tcPr>
          <w:p w14:paraId="2E82F187" w14:textId="20849F60" w:rsidR="007A345B" w:rsidRPr="00195BAD" w:rsidRDefault="007A345B" w:rsidP="005D190C">
            <w:pPr>
              <w:pStyle w:val="ListParagraph"/>
              <w:numPr>
                <w:ilvl w:val="1"/>
                <w:numId w:val="11"/>
              </w:numPr>
              <w:rPr>
                <w:rFonts w:ascii="Myriad Pro" w:hAnsi="Myriad Pro"/>
                <w:color w:val="000000" w:themeColor="text1"/>
                <w:sz w:val="18"/>
                <w:szCs w:val="18"/>
                <w:lang w:val="en-GB"/>
              </w:rPr>
            </w:pPr>
            <w:r w:rsidRPr="00195BAD">
              <w:rPr>
                <w:rFonts w:ascii="Myriad Pro" w:hAnsi="Myriad Pro"/>
                <w:sz w:val="18"/>
                <w:szCs w:val="18"/>
                <w:lang w:val="en-GB"/>
              </w:rPr>
              <w:t xml:space="preserve">Promoting of the home care online platform through mass and social media </w:t>
            </w:r>
          </w:p>
        </w:tc>
        <w:tc>
          <w:tcPr>
            <w:tcW w:w="354" w:type="pct"/>
            <w:vAlign w:val="center"/>
          </w:tcPr>
          <w:p w14:paraId="70788DF3" w14:textId="77777777" w:rsidR="007A345B" w:rsidRPr="00195BAD" w:rsidRDefault="007A345B" w:rsidP="0048067A">
            <w:pPr>
              <w:jc w:val="center"/>
              <w:rPr>
                <w:rFonts w:ascii="Myriad Pro" w:hAnsi="Myriad Pro"/>
                <w:sz w:val="18"/>
                <w:szCs w:val="18"/>
                <w:lang w:val="en-GB"/>
              </w:rPr>
            </w:pPr>
          </w:p>
        </w:tc>
        <w:tc>
          <w:tcPr>
            <w:tcW w:w="354" w:type="pct"/>
            <w:vAlign w:val="center"/>
          </w:tcPr>
          <w:p w14:paraId="5BEA8F2C" w14:textId="490249F9" w:rsidR="007A345B" w:rsidRPr="00195BAD" w:rsidRDefault="007A345B" w:rsidP="0048067A">
            <w:pPr>
              <w:jc w:val="center"/>
              <w:rPr>
                <w:rFonts w:ascii="Myriad Pro" w:hAnsi="Myriad Pro"/>
                <w:sz w:val="18"/>
                <w:szCs w:val="18"/>
                <w:lang w:val="en-GB"/>
              </w:rPr>
            </w:pPr>
            <w:r w:rsidRPr="00195BAD">
              <w:rPr>
                <w:rFonts w:ascii="Myriad Pro" w:hAnsi="Myriad Pro"/>
                <w:sz w:val="18"/>
                <w:szCs w:val="18"/>
                <w:lang w:val="en-GB"/>
              </w:rPr>
              <w:t>X</w:t>
            </w:r>
          </w:p>
        </w:tc>
        <w:tc>
          <w:tcPr>
            <w:tcW w:w="404" w:type="pct"/>
            <w:vAlign w:val="center"/>
          </w:tcPr>
          <w:p w14:paraId="50837A67" w14:textId="258559BD" w:rsidR="007A345B" w:rsidRPr="00195BAD" w:rsidRDefault="007A345B" w:rsidP="0048067A">
            <w:pPr>
              <w:jc w:val="center"/>
              <w:rPr>
                <w:rFonts w:ascii="Myriad Pro" w:hAnsi="Myriad Pro"/>
                <w:sz w:val="18"/>
                <w:szCs w:val="18"/>
                <w:highlight w:val="yellow"/>
                <w:lang w:val="en-GB"/>
              </w:rPr>
            </w:pPr>
            <w:r w:rsidRPr="00195BAD">
              <w:rPr>
                <w:rFonts w:ascii="Myriad Pro" w:hAnsi="Myriad Pro"/>
                <w:sz w:val="18"/>
                <w:szCs w:val="18"/>
                <w:lang w:val="en-GB"/>
              </w:rPr>
              <w:t>X</w:t>
            </w:r>
          </w:p>
        </w:tc>
        <w:tc>
          <w:tcPr>
            <w:tcW w:w="404" w:type="pct"/>
            <w:vAlign w:val="center"/>
          </w:tcPr>
          <w:p w14:paraId="5EFB9F14" w14:textId="07D07630" w:rsidR="007A345B" w:rsidRPr="00195BAD" w:rsidRDefault="007A345B" w:rsidP="0048067A">
            <w:pPr>
              <w:jc w:val="center"/>
              <w:rPr>
                <w:rFonts w:ascii="Myriad Pro" w:hAnsi="Myriad Pro"/>
                <w:sz w:val="18"/>
                <w:szCs w:val="18"/>
                <w:highlight w:val="yellow"/>
                <w:lang w:val="en-GB"/>
              </w:rPr>
            </w:pPr>
            <w:r w:rsidRPr="00195BAD">
              <w:rPr>
                <w:rFonts w:ascii="Myriad Pro" w:hAnsi="Myriad Pro"/>
                <w:sz w:val="18"/>
                <w:szCs w:val="18"/>
                <w:lang w:val="en-GB"/>
              </w:rPr>
              <w:t>X</w:t>
            </w:r>
          </w:p>
        </w:tc>
      </w:tr>
      <w:tr w:rsidR="007A345B" w:rsidRPr="00195BAD" w14:paraId="36110533" w14:textId="77777777" w:rsidTr="007A345B">
        <w:trPr>
          <w:cantSplit/>
          <w:trHeight w:val="378"/>
        </w:trPr>
        <w:tc>
          <w:tcPr>
            <w:tcW w:w="1111" w:type="pct"/>
            <w:vMerge/>
          </w:tcPr>
          <w:p w14:paraId="524075D4" w14:textId="77777777" w:rsidR="007A345B" w:rsidRPr="00195BAD" w:rsidRDefault="007A345B" w:rsidP="0048067A">
            <w:pPr>
              <w:pStyle w:val="ListParagraph"/>
              <w:spacing w:line="259" w:lineRule="auto"/>
              <w:ind w:left="360"/>
              <w:contextualSpacing w:val="0"/>
              <w:rPr>
                <w:rFonts w:ascii="Myriad Pro" w:hAnsi="Myriad Pro"/>
                <w:color w:val="000000" w:themeColor="text1"/>
                <w:sz w:val="18"/>
                <w:szCs w:val="18"/>
                <w:lang w:val="en-GB"/>
              </w:rPr>
            </w:pPr>
          </w:p>
        </w:tc>
        <w:tc>
          <w:tcPr>
            <w:tcW w:w="2373" w:type="pct"/>
            <w:vAlign w:val="center"/>
          </w:tcPr>
          <w:p w14:paraId="0DF51A3D" w14:textId="1B161D0C" w:rsidR="007A345B" w:rsidRPr="00195BAD" w:rsidRDefault="007A345B" w:rsidP="005D190C">
            <w:pPr>
              <w:pStyle w:val="ListParagraph"/>
              <w:numPr>
                <w:ilvl w:val="1"/>
                <w:numId w:val="11"/>
              </w:numPr>
              <w:rPr>
                <w:rFonts w:ascii="Myriad Pro" w:hAnsi="Myriad Pro"/>
                <w:color w:val="000000" w:themeColor="text1"/>
                <w:sz w:val="18"/>
                <w:szCs w:val="18"/>
                <w:lang w:val="en-GB"/>
              </w:rPr>
            </w:pPr>
            <w:r w:rsidRPr="00195BAD">
              <w:rPr>
                <w:rFonts w:ascii="Myriad Pro" w:hAnsi="Myriad Pro"/>
                <w:sz w:val="18"/>
                <w:szCs w:val="18"/>
                <w:lang w:val="en-GB"/>
              </w:rPr>
              <w:t>Launching and running the home care online platform</w:t>
            </w:r>
          </w:p>
        </w:tc>
        <w:tc>
          <w:tcPr>
            <w:tcW w:w="354" w:type="pct"/>
            <w:vAlign w:val="center"/>
          </w:tcPr>
          <w:p w14:paraId="0EFC4FEF" w14:textId="77777777" w:rsidR="007A345B" w:rsidRPr="00195BAD" w:rsidRDefault="007A345B" w:rsidP="0048067A">
            <w:pPr>
              <w:jc w:val="center"/>
              <w:rPr>
                <w:rFonts w:ascii="Myriad Pro" w:hAnsi="Myriad Pro"/>
                <w:sz w:val="18"/>
                <w:szCs w:val="18"/>
                <w:lang w:val="en-GB"/>
              </w:rPr>
            </w:pPr>
          </w:p>
        </w:tc>
        <w:tc>
          <w:tcPr>
            <w:tcW w:w="354" w:type="pct"/>
            <w:vAlign w:val="center"/>
          </w:tcPr>
          <w:p w14:paraId="00933907" w14:textId="77DCA1CE" w:rsidR="007A345B" w:rsidRPr="00195BAD" w:rsidRDefault="007A345B" w:rsidP="0048067A">
            <w:pPr>
              <w:jc w:val="center"/>
              <w:rPr>
                <w:rFonts w:ascii="Myriad Pro" w:hAnsi="Myriad Pro"/>
                <w:sz w:val="18"/>
                <w:szCs w:val="18"/>
                <w:lang w:val="en-GB"/>
              </w:rPr>
            </w:pPr>
            <w:r w:rsidRPr="00195BAD">
              <w:rPr>
                <w:rFonts w:ascii="Myriad Pro" w:hAnsi="Myriad Pro"/>
                <w:sz w:val="18"/>
                <w:szCs w:val="18"/>
                <w:lang w:val="en-GB"/>
              </w:rPr>
              <w:t>X</w:t>
            </w:r>
          </w:p>
        </w:tc>
        <w:tc>
          <w:tcPr>
            <w:tcW w:w="404" w:type="pct"/>
            <w:vAlign w:val="center"/>
          </w:tcPr>
          <w:p w14:paraId="2AFF73AC" w14:textId="118BFC88" w:rsidR="007A345B" w:rsidRPr="00195BAD" w:rsidRDefault="007A345B" w:rsidP="0048067A">
            <w:pPr>
              <w:jc w:val="center"/>
              <w:rPr>
                <w:rFonts w:ascii="Myriad Pro" w:hAnsi="Myriad Pro"/>
                <w:sz w:val="18"/>
                <w:szCs w:val="18"/>
                <w:highlight w:val="yellow"/>
                <w:lang w:val="en-GB"/>
              </w:rPr>
            </w:pPr>
            <w:r w:rsidRPr="00195BAD">
              <w:rPr>
                <w:rFonts w:ascii="Myriad Pro" w:hAnsi="Myriad Pro"/>
                <w:sz w:val="18"/>
                <w:szCs w:val="18"/>
                <w:lang w:val="en-GB"/>
              </w:rPr>
              <w:t>X</w:t>
            </w:r>
          </w:p>
        </w:tc>
        <w:tc>
          <w:tcPr>
            <w:tcW w:w="404" w:type="pct"/>
            <w:vAlign w:val="center"/>
          </w:tcPr>
          <w:p w14:paraId="250554D2" w14:textId="4263A9A6" w:rsidR="007A345B" w:rsidRPr="00195BAD" w:rsidRDefault="007A345B" w:rsidP="0048067A">
            <w:pPr>
              <w:jc w:val="center"/>
              <w:rPr>
                <w:rFonts w:ascii="Myriad Pro" w:hAnsi="Myriad Pro"/>
                <w:sz w:val="18"/>
                <w:szCs w:val="18"/>
                <w:highlight w:val="yellow"/>
                <w:lang w:val="en-GB"/>
              </w:rPr>
            </w:pPr>
            <w:r w:rsidRPr="00195BAD">
              <w:rPr>
                <w:rFonts w:ascii="Myriad Pro" w:hAnsi="Myriad Pro"/>
                <w:sz w:val="18"/>
                <w:szCs w:val="18"/>
                <w:lang w:val="en-GB"/>
              </w:rPr>
              <w:t>X</w:t>
            </w:r>
          </w:p>
        </w:tc>
      </w:tr>
      <w:tr w:rsidR="007A345B" w:rsidRPr="00195BAD" w14:paraId="3D3E921D" w14:textId="77777777" w:rsidTr="007A345B">
        <w:trPr>
          <w:cantSplit/>
          <w:trHeight w:val="278"/>
        </w:trPr>
        <w:tc>
          <w:tcPr>
            <w:tcW w:w="1111" w:type="pct"/>
            <w:vMerge w:val="restart"/>
          </w:tcPr>
          <w:p w14:paraId="6DC4FA9E" w14:textId="6CC82F4B" w:rsidR="007A345B" w:rsidRPr="00195BAD" w:rsidRDefault="007A345B" w:rsidP="00EB1CB4">
            <w:pPr>
              <w:pStyle w:val="ListParagraph"/>
              <w:numPr>
                <w:ilvl w:val="0"/>
                <w:numId w:val="11"/>
              </w:numPr>
              <w:spacing w:line="259" w:lineRule="auto"/>
              <w:rPr>
                <w:rFonts w:ascii="Myriad Pro" w:hAnsi="Myriad Pro"/>
                <w:color w:val="000000" w:themeColor="text1"/>
                <w:sz w:val="18"/>
                <w:szCs w:val="18"/>
                <w:lang w:val="en-GB"/>
              </w:rPr>
            </w:pPr>
            <w:r w:rsidRPr="00195BAD">
              <w:rPr>
                <w:rFonts w:ascii="Myriad Pro" w:hAnsi="Myriad Pro"/>
                <w:color w:val="000000" w:themeColor="text1"/>
                <w:sz w:val="18"/>
                <w:szCs w:val="18"/>
                <w:lang w:val="en-GB"/>
              </w:rPr>
              <w:t>Home care mobile application for Red Cross caregivers and volunteers adapted</w:t>
            </w:r>
          </w:p>
        </w:tc>
        <w:tc>
          <w:tcPr>
            <w:tcW w:w="2373" w:type="pct"/>
            <w:vAlign w:val="center"/>
          </w:tcPr>
          <w:p w14:paraId="319518F8" w14:textId="19737C71" w:rsidR="007A345B" w:rsidRPr="00195BAD" w:rsidRDefault="007A345B" w:rsidP="005D190C">
            <w:pPr>
              <w:pStyle w:val="ListParagraph"/>
              <w:numPr>
                <w:ilvl w:val="1"/>
                <w:numId w:val="13"/>
              </w:numPr>
              <w:rPr>
                <w:rFonts w:ascii="Myriad Pro" w:hAnsi="Myriad Pro"/>
                <w:color w:val="000000" w:themeColor="text1"/>
                <w:sz w:val="18"/>
                <w:szCs w:val="18"/>
                <w:lang w:val="en-GB"/>
              </w:rPr>
            </w:pPr>
            <w:r w:rsidRPr="00195BAD">
              <w:rPr>
                <w:rFonts w:ascii="Myriad Pro" w:hAnsi="Myriad Pro"/>
                <w:sz w:val="18"/>
                <w:szCs w:val="18"/>
                <w:lang w:val="en-GB"/>
              </w:rPr>
              <w:t>Adapting the home care software program for home care teams</w:t>
            </w:r>
          </w:p>
        </w:tc>
        <w:tc>
          <w:tcPr>
            <w:tcW w:w="354" w:type="pct"/>
            <w:vAlign w:val="center"/>
          </w:tcPr>
          <w:p w14:paraId="3FEBBF28" w14:textId="2547617E" w:rsidR="007A345B" w:rsidRPr="00195BAD" w:rsidRDefault="007A345B" w:rsidP="0048067A">
            <w:pPr>
              <w:jc w:val="center"/>
              <w:rPr>
                <w:rFonts w:ascii="Myriad Pro" w:hAnsi="Myriad Pro"/>
                <w:sz w:val="18"/>
                <w:szCs w:val="18"/>
                <w:highlight w:val="yellow"/>
                <w:lang w:val="en-GB"/>
              </w:rPr>
            </w:pPr>
            <w:r w:rsidRPr="00195BAD">
              <w:rPr>
                <w:rFonts w:ascii="Myriad Pro" w:hAnsi="Myriad Pro"/>
                <w:sz w:val="18"/>
                <w:szCs w:val="18"/>
                <w:lang w:val="en-GB"/>
              </w:rPr>
              <w:t>X</w:t>
            </w:r>
          </w:p>
        </w:tc>
        <w:tc>
          <w:tcPr>
            <w:tcW w:w="354" w:type="pct"/>
            <w:vAlign w:val="center"/>
          </w:tcPr>
          <w:p w14:paraId="52112BEF" w14:textId="77777777" w:rsidR="007A345B" w:rsidRPr="00195BAD" w:rsidRDefault="007A345B" w:rsidP="00C435B1">
            <w:pPr>
              <w:rPr>
                <w:rFonts w:ascii="Myriad Pro" w:hAnsi="Myriad Pro"/>
                <w:sz w:val="18"/>
                <w:szCs w:val="18"/>
                <w:highlight w:val="yellow"/>
                <w:lang w:val="en-GB"/>
              </w:rPr>
            </w:pPr>
          </w:p>
        </w:tc>
        <w:tc>
          <w:tcPr>
            <w:tcW w:w="404" w:type="pct"/>
            <w:vAlign w:val="center"/>
          </w:tcPr>
          <w:p w14:paraId="77CF57D2" w14:textId="77777777" w:rsidR="007A345B" w:rsidRPr="00195BAD" w:rsidRDefault="007A345B" w:rsidP="00C435B1">
            <w:pPr>
              <w:rPr>
                <w:rFonts w:ascii="Myriad Pro" w:hAnsi="Myriad Pro"/>
                <w:sz w:val="18"/>
                <w:szCs w:val="18"/>
                <w:highlight w:val="yellow"/>
                <w:lang w:val="en-GB"/>
              </w:rPr>
            </w:pPr>
          </w:p>
        </w:tc>
        <w:tc>
          <w:tcPr>
            <w:tcW w:w="404" w:type="pct"/>
            <w:vAlign w:val="center"/>
          </w:tcPr>
          <w:p w14:paraId="686917FC" w14:textId="77777777" w:rsidR="007A345B" w:rsidRPr="00195BAD" w:rsidRDefault="007A345B" w:rsidP="00C435B1">
            <w:pPr>
              <w:rPr>
                <w:rFonts w:ascii="Myriad Pro" w:hAnsi="Myriad Pro"/>
                <w:sz w:val="18"/>
                <w:szCs w:val="18"/>
                <w:highlight w:val="yellow"/>
                <w:lang w:val="en-GB"/>
              </w:rPr>
            </w:pPr>
          </w:p>
        </w:tc>
      </w:tr>
      <w:tr w:rsidR="007A345B" w:rsidRPr="00195BAD" w14:paraId="51270CAA" w14:textId="77777777" w:rsidTr="007A345B">
        <w:trPr>
          <w:cantSplit/>
          <w:trHeight w:val="278"/>
        </w:trPr>
        <w:tc>
          <w:tcPr>
            <w:tcW w:w="1111" w:type="pct"/>
            <w:vMerge/>
          </w:tcPr>
          <w:p w14:paraId="223BA71B" w14:textId="77777777" w:rsidR="007A345B" w:rsidRPr="00195BAD" w:rsidRDefault="007A345B" w:rsidP="0048067A">
            <w:pPr>
              <w:pStyle w:val="ListParagraph"/>
              <w:spacing w:line="259" w:lineRule="auto"/>
              <w:ind w:left="360"/>
              <w:contextualSpacing w:val="0"/>
              <w:rPr>
                <w:rFonts w:ascii="Myriad Pro" w:hAnsi="Myriad Pro"/>
                <w:color w:val="000000" w:themeColor="text1"/>
                <w:sz w:val="18"/>
                <w:szCs w:val="18"/>
                <w:lang w:val="en-GB"/>
              </w:rPr>
            </w:pPr>
          </w:p>
        </w:tc>
        <w:tc>
          <w:tcPr>
            <w:tcW w:w="2373" w:type="pct"/>
            <w:vAlign w:val="center"/>
          </w:tcPr>
          <w:p w14:paraId="65866BC8" w14:textId="3F051679" w:rsidR="007A345B" w:rsidRPr="00195BAD" w:rsidRDefault="007A345B" w:rsidP="005D190C">
            <w:pPr>
              <w:pStyle w:val="ListParagraph"/>
              <w:numPr>
                <w:ilvl w:val="1"/>
                <w:numId w:val="13"/>
              </w:numPr>
              <w:rPr>
                <w:rFonts w:ascii="Myriad Pro" w:hAnsi="Myriad Pro"/>
                <w:color w:val="000000" w:themeColor="text1"/>
                <w:sz w:val="18"/>
                <w:szCs w:val="18"/>
                <w:lang w:val="en-GB"/>
              </w:rPr>
            </w:pPr>
            <w:r w:rsidRPr="00195BAD">
              <w:rPr>
                <w:rFonts w:ascii="Myriad Pro" w:hAnsi="Myriad Pro"/>
                <w:sz w:val="18"/>
                <w:szCs w:val="18"/>
                <w:lang w:val="en-GB"/>
              </w:rPr>
              <w:t>Updating the needs of persons requiring the home care services and strengthening coordination mechanisms</w:t>
            </w:r>
          </w:p>
        </w:tc>
        <w:tc>
          <w:tcPr>
            <w:tcW w:w="354" w:type="pct"/>
            <w:vAlign w:val="center"/>
          </w:tcPr>
          <w:p w14:paraId="70E1C19A" w14:textId="77777777" w:rsidR="007A345B" w:rsidRPr="00195BAD" w:rsidRDefault="007A345B" w:rsidP="0048067A">
            <w:pPr>
              <w:rPr>
                <w:rFonts w:ascii="Myriad Pro" w:hAnsi="Myriad Pro"/>
                <w:sz w:val="18"/>
                <w:szCs w:val="18"/>
                <w:highlight w:val="yellow"/>
                <w:lang w:val="en-GB"/>
              </w:rPr>
            </w:pPr>
          </w:p>
        </w:tc>
        <w:tc>
          <w:tcPr>
            <w:tcW w:w="354" w:type="pct"/>
            <w:vAlign w:val="center"/>
          </w:tcPr>
          <w:p w14:paraId="1FCD2B01" w14:textId="40603720" w:rsidR="007A345B" w:rsidRPr="00195BAD" w:rsidRDefault="007A345B" w:rsidP="0048067A">
            <w:pPr>
              <w:jc w:val="center"/>
              <w:rPr>
                <w:rFonts w:ascii="Myriad Pro" w:hAnsi="Myriad Pro"/>
                <w:sz w:val="18"/>
                <w:szCs w:val="18"/>
                <w:lang w:val="en-GB"/>
              </w:rPr>
            </w:pPr>
            <w:r w:rsidRPr="00195BAD">
              <w:rPr>
                <w:rFonts w:ascii="Myriad Pro" w:hAnsi="Myriad Pro"/>
                <w:sz w:val="18"/>
                <w:szCs w:val="18"/>
                <w:lang w:val="en-GB"/>
              </w:rPr>
              <w:t>X</w:t>
            </w:r>
          </w:p>
        </w:tc>
        <w:tc>
          <w:tcPr>
            <w:tcW w:w="404" w:type="pct"/>
            <w:vAlign w:val="center"/>
          </w:tcPr>
          <w:p w14:paraId="1CF79B29" w14:textId="462F9560" w:rsidR="007A345B" w:rsidRPr="00195BAD" w:rsidRDefault="007A345B" w:rsidP="0048067A">
            <w:pPr>
              <w:jc w:val="center"/>
              <w:rPr>
                <w:rFonts w:ascii="Myriad Pro" w:hAnsi="Myriad Pro"/>
                <w:sz w:val="18"/>
                <w:szCs w:val="18"/>
                <w:lang w:val="en-GB"/>
              </w:rPr>
            </w:pPr>
            <w:r w:rsidRPr="00195BAD">
              <w:rPr>
                <w:rFonts w:ascii="Myriad Pro" w:hAnsi="Myriad Pro"/>
                <w:sz w:val="18"/>
                <w:szCs w:val="18"/>
                <w:lang w:val="en-GB"/>
              </w:rPr>
              <w:t>X</w:t>
            </w:r>
          </w:p>
        </w:tc>
        <w:tc>
          <w:tcPr>
            <w:tcW w:w="404" w:type="pct"/>
            <w:vAlign w:val="center"/>
          </w:tcPr>
          <w:p w14:paraId="6208268B" w14:textId="2A825A0B" w:rsidR="007A345B" w:rsidRPr="00195BAD" w:rsidRDefault="007A345B" w:rsidP="0048067A">
            <w:pPr>
              <w:jc w:val="center"/>
              <w:rPr>
                <w:rFonts w:ascii="Myriad Pro" w:hAnsi="Myriad Pro"/>
                <w:sz w:val="18"/>
                <w:szCs w:val="18"/>
                <w:lang w:val="en-GB"/>
              </w:rPr>
            </w:pPr>
            <w:r w:rsidRPr="00195BAD">
              <w:rPr>
                <w:rFonts w:ascii="Myriad Pro" w:hAnsi="Myriad Pro"/>
                <w:sz w:val="18"/>
                <w:szCs w:val="18"/>
                <w:lang w:val="en-GB"/>
              </w:rPr>
              <w:t>X</w:t>
            </w:r>
          </w:p>
        </w:tc>
      </w:tr>
      <w:tr w:rsidR="007A345B" w:rsidRPr="00195BAD" w14:paraId="5B0AD38B" w14:textId="77777777" w:rsidTr="007A345B">
        <w:trPr>
          <w:cantSplit/>
          <w:trHeight w:val="278"/>
        </w:trPr>
        <w:tc>
          <w:tcPr>
            <w:tcW w:w="1111" w:type="pct"/>
            <w:vMerge/>
          </w:tcPr>
          <w:p w14:paraId="59AA76B6" w14:textId="77777777" w:rsidR="007A345B" w:rsidRPr="00195BAD" w:rsidRDefault="007A345B" w:rsidP="0048067A">
            <w:pPr>
              <w:pStyle w:val="ListParagraph"/>
              <w:spacing w:line="259" w:lineRule="auto"/>
              <w:ind w:left="360"/>
              <w:contextualSpacing w:val="0"/>
              <w:rPr>
                <w:rFonts w:ascii="Myriad Pro" w:hAnsi="Myriad Pro"/>
                <w:color w:val="000000" w:themeColor="text1"/>
                <w:sz w:val="18"/>
                <w:szCs w:val="18"/>
                <w:lang w:val="en-GB"/>
              </w:rPr>
            </w:pPr>
          </w:p>
        </w:tc>
        <w:tc>
          <w:tcPr>
            <w:tcW w:w="2373" w:type="pct"/>
            <w:vAlign w:val="center"/>
          </w:tcPr>
          <w:p w14:paraId="7B991CD3" w14:textId="2C725350" w:rsidR="007A345B" w:rsidRPr="00195BAD" w:rsidRDefault="007A345B" w:rsidP="005D190C">
            <w:pPr>
              <w:pStyle w:val="ListParagraph"/>
              <w:numPr>
                <w:ilvl w:val="1"/>
                <w:numId w:val="13"/>
              </w:numPr>
              <w:jc w:val="both"/>
              <w:rPr>
                <w:rFonts w:ascii="Myriad Pro" w:hAnsi="Myriad Pro"/>
                <w:sz w:val="18"/>
                <w:szCs w:val="18"/>
                <w:lang w:val="en-GB"/>
              </w:rPr>
            </w:pPr>
            <w:r w:rsidRPr="00195BAD">
              <w:rPr>
                <w:rFonts w:ascii="Myriad Pro" w:hAnsi="Myriad Pro"/>
                <w:sz w:val="18"/>
                <w:szCs w:val="18"/>
                <w:lang w:val="en-GB"/>
              </w:rPr>
              <w:t>Developing of monthly reports and monitoring the home care services</w:t>
            </w:r>
          </w:p>
        </w:tc>
        <w:tc>
          <w:tcPr>
            <w:tcW w:w="354" w:type="pct"/>
            <w:vAlign w:val="center"/>
          </w:tcPr>
          <w:p w14:paraId="3BF3BC65" w14:textId="77777777" w:rsidR="007A345B" w:rsidRPr="00195BAD" w:rsidRDefault="007A345B" w:rsidP="0048067A">
            <w:pPr>
              <w:rPr>
                <w:rFonts w:ascii="Myriad Pro" w:hAnsi="Myriad Pro"/>
                <w:sz w:val="18"/>
                <w:szCs w:val="18"/>
                <w:highlight w:val="yellow"/>
                <w:lang w:val="en-GB"/>
              </w:rPr>
            </w:pPr>
          </w:p>
        </w:tc>
        <w:tc>
          <w:tcPr>
            <w:tcW w:w="354" w:type="pct"/>
            <w:vAlign w:val="center"/>
          </w:tcPr>
          <w:p w14:paraId="108F3E58" w14:textId="03D22CD5" w:rsidR="007A345B" w:rsidRPr="00195BAD" w:rsidRDefault="007A345B" w:rsidP="0048067A">
            <w:pPr>
              <w:jc w:val="center"/>
              <w:rPr>
                <w:rFonts w:ascii="Myriad Pro" w:hAnsi="Myriad Pro"/>
                <w:sz w:val="18"/>
                <w:szCs w:val="18"/>
                <w:highlight w:val="yellow"/>
                <w:lang w:val="en-GB"/>
              </w:rPr>
            </w:pPr>
            <w:r w:rsidRPr="00195BAD">
              <w:rPr>
                <w:rFonts w:ascii="Myriad Pro" w:hAnsi="Myriad Pro"/>
                <w:sz w:val="18"/>
                <w:szCs w:val="18"/>
                <w:lang w:val="en-GB"/>
              </w:rPr>
              <w:t>X</w:t>
            </w:r>
          </w:p>
        </w:tc>
        <w:tc>
          <w:tcPr>
            <w:tcW w:w="404" w:type="pct"/>
            <w:vAlign w:val="center"/>
          </w:tcPr>
          <w:p w14:paraId="62576CAA" w14:textId="310EAA71" w:rsidR="007A345B" w:rsidRPr="00195BAD" w:rsidRDefault="007A345B" w:rsidP="0048067A">
            <w:pPr>
              <w:jc w:val="center"/>
              <w:rPr>
                <w:rFonts w:ascii="Myriad Pro" w:hAnsi="Myriad Pro"/>
                <w:sz w:val="18"/>
                <w:szCs w:val="18"/>
                <w:highlight w:val="yellow"/>
                <w:lang w:val="en-GB"/>
              </w:rPr>
            </w:pPr>
            <w:r w:rsidRPr="00195BAD">
              <w:rPr>
                <w:rFonts w:ascii="Myriad Pro" w:hAnsi="Myriad Pro"/>
                <w:sz w:val="18"/>
                <w:szCs w:val="18"/>
                <w:lang w:val="en-GB"/>
              </w:rPr>
              <w:t>X</w:t>
            </w:r>
          </w:p>
        </w:tc>
        <w:tc>
          <w:tcPr>
            <w:tcW w:w="404" w:type="pct"/>
            <w:vAlign w:val="center"/>
          </w:tcPr>
          <w:p w14:paraId="4EF0A686" w14:textId="1AAD7A55" w:rsidR="007A345B" w:rsidRPr="00195BAD" w:rsidRDefault="007A345B" w:rsidP="0048067A">
            <w:pPr>
              <w:jc w:val="center"/>
              <w:rPr>
                <w:rFonts w:ascii="Myriad Pro" w:hAnsi="Myriad Pro"/>
                <w:sz w:val="18"/>
                <w:szCs w:val="18"/>
                <w:highlight w:val="yellow"/>
                <w:lang w:val="en-GB"/>
              </w:rPr>
            </w:pPr>
            <w:r w:rsidRPr="00195BAD">
              <w:rPr>
                <w:rFonts w:ascii="Myriad Pro" w:hAnsi="Myriad Pro"/>
                <w:sz w:val="18"/>
                <w:szCs w:val="18"/>
                <w:lang w:val="en-GB"/>
              </w:rPr>
              <w:t>X</w:t>
            </w:r>
          </w:p>
        </w:tc>
      </w:tr>
      <w:tr w:rsidR="007A345B" w:rsidRPr="00195BAD" w14:paraId="4CDF383A" w14:textId="77777777" w:rsidTr="007A345B">
        <w:trPr>
          <w:cantSplit/>
          <w:trHeight w:val="90"/>
        </w:trPr>
        <w:tc>
          <w:tcPr>
            <w:tcW w:w="1111" w:type="pct"/>
            <w:vMerge w:val="restart"/>
            <w:tcBorders>
              <w:top w:val="single" w:sz="4" w:space="0" w:color="auto"/>
            </w:tcBorders>
          </w:tcPr>
          <w:p w14:paraId="52EE32B0" w14:textId="4A1C1EAD" w:rsidR="007A345B" w:rsidRPr="00195BAD" w:rsidRDefault="007A345B" w:rsidP="00EB1CB4">
            <w:pPr>
              <w:pStyle w:val="ListParagraph"/>
              <w:numPr>
                <w:ilvl w:val="0"/>
                <w:numId w:val="11"/>
              </w:numPr>
              <w:spacing w:line="259" w:lineRule="auto"/>
              <w:rPr>
                <w:rFonts w:ascii="Myriad Pro" w:hAnsi="Myriad Pro"/>
                <w:color w:val="000000" w:themeColor="text1"/>
                <w:sz w:val="18"/>
                <w:szCs w:val="18"/>
                <w:lang w:val="en-GB"/>
              </w:rPr>
            </w:pPr>
            <w:bookmarkStart w:id="13" w:name="_Hlk39692467"/>
            <w:r w:rsidRPr="00195BAD">
              <w:rPr>
                <w:rFonts w:ascii="Myriad Pro" w:hAnsi="Myriad Pro"/>
                <w:color w:val="000000" w:themeColor="text1"/>
                <w:sz w:val="18"/>
                <w:szCs w:val="18"/>
                <w:lang w:val="en-GB"/>
              </w:rPr>
              <w:t>Risk communication materials produced and printed</w:t>
            </w:r>
          </w:p>
        </w:tc>
        <w:tc>
          <w:tcPr>
            <w:tcW w:w="2373" w:type="pct"/>
            <w:tcBorders>
              <w:top w:val="single" w:sz="4" w:space="0" w:color="auto"/>
              <w:bottom w:val="single" w:sz="4" w:space="0" w:color="auto"/>
            </w:tcBorders>
            <w:vAlign w:val="center"/>
          </w:tcPr>
          <w:p w14:paraId="6C8A2CC3" w14:textId="1C498D08" w:rsidR="007A345B" w:rsidRPr="00195BAD" w:rsidRDefault="007A345B" w:rsidP="005D190C">
            <w:pPr>
              <w:pStyle w:val="ListParagraph"/>
              <w:numPr>
                <w:ilvl w:val="1"/>
                <w:numId w:val="12"/>
              </w:numPr>
              <w:rPr>
                <w:rFonts w:ascii="Myriad Pro" w:hAnsi="Myriad Pro"/>
                <w:sz w:val="18"/>
                <w:szCs w:val="18"/>
                <w:lang w:val="en-GB"/>
              </w:rPr>
            </w:pPr>
            <w:r w:rsidRPr="00195BAD">
              <w:rPr>
                <w:rFonts w:ascii="Myriad Pro" w:hAnsi="Myriad Pro"/>
                <w:sz w:val="18"/>
                <w:szCs w:val="18"/>
                <w:lang w:val="en-GB"/>
              </w:rPr>
              <w:t xml:space="preserve">Developing of relevant key messages on risk communication for targeted groups </w:t>
            </w:r>
          </w:p>
        </w:tc>
        <w:tc>
          <w:tcPr>
            <w:tcW w:w="354" w:type="pct"/>
            <w:tcBorders>
              <w:top w:val="single" w:sz="4" w:space="0" w:color="auto"/>
              <w:bottom w:val="single" w:sz="4" w:space="0" w:color="auto"/>
            </w:tcBorders>
            <w:vAlign w:val="center"/>
          </w:tcPr>
          <w:p w14:paraId="2F308A69" w14:textId="7BE3CAAD" w:rsidR="007A345B" w:rsidRPr="00195BAD" w:rsidRDefault="007A345B" w:rsidP="00471A1B">
            <w:pPr>
              <w:jc w:val="center"/>
              <w:rPr>
                <w:rFonts w:ascii="Myriad Pro" w:hAnsi="Myriad Pro"/>
                <w:b/>
                <w:sz w:val="18"/>
                <w:szCs w:val="18"/>
                <w:highlight w:val="yellow"/>
                <w:lang w:val="en-GB"/>
              </w:rPr>
            </w:pPr>
            <w:r w:rsidRPr="00195BAD">
              <w:rPr>
                <w:rFonts w:ascii="Myriad Pro" w:hAnsi="Myriad Pro"/>
                <w:sz w:val="18"/>
                <w:szCs w:val="18"/>
                <w:lang w:val="en-GB"/>
              </w:rPr>
              <w:t>X</w:t>
            </w:r>
          </w:p>
        </w:tc>
        <w:tc>
          <w:tcPr>
            <w:tcW w:w="354" w:type="pct"/>
            <w:tcBorders>
              <w:top w:val="single" w:sz="4" w:space="0" w:color="auto"/>
              <w:bottom w:val="single" w:sz="4" w:space="0" w:color="auto"/>
            </w:tcBorders>
            <w:vAlign w:val="center"/>
          </w:tcPr>
          <w:p w14:paraId="3D1B3EA2" w14:textId="1FD4BFA2" w:rsidR="007A345B" w:rsidRPr="00195BAD" w:rsidRDefault="007A345B" w:rsidP="00471A1B">
            <w:pPr>
              <w:jc w:val="center"/>
              <w:rPr>
                <w:rFonts w:ascii="Myriad Pro" w:hAnsi="Myriad Pro"/>
                <w:b/>
                <w:sz w:val="18"/>
                <w:szCs w:val="18"/>
                <w:highlight w:val="yellow"/>
                <w:lang w:val="en-GB"/>
              </w:rPr>
            </w:pPr>
          </w:p>
        </w:tc>
        <w:tc>
          <w:tcPr>
            <w:tcW w:w="404" w:type="pct"/>
            <w:tcBorders>
              <w:top w:val="single" w:sz="4" w:space="0" w:color="auto"/>
              <w:bottom w:val="single" w:sz="4" w:space="0" w:color="auto"/>
            </w:tcBorders>
            <w:vAlign w:val="center"/>
          </w:tcPr>
          <w:p w14:paraId="3379E5AB" w14:textId="7F87E69F" w:rsidR="007A345B" w:rsidRPr="00195BAD" w:rsidRDefault="007A345B" w:rsidP="00471A1B">
            <w:pPr>
              <w:jc w:val="center"/>
              <w:rPr>
                <w:rFonts w:ascii="Myriad Pro" w:hAnsi="Myriad Pro"/>
                <w:b/>
                <w:sz w:val="18"/>
                <w:szCs w:val="18"/>
                <w:highlight w:val="yellow"/>
                <w:lang w:val="en-GB"/>
              </w:rPr>
            </w:pPr>
          </w:p>
        </w:tc>
        <w:tc>
          <w:tcPr>
            <w:tcW w:w="404" w:type="pct"/>
            <w:tcBorders>
              <w:top w:val="single" w:sz="4" w:space="0" w:color="auto"/>
              <w:bottom w:val="single" w:sz="4" w:space="0" w:color="auto"/>
            </w:tcBorders>
            <w:vAlign w:val="center"/>
          </w:tcPr>
          <w:p w14:paraId="158BC9C9" w14:textId="5C1C7DAC" w:rsidR="007A345B" w:rsidRPr="00195BAD" w:rsidRDefault="007A345B" w:rsidP="00C435B1">
            <w:pPr>
              <w:jc w:val="right"/>
              <w:rPr>
                <w:rFonts w:ascii="Myriad Pro" w:hAnsi="Myriad Pro"/>
                <w:b/>
                <w:sz w:val="18"/>
                <w:szCs w:val="18"/>
                <w:highlight w:val="yellow"/>
                <w:lang w:val="en-GB"/>
              </w:rPr>
            </w:pPr>
          </w:p>
        </w:tc>
      </w:tr>
      <w:tr w:rsidR="007A345B" w:rsidRPr="00195BAD" w14:paraId="3923C6EE" w14:textId="77777777" w:rsidTr="007A345B">
        <w:trPr>
          <w:cantSplit/>
          <w:trHeight w:val="90"/>
        </w:trPr>
        <w:tc>
          <w:tcPr>
            <w:tcW w:w="1111" w:type="pct"/>
            <w:vMerge/>
          </w:tcPr>
          <w:p w14:paraId="235F3386" w14:textId="77777777" w:rsidR="007A345B" w:rsidRPr="00195BAD" w:rsidRDefault="007A345B" w:rsidP="00A8631F">
            <w:pPr>
              <w:pStyle w:val="ListParagraph"/>
              <w:spacing w:line="259" w:lineRule="auto"/>
              <w:ind w:left="360"/>
              <w:contextualSpacing w:val="0"/>
              <w:rPr>
                <w:rFonts w:ascii="Myriad Pro" w:hAnsi="Myriad Pro"/>
                <w:color w:val="000000" w:themeColor="text1"/>
                <w:sz w:val="18"/>
                <w:szCs w:val="18"/>
                <w:lang w:val="en-GB"/>
              </w:rPr>
            </w:pPr>
          </w:p>
        </w:tc>
        <w:tc>
          <w:tcPr>
            <w:tcW w:w="2373" w:type="pct"/>
            <w:tcBorders>
              <w:top w:val="single" w:sz="4" w:space="0" w:color="auto"/>
              <w:bottom w:val="single" w:sz="4" w:space="0" w:color="auto"/>
            </w:tcBorders>
            <w:vAlign w:val="center"/>
          </w:tcPr>
          <w:p w14:paraId="16486051" w14:textId="3C77F15D" w:rsidR="007A345B" w:rsidRPr="00195BAD" w:rsidRDefault="007A345B" w:rsidP="005D190C">
            <w:pPr>
              <w:pStyle w:val="ListParagraph"/>
              <w:numPr>
                <w:ilvl w:val="1"/>
                <w:numId w:val="12"/>
              </w:numPr>
              <w:rPr>
                <w:rFonts w:ascii="Myriad Pro" w:hAnsi="Myriad Pro"/>
                <w:sz w:val="18"/>
                <w:szCs w:val="18"/>
                <w:lang w:val="en-GB"/>
              </w:rPr>
            </w:pPr>
            <w:r w:rsidRPr="00195BAD">
              <w:rPr>
                <w:rFonts w:ascii="Myriad Pro" w:hAnsi="Myriad Pro"/>
                <w:sz w:val="18"/>
                <w:szCs w:val="18"/>
                <w:lang w:val="en-GB"/>
              </w:rPr>
              <w:t>Developing of informational and educational materials for home care teams and persons with specific needs</w:t>
            </w:r>
          </w:p>
        </w:tc>
        <w:tc>
          <w:tcPr>
            <w:tcW w:w="354" w:type="pct"/>
            <w:tcBorders>
              <w:top w:val="single" w:sz="4" w:space="0" w:color="auto"/>
              <w:bottom w:val="single" w:sz="4" w:space="0" w:color="auto"/>
            </w:tcBorders>
            <w:vAlign w:val="center"/>
          </w:tcPr>
          <w:p w14:paraId="71A3C596" w14:textId="0E84B19B" w:rsidR="007A345B" w:rsidRPr="00195BAD" w:rsidRDefault="007A345B" w:rsidP="00471A1B">
            <w:pPr>
              <w:jc w:val="center"/>
              <w:rPr>
                <w:rFonts w:ascii="Myriad Pro" w:hAnsi="Myriad Pro"/>
                <w:b/>
                <w:sz w:val="18"/>
                <w:szCs w:val="18"/>
                <w:highlight w:val="yellow"/>
                <w:lang w:val="en-GB"/>
              </w:rPr>
            </w:pPr>
            <w:r w:rsidRPr="00195BAD">
              <w:rPr>
                <w:rFonts w:ascii="Myriad Pro" w:hAnsi="Myriad Pro"/>
                <w:sz w:val="18"/>
                <w:szCs w:val="18"/>
                <w:lang w:val="en-GB"/>
              </w:rPr>
              <w:t>X</w:t>
            </w:r>
          </w:p>
        </w:tc>
        <w:tc>
          <w:tcPr>
            <w:tcW w:w="354" w:type="pct"/>
            <w:tcBorders>
              <w:top w:val="single" w:sz="4" w:space="0" w:color="auto"/>
              <w:bottom w:val="single" w:sz="4" w:space="0" w:color="auto"/>
            </w:tcBorders>
            <w:vAlign w:val="center"/>
          </w:tcPr>
          <w:p w14:paraId="32DFF43E" w14:textId="77777777" w:rsidR="007A345B" w:rsidRPr="00195BAD" w:rsidRDefault="007A345B" w:rsidP="00471A1B">
            <w:pPr>
              <w:jc w:val="center"/>
              <w:rPr>
                <w:rFonts w:ascii="Myriad Pro" w:hAnsi="Myriad Pro"/>
                <w:b/>
                <w:sz w:val="18"/>
                <w:szCs w:val="18"/>
                <w:highlight w:val="yellow"/>
                <w:lang w:val="en-GB"/>
              </w:rPr>
            </w:pPr>
          </w:p>
        </w:tc>
        <w:tc>
          <w:tcPr>
            <w:tcW w:w="404" w:type="pct"/>
            <w:tcBorders>
              <w:top w:val="single" w:sz="4" w:space="0" w:color="auto"/>
              <w:bottom w:val="single" w:sz="4" w:space="0" w:color="auto"/>
            </w:tcBorders>
            <w:vAlign w:val="center"/>
          </w:tcPr>
          <w:p w14:paraId="54A9C5F7" w14:textId="77777777" w:rsidR="007A345B" w:rsidRPr="00195BAD" w:rsidRDefault="007A345B" w:rsidP="00471A1B">
            <w:pPr>
              <w:jc w:val="center"/>
              <w:rPr>
                <w:rFonts w:ascii="Myriad Pro" w:hAnsi="Myriad Pro"/>
                <w:b/>
                <w:sz w:val="18"/>
                <w:szCs w:val="18"/>
                <w:highlight w:val="yellow"/>
                <w:lang w:val="en-GB"/>
              </w:rPr>
            </w:pPr>
          </w:p>
        </w:tc>
        <w:tc>
          <w:tcPr>
            <w:tcW w:w="404" w:type="pct"/>
            <w:tcBorders>
              <w:top w:val="single" w:sz="4" w:space="0" w:color="auto"/>
              <w:bottom w:val="single" w:sz="4" w:space="0" w:color="auto"/>
            </w:tcBorders>
            <w:vAlign w:val="center"/>
          </w:tcPr>
          <w:p w14:paraId="101C6D99" w14:textId="77777777" w:rsidR="007A345B" w:rsidRPr="00195BAD" w:rsidRDefault="007A345B" w:rsidP="00C435B1">
            <w:pPr>
              <w:jc w:val="right"/>
              <w:rPr>
                <w:rFonts w:ascii="Myriad Pro" w:hAnsi="Myriad Pro"/>
                <w:b/>
                <w:sz w:val="18"/>
                <w:szCs w:val="18"/>
                <w:highlight w:val="yellow"/>
                <w:lang w:val="en-GB"/>
              </w:rPr>
            </w:pPr>
          </w:p>
        </w:tc>
      </w:tr>
      <w:tr w:rsidR="007A345B" w:rsidRPr="00195BAD" w14:paraId="05C8D6A9" w14:textId="77777777" w:rsidTr="007A345B">
        <w:trPr>
          <w:cantSplit/>
          <w:trHeight w:val="90"/>
        </w:trPr>
        <w:tc>
          <w:tcPr>
            <w:tcW w:w="1111" w:type="pct"/>
            <w:vMerge/>
          </w:tcPr>
          <w:p w14:paraId="0E8F2D6E" w14:textId="77777777" w:rsidR="007A345B" w:rsidRPr="00195BAD" w:rsidRDefault="007A345B" w:rsidP="00A8631F">
            <w:pPr>
              <w:pStyle w:val="ListParagraph"/>
              <w:spacing w:line="259" w:lineRule="auto"/>
              <w:ind w:left="360"/>
              <w:contextualSpacing w:val="0"/>
              <w:rPr>
                <w:rFonts w:ascii="Myriad Pro" w:hAnsi="Myriad Pro"/>
                <w:color w:val="000000" w:themeColor="text1"/>
                <w:sz w:val="18"/>
                <w:szCs w:val="18"/>
                <w:lang w:val="en-GB"/>
              </w:rPr>
            </w:pPr>
          </w:p>
        </w:tc>
        <w:tc>
          <w:tcPr>
            <w:tcW w:w="2373" w:type="pct"/>
            <w:tcBorders>
              <w:top w:val="single" w:sz="4" w:space="0" w:color="auto"/>
              <w:bottom w:val="single" w:sz="4" w:space="0" w:color="auto"/>
            </w:tcBorders>
            <w:vAlign w:val="center"/>
          </w:tcPr>
          <w:p w14:paraId="25CE8178" w14:textId="5D4FBC45" w:rsidR="007A345B" w:rsidRPr="00195BAD" w:rsidRDefault="007A345B" w:rsidP="005D190C">
            <w:pPr>
              <w:pStyle w:val="ListParagraph"/>
              <w:numPr>
                <w:ilvl w:val="1"/>
                <w:numId w:val="12"/>
              </w:numPr>
              <w:rPr>
                <w:rFonts w:ascii="Myriad Pro" w:hAnsi="Myriad Pro"/>
                <w:sz w:val="18"/>
                <w:szCs w:val="18"/>
                <w:lang w:val="en-GB"/>
              </w:rPr>
            </w:pPr>
            <w:r w:rsidRPr="00195BAD">
              <w:rPr>
                <w:rFonts w:ascii="Myriad Pro" w:hAnsi="Myriad Pro"/>
                <w:sz w:val="18"/>
                <w:szCs w:val="18"/>
                <w:lang w:val="en-GB"/>
              </w:rPr>
              <w:t>Developing of safety regulations and procedures for home care teams</w:t>
            </w:r>
          </w:p>
        </w:tc>
        <w:tc>
          <w:tcPr>
            <w:tcW w:w="354" w:type="pct"/>
            <w:tcBorders>
              <w:top w:val="single" w:sz="4" w:space="0" w:color="auto"/>
              <w:bottom w:val="single" w:sz="4" w:space="0" w:color="auto"/>
            </w:tcBorders>
            <w:vAlign w:val="center"/>
          </w:tcPr>
          <w:p w14:paraId="7E49AE62" w14:textId="139E4B32" w:rsidR="007A345B" w:rsidRPr="00195BAD" w:rsidRDefault="007A345B" w:rsidP="00471A1B">
            <w:pPr>
              <w:jc w:val="center"/>
              <w:rPr>
                <w:rFonts w:ascii="Myriad Pro" w:hAnsi="Myriad Pro"/>
                <w:b/>
                <w:sz w:val="18"/>
                <w:szCs w:val="18"/>
                <w:highlight w:val="yellow"/>
                <w:lang w:val="en-GB"/>
              </w:rPr>
            </w:pPr>
            <w:r w:rsidRPr="00195BAD">
              <w:rPr>
                <w:rFonts w:ascii="Myriad Pro" w:hAnsi="Myriad Pro"/>
                <w:sz w:val="18"/>
                <w:szCs w:val="18"/>
                <w:lang w:val="en-GB"/>
              </w:rPr>
              <w:t>X</w:t>
            </w:r>
          </w:p>
        </w:tc>
        <w:tc>
          <w:tcPr>
            <w:tcW w:w="354" w:type="pct"/>
            <w:tcBorders>
              <w:top w:val="single" w:sz="4" w:space="0" w:color="auto"/>
              <w:bottom w:val="single" w:sz="4" w:space="0" w:color="auto"/>
            </w:tcBorders>
            <w:vAlign w:val="center"/>
          </w:tcPr>
          <w:p w14:paraId="6BB3E4FA" w14:textId="77777777" w:rsidR="007A345B" w:rsidRPr="00195BAD" w:rsidRDefault="007A345B" w:rsidP="00471A1B">
            <w:pPr>
              <w:jc w:val="center"/>
              <w:rPr>
                <w:rFonts w:ascii="Myriad Pro" w:hAnsi="Myriad Pro"/>
                <w:b/>
                <w:sz w:val="18"/>
                <w:szCs w:val="18"/>
                <w:highlight w:val="yellow"/>
                <w:lang w:val="en-GB"/>
              </w:rPr>
            </w:pPr>
          </w:p>
        </w:tc>
        <w:tc>
          <w:tcPr>
            <w:tcW w:w="404" w:type="pct"/>
            <w:tcBorders>
              <w:top w:val="single" w:sz="4" w:space="0" w:color="auto"/>
              <w:bottom w:val="single" w:sz="4" w:space="0" w:color="auto"/>
            </w:tcBorders>
            <w:vAlign w:val="center"/>
          </w:tcPr>
          <w:p w14:paraId="6F6442EE" w14:textId="77777777" w:rsidR="007A345B" w:rsidRPr="00195BAD" w:rsidRDefault="007A345B" w:rsidP="00471A1B">
            <w:pPr>
              <w:jc w:val="center"/>
              <w:rPr>
                <w:rFonts w:ascii="Myriad Pro" w:hAnsi="Myriad Pro"/>
                <w:b/>
                <w:sz w:val="18"/>
                <w:szCs w:val="18"/>
                <w:highlight w:val="yellow"/>
                <w:lang w:val="en-GB"/>
              </w:rPr>
            </w:pPr>
          </w:p>
        </w:tc>
        <w:tc>
          <w:tcPr>
            <w:tcW w:w="404" w:type="pct"/>
            <w:tcBorders>
              <w:top w:val="single" w:sz="4" w:space="0" w:color="auto"/>
              <w:bottom w:val="single" w:sz="4" w:space="0" w:color="auto"/>
            </w:tcBorders>
            <w:vAlign w:val="center"/>
          </w:tcPr>
          <w:p w14:paraId="746884E4" w14:textId="77777777" w:rsidR="007A345B" w:rsidRPr="00195BAD" w:rsidRDefault="007A345B" w:rsidP="00C435B1">
            <w:pPr>
              <w:jc w:val="right"/>
              <w:rPr>
                <w:rFonts w:ascii="Myriad Pro" w:hAnsi="Myriad Pro"/>
                <w:b/>
                <w:sz w:val="18"/>
                <w:szCs w:val="18"/>
                <w:highlight w:val="yellow"/>
                <w:lang w:val="en-GB"/>
              </w:rPr>
            </w:pPr>
          </w:p>
        </w:tc>
      </w:tr>
      <w:tr w:rsidR="007A345B" w:rsidRPr="00195BAD" w14:paraId="6F7396A0" w14:textId="77777777" w:rsidTr="007A345B">
        <w:trPr>
          <w:cantSplit/>
          <w:trHeight w:val="90"/>
        </w:trPr>
        <w:tc>
          <w:tcPr>
            <w:tcW w:w="1111" w:type="pct"/>
            <w:vMerge/>
            <w:tcBorders>
              <w:bottom w:val="single" w:sz="4" w:space="0" w:color="auto"/>
            </w:tcBorders>
          </w:tcPr>
          <w:p w14:paraId="66C1469B" w14:textId="77777777" w:rsidR="007A345B" w:rsidRPr="00195BAD" w:rsidRDefault="007A345B" w:rsidP="00A8631F">
            <w:pPr>
              <w:pStyle w:val="ListParagraph"/>
              <w:spacing w:line="259" w:lineRule="auto"/>
              <w:ind w:left="360"/>
              <w:contextualSpacing w:val="0"/>
              <w:rPr>
                <w:rFonts w:ascii="Myriad Pro" w:hAnsi="Myriad Pro"/>
                <w:color w:val="000000" w:themeColor="text1"/>
                <w:sz w:val="18"/>
                <w:szCs w:val="18"/>
                <w:lang w:val="en-GB"/>
              </w:rPr>
            </w:pPr>
          </w:p>
        </w:tc>
        <w:tc>
          <w:tcPr>
            <w:tcW w:w="2373" w:type="pct"/>
            <w:tcBorders>
              <w:top w:val="single" w:sz="4" w:space="0" w:color="auto"/>
              <w:bottom w:val="single" w:sz="4" w:space="0" w:color="auto"/>
            </w:tcBorders>
            <w:vAlign w:val="center"/>
          </w:tcPr>
          <w:p w14:paraId="1FBE95C8" w14:textId="7EF72100" w:rsidR="007A345B" w:rsidRPr="00195BAD" w:rsidRDefault="007A345B" w:rsidP="005D190C">
            <w:pPr>
              <w:pStyle w:val="ListParagraph"/>
              <w:numPr>
                <w:ilvl w:val="1"/>
                <w:numId w:val="12"/>
              </w:numPr>
              <w:rPr>
                <w:rFonts w:ascii="Myriad Pro" w:hAnsi="Myriad Pro"/>
                <w:sz w:val="18"/>
                <w:szCs w:val="18"/>
                <w:lang w:val="en-GB"/>
              </w:rPr>
            </w:pPr>
            <w:r w:rsidRPr="00195BAD">
              <w:rPr>
                <w:rFonts w:ascii="Myriad Pro" w:hAnsi="Myriad Pro"/>
                <w:sz w:val="18"/>
                <w:szCs w:val="18"/>
                <w:lang w:val="en-GB"/>
              </w:rPr>
              <w:t xml:space="preserve"> Printing of respective materials and dissemination among the targeted groups for learning, awareness raising, and prevention</w:t>
            </w:r>
          </w:p>
        </w:tc>
        <w:tc>
          <w:tcPr>
            <w:tcW w:w="354" w:type="pct"/>
            <w:tcBorders>
              <w:top w:val="single" w:sz="4" w:space="0" w:color="auto"/>
              <w:bottom w:val="single" w:sz="4" w:space="0" w:color="auto"/>
            </w:tcBorders>
            <w:vAlign w:val="center"/>
          </w:tcPr>
          <w:p w14:paraId="6D84DB97" w14:textId="77777777" w:rsidR="007A345B" w:rsidRPr="00195BAD" w:rsidRDefault="007A345B" w:rsidP="00471A1B">
            <w:pPr>
              <w:jc w:val="center"/>
              <w:rPr>
                <w:rFonts w:ascii="Myriad Pro" w:hAnsi="Myriad Pro"/>
                <w:b/>
                <w:sz w:val="18"/>
                <w:szCs w:val="18"/>
                <w:highlight w:val="yellow"/>
                <w:lang w:val="en-GB"/>
              </w:rPr>
            </w:pPr>
          </w:p>
        </w:tc>
        <w:tc>
          <w:tcPr>
            <w:tcW w:w="354" w:type="pct"/>
            <w:tcBorders>
              <w:top w:val="single" w:sz="4" w:space="0" w:color="auto"/>
              <w:bottom w:val="single" w:sz="4" w:space="0" w:color="auto"/>
            </w:tcBorders>
            <w:vAlign w:val="center"/>
          </w:tcPr>
          <w:p w14:paraId="1CE92A11" w14:textId="3AB7865F" w:rsidR="007A345B" w:rsidRPr="00195BAD" w:rsidRDefault="007A345B" w:rsidP="00471A1B">
            <w:pPr>
              <w:jc w:val="center"/>
              <w:rPr>
                <w:rFonts w:ascii="Myriad Pro" w:hAnsi="Myriad Pro"/>
                <w:b/>
                <w:sz w:val="18"/>
                <w:szCs w:val="18"/>
                <w:highlight w:val="yellow"/>
                <w:lang w:val="en-GB"/>
              </w:rPr>
            </w:pPr>
            <w:r w:rsidRPr="00195BAD">
              <w:rPr>
                <w:rFonts w:ascii="Myriad Pro" w:hAnsi="Myriad Pro"/>
                <w:sz w:val="18"/>
                <w:szCs w:val="18"/>
                <w:lang w:val="en-GB"/>
              </w:rPr>
              <w:t>X</w:t>
            </w:r>
          </w:p>
        </w:tc>
        <w:tc>
          <w:tcPr>
            <w:tcW w:w="404" w:type="pct"/>
            <w:tcBorders>
              <w:top w:val="single" w:sz="4" w:space="0" w:color="auto"/>
              <w:bottom w:val="single" w:sz="4" w:space="0" w:color="auto"/>
            </w:tcBorders>
            <w:vAlign w:val="center"/>
          </w:tcPr>
          <w:p w14:paraId="37FF8B8B" w14:textId="1CE7DBCA" w:rsidR="007A345B" w:rsidRPr="00195BAD" w:rsidRDefault="007A345B" w:rsidP="00471A1B">
            <w:pPr>
              <w:jc w:val="center"/>
              <w:rPr>
                <w:rFonts w:ascii="Myriad Pro" w:hAnsi="Myriad Pro"/>
                <w:b/>
                <w:sz w:val="18"/>
                <w:szCs w:val="18"/>
                <w:highlight w:val="yellow"/>
                <w:lang w:val="en-GB"/>
              </w:rPr>
            </w:pPr>
            <w:r w:rsidRPr="00195BAD">
              <w:rPr>
                <w:rFonts w:ascii="Myriad Pro" w:hAnsi="Myriad Pro"/>
                <w:sz w:val="18"/>
                <w:szCs w:val="18"/>
                <w:lang w:val="en-GB"/>
              </w:rPr>
              <w:t>X</w:t>
            </w:r>
          </w:p>
        </w:tc>
        <w:tc>
          <w:tcPr>
            <w:tcW w:w="404" w:type="pct"/>
            <w:tcBorders>
              <w:top w:val="single" w:sz="4" w:space="0" w:color="auto"/>
              <w:bottom w:val="single" w:sz="4" w:space="0" w:color="auto"/>
            </w:tcBorders>
            <w:vAlign w:val="center"/>
          </w:tcPr>
          <w:p w14:paraId="61992444" w14:textId="77777777" w:rsidR="007A345B" w:rsidRPr="00195BAD" w:rsidRDefault="007A345B" w:rsidP="00C435B1">
            <w:pPr>
              <w:jc w:val="right"/>
              <w:rPr>
                <w:rFonts w:ascii="Myriad Pro" w:hAnsi="Myriad Pro"/>
                <w:b/>
                <w:sz w:val="18"/>
                <w:szCs w:val="18"/>
                <w:highlight w:val="yellow"/>
                <w:lang w:val="en-GB"/>
              </w:rPr>
            </w:pPr>
          </w:p>
        </w:tc>
      </w:tr>
      <w:bookmarkEnd w:id="13"/>
      <w:tr w:rsidR="007A345B" w:rsidRPr="00195BAD" w14:paraId="6C5F1AA4" w14:textId="77777777" w:rsidTr="007A345B">
        <w:trPr>
          <w:cantSplit/>
          <w:trHeight w:val="90"/>
        </w:trPr>
        <w:tc>
          <w:tcPr>
            <w:tcW w:w="1111" w:type="pct"/>
            <w:vMerge w:val="restart"/>
            <w:tcBorders>
              <w:top w:val="single" w:sz="4" w:space="0" w:color="auto"/>
            </w:tcBorders>
          </w:tcPr>
          <w:p w14:paraId="10DDFA52" w14:textId="7751C66F" w:rsidR="007A345B" w:rsidRPr="00195BAD" w:rsidRDefault="007A345B" w:rsidP="00EB1CB4">
            <w:pPr>
              <w:pStyle w:val="ListParagraph"/>
              <w:numPr>
                <w:ilvl w:val="0"/>
                <w:numId w:val="11"/>
              </w:numPr>
              <w:spacing w:line="259" w:lineRule="auto"/>
              <w:rPr>
                <w:rFonts w:ascii="Myriad Pro" w:hAnsi="Myriad Pro"/>
                <w:color w:val="000000" w:themeColor="text1"/>
                <w:sz w:val="18"/>
                <w:szCs w:val="18"/>
                <w:lang w:val="en-GB"/>
              </w:rPr>
            </w:pPr>
            <w:r w:rsidRPr="00195BAD">
              <w:rPr>
                <w:rFonts w:ascii="Myriad Pro" w:hAnsi="Myriad Pro"/>
                <w:color w:val="000000" w:themeColor="text1"/>
                <w:sz w:val="18"/>
                <w:szCs w:val="18"/>
                <w:lang w:val="en-GB"/>
              </w:rPr>
              <w:t xml:space="preserve">Capacities within the local communities strengthened </w:t>
            </w:r>
          </w:p>
        </w:tc>
        <w:tc>
          <w:tcPr>
            <w:tcW w:w="2373" w:type="pct"/>
            <w:tcBorders>
              <w:top w:val="single" w:sz="4" w:space="0" w:color="auto"/>
              <w:bottom w:val="single" w:sz="4" w:space="0" w:color="auto"/>
            </w:tcBorders>
            <w:vAlign w:val="center"/>
          </w:tcPr>
          <w:p w14:paraId="3206D0B6" w14:textId="3473F047" w:rsidR="007A345B" w:rsidRPr="00195BAD" w:rsidRDefault="007A345B" w:rsidP="005D190C">
            <w:pPr>
              <w:pStyle w:val="ListParagraph"/>
              <w:numPr>
                <w:ilvl w:val="1"/>
                <w:numId w:val="5"/>
              </w:numPr>
              <w:spacing w:line="259" w:lineRule="auto"/>
              <w:rPr>
                <w:rFonts w:ascii="Myriad Pro" w:hAnsi="Myriad Pro"/>
                <w:color w:val="000000" w:themeColor="text1"/>
                <w:sz w:val="18"/>
                <w:szCs w:val="18"/>
                <w:lang w:val="en-GB"/>
              </w:rPr>
            </w:pPr>
            <w:r w:rsidRPr="00195BAD">
              <w:rPr>
                <w:rFonts w:ascii="Myriad Pro" w:hAnsi="Myriad Pro"/>
                <w:color w:val="000000" w:themeColor="text1"/>
                <w:sz w:val="18"/>
                <w:szCs w:val="18"/>
                <w:lang w:val="en-GB"/>
              </w:rPr>
              <w:t>Recruiting of GRCS caregivers and volunteers in targeted locations and providing with online training in professional home care and IEMs</w:t>
            </w:r>
          </w:p>
        </w:tc>
        <w:tc>
          <w:tcPr>
            <w:tcW w:w="354" w:type="pct"/>
            <w:tcBorders>
              <w:top w:val="single" w:sz="4" w:space="0" w:color="auto"/>
              <w:bottom w:val="single" w:sz="4" w:space="0" w:color="auto"/>
            </w:tcBorders>
            <w:vAlign w:val="center"/>
          </w:tcPr>
          <w:p w14:paraId="747F0F4F" w14:textId="77777777" w:rsidR="007A345B" w:rsidRPr="00195BAD" w:rsidRDefault="007A345B" w:rsidP="00C435B1">
            <w:pPr>
              <w:jc w:val="right"/>
              <w:rPr>
                <w:rFonts w:ascii="Myriad Pro" w:hAnsi="Myriad Pro"/>
                <w:b/>
                <w:sz w:val="18"/>
                <w:szCs w:val="18"/>
                <w:highlight w:val="yellow"/>
                <w:lang w:val="en-GB"/>
              </w:rPr>
            </w:pPr>
          </w:p>
        </w:tc>
        <w:tc>
          <w:tcPr>
            <w:tcW w:w="354" w:type="pct"/>
            <w:tcBorders>
              <w:top w:val="single" w:sz="4" w:space="0" w:color="auto"/>
              <w:bottom w:val="single" w:sz="4" w:space="0" w:color="auto"/>
            </w:tcBorders>
            <w:vAlign w:val="center"/>
          </w:tcPr>
          <w:p w14:paraId="17F8F5FF" w14:textId="5C109994" w:rsidR="007A345B" w:rsidRPr="00195BAD" w:rsidRDefault="007A345B" w:rsidP="00471A1B">
            <w:pPr>
              <w:jc w:val="center"/>
              <w:rPr>
                <w:rFonts w:ascii="Myriad Pro" w:hAnsi="Myriad Pro"/>
                <w:b/>
                <w:sz w:val="18"/>
                <w:szCs w:val="18"/>
                <w:highlight w:val="yellow"/>
                <w:lang w:val="en-GB"/>
              </w:rPr>
            </w:pPr>
            <w:r w:rsidRPr="00195BAD">
              <w:rPr>
                <w:rFonts w:ascii="Myriad Pro" w:hAnsi="Myriad Pro"/>
                <w:sz w:val="18"/>
                <w:szCs w:val="18"/>
                <w:lang w:val="en-GB"/>
              </w:rPr>
              <w:t>X</w:t>
            </w:r>
          </w:p>
        </w:tc>
        <w:tc>
          <w:tcPr>
            <w:tcW w:w="404" w:type="pct"/>
            <w:tcBorders>
              <w:top w:val="single" w:sz="4" w:space="0" w:color="auto"/>
              <w:bottom w:val="single" w:sz="4" w:space="0" w:color="auto"/>
            </w:tcBorders>
            <w:vAlign w:val="center"/>
          </w:tcPr>
          <w:p w14:paraId="6E6F630C" w14:textId="03E0AF6A" w:rsidR="007A345B" w:rsidRPr="00195BAD" w:rsidRDefault="007A345B" w:rsidP="00621ECD">
            <w:pPr>
              <w:jc w:val="center"/>
              <w:rPr>
                <w:rFonts w:ascii="Myriad Pro" w:hAnsi="Myriad Pro"/>
                <w:sz w:val="18"/>
                <w:szCs w:val="18"/>
                <w:lang w:val="en-GB"/>
              </w:rPr>
            </w:pPr>
            <w:r w:rsidRPr="00195BAD">
              <w:rPr>
                <w:rFonts w:ascii="Myriad Pro" w:hAnsi="Myriad Pro"/>
                <w:sz w:val="18"/>
                <w:szCs w:val="18"/>
                <w:lang w:val="en-GB"/>
              </w:rPr>
              <w:t>X</w:t>
            </w:r>
          </w:p>
        </w:tc>
        <w:tc>
          <w:tcPr>
            <w:tcW w:w="404" w:type="pct"/>
            <w:tcBorders>
              <w:top w:val="single" w:sz="4" w:space="0" w:color="auto"/>
              <w:bottom w:val="single" w:sz="4" w:space="0" w:color="auto"/>
            </w:tcBorders>
            <w:vAlign w:val="center"/>
          </w:tcPr>
          <w:p w14:paraId="5A7D012A" w14:textId="77777777" w:rsidR="007A345B" w:rsidRPr="00195BAD" w:rsidRDefault="007A345B" w:rsidP="00C435B1">
            <w:pPr>
              <w:jc w:val="right"/>
              <w:rPr>
                <w:rFonts w:ascii="Myriad Pro" w:hAnsi="Myriad Pro"/>
                <w:b/>
                <w:sz w:val="18"/>
                <w:szCs w:val="18"/>
                <w:highlight w:val="yellow"/>
                <w:lang w:val="en-GB"/>
              </w:rPr>
            </w:pPr>
          </w:p>
        </w:tc>
      </w:tr>
      <w:tr w:rsidR="007A345B" w:rsidRPr="00195BAD" w14:paraId="316A490D" w14:textId="77777777" w:rsidTr="007A345B">
        <w:trPr>
          <w:cantSplit/>
          <w:trHeight w:val="90"/>
        </w:trPr>
        <w:tc>
          <w:tcPr>
            <w:tcW w:w="1111" w:type="pct"/>
            <w:vMerge/>
          </w:tcPr>
          <w:p w14:paraId="6FCE744F" w14:textId="77777777" w:rsidR="007A345B" w:rsidRPr="00195BAD" w:rsidRDefault="007A345B" w:rsidP="005D190C">
            <w:pPr>
              <w:pStyle w:val="ListParagraph"/>
              <w:numPr>
                <w:ilvl w:val="0"/>
                <w:numId w:val="5"/>
              </w:numPr>
              <w:spacing w:line="259" w:lineRule="auto"/>
              <w:contextualSpacing w:val="0"/>
              <w:rPr>
                <w:rFonts w:ascii="Myriad Pro" w:hAnsi="Myriad Pro"/>
                <w:color w:val="000000" w:themeColor="text1"/>
                <w:sz w:val="18"/>
                <w:szCs w:val="18"/>
                <w:lang w:val="en-GB"/>
              </w:rPr>
            </w:pPr>
          </w:p>
        </w:tc>
        <w:tc>
          <w:tcPr>
            <w:tcW w:w="2373" w:type="pct"/>
            <w:tcBorders>
              <w:top w:val="single" w:sz="4" w:space="0" w:color="auto"/>
              <w:bottom w:val="single" w:sz="4" w:space="0" w:color="auto"/>
            </w:tcBorders>
            <w:vAlign w:val="center"/>
          </w:tcPr>
          <w:p w14:paraId="5E50E253" w14:textId="3969F0D1" w:rsidR="007A345B" w:rsidRPr="00195BAD" w:rsidRDefault="007A345B" w:rsidP="005D190C">
            <w:pPr>
              <w:pStyle w:val="ListParagraph"/>
              <w:numPr>
                <w:ilvl w:val="1"/>
                <w:numId w:val="5"/>
              </w:numPr>
              <w:spacing w:line="259" w:lineRule="auto"/>
              <w:rPr>
                <w:rFonts w:ascii="Myriad Pro" w:hAnsi="Myriad Pro"/>
                <w:color w:val="000000" w:themeColor="text1"/>
                <w:sz w:val="18"/>
                <w:szCs w:val="18"/>
                <w:lang w:val="en-GB"/>
              </w:rPr>
            </w:pPr>
            <w:r w:rsidRPr="00195BAD">
              <w:rPr>
                <w:rFonts w:ascii="Myriad Pro" w:hAnsi="Myriad Pro"/>
                <w:color w:val="000000" w:themeColor="text1"/>
                <w:sz w:val="18"/>
                <w:szCs w:val="18"/>
                <w:lang w:val="en-GB"/>
              </w:rPr>
              <w:t>Establishing of self-support groups (SSG) composed of informal caregivers and providing with online training and IEMs</w:t>
            </w:r>
          </w:p>
        </w:tc>
        <w:tc>
          <w:tcPr>
            <w:tcW w:w="354" w:type="pct"/>
            <w:tcBorders>
              <w:top w:val="single" w:sz="4" w:space="0" w:color="auto"/>
              <w:bottom w:val="single" w:sz="4" w:space="0" w:color="auto"/>
            </w:tcBorders>
            <w:vAlign w:val="center"/>
          </w:tcPr>
          <w:p w14:paraId="60076C15" w14:textId="77777777" w:rsidR="007A345B" w:rsidRPr="00195BAD" w:rsidRDefault="007A345B" w:rsidP="00C435B1">
            <w:pPr>
              <w:jc w:val="right"/>
              <w:rPr>
                <w:rFonts w:ascii="Myriad Pro" w:hAnsi="Myriad Pro"/>
                <w:b/>
                <w:sz w:val="18"/>
                <w:szCs w:val="18"/>
                <w:highlight w:val="yellow"/>
                <w:lang w:val="en-GB"/>
              </w:rPr>
            </w:pPr>
          </w:p>
        </w:tc>
        <w:tc>
          <w:tcPr>
            <w:tcW w:w="354" w:type="pct"/>
            <w:tcBorders>
              <w:top w:val="single" w:sz="4" w:space="0" w:color="auto"/>
              <w:bottom w:val="single" w:sz="4" w:space="0" w:color="auto"/>
            </w:tcBorders>
            <w:vAlign w:val="center"/>
          </w:tcPr>
          <w:p w14:paraId="17CA4AFB" w14:textId="3890F8FE" w:rsidR="007A345B" w:rsidRPr="00195BAD" w:rsidRDefault="007A345B" w:rsidP="00471A1B">
            <w:pPr>
              <w:jc w:val="center"/>
              <w:rPr>
                <w:rFonts w:ascii="Myriad Pro" w:hAnsi="Myriad Pro"/>
                <w:sz w:val="18"/>
                <w:szCs w:val="18"/>
                <w:lang w:val="en-GB"/>
              </w:rPr>
            </w:pPr>
            <w:r w:rsidRPr="00195BAD">
              <w:rPr>
                <w:rFonts w:ascii="Myriad Pro" w:hAnsi="Myriad Pro"/>
                <w:sz w:val="18"/>
                <w:szCs w:val="18"/>
                <w:lang w:val="en-GB"/>
              </w:rPr>
              <w:t>X</w:t>
            </w:r>
          </w:p>
        </w:tc>
        <w:tc>
          <w:tcPr>
            <w:tcW w:w="404" w:type="pct"/>
            <w:tcBorders>
              <w:top w:val="single" w:sz="4" w:space="0" w:color="auto"/>
              <w:bottom w:val="single" w:sz="4" w:space="0" w:color="auto"/>
            </w:tcBorders>
            <w:vAlign w:val="center"/>
          </w:tcPr>
          <w:p w14:paraId="46AB417F" w14:textId="64C9B121" w:rsidR="007A345B" w:rsidRPr="00195BAD" w:rsidRDefault="007A345B" w:rsidP="00232AB2">
            <w:pPr>
              <w:jc w:val="center"/>
              <w:rPr>
                <w:rFonts w:ascii="Myriad Pro" w:hAnsi="Myriad Pro"/>
                <w:sz w:val="18"/>
                <w:szCs w:val="18"/>
                <w:lang w:val="en-GB"/>
              </w:rPr>
            </w:pPr>
            <w:r w:rsidRPr="00195BAD">
              <w:rPr>
                <w:rFonts w:ascii="Myriad Pro" w:hAnsi="Myriad Pro"/>
                <w:sz w:val="18"/>
                <w:szCs w:val="18"/>
                <w:lang w:val="en-GB"/>
              </w:rPr>
              <w:t>X</w:t>
            </w:r>
          </w:p>
        </w:tc>
        <w:tc>
          <w:tcPr>
            <w:tcW w:w="404" w:type="pct"/>
            <w:tcBorders>
              <w:top w:val="single" w:sz="4" w:space="0" w:color="auto"/>
              <w:bottom w:val="single" w:sz="4" w:space="0" w:color="auto"/>
            </w:tcBorders>
            <w:vAlign w:val="center"/>
          </w:tcPr>
          <w:p w14:paraId="32FC7576" w14:textId="77777777" w:rsidR="007A345B" w:rsidRPr="00195BAD" w:rsidRDefault="007A345B" w:rsidP="00C435B1">
            <w:pPr>
              <w:jc w:val="right"/>
              <w:rPr>
                <w:rFonts w:ascii="Myriad Pro" w:hAnsi="Myriad Pro"/>
                <w:b/>
                <w:sz w:val="18"/>
                <w:szCs w:val="18"/>
                <w:highlight w:val="yellow"/>
                <w:lang w:val="en-GB"/>
              </w:rPr>
            </w:pPr>
          </w:p>
        </w:tc>
      </w:tr>
      <w:tr w:rsidR="007A345B" w:rsidRPr="00195BAD" w14:paraId="0994C9E0" w14:textId="77777777" w:rsidTr="007A345B">
        <w:trPr>
          <w:cantSplit/>
          <w:trHeight w:val="90"/>
        </w:trPr>
        <w:tc>
          <w:tcPr>
            <w:tcW w:w="1111" w:type="pct"/>
            <w:vMerge/>
          </w:tcPr>
          <w:p w14:paraId="32F19376" w14:textId="77777777" w:rsidR="007A345B" w:rsidRPr="00195BAD" w:rsidRDefault="007A345B" w:rsidP="00471A1B">
            <w:pPr>
              <w:pStyle w:val="ListParagraph"/>
              <w:spacing w:line="259" w:lineRule="auto"/>
              <w:ind w:left="360"/>
              <w:contextualSpacing w:val="0"/>
              <w:rPr>
                <w:rFonts w:ascii="Myriad Pro" w:hAnsi="Myriad Pro"/>
                <w:color w:val="000000" w:themeColor="text1"/>
                <w:sz w:val="18"/>
                <w:szCs w:val="18"/>
                <w:lang w:val="en-GB"/>
              </w:rPr>
            </w:pPr>
          </w:p>
        </w:tc>
        <w:tc>
          <w:tcPr>
            <w:tcW w:w="2373" w:type="pct"/>
            <w:tcBorders>
              <w:top w:val="single" w:sz="4" w:space="0" w:color="auto"/>
              <w:bottom w:val="single" w:sz="4" w:space="0" w:color="auto"/>
            </w:tcBorders>
            <w:vAlign w:val="center"/>
          </w:tcPr>
          <w:p w14:paraId="78B2DE05" w14:textId="4014144C" w:rsidR="007A345B" w:rsidRPr="00195BAD" w:rsidRDefault="007A345B" w:rsidP="005D190C">
            <w:pPr>
              <w:pStyle w:val="ListParagraph"/>
              <w:numPr>
                <w:ilvl w:val="1"/>
                <w:numId w:val="5"/>
              </w:numPr>
              <w:spacing w:line="259" w:lineRule="auto"/>
              <w:rPr>
                <w:rFonts w:ascii="Myriad Pro" w:hAnsi="Myriad Pro"/>
                <w:color w:val="000000" w:themeColor="text1"/>
                <w:sz w:val="18"/>
                <w:szCs w:val="18"/>
                <w:lang w:val="en-GB"/>
              </w:rPr>
            </w:pPr>
            <w:bookmarkStart w:id="14" w:name="_Hlk39693383"/>
            <w:r w:rsidRPr="00195BAD">
              <w:rPr>
                <w:rFonts w:ascii="Myriad Pro" w:hAnsi="Myriad Pro"/>
                <w:color w:val="000000" w:themeColor="text1"/>
                <w:sz w:val="18"/>
                <w:szCs w:val="18"/>
                <w:lang w:val="en-GB"/>
              </w:rPr>
              <w:t>Identifying the persons with specific needs and delivering of professional and community-based home care services by the GRCS caregivers, volunteers and SSG members in respective communities</w:t>
            </w:r>
            <w:bookmarkEnd w:id="14"/>
          </w:p>
        </w:tc>
        <w:tc>
          <w:tcPr>
            <w:tcW w:w="354" w:type="pct"/>
            <w:tcBorders>
              <w:top w:val="single" w:sz="4" w:space="0" w:color="auto"/>
              <w:bottom w:val="single" w:sz="4" w:space="0" w:color="auto"/>
            </w:tcBorders>
            <w:vAlign w:val="center"/>
          </w:tcPr>
          <w:p w14:paraId="00FC62F3" w14:textId="77777777" w:rsidR="007A345B" w:rsidRPr="00195BAD" w:rsidRDefault="007A345B" w:rsidP="00471A1B">
            <w:pPr>
              <w:jc w:val="right"/>
              <w:rPr>
                <w:rFonts w:ascii="Myriad Pro" w:hAnsi="Myriad Pro"/>
                <w:b/>
                <w:sz w:val="18"/>
                <w:szCs w:val="18"/>
                <w:highlight w:val="yellow"/>
                <w:lang w:val="en-GB"/>
              </w:rPr>
            </w:pPr>
          </w:p>
        </w:tc>
        <w:tc>
          <w:tcPr>
            <w:tcW w:w="354" w:type="pct"/>
            <w:tcBorders>
              <w:top w:val="single" w:sz="4" w:space="0" w:color="auto"/>
              <w:bottom w:val="single" w:sz="4" w:space="0" w:color="auto"/>
            </w:tcBorders>
            <w:vAlign w:val="center"/>
          </w:tcPr>
          <w:p w14:paraId="6D6CC4F0" w14:textId="3BC4E3D3" w:rsidR="007A345B" w:rsidRPr="00195BAD" w:rsidRDefault="007A345B" w:rsidP="00471A1B">
            <w:pPr>
              <w:jc w:val="center"/>
              <w:rPr>
                <w:rFonts w:ascii="Myriad Pro" w:hAnsi="Myriad Pro"/>
                <w:sz w:val="18"/>
                <w:szCs w:val="18"/>
                <w:lang w:val="en-GB"/>
              </w:rPr>
            </w:pPr>
            <w:r w:rsidRPr="00195BAD">
              <w:rPr>
                <w:rFonts w:ascii="Myriad Pro" w:hAnsi="Myriad Pro"/>
                <w:sz w:val="18"/>
                <w:szCs w:val="18"/>
                <w:lang w:val="en-GB"/>
              </w:rPr>
              <w:t>X</w:t>
            </w:r>
          </w:p>
        </w:tc>
        <w:tc>
          <w:tcPr>
            <w:tcW w:w="404" w:type="pct"/>
            <w:tcBorders>
              <w:top w:val="single" w:sz="4" w:space="0" w:color="auto"/>
              <w:bottom w:val="single" w:sz="4" w:space="0" w:color="auto"/>
            </w:tcBorders>
            <w:vAlign w:val="center"/>
          </w:tcPr>
          <w:p w14:paraId="00CC2207" w14:textId="21D5F749" w:rsidR="007A345B" w:rsidRPr="00195BAD" w:rsidRDefault="007A345B" w:rsidP="00471A1B">
            <w:pPr>
              <w:jc w:val="center"/>
              <w:rPr>
                <w:rFonts w:ascii="Myriad Pro" w:hAnsi="Myriad Pro"/>
                <w:sz w:val="18"/>
                <w:szCs w:val="18"/>
                <w:lang w:val="en-GB"/>
              </w:rPr>
            </w:pPr>
            <w:r w:rsidRPr="00195BAD">
              <w:rPr>
                <w:rFonts w:ascii="Myriad Pro" w:hAnsi="Myriad Pro"/>
                <w:sz w:val="18"/>
                <w:szCs w:val="18"/>
                <w:lang w:val="en-GB"/>
              </w:rPr>
              <w:t>X</w:t>
            </w:r>
          </w:p>
        </w:tc>
        <w:tc>
          <w:tcPr>
            <w:tcW w:w="404" w:type="pct"/>
            <w:tcBorders>
              <w:top w:val="single" w:sz="4" w:space="0" w:color="auto"/>
              <w:bottom w:val="single" w:sz="4" w:space="0" w:color="auto"/>
            </w:tcBorders>
            <w:vAlign w:val="center"/>
          </w:tcPr>
          <w:p w14:paraId="324228B5" w14:textId="287C6032" w:rsidR="007A345B" w:rsidRPr="00195BAD" w:rsidRDefault="007A345B" w:rsidP="00471A1B">
            <w:pPr>
              <w:jc w:val="center"/>
              <w:rPr>
                <w:rFonts w:ascii="Myriad Pro" w:hAnsi="Myriad Pro"/>
                <w:sz w:val="18"/>
                <w:szCs w:val="18"/>
                <w:lang w:val="en-GB"/>
              </w:rPr>
            </w:pPr>
            <w:r w:rsidRPr="00195BAD">
              <w:rPr>
                <w:rFonts w:ascii="Myriad Pro" w:hAnsi="Myriad Pro"/>
                <w:sz w:val="18"/>
                <w:szCs w:val="18"/>
                <w:lang w:val="en-GB"/>
              </w:rPr>
              <w:t>X</w:t>
            </w:r>
          </w:p>
        </w:tc>
      </w:tr>
      <w:tr w:rsidR="007A345B" w:rsidRPr="00195BAD" w14:paraId="4FBCAC9A" w14:textId="77777777" w:rsidTr="007A345B">
        <w:trPr>
          <w:cantSplit/>
          <w:trHeight w:val="90"/>
        </w:trPr>
        <w:tc>
          <w:tcPr>
            <w:tcW w:w="1111" w:type="pct"/>
            <w:vMerge/>
          </w:tcPr>
          <w:p w14:paraId="6AF95260" w14:textId="77777777" w:rsidR="007A345B" w:rsidRPr="00195BAD" w:rsidRDefault="007A345B" w:rsidP="00471A1B">
            <w:pPr>
              <w:pStyle w:val="ListParagraph"/>
              <w:spacing w:line="259" w:lineRule="auto"/>
              <w:ind w:left="360"/>
              <w:contextualSpacing w:val="0"/>
              <w:rPr>
                <w:rFonts w:ascii="Myriad Pro" w:hAnsi="Myriad Pro"/>
                <w:color w:val="000000" w:themeColor="text1"/>
                <w:sz w:val="18"/>
                <w:szCs w:val="18"/>
                <w:lang w:val="en-GB"/>
              </w:rPr>
            </w:pPr>
          </w:p>
        </w:tc>
        <w:tc>
          <w:tcPr>
            <w:tcW w:w="2373" w:type="pct"/>
            <w:tcBorders>
              <w:top w:val="single" w:sz="4" w:space="0" w:color="auto"/>
              <w:bottom w:val="single" w:sz="4" w:space="0" w:color="auto"/>
            </w:tcBorders>
            <w:vAlign w:val="center"/>
          </w:tcPr>
          <w:p w14:paraId="79DA2249" w14:textId="125627E2" w:rsidR="007A345B" w:rsidRPr="00195BAD" w:rsidRDefault="007A345B" w:rsidP="005D190C">
            <w:pPr>
              <w:pStyle w:val="ListParagraph"/>
              <w:numPr>
                <w:ilvl w:val="1"/>
                <w:numId w:val="5"/>
              </w:numPr>
              <w:spacing w:line="259" w:lineRule="auto"/>
              <w:rPr>
                <w:rFonts w:ascii="Myriad Pro" w:hAnsi="Myriad Pro"/>
                <w:color w:val="000000" w:themeColor="text1"/>
                <w:sz w:val="18"/>
                <w:szCs w:val="18"/>
                <w:lang w:val="en-GB"/>
              </w:rPr>
            </w:pPr>
            <w:bookmarkStart w:id="15" w:name="_Hlk39693405"/>
            <w:r w:rsidRPr="00195BAD">
              <w:rPr>
                <w:rFonts w:ascii="Myriad Pro" w:hAnsi="Myriad Pro"/>
                <w:color w:val="000000" w:themeColor="text1"/>
                <w:sz w:val="18"/>
                <w:szCs w:val="18"/>
                <w:lang w:val="en-GB"/>
              </w:rPr>
              <w:t>Creating SSG networks in targeted locations and exchanging good practices and lessons learned using the online platform</w:t>
            </w:r>
            <w:bookmarkEnd w:id="15"/>
          </w:p>
        </w:tc>
        <w:tc>
          <w:tcPr>
            <w:tcW w:w="354" w:type="pct"/>
            <w:tcBorders>
              <w:top w:val="single" w:sz="4" w:space="0" w:color="auto"/>
              <w:bottom w:val="single" w:sz="4" w:space="0" w:color="auto"/>
            </w:tcBorders>
            <w:vAlign w:val="center"/>
          </w:tcPr>
          <w:p w14:paraId="40625390" w14:textId="77777777" w:rsidR="007A345B" w:rsidRPr="00195BAD" w:rsidRDefault="007A345B" w:rsidP="00471A1B">
            <w:pPr>
              <w:jc w:val="right"/>
              <w:rPr>
                <w:rFonts w:ascii="Myriad Pro" w:hAnsi="Myriad Pro"/>
                <w:b/>
                <w:sz w:val="18"/>
                <w:szCs w:val="18"/>
                <w:highlight w:val="yellow"/>
                <w:lang w:val="en-GB"/>
              </w:rPr>
            </w:pPr>
          </w:p>
        </w:tc>
        <w:tc>
          <w:tcPr>
            <w:tcW w:w="354" w:type="pct"/>
            <w:tcBorders>
              <w:top w:val="single" w:sz="4" w:space="0" w:color="auto"/>
              <w:bottom w:val="single" w:sz="4" w:space="0" w:color="auto"/>
            </w:tcBorders>
            <w:vAlign w:val="center"/>
          </w:tcPr>
          <w:p w14:paraId="172C9DB2" w14:textId="77777777" w:rsidR="007A345B" w:rsidRPr="00195BAD" w:rsidRDefault="007A345B" w:rsidP="00471A1B">
            <w:pPr>
              <w:jc w:val="center"/>
              <w:rPr>
                <w:rFonts w:ascii="Myriad Pro" w:hAnsi="Myriad Pro"/>
                <w:sz w:val="18"/>
                <w:szCs w:val="18"/>
                <w:lang w:val="en-GB"/>
              </w:rPr>
            </w:pPr>
          </w:p>
        </w:tc>
        <w:tc>
          <w:tcPr>
            <w:tcW w:w="404" w:type="pct"/>
            <w:tcBorders>
              <w:top w:val="single" w:sz="4" w:space="0" w:color="auto"/>
              <w:bottom w:val="single" w:sz="4" w:space="0" w:color="auto"/>
            </w:tcBorders>
            <w:vAlign w:val="center"/>
          </w:tcPr>
          <w:p w14:paraId="25AA7C19" w14:textId="798B970C" w:rsidR="007A345B" w:rsidRPr="00195BAD" w:rsidRDefault="007A345B" w:rsidP="00471A1B">
            <w:pPr>
              <w:jc w:val="center"/>
              <w:rPr>
                <w:rFonts w:ascii="Myriad Pro" w:hAnsi="Myriad Pro"/>
                <w:sz w:val="18"/>
                <w:szCs w:val="18"/>
                <w:lang w:val="en-GB"/>
              </w:rPr>
            </w:pPr>
          </w:p>
        </w:tc>
        <w:tc>
          <w:tcPr>
            <w:tcW w:w="404" w:type="pct"/>
            <w:tcBorders>
              <w:top w:val="single" w:sz="4" w:space="0" w:color="auto"/>
              <w:bottom w:val="single" w:sz="4" w:space="0" w:color="auto"/>
            </w:tcBorders>
            <w:vAlign w:val="center"/>
          </w:tcPr>
          <w:p w14:paraId="18679B09" w14:textId="0BDACEE8" w:rsidR="007A345B" w:rsidRPr="00195BAD" w:rsidRDefault="007A345B" w:rsidP="00471A1B">
            <w:pPr>
              <w:jc w:val="center"/>
              <w:rPr>
                <w:rFonts w:ascii="Myriad Pro" w:hAnsi="Myriad Pro"/>
                <w:sz w:val="18"/>
                <w:szCs w:val="18"/>
                <w:lang w:val="en-GB"/>
              </w:rPr>
            </w:pPr>
            <w:r w:rsidRPr="00195BAD">
              <w:rPr>
                <w:rFonts w:ascii="Myriad Pro" w:hAnsi="Myriad Pro"/>
                <w:sz w:val="18"/>
                <w:szCs w:val="18"/>
                <w:lang w:val="en-GB"/>
              </w:rPr>
              <w:t>X</w:t>
            </w:r>
          </w:p>
        </w:tc>
      </w:tr>
    </w:tbl>
    <w:p w14:paraId="73AAB75B" w14:textId="253AC447" w:rsidR="00484C3F" w:rsidRPr="00195BAD" w:rsidRDefault="00484C3F" w:rsidP="0094466F">
      <w:pPr>
        <w:rPr>
          <w:rFonts w:ascii="Myriad Pro" w:hAnsi="Myriad Pro"/>
          <w:sz w:val="16"/>
          <w:szCs w:val="16"/>
          <w:highlight w:val="yellow"/>
          <w:lang w:val="en-GB"/>
        </w:rPr>
      </w:pPr>
      <w:r w:rsidRPr="00195BAD">
        <w:rPr>
          <w:rFonts w:ascii="Myriad Pro" w:hAnsi="Myriad Pro"/>
          <w:sz w:val="16"/>
          <w:szCs w:val="16"/>
          <w:highlight w:val="yellow"/>
          <w:lang w:val="en-GB"/>
        </w:rPr>
        <w:t xml:space="preserve"> </w:t>
      </w:r>
    </w:p>
    <w:p w14:paraId="5A8894DC" w14:textId="4D627443" w:rsidR="00EB1CB4" w:rsidRPr="00195BAD" w:rsidRDefault="00EB1CB4" w:rsidP="0094466F">
      <w:pPr>
        <w:rPr>
          <w:rFonts w:ascii="Myriad Pro" w:hAnsi="Myriad Pro"/>
          <w:sz w:val="16"/>
          <w:szCs w:val="16"/>
          <w:highlight w:val="yellow"/>
          <w:lang w:val="en-GB"/>
        </w:rPr>
      </w:pPr>
    </w:p>
    <w:p w14:paraId="551303FB" w14:textId="0B28C926" w:rsidR="00EB1CB4" w:rsidRPr="00195BAD" w:rsidRDefault="00EB1CB4" w:rsidP="0094466F">
      <w:pPr>
        <w:rPr>
          <w:rFonts w:ascii="Myriad Pro" w:hAnsi="Myriad Pro"/>
          <w:sz w:val="16"/>
          <w:szCs w:val="16"/>
          <w:highlight w:val="yellow"/>
          <w:lang w:val="en-GB"/>
        </w:rPr>
      </w:pPr>
    </w:p>
    <w:p w14:paraId="36B96197" w14:textId="3D98377D" w:rsidR="00EB1CB4" w:rsidRPr="00195BAD" w:rsidRDefault="00EB1CB4" w:rsidP="0094466F">
      <w:pPr>
        <w:rPr>
          <w:rFonts w:ascii="Myriad Pro" w:hAnsi="Myriad Pro"/>
          <w:sz w:val="16"/>
          <w:szCs w:val="16"/>
          <w:highlight w:val="yellow"/>
          <w:lang w:val="en-GB"/>
        </w:rPr>
      </w:pPr>
    </w:p>
    <w:p w14:paraId="13958038" w14:textId="33C00176" w:rsidR="00EB1CB4" w:rsidRPr="00195BAD" w:rsidRDefault="00EB1CB4" w:rsidP="0094466F">
      <w:pPr>
        <w:rPr>
          <w:rFonts w:ascii="Myriad Pro" w:hAnsi="Myriad Pro"/>
          <w:sz w:val="16"/>
          <w:szCs w:val="16"/>
          <w:highlight w:val="yellow"/>
          <w:lang w:val="en-GB"/>
        </w:rPr>
      </w:pPr>
    </w:p>
    <w:p w14:paraId="6804C9FB" w14:textId="3D9E351D" w:rsidR="00EB1CB4" w:rsidRPr="00195BAD" w:rsidRDefault="00EB1CB4" w:rsidP="0094466F">
      <w:pPr>
        <w:rPr>
          <w:rFonts w:ascii="Myriad Pro" w:hAnsi="Myriad Pro"/>
          <w:sz w:val="16"/>
          <w:szCs w:val="16"/>
          <w:highlight w:val="yellow"/>
          <w:lang w:val="en-GB"/>
        </w:rPr>
      </w:pPr>
    </w:p>
    <w:p w14:paraId="796863F0" w14:textId="4011F2B5" w:rsidR="00EB1CB4" w:rsidRPr="00195BAD" w:rsidRDefault="00EB1CB4" w:rsidP="0094466F">
      <w:pPr>
        <w:rPr>
          <w:rFonts w:ascii="Myriad Pro" w:hAnsi="Myriad Pro"/>
          <w:sz w:val="16"/>
          <w:szCs w:val="16"/>
          <w:highlight w:val="yellow"/>
          <w:lang w:val="en-GB"/>
        </w:rPr>
      </w:pPr>
    </w:p>
    <w:p w14:paraId="0B98D237" w14:textId="77777777" w:rsidR="00EB1CB4" w:rsidRPr="00195BAD" w:rsidRDefault="00EB1CB4" w:rsidP="0094466F">
      <w:pPr>
        <w:rPr>
          <w:rFonts w:ascii="Myriad Pro" w:hAnsi="Myriad Pro"/>
          <w:sz w:val="16"/>
          <w:szCs w:val="16"/>
          <w:highlight w:val="yellow"/>
          <w:lang w:val="en-GB"/>
        </w:rPr>
      </w:pPr>
    </w:p>
    <w:bookmarkEnd w:id="12"/>
    <w:p w14:paraId="6EB289C0" w14:textId="77777777" w:rsidR="005645F6" w:rsidRPr="00195BAD" w:rsidRDefault="005645F6" w:rsidP="00484C3F">
      <w:pPr>
        <w:rPr>
          <w:rFonts w:ascii="Myriad Pro" w:hAnsi="Myriad Pro"/>
          <w:b/>
          <w:highlight w:val="yellow"/>
          <w:lang w:val="en-GB"/>
        </w:rPr>
      </w:pPr>
    </w:p>
    <w:p w14:paraId="2FDD401A" w14:textId="30CDF3A3" w:rsidR="00484C3F" w:rsidRPr="00195BAD" w:rsidRDefault="00484C3F" w:rsidP="005D190C">
      <w:pPr>
        <w:pStyle w:val="ListParagraph"/>
        <w:numPr>
          <w:ilvl w:val="3"/>
          <w:numId w:val="4"/>
        </w:numPr>
        <w:ind w:left="360"/>
        <w:rPr>
          <w:rFonts w:ascii="Myriad Pro" w:hAnsi="Myriad Pro"/>
          <w:b/>
          <w:sz w:val="20"/>
          <w:lang w:val="en-GB"/>
        </w:rPr>
      </w:pPr>
      <w:r w:rsidRPr="00195BAD">
        <w:rPr>
          <w:rFonts w:ascii="Myriad Pro" w:hAnsi="Myriad Pro"/>
          <w:b/>
          <w:sz w:val="20"/>
          <w:lang w:val="en-GB"/>
        </w:rPr>
        <w:t xml:space="preserve">GENDER AND INCLUSION </w:t>
      </w:r>
    </w:p>
    <w:p w14:paraId="68088ECD" w14:textId="77777777" w:rsidR="003108B9" w:rsidRPr="00195BAD" w:rsidRDefault="003108B9" w:rsidP="003108B9">
      <w:pPr>
        <w:pStyle w:val="ListParagraph"/>
        <w:ind w:left="360"/>
        <w:rPr>
          <w:rFonts w:ascii="Myriad Pro" w:hAnsi="Myriad Pro"/>
          <w:b/>
          <w:sz w:val="20"/>
          <w:lang w:val="en-GB"/>
        </w:rPr>
      </w:pPr>
    </w:p>
    <w:p w14:paraId="2BF1391F" w14:textId="60A778EE" w:rsidR="00B55E67" w:rsidRPr="00195BAD" w:rsidRDefault="003A7B13" w:rsidP="00413C40">
      <w:pPr>
        <w:jc w:val="both"/>
        <w:rPr>
          <w:rFonts w:ascii="Myriad Pro" w:hAnsi="Myriad Pro"/>
          <w:lang w:val="en-GB"/>
        </w:rPr>
      </w:pPr>
      <w:r w:rsidRPr="00195BAD">
        <w:rPr>
          <w:rFonts w:ascii="Myriad Pro" w:hAnsi="Myriad Pro"/>
          <w:lang w:val="en-GB"/>
        </w:rPr>
        <w:t xml:space="preserve">The proposed </w:t>
      </w:r>
      <w:r w:rsidR="004B27D2" w:rsidRPr="00195BAD">
        <w:rPr>
          <w:rFonts w:ascii="Myriad Pro" w:hAnsi="Myriad Pro"/>
          <w:lang w:val="en-GB"/>
        </w:rPr>
        <w:t>initiative</w:t>
      </w:r>
      <w:r w:rsidRPr="00195BAD">
        <w:rPr>
          <w:rFonts w:ascii="Myriad Pro" w:hAnsi="Myriad Pro"/>
          <w:lang w:val="en-GB"/>
        </w:rPr>
        <w:t xml:space="preserve"> is </w:t>
      </w:r>
      <w:proofErr w:type="spellStart"/>
      <w:r w:rsidRPr="00195BAD">
        <w:rPr>
          <w:rFonts w:ascii="Myriad Pro" w:hAnsi="Myriad Pro"/>
          <w:lang w:val="en-GB"/>
        </w:rPr>
        <w:t>centered</w:t>
      </w:r>
      <w:proofErr w:type="spellEnd"/>
      <w:r w:rsidRPr="00195BAD">
        <w:rPr>
          <w:rFonts w:ascii="Myriad Pro" w:hAnsi="Myriad Pro"/>
          <w:lang w:val="en-GB"/>
        </w:rPr>
        <w:t xml:space="preserve"> on gender and inclusion</w:t>
      </w:r>
      <w:r w:rsidR="008F2A23" w:rsidRPr="00195BAD">
        <w:rPr>
          <w:rFonts w:ascii="Myriad Pro" w:hAnsi="Myriad Pro"/>
          <w:lang w:val="en-GB"/>
        </w:rPr>
        <w:t xml:space="preserve"> considerations</w:t>
      </w:r>
      <w:r w:rsidR="00B55E67" w:rsidRPr="00195BAD">
        <w:rPr>
          <w:rFonts w:ascii="Myriad Pro" w:hAnsi="Myriad Pro"/>
          <w:lang w:val="en-GB"/>
        </w:rPr>
        <w:t xml:space="preserve">, as in the field of home care there is a higher percentage of women within </w:t>
      </w:r>
      <w:r w:rsidR="008F2A23" w:rsidRPr="00195BAD">
        <w:rPr>
          <w:rFonts w:ascii="Myriad Pro" w:hAnsi="Myriad Pro"/>
          <w:lang w:val="en-GB"/>
        </w:rPr>
        <w:t>most</w:t>
      </w:r>
      <w:r w:rsidR="00B55E67" w:rsidRPr="00195BAD">
        <w:rPr>
          <w:rFonts w:ascii="Myriad Pro" w:hAnsi="Myriad Pro"/>
          <w:lang w:val="en-GB"/>
        </w:rPr>
        <w:t xml:space="preserve"> of the </w:t>
      </w:r>
      <w:r w:rsidR="004B27D2" w:rsidRPr="00195BAD">
        <w:rPr>
          <w:rFonts w:ascii="Myriad Pro" w:hAnsi="Myriad Pro"/>
          <w:lang w:val="en-GB"/>
        </w:rPr>
        <w:t>initiative</w:t>
      </w:r>
      <w:r w:rsidRPr="00195BAD">
        <w:rPr>
          <w:rFonts w:ascii="Myriad Pro" w:hAnsi="Myriad Pro"/>
          <w:lang w:val="en-GB"/>
        </w:rPr>
        <w:t xml:space="preserve"> </w:t>
      </w:r>
      <w:r w:rsidR="00B55E67" w:rsidRPr="00195BAD">
        <w:rPr>
          <w:rFonts w:ascii="Myriad Pro" w:hAnsi="Myriad Pro"/>
          <w:lang w:val="en-GB"/>
        </w:rPr>
        <w:t>target groups. This pertains the vulnerab</w:t>
      </w:r>
      <w:r w:rsidR="008F2A23" w:rsidRPr="00195BAD">
        <w:rPr>
          <w:rFonts w:ascii="Myriad Pro" w:hAnsi="Myriad Pro"/>
          <w:lang w:val="en-GB"/>
        </w:rPr>
        <w:t xml:space="preserve">le </w:t>
      </w:r>
      <w:r w:rsidR="00B55E67" w:rsidRPr="00195BAD">
        <w:rPr>
          <w:rFonts w:ascii="Myriad Pro" w:hAnsi="Myriad Pro"/>
          <w:lang w:val="en-GB"/>
        </w:rPr>
        <w:t>people</w:t>
      </w:r>
      <w:r w:rsidR="008F2A23" w:rsidRPr="00195BAD">
        <w:rPr>
          <w:rFonts w:ascii="Myriad Pro" w:hAnsi="Myriad Pro"/>
          <w:lang w:val="en-GB"/>
        </w:rPr>
        <w:t xml:space="preserve"> with specific needs </w:t>
      </w:r>
      <w:r w:rsidR="00B55E67" w:rsidRPr="00195BAD">
        <w:rPr>
          <w:rFonts w:ascii="Myriad Pro" w:hAnsi="Myriad Pro"/>
          <w:lang w:val="en-GB"/>
        </w:rPr>
        <w:t xml:space="preserve">themselves, their family care givers as well as the professional and volunteers that work with </w:t>
      </w:r>
      <w:r w:rsidR="008F2A23" w:rsidRPr="00195BAD">
        <w:rPr>
          <w:rFonts w:ascii="Myriad Pro" w:hAnsi="Myriad Pro"/>
          <w:lang w:val="en-GB"/>
        </w:rPr>
        <w:t>them</w:t>
      </w:r>
      <w:r w:rsidR="00B55E67" w:rsidRPr="00195BAD">
        <w:rPr>
          <w:rFonts w:ascii="Myriad Pro" w:hAnsi="Myriad Pro"/>
          <w:lang w:val="en-GB"/>
        </w:rPr>
        <w:t>. Traditionally, in Georgia women are the main care givers to children, people with disabilities and vulnerable older people in their families. Due to the unavailability of free of charge professional home care services and limited financial abilities of people to pay for private services, women who are in need of care themselves, in many cases, have to take care of their family members. Care responsibilities for parents or parents-in-law can hamper the employment of women. It is also notable that according to the National Statistic Agency there is a significant gender gap in labour force participation with the gender wage gap reaching 35 per cent. This</w:t>
      </w:r>
      <w:r w:rsidR="00B55E67" w:rsidRPr="00195BAD">
        <w:rPr>
          <w:rFonts w:ascii="Myriad Pro" w:eastAsiaTheme="minorHAnsi" w:hAnsi="Myriad Pro"/>
          <w:lang w:val="en-GB"/>
        </w:rPr>
        <w:t>, together with unpaid care work,</w:t>
      </w:r>
      <w:r w:rsidR="00B55E67" w:rsidRPr="00195BAD">
        <w:rPr>
          <w:rFonts w:ascii="Myriad Pro" w:hAnsi="Myriad Pro"/>
          <w:lang w:val="en-GB"/>
        </w:rPr>
        <w:t xml:space="preserve"> overburdens women.</w:t>
      </w:r>
    </w:p>
    <w:p w14:paraId="6029148E" w14:textId="77777777" w:rsidR="00B55E67" w:rsidRPr="00195BAD" w:rsidRDefault="00B55E67" w:rsidP="00413C40">
      <w:pPr>
        <w:jc w:val="both"/>
        <w:rPr>
          <w:rFonts w:ascii="Myriad Pro" w:hAnsi="Myriad Pro"/>
          <w:lang w:val="en-GB"/>
        </w:rPr>
      </w:pPr>
    </w:p>
    <w:p w14:paraId="249DAABF" w14:textId="1107F181" w:rsidR="00B55E67" w:rsidRPr="00195BAD" w:rsidRDefault="00B55E67" w:rsidP="00413C40">
      <w:pPr>
        <w:jc w:val="both"/>
        <w:rPr>
          <w:rFonts w:ascii="Myriad Pro" w:hAnsi="Myriad Pro"/>
          <w:lang w:val="en-GB"/>
        </w:rPr>
      </w:pPr>
      <w:r w:rsidRPr="00195BAD">
        <w:rPr>
          <w:rFonts w:ascii="Myriad Pro" w:hAnsi="Myriad Pro"/>
          <w:lang w:val="en-GB"/>
        </w:rPr>
        <w:t xml:space="preserve">Approximately two thirds of the </w:t>
      </w:r>
      <w:r w:rsidR="008F2A23" w:rsidRPr="00195BAD">
        <w:rPr>
          <w:rFonts w:ascii="Myriad Pro" w:hAnsi="Myriad Pro"/>
          <w:lang w:val="en-GB"/>
        </w:rPr>
        <w:t xml:space="preserve">people </w:t>
      </w:r>
      <w:r w:rsidRPr="00195BAD">
        <w:rPr>
          <w:rFonts w:ascii="Myriad Pro" w:hAnsi="Myriad Pro"/>
          <w:lang w:val="en-GB"/>
        </w:rPr>
        <w:t xml:space="preserve">that need home care are women. In the </w:t>
      </w:r>
      <w:r w:rsidR="008F2A23" w:rsidRPr="00195BAD">
        <w:rPr>
          <w:rFonts w:ascii="Myriad Pro" w:hAnsi="Myriad Pro"/>
          <w:lang w:val="en-GB"/>
        </w:rPr>
        <w:t xml:space="preserve">proposed </w:t>
      </w:r>
      <w:r w:rsidR="004B27D2" w:rsidRPr="00195BAD">
        <w:rPr>
          <w:rFonts w:ascii="Myriad Pro" w:hAnsi="Myriad Pro"/>
          <w:lang w:val="en-GB"/>
        </w:rPr>
        <w:t>initiative</w:t>
      </w:r>
      <w:r w:rsidRPr="00195BAD">
        <w:rPr>
          <w:rFonts w:ascii="Myriad Pro" w:hAnsi="Myriad Pro"/>
          <w:lang w:val="en-GB"/>
        </w:rPr>
        <w:t xml:space="preserve"> </w:t>
      </w:r>
      <w:r w:rsidR="008F2A23" w:rsidRPr="00195BAD">
        <w:rPr>
          <w:rFonts w:ascii="Myriad Pro" w:hAnsi="Myriad Pro"/>
          <w:lang w:val="en-GB"/>
        </w:rPr>
        <w:t>60</w:t>
      </w:r>
      <w:r w:rsidRPr="00195BAD">
        <w:rPr>
          <w:rFonts w:ascii="Myriad Pro" w:hAnsi="Myriad Pro"/>
          <w:lang w:val="en-GB"/>
        </w:rPr>
        <w:t xml:space="preserve">% of </w:t>
      </w:r>
      <w:r w:rsidR="008F2A23" w:rsidRPr="00195BAD">
        <w:rPr>
          <w:rFonts w:ascii="Myriad Pro" w:hAnsi="Myriad Pro"/>
          <w:lang w:val="en-GB"/>
        </w:rPr>
        <w:t xml:space="preserve">service receivers </w:t>
      </w:r>
      <w:r w:rsidRPr="00195BAD">
        <w:rPr>
          <w:rFonts w:ascii="Myriad Pro" w:hAnsi="Myriad Pro"/>
          <w:lang w:val="en-GB"/>
        </w:rPr>
        <w:t xml:space="preserve">are women while men are only </w:t>
      </w:r>
      <w:r w:rsidR="008F2A23" w:rsidRPr="00195BAD">
        <w:rPr>
          <w:rFonts w:ascii="Myriad Pro" w:hAnsi="Myriad Pro"/>
          <w:lang w:val="en-GB"/>
        </w:rPr>
        <w:t>40</w:t>
      </w:r>
      <w:r w:rsidRPr="00195BAD">
        <w:rPr>
          <w:rFonts w:ascii="Myriad Pro" w:hAnsi="Myriad Pro"/>
          <w:lang w:val="en-GB"/>
        </w:rPr>
        <w:t>%. On one hand, this is due to higher life expectancy of women and thus to longer need of care. On the other hand, older women are more likely to live alone than older men, which also leads to a higher need for home care services.</w:t>
      </w:r>
      <w:r w:rsidR="003108B9" w:rsidRPr="00195BAD">
        <w:rPr>
          <w:rFonts w:ascii="Myriad Pro" w:hAnsi="Myriad Pro"/>
          <w:lang w:val="en-GB"/>
        </w:rPr>
        <w:t xml:space="preserve"> </w:t>
      </w:r>
      <w:r w:rsidRPr="00195BAD">
        <w:rPr>
          <w:rFonts w:ascii="Myriad Pro" w:hAnsi="Myriad Pro"/>
          <w:lang w:val="en-GB"/>
        </w:rPr>
        <w:t xml:space="preserve">It is also significant, that there is a misbalance in the home care </w:t>
      </w:r>
      <w:r w:rsidR="003108B9" w:rsidRPr="00195BAD">
        <w:rPr>
          <w:rFonts w:ascii="Myriad Pro" w:hAnsi="Myriad Pro"/>
          <w:lang w:val="en-GB"/>
        </w:rPr>
        <w:t xml:space="preserve">teams’ </w:t>
      </w:r>
      <w:r w:rsidRPr="00195BAD">
        <w:rPr>
          <w:rFonts w:ascii="Myriad Pro" w:hAnsi="Myriad Pro"/>
          <w:lang w:val="en-GB"/>
        </w:rPr>
        <w:t xml:space="preserve">composition. The GRCS home care staff, including volunteers, mainly consist of women. That can be explained with the fact that in the most cases medical services at primary health care level are carried out by women. The same refers to the social services where the dominance of female staff is obvious. The report on gender balance in Georgia found that 65% of health providers are </w:t>
      </w:r>
      <w:r w:rsidR="00E722BF" w:rsidRPr="00195BAD">
        <w:rPr>
          <w:rFonts w:ascii="Myriad Pro" w:hAnsi="Myriad Pro"/>
          <w:lang w:val="en-GB"/>
        </w:rPr>
        <w:t>female</w:t>
      </w:r>
      <w:r w:rsidRPr="00195BAD">
        <w:rPr>
          <w:rFonts w:ascii="Myriad Pro" w:hAnsi="Myriad Pro"/>
          <w:lang w:val="en-GB"/>
        </w:rPr>
        <w:t>, whereas only 20% of employees in the technical sphere are women (National Statistic</w:t>
      </w:r>
      <w:r w:rsidR="00E722BF" w:rsidRPr="00195BAD">
        <w:rPr>
          <w:rFonts w:ascii="Myriad Pro" w:hAnsi="Myriad Pro"/>
          <w:lang w:val="en-GB"/>
        </w:rPr>
        <w:t>s</w:t>
      </w:r>
      <w:r w:rsidRPr="00195BAD">
        <w:rPr>
          <w:rFonts w:ascii="Myriad Pro" w:hAnsi="Myriad Pro"/>
          <w:lang w:val="en-GB"/>
        </w:rPr>
        <w:t xml:space="preserve"> Office of Georgia)</w:t>
      </w:r>
      <w:r w:rsidR="009F309B" w:rsidRPr="00195BAD">
        <w:rPr>
          <w:rStyle w:val="FootnoteReference"/>
          <w:rFonts w:ascii="Myriad Pro" w:hAnsi="Myriad Pro"/>
          <w:lang w:val="en-GB"/>
        </w:rPr>
        <w:footnoteReference w:id="1"/>
      </w:r>
      <w:r w:rsidRPr="00195BAD">
        <w:rPr>
          <w:rFonts w:ascii="Myriad Pro" w:hAnsi="Myriad Pro"/>
          <w:lang w:val="en-GB"/>
        </w:rPr>
        <w:t>.</w:t>
      </w:r>
    </w:p>
    <w:p w14:paraId="4FAC1F94" w14:textId="77777777" w:rsidR="00B55E67" w:rsidRPr="00195BAD" w:rsidRDefault="00B55E67" w:rsidP="00413C40">
      <w:pPr>
        <w:jc w:val="both"/>
        <w:rPr>
          <w:rFonts w:ascii="Myriad Pro" w:hAnsi="Myriad Pro"/>
          <w:lang w:val="en-GB"/>
        </w:rPr>
      </w:pPr>
    </w:p>
    <w:p w14:paraId="6A903DC2" w14:textId="30B247AE" w:rsidR="00B55E67" w:rsidRPr="00195BAD" w:rsidRDefault="00B55E67" w:rsidP="00413C40">
      <w:pPr>
        <w:jc w:val="both"/>
        <w:rPr>
          <w:rFonts w:ascii="Myriad Pro" w:hAnsi="Myriad Pro"/>
          <w:lang w:val="en-GB"/>
        </w:rPr>
      </w:pPr>
      <w:r w:rsidRPr="00195BAD">
        <w:rPr>
          <w:rFonts w:ascii="Myriad Pro" w:hAnsi="Myriad Pro"/>
          <w:lang w:val="en-GB"/>
        </w:rPr>
        <w:t xml:space="preserve">Provision of professional home care services will contribute to several gender equality issues. </w:t>
      </w:r>
      <w:proofErr w:type="gramStart"/>
      <w:r w:rsidRPr="00195BAD">
        <w:rPr>
          <w:rFonts w:ascii="Myriad Pro" w:hAnsi="Myriad Pro"/>
          <w:lang w:val="en-GB"/>
        </w:rPr>
        <w:t xml:space="preserve">First of </w:t>
      </w:r>
      <w:r w:rsidR="008F2A23" w:rsidRPr="00195BAD">
        <w:rPr>
          <w:rFonts w:ascii="Myriad Pro" w:hAnsi="Myriad Pro"/>
          <w:lang w:val="en-GB"/>
        </w:rPr>
        <w:t>all</w:t>
      </w:r>
      <w:proofErr w:type="gramEnd"/>
      <w:r w:rsidR="008F2A23" w:rsidRPr="00195BAD">
        <w:rPr>
          <w:rFonts w:ascii="Myriad Pro" w:hAnsi="Myriad Pro"/>
          <w:lang w:val="en-GB"/>
        </w:rPr>
        <w:t>,</w:t>
      </w:r>
      <w:r w:rsidRPr="00195BAD">
        <w:rPr>
          <w:rFonts w:ascii="Myriad Pro" w:hAnsi="Myriad Pro"/>
          <w:lang w:val="en-GB"/>
        </w:rPr>
        <w:t xml:space="preserve"> it may ease work of family members of the beneficiaries which are mainly women, enabling them to go to work and earn money, get involved in social activities</w:t>
      </w:r>
      <w:r w:rsidR="00E722BF" w:rsidRPr="00195BAD">
        <w:rPr>
          <w:rFonts w:ascii="Myriad Pro" w:hAnsi="Myriad Pro"/>
          <w:lang w:val="en-GB"/>
        </w:rPr>
        <w:t>, etc</w:t>
      </w:r>
      <w:r w:rsidRPr="00195BAD">
        <w:rPr>
          <w:rFonts w:ascii="Myriad Pro" w:hAnsi="Myriad Pro"/>
          <w:lang w:val="en-GB"/>
        </w:rPr>
        <w:t xml:space="preserve">. </w:t>
      </w:r>
      <w:r w:rsidR="00E722BF" w:rsidRPr="00195BAD">
        <w:rPr>
          <w:rFonts w:ascii="Myriad Pro" w:hAnsi="Myriad Pro"/>
          <w:lang w:val="en-GB"/>
        </w:rPr>
        <w:t xml:space="preserve">Through </w:t>
      </w:r>
      <w:r w:rsidRPr="00195BAD">
        <w:rPr>
          <w:rFonts w:ascii="Myriad Pro" w:hAnsi="Myriad Pro"/>
          <w:lang w:val="en-GB"/>
        </w:rPr>
        <w:t xml:space="preserve">one of the planned </w:t>
      </w:r>
      <w:r w:rsidR="003108B9" w:rsidRPr="00195BAD">
        <w:rPr>
          <w:rFonts w:ascii="Myriad Pro" w:hAnsi="Myriad Pro"/>
          <w:lang w:val="en-GB"/>
        </w:rPr>
        <w:t>activities</w:t>
      </w:r>
      <w:r w:rsidRPr="00195BAD">
        <w:rPr>
          <w:rFonts w:ascii="Myriad Pro" w:hAnsi="Myriad Pro"/>
          <w:lang w:val="en-GB"/>
        </w:rPr>
        <w:t xml:space="preserve"> – to provide training to informal care givers, it will be possible to distribute home care responsibilities among other family members that will result in </w:t>
      </w:r>
      <w:r w:rsidR="00E722BF" w:rsidRPr="00195BAD">
        <w:rPr>
          <w:rFonts w:ascii="Myriad Pro" w:hAnsi="Myriad Pro"/>
          <w:lang w:val="en-GB"/>
        </w:rPr>
        <w:t xml:space="preserve">relieving </w:t>
      </w:r>
      <w:r w:rsidRPr="00195BAD">
        <w:rPr>
          <w:rFonts w:ascii="Myriad Pro" w:hAnsi="Myriad Pro"/>
          <w:lang w:val="en-GB"/>
        </w:rPr>
        <w:t xml:space="preserve">the burden of </w:t>
      </w:r>
      <w:r w:rsidR="00E722BF" w:rsidRPr="00195BAD">
        <w:rPr>
          <w:rFonts w:ascii="Myriad Pro" w:hAnsi="Myriad Pro"/>
          <w:lang w:val="en-GB"/>
        </w:rPr>
        <w:t xml:space="preserve">woman, </w:t>
      </w:r>
      <w:r w:rsidRPr="00195BAD">
        <w:rPr>
          <w:rFonts w:ascii="Myriad Pro" w:hAnsi="Myriad Pro"/>
          <w:lang w:val="en-GB"/>
        </w:rPr>
        <w:t xml:space="preserve">as </w:t>
      </w:r>
      <w:r w:rsidR="00E722BF" w:rsidRPr="00195BAD">
        <w:rPr>
          <w:rFonts w:ascii="Myriad Pro" w:hAnsi="Myriad Pro"/>
          <w:lang w:val="en-GB"/>
        </w:rPr>
        <w:t xml:space="preserve">the </w:t>
      </w:r>
      <w:r w:rsidRPr="00195BAD">
        <w:rPr>
          <w:rFonts w:ascii="Myriad Pro" w:hAnsi="Myriad Pro"/>
          <w:lang w:val="en-GB"/>
        </w:rPr>
        <w:t xml:space="preserve">main care giver. It is also planned to encourage more men to be involved in the training </w:t>
      </w:r>
      <w:r w:rsidR="00E722BF" w:rsidRPr="00195BAD">
        <w:rPr>
          <w:rFonts w:ascii="Myriad Pro" w:hAnsi="Myriad Pro"/>
          <w:lang w:val="en-GB"/>
        </w:rPr>
        <w:t>to enable them</w:t>
      </w:r>
      <w:r w:rsidRPr="00195BAD">
        <w:rPr>
          <w:rFonts w:ascii="Myriad Pro" w:hAnsi="Myriad Pro"/>
          <w:lang w:val="en-GB"/>
        </w:rPr>
        <w:t xml:space="preserve"> </w:t>
      </w:r>
      <w:r w:rsidR="00E722BF" w:rsidRPr="00195BAD">
        <w:rPr>
          <w:rFonts w:ascii="Myriad Pro" w:hAnsi="Myriad Pro"/>
          <w:lang w:val="en-GB"/>
        </w:rPr>
        <w:t xml:space="preserve">becoming </w:t>
      </w:r>
      <w:r w:rsidRPr="00195BAD">
        <w:rPr>
          <w:rFonts w:ascii="Myriad Pro" w:hAnsi="Myriad Pro"/>
          <w:lang w:val="en-GB"/>
        </w:rPr>
        <w:t xml:space="preserve">a professional home care provider or </w:t>
      </w:r>
      <w:r w:rsidR="00E722BF" w:rsidRPr="00195BAD">
        <w:rPr>
          <w:rFonts w:ascii="Myriad Pro" w:hAnsi="Myriad Pro"/>
          <w:lang w:val="en-GB"/>
        </w:rPr>
        <w:t xml:space="preserve">turning into </w:t>
      </w:r>
      <w:r w:rsidRPr="00195BAD">
        <w:rPr>
          <w:rFonts w:ascii="Myriad Pro" w:hAnsi="Myriad Pro"/>
          <w:lang w:val="en-GB"/>
        </w:rPr>
        <w:t xml:space="preserve">a volunteer </w:t>
      </w:r>
      <w:r w:rsidR="003108B9" w:rsidRPr="00195BAD">
        <w:rPr>
          <w:rFonts w:ascii="Myriad Pro" w:hAnsi="Myriad Pro"/>
          <w:lang w:val="en-GB"/>
        </w:rPr>
        <w:t>technical assistant</w:t>
      </w:r>
      <w:r w:rsidR="003D46D8" w:rsidRPr="00195BAD">
        <w:rPr>
          <w:rFonts w:ascii="Myriad Pro" w:hAnsi="Myriad Pro"/>
          <w:lang w:val="en-GB"/>
        </w:rPr>
        <w:t xml:space="preserve">, as well as to be part of SSGs and </w:t>
      </w:r>
      <w:r w:rsidR="003108B9" w:rsidRPr="00195BAD">
        <w:rPr>
          <w:rFonts w:ascii="Myriad Pro" w:hAnsi="Myriad Pro"/>
          <w:lang w:val="en-GB"/>
        </w:rPr>
        <w:t xml:space="preserve">carry out the community work </w:t>
      </w:r>
      <w:r w:rsidR="003D46D8" w:rsidRPr="00195BAD">
        <w:rPr>
          <w:rFonts w:ascii="Myriad Pro" w:hAnsi="Myriad Pro"/>
          <w:lang w:val="en-GB"/>
        </w:rPr>
        <w:t xml:space="preserve">based on </w:t>
      </w:r>
      <w:r w:rsidR="003108B9" w:rsidRPr="00195BAD">
        <w:rPr>
          <w:rFonts w:ascii="Myriad Pro" w:hAnsi="Myriad Pro"/>
          <w:lang w:val="en-GB"/>
        </w:rPr>
        <w:t xml:space="preserve">shared responsibilities. </w:t>
      </w:r>
    </w:p>
    <w:p w14:paraId="4274B9EC" w14:textId="130D792A" w:rsidR="00F3591A" w:rsidRPr="00195BAD" w:rsidRDefault="00F3591A" w:rsidP="00413C40">
      <w:pPr>
        <w:jc w:val="both"/>
        <w:rPr>
          <w:rFonts w:ascii="Myriad Pro" w:hAnsi="Myriad Pro"/>
          <w:lang w:val="en-GB"/>
        </w:rPr>
      </w:pPr>
    </w:p>
    <w:p w14:paraId="06EDFF5A" w14:textId="77777777" w:rsidR="00F3591A" w:rsidRPr="00195BAD" w:rsidRDefault="00F3591A" w:rsidP="00413C40">
      <w:pPr>
        <w:jc w:val="both"/>
        <w:rPr>
          <w:rFonts w:ascii="Myriad Pro" w:hAnsi="Myriad Pro"/>
          <w:lang w:val="en-GB"/>
        </w:rPr>
      </w:pPr>
    </w:p>
    <w:p w14:paraId="60AEC610" w14:textId="77777777" w:rsidR="00B55E67" w:rsidRPr="00195BAD" w:rsidRDefault="00B55E67" w:rsidP="00B55E67">
      <w:pPr>
        <w:pStyle w:val="ListParagraph"/>
        <w:ind w:left="2160"/>
        <w:rPr>
          <w:rFonts w:ascii="Myriad Pro" w:hAnsi="Myriad Pro"/>
          <w:b/>
          <w:sz w:val="20"/>
          <w:lang w:val="en-GB"/>
        </w:rPr>
      </w:pPr>
    </w:p>
    <w:p w14:paraId="3D9D1D82" w14:textId="28A329F8" w:rsidR="003037CE" w:rsidRPr="00195BAD" w:rsidRDefault="003037CE" w:rsidP="005D190C">
      <w:pPr>
        <w:pStyle w:val="ListParagraph"/>
        <w:numPr>
          <w:ilvl w:val="3"/>
          <w:numId w:val="4"/>
        </w:numPr>
        <w:ind w:left="360"/>
        <w:rPr>
          <w:rFonts w:ascii="Myriad Pro" w:hAnsi="Myriad Pro"/>
          <w:b/>
          <w:sz w:val="20"/>
          <w:lang w:val="en-GB"/>
        </w:rPr>
      </w:pPr>
      <w:r w:rsidRPr="00195BAD">
        <w:rPr>
          <w:rFonts w:ascii="Myriad Pro" w:hAnsi="Myriad Pro"/>
          <w:b/>
          <w:sz w:val="20"/>
          <w:lang w:val="en-GB"/>
        </w:rPr>
        <w:t>S</w:t>
      </w:r>
      <w:r w:rsidR="00E21BAB" w:rsidRPr="00195BAD">
        <w:rPr>
          <w:rFonts w:ascii="Myriad Pro" w:hAnsi="Myriad Pro"/>
          <w:b/>
          <w:sz w:val="20"/>
          <w:lang w:val="en-GB"/>
        </w:rPr>
        <w:t>USTAINABILITY</w:t>
      </w:r>
      <w:r w:rsidRPr="00195BAD">
        <w:rPr>
          <w:rFonts w:ascii="Myriad Pro" w:hAnsi="Myriad Pro"/>
          <w:b/>
          <w:sz w:val="20"/>
          <w:lang w:val="en-GB"/>
        </w:rPr>
        <w:t xml:space="preserve"> </w:t>
      </w:r>
    </w:p>
    <w:p w14:paraId="71422AD0" w14:textId="77777777" w:rsidR="005B1F23" w:rsidRPr="00195BAD" w:rsidRDefault="005B1F23" w:rsidP="005B1F23">
      <w:pPr>
        <w:pStyle w:val="ListParagraph"/>
        <w:spacing w:before="240"/>
        <w:ind w:left="0"/>
        <w:jc w:val="both"/>
        <w:rPr>
          <w:rFonts w:ascii="Myriad Pro" w:hAnsi="Myriad Pro"/>
          <w:sz w:val="20"/>
          <w:lang w:val="en-GB"/>
        </w:rPr>
      </w:pPr>
    </w:p>
    <w:p w14:paraId="4B49738F" w14:textId="71D66D5F" w:rsidR="00AA064B" w:rsidRPr="00195BAD" w:rsidRDefault="003037CE" w:rsidP="005B1F23">
      <w:pPr>
        <w:pStyle w:val="ListParagraph"/>
        <w:spacing w:before="240"/>
        <w:ind w:left="0"/>
        <w:jc w:val="both"/>
        <w:rPr>
          <w:rFonts w:ascii="Myriad Pro" w:hAnsi="Myriad Pro"/>
          <w:sz w:val="20"/>
          <w:lang w:val="en-GB"/>
        </w:rPr>
      </w:pPr>
      <w:bookmarkStart w:id="16" w:name="_Hlk40094977"/>
      <w:r w:rsidRPr="00195BAD">
        <w:rPr>
          <w:rFonts w:ascii="Myriad Pro" w:hAnsi="Myriad Pro"/>
          <w:sz w:val="20"/>
          <w:lang w:val="en-GB"/>
        </w:rPr>
        <w:t>Acquired skills will enable</w:t>
      </w:r>
      <w:r w:rsidR="00FE57CB" w:rsidRPr="00195BAD">
        <w:rPr>
          <w:rFonts w:ascii="Myriad Pro" w:hAnsi="Myriad Pro"/>
          <w:sz w:val="20"/>
          <w:lang w:val="en-GB"/>
        </w:rPr>
        <w:t xml:space="preserve"> the home care teams</w:t>
      </w:r>
      <w:r w:rsidR="00AA064B" w:rsidRPr="00195BAD">
        <w:rPr>
          <w:rFonts w:ascii="Myriad Pro" w:hAnsi="Myriad Pro"/>
          <w:sz w:val="20"/>
          <w:lang w:val="en-GB"/>
        </w:rPr>
        <w:t xml:space="preserve"> </w:t>
      </w:r>
      <w:r w:rsidRPr="00195BAD">
        <w:rPr>
          <w:rFonts w:ascii="Myriad Pro" w:hAnsi="Myriad Pro"/>
          <w:sz w:val="20"/>
          <w:lang w:val="en-GB"/>
        </w:rPr>
        <w:t xml:space="preserve">to provide home care </w:t>
      </w:r>
      <w:r w:rsidR="00FE57CB" w:rsidRPr="00195BAD">
        <w:rPr>
          <w:rFonts w:ascii="Myriad Pro" w:hAnsi="Myriad Pro"/>
          <w:sz w:val="20"/>
          <w:lang w:val="en-GB"/>
        </w:rPr>
        <w:t xml:space="preserve">services </w:t>
      </w:r>
      <w:r w:rsidRPr="00195BAD">
        <w:rPr>
          <w:rFonts w:ascii="Myriad Pro" w:hAnsi="Myriad Pro"/>
          <w:sz w:val="20"/>
          <w:lang w:val="en-GB"/>
        </w:rPr>
        <w:t xml:space="preserve">after the </w:t>
      </w:r>
      <w:r w:rsidR="004B27D2" w:rsidRPr="00195BAD">
        <w:rPr>
          <w:rFonts w:ascii="Myriad Pro" w:hAnsi="Myriad Pro"/>
          <w:sz w:val="20"/>
          <w:lang w:val="en-GB"/>
        </w:rPr>
        <w:t>initiative</w:t>
      </w:r>
      <w:r w:rsidRPr="00195BAD">
        <w:rPr>
          <w:rFonts w:ascii="Myriad Pro" w:hAnsi="Myriad Pro"/>
          <w:sz w:val="20"/>
          <w:lang w:val="en-GB"/>
        </w:rPr>
        <w:t xml:space="preserve"> ends with the expectation that the </w:t>
      </w:r>
      <w:r w:rsidR="00DF3BE4" w:rsidRPr="00195BAD">
        <w:rPr>
          <w:rFonts w:ascii="Myriad Pro" w:hAnsi="Myriad Pro"/>
          <w:sz w:val="20"/>
          <w:lang w:val="en-GB"/>
        </w:rPr>
        <w:t>GRCS h</w:t>
      </w:r>
      <w:r w:rsidRPr="00195BAD">
        <w:rPr>
          <w:rFonts w:ascii="Myriad Pro" w:hAnsi="Myriad Pro"/>
          <w:sz w:val="20"/>
          <w:lang w:val="en-GB"/>
        </w:rPr>
        <w:t xml:space="preserve">ome </w:t>
      </w:r>
      <w:r w:rsidR="00DF3BE4" w:rsidRPr="00195BAD">
        <w:rPr>
          <w:rFonts w:ascii="Myriad Pro" w:hAnsi="Myriad Pro"/>
          <w:sz w:val="20"/>
          <w:lang w:val="en-GB"/>
        </w:rPr>
        <w:t>c</w:t>
      </w:r>
      <w:r w:rsidRPr="00195BAD">
        <w:rPr>
          <w:rFonts w:ascii="Myriad Pro" w:hAnsi="Myriad Pro"/>
          <w:sz w:val="20"/>
          <w:lang w:val="en-GB"/>
        </w:rPr>
        <w:t xml:space="preserve">are program will continue with the support of </w:t>
      </w:r>
      <w:r w:rsidR="00FE57CB" w:rsidRPr="00195BAD">
        <w:rPr>
          <w:rFonts w:ascii="Myriad Pro" w:hAnsi="Myriad Pro"/>
          <w:sz w:val="20"/>
          <w:lang w:val="en-GB"/>
        </w:rPr>
        <w:t xml:space="preserve">the </w:t>
      </w:r>
      <w:r w:rsidRPr="00195BAD">
        <w:rPr>
          <w:rFonts w:ascii="Myriad Pro" w:hAnsi="Myriad Pro"/>
          <w:sz w:val="20"/>
          <w:lang w:val="en-GB"/>
        </w:rPr>
        <w:t xml:space="preserve">municipalities in Tbilisi and in the regions. </w:t>
      </w:r>
      <w:r w:rsidR="007C3D14" w:rsidRPr="00195BAD">
        <w:rPr>
          <w:rFonts w:ascii="Myriad Pro" w:hAnsi="Myriad Pro"/>
          <w:sz w:val="20"/>
          <w:lang w:val="en-GB"/>
        </w:rPr>
        <w:t>Moreover, t</w:t>
      </w:r>
      <w:r w:rsidR="00FE57CB" w:rsidRPr="00195BAD">
        <w:rPr>
          <w:rFonts w:ascii="Myriad Pro" w:hAnsi="Myriad Pro"/>
          <w:sz w:val="20"/>
          <w:lang w:val="en-GB"/>
        </w:rPr>
        <w:t xml:space="preserve">he municipal authorities will support the GRCS in establishing and developing the spaces </w:t>
      </w:r>
      <w:r w:rsidR="00AA064B" w:rsidRPr="00195BAD">
        <w:rPr>
          <w:rFonts w:ascii="Myriad Pro" w:hAnsi="Myriad Pro"/>
          <w:sz w:val="20"/>
          <w:lang w:val="en-GB"/>
        </w:rPr>
        <w:t xml:space="preserve">for online learning in </w:t>
      </w:r>
      <w:r w:rsidR="00FE57CB" w:rsidRPr="00195BAD">
        <w:rPr>
          <w:rFonts w:ascii="Myriad Pro" w:hAnsi="Myriad Pro"/>
          <w:sz w:val="20"/>
          <w:lang w:val="en-GB"/>
        </w:rPr>
        <w:t>Tbilisi and 29 municipalities</w:t>
      </w:r>
      <w:r w:rsidR="00AA064B" w:rsidRPr="00195BAD">
        <w:rPr>
          <w:rFonts w:ascii="Myriad Pro" w:hAnsi="Myriad Pro"/>
          <w:sz w:val="20"/>
          <w:lang w:val="en-GB"/>
        </w:rPr>
        <w:t>. The space utilities will be covered from the municipality budgets.</w:t>
      </w:r>
      <w:r w:rsidR="007C3D14" w:rsidRPr="00195BAD">
        <w:rPr>
          <w:rFonts w:ascii="Myriad Pro" w:hAnsi="Myriad Pro"/>
          <w:sz w:val="20"/>
          <w:lang w:val="en-GB"/>
        </w:rPr>
        <w:t xml:space="preserve"> </w:t>
      </w:r>
      <w:r w:rsidRPr="00195BAD">
        <w:rPr>
          <w:rFonts w:ascii="Myriad Pro" w:hAnsi="Myriad Pro"/>
          <w:sz w:val="20"/>
          <w:lang w:val="en-GB"/>
        </w:rPr>
        <w:t xml:space="preserve">The fact that looking after and taking care of vulnerable persons is left to </w:t>
      </w:r>
      <w:r w:rsidRPr="00195BAD">
        <w:rPr>
          <w:rFonts w:ascii="Myriad Pro" w:hAnsi="Myriad Pro"/>
          <w:sz w:val="20"/>
          <w:lang w:val="en-GB"/>
        </w:rPr>
        <w:lastRenderedPageBreak/>
        <w:t xml:space="preserve">informal caregivers – family members, relatives, friends, and </w:t>
      </w:r>
      <w:proofErr w:type="spellStart"/>
      <w:r w:rsidRPr="00195BAD">
        <w:rPr>
          <w:rFonts w:ascii="Myriad Pro" w:hAnsi="Myriad Pro"/>
          <w:sz w:val="20"/>
          <w:lang w:val="en-GB"/>
        </w:rPr>
        <w:t>neighbors</w:t>
      </w:r>
      <w:proofErr w:type="spellEnd"/>
      <w:r w:rsidRPr="00195BAD">
        <w:rPr>
          <w:rFonts w:ascii="Myriad Pro" w:hAnsi="Myriad Pro"/>
          <w:sz w:val="20"/>
          <w:lang w:val="en-GB"/>
        </w:rPr>
        <w:t>, made it important to provide them with proper knowledge and skills that enables informal caregivers to provide continuous, sustainable service to the people in need.</w:t>
      </w:r>
      <w:r w:rsidR="00E21BAB" w:rsidRPr="00195BAD">
        <w:rPr>
          <w:rFonts w:ascii="Myriad Pro" w:hAnsi="Myriad Pro"/>
          <w:sz w:val="20"/>
          <w:lang w:val="en-GB"/>
        </w:rPr>
        <w:t xml:space="preserve"> </w:t>
      </w:r>
    </w:p>
    <w:p w14:paraId="3847001C" w14:textId="77777777" w:rsidR="0093444E" w:rsidRPr="00195BAD" w:rsidRDefault="0093444E" w:rsidP="00C3024D">
      <w:pPr>
        <w:pStyle w:val="ListParagraph"/>
        <w:ind w:left="0"/>
        <w:jc w:val="both"/>
        <w:rPr>
          <w:rFonts w:ascii="Myriad Pro" w:hAnsi="Myriad Pro"/>
          <w:sz w:val="20"/>
          <w:lang w:val="en-GB"/>
        </w:rPr>
      </w:pPr>
    </w:p>
    <w:p w14:paraId="4F0D1FD3" w14:textId="1EDEA08E" w:rsidR="00AA064B" w:rsidRPr="00195BAD" w:rsidRDefault="00E21BAB" w:rsidP="00C3024D">
      <w:pPr>
        <w:pStyle w:val="ListParagraph"/>
        <w:ind w:left="0"/>
        <w:jc w:val="both"/>
        <w:rPr>
          <w:rFonts w:ascii="Myriad Pro" w:hAnsi="Myriad Pro"/>
          <w:sz w:val="20"/>
          <w:lang w:val="en-GB"/>
        </w:rPr>
      </w:pPr>
      <w:r w:rsidRPr="00195BAD">
        <w:rPr>
          <w:rFonts w:ascii="Myriad Pro" w:hAnsi="Myriad Pro"/>
          <w:sz w:val="20"/>
          <w:lang w:val="en-GB"/>
        </w:rPr>
        <w:t xml:space="preserve">The good practices introduced and developed within the home care program will be shared with the municipal authorities, allowing the State to make flexible and adequate long-term care systems even in extreme conditions, such as </w:t>
      </w:r>
      <w:r w:rsidR="00CB76C4" w:rsidRPr="00195BAD">
        <w:rPr>
          <w:rFonts w:ascii="Myriad Pro" w:hAnsi="Myriad Pro"/>
          <w:sz w:val="20"/>
          <w:lang w:val="en-GB"/>
        </w:rPr>
        <w:t>current health crisis</w:t>
      </w:r>
      <w:r w:rsidRPr="00195BAD">
        <w:rPr>
          <w:rFonts w:ascii="Myriad Pro" w:hAnsi="Myriad Pro"/>
          <w:sz w:val="20"/>
          <w:lang w:val="en-GB"/>
        </w:rPr>
        <w:t>.</w:t>
      </w:r>
      <w:bookmarkEnd w:id="16"/>
    </w:p>
    <w:p w14:paraId="79BCFA9C" w14:textId="77777777" w:rsidR="00AA064B" w:rsidRPr="00195BAD" w:rsidRDefault="00AA064B" w:rsidP="00C3024D">
      <w:pPr>
        <w:pStyle w:val="ListParagraph"/>
        <w:ind w:left="0"/>
        <w:jc w:val="both"/>
        <w:rPr>
          <w:rFonts w:ascii="Myriad Pro" w:hAnsi="Myriad Pro"/>
          <w:sz w:val="20"/>
          <w:lang w:val="en-GB"/>
        </w:rPr>
      </w:pPr>
    </w:p>
    <w:p w14:paraId="60C993DB" w14:textId="77777777" w:rsidR="00AA064B" w:rsidRPr="00195BAD" w:rsidRDefault="00AA064B" w:rsidP="00C3024D">
      <w:pPr>
        <w:pStyle w:val="ListParagraph"/>
        <w:ind w:left="0"/>
        <w:jc w:val="both"/>
        <w:rPr>
          <w:rFonts w:ascii="Myriad Pro" w:hAnsi="Myriad Pro"/>
          <w:sz w:val="28"/>
          <w:szCs w:val="28"/>
          <w:lang w:val="en-GB"/>
        </w:rPr>
      </w:pPr>
    </w:p>
    <w:p w14:paraId="6B24E302" w14:textId="77777777" w:rsidR="00092845" w:rsidRPr="00195BAD" w:rsidRDefault="00092845" w:rsidP="005D190C">
      <w:pPr>
        <w:pStyle w:val="ListParagraph"/>
        <w:numPr>
          <w:ilvl w:val="3"/>
          <w:numId w:val="4"/>
        </w:numPr>
        <w:spacing w:after="240"/>
        <w:ind w:left="360"/>
        <w:rPr>
          <w:rFonts w:ascii="Myriad Pro" w:hAnsi="Myriad Pro"/>
          <w:b/>
          <w:sz w:val="20"/>
          <w:lang w:val="en-GB"/>
        </w:rPr>
        <w:sectPr w:rsidR="00092845" w:rsidRPr="00195BAD" w:rsidSect="002351FC">
          <w:headerReference w:type="default" r:id="rId14"/>
          <w:pgSz w:w="12240" w:h="15840" w:code="1"/>
          <w:pgMar w:top="893" w:right="1440" w:bottom="1440" w:left="1440" w:header="720" w:footer="302" w:gutter="0"/>
          <w:cols w:space="720"/>
        </w:sectPr>
      </w:pPr>
    </w:p>
    <w:p w14:paraId="182294D8" w14:textId="6198F409" w:rsidR="00484C3F" w:rsidRPr="00195BAD" w:rsidRDefault="00484C3F" w:rsidP="005D190C">
      <w:pPr>
        <w:pStyle w:val="ListParagraph"/>
        <w:numPr>
          <w:ilvl w:val="3"/>
          <w:numId w:val="4"/>
        </w:numPr>
        <w:spacing w:after="240"/>
        <w:ind w:left="360"/>
        <w:rPr>
          <w:rFonts w:ascii="Myriad Pro" w:hAnsi="Myriad Pro"/>
          <w:b/>
          <w:sz w:val="20"/>
          <w:lang w:val="en-GB"/>
        </w:rPr>
      </w:pPr>
      <w:r w:rsidRPr="00195BAD">
        <w:rPr>
          <w:rFonts w:ascii="Myriad Pro" w:hAnsi="Myriad Pro"/>
          <w:b/>
          <w:sz w:val="20"/>
          <w:lang w:val="en-GB"/>
        </w:rPr>
        <w:lastRenderedPageBreak/>
        <w:t>PERFORMANCE TARGETS</w:t>
      </w:r>
    </w:p>
    <w:p w14:paraId="5D61CB1B" w14:textId="77777777" w:rsidR="00092845" w:rsidRPr="00195BAD" w:rsidRDefault="00092845" w:rsidP="00484C3F">
      <w:pPr>
        <w:pStyle w:val="ListParagraph"/>
        <w:ind w:left="360"/>
        <w:rPr>
          <w:rFonts w:ascii="Myriad Pro" w:hAnsi="Myriad Pro"/>
          <w:b/>
          <w:sz w:val="20"/>
          <w:lang w:val="en-GB"/>
        </w:rPr>
      </w:pPr>
    </w:p>
    <w:p w14:paraId="7AE7F822" w14:textId="77777777" w:rsidR="00092845" w:rsidRPr="00195BAD" w:rsidRDefault="00092845" w:rsidP="00092845">
      <w:pPr>
        <w:rPr>
          <w:rFonts w:ascii="Myriad Pro" w:hAnsi="Myriad Pro"/>
          <w:b/>
          <w:lang w:val="en-GB"/>
        </w:rPr>
      </w:pPr>
    </w:p>
    <w:tbl>
      <w:tblPr>
        <w:tblStyle w:val="TableGrid"/>
        <w:tblW w:w="0" w:type="auto"/>
        <w:tblLook w:val="04A0" w:firstRow="1" w:lastRow="0" w:firstColumn="1" w:lastColumn="0" w:noHBand="0" w:noVBand="1"/>
      </w:tblPr>
      <w:tblGrid>
        <w:gridCol w:w="2585"/>
        <w:gridCol w:w="1800"/>
        <w:gridCol w:w="1316"/>
        <w:gridCol w:w="1559"/>
        <w:gridCol w:w="1559"/>
        <w:gridCol w:w="1559"/>
        <w:gridCol w:w="1559"/>
        <w:gridCol w:w="1560"/>
      </w:tblGrid>
      <w:tr w:rsidR="005B1F23" w:rsidRPr="00195BAD" w14:paraId="1E04C80B" w14:textId="633128AA" w:rsidTr="005B1F23">
        <w:trPr>
          <w:tblHeader/>
        </w:trPr>
        <w:tc>
          <w:tcPr>
            <w:tcW w:w="2585" w:type="dxa"/>
            <w:vMerge w:val="restart"/>
            <w:shd w:val="clear" w:color="auto" w:fill="DEEAF6" w:themeFill="accent1" w:themeFillTint="33"/>
            <w:vAlign w:val="center"/>
          </w:tcPr>
          <w:p w14:paraId="3EC7797B" w14:textId="0A95C0ED" w:rsidR="00582799" w:rsidRPr="00195BAD" w:rsidRDefault="00582799" w:rsidP="00582799">
            <w:pPr>
              <w:jc w:val="center"/>
              <w:rPr>
                <w:rFonts w:ascii="Myriad Pro" w:hAnsi="Myriad Pro"/>
                <w:b/>
                <w:sz w:val="18"/>
                <w:szCs w:val="18"/>
              </w:rPr>
            </w:pPr>
            <w:r w:rsidRPr="00195BAD">
              <w:rPr>
                <w:rFonts w:ascii="Myriad Pro" w:hAnsi="Myriad Pro"/>
                <w:b/>
                <w:sz w:val="18"/>
                <w:szCs w:val="18"/>
              </w:rPr>
              <w:t>INDICATOR(S)</w:t>
            </w:r>
          </w:p>
        </w:tc>
        <w:tc>
          <w:tcPr>
            <w:tcW w:w="1800" w:type="dxa"/>
            <w:vMerge w:val="restart"/>
            <w:shd w:val="clear" w:color="auto" w:fill="DEEAF6" w:themeFill="accent1" w:themeFillTint="33"/>
            <w:vAlign w:val="center"/>
          </w:tcPr>
          <w:p w14:paraId="058C30A4" w14:textId="42FC2A60" w:rsidR="00582799" w:rsidRPr="00195BAD" w:rsidRDefault="00582799" w:rsidP="00582799">
            <w:pPr>
              <w:jc w:val="center"/>
              <w:rPr>
                <w:rFonts w:ascii="Myriad Pro" w:hAnsi="Myriad Pro"/>
                <w:b/>
                <w:sz w:val="18"/>
                <w:szCs w:val="18"/>
              </w:rPr>
            </w:pPr>
            <w:r w:rsidRPr="00195BAD">
              <w:rPr>
                <w:rFonts w:ascii="Myriad Pro" w:hAnsi="Myriad Pro"/>
                <w:b/>
                <w:sz w:val="18"/>
                <w:szCs w:val="18"/>
              </w:rPr>
              <w:t>DATA SOURCE</w:t>
            </w:r>
          </w:p>
        </w:tc>
        <w:tc>
          <w:tcPr>
            <w:tcW w:w="1316" w:type="dxa"/>
            <w:vMerge w:val="restart"/>
            <w:shd w:val="clear" w:color="auto" w:fill="DEEAF6" w:themeFill="accent1" w:themeFillTint="33"/>
            <w:vAlign w:val="center"/>
          </w:tcPr>
          <w:p w14:paraId="6E32A598" w14:textId="178F68AE" w:rsidR="00582799" w:rsidRPr="00195BAD" w:rsidRDefault="00582799" w:rsidP="00582799">
            <w:pPr>
              <w:jc w:val="center"/>
              <w:rPr>
                <w:rFonts w:ascii="Myriad Pro" w:hAnsi="Myriad Pro"/>
                <w:b/>
                <w:sz w:val="18"/>
                <w:szCs w:val="18"/>
              </w:rPr>
            </w:pPr>
            <w:r w:rsidRPr="00195BAD">
              <w:rPr>
                <w:rFonts w:ascii="Myriad Pro" w:hAnsi="Myriad Pro"/>
                <w:b/>
                <w:sz w:val="18"/>
                <w:szCs w:val="18"/>
              </w:rPr>
              <w:t>BASELINE</w:t>
            </w:r>
          </w:p>
        </w:tc>
        <w:tc>
          <w:tcPr>
            <w:tcW w:w="7796" w:type="dxa"/>
            <w:gridSpan w:val="5"/>
            <w:shd w:val="clear" w:color="auto" w:fill="DEEAF6" w:themeFill="accent1" w:themeFillTint="33"/>
            <w:vAlign w:val="center"/>
          </w:tcPr>
          <w:p w14:paraId="6FF1E748" w14:textId="3B8D7549" w:rsidR="00582799" w:rsidRPr="00195BAD" w:rsidRDefault="00582799" w:rsidP="00582799">
            <w:pPr>
              <w:jc w:val="center"/>
              <w:rPr>
                <w:rFonts w:ascii="Myriad Pro" w:hAnsi="Myriad Pro"/>
                <w:b/>
                <w:sz w:val="18"/>
                <w:szCs w:val="18"/>
              </w:rPr>
            </w:pPr>
            <w:r w:rsidRPr="00195BAD">
              <w:rPr>
                <w:rFonts w:ascii="Myriad Pro" w:hAnsi="Myriad Pro"/>
                <w:b/>
                <w:sz w:val="18"/>
                <w:szCs w:val="18"/>
              </w:rPr>
              <w:t>MILESTONES</w:t>
            </w:r>
          </w:p>
        </w:tc>
      </w:tr>
      <w:tr w:rsidR="005B1F23" w:rsidRPr="00195BAD" w14:paraId="7EE2FBEC" w14:textId="2E42BA15" w:rsidTr="005B1F23">
        <w:tc>
          <w:tcPr>
            <w:tcW w:w="2585" w:type="dxa"/>
            <w:vMerge/>
          </w:tcPr>
          <w:p w14:paraId="387B1FF8" w14:textId="77777777" w:rsidR="00582799" w:rsidRPr="00195BAD" w:rsidRDefault="00582799" w:rsidP="00582799">
            <w:pPr>
              <w:rPr>
                <w:rFonts w:ascii="Myriad Pro" w:hAnsi="Myriad Pro"/>
                <w:b/>
                <w:sz w:val="18"/>
                <w:szCs w:val="18"/>
              </w:rPr>
            </w:pPr>
          </w:p>
        </w:tc>
        <w:tc>
          <w:tcPr>
            <w:tcW w:w="1800" w:type="dxa"/>
            <w:vMerge/>
          </w:tcPr>
          <w:p w14:paraId="66863BFE" w14:textId="77777777" w:rsidR="00582799" w:rsidRPr="00195BAD" w:rsidRDefault="00582799" w:rsidP="00582799">
            <w:pPr>
              <w:rPr>
                <w:rFonts w:ascii="Myriad Pro" w:hAnsi="Myriad Pro"/>
                <w:b/>
                <w:sz w:val="18"/>
                <w:szCs w:val="18"/>
              </w:rPr>
            </w:pPr>
          </w:p>
        </w:tc>
        <w:tc>
          <w:tcPr>
            <w:tcW w:w="1316" w:type="dxa"/>
            <w:vMerge/>
          </w:tcPr>
          <w:p w14:paraId="46B86361" w14:textId="77777777" w:rsidR="00582799" w:rsidRPr="00195BAD" w:rsidRDefault="00582799" w:rsidP="00582799">
            <w:pPr>
              <w:rPr>
                <w:rFonts w:ascii="Myriad Pro" w:hAnsi="Myriad Pro"/>
                <w:b/>
                <w:sz w:val="18"/>
                <w:szCs w:val="18"/>
              </w:rPr>
            </w:pPr>
          </w:p>
        </w:tc>
        <w:tc>
          <w:tcPr>
            <w:tcW w:w="1559" w:type="dxa"/>
            <w:tcBorders>
              <w:bottom w:val="single" w:sz="4" w:space="0" w:color="auto"/>
            </w:tcBorders>
            <w:shd w:val="clear" w:color="auto" w:fill="DEEAF6" w:themeFill="accent1" w:themeFillTint="33"/>
            <w:vAlign w:val="center"/>
          </w:tcPr>
          <w:p w14:paraId="2AC94D7E" w14:textId="543A1C9D" w:rsidR="00582799" w:rsidRPr="00195BAD" w:rsidRDefault="00582799" w:rsidP="00582799">
            <w:pPr>
              <w:jc w:val="center"/>
              <w:rPr>
                <w:rFonts w:ascii="Myriad Pro" w:hAnsi="Myriad Pro"/>
                <w:b/>
                <w:sz w:val="18"/>
                <w:szCs w:val="18"/>
              </w:rPr>
            </w:pPr>
            <w:r w:rsidRPr="00195BAD">
              <w:rPr>
                <w:rFonts w:ascii="Myriad Pro" w:hAnsi="Myriad Pro"/>
                <w:b/>
                <w:sz w:val="18"/>
                <w:szCs w:val="18"/>
              </w:rPr>
              <w:t>May</w:t>
            </w:r>
          </w:p>
        </w:tc>
        <w:tc>
          <w:tcPr>
            <w:tcW w:w="1559" w:type="dxa"/>
            <w:tcBorders>
              <w:bottom w:val="single" w:sz="4" w:space="0" w:color="auto"/>
            </w:tcBorders>
            <w:shd w:val="clear" w:color="auto" w:fill="DEEAF6" w:themeFill="accent1" w:themeFillTint="33"/>
            <w:vAlign w:val="center"/>
          </w:tcPr>
          <w:p w14:paraId="07AE98AB" w14:textId="546882AF" w:rsidR="00582799" w:rsidRPr="00195BAD" w:rsidRDefault="00582799" w:rsidP="00582799">
            <w:pPr>
              <w:jc w:val="center"/>
              <w:rPr>
                <w:rFonts w:ascii="Myriad Pro" w:hAnsi="Myriad Pro"/>
                <w:b/>
                <w:sz w:val="18"/>
                <w:szCs w:val="18"/>
              </w:rPr>
            </w:pPr>
            <w:r w:rsidRPr="00195BAD">
              <w:rPr>
                <w:rFonts w:ascii="Myriad Pro" w:hAnsi="Myriad Pro"/>
                <w:b/>
                <w:sz w:val="18"/>
                <w:szCs w:val="18"/>
              </w:rPr>
              <w:t>June</w:t>
            </w:r>
          </w:p>
        </w:tc>
        <w:tc>
          <w:tcPr>
            <w:tcW w:w="1559" w:type="dxa"/>
            <w:tcBorders>
              <w:bottom w:val="single" w:sz="4" w:space="0" w:color="auto"/>
            </w:tcBorders>
            <w:shd w:val="clear" w:color="auto" w:fill="DEEAF6" w:themeFill="accent1" w:themeFillTint="33"/>
            <w:vAlign w:val="center"/>
          </w:tcPr>
          <w:p w14:paraId="50238CF2" w14:textId="486A50A3" w:rsidR="00582799" w:rsidRPr="00195BAD" w:rsidRDefault="00582799" w:rsidP="00582799">
            <w:pPr>
              <w:jc w:val="center"/>
              <w:rPr>
                <w:rFonts w:ascii="Myriad Pro" w:hAnsi="Myriad Pro"/>
                <w:b/>
                <w:sz w:val="18"/>
                <w:szCs w:val="18"/>
              </w:rPr>
            </w:pPr>
            <w:r w:rsidRPr="00195BAD">
              <w:rPr>
                <w:rFonts w:ascii="Myriad Pro" w:hAnsi="Myriad Pro"/>
                <w:b/>
                <w:sz w:val="18"/>
                <w:szCs w:val="18"/>
              </w:rPr>
              <w:t>July</w:t>
            </w:r>
          </w:p>
        </w:tc>
        <w:tc>
          <w:tcPr>
            <w:tcW w:w="1559" w:type="dxa"/>
            <w:tcBorders>
              <w:bottom w:val="single" w:sz="4" w:space="0" w:color="auto"/>
            </w:tcBorders>
            <w:shd w:val="clear" w:color="auto" w:fill="DEEAF6" w:themeFill="accent1" w:themeFillTint="33"/>
            <w:vAlign w:val="center"/>
          </w:tcPr>
          <w:p w14:paraId="47D815E2" w14:textId="065C6067" w:rsidR="00582799" w:rsidRPr="00195BAD" w:rsidRDefault="00582799" w:rsidP="00582799">
            <w:pPr>
              <w:jc w:val="center"/>
              <w:rPr>
                <w:rFonts w:ascii="Myriad Pro" w:hAnsi="Myriad Pro"/>
                <w:b/>
                <w:sz w:val="18"/>
                <w:szCs w:val="18"/>
              </w:rPr>
            </w:pPr>
            <w:r w:rsidRPr="00195BAD">
              <w:rPr>
                <w:rFonts w:ascii="Myriad Pro" w:hAnsi="Myriad Pro" w:cs="Arial"/>
                <w:b/>
                <w:sz w:val="18"/>
                <w:szCs w:val="18"/>
              </w:rPr>
              <w:t>August</w:t>
            </w:r>
          </w:p>
        </w:tc>
        <w:tc>
          <w:tcPr>
            <w:tcW w:w="1560" w:type="dxa"/>
            <w:tcBorders>
              <w:bottom w:val="single" w:sz="4" w:space="0" w:color="auto"/>
            </w:tcBorders>
            <w:shd w:val="clear" w:color="auto" w:fill="DEEAF6" w:themeFill="accent1" w:themeFillTint="33"/>
          </w:tcPr>
          <w:p w14:paraId="50E97418" w14:textId="049C1BF2" w:rsidR="00582799" w:rsidRPr="00195BAD" w:rsidRDefault="00582799" w:rsidP="00582799">
            <w:pPr>
              <w:jc w:val="center"/>
              <w:rPr>
                <w:rFonts w:ascii="Myriad Pro" w:hAnsi="Myriad Pro" w:cs="Arial"/>
                <w:b/>
                <w:sz w:val="18"/>
                <w:szCs w:val="18"/>
              </w:rPr>
            </w:pPr>
            <w:r w:rsidRPr="00195BAD">
              <w:rPr>
                <w:rFonts w:ascii="Myriad Pro" w:hAnsi="Myriad Pro" w:cs="Arial"/>
                <w:b/>
                <w:sz w:val="18"/>
                <w:szCs w:val="18"/>
              </w:rPr>
              <w:t>FINAL TARGET</w:t>
            </w:r>
          </w:p>
        </w:tc>
      </w:tr>
      <w:tr w:rsidR="005B1F23" w:rsidRPr="00195BAD" w14:paraId="34A1858D" w14:textId="2717ACF7" w:rsidTr="005B1F23">
        <w:tc>
          <w:tcPr>
            <w:tcW w:w="2585" w:type="dxa"/>
            <w:vAlign w:val="center"/>
          </w:tcPr>
          <w:p w14:paraId="345BFC9E" w14:textId="3E45C522" w:rsidR="00582799" w:rsidRPr="00195BAD" w:rsidRDefault="00D20834" w:rsidP="0092416B">
            <w:pPr>
              <w:pStyle w:val="ListParagraph"/>
              <w:ind w:left="360"/>
              <w:rPr>
                <w:rFonts w:ascii="Myriad Pro" w:hAnsi="Myriad Pro"/>
                <w:b/>
                <w:sz w:val="18"/>
                <w:szCs w:val="18"/>
              </w:rPr>
            </w:pPr>
            <w:r w:rsidRPr="00195BAD">
              <w:rPr>
                <w:rFonts w:ascii="Myriad Pro" w:hAnsi="Myriad Pro"/>
                <w:sz w:val="18"/>
                <w:szCs w:val="18"/>
              </w:rPr>
              <w:t xml:space="preserve">1/ </w:t>
            </w:r>
            <w:r w:rsidR="00582799" w:rsidRPr="00195BAD">
              <w:rPr>
                <w:rFonts w:ascii="Myriad Pro" w:hAnsi="Myriad Pro"/>
                <w:sz w:val="18"/>
                <w:szCs w:val="18"/>
              </w:rPr>
              <w:t xml:space="preserve">Home care (HC) online learning platform created, e-learning modules adapted and launched </w:t>
            </w:r>
          </w:p>
        </w:tc>
        <w:tc>
          <w:tcPr>
            <w:tcW w:w="1800" w:type="dxa"/>
          </w:tcPr>
          <w:p w14:paraId="47F6FF28" w14:textId="77291AA0" w:rsidR="00582799" w:rsidRPr="00195BAD" w:rsidRDefault="00582799" w:rsidP="00582799">
            <w:pPr>
              <w:rPr>
                <w:rFonts w:ascii="Myriad Pro" w:hAnsi="Myriad Pro"/>
                <w:b/>
                <w:sz w:val="18"/>
                <w:szCs w:val="18"/>
              </w:rPr>
            </w:pPr>
            <w:r w:rsidRPr="00195BAD">
              <w:rPr>
                <w:rFonts w:ascii="Myriad Pro" w:hAnsi="Myriad Pro"/>
                <w:iCs/>
                <w:sz w:val="18"/>
                <w:szCs w:val="18"/>
              </w:rPr>
              <w:t>Home care learning platform &amp; modules, records of registered participants</w:t>
            </w:r>
          </w:p>
        </w:tc>
        <w:tc>
          <w:tcPr>
            <w:tcW w:w="1316" w:type="dxa"/>
          </w:tcPr>
          <w:p w14:paraId="69A77F7D" w14:textId="7EEF64C2" w:rsidR="00582799" w:rsidRPr="00195BAD" w:rsidRDefault="00582799" w:rsidP="00582799">
            <w:pPr>
              <w:rPr>
                <w:rFonts w:ascii="Myriad Pro" w:hAnsi="Myriad Pro"/>
                <w:b/>
                <w:sz w:val="18"/>
                <w:szCs w:val="18"/>
              </w:rPr>
            </w:pPr>
            <w:r w:rsidRPr="00195BAD">
              <w:rPr>
                <w:rFonts w:ascii="Myriad Pro" w:hAnsi="Myriad Pro"/>
                <w:sz w:val="18"/>
                <w:szCs w:val="18"/>
              </w:rPr>
              <w:t>N/A</w:t>
            </w:r>
          </w:p>
        </w:tc>
        <w:tc>
          <w:tcPr>
            <w:tcW w:w="1559" w:type="dxa"/>
          </w:tcPr>
          <w:p w14:paraId="59D2D612" w14:textId="40F95166" w:rsidR="00582799" w:rsidRPr="00195BAD" w:rsidRDefault="00582799" w:rsidP="00582799">
            <w:pPr>
              <w:rPr>
                <w:rFonts w:ascii="Myriad Pro" w:hAnsi="Myriad Pro"/>
                <w:b/>
                <w:sz w:val="18"/>
                <w:szCs w:val="18"/>
              </w:rPr>
            </w:pPr>
            <w:r w:rsidRPr="00195BAD">
              <w:rPr>
                <w:rFonts w:ascii="Myriad Pro" w:hAnsi="Myriad Pro"/>
                <w:iCs/>
                <w:sz w:val="18"/>
                <w:szCs w:val="18"/>
              </w:rPr>
              <w:t>Online platform concept is developed / Platform developer is contracted</w:t>
            </w:r>
          </w:p>
        </w:tc>
        <w:tc>
          <w:tcPr>
            <w:tcW w:w="1559" w:type="dxa"/>
          </w:tcPr>
          <w:p w14:paraId="086B4D74" w14:textId="37B497B0" w:rsidR="00582799" w:rsidRPr="00195BAD" w:rsidRDefault="00582799" w:rsidP="00582799">
            <w:pPr>
              <w:rPr>
                <w:rFonts w:ascii="Myriad Pro" w:hAnsi="Myriad Pro"/>
                <w:b/>
                <w:sz w:val="18"/>
                <w:szCs w:val="18"/>
              </w:rPr>
            </w:pPr>
            <w:r w:rsidRPr="00195BAD">
              <w:rPr>
                <w:rFonts w:ascii="Myriad Pro" w:hAnsi="Myriad Pro"/>
                <w:sz w:val="18"/>
                <w:szCs w:val="18"/>
              </w:rPr>
              <w:t xml:space="preserve">E-learning training modules are adapted / Online platform is promoted </w:t>
            </w:r>
          </w:p>
        </w:tc>
        <w:tc>
          <w:tcPr>
            <w:tcW w:w="1559" w:type="dxa"/>
          </w:tcPr>
          <w:p w14:paraId="1787179C" w14:textId="262C086A" w:rsidR="00582799" w:rsidRPr="00195BAD" w:rsidRDefault="00582799" w:rsidP="00582799">
            <w:pPr>
              <w:rPr>
                <w:rFonts w:ascii="Myriad Pro" w:hAnsi="Myriad Pro"/>
                <w:b/>
                <w:sz w:val="18"/>
                <w:szCs w:val="18"/>
              </w:rPr>
            </w:pPr>
            <w:r w:rsidRPr="00195BAD">
              <w:rPr>
                <w:rFonts w:ascii="Myriad Pro" w:hAnsi="Myriad Pro"/>
                <w:sz w:val="18"/>
                <w:szCs w:val="18"/>
              </w:rPr>
              <w:t>Home care online learning platform is launched</w:t>
            </w:r>
          </w:p>
        </w:tc>
        <w:tc>
          <w:tcPr>
            <w:tcW w:w="1559" w:type="dxa"/>
          </w:tcPr>
          <w:p w14:paraId="07C18D1A" w14:textId="024B9D4F" w:rsidR="00582799" w:rsidRPr="00195BAD" w:rsidRDefault="00582799" w:rsidP="00582799">
            <w:pPr>
              <w:rPr>
                <w:rFonts w:ascii="Myriad Pro" w:hAnsi="Myriad Pro"/>
                <w:b/>
                <w:sz w:val="18"/>
                <w:szCs w:val="18"/>
              </w:rPr>
            </w:pPr>
            <w:r w:rsidRPr="00195BAD">
              <w:rPr>
                <w:rFonts w:ascii="Myriad Pro" w:hAnsi="Myriad Pro"/>
                <w:iCs/>
                <w:sz w:val="18"/>
                <w:szCs w:val="18"/>
              </w:rPr>
              <w:t>Online learning in professional health care is ongoing</w:t>
            </w:r>
          </w:p>
        </w:tc>
        <w:tc>
          <w:tcPr>
            <w:tcW w:w="1560" w:type="dxa"/>
          </w:tcPr>
          <w:p w14:paraId="525336F4" w14:textId="29DE882A" w:rsidR="00582799" w:rsidRPr="00195BAD" w:rsidRDefault="00582799" w:rsidP="00582799">
            <w:pPr>
              <w:rPr>
                <w:rFonts w:ascii="Myriad Pro" w:hAnsi="Myriad Pro"/>
                <w:b/>
                <w:sz w:val="18"/>
                <w:szCs w:val="18"/>
              </w:rPr>
            </w:pPr>
            <w:r w:rsidRPr="00195BAD">
              <w:rPr>
                <w:rFonts w:ascii="Myriad Pro" w:hAnsi="Myriad Pro"/>
                <w:sz w:val="18"/>
                <w:szCs w:val="18"/>
              </w:rPr>
              <w:t xml:space="preserve">Home care online learning platform created, e-learning modules adapted and launched </w:t>
            </w:r>
          </w:p>
        </w:tc>
      </w:tr>
      <w:tr w:rsidR="005B1F23" w:rsidRPr="00195BAD" w14:paraId="45B78375" w14:textId="5D700375" w:rsidTr="005B1F23">
        <w:tc>
          <w:tcPr>
            <w:tcW w:w="2585" w:type="dxa"/>
            <w:vAlign w:val="center"/>
          </w:tcPr>
          <w:p w14:paraId="5AE4E11C" w14:textId="768D05A7" w:rsidR="00582799" w:rsidRPr="00195BAD" w:rsidRDefault="00D20834" w:rsidP="0092416B">
            <w:pPr>
              <w:pStyle w:val="ListParagraph"/>
              <w:ind w:left="360"/>
              <w:rPr>
                <w:rFonts w:ascii="Myriad Pro" w:hAnsi="Myriad Pro"/>
                <w:b/>
                <w:sz w:val="18"/>
                <w:szCs w:val="18"/>
              </w:rPr>
            </w:pPr>
            <w:r w:rsidRPr="00195BAD">
              <w:rPr>
                <w:rFonts w:ascii="Myriad Pro" w:hAnsi="Myriad Pro"/>
                <w:sz w:val="18"/>
                <w:szCs w:val="18"/>
              </w:rPr>
              <w:t xml:space="preserve">2/ </w:t>
            </w:r>
            <w:r w:rsidR="00582799" w:rsidRPr="00195BAD">
              <w:rPr>
                <w:rFonts w:ascii="Myriad Pro" w:hAnsi="Myriad Pro"/>
                <w:sz w:val="18"/>
                <w:szCs w:val="18"/>
              </w:rPr>
              <w:t xml:space="preserve">Home care mobile application adapted and used </w:t>
            </w:r>
          </w:p>
        </w:tc>
        <w:tc>
          <w:tcPr>
            <w:tcW w:w="1800" w:type="dxa"/>
          </w:tcPr>
          <w:p w14:paraId="199CCFAF" w14:textId="4FF843B7" w:rsidR="00582799" w:rsidRPr="00195BAD" w:rsidRDefault="00582799" w:rsidP="00582799">
            <w:pPr>
              <w:rPr>
                <w:rFonts w:ascii="Myriad Pro" w:hAnsi="Myriad Pro"/>
                <w:b/>
                <w:sz w:val="18"/>
                <w:szCs w:val="18"/>
              </w:rPr>
            </w:pPr>
            <w:r w:rsidRPr="00195BAD">
              <w:rPr>
                <w:rFonts w:ascii="Myriad Pro" w:hAnsi="Myriad Pro"/>
                <w:iCs/>
                <w:sz w:val="18"/>
                <w:szCs w:val="18"/>
              </w:rPr>
              <w:t>Mobile application, App users’ survey</w:t>
            </w:r>
          </w:p>
        </w:tc>
        <w:tc>
          <w:tcPr>
            <w:tcW w:w="1316" w:type="dxa"/>
          </w:tcPr>
          <w:p w14:paraId="2FD81E41" w14:textId="024AB2E7" w:rsidR="00582799" w:rsidRPr="00195BAD" w:rsidRDefault="00582799" w:rsidP="00582799">
            <w:pPr>
              <w:rPr>
                <w:rFonts w:ascii="Myriad Pro" w:hAnsi="Myriad Pro"/>
                <w:b/>
                <w:sz w:val="18"/>
                <w:szCs w:val="18"/>
              </w:rPr>
            </w:pPr>
            <w:r w:rsidRPr="00195BAD">
              <w:rPr>
                <w:rFonts w:ascii="Myriad Pro" w:hAnsi="Myriad Pro"/>
                <w:iCs/>
                <w:sz w:val="18"/>
                <w:szCs w:val="18"/>
              </w:rPr>
              <w:t>Mobile application used for home care services in Tbilisi</w:t>
            </w:r>
          </w:p>
        </w:tc>
        <w:tc>
          <w:tcPr>
            <w:tcW w:w="1559" w:type="dxa"/>
          </w:tcPr>
          <w:p w14:paraId="110D6780" w14:textId="06BDFF38" w:rsidR="00582799" w:rsidRPr="00195BAD" w:rsidRDefault="00582799" w:rsidP="00582799">
            <w:pPr>
              <w:rPr>
                <w:rFonts w:ascii="Myriad Pro" w:hAnsi="Myriad Pro"/>
                <w:b/>
                <w:sz w:val="18"/>
                <w:szCs w:val="18"/>
              </w:rPr>
            </w:pPr>
            <w:r w:rsidRPr="00195BAD">
              <w:rPr>
                <w:rFonts w:ascii="Myriad Pro" w:hAnsi="Myriad Pro"/>
                <w:iCs/>
                <w:sz w:val="18"/>
                <w:szCs w:val="18"/>
              </w:rPr>
              <w:t>The software program for HC mobile application is adapted</w:t>
            </w:r>
          </w:p>
        </w:tc>
        <w:tc>
          <w:tcPr>
            <w:tcW w:w="1559" w:type="dxa"/>
          </w:tcPr>
          <w:p w14:paraId="4A4862B4" w14:textId="41F4BCC5" w:rsidR="00582799" w:rsidRPr="00195BAD" w:rsidRDefault="00582799" w:rsidP="00582799">
            <w:pPr>
              <w:rPr>
                <w:rFonts w:ascii="Myriad Pro" w:hAnsi="Myriad Pro"/>
                <w:b/>
                <w:sz w:val="18"/>
                <w:szCs w:val="18"/>
              </w:rPr>
            </w:pPr>
            <w:r w:rsidRPr="00195BAD">
              <w:rPr>
                <w:rFonts w:ascii="Myriad Pro" w:hAnsi="Myriad Pro"/>
                <w:iCs/>
                <w:sz w:val="18"/>
                <w:szCs w:val="18"/>
              </w:rPr>
              <w:t>Needs of persons require home care services updated/ the HC services are coordinated</w:t>
            </w:r>
          </w:p>
        </w:tc>
        <w:tc>
          <w:tcPr>
            <w:tcW w:w="1559" w:type="dxa"/>
          </w:tcPr>
          <w:p w14:paraId="55FF7EFD" w14:textId="64FAAF97" w:rsidR="00582799" w:rsidRPr="00195BAD" w:rsidRDefault="00582799" w:rsidP="00582799">
            <w:pPr>
              <w:rPr>
                <w:rFonts w:ascii="Myriad Pro" w:hAnsi="Myriad Pro"/>
                <w:b/>
                <w:sz w:val="18"/>
                <w:szCs w:val="18"/>
              </w:rPr>
            </w:pPr>
            <w:r w:rsidRPr="00195BAD">
              <w:rPr>
                <w:rFonts w:ascii="Myriad Pro" w:hAnsi="Myriad Pro"/>
                <w:iCs/>
                <w:sz w:val="18"/>
                <w:szCs w:val="18"/>
              </w:rPr>
              <w:t>Monthly reporting is set / HC services are monitored</w:t>
            </w:r>
          </w:p>
        </w:tc>
        <w:tc>
          <w:tcPr>
            <w:tcW w:w="1559" w:type="dxa"/>
          </w:tcPr>
          <w:p w14:paraId="17818945" w14:textId="002F2334" w:rsidR="00582799" w:rsidRPr="00195BAD" w:rsidRDefault="00582799" w:rsidP="00582799">
            <w:pPr>
              <w:rPr>
                <w:rFonts w:ascii="Myriad Pro" w:hAnsi="Myriad Pro"/>
                <w:b/>
                <w:sz w:val="18"/>
                <w:szCs w:val="18"/>
              </w:rPr>
            </w:pPr>
            <w:r w:rsidRPr="00195BAD">
              <w:rPr>
                <w:rFonts w:ascii="Myriad Pro" w:hAnsi="Myriad Pro"/>
                <w:iCs/>
                <w:sz w:val="18"/>
                <w:szCs w:val="18"/>
              </w:rPr>
              <w:t>Health care mobile application is used in targeted locations</w:t>
            </w:r>
          </w:p>
        </w:tc>
        <w:tc>
          <w:tcPr>
            <w:tcW w:w="1560" w:type="dxa"/>
          </w:tcPr>
          <w:p w14:paraId="2D419106" w14:textId="2B663239" w:rsidR="00582799" w:rsidRPr="00195BAD" w:rsidRDefault="00582799" w:rsidP="00582799">
            <w:pPr>
              <w:rPr>
                <w:rFonts w:ascii="Myriad Pro" w:hAnsi="Myriad Pro"/>
                <w:b/>
                <w:sz w:val="18"/>
                <w:szCs w:val="18"/>
              </w:rPr>
            </w:pPr>
            <w:r w:rsidRPr="00195BAD">
              <w:rPr>
                <w:rFonts w:ascii="Myriad Pro" w:hAnsi="Myriad Pro"/>
                <w:iCs/>
                <w:sz w:val="18"/>
                <w:szCs w:val="18"/>
              </w:rPr>
              <w:t>Mobile Application for home care services adapted and used in targeted locations</w:t>
            </w:r>
          </w:p>
        </w:tc>
      </w:tr>
      <w:tr w:rsidR="005B1F23" w:rsidRPr="00195BAD" w14:paraId="685AAB3B" w14:textId="47654DC6" w:rsidTr="005B1F23">
        <w:tc>
          <w:tcPr>
            <w:tcW w:w="2585" w:type="dxa"/>
            <w:vAlign w:val="center"/>
          </w:tcPr>
          <w:p w14:paraId="7983D77F" w14:textId="7A5AD1E3" w:rsidR="00582799" w:rsidRPr="00195BAD" w:rsidRDefault="00D20834" w:rsidP="0092416B">
            <w:pPr>
              <w:pStyle w:val="ListParagraph"/>
              <w:ind w:left="360"/>
              <w:rPr>
                <w:rFonts w:ascii="Myriad Pro" w:hAnsi="Myriad Pro"/>
                <w:b/>
                <w:sz w:val="18"/>
                <w:szCs w:val="18"/>
              </w:rPr>
            </w:pPr>
            <w:r w:rsidRPr="00195BAD">
              <w:rPr>
                <w:rFonts w:ascii="Myriad Pro" w:hAnsi="Myriad Pro"/>
                <w:sz w:val="18"/>
                <w:szCs w:val="18"/>
              </w:rPr>
              <w:t xml:space="preserve">3/ </w:t>
            </w:r>
            <w:r w:rsidR="00582799" w:rsidRPr="00195BAD">
              <w:rPr>
                <w:rFonts w:ascii="Myriad Pro" w:hAnsi="Myriad Pro"/>
                <w:sz w:val="18"/>
                <w:szCs w:val="18"/>
              </w:rPr>
              <w:t># of informational and educational materials/IEMs on Covid-19 risk communication and professional home care developed and published</w:t>
            </w:r>
          </w:p>
        </w:tc>
        <w:tc>
          <w:tcPr>
            <w:tcW w:w="1800" w:type="dxa"/>
          </w:tcPr>
          <w:p w14:paraId="51EF1A92" w14:textId="237906B8" w:rsidR="00582799" w:rsidRPr="00195BAD" w:rsidRDefault="00582799" w:rsidP="00582799">
            <w:pPr>
              <w:rPr>
                <w:rFonts w:ascii="Myriad Pro" w:hAnsi="Myriad Pro"/>
                <w:b/>
                <w:sz w:val="18"/>
                <w:szCs w:val="18"/>
              </w:rPr>
            </w:pPr>
            <w:r w:rsidRPr="00195BAD">
              <w:rPr>
                <w:rFonts w:ascii="Myriad Pro" w:hAnsi="Myriad Pro"/>
                <w:iCs/>
                <w:sz w:val="18"/>
                <w:szCs w:val="18"/>
              </w:rPr>
              <w:t xml:space="preserve">IEMs </w:t>
            </w:r>
          </w:p>
        </w:tc>
        <w:tc>
          <w:tcPr>
            <w:tcW w:w="1316" w:type="dxa"/>
          </w:tcPr>
          <w:p w14:paraId="5CDB418F" w14:textId="7503809B" w:rsidR="00582799" w:rsidRPr="00195BAD" w:rsidRDefault="00582799" w:rsidP="00582799">
            <w:pPr>
              <w:rPr>
                <w:rFonts w:ascii="Myriad Pro" w:hAnsi="Myriad Pro"/>
                <w:b/>
                <w:sz w:val="18"/>
                <w:szCs w:val="18"/>
              </w:rPr>
            </w:pPr>
            <w:r w:rsidRPr="00195BAD">
              <w:rPr>
                <w:rFonts w:ascii="Myriad Pro" w:hAnsi="Myriad Pro"/>
                <w:iCs/>
                <w:sz w:val="18"/>
                <w:szCs w:val="18"/>
              </w:rPr>
              <w:t xml:space="preserve">Home care guidelines </w:t>
            </w:r>
          </w:p>
        </w:tc>
        <w:tc>
          <w:tcPr>
            <w:tcW w:w="1559" w:type="dxa"/>
          </w:tcPr>
          <w:p w14:paraId="2269C142" w14:textId="77777777" w:rsidR="00582799" w:rsidRPr="00195BAD" w:rsidRDefault="00582799" w:rsidP="00582799">
            <w:pPr>
              <w:spacing w:before="60"/>
              <w:rPr>
                <w:rFonts w:ascii="Myriad Pro" w:hAnsi="Myriad Pro"/>
                <w:iCs/>
                <w:sz w:val="18"/>
                <w:szCs w:val="18"/>
              </w:rPr>
            </w:pPr>
            <w:r w:rsidRPr="00195BAD">
              <w:rPr>
                <w:rFonts w:ascii="Myriad Pro" w:hAnsi="Myriad Pro"/>
                <w:iCs/>
                <w:sz w:val="18"/>
                <w:szCs w:val="18"/>
              </w:rPr>
              <w:t>Risk communication key messages on Covid-19, informational and educational materials, safety regulations and procedures for home care teams and persons with specific needs are developed</w:t>
            </w:r>
          </w:p>
          <w:p w14:paraId="626EE1B7" w14:textId="77777777" w:rsidR="00582799" w:rsidRPr="00195BAD" w:rsidRDefault="00582799" w:rsidP="00582799">
            <w:pPr>
              <w:rPr>
                <w:rFonts w:ascii="Myriad Pro" w:hAnsi="Myriad Pro"/>
                <w:b/>
                <w:sz w:val="18"/>
                <w:szCs w:val="18"/>
              </w:rPr>
            </w:pPr>
          </w:p>
        </w:tc>
        <w:tc>
          <w:tcPr>
            <w:tcW w:w="1559" w:type="dxa"/>
          </w:tcPr>
          <w:p w14:paraId="52D6105B" w14:textId="4E27B9B2" w:rsidR="00582799" w:rsidRPr="00195BAD" w:rsidRDefault="00582799" w:rsidP="00582799">
            <w:pPr>
              <w:rPr>
                <w:rFonts w:ascii="Myriad Pro" w:hAnsi="Myriad Pro"/>
                <w:b/>
                <w:sz w:val="18"/>
                <w:szCs w:val="18"/>
              </w:rPr>
            </w:pPr>
            <w:r w:rsidRPr="00195BAD">
              <w:rPr>
                <w:rFonts w:ascii="Myriad Pro" w:hAnsi="Myriad Pro"/>
                <w:iCs/>
                <w:sz w:val="18"/>
                <w:szCs w:val="18"/>
              </w:rPr>
              <w:t>IEMs and all relevant documents are printed and disseminated among the targeted groups</w:t>
            </w:r>
          </w:p>
        </w:tc>
        <w:tc>
          <w:tcPr>
            <w:tcW w:w="1559" w:type="dxa"/>
          </w:tcPr>
          <w:p w14:paraId="793E5BF4" w14:textId="650BCEC2" w:rsidR="00582799" w:rsidRPr="00195BAD" w:rsidRDefault="00582799" w:rsidP="00582799">
            <w:pPr>
              <w:rPr>
                <w:rFonts w:ascii="Myriad Pro" w:hAnsi="Myriad Pro"/>
                <w:b/>
                <w:sz w:val="18"/>
                <w:szCs w:val="18"/>
              </w:rPr>
            </w:pPr>
            <w:r w:rsidRPr="00195BAD">
              <w:rPr>
                <w:rFonts w:ascii="Myriad Pro" w:hAnsi="Myriad Pro"/>
                <w:iCs/>
                <w:sz w:val="18"/>
                <w:szCs w:val="18"/>
              </w:rPr>
              <w:t xml:space="preserve">Distribution of IEMs and other relevant documents among targeted groups is continued </w:t>
            </w:r>
          </w:p>
        </w:tc>
        <w:tc>
          <w:tcPr>
            <w:tcW w:w="1559" w:type="dxa"/>
          </w:tcPr>
          <w:p w14:paraId="2C5A1338" w14:textId="77777777" w:rsidR="00582799" w:rsidRPr="00195BAD" w:rsidRDefault="00582799" w:rsidP="00582799">
            <w:pPr>
              <w:rPr>
                <w:rFonts w:ascii="Myriad Pro" w:hAnsi="Myriad Pro"/>
                <w:b/>
                <w:sz w:val="18"/>
                <w:szCs w:val="18"/>
              </w:rPr>
            </w:pPr>
          </w:p>
        </w:tc>
        <w:tc>
          <w:tcPr>
            <w:tcW w:w="1560" w:type="dxa"/>
          </w:tcPr>
          <w:p w14:paraId="1465806C" w14:textId="1107D44D" w:rsidR="00582799" w:rsidRPr="00195BAD" w:rsidRDefault="00582799" w:rsidP="00582799">
            <w:pPr>
              <w:rPr>
                <w:rFonts w:ascii="Myriad Pro" w:hAnsi="Myriad Pro"/>
                <w:b/>
                <w:sz w:val="18"/>
                <w:szCs w:val="18"/>
              </w:rPr>
            </w:pPr>
            <w:r w:rsidRPr="00195BAD">
              <w:rPr>
                <w:rFonts w:ascii="Myriad Pro" w:hAnsi="Myriad Pro"/>
                <w:iCs/>
                <w:sz w:val="18"/>
                <w:szCs w:val="18"/>
              </w:rPr>
              <w:t>1500 of informational and educational materials/IEMs on Covid-19 risk communication and professional home care developed and published</w:t>
            </w:r>
          </w:p>
        </w:tc>
      </w:tr>
      <w:tr w:rsidR="005B1F23" w:rsidRPr="00195BAD" w14:paraId="47F0DA7C" w14:textId="14FC5A65" w:rsidTr="005B1F23">
        <w:tc>
          <w:tcPr>
            <w:tcW w:w="2585" w:type="dxa"/>
            <w:vAlign w:val="center"/>
          </w:tcPr>
          <w:p w14:paraId="16BA2890" w14:textId="2F954C7C" w:rsidR="00582799" w:rsidRPr="00195BAD" w:rsidRDefault="00D20834" w:rsidP="0092416B">
            <w:pPr>
              <w:pStyle w:val="ListParagraph"/>
              <w:ind w:left="360"/>
              <w:rPr>
                <w:rFonts w:ascii="Myriad Pro" w:hAnsi="Myriad Pro"/>
                <w:b/>
                <w:sz w:val="18"/>
                <w:szCs w:val="18"/>
              </w:rPr>
            </w:pPr>
            <w:r w:rsidRPr="00195BAD">
              <w:rPr>
                <w:rFonts w:ascii="Myriad Pro" w:hAnsi="Myriad Pro"/>
                <w:sz w:val="18"/>
                <w:szCs w:val="18"/>
              </w:rPr>
              <w:t xml:space="preserve">4.1/ </w:t>
            </w:r>
            <w:r w:rsidR="00582799" w:rsidRPr="00195BAD">
              <w:rPr>
                <w:rFonts w:ascii="Myriad Pro" w:hAnsi="Myriad Pro"/>
                <w:sz w:val="18"/>
                <w:szCs w:val="18"/>
              </w:rPr>
              <w:t xml:space="preserve"># of Red Cross caregivers and volunteers are recruited </w:t>
            </w:r>
            <w:r w:rsidR="00582799" w:rsidRPr="00195BAD">
              <w:rPr>
                <w:rFonts w:ascii="Myriad Pro" w:hAnsi="Myriad Pro"/>
                <w:sz w:val="18"/>
                <w:szCs w:val="18"/>
              </w:rPr>
              <w:lastRenderedPageBreak/>
              <w:t>in targeted locations and trained in professional home care provision</w:t>
            </w:r>
          </w:p>
        </w:tc>
        <w:tc>
          <w:tcPr>
            <w:tcW w:w="1800" w:type="dxa"/>
          </w:tcPr>
          <w:p w14:paraId="7EB2E464" w14:textId="119FEAA5" w:rsidR="00582799" w:rsidRPr="00195BAD" w:rsidRDefault="00582799" w:rsidP="00582799">
            <w:pPr>
              <w:rPr>
                <w:rFonts w:ascii="Myriad Pro" w:hAnsi="Myriad Pro"/>
                <w:b/>
                <w:sz w:val="18"/>
                <w:szCs w:val="18"/>
              </w:rPr>
            </w:pPr>
            <w:r w:rsidRPr="00195BAD">
              <w:rPr>
                <w:rFonts w:ascii="Myriad Pro" w:hAnsi="Myriad Pro"/>
                <w:iCs/>
                <w:sz w:val="18"/>
                <w:szCs w:val="18"/>
              </w:rPr>
              <w:lastRenderedPageBreak/>
              <w:t xml:space="preserve">Registration lists, training records &amp; evaluation forms </w:t>
            </w:r>
          </w:p>
        </w:tc>
        <w:tc>
          <w:tcPr>
            <w:tcW w:w="1316" w:type="dxa"/>
          </w:tcPr>
          <w:p w14:paraId="2FF0C67E" w14:textId="3EF97EB4" w:rsidR="00582799" w:rsidRPr="00195BAD" w:rsidRDefault="00582799" w:rsidP="00582799">
            <w:pPr>
              <w:rPr>
                <w:rFonts w:ascii="Myriad Pro" w:hAnsi="Myriad Pro"/>
                <w:b/>
                <w:sz w:val="18"/>
                <w:szCs w:val="18"/>
              </w:rPr>
            </w:pPr>
            <w:r w:rsidRPr="00195BAD">
              <w:rPr>
                <w:rFonts w:ascii="Myriad Pro" w:hAnsi="Myriad Pro"/>
                <w:sz w:val="18"/>
                <w:szCs w:val="18"/>
              </w:rPr>
              <w:t xml:space="preserve">GRCS trained caregivers and </w:t>
            </w:r>
            <w:r w:rsidRPr="00195BAD">
              <w:rPr>
                <w:rFonts w:ascii="Myriad Pro" w:hAnsi="Myriad Pro"/>
                <w:sz w:val="18"/>
                <w:szCs w:val="18"/>
              </w:rPr>
              <w:lastRenderedPageBreak/>
              <w:t>volunteers in Tbilisi</w:t>
            </w:r>
          </w:p>
        </w:tc>
        <w:tc>
          <w:tcPr>
            <w:tcW w:w="1559" w:type="dxa"/>
          </w:tcPr>
          <w:p w14:paraId="42FB947C" w14:textId="77777777" w:rsidR="00582799" w:rsidRPr="00195BAD" w:rsidRDefault="00582799" w:rsidP="00582799">
            <w:pPr>
              <w:rPr>
                <w:rFonts w:ascii="Myriad Pro" w:hAnsi="Myriad Pro"/>
                <w:b/>
                <w:sz w:val="18"/>
                <w:szCs w:val="18"/>
              </w:rPr>
            </w:pPr>
          </w:p>
        </w:tc>
        <w:tc>
          <w:tcPr>
            <w:tcW w:w="1559" w:type="dxa"/>
          </w:tcPr>
          <w:p w14:paraId="487C222D" w14:textId="047E932A" w:rsidR="00582799" w:rsidRPr="00195BAD" w:rsidRDefault="00582799" w:rsidP="00582799">
            <w:pPr>
              <w:rPr>
                <w:rFonts w:ascii="Myriad Pro" w:hAnsi="Myriad Pro"/>
                <w:b/>
                <w:sz w:val="18"/>
                <w:szCs w:val="18"/>
              </w:rPr>
            </w:pPr>
            <w:r w:rsidRPr="00195BAD">
              <w:rPr>
                <w:rFonts w:ascii="Myriad Pro" w:hAnsi="Myriad Pro"/>
                <w:iCs/>
                <w:sz w:val="18"/>
                <w:szCs w:val="18"/>
              </w:rPr>
              <w:t xml:space="preserve">GRCS caregivers and volunteers are recruited in </w:t>
            </w:r>
            <w:r w:rsidRPr="00195BAD">
              <w:rPr>
                <w:rFonts w:ascii="Myriad Pro" w:hAnsi="Myriad Pro"/>
                <w:iCs/>
                <w:sz w:val="18"/>
                <w:szCs w:val="18"/>
              </w:rPr>
              <w:lastRenderedPageBreak/>
              <w:t xml:space="preserve">targeted locations </w:t>
            </w:r>
          </w:p>
        </w:tc>
        <w:tc>
          <w:tcPr>
            <w:tcW w:w="1559" w:type="dxa"/>
          </w:tcPr>
          <w:p w14:paraId="5D37FCFA" w14:textId="06E06896" w:rsidR="00582799" w:rsidRPr="00195BAD" w:rsidRDefault="00582799" w:rsidP="00582799">
            <w:pPr>
              <w:rPr>
                <w:rFonts w:ascii="Myriad Pro" w:hAnsi="Myriad Pro"/>
                <w:b/>
                <w:sz w:val="18"/>
                <w:szCs w:val="18"/>
              </w:rPr>
            </w:pPr>
            <w:r w:rsidRPr="00195BAD">
              <w:rPr>
                <w:rFonts w:ascii="Myriad Pro" w:hAnsi="Myriad Pro"/>
                <w:iCs/>
                <w:sz w:val="18"/>
                <w:szCs w:val="18"/>
              </w:rPr>
              <w:lastRenderedPageBreak/>
              <w:t xml:space="preserve">Online training for caregiver and volunteers </w:t>
            </w:r>
            <w:r w:rsidRPr="00195BAD">
              <w:rPr>
                <w:rFonts w:ascii="Myriad Pro" w:hAnsi="Myriad Pro"/>
                <w:iCs/>
                <w:sz w:val="18"/>
                <w:szCs w:val="18"/>
              </w:rPr>
              <w:lastRenderedPageBreak/>
              <w:t xml:space="preserve">through online platform is provided </w:t>
            </w:r>
          </w:p>
        </w:tc>
        <w:tc>
          <w:tcPr>
            <w:tcW w:w="1559" w:type="dxa"/>
          </w:tcPr>
          <w:p w14:paraId="19044AA5" w14:textId="77777777" w:rsidR="00582799" w:rsidRPr="00195BAD" w:rsidRDefault="00582799" w:rsidP="00582799">
            <w:pPr>
              <w:rPr>
                <w:rFonts w:ascii="Myriad Pro" w:hAnsi="Myriad Pro"/>
                <w:b/>
                <w:sz w:val="18"/>
                <w:szCs w:val="18"/>
              </w:rPr>
            </w:pPr>
          </w:p>
        </w:tc>
        <w:tc>
          <w:tcPr>
            <w:tcW w:w="1560" w:type="dxa"/>
          </w:tcPr>
          <w:p w14:paraId="3024A025" w14:textId="6A18EA0D" w:rsidR="00582799" w:rsidRPr="00195BAD" w:rsidRDefault="00582799" w:rsidP="00582799">
            <w:pPr>
              <w:rPr>
                <w:rFonts w:ascii="Myriad Pro" w:hAnsi="Myriad Pro"/>
                <w:b/>
                <w:sz w:val="18"/>
                <w:szCs w:val="18"/>
              </w:rPr>
            </w:pPr>
            <w:r w:rsidRPr="00195BAD">
              <w:rPr>
                <w:rFonts w:ascii="Myriad Pro" w:hAnsi="Myriad Pro"/>
                <w:iCs/>
                <w:sz w:val="18"/>
                <w:szCs w:val="18"/>
              </w:rPr>
              <w:t xml:space="preserve">300 Red Cross caregivers and volunteers </w:t>
            </w:r>
            <w:r w:rsidRPr="00195BAD">
              <w:rPr>
                <w:rFonts w:ascii="Myriad Pro" w:hAnsi="Myriad Pro"/>
                <w:iCs/>
                <w:sz w:val="18"/>
                <w:szCs w:val="18"/>
              </w:rPr>
              <w:lastRenderedPageBreak/>
              <w:t>recruited in targeted locations and trained in professional home care provision</w:t>
            </w:r>
          </w:p>
        </w:tc>
      </w:tr>
      <w:tr w:rsidR="005B1F23" w:rsidRPr="00195BAD" w14:paraId="3E8F135E" w14:textId="082081EA" w:rsidTr="005B1F23">
        <w:tc>
          <w:tcPr>
            <w:tcW w:w="2585" w:type="dxa"/>
            <w:vAlign w:val="center"/>
          </w:tcPr>
          <w:p w14:paraId="2586909C" w14:textId="2ABFF518" w:rsidR="00582799" w:rsidRPr="00195BAD" w:rsidRDefault="00D20834" w:rsidP="0092416B">
            <w:pPr>
              <w:pStyle w:val="ListParagraph"/>
              <w:ind w:left="360"/>
              <w:rPr>
                <w:rFonts w:ascii="Myriad Pro" w:hAnsi="Myriad Pro"/>
                <w:b/>
                <w:sz w:val="18"/>
                <w:szCs w:val="18"/>
              </w:rPr>
            </w:pPr>
            <w:r w:rsidRPr="00195BAD">
              <w:rPr>
                <w:rFonts w:ascii="Myriad Pro" w:hAnsi="Myriad Pro"/>
                <w:sz w:val="18"/>
                <w:szCs w:val="18"/>
              </w:rPr>
              <w:lastRenderedPageBreak/>
              <w:t xml:space="preserve">4.2/ </w:t>
            </w:r>
            <w:r w:rsidR="00582799" w:rsidRPr="00195BAD">
              <w:rPr>
                <w:rFonts w:ascii="Myriad Pro" w:hAnsi="Myriad Pro"/>
                <w:sz w:val="18"/>
                <w:szCs w:val="18"/>
              </w:rPr>
              <w:t># of Self-Support Groups established in targeted locations</w:t>
            </w:r>
          </w:p>
        </w:tc>
        <w:tc>
          <w:tcPr>
            <w:tcW w:w="1800" w:type="dxa"/>
          </w:tcPr>
          <w:p w14:paraId="36667B3A" w14:textId="4D42CED3" w:rsidR="00582799" w:rsidRPr="00195BAD" w:rsidRDefault="00582799" w:rsidP="00582799">
            <w:pPr>
              <w:rPr>
                <w:rFonts w:ascii="Myriad Pro" w:hAnsi="Myriad Pro"/>
                <w:b/>
                <w:sz w:val="18"/>
                <w:szCs w:val="18"/>
              </w:rPr>
            </w:pPr>
            <w:r w:rsidRPr="00195BAD">
              <w:rPr>
                <w:rFonts w:ascii="Myriad Pro" w:hAnsi="Myriad Pro"/>
                <w:iCs/>
                <w:sz w:val="18"/>
                <w:szCs w:val="18"/>
              </w:rPr>
              <w:t>SSG members’ registration lists and weekly visits’ records</w:t>
            </w:r>
          </w:p>
        </w:tc>
        <w:tc>
          <w:tcPr>
            <w:tcW w:w="1316" w:type="dxa"/>
          </w:tcPr>
          <w:p w14:paraId="14922FA6" w14:textId="1705468D" w:rsidR="00582799" w:rsidRPr="00195BAD" w:rsidRDefault="00582799" w:rsidP="00582799">
            <w:pPr>
              <w:rPr>
                <w:rFonts w:ascii="Myriad Pro" w:hAnsi="Myriad Pro"/>
                <w:b/>
                <w:sz w:val="18"/>
                <w:szCs w:val="18"/>
              </w:rPr>
            </w:pPr>
            <w:r w:rsidRPr="00195BAD">
              <w:rPr>
                <w:rFonts w:ascii="Myriad Pro" w:hAnsi="Myriad Pro"/>
                <w:sz w:val="18"/>
                <w:szCs w:val="18"/>
              </w:rPr>
              <w:t>SSG model in Kutaisi</w:t>
            </w:r>
          </w:p>
        </w:tc>
        <w:tc>
          <w:tcPr>
            <w:tcW w:w="1559" w:type="dxa"/>
          </w:tcPr>
          <w:p w14:paraId="473AA309" w14:textId="77777777" w:rsidR="00582799" w:rsidRPr="00195BAD" w:rsidRDefault="00582799" w:rsidP="00582799">
            <w:pPr>
              <w:rPr>
                <w:rFonts w:ascii="Myriad Pro" w:hAnsi="Myriad Pro"/>
                <w:b/>
                <w:sz w:val="18"/>
                <w:szCs w:val="18"/>
              </w:rPr>
            </w:pPr>
          </w:p>
        </w:tc>
        <w:tc>
          <w:tcPr>
            <w:tcW w:w="1559" w:type="dxa"/>
          </w:tcPr>
          <w:p w14:paraId="2F8D5ECC" w14:textId="40705727" w:rsidR="00582799" w:rsidRPr="00195BAD" w:rsidRDefault="00582799" w:rsidP="00582799">
            <w:pPr>
              <w:rPr>
                <w:rFonts w:ascii="Myriad Pro" w:hAnsi="Myriad Pro"/>
                <w:b/>
                <w:sz w:val="18"/>
                <w:szCs w:val="18"/>
              </w:rPr>
            </w:pPr>
            <w:r w:rsidRPr="00195BAD">
              <w:rPr>
                <w:rFonts w:ascii="Myriad Pro" w:hAnsi="Myriad Pro"/>
                <w:iCs/>
                <w:sz w:val="18"/>
                <w:szCs w:val="18"/>
              </w:rPr>
              <w:t>Self-Support Groups are established in targeted locations</w:t>
            </w:r>
          </w:p>
        </w:tc>
        <w:tc>
          <w:tcPr>
            <w:tcW w:w="1559" w:type="dxa"/>
          </w:tcPr>
          <w:p w14:paraId="5D7A795F" w14:textId="77777777" w:rsidR="00582799" w:rsidRPr="00195BAD" w:rsidRDefault="00582799" w:rsidP="00582799">
            <w:pPr>
              <w:rPr>
                <w:rFonts w:ascii="Myriad Pro" w:hAnsi="Myriad Pro"/>
                <w:b/>
                <w:sz w:val="18"/>
                <w:szCs w:val="18"/>
              </w:rPr>
            </w:pPr>
          </w:p>
        </w:tc>
        <w:tc>
          <w:tcPr>
            <w:tcW w:w="1559" w:type="dxa"/>
          </w:tcPr>
          <w:p w14:paraId="0D3F3263" w14:textId="77777777" w:rsidR="00582799" w:rsidRPr="00195BAD" w:rsidRDefault="00582799" w:rsidP="00582799">
            <w:pPr>
              <w:rPr>
                <w:rFonts w:ascii="Myriad Pro" w:hAnsi="Myriad Pro"/>
                <w:b/>
                <w:sz w:val="18"/>
                <w:szCs w:val="18"/>
              </w:rPr>
            </w:pPr>
          </w:p>
        </w:tc>
        <w:tc>
          <w:tcPr>
            <w:tcW w:w="1560" w:type="dxa"/>
          </w:tcPr>
          <w:p w14:paraId="622492A5" w14:textId="30CC5B65" w:rsidR="00582799" w:rsidRPr="00195BAD" w:rsidRDefault="00582799" w:rsidP="00582799">
            <w:pPr>
              <w:rPr>
                <w:rFonts w:ascii="Myriad Pro" w:hAnsi="Myriad Pro"/>
                <w:b/>
                <w:sz w:val="18"/>
                <w:szCs w:val="18"/>
              </w:rPr>
            </w:pPr>
            <w:r w:rsidRPr="00195BAD">
              <w:rPr>
                <w:rFonts w:ascii="Myriad Pro" w:hAnsi="Myriad Pro"/>
                <w:iCs/>
                <w:sz w:val="18"/>
                <w:szCs w:val="18"/>
              </w:rPr>
              <w:t>30 of Self-Support Groups established in targeted locations</w:t>
            </w:r>
          </w:p>
        </w:tc>
      </w:tr>
      <w:tr w:rsidR="005B1F23" w:rsidRPr="00195BAD" w14:paraId="3B773C9E" w14:textId="301ABD54" w:rsidTr="005B1F23">
        <w:tc>
          <w:tcPr>
            <w:tcW w:w="2585" w:type="dxa"/>
            <w:vAlign w:val="center"/>
          </w:tcPr>
          <w:p w14:paraId="187F87F9" w14:textId="06CE6923" w:rsidR="00582799" w:rsidRPr="00195BAD" w:rsidRDefault="00D20834" w:rsidP="0092416B">
            <w:pPr>
              <w:pStyle w:val="ListParagraph"/>
              <w:ind w:left="360"/>
              <w:rPr>
                <w:rFonts w:ascii="Myriad Pro" w:hAnsi="Myriad Pro"/>
                <w:b/>
                <w:sz w:val="18"/>
                <w:szCs w:val="18"/>
              </w:rPr>
            </w:pPr>
            <w:r w:rsidRPr="00195BAD">
              <w:rPr>
                <w:rFonts w:ascii="Myriad Pro" w:hAnsi="Myriad Pro"/>
                <w:sz w:val="18"/>
                <w:szCs w:val="18"/>
              </w:rPr>
              <w:t xml:space="preserve">4.3/ </w:t>
            </w:r>
            <w:r w:rsidR="00582799" w:rsidRPr="00195BAD">
              <w:rPr>
                <w:rFonts w:ascii="Myriad Pro" w:hAnsi="Myriad Pro"/>
                <w:sz w:val="18"/>
                <w:szCs w:val="18"/>
              </w:rPr>
              <w:t xml:space="preserve"># of SSG members, including informal caregivers empowered through online training sessions, IEMs and involved in community-based home care </w:t>
            </w:r>
          </w:p>
        </w:tc>
        <w:tc>
          <w:tcPr>
            <w:tcW w:w="1800" w:type="dxa"/>
          </w:tcPr>
          <w:p w14:paraId="6F900ACF" w14:textId="2E64E874" w:rsidR="00582799" w:rsidRPr="00195BAD" w:rsidRDefault="00582799" w:rsidP="00582799">
            <w:pPr>
              <w:rPr>
                <w:rFonts w:ascii="Myriad Pro" w:hAnsi="Myriad Pro"/>
                <w:b/>
                <w:sz w:val="18"/>
                <w:szCs w:val="18"/>
              </w:rPr>
            </w:pPr>
            <w:r w:rsidRPr="00195BAD">
              <w:rPr>
                <w:rFonts w:ascii="Myriad Pro" w:hAnsi="Myriad Pro"/>
                <w:iCs/>
                <w:sz w:val="18"/>
                <w:szCs w:val="18"/>
              </w:rPr>
              <w:t>Training session records &amp; IEMs</w:t>
            </w:r>
          </w:p>
        </w:tc>
        <w:tc>
          <w:tcPr>
            <w:tcW w:w="1316" w:type="dxa"/>
          </w:tcPr>
          <w:p w14:paraId="03FB9F9D" w14:textId="70367391" w:rsidR="00582799" w:rsidRPr="00195BAD" w:rsidRDefault="00582799" w:rsidP="00582799">
            <w:pPr>
              <w:rPr>
                <w:rFonts w:ascii="Myriad Pro" w:hAnsi="Myriad Pro"/>
                <w:b/>
                <w:sz w:val="18"/>
                <w:szCs w:val="18"/>
              </w:rPr>
            </w:pPr>
            <w:r w:rsidRPr="00195BAD">
              <w:rPr>
                <w:rFonts w:ascii="Myriad Pro" w:hAnsi="Myriad Pro"/>
                <w:sz w:val="18"/>
                <w:szCs w:val="18"/>
              </w:rPr>
              <w:t>N/A</w:t>
            </w:r>
          </w:p>
        </w:tc>
        <w:tc>
          <w:tcPr>
            <w:tcW w:w="1559" w:type="dxa"/>
          </w:tcPr>
          <w:p w14:paraId="6726F99D" w14:textId="77777777" w:rsidR="00582799" w:rsidRPr="00195BAD" w:rsidRDefault="00582799" w:rsidP="00582799">
            <w:pPr>
              <w:rPr>
                <w:rFonts w:ascii="Myriad Pro" w:hAnsi="Myriad Pro"/>
                <w:b/>
                <w:sz w:val="18"/>
                <w:szCs w:val="18"/>
              </w:rPr>
            </w:pPr>
          </w:p>
        </w:tc>
        <w:tc>
          <w:tcPr>
            <w:tcW w:w="1559" w:type="dxa"/>
          </w:tcPr>
          <w:p w14:paraId="5D42E2FC" w14:textId="73FC822D" w:rsidR="00582799" w:rsidRPr="00195BAD" w:rsidRDefault="00582799" w:rsidP="00582799">
            <w:pPr>
              <w:rPr>
                <w:rFonts w:ascii="Myriad Pro" w:hAnsi="Myriad Pro"/>
                <w:b/>
                <w:sz w:val="18"/>
                <w:szCs w:val="18"/>
              </w:rPr>
            </w:pPr>
            <w:r w:rsidRPr="00195BAD">
              <w:rPr>
                <w:rFonts w:ascii="Myriad Pro" w:hAnsi="Myriad Pro"/>
                <w:iCs/>
                <w:sz w:val="18"/>
                <w:szCs w:val="18"/>
              </w:rPr>
              <w:t>Self-Support Groups are established in targeted locations</w:t>
            </w:r>
          </w:p>
        </w:tc>
        <w:tc>
          <w:tcPr>
            <w:tcW w:w="1559" w:type="dxa"/>
          </w:tcPr>
          <w:p w14:paraId="391AE5F8" w14:textId="77777777" w:rsidR="00582799" w:rsidRPr="00195BAD" w:rsidRDefault="00582799" w:rsidP="00582799">
            <w:pPr>
              <w:spacing w:before="60"/>
              <w:rPr>
                <w:rFonts w:ascii="Myriad Pro" w:hAnsi="Myriad Pro"/>
                <w:iCs/>
                <w:sz w:val="18"/>
                <w:szCs w:val="18"/>
              </w:rPr>
            </w:pPr>
            <w:r w:rsidRPr="00195BAD">
              <w:rPr>
                <w:rFonts w:ascii="Myriad Pro" w:hAnsi="Myriad Pro"/>
                <w:iCs/>
                <w:sz w:val="18"/>
                <w:szCs w:val="18"/>
              </w:rPr>
              <w:t>Community-based home care services are provided by the SSG members in targeted communities</w:t>
            </w:r>
          </w:p>
          <w:p w14:paraId="6A0ACD6A" w14:textId="77777777" w:rsidR="00582799" w:rsidRPr="00195BAD" w:rsidRDefault="00582799" w:rsidP="00582799">
            <w:pPr>
              <w:rPr>
                <w:rFonts w:ascii="Myriad Pro" w:hAnsi="Myriad Pro"/>
                <w:b/>
                <w:sz w:val="18"/>
                <w:szCs w:val="18"/>
              </w:rPr>
            </w:pPr>
          </w:p>
        </w:tc>
        <w:tc>
          <w:tcPr>
            <w:tcW w:w="1559" w:type="dxa"/>
          </w:tcPr>
          <w:p w14:paraId="57F52B0B" w14:textId="77777777" w:rsidR="00582799" w:rsidRPr="00195BAD" w:rsidRDefault="00582799" w:rsidP="00582799">
            <w:pPr>
              <w:spacing w:before="60"/>
              <w:rPr>
                <w:rFonts w:ascii="Myriad Pro" w:hAnsi="Myriad Pro"/>
                <w:iCs/>
                <w:sz w:val="18"/>
                <w:szCs w:val="18"/>
              </w:rPr>
            </w:pPr>
            <w:r w:rsidRPr="00195BAD">
              <w:rPr>
                <w:rFonts w:ascii="Myriad Pro" w:hAnsi="Myriad Pro"/>
                <w:iCs/>
                <w:sz w:val="18"/>
                <w:szCs w:val="18"/>
              </w:rPr>
              <w:t>Community-based home care is provided / SSG networks are created / good practices and lessons learned are exchanged using the online platform</w:t>
            </w:r>
          </w:p>
          <w:p w14:paraId="69752B45" w14:textId="77777777" w:rsidR="00582799" w:rsidRPr="00195BAD" w:rsidRDefault="00582799" w:rsidP="00582799">
            <w:pPr>
              <w:rPr>
                <w:rFonts w:ascii="Myriad Pro" w:hAnsi="Myriad Pro"/>
                <w:b/>
                <w:sz w:val="18"/>
                <w:szCs w:val="18"/>
              </w:rPr>
            </w:pPr>
          </w:p>
        </w:tc>
        <w:tc>
          <w:tcPr>
            <w:tcW w:w="1560" w:type="dxa"/>
          </w:tcPr>
          <w:p w14:paraId="0CDDFCE3" w14:textId="73811790" w:rsidR="00582799" w:rsidRPr="00195BAD" w:rsidRDefault="00582799" w:rsidP="00582799">
            <w:pPr>
              <w:rPr>
                <w:rFonts w:ascii="Myriad Pro" w:hAnsi="Myriad Pro"/>
                <w:b/>
                <w:sz w:val="18"/>
                <w:szCs w:val="18"/>
              </w:rPr>
            </w:pPr>
            <w:r w:rsidRPr="00195BAD">
              <w:rPr>
                <w:rFonts w:ascii="Myriad Pro" w:hAnsi="Myriad Pro"/>
                <w:iCs/>
                <w:sz w:val="18"/>
                <w:szCs w:val="18"/>
              </w:rPr>
              <w:t>600 SSG members, including informal caregivers empowered through training sessions</w:t>
            </w:r>
          </w:p>
        </w:tc>
      </w:tr>
      <w:tr w:rsidR="005B1F23" w:rsidRPr="00195BAD" w14:paraId="33EEB594" w14:textId="3B3B3AE0" w:rsidTr="005B1F23">
        <w:tc>
          <w:tcPr>
            <w:tcW w:w="2585" w:type="dxa"/>
            <w:vAlign w:val="center"/>
          </w:tcPr>
          <w:p w14:paraId="4BF642E9" w14:textId="28F1EB72" w:rsidR="00582799" w:rsidRPr="00195BAD" w:rsidRDefault="00D20834" w:rsidP="0092416B">
            <w:pPr>
              <w:pStyle w:val="ListParagraph"/>
              <w:ind w:left="360"/>
              <w:rPr>
                <w:rFonts w:ascii="Myriad Pro" w:hAnsi="Myriad Pro"/>
                <w:b/>
                <w:sz w:val="18"/>
                <w:szCs w:val="18"/>
              </w:rPr>
            </w:pPr>
            <w:r w:rsidRPr="00195BAD">
              <w:rPr>
                <w:rFonts w:ascii="Myriad Pro" w:hAnsi="Myriad Pro"/>
                <w:sz w:val="18"/>
                <w:szCs w:val="18"/>
                <w:lang w:val="en-US"/>
              </w:rPr>
              <w:t xml:space="preserve">4.4/ </w:t>
            </w:r>
            <w:r w:rsidR="00582799" w:rsidRPr="00195BAD">
              <w:rPr>
                <w:rFonts w:ascii="Myriad Pro" w:hAnsi="Myriad Pro"/>
                <w:sz w:val="18"/>
                <w:szCs w:val="18"/>
              </w:rPr>
              <w:t xml:space="preserve"># of persons with specific needs who are provided with professional home care services by the GRCS caregivers and volunteers as well as community-based home care services by informal caregivers, SSG members </w:t>
            </w:r>
          </w:p>
        </w:tc>
        <w:tc>
          <w:tcPr>
            <w:tcW w:w="1800" w:type="dxa"/>
          </w:tcPr>
          <w:p w14:paraId="4171B03F" w14:textId="40F5A194" w:rsidR="00582799" w:rsidRPr="00195BAD" w:rsidRDefault="00582799" w:rsidP="00582799">
            <w:pPr>
              <w:rPr>
                <w:rFonts w:ascii="Myriad Pro" w:hAnsi="Myriad Pro"/>
                <w:b/>
                <w:sz w:val="18"/>
                <w:szCs w:val="18"/>
              </w:rPr>
            </w:pPr>
            <w:r w:rsidRPr="00195BAD">
              <w:rPr>
                <w:rFonts w:ascii="Myriad Pro" w:hAnsi="Myriad Pro"/>
                <w:iCs/>
                <w:sz w:val="18"/>
                <w:szCs w:val="18"/>
              </w:rPr>
              <w:t>Report; media coverage; life stories</w:t>
            </w:r>
          </w:p>
        </w:tc>
        <w:tc>
          <w:tcPr>
            <w:tcW w:w="1316" w:type="dxa"/>
          </w:tcPr>
          <w:p w14:paraId="4183454A" w14:textId="2A4481FC" w:rsidR="00582799" w:rsidRPr="00195BAD" w:rsidRDefault="00582799" w:rsidP="00582799">
            <w:pPr>
              <w:rPr>
                <w:rFonts w:ascii="Myriad Pro" w:hAnsi="Myriad Pro"/>
                <w:b/>
                <w:sz w:val="18"/>
                <w:szCs w:val="18"/>
              </w:rPr>
            </w:pPr>
            <w:r w:rsidRPr="00195BAD">
              <w:rPr>
                <w:rFonts w:ascii="Myriad Pro" w:hAnsi="Myriad Pro"/>
                <w:sz w:val="18"/>
                <w:szCs w:val="18"/>
              </w:rPr>
              <w:t>N/A</w:t>
            </w:r>
          </w:p>
        </w:tc>
        <w:tc>
          <w:tcPr>
            <w:tcW w:w="1559" w:type="dxa"/>
          </w:tcPr>
          <w:p w14:paraId="64061101" w14:textId="77777777" w:rsidR="00582799" w:rsidRPr="00195BAD" w:rsidRDefault="00582799" w:rsidP="00582799">
            <w:pPr>
              <w:rPr>
                <w:rFonts w:ascii="Myriad Pro" w:hAnsi="Myriad Pro"/>
                <w:b/>
                <w:sz w:val="18"/>
                <w:szCs w:val="18"/>
              </w:rPr>
            </w:pPr>
          </w:p>
        </w:tc>
        <w:tc>
          <w:tcPr>
            <w:tcW w:w="1559" w:type="dxa"/>
          </w:tcPr>
          <w:p w14:paraId="57C74D7F" w14:textId="213B6482" w:rsidR="00582799" w:rsidRPr="00195BAD" w:rsidRDefault="00582799" w:rsidP="00582799">
            <w:pPr>
              <w:rPr>
                <w:rFonts w:ascii="Myriad Pro" w:hAnsi="Myriad Pro"/>
                <w:b/>
                <w:sz w:val="18"/>
                <w:szCs w:val="18"/>
              </w:rPr>
            </w:pPr>
            <w:r w:rsidRPr="00195BAD">
              <w:rPr>
                <w:rFonts w:ascii="Myriad Pro" w:hAnsi="Myriad Pro"/>
                <w:iCs/>
                <w:sz w:val="18"/>
                <w:szCs w:val="18"/>
              </w:rPr>
              <w:t>Persons with specific needs who require home care services are identified with the support of SSA and municipalities</w:t>
            </w:r>
          </w:p>
        </w:tc>
        <w:tc>
          <w:tcPr>
            <w:tcW w:w="1559" w:type="dxa"/>
          </w:tcPr>
          <w:p w14:paraId="13F4DDD3" w14:textId="7E8B9F65" w:rsidR="00582799" w:rsidRPr="00195BAD" w:rsidRDefault="00582799" w:rsidP="00582799">
            <w:pPr>
              <w:rPr>
                <w:rFonts w:ascii="Myriad Pro" w:hAnsi="Myriad Pro"/>
                <w:b/>
                <w:sz w:val="18"/>
                <w:szCs w:val="18"/>
              </w:rPr>
            </w:pPr>
            <w:r w:rsidRPr="00195BAD">
              <w:rPr>
                <w:rFonts w:ascii="Myriad Pro" w:hAnsi="Myriad Pro"/>
                <w:iCs/>
                <w:sz w:val="18"/>
                <w:szCs w:val="18"/>
              </w:rPr>
              <w:t xml:space="preserve">Persons with specific needs are provided with professional as well as community-based home care services </w:t>
            </w:r>
          </w:p>
        </w:tc>
        <w:tc>
          <w:tcPr>
            <w:tcW w:w="1559" w:type="dxa"/>
          </w:tcPr>
          <w:p w14:paraId="4884F16A" w14:textId="4D6EF388" w:rsidR="00582799" w:rsidRPr="00195BAD" w:rsidRDefault="00582799" w:rsidP="00582799">
            <w:pPr>
              <w:rPr>
                <w:rFonts w:ascii="Myriad Pro" w:hAnsi="Myriad Pro"/>
                <w:b/>
                <w:sz w:val="18"/>
                <w:szCs w:val="18"/>
              </w:rPr>
            </w:pPr>
            <w:r w:rsidRPr="00195BAD">
              <w:rPr>
                <w:rFonts w:ascii="Myriad Pro" w:hAnsi="Myriad Pro"/>
                <w:iCs/>
                <w:sz w:val="18"/>
                <w:szCs w:val="18"/>
              </w:rPr>
              <w:t xml:space="preserve">The provision of home care services to persons with specific needs are ongoing </w:t>
            </w:r>
          </w:p>
        </w:tc>
        <w:tc>
          <w:tcPr>
            <w:tcW w:w="1560" w:type="dxa"/>
          </w:tcPr>
          <w:p w14:paraId="6A4E75DE" w14:textId="34817C67" w:rsidR="00582799" w:rsidRPr="00195BAD" w:rsidRDefault="00582799" w:rsidP="00582799">
            <w:pPr>
              <w:rPr>
                <w:rFonts w:ascii="Myriad Pro" w:hAnsi="Myriad Pro"/>
                <w:b/>
                <w:sz w:val="18"/>
                <w:szCs w:val="18"/>
              </w:rPr>
            </w:pPr>
            <w:r w:rsidRPr="00195BAD">
              <w:rPr>
                <w:rFonts w:ascii="Myriad Pro" w:hAnsi="Myriad Pro"/>
                <w:iCs/>
                <w:sz w:val="18"/>
                <w:szCs w:val="18"/>
              </w:rPr>
              <w:t>4000 persons with specific needs who are provided with professional and community-based home care services</w:t>
            </w:r>
          </w:p>
        </w:tc>
      </w:tr>
    </w:tbl>
    <w:p w14:paraId="68BB3DB6" w14:textId="77777777" w:rsidR="00092845" w:rsidRPr="00195BAD" w:rsidRDefault="00092845" w:rsidP="00092845">
      <w:pPr>
        <w:rPr>
          <w:rFonts w:ascii="Myriad Pro" w:hAnsi="Myriad Pro"/>
          <w:b/>
          <w:lang w:val="en-GB"/>
        </w:rPr>
      </w:pPr>
    </w:p>
    <w:p w14:paraId="08FB025F" w14:textId="77777777" w:rsidR="00092845" w:rsidRPr="00195BAD" w:rsidRDefault="00092845" w:rsidP="00092845">
      <w:pPr>
        <w:rPr>
          <w:rFonts w:ascii="Myriad Pro" w:hAnsi="Myriad Pro"/>
          <w:highlight w:val="yellow"/>
          <w:lang w:val="en-GB"/>
        </w:rPr>
      </w:pPr>
    </w:p>
    <w:p w14:paraId="1D36FD1D" w14:textId="640579C8" w:rsidR="00092845" w:rsidRPr="00195BAD" w:rsidRDefault="00092845" w:rsidP="00092845">
      <w:pPr>
        <w:rPr>
          <w:rFonts w:ascii="Myriad Pro" w:hAnsi="Myriad Pro"/>
          <w:highlight w:val="yellow"/>
          <w:lang w:val="en-GB"/>
        </w:rPr>
        <w:sectPr w:rsidR="00092845" w:rsidRPr="00195BAD" w:rsidSect="00092845">
          <w:pgSz w:w="15840" w:h="12240" w:orient="landscape" w:code="1"/>
          <w:pgMar w:top="1440" w:right="893" w:bottom="1440" w:left="1440" w:header="720" w:footer="302" w:gutter="0"/>
          <w:cols w:space="720"/>
        </w:sectPr>
      </w:pPr>
    </w:p>
    <w:p w14:paraId="3C9B7BAC" w14:textId="77777777" w:rsidR="00484C3F" w:rsidRPr="00195BAD" w:rsidRDefault="00484C3F" w:rsidP="005D190C">
      <w:pPr>
        <w:pStyle w:val="ListParagraph"/>
        <w:numPr>
          <w:ilvl w:val="3"/>
          <w:numId w:val="4"/>
        </w:numPr>
        <w:ind w:left="360"/>
        <w:rPr>
          <w:rFonts w:ascii="Myriad Pro" w:hAnsi="Myriad Pro"/>
          <w:b/>
          <w:sz w:val="20"/>
          <w:lang w:val="en-GB"/>
        </w:rPr>
      </w:pPr>
      <w:r w:rsidRPr="00195BAD">
        <w:rPr>
          <w:rFonts w:ascii="Myriad Pro" w:hAnsi="Myriad Pro"/>
          <w:b/>
          <w:sz w:val="20"/>
          <w:lang w:val="en-GB"/>
        </w:rPr>
        <w:lastRenderedPageBreak/>
        <w:t>RISK ANALYSIS:</w:t>
      </w:r>
    </w:p>
    <w:p w14:paraId="59A70A9B" w14:textId="2F892C0A" w:rsidR="00484C3F" w:rsidRPr="00195BAD" w:rsidRDefault="00484C3F" w:rsidP="00484C3F">
      <w:pPr>
        <w:jc w:val="center"/>
        <w:rPr>
          <w:rFonts w:ascii="Myriad Pro" w:hAnsi="Myriad Pro"/>
          <w:lang w:val="en-GB"/>
        </w:rPr>
      </w:pPr>
    </w:p>
    <w:tbl>
      <w:tblPr>
        <w:tblStyle w:val="TableGrid"/>
        <w:tblW w:w="10615" w:type="dxa"/>
        <w:tblLayout w:type="fixed"/>
        <w:tblLook w:val="04A0" w:firstRow="1" w:lastRow="0" w:firstColumn="1" w:lastColumn="0" w:noHBand="0" w:noVBand="1"/>
      </w:tblPr>
      <w:tblGrid>
        <w:gridCol w:w="3685"/>
        <w:gridCol w:w="2340"/>
        <w:gridCol w:w="4590"/>
      </w:tblGrid>
      <w:tr w:rsidR="00484C3F" w:rsidRPr="00195BAD" w14:paraId="66F5DE53" w14:textId="77777777" w:rsidTr="00DF6246">
        <w:tc>
          <w:tcPr>
            <w:tcW w:w="3685" w:type="dxa"/>
          </w:tcPr>
          <w:p w14:paraId="784EC967" w14:textId="77777777" w:rsidR="00484C3F" w:rsidRPr="00195BAD" w:rsidRDefault="00484C3F" w:rsidP="00C435B1">
            <w:pPr>
              <w:contextualSpacing/>
              <w:jc w:val="both"/>
              <w:rPr>
                <w:rFonts w:ascii="Myriad Pro" w:hAnsi="Myriad Pro"/>
                <w:b/>
                <w:highlight w:val="yellow"/>
              </w:rPr>
            </w:pPr>
            <w:r w:rsidRPr="00195BAD">
              <w:rPr>
                <w:rFonts w:ascii="Myriad Pro" w:hAnsi="Myriad Pro"/>
                <w:b/>
              </w:rPr>
              <w:t>Risk</w:t>
            </w:r>
          </w:p>
        </w:tc>
        <w:tc>
          <w:tcPr>
            <w:tcW w:w="2340" w:type="dxa"/>
          </w:tcPr>
          <w:p w14:paraId="0191603E" w14:textId="77777777" w:rsidR="00484C3F" w:rsidRPr="00195BAD" w:rsidRDefault="00484C3F" w:rsidP="00C435B1">
            <w:pPr>
              <w:contextualSpacing/>
              <w:rPr>
                <w:rFonts w:ascii="Myriad Pro" w:hAnsi="Myriad Pro"/>
                <w:b/>
                <w:highlight w:val="yellow"/>
              </w:rPr>
            </w:pPr>
            <w:r w:rsidRPr="00195BAD">
              <w:rPr>
                <w:rFonts w:ascii="Myriad Pro" w:hAnsi="Myriad Pro"/>
                <w:b/>
              </w:rPr>
              <w:t>Risk rating* (High/Medium/ Low)</w:t>
            </w:r>
          </w:p>
        </w:tc>
        <w:tc>
          <w:tcPr>
            <w:tcW w:w="4590" w:type="dxa"/>
          </w:tcPr>
          <w:p w14:paraId="4125ECAF" w14:textId="77777777" w:rsidR="00484C3F" w:rsidRPr="00195BAD" w:rsidRDefault="00484C3F" w:rsidP="00C435B1">
            <w:pPr>
              <w:contextualSpacing/>
              <w:jc w:val="both"/>
              <w:rPr>
                <w:rFonts w:ascii="Myriad Pro" w:hAnsi="Myriad Pro"/>
                <w:b/>
              </w:rPr>
            </w:pPr>
            <w:r w:rsidRPr="00195BAD">
              <w:rPr>
                <w:rFonts w:ascii="Myriad Pro" w:hAnsi="Myriad Pro"/>
                <w:b/>
              </w:rPr>
              <w:t xml:space="preserve">Mitigation measures  </w:t>
            </w:r>
          </w:p>
        </w:tc>
      </w:tr>
      <w:tr w:rsidR="00484C3F" w:rsidRPr="00195BAD" w14:paraId="4759AF31" w14:textId="77777777" w:rsidTr="00DF6246">
        <w:tc>
          <w:tcPr>
            <w:tcW w:w="3685" w:type="dxa"/>
          </w:tcPr>
          <w:p w14:paraId="015EF8E9" w14:textId="02ECEE12" w:rsidR="00484C3F" w:rsidRPr="00195BAD" w:rsidRDefault="00735955" w:rsidP="00AD0302">
            <w:pPr>
              <w:contextualSpacing/>
              <w:rPr>
                <w:rFonts w:ascii="Myriad Pro" w:hAnsi="Myriad Pro" w:cs="Times New Roman"/>
                <w:b/>
                <w:highlight w:val="yellow"/>
              </w:rPr>
            </w:pPr>
            <w:r w:rsidRPr="00195BAD">
              <w:rPr>
                <w:rFonts w:ascii="Myriad Pro" w:hAnsi="Myriad Pro" w:cs="Times New Roman"/>
              </w:rPr>
              <w:t xml:space="preserve">1/ </w:t>
            </w:r>
            <w:r w:rsidR="00AD0302" w:rsidRPr="00195BAD">
              <w:rPr>
                <w:rFonts w:ascii="Myriad Pro" w:hAnsi="Myriad Pro" w:cs="Times New Roman"/>
              </w:rPr>
              <w:t>Poor/limited access to internet-enabled devices necessary for the online trainings and service delivery</w:t>
            </w:r>
          </w:p>
        </w:tc>
        <w:tc>
          <w:tcPr>
            <w:tcW w:w="2340" w:type="dxa"/>
          </w:tcPr>
          <w:p w14:paraId="337FC58E" w14:textId="189963CF" w:rsidR="00484C3F" w:rsidRPr="00195BAD" w:rsidRDefault="00AD0302" w:rsidP="00DF6246">
            <w:pPr>
              <w:contextualSpacing/>
              <w:jc w:val="center"/>
              <w:rPr>
                <w:rFonts w:ascii="Myriad Pro" w:hAnsi="Myriad Pro" w:cs="Times New Roman"/>
                <w:b/>
                <w:highlight w:val="yellow"/>
              </w:rPr>
            </w:pPr>
            <w:r w:rsidRPr="00195BAD">
              <w:rPr>
                <w:rFonts w:ascii="Myriad Pro" w:hAnsi="Myriad Pro" w:cs="Times New Roman"/>
              </w:rPr>
              <w:t>Medium</w:t>
            </w:r>
          </w:p>
        </w:tc>
        <w:tc>
          <w:tcPr>
            <w:tcW w:w="4590" w:type="dxa"/>
          </w:tcPr>
          <w:p w14:paraId="47CABA4B" w14:textId="6EDD6189" w:rsidR="00484C3F" w:rsidRPr="00195BAD" w:rsidRDefault="00AD0302" w:rsidP="00AD0302">
            <w:pPr>
              <w:contextualSpacing/>
              <w:rPr>
                <w:rFonts w:ascii="Myriad Pro" w:hAnsi="Myriad Pro" w:cs="Times New Roman"/>
                <w:b/>
                <w:highlight w:val="yellow"/>
              </w:rPr>
            </w:pPr>
            <w:r w:rsidRPr="00195BAD">
              <w:rPr>
                <w:rFonts w:ascii="Myriad Pro" w:hAnsi="Myriad Pro" w:cs="Times New Roman"/>
              </w:rPr>
              <w:t xml:space="preserve">GRCS will establish spaces for online learning in GRCS branches for those who have limited access to internet enabled devices; the spaces will be dealt with special care </w:t>
            </w:r>
            <w:proofErr w:type="gramStart"/>
            <w:r w:rsidRPr="00195BAD">
              <w:rPr>
                <w:rFonts w:ascii="Myriad Pro" w:hAnsi="Myriad Pro" w:cs="Times New Roman"/>
              </w:rPr>
              <w:t>in order to</w:t>
            </w:r>
            <w:proofErr w:type="gramEnd"/>
            <w:r w:rsidRPr="00195BAD">
              <w:rPr>
                <w:rFonts w:ascii="Myriad Pro" w:hAnsi="Myriad Pro" w:cs="Times New Roman"/>
              </w:rPr>
              <w:t xml:space="preserve"> comply with the </w:t>
            </w:r>
            <w:proofErr w:type="spellStart"/>
            <w:r w:rsidRPr="00195BAD">
              <w:rPr>
                <w:rFonts w:ascii="Myriad Pro" w:hAnsi="Myriad Pro" w:cs="Times New Roman"/>
              </w:rPr>
              <w:t>GoG</w:t>
            </w:r>
            <w:proofErr w:type="spellEnd"/>
            <w:r w:rsidRPr="00195BAD">
              <w:rPr>
                <w:rFonts w:ascii="Myriad Pro" w:hAnsi="Myriad Pro" w:cs="Times New Roman"/>
              </w:rPr>
              <w:t xml:space="preserve"> and NCDC restrictions and recommendations.</w:t>
            </w:r>
          </w:p>
        </w:tc>
      </w:tr>
      <w:tr w:rsidR="00484C3F" w:rsidRPr="00195BAD" w14:paraId="0F29EC56" w14:textId="77777777" w:rsidTr="00DF6246">
        <w:tc>
          <w:tcPr>
            <w:tcW w:w="3685" w:type="dxa"/>
          </w:tcPr>
          <w:p w14:paraId="56A2C829" w14:textId="609F277C" w:rsidR="00484C3F" w:rsidRPr="00195BAD" w:rsidRDefault="00735955" w:rsidP="00AD0302">
            <w:pPr>
              <w:contextualSpacing/>
              <w:rPr>
                <w:rFonts w:ascii="Myriad Pro" w:hAnsi="Myriad Pro" w:cs="Times New Roman"/>
                <w:b/>
                <w:highlight w:val="yellow"/>
              </w:rPr>
            </w:pPr>
            <w:r w:rsidRPr="00195BAD">
              <w:rPr>
                <w:rFonts w:ascii="Myriad Pro" w:hAnsi="Myriad Pro" w:cs="Times New Roman"/>
              </w:rPr>
              <w:t xml:space="preserve">2/ </w:t>
            </w:r>
            <w:r w:rsidR="00AD0302" w:rsidRPr="00195BAD">
              <w:rPr>
                <w:rFonts w:ascii="Myriad Pro" w:hAnsi="Myriad Pro" w:cs="Times New Roman"/>
              </w:rPr>
              <w:t>High turnover in Caregivers and Red Cross volunteer workers</w:t>
            </w:r>
          </w:p>
        </w:tc>
        <w:tc>
          <w:tcPr>
            <w:tcW w:w="2340" w:type="dxa"/>
          </w:tcPr>
          <w:p w14:paraId="3DE5B32C" w14:textId="4BC99D43" w:rsidR="00484C3F" w:rsidRPr="00195BAD" w:rsidRDefault="00AD0302" w:rsidP="00DF6246">
            <w:pPr>
              <w:contextualSpacing/>
              <w:jc w:val="center"/>
              <w:rPr>
                <w:rFonts w:ascii="Myriad Pro" w:hAnsi="Myriad Pro" w:cs="Times New Roman"/>
                <w:b/>
                <w:highlight w:val="yellow"/>
              </w:rPr>
            </w:pPr>
            <w:r w:rsidRPr="00195BAD">
              <w:rPr>
                <w:rFonts w:ascii="Myriad Pro" w:hAnsi="Myriad Pro" w:cs="Times New Roman"/>
              </w:rPr>
              <w:t>Medium</w:t>
            </w:r>
          </w:p>
        </w:tc>
        <w:tc>
          <w:tcPr>
            <w:tcW w:w="4590" w:type="dxa"/>
          </w:tcPr>
          <w:p w14:paraId="30177680" w14:textId="48A51B23" w:rsidR="00484C3F" w:rsidRPr="00195BAD" w:rsidRDefault="00AD0302" w:rsidP="00AD0302">
            <w:pPr>
              <w:contextualSpacing/>
              <w:rPr>
                <w:rFonts w:ascii="Myriad Pro" w:hAnsi="Myriad Pro" w:cs="Times New Roman"/>
                <w:b/>
                <w:highlight w:val="yellow"/>
              </w:rPr>
            </w:pPr>
            <w:r w:rsidRPr="00195BAD">
              <w:rPr>
                <w:rFonts w:ascii="Myriad Pro" w:hAnsi="Myriad Pro" w:cs="Times New Roman"/>
              </w:rPr>
              <w:t xml:space="preserve">GRCS has allocated special funds to raise the interest of volunteers and caregivers to become part of the wider network. </w:t>
            </w:r>
            <w:proofErr w:type="gramStart"/>
            <w:r w:rsidRPr="00195BAD">
              <w:rPr>
                <w:rFonts w:ascii="Myriad Pro" w:hAnsi="Myriad Pro" w:cs="Times New Roman"/>
              </w:rPr>
              <w:t>In order to</w:t>
            </w:r>
            <w:proofErr w:type="gramEnd"/>
            <w:r w:rsidRPr="00195BAD">
              <w:rPr>
                <w:rFonts w:ascii="Myriad Pro" w:hAnsi="Myriad Pro" w:cs="Times New Roman"/>
              </w:rPr>
              <w:t xml:space="preserve"> ensure continuity of the service delivery GRCS will provide online training to higher numbers of volunteers in order to create the reserve lists of the volunteers in case anyone drops out.  </w:t>
            </w:r>
          </w:p>
        </w:tc>
      </w:tr>
      <w:tr w:rsidR="00484C3F" w:rsidRPr="00195BAD" w14:paraId="0DD9AA40" w14:textId="77777777" w:rsidTr="00DF6246">
        <w:tc>
          <w:tcPr>
            <w:tcW w:w="3685" w:type="dxa"/>
          </w:tcPr>
          <w:p w14:paraId="565C5EEE" w14:textId="4BE834A6" w:rsidR="00484C3F" w:rsidRPr="00195BAD" w:rsidRDefault="00735955" w:rsidP="00AD0302">
            <w:pPr>
              <w:contextualSpacing/>
              <w:rPr>
                <w:rFonts w:ascii="Myriad Pro" w:hAnsi="Myriad Pro" w:cs="Times New Roman"/>
                <w:b/>
                <w:highlight w:val="yellow"/>
              </w:rPr>
            </w:pPr>
            <w:r w:rsidRPr="00195BAD">
              <w:rPr>
                <w:rFonts w:ascii="Myriad Pro" w:hAnsi="Myriad Pro" w:cs="Times New Roman"/>
              </w:rPr>
              <w:t xml:space="preserve">3/ </w:t>
            </w:r>
            <w:r w:rsidR="00AD0302" w:rsidRPr="00195BAD">
              <w:rPr>
                <w:rFonts w:ascii="Myriad Pro" w:hAnsi="Myriad Pro" w:cs="Times New Roman"/>
              </w:rPr>
              <w:t>Low interest of community members to be part of self-support groups (SSGs)</w:t>
            </w:r>
          </w:p>
        </w:tc>
        <w:tc>
          <w:tcPr>
            <w:tcW w:w="2340" w:type="dxa"/>
          </w:tcPr>
          <w:p w14:paraId="30B2B970" w14:textId="337A1049" w:rsidR="00484C3F" w:rsidRPr="00195BAD" w:rsidRDefault="00AD0302" w:rsidP="00DF6246">
            <w:pPr>
              <w:contextualSpacing/>
              <w:jc w:val="center"/>
              <w:rPr>
                <w:rFonts w:ascii="Myriad Pro" w:hAnsi="Myriad Pro" w:cs="Times New Roman"/>
                <w:b/>
                <w:highlight w:val="yellow"/>
              </w:rPr>
            </w:pPr>
            <w:r w:rsidRPr="00195BAD">
              <w:rPr>
                <w:rFonts w:ascii="Myriad Pro" w:hAnsi="Myriad Pro" w:cs="Times New Roman"/>
              </w:rPr>
              <w:t>Medium</w:t>
            </w:r>
          </w:p>
        </w:tc>
        <w:tc>
          <w:tcPr>
            <w:tcW w:w="4590" w:type="dxa"/>
          </w:tcPr>
          <w:p w14:paraId="5380C385" w14:textId="5AA50563" w:rsidR="00484C3F" w:rsidRPr="00195BAD" w:rsidRDefault="00AD0302" w:rsidP="00AD0302">
            <w:pPr>
              <w:contextualSpacing/>
              <w:rPr>
                <w:rFonts w:ascii="Myriad Pro" w:hAnsi="Myriad Pro" w:cs="Times New Roman"/>
                <w:b/>
                <w:highlight w:val="yellow"/>
              </w:rPr>
            </w:pPr>
            <w:r w:rsidRPr="00195BAD">
              <w:rPr>
                <w:rFonts w:ascii="Myriad Pro" w:hAnsi="Myriad Pro" w:cs="Times New Roman"/>
              </w:rPr>
              <w:t>GRCS will work together with Tbilisi City Hall and local municipalities in the regions to identify the potential candidates for volunteering and raise the awareness about the necessity of SSGs.</w:t>
            </w:r>
          </w:p>
        </w:tc>
      </w:tr>
    </w:tbl>
    <w:p w14:paraId="159FAF3C" w14:textId="2A12568F" w:rsidR="00B8522D" w:rsidRPr="00195BAD" w:rsidRDefault="00B8522D" w:rsidP="00484C3F">
      <w:pPr>
        <w:rPr>
          <w:rFonts w:ascii="Myriad Pro" w:hAnsi="Myriad Pro"/>
          <w:b/>
          <w:highlight w:val="yellow"/>
          <w:lang w:val="en-GB"/>
        </w:rPr>
      </w:pPr>
    </w:p>
    <w:p w14:paraId="1C8F638C" w14:textId="61BBF59F" w:rsidR="00B8522D" w:rsidRPr="00195BAD" w:rsidRDefault="00B8522D" w:rsidP="00484C3F">
      <w:pPr>
        <w:rPr>
          <w:rFonts w:ascii="Myriad Pro" w:hAnsi="Myriad Pro"/>
          <w:b/>
          <w:highlight w:val="yellow"/>
          <w:lang w:val="en-GB"/>
        </w:rPr>
      </w:pPr>
    </w:p>
    <w:p w14:paraId="02CACD2D" w14:textId="392DE6DA" w:rsidR="00B91037" w:rsidRPr="00195BAD" w:rsidRDefault="00B91037" w:rsidP="00484C3F">
      <w:pPr>
        <w:rPr>
          <w:rFonts w:ascii="Myriad Pro" w:hAnsi="Myriad Pro"/>
          <w:b/>
          <w:highlight w:val="yellow"/>
          <w:lang w:val="en-GB"/>
        </w:rPr>
      </w:pPr>
    </w:p>
    <w:p w14:paraId="30FE192F" w14:textId="77777777" w:rsidR="00B91037" w:rsidRPr="00195BAD" w:rsidRDefault="00B91037" w:rsidP="00484C3F">
      <w:pPr>
        <w:rPr>
          <w:rFonts w:ascii="Myriad Pro" w:hAnsi="Myriad Pro"/>
          <w:b/>
          <w:highlight w:val="yellow"/>
          <w:lang w:val="en-GB"/>
        </w:rPr>
      </w:pPr>
    </w:p>
    <w:sectPr w:rsidR="00B91037" w:rsidRPr="00195BAD" w:rsidSect="007A345B">
      <w:pgSz w:w="15840" w:h="12240" w:orient="landscape" w:code="1"/>
      <w:pgMar w:top="1440" w:right="893" w:bottom="1440" w:left="1440"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6C764" w14:textId="77777777" w:rsidR="007738D0" w:rsidRDefault="007738D0">
      <w:r>
        <w:separator/>
      </w:r>
    </w:p>
  </w:endnote>
  <w:endnote w:type="continuationSeparator" w:id="0">
    <w:p w14:paraId="2689C0B3" w14:textId="77777777" w:rsidR="007738D0" w:rsidRDefault="0077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D1216" w14:textId="77777777" w:rsidR="007738D0" w:rsidRDefault="007738D0">
      <w:r>
        <w:separator/>
      </w:r>
    </w:p>
  </w:footnote>
  <w:footnote w:type="continuationSeparator" w:id="0">
    <w:p w14:paraId="5B414182" w14:textId="77777777" w:rsidR="007738D0" w:rsidRDefault="007738D0">
      <w:r>
        <w:continuationSeparator/>
      </w:r>
    </w:p>
  </w:footnote>
  <w:footnote w:id="1">
    <w:p w14:paraId="6F988AA0" w14:textId="77777777" w:rsidR="00840BF2" w:rsidRDefault="00840BF2" w:rsidP="009F309B">
      <w:r>
        <w:rPr>
          <w:rStyle w:val="FootnoteReference"/>
        </w:rPr>
        <w:footnoteRef/>
      </w:r>
      <w:r>
        <w:t xml:space="preserve"> </w:t>
      </w:r>
      <w:hyperlink r:id="rId1" w:history="1">
        <w:r>
          <w:rPr>
            <w:rStyle w:val="Hyperlink"/>
          </w:rPr>
          <w:t>https://www.geostat.ge/media/20695/1.-Gender_ENGLI_Print_F.pdf</w:t>
        </w:r>
      </w:hyperlink>
    </w:p>
    <w:p w14:paraId="475AF6B6" w14:textId="4A0B0327" w:rsidR="00840BF2" w:rsidRPr="009F309B" w:rsidRDefault="00840BF2">
      <w:pPr>
        <w:pStyle w:val="FootnoteText"/>
        <w:rPr>
          <w:lang w:val="ka-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D0921" w14:textId="77777777" w:rsidR="00840BF2" w:rsidRDefault="00840B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2B33B1"/>
    <w:multiLevelType w:val="multilevel"/>
    <w:tmpl w:val="F3826E0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0D7A70"/>
    <w:multiLevelType w:val="hybridMultilevel"/>
    <w:tmpl w:val="DA546140"/>
    <w:lvl w:ilvl="0" w:tplc="4328D928">
      <w:start w:val="1"/>
      <w:numFmt w:val="bullet"/>
      <w:lvlText w:val="-"/>
      <w:lvlJc w:val="left"/>
      <w:pPr>
        <w:ind w:left="1170" w:hanging="360"/>
      </w:pPr>
      <w:rPr>
        <w:rFonts w:ascii="Sylfaen" w:hAnsi="Sylfae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cs="Wingdings" w:hint="default"/>
      </w:rPr>
    </w:lvl>
    <w:lvl w:ilvl="3" w:tplc="04090001" w:tentative="1">
      <w:start w:val="1"/>
      <w:numFmt w:val="bullet"/>
      <w:lvlText w:val=""/>
      <w:lvlJc w:val="left"/>
      <w:pPr>
        <w:ind w:left="3330" w:hanging="360"/>
      </w:pPr>
      <w:rPr>
        <w:rFonts w:ascii="Symbol" w:hAnsi="Symbol" w:cs="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cs="Wingdings" w:hint="default"/>
      </w:rPr>
    </w:lvl>
    <w:lvl w:ilvl="6" w:tplc="04090001" w:tentative="1">
      <w:start w:val="1"/>
      <w:numFmt w:val="bullet"/>
      <w:lvlText w:val=""/>
      <w:lvlJc w:val="left"/>
      <w:pPr>
        <w:ind w:left="5490" w:hanging="360"/>
      </w:pPr>
      <w:rPr>
        <w:rFonts w:ascii="Symbol" w:hAnsi="Symbol" w:cs="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cs="Wingdings" w:hint="default"/>
      </w:rPr>
    </w:lvl>
  </w:abstractNum>
  <w:abstractNum w:abstractNumId="4" w15:restartNumberingAfterBreak="0">
    <w:nsid w:val="1EA71265"/>
    <w:multiLevelType w:val="hybridMultilevel"/>
    <w:tmpl w:val="D728A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EC22729"/>
    <w:multiLevelType w:val="hybridMultilevel"/>
    <w:tmpl w:val="019E6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31554"/>
    <w:multiLevelType w:val="hybridMultilevel"/>
    <w:tmpl w:val="8BB06204"/>
    <w:lvl w:ilvl="0" w:tplc="9FCA978A">
      <w:start w:val="1"/>
      <w:numFmt w:val="decimal"/>
      <w:lvlText w:val="Activity 1.%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B945A9"/>
    <w:multiLevelType w:val="multilevel"/>
    <w:tmpl w:val="3B5208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4C46DA"/>
    <w:multiLevelType w:val="hybridMultilevel"/>
    <w:tmpl w:val="CD223850"/>
    <w:lvl w:ilvl="0" w:tplc="D89EA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45B0F"/>
    <w:multiLevelType w:val="hybridMultilevel"/>
    <w:tmpl w:val="5B94A12E"/>
    <w:lvl w:ilvl="0" w:tplc="15D6F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E502B"/>
    <w:multiLevelType w:val="multilevel"/>
    <w:tmpl w:val="DF7088D6"/>
    <w:lvl w:ilvl="0">
      <w:start w:val="1"/>
      <w:numFmt w:val="decimal"/>
      <w:lvlText w:val="1.%1."/>
      <w:lvlJc w:val="left"/>
      <w:pPr>
        <w:ind w:left="360" w:hanging="360"/>
      </w:pPr>
      <w:rPr>
        <w:rFonts w:hint="default"/>
        <w:sz w:val="20"/>
        <w:szCs w:val="20"/>
      </w:rPr>
    </w:lvl>
    <w:lvl w:ilvl="1">
      <w:start w:val="1"/>
      <w:numFmt w:val="decimal"/>
      <w:lvlText w:val="4.%2."/>
      <w:lvlJc w:val="left"/>
      <w:pPr>
        <w:ind w:left="360" w:hanging="360"/>
      </w:pPr>
      <w:rPr>
        <w:rFonts w:hint="default"/>
        <w:b w:val="0"/>
        <w:bCs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E47433"/>
    <w:multiLevelType w:val="multilevel"/>
    <w:tmpl w:val="DF22C488"/>
    <w:lvl w:ilvl="0">
      <w:start w:val="3"/>
      <w:numFmt w:val="decimal"/>
      <w:lvlText w:val="%1."/>
      <w:lvlJc w:val="left"/>
      <w:pPr>
        <w:ind w:left="720" w:hanging="360"/>
      </w:pPr>
      <w:rPr>
        <w:rFonts w:hint="default"/>
        <w:sz w:val="20"/>
        <w:szCs w:val="20"/>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C3239B"/>
    <w:multiLevelType w:val="hybridMultilevel"/>
    <w:tmpl w:val="DCDEC4B0"/>
    <w:lvl w:ilvl="0" w:tplc="17EAD58C">
      <w:start w:val="1"/>
      <w:numFmt w:val="decimal"/>
      <w:lvlText w:val="Activity 4.%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167C5B"/>
    <w:multiLevelType w:val="hybridMultilevel"/>
    <w:tmpl w:val="85C4407E"/>
    <w:lvl w:ilvl="0" w:tplc="7FF08F52">
      <w:start w:val="1"/>
      <w:numFmt w:val="decimal"/>
      <w:lvlText w:val="Activity 2.%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5945C7"/>
    <w:multiLevelType w:val="multilevel"/>
    <w:tmpl w:val="DDA4983E"/>
    <w:lvl w:ilvl="0">
      <w:start w:val="1"/>
      <w:numFmt w:val="decimal"/>
      <w:lvlText w:val="%1."/>
      <w:lvlJc w:val="left"/>
      <w:pPr>
        <w:ind w:left="360" w:hanging="360"/>
      </w:pPr>
      <w:rPr>
        <w:rFonts w:hint="default"/>
        <w:b w:val="0"/>
      </w:rPr>
    </w:lvl>
    <w:lvl w:ilvl="1">
      <w:start w:val="1"/>
      <w:numFmt w:val="decimal"/>
      <w:pStyle w:val="Aufzhlung"/>
      <w:lvlText w:val="%1.%2."/>
      <w:lvlJc w:val="left"/>
      <w:pPr>
        <w:ind w:left="360" w:hanging="360"/>
      </w:pPr>
      <w:rPr>
        <w:rFonts w:ascii="Times New Roman" w:hAnsi="Times New Roman" w:cs="Times New Roman"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69507BBC"/>
    <w:multiLevelType w:val="hybridMultilevel"/>
    <w:tmpl w:val="0C8CA8E0"/>
    <w:lvl w:ilvl="0" w:tplc="31E228C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E0EED"/>
    <w:multiLevelType w:val="multilevel"/>
    <w:tmpl w:val="3CECA876"/>
    <w:lvl w:ilvl="0">
      <w:start w:val="1"/>
      <w:numFmt w:val="decimal"/>
      <w:lvlText w:val="1.%1."/>
      <w:lvlJc w:val="left"/>
      <w:pPr>
        <w:ind w:left="360" w:hanging="360"/>
      </w:pPr>
      <w:rPr>
        <w:rFonts w:hint="default"/>
        <w:b w:val="0"/>
        <w:bCs/>
        <w:sz w:val="20"/>
        <w:szCs w:val="20"/>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8760C1C"/>
    <w:multiLevelType w:val="hybridMultilevel"/>
    <w:tmpl w:val="693A3368"/>
    <w:lvl w:ilvl="0" w:tplc="8B7C9AB4">
      <w:start w:val="1"/>
      <w:numFmt w:val="decimal"/>
      <w:lvlText w:val="Activity 3.%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781D2B"/>
    <w:multiLevelType w:val="multilevel"/>
    <w:tmpl w:val="826E1EF6"/>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5"/>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8"/>
  </w:num>
  <w:num w:numId="4">
    <w:abstractNumId w:val="2"/>
  </w:num>
  <w:num w:numId="5">
    <w:abstractNumId w:val="10"/>
  </w:num>
  <w:num w:numId="6">
    <w:abstractNumId w:val="9"/>
  </w:num>
  <w:num w:numId="7">
    <w:abstractNumId w:val="11"/>
  </w:num>
  <w:num w:numId="8">
    <w:abstractNumId w:val="3"/>
  </w:num>
  <w:num w:numId="9">
    <w:abstractNumId w:val="14"/>
  </w:num>
  <w:num w:numId="10">
    <w:abstractNumId w:val="5"/>
  </w:num>
  <w:num w:numId="11">
    <w:abstractNumId w:val="1"/>
  </w:num>
  <w:num w:numId="12">
    <w:abstractNumId w:val="7"/>
  </w:num>
  <w:num w:numId="13">
    <w:abstractNumId w:val="18"/>
  </w:num>
  <w:num w:numId="14">
    <w:abstractNumId w:val="16"/>
  </w:num>
  <w:num w:numId="15">
    <w:abstractNumId w:val="6"/>
  </w:num>
  <w:num w:numId="16">
    <w:abstractNumId w:val="13"/>
  </w:num>
  <w:num w:numId="17">
    <w:abstractNumId w:val="17"/>
  </w:num>
  <w:num w:numId="18">
    <w:abstractNumId w:val="12"/>
  </w:num>
  <w:num w:numId="1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69D"/>
    <w:rsid w:val="000412A3"/>
    <w:rsid w:val="00066A55"/>
    <w:rsid w:val="00066EE5"/>
    <w:rsid w:val="00072FA3"/>
    <w:rsid w:val="00074BE8"/>
    <w:rsid w:val="00082545"/>
    <w:rsid w:val="00091949"/>
    <w:rsid w:val="00092845"/>
    <w:rsid w:val="00093D4D"/>
    <w:rsid w:val="000971F2"/>
    <w:rsid w:val="000B0FB3"/>
    <w:rsid w:val="000C403A"/>
    <w:rsid w:val="00113A2D"/>
    <w:rsid w:val="00130F2F"/>
    <w:rsid w:val="00146E9F"/>
    <w:rsid w:val="001505E6"/>
    <w:rsid w:val="001706E2"/>
    <w:rsid w:val="00175617"/>
    <w:rsid w:val="001814FE"/>
    <w:rsid w:val="00195BAD"/>
    <w:rsid w:val="001E22F7"/>
    <w:rsid w:val="001E7583"/>
    <w:rsid w:val="001F2579"/>
    <w:rsid w:val="00202538"/>
    <w:rsid w:val="00204C12"/>
    <w:rsid w:val="00224C70"/>
    <w:rsid w:val="00232AB2"/>
    <w:rsid w:val="002351FC"/>
    <w:rsid w:val="00246196"/>
    <w:rsid w:val="002557E0"/>
    <w:rsid w:val="002671F1"/>
    <w:rsid w:val="00272C35"/>
    <w:rsid w:val="00283872"/>
    <w:rsid w:val="0029328B"/>
    <w:rsid w:val="00297FB9"/>
    <w:rsid w:val="002A0E18"/>
    <w:rsid w:val="002B7479"/>
    <w:rsid w:val="002C5181"/>
    <w:rsid w:val="002C5BD2"/>
    <w:rsid w:val="002D404B"/>
    <w:rsid w:val="002D4B08"/>
    <w:rsid w:val="002D6336"/>
    <w:rsid w:val="002E1870"/>
    <w:rsid w:val="002E4F55"/>
    <w:rsid w:val="002E7FB7"/>
    <w:rsid w:val="002F1C5C"/>
    <w:rsid w:val="003037CE"/>
    <w:rsid w:val="003108B9"/>
    <w:rsid w:val="00313E41"/>
    <w:rsid w:val="00332A1C"/>
    <w:rsid w:val="0033612A"/>
    <w:rsid w:val="00341A93"/>
    <w:rsid w:val="00360108"/>
    <w:rsid w:val="003624AF"/>
    <w:rsid w:val="00371706"/>
    <w:rsid w:val="0039566A"/>
    <w:rsid w:val="003A7B13"/>
    <w:rsid w:val="003C09AF"/>
    <w:rsid w:val="003C68EC"/>
    <w:rsid w:val="003C766A"/>
    <w:rsid w:val="003D46D8"/>
    <w:rsid w:val="003D5621"/>
    <w:rsid w:val="003E059F"/>
    <w:rsid w:val="003E1B9B"/>
    <w:rsid w:val="00410C36"/>
    <w:rsid w:val="004137C2"/>
    <w:rsid w:val="00413C40"/>
    <w:rsid w:val="00422343"/>
    <w:rsid w:val="00451089"/>
    <w:rsid w:val="00451C84"/>
    <w:rsid w:val="0046110D"/>
    <w:rsid w:val="00470C60"/>
    <w:rsid w:val="00471A1B"/>
    <w:rsid w:val="0047414F"/>
    <w:rsid w:val="0048067A"/>
    <w:rsid w:val="00484C3F"/>
    <w:rsid w:val="004A6D33"/>
    <w:rsid w:val="004B27D2"/>
    <w:rsid w:val="004C45FC"/>
    <w:rsid w:val="004C49C6"/>
    <w:rsid w:val="004C4D52"/>
    <w:rsid w:val="004F0C1C"/>
    <w:rsid w:val="004F2B13"/>
    <w:rsid w:val="005207A3"/>
    <w:rsid w:val="0053051F"/>
    <w:rsid w:val="00562554"/>
    <w:rsid w:val="005636BB"/>
    <w:rsid w:val="005645F6"/>
    <w:rsid w:val="00572743"/>
    <w:rsid w:val="00582799"/>
    <w:rsid w:val="00584434"/>
    <w:rsid w:val="0059027B"/>
    <w:rsid w:val="00593E9E"/>
    <w:rsid w:val="005A60B6"/>
    <w:rsid w:val="005A6147"/>
    <w:rsid w:val="005B1F23"/>
    <w:rsid w:val="005C1777"/>
    <w:rsid w:val="005C2DA8"/>
    <w:rsid w:val="005C37D4"/>
    <w:rsid w:val="005D190C"/>
    <w:rsid w:val="00600741"/>
    <w:rsid w:val="0060258B"/>
    <w:rsid w:val="00613B44"/>
    <w:rsid w:val="00621ECD"/>
    <w:rsid w:val="0063772D"/>
    <w:rsid w:val="006457C1"/>
    <w:rsid w:val="00663E16"/>
    <w:rsid w:val="0068735D"/>
    <w:rsid w:val="006C06F7"/>
    <w:rsid w:val="006C71FA"/>
    <w:rsid w:val="006D6296"/>
    <w:rsid w:val="0071041F"/>
    <w:rsid w:val="0072649A"/>
    <w:rsid w:val="00735955"/>
    <w:rsid w:val="00756367"/>
    <w:rsid w:val="007631A7"/>
    <w:rsid w:val="007738D0"/>
    <w:rsid w:val="007975C5"/>
    <w:rsid w:val="007A345B"/>
    <w:rsid w:val="007A4C01"/>
    <w:rsid w:val="007C3D14"/>
    <w:rsid w:val="007E5FC4"/>
    <w:rsid w:val="007F20FC"/>
    <w:rsid w:val="00807E7C"/>
    <w:rsid w:val="00820A49"/>
    <w:rsid w:val="00825CB7"/>
    <w:rsid w:val="00833A78"/>
    <w:rsid w:val="00837486"/>
    <w:rsid w:val="00840BF2"/>
    <w:rsid w:val="00846C06"/>
    <w:rsid w:val="008542E7"/>
    <w:rsid w:val="0086242E"/>
    <w:rsid w:val="0087040C"/>
    <w:rsid w:val="00895716"/>
    <w:rsid w:val="00897FF2"/>
    <w:rsid w:val="008A4D53"/>
    <w:rsid w:val="008A60FC"/>
    <w:rsid w:val="008D0543"/>
    <w:rsid w:val="008D2CFC"/>
    <w:rsid w:val="008F219A"/>
    <w:rsid w:val="008F2A23"/>
    <w:rsid w:val="008F53A7"/>
    <w:rsid w:val="00907FBB"/>
    <w:rsid w:val="0092416B"/>
    <w:rsid w:val="0093444E"/>
    <w:rsid w:val="009345F4"/>
    <w:rsid w:val="0094466F"/>
    <w:rsid w:val="00944E42"/>
    <w:rsid w:val="0095051A"/>
    <w:rsid w:val="00950A2A"/>
    <w:rsid w:val="009712BB"/>
    <w:rsid w:val="00975A42"/>
    <w:rsid w:val="00982BF6"/>
    <w:rsid w:val="00986BA5"/>
    <w:rsid w:val="009A1977"/>
    <w:rsid w:val="009A6CCF"/>
    <w:rsid w:val="009B18BB"/>
    <w:rsid w:val="009C6E33"/>
    <w:rsid w:val="009D1BDB"/>
    <w:rsid w:val="009E5D9E"/>
    <w:rsid w:val="009F309B"/>
    <w:rsid w:val="00A12AF1"/>
    <w:rsid w:val="00A247FD"/>
    <w:rsid w:val="00A35218"/>
    <w:rsid w:val="00A461F4"/>
    <w:rsid w:val="00A46F6E"/>
    <w:rsid w:val="00A51E90"/>
    <w:rsid w:val="00A53060"/>
    <w:rsid w:val="00A63AF6"/>
    <w:rsid w:val="00A64E37"/>
    <w:rsid w:val="00A72898"/>
    <w:rsid w:val="00A83755"/>
    <w:rsid w:val="00A8631F"/>
    <w:rsid w:val="00A86E5F"/>
    <w:rsid w:val="00AA064B"/>
    <w:rsid w:val="00AB56B7"/>
    <w:rsid w:val="00AC6E42"/>
    <w:rsid w:val="00AD0107"/>
    <w:rsid w:val="00AD0302"/>
    <w:rsid w:val="00AD1057"/>
    <w:rsid w:val="00AE1310"/>
    <w:rsid w:val="00AF3F13"/>
    <w:rsid w:val="00B17B74"/>
    <w:rsid w:val="00B26F8F"/>
    <w:rsid w:val="00B3167F"/>
    <w:rsid w:val="00B36EA8"/>
    <w:rsid w:val="00B46713"/>
    <w:rsid w:val="00B55E67"/>
    <w:rsid w:val="00B6337D"/>
    <w:rsid w:val="00B72461"/>
    <w:rsid w:val="00B8522D"/>
    <w:rsid w:val="00B91037"/>
    <w:rsid w:val="00B930CC"/>
    <w:rsid w:val="00BA459F"/>
    <w:rsid w:val="00BB470B"/>
    <w:rsid w:val="00BC72CD"/>
    <w:rsid w:val="00BE669D"/>
    <w:rsid w:val="00BE7AA8"/>
    <w:rsid w:val="00BF0AF4"/>
    <w:rsid w:val="00BF392D"/>
    <w:rsid w:val="00C01BC8"/>
    <w:rsid w:val="00C038CA"/>
    <w:rsid w:val="00C3024D"/>
    <w:rsid w:val="00C356F8"/>
    <w:rsid w:val="00C43304"/>
    <w:rsid w:val="00C435B1"/>
    <w:rsid w:val="00C543C3"/>
    <w:rsid w:val="00C61619"/>
    <w:rsid w:val="00C61C6B"/>
    <w:rsid w:val="00C63931"/>
    <w:rsid w:val="00C70E80"/>
    <w:rsid w:val="00C76A17"/>
    <w:rsid w:val="00C825AA"/>
    <w:rsid w:val="00C90932"/>
    <w:rsid w:val="00C92468"/>
    <w:rsid w:val="00CA7FA2"/>
    <w:rsid w:val="00CB76C4"/>
    <w:rsid w:val="00CC4FE3"/>
    <w:rsid w:val="00CD6EBC"/>
    <w:rsid w:val="00CD7A8B"/>
    <w:rsid w:val="00D06585"/>
    <w:rsid w:val="00D1007D"/>
    <w:rsid w:val="00D20834"/>
    <w:rsid w:val="00D37112"/>
    <w:rsid w:val="00D42A89"/>
    <w:rsid w:val="00D46242"/>
    <w:rsid w:val="00D57BB2"/>
    <w:rsid w:val="00D75EC8"/>
    <w:rsid w:val="00D97F8B"/>
    <w:rsid w:val="00DB7A8D"/>
    <w:rsid w:val="00DC0048"/>
    <w:rsid w:val="00DD08F9"/>
    <w:rsid w:val="00DE29F9"/>
    <w:rsid w:val="00DF3BE4"/>
    <w:rsid w:val="00DF6246"/>
    <w:rsid w:val="00E1630E"/>
    <w:rsid w:val="00E21BAB"/>
    <w:rsid w:val="00E30B08"/>
    <w:rsid w:val="00E6736C"/>
    <w:rsid w:val="00E722BF"/>
    <w:rsid w:val="00E93F1D"/>
    <w:rsid w:val="00EA2AF0"/>
    <w:rsid w:val="00EA3FD7"/>
    <w:rsid w:val="00EA66DA"/>
    <w:rsid w:val="00EB1790"/>
    <w:rsid w:val="00EB1CB4"/>
    <w:rsid w:val="00EC351B"/>
    <w:rsid w:val="00ED0E86"/>
    <w:rsid w:val="00EE2F39"/>
    <w:rsid w:val="00F0655C"/>
    <w:rsid w:val="00F2531F"/>
    <w:rsid w:val="00F3591A"/>
    <w:rsid w:val="00F55B3F"/>
    <w:rsid w:val="00F566D6"/>
    <w:rsid w:val="00F86D87"/>
    <w:rsid w:val="00F90147"/>
    <w:rsid w:val="00F96BF2"/>
    <w:rsid w:val="00F978D4"/>
    <w:rsid w:val="00FA5CCC"/>
    <w:rsid w:val="00FC2F80"/>
    <w:rsid w:val="00FC66C0"/>
    <w:rsid w:val="00FD3939"/>
    <w:rsid w:val="00FE2258"/>
    <w:rsid w:val="00FE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74F5B"/>
  <w15:chartTrackingRefBased/>
  <w15:docId w15:val="{0E978830-A515-4B85-8478-E48F6F58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qFormat="1"/>
    <w:lsdException w:name="heading 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center"/>
      <w:outlineLvl w:val="0"/>
    </w:pPr>
    <w:rPr>
      <w:rFonts w:ascii="Arial" w:hAnsi="Arial"/>
      <w:b/>
      <w:sz w:val="22"/>
    </w:rPr>
  </w:style>
  <w:style w:type="paragraph" w:styleId="Heading2">
    <w:name w:val="heading 2"/>
    <w:basedOn w:val="Normal"/>
    <w:next w:val="Normal"/>
    <w:link w:val="Heading2Char"/>
    <w:uiPriority w:val="9"/>
    <w:qFormat/>
    <w:pPr>
      <w:keepNext/>
      <w:outlineLvl w:val="1"/>
    </w:pPr>
    <w:rPr>
      <w:b/>
      <w:sz w:val="28"/>
    </w:rPr>
  </w:style>
  <w:style w:type="paragraph" w:styleId="Heading3">
    <w:name w:val="heading 3"/>
    <w:basedOn w:val="Normal"/>
    <w:next w:val="Normal"/>
    <w:link w:val="Heading3Char"/>
    <w:qFormat/>
    <w:pPr>
      <w:keepNext/>
      <w:jc w:val="center"/>
      <w:outlineLvl w:val="2"/>
    </w:pPr>
    <w:rPr>
      <w:rFonts w:ascii="Arial" w:hAnsi="Arial"/>
      <w:b/>
    </w:rPr>
  </w:style>
  <w:style w:type="paragraph" w:styleId="Heading4">
    <w:name w:val="heading 4"/>
    <w:basedOn w:val="Normal"/>
    <w:next w:val="Normal"/>
    <w:link w:val="Heading4Char"/>
    <w:uiPriority w:val="9"/>
    <w:qFormat/>
    <w:pPr>
      <w:keepNext/>
      <w:outlineLvl w:val="3"/>
    </w:pPr>
    <w:rPr>
      <w:rFonts w:ascii="Tahoma" w:hAnsi="Tahoma"/>
      <w:b/>
      <w:sz w:val="22"/>
    </w:rPr>
  </w:style>
  <w:style w:type="paragraph" w:styleId="Heading5">
    <w:name w:val="heading 5"/>
    <w:basedOn w:val="Normal"/>
    <w:next w:val="Normal"/>
    <w:link w:val="Heading5Char"/>
    <w:qFormat/>
    <w:pPr>
      <w:keepNext/>
      <w:jc w:val="both"/>
      <w:outlineLvl w:val="4"/>
    </w:pPr>
    <w:rPr>
      <w:rFonts w:ascii="Tahoma" w:hAnsi="Tahoma"/>
      <w:b/>
      <w:sz w:val="22"/>
    </w:rPr>
  </w:style>
  <w:style w:type="paragraph" w:styleId="Heading6">
    <w:name w:val="heading 6"/>
    <w:basedOn w:val="Normal"/>
    <w:next w:val="Normal"/>
    <w:link w:val="Heading6Char"/>
    <w:qFormat/>
    <w:pPr>
      <w:keepNext/>
      <w:jc w:val="center"/>
      <w:outlineLvl w:val="5"/>
    </w:pPr>
    <w:rPr>
      <w:rFonts w:ascii="Tahoma" w:hAnsi="Tahoma"/>
      <w:b/>
      <w:sz w:val="28"/>
    </w:rPr>
  </w:style>
  <w:style w:type="paragraph" w:styleId="Heading8">
    <w:name w:val="heading 8"/>
    <w:basedOn w:val="Normal"/>
    <w:next w:val="Normal"/>
    <w:link w:val="Heading8Char"/>
    <w:qFormat/>
    <w:pPr>
      <w:keepNext/>
      <w:jc w:val="center"/>
      <w:outlineLvl w:val="7"/>
    </w:pPr>
    <w:rPr>
      <w:rFonts w:ascii="Tahoma" w:hAnsi="Tahoma"/>
      <w:b/>
      <w:i/>
      <w:sz w:val="24"/>
    </w:rPr>
  </w:style>
  <w:style w:type="paragraph" w:styleId="Heading9">
    <w:name w:val="heading 9"/>
    <w:basedOn w:val="Normal"/>
    <w:next w:val="Normal"/>
    <w:link w:val="Heading9Char"/>
    <w:qFormat/>
    <w:pPr>
      <w:keepNext/>
      <w:jc w:val="center"/>
      <w:outlineLvl w:val="8"/>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rPr>
      <w:rFonts w:ascii="Tahoma" w:hAnsi="Tahoma"/>
      <w:sz w:val="22"/>
    </w:rPr>
  </w:style>
  <w:style w:type="paragraph" w:styleId="BalloonText">
    <w:name w:val="Balloon Text"/>
    <w:basedOn w:val="Normal"/>
    <w:link w:val="BalloonTextChar"/>
    <w:semiHidden/>
    <w:rsid w:val="00A12AF1"/>
    <w:rPr>
      <w:rFonts w:ascii="Tahoma" w:hAnsi="Tahoma" w:cs="Tahoma"/>
      <w:sz w:val="16"/>
      <w:szCs w:val="16"/>
    </w:rPr>
  </w:style>
  <w:style w:type="paragraph" w:styleId="BodyText3">
    <w:name w:val="Body Text 3"/>
    <w:basedOn w:val="Normal"/>
    <w:link w:val="BodyText3Char"/>
    <w:rsid w:val="00297FB9"/>
    <w:pPr>
      <w:spacing w:after="120"/>
    </w:pPr>
    <w:rPr>
      <w:sz w:val="16"/>
      <w:szCs w:val="16"/>
    </w:rPr>
  </w:style>
  <w:style w:type="character" w:styleId="Hyperlink">
    <w:name w:val="Hyperlink"/>
    <w:basedOn w:val="DefaultParagraphFont"/>
    <w:rsid w:val="005C2DA8"/>
    <w:rPr>
      <w:color w:val="0000FF"/>
      <w:u w:val="single"/>
    </w:rPr>
  </w:style>
  <w:style w:type="character" w:styleId="PageNumber">
    <w:name w:val="page number"/>
    <w:basedOn w:val="DefaultParagraphFont"/>
    <w:rsid w:val="00C61619"/>
  </w:style>
  <w:style w:type="paragraph" w:customStyle="1" w:styleId="WP9BodyText">
    <w:name w:val="WP9_Body Text"/>
    <w:basedOn w:val="Normal"/>
    <w:rsid w:val="00846C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Pr>
      <w:rFonts w:ascii="Arial" w:hAnsi="Arial"/>
    </w:rPr>
  </w:style>
  <w:style w:type="paragraph" w:customStyle="1" w:styleId="WP9Header">
    <w:name w:val="WP9_Header"/>
    <w:basedOn w:val="Normal"/>
    <w:rsid w:val="00846C06"/>
    <w:pPr>
      <w:widowControl w:val="0"/>
      <w:tabs>
        <w:tab w:val="left" w:pos="0"/>
        <w:tab w:val="center" w:pos="4320"/>
        <w:tab w:val="right" w:pos="8640"/>
      </w:tabs>
    </w:pPr>
  </w:style>
  <w:style w:type="paragraph" w:customStyle="1" w:styleId="WP9Footer">
    <w:name w:val="WP9_Footer"/>
    <w:basedOn w:val="Normal"/>
    <w:rsid w:val="00846C06"/>
    <w:pPr>
      <w:tabs>
        <w:tab w:val="left" w:pos="0"/>
        <w:tab w:val="center" w:pos="4320"/>
        <w:tab w:val="right" w:pos="8640"/>
      </w:tabs>
    </w:pPr>
    <w:rPr>
      <w:sz w:val="24"/>
    </w:rPr>
  </w:style>
  <w:style w:type="paragraph" w:customStyle="1" w:styleId="WP9Title">
    <w:name w:val="WP9_Title"/>
    <w:basedOn w:val="Normal"/>
    <w:rsid w:val="00846C06"/>
    <w:pPr>
      <w:jc w:val="center"/>
    </w:pPr>
    <w:rPr>
      <w:b/>
      <w:sz w:val="24"/>
    </w:rPr>
  </w:style>
  <w:style w:type="paragraph" w:customStyle="1" w:styleId="Block">
    <w:name w:val="Block"/>
    <w:basedOn w:val="Normal"/>
    <w:link w:val="BlockChar"/>
    <w:rsid w:val="00846C06"/>
    <w:pPr>
      <w:tabs>
        <w:tab w:val="left" w:pos="360"/>
      </w:tabs>
      <w:ind w:left="360" w:hanging="360"/>
    </w:pPr>
  </w:style>
  <w:style w:type="character" w:customStyle="1" w:styleId="BlockChar">
    <w:name w:val="Block Char"/>
    <w:basedOn w:val="DefaultParagraphFont"/>
    <w:link w:val="Block"/>
    <w:rsid w:val="00846C06"/>
  </w:style>
  <w:style w:type="character" w:styleId="CommentReference">
    <w:name w:val="annotation reference"/>
    <w:basedOn w:val="DefaultParagraphFont"/>
    <w:uiPriority w:val="99"/>
    <w:rsid w:val="00846C06"/>
    <w:rPr>
      <w:sz w:val="16"/>
      <w:szCs w:val="16"/>
    </w:rPr>
  </w:style>
  <w:style w:type="paragraph" w:styleId="CommentText">
    <w:name w:val="annotation text"/>
    <w:basedOn w:val="Normal"/>
    <w:link w:val="CommentTextChar"/>
    <w:uiPriority w:val="99"/>
    <w:rsid w:val="00846C06"/>
  </w:style>
  <w:style w:type="character" w:customStyle="1" w:styleId="CommentTextChar">
    <w:name w:val="Comment Text Char"/>
    <w:basedOn w:val="DefaultParagraphFont"/>
    <w:link w:val="CommentText"/>
    <w:uiPriority w:val="99"/>
    <w:rsid w:val="00846C06"/>
  </w:style>
  <w:style w:type="paragraph" w:styleId="CommentSubject">
    <w:name w:val="annotation subject"/>
    <w:basedOn w:val="CommentText"/>
    <w:next w:val="CommentText"/>
    <w:link w:val="CommentSubjectChar"/>
    <w:uiPriority w:val="99"/>
    <w:rsid w:val="00846C06"/>
    <w:rPr>
      <w:b/>
      <w:bCs/>
    </w:rPr>
  </w:style>
  <w:style w:type="character" w:customStyle="1" w:styleId="CommentSubjectChar">
    <w:name w:val="Comment Subject Char"/>
    <w:basedOn w:val="CommentTextChar"/>
    <w:link w:val="CommentSubject"/>
    <w:uiPriority w:val="99"/>
    <w:rsid w:val="00846C06"/>
    <w:rPr>
      <w:b/>
      <w:bCs/>
    </w:rPr>
  </w:style>
  <w:style w:type="paragraph" w:customStyle="1" w:styleId="Blocksignature">
    <w:name w:val="Block_signature"/>
    <w:basedOn w:val="Normal"/>
    <w:rsid w:val="00846C06"/>
    <w:pPr>
      <w:tabs>
        <w:tab w:val="left" w:leader="underscore" w:pos="2835"/>
        <w:tab w:val="left" w:pos="4536"/>
        <w:tab w:val="left" w:leader="underscore" w:pos="9072"/>
      </w:tabs>
      <w:spacing w:before="840" w:after="240"/>
      <w:ind w:left="397" w:hanging="397"/>
      <w:jc w:val="both"/>
    </w:pPr>
  </w:style>
  <w:style w:type="paragraph" w:customStyle="1" w:styleId="Blockboldmiddletab">
    <w:name w:val="Block_bold_middle tab"/>
    <w:basedOn w:val="Block"/>
    <w:rsid w:val="00846C06"/>
    <w:pPr>
      <w:tabs>
        <w:tab w:val="left" w:pos="4500"/>
      </w:tabs>
    </w:pPr>
    <w:rPr>
      <w:b/>
      <w:bCs/>
    </w:rPr>
  </w:style>
  <w:style w:type="character" w:customStyle="1" w:styleId="HeaderChar">
    <w:name w:val="Header Char"/>
    <w:basedOn w:val="DefaultParagraphFont"/>
    <w:link w:val="Header"/>
    <w:uiPriority w:val="99"/>
    <w:rsid w:val="00846C06"/>
  </w:style>
  <w:style w:type="paragraph" w:customStyle="1" w:styleId="CurrencySign">
    <w:name w:val="CurrencySign"/>
    <w:basedOn w:val="Normal"/>
    <w:rsid w:val="00846C06"/>
    <w:rPr>
      <w:sz w:val="24"/>
    </w:rPr>
  </w:style>
  <w:style w:type="paragraph" w:customStyle="1" w:styleId="CurrencyName">
    <w:name w:val="CurrencyName"/>
    <w:basedOn w:val="Normal"/>
    <w:rsid w:val="00846C06"/>
    <w:rPr>
      <w:sz w:val="24"/>
    </w:rPr>
  </w:style>
  <w:style w:type="paragraph" w:customStyle="1" w:styleId="CCMRep">
    <w:name w:val="CCMRep"/>
    <w:basedOn w:val="Normal"/>
    <w:rsid w:val="00846C06"/>
    <w:rPr>
      <w:sz w:val="24"/>
    </w:rPr>
  </w:style>
  <w:style w:type="table" w:styleId="TableGrid">
    <w:name w:val="Table Grid"/>
    <w:basedOn w:val="TableNormal"/>
    <w:rsid w:val="00846C06"/>
    <w:rPr>
      <w:rFonts w:asciiTheme="minorHAnsi" w:eastAsiaTheme="minorEastAsia" w:hAnsiTheme="minorHAnsi" w:cstheme="minorBidi"/>
      <w:sz w:val="22"/>
      <w:szCs w:val="22"/>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846C06"/>
    <w:rPr>
      <w:rFonts w:ascii="Tahoma" w:hAnsi="Tahoma" w:cs="Tahoma"/>
      <w:sz w:val="16"/>
      <w:szCs w:val="16"/>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846C06"/>
    <w:pPr>
      <w:ind w:left="720"/>
      <w:contextualSpacing/>
    </w:pPr>
    <w:rPr>
      <w:sz w:val="24"/>
    </w:rPr>
  </w:style>
  <w:style w:type="character" w:customStyle="1" w:styleId="FooterChar">
    <w:name w:val="Footer Char"/>
    <w:link w:val="Footer"/>
    <w:rsid w:val="00846C06"/>
  </w:style>
  <w:style w:type="character" w:customStyle="1" w:styleId="BodyTextChar">
    <w:name w:val="Body Text Char"/>
    <w:basedOn w:val="DefaultParagraphFont"/>
    <w:link w:val="BodyText"/>
    <w:rsid w:val="00846C06"/>
    <w:rPr>
      <w:rFonts w:ascii="Tahoma" w:hAnsi="Tahoma"/>
      <w:sz w:val="22"/>
    </w:rPr>
  </w:style>
  <w:style w:type="character" w:customStyle="1" w:styleId="Heading2Char">
    <w:name w:val="Heading 2 Char"/>
    <w:basedOn w:val="DefaultParagraphFont"/>
    <w:link w:val="Heading2"/>
    <w:rsid w:val="00846C06"/>
    <w:rPr>
      <w:b/>
      <w:sz w:val="28"/>
    </w:rPr>
  </w:style>
  <w:style w:type="character" w:customStyle="1" w:styleId="Heading3Char">
    <w:name w:val="Heading 3 Char"/>
    <w:basedOn w:val="DefaultParagraphFont"/>
    <w:link w:val="Heading3"/>
    <w:rsid w:val="00846C06"/>
    <w:rPr>
      <w:rFonts w:ascii="Arial" w:hAnsi="Arial"/>
      <w:b/>
    </w:rPr>
  </w:style>
  <w:style w:type="character" w:customStyle="1" w:styleId="Heading4Char">
    <w:name w:val="Heading 4 Char"/>
    <w:basedOn w:val="DefaultParagraphFont"/>
    <w:link w:val="Heading4"/>
    <w:rsid w:val="00846C06"/>
    <w:rPr>
      <w:rFonts w:ascii="Tahoma" w:hAnsi="Tahoma"/>
      <w:b/>
      <w:sz w:val="22"/>
    </w:rPr>
  </w:style>
  <w:style w:type="character" w:customStyle="1" w:styleId="Heading6Char">
    <w:name w:val="Heading 6 Char"/>
    <w:basedOn w:val="DefaultParagraphFont"/>
    <w:link w:val="Heading6"/>
    <w:rsid w:val="00846C06"/>
    <w:rPr>
      <w:rFonts w:ascii="Tahoma" w:hAnsi="Tahoma"/>
      <w:b/>
      <w:sz w:val="28"/>
    </w:rPr>
  </w:style>
  <w:style w:type="character" w:customStyle="1" w:styleId="BodyText3Char">
    <w:name w:val="Body Text 3 Char"/>
    <w:basedOn w:val="DefaultParagraphFont"/>
    <w:link w:val="BodyText3"/>
    <w:rsid w:val="00846C06"/>
    <w:rPr>
      <w:sz w:val="16"/>
      <w:szCs w:val="16"/>
    </w:rPr>
  </w:style>
  <w:style w:type="character" w:customStyle="1" w:styleId="Heading5Char">
    <w:name w:val="Heading 5 Char"/>
    <w:basedOn w:val="DefaultParagraphFont"/>
    <w:link w:val="Heading5"/>
    <w:rsid w:val="00846C06"/>
    <w:rPr>
      <w:rFonts w:ascii="Tahoma" w:hAnsi="Tahoma"/>
      <w:b/>
      <w:sz w:val="22"/>
    </w:rPr>
  </w:style>
  <w:style w:type="character" w:customStyle="1" w:styleId="Heading8Char">
    <w:name w:val="Heading 8 Char"/>
    <w:basedOn w:val="DefaultParagraphFont"/>
    <w:link w:val="Heading8"/>
    <w:rsid w:val="00846C06"/>
    <w:rPr>
      <w:rFonts w:ascii="Tahoma" w:hAnsi="Tahoma"/>
      <w:b/>
      <w:i/>
      <w:sz w:val="24"/>
    </w:rPr>
  </w:style>
  <w:style w:type="character" w:customStyle="1" w:styleId="Heading9Char">
    <w:name w:val="Heading 9 Char"/>
    <w:basedOn w:val="DefaultParagraphFont"/>
    <w:link w:val="Heading9"/>
    <w:rsid w:val="00846C06"/>
    <w:rPr>
      <w:sz w:val="52"/>
    </w:rPr>
  </w:style>
  <w:style w:type="paragraph" w:styleId="FootnoteText">
    <w:name w:val="footnote text"/>
    <w:basedOn w:val="Normal"/>
    <w:link w:val="FootnoteTextChar"/>
    <w:uiPriority w:val="99"/>
    <w:unhideWhenUsed/>
    <w:rsid w:val="00846C06"/>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9"/>
    <w:rsid w:val="00846C06"/>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846C06"/>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846C06"/>
    <w:rPr>
      <w:sz w:val="24"/>
    </w:rPr>
  </w:style>
  <w:style w:type="paragraph" w:styleId="Revision">
    <w:name w:val="Revision"/>
    <w:hidden/>
    <w:uiPriority w:val="99"/>
    <w:semiHidden/>
    <w:rsid w:val="00846C06"/>
    <w:rPr>
      <w:sz w:val="24"/>
    </w:rPr>
  </w:style>
  <w:style w:type="character" w:customStyle="1" w:styleId="Heading1Char">
    <w:name w:val="Heading 1 Char"/>
    <w:basedOn w:val="DefaultParagraphFont"/>
    <w:link w:val="Heading1"/>
    <w:uiPriority w:val="9"/>
    <w:rsid w:val="00422343"/>
    <w:rPr>
      <w:rFonts w:ascii="Arial" w:hAnsi="Arial"/>
      <w:b/>
      <w:sz w:val="22"/>
    </w:rPr>
  </w:style>
  <w:style w:type="character" w:customStyle="1" w:styleId="UnresolvedMention1">
    <w:name w:val="Unresolved Mention1"/>
    <w:basedOn w:val="DefaultParagraphFont"/>
    <w:uiPriority w:val="99"/>
    <w:semiHidden/>
    <w:unhideWhenUsed/>
    <w:rsid w:val="009C6E33"/>
    <w:rPr>
      <w:color w:val="605E5C"/>
      <w:shd w:val="clear" w:color="auto" w:fill="E1DFDD"/>
    </w:rPr>
  </w:style>
  <w:style w:type="paragraph" w:customStyle="1" w:styleId="ng-scope">
    <w:name w:val="ng-scope"/>
    <w:basedOn w:val="Normal"/>
    <w:rsid w:val="005207A3"/>
    <w:pPr>
      <w:spacing w:after="150"/>
    </w:pPr>
    <w:rPr>
      <w:sz w:val="24"/>
      <w:szCs w:val="24"/>
      <w:lang w:val="fr-CH" w:eastAsia="fr-CH"/>
    </w:rPr>
  </w:style>
  <w:style w:type="paragraph" w:customStyle="1" w:styleId="Aufzhlung">
    <w:name w:val="Aufzählung"/>
    <w:basedOn w:val="Normal"/>
    <w:autoRedefine/>
    <w:rsid w:val="004C45FC"/>
    <w:pPr>
      <w:numPr>
        <w:ilvl w:val="1"/>
        <w:numId w:val="9"/>
      </w:numPr>
      <w:overflowPunct w:val="0"/>
      <w:autoSpaceDE w:val="0"/>
      <w:autoSpaceDN w:val="0"/>
      <w:adjustRightInd w:val="0"/>
      <w:spacing w:line="240" w:lineRule="exact"/>
      <w:ind w:right="-102"/>
      <w:textAlignment w:val="baseline"/>
    </w:pPr>
    <w:rPr>
      <w:rFonts w:ascii="Myriad Pro" w:hAnsi="Myriad Pro"/>
      <w:lang w:val="en-GB"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90195">
      <w:bodyDiv w:val="1"/>
      <w:marLeft w:val="0"/>
      <w:marRight w:val="0"/>
      <w:marTop w:val="0"/>
      <w:marBottom w:val="0"/>
      <w:divBdr>
        <w:top w:val="none" w:sz="0" w:space="0" w:color="auto"/>
        <w:left w:val="none" w:sz="0" w:space="0" w:color="auto"/>
        <w:bottom w:val="none" w:sz="0" w:space="0" w:color="auto"/>
        <w:right w:val="none" w:sz="0" w:space="0" w:color="auto"/>
      </w:divBdr>
    </w:div>
    <w:div w:id="201477807">
      <w:bodyDiv w:val="1"/>
      <w:marLeft w:val="0"/>
      <w:marRight w:val="0"/>
      <w:marTop w:val="0"/>
      <w:marBottom w:val="0"/>
      <w:divBdr>
        <w:top w:val="none" w:sz="0" w:space="0" w:color="auto"/>
        <w:left w:val="none" w:sz="0" w:space="0" w:color="auto"/>
        <w:bottom w:val="none" w:sz="0" w:space="0" w:color="auto"/>
        <w:right w:val="none" w:sz="0" w:space="0" w:color="auto"/>
      </w:divBdr>
    </w:div>
    <w:div w:id="393158827">
      <w:bodyDiv w:val="1"/>
      <w:marLeft w:val="0"/>
      <w:marRight w:val="0"/>
      <w:marTop w:val="0"/>
      <w:marBottom w:val="0"/>
      <w:divBdr>
        <w:top w:val="none" w:sz="0" w:space="0" w:color="auto"/>
        <w:left w:val="none" w:sz="0" w:space="0" w:color="auto"/>
        <w:bottom w:val="none" w:sz="0" w:space="0" w:color="auto"/>
        <w:right w:val="none" w:sz="0" w:space="0" w:color="auto"/>
      </w:divBdr>
    </w:div>
    <w:div w:id="1074426038">
      <w:bodyDiv w:val="1"/>
      <w:marLeft w:val="0"/>
      <w:marRight w:val="0"/>
      <w:marTop w:val="0"/>
      <w:marBottom w:val="0"/>
      <w:divBdr>
        <w:top w:val="none" w:sz="0" w:space="0" w:color="auto"/>
        <w:left w:val="none" w:sz="0" w:space="0" w:color="auto"/>
        <w:bottom w:val="none" w:sz="0" w:space="0" w:color="auto"/>
        <w:right w:val="none" w:sz="0" w:space="0" w:color="auto"/>
      </w:divBdr>
    </w:div>
    <w:div w:id="1403213217">
      <w:bodyDiv w:val="1"/>
      <w:marLeft w:val="0"/>
      <w:marRight w:val="0"/>
      <w:marTop w:val="0"/>
      <w:marBottom w:val="0"/>
      <w:divBdr>
        <w:top w:val="none" w:sz="0" w:space="0" w:color="auto"/>
        <w:left w:val="none" w:sz="0" w:space="0" w:color="auto"/>
        <w:bottom w:val="none" w:sz="0" w:space="0" w:color="auto"/>
        <w:right w:val="none" w:sz="0" w:space="0" w:color="auto"/>
      </w:divBdr>
    </w:div>
    <w:div w:id="1475105133">
      <w:bodyDiv w:val="1"/>
      <w:marLeft w:val="0"/>
      <w:marRight w:val="0"/>
      <w:marTop w:val="0"/>
      <w:marBottom w:val="0"/>
      <w:divBdr>
        <w:top w:val="none" w:sz="0" w:space="0" w:color="auto"/>
        <w:left w:val="none" w:sz="0" w:space="0" w:color="auto"/>
        <w:bottom w:val="none" w:sz="0" w:space="0" w:color="auto"/>
        <w:right w:val="none" w:sz="0" w:space="0" w:color="auto"/>
      </w:divBdr>
    </w:div>
    <w:div w:id="197702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eostat.ge/media/20695/1.-Gender_ENGLI_Print_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MCRSTART\HANDBOOK\SECTION4\SECTION4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0d76bf95205885e889ae1138f5ba917">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eccd6d3b888a2087d2269780bc85b2a4"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Standard Grant Agreement (Micro-Capital Grant) for Non-Credit Related Activities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Location xmlns="e560140e-7b2f-4392-90df-e7567e3021a3" xsi:nil="true"/>
    <_dlc_DocId xmlns="8264c5cc-ec60-4b56-8111-ce635d3d139a">POPP-11-1553</_dlc_DocId>
    <_dlc_DocIdUrl xmlns="8264c5cc-ec60-4b56-8111-ce635d3d139a">
      <Url>https://popp.undp.org/_layouts/15/DocIdRedir.aspx?ID=POPP-11-1553</Url>
      <Description>POPP-11-1553</Description>
    </_dlc_DocIdUrl>
    <UNDP_POPP_REFITEM_VERSION xmlns="8264c5cc-ec60-4b56-8111-ce635d3d139a">2</UNDP_POPP_REFITEM_VERSION>
    <DLCPolicyLabelLock xmlns="e560140e-7b2f-4392-90df-e7567e3021a3" xsi:nil="true"/>
    <DLCPolicyLabelClientValue xmlns="e560140e-7b2f-4392-90df-e7567e3021a3">Effective Date: {Effective Date}                                                Version #: 2.0</DLCPolicyLabelClientValue>
    <UNDP_POPP_LASTMODIFIED xmlns="8264c5cc-ec60-4b56-8111-ce635d3d139a" xsi:nil="true"/>
    <DLCPolicyLabelValue xmlns="e560140e-7b2f-4392-90df-e7567e3021a3">Effective Date: {Effective Date}                                                Version #: 2</DLCPolicyLabelValue>
    <UNDP_POPP_REJECT_COMMENTS xmlns="8264c5cc-ec60-4b56-8111-ce635d3d139a" xsi:nil="true"/>
    <POPPIsArchived xmlns="e560140e-7b2f-4392-90df-e7567e3021a3">false</POPPIsArchived>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A57B9-8FCF-4C72-9EEE-FE9EDC55B50B}">
  <ds:schemaRefs>
    <ds:schemaRef ds:uri="http://schemas.microsoft.com/sharepoint/v3/contenttype/forms"/>
  </ds:schemaRefs>
</ds:datastoreItem>
</file>

<file path=customXml/itemProps2.xml><?xml version="1.0" encoding="utf-8"?>
<ds:datastoreItem xmlns:ds="http://schemas.openxmlformats.org/officeDocument/2006/customXml" ds:itemID="{54B5C36E-7A66-4EAF-85FB-ED0E82545496}">
  <ds:schemaRefs>
    <ds:schemaRef ds:uri="http://schemas.microsoft.com/sharepoint/events"/>
  </ds:schemaRefs>
</ds:datastoreItem>
</file>

<file path=customXml/itemProps3.xml><?xml version="1.0" encoding="utf-8"?>
<ds:datastoreItem xmlns:ds="http://schemas.openxmlformats.org/officeDocument/2006/customXml" ds:itemID="{B80A2BCC-98E6-46FF-B6A0-70E9020BD09B}">
  <ds:schemaRefs>
    <ds:schemaRef ds:uri="office.server.policy"/>
  </ds:schemaRefs>
</ds:datastoreItem>
</file>

<file path=customXml/itemProps4.xml><?xml version="1.0" encoding="utf-8"?>
<ds:datastoreItem xmlns:ds="http://schemas.openxmlformats.org/officeDocument/2006/customXml" ds:itemID="{9211E0C1-7380-4467-98A2-244A14105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AA1092-D2FD-4C87-90B1-4C764EAB78AD}">
  <ds:schemaRefs>
    <ds:schemaRef ds:uri="http://schemas.microsoft.com/office/2006/metadata/longProperties"/>
  </ds:schemaRefs>
</ds:datastoreItem>
</file>

<file path=customXml/itemProps6.xml><?xml version="1.0" encoding="utf-8"?>
<ds:datastoreItem xmlns:ds="http://schemas.openxmlformats.org/officeDocument/2006/customXml" ds:itemID="{02ADB3F0-0BC9-4019-AEB3-41069A5A401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7.xml><?xml version="1.0" encoding="utf-8"?>
<ds:datastoreItem xmlns:ds="http://schemas.openxmlformats.org/officeDocument/2006/customXml" ds:itemID="{221B29A8-F4D8-4E1C-AA46-D9FA9CED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SECTION4rev</Template>
  <TotalTime>3</TotalTime>
  <Pages>11</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Standard Grant Agreement for Non-credit related activities</vt:lpstr>
    </vt:vector>
  </TitlesOfParts>
  <Company>UNDP/UNCDF/SUM</Company>
  <LinksUpToDate>false</LinksUpToDate>
  <CharactersWithSpaces>23666</CharactersWithSpaces>
  <SharedDoc>false</SharedDoc>
  <HLinks>
    <vt:vector size="18" baseType="variant">
      <vt:variant>
        <vt:i4>196679</vt:i4>
      </vt:variant>
      <vt:variant>
        <vt:i4>6</vt:i4>
      </vt:variant>
      <vt:variant>
        <vt:i4>0</vt:i4>
      </vt:variant>
      <vt:variant>
        <vt:i4>5</vt:i4>
      </vt:variant>
      <vt:variant>
        <vt:lpwstr>http://content.undp.org/go/userguide/results/?lang=en</vt:lpwstr>
      </vt:variant>
      <vt:variant>
        <vt:lpwstr/>
      </vt:variant>
      <vt:variant>
        <vt:i4>6357104</vt:i4>
      </vt:variant>
      <vt:variant>
        <vt:i4>3</vt:i4>
      </vt:variant>
      <vt:variant>
        <vt:i4>0</vt:i4>
      </vt:variant>
      <vt:variant>
        <vt:i4>5</vt:i4>
      </vt:variant>
      <vt:variant>
        <vt:lpwstr>http://content.undp.org/go/userguide/results/ppm-overview/legal/?lang=en</vt:lpwstr>
      </vt:variant>
      <vt:variant>
        <vt:lpwstr>top</vt:lpwstr>
      </vt:variant>
      <vt:variant>
        <vt:i4>3932280</vt:i4>
      </vt:variant>
      <vt:variant>
        <vt:i4>0</vt:i4>
      </vt:variant>
      <vt:variant>
        <vt:i4>0</vt:i4>
      </vt:variant>
      <vt:variant>
        <vt:i4>5</vt:i4>
      </vt:variant>
      <vt:variant>
        <vt:lpwstr>http://www.undp.org/execbrd/word/dp05-3.doc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Grant Agreement for Non-credit related activities</dc:title>
  <dc:subject/>
  <dc:creator>Deena Burjorjee</dc:creator>
  <cp:keywords/>
  <cp:lastModifiedBy>Nino Osepaishvili</cp:lastModifiedBy>
  <cp:revision>3</cp:revision>
  <cp:lastPrinted>2020-05-13T10:20:00Z</cp:lastPrinted>
  <dcterms:created xsi:type="dcterms:W3CDTF">2020-05-21T11:39:00Z</dcterms:created>
  <dcterms:modified xsi:type="dcterms:W3CDTF">2020-05-21T11:41:00Z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UNDPGBL-229-72</vt:lpwstr>
  </property>
  <property fmtid="{D5CDD505-2E9C-101B-9397-08002B2CF9AE}" pid="3" name="_dlc_DocIdItemGuid">
    <vt:lpwstr>ec221de1-5832-441e-b60a-31484d24ce90</vt:lpwstr>
  </property>
  <property fmtid="{D5CDD505-2E9C-101B-9397-08002B2CF9AE}" pid="4" name="_dlc_DocIdUrl">
    <vt:lpwstr>https://intranet.undp.org/global/documents/_layouts/DocIdRedir.aspx?ID=UNDPGBL-229-72, UNDPGBL-229-72</vt:lpwstr>
  </property>
  <property fmtid="{D5CDD505-2E9C-101B-9397-08002B2CF9AE}" pid="5" name="UNDPSubject">
    <vt:lpwstr/>
  </property>
  <property fmtid="{D5CDD505-2E9C-101B-9397-08002B2CF9AE}" pid="6" name="UNDPPOPPKeywords">
    <vt:lpwstr>150;#Grant Agreement|08529fc7-4686-4210-8cf9-a0b38482cdf2</vt:lpwstr>
  </property>
  <property fmtid="{D5CDD505-2E9C-101B-9397-08002B2CF9AE}" pid="7" name="UNDPIsPartOf">
    <vt:lpwstr/>
  </property>
  <property fmtid="{D5CDD505-2E9C-101B-9397-08002B2CF9AE}" pid="8" name="TaxCatchAll">
    <vt:lpwstr>150;#Grant Agreement|08529fc7-4686-4210-8cf9-a0b38482cdf2</vt:lpwstr>
  </property>
  <property fmtid="{D5CDD505-2E9C-101B-9397-08002B2CF9AE}" pid="9" name="display_urn:schemas-microsoft-com:office:office#UNDPCreator">
    <vt:lpwstr>Judith Puyat-magnaye</vt:lpwstr>
  </property>
  <property fmtid="{D5CDD505-2E9C-101B-9397-08002B2CF9AE}" pid="10" name="display_urn:schemas-microsoft-com:office:office#Focalpoint">
    <vt:lpwstr>Dien Le</vt:lpwstr>
  </property>
  <property fmtid="{D5CDD505-2E9C-101B-9397-08002B2CF9AE}" pid="11" name="ContentTypeId">
    <vt:lpwstr>0x01010061FF32BFFC2B4E50A3A86F4682D7D367007687F3382310C0489D2A99E053BA6D39</vt:lpwstr>
  </property>
  <property fmtid="{D5CDD505-2E9C-101B-9397-08002B2CF9AE}" pid="12" name="Order">
    <vt:lpwstr>7200.00000000000</vt:lpwstr>
  </property>
  <property fmtid="{D5CDD505-2E9C-101B-9397-08002B2CF9AE}" pid="13" name="BusinessUnit">
    <vt:lpwstr>2;#Programme and Project Management|dea4c69a-7909-43f6-8de1-50c95d5a9f3f</vt:lpwstr>
  </property>
  <property fmtid="{D5CDD505-2E9C-101B-9397-08002B2CF9AE}" pid="14" name="POPPBusinessProcess">
    <vt:lpwstr/>
  </property>
  <property fmtid="{D5CDD505-2E9C-101B-9397-08002B2CF9AE}" pid="15" name="l0e6ef0c43e74560bd7f3acd1f5e8571">
    <vt:lpwstr>Programme and Project Management|dea4c69a-7909-43f6-8de1-50c95d5a9f3f</vt:lpwstr>
  </property>
  <property fmtid="{D5CDD505-2E9C-101B-9397-08002B2CF9AE}" pid="16" name="UNDP_POPP_BUSINESSUNIT">
    <vt:lpwstr>669;#Programme and Project Management|1c019435-9793-447e-8959-0b32d23bf3d5</vt:lpwstr>
  </property>
</Properties>
</file>