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A585" w14:textId="77777777" w:rsidR="004E1BE5" w:rsidRPr="004E1BE5" w:rsidRDefault="00511C3F" w:rsidP="0090119C">
      <w:pPr>
        <w:jc w:val="center"/>
        <w:rPr>
          <w:rFonts w:ascii="Sylfaen" w:hAnsi="Sylfaen"/>
          <w:b/>
          <w:color w:val="1F497D" w:themeColor="text2"/>
          <w:sz w:val="28"/>
          <w:lang w:val="ka-GE"/>
        </w:rPr>
      </w:pPr>
      <w:r>
        <w:rPr>
          <w:rFonts w:ascii="Sylfaen" w:hAnsi="Sylfaen"/>
          <w:b/>
          <w:color w:val="1F497D" w:themeColor="text2"/>
          <w:sz w:val="28"/>
          <w:lang w:val="ka-GE"/>
        </w:rPr>
        <w:t xml:space="preserve">ჰოსპიტალური </w:t>
      </w:r>
      <w:r w:rsidR="00416910">
        <w:rPr>
          <w:rFonts w:ascii="Sylfaen" w:hAnsi="Sylfaen"/>
          <w:b/>
          <w:color w:val="1F497D" w:themeColor="text2"/>
          <w:sz w:val="28"/>
          <w:lang w:val="ka-GE"/>
        </w:rPr>
        <w:t>ინფრასტრუქტურის ოპერირების</w:t>
      </w:r>
      <w:r w:rsidR="008079A4" w:rsidRPr="00D678A3">
        <w:rPr>
          <w:rFonts w:ascii="Sylfaen" w:hAnsi="Sylfaen"/>
          <w:b/>
          <w:color w:val="1F497D" w:themeColor="text2"/>
          <w:sz w:val="28"/>
          <w:lang w:val="ka-GE"/>
        </w:rPr>
        <w:t xml:space="preserve"> განვითარების ზოგადი </w:t>
      </w:r>
      <w:r w:rsidR="004E1BE5">
        <w:rPr>
          <w:rFonts w:ascii="Sylfaen" w:hAnsi="Sylfaen"/>
          <w:b/>
          <w:color w:val="1F497D" w:themeColor="text2"/>
          <w:sz w:val="28"/>
          <w:lang w:val="ka-GE"/>
        </w:rPr>
        <w:t>ხედვა</w:t>
      </w:r>
    </w:p>
    <w:p w14:paraId="4B388FCB" w14:textId="20FC2B08" w:rsidR="008079A4" w:rsidRDefault="00416910" w:rsidP="004E7E13">
      <w:pPr>
        <w:jc w:val="both"/>
        <w:rPr>
          <w:rFonts w:ascii="Sylfaen" w:hAnsi="Sylfaen"/>
          <w:lang w:val="ka-GE"/>
        </w:rPr>
      </w:pPr>
      <w:r w:rsidRPr="00CD41EE">
        <w:rPr>
          <w:rFonts w:ascii="Sylfaen" w:hAnsi="Sylfaen"/>
          <w:b/>
          <w:u w:val="single"/>
          <w:lang w:val="ka-GE"/>
        </w:rPr>
        <w:t xml:space="preserve">მოკლე </w:t>
      </w:r>
      <w:r w:rsidR="008079A4" w:rsidRPr="00CD41EE">
        <w:rPr>
          <w:rFonts w:ascii="Sylfaen" w:hAnsi="Sylfaen"/>
          <w:b/>
          <w:u w:val="single"/>
          <w:lang w:val="ka-GE"/>
        </w:rPr>
        <w:t>მიმოხილვა.</w:t>
      </w:r>
      <w:r w:rsidR="002F1D2C">
        <w:rPr>
          <w:rFonts w:ascii="Sylfaen" w:hAnsi="Sylfaen"/>
          <w:lang w:val="ka-GE"/>
        </w:rPr>
        <w:t xml:space="preserve"> </w:t>
      </w:r>
      <w:r w:rsidR="00041CC9">
        <w:rPr>
          <w:rFonts w:ascii="Sylfaen" w:hAnsi="Sylfaen"/>
          <w:lang w:val="ka-GE"/>
        </w:rPr>
        <w:t>დღეისათვის</w:t>
      </w:r>
      <w:r w:rsidR="008079A4">
        <w:rPr>
          <w:rFonts w:ascii="Sylfaen" w:hAnsi="Sylfaen"/>
          <w:lang w:val="ka-GE"/>
        </w:rPr>
        <w:t xml:space="preserve"> საქართველოში ფუნქციონირებს 295 საავადმყოფო</w:t>
      </w:r>
      <w:r w:rsidR="00795D7B">
        <w:rPr>
          <w:rFonts w:ascii="Sylfaen" w:hAnsi="Sylfaen"/>
          <w:lang w:val="ka-GE"/>
        </w:rPr>
        <w:t xml:space="preserve"> და </w:t>
      </w:r>
      <w:r w:rsidR="00CD41EE">
        <w:rPr>
          <w:rFonts w:ascii="Sylfaen" w:hAnsi="Sylfaen"/>
          <w:lang w:val="ka-GE"/>
        </w:rPr>
        <w:t>მათი</w:t>
      </w:r>
      <w:r w:rsidR="00795D7B">
        <w:rPr>
          <w:rFonts w:ascii="Sylfaen" w:hAnsi="Sylfaen"/>
          <w:lang w:val="ka-GE"/>
        </w:rPr>
        <w:t xml:space="preserve"> რაოდენობა ყოველწლიურად იზრდება. საკუთრების ფორმის მიხედვით</w:t>
      </w:r>
      <w:r w:rsidR="002F1D2C">
        <w:rPr>
          <w:rFonts w:ascii="Sylfaen" w:hAnsi="Sylfaen"/>
          <w:lang w:val="ka-GE"/>
        </w:rPr>
        <w:t xml:space="preserve"> მხოლოდ 39 საავადმყოფოა (13%) სახელმწიფო საკუთრებაში</w:t>
      </w:r>
      <w:r w:rsidR="00CD41EE">
        <w:rPr>
          <w:rFonts w:ascii="Sylfaen" w:hAnsi="Sylfaen"/>
        </w:rPr>
        <w:t>,</w:t>
      </w:r>
      <w:r w:rsidR="002F1D2C">
        <w:rPr>
          <w:rFonts w:ascii="Sylfaen" w:hAnsi="Sylfaen"/>
          <w:lang w:val="ka-GE"/>
        </w:rPr>
        <w:t xml:space="preserve"> 4 (1.4%) კერძო არამომგებიანი ფორმისაა</w:t>
      </w:r>
      <w:r w:rsidR="00CD41EE">
        <w:rPr>
          <w:rFonts w:ascii="Sylfaen" w:hAnsi="Sylfaen"/>
        </w:rPr>
        <w:t>,</w:t>
      </w:r>
      <w:r w:rsidR="00795D7B">
        <w:rPr>
          <w:rFonts w:ascii="Sylfaen" w:hAnsi="Sylfaen"/>
          <w:lang w:val="ka-GE"/>
        </w:rPr>
        <w:t xml:space="preserve"> 3 (</w:t>
      </w:r>
      <w:r w:rsidR="002F1D2C">
        <w:rPr>
          <w:rFonts w:ascii="Sylfaen" w:hAnsi="Sylfaen"/>
          <w:lang w:val="ka-GE"/>
        </w:rPr>
        <w:t>1%) საპატრიაქტოს საკუთრებაშია</w:t>
      </w:r>
      <w:r w:rsidR="00CD41EE">
        <w:rPr>
          <w:rFonts w:ascii="Sylfaen" w:hAnsi="Sylfaen"/>
        </w:rPr>
        <w:t xml:space="preserve">, </w:t>
      </w:r>
      <w:r w:rsidR="002F1D2C">
        <w:rPr>
          <w:rFonts w:ascii="Sylfaen" w:hAnsi="Sylfaen"/>
          <w:lang w:val="ka-GE"/>
        </w:rPr>
        <w:t xml:space="preserve">2 (0.7%) - სახელმწიფო-კერძო პარტნიორობის </w:t>
      </w:r>
      <w:r w:rsidR="00795D7B">
        <w:rPr>
          <w:rFonts w:ascii="Sylfaen" w:hAnsi="Sylfaen"/>
          <w:lang w:val="ka-GE"/>
        </w:rPr>
        <w:t>თანამშრომლობას ეფუძნება</w:t>
      </w:r>
      <w:r w:rsidR="002F1D2C">
        <w:rPr>
          <w:rFonts w:ascii="Sylfaen" w:hAnsi="Sylfaen"/>
          <w:lang w:val="ka-GE"/>
        </w:rPr>
        <w:t>, ხოლო დანარჩენი 247 (84%) კი კერძო მომგებიანი</w:t>
      </w:r>
      <w:r w:rsidR="00795D7B">
        <w:rPr>
          <w:rFonts w:ascii="Sylfaen" w:hAnsi="Sylfaen"/>
          <w:lang w:val="ka-GE"/>
        </w:rPr>
        <w:t xml:space="preserve"> საავადმყოფოებია.</w:t>
      </w:r>
    </w:p>
    <w:p w14:paraId="53F14C98" w14:textId="0A8030B2" w:rsidR="00795D7B" w:rsidRDefault="00FD0EA2" w:rsidP="004E7E13">
      <w:pPr>
        <w:jc w:val="both"/>
        <w:rPr>
          <w:rFonts w:ascii="Sylfaen" w:hAnsi="Sylfaen"/>
          <w:lang w:val="ka-GE"/>
        </w:rPr>
      </w:pPr>
      <w:r>
        <w:rPr>
          <w:rFonts w:ascii="Sylfaen" w:hAnsi="Sylfaen"/>
          <w:lang w:val="ka-GE"/>
        </w:rPr>
        <w:t xml:space="preserve">ქვეყანაში არსებული </w:t>
      </w:r>
      <w:r w:rsidR="00F40AAF">
        <w:rPr>
          <w:rFonts w:ascii="Sylfaen" w:hAnsi="Sylfaen"/>
          <w:lang w:val="ka-GE"/>
        </w:rPr>
        <w:t>ჰოსპიტალური ქსელის სურათი რადიკალურად განსხვავდება მსოფლიოს განვი</w:t>
      </w:r>
      <w:r w:rsidR="00724249" w:rsidRPr="00FD0EA2">
        <w:rPr>
          <w:rFonts w:ascii="Sylfaen" w:hAnsi="Sylfaen"/>
          <w:lang w:val="ka-GE"/>
        </w:rPr>
        <w:t>თ</w:t>
      </w:r>
      <w:r w:rsidR="00F40AAF">
        <w:rPr>
          <w:rFonts w:ascii="Sylfaen" w:hAnsi="Sylfaen"/>
          <w:lang w:val="ka-GE"/>
        </w:rPr>
        <w:t xml:space="preserve">არებულ თუ </w:t>
      </w:r>
      <w:r w:rsidR="0090119C">
        <w:rPr>
          <w:rFonts w:ascii="Sylfaen" w:hAnsi="Sylfaen"/>
          <w:lang w:val="ka-GE"/>
        </w:rPr>
        <w:t>განვითარებად</w:t>
      </w:r>
      <w:r w:rsidR="00F40AAF">
        <w:rPr>
          <w:rFonts w:ascii="Sylfaen" w:hAnsi="Sylfaen"/>
          <w:lang w:val="ka-GE"/>
        </w:rPr>
        <w:t xml:space="preserve"> </w:t>
      </w:r>
      <w:r>
        <w:rPr>
          <w:rFonts w:ascii="Sylfaen" w:hAnsi="Sylfaen"/>
          <w:lang w:val="ka-GE"/>
        </w:rPr>
        <w:t xml:space="preserve">ქვეყნებში </w:t>
      </w:r>
      <w:r w:rsidR="0090119C">
        <w:rPr>
          <w:rFonts w:ascii="Sylfaen" w:hAnsi="Sylfaen"/>
          <w:lang w:val="ka-GE"/>
        </w:rPr>
        <w:t>არსებულ</w:t>
      </w:r>
      <w:r>
        <w:rPr>
          <w:rFonts w:ascii="Sylfaen" w:hAnsi="Sylfaen"/>
          <w:lang w:val="ka-GE"/>
        </w:rPr>
        <w:t xml:space="preserve">თან. </w:t>
      </w:r>
      <w:r w:rsidR="005577D5">
        <w:rPr>
          <w:rFonts w:ascii="Sylfaen" w:hAnsi="Sylfaen"/>
          <w:lang w:val="ka-GE"/>
        </w:rPr>
        <w:t xml:space="preserve">ევროპის რეგიონის </w:t>
      </w:r>
      <w:r w:rsidR="00CD41EE">
        <w:rPr>
          <w:rFonts w:ascii="Sylfaen" w:hAnsi="Sylfaen"/>
          <w:lang w:val="ka-GE"/>
        </w:rPr>
        <w:t>ქვ</w:t>
      </w:r>
      <w:r w:rsidR="005577D5">
        <w:rPr>
          <w:rFonts w:ascii="Sylfaen" w:hAnsi="Sylfaen"/>
          <w:lang w:val="ka-GE"/>
        </w:rPr>
        <w:t xml:space="preserve">ეყნებში </w:t>
      </w:r>
      <w:r>
        <w:rPr>
          <w:rFonts w:ascii="Sylfaen" w:hAnsi="Sylfaen"/>
          <w:lang w:val="ka-GE"/>
        </w:rPr>
        <w:t>სახელმწიფო საკუთრებაში არსებული და კერძო არა მომგებიანი საავადმყოფოების ხვედრითი წილი საავადმყოფო</w:t>
      </w:r>
      <w:r w:rsidR="005577D5">
        <w:rPr>
          <w:rFonts w:ascii="Sylfaen" w:hAnsi="Sylfaen"/>
          <w:lang w:val="ka-GE"/>
        </w:rPr>
        <w:t>თ</w:t>
      </w:r>
      <w:r>
        <w:rPr>
          <w:rFonts w:ascii="Sylfaen" w:hAnsi="Sylfaen"/>
          <w:lang w:val="ka-GE"/>
        </w:rPr>
        <w:t xml:space="preserve">ა მთლიან რაოდენობაში </w:t>
      </w:r>
      <w:r w:rsidR="005577D5">
        <w:rPr>
          <w:rFonts w:ascii="Sylfaen" w:hAnsi="Sylfaen"/>
          <w:lang w:val="ka-GE"/>
        </w:rPr>
        <w:t>60%-დან 75%-მდე მერყვეობს, მაშინ როდესაც საქართველოში 15%-ია</w:t>
      </w:r>
      <w:r w:rsidR="002F1D2C">
        <w:rPr>
          <w:rFonts w:ascii="Sylfaen" w:hAnsi="Sylfaen"/>
          <w:lang w:val="ka-GE"/>
        </w:rPr>
        <w:t xml:space="preserve">. </w:t>
      </w:r>
    </w:p>
    <w:p w14:paraId="6B1438A2" w14:textId="77777777" w:rsidR="00811AC1" w:rsidRDefault="00142FB1" w:rsidP="004E7E13">
      <w:pPr>
        <w:jc w:val="both"/>
        <w:rPr>
          <w:rFonts w:ascii="Sylfaen" w:hAnsi="Sylfaen"/>
          <w:lang w:val="ka-GE"/>
        </w:rPr>
      </w:pPr>
      <w:r>
        <w:rPr>
          <w:rFonts w:ascii="Sylfaen" w:hAnsi="Sylfaen"/>
          <w:lang w:val="ka-GE"/>
        </w:rPr>
        <w:t>2016 წელს ჰოსპიტალური საწოლების რაოდენობა შეადგენდა 13840-ს</w:t>
      </w:r>
      <w:r w:rsidR="00A51F90">
        <w:rPr>
          <w:rFonts w:ascii="Sylfaen" w:hAnsi="Sylfaen"/>
          <w:lang w:val="ka-GE"/>
        </w:rPr>
        <w:t>,</w:t>
      </w:r>
      <w:r>
        <w:rPr>
          <w:rFonts w:ascii="Sylfaen" w:hAnsi="Sylfaen"/>
          <w:lang w:val="ka-GE"/>
        </w:rPr>
        <w:t xml:space="preserve"> საწოლებით უზრუნველყოფის მაჩვენებელი 100000 სულ მოსახლეზე </w:t>
      </w:r>
      <w:r w:rsidR="00A51F90">
        <w:rPr>
          <w:rFonts w:ascii="Sylfaen" w:hAnsi="Sylfaen"/>
          <w:lang w:val="ka-GE"/>
        </w:rPr>
        <w:t>კი 37</w:t>
      </w:r>
      <w:r>
        <w:rPr>
          <w:rFonts w:ascii="Sylfaen" w:hAnsi="Sylfaen"/>
          <w:lang w:val="ka-GE"/>
        </w:rPr>
        <w:t xml:space="preserve">2.1-ს (ევროპის რეგიონს ქვეყნების საშუალო - </w:t>
      </w:r>
      <w:r w:rsidR="00A51F90">
        <w:rPr>
          <w:rFonts w:ascii="Sylfaen" w:hAnsi="Sylfaen"/>
          <w:lang w:val="ka-GE"/>
        </w:rPr>
        <w:t>433.0</w:t>
      </w:r>
      <w:r>
        <w:rPr>
          <w:rFonts w:ascii="Sylfaen" w:hAnsi="Sylfaen"/>
          <w:lang w:val="ka-GE"/>
        </w:rPr>
        <w:t xml:space="preserve">). საწოლების დატვირთვა წლის განმავლობაში საკმაოდ დაბალია 52% (ევროპის რეგიონს ქვეყნების საშუალო - </w:t>
      </w:r>
      <w:r w:rsidR="00A51F90">
        <w:rPr>
          <w:rFonts w:ascii="Sylfaen" w:hAnsi="Sylfaen"/>
          <w:lang w:val="ka-GE"/>
        </w:rPr>
        <w:t>79</w:t>
      </w:r>
      <w:r>
        <w:rPr>
          <w:rFonts w:ascii="Sylfaen" w:hAnsi="Sylfaen"/>
          <w:lang w:val="ka-GE"/>
        </w:rPr>
        <w:t xml:space="preserve">%), ხოლო საწოლზე დაყოვნებაა 5.0 დღე ((ევროპის რეგიონს ქვეყნების საშუალო - </w:t>
      </w:r>
      <w:r w:rsidR="00A51F90">
        <w:rPr>
          <w:rFonts w:ascii="Sylfaen" w:hAnsi="Sylfaen"/>
          <w:lang w:val="ka-GE"/>
        </w:rPr>
        <w:t>8.6</w:t>
      </w:r>
      <w:r>
        <w:rPr>
          <w:rFonts w:ascii="Sylfaen" w:hAnsi="Sylfaen"/>
          <w:lang w:val="ka-GE"/>
        </w:rPr>
        <w:t xml:space="preserve">%) (დკსჯეც, </w:t>
      </w:r>
      <w:r w:rsidRPr="00416910">
        <w:rPr>
          <w:rFonts w:ascii="Sylfaen" w:hAnsi="Sylfaen"/>
          <w:lang w:val="ka-GE"/>
        </w:rPr>
        <w:t>WHO/EURO/HFA)</w:t>
      </w:r>
      <w:r w:rsidR="00A51F90">
        <w:rPr>
          <w:rFonts w:ascii="Sylfaen" w:hAnsi="Sylfaen"/>
          <w:lang w:val="ka-GE"/>
        </w:rPr>
        <w:t>.</w:t>
      </w:r>
    </w:p>
    <w:p w14:paraId="01CDA1C1" w14:textId="050BA5C2" w:rsidR="00416910" w:rsidRDefault="00416910" w:rsidP="004E7E13">
      <w:pPr>
        <w:jc w:val="both"/>
        <w:rPr>
          <w:rFonts w:ascii="Sylfaen" w:hAnsi="Sylfaen"/>
          <w:lang w:val="ka-GE"/>
        </w:rPr>
      </w:pPr>
      <w:r w:rsidRPr="00CD41EE">
        <w:rPr>
          <w:rFonts w:ascii="Sylfaen" w:hAnsi="Sylfaen"/>
          <w:b/>
          <w:u w:val="single"/>
          <w:lang w:val="ka-GE"/>
        </w:rPr>
        <w:t>განვითარების ზოგადი მიმართულებები:</w:t>
      </w:r>
      <w:r w:rsidRPr="00416910">
        <w:rPr>
          <w:rFonts w:ascii="Sylfaen" w:hAnsi="Sylfaen"/>
          <w:b/>
          <w:lang w:val="ka-GE"/>
        </w:rPr>
        <w:t xml:space="preserve"> </w:t>
      </w:r>
      <w:r w:rsidR="00511C3F" w:rsidRPr="00511C3F">
        <w:rPr>
          <w:rFonts w:ascii="Sylfaen" w:hAnsi="Sylfaen"/>
          <w:lang w:val="ka-GE"/>
        </w:rPr>
        <w:t>იმ რეალობაში, რომ</w:t>
      </w:r>
      <w:r w:rsidR="00511C3F">
        <w:rPr>
          <w:rFonts w:ascii="Sylfaen" w:hAnsi="Sylfaen"/>
          <w:b/>
          <w:lang w:val="ka-GE"/>
        </w:rPr>
        <w:t xml:space="preserve"> </w:t>
      </w:r>
      <w:r>
        <w:rPr>
          <w:rFonts w:ascii="Sylfaen" w:hAnsi="Sylfaen"/>
          <w:lang w:val="ka-GE"/>
        </w:rPr>
        <w:t>საავადმყოფოთა 85% კერძო მომგებიანია</w:t>
      </w:r>
      <w:r w:rsidR="00122DA4">
        <w:rPr>
          <w:rFonts w:ascii="Sylfaen" w:hAnsi="Sylfaen"/>
          <w:lang w:val="ka-GE"/>
        </w:rPr>
        <w:t xml:space="preserve"> და უმეტესწილად მარ</w:t>
      </w:r>
      <w:r w:rsidR="000772DE">
        <w:rPr>
          <w:rFonts w:ascii="Sylfaen" w:hAnsi="Sylfaen"/>
          <w:lang w:val="ka-GE"/>
        </w:rPr>
        <w:t>ჯ</w:t>
      </w:r>
      <w:r w:rsidR="00122DA4">
        <w:rPr>
          <w:rFonts w:ascii="Sylfaen" w:hAnsi="Sylfaen"/>
          <w:lang w:val="ka-GE"/>
        </w:rPr>
        <w:t>ვნივაა გადახრილი</w:t>
      </w:r>
      <w:r w:rsidR="00511C3F">
        <w:rPr>
          <w:rFonts w:ascii="Sylfaen" w:hAnsi="Sylfaen"/>
          <w:lang w:val="ka-GE"/>
        </w:rPr>
        <w:t xml:space="preserve">, </w:t>
      </w:r>
      <w:r w:rsidR="00D521B3">
        <w:rPr>
          <w:rFonts w:ascii="Sylfaen" w:hAnsi="Sylfaen"/>
          <w:lang w:val="ka-GE"/>
        </w:rPr>
        <w:t xml:space="preserve">ასევე </w:t>
      </w:r>
      <w:r w:rsidR="000F4A72">
        <w:rPr>
          <w:rFonts w:ascii="Sylfaen" w:hAnsi="Sylfaen"/>
          <w:lang w:val="ka-GE"/>
        </w:rPr>
        <w:t xml:space="preserve">სახელმწიფო დანახარჯების ზრდა წინ უსწრებს ქვეყნის მშპ-ის ზრდას, </w:t>
      </w:r>
      <w:r w:rsidR="00511C3F">
        <w:rPr>
          <w:rFonts w:ascii="Sylfaen" w:hAnsi="Sylfaen"/>
          <w:lang w:val="ka-GE"/>
        </w:rPr>
        <w:t xml:space="preserve">ჰოსპიტალური </w:t>
      </w:r>
      <w:r w:rsidR="000F4A72">
        <w:rPr>
          <w:rFonts w:ascii="Sylfaen" w:hAnsi="Sylfaen"/>
          <w:lang w:val="ka-GE"/>
        </w:rPr>
        <w:t xml:space="preserve">სექტორის ოპერირების/განვითარების </w:t>
      </w:r>
      <w:r w:rsidR="002F1D2C">
        <w:rPr>
          <w:rFonts w:ascii="Sylfaen" w:hAnsi="Sylfaen"/>
          <w:lang w:val="ka-GE"/>
        </w:rPr>
        <w:t>საჯარო-კერძო თანამშრომლობის (</w:t>
      </w:r>
      <w:r w:rsidR="002F1D2C">
        <w:rPr>
          <w:rFonts w:ascii="Sylfaen" w:hAnsi="Sylfaen"/>
        </w:rPr>
        <w:t>PPP</w:t>
      </w:r>
      <w:r w:rsidR="002F1D2C">
        <w:rPr>
          <w:rFonts w:ascii="Sylfaen" w:hAnsi="Sylfaen"/>
          <w:lang w:val="ka-GE"/>
        </w:rPr>
        <w:t>)</w:t>
      </w:r>
      <w:r w:rsidR="002F1D2C">
        <w:rPr>
          <w:rFonts w:ascii="Sylfaen" w:hAnsi="Sylfaen"/>
        </w:rPr>
        <w:t xml:space="preserve"> </w:t>
      </w:r>
      <w:r w:rsidR="002F1D2C">
        <w:rPr>
          <w:rFonts w:ascii="Sylfaen" w:hAnsi="Sylfaen"/>
          <w:lang w:val="ka-GE"/>
        </w:rPr>
        <w:t>მოდელი</w:t>
      </w:r>
      <w:r w:rsidR="00CD41EE">
        <w:rPr>
          <w:rFonts w:ascii="Sylfaen" w:hAnsi="Sylfaen"/>
          <w:lang w:val="ka-GE"/>
        </w:rPr>
        <w:t>ს</w:t>
      </w:r>
      <w:r w:rsidR="00795D7B">
        <w:rPr>
          <w:rFonts w:ascii="Sylfaen" w:hAnsi="Sylfaen"/>
          <w:lang w:val="ka-GE"/>
        </w:rPr>
        <w:t>,</w:t>
      </w:r>
      <w:r w:rsidR="002F1D2C">
        <w:rPr>
          <w:rFonts w:ascii="Sylfaen" w:hAnsi="Sylfaen"/>
          <w:lang w:val="ka-GE"/>
        </w:rPr>
        <w:t xml:space="preserve"> ანუ </w:t>
      </w:r>
      <w:r w:rsidR="000F4A72">
        <w:rPr>
          <w:rFonts w:ascii="Sylfaen" w:hAnsi="Sylfaen"/>
          <w:lang w:val="ka-GE"/>
        </w:rPr>
        <w:t>სახელმწიფო საკუთრებაში არსებული სამედიცინო დაწესებულებებისთვის ე.წ. მართული ჯანდაცვის/მოვლის (</w:t>
      </w:r>
      <w:r w:rsidR="000F4A72" w:rsidRPr="004E1BE5">
        <w:rPr>
          <w:rFonts w:ascii="Sylfaen" w:hAnsi="Sylfaen"/>
          <w:lang w:val="ka-GE"/>
        </w:rPr>
        <w:t>managed care)</w:t>
      </w:r>
      <w:r w:rsidR="000F4A72">
        <w:rPr>
          <w:rFonts w:ascii="Sylfaen" w:hAnsi="Sylfaen"/>
          <w:lang w:val="ka-GE"/>
        </w:rPr>
        <w:t xml:space="preserve"> მოდელის შემუშავება და დანერგვა</w:t>
      </w:r>
      <w:r w:rsidR="002F1D2C">
        <w:rPr>
          <w:rFonts w:ascii="Sylfaen" w:hAnsi="Sylfaen"/>
          <w:lang w:val="ka-GE"/>
        </w:rPr>
        <w:t xml:space="preserve"> იქნება </w:t>
      </w:r>
      <w:r w:rsidR="00795D7B">
        <w:rPr>
          <w:rFonts w:ascii="Sylfaen" w:hAnsi="Sylfaen"/>
          <w:lang w:val="ka-GE"/>
        </w:rPr>
        <w:t>პრიორიტეტული.</w:t>
      </w:r>
    </w:p>
    <w:p w14:paraId="48C3292D" w14:textId="77777777" w:rsidR="008837F8" w:rsidRDefault="008837F8" w:rsidP="004E7E13">
      <w:pPr>
        <w:jc w:val="both"/>
        <w:rPr>
          <w:rFonts w:ascii="Sylfaen" w:hAnsi="Sylfaen"/>
          <w:lang w:val="ka-GE"/>
        </w:rPr>
      </w:pPr>
      <w:r>
        <w:rPr>
          <w:rFonts w:ascii="Sylfaen" w:hAnsi="Sylfaen"/>
          <w:lang w:val="ka-GE"/>
        </w:rPr>
        <w:t>აღნიშნული მოდელი გულისხმობს მომსახურების ხარისხის გაუმჯობესების ხარჯზე გაწეული ხარჯების შემცირებას, რომ</w:t>
      </w:r>
      <w:r w:rsidR="00D521B3">
        <w:rPr>
          <w:rFonts w:ascii="Sylfaen" w:hAnsi="Sylfaen"/>
          <w:lang w:val="ka-GE"/>
        </w:rPr>
        <w:t>ლის</w:t>
      </w:r>
      <w:r>
        <w:rPr>
          <w:rFonts w:ascii="Sylfaen" w:hAnsi="Sylfaen"/>
          <w:lang w:val="ka-GE"/>
        </w:rPr>
        <w:t xml:space="preserve"> მიღწევა შესაძლებელია შემდეგნაირად:</w:t>
      </w:r>
    </w:p>
    <w:p w14:paraId="020F88CF" w14:textId="77777777" w:rsidR="000F4A72" w:rsidRDefault="008837F8" w:rsidP="004E7E13">
      <w:pPr>
        <w:pStyle w:val="ListParagraph"/>
        <w:numPr>
          <w:ilvl w:val="0"/>
          <w:numId w:val="2"/>
        </w:numPr>
        <w:jc w:val="both"/>
        <w:rPr>
          <w:rFonts w:ascii="Sylfaen" w:hAnsi="Sylfaen"/>
          <w:lang w:val="ka-GE"/>
        </w:rPr>
      </w:pPr>
      <w:r>
        <w:rPr>
          <w:rFonts w:ascii="Sylfaen" w:hAnsi="Sylfaen"/>
          <w:lang w:val="ka-GE"/>
        </w:rPr>
        <w:t>ისეთი სამედიცინო დაწესებულებების ქსელის შერ</w:t>
      </w:r>
      <w:r w:rsidR="000C2F69">
        <w:rPr>
          <w:rFonts w:ascii="Sylfaen" w:hAnsi="Sylfaen"/>
          <w:lang w:val="ka-GE"/>
        </w:rPr>
        <w:t>ჩ</w:t>
      </w:r>
      <w:r>
        <w:rPr>
          <w:rFonts w:ascii="Sylfaen" w:hAnsi="Sylfaen"/>
          <w:lang w:val="ka-GE"/>
        </w:rPr>
        <w:t>ევა, რომლებიც მაქსიმალურად ხარისხიანად და ხარჯეფექტურად ახორციელებენ მომსახურებას;</w:t>
      </w:r>
    </w:p>
    <w:p w14:paraId="29000F12" w14:textId="77777777" w:rsidR="008837F8" w:rsidRDefault="008837F8" w:rsidP="004E7E13">
      <w:pPr>
        <w:pStyle w:val="ListParagraph"/>
        <w:numPr>
          <w:ilvl w:val="0"/>
          <w:numId w:val="2"/>
        </w:numPr>
        <w:jc w:val="both"/>
        <w:rPr>
          <w:rFonts w:ascii="Sylfaen" w:hAnsi="Sylfaen"/>
          <w:lang w:val="ka-GE"/>
        </w:rPr>
      </w:pPr>
      <w:r>
        <w:rPr>
          <w:rFonts w:ascii="Sylfaen" w:hAnsi="Sylfaen"/>
          <w:lang w:val="ka-GE"/>
        </w:rPr>
        <w:t>გამჭვირვალე</w:t>
      </w:r>
      <w:r w:rsidR="00691BFA">
        <w:rPr>
          <w:rFonts w:ascii="Sylfaen" w:hAnsi="Sylfaen"/>
          <w:lang w:val="ka-GE"/>
        </w:rPr>
        <w:t xml:space="preserve"> მაღალი დონის</w:t>
      </w:r>
      <w:r>
        <w:rPr>
          <w:rFonts w:ascii="Sylfaen" w:hAnsi="Sylfaen"/>
          <w:lang w:val="ka-GE"/>
        </w:rPr>
        <w:t xml:space="preserve"> სტანდარტების დაწესება;</w:t>
      </w:r>
    </w:p>
    <w:p w14:paraId="024EDCEB" w14:textId="77777777" w:rsidR="008837F8" w:rsidRDefault="008837F8" w:rsidP="004E7E13">
      <w:pPr>
        <w:pStyle w:val="ListParagraph"/>
        <w:numPr>
          <w:ilvl w:val="0"/>
          <w:numId w:val="2"/>
        </w:numPr>
        <w:jc w:val="both"/>
        <w:rPr>
          <w:rFonts w:ascii="Sylfaen" w:hAnsi="Sylfaen"/>
          <w:lang w:val="ka-GE"/>
        </w:rPr>
      </w:pPr>
      <w:r>
        <w:rPr>
          <w:rFonts w:ascii="Sylfaen" w:hAnsi="Sylfaen"/>
          <w:lang w:val="ka-GE"/>
        </w:rPr>
        <w:t xml:space="preserve">პერიოდული </w:t>
      </w:r>
      <w:r w:rsidR="00691BFA">
        <w:rPr>
          <w:rFonts w:ascii="Sylfaen" w:hAnsi="Sylfaen"/>
          <w:lang w:val="ka-GE"/>
        </w:rPr>
        <w:t>ფ</w:t>
      </w:r>
      <w:r>
        <w:rPr>
          <w:rFonts w:ascii="Sylfaen" w:hAnsi="Sylfaen"/>
          <w:lang w:val="ka-GE"/>
        </w:rPr>
        <w:t>ინანსური და კლინიკური აუდიტის ჩატარება</w:t>
      </w:r>
    </w:p>
    <w:p w14:paraId="267DD068" w14:textId="4CFA26C9" w:rsidR="008837F8" w:rsidRDefault="00CD41EE" w:rsidP="004E7E13">
      <w:pPr>
        <w:jc w:val="both"/>
        <w:rPr>
          <w:rFonts w:ascii="Sylfaen" w:hAnsi="Sylfaen"/>
          <w:lang w:val="ka-GE"/>
        </w:rPr>
      </w:pPr>
      <w:r>
        <w:rPr>
          <w:rFonts w:ascii="Sylfaen" w:hAnsi="Sylfaen"/>
          <w:lang w:val="ka-GE"/>
        </w:rPr>
        <w:t>საჯარო-კერძო თანამშრომლობის (</w:t>
      </w:r>
      <w:r>
        <w:rPr>
          <w:rFonts w:ascii="Sylfaen" w:hAnsi="Sylfaen"/>
        </w:rPr>
        <w:t>PPP</w:t>
      </w:r>
      <w:r>
        <w:rPr>
          <w:rFonts w:ascii="Sylfaen" w:hAnsi="Sylfaen"/>
          <w:lang w:val="ka-GE"/>
        </w:rPr>
        <w:t>)</w:t>
      </w:r>
      <w:r>
        <w:rPr>
          <w:rFonts w:ascii="Sylfaen" w:hAnsi="Sylfaen"/>
        </w:rPr>
        <w:t xml:space="preserve"> </w:t>
      </w:r>
      <w:r>
        <w:rPr>
          <w:rFonts w:ascii="Sylfaen" w:hAnsi="Sylfaen"/>
          <w:lang w:val="ka-GE"/>
        </w:rPr>
        <w:t xml:space="preserve">მოდელის / </w:t>
      </w:r>
      <w:r w:rsidR="00D521B3">
        <w:rPr>
          <w:rFonts w:ascii="Sylfaen" w:hAnsi="Sylfaen"/>
          <w:lang w:val="ka-GE"/>
        </w:rPr>
        <w:t xml:space="preserve">„მართვადი მოვლის/ჯანდაცვის“ მოდელის დანერგვა მნიშვნელოვნად შეაკავებს ჯანდაცვის ხარჯების ზრდას და </w:t>
      </w:r>
      <w:r w:rsidR="00AE475F">
        <w:rPr>
          <w:rFonts w:ascii="Sylfaen" w:hAnsi="Sylfaen"/>
          <w:lang w:val="ka-GE"/>
        </w:rPr>
        <w:t>შეამცი</w:t>
      </w:r>
      <w:r w:rsidR="00D521B3">
        <w:rPr>
          <w:rFonts w:ascii="Sylfaen" w:hAnsi="Sylfaen"/>
          <w:lang w:val="ka-GE"/>
        </w:rPr>
        <w:t xml:space="preserve">რებს მოსახლეობის მიერ ჯანდაცვაზე ჯიბიდან გადახდების წილს. </w:t>
      </w:r>
    </w:p>
    <w:p w14:paraId="737FF6A8" w14:textId="35F9696A" w:rsidR="00416910" w:rsidRDefault="00DE1A88" w:rsidP="004E7E13">
      <w:pPr>
        <w:jc w:val="both"/>
        <w:rPr>
          <w:rFonts w:ascii="Sylfaen" w:hAnsi="Sylfaen"/>
          <w:lang w:val="ka-GE"/>
        </w:rPr>
      </w:pPr>
      <w:r>
        <w:rPr>
          <w:rFonts w:ascii="Sylfaen" w:hAnsi="Sylfaen"/>
          <w:lang w:val="ka-GE"/>
        </w:rPr>
        <w:t>რადგან სახელმწიფოს ძირი</w:t>
      </w:r>
      <w:r w:rsidR="00813D10">
        <w:rPr>
          <w:rFonts w:ascii="Sylfaen" w:hAnsi="Sylfaen"/>
          <w:lang w:val="ka-GE"/>
        </w:rPr>
        <w:t>თად</w:t>
      </w:r>
      <w:r>
        <w:rPr>
          <w:rFonts w:ascii="Sylfaen" w:hAnsi="Sylfaen"/>
          <w:lang w:val="ka-GE"/>
        </w:rPr>
        <w:t xml:space="preserve"> ფუნქციას არ </w:t>
      </w:r>
      <w:r w:rsidR="000C2F69">
        <w:rPr>
          <w:rFonts w:ascii="Sylfaen" w:hAnsi="Sylfaen"/>
          <w:lang w:val="ka-GE"/>
        </w:rPr>
        <w:t>წარმ</w:t>
      </w:r>
      <w:r>
        <w:rPr>
          <w:rFonts w:ascii="Sylfaen" w:hAnsi="Sylfaen"/>
          <w:lang w:val="ka-GE"/>
        </w:rPr>
        <w:t>ოადგენს სამედიცინ</w:t>
      </w:r>
      <w:r w:rsidR="007F6AB2">
        <w:rPr>
          <w:rFonts w:ascii="Sylfaen" w:hAnsi="Sylfaen"/>
          <w:lang w:val="ka-GE"/>
        </w:rPr>
        <w:t xml:space="preserve">ო </w:t>
      </w:r>
      <w:r>
        <w:rPr>
          <w:rFonts w:ascii="Sylfaen" w:hAnsi="Sylfaen"/>
          <w:lang w:val="ka-GE"/>
        </w:rPr>
        <w:t>დაწესებულებების ოპერირერება, საჭიროა კერძო პარტნიორი, რომელიც სამინი</w:t>
      </w:r>
      <w:r w:rsidR="000C2F69">
        <w:rPr>
          <w:rFonts w:ascii="Sylfaen" w:hAnsi="Sylfaen"/>
          <w:lang w:val="ka-GE"/>
        </w:rPr>
        <w:t>ს</w:t>
      </w:r>
      <w:r>
        <w:rPr>
          <w:rFonts w:ascii="Sylfaen" w:hAnsi="Sylfaen"/>
          <w:lang w:val="ka-GE"/>
        </w:rPr>
        <w:t xml:space="preserve">ტროს მიერ დაწესებული </w:t>
      </w:r>
      <w:r>
        <w:rPr>
          <w:rFonts w:ascii="Sylfaen" w:hAnsi="Sylfaen"/>
          <w:lang w:val="ka-GE"/>
        </w:rPr>
        <w:lastRenderedPageBreak/>
        <w:t>სტანდარტებით შეძლებს ეფექტური მენეჯმენტის დანერგვას მოკლე პერიოდ</w:t>
      </w:r>
      <w:r w:rsidR="006B2A35">
        <w:rPr>
          <w:rFonts w:ascii="Sylfaen" w:hAnsi="Sylfaen"/>
          <w:lang w:val="ka-GE"/>
        </w:rPr>
        <w:t>ში</w:t>
      </w:r>
      <w:r w:rsidR="00813D10">
        <w:rPr>
          <w:rFonts w:ascii="Sylfaen" w:hAnsi="Sylfaen"/>
          <w:lang w:val="ka-GE"/>
        </w:rPr>
        <w:t xml:space="preserve"> (4-</w:t>
      </w:r>
      <w:r>
        <w:rPr>
          <w:rFonts w:ascii="Sylfaen" w:hAnsi="Sylfaen"/>
          <w:lang w:val="ka-GE"/>
        </w:rPr>
        <w:t xml:space="preserve">5 წელი) წინასწარ გაწერილი </w:t>
      </w:r>
      <w:r w:rsidR="00813D10">
        <w:rPr>
          <w:rFonts w:ascii="Sylfaen" w:hAnsi="Sylfaen"/>
          <w:lang w:val="ka-GE"/>
        </w:rPr>
        <w:t>პ</w:t>
      </w:r>
      <w:r w:rsidR="0090119C">
        <w:rPr>
          <w:rFonts w:ascii="Sylfaen" w:hAnsi="Sylfaen"/>
          <w:lang w:val="ka-GE"/>
        </w:rPr>
        <w:t>ი</w:t>
      </w:r>
      <w:r w:rsidR="00813D10">
        <w:rPr>
          <w:rFonts w:ascii="Sylfaen" w:hAnsi="Sylfaen"/>
          <w:lang w:val="ka-GE"/>
        </w:rPr>
        <w:t>რო</w:t>
      </w:r>
      <w:r>
        <w:rPr>
          <w:rFonts w:ascii="Sylfaen" w:hAnsi="Sylfaen"/>
          <w:lang w:val="ka-GE"/>
        </w:rPr>
        <w:t xml:space="preserve">ბების შესაბამისად. </w:t>
      </w:r>
    </w:p>
    <w:p w14:paraId="0F267CB3" w14:textId="77777777" w:rsidR="00DE1A88" w:rsidRDefault="001A13E6" w:rsidP="004E7E13">
      <w:pPr>
        <w:jc w:val="both"/>
        <w:rPr>
          <w:rFonts w:ascii="Sylfaen" w:hAnsi="Sylfaen"/>
          <w:lang w:val="ka-GE"/>
        </w:rPr>
      </w:pPr>
      <w:r>
        <w:rPr>
          <w:rFonts w:ascii="Sylfaen" w:hAnsi="Sylfaen"/>
          <w:lang w:val="ka-GE"/>
        </w:rPr>
        <w:t>ასეთ შემ</w:t>
      </w:r>
      <w:r w:rsidR="00813D10">
        <w:rPr>
          <w:rFonts w:ascii="Sylfaen" w:hAnsi="Sylfaen"/>
          <w:lang w:val="ka-GE"/>
        </w:rPr>
        <w:t>თ</w:t>
      </w:r>
      <w:r>
        <w:rPr>
          <w:rFonts w:ascii="Sylfaen" w:hAnsi="Sylfaen"/>
          <w:lang w:val="ka-GE"/>
        </w:rPr>
        <w:t xml:space="preserve">ხვევაში არ </w:t>
      </w:r>
      <w:r w:rsidR="000C2F69">
        <w:rPr>
          <w:rFonts w:ascii="Sylfaen" w:hAnsi="Sylfaen"/>
          <w:lang w:val="ka-GE"/>
        </w:rPr>
        <w:t>განხორციელდება</w:t>
      </w:r>
      <w:r>
        <w:rPr>
          <w:rFonts w:ascii="Sylfaen" w:hAnsi="Sylfaen"/>
          <w:lang w:val="ka-GE"/>
        </w:rPr>
        <w:t xml:space="preserve"> ჯანდაცვის ბაზრის სეგმენტის გაფართოება </w:t>
      </w:r>
      <w:r w:rsidR="000C2F69">
        <w:rPr>
          <w:rFonts w:ascii="Sylfaen" w:hAnsi="Sylfaen"/>
          <w:lang w:val="ka-GE"/>
        </w:rPr>
        <w:t>სახელმწ</w:t>
      </w:r>
      <w:r>
        <w:rPr>
          <w:rFonts w:ascii="Sylfaen" w:hAnsi="Sylfaen"/>
          <w:lang w:val="ka-GE"/>
        </w:rPr>
        <w:t xml:space="preserve">იფო </w:t>
      </w:r>
      <w:r w:rsidR="00813D10">
        <w:rPr>
          <w:rFonts w:ascii="Sylfaen" w:hAnsi="Sylfaen"/>
          <w:lang w:val="ka-GE"/>
        </w:rPr>
        <w:t>წილების ხარჯზე</w:t>
      </w:r>
      <w:r>
        <w:rPr>
          <w:rFonts w:ascii="Sylfaen" w:hAnsi="Sylfaen"/>
          <w:lang w:val="ka-GE"/>
        </w:rPr>
        <w:t xml:space="preserve">, არამედ </w:t>
      </w:r>
      <w:r w:rsidR="000C2F69">
        <w:rPr>
          <w:rFonts w:ascii="Sylfaen" w:hAnsi="Sylfaen"/>
          <w:lang w:val="ka-GE"/>
        </w:rPr>
        <w:t xml:space="preserve">მოხდება </w:t>
      </w:r>
      <w:r>
        <w:rPr>
          <w:rFonts w:ascii="Sylfaen" w:hAnsi="Sylfaen"/>
          <w:lang w:val="ka-GE"/>
        </w:rPr>
        <w:t xml:space="preserve">სწორედ </w:t>
      </w:r>
      <w:r w:rsidR="00813D10">
        <w:rPr>
          <w:rFonts w:ascii="Sylfaen" w:hAnsi="Sylfaen"/>
          <w:lang w:val="ka-GE"/>
        </w:rPr>
        <w:t xml:space="preserve">ხარისხი/ფასის ეტალონის შექმნა, რომლის დაკმაყოფილება სხვა კლინიკებისთვისაც იქნება აუცილებელი </w:t>
      </w:r>
      <w:r w:rsidR="000C2F69">
        <w:rPr>
          <w:rFonts w:ascii="Sylfaen" w:hAnsi="Sylfaen"/>
          <w:lang w:val="ka-GE"/>
        </w:rPr>
        <w:t>ჯანმრთელობის</w:t>
      </w:r>
      <w:r w:rsidR="00813D10">
        <w:rPr>
          <w:rFonts w:ascii="Sylfaen" w:hAnsi="Sylfaen"/>
          <w:lang w:val="ka-GE"/>
        </w:rPr>
        <w:t xml:space="preserve"> დაცვის სახელმწიფო პროგრამებში მონაწილეობისათვის, რა</w:t>
      </w:r>
      <w:r w:rsidR="000C2F69">
        <w:rPr>
          <w:rFonts w:ascii="Sylfaen" w:hAnsi="Sylfaen"/>
          <w:lang w:val="ka-GE"/>
        </w:rPr>
        <w:t>ც</w:t>
      </w:r>
      <w:r w:rsidR="00813D10">
        <w:rPr>
          <w:rFonts w:ascii="Sylfaen" w:hAnsi="Sylfaen"/>
          <w:lang w:val="ka-GE"/>
        </w:rPr>
        <w:t xml:space="preserve"> ჰოსპიტალური სექტორის შემოსავლების 2/3-ს შეადგენს.</w:t>
      </w:r>
    </w:p>
    <w:p w14:paraId="1EBE86C4" w14:textId="1D1F5380" w:rsidR="00CD41EE" w:rsidRDefault="00CD41EE" w:rsidP="004E7E13">
      <w:pPr>
        <w:jc w:val="both"/>
        <w:rPr>
          <w:rFonts w:ascii="Sylfaen" w:hAnsi="Sylfaen"/>
          <w:lang w:val="ka-GE"/>
        </w:rPr>
      </w:pPr>
      <w:r>
        <w:rPr>
          <w:rFonts w:ascii="Sylfaen" w:hAnsi="Sylfaen"/>
          <w:lang w:val="ka-GE"/>
        </w:rPr>
        <w:t xml:space="preserve">სამედიცინო დაწესებულებების შერჩევა უნდა მოხდეს ე.წ. სელექტიური კონტრაქტირებით, რომლის ძირითადი კრიტერიუმებია: </w:t>
      </w:r>
      <w:r w:rsidRPr="00795D7B">
        <w:rPr>
          <w:rFonts w:ascii="Sylfaen" w:hAnsi="Sylfaen" w:cs="Sylfaen"/>
          <w:lang w:val="ka-GE"/>
        </w:rPr>
        <w:t>სერვისების</w:t>
      </w:r>
      <w:r w:rsidRPr="00795D7B">
        <w:rPr>
          <w:rFonts w:ascii="Sylfaen" w:hAnsi="Sylfaen"/>
          <w:lang w:val="ka-GE"/>
        </w:rPr>
        <w:t xml:space="preserve"> შედარებით დაბალი ფასი;</w:t>
      </w:r>
      <w:r>
        <w:rPr>
          <w:rFonts w:ascii="Sylfaen" w:hAnsi="Sylfaen"/>
          <w:lang w:val="ka-GE"/>
        </w:rPr>
        <w:t xml:space="preserve"> </w:t>
      </w:r>
      <w:r w:rsidRPr="00795D7B">
        <w:rPr>
          <w:rFonts w:ascii="Sylfaen" w:hAnsi="Sylfaen" w:cs="Sylfaen"/>
          <w:lang w:val="ka-GE"/>
        </w:rPr>
        <w:t>დაბალი</w:t>
      </w:r>
      <w:r w:rsidRPr="00795D7B">
        <w:rPr>
          <w:rFonts w:ascii="Sylfaen" w:hAnsi="Sylfaen"/>
          <w:lang w:val="ka-GE"/>
        </w:rPr>
        <w:t xml:space="preserve"> არაპირდაპირი ხარჯები;</w:t>
      </w:r>
      <w:r>
        <w:rPr>
          <w:rFonts w:ascii="Sylfaen" w:hAnsi="Sylfaen"/>
          <w:lang w:val="ka-GE"/>
        </w:rPr>
        <w:t xml:space="preserve"> </w:t>
      </w:r>
      <w:r w:rsidRPr="00795D7B">
        <w:rPr>
          <w:rFonts w:ascii="Sylfaen" w:hAnsi="Sylfaen" w:cs="Sylfaen"/>
          <w:lang w:val="ka-GE"/>
        </w:rPr>
        <w:t>ელექტრონული</w:t>
      </w:r>
      <w:r w:rsidRPr="00795D7B">
        <w:rPr>
          <w:rFonts w:ascii="Sylfaen" w:hAnsi="Sylfaen"/>
          <w:lang w:val="ka-GE"/>
        </w:rPr>
        <w:t xml:space="preserve"> ჯანდაცვის სისტემაში ჩართულობა;</w:t>
      </w:r>
      <w:r>
        <w:rPr>
          <w:rFonts w:ascii="Sylfaen" w:hAnsi="Sylfaen"/>
          <w:lang w:val="ka-GE"/>
        </w:rPr>
        <w:t xml:space="preserve"> </w:t>
      </w:r>
      <w:r w:rsidRPr="00795D7B">
        <w:rPr>
          <w:rFonts w:ascii="Sylfaen" w:hAnsi="Sylfaen" w:cs="Sylfaen"/>
          <w:lang w:val="ka-GE"/>
        </w:rPr>
        <w:t>კომპლექსური</w:t>
      </w:r>
      <w:r w:rsidRPr="00795D7B">
        <w:rPr>
          <w:rFonts w:ascii="Sylfaen" w:hAnsi="Sylfaen"/>
          <w:lang w:val="ka-GE"/>
        </w:rPr>
        <w:t xml:space="preserve"> მომსახურების გაწევის შესაძლებლობა;</w:t>
      </w:r>
      <w:r>
        <w:rPr>
          <w:rFonts w:ascii="Sylfaen" w:hAnsi="Sylfaen"/>
          <w:lang w:val="ka-GE"/>
        </w:rPr>
        <w:t xml:space="preserve"> </w:t>
      </w:r>
      <w:r w:rsidRPr="00795D7B">
        <w:rPr>
          <w:rFonts w:ascii="Sylfaen" w:hAnsi="Sylfaen" w:cs="Sylfaen"/>
          <w:lang w:val="ka-GE"/>
        </w:rPr>
        <w:t>მაღალი</w:t>
      </w:r>
      <w:r w:rsidRPr="00795D7B">
        <w:rPr>
          <w:rFonts w:ascii="Sylfaen" w:hAnsi="Sylfaen"/>
          <w:lang w:val="ka-GE"/>
        </w:rPr>
        <w:t xml:space="preserve"> დარტვირთა (90-100%)/უტილიზაცია</w:t>
      </w:r>
      <w:r>
        <w:rPr>
          <w:rFonts w:ascii="Sylfaen" w:hAnsi="Sylfaen"/>
          <w:lang w:val="ka-GE"/>
        </w:rPr>
        <w:t xml:space="preserve">. </w:t>
      </w:r>
      <w:r w:rsidR="00813D10">
        <w:rPr>
          <w:rFonts w:ascii="Sylfaen" w:hAnsi="Sylfaen"/>
          <w:lang w:val="ka-GE"/>
        </w:rPr>
        <w:t>ევროპის უმეტეს ქვეყნებში ასეთ ეტანოლურ</w:t>
      </w:r>
      <w:r w:rsidR="000C2F69">
        <w:rPr>
          <w:rFonts w:ascii="Sylfaen" w:hAnsi="Sylfaen"/>
          <w:lang w:val="ka-GE"/>
        </w:rPr>
        <w:t>ი</w:t>
      </w:r>
      <w:r w:rsidR="00813D10">
        <w:rPr>
          <w:rFonts w:ascii="Sylfaen" w:hAnsi="Sylfaen"/>
          <w:lang w:val="ka-GE"/>
        </w:rPr>
        <w:t xml:space="preserve"> კლინიკებ</w:t>
      </w:r>
      <w:r w:rsidR="000C2F69">
        <w:rPr>
          <w:rFonts w:ascii="Sylfaen" w:hAnsi="Sylfaen"/>
          <w:lang w:val="ka-GE"/>
        </w:rPr>
        <w:t>ის ჩამოყალიბებისთვის</w:t>
      </w:r>
      <w:r w:rsidR="00813D10">
        <w:rPr>
          <w:rFonts w:ascii="Sylfaen" w:hAnsi="Sylfaen"/>
          <w:lang w:val="ka-GE"/>
        </w:rPr>
        <w:t xml:space="preserve"> სახელმწ</w:t>
      </w:r>
      <w:r w:rsidR="000C2F69">
        <w:rPr>
          <w:rFonts w:ascii="Sylfaen" w:hAnsi="Sylfaen"/>
          <w:lang w:val="ka-GE"/>
        </w:rPr>
        <w:t>ი</w:t>
      </w:r>
      <w:r w:rsidR="00813D10">
        <w:rPr>
          <w:rFonts w:ascii="Sylfaen" w:hAnsi="Sylfaen"/>
          <w:lang w:val="ka-GE"/>
        </w:rPr>
        <w:t xml:space="preserve">ფო მართვაში </w:t>
      </w:r>
      <w:r w:rsidR="000C2F69">
        <w:rPr>
          <w:rFonts w:ascii="Sylfaen" w:hAnsi="Sylfaen"/>
          <w:lang w:val="ka-GE"/>
        </w:rPr>
        <w:t>მყოფ</w:t>
      </w:r>
      <w:r w:rsidR="00813D10">
        <w:rPr>
          <w:rFonts w:ascii="Sylfaen" w:hAnsi="Sylfaen"/>
          <w:lang w:val="ka-GE"/>
        </w:rPr>
        <w:t xml:space="preserve"> საუნივერსიტეტო კლინკებზე კეთდება </w:t>
      </w:r>
      <w:r w:rsidR="006B2A35">
        <w:rPr>
          <w:rFonts w:ascii="Sylfaen" w:hAnsi="Sylfaen"/>
          <w:lang w:val="ka-GE"/>
        </w:rPr>
        <w:t xml:space="preserve">აქცენტი. </w:t>
      </w:r>
    </w:p>
    <w:p w14:paraId="528AA7A2" w14:textId="0E44CE2B" w:rsidR="00813D10" w:rsidRDefault="000C2F69" w:rsidP="004E7E13">
      <w:pPr>
        <w:jc w:val="both"/>
        <w:rPr>
          <w:rFonts w:ascii="Sylfaen" w:hAnsi="Sylfaen"/>
          <w:lang w:val="ka-GE"/>
        </w:rPr>
      </w:pPr>
      <w:r>
        <w:rPr>
          <w:rFonts w:ascii="Sylfaen" w:hAnsi="Sylfaen"/>
          <w:lang w:val="ka-GE"/>
        </w:rPr>
        <w:t>სამედიცინო დაწესებულებები</w:t>
      </w:r>
      <w:r w:rsidR="00813D10">
        <w:rPr>
          <w:rFonts w:ascii="Sylfaen" w:hAnsi="Sylfaen"/>
          <w:lang w:val="ka-GE"/>
        </w:rPr>
        <w:t xml:space="preserve">, რომლებმაც შესაძლებელია მომავალში დააკმაყოფილონ </w:t>
      </w:r>
      <w:r>
        <w:rPr>
          <w:rFonts w:ascii="Sylfaen" w:hAnsi="Sylfaen"/>
          <w:lang w:val="ka-GE"/>
        </w:rPr>
        <w:t>ზემოაღნი</w:t>
      </w:r>
      <w:r w:rsidR="00813D10">
        <w:rPr>
          <w:rFonts w:ascii="Sylfaen" w:hAnsi="Sylfaen"/>
          <w:lang w:val="ka-GE"/>
        </w:rPr>
        <w:t>შნული სტანდარტები, არის</w:t>
      </w:r>
    </w:p>
    <w:p w14:paraId="45DB4950" w14:textId="08986559" w:rsidR="005F5ADD" w:rsidRPr="002F1D2C" w:rsidRDefault="005F5ADD" w:rsidP="005F5ADD">
      <w:pPr>
        <w:pStyle w:val="ListParagraph"/>
        <w:numPr>
          <w:ilvl w:val="0"/>
          <w:numId w:val="4"/>
        </w:numPr>
        <w:jc w:val="both"/>
        <w:rPr>
          <w:rFonts w:ascii="Sylfaen" w:hAnsi="Sylfaen"/>
          <w:lang w:val="ka-GE"/>
        </w:rPr>
      </w:pPr>
      <w:r w:rsidRPr="004E1BE5">
        <w:rPr>
          <w:rFonts w:ascii="Sylfaen" w:hAnsi="Sylfaen"/>
          <w:lang w:val="ka-GE"/>
        </w:rPr>
        <w:t>საჩხერის რაიონული საავადმყოფო-პოლიკლინიკური გაერთიანება</w:t>
      </w:r>
    </w:p>
    <w:p w14:paraId="71B3A04E" w14:textId="77777777" w:rsidR="005F5ADD" w:rsidRDefault="005F5ADD" w:rsidP="005F5ADD">
      <w:pPr>
        <w:pStyle w:val="ListParagraph"/>
        <w:numPr>
          <w:ilvl w:val="0"/>
          <w:numId w:val="4"/>
        </w:numPr>
        <w:jc w:val="both"/>
        <w:rPr>
          <w:rFonts w:ascii="Sylfaen" w:hAnsi="Sylfaen"/>
          <w:lang w:val="ka-GE"/>
        </w:rPr>
      </w:pPr>
      <w:r>
        <w:rPr>
          <w:rFonts w:ascii="Sylfaen" w:hAnsi="Sylfaen"/>
          <w:lang w:val="ka-GE"/>
        </w:rPr>
        <w:t>რუხის საუნივერსიტეტო კლინიკა</w:t>
      </w:r>
    </w:p>
    <w:p w14:paraId="2C4DCC11" w14:textId="5974AE4B" w:rsidR="00813D10" w:rsidRPr="004E1BE5" w:rsidRDefault="005F5ADD" w:rsidP="004E7E13">
      <w:pPr>
        <w:pStyle w:val="ListParagraph"/>
        <w:numPr>
          <w:ilvl w:val="0"/>
          <w:numId w:val="4"/>
        </w:numPr>
        <w:jc w:val="both"/>
        <w:rPr>
          <w:rFonts w:ascii="Sylfaen" w:hAnsi="Sylfaen"/>
          <w:lang w:val="ka-GE"/>
        </w:rPr>
      </w:pPr>
      <w:r>
        <w:rPr>
          <w:rFonts w:ascii="Sylfaen" w:hAnsi="Sylfaen"/>
          <w:lang w:val="ka-GE"/>
        </w:rPr>
        <w:t>ნ</w:t>
      </w:r>
      <w:r w:rsidR="00C46832">
        <w:rPr>
          <w:rFonts w:ascii="Sylfaen" w:hAnsi="Sylfaen"/>
          <w:lang w:val="ka-GE"/>
        </w:rPr>
        <w:t>.ყიფშიძის სახელობის ცენტრალური საუნივერსიტეტო კლინიკა</w:t>
      </w:r>
    </w:p>
    <w:p w14:paraId="23BA394D" w14:textId="77777777" w:rsidR="002F1D2C" w:rsidRDefault="00813D10" w:rsidP="002F1D2C">
      <w:pPr>
        <w:pStyle w:val="ListParagraph"/>
        <w:numPr>
          <w:ilvl w:val="0"/>
          <w:numId w:val="4"/>
        </w:numPr>
        <w:jc w:val="both"/>
        <w:rPr>
          <w:rFonts w:ascii="Sylfaen" w:hAnsi="Sylfaen"/>
          <w:lang w:val="ka-GE"/>
        </w:rPr>
      </w:pPr>
      <w:r>
        <w:rPr>
          <w:rFonts w:ascii="Sylfaen" w:hAnsi="Sylfaen"/>
          <w:lang w:val="ka-GE"/>
        </w:rPr>
        <w:t xml:space="preserve">ბათუმის რესპუბლიკური </w:t>
      </w:r>
      <w:r w:rsidR="00DA6847">
        <w:rPr>
          <w:rFonts w:ascii="Sylfaen" w:hAnsi="Sylfaen"/>
          <w:lang w:val="ka-GE"/>
        </w:rPr>
        <w:t xml:space="preserve">კლინიკური </w:t>
      </w:r>
      <w:r>
        <w:rPr>
          <w:rFonts w:ascii="Sylfaen" w:hAnsi="Sylfaen"/>
          <w:lang w:val="ka-GE"/>
        </w:rPr>
        <w:t>საავადმყოფო</w:t>
      </w:r>
    </w:p>
    <w:p w14:paraId="2090060D" w14:textId="77777777" w:rsidR="00813D10" w:rsidRDefault="006925C2" w:rsidP="004E7E13">
      <w:pPr>
        <w:jc w:val="both"/>
        <w:rPr>
          <w:rFonts w:ascii="Sylfaen" w:hAnsi="Sylfaen"/>
          <w:lang w:val="ka-GE"/>
        </w:rPr>
      </w:pPr>
      <w:r>
        <w:rPr>
          <w:rFonts w:ascii="Sylfaen" w:hAnsi="Sylfaen"/>
          <w:lang w:val="ka-GE"/>
        </w:rPr>
        <w:t>საავადმყოფოები</w:t>
      </w:r>
      <w:r w:rsidR="00813D10">
        <w:rPr>
          <w:rFonts w:ascii="Sylfaen" w:hAnsi="Sylfaen"/>
          <w:lang w:val="ka-GE"/>
        </w:rPr>
        <w:t xml:space="preserve"> უნდა გაერთიანდეს ერთიანი მენეჯმენტის ქვეშ, რაც მნიშვნელოვნად </w:t>
      </w:r>
      <w:r w:rsidR="000C2F69">
        <w:rPr>
          <w:rFonts w:ascii="Sylfaen" w:hAnsi="Sylfaen"/>
          <w:lang w:val="ka-GE"/>
        </w:rPr>
        <w:t>შეამცი</w:t>
      </w:r>
      <w:r w:rsidR="00813D10">
        <w:rPr>
          <w:rFonts w:ascii="Sylfaen" w:hAnsi="Sylfaen"/>
          <w:lang w:val="ka-GE"/>
        </w:rPr>
        <w:t>რებს როგორც ადმინისტრაციულ, ისე შესყიდვის ხარჯებს.</w:t>
      </w:r>
    </w:p>
    <w:p w14:paraId="5044D266" w14:textId="77777777" w:rsidR="00813D10" w:rsidRDefault="000C2F69" w:rsidP="004E7E13">
      <w:pPr>
        <w:jc w:val="both"/>
        <w:rPr>
          <w:rFonts w:ascii="Sylfaen" w:hAnsi="Sylfaen"/>
          <w:lang w:val="ka-GE"/>
        </w:rPr>
      </w:pPr>
      <w:r>
        <w:rPr>
          <w:rFonts w:ascii="Sylfaen" w:hAnsi="Sylfaen"/>
          <w:lang w:val="ka-GE"/>
        </w:rPr>
        <w:t>ასევე მნიშვნელოვანია</w:t>
      </w:r>
      <w:r w:rsidR="004E1BE5">
        <w:rPr>
          <w:rFonts w:ascii="Sylfaen" w:hAnsi="Sylfaen"/>
          <w:lang w:val="ka-GE"/>
        </w:rPr>
        <w:t>,</w:t>
      </w:r>
      <w:r>
        <w:rPr>
          <w:rFonts w:ascii="Sylfaen" w:hAnsi="Sylfaen"/>
          <w:lang w:val="ka-GE"/>
        </w:rPr>
        <w:t xml:space="preserve"> </w:t>
      </w:r>
      <w:r w:rsidR="00BC3E3A">
        <w:rPr>
          <w:rFonts w:ascii="Sylfaen" w:hAnsi="Sylfaen"/>
          <w:lang w:val="ka-GE"/>
        </w:rPr>
        <w:t>„ჰოსპიტალური მართვის სახელმწიფო-კერძო პარტნიორობის“ (</w:t>
      </w:r>
      <w:r w:rsidR="00BC3E3A">
        <w:rPr>
          <w:rFonts w:ascii="Sylfaen" w:hAnsi="Sylfaen"/>
        </w:rPr>
        <w:t xml:space="preserve">Hospital Services PPP) </w:t>
      </w:r>
      <w:r w:rsidR="00BC3E3A">
        <w:rPr>
          <w:rFonts w:ascii="Sylfaen" w:hAnsi="Sylfaen"/>
          <w:lang w:val="ka-GE"/>
        </w:rPr>
        <w:t>მოდელის მიხედვით შეირჩეს კერძო პარტნიორი ფუნქციებისა და პირობების შემდეგი სქემით:</w:t>
      </w:r>
    </w:p>
    <w:p w14:paraId="7B487D4D" w14:textId="77777777" w:rsidR="00BC3E3A" w:rsidRDefault="00BC3E3A" w:rsidP="004E7E13">
      <w:pPr>
        <w:jc w:val="both"/>
        <w:rPr>
          <w:rFonts w:ascii="Sylfaen" w:hAnsi="Sylfaen"/>
          <w:lang w:val="ka-GE"/>
        </w:rPr>
      </w:pPr>
      <w:r>
        <w:rPr>
          <w:rFonts w:ascii="Sylfaen" w:hAnsi="Sylfaen"/>
          <w:lang w:val="ka-GE"/>
        </w:rPr>
        <w:t>კერძო პარტნიორი:</w:t>
      </w:r>
    </w:p>
    <w:p w14:paraId="26FBE28B" w14:textId="77777777" w:rsidR="00BC3E3A" w:rsidRDefault="00BC3E3A" w:rsidP="004E7E13">
      <w:pPr>
        <w:pStyle w:val="ListParagraph"/>
        <w:numPr>
          <w:ilvl w:val="0"/>
          <w:numId w:val="5"/>
        </w:numPr>
        <w:jc w:val="both"/>
        <w:rPr>
          <w:rFonts w:ascii="Sylfaen" w:hAnsi="Sylfaen"/>
          <w:lang w:val="ka-GE"/>
        </w:rPr>
      </w:pPr>
      <w:r>
        <w:rPr>
          <w:rFonts w:ascii="Sylfaen" w:hAnsi="Sylfaen"/>
          <w:lang w:val="ka-GE"/>
        </w:rPr>
        <w:t xml:space="preserve">ახორციერლერბს კლინიკის მენეჯმენტს სამინისტროსთან </w:t>
      </w:r>
      <w:r w:rsidR="000C2F69">
        <w:rPr>
          <w:rFonts w:ascii="Sylfaen" w:hAnsi="Sylfaen"/>
          <w:lang w:val="ka-GE"/>
        </w:rPr>
        <w:t>გ</w:t>
      </w:r>
      <w:r>
        <w:rPr>
          <w:rFonts w:ascii="Sylfaen" w:hAnsi="Sylfaen"/>
          <w:lang w:val="ka-GE"/>
        </w:rPr>
        <w:t>აფორმებული კონტრაქტის სახით</w:t>
      </w:r>
    </w:p>
    <w:p w14:paraId="282EB3CE" w14:textId="77777777" w:rsidR="00BC3E3A" w:rsidRDefault="00BC3E3A" w:rsidP="004E7E13">
      <w:pPr>
        <w:pStyle w:val="ListParagraph"/>
        <w:numPr>
          <w:ilvl w:val="0"/>
          <w:numId w:val="5"/>
        </w:numPr>
        <w:jc w:val="both"/>
        <w:rPr>
          <w:rFonts w:ascii="Sylfaen" w:hAnsi="Sylfaen"/>
          <w:lang w:val="ka-GE"/>
        </w:rPr>
      </w:pPr>
      <w:r>
        <w:rPr>
          <w:rFonts w:ascii="Sylfaen" w:hAnsi="Sylfaen"/>
          <w:lang w:val="ka-GE"/>
        </w:rPr>
        <w:t>აწვდის კლინიკურ და არაკლინიკურ სერვისებს</w:t>
      </w:r>
    </w:p>
    <w:p w14:paraId="22B4C05A" w14:textId="77777777" w:rsidR="00BC3E3A" w:rsidRDefault="00BC3E3A" w:rsidP="004E7E13">
      <w:pPr>
        <w:pStyle w:val="ListParagraph"/>
        <w:numPr>
          <w:ilvl w:val="0"/>
          <w:numId w:val="5"/>
        </w:numPr>
        <w:jc w:val="both"/>
        <w:rPr>
          <w:rFonts w:ascii="Sylfaen" w:hAnsi="Sylfaen"/>
          <w:lang w:val="ka-GE"/>
        </w:rPr>
      </w:pPr>
      <w:r>
        <w:rPr>
          <w:rFonts w:ascii="Sylfaen" w:hAnsi="Sylfaen"/>
          <w:lang w:val="ka-GE"/>
        </w:rPr>
        <w:t>ამზადებს ადგილობრივ კადრებს მენეჯმენტში</w:t>
      </w:r>
    </w:p>
    <w:p w14:paraId="0B44005C" w14:textId="77777777" w:rsidR="00BC3E3A" w:rsidRPr="00BC3E3A" w:rsidRDefault="00BC3E3A" w:rsidP="004E7E13">
      <w:pPr>
        <w:pStyle w:val="ListParagraph"/>
        <w:numPr>
          <w:ilvl w:val="0"/>
          <w:numId w:val="5"/>
        </w:numPr>
        <w:jc w:val="both"/>
        <w:rPr>
          <w:rFonts w:ascii="Sylfaen" w:hAnsi="Sylfaen"/>
          <w:lang w:val="ka-GE"/>
        </w:rPr>
      </w:pPr>
      <w:r>
        <w:rPr>
          <w:rFonts w:ascii="Sylfaen" w:hAnsi="Sylfaen"/>
          <w:lang w:val="ka-GE"/>
        </w:rPr>
        <w:t xml:space="preserve">ოპერირების დაწყებიდან 4-5 წლის </w:t>
      </w:r>
      <w:r w:rsidR="000C2F69">
        <w:rPr>
          <w:rFonts w:ascii="Sylfaen" w:hAnsi="Sylfaen"/>
          <w:lang w:val="ka-GE"/>
        </w:rPr>
        <w:t>შემდეგ</w:t>
      </w:r>
      <w:r>
        <w:rPr>
          <w:rFonts w:ascii="Sylfaen" w:hAnsi="Sylfaen"/>
          <w:lang w:val="ka-GE"/>
        </w:rPr>
        <w:t xml:space="preserve"> კლინიკების ქსელმა უნდა მიიღოს საერთაშორისო აკრედიტაცია </w:t>
      </w:r>
      <w:r>
        <w:rPr>
          <w:rFonts w:ascii="Sylfaen" w:hAnsi="Sylfaen"/>
        </w:rPr>
        <w:t xml:space="preserve">JCI (Joint Commission International) </w:t>
      </w:r>
    </w:p>
    <w:p w14:paraId="4ACE7DB9" w14:textId="77777777" w:rsidR="00BC3E3A" w:rsidRDefault="00BC3E3A" w:rsidP="004E7E13">
      <w:pPr>
        <w:pStyle w:val="ListParagraph"/>
        <w:numPr>
          <w:ilvl w:val="0"/>
          <w:numId w:val="5"/>
        </w:numPr>
        <w:jc w:val="both"/>
        <w:rPr>
          <w:rFonts w:ascii="Sylfaen" w:hAnsi="Sylfaen"/>
          <w:lang w:val="ka-GE"/>
        </w:rPr>
      </w:pPr>
      <w:r>
        <w:rPr>
          <w:rFonts w:ascii="Sylfaen" w:hAnsi="Sylfaen"/>
          <w:lang w:val="ka-GE"/>
        </w:rPr>
        <w:t xml:space="preserve">კონტრაქტით გათვალისწინებული ვადისა და ვალდებულებების შესრულების </w:t>
      </w:r>
      <w:r w:rsidR="000C2F69">
        <w:rPr>
          <w:rFonts w:ascii="Sylfaen" w:hAnsi="Sylfaen"/>
          <w:lang w:val="ka-GE"/>
        </w:rPr>
        <w:t>შ</w:t>
      </w:r>
      <w:r>
        <w:rPr>
          <w:rFonts w:ascii="Sylfaen" w:hAnsi="Sylfaen"/>
          <w:lang w:val="ka-GE"/>
        </w:rPr>
        <w:t xml:space="preserve">ემდეგ მართვას გადასცემს შემკვეთის </w:t>
      </w:r>
      <w:r w:rsidR="000C2F69">
        <w:rPr>
          <w:rFonts w:ascii="Sylfaen" w:hAnsi="Sylfaen"/>
          <w:lang w:val="ka-GE"/>
        </w:rPr>
        <w:t xml:space="preserve">მიერ </w:t>
      </w:r>
      <w:r>
        <w:rPr>
          <w:rFonts w:ascii="Sylfaen" w:hAnsi="Sylfaen"/>
          <w:lang w:val="ka-GE"/>
        </w:rPr>
        <w:t>ნომინირებულ და მის მიერ მომზადებულ მენეჯერს</w:t>
      </w:r>
    </w:p>
    <w:p w14:paraId="6EB9F3CD" w14:textId="77777777" w:rsidR="00BC3E3A" w:rsidRDefault="00BC3E3A" w:rsidP="004E7E13">
      <w:pPr>
        <w:jc w:val="both"/>
        <w:rPr>
          <w:rFonts w:ascii="Sylfaen" w:hAnsi="Sylfaen"/>
          <w:lang w:val="ka-GE"/>
        </w:rPr>
      </w:pPr>
      <w:r>
        <w:rPr>
          <w:rFonts w:ascii="Sylfaen" w:hAnsi="Sylfaen"/>
          <w:lang w:val="ka-GE"/>
        </w:rPr>
        <w:t>სახელმწიფო პარტნიორი:</w:t>
      </w:r>
    </w:p>
    <w:p w14:paraId="6ECAF841" w14:textId="77777777" w:rsidR="00BC3E3A" w:rsidRDefault="00BC3E3A" w:rsidP="004E7E13">
      <w:pPr>
        <w:pStyle w:val="ListParagraph"/>
        <w:numPr>
          <w:ilvl w:val="0"/>
          <w:numId w:val="6"/>
        </w:numPr>
        <w:jc w:val="both"/>
        <w:rPr>
          <w:rFonts w:ascii="Sylfaen" w:hAnsi="Sylfaen"/>
          <w:lang w:val="ka-GE"/>
        </w:rPr>
      </w:pPr>
      <w:r>
        <w:rPr>
          <w:rFonts w:ascii="Sylfaen" w:hAnsi="Sylfaen"/>
          <w:lang w:val="ka-GE"/>
        </w:rPr>
        <w:t>აფორმებს ხელშეკრულებას მართვაზე კერძო პარტნიორთან</w:t>
      </w:r>
    </w:p>
    <w:p w14:paraId="7BA2CE52" w14:textId="01A1D32B" w:rsidR="00BC3E3A" w:rsidRDefault="00BC3E3A" w:rsidP="004E7E13">
      <w:pPr>
        <w:pStyle w:val="ListParagraph"/>
        <w:numPr>
          <w:ilvl w:val="0"/>
          <w:numId w:val="6"/>
        </w:numPr>
        <w:jc w:val="both"/>
        <w:rPr>
          <w:rFonts w:ascii="Sylfaen" w:hAnsi="Sylfaen"/>
          <w:lang w:val="ka-GE"/>
        </w:rPr>
      </w:pPr>
      <w:r>
        <w:rPr>
          <w:rFonts w:ascii="Sylfaen" w:hAnsi="Sylfaen"/>
          <w:lang w:val="ka-GE"/>
        </w:rPr>
        <w:lastRenderedPageBreak/>
        <w:t>უხდის კონტრაქტით გათვალისწინებულ ანაზ</w:t>
      </w:r>
      <w:r w:rsidR="0090119C">
        <w:rPr>
          <w:rFonts w:ascii="Sylfaen" w:hAnsi="Sylfaen"/>
          <w:lang w:val="ka-GE"/>
        </w:rPr>
        <w:t>ღ</w:t>
      </w:r>
      <w:r>
        <w:rPr>
          <w:rFonts w:ascii="Sylfaen" w:hAnsi="Sylfaen"/>
          <w:lang w:val="ka-GE"/>
        </w:rPr>
        <w:t xml:space="preserve">აურებას კერძო პარტნიორს და </w:t>
      </w:r>
      <w:r w:rsidR="000C2F69">
        <w:rPr>
          <w:rFonts w:ascii="Sylfaen" w:hAnsi="Sylfaen"/>
          <w:lang w:val="ka-GE"/>
        </w:rPr>
        <w:t>მონიტო</w:t>
      </w:r>
      <w:r>
        <w:rPr>
          <w:rFonts w:ascii="Sylfaen" w:hAnsi="Sylfaen"/>
          <w:lang w:val="ka-GE"/>
        </w:rPr>
        <w:t>რ</w:t>
      </w:r>
      <w:r w:rsidR="000C2F69">
        <w:rPr>
          <w:rFonts w:ascii="Sylfaen" w:hAnsi="Sylfaen"/>
          <w:lang w:val="ka-GE"/>
        </w:rPr>
        <w:t>ი</w:t>
      </w:r>
      <w:r>
        <w:rPr>
          <w:rFonts w:ascii="Sylfaen" w:hAnsi="Sylfaen"/>
          <w:lang w:val="ka-GE"/>
        </w:rPr>
        <w:t>ნგს უწევს კონტრაქტით გათვალისწინებული პირობების შესრულებას;</w:t>
      </w:r>
    </w:p>
    <w:p w14:paraId="2FD2119B" w14:textId="382ED7C9" w:rsidR="00BC3E3A" w:rsidRPr="00BC3E3A" w:rsidRDefault="00BC3E3A" w:rsidP="004E7E13">
      <w:pPr>
        <w:pStyle w:val="ListParagraph"/>
        <w:numPr>
          <w:ilvl w:val="0"/>
          <w:numId w:val="6"/>
        </w:numPr>
        <w:jc w:val="both"/>
        <w:rPr>
          <w:rFonts w:ascii="Sylfaen" w:hAnsi="Sylfaen"/>
          <w:lang w:val="ka-GE"/>
        </w:rPr>
      </w:pPr>
      <w:r>
        <w:rPr>
          <w:rFonts w:ascii="Sylfaen" w:hAnsi="Sylfaen"/>
          <w:lang w:val="ka-GE"/>
        </w:rPr>
        <w:t>არ იღებს ვალდებულებას კერძო კომპანიის რენტაბელობაზე, პაციენტთა გარა</w:t>
      </w:r>
      <w:r w:rsidR="000C2F69">
        <w:rPr>
          <w:rFonts w:ascii="Sylfaen" w:hAnsi="Sylfaen"/>
          <w:lang w:val="ka-GE"/>
        </w:rPr>
        <w:t>ნტ</w:t>
      </w:r>
      <w:r>
        <w:rPr>
          <w:rFonts w:ascii="Sylfaen" w:hAnsi="Sylfaen"/>
          <w:lang w:val="ka-GE"/>
        </w:rPr>
        <w:t xml:space="preserve">ირებულ მინიმალურ რაოდენობაზე, ამ კლინიკებში სერვისების განსხვავებული - ექსკლუზიური ფასებით </w:t>
      </w:r>
      <w:r w:rsidR="000C2F69">
        <w:rPr>
          <w:rFonts w:ascii="Sylfaen" w:hAnsi="Sylfaen"/>
          <w:lang w:val="ka-GE"/>
        </w:rPr>
        <w:t>ა</w:t>
      </w:r>
      <w:r>
        <w:rPr>
          <w:rFonts w:ascii="Sylfaen" w:hAnsi="Sylfaen"/>
          <w:lang w:val="ka-GE"/>
        </w:rPr>
        <w:t>ნაზღაურებაზე. თანამშრომლობა ამ მ</w:t>
      </w:r>
      <w:r w:rsidR="0090119C">
        <w:rPr>
          <w:rFonts w:ascii="Sylfaen" w:hAnsi="Sylfaen"/>
          <w:lang w:val="ka-GE"/>
        </w:rPr>
        <w:t>ხ</w:t>
      </w:r>
      <w:r>
        <w:rPr>
          <w:rFonts w:ascii="Sylfaen" w:hAnsi="Sylfaen"/>
          <w:lang w:val="ka-GE"/>
        </w:rPr>
        <w:t>რივ მოიაზრება „</w:t>
      </w:r>
      <w:r w:rsidR="000C2F69">
        <w:rPr>
          <w:rFonts w:ascii="Sylfaen" w:hAnsi="Sylfaen"/>
          <w:lang w:val="ka-GE"/>
        </w:rPr>
        <w:t>თ</w:t>
      </w:r>
      <w:r>
        <w:rPr>
          <w:rFonts w:ascii="Sylfaen" w:hAnsi="Sylfaen"/>
          <w:lang w:val="ka-GE"/>
        </w:rPr>
        <w:t xml:space="preserve">ანხა მიყვება </w:t>
      </w:r>
      <w:r w:rsidR="000C2F69">
        <w:rPr>
          <w:rFonts w:ascii="Sylfaen" w:hAnsi="Sylfaen"/>
          <w:lang w:val="ka-GE"/>
        </w:rPr>
        <w:t>პაცი</w:t>
      </w:r>
      <w:r>
        <w:rPr>
          <w:rFonts w:ascii="Sylfaen" w:hAnsi="Sylfaen"/>
          <w:lang w:val="ka-GE"/>
        </w:rPr>
        <w:t>ენტს“ (</w:t>
      </w:r>
      <w:r>
        <w:rPr>
          <w:rFonts w:ascii="Sylfaen" w:hAnsi="Sylfaen"/>
        </w:rPr>
        <w:t>Money follows patient”)</w:t>
      </w:r>
      <w:r w:rsidR="000C2F69">
        <w:rPr>
          <w:rFonts w:ascii="Sylfaen" w:hAnsi="Sylfaen"/>
          <w:lang w:val="ka-GE"/>
        </w:rPr>
        <w:t xml:space="preserve"> მოდელით.</w:t>
      </w:r>
    </w:p>
    <w:p w14:paraId="7501F47A" w14:textId="09FADBFF" w:rsidR="00CD41EE" w:rsidRPr="00757EDC" w:rsidRDefault="00D75308" w:rsidP="00CD41EE">
      <w:pPr>
        <w:jc w:val="both"/>
        <w:rPr>
          <w:rFonts w:ascii="Sylfaen" w:hAnsi="Sylfaen"/>
          <w:lang w:val="ka-GE"/>
        </w:rPr>
      </w:pPr>
      <w:r w:rsidRPr="00757EDC">
        <w:rPr>
          <w:rFonts w:ascii="Sylfaen" w:hAnsi="Sylfaen"/>
          <w:lang w:val="ka-GE"/>
        </w:rPr>
        <w:t>ზემოაღნიშნული საავადმყოფოები იქნება რეფერალური მრავალპროფილიანი სტაციონარები (ქვეტიპი „AD“)  ან საუნივერსიტეტო სტაციონარები (ქვეტიპი „AE“)</w:t>
      </w:r>
    </w:p>
    <w:p w14:paraId="09A1B649" w14:textId="08229BB4" w:rsidR="00D75308" w:rsidRPr="00757EDC" w:rsidRDefault="00D75308" w:rsidP="00757EDC">
      <w:pPr>
        <w:jc w:val="both"/>
        <w:rPr>
          <w:rFonts w:ascii="Sylfaen" w:hAnsi="Sylfaen"/>
          <w:lang w:val="ka-GE"/>
        </w:rPr>
      </w:pPr>
      <w:r w:rsidRPr="00757EDC">
        <w:rPr>
          <w:rFonts w:ascii="Sylfaen" w:hAnsi="Sylfaen"/>
          <w:lang w:val="ka-GE"/>
        </w:rPr>
        <w:t>რეფერალური მრავალპროფილიანი სტაციონარი  (ქვეტიპი „AD“): 24 საათის განმავლობაში უზრუნველყოფილი იქნება სრული ამბულატორიულ-სადიაგნოსტიკო, IV დონის გადაუდებელი სამედიცინო დახმარების (მათ შორის, ტრავმის/დაზიანების მართვის IV დონის) სერვისის, სამივე (I, II და III) დონის ინტენსიური მოვლის, III დონის ქირურგიული, III დონის პერინატალური (სამეანო და ნეონატოლოგიური (ასეთი სერვისის განხორციელების შემთხვევაში)), III დონის კარდიოლოგიური და III დონის ნევროლოგიური სერვისების მიწოდება. იგი წარმოადგენს რეფერალის ბოლო საფეხურს</w:t>
      </w:r>
      <w:r w:rsidR="0090119C">
        <w:rPr>
          <w:rFonts w:ascii="Sylfaen" w:hAnsi="Sylfaen"/>
          <w:lang w:val="ka-GE"/>
        </w:rPr>
        <w:t>,</w:t>
      </w:r>
      <w:r w:rsidRPr="00757EDC">
        <w:rPr>
          <w:rFonts w:ascii="Sylfaen" w:hAnsi="Sylfaen"/>
          <w:lang w:val="ka-GE"/>
        </w:rPr>
        <w:t xml:space="preserve"> როგორც გადაუდებელი დახმარების, ასევე, ბაზისური და მთელი რიგი სპეციალიზებული სერვისების მიწოდების თვალსაზრისით. ასევე, ის შეიძლება აწვდიდეს ხანგრძლივი მოვლის სერვისებს, სხვა დამატებითი სერვის(ებ)ს</w:t>
      </w:r>
      <w:r w:rsidR="0090119C">
        <w:rPr>
          <w:rFonts w:ascii="Sylfaen" w:hAnsi="Sylfaen"/>
          <w:lang w:val="ka-GE"/>
        </w:rPr>
        <w:t>, მ.შ.</w:t>
      </w:r>
      <w:r w:rsidRPr="00757EDC">
        <w:rPr>
          <w:rFonts w:ascii="Sylfaen" w:hAnsi="Sylfaen"/>
          <w:lang w:val="ka-GE"/>
        </w:rPr>
        <w:t xml:space="preserve"> </w:t>
      </w:r>
      <w:r w:rsidR="0090119C">
        <w:rPr>
          <w:rFonts w:ascii="Sylfaen" w:hAnsi="Sylfaen"/>
          <w:lang w:val="ka-GE"/>
        </w:rPr>
        <w:t>პედიატრიულ</w:t>
      </w:r>
      <w:r w:rsidRPr="00757EDC">
        <w:rPr>
          <w:rFonts w:ascii="Sylfaen" w:hAnsi="Sylfaen"/>
          <w:lang w:val="ka-GE"/>
        </w:rPr>
        <w:t xml:space="preserve"> სერვისებს</w:t>
      </w:r>
      <w:r w:rsidR="0090119C">
        <w:rPr>
          <w:rFonts w:ascii="Sylfaen" w:hAnsi="Sylfaen"/>
          <w:lang w:val="ka-GE"/>
        </w:rPr>
        <w:t>.</w:t>
      </w:r>
    </w:p>
    <w:p w14:paraId="01EFD57B" w14:textId="1B9A0698" w:rsidR="00D75308" w:rsidRPr="00757EDC" w:rsidRDefault="00D75308" w:rsidP="00757EDC">
      <w:pPr>
        <w:jc w:val="both"/>
        <w:rPr>
          <w:rFonts w:ascii="Sylfaen" w:hAnsi="Sylfaen"/>
          <w:lang w:val="ka-GE"/>
        </w:rPr>
      </w:pPr>
      <w:r w:rsidRPr="00757EDC">
        <w:rPr>
          <w:rFonts w:ascii="Sylfaen" w:hAnsi="Sylfaen"/>
          <w:lang w:val="ka-GE"/>
        </w:rPr>
        <w:t>საუნივერსიტეტო სტაციონარი (ქვეტიპი „AE“)</w:t>
      </w:r>
      <w:r w:rsidR="000A7315" w:rsidRPr="00757EDC">
        <w:rPr>
          <w:rFonts w:ascii="Sylfaen" w:hAnsi="Sylfaen"/>
          <w:lang w:val="ka-GE"/>
        </w:rPr>
        <w:t xml:space="preserve"> არის </w:t>
      </w:r>
      <w:r w:rsidRPr="00757EDC">
        <w:rPr>
          <w:rFonts w:ascii="Sylfaen" w:hAnsi="Sylfaen"/>
          <w:lang w:val="ka-GE"/>
        </w:rPr>
        <w:t>სამედიცინო პროფილის უმაღლესი საგანმანათლებლო დაწესებულების კუთვნილი, 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სტაციონარული სამედიცინო დაწესებულება, რომელშიც მიმდინარეობს დიპლომამდელი და დიპლომისშემდგომი სამედიცინო განათლება და სამეცნიერო კვლევა; საუნივერსიტეტო კლინიკა, იმავდროულად, წარმოადგენს რეფერალურ მრავალპროფილიან (მ.შ. პედიატრიულ) /მრავალპროფილიან (მ.შ. პედიატრიულ) სტაციონარს.</w:t>
      </w:r>
    </w:p>
    <w:p w14:paraId="29228E0B" w14:textId="77777777" w:rsidR="0090119C" w:rsidRDefault="0090119C" w:rsidP="00CD41EE">
      <w:pPr>
        <w:jc w:val="both"/>
        <w:rPr>
          <w:rFonts w:ascii="Sylfaen" w:hAnsi="Sylfaen"/>
          <w:lang w:val="ka-GE"/>
        </w:rPr>
      </w:pPr>
      <w:r>
        <w:rPr>
          <w:rFonts w:ascii="Sylfaen" w:hAnsi="Sylfaen"/>
          <w:lang w:val="ka-GE"/>
        </w:rPr>
        <w:t>აღნიშნული 4 სამედიცინო დაწესებულების ფუნქციონირებით ქვეყანაში გაჩნდება ეტალონური კლინიკები, რომლებიც იქნება სამაგალითო, როგორც სრვისები, ასევე ხარისიხის და ფასისი თვალსაზრისით.</w:t>
      </w:r>
    </w:p>
    <w:p w14:paraId="77D67596" w14:textId="12BAB874" w:rsidR="00D75308" w:rsidRPr="00D75308" w:rsidRDefault="00D75308" w:rsidP="00CD41EE">
      <w:pPr>
        <w:jc w:val="both"/>
        <w:rPr>
          <w:rFonts w:ascii="Sylfaen" w:hAnsi="Sylfaen"/>
          <w:lang w:val="ka-GE"/>
        </w:rPr>
      </w:pPr>
      <w:bookmarkStart w:id="0" w:name="_GoBack"/>
      <w:bookmarkEnd w:id="0"/>
    </w:p>
    <w:sectPr w:rsidR="00D75308" w:rsidRPr="00D7530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44A7"/>
    <w:multiLevelType w:val="hybridMultilevel"/>
    <w:tmpl w:val="F4EA7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F6E74"/>
    <w:multiLevelType w:val="hybridMultilevel"/>
    <w:tmpl w:val="49F46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21335D"/>
    <w:multiLevelType w:val="hybridMultilevel"/>
    <w:tmpl w:val="7EB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E5F41"/>
    <w:multiLevelType w:val="hybridMultilevel"/>
    <w:tmpl w:val="334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87D8C"/>
    <w:multiLevelType w:val="hybridMultilevel"/>
    <w:tmpl w:val="4D4AA4E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150EEF"/>
    <w:multiLevelType w:val="multilevel"/>
    <w:tmpl w:val="4D4AA4E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0158C0"/>
    <w:multiLevelType w:val="hybridMultilevel"/>
    <w:tmpl w:val="29923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417B90"/>
    <w:multiLevelType w:val="hybridMultilevel"/>
    <w:tmpl w:val="36301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C71008"/>
    <w:multiLevelType w:val="hybridMultilevel"/>
    <w:tmpl w:val="6C9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41FAE"/>
    <w:multiLevelType w:val="hybridMultilevel"/>
    <w:tmpl w:val="07B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02817"/>
    <w:multiLevelType w:val="hybridMultilevel"/>
    <w:tmpl w:val="975E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001CD"/>
    <w:multiLevelType w:val="hybridMultilevel"/>
    <w:tmpl w:val="8E62BD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C9545DA"/>
    <w:multiLevelType w:val="hybridMultilevel"/>
    <w:tmpl w:val="0DC2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838"/>
    <w:multiLevelType w:val="hybridMultilevel"/>
    <w:tmpl w:val="975E6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8"/>
  </w:num>
  <w:num w:numId="4">
    <w:abstractNumId w:val="13"/>
  </w:num>
  <w:num w:numId="5">
    <w:abstractNumId w:val="0"/>
  </w:num>
  <w:num w:numId="6">
    <w:abstractNumId w:val="7"/>
  </w:num>
  <w:num w:numId="7">
    <w:abstractNumId w:val="2"/>
  </w:num>
  <w:num w:numId="8">
    <w:abstractNumId w:val="12"/>
  </w:num>
  <w:num w:numId="9">
    <w:abstractNumId w:val="11"/>
  </w:num>
  <w:num w:numId="10">
    <w:abstractNumId w:val="3"/>
  </w:num>
  <w:num w:numId="11">
    <w:abstractNumId w:val="10"/>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A4"/>
    <w:rsid w:val="0002345E"/>
    <w:rsid w:val="00024C43"/>
    <w:rsid w:val="00041CC9"/>
    <w:rsid w:val="000772DE"/>
    <w:rsid w:val="00094497"/>
    <w:rsid w:val="000A7315"/>
    <w:rsid w:val="000C17A8"/>
    <w:rsid w:val="000C2F69"/>
    <w:rsid w:val="000F4A72"/>
    <w:rsid w:val="00122DA4"/>
    <w:rsid w:val="00142FB1"/>
    <w:rsid w:val="00187E48"/>
    <w:rsid w:val="001A13E6"/>
    <w:rsid w:val="001E52F5"/>
    <w:rsid w:val="002569E7"/>
    <w:rsid w:val="002C7C16"/>
    <w:rsid w:val="002E6C8E"/>
    <w:rsid w:val="002F1D2C"/>
    <w:rsid w:val="003206B0"/>
    <w:rsid w:val="00343CEB"/>
    <w:rsid w:val="00365ADC"/>
    <w:rsid w:val="003A0550"/>
    <w:rsid w:val="00410CAD"/>
    <w:rsid w:val="00411257"/>
    <w:rsid w:val="00416910"/>
    <w:rsid w:val="00486505"/>
    <w:rsid w:val="004A1364"/>
    <w:rsid w:val="004B1800"/>
    <w:rsid w:val="004D1AA9"/>
    <w:rsid w:val="004E1BE5"/>
    <w:rsid w:val="004E7E13"/>
    <w:rsid w:val="00511C3F"/>
    <w:rsid w:val="005446D2"/>
    <w:rsid w:val="005577D5"/>
    <w:rsid w:val="005833AF"/>
    <w:rsid w:val="005C7E6A"/>
    <w:rsid w:val="005E7F8F"/>
    <w:rsid w:val="005F5ADD"/>
    <w:rsid w:val="00641D58"/>
    <w:rsid w:val="00686556"/>
    <w:rsid w:val="00691BFA"/>
    <w:rsid w:val="006925C2"/>
    <w:rsid w:val="006B2A35"/>
    <w:rsid w:val="00724249"/>
    <w:rsid w:val="00757EDC"/>
    <w:rsid w:val="00771D90"/>
    <w:rsid w:val="0079146D"/>
    <w:rsid w:val="00795D7B"/>
    <w:rsid w:val="007A5930"/>
    <w:rsid w:val="007B19B4"/>
    <w:rsid w:val="007C0740"/>
    <w:rsid w:val="007E5115"/>
    <w:rsid w:val="007F6AB2"/>
    <w:rsid w:val="008079A4"/>
    <w:rsid w:val="00811AC1"/>
    <w:rsid w:val="00813D10"/>
    <w:rsid w:val="008258C6"/>
    <w:rsid w:val="00863964"/>
    <w:rsid w:val="0086785E"/>
    <w:rsid w:val="008837F8"/>
    <w:rsid w:val="008E7B0E"/>
    <w:rsid w:val="009007CE"/>
    <w:rsid w:val="0090119C"/>
    <w:rsid w:val="0094103C"/>
    <w:rsid w:val="00941FA8"/>
    <w:rsid w:val="009C22A0"/>
    <w:rsid w:val="009C3D54"/>
    <w:rsid w:val="00A23B4E"/>
    <w:rsid w:val="00A5096D"/>
    <w:rsid w:val="00A51F90"/>
    <w:rsid w:val="00A7603E"/>
    <w:rsid w:val="00A76C09"/>
    <w:rsid w:val="00AE475F"/>
    <w:rsid w:val="00BB51F7"/>
    <w:rsid w:val="00BC3E3A"/>
    <w:rsid w:val="00BE0910"/>
    <w:rsid w:val="00C2599F"/>
    <w:rsid w:val="00C46832"/>
    <w:rsid w:val="00CD2BAB"/>
    <w:rsid w:val="00CD41EE"/>
    <w:rsid w:val="00D521B3"/>
    <w:rsid w:val="00D678A3"/>
    <w:rsid w:val="00D72EB1"/>
    <w:rsid w:val="00D75308"/>
    <w:rsid w:val="00DA6847"/>
    <w:rsid w:val="00DB2157"/>
    <w:rsid w:val="00DD317D"/>
    <w:rsid w:val="00DE1A88"/>
    <w:rsid w:val="00DF08F8"/>
    <w:rsid w:val="00E12541"/>
    <w:rsid w:val="00E96C1E"/>
    <w:rsid w:val="00EA016E"/>
    <w:rsid w:val="00EC4A52"/>
    <w:rsid w:val="00F134C6"/>
    <w:rsid w:val="00F21910"/>
    <w:rsid w:val="00F249E3"/>
    <w:rsid w:val="00F40AAF"/>
    <w:rsid w:val="00F740BA"/>
    <w:rsid w:val="00FA0544"/>
    <w:rsid w:val="00FB4A44"/>
    <w:rsid w:val="00FB620E"/>
    <w:rsid w:val="00FD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4D5D"/>
  <w15:docId w15:val="{90194AA7-3923-4CA4-8CE7-8E79C08C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ed List Paragraph"/>
    <w:basedOn w:val="Normal"/>
    <w:link w:val="ListParagraphChar"/>
    <w:qFormat/>
    <w:rsid w:val="008079A4"/>
    <w:pPr>
      <w:ind w:left="720"/>
      <w:contextualSpacing/>
    </w:pPr>
  </w:style>
  <w:style w:type="table" w:styleId="TableGrid">
    <w:name w:val="Table Grid"/>
    <w:basedOn w:val="TableNormal"/>
    <w:uiPriority w:val="39"/>
    <w:rsid w:val="007242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D5"/>
    <w:rPr>
      <w:rFonts w:ascii="Tahoma" w:hAnsi="Tahoma" w:cs="Tahoma"/>
      <w:sz w:val="16"/>
      <w:szCs w:val="16"/>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CD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Lagvilava</cp:lastModifiedBy>
  <cp:revision>2</cp:revision>
  <cp:lastPrinted>2018-08-21T23:40:00Z</cp:lastPrinted>
  <dcterms:created xsi:type="dcterms:W3CDTF">2018-08-24T09:55:00Z</dcterms:created>
  <dcterms:modified xsi:type="dcterms:W3CDTF">2018-08-24T09:55:00Z</dcterms:modified>
</cp:coreProperties>
</file>