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128" w:rsidRPr="008965DE" w:rsidRDefault="00A93128" w:rsidP="00C87C22">
      <w:pPr>
        <w:pStyle w:val="Heading1"/>
        <w:rPr>
          <w:rFonts w:ascii="Arial Unicode MS" w:eastAsia="Arial Unicode MS" w:hAnsi="Arial Unicode MS" w:cs="Arial Unicode MS"/>
          <w:szCs w:val="24"/>
          <w:lang w:val="ka-GE"/>
        </w:rPr>
      </w:pPr>
      <w:bookmarkStart w:id="0" w:name="_Toc33794344"/>
      <w:bookmarkStart w:id="1" w:name="_GoBack"/>
      <w:bookmarkEnd w:id="1"/>
    </w:p>
    <w:p w:rsidR="00A93128" w:rsidRPr="008965DE" w:rsidRDefault="0063629E" w:rsidP="00A93128">
      <w:pPr>
        <w:pStyle w:val="Heading1"/>
        <w:jc w:val="center"/>
        <w:rPr>
          <w:rFonts w:ascii="Arial Unicode MS" w:eastAsia="Arial Unicode MS" w:hAnsi="Arial Unicode MS" w:cs="Arial Unicode MS"/>
          <w:szCs w:val="24"/>
        </w:rPr>
      </w:pPr>
      <w:r w:rsidRPr="008965DE">
        <w:rPr>
          <w:rFonts w:ascii="Arial Unicode MS" w:eastAsia="Arial Unicode MS" w:hAnsi="Arial Unicode MS" w:cs="Arial Unicode MS"/>
          <w:szCs w:val="24"/>
        </w:rPr>
        <w:t xml:space="preserve">Annex </w:t>
      </w:r>
      <w:r w:rsidR="00897FE5" w:rsidRPr="008965DE">
        <w:rPr>
          <w:rFonts w:ascii="Arial Unicode MS" w:eastAsia="Arial Unicode MS" w:hAnsi="Arial Unicode MS" w:cs="Arial Unicode MS"/>
          <w:szCs w:val="24"/>
          <w:lang w:val="ka-GE"/>
        </w:rPr>
        <w:t>1</w:t>
      </w:r>
      <w:bookmarkEnd w:id="0"/>
    </w:p>
    <w:p w:rsidR="0063629E" w:rsidRPr="008965DE" w:rsidRDefault="0063629E" w:rsidP="0063629E">
      <w:pPr>
        <w:pStyle w:val="Heading1"/>
        <w:ind w:left="720"/>
        <w:jc w:val="center"/>
        <w:rPr>
          <w:rFonts w:ascii="Arial Unicode MS" w:eastAsia="Arial Unicode MS" w:hAnsi="Arial Unicode MS" w:cs="Arial Unicode MS"/>
          <w:szCs w:val="24"/>
        </w:rPr>
      </w:pPr>
      <w:r w:rsidRPr="008965DE">
        <w:rPr>
          <w:rFonts w:ascii="Arial Unicode MS" w:eastAsia="Arial Unicode MS" w:hAnsi="Arial Unicode MS" w:cs="Arial Unicode MS"/>
          <w:szCs w:val="24"/>
        </w:rPr>
        <w:t>Information on the personnel of the Ministry of Internal Affairs re</w:t>
      </w:r>
      <w:r w:rsidR="008965DE" w:rsidRPr="008965DE">
        <w:rPr>
          <w:rFonts w:ascii="Arial Unicode MS" w:eastAsia="Arial Unicode MS" w:hAnsi="Arial Unicode MS" w:cs="Arial Unicode MS"/>
          <w:szCs w:val="24"/>
        </w:rPr>
        <w:t>-</w:t>
      </w:r>
      <w:r w:rsidRPr="008965DE">
        <w:rPr>
          <w:rFonts w:ascii="Arial Unicode MS" w:eastAsia="Arial Unicode MS" w:hAnsi="Arial Unicode MS" w:cs="Arial Unicode MS"/>
          <w:szCs w:val="24"/>
        </w:rPr>
        <w:t xml:space="preserve">trained and the </w:t>
      </w:r>
    </w:p>
    <w:p w:rsidR="00C87C22" w:rsidRPr="008965DE" w:rsidRDefault="0063629E" w:rsidP="0063629E">
      <w:pPr>
        <w:pStyle w:val="Heading1"/>
        <w:ind w:left="720"/>
        <w:jc w:val="center"/>
        <w:rPr>
          <w:rFonts w:ascii="Arial Unicode MS" w:eastAsia="Arial Unicode MS" w:hAnsi="Arial Unicode MS" w:cs="Arial Unicode MS"/>
          <w:i/>
          <w:szCs w:val="24"/>
          <w:u w:val="single"/>
        </w:rPr>
      </w:pPr>
      <w:r w:rsidRPr="008965DE">
        <w:rPr>
          <w:rFonts w:ascii="Arial Unicode MS" w:eastAsia="Arial Unicode MS" w:hAnsi="Arial Unicode MS" w:cs="Arial Unicode MS"/>
          <w:szCs w:val="24"/>
        </w:rPr>
        <w:t>Activities of the Ministry during 2015-2019</w:t>
      </w:r>
    </w:p>
    <w:p w:rsidR="002E2CC3" w:rsidRPr="008965DE" w:rsidRDefault="002E2CC3" w:rsidP="002E2CC3">
      <w:pPr>
        <w:pStyle w:val="ListParagraph"/>
        <w:ind w:right="36"/>
        <w:rPr>
          <w:rFonts w:ascii="Arial Unicode MS" w:eastAsia="Arial Unicode MS" w:hAnsi="Arial Unicode MS" w:cs="Arial Unicode MS"/>
          <w:szCs w:val="24"/>
        </w:rPr>
      </w:pPr>
    </w:p>
    <w:p w:rsidR="009860B1" w:rsidRPr="008965DE" w:rsidRDefault="0063629E" w:rsidP="009860B1">
      <w:pPr>
        <w:ind w:right="36"/>
        <w:rPr>
          <w:rFonts w:ascii="Arial Unicode MS" w:eastAsia="Arial Unicode MS" w:hAnsi="Arial Unicode MS" w:cs="Arial Unicode MS"/>
          <w:szCs w:val="24"/>
          <w:lang w:val="ka-GE"/>
        </w:rPr>
      </w:pPr>
      <w:r w:rsidRPr="008965DE">
        <w:rPr>
          <w:rFonts w:ascii="Arial Unicode MS" w:eastAsia="Arial Unicode MS" w:hAnsi="Arial Unicode MS" w:cs="Arial Unicode MS"/>
          <w:szCs w:val="24"/>
        </w:rPr>
        <w:t xml:space="preserve">During the reporting period special professional development </w:t>
      </w:r>
      <w:proofErr w:type="spellStart"/>
      <w:r w:rsidRPr="008965DE">
        <w:rPr>
          <w:rFonts w:ascii="Arial Unicode MS" w:eastAsia="Arial Unicode MS" w:hAnsi="Arial Unicode MS" w:cs="Arial Unicode MS"/>
          <w:szCs w:val="24"/>
        </w:rPr>
        <w:t>programmes</w:t>
      </w:r>
      <w:proofErr w:type="spellEnd"/>
      <w:r w:rsidRPr="008965DE">
        <w:rPr>
          <w:rFonts w:ascii="Arial Unicode MS" w:eastAsia="Arial Unicode MS" w:hAnsi="Arial Unicode MS" w:cs="Arial Unicode MS"/>
          <w:szCs w:val="24"/>
        </w:rPr>
        <w:t xml:space="preserve"> (trainings, TOTs, advanced courses, special courses for promotion) were carried out for the staff of the Ministry of Internal Affairs (MIA). Community Police Officers, Patrol-Inspectors, Detective-Investigators, border policemen, employees of temporary detention isolators, officers of the Special Tasks Department, employees of the Patrol Police Department, Public Order officers, employees of the Migration Department, employees and investigators of the Central Criminal Police Department</w:t>
      </w:r>
      <w:r w:rsidR="009860B1" w:rsidRPr="008965DE">
        <w:rPr>
          <w:rFonts w:ascii="Arial Unicode MS" w:eastAsia="Arial Unicode MS" w:hAnsi="Arial Unicode MS" w:cs="Arial Unicode MS"/>
          <w:szCs w:val="24"/>
          <w:lang w:val="ka-GE"/>
        </w:rPr>
        <w:t xml:space="preserve">. </w:t>
      </w:r>
      <w:r w:rsidRPr="008965DE">
        <w:rPr>
          <w:rFonts w:ascii="Arial Unicode MS" w:eastAsia="Arial Unicode MS" w:hAnsi="Arial Unicode MS" w:cs="Arial Unicode MS"/>
          <w:szCs w:val="24"/>
        </w:rPr>
        <w:t>In 2015</w:t>
      </w:r>
      <w:r w:rsidR="009860B1" w:rsidRPr="008965DE">
        <w:rPr>
          <w:rFonts w:ascii="Arial Unicode MS" w:eastAsia="Arial Unicode MS" w:hAnsi="Arial Unicode MS" w:cs="Arial Unicode MS"/>
          <w:szCs w:val="24"/>
          <w:lang w:val="ka-GE"/>
        </w:rPr>
        <w:t xml:space="preserve"> </w:t>
      </w:r>
      <w:r w:rsidRPr="008965DE">
        <w:rPr>
          <w:rFonts w:ascii="Arial Unicode MS" w:eastAsia="Arial Unicode MS" w:hAnsi="Arial Unicode MS" w:cs="Arial Unicode MS"/>
          <w:szCs w:val="24"/>
        </w:rPr>
        <w:t xml:space="preserve">- </w:t>
      </w:r>
      <w:r w:rsidR="009860B1" w:rsidRPr="008965DE">
        <w:rPr>
          <w:rFonts w:ascii="Arial Unicode MS" w:eastAsia="Arial Unicode MS" w:hAnsi="Arial Unicode MS" w:cs="Arial Unicode MS"/>
          <w:szCs w:val="24"/>
          <w:lang w:val="ka-GE"/>
        </w:rPr>
        <w:t xml:space="preserve">705 </w:t>
      </w:r>
      <w:r w:rsidRPr="008965DE">
        <w:rPr>
          <w:rFonts w:ascii="Arial Unicode MS" w:eastAsia="Arial Unicode MS" w:hAnsi="Arial Unicode MS" w:cs="Arial Unicode MS"/>
          <w:szCs w:val="24"/>
        </w:rPr>
        <w:t>persons have been trained/re-trained, in</w:t>
      </w:r>
      <w:r w:rsidR="009860B1" w:rsidRPr="008965DE">
        <w:rPr>
          <w:rFonts w:ascii="Arial Unicode MS" w:eastAsia="Arial Unicode MS" w:hAnsi="Arial Unicode MS" w:cs="Arial Unicode MS"/>
          <w:szCs w:val="24"/>
          <w:lang w:val="ka-GE"/>
        </w:rPr>
        <w:t xml:space="preserve"> 2016 - 681, </w:t>
      </w:r>
      <w:r w:rsidRPr="008965DE">
        <w:rPr>
          <w:rFonts w:ascii="Arial Unicode MS" w:eastAsia="Arial Unicode MS" w:hAnsi="Arial Unicode MS" w:cs="Arial Unicode MS"/>
          <w:szCs w:val="24"/>
        </w:rPr>
        <w:t xml:space="preserve">in </w:t>
      </w:r>
      <w:r w:rsidR="009860B1" w:rsidRPr="008965DE">
        <w:rPr>
          <w:rFonts w:ascii="Arial Unicode MS" w:eastAsia="Arial Unicode MS" w:hAnsi="Arial Unicode MS" w:cs="Arial Unicode MS"/>
          <w:szCs w:val="24"/>
          <w:lang w:val="ka-GE"/>
        </w:rPr>
        <w:t xml:space="preserve">2017 - 793, </w:t>
      </w:r>
      <w:r w:rsidRPr="008965DE">
        <w:rPr>
          <w:rFonts w:ascii="Arial Unicode MS" w:eastAsia="Arial Unicode MS" w:hAnsi="Arial Unicode MS" w:cs="Arial Unicode MS"/>
          <w:szCs w:val="24"/>
        </w:rPr>
        <w:t xml:space="preserve">in </w:t>
      </w:r>
      <w:r w:rsidR="009860B1" w:rsidRPr="008965DE">
        <w:rPr>
          <w:rFonts w:ascii="Arial Unicode MS" w:eastAsia="Arial Unicode MS" w:hAnsi="Arial Unicode MS" w:cs="Arial Unicode MS"/>
          <w:szCs w:val="24"/>
          <w:lang w:val="ka-GE"/>
        </w:rPr>
        <w:t xml:space="preserve">2018 - 773 </w:t>
      </w:r>
      <w:r w:rsidRPr="008965DE">
        <w:rPr>
          <w:rFonts w:ascii="Arial Unicode MS" w:eastAsia="Arial Unicode MS" w:hAnsi="Arial Unicode MS" w:cs="Arial Unicode MS"/>
          <w:szCs w:val="24"/>
        </w:rPr>
        <w:t>and in 20</w:t>
      </w:r>
      <w:r w:rsidR="009860B1" w:rsidRPr="008965DE">
        <w:rPr>
          <w:rFonts w:ascii="Arial Unicode MS" w:eastAsia="Arial Unicode MS" w:hAnsi="Arial Unicode MS" w:cs="Arial Unicode MS"/>
          <w:szCs w:val="24"/>
          <w:lang w:val="ka-GE"/>
        </w:rPr>
        <w:t>19</w:t>
      </w:r>
      <w:r w:rsidRPr="008965DE">
        <w:rPr>
          <w:rFonts w:ascii="Arial Unicode MS" w:eastAsia="Arial Unicode MS" w:hAnsi="Arial Unicode MS" w:cs="Arial Unicode MS"/>
          <w:szCs w:val="24"/>
        </w:rPr>
        <w:t xml:space="preserve"> </w:t>
      </w:r>
      <w:r w:rsidR="009860B1" w:rsidRPr="008965DE">
        <w:rPr>
          <w:rFonts w:ascii="Arial Unicode MS" w:eastAsia="Arial Unicode MS" w:hAnsi="Arial Unicode MS" w:cs="Arial Unicode MS"/>
          <w:szCs w:val="24"/>
          <w:lang w:val="ka-GE"/>
        </w:rPr>
        <w:t xml:space="preserve">- 1054. </w:t>
      </w:r>
    </w:p>
    <w:p w:rsidR="009860B1" w:rsidRPr="008965DE" w:rsidRDefault="009860B1" w:rsidP="009860B1">
      <w:pPr>
        <w:ind w:right="36"/>
        <w:rPr>
          <w:rFonts w:ascii="Arial Unicode MS" w:eastAsia="Arial Unicode MS" w:hAnsi="Arial Unicode MS" w:cs="Arial Unicode MS"/>
          <w:szCs w:val="24"/>
        </w:rPr>
      </w:pPr>
    </w:p>
    <w:p w:rsidR="009860B1" w:rsidRPr="008965DE" w:rsidRDefault="0063629E" w:rsidP="009860B1">
      <w:pPr>
        <w:autoSpaceDE w:val="0"/>
        <w:autoSpaceDN w:val="0"/>
        <w:adjustRightInd w:val="0"/>
        <w:spacing w:after="0"/>
        <w:rPr>
          <w:rFonts w:ascii="Arial Unicode MS" w:eastAsia="Arial Unicode MS" w:hAnsi="Arial Unicode MS" w:cs="Arial Unicode MS"/>
          <w:i/>
          <w:color w:val="000000"/>
          <w:szCs w:val="24"/>
          <w:u w:val="single"/>
        </w:rPr>
      </w:pPr>
      <w:r w:rsidRPr="008965DE">
        <w:rPr>
          <w:rFonts w:ascii="Arial Unicode MS" w:eastAsia="Arial Unicode MS" w:hAnsi="Arial Unicode MS" w:cs="Arial Unicode MS"/>
          <w:i/>
          <w:color w:val="000000"/>
          <w:szCs w:val="24"/>
          <w:u w:val="single"/>
        </w:rPr>
        <w:t xml:space="preserve">Following activities were carried out during the reporting period by the Development and International Relations Division of the MIA Academy: </w:t>
      </w:r>
    </w:p>
    <w:p w:rsidR="009860B1" w:rsidRPr="008965DE" w:rsidRDefault="009860B1" w:rsidP="009860B1">
      <w:pPr>
        <w:autoSpaceDE w:val="0"/>
        <w:autoSpaceDN w:val="0"/>
        <w:adjustRightInd w:val="0"/>
        <w:spacing w:after="0"/>
        <w:rPr>
          <w:rFonts w:ascii="Arial Unicode MS" w:eastAsia="Arial Unicode MS" w:hAnsi="Arial Unicode MS" w:cs="Arial Unicode MS"/>
          <w:color w:val="000000"/>
          <w:szCs w:val="24"/>
        </w:rPr>
      </w:pPr>
    </w:p>
    <w:p w:rsidR="009860B1" w:rsidRPr="008965DE" w:rsidRDefault="0063629E" w:rsidP="009860B1">
      <w:pPr>
        <w:pStyle w:val="ListParagraph"/>
        <w:numPr>
          <w:ilvl w:val="0"/>
          <w:numId w:val="39"/>
        </w:numPr>
        <w:autoSpaceDE w:val="0"/>
        <w:autoSpaceDN w:val="0"/>
        <w:adjustRightInd w:val="0"/>
        <w:spacing w:after="0"/>
        <w:rPr>
          <w:rFonts w:ascii="Arial Unicode MS" w:eastAsia="Arial Unicode MS" w:hAnsi="Arial Unicode MS" w:cs="Arial Unicode MS"/>
          <w:color w:val="000000"/>
          <w:szCs w:val="24"/>
        </w:rPr>
      </w:pPr>
      <w:r w:rsidRPr="008965DE">
        <w:rPr>
          <w:rFonts w:ascii="Arial Unicode MS" w:eastAsia="Arial Unicode MS" w:hAnsi="Arial Unicode MS" w:cs="Arial Unicode MS"/>
          <w:color w:val="000000"/>
          <w:szCs w:val="24"/>
        </w:rPr>
        <w:t xml:space="preserve">The training </w:t>
      </w:r>
      <w:proofErr w:type="spellStart"/>
      <w:r w:rsidRPr="008965DE">
        <w:rPr>
          <w:rFonts w:ascii="Arial Unicode MS" w:eastAsia="Arial Unicode MS" w:hAnsi="Arial Unicode MS" w:cs="Arial Unicode MS"/>
          <w:color w:val="000000"/>
          <w:szCs w:val="24"/>
        </w:rPr>
        <w:t>organised</w:t>
      </w:r>
      <w:proofErr w:type="spellEnd"/>
      <w:r w:rsidRPr="008965DE">
        <w:rPr>
          <w:rFonts w:ascii="Arial Unicode MS" w:eastAsia="Arial Unicode MS" w:hAnsi="Arial Unicode MS" w:cs="Arial Unicode MS"/>
          <w:color w:val="000000"/>
          <w:szCs w:val="24"/>
        </w:rPr>
        <w:t xml:space="preserve"> by the OHCHR on Prohibition of Discrimination for the employees of the Temporary Detention Isolators was carried out on 25-27 May </w:t>
      </w:r>
      <w:r w:rsidR="009860B1" w:rsidRPr="008965DE">
        <w:rPr>
          <w:rFonts w:ascii="Arial Unicode MS" w:eastAsia="Arial Unicode MS" w:hAnsi="Arial Unicode MS" w:cs="Arial Unicode MS"/>
          <w:color w:val="000000"/>
          <w:szCs w:val="24"/>
        </w:rPr>
        <w:t>2015</w:t>
      </w:r>
      <w:r w:rsidRPr="008965DE">
        <w:rPr>
          <w:rFonts w:ascii="Arial Unicode MS" w:eastAsia="Arial Unicode MS" w:hAnsi="Arial Unicode MS" w:cs="Arial Unicode MS"/>
          <w:color w:val="000000"/>
          <w:szCs w:val="24"/>
        </w:rPr>
        <w:t xml:space="preserve"> within the framework of the EU funded EU-UN joint project “Human Rights for All”</w:t>
      </w:r>
      <w:r w:rsidR="009860B1" w:rsidRPr="008965DE">
        <w:rPr>
          <w:rFonts w:ascii="Arial Unicode MS" w:eastAsia="Arial Unicode MS" w:hAnsi="Arial Unicode MS" w:cs="Arial Unicode MS"/>
          <w:color w:val="000000"/>
          <w:szCs w:val="24"/>
        </w:rPr>
        <w:t>;</w:t>
      </w:r>
    </w:p>
    <w:p w:rsidR="009860B1" w:rsidRPr="008965DE" w:rsidRDefault="0063629E" w:rsidP="009860B1">
      <w:pPr>
        <w:pStyle w:val="ListParagraph"/>
        <w:numPr>
          <w:ilvl w:val="0"/>
          <w:numId w:val="39"/>
        </w:numPr>
        <w:autoSpaceDE w:val="0"/>
        <w:autoSpaceDN w:val="0"/>
        <w:adjustRightInd w:val="0"/>
        <w:spacing w:after="0"/>
        <w:rPr>
          <w:rFonts w:ascii="Arial Unicode MS" w:eastAsia="Arial Unicode MS" w:hAnsi="Arial Unicode MS" w:cs="Arial Unicode MS"/>
          <w:color w:val="000000"/>
          <w:szCs w:val="24"/>
        </w:rPr>
      </w:pPr>
      <w:r w:rsidRPr="008965DE">
        <w:rPr>
          <w:rFonts w:ascii="Arial Unicode MS" w:eastAsia="Arial Unicode MS" w:hAnsi="Arial Unicode MS" w:cs="Arial Unicode MS"/>
          <w:color w:val="000000"/>
          <w:szCs w:val="24"/>
        </w:rPr>
        <w:t xml:space="preserve">During 31 October- 2 November </w:t>
      </w:r>
      <w:r w:rsidR="009860B1" w:rsidRPr="008965DE">
        <w:rPr>
          <w:rFonts w:ascii="Arial Unicode MS" w:eastAsia="Arial Unicode MS" w:hAnsi="Arial Unicode MS" w:cs="Arial Unicode MS"/>
          <w:color w:val="000000"/>
          <w:szCs w:val="24"/>
        </w:rPr>
        <w:t>2016</w:t>
      </w:r>
      <w:r w:rsidRPr="008965DE">
        <w:rPr>
          <w:rFonts w:ascii="Arial Unicode MS" w:eastAsia="Arial Unicode MS" w:hAnsi="Arial Unicode MS" w:cs="Arial Unicode MS"/>
          <w:color w:val="000000"/>
          <w:szCs w:val="24"/>
        </w:rPr>
        <w:t xml:space="preserve"> the Public Defender’s Office </w:t>
      </w:r>
      <w:proofErr w:type="spellStart"/>
      <w:r w:rsidRPr="008965DE">
        <w:rPr>
          <w:rFonts w:ascii="Arial Unicode MS" w:eastAsia="Arial Unicode MS" w:hAnsi="Arial Unicode MS" w:cs="Arial Unicode MS"/>
          <w:color w:val="000000"/>
          <w:szCs w:val="24"/>
        </w:rPr>
        <w:t>organised</w:t>
      </w:r>
      <w:proofErr w:type="spellEnd"/>
      <w:r w:rsidRPr="008965DE">
        <w:rPr>
          <w:rFonts w:ascii="Arial Unicode MS" w:eastAsia="Arial Unicode MS" w:hAnsi="Arial Unicode MS" w:cs="Arial Unicode MS"/>
          <w:color w:val="000000"/>
          <w:szCs w:val="24"/>
        </w:rPr>
        <w:t xml:space="preserve"> a training on prohibition of discrimination; </w:t>
      </w:r>
    </w:p>
    <w:p w:rsidR="009860B1" w:rsidRPr="008965DE" w:rsidRDefault="0063629E" w:rsidP="00566060">
      <w:pPr>
        <w:pStyle w:val="ListParagraph"/>
        <w:numPr>
          <w:ilvl w:val="0"/>
          <w:numId w:val="39"/>
        </w:numPr>
        <w:autoSpaceDE w:val="0"/>
        <w:autoSpaceDN w:val="0"/>
        <w:adjustRightInd w:val="0"/>
        <w:spacing w:after="0"/>
        <w:rPr>
          <w:rFonts w:ascii="Arial Unicode MS" w:eastAsia="Arial Unicode MS" w:hAnsi="Arial Unicode MS" w:cs="Arial Unicode MS"/>
          <w:color w:val="000000"/>
          <w:szCs w:val="24"/>
        </w:rPr>
      </w:pPr>
      <w:r w:rsidRPr="008965DE">
        <w:rPr>
          <w:rFonts w:ascii="Arial Unicode MS" w:eastAsia="Arial Unicode MS" w:hAnsi="Arial Unicode MS" w:cs="Arial Unicode MS"/>
          <w:color w:val="000000"/>
          <w:szCs w:val="24"/>
        </w:rPr>
        <w:t xml:space="preserve">On 7-8 June 2019 a Train the Trainers Course was </w:t>
      </w:r>
      <w:proofErr w:type="spellStart"/>
      <w:r w:rsidRPr="008965DE">
        <w:rPr>
          <w:rFonts w:ascii="Arial Unicode MS" w:eastAsia="Arial Unicode MS" w:hAnsi="Arial Unicode MS" w:cs="Arial Unicode MS"/>
          <w:color w:val="000000"/>
          <w:szCs w:val="24"/>
        </w:rPr>
        <w:t>organised</w:t>
      </w:r>
      <w:proofErr w:type="spellEnd"/>
      <w:r w:rsidRPr="008965DE">
        <w:rPr>
          <w:rFonts w:ascii="Arial Unicode MS" w:eastAsia="Arial Unicode MS" w:hAnsi="Arial Unicode MS" w:cs="Arial Unicode MS"/>
          <w:color w:val="000000"/>
          <w:szCs w:val="24"/>
        </w:rPr>
        <w:t xml:space="preserve"> in the framework of the Council of Europe Project ‘Fight against Discrimination, Hate Crimes and Hate Speech in Georgia’</w:t>
      </w:r>
      <w:r w:rsidR="009860B1" w:rsidRPr="008965DE">
        <w:rPr>
          <w:rFonts w:ascii="Arial Unicode MS" w:eastAsia="Arial Unicode MS" w:hAnsi="Arial Unicode MS" w:cs="Arial Unicode MS"/>
          <w:color w:val="000000"/>
          <w:szCs w:val="24"/>
        </w:rPr>
        <w:t xml:space="preserve">; </w:t>
      </w:r>
    </w:p>
    <w:p w:rsidR="009860B1" w:rsidRPr="008965DE" w:rsidRDefault="0063629E" w:rsidP="009860B1">
      <w:pPr>
        <w:pStyle w:val="ListParagraph"/>
        <w:numPr>
          <w:ilvl w:val="0"/>
          <w:numId w:val="39"/>
        </w:numPr>
        <w:autoSpaceDE w:val="0"/>
        <w:autoSpaceDN w:val="0"/>
        <w:adjustRightInd w:val="0"/>
        <w:spacing w:after="0"/>
        <w:rPr>
          <w:rFonts w:ascii="Arial Unicode MS" w:eastAsia="Arial Unicode MS" w:hAnsi="Arial Unicode MS" w:cs="Arial Unicode MS"/>
          <w:color w:val="000000"/>
          <w:szCs w:val="24"/>
        </w:rPr>
      </w:pPr>
      <w:r w:rsidRPr="008965DE">
        <w:rPr>
          <w:rFonts w:ascii="Arial Unicode MS" w:eastAsia="Arial Unicode MS" w:hAnsi="Arial Unicode MS" w:cs="Arial Unicode MS"/>
          <w:color w:val="000000"/>
          <w:szCs w:val="24"/>
        </w:rPr>
        <w:t xml:space="preserve">The EU funded project – “Fighting against </w:t>
      </w:r>
      <w:proofErr w:type="spellStart"/>
      <w:r w:rsidRPr="008965DE">
        <w:rPr>
          <w:rFonts w:ascii="Arial Unicode MS" w:eastAsia="Arial Unicode MS" w:hAnsi="Arial Unicode MS" w:cs="Arial Unicode MS"/>
          <w:color w:val="000000"/>
          <w:szCs w:val="24"/>
        </w:rPr>
        <w:t>Organised</w:t>
      </w:r>
      <w:proofErr w:type="spellEnd"/>
      <w:r w:rsidRPr="008965DE">
        <w:rPr>
          <w:rFonts w:ascii="Arial Unicode MS" w:eastAsia="Arial Unicode MS" w:hAnsi="Arial Unicode MS" w:cs="Arial Unicode MS"/>
          <w:color w:val="000000"/>
          <w:szCs w:val="24"/>
        </w:rPr>
        <w:t xml:space="preserve"> Crime” carried out a training on gender equality issues during 13-15 September </w:t>
      </w:r>
      <w:r w:rsidR="009860B1" w:rsidRPr="008965DE">
        <w:rPr>
          <w:rFonts w:ascii="Arial Unicode MS" w:eastAsia="Arial Unicode MS" w:hAnsi="Arial Unicode MS" w:cs="Arial Unicode MS"/>
          <w:color w:val="000000"/>
          <w:szCs w:val="24"/>
        </w:rPr>
        <w:t xml:space="preserve">2019. </w:t>
      </w:r>
    </w:p>
    <w:p w:rsidR="009860B1" w:rsidRPr="008965DE" w:rsidRDefault="009860B1" w:rsidP="009860B1">
      <w:pPr>
        <w:spacing w:line="259" w:lineRule="auto"/>
        <w:jc w:val="left"/>
        <w:rPr>
          <w:rFonts w:ascii="Arial Unicode MS" w:eastAsia="Arial Unicode MS" w:hAnsi="Arial Unicode MS" w:cs="Arial Unicode MS"/>
          <w:b/>
          <w:szCs w:val="24"/>
        </w:rPr>
      </w:pPr>
    </w:p>
    <w:p w:rsidR="009860B1" w:rsidRPr="008965DE" w:rsidRDefault="009860B1" w:rsidP="009860B1">
      <w:pPr>
        <w:spacing w:before="45" w:after="45"/>
        <w:rPr>
          <w:rFonts w:ascii="Arial Unicode MS" w:eastAsia="Arial Unicode MS" w:hAnsi="Arial Unicode MS" w:cs="Arial Unicode MS"/>
          <w:b/>
          <w:szCs w:val="24"/>
          <w:lang w:val="ka-GE"/>
        </w:rPr>
      </w:pPr>
    </w:p>
    <w:p w:rsidR="0073641D" w:rsidRPr="008965DE" w:rsidRDefault="0073641D" w:rsidP="009860B1">
      <w:pPr>
        <w:ind w:right="36"/>
        <w:rPr>
          <w:rFonts w:ascii="Arial Unicode MS" w:eastAsia="Arial Unicode MS" w:hAnsi="Arial Unicode MS" w:cs="Arial Unicode MS"/>
          <w:szCs w:val="24"/>
        </w:rPr>
      </w:pPr>
    </w:p>
    <w:sectPr w:rsidR="0073641D" w:rsidRPr="008965DE" w:rsidSect="00187D4B">
      <w:footerReference w:type="default" r:id="rId7"/>
      <w:pgSz w:w="12240" w:h="15840"/>
      <w:pgMar w:top="1276" w:right="990" w:bottom="630" w:left="1134"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AC9" w:rsidRDefault="00374AC9">
      <w:pPr>
        <w:spacing w:after="0"/>
      </w:pPr>
      <w:r>
        <w:separator/>
      </w:r>
    </w:p>
  </w:endnote>
  <w:endnote w:type="continuationSeparator" w:id="0">
    <w:p w:rsidR="00374AC9" w:rsidRDefault="00374A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LitNusx">
    <w:panose1 w:val="00000000000000000000"/>
    <w:charset w:val="00"/>
    <w:family w:val="auto"/>
    <w:pitch w:val="variable"/>
    <w:sig w:usb0="00000087" w:usb1="00000000" w:usb2="00000000" w:usb3="00000000" w:csb0="0000001B" w:csb1="00000000"/>
  </w:font>
  <w:font w:name="AKolkhetyN">
    <w:altName w:val="Times New Roman"/>
    <w:panose1 w:val="00000000000000000000"/>
    <w:charset w:val="00"/>
    <w:family w:val="auto"/>
    <w:notTrueType/>
    <w:pitch w:val="default"/>
    <w:sig w:usb0="00000003" w:usb1="00000000" w:usb2="00000000" w:usb3="00000000" w:csb0="00000001" w:csb1="00000000"/>
  </w:font>
  <w:font w:name="Myriad Pro Light SemiCon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4E"/>
    <w:family w:val="auto"/>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sz w:val="18"/>
      </w:rPr>
      <w:id w:val="231750362"/>
      <w:docPartObj>
        <w:docPartGallery w:val="Page Numbers (Bottom of Page)"/>
        <w:docPartUnique/>
      </w:docPartObj>
    </w:sdtPr>
    <w:sdtEndPr>
      <w:rPr>
        <w:noProof/>
      </w:rPr>
    </w:sdtEndPr>
    <w:sdtContent>
      <w:p w:rsidR="00372A84" w:rsidRPr="00EC04EC" w:rsidRDefault="00DC4231">
        <w:pPr>
          <w:pStyle w:val="Footer"/>
          <w:jc w:val="right"/>
          <w:rPr>
            <w:b/>
            <w:sz w:val="18"/>
          </w:rPr>
        </w:pPr>
        <w:r w:rsidRPr="00EC04EC">
          <w:rPr>
            <w:b/>
            <w:sz w:val="18"/>
          </w:rPr>
          <w:fldChar w:fldCharType="begin"/>
        </w:r>
        <w:r w:rsidR="009A3BCE" w:rsidRPr="00EC04EC">
          <w:rPr>
            <w:b/>
            <w:sz w:val="18"/>
          </w:rPr>
          <w:instrText xml:space="preserve"> PAGE   \* MERGEFORMAT </w:instrText>
        </w:r>
        <w:r w:rsidRPr="00EC04EC">
          <w:rPr>
            <w:b/>
            <w:sz w:val="18"/>
          </w:rPr>
          <w:fldChar w:fldCharType="separate"/>
        </w:r>
        <w:r w:rsidR="00E26C8B">
          <w:rPr>
            <w:b/>
            <w:noProof/>
            <w:sz w:val="18"/>
          </w:rPr>
          <w:t>1</w:t>
        </w:r>
        <w:r w:rsidRPr="00EC04EC">
          <w:rPr>
            <w:b/>
            <w:noProof/>
            <w:sz w:val="18"/>
          </w:rPr>
          <w:fldChar w:fldCharType="end"/>
        </w:r>
      </w:p>
    </w:sdtContent>
  </w:sdt>
  <w:p w:rsidR="00372A84" w:rsidRPr="00EC04EC" w:rsidRDefault="00374AC9">
    <w:pPr>
      <w:pStyle w:val="Footer"/>
      <w:rPr>
        <w:rFonts w:ascii="Cambria" w:hAnsi="Cambria"/>
        <w:b/>
        <w:sz w:val="12"/>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AC9" w:rsidRDefault="00374AC9">
      <w:pPr>
        <w:spacing w:after="0"/>
      </w:pPr>
      <w:r>
        <w:separator/>
      </w:r>
    </w:p>
  </w:footnote>
  <w:footnote w:type="continuationSeparator" w:id="0">
    <w:p w:rsidR="00374AC9" w:rsidRDefault="00374AC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1AEB"/>
    <w:multiLevelType w:val="hybridMultilevel"/>
    <w:tmpl w:val="72942CA0"/>
    <w:lvl w:ilvl="0" w:tplc="52E6C05A">
      <w:start w:val="1"/>
      <w:numFmt w:val="upperRoman"/>
      <w:lvlText w:val="%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E2DEB"/>
    <w:multiLevelType w:val="hybridMultilevel"/>
    <w:tmpl w:val="E9889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A22F12"/>
    <w:multiLevelType w:val="hybridMultilevel"/>
    <w:tmpl w:val="261E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0740B2"/>
    <w:multiLevelType w:val="hybridMultilevel"/>
    <w:tmpl w:val="4D0AE71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BBF1244"/>
    <w:multiLevelType w:val="multilevel"/>
    <w:tmpl w:val="F95A99E4"/>
    <w:lvl w:ilvl="0">
      <w:start w:val="2016"/>
      <w:numFmt w:val="decimal"/>
      <w:lvlText w:val="%1"/>
      <w:lvlJc w:val="left"/>
      <w:pPr>
        <w:ind w:left="1005" w:hanging="1005"/>
      </w:pPr>
      <w:rPr>
        <w:rFonts w:hint="default"/>
      </w:rPr>
    </w:lvl>
    <w:lvl w:ilvl="1">
      <w:start w:val="2019"/>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28871BE"/>
    <w:multiLevelType w:val="hybridMultilevel"/>
    <w:tmpl w:val="713203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51F535A"/>
    <w:multiLevelType w:val="hybridMultilevel"/>
    <w:tmpl w:val="1134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BA6350"/>
    <w:multiLevelType w:val="hybridMultilevel"/>
    <w:tmpl w:val="6C9612E2"/>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FE15F2"/>
    <w:multiLevelType w:val="hybridMultilevel"/>
    <w:tmpl w:val="4C58340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98E680C"/>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927A46"/>
    <w:multiLevelType w:val="hybridMultilevel"/>
    <w:tmpl w:val="1C0A0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536F11"/>
    <w:multiLevelType w:val="hybridMultilevel"/>
    <w:tmpl w:val="5BDE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085671"/>
    <w:multiLevelType w:val="hybridMultilevel"/>
    <w:tmpl w:val="D010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296579"/>
    <w:multiLevelType w:val="hybridMultilevel"/>
    <w:tmpl w:val="140A0CD2"/>
    <w:lvl w:ilvl="0" w:tplc="97AE94F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765B02"/>
    <w:multiLevelType w:val="hybridMultilevel"/>
    <w:tmpl w:val="6AEAFB7A"/>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DF647DE"/>
    <w:multiLevelType w:val="hybridMultilevel"/>
    <w:tmpl w:val="A5C6261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B25466"/>
    <w:multiLevelType w:val="hybridMultilevel"/>
    <w:tmpl w:val="B9BAB39C"/>
    <w:lvl w:ilvl="0" w:tplc="A0184C48">
      <w:start w:val="20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927558"/>
    <w:multiLevelType w:val="hybridMultilevel"/>
    <w:tmpl w:val="49BE61AA"/>
    <w:lvl w:ilvl="0" w:tplc="1D5247DE">
      <w:start w:val="1"/>
      <w:numFmt w:val="decimal"/>
      <w:lvlText w:val="%1."/>
      <w:lvlJc w:val="left"/>
      <w:pPr>
        <w:ind w:left="720" w:hanging="360"/>
      </w:pPr>
      <w:rPr>
        <w:rFonts w:ascii="Cambria" w:hAnsi="Cambria"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B729A8"/>
    <w:multiLevelType w:val="hybridMultilevel"/>
    <w:tmpl w:val="9C52A6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A1677F3"/>
    <w:multiLevelType w:val="hybridMultilevel"/>
    <w:tmpl w:val="CFD25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D846D0"/>
    <w:multiLevelType w:val="hybridMultilevel"/>
    <w:tmpl w:val="C36232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8B2E1A"/>
    <w:multiLevelType w:val="hybridMultilevel"/>
    <w:tmpl w:val="9A2A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7232D8"/>
    <w:multiLevelType w:val="hybridMultilevel"/>
    <w:tmpl w:val="77D83896"/>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1357AA"/>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5B737F"/>
    <w:multiLevelType w:val="hybridMultilevel"/>
    <w:tmpl w:val="3BCA3274"/>
    <w:lvl w:ilvl="0" w:tplc="D0363CC2">
      <w:numFmt w:val="bullet"/>
      <w:lvlText w:val="-"/>
      <w:lvlJc w:val="left"/>
      <w:pPr>
        <w:ind w:left="720" w:hanging="360"/>
      </w:pPr>
      <w:rPr>
        <w:rFonts w:ascii="Sylfaen" w:eastAsiaTheme="minorHAns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EE37BB"/>
    <w:multiLevelType w:val="hybridMultilevel"/>
    <w:tmpl w:val="49BE61AA"/>
    <w:lvl w:ilvl="0" w:tplc="1D5247DE">
      <w:start w:val="1"/>
      <w:numFmt w:val="decimal"/>
      <w:lvlText w:val="%1."/>
      <w:lvlJc w:val="left"/>
      <w:pPr>
        <w:ind w:left="720" w:hanging="360"/>
      </w:pPr>
      <w:rPr>
        <w:rFonts w:ascii="Cambria" w:hAnsi="Cambria"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580B7F"/>
    <w:multiLevelType w:val="hybridMultilevel"/>
    <w:tmpl w:val="2A9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916CCB"/>
    <w:multiLevelType w:val="multilevel"/>
    <w:tmpl w:val="D3D4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682C73"/>
    <w:multiLevelType w:val="multilevel"/>
    <w:tmpl w:val="D4C662C0"/>
    <w:lvl w:ilvl="0">
      <w:start w:val="2016"/>
      <w:numFmt w:val="decimal"/>
      <w:lvlText w:val="%1"/>
      <w:lvlJc w:val="left"/>
      <w:pPr>
        <w:ind w:left="1050" w:hanging="1050"/>
      </w:pPr>
      <w:rPr>
        <w:rFonts w:hint="default"/>
      </w:rPr>
    </w:lvl>
    <w:lvl w:ilvl="1">
      <w:start w:val="2019"/>
      <w:numFmt w:val="decimal"/>
      <w:lvlText w:val="%1-%2"/>
      <w:lvlJc w:val="left"/>
      <w:pPr>
        <w:ind w:left="1050" w:hanging="1050"/>
      </w:pPr>
      <w:rPr>
        <w:rFonts w:hint="default"/>
      </w:rPr>
    </w:lvl>
    <w:lvl w:ilvl="2">
      <w:start w:val="1"/>
      <w:numFmt w:val="decimal"/>
      <w:lvlText w:val="%1-%2.%3"/>
      <w:lvlJc w:val="left"/>
      <w:pPr>
        <w:ind w:left="1050" w:hanging="1050"/>
      </w:pPr>
      <w:rPr>
        <w:rFonts w:hint="default"/>
      </w:rPr>
    </w:lvl>
    <w:lvl w:ilvl="3">
      <w:start w:val="1"/>
      <w:numFmt w:val="decimal"/>
      <w:lvlText w:val="%1-%2.%3.%4"/>
      <w:lvlJc w:val="left"/>
      <w:pPr>
        <w:ind w:left="1050" w:hanging="10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BC955ED"/>
    <w:multiLevelType w:val="hybridMultilevel"/>
    <w:tmpl w:val="5812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E147B3"/>
    <w:multiLevelType w:val="hybridMultilevel"/>
    <w:tmpl w:val="3BEC37BE"/>
    <w:lvl w:ilvl="0" w:tplc="0754603C">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CB73BB"/>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653907"/>
    <w:multiLevelType w:val="hybridMultilevel"/>
    <w:tmpl w:val="DF04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A81FD1"/>
    <w:multiLevelType w:val="hybridMultilevel"/>
    <w:tmpl w:val="76C24E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761D0BD0"/>
    <w:multiLevelType w:val="hybridMultilevel"/>
    <w:tmpl w:val="ADFABAF2"/>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372240"/>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C6050F"/>
    <w:multiLevelType w:val="hybridMultilevel"/>
    <w:tmpl w:val="82EACB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CFD3B62"/>
    <w:multiLevelType w:val="hybridMultilevel"/>
    <w:tmpl w:val="BCC0A034"/>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BC7507"/>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32"/>
  </w:num>
  <w:num w:numId="4">
    <w:abstractNumId w:val="15"/>
  </w:num>
  <w:num w:numId="5">
    <w:abstractNumId w:val="7"/>
  </w:num>
  <w:num w:numId="6">
    <w:abstractNumId w:val="19"/>
  </w:num>
  <w:num w:numId="7">
    <w:abstractNumId w:val="38"/>
  </w:num>
  <w:num w:numId="8">
    <w:abstractNumId w:val="9"/>
  </w:num>
  <w:num w:numId="9">
    <w:abstractNumId w:val="31"/>
  </w:num>
  <w:num w:numId="10">
    <w:abstractNumId w:val="35"/>
  </w:num>
  <w:num w:numId="11">
    <w:abstractNumId w:val="23"/>
  </w:num>
  <w:num w:numId="12">
    <w:abstractNumId w:val="37"/>
  </w:num>
  <w:num w:numId="13">
    <w:abstractNumId w:val="11"/>
  </w:num>
  <w:num w:numId="14">
    <w:abstractNumId w:val="6"/>
  </w:num>
  <w:num w:numId="15">
    <w:abstractNumId w:val="12"/>
  </w:num>
  <w:num w:numId="16">
    <w:abstractNumId w:val="2"/>
  </w:num>
  <w:num w:numId="17">
    <w:abstractNumId w:val="18"/>
  </w:num>
  <w:num w:numId="18">
    <w:abstractNumId w:val="10"/>
  </w:num>
  <w:num w:numId="19">
    <w:abstractNumId w:val="36"/>
  </w:num>
  <w:num w:numId="20">
    <w:abstractNumId w:val="5"/>
  </w:num>
  <w:num w:numId="21">
    <w:abstractNumId w:val="1"/>
  </w:num>
  <w:num w:numId="22">
    <w:abstractNumId w:val="33"/>
  </w:num>
  <w:num w:numId="23">
    <w:abstractNumId w:val="30"/>
  </w:num>
  <w:num w:numId="24">
    <w:abstractNumId w:val="13"/>
  </w:num>
  <w:num w:numId="25">
    <w:abstractNumId w:val="21"/>
  </w:num>
  <w:num w:numId="26">
    <w:abstractNumId w:val="3"/>
  </w:num>
  <w:num w:numId="27">
    <w:abstractNumId w:val="29"/>
  </w:num>
  <w:num w:numId="28">
    <w:abstractNumId w:val="4"/>
  </w:num>
  <w:num w:numId="29">
    <w:abstractNumId w:val="28"/>
  </w:num>
  <w:num w:numId="30">
    <w:abstractNumId w:val="22"/>
  </w:num>
  <w:num w:numId="31">
    <w:abstractNumId w:val="25"/>
  </w:num>
  <w:num w:numId="32">
    <w:abstractNumId w:val="20"/>
  </w:num>
  <w:num w:numId="33">
    <w:abstractNumId w:val="34"/>
  </w:num>
  <w:num w:numId="34">
    <w:abstractNumId w:val="26"/>
  </w:num>
  <w:num w:numId="35">
    <w:abstractNumId w:val="14"/>
  </w:num>
  <w:num w:numId="36">
    <w:abstractNumId w:val="24"/>
  </w:num>
  <w:num w:numId="37">
    <w:abstractNumId w:val="8"/>
  </w:num>
  <w:num w:numId="38">
    <w:abstractNumId w:val="27"/>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CC3"/>
    <w:rsid w:val="00275D99"/>
    <w:rsid w:val="002E2CC3"/>
    <w:rsid w:val="0031631D"/>
    <w:rsid w:val="00374AC9"/>
    <w:rsid w:val="00484B04"/>
    <w:rsid w:val="004918B8"/>
    <w:rsid w:val="004B7213"/>
    <w:rsid w:val="005E1DA0"/>
    <w:rsid w:val="005E1F5B"/>
    <w:rsid w:val="0063629E"/>
    <w:rsid w:val="0069237A"/>
    <w:rsid w:val="0073641D"/>
    <w:rsid w:val="007F69DC"/>
    <w:rsid w:val="00832B92"/>
    <w:rsid w:val="00833FB7"/>
    <w:rsid w:val="008630D0"/>
    <w:rsid w:val="00863A0C"/>
    <w:rsid w:val="008965DE"/>
    <w:rsid w:val="00897FE5"/>
    <w:rsid w:val="008F4144"/>
    <w:rsid w:val="00964D78"/>
    <w:rsid w:val="009860B1"/>
    <w:rsid w:val="009A11BF"/>
    <w:rsid w:val="009A3BCE"/>
    <w:rsid w:val="00A06CCF"/>
    <w:rsid w:val="00A65486"/>
    <w:rsid w:val="00A93128"/>
    <w:rsid w:val="00C87C22"/>
    <w:rsid w:val="00CC24ED"/>
    <w:rsid w:val="00DC4231"/>
    <w:rsid w:val="00E15857"/>
    <w:rsid w:val="00E26C8B"/>
    <w:rsid w:val="00E347F2"/>
    <w:rsid w:val="00E87E50"/>
    <w:rsid w:val="00FB0BCC"/>
    <w:rsid w:val="00FF3A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9BD3B2-7ADE-40B9-9E91-765419BB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CC3"/>
    <w:pPr>
      <w:spacing w:line="240" w:lineRule="auto"/>
      <w:jc w:val="both"/>
    </w:pPr>
    <w:rPr>
      <w:sz w:val="24"/>
    </w:rPr>
  </w:style>
  <w:style w:type="paragraph" w:styleId="Heading1">
    <w:name w:val="heading 1"/>
    <w:basedOn w:val="Normal"/>
    <w:next w:val="Normal"/>
    <w:link w:val="Heading1Char"/>
    <w:uiPriority w:val="9"/>
    <w:qFormat/>
    <w:rsid w:val="002E2CC3"/>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2E2CC3"/>
    <w:pPr>
      <w:keepNext/>
      <w:keepLines/>
      <w:spacing w:after="120"/>
      <w:outlineLvl w:val="1"/>
    </w:pPr>
    <w:rPr>
      <w:rFonts w:ascii="Cambria" w:eastAsiaTheme="majorEastAsia" w:hAnsi="Cambria" w:cstheme="majorBidi"/>
      <w:b/>
      <w:i/>
      <w:szCs w:val="26"/>
      <w:u w:val="single"/>
    </w:rPr>
  </w:style>
  <w:style w:type="paragraph" w:styleId="Heading3">
    <w:name w:val="heading 3"/>
    <w:basedOn w:val="Normal"/>
    <w:next w:val="Normal"/>
    <w:link w:val="Heading3Char"/>
    <w:uiPriority w:val="9"/>
    <w:unhideWhenUsed/>
    <w:qFormat/>
    <w:rsid w:val="002E2CC3"/>
    <w:pPr>
      <w:keepNext/>
      <w:keepLines/>
      <w:spacing w:before="200" w:after="0" w:line="276" w:lineRule="auto"/>
      <w:ind w:firstLine="113"/>
      <w:jc w:val="center"/>
      <w:outlineLvl w:val="2"/>
    </w:pPr>
    <w:rPr>
      <w:rFonts w:ascii="Cambria" w:eastAsia="Times New Roman" w:hAnsi="Cambria" w:cs="Times New Roman"/>
      <w:b/>
      <w:bCs/>
      <w:u w:val="single"/>
    </w:rPr>
  </w:style>
  <w:style w:type="paragraph" w:styleId="Heading4">
    <w:name w:val="heading 4"/>
    <w:basedOn w:val="Normal"/>
    <w:next w:val="Normal"/>
    <w:link w:val="Heading4Char"/>
    <w:uiPriority w:val="9"/>
    <w:semiHidden/>
    <w:unhideWhenUsed/>
    <w:qFormat/>
    <w:rsid w:val="002E2CC3"/>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2E2CC3"/>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2E2CC3"/>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2E2CC3"/>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2E2CC3"/>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2E2CC3"/>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CC3"/>
    <w:rPr>
      <w:rFonts w:ascii="Cambria" w:eastAsiaTheme="majorEastAsia" w:hAnsi="Cambria" w:cstheme="majorBidi"/>
      <w:b/>
      <w:sz w:val="24"/>
      <w:szCs w:val="32"/>
    </w:rPr>
  </w:style>
  <w:style w:type="character" w:customStyle="1" w:styleId="Heading2Char">
    <w:name w:val="Heading 2 Char"/>
    <w:basedOn w:val="DefaultParagraphFont"/>
    <w:link w:val="Heading2"/>
    <w:uiPriority w:val="9"/>
    <w:rsid w:val="002E2CC3"/>
    <w:rPr>
      <w:rFonts w:ascii="Cambria" w:eastAsiaTheme="majorEastAsia" w:hAnsi="Cambria" w:cstheme="majorBidi"/>
      <w:b/>
      <w:i/>
      <w:sz w:val="24"/>
      <w:szCs w:val="26"/>
      <w:u w:val="single"/>
    </w:rPr>
  </w:style>
  <w:style w:type="character" w:customStyle="1" w:styleId="Heading3Char">
    <w:name w:val="Heading 3 Char"/>
    <w:basedOn w:val="DefaultParagraphFont"/>
    <w:link w:val="Heading3"/>
    <w:uiPriority w:val="9"/>
    <w:rsid w:val="002E2CC3"/>
    <w:rPr>
      <w:rFonts w:ascii="Cambria" w:eastAsia="Times New Roman" w:hAnsi="Cambria" w:cs="Times New Roman"/>
      <w:b/>
      <w:bCs/>
      <w:sz w:val="24"/>
      <w:u w:val="single"/>
    </w:rPr>
  </w:style>
  <w:style w:type="character" w:customStyle="1" w:styleId="Heading4Char">
    <w:name w:val="Heading 4 Char"/>
    <w:basedOn w:val="DefaultParagraphFont"/>
    <w:link w:val="Heading4"/>
    <w:uiPriority w:val="9"/>
    <w:semiHidden/>
    <w:rsid w:val="002E2CC3"/>
    <w:rPr>
      <w:rFonts w:ascii="Cambria" w:eastAsia="Times New Roman" w:hAnsi="Cambria" w:cs="Times New Roman"/>
      <w:b/>
      <w:bCs/>
      <w:i/>
      <w:iCs/>
      <w:color w:val="4F81BD"/>
      <w:sz w:val="24"/>
    </w:rPr>
  </w:style>
  <w:style w:type="character" w:customStyle="1" w:styleId="Heading5Char">
    <w:name w:val="Heading 5 Char"/>
    <w:basedOn w:val="DefaultParagraphFont"/>
    <w:link w:val="Heading5"/>
    <w:uiPriority w:val="9"/>
    <w:semiHidden/>
    <w:rsid w:val="002E2CC3"/>
    <w:rPr>
      <w:rFonts w:ascii="Cambria" w:eastAsia="Times New Roman" w:hAnsi="Cambria" w:cs="Times New Roman"/>
      <w:color w:val="243F60"/>
      <w:sz w:val="24"/>
    </w:rPr>
  </w:style>
  <w:style w:type="character" w:customStyle="1" w:styleId="Heading6Char">
    <w:name w:val="Heading 6 Char"/>
    <w:basedOn w:val="DefaultParagraphFont"/>
    <w:link w:val="Heading6"/>
    <w:rsid w:val="002E2CC3"/>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2E2CC3"/>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E2CC3"/>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E2CC3"/>
    <w:rPr>
      <w:rFonts w:ascii="Cambria" w:eastAsia="Times New Roman" w:hAnsi="Cambria" w:cs="Times New Roman"/>
      <w:sz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2E2CC3"/>
    <w:pPr>
      <w:ind w:left="720"/>
      <w:contextualSpacing/>
    </w:pPr>
  </w:style>
  <w:style w:type="paragraph" w:styleId="TOC1">
    <w:name w:val="toc 1"/>
    <w:basedOn w:val="Normal"/>
    <w:next w:val="Normal"/>
    <w:autoRedefine/>
    <w:uiPriority w:val="39"/>
    <w:unhideWhenUsed/>
    <w:qFormat/>
    <w:rsid w:val="002E2CC3"/>
    <w:pPr>
      <w:tabs>
        <w:tab w:val="left" w:pos="567"/>
        <w:tab w:val="right" w:leader="underscore" w:pos="9630"/>
      </w:tabs>
      <w:spacing w:before="120" w:after="0"/>
      <w:jc w:val="left"/>
    </w:pPr>
    <w:rPr>
      <w:b/>
      <w:bCs/>
      <w:i/>
      <w:iCs/>
      <w:szCs w:val="24"/>
    </w:rPr>
  </w:style>
  <w:style w:type="paragraph" w:styleId="TOC2">
    <w:name w:val="toc 2"/>
    <w:basedOn w:val="Normal"/>
    <w:next w:val="Normal"/>
    <w:autoRedefine/>
    <w:uiPriority w:val="39"/>
    <w:unhideWhenUsed/>
    <w:qFormat/>
    <w:rsid w:val="002E2CC3"/>
    <w:pPr>
      <w:spacing w:before="120" w:after="0"/>
      <w:ind w:left="240"/>
      <w:jc w:val="left"/>
    </w:pPr>
    <w:rPr>
      <w:b/>
      <w:bCs/>
      <w:sz w:val="22"/>
    </w:rPr>
  </w:style>
  <w:style w:type="character" w:styleId="Hyperlink">
    <w:name w:val="Hyperlink"/>
    <w:basedOn w:val="DefaultParagraphFont"/>
    <w:uiPriority w:val="99"/>
    <w:unhideWhenUsed/>
    <w:rsid w:val="002E2CC3"/>
    <w:rPr>
      <w:color w:val="0563C1" w:themeColor="hyperlink"/>
      <w:u w:val="single"/>
    </w:rPr>
  </w:style>
  <w:style w:type="paragraph" w:styleId="Header">
    <w:name w:val="header"/>
    <w:basedOn w:val="Normal"/>
    <w:link w:val="HeaderChar"/>
    <w:uiPriority w:val="99"/>
    <w:unhideWhenUsed/>
    <w:rsid w:val="002E2CC3"/>
    <w:pPr>
      <w:tabs>
        <w:tab w:val="center" w:pos="4680"/>
        <w:tab w:val="right" w:pos="9360"/>
      </w:tabs>
      <w:spacing w:after="0"/>
    </w:pPr>
  </w:style>
  <w:style w:type="character" w:customStyle="1" w:styleId="HeaderChar">
    <w:name w:val="Header Char"/>
    <w:basedOn w:val="DefaultParagraphFont"/>
    <w:link w:val="Header"/>
    <w:uiPriority w:val="99"/>
    <w:rsid w:val="002E2CC3"/>
    <w:rPr>
      <w:sz w:val="24"/>
    </w:rPr>
  </w:style>
  <w:style w:type="paragraph" w:styleId="Footer">
    <w:name w:val="footer"/>
    <w:basedOn w:val="Normal"/>
    <w:link w:val="FooterChar"/>
    <w:uiPriority w:val="99"/>
    <w:unhideWhenUsed/>
    <w:rsid w:val="002E2CC3"/>
    <w:pPr>
      <w:tabs>
        <w:tab w:val="center" w:pos="4680"/>
        <w:tab w:val="right" w:pos="9360"/>
      </w:tabs>
      <w:spacing w:after="0"/>
    </w:pPr>
  </w:style>
  <w:style w:type="character" w:customStyle="1" w:styleId="FooterChar">
    <w:name w:val="Footer Char"/>
    <w:basedOn w:val="DefaultParagraphFont"/>
    <w:link w:val="Footer"/>
    <w:uiPriority w:val="99"/>
    <w:rsid w:val="002E2CC3"/>
    <w:rPr>
      <w:sz w:val="24"/>
    </w:rPr>
  </w:style>
  <w:style w:type="paragraph" w:styleId="FootnoteText">
    <w:name w:val="footnote text"/>
    <w:aliases w:val="Footnote Text Char Знак, Знак10 Знак,Footnote Text Char Char Char,single space,footnote text,Текст сноски Знак,Footnote reference,FA Fu,Footnote Text Char Char Char Char Char,Footnote Text Char Char Char Car,Char Char Char"/>
    <w:basedOn w:val="Normal"/>
    <w:link w:val="FootnoteTextChar"/>
    <w:uiPriority w:val="99"/>
    <w:unhideWhenUsed/>
    <w:qFormat/>
    <w:rsid w:val="002E2CC3"/>
    <w:pPr>
      <w:spacing w:after="0"/>
    </w:pPr>
    <w:rPr>
      <w:sz w:val="20"/>
      <w:szCs w:val="20"/>
    </w:rPr>
  </w:style>
  <w:style w:type="character" w:customStyle="1" w:styleId="FootnoteTextChar">
    <w:name w:val="Footnote Text Char"/>
    <w:aliases w:val="Footnote Text Char Знак Char1, Знак10 Знак Char1,Footnote Text Char Char Char Char,single space Char,footnote text Char,Текст сноски Знак Char,Footnote reference Char,FA Fu Char,Footnote Text Char Char Char Char Char Char"/>
    <w:basedOn w:val="DefaultParagraphFont"/>
    <w:link w:val="FootnoteText"/>
    <w:uiPriority w:val="99"/>
    <w:qFormat/>
    <w:rsid w:val="002E2CC3"/>
    <w:rPr>
      <w:sz w:val="20"/>
      <w:szCs w:val="20"/>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stylish,Footnote Ref,16 Point,FZ"/>
    <w:basedOn w:val="DefaultParagraphFont"/>
    <w:link w:val="ftrefCharChar"/>
    <w:uiPriority w:val="99"/>
    <w:unhideWhenUsed/>
    <w:qFormat/>
    <w:rsid w:val="002E2CC3"/>
    <w:rPr>
      <w:vertAlign w:val="superscript"/>
    </w:rPr>
  </w:style>
  <w:style w:type="paragraph" w:styleId="TOCHeading">
    <w:name w:val="TOC Heading"/>
    <w:basedOn w:val="Heading1"/>
    <w:next w:val="Normal"/>
    <w:uiPriority w:val="39"/>
    <w:unhideWhenUsed/>
    <w:qFormat/>
    <w:rsid w:val="002E2CC3"/>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2E2CC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CC3"/>
    <w:rPr>
      <w:rFonts w:ascii="Tahoma" w:hAnsi="Tahoma" w:cs="Tahoma"/>
      <w:sz w:val="16"/>
      <w:szCs w:val="16"/>
    </w:rPr>
  </w:style>
  <w:style w:type="paragraph" w:customStyle="1" w:styleId="Default">
    <w:name w:val="Default"/>
    <w:rsid w:val="002E2CC3"/>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link w:val="NormalWebChar"/>
    <w:uiPriority w:val="99"/>
    <w:unhideWhenUsed/>
    <w:rsid w:val="002E2CC3"/>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2E2CC3"/>
    <w:rPr>
      <w:i/>
      <w:iCs/>
      <w:color w:val="808080"/>
    </w:rPr>
  </w:style>
  <w:style w:type="character" w:customStyle="1" w:styleId="alt-edited">
    <w:name w:val="alt-edited"/>
    <w:basedOn w:val="DefaultParagraphFont"/>
    <w:rsid w:val="002E2CC3"/>
  </w:style>
  <w:style w:type="character" w:customStyle="1" w:styleId="FootnoteTextChar1">
    <w:name w:val="Footnote Text Char1"/>
    <w:aliases w:val="Footnote Text Char Знак Char, Знак10 Знак Char"/>
    <w:basedOn w:val="DefaultParagraphFont"/>
    <w:uiPriority w:val="99"/>
    <w:rsid w:val="002E2CC3"/>
    <w:rPr>
      <w:rFonts w:ascii="Arial" w:hAnsi="Arial" w:cs="Arial"/>
      <w:color w:val="000000"/>
      <w:sz w:val="17"/>
      <w:szCs w:val="17"/>
      <w:lang w:val="en-AU" w:eastAsia="ru-RU"/>
    </w:rPr>
  </w:style>
  <w:style w:type="paragraph" w:styleId="NoSpacing">
    <w:name w:val="No Spacing"/>
    <w:link w:val="NoSpacingChar"/>
    <w:uiPriority w:val="1"/>
    <w:qFormat/>
    <w:rsid w:val="002E2CC3"/>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2E2CC3"/>
    <w:rPr>
      <w:sz w:val="24"/>
    </w:rPr>
  </w:style>
  <w:style w:type="paragraph" w:customStyle="1" w:styleId="Normal0">
    <w:name w:val="[Normal]"/>
    <w:uiPriority w:val="99"/>
    <w:rsid w:val="002E2CC3"/>
    <w:pPr>
      <w:widowControl w:val="0"/>
      <w:autoSpaceDE w:val="0"/>
      <w:autoSpaceDN w:val="0"/>
      <w:adjustRightInd w:val="0"/>
      <w:spacing w:after="0" w:line="240" w:lineRule="auto"/>
    </w:pPr>
    <w:rPr>
      <w:rFonts w:ascii="Arial" w:eastAsia="Times New Roman" w:hAnsi="Arial" w:cs="Arial"/>
      <w:sz w:val="24"/>
      <w:szCs w:val="24"/>
    </w:rPr>
  </w:style>
  <w:style w:type="table" w:styleId="TableGrid">
    <w:name w:val="Table Grid"/>
    <w:basedOn w:val="TableNormal"/>
    <w:uiPriority w:val="39"/>
    <w:rsid w:val="002E2CC3"/>
    <w:pPr>
      <w:spacing w:after="12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unhideWhenUsed/>
    <w:qFormat/>
    <w:rsid w:val="002E2CC3"/>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2E2CC3"/>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2E2CC3"/>
    <w:rPr>
      <w:rFonts w:ascii="Calibri" w:eastAsia="Times New Roman" w:hAnsi="Calibri" w:cs="Times New Roman"/>
      <w:sz w:val="24"/>
    </w:rPr>
  </w:style>
  <w:style w:type="paragraph" w:styleId="BodyText">
    <w:name w:val="Body Text"/>
    <w:basedOn w:val="Normal"/>
    <w:link w:val="BodyTextChar1"/>
    <w:rsid w:val="002E2CC3"/>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2E2CC3"/>
    <w:rPr>
      <w:sz w:val="24"/>
    </w:rPr>
  </w:style>
  <w:style w:type="character" w:customStyle="1" w:styleId="BodyTextChar1">
    <w:name w:val="Body Text Char1"/>
    <w:basedOn w:val="DefaultParagraphFont"/>
    <w:link w:val="BodyText"/>
    <w:rsid w:val="002E2CC3"/>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2E2CC3"/>
    <w:rPr>
      <w:b/>
      <w:bCs/>
    </w:rPr>
  </w:style>
  <w:style w:type="character" w:customStyle="1" w:styleId="hps">
    <w:name w:val="hps"/>
    <w:basedOn w:val="DefaultParagraphFont"/>
    <w:rsid w:val="002E2CC3"/>
  </w:style>
  <w:style w:type="table" w:styleId="TableContemporary">
    <w:name w:val="Table Contemporary"/>
    <w:basedOn w:val="TableNormal"/>
    <w:rsid w:val="002E2CC3"/>
    <w:pPr>
      <w:spacing w:after="0" w:line="240" w:lineRule="auto"/>
    </w:pPr>
    <w:rPr>
      <w:rFonts w:ascii="Calibri" w:eastAsia="Calibri" w:hAnsi="Calibri"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2E2CC3"/>
  </w:style>
  <w:style w:type="character" w:styleId="Emphasis">
    <w:name w:val="Emphasis"/>
    <w:basedOn w:val="DefaultParagraphFont"/>
    <w:uiPriority w:val="20"/>
    <w:qFormat/>
    <w:rsid w:val="002E2CC3"/>
    <w:rPr>
      <w:i/>
      <w:iCs/>
    </w:rPr>
  </w:style>
  <w:style w:type="paragraph" w:customStyle="1" w:styleId="sataurixml">
    <w:name w:val="satauri_xml"/>
    <w:basedOn w:val="Normal"/>
    <w:rsid w:val="002E2CC3"/>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2E2CC3"/>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2E2CC3"/>
    <w:rPr>
      <w:rFonts w:ascii="Calibri" w:eastAsia="Calibri" w:hAnsi="Calibri" w:cs="Times New Roman"/>
      <w:sz w:val="24"/>
    </w:rPr>
  </w:style>
  <w:style w:type="paragraph" w:styleId="BodyText3">
    <w:name w:val="Body Text 3"/>
    <w:aliases w:val="Знак,Знак2,Знак Знак Знак Знак,Знак2 Знак"/>
    <w:basedOn w:val="Normal"/>
    <w:link w:val="BodyText3Char"/>
    <w:rsid w:val="002E2CC3"/>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2E2CC3"/>
    <w:rPr>
      <w:rFonts w:ascii="Arial" w:eastAsia="Times New Roman" w:hAnsi="Arial" w:cs="Arial"/>
      <w:color w:val="000000"/>
      <w:sz w:val="16"/>
      <w:szCs w:val="16"/>
      <w:lang w:val="en-GB" w:eastAsia="ru-RU"/>
    </w:rPr>
  </w:style>
  <w:style w:type="character" w:customStyle="1" w:styleId="A1">
    <w:name w:val="A1"/>
    <w:rsid w:val="002E2CC3"/>
    <w:rPr>
      <w:rFonts w:cs="AKolkhetyN"/>
      <w:color w:val="000000"/>
      <w:sz w:val="20"/>
      <w:szCs w:val="20"/>
    </w:rPr>
  </w:style>
  <w:style w:type="character" w:customStyle="1" w:styleId="hpsatn">
    <w:name w:val="hps atn"/>
    <w:basedOn w:val="DefaultParagraphFont"/>
    <w:rsid w:val="002E2CC3"/>
  </w:style>
  <w:style w:type="paragraph" w:styleId="Title">
    <w:name w:val="Title"/>
    <w:basedOn w:val="Normal"/>
    <w:link w:val="TitleChar"/>
    <w:qFormat/>
    <w:rsid w:val="002E2CC3"/>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2E2CC3"/>
    <w:rPr>
      <w:rFonts w:ascii="Times New Roman" w:eastAsia="Times New Roman" w:hAnsi="Times New Roman" w:cs="Times New Roman"/>
      <w:b/>
      <w:bCs/>
      <w:sz w:val="40"/>
      <w:szCs w:val="24"/>
    </w:rPr>
  </w:style>
  <w:style w:type="paragraph" w:styleId="EndnoteText">
    <w:name w:val="endnote text"/>
    <w:basedOn w:val="Normal"/>
    <w:link w:val="EndnoteTextChar"/>
    <w:uiPriority w:val="99"/>
    <w:unhideWhenUsed/>
    <w:rsid w:val="002E2CC3"/>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2E2CC3"/>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2E2CC3"/>
    <w:rPr>
      <w:vertAlign w:val="superscript"/>
    </w:rPr>
  </w:style>
  <w:style w:type="table" w:customStyle="1" w:styleId="LightList-Accent11">
    <w:name w:val="Light List - Accent 11"/>
    <w:basedOn w:val="TableNormal"/>
    <w:uiPriority w:val="61"/>
    <w:rsid w:val="002E2CC3"/>
    <w:pPr>
      <w:spacing w:after="0" w:line="240" w:lineRule="auto"/>
      <w:ind w:firstLine="113"/>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2E2CC3"/>
    <w:pPr>
      <w:spacing w:after="0" w:line="240" w:lineRule="auto"/>
      <w:ind w:firstLine="113"/>
    </w:pPr>
    <w:rPr>
      <w:rFonts w:ascii="Calibri" w:eastAsia="Calibri"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2E2CC3"/>
    <w:pPr>
      <w:spacing w:after="0" w:line="240" w:lineRule="auto"/>
      <w:ind w:firstLine="113"/>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2E2CC3"/>
    <w:pPr>
      <w:spacing w:after="0" w:line="240" w:lineRule="auto"/>
      <w:ind w:firstLine="113"/>
    </w:pPr>
    <w:rPr>
      <w:rFonts w:ascii="Calibri" w:eastAsia="Calibri"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2E2CC3"/>
  </w:style>
  <w:style w:type="character" w:customStyle="1" w:styleId="citationjournal">
    <w:name w:val="citation journal"/>
    <w:basedOn w:val="DefaultParagraphFont"/>
    <w:rsid w:val="002E2CC3"/>
  </w:style>
  <w:style w:type="character" w:customStyle="1" w:styleId="A4">
    <w:name w:val="A4"/>
    <w:rsid w:val="002E2CC3"/>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2E2CC3"/>
    <w:rPr>
      <w:sz w:val="16"/>
      <w:szCs w:val="16"/>
    </w:rPr>
  </w:style>
  <w:style w:type="paragraph" w:styleId="CommentText">
    <w:name w:val="annotation text"/>
    <w:basedOn w:val="Normal"/>
    <w:link w:val="CommentTextChar"/>
    <w:uiPriority w:val="99"/>
    <w:unhideWhenUsed/>
    <w:rsid w:val="002E2CC3"/>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2E2CC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E2CC3"/>
    <w:rPr>
      <w:b/>
      <w:bCs/>
    </w:rPr>
  </w:style>
  <w:style w:type="character" w:customStyle="1" w:styleId="CommentSubjectChar">
    <w:name w:val="Comment Subject Char"/>
    <w:basedOn w:val="CommentTextChar"/>
    <w:link w:val="CommentSubject"/>
    <w:uiPriority w:val="99"/>
    <w:semiHidden/>
    <w:rsid w:val="002E2CC3"/>
    <w:rPr>
      <w:rFonts w:ascii="Calibri" w:eastAsia="Calibri" w:hAnsi="Calibri" w:cs="Times New Roman"/>
      <w:b/>
      <w:bCs/>
      <w:sz w:val="20"/>
      <w:szCs w:val="20"/>
    </w:rPr>
  </w:style>
  <w:style w:type="table" w:customStyle="1" w:styleId="LightShading-Accent11">
    <w:name w:val="Light Shading - Accent 11"/>
    <w:basedOn w:val="TableNormal"/>
    <w:uiPriority w:val="60"/>
    <w:rsid w:val="002E2CC3"/>
    <w:pPr>
      <w:spacing w:after="0" w:line="240" w:lineRule="auto"/>
    </w:pPr>
    <w:rPr>
      <w:rFonts w:ascii="Calibri" w:eastAsia="Calibri"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2E2CC3"/>
  </w:style>
  <w:style w:type="paragraph" w:customStyle="1" w:styleId="Heading2AA">
    <w:name w:val="Heading 2 A A"/>
    <w:next w:val="Normal"/>
    <w:rsid w:val="002E2CC3"/>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2E2CC3"/>
  </w:style>
  <w:style w:type="table" w:customStyle="1" w:styleId="TableGrid1">
    <w:name w:val="Table Grid1"/>
    <w:basedOn w:val="TableNormal"/>
    <w:next w:val="TableGrid"/>
    <w:uiPriority w:val="59"/>
    <w:rsid w:val="002E2CC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2E2CC3"/>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2E2CC3"/>
    <w:rPr>
      <w:rFonts w:ascii="Consolas" w:eastAsia="Calibri" w:hAnsi="Consolas" w:cs="Consolas"/>
      <w:sz w:val="21"/>
      <w:szCs w:val="21"/>
    </w:rPr>
  </w:style>
  <w:style w:type="numbering" w:customStyle="1" w:styleId="NoList11">
    <w:name w:val="No List11"/>
    <w:next w:val="NoList"/>
    <w:uiPriority w:val="99"/>
    <w:semiHidden/>
    <w:unhideWhenUsed/>
    <w:rsid w:val="002E2CC3"/>
  </w:style>
  <w:style w:type="character" w:customStyle="1" w:styleId="apple-converted-space">
    <w:name w:val="apple-converted-space"/>
    <w:rsid w:val="002E2CC3"/>
  </w:style>
  <w:style w:type="character" w:customStyle="1" w:styleId="apple-style-span">
    <w:name w:val="apple-style-span"/>
    <w:rsid w:val="002E2CC3"/>
  </w:style>
  <w:style w:type="paragraph" w:customStyle="1" w:styleId="Normal1">
    <w:name w:val="Normal1"/>
    <w:basedOn w:val="Normal"/>
    <w:rsid w:val="002E2CC3"/>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2E2CC3"/>
    <w:pPr>
      <w:spacing w:after="0" w:line="240" w:lineRule="auto"/>
    </w:pPr>
    <w:rPr>
      <w:rFonts w:ascii="Calibri" w:eastAsia="Calibri" w:hAnsi="Calibri" w:cs="Times New Roman"/>
    </w:rPr>
  </w:style>
  <w:style w:type="character" w:customStyle="1" w:styleId="bold">
    <w:name w:val="bold"/>
    <w:rsid w:val="002E2CC3"/>
  </w:style>
  <w:style w:type="character" w:customStyle="1" w:styleId="highlight">
    <w:name w:val="highlight"/>
    <w:rsid w:val="002E2CC3"/>
  </w:style>
  <w:style w:type="character" w:styleId="FollowedHyperlink">
    <w:name w:val="FollowedHyperlink"/>
    <w:uiPriority w:val="99"/>
    <w:semiHidden/>
    <w:unhideWhenUsed/>
    <w:rsid w:val="002E2CC3"/>
    <w:rPr>
      <w:color w:val="800080"/>
      <w:u w:val="single"/>
    </w:rPr>
  </w:style>
  <w:style w:type="character" w:customStyle="1" w:styleId="comment">
    <w:name w:val="comment"/>
    <w:rsid w:val="002E2CC3"/>
  </w:style>
  <w:style w:type="character" w:customStyle="1" w:styleId="subject">
    <w:name w:val="subject"/>
    <w:rsid w:val="002E2CC3"/>
  </w:style>
  <w:style w:type="paragraph" w:customStyle="1" w:styleId="Normal2">
    <w:name w:val="Normal2"/>
    <w:basedOn w:val="Normal"/>
    <w:rsid w:val="002E2CC3"/>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2E2CC3"/>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unhideWhenUsed/>
    <w:qFormat/>
    <w:rsid w:val="002E2CC3"/>
    <w:pPr>
      <w:tabs>
        <w:tab w:val="right" w:leader="underscore" w:pos="9629"/>
      </w:tabs>
      <w:spacing w:after="0" w:line="276" w:lineRule="auto"/>
      <w:ind w:left="480"/>
      <w:jc w:val="left"/>
    </w:pPr>
    <w:rPr>
      <w:rFonts w:ascii="Sylfaen" w:hAnsi="Sylfaen" w:cs="Sylfaen"/>
      <w:b/>
      <w:noProof/>
      <w:sz w:val="22"/>
      <w:szCs w:val="20"/>
      <w:lang w:val="ka-GE"/>
    </w:rPr>
  </w:style>
  <w:style w:type="paragraph" w:customStyle="1" w:styleId="noparagraphstyle">
    <w:name w:val="noparagraphstyle"/>
    <w:basedOn w:val="Normal"/>
    <w:rsid w:val="002E2CC3"/>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2E2CC3"/>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2E2CC3"/>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2E2CC3"/>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2E2CC3"/>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2E2CC3"/>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2E2CC3"/>
    <w:rPr>
      <w:rFonts w:ascii="Arial" w:hAnsi="Arial" w:cs="Arial"/>
      <w:vanish/>
      <w:sz w:val="16"/>
      <w:szCs w:val="16"/>
    </w:rPr>
  </w:style>
  <w:style w:type="paragraph" w:customStyle="1" w:styleId="borderbottom">
    <w:name w:val="borderbottom"/>
    <w:basedOn w:val="Normal"/>
    <w:rsid w:val="002E2CC3"/>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2E2CC3"/>
  </w:style>
  <w:style w:type="character" w:customStyle="1" w:styleId="z-BottomofFormChar">
    <w:name w:val="z-Bottom of Form Char"/>
    <w:basedOn w:val="DefaultParagraphFont"/>
    <w:link w:val="z-BottomofForm"/>
    <w:uiPriority w:val="99"/>
    <w:semiHidden/>
    <w:rsid w:val="002E2CC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E2CC3"/>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2E2CC3"/>
    <w:rPr>
      <w:rFonts w:ascii="Arial" w:hAnsi="Arial" w:cs="Arial"/>
      <w:vanish/>
      <w:sz w:val="16"/>
      <w:szCs w:val="16"/>
    </w:rPr>
  </w:style>
  <w:style w:type="character" w:customStyle="1" w:styleId="BalloonTextChar1">
    <w:name w:val="Balloon Text Char1"/>
    <w:basedOn w:val="DefaultParagraphFont"/>
    <w:uiPriority w:val="99"/>
    <w:semiHidden/>
    <w:rsid w:val="002E2CC3"/>
    <w:rPr>
      <w:rFonts w:ascii="Tahoma" w:hAnsi="Tahoma" w:cs="Tahoma"/>
      <w:sz w:val="16"/>
      <w:szCs w:val="16"/>
    </w:rPr>
  </w:style>
  <w:style w:type="character" w:customStyle="1" w:styleId="CommentTextChar1">
    <w:name w:val="Comment Text Char1"/>
    <w:basedOn w:val="DefaultParagraphFont"/>
    <w:uiPriority w:val="99"/>
    <w:semiHidden/>
    <w:rsid w:val="002E2CC3"/>
    <w:rPr>
      <w:sz w:val="20"/>
      <w:szCs w:val="20"/>
    </w:rPr>
  </w:style>
  <w:style w:type="character" w:customStyle="1" w:styleId="CommentSubjectChar1">
    <w:name w:val="Comment Subject Char1"/>
    <w:basedOn w:val="CommentTextChar1"/>
    <w:uiPriority w:val="99"/>
    <w:semiHidden/>
    <w:rsid w:val="002E2CC3"/>
    <w:rPr>
      <w:b/>
      <w:bCs/>
      <w:sz w:val="20"/>
      <w:szCs w:val="20"/>
    </w:rPr>
  </w:style>
  <w:style w:type="paragraph" w:customStyle="1" w:styleId="CharCharChar1">
    <w:name w:val="Char Char Char1"/>
    <w:basedOn w:val="Normal"/>
    <w:next w:val="FootnoteText"/>
    <w:uiPriority w:val="99"/>
    <w:unhideWhenUsed/>
    <w:rsid w:val="002E2CC3"/>
    <w:pPr>
      <w:spacing w:after="0"/>
      <w:jc w:val="left"/>
    </w:pPr>
    <w:rPr>
      <w:rFonts w:ascii="Calibri" w:eastAsia="Calibri" w:hAnsi="Calibri" w:cs="Times New Roman"/>
      <w:sz w:val="20"/>
      <w:szCs w:val="20"/>
    </w:rPr>
  </w:style>
  <w:style w:type="paragraph" w:customStyle="1" w:styleId="Article">
    <w:name w:val="Article"/>
    <w:basedOn w:val="Normal"/>
    <w:rsid w:val="002E2CC3"/>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2E2CC3"/>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2E2CC3"/>
    <w:rPr>
      <w:rFonts w:ascii="Sylfaen" w:eastAsia="Times New Roman" w:hAnsi="Sylfaen" w:cs="Times New Roman"/>
      <w:sz w:val="24"/>
      <w:lang w:val="ru-RU" w:eastAsia="ru-RU"/>
    </w:rPr>
  </w:style>
  <w:style w:type="table" w:customStyle="1" w:styleId="TableGridLight1">
    <w:name w:val="Table Grid Light1"/>
    <w:basedOn w:val="TableNormal"/>
    <w:uiPriority w:val="40"/>
    <w:rsid w:val="002E2CC3"/>
    <w:pPr>
      <w:spacing w:after="0" w:line="240" w:lineRule="auto"/>
    </w:pPr>
    <w:rPr>
      <w:rFonts w:ascii="Times New Roman" w:eastAsia="SimSun"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2E2CC3"/>
    <w:pPr>
      <w:spacing w:line="240" w:lineRule="exact"/>
    </w:pPr>
    <w:rPr>
      <w:sz w:val="22"/>
      <w:vertAlign w:val="superscript"/>
    </w:rPr>
  </w:style>
  <w:style w:type="character" w:customStyle="1" w:styleId="NormalWebChar">
    <w:name w:val="Normal (Web) Char"/>
    <w:link w:val="NormalWeb"/>
    <w:uiPriority w:val="99"/>
    <w:rsid w:val="002E2CC3"/>
    <w:rPr>
      <w:rFonts w:ascii="Times New Roman" w:eastAsia="Times New Roman" w:hAnsi="Times New Roman" w:cs="Times New Roman"/>
      <w:sz w:val="24"/>
      <w:szCs w:val="24"/>
    </w:rPr>
  </w:style>
  <w:style w:type="paragraph" w:customStyle="1" w:styleId="sataurixml0">
    <w:name w:val="sataurixml"/>
    <w:basedOn w:val="Normal"/>
    <w:rsid w:val="002E2CC3"/>
    <w:pPr>
      <w:spacing w:before="100" w:beforeAutospacing="1" w:after="100" w:afterAutospacing="1"/>
      <w:jc w:val="left"/>
    </w:pPr>
    <w:rPr>
      <w:rFonts w:ascii="Times New Roman" w:eastAsia="Times New Roman" w:hAnsi="Times New Roman" w:cs="Times New Roman"/>
      <w:szCs w:val="24"/>
    </w:rPr>
  </w:style>
  <w:style w:type="paragraph" w:customStyle="1" w:styleId="muxlixml0">
    <w:name w:val="muxli_xml"/>
    <w:basedOn w:val="Normal"/>
    <w:autoRedefine/>
    <w:rsid w:val="002E2CC3"/>
    <w:pPr>
      <w:keepNext/>
      <w:keepLines/>
      <w:tabs>
        <w:tab w:val="left" w:pos="283"/>
      </w:tabs>
      <w:suppressAutoHyphens/>
      <w:spacing w:after="0"/>
    </w:pPr>
    <w:rPr>
      <w:rFonts w:ascii="Sylfaen" w:eastAsia="Times New Roman" w:hAnsi="Sylfaen" w:cs="Times New Roman"/>
      <w:sz w:val="22"/>
      <w:lang w:val="ka-GE"/>
    </w:rPr>
  </w:style>
  <w:style w:type="paragraph" w:styleId="TOC4">
    <w:name w:val="toc 4"/>
    <w:basedOn w:val="Normal"/>
    <w:next w:val="Normal"/>
    <w:autoRedefine/>
    <w:uiPriority w:val="39"/>
    <w:unhideWhenUsed/>
    <w:rsid w:val="002E2CC3"/>
    <w:pPr>
      <w:spacing w:after="0"/>
      <w:ind w:left="720"/>
      <w:jc w:val="left"/>
    </w:pPr>
    <w:rPr>
      <w:sz w:val="20"/>
      <w:szCs w:val="20"/>
    </w:rPr>
  </w:style>
  <w:style w:type="paragraph" w:styleId="TOC5">
    <w:name w:val="toc 5"/>
    <w:basedOn w:val="Normal"/>
    <w:next w:val="Normal"/>
    <w:autoRedefine/>
    <w:uiPriority w:val="39"/>
    <w:unhideWhenUsed/>
    <w:rsid w:val="002E2CC3"/>
    <w:pPr>
      <w:spacing w:after="0"/>
      <w:ind w:left="960"/>
      <w:jc w:val="left"/>
    </w:pPr>
    <w:rPr>
      <w:sz w:val="20"/>
      <w:szCs w:val="20"/>
    </w:rPr>
  </w:style>
  <w:style w:type="paragraph" w:styleId="TOC6">
    <w:name w:val="toc 6"/>
    <w:basedOn w:val="Normal"/>
    <w:next w:val="Normal"/>
    <w:autoRedefine/>
    <w:uiPriority w:val="39"/>
    <w:unhideWhenUsed/>
    <w:rsid w:val="002E2CC3"/>
    <w:pPr>
      <w:spacing w:after="0"/>
      <w:ind w:left="1200"/>
      <w:jc w:val="left"/>
    </w:pPr>
    <w:rPr>
      <w:sz w:val="20"/>
      <w:szCs w:val="20"/>
    </w:rPr>
  </w:style>
  <w:style w:type="paragraph" w:styleId="TOC7">
    <w:name w:val="toc 7"/>
    <w:basedOn w:val="Normal"/>
    <w:next w:val="Normal"/>
    <w:autoRedefine/>
    <w:uiPriority w:val="39"/>
    <w:unhideWhenUsed/>
    <w:rsid w:val="002E2CC3"/>
    <w:pPr>
      <w:spacing w:after="0"/>
      <w:ind w:left="1440"/>
      <w:jc w:val="left"/>
    </w:pPr>
    <w:rPr>
      <w:sz w:val="20"/>
      <w:szCs w:val="20"/>
    </w:rPr>
  </w:style>
  <w:style w:type="paragraph" w:styleId="TOC8">
    <w:name w:val="toc 8"/>
    <w:basedOn w:val="Normal"/>
    <w:next w:val="Normal"/>
    <w:autoRedefine/>
    <w:uiPriority w:val="39"/>
    <w:unhideWhenUsed/>
    <w:rsid w:val="002E2CC3"/>
    <w:pPr>
      <w:spacing w:after="0"/>
      <w:ind w:left="1680"/>
      <w:jc w:val="left"/>
    </w:pPr>
    <w:rPr>
      <w:sz w:val="20"/>
      <w:szCs w:val="20"/>
    </w:rPr>
  </w:style>
  <w:style w:type="paragraph" w:styleId="TOC9">
    <w:name w:val="toc 9"/>
    <w:basedOn w:val="Normal"/>
    <w:next w:val="Normal"/>
    <w:autoRedefine/>
    <w:uiPriority w:val="39"/>
    <w:unhideWhenUsed/>
    <w:rsid w:val="002E2CC3"/>
    <w:pPr>
      <w:spacing w:after="0"/>
      <w:ind w:left="1920"/>
      <w:jc w:val="left"/>
    </w:pPr>
    <w:rPr>
      <w:sz w:val="20"/>
      <w:szCs w:val="20"/>
    </w:rPr>
  </w:style>
  <w:style w:type="table" w:customStyle="1" w:styleId="GridTable4-Accent31">
    <w:name w:val="Grid Table 4 - Accent 31"/>
    <w:basedOn w:val="TableNormal"/>
    <w:uiPriority w:val="49"/>
    <w:rsid w:val="002E2CC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oc-ti">
    <w:name w:val="doc-ti"/>
    <w:basedOn w:val="Normal"/>
    <w:rsid w:val="002E2CC3"/>
    <w:pPr>
      <w:spacing w:before="100" w:beforeAutospacing="1" w:after="100" w:afterAutospacing="1"/>
      <w:jc w:val="left"/>
    </w:pPr>
    <w:rPr>
      <w:rFonts w:ascii="Times New Roman" w:eastAsia="Times New Roman" w:hAnsi="Times New Roman" w:cs="Times New Roman"/>
      <w:szCs w:val="24"/>
      <w:lang w:val="sk-SK" w:eastAsia="sk-SK"/>
    </w:rPr>
  </w:style>
  <w:style w:type="table" w:customStyle="1" w:styleId="GridTable4-Accent11">
    <w:name w:val="Grid Table 4 - Accent 11"/>
    <w:basedOn w:val="TableNormal"/>
    <w:uiPriority w:val="49"/>
    <w:rsid w:val="002E2CC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SingleTxtGChar">
    <w:name w:val="_ Single Txt_G Char"/>
    <w:link w:val="SingleTxtG"/>
    <w:uiPriority w:val="99"/>
    <w:locked/>
    <w:rsid w:val="002E2CC3"/>
    <w:rPr>
      <w:rFonts w:ascii="Times New Roman" w:hAnsi="Times New Roman"/>
      <w:sz w:val="20"/>
      <w:lang w:val="en-GB"/>
    </w:rPr>
  </w:style>
  <w:style w:type="paragraph" w:customStyle="1" w:styleId="SingleTxtG">
    <w:name w:val="_ Single Txt_G"/>
    <w:basedOn w:val="Normal"/>
    <w:link w:val="SingleTxtGChar"/>
    <w:uiPriority w:val="99"/>
    <w:rsid w:val="002E2CC3"/>
    <w:pPr>
      <w:suppressAutoHyphens/>
      <w:spacing w:after="120" w:line="240" w:lineRule="atLeast"/>
      <w:ind w:left="1134" w:right="1134"/>
    </w:pPr>
    <w:rPr>
      <w:rFonts w:ascii="Times New Roman" w:hAnsi="Times New Roman"/>
      <w:sz w:val="20"/>
      <w:lang w:val="en-GB"/>
    </w:rPr>
  </w:style>
  <w:style w:type="character" w:customStyle="1" w:styleId="emailstyle22">
    <w:name w:val="emailstyle22"/>
    <w:basedOn w:val="DefaultParagraphFont"/>
    <w:semiHidden/>
    <w:rsid w:val="002E2CC3"/>
    <w:rPr>
      <w:rFonts w:ascii="Calibri" w:hAnsi="Calibri" w:cs="Calibri" w:hint="default"/>
      <w:color w:val="auto"/>
    </w:rPr>
  </w:style>
  <w:style w:type="character" w:customStyle="1" w:styleId="emailstyle23">
    <w:name w:val="emailstyle23"/>
    <w:basedOn w:val="DefaultParagraphFont"/>
    <w:semiHidden/>
    <w:rsid w:val="002E2CC3"/>
    <w:rPr>
      <w:rFonts w:ascii="Calibri" w:hAnsi="Calibri" w:cs="Calibri" w:hint="default"/>
      <w:color w:val="1F497D"/>
    </w:rPr>
  </w:style>
  <w:style w:type="character" w:customStyle="1" w:styleId="emailstyle24">
    <w:name w:val="emailstyle24"/>
    <w:basedOn w:val="DefaultParagraphFont"/>
    <w:semiHidden/>
    <w:rsid w:val="002E2CC3"/>
    <w:rPr>
      <w:rFonts w:ascii="Calibri" w:hAnsi="Calibri" w:cs="Calibri" w:hint="default"/>
      <w:color w:val="1F497D"/>
    </w:rPr>
  </w:style>
  <w:style w:type="character" w:customStyle="1" w:styleId="emailstyle25">
    <w:name w:val="emailstyle25"/>
    <w:basedOn w:val="DefaultParagraphFont"/>
    <w:semiHidden/>
    <w:rsid w:val="002E2CC3"/>
    <w:rPr>
      <w:rFonts w:ascii="Calibri" w:hAnsi="Calibri" w:cs="Calibri" w:hint="default"/>
      <w:color w:val="1F497D"/>
    </w:rPr>
  </w:style>
  <w:style w:type="character" w:customStyle="1" w:styleId="5yl5">
    <w:name w:val="_5yl5"/>
    <w:basedOn w:val="DefaultParagraphFont"/>
    <w:rsid w:val="002E2CC3"/>
  </w:style>
  <w:style w:type="character" w:customStyle="1" w:styleId="NoSpacingChar">
    <w:name w:val="No Spacing Char"/>
    <w:basedOn w:val="DefaultParagraphFont"/>
    <w:link w:val="NoSpacing"/>
    <w:uiPriority w:val="1"/>
    <w:locked/>
    <w:rsid w:val="002E2CC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58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09.03.2020 MM A</cp:lastModifiedBy>
  <cp:revision>2</cp:revision>
  <dcterms:created xsi:type="dcterms:W3CDTF">2020-06-08T22:04:00Z</dcterms:created>
  <dcterms:modified xsi:type="dcterms:W3CDTF">2020-06-08T22:04:00Z</dcterms:modified>
</cp:coreProperties>
</file>