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AD0" w:rsidRPr="002B773C" w:rsidRDefault="00E62224" w:rsidP="00012C5F">
      <w:pPr>
        <w:jc w:val="center"/>
        <w:rPr>
          <w:rFonts w:ascii="Sylfaen" w:hAnsi="Sylfaen" w:cs="Times New Roman"/>
          <w:b/>
          <w:color w:val="000000"/>
          <w:lang w:val="ka-GE"/>
        </w:rPr>
      </w:pPr>
      <w:bookmarkStart w:id="0" w:name="_GoBack"/>
      <w:bookmarkEnd w:id="0"/>
      <w:r w:rsidRPr="002B773C">
        <w:rPr>
          <w:rFonts w:ascii="Sylfaen" w:hAnsi="Sylfaen" w:cs="Times New Roman"/>
          <w:b/>
          <w:color w:val="000000"/>
        </w:rPr>
        <w:t xml:space="preserve">Annex </w:t>
      </w:r>
      <w:r w:rsidR="00D151D4" w:rsidRPr="002B773C">
        <w:rPr>
          <w:rFonts w:ascii="Sylfaen" w:hAnsi="Sylfaen" w:cs="Times New Roman"/>
          <w:b/>
          <w:color w:val="000000"/>
          <w:lang w:val="ka-GE"/>
        </w:rPr>
        <w:t>6</w:t>
      </w:r>
    </w:p>
    <w:p w:rsidR="00412AD0" w:rsidRPr="002B773C" w:rsidRDefault="00E62224" w:rsidP="00E62224">
      <w:pPr>
        <w:jc w:val="center"/>
        <w:rPr>
          <w:rFonts w:ascii="Sylfaen" w:hAnsi="Sylfaen" w:cs="Times New Roman"/>
          <w:b/>
          <w:color w:val="000000"/>
          <w:lang w:val="ka-GE"/>
        </w:rPr>
      </w:pPr>
      <w:r w:rsidRPr="002B773C">
        <w:rPr>
          <w:rFonts w:ascii="Sylfaen" w:hAnsi="Sylfaen" w:cs="Times New Roman"/>
          <w:b/>
          <w:color w:val="000000"/>
          <w:lang w:val="ka-GE"/>
        </w:rPr>
        <w:t xml:space="preserve">Information on the Project </w:t>
      </w:r>
      <w:r w:rsidRPr="002B773C">
        <w:rPr>
          <w:rFonts w:ascii="Sylfaen" w:hAnsi="Sylfaen" w:cs="Times New Roman"/>
          <w:b/>
          <w:color w:val="000000"/>
        </w:rPr>
        <w:t>Training Educators for Excellence</w:t>
      </w:r>
    </w:p>
    <w:p w:rsidR="00012C5F" w:rsidRPr="002B773C" w:rsidRDefault="00E62224" w:rsidP="00012C5F">
      <w:pPr>
        <w:rPr>
          <w:rFonts w:ascii="Times New Roman" w:hAnsi="Times New Roman" w:cs="Times New Roman"/>
          <w:color w:val="000000"/>
        </w:rPr>
      </w:pPr>
      <w:r w:rsidRPr="002B773C">
        <w:rPr>
          <w:rFonts w:ascii="Times New Roman" w:hAnsi="Times New Roman" w:cs="Times New Roman"/>
          <w:color w:val="000000"/>
          <w:lang w:val="ka-GE"/>
        </w:rPr>
        <w:t xml:space="preserve">The LEPL National Centre for Teachers’ Professional Development implemented a project: </w:t>
      </w:r>
      <w:r w:rsidRPr="002B773C">
        <w:rPr>
          <w:rFonts w:ascii="Times New Roman" w:hAnsi="Times New Roman" w:cs="Times New Roman"/>
          <w:color w:val="000000"/>
        </w:rPr>
        <w:t>Training Educators for Excellence</w:t>
      </w:r>
      <w:r w:rsidRPr="002B773C">
        <w:rPr>
          <w:rFonts w:ascii="Times New Roman" w:hAnsi="Times New Roman" w:cs="Times New Roman"/>
          <w:color w:val="000000"/>
          <w:lang w:val="ka-GE"/>
        </w:rPr>
        <w:t>, with the financial support of the “Millenium Challenge</w:t>
      </w:r>
      <w:r w:rsidRPr="002B773C">
        <w:rPr>
          <w:rFonts w:ascii="Times New Roman" w:hAnsi="Times New Roman" w:cs="Times New Roman"/>
          <w:color w:val="000000"/>
        </w:rPr>
        <w:t xml:space="preserve"> Account</w:t>
      </w:r>
      <w:r w:rsidRPr="002B773C">
        <w:rPr>
          <w:rFonts w:ascii="Times New Roman" w:hAnsi="Times New Roman" w:cs="Times New Roman"/>
          <w:color w:val="000000"/>
          <w:lang w:val="ka-GE"/>
        </w:rPr>
        <w:t xml:space="preserve">–Georgia” during </w:t>
      </w:r>
      <w:r w:rsidR="00012C5F" w:rsidRPr="002B773C">
        <w:rPr>
          <w:rFonts w:ascii="Times New Roman" w:hAnsi="Times New Roman" w:cs="Times New Roman"/>
          <w:color w:val="000000"/>
          <w:lang w:val="ka-GE"/>
        </w:rPr>
        <w:t>2016-2019</w:t>
      </w:r>
      <w:r w:rsidRPr="002B773C">
        <w:rPr>
          <w:rFonts w:ascii="Times New Roman" w:hAnsi="Times New Roman" w:cs="Times New Roman"/>
          <w:color w:val="000000"/>
          <w:lang w:val="ka-GE"/>
        </w:rPr>
        <w:t>.</w:t>
      </w:r>
      <w:r w:rsidRPr="002B773C">
        <w:rPr>
          <w:rFonts w:ascii="Times New Roman" w:hAnsi="Times New Roman" w:cs="Times New Roman"/>
          <w:color w:val="000000"/>
        </w:rPr>
        <w:t xml:space="preserve"> Training Educators for Excellence Project was designed to improve students' academic performance in the exact and natural sciences as well as Geography and English through teachers' and principals' long-term professional development project. </w:t>
      </w:r>
    </w:p>
    <w:p w:rsidR="00E62224" w:rsidRPr="002B773C" w:rsidRDefault="00E62224" w:rsidP="00E62224">
      <w:pPr>
        <w:rPr>
          <w:rFonts w:ascii="Times New Roman" w:hAnsi="Times New Roman" w:cs="Times New Roman"/>
          <w:color w:val="000000"/>
          <w:lang w:val="ka-GE"/>
        </w:rPr>
      </w:pPr>
      <w:r w:rsidRPr="002B773C">
        <w:rPr>
          <w:rFonts w:ascii="Times New Roman" w:hAnsi="Sylfaen" w:cs="Times New Roman"/>
          <w:color w:val="000000"/>
        </w:rPr>
        <w:t xml:space="preserve">The project envisaged retraining of 213 principals and 2177 teachers of non-Georgian language schools and their engagement in professional development programme. For this purpose, training material was developed in Azeri, Russian and Armenian languages; trainers were selected and trained. Trainings were held in Azeri, Armenian and Russian languages. </w:t>
      </w:r>
    </w:p>
    <w:p w:rsidR="00012C5F" w:rsidRPr="002B773C" w:rsidRDefault="00E62224" w:rsidP="00012C5F">
      <w:pPr>
        <w:rPr>
          <w:rFonts w:ascii="Times New Roman" w:hAnsi="Times New Roman" w:cs="Times New Roman"/>
          <w:color w:val="000000"/>
          <w:lang w:val="ka-GE"/>
        </w:rPr>
      </w:pPr>
      <w:r w:rsidRPr="002B773C">
        <w:rPr>
          <w:rFonts w:ascii="Times New Roman" w:hAnsi="Sylfaen" w:cs="Times New Roman"/>
          <w:color w:val="000000"/>
        </w:rPr>
        <w:t xml:space="preserve">Following activities have been carried out in the framework of the project: </w:t>
      </w:r>
    </w:p>
    <w:p w:rsidR="00012C5F" w:rsidRPr="002B773C" w:rsidRDefault="00E62224" w:rsidP="00012C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lang w:val="ka-GE"/>
        </w:rPr>
      </w:pPr>
      <w:r w:rsidRPr="002B773C">
        <w:rPr>
          <w:rFonts w:ascii="Times New Roman" w:hAnsi="Sylfaen" w:cs="Times New Roman"/>
          <w:color w:val="000000"/>
          <w:lang w:val="ka-GE"/>
        </w:rPr>
        <w:t>Training material f</w:t>
      </w:r>
      <w:r w:rsidRPr="002B773C">
        <w:rPr>
          <w:rFonts w:ascii="Times New Roman" w:hAnsi="Sylfaen" w:cs="Times New Roman"/>
          <w:color w:val="000000"/>
        </w:rPr>
        <w:t>or</w:t>
      </w:r>
      <w:r w:rsidRPr="002B773C">
        <w:rPr>
          <w:rFonts w:ascii="Times New Roman" w:hAnsi="Sylfaen" w:cs="Times New Roman"/>
          <w:color w:val="000000"/>
          <w:lang w:val="ka-GE"/>
        </w:rPr>
        <w:t xml:space="preserve"> schools principals was translated into Azeri, Armenian and Russian languages;</w:t>
      </w:r>
    </w:p>
    <w:p w:rsidR="00012C5F" w:rsidRPr="002B773C" w:rsidRDefault="00012C5F" w:rsidP="00012C5F">
      <w:pPr>
        <w:pStyle w:val="ListParagraph"/>
        <w:numPr>
          <w:ilvl w:val="0"/>
          <w:numId w:val="2"/>
        </w:numPr>
        <w:spacing w:after="200"/>
        <w:rPr>
          <w:rFonts w:ascii="Times New Roman" w:hAnsi="Times New Roman" w:cs="Times New Roman"/>
          <w:b/>
          <w:lang w:val="ka-GE"/>
        </w:rPr>
      </w:pPr>
      <w:r w:rsidRPr="002B773C">
        <w:rPr>
          <w:rFonts w:ascii="Times New Roman" w:hAnsi="Times New Roman" w:cs="Times New Roman"/>
          <w:b/>
          <w:lang w:val="ka-GE"/>
        </w:rPr>
        <w:t>„</w:t>
      </w:r>
      <w:r w:rsidR="00E62224" w:rsidRPr="002B773C">
        <w:rPr>
          <w:rFonts w:ascii="Times New Roman" w:hAnsi="Times New Roman" w:cs="Times New Roman"/>
          <w:b/>
        </w:rPr>
        <w:t>Leadership Academy 1</w:t>
      </w:r>
      <w:r w:rsidRPr="002B773C">
        <w:rPr>
          <w:rFonts w:ascii="Times New Roman" w:hAnsi="Times New Roman" w:cs="Times New Roman"/>
          <w:b/>
          <w:lang w:val="ka-GE"/>
        </w:rPr>
        <w:t xml:space="preserve">“ </w:t>
      </w:r>
      <w:r w:rsidR="00E62224" w:rsidRPr="002B773C">
        <w:rPr>
          <w:rFonts w:ascii="Times New Roman" w:hAnsi="Times New Roman" w:cs="Times New Roman"/>
          <w:b/>
        </w:rPr>
        <w:t xml:space="preserve">3 modules: </w:t>
      </w:r>
    </w:p>
    <w:p w:rsidR="00012C5F" w:rsidRPr="002B773C" w:rsidRDefault="00E62224" w:rsidP="00012C5F">
      <w:pPr>
        <w:pStyle w:val="ListParagraph"/>
        <w:numPr>
          <w:ilvl w:val="2"/>
          <w:numId w:val="3"/>
        </w:numPr>
        <w:spacing w:after="200"/>
        <w:ind w:left="1800"/>
        <w:rPr>
          <w:rFonts w:ascii="Times New Roman" w:hAnsi="Times New Roman" w:cs="Times New Roman"/>
          <w:lang w:val="ka-GE"/>
        </w:rPr>
      </w:pPr>
      <w:r w:rsidRPr="002B773C">
        <w:rPr>
          <w:rFonts w:ascii="Times New Roman" w:hAnsi="Times New Roman" w:cs="Times New Roman"/>
        </w:rPr>
        <w:t>Characteristics of Schools in the XXI Century</w:t>
      </w:r>
      <w:r w:rsidR="00012C5F" w:rsidRPr="002B773C">
        <w:rPr>
          <w:rFonts w:ascii="Times New Roman" w:hAnsi="Times New Roman" w:cs="Times New Roman"/>
          <w:lang w:val="ka-GE"/>
        </w:rPr>
        <w:t>;</w:t>
      </w:r>
    </w:p>
    <w:p w:rsidR="00012C5F" w:rsidRPr="002B773C" w:rsidRDefault="00E62224" w:rsidP="00012C5F">
      <w:pPr>
        <w:pStyle w:val="ListParagraph"/>
        <w:numPr>
          <w:ilvl w:val="2"/>
          <w:numId w:val="3"/>
        </w:numPr>
        <w:spacing w:after="200"/>
        <w:ind w:left="1800"/>
        <w:rPr>
          <w:rFonts w:ascii="Times New Roman" w:hAnsi="Times New Roman" w:cs="Times New Roman"/>
          <w:lang w:val="ka-GE"/>
        </w:rPr>
      </w:pPr>
      <w:r w:rsidRPr="002B773C">
        <w:rPr>
          <w:rFonts w:ascii="Times New Roman" w:hAnsi="Times New Roman" w:cs="Times New Roman"/>
        </w:rPr>
        <w:t>Effective Principal</w:t>
      </w:r>
      <w:r w:rsidR="00012C5F" w:rsidRPr="002B773C">
        <w:rPr>
          <w:rFonts w:ascii="Times New Roman" w:hAnsi="Times New Roman" w:cs="Times New Roman"/>
          <w:lang w:val="ka-GE"/>
        </w:rPr>
        <w:t xml:space="preserve">: </w:t>
      </w:r>
      <w:r w:rsidRPr="002B773C">
        <w:rPr>
          <w:rFonts w:ascii="Times New Roman" w:hAnsi="Times New Roman" w:cs="Times New Roman"/>
        </w:rPr>
        <w:t>from Theory to Practice</w:t>
      </w:r>
      <w:r w:rsidR="00012C5F" w:rsidRPr="002B773C">
        <w:rPr>
          <w:rFonts w:ascii="Times New Roman" w:hAnsi="Times New Roman" w:cs="Times New Roman"/>
          <w:lang w:val="ka-GE"/>
        </w:rPr>
        <w:t>;</w:t>
      </w:r>
    </w:p>
    <w:p w:rsidR="00012C5F" w:rsidRPr="002B773C" w:rsidRDefault="00E62224" w:rsidP="00012C5F">
      <w:pPr>
        <w:pStyle w:val="ListParagraph"/>
        <w:numPr>
          <w:ilvl w:val="2"/>
          <w:numId w:val="3"/>
        </w:numPr>
        <w:spacing w:after="200"/>
        <w:ind w:left="1800"/>
        <w:rPr>
          <w:rFonts w:ascii="Times New Roman" w:hAnsi="Times New Roman" w:cs="Times New Roman"/>
          <w:lang w:val="ka-GE"/>
        </w:rPr>
      </w:pPr>
      <w:r w:rsidRPr="002B773C">
        <w:rPr>
          <w:rFonts w:ascii="Times New Roman" w:hAnsi="Times New Roman" w:cs="Times New Roman"/>
          <w:lang w:val="ka-GE"/>
        </w:rPr>
        <w:t>Effective Financial Managem</w:t>
      </w:r>
      <w:r w:rsidR="002B773C" w:rsidRPr="002B773C">
        <w:rPr>
          <w:rFonts w:ascii="Times New Roman" w:hAnsi="Times New Roman" w:cs="Times New Roman"/>
        </w:rPr>
        <w:t>e</w:t>
      </w:r>
      <w:r w:rsidR="002B773C" w:rsidRPr="002B773C">
        <w:rPr>
          <w:rFonts w:ascii="Times New Roman" w:hAnsi="Times New Roman" w:cs="Times New Roman"/>
          <w:lang w:val="ka-GE"/>
        </w:rPr>
        <w:t>n</w:t>
      </w:r>
      <w:r w:rsidRPr="002B773C">
        <w:rPr>
          <w:rFonts w:ascii="Times New Roman" w:hAnsi="Times New Roman" w:cs="Times New Roman"/>
          <w:lang w:val="ka-GE"/>
        </w:rPr>
        <w:t>t, Human Resources Management</w:t>
      </w:r>
      <w:r w:rsidRPr="002B773C">
        <w:rPr>
          <w:rFonts w:ascii="Times New Roman" w:hAnsi="Times New Roman" w:cs="Times New Roman"/>
        </w:rPr>
        <w:t>,</w:t>
      </w:r>
      <w:r w:rsidRPr="002B773C">
        <w:rPr>
          <w:rFonts w:ascii="Times New Roman" w:hAnsi="Times New Roman" w:cs="Times New Roman"/>
          <w:lang w:val="ka-GE"/>
        </w:rPr>
        <w:t xml:space="preserve"> Time Management </w:t>
      </w:r>
      <w:r w:rsidRPr="002B773C">
        <w:rPr>
          <w:rFonts w:ascii="Times New Roman" w:hAnsi="Times New Roman" w:cs="Times New Roman"/>
        </w:rPr>
        <w:t xml:space="preserve">and Legislative Issues; </w:t>
      </w:r>
    </w:p>
    <w:p w:rsidR="00012C5F" w:rsidRPr="002B773C" w:rsidRDefault="00012C5F" w:rsidP="00012C5F">
      <w:pPr>
        <w:pStyle w:val="ListParagraph"/>
        <w:spacing w:after="200"/>
        <w:ind w:left="1890"/>
        <w:rPr>
          <w:rFonts w:ascii="Times New Roman" w:hAnsi="Times New Roman" w:cs="Times New Roman"/>
          <w:lang w:val="ka-GE"/>
        </w:rPr>
      </w:pPr>
    </w:p>
    <w:p w:rsidR="00012C5F" w:rsidRPr="002B773C" w:rsidRDefault="00012C5F" w:rsidP="00012C5F">
      <w:pPr>
        <w:pStyle w:val="ListParagraph"/>
        <w:numPr>
          <w:ilvl w:val="0"/>
          <w:numId w:val="4"/>
        </w:numPr>
        <w:spacing w:after="200"/>
        <w:rPr>
          <w:rFonts w:ascii="Times New Roman" w:hAnsi="Times New Roman" w:cs="Times New Roman"/>
          <w:b/>
          <w:lang w:val="ka-GE"/>
        </w:rPr>
      </w:pPr>
      <w:r w:rsidRPr="002B773C">
        <w:rPr>
          <w:rFonts w:ascii="Times New Roman" w:hAnsi="Times New Roman" w:cs="Times New Roman"/>
          <w:b/>
          <w:lang w:val="ka-GE"/>
        </w:rPr>
        <w:t>„</w:t>
      </w:r>
      <w:r w:rsidR="00E62224" w:rsidRPr="002B773C">
        <w:rPr>
          <w:rFonts w:ascii="Times New Roman" w:hAnsi="Times New Roman" w:cs="Times New Roman"/>
          <w:b/>
        </w:rPr>
        <w:t>Leadership Academy 2</w:t>
      </w:r>
      <w:r w:rsidRPr="002B773C">
        <w:rPr>
          <w:rFonts w:ascii="Times New Roman" w:hAnsi="Times New Roman" w:cs="Times New Roman"/>
          <w:b/>
          <w:lang w:val="ka-GE"/>
        </w:rPr>
        <w:t xml:space="preserve">“ </w:t>
      </w:r>
      <w:r w:rsidR="00E62224" w:rsidRPr="002B773C">
        <w:rPr>
          <w:rFonts w:ascii="Times New Roman" w:hAnsi="Times New Roman" w:cs="Times New Roman"/>
          <w:b/>
        </w:rPr>
        <w:t xml:space="preserve">5 modules: </w:t>
      </w:r>
    </w:p>
    <w:p w:rsidR="00012C5F" w:rsidRPr="002B773C" w:rsidRDefault="00E62224" w:rsidP="00012C5F">
      <w:pPr>
        <w:pStyle w:val="ListParagraph"/>
        <w:numPr>
          <w:ilvl w:val="0"/>
          <w:numId w:val="5"/>
        </w:numPr>
        <w:spacing w:after="200"/>
        <w:rPr>
          <w:rFonts w:ascii="Times New Roman" w:hAnsi="Times New Roman" w:cs="Times New Roman"/>
          <w:lang w:val="ka-GE"/>
        </w:rPr>
      </w:pPr>
      <w:r w:rsidRPr="002B773C">
        <w:rPr>
          <w:rFonts w:ascii="Times New Roman" w:hAnsi="Times New Roman" w:cs="Times New Roman"/>
        </w:rPr>
        <w:t>Shared Leadership and Adult Teaching</w:t>
      </w:r>
      <w:r w:rsidR="00012C5F" w:rsidRPr="002B773C">
        <w:rPr>
          <w:rFonts w:ascii="Times New Roman" w:hAnsi="Times New Roman" w:cs="Times New Roman"/>
          <w:lang w:val="ka-GE"/>
        </w:rPr>
        <w:t>;</w:t>
      </w:r>
    </w:p>
    <w:p w:rsidR="00C256A1" w:rsidRPr="002B773C" w:rsidRDefault="00C256A1" w:rsidP="00042F39">
      <w:pPr>
        <w:pStyle w:val="ListParagraph"/>
        <w:numPr>
          <w:ilvl w:val="0"/>
          <w:numId w:val="6"/>
        </w:numPr>
        <w:spacing w:after="200"/>
        <w:ind w:left="1800"/>
        <w:rPr>
          <w:rFonts w:ascii="Times New Roman" w:hAnsi="Times New Roman" w:cs="Times New Roman"/>
          <w:lang w:val="ka-GE"/>
        </w:rPr>
      </w:pPr>
      <w:r w:rsidRPr="002B773C">
        <w:rPr>
          <w:rFonts w:ascii="Times New Roman" w:hAnsi="Times New Roman" w:cs="Times New Roman"/>
        </w:rPr>
        <w:t xml:space="preserve">Teaching Mentoring </w:t>
      </w:r>
    </w:p>
    <w:p w:rsidR="00012C5F" w:rsidRPr="002B773C" w:rsidRDefault="00C256A1" w:rsidP="00042F39">
      <w:pPr>
        <w:pStyle w:val="ListParagraph"/>
        <w:numPr>
          <w:ilvl w:val="0"/>
          <w:numId w:val="6"/>
        </w:numPr>
        <w:spacing w:after="200"/>
        <w:ind w:left="1800"/>
        <w:rPr>
          <w:rFonts w:ascii="Times New Roman" w:hAnsi="Times New Roman" w:cs="Times New Roman"/>
          <w:lang w:val="ka-GE"/>
        </w:rPr>
      </w:pPr>
      <w:r w:rsidRPr="002B773C">
        <w:rPr>
          <w:rFonts w:ascii="Times New Roman" w:hAnsi="Times New Roman" w:cs="Times New Roman"/>
        </w:rPr>
        <w:t>Leadership and Management</w:t>
      </w:r>
      <w:r w:rsidR="00012C5F" w:rsidRPr="002B773C">
        <w:rPr>
          <w:rFonts w:ascii="Times New Roman" w:hAnsi="Times New Roman" w:cs="Times New Roman"/>
          <w:lang w:val="ka-GE"/>
        </w:rPr>
        <w:t>;</w:t>
      </w:r>
    </w:p>
    <w:p w:rsidR="00012C5F" w:rsidRPr="002B773C" w:rsidRDefault="00C256A1" w:rsidP="00012C5F">
      <w:pPr>
        <w:pStyle w:val="ListParagraph"/>
        <w:numPr>
          <w:ilvl w:val="0"/>
          <w:numId w:val="6"/>
        </w:numPr>
        <w:spacing w:after="200"/>
        <w:ind w:left="1800"/>
        <w:rPr>
          <w:rFonts w:ascii="Times New Roman" w:hAnsi="Times New Roman" w:cs="Times New Roman"/>
          <w:lang w:val="ka-GE"/>
        </w:rPr>
      </w:pPr>
      <w:r w:rsidRPr="002B773C">
        <w:rPr>
          <w:rFonts w:ascii="Times New Roman" w:hAnsi="Times New Roman" w:cs="Times New Roman"/>
        </w:rPr>
        <w:t xml:space="preserve">Developing earning Communities; </w:t>
      </w:r>
    </w:p>
    <w:p w:rsidR="00012C5F" w:rsidRPr="002B773C" w:rsidRDefault="00C256A1" w:rsidP="00012C5F">
      <w:pPr>
        <w:pStyle w:val="ListParagraph"/>
        <w:numPr>
          <w:ilvl w:val="0"/>
          <w:numId w:val="6"/>
        </w:numPr>
        <w:spacing w:after="200"/>
        <w:ind w:left="1800"/>
        <w:rPr>
          <w:rFonts w:ascii="Times New Roman" w:hAnsi="Times New Roman" w:cs="Times New Roman"/>
          <w:lang w:val="ka-GE"/>
        </w:rPr>
      </w:pPr>
      <w:r w:rsidRPr="002B773C">
        <w:rPr>
          <w:rFonts w:ascii="Times New Roman" w:hAnsi="Times New Roman" w:cs="Times New Roman"/>
        </w:rPr>
        <w:t>Characteristics of Schools in the XXI Century</w:t>
      </w:r>
      <w:r w:rsidRPr="002B773C">
        <w:rPr>
          <w:rFonts w:ascii="Times New Roman" w:hAnsi="Times New Roman" w:cs="Times New Roman"/>
          <w:lang w:val="ka-GE"/>
        </w:rPr>
        <w:t xml:space="preserve"> </w:t>
      </w:r>
      <w:r w:rsidRPr="002B773C">
        <w:rPr>
          <w:rFonts w:ascii="Times New Roman" w:hAnsi="Times New Roman" w:cs="Times New Roman"/>
        </w:rPr>
        <w:t>– Part 2</w:t>
      </w:r>
    </w:p>
    <w:p w:rsidR="00012C5F" w:rsidRPr="002B773C" w:rsidRDefault="00012C5F" w:rsidP="00012C5F">
      <w:pPr>
        <w:pStyle w:val="ListParagraph"/>
        <w:spacing w:after="200"/>
        <w:ind w:left="1800"/>
        <w:rPr>
          <w:rFonts w:ascii="Times New Roman" w:hAnsi="Times New Roman" w:cs="Times New Roman"/>
          <w:lang w:val="ka-GE"/>
        </w:rPr>
      </w:pPr>
    </w:p>
    <w:p w:rsidR="00012C5F" w:rsidRPr="002B773C" w:rsidRDefault="00012C5F" w:rsidP="00012C5F">
      <w:pPr>
        <w:pStyle w:val="ListParagraph"/>
        <w:numPr>
          <w:ilvl w:val="0"/>
          <w:numId w:val="4"/>
        </w:numPr>
        <w:spacing w:after="200"/>
        <w:rPr>
          <w:rFonts w:ascii="Times New Roman" w:hAnsi="Times New Roman" w:cs="Times New Roman"/>
          <w:b/>
          <w:lang w:val="ka-GE"/>
        </w:rPr>
      </w:pPr>
      <w:r w:rsidRPr="002B773C">
        <w:rPr>
          <w:rFonts w:ascii="Times New Roman" w:hAnsi="Times New Roman" w:cs="Times New Roman"/>
          <w:b/>
          <w:lang w:val="ka-GE"/>
        </w:rPr>
        <w:t>„</w:t>
      </w:r>
      <w:r w:rsidR="00C256A1" w:rsidRPr="002B773C">
        <w:rPr>
          <w:rFonts w:ascii="Times New Roman" w:hAnsi="Times New Roman" w:cs="Times New Roman"/>
          <w:b/>
        </w:rPr>
        <w:t xml:space="preserve">Leadership Academy </w:t>
      </w:r>
      <w:r w:rsidRPr="002B773C">
        <w:rPr>
          <w:rFonts w:ascii="Times New Roman" w:hAnsi="Times New Roman" w:cs="Times New Roman"/>
          <w:b/>
          <w:lang w:val="ka-GE"/>
        </w:rPr>
        <w:t xml:space="preserve">3“ </w:t>
      </w:r>
      <w:r w:rsidR="00C256A1" w:rsidRPr="002B773C">
        <w:rPr>
          <w:rFonts w:ascii="Times New Roman" w:hAnsi="Times New Roman" w:cs="Times New Roman"/>
          <w:b/>
        </w:rPr>
        <w:t>2 modules:</w:t>
      </w:r>
    </w:p>
    <w:p w:rsidR="00012C5F" w:rsidRPr="002B773C" w:rsidRDefault="00C256A1" w:rsidP="00012C5F">
      <w:pPr>
        <w:pStyle w:val="ListParagraph"/>
        <w:numPr>
          <w:ilvl w:val="0"/>
          <w:numId w:val="7"/>
        </w:numPr>
        <w:tabs>
          <w:tab w:val="left" w:pos="1800"/>
        </w:tabs>
        <w:spacing w:after="200"/>
        <w:ind w:left="1800"/>
        <w:rPr>
          <w:rFonts w:ascii="Times New Roman" w:hAnsi="Times New Roman" w:cs="Times New Roman"/>
          <w:lang w:val="ka-GE"/>
        </w:rPr>
      </w:pPr>
      <w:r w:rsidRPr="002B773C">
        <w:rPr>
          <w:rFonts w:ascii="Times New Roman" w:hAnsi="Times New Roman" w:cs="Times New Roman"/>
          <w:lang w:val="ka-GE"/>
        </w:rPr>
        <w:t xml:space="preserve">Supporting Student Autonomy through assessment and use of technologies; </w:t>
      </w:r>
    </w:p>
    <w:p w:rsidR="00012C5F" w:rsidRPr="002B773C" w:rsidRDefault="00C256A1" w:rsidP="00012C5F">
      <w:pPr>
        <w:pStyle w:val="ListParagraph"/>
        <w:numPr>
          <w:ilvl w:val="0"/>
          <w:numId w:val="7"/>
        </w:numPr>
        <w:spacing w:after="200"/>
        <w:ind w:left="1800"/>
        <w:rPr>
          <w:rFonts w:ascii="Times New Roman" w:hAnsi="Times New Roman" w:cs="Times New Roman"/>
          <w:lang w:val="ka-GE"/>
        </w:rPr>
      </w:pPr>
      <w:r w:rsidRPr="002B773C">
        <w:rPr>
          <w:rFonts w:ascii="Times New Roman" w:hAnsi="Times New Roman" w:cs="Times New Roman"/>
        </w:rPr>
        <w:t>Leadership and Group Dynamics</w:t>
      </w:r>
    </w:p>
    <w:p w:rsidR="00012C5F" w:rsidRPr="002B773C" w:rsidRDefault="00012C5F" w:rsidP="00012C5F">
      <w:pPr>
        <w:pStyle w:val="ListParagraph"/>
        <w:spacing w:after="200"/>
        <w:ind w:left="1800"/>
        <w:rPr>
          <w:rFonts w:ascii="Times New Roman" w:hAnsi="Times New Roman" w:cs="Times New Roman"/>
          <w:lang w:val="ka-GE"/>
        </w:rPr>
      </w:pPr>
    </w:p>
    <w:p w:rsidR="00012C5F" w:rsidRPr="002B773C" w:rsidRDefault="00C256A1" w:rsidP="00196675">
      <w:pPr>
        <w:rPr>
          <w:rFonts w:ascii="Sylfaen" w:hAnsi="Sylfaen" w:cs="Times New Roman"/>
          <w:color w:val="000000"/>
          <w:lang w:val="ka-GE"/>
        </w:rPr>
      </w:pPr>
      <w:r w:rsidRPr="002B773C">
        <w:rPr>
          <w:rFonts w:ascii="Times New Roman" w:hAnsi="Sylfaen" w:cs="Times New Roman"/>
          <w:color w:val="000000"/>
          <w:lang w:val="ka-GE"/>
        </w:rPr>
        <w:t>213 principals of non-Georgian language schools (</w:t>
      </w:r>
      <w:r w:rsidRPr="002B773C">
        <w:rPr>
          <w:rFonts w:ascii="Times New Roman" w:hAnsi="Sylfaen" w:cs="Times New Roman"/>
          <w:color w:val="000000"/>
        </w:rPr>
        <w:t>85 principals of Azeri schools; 11 principals of Russian schools and 117 principals of Armenian language schools</w:t>
      </w:r>
      <w:r w:rsidRPr="002B773C">
        <w:rPr>
          <w:rFonts w:ascii="Times New Roman" w:hAnsi="Sylfaen" w:cs="Times New Roman"/>
          <w:color w:val="000000"/>
          <w:lang w:val="ka-GE"/>
        </w:rPr>
        <w:t xml:space="preserve">) were retrained using above modules.  </w:t>
      </w:r>
    </w:p>
    <w:p w:rsidR="00196675" w:rsidRPr="002B773C" w:rsidRDefault="00196675" w:rsidP="00196675">
      <w:pPr>
        <w:rPr>
          <w:rFonts w:ascii="Sylfaen" w:hAnsi="Sylfaen" w:cs="Times New Roman"/>
          <w:color w:val="000000"/>
          <w:lang w:val="ka-GE"/>
        </w:rPr>
      </w:pPr>
    </w:p>
    <w:p w:rsidR="00012C5F" w:rsidRPr="002B773C" w:rsidRDefault="00C256A1" w:rsidP="00012C5F">
      <w:pPr>
        <w:spacing w:after="200"/>
        <w:rPr>
          <w:rFonts w:ascii="Times New Roman" w:eastAsia="Helvetica" w:hAnsi="Times New Roman" w:cs="Times New Roman"/>
          <w:b/>
          <w:u w:val="single"/>
          <w:lang w:val="ka-GE"/>
        </w:rPr>
      </w:pPr>
      <w:r w:rsidRPr="002B773C">
        <w:rPr>
          <w:rFonts w:ascii="Sylfaen" w:eastAsia="Times New Roman" w:hAnsi="Sylfaen" w:cs="Times New Roman"/>
          <w:b/>
          <w:u w:val="single"/>
        </w:rPr>
        <w:t>Teachers’ Professional Development</w:t>
      </w:r>
    </w:p>
    <w:p w:rsidR="00012C5F" w:rsidRPr="002B773C" w:rsidRDefault="00C256A1" w:rsidP="00012C5F">
      <w:pPr>
        <w:spacing w:after="200"/>
        <w:rPr>
          <w:rFonts w:eastAsia="Times New Roman" w:cs="Times New Roman"/>
          <w:lang w:val="ka-GE"/>
        </w:rPr>
      </w:pPr>
      <w:r w:rsidRPr="002B773C">
        <w:rPr>
          <w:rFonts w:ascii="Sylfaen" w:eastAsia="Times New Roman" w:hAnsi="Sylfaen" w:cs="Times New Roman"/>
        </w:rPr>
        <w:t xml:space="preserve">The implementation of modern teaching methods and strategies in schools will promote the creation of student-centered learning environment which is believed to be conducive to students' increased interest in the target subjects- exact and natural sciences. Teacher </w:t>
      </w:r>
      <w:r w:rsidRPr="002B773C">
        <w:rPr>
          <w:rFonts w:ascii="Sylfaen" w:eastAsia="Times New Roman" w:hAnsi="Sylfaen" w:cs="Times New Roman"/>
        </w:rPr>
        <w:lastRenderedPageBreak/>
        <w:t>professional development in non-Georgian language schools was comprised of the following two directions:</w:t>
      </w:r>
      <w:r w:rsidRPr="002B773C">
        <w:rPr>
          <w:rFonts w:ascii="Sylfaen" w:eastAsia="Times New Roman" w:hAnsi="Sylfaen" w:cs="Times New Roman"/>
          <w:lang w:val="ka-GE"/>
        </w:rPr>
        <w:t xml:space="preserve"> </w:t>
      </w:r>
    </w:p>
    <w:p w:rsidR="00C256A1" w:rsidRPr="002B773C" w:rsidRDefault="00C256A1" w:rsidP="00C256A1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rFonts w:ascii="Sylfaen" w:hAnsi="Sylfaen"/>
          <w:b/>
          <w:szCs w:val="22"/>
        </w:rPr>
      </w:pPr>
      <w:r w:rsidRPr="002B773C">
        <w:rPr>
          <w:rFonts w:ascii="Sylfaen" w:hAnsi="Sylfaen"/>
          <w:b/>
          <w:szCs w:val="22"/>
        </w:rPr>
        <w:t>Core Training Modules - „Student-centered Learning Approaches" (three modules,  total of 36 contact hours)</w:t>
      </w:r>
    </w:p>
    <w:p w:rsidR="00C256A1" w:rsidRPr="002B773C" w:rsidRDefault="00C256A1" w:rsidP="00C256A1">
      <w:pPr>
        <w:pStyle w:val="NormalWeb"/>
        <w:numPr>
          <w:ilvl w:val="1"/>
          <w:numId w:val="4"/>
        </w:numPr>
        <w:shd w:val="clear" w:color="auto" w:fill="FFFFFF"/>
        <w:spacing w:before="0" w:beforeAutospacing="0" w:after="150" w:afterAutospacing="0"/>
        <w:jc w:val="both"/>
        <w:rPr>
          <w:rFonts w:ascii="Sylfaen" w:hAnsi="Sylfaen"/>
          <w:b/>
          <w:szCs w:val="22"/>
        </w:rPr>
      </w:pPr>
      <w:r w:rsidRPr="002B773C">
        <w:rPr>
          <w:rFonts w:ascii="Sylfaen" w:hAnsi="Sylfaen"/>
          <w:b/>
          <w:szCs w:val="22"/>
        </w:rPr>
        <w:t xml:space="preserve">Module 1 – </w:t>
      </w:r>
      <w:r w:rsidRPr="002B773C">
        <w:rPr>
          <w:rFonts w:ascii="Sylfaen" w:hAnsi="Sylfaen"/>
          <w:szCs w:val="22"/>
        </w:rPr>
        <w:t>Characteristics of Student-Centered learning environment</w:t>
      </w:r>
      <w:r w:rsidRPr="002B773C">
        <w:rPr>
          <w:rFonts w:ascii="Sylfaen" w:hAnsi="Sylfaen"/>
          <w:b/>
          <w:szCs w:val="22"/>
        </w:rPr>
        <w:t xml:space="preserve"> </w:t>
      </w:r>
    </w:p>
    <w:p w:rsidR="00C256A1" w:rsidRPr="002B773C" w:rsidRDefault="00C256A1" w:rsidP="00C256A1">
      <w:pPr>
        <w:pStyle w:val="NormalWeb"/>
        <w:numPr>
          <w:ilvl w:val="1"/>
          <w:numId w:val="4"/>
        </w:numPr>
        <w:shd w:val="clear" w:color="auto" w:fill="FFFFFF"/>
        <w:spacing w:before="0" w:beforeAutospacing="0" w:after="150" w:afterAutospacing="0"/>
        <w:jc w:val="both"/>
        <w:rPr>
          <w:rFonts w:ascii="Sylfaen" w:hAnsi="Sylfaen"/>
          <w:szCs w:val="22"/>
        </w:rPr>
      </w:pPr>
      <w:r w:rsidRPr="002B773C">
        <w:rPr>
          <w:rFonts w:ascii="Sylfaen" w:hAnsi="Sylfaen"/>
          <w:b/>
          <w:szCs w:val="22"/>
        </w:rPr>
        <w:t xml:space="preserve">Module 2 – </w:t>
      </w:r>
      <w:r w:rsidRPr="002B773C">
        <w:rPr>
          <w:rFonts w:ascii="Sylfaen" w:hAnsi="Sylfaen"/>
          <w:szCs w:val="22"/>
        </w:rPr>
        <w:t xml:space="preserve">Student-Centered learning environment, teaching and evaluation strategies; </w:t>
      </w:r>
    </w:p>
    <w:p w:rsidR="00C256A1" w:rsidRPr="002B773C" w:rsidRDefault="00C256A1" w:rsidP="00C256A1">
      <w:pPr>
        <w:pStyle w:val="NormalWeb"/>
        <w:numPr>
          <w:ilvl w:val="1"/>
          <w:numId w:val="4"/>
        </w:numPr>
        <w:shd w:val="clear" w:color="auto" w:fill="FFFFFF"/>
        <w:spacing w:before="0" w:beforeAutospacing="0" w:after="150" w:afterAutospacing="0"/>
        <w:jc w:val="both"/>
        <w:rPr>
          <w:rFonts w:ascii="Sylfaen" w:hAnsi="Sylfaen"/>
          <w:szCs w:val="22"/>
        </w:rPr>
      </w:pPr>
      <w:r w:rsidRPr="002B773C">
        <w:rPr>
          <w:rFonts w:ascii="Sylfaen" w:hAnsi="Sylfaen"/>
          <w:b/>
          <w:szCs w:val="22"/>
        </w:rPr>
        <w:t xml:space="preserve">Module 3 - </w:t>
      </w:r>
      <w:r w:rsidRPr="002B773C">
        <w:rPr>
          <w:rFonts w:ascii="Sylfaen" w:hAnsi="Sylfaen"/>
          <w:szCs w:val="22"/>
        </w:rPr>
        <w:t xml:space="preserve">Student-Centered teaching attitudes, positive management of learning process and readiness for professional development. </w:t>
      </w:r>
    </w:p>
    <w:p w:rsidR="00C256A1" w:rsidRPr="002B773C" w:rsidRDefault="00C256A1" w:rsidP="00C256A1">
      <w:pPr>
        <w:pStyle w:val="NormalWeb"/>
        <w:shd w:val="clear" w:color="auto" w:fill="FFFFFF"/>
        <w:spacing w:before="0" w:beforeAutospacing="0" w:after="150" w:afterAutospacing="0"/>
        <w:ind w:left="1980"/>
        <w:jc w:val="both"/>
        <w:rPr>
          <w:rFonts w:ascii="Sylfaen" w:hAnsi="Sylfaen"/>
          <w:b/>
          <w:szCs w:val="22"/>
        </w:rPr>
      </w:pPr>
    </w:p>
    <w:p w:rsidR="00012C5F" w:rsidRPr="002B773C" w:rsidRDefault="00C256A1" w:rsidP="00C256A1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rFonts w:ascii="Sylfaen" w:hAnsi="Sylfaen"/>
          <w:b/>
          <w:szCs w:val="22"/>
        </w:rPr>
      </w:pPr>
      <w:r w:rsidRPr="002B773C">
        <w:rPr>
          <w:rFonts w:ascii="Sylfaen" w:hAnsi="Sylfaen"/>
          <w:b/>
          <w:szCs w:val="22"/>
        </w:rPr>
        <w:t>Subject-specific modules - „Active Learning in Subjects" (physics, biology, chemistry, mathematics, geography, English) (six training modules, 24 contact hours each). </w:t>
      </w:r>
      <w:r w:rsidR="00012C5F" w:rsidRPr="002B773C">
        <w:rPr>
          <w:b/>
          <w:lang w:val="ka-GE" w:eastAsia="en-GB"/>
        </w:rPr>
        <w:t xml:space="preserve"> </w:t>
      </w:r>
    </w:p>
    <w:p w:rsidR="00C256A1" w:rsidRPr="002B773C" w:rsidRDefault="00C256A1" w:rsidP="00C256A1">
      <w:pPr>
        <w:rPr>
          <w:rFonts w:ascii="Times New Roman" w:hAnsi="Times New Roman" w:cs="Times New Roman"/>
          <w:color w:val="000000"/>
          <w:lang w:val="ka-GE"/>
        </w:rPr>
      </w:pPr>
      <w:r w:rsidRPr="002B773C">
        <w:rPr>
          <w:rFonts w:ascii="Times New Roman" w:hAnsi="Sylfaen" w:cs="Times New Roman"/>
          <w:color w:val="000000"/>
        </w:rPr>
        <w:t xml:space="preserve">2177 teachers of exact and natural science (physics, biology, chemistry, mathematics, geography, English) of non-Georgian language schools were trained based on the above modules (912 teachers of Azeri language school, 362 teachers of Russian language schools and 904 teachers of Armenian language schools). </w:t>
      </w:r>
    </w:p>
    <w:p w:rsidR="00012C5F" w:rsidRPr="002B773C" w:rsidRDefault="00012C5F" w:rsidP="007E6DAB">
      <w:pPr>
        <w:rPr>
          <w:rFonts w:ascii="Times New Roman" w:hAnsi="Times New Roman" w:cs="Times New Roman"/>
          <w:color w:val="000000"/>
          <w:lang w:val="ka-GE"/>
        </w:rPr>
      </w:pPr>
    </w:p>
    <w:p w:rsidR="00012C5F" w:rsidRPr="002B773C" w:rsidRDefault="00012C5F" w:rsidP="00012C5F">
      <w:pPr>
        <w:spacing w:after="0"/>
        <w:ind w:left="420"/>
        <w:contextualSpacing/>
        <w:rPr>
          <w:rFonts w:ascii="Times New Roman" w:eastAsia="Times New Roman" w:hAnsi="Times New Roman" w:cs="Times New Roman"/>
          <w:lang w:val="ka-GE" w:eastAsia="en-GB"/>
        </w:rPr>
      </w:pPr>
    </w:p>
    <w:p w:rsidR="002B773C" w:rsidRPr="002B773C" w:rsidRDefault="002B773C">
      <w:pPr>
        <w:spacing w:after="0"/>
        <w:ind w:left="420"/>
        <w:contextualSpacing/>
        <w:rPr>
          <w:rFonts w:ascii="Times New Roman" w:eastAsia="Times New Roman" w:hAnsi="Times New Roman" w:cs="Times New Roman"/>
          <w:lang w:val="ka-GE" w:eastAsia="en-GB"/>
        </w:rPr>
      </w:pPr>
    </w:p>
    <w:sectPr w:rsidR="002B773C" w:rsidRPr="002B773C" w:rsidSect="00D628D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DA7" w:rsidRDefault="004A5DA7" w:rsidP="00E602B1">
      <w:pPr>
        <w:spacing w:after="0"/>
      </w:pPr>
      <w:r>
        <w:separator/>
      </w:r>
    </w:p>
  </w:endnote>
  <w:endnote w:type="continuationSeparator" w:id="0">
    <w:p w:rsidR="004A5DA7" w:rsidRDefault="004A5DA7" w:rsidP="00E602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12198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602B1" w:rsidRDefault="00D628DD">
        <w:pPr>
          <w:pStyle w:val="Footer"/>
          <w:jc w:val="right"/>
        </w:pPr>
        <w:r>
          <w:fldChar w:fldCharType="begin"/>
        </w:r>
        <w:r w:rsidR="00E602B1">
          <w:instrText xml:space="preserve"> PAGE   \* MERGEFORMAT </w:instrText>
        </w:r>
        <w:r>
          <w:fldChar w:fldCharType="separate"/>
        </w:r>
        <w:r w:rsidR="009733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02B1" w:rsidRDefault="00E602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DA7" w:rsidRDefault="004A5DA7" w:rsidP="00E602B1">
      <w:pPr>
        <w:spacing w:after="0"/>
      </w:pPr>
      <w:r>
        <w:separator/>
      </w:r>
    </w:p>
  </w:footnote>
  <w:footnote w:type="continuationSeparator" w:id="0">
    <w:p w:rsidR="004A5DA7" w:rsidRDefault="004A5DA7" w:rsidP="00E602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B1022"/>
    <w:multiLevelType w:val="hybridMultilevel"/>
    <w:tmpl w:val="D43E07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07D25"/>
    <w:multiLevelType w:val="hybridMultilevel"/>
    <w:tmpl w:val="4C6A0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8248F"/>
    <w:multiLevelType w:val="hybridMultilevel"/>
    <w:tmpl w:val="6B10BB86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097BC4"/>
    <w:multiLevelType w:val="hybridMultilevel"/>
    <w:tmpl w:val="D50608B2"/>
    <w:lvl w:ilvl="0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2E7164A9"/>
    <w:multiLevelType w:val="hybridMultilevel"/>
    <w:tmpl w:val="F0CAF5E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F6F685D"/>
    <w:multiLevelType w:val="multilevel"/>
    <w:tmpl w:val="1A20B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923AE"/>
    <w:multiLevelType w:val="hybridMultilevel"/>
    <w:tmpl w:val="E2A47156"/>
    <w:lvl w:ilvl="0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>
    <w:nsid w:val="5CCC398A"/>
    <w:multiLevelType w:val="hybridMultilevel"/>
    <w:tmpl w:val="673A862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>
    <w:nsid w:val="6490391A"/>
    <w:multiLevelType w:val="hybridMultilevel"/>
    <w:tmpl w:val="81ECC53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76235D6A"/>
    <w:multiLevelType w:val="hybridMultilevel"/>
    <w:tmpl w:val="0D4439B2"/>
    <w:lvl w:ilvl="0" w:tplc="0409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0">
    <w:nsid w:val="78301945"/>
    <w:multiLevelType w:val="hybridMultilevel"/>
    <w:tmpl w:val="9D80D9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8"/>
  </w:num>
  <w:num w:numId="5">
    <w:abstractNumId w:val="4"/>
  </w:num>
  <w:num w:numId="6">
    <w:abstractNumId w:val="2"/>
  </w:num>
  <w:num w:numId="7">
    <w:abstractNumId w:val="10"/>
  </w:num>
  <w:num w:numId="8">
    <w:abstractNumId w:val="0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AD0"/>
    <w:rsid w:val="00012C5F"/>
    <w:rsid w:val="000E55E7"/>
    <w:rsid w:val="001637F4"/>
    <w:rsid w:val="00196675"/>
    <w:rsid w:val="002071BC"/>
    <w:rsid w:val="002B773C"/>
    <w:rsid w:val="002E3152"/>
    <w:rsid w:val="00412AD0"/>
    <w:rsid w:val="004A5DA7"/>
    <w:rsid w:val="004B346C"/>
    <w:rsid w:val="004F7936"/>
    <w:rsid w:val="0073641D"/>
    <w:rsid w:val="007E6DAB"/>
    <w:rsid w:val="00853BCD"/>
    <w:rsid w:val="00951939"/>
    <w:rsid w:val="00973390"/>
    <w:rsid w:val="009B4F17"/>
    <w:rsid w:val="00C256A1"/>
    <w:rsid w:val="00C92F5E"/>
    <w:rsid w:val="00CF0E0F"/>
    <w:rsid w:val="00D151D4"/>
    <w:rsid w:val="00D628DD"/>
    <w:rsid w:val="00E602B1"/>
    <w:rsid w:val="00E62224"/>
    <w:rsid w:val="00FB5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8550A3-60DB-4AD5-8AF9-0201355E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AD0"/>
    <w:pPr>
      <w:spacing w:line="240" w:lineRule="auto"/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basedOn w:val="DefaultParagraphFont"/>
    <w:link w:val="ListParagraph"/>
    <w:uiPriority w:val="34"/>
    <w:qFormat/>
    <w:locked/>
    <w:rsid w:val="00412AD0"/>
    <w:rPr>
      <w:sz w:val="24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Bullets"/>
    <w:basedOn w:val="Normal"/>
    <w:link w:val="ListParagraphChar"/>
    <w:uiPriority w:val="34"/>
    <w:qFormat/>
    <w:rsid w:val="00412A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02B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602B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E602B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02B1"/>
    <w:rPr>
      <w:sz w:val="24"/>
    </w:rPr>
  </w:style>
  <w:style w:type="paragraph" w:styleId="NormalWeb">
    <w:name w:val="Normal (Web)"/>
    <w:basedOn w:val="Normal"/>
    <w:uiPriority w:val="99"/>
    <w:unhideWhenUsed/>
    <w:rsid w:val="00C256A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09.03.2020 MM A</cp:lastModifiedBy>
  <cp:revision>2</cp:revision>
  <dcterms:created xsi:type="dcterms:W3CDTF">2020-06-08T22:08:00Z</dcterms:created>
  <dcterms:modified xsi:type="dcterms:W3CDTF">2020-06-08T22:08:00Z</dcterms:modified>
</cp:coreProperties>
</file>