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279150974"/>
        <w:docPartObj>
          <w:docPartGallery w:val="Cover Pages"/>
          <w:docPartUnique/>
        </w:docPartObj>
      </w:sdtPr>
      <w:sdtEndPr>
        <w:rPr>
          <w:rFonts w:ascii="Sylfaen" w:hAnsi="Sylfaen"/>
          <w:b/>
        </w:rPr>
      </w:sdtEndPr>
      <w:sdtContent>
        <w:p w:rsidR="00AE2803" w:rsidRDefault="00AE2803">
          <w:r>
            <w:rPr>
              <w:noProof/>
            </w:rPr>
            <mc:AlternateContent>
              <mc:Choice Requires="wpg">
                <w:drawing>
                  <wp:anchor distT="0" distB="0" distL="114300" distR="114300" simplePos="0" relativeHeight="251659264" behindDoc="1" locked="0" layoutInCell="1" allowOverlap="1">
                    <wp:simplePos x="0" y="0"/>
                    <wp:positionH relativeFrom="page">
                      <wp:align>center</wp:align>
                    </wp:positionH>
                    <wp:positionV relativeFrom="page">
                      <wp:align>center</wp:align>
                    </wp:positionV>
                    <wp:extent cx="6864824" cy="9123528"/>
                    <wp:effectExtent l="0" t="0" r="2540" b="635"/>
                    <wp:wrapNone/>
                    <wp:docPr id="193" name="Group 193"/>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673F7" w:rsidRDefault="00F673F7" w:rsidP="00F673F7">
                                  <w:pPr>
                                    <w:pStyle w:val="NoSpacing"/>
                                    <w:jc w:val="center"/>
                                    <w:rPr>
                                      <w:rFonts w:ascii="Sylfaen" w:eastAsiaTheme="minorHAnsi" w:hAnsi="Sylfaen"/>
                                      <w:b/>
                                      <w:i/>
                                    </w:rPr>
                                  </w:pPr>
                                </w:p>
                                <w:p w:rsidR="00F673F7" w:rsidRPr="00F673F7" w:rsidRDefault="00F673F7" w:rsidP="00F673F7">
                                  <w:pPr>
                                    <w:pStyle w:val="NoSpacing"/>
                                    <w:jc w:val="center"/>
                                    <w:rPr>
                                      <w:rFonts w:asciiTheme="majorHAnsi" w:eastAsiaTheme="majorEastAsia" w:hAnsiTheme="majorHAnsi" w:cstheme="majorBidi"/>
                                      <w:i/>
                                      <w:caps/>
                                      <w:color w:val="4F81BD" w:themeColor="accent1"/>
                                      <w:sz w:val="24"/>
                                      <w:szCs w:val="72"/>
                                    </w:rPr>
                                  </w:pPr>
                                  <w:r>
                                    <w:rPr>
                                      <w:rFonts w:ascii="Sylfaen" w:eastAsiaTheme="minorHAnsi" w:hAnsi="Sylfaen"/>
                                      <w:b/>
                                      <w:i/>
                                      <w:sz w:val="24"/>
                                    </w:rPr>
                                    <w:t xml:space="preserve">07 </w:t>
                                  </w:r>
                                  <w:proofErr w:type="gramStart"/>
                                  <w:r w:rsidRPr="00F673F7">
                                    <w:rPr>
                                      <w:rFonts w:ascii="Sylfaen" w:eastAsiaTheme="minorHAnsi" w:hAnsi="Sylfaen"/>
                                      <w:b/>
                                      <w:i/>
                                      <w:sz w:val="24"/>
                                    </w:rPr>
                                    <w:t>May,</w:t>
                                  </w:r>
                                  <w:proofErr w:type="gramEnd"/>
                                  <w:r w:rsidRPr="00F673F7">
                                    <w:rPr>
                                      <w:rFonts w:ascii="Sylfaen" w:eastAsiaTheme="minorHAnsi" w:hAnsi="Sylfaen"/>
                                      <w:b/>
                                      <w:i/>
                                      <w:sz w:val="24"/>
                                    </w:rPr>
                                    <w:t xml:space="preserve"> 2020</w:t>
                                  </w: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Sylfaen" w:eastAsiaTheme="minorHAnsi" w:hAnsi="Sylfaen"/>
                                      <w:b/>
                                      <w:sz w:val="32"/>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rsidR="00AE2803" w:rsidRDefault="00AE2803" w:rsidP="00AE2803">
                                      <w:pPr>
                                        <w:pStyle w:val="NoSpacing"/>
                                        <w:jc w:val="center"/>
                                        <w:rPr>
                                          <w:rFonts w:ascii="Sylfaen" w:eastAsiaTheme="minorHAnsi" w:hAnsi="Sylfaen"/>
                                          <w:b/>
                                          <w:sz w:val="32"/>
                                        </w:rPr>
                                      </w:pPr>
                                      <w:r w:rsidRPr="00AE2803">
                                        <w:rPr>
                                          <w:rFonts w:ascii="Sylfaen" w:eastAsiaTheme="minorHAnsi" w:hAnsi="Sylfaen"/>
                                          <w:b/>
                                          <w:sz w:val="32"/>
                                        </w:rPr>
                                        <w:t>Information for the European Committee for the Prevention of the Torture and Inhuman or Degrading Treatment or Punishment (CPT) Regarding the Measures Taken by the Georgian Authorities for the Prevention of Possible Spread of the Coronavirus (COVID-19)</w:t>
                                      </w:r>
                                    </w:p>
                                  </w:sdtContent>
                                </w:sdt>
                                <w:p w:rsidR="00F673F7" w:rsidRDefault="00F673F7" w:rsidP="00AE2803">
                                  <w:pPr>
                                    <w:pStyle w:val="NoSpacing"/>
                                    <w:jc w:val="center"/>
                                    <w:rPr>
                                      <w:rFonts w:ascii="Sylfaen" w:eastAsiaTheme="minorHAnsi" w:hAnsi="Sylfaen"/>
                                      <w:b/>
                                      <w:sz w:val="28"/>
                                    </w:rPr>
                                  </w:pPr>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id="Group 193" o:spid="_x0000_s1026" style="position:absolute;margin-left:0;margin-top:0;width:540.55pt;height:718.4pt;z-index:-251657216;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" fillcolor="#4f81bd [3204]" stroked="f" strokeweight="2pt"/>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" fillcolor="#4f81bd [3204]" stroked="f" strokeweight="2pt">
                      <v:textbox inset="36pt,57.6pt,36pt,36pt">
                        <w:txbxContent>
                          <w:p w:rsidR="00F673F7" w:rsidRDefault="00F673F7" w:rsidP="00F673F7">
                            <w:pPr>
                              <w:pStyle w:val="NoSpacing"/>
                              <w:jc w:val="center"/>
                              <w:rPr>
                                <w:rFonts w:ascii="Sylfaen" w:eastAsiaTheme="minorHAnsi" w:hAnsi="Sylfaen"/>
                                <w:b/>
                                <w:i/>
                              </w:rPr>
                            </w:pPr>
                          </w:p>
                          <w:p w:rsidR="00F673F7" w:rsidRPr="00F673F7" w:rsidRDefault="00F673F7" w:rsidP="00F673F7">
                            <w:pPr>
                              <w:pStyle w:val="NoSpacing"/>
                              <w:jc w:val="center"/>
                              <w:rPr>
                                <w:rFonts w:asciiTheme="majorHAnsi" w:eastAsiaTheme="majorEastAsia" w:hAnsiTheme="majorHAnsi" w:cstheme="majorBidi"/>
                                <w:i/>
                                <w:caps/>
                                <w:color w:val="4F81BD" w:themeColor="accent1"/>
                                <w:sz w:val="24"/>
                                <w:szCs w:val="72"/>
                              </w:rPr>
                            </w:pPr>
                            <w:r>
                              <w:rPr>
                                <w:rFonts w:ascii="Sylfaen" w:eastAsiaTheme="minorHAnsi" w:hAnsi="Sylfaen"/>
                                <w:b/>
                                <w:i/>
                                <w:sz w:val="24"/>
                              </w:rPr>
                              <w:t xml:space="preserve">07 </w:t>
                            </w:r>
                            <w:proofErr w:type="gramStart"/>
                            <w:r w:rsidRPr="00F673F7">
                              <w:rPr>
                                <w:rFonts w:ascii="Sylfaen" w:eastAsiaTheme="minorHAnsi" w:hAnsi="Sylfaen"/>
                                <w:b/>
                                <w:i/>
                                <w:sz w:val="24"/>
                              </w:rPr>
                              <w:t>May,</w:t>
                            </w:r>
                            <w:proofErr w:type="gramEnd"/>
                            <w:r w:rsidRPr="00F673F7">
                              <w:rPr>
                                <w:rFonts w:ascii="Sylfaen" w:eastAsiaTheme="minorHAnsi" w:hAnsi="Sylfaen"/>
                                <w:b/>
                                <w:i/>
                                <w:sz w:val="24"/>
                              </w:rPr>
                              <w:t xml:space="preserve"> 2020</w:t>
                            </w:r>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Sylfaen" w:eastAsiaTheme="minorHAnsi" w:hAnsi="Sylfaen"/>
                                <w:b/>
                                <w:sz w:val="32"/>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rsidR="00AE2803" w:rsidRDefault="00AE2803" w:rsidP="00AE2803">
                                <w:pPr>
                                  <w:pStyle w:val="NoSpacing"/>
                                  <w:jc w:val="center"/>
                                  <w:rPr>
                                    <w:rFonts w:ascii="Sylfaen" w:eastAsiaTheme="minorHAnsi" w:hAnsi="Sylfaen"/>
                                    <w:b/>
                                    <w:sz w:val="32"/>
                                  </w:rPr>
                                </w:pPr>
                                <w:r w:rsidRPr="00AE2803">
                                  <w:rPr>
                                    <w:rFonts w:ascii="Sylfaen" w:eastAsiaTheme="minorHAnsi" w:hAnsi="Sylfaen"/>
                                    <w:b/>
                                    <w:sz w:val="32"/>
                                  </w:rPr>
                                  <w:t>Information for the European Committee for the Prevention of the Torture and Inhuman or Degrading Treatment or Punishment (CPT) Regarding the Measures Taken by the Georgian Authorities for the Prevention of Possible Spread of the Coronavirus (COVID-19)</w:t>
                                </w:r>
                              </w:p>
                            </w:sdtContent>
                          </w:sdt>
                          <w:p w:rsidR="00F673F7" w:rsidRDefault="00F673F7" w:rsidP="00AE2803">
                            <w:pPr>
                              <w:pStyle w:val="NoSpacing"/>
                              <w:jc w:val="center"/>
                              <w:rPr>
                                <w:rFonts w:ascii="Sylfaen" w:eastAsiaTheme="minorHAnsi" w:hAnsi="Sylfaen"/>
                                <w:b/>
                                <w:sz w:val="28"/>
                              </w:rPr>
                            </w:pPr>
                          </w:p>
                        </w:txbxContent>
                      </v:textbox>
                    </v:shape>
                    <w10:wrap anchorx="page" anchory="page"/>
                  </v:group>
                </w:pict>
              </mc:Fallback>
            </mc:AlternateContent>
          </w:r>
        </w:p>
        <w:p w:rsidR="00AE2803" w:rsidRDefault="00AE2803">
          <w:pPr>
            <w:rPr>
              <w:rFonts w:ascii="Sylfaen" w:hAnsi="Sylfaen"/>
              <w:b/>
            </w:rPr>
          </w:pPr>
          <w:r>
            <w:rPr>
              <w:rFonts w:ascii="Sylfaen" w:hAnsi="Sylfaen"/>
              <w:b/>
            </w:rPr>
            <w:br w:type="page"/>
          </w:r>
        </w:p>
      </w:sdtContent>
    </w:sdt>
    <w:sdt>
      <w:sdtPr>
        <w:rPr>
          <w:rFonts w:ascii="Sylfaen" w:eastAsiaTheme="minorHAnsi" w:hAnsi="Sylfaen" w:cstheme="minorBidi"/>
          <w:color w:val="auto"/>
          <w:sz w:val="22"/>
          <w:szCs w:val="22"/>
        </w:rPr>
        <w:id w:val="-1143724601"/>
        <w:docPartObj>
          <w:docPartGallery w:val="Table of Contents"/>
          <w:docPartUnique/>
        </w:docPartObj>
      </w:sdtPr>
      <w:sdtEndPr>
        <w:rPr>
          <w:rFonts w:asciiTheme="minorHAnsi" w:hAnsiTheme="minorHAnsi"/>
          <w:b/>
          <w:bCs/>
          <w:noProof/>
        </w:rPr>
      </w:sdtEndPr>
      <w:sdtContent>
        <w:p w:rsidR="008630C3" w:rsidRPr="00C75525" w:rsidRDefault="008630C3" w:rsidP="00C90DF6">
          <w:pPr>
            <w:pStyle w:val="TOCHeading"/>
            <w:jc w:val="center"/>
            <w:rPr>
              <w:rFonts w:ascii="Sylfaen" w:hAnsi="Sylfaen"/>
              <w:b/>
              <w:color w:val="auto"/>
              <w:sz w:val="22"/>
            </w:rPr>
          </w:pPr>
          <w:r w:rsidRPr="00C75525">
            <w:rPr>
              <w:rFonts w:ascii="Sylfaen" w:hAnsi="Sylfaen"/>
              <w:b/>
              <w:color w:val="auto"/>
              <w:sz w:val="22"/>
            </w:rPr>
            <w:t>Table of Contents</w:t>
          </w:r>
        </w:p>
        <w:p w:rsidR="008630C3" w:rsidRPr="00C75525" w:rsidRDefault="008630C3" w:rsidP="008630C3">
          <w:pPr>
            <w:rPr>
              <w:rFonts w:ascii="Sylfaen" w:hAnsi="Sylfaen"/>
            </w:rPr>
          </w:pPr>
        </w:p>
        <w:p w:rsidR="00C75525" w:rsidRPr="00C75525" w:rsidRDefault="008630C3">
          <w:pPr>
            <w:pStyle w:val="TOC1"/>
            <w:tabs>
              <w:tab w:val="right" w:leader="dot" w:pos="9350"/>
            </w:tabs>
            <w:rPr>
              <w:rFonts w:ascii="Sylfaen" w:eastAsiaTheme="minorEastAsia" w:hAnsi="Sylfaen"/>
              <w:noProof/>
            </w:rPr>
          </w:pPr>
          <w:r w:rsidRPr="00C75525">
            <w:rPr>
              <w:rFonts w:ascii="Sylfaen" w:hAnsi="Sylfaen"/>
            </w:rPr>
            <w:fldChar w:fldCharType="begin"/>
          </w:r>
          <w:r w:rsidRPr="00C75525">
            <w:rPr>
              <w:rFonts w:ascii="Sylfaen" w:hAnsi="Sylfaen"/>
            </w:rPr>
            <w:instrText xml:space="preserve"> TOC \o "1-3" \h \z \u </w:instrText>
          </w:r>
          <w:r w:rsidRPr="00C75525">
            <w:rPr>
              <w:rFonts w:ascii="Sylfaen" w:hAnsi="Sylfaen"/>
            </w:rPr>
            <w:fldChar w:fldCharType="separate"/>
          </w:r>
          <w:hyperlink w:anchor="_Toc39737251" w:history="1">
            <w:r w:rsidR="00C75525" w:rsidRPr="00C75525">
              <w:rPr>
                <w:rStyle w:val="Hyperlink"/>
                <w:rFonts w:ascii="Sylfaen" w:hAnsi="Sylfaen"/>
                <w:noProof/>
              </w:rPr>
              <w:t>GENERAL INTRODUCATION</w:t>
            </w:r>
            <w:r w:rsidR="00C75525" w:rsidRPr="00C75525">
              <w:rPr>
                <w:rFonts w:ascii="Sylfaen" w:hAnsi="Sylfaen"/>
                <w:noProof/>
                <w:webHidden/>
              </w:rPr>
              <w:tab/>
            </w:r>
            <w:r w:rsidR="00C75525" w:rsidRPr="00C75525">
              <w:rPr>
                <w:rFonts w:ascii="Sylfaen" w:hAnsi="Sylfaen"/>
                <w:noProof/>
                <w:webHidden/>
              </w:rPr>
              <w:fldChar w:fldCharType="begin"/>
            </w:r>
            <w:r w:rsidR="00C75525" w:rsidRPr="00C75525">
              <w:rPr>
                <w:rFonts w:ascii="Sylfaen" w:hAnsi="Sylfaen"/>
                <w:noProof/>
                <w:webHidden/>
              </w:rPr>
              <w:instrText xml:space="preserve"> PAGEREF _Toc39737251 \h </w:instrText>
            </w:r>
            <w:r w:rsidR="00C75525" w:rsidRPr="00C75525">
              <w:rPr>
                <w:rFonts w:ascii="Sylfaen" w:hAnsi="Sylfaen"/>
                <w:noProof/>
                <w:webHidden/>
              </w:rPr>
            </w:r>
            <w:r w:rsidR="00C75525" w:rsidRPr="00C75525">
              <w:rPr>
                <w:rFonts w:ascii="Sylfaen" w:hAnsi="Sylfaen"/>
                <w:noProof/>
                <w:webHidden/>
              </w:rPr>
              <w:fldChar w:fldCharType="separate"/>
            </w:r>
            <w:r w:rsidR="00A97608">
              <w:rPr>
                <w:rFonts w:ascii="Sylfaen" w:hAnsi="Sylfaen"/>
                <w:noProof/>
                <w:webHidden/>
              </w:rPr>
              <w:t>2</w:t>
            </w:r>
            <w:r w:rsidR="00C75525" w:rsidRPr="00C75525">
              <w:rPr>
                <w:rFonts w:ascii="Sylfaen" w:hAnsi="Sylfaen"/>
                <w:noProof/>
                <w:webHidden/>
              </w:rPr>
              <w:fldChar w:fldCharType="end"/>
            </w:r>
          </w:hyperlink>
        </w:p>
        <w:p w:rsidR="00C75525" w:rsidRPr="00C75525" w:rsidRDefault="00C75525">
          <w:pPr>
            <w:pStyle w:val="TOC1"/>
            <w:tabs>
              <w:tab w:val="right" w:leader="dot" w:pos="9350"/>
            </w:tabs>
            <w:rPr>
              <w:rFonts w:ascii="Sylfaen" w:eastAsiaTheme="minorEastAsia" w:hAnsi="Sylfaen"/>
              <w:noProof/>
            </w:rPr>
          </w:pPr>
          <w:hyperlink w:anchor="_Toc39737252" w:history="1">
            <w:r w:rsidRPr="00C75525">
              <w:rPr>
                <w:rStyle w:val="Hyperlink"/>
                <w:rFonts w:ascii="Sylfaen" w:hAnsi="Sylfaen"/>
                <w:noProof/>
              </w:rPr>
              <w:t>MINISTRY OF JUSTICE &amp; SPECIAL PENITENIARY SERVICE</w:t>
            </w:r>
            <w:r w:rsidRPr="00C75525">
              <w:rPr>
                <w:rFonts w:ascii="Sylfaen" w:hAnsi="Sylfaen"/>
                <w:noProof/>
                <w:webHidden/>
              </w:rPr>
              <w:tab/>
            </w:r>
            <w:r w:rsidRPr="00C75525">
              <w:rPr>
                <w:rFonts w:ascii="Sylfaen" w:hAnsi="Sylfaen"/>
                <w:noProof/>
                <w:webHidden/>
              </w:rPr>
              <w:fldChar w:fldCharType="begin"/>
            </w:r>
            <w:r w:rsidRPr="00C75525">
              <w:rPr>
                <w:rFonts w:ascii="Sylfaen" w:hAnsi="Sylfaen"/>
                <w:noProof/>
                <w:webHidden/>
              </w:rPr>
              <w:instrText xml:space="preserve"> PAGEREF _Toc39737252 \h </w:instrText>
            </w:r>
            <w:r w:rsidRPr="00C75525">
              <w:rPr>
                <w:rFonts w:ascii="Sylfaen" w:hAnsi="Sylfaen"/>
                <w:noProof/>
                <w:webHidden/>
              </w:rPr>
            </w:r>
            <w:r w:rsidRPr="00C75525">
              <w:rPr>
                <w:rFonts w:ascii="Sylfaen" w:hAnsi="Sylfaen"/>
                <w:noProof/>
                <w:webHidden/>
              </w:rPr>
              <w:fldChar w:fldCharType="separate"/>
            </w:r>
            <w:r w:rsidR="00A97608">
              <w:rPr>
                <w:rFonts w:ascii="Sylfaen" w:hAnsi="Sylfaen"/>
                <w:noProof/>
                <w:webHidden/>
              </w:rPr>
              <w:t>2</w:t>
            </w:r>
            <w:r w:rsidRPr="00C75525">
              <w:rPr>
                <w:rFonts w:ascii="Sylfaen" w:hAnsi="Sylfaen"/>
                <w:noProof/>
                <w:webHidden/>
              </w:rPr>
              <w:fldChar w:fldCharType="end"/>
            </w:r>
          </w:hyperlink>
        </w:p>
        <w:p w:rsidR="00C75525" w:rsidRPr="00C75525" w:rsidRDefault="00C75525">
          <w:pPr>
            <w:pStyle w:val="TOC2"/>
            <w:tabs>
              <w:tab w:val="left" w:pos="660"/>
              <w:tab w:val="right" w:leader="dot" w:pos="9350"/>
            </w:tabs>
            <w:rPr>
              <w:rFonts w:ascii="Sylfaen" w:eastAsiaTheme="minorEastAsia" w:hAnsi="Sylfaen"/>
              <w:noProof/>
            </w:rPr>
          </w:pPr>
          <w:hyperlink w:anchor="_Toc39737253" w:history="1">
            <w:r w:rsidRPr="00C75525">
              <w:rPr>
                <w:rStyle w:val="Hyperlink"/>
                <w:rFonts w:ascii="Sylfaen" w:hAnsi="Sylfaen"/>
                <w:noProof/>
              </w:rPr>
              <w:t>Introduction</w:t>
            </w:r>
            <w:r w:rsidRPr="00C75525">
              <w:rPr>
                <w:rFonts w:ascii="Sylfaen" w:hAnsi="Sylfaen"/>
                <w:noProof/>
                <w:webHidden/>
              </w:rPr>
              <w:tab/>
            </w:r>
            <w:r w:rsidRPr="00C75525">
              <w:rPr>
                <w:rFonts w:ascii="Sylfaen" w:hAnsi="Sylfaen"/>
                <w:noProof/>
                <w:webHidden/>
              </w:rPr>
              <w:fldChar w:fldCharType="begin"/>
            </w:r>
            <w:r w:rsidRPr="00C75525">
              <w:rPr>
                <w:rFonts w:ascii="Sylfaen" w:hAnsi="Sylfaen"/>
                <w:noProof/>
                <w:webHidden/>
              </w:rPr>
              <w:instrText xml:space="preserve"> PAGEREF _Toc39737253 \h </w:instrText>
            </w:r>
            <w:r w:rsidRPr="00C75525">
              <w:rPr>
                <w:rFonts w:ascii="Sylfaen" w:hAnsi="Sylfaen"/>
                <w:noProof/>
                <w:webHidden/>
              </w:rPr>
            </w:r>
            <w:r w:rsidRPr="00C75525">
              <w:rPr>
                <w:rFonts w:ascii="Sylfaen" w:hAnsi="Sylfaen"/>
                <w:noProof/>
                <w:webHidden/>
              </w:rPr>
              <w:fldChar w:fldCharType="separate"/>
            </w:r>
            <w:r w:rsidR="00A97608">
              <w:rPr>
                <w:rFonts w:ascii="Sylfaen" w:hAnsi="Sylfaen"/>
                <w:noProof/>
                <w:webHidden/>
              </w:rPr>
              <w:t>2</w:t>
            </w:r>
            <w:r w:rsidRPr="00C75525">
              <w:rPr>
                <w:rFonts w:ascii="Sylfaen" w:hAnsi="Sylfaen"/>
                <w:noProof/>
                <w:webHidden/>
              </w:rPr>
              <w:fldChar w:fldCharType="end"/>
            </w:r>
          </w:hyperlink>
        </w:p>
        <w:p w:rsidR="00C75525" w:rsidRPr="00C75525" w:rsidRDefault="00C75525">
          <w:pPr>
            <w:pStyle w:val="TOC2"/>
            <w:tabs>
              <w:tab w:val="left" w:pos="660"/>
              <w:tab w:val="right" w:leader="dot" w:pos="9350"/>
            </w:tabs>
            <w:rPr>
              <w:rFonts w:ascii="Sylfaen" w:eastAsiaTheme="minorEastAsia" w:hAnsi="Sylfaen"/>
              <w:noProof/>
            </w:rPr>
          </w:pPr>
          <w:hyperlink w:anchor="_Toc39737254" w:history="1">
            <w:r w:rsidRPr="00C75525">
              <w:rPr>
                <w:rStyle w:val="Hyperlink"/>
                <w:rFonts w:ascii="Sylfaen" w:hAnsi="Sylfaen"/>
                <w:noProof/>
              </w:rPr>
              <w:t>Special Conditions within the Special Penitentiary Service</w:t>
            </w:r>
            <w:r w:rsidRPr="00C75525">
              <w:rPr>
                <w:rFonts w:ascii="Sylfaen" w:hAnsi="Sylfaen"/>
                <w:noProof/>
                <w:webHidden/>
              </w:rPr>
              <w:tab/>
            </w:r>
            <w:r w:rsidRPr="00C75525">
              <w:rPr>
                <w:rFonts w:ascii="Sylfaen" w:hAnsi="Sylfaen"/>
                <w:noProof/>
                <w:webHidden/>
              </w:rPr>
              <w:fldChar w:fldCharType="begin"/>
            </w:r>
            <w:r w:rsidRPr="00C75525">
              <w:rPr>
                <w:rFonts w:ascii="Sylfaen" w:hAnsi="Sylfaen"/>
                <w:noProof/>
                <w:webHidden/>
              </w:rPr>
              <w:instrText xml:space="preserve"> PAGEREF _Toc39737254 \h </w:instrText>
            </w:r>
            <w:r w:rsidRPr="00C75525">
              <w:rPr>
                <w:rFonts w:ascii="Sylfaen" w:hAnsi="Sylfaen"/>
                <w:noProof/>
                <w:webHidden/>
              </w:rPr>
            </w:r>
            <w:r w:rsidRPr="00C75525">
              <w:rPr>
                <w:rFonts w:ascii="Sylfaen" w:hAnsi="Sylfaen"/>
                <w:noProof/>
                <w:webHidden/>
              </w:rPr>
              <w:fldChar w:fldCharType="separate"/>
            </w:r>
            <w:r w:rsidR="00A97608">
              <w:rPr>
                <w:rFonts w:ascii="Sylfaen" w:hAnsi="Sylfaen"/>
                <w:noProof/>
                <w:webHidden/>
              </w:rPr>
              <w:t>2</w:t>
            </w:r>
            <w:r w:rsidRPr="00C75525">
              <w:rPr>
                <w:rFonts w:ascii="Sylfaen" w:hAnsi="Sylfaen"/>
                <w:noProof/>
                <w:webHidden/>
              </w:rPr>
              <w:fldChar w:fldCharType="end"/>
            </w:r>
          </w:hyperlink>
        </w:p>
        <w:p w:rsidR="00C75525" w:rsidRPr="00C75525" w:rsidRDefault="00C75525">
          <w:pPr>
            <w:pStyle w:val="TOC2"/>
            <w:tabs>
              <w:tab w:val="left" w:pos="660"/>
              <w:tab w:val="right" w:leader="dot" w:pos="9350"/>
            </w:tabs>
            <w:rPr>
              <w:rFonts w:ascii="Sylfaen" w:eastAsiaTheme="minorEastAsia" w:hAnsi="Sylfaen"/>
              <w:noProof/>
            </w:rPr>
          </w:pPr>
          <w:hyperlink w:anchor="_Toc39737255" w:history="1">
            <w:r w:rsidRPr="00C75525">
              <w:rPr>
                <w:rStyle w:val="Hyperlink"/>
                <w:rFonts w:ascii="Sylfaen" w:hAnsi="Sylfaen"/>
                <w:noProof/>
                <w:shd w:val="clear" w:color="auto" w:fill="FFFFFF" w:themeFill="background1"/>
              </w:rPr>
              <w:t>Screening of the Newly Arrived Convicts/Remands</w:t>
            </w:r>
            <w:r w:rsidRPr="00C75525">
              <w:rPr>
                <w:rFonts w:ascii="Sylfaen" w:hAnsi="Sylfaen"/>
                <w:noProof/>
                <w:webHidden/>
              </w:rPr>
              <w:tab/>
            </w:r>
            <w:r w:rsidRPr="00C75525">
              <w:rPr>
                <w:rFonts w:ascii="Sylfaen" w:hAnsi="Sylfaen"/>
                <w:noProof/>
                <w:webHidden/>
              </w:rPr>
              <w:fldChar w:fldCharType="begin"/>
            </w:r>
            <w:r w:rsidRPr="00C75525">
              <w:rPr>
                <w:rFonts w:ascii="Sylfaen" w:hAnsi="Sylfaen"/>
                <w:noProof/>
                <w:webHidden/>
              </w:rPr>
              <w:instrText xml:space="preserve"> PAGEREF _Toc39737255 \h </w:instrText>
            </w:r>
            <w:r w:rsidRPr="00C75525">
              <w:rPr>
                <w:rFonts w:ascii="Sylfaen" w:hAnsi="Sylfaen"/>
                <w:noProof/>
                <w:webHidden/>
              </w:rPr>
            </w:r>
            <w:r w:rsidRPr="00C75525">
              <w:rPr>
                <w:rFonts w:ascii="Sylfaen" w:hAnsi="Sylfaen"/>
                <w:noProof/>
                <w:webHidden/>
              </w:rPr>
              <w:fldChar w:fldCharType="separate"/>
            </w:r>
            <w:r w:rsidR="00A97608">
              <w:rPr>
                <w:rFonts w:ascii="Sylfaen" w:hAnsi="Sylfaen"/>
                <w:noProof/>
                <w:webHidden/>
              </w:rPr>
              <w:t>3</w:t>
            </w:r>
            <w:r w:rsidRPr="00C75525">
              <w:rPr>
                <w:rFonts w:ascii="Sylfaen" w:hAnsi="Sylfaen"/>
                <w:noProof/>
                <w:webHidden/>
              </w:rPr>
              <w:fldChar w:fldCharType="end"/>
            </w:r>
          </w:hyperlink>
        </w:p>
        <w:p w:rsidR="00C75525" w:rsidRPr="00C75525" w:rsidRDefault="00C75525">
          <w:pPr>
            <w:pStyle w:val="TOC2"/>
            <w:tabs>
              <w:tab w:val="left" w:pos="660"/>
              <w:tab w:val="right" w:leader="dot" w:pos="9350"/>
            </w:tabs>
            <w:rPr>
              <w:rFonts w:ascii="Sylfaen" w:eastAsiaTheme="minorEastAsia" w:hAnsi="Sylfaen"/>
              <w:noProof/>
            </w:rPr>
          </w:pPr>
          <w:hyperlink w:anchor="_Toc39737256" w:history="1">
            <w:r w:rsidRPr="00C75525">
              <w:rPr>
                <w:rStyle w:val="Hyperlink"/>
                <w:rFonts w:ascii="Sylfaen" w:hAnsi="Sylfaen"/>
                <w:noProof/>
              </w:rPr>
              <w:t>Allocating Spaces of the PEs According to Existing Needs</w:t>
            </w:r>
            <w:r w:rsidRPr="00C75525">
              <w:rPr>
                <w:rFonts w:ascii="Sylfaen" w:hAnsi="Sylfaen"/>
                <w:noProof/>
                <w:webHidden/>
              </w:rPr>
              <w:tab/>
            </w:r>
            <w:r w:rsidRPr="00C75525">
              <w:rPr>
                <w:rFonts w:ascii="Sylfaen" w:hAnsi="Sylfaen"/>
                <w:noProof/>
                <w:webHidden/>
              </w:rPr>
              <w:fldChar w:fldCharType="begin"/>
            </w:r>
            <w:r w:rsidRPr="00C75525">
              <w:rPr>
                <w:rFonts w:ascii="Sylfaen" w:hAnsi="Sylfaen"/>
                <w:noProof/>
                <w:webHidden/>
              </w:rPr>
              <w:instrText xml:space="preserve"> PAGEREF _Toc39737256 \h </w:instrText>
            </w:r>
            <w:r w:rsidRPr="00C75525">
              <w:rPr>
                <w:rFonts w:ascii="Sylfaen" w:hAnsi="Sylfaen"/>
                <w:noProof/>
                <w:webHidden/>
              </w:rPr>
            </w:r>
            <w:r w:rsidRPr="00C75525">
              <w:rPr>
                <w:rFonts w:ascii="Sylfaen" w:hAnsi="Sylfaen"/>
                <w:noProof/>
                <w:webHidden/>
              </w:rPr>
              <w:fldChar w:fldCharType="separate"/>
            </w:r>
            <w:r w:rsidR="00A97608">
              <w:rPr>
                <w:rFonts w:ascii="Sylfaen" w:hAnsi="Sylfaen"/>
                <w:noProof/>
                <w:webHidden/>
              </w:rPr>
              <w:t>4</w:t>
            </w:r>
            <w:r w:rsidRPr="00C75525">
              <w:rPr>
                <w:rFonts w:ascii="Sylfaen" w:hAnsi="Sylfaen"/>
                <w:noProof/>
                <w:webHidden/>
              </w:rPr>
              <w:fldChar w:fldCharType="end"/>
            </w:r>
          </w:hyperlink>
        </w:p>
        <w:p w:rsidR="00C75525" w:rsidRPr="00C75525" w:rsidRDefault="00C75525">
          <w:pPr>
            <w:pStyle w:val="TOC2"/>
            <w:tabs>
              <w:tab w:val="left" w:pos="660"/>
              <w:tab w:val="right" w:leader="dot" w:pos="9350"/>
            </w:tabs>
            <w:rPr>
              <w:rFonts w:ascii="Sylfaen" w:eastAsiaTheme="minorEastAsia" w:hAnsi="Sylfaen"/>
              <w:noProof/>
            </w:rPr>
          </w:pPr>
          <w:hyperlink w:anchor="_Toc39737257" w:history="1">
            <w:r w:rsidRPr="00C75525">
              <w:rPr>
                <w:rStyle w:val="Hyperlink"/>
                <w:rFonts w:ascii="Sylfaen" w:hAnsi="Sylfaen"/>
                <w:noProof/>
              </w:rPr>
              <w:t>Ensuring Distance Court Hearings</w:t>
            </w:r>
            <w:r w:rsidRPr="00C75525">
              <w:rPr>
                <w:rFonts w:ascii="Sylfaen" w:hAnsi="Sylfaen"/>
                <w:noProof/>
                <w:webHidden/>
              </w:rPr>
              <w:tab/>
            </w:r>
            <w:r w:rsidRPr="00C75525">
              <w:rPr>
                <w:rFonts w:ascii="Sylfaen" w:hAnsi="Sylfaen"/>
                <w:noProof/>
                <w:webHidden/>
              </w:rPr>
              <w:fldChar w:fldCharType="begin"/>
            </w:r>
            <w:r w:rsidRPr="00C75525">
              <w:rPr>
                <w:rFonts w:ascii="Sylfaen" w:hAnsi="Sylfaen"/>
                <w:noProof/>
                <w:webHidden/>
              </w:rPr>
              <w:instrText xml:space="preserve"> PAGEREF _Toc39737257 \h </w:instrText>
            </w:r>
            <w:r w:rsidRPr="00C75525">
              <w:rPr>
                <w:rFonts w:ascii="Sylfaen" w:hAnsi="Sylfaen"/>
                <w:noProof/>
                <w:webHidden/>
              </w:rPr>
            </w:r>
            <w:r w:rsidRPr="00C75525">
              <w:rPr>
                <w:rFonts w:ascii="Sylfaen" w:hAnsi="Sylfaen"/>
                <w:noProof/>
                <w:webHidden/>
              </w:rPr>
              <w:fldChar w:fldCharType="separate"/>
            </w:r>
            <w:r w:rsidR="00A97608">
              <w:rPr>
                <w:rFonts w:ascii="Sylfaen" w:hAnsi="Sylfaen"/>
                <w:noProof/>
                <w:webHidden/>
              </w:rPr>
              <w:t>4</w:t>
            </w:r>
            <w:r w:rsidRPr="00C75525">
              <w:rPr>
                <w:rFonts w:ascii="Sylfaen" w:hAnsi="Sylfaen"/>
                <w:noProof/>
                <w:webHidden/>
              </w:rPr>
              <w:fldChar w:fldCharType="end"/>
            </w:r>
          </w:hyperlink>
        </w:p>
        <w:p w:rsidR="00C75525" w:rsidRPr="00C75525" w:rsidRDefault="00C75525">
          <w:pPr>
            <w:pStyle w:val="TOC2"/>
            <w:tabs>
              <w:tab w:val="left" w:pos="660"/>
              <w:tab w:val="right" w:leader="dot" w:pos="9350"/>
            </w:tabs>
            <w:rPr>
              <w:rFonts w:ascii="Sylfaen" w:eastAsiaTheme="minorEastAsia" w:hAnsi="Sylfaen"/>
              <w:noProof/>
            </w:rPr>
          </w:pPr>
          <w:hyperlink w:anchor="_Toc39737258" w:history="1">
            <w:r w:rsidRPr="00C75525">
              <w:rPr>
                <w:rStyle w:val="Hyperlink"/>
                <w:rFonts w:ascii="Sylfaen" w:hAnsi="Sylfaen"/>
                <w:noProof/>
              </w:rPr>
              <w:t>Screening of the Special Penitentiary Service Staff</w:t>
            </w:r>
            <w:r w:rsidRPr="00C75525">
              <w:rPr>
                <w:rFonts w:ascii="Sylfaen" w:hAnsi="Sylfaen"/>
                <w:noProof/>
                <w:webHidden/>
              </w:rPr>
              <w:tab/>
            </w:r>
            <w:r w:rsidRPr="00C75525">
              <w:rPr>
                <w:rFonts w:ascii="Sylfaen" w:hAnsi="Sylfaen"/>
                <w:noProof/>
                <w:webHidden/>
              </w:rPr>
              <w:fldChar w:fldCharType="begin"/>
            </w:r>
            <w:r w:rsidRPr="00C75525">
              <w:rPr>
                <w:rFonts w:ascii="Sylfaen" w:hAnsi="Sylfaen"/>
                <w:noProof/>
                <w:webHidden/>
              </w:rPr>
              <w:instrText xml:space="preserve"> PAGEREF _Toc39737258 \h </w:instrText>
            </w:r>
            <w:r w:rsidRPr="00C75525">
              <w:rPr>
                <w:rFonts w:ascii="Sylfaen" w:hAnsi="Sylfaen"/>
                <w:noProof/>
                <w:webHidden/>
              </w:rPr>
            </w:r>
            <w:r w:rsidRPr="00C75525">
              <w:rPr>
                <w:rFonts w:ascii="Sylfaen" w:hAnsi="Sylfaen"/>
                <w:noProof/>
                <w:webHidden/>
              </w:rPr>
              <w:fldChar w:fldCharType="separate"/>
            </w:r>
            <w:r w:rsidR="00A97608">
              <w:rPr>
                <w:rFonts w:ascii="Sylfaen" w:hAnsi="Sylfaen"/>
                <w:noProof/>
                <w:webHidden/>
              </w:rPr>
              <w:t>4</w:t>
            </w:r>
            <w:r w:rsidRPr="00C75525">
              <w:rPr>
                <w:rFonts w:ascii="Sylfaen" w:hAnsi="Sylfaen"/>
                <w:noProof/>
                <w:webHidden/>
              </w:rPr>
              <w:fldChar w:fldCharType="end"/>
            </w:r>
          </w:hyperlink>
        </w:p>
        <w:p w:rsidR="00C75525" w:rsidRPr="00C75525" w:rsidRDefault="00C75525">
          <w:pPr>
            <w:pStyle w:val="TOC2"/>
            <w:tabs>
              <w:tab w:val="left" w:pos="660"/>
              <w:tab w:val="right" w:leader="dot" w:pos="9350"/>
            </w:tabs>
            <w:rPr>
              <w:rFonts w:ascii="Sylfaen" w:eastAsiaTheme="minorEastAsia" w:hAnsi="Sylfaen"/>
              <w:noProof/>
            </w:rPr>
          </w:pPr>
          <w:hyperlink w:anchor="_Toc39737259" w:history="1">
            <w:r w:rsidRPr="00C75525">
              <w:rPr>
                <w:rStyle w:val="Hyperlink"/>
                <w:rFonts w:ascii="Sylfaen" w:eastAsia="Times New Roman" w:hAnsi="Sylfaen"/>
                <w:noProof/>
              </w:rPr>
              <w:t>Equipment of the Special Penitentiary Service Staff</w:t>
            </w:r>
            <w:r w:rsidRPr="00C75525">
              <w:rPr>
                <w:rFonts w:ascii="Sylfaen" w:hAnsi="Sylfaen"/>
                <w:noProof/>
                <w:webHidden/>
              </w:rPr>
              <w:tab/>
            </w:r>
            <w:r w:rsidRPr="00C75525">
              <w:rPr>
                <w:rFonts w:ascii="Sylfaen" w:hAnsi="Sylfaen"/>
                <w:noProof/>
                <w:webHidden/>
              </w:rPr>
              <w:fldChar w:fldCharType="begin"/>
            </w:r>
            <w:r w:rsidRPr="00C75525">
              <w:rPr>
                <w:rFonts w:ascii="Sylfaen" w:hAnsi="Sylfaen"/>
                <w:noProof/>
                <w:webHidden/>
              </w:rPr>
              <w:instrText xml:space="preserve"> PAGEREF _Toc39737259 \h </w:instrText>
            </w:r>
            <w:r w:rsidRPr="00C75525">
              <w:rPr>
                <w:rFonts w:ascii="Sylfaen" w:hAnsi="Sylfaen"/>
                <w:noProof/>
                <w:webHidden/>
              </w:rPr>
            </w:r>
            <w:r w:rsidRPr="00C75525">
              <w:rPr>
                <w:rFonts w:ascii="Sylfaen" w:hAnsi="Sylfaen"/>
                <w:noProof/>
                <w:webHidden/>
              </w:rPr>
              <w:fldChar w:fldCharType="separate"/>
            </w:r>
            <w:r w:rsidR="00A97608">
              <w:rPr>
                <w:rFonts w:ascii="Sylfaen" w:hAnsi="Sylfaen"/>
                <w:noProof/>
                <w:webHidden/>
              </w:rPr>
              <w:t>5</w:t>
            </w:r>
            <w:r w:rsidRPr="00C75525">
              <w:rPr>
                <w:rFonts w:ascii="Sylfaen" w:hAnsi="Sylfaen"/>
                <w:noProof/>
                <w:webHidden/>
              </w:rPr>
              <w:fldChar w:fldCharType="end"/>
            </w:r>
          </w:hyperlink>
        </w:p>
        <w:p w:rsidR="00C75525" w:rsidRPr="00C75525" w:rsidRDefault="00C75525">
          <w:pPr>
            <w:pStyle w:val="TOC2"/>
            <w:tabs>
              <w:tab w:val="left" w:pos="660"/>
              <w:tab w:val="right" w:leader="dot" w:pos="9350"/>
            </w:tabs>
            <w:rPr>
              <w:rFonts w:ascii="Sylfaen" w:eastAsiaTheme="minorEastAsia" w:hAnsi="Sylfaen"/>
              <w:noProof/>
            </w:rPr>
          </w:pPr>
          <w:hyperlink w:anchor="_Toc39737260" w:history="1">
            <w:r w:rsidRPr="00C75525">
              <w:rPr>
                <w:rStyle w:val="Hyperlink"/>
                <w:rFonts w:ascii="Sylfaen" w:hAnsi="Sylfaen"/>
                <w:noProof/>
              </w:rPr>
              <w:t>Disinfection</w:t>
            </w:r>
            <w:r w:rsidRPr="00C75525">
              <w:rPr>
                <w:rFonts w:ascii="Sylfaen" w:hAnsi="Sylfaen"/>
                <w:noProof/>
                <w:webHidden/>
              </w:rPr>
              <w:tab/>
            </w:r>
            <w:r w:rsidRPr="00C75525">
              <w:rPr>
                <w:rFonts w:ascii="Sylfaen" w:hAnsi="Sylfaen"/>
                <w:noProof/>
                <w:webHidden/>
              </w:rPr>
              <w:fldChar w:fldCharType="begin"/>
            </w:r>
            <w:r w:rsidRPr="00C75525">
              <w:rPr>
                <w:rFonts w:ascii="Sylfaen" w:hAnsi="Sylfaen"/>
                <w:noProof/>
                <w:webHidden/>
              </w:rPr>
              <w:instrText xml:space="preserve"> PAGEREF _Toc39737260 \h </w:instrText>
            </w:r>
            <w:r w:rsidRPr="00C75525">
              <w:rPr>
                <w:rFonts w:ascii="Sylfaen" w:hAnsi="Sylfaen"/>
                <w:noProof/>
                <w:webHidden/>
              </w:rPr>
            </w:r>
            <w:r w:rsidRPr="00C75525">
              <w:rPr>
                <w:rFonts w:ascii="Sylfaen" w:hAnsi="Sylfaen"/>
                <w:noProof/>
                <w:webHidden/>
              </w:rPr>
              <w:fldChar w:fldCharType="separate"/>
            </w:r>
            <w:r w:rsidR="00A97608">
              <w:rPr>
                <w:rFonts w:ascii="Sylfaen" w:hAnsi="Sylfaen"/>
                <w:noProof/>
                <w:webHidden/>
              </w:rPr>
              <w:t>5</w:t>
            </w:r>
            <w:r w:rsidRPr="00C75525">
              <w:rPr>
                <w:rFonts w:ascii="Sylfaen" w:hAnsi="Sylfaen"/>
                <w:noProof/>
                <w:webHidden/>
              </w:rPr>
              <w:fldChar w:fldCharType="end"/>
            </w:r>
          </w:hyperlink>
        </w:p>
        <w:p w:rsidR="00C75525" w:rsidRPr="00C75525" w:rsidRDefault="00C75525">
          <w:pPr>
            <w:pStyle w:val="TOC2"/>
            <w:tabs>
              <w:tab w:val="left" w:pos="660"/>
              <w:tab w:val="right" w:leader="dot" w:pos="9350"/>
            </w:tabs>
            <w:rPr>
              <w:rFonts w:ascii="Sylfaen" w:eastAsiaTheme="minorEastAsia" w:hAnsi="Sylfaen"/>
              <w:noProof/>
            </w:rPr>
          </w:pPr>
          <w:hyperlink w:anchor="_Toc39737261" w:history="1">
            <w:r w:rsidRPr="00C75525">
              <w:rPr>
                <w:rStyle w:val="Hyperlink"/>
                <w:rFonts w:ascii="Sylfaen" w:hAnsi="Sylfaen"/>
                <w:noProof/>
                <w:shd w:val="clear" w:color="auto" w:fill="FFFFFF" w:themeFill="background1"/>
              </w:rPr>
              <w:t>Regular information of the Staff and Inmates within the PEs</w:t>
            </w:r>
            <w:r w:rsidRPr="00C75525">
              <w:rPr>
                <w:rFonts w:ascii="Sylfaen" w:hAnsi="Sylfaen"/>
                <w:noProof/>
                <w:webHidden/>
              </w:rPr>
              <w:tab/>
            </w:r>
            <w:r w:rsidRPr="00C75525">
              <w:rPr>
                <w:rFonts w:ascii="Sylfaen" w:hAnsi="Sylfaen"/>
                <w:noProof/>
                <w:webHidden/>
              </w:rPr>
              <w:fldChar w:fldCharType="begin"/>
            </w:r>
            <w:r w:rsidRPr="00C75525">
              <w:rPr>
                <w:rFonts w:ascii="Sylfaen" w:hAnsi="Sylfaen"/>
                <w:noProof/>
                <w:webHidden/>
              </w:rPr>
              <w:instrText xml:space="preserve"> PAGEREF _Toc39737261 \h </w:instrText>
            </w:r>
            <w:r w:rsidRPr="00C75525">
              <w:rPr>
                <w:rFonts w:ascii="Sylfaen" w:hAnsi="Sylfaen"/>
                <w:noProof/>
                <w:webHidden/>
              </w:rPr>
            </w:r>
            <w:r w:rsidRPr="00C75525">
              <w:rPr>
                <w:rFonts w:ascii="Sylfaen" w:hAnsi="Sylfaen"/>
                <w:noProof/>
                <w:webHidden/>
              </w:rPr>
              <w:fldChar w:fldCharType="separate"/>
            </w:r>
            <w:r w:rsidR="00A97608">
              <w:rPr>
                <w:rFonts w:ascii="Sylfaen" w:hAnsi="Sylfaen"/>
                <w:noProof/>
                <w:webHidden/>
              </w:rPr>
              <w:t>5</w:t>
            </w:r>
            <w:r w:rsidRPr="00C75525">
              <w:rPr>
                <w:rFonts w:ascii="Sylfaen" w:hAnsi="Sylfaen"/>
                <w:noProof/>
                <w:webHidden/>
              </w:rPr>
              <w:fldChar w:fldCharType="end"/>
            </w:r>
          </w:hyperlink>
        </w:p>
        <w:p w:rsidR="00C75525" w:rsidRPr="00C75525" w:rsidRDefault="00C75525">
          <w:pPr>
            <w:pStyle w:val="TOC1"/>
            <w:tabs>
              <w:tab w:val="right" w:leader="dot" w:pos="9350"/>
            </w:tabs>
            <w:rPr>
              <w:rFonts w:ascii="Sylfaen" w:eastAsiaTheme="minorEastAsia" w:hAnsi="Sylfaen"/>
              <w:noProof/>
            </w:rPr>
          </w:pPr>
          <w:hyperlink w:anchor="_Toc39737262" w:history="1">
            <w:r w:rsidRPr="00C75525">
              <w:rPr>
                <w:rStyle w:val="Hyperlink"/>
                <w:rFonts w:ascii="Sylfaen" w:hAnsi="Sylfaen"/>
                <w:noProof/>
              </w:rPr>
              <w:t>MINISTRY OF INTERNAL AFFAIRS</w:t>
            </w:r>
            <w:r w:rsidRPr="00C75525">
              <w:rPr>
                <w:rFonts w:ascii="Sylfaen" w:hAnsi="Sylfaen"/>
                <w:noProof/>
                <w:webHidden/>
              </w:rPr>
              <w:tab/>
            </w:r>
            <w:r w:rsidRPr="00C75525">
              <w:rPr>
                <w:rFonts w:ascii="Sylfaen" w:hAnsi="Sylfaen"/>
                <w:noProof/>
                <w:webHidden/>
              </w:rPr>
              <w:fldChar w:fldCharType="begin"/>
            </w:r>
            <w:r w:rsidRPr="00C75525">
              <w:rPr>
                <w:rFonts w:ascii="Sylfaen" w:hAnsi="Sylfaen"/>
                <w:noProof/>
                <w:webHidden/>
              </w:rPr>
              <w:instrText xml:space="preserve"> PAGEREF _Toc39737262 \h </w:instrText>
            </w:r>
            <w:r w:rsidRPr="00C75525">
              <w:rPr>
                <w:rFonts w:ascii="Sylfaen" w:hAnsi="Sylfaen"/>
                <w:noProof/>
                <w:webHidden/>
              </w:rPr>
            </w:r>
            <w:r w:rsidRPr="00C75525">
              <w:rPr>
                <w:rFonts w:ascii="Sylfaen" w:hAnsi="Sylfaen"/>
                <w:noProof/>
                <w:webHidden/>
              </w:rPr>
              <w:fldChar w:fldCharType="separate"/>
            </w:r>
            <w:r w:rsidR="00A97608">
              <w:rPr>
                <w:rFonts w:ascii="Sylfaen" w:hAnsi="Sylfaen"/>
                <w:noProof/>
                <w:webHidden/>
              </w:rPr>
              <w:t>6</w:t>
            </w:r>
            <w:r w:rsidRPr="00C75525">
              <w:rPr>
                <w:rFonts w:ascii="Sylfaen" w:hAnsi="Sylfaen"/>
                <w:noProof/>
                <w:webHidden/>
              </w:rPr>
              <w:fldChar w:fldCharType="end"/>
            </w:r>
          </w:hyperlink>
        </w:p>
        <w:p w:rsidR="00C75525" w:rsidRPr="00C75525" w:rsidRDefault="00C75525">
          <w:pPr>
            <w:pStyle w:val="TOC2"/>
            <w:tabs>
              <w:tab w:val="left" w:pos="660"/>
              <w:tab w:val="right" w:leader="dot" w:pos="9350"/>
            </w:tabs>
            <w:rPr>
              <w:rFonts w:ascii="Sylfaen" w:eastAsiaTheme="minorEastAsia" w:hAnsi="Sylfaen"/>
              <w:noProof/>
            </w:rPr>
          </w:pPr>
          <w:hyperlink w:anchor="_Toc39737263" w:history="1">
            <w:r w:rsidRPr="00C75525">
              <w:rPr>
                <w:rStyle w:val="Hyperlink"/>
                <w:rFonts w:ascii="Sylfaen" w:hAnsi="Sylfaen"/>
                <w:noProof/>
              </w:rPr>
              <w:t>Measures taken in Temporary Detention Isolators</w:t>
            </w:r>
            <w:r w:rsidRPr="00C75525">
              <w:rPr>
                <w:rFonts w:ascii="Sylfaen" w:hAnsi="Sylfaen"/>
                <w:noProof/>
                <w:webHidden/>
              </w:rPr>
              <w:tab/>
            </w:r>
            <w:r w:rsidRPr="00C75525">
              <w:rPr>
                <w:rFonts w:ascii="Sylfaen" w:hAnsi="Sylfaen"/>
                <w:noProof/>
                <w:webHidden/>
              </w:rPr>
              <w:fldChar w:fldCharType="begin"/>
            </w:r>
            <w:r w:rsidRPr="00C75525">
              <w:rPr>
                <w:rFonts w:ascii="Sylfaen" w:hAnsi="Sylfaen"/>
                <w:noProof/>
                <w:webHidden/>
              </w:rPr>
              <w:instrText xml:space="preserve"> PAGEREF _Toc39737263 \h </w:instrText>
            </w:r>
            <w:r w:rsidRPr="00C75525">
              <w:rPr>
                <w:rFonts w:ascii="Sylfaen" w:hAnsi="Sylfaen"/>
                <w:noProof/>
                <w:webHidden/>
              </w:rPr>
            </w:r>
            <w:r w:rsidRPr="00C75525">
              <w:rPr>
                <w:rFonts w:ascii="Sylfaen" w:hAnsi="Sylfaen"/>
                <w:noProof/>
                <w:webHidden/>
              </w:rPr>
              <w:fldChar w:fldCharType="separate"/>
            </w:r>
            <w:r w:rsidR="00A97608">
              <w:rPr>
                <w:rFonts w:ascii="Sylfaen" w:hAnsi="Sylfaen"/>
                <w:noProof/>
                <w:webHidden/>
              </w:rPr>
              <w:t>6</w:t>
            </w:r>
            <w:r w:rsidRPr="00C75525">
              <w:rPr>
                <w:rFonts w:ascii="Sylfaen" w:hAnsi="Sylfaen"/>
                <w:noProof/>
                <w:webHidden/>
              </w:rPr>
              <w:fldChar w:fldCharType="end"/>
            </w:r>
          </w:hyperlink>
        </w:p>
        <w:p w:rsidR="00C75525" w:rsidRPr="00C75525" w:rsidRDefault="00C75525">
          <w:pPr>
            <w:pStyle w:val="TOC2"/>
            <w:tabs>
              <w:tab w:val="left" w:pos="660"/>
              <w:tab w:val="right" w:leader="dot" w:pos="9350"/>
            </w:tabs>
            <w:rPr>
              <w:rFonts w:ascii="Sylfaen" w:eastAsiaTheme="minorEastAsia" w:hAnsi="Sylfaen"/>
              <w:noProof/>
            </w:rPr>
          </w:pPr>
          <w:hyperlink w:anchor="_Toc39737264" w:history="1">
            <w:r w:rsidRPr="00C75525">
              <w:rPr>
                <w:rStyle w:val="Hyperlink"/>
                <w:rFonts w:ascii="Sylfaen" w:hAnsi="Sylfaen"/>
                <w:noProof/>
              </w:rPr>
              <w:t>Measures taken in Temporary Accommodation Center</w:t>
            </w:r>
            <w:r w:rsidRPr="00C75525">
              <w:rPr>
                <w:rFonts w:ascii="Sylfaen" w:hAnsi="Sylfaen"/>
                <w:noProof/>
                <w:webHidden/>
              </w:rPr>
              <w:tab/>
            </w:r>
            <w:r w:rsidRPr="00C75525">
              <w:rPr>
                <w:rFonts w:ascii="Sylfaen" w:hAnsi="Sylfaen"/>
                <w:noProof/>
                <w:webHidden/>
              </w:rPr>
              <w:fldChar w:fldCharType="begin"/>
            </w:r>
            <w:r w:rsidRPr="00C75525">
              <w:rPr>
                <w:rFonts w:ascii="Sylfaen" w:hAnsi="Sylfaen"/>
                <w:noProof/>
                <w:webHidden/>
              </w:rPr>
              <w:instrText xml:space="preserve"> PAGEREF _Toc39737264 \h </w:instrText>
            </w:r>
            <w:r w:rsidRPr="00C75525">
              <w:rPr>
                <w:rFonts w:ascii="Sylfaen" w:hAnsi="Sylfaen"/>
                <w:noProof/>
                <w:webHidden/>
              </w:rPr>
            </w:r>
            <w:r w:rsidRPr="00C75525">
              <w:rPr>
                <w:rFonts w:ascii="Sylfaen" w:hAnsi="Sylfaen"/>
                <w:noProof/>
                <w:webHidden/>
              </w:rPr>
              <w:fldChar w:fldCharType="separate"/>
            </w:r>
            <w:r w:rsidR="00A97608">
              <w:rPr>
                <w:rFonts w:ascii="Sylfaen" w:hAnsi="Sylfaen"/>
                <w:noProof/>
                <w:webHidden/>
              </w:rPr>
              <w:t>7</w:t>
            </w:r>
            <w:r w:rsidRPr="00C75525">
              <w:rPr>
                <w:rFonts w:ascii="Sylfaen" w:hAnsi="Sylfaen"/>
                <w:noProof/>
                <w:webHidden/>
              </w:rPr>
              <w:fldChar w:fldCharType="end"/>
            </w:r>
          </w:hyperlink>
        </w:p>
        <w:p w:rsidR="00C75525" w:rsidRPr="00C75525" w:rsidRDefault="00C75525">
          <w:pPr>
            <w:pStyle w:val="TOC1"/>
            <w:tabs>
              <w:tab w:val="right" w:leader="dot" w:pos="9350"/>
            </w:tabs>
            <w:rPr>
              <w:rFonts w:ascii="Sylfaen" w:eastAsiaTheme="minorEastAsia" w:hAnsi="Sylfaen"/>
              <w:noProof/>
            </w:rPr>
          </w:pPr>
          <w:hyperlink w:anchor="_Toc39737265" w:history="1">
            <w:r w:rsidRPr="00C75525">
              <w:rPr>
                <w:rStyle w:val="Hyperlink"/>
                <w:rFonts w:ascii="Sylfaen" w:hAnsi="Sylfaen"/>
                <w:noProof/>
              </w:rPr>
              <w:t>MINISTRY OF INTERNALLY DISPLACED PERSONS FROM OCCUPIED TERRITORIES, LABOUR, HEALTH AND SOCIAL AFFAIRS</w:t>
            </w:r>
            <w:r w:rsidRPr="00C75525">
              <w:rPr>
                <w:rFonts w:ascii="Sylfaen" w:hAnsi="Sylfaen"/>
                <w:noProof/>
                <w:webHidden/>
              </w:rPr>
              <w:tab/>
            </w:r>
            <w:r w:rsidRPr="00C75525">
              <w:rPr>
                <w:rFonts w:ascii="Sylfaen" w:hAnsi="Sylfaen"/>
                <w:noProof/>
                <w:webHidden/>
              </w:rPr>
              <w:fldChar w:fldCharType="begin"/>
            </w:r>
            <w:r w:rsidRPr="00C75525">
              <w:rPr>
                <w:rFonts w:ascii="Sylfaen" w:hAnsi="Sylfaen"/>
                <w:noProof/>
                <w:webHidden/>
              </w:rPr>
              <w:instrText xml:space="preserve"> PAGEREF _Toc39737265 \h </w:instrText>
            </w:r>
            <w:r w:rsidRPr="00C75525">
              <w:rPr>
                <w:rFonts w:ascii="Sylfaen" w:hAnsi="Sylfaen"/>
                <w:noProof/>
                <w:webHidden/>
              </w:rPr>
            </w:r>
            <w:r w:rsidRPr="00C75525">
              <w:rPr>
                <w:rFonts w:ascii="Sylfaen" w:hAnsi="Sylfaen"/>
                <w:noProof/>
                <w:webHidden/>
              </w:rPr>
              <w:fldChar w:fldCharType="separate"/>
            </w:r>
            <w:r w:rsidR="00A97608">
              <w:rPr>
                <w:rFonts w:ascii="Sylfaen" w:hAnsi="Sylfaen"/>
                <w:noProof/>
                <w:webHidden/>
              </w:rPr>
              <w:t>8</w:t>
            </w:r>
            <w:r w:rsidRPr="00C75525">
              <w:rPr>
                <w:rFonts w:ascii="Sylfaen" w:hAnsi="Sylfaen"/>
                <w:noProof/>
                <w:webHidden/>
              </w:rPr>
              <w:fldChar w:fldCharType="end"/>
            </w:r>
          </w:hyperlink>
        </w:p>
        <w:p w:rsidR="00C75525" w:rsidRPr="00C75525" w:rsidRDefault="00C75525">
          <w:pPr>
            <w:pStyle w:val="TOC2"/>
            <w:tabs>
              <w:tab w:val="left" w:pos="660"/>
              <w:tab w:val="right" w:leader="dot" w:pos="9350"/>
            </w:tabs>
            <w:rPr>
              <w:rFonts w:ascii="Sylfaen" w:eastAsiaTheme="minorEastAsia" w:hAnsi="Sylfaen"/>
              <w:noProof/>
            </w:rPr>
          </w:pPr>
          <w:hyperlink w:anchor="_Toc39737266" w:history="1">
            <w:r w:rsidRPr="00C75525">
              <w:rPr>
                <w:rStyle w:val="Hyperlink"/>
                <w:rFonts w:ascii="Sylfaen" w:hAnsi="Sylfaen"/>
                <w:noProof/>
              </w:rPr>
              <w:t>Mental Health Institutions</w:t>
            </w:r>
            <w:r w:rsidRPr="00C75525">
              <w:rPr>
                <w:rFonts w:ascii="Sylfaen" w:hAnsi="Sylfaen"/>
                <w:noProof/>
                <w:webHidden/>
              </w:rPr>
              <w:tab/>
            </w:r>
            <w:r w:rsidRPr="00C75525">
              <w:rPr>
                <w:rFonts w:ascii="Sylfaen" w:hAnsi="Sylfaen"/>
                <w:noProof/>
                <w:webHidden/>
              </w:rPr>
              <w:fldChar w:fldCharType="begin"/>
            </w:r>
            <w:r w:rsidRPr="00C75525">
              <w:rPr>
                <w:rFonts w:ascii="Sylfaen" w:hAnsi="Sylfaen"/>
                <w:noProof/>
                <w:webHidden/>
              </w:rPr>
              <w:instrText xml:space="preserve"> PAGEREF _Toc39737266 \h </w:instrText>
            </w:r>
            <w:r w:rsidRPr="00C75525">
              <w:rPr>
                <w:rFonts w:ascii="Sylfaen" w:hAnsi="Sylfaen"/>
                <w:noProof/>
                <w:webHidden/>
              </w:rPr>
            </w:r>
            <w:r w:rsidRPr="00C75525">
              <w:rPr>
                <w:rFonts w:ascii="Sylfaen" w:hAnsi="Sylfaen"/>
                <w:noProof/>
                <w:webHidden/>
              </w:rPr>
              <w:fldChar w:fldCharType="separate"/>
            </w:r>
            <w:r w:rsidR="00A97608">
              <w:rPr>
                <w:rFonts w:ascii="Sylfaen" w:hAnsi="Sylfaen"/>
                <w:noProof/>
                <w:webHidden/>
              </w:rPr>
              <w:t>8</w:t>
            </w:r>
            <w:r w:rsidRPr="00C75525">
              <w:rPr>
                <w:rFonts w:ascii="Sylfaen" w:hAnsi="Sylfaen"/>
                <w:noProof/>
                <w:webHidden/>
              </w:rPr>
              <w:fldChar w:fldCharType="end"/>
            </w:r>
          </w:hyperlink>
        </w:p>
        <w:p w:rsidR="00C75525" w:rsidRPr="00C75525" w:rsidRDefault="00C75525">
          <w:pPr>
            <w:pStyle w:val="TOC2"/>
            <w:tabs>
              <w:tab w:val="left" w:pos="660"/>
              <w:tab w:val="right" w:leader="dot" w:pos="9350"/>
            </w:tabs>
            <w:rPr>
              <w:rFonts w:ascii="Sylfaen" w:eastAsiaTheme="minorEastAsia" w:hAnsi="Sylfaen"/>
              <w:noProof/>
            </w:rPr>
          </w:pPr>
          <w:hyperlink w:anchor="_Toc39737267" w:history="1">
            <w:r w:rsidRPr="00C75525">
              <w:rPr>
                <w:rStyle w:val="Hyperlink"/>
                <w:rFonts w:ascii="Sylfaen" w:hAnsi="Sylfaen"/>
                <w:noProof/>
              </w:rPr>
              <w:t>Social Care Homes</w:t>
            </w:r>
            <w:r w:rsidRPr="00C75525">
              <w:rPr>
                <w:rFonts w:ascii="Sylfaen" w:hAnsi="Sylfaen"/>
                <w:noProof/>
                <w:webHidden/>
              </w:rPr>
              <w:tab/>
            </w:r>
            <w:r w:rsidRPr="00C75525">
              <w:rPr>
                <w:rFonts w:ascii="Sylfaen" w:hAnsi="Sylfaen"/>
                <w:noProof/>
                <w:webHidden/>
              </w:rPr>
              <w:fldChar w:fldCharType="begin"/>
            </w:r>
            <w:r w:rsidRPr="00C75525">
              <w:rPr>
                <w:rFonts w:ascii="Sylfaen" w:hAnsi="Sylfaen"/>
                <w:noProof/>
                <w:webHidden/>
              </w:rPr>
              <w:instrText xml:space="preserve"> PAGEREF _Toc39737267 \h </w:instrText>
            </w:r>
            <w:r w:rsidRPr="00C75525">
              <w:rPr>
                <w:rFonts w:ascii="Sylfaen" w:hAnsi="Sylfaen"/>
                <w:noProof/>
                <w:webHidden/>
              </w:rPr>
            </w:r>
            <w:r w:rsidRPr="00C75525">
              <w:rPr>
                <w:rFonts w:ascii="Sylfaen" w:hAnsi="Sylfaen"/>
                <w:noProof/>
                <w:webHidden/>
              </w:rPr>
              <w:fldChar w:fldCharType="separate"/>
            </w:r>
            <w:r w:rsidR="00A97608">
              <w:rPr>
                <w:rFonts w:ascii="Sylfaen" w:hAnsi="Sylfaen"/>
                <w:noProof/>
                <w:webHidden/>
              </w:rPr>
              <w:t>9</w:t>
            </w:r>
            <w:r w:rsidRPr="00C75525">
              <w:rPr>
                <w:rFonts w:ascii="Sylfaen" w:hAnsi="Sylfaen"/>
                <w:noProof/>
                <w:webHidden/>
              </w:rPr>
              <w:fldChar w:fldCharType="end"/>
            </w:r>
          </w:hyperlink>
        </w:p>
        <w:p w:rsidR="008630C3" w:rsidRPr="00C75525" w:rsidRDefault="008630C3" w:rsidP="008630C3">
          <w:pPr>
            <w:rPr>
              <w:rFonts w:ascii="Sylfaen" w:hAnsi="Sylfaen"/>
              <w:b/>
              <w:bCs/>
              <w:noProof/>
            </w:rPr>
          </w:pPr>
          <w:r w:rsidRPr="00C75525">
            <w:rPr>
              <w:rFonts w:ascii="Sylfaen" w:hAnsi="Sylfaen"/>
              <w:b/>
              <w:bCs/>
              <w:noProof/>
            </w:rPr>
            <w:fldChar w:fldCharType="end"/>
          </w:r>
        </w:p>
        <w:p w:rsidR="008630C3" w:rsidRPr="00C75525" w:rsidRDefault="008630C3" w:rsidP="008630C3">
          <w:pPr>
            <w:rPr>
              <w:rFonts w:ascii="Sylfaen" w:hAnsi="Sylfaen"/>
              <w:b/>
              <w:bCs/>
              <w:noProof/>
            </w:rPr>
          </w:pPr>
        </w:p>
        <w:p w:rsidR="008630C3" w:rsidRDefault="008630C3" w:rsidP="008630C3">
          <w:pPr>
            <w:rPr>
              <w:b/>
              <w:bCs/>
              <w:noProof/>
            </w:rPr>
          </w:pPr>
        </w:p>
        <w:p w:rsidR="008630C3" w:rsidRDefault="008630C3" w:rsidP="008630C3">
          <w:pPr>
            <w:rPr>
              <w:b/>
              <w:bCs/>
              <w:noProof/>
            </w:rPr>
          </w:pPr>
        </w:p>
        <w:p w:rsidR="008630C3" w:rsidRDefault="008630C3" w:rsidP="008630C3">
          <w:pPr>
            <w:rPr>
              <w:b/>
              <w:bCs/>
              <w:noProof/>
            </w:rPr>
          </w:pPr>
        </w:p>
        <w:p w:rsidR="008630C3" w:rsidRDefault="008630C3" w:rsidP="008630C3">
          <w:pPr>
            <w:rPr>
              <w:b/>
              <w:bCs/>
              <w:noProof/>
            </w:rPr>
          </w:pPr>
        </w:p>
        <w:p w:rsidR="008630C3" w:rsidRDefault="008630C3" w:rsidP="008630C3">
          <w:pPr>
            <w:rPr>
              <w:b/>
              <w:bCs/>
              <w:noProof/>
            </w:rPr>
          </w:pPr>
        </w:p>
        <w:p w:rsidR="008630C3" w:rsidRDefault="008630C3" w:rsidP="008630C3">
          <w:pPr>
            <w:rPr>
              <w:b/>
              <w:bCs/>
              <w:noProof/>
            </w:rPr>
          </w:pPr>
        </w:p>
        <w:p w:rsidR="008630C3" w:rsidRDefault="008121B3" w:rsidP="008630C3"/>
      </w:sdtContent>
    </w:sdt>
    <w:p w:rsidR="00AE2803" w:rsidRDefault="00AE2803" w:rsidP="00C90DF6">
      <w:pPr>
        <w:pStyle w:val="Heading1"/>
        <w:shd w:val="clear" w:color="auto" w:fill="C6D9F1" w:themeFill="text2" w:themeFillTint="33"/>
      </w:pPr>
      <w:bookmarkStart w:id="0" w:name="_Toc39737251"/>
      <w:r>
        <w:lastRenderedPageBreak/>
        <w:t>GENERAL INTRODUCATION</w:t>
      </w:r>
      <w:bookmarkEnd w:id="0"/>
    </w:p>
    <w:p w:rsidR="006A5922" w:rsidRPr="00E10221" w:rsidRDefault="006A5922" w:rsidP="00AE2803">
      <w:pPr>
        <w:shd w:val="clear" w:color="auto" w:fill="FFFFFF" w:themeFill="background1"/>
        <w:spacing w:after="0"/>
        <w:jc w:val="both"/>
        <w:rPr>
          <w:rFonts w:ascii="Sylfaen" w:hAnsi="Sylfaen"/>
          <w:b/>
        </w:rPr>
      </w:pPr>
    </w:p>
    <w:p w:rsidR="00CE73EB" w:rsidRDefault="00B661E1" w:rsidP="008630C3">
      <w:pPr>
        <w:spacing w:after="0"/>
        <w:jc w:val="both"/>
        <w:rPr>
          <w:rFonts w:ascii="Sylfaen" w:hAnsi="Sylfaen"/>
        </w:rPr>
      </w:pPr>
      <w:r w:rsidRPr="00E10221">
        <w:rPr>
          <w:rFonts w:ascii="Sylfaen" w:hAnsi="Sylfaen"/>
        </w:rPr>
        <w:t>Georgian authorities are providing information regarding the concrete measures taken in the co</w:t>
      </w:r>
      <w:r w:rsidR="002B000F">
        <w:rPr>
          <w:rFonts w:ascii="Sylfaen" w:hAnsi="Sylfaen"/>
        </w:rPr>
        <w:t>ntext of the COVID-19 pandemic upon the request of</w:t>
      </w:r>
      <w:r w:rsidR="002B000F" w:rsidRPr="00E10221">
        <w:rPr>
          <w:rFonts w:ascii="Sylfaen" w:hAnsi="Sylfaen"/>
        </w:rPr>
        <w:t xml:space="preserve"> the President of the </w:t>
      </w:r>
      <w:r w:rsidR="00030104" w:rsidRPr="00030104">
        <w:rPr>
          <w:rFonts w:ascii="Sylfaen" w:hAnsi="Sylfaen"/>
        </w:rPr>
        <w:t>European Committee for the Prevention of the Torture and Inhuman or Degrading Treatment or Punishment (</w:t>
      </w:r>
      <w:r w:rsidR="00030104">
        <w:rPr>
          <w:rFonts w:ascii="Sylfaen" w:hAnsi="Sylfaen"/>
        </w:rPr>
        <w:t xml:space="preserve">hereinafter referred to as </w:t>
      </w:r>
      <w:r w:rsidR="002B000F" w:rsidRPr="00E10221">
        <w:rPr>
          <w:rFonts w:ascii="Sylfaen" w:hAnsi="Sylfaen"/>
        </w:rPr>
        <w:t>CPT</w:t>
      </w:r>
      <w:r w:rsidR="00030104">
        <w:rPr>
          <w:rFonts w:ascii="Sylfaen" w:hAnsi="Sylfaen"/>
        </w:rPr>
        <w:t>)</w:t>
      </w:r>
      <w:r w:rsidR="002B000F" w:rsidRPr="00E10221">
        <w:rPr>
          <w:rFonts w:ascii="Sylfaen" w:hAnsi="Sylfaen"/>
        </w:rPr>
        <w:t xml:space="preserve">, Mr. </w:t>
      </w:r>
      <w:proofErr w:type="spellStart"/>
      <w:r w:rsidR="002B000F" w:rsidRPr="00E10221">
        <w:rPr>
          <w:rFonts w:ascii="Sylfaen" w:hAnsi="Sylfaen"/>
        </w:rPr>
        <w:t>Mykola</w:t>
      </w:r>
      <w:proofErr w:type="spellEnd"/>
      <w:r w:rsidR="002B000F" w:rsidRPr="00E10221">
        <w:rPr>
          <w:rFonts w:ascii="Sylfaen" w:hAnsi="Sylfaen"/>
        </w:rPr>
        <w:t xml:space="preserve"> </w:t>
      </w:r>
      <w:proofErr w:type="spellStart"/>
      <w:r w:rsidR="002B000F" w:rsidRPr="00E10221">
        <w:rPr>
          <w:rFonts w:ascii="Sylfaen" w:hAnsi="Sylfaen"/>
        </w:rPr>
        <w:t>Gnatovskyy</w:t>
      </w:r>
      <w:proofErr w:type="spellEnd"/>
      <w:r w:rsidR="002B000F" w:rsidRPr="00E10221">
        <w:rPr>
          <w:rFonts w:ascii="Sylfaen" w:hAnsi="Sylfaen"/>
        </w:rPr>
        <w:t>, up</w:t>
      </w:r>
      <w:r w:rsidR="00030104">
        <w:rPr>
          <w:rFonts w:ascii="Sylfaen" w:hAnsi="Sylfaen"/>
        </w:rPr>
        <w:t>on the letter CPT/MG/2020/16.</w:t>
      </w:r>
    </w:p>
    <w:p w:rsidR="00E24D2F" w:rsidRPr="00CE73EB" w:rsidRDefault="00B661E1" w:rsidP="00E10221">
      <w:pPr>
        <w:spacing w:before="240" w:after="0"/>
        <w:jc w:val="both"/>
        <w:rPr>
          <w:rFonts w:ascii="Sylfaen" w:hAnsi="Sylfaen"/>
          <w:lang w:val="ka-GE"/>
        </w:rPr>
      </w:pPr>
      <w:proofErr w:type="gramStart"/>
      <w:r w:rsidRPr="00E10221">
        <w:rPr>
          <w:rFonts w:ascii="Sylfaen" w:hAnsi="Sylfaen"/>
        </w:rPr>
        <w:t>The present document comp</w:t>
      </w:r>
      <w:r w:rsidR="00E318E2" w:rsidRPr="00E10221">
        <w:rPr>
          <w:rFonts w:ascii="Sylfaen" w:hAnsi="Sylfaen"/>
        </w:rPr>
        <w:t>il</w:t>
      </w:r>
      <w:r w:rsidRPr="00E10221">
        <w:rPr>
          <w:rFonts w:ascii="Sylfaen" w:hAnsi="Sylfaen"/>
        </w:rPr>
        <w:t>es information received from the Ministry of Justice of Georgia (hereinafter referred to as MOJ), Special Penitentiary Service (h</w:t>
      </w:r>
      <w:r w:rsidR="00CE73EB">
        <w:rPr>
          <w:rFonts w:ascii="Sylfaen" w:hAnsi="Sylfaen"/>
        </w:rPr>
        <w:t>ereinafter referred to as SPS),</w:t>
      </w:r>
      <w:r w:rsidR="00D57DD9">
        <w:rPr>
          <w:rFonts w:ascii="Sylfaen" w:hAnsi="Sylfaen"/>
        </w:rPr>
        <w:t xml:space="preserve"> </w:t>
      </w:r>
      <w:r w:rsidRPr="00E10221">
        <w:rPr>
          <w:rFonts w:ascii="Sylfaen" w:hAnsi="Sylfaen"/>
        </w:rPr>
        <w:t>Ministry of Internal Affairs of Georgia</w:t>
      </w:r>
      <w:r w:rsidR="00752A0F" w:rsidRPr="00E10221">
        <w:rPr>
          <w:rFonts w:ascii="Sylfaen" w:hAnsi="Sylfaen"/>
        </w:rPr>
        <w:t xml:space="preserve"> (hereinafter referred to </w:t>
      </w:r>
      <w:bookmarkStart w:id="1" w:name="_GoBack"/>
      <w:bookmarkEnd w:id="1"/>
      <w:r w:rsidR="00752A0F" w:rsidRPr="00E10221">
        <w:rPr>
          <w:rFonts w:ascii="Sylfaen" w:hAnsi="Sylfaen"/>
        </w:rPr>
        <w:t>as MIA)</w:t>
      </w:r>
      <w:r w:rsidRPr="00E10221">
        <w:rPr>
          <w:rFonts w:ascii="Sylfaen" w:hAnsi="Sylfaen"/>
        </w:rPr>
        <w:t xml:space="preserve">, Prosecutor’s </w:t>
      </w:r>
      <w:r w:rsidR="002B000F">
        <w:rPr>
          <w:rFonts w:ascii="Sylfaen" w:hAnsi="Sylfaen"/>
        </w:rPr>
        <w:t xml:space="preserve">General </w:t>
      </w:r>
      <w:r w:rsidRPr="00E10221">
        <w:rPr>
          <w:rFonts w:ascii="Sylfaen" w:hAnsi="Sylfaen"/>
        </w:rPr>
        <w:t>Office of Geor</w:t>
      </w:r>
      <w:r w:rsidR="004A365F" w:rsidRPr="00E10221">
        <w:rPr>
          <w:rFonts w:ascii="Sylfaen" w:hAnsi="Sylfaen"/>
        </w:rPr>
        <w:t xml:space="preserve">gia </w:t>
      </w:r>
      <w:r w:rsidR="002B000F">
        <w:rPr>
          <w:rFonts w:ascii="Sylfaen" w:hAnsi="Sylfaen"/>
        </w:rPr>
        <w:t xml:space="preserve"> (</w:t>
      </w:r>
      <w:r w:rsidR="002B000F" w:rsidRPr="00E10221">
        <w:rPr>
          <w:rFonts w:ascii="Sylfaen" w:hAnsi="Sylfaen"/>
        </w:rPr>
        <w:t>h</w:t>
      </w:r>
      <w:r w:rsidR="002B000F">
        <w:rPr>
          <w:rFonts w:ascii="Sylfaen" w:hAnsi="Sylfaen"/>
        </w:rPr>
        <w:t xml:space="preserve">ereinafter referred to as PGO) </w:t>
      </w:r>
      <w:r w:rsidR="004A365F" w:rsidRPr="00E10221">
        <w:rPr>
          <w:rFonts w:ascii="Sylfaen" w:hAnsi="Sylfaen"/>
        </w:rPr>
        <w:t xml:space="preserve">and the Ministry of Internally Displaced Persons from the Occupied Territories, </w:t>
      </w:r>
      <w:proofErr w:type="spellStart"/>
      <w:r w:rsidR="004A365F" w:rsidRPr="00E10221">
        <w:rPr>
          <w:rFonts w:ascii="Sylfaen" w:hAnsi="Sylfaen"/>
        </w:rPr>
        <w:t>Labour</w:t>
      </w:r>
      <w:proofErr w:type="spellEnd"/>
      <w:r w:rsidR="004A365F" w:rsidRPr="00E10221">
        <w:rPr>
          <w:rFonts w:ascii="Sylfaen" w:hAnsi="Sylfaen"/>
        </w:rPr>
        <w:t xml:space="preserve">, Health and Social Affairs of Georgia (hereinafter referred to as </w:t>
      </w:r>
      <w:r w:rsidR="00886FC0" w:rsidRPr="00E10221">
        <w:rPr>
          <w:rFonts w:ascii="Sylfaen" w:hAnsi="Sylfaen"/>
        </w:rPr>
        <w:t>MOHLSA)</w:t>
      </w:r>
      <w:r w:rsidR="00CE73EB">
        <w:rPr>
          <w:rFonts w:ascii="Sylfaen" w:hAnsi="Sylfaen"/>
          <w:lang w:val="ka-GE"/>
        </w:rPr>
        <w:t>.</w:t>
      </w:r>
      <w:proofErr w:type="gramEnd"/>
    </w:p>
    <w:p w:rsidR="00E318E2" w:rsidRPr="00AE2803" w:rsidRDefault="00AE2803" w:rsidP="00C90DF6">
      <w:pPr>
        <w:pStyle w:val="Heading1"/>
        <w:shd w:val="clear" w:color="auto" w:fill="C6D9F1" w:themeFill="text2" w:themeFillTint="33"/>
      </w:pPr>
      <w:bookmarkStart w:id="2" w:name="_Toc39737252"/>
      <w:r w:rsidRPr="00AE2803">
        <w:t>MINISTRY OF JUSTICE &amp; SPECIAL PENITENIARY SERVICE</w:t>
      </w:r>
      <w:bookmarkEnd w:id="2"/>
    </w:p>
    <w:p w:rsidR="00AE2803" w:rsidRDefault="00AE2803" w:rsidP="00AE2803">
      <w:pPr>
        <w:pStyle w:val="Heading2"/>
      </w:pPr>
    </w:p>
    <w:p w:rsidR="00E318E2" w:rsidRPr="00CE73EB" w:rsidRDefault="00E318E2" w:rsidP="00AE2803">
      <w:pPr>
        <w:pStyle w:val="Heading2"/>
        <w:numPr>
          <w:ilvl w:val="0"/>
          <w:numId w:val="4"/>
        </w:numPr>
      </w:pPr>
      <w:bookmarkStart w:id="3" w:name="_Toc39737253"/>
      <w:r w:rsidRPr="00CE73EB">
        <w:t>Introduction</w:t>
      </w:r>
      <w:bookmarkEnd w:id="3"/>
    </w:p>
    <w:p w:rsidR="00E318E2" w:rsidRPr="00E10221" w:rsidRDefault="00E318E2" w:rsidP="00E10221">
      <w:pPr>
        <w:shd w:val="clear" w:color="auto" w:fill="FFFFFF" w:themeFill="background1"/>
        <w:spacing w:before="240" w:after="0"/>
        <w:jc w:val="both"/>
        <w:rPr>
          <w:rFonts w:ascii="Sylfaen" w:hAnsi="Sylfaen"/>
        </w:rPr>
      </w:pPr>
      <w:r w:rsidRPr="00E10221">
        <w:rPr>
          <w:rFonts w:ascii="Sylfaen" w:hAnsi="Sylfaen"/>
        </w:rPr>
        <w:t xml:space="preserve">Protection of the fundamental rights of the persons deprived of their liberty in line with the highest European and International Standards remains the key priority for the Georgian </w:t>
      </w:r>
      <w:r w:rsidR="00D57DD9">
        <w:rPr>
          <w:rFonts w:ascii="Sylfaen" w:hAnsi="Sylfaen"/>
        </w:rPr>
        <w:t>p</w:t>
      </w:r>
      <w:r w:rsidRPr="00E10221">
        <w:rPr>
          <w:rFonts w:ascii="Sylfaen" w:hAnsi="Sylfaen"/>
        </w:rPr>
        <w:t xml:space="preserve">enitentiary </w:t>
      </w:r>
      <w:r w:rsidR="00D57DD9">
        <w:rPr>
          <w:rFonts w:ascii="Sylfaen" w:hAnsi="Sylfaen"/>
        </w:rPr>
        <w:t>s</w:t>
      </w:r>
      <w:r w:rsidRPr="00E10221">
        <w:rPr>
          <w:rFonts w:ascii="Sylfaen" w:hAnsi="Sylfaen"/>
        </w:rPr>
        <w:t>ystem.</w:t>
      </w:r>
    </w:p>
    <w:p w:rsidR="00E318E2" w:rsidRPr="00E10221" w:rsidRDefault="002C39C1" w:rsidP="00E10221">
      <w:pPr>
        <w:shd w:val="clear" w:color="auto" w:fill="FFFFFF" w:themeFill="background1"/>
        <w:spacing w:before="240" w:after="0"/>
        <w:jc w:val="both"/>
        <w:rPr>
          <w:rFonts w:ascii="Sylfaen" w:hAnsi="Sylfaen"/>
        </w:rPr>
      </w:pPr>
      <w:r w:rsidRPr="00E10221">
        <w:rPr>
          <w:rFonts w:ascii="Sylfaen" w:hAnsi="Sylfaen"/>
        </w:rPr>
        <w:t>MOJ</w:t>
      </w:r>
      <w:r w:rsidR="00E318E2" w:rsidRPr="00E10221">
        <w:rPr>
          <w:rFonts w:ascii="Sylfaen" w:hAnsi="Sylfaen"/>
        </w:rPr>
        <w:t xml:space="preserve"> and </w:t>
      </w:r>
      <w:r w:rsidRPr="00E10221">
        <w:rPr>
          <w:rFonts w:ascii="Sylfaen" w:hAnsi="Sylfaen"/>
        </w:rPr>
        <w:t>SPS</w:t>
      </w:r>
      <w:r w:rsidR="00E318E2" w:rsidRPr="00E10221">
        <w:rPr>
          <w:rFonts w:ascii="Sylfaen" w:hAnsi="Sylfaen"/>
        </w:rPr>
        <w:t xml:space="preserve"> are taking proactive measures following </w:t>
      </w:r>
      <w:r w:rsidR="00D57DD9">
        <w:rPr>
          <w:rFonts w:ascii="Sylfaen" w:hAnsi="Sylfaen"/>
        </w:rPr>
        <w:t xml:space="preserve">to </w:t>
      </w:r>
      <w:r w:rsidR="00E318E2" w:rsidRPr="00E10221">
        <w:rPr>
          <w:rFonts w:ascii="Sylfaen" w:hAnsi="Sylfaen"/>
        </w:rPr>
        <w:t>the recommendations of the WHO and the Inter-Agency Coordination Council of the Government of Georgia chaired by the Prime-Minister to prevent the spread of the COVID-19 within the penitentiary system.</w:t>
      </w:r>
    </w:p>
    <w:p w:rsidR="00E318E2" w:rsidRPr="00E10221" w:rsidRDefault="00E318E2" w:rsidP="00E10221">
      <w:pPr>
        <w:shd w:val="clear" w:color="auto" w:fill="FFFFFF" w:themeFill="background1"/>
        <w:spacing w:before="240" w:after="0"/>
        <w:jc w:val="both"/>
        <w:rPr>
          <w:rFonts w:ascii="Sylfaen" w:hAnsi="Sylfaen"/>
        </w:rPr>
      </w:pPr>
      <w:r w:rsidRPr="00E10221">
        <w:rPr>
          <w:rFonts w:ascii="Sylfaen" w:hAnsi="Sylfaen"/>
        </w:rPr>
        <w:t xml:space="preserve">In this process, relevant national and international recommendations </w:t>
      </w:r>
      <w:proofErr w:type="gramStart"/>
      <w:r w:rsidRPr="00E10221">
        <w:rPr>
          <w:rFonts w:ascii="Sylfaen" w:hAnsi="Sylfaen"/>
        </w:rPr>
        <w:t>are taken</w:t>
      </w:r>
      <w:proofErr w:type="gramEnd"/>
      <w:r w:rsidRPr="00E10221">
        <w:rPr>
          <w:rFonts w:ascii="Sylfaen" w:hAnsi="Sylfaen"/>
        </w:rPr>
        <w:t xml:space="preserve"> into account in order to keep the balance between the fundamental rights of inmates</w:t>
      </w:r>
      <w:r w:rsidR="00215787">
        <w:rPr>
          <w:rFonts w:ascii="Sylfaen" w:hAnsi="Sylfaen"/>
        </w:rPr>
        <w:t>,</w:t>
      </w:r>
      <w:r w:rsidRPr="00E10221">
        <w:rPr>
          <w:rFonts w:ascii="Sylfaen" w:hAnsi="Sylfaen"/>
        </w:rPr>
        <w:t xml:space="preserve"> health and safety of the prison population</w:t>
      </w:r>
      <w:r w:rsidR="00D57DD9">
        <w:rPr>
          <w:rFonts w:ascii="Sylfaen" w:hAnsi="Sylfaen"/>
          <w:lang w:val="ka-GE"/>
        </w:rPr>
        <w:t xml:space="preserve"> and </w:t>
      </w:r>
      <w:r w:rsidRPr="00E10221">
        <w:rPr>
          <w:rFonts w:ascii="Sylfaen" w:hAnsi="Sylfaen"/>
        </w:rPr>
        <w:t>staff.</w:t>
      </w:r>
    </w:p>
    <w:p w:rsidR="00EC11BB" w:rsidRPr="00E10221" w:rsidRDefault="00EC11BB" w:rsidP="00E10221">
      <w:pPr>
        <w:shd w:val="clear" w:color="auto" w:fill="FFFFFF" w:themeFill="background1"/>
        <w:spacing w:before="240" w:after="0"/>
        <w:jc w:val="both"/>
        <w:rPr>
          <w:rFonts w:ascii="Sylfaen" w:hAnsi="Sylfaen"/>
        </w:rPr>
      </w:pPr>
    </w:p>
    <w:p w:rsidR="00E318E2" w:rsidRPr="00CE73EB" w:rsidRDefault="00E318E2" w:rsidP="00AE2803">
      <w:pPr>
        <w:pStyle w:val="Heading2"/>
        <w:numPr>
          <w:ilvl w:val="0"/>
          <w:numId w:val="4"/>
        </w:numPr>
        <w:rPr>
          <w:u w:val="single"/>
        </w:rPr>
      </w:pPr>
      <w:bookmarkStart w:id="4" w:name="_Toc39737254"/>
      <w:r w:rsidRPr="00CE73EB">
        <w:t>Special Conditions within the Special Penitentiary Service</w:t>
      </w:r>
      <w:bookmarkEnd w:id="4"/>
    </w:p>
    <w:p w:rsidR="00E318E2" w:rsidRPr="00E10221" w:rsidRDefault="00E318E2" w:rsidP="00E10221">
      <w:pPr>
        <w:spacing w:before="240" w:after="0"/>
        <w:jc w:val="both"/>
        <w:rPr>
          <w:rFonts w:ascii="Sylfaen" w:hAnsi="Sylfaen"/>
        </w:rPr>
      </w:pPr>
      <w:r w:rsidRPr="00E10221">
        <w:rPr>
          <w:rFonts w:ascii="Sylfaen" w:hAnsi="Sylfaen"/>
        </w:rPr>
        <w:t xml:space="preserve">The management of the Justice Ministry and the </w:t>
      </w:r>
      <w:r w:rsidR="009B011B" w:rsidRPr="00E10221">
        <w:rPr>
          <w:rFonts w:ascii="Sylfaen" w:hAnsi="Sylfaen"/>
        </w:rPr>
        <w:t>SPS</w:t>
      </w:r>
      <w:r w:rsidRPr="00E10221">
        <w:rPr>
          <w:rFonts w:ascii="Sylfaen" w:hAnsi="Sylfaen"/>
        </w:rPr>
        <w:t xml:space="preserve"> acknowledges the risk of the</w:t>
      </w:r>
      <w:r w:rsidR="00996605">
        <w:rPr>
          <w:rFonts w:ascii="Sylfaen" w:hAnsi="Sylfaen"/>
        </w:rPr>
        <w:t xml:space="preserve"> possible</w:t>
      </w:r>
      <w:r w:rsidRPr="00E10221">
        <w:rPr>
          <w:rFonts w:ascii="Sylfaen" w:hAnsi="Sylfaen"/>
        </w:rPr>
        <w:t xml:space="preserve"> spread of COVID-19 among the p</w:t>
      </w:r>
      <w:r w:rsidR="00996605">
        <w:rPr>
          <w:rFonts w:ascii="Sylfaen" w:hAnsi="Sylfaen"/>
        </w:rPr>
        <w:t>eople</w:t>
      </w:r>
      <w:r w:rsidRPr="00E10221">
        <w:rPr>
          <w:rFonts w:ascii="Sylfaen" w:hAnsi="Sylfaen"/>
        </w:rPr>
        <w:t xml:space="preserve"> deprived of liberty. Therefore, since the very beginning of the COVID-19 attack to Georgia, different proactive and preventive measures </w:t>
      </w:r>
      <w:proofErr w:type="gramStart"/>
      <w:r w:rsidRPr="00E10221">
        <w:rPr>
          <w:rFonts w:ascii="Sylfaen" w:hAnsi="Sylfaen"/>
        </w:rPr>
        <w:t>were imposed</w:t>
      </w:r>
      <w:proofErr w:type="gramEnd"/>
      <w:r w:rsidRPr="00E10221">
        <w:rPr>
          <w:rFonts w:ascii="Sylfaen" w:hAnsi="Sylfaen"/>
        </w:rPr>
        <w:t xml:space="preserve"> within the SPS. Thanks to these </w:t>
      </w:r>
      <w:r w:rsidR="00996605">
        <w:rPr>
          <w:rFonts w:ascii="Sylfaen" w:hAnsi="Sylfaen"/>
        </w:rPr>
        <w:t>prompt</w:t>
      </w:r>
      <w:r w:rsidRPr="00E10221">
        <w:rPr>
          <w:rFonts w:ascii="Sylfaen" w:hAnsi="Sylfaen"/>
        </w:rPr>
        <w:t xml:space="preserve"> and well-coordinated responses to the virus, Georgian penitentiary system managed to avoid the spread of </w:t>
      </w:r>
      <w:r w:rsidR="00CE4C04" w:rsidRPr="00E10221">
        <w:rPr>
          <w:rFonts w:ascii="Sylfaen" w:hAnsi="Sylfaen"/>
        </w:rPr>
        <w:t xml:space="preserve">COVID-19 </w:t>
      </w:r>
      <w:r w:rsidRPr="00E10221">
        <w:rPr>
          <w:rFonts w:ascii="Sylfaen" w:hAnsi="Sylfaen"/>
        </w:rPr>
        <w:t xml:space="preserve">among prisoners and staff. As of </w:t>
      </w:r>
      <w:r w:rsidR="009B011B" w:rsidRPr="00E10221">
        <w:rPr>
          <w:rFonts w:ascii="Sylfaen" w:hAnsi="Sylfaen"/>
        </w:rPr>
        <w:t xml:space="preserve">May </w:t>
      </w:r>
      <w:r w:rsidR="00E86083">
        <w:rPr>
          <w:rFonts w:ascii="Sylfaen" w:hAnsi="Sylfaen"/>
        </w:rPr>
        <w:t>7</w:t>
      </w:r>
      <w:r w:rsidR="009B011B" w:rsidRPr="00E10221">
        <w:rPr>
          <w:rFonts w:ascii="Sylfaen" w:hAnsi="Sylfaen"/>
        </w:rPr>
        <w:t>,</w:t>
      </w:r>
      <w:r w:rsidRPr="00E10221">
        <w:rPr>
          <w:rFonts w:ascii="Sylfaen" w:hAnsi="Sylfaen"/>
        </w:rPr>
        <w:t xml:space="preserve"> 2020, there is no single COVID-19 case confirmed in Georgian </w:t>
      </w:r>
      <w:r w:rsidR="00932311" w:rsidRPr="00E10221">
        <w:rPr>
          <w:rFonts w:ascii="Sylfaen" w:hAnsi="Sylfaen"/>
        </w:rPr>
        <w:t>penitentiary establishments</w:t>
      </w:r>
      <w:r w:rsidR="00194862" w:rsidRPr="00E10221">
        <w:rPr>
          <w:rFonts w:ascii="Sylfaen" w:hAnsi="Sylfaen"/>
        </w:rPr>
        <w:t xml:space="preserve"> (hereinafter referred to as PEs)</w:t>
      </w:r>
      <w:r w:rsidRPr="00E10221">
        <w:rPr>
          <w:rFonts w:ascii="Sylfaen" w:hAnsi="Sylfaen"/>
        </w:rPr>
        <w:t xml:space="preserve">. </w:t>
      </w:r>
    </w:p>
    <w:p w:rsidR="00E318E2" w:rsidRPr="00E10221" w:rsidRDefault="00E318E2" w:rsidP="00E10221">
      <w:pPr>
        <w:spacing w:before="240" w:after="0"/>
        <w:jc w:val="both"/>
        <w:rPr>
          <w:rFonts w:ascii="Sylfaen" w:hAnsi="Sylfaen"/>
        </w:rPr>
      </w:pPr>
      <w:r w:rsidRPr="00E10221">
        <w:rPr>
          <w:rFonts w:ascii="Sylfaen" w:hAnsi="Sylfaen"/>
        </w:rPr>
        <w:t>Director General (</w:t>
      </w:r>
      <w:r w:rsidR="00152EAE">
        <w:rPr>
          <w:rFonts w:ascii="Sylfaen" w:hAnsi="Sylfaen"/>
        </w:rPr>
        <w:t xml:space="preserve">hereinafter referred to as </w:t>
      </w:r>
      <w:r w:rsidRPr="00E10221">
        <w:rPr>
          <w:rFonts w:ascii="Sylfaen" w:hAnsi="Sylfaen"/>
        </w:rPr>
        <w:t>DG) announced the period of special co</w:t>
      </w:r>
      <w:r w:rsidR="00F77E09" w:rsidRPr="00E10221">
        <w:rPr>
          <w:rFonts w:ascii="Sylfaen" w:hAnsi="Sylfaen"/>
        </w:rPr>
        <w:t xml:space="preserve">nditions </w:t>
      </w:r>
      <w:r w:rsidR="00BB262F">
        <w:rPr>
          <w:rFonts w:ascii="Sylfaen" w:hAnsi="Sylfaen"/>
        </w:rPr>
        <w:t>since</w:t>
      </w:r>
      <w:r w:rsidR="00F77E09" w:rsidRPr="00E10221">
        <w:rPr>
          <w:rFonts w:ascii="Sylfaen" w:hAnsi="Sylfaen"/>
        </w:rPr>
        <w:t xml:space="preserve"> March 5 </w:t>
      </w:r>
      <w:proofErr w:type="gramStart"/>
      <w:r w:rsidR="00F77E09" w:rsidRPr="00E10221">
        <w:rPr>
          <w:rFonts w:ascii="Sylfaen" w:hAnsi="Sylfaen"/>
        </w:rPr>
        <w:t>till</w:t>
      </w:r>
      <w:proofErr w:type="gramEnd"/>
      <w:r w:rsidR="00F77E09" w:rsidRPr="00E10221">
        <w:rPr>
          <w:rFonts w:ascii="Sylfaen" w:hAnsi="Sylfaen"/>
        </w:rPr>
        <w:t xml:space="preserve"> May 22</w:t>
      </w:r>
      <w:r w:rsidRPr="00E10221">
        <w:rPr>
          <w:rFonts w:ascii="Sylfaen" w:hAnsi="Sylfaen"/>
          <w:lang w:val="ka-GE"/>
        </w:rPr>
        <w:t>, 2020</w:t>
      </w:r>
      <w:r w:rsidRPr="00E10221">
        <w:rPr>
          <w:rFonts w:ascii="Sylfaen" w:hAnsi="Sylfaen"/>
        </w:rPr>
        <w:t>.</w:t>
      </w:r>
    </w:p>
    <w:p w:rsidR="008E3AAE" w:rsidRDefault="00E318E2" w:rsidP="00E10221">
      <w:pPr>
        <w:spacing w:before="240" w:after="0"/>
        <w:jc w:val="both"/>
        <w:rPr>
          <w:rFonts w:ascii="Sylfaen" w:hAnsi="Sylfaen"/>
        </w:rPr>
      </w:pPr>
      <w:r w:rsidRPr="00E10221">
        <w:rPr>
          <w:rFonts w:ascii="Sylfaen" w:hAnsi="Sylfaen"/>
        </w:rPr>
        <w:lastRenderedPageBreak/>
        <w:t xml:space="preserve">Beyond that, upon the decision of the DG of </w:t>
      </w:r>
      <w:r w:rsidR="00AA345E">
        <w:rPr>
          <w:rFonts w:ascii="Sylfaen" w:hAnsi="Sylfaen"/>
        </w:rPr>
        <w:t>SPS</w:t>
      </w:r>
      <w:r w:rsidRPr="00E10221">
        <w:rPr>
          <w:rFonts w:ascii="Sylfaen" w:hAnsi="Sylfaen"/>
        </w:rPr>
        <w:t>, the visiting arrangements (short-term</w:t>
      </w:r>
      <w:r w:rsidR="003265B9">
        <w:rPr>
          <w:rFonts w:ascii="Sylfaen" w:hAnsi="Sylfaen"/>
        </w:rPr>
        <w:t xml:space="preserve"> visits</w:t>
      </w:r>
      <w:r w:rsidRPr="00E10221">
        <w:rPr>
          <w:rFonts w:ascii="Sylfaen" w:hAnsi="Sylfaen"/>
        </w:rPr>
        <w:t>, long-term</w:t>
      </w:r>
      <w:r w:rsidR="003265B9">
        <w:rPr>
          <w:rFonts w:ascii="Sylfaen" w:hAnsi="Sylfaen"/>
        </w:rPr>
        <w:t xml:space="preserve"> visits</w:t>
      </w:r>
      <w:r w:rsidRPr="00E10221">
        <w:rPr>
          <w:rFonts w:ascii="Sylfaen" w:hAnsi="Sylfaen"/>
        </w:rPr>
        <w:t xml:space="preserve">, family visits) have been restricted in </w:t>
      </w:r>
      <w:r w:rsidR="00194862" w:rsidRPr="00E10221">
        <w:rPr>
          <w:rFonts w:ascii="Sylfaen" w:hAnsi="Sylfaen"/>
        </w:rPr>
        <w:t>PEs</w:t>
      </w:r>
      <w:r w:rsidRPr="00E10221">
        <w:rPr>
          <w:rFonts w:ascii="Sylfaen" w:hAnsi="Sylfaen"/>
        </w:rPr>
        <w:t xml:space="preserve"> for convicts and remands</w:t>
      </w:r>
      <w:r w:rsidR="001651C0">
        <w:rPr>
          <w:rFonts w:ascii="Sylfaen" w:hAnsi="Sylfaen"/>
        </w:rPr>
        <w:t xml:space="preserve"> (PGO granted the </w:t>
      </w:r>
      <w:r w:rsidR="00C359B9">
        <w:rPr>
          <w:rFonts w:ascii="Sylfaen" w:hAnsi="Sylfaen"/>
        </w:rPr>
        <w:t>r</w:t>
      </w:r>
      <w:r w:rsidR="001651C0">
        <w:rPr>
          <w:rFonts w:ascii="Sylfaen" w:hAnsi="Sylfaen"/>
        </w:rPr>
        <w:t>ight to phone communication to the defendants)</w:t>
      </w:r>
      <w:r w:rsidRPr="00E10221">
        <w:rPr>
          <w:rFonts w:ascii="Sylfaen" w:hAnsi="Sylfaen"/>
        </w:rPr>
        <w:t xml:space="preserve">. Inmates’ rights to short leave from the facility and the right to temporary leave from the </w:t>
      </w:r>
      <w:r w:rsidR="00C3117F">
        <w:rPr>
          <w:rFonts w:ascii="Sylfaen" w:hAnsi="Sylfaen"/>
        </w:rPr>
        <w:t>PEs</w:t>
      </w:r>
      <w:r w:rsidRPr="00E10221">
        <w:rPr>
          <w:rFonts w:ascii="Sylfaen" w:hAnsi="Sylfaen"/>
        </w:rPr>
        <w:t xml:space="preserve"> in case of special personal circumstances have also been restricted.</w:t>
      </w:r>
      <w:r w:rsidR="0093047E">
        <w:rPr>
          <w:rFonts w:ascii="Sylfaen" w:hAnsi="Sylfaen"/>
        </w:rPr>
        <w:t xml:space="preserve"> </w:t>
      </w:r>
    </w:p>
    <w:p w:rsidR="00E318E2" w:rsidRDefault="00E318E2" w:rsidP="00E10221">
      <w:pPr>
        <w:spacing w:before="240" w:after="0"/>
        <w:jc w:val="both"/>
        <w:rPr>
          <w:rFonts w:ascii="Sylfaen" w:hAnsi="Sylfaen"/>
        </w:rPr>
      </w:pPr>
      <w:r w:rsidRPr="00E10221">
        <w:rPr>
          <w:rFonts w:ascii="Sylfaen" w:hAnsi="Sylfaen"/>
        </w:rPr>
        <w:t xml:space="preserve">In case of emergency, the visits </w:t>
      </w:r>
      <w:proofErr w:type="gramStart"/>
      <w:r w:rsidRPr="00E10221">
        <w:rPr>
          <w:rFonts w:ascii="Sylfaen" w:hAnsi="Sylfaen"/>
        </w:rPr>
        <w:t>are held</w:t>
      </w:r>
      <w:proofErr w:type="gramEnd"/>
      <w:r w:rsidRPr="00E10221">
        <w:rPr>
          <w:rFonts w:ascii="Sylfaen" w:hAnsi="Sylfaen"/>
        </w:rPr>
        <w:t xml:space="preserve"> with a glass barrier and personal protective equipment; Investigators, advocates, prosecutors, experts are required to wear protective equipment whilst entering the PEs.</w:t>
      </w:r>
      <w:r w:rsidR="003D7822">
        <w:rPr>
          <w:rFonts w:ascii="Sylfaen" w:hAnsi="Sylfaen"/>
        </w:rPr>
        <w:t xml:space="preserve"> T</w:t>
      </w:r>
      <w:r w:rsidR="003D7822">
        <w:rPr>
          <w:rFonts w:ascii="Sylfaen" w:hAnsi="Sylfaen"/>
        </w:rPr>
        <w:t>he</w:t>
      </w:r>
      <w:r w:rsidR="003D7822" w:rsidRPr="00E10221">
        <w:rPr>
          <w:rFonts w:ascii="Sylfaen" w:hAnsi="Sylfaen"/>
        </w:rPr>
        <w:t xml:space="preserve"> members </w:t>
      </w:r>
      <w:r w:rsidR="003D7822">
        <w:rPr>
          <w:rFonts w:ascii="Sylfaen" w:hAnsi="Sylfaen"/>
        </w:rPr>
        <w:t xml:space="preserve">of </w:t>
      </w:r>
      <w:r w:rsidR="003D7822" w:rsidRPr="00E10221">
        <w:rPr>
          <w:rFonts w:ascii="Sylfaen" w:hAnsi="Sylfaen"/>
        </w:rPr>
        <w:t>NPM</w:t>
      </w:r>
      <w:r w:rsidR="003D7822">
        <w:rPr>
          <w:rFonts w:ascii="Sylfaen" w:hAnsi="Sylfaen"/>
        </w:rPr>
        <w:t xml:space="preserve"> </w:t>
      </w:r>
      <w:r w:rsidR="003D7822" w:rsidRPr="00E10221">
        <w:rPr>
          <w:rFonts w:ascii="Sylfaen" w:hAnsi="Sylfaen"/>
        </w:rPr>
        <w:t xml:space="preserve">and CPT </w:t>
      </w:r>
      <w:r w:rsidR="003D7822">
        <w:rPr>
          <w:rFonts w:ascii="Sylfaen" w:hAnsi="Sylfaen"/>
        </w:rPr>
        <w:t>remain unlimited right to visit the prison facilities</w:t>
      </w:r>
      <w:r w:rsidR="003D7822">
        <w:rPr>
          <w:rFonts w:ascii="Sylfaen" w:hAnsi="Sylfaen"/>
        </w:rPr>
        <w:t xml:space="preserve"> with the special protective </w:t>
      </w:r>
      <w:proofErr w:type="spellStart"/>
      <w:r w:rsidR="003D7822">
        <w:rPr>
          <w:rFonts w:ascii="Sylfaen" w:hAnsi="Sylfaen"/>
        </w:rPr>
        <w:t>equipement</w:t>
      </w:r>
      <w:proofErr w:type="spellEnd"/>
      <w:r w:rsidR="003D7822">
        <w:rPr>
          <w:rFonts w:ascii="Sylfaen" w:hAnsi="Sylfaen"/>
        </w:rPr>
        <w:t>.</w:t>
      </w:r>
    </w:p>
    <w:p w:rsidR="00BB036B" w:rsidRDefault="00BB036B" w:rsidP="00BB036B">
      <w:pPr>
        <w:spacing w:before="240" w:after="0"/>
        <w:jc w:val="both"/>
        <w:rPr>
          <w:rFonts w:ascii="Sylfaen" w:hAnsi="Sylfaen"/>
        </w:rPr>
      </w:pPr>
      <w:r w:rsidRPr="00E10221">
        <w:rPr>
          <w:rFonts w:ascii="Sylfaen" w:hAnsi="Sylfaen"/>
        </w:rPr>
        <w:t xml:space="preserve">In order to compensate for the restrictions imposed on the visits, upon the initiative of the Justice Minister and partial financial assistance of </w:t>
      </w:r>
      <w:r>
        <w:rPr>
          <w:rFonts w:ascii="Sylfaen" w:hAnsi="Sylfaen"/>
        </w:rPr>
        <w:t xml:space="preserve">Delegation to the International Committee of the Red Cross to Georgia (hereinafter referred to as </w:t>
      </w:r>
      <w:r w:rsidRPr="00E10221">
        <w:rPr>
          <w:rFonts w:ascii="Sylfaen" w:hAnsi="Sylfaen"/>
        </w:rPr>
        <w:t>ICRC</w:t>
      </w:r>
      <w:r>
        <w:rPr>
          <w:rFonts w:ascii="Sylfaen" w:hAnsi="Sylfaen"/>
        </w:rPr>
        <w:t>)</w:t>
      </w:r>
      <w:r w:rsidRPr="00E10221">
        <w:rPr>
          <w:rFonts w:ascii="Sylfaen" w:hAnsi="Sylfaen"/>
        </w:rPr>
        <w:t>, inmates enjoy 35 minutes free of charge phone calls since March 16</w:t>
      </w:r>
      <w:r>
        <w:rPr>
          <w:rFonts w:ascii="Sylfaen" w:hAnsi="Sylfaen"/>
        </w:rPr>
        <w:t xml:space="preserve"> (per month)</w:t>
      </w:r>
      <w:r w:rsidRPr="00E10221">
        <w:rPr>
          <w:rFonts w:ascii="Sylfaen" w:hAnsi="Sylfaen"/>
        </w:rPr>
        <w:t>.</w:t>
      </w:r>
    </w:p>
    <w:p w:rsidR="00E318E2" w:rsidRPr="00E10221" w:rsidRDefault="00E318E2" w:rsidP="00E10221">
      <w:pPr>
        <w:spacing w:before="240" w:after="0"/>
        <w:jc w:val="both"/>
        <w:rPr>
          <w:rFonts w:ascii="Sylfaen" w:hAnsi="Sylfaen"/>
        </w:rPr>
      </w:pPr>
      <w:r w:rsidRPr="00E10221">
        <w:rPr>
          <w:rFonts w:ascii="Sylfaen" w:hAnsi="Sylfaen"/>
        </w:rPr>
        <w:t>When it comes to the inmates placed in the pre-release facilities, they are restricted to leave the place for study, work and/or for holidays.</w:t>
      </w:r>
    </w:p>
    <w:p w:rsidR="00E318E2" w:rsidRPr="00E10221" w:rsidRDefault="00E318E2" w:rsidP="00E10221">
      <w:pPr>
        <w:spacing w:before="240" w:after="0"/>
        <w:jc w:val="both"/>
        <w:rPr>
          <w:rFonts w:ascii="Sylfaen" w:hAnsi="Sylfaen"/>
        </w:rPr>
      </w:pPr>
      <w:r w:rsidRPr="00E10221">
        <w:rPr>
          <w:rFonts w:ascii="Sylfaen" w:hAnsi="Sylfaen"/>
        </w:rPr>
        <w:t xml:space="preserve">Newly arrived convicts/remand prisoners </w:t>
      </w:r>
      <w:proofErr w:type="gramStart"/>
      <w:r w:rsidRPr="00E10221">
        <w:rPr>
          <w:rFonts w:ascii="Sylfaen" w:hAnsi="Sylfaen"/>
        </w:rPr>
        <w:t>are placed</w:t>
      </w:r>
      <w:proofErr w:type="gramEnd"/>
      <w:r w:rsidRPr="00E10221">
        <w:rPr>
          <w:rFonts w:ascii="Sylfaen" w:hAnsi="Sylfaen"/>
        </w:rPr>
        <w:t xml:space="preserve"> separately from other inmates for </w:t>
      </w:r>
      <w:r w:rsidRPr="00E10221">
        <w:rPr>
          <w:rFonts w:ascii="Sylfaen" w:hAnsi="Sylfaen"/>
          <w:lang w:val="ka-GE"/>
        </w:rPr>
        <w:t xml:space="preserve">21 </w:t>
      </w:r>
      <w:r w:rsidRPr="00E10221">
        <w:rPr>
          <w:rFonts w:ascii="Sylfaen" w:hAnsi="Sylfaen"/>
        </w:rPr>
        <w:t>days</w:t>
      </w:r>
      <w:r w:rsidR="00206A37">
        <w:rPr>
          <w:rFonts w:ascii="Sylfaen" w:hAnsi="Sylfaen"/>
        </w:rPr>
        <w:t xml:space="preserve"> (so called quarantine period)</w:t>
      </w:r>
      <w:r w:rsidRPr="00E10221">
        <w:rPr>
          <w:rFonts w:ascii="Sylfaen" w:hAnsi="Sylfaen"/>
        </w:rPr>
        <w:t>.</w:t>
      </w:r>
    </w:p>
    <w:p w:rsidR="00E318E2" w:rsidRPr="00E10221" w:rsidRDefault="00E318E2" w:rsidP="00E10221">
      <w:pPr>
        <w:spacing w:before="240" w:after="0"/>
        <w:jc w:val="both"/>
        <w:rPr>
          <w:rFonts w:ascii="Sylfaen" w:hAnsi="Sylfaen"/>
        </w:rPr>
      </w:pPr>
      <w:r w:rsidRPr="00E10221">
        <w:rPr>
          <w:rFonts w:ascii="Sylfaen" w:hAnsi="Sylfaen"/>
        </w:rPr>
        <w:t xml:space="preserve">In addition, since March 30, 2020, 780 </w:t>
      </w:r>
      <w:r w:rsidR="004B7B19" w:rsidRPr="00E10221">
        <w:rPr>
          <w:rFonts w:ascii="Sylfaen" w:hAnsi="Sylfaen"/>
        </w:rPr>
        <w:t>employees</w:t>
      </w:r>
      <w:r w:rsidRPr="00E10221">
        <w:rPr>
          <w:rFonts w:ascii="Sylfaen" w:hAnsi="Sylfaen"/>
        </w:rPr>
        <w:t xml:space="preserve"> of </w:t>
      </w:r>
      <w:r w:rsidR="00167298" w:rsidRPr="00E10221">
        <w:rPr>
          <w:rFonts w:ascii="Sylfaen" w:hAnsi="Sylfaen"/>
        </w:rPr>
        <w:t>the SPS</w:t>
      </w:r>
      <w:r w:rsidRPr="00E10221">
        <w:rPr>
          <w:rFonts w:ascii="Sylfaen" w:hAnsi="Sylfaen"/>
        </w:rPr>
        <w:t xml:space="preserve"> (PEs) are designated, who </w:t>
      </w:r>
      <w:r w:rsidR="004B7B19">
        <w:rPr>
          <w:rFonts w:ascii="Sylfaen" w:hAnsi="Sylfaen"/>
        </w:rPr>
        <w:t>are working in PEs without leaving the territory of PEs (on the other words, they are living together with prison population in PEs)</w:t>
      </w:r>
      <w:r w:rsidRPr="00E10221">
        <w:rPr>
          <w:rFonts w:ascii="Sylfaen" w:hAnsi="Sylfaen"/>
        </w:rPr>
        <w:t xml:space="preserve">. Hence, the proper living areas have been specifically arranged for the staff and the periods for being on duty have been predefined. </w:t>
      </w:r>
    </w:p>
    <w:p w:rsidR="00576724" w:rsidRPr="00E10221" w:rsidRDefault="00576724" w:rsidP="00E10221">
      <w:pPr>
        <w:spacing w:before="240" w:after="0"/>
        <w:jc w:val="both"/>
        <w:rPr>
          <w:rFonts w:ascii="Sylfaen" w:hAnsi="Sylfaen"/>
        </w:rPr>
      </w:pPr>
    </w:p>
    <w:p w:rsidR="00E318E2" w:rsidRPr="00CE73EB" w:rsidRDefault="00E318E2" w:rsidP="00AE2803">
      <w:pPr>
        <w:pStyle w:val="Heading2"/>
        <w:numPr>
          <w:ilvl w:val="0"/>
          <w:numId w:val="4"/>
        </w:numPr>
      </w:pPr>
      <w:bookmarkStart w:id="5" w:name="_Toc39737255"/>
      <w:r w:rsidRPr="00CE73EB">
        <w:rPr>
          <w:shd w:val="clear" w:color="auto" w:fill="FFFFFF" w:themeFill="background1"/>
        </w:rPr>
        <w:t>Screening of the Newly Arrived Convicts/Remands</w:t>
      </w:r>
      <w:bookmarkEnd w:id="5"/>
    </w:p>
    <w:p w:rsidR="00E318E2" w:rsidRPr="00E10221" w:rsidRDefault="00E318E2" w:rsidP="00E10221">
      <w:pPr>
        <w:spacing w:before="240" w:after="0"/>
        <w:jc w:val="both"/>
        <w:rPr>
          <w:rFonts w:ascii="Sylfaen" w:hAnsi="Sylfaen"/>
        </w:rPr>
      </w:pPr>
      <w:r w:rsidRPr="00E10221">
        <w:rPr>
          <w:rFonts w:ascii="Sylfaen" w:hAnsi="Sylfaen"/>
        </w:rPr>
        <w:t xml:space="preserve">According to the Joint Order of the </w:t>
      </w:r>
      <w:r w:rsidR="00FE49D7">
        <w:rPr>
          <w:rFonts w:ascii="Sylfaen" w:hAnsi="Sylfaen"/>
        </w:rPr>
        <w:t xml:space="preserve">Justice </w:t>
      </w:r>
      <w:r w:rsidRPr="00E10221">
        <w:rPr>
          <w:rFonts w:ascii="Sylfaen" w:hAnsi="Sylfaen"/>
        </w:rPr>
        <w:t xml:space="preserve">Minister </w:t>
      </w:r>
      <w:r w:rsidR="00FE49D7">
        <w:rPr>
          <w:rFonts w:ascii="Sylfaen" w:hAnsi="Sylfaen"/>
        </w:rPr>
        <w:t>and the Minister of Interior</w:t>
      </w:r>
      <w:r w:rsidRPr="00E10221">
        <w:rPr>
          <w:rFonts w:ascii="Sylfaen" w:hAnsi="Sylfaen"/>
        </w:rPr>
        <w:t xml:space="preserve"> (adopted on March 12, 2020), if the person is transferred from T</w:t>
      </w:r>
      <w:r w:rsidR="00FE49D7">
        <w:rPr>
          <w:rFonts w:ascii="Sylfaen" w:hAnsi="Sylfaen"/>
        </w:rPr>
        <w:t xml:space="preserve">emporary </w:t>
      </w:r>
      <w:r w:rsidRPr="00E10221">
        <w:rPr>
          <w:rFonts w:ascii="Sylfaen" w:hAnsi="Sylfaen"/>
        </w:rPr>
        <w:t>D</w:t>
      </w:r>
      <w:r w:rsidR="00FE49D7">
        <w:rPr>
          <w:rFonts w:ascii="Sylfaen" w:hAnsi="Sylfaen"/>
        </w:rPr>
        <w:t xml:space="preserve">etention </w:t>
      </w:r>
      <w:r w:rsidRPr="00E10221">
        <w:rPr>
          <w:rFonts w:ascii="Sylfaen" w:hAnsi="Sylfaen"/>
        </w:rPr>
        <w:t>I</w:t>
      </w:r>
      <w:r w:rsidR="00FE49D7">
        <w:rPr>
          <w:rFonts w:ascii="Sylfaen" w:hAnsi="Sylfaen"/>
        </w:rPr>
        <w:t>solator</w:t>
      </w:r>
      <w:r w:rsidRPr="00E10221">
        <w:rPr>
          <w:rFonts w:ascii="Sylfaen" w:hAnsi="Sylfaen"/>
        </w:rPr>
        <w:t>s to the PEs, the medical information concerning the suspicious symptoms of that</w:t>
      </w:r>
      <w:r w:rsidR="00FE49D7">
        <w:rPr>
          <w:rFonts w:ascii="Sylfaen" w:hAnsi="Sylfaen"/>
        </w:rPr>
        <w:t xml:space="preserve"> person is delivered to the PEs.</w:t>
      </w:r>
    </w:p>
    <w:p w:rsidR="00E318E2" w:rsidRPr="00E10221" w:rsidRDefault="00E318E2" w:rsidP="00E10221">
      <w:pPr>
        <w:spacing w:before="240" w:after="0"/>
        <w:jc w:val="both"/>
        <w:rPr>
          <w:rFonts w:ascii="Sylfaen" w:hAnsi="Sylfaen"/>
        </w:rPr>
      </w:pPr>
      <w:r w:rsidRPr="00E10221">
        <w:rPr>
          <w:rFonts w:ascii="Sylfaen" w:hAnsi="Sylfaen"/>
        </w:rPr>
        <w:t xml:space="preserve">In </w:t>
      </w:r>
      <w:proofErr w:type="gramStart"/>
      <w:r w:rsidRPr="00E10221">
        <w:rPr>
          <w:rFonts w:ascii="Sylfaen" w:hAnsi="Sylfaen"/>
        </w:rPr>
        <w:t>so called</w:t>
      </w:r>
      <w:proofErr w:type="gramEnd"/>
      <w:r w:rsidRPr="00E10221">
        <w:rPr>
          <w:rFonts w:ascii="Sylfaen" w:hAnsi="Sylfaen"/>
        </w:rPr>
        <w:t xml:space="preserve"> “Recipient PEs” (PE N5 – Women, PE N8 – </w:t>
      </w:r>
      <w:proofErr w:type="spellStart"/>
      <w:r w:rsidRPr="00E10221">
        <w:rPr>
          <w:rFonts w:ascii="Sylfaen" w:hAnsi="Sylfaen"/>
        </w:rPr>
        <w:t>Gldani</w:t>
      </w:r>
      <w:proofErr w:type="spellEnd"/>
      <w:r w:rsidRPr="00E10221">
        <w:rPr>
          <w:rFonts w:ascii="Sylfaen" w:hAnsi="Sylfaen"/>
        </w:rPr>
        <w:t xml:space="preserve">, PE N2 – Kutaisi), where remand prisoners are placed, medical examinations are held outside the PE building. For that purpose, special medical points are arranged. The staff of PEs are equipped with the special cloths and inventory. </w:t>
      </w:r>
    </w:p>
    <w:p w:rsidR="00A05B0F" w:rsidRDefault="00A05B0F" w:rsidP="00E10221">
      <w:pPr>
        <w:spacing w:before="240" w:after="0"/>
        <w:jc w:val="both"/>
        <w:rPr>
          <w:rFonts w:ascii="Sylfaen" w:hAnsi="Sylfaen"/>
        </w:rPr>
      </w:pPr>
    </w:p>
    <w:p w:rsidR="00A05B0F" w:rsidRDefault="00A05B0F" w:rsidP="00E10221">
      <w:pPr>
        <w:spacing w:before="240" w:after="0"/>
        <w:jc w:val="both"/>
        <w:rPr>
          <w:rFonts w:ascii="Sylfaen" w:hAnsi="Sylfaen"/>
        </w:rPr>
      </w:pPr>
    </w:p>
    <w:p w:rsidR="00E318E2" w:rsidRPr="00E10221" w:rsidRDefault="00E318E2" w:rsidP="00A05B0F">
      <w:pPr>
        <w:spacing w:after="0"/>
        <w:jc w:val="both"/>
        <w:rPr>
          <w:rFonts w:ascii="Sylfaen" w:hAnsi="Sylfaen"/>
        </w:rPr>
      </w:pPr>
      <w:r w:rsidRPr="00E10221">
        <w:rPr>
          <w:rFonts w:ascii="Sylfaen" w:hAnsi="Sylfaen"/>
        </w:rPr>
        <w:lastRenderedPageBreak/>
        <w:t>If the remand prisoner:</w:t>
      </w:r>
    </w:p>
    <w:p w:rsidR="00E318E2" w:rsidRPr="00E10221" w:rsidRDefault="00E318E2" w:rsidP="00A05B0F">
      <w:pPr>
        <w:pStyle w:val="ListParagraph"/>
        <w:numPr>
          <w:ilvl w:val="0"/>
          <w:numId w:val="1"/>
        </w:numPr>
        <w:spacing w:after="0"/>
        <w:jc w:val="both"/>
        <w:rPr>
          <w:rFonts w:ascii="Sylfaen" w:hAnsi="Sylfaen"/>
        </w:rPr>
      </w:pPr>
      <w:proofErr w:type="gramStart"/>
      <w:r w:rsidRPr="00E10221">
        <w:rPr>
          <w:rFonts w:ascii="Sylfaen" w:hAnsi="Sylfaen"/>
        </w:rPr>
        <w:t>does</w:t>
      </w:r>
      <w:proofErr w:type="gramEnd"/>
      <w:r w:rsidRPr="00E10221">
        <w:rPr>
          <w:rFonts w:ascii="Sylfaen" w:hAnsi="Sylfaen"/>
        </w:rPr>
        <w:t xml:space="preserve"> not have any symptoms of COVID-19, he/she is placed in so called quarantine zone for 21 days</w:t>
      </w:r>
      <w:r w:rsidR="00A05B0F">
        <w:rPr>
          <w:rFonts w:ascii="Sylfaen" w:hAnsi="Sylfaen"/>
        </w:rPr>
        <w:t>.  H</w:t>
      </w:r>
      <w:r w:rsidRPr="00E10221">
        <w:rPr>
          <w:rFonts w:ascii="Sylfaen" w:hAnsi="Sylfaen"/>
        </w:rPr>
        <w:t>e/she is examined on a daily basis;</w:t>
      </w:r>
    </w:p>
    <w:p w:rsidR="00674939" w:rsidRDefault="00E318E2" w:rsidP="00E10221">
      <w:pPr>
        <w:pStyle w:val="ListParagraph"/>
        <w:numPr>
          <w:ilvl w:val="0"/>
          <w:numId w:val="1"/>
        </w:numPr>
        <w:spacing w:before="240" w:after="0"/>
        <w:jc w:val="both"/>
        <w:rPr>
          <w:rFonts w:ascii="Sylfaen" w:hAnsi="Sylfaen"/>
        </w:rPr>
      </w:pPr>
      <w:proofErr w:type="gramStart"/>
      <w:r w:rsidRPr="00E10221">
        <w:rPr>
          <w:rFonts w:ascii="Sylfaen" w:hAnsi="Sylfaen"/>
        </w:rPr>
        <w:t>has</w:t>
      </w:r>
      <w:proofErr w:type="gramEnd"/>
      <w:r w:rsidRPr="00E10221">
        <w:rPr>
          <w:rFonts w:ascii="Sylfaen" w:hAnsi="Sylfaen"/>
        </w:rPr>
        <w:t xml:space="preserve"> some suspicious symptoms of COVID, he/she </w:t>
      </w:r>
      <w:r w:rsidR="00674939">
        <w:rPr>
          <w:rFonts w:ascii="Sylfaen" w:hAnsi="Sylfaen"/>
        </w:rPr>
        <w:t>is not</w:t>
      </w:r>
      <w:r w:rsidRPr="00E10221">
        <w:rPr>
          <w:rFonts w:ascii="Sylfaen" w:hAnsi="Sylfaen"/>
        </w:rPr>
        <w:t xml:space="preserve"> placed in penitentiary system. She/he </w:t>
      </w:r>
      <w:proofErr w:type="gramStart"/>
      <w:r w:rsidRPr="00E10221">
        <w:rPr>
          <w:rFonts w:ascii="Sylfaen" w:hAnsi="Sylfaen"/>
        </w:rPr>
        <w:t>is transferred</w:t>
      </w:r>
      <w:proofErr w:type="gramEnd"/>
      <w:r w:rsidRPr="00E10221">
        <w:rPr>
          <w:rFonts w:ascii="Sylfaen" w:hAnsi="Sylfaen"/>
        </w:rPr>
        <w:t xml:space="preserve"> to the civil sector hospital for further medical observation/examination. </w:t>
      </w:r>
    </w:p>
    <w:p w:rsidR="00E318E2" w:rsidRPr="00674939" w:rsidRDefault="00E318E2" w:rsidP="00674939">
      <w:pPr>
        <w:spacing w:before="240" w:after="0"/>
        <w:jc w:val="both"/>
        <w:rPr>
          <w:rFonts w:ascii="Sylfaen" w:hAnsi="Sylfaen"/>
        </w:rPr>
      </w:pPr>
      <w:r w:rsidRPr="00674939">
        <w:rPr>
          <w:rFonts w:ascii="Sylfaen" w:hAnsi="Sylfaen"/>
        </w:rPr>
        <w:t>To date, there are no confirmed cases of COVID-19 among prison population/staff.</w:t>
      </w:r>
    </w:p>
    <w:p w:rsidR="00E318E2" w:rsidRDefault="00E318E2" w:rsidP="00E10221">
      <w:pPr>
        <w:pStyle w:val="ListParagraph"/>
        <w:spacing w:before="240" w:after="0"/>
        <w:jc w:val="both"/>
        <w:rPr>
          <w:rFonts w:ascii="Sylfaen" w:hAnsi="Sylfaen"/>
        </w:rPr>
      </w:pPr>
    </w:p>
    <w:p w:rsidR="00E318E2" w:rsidRPr="00CE73EB" w:rsidRDefault="00E318E2" w:rsidP="00AE2803">
      <w:pPr>
        <w:pStyle w:val="Heading2"/>
        <w:numPr>
          <w:ilvl w:val="0"/>
          <w:numId w:val="4"/>
        </w:numPr>
      </w:pPr>
      <w:bookmarkStart w:id="6" w:name="_Toc39737256"/>
      <w:r w:rsidRPr="00CE73EB">
        <w:t>Allocating Spaces of the PEs According to Existing Needs</w:t>
      </w:r>
      <w:bookmarkEnd w:id="6"/>
    </w:p>
    <w:p w:rsidR="00576724" w:rsidRDefault="00E318E2" w:rsidP="00E10221">
      <w:pPr>
        <w:shd w:val="clear" w:color="auto" w:fill="FFFFFF" w:themeFill="background1"/>
        <w:spacing w:before="240" w:after="0"/>
        <w:jc w:val="both"/>
        <w:rPr>
          <w:rFonts w:ascii="Sylfaen" w:hAnsi="Sylfaen"/>
        </w:rPr>
      </w:pPr>
      <w:r w:rsidRPr="00E10221">
        <w:rPr>
          <w:rFonts w:ascii="Sylfaen" w:hAnsi="Sylfaen"/>
        </w:rPr>
        <w:t xml:space="preserve">Special blocks/buildings/areas (so called “quarantine zones”) are designated for the “new comer prisoners” (in N5 PE – Women, N8 PE – </w:t>
      </w:r>
      <w:proofErr w:type="spellStart"/>
      <w:r w:rsidRPr="00E10221">
        <w:rPr>
          <w:rFonts w:ascii="Sylfaen" w:hAnsi="Sylfaen"/>
        </w:rPr>
        <w:t>Gldani</w:t>
      </w:r>
      <w:proofErr w:type="spellEnd"/>
      <w:r w:rsidRPr="00E10221">
        <w:rPr>
          <w:rFonts w:ascii="Sylfaen" w:hAnsi="Sylfaen"/>
        </w:rPr>
        <w:t xml:space="preserve">, N2 PE – Kutaisi), where they are allocated for 21 days and only after this period and with all medical considerations are placed with other inmates. </w:t>
      </w:r>
    </w:p>
    <w:p w:rsidR="00245D9F" w:rsidRDefault="00245D9F" w:rsidP="00AF2D35">
      <w:pPr>
        <w:shd w:val="clear" w:color="auto" w:fill="FFFFFF" w:themeFill="background1"/>
        <w:spacing w:after="0"/>
        <w:jc w:val="both"/>
        <w:rPr>
          <w:rFonts w:ascii="Sylfaen" w:hAnsi="Sylfaen"/>
        </w:rPr>
      </w:pPr>
    </w:p>
    <w:p w:rsidR="00E318E2" w:rsidRPr="00CE73EB" w:rsidRDefault="00E318E2" w:rsidP="00AE2803">
      <w:pPr>
        <w:pStyle w:val="Heading2"/>
        <w:numPr>
          <w:ilvl w:val="0"/>
          <w:numId w:val="4"/>
        </w:numPr>
      </w:pPr>
      <w:bookmarkStart w:id="7" w:name="_Toc39737257"/>
      <w:r w:rsidRPr="00CE73EB">
        <w:t>Ensuring Distance Court Hearings</w:t>
      </w:r>
      <w:bookmarkEnd w:id="7"/>
    </w:p>
    <w:p w:rsidR="00E318E2" w:rsidRDefault="00AE2803" w:rsidP="00E10221">
      <w:pPr>
        <w:shd w:val="clear" w:color="auto" w:fill="FFFFFF" w:themeFill="background1"/>
        <w:spacing w:before="240" w:after="0"/>
        <w:jc w:val="both"/>
        <w:rPr>
          <w:rFonts w:ascii="Sylfaen" w:hAnsi="Sylfaen"/>
        </w:rPr>
      </w:pPr>
      <w:r>
        <w:rPr>
          <w:rFonts w:ascii="Sylfaen" w:hAnsi="Sylfaen"/>
        </w:rPr>
        <w:t>SPS</w:t>
      </w:r>
      <w:r w:rsidR="00E318E2" w:rsidRPr="00E10221">
        <w:rPr>
          <w:rFonts w:ascii="Sylfaen" w:hAnsi="Sylfaen"/>
          <w:lang w:val="ka-GE"/>
        </w:rPr>
        <w:t xml:space="preserve"> </w:t>
      </w:r>
      <w:r w:rsidR="00E318E2" w:rsidRPr="00E10221">
        <w:rPr>
          <w:rFonts w:ascii="Sylfaen" w:hAnsi="Sylfaen"/>
        </w:rPr>
        <w:t xml:space="preserve">ensures </w:t>
      </w:r>
      <w:r w:rsidR="00B63157">
        <w:rPr>
          <w:rFonts w:ascii="Sylfaen" w:hAnsi="Sylfaen"/>
        </w:rPr>
        <w:t>participation of prisoners to</w:t>
      </w:r>
      <w:r w:rsidR="00E318E2" w:rsidRPr="00E10221">
        <w:rPr>
          <w:rFonts w:ascii="Sylfaen" w:hAnsi="Sylfaen"/>
        </w:rPr>
        <w:t xml:space="preserve"> distance court hearings</w:t>
      </w:r>
      <w:r w:rsidR="00B63157">
        <w:rPr>
          <w:rFonts w:ascii="Sylfaen" w:hAnsi="Sylfaen"/>
        </w:rPr>
        <w:t>. For this aim,</w:t>
      </w:r>
      <w:r w:rsidR="00E318E2" w:rsidRPr="00E10221">
        <w:rPr>
          <w:rFonts w:ascii="Sylfaen" w:hAnsi="Sylfaen"/>
        </w:rPr>
        <w:t xml:space="preserve"> all the PEs have been properly equipped with specific techniques. </w:t>
      </w:r>
      <w:r w:rsidR="00E318E2" w:rsidRPr="00E10221" w:rsidDel="00E5505A">
        <w:rPr>
          <w:rFonts w:ascii="Sylfaen" w:hAnsi="Sylfaen"/>
        </w:rPr>
        <w:t xml:space="preserve"> </w:t>
      </w:r>
    </w:p>
    <w:p w:rsidR="00DE785F" w:rsidRPr="00E10221" w:rsidRDefault="00DE785F" w:rsidP="00E10221">
      <w:pPr>
        <w:shd w:val="clear" w:color="auto" w:fill="FFFFFF" w:themeFill="background1"/>
        <w:spacing w:before="240" w:after="0"/>
        <w:jc w:val="both"/>
        <w:rPr>
          <w:rFonts w:ascii="Sylfaen" w:hAnsi="Sylfaen"/>
        </w:rPr>
      </w:pPr>
    </w:p>
    <w:p w:rsidR="00E318E2" w:rsidRPr="00CE73EB" w:rsidRDefault="00E318E2" w:rsidP="00AE2803">
      <w:pPr>
        <w:pStyle w:val="Heading2"/>
        <w:numPr>
          <w:ilvl w:val="0"/>
          <w:numId w:val="4"/>
        </w:numPr>
      </w:pPr>
      <w:bookmarkStart w:id="8" w:name="_Toc39737258"/>
      <w:r w:rsidRPr="00CE73EB">
        <w:t>Screening of the Special Penitentiary Service Staff</w:t>
      </w:r>
      <w:bookmarkEnd w:id="8"/>
      <w:r w:rsidRPr="00CE73EB">
        <w:t xml:space="preserve"> </w:t>
      </w:r>
    </w:p>
    <w:p w:rsidR="00E318E2" w:rsidRPr="00E10221" w:rsidRDefault="00E318E2" w:rsidP="00E10221">
      <w:pPr>
        <w:spacing w:before="240" w:after="0"/>
        <w:jc w:val="both"/>
        <w:rPr>
          <w:rFonts w:ascii="Sylfaen" w:hAnsi="Sylfaen"/>
        </w:rPr>
      </w:pPr>
      <w:r w:rsidRPr="00E10221">
        <w:rPr>
          <w:rFonts w:ascii="Sylfaen" w:hAnsi="Sylfaen"/>
        </w:rPr>
        <w:t xml:space="preserve">The staff of PEs </w:t>
      </w:r>
      <w:proofErr w:type="gramStart"/>
      <w:r w:rsidRPr="00E10221">
        <w:rPr>
          <w:rFonts w:ascii="Sylfaen" w:hAnsi="Sylfaen"/>
        </w:rPr>
        <w:t>are screened</w:t>
      </w:r>
      <w:proofErr w:type="gramEnd"/>
      <w:r w:rsidRPr="00E10221">
        <w:rPr>
          <w:rFonts w:ascii="Sylfaen" w:hAnsi="Sylfaen"/>
        </w:rPr>
        <w:t xml:space="preserve"> on a daily basis </w:t>
      </w:r>
      <w:r w:rsidR="0054436D">
        <w:rPr>
          <w:rFonts w:ascii="Sylfaen" w:hAnsi="Sylfaen"/>
        </w:rPr>
        <w:t>before they enter</w:t>
      </w:r>
      <w:r w:rsidRPr="00E10221">
        <w:rPr>
          <w:rFonts w:ascii="Sylfaen" w:hAnsi="Sylfaen"/>
        </w:rPr>
        <w:t xml:space="preserve"> to the facilities. If the temperature or other symptoms are revealed, the person is not allowed to enter the </w:t>
      </w:r>
      <w:proofErr w:type="gramStart"/>
      <w:r w:rsidRPr="00E10221">
        <w:rPr>
          <w:rFonts w:ascii="Sylfaen" w:hAnsi="Sylfaen"/>
        </w:rPr>
        <w:t>PE,</w:t>
      </w:r>
      <w:proofErr w:type="gramEnd"/>
      <w:r w:rsidRPr="00E10221">
        <w:rPr>
          <w:rFonts w:ascii="Sylfaen" w:hAnsi="Sylfaen"/>
        </w:rPr>
        <w:t xml:space="preserve"> he/she is given relevant recommendations and is referred to the civil hospital.</w:t>
      </w:r>
    </w:p>
    <w:p w:rsidR="00E318E2" w:rsidRPr="00E10221" w:rsidRDefault="00E318E2" w:rsidP="00E10221">
      <w:pPr>
        <w:spacing w:before="240" w:after="0"/>
        <w:jc w:val="both"/>
        <w:rPr>
          <w:rFonts w:ascii="Sylfaen" w:hAnsi="Sylfaen"/>
        </w:rPr>
      </w:pPr>
      <w:r w:rsidRPr="00E10221">
        <w:rPr>
          <w:rFonts w:ascii="Sylfaen" w:hAnsi="Sylfaen"/>
        </w:rPr>
        <w:t>In order t</w:t>
      </w:r>
      <w:r w:rsidR="00C51E55">
        <w:rPr>
          <w:rFonts w:ascii="Sylfaen" w:hAnsi="Sylfaen"/>
        </w:rPr>
        <w:t>o prevent the possible spread</w:t>
      </w:r>
      <w:r w:rsidRPr="00E10221">
        <w:rPr>
          <w:rFonts w:ascii="Sylfaen" w:hAnsi="Sylfaen"/>
        </w:rPr>
        <w:t xml:space="preserve"> of the COVID-19 in PEs, those doctors/medical specialists/consultants, who </w:t>
      </w:r>
      <w:proofErr w:type="gramStart"/>
      <w:r w:rsidRPr="00E10221">
        <w:rPr>
          <w:rFonts w:ascii="Sylfaen" w:hAnsi="Sylfaen"/>
        </w:rPr>
        <w:t>are also employed</w:t>
      </w:r>
      <w:proofErr w:type="gramEnd"/>
      <w:r w:rsidRPr="00E10221">
        <w:rPr>
          <w:rFonts w:ascii="Sylfaen" w:hAnsi="Sylfaen"/>
        </w:rPr>
        <w:t xml:space="preserve"> in civil hospitals, are no longer (temporarily) visiting PEs. </w:t>
      </w:r>
    </w:p>
    <w:p w:rsidR="00E318E2" w:rsidRPr="00E10221" w:rsidRDefault="00E318E2" w:rsidP="00E10221">
      <w:pPr>
        <w:spacing w:before="240" w:after="0"/>
        <w:jc w:val="both"/>
        <w:rPr>
          <w:rFonts w:ascii="Sylfaen" w:hAnsi="Sylfaen"/>
        </w:rPr>
      </w:pPr>
      <w:r w:rsidRPr="00E10221">
        <w:rPr>
          <w:rFonts w:ascii="Sylfaen" w:hAnsi="Sylfaen"/>
        </w:rPr>
        <w:t>SPS pays particular attention to the medical examinations of vulnerable and risk category groups such as elders and inmates with prior health problems.</w:t>
      </w:r>
    </w:p>
    <w:p w:rsidR="00E318E2" w:rsidRPr="00E10221" w:rsidRDefault="00E318E2" w:rsidP="00E10221">
      <w:pPr>
        <w:spacing w:before="240" w:after="0"/>
        <w:jc w:val="both"/>
        <w:rPr>
          <w:rFonts w:ascii="Sylfaen" w:hAnsi="Sylfaen"/>
          <w:u w:val="single"/>
        </w:rPr>
      </w:pPr>
      <w:r w:rsidRPr="00E10221">
        <w:rPr>
          <w:rFonts w:ascii="Sylfaen" w:hAnsi="Sylfaen"/>
        </w:rPr>
        <w:t>Medical staff is available 24/7 in all PEs.</w:t>
      </w:r>
    </w:p>
    <w:p w:rsidR="00E318E2" w:rsidRDefault="00E318E2" w:rsidP="00E10221">
      <w:pPr>
        <w:spacing w:before="240" w:after="0"/>
        <w:jc w:val="both"/>
        <w:rPr>
          <w:rFonts w:ascii="Sylfaen" w:hAnsi="Sylfaen"/>
        </w:rPr>
      </w:pPr>
      <w:r w:rsidRPr="00E10221">
        <w:rPr>
          <w:rFonts w:ascii="Sylfaen" w:hAnsi="Sylfaen"/>
        </w:rPr>
        <w:t xml:space="preserve">PEs </w:t>
      </w:r>
      <w:proofErr w:type="gramStart"/>
      <w:r w:rsidRPr="00E10221">
        <w:rPr>
          <w:rFonts w:ascii="Sylfaen" w:hAnsi="Sylfaen"/>
        </w:rPr>
        <w:t>are provided</w:t>
      </w:r>
      <w:proofErr w:type="gramEnd"/>
      <w:r w:rsidRPr="00E10221">
        <w:rPr>
          <w:rFonts w:ascii="Sylfaen" w:hAnsi="Sylfaen"/>
        </w:rPr>
        <w:t xml:space="preserve"> with the full supply of necessary medicine.</w:t>
      </w:r>
    </w:p>
    <w:p w:rsidR="00061F62" w:rsidRPr="00E10221" w:rsidRDefault="00061F62" w:rsidP="00E10221">
      <w:pPr>
        <w:spacing w:before="240" w:after="0"/>
        <w:jc w:val="both"/>
        <w:rPr>
          <w:rFonts w:ascii="Sylfaen" w:hAnsi="Sylfaen"/>
        </w:rPr>
      </w:pPr>
    </w:p>
    <w:p w:rsidR="00E318E2" w:rsidRPr="00061F62" w:rsidRDefault="00E318E2" w:rsidP="00AE2803">
      <w:pPr>
        <w:pStyle w:val="Heading2"/>
        <w:numPr>
          <w:ilvl w:val="0"/>
          <w:numId w:val="4"/>
        </w:numPr>
        <w:rPr>
          <w:rFonts w:eastAsia="Times New Roman"/>
        </w:rPr>
      </w:pPr>
      <w:bookmarkStart w:id="9" w:name="_Toc39737259"/>
      <w:r w:rsidRPr="00061F62">
        <w:rPr>
          <w:rFonts w:eastAsia="Times New Roman"/>
        </w:rPr>
        <w:lastRenderedPageBreak/>
        <w:t>Equipment of the Special Penitentiary Service Staff</w:t>
      </w:r>
      <w:bookmarkEnd w:id="9"/>
    </w:p>
    <w:p w:rsidR="00E318E2" w:rsidRPr="00E10221" w:rsidRDefault="00E318E2" w:rsidP="00E10221">
      <w:pPr>
        <w:spacing w:before="240" w:after="0"/>
        <w:jc w:val="both"/>
        <w:rPr>
          <w:rFonts w:ascii="Sylfaen" w:eastAsia="Times New Roman" w:hAnsi="Sylfaen" w:cs="Sylfaen"/>
        </w:rPr>
      </w:pPr>
      <w:r w:rsidRPr="00E10221">
        <w:rPr>
          <w:rFonts w:ascii="Sylfaen" w:eastAsia="Times New Roman" w:hAnsi="Sylfaen" w:cs="Sylfaen"/>
        </w:rPr>
        <w:t>The staff of PEs, including those working at the medical points, are provided with all the necessary equipment (special face masks, medical gloves, unitary gowns) and all the manipulations are conducted in line with the relevant requirements and WHO recommendations.</w:t>
      </w:r>
    </w:p>
    <w:p w:rsidR="00E318E2" w:rsidRPr="00E10221" w:rsidRDefault="00E318E2" w:rsidP="00E10221">
      <w:pPr>
        <w:spacing w:before="240" w:after="0"/>
        <w:jc w:val="both"/>
        <w:rPr>
          <w:rFonts w:ascii="Sylfaen" w:eastAsia="Times New Roman" w:hAnsi="Sylfaen" w:cs="Sylfaen"/>
        </w:rPr>
      </w:pPr>
      <w:r w:rsidRPr="00E10221">
        <w:rPr>
          <w:rFonts w:ascii="Sylfaen" w:eastAsia="Times New Roman" w:hAnsi="Sylfaen" w:cs="Sylfaen"/>
        </w:rPr>
        <w:t>Entrances and receptions of each PEs are equipped with disinfection barriers according to the sanitary-epidemiologic requirements.</w:t>
      </w:r>
    </w:p>
    <w:p w:rsidR="00E318E2" w:rsidRPr="00E10221" w:rsidRDefault="00E318E2" w:rsidP="00E10221">
      <w:pPr>
        <w:spacing w:before="240" w:after="0"/>
        <w:jc w:val="both"/>
        <w:rPr>
          <w:rFonts w:ascii="Sylfaen" w:eastAsia="Times New Roman" w:hAnsi="Sylfaen" w:cs="Sylfaen"/>
        </w:rPr>
      </w:pPr>
      <w:r w:rsidRPr="00E10221">
        <w:rPr>
          <w:rFonts w:ascii="Sylfaen" w:eastAsia="Times New Roman" w:hAnsi="Sylfaen" w:cs="Sylfaen"/>
        </w:rPr>
        <w:t>Medical units of each PE are provided with chemical solutions and personal protective equipment. Such equipment is accessible for inmates as well</w:t>
      </w:r>
      <w:r w:rsidRPr="00E10221">
        <w:rPr>
          <w:rFonts w:ascii="Sylfaen" w:eastAsia="Times New Roman" w:hAnsi="Sylfaen" w:cs="Sylfaen"/>
          <w:lang w:val="ka-GE"/>
        </w:rPr>
        <w:t>.</w:t>
      </w:r>
    </w:p>
    <w:p w:rsidR="00E318E2" w:rsidRPr="00E10221" w:rsidRDefault="00E318E2" w:rsidP="00E10221">
      <w:pPr>
        <w:spacing w:before="240" w:after="0"/>
        <w:jc w:val="both"/>
        <w:rPr>
          <w:rFonts w:ascii="Sylfaen" w:eastAsia="Times New Roman" w:hAnsi="Sylfaen" w:cs="Sylfaen"/>
        </w:rPr>
      </w:pPr>
      <w:r w:rsidRPr="00E10221">
        <w:rPr>
          <w:rFonts w:ascii="Sylfaen" w:eastAsia="Times New Roman" w:hAnsi="Sylfaen" w:cs="Sylfaen"/>
        </w:rPr>
        <w:t>Each PE is provided with hygienic and disinfection necessities that are available to the inmates and staff.</w:t>
      </w:r>
    </w:p>
    <w:p w:rsidR="00E318E2" w:rsidRDefault="00E318E2" w:rsidP="00E10221">
      <w:pPr>
        <w:spacing w:before="240" w:after="0"/>
        <w:jc w:val="both"/>
        <w:rPr>
          <w:rFonts w:ascii="Sylfaen" w:eastAsia="Times New Roman" w:hAnsi="Sylfaen" w:cs="Sylfaen"/>
        </w:rPr>
      </w:pPr>
      <w:r w:rsidRPr="00E10221">
        <w:rPr>
          <w:rFonts w:ascii="Sylfaen" w:eastAsia="Times New Roman" w:hAnsi="Sylfaen" w:cs="Sylfaen"/>
        </w:rPr>
        <w:t>Non-medical staff of PEs is also equipped with personal protective equipment.</w:t>
      </w:r>
    </w:p>
    <w:p w:rsidR="00061F62" w:rsidRPr="00E10221" w:rsidRDefault="00061F62" w:rsidP="00E10221">
      <w:pPr>
        <w:spacing w:before="240" w:after="0"/>
        <w:jc w:val="both"/>
        <w:rPr>
          <w:rFonts w:ascii="Sylfaen" w:eastAsia="Times New Roman" w:hAnsi="Sylfaen" w:cs="Sylfaen"/>
        </w:rPr>
      </w:pPr>
    </w:p>
    <w:p w:rsidR="00E318E2" w:rsidRPr="00E10221" w:rsidRDefault="00E318E2" w:rsidP="00AE2803">
      <w:pPr>
        <w:pStyle w:val="Heading2"/>
        <w:numPr>
          <w:ilvl w:val="0"/>
          <w:numId w:val="4"/>
        </w:numPr>
      </w:pPr>
      <w:bookmarkStart w:id="10" w:name="_Toc39737260"/>
      <w:r w:rsidRPr="00E10221">
        <w:t>Disinfection</w:t>
      </w:r>
      <w:bookmarkEnd w:id="10"/>
    </w:p>
    <w:p w:rsidR="00E318E2" w:rsidRPr="00E10221" w:rsidRDefault="001E40D4" w:rsidP="00E10221">
      <w:pPr>
        <w:spacing w:before="240" w:after="0"/>
        <w:jc w:val="both"/>
        <w:rPr>
          <w:rFonts w:ascii="Sylfaen" w:hAnsi="Sylfaen"/>
        </w:rPr>
      </w:pPr>
      <w:r w:rsidRPr="00E10221">
        <w:rPr>
          <w:rFonts w:ascii="Sylfaen" w:hAnsi="Sylfaen"/>
        </w:rPr>
        <w:t xml:space="preserve">For </w:t>
      </w:r>
      <w:r w:rsidR="00E318E2" w:rsidRPr="00E10221">
        <w:rPr>
          <w:rFonts w:ascii="Sylfaen" w:hAnsi="Sylfaen"/>
        </w:rPr>
        <w:t xml:space="preserve">the prevention of potential spread </w:t>
      </w:r>
      <w:r w:rsidRPr="00E10221">
        <w:rPr>
          <w:rFonts w:ascii="Sylfaen" w:hAnsi="Sylfaen"/>
        </w:rPr>
        <w:t>of COVID-19</w:t>
      </w:r>
      <w:r w:rsidR="00E318E2" w:rsidRPr="00E10221">
        <w:rPr>
          <w:rFonts w:ascii="Sylfaen" w:hAnsi="Sylfaen"/>
        </w:rPr>
        <w:t xml:space="preserve">, all the 15 PEs and public reception areas </w:t>
      </w:r>
      <w:proofErr w:type="gramStart"/>
      <w:r w:rsidR="00E318E2" w:rsidRPr="00E10221">
        <w:rPr>
          <w:rFonts w:ascii="Sylfaen" w:hAnsi="Sylfaen"/>
        </w:rPr>
        <w:t>are permanently disinfected</w:t>
      </w:r>
      <w:proofErr w:type="gramEnd"/>
      <w:r w:rsidR="00E318E2" w:rsidRPr="00E10221">
        <w:rPr>
          <w:rFonts w:ascii="Sylfaen" w:hAnsi="Sylfaen"/>
        </w:rPr>
        <w:t xml:space="preserve"> since March 7, 2020.</w:t>
      </w:r>
    </w:p>
    <w:p w:rsidR="00E318E2" w:rsidRPr="00E10221" w:rsidRDefault="00E318E2" w:rsidP="00E10221">
      <w:pPr>
        <w:spacing w:before="240" w:after="0"/>
        <w:jc w:val="both"/>
        <w:rPr>
          <w:rFonts w:ascii="Sylfaen" w:hAnsi="Sylfaen"/>
        </w:rPr>
      </w:pPr>
      <w:r w:rsidRPr="00E10221">
        <w:rPr>
          <w:rFonts w:ascii="Sylfaen" w:hAnsi="Sylfaen"/>
        </w:rPr>
        <w:t xml:space="preserve">Disinfection works </w:t>
      </w:r>
      <w:proofErr w:type="gramStart"/>
      <w:r w:rsidRPr="00E10221">
        <w:rPr>
          <w:rFonts w:ascii="Sylfaen" w:hAnsi="Sylfaen"/>
        </w:rPr>
        <w:t>are done</w:t>
      </w:r>
      <w:proofErr w:type="gramEnd"/>
      <w:r w:rsidRPr="00E10221">
        <w:rPr>
          <w:rFonts w:ascii="Sylfaen" w:hAnsi="Sylfaen"/>
        </w:rPr>
        <w:t xml:space="preserve"> in all areas of the PEs, where the person </w:t>
      </w:r>
      <w:r w:rsidR="00C51E55">
        <w:rPr>
          <w:rFonts w:ascii="Sylfaen" w:hAnsi="Sylfaen"/>
        </w:rPr>
        <w:t>(</w:t>
      </w:r>
      <w:r w:rsidRPr="00E10221">
        <w:rPr>
          <w:rFonts w:ascii="Sylfaen" w:hAnsi="Sylfaen"/>
        </w:rPr>
        <w:t>coming from the outside</w:t>
      </w:r>
      <w:r w:rsidR="00C51E55">
        <w:rPr>
          <w:rFonts w:ascii="Sylfaen" w:hAnsi="Sylfaen"/>
        </w:rPr>
        <w:t>)</w:t>
      </w:r>
      <w:r w:rsidRPr="00E10221">
        <w:rPr>
          <w:rFonts w:ascii="Sylfaen" w:hAnsi="Sylfaen"/>
        </w:rPr>
        <w:t xml:space="preserve"> may appear. In particular, these areas cover public receptions, administrative buildings of the PEs, medical units, short-term and long-term visiting facilities, investigation rooms and halls of the living blocks. </w:t>
      </w:r>
    </w:p>
    <w:p w:rsidR="00E318E2" w:rsidRDefault="00E318E2" w:rsidP="00E10221">
      <w:pPr>
        <w:spacing w:before="240" w:after="0"/>
        <w:jc w:val="both"/>
        <w:rPr>
          <w:rFonts w:ascii="Sylfaen" w:hAnsi="Sylfaen"/>
        </w:rPr>
      </w:pPr>
      <w:r w:rsidRPr="00E10221">
        <w:rPr>
          <w:rFonts w:ascii="Sylfaen" w:hAnsi="Sylfaen"/>
        </w:rPr>
        <w:t xml:space="preserve">Used chemical solution has a long-lasting effect, however, disinfection will be done in PEs and public receptions again in case of such need. </w:t>
      </w:r>
      <w:r w:rsidR="001E40D4" w:rsidRPr="00E10221">
        <w:rPr>
          <w:rFonts w:ascii="Sylfaen" w:hAnsi="Sylfaen"/>
        </w:rPr>
        <w:t>SPS</w:t>
      </w:r>
      <w:r w:rsidRPr="00E10221">
        <w:rPr>
          <w:rFonts w:ascii="Sylfaen" w:hAnsi="Sylfaen"/>
        </w:rPr>
        <w:t xml:space="preserve"> takes all the measures to protect the inmates as well as the staff from the potential risks of the new COVID-19.</w:t>
      </w:r>
    </w:p>
    <w:p w:rsidR="00C51E55" w:rsidRDefault="00C51E55" w:rsidP="00E10221">
      <w:pPr>
        <w:spacing w:before="240" w:after="0"/>
        <w:jc w:val="both"/>
        <w:rPr>
          <w:rFonts w:ascii="Sylfaen" w:hAnsi="Sylfaen"/>
        </w:rPr>
      </w:pPr>
    </w:p>
    <w:p w:rsidR="00E318E2" w:rsidRPr="00E10221" w:rsidRDefault="00E318E2" w:rsidP="00AE2803">
      <w:pPr>
        <w:pStyle w:val="Heading2"/>
        <w:numPr>
          <w:ilvl w:val="0"/>
          <w:numId w:val="4"/>
        </w:numPr>
        <w:rPr>
          <w:shd w:val="clear" w:color="auto" w:fill="FFFFFF"/>
        </w:rPr>
      </w:pPr>
      <w:bookmarkStart w:id="11" w:name="_Toc39737261"/>
      <w:r w:rsidRPr="00061F62">
        <w:rPr>
          <w:shd w:val="clear" w:color="auto" w:fill="FFFFFF" w:themeFill="background1"/>
        </w:rPr>
        <w:t>Regular information of the Staff and Inmates within the PEs</w:t>
      </w:r>
      <w:bookmarkEnd w:id="11"/>
    </w:p>
    <w:p w:rsidR="00E318E2" w:rsidRPr="00E10221" w:rsidRDefault="00E318E2" w:rsidP="00E10221">
      <w:pPr>
        <w:pStyle w:val="NormalWeb"/>
        <w:shd w:val="clear" w:color="auto" w:fill="FFFFFF"/>
        <w:spacing w:before="240" w:beforeAutospacing="0" w:after="0" w:afterAutospacing="0" w:line="276" w:lineRule="auto"/>
        <w:jc w:val="both"/>
        <w:rPr>
          <w:rFonts w:ascii="Sylfaen" w:hAnsi="Sylfaen" w:cs="Helvetica"/>
          <w:sz w:val="22"/>
          <w:szCs w:val="22"/>
          <w:shd w:val="clear" w:color="auto" w:fill="FFFFFF"/>
        </w:rPr>
      </w:pPr>
      <w:r w:rsidRPr="00E10221">
        <w:rPr>
          <w:rFonts w:ascii="Sylfaen" w:hAnsi="Sylfaen" w:cs="Helvetica"/>
          <w:sz w:val="22"/>
          <w:szCs w:val="22"/>
          <w:shd w:val="clear" w:color="auto" w:fill="FFFFFF"/>
        </w:rPr>
        <w:t xml:space="preserve">Recommendations of WHO on combating pandemic and the National Standard (protocol) on the Clinical Management of the Infection (COVID-19) evoked by the new Coronavirus (SARS-CoV-2) adopted by the Order of the Minister of IDPs, </w:t>
      </w:r>
      <w:proofErr w:type="spellStart"/>
      <w:r w:rsidRPr="00E10221">
        <w:rPr>
          <w:rFonts w:ascii="Sylfaen" w:hAnsi="Sylfaen" w:cs="Helvetica"/>
          <w:sz w:val="22"/>
          <w:szCs w:val="22"/>
          <w:shd w:val="clear" w:color="auto" w:fill="FFFFFF"/>
        </w:rPr>
        <w:t>Labour</w:t>
      </w:r>
      <w:proofErr w:type="spellEnd"/>
      <w:r w:rsidRPr="00E10221">
        <w:rPr>
          <w:rFonts w:ascii="Sylfaen" w:hAnsi="Sylfaen" w:cs="Helvetica"/>
          <w:sz w:val="22"/>
          <w:szCs w:val="22"/>
          <w:shd w:val="clear" w:color="auto" w:fill="FFFFFF"/>
        </w:rPr>
        <w:t>, Health and Social Affairs of Georgia on March 24, 2020, is provided to the medical staff of PEs.</w:t>
      </w:r>
    </w:p>
    <w:p w:rsidR="00E318E2" w:rsidRPr="00E10221" w:rsidRDefault="00E318E2" w:rsidP="00E10221">
      <w:pPr>
        <w:pStyle w:val="NormalWeb"/>
        <w:shd w:val="clear" w:color="auto" w:fill="FFFFFF"/>
        <w:spacing w:before="240" w:beforeAutospacing="0" w:after="0" w:afterAutospacing="0" w:line="276" w:lineRule="auto"/>
        <w:jc w:val="both"/>
        <w:rPr>
          <w:rFonts w:ascii="Sylfaen" w:hAnsi="Sylfaen" w:cs="Helvetica"/>
          <w:sz w:val="22"/>
          <w:szCs w:val="22"/>
          <w:shd w:val="clear" w:color="auto" w:fill="FFFFFF"/>
        </w:rPr>
      </w:pPr>
      <w:r w:rsidRPr="00E10221">
        <w:rPr>
          <w:rFonts w:ascii="Sylfaen" w:hAnsi="Sylfaen" w:cs="Helvetica"/>
          <w:sz w:val="22"/>
          <w:szCs w:val="22"/>
          <w:shd w:val="clear" w:color="auto" w:fill="FFFFFF"/>
        </w:rPr>
        <w:t xml:space="preserve">The </w:t>
      </w:r>
      <w:r w:rsidR="00CA37D5" w:rsidRPr="00E10221">
        <w:rPr>
          <w:rFonts w:ascii="Sylfaen" w:hAnsi="Sylfaen" w:cs="Helvetica"/>
          <w:sz w:val="22"/>
          <w:szCs w:val="22"/>
          <w:shd w:val="clear" w:color="auto" w:fill="FFFFFF"/>
        </w:rPr>
        <w:t>MOJ</w:t>
      </w:r>
      <w:r w:rsidRPr="00E10221">
        <w:rPr>
          <w:rFonts w:ascii="Sylfaen" w:hAnsi="Sylfaen" w:cs="Helvetica"/>
          <w:sz w:val="22"/>
          <w:szCs w:val="22"/>
          <w:shd w:val="clear" w:color="auto" w:fill="FFFFFF"/>
        </w:rPr>
        <w:t xml:space="preserve"> and the </w:t>
      </w:r>
      <w:r w:rsidR="00CA37D5" w:rsidRPr="00E10221">
        <w:rPr>
          <w:rFonts w:ascii="Sylfaen" w:hAnsi="Sylfaen" w:cs="Helvetica"/>
          <w:sz w:val="22"/>
          <w:szCs w:val="22"/>
          <w:shd w:val="clear" w:color="auto" w:fill="FFFFFF"/>
        </w:rPr>
        <w:t>SPS</w:t>
      </w:r>
      <w:r w:rsidRPr="00E10221">
        <w:rPr>
          <w:rFonts w:ascii="Sylfaen" w:hAnsi="Sylfaen" w:cs="Helvetica"/>
          <w:sz w:val="22"/>
          <w:szCs w:val="22"/>
          <w:shd w:val="clear" w:color="auto" w:fill="FFFFFF"/>
        </w:rPr>
        <w:t xml:space="preserve"> ensure informing of the relevant staff regarding the thematic guidelines and recommendations (WHO; SPT; CPT; UN; ICRC).</w:t>
      </w:r>
    </w:p>
    <w:p w:rsidR="00E318E2" w:rsidRPr="00E10221" w:rsidRDefault="00E318E2" w:rsidP="00E10221">
      <w:pPr>
        <w:pStyle w:val="NormalWeb"/>
        <w:shd w:val="clear" w:color="auto" w:fill="FFFFFF"/>
        <w:spacing w:before="240" w:beforeAutospacing="0" w:after="0" w:afterAutospacing="0" w:line="276" w:lineRule="auto"/>
        <w:jc w:val="both"/>
        <w:rPr>
          <w:rFonts w:ascii="Sylfaen" w:hAnsi="Sylfaen" w:cs="Helvetica"/>
          <w:sz w:val="22"/>
          <w:szCs w:val="22"/>
          <w:shd w:val="clear" w:color="auto" w:fill="FFFFFF"/>
        </w:rPr>
      </w:pPr>
      <w:r w:rsidRPr="00E10221">
        <w:rPr>
          <w:rFonts w:ascii="Sylfaen" w:hAnsi="Sylfaen" w:cs="Helvetica"/>
          <w:sz w:val="22"/>
          <w:szCs w:val="22"/>
          <w:shd w:val="clear" w:color="auto" w:fill="FFFFFF"/>
        </w:rPr>
        <w:lastRenderedPageBreak/>
        <w:t>Posters with the information about the hand washing techniques and other important aspects are visible and placed in the entrances of the PEs.</w:t>
      </w:r>
    </w:p>
    <w:p w:rsidR="00E318E2" w:rsidRDefault="00E318E2" w:rsidP="00E10221">
      <w:pPr>
        <w:pStyle w:val="NormalWeb"/>
        <w:shd w:val="clear" w:color="auto" w:fill="FFFFFF"/>
        <w:spacing w:before="240" w:beforeAutospacing="0" w:after="0" w:afterAutospacing="0" w:line="276" w:lineRule="auto"/>
        <w:jc w:val="both"/>
        <w:rPr>
          <w:rFonts w:ascii="Sylfaen" w:hAnsi="Sylfaen" w:cs="Helvetica"/>
          <w:sz w:val="22"/>
          <w:szCs w:val="22"/>
          <w:shd w:val="clear" w:color="auto" w:fill="FFFFFF"/>
        </w:rPr>
      </w:pPr>
      <w:r w:rsidRPr="00E10221">
        <w:rPr>
          <w:rFonts w:ascii="Sylfaen" w:hAnsi="Sylfaen" w:cs="Helvetica"/>
          <w:sz w:val="22"/>
          <w:szCs w:val="22"/>
          <w:shd w:val="clear" w:color="auto" w:fill="FFFFFF"/>
        </w:rPr>
        <w:t>All inmates are informed and explained about the means and essence of the restrictions imposed on PEs as well as on the importance of protecting hygienic procedures. There is the constant dialogue between the prisoners and SPS staff.</w:t>
      </w:r>
    </w:p>
    <w:p w:rsidR="00A4500E" w:rsidRDefault="00A4500E" w:rsidP="00E10221">
      <w:pPr>
        <w:pStyle w:val="NormalWeb"/>
        <w:shd w:val="clear" w:color="auto" w:fill="FFFFFF"/>
        <w:spacing w:before="240" w:beforeAutospacing="0" w:after="0" w:afterAutospacing="0" w:line="276" w:lineRule="auto"/>
        <w:jc w:val="both"/>
        <w:rPr>
          <w:rFonts w:ascii="Sylfaen" w:hAnsi="Sylfaen" w:cs="Helvetica"/>
          <w:sz w:val="22"/>
          <w:szCs w:val="22"/>
          <w:shd w:val="clear" w:color="auto" w:fill="FFFFFF"/>
        </w:rPr>
      </w:pPr>
    </w:p>
    <w:p w:rsidR="00A4500E" w:rsidRPr="00AE2803" w:rsidRDefault="00A4500E" w:rsidP="004B196F">
      <w:pPr>
        <w:pStyle w:val="Heading1"/>
        <w:shd w:val="clear" w:color="auto" w:fill="C6D9F1" w:themeFill="text2" w:themeFillTint="33"/>
        <w:spacing w:before="0"/>
      </w:pPr>
      <w:bookmarkStart w:id="12" w:name="_Toc39737262"/>
      <w:r w:rsidRPr="00AE2803">
        <w:t>MINISTRY OF INTERNAL AFFAIRS</w:t>
      </w:r>
      <w:bookmarkEnd w:id="12"/>
    </w:p>
    <w:p w:rsidR="00A4500E" w:rsidRDefault="00A4500E" w:rsidP="00A4500E">
      <w:pPr>
        <w:pStyle w:val="Heading2"/>
      </w:pPr>
    </w:p>
    <w:p w:rsidR="00A4500E" w:rsidRPr="00CE73EB" w:rsidRDefault="00A4500E" w:rsidP="00A4500E">
      <w:pPr>
        <w:pStyle w:val="Heading2"/>
        <w:numPr>
          <w:ilvl w:val="0"/>
          <w:numId w:val="4"/>
        </w:numPr>
      </w:pPr>
      <w:bookmarkStart w:id="13" w:name="_Toc39737263"/>
      <w:r w:rsidRPr="00CE73EB">
        <w:t>Measures taken in Temporary Detention Isolators</w:t>
      </w:r>
      <w:bookmarkEnd w:id="13"/>
    </w:p>
    <w:p w:rsidR="00A4500E" w:rsidRPr="00E10221" w:rsidRDefault="00A4500E" w:rsidP="00A4500E">
      <w:pPr>
        <w:spacing w:before="240" w:after="0"/>
        <w:jc w:val="both"/>
        <w:rPr>
          <w:rFonts w:ascii="Sylfaen" w:hAnsi="Sylfaen"/>
        </w:rPr>
      </w:pPr>
      <w:r w:rsidRPr="00E10221">
        <w:rPr>
          <w:rFonts w:ascii="Sylfaen" w:hAnsi="Sylfaen"/>
        </w:rPr>
        <w:t xml:space="preserve">In the Temporary Detention Isolators (hereinafter referred to as TDIs) under the MIA, each detainee undergoes medical examination, that is performed either by health-care personnel employed in the TDIs (21 isolators) or by ambulance doctors (9 isolators). </w:t>
      </w:r>
      <w:proofErr w:type="gramStart"/>
      <w:r>
        <w:rPr>
          <w:rFonts w:ascii="Sylfaen" w:hAnsi="Sylfaen"/>
        </w:rPr>
        <w:t>For the prevention of</w:t>
      </w:r>
      <w:r w:rsidRPr="00E10221">
        <w:rPr>
          <w:rFonts w:ascii="Sylfaen" w:hAnsi="Sylfaen"/>
        </w:rPr>
        <w:t xml:space="preserve"> the possible spread of the new</w:t>
      </w:r>
      <w:r>
        <w:rPr>
          <w:rFonts w:ascii="Sylfaen" w:hAnsi="Sylfaen"/>
        </w:rPr>
        <w:t xml:space="preserve"> coronavirus (COVID-19) and identification of</w:t>
      </w:r>
      <w:r w:rsidRPr="00E10221">
        <w:rPr>
          <w:rFonts w:ascii="Sylfaen" w:hAnsi="Sylfaen"/>
        </w:rPr>
        <w:t xml:space="preserve"> cases of possible contagion, the MIA developed a set of concrete recommendations for the staff of the TDIs, based on prior consultations with relevant departments of the MOHLSA, epidemiologists from the National Center for Disease Control </w:t>
      </w:r>
      <w:r>
        <w:rPr>
          <w:rFonts w:ascii="Sylfaen" w:hAnsi="Sylfaen"/>
        </w:rPr>
        <w:t xml:space="preserve"> </w:t>
      </w:r>
      <w:r w:rsidRPr="00E10221">
        <w:rPr>
          <w:rFonts w:ascii="Sylfaen" w:hAnsi="Sylfaen"/>
        </w:rPr>
        <w:t xml:space="preserve">and Public Health </w:t>
      </w:r>
      <w:r>
        <w:rPr>
          <w:rFonts w:ascii="Sylfaen" w:hAnsi="Sylfaen"/>
        </w:rPr>
        <w:t xml:space="preserve">(hereinafter referred as to NCDC) </w:t>
      </w:r>
      <w:r w:rsidRPr="00E10221">
        <w:rPr>
          <w:rFonts w:ascii="Sylfaen" w:hAnsi="Sylfaen"/>
        </w:rPr>
        <w:t>and in compliance with WHO guidelines on fighting the pandemic.</w:t>
      </w:r>
      <w:proofErr w:type="gramEnd"/>
    </w:p>
    <w:p w:rsidR="00A4500E" w:rsidRPr="00E10221" w:rsidRDefault="00A4500E" w:rsidP="00A4500E">
      <w:pPr>
        <w:spacing w:before="240" w:after="0"/>
        <w:jc w:val="both"/>
        <w:rPr>
          <w:rFonts w:ascii="Sylfaen" w:hAnsi="Sylfaen"/>
        </w:rPr>
      </w:pPr>
      <w:proofErr w:type="gramStart"/>
      <w:r w:rsidRPr="00E10221">
        <w:rPr>
          <w:rFonts w:ascii="Sylfaen" w:hAnsi="Sylfaen"/>
        </w:rPr>
        <w:t>Before placing a detainee in the isolator, the personnel receives information on whether he/she has travelled abroad recently or has had any contacts with infected persons, those in quarantine or isolation; the detainee is also examined by the medical personnel of the TDIs, including of the common symptoms of COVID-19, such as fever, nasal congestion, cough, headache, fatigue and other signs of a respiratory disease.</w:t>
      </w:r>
      <w:proofErr w:type="gramEnd"/>
      <w:r w:rsidRPr="00E10221">
        <w:rPr>
          <w:rFonts w:ascii="Sylfaen" w:hAnsi="Sylfaen"/>
        </w:rPr>
        <w:t xml:space="preserve">  </w:t>
      </w:r>
    </w:p>
    <w:p w:rsidR="00A4500E" w:rsidRPr="00E10221" w:rsidRDefault="00A4500E" w:rsidP="00A4500E">
      <w:pPr>
        <w:spacing w:before="240" w:after="0"/>
        <w:jc w:val="both"/>
        <w:rPr>
          <w:rFonts w:ascii="Sylfaen" w:hAnsi="Sylfaen"/>
        </w:rPr>
      </w:pPr>
      <w:r w:rsidRPr="00E10221">
        <w:rPr>
          <w:rFonts w:ascii="Sylfaen" w:hAnsi="Sylfaen"/>
        </w:rPr>
        <w:t>After the</w:t>
      </w:r>
      <w:r>
        <w:rPr>
          <w:rFonts w:ascii="Sylfaen" w:hAnsi="Sylfaen"/>
        </w:rPr>
        <w:t xml:space="preserve"> check of</w:t>
      </w:r>
      <w:r w:rsidRPr="00E10221">
        <w:rPr>
          <w:rFonts w:ascii="Sylfaen" w:hAnsi="Sylfaen"/>
        </w:rPr>
        <w:t xml:space="preserve"> health condition, the decision </w:t>
      </w:r>
      <w:proofErr w:type="gramStart"/>
      <w:r w:rsidRPr="00E10221">
        <w:rPr>
          <w:rFonts w:ascii="Sylfaen" w:hAnsi="Sylfaen"/>
        </w:rPr>
        <w:t>is made</w:t>
      </w:r>
      <w:proofErr w:type="gramEnd"/>
      <w:r w:rsidRPr="00E10221">
        <w:rPr>
          <w:rFonts w:ascii="Sylfaen" w:hAnsi="Sylfaen"/>
        </w:rPr>
        <w:t xml:space="preserve"> whether to place the person in the TDI or call the ambulance, which, upon arrival, </w:t>
      </w:r>
      <w:r>
        <w:rPr>
          <w:rFonts w:ascii="Sylfaen" w:hAnsi="Sylfaen"/>
        </w:rPr>
        <w:t>evaluates each case individually</w:t>
      </w:r>
      <w:r w:rsidRPr="00E10221">
        <w:rPr>
          <w:rFonts w:ascii="Sylfaen" w:hAnsi="Sylfaen"/>
        </w:rPr>
        <w:t xml:space="preserve"> in accordance with the existing clinical guidelines.</w:t>
      </w:r>
    </w:p>
    <w:p w:rsidR="00A4500E" w:rsidRPr="00E10221" w:rsidRDefault="00A4500E" w:rsidP="00A4500E">
      <w:pPr>
        <w:spacing w:before="240" w:after="0"/>
        <w:jc w:val="both"/>
        <w:rPr>
          <w:rFonts w:ascii="Sylfaen" w:hAnsi="Sylfaen"/>
        </w:rPr>
      </w:pPr>
      <w:r w:rsidRPr="00E10221">
        <w:rPr>
          <w:rFonts w:ascii="Sylfaen" w:hAnsi="Sylfaen"/>
        </w:rPr>
        <w:t xml:space="preserve">To prevent the possible spreading of the COVID-19, MIA regularly disinfects the TDIs – the inner and outer perimeter of the isolators, cells, medical/administrative rooms </w:t>
      </w:r>
      <w:proofErr w:type="gramStart"/>
      <w:r w:rsidRPr="00E10221">
        <w:rPr>
          <w:rFonts w:ascii="Sylfaen" w:hAnsi="Sylfaen"/>
        </w:rPr>
        <w:t>are thoroughly cleaned</w:t>
      </w:r>
      <w:proofErr w:type="gramEnd"/>
      <w:r w:rsidRPr="00E10221">
        <w:rPr>
          <w:rFonts w:ascii="Sylfaen" w:hAnsi="Sylfaen"/>
        </w:rPr>
        <w:t xml:space="preserve"> with relevant chemicals. Additionally, the staff </w:t>
      </w:r>
      <w:proofErr w:type="gramStart"/>
      <w:r w:rsidRPr="00E10221">
        <w:rPr>
          <w:rFonts w:ascii="Sylfaen" w:hAnsi="Sylfaen"/>
        </w:rPr>
        <w:t>is strongly advised</w:t>
      </w:r>
      <w:proofErr w:type="gramEnd"/>
      <w:r w:rsidRPr="00E10221">
        <w:rPr>
          <w:rFonts w:ascii="Sylfaen" w:hAnsi="Sylfaen"/>
        </w:rPr>
        <w:t xml:space="preserve"> on frequently using facemasks and means of personal hygiene; persons who enter the territory of TDIs are obliged to use hand sanitizers that are placed directly at the entrance. </w:t>
      </w:r>
    </w:p>
    <w:p w:rsidR="00A4500E" w:rsidRPr="00E10221" w:rsidRDefault="00A4500E" w:rsidP="00A4500E">
      <w:pPr>
        <w:spacing w:before="240" w:after="0"/>
        <w:jc w:val="both"/>
        <w:rPr>
          <w:rFonts w:ascii="Sylfaen" w:hAnsi="Sylfaen"/>
        </w:rPr>
      </w:pPr>
      <w:proofErr w:type="gramStart"/>
      <w:r w:rsidRPr="00E10221">
        <w:rPr>
          <w:rFonts w:ascii="Sylfaen" w:hAnsi="Sylfaen"/>
        </w:rPr>
        <w:t xml:space="preserve">Moreover, as a precautionary measure, the detainees are placed in separate cells and their health condition is monitored regularly, on a daily basis, including upon release from a TDI; the detainees </w:t>
      </w:r>
      <w:r w:rsidRPr="00E10221">
        <w:rPr>
          <w:rFonts w:ascii="Sylfaen" w:hAnsi="Sylfaen"/>
        </w:rPr>
        <w:lastRenderedPageBreak/>
        <w:t>enjoy all of their rights (outdoor exercise, access to shower, lawyer etc.) and are supplied with all basic means of hygiene (such as toilet paper, soap, toothbrush, toothpaste, towel etc.) free of charge.</w:t>
      </w:r>
      <w:proofErr w:type="gramEnd"/>
      <w:r w:rsidRPr="00E10221">
        <w:rPr>
          <w:rFonts w:ascii="Sylfaen" w:hAnsi="Sylfaen"/>
        </w:rPr>
        <w:t xml:space="preserve"> </w:t>
      </w:r>
    </w:p>
    <w:p w:rsidR="00A4500E" w:rsidRPr="00E10221" w:rsidRDefault="00A4500E" w:rsidP="00A4500E">
      <w:pPr>
        <w:spacing w:before="240" w:after="0"/>
        <w:jc w:val="both"/>
        <w:rPr>
          <w:rFonts w:ascii="Sylfaen" w:hAnsi="Sylfaen"/>
        </w:rPr>
      </w:pPr>
      <w:r w:rsidRPr="00E10221">
        <w:rPr>
          <w:rFonts w:ascii="Sylfaen" w:hAnsi="Sylfaen"/>
        </w:rPr>
        <w:t xml:space="preserve">Due to the state of emergency in the country, </w:t>
      </w:r>
      <w:r>
        <w:rPr>
          <w:rFonts w:ascii="Sylfaen" w:hAnsi="Sylfaen"/>
        </w:rPr>
        <w:t>upon</w:t>
      </w:r>
      <w:r w:rsidRPr="00E10221">
        <w:rPr>
          <w:rFonts w:ascii="Sylfaen" w:hAnsi="Sylfaen"/>
        </w:rPr>
        <w:t xml:space="preserve"> the order of the Minister</w:t>
      </w:r>
      <w:r>
        <w:rPr>
          <w:rFonts w:ascii="Sylfaen" w:hAnsi="Sylfaen"/>
        </w:rPr>
        <w:t xml:space="preserve"> of Internal Affairs</w:t>
      </w:r>
      <w:r w:rsidRPr="00E10221">
        <w:rPr>
          <w:rFonts w:ascii="Sylfaen" w:hAnsi="Sylfaen"/>
        </w:rPr>
        <w:t xml:space="preserve"> of March 31, 2020, the right to visit family members was restricted for the persons being in administrative custody. However, the </w:t>
      </w:r>
      <w:proofErr w:type="gramStart"/>
      <w:r w:rsidRPr="00E10221">
        <w:rPr>
          <w:rFonts w:ascii="Sylfaen" w:hAnsi="Sylfaen"/>
        </w:rPr>
        <w:t>mentioned restriction is compensated by the right to make additional phone calls to the next of kin</w:t>
      </w:r>
      <w:proofErr w:type="gramEnd"/>
      <w:r w:rsidRPr="00E10221">
        <w:rPr>
          <w:rFonts w:ascii="Sylfaen" w:hAnsi="Sylfaen"/>
        </w:rPr>
        <w:t xml:space="preserve">. The visits of the National Preventive Mechanism (NPM) under the Public Defender’s Office and members of CPT </w:t>
      </w:r>
      <w:proofErr w:type="gramStart"/>
      <w:r w:rsidRPr="00E10221">
        <w:rPr>
          <w:rFonts w:ascii="Sylfaen" w:hAnsi="Sylfaen"/>
        </w:rPr>
        <w:t>may be conducted</w:t>
      </w:r>
      <w:proofErr w:type="gramEnd"/>
      <w:r w:rsidRPr="00E10221">
        <w:rPr>
          <w:rFonts w:ascii="Sylfaen" w:hAnsi="Sylfaen"/>
        </w:rPr>
        <w:t xml:space="preserve"> without restrictions. </w:t>
      </w:r>
    </w:p>
    <w:p w:rsidR="00A4500E" w:rsidRPr="00E10221" w:rsidRDefault="00A4500E" w:rsidP="00A4500E">
      <w:pPr>
        <w:spacing w:before="240" w:after="0"/>
        <w:jc w:val="both"/>
        <w:rPr>
          <w:rFonts w:ascii="Sylfaen" w:hAnsi="Sylfaen"/>
        </w:rPr>
      </w:pPr>
      <w:r w:rsidRPr="00E10221">
        <w:rPr>
          <w:rFonts w:ascii="Sylfaen" w:hAnsi="Sylfaen"/>
        </w:rPr>
        <w:t>The detainees continue to receive parcels from relatives and family members that contain non-restricted food, seasonal clothing, underwear and other personal items.</w:t>
      </w:r>
    </w:p>
    <w:p w:rsidR="00A4500E" w:rsidRDefault="00A4500E" w:rsidP="00A4500E">
      <w:pPr>
        <w:spacing w:before="240" w:after="0"/>
        <w:jc w:val="both"/>
        <w:rPr>
          <w:rFonts w:ascii="Sylfaen" w:hAnsi="Sylfaen"/>
          <w:lang w:val="ka-GE"/>
        </w:rPr>
      </w:pPr>
      <w:r w:rsidRPr="00E10221">
        <w:rPr>
          <w:rFonts w:ascii="Sylfaen" w:hAnsi="Sylfaen"/>
          <w:lang w:val="ka-GE"/>
        </w:rPr>
        <w:t xml:space="preserve">Also, in accordance with the Decree of the President “On measures to be conducted in relation to the emergency situation on the whole territory of Georgia”, </w:t>
      </w:r>
      <w:r w:rsidRPr="00E10221">
        <w:rPr>
          <w:rFonts w:ascii="Sylfaen" w:hAnsi="Sylfaen"/>
        </w:rPr>
        <w:t>as of</w:t>
      </w:r>
      <w:r w:rsidRPr="00E10221">
        <w:rPr>
          <w:rFonts w:ascii="Sylfaen" w:hAnsi="Sylfaen"/>
          <w:lang w:val="ka-GE"/>
        </w:rPr>
        <w:t xml:space="preserve"> March 26, 2020, court hearings have been conducted remotely from the isolators, which were equipped with the appropriate equipment and software, allowing all parties to engage in criminal proceedings and exercise their procedural rights without interruption.</w:t>
      </w:r>
    </w:p>
    <w:p w:rsidR="00A4500E" w:rsidRPr="00AE2803" w:rsidRDefault="00A4500E" w:rsidP="00A4500E">
      <w:pPr>
        <w:spacing w:before="240" w:after="0"/>
        <w:jc w:val="both"/>
        <w:rPr>
          <w:rFonts w:ascii="Sylfaen" w:hAnsi="Sylfaen"/>
        </w:rPr>
      </w:pPr>
    </w:p>
    <w:p w:rsidR="00A4500E" w:rsidRPr="00CE73EB" w:rsidRDefault="00A4500E" w:rsidP="00A4500E">
      <w:pPr>
        <w:pStyle w:val="Heading2"/>
        <w:numPr>
          <w:ilvl w:val="0"/>
          <w:numId w:val="4"/>
        </w:numPr>
      </w:pPr>
      <w:bookmarkStart w:id="14" w:name="_Toc39737264"/>
      <w:r w:rsidRPr="00CE73EB">
        <w:t>Measures taken in Temporary Accommodation Center</w:t>
      </w:r>
      <w:bookmarkEnd w:id="14"/>
    </w:p>
    <w:p w:rsidR="00A4500E" w:rsidRPr="00E10221" w:rsidRDefault="00A4500E" w:rsidP="00A4500E">
      <w:pPr>
        <w:spacing w:before="240" w:after="0"/>
        <w:jc w:val="both"/>
        <w:rPr>
          <w:rFonts w:ascii="Sylfaen" w:hAnsi="Sylfaen"/>
        </w:rPr>
      </w:pPr>
      <w:r w:rsidRPr="00E10221">
        <w:rPr>
          <w:rFonts w:ascii="Sylfaen" w:hAnsi="Sylfaen"/>
        </w:rPr>
        <w:t>Within the framework of its competence, MIA took a number of measures to prevent possible spread of the COVID-19 in the subordinated units, including the Temporary Accommodation Center (hereinafter referred to as TAC) of the Migration Department. In particular:</w:t>
      </w:r>
    </w:p>
    <w:p w:rsidR="00A4500E" w:rsidRPr="00E10221" w:rsidRDefault="00A4500E" w:rsidP="00A4500E">
      <w:pPr>
        <w:spacing w:before="240" w:after="0"/>
        <w:jc w:val="both"/>
        <w:rPr>
          <w:rFonts w:ascii="Sylfaen" w:hAnsi="Sylfaen"/>
        </w:rPr>
      </w:pPr>
      <w:r w:rsidRPr="00E10221">
        <w:rPr>
          <w:rFonts w:ascii="Sylfaen" w:hAnsi="Sylfaen"/>
        </w:rPr>
        <w:t xml:space="preserve">On March 17, 2020, The Minister of Internal Affairs of Georgia adopted the Order No.1/1/199 “On the Additional Measures for the Prevention of the Possible Spread of the New Coronavirus (COVID-19)”.  </w:t>
      </w:r>
      <w:r>
        <w:rPr>
          <w:rFonts w:ascii="Sylfaen" w:hAnsi="Sylfaen"/>
          <w:lang w:val="ka-GE"/>
        </w:rPr>
        <w:t>The O</w:t>
      </w:r>
      <w:r w:rsidRPr="00E10221">
        <w:rPr>
          <w:rFonts w:ascii="Sylfaen" w:hAnsi="Sylfaen"/>
          <w:lang w:val="ka-GE"/>
        </w:rPr>
        <w:t xml:space="preserve">rder restricted admission of </w:t>
      </w:r>
      <w:r w:rsidRPr="00E10221">
        <w:rPr>
          <w:rFonts w:ascii="Sylfaen" w:hAnsi="Sylfaen"/>
        </w:rPr>
        <w:t xml:space="preserve">the visitors </w:t>
      </w:r>
      <w:r w:rsidRPr="00E10221">
        <w:rPr>
          <w:rFonts w:ascii="Sylfaen" w:hAnsi="Sylfaen"/>
          <w:lang w:val="ka-GE"/>
        </w:rPr>
        <w:t xml:space="preserve">to the </w:t>
      </w:r>
      <w:r w:rsidRPr="00E10221">
        <w:rPr>
          <w:rFonts w:ascii="Sylfaen" w:hAnsi="Sylfaen"/>
        </w:rPr>
        <w:t>Migration</w:t>
      </w:r>
      <w:r w:rsidRPr="00E10221">
        <w:rPr>
          <w:rFonts w:ascii="Sylfaen" w:hAnsi="Sylfaen"/>
          <w:lang w:val="ka-GE"/>
        </w:rPr>
        <w:t xml:space="preserve"> Department</w:t>
      </w:r>
      <w:r w:rsidRPr="00E10221">
        <w:rPr>
          <w:rFonts w:ascii="Sylfaen" w:hAnsi="Sylfaen"/>
        </w:rPr>
        <w:t>’s</w:t>
      </w:r>
      <w:r w:rsidRPr="00E10221">
        <w:rPr>
          <w:rFonts w:ascii="Sylfaen" w:hAnsi="Sylfaen"/>
          <w:lang w:val="ka-GE"/>
        </w:rPr>
        <w:t xml:space="preserve"> </w:t>
      </w:r>
      <w:r w:rsidRPr="00E10221">
        <w:rPr>
          <w:rFonts w:ascii="Sylfaen" w:hAnsi="Sylfaen"/>
        </w:rPr>
        <w:t>TAC and Asylum Seekers’ Reception Center</w:t>
      </w:r>
      <w:r w:rsidRPr="00E10221">
        <w:rPr>
          <w:rFonts w:ascii="Sylfaen" w:hAnsi="Sylfaen"/>
          <w:lang w:val="ka-GE"/>
        </w:rPr>
        <w:t>.</w:t>
      </w:r>
      <w:r w:rsidRPr="00E10221">
        <w:rPr>
          <w:rFonts w:ascii="Sylfaen" w:hAnsi="Sylfaen"/>
        </w:rPr>
        <w:t xml:space="preserve"> At the same time,</w:t>
      </w:r>
      <w:r w:rsidRPr="00E10221">
        <w:rPr>
          <w:rFonts w:ascii="Sylfaen" w:hAnsi="Sylfaen"/>
          <w:lang w:val="ka-GE"/>
        </w:rPr>
        <w:t xml:space="preserve"> </w:t>
      </w:r>
      <w:r>
        <w:rPr>
          <w:rFonts w:ascii="Sylfaen" w:hAnsi="Sylfaen"/>
        </w:rPr>
        <w:t>Ministerial Order</w:t>
      </w:r>
      <w:r w:rsidRPr="00E10221">
        <w:rPr>
          <w:rFonts w:ascii="Sylfaen" w:hAnsi="Sylfaen"/>
        </w:rPr>
        <w:t xml:space="preserve"> authorized the Director of the Migration Department to take additional measures to prevent the possible spread of </w:t>
      </w:r>
      <w:r>
        <w:rPr>
          <w:rFonts w:ascii="Sylfaen" w:hAnsi="Sylfaen"/>
        </w:rPr>
        <w:t>COVID-19, in case of</w:t>
      </w:r>
      <w:r w:rsidRPr="00E10221">
        <w:rPr>
          <w:rFonts w:ascii="Sylfaen" w:hAnsi="Sylfaen"/>
        </w:rPr>
        <w:t xml:space="preserve"> necessity. </w:t>
      </w:r>
    </w:p>
    <w:p w:rsidR="00A4500E" w:rsidRPr="00E10221" w:rsidRDefault="00A4500E" w:rsidP="00A4500E">
      <w:pPr>
        <w:spacing w:before="240" w:after="0"/>
        <w:jc w:val="both"/>
        <w:rPr>
          <w:rFonts w:ascii="Sylfaen" w:hAnsi="Sylfaen"/>
        </w:rPr>
      </w:pPr>
      <w:r w:rsidRPr="00E10221">
        <w:rPr>
          <w:rFonts w:ascii="Sylfaen" w:hAnsi="Sylfaen"/>
        </w:rPr>
        <w:t>Accordingly, on March 21, 2020, the Order of the Director of the Migration Department was adopted which set some additional measures and restrictions to prevent possible spread of the COVID-19</w:t>
      </w:r>
      <w:r>
        <w:rPr>
          <w:rFonts w:ascii="Sylfaen" w:hAnsi="Sylfaen"/>
        </w:rPr>
        <w:t>. In particular, the O</w:t>
      </w:r>
      <w:r w:rsidRPr="00E10221">
        <w:rPr>
          <w:rFonts w:ascii="Sylfaen" w:hAnsi="Sylfaen"/>
        </w:rPr>
        <w:t>rder</w:t>
      </w:r>
      <w:r w:rsidRPr="00E10221">
        <w:rPr>
          <w:rFonts w:ascii="Sylfaen" w:hAnsi="Sylfaen"/>
          <w:lang w:val="ka-GE"/>
        </w:rPr>
        <w:t xml:space="preserve"> </w:t>
      </w:r>
      <w:r w:rsidRPr="00E10221">
        <w:rPr>
          <w:rFonts w:ascii="Sylfaen" w:hAnsi="Sylfaen"/>
        </w:rPr>
        <w:t xml:space="preserve">imposed </w:t>
      </w:r>
      <w:r w:rsidRPr="00E10221">
        <w:rPr>
          <w:rFonts w:ascii="Sylfaen" w:hAnsi="Sylfaen"/>
          <w:lang w:val="ka-GE"/>
        </w:rPr>
        <w:t>restrict</w:t>
      </w:r>
      <w:r w:rsidRPr="00E10221">
        <w:rPr>
          <w:rFonts w:ascii="Sylfaen" w:hAnsi="Sylfaen"/>
        </w:rPr>
        <w:t>ions to receive parcels other than tobacco products and limited</w:t>
      </w:r>
      <w:r w:rsidRPr="00E10221">
        <w:rPr>
          <w:rFonts w:ascii="Sylfaen" w:hAnsi="Sylfaen"/>
          <w:lang w:val="ka-GE"/>
        </w:rPr>
        <w:t xml:space="preserve"> admission of </w:t>
      </w:r>
      <w:r w:rsidRPr="00E10221">
        <w:rPr>
          <w:rFonts w:ascii="Sylfaen" w:hAnsi="Sylfaen"/>
        </w:rPr>
        <w:t xml:space="preserve">visitors </w:t>
      </w:r>
      <w:r w:rsidRPr="00E10221">
        <w:rPr>
          <w:rFonts w:ascii="Sylfaen" w:hAnsi="Sylfaen"/>
          <w:lang w:val="ka-GE"/>
        </w:rPr>
        <w:t xml:space="preserve">to the </w:t>
      </w:r>
      <w:r w:rsidRPr="00E10221">
        <w:rPr>
          <w:rFonts w:ascii="Sylfaen" w:hAnsi="Sylfaen"/>
        </w:rPr>
        <w:t>TAC and Asylum Seekers’ Reception Center</w:t>
      </w:r>
      <w:r w:rsidRPr="00E10221">
        <w:rPr>
          <w:rFonts w:ascii="Sylfaen" w:hAnsi="Sylfaen"/>
          <w:lang w:val="ka-GE"/>
        </w:rPr>
        <w:t xml:space="preserve">. Beside the restrictions, </w:t>
      </w:r>
      <w:r w:rsidRPr="00E10221">
        <w:rPr>
          <w:rFonts w:ascii="Sylfaen" w:hAnsi="Sylfaen"/>
        </w:rPr>
        <w:t xml:space="preserve">detainees </w:t>
      </w:r>
      <w:r w:rsidRPr="00E10221">
        <w:rPr>
          <w:rFonts w:ascii="Sylfaen" w:hAnsi="Sylfaen"/>
          <w:lang w:val="ka-GE"/>
        </w:rPr>
        <w:t>can benefit with extended time for phone calls</w:t>
      </w:r>
      <w:r w:rsidRPr="00E10221">
        <w:rPr>
          <w:rFonts w:ascii="Sylfaen" w:hAnsi="Sylfaen"/>
        </w:rPr>
        <w:t xml:space="preserve">, may use an Internet and are allowed for outdoor physical activity on a daily basis. Despite the imposed restriction on visitations, detainees have the right to meet their defenders, who </w:t>
      </w:r>
      <w:proofErr w:type="gramStart"/>
      <w:r w:rsidRPr="00E10221">
        <w:rPr>
          <w:rFonts w:ascii="Sylfaen" w:hAnsi="Sylfaen"/>
        </w:rPr>
        <w:t>are admitted</w:t>
      </w:r>
      <w:proofErr w:type="gramEnd"/>
      <w:r w:rsidRPr="00E10221">
        <w:rPr>
          <w:rFonts w:ascii="Sylfaen" w:hAnsi="Sylfaen"/>
        </w:rPr>
        <w:t xml:space="preserve"> to the center in full compliance with the relevant </w:t>
      </w:r>
      <w:r w:rsidRPr="00E10221">
        <w:rPr>
          <w:rFonts w:ascii="Sylfaen" w:hAnsi="Sylfaen"/>
        </w:rPr>
        <w:lastRenderedPageBreak/>
        <w:t>recommendations of the WHO. Currently, the number of detainees do not exceed 12 percent of the total capacity of the center.</w:t>
      </w:r>
    </w:p>
    <w:p w:rsidR="00A4500E" w:rsidRPr="00E10221" w:rsidRDefault="00A4500E" w:rsidP="00A4500E">
      <w:pPr>
        <w:spacing w:before="240" w:after="0"/>
        <w:jc w:val="both"/>
        <w:rPr>
          <w:rFonts w:ascii="Sylfaen" w:hAnsi="Sylfaen"/>
        </w:rPr>
      </w:pPr>
      <w:r w:rsidRPr="00E10221">
        <w:rPr>
          <w:rFonts w:ascii="Sylfaen" w:hAnsi="Sylfaen"/>
        </w:rPr>
        <w:t xml:space="preserve">Moreover, in order to prevent the spread of the COVID-19, the Migration Department regularly conducts disinfection of the TAC, including detainees’ accommodation rooms. Hand sanitizer dispensers </w:t>
      </w:r>
      <w:proofErr w:type="gramStart"/>
      <w:r w:rsidRPr="00E10221">
        <w:rPr>
          <w:rFonts w:ascii="Sylfaen" w:hAnsi="Sylfaen"/>
        </w:rPr>
        <w:t>are installed</w:t>
      </w:r>
      <w:proofErr w:type="gramEnd"/>
      <w:r w:rsidRPr="00E10221">
        <w:rPr>
          <w:rFonts w:ascii="Sylfaen" w:hAnsi="Sylfaen"/>
        </w:rPr>
        <w:t xml:space="preserve"> as well. </w:t>
      </w:r>
    </w:p>
    <w:p w:rsidR="00A4500E" w:rsidRPr="00E10221" w:rsidRDefault="00A4500E" w:rsidP="00A4500E">
      <w:pPr>
        <w:spacing w:before="240" w:after="0"/>
        <w:jc w:val="both"/>
        <w:rPr>
          <w:rFonts w:ascii="Sylfaen" w:hAnsi="Sylfaen"/>
        </w:rPr>
      </w:pPr>
      <w:r w:rsidRPr="00E10221">
        <w:rPr>
          <w:rFonts w:ascii="Sylfaen" w:hAnsi="Sylfaen"/>
        </w:rPr>
        <w:t xml:space="preserve">In accommodation </w:t>
      </w:r>
      <w:proofErr w:type="gramStart"/>
      <w:r w:rsidRPr="00E10221">
        <w:rPr>
          <w:rFonts w:ascii="Sylfaen" w:hAnsi="Sylfaen"/>
        </w:rPr>
        <w:t>blocks</w:t>
      </w:r>
      <w:proofErr w:type="gramEnd"/>
      <w:r w:rsidRPr="00E10221">
        <w:rPr>
          <w:rFonts w:ascii="Sylfaen" w:hAnsi="Sylfaen"/>
        </w:rPr>
        <w:t xml:space="preserve"> information leaflets are available for foreigners, in a language they understand.</w:t>
      </w:r>
      <w:r w:rsidRPr="00E10221">
        <w:rPr>
          <w:rFonts w:ascii="Sylfaen" w:hAnsi="Sylfaen"/>
          <w:lang w:val="ka-GE"/>
        </w:rPr>
        <w:t xml:space="preserve"> The </w:t>
      </w:r>
      <w:r w:rsidRPr="00E10221">
        <w:rPr>
          <w:rFonts w:ascii="Sylfaen" w:hAnsi="Sylfaen"/>
        </w:rPr>
        <w:t>leaflets</w:t>
      </w:r>
      <w:r w:rsidRPr="00E10221">
        <w:rPr>
          <w:rFonts w:ascii="Sylfaen" w:hAnsi="Sylfaen"/>
          <w:lang w:val="ka-GE"/>
        </w:rPr>
        <w:t xml:space="preserve"> contain</w:t>
      </w:r>
      <w:r w:rsidRPr="00E10221">
        <w:rPr>
          <w:rFonts w:ascii="Sylfaen" w:hAnsi="Sylfaen"/>
        </w:rPr>
        <w:t xml:space="preserve"> necessary</w:t>
      </w:r>
      <w:r w:rsidRPr="00E10221">
        <w:rPr>
          <w:rFonts w:ascii="Sylfaen" w:hAnsi="Sylfaen"/>
          <w:lang w:val="ka-GE"/>
        </w:rPr>
        <w:t xml:space="preserve"> information on the observance of hygienic norms in order to prevent </w:t>
      </w:r>
      <w:r w:rsidRPr="00E10221">
        <w:rPr>
          <w:rFonts w:ascii="Sylfaen" w:hAnsi="Sylfaen"/>
        </w:rPr>
        <w:t>COVID-</w:t>
      </w:r>
      <w:r w:rsidRPr="00E10221">
        <w:rPr>
          <w:rFonts w:ascii="Sylfaen" w:hAnsi="Sylfaen"/>
          <w:lang w:val="ka-GE"/>
        </w:rPr>
        <w:t xml:space="preserve"> 19.</w:t>
      </w:r>
      <w:r w:rsidRPr="00E10221">
        <w:rPr>
          <w:rFonts w:ascii="Sylfaen" w:hAnsi="Sylfaen"/>
        </w:rPr>
        <w:t xml:space="preserve"> </w:t>
      </w:r>
    </w:p>
    <w:p w:rsidR="00A4500E" w:rsidRPr="00E10221" w:rsidRDefault="00A4500E" w:rsidP="00A4500E">
      <w:pPr>
        <w:spacing w:before="240" w:after="0"/>
        <w:jc w:val="both"/>
        <w:rPr>
          <w:rFonts w:ascii="Sylfaen" w:hAnsi="Sylfaen"/>
          <w:lang w:val="ka-GE"/>
        </w:rPr>
      </w:pPr>
      <w:r w:rsidRPr="00E10221">
        <w:rPr>
          <w:rFonts w:ascii="Sylfaen" w:hAnsi="Sylfaen"/>
        </w:rPr>
        <w:t xml:space="preserve">The staff of the TAC is equipped with protective </w:t>
      </w:r>
      <w:proofErr w:type="gramStart"/>
      <w:r w:rsidRPr="00E10221">
        <w:rPr>
          <w:rFonts w:ascii="Sylfaen" w:hAnsi="Sylfaen"/>
        </w:rPr>
        <w:t>face masks</w:t>
      </w:r>
      <w:proofErr w:type="gramEnd"/>
      <w:r w:rsidRPr="00E10221">
        <w:rPr>
          <w:rFonts w:ascii="Sylfaen" w:hAnsi="Sylfaen"/>
        </w:rPr>
        <w:t>, rubber (surgical</w:t>
      </w:r>
      <w:r w:rsidRPr="00E10221">
        <w:rPr>
          <w:rFonts w:ascii="Sylfaen" w:hAnsi="Sylfaen"/>
          <w:lang w:val="ka-GE"/>
        </w:rPr>
        <w:t>)</w:t>
      </w:r>
      <w:r w:rsidRPr="00E10221">
        <w:rPr>
          <w:rFonts w:ascii="Sylfaen" w:hAnsi="Sylfaen"/>
        </w:rPr>
        <w:t xml:space="preserve"> gloves and a face shields. Along with the staff of the center, the detainees are provided with protective </w:t>
      </w:r>
      <w:proofErr w:type="gramStart"/>
      <w:r w:rsidRPr="00E10221">
        <w:rPr>
          <w:rFonts w:ascii="Sylfaen" w:hAnsi="Sylfaen"/>
        </w:rPr>
        <w:t>face masks</w:t>
      </w:r>
      <w:proofErr w:type="gramEnd"/>
      <w:r w:rsidRPr="00E10221">
        <w:rPr>
          <w:rFonts w:ascii="Sylfaen" w:hAnsi="Sylfaen"/>
        </w:rPr>
        <w:t xml:space="preserve"> and rubber (surgical</w:t>
      </w:r>
      <w:r w:rsidRPr="00E10221">
        <w:rPr>
          <w:rFonts w:ascii="Sylfaen" w:hAnsi="Sylfaen"/>
          <w:lang w:val="ka-GE"/>
        </w:rPr>
        <w:t>)</w:t>
      </w:r>
      <w:r w:rsidRPr="00E10221">
        <w:rPr>
          <w:rFonts w:ascii="Sylfaen" w:hAnsi="Sylfaen"/>
        </w:rPr>
        <w:t xml:space="preserve"> gloves. The instructions for the systematic use of masks and protective equipment </w:t>
      </w:r>
      <w:proofErr w:type="gramStart"/>
      <w:r w:rsidRPr="00E10221">
        <w:rPr>
          <w:rFonts w:ascii="Sylfaen" w:hAnsi="Sylfaen"/>
        </w:rPr>
        <w:t>are strictly observed</w:t>
      </w:r>
      <w:proofErr w:type="gramEnd"/>
      <w:r w:rsidRPr="00E10221">
        <w:rPr>
          <w:rFonts w:ascii="Sylfaen" w:hAnsi="Sylfaen"/>
        </w:rPr>
        <w:t xml:space="preserve"> by the staff.</w:t>
      </w:r>
      <w:r w:rsidRPr="00E10221">
        <w:rPr>
          <w:rFonts w:ascii="Sylfaen" w:hAnsi="Sylfaen"/>
          <w:lang w:val="ka-GE"/>
        </w:rPr>
        <w:t xml:space="preserve"> In case of </w:t>
      </w:r>
      <w:r w:rsidRPr="00E10221">
        <w:rPr>
          <w:rFonts w:ascii="Sylfaen" w:hAnsi="Sylfaen"/>
        </w:rPr>
        <w:t>detention</w:t>
      </w:r>
      <w:r w:rsidRPr="00E10221">
        <w:rPr>
          <w:rFonts w:ascii="Sylfaen" w:hAnsi="Sylfaen"/>
          <w:lang w:val="ka-GE"/>
        </w:rPr>
        <w:t>/</w:t>
      </w:r>
      <w:r w:rsidRPr="00E10221">
        <w:rPr>
          <w:rFonts w:ascii="Sylfaen" w:hAnsi="Sylfaen"/>
        </w:rPr>
        <w:t>accommodation</w:t>
      </w:r>
      <w:r w:rsidRPr="00E10221">
        <w:rPr>
          <w:rFonts w:ascii="Sylfaen" w:hAnsi="Sylfaen"/>
          <w:lang w:val="ka-GE"/>
        </w:rPr>
        <w:t xml:space="preserve"> of a foreigner in the </w:t>
      </w:r>
      <w:r w:rsidRPr="00E10221">
        <w:rPr>
          <w:rFonts w:ascii="Sylfaen" w:hAnsi="Sylfaen"/>
        </w:rPr>
        <w:t>TAC</w:t>
      </w:r>
      <w:r w:rsidRPr="00E10221">
        <w:rPr>
          <w:rFonts w:ascii="Sylfaen" w:hAnsi="Sylfaen"/>
          <w:lang w:val="ka-GE"/>
        </w:rPr>
        <w:t>, the person is isolat</w:t>
      </w:r>
      <w:proofErr w:type="spellStart"/>
      <w:r w:rsidRPr="00E10221">
        <w:rPr>
          <w:rFonts w:ascii="Sylfaen" w:hAnsi="Sylfaen"/>
        </w:rPr>
        <w:t>ed</w:t>
      </w:r>
      <w:proofErr w:type="spellEnd"/>
      <w:r w:rsidRPr="00E10221">
        <w:rPr>
          <w:rFonts w:ascii="Sylfaen" w:hAnsi="Sylfaen"/>
          <w:lang w:val="ka-GE"/>
        </w:rPr>
        <w:t xml:space="preserve"> </w:t>
      </w:r>
      <w:r w:rsidRPr="00E10221">
        <w:rPr>
          <w:rFonts w:ascii="Sylfaen" w:hAnsi="Sylfaen"/>
        </w:rPr>
        <w:t>for</w:t>
      </w:r>
      <w:r w:rsidRPr="00E10221">
        <w:rPr>
          <w:rFonts w:ascii="Sylfaen" w:hAnsi="Sylfaen"/>
          <w:lang w:val="ka-GE"/>
        </w:rPr>
        <w:t xml:space="preserve"> the quarantine period.</w:t>
      </w:r>
    </w:p>
    <w:p w:rsidR="00A4500E" w:rsidRPr="00E10221" w:rsidRDefault="00A4500E" w:rsidP="00A4500E">
      <w:pPr>
        <w:spacing w:before="240" w:after="0"/>
        <w:jc w:val="both"/>
        <w:rPr>
          <w:rFonts w:ascii="Sylfaen" w:hAnsi="Sylfaen"/>
        </w:rPr>
      </w:pPr>
      <w:r w:rsidRPr="00E10221">
        <w:rPr>
          <w:rFonts w:ascii="Sylfaen" w:hAnsi="Sylfaen"/>
        </w:rPr>
        <w:t>For the</w:t>
      </w:r>
      <w:r w:rsidRPr="00E10221">
        <w:rPr>
          <w:rFonts w:ascii="Sylfaen" w:hAnsi="Sylfaen"/>
          <w:lang w:val="ka-GE"/>
        </w:rPr>
        <w:t xml:space="preserve"> prevent</w:t>
      </w:r>
      <w:r w:rsidRPr="00E10221">
        <w:rPr>
          <w:rFonts w:ascii="Sylfaen" w:hAnsi="Sylfaen"/>
        </w:rPr>
        <w:t>ion of</w:t>
      </w:r>
      <w:r w:rsidRPr="00E10221">
        <w:rPr>
          <w:rFonts w:ascii="Sylfaen" w:hAnsi="Sylfaen"/>
          <w:lang w:val="ka-GE"/>
        </w:rPr>
        <w:t xml:space="preserve"> the possible spread of the </w:t>
      </w:r>
      <w:r w:rsidRPr="00E10221">
        <w:rPr>
          <w:rFonts w:ascii="Sylfaen" w:hAnsi="Sylfaen"/>
        </w:rPr>
        <w:t>COVID-19</w:t>
      </w:r>
      <w:r w:rsidRPr="00E10221">
        <w:rPr>
          <w:rFonts w:ascii="Sylfaen" w:hAnsi="Sylfaen"/>
          <w:lang w:val="ka-GE"/>
        </w:rPr>
        <w:t>, special</w:t>
      </w:r>
      <w:r w:rsidRPr="00E10221">
        <w:rPr>
          <w:rFonts w:ascii="Sylfaen" w:hAnsi="Sylfaen"/>
        </w:rPr>
        <w:t xml:space="preserve"> space </w:t>
      </w:r>
      <w:proofErr w:type="gramStart"/>
      <w:r w:rsidRPr="00E10221">
        <w:rPr>
          <w:rFonts w:ascii="Sylfaen" w:hAnsi="Sylfaen"/>
        </w:rPr>
        <w:t>has been</w:t>
      </w:r>
      <w:r w:rsidRPr="00E10221">
        <w:rPr>
          <w:rFonts w:ascii="Sylfaen" w:hAnsi="Sylfaen"/>
          <w:lang w:val="ka-GE"/>
        </w:rPr>
        <w:t xml:space="preserve"> arranged</w:t>
      </w:r>
      <w:proofErr w:type="gramEnd"/>
      <w:r w:rsidRPr="00E10221">
        <w:rPr>
          <w:rFonts w:ascii="Sylfaen" w:hAnsi="Sylfaen"/>
          <w:lang w:val="ka-GE"/>
        </w:rPr>
        <w:t xml:space="preserve"> </w:t>
      </w:r>
      <w:r w:rsidRPr="00E10221">
        <w:rPr>
          <w:rFonts w:ascii="Sylfaen" w:hAnsi="Sylfaen"/>
        </w:rPr>
        <w:t>in TAC for</w:t>
      </w:r>
      <w:r w:rsidRPr="00E10221">
        <w:rPr>
          <w:rFonts w:ascii="Sylfaen" w:hAnsi="Sylfaen"/>
          <w:lang w:val="ka-GE"/>
        </w:rPr>
        <w:t xml:space="preserve"> carry</w:t>
      </w:r>
      <w:proofErr w:type="spellStart"/>
      <w:r w:rsidRPr="00E10221">
        <w:rPr>
          <w:rFonts w:ascii="Sylfaen" w:hAnsi="Sylfaen"/>
        </w:rPr>
        <w:t>ing</w:t>
      </w:r>
      <w:proofErr w:type="spellEnd"/>
      <w:r w:rsidRPr="00E10221">
        <w:rPr>
          <w:rFonts w:ascii="Sylfaen" w:hAnsi="Sylfaen"/>
          <w:lang w:val="ka-GE"/>
        </w:rPr>
        <w:t xml:space="preserve"> out </w:t>
      </w:r>
      <w:r w:rsidRPr="00E10221">
        <w:rPr>
          <w:rFonts w:ascii="Sylfaen" w:hAnsi="Sylfaen"/>
        </w:rPr>
        <w:t>remote</w:t>
      </w:r>
      <w:r w:rsidRPr="00E10221">
        <w:rPr>
          <w:rFonts w:ascii="Sylfaen" w:hAnsi="Sylfaen"/>
          <w:lang w:val="ka-GE"/>
        </w:rPr>
        <w:t xml:space="preserve"> litigation through electronic communication.</w:t>
      </w:r>
    </w:p>
    <w:p w:rsidR="00A4500E" w:rsidRPr="00E10221" w:rsidRDefault="00A4500E" w:rsidP="00A4500E">
      <w:pPr>
        <w:spacing w:before="240" w:after="0"/>
        <w:jc w:val="both"/>
        <w:rPr>
          <w:rFonts w:ascii="Sylfaen" w:hAnsi="Sylfaen"/>
          <w:lang w:val="ka-GE"/>
        </w:rPr>
      </w:pPr>
      <w:r w:rsidRPr="00E10221">
        <w:rPr>
          <w:rFonts w:ascii="Sylfaen" w:hAnsi="Sylfaen"/>
        </w:rPr>
        <w:t xml:space="preserve">Within TAC, the doctor of the Migration Department regularly monitors not only the health condition of the detainees, but also the TAC staff. </w:t>
      </w:r>
    </w:p>
    <w:p w:rsidR="00A4500E" w:rsidRPr="00E10221" w:rsidRDefault="00A4500E" w:rsidP="00A4500E">
      <w:pPr>
        <w:spacing w:before="240" w:after="0"/>
        <w:jc w:val="both"/>
        <w:rPr>
          <w:rFonts w:ascii="Sylfaen" w:hAnsi="Sylfaen"/>
          <w:lang w:val="ka-GE"/>
        </w:rPr>
      </w:pPr>
      <w:r w:rsidRPr="00E10221">
        <w:rPr>
          <w:rFonts w:ascii="Sylfaen" w:hAnsi="Sylfaen"/>
        </w:rPr>
        <w:t xml:space="preserve">By order of the Director of the Migration </w:t>
      </w:r>
      <w:r w:rsidRPr="00E10221">
        <w:rPr>
          <w:rFonts w:ascii="Sylfaen" w:hAnsi="Sylfaen"/>
          <w:lang w:val="ka-GE"/>
        </w:rPr>
        <w:t>Departmen</w:t>
      </w:r>
      <w:r w:rsidRPr="00E10221">
        <w:rPr>
          <w:rFonts w:ascii="Sylfaen" w:hAnsi="Sylfaen"/>
        </w:rPr>
        <w:t xml:space="preserve">t </w:t>
      </w:r>
      <w:r w:rsidRPr="00E10221">
        <w:rPr>
          <w:rFonts w:ascii="Sylfaen" w:hAnsi="Sylfaen"/>
          <w:lang w:val="ka-GE"/>
        </w:rPr>
        <w:t>Foreign</w:t>
      </w:r>
      <w:proofErr w:type="spellStart"/>
      <w:r w:rsidRPr="00E10221">
        <w:rPr>
          <w:rFonts w:ascii="Sylfaen" w:hAnsi="Sylfaen"/>
        </w:rPr>
        <w:t>ers’</w:t>
      </w:r>
      <w:proofErr w:type="spellEnd"/>
      <w:r w:rsidRPr="00E10221">
        <w:rPr>
          <w:rFonts w:ascii="Sylfaen" w:hAnsi="Sylfaen"/>
          <w:lang w:val="ka-GE"/>
        </w:rPr>
        <w:t xml:space="preserve"> Right</w:t>
      </w:r>
      <w:r w:rsidRPr="00E10221">
        <w:rPr>
          <w:rFonts w:ascii="Sylfaen" w:hAnsi="Sylfaen"/>
        </w:rPr>
        <w:t>s</w:t>
      </w:r>
      <w:r w:rsidRPr="00E10221">
        <w:rPr>
          <w:rFonts w:ascii="Sylfaen" w:hAnsi="Sylfaen"/>
          <w:lang w:val="ka-GE"/>
        </w:rPr>
        <w:t xml:space="preserve"> Protection and Monitoring </w:t>
      </w:r>
      <w:r w:rsidRPr="00E10221">
        <w:rPr>
          <w:rFonts w:ascii="Sylfaen" w:hAnsi="Sylfaen"/>
        </w:rPr>
        <w:t xml:space="preserve">Unit </w:t>
      </w:r>
      <w:proofErr w:type="gramStart"/>
      <w:r w:rsidRPr="00E10221">
        <w:rPr>
          <w:rFonts w:ascii="Sylfaen" w:hAnsi="Sylfaen"/>
        </w:rPr>
        <w:t>has been instructed</w:t>
      </w:r>
      <w:proofErr w:type="gramEnd"/>
      <w:r w:rsidRPr="00E10221">
        <w:rPr>
          <w:rFonts w:ascii="Sylfaen" w:hAnsi="Sylfaen"/>
          <w:lang w:val="ka-GE"/>
        </w:rPr>
        <w:t xml:space="preserve"> </w:t>
      </w:r>
      <w:r w:rsidRPr="00E10221">
        <w:rPr>
          <w:rFonts w:ascii="Sylfaen" w:hAnsi="Sylfaen"/>
        </w:rPr>
        <w:t xml:space="preserve">to </w:t>
      </w:r>
      <w:r w:rsidRPr="00E10221">
        <w:rPr>
          <w:rFonts w:ascii="Sylfaen" w:hAnsi="Sylfaen"/>
          <w:lang w:val="ka-GE"/>
        </w:rPr>
        <w:t xml:space="preserve">control the implementation of </w:t>
      </w:r>
      <w:r w:rsidRPr="00E10221">
        <w:rPr>
          <w:rFonts w:ascii="Sylfaen" w:hAnsi="Sylfaen"/>
        </w:rPr>
        <w:t xml:space="preserve">mentioned </w:t>
      </w:r>
      <w:r w:rsidRPr="00E10221">
        <w:rPr>
          <w:rFonts w:ascii="Sylfaen" w:hAnsi="Sylfaen"/>
          <w:lang w:val="ka-GE"/>
        </w:rPr>
        <w:t>measures.</w:t>
      </w:r>
    </w:p>
    <w:p w:rsidR="00AE2803" w:rsidRDefault="00AE2803" w:rsidP="00C90DF6">
      <w:pPr>
        <w:pStyle w:val="Heading1"/>
        <w:shd w:val="clear" w:color="auto" w:fill="C6D9F1" w:themeFill="text2" w:themeFillTint="33"/>
        <w:rPr>
          <w:rFonts w:cs="Sylfaen"/>
        </w:rPr>
      </w:pPr>
      <w:bookmarkStart w:id="15" w:name="_Toc39737265"/>
      <w:r>
        <w:t>MINISTRY OF INTERNALLY DISPLACED PERSONS FROM OCCUPIED TERRITORIES, LABOUR, HEALTH AND SOCIAL AFFAIRS</w:t>
      </w:r>
      <w:bookmarkEnd w:id="15"/>
      <w:r>
        <w:t xml:space="preserve"> </w:t>
      </w:r>
    </w:p>
    <w:p w:rsidR="00AE2803" w:rsidRDefault="00AE2803" w:rsidP="00AE2803">
      <w:pPr>
        <w:pStyle w:val="Heading2"/>
      </w:pPr>
    </w:p>
    <w:p w:rsidR="003F48C4" w:rsidRPr="00AE2803" w:rsidRDefault="003F48C4" w:rsidP="00AE2803">
      <w:pPr>
        <w:pStyle w:val="Heading2"/>
        <w:numPr>
          <w:ilvl w:val="0"/>
          <w:numId w:val="4"/>
        </w:numPr>
      </w:pPr>
      <w:bookmarkStart w:id="16" w:name="_Toc39737266"/>
      <w:r w:rsidRPr="00AE2803">
        <w:t>Mental Health Institutions</w:t>
      </w:r>
      <w:bookmarkEnd w:id="16"/>
    </w:p>
    <w:p w:rsidR="003F48C4" w:rsidRPr="00E10221" w:rsidRDefault="003F48C4" w:rsidP="00E10221">
      <w:pPr>
        <w:spacing w:before="240" w:after="0"/>
        <w:jc w:val="both"/>
        <w:rPr>
          <w:rFonts w:ascii="Sylfaen" w:hAnsi="Sylfaen" w:cs="Sylfaen"/>
        </w:rPr>
      </w:pPr>
      <w:r w:rsidRPr="00E10221">
        <w:rPr>
          <w:rFonts w:ascii="Sylfaen" w:hAnsi="Sylfaen" w:cs="Sylfaen"/>
          <w:lang w:val="ka-GE"/>
        </w:rPr>
        <w:t xml:space="preserve">As a result of effective </w:t>
      </w:r>
      <w:r w:rsidR="004F61B1" w:rsidRPr="00E10221">
        <w:rPr>
          <w:rFonts w:ascii="Sylfaen" w:hAnsi="Sylfaen" w:cs="Sylfaen"/>
        </w:rPr>
        <w:t xml:space="preserve">and proactive </w:t>
      </w:r>
      <w:r w:rsidRPr="00E10221">
        <w:rPr>
          <w:rFonts w:ascii="Sylfaen" w:hAnsi="Sylfaen" w:cs="Sylfaen"/>
          <w:lang w:val="ka-GE"/>
        </w:rPr>
        <w:t xml:space="preserve">measures taken by the Georgian </w:t>
      </w:r>
      <w:r w:rsidR="00C92F03">
        <w:rPr>
          <w:rFonts w:ascii="Sylfaen" w:hAnsi="Sylfaen" w:cs="Sylfaen"/>
        </w:rPr>
        <w:t>G</w:t>
      </w:r>
      <w:r w:rsidRPr="00E10221">
        <w:rPr>
          <w:rFonts w:ascii="Sylfaen" w:hAnsi="Sylfaen" w:cs="Sylfaen"/>
          <w:lang w:val="ka-GE"/>
        </w:rPr>
        <w:t xml:space="preserve">overnment, </w:t>
      </w:r>
      <w:r w:rsidR="004E56D5" w:rsidRPr="00E10221">
        <w:rPr>
          <w:rFonts w:ascii="Sylfaen" w:hAnsi="Sylfaen" w:cs="Sylfaen"/>
        </w:rPr>
        <w:t xml:space="preserve">fortunately, </w:t>
      </w:r>
      <w:r w:rsidRPr="00E10221">
        <w:rPr>
          <w:rFonts w:ascii="Sylfaen" w:hAnsi="Sylfaen" w:cs="Sylfaen"/>
          <w:lang w:val="ka-GE"/>
        </w:rPr>
        <w:t xml:space="preserve">there is no high </w:t>
      </w:r>
      <w:r w:rsidR="004F61B1" w:rsidRPr="00E10221">
        <w:rPr>
          <w:rFonts w:ascii="Sylfaen" w:hAnsi="Sylfaen" w:cs="Sylfaen"/>
        </w:rPr>
        <w:t xml:space="preserve">number </w:t>
      </w:r>
      <w:r w:rsidRPr="00E10221">
        <w:rPr>
          <w:rFonts w:ascii="Sylfaen" w:hAnsi="Sylfaen" w:cs="Sylfaen"/>
          <w:lang w:val="ka-GE"/>
        </w:rPr>
        <w:t xml:space="preserve">of </w:t>
      </w:r>
      <w:r w:rsidR="004F61B1" w:rsidRPr="00E10221">
        <w:rPr>
          <w:rFonts w:ascii="Sylfaen" w:hAnsi="Sylfaen" w:cs="Sylfaen"/>
        </w:rPr>
        <w:t>the persons infected with the COVID-19</w:t>
      </w:r>
      <w:r w:rsidR="00C92F03">
        <w:rPr>
          <w:rFonts w:ascii="Sylfaen" w:hAnsi="Sylfaen" w:cs="Sylfaen"/>
        </w:rPr>
        <w:t xml:space="preserve">. </w:t>
      </w:r>
      <w:r w:rsidR="00816F33">
        <w:rPr>
          <w:rFonts w:ascii="Sylfaen" w:hAnsi="Sylfaen" w:cs="Sylfaen"/>
        </w:rPr>
        <w:t>T</w:t>
      </w:r>
      <w:r w:rsidR="00C92F03">
        <w:rPr>
          <w:rFonts w:ascii="Sylfaen" w:hAnsi="Sylfaen" w:cs="Sylfaen"/>
        </w:rPr>
        <w:t>he</w:t>
      </w:r>
      <w:r w:rsidR="004F61B1" w:rsidRPr="00E10221">
        <w:rPr>
          <w:rFonts w:ascii="Sylfaen" w:hAnsi="Sylfaen" w:cs="Sylfaen"/>
        </w:rPr>
        <w:t xml:space="preserve"> </w:t>
      </w:r>
      <w:r w:rsidR="004F61B1" w:rsidRPr="00E10221">
        <w:rPr>
          <w:rFonts w:ascii="Sylfaen" w:hAnsi="Sylfaen" w:cs="Sylfaen"/>
          <w:lang w:val="ka-GE"/>
        </w:rPr>
        <w:t>mortality</w:t>
      </w:r>
      <w:r w:rsidR="00816F33">
        <w:rPr>
          <w:rFonts w:ascii="Sylfaen" w:hAnsi="Sylfaen" w:cs="Sylfaen"/>
        </w:rPr>
        <w:t xml:space="preserve"> rate caused by the virus also remains</w:t>
      </w:r>
      <w:r w:rsidR="00C92F03">
        <w:rPr>
          <w:rFonts w:ascii="Sylfaen" w:hAnsi="Sylfaen" w:cs="Sylfaen"/>
        </w:rPr>
        <w:t xml:space="preserve"> very low</w:t>
      </w:r>
      <w:r w:rsidRPr="00E10221">
        <w:rPr>
          <w:rFonts w:ascii="Sylfaen" w:hAnsi="Sylfaen" w:cs="Sylfaen"/>
          <w:lang w:val="ka-GE"/>
        </w:rPr>
        <w:t>.</w:t>
      </w:r>
      <w:r w:rsidRPr="00E10221">
        <w:rPr>
          <w:rFonts w:ascii="Sylfaen" w:hAnsi="Sylfaen"/>
        </w:rPr>
        <w:t xml:space="preserve">  </w:t>
      </w:r>
      <w:r w:rsidRPr="00E10221">
        <w:rPr>
          <w:rFonts w:ascii="Sylfaen" w:hAnsi="Sylfaen" w:cs="Sylfaen"/>
          <w:lang w:val="ka-GE"/>
        </w:rPr>
        <w:t xml:space="preserve">The first case of </w:t>
      </w:r>
      <w:r w:rsidR="0043408D" w:rsidRPr="00E10221">
        <w:rPr>
          <w:rFonts w:ascii="Sylfaen" w:hAnsi="Sylfaen" w:cs="Sylfaen"/>
        </w:rPr>
        <w:t>the COVID-19</w:t>
      </w:r>
      <w:r w:rsidRPr="00E10221">
        <w:rPr>
          <w:rFonts w:ascii="Sylfaen" w:hAnsi="Sylfaen" w:cs="Sylfaen"/>
          <w:lang w:val="ka-GE"/>
        </w:rPr>
        <w:t xml:space="preserve"> was reported on February 2</w:t>
      </w:r>
      <w:r w:rsidRPr="00E10221">
        <w:rPr>
          <w:rFonts w:ascii="Sylfaen" w:hAnsi="Sylfaen" w:cs="Sylfaen"/>
        </w:rPr>
        <w:t>8</w:t>
      </w:r>
      <w:r w:rsidRPr="00E10221">
        <w:rPr>
          <w:rFonts w:ascii="Sylfaen" w:hAnsi="Sylfaen" w:cs="Sylfaen"/>
          <w:lang w:val="ka-GE"/>
        </w:rPr>
        <w:t>.</w:t>
      </w:r>
    </w:p>
    <w:p w:rsidR="00816F33" w:rsidRDefault="003F48C4" w:rsidP="00E10221">
      <w:pPr>
        <w:spacing w:before="240" w:after="0"/>
        <w:jc w:val="both"/>
        <w:rPr>
          <w:rFonts w:ascii="Sylfaen" w:hAnsi="Sylfaen" w:cs="Arial"/>
        </w:rPr>
      </w:pPr>
      <w:r w:rsidRPr="00E10221">
        <w:rPr>
          <w:rFonts w:ascii="Sylfaen" w:hAnsi="Sylfaen" w:cs="Arial"/>
        </w:rPr>
        <w:t>A video conference with mental health service pr</w:t>
      </w:r>
      <w:r w:rsidR="000975D9" w:rsidRPr="00E10221">
        <w:rPr>
          <w:rFonts w:ascii="Sylfaen" w:hAnsi="Sylfaen" w:cs="Arial"/>
        </w:rPr>
        <w:t xml:space="preserve">oviders </w:t>
      </w:r>
      <w:proofErr w:type="gramStart"/>
      <w:r w:rsidR="000975D9" w:rsidRPr="00E10221">
        <w:rPr>
          <w:rFonts w:ascii="Sylfaen" w:hAnsi="Sylfaen" w:cs="Arial"/>
        </w:rPr>
        <w:t>was held</w:t>
      </w:r>
      <w:proofErr w:type="gramEnd"/>
      <w:r w:rsidR="000975D9" w:rsidRPr="00E10221">
        <w:rPr>
          <w:rFonts w:ascii="Sylfaen" w:hAnsi="Sylfaen" w:cs="Arial"/>
        </w:rPr>
        <w:t xml:space="preserve"> on March 1</w:t>
      </w:r>
      <w:r w:rsidR="00816F33">
        <w:rPr>
          <w:rFonts w:ascii="Sylfaen" w:hAnsi="Sylfaen" w:cs="Arial"/>
        </w:rPr>
        <w:t>, 2020. A</w:t>
      </w:r>
      <w:r w:rsidRPr="00E10221">
        <w:rPr>
          <w:rFonts w:ascii="Sylfaen" w:hAnsi="Sylfaen" w:cs="Arial"/>
        </w:rPr>
        <w:t xml:space="preserve">ll issues </w:t>
      </w:r>
      <w:r w:rsidR="00816F33">
        <w:rPr>
          <w:rFonts w:ascii="Sylfaen" w:hAnsi="Sylfaen" w:cs="Arial"/>
        </w:rPr>
        <w:t>related to the</w:t>
      </w:r>
      <w:r w:rsidR="000975D9" w:rsidRPr="00E10221">
        <w:rPr>
          <w:rFonts w:ascii="Sylfaen" w:hAnsi="Sylfaen" w:cs="Arial"/>
        </w:rPr>
        <w:t xml:space="preserve"> </w:t>
      </w:r>
      <w:r w:rsidRPr="00E10221">
        <w:rPr>
          <w:rFonts w:ascii="Sylfaen" w:hAnsi="Sylfaen" w:cs="Arial"/>
        </w:rPr>
        <w:t>prevent</w:t>
      </w:r>
      <w:r w:rsidR="000975D9" w:rsidRPr="00E10221">
        <w:rPr>
          <w:rFonts w:ascii="Sylfaen" w:hAnsi="Sylfaen" w:cs="Arial"/>
        </w:rPr>
        <w:t>ion of</w:t>
      </w:r>
      <w:r w:rsidRPr="00E10221">
        <w:rPr>
          <w:rFonts w:ascii="Sylfaen" w:hAnsi="Sylfaen" w:cs="Arial"/>
        </w:rPr>
        <w:t xml:space="preserve"> the </w:t>
      </w:r>
      <w:r w:rsidR="000975D9" w:rsidRPr="00E10221">
        <w:rPr>
          <w:rFonts w:ascii="Sylfaen" w:hAnsi="Sylfaen" w:cs="Arial"/>
        </w:rPr>
        <w:t xml:space="preserve">possible </w:t>
      </w:r>
      <w:r w:rsidRPr="00E10221">
        <w:rPr>
          <w:rFonts w:ascii="Sylfaen" w:hAnsi="Sylfaen" w:cs="Arial"/>
        </w:rPr>
        <w:t xml:space="preserve">spread of the </w:t>
      </w:r>
      <w:r w:rsidR="000975D9" w:rsidRPr="00E10221">
        <w:rPr>
          <w:rFonts w:ascii="Sylfaen" w:hAnsi="Sylfaen" w:cs="Arial"/>
        </w:rPr>
        <w:t xml:space="preserve">COVID-19 </w:t>
      </w:r>
      <w:r w:rsidRPr="00E10221">
        <w:rPr>
          <w:rFonts w:ascii="Sylfaen" w:hAnsi="Sylfaen" w:cs="Arial"/>
        </w:rPr>
        <w:t>in both inpatient and outpatient settings</w:t>
      </w:r>
      <w:r w:rsidR="000975D9" w:rsidRPr="00E10221">
        <w:rPr>
          <w:rFonts w:ascii="Sylfaen" w:hAnsi="Sylfaen" w:cs="Arial"/>
        </w:rPr>
        <w:t xml:space="preserve"> </w:t>
      </w:r>
      <w:proofErr w:type="gramStart"/>
      <w:r w:rsidR="000975D9" w:rsidRPr="00E10221">
        <w:rPr>
          <w:rFonts w:ascii="Sylfaen" w:hAnsi="Sylfaen" w:cs="Arial"/>
        </w:rPr>
        <w:t>have</w:t>
      </w:r>
      <w:r w:rsidR="00816F33">
        <w:rPr>
          <w:rFonts w:ascii="Sylfaen" w:hAnsi="Sylfaen" w:cs="Arial"/>
        </w:rPr>
        <w:t xml:space="preserve"> </w:t>
      </w:r>
      <w:r w:rsidR="000975D9" w:rsidRPr="00E10221">
        <w:rPr>
          <w:rFonts w:ascii="Sylfaen" w:hAnsi="Sylfaen" w:cs="Arial"/>
        </w:rPr>
        <w:t>been agreed</w:t>
      </w:r>
      <w:proofErr w:type="gramEnd"/>
      <w:r w:rsidR="000975D9" w:rsidRPr="00E10221">
        <w:rPr>
          <w:rFonts w:ascii="Sylfaen" w:hAnsi="Sylfaen" w:cs="Arial"/>
        </w:rPr>
        <w:t xml:space="preserve"> on</w:t>
      </w:r>
      <w:r w:rsidR="00816F33">
        <w:rPr>
          <w:rFonts w:ascii="Sylfaen" w:hAnsi="Sylfaen" w:cs="Arial"/>
        </w:rPr>
        <w:t xml:space="preserve"> (</w:t>
      </w:r>
      <w:r w:rsidR="00816F33" w:rsidRPr="00E10221">
        <w:rPr>
          <w:rFonts w:ascii="Sylfaen" w:hAnsi="Sylfaen" w:cs="Arial"/>
        </w:rPr>
        <w:t>state of emergency, social distancing, etc.)</w:t>
      </w:r>
      <w:r w:rsidRPr="00E10221">
        <w:rPr>
          <w:rFonts w:ascii="Sylfaen" w:hAnsi="Sylfaen" w:cs="Arial"/>
        </w:rPr>
        <w:t xml:space="preserve">. </w:t>
      </w:r>
    </w:p>
    <w:p w:rsidR="003F48C4" w:rsidRPr="00E10221" w:rsidRDefault="00816F33" w:rsidP="00E10221">
      <w:pPr>
        <w:spacing w:before="240" w:after="0"/>
        <w:jc w:val="both"/>
        <w:rPr>
          <w:rFonts w:ascii="Sylfaen" w:hAnsi="Sylfaen" w:cs="Arial"/>
        </w:rPr>
      </w:pPr>
      <w:r>
        <w:rPr>
          <w:rFonts w:ascii="Sylfaen" w:hAnsi="Sylfaen" w:cs="Arial"/>
        </w:rPr>
        <w:lastRenderedPageBreak/>
        <w:t>On</w:t>
      </w:r>
      <w:r w:rsidR="003F48C4" w:rsidRPr="00E10221">
        <w:rPr>
          <w:rFonts w:ascii="Sylfaen" w:hAnsi="Sylfaen" w:cs="Arial"/>
        </w:rPr>
        <w:t xml:space="preserve"> March 5, a</w:t>
      </w:r>
      <w:r w:rsidR="004F7325" w:rsidRPr="00E10221">
        <w:rPr>
          <w:rFonts w:ascii="Sylfaen" w:hAnsi="Sylfaen" w:cs="Arial"/>
          <w:lang w:val="ka-GE"/>
        </w:rPr>
        <w:t xml:space="preserve"> protocol/</w:t>
      </w:r>
      <w:r w:rsidR="003F48C4" w:rsidRPr="00E10221">
        <w:rPr>
          <w:rFonts w:ascii="Sylfaen" w:hAnsi="Sylfaen" w:cs="Arial"/>
          <w:lang w:val="ka-GE"/>
        </w:rPr>
        <w:t xml:space="preserve">guideline for mental health services </w:t>
      </w:r>
      <w:proofErr w:type="gramStart"/>
      <w:r>
        <w:rPr>
          <w:rFonts w:ascii="Sylfaen" w:hAnsi="Sylfaen" w:cs="Arial"/>
        </w:rPr>
        <w:t>was designed</w:t>
      </w:r>
      <w:proofErr w:type="gramEnd"/>
      <w:r w:rsidRPr="00E10221">
        <w:rPr>
          <w:rFonts w:ascii="Sylfaen" w:hAnsi="Sylfaen" w:cs="Arial"/>
          <w:lang w:val="ka-GE"/>
        </w:rPr>
        <w:t xml:space="preserve"> </w:t>
      </w:r>
      <w:r w:rsidR="003F48C4" w:rsidRPr="00E10221">
        <w:rPr>
          <w:rFonts w:ascii="Sylfaen" w:hAnsi="Sylfaen" w:cs="Arial"/>
          <w:lang w:val="ka-GE"/>
        </w:rPr>
        <w:t>to prevent the spread of the new coronavirus (SARS-CoV-2)</w:t>
      </w:r>
      <w:r w:rsidR="003F48C4" w:rsidRPr="00E10221">
        <w:rPr>
          <w:rFonts w:ascii="Sylfaen" w:hAnsi="Sylfaen" w:cs="Arial"/>
        </w:rPr>
        <w:t xml:space="preserve"> </w:t>
      </w:r>
      <w:r>
        <w:rPr>
          <w:rFonts w:ascii="Sylfaen" w:hAnsi="Sylfaen" w:cs="Arial"/>
        </w:rPr>
        <w:t>among the vulnerable beneficiaries</w:t>
      </w:r>
      <w:r w:rsidR="003F48C4" w:rsidRPr="00E10221">
        <w:rPr>
          <w:rFonts w:ascii="Sylfaen" w:hAnsi="Sylfaen" w:cs="Arial"/>
          <w:lang w:val="ka-GE"/>
        </w:rPr>
        <w:t xml:space="preserve">. The protocol provides </w:t>
      </w:r>
      <w:r w:rsidR="003F48C4" w:rsidRPr="00E10221">
        <w:rPr>
          <w:rFonts w:ascii="Sylfaen" w:hAnsi="Sylfaen" w:cs="Arial"/>
        </w:rPr>
        <w:t xml:space="preserve">special measures </w:t>
      </w:r>
      <w:r w:rsidR="003F48C4" w:rsidRPr="00E10221">
        <w:rPr>
          <w:rFonts w:ascii="Sylfaen" w:hAnsi="Sylfaen" w:cs="Arial"/>
          <w:lang w:val="ka-GE"/>
        </w:rPr>
        <w:t xml:space="preserve">for both non-inpatient and inpatient </w:t>
      </w:r>
      <w:r w:rsidR="003F48C4" w:rsidRPr="00E10221">
        <w:rPr>
          <w:rFonts w:ascii="Sylfaen" w:hAnsi="Sylfaen" w:cs="Arial"/>
        </w:rPr>
        <w:t xml:space="preserve">mental </w:t>
      </w:r>
      <w:r w:rsidR="003F48C4" w:rsidRPr="00E10221">
        <w:rPr>
          <w:rFonts w:ascii="Sylfaen" w:hAnsi="Sylfaen" w:cs="Arial"/>
          <w:lang w:val="ka-GE"/>
        </w:rPr>
        <w:t>care</w:t>
      </w:r>
      <w:r w:rsidR="003F48C4" w:rsidRPr="00E10221">
        <w:rPr>
          <w:rFonts w:ascii="Sylfaen" w:hAnsi="Sylfaen" w:cs="Arial"/>
        </w:rPr>
        <w:t xml:space="preserve"> facilities. </w:t>
      </w:r>
    </w:p>
    <w:p w:rsidR="003F48C4" w:rsidRPr="00E10221" w:rsidRDefault="003F48C4" w:rsidP="00E10221">
      <w:pPr>
        <w:spacing w:before="240" w:after="0"/>
        <w:jc w:val="both"/>
        <w:rPr>
          <w:rFonts w:ascii="Sylfaen" w:hAnsi="Sylfaen" w:cs="Arial"/>
        </w:rPr>
      </w:pPr>
      <w:r w:rsidRPr="00E10221">
        <w:rPr>
          <w:rFonts w:ascii="Sylfaen" w:hAnsi="Sylfaen" w:cs="Arial"/>
        </w:rPr>
        <w:t xml:space="preserve">On March 9, an online training on the management of infections caused by </w:t>
      </w:r>
      <w:r w:rsidR="00A94B37" w:rsidRPr="00E10221">
        <w:rPr>
          <w:rFonts w:ascii="Sylfaen" w:hAnsi="Sylfaen" w:cs="Arial"/>
        </w:rPr>
        <w:t>COVID-19</w:t>
      </w:r>
      <w:r w:rsidRPr="00E10221">
        <w:rPr>
          <w:rFonts w:ascii="Sylfaen" w:hAnsi="Sylfaen" w:cs="Arial"/>
        </w:rPr>
        <w:t xml:space="preserve"> has been conducted for the staff of psychiatric institutions.</w:t>
      </w:r>
    </w:p>
    <w:p w:rsidR="003F48C4" w:rsidRPr="00E10221" w:rsidRDefault="00816F33" w:rsidP="00E10221">
      <w:pPr>
        <w:spacing w:before="240" w:after="0"/>
        <w:jc w:val="both"/>
        <w:rPr>
          <w:rFonts w:ascii="Sylfaen" w:hAnsi="Sylfaen" w:cs="Arial"/>
        </w:rPr>
      </w:pPr>
      <w:r>
        <w:rPr>
          <w:rFonts w:ascii="Sylfaen" w:hAnsi="Sylfaen" w:cs="Arial"/>
        </w:rPr>
        <w:t>MOLHSA</w:t>
      </w:r>
      <w:r w:rsidR="003F48C4" w:rsidRPr="00E10221">
        <w:rPr>
          <w:rFonts w:ascii="Sylfaen" w:hAnsi="Sylfaen" w:cs="Arial"/>
        </w:rPr>
        <w:t xml:space="preserve"> provides </w:t>
      </w:r>
      <w:r w:rsidR="00A94B37" w:rsidRPr="00E10221">
        <w:rPr>
          <w:rFonts w:ascii="Sylfaen" w:hAnsi="Sylfaen" w:cs="Arial"/>
        </w:rPr>
        <w:t>the</w:t>
      </w:r>
      <w:r w:rsidR="003F48C4" w:rsidRPr="00E10221">
        <w:rPr>
          <w:rFonts w:ascii="Sylfaen" w:hAnsi="Sylfaen" w:cs="Arial"/>
        </w:rPr>
        <w:t xml:space="preserve"> personal protective equipment and disinfectant solutions</w:t>
      </w:r>
      <w:r w:rsidR="00A94B37" w:rsidRPr="00E10221">
        <w:rPr>
          <w:rFonts w:ascii="Sylfaen" w:hAnsi="Sylfaen" w:cs="Arial"/>
        </w:rPr>
        <w:t xml:space="preserve"> to the mental health care providers </w:t>
      </w:r>
      <w:proofErr w:type="gramStart"/>
      <w:r>
        <w:rPr>
          <w:rFonts w:ascii="Sylfaen" w:hAnsi="Sylfaen" w:cs="Arial"/>
        </w:rPr>
        <w:t>on a weekly bases</w:t>
      </w:r>
      <w:proofErr w:type="gramEnd"/>
      <w:r w:rsidR="003F48C4" w:rsidRPr="00E10221">
        <w:rPr>
          <w:rFonts w:ascii="Sylfaen" w:hAnsi="Sylfaen" w:cs="Arial"/>
        </w:rPr>
        <w:t>.</w:t>
      </w:r>
    </w:p>
    <w:p w:rsidR="003F48C4" w:rsidRPr="00E10221" w:rsidRDefault="003F48C4" w:rsidP="00E10221">
      <w:pPr>
        <w:spacing w:before="240" w:after="0"/>
        <w:jc w:val="both"/>
        <w:rPr>
          <w:rFonts w:ascii="Sylfaen" w:hAnsi="Sylfaen" w:cs="Arial"/>
        </w:rPr>
      </w:pPr>
      <w:r w:rsidRPr="00E10221">
        <w:rPr>
          <w:rFonts w:ascii="Sylfaen" w:hAnsi="Sylfaen" w:cs="Arial"/>
        </w:rPr>
        <w:t xml:space="preserve">All inpatient facilities </w:t>
      </w:r>
      <w:r w:rsidR="00661025">
        <w:rPr>
          <w:rFonts w:ascii="Sylfaen" w:hAnsi="Sylfaen" w:cs="Arial"/>
        </w:rPr>
        <w:t xml:space="preserve">keep </w:t>
      </w:r>
      <w:proofErr w:type="spellStart"/>
      <w:r w:rsidR="00661025">
        <w:rPr>
          <w:rFonts w:ascii="Sylfaen" w:hAnsi="Sylfaen" w:cs="Arial"/>
        </w:rPr>
        <w:t>receiviving</w:t>
      </w:r>
      <w:proofErr w:type="spellEnd"/>
      <w:r w:rsidRPr="00E10221">
        <w:rPr>
          <w:rFonts w:ascii="Sylfaen" w:hAnsi="Sylfaen" w:cs="Arial"/>
        </w:rPr>
        <w:t xml:space="preserve"> patie</w:t>
      </w:r>
      <w:r w:rsidR="008C4C49" w:rsidRPr="00E10221">
        <w:rPr>
          <w:rFonts w:ascii="Sylfaen" w:hAnsi="Sylfaen" w:cs="Arial"/>
        </w:rPr>
        <w:t xml:space="preserve">nts in an isolated environment and </w:t>
      </w:r>
      <w:r w:rsidRPr="00E10221">
        <w:rPr>
          <w:rFonts w:ascii="Sylfaen" w:hAnsi="Sylfaen" w:cs="Arial"/>
        </w:rPr>
        <w:t xml:space="preserve">taking </w:t>
      </w:r>
      <w:r w:rsidR="00BE7EFB">
        <w:rPr>
          <w:rFonts w:ascii="Sylfaen" w:hAnsi="Sylfaen" w:cs="Arial"/>
        </w:rPr>
        <w:t xml:space="preserve">all necessary </w:t>
      </w:r>
      <w:r w:rsidRPr="00E10221">
        <w:rPr>
          <w:rFonts w:ascii="Sylfaen" w:hAnsi="Sylfaen" w:cs="Arial"/>
        </w:rPr>
        <w:t>measures</w:t>
      </w:r>
      <w:r w:rsidR="008C4C49" w:rsidRPr="00E10221">
        <w:rPr>
          <w:rFonts w:ascii="Sylfaen" w:hAnsi="Sylfaen" w:cs="Arial"/>
        </w:rPr>
        <w:t xml:space="preserve"> </w:t>
      </w:r>
      <w:r w:rsidR="00BE7EFB">
        <w:rPr>
          <w:rFonts w:ascii="Sylfaen" w:hAnsi="Sylfaen" w:cs="Arial"/>
        </w:rPr>
        <w:t>to control</w:t>
      </w:r>
      <w:r w:rsidR="008C4C49" w:rsidRPr="00E10221">
        <w:rPr>
          <w:rFonts w:ascii="Sylfaen" w:hAnsi="Sylfaen" w:cs="Arial"/>
        </w:rPr>
        <w:t xml:space="preserve"> the health conditions</w:t>
      </w:r>
      <w:r w:rsidRPr="00E10221">
        <w:rPr>
          <w:rFonts w:ascii="Sylfaen" w:hAnsi="Sylfaen" w:cs="Arial"/>
        </w:rPr>
        <w:t>.</w:t>
      </w:r>
    </w:p>
    <w:p w:rsidR="003F48C4" w:rsidRPr="00E10221" w:rsidRDefault="00661025" w:rsidP="00E10221">
      <w:pPr>
        <w:spacing w:before="240" w:after="0"/>
        <w:jc w:val="both"/>
        <w:rPr>
          <w:rFonts w:ascii="Sylfaen" w:hAnsi="Sylfaen" w:cs="Arial"/>
        </w:rPr>
      </w:pPr>
      <w:r>
        <w:rPr>
          <w:rFonts w:ascii="Sylfaen" w:hAnsi="Sylfaen" w:cs="Arial"/>
        </w:rPr>
        <w:t>Special m</w:t>
      </w:r>
      <w:r w:rsidR="003F48C4" w:rsidRPr="00E10221">
        <w:rPr>
          <w:rFonts w:ascii="Sylfaen" w:hAnsi="Sylfaen" w:cs="Arial"/>
        </w:rPr>
        <w:t xml:space="preserve">easures </w:t>
      </w:r>
      <w:proofErr w:type="gramStart"/>
      <w:r>
        <w:rPr>
          <w:rFonts w:ascii="Sylfaen" w:hAnsi="Sylfaen" w:cs="Arial"/>
        </w:rPr>
        <w:t>were imposed</w:t>
      </w:r>
      <w:proofErr w:type="gramEnd"/>
      <w:r w:rsidR="003F48C4" w:rsidRPr="00E10221">
        <w:rPr>
          <w:rFonts w:ascii="Sylfaen" w:hAnsi="Sylfaen" w:cs="Arial"/>
        </w:rPr>
        <w:t xml:space="preserve"> to prevent </w:t>
      </w:r>
      <w:r w:rsidR="008C4C49" w:rsidRPr="00E10221">
        <w:rPr>
          <w:rFonts w:ascii="Sylfaen" w:hAnsi="Sylfaen" w:cs="Arial"/>
        </w:rPr>
        <w:t xml:space="preserve">possible </w:t>
      </w:r>
      <w:r w:rsidR="003F48C4" w:rsidRPr="00E10221">
        <w:rPr>
          <w:rFonts w:ascii="Sylfaen" w:hAnsi="Sylfaen" w:cs="Arial"/>
        </w:rPr>
        <w:t xml:space="preserve">delays in the delivery of medicines and physician services to outpatient patients with mental </w:t>
      </w:r>
      <w:r w:rsidR="00F7743C">
        <w:rPr>
          <w:rFonts w:ascii="Sylfaen" w:hAnsi="Sylfaen" w:cs="Arial"/>
        </w:rPr>
        <w:t>disorders</w:t>
      </w:r>
      <w:r w:rsidR="003F48C4" w:rsidRPr="00E10221">
        <w:rPr>
          <w:rFonts w:ascii="Sylfaen" w:hAnsi="Sylfaen" w:cs="Arial"/>
        </w:rPr>
        <w:t xml:space="preserve">. </w:t>
      </w:r>
    </w:p>
    <w:p w:rsidR="003F48C4" w:rsidRPr="00E10221" w:rsidRDefault="00170A4F" w:rsidP="00E10221">
      <w:pPr>
        <w:spacing w:before="240" w:after="0"/>
        <w:jc w:val="both"/>
        <w:rPr>
          <w:rFonts w:ascii="Sylfaen" w:hAnsi="Sylfaen" w:cs="Arial"/>
        </w:rPr>
      </w:pPr>
      <w:r w:rsidRPr="00E10221">
        <w:rPr>
          <w:rFonts w:ascii="Sylfaen" w:hAnsi="Sylfaen" w:cs="Arial"/>
        </w:rPr>
        <w:t>In quarantine zones, p</w:t>
      </w:r>
      <w:r w:rsidR="003F48C4" w:rsidRPr="00E10221">
        <w:rPr>
          <w:rFonts w:ascii="Sylfaen" w:hAnsi="Sylfaen" w:cs="Arial"/>
        </w:rPr>
        <w:t xml:space="preserve">ersons with mental </w:t>
      </w:r>
      <w:r w:rsidR="00F7743C">
        <w:rPr>
          <w:rFonts w:ascii="Sylfaen" w:hAnsi="Sylfaen" w:cs="Arial"/>
        </w:rPr>
        <w:t>diseases</w:t>
      </w:r>
      <w:r w:rsidR="003F48C4" w:rsidRPr="00E10221">
        <w:rPr>
          <w:rFonts w:ascii="Sylfaen" w:hAnsi="Sylfaen" w:cs="Arial"/>
        </w:rPr>
        <w:t xml:space="preserve"> </w:t>
      </w:r>
      <w:proofErr w:type="gramStart"/>
      <w:r w:rsidR="003F48C4" w:rsidRPr="00E10221">
        <w:rPr>
          <w:rFonts w:ascii="Sylfaen" w:hAnsi="Sylfaen" w:cs="Arial"/>
        </w:rPr>
        <w:t>are provided</w:t>
      </w:r>
      <w:proofErr w:type="gramEnd"/>
      <w:r w:rsidR="003F48C4" w:rsidRPr="00E10221">
        <w:rPr>
          <w:rFonts w:ascii="Sylfaen" w:hAnsi="Sylfaen" w:cs="Arial"/>
        </w:rPr>
        <w:t xml:space="preserve"> with </w:t>
      </w:r>
      <w:r w:rsidRPr="00E10221">
        <w:rPr>
          <w:rFonts w:ascii="Sylfaen" w:hAnsi="Sylfaen" w:cs="Arial"/>
        </w:rPr>
        <w:t>relevant</w:t>
      </w:r>
      <w:r w:rsidR="0099452C" w:rsidRPr="00E10221">
        <w:rPr>
          <w:rFonts w:ascii="Sylfaen" w:hAnsi="Sylfaen" w:cs="Arial"/>
        </w:rPr>
        <w:t xml:space="preserve"> services.</w:t>
      </w:r>
    </w:p>
    <w:p w:rsidR="003F48C4" w:rsidRDefault="003F48C4" w:rsidP="00E10221">
      <w:pPr>
        <w:spacing w:before="240" w:after="0"/>
        <w:jc w:val="both"/>
        <w:rPr>
          <w:rFonts w:ascii="Sylfaen" w:hAnsi="Sylfaen" w:cs="Arial"/>
        </w:rPr>
      </w:pPr>
      <w:r w:rsidRPr="00E10221">
        <w:rPr>
          <w:rFonts w:ascii="Sylfaen" w:hAnsi="Sylfaen" w:cs="Arial"/>
        </w:rPr>
        <w:t xml:space="preserve">To date, no case of </w:t>
      </w:r>
      <w:r w:rsidR="00DD0006" w:rsidRPr="00E10221">
        <w:rPr>
          <w:rFonts w:ascii="Sylfaen" w:hAnsi="Sylfaen" w:cs="Arial"/>
        </w:rPr>
        <w:t xml:space="preserve">the COVID-19 </w:t>
      </w:r>
      <w:proofErr w:type="gramStart"/>
      <w:r w:rsidRPr="00E10221">
        <w:rPr>
          <w:rFonts w:ascii="Sylfaen" w:hAnsi="Sylfaen" w:cs="Arial"/>
        </w:rPr>
        <w:t>has been reported</w:t>
      </w:r>
      <w:proofErr w:type="gramEnd"/>
      <w:r w:rsidRPr="00E10221">
        <w:rPr>
          <w:rFonts w:ascii="Sylfaen" w:hAnsi="Sylfaen" w:cs="Arial"/>
        </w:rPr>
        <w:t xml:space="preserve"> in inpatient health care providers. </w:t>
      </w:r>
    </w:p>
    <w:p w:rsidR="00AE2803" w:rsidRPr="00E10221" w:rsidRDefault="00AE2803" w:rsidP="00E10221">
      <w:pPr>
        <w:spacing w:before="240" w:after="0"/>
        <w:jc w:val="both"/>
        <w:rPr>
          <w:rFonts w:ascii="Sylfaen" w:hAnsi="Sylfaen" w:cs="Arial"/>
        </w:rPr>
      </w:pPr>
    </w:p>
    <w:p w:rsidR="003F48C4" w:rsidRPr="006A5922" w:rsidRDefault="003F48C4" w:rsidP="00AE2803">
      <w:pPr>
        <w:pStyle w:val="Heading2"/>
        <w:numPr>
          <w:ilvl w:val="0"/>
          <w:numId w:val="4"/>
        </w:numPr>
        <w:rPr>
          <w:rFonts w:cstheme="minorHAnsi"/>
        </w:rPr>
      </w:pPr>
      <w:bookmarkStart w:id="17" w:name="_Toc39737267"/>
      <w:r w:rsidRPr="006A5922">
        <w:t>Social Care Homes</w:t>
      </w:r>
      <w:bookmarkEnd w:id="17"/>
    </w:p>
    <w:p w:rsidR="0046068B" w:rsidRPr="00E10221" w:rsidRDefault="00495585" w:rsidP="00E10221">
      <w:pPr>
        <w:spacing w:before="240" w:after="0"/>
        <w:jc w:val="both"/>
        <w:rPr>
          <w:rFonts w:ascii="Sylfaen" w:hAnsi="Sylfaen" w:cstheme="minorHAnsi"/>
        </w:rPr>
      </w:pPr>
      <w:r>
        <w:rPr>
          <w:rFonts w:ascii="Sylfaen" w:hAnsi="Sylfaen" w:cstheme="minorHAnsi"/>
          <w:lang w:val="ka-GE"/>
        </w:rPr>
        <w:t>In order to implement preventive</w:t>
      </w:r>
      <w:r w:rsidR="00CF6231" w:rsidRPr="00E10221">
        <w:rPr>
          <w:rFonts w:ascii="Sylfaen" w:hAnsi="Sylfaen" w:cstheme="minorHAnsi"/>
        </w:rPr>
        <w:t xml:space="preserve"> </w:t>
      </w:r>
      <w:r w:rsidR="003F48C4" w:rsidRPr="00E10221">
        <w:rPr>
          <w:rFonts w:ascii="Sylfaen" w:hAnsi="Sylfaen" w:cstheme="minorHAnsi"/>
          <w:lang w:val="ka-GE"/>
        </w:rPr>
        <w:t>measures</w:t>
      </w:r>
      <w:r>
        <w:rPr>
          <w:rFonts w:ascii="Sylfaen" w:hAnsi="Sylfaen" w:cstheme="minorHAnsi"/>
        </w:rPr>
        <w:t xml:space="preserve"> for the spread of COVID-19</w:t>
      </w:r>
      <w:r w:rsidR="003F48C4" w:rsidRPr="00E10221">
        <w:rPr>
          <w:rFonts w:ascii="Sylfaen" w:hAnsi="Sylfaen" w:cstheme="minorHAnsi"/>
          <w:lang w:val="ka-GE"/>
        </w:rPr>
        <w:t xml:space="preserve">, </w:t>
      </w:r>
      <w:r w:rsidR="00CF6231" w:rsidRPr="00E10221">
        <w:rPr>
          <w:rFonts w:ascii="Sylfaen" w:hAnsi="Sylfaen" w:cstheme="minorHAnsi"/>
          <w:lang w:val="ka-GE"/>
        </w:rPr>
        <w:t>LEPL Agency of State Care and Assistance of the (Statutory) Victims of Human Trafficking</w:t>
      </w:r>
      <w:r>
        <w:rPr>
          <w:rFonts w:ascii="Sylfaen" w:hAnsi="Sylfaen" w:cstheme="minorHAnsi"/>
        </w:rPr>
        <w:t xml:space="preserve"> (hereinafter referred to as the Agency)</w:t>
      </w:r>
      <w:r w:rsidR="00CF6231" w:rsidRPr="00E10221">
        <w:rPr>
          <w:rFonts w:ascii="Sylfaen" w:hAnsi="Sylfaen" w:cstheme="minorHAnsi"/>
        </w:rPr>
        <w:t>,</w:t>
      </w:r>
      <w:r w:rsidR="00CF6231" w:rsidRPr="00E10221">
        <w:rPr>
          <w:rFonts w:ascii="Sylfaen" w:hAnsi="Sylfaen" w:cstheme="minorHAnsi"/>
          <w:lang w:val="ka-GE"/>
        </w:rPr>
        <w:t xml:space="preserve"> </w:t>
      </w:r>
      <w:r w:rsidR="003F48C4" w:rsidRPr="00E10221">
        <w:rPr>
          <w:rFonts w:ascii="Sylfaen" w:hAnsi="Sylfaen" w:cstheme="minorHAnsi"/>
          <w:lang w:val="ka-GE"/>
        </w:rPr>
        <w:t xml:space="preserve">was provided with general recommendations and </w:t>
      </w:r>
      <w:r w:rsidR="00CF6231" w:rsidRPr="00E10221">
        <w:rPr>
          <w:rFonts w:ascii="Sylfaen" w:hAnsi="Sylfaen" w:cstheme="minorHAnsi"/>
        </w:rPr>
        <w:t>information</w:t>
      </w:r>
      <w:r w:rsidR="003F48C4" w:rsidRPr="00E10221">
        <w:rPr>
          <w:rFonts w:ascii="Sylfaen" w:hAnsi="Sylfaen" w:cstheme="minorHAnsi"/>
          <w:lang w:val="ka-GE"/>
        </w:rPr>
        <w:t xml:space="preserve"> materials related to COVID-19 for Boarding </w:t>
      </w:r>
      <w:r>
        <w:rPr>
          <w:rFonts w:ascii="Sylfaen" w:hAnsi="Sylfaen" w:cstheme="minorHAnsi"/>
        </w:rPr>
        <w:t>H</w:t>
      </w:r>
      <w:r w:rsidR="003F48C4" w:rsidRPr="00E10221">
        <w:rPr>
          <w:rFonts w:ascii="Sylfaen" w:hAnsi="Sylfaen" w:cstheme="minorHAnsi"/>
          <w:lang w:val="ka-GE"/>
        </w:rPr>
        <w:t xml:space="preserve">ouses of Persons with Disabilities and Elderly under the supervision of the Agency and also for the services for </w:t>
      </w:r>
      <w:r>
        <w:rPr>
          <w:rFonts w:ascii="Sylfaen" w:hAnsi="Sylfaen" w:cstheme="minorHAnsi"/>
        </w:rPr>
        <w:t>p</w:t>
      </w:r>
      <w:r w:rsidR="003F48C4" w:rsidRPr="00E10221">
        <w:rPr>
          <w:rFonts w:ascii="Sylfaen" w:hAnsi="Sylfaen" w:cstheme="minorHAnsi"/>
          <w:lang w:val="ka-GE"/>
        </w:rPr>
        <w:t>ersons with disabilities, elderly and children without parental care.</w:t>
      </w:r>
    </w:p>
    <w:p w:rsidR="00495585" w:rsidRDefault="003F48C4" w:rsidP="00E10221">
      <w:pPr>
        <w:pStyle w:val="ListParagraph"/>
        <w:spacing w:before="240" w:after="0"/>
        <w:ind w:left="0"/>
        <w:jc w:val="both"/>
        <w:rPr>
          <w:rFonts w:ascii="Sylfaen" w:hAnsi="Sylfaen" w:cstheme="minorHAnsi"/>
        </w:rPr>
      </w:pPr>
      <w:proofErr w:type="gramStart"/>
      <w:r w:rsidRPr="00E10221">
        <w:rPr>
          <w:rFonts w:ascii="Sylfaen" w:hAnsi="Sylfaen" w:cstheme="minorHAnsi"/>
        </w:rPr>
        <w:t xml:space="preserve">According to the Order of  </w:t>
      </w:r>
      <w:r w:rsidRPr="00E10221">
        <w:rPr>
          <w:rFonts w:ascii="Sylfaen" w:hAnsi="Sylfaen" w:cstheme="minorHAnsi"/>
          <w:lang w:val="ka-GE"/>
        </w:rPr>
        <w:t xml:space="preserve">the Minister of IDPs, Labor, Health and Social Affairs of the Occupied Territories of Georgia N01-123 / O </w:t>
      </w:r>
      <w:r w:rsidR="002C6E0D" w:rsidRPr="00E10221">
        <w:rPr>
          <w:rFonts w:ascii="Sylfaen" w:hAnsi="Sylfaen" w:cstheme="minorHAnsi"/>
        </w:rPr>
        <w:t xml:space="preserve">as of </w:t>
      </w:r>
      <w:r w:rsidRPr="00E10221">
        <w:rPr>
          <w:rFonts w:ascii="Sylfaen" w:hAnsi="Sylfaen" w:cstheme="minorHAnsi"/>
        </w:rPr>
        <w:t>March 25, 2020 “</w:t>
      </w:r>
      <w:r w:rsidRPr="00E10221">
        <w:rPr>
          <w:rFonts w:ascii="Sylfaen" w:hAnsi="Sylfaen" w:cstheme="minorHAnsi"/>
          <w:lang w:val="ka-GE"/>
        </w:rPr>
        <w:t>on the Measures to be taken to prevent and control the spread of infection (COVID-19) caused by the new coronavirus (SARS-CoV-2)</w:t>
      </w:r>
      <w:r w:rsidRPr="00E10221">
        <w:rPr>
          <w:rFonts w:ascii="Sylfaen" w:hAnsi="Sylfaen" w:cstheme="minorHAnsi"/>
        </w:rPr>
        <w:t>”</w:t>
      </w:r>
      <w:r w:rsidRPr="00E10221">
        <w:rPr>
          <w:rFonts w:ascii="Sylfaen" w:hAnsi="Sylfaen" w:cstheme="minorHAnsi"/>
          <w:lang w:val="ka-GE"/>
        </w:rPr>
        <w:t xml:space="preserve"> </w:t>
      </w:r>
      <w:r w:rsidR="002C6E0D" w:rsidRPr="00E10221">
        <w:rPr>
          <w:rFonts w:ascii="Sylfaen" w:hAnsi="Sylfaen" w:cstheme="minorHAnsi"/>
        </w:rPr>
        <w:t xml:space="preserve">and </w:t>
      </w:r>
      <w:r w:rsidRPr="00E10221">
        <w:rPr>
          <w:rFonts w:ascii="Sylfaen" w:hAnsi="Sylfaen" w:cstheme="minorHAnsi"/>
        </w:rPr>
        <w:t>considering</w:t>
      </w:r>
      <w:r w:rsidRPr="00E10221">
        <w:rPr>
          <w:rFonts w:ascii="Sylfaen" w:hAnsi="Sylfaen" w:cstheme="minorHAnsi"/>
          <w:lang w:val="ka-GE"/>
        </w:rPr>
        <w:t xml:space="preserve"> the recommendations of the </w:t>
      </w:r>
      <w:r w:rsidR="002C6E0D" w:rsidRPr="00E10221">
        <w:rPr>
          <w:rFonts w:ascii="Sylfaen" w:hAnsi="Sylfaen" w:cstheme="minorHAnsi"/>
        </w:rPr>
        <w:t>WHO</w:t>
      </w:r>
      <w:r w:rsidRPr="00E10221">
        <w:rPr>
          <w:rFonts w:ascii="Sylfaen" w:hAnsi="Sylfaen" w:cstheme="minorHAnsi"/>
          <w:lang w:val="ka-GE"/>
        </w:rPr>
        <w:t xml:space="preserve">, </w:t>
      </w:r>
      <w:r w:rsidR="002C6E0D" w:rsidRPr="00E10221">
        <w:rPr>
          <w:rFonts w:ascii="Sylfaen" w:hAnsi="Sylfaen" w:cstheme="minorHAnsi"/>
        </w:rPr>
        <w:t>relevant</w:t>
      </w:r>
      <w:r w:rsidRPr="00E10221">
        <w:rPr>
          <w:rFonts w:ascii="Sylfaen" w:hAnsi="Sylfaen" w:cstheme="minorHAnsi"/>
          <w:lang w:val="ka-GE"/>
        </w:rPr>
        <w:t xml:space="preserve"> measures </w:t>
      </w:r>
      <w:r w:rsidR="00495585">
        <w:rPr>
          <w:rFonts w:ascii="Sylfaen" w:hAnsi="Sylfaen" w:cstheme="minorHAnsi"/>
        </w:rPr>
        <w:t>were applied</w:t>
      </w:r>
      <w:r w:rsidRPr="00E10221">
        <w:rPr>
          <w:rFonts w:ascii="Sylfaen" w:hAnsi="Sylfaen" w:cstheme="minorHAnsi"/>
          <w:lang w:val="ka-GE"/>
        </w:rPr>
        <w:t xml:space="preserve"> to prevent and manage the</w:t>
      </w:r>
      <w:r w:rsidR="002C6E0D" w:rsidRPr="00E10221">
        <w:rPr>
          <w:rFonts w:ascii="Sylfaen" w:hAnsi="Sylfaen" w:cstheme="minorHAnsi"/>
        </w:rPr>
        <w:t xml:space="preserve"> possible</w:t>
      </w:r>
      <w:r w:rsidRPr="00E10221">
        <w:rPr>
          <w:rFonts w:ascii="Sylfaen" w:hAnsi="Sylfaen" w:cstheme="minorHAnsi"/>
          <w:lang w:val="ka-GE"/>
        </w:rPr>
        <w:t xml:space="preserve"> spread of </w:t>
      </w:r>
      <w:r w:rsidR="002C6E0D" w:rsidRPr="00E10221">
        <w:rPr>
          <w:rFonts w:ascii="Sylfaen" w:hAnsi="Sylfaen" w:cstheme="minorHAnsi"/>
        </w:rPr>
        <w:t xml:space="preserve">the </w:t>
      </w:r>
      <w:r w:rsidRPr="00E10221">
        <w:rPr>
          <w:rFonts w:ascii="Sylfaen" w:hAnsi="Sylfaen" w:cstheme="minorHAnsi"/>
          <w:lang w:val="ka-GE"/>
        </w:rPr>
        <w:t>COVID-1</w:t>
      </w:r>
      <w:r w:rsidR="002C6E0D" w:rsidRPr="00E10221">
        <w:rPr>
          <w:rFonts w:ascii="Sylfaen" w:hAnsi="Sylfaen" w:cstheme="minorHAnsi"/>
          <w:lang w:val="ka-GE"/>
        </w:rPr>
        <w:t>9</w:t>
      </w:r>
      <w:r w:rsidR="002C6E0D" w:rsidRPr="00E10221">
        <w:rPr>
          <w:rFonts w:ascii="Sylfaen" w:hAnsi="Sylfaen" w:cstheme="minorHAnsi"/>
        </w:rPr>
        <w:t xml:space="preserve"> in</w:t>
      </w:r>
      <w:r w:rsidRPr="00E10221">
        <w:rPr>
          <w:rFonts w:ascii="Sylfaen" w:hAnsi="Sylfaen" w:cstheme="minorHAnsi"/>
          <w:lang w:val="ka-GE"/>
        </w:rPr>
        <w:t xml:space="preserve"> different types of institutions </w:t>
      </w:r>
      <w:r w:rsidR="002C6E0D" w:rsidRPr="00E10221">
        <w:rPr>
          <w:rFonts w:ascii="Sylfaen" w:hAnsi="Sylfaen" w:cstheme="minorHAnsi"/>
        </w:rPr>
        <w:t>throughout</w:t>
      </w:r>
      <w:r w:rsidRPr="00E10221">
        <w:rPr>
          <w:rFonts w:ascii="Sylfaen" w:hAnsi="Sylfaen" w:cstheme="minorHAnsi"/>
          <w:lang w:val="ka-GE"/>
        </w:rPr>
        <w:t xml:space="preserve"> the country.</w:t>
      </w:r>
      <w:proofErr w:type="gramEnd"/>
      <w:r w:rsidRPr="00E10221">
        <w:rPr>
          <w:rFonts w:ascii="Sylfaen" w:hAnsi="Sylfaen" w:cstheme="minorHAnsi"/>
        </w:rPr>
        <w:t xml:space="preserve"> </w:t>
      </w:r>
      <w:r w:rsidR="00495585">
        <w:rPr>
          <w:rFonts w:ascii="Sylfaen" w:hAnsi="Sylfaen" w:cstheme="minorHAnsi"/>
        </w:rPr>
        <w:t xml:space="preserve">In particular, the following recommendations are implementing: </w:t>
      </w:r>
    </w:p>
    <w:p w:rsidR="00495585" w:rsidRDefault="003F48C4" w:rsidP="00495585">
      <w:pPr>
        <w:pStyle w:val="ListParagraph"/>
        <w:numPr>
          <w:ilvl w:val="0"/>
          <w:numId w:val="1"/>
        </w:numPr>
        <w:spacing w:before="240" w:after="0"/>
        <w:jc w:val="both"/>
        <w:rPr>
          <w:rFonts w:ascii="Sylfaen" w:hAnsi="Sylfaen" w:cstheme="minorHAnsi"/>
        </w:rPr>
      </w:pPr>
      <w:r w:rsidRPr="00E10221">
        <w:rPr>
          <w:rFonts w:ascii="Sylfaen" w:hAnsi="Sylfaen" w:cstheme="minorHAnsi"/>
        </w:rPr>
        <w:t xml:space="preserve">"preventing the spread of a new Coronavirus Disease (COVID-19) in </w:t>
      </w:r>
      <w:r w:rsidR="00212C54" w:rsidRPr="00E10221">
        <w:rPr>
          <w:rFonts w:ascii="Sylfaen" w:hAnsi="Sylfaen" w:cstheme="minorHAnsi"/>
        </w:rPr>
        <w:t xml:space="preserve">the </w:t>
      </w:r>
      <w:r w:rsidRPr="00E10221">
        <w:rPr>
          <w:rFonts w:ascii="Sylfaen" w:hAnsi="Sylfaen" w:cstheme="minorHAnsi"/>
        </w:rPr>
        <w:t xml:space="preserve">public care facilities </w:t>
      </w:r>
      <w:r w:rsidR="00212C54" w:rsidRPr="00E10221">
        <w:rPr>
          <w:rFonts w:ascii="Sylfaen" w:hAnsi="Sylfaen" w:cstheme="minorHAnsi"/>
        </w:rPr>
        <w:t xml:space="preserve">for </w:t>
      </w:r>
      <w:r w:rsidR="00495585">
        <w:rPr>
          <w:rFonts w:ascii="Sylfaen" w:hAnsi="Sylfaen" w:cstheme="minorHAnsi"/>
        </w:rPr>
        <w:t>24 hours a day”;</w:t>
      </w:r>
    </w:p>
    <w:p w:rsidR="00495585" w:rsidRDefault="003F48C4" w:rsidP="00495585">
      <w:pPr>
        <w:pStyle w:val="ListParagraph"/>
        <w:numPr>
          <w:ilvl w:val="0"/>
          <w:numId w:val="1"/>
        </w:numPr>
        <w:spacing w:before="240" w:after="0"/>
        <w:jc w:val="both"/>
        <w:rPr>
          <w:rFonts w:ascii="Sylfaen" w:hAnsi="Sylfaen" w:cstheme="minorHAnsi"/>
        </w:rPr>
      </w:pPr>
      <w:r w:rsidRPr="00495585">
        <w:rPr>
          <w:rFonts w:ascii="Sylfaen" w:hAnsi="Sylfaen" w:cstheme="minorHAnsi"/>
        </w:rPr>
        <w:t xml:space="preserve">"Infection with COVID-19 due to a new Coronavirus (SARS-CoV-2) </w:t>
      </w:r>
      <w:r w:rsidR="005F5DF9" w:rsidRPr="00495585">
        <w:rPr>
          <w:rFonts w:ascii="Sylfaen" w:hAnsi="Sylfaen" w:cstheme="minorHAnsi"/>
        </w:rPr>
        <w:t>in people with disabilities" (</w:t>
      </w:r>
      <w:r w:rsidRPr="00495585">
        <w:rPr>
          <w:rFonts w:ascii="Sylfaen" w:hAnsi="Sylfaen" w:cstheme="minorHAnsi"/>
        </w:rPr>
        <w:t>designed for disabled people and their caregivers</w:t>
      </w:r>
      <w:r w:rsidR="005F5DF9" w:rsidRPr="00495585">
        <w:rPr>
          <w:rFonts w:ascii="Sylfaen" w:hAnsi="Sylfaen" w:cstheme="minorHAnsi"/>
        </w:rPr>
        <w:t>)</w:t>
      </w:r>
      <w:r w:rsidR="00495585">
        <w:rPr>
          <w:rFonts w:ascii="Sylfaen" w:hAnsi="Sylfaen" w:cstheme="minorHAnsi"/>
        </w:rPr>
        <w:t>;</w:t>
      </w:r>
    </w:p>
    <w:p w:rsidR="003F48C4" w:rsidRPr="00495585" w:rsidRDefault="003F48C4" w:rsidP="00495585">
      <w:pPr>
        <w:pStyle w:val="ListParagraph"/>
        <w:numPr>
          <w:ilvl w:val="0"/>
          <w:numId w:val="1"/>
        </w:numPr>
        <w:spacing w:before="240" w:after="0"/>
        <w:jc w:val="both"/>
        <w:rPr>
          <w:rFonts w:ascii="Sylfaen" w:hAnsi="Sylfaen" w:cstheme="minorHAnsi"/>
        </w:rPr>
      </w:pPr>
      <w:r w:rsidRPr="00495585">
        <w:rPr>
          <w:rFonts w:ascii="Sylfaen" w:hAnsi="Sylfaen" w:cstheme="minorHAnsi"/>
        </w:rPr>
        <w:lastRenderedPageBreak/>
        <w:t xml:space="preserve">"Readiness and response to the spread of </w:t>
      </w:r>
      <w:r w:rsidR="005F5DF9" w:rsidRPr="00495585">
        <w:rPr>
          <w:rFonts w:ascii="Sylfaen" w:hAnsi="Sylfaen" w:cstheme="minorHAnsi"/>
        </w:rPr>
        <w:t xml:space="preserve">the </w:t>
      </w:r>
      <w:r w:rsidRPr="00495585">
        <w:rPr>
          <w:rFonts w:ascii="Sylfaen" w:hAnsi="Sylfaen" w:cstheme="minorHAnsi"/>
        </w:rPr>
        <w:t>infection with the new Coronavirus (SARS-CoV-2) (COVI</w:t>
      </w:r>
      <w:r w:rsidR="005F5DF9" w:rsidRPr="00495585">
        <w:rPr>
          <w:rFonts w:ascii="Sylfaen" w:hAnsi="Sylfaen" w:cstheme="minorHAnsi"/>
        </w:rPr>
        <w:t xml:space="preserve">D-19) in long-term care homes" as this segment is </w:t>
      </w:r>
      <w:r w:rsidRPr="00495585">
        <w:rPr>
          <w:rFonts w:ascii="Sylfaen" w:hAnsi="Sylfaen" w:cstheme="minorHAnsi"/>
        </w:rPr>
        <w:t>the most vulnerable to the COVID-19 and are at increased risk of m</w:t>
      </w:r>
      <w:r w:rsidR="005F5DF9" w:rsidRPr="00495585">
        <w:rPr>
          <w:rFonts w:ascii="Sylfaen" w:hAnsi="Sylfaen" w:cstheme="minorHAnsi"/>
        </w:rPr>
        <w:t>orbidity and mortality from the</w:t>
      </w:r>
      <w:r w:rsidRPr="00495585">
        <w:rPr>
          <w:rFonts w:ascii="Sylfaen" w:hAnsi="Sylfaen" w:cstheme="minorHAnsi"/>
        </w:rPr>
        <w:t xml:space="preserve"> infection.</w:t>
      </w:r>
    </w:p>
    <w:p w:rsidR="00B2227D" w:rsidRPr="00E10221" w:rsidRDefault="00B2227D" w:rsidP="00E10221">
      <w:pPr>
        <w:pStyle w:val="ListParagraph"/>
        <w:spacing w:before="240" w:after="0"/>
        <w:ind w:left="0"/>
        <w:jc w:val="both"/>
        <w:rPr>
          <w:rFonts w:ascii="Sylfaen" w:hAnsi="Sylfaen" w:cstheme="minorHAnsi"/>
        </w:rPr>
      </w:pPr>
    </w:p>
    <w:p w:rsidR="003F48C4" w:rsidRPr="00E10221" w:rsidRDefault="00B2227D" w:rsidP="00E10221">
      <w:pPr>
        <w:pStyle w:val="ListParagraph"/>
        <w:spacing w:before="240" w:after="0"/>
        <w:ind w:left="0"/>
        <w:jc w:val="both"/>
        <w:rPr>
          <w:rFonts w:ascii="Sylfaen" w:hAnsi="Sylfaen" w:cstheme="minorHAnsi"/>
        </w:rPr>
      </w:pPr>
      <w:r w:rsidRPr="00E10221">
        <w:rPr>
          <w:rFonts w:ascii="Sylfaen" w:hAnsi="Sylfaen" w:cstheme="minorHAnsi"/>
          <w:lang w:val="ka-GE"/>
        </w:rPr>
        <w:t>24</w:t>
      </w:r>
      <w:r w:rsidRPr="00E10221">
        <w:rPr>
          <w:rFonts w:ascii="Sylfaen" w:hAnsi="Sylfaen" w:cstheme="minorHAnsi"/>
        </w:rPr>
        <w:t>/7</w:t>
      </w:r>
      <w:r w:rsidR="003F48C4" w:rsidRPr="00E10221">
        <w:rPr>
          <w:rFonts w:ascii="Sylfaen" w:hAnsi="Sylfaen" w:cstheme="minorHAnsi"/>
          <w:lang w:val="ka-GE"/>
        </w:rPr>
        <w:t xml:space="preserve"> services are provided </w:t>
      </w:r>
      <w:r w:rsidR="00F303F1" w:rsidRPr="00E10221">
        <w:rPr>
          <w:rFonts w:ascii="Sylfaen" w:hAnsi="Sylfaen" w:cstheme="minorHAnsi"/>
        </w:rPr>
        <w:t>with</w:t>
      </w:r>
      <w:r w:rsidR="003F48C4" w:rsidRPr="00E10221">
        <w:rPr>
          <w:rFonts w:ascii="Sylfaen" w:hAnsi="Sylfaen" w:cstheme="minorHAnsi"/>
          <w:lang w:val="ka-GE"/>
        </w:rPr>
        <w:t xml:space="preserve"> individual </w:t>
      </w:r>
      <w:r w:rsidR="00B04B8A">
        <w:rPr>
          <w:rFonts w:ascii="Sylfaen" w:hAnsi="Sylfaen" w:cstheme="minorHAnsi"/>
        </w:rPr>
        <w:t xml:space="preserve">and special </w:t>
      </w:r>
      <w:r w:rsidR="003F48C4" w:rsidRPr="00E10221">
        <w:rPr>
          <w:rFonts w:ascii="Sylfaen" w:hAnsi="Sylfaen" w:cstheme="minorHAnsi"/>
          <w:lang w:val="ka-GE"/>
        </w:rPr>
        <w:t>protection</w:t>
      </w:r>
      <w:r w:rsidR="003F48C4" w:rsidRPr="00E10221">
        <w:rPr>
          <w:rFonts w:ascii="Sylfaen" w:hAnsi="Sylfaen" w:cstheme="minorHAnsi"/>
        </w:rPr>
        <w:t xml:space="preserve"> equipment</w:t>
      </w:r>
      <w:r w:rsidR="003F48C4" w:rsidRPr="00E10221">
        <w:rPr>
          <w:rFonts w:ascii="Sylfaen" w:hAnsi="Sylfaen" w:cstheme="minorHAnsi"/>
          <w:lang w:val="ka-GE"/>
        </w:rPr>
        <w:t>.</w:t>
      </w:r>
      <w:r w:rsidR="00DC2917" w:rsidRPr="00E10221">
        <w:rPr>
          <w:rFonts w:ascii="Sylfaen" w:hAnsi="Sylfaen" w:cstheme="minorHAnsi"/>
        </w:rPr>
        <w:t xml:space="preserve"> </w:t>
      </w:r>
      <w:r w:rsidR="003F48C4" w:rsidRPr="00E10221">
        <w:rPr>
          <w:rFonts w:ascii="Sylfaen" w:hAnsi="Sylfaen" w:cstheme="minorHAnsi"/>
          <w:lang w:val="ka-GE"/>
        </w:rPr>
        <w:t xml:space="preserve">Screenings of </w:t>
      </w:r>
      <w:r w:rsidR="003F48C4" w:rsidRPr="00E10221">
        <w:rPr>
          <w:rFonts w:ascii="Sylfaen" w:hAnsi="Sylfaen" w:cstheme="minorHAnsi"/>
        </w:rPr>
        <w:t xml:space="preserve">the </w:t>
      </w:r>
      <w:r w:rsidR="003F48C4" w:rsidRPr="00E10221">
        <w:rPr>
          <w:rFonts w:ascii="Sylfaen" w:hAnsi="Sylfaen" w:cstheme="minorHAnsi"/>
          <w:lang w:val="ka-GE"/>
        </w:rPr>
        <w:t xml:space="preserve">beneficiaries and </w:t>
      </w:r>
      <w:r w:rsidR="003F48C4" w:rsidRPr="00E10221">
        <w:rPr>
          <w:rFonts w:ascii="Sylfaen" w:hAnsi="Sylfaen" w:cstheme="minorHAnsi"/>
        </w:rPr>
        <w:t xml:space="preserve">the </w:t>
      </w:r>
      <w:r w:rsidR="003F48C4" w:rsidRPr="00E10221">
        <w:rPr>
          <w:rFonts w:ascii="Sylfaen" w:hAnsi="Sylfaen" w:cstheme="minorHAnsi"/>
          <w:lang w:val="ka-GE"/>
        </w:rPr>
        <w:t xml:space="preserve">staff </w:t>
      </w:r>
      <w:r w:rsidR="00DC2917" w:rsidRPr="00E10221">
        <w:rPr>
          <w:rFonts w:ascii="Sylfaen" w:hAnsi="Sylfaen" w:cstheme="minorHAnsi"/>
        </w:rPr>
        <w:t>of the</w:t>
      </w:r>
      <w:r w:rsidR="003F48C4" w:rsidRPr="00E10221">
        <w:rPr>
          <w:rFonts w:ascii="Sylfaen" w:hAnsi="Sylfaen" w:cstheme="minorHAnsi"/>
          <w:lang w:val="ka-GE"/>
        </w:rPr>
        <w:t xml:space="preserve"> 24-hour care homes </w:t>
      </w:r>
      <w:r w:rsidR="003F48C4" w:rsidRPr="00E10221">
        <w:rPr>
          <w:rFonts w:ascii="Sylfaen" w:hAnsi="Sylfaen" w:cstheme="minorHAnsi"/>
        </w:rPr>
        <w:t xml:space="preserve">on </w:t>
      </w:r>
      <w:r w:rsidR="00DC2917" w:rsidRPr="00E10221">
        <w:rPr>
          <w:rFonts w:ascii="Sylfaen" w:hAnsi="Sylfaen" w:cstheme="minorHAnsi"/>
        </w:rPr>
        <w:t xml:space="preserve">COVID-19 </w:t>
      </w:r>
      <w:r w:rsidR="003F48C4" w:rsidRPr="00E10221">
        <w:rPr>
          <w:rFonts w:ascii="Sylfaen" w:hAnsi="Sylfaen" w:cstheme="minorHAnsi"/>
          <w:lang w:val="ka-GE"/>
        </w:rPr>
        <w:t xml:space="preserve">are planned </w:t>
      </w:r>
      <w:r w:rsidR="003F48C4" w:rsidRPr="00E10221">
        <w:rPr>
          <w:rFonts w:ascii="Sylfaen" w:hAnsi="Sylfaen" w:cstheme="minorHAnsi"/>
        </w:rPr>
        <w:t xml:space="preserve">according to the </w:t>
      </w:r>
      <w:r w:rsidR="0059066C">
        <w:rPr>
          <w:rFonts w:ascii="Sylfaen" w:hAnsi="Sylfaen" w:cstheme="minorHAnsi"/>
        </w:rPr>
        <w:t>Order N01-144 /</w:t>
      </w:r>
      <w:r w:rsidR="003F48C4" w:rsidRPr="00E10221">
        <w:rPr>
          <w:rFonts w:ascii="Sylfaen" w:hAnsi="Sylfaen" w:cstheme="minorHAnsi"/>
        </w:rPr>
        <w:t>O of April 1, 2020 of the Minister</w:t>
      </w:r>
      <w:r w:rsidR="003F48C4" w:rsidRPr="00E10221">
        <w:rPr>
          <w:rFonts w:ascii="Sylfaen" w:hAnsi="Sylfaen" w:cstheme="minorHAnsi"/>
          <w:lang w:val="ka-GE"/>
        </w:rPr>
        <w:t xml:space="preserve"> of </w:t>
      </w:r>
      <w:r w:rsidR="00DC2917" w:rsidRPr="00E10221">
        <w:rPr>
          <w:rFonts w:ascii="Sylfaen" w:hAnsi="Sylfaen" w:cstheme="minorHAnsi"/>
        </w:rPr>
        <w:t>IDPs</w:t>
      </w:r>
      <w:r w:rsidR="003F48C4" w:rsidRPr="00E10221">
        <w:rPr>
          <w:rFonts w:ascii="Sylfaen" w:hAnsi="Sylfaen" w:cstheme="minorHAnsi"/>
          <w:lang w:val="ka-GE"/>
        </w:rPr>
        <w:t>, Labo</w:t>
      </w:r>
      <w:r w:rsidR="003F48C4" w:rsidRPr="00E10221">
        <w:rPr>
          <w:rFonts w:ascii="Sylfaen" w:hAnsi="Sylfaen" w:cstheme="minorHAnsi"/>
        </w:rPr>
        <w:t>u</w:t>
      </w:r>
      <w:r w:rsidR="003F48C4" w:rsidRPr="00E10221">
        <w:rPr>
          <w:rFonts w:ascii="Sylfaen" w:hAnsi="Sylfaen" w:cstheme="minorHAnsi"/>
          <w:lang w:val="ka-GE"/>
        </w:rPr>
        <w:t>r, Health and Social Affairs of Georgia</w:t>
      </w:r>
      <w:r w:rsidR="003F48C4" w:rsidRPr="00E10221">
        <w:rPr>
          <w:rFonts w:ascii="Sylfaen" w:hAnsi="Sylfaen" w:cstheme="minorHAnsi"/>
        </w:rPr>
        <w:t xml:space="preserve"> "On Approval of the Laboratory of Laboratory Diagnosis of Infection (COVID-19) Caused by New Coronavirus (SARS-COV-2)" considering the approved laboratory diagnostic algorithm.</w:t>
      </w:r>
    </w:p>
    <w:sectPr w:rsidR="003F48C4" w:rsidRPr="00E10221" w:rsidSect="00AE2803">
      <w:footerReference w:type="default" r:id="rId8"/>
      <w:pgSz w:w="12240" w:h="15840"/>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21B3" w:rsidRDefault="008121B3" w:rsidP="00CE73EB">
      <w:pPr>
        <w:spacing w:after="0" w:line="240" w:lineRule="auto"/>
      </w:pPr>
      <w:r>
        <w:separator/>
      </w:r>
    </w:p>
  </w:endnote>
  <w:endnote w:type="continuationSeparator" w:id="0">
    <w:p w:rsidR="008121B3" w:rsidRDefault="008121B3" w:rsidP="00CE73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ylfaen" w:hAnsi="Sylfaen"/>
        <w:sz w:val="20"/>
        <w:szCs w:val="20"/>
      </w:rPr>
      <w:id w:val="866491663"/>
      <w:docPartObj>
        <w:docPartGallery w:val="Page Numbers (Bottom of Page)"/>
        <w:docPartUnique/>
      </w:docPartObj>
    </w:sdtPr>
    <w:sdtEndPr>
      <w:rPr>
        <w:noProof/>
      </w:rPr>
    </w:sdtEndPr>
    <w:sdtContent>
      <w:p w:rsidR="00CE73EB" w:rsidRPr="006A5922" w:rsidRDefault="00CE73EB">
        <w:pPr>
          <w:pStyle w:val="Footer"/>
          <w:jc w:val="center"/>
          <w:rPr>
            <w:rFonts w:ascii="Sylfaen" w:hAnsi="Sylfaen"/>
            <w:sz w:val="20"/>
            <w:szCs w:val="20"/>
          </w:rPr>
        </w:pPr>
        <w:r w:rsidRPr="006A5922">
          <w:rPr>
            <w:rFonts w:ascii="Sylfaen" w:hAnsi="Sylfaen"/>
            <w:sz w:val="20"/>
            <w:szCs w:val="20"/>
          </w:rPr>
          <w:fldChar w:fldCharType="begin"/>
        </w:r>
        <w:r w:rsidRPr="006A5922">
          <w:rPr>
            <w:rFonts w:ascii="Sylfaen" w:hAnsi="Sylfaen"/>
            <w:sz w:val="20"/>
            <w:szCs w:val="20"/>
          </w:rPr>
          <w:instrText xml:space="preserve"> PAGE   \* MERGEFORMAT </w:instrText>
        </w:r>
        <w:r w:rsidRPr="006A5922">
          <w:rPr>
            <w:rFonts w:ascii="Sylfaen" w:hAnsi="Sylfaen"/>
            <w:sz w:val="20"/>
            <w:szCs w:val="20"/>
          </w:rPr>
          <w:fldChar w:fldCharType="separate"/>
        </w:r>
        <w:r w:rsidR="00A97608">
          <w:rPr>
            <w:rFonts w:ascii="Sylfaen" w:hAnsi="Sylfaen"/>
            <w:noProof/>
            <w:sz w:val="20"/>
            <w:szCs w:val="20"/>
          </w:rPr>
          <w:t>4</w:t>
        </w:r>
        <w:r w:rsidRPr="006A5922">
          <w:rPr>
            <w:rFonts w:ascii="Sylfaen" w:hAnsi="Sylfaen"/>
            <w:noProof/>
            <w:sz w:val="20"/>
            <w:szCs w:val="20"/>
          </w:rPr>
          <w:fldChar w:fldCharType="end"/>
        </w:r>
      </w:p>
    </w:sdtContent>
  </w:sdt>
  <w:p w:rsidR="00CE73EB" w:rsidRPr="006A5922" w:rsidRDefault="00CE73EB">
    <w:pPr>
      <w:pStyle w:val="Footer"/>
      <w:rPr>
        <w:rFonts w:ascii="Sylfaen" w:hAnsi="Sylfae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21B3" w:rsidRDefault="008121B3" w:rsidP="00CE73EB">
      <w:pPr>
        <w:spacing w:after="0" w:line="240" w:lineRule="auto"/>
      </w:pPr>
      <w:r>
        <w:separator/>
      </w:r>
    </w:p>
  </w:footnote>
  <w:footnote w:type="continuationSeparator" w:id="0">
    <w:p w:rsidR="008121B3" w:rsidRDefault="008121B3" w:rsidP="00CE73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73155"/>
    <w:multiLevelType w:val="hybridMultilevel"/>
    <w:tmpl w:val="DC9CDDCC"/>
    <w:lvl w:ilvl="0" w:tplc="40567C8E">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0C2866"/>
    <w:multiLevelType w:val="hybridMultilevel"/>
    <w:tmpl w:val="2F567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CE71B0"/>
    <w:multiLevelType w:val="hybridMultilevel"/>
    <w:tmpl w:val="C722147C"/>
    <w:lvl w:ilvl="0" w:tplc="327C18A4">
      <w:start w:val="4"/>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4B1548"/>
    <w:multiLevelType w:val="hybridMultilevel"/>
    <w:tmpl w:val="1F485E2E"/>
    <w:lvl w:ilvl="0" w:tplc="CA4A1A02">
      <w:start w:val="4"/>
      <w:numFmt w:val="bullet"/>
      <w:lvlText w:val=""/>
      <w:lvlJc w:val="left"/>
      <w:pPr>
        <w:ind w:left="720" w:hanging="360"/>
      </w:pPr>
      <w:rPr>
        <w:rFonts w:ascii="Wingdings" w:eastAsiaTheme="majorEastAsia" w:hAnsi="Wingdings"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F30"/>
    <w:rsid w:val="000006B2"/>
    <w:rsid w:val="0001419F"/>
    <w:rsid w:val="00030104"/>
    <w:rsid w:val="00036B0F"/>
    <w:rsid w:val="00061F62"/>
    <w:rsid w:val="00073C47"/>
    <w:rsid w:val="000958E3"/>
    <w:rsid w:val="000975D9"/>
    <w:rsid w:val="000A113E"/>
    <w:rsid w:val="000C35D9"/>
    <w:rsid w:val="000F0781"/>
    <w:rsid w:val="001176D4"/>
    <w:rsid w:val="0013332E"/>
    <w:rsid w:val="00135A29"/>
    <w:rsid w:val="00144FCB"/>
    <w:rsid w:val="001528E1"/>
    <w:rsid w:val="00152EAE"/>
    <w:rsid w:val="001651C0"/>
    <w:rsid w:val="00167298"/>
    <w:rsid w:val="00170A4F"/>
    <w:rsid w:val="00194862"/>
    <w:rsid w:val="001C61C8"/>
    <w:rsid w:val="001D457A"/>
    <w:rsid w:val="001E40D4"/>
    <w:rsid w:val="00205816"/>
    <w:rsid w:val="00206A37"/>
    <w:rsid w:val="00211FBC"/>
    <w:rsid w:val="00212C54"/>
    <w:rsid w:val="00215169"/>
    <w:rsid w:val="00215787"/>
    <w:rsid w:val="00245D9F"/>
    <w:rsid w:val="0027353E"/>
    <w:rsid w:val="002B000F"/>
    <w:rsid w:val="002C39C1"/>
    <w:rsid w:val="002C6DB2"/>
    <w:rsid w:val="002C6E0D"/>
    <w:rsid w:val="002C7D4D"/>
    <w:rsid w:val="003265B9"/>
    <w:rsid w:val="00336F30"/>
    <w:rsid w:val="0035754B"/>
    <w:rsid w:val="003A4067"/>
    <w:rsid w:val="003A7801"/>
    <w:rsid w:val="003D7822"/>
    <w:rsid w:val="003F48C4"/>
    <w:rsid w:val="0040506A"/>
    <w:rsid w:val="0041605B"/>
    <w:rsid w:val="0043408D"/>
    <w:rsid w:val="00444056"/>
    <w:rsid w:val="00445F7D"/>
    <w:rsid w:val="0046068B"/>
    <w:rsid w:val="00495585"/>
    <w:rsid w:val="004A365F"/>
    <w:rsid w:val="004B196F"/>
    <w:rsid w:val="004B7B19"/>
    <w:rsid w:val="004C66EC"/>
    <w:rsid w:val="004E56D5"/>
    <w:rsid w:val="004F61B1"/>
    <w:rsid w:val="004F7325"/>
    <w:rsid w:val="0054436D"/>
    <w:rsid w:val="005562A7"/>
    <w:rsid w:val="00561E37"/>
    <w:rsid w:val="00566547"/>
    <w:rsid w:val="0057450B"/>
    <w:rsid w:val="00576724"/>
    <w:rsid w:val="0059066C"/>
    <w:rsid w:val="00590E2B"/>
    <w:rsid w:val="005F21B5"/>
    <w:rsid w:val="005F5DF9"/>
    <w:rsid w:val="00642490"/>
    <w:rsid w:val="00661025"/>
    <w:rsid w:val="00674939"/>
    <w:rsid w:val="00682F5C"/>
    <w:rsid w:val="006A5922"/>
    <w:rsid w:val="006A722A"/>
    <w:rsid w:val="00752A0F"/>
    <w:rsid w:val="00770E23"/>
    <w:rsid w:val="00774583"/>
    <w:rsid w:val="007D2511"/>
    <w:rsid w:val="00800350"/>
    <w:rsid w:val="008100B4"/>
    <w:rsid w:val="008121B3"/>
    <w:rsid w:val="00816F33"/>
    <w:rsid w:val="00816F82"/>
    <w:rsid w:val="00842166"/>
    <w:rsid w:val="008613D8"/>
    <w:rsid w:val="008630C3"/>
    <w:rsid w:val="00886FC0"/>
    <w:rsid w:val="008C4C49"/>
    <w:rsid w:val="008E3AAE"/>
    <w:rsid w:val="0093047E"/>
    <w:rsid w:val="00932311"/>
    <w:rsid w:val="0099452C"/>
    <w:rsid w:val="00996605"/>
    <w:rsid w:val="009B011B"/>
    <w:rsid w:val="009C5029"/>
    <w:rsid w:val="00A05B0F"/>
    <w:rsid w:val="00A221AE"/>
    <w:rsid w:val="00A3797B"/>
    <w:rsid w:val="00A4500E"/>
    <w:rsid w:val="00A71A2D"/>
    <w:rsid w:val="00A94B37"/>
    <w:rsid w:val="00A97608"/>
    <w:rsid w:val="00AA345E"/>
    <w:rsid w:val="00AA78A3"/>
    <w:rsid w:val="00AB0544"/>
    <w:rsid w:val="00AD73F7"/>
    <w:rsid w:val="00AE2803"/>
    <w:rsid w:val="00AF2D35"/>
    <w:rsid w:val="00AF3520"/>
    <w:rsid w:val="00B04B8A"/>
    <w:rsid w:val="00B15B3F"/>
    <w:rsid w:val="00B17690"/>
    <w:rsid w:val="00B2227D"/>
    <w:rsid w:val="00B63157"/>
    <w:rsid w:val="00B661E1"/>
    <w:rsid w:val="00BB036B"/>
    <w:rsid w:val="00BB262F"/>
    <w:rsid w:val="00BC33F7"/>
    <w:rsid w:val="00BE4549"/>
    <w:rsid w:val="00BE7EFB"/>
    <w:rsid w:val="00C3117F"/>
    <w:rsid w:val="00C359B9"/>
    <w:rsid w:val="00C51E55"/>
    <w:rsid w:val="00C57459"/>
    <w:rsid w:val="00C75525"/>
    <w:rsid w:val="00C837BC"/>
    <w:rsid w:val="00C866ED"/>
    <w:rsid w:val="00C90DF6"/>
    <w:rsid w:val="00C92F03"/>
    <w:rsid w:val="00CA37D5"/>
    <w:rsid w:val="00CA7A1D"/>
    <w:rsid w:val="00CB09DA"/>
    <w:rsid w:val="00CB34CD"/>
    <w:rsid w:val="00CE4C04"/>
    <w:rsid w:val="00CE73EB"/>
    <w:rsid w:val="00CF6231"/>
    <w:rsid w:val="00D10F97"/>
    <w:rsid w:val="00D57DD9"/>
    <w:rsid w:val="00DC2917"/>
    <w:rsid w:val="00DD0006"/>
    <w:rsid w:val="00DD54DC"/>
    <w:rsid w:val="00DE091A"/>
    <w:rsid w:val="00DE162C"/>
    <w:rsid w:val="00DE1B70"/>
    <w:rsid w:val="00DE785F"/>
    <w:rsid w:val="00DF1C71"/>
    <w:rsid w:val="00E10221"/>
    <w:rsid w:val="00E13A4D"/>
    <w:rsid w:val="00E24D2F"/>
    <w:rsid w:val="00E318E2"/>
    <w:rsid w:val="00E8076F"/>
    <w:rsid w:val="00E86083"/>
    <w:rsid w:val="00E9169B"/>
    <w:rsid w:val="00EA127B"/>
    <w:rsid w:val="00EC11BB"/>
    <w:rsid w:val="00F25999"/>
    <w:rsid w:val="00F303F1"/>
    <w:rsid w:val="00F45845"/>
    <w:rsid w:val="00F527B7"/>
    <w:rsid w:val="00F673F7"/>
    <w:rsid w:val="00F7743C"/>
    <w:rsid w:val="00F77E09"/>
    <w:rsid w:val="00FB67E7"/>
    <w:rsid w:val="00FE49D7"/>
    <w:rsid w:val="00FF7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5F601"/>
  <w15:docId w15:val="{14650695-26B6-432F-AAD7-3E42C7154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2803"/>
    <w:pPr>
      <w:keepNext/>
      <w:keepLines/>
      <w:spacing w:before="480" w:after="0"/>
      <w:outlineLvl w:val="0"/>
    </w:pPr>
    <w:rPr>
      <w:rFonts w:ascii="Sylfaen" w:eastAsiaTheme="majorEastAsia" w:hAnsi="Sylfaen" w:cstheme="majorBidi"/>
      <w:b/>
      <w:bCs/>
      <w:szCs w:val="28"/>
    </w:rPr>
  </w:style>
  <w:style w:type="paragraph" w:styleId="Heading2">
    <w:name w:val="heading 2"/>
    <w:basedOn w:val="Normal"/>
    <w:next w:val="Normal"/>
    <w:link w:val="Heading2Char"/>
    <w:uiPriority w:val="9"/>
    <w:unhideWhenUsed/>
    <w:qFormat/>
    <w:rsid w:val="00AE2803"/>
    <w:pPr>
      <w:keepNext/>
      <w:keepLines/>
      <w:spacing w:before="40" w:after="0"/>
      <w:outlineLvl w:val="1"/>
    </w:pPr>
    <w:rPr>
      <w:rFonts w:ascii="Sylfaen" w:eastAsiaTheme="majorEastAsia" w:hAnsi="Sylfaen"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18E2"/>
    <w:pPr>
      <w:ind w:left="720"/>
      <w:contextualSpacing/>
    </w:pPr>
  </w:style>
  <w:style w:type="paragraph" w:styleId="NormalWeb">
    <w:name w:val="Normal (Web)"/>
    <w:basedOn w:val="Normal"/>
    <w:uiPriority w:val="99"/>
    <w:unhideWhenUsed/>
    <w:rsid w:val="00E318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E2803"/>
    <w:rPr>
      <w:rFonts w:ascii="Sylfaen" w:eastAsiaTheme="majorEastAsia" w:hAnsi="Sylfaen" w:cstheme="majorBidi"/>
      <w:b/>
      <w:bCs/>
      <w:szCs w:val="28"/>
    </w:rPr>
  </w:style>
  <w:style w:type="paragraph" w:styleId="Header">
    <w:name w:val="header"/>
    <w:basedOn w:val="Normal"/>
    <w:link w:val="HeaderChar"/>
    <w:uiPriority w:val="99"/>
    <w:unhideWhenUsed/>
    <w:rsid w:val="00CE73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73EB"/>
  </w:style>
  <w:style w:type="paragraph" w:styleId="Footer">
    <w:name w:val="footer"/>
    <w:basedOn w:val="Normal"/>
    <w:link w:val="FooterChar"/>
    <w:uiPriority w:val="99"/>
    <w:unhideWhenUsed/>
    <w:rsid w:val="00CE73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73EB"/>
  </w:style>
  <w:style w:type="paragraph" w:styleId="NoSpacing">
    <w:name w:val="No Spacing"/>
    <w:link w:val="NoSpacingChar"/>
    <w:uiPriority w:val="1"/>
    <w:qFormat/>
    <w:rsid w:val="00AE2803"/>
    <w:pPr>
      <w:spacing w:after="0" w:line="240" w:lineRule="auto"/>
    </w:pPr>
    <w:rPr>
      <w:rFonts w:eastAsiaTheme="minorEastAsia"/>
    </w:rPr>
  </w:style>
  <w:style w:type="character" w:customStyle="1" w:styleId="NoSpacingChar">
    <w:name w:val="No Spacing Char"/>
    <w:basedOn w:val="DefaultParagraphFont"/>
    <w:link w:val="NoSpacing"/>
    <w:uiPriority w:val="1"/>
    <w:rsid w:val="00AE2803"/>
    <w:rPr>
      <w:rFonts w:eastAsiaTheme="minorEastAsia"/>
    </w:rPr>
  </w:style>
  <w:style w:type="character" w:customStyle="1" w:styleId="Heading2Char">
    <w:name w:val="Heading 2 Char"/>
    <w:basedOn w:val="DefaultParagraphFont"/>
    <w:link w:val="Heading2"/>
    <w:uiPriority w:val="9"/>
    <w:rsid w:val="00AE2803"/>
    <w:rPr>
      <w:rFonts w:ascii="Sylfaen" w:eastAsiaTheme="majorEastAsia" w:hAnsi="Sylfaen" w:cstheme="majorBidi"/>
      <w:b/>
      <w:szCs w:val="26"/>
    </w:rPr>
  </w:style>
  <w:style w:type="paragraph" w:styleId="TOCHeading">
    <w:name w:val="TOC Heading"/>
    <w:basedOn w:val="Heading1"/>
    <w:next w:val="Normal"/>
    <w:uiPriority w:val="39"/>
    <w:unhideWhenUsed/>
    <w:qFormat/>
    <w:rsid w:val="008630C3"/>
    <w:pPr>
      <w:spacing w:before="240" w:line="259" w:lineRule="auto"/>
      <w:outlineLvl w:val="9"/>
    </w:pPr>
    <w:rPr>
      <w:rFonts w:asciiTheme="majorHAnsi" w:hAnsiTheme="majorHAnsi"/>
      <w:b w:val="0"/>
      <w:bCs w:val="0"/>
      <w:color w:val="365F91" w:themeColor="accent1" w:themeShade="BF"/>
      <w:sz w:val="32"/>
      <w:szCs w:val="32"/>
    </w:rPr>
  </w:style>
  <w:style w:type="paragraph" w:styleId="TOC1">
    <w:name w:val="toc 1"/>
    <w:basedOn w:val="Normal"/>
    <w:next w:val="Normal"/>
    <w:autoRedefine/>
    <w:uiPriority w:val="39"/>
    <w:unhideWhenUsed/>
    <w:rsid w:val="008630C3"/>
    <w:pPr>
      <w:spacing w:after="100"/>
    </w:pPr>
  </w:style>
  <w:style w:type="paragraph" w:styleId="TOC2">
    <w:name w:val="toc 2"/>
    <w:basedOn w:val="Normal"/>
    <w:next w:val="Normal"/>
    <w:autoRedefine/>
    <w:uiPriority w:val="39"/>
    <w:unhideWhenUsed/>
    <w:rsid w:val="008630C3"/>
    <w:pPr>
      <w:spacing w:after="100"/>
      <w:ind w:left="220"/>
    </w:pPr>
  </w:style>
  <w:style w:type="character" w:styleId="Hyperlink">
    <w:name w:val="Hyperlink"/>
    <w:basedOn w:val="DefaultParagraphFont"/>
    <w:uiPriority w:val="99"/>
    <w:unhideWhenUsed/>
    <w:rsid w:val="008630C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F5623-5A1E-40BE-9A8B-A6DAD3E8F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11</Pages>
  <Words>3112</Words>
  <Characters>17740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Information for the European Committee for the Prevention of the Torture and Inhuman or Degrading Treatment or Punishment (CPT) Regarding the Measures Taken by the Georgian Authorities for the Prevention of Possible Spreading of the Coronavirus Disease (C</vt:lpstr>
    </vt:vector>
  </TitlesOfParts>
  <Company/>
  <LinksUpToDate>false</LinksUpToDate>
  <CharactersWithSpaces>20811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for the European Committee for the Prevention of the Torture and Inhuman or Degrading Treatment or Punishment (CPT) Regarding the Measures Taken by the Georgian Authorities for the Prevention of Possible Spread of the Coronavirus (COVID-19)</dc:title>
  <dc:subject/>
  <dc:creator/>
  <cp:keywords/>
  <dc:description/>
  <cp:lastModifiedBy>Ketevan Sarajishvili</cp:lastModifiedBy>
  <cp:revision>54</cp:revision>
  <dcterms:created xsi:type="dcterms:W3CDTF">2020-05-06T10:51:00Z</dcterms:created>
  <dcterms:modified xsi:type="dcterms:W3CDTF">2020-05-07T08:56:00Z</dcterms:modified>
</cp:coreProperties>
</file>