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6D8CE" w14:textId="77777777" w:rsidR="00CD6B1A" w:rsidRPr="00B01AAB" w:rsidRDefault="00CD6B1A" w:rsidP="006504AA">
      <w:pPr>
        <w:spacing w:after="120"/>
        <w:jc w:val="center"/>
        <w:rPr>
          <w:b/>
          <w:bCs/>
        </w:rPr>
      </w:pPr>
      <w:r w:rsidRPr="00B01AAB">
        <w:rPr>
          <w:b/>
          <w:bCs/>
        </w:rPr>
        <w:t xml:space="preserve">Georgia CCM </w:t>
      </w:r>
    </w:p>
    <w:p w14:paraId="4A482AFB" w14:textId="645050D1" w:rsidR="00485927" w:rsidRPr="00B01AAB" w:rsidRDefault="00CD6B1A" w:rsidP="006504AA">
      <w:pPr>
        <w:spacing w:after="120"/>
        <w:jc w:val="center"/>
        <w:rPr>
          <w:b/>
          <w:bCs/>
        </w:rPr>
      </w:pPr>
      <w:r w:rsidRPr="00B01AAB">
        <w:rPr>
          <w:b/>
          <w:bCs/>
        </w:rPr>
        <w:t>Civil Society Forum</w:t>
      </w:r>
      <w:r w:rsidR="00E57F25" w:rsidRPr="00B01AAB">
        <w:rPr>
          <w:b/>
          <w:bCs/>
        </w:rPr>
        <w:t xml:space="preserve"> #</w:t>
      </w:r>
      <w:r w:rsidR="003616BA" w:rsidRPr="00B01AAB">
        <w:rPr>
          <w:b/>
          <w:bCs/>
        </w:rPr>
        <w:t>6</w:t>
      </w:r>
    </w:p>
    <w:p w14:paraId="5C6DF315" w14:textId="797D285D" w:rsidR="00F32F43" w:rsidRPr="00B01AAB" w:rsidRDefault="003616BA" w:rsidP="00F32F43">
      <w:pPr>
        <w:spacing w:after="120"/>
        <w:jc w:val="center"/>
        <w:rPr>
          <w:b/>
          <w:bCs/>
        </w:rPr>
      </w:pPr>
      <w:r w:rsidRPr="00B01AAB">
        <w:rPr>
          <w:b/>
          <w:bCs/>
        </w:rPr>
        <w:t>February 13</w:t>
      </w:r>
      <w:r w:rsidR="00F32F43" w:rsidRPr="00B01AAB">
        <w:rPr>
          <w:b/>
          <w:bCs/>
        </w:rPr>
        <w:t>, 20</w:t>
      </w:r>
      <w:r w:rsidRPr="00B01AAB">
        <w:rPr>
          <w:b/>
          <w:bCs/>
        </w:rPr>
        <w:t>20</w:t>
      </w:r>
    </w:p>
    <w:p w14:paraId="0113480C" w14:textId="540E47CD" w:rsidR="00F32F43" w:rsidRPr="00B01AAB" w:rsidRDefault="00F32F43" w:rsidP="00F32F43">
      <w:pPr>
        <w:spacing w:after="120"/>
        <w:jc w:val="center"/>
        <w:rPr>
          <w:b/>
          <w:bCs/>
        </w:rPr>
      </w:pPr>
      <w:r w:rsidRPr="00B01AAB">
        <w:rPr>
          <w:b/>
          <w:bCs/>
        </w:rPr>
        <w:t xml:space="preserve">Hotel </w:t>
      </w:r>
      <w:r w:rsidR="003616BA" w:rsidRPr="00B01AAB">
        <w:rPr>
          <w:b/>
          <w:bCs/>
        </w:rPr>
        <w:t>Holiday Inn</w:t>
      </w:r>
    </w:p>
    <w:p w14:paraId="5BBF988C" w14:textId="549F06F9" w:rsidR="00F32F43" w:rsidRPr="00B01AAB" w:rsidRDefault="00F32F43" w:rsidP="00F32F43">
      <w:pPr>
        <w:spacing w:after="120"/>
        <w:jc w:val="center"/>
        <w:rPr>
          <w:b/>
          <w:bCs/>
          <w:lang w:val="ka-GE"/>
        </w:rPr>
      </w:pPr>
      <w:r w:rsidRPr="00B01AAB">
        <w:rPr>
          <w:b/>
          <w:bCs/>
        </w:rPr>
        <w:t xml:space="preserve">Address: </w:t>
      </w:r>
      <w:r w:rsidR="003616BA" w:rsidRPr="00B01AAB">
        <w:rPr>
          <w:b/>
          <w:bCs/>
        </w:rPr>
        <w:t xml:space="preserve"> 26 May Square, Tbilisi</w:t>
      </w:r>
    </w:p>
    <w:p w14:paraId="797E9BC3" w14:textId="19D99298" w:rsidR="00F83E8F" w:rsidRPr="00B01AAB" w:rsidRDefault="00F83E8F" w:rsidP="00F32F43">
      <w:pPr>
        <w:spacing w:after="120"/>
        <w:jc w:val="center"/>
        <w:rPr>
          <w:b/>
          <w:bCs/>
          <w:lang w:val="en-US"/>
        </w:rPr>
      </w:pPr>
      <w:r w:rsidRPr="00B01AAB">
        <w:rPr>
          <w:b/>
          <w:bCs/>
          <w:lang w:val="en-US"/>
        </w:rPr>
        <w:t>Minutes</w:t>
      </w:r>
    </w:p>
    <w:p w14:paraId="604C28CC" w14:textId="77777777" w:rsidR="00F32F43" w:rsidRPr="00B01AAB" w:rsidRDefault="00F32F43" w:rsidP="00F32F43">
      <w:pPr>
        <w:spacing w:after="120"/>
        <w:jc w:val="center"/>
        <w:rPr>
          <w:b/>
          <w:bCs/>
        </w:rPr>
      </w:pPr>
    </w:p>
    <w:p w14:paraId="64C5FBAA" w14:textId="77777777" w:rsidR="00F32F43" w:rsidRPr="00B01AAB" w:rsidRDefault="00F32F43" w:rsidP="00F32F43">
      <w:pPr>
        <w:spacing w:after="120"/>
        <w:jc w:val="center"/>
        <w:rPr>
          <w:b/>
          <w:bCs/>
        </w:rPr>
      </w:pPr>
      <w:r w:rsidRPr="00B01AAB">
        <w:rPr>
          <w:b/>
          <w:bCs/>
        </w:rPr>
        <w:t>Agenda</w:t>
      </w:r>
    </w:p>
    <w:p w14:paraId="1A5495A2" w14:textId="77777777" w:rsidR="00F32F43" w:rsidRPr="00B01AAB" w:rsidRDefault="00F32F43" w:rsidP="00F32F43">
      <w:pPr>
        <w:spacing w:after="120"/>
        <w:jc w:val="center"/>
        <w:rPr>
          <w:b/>
        </w:rPr>
      </w:pPr>
      <w:r w:rsidRPr="00B01AAB">
        <w:rPr>
          <w:b/>
          <w:bCs/>
        </w:rPr>
        <w:t xml:space="preserve">Facilitators: </w:t>
      </w:r>
      <w:r w:rsidRPr="00B01AAB">
        <w:rPr>
          <w:b/>
        </w:rPr>
        <w:t xml:space="preserve">Mr. David Otiashvili - Alternative Georgia, Director, </w:t>
      </w:r>
    </w:p>
    <w:p w14:paraId="39FD1868" w14:textId="77777777" w:rsidR="00F32F43" w:rsidRPr="00B01AAB" w:rsidRDefault="00F32F43" w:rsidP="00F32F43">
      <w:pPr>
        <w:spacing w:after="120"/>
        <w:jc w:val="center"/>
      </w:pPr>
      <w:r w:rsidRPr="00B01AAB">
        <w:rPr>
          <w:b/>
        </w:rPr>
        <w:t>Ms. Mzia Tabatadze – Consultant</w:t>
      </w:r>
    </w:p>
    <w:p w14:paraId="4C7A9F71" w14:textId="77777777" w:rsidR="00F32F43" w:rsidRPr="00B01AAB" w:rsidRDefault="00F32F43" w:rsidP="00F32F43">
      <w:pPr>
        <w:spacing w:line="360" w:lineRule="auto"/>
        <w:ind w:left="360"/>
      </w:pPr>
    </w:p>
    <w:tbl>
      <w:tblPr>
        <w:tblStyle w:val="TableGrid"/>
        <w:tblW w:w="0" w:type="auto"/>
        <w:tblLook w:val="04A0" w:firstRow="1" w:lastRow="0" w:firstColumn="1" w:lastColumn="0" w:noHBand="0" w:noVBand="1"/>
      </w:tblPr>
      <w:tblGrid>
        <w:gridCol w:w="2680"/>
        <w:gridCol w:w="6670"/>
      </w:tblGrid>
      <w:tr w:rsidR="003616BA" w:rsidRPr="00B01AAB" w14:paraId="786D5FF0" w14:textId="77777777" w:rsidTr="00821658">
        <w:tc>
          <w:tcPr>
            <w:tcW w:w="2680" w:type="dxa"/>
            <w:shd w:val="clear" w:color="auto" w:fill="B8CCE4" w:themeFill="accent1" w:themeFillTint="66"/>
          </w:tcPr>
          <w:p w14:paraId="3FDE6DB0" w14:textId="77777777" w:rsidR="003616BA" w:rsidRPr="00B01AAB" w:rsidRDefault="003616BA" w:rsidP="00821658">
            <w:pPr>
              <w:rPr>
                <w:bCs/>
                <w:lang w:val="en-US"/>
              </w:rPr>
            </w:pPr>
            <w:r w:rsidRPr="00B01AAB">
              <w:rPr>
                <w:bCs/>
                <w:lang w:val="en-US"/>
              </w:rPr>
              <w:t>10:30 – 11:00</w:t>
            </w:r>
          </w:p>
        </w:tc>
        <w:tc>
          <w:tcPr>
            <w:tcW w:w="6670" w:type="dxa"/>
            <w:shd w:val="clear" w:color="auto" w:fill="B8CCE4" w:themeFill="accent1" w:themeFillTint="66"/>
          </w:tcPr>
          <w:p w14:paraId="5322C85C" w14:textId="77777777" w:rsidR="003616BA" w:rsidRPr="00B01AAB" w:rsidRDefault="003616BA" w:rsidP="00821658">
            <w:pPr>
              <w:rPr>
                <w:b/>
                <w:bCs/>
                <w:lang w:val="en-US"/>
              </w:rPr>
            </w:pPr>
            <w:r w:rsidRPr="00B01AAB">
              <w:rPr>
                <w:b/>
              </w:rPr>
              <w:t>Registration/morning coffee</w:t>
            </w:r>
          </w:p>
        </w:tc>
      </w:tr>
      <w:tr w:rsidR="003616BA" w:rsidRPr="00B01AAB" w14:paraId="55A27EF0" w14:textId="77777777" w:rsidTr="00821658">
        <w:tc>
          <w:tcPr>
            <w:tcW w:w="2680" w:type="dxa"/>
          </w:tcPr>
          <w:p w14:paraId="17067752" w14:textId="77777777" w:rsidR="003616BA" w:rsidRPr="00B01AAB" w:rsidRDefault="003616BA" w:rsidP="00821658">
            <w:pPr>
              <w:rPr>
                <w:lang w:val="ka-GE"/>
              </w:rPr>
            </w:pPr>
            <w:r w:rsidRPr="00B01AAB">
              <w:t>11:0</w:t>
            </w:r>
            <w:r w:rsidRPr="00B01AAB">
              <w:rPr>
                <w:lang w:val="ka-GE"/>
              </w:rPr>
              <w:t>0</w:t>
            </w:r>
            <w:r w:rsidRPr="00B01AAB">
              <w:t>-11:</w:t>
            </w:r>
            <w:r w:rsidRPr="00B01AAB">
              <w:rPr>
                <w:lang w:val="ka-GE"/>
              </w:rPr>
              <w:t>05</w:t>
            </w:r>
          </w:p>
        </w:tc>
        <w:tc>
          <w:tcPr>
            <w:tcW w:w="6670" w:type="dxa"/>
          </w:tcPr>
          <w:p w14:paraId="6E1C4573" w14:textId="77777777" w:rsidR="003616BA" w:rsidRPr="00B01AAB" w:rsidRDefault="003616BA" w:rsidP="00821658">
            <w:pPr>
              <w:spacing w:after="120"/>
              <w:rPr>
                <w:rFonts w:eastAsia="PMingLiU"/>
                <w:b/>
                <w:lang w:val="ka-GE" w:eastAsia="ar-SA"/>
              </w:rPr>
            </w:pPr>
            <w:r w:rsidRPr="00B01AAB">
              <w:rPr>
                <w:rFonts w:eastAsia="PMingLiU"/>
                <w:b/>
                <w:lang w:val="en-US" w:eastAsia="ar-SA"/>
              </w:rPr>
              <w:t>W</w:t>
            </w:r>
            <w:r w:rsidRPr="00B01AAB">
              <w:rPr>
                <w:rFonts w:eastAsia="PMingLiU"/>
                <w:b/>
                <w:lang w:val="ka-GE" w:eastAsia="ar-SA"/>
              </w:rPr>
              <w:t xml:space="preserve">elcome </w:t>
            </w:r>
          </w:p>
          <w:p w14:paraId="3EABBB2C" w14:textId="71ACEE65" w:rsidR="003616BA" w:rsidRPr="00B01AAB" w:rsidRDefault="003616BA" w:rsidP="00821658">
            <w:r w:rsidRPr="00B01AAB">
              <w:t>Ms. Tamar Gabunia – Chair of the Policy and Advocacy Advisory Council, First Deputy Minister of Internally Displaced persons from the Occupied Territories, Labor, Health and Social Affairs of Georgia</w:t>
            </w:r>
          </w:p>
          <w:p w14:paraId="5D38585B" w14:textId="77777777" w:rsidR="003616BA" w:rsidRPr="00B01AAB" w:rsidRDefault="003616BA" w:rsidP="00821658">
            <w:pPr>
              <w:pStyle w:val="Heading2"/>
              <w:spacing w:line="276" w:lineRule="auto"/>
              <w:jc w:val="left"/>
              <w:outlineLvl w:val="1"/>
              <w:rPr>
                <w:lang w:val="ka-GE"/>
              </w:rPr>
            </w:pPr>
          </w:p>
        </w:tc>
      </w:tr>
      <w:tr w:rsidR="003616BA" w:rsidRPr="00B01AAB" w14:paraId="327BDB24" w14:textId="77777777" w:rsidTr="00821658">
        <w:tc>
          <w:tcPr>
            <w:tcW w:w="2680" w:type="dxa"/>
          </w:tcPr>
          <w:p w14:paraId="55EC9BE5" w14:textId="77777777" w:rsidR="003616BA" w:rsidRPr="00B01AAB" w:rsidRDefault="003616BA" w:rsidP="00821658">
            <w:pPr>
              <w:rPr>
                <w:bCs/>
                <w:lang w:val="en-US"/>
              </w:rPr>
            </w:pPr>
            <w:r w:rsidRPr="00B01AAB">
              <w:t>11:</w:t>
            </w:r>
            <w:r w:rsidRPr="00B01AAB">
              <w:rPr>
                <w:lang w:val="ka-GE"/>
              </w:rPr>
              <w:t>05</w:t>
            </w:r>
            <w:r w:rsidRPr="00B01AAB">
              <w:t xml:space="preserve"> – 11:10</w:t>
            </w:r>
          </w:p>
        </w:tc>
        <w:tc>
          <w:tcPr>
            <w:tcW w:w="6670" w:type="dxa"/>
          </w:tcPr>
          <w:p w14:paraId="712590CE" w14:textId="77777777" w:rsidR="003616BA" w:rsidRPr="00B01AAB" w:rsidRDefault="003616BA" w:rsidP="00821658">
            <w:pPr>
              <w:spacing w:after="120"/>
              <w:rPr>
                <w:b/>
              </w:rPr>
            </w:pPr>
            <w:r w:rsidRPr="00B01AAB">
              <w:rPr>
                <w:b/>
              </w:rPr>
              <w:t>Welcome</w:t>
            </w:r>
          </w:p>
          <w:p w14:paraId="4A961C9F" w14:textId="77777777" w:rsidR="003F0AF0" w:rsidRPr="00B01AAB" w:rsidRDefault="003F0AF0" w:rsidP="003F0AF0">
            <w:pPr>
              <w:pStyle w:val="NoSpacing"/>
              <w:rPr>
                <w:bCs/>
              </w:rPr>
            </w:pPr>
            <w:r w:rsidRPr="00B01AAB">
              <w:t xml:space="preserve">Ms. Irma Khonelidze – </w:t>
            </w:r>
            <w:r w:rsidRPr="00B01AAB">
              <w:rPr>
                <w:rFonts w:eastAsia="PMingLiU"/>
                <w:lang w:eastAsia="ar-SA"/>
              </w:rPr>
              <w:t xml:space="preserve">National Center for Disease Control and Public Health, </w:t>
            </w:r>
            <w:r w:rsidRPr="00B01AAB">
              <w:t>Deputy Director General, GFATM PIU, Director</w:t>
            </w:r>
            <w:r w:rsidRPr="00B01AAB">
              <w:rPr>
                <w:bCs/>
              </w:rPr>
              <w:t xml:space="preserve"> </w:t>
            </w:r>
          </w:p>
          <w:p w14:paraId="7EEF0410" w14:textId="77777777" w:rsidR="003616BA" w:rsidRPr="00B01AAB" w:rsidRDefault="003616BA" w:rsidP="00821658"/>
        </w:tc>
      </w:tr>
      <w:tr w:rsidR="003616BA" w:rsidRPr="00B01AAB" w14:paraId="38AE26E8" w14:textId="77777777" w:rsidTr="00821658">
        <w:tc>
          <w:tcPr>
            <w:tcW w:w="2680" w:type="dxa"/>
          </w:tcPr>
          <w:p w14:paraId="5492BB56" w14:textId="77777777" w:rsidR="003616BA" w:rsidRPr="00B01AAB" w:rsidRDefault="003616BA" w:rsidP="00821658">
            <w:pPr>
              <w:rPr>
                <w:b/>
                <w:bCs/>
                <w:lang w:val="en-US"/>
              </w:rPr>
            </w:pPr>
            <w:r w:rsidRPr="00B01AAB">
              <w:t>11:10 – 11:15</w:t>
            </w:r>
          </w:p>
        </w:tc>
        <w:tc>
          <w:tcPr>
            <w:tcW w:w="6670" w:type="dxa"/>
          </w:tcPr>
          <w:p w14:paraId="1C29A21E" w14:textId="77777777" w:rsidR="003616BA" w:rsidRPr="00B01AAB" w:rsidRDefault="003616BA" w:rsidP="00821658">
            <w:pPr>
              <w:spacing w:after="120"/>
              <w:rPr>
                <w:b/>
              </w:rPr>
            </w:pPr>
            <w:r w:rsidRPr="00B01AAB">
              <w:rPr>
                <w:b/>
              </w:rPr>
              <w:t>Welcome</w:t>
            </w:r>
          </w:p>
          <w:p w14:paraId="043D2481" w14:textId="77777777" w:rsidR="003616BA" w:rsidRPr="00B01AAB" w:rsidRDefault="003616BA" w:rsidP="00821658">
            <w:pPr>
              <w:spacing w:after="120"/>
            </w:pPr>
            <w:r w:rsidRPr="00B01AAB">
              <w:rPr>
                <w:lang w:val="en-US"/>
              </w:rPr>
              <w:t xml:space="preserve">Ms. Nino Tsereteli - TANADGOMA </w:t>
            </w:r>
          </w:p>
        </w:tc>
      </w:tr>
      <w:tr w:rsidR="003616BA" w:rsidRPr="00B01AAB" w14:paraId="71C1BC68" w14:textId="77777777" w:rsidTr="00821658">
        <w:tc>
          <w:tcPr>
            <w:tcW w:w="2680" w:type="dxa"/>
          </w:tcPr>
          <w:p w14:paraId="0C17550C" w14:textId="77777777" w:rsidR="003616BA" w:rsidRPr="00B01AAB" w:rsidRDefault="003616BA" w:rsidP="00821658">
            <w:pPr>
              <w:rPr>
                <w:bCs/>
                <w:lang w:val="en-US"/>
              </w:rPr>
            </w:pPr>
            <w:r w:rsidRPr="00B01AAB">
              <w:t>11:15-11:20</w:t>
            </w:r>
          </w:p>
        </w:tc>
        <w:tc>
          <w:tcPr>
            <w:tcW w:w="6670" w:type="dxa"/>
          </w:tcPr>
          <w:p w14:paraId="76265AC3" w14:textId="77777777" w:rsidR="003616BA" w:rsidRPr="00B01AAB" w:rsidRDefault="003616BA" w:rsidP="00821658">
            <w:pPr>
              <w:spacing w:after="120"/>
              <w:rPr>
                <w:b/>
              </w:rPr>
            </w:pPr>
            <w:r w:rsidRPr="00B01AAB">
              <w:rPr>
                <w:b/>
              </w:rPr>
              <w:t>Welcome</w:t>
            </w:r>
          </w:p>
          <w:p w14:paraId="78D711D3" w14:textId="77777777" w:rsidR="003616BA" w:rsidRPr="00B01AAB" w:rsidRDefault="003616BA" w:rsidP="00821658">
            <w:pPr>
              <w:shd w:val="clear" w:color="auto" w:fill="FFFFFF"/>
              <w:rPr>
                <w:b/>
                <w:bCs/>
                <w:lang w:val="ka-GE"/>
              </w:rPr>
            </w:pPr>
            <w:r w:rsidRPr="00B01AAB">
              <w:rPr>
                <w:bCs/>
                <w:lang w:val="en-US"/>
              </w:rPr>
              <w:t>Ms. Eter Almasia</w:t>
            </w:r>
            <w:r w:rsidRPr="00B01AAB">
              <w:rPr>
                <w:b/>
                <w:bCs/>
                <w:lang w:val="en-US"/>
              </w:rPr>
              <w:t xml:space="preserve">  - </w:t>
            </w:r>
            <w:r w:rsidRPr="00B01AAB">
              <w:t>TB People, Zugdidi</w:t>
            </w:r>
          </w:p>
          <w:p w14:paraId="6DD3CF39" w14:textId="77777777" w:rsidR="003616BA" w:rsidRPr="00B01AAB" w:rsidRDefault="003616BA" w:rsidP="00821658">
            <w:pPr>
              <w:shd w:val="clear" w:color="auto" w:fill="FFFFFF"/>
              <w:rPr>
                <w:b/>
                <w:bCs/>
                <w:lang w:val="ka-GE"/>
              </w:rPr>
            </w:pPr>
          </w:p>
        </w:tc>
      </w:tr>
      <w:tr w:rsidR="003616BA" w:rsidRPr="00B01AAB" w14:paraId="0AB1FEDC" w14:textId="77777777" w:rsidTr="00821658">
        <w:tc>
          <w:tcPr>
            <w:tcW w:w="9350" w:type="dxa"/>
            <w:gridSpan w:val="2"/>
          </w:tcPr>
          <w:p w14:paraId="3065E7FB" w14:textId="77777777" w:rsidR="003616BA" w:rsidRPr="00B01AAB" w:rsidRDefault="003616BA" w:rsidP="00821658">
            <w:pPr>
              <w:rPr>
                <w:b/>
                <w:bCs/>
                <w:lang w:val="ka-GE"/>
              </w:rPr>
            </w:pPr>
            <w:r w:rsidRPr="00B01AAB">
              <w:rPr>
                <w:b/>
                <w:bCs/>
                <w:lang w:val="en-US"/>
              </w:rPr>
              <w:t>Session</w:t>
            </w:r>
            <w:r w:rsidRPr="00B01AAB">
              <w:rPr>
                <w:b/>
                <w:bCs/>
                <w:lang w:val="ka-GE"/>
              </w:rPr>
              <w:t xml:space="preserve"> 1: </w:t>
            </w:r>
            <w:r w:rsidRPr="00B01AAB">
              <w:rPr>
                <w:b/>
                <w:bCs/>
                <w:lang w:val="en-US"/>
              </w:rPr>
              <w:t xml:space="preserve">HIV/AIDS and Tuberculosis National Response and role of Civil Society </w:t>
            </w:r>
          </w:p>
          <w:p w14:paraId="508147F2" w14:textId="77777777" w:rsidR="003616BA" w:rsidRPr="00B01AAB" w:rsidRDefault="003616BA" w:rsidP="00821658">
            <w:pPr>
              <w:rPr>
                <w:b/>
                <w:bCs/>
                <w:lang w:val="ka-GE"/>
              </w:rPr>
            </w:pPr>
          </w:p>
        </w:tc>
      </w:tr>
      <w:tr w:rsidR="003616BA" w:rsidRPr="00B01AAB" w14:paraId="0D034515" w14:textId="77777777" w:rsidTr="00821658">
        <w:tc>
          <w:tcPr>
            <w:tcW w:w="2680" w:type="dxa"/>
          </w:tcPr>
          <w:p w14:paraId="698AFFA2" w14:textId="77777777" w:rsidR="003616BA" w:rsidRPr="00B01AAB" w:rsidRDefault="003616BA" w:rsidP="00821658">
            <w:pPr>
              <w:rPr>
                <w:bCs/>
                <w:lang w:val="en-US"/>
              </w:rPr>
            </w:pPr>
            <w:r w:rsidRPr="00B01AAB">
              <w:t>11:20– 11:35</w:t>
            </w:r>
          </w:p>
        </w:tc>
        <w:tc>
          <w:tcPr>
            <w:tcW w:w="6670" w:type="dxa"/>
          </w:tcPr>
          <w:p w14:paraId="147DCF28" w14:textId="77777777" w:rsidR="003616BA" w:rsidRPr="00B01AAB" w:rsidRDefault="003616BA" w:rsidP="00821658">
            <w:pPr>
              <w:rPr>
                <w:lang w:val="ka-GE"/>
              </w:rPr>
            </w:pPr>
            <w:r w:rsidRPr="00B01AAB">
              <w:rPr>
                <w:b/>
                <w:bCs/>
                <w:lang w:val="en-US"/>
              </w:rPr>
              <w:t xml:space="preserve">Tuberculosis epidemiological situation and National Response </w:t>
            </w:r>
          </w:p>
          <w:p w14:paraId="2431291F" w14:textId="65EA8994" w:rsidR="003616BA" w:rsidRPr="00B01AAB" w:rsidRDefault="003616BA" w:rsidP="00D92434">
            <w:pPr>
              <w:spacing w:after="240"/>
              <w:jc w:val="both"/>
              <w:rPr>
                <w:bCs/>
              </w:rPr>
            </w:pPr>
            <w:r w:rsidRPr="00B01AAB">
              <w:t>Mr. Zaza Avaliani – National Center of Tuberculosis and Lung Diseases, Director</w:t>
            </w:r>
            <w:r w:rsidRPr="00B01AAB">
              <w:rPr>
                <w:lang w:val="pt-BR"/>
              </w:rPr>
              <w:t xml:space="preserve"> </w:t>
            </w:r>
          </w:p>
        </w:tc>
      </w:tr>
      <w:tr w:rsidR="003616BA" w:rsidRPr="00B01AAB" w14:paraId="754E85CE" w14:textId="77777777" w:rsidTr="00821658">
        <w:trPr>
          <w:trHeight w:val="1027"/>
        </w:trPr>
        <w:tc>
          <w:tcPr>
            <w:tcW w:w="2680" w:type="dxa"/>
          </w:tcPr>
          <w:p w14:paraId="517E00A8" w14:textId="77777777" w:rsidR="003616BA" w:rsidRPr="00B01AAB" w:rsidRDefault="003616BA" w:rsidP="00821658">
            <w:pPr>
              <w:rPr>
                <w:bCs/>
                <w:lang w:val="en-US"/>
              </w:rPr>
            </w:pPr>
            <w:r w:rsidRPr="00B01AAB">
              <w:t>11:35-11:50</w:t>
            </w:r>
          </w:p>
        </w:tc>
        <w:tc>
          <w:tcPr>
            <w:tcW w:w="6670" w:type="dxa"/>
          </w:tcPr>
          <w:p w14:paraId="69EC188D" w14:textId="77777777" w:rsidR="003616BA" w:rsidRPr="00B01AAB" w:rsidRDefault="003616BA" w:rsidP="00821658">
            <w:pPr>
              <w:pStyle w:val="NoSpacing"/>
              <w:rPr>
                <w:b/>
                <w:bCs/>
                <w:lang w:val="ka-GE"/>
              </w:rPr>
            </w:pPr>
            <w:r w:rsidRPr="00B01AAB">
              <w:rPr>
                <w:b/>
                <w:bCs/>
                <w:lang w:val="en-US"/>
              </w:rPr>
              <w:t xml:space="preserve">Role of Civil Society in Tuberculosis Control </w:t>
            </w:r>
          </w:p>
          <w:p w14:paraId="2176CC2A" w14:textId="77777777" w:rsidR="003616BA" w:rsidRPr="00B01AAB" w:rsidRDefault="003616BA" w:rsidP="00821658">
            <w:pPr>
              <w:pStyle w:val="NoSpacing"/>
              <w:rPr>
                <w:bCs/>
                <w:lang w:val="ka-GE"/>
              </w:rPr>
            </w:pPr>
          </w:p>
          <w:p w14:paraId="65833329" w14:textId="77777777" w:rsidR="003616BA" w:rsidRPr="00B01AAB" w:rsidRDefault="003616BA" w:rsidP="00821658">
            <w:pPr>
              <w:pStyle w:val="NoSpacing"/>
              <w:rPr>
                <w:bCs/>
                <w:lang w:val="en-US"/>
              </w:rPr>
            </w:pPr>
            <w:r w:rsidRPr="00B01AAB">
              <w:rPr>
                <w:bCs/>
                <w:lang w:val="en-US"/>
              </w:rPr>
              <w:t>Mr. David Alkhazashvili – Patients’ Union, Batumi</w:t>
            </w:r>
          </w:p>
        </w:tc>
      </w:tr>
      <w:tr w:rsidR="003616BA" w:rsidRPr="00B01AAB" w14:paraId="27A56272" w14:textId="77777777" w:rsidTr="00821658">
        <w:tc>
          <w:tcPr>
            <w:tcW w:w="2680" w:type="dxa"/>
          </w:tcPr>
          <w:p w14:paraId="60702ED6" w14:textId="77777777" w:rsidR="003616BA" w:rsidRPr="00B01AAB" w:rsidRDefault="003616BA" w:rsidP="00821658">
            <w:pPr>
              <w:rPr>
                <w:bCs/>
                <w:lang w:val="en-US"/>
              </w:rPr>
            </w:pPr>
            <w:r w:rsidRPr="00B01AAB">
              <w:t>11:50– 12:10</w:t>
            </w:r>
          </w:p>
        </w:tc>
        <w:tc>
          <w:tcPr>
            <w:tcW w:w="6670" w:type="dxa"/>
          </w:tcPr>
          <w:p w14:paraId="0673E859" w14:textId="2EBB63A5" w:rsidR="003616BA" w:rsidRPr="00B01AAB" w:rsidRDefault="003616BA" w:rsidP="00D92434">
            <w:pPr>
              <w:pStyle w:val="NoSpacing"/>
              <w:rPr>
                <w:bCs/>
                <w:lang w:val="ka-GE"/>
              </w:rPr>
            </w:pPr>
            <w:r w:rsidRPr="00B01AAB">
              <w:rPr>
                <w:b/>
                <w:i/>
                <w:lang w:val="en-US"/>
              </w:rPr>
              <w:t>Discussion</w:t>
            </w:r>
          </w:p>
        </w:tc>
      </w:tr>
      <w:tr w:rsidR="003616BA" w:rsidRPr="00B01AAB" w14:paraId="6BDCBADE" w14:textId="77777777" w:rsidTr="00821658">
        <w:tc>
          <w:tcPr>
            <w:tcW w:w="2680" w:type="dxa"/>
          </w:tcPr>
          <w:p w14:paraId="0EBE672A" w14:textId="77777777" w:rsidR="003616BA" w:rsidRPr="00B01AAB" w:rsidRDefault="003616BA" w:rsidP="00821658">
            <w:pPr>
              <w:rPr>
                <w:bCs/>
                <w:lang w:val="ka-GE"/>
              </w:rPr>
            </w:pPr>
            <w:r w:rsidRPr="00B01AAB">
              <w:t>12:10 – 12:25</w:t>
            </w:r>
          </w:p>
        </w:tc>
        <w:tc>
          <w:tcPr>
            <w:tcW w:w="6670" w:type="dxa"/>
          </w:tcPr>
          <w:p w14:paraId="39886F21" w14:textId="77777777" w:rsidR="003616BA" w:rsidRPr="00B01AAB" w:rsidRDefault="003616BA" w:rsidP="00821658">
            <w:pPr>
              <w:rPr>
                <w:lang w:val="ka-GE"/>
              </w:rPr>
            </w:pPr>
            <w:r w:rsidRPr="00B01AAB">
              <w:rPr>
                <w:b/>
                <w:bCs/>
                <w:lang w:val="en-US"/>
              </w:rPr>
              <w:t xml:space="preserve">HIV/AIDS epidemiological situation and National Response </w:t>
            </w:r>
          </w:p>
          <w:p w14:paraId="4B11259C" w14:textId="77777777" w:rsidR="003616BA" w:rsidRPr="00B01AAB" w:rsidRDefault="003616BA" w:rsidP="00821658">
            <w:pPr>
              <w:spacing w:after="240"/>
              <w:jc w:val="both"/>
              <w:rPr>
                <w:bCs/>
                <w:lang w:val="ka-GE"/>
              </w:rPr>
            </w:pPr>
            <w:r w:rsidRPr="00B01AAB">
              <w:t>Infectious Diseases, AIDS and Clinical Immunology Research Center</w:t>
            </w:r>
          </w:p>
        </w:tc>
      </w:tr>
      <w:tr w:rsidR="003616BA" w:rsidRPr="00B01AAB" w14:paraId="150ACEF2" w14:textId="77777777" w:rsidTr="00821658">
        <w:tc>
          <w:tcPr>
            <w:tcW w:w="2680" w:type="dxa"/>
          </w:tcPr>
          <w:p w14:paraId="0DF9D7C1" w14:textId="77777777" w:rsidR="003616BA" w:rsidRPr="00B01AAB" w:rsidRDefault="003616BA" w:rsidP="00821658">
            <w:pPr>
              <w:rPr>
                <w:bCs/>
                <w:lang w:val="en-US"/>
              </w:rPr>
            </w:pPr>
            <w:r w:rsidRPr="00B01AAB">
              <w:t>12:25 – 12:40</w:t>
            </w:r>
          </w:p>
        </w:tc>
        <w:tc>
          <w:tcPr>
            <w:tcW w:w="6670" w:type="dxa"/>
          </w:tcPr>
          <w:p w14:paraId="44D6B964" w14:textId="77777777" w:rsidR="003616BA" w:rsidRPr="00B01AAB" w:rsidRDefault="003616BA" w:rsidP="00821658">
            <w:pPr>
              <w:pStyle w:val="NoSpacing"/>
              <w:rPr>
                <w:b/>
                <w:bCs/>
                <w:lang w:val="ka-GE"/>
              </w:rPr>
            </w:pPr>
            <w:r w:rsidRPr="00B01AAB">
              <w:rPr>
                <w:b/>
                <w:bCs/>
                <w:lang w:val="en-US"/>
              </w:rPr>
              <w:t xml:space="preserve">Role of Civil Society in HIV/AIDS Control </w:t>
            </w:r>
          </w:p>
          <w:p w14:paraId="2F70EA2F" w14:textId="77777777" w:rsidR="003616BA" w:rsidRPr="00B01AAB" w:rsidRDefault="003616BA" w:rsidP="00821658">
            <w:pPr>
              <w:pStyle w:val="NoSpacing"/>
              <w:rPr>
                <w:b/>
                <w:bCs/>
                <w:lang w:val="ka-GE"/>
              </w:rPr>
            </w:pPr>
          </w:p>
          <w:p w14:paraId="19D4D562" w14:textId="77777777" w:rsidR="003616BA" w:rsidRPr="00B01AAB" w:rsidRDefault="003616BA" w:rsidP="00821658">
            <w:pPr>
              <w:pStyle w:val="NoSpacing"/>
              <w:rPr>
                <w:bCs/>
                <w:lang w:val="en-US"/>
              </w:rPr>
            </w:pPr>
            <w:r w:rsidRPr="00B01AAB">
              <w:rPr>
                <w:bCs/>
                <w:lang w:val="en-US"/>
              </w:rPr>
              <w:t xml:space="preserve">Ms. Maka Gogia – Georgia Harm Reduction Network, Programs </w:t>
            </w:r>
            <w:r w:rsidRPr="00B01AAB">
              <w:rPr>
                <w:bCs/>
                <w:lang w:val="en-US"/>
              </w:rPr>
              <w:lastRenderedPageBreak/>
              <w:t>Director</w:t>
            </w:r>
          </w:p>
        </w:tc>
      </w:tr>
      <w:tr w:rsidR="003616BA" w:rsidRPr="00B01AAB" w14:paraId="509C6B9B" w14:textId="77777777" w:rsidTr="00821658">
        <w:tc>
          <w:tcPr>
            <w:tcW w:w="2680" w:type="dxa"/>
          </w:tcPr>
          <w:p w14:paraId="5AB1D22F" w14:textId="77777777" w:rsidR="003616BA" w:rsidRPr="00B01AAB" w:rsidRDefault="003616BA" w:rsidP="00821658">
            <w:pPr>
              <w:rPr>
                <w:bCs/>
                <w:lang w:val="en-US"/>
              </w:rPr>
            </w:pPr>
            <w:r w:rsidRPr="00B01AAB">
              <w:lastRenderedPageBreak/>
              <w:t>12:40– 13</w:t>
            </w:r>
            <w:r w:rsidRPr="00B01AAB">
              <w:rPr>
                <w:lang w:val="ka-GE"/>
              </w:rPr>
              <w:t>:00</w:t>
            </w:r>
          </w:p>
        </w:tc>
        <w:tc>
          <w:tcPr>
            <w:tcW w:w="6670" w:type="dxa"/>
          </w:tcPr>
          <w:p w14:paraId="13481D65" w14:textId="6AF75D18" w:rsidR="003616BA" w:rsidRPr="00B01AAB" w:rsidRDefault="003616BA" w:rsidP="00D92434">
            <w:pPr>
              <w:pStyle w:val="NoSpacing"/>
              <w:rPr>
                <w:b/>
                <w:bCs/>
                <w:i/>
                <w:lang w:val="ka-GE"/>
              </w:rPr>
            </w:pPr>
            <w:r w:rsidRPr="00B01AAB">
              <w:rPr>
                <w:b/>
                <w:lang w:val="en-US"/>
              </w:rPr>
              <w:t>Discussion</w:t>
            </w:r>
          </w:p>
        </w:tc>
      </w:tr>
      <w:tr w:rsidR="003616BA" w:rsidRPr="00B01AAB" w14:paraId="2973F535" w14:textId="77777777" w:rsidTr="00821658">
        <w:tc>
          <w:tcPr>
            <w:tcW w:w="2680" w:type="dxa"/>
          </w:tcPr>
          <w:p w14:paraId="6C9BAE7C" w14:textId="5361D363" w:rsidR="003616BA" w:rsidRPr="00B01AAB" w:rsidRDefault="003616BA" w:rsidP="00D92434">
            <w:pPr>
              <w:rPr>
                <w:bCs/>
                <w:lang w:val="en-US"/>
              </w:rPr>
            </w:pPr>
            <w:r w:rsidRPr="00B01AAB">
              <w:t>13:00 – 14:00</w:t>
            </w:r>
          </w:p>
        </w:tc>
        <w:tc>
          <w:tcPr>
            <w:tcW w:w="6670" w:type="dxa"/>
          </w:tcPr>
          <w:p w14:paraId="2B81B11A" w14:textId="77777777" w:rsidR="003616BA" w:rsidRPr="00B01AAB" w:rsidRDefault="003616BA" w:rsidP="00821658">
            <w:pPr>
              <w:rPr>
                <w:b/>
                <w:bCs/>
                <w:i/>
                <w:lang w:val="en-US"/>
              </w:rPr>
            </w:pPr>
            <w:r w:rsidRPr="00B01AAB">
              <w:rPr>
                <w:b/>
                <w:bCs/>
                <w:i/>
                <w:lang w:val="en-US"/>
              </w:rPr>
              <w:t>Lunch</w:t>
            </w:r>
          </w:p>
        </w:tc>
      </w:tr>
      <w:tr w:rsidR="003616BA" w:rsidRPr="00B01AAB" w14:paraId="63650292" w14:textId="77777777" w:rsidTr="00821658">
        <w:tc>
          <w:tcPr>
            <w:tcW w:w="9350" w:type="dxa"/>
            <w:gridSpan w:val="2"/>
          </w:tcPr>
          <w:p w14:paraId="79C3B0DD" w14:textId="7F6B5326" w:rsidR="003616BA" w:rsidRPr="00B01AAB" w:rsidRDefault="003616BA" w:rsidP="00D92434">
            <w:pPr>
              <w:rPr>
                <w:b/>
                <w:bCs/>
                <w:lang w:val="ka-GE"/>
              </w:rPr>
            </w:pPr>
            <w:r w:rsidRPr="00B01AAB">
              <w:rPr>
                <w:b/>
                <w:bCs/>
                <w:lang w:val="en-US"/>
              </w:rPr>
              <w:t>Session</w:t>
            </w:r>
            <w:r w:rsidRPr="00B01AAB">
              <w:rPr>
                <w:b/>
                <w:bCs/>
                <w:lang w:val="ka-GE"/>
              </w:rPr>
              <w:t xml:space="preserve"> 2: </w:t>
            </w:r>
            <w:r w:rsidRPr="00B01AAB">
              <w:rPr>
                <w:b/>
                <w:bCs/>
                <w:lang w:val="en-US"/>
              </w:rPr>
              <w:t>Panel Discussion</w:t>
            </w:r>
          </w:p>
        </w:tc>
      </w:tr>
      <w:tr w:rsidR="003616BA" w:rsidRPr="00B01AAB" w14:paraId="37009C9B" w14:textId="77777777" w:rsidTr="00821658">
        <w:tc>
          <w:tcPr>
            <w:tcW w:w="2680" w:type="dxa"/>
          </w:tcPr>
          <w:p w14:paraId="352097A5" w14:textId="77777777" w:rsidR="003616BA" w:rsidRPr="00B01AAB" w:rsidRDefault="003616BA" w:rsidP="00821658">
            <w:r w:rsidRPr="00B01AAB">
              <w:t>14:00– 14:45</w:t>
            </w:r>
          </w:p>
          <w:p w14:paraId="3E667167" w14:textId="77777777" w:rsidR="003616BA" w:rsidRPr="00B01AAB" w:rsidRDefault="003616BA" w:rsidP="00821658">
            <w:pPr>
              <w:rPr>
                <w:bCs/>
                <w:lang w:val="en-US"/>
              </w:rPr>
            </w:pPr>
          </w:p>
        </w:tc>
        <w:tc>
          <w:tcPr>
            <w:tcW w:w="6670" w:type="dxa"/>
          </w:tcPr>
          <w:p w14:paraId="7B195BCC" w14:textId="77777777" w:rsidR="003616BA" w:rsidRPr="00B01AAB" w:rsidRDefault="003616BA" w:rsidP="00821658">
            <w:pPr>
              <w:rPr>
                <w:b/>
                <w:bCs/>
                <w:lang w:val="ka-GE"/>
              </w:rPr>
            </w:pPr>
            <w:r w:rsidRPr="00B01AAB">
              <w:rPr>
                <w:b/>
                <w:bCs/>
                <w:lang w:val="en-US"/>
              </w:rPr>
              <w:t>Panel</w:t>
            </w:r>
            <w:r w:rsidRPr="00B01AAB">
              <w:rPr>
                <w:b/>
                <w:bCs/>
                <w:lang w:val="ka-GE"/>
              </w:rPr>
              <w:t xml:space="preserve"> 1 </w:t>
            </w:r>
          </w:p>
          <w:p w14:paraId="16E3AA15" w14:textId="77777777" w:rsidR="003616BA" w:rsidRPr="00B01AAB" w:rsidRDefault="003616BA" w:rsidP="00821658">
            <w:pPr>
              <w:pStyle w:val="NoSpacing"/>
              <w:rPr>
                <w:lang w:val="ka-GE"/>
              </w:rPr>
            </w:pPr>
            <w:r w:rsidRPr="00B01AAB">
              <w:rPr>
                <w:b/>
                <w:bCs/>
                <w:lang w:val="ka-GE"/>
              </w:rPr>
              <w:t xml:space="preserve">HIV/AIDS and Tuberculosis in Georgia – </w:t>
            </w:r>
            <w:r w:rsidRPr="00B01AAB">
              <w:rPr>
                <w:b/>
                <w:bCs/>
                <w:lang w:val="en-US"/>
              </w:rPr>
              <w:t xml:space="preserve">challenges and needs. </w:t>
            </w:r>
            <w:r w:rsidRPr="00B01AAB">
              <w:rPr>
                <w:b/>
                <w:bCs/>
              </w:rPr>
              <w:t xml:space="preserve">The vision of the community </w:t>
            </w:r>
          </w:p>
        </w:tc>
      </w:tr>
      <w:tr w:rsidR="003616BA" w:rsidRPr="00B01AAB" w14:paraId="3F949F2F" w14:textId="77777777" w:rsidTr="00821658">
        <w:tc>
          <w:tcPr>
            <w:tcW w:w="2680" w:type="dxa"/>
          </w:tcPr>
          <w:p w14:paraId="2D84A9E5" w14:textId="77777777" w:rsidR="003616BA" w:rsidRPr="00B01AAB" w:rsidRDefault="003616BA" w:rsidP="00821658">
            <w:pPr>
              <w:rPr>
                <w:lang w:val="ka-GE"/>
              </w:rPr>
            </w:pPr>
            <w:r w:rsidRPr="00B01AAB">
              <w:t>14:45 – 15:00</w:t>
            </w:r>
          </w:p>
        </w:tc>
        <w:tc>
          <w:tcPr>
            <w:tcW w:w="6670" w:type="dxa"/>
          </w:tcPr>
          <w:p w14:paraId="557689E3" w14:textId="77777777" w:rsidR="003616BA" w:rsidRPr="00B01AAB" w:rsidRDefault="003616BA" w:rsidP="00821658">
            <w:pPr>
              <w:pStyle w:val="NoSpacing"/>
              <w:rPr>
                <w:b/>
                <w:lang w:val="en-US"/>
              </w:rPr>
            </w:pPr>
            <w:r w:rsidRPr="00B01AAB">
              <w:rPr>
                <w:b/>
                <w:lang w:val="en-US"/>
              </w:rPr>
              <w:t>Questions/Answers/Discussion</w:t>
            </w:r>
          </w:p>
        </w:tc>
      </w:tr>
      <w:tr w:rsidR="003616BA" w:rsidRPr="00B01AAB" w14:paraId="3417125E" w14:textId="77777777" w:rsidTr="00821658">
        <w:tc>
          <w:tcPr>
            <w:tcW w:w="2680" w:type="dxa"/>
          </w:tcPr>
          <w:p w14:paraId="43ABA01F" w14:textId="77777777" w:rsidR="003616BA" w:rsidRPr="00B01AAB" w:rsidRDefault="003616BA" w:rsidP="00821658">
            <w:pPr>
              <w:rPr>
                <w:bCs/>
                <w:lang w:val="ka-GE"/>
              </w:rPr>
            </w:pPr>
            <w:r w:rsidRPr="00B01AAB">
              <w:t>15:00 – 15:45</w:t>
            </w:r>
          </w:p>
        </w:tc>
        <w:tc>
          <w:tcPr>
            <w:tcW w:w="6670" w:type="dxa"/>
          </w:tcPr>
          <w:p w14:paraId="2A2A9B22" w14:textId="77777777" w:rsidR="003616BA" w:rsidRPr="00B01AAB" w:rsidRDefault="003616BA" w:rsidP="00821658">
            <w:pPr>
              <w:pStyle w:val="NoSpacing"/>
              <w:rPr>
                <w:b/>
                <w:bCs/>
                <w:lang w:val="ka-GE"/>
              </w:rPr>
            </w:pPr>
            <w:r w:rsidRPr="00B01AAB">
              <w:rPr>
                <w:b/>
                <w:bCs/>
                <w:lang w:val="en-US"/>
              </w:rPr>
              <w:t>Panel</w:t>
            </w:r>
            <w:r w:rsidRPr="00B01AAB">
              <w:rPr>
                <w:b/>
                <w:bCs/>
                <w:lang w:val="ka-GE"/>
              </w:rPr>
              <w:t xml:space="preserve"> 2 </w:t>
            </w:r>
          </w:p>
          <w:p w14:paraId="3F8E20F9" w14:textId="77777777" w:rsidR="003616BA" w:rsidRPr="00B01AAB" w:rsidRDefault="003616BA" w:rsidP="00821658">
            <w:pPr>
              <w:pStyle w:val="NoSpacing"/>
              <w:rPr>
                <w:b/>
                <w:bCs/>
                <w:lang w:val="en-US"/>
              </w:rPr>
            </w:pPr>
            <w:r w:rsidRPr="00B01AAB">
              <w:rPr>
                <w:b/>
                <w:bCs/>
                <w:lang w:val="en-US"/>
              </w:rPr>
              <w:t>HIV/AIDS, Tuberculosis, Hepatitis C and migration</w:t>
            </w:r>
          </w:p>
          <w:p w14:paraId="20F00C5D" w14:textId="6F7CB69A" w:rsidR="003616BA" w:rsidRPr="00B01AAB" w:rsidRDefault="003616BA" w:rsidP="00D92434">
            <w:pPr>
              <w:rPr>
                <w:b/>
                <w:lang w:val="ka-GE"/>
              </w:rPr>
            </w:pPr>
            <w:r w:rsidRPr="00B01AAB">
              <w:t>“</w:t>
            </w:r>
            <w:r w:rsidRPr="00B01AAB">
              <w:rPr>
                <w:bCs/>
                <w:i/>
              </w:rPr>
              <w:t>Addressing TB and HIV Among Migrants and Mobile Populations in South Caucasus” by IOM Chief of Mission, Mrs. Sanja Celebic Lukovac</w:t>
            </w:r>
            <w:r w:rsidRPr="00B01AAB">
              <w:rPr>
                <w:i/>
              </w:rPr>
              <w:t xml:space="preserve">. </w:t>
            </w:r>
          </w:p>
        </w:tc>
      </w:tr>
      <w:tr w:rsidR="003616BA" w:rsidRPr="00B01AAB" w14:paraId="53E5307D" w14:textId="77777777" w:rsidTr="00821658">
        <w:tc>
          <w:tcPr>
            <w:tcW w:w="2680" w:type="dxa"/>
          </w:tcPr>
          <w:p w14:paraId="5077E999" w14:textId="3546C662" w:rsidR="003616BA" w:rsidRPr="00B01AAB" w:rsidRDefault="003616BA" w:rsidP="00D92434">
            <w:pPr>
              <w:rPr>
                <w:bCs/>
                <w:lang w:val="en-US"/>
              </w:rPr>
            </w:pPr>
            <w:r w:rsidRPr="00B01AAB">
              <w:t>15:45 – 16:00</w:t>
            </w:r>
          </w:p>
        </w:tc>
        <w:tc>
          <w:tcPr>
            <w:tcW w:w="6670" w:type="dxa"/>
          </w:tcPr>
          <w:p w14:paraId="2349739E" w14:textId="77777777" w:rsidR="003616BA" w:rsidRPr="00B01AAB" w:rsidRDefault="003616BA" w:rsidP="00821658">
            <w:pPr>
              <w:pStyle w:val="NoSpacing"/>
              <w:rPr>
                <w:b/>
                <w:bCs/>
                <w:lang w:val="en-US"/>
              </w:rPr>
            </w:pPr>
            <w:r w:rsidRPr="00B01AAB">
              <w:rPr>
                <w:b/>
                <w:lang w:val="en-US"/>
              </w:rPr>
              <w:t>Questions/Answers/Discussion</w:t>
            </w:r>
          </w:p>
        </w:tc>
      </w:tr>
      <w:tr w:rsidR="003616BA" w:rsidRPr="00B01AAB" w14:paraId="0F4C3EE3" w14:textId="77777777" w:rsidTr="00821658">
        <w:tc>
          <w:tcPr>
            <w:tcW w:w="2680" w:type="dxa"/>
          </w:tcPr>
          <w:p w14:paraId="0CF2CD2E" w14:textId="5806294D" w:rsidR="003616BA" w:rsidRPr="00B01AAB" w:rsidRDefault="003616BA" w:rsidP="00D92434">
            <w:r w:rsidRPr="00B01AAB">
              <w:t>16:00 – 16:15</w:t>
            </w:r>
          </w:p>
        </w:tc>
        <w:tc>
          <w:tcPr>
            <w:tcW w:w="6670" w:type="dxa"/>
          </w:tcPr>
          <w:p w14:paraId="51FA6D9F" w14:textId="77356F92" w:rsidR="003616BA" w:rsidRPr="00B01AAB" w:rsidRDefault="003616BA" w:rsidP="00D92434">
            <w:pPr>
              <w:pStyle w:val="NoSpacing"/>
              <w:rPr>
                <w:b/>
                <w:lang w:val="en-US"/>
              </w:rPr>
            </w:pPr>
            <w:r w:rsidRPr="00B01AAB">
              <w:rPr>
                <w:b/>
                <w:lang w:val="en-US"/>
              </w:rPr>
              <w:t>Coffee break</w:t>
            </w:r>
          </w:p>
        </w:tc>
      </w:tr>
      <w:tr w:rsidR="003616BA" w:rsidRPr="00B01AAB" w14:paraId="4F0CA7DF" w14:textId="77777777" w:rsidTr="00821658">
        <w:tc>
          <w:tcPr>
            <w:tcW w:w="9350" w:type="dxa"/>
            <w:gridSpan w:val="2"/>
          </w:tcPr>
          <w:p w14:paraId="7B1540EF" w14:textId="77777777" w:rsidR="003616BA" w:rsidRPr="00B01AAB" w:rsidRDefault="003616BA" w:rsidP="00821658">
            <w:pPr>
              <w:pStyle w:val="NoSpacing"/>
              <w:rPr>
                <w:b/>
                <w:lang w:val="en-US"/>
              </w:rPr>
            </w:pPr>
            <w:r w:rsidRPr="00B01AAB">
              <w:rPr>
                <w:b/>
                <w:lang w:val="en-US"/>
              </w:rPr>
              <w:t>Session</w:t>
            </w:r>
            <w:r w:rsidRPr="00B01AAB">
              <w:rPr>
                <w:b/>
                <w:lang w:val="ka-GE"/>
              </w:rPr>
              <w:t xml:space="preserve"> 3:</w:t>
            </w:r>
            <w:r w:rsidRPr="00B01AAB">
              <w:rPr>
                <w:b/>
                <w:lang w:val="en-US"/>
              </w:rPr>
              <w:t xml:space="preserve"> Support of transition period/The Global Fund grants/Next Allocation period </w:t>
            </w:r>
            <w:r w:rsidRPr="00B01AAB">
              <w:rPr>
                <w:b/>
                <w:lang w:val="ka-GE"/>
              </w:rPr>
              <w:t xml:space="preserve"> </w:t>
            </w:r>
          </w:p>
          <w:p w14:paraId="7969130C" w14:textId="77777777" w:rsidR="003616BA" w:rsidRPr="00B01AAB" w:rsidRDefault="003616BA" w:rsidP="00821658">
            <w:pPr>
              <w:pStyle w:val="NoSpacing"/>
              <w:rPr>
                <w:b/>
                <w:lang w:val="en-US"/>
              </w:rPr>
            </w:pPr>
          </w:p>
        </w:tc>
      </w:tr>
      <w:tr w:rsidR="003616BA" w:rsidRPr="00B01AAB" w14:paraId="25208595" w14:textId="77777777" w:rsidTr="00821658">
        <w:tc>
          <w:tcPr>
            <w:tcW w:w="2680" w:type="dxa"/>
          </w:tcPr>
          <w:p w14:paraId="3391013C" w14:textId="77777777" w:rsidR="003616BA" w:rsidRPr="00B01AAB" w:rsidRDefault="003616BA" w:rsidP="00821658">
            <w:pPr>
              <w:rPr>
                <w:lang w:val="ka-GE"/>
              </w:rPr>
            </w:pPr>
            <w:r w:rsidRPr="00B01AAB">
              <w:t>16:15 – 16:30</w:t>
            </w:r>
          </w:p>
          <w:p w14:paraId="5CE931DD" w14:textId="77777777" w:rsidR="003616BA" w:rsidRPr="00B01AAB" w:rsidRDefault="003616BA" w:rsidP="00821658">
            <w:pPr>
              <w:rPr>
                <w:bCs/>
                <w:lang w:val="en-US"/>
              </w:rPr>
            </w:pPr>
          </w:p>
        </w:tc>
        <w:tc>
          <w:tcPr>
            <w:tcW w:w="6670" w:type="dxa"/>
          </w:tcPr>
          <w:p w14:paraId="792AC7AB" w14:textId="77777777" w:rsidR="003616BA" w:rsidRPr="00B01AAB" w:rsidRDefault="003616BA" w:rsidP="00821658">
            <w:pPr>
              <w:spacing w:line="288" w:lineRule="auto"/>
              <w:rPr>
                <w:b/>
                <w:lang w:val="ka-GE"/>
              </w:rPr>
            </w:pPr>
            <w:r w:rsidRPr="00B01AAB">
              <w:rPr>
                <w:b/>
                <w:lang w:val="en-US"/>
              </w:rPr>
              <w:t xml:space="preserve">Global Fund financial support during new allocation period/ priorities of </w:t>
            </w:r>
            <w:r w:rsidRPr="00B01AAB">
              <w:rPr>
                <w:b/>
                <w:lang w:val="ka-GE"/>
              </w:rPr>
              <w:t xml:space="preserve">TB </w:t>
            </w:r>
            <w:r w:rsidRPr="00B01AAB">
              <w:rPr>
                <w:b/>
                <w:lang w:val="en-US"/>
              </w:rPr>
              <w:t xml:space="preserve">and </w:t>
            </w:r>
            <w:r w:rsidRPr="00B01AAB">
              <w:rPr>
                <w:b/>
                <w:lang w:val="ka-GE"/>
              </w:rPr>
              <w:t xml:space="preserve">HIV grants </w:t>
            </w:r>
            <w:r w:rsidRPr="00B01AAB">
              <w:rPr>
                <w:b/>
                <w:lang w:val="en-US"/>
              </w:rPr>
              <w:t xml:space="preserve">for 2020 </w:t>
            </w:r>
          </w:p>
          <w:p w14:paraId="642C0348" w14:textId="77777777" w:rsidR="003616BA" w:rsidRPr="00B01AAB" w:rsidRDefault="003616BA" w:rsidP="00821658">
            <w:pPr>
              <w:pStyle w:val="NoSpacing"/>
              <w:rPr>
                <w:bCs/>
              </w:rPr>
            </w:pPr>
            <w:r w:rsidRPr="00B01AAB">
              <w:t xml:space="preserve">Ms. Irma Khonelidze - </w:t>
            </w:r>
            <w:r w:rsidRPr="00B01AAB">
              <w:rPr>
                <w:bCs/>
              </w:rPr>
              <w:t>National Center for Disease Control and Public Health</w:t>
            </w:r>
            <w:r w:rsidRPr="00B01AAB">
              <w:t>, Deputy Director General, GFATM PIU, Director</w:t>
            </w:r>
            <w:r w:rsidRPr="00B01AAB">
              <w:rPr>
                <w:bCs/>
              </w:rPr>
              <w:t xml:space="preserve"> </w:t>
            </w:r>
          </w:p>
          <w:p w14:paraId="56EE983D" w14:textId="77777777" w:rsidR="003616BA" w:rsidRPr="00B01AAB" w:rsidRDefault="003616BA" w:rsidP="00821658">
            <w:pPr>
              <w:pStyle w:val="NoSpacing"/>
              <w:rPr>
                <w:bCs/>
              </w:rPr>
            </w:pPr>
          </w:p>
          <w:p w14:paraId="1A534058" w14:textId="77777777" w:rsidR="003616BA" w:rsidRPr="00B01AAB" w:rsidRDefault="003616BA" w:rsidP="00821658">
            <w:pPr>
              <w:pStyle w:val="NoSpacing"/>
              <w:rPr>
                <w:bCs/>
              </w:rPr>
            </w:pPr>
            <w:r w:rsidRPr="00B01AAB">
              <w:rPr>
                <w:bCs/>
              </w:rPr>
              <w:t xml:space="preserve">Ms. Ketevan Stvilia - National Center for Disease Control and Public Health, </w:t>
            </w:r>
            <w:r w:rsidRPr="00B01AAB">
              <w:t xml:space="preserve">GFATM </w:t>
            </w:r>
            <w:r w:rsidRPr="00B01AAB">
              <w:rPr>
                <w:bCs/>
              </w:rPr>
              <w:t>PIU, HIV Program Manager</w:t>
            </w:r>
          </w:p>
          <w:p w14:paraId="06D81DD4" w14:textId="77777777" w:rsidR="003616BA" w:rsidRPr="00B01AAB" w:rsidRDefault="003616BA" w:rsidP="00821658">
            <w:pPr>
              <w:pStyle w:val="NoSpacing"/>
              <w:rPr>
                <w:bCs/>
              </w:rPr>
            </w:pPr>
            <w:r w:rsidRPr="00B01AAB">
              <w:rPr>
                <w:bCs/>
              </w:rPr>
              <w:t xml:space="preserve">Ms. Maka Danelia - National Center for Disease Control and Public Health, </w:t>
            </w:r>
            <w:r w:rsidRPr="00B01AAB">
              <w:t>GFATM</w:t>
            </w:r>
            <w:r w:rsidRPr="00B01AAB">
              <w:rPr>
                <w:bCs/>
              </w:rPr>
              <w:t xml:space="preserve"> PIU, TB Program Manager</w:t>
            </w:r>
          </w:p>
          <w:p w14:paraId="2BFD07C9" w14:textId="77777777" w:rsidR="003616BA" w:rsidRPr="00B01AAB" w:rsidRDefault="003616BA" w:rsidP="00821658">
            <w:pPr>
              <w:pStyle w:val="NoSpacing"/>
              <w:rPr>
                <w:b/>
              </w:rPr>
            </w:pPr>
          </w:p>
        </w:tc>
      </w:tr>
      <w:tr w:rsidR="003616BA" w:rsidRPr="00B01AAB" w14:paraId="26E0D2CC" w14:textId="77777777" w:rsidTr="00821658">
        <w:tc>
          <w:tcPr>
            <w:tcW w:w="2680" w:type="dxa"/>
          </w:tcPr>
          <w:p w14:paraId="6BB17D9E" w14:textId="77777777" w:rsidR="003616BA" w:rsidRPr="00B01AAB" w:rsidRDefault="003616BA" w:rsidP="00821658">
            <w:pPr>
              <w:rPr>
                <w:bCs/>
                <w:lang w:val="ka-GE"/>
              </w:rPr>
            </w:pPr>
            <w:r w:rsidRPr="00B01AAB">
              <w:t>16:30</w:t>
            </w:r>
            <w:r w:rsidRPr="00B01AAB">
              <w:rPr>
                <w:lang w:val="ka-GE"/>
              </w:rPr>
              <w:t xml:space="preserve">- </w:t>
            </w:r>
            <w:r w:rsidRPr="00B01AAB">
              <w:t>16:45</w:t>
            </w:r>
          </w:p>
        </w:tc>
        <w:tc>
          <w:tcPr>
            <w:tcW w:w="6670" w:type="dxa"/>
          </w:tcPr>
          <w:p w14:paraId="132D0419" w14:textId="77777777" w:rsidR="003616BA" w:rsidRPr="00B01AAB" w:rsidRDefault="003616BA" w:rsidP="00821658">
            <w:pPr>
              <w:spacing w:line="288" w:lineRule="auto"/>
              <w:rPr>
                <w:b/>
                <w:lang w:val="ka-GE"/>
              </w:rPr>
            </w:pPr>
            <w:r w:rsidRPr="00B01AAB">
              <w:rPr>
                <w:b/>
                <w:lang w:val="ka-GE"/>
              </w:rPr>
              <w:t xml:space="preserve">Transition from Global Fund to State Financing </w:t>
            </w:r>
          </w:p>
          <w:p w14:paraId="4102E390" w14:textId="77777777" w:rsidR="003616BA" w:rsidRPr="00B01AAB" w:rsidRDefault="003616BA" w:rsidP="00821658">
            <w:pPr>
              <w:pStyle w:val="NoSpacing"/>
              <w:rPr>
                <w:b/>
                <w:lang w:val="ka-GE"/>
              </w:rPr>
            </w:pPr>
            <w:r w:rsidRPr="00B01AAB">
              <w:rPr>
                <w:lang w:val="en-US"/>
              </w:rPr>
              <w:t>Ms. Ekaterine Adamia - Head of Health Care Policy Division, Ministry of Internally Displaced Persons from the Occupied Territories, Labour, Health and Social Affairs of Georgia</w:t>
            </w:r>
            <w:r w:rsidRPr="00B01AAB">
              <w:rPr>
                <w:color w:val="000000" w:themeColor="text1"/>
                <w:lang w:val="en-US"/>
              </w:rPr>
              <w:t xml:space="preserve"> </w:t>
            </w:r>
          </w:p>
        </w:tc>
      </w:tr>
      <w:tr w:rsidR="003616BA" w:rsidRPr="00B01AAB" w14:paraId="617CB608" w14:textId="77777777" w:rsidTr="00821658">
        <w:tc>
          <w:tcPr>
            <w:tcW w:w="2680" w:type="dxa"/>
          </w:tcPr>
          <w:p w14:paraId="174BEC49" w14:textId="77777777" w:rsidR="003616BA" w:rsidRPr="00B01AAB" w:rsidRDefault="003616BA" w:rsidP="00821658">
            <w:pPr>
              <w:pStyle w:val="Heading2"/>
              <w:jc w:val="both"/>
              <w:outlineLvl w:val="1"/>
              <w:rPr>
                <w:b w:val="0"/>
                <w:lang w:val="ka-GE"/>
              </w:rPr>
            </w:pPr>
            <w:r w:rsidRPr="00B01AAB">
              <w:rPr>
                <w:b w:val="0"/>
                <w:lang w:val="ka-GE"/>
              </w:rPr>
              <w:t>16:</w:t>
            </w:r>
            <w:r w:rsidRPr="00B01AAB">
              <w:rPr>
                <w:b w:val="0"/>
              </w:rPr>
              <w:t>45</w:t>
            </w:r>
            <w:r w:rsidRPr="00B01AAB">
              <w:rPr>
                <w:b w:val="0"/>
                <w:lang w:val="ka-GE"/>
              </w:rPr>
              <w:t xml:space="preserve"> – 17:10</w:t>
            </w:r>
          </w:p>
        </w:tc>
        <w:tc>
          <w:tcPr>
            <w:tcW w:w="6670" w:type="dxa"/>
          </w:tcPr>
          <w:p w14:paraId="6293F722" w14:textId="77777777" w:rsidR="003616BA" w:rsidRPr="00B01AAB" w:rsidRDefault="003616BA" w:rsidP="00821658">
            <w:pPr>
              <w:pStyle w:val="Heading2"/>
              <w:jc w:val="both"/>
              <w:outlineLvl w:val="1"/>
              <w:rPr>
                <w:i/>
              </w:rPr>
            </w:pPr>
            <w:r w:rsidRPr="00B01AAB">
              <w:rPr>
                <w:i/>
              </w:rPr>
              <w:t>Discussion</w:t>
            </w:r>
          </w:p>
        </w:tc>
      </w:tr>
      <w:tr w:rsidR="003616BA" w:rsidRPr="00B01AAB" w14:paraId="458FB065" w14:textId="77777777" w:rsidTr="00821658">
        <w:tc>
          <w:tcPr>
            <w:tcW w:w="2680" w:type="dxa"/>
          </w:tcPr>
          <w:p w14:paraId="08603337" w14:textId="77777777" w:rsidR="003616BA" w:rsidRPr="00B01AAB" w:rsidRDefault="003616BA" w:rsidP="00821658">
            <w:pPr>
              <w:pStyle w:val="Heading2"/>
              <w:jc w:val="both"/>
              <w:outlineLvl w:val="1"/>
              <w:rPr>
                <w:b w:val="0"/>
                <w:lang w:val="ka-GE"/>
              </w:rPr>
            </w:pPr>
            <w:r w:rsidRPr="00B01AAB">
              <w:rPr>
                <w:b w:val="0"/>
                <w:lang w:val="ka-GE"/>
              </w:rPr>
              <w:t>17:10 – 17:20</w:t>
            </w:r>
          </w:p>
        </w:tc>
        <w:tc>
          <w:tcPr>
            <w:tcW w:w="6670" w:type="dxa"/>
          </w:tcPr>
          <w:p w14:paraId="357ADD7C" w14:textId="1E7623C4" w:rsidR="003616BA" w:rsidRPr="00B01AAB" w:rsidRDefault="003616BA" w:rsidP="00D92434">
            <w:pPr>
              <w:pStyle w:val="Heading2"/>
              <w:jc w:val="both"/>
              <w:outlineLvl w:val="1"/>
              <w:rPr>
                <w:b w:val="0"/>
                <w:lang w:val="ka-GE"/>
              </w:rPr>
            </w:pPr>
            <w:r w:rsidRPr="00B01AAB">
              <w:rPr>
                <w:i/>
              </w:rPr>
              <w:t>Conclusion /closure of the meeting</w:t>
            </w:r>
          </w:p>
        </w:tc>
      </w:tr>
    </w:tbl>
    <w:p w14:paraId="4C56C4F8" w14:textId="77777777" w:rsidR="003616BA" w:rsidRPr="00B01AAB" w:rsidRDefault="003616BA" w:rsidP="00F32F43">
      <w:pPr>
        <w:spacing w:line="360" w:lineRule="auto"/>
        <w:ind w:left="360"/>
      </w:pPr>
    </w:p>
    <w:p w14:paraId="705C3018" w14:textId="77777777" w:rsidR="00531558" w:rsidRPr="00B01AAB" w:rsidRDefault="00531558">
      <w:pPr>
        <w:spacing w:after="200" w:line="276" w:lineRule="auto"/>
        <w:rPr>
          <w:rFonts w:eastAsia="PMingLiU"/>
          <w:b/>
          <w:lang w:eastAsia="ar-SA"/>
        </w:rPr>
      </w:pPr>
      <w:r w:rsidRPr="00B01AAB">
        <w:rPr>
          <w:rFonts w:eastAsia="PMingLiU"/>
          <w:b/>
          <w:lang w:eastAsia="ar-SA"/>
        </w:rPr>
        <w:br w:type="page"/>
      </w:r>
    </w:p>
    <w:p w14:paraId="415116EB" w14:textId="324085DD" w:rsidR="00AD5C7E" w:rsidRPr="00B01AAB" w:rsidRDefault="00AD5C7E" w:rsidP="00AD5C7E">
      <w:pPr>
        <w:spacing w:after="120"/>
        <w:rPr>
          <w:rFonts w:eastAsia="PMingLiU"/>
          <w:b/>
          <w:lang w:eastAsia="ar-SA"/>
        </w:rPr>
      </w:pPr>
      <w:r w:rsidRPr="00B01AAB">
        <w:rPr>
          <w:rFonts w:eastAsia="PMingLiU"/>
          <w:b/>
          <w:lang w:eastAsia="ar-SA"/>
        </w:rPr>
        <w:t>Opening session</w:t>
      </w:r>
    </w:p>
    <w:p w14:paraId="182BFB0B" w14:textId="146A524B" w:rsidR="00F32F43" w:rsidRPr="00B01AAB" w:rsidRDefault="00AD5C7E" w:rsidP="00AD5C7E">
      <w:pPr>
        <w:rPr>
          <w:rFonts w:eastAsia="PMingLiU"/>
          <w:b/>
          <w:lang w:eastAsia="ar-SA"/>
        </w:rPr>
      </w:pPr>
      <w:r w:rsidRPr="00B01AAB">
        <w:rPr>
          <w:rFonts w:eastAsia="PMingLiU"/>
          <w:b/>
          <w:lang w:eastAsia="ar-SA"/>
        </w:rPr>
        <w:t xml:space="preserve">Dr. </w:t>
      </w:r>
      <w:r w:rsidR="00E9018E" w:rsidRPr="00B01AAB">
        <w:rPr>
          <w:rFonts w:eastAsia="PMingLiU"/>
          <w:b/>
          <w:lang w:eastAsia="ar-SA"/>
        </w:rPr>
        <w:t>Tamar Gabunia</w:t>
      </w:r>
      <w:r w:rsidRPr="00B01AAB">
        <w:rPr>
          <w:rFonts w:eastAsia="PMingLiU"/>
          <w:b/>
          <w:lang w:eastAsia="ar-SA"/>
        </w:rPr>
        <w:t>:</w:t>
      </w:r>
    </w:p>
    <w:p w14:paraId="659CA9D2" w14:textId="4829169D" w:rsidR="00C44E55" w:rsidRPr="00B01AAB" w:rsidRDefault="00E52A78" w:rsidP="00AD5C7E">
      <w:pPr>
        <w:rPr>
          <w:rFonts w:eastAsia="PMingLiU"/>
          <w:lang w:eastAsia="ar-SA"/>
        </w:rPr>
      </w:pPr>
      <w:r w:rsidRPr="00B01AAB">
        <w:rPr>
          <w:rFonts w:eastAsia="PMingLiU"/>
          <w:lang w:eastAsia="ar-SA"/>
        </w:rPr>
        <w:t>Dr. Gabunia w</w:t>
      </w:r>
      <w:r w:rsidR="00F32F43" w:rsidRPr="00B01AAB">
        <w:rPr>
          <w:rFonts w:eastAsia="PMingLiU"/>
          <w:lang w:eastAsia="ar-SA"/>
        </w:rPr>
        <w:t>elcome</w:t>
      </w:r>
      <w:r w:rsidR="002F755E" w:rsidRPr="00B01AAB">
        <w:rPr>
          <w:rFonts w:eastAsia="PMingLiU"/>
          <w:lang w:eastAsia="ar-SA"/>
        </w:rPr>
        <w:t>d</w:t>
      </w:r>
      <w:r w:rsidR="00F32F43" w:rsidRPr="00B01AAB">
        <w:rPr>
          <w:rFonts w:eastAsia="PMingLiU"/>
          <w:lang w:eastAsia="ar-SA"/>
        </w:rPr>
        <w:t xml:space="preserve"> all participants of the </w:t>
      </w:r>
      <w:r w:rsidR="00C44E55" w:rsidRPr="00B01AAB">
        <w:rPr>
          <w:rFonts w:eastAsia="PMingLiU"/>
          <w:lang w:eastAsia="ar-SA"/>
        </w:rPr>
        <w:t>sixth</w:t>
      </w:r>
      <w:r w:rsidR="00F32F43" w:rsidRPr="00B01AAB">
        <w:rPr>
          <w:rFonts w:eastAsia="PMingLiU"/>
          <w:lang w:eastAsia="ar-SA"/>
        </w:rPr>
        <w:t xml:space="preserve"> CSO forum </w:t>
      </w:r>
      <w:r w:rsidR="00AD5C7E" w:rsidRPr="00B01AAB">
        <w:rPr>
          <w:rFonts w:eastAsia="PMingLiU"/>
          <w:lang w:eastAsia="ar-SA"/>
        </w:rPr>
        <w:t>organized by the Country Coordinating Mechanism</w:t>
      </w:r>
      <w:r w:rsidR="00F32F43" w:rsidRPr="00B01AAB">
        <w:rPr>
          <w:rFonts w:eastAsia="PMingLiU"/>
          <w:lang w:eastAsia="ar-SA"/>
        </w:rPr>
        <w:t xml:space="preserve"> in Georgia</w:t>
      </w:r>
      <w:r w:rsidR="00AD5C7E" w:rsidRPr="00B01AAB">
        <w:rPr>
          <w:rFonts w:eastAsia="PMingLiU"/>
          <w:lang w:eastAsia="ar-SA"/>
        </w:rPr>
        <w:t xml:space="preserve">. </w:t>
      </w:r>
      <w:r w:rsidR="0093749D" w:rsidRPr="00B01AAB">
        <w:rPr>
          <w:rFonts w:eastAsia="PMingLiU"/>
          <w:lang w:eastAsia="ar-SA"/>
        </w:rPr>
        <w:t>The country</w:t>
      </w:r>
      <w:r w:rsidR="00AD5C7E" w:rsidRPr="00B01AAB">
        <w:rPr>
          <w:rFonts w:eastAsia="PMingLiU"/>
          <w:lang w:eastAsia="ar-SA"/>
        </w:rPr>
        <w:t xml:space="preserve"> has achieved significant progress in fighting HIV/AIDS and tuberculosis</w:t>
      </w:r>
      <w:r w:rsidR="00C44E55" w:rsidRPr="00B01AAB">
        <w:rPr>
          <w:rFonts w:eastAsia="PMingLiU"/>
          <w:lang w:eastAsia="ar-SA"/>
        </w:rPr>
        <w:t>, and Hep C</w:t>
      </w:r>
      <w:r w:rsidR="00F32F43" w:rsidRPr="00B01AAB">
        <w:rPr>
          <w:rFonts w:eastAsia="PMingLiU"/>
          <w:lang w:eastAsia="ar-SA"/>
        </w:rPr>
        <w:t xml:space="preserve"> that would </w:t>
      </w:r>
      <w:r w:rsidR="00AD5C7E" w:rsidRPr="00B01AAB">
        <w:rPr>
          <w:rFonts w:eastAsia="PMingLiU"/>
          <w:lang w:eastAsia="ar-SA"/>
        </w:rPr>
        <w:t xml:space="preserve">not </w:t>
      </w:r>
      <w:r w:rsidR="00A67A6B" w:rsidRPr="00B01AAB">
        <w:rPr>
          <w:rFonts w:eastAsia="PMingLiU"/>
          <w:lang w:eastAsia="ar-SA"/>
        </w:rPr>
        <w:t xml:space="preserve">have been </w:t>
      </w:r>
      <w:r w:rsidR="00AD5C7E" w:rsidRPr="00B01AAB">
        <w:rPr>
          <w:rFonts w:eastAsia="PMingLiU"/>
          <w:lang w:eastAsia="ar-SA"/>
        </w:rPr>
        <w:t xml:space="preserve">possible </w:t>
      </w:r>
      <w:r w:rsidR="00C44E55" w:rsidRPr="00B01AAB">
        <w:rPr>
          <w:rFonts w:eastAsia="PMingLiU"/>
          <w:lang w:eastAsia="ar-SA"/>
        </w:rPr>
        <w:t xml:space="preserve">without engagement of </w:t>
      </w:r>
      <w:r w:rsidR="00F32F43" w:rsidRPr="00B01AAB">
        <w:rPr>
          <w:rFonts w:eastAsia="PMingLiU"/>
          <w:lang w:eastAsia="ar-SA"/>
        </w:rPr>
        <w:t>civil society organizations</w:t>
      </w:r>
      <w:r w:rsidR="00C44E55" w:rsidRPr="00B01AAB">
        <w:rPr>
          <w:rFonts w:eastAsia="PMingLiU"/>
          <w:lang w:eastAsia="ar-SA"/>
        </w:rPr>
        <w:t xml:space="preserve">, communities and patients groups. Georgia has been innovative in terms of strengthening coordination across the three diseases and promoting service integration at different level of service provision involving primary health care centers, harm </w:t>
      </w:r>
      <w:r w:rsidR="00D92434" w:rsidRPr="00B01AAB">
        <w:rPr>
          <w:rFonts w:eastAsia="PMingLiU"/>
          <w:lang w:eastAsia="ar-SA"/>
        </w:rPr>
        <w:t xml:space="preserve">reduction </w:t>
      </w:r>
      <w:r w:rsidRPr="00B01AAB">
        <w:rPr>
          <w:rFonts w:eastAsia="PMingLiU"/>
          <w:lang w:eastAsia="ar-SA"/>
        </w:rPr>
        <w:t xml:space="preserve">services </w:t>
      </w:r>
      <w:r w:rsidR="00D92434" w:rsidRPr="00B01AAB">
        <w:rPr>
          <w:rFonts w:eastAsia="PMingLiU"/>
          <w:lang w:eastAsia="ar-SA"/>
        </w:rPr>
        <w:t>and</w:t>
      </w:r>
      <w:r w:rsidR="00C44E55" w:rsidRPr="00B01AAB">
        <w:rPr>
          <w:rFonts w:eastAsia="PMingLiU"/>
          <w:lang w:eastAsia="ar-SA"/>
        </w:rPr>
        <w:t xml:space="preserve"> community-based </w:t>
      </w:r>
      <w:r w:rsidRPr="00B01AAB">
        <w:rPr>
          <w:rFonts w:eastAsia="PMingLiU"/>
          <w:lang w:eastAsia="ar-SA"/>
        </w:rPr>
        <w:t>organizations</w:t>
      </w:r>
      <w:r w:rsidR="00C44E55" w:rsidRPr="00B01AAB">
        <w:rPr>
          <w:rFonts w:eastAsia="PMingLiU"/>
          <w:lang w:eastAsia="ar-SA"/>
        </w:rPr>
        <w:t>. Georgia’s experience is being shared with other countries globally. Recently, the Ministry of Health has approved HIV prevention guidelines</w:t>
      </w:r>
      <w:r w:rsidRPr="00B01AAB">
        <w:rPr>
          <w:rFonts w:eastAsia="PMingLiU"/>
          <w:lang w:eastAsia="ar-SA"/>
        </w:rPr>
        <w:t xml:space="preserve"> that will improve HIV case detection and disease prevention. The government continues to be committed to strengthening the</w:t>
      </w:r>
      <w:r w:rsidR="00C44E55" w:rsidRPr="00B01AAB">
        <w:rPr>
          <w:rFonts w:eastAsia="PMingLiU"/>
          <w:lang w:eastAsia="ar-SA"/>
        </w:rPr>
        <w:t xml:space="preserve"> national response</w:t>
      </w:r>
      <w:r w:rsidR="0036644C" w:rsidRPr="00B01AAB">
        <w:rPr>
          <w:rFonts w:eastAsia="PMingLiU"/>
          <w:lang w:eastAsia="ar-SA"/>
        </w:rPr>
        <w:t xml:space="preserve"> to HIV, TB and </w:t>
      </w:r>
      <w:r w:rsidR="00D92434" w:rsidRPr="00B01AAB">
        <w:rPr>
          <w:rFonts w:eastAsia="PMingLiU"/>
          <w:lang w:eastAsia="ar-SA"/>
        </w:rPr>
        <w:t>hepatitis</w:t>
      </w:r>
      <w:r w:rsidRPr="00B01AAB">
        <w:rPr>
          <w:rFonts w:eastAsia="PMingLiU"/>
          <w:lang w:eastAsia="ar-SA"/>
        </w:rPr>
        <w:t xml:space="preserve">, </w:t>
      </w:r>
      <w:r w:rsidR="00D92434" w:rsidRPr="00B01AAB">
        <w:rPr>
          <w:rFonts w:eastAsia="PMingLiU"/>
          <w:lang w:eastAsia="ar-SA"/>
        </w:rPr>
        <w:t>that</w:t>
      </w:r>
      <w:r w:rsidR="0036644C" w:rsidRPr="00B01AAB">
        <w:rPr>
          <w:rFonts w:eastAsia="PMingLiU"/>
          <w:lang w:eastAsia="ar-SA"/>
        </w:rPr>
        <w:t xml:space="preserve"> eventually will contribute to achieving the</w:t>
      </w:r>
      <w:r w:rsidR="00C44E55" w:rsidRPr="00B01AAB">
        <w:rPr>
          <w:rFonts w:eastAsia="PMingLiU"/>
          <w:lang w:eastAsia="ar-SA"/>
        </w:rPr>
        <w:t xml:space="preserve"> 2030 SDG Goals. </w:t>
      </w:r>
    </w:p>
    <w:p w14:paraId="16765AA7" w14:textId="77777777" w:rsidR="00C44E55" w:rsidRPr="00B01AAB" w:rsidRDefault="00C44E55" w:rsidP="00AD5C7E">
      <w:pPr>
        <w:rPr>
          <w:rFonts w:eastAsia="PMingLiU"/>
          <w:lang w:eastAsia="ar-SA"/>
        </w:rPr>
      </w:pPr>
    </w:p>
    <w:p w14:paraId="5B051A4C" w14:textId="260F9E20" w:rsidR="00AD5C7E" w:rsidRPr="00B01AAB" w:rsidRDefault="00AD5C7E" w:rsidP="00AD5C7E">
      <w:pPr>
        <w:rPr>
          <w:rFonts w:eastAsia="PMingLiU"/>
          <w:b/>
          <w:lang w:eastAsia="ar-SA"/>
        </w:rPr>
      </w:pPr>
      <w:r w:rsidRPr="00B01AAB">
        <w:rPr>
          <w:rFonts w:eastAsia="PMingLiU"/>
          <w:b/>
          <w:lang w:eastAsia="ar-SA"/>
        </w:rPr>
        <w:t xml:space="preserve">Dr. </w:t>
      </w:r>
      <w:r w:rsidR="0036644C" w:rsidRPr="00B01AAB">
        <w:rPr>
          <w:rFonts w:eastAsia="PMingLiU"/>
          <w:b/>
          <w:lang w:eastAsia="ar-SA"/>
        </w:rPr>
        <w:t>I</w:t>
      </w:r>
      <w:r w:rsidR="00DF5C28" w:rsidRPr="00B01AAB">
        <w:rPr>
          <w:rFonts w:eastAsia="PMingLiU"/>
          <w:b/>
          <w:lang w:eastAsia="ar-SA"/>
        </w:rPr>
        <w:t>rma Khonelidze</w:t>
      </w:r>
      <w:r w:rsidRPr="00B01AAB">
        <w:rPr>
          <w:rFonts w:eastAsia="PMingLiU"/>
          <w:b/>
          <w:lang w:eastAsia="ar-SA"/>
        </w:rPr>
        <w:t>:</w:t>
      </w:r>
    </w:p>
    <w:p w14:paraId="1EE6F0D1" w14:textId="1D851A8B" w:rsidR="0036644C" w:rsidRPr="00B01AAB" w:rsidRDefault="00E52A78" w:rsidP="00AD5C7E">
      <w:pPr>
        <w:rPr>
          <w:rFonts w:eastAsia="PMingLiU"/>
          <w:lang w:eastAsia="ar-SA"/>
        </w:rPr>
      </w:pPr>
      <w:r w:rsidRPr="00B01AAB">
        <w:rPr>
          <w:rFonts w:eastAsia="PMingLiU"/>
          <w:lang w:eastAsia="ar-SA"/>
        </w:rPr>
        <w:t>Dr. Khonelidze t</w:t>
      </w:r>
      <w:r w:rsidR="0036644C" w:rsidRPr="00B01AAB">
        <w:rPr>
          <w:rFonts w:eastAsia="PMingLiU"/>
          <w:lang w:eastAsia="ar-SA"/>
        </w:rPr>
        <w:t>hanked all participants and civil society organizations for excellent partnership with governme</w:t>
      </w:r>
      <w:r w:rsidR="00173548" w:rsidRPr="00B01AAB">
        <w:rPr>
          <w:rFonts w:eastAsia="PMingLiU"/>
          <w:lang w:eastAsia="ar-SA"/>
        </w:rPr>
        <w:t>nt sector</w:t>
      </w:r>
      <w:r w:rsidR="0036644C" w:rsidRPr="00B01AAB">
        <w:rPr>
          <w:rFonts w:eastAsia="PMingLiU"/>
          <w:lang w:eastAsia="ar-SA"/>
        </w:rPr>
        <w:t xml:space="preserve"> and other partners. There is no topic</w:t>
      </w:r>
      <w:r w:rsidRPr="00B01AAB">
        <w:rPr>
          <w:rFonts w:eastAsia="PMingLiU"/>
          <w:lang w:eastAsia="ar-SA"/>
        </w:rPr>
        <w:t xml:space="preserve"> in HIV and TB in Georgia</w:t>
      </w:r>
      <w:r w:rsidR="0036644C" w:rsidRPr="00B01AAB">
        <w:rPr>
          <w:rFonts w:eastAsia="PMingLiU"/>
          <w:lang w:eastAsia="ar-SA"/>
        </w:rPr>
        <w:t xml:space="preserve"> that</w:t>
      </w:r>
      <w:r w:rsidR="00173548" w:rsidRPr="00B01AAB">
        <w:rPr>
          <w:rFonts w:eastAsia="PMingLiU"/>
          <w:lang w:eastAsia="ar-SA"/>
        </w:rPr>
        <w:t xml:space="preserve"> is discussed without </w:t>
      </w:r>
      <w:r w:rsidRPr="00B01AAB">
        <w:rPr>
          <w:rFonts w:eastAsia="PMingLiU"/>
          <w:lang w:eastAsia="ar-SA"/>
        </w:rPr>
        <w:t xml:space="preserve">meaningful </w:t>
      </w:r>
      <w:r w:rsidR="00173548" w:rsidRPr="00B01AAB">
        <w:rPr>
          <w:rFonts w:eastAsia="PMingLiU"/>
          <w:lang w:eastAsia="ar-SA"/>
        </w:rPr>
        <w:t xml:space="preserve">participation of wide-range community groups and CSOs. </w:t>
      </w:r>
      <w:r w:rsidR="00047A53" w:rsidRPr="00B01AAB">
        <w:rPr>
          <w:rFonts w:eastAsia="PMingLiU"/>
          <w:lang w:eastAsia="ar-SA"/>
        </w:rPr>
        <w:t xml:space="preserve">There is a major message that upcoming years should be used effectively to better prepare for smooth transition, which is a long process. This year should be marked by revising country’s strategic vision to control HIV, TB and hepatitis; and to identify priority areas and define optimal financing models. Planning TGF support for the next 3-year period will be a </w:t>
      </w:r>
      <w:r w:rsidR="00DF5C28" w:rsidRPr="00B01AAB">
        <w:rPr>
          <w:rFonts w:eastAsia="PMingLiU"/>
          <w:lang w:eastAsia="ar-SA"/>
        </w:rPr>
        <w:t>c</w:t>
      </w:r>
      <w:r w:rsidR="00047A53" w:rsidRPr="00B01AAB">
        <w:rPr>
          <w:rFonts w:eastAsia="PMingLiU"/>
          <w:lang w:eastAsia="ar-SA"/>
        </w:rPr>
        <w:t xml:space="preserve">ritical phase for </w:t>
      </w:r>
      <w:r w:rsidR="00DF5C28" w:rsidRPr="00B01AAB">
        <w:rPr>
          <w:rFonts w:eastAsia="PMingLiU"/>
          <w:lang w:eastAsia="ar-SA"/>
        </w:rPr>
        <w:t>building sustainable disease programs.</w:t>
      </w:r>
    </w:p>
    <w:p w14:paraId="5620D92A" w14:textId="77777777" w:rsidR="0036644C" w:rsidRPr="00B01AAB" w:rsidRDefault="0036644C" w:rsidP="00AD5C7E">
      <w:pPr>
        <w:rPr>
          <w:rFonts w:eastAsia="PMingLiU"/>
          <w:lang w:eastAsia="ar-SA"/>
        </w:rPr>
      </w:pPr>
    </w:p>
    <w:p w14:paraId="4031F1D7" w14:textId="17AD0601" w:rsidR="00DF5C28" w:rsidRPr="00B01AAB" w:rsidRDefault="00DF5C28" w:rsidP="00AD5C7E">
      <w:pPr>
        <w:rPr>
          <w:rFonts w:eastAsia="PMingLiU"/>
          <w:b/>
          <w:lang w:eastAsia="ar-SA"/>
        </w:rPr>
      </w:pPr>
      <w:r w:rsidRPr="00B01AAB">
        <w:rPr>
          <w:rFonts w:eastAsia="PMingLiU"/>
          <w:b/>
          <w:lang w:eastAsia="ar-SA"/>
        </w:rPr>
        <w:t>Ms. Nino Tsereteli:</w:t>
      </w:r>
    </w:p>
    <w:p w14:paraId="5C4FFA77" w14:textId="5F0FF944" w:rsidR="00531558" w:rsidRPr="00B01AAB" w:rsidRDefault="00C35726" w:rsidP="00AD5C7E">
      <w:pPr>
        <w:rPr>
          <w:rFonts w:eastAsia="PMingLiU"/>
          <w:lang w:eastAsia="ar-SA"/>
        </w:rPr>
      </w:pPr>
      <w:r w:rsidRPr="00B01AAB">
        <w:rPr>
          <w:rFonts w:eastAsia="PMingLiU"/>
          <w:lang w:eastAsia="ar-SA"/>
        </w:rPr>
        <w:t>She h</w:t>
      </w:r>
      <w:r w:rsidR="00DF5C28" w:rsidRPr="00B01AAB">
        <w:rPr>
          <w:rFonts w:eastAsia="PMingLiU"/>
          <w:lang w:eastAsia="ar-SA"/>
        </w:rPr>
        <w:t>ighlighted that the 6</w:t>
      </w:r>
      <w:r w:rsidR="00DF5C28" w:rsidRPr="00B01AAB">
        <w:rPr>
          <w:rFonts w:eastAsia="PMingLiU"/>
          <w:vertAlign w:val="superscript"/>
          <w:lang w:eastAsia="ar-SA"/>
        </w:rPr>
        <w:t>th</w:t>
      </w:r>
      <w:r w:rsidR="00DF5C28" w:rsidRPr="00B01AAB">
        <w:rPr>
          <w:rFonts w:eastAsia="PMingLiU"/>
          <w:lang w:eastAsia="ar-SA"/>
        </w:rPr>
        <w:t xml:space="preserve"> CSO forum was preceded by</w:t>
      </w:r>
      <w:r w:rsidR="00531558" w:rsidRPr="00B01AAB">
        <w:rPr>
          <w:rFonts w:eastAsia="PMingLiU"/>
          <w:lang w:eastAsia="ar-SA"/>
        </w:rPr>
        <w:t xml:space="preserve"> an </w:t>
      </w:r>
      <w:r w:rsidR="00DF5C28" w:rsidRPr="00B01AAB">
        <w:rPr>
          <w:rFonts w:eastAsia="PMingLiU"/>
          <w:lang w:eastAsia="ar-SA"/>
        </w:rPr>
        <w:t xml:space="preserve">intensive three-day consultation process organized by the PTF, which has engaged numerous players from civil society to discuss emerging needs and remaining challenges in the field. Based on the consensus reached </w:t>
      </w:r>
      <w:r w:rsidR="007C5712" w:rsidRPr="00B01AAB">
        <w:rPr>
          <w:rFonts w:eastAsia="PMingLiU"/>
          <w:lang w:eastAsia="ar-SA"/>
        </w:rPr>
        <w:t xml:space="preserve">during the consultation, a </w:t>
      </w:r>
      <w:r w:rsidR="00DF5C28" w:rsidRPr="00B01AAB">
        <w:rPr>
          <w:rFonts w:eastAsia="PMingLiU"/>
          <w:lang w:eastAsia="ar-SA"/>
        </w:rPr>
        <w:t xml:space="preserve">few priority areas were identified by civil society organizations and community groups: </w:t>
      </w:r>
      <w:r w:rsidR="00BC20D2" w:rsidRPr="00B01AAB">
        <w:rPr>
          <w:rFonts w:eastAsia="PMingLiU"/>
          <w:lang w:eastAsia="ar-SA"/>
        </w:rPr>
        <w:t>(</w:t>
      </w:r>
      <w:r w:rsidR="00DF5C28" w:rsidRPr="00B01AAB">
        <w:rPr>
          <w:rFonts w:eastAsia="PMingLiU"/>
          <w:lang w:eastAsia="ar-SA"/>
        </w:rPr>
        <w:t>1</w:t>
      </w:r>
      <w:r w:rsidR="00BC20D2" w:rsidRPr="00B01AAB">
        <w:rPr>
          <w:rFonts w:eastAsia="PMingLiU"/>
          <w:lang w:eastAsia="ar-SA"/>
        </w:rPr>
        <w:t>)</w:t>
      </w:r>
      <w:r w:rsidR="00862D39" w:rsidRPr="00B01AAB">
        <w:rPr>
          <w:rFonts w:eastAsia="PMingLiU"/>
          <w:lang w:eastAsia="ar-SA"/>
        </w:rPr>
        <w:t xml:space="preserve"> </w:t>
      </w:r>
      <w:r w:rsidR="00BC20D2" w:rsidRPr="00B01AAB">
        <w:rPr>
          <w:rFonts w:eastAsia="PMingLiU"/>
          <w:lang w:eastAsia="ar-SA"/>
        </w:rPr>
        <w:t>T</w:t>
      </w:r>
      <w:r w:rsidR="00DF5C28" w:rsidRPr="00B01AAB">
        <w:rPr>
          <w:rFonts w:eastAsia="PMingLiU"/>
          <w:lang w:eastAsia="ar-SA"/>
        </w:rPr>
        <w:t xml:space="preserve">ransitioning from TGF funding, sustainability and quality of services. Approval of prevention guidelines nurtures the hope that approval of service protocols and costing </w:t>
      </w:r>
      <w:r w:rsidR="00BC20D2" w:rsidRPr="00B01AAB">
        <w:rPr>
          <w:rFonts w:eastAsia="PMingLiU"/>
          <w:lang w:eastAsia="ar-SA"/>
        </w:rPr>
        <w:t>will follow soon.</w:t>
      </w:r>
      <w:r w:rsidR="00DF5C28" w:rsidRPr="00B01AAB">
        <w:rPr>
          <w:rFonts w:eastAsia="PMingLiU"/>
          <w:lang w:eastAsia="ar-SA"/>
        </w:rPr>
        <w:t xml:space="preserve">  </w:t>
      </w:r>
      <w:r w:rsidR="00BC20D2" w:rsidRPr="00B01AAB">
        <w:rPr>
          <w:rFonts w:eastAsia="PMingLiU"/>
          <w:lang w:eastAsia="ar-SA"/>
        </w:rPr>
        <w:t>(2)</w:t>
      </w:r>
      <w:r w:rsidR="00E52A78" w:rsidRPr="00B01AAB">
        <w:rPr>
          <w:rFonts w:eastAsia="PMingLiU"/>
          <w:lang w:eastAsia="ar-SA"/>
        </w:rPr>
        <w:t xml:space="preserve"> </w:t>
      </w:r>
      <w:r w:rsidR="00BC20D2" w:rsidRPr="00B01AAB">
        <w:rPr>
          <w:rFonts w:eastAsia="PMingLiU"/>
          <w:lang w:eastAsia="ar-SA"/>
        </w:rPr>
        <w:t xml:space="preserve">Changing environment has </w:t>
      </w:r>
      <w:r w:rsidR="00E52A78" w:rsidRPr="00B01AAB">
        <w:rPr>
          <w:rFonts w:eastAsia="PMingLiU"/>
          <w:lang w:eastAsia="ar-SA"/>
        </w:rPr>
        <w:t>emerged</w:t>
      </w:r>
      <w:r w:rsidR="00BC20D2" w:rsidRPr="00B01AAB">
        <w:rPr>
          <w:rFonts w:eastAsia="PMingLiU"/>
          <w:lang w:eastAsia="ar-SA"/>
        </w:rPr>
        <w:t xml:space="preserve"> new needs</w:t>
      </w:r>
      <w:r w:rsidR="00E52A78" w:rsidRPr="00B01AAB">
        <w:rPr>
          <w:rFonts w:eastAsia="PMingLiU"/>
          <w:lang w:eastAsia="ar-SA"/>
        </w:rPr>
        <w:t xml:space="preserve"> and challenges,</w:t>
      </w:r>
      <w:r w:rsidR="00BC20D2" w:rsidRPr="00B01AAB">
        <w:rPr>
          <w:rFonts w:eastAsia="PMingLiU"/>
          <w:lang w:eastAsia="ar-SA"/>
        </w:rPr>
        <w:t xml:space="preserve"> </w:t>
      </w:r>
      <w:r w:rsidR="007C5712" w:rsidRPr="00B01AAB">
        <w:rPr>
          <w:rFonts w:eastAsia="PMingLiU"/>
          <w:lang w:eastAsia="ar-SA"/>
        </w:rPr>
        <w:t xml:space="preserve">that </w:t>
      </w:r>
      <w:r w:rsidR="00BC20D2" w:rsidRPr="00B01AAB">
        <w:rPr>
          <w:rFonts w:eastAsia="PMingLiU"/>
          <w:lang w:eastAsia="ar-SA"/>
        </w:rPr>
        <w:t>require planning and implementation of new services</w:t>
      </w:r>
      <w:r w:rsidR="007C5712" w:rsidRPr="00B01AAB">
        <w:rPr>
          <w:rFonts w:eastAsia="PMingLiU"/>
          <w:lang w:eastAsia="ar-SA"/>
        </w:rPr>
        <w:t xml:space="preserve"> for vulnerable populations, including new c</w:t>
      </w:r>
      <w:r w:rsidR="00BC20D2" w:rsidRPr="00B01AAB">
        <w:rPr>
          <w:rFonts w:eastAsia="PMingLiU"/>
          <w:lang w:eastAsia="ar-SA"/>
        </w:rPr>
        <w:t>ommunity groups. (3)</w:t>
      </w:r>
      <w:r w:rsidR="00E52A78" w:rsidRPr="00B01AAB">
        <w:rPr>
          <w:rFonts w:eastAsia="PMingLiU"/>
          <w:lang w:eastAsia="ar-SA"/>
        </w:rPr>
        <w:t xml:space="preserve"> </w:t>
      </w:r>
      <w:r w:rsidR="00BC20D2" w:rsidRPr="00B01AAB">
        <w:rPr>
          <w:rFonts w:eastAsia="PMingLiU"/>
          <w:lang w:eastAsia="ar-SA"/>
        </w:rPr>
        <w:t>Accentuating human rights issues</w:t>
      </w:r>
      <w:r w:rsidR="00862D39" w:rsidRPr="00B01AAB">
        <w:rPr>
          <w:rFonts w:eastAsia="PMingLiU"/>
          <w:lang w:eastAsia="ar-SA"/>
        </w:rPr>
        <w:t xml:space="preserve">. </w:t>
      </w:r>
    </w:p>
    <w:p w14:paraId="57179221" w14:textId="107EE4B7" w:rsidR="00DF5C28" w:rsidRPr="00B01AAB" w:rsidRDefault="00531558" w:rsidP="00AD5C7E">
      <w:pPr>
        <w:rPr>
          <w:rFonts w:eastAsia="PMingLiU"/>
          <w:lang w:eastAsia="ar-SA"/>
        </w:rPr>
      </w:pPr>
      <w:r w:rsidRPr="00B01AAB">
        <w:rPr>
          <w:rFonts w:eastAsia="PMingLiU"/>
          <w:lang w:eastAsia="ar-SA"/>
        </w:rPr>
        <w:t>To be in line with recent focus on service integration, the PTF mission has been expanded to cover topics not only on STIs, HIV and TB, but also on viral hepatitis.</w:t>
      </w:r>
    </w:p>
    <w:p w14:paraId="470A4F8D" w14:textId="0F99D1E2" w:rsidR="009C700C" w:rsidRPr="00B01AAB" w:rsidRDefault="009C700C" w:rsidP="00AD5C7E">
      <w:pPr>
        <w:rPr>
          <w:rFonts w:eastAsia="PMingLiU"/>
          <w:lang w:eastAsia="ar-SA"/>
        </w:rPr>
      </w:pPr>
    </w:p>
    <w:p w14:paraId="11578DC2" w14:textId="35CACC5C" w:rsidR="00AD5C7E" w:rsidRPr="00B01AAB" w:rsidRDefault="002C1283" w:rsidP="00AD5C7E">
      <w:pPr>
        <w:rPr>
          <w:rFonts w:eastAsia="PMingLiU"/>
          <w:b/>
          <w:lang w:eastAsia="ar-SA"/>
        </w:rPr>
      </w:pPr>
      <w:r w:rsidRPr="00B01AAB">
        <w:rPr>
          <w:rFonts w:eastAsia="PMingLiU"/>
          <w:b/>
          <w:lang w:eastAsia="ar-SA"/>
        </w:rPr>
        <w:t>M</w:t>
      </w:r>
      <w:r w:rsidR="007C5712" w:rsidRPr="00B01AAB">
        <w:rPr>
          <w:rFonts w:eastAsia="PMingLiU"/>
          <w:b/>
          <w:lang w:eastAsia="ar-SA"/>
        </w:rPr>
        <w:t>s. Eter Almasya</w:t>
      </w:r>
    </w:p>
    <w:p w14:paraId="400EAB08" w14:textId="13A4364E" w:rsidR="007C5712" w:rsidRPr="00B01AAB" w:rsidRDefault="00E52A78" w:rsidP="00AD5C7E">
      <w:pPr>
        <w:rPr>
          <w:rFonts w:eastAsia="PMingLiU"/>
          <w:lang w:eastAsia="ar-SA"/>
        </w:rPr>
      </w:pPr>
      <w:r w:rsidRPr="00B01AAB">
        <w:rPr>
          <w:rFonts w:eastAsia="PMingLiU"/>
          <w:lang w:eastAsia="ar-SA"/>
        </w:rPr>
        <w:t>Ms. Almasya</w:t>
      </w:r>
      <w:r w:rsidR="00C35726" w:rsidRPr="00B01AAB">
        <w:rPr>
          <w:rFonts w:eastAsia="PMingLiU"/>
          <w:lang w:eastAsia="ar-SA"/>
        </w:rPr>
        <w:t xml:space="preserve"> talked about low TB awareness and stigmatizing attitudes towards the disease. Highlighted the importance of public awareness raising campaigns, as well as improving the quality of TB services in Georgia. She shared her personal experience as an MDR TB patient in recent past. She started TB treatment in Georgia and then migrated to France where she successfully completed treatment. While medical treatment and TB drugs in Georgia are similar to that in France, patients in France receive more holistic and long-term care. Psycho-social support and </w:t>
      </w:r>
      <w:r w:rsidR="005C7160" w:rsidRPr="00B01AAB">
        <w:rPr>
          <w:rFonts w:eastAsia="PMingLiU"/>
          <w:lang w:eastAsia="ar-SA"/>
        </w:rPr>
        <w:t>e</w:t>
      </w:r>
      <w:r w:rsidR="00C35726" w:rsidRPr="00B01AAB">
        <w:rPr>
          <w:rFonts w:eastAsia="PMingLiU"/>
          <w:lang w:eastAsia="ar-SA"/>
        </w:rPr>
        <w:t xml:space="preserve">ngagement of community groups </w:t>
      </w:r>
      <w:r w:rsidR="005C7160" w:rsidRPr="00B01AAB">
        <w:rPr>
          <w:rFonts w:eastAsia="PMingLiU"/>
          <w:lang w:eastAsia="ar-SA"/>
        </w:rPr>
        <w:t xml:space="preserve">in TB care is suboptimal in the country and can be further strengthened. </w:t>
      </w:r>
    </w:p>
    <w:p w14:paraId="5A9BB430" w14:textId="77777777" w:rsidR="005C7160" w:rsidRPr="00B01AAB" w:rsidRDefault="005C7160" w:rsidP="00AD5C7E">
      <w:pPr>
        <w:spacing w:after="120"/>
        <w:rPr>
          <w:rFonts w:eastAsia="PMingLiU"/>
          <w:b/>
          <w:lang w:eastAsia="ar-SA"/>
        </w:rPr>
      </w:pPr>
    </w:p>
    <w:p w14:paraId="40AD55C6" w14:textId="77777777" w:rsidR="00BF3873" w:rsidRPr="00B01AAB" w:rsidRDefault="00BF3873" w:rsidP="00AD5C7E">
      <w:pPr>
        <w:spacing w:after="120"/>
        <w:rPr>
          <w:rFonts w:eastAsia="PMingLiU"/>
          <w:b/>
          <w:lang w:eastAsia="ar-SA"/>
        </w:rPr>
      </w:pPr>
    </w:p>
    <w:p w14:paraId="0BF54148" w14:textId="2C8058B5" w:rsidR="00081E1B" w:rsidRPr="00B01AAB" w:rsidRDefault="00081E1B" w:rsidP="00AD5C7E">
      <w:pPr>
        <w:spacing w:after="120"/>
        <w:rPr>
          <w:rFonts w:eastAsia="PMingLiU"/>
          <w:b/>
          <w:lang w:eastAsia="ar-SA"/>
        </w:rPr>
      </w:pPr>
      <w:r w:rsidRPr="00B01AAB">
        <w:rPr>
          <w:rFonts w:eastAsia="PMingLiU"/>
          <w:b/>
          <w:lang w:eastAsia="ar-SA"/>
        </w:rPr>
        <w:t>Dr. Tamar Gabunia</w:t>
      </w:r>
      <w:r w:rsidR="00A16B80" w:rsidRPr="00B01AAB">
        <w:rPr>
          <w:rFonts w:eastAsia="PMingLiU"/>
          <w:b/>
          <w:lang w:eastAsia="ar-SA"/>
        </w:rPr>
        <w:t xml:space="preserve"> </w:t>
      </w:r>
    </w:p>
    <w:p w14:paraId="45682D8C" w14:textId="71BB01B0" w:rsidR="00A33DD5" w:rsidRPr="00B01AAB" w:rsidRDefault="005C7160" w:rsidP="00981F0E">
      <w:pPr>
        <w:spacing w:after="120"/>
        <w:rPr>
          <w:bCs/>
        </w:rPr>
      </w:pPr>
      <w:r w:rsidRPr="00B01AAB">
        <w:rPr>
          <w:bCs/>
        </w:rPr>
        <w:t xml:space="preserve">Due to other high-level meetings at the Ministry of Health, Dr. Gabunia had to leave the meeting early. Because of that, she apologized forum participants and </w:t>
      </w:r>
      <w:r w:rsidR="003309B3" w:rsidRPr="00B01AAB">
        <w:rPr>
          <w:bCs/>
        </w:rPr>
        <w:t xml:space="preserve">reaffirmed Government’s strong commitment to ensuring universal access to quality prevention, treatment and care services. She stressed that recently more focus has been placed on providing more people-oriented services that go far-beyond meeting only clinical/medical needs of patients. </w:t>
      </w:r>
      <w:r w:rsidR="007B6261" w:rsidRPr="00B01AAB">
        <w:rPr>
          <w:bCs/>
        </w:rPr>
        <w:t xml:space="preserve">She pointed out few major challenges that need to be addressed: service barriers that still exist in healthcare system; stigma and discrimination attached </w:t>
      </w:r>
      <w:r w:rsidR="00337F23" w:rsidRPr="00B01AAB">
        <w:rPr>
          <w:bCs/>
        </w:rPr>
        <w:t xml:space="preserve">to HIV and TB; </w:t>
      </w:r>
      <w:r w:rsidR="007B6261" w:rsidRPr="00B01AAB">
        <w:rPr>
          <w:bCs/>
        </w:rPr>
        <w:t xml:space="preserve">the importance of strengthening community monitoring for TB and HIV. She mentioned that there is a TB </w:t>
      </w:r>
      <w:r w:rsidR="00337F23" w:rsidRPr="00B01AAB">
        <w:rPr>
          <w:bCs/>
        </w:rPr>
        <w:t>‘O</w:t>
      </w:r>
      <w:r w:rsidR="007B6261" w:rsidRPr="00B01AAB">
        <w:rPr>
          <w:bCs/>
        </w:rPr>
        <w:t xml:space="preserve">ne </w:t>
      </w:r>
      <w:r w:rsidR="00337F23" w:rsidRPr="00B01AAB">
        <w:rPr>
          <w:bCs/>
        </w:rPr>
        <w:t>I</w:t>
      </w:r>
      <w:r w:rsidR="007B6261" w:rsidRPr="00B01AAB">
        <w:rPr>
          <w:bCs/>
        </w:rPr>
        <w:t>mpact tool</w:t>
      </w:r>
      <w:r w:rsidR="00337F23" w:rsidRPr="00B01AAB">
        <w:rPr>
          <w:bCs/>
        </w:rPr>
        <w:t xml:space="preserve">’ developed to support TB community monitoring; similar instrument should exist for HIV community monitoring as well that can assist community groups to monitor HIV and TB programs in a structured way. Dr. Gabunia stressed that coordination among state institutions and </w:t>
      </w:r>
      <w:r w:rsidR="00A33DD5" w:rsidRPr="00B01AAB">
        <w:rPr>
          <w:bCs/>
        </w:rPr>
        <w:t xml:space="preserve">civil society organizations has been improving in Georgia and thanked Dr. Zaza Avaliani for openness and readiness to strengthen cooperation with TB community groups. Dr. Gabunia highlighted the importance of drugs’ registration process as well as maintaining access to the Global Fund </w:t>
      </w:r>
      <w:r w:rsidR="00BF3873" w:rsidRPr="00B01AAB">
        <w:rPr>
          <w:bCs/>
        </w:rPr>
        <w:t xml:space="preserve">pooled </w:t>
      </w:r>
      <w:r w:rsidR="00A33DD5" w:rsidRPr="00B01AAB">
        <w:rPr>
          <w:bCs/>
        </w:rPr>
        <w:t xml:space="preserve">procurement mechanisms, such as GDF, to ensure access to high quality HIV and TB drugs after transitioning from TGF funding. During upcoming years, more emphasis will be placed on establishing effective service models, service integration and decentralization of HIV and TB care that will involve balanced engagement of primary health care centers, harm reduction services and civil society organizations. Comprehensive </w:t>
      </w:r>
      <w:r w:rsidR="00D92434" w:rsidRPr="00B01AAB">
        <w:rPr>
          <w:bCs/>
        </w:rPr>
        <w:t xml:space="preserve">programme </w:t>
      </w:r>
      <w:r w:rsidR="00A33DD5" w:rsidRPr="00B01AAB">
        <w:rPr>
          <w:bCs/>
        </w:rPr>
        <w:t xml:space="preserve">evaluation </w:t>
      </w:r>
      <w:r w:rsidR="00D92434" w:rsidRPr="00B01AAB">
        <w:rPr>
          <w:bCs/>
        </w:rPr>
        <w:t xml:space="preserve">and cost-effectiveness studies </w:t>
      </w:r>
      <w:r w:rsidR="00A33DD5" w:rsidRPr="00B01AAB">
        <w:rPr>
          <w:bCs/>
        </w:rPr>
        <w:t xml:space="preserve">can </w:t>
      </w:r>
      <w:r w:rsidR="00D92434" w:rsidRPr="00B01AAB">
        <w:rPr>
          <w:bCs/>
        </w:rPr>
        <w:t>generate critical data and evidences that would be instrumental during transition</w:t>
      </w:r>
      <w:r w:rsidR="001E3FF0" w:rsidRPr="00B01AAB">
        <w:rPr>
          <w:bCs/>
        </w:rPr>
        <w:t>. These data will support the Government to develop and invest in optimal and most-effective service models</w:t>
      </w:r>
      <w:r w:rsidR="00D92434" w:rsidRPr="00B01AAB">
        <w:rPr>
          <w:bCs/>
        </w:rPr>
        <w:t>. She assured all participants, that the Ministry of Health and key policy makers are looking forward to the outcome of the CSO forum and all the recommendations that will be identified by civil society organizations</w:t>
      </w:r>
      <w:r w:rsidR="00BF3873" w:rsidRPr="00B01AAB">
        <w:rPr>
          <w:bCs/>
        </w:rPr>
        <w:t xml:space="preserve"> during the meeting</w:t>
      </w:r>
      <w:r w:rsidR="00D92434" w:rsidRPr="00B01AAB">
        <w:rPr>
          <w:bCs/>
        </w:rPr>
        <w:t xml:space="preserve">. </w:t>
      </w:r>
    </w:p>
    <w:p w14:paraId="2E3CAE9B" w14:textId="77777777" w:rsidR="00BF3873" w:rsidRPr="00B01AAB" w:rsidRDefault="00BF3873" w:rsidP="00981F0E">
      <w:pPr>
        <w:spacing w:after="120"/>
        <w:rPr>
          <w:bCs/>
        </w:rPr>
      </w:pPr>
    </w:p>
    <w:p w14:paraId="4FE6594B" w14:textId="77777777" w:rsidR="00D92434" w:rsidRPr="00B01AAB" w:rsidRDefault="00512BD6" w:rsidP="00D92434">
      <w:pPr>
        <w:rPr>
          <w:b/>
          <w:bCs/>
          <w:lang w:val="ka-GE"/>
        </w:rPr>
      </w:pPr>
      <w:r w:rsidRPr="00B01AAB">
        <w:rPr>
          <w:b/>
          <w:bCs/>
        </w:rPr>
        <w:t xml:space="preserve">Section 1: </w:t>
      </w:r>
      <w:r w:rsidR="00D92434" w:rsidRPr="00B01AAB">
        <w:rPr>
          <w:b/>
          <w:bCs/>
          <w:lang w:val="en-US"/>
        </w:rPr>
        <w:t>Session</w:t>
      </w:r>
      <w:r w:rsidR="00D92434" w:rsidRPr="00B01AAB">
        <w:rPr>
          <w:b/>
          <w:bCs/>
          <w:lang w:val="ka-GE"/>
        </w:rPr>
        <w:t xml:space="preserve"> 1: </w:t>
      </w:r>
      <w:r w:rsidR="00D92434" w:rsidRPr="00B01AAB">
        <w:rPr>
          <w:b/>
          <w:bCs/>
          <w:lang w:val="en-US"/>
        </w:rPr>
        <w:t xml:space="preserve">HIV/AIDS and Tuberculosis National Response and role of Civil Society </w:t>
      </w:r>
    </w:p>
    <w:p w14:paraId="7E06DD8C" w14:textId="77777777" w:rsidR="00D92434" w:rsidRPr="00B01AAB" w:rsidRDefault="00647630" w:rsidP="00D92434">
      <w:pPr>
        <w:rPr>
          <w:lang w:val="ka-GE"/>
        </w:rPr>
      </w:pPr>
      <w:r w:rsidRPr="00B01AAB">
        <w:rPr>
          <w:rFonts w:eastAsia="PMingLiU"/>
          <w:b/>
          <w:i/>
          <w:lang w:eastAsia="ar-SA"/>
        </w:rPr>
        <w:t>Presentation</w:t>
      </w:r>
      <w:r w:rsidR="005162F1" w:rsidRPr="00B01AAB">
        <w:rPr>
          <w:rFonts w:eastAsia="PMingLiU"/>
          <w:b/>
          <w:i/>
          <w:lang w:eastAsia="ar-SA"/>
        </w:rPr>
        <w:t xml:space="preserve"> #1</w:t>
      </w:r>
      <w:r w:rsidRPr="00B01AAB">
        <w:rPr>
          <w:rFonts w:eastAsia="PMingLiU"/>
          <w:b/>
          <w:i/>
          <w:lang w:eastAsia="ar-SA"/>
        </w:rPr>
        <w:t xml:space="preserve">: </w:t>
      </w:r>
      <w:r w:rsidR="00D92434" w:rsidRPr="00B01AAB">
        <w:rPr>
          <w:b/>
          <w:bCs/>
          <w:lang w:val="en-US"/>
        </w:rPr>
        <w:t xml:space="preserve">Tuberculosis epidemiological situation and National Response </w:t>
      </w:r>
    </w:p>
    <w:p w14:paraId="686E384C" w14:textId="77777777" w:rsidR="00D92434" w:rsidRPr="00B01AAB" w:rsidRDefault="00D92434" w:rsidP="00D92434">
      <w:pPr>
        <w:spacing w:after="240"/>
        <w:jc w:val="both"/>
      </w:pPr>
      <w:r w:rsidRPr="00B01AAB">
        <w:t>Mr. Zaza Avaliani – National Center of Tuberculosis and Lung Diseases, Director</w:t>
      </w:r>
      <w:r w:rsidRPr="00B01AAB">
        <w:rPr>
          <w:lang w:val="pt-BR"/>
        </w:rPr>
        <w:t xml:space="preserve"> </w:t>
      </w:r>
    </w:p>
    <w:p w14:paraId="51FCFBF5" w14:textId="2217A2DB" w:rsidR="001E3FF0" w:rsidRPr="00B01AAB" w:rsidRDefault="00647630" w:rsidP="001E3FF0">
      <w:pPr>
        <w:spacing w:after="120"/>
        <w:rPr>
          <w:bCs/>
        </w:rPr>
      </w:pPr>
      <w:r w:rsidRPr="00B01AAB">
        <w:rPr>
          <w:b/>
          <w:bCs/>
          <w:u w:val="single"/>
        </w:rPr>
        <w:t>Major point</w:t>
      </w:r>
      <w:r w:rsidR="009D4810" w:rsidRPr="00B01AAB">
        <w:rPr>
          <w:b/>
          <w:bCs/>
          <w:u w:val="single"/>
        </w:rPr>
        <w:t>s</w:t>
      </w:r>
      <w:r w:rsidR="009D4810" w:rsidRPr="00B01AAB">
        <w:rPr>
          <w:bCs/>
          <w:u w:val="single"/>
        </w:rPr>
        <w:t xml:space="preserve">: </w:t>
      </w:r>
      <w:r w:rsidR="00F03476" w:rsidRPr="00B01AAB">
        <w:rPr>
          <w:bCs/>
          <w:u w:val="single"/>
        </w:rPr>
        <w:t xml:space="preserve"> </w:t>
      </w:r>
      <w:r w:rsidR="001E3FF0" w:rsidRPr="00B01AAB">
        <w:rPr>
          <w:bCs/>
        </w:rPr>
        <w:t xml:space="preserve">Tuberculosis as a high burden disease globally and </w:t>
      </w:r>
      <w:r w:rsidR="002725C2" w:rsidRPr="00B01AAB">
        <w:rPr>
          <w:bCs/>
        </w:rPr>
        <w:t xml:space="preserve">in </w:t>
      </w:r>
      <w:r w:rsidR="001E3FF0" w:rsidRPr="00B01AAB">
        <w:rPr>
          <w:bCs/>
        </w:rPr>
        <w:t xml:space="preserve">Georgia; national statistics on TB </w:t>
      </w:r>
      <w:r w:rsidR="00A043C5" w:rsidRPr="00B01AAB">
        <w:rPr>
          <w:bCs/>
        </w:rPr>
        <w:t>incidence</w:t>
      </w:r>
      <w:r w:rsidR="002725C2" w:rsidRPr="00B01AAB">
        <w:rPr>
          <w:bCs/>
        </w:rPr>
        <w:t xml:space="preserve">, </w:t>
      </w:r>
      <w:r w:rsidR="001E3FF0" w:rsidRPr="00B01AAB">
        <w:rPr>
          <w:bCs/>
        </w:rPr>
        <w:t>mortality and treatment success</w:t>
      </w:r>
      <w:r w:rsidR="002725C2" w:rsidRPr="00B01AAB">
        <w:rPr>
          <w:bCs/>
        </w:rPr>
        <w:t xml:space="preserve"> show significant positive trends</w:t>
      </w:r>
      <w:r w:rsidR="00A043C5" w:rsidRPr="00B01AAB">
        <w:rPr>
          <w:bCs/>
        </w:rPr>
        <w:t xml:space="preserve">. </w:t>
      </w:r>
      <w:r w:rsidR="00BF3873" w:rsidRPr="00B01AAB">
        <w:rPr>
          <w:bCs/>
        </w:rPr>
        <w:t>Brief overview of the n</w:t>
      </w:r>
      <w:r w:rsidR="00A043C5" w:rsidRPr="00B01AAB">
        <w:rPr>
          <w:bCs/>
        </w:rPr>
        <w:t xml:space="preserve">ational TB policy and response; TB strategic priority areas by </w:t>
      </w:r>
      <w:r w:rsidR="00E22672" w:rsidRPr="00B01AAB">
        <w:rPr>
          <w:bCs/>
        </w:rPr>
        <w:t xml:space="preserve">two </w:t>
      </w:r>
      <w:r w:rsidR="00A043C5" w:rsidRPr="00B01AAB">
        <w:rPr>
          <w:bCs/>
        </w:rPr>
        <w:t>funding sources</w:t>
      </w:r>
      <w:r w:rsidR="00E22672" w:rsidRPr="00B01AAB">
        <w:rPr>
          <w:bCs/>
        </w:rPr>
        <w:t xml:space="preserve"> – TGF and state funding;  successful models for TB ambulatory care – video DOT, mobile-phone application, and mobile DOT; ECHO –project for MDR TB patient; psychological and social support for TB patients and active engagement of civil society and TB patients groups in all components of TB prevention, detection, treatment, care and TB-related research. Recent achievements in terms of strengthening TB pharmacovigilance in the country; approval of numbers of clinical guidelines; improved TB infrastructure for clinical and ambulatory care services; remaining challenges and major strategic priority areas for next upcoming years.  </w:t>
      </w:r>
    </w:p>
    <w:p w14:paraId="119A0038" w14:textId="77777777" w:rsidR="00C32441" w:rsidRPr="00B01AAB" w:rsidRDefault="00647630" w:rsidP="00C32441">
      <w:pPr>
        <w:pStyle w:val="NoSpacing"/>
        <w:rPr>
          <w:b/>
          <w:bCs/>
          <w:lang w:val="ka-GE"/>
        </w:rPr>
      </w:pPr>
      <w:r w:rsidRPr="00B01AAB">
        <w:rPr>
          <w:b/>
          <w:bCs/>
          <w:i/>
        </w:rPr>
        <w:t>Presentation</w:t>
      </w:r>
      <w:r w:rsidR="005162F1" w:rsidRPr="00B01AAB">
        <w:rPr>
          <w:b/>
          <w:bCs/>
          <w:i/>
        </w:rPr>
        <w:t xml:space="preserve"> #2</w:t>
      </w:r>
      <w:r w:rsidRPr="00B01AAB">
        <w:rPr>
          <w:b/>
          <w:bCs/>
          <w:i/>
        </w:rPr>
        <w:t xml:space="preserve">: </w:t>
      </w:r>
      <w:r w:rsidR="00C32441" w:rsidRPr="00B01AAB">
        <w:rPr>
          <w:b/>
          <w:bCs/>
          <w:lang w:val="en-US"/>
        </w:rPr>
        <w:t xml:space="preserve">Role of Civil Society in Tuberculosis Control </w:t>
      </w:r>
    </w:p>
    <w:p w14:paraId="2AEEDC7D" w14:textId="1934CD6D" w:rsidR="00A93D7C" w:rsidRPr="00B01AAB" w:rsidRDefault="00C32441" w:rsidP="00C32441">
      <w:pPr>
        <w:pStyle w:val="NoSpacing"/>
        <w:spacing w:before="120" w:after="120"/>
      </w:pPr>
      <w:r w:rsidRPr="00B01AAB">
        <w:rPr>
          <w:bCs/>
          <w:lang w:val="en-US"/>
        </w:rPr>
        <w:t>Mr. David Alkhazashvili – Patients’ Union, Batumi</w:t>
      </w:r>
    </w:p>
    <w:p w14:paraId="4E807AB5" w14:textId="5C26C53F" w:rsidR="006331E8" w:rsidRPr="00B01AAB" w:rsidRDefault="00A93D7C" w:rsidP="00A93D7C">
      <w:pPr>
        <w:spacing w:after="120"/>
        <w:rPr>
          <w:lang w:val="en-US"/>
        </w:rPr>
      </w:pPr>
      <w:r w:rsidRPr="00B01AAB">
        <w:rPr>
          <w:b/>
          <w:u w:val="single"/>
        </w:rPr>
        <w:t>Major points</w:t>
      </w:r>
      <w:r w:rsidRPr="00B01AAB">
        <w:rPr>
          <w:b/>
        </w:rPr>
        <w:t xml:space="preserve">: </w:t>
      </w:r>
      <w:r w:rsidR="00C32441" w:rsidRPr="00B01AAB">
        <w:rPr>
          <w:lang w:val="en-US"/>
        </w:rPr>
        <w:t xml:space="preserve">Engagement of civil society organizations and community groups in TB services; introduction of CBO </w:t>
      </w:r>
      <w:r w:rsidR="00165FF6" w:rsidRPr="00B01AAB">
        <w:rPr>
          <w:lang w:val="en-US"/>
        </w:rPr>
        <w:t>–</w:t>
      </w:r>
      <w:r w:rsidR="00C32441" w:rsidRPr="00B01AAB">
        <w:rPr>
          <w:lang w:val="en-US"/>
        </w:rPr>
        <w:t xml:space="preserve"> </w:t>
      </w:r>
      <w:r w:rsidR="00165FF6" w:rsidRPr="00B01AAB">
        <w:rPr>
          <w:lang w:val="en-US"/>
        </w:rPr>
        <w:t>‘</w:t>
      </w:r>
      <w:r w:rsidR="00C32441" w:rsidRPr="00B01AAB">
        <w:rPr>
          <w:lang w:val="en-US"/>
        </w:rPr>
        <w:t>Georgian TB patient Union</w:t>
      </w:r>
      <w:r w:rsidR="00165FF6" w:rsidRPr="00B01AAB">
        <w:rPr>
          <w:lang w:val="en-US"/>
        </w:rPr>
        <w:t>’</w:t>
      </w:r>
      <w:r w:rsidR="00C32441" w:rsidRPr="00B01AAB">
        <w:rPr>
          <w:lang w:val="en-US"/>
        </w:rPr>
        <w:t xml:space="preserve">; its mission and partnership with other CSOs – </w:t>
      </w:r>
      <w:r w:rsidR="00165FF6" w:rsidRPr="00B01AAB">
        <w:rPr>
          <w:lang w:val="en-US"/>
        </w:rPr>
        <w:t>‘</w:t>
      </w:r>
      <w:r w:rsidR="00C32441" w:rsidRPr="00B01AAB">
        <w:rPr>
          <w:lang w:val="en-US"/>
        </w:rPr>
        <w:t>Tanadgoma</w:t>
      </w:r>
      <w:r w:rsidR="00165FF6" w:rsidRPr="00B01AAB">
        <w:rPr>
          <w:lang w:val="en-US"/>
        </w:rPr>
        <w:t>’</w:t>
      </w:r>
      <w:r w:rsidR="00C32441" w:rsidRPr="00B01AAB">
        <w:rPr>
          <w:lang w:val="en-US"/>
        </w:rPr>
        <w:t>,</w:t>
      </w:r>
      <w:r w:rsidR="00165FF6" w:rsidRPr="00B01AAB">
        <w:rPr>
          <w:lang w:val="en-US"/>
        </w:rPr>
        <w:t xml:space="preserve"> and ‘New Vector’; m</w:t>
      </w:r>
      <w:r w:rsidR="00C32441" w:rsidRPr="00B01AAB">
        <w:rPr>
          <w:lang w:val="en-US"/>
        </w:rPr>
        <w:t xml:space="preserve">ajor activities of the project – </w:t>
      </w:r>
      <w:r w:rsidR="00BF3873" w:rsidRPr="00B01AAB">
        <w:rPr>
          <w:lang w:val="en-US"/>
        </w:rPr>
        <w:t>‘</w:t>
      </w:r>
      <w:r w:rsidR="00C32441" w:rsidRPr="00B01AAB">
        <w:rPr>
          <w:i/>
          <w:lang w:val="en-US"/>
        </w:rPr>
        <w:t>Supporting Patients with Sensitive and Resistance TB to improve treatment adherence</w:t>
      </w:r>
      <w:r w:rsidR="00BF3873" w:rsidRPr="00B01AAB">
        <w:rPr>
          <w:i/>
          <w:lang w:val="en-US"/>
        </w:rPr>
        <w:t>’.</w:t>
      </w:r>
      <w:r w:rsidR="00C32441" w:rsidRPr="00B01AAB">
        <w:rPr>
          <w:lang w:val="en-US"/>
        </w:rPr>
        <w:t xml:space="preserve"> </w:t>
      </w:r>
      <w:r w:rsidR="00165FF6" w:rsidRPr="00B01AAB">
        <w:rPr>
          <w:lang w:val="en-US"/>
        </w:rPr>
        <w:t xml:space="preserve">Introduction of Georgian ‘Network of TB People’ registered in 2017; brief information about two projects: TB_Rep 2.0; and SoS Project. </w:t>
      </w:r>
      <w:r w:rsidR="004B7127" w:rsidRPr="00B01AAB">
        <w:rPr>
          <w:lang w:val="en-US"/>
        </w:rPr>
        <w:t xml:space="preserve">At the end of the </w:t>
      </w:r>
      <w:r w:rsidR="002A3831" w:rsidRPr="00B01AAB">
        <w:rPr>
          <w:lang w:val="en-US"/>
        </w:rPr>
        <w:t>presentation</w:t>
      </w:r>
      <w:r w:rsidR="004B7127" w:rsidRPr="00B01AAB">
        <w:rPr>
          <w:lang w:val="en-US"/>
        </w:rPr>
        <w:t xml:space="preserve">, he </w:t>
      </w:r>
      <w:r w:rsidR="002A3831" w:rsidRPr="00B01AAB">
        <w:rPr>
          <w:lang w:val="en-US"/>
        </w:rPr>
        <w:t>highlighted</w:t>
      </w:r>
      <w:r w:rsidR="004B7127" w:rsidRPr="00B01AAB">
        <w:rPr>
          <w:lang w:val="en-US"/>
        </w:rPr>
        <w:t xml:space="preserve"> the necessity of</w:t>
      </w:r>
      <w:r w:rsidR="00BF3873" w:rsidRPr="00B01AAB">
        <w:rPr>
          <w:lang w:val="en-US"/>
        </w:rPr>
        <w:t xml:space="preserve"> a</w:t>
      </w:r>
      <w:r w:rsidR="004B7127" w:rsidRPr="00B01AAB">
        <w:rPr>
          <w:lang w:val="en-US"/>
        </w:rPr>
        <w:t xml:space="preserve"> greater engagement of TB community in TB national response</w:t>
      </w:r>
      <w:r w:rsidR="002A3831" w:rsidRPr="00B01AAB">
        <w:rPr>
          <w:lang w:val="en-US"/>
        </w:rPr>
        <w:t>,</w:t>
      </w:r>
      <w:r w:rsidR="004B7127" w:rsidRPr="00B01AAB">
        <w:rPr>
          <w:lang w:val="en-US"/>
        </w:rPr>
        <w:t xml:space="preserve"> and establishment of </w:t>
      </w:r>
      <w:r w:rsidR="002A3831" w:rsidRPr="00B01AAB">
        <w:rPr>
          <w:lang w:val="en-US"/>
        </w:rPr>
        <w:t>a</w:t>
      </w:r>
      <w:r w:rsidR="004B7127" w:rsidRPr="00B01AAB">
        <w:rPr>
          <w:lang w:val="en-US"/>
        </w:rPr>
        <w:t xml:space="preserve"> network of </w:t>
      </w:r>
      <w:r w:rsidR="002A3831" w:rsidRPr="00B01AAB">
        <w:rPr>
          <w:lang w:val="en-US"/>
        </w:rPr>
        <w:t xml:space="preserve">TB </w:t>
      </w:r>
      <w:r w:rsidR="004B7127" w:rsidRPr="00B01AAB">
        <w:rPr>
          <w:lang w:val="en-US"/>
        </w:rPr>
        <w:t>peer educators</w:t>
      </w:r>
      <w:r w:rsidR="002A3831" w:rsidRPr="00B01AAB">
        <w:rPr>
          <w:lang w:val="en-US"/>
        </w:rPr>
        <w:t xml:space="preserve">. </w:t>
      </w:r>
    </w:p>
    <w:p w14:paraId="7AF39E87" w14:textId="77777777" w:rsidR="00C32441" w:rsidRPr="00B01AAB" w:rsidRDefault="00C32441" w:rsidP="00647630">
      <w:pPr>
        <w:spacing w:after="120"/>
      </w:pPr>
    </w:p>
    <w:p w14:paraId="7B414B3C" w14:textId="77777777" w:rsidR="002A3831" w:rsidRPr="00B01AAB" w:rsidRDefault="00CA3237" w:rsidP="002A3831">
      <w:pPr>
        <w:rPr>
          <w:lang w:val="ka-GE"/>
        </w:rPr>
      </w:pPr>
      <w:r w:rsidRPr="00B01AAB">
        <w:rPr>
          <w:b/>
        </w:rPr>
        <w:t>Presentation #3:</w:t>
      </w:r>
      <w:r w:rsidR="002A3831" w:rsidRPr="00B01AAB">
        <w:rPr>
          <w:b/>
        </w:rPr>
        <w:t xml:space="preserve"> </w:t>
      </w:r>
      <w:r w:rsidR="002A3831" w:rsidRPr="00B01AAB">
        <w:rPr>
          <w:b/>
          <w:bCs/>
          <w:lang w:val="en-US"/>
        </w:rPr>
        <w:t xml:space="preserve">HIV/AIDS epidemiological situation and National Response </w:t>
      </w:r>
    </w:p>
    <w:p w14:paraId="74D8AAD7" w14:textId="26FE174E" w:rsidR="002A3831" w:rsidRPr="00B01AAB" w:rsidRDefault="002A3831" w:rsidP="002A3831">
      <w:pPr>
        <w:spacing w:after="240"/>
        <w:jc w:val="both"/>
        <w:rPr>
          <w:b/>
        </w:rPr>
      </w:pPr>
      <w:r w:rsidRPr="00B01AAB">
        <w:rPr>
          <w:lang w:val="pt-BR"/>
        </w:rPr>
        <w:t xml:space="preserve">Dr. Ketevan Shermadini. </w:t>
      </w:r>
      <w:r w:rsidRPr="00B01AAB">
        <w:t>Infectious Diseases, AIDS and Clinical Immunology Research Center</w:t>
      </w:r>
    </w:p>
    <w:p w14:paraId="2248E207" w14:textId="5669E2CE" w:rsidR="00421D9E" w:rsidRPr="00B01AAB" w:rsidRDefault="004B1344" w:rsidP="00CA3237">
      <w:pPr>
        <w:spacing w:after="120"/>
      </w:pPr>
      <w:r w:rsidRPr="00B01AAB">
        <w:rPr>
          <w:b/>
        </w:rPr>
        <w:t>Major points:</w:t>
      </w:r>
      <w:r w:rsidRPr="00B01AAB">
        <w:t xml:space="preserve"> </w:t>
      </w:r>
      <w:r w:rsidR="002A3831" w:rsidRPr="00B01AAB">
        <w:t xml:space="preserve">Dr. Shermadini presented HIV/AIDS epidemiological data; newly registered HIV cases by years and transmission ways; progress achieved towards UNAIDS strategy to end HIV epidemic: 90-90-90 by 2020, and 95-95-95 by 2030. Dr. Shermadini highlighted that the estimated number of HIV cases in Georgia has decreased as a result of introducing early ARV therapy/test-and-treat strategy; however 41% </w:t>
      </w:r>
      <w:r w:rsidR="00421D9E" w:rsidRPr="00B01AAB">
        <w:t xml:space="preserve">of PLHIV (some 3,900 persons) </w:t>
      </w:r>
      <w:r w:rsidR="002A3831" w:rsidRPr="00B01AAB">
        <w:t>remain to be undiagnos</w:t>
      </w:r>
      <w:r w:rsidR="00421D9E" w:rsidRPr="00B01AAB">
        <w:t xml:space="preserve">ed; another challenge has been the late HIV diagnosis: 54% - </w:t>
      </w:r>
      <w:r w:rsidR="00BF3873" w:rsidRPr="00B01AAB">
        <w:t xml:space="preserve">are </w:t>
      </w:r>
      <w:r w:rsidR="00421D9E" w:rsidRPr="00B01AAB">
        <w:t>diagnosed late; and 33% - with advanced diseases. Georgia has achieved substantial progress towards elimination of mother to child HIV transmission. HIV testing through integrated HIV/HCV testing in health care facilities in Georgia, as well as existing HIV testing programs</w:t>
      </w:r>
      <w:r w:rsidR="009653D1" w:rsidRPr="00B01AAB">
        <w:t>,</w:t>
      </w:r>
      <w:r w:rsidR="00421D9E" w:rsidRPr="00B01AAB">
        <w:t xml:space="preserve"> and self HIV testing among general p</w:t>
      </w:r>
      <w:r w:rsidR="006F285D" w:rsidRPr="00B01AAB">
        <w:t xml:space="preserve">opulation and key populations should be </w:t>
      </w:r>
      <w:r w:rsidR="009653D1" w:rsidRPr="00B01AAB">
        <w:t xml:space="preserve">further promoted and </w:t>
      </w:r>
      <w:r w:rsidR="006F285D" w:rsidRPr="00B01AAB">
        <w:t xml:space="preserve">scaled up. </w:t>
      </w:r>
      <w:r w:rsidR="00421D9E" w:rsidRPr="00B01AAB">
        <w:t xml:space="preserve"> </w:t>
      </w:r>
    </w:p>
    <w:p w14:paraId="3D44C364" w14:textId="736F0AB4" w:rsidR="00A70C1E" w:rsidRPr="00B01AAB" w:rsidRDefault="00A70C1E" w:rsidP="00CA3237">
      <w:pPr>
        <w:spacing w:after="120"/>
      </w:pPr>
    </w:p>
    <w:p w14:paraId="685D4D9B" w14:textId="77777777" w:rsidR="009653D1" w:rsidRPr="00B01AAB" w:rsidRDefault="004B1344" w:rsidP="009653D1">
      <w:pPr>
        <w:pStyle w:val="NoSpacing"/>
        <w:rPr>
          <w:b/>
          <w:bCs/>
          <w:lang w:val="ka-GE"/>
        </w:rPr>
      </w:pPr>
      <w:r w:rsidRPr="00B01AAB">
        <w:rPr>
          <w:b/>
        </w:rPr>
        <w:t xml:space="preserve">Presentation #4: </w:t>
      </w:r>
      <w:r w:rsidR="009653D1" w:rsidRPr="00B01AAB">
        <w:rPr>
          <w:b/>
          <w:bCs/>
          <w:lang w:val="en-US"/>
        </w:rPr>
        <w:t xml:space="preserve">Role of Civil Society in HIV/AIDS Control </w:t>
      </w:r>
    </w:p>
    <w:p w14:paraId="02079B41" w14:textId="77777777" w:rsidR="009653D1" w:rsidRPr="00B01AAB" w:rsidRDefault="009653D1" w:rsidP="009653D1">
      <w:pPr>
        <w:spacing w:after="120"/>
        <w:rPr>
          <w:b/>
        </w:rPr>
      </w:pPr>
      <w:r w:rsidRPr="00B01AAB">
        <w:rPr>
          <w:bCs/>
          <w:lang w:val="en-US"/>
        </w:rPr>
        <w:t>Ms. Maka Gogia – Georgia Harm Reduction Network, Programs Director</w:t>
      </w:r>
      <w:r w:rsidRPr="00B01AAB">
        <w:rPr>
          <w:b/>
        </w:rPr>
        <w:t xml:space="preserve"> </w:t>
      </w:r>
    </w:p>
    <w:p w14:paraId="446A992C" w14:textId="03727071" w:rsidR="00706DCC" w:rsidRPr="00B01AAB" w:rsidRDefault="004B1344" w:rsidP="00B37EC5">
      <w:pPr>
        <w:spacing w:after="120"/>
      </w:pPr>
      <w:r w:rsidRPr="00B01AAB">
        <w:rPr>
          <w:b/>
        </w:rPr>
        <w:t>Major points</w:t>
      </w:r>
      <w:r w:rsidRPr="00B01AAB">
        <w:t xml:space="preserve">: </w:t>
      </w:r>
      <w:r w:rsidR="00B37EC5" w:rsidRPr="00B01AAB">
        <w:t>Ms. Gogia stressed that the presentation was developed through</w:t>
      </w:r>
      <w:r w:rsidR="00706DCC" w:rsidRPr="00B01AAB">
        <w:t xml:space="preserve"> the</w:t>
      </w:r>
      <w:r w:rsidR="00B37EC5" w:rsidRPr="00B01AAB">
        <w:t xml:space="preserve"> consultat</w:t>
      </w:r>
      <w:r w:rsidR="00706DCC" w:rsidRPr="00B01AAB">
        <w:t xml:space="preserve">ive </w:t>
      </w:r>
      <w:r w:rsidR="00B37EC5" w:rsidRPr="00B01AAB">
        <w:t>process organized by PTF</w:t>
      </w:r>
      <w:r w:rsidR="00706DCC" w:rsidRPr="00B01AAB">
        <w:t xml:space="preserve">; </w:t>
      </w:r>
      <w:r w:rsidR="00B37EC5" w:rsidRPr="00B01AAB">
        <w:t>the</w:t>
      </w:r>
      <w:r w:rsidR="003247FC" w:rsidRPr="00B01AAB">
        <w:t>refore, the</w:t>
      </w:r>
      <w:r w:rsidR="00B37EC5" w:rsidRPr="00B01AAB">
        <w:t xml:space="preserve"> topics highlighted du</w:t>
      </w:r>
      <w:r w:rsidR="00706DCC" w:rsidRPr="00B01AAB">
        <w:t>ring her presentation represent</w:t>
      </w:r>
      <w:r w:rsidR="00B37EC5" w:rsidRPr="00B01AAB">
        <w:t xml:space="preserve"> shared views of </w:t>
      </w:r>
      <w:r w:rsidR="003247FC" w:rsidRPr="00B01AAB">
        <w:t xml:space="preserve">civil society organizations in Georgia. Ms. Gogia </w:t>
      </w:r>
      <w:r w:rsidR="00B37EC5" w:rsidRPr="00B01AAB">
        <w:t xml:space="preserve">provided brief overview of available HIV prevention services for KPs; highlighted the importance of integrated testing on HIV, Hep C, Hep B, TB and syphilis; described the Georgia </w:t>
      </w:r>
      <w:r w:rsidR="003247FC" w:rsidRPr="00B01AAB">
        <w:t>Syringe</w:t>
      </w:r>
      <w:r w:rsidR="00B37EC5" w:rsidRPr="00B01AAB">
        <w:t xml:space="preserve"> Vending Machine trial offering </w:t>
      </w:r>
      <w:r w:rsidR="003247FC" w:rsidRPr="00B01AAB">
        <w:t>harm reduction service</w:t>
      </w:r>
      <w:r w:rsidR="00B37EC5" w:rsidRPr="00B01AAB">
        <w:t xml:space="preserve"> to PUDs</w:t>
      </w:r>
      <w:r w:rsidR="003247FC" w:rsidRPr="00B01AAB">
        <w:t xml:space="preserve"> through innovative </w:t>
      </w:r>
      <w:r w:rsidR="00BF3873" w:rsidRPr="00B01AAB">
        <w:t>service-</w:t>
      </w:r>
      <w:r w:rsidR="003247FC" w:rsidRPr="00B01AAB">
        <w:t>model</w:t>
      </w:r>
      <w:r w:rsidR="00B37EC5" w:rsidRPr="00B01AAB">
        <w:t>. Numbers of advocacy projects operational in t</w:t>
      </w:r>
      <w:r w:rsidR="003247FC" w:rsidRPr="00B01AAB">
        <w:t>h</w:t>
      </w:r>
      <w:r w:rsidR="00B37EC5" w:rsidRPr="00B01AAB">
        <w:t xml:space="preserve">e country were briefly described.   </w:t>
      </w:r>
      <w:r w:rsidR="00BF3873" w:rsidRPr="00B01AAB">
        <w:t>The following m</w:t>
      </w:r>
      <w:r w:rsidR="003247FC" w:rsidRPr="00B01AAB">
        <w:t xml:space="preserve">ajor challenges and problematic areas </w:t>
      </w:r>
      <w:r w:rsidR="00BF3873" w:rsidRPr="00B01AAB">
        <w:t>were named:</w:t>
      </w:r>
      <w:r w:rsidR="003247FC" w:rsidRPr="00B01AAB">
        <w:t xml:space="preserve"> policy and legal environment (strict drug policy, discrimination against MSM); unmet needs of non-injecting and new psychoactive substance users; chemsex; absence of targeted interventions for queer women and trans people; youth remain underserved; inadequate mental health services for PLHIV, including children. </w:t>
      </w:r>
      <w:r w:rsidR="00706DCC" w:rsidRPr="00B01AAB">
        <w:t xml:space="preserve">Challenges related to transition and sustainability include, not limited to, absence of costed national HIV prevention standards, high programmatic indicators and reduced funding for comprehensive service packages, as well as unstable and limited funding for community organizations. </w:t>
      </w:r>
    </w:p>
    <w:p w14:paraId="712FCA0C" w14:textId="2880D458" w:rsidR="00112AAD" w:rsidRPr="00B01AAB" w:rsidRDefault="00706DCC" w:rsidP="00112AAD">
      <w:pPr>
        <w:spacing w:after="120"/>
      </w:pPr>
      <w:r w:rsidRPr="00B01AAB">
        <w:t>During the discussion,</w:t>
      </w:r>
      <w:r w:rsidR="00C21481" w:rsidRPr="00B01AAB">
        <w:t xml:space="preserve"> few</w:t>
      </w:r>
      <w:r w:rsidRPr="00B01AAB">
        <w:t xml:space="preserve"> question</w:t>
      </w:r>
      <w:r w:rsidR="00C21481" w:rsidRPr="00B01AAB">
        <w:t>s</w:t>
      </w:r>
      <w:r w:rsidRPr="00B01AAB">
        <w:t xml:space="preserve"> </w:t>
      </w:r>
      <w:r w:rsidR="00C21481" w:rsidRPr="00B01AAB">
        <w:t>were</w:t>
      </w:r>
      <w:r w:rsidRPr="00B01AAB">
        <w:t xml:space="preserve"> answered by Dr. Zaza Avaliani</w:t>
      </w:r>
      <w:r w:rsidR="00C21481" w:rsidRPr="00B01AAB">
        <w:t xml:space="preserve"> </w:t>
      </w:r>
      <w:r w:rsidR="00112AAD" w:rsidRPr="00B01AAB">
        <w:t xml:space="preserve">about (i) </w:t>
      </w:r>
      <w:r w:rsidR="00C21481" w:rsidRPr="00B01AAB">
        <w:t>HIV and TB coinfection and integrated screening</w:t>
      </w:r>
      <w:r w:rsidR="00112AAD" w:rsidRPr="00B01AAB">
        <w:t>; (ii)p</w:t>
      </w:r>
      <w:r w:rsidR="00097AE5" w:rsidRPr="00B01AAB">
        <w:t xml:space="preserve">ersonalized TB treatment and dosages; TB </w:t>
      </w:r>
      <w:r w:rsidR="00112AAD" w:rsidRPr="00B01AAB">
        <w:t>pharmacokinetics; and (iii) challenges related to TB staff shortage and staff ageing</w:t>
      </w:r>
      <w:r w:rsidR="003C38EA" w:rsidRPr="00B01AAB">
        <w:t xml:space="preserve"> in Georgia</w:t>
      </w:r>
      <w:r w:rsidR="00112AAD" w:rsidRPr="00B01AAB">
        <w:t>.</w:t>
      </w:r>
    </w:p>
    <w:p w14:paraId="1B32E5F8" w14:textId="77777777" w:rsidR="00EF684A" w:rsidRPr="00B01AAB" w:rsidRDefault="00EF684A" w:rsidP="00112AAD">
      <w:pPr>
        <w:spacing w:after="120"/>
      </w:pPr>
    </w:p>
    <w:p w14:paraId="45441AD9" w14:textId="77777777" w:rsidR="003C38EA" w:rsidRPr="00B01AAB" w:rsidRDefault="003C38EA" w:rsidP="00112AAD">
      <w:pPr>
        <w:spacing w:after="120"/>
        <w:rPr>
          <w:b/>
        </w:rPr>
      </w:pPr>
      <w:r w:rsidRPr="00B01AAB">
        <w:rPr>
          <w:b/>
        </w:rPr>
        <w:t xml:space="preserve">Session 2: Panel Discussion: HIV/AIDS and Tuberculosis in Georgia – challenges and needs. The vision of the community. </w:t>
      </w:r>
    </w:p>
    <w:p w14:paraId="22430FE6" w14:textId="77777777" w:rsidR="00C50514" w:rsidRPr="00B01AAB" w:rsidRDefault="00C50514" w:rsidP="00C50514">
      <w:pPr>
        <w:spacing w:after="120"/>
      </w:pPr>
      <w:r w:rsidRPr="00B01AAB">
        <w:t xml:space="preserve">Panel Participants represented all key population groups (TB patients, PLHIV, PUDs, drug user women, LGBTQ  community).  </w:t>
      </w:r>
    </w:p>
    <w:p w14:paraId="407BA3FD" w14:textId="77777777" w:rsidR="00C50514" w:rsidRPr="00B01AAB" w:rsidRDefault="00C50514" w:rsidP="00112AAD">
      <w:pPr>
        <w:spacing w:after="120"/>
      </w:pPr>
      <w:r w:rsidRPr="00B01AAB">
        <w:rPr>
          <w:b/>
        </w:rPr>
        <w:t>Panel participants</w:t>
      </w:r>
      <w:r w:rsidRPr="00B01AAB">
        <w:t xml:space="preserve">: </w:t>
      </w:r>
    </w:p>
    <w:p w14:paraId="015EFB32" w14:textId="4A63E343" w:rsidR="003C38EA" w:rsidRPr="00B01AAB" w:rsidRDefault="003C38EA" w:rsidP="0098628D">
      <w:pPr>
        <w:spacing w:after="120"/>
      </w:pPr>
      <w:r w:rsidRPr="00B01AAB">
        <w:t xml:space="preserve">Tengo Chogadze – Patients Union, Batumi </w:t>
      </w:r>
    </w:p>
    <w:p w14:paraId="45BBDD89" w14:textId="7C783669" w:rsidR="003C38EA" w:rsidRPr="00B01AAB" w:rsidRDefault="003C38EA" w:rsidP="0098628D">
      <w:pPr>
        <w:spacing w:after="120"/>
      </w:pPr>
      <w:r w:rsidRPr="00B01AAB">
        <w:t>Gocha Gabodze – Association Brotseuli</w:t>
      </w:r>
      <w:r w:rsidR="00C50514" w:rsidRPr="00B01AAB">
        <w:t xml:space="preserve"> (PLHIV, MSM)</w:t>
      </w:r>
    </w:p>
    <w:p w14:paraId="639F065C" w14:textId="2ACC5D45" w:rsidR="003C38EA" w:rsidRPr="00B01AAB" w:rsidRDefault="003C38EA" w:rsidP="0098628D">
      <w:pPr>
        <w:spacing w:after="120"/>
      </w:pPr>
      <w:r w:rsidRPr="00B01AAB">
        <w:t>Giorgi Tabagari – Tbilisi Pride</w:t>
      </w:r>
      <w:r w:rsidR="00C50514" w:rsidRPr="00B01AAB">
        <w:t xml:space="preserve"> (LGBTQ)</w:t>
      </w:r>
    </w:p>
    <w:p w14:paraId="1DCC4185" w14:textId="4CE394C2" w:rsidR="003C38EA" w:rsidRPr="00B01AAB" w:rsidRDefault="003C38EA" w:rsidP="0098628D">
      <w:pPr>
        <w:spacing w:after="120"/>
      </w:pPr>
      <w:r w:rsidRPr="00B01AAB">
        <w:t xml:space="preserve">Koka Labartkava – New Vector </w:t>
      </w:r>
      <w:r w:rsidR="00C50514" w:rsidRPr="00B01AAB">
        <w:t>(PUDs)</w:t>
      </w:r>
    </w:p>
    <w:p w14:paraId="20E73141" w14:textId="5120AF4C" w:rsidR="003C38EA" w:rsidRPr="00B01AAB" w:rsidRDefault="00B374F4" w:rsidP="0098628D">
      <w:pPr>
        <w:spacing w:after="120"/>
      </w:pPr>
      <w:r w:rsidRPr="00B01AAB">
        <w:t>Nikolo</w:t>
      </w:r>
      <w:r w:rsidR="003C38EA" w:rsidRPr="00B01AAB">
        <w:t xml:space="preserve"> Gviniashvili – Equality Movement </w:t>
      </w:r>
      <w:r w:rsidR="00C50514" w:rsidRPr="00B01AAB">
        <w:t>(LGBTQ</w:t>
      </w:r>
      <w:r w:rsidR="007F0DA8" w:rsidRPr="00B01AAB">
        <w:t>)</w:t>
      </w:r>
    </w:p>
    <w:p w14:paraId="725F4781" w14:textId="16FB972F" w:rsidR="003C38EA" w:rsidRPr="00B01AAB" w:rsidRDefault="003C38EA" w:rsidP="0098628D">
      <w:pPr>
        <w:spacing w:after="120"/>
      </w:pPr>
      <w:r w:rsidRPr="00B01AAB">
        <w:t xml:space="preserve">Temo Khatiashvili –Mandala </w:t>
      </w:r>
      <w:r w:rsidR="00C50514" w:rsidRPr="00B01AAB">
        <w:t>(PUDs)</w:t>
      </w:r>
    </w:p>
    <w:p w14:paraId="36D6C690" w14:textId="02084067" w:rsidR="003C38EA" w:rsidRPr="00B01AAB" w:rsidRDefault="003C38EA" w:rsidP="0098628D">
      <w:pPr>
        <w:spacing w:after="120"/>
      </w:pPr>
      <w:r w:rsidRPr="00B01AAB">
        <w:t>David Subeliani –</w:t>
      </w:r>
      <w:r w:rsidR="0098628D" w:rsidRPr="00B01AAB">
        <w:t xml:space="preserve"> activist (</w:t>
      </w:r>
      <w:r w:rsidR="00C50514" w:rsidRPr="00B01AAB">
        <w:t>PUDs)</w:t>
      </w:r>
    </w:p>
    <w:p w14:paraId="688C6238" w14:textId="7FF034DF" w:rsidR="003C38EA" w:rsidRPr="00B01AAB" w:rsidRDefault="003C38EA" w:rsidP="0098628D">
      <w:pPr>
        <w:spacing w:after="120"/>
      </w:pPr>
      <w:r w:rsidRPr="00B01AAB">
        <w:t>Esma Qarumova – New Way</w:t>
      </w:r>
      <w:r w:rsidR="00C50514" w:rsidRPr="00B01AAB">
        <w:t xml:space="preserve"> (PUDs)</w:t>
      </w:r>
    </w:p>
    <w:p w14:paraId="60E77B51" w14:textId="3D2952D0" w:rsidR="003C38EA" w:rsidRPr="00B01AAB" w:rsidRDefault="003C38EA" w:rsidP="0098628D">
      <w:pPr>
        <w:spacing w:after="120"/>
      </w:pPr>
      <w:r w:rsidRPr="00B01AAB">
        <w:t>Nona Tordua – HIV/AIDS Patients Support foundation</w:t>
      </w:r>
      <w:r w:rsidR="00C50514" w:rsidRPr="00B01AAB">
        <w:t xml:space="preserve"> (PLHIV)</w:t>
      </w:r>
    </w:p>
    <w:p w14:paraId="5D966F1D" w14:textId="755ABC84" w:rsidR="003C38EA" w:rsidRPr="00B01AAB" w:rsidRDefault="003C38EA" w:rsidP="0098628D">
      <w:pPr>
        <w:spacing w:after="120"/>
      </w:pPr>
      <w:r w:rsidRPr="00B01AAB">
        <w:t xml:space="preserve">Nana Rukhadze – HIV/AIDS Patients Support Foundation </w:t>
      </w:r>
      <w:r w:rsidR="00C50514" w:rsidRPr="00B01AAB">
        <w:t>(PLHIV)</w:t>
      </w:r>
    </w:p>
    <w:p w14:paraId="11AA0F03" w14:textId="426C6E67" w:rsidR="0098628D" w:rsidRPr="00B01AAB" w:rsidRDefault="0098628D" w:rsidP="0098628D">
      <w:pPr>
        <w:spacing w:after="120"/>
      </w:pPr>
      <w:r w:rsidRPr="00B01AAB">
        <w:t xml:space="preserve">Below is a compilation of major </w:t>
      </w:r>
      <w:r w:rsidR="00F25C27" w:rsidRPr="00B01AAB">
        <w:t xml:space="preserve">challenges and key </w:t>
      </w:r>
      <w:r w:rsidRPr="00B01AAB">
        <w:t xml:space="preserve">remarks made by numbers of community members/PUD activists during the </w:t>
      </w:r>
      <w:r w:rsidR="00F25C27" w:rsidRPr="00B01AAB">
        <w:t xml:space="preserve">panel </w:t>
      </w:r>
      <w:r w:rsidRPr="00B01AAB">
        <w:t xml:space="preserve">discussion: </w:t>
      </w:r>
    </w:p>
    <w:p w14:paraId="53E023BA" w14:textId="7D1790F0" w:rsidR="0098628D" w:rsidRPr="00B01AAB" w:rsidRDefault="0098628D" w:rsidP="0098628D">
      <w:pPr>
        <w:spacing w:after="120"/>
      </w:pPr>
      <w:r w:rsidRPr="00B01AAB">
        <w:rPr>
          <w:b/>
        </w:rPr>
        <w:t>Tengo Chogadze</w:t>
      </w:r>
      <w:r w:rsidRPr="00B01AAB">
        <w:t xml:space="preserve">: </w:t>
      </w:r>
      <w:r w:rsidR="0084270A" w:rsidRPr="00B01AAB">
        <w:t>In recent years s</w:t>
      </w:r>
      <w:r w:rsidR="006B5951" w:rsidRPr="00B01AAB">
        <w:t xml:space="preserve">ubstantial progress has been achieved through joint efforts of the government and non-state organizations </w:t>
      </w:r>
      <w:r w:rsidR="0084270A" w:rsidRPr="00B01AAB">
        <w:t xml:space="preserve">to improve TB control. Treatment adherence remains to be one of </w:t>
      </w:r>
      <w:r w:rsidR="00BF3873" w:rsidRPr="00B01AAB">
        <w:t xml:space="preserve">major challenges for national TB program, and </w:t>
      </w:r>
      <w:r w:rsidR="0084270A" w:rsidRPr="00B01AAB">
        <w:t xml:space="preserve">engagement of TB community should further strengthen. TB patients in Georgia have access to new generation, quality TB drugs, and more efforts are needed to prevent development of drug resistance among TB patients. </w:t>
      </w:r>
    </w:p>
    <w:p w14:paraId="0FE73231" w14:textId="68FC2C33" w:rsidR="001F3757" w:rsidRPr="00B01AAB" w:rsidRDefault="00A71A6E" w:rsidP="0098628D">
      <w:pPr>
        <w:spacing w:after="120"/>
      </w:pPr>
      <w:r w:rsidRPr="00B01AAB">
        <w:rPr>
          <w:b/>
        </w:rPr>
        <w:t>Gocha Gabodze</w:t>
      </w:r>
      <w:r w:rsidRPr="00B01AAB">
        <w:t xml:space="preserve">: Healthcare sector in Georgia is focused on numbers rather than </w:t>
      </w:r>
      <w:r w:rsidR="00F25C27" w:rsidRPr="00B01AAB">
        <w:t xml:space="preserve">on </w:t>
      </w:r>
      <w:r w:rsidRPr="00B01AAB">
        <w:t xml:space="preserve">people. Participation of key population groups and civil society in decision making process is just formality. Medical professionals tend to lead HIV/AIDS programs leaving little space for community involvement. HIV/AIDS service is highly centralized that limits the choice of patients to select service providers. </w:t>
      </w:r>
      <w:r w:rsidR="00F25C27" w:rsidRPr="00B01AAB">
        <w:t>P</w:t>
      </w:r>
      <w:r w:rsidRPr="00B01AAB">
        <w:t xml:space="preserve">rivacy </w:t>
      </w:r>
      <w:r w:rsidR="00F25C27" w:rsidRPr="00B01AAB">
        <w:t xml:space="preserve">and confidentiality </w:t>
      </w:r>
      <w:r w:rsidRPr="00B01AAB">
        <w:t xml:space="preserve">is </w:t>
      </w:r>
      <w:r w:rsidR="00F25C27" w:rsidRPr="00B01AAB">
        <w:t xml:space="preserve">not ensured at the AIDS Center when several </w:t>
      </w:r>
      <w:r w:rsidRPr="00B01AAB">
        <w:t>AIDS patients wait</w:t>
      </w:r>
      <w:r w:rsidR="00F25C27" w:rsidRPr="00B01AAB">
        <w:t xml:space="preserve"> together</w:t>
      </w:r>
      <w:r w:rsidRPr="00B01AAB">
        <w:t xml:space="preserve"> for </w:t>
      </w:r>
      <w:r w:rsidR="00F25C27" w:rsidRPr="00B01AAB">
        <w:t>their</w:t>
      </w:r>
      <w:r w:rsidRPr="00B01AAB">
        <w:t xml:space="preserve"> turn to receive ARV drugs</w:t>
      </w:r>
      <w:r w:rsidR="00F25C27" w:rsidRPr="00B01AAB">
        <w:t xml:space="preserve">; “we all can guess </w:t>
      </w:r>
      <w:r w:rsidR="004120EF" w:rsidRPr="00B01AAB">
        <w:t>each other’s</w:t>
      </w:r>
      <w:r w:rsidR="00F25C27" w:rsidRPr="00B01AAB">
        <w:t xml:space="preserve"> diagnosis”. </w:t>
      </w:r>
      <w:r w:rsidR="00BF3873" w:rsidRPr="00B01AAB">
        <w:t>Sometimes</w:t>
      </w:r>
      <w:r w:rsidR="001F3757" w:rsidRPr="00B01AAB">
        <w:t xml:space="preserve">, two doctors share </w:t>
      </w:r>
      <w:r w:rsidR="00F25C27" w:rsidRPr="00B01AAB">
        <w:t>one room</w:t>
      </w:r>
      <w:r w:rsidR="001F3757" w:rsidRPr="00B01AAB">
        <w:t xml:space="preserve"> at the AIDS Center,</w:t>
      </w:r>
      <w:r w:rsidR="00F25C27" w:rsidRPr="00B01AAB">
        <w:t xml:space="preserve"> and </w:t>
      </w:r>
      <w:r w:rsidR="001F3757" w:rsidRPr="00B01AAB">
        <w:t xml:space="preserve">thus, </w:t>
      </w:r>
      <w:r w:rsidR="00F25C27" w:rsidRPr="00B01AAB">
        <w:t xml:space="preserve">privacy cannot be guaranteed during consultation with </w:t>
      </w:r>
      <w:r w:rsidR="004120EF" w:rsidRPr="00B01AAB">
        <w:t>a</w:t>
      </w:r>
      <w:r w:rsidR="00F25C27" w:rsidRPr="00B01AAB">
        <w:t xml:space="preserve"> personal doctor. </w:t>
      </w:r>
      <w:r w:rsidR="001F3757" w:rsidRPr="00B01AAB">
        <w:t xml:space="preserve">Decentralization of </w:t>
      </w:r>
      <w:r w:rsidR="00BF3873" w:rsidRPr="00B01AAB">
        <w:t xml:space="preserve">HIV/AIDS </w:t>
      </w:r>
      <w:r w:rsidR="001F3757" w:rsidRPr="00B01AAB">
        <w:t xml:space="preserve">services should be prioritized. Patients should be given a choice to get treatment (ARV drugs) from primary health care centers; this may partially solve </w:t>
      </w:r>
      <w:r w:rsidR="00002996" w:rsidRPr="00B01AAB">
        <w:t xml:space="preserve">even </w:t>
      </w:r>
      <w:r w:rsidR="001F3757" w:rsidRPr="00B01AAB">
        <w:t xml:space="preserve">geographic barriers to AIDS services. Getting AIDS service from the general, multi-profile hospitals can solve the problem of patients’ privacy and confidentiality. </w:t>
      </w:r>
      <w:r w:rsidR="00002996" w:rsidRPr="00B01AAB">
        <w:t xml:space="preserve">The </w:t>
      </w:r>
      <w:r w:rsidR="004120EF" w:rsidRPr="00B01AAB">
        <w:t>infrastructure of the AIDS Center</w:t>
      </w:r>
      <w:r w:rsidR="00002996" w:rsidRPr="00B01AAB">
        <w:t xml:space="preserve"> and the condition of in-patient department</w:t>
      </w:r>
      <w:r w:rsidR="004120EF" w:rsidRPr="00B01AAB">
        <w:t xml:space="preserve"> </w:t>
      </w:r>
      <w:r w:rsidR="00002996" w:rsidRPr="00B01AAB">
        <w:t>are</w:t>
      </w:r>
      <w:r w:rsidR="004120EF" w:rsidRPr="00B01AAB">
        <w:t xml:space="preserve"> unacceptable humiliating patients’ dignity. AIDS treatment adherence </w:t>
      </w:r>
      <w:r w:rsidR="001F3757" w:rsidRPr="00B01AAB">
        <w:t>as well as p</w:t>
      </w:r>
      <w:r w:rsidR="004120EF" w:rsidRPr="00B01AAB">
        <w:t>alliative care services</w:t>
      </w:r>
      <w:r w:rsidR="001F3757" w:rsidRPr="00B01AAB">
        <w:t>,</w:t>
      </w:r>
      <w:r w:rsidR="004120EF" w:rsidRPr="00B01AAB">
        <w:t xml:space="preserve"> </w:t>
      </w:r>
      <w:r w:rsidR="001F3757" w:rsidRPr="00B01AAB">
        <w:t xml:space="preserve">though formally exist, </w:t>
      </w:r>
      <w:r w:rsidR="004120EF" w:rsidRPr="00B01AAB">
        <w:t>are</w:t>
      </w:r>
      <w:r w:rsidR="001F3757" w:rsidRPr="00B01AAB">
        <w:t xml:space="preserve"> of extremely</w:t>
      </w:r>
      <w:r w:rsidR="004120EF" w:rsidRPr="00B01AAB">
        <w:t xml:space="preserve"> limited</w:t>
      </w:r>
      <w:r w:rsidR="001F3757" w:rsidRPr="00B01AAB">
        <w:t xml:space="preserve"> scale leaving many patients without needed services</w:t>
      </w:r>
      <w:r w:rsidR="004120EF" w:rsidRPr="00B01AAB">
        <w:t xml:space="preserve">. </w:t>
      </w:r>
    </w:p>
    <w:p w14:paraId="56D7D5B6" w14:textId="0648EA58" w:rsidR="0098628D" w:rsidRPr="00B01AAB" w:rsidRDefault="004120EF" w:rsidP="0098628D">
      <w:pPr>
        <w:spacing w:after="120"/>
      </w:pPr>
      <w:r w:rsidRPr="00B01AAB">
        <w:t>Funding opportunities are limited for civil society o</w:t>
      </w:r>
      <w:r w:rsidR="00200948" w:rsidRPr="00B01AAB">
        <w:t xml:space="preserve">rganizations/community groups. </w:t>
      </w:r>
      <w:r w:rsidR="001A4FF8" w:rsidRPr="00B01AAB">
        <w:t>After transitioning, the government will become the only potential funding source for civil society, which may undermine CSOs watchdog and advocacy functions. PLHIV often belong to vulnerable population groups,</w:t>
      </w:r>
      <w:r w:rsidR="001F3757" w:rsidRPr="00B01AAB">
        <w:t xml:space="preserve"> such as MSM, and the state may start manipulating patients.</w:t>
      </w:r>
      <w:r w:rsidR="00EE53F3" w:rsidRPr="00B01AAB">
        <w:t xml:space="preserve"> Community groups face a dilemma to make a choice between cooperating with the government for getting funds, and safeguarding patients social and human rights. </w:t>
      </w:r>
      <w:r w:rsidR="001A4FF8" w:rsidRPr="00B01AAB">
        <w:t xml:space="preserve">Therefore, diversifying financial sources </w:t>
      </w:r>
      <w:r w:rsidR="00EE53F3" w:rsidRPr="00B01AAB">
        <w:t xml:space="preserve">is </w:t>
      </w:r>
      <w:r w:rsidR="00D063BE" w:rsidRPr="00B01AAB">
        <w:t>critical</w:t>
      </w:r>
      <w:r w:rsidR="001A4FF8" w:rsidRPr="00B01AAB">
        <w:t xml:space="preserve">. </w:t>
      </w:r>
    </w:p>
    <w:p w14:paraId="044EAB66" w14:textId="428EA7C5" w:rsidR="00FA5573" w:rsidRPr="00B01AAB" w:rsidRDefault="00D063BE" w:rsidP="00FA5573">
      <w:pPr>
        <w:pStyle w:val="NormalWeb"/>
        <w:spacing w:before="0" w:beforeAutospacing="0" w:after="0" w:afterAutospacing="0"/>
        <w:rPr>
          <w:color w:val="333333"/>
        </w:rPr>
      </w:pPr>
      <w:r w:rsidRPr="00B01AAB">
        <w:rPr>
          <w:b/>
        </w:rPr>
        <w:t>Giorgi Tabagari</w:t>
      </w:r>
      <w:r w:rsidRPr="00B01AAB">
        <w:t xml:space="preserve">: Stigma and discrimination remain to be </w:t>
      </w:r>
      <w:r w:rsidR="00FA5573" w:rsidRPr="00B01AAB">
        <w:t xml:space="preserve">a </w:t>
      </w:r>
      <w:r w:rsidRPr="00B01AAB">
        <w:t xml:space="preserve">major barrier to </w:t>
      </w:r>
      <w:r w:rsidR="00FA5573" w:rsidRPr="00B01AAB">
        <w:t xml:space="preserve">HIV </w:t>
      </w:r>
      <w:r w:rsidRPr="00B01AAB">
        <w:t xml:space="preserve">services. Legal environment in Georgia is still discriminatory, particularly against MSM population. Through </w:t>
      </w:r>
      <w:r w:rsidR="00FA5573" w:rsidRPr="00B01AAB">
        <w:t xml:space="preserve">joint </w:t>
      </w:r>
      <w:r w:rsidRPr="00B01AAB">
        <w:t>advocacy efforts of civil society</w:t>
      </w:r>
      <w:r w:rsidR="00FA5573" w:rsidRPr="00B01AAB">
        <w:t xml:space="preserve"> organizations</w:t>
      </w:r>
      <w:r w:rsidRPr="00B01AAB">
        <w:t xml:space="preserve">, </w:t>
      </w:r>
      <w:r w:rsidR="00FA5573" w:rsidRPr="00B01AAB">
        <w:t>in 2019, the Constitutional Court recognized the order of the Minister of Health prohibiting MSM to be a blood donor as unconstitutional. The appealed norm banned MSM to donate blood for 10 years after the last unprotected sexual intercourse. The Constitutional</w:t>
      </w:r>
      <w:r w:rsidR="00FA5573" w:rsidRPr="00B01AAB">
        <w:rPr>
          <w:color w:val="333333"/>
        </w:rPr>
        <w:t xml:space="preserve"> Court considered the imposition of this ban for MSM as discriminatory. Following this decision of the Constitutional Court, the Ministry of Health has to adopt a new normative act, which </w:t>
      </w:r>
      <w:r w:rsidR="00002996" w:rsidRPr="00B01AAB">
        <w:rPr>
          <w:color w:val="333333"/>
        </w:rPr>
        <w:t>should</w:t>
      </w:r>
      <w:r w:rsidR="00FA5573" w:rsidRPr="00B01AAB">
        <w:rPr>
          <w:color w:val="333333"/>
        </w:rPr>
        <w:t xml:space="preserve"> impose new, more reasonable and non-discriminatory terms</w:t>
      </w:r>
      <w:r w:rsidR="00002996" w:rsidRPr="00B01AAB">
        <w:rPr>
          <w:color w:val="333333"/>
        </w:rPr>
        <w:t>. T</w:t>
      </w:r>
      <w:r w:rsidR="00FA5573" w:rsidRPr="00B01AAB">
        <w:rPr>
          <w:color w:val="333333"/>
        </w:rPr>
        <w:t xml:space="preserve">herefore, </w:t>
      </w:r>
      <w:r w:rsidR="00002996" w:rsidRPr="00B01AAB">
        <w:rPr>
          <w:color w:val="333333"/>
        </w:rPr>
        <w:t xml:space="preserve">Mr. Tabagari </w:t>
      </w:r>
      <w:r w:rsidR="00FA5573" w:rsidRPr="00B01AAB">
        <w:rPr>
          <w:color w:val="333333"/>
        </w:rPr>
        <w:t xml:space="preserve">encouraged stakeholders to stay alerted and support fair decision making process. </w:t>
      </w:r>
      <w:r w:rsidR="00186B46" w:rsidRPr="00B01AAB">
        <w:rPr>
          <w:color w:val="333333"/>
        </w:rPr>
        <w:t xml:space="preserve">In addition, </w:t>
      </w:r>
      <w:r w:rsidR="00002996" w:rsidRPr="00B01AAB">
        <w:rPr>
          <w:color w:val="333333"/>
        </w:rPr>
        <w:t xml:space="preserve">he stressed that </w:t>
      </w:r>
      <w:r w:rsidR="00186B46" w:rsidRPr="00B01AAB">
        <w:rPr>
          <w:color w:val="333333"/>
        </w:rPr>
        <w:t>the right of transgender people to change their gender identity legally still remains restricted</w:t>
      </w:r>
      <w:r w:rsidR="00002996" w:rsidRPr="00B01AAB">
        <w:rPr>
          <w:color w:val="333333"/>
        </w:rPr>
        <w:t xml:space="preserve"> in Georgia, and called civil society for advocating with the Ministry of Justice to address this issue.</w:t>
      </w:r>
      <w:r w:rsidR="00186B46" w:rsidRPr="00B01AAB">
        <w:rPr>
          <w:color w:val="333333"/>
        </w:rPr>
        <w:t xml:space="preserve"> </w:t>
      </w:r>
    </w:p>
    <w:p w14:paraId="541284C6" w14:textId="77777777" w:rsidR="00FA5573" w:rsidRPr="00B01AAB" w:rsidRDefault="00FA5573" w:rsidP="00FA5573">
      <w:pPr>
        <w:pStyle w:val="NormalWeb"/>
        <w:spacing w:before="0" w:beforeAutospacing="0" w:after="0" w:afterAutospacing="0"/>
        <w:rPr>
          <w:color w:val="333333"/>
        </w:rPr>
      </w:pPr>
    </w:p>
    <w:p w14:paraId="55ECA699" w14:textId="09F5E6D2" w:rsidR="00186B46" w:rsidRPr="00B01AAB" w:rsidRDefault="00AB454E" w:rsidP="00AB454E">
      <w:pPr>
        <w:rPr>
          <w:lang w:val="en-US"/>
        </w:rPr>
      </w:pPr>
      <w:r w:rsidRPr="00B01AAB">
        <w:rPr>
          <w:b/>
          <w:lang w:val="en-US"/>
        </w:rPr>
        <w:t>Nikolo Gviniashvili</w:t>
      </w:r>
      <w:r w:rsidRPr="00B01AAB">
        <w:rPr>
          <w:lang w:val="en-US"/>
        </w:rPr>
        <w:t xml:space="preserve">: Stressed that he agrees with all </w:t>
      </w:r>
      <w:r w:rsidR="00186B46" w:rsidRPr="00B01AAB">
        <w:rPr>
          <w:lang w:val="en-US"/>
        </w:rPr>
        <w:t xml:space="preserve">key points raised </w:t>
      </w:r>
      <w:r w:rsidRPr="00B01AAB">
        <w:rPr>
          <w:lang w:val="en-US"/>
        </w:rPr>
        <w:t xml:space="preserve">by Mr. Gabodze. Treatment adherence remains to be a </w:t>
      </w:r>
      <w:r w:rsidR="00186B46" w:rsidRPr="00B01AAB">
        <w:rPr>
          <w:lang w:val="en-US"/>
        </w:rPr>
        <w:t>major</w:t>
      </w:r>
      <w:r w:rsidRPr="00B01AAB">
        <w:rPr>
          <w:lang w:val="en-US"/>
        </w:rPr>
        <w:t xml:space="preserve"> challenge; sometimes visiting the AIDS Center for receiving AIDS services is problematic for community members as everyone knows ‘who is who’. Due to the same reason, some community representatives are reluctant to go</w:t>
      </w:r>
      <w:r w:rsidR="00186B46" w:rsidRPr="00B01AAB">
        <w:rPr>
          <w:lang w:val="en-US"/>
        </w:rPr>
        <w:t xml:space="preserve"> to</w:t>
      </w:r>
      <w:r w:rsidRPr="00B01AAB">
        <w:rPr>
          <w:lang w:val="en-US"/>
        </w:rPr>
        <w:t xml:space="preserve"> the Center even for taking ARV drugs. Considering this, it is important to improve collaboration between the AIDS Center and </w:t>
      </w:r>
      <w:r w:rsidR="00186B46" w:rsidRPr="00B01AAB">
        <w:rPr>
          <w:lang w:val="en-US"/>
        </w:rPr>
        <w:t>community-based</w:t>
      </w:r>
      <w:r w:rsidRPr="00B01AAB">
        <w:rPr>
          <w:lang w:val="en-US"/>
        </w:rPr>
        <w:t xml:space="preserve"> organizations</w:t>
      </w:r>
      <w:r w:rsidR="00002996" w:rsidRPr="00B01AAB">
        <w:rPr>
          <w:lang w:val="en-US"/>
        </w:rPr>
        <w:t xml:space="preserve">. </w:t>
      </w:r>
      <w:r w:rsidRPr="00B01AAB">
        <w:rPr>
          <w:lang w:val="en-US"/>
        </w:rPr>
        <w:t xml:space="preserve">If the AIDS Center informs community groups about </w:t>
      </w:r>
      <w:r w:rsidR="00E211FF" w:rsidRPr="00B01AAB">
        <w:rPr>
          <w:lang w:val="en-US"/>
        </w:rPr>
        <w:t xml:space="preserve">the patients with </w:t>
      </w:r>
      <w:r w:rsidR="00002996" w:rsidRPr="00B01AAB">
        <w:rPr>
          <w:lang w:val="en-US"/>
        </w:rPr>
        <w:t>low</w:t>
      </w:r>
      <w:r w:rsidR="00186B46" w:rsidRPr="00B01AAB">
        <w:rPr>
          <w:lang w:val="en-US"/>
        </w:rPr>
        <w:t xml:space="preserve"> adherence to prescribed treatment, community members would </w:t>
      </w:r>
      <w:r w:rsidR="00E211FF" w:rsidRPr="00B01AAB">
        <w:rPr>
          <w:lang w:val="en-US"/>
        </w:rPr>
        <w:t xml:space="preserve">be ready </w:t>
      </w:r>
      <w:r w:rsidR="00186B46" w:rsidRPr="00B01AAB">
        <w:rPr>
          <w:lang w:val="en-US"/>
        </w:rPr>
        <w:t>to provide peer</w:t>
      </w:r>
      <w:r w:rsidR="00002996" w:rsidRPr="00B01AAB">
        <w:rPr>
          <w:lang w:val="en-US"/>
        </w:rPr>
        <w:t>-</w:t>
      </w:r>
      <w:r w:rsidR="00186B46" w:rsidRPr="00B01AAB">
        <w:rPr>
          <w:lang w:val="en-US"/>
        </w:rPr>
        <w:t>support and persuade them</w:t>
      </w:r>
      <w:r w:rsidR="004C41E9" w:rsidRPr="00B01AAB">
        <w:rPr>
          <w:lang w:val="en-US"/>
        </w:rPr>
        <w:t xml:space="preserve"> to take drugs</w:t>
      </w:r>
      <w:r w:rsidR="00186B46" w:rsidRPr="00B01AAB">
        <w:rPr>
          <w:lang w:val="en-US"/>
        </w:rPr>
        <w:t xml:space="preserve">. </w:t>
      </w:r>
      <w:r w:rsidR="004C41E9" w:rsidRPr="00B01AAB">
        <w:rPr>
          <w:lang w:val="en-US"/>
        </w:rPr>
        <w:t xml:space="preserve">In addition, </w:t>
      </w:r>
      <w:r w:rsidR="00002996" w:rsidRPr="00B01AAB">
        <w:rPr>
          <w:lang w:val="en-US"/>
        </w:rPr>
        <w:t xml:space="preserve">Mr. Gviniasvhili highlighted that </w:t>
      </w:r>
      <w:r w:rsidR="004C41E9" w:rsidRPr="00B01AAB">
        <w:rPr>
          <w:lang w:val="en-US"/>
        </w:rPr>
        <w:t xml:space="preserve">some representatives of key population groups are rejected by families and </w:t>
      </w:r>
      <w:r w:rsidR="00002996" w:rsidRPr="00B01AAB">
        <w:rPr>
          <w:lang w:val="en-US"/>
        </w:rPr>
        <w:t xml:space="preserve">they desperately </w:t>
      </w:r>
      <w:r w:rsidR="004C41E9" w:rsidRPr="00B01AAB">
        <w:rPr>
          <w:lang w:val="en-US"/>
        </w:rPr>
        <w:t xml:space="preserve">need </w:t>
      </w:r>
      <w:r w:rsidR="00002996" w:rsidRPr="00B01AAB">
        <w:rPr>
          <w:lang w:val="en-US"/>
        </w:rPr>
        <w:t xml:space="preserve">various types of </w:t>
      </w:r>
      <w:r w:rsidR="004C41E9" w:rsidRPr="00B01AAB">
        <w:rPr>
          <w:lang w:val="en-US"/>
        </w:rPr>
        <w:t>social and support services</w:t>
      </w:r>
      <w:r w:rsidR="00002996" w:rsidRPr="00B01AAB">
        <w:rPr>
          <w:lang w:val="en-US"/>
        </w:rPr>
        <w:t xml:space="preserve">. However, such services </w:t>
      </w:r>
      <w:r w:rsidR="004C41E9" w:rsidRPr="00B01AAB">
        <w:rPr>
          <w:lang w:val="en-US"/>
        </w:rPr>
        <w:t>are</w:t>
      </w:r>
      <w:r w:rsidR="00002996" w:rsidRPr="00B01AAB">
        <w:rPr>
          <w:lang w:val="en-US"/>
        </w:rPr>
        <w:t xml:space="preserve"> largely</w:t>
      </w:r>
      <w:r w:rsidR="004C41E9" w:rsidRPr="00B01AAB">
        <w:rPr>
          <w:lang w:val="en-US"/>
        </w:rPr>
        <w:t xml:space="preserve"> missing in the country. </w:t>
      </w:r>
      <w:r w:rsidR="00E211FF" w:rsidRPr="00B01AAB">
        <w:rPr>
          <w:lang w:val="en-US"/>
        </w:rPr>
        <w:t>Home care and palliative care</w:t>
      </w:r>
      <w:r w:rsidR="004C41E9" w:rsidRPr="00B01AAB">
        <w:rPr>
          <w:lang w:val="en-US"/>
        </w:rPr>
        <w:t xml:space="preserve"> services fail to meet existing needs. </w:t>
      </w:r>
      <w:r w:rsidR="00186B46" w:rsidRPr="00B01AAB">
        <w:rPr>
          <w:lang w:val="en-US"/>
        </w:rPr>
        <w:t xml:space="preserve">Migration and unrestricted access to services for migrant populations is also a problem. </w:t>
      </w:r>
    </w:p>
    <w:p w14:paraId="19BC6D2D" w14:textId="77777777" w:rsidR="00186B46" w:rsidRPr="00B01AAB" w:rsidRDefault="00186B46" w:rsidP="00AB454E">
      <w:pPr>
        <w:rPr>
          <w:lang w:val="en-US"/>
        </w:rPr>
      </w:pPr>
    </w:p>
    <w:p w14:paraId="34066965" w14:textId="2939A38E" w:rsidR="000D579A" w:rsidRPr="00B01AAB" w:rsidRDefault="000D579A" w:rsidP="000D579A">
      <w:pPr>
        <w:spacing w:after="120"/>
      </w:pPr>
      <w:r w:rsidRPr="00B01AAB">
        <w:rPr>
          <w:b/>
        </w:rPr>
        <w:t>Temo Khatiashvili</w:t>
      </w:r>
      <w:r w:rsidRPr="00B01AAB">
        <w:t>: Raised the issues related to new psychoactive substances</w:t>
      </w:r>
      <w:r w:rsidR="00A14960" w:rsidRPr="00B01AAB">
        <w:t xml:space="preserve"> (NPS)</w:t>
      </w:r>
      <w:r w:rsidRPr="00B01AAB">
        <w:t xml:space="preserve"> and the challenges faced by drug users. Young people using drugs are left behind as they have limited access to HIV prevention/harm reduction services. Besides, existing harm reduction services lack the knowledge and skills to properly address unmet needs of young drug users. </w:t>
      </w:r>
      <w:r w:rsidR="00A14960" w:rsidRPr="00B01AAB">
        <w:t>The NGO- Mandala started providing risk reduction services during music</w:t>
      </w:r>
      <w:r w:rsidR="00002996" w:rsidRPr="00B01AAB">
        <w:t>al</w:t>
      </w:r>
      <w:r w:rsidR="00A14960" w:rsidRPr="00B01AAB">
        <w:t xml:space="preserve"> festivals. They work on awareness raising, harm reduction c</w:t>
      </w:r>
      <w:r w:rsidR="00002996" w:rsidRPr="00B01AAB">
        <w:t>ounselling, overdose prevention and</w:t>
      </w:r>
      <w:r w:rsidR="00A14960" w:rsidRPr="00B01AAB">
        <w:t xml:space="preserve"> detection</w:t>
      </w:r>
      <w:r w:rsidR="00002996" w:rsidRPr="00B01AAB">
        <w:t>,</w:t>
      </w:r>
      <w:r w:rsidR="00A14960" w:rsidRPr="00B01AAB">
        <w:t xml:space="preserve"> and provide first aid to those in need. Awareness of NPS, and risk perception among youth are extremely low; chemsex is emerging problem. There is no service standard in the country that would make festival organizers obliged to implement preventative measures. OST programs are </w:t>
      </w:r>
      <w:r w:rsidR="00002996" w:rsidRPr="00B01AAB">
        <w:t>less user-</w:t>
      </w:r>
      <w:r w:rsidR="00A14960" w:rsidRPr="00B01AAB">
        <w:t>friendly and convenient for clients: regulations for ‘take-home’</w:t>
      </w:r>
      <w:r w:rsidR="00682D34" w:rsidRPr="00B01AAB">
        <w:t xml:space="preserve"> medication are not adequate. Program patients are facing problems with police. There is a discriminatory regulation banning program beneficiaries to get a driver’s license. It seems illogical that any person who happened to get driver’s license prior to enrolling in OST programs, can continue driving; while those who need to get a new license, are required to stay in the program for three years, then wait for another year </w:t>
      </w:r>
      <w:r w:rsidR="006C3F40" w:rsidRPr="00B01AAB">
        <w:t>until they can</w:t>
      </w:r>
      <w:r w:rsidR="00682D34" w:rsidRPr="00B01AAB">
        <w:t xml:space="preserve"> apply for driver’s license. This is a tangible problem that </w:t>
      </w:r>
      <w:r w:rsidR="006C3F40" w:rsidRPr="00B01AAB">
        <w:t xml:space="preserve">should be and </w:t>
      </w:r>
      <w:r w:rsidR="00682D34" w:rsidRPr="00B01AAB">
        <w:t xml:space="preserve">can be solved easily. </w:t>
      </w:r>
    </w:p>
    <w:p w14:paraId="453FBE29" w14:textId="1B5C4170" w:rsidR="00910F84" w:rsidRPr="00B01AAB" w:rsidRDefault="00682D34" w:rsidP="007F0DA8">
      <w:pPr>
        <w:spacing w:after="120"/>
        <w:rPr>
          <w:lang w:val="en-US"/>
        </w:rPr>
      </w:pPr>
      <w:r w:rsidRPr="00B01AAB">
        <w:rPr>
          <w:b/>
          <w:lang w:val="en-US"/>
        </w:rPr>
        <w:t>David Subeliani</w:t>
      </w:r>
      <w:r w:rsidRPr="00B01AAB">
        <w:rPr>
          <w:lang w:val="en-US"/>
        </w:rPr>
        <w:t xml:space="preserve">: Major problem is the </w:t>
      </w:r>
      <w:r w:rsidR="00910F84" w:rsidRPr="00B01AAB">
        <w:rPr>
          <w:lang w:val="en-US"/>
        </w:rPr>
        <w:t xml:space="preserve">overall </w:t>
      </w:r>
      <w:r w:rsidRPr="00B01AAB">
        <w:rPr>
          <w:lang w:val="en-US"/>
        </w:rPr>
        <w:t>environment in the country</w:t>
      </w:r>
      <w:r w:rsidR="00910F84" w:rsidRPr="00B01AAB">
        <w:rPr>
          <w:lang w:val="en-US"/>
        </w:rPr>
        <w:t>, which</w:t>
      </w:r>
      <w:r w:rsidRPr="00B01AAB">
        <w:rPr>
          <w:lang w:val="en-US"/>
        </w:rPr>
        <w:t xml:space="preserve"> is full of hate, stigma and discriminatory attitudes towards vulnerable </w:t>
      </w:r>
      <w:r w:rsidR="00910F84" w:rsidRPr="00B01AAB">
        <w:rPr>
          <w:lang w:val="en-US"/>
        </w:rPr>
        <w:t>populations</w:t>
      </w:r>
      <w:r w:rsidRPr="00B01AAB">
        <w:rPr>
          <w:lang w:val="en-US"/>
        </w:rPr>
        <w:t xml:space="preserve">. Drug use criminalization remains the </w:t>
      </w:r>
      <w:r w:rsidR="00910F84" w:rsidRPr="00B01AAB">
        <w:rPr>
          <w:lang w:val="en-US"/>
        </w:rPr>
        <w:t xml:space="preserve">main barrier hindering any progress. No positive developments can be expected unless the issues of stigma and criminalization are solved. It seems that we all started </w:t>
      </w:r>
      <w:r w:rsidR="00E211FF" w:rsidRPr="00B01AAB">
        <w:rPr>
          <w:lang w:val="en-US"/>
        </w:rPr>
        <w:t>getting used to</w:t>
      </w:r>
      <w:r w:rsidR="00910F84" w:rsidRPr="00B01AAB">
        <w:rPr>
          <w:lang w:val="en-US"/>
        </w:rPr>
        <w:t xml:space="preserve"> the idea that drug policy </w:t>
      </w:r>
      <w:r w:rsidR="004C41E9" w:rsidRPr="00B01AAB">
        <w:rPr>
          <w:lang w:val="en-US"/>
        </w:rPr>
        <w:t>reform has been stuck</w:t>
      </w:r>
      <w:r w:rsidR="00624F36" w:rsidRPr="00B01AAB">
        <w:rPr>
          <w:lang w:val="en-US"/>
        </w:rPr>
        <w:t xml:space="preserve"> in Georgia. </w:t>
      </w:r>
      <w:r w:rsidR="00E211FF" w:rsidRPr="00B01AAB">
        <w:rPr>
          <w:lang w:val="en-US"/>
        </w:rPr>
        <w:t xml:space="preserve">It is interesting to assess the level of CCM engagement in advocacy for changing drug </w:t>
      </w:r>
      <w:r w:rsidR="00624F36" w:rsidRPr="00B01AAB">
        <w:rPr>
          <w:lang w:val="en-US"/>
        </w:rPr>
        <w:t>legislation</w:t>
      </w:r>
      <w:r w:rsidR="00E211FF" w:rsidRPr="00B01AAB">
        <w:rPr>
          <w:lang w:val="en-US"/>
        </w:rPr>
        <w:t xml:space="preserve"> in the country. </w:t>
      </w:r>
      <w:r w:rsidR="007F0DA8" w:rsidRPr="00B01AAB">
        <w:t xml:space="preserve">It is interesting to review CCM minutes to count how many times this issue was discussed to draw the attention of health authorities and CCM members over the last year. </w:t>
      </w:r>
      <w:r w:rsidR="00E211FF" w:rsidRPr="00B01AAB">
        <w:rPr>
          <w:lang w:val="en-US"/>
        </w:rPr>
        <w:t xml:space="preserve">We need to agree how to achieve greater involvement of CCM and other key bodies to contribute to the drug policy reform in Georgia.  </w:t>
      </w:r>
    </w:p>
    <w:p w14:paraId="6AD99B5E" w14:textId="699C66E4" w:rsidR="007F0DA8" w:rsidRPr="00B01AAB" w:rsidRDefault="007F0DA8" w:rsidP="007F0DA8">
      <w:pPr>
        <w:spacing w:after="120"/>
      </w:pPr>
      <w:r w:rsidRPr="00B01AAB">
        <w:rPr>
          <w:b/>
          <w:lang w:val="en-US"/>
        </w:rPr>
        <w:t>Koka Labartkava</w:t>
      </w:r>
      <w:r w:rsidRPr="00B01AAB">
        <w:rPr>
          <w:lang w:val="en-US"/>
        </w:rPr>
        <w:t xml:space="preserve">: </w:t>
      </w:r>
      <w:r w:rsidRPr="00B01AAB">
        <w:t>Strict drug legislation is being used as an ‘effective’ instrument against humans in Georgia. Punishment-based drug policy continues creating barriers to harm reduction services. Implementation and sustainability of such services will be compromised unless drug policy reform takes place. Nobody can evaluate effectiveness of harm reduction services if drug use remains criminalized. Current drug policy in Georgia is directed towards punishment instead of care and support for drug users. He stated that this topic was raised many times during CCM meetings.</w:t>
      </w:r>
      <w:r w:rsidR="006C13D2" w:rsidRPr="00B01AAB">
        <w:t xml:space="preserve"> </w:t>
      </w:r>
      <w:r w:rsidRPr="00B01AAB">
        <w:t xml:space="preserve"> Dr. Tamar Gabunia, Deputy Minister of Health proposed to establish a working group under the CCM, which will involve community representatives in policy dialogues. He assured the forum participants that PUD community groups continue working on this direction. </w:t>
      </w:r>
    </w:p>
    <w:p w14:paraId="390EEB2C" w14:textId="23444878" w:rsidR="00E211FF" w:rsidRPr="00B01AAB" w:rsidRDefault="00E211FF" w:rsidP="00682D34">
      <w:pPr>
        <w:rPr>
          <w:lang w:val="en-US"/>
        </w:rPr>
      </w:pPr>
      <w:r w:rsidRPr="00B01AAB">
        <w:rPr>
          <w:b/>
          <w:lang w:val="en-US"/>
        </w:rPr>
        <w:t>Esma Qarumova</w:t>
      </w:r>
      <w:r w:rsidRPr="00B01AAB">
        <w:rPr>
          <w:lang w:val="en-US"/>
        </w:rPr>
        <w:t>: Highlighted the problems fa</w:t>
      </w:r>
      <w:r w:rsidR="00624F36" w:rsidRPr="00B01AAB">
        <w:rPr>
          <w:lang w:val="en-US"/>
        </w:rPr>
        <w:t xml:space="preserve">ced by HIV infected drug users: low treatment adherence, lack of </w:t>
      </w:r>
      <w:r w:rsidR="007F0DA8" w:rsidRPr="00B01AAB">
        <w:rPr>
          <w:lang w:val="en-US"/>
        </w:rPr>
        <w:t>psycho-</w:t>
      </w:r>
      <w:r w:rsidR="00624F36" w:rsidRPr="00B01AAB">
        <w:rPr>
          <w:lang w:val="en-US"/>
        </w:rPr>
        <w:t>social and support services; limited employment opportunities for AIDS Patients; restricted access to shelters for infected persons and drug users</w:t>
      </w:r>
      <w:r w:rsidR="007F0DA8" w:rsidRPr="00B01AAB">
        <w:rPr>
          <w:lang w:val="en-US"/>
        </w:rPr>
        <w:t>; lack of home-based care for infected persons</w:t>
      </w:r>
      <w:r w:rsidR="00624F36" w:rsidRPr="00B01AAB">
        <w:rPr>
          <w:lang w:val="en-US"/>
        </w:rPr>
        <w:t xml:space="preserve">. </w:t>
      </w:r>
    </w:p>
    <w:p w14:paraId="2B8EDE6C" w14:textId="77777777" w:rsidR="00682D34" w:rsidRPr="00B01AAB" w:rsidRDefault="00682D34" w:rsidP="00682D34">
      <w:pPr>
        <w:rPr>
          <w:lang w:val="ka-GE"/>
        </w:rPr>
      </w:pPr>
    </w:p>
    <w:p w14:paraId="65CD98EE" w14:textId="3DDBE823" w:rsidR="00682D34" w:rsidRPr="00B01AAB" w:rsidRDefault="00624F36" w:rsidP="00682D34">
      <w:pPr>
        <w:rPr>
          <w:lang w:val="ka-GE"/>
        </w:rPr>
      </w:pPr>
      <w:r w:rsidRPr="00B01AAB">
        <w:rPr>
          <w:b/>
          <w:lang w:val="en-US"/>
        </w:rPr>
        <w:t>Nona Tordua/Nana Rukhadze</w:t>
      </w:r>
      <w:r w:rsidRPr="00B01AAB">
        <w:rPr>
          <w:lang w:val="en-US"/>
        </w:rPr>
        <w:t xml:space="preserve">: HIV/AIDS Patients Support Foundation provides social and psychological support to PLHIV and their family members; however, due to budget cuts, the scale of services was reduced. Decentralization of AIDS services cannot be a reasonable solution considering the country context. It is unlikely that PLHIV </w:t>
      </w:r>
      <w:r w:rsidR="007F0DA8" w:rsidRPr="00B01AAB">
        <w:rPr>
          <w:lang w:val="en-US"/>
        </w:rPr>
        <w:t xml:space="preserve">would </w:t>
      </w:r>
      <w:r w:rsidRPr="00B01AAB">
        <w:rPr>
          <w:lang w:val="en-US"/>
        </w:rPr>
        <w:t>feel more</w:t>
      </w:r>
      <w:r w:rsidR="007F0DA8" w:rsidRPr="00B01AAB">
        <w:rPr>
          <w:lang w:val="en-US"/>
        </w:rPr>
        <w:t xml:space="preserve"> safe and</w:t>
      </w:r>
      <w:r w:rsidRPr="00B01AAB">
        <w:rPr>
          <w:lang w:val="en-US"/>
        </w:rPr>
        <w:t xml:space="preserve"> comfortable </w:t>
      </w:r>
      <w:r w:rsidR="007F0DA8" w:rsidRPr="00B01AAB">
        <w:rPr>
          <w:lang w:val="en-US"/>
        </w:rPr>
        <w:t xml:space="preserve">receive AIDS-related services from </w:t>
      </w:r>
      <w:r w:rsidRPr="00B01AAB">
        <w:rPr>
          <w:lang w:val="en-US"/>
        </w:rPr>
        <w:t>general hospitals or primary health care centers</w:t>
      </w:r>
      <w:r w:rsidR="007F0DA8" w:rsidRPr="00B01AAB">
        <w:rPr>
          <w:lang w:val="en-US"/>
        </w:rPr>
        <w:t xml:space="preserve">. </w:t>
      </w:r>
    </w:p>
    <w:p w14:paraId="1B70C572" w14:textId="77777777" w:rsidR="00682D34" w:rsidRPr="00B01AAB" w:rsidRDefault="00682D34" w:rsidP="00682D34">
      <w:pPr>
        <w:rPr>
          <w:lang w:val="ka-GE"/>
        </w:rPr>
      </w:pPr>
    </w:p>
    <w:p w14:paraId="0912C49C" w14:textId="061C8DD5" w:rsidR="000D579A" w:rsidRPr="00B01AAB" w:rsidRDefault="0020797A" w:rsidP="00AB454E">
      <w:pPr>
        <w:rPr>
          <w:lang w:val="en-US"/>
        </w:rPr>
      </w:pPr>
      <w:r w:rsidRPr="00B01AAB">
        <w:rPr>
          <w:lang w:val="en-US"/>
        </w:rPr>
        <w:t xml:space="preserve">Major remarks made from the audience are as follows: </w:t>
      </w:r>
    </w:p>
    <w:p w14:paraId="723954DA" w14:textId="7D4C8429" w:rsidR="00186B46" w:rsidRPr="00B01AAB" w:rsidRDefault="00186B46" w:rsidP="000D579A">
      <w:pPr>
        <w:rPr>
          <w:lang w:val="en-US"/>
        </w:rPr>
      </w:pPr>
      <w:r w:rsidRPr="00B01AAB">
        <w:rPr>
          <w:lang w:val="en-US"/>
        </w:rPr>
        <w:t xml:space="preserve"> </w:t>
      </w:r>
    </w:p>
    <w:p w14:paraId="09E51689" w14:textId="1079E57F" w:rsidR="0098628D" w:rsidRPr="00B01AAB" w:rsidRDefault="0098628D" w:rsidP="0098628D">
      <w:pPr>
        <w:pStyle w:val="ListParagraph"/>
        <w:numPr>
          <w:ilvl w:val="0"/>
          <w:numId w:val="40"/>
        </w:numPr>
        <w:spacing w:after="120"/>
      </w:pPr>
      <w:r w:rsidRPr="00B01AAB">
        <w:t>High level medical professionals continue using stigmatizing</w:t>
      </w:r>
      <w:r w:rsidR="0020797A" w:rsidRPr="00B01AAB">
        <w:t xml:space="preserve"> and abusive</w:t>
      </w:r>
      <w:r w:rsidRPr="00B01AAB">
        <w:t xml:space="preserve"> terms to refer to PLHIV or drug use behaviour, such as ‘narcomania’ and patients sick with AIDS. </w:t>
      </w:r>
    </w:p>
    <w:p w14:paraId="485F6FB7" w14:textId="354631F9" w:rsidR="003C38EA" w:rsidRPr="00B01AAB" w:rsidRDefault="0098628D" w:rsidP="00821658">
      <w:pPr>
        <w:pStyle w:val="ListParagraph"/>
        <w:numPr>
          <w:ilvl w:val="0"/>
          <w:numId w:val="40"/>
        </w:numPr>
        <w:spacing w:after="120"/>
      </w:pPr>
      <w:r w:rsidRPr="00B01AAB">
        <w:t>Community members are disappointed that the Government and key state institutions stopped ad</w:t>
      </w:r>
      <w:r w:rsidR="00F11B32" w:rsidRPr="00B01AAB">
        <w:t>vocating for drug policy reform</w:t>
      </w:r>
      <w:r w:rsidRPr="00B01AAB">
        <w:t xml:space="preserve"> </w:t>
      </w:r>
    </w:p>
    <w:p w14:paraId="2F65E6B2" w14:textId="60F7E756" w:rsidR="0020797A" w:rsidRPr="00B01AAB" w:rsidRDefault="0020797A" w:rsidP="00821658">
      <w:pPr>
        <w:pStyle w:val="ListParagraph"/>
        <w:numPr>
          <w:ilvl w:val="0"/>
          <w:numId w:val="40"/>
        </w:numPr>
        <w:spacing w:after="120"/>
      </w:pPr>
      <w:r w:rsidRPr="00B01AAB">
        <w:t>It is felt that forum is organized just for conferencing rather than achieving tangible results. Given that health officials/the Minister of Health are not able to attend the forum, civil society should put all these topics on the CCM agenda, and request formal response</w:t>
      </w:r>
      <w:r w:rsidR="00F11B32" w:rsidRPr="00B01AAB">
        <w:t xml:space="preserve"> from the Ministry on each issue</w:t>
      </w:r>
    </w:p>
    <w:p w14:paraId="52A30296" w14:textId="318D0A05" w:rsidR="00F11B32" w:rsidRPr="00B01AAB" w:rsidRDefault="00F11B32" w:rsidP="00821658">
      <w:pPr>
        <w:pStyle w:val="ListParagraph"/>
        <w:numPr>
          <w:ilvl w:val="0"/>
          <w:numId w:val="40"/>
        </w:numPr>
        <w:spacing w:after="120"/>
      </w:pPr>
      <w:r w:rsidRPr="00B01AAB">
        <w:t xml:space="preserve">There is no need to have an HIV/AIDS state law; it increases stigma attached to the disease and key population groups. The law should be annulled. </w:t>
      </w:r>
    </w:p>
    <w:p w14:paraId="3F300DC5" w14:textId="163229D8" w:rsidR="00F11B32" w:rsidRPr="00B01AAB" w:rsidRDefault="00F11B32" w:rsidP="00821658">
      <w:pPr>
        <w:pStyle w:val="ListParagraph"/>
        <w:numPr>
          <w:ilvl w:val="0"/>
          <w:numId w:val="40"/>
        </w:numPr>
        <w:spacing w:after="120"/>
      </w:pPr>
      <w:r w:rsidRPr="00B01AAB">
        <w:t xml:space="preserve">Transgender people are not the same as MSM. They have different needs that have </w:t>
      </w:r>
      <w:r w:rsidR="00A65869" w:rsidRPr="00B01AAB">
        <w:t>been</w:t>
      </w:r>
      <w:r w:rsidRPr="00B01AAB">
        <w:t xml:space="preserve"> completely overlooked in Georgia. It is regrettable that recent HIV/AIDS strategic plan fails to prioritize transgender population. A set of policy recommendations about transgender population was developed by community activists and </w:t>
      </w:r>
      <w:r w:rsidR="006C3F40" w:rsidRPr="00B01AAB">
        <w:t xml:space="preserve">was </w:t>
      </w:r>
      <w:r w:rsidRPr="00B01AAB">
        <w:t xml:space="preserve">submitted to the </w:t>
      </w:r>
      <w:r w:rsidR="006C3F40" w:rsidRPr="00B01AAB">
        <w:t xml:space="preserve">technical </w:t>
      </w:r>
      <w:r w:rsidRPr="00B01AAB">
        <w:t>team working on HIV/AIDS strategic plan in 2017. However, the</w:t>
      </w:r>
      <w:r w:rsidR="006C3F40" w:rsidRPr="00B01AAB">
        <w:t xml:space="preserve">y </w:t>
      </w:r>
      <w:r w:rsidRPr="00B01AAB">
        <w:t xml:space="preserve">were told that it was too late to include their proposal as the Plan was already being reviewed by the Ministry of Health for formal approval. </w:t>
      </w:r>
      <w:r w:rsidR="00B80A3C" w:rsidRPr="00B01AAB">
        <w:t xml:space="preserve">Disappointment was expressed by the activist </w:t>
      </w:r>
      <w:r w:rsidR="006C3F40" w:rsidRPr="00B01AAB">
        <w:t xml:space="preserve">as he </w:t>
      </w:r>
      <w:r w:rsidR="00B80A3C" w:rsidRPr="00B01AAB">
        <w:t xml:space="preserve">learned that the Strategic Plan has not been yet approved. </w:t>
      </w:r>
    </w:p>
    <w:p w14:paraId="2EEFD263" w14:textId="656535D2" w:rsidR="00A65869" w:rsidRPr="00B01AAB" w:rsidRDefault="00A65869" w:rsidP="00821658">
      <w:pPr>
        <w:pStyle w:val="ListParagraph"/>
        <w:numPr>
          <w:ilvl w:val="0"/>
          <w:numId w:val="40"/>
        </w:numPr>
        <w:spacing w:after="120"/>
      </w:pPr>
      <w:r w:rsidRPr="00B01AAB">
        <w:t xml:space="preserve">It is a shame for the country that HIV transmission is criminalized. </w:t>
      </w:r>
      <w:r w:rsidRPr="00B01AAB">
        <w:rPr>
          <w:i/>
        </w:rPr>
        <w:t>Article 131 – Transmitting AIDS</w:t>
      </w:r>
      <w:r w:rsidRPr="00B01AAB">
        <w:t xml:space="preserve"> of the Criminal Code – should be abolished. </w:t>
      </w:r>
    </w:p>
    <w:p w14:paraId="41C9D254" w14:textId="6A67BF0F" w:rsidR="00997957" w:rsidRPr="00B01AAB" w:rsidRDefault="00821658" w:rsidP="00821658">
      <w:pPr>
        <w:spacing w:after="120"/>
      </w:pPr>
      <w:r w:rsidRPr="00B01AAB">
        <w:t xml:space="preserve">Some of the above mentioned points were answered by the representatives of the AIDS Center and NCDC. However, due to </w:t>
      </w:r>
      <w:r w:rsidR="00265A59" w:rsidRPr="00B01AAB">
        <w:t xml:space="preserve">severe </w:t>
      </w:r>
      <w:r w:rsidRPr="00B01AAB">
        <w:t xml:space="preserve">time constraints, more thorough discussion on subject matters </w:t>
      </w:r>
      <w:r w:rsidR="00997957" w:rsidRPr="00B01AAB">
        <w:t>was impossible</w:t>
      </w:r>
      <w:r w:rsidR="00265A59" w:rsidRPr="00B01AAB">
        <w:t>. T</w:t>
      </w:r>
      <w:r w:rsidR="00997957" w:rsidRPr="00B01AAB">
        <w:t>herefore, a suggestion was made to form working groups to discuss key points raised by civil society in different format</w:t>
      </w:r>
      <w:r w:rsidR="006C3F40" w:rsidRPr="00B01AAB">
        <w:t xml:space="preserve">, </w:t>
      </w:r>
      <w:r w:rsidR="00997957" w:rsidRPr="00B01AAB">
        <w:t xml:space="preserve">and plan </w:t>
      </w:r>
      <w:r w:rsidR="00265A59" w:rsidRPr="00B01AAB">
        <w:t>next</w:t>
      </w:r>
      <w:r w:rsidR="00997957" w:rsidRPr="00B01AAB">
        <w:t xml:space="preserve"> steps to address them properly. </w:t>
      </w:r>
    </w:p>
    <w:p w14:paraId="7473956E" w14:textId="5447E860" w:rsidR="00706DCC" w:rsidRPr="00B01AAB" w:rsidRDefault="00997957" w:rsidP="009653D1">
      <w:pPr>
        <w:spacing w:after="120"/>
      </w:pPr>
      <w:r w:rsidRPr="00B01AAB">
        <w:t>It should be noted, that</w:t>
      </w:r>
      <w:r w:rsidR="00131255" w:rsidRPr="00B01AAB">
        <w:t xml:space="preserve"> during se</w:t>
      </w:r>
      <w:r w:rsidR="00FF1BD1" w:rsidRPr="00B01AAB">
        <w:t xml:space="preserve">veral </w:t>
      </w:r>
      <w:r w:rsidR="00131255" w:rsidRPr="00B01AAB">
        <w:t xml:space="preserve">minutes there were </w:t>
      </w:r>
      <w:r w:rsidRPr="00B01AAB">
        <w:t xml:space="preserve">nonconstructive </w:t>
      </w:r>
      <w:r w:rsidR="00131255" w:rsidRPr="00B01AAB">
        <w:t xml:space="preserve">dialogues between </w:t>
      </w:r>
      <w:r w:rsidR="00FF1BD1" w:rsidRPr="00B01AAB">
        <w:t>some participants</w:t>
      </w:r>
      <w:r w:rsidR="00131255" w:rsidRPr="00B01AAB">
        <w:t xml:space="preserve"> arguing about the same topics</w:t>
      </w:r>
      <w:r w:rsidR="00FF1BD1" w:rsidRPr="00B01AAB">
        <w:t xml:space="preserve">. Some panellists continued </w:t>
      </w:r>
      <w:r w:rsidR="00131255" w:rsidRPr="00B01AAB">
        <w:t>blaming specific in</w:t>
      </w:r>
      <w:r w:rsidR="00FF1BD1" w:rsidRPr="00B01AAB">
        <w:t>stitution</w:t>
      </w:r>
      <w:r w:rsidR="00265A59" w:rsidRPr="00B01AAB">
        <w:t xml:space="preserve"> for various mistakes; as a result, </w:t>
      </w:r>
      <w:r w:rsidR="00FF1BD1" w:rsidRPr="00B01AAB">
        <w:t xml:space="preserve">representatives from </w:t>
      </w:r>
      <w:r w:rsidR="00265A59" w:rsidRPr="00B01AAB">
        <w:t xml:space="preserve">involved </w:t>
      </w:r>
      <w:r w:rsidR="00FF1BD1" w:rsidRPr="00B01AAB">
        <w:t xml:space="preserve">institution felt obliged to respond to a blame.  Given that comments </w:t>
      </w:r>
      <w:r w:rsidR="00265A59" w:rsidRPr="00B01AAB">
        <w:t>between the parties became</w:t>
      </w:r>
      <w:r w:rsidR="00FF1BD1" w:rsidRPr="00B01AAB">
        <w:t xml:space="preserve"> repetitive rather than additive to the discussion, the moderator </w:t>
      </w:r>
      <w:r w:rsidR="00265A59" w:rsidRPr="00B01AAB">
        <w:t>close</w:t>
      </w:r>
      <w:r w:rsidR="006735CE" w:rsidRPr="00B01AAB">
        <w:t>d</w:t>
      </w:r>
      <w:r w:rsidR="00265A59" w:rsidRPr="00B01AAB">
        <w:t xml:space="preserve"> the panel and did not allow one panellist to continue arguing. The panellist felt humiliated and left the event in protest. </w:t>
      </w:r>
    </w:p>
    <w:p w14:paraId="68FC8730" w14:textId="77777777" w:rsidR="00265A59" w:rsidRPr="00B01AAB" w:rsidRDefault="00265A59" w:rsidP="009653D1">
      <w:pPr>
        <w:spacing w:after="120"/>
      </w:pPr>
    </w:p>
    <w:p w14:paraId="7E08F75A" w14:textId="02A2618B" w:rsidR="0098628D" w:rsidRPr="00B01AAB" w:rsidRDefault="0098628D" w:rsidP="0098628D">
      <w:pPr>
        <w:pStyle w:val="NoSpacing"/>
        <w:spacing w:line="276" w:lineRule="auto"/>
        <w:rPr>
          <w:b/>
          <w:bCs/>
          <w:lang w:val="ka-GE"/>
        </w:rPr>
      </w:pPr>
      <w:r w:rsidRPr="00B01AAB">
        <w:rPr>
          <w:b/>
          <w:bCs/>
          <w:lang w:val="en-US"/>
        </w:rPr>
        <w:t>Panel</w:t>
      </w:r>
      <w:r w:rsidRPr="00B01AAB">
        <w:rPr>
          <w:b/>
          <w:bCs/>
          <w:lang w:val="ka-GE"/>
        </w:rPr>
        <w:t xml:space="preserve"> 2</w:t>
      </w:r>
      <w:r w:rsidRPr="00B01AAB">
        <w:rPr>
          <w:b/>
          <w:bCs/>
          <w:lang w:val="en-US"/>
        </w:rPr>
        <w:t>: HIV/AIDS, Tuberculosis, Hepatitis C and migration</w:t>
      </w:r>
    </w:p>
    <w:p w14:paraId="39063C18" w14:textId="77777777" w:rsidR="0098628D" w:rsidRPr="00B01AAB" w:rsidRDefault="0098628D" w:rsidP="0098628D">
      <w:pPr>
        <w:spacing w:line="276" w:lineRule="auto"/>
        <w:rPr>
          <w:b/>
          <w:bCs/>
        </w:rPr>
      </w:pPr>
      <w:r w:rsidRPr="00B01AAB">
        <w:rPr>
          <w:b/>
          <w:bCs/>
        </w:rPr>
        <w:t xml:space="preserve">Participants: </w:t>
      </w:r>
    </w:p>
    <w:p w14:paraId="3F3C3D0F" w14:textId="77777777" w:rsidR="0098628D" w:rsidRPr="00B01AAB" w:rsidRDefault="0098628D" w:rsidP="0098628D">
      <w:pPr>
        <w:spacing w:line="276" w:lineRule="auto"/>
        <w:rPr>
          <w:bCs/>
        </w:rPr>
      </w:pPr>
      <w:r w:rsidRPr="00B01AAB">
        <w:rPr>
          <w:bCs/>
        </w:rPr>
        <w:t xml:space="preserve">Sanja Celebic Lukovac, IOM </w:t>
      </w:r>
    </w:p>
    <w:p w14:paraId="04FF4836" w14:textId="77777777" w:rsidR="0098628D" w:rsidRPr="00B01AAB" w:rsidRDefault="0098628D" w:rsidP="0098628D">
      <w:pPr>
        <w:spacing w:line="276" w:lineRule="auto"/>
        <w:rPr>
          <w:bCs/>
        </w:rPr>
      </w:pPr>
      <w:r w:rsidRPr="00B01AAB">
        <w:rPr>
          <w:bCs/>
        </w:rPr>
        <w:t xml:space="preserve">Lasha Tvaliashvili, Real People Real Vision </w:t>
      </w:r>
    </w:p>
    <w:p w14:paraId="5081F856" w14:textId="77777777" w:rsidR="0098628D" w:rsidRPr="00B01AAB" w:rsidRDefault="0098628D" w:rsidP="0098628D">
      <w:pPr>
        <w:spacing w:line="276" w:lineRule="auto"/>
        <w:rPr>
          <w:bCs/>
        </w:rPr>
      </w:pPr>
      <w:r w:rsidRPr="00B01AAB">
        <w:rPr>
          <w:bCs/>
        </w:rPr>
        <w:t xml:space="preserve">Zaza Karchkhadze, New Way </w:t>
      </w:r>
    </w:p>
    <w:p w14:paraId="2520E857" w14:textId="77777777" w:rsidR="0098628D" w:rsidRPr="00B01AAB" w:rsidRDefault="0098628D" w:rsidP="0098628D">
      <w:pPr>
        <w:spacing w:line="276" w:lineRule="auto"/>
        <w:rPr>
          <w:bCs/>
        </w:rPr>
      </w:pPr>
      <w:r w:rsidRPr="00B01AAB">
        <w:rPr>
          <w:bCs/>
        </w:rPr>
        <w:t xml:space="preserve">Beka Gabadadze, Tanadgoma </w:t>
      </w:r>
    </w:p>
    <w:p w14:paraId="7A7E1710" w14:textId="77777777" w:rsidR="0098628D" w:rsidRPr="00B01AAB" w:rsidRDefault="0098628D" w:rsidP="0098628D">
      <w:pPr>
        <w:spacing w:line="276" w:lineRule="auto"/>
        <w:rPr>
          <w:bCs/>
        </w:rPr>
      </w:pPr>
      <w:r w:rsidRPr="00B01AAB">
        <w:rPr>
          <w:bCs/>
        </w:rPr>
        <w:t xml:space="preserve">Ira Silantieva, Equality Movement </w:t>
      </w:r>
    </w:p>
    <w:p w14:paraId="5247A943" w14:textId="77777777" w:rsidR="0098628D" w:rsidRPr="00B01AAB" w:rsidRDefault="0098628D" w:rsidP="0098628D">
      <w:pPr>
        <w:spacing w:line="276" w:lineRule="auto"/>
        <w:rPr>
          <w:bCs/>
        </w:rPr>
      </w:pPr>
      <w:r w:rsidRPr="00B01AAB">
        <w:rPr>
          <w:bCs/>
        </w:rPr>
        <w:t>Esma Imerlishvili, Equality Movement</w:t>
      </w:r>
    </w:p>
    <w:p w14:paraId="22355146" w14:textId="77777777" w:rsidR="0098628D" w:rsidRPr="00B01AAB" w:rsidRDefault="0098628D" w:rsidP="0098628D">
      <w:pPr>
        <w:spacing w:line="276" w:lineRule="auto"/>
        <w:rPr>
          <w:bCs/>
        </w:rPr>
      </w:pPr>
      <w:r w:rsidRPr="00B01AAB">
        <w:rPr>
          <w:bCs/>
        </w:rPr>
        <w:t>Eto Almasia, TB People</w:t>
      </w:r>
    </w:p>
    <w:p w14:paraId="727BAD6A" w14:textId="77777777" w:rsidR="0098628D" w:rsidRPr="00B01AAB" w:rsidRDefault="0098628D" w:rsidP="0098628D">
      <w:pPr>
        <w:spacing w:line="276" w:lineRule="auto"/>
      </w:pPr>
      <w:r w:rsidRPr="00B01AAB">
        <w:t>Ianela Ianushevskaya, HIV/AIDS Patients Support Foundation</w:t>
      </w:r>
    </w:p>
    <w:p w14:paraId="0DB8A430" w14:textId="77777777" w:rsidR="0098628D" w:rsidRPr="00B01AAB" w:rsidRDefault="0098628D" w:rsidP="0098628D">
      <w:pPr>
        <w:spacing w:line="276" w:lineRule="auto"/>
      </w:pPr>
      <w:r w:rsidRPr="00B01AAB">
        <w:t>Nana Datukashvili, HIV/AIDS Patients Support Foundation.</w:t>
      </w:r>
    </w:p>
    <w:p w14:paraId="7F7F6F78" w14:textId="77777777" w:rsidR="0098628D" w:rsidRPr="00B01AAB" w:rsidRDefault="0098628D" w:rsidP="0098628D">
      <w:pPr>
        <w:spacing w:line="276" w:lineRule="auto"/>
        <w:rPr>
          <w:lang w:val="ka-GE"/>
        </w:rPr>
      </w:pPr>
    </w:p>
    <w:p w14:paraId="56E44AF9" w14:textId="77777777" w:rsidR="0098628D" w:rsidRPr="00B01AAB" w:rsidRDefault="0098628D" w:rsidP="0098628D">
      <w:pPr>
        <w:spacing w:line="276" w:lineRule="auto"/>
        <w:jc w:val="both"/>
      </w:pPr>
      <w:r w:rsidRPr="00B01AAB">
        <w:t xml:space="preserve">The panel started with the presentation of Mrs. </w:t>
      </w:r>
      <w:r w:rsidRPr="00B01AAB">
        <w:rPr>
          <w:bCs/>
        </w:rPr>
        <w:t xml:space="preserve">Sanja Celebic Lukovac who shared the results of IOM’s survey on the needs of migrant populations in South Caucasus. Among issues highlighted in the presentation were elevated risks and vulnerability of migrant populations, lack of awareness and low perception of risks, low access to TB and other health services and stigma, fear of deportation. Women migrants are more vulnerable since they are more reluctant to spend money on their health needs. Recommendations include raising awareness among migrant populations, improving access to free TB and HIV screening and services, and ensuring the continuity of care. </w:t>
      </w:r>
    </w:p>
    <w:p w14:paraId="0F1D2061" w14:textId="77777777" w:rsidR="0098628D" w:rsidRPr="00B01AAB" w:rsidRDefault="0098628D" w:rsidP="0098628D">
      <w:pPr>
        <w:spacing w:line="276" w:lineRule="auto"/>
        <w:jc w:val="both"/>
      </w:pPr>
      <w:r w:rsidRPr="00B01AAB">
        <w:rPr>
          <w:b/>
        </w:rPr>
        <w:t>Major points from the panel discussion</w:t>
      </w:r>
      <w:r w:rsidRPr="00B01AAB">
        <w:t>:</w:t>
      </w:r>
    </w:p>
    <w:p w14:paraId="6B6FEE9F" w14:textId="3B568845" w:rsidR="0098628D" w:rsidRPr="00B01AAB" w:rsidRDefault="0098628D" w:rsidP="0098628D">
      <w:pPr>
        <w:spacing w:line="276" w:lineRule="auto"/>
        <w:jc w:val="both"/>
      </w:pPr>
      <w:r w:rsidRPr="00B01AAB">
        <w:t xml:space="preserve">It is important that we talk today about the problems of this vulnerable group. Following the EU Association Agreement we have witnessed increase in migrants coming to Georgia since there is no need to have an entry visa for the most countries and people hope to move easier to the EU from here. Access to services often closely linked to the status of the individual. Prevention services are freely accessible, while treatment is provided only to those who have a resident permit. Often people have to pay for health services. There has been a positive development in terms of these regulations and since recently health services can be provided to the individual if he/she presents the proof of being an applicant for resident permit. However, even if health service is provided, migrants are lacking a social and emotional support, that is often essential. The State Commission on Migration Issues lacks information on available health and social services and often fails to provide such vital information to individuals in need. As an example, a panellist presented a case of a migrant who lived in a street for one week because the person was not informed about the existence of a shelter. When this person was finally moved to the shelter with the assistance of NGO representatives, he found an unacceptable conditions in the shelter – no food was provided, he faced homophobia and so on. Number of panellists noted that a substantial proportion of migrants represent an LGBT community and had to leave their home countries due to fear of imprisonment of violence. In some cases these are HIV+ people. Due to the lack of knowledge and fear of being refused a resident permission, some of them do not disclose their status. In fact, there is a discriminating provision in the Georgian legislation which states that the resident permit can be refused to individuals with certain health status. It was noted that this kind of provision can prevent migrants from disclosing their status. As a result, no services will be provided and the risk of infection transmission will increase. Self-stigmatization from the side of LGBT migrants play an additional role in creating barriers to the disclosure and/or receiving prevention and treatment services. One panellist presented her case, when she moved to France few years ago and needed to be treated for TB. She described the environment and the help she received as full of empathy and respect. No one was interested in her legal status and health personnel was just concerned with her health status. All services provided were equal to those delivered to local citizens. </w:t>
      </w:r>
    </w:p>
    <w:p w14:paraId="01B6941D" w14:textId="77777777" w:rsidR="0098628D" w:rsidRPr="00B01AAB" w:rsidRDefault="0098628D" w:rsidP="0098628D">
      <w:pPr>
        <w:spacing w:line="276" w:lineRule="auto"/>
        <w:jc w:val="both"/>
      </w:pPr>
    </w:p>
    <w:p w14:paraId="40222B3E" w14:textId="77777777" w:rsidR="0098628D" w:rsidRPr="00B01AAB" w:rsidRDefault="0098628D" w:rsidP="0098628D">
      <w:pPr>
        <w:spacing w:line="276" w:lineRule="auto"/>
        <w:jc w:val="both"/>
      </w:pPr>
      <w:r w:rsidRPr="00B01AAB">
        <w:t xml:space="preserve">A short discussion followed the panel. It was indicated that there is a need to establish a separate thematic format to discuss issues related to migrants’ health in more depth. As an initial practical steps, there are two specific topics that interested organizations can start working right now. First would be a guideline on available health and social services for the commission on Migration, so they would provide relevant information to people in need. The second would be to work on the amendment of a stigmatizing provision in the legislation that stipulates the refusal for a residency permit on a bases of health status. At the end of the session there was an encouraging proposal from the representative of the UN agency for Refugees to offer a space for and facilitate a working group that would focus on issues raised during the panel discussion.  </w:t>
      </w:r>
    </w:p>
    <w:p w14:paraId="79E1CF7F" w14:textId="77777777" w:rsidR="0098628D" w:rsidRPr="00B01AAB" w:rsidRDefault="0098628D" w:rsidP="0098628D">
      <w:pPr>
        <w:jc w:val="both"/>
        <w:rPr>
          <w:lang w:val="ka-GE"/>
        </w:rPr>
      </w:pPr>
    </w:p>
    <w:p w14:paraId="66E24381" w14:textId="77777777" w:rsidR="0098628D" w:rsidRPr="00B01AAB" w:rsidRDefault="0098628D" w:rsidP="0098628D">
      <w:pPr>
        <w:pStyle w:val="NoSpacing"/>
        <w:rPr>
          <w:b/>
          <w:lang w:val="en-US"/>
        </w:rPr>
      </w:pPr>
      <w:r w:rsidRPr="00B01AAB">
        <w:rPr>
          <w:b/>
          <w:lang w:val="en-US"/>
        </w:rPr>
        <w:t>Session</w:t>
      </w:r>
      <w:r w:rsidRPr="00B01AAB">
        <w:rPr>
          <w:b/>
          <w:lang w:val="ka-GE"/>
        </w:rPr>
        <w:t xml:space="preserve"> 3:</w:t>
      </w:r>
      <w:r w:rsidRPr="00B01AAB">
        <w:rPr>
          <w:b/>
          <w:lang w:val="en-US"/>
        </w:rPr>
        <w:t xml:space="preserve"> Support of transition period/The Global Fund grants/Next Allocation period </w:t>
      </w:r>
      <w:r w:rsidRPr="00B01AAB">
        <w:rPr>
          <w:b/>
          <w:lang w:val="ka-GE"/>
        </w:rPr>
        <w:t xml:space="preserve"> </w:t>
      </w:r>
    </w:p>
    <w:p w14:paraId="11449C2F" w14:textId="77777777" w:rsidR="0098628D" w:rsidRPr="00B01AAB" w:rsidRDefault="0098628D" w:rsidP="0098628D">
      <w:pPr>
        <w:spacing w:line="288" w:lineRule="auto"/>
        <w:rPr>
          <w:b/>
        </w:rPr>
      </w:pPr>
    </w:p>
    <w:p w14:paraId="10287545" w14:textId="77777777" w:rsidR="0098628D" w:rsidRPr="00B01AAB" w:rsidRDefault="0098628D" w:rsidP="0098628D">
      <w:pPr>
        <w:spacing w:line="288" w:lineRule="auto"/>
        <w:rPr>
          <w:b/>
          <w:lang w:val="ka-GE"/>
        </w:rPr>
      </w:pPr>
      <w:r w:rsidRPr="00B01AAB">
        <w:rPr>
          <w:b/>
        </w:rPr>
        <w:t xml:space="preserve">Presentation: Global Fund financial support during new allocation period/ priorities of </w:t>
      </w:r>
      <w:r w:rsidRPr="00B01AAB">
        <w:rPr>
          <w:b/>
          <w:lang w:val="ka-GE"/>
        </w:rPr>
        <w:t xml:space="preserve">TB </w:t>
      </w:r>
      <w:r w:rsidRPr="00B01AAB">
        <w:rPr>
          <w:b/>
        </w:rPr>
        <w:t xml:space="preserve">and </w:t>
      </w:r>
      <w:r w:rsidRPr="00B01AAB">
        <w:rPr>
          <w:b/>
          <w:lang w:val="ka-GE"/>
        </w:rPr>
        <w:t xml:space="preserve">HIV grants </w:t>
      </w:r>
      <w:r w:rsidRPr="00B01AAB">
        <w:rPr>
          <w:b/>
        </w:rPr>
        <w:t xml:space="preserve">for 2020 </w:t>
      </w:r>
    </w:p>
    <w:p w14:paraId="7B278266" w14:textId="77777777" w:rsidR="0098628D" w:rsidRPr="00B01AAB" w:rsidRDefault="0098628D" w:rsidP="0098628D">
      <w:pPr>
        <w:spacing w:line="288" w:lineRule="auto"/>
        <w:jc w:val="both"/>
        <w:rPr>
          <w:b/>
        </w:rPr>
      </w:pPr>
      <w:r w:rsidRPr="00B01AAB">
        <w:rPr>
          <w:b/>
        </w:rPr>
        <w:t xml:space="preserve">Presenter(s): </w:t>
      </w:r>
      <w:r w:rsidRPr="00B01AAB">
        <w:t>Irma Khonelidze</w:t>
      </w:r>
      <w:r w:rsidRPr="00B01AAB">
        <w:rPr>
          <w:bCs/>
        </w:rPr>
        <w:t xml:space="preserve">, Ketevan Stvilia, Maka Danelia - National Center for Disease Control and Public Health, </w:t>
      </w:r>
      <w:r w:rsidRPr="00B01AAB">
        <w:t>GFATM</w:t>
      </w:r>
      <w:r w:rsidRPr="00B01AAB">
        <w:rPr>
          <w:bCs/>
        </w:rPr>
        <w:t xml:space="preserve"> PIU</w:t>
      </w:r>
    </w:p>
    <w:p w14:paraId="35C274F2" w14:textId="4CFBC6CD" w:rsidR="0098628D" w:rsidRPr="00B01AAB" w:rsidRDefault="0098628D" w:rsidP="0098628D">
      <w:pPr>
        <w:jc w:val="both"/>
        <w:rPr>
          <w:b/>
          <w:bCs/>
        </w:rPr>
      </w:pPr>
      <w:r w:rsidRPr="00B01AAB">
        <w:rPr>
          <w:b/>
          <w:bCs/>
        </w:rPr>
        <w:t xml:space="preserve">Major points: </w:t>
      </w:r>
      <w:r w:rsidRPr="00B01AAB">
        <w:t xml:space="preserve">Global Fund will allocate USD 17,556,486 for Georgia for the period 2022-2025. </w:t>
      </w:r>
      <w:r w:rsidR="00B00DB5" w:rsidRPr="00B01AAB">
        <w:t>Allocation u</w:t>
      </w:r>
      <w:r w:rsidR="00E179EA" w:rsidRPr="00B01AAB">
        <w:t>tilization period for HIV grant - 1 July 2022 to 31 December 2025 (3.5 years), for TB grant - 1 January 2023 to 31 December 2025 (3 years). As per indicative split p</w:t>
      </w:r>
      <w:r w:rsidR="00264849" w:rsidRPr="00B01AAB">
        <w:t>r</w:t>
      </w:r>
      <w:r w:rsidR="00E179EA" w:rsidRPr="00B01AAB">
        <w:t xml:space="preserve">oposed by the Global Fund: </w:t>
      </w:r>
      <w:r w:rsidRPr="00B01AAB">
        <w:t xml:space="preserve">68% will be devoted to HIV/AIDS and remaining </w:t>
      </w:r>
      <w:r w:rsidR="00E179EA" w:rsidRPr="00B01AAB">
        <w:t>32</w:t>
      </w:r>
      <w:r w:rsidR="00E179EA" w:rsidRPr="00B01AAB">
        <w:rPr>
          <w:lang w:val="ka-GE"/>
        </w:rPr>
        <w:t>%</w:t>
      </w:r>
      <w:r w:rsidR="00E179EA" w:rsidRPr="00B01AAB">
        <w:t xml:space="preserve"> </w:t>
      </w:r>
      <w:r w:rsidRPr="00B01AAB">
        <w:t>for TB programs.</w:t>
      </w:r>
      <w:r w:rsidR="00E179EA" w:rsidRPr="00B01AAB">
        <w:rPr>
          <w:lang w:val="ka-GE"/>
        </w:rPr>
        <w:t xml:space="preserve"> </w:t>
      </w:r>
      <w:r w:rsidRPr="00B01AAB">
        <w:t xml:space="preserve"> New requirements for GF support include the submission of one HIV/TB application and one Principal Recipient from the government sector. Focus of the HIV grant will remain on key affected populations. Focus of the TB grant will be on supporting the transition to oral medications. Principles of gender equality and human rights should be respected. National funding should be increased in line with approved indicators and a minimum 50% of state funding needs to be directed towards high impact interventions targeting key affected and vulnerable populations.  Within this funding period the state will start funding a voluntary counselling and testing. Overall, focus will be on testing and implementing a sustainable and innovative interventions. Within a planned pilot a result-based funding model will be tested – 70% will be provided within a “global budget” and 30% will be provided as incentive funding based on new clients served. For TB programs one of the major focus will remain on supporting the adherence to treatment. Some new models will be elaborated and the role of civil society is important in that. One of the pilots will be on mobile laboratory – equipped van that will provide both screening and confirmation (x-ray) in order to retain individuals in care and prevent drip out.</w:t>
      </w:r>
    </w:p>
    <w:p w14:paraId="000D455B" w14:textId="77777777" w:rsidR="0098628D" w:rsidRPr="00B01AAB" w:rsidRDefault="0098628D" w:rsidP="0098628D">
      <w:pPr>
        <w:spacing w:line="288" w:lineRule="auto"/>
        <w:rPr>
          <w:lang w:val="ka-GE"/>
        </w:rPr>
      </w:pPr>
    </w:p>
    <w:p w14:paraId="182A5495" w14:textId="77777777" w:rsidR="0098628D" w:rsidRPr="00B01AAB" w:rsidRDefault="0098628D" w:rsidP="0098628D">
      <w:pPr>
        <w:spacing w:line="288" w:lineRule="auto"/>
        <w:rPr>
          <w:b/>
          <w:bCs/>
          <w:lang w:val="ka-GE"/>
        </w:rPr>
      </w:pPr>
      <w:r w:rsidRPr="00B01AAB">
        <w:rPr>
          <w:b/>
          <w:bCs/>
        </w:rPr>
        <w:t>Presentation:</w:t>
      </w:r>
      <w:r w:rsidRPr="00B01AAB">
        <w:t xml:space="preserve"> </w:t>
      </w:r>
      <w:r w:rsidRPr="00B01AAB">
        <w:rPr>
          <w:b/>
          <w:bCs/>
          <w:lang w:val="ka-GE"/>
        </w:rPr>
        <w:t xml:space="preserve">Transition from Global Fund to State Financing </w:t>
      </w:r>
    </w:p>
    <w:p w14:paraId="2AFB852A" w14:textId="77777777" w:rsidR="0098628D" w:rsidRPr="00B01AAB" w:rsidRDefault="0098628D" w:rsidP="0098628D">
      <w:pPr>
        <w:rPr>
          <w:lang w:val="ka-GE"/>
        </w:rPr>
      </w:pPr>
      <w:r w:rsidRPr="00B01AAB">
        <w:rPr>
          <w:b/>
          <w:bCs/>
        </w:rPr>
        <w:t>Presenter:</w:t>
      </w:r>
      <w:r w:rsidRPr="00B01AAB">
        <w:t xml:space="preserve"> Ekaterine Adamia - Head of Health Care Policy Division, Ministry of Internally Displaced Persons from the Occupied Territories, Labour, Health and Social Affairs of Georgia</w:t>
      </w:r>
      <w:r w:rsidRPr="00B01AAB">
        <w:rPr>
          <w:color w:val="000000" w:themeColor="text1"/>
        </w:rPr>
        <w:t xml:space="preserve"> </w:t>
      </w:r>
    </w:p>
    <w:p w14:paraId="0E3063C3" w14:textId="77777777" w:rsidR="0098628D" w:rsidRPr="00B01AAB" w:rsidRDefault="0098628D" w:rsidP="0098628D">
      <w:r w:rsidRPr="00B01AAB">
        <w:rPr>
          <w:b/>
          <w:bCs/>
        </w:rPr>
        <w:t xml:space="preserve">Major points: </w:t>
      </w:r>
      <w:r w:rsidRPr="00B01AAB">
        <w:t>In TB field the following components of the national response have been transitioned to national funding (fully or partially): procurement of the first and second line medications; procurement of medications for dealing with side effects of a second line TB medications; financing a monetary incentives for patients with resistant TB in non-residential treatment; procuring a personal equipment for infection control for medical personnel working in residential and outpatient TB facilities. Funding for the state TB program has been steadily increasing and in 2020 the state will allocate about 17 mil GEL.</w:t>
      </w:r>
    </w:p>
    <w:p w14:paraId="716FE663" w14:textId="0030E32E" w:rsidR="0098628D" w:rsidRPr="00B01AAB" w:rsidRDefault="0098628D" w:rsidP="0098628D">
      <w:r w:rsidRPr="00B01AAB">
        <w:t xml:space="preserve">In the HIV/AIDS field the following components of the national response have been transitioned to national funding (fully or partially): procurement of the first and second line antiretroviral medications; procurement of rapid test systems for HIV, viral hepatitis B and C, and syphilis; pre- and post-exposure treatment (clinical and laboratory services); test systems for monitoring ARV treatment (consumables for HIV quantitative PCR test systems). As with the TB program the funding for the state HIV/AIDs program has been increasing in recent years. For the year 2020 the state will allocate about 14.5 mil GEL for this program. </w:t>
      </w:r>
    </w:p>
    <w:p w14:paraId="6CE646CB" w14:textId="77777777" w:rsidR="0098628D" w:rsidRPr="00B01AAB" w:rsidRDefault="0098628D" w:rsidP="0098628D">
      <w:pPr>
        <w:rPr>
          <w:lang w:val="ka-GE"/>
        </w:rPr>
      </w:pPr>
    </w:p>
    <w:p w14:paraId="63645F9A" w14:textId="77777777" w:rsidR="00B01AAB" w:rsidRPr="00B01AAB" w:rsidRDefault="00B01AAB" w:rsidP="00B01AAB">
      <w:pPr>
        <w:spacing w:after="120"/>
      </w:pPr>
      <w:r w:rsidRPr="00B01AAB">
        <w:t xml:space="preserve">Prepared by: </w:t>
      </w:r>
    </w:p>
    <w:p w14:paraId="2D927741" w14:textId="42D727BF" w:rsidR="00B01AAB" w:rsidRPr="00B01AAB" w:rsidRDefault="00B01AAB" w:rsidP="00B01AAB">
      <w:pPr>
        <w:spacing w:after="120"/>
      </w:pPr>
      <w:r w:rsidRPr="00B01AAB">
        <w:t>David Otiashvili -  Addiction Res</w:t>
      </w:r>
      <w:r w:rsidR="0082794D">
        <w:t>earch Center </w:t>
      </w:r>
      <w:r w:rsidRPr="00B01AAB">
        <w:t>Alterna</w:t>
      </w:r>
      <w:r w:rsidR="0082794D">
        <w:t xml:space="preserve">tive Georgia, </w:t>
      </w:r>
      <w:r w:rsidR="0082794D">
        <w:rPr>
          <w:lang w:val="en-US"/>
        </w:rPr>
        <w:t>Director</w:t>
      </w:r>
      <w:r w:rsidRPr="00B01AAB">
        <w:t xml:space="preserve">         </w:t>
      </w:r>
      <w:r w:rsidRPr="00B01AAB">
        <w:rPr>
          <w:color w:val="000000"/>
        </w:rPr>
        <w:t>                     </w:t>
      </w:r>
      <w:r w:rsidRPr="00B01AAB">
        <w:t xml:space="preserve"> </w:t>
      </w:r>
    </w:p>
    <w:p w14:paraId="44E93910" w14:textId="0AACF6BE" w:rsidR="00B01AAB" w:rsidRPr="004F338B" w:rsidRDefault="00B01AAB" w:rsidP="00B01AAB">
      <w:pPr>
        <w:spacing w:after="120"/>
      </w:pPr>
      <w:r w:rsidRPr="00B01AAB">
        <w:t>Mzia Tabatadze –</w:t>
      </w:r>
      <w:bookmarkStart w:id="0" w:name="_GoBack"/>
      <w:bookmarkEnd w:id="0"/>
      <w:r w:rsidR="004F338B">
        <w:t xml:space="preserve"> </w:t>
      </w:r>
      <w:r w:rsidRPr="00B01AAB">
        <w:t>Consultant</w:t>
      </w:r>
    </w:p>
    <w:p w14:paraId="66F5B72D" w14:textId="65916E6F" w:rsidR="00B01AAB" w:rsidRPr="00B01AAB" w:rsidRDefault="00B01AAB" w:rsidP="00B01AAB">
      <w:pPr>
        <w:spacing w:after="120"/>
      </w:pPr>
    </w:p>
    <w:p w14:paraId="79599DD5" w14:textId="13A84F95" w:rsidR="0098628D" w:rsidRPr="00B01AAB" w:rsidRDefault="0098628D" w:rsidP="009653D1">
      <w:pPr>
        <w:spacing w:after="120"/>
      </w:pPr>
    </w:p>
    <w:sectPr w:rsidR="0098628D" w:rsidRPr="00B01AA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19D46" w14:textId="77777777" w:rsidR="007D6DEA" w:rsidRDefault="007D6DEA" w:rsidP="004D52B4">
      <w:r>
        <w:separator/>
      </w:r>
    </w:p>
  </w:endnote>
  <w:endnote w:type="continuationSeparator" w:id="0">
    <w:p w14:paraId="2FC43134" w14:textId="77777777" w:rsidR="007D6DEA" w:rsidRDefault="007D6DEA" w:rsidP="004D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thamNarrow-Bold">
    <w:altName w:val="Times New Roman"/>
    <w:panose1 w:val="00000000000000000000"/>
    <w:charset w:val="00"/>
    <w:family w:val="roman"/>
    <w:notTrueType/>
    <w:pitch w:val="default"/>
  </w:font>
  <w:font w:name="GothamNarrow-Book">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6236" w14:textId="77777777" w:rsidR="00821658" w:rsidRDefault="008216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323141"/>
      <w:docPartObj>
        <w:docPartGallery w:val="Page Numbers (Bottom of Page)"/>
        <w:docPartUnique/>
      </w:docPartObj>
    </w:sdtPr>
    <w:sdtEndPr/>
    <w:sdtContent>
      <w:p w14:paraId="593D3EC7" w14:textId="3211506D" w:rsidR="00821658" w:rsidRDefault="00821658">
        <w:pPr>
          <w:pStyle w:val="Footer"/>
          <w:jc w:val="right"/>
        </w:pPr>
        <w:r>
          <w:t xml:space="preserve">Page | </w:t>
        </w:r>
        <w:r>
          <w:fldChar w:fldCharType="begin"/>
        </w:r>
        <w:r>
          <w:instrText xml:space="preserve"> PAGE   \* MERGEFORMAT </w:instrText>
        </w:r>
        <w:r>
          <w:fldChar w:fldCharType="separate"/>
        </w:r>
        <w:r w:rsidR="007D6DEA">
          <w:rPr>
            <w:noProof/>
          </w:rPr>
          <w:t>1</w:t>
        </w:r>
        <w:r>
          <w:rPr>
            <w:noProof/>
          </w:rPr>
          <w:fldChar w:fldCharType="end"/>
        </w:r>
        <w:r>
          <w:t xml:space="preserve"> </w:t>
        </w:r>
      </w:p>
    </w:sdtContent>
  </w:sdt>
  <w:p w14:paraId="12D4F406" w14:textId="77777777" w:rsidR="00821658" w:rsidRDefault="0082165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11E5" w14:textId="77777777" w:rsidR="00821658" w:rsidRDefault="008216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DEF6F" w14:textId="77777777" w:rsidR="007D6DEA" w:rsidRDefault="007D6DEA" w:rsidP="004D52B4">
      <w:r>
        <w:separator/>
      </w:r>
    </w:p>
  </w:footnote>
  <w:footnote w:type="continuationSeparator" w:id="0">
    <w:p w14:paraId="5BE400DB" w14:textId="77777777" w:rsidR="007D6DEA" w:rsidRDefault="007D6DEA" w:rsidP="004D52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28D63" w14:textId="77777777" w:rsidR="00821658" w:rsidRDefault="008216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5718" w14:textId="77777777" w:rsidR="00821658" w:rsidRDefault="0082165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DD0A1" w14:textId="77777777" w:rsidR="00821658" w:rsidRDefault="008216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A7C"/>
    <w:multiLevelType w:val="hybridMultilevel"/>
    <w:tmpl w:val="8E5E4BF0"/>
    <w:lvl w:ilvl="0" w:tplc="901ACEB2">
      <w:start w:val="1"/>
      <w:numFmt w:val="bullet"/>
      <w:lvlText w:val=""/>
      <w:lvlJc w:val="left"/>
      <w:pPr>
        <w:tabs>
          <w:tab w:val="num" w:pos="720"/>
        </w:tabs>
        <w:ind w:left="720" w:hanging="360"/>
      </w:pPr>
      <w:rPr>
        <w:rFonts w:ascii="Wingdings" w:hAnsi="Wingdings" w:hint="default"/>
      </w:rPr>
    </w:lvl>
    <w:lvl w:ilvl="1" w:tplc="4276FE52" w:tentative="1">
      <w:start w:val="1"/>
      <w:numFmt w:val="bullet"/>
      <w:lvlText w:val=""/>
      <w:lvlJc w:val="left"/>
      <w:pPr>
        <w:tabs>
          <w:tab w:val="num" w:pos="1440"/>
        </w:tabs>
        <w:ind w:left="1440" w:hanging="360"/>
      </w:pPr>
      <w:rPr>
        <w:rFonts w:ascii="Wingdings" w:hAnsi="Wingdings" w:hint="default"/>
      </w:rPr>
    </w:lvl>
    <w:lvl w:ilvl="2" w:tplc="2E9CA03A" w:tentative="1">
      <w:start w:val="1"/>
      <w:numFmt w:val="bullet"/>
      <w:lvlText w:val=""/>
      <w:lvlJc w:val="left"/>
      <w:pPr>
        <w:tabs>
          <w:tab w:val="num" w:pos="2160"/>
        </w:tabs>
        <w:ind w:left="2160" w:hanging="360"/>
      </w:pPr>
      <w:rPr>
        <w:rFonts w:ascii="Wingdings" w:hAnsi="Wingdings" w:hint="default"/>
      </w:rPr>
    </w:lvl>
    <w:lvl w:ilvl="3" w:tplc="70365750" w:tentative="1">
      <w:start w:val="1"/>
      <w:numFmt w:val="bullet"/>
      <w:lvlText w:val=""/>
      <w:lvlJc w:val="left"/>
      <w:pPr>
        <w:tabs>
          <w:tab w:val="num" w:pos="2880"/>
        </w:tabs>
        <w:ind w:left="2880" w:hanging="360"/>
      </w:pPr>
      <w:rPr>
        <w:rFonts w:ascii="Wingdings" w:hAnsi="Wingdings" w:hint="default"/>
      </w:rPr>
    </w:lvl>
    <w:lvl w:ilvl="4" w:tplc="2B664870" w:tentative="1">
      <w:start w:val="1"/>
      <w:numFmt w:val="bullet"/>
      <w:lvlText w:val=""/>
      <w:lvlJc w:val="left"/>
      <w:pPr>
        <w:tabs>
          <w:tab w:val="num" w:pos="3600"/>
        </w:tabs>
        <w:ind w:left="3600" w:hanging="360"/>
      </w:pPr>
      <w:rPr>
        <w:rFonts w:ascii="Wingdings" w:hAnsi="Wingdings" w:hint="default"/>
      </w:rPr>
    </w:lvl>
    <w:lvl w:ilvl="5" w:tplc="7428BB44" w:tentative="1">
      <w:start w:val="1"/>
      <w:numFmt w:val="bullet"/>
      <w:lvlText w:val=""/>
      <w:lvlJc w:val="left"/>
      <w:pPr>
        <w:tabs>
          <w:tab w:val="num" w:pos="4320"/>
        </w:tabs>
        <w:ind w:left="4320" w:hanging="360"/>
      </w:pPr>
      <w:rPr>
        <w:rFonts w:ascii="Wingdings" w:hAnsi="Wingdings" w:hint="default"/>
      </w:rPr>
    </w:lvl>
    <w:lvl w:ilvl="6" w:tplc="A18C1E96" w:tentative="1">
      <w:start w:val="1"/>
      <w:numFmt w:val="bullet"/>
      <w:lvlText w:val=""/>
      <w:lvlJc w:val="left"/>
      <w:pPr>
        <w:tabs>
          <w:tab w:val="num" w:pos="5040"/>
        </w:tabs>
        <w:ind w:left="5040" w:hanging="360"/>
      </w:pPr>
      <w:rPr>
        <w:rFonts w:ascii="Wingdings" w:hAnsi="Wingdings" w:hint="default"/>
      </w:rPr>
    </w:lvl>
    <w:lvl w:ilvl="7" w:tplc="B78E3F7C" w:tentative="1">
      <w:start w:val="1"/>
      <w:numFmt w:val="bullet"/>
      <w:lvlText w:val=""/>
      <w:lvlJc w:val="left"/>
      <w:pPr>
        <w:tabs>
          <w:tab w:val="num" w:pos="5760"/>
        </w:tabs>
        <w:ind w:left="5760" w:hanging="360"/>
      </w:pPr>
      <w:rPr>
        <w:rFonts w:ascii="Wingdings" w:hAnsi="Wingdings" w:hint="default"/>
      </w:rPr>
    </w:lvl>
    <w:lvl w:ilvl="8" w:tplc="E19EFF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F14CE"/>
    <w:multiLevelType w:val="hybridMultilevel"/>
    <w:tmpl w:val="C2A4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F4DD0"/>
    <w:multiLevelType w:val="hybridMultilevel"/>
    <w:tmpl w:val="E73A4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F0C92"/>
    <w:multiLevelType w:val="hybridMultilevel"/>
    <w:tmpl w:val="04105A14"/>
    <w:lvl w:ilvl="0" w:tplc="1BBEC5EE">
      <w:start w:val="1"/>
      <w:numFmt w:val="bullet"/>
      <w:lvlText w:val=""/>
      <w:lvlJc w:val="left"/>
      <w:pPr>
        <w:tabs>
          <w:tab w:val="num" w:pos="720"/>
        </w:tabs>
        <w:ind w:left="720" w:hanging="360"/>
      </w:pPr>
      <w:rPr>
        <w:rFonts w:ascii="Wingdings" w:hAnsi="Wingdings" w:hint="default"/>
      </w:rPr>
    </w:lvl>
    <w:lvl w:ilvl="1" w:tplc="E5C41CAC" w:tentative="1">
      <w:start w:val="1"/>
      <w:numFmt w:val="bullet"/>
      <w:lvlText w:val=""/>
      <w:lvlJc w:val="left"/>
      <w:pPr>
        <w:tabs>
          <w:tab w:val="num" w:pos="1440"/>
        </w:tabs>
        <w:ind w:left="1440" w:hanging="360"/>
      </w:pPr>
      <w:rPr>
        <w:rFonts w:ascii="Wingdings" w:hAnsi="Wingdings" w:hint="default"/>
      </w:rPr>
    </w:lvl>
    <w:lvl w:ilvl="2" w:tplc="55E49F30" w:tentative="1">
      <w:start w:val="1"/>
      <w:numFmt w:val="bullet"/>
      <w:lvlText w:val=""/>
      <w:lvlJc w:val="left"/>
      <w:pPr>
        <w:tabs>
          <w:tab w:val="num" w:pos="2160"/>
        </w:tabs>
        <w:ind w:left="2160" w:hanging="360"/>
      </w:pPr>
      <w:rPr>
        <w:rFonts w:ascii="Wingdings" w:hAnsi="Wingdings" w:hint="default"/>
      </w:rPr>
    </w:lvl>
    <w:lvl w:ilvl="3" w:tplc="9B28F692" w:tentative="1">
      <w:start w:val="1"/>
      <w:numFmt w:val="bullet"/>
      <w:lvlText w:val=""/>
      <w:lvlJc w:val="left"/>
      <w:pPr>
        <w:tabs>
          <w:tab w:val="num" w:pos="2880"/>
        </w:tabs>
        <w:ind w:left="2880" w:hanging="360"/>
      </w:pPr>
      <w:rPr>
        <w:rFonts w:ascii="Wingdings" w:hAnsi="Wingdings" w:hint="default"/>
      </w:rPr>
    </w:lvl>
    <w:lvl w:ilvl="4" w:tplc="EC68F804" w:tentative="1">
      <w:start w:val="1"/>
      <w:numFmt w:val="bullet"/>
      <w:lvlText w:val=""/>
      <w:lvlJc w:val="left"/>
      <w:pPr>
        <w:tabs>
          <w:tab w:val="num" w:pos="3600"/>
        </w:tabs>
        <w:ind w:left="3600" w:hanging="360"/>
      </w:pPr>
      <w:rPr>
        <w:rFonts w:ascii="Wingdings" w:hAnsi="Wingdings" w:hint="default"/>
      </w:rPr>
    </w:lvl>
    <w:lvl w:ilvl="5" w:tplc="5E2ADFAC" w:tentative="1">
      <w:start w:val="1"/>
      <w:numFmt w:val="bullet"/>
      <w:lvlText w:val=""/>
      <w:lvlJc w:val="left"/>
      <w:pPr>
        <w:tabs>
          <w:tab w:val="num" w:pos="4320"/>
        </w:tabs>
        <w:ind w:left="4320" w:hanging="360"/>
      </w:pPr>
      <w:rPr>
        <w:rFonts w:ascii="Wingdings" w:hAnsi="Wingdings" w:hint="default"/>
      </w:rPr>
    </w:lvl>
    <w:lvl w:ilvl="6" w:tplc="888E1074" w:tentative="1">
      <w:start w:val="1"/>
      <w:numFmt w:val="bullet"/>
      <w:lvlText w:val=""/>
      <w:lvlJc w:val="left"/>
      <w:pPr>
        <w:tabs>
          <w:tab w:val="num" w:pos="5040"/>
        </w:tabs>
        <w:ind w:left="5040" w:hanging="360"/>
      </w:pPr>
      <w:rPr>
        <w:rFonts w:ascii="Wingdings" w:hAnsi="Wingdings" w:hint="default"/>
      </w:rPr>
    </w:lvl>
    <w:lvl w:ilvl="7" w:tplc="71F2C416" w:tentative="1">
      <w:start w:val="1"/>
      <w:numFmt w:val="bullet"/>
      <w:lvlText w:val=""/>
      <w:lvlJc w:val="left"/>
      <w:pPr>
        <w:tabs>
          <w:tab w:val="num" w:pos="5760"/>
        </w:tabs>
        <w:ind w:left="5760" w:hanging="360"/>
      </w:pPr>
      <w:rPr>
        <w:rFonts w:ascii="Wingdings" w:hAnsi="Wingdings" w:hint="default"/>
      </w:rPr>
    </w:lvl>
    <w:lvl w:ilvl="8" w:tplc="36CEF5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B0A5A"/>
    <w:multiLevelType w:val="hybridMultilevel"/>
    <w:tmpl w:val="83D4FDCC"/>
    <w:lvl w:ilvl="0" w:tplc="083A1336">
      <w:start w:val="1"/>
      <w:numFmt w:val="bullet"/>
      <w:lvlText w:val=""/>
      <w:lvlJc w:val="left"/>
      <w:pPr>
        <w:tabs>
          <w:tab w:val="num" w:pos="720"/>
        </w:tabs>
        <w:ind w:left="720" w:hanging="360"/>
      </w:pPr>
      <w:rPr>
        <w:rFonts w:ascii="Wingdings" w:hAnsi="Wingdings" w:hint="default"/>
      </w:rPr>
    </w:lvl>
    <w:lvl w:ilvl="1" w:tplc="6A2A4D90" w:tentative="1">
      <w:start w:val="1"/>
      <w:numFmt w:val="bullet"/>
      <w:lvlText w:val=""/>
      <w:lvlJc w:val="left"/>
      <w:pPr>
        <w:tabs>
          <w:tab w:val="num" w:pos="1440"/>
        </w:tabs>
        <w:ind w:left="1440" w:hanging="360"/>
      </w:pPr>
      <w:rPr>
        <w:rFonts w:ascii="Wingdings" w:hAnsi="Wingdings" w:hint="default"/>
      </w:rPr>
    </w:lvl>
    <w:lvl w:ilvl="2" w:tplc="25F6C8EE" w:tentative="1">
      <w:start w:val="1"/>
      <w:numFmt w:val="bullet"/>
      <w:lvlText w:val=""/>
      <w:lvlJc w:val="left"/>
      <w:pPr>
        <w:tabs>
          <w:tab w:val="num" w:pos="2160"/>
        </w:tabs>
        <w:ind w:left="2160" w:hanging="360"/>
      </w:pPr>
      <w:rPr>
        <w:rFonts w:ascii="Wingdings" w:hAnsi="Wingdings" w:hint="default"/>
      </w:rPr>
    </w:lvl>
    <w:lvl w:ilvl="3" w:tplc="D4B85366" w:tentative="1">
      <w:start w:val="1"/>
      <w:numFmt w:val="bullet"/>
      <w:lvlText w:val=""/>
      <w:lvlJc w:val="left"/>
      <w:pPr>
        <w:tabs>
          <w:tab w:val="num" w:pos="2880"/>
        </w:tabs>
        <w:ind w:left="2880" w:hanging="360"/>
      </w:pPr>
      <w:rPr>
        <w:rFonts w:ascii="Wingdings" w:hAnsi="Wingdings" w:hint="default"/>
      </w:rPr>
    </w:lvl>
    <w:lvl w:ilvl="4" w:tplc="EFDEA03C" w:tentative="1">
      <w:start w:val="1"/>
      <w:numFmt w:val="bullet"/>
      <w:lvlText w:val=""/>
      <w:lvlJc w:val="left"/>
      <w:pPr>
        <w:tabs>
          <w:tab w:val="num" w:pos="3600"/>
        </w:tabs>
        <w:ind w:left="3600" w:hanging="360"/>
      </w:pPr>
      <w:rPr>
        <w:rFonts w:ascii="Wingdings" w:hAnsi="Wingdings" w:hint="default"/>
      </w:rPr>
    </w:lvl>
    <w:lvl w:ilvl="5" w:tplc="A98CD94C" w:tentative="1">
      <w:start w:val="1"/>
      <w:numFmt w:val="bullet"/>
      <w:lvlText w:val=""/>
      <w:lvlJc w:val="left"/>
      <w:pPr>
        <w:tabs>
          <w:tab w:val="num" w:pos="4320"/>
        </w:tabs>
        <w:ind w:left="4320" w:hanging="360"/>
      </w:pPr>
      <w:rPr>
        <w:rFonts w:ascii="Wingdings" w:hAnsi="Wingdings" w:hint="default"/>
      </w:rPr>
    </w:lvl>
    <w:lvl w:ilvl="6" w:tplc="F5D47672" w:tentative="1">
      <w:start w:val="1"/>
      <w:numFmt w:val="bullet"/>
      <w:lvlText w:val=""/>
      <w:lvlJc w:val="left"/>
      <w:pPr>
        <w:tabs>
          <w:tab w:val="num" w:pos="5040"/>
        </w:tabs>
        <w:ind w:left="5040" w:hanging="360"/>
      </w:pPr>
      <w:rPr>
        <w:rFonts w:ascii="Wingdings" w:hAnsi="Wingdings" w:hint="default"/>
      </w:rPr>
    </w:lvl>
    <w:lvl w:ilvl="7" w:tplc="8B1E700E" w:tentative="1">
      <w:start w:val="1"/>
      <w:numFmt w:val="bullet"/>
      <w:lvlText w:val=""/>
      <w:lvlJc w:val="left"/>
      <w:pPr>
        <w:tabs>
          <w:tab w:val="num" w:pos="5760"/>
        </w:tabs>
        <w:ind w:left="5760" w:hanging="360"/>
      </w:pPr>
      <w:rPr>
        <w:rFonts w:ascii="Wingdings" w:hAnsi="Wingdings" w:hint="default"/>
      </w:rPr>
    </w:lvl>
    <w:lvl w:ilvl="8" w:tplc="446AEF7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F48F3"/>
    <w:multiLevelType w:val="hybridMultilevel"/>
    <w:tmpl w:val="B3AAF284"/>
    <w:lvl w:ilvl="0" w:tplc="486CBCE0">
      <w:start w:val="1"/>
      <w:numFmt w:val="bullet"/>
      <w:lvlText w:val="•"/>
      <w:lvlJc w:val="left"/>
      <w:pPr>
        <w:tabs>
          <w:tab w:val="num" w:pos="720"/>
        </w:tabs>
        <w:ind w:left="720" w:hanging="360"/>
      </w:pPr>
      <w:rPr>
        <w:rFonts w:ascii="Arial" w:hAnsi="Arial" w:hint="default"/>
      </w:rPr>
    </w:lvl>
    <w:lvl w:ilvl="1" w:tplc="7E38AF78" w:tentative="1">
      <w:start w:val="1"/>
      <w:numFmt w:val="bullet"/>
      <w:lvlText w:val="•"/>
      <w:lvlJc w:val="left"/>
      <w:pPr>
        <w:tabs>
          <w:tab w:val="num" w:pos="1440"/>
        </w:tabs>
        <w:ind w:left="1440" w:hanging="360"/>
      </w:pPr>
      <w:rPr>
        <w:rFonts w:ascii="Arial" w:hAnsi="Arial" w:hint="default"/>
      </w:rPr>
    </w:lvl>
    <w:lvl w:ilvl="2" w:tplc="F954A072" w:tentative="1">
      <w:start w:val="1"/>
      <w:numFmt w:val="bullet"/>
      <w:lvlText w:val="•"/>
      <w:lvlJc w:val="left"/>
      <w:pPr>
        <w:tabs>
          <w:tab w:val="num" w:pos="2160"/>
        </w:tabs>
        <w:ind w:left="2160" w:hanging="360"/>
      </w:pPr>
      <w:rPr>
        <w:rFonts w:ascii="Arial" w:hAnsi="Arial" w:hint="default"/>
      </w:rPr>
    </w:lvl>
    <w:lvl w:ilvl="3" w:tplc="D11817A4" w:tentative="1">
      <w:start w:val="1"/>
      <w:numFmt w:val="bullet"/>
      <w:lvlText w:val="•"/>
      <w:lvlJc w:val="left"/>
      <w:pPr>
        <w:tabs>
          <w:tab w:val="num" w:pos="2880"/>
        </w:tabs>
        <w:ind w:left="2880" w:hanging="360"/>
      </w:pPr>
      <w:rPr>
        <w:rFonts w:ascii="Arial" w:hAnsi="Arial" w:hint="default"/>
      </w:rPr>
    </w:lvl>
    <w:lvl w:ilvl="4" w:tplc="5704B5EC" w:tentative="1">
      <w:start w:val="1"/>
      <w:numFmt w:val="bullet"/>
      <w:lvlText w:val="•"/>
      <w:lvlJc w:val="left"/>
      <w:pPr>
        <w:tabs>
          <w:tab w:val="num" w:pos="3600"/>
        </w:tabs>
        <w:ind w:left="3600" w:hanging="360"/>
      </w:pPr>
      <w:rPr>
        <w:rFonts w:ascii="Arial" w:hAnsi="Arial" w:hint="default"/>
      </w:rPr>
    </w:lvl>
    <w:lvl w:ilvl="5" w:tplc="CE02AC12" w:tentative="1">
      <w:start w:val="1"/>
      <w:numFmt w:val="bullet"/>
      <w:lvlText w:val="•"/>
      <w:lvlJc w:val="left"/>
      <w:pPr>
        <w:tabs>
          <w:tab w:val="num" w:pos="4320"/>
        </w:tabs>
        <w:ind w:left="4320" w:hanging="360"/>
      </w:pPr>
      <w:rPr>
        <w:rFonts w:ascii="Arial" w:hAnsi="Arial" w:hint="default"/>
      </w:rPr>
    </w:lvl>
    <w:lvl w:ilvl="6" w:tplc="DBC47700" w:tentative="1">
      <w:start w:val="1"/>
      <w:numFmt w:val="bullet"/>
      <w:lvlText w:val="•"/>
      <w:lvlJc w:val="left"/>
      <w:pPr>
        <w:tabs>
          <w:tab w:val="num" w:pos="5040"/>
        </w:tabs>
        <w:ind w:left="5040" w:hanging="360"/>
      </w:pPr>
      <w:rPr>
        <w:rFonts w:ascii="Arial" w:hAnsi="Arial" w:hint="default"/>
      </w:rPr>
    </w:lvl>
    <w:lvl w:ilvl="7" w:tplc="99724D70" w:tentative="1">
      <w:start w:val="1"/>
      <w:numFmt w:val="bullet"/>
      <w:lvlText w:val="•"/>
      <w:lvlJc w:val="left"/>
      <w:pPr>
        <w:tabs>
          <w:tab w:val="num" w:pos="5760"/>
        </w:tabs>
        <w:ind w:left="5760" w:hanging="360"/>
      </w:pPr>
      <w:rPr>
        <w:rFonts w:ascii="Arial" w:hAnsi="Arial" w:hint="default"/>
      </w:rPr>
    </w:lvl>
    <w:lvl w:ilvl="8" w:tplc="279035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F05F4"/>
    <w:multiLevelType w:val="hybridMultilevel"/>
    <w:tmpl w:val="42366226"/>
    <w:lvl w:ilvl="0" w:tplc="C816AFB8">
      <w:start w:val="1"/>
      <w:numFmt w:val="bullet"/>
      <w:lvlText w:val="•"/>
      <w:lvlJc w:val="left"/>
      <w:pPr>
        <w:tabs>
          <w:tab w:val="num" w:pos="720"/>
        </w:tabs>
        <w:ind w:left="720" w:hanging="360"/>
      </w:pPr>
      <w:rPr>
        <w:rFonts w:ascii="Arial" w:hAnsi="Arial" w:hint="default"/>
      </w:rPr>
    </w:lvl>
    <w:lvl w:ilvl="1" w:tplc="C4BAAFD6" w:tentative="1">
      <w:start w:val="1"/>
      <w:numFmt w:val="bullet"/>
      <w:lvlText w:val="•"/>
      <w:lvlJc w:val="left"/>
      <w:pPr>
        <w:tabs>
          <w:tab w:val="num" w:pos="1440"/>
        </w:tabs>
        <w:ind w:left="1440" w:hanging="360"/>
      </w:pPr>
      <w:rPr>
        <w:rFonts w:ascii="Arial" w:hAnsi="Arial" w:hint="default"/>
      </w:rPr>
    </w:lvl>
    <w:lvl w:ilvl="2" w:tplc="4582F216" w:tentative="1">
      <w:start w:val="1"/>
      <w:numFmt w:val="bullet"/>
      <w:lvlText w:val="•"/>
      <w:lvlJc w:val="left"/>
      <w:pPr>
        <w:tabs>
          <w:tab w:val="num" w:pos="2160"/>
        </w:tabs>
        <w:ind w:left="2160" w:hanging="360"/>
      </w:pPr>
      <w:rPr>
        <w:rFonts w:ascii="Arial" w:hAnsi="Arial" w:hint="default"/>
      </w:rPr>
    </w:lvl>
    <w:lvl w:ilvl="3" w:tplc="D772C1B0" w:tentative="1">
      <w:start w:val="1"/>
      <w:numFmt w:val="bullet"/>
      <w:lvlText w:val="•"/>
      <w:lvlJc w:val="left"/>
      <w:pPr>
        <w:tabs>
          <w:tab w:val="num" w:pos="2880"/>
        </w:tabs>
        <w:ind w:left="2880" w:hanging="360"/>
      </w:pPr>
      <w:rPr>
        <w:rFonts w:ascii="Arial" w:hAnsi="Arial" w:hint="default"/>
      </w:rPr>
    </w:lvl>
    <w:lvl w:ilvl="4" w:tplc="15AE12E2" w:tentative="1">
      <w:start w:val="1"/>
      <w:numFmt w:val="bullet"/>
      <w:lvlText w:val="•"/>
      <w:lvlJc w:val="left"/>
      <w:pPr>
        <w:tabs>
          <w:tab w:val="num" w:pos="3600"/>
        </w:tabs>
        <w:ind w:left="3600" w:hanging="360"/>
      </w:pPr>
      <w:rPr>
        <w:rFonts w:ascii="Arial" w:hAnsi="Arial" w:hint="default"/>
      </w:rPr>
    </w:lvl>
    <w:lvl w:ilvl="5" w:tplc="B3EE668E" w:tentative="1">
      <w:start w:val="1"/>
      <w:numFmt w:val="bullet"/>
      <w:lvlText w:val="•"/>
      <w:lvlJc w:val="left"/>
      <w:pPr>
        <w:tabs>
          <w:tab w:val="num" w:pos="4320"/>
        </w:tabs>
        <w:ind w:left="4320" w:hanging="360"/>
      </w:pPr>
      <w:rPr>
        <w:rFonts w:ascii="Arial" w:hAnsi="Arial" w:hint="default"/>
      </w:rPr>
    </w:lvl>
    <w:lvl w:ilvl="6" w:tplc="B30C59E6" w:tentative="1">
      <w:start w:val="1"/>
      <w:numFmt w:val="bullet"/>
      <w:lvlText w:val="•"/>
      <w:lvlJc w:val="left"/>
      <w:pPr>
        <w:tabs>
          <w:tab w:val="num" w:pos="5040"/>
        </w:tabs>
        <w:ind w:left="5040" w:hanging="360"/>
      </w:pPr>
      <w:rPr>
        <w:rFonts w:ascii="Arial" w:hAnsi="Arial" w:hint="default"/>
      </w:rPr>
    </w:lvl>
    <w:lvl w:ilvl="7" w:tplc="3B58043C" w:tentative="1">
      <w:start w:val="1"/>
      <w:numFmt w:val="bullet"/>
      <w:lvlText w:val="•"/>
      <w:lvlJc w:val="left"/>
      <w:pPr>
        <w:tabs>
          <w:tab w:val="num" w:pos="5760"/>
        </w:tabs>
        <w:ind w:left="5760" w:hanging="360"/>
      </w:pPr>
      <w:rPr>
        <w:rFonts w:ascii="Arial" w:hAnsi="Arial" w:hint="default"/>
      </w:rPr>
    </w:lvl>
    <w:lvl w:ilvl="8" w:tplc="F3102C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0A5645"/>
    <w:multiLevelType w:val="hybridMultilevel"/>
    <w:tmpl w:val="C4F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13064"/>
    <w:multiLevelType w:val="hybridMultilevel"/>
    <w:tmpl w:val="4684C664"/>
    <w:lvl w:ilvl="0" w:tplc="6F38462C">
      <w:start w:val="1"/>
      <w:numFmt w:val="bullet"/>
      <w:lvlText w:val="•"/>
      <w:lvlJc w:val="left"/>
      <w:pPr>
        <w:tabs>
          <w:tab w:val="num" w:pos="720"/>
        </w:tabs>
        <w:ind w:left="720" w:hanging="360"/>
      </w:pPr>
      <w:rPr>
        <w:rFonts w:ascii="Times" w:hAnsi="Times" w:hint="default"/>
      </w:rPr>
    </w:lvl>
    <w:lvl w:ilvl="1" w:tplc="6882D80C" w:tentative="1">
      <w:start w:val="1"/>
      <w:numFmt w:val="bullet"/>
      <w:lvlText w:val="•"/>
      <w:lvlJc w:val="left"/>
      <w:pPr>
        <w:tabs>
          <w:tab w:val="num" w:pos="1440"/>
        </w:tabs>
        <w:ind w:left="1440" w:hanging="360"/>
      </w:pPr>
      <w:rPr>
        <w:rFonts w:ascii="Times" w:hAnsi="Times" w:hint="default"/>
      </w:rPr>
    </w:lvl>
    <w:lvl w:ilvl="2" w:tplc="BB7C3B40" w:tentative="1">
      <w:start w:val="1"/>
      <w:numFmt w:val="bullet"/>
      <w:lvlText w:val="•"/>
      <w:lvlJc w:val="left"/>
      <w:pPr>
        <w:tabs>
          <w:tab w:val="num" w:pos="2160"/>
        </w:tabs>
        <w:ind w:left="2160" w:hanging="360"/>
      </w:pPr>
      <w:rPr>
        <w:rFonts w:ascii="Times" w:hAnsi="Times" w:hint="default"/>
      </w:rPr>
    </w:lvl>
    <w:lvl w:ilvl="3" w:tplc="5922E7F0" w:tentative="1">
      <w:start w:val="1"/>
      <w:numFmt w:val="bullet"/>
      <w:lvlText w:val="•"/>
      <w:lvlJc w:val="left"/>
      <w:pPr>
        <w:tabs>
          <w:tab w:val="num" w:pos="2880"/>
        </w:tabs>
        <w:ind w:left="2880" w:hanging="360"/>
      </w:pPr>
      <w:rPr>
        <w:rFonts w:ascii="Times" w:hAnsi="Times" w:hint="default"/>
      </w:rPr>
    </w:lvl>
    <w:lvl w:ilvl="4" w:tplc="6F023C66" w:tentative="1">
      <w:start w:val="1"/>
      <w:numFmt w:val="bullet"/>
      <w:lvlText w:val="•"/>
      <w:lvlJc w:val="left"/>
      <w:pPr>
        <w:tabs>
          <w:tab w:val="num" w:pos="3600"/>
        </w:tabs>
        <w:ind w:left="3600" w:hanging="360"/>
      </w:pPr>
      <w:rPr>
        <w:rFonts w:ascii="Times" w:hAnsi="Times" w:hint="default"/>
      </w:rPr>
    </w:lvl>
    <w:lvl w:ilvl="5" w:tplc="A2066E6E" w:tentative="1">
      <w:start w:val="1"/>
      <w:numFmt w:val="bullet"/>
      <w:lvlText w:val="•"/>
      <w:lvlJc w:val="left"/>
      <w:pPr>
        <w:tabs>
          <w:tab w:val="num" w:pos="4320"/>
        </w:tabs>
        <w:ind w:left="4320" w:hanging="360"/>
      </w:pPr>
      <w:rPr>
        <w:rFonts w:ascii="Times" w:hAnsi="Times" w:hint="default"/>
      </w:rPr>
    </w:lvl>
    <w:lvl w:ilvl="6" w:tplc="DD3AA9C0" w:tentative="1">
      <w:start w:val="1"/>
      <w:numFmt w:val="bullet"/>
      <w:lvlText w:val="•"/>
      <w:lvlJc w:val="left"/>
      <w:pPr>
        <w:tabs>
          <w:tab w:val="num" w:pos="5040"/>
        </w:tabs>
        <w:ind w:left="5040" w:hanging="360"/>
      </w:pPr>
      <w:rPr>
        <w:rFonts w:ascii="Times" w:hAnsi="Times" w:hint="default"/>
      </w:rPr>
    </w:lvl>
    <w:lvl w:ilvl="7" w:tplc="C8C6F088" w:tentative="1">
      <w:start w:val="1"/>
      <w:numFmt w:val="bullet"/>
      <w:lvlText w:val="•"/>
      <w:lvlJc w:val="left"/>
      <w:pPr>
        <w:tabs>
          <w:tab w:val="num" w:pos="5760"/>
        </w:tabs>
        <w:ind w:left="5760" w:hanging="360"/>
      </w:pPr>
      <w:rPr>
        <w:rFonts w:ascii="Times" w:hAnsi="Times" w:hint="default"/>
      </w:rPr>
    </w:lvl>
    <w:lvl w:ilvl="8" w:tplc="4394FF00" w:tentative="1">
      <w:start w:val="1"/>
      <w:numFmt w:val="bullet"/>
      <w:lvlText w:val="•"/>
      <w:lvlJc w:val="left"/>
      <w:pPr>
        <w:tabs>
          <w:tab w:val="num" w:pos="6480"/>
        </w:tabs>
        <w:ind w:left="6480" w:hanging="360"/>
      </w:pPr>
      <w:rPr>
        <w:rFonts w:ascii="Times" w:hAnsi="Times" w:hint="default"/>
      </w:rPr>
    </w:lvl>
  </w:abstractNum>
  <w:abstractNum w:abstractNumId="9" w15:restartNumberingAfterBreak="0">
    <w:nsid w:val="13EC7C8B"/>
    <w:multiLevelType w:val="hybridMultilevel"/>
    <w:tmpl w:val="5FDE5264"/>
    <w:lvl w:ilvl="0" w:tplc="53926224">
      <w:start w:val="1"/>
      <w:numFmt w:val="bullet"/>
      <w:lvlText w:val=""/>
      <w:lvlJc w:val="left"/>
      <w:pPr>
        <w:tabs>
          <w:tab w:val="num" w:pos="720"/>
        </w:tabs>
        <w:ind w:left="720" w:hanging="360"/>
      </w:pPr>
      <w:rPr>
        <w:rFonts w:ascii="Wingdings" w:hAnsi="Wingdings" w:hint="default"/>
      </w:rPr>
    </w:lvl>
    <w:lvl w:ilvl="1" w:tplc="7C3C7012" w:tentative="1">
      <w:start w:val="1"/>
      <w:numFmt w:val="bullet"/>
      <w:lvlText w:val=""/>
      <w:lvlJc w:val="left"/>
      <w:pPr>
        <w:tabs>
          <w:tab w:val="num" w:pos="1440"/>
        </w:tabs>
        <w:ind w:left="1440" w:hanging="360"/>
      </w:pPr>
      <w:rPr>
        <w:rFonts w:ascii="Wingdings" w:hAnsi="Wingdings" w:hint="default"/>
      </w:rPr>
    </w:lvl>
    <w:lvl w:ilvl="2" w:tplc="F6BE940C" w:tentative="1">
      <w:start w:val="1"/>
      <w:numFmt w:val="bullet"/>
      <w:lvlText w:val=""/>
      <w:lvlJc w:val="left"/>
      <w:pPr>
        <w:tabs>
          <w:tab w:val="num" w:pos="2160"/>
        </w:tabs>
        <w:ind w:left="2160" w:hanging="360"/>
      </w:pPr>
      <w:rPr>
        <w:rFonts w:ascii="Wingdings" w:hAnsi="Wingdings" w:hint="default"/>
      </w:rPr>
    </w:lvl>
    <w:lvl w:ilvl="3" w:tplc="2D3002C2" w:tentative="1">
      <w:start w:val="1"/>
      <w:numFmt w:val="bullet"/>
      <w:lvlText w:val=""/>
      <w:lvlJc w:val="left"/>
      <w:pPr>
        <w:tabs>
          <w:tab w:val="num" w:pos="2880"/>
        </w:tabs>
        <w:ind w:left="2880" w:hanging="360"/>
      </w:pPr>
      <w:rPr>
        <w:rFonts w:ascii="Wingdings" w:hAnsi="Wingdings" w:hint="default"/>
      </w:rPr>
    </w:lvl>
    <w:lvl w:ilvl="4" w:tplc="03681746" w:tentative="1">
      <w:start w:val="1"/>
      <w:numFmt w:val="bullet"/>
      <w:lvlText w:val=""/>
      <w:lvlJc w:val="left"/>
      <w:pPr>
        <w:tabs>
          <w:tab w:val="num" w:pos="3600"/>
        </w:tabs>
        <w:ind w:left="3600" w:hanging="360"/>
      </w:pPr>
      <w:rPr>
        <w:rFonts w:ascii="Wingdings" w:hAnsi="Wingdings" w:hint="default"/>
      </w:rPr>
    </w:lvl>
    <w:lvl w:ilvl="5" w:tplc="20142AC8" w:tentative="1">
      <w:start w:val="1"/>
      <w:numFmt w:val="bullet"/>
      <w:lvlText w:val=""/>
      <w:lvlJc w:val="left"/>
      <w:pPr>
        <w:tabs>
          <w:tab w:val="num" w:pos="4320"/>
        </w:tabs>
        <w:ind w:left="4320" w:hanging="360"/>
      </w:pPr>
      <w:rPr>
        <w:rFonts w:ascii="Wingdings" w:hAnsi="Wingdings" w:hint="default"/>
      </w:rPr>
    </w:lvl>
    <w:lvl w:ilvl="6" w:tplc="B052AD1A" w:tentative="1">
      <w:start w:val="1"/>
      <w:numFmt w:val="bullet"/>
      <w:lvlText w:val=""/>
      <w:lvlJc w:val="left"/>
      <w:pPr>
        <w:tabs>
          <w:tab w:val="num" w:pos="5040"/>
        </w:tabs>
        <w:ind w:left="5040" w:hanging="360"/>
      </w:pPr>
      <w:rPr>
        <w:rFonts w:ascii="Wingdings" w:hAnsi="Wingdings" w:hint="default"/>
      </w:rPr>
    </w:lvl>
    <w:lvl w:ilvl="7" w:tplc="6A8638FE" w:tentative="1">
      <w:start w:val="1"/>
      <w:numFmt w:val="bullet"/>
      <w:lvlText w:val=""/>
      <w:lvlJc w:val="left"/>
      <w:pPr>
        <w:tabs>
          <w:tab w:val="num" w:pos="5760"/>
        </w:tabs>
        <w:ind w:left="5760" w:hanging="360"/>
      </w:pPr>
      <w:rPr>
        <w:rFonts w:ascii="Wingdings" w:hAnsi="Wingdings" w:hint="default"/>
      </w:rPr>
    </w:lvl>
    <w:lvl w:ilvl="8" w:tplc="D206B7F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01393"/>
    <w:multiLevelType w:val="hybridMultilevel"/>
    <w:tmpl w:val="414A176C"/>
    <w:lvl w:ilvl="0" w:tplc="D2185814">
      <w:start w:val="1"/>
      <w:numFmt w:val="bullet"/>
      <w:lvlText w:val=""/>
      <w:lvlJc w:val="left"/>
      <w:pPr>
        <w:tabs>
          <w:tab w:val="num" w:pos="720"/>
        </w:tabs>
        <w:ind w:left="720" w:hanging="360"/>
      </w:pPr>
      <w:rPr>
        <w:rFonts w:ascii="Wingdings" w:hAnsi="Wingdings" w:hint="default"/>
      </w:rPr>
    </w:lvl>
    <w:lvl w:ilvl="1" w:tplc="5D807256" w:tentative="1">
      <w:start w:val="1"/>
      <w:numFmt w:val="bullet"/>
      <w:lvlText w:val=""/>
      <w:lvlJc w:val="left"/>
      <w:pPr>
        <w:tabs>
          <w:tab w:val="num" w:pos="1440"/>
        </w:tabs>
        <w:ind w:left="1440" w:hanging="360"/>
      </w:pPr>
      <w:rPr>
        <w:rFonts w:ascii="Wingdings" w:hAnsi="Wingdings" w:hint="default"/>
      </w:rPr>
    </w:lvl>
    <w:lvl w:ilvl="2" w:tplc="B02E47FC" w:tentative="1">
      <w:start w:val="1"/>
      <w:numFmt w:val="bullet"/>
      <w:lvlText w:val=""/>
      <w:lvlJc w:val="left"/>
      <w:pPr>
        <w:tabs>
          <w:tab w:val="num" w:pos="2160"/>
        </w:tabs>
        <w:ind w:left="2160" w:hanging="360"/>
      </w:pPr>
      <w:rPr>
        <w:rFonts w:ascii="Wingdings" w:hAnsi="Wingdings" w:hint="default"/>
      </w:rPr>
    </w:lvl>
    <w:lvl w:ilvl="3" w:tplc="07BE7846" w:tentative="1">
      <w:start w:val="1"/>
      <w:numFmt w:val="bullet"/>
      <w:lvlText w:val=""/>
      <w:lvlJc w:val="left"/>
      <w:pPr>
        <w:tabs>
          <w:tab w:val="num" w:pos="2880"/>
        </w:tabs>
        <w:ind w:left="2880" w:hanging="360"/>
      </w:pPr>
      <w:rPr>
        <w:rFonts w:ascii="Wingdings" w:hAnsi="Wingdings" w:hint="default"/>
      </w:rPr>
    </w:lvl>
    <w:lvl w:ilvl="4" w:tplc="AACE3138" w:tentative="1">
      <w:start w:val="1"/>
      <w:numFmt w:val="bullet"/>
      <w:lvlText w:val=""/>
      <w:lvlJc w:val="left"/>
      <w:pPr>
        <w:tabs>
          <w:tab w:val="num" w:pos="3600"/>
        </w:tabs>
        <w:ind w:left="3600" w:hanging="360"/>
      </w:pPr>
      <w:rPr>
        <w:rFonts w:ascii="Wingdings" w:hAnsi="Wingdings" w:hint="default"/>
      </w:rPr>
    </w:lvl>
    <w:lvl w:ilvl="5" w:tplc="9CAE6D3E" w:tentative="1">
      <w:start w:val="1"/>
      <w:numFmt w:val="bullet"/>
      <w:lvlText w:val=""/>
      <w:lvlJc w:val="left"/>
      <w:pPr>
        <w:tabs>
          <w:tab w:val="num" w:pos="4320"/>
        </w:tabs>
        <w:ind w:left="4320" w:hanging="360"/>
      </w:pPr>
      <w:rPr>
        <w:rFonts w:ascii="Wingdings" w:hAnsi="Wingdings" w:hint="default"/>
      </w:rPr>
    </w:lvl>
    <w:lvl w:ilvl="6" w:tplc="81CAA662" w:tentative="1">
      <w:start w:val="1"/>
      <w:numFmt w:val="bullet"/>
      <w:lvlText w:val=""/>
      <w:lvlJc w:val="left"/>
      <w:pPr>
        <w:tabs>
          <w:tab w:val="num" w:pos="5040"/>
        </w:tabs>
        <w:ind w:left="5040" w:hanging="360"/>
      </w:pPr>
      <w:rPr>
        <w:rFonts w:ascii="Wingdings" w:hAnsi="Wingdings" w:hint="default"/>
      </w:rPr>
    </w:lvl>
    <w:lvl w:ilvl="7" w:tplc="96A819B6" w:tentative="1">
      <w:start w:val="1"/>
      <w:numFmt w:val="bullet"/>
      <w:lvlText w:val=""/>
      <w:lvlJc w:val="left"/>
      <w:pPr>
        <w:tabs>
          <w:tab w:val="num" w:pos="5760"/>
        </w:tabs>
        <w:ind w:left="5760" w:hanging="360"/>
      </w:pPr>
      <w:rPr>
        <w:rFonts w:ascii="Wingdings" w:hAnsi="Wingdings" w:hint="default"/>
      </w:rPr>
    </w:lvl>
    <w:lvl w:ilvl="8" w:tplc="CB646F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22B14"/>
    <w:multiLevelType w:val="hybridMultilevel"/>
    <w:tmpl w:val="991A066E"/>
    <w:lvl w:ilvl="0" w:tplc="1062050E">
      <w:start w:val="1"/>
      <w:numFmt w:val="bullet"/>
      <w:lvlText w:val="•"/>
      <w:lvlJc w:val="left"/>
      <w:pPr>
        <w:tabs>
          <w:tab w:val="num" w:pos="720"/>
        </w:tabs>
        <w:ind w:left="720" w:hanging="360"/>
      </w:pPr>
      <w:rPr>
        <w:rFonts w:ascii="Times New Roman" w:hAnsi="Times New Roman" w:hint="default"/>
      </w:rPr>
    </w:lvl>
    <w:lvl w:ilvl="1" w:tplc="23C6D75C" w:tentative="1">
      <w:start w:val="1"/>
      <w:numFmt w:val="bullet"/>
      <w:lvlText w:val="•"/>
      <w:lvlJc w:val="left"/>
      <w:pPr>
        <w:tabs>
          <w:tab w:val="num" w:pos="1440"/>
        </w:tabs>
        <w:ind w:left="1440" w:hanging="360"/>
      </w:pPr>
      <w:rPr>
        <w:rFonts w:ascii="Times New Roman" w:hAnsi="Times New Roman" w:hint="default"/>
      </w:rPr>
    </w:lvl>
    <w:lvl w:ilvl="2" w:tplc="8D2C3DA2" w:tentative="1">
      <w:start w:val="1"/>
      <w:numFmt w:val="bullet"/>
      <w:lvlText w:val="•"/>
      <w:lvlJc w:val="left"/>
      <w:pPr>
        <w:tabs>
          <w:tab w:val="num" w:pos="2160"/>
        </w:tabs>
        <w:ind w:left="2160" w:hanging="360"/>
      </w:pPr>
      <w:rPr>
        <w:rFonts w:ascii="Times New Roman" w:hAnsi="Times New Roman" w:hint="default"/>
      </w:rPr>
    </w:lvl>
    <w:lvl w:ilvl="3" w:tplc="F75AC4AA" w:tentative="1">
      <w:start w:val="1"/>
      <w:numFmt w:val="bullet"/>
      <w:lvlText w:val="•"/>
      <w:lvlJc w:val="left"/>
      <w:pPr>
        <w:tabs>
          <w:tab w:val="num" w:pos="2880"/>
        </w:tabs>
        <w:ind w:left="2880" w:hanging="360"/>
      </w:pPr>
      <w:rPr>
        <w:rFonts w:ascii="Times New Roman" w:hAnsi="Times New Roman" w:hint="default"/>
      </w:rPr>
    </w:lvl>
    <w:lvl w:ilvl="4" w:tplc="4E60321C" w:tentative="1">
      <w:start w:val="1"/>
      <w:numFmt w:val="bullet"/>
      <w:lvlText w:val="•"/>
      <w:lvlJc w:val="left"/>
      <w:pPr>
        <w:tabs>
          <w:tab w:val="num" w:pos="3600"/>
        </w:tabs>
        <w:ind w:left="3600" w:hanging="360"/>
      </w:pPr>
      <w:rPr>
        <w:rFonts w:ascii="Times New Roman" w:hAnsi="Times New Roman" w:hint="default"/>
      </w:rPr>
    </w:lvl>
    <w:lvl w:ilvl="5" w:tplc="AF9CA486" w:tentative="1">
      <w:start w:val="1"/>
      <w:numFmt w:val="bullet"/>
      <w:lvlText w:val="•"/>
      <w:lvlJc w:val="left"/>
      <w:pPr>
        <w:tabs>
          <w:tab w:val="num" w:pos="4320"/>
        </w:tabs>
        <w:ind w:left="4320" w:hanging="360"/>
      </w:pPr>
      <w:rPr>
        <w:rFonts w:ascii="Times New Roman" w:hAnsi="Times New Roman" w:hint="default"/>
      </w:rPr>
    </w:lvl>
    <w:lvl w:ilvl="6" w:tplc="2AA8ED70" w:tentative="1">
      <w:start w:val="1"/>
      <w:numFmt w:val="bullet"/>
      <w:lvlText w:val="•"/>
      <w:lvlJc w:val="left"/>
      <w:pPr>
        <w:tabs>
          <w:tab w:val="num" w:pos="5040"/>
        </w:tabs>
        <w:ind w:left="5040" w:hanging="360"/>
      </w:pPr>
      <w:rPr>
        <w:rFonts w:ascii="Times New Roman" w:hAnsi="Times New Roman" w:hint="default"/>
      </w:rPr>
    </w:lvl>
    <w:lvl w:ilvl="7" w:tplc="6DB08C8A" w:tentative="1">
      <w:start w:val="1"/>
      <w:numFmt w:val="bullet"/>
      <w:lvlText w:val="•"/>
      <w:lvlJc w:val="left"/>
      <w:pPr>
        <w:tabs>
          <w:tab w:val="num" w:pos="5760"/>
        </w:tabs>
        <w:ind w:left="5760" w:hanging="360"/>
      </w:pPr>
      <w:rPr>
        <w:rFonts w:ascii="Times New Roman" w:hAnsi="Times New Roman" w:hint="default"/>
      </w:rPr>
    </w:lvl>
    <w:lvl w:ilvl="8" w:tplc="08725B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9743DCF"/>
    <w:multiLevelType w:val="multilevel"/>
    <w:tmpl w:val="E4F41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C0057A2"/>
    <w:multiLevelType w:val="hybridMultilevel"/>
    <w:tmpl w:val="96E2D6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0824DE"/>
    <w:multiLevelType w:val="hybridMultilevel"/>
    <w:tmpl w:val="07583AC4"/>
    <w:lvl w:ilvl="0" w:tplc="D61C7C46">
      <w:start w:val="1"/>
      <w:numFmt w:val="bullet"/>
      <w:lvlText w:val="o"/>
      <w:lvlJc w:val="left"/>
      <w:pPr>
        <w:tabs>
          <w:tab w:val="num" w:pos="720"/>
        </w:tabs>
        <w:ind w:left="720" w:hanging="360"/>
      </w:pPr>
      <w:rPr>
        <w:rFonts w:ascii="Courier New" w:hAnsi="Courier New" w:hint="default"/>
      </w:rPr>
    </w:lvl>
    <w:lvl w:ilvl="1" w:tplc="1EAE4984" w:tentative="1">
      <w:start w:val="1"/>
      <w:numFmt w:val="bullet"/>
      <w:lvlText w:val="o"/>
      <w:lvlJc w:val="left"/>
      <w:pPr>
        <w:tabs>
          <w:tab w:val="num" w:pos="1440"/>
        </w:tabs>
        <w:ind w:left="1440" w:hanging="360"/>
      </w:pPr>
      <w:rPr>
        <w:rFonts w:ascii="Courier New" w:hAnsi="Courier New" w:hint="default"/>
      </w:rPr>
    </w:lvl>
    <w:lvl w:ilvl="2" w:tplc="B31AA28E" w:tentative="1">
      <w:start w:val="1"/>
      <w:numFmt w:val="bullet"/>
      <w:lvlText w:val="o"/>
      <w:lvlJc w:val="left"/>
      <w:pPr>
        <w:tabs>
          <w:tab w:val="num" w:pos="2160"/>
        </w:tabs>
        <w:ind w:left="2160" w:hanging="360"/>
      </w:pPr>
      <w:rPr>
        <w:rFonts w:ascii="Courier New" w:hAnsi="Courier New" w:hint="default"/>
      </w:rPr>
    </w:lvl>
    <w:lvl w:ilvl="3" w:tplc="ACFE197E" w:tentative="1">
      <w:start w:val="1"/>
      <w:numFmt w:val="bullet"/>
      <w:lvlText w:val="o"/>
      <w:lvlJc w:val="left"/>
      <w:pPr>
        <w:tabs>
          <w:tab w:val="num" w:pos="2880"/>
        </w:tabs>
        <w:ind w:left="2880" w:hanging="360"/>
      </w:pPr>
      <w:rPr>
        <w:rFonts w:ascii="Courier New" w:hAnsi="Courier New" w:hint="default"/>
      </w:rPr>
    </w:lvl>
    <w:lvl w:ilvl="4" w:tplc="54048FAA" w:tentative="1">
      <w:start w:val="1"/>
      <w:numFmt w:val="bullet"/>
      <w:lvlText w:val="o"/>
      <w:lvlJc w:val="left"/>
      <w:pPr>
        <w:tabs>
          <w:tab w:val="num" w:pos="3600"/>
        </w:tabs>
        <w:ind w:left="3600" w:hanging="360"/>
      </w:pPr>
      <w:rPr>
        <w:rFonts w:ascii="Courier New" w:hAnsi="Courier New" w:hint="default"/>
      </w:rPr>
    </w:lvl>
    <w:lvl w:ilvl="5" w:tplc="DE3C675E" w:tentative="1">
      <w:start w:val="1"/>
      <w:numFmt w:val="bullet"/>
      <w:lvlText w:val="o"/>
      <w:lvlJc w:val="left"/>
      <w:pPr>
        <w:tabs>
          <w:tab w:val="num" w:pos="4320"/>
        </w:tabs>
        <w:ind w:left="4320" w:hanging="360"/>
      </w:pPr>
      <w:rPr>
        <w:rFonts w:ascii="Courier New" w:hAnsi="Courier New" w:hint="default"/>
      </w:rPr>
    </w:lvl>
    <w:lvl w:ilvl="6" w:tplc="200AA6E4" w:tentative="1">
      <w:start w:val="1"/>
      <w:numFmt w:val="bullet"/>
      <w:lvlText w:val="o"/>
      <w:lvlJc w:val="left"/>
      <w:pPr>
        <w:tabs>
          <w:tab w:val="num" w:pos="5040"/>
        </w:tabs>
        <w:ind w:left="5040" w:hanging="360"/>
      </w:pPr>
      <w:rPr>
        <w:rFonts w:ascii="Courier New" w:hAnsi="Courier New" w:hint="default"/>
      </w:rPr>
    </w:lvl>
    <w:lvl w:ilvl="7" w:tplc="FC8E97C8" w:tentative="1">
      <w:start w:val="1"/>
      <w:numFmt w:val="bullet"/>
      <w:lvlText w:val="o"/>
      <w:lvlJc w:val="left"/>
      <w:pPr>
        <w:tabs>
          <w:tab w:val="num" w:pos="5760"/>
        </w:tabs>
        <w:ind w:left="5760" w:hanging="360"/>
      </w:pPr>
      <w:rPr>
        <w:rFonts w:ascii="Courier New" w:hAnsi="Courier New" w:hint="default"/>
      </w:rPr>
    </w:lvl>
    <w:lvl w:ilvl="8" w:tplc="3DB0DF02"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1DE760C1"/>
    <w:multiLevelType w:val="hybridMultilevel"/>
    <w:tmpl w:val="75B6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E08E9"/>
    <w:multiLevelType w:val="hybridMultilevel"/>
    <w:tmpl w:val="FF5E6046"/>
    <w:lvl w:ilvl="0" w:tplc="B8E0164A">
      <w:start w:val="1"/>
      <w:numFmt w:val="bullet"/>
      <w:lvlText w:val="•"/>
      <w:lvlJc w:val="left"/>
      <w:pPr>
        <w:tabs>
          <w:tab w:val="num" w:pos="720"/>
        </w:tabs>
        <w:ind w:left="720" w:hanging="360"/>
      </w:pPr>
      <w:rPr>
        <w:rFonts w:ascii="Arial" w:hAnsi="Arial" w:hint="default"/>
      </w:rPr>
    </w:lvl>
    <w:lvl w:ilvl="1" w:tplc="92845050" w:tentative="1">
      <w:start w:val="1"/>
      <w:numFmt w:val="bullet"/>
      <w:lvlText w:val="•"/>
      <w:lvlJc w:val="left"/>
      <w:pPr>
        <w:tabs>
          <w:tab w:val="num" w:pos="1440"/>
        </w:tabs>
        <w:ind w:left="1440" w:hanging="360"/>
      </w:pPr>
      <w:rPr>
        <w:rFonts w:ascii="Arial" w:hAnsi="Arial" w:hint="default"/>
      </w:rPr>
    </w:lvl>
    <w:lvl w:ilvl="2" w:tplc="7E8E9D86" w:tentative="1">
      <w:start w:val="1"/>
      <w:numFmt w:val="bullet"/>
      <w:lvlText w:val="•"/>
      <w:lvlJc w:val="left"/>
      <w:pPr>
        <w:tabs>
          <w:tab w:val="num" w:pos="2160"/>
        </w:tabs>
        <w:ind w:left="2160" w:hanging="360"/>
      </w:pPr>
      <w:rPr>
        <w:rFonts w:ascii="Arial" w:hAnsi="Arial" w:hint="default"/>
      </w:rPr>
    </w:lvl>
    <w:lvl w:ilvl="3" w:tplc="B9768B88" w:tentative="1">
      <w:start w:val="1"/>
      <w:numFmt w:val="bullet"/>
      <w:lvlText w:val="•"/>
      <w:lvlJc w:val="left"/>
      <w:pPr>
        <w:tabs>
          <w:tab w:val="num" w:pos="2880"/>
        </w:tabs>
        <w:ind w:left="2880" w:hanging="360"/>
      </w:pPr>
      <w:rPr>
        <w:rFonts w:ascii="Arial" w:hAnsi="Arial" w:hint="default"/>
      </w:rPr>
    </w:lvl>
    <w:lvl w:ilvl="4" w:tplc="4E72C116" w:tentative="1">
      <w:start w:val="1"/>
      <w:numFmt w:val="bullet"/>
      <w:lvlText w:val="•"/>
      <w:lvlJc w:val="left"/>
      <w:pPr>
        <w:tabs>
          <w:tab w:val="num" w:pos="3600"/>
        </w:tabs>
        <w:ind w:left="3600" w:hanging="360"/>
      </w:pPr>
      <w:rPr>
        <w:rFonts w:ascii="Arial" w:hAnsi="Arial" w:hint="default"/>
      </w:rPr>
    </w:lvl>
    <w:lvl w:ilvl="5" w:tplc="EDD0C512" w:tentative="1">
      <w:start w:val="1"/>
      <w:numFmt w:val="bullet"/>
      <w:lvlText w:val="•"/>
      <w:lvlJc w:val="left"/>
      <w:pPr>
        <w:tabs>
          <w:tab w:val="num" w:pos="4320"/>
        </w:tabs>
        <w:ind w:left="4320" w:hanging="360"/>
      </w:pPr>
      <w:rPr>
        <w:rFonts w:ascii="Arial" w:hAnsi="Arial" w:hint="default"/>
      </w:rPr>
    </w:lvl>
    <w:lvl w:ilvl="6" w:tplc="B7CA668E" w:tentative="1">
      <w:start w:val="1"/>
      <w:numFmt w:val="bullet"/>
      <w:lvlText w:val="•"/>
      <w:lvlJc w:val="left"/>
      <w:pPr>
        <w:tabs>
          <w:tab w:val="num" w:pos="5040"/>
        </w:tabs>
        <w:ind w:left="5040" w:hanging="360"/>
      </w:pPr>
      <w:rPr>
        <w:rFonts w:ascii="Arial" w:hAnsi="Arial" w:hint="default"/>
      </w:rPr>
    </w:lvl>
    <w:lvl w:ilvl="7" w:tplc="EF564038" w:tentative="1">
      <w:start w:val="1"/>
      <w:numFmt w:val="bullet"/>
      <w:lvlText w:val="•"/>
      <w:lvlJc w:val="left"/>
      <w:pPr>
        <w:tabs>
          <w:tab w:val="num" w:pos="5760"/>
        </w:tabs>
        <w:ind w:left="5760" w:hanging="360"/>
      </w:pPr>
      <w:rPr>
        <w:rFonts w:ascii="Arial" w:hAnsi="Arial" w:hint="default"/>
      </w:rPr>
    </w:lvl>
    <w:lvl w:ilvl="8" w:tplc="1FEE54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39552A4"/>
    <w:multiLevelType w:val="hybridMultilevel"/>
    <w:tmpl w:val="3C62E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94EF0"/>
    <w:multiLevelType w:val="hybridMultilevel"/>
    <w:tmpl w:val="011285A6"/>
    <w:lvl w:ilvl="0" w:tplc="9F90E53E">
      <w:start w:val="1"/>
      <w:numFmt w:val="bullet"/>
      <w:lvlText w:val=""/>
      <w:lvlJc w:val="left"/>
      <w:pPr>
        <w:tabs>
          <w:tab w:val="num" w:pos="720"/>
        </w:tabs>
        <w:ind w:left="720" w:hanging="360"/>
      </w:pPr>
      <w:rPr>
        <w:rFonts w:ascii="Wingdings" w:hAnsi="Wingdings" w:hint="default"/>
      </w:rPr>
    </w:lvl>
    <w:lvl w:ilvl="1" w:tplc="0FCC5672" w:tentative="1">
      <w:start w:val="1"/>
      <w:numFmt w:val="bullet"/>
      <w:lvlText w:val=""/>
      <w:lvlJc w:val="left"/>
      <w:pPr>
        <w:tabs>
          <w:tab w:val="num" w:pos="1440"/>
        </w:tabs>
        <w:ind w:left="1440" w:hanging="360"/>
      </w:pPr>
      <w:rPr>
        <w:rFonts w:ascii="Wingdings" w:hAnsi="Wingdings" w:hint="default"/>
      </w:rPr>
    </w:lvl>
    <w:lvl w:ilvl="2" w:tplc="D48ED676" w:tentative="1">
      <w:start w:val="1"/>
      <w:numFmt w:val="bullet"/>
      <w:lvlText w:val=""/>
      <w:lvlJc w:val="left"/>
      <w:pPr>
        <w:tabs>
          <w:tab w:val="num" w:pos="2160"/>
        </w:tabs>
        <w:ind w:left="2160" w:hanging="360"/>
      </w:pPr>
      <w:rPr>
        <w:rFonts w:ascii="Wingdings" w:hAnsi="Wingdings" w:hint="default"/>
      </w:rPr>
    </w:lvl>
    <w:lvl w:ilvl="3" w:tplc="FADC7B92" w:tentative="1">
      <w:start w:val="1"/>
      <w:numFmt w:val="bullet"/>
      <w:lvlText w:val=""/>
      <w:lvlJc w:val="left"/>
      <w:pPr>
        <w:tabs>
          <w:tab w:val="num" w:pos="2880"/>
        </w:tabs>
        <w:ind w:left="2880" w:hanging="360"/>
      </w:pPr>
      <w:rPr>
        <w:rFonts w:ascii="Wingdings" w:hAnsi="Wingdings" w:hint="default"/>
      </w:rPr>
    </w:lvl>
    <w:lvl w:ilvl="4" w:tplc="008A2A02" w:tentative="1">
      <w:start w:val="1"/>
      <w:numFmt w:val="bullet"/>
      <w:lvlText w:val=""/>
      <w:lvlJc w:val="left"/>
      <w:pPr>
        <w:tabs>
          <w:tab w:val="num" w:pos="3600"/>
        </w:tabs>
        <w:ind w:left="3600" w:hanging="360"/>
      </w:pPr>
      <w:rPr>
        <w:rFonts w:ascii="Wingdings" w:hAnsi="Wingdings" w:hint="default"/>
      </w:rPr>
    </w:lvl>
    <w:lvl w:ilvl="5" w:tplc="D6562282" w:tentative="1">
      <w:start w:val="1"/>
      <w:numFmt w:val="bullet"/>
      <w:lvlText w:val=""/>
      <w:lvlJc w:val="left"/>
      <w:pPr>
        <w:tabs>
          <w:tab w:val="num" w:pos="4320"/>
        </w:tabs>
        <w:ind w:left="4320" w:hanging="360"/>
      </w:pPr>
      <w:rPr>
        <w:rFonts w:ascii="Wingdings" w:hAnsi="Wingdings" w:hint="default"/>
      </w:rPr>
    </w:lvl>
    <w:lvl w:ilvl="6" w:tplc="4698C268" w:tentative="1">
      <w:start w:val="1"/>
      <w:numFmt w:val="bullet"/>
      <w:lvlText w:val=""/>
      <w:lvlJc w:val="left"/>
      <w:pPr>
        <w:tabs>
          <w:tab w:val="num" w:pos="5040"/>
        </w:tabs>
        <w:ind w:left="5040" w:hanging="360"/>
      </w:pPr>
      <w:rPr>
        <w:rFonts w:ascii="Wingdings" w:hAnsi="Wingdings" w:hint="default"/>
      </w:rPr>
    </w:lvl>
    <w:lvl w:ilvl="7" w:tplc="B93493E0" w:tentative="1">
      <w:start w:val="1"/>
      <w:numFmt w:val="bullet"/>
      <w:lvlText w:val=""/>
      <w:lvlJc w:val="left"/>
      <w:pPr>
        <w:tabs>
          <w:tab w:val="num" w:pos="5760"/>
        </w:tabs>
        <w:ind w:left="5760" w:hanging="360"/>
      </w:pPr>
      <w:rPr>
        <w:rFonts w:ascii="Wingdings" w:hAnsi="Wingdings" w:hint="default"/>
      </w:rPr>
    </w:lvl>
    <w:lvl w:ilvl="8" w:tplc="81A2ACE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37ECB"/>
    <w:multiLevelType w:val="hybridMultilevel"/>
    <w:tmpl w:val="22324C1E"/>
    <w:lvl w:ilvl="0" w:tplc="A2F4F262">
      <w:start w:val="1"/>
      <w:numFmt w:val="bullet"/>
      <w:lvlText w:val="•"/>
      <w:lvlJc w:val="left"/>
      <w:pPr>
        <w:tabs>
          <w:tab w:val="num" w:pos="720"/>
        </w:tabs>
        <w:ind w:left="720" w:hanging="360"/>
      </w:pPr>
      <w:rPr>
        <w:rFonts w:ascii="Arial" w:hAnsi="Arial" w:hint="default"/>
      </w:rPr>
    </w:lvl>
    <w:lvl w:ilvl="1" w:tplc="52EA4B6C" w:tentative="1">
      <w:start w:val="1"/>
      <w:numFmt w:val="bullet"/>
      <w:lvlText w:val="•"/>
      <w:lvlJc w:val="left"/>
      <w:pPr>
        <w:tabs>
          <w:tab w:val="num" w:pos="1440"/>
        </w:tabs>
        <w:ind w:left="1440" w:hanging="360"/>
      </w:pPr>
      <w:rPr>
        <w:rFonts w:ascii="Arial" w:hAnsi="Arial" w:hint="default"/>
      </w:rPr>
    </w:lvl>
    <w:lvl w:ilvl="2" w:tplc="D130B654" w:tentative="1">
      <w:start w:val="1"/>
      <w:numFmt w:val="bullet"/>
      <w:lvlText w:val="•"/>
      <w:lvlJc w:val="left"/>
      <w:pPr>
        <w:tabs>
          <w:tab w:val="num" w:pos="2160"/>
        </w:tabs>
        <w:ind w:left="2160" w:hanging="360"/>
      </w:pPr>
      <w:rPr>
        <w:rFonts w:ascii="Arial" w:hAnsi="Arial" w:hint="default"/>
      </w:rPr>
    </w:lvl>
    <w:lvl w:ilvl="3" w:tplc="6546A374" w:tentative="1">
      <w:start w:val="1"/>
      <w:numFmt w:val="bullet"/>
      <w:lvlText w:val="•"/>
      <w:lvlJc w:val="left"/>
      <w:pPr>
        <w:tabs>
          <w:tab w:val="num" w:pos="2880"/>
        </w:tabs>
        <w:ind w:left="2880" w:hanging="360"/>
      </w:pPr>
      <w:rPr>
        <w:rFonts w:ascii="Arial" w:hAnsi="Arial" w:hint="default"/>
      </w:rPr>
    </w:lvl>
    <w:lvl w:ilvl="4" w:tplc="17CEAE66" w:tentative="1">
      <w:start w:val="1"/>
      <w:numFmt w:val="bullet"/>
      <w:lvlText w:val="•"/>
      <w:lvlJc w:val="left"/>
      <w:pPr>
        <w:tabs>
          <w:tab w:val="num" w:pos="3600"/>
        </w:tabs>
        <w:ind w:left="3600" w:hanging="360"/>
      </w:pPr>
      <w:rPr>
        <w:rFonts w:ascii="Arial" w:hAnsi="Arial" w:hint="default"/>
      </w:rPr>
    </w:lvl>
    <w:lvl w:ilvl="5" w:tplc="F19EF09E" w:tentative="1">
      <w:start w:val="1"/>
      <w:numFmt w:val="bullet"/>
      <w:lvlText w:val="•"/>
      <w:lvlJc w:val="left"/>
      <w:pPr>
        <w:tabs>
          <w:tab w:val="num" w:pos="4320"/>
        </w:tabs>
        <w:ind w:left="4320" w:hanging="360"/>
      </w:pPr>
      <w:rPr>
        <w:rFonts w:ascii="Arial" w:hAnsi="Arial" w:hint="default"/>
      </w:rPr>
    </w:lvl>
    <w:lvl w:ilvl="6" w:tplc="9064B89E" w:tentative="1">
      <w:start w:val="1"/>
      <w:numFmt w:val="bullet"/>
      <w:lvlText w:val="•"/>
      <w:lvlJc w:val="left"/>
      <w:pPr>
        <w:tabs>
          <w:tab w:val="num" w:pos="5040"/>
        </w:tabs>
        <w:ind w:left="5040" w:hanging="360"/>
      </w:pPr>
      <w:rPr>
        <w:rFonts w:ascii="Arial" w:hAnsi="Arial" w:hint="default"/>
      </w:rPr>
    </w:lvl>
    <w:lvl w:ilvl="7" w:tplc="38C676BA" w:tentative="1">
      <w:start w:val="1"/>
      <w:numFmt w:val="bullet"/>
      <w:lvlText w:val="•"/>
      <w:lvlJc w:val="left"/>
      <w:pPr>
        <w:tabs>
          <w:tab w:val="num" w:pos="5760"/>
        </w:tabs>
        <w:ind w:left="5760" w:hanging="360"/>
      </w:pPr>
      <w:rPr>
        <w:rFonts w:ascii="Arial" w:hAnsi="Arial" w:hint="default"/>
      </w:rPr>
    </w:lvl>
    <w:lvl w:ilvl="8" w:tplc="4344FC4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0B190A"/>
    <w:multiLevelType w:val="hybridMultilevel"/>
    <w:tmpl w:val="97E469C2"/>
    <w:lvl w:ilvl="0" w:tplc="CDE8F09A">
      <w:start w:val="1"/>
      <w:numFmt w:val="bullet"/>
      <w:lvlText w:val="•"/>
      <w:lvlJc w:val="left"/>
      <w:pPr>
        <w:tabs>
          <w:tab w:val="num" w:pos="720"/>
        </w:tabs>
        <w:ind w:left="720" w:hanging="360"/>
      </w:pPr>
      <w:rPr>
        <w:rFonts w:ascii="Arial" w:hAnsi="Arial" w:hint="default"/>
      </w:rPr>
    </w:lvl>
    <w:lvl w:ilvl="1" w:tplc="DBC013F0" w:tentative="1">
      <w:start w:val="1"/>
      <w:numFmt w:val="bullet"/>
      <w:lvlText w:val="•"/>
      <w:lvlJc w:val="left"/>
      <w:pPr>
        <w:tabs>
          <w:tab w:val="num" w:pos="1440"/>
        </w:tabs>
        <w:ind w:left="1440" w:hanging="360"/>
      </w:pPr>
      <w:rPr>
        <w:rFonts w:ascii="Arial" w:hAnsi="Arial" w:hint="default"/>
      </w:rPr>
    </w:lvl>
    <w:lvl w:ilvl="2" w:tplc="5F9C7060" w:tentative="1">
      <w:start w:val="1"/>
      <w:numFmt w:val="bullet"/>
      <w:lvlText w:val="•"/>
      <w:lvlJc w:val="left"/>
      <w:pPr>
        <w:tabs>
          <w:tab w:val="num" w:pos="2160"/>
        </w:tabs>
        <w:ind w:left="2160" w:hanging="360"/>
      </w:pPr>
      <w:rPr>
        <w:rFonts w:ascii="Arial" w:hAnsi="Arial" w:hint="default"/>
      </w:rPr>
    </w:lvl>
    <w:lvl w:ilvl="3" w:tplc="9CE22ED8" w:tentative="1">
      <w:start w:val="1"/>
      <w:numFmt w:val="bullet"/>
      <w:lvlText w:val="•"/>
      <w:lvlJc w:val="left"/>
      <w:pPr>
        <w:tabs>
          <w:tab w:val="num" w:pos="2880"/>
        </w:tabs>
        <w:ind w:left="2880" w:hanging="360"/>
      </w:pPr>
      <w:rPr>
        <w:rFonts w:ascii="Arial" w:hAnsi="Arial" w:hint="default"/>
      </w:rPr>
    </w:lvl>
    <w:lvl w:ilvl="4" w:tplc="6BE2152C" w:tentative="1">
      <w:start w:val="1"/>
      <w:numFmt w:val="bullet"/>
      <w:lvlText w:val="•"/>
      <w:lvlJc w:val="left"/>
      <w:pPr>
        <w:tabs>
          <w:tab w:val="num" w:pos="3600"/>
        </w:tabs>
        <w:ind w:left="3600" w:hanging="360"/>
      </w:pPr>
      <w:rPr>
        <w:rFonts w:ascii="Arial" w:hAnsi="Arial" w:hint="default"/>
      </w:rPr>
    </w:lvl>
    <w:lvl w:ilvl="5" w:tplc="91F612FC" w:tentative="1">
      <w:start w:val="1"/>
      <w:numFmt w:val="bullet"/>
      <w:lvlText w:val="•"/>
      <w:lvlJc w:val="left"/>
      <w:pPr>
        <w:tabs>
          <w:tab w:val="num" w:pos="4320"/>
        </w:tabs>
        <w:ind w:left="4320" w:hanging="360"/>
      </w:pPr>
      <w:rPr>
        <w:rFonts w:ascii="Arial" w:hAnsi="Arial" w:hint="default"/>
      </w:rPr>
    </w:lvl>
    <w:lvl w:ilvl="6" w:tplc="C9B85048" w:tentative="1">
      <w:start w:val="1"/>
      <w:numFmt w:val="bullet"/>
      <w:lvlText w:val="•"/>
      <w:lvlJc w:val="left"/>
      <w:pPr>
        <w:tabs>
          <w:tab w:val="num" w:pos="5040"/>
        </w:tabs>
        <w:ind w:left="5040" w:hanging="360"/>
      </w:pPr>
      <w:rPr>
        <w:rFonts w:ascii="Arial" w:hAnsi="Arial" w:hint="default"/>
      </w:rPr>
    </w:lvl>
    <w:lvl w:ilvl="7" w:tplc="5B5AE996" w:tentative="1">
      <w:start w:val="1"/>
      <w:numFmt w:val="bullet"/>
      <w:lvlText w:val="•"/>
      <w:lvlJc w:val="left"/>
      <w:pPr>
        <w:tabs>
          <w:tab w:val="num" w:pos="5760"/>
        </w:tabs>
        <w:ind w:left="5760" w:hanging="360"/>
      </w:pPr>
      <w:rPr>
        <w:rFonts w:ascii="Arial" w:hAnsi="Arial" w:hint="default"/>
      </w:rPr>
    </w:lvl>
    <w:lvl w:ilvl="8" w:tplc="9E862BC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3233AA"/>
    <w:multiLevelType w:val="hybridMultilevel"/>
    <w:tmpl w:val="6108F882"/>
    <w:lvl w:ilvl="0" w:tplc="3CD87D9E">
      <w:start w:val="1"/>
      <w:numFmt w:val="bullet"/>
      <w:lvlText w:val="•"/>
      <w:lvlJc w:val="left"/>
      <w:pPr>
        <w:tabs>
          <w:tab w:val="num" w:pos="720"/>
        </w:tabs>
        <w:ind w:left="720" w:hanging="360"/>
      </w:pPr>
      <w:rPr>
        <w:rFonts w:ascii="Arial" w:hAnsi="Arial" w:hint="default"/>
      </w:rPr>
    </w:lvl>
    <w:lvl w:ilvl="1" w:tplc="B75A9DB0" w:tentative="1">
      <w:start w:val="1"/>
      <w:numFmt w:val="bullet"/>
      <w:lvlText w:val="•"/>
      <w:lvlJc w:val="left"/>
      <w:pPr>
        <w:tabs>
          <w:tab w:val="num" w:pos="1440"/>
        </w:tabs>
        <w:ind w:left="1440" w:hanging="360"/>
      </w:pPr>
      <w:rPr>
        <w:rFonts w:ascii="Arial" w:hAnsi="Arial" w:hint="default"/>
      </w:rPr>
    </w:lvl>
    <w:lvl w:ilvl="2" w:tplc="DB169BB8" w:tentative="1">
      <w:start w:val="1"/>
      <w:numFmt w:val="bullet"/>
      <w:lvlText w:val="•"/>
      <w:lvlJc w:val="left"/>
      <w:pPr>
        <w:tabs>
          <w:tab w:val="num" w:pos="2160"/>
        </w:tabs>
        <w:ind w:left="2160" w:hanging="360"/>
      </w:pPr>
      <w:rPr>
        <w:rFonts w:ascii="Arial" w:hAnsi="Arial" w:hint="default"/>
      </w:rPr>
    </w:lvl>
    <w:lvl w:ilvl="3" w:tplc="80FE219A" w:tentative="1">
      <w:start w:val="1"/>
      <w:numFmt w:val="bullet"/>
      <w:lvlText w:val="•"/>
      <w:lvlJc w:val="left"/>
      <w:pPr>
        <w:tabs>
          <w:tab w:val="num" w:pos="2880"/>
        </w:tabs>
        <w:ind w:left="2880" w:hanging="360"/>
      </w:pPr>
      <w:rPr>
        <w:rFonts w:ascii="Arial" w:hAnsi="Arial" w:hint="default"/>
      </w:rPr>
    </w:lvl>
    <w:lvl w:ilvl="4" w:tplc="602E3270" w:tentative="1">
      <w:start w:val="1"/>
      <w:numFmt w:val="bullet"/>
      <w:lvlText w:val="•"/>
      <w:lvlJc w:val="left"/>
      <w:pPr>
        <w:tabs>
          <w:tab w:val="num" w:pos="3600"/>
        </w:tabs>
        <w:ind w:left="3600" w:hanging="360"/>
      </w:pPr>
      <w:rPr>
        <w:rFonts w:ascii="Arial" w:hAnsi="Arial" w:hint="default"/>
      </w:rPr>
    </w:lvl>
    <w:lvl w:ilvl="5" w:tplc="7BFE1DFE" w:tentative="1">
      <w:start w:val="1"/>
      <w:numFmt w:val="bullet"/>
      <w:lvlText w:val="•"/>
      <w:lvlJc w:val="left"/>
      <w:pPr>
        <w:tabs>
          <w:tab w:val="num" w:pos="4320"/>
        </w:tabs>
        <w:ind w:left="4320" w:hanging="360"/>
      </w:pPr>
      <w:rPr>
        <w:rFonts w:ascii="Arial" w:hAnsi="Arial" w:hint="default"/>
      </w:rPr>
    </w:lvl>
    <w:lvl w:ilvl="6" w:tplc="10829A1A" w:tentative="1">
      <w:start w:val="1"/>
      <w:numFmt w:val="bullet"/>
      <w:lvlText w:val="•"/>
      <w:lvlJc w:val="left"/>
      <w:pPr>
        <w:tabs>
          <w:tab w:val="num" w:pos="5040"/>
        </w:tabs>
        <w:ind w:left="5040" w:hanging="360"/>
      </w:pPr>
      <w:rPr>
        <w:rFonts w:ascii="Arial" w:hAnsi="Arial" w:hint="default"/>
      </w:rPr>
    </w:lvl>
    <w:lvl w:ilvl="7" w:tplc="68446D66" w:tentative="1">
      <w:start w:val="1"/>
      <w:numFmt w:val="bullet"/>
      <w:lvlText w:val="•"/>
      <w:lvlJc w:val="left"/>
      <w:pPr>
        <w:tabs>
          <w:tab w:val="num" w:pos="5760"/>
        </w:tabs>
        <w:ind w:left="5760" w:hanging="360"/>
      </w:pPr>
      <w:rPr>
        <w:rFonts w:ascii="Arial" w:hAnsi="Arial" w:hint="default"/>
      </w:rPr>
    </w:lvl>
    <w:lvl w:ilvl="8" w:tplc="3A760D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B05071"/>
    <w:multiLevelType w:val="hybridMultilevel"/>
    <w:tmpl w:val="719AC58A"/>
    <w:lvl w:ilvl="0" w:tplc="C4405E10">
      <w:start w:val="1"/>
      <w:numFmt w:val="bullet"/>
      <w:lvlText w:val="o"/>
      <w:lvlJc w:val="left"/>
      <w:pPr>
        <w:tabs>
          <w:tab w:val="num" w:pos="720"/>
        </w:tabs>
        <w:ind w:left="720" w:hanging="360"/>
      </w:pPr>
      <w:rPr>
        <w:rFonts w:ascii="Courier New" w:hAnsi="Courier New" w:hint="default"/>
      </w:rPr>
    </w:lvl>
    <w:lvl w:ilvl="1" w:tplc="1348FC0A" w:tentative="1">
      <w:start w:val="1"/>
      <w:numFmt w:val="bullet"/>
      <w:lvlText w:val="o"/>
      <w:lvlJc w:val="left"/>
      <w:pPr>
        <w:tabs>
          <w:tab w:val="num" w:pos="1440"/>
        </w:tabs>
        <w:ind w:left="1440" w:hanging="360"/>
      </w:pPr>
      <w:rPr>
        <w:rFonts w:ascii="Courier New" w:hAnsi="Courier New" w:hint="default"/>
      </w:rPr>
    </w:lvl>
    <w:lvl w:ilvl="2" w:tplc="D3CCF9A4" w:tentative="1">
      <w:start w:val="1"/>
      <w:numFmt w:val="bullet"/>
      <w:lvlText w:val="o"/>
      <w:lvlJc w:val="left"/>
      <w:pPr>
        <w:tabs>
          <w:tab w:val="num" w:pos="2160"/>
        </w:tabs>
        <w:ind w:left="2160" w:hanging="360"/>
      </w:pPr>
      <w:rPr>
        <w:rFonts w:ascii="Courier New" w:hAnsi="Courier New" w:hint="default"/>
      </w:rPr>
    </w:lvl>
    <w:lvl w:ilvl="3" w:tplc="8E82A002" w:tentative="1">
      <w:start w:val="1"/>
      <w:numFmt w:val="bullet"/>
      <w:lvlText w:val="o"/>
      <w:lvlJc w:val="left"/>
      <w:pPr>
        <w:tabs>
          <w:tab w:val="num" w:pos="2880"/>
        </w:tabs>
        <w:ind w:left="2880" w:hanging="360"/>
      </w:pPr>
      <w:rPr>
        <w:rFonts w:ascii="Courier New" w:hAnsi="Courier New" w:hint="default"/>
      </w:rPr>
    </w:lvl>
    <w:lvl w:ilvl="4" w:tplc="0478D70E" w:tentative="1">
      <w:start w:val="1"/>
      <w:numFmt w:val="bullet"/>
      <w:lvlText w:val="o"/>
      <w:lvlJc w:val="left"/>
      <w:pPr>
        <w:tabs>
          <w:tab w:val="num" w:pos="3600"/>
        </w:tabs>
        <w:ind w:left="3600" w:hanging="360"/>
      </w:pPr>
      <w:rPr>
        <w:rFonts w:ascii="Courier New" w:hAnsi="Courier New" w:hint="default"/>
      </w:rPr>
    </w:lvl>
    <w:lvl w:ilvl="5" w:tplc="E7D6B518" w:tentative="1">
      <w:start w:val="1"/>
      <w:numFmt w:val="bullet"/>
      <w:lvlText w:val="o"/>
      <w:lvlJc w:val="left"/>
      <w:pPr>
        <w:tabs>
          <w:tab w:val="num" w:pos="4320"/>
        </w:tabs>
        <w:ind w:left="4320" w:hanging="360"/>
      </w:pPr>
      <w:rPr>
        <w:rFonts w:ascii="Courier New" w:hAnsi="Courier New" w:hint="default"/>
      </w:rPr>
    </w:lvl>
    <w:lvl w:ilvl="6" w:tplc="D9DEA83C" w:tentative="1">
      <w:start w:val="1"/>
      <w:numFmt w:val="bullet"/>
      <w:lvlText w:val="o"/>
      <w:lvlJc w:val="left"/>
      <w:pPr>
        <w:tabs>
          <w:tab w:val="num" w:pos="5040"/>
        </w:tabs>
        <w:ind w:left="5040" w:hanging="360"/>
      </w:pPr>
      <w:rPr>
        <w:rFonts w:ascii="Courier New" w:hAnsi="Courier New" w:hint="default"/>
      </w:rPr>
    </w:lvl>
    <w:lvl w:ilvl="7" w:tplc="93408C9A" w:tentative="1">
      <w:start w:val="1"/>
      <w:numFmt w:val="bullet"/>
      <w:lvlText w:val="o"/>
      <w:lvlJc w:val="left"/>
      <w:pPr>
        <w:tabs>
          <w:tab w:val="num" w:pos="5760"/>
        </w:tabs>
        <w:ind w:left="5760" w:hanging="360"/>
      </w:pPr>
      <w:rPr>
        <w:rFonts w:ascii="Courier New" w:hAnsi="Courier New" w:hint="default"/>
      </w:rPr>
    </w:lvl>
    <w:lvl w:ilvl="8" w:tplc="87C648CE"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474611E"/>
    <w:multiLevelType w:val="hybridMultilevel"/>
    <w:tmpl w:val="FE884230"/>
    <w:lvl w:ilvl="0" w:tplc="992EF970">
      <w:start w:val="1"/>
      <w:numFmt w:val="bullet"/>
      <w:lvlText w:val="•"/>
      <w:lvlJc w:val="left"/>
      <w:pPr>
        <w:tabs>
          <w:tab w:val="num" w:pos="720"/>
        </w:tabs>
        <w:ind w:left="720" w:hanging="360"/>
      </w:pPr>
      <w:rPr>
        <w:rFonts w:ascii="Arial" w:hAnsi="Arial" w:hint="default"/>
      </w:rPr>
    </w:lvl>
    <w:lvl w:ilvl="1" w:tplc="E09077FA" w:tentative="1">
      <w:start w:val="1"/>
      <w:numFmt w:val="bullet"/>
      <w:lvlText w:val="•"/>
      <w:lvlJc w:val="left"/>
      <w:pPr>
        <w:tabs>
          <w:tab w:val="num" w:pos="1440"/>
        </w:tabs>
        <w:ind w:left="1440" w:hanging="360"/>
      </w:pPr>
      <w:rPr>
        <w:rFonts w:ascii="Arial" w:hAnsi="Arial" w:hint="default"/>
      </w:rPr>
    </w:lvl>
    <w:lvl w:ilvl="2" w:tplc="14D8E5B0" w:tentative="1">
      <w:start w:val="1"/>
      <w:numFmt w:val="bullet"/>
      <w:lvlText w:val="•"/>
      <w:lvlJc w:val="left"/>
      <w:pPr>
        <w:tabs>
          <w:tab w:val="num" w:pos="2160"/>
        </w:tabs>
        <w:ind w:left="2160" w:hanging="360"/>
      </w:pPr>
      <w:rPr>
        <w:rFonts w:ascii="Arial" w:hAnsi="Arial" w:hint="default"/>
      </w:rPr>
    </w:lvl>
    <w:lvl w:ilvl="3" w:tplc="41604C32" w:tentative="1">
      <w:start w:val="1"/>
      <w:numFmt w:val="bullet"/>
      <w:lvlText w:val="•"/>
      <w:lvlJc w:val="left"/>
      <w:pPr>
        <w:tabs>
          <w:tab w:val="num" w:pos="2880"/>
        </w:tabs>
        <w:ind w:left="2880" w:hanging="360"/>
      </w:pPr>
      <w:rPr>
        <w:rFonts w:ascii="Arial" w:hAnsi="Arial" w:hint="default"/>
      </w:rPr>
    </w:lvl>
    <w:lvl w:ilvl="4" w:tplc="B05C26CC" w:tentative="1">
      <w:start w:val="1"/>
      <w:numFmt w:val="bullet"/>
      <w:lvlText w:val="•"/>
      <w:lvlJc w:val="left"/>
      <w:pPr>
        <w:tabs>
          <w:tab w:val="num" w:pos="3600"/>
        </w:tabs>
        <w:ind w:left="3600" w:hanging="360"/>
      </w:pPr>
      <w:rPr>
        <w:rFonts w:ascii="Arial" w:hAnsi="Arial" w:hint="default"/>
      </w:rPr>
    </w:lvl>
    <w:lvl w:ilvl="5" w:tplc="A98ABD28" w:tentative="1">
      <w:start w:val="1"/>
      <w:numFmt w:val="bullet"/>
      <w:lvlText w:val="•"/>
      <w:lvlJc w:val="left"/>
      <w:pPr>
        <w:tabs>
          <w:tab w:val="num" w:pos="4320"/>
        </w:tabs>
        <w:ind w:left="4320" w:hanging="360"/>
      </w:pPr>
      <w:rPr>
        <w:rFonts w:ascii="Arial" w:hAnsi="Arial" w:hint="default"/>
      </w:rPr>
    </w:lvl>
    <w:lvl w:ilvl="6" w:tplc="3EE2C8BC" w:tentative="1">
      <w:start w:val="1"/>
      <w:numFmt w:val="bullet"/>
      <w:lvlText w:val="•"/>
      <w:lvlJc w:val="left"/>
      <w:pPr>
        <w:tabs>
          <w:tab w:val="num" w:pos="5040"/>
        </w:tabs>
        <w:ind w:left="5040" w:hanging="360"/>
      </w:pPr>
      <w:rPr>
        <w:rFonts w:ascii="Arial" w:hAnsi="Arial" w:hint="default"/>
      </w:rPr>
    </w:lvl>
    <w:lvl w:ilvl="7" w:tplc="7D92DF8E" w:tentative="1">
      <w:start w:val="1"/>
      <w:numFmt w:val="bullet"/>
      <w:lvlText w:val="•"/>
      <w:lvlJc w:val="left"/>
      <w:pPr>
        <w:tabs>
          <w:tab w:val="num" w:pos="5760"/>
        </w:tabs>
        <w:ind w:left="5760" w:hanging="360"/>
      </w:pPr>
      <w:rPr>
        <w:rFonts w:ascii="Arial" w:hAnsi="Arial" w:hint="default"/>
      </w:rPr>
    </w:lvl>
    <w:lvl w:ilvl="8" w:tplc="0486C3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3803A2"/>
    <w:multiLevelType w:val="hybridMultilevel"/>
    <w:tmpl w:val="3170FF56"/>
    <w:lvl w:ilvl="0" w:tplc="23A25458">
      <w:start w:val="1"/>
      <w:numFmt w:val="bullet"/>
      <w:lvlText w:val="•"/>
      <w:lvlJc w:val="left"/>
      <w:pPr>
        <w:tabs>
          <w:tab w:val="num" w:pos="720"/>
        </w:tabs>
        <w:ind w:left="720" w:hanging="360"/>
      </w:pPr>
      <w:rPr>
        <w:rFonts w:ascii="Arial" w:hAnsi="Arial" w:hint="default"/>
      </w:rPr>
    </w:lvl>
    <w:lvl w:ilvl="1" w:tplc="06D80E70" w:tentative="1">
      <w:start w:val="1"/>
      <w:numFmt w:val="bullet"/>
      <w:lvlText w:val="•"/>
      <w:lvlJc w:val="left"/>
      <w:pPr>
        <w:tabs>
          <w:tab w:val="num" w:pos="1440"/>
        </w:tabs>
        <w:ind w:left="1440" w:hanging="360"/>
      </w:pPr>
      <w:rPr>
        <w:rFonts w:ascii="Arial" w:hAnsi="Arial" w:hint="default"/>
      </w:rPr>
    </w:lvl>
    <w:lvl w:ilvl="2" w:tplc="49C0CFEE" w:tentative="1">
      <w:start w:val="1"/>
      <w:numFmt w:val="bullet"/>
      <w:lvlText w:val="•"/>
      <w:lvlJc w:val="left"/>
      <w:pPr>
        <w:tabs>
          <w:tab w:val="num" w:pos="2160"/>
        </w:tabs>
        <w:ind w:left="2160" w:hanging="360"/>
      </w:pPr>
      <w:rPr>
        <w:rFonts w:ascii="Arial" w:hAnsi="Arial" w:hint="default"/>
      </w:rPr>
    </w:lvl>
    <w:lvl w:ilvl="3" w:tplc="94F4BEB6" w:tentative="1">
      <w:start w:val="1"/>
      <w:numFmt w:val="bullet"/>
      <w:lvlText w:val="•"/>
      <w:lvlJc w:val="left"/>
      <w:pPr>
        <w:tabs>
          <w:tab w:val="num" w:pos="2880"/>
        </w:tabs>
        <w:ind w:left="2880" w:hanging="360"/>
      </w:pPr>
      <w:rPr>
        <w:rFonts w:ascii="Arial" w:hAnsi="Arial" w:hint="default"/>
      </w:rPr>
    </w:lvl>
    <w:lvl w:ilvl="4" w:tplc="FF96D7AC" w:tentative="1">
      <w:start w:val="1"/>
      <w:numFmt w:val="bullet"/>
      <w:lvlText w:val="•"/>
      <w:lvlJc w:val="left"/>
      <w:pPr>
        <w:tabs>
          <w:tab w:val="num" w:pos="3600"/>
        </w:tabs>
        <w:ind w:left="3600" w:hanging="360"/>
      </w:pPr>
      <w:rPr>
        <w:rFonts w:ascii="Arial" w:hAnsi="Arial" w:hint="default"/>
      </w:rPr>
    </w:lvl>
    <w:lvl w:ilvl="5" w:tplc="8856ECBC" w:tentative="1">
      <w:start w:val="1"/>
      <w:numFmt w:val="bullet"/>
      <w:lvlText w:val="•"/>
      <w:lvlJc w:val="left"/>
      <w:pPr>
        <w:tabs>
          <w:tab w:val="num" w:pos="4320"/>
        </w:tabs>
        <w:ind w:left="4320" w:hanging="360"/>
      </w:pPr>
      <w:rPr>
        <w:rFonts w:ascii="Arial" w:hAnsi="Arial" w:hint="default"/>
      </w:rPr>
    </w:lvl>
    <w:lvl w:ilvl="6" w:tplc="754EBDD4" w:tentative="1">
      <w:start w:val="1"/>
      <w:numFmt w:val="bullet"/>
      <w:lvlText w:val="•"/>
      <w:lvlJc w:val="left"/>
      <w:pPr>
        <w:tabs>
          <w:tab w:val="num" w:pos="5040"/>
        </w:tabs>
        <w:ind w:left="5040" w:hanging="360"/>
      </w:pPr>
      <w:rPr>
        <w:rFonts w:ascii="Arial" w:hAnsi="Arial" w:hint="default"/>
      </w:rPr>
    </w:lvl>
    <w:lvl w:ilvl="7" w:tplc="099E63D2" w:tentative="1">
      <w:start w:val="1"/>
      <w:numFmt w:val="bullet"/>
      <w:lvlText w:val="•"/>
      <w:lvlJc w:val="left"/>
      <w:pPr>
        <w:tabs>
          <w:tab w:val="num" w:pos="5760"/>
        </w:tabs>
        <w:ind w:left="5760" w:hanging="360"/>
      </w:pPr>
      <w:rPr>
        <w:rFonts w:ascii="Arial" w:hAnsi="Arial" w:hint="default"/>
      </w:rPr>
    </w:lvl>
    <w:lvl w:ilvl="8" w:tplc="06FE82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37B5DAD"/>
    <w:multiLevelType w:val="hybridMultilevel"/>
    <w:tmpl w:val="09ECDE2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97BFD"/>
    <w:multiLevelType w:val="hybridMultilevel"/>
    <w:tmpl w:val="CF465DF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54A51127"/>
    <w:multiLevelType w:val="hybridMultilevel"/>
    <w:tmpl w:val="621A1334"/>
    <w:lvl w:ilvl="0" w:tplc="26AE4E9C">
      <w:start w:val="1"/>
      <w:numFmt w:val="bullet"/>
      <w:lvlText w:val=""/>
      <w:lvlJc w:val="left"/>
      <w:pPr>
        <w:tabs>
          <w:tab w:val="num" w:pos="720"/>
        </w:tabs>
        <w:ind w:left="720" w:hanging="360"/>
      </w:pPr>
      <w:rPr>
        <w:rFonts w:ascii="Wingdings 3" w:hAnsi="Wingdings 3" w:hint="default"/>
      </w:rPr>
    </w:lvl>
    <w:lvl w:ilvl="1" w:tplc="0832E164" w:tentative="1">
      <w:start w:val="1"/>
      <w:numFmt w:val="bullet"/>
      <w:lvlText w:val=""/>
      <w:lvlJc w:val="left"/>
      <w:pPr>
        <w:tabs>
          <w:tab w:val="num" w:pos="1440"/>
        </w:tabs>
        <w:ind w:left="1440" w:hanging="360"/>
      </w:pPr>
      <w:rPr>
        <w:rFonts w:ascii="Wingdings 3" w:hAnsi="Wingdings 3" w:hint="default"/>
      </w:rPr>
    </w:lvl>
    <w:lvl w:ilvl="2" w:tplc="377CF6E2" w:tentative="1">
      <w:start w:val="1"/>
      <w:numFmt w:val="bullet"/>
      <w:lvlText w:val=""/>
      <w:lvlJc w:val="left"/>
      <w:pPr>
        <w:tabs>
          <w:tab w:val="num" w:pos="2160"/>
        </w:tabs>
        <w:ind w:left="2160" w:hanging="360"/>
      </w:pPr>
      <w:rPr>
        <w:rFonts w:ascii="Wingdings 3" w:hAnsi="Wingdings 3" w:hint="default"/>
      </w:rPr>
    </w:lvl>
    <w:lvl w:ilvl="3" w:tplc="E8162652" w:tentative="1">
      <w:start w:val="1"/>
      <w:numFmt w:val="bullet"/>
      <w:lvlText w:val=""/>
      <w:lvlJc w:val="left"/>
      <w:pPr>
        <w:tabs>
          <w:tab w:val="num" w:pos="2880"/>
        </w:tabs>
        <w:ind w:left="2880" w:hanging="360"/>
      </w:pPr>
      <w:rPr>
        <w:rFonts w:ascii="Wingdings 3" w:hAnsi="Wingdings 3" w:hint="default"/>
      </w:rPr>
    </w:lvl>
    <w:lvl w:ilvl="4" w:tplc="7D7C6760" w:tentative="1">
      <w:start w:val="1"/>
      <w:numFmt w:val="bullet"/>
      <w:lvlText w:val=""/>
      <w:lvlJc w:val="left"/>
      <w:pPr>
        <w:tabs>
          <w:tab w:val="num" w:pos="3600"/>
        </w:tabs>
        <w:ind w:left="3600" w:hanging="360"/>
      </w:pPr>
      <w:rPr>
        <w:rFonts w:ascii="Wingdings 3" w:hAnsi="Wingdings 3" w:hint="default"/>
      </w:rPr>
    </w:lvl>
    <w:lvl w:ilvl="5" w:tplc="397234F8" w:tentative="1">
      <w:start w:val="1"/>
      <w:numFmt w:val="bullet"/>
      <w:lvlText w:val=""/>
      <w:lvlJc w:val="left"/>
      <w:pPr>
        <w:tabs>
          <w:tab w:val="num" w:pos="4320"/>
        </w:tabs>
        <w:ind w:left="4320" w:hanging="360"/>
      </w:pPr>
      <w:rPr>
        <w:rFonts w:ascii="Wingdings 3" w:hAnsi="Wingdings 3" w:hint="default"/>
      </w:rPr>
    </w:lvl>
    <w:lvl w:ilvl="6" w:tplc="68528888" w:tentative="1">
      <w:start w:val="1"/>
      <w:numFmt w:val="bullet"/>
      <w:lvlText w:val=""/>
      <w:lvlJc w:val="left"/>
      <w:pPr>
        <w:tabs>
          <w:tab w:val="num" w:pos="5040"/>
        </w:tabs>
        <w:ind w:left="5040" w:hanging="360"/>
      </w:pPr>
      <w:rPr>
        <w:rFonts w:ascii="Wingdings 3" w:hAnsi="Wingdings 3" w:hint="default"/>
      </w:rPr>
    </w:lvl>
    <w:lvl w:ilvl="7" w:tplc="31DC3240" w:tentative="1">
      <w:start w:val="1"/>
      <w:numFmt w:val="bullet"/>
      <w:lvlText w:val=""/>
      <w:lvlJc w:val="left"/>
      <w:pPr>
        <w:tabs>
          <w:tab w:val="num" w:pos="5760"/>
        </w:tabs>
        <w:ind w:left="5760" w:hanging="360"/>
      </w:pPr>
      <w:rPr>
        <w:rFonts w:ascii="Wingdings 3" w:hAnsi="Wingdings 3" w:hint="default"/>
      </w:rPr>
    </w:lvl>
    <w:lvl w:ilvl="8" w:tplc="23E6853E"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9234ECB"/>
    <w:multiLevelType w:val="hybridMultilevel"/>
    <w:tmpl w:val="228496BA"/>
    <w:lvl w:ilvl="0" w:tplc="CA34BF2C">
      <w:start w:val="1"/>
      <w:numFmt w:val="bullet"/>
      <w:lvlText w:val="•"/>
      <w:lvlJc w:val="left"/>
      <w:pPr>
        <w:tabs>
          <w:tab w:val="num" w:pos="720"/>
        </w:tabs>
        <w:ind w:left="720" w:hanging="360"/>
      </w:pPr>
      <w:rPr>
        <w:rFonts w:ascii="Arial" w:hAnsi="Arial" w:hint="default"/>
      </w:rPr>
    </w:lvl>
    <w:lvl w:ilvl="1" w:tplc="A19C8BA8" w:tentative="1">
      <w:start w:val="1"/>
      <w:numFmt w:val="bullet"/>
      <w:lvlText w:val="•"/>
      <w:lvlJc w:val="left"/>
      <w:pPr>
        <w:tabs>
          <w:tab w:val="num" w:pos="1440"/>
        </w:tabs>
        <w:ind w:left="1440" w:hanging="360"/>
      </w:pPr>
      <w:rPr>
        <w:rFonts w:ascii="Arial" w:hAnsi="Arial" w:hint="default"/>
      </w:rPr>
    </w:lvl>
    <w:lvl w:ilvl="2" w:tplc="578ABE6A" w:tentative="1">
      <w:start w:val="1"/>
      <w:numFmt w:val="bullet"/>
      <w:lvlText w:val="•"/>
      <w:lvlJc w:val="left"/>
      <w:pPr>
        <w:tabs>
          <w:tab w:val="num" w:pos="2160"/>
        </w:tabs>
        <w:ind w:left="2160" w:hanging="360"/>
      </w:pPr>
      <w:rPr>
        <w:rFonts w:ascii="Arial" w:hAnsi="Arial" w:hint="default"/>
      </w:rPr>
    </w:lvl>
    <w:lvl w:ilvl="3" w:tplc="5CAA6FB0" w:tentative="1">
      <w:start w:val="1"/>
      <w:numFmt w:val="bullet"/>
      <w:lvlText w:val="•"/>
      <w:lvlJc w:val="left"/>
      <w:pPr>
        <w:tabs>
          <w:tab w:val="num" w:pos="2880"/>
        </w:tabs>
        <w:ind w:left="2880" w:hanging="360"/>
      </w:pPr>
      <w:rPr>
        <w:rFonts w:ascii="Arial" w:hAnsi="Arial" w:hint="default"/>
      </w:rPr>
    </w:lvl>
    <w:lvl w:ilvl="4" w:tplc="2434698A" w:tentative="1">
      <w:start w:val="1"/>
      <w:numFmt w:val="bullet"/>
      <w:lvlText w:val="•"/>
      <w:lvlJc w:val="left"/>
      <w:pPr>
        <w:tabs>
          <w:tab w:val="num" w:pos="3600"/>
        </w:tabs>
        <w:ind w:left="3600" w:hanging="360"/>
      </w:pPr>
      <w:rPr>
        <w:rFonts w:ascii="Arial" w:hAnsi="Arial" w:hint="default"/>
      </w:rPr>
    </w:lvl>
    <w:lvl w:ilvl="5" w:tplc="5F6ABE58" w:tentative="1">
      <w:start w:val="1"/>
      <w:numFmt w:val="bullet"/>
      <w:lvlText w:val="•"/>
      <w:lvlJc w:val="left"/>
      <w:pPr>
        <w:tabs>
          <w:tab w:val="num" w:pos="4320"/>
        </w:tabs>
        <w:ind w:left="4320" w:hanging="360"/>
      </w:pPr>
      <w:rPr>
        <w:rFonts w:ascii="Arial" w:hAnsi="Arial" w:hint="default"/>
      </w:rPr>
    </w:lvl>
    <w:lvl w:ilvl="6" w:tplc="DF4C0F72" w:tentative="1">
      <w:start w:val="1"/>
      <w:numFmt w:val="bullet"/>
      <w:lvlText w:val="•"/>
      <w:lvlJc w:val="left"/>
      <w:pPr>
        <w:tabs>
          <w:tab w:val="num" w:pos="5040"/>
        </w:tabs>
        <w:ind w:left="5040" w:hanging="360"/>
      </w:pPr>
      <w:rPr>
        <w:rFonts w:ascii="Arial" w:hAnsi="Arial" w:hint="default"/>
      </w:rPr>
    </w:lvl>
    <w:lvl w:ilvl="7" w:tplc="CE006FA4" w:tentative="1">
      <w:start w:val="1"/>
      <w:numFmt w:val="bullet"/>
      <w:lvlText w:val="•"/>
      <w:lvlJc w:val="left"/>
      <w:pPr>
        <w:tabs>
          <w:tab w:val="num" w:pos="5760"/>
        </w:tabs>
        <w:ind w:left="5760" w:hanging="360"/>
      </w:pPr>
      <w:rPr>
        <w:rFonts w:ascii="Arial" w:hAnsi="Arial" w:hint="default"/>
      </w:rPr>
    </w:lvl>
    <w:lvl w:ilvl="8" w:tplc="65A03C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3C3021"/>
    <w:multiLevelType w:val="hybridMultilevel"/>
    <w:tmpl w:val="4C8861EA"/>
    <w:lvl w:ilvl="0" w:tplc="A3E4ED22">
      <w:start w:val="1"/>
      <w:numFmt w:val="bullet"/>
      <w:lvlText w:val=""/>
      <w:lvlJc w:val="left"/>
      <w:pPr>
        <w:tabs>
          <w:tab w:val="num" w:pos="720"/>
        </w:tabs>
        <w:ind w:left="720" w:hanging="360"/>
      </w:pPr>
      <w:rPr>
        <w:rFonts w:ascii="Wingdings 3" w:hAnsi="Wingdings 3" w:hint="default"/>
      </w:rPr>
    </w:lvl>
    <w:lvl w:ilvl="1" w:tplc="BB9E3D1A" w:tentative="1">
      <w:start w:val="1"/>
      <w:numFmt w:val="bullet"/>
      <w:lvlText w:val=""/>
      <w:lvlJc w:val="left"/>
      <w:pPr>
        <w:tabs>
          <w:tab w:val="num" w:pos="1440"/>
        </w:tabs>
        <w:ind w:left="1440" w:hanging="360"/>
      </w:pPr>
      <w:rPr>
        <w:rFonts w:ascii="Wingdings 3" w:hAnsi="Wingdings 3" w:hint="default"/>
      </w:rPr>
    </w:lvl>
    <w:lvl w:ilvl="2" w:tplc="701452E0" w:tentative="1">
      <w:start w:val="1"/>
      <w:numFmt w:val="bullet"/>
      <w:lvlText w:val=""/>
      <w:lvlJc w:val="left"/>
      <w:pPr>
        <w:tabs>
          <w:tab w:val="num" w:pos="2160"/>
        </w:tabs>
        <w:ind w:left="2160" w:hanging="360"/>
      </w:pPr>
      <w:rPr>
        <w:rFonts w:ascii="Wingdings 3" w:hAnsi="Wingdings 3" w:hint="default"/>
      </w:rPr>
    </w:lvl>
    <w:lvl w:ilvl="3" w:tplc="BA04BBA8" w:tentative="1">
      <w:start w:val="1"/>
      <w:numFmt w:val="bullet"/>
      <w:lvlText w:val=""/>
      <w:lvlJc w:val="left"/>
      <w:pPr>
        <w:tabs>
          <w:tab w:val="num" w:pos="2880"/>
        </w:tabs>
        <w:ind w:left="2880" w:hanging="360"/>
      </w:pPr>
      <w:rPr>
        <w:rFonts w:ascii="Wingdings 3" w:hAnsi="Wingdings 3" w:hint="default"/>
      </w:rPr>
    </w:lvl>
    <w:lvl w:ilvl="4" w:tplc="8D4C1610" w:tentative="1">
      <w:start w:val="1"/>
      <w:numFmt w:val="bullet"/>
      <w:lvlText w:val=""/>
      <w:lvlJc w:val="left"/>
      <w:pPr>
        <w:tabs>
          <w:tab w:val="num" w:pos="3600"/>
        </w:tabs>
        <w:ind w:left="3600" w:hanging="360"/>
      </w:pPr>
      <w:rPr>
        <w:rFonts w:ascii="Wingdings 3" w:hAnsi="Wingdings 3" w:hint="default"/>
      </w:rPr>
    </w:lvl>
    <w:lvl w:ilvl="5" w:tplc="ADDECF20" w:tentative="1">
      <w:start w:val="1"/>
      <w:numFmt w:val="bullet"/>
      <w:lvlText w:val=""/>
      <w:lvlJc w:val="left"/>
      <w:pPr>
        <w:tabs>
          <w:tab w:val="num" w:pos="4320"/>
        </w:tabs>
        <w:ind w:left="4320" w:hanging="360"/>
      </w:pPr>
      <w:rPr>
        <w:rFonts w:ascii="Wingdings 3" w:hAnsi="Wingdings 3" w:hint="default"/>
      </w:rPr>
    </w:lvl>
    <w:lvl w:ilvl="6" w:tplc="A95CB6B0" w:tentative="1">
      <w:start w:val="1"/>
      <w:numFmt w:val="bullet"/>
      <w:lvlText w:val=""/>
      <w:lvlJc w:val="left"/>
      <w:pPr>
        <w:tabs>
          <w:tab w:val="num" w:pos="5040"/>
        </w:tabs>
        <w:ind w:left="5040" w:hanging="360"/>
      </w:pPr>
      <w:rPr>
        <w:rFonts w:ascii="Wingdings 3" w:hAnsi="Wingdings 3" w:hint="default"/>
      </w:rPr>
    </w:lvl>
    <w:lvl w:ilvl="7" w:tplc="012C44C8" w:tentative="1">
      <w:start w:val="1"/>
      <w:numFmt w:val="bullet"/>
      <w:lvlText w:val=""/>
      <w:lvlJc w:val="left"/>
      <w:pPr>
        <w:tabs>
          <w:tab w:val="num" w:pos="5760"/>
        </w:tabs>
        <w:ind w:left="5760" w:hanging="360"/>
      </w:pPr>
      <w:rPr>
        <w:rFonts w:ascii="Wingdings 3" w:hAnsi="Wingdings 3" w:hint="default"/>
      </w:rPr>
    </w:lvl>
    <w:lvl w:ilvl="8" w:tplc="153E2F52"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5C8948CC"/>
    <w:multiLevelType w:val="hybridMultilevel"/>
    <w:tmpl w:val="225681F6"/>
    <w:lvl w:ilvl="0" w:tplc="23CA4EF4">
      <w:start w:val="1"/>
      <w:numFmt w:val="bullet"/>
      <w:lvlText w:val="•"/>
      <w:lvlJc w:val="left"/>
      <w:pPr>
        <w:tabs>
          <w:tab w:val="num" w:pos="720"/>
        </w:tabs>
        <w:ind w:left="720" w:hanging="360"/>
      </w:pPr>
      <w:rPr>
        <w:rFonts w:ascii="Arial" w:hAnsi="Arial" w:hint="default"/>
      </w:rPr>
    </w:lvl>
    <w:lvl w:ilvl="1" w:tplc="58E6DDDA" w:tentative="1">
      <w:start w:val="1"/>
      <w:numFmt w:val="bullet"/>
      <w:lvlText w:val="•"/>
      <w:lvlJc w:val="left"/>
      <w:pPr>
        <w:tabs>
          <w:tab w:val="num" w:pos="1440"/>
        </w:tabs>
        <w:ind w:left="1440" w:hanging="360"/>
      </w:pPr>
      <w:rPr>
        <w:rFonts w:ascii="Arial" w:hAnsi="Arial" w:hint="default"/>
      </w:rPr>
    </w:lvl>
    <w:lvl w:ilvl="2" w:tplc="B5201B5E" w:tentative="1">
      <w:start w:val="1"/>
      <w:numFmt w:val="bullet"/>
      <w:lvlText w:val="•"/>
      <w:lvlJc w:val="left"/>
      <w:pPr>
        <w:tabs>
          <w:tab w:val="num" w:pos="2160"/>
        </w:tabs>
        <w:ind w:left="2160" w:hanging="360"/>
      </w:pPr>
      <w:rPr>
        <w:rFonts w:ascii="Arial" w:hAnsi="Arial" w:hint="default"/>
      </w:rPr>
    </w:lvl>
    <w:lvl w:ilvl="3" w:tplc="6C56AD3E" w:tentative="1">
      <w:start w:val="1"/>
      <w:numFmt w:val="bullet"/>
      <w:lvlText w:val="•"/>
      <w:lvlJc w:val="left"/>
      <w:pPr>
        <w:tabs>
          <w:tab w:val="num" w:pos="2880"/>
        </w:tabs>
        <w:ind w:left="2880" w:hanging="360"/>
      </w:pPr>
      <w:rPr>
        <w:rFonts w:ascii="Arial" w:hAnsi="Arial" w:hint="default"/>
      </w:rPr>
    </w:lvl>
    <w:lvl w:ilvl="4" w:tplc="D896B53E" w:tentative="1">
      <w:start w:val="1"/>
      <w:numFmt w:val="bullet"/>
      <w:lvlText w:val="•"/>
      <w:lvlJc w:val="left"/>
      <w:pPr>
        <w:tabs>
          <w:tab w:val="num" w:pos="3600"/>
        </w:tabs>
        <w:ind w:left="3600" w:hanging="360"/>
      </w:pPr>
      <w:rPr>
        <w:rFonts w:ascii="Arial" w:hAnsi="Arial" w:hint="default"/>
      </w:rPr>
    </w:lvl>
    <w:lvl w:ilvl="5" w:tplc="9BAE0AE4" w:tentative="1">
      <w:start w:val="1"/>
      <w:numFmt w:val="bullet"/>
      <w:lvlText w:val="•"/>
      <w:lvlJc w:val="left"/>
      <w:pPr>
        <w:tabs>
          <w:tab w:val="num" w:pos="4320"/>
        </w:tabs>
        <w:ind w:left="4320" w:hanging="360"/>
      </w:pPr>
      <w:rPr>
        <w:rFonts w:ascii="Arial" w:hAnsi="Arial" w:hint="default"/>
      </w:rPr>
    </w:lvl>
    <w:lvl w:ilvl="6" w:tplc="4EAC7F96" w:tentative="1">
      <w:start w:val="1"/>
      <w:numFmt w:val="bullet"/>
      <w:lvlText w:val="•"/>
      <w:lvlJc w:val="left"/>
      <w:pPr>
        <w:tabs>
          <w:tab w:val="num" w:pos="5040"/>
        </w:tabs>
        <w:ind w:left="5040" w:hanging="360"/>
      </w:pPr>
      <w:rPr>
        <w:rFonts w:ascii="Arial" w:hAnsi="Arial" w:hint="default"/>
      </w:rPr>
    </w:lvl>
    <w:lvl w:ilvl="7" w:tplc="39500BF6" w:tentative="1">
      <w:start w:val="1"/>
      <w:numFmt w:val="bullet"/>
      <w:lvlText w:val="•"/>
      <w:lvlJc w:val="left"/>
      <w:pPr>
        <w:tabs>
          <w:tab w:val="num" w:pos="5760"/>
        </w:tabs>
        <w:ind w:left="5760" w:hanging="360"/>
      </w:pPr>
      <w:rPr>
        <w:rFonts w:ascii="Arial" w:hAnsi="Arial" w:hint="default"/>
      </w:rPr>
    </w:lvl>
    <w:lvl w:ilvl="8" w:tplc="2D34B05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DBB093D"/>
    <w:multiLevelType w:val="hybridMultilevel"/>
    <w:tmpl w:val="09FC5D88"/>
    <w:lvl w:ilvl="0" w:tplc="230CFAA4">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37A18"/>
    <w:multiLevelType w:val="hybridMultilevel"/>
    <w:tmpl w:val="65669210"/>
    <w:lvl w:ilvl="0" w:tplc="E44AA06E">
      <w:start w:val="1"/>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640C5"/>
    <w:multiLevelType w:val="hybridMultilevel"/>
    <w:tmpl w:val="EEC6B1D0"/>
    <w:lvl w:ilvl="0" w:tplc="F30CA47E">
      <w:start w:val="1"/>
      <w:numFmt w:val="bullet"/>
      <w:lvlText w:val="•"/>
      <w:lvlJc w:val="left"/>
      <w:pPr>
        <w:tabs>
          <w:tab w:val="num" w:pos="720"/>
        </w:tabs>
        <w:ind w:left="720" w:hanging="360"/>
      </w:pPr>
      <w:rPr>
        <w:rFonts w:ascii="Arial" w:hAnsi="Arial" w:hint="default"/>
      </w:rPr>
    </w:lvl>
    <w:lvl w:ilvl="1" w:tplc="DFE28BD6" w:tentative="1">
      <w:start w:val="1"/>
      <w:numFmt w:val="bullet"/>
      <w:lvlText w:val="•"/>
      <w:lvlJc w:val="left"/>
      <w:pPr>
        <w:tabs>
          <w:tab w:val="num" w:pos="1440"/>
        </w:tabs>
        <w:ind w:left="1440" w:hanging="360"/>
      </w:pPr>
      <w:rPr>
        <w:rFonts w:ascii="Arial" w:hAnsi="Arial" w:hint="default"/>
      </w:rPr>
    </w:lvl>
    <w:lvl w:ilvl="2" w:tplc="3CDAE2F8" w:tentative="1">
      <w:start w:val="1"/>
      <w:numFmt w:val="bullet"/>
      <w:lvlText w:val="•"/>
      <w:lvlJc w:val="left"/>
      <w:pPr>
        <w:tabs>
          <w:tab w:val="num" w:pos="2160"/>
        </w:tabs>
        <w:ind w:left="2160" w:hanging="360"/>
      </w:pPr>
      <w:rPr>
        <w:rFonts w:ascii="Arial" w:hAnsi="Arial" w:hint="default"/>
      </w:rPr>
    </w:lvl>
    <w:lvl w:ilvl="3" w:tplc="D9CAC384" w:tentative="1">
      <w:start w:val="1"/>
      <w:numFmt w:val="bullet"/>
      <w:lvlText w:val="•"/>
      <w:lvlJc w:val="left"/>
      <w:pPr>
        <w:tabs>
          <w:tab w:val="num" w:pos="2880"/>
        </w:tabs>
        <w:ind w:left="2880" w:hanging="360"/>
      </w:pPr>
      <w:rPr>
        <w:rFonts w:ascii="Arial" w:hAnsi="Arial" w:hint="default"/>
      </w:rPr>
    </w:lvl>
    <w:lvl w:ilvl="4" w:tplc="47E0CA1A" w:tentative="1">
      <w:start w:val="1"/>
      <w:numFmt w:val="bullet"/>
      <w:lvlText w:val="•"/>
      <w:lvlJc w:val="left"/>
      <w:pPr>
        <w:tabs>
          <w:tab w:val="num" w:pos="3600"/>
        </w:tabs>
        <w:ind w:left="3600" w:hanging="360"/>
      </w:pPr>
      <w:rPr>
        <w:rFonts w:ascii="Arial" w:hAnsi="Arial" w:hint="default"/>
      </w:rPr>
    </w:lvl>
    <w:lvl w:ilvl="5" w:tplc="D668CF18" w:tentative="1">
      <w:start w:val="1"/>
      <w:numFmt w:val="bullet"/>
      <w:lvlText w:val="•"/>
      <w:lvlJc w:val="left"/>
      <w:pPr>
        <w:tabs>
          <w:tab w:val="num" w:pos="4320"/>
        </w:tabs>
        <w:ind w:left="4320" w:hanging="360"/>
      </w:pPr>
      <w:rPr>
        <w:rFonts w:ascii="Arial" w:hAnsi="Arial" w:hint="default"/>
      </w:rPr>
    </w:lvl>
    <w:lvl w:ilvl="6" w:tplc="5510DE98" w:tentative="1">
      <w:start w:val="1"/>
      <w:numFmt w:val="bullet"/>
      <w:lvlText w:val="•"/>
      <w:lvlJc w:val="left"/>
      <w:pPr>
        <w:tabs>
          <w:tab w:val="num" w:pos="5040"/>
        </w:tabs>
        <w:ind w:left="5040" w:hanging="360"/>
      </w:pPr>
      <w:rPr>
        <w:rFonts w:ascii="Arial" w:hAnsi="Arial" w:hint="default"/>
      </w:rPr>
    </w:lvl>
    <w:lvl w:ilvl="7" w:tplc="EB12BB0A" w:tentative="1">
      <w:start w:val="1"/>
      <w:numFmt w:val="bullet"/>
      <w:lvlText w:val="•"/>
      <w:lvlJc w:val="left"/>
      <w:pPr>
        <w:tabs>
          <w:tab w:val="num" w:pos="5760"/>
        </w:tabs>
        <w:ind w:left="5760" w:hanging="360"/>
      </w:pPr>
      <w:rPr>
        <w:rFonts w:ascii="Arial" w:hAnsi="Arial" w:hint="default"/>
      </w:rPr>
    </w:lvl>
    <w:lvl w:ilvl="8" w:tplc="02CED45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DA6CCA"/>
    <w:multiLevelType w:val="hybridMultilevel"/>
    <w:tmpl w:val="68EA6268"/>
    <w:lvl w:ilvl="0" w:tplc="FB9C55C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240ED9"/>
    <w:multiLevelType w:val="hybridMultilevel"/>
    <w:tmpl w:val="8FA6612A"/>
    <w:lvl w:ilvl="0" w:tplc="1F9285EA">
      <w:start w:val="1"/>
      <w:numFmt w:val="bullet"/>
      <w:lvlText w:val=""/>
      <w:lvlJc w:val="left"/>
      <w:pPr>
        <w:tabs>
          <w:tab w:val="num" w:pos="720"/>
        </w:tabs>
        <w:ind w:left="720" w:hanging="360"/>
      </w:pPr>
      <w:rPr>
        <w:rFonts w:ascii="Wingdings" w:hAnsi="Wingdings" w:hint="default"/>
      </w:rPr>
    </w:lvl>
    <w:lvl w:ilvl="1" w:tplc="E07A3D04" w:tentative="1">
      <w:start w:val="1"/>
      <w:numFmt w:val="bullet"/>
      <w:lvlText w:val=""/>
      <w:lvlJc w:val="left"/>
      <w:pPr>
        <w:tabs>
          <w:tab w:val="num" w:pos="1440"/>
        </w:tabs>
        <w:ind w:left="1440" w:hanging="360"/>
      </w:pPr>
      <w:rPr>
        <w:rFonts w:ascii="Wingdings" w:hAnsi="Wingdings" w:hint="default"/>
      </w:rPr>
    </w:lvl>
    <w:lvl w:ilvl="2" w:tplc="55C855EC" w:tentative="1">
      <w:start w:val="1"/>
      <w:numFmt w:val="bullet"/>
      <w:lvlText w:val=""/>
      <w:lvlJc w:val="left"/>
      <w:pPr>
        <w:tabs>
          <w:tab w:val="num" w:pos="2160"/>
        </w:tabs>
        <w:ind w:left="2160" w:hanging="360"/>
      </w:pPr>
      <w:rPr>
        <w:rFonts w:ascii="Wingdings" w:hAnsi="Wingdings" w:hint="default"/>
      </w:rPr>
    </w:lvl>
    <w:lvl w:ilvl="3" w:tplc="C030A47C" w:tentative="1">
      <w:start w:val="1"/>
      <w:numFmt w:val="bullet"/>
      <w:lvlText w:val=""/>
      <w:lvlJc w:val="left"/>
      <w:pPr>
        <w:tabs>
          <w:tab w:val="num" w:pos="2880"/>
        </w:tabs>
        <w:ind w:left="2880" w:hanging="360"/>
      </w:pPr>
      <w:rPr>
        <w:rFonts w:ascii="Wingdings" w:hAnsi="Wingdings" w:hint="default"/>
      </w:rPr>
    </w:lvl>
    <w:lvl w:ilvl="4" w:tplc="D8249384" w:tentative="1">
      <w:start w:val="1"/>
      <w:numFmt w:val="bullet"/>
      <w:lvlText w:val=""/>
      <w:lvlJc w:val="left"/>
      <w:pPr>
        <w:tabs>
          <w:tab w:val="num" w:pos="3600"/>
        </w:tabs>
        <w:ind w:left="3600" w:hanging="360"/>
      </w:pPr>
      <w:rPr>
        <w:rFonts w:ascii="Wingdings" w:hAnsi="Wingdings" w:hint="default"/>
      </w:rPr>
    </w:lvl>
    <w:lvl w:ilvl="5" w:tplc="B0B82154" w:tentative="1">
      <w:start w:val="1"/>
      <w:numFmt w:val="bullet"/>
      <w:lvlText w:val=""/>
      <w:lvlJc w:val="left"/>
      <w:pPr>
        <w:tabs>
          <w:tab w:val="num" w:pos="4320"/>
        </w:tabs>
        <w:ind w:left="4320" w:hanging="360"/>
      </w:pPr>
      <w:rPr>
        <w:rFonts w:ascii="Wingdings" w:hAnsi="Wingdings" w:hint="default"/>
      </w:rPr>
    </w:lvl>
    <w:lvl w:ilvl="6" w:tplc="EFF8C13E" w:tentative="1">
      <w:start w:val="1"/>
      <w:numFmt w:val="bullet"/>
      <w:lvlText w:val=""/>
      <w:lvlJc w:val="left"/>
      <w:pPr>
        <w:tabs>
          <w:tab w:val="num" w:pos="5040"/>
        </w:tabs>
        <w:ind w:left="5040" w:hanging="360"/>
      </w:pPr>
      <w:rPr>
        <w:rFonts w:ascii="Wingdings" w:hAnsi="Wingdings" w:hint="default"/>
      </w:rPr>
    </w:lvl>
    <w:lvl w:ilvl="7" w:tplc="D7A68888" w:tentative="1">
      <w:start w:val="1"/>
      <w:numFmt w:val="bullet"/>
      <w:lvlText w:val=""/>
      <w:lvlJc w:val="left"/>
      <w:pPr>
        <w:tabs>
          <w:tab w:val="num" w:pos="5760"/>
        </w:tabs>
        <w:ind w:left="5760" w:hanging="360"/>
      </w:pPr>
      <w:rPr>
        <w:rFonts w:ascii="Wingdings" w:hAnsi="Wingdings" w:hint="default"/>
      </w:rPr>
    </w:lvl>
    <w:lvl w:ilvl="8" w:tplc="341C863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AF6C0C"/>
    <w:multiLevelType w:val="hybridMultilevel"/>
    <w:tmpl w:val="D3D632D8"/>
    <w:lvl w:ilvl="0" w:tplc="145679BE">
      <w:start w:val="1"/>
      <w:numFmt w:val="bullet"/>
      <w:lvlText w:val=""/>
      <w:lvlJc w:val="left"/>
      <w:pPr>
        <w:tabs>
          <w:tab w:val="num" w:pos="720"/>
        </w:tabs>
        <w:ind w:left="720" w:hanging="360"/>
      </w:pPr>
      <w:rPr>
        <w:rFonts w:ascii="Wingdings" w:hAnsi="Wingdings" w:hint="default"/>
      </w:rPr>
    </w:lvl>
    <w:lvl w:ilvl="1" w:tplc="0D68BE88" w:tentative="1">
      <w:start w:val="1"/>
      <w:numFmt w:val="bullet"/>
      <w:lvlText w:val=""/>
      <w:lvlJc w:val="left"/>
      <w:pPr>
        <w:tabs>
          <w:tab w:val="num" w:pos="1440"/>
        </w:tabs>
        <w:ind w:left="1440" w:hanging="360"/>
      </w:pPr>
      <w:rPr>
        <w:rFonts w:ascii="Wingdings" w:hAnsi="Wingdings" w:hint="default"/>
      </w:rPr>
    </w:lvl>
    <w:lvl w:ilvl="2" w:tplc="E4B45B16" w:tentative="1">
      <w:start w:val="1"/>
      <w:numFmt w:val="bullet"/>
      <w:lvlText w:val=""/>
      <w:lvlJc w:val="left"/>
      <w:pPr>
        <w:tabs>
          <w:tab w:val="num" w:pos="2160"/>
        </w:tabs>
        <w:ind w:left="2160" w:hanging="360"/>
      </w:pPr>
      <w:rPr>
        <w:rFonts w:ascii="Wingdings" w:hAnsi="Wingdings" w:hint="default"/>
      </w:rPr>
    </w:lvl>
    <w:lvl w:ilvl="3" w:tplc="B924119A" w:tentative="1">
      <w:start w:val="1"/>
      <w:numFmt w:val="bullet"/>
      <w:lvlText w:val=""/>
      <w:lvlJc w:val="left"/>
      <w:pPr>
        <w:tabs>
          <w:tab w:val="num" w:pos="2880"/>
        </w:tabs>
        <w:ind w:left="2880" w:hanging="360"/>
      </w:pPr>
      <w:rPr>
        <w:rFonts w:ascii="Wingdings" w:hAnsi="Wingdings" w:hint="default"/>
      </w:rPr>
    </w:lvl>
    <w:lvl w:ilvl="4" w:tplc="858E15C8" w:tentative="1">
      <w:start w:val="1"/>
      <w:numFmt w:val="bullet"/>
      <w:lvlText w:val=""/>
      <w:lvlJc w:val="left"/>
      <w:pPr>
        <w:tabs>
          <w:tab w:val="num" w:pos="3600"/>
        </w:tabs>
        <w:ind w:left="3600" w:hanging="360"/>
      </w:pPr>
      <w:rPr>
        <w:rFonts w:ascii="Wingdings" w:hAnsi="Wingdings" w:hint="default"/>
      </w:rPr>
    </w:lvl>
    <w:lvl w:ilvl="5" w:tplc="D6AC42BE" w:tentative="1">
      <w:start w:val="1"/>
      <w:numFmt w:val="bullet"/>
      <w:lvlText w:val=""/>
      <w:lvlJc w:val="left"/>
      <w:pPr>
        <w:tabs>
          <w:tab w:val="num" w:pos="4320"/>
        </w:tabs>
        <w:ind w:left="4320" w:hanging="360"/>
      </w:pPr>
      <w:rPr>
        <w:rFonts w:ascii="Wingdings" w:hAnsi="Wingdings" w:hint="default"/>
      </w:rPr>
    </w:lvl>
    <w:lvl w:ilvl="6" w:tplc="F9364C12" w:tentative="1">
      <w:start w:val="1"/>
      <w:numFmt w:val="bullet"/>
      <w:lvlText w:val=""/>
      <w:lvlJc w:val="left"/>
      <w:pPr>
        <w:tabs>
          <w:tab w:val="num" w:pos="5040"/>
        </w:tabs>
        <w:ind w:left="5040" w:hanging="360"/>
      </w:pPr>
      <w:rPr>
        <w:rFonts w:ascii="Wingdings" w:hAnsi="Wingdings" w:hint="default"/>
      </w:rPr>
    </w:lvl>
    <w:lvl w:ilvl="7" w:tplc="C576ED60" w:tentative="1">
      <w:start w:val="1"/>
      <w:numFmt w:val="bullet"/>
      <w:lvlText w:val=""/>
      <w:lvlJc w:val="left"/>
      <w:pPr>
        <w:tabs>
          <w:tab w:val="num" w:pos="5760"/>
        </w:tabs>
        <w:ind w:left="5760" w:hanging="360"/>
      </w:pPr>
      <w:rPr>
        <w:rFonts w:ascii="Wingdings" w:hAnsi="Wingdings" w:hint="default"/>
      </w:rPr>
    </w:lvl>
    <w:lvl w:ilvl="8" w:tplc="190C555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54931"/>
    <w:multiLevelType w:val="hybridMultilevel"/>
    <w:tmpl w:val="4CF6D354"/>
    <w:lvl w:ilvl="0" w:tplc="E4C4EF78">
      <w:start w:val="1"/>
      <w:numFmt w:val="bullet"/>
      <w:lvlText w:val=""/>
      <w:lvlJc w:val="left"/>
      <w:pPr>
        <w:tabs>
          <w:tab w:val="num" w:pos="720"/>
        </w:tabs>
        <w:ind w:left="720" w:hanging="360"/>
      </w:pPr>
      <w:rPr>
        <w:rFonts w:ascii="Wingdings 3" w:hAnsi="Wingdings 3" w:hint="default"/>
      </w:rPr>
    </w:lvl>
    <w:lvl w:ilvl="1" w:tplc="81B45BC6" w:tentative="1">
      <w:start w:val="1"/>
      <w:numFmt w:val="bullet"/>
      <w:lvlText w:val=""/>
      <w:lvlJc w:val="left"/>
      <w:pPr>
        <w:tabs>
          <w:tab w:val="num" w:pos="1440"/>
        </w:tabs>
        <w:ind w:left="1440" w:hanging="360"/>
      </w:pPr>
      <w:rPr>
        <w:rFonts w:ascii="Wingdings 3" w:hAnsi="Wingdings 3" w:hint="default"/>
      </w:rPr>
    </w:lvl>
    <w:lvl w:ilvl="2" w:tplc="11EA8530" w:tentative="1">
      <w:start w:val="1"/>
      <w:numFmt w:val="bullet"/>
      <w:lvlText w:val=""/>
      <w:lvlJc w:val="left"/>
      <w:pPr>
        <w:tabs>
          <w:tab w:val="num" w:pos="2160"/>
        </w:tabs>
        <w:ind w:left="2160" w:hanging="360"/>
      </w:pPr>
      <w:rPr>
        <w:rFonts w:ascii="Wingdings 3" w:hAnsi="Wingdings 3" w:hint="default"/>
      </w:rPr>
    </w:lvl>
    <w:lvl w:ilvl="3" w:tplc="FCC24BAC" w:tentative="1">
      <w:start w:val="1"/>
      <w:numFmt w:val="bullet"/>
      <w:lvlText w:val=""/>
      <w:lvlJc w:val="left"/>
      <w:pPr>
        <w:tabs>
          <w:tab w:val="num" w:pos="2880"/>
        </w:tabs>
        <w:ind w:left="2880" w:hanging="360"/>
      </w:pPr>
      <w:rPr>
        <w:rFonts w:ascii="Wingdings 3" w:hAnsi="Wingdings 3" w:hint="default"/>
      </w:rPr>
    </w:lvl>
    <w:lvl w:ilvl="4" w:tplc="6ECE3BE8" w:tentative="1">
      <w:start w:val="1"/>
      <w:numFmt w:val="bullet"/>
      <w:lvlText w:val=""/>
      <w:lvlJc w:val="left"/>
      <w:pPr>
        <w:tabs>
          <w:tab w:val="num" w:pos="3600"/>
        </w:tabs>
        <w:ind w:left="3600" w:hanging="360"/>
      </w:pPr>
      <w:rPr>
        <w:rFonts w:ascii="Wingdings 3" w:hAnsi="Wingdings 3" w:hint="default"/>
      </w:rPr>
    </w:lvl>
    <w:lvl w:ilvl="5" w:tplc="9A2ADB0E" w:tentative="1">
      <w:start w:val="1"/>
      <w:numFmt w:val="bullet"/>
      <w:lvlText w:val=""/>
      <w:lvlJc w:val="left"/>
      <w:pPr>
        <w:tabs>
          <w:tab w:val="num" w:pos="4320"/>
        </w:tabs>
        <w:ind w:left="4320" w:hanging="360"/>
      </w:pPr>
      <w:rPr>
        <w:rFonts w:ascii="Wingdings 3" w:hAnsi="Wingdings 3" w:hint="default"/>
      </w:rPr>
    </w:lvl>
    <w:lvl w:ilvl="6" w:tplc="5DF27ADC" w:tentative="1">
      <w:start w:val="1"/>
      <w:numFmt w:val="bullet"/>
      <w:lvlText w:val=""/>
      <w:lvlJc w:val="left"/>
      <w:pPr>
        <w:tabs>
          <w:tab w:val="num" w:pos="5040"/>
        </w:tabs>
        <w:ind w:left="5040" w:hanging="360"/>
      </w:pPr>
      <w:rPr>
        <w:rFonts w:ascii="Wingdings 3" w:hAnsi="Wingdings 3" w:hint="default"/>
      </w:rPr>
    </w:lvl>
    <w:lvl w:ilvl="7" w:tplc="EBD61BAE" w:tentative="1">
      <w:start w:val="1"/>
      <w:numFmt w:val="bullet"/>
      <w:lvlText w:val=""/>
      <w:lvlJc w:val="left"/>
      <w:pPr>
        <w:tabs>
          <w:tab w:val="num" w:pos="5760"/>
        </w:tabs>
        <w:ind w:left="5760" w:hanging="360"/>
      </w:pPr>
      <w:rPr>
        <w:rFonts w:ascii="Wingdings 3" w:hAnsi="Wingdings 3" w:hint="default"/>
      </w:rPr>
    </w:lvl>
    <w:lvl w:ilvl="8" w:tplc="483217CC"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66371E82"/>
    <w:multiLevelType w:val="hybridMultilevel"/>
    <w:tmpl w:val="1A4A108E"/>
    <w:lvl w:ilvl="0" w:tplc="5B80C4EA">
      <w:start w:val="1"/>
      <w:numFmt w:val="bullet"/>
      <w:lvlText w:val=""/>
      <w:lvlJc w:val="left"/>
      <w:pPr>
        <w:tabs>
          <w:tab w:val="num" w:pos="720"/>
        </w:tabs>
        <w:ind w:left="720" w:hanging="360"/>
      </w:pPr>
      <w:rPr>
        <w:rFonts w:ascii="Wingdings 3" w:hAnsi="Wingdings 3" w:hint="default"/>
      </w:rPr>
    </w:lvl>
    <w:lvl w:ilvl="1" w:tplc="D900553E" w:tentative="1">
      <w:start w:val="1"/>
      <w:numFmt w:val="bullet"/>
      <w:lvlText w:val=""/>
      <w:lvlJc w:val="left"/>
      <w:pPr>
        <w:tabs>
          <w:tab w:val="num" w:pos="1440"/>
        </w:tabs>
        <w:ind w:left="1440" w:hanging="360"/>
      </w:pPr>
      <w:rPr>
        <w:rFonts w:ascii="Wingdings 3" w:hAnsi="Wingdings 3" w:hint="default"/>
      </w:rPr>
    </w:lvl>
    <w:lvl w:ilvl="2" w:tplc="960A8920" w:tentative="1">
      <w:start w:val="1"/>
      <w:numFmt w:val="bullet"/>
      <w:lvlText w:val=""/>
      <w:lvlJc w:val="left"/>
      <w:pPr>
        <w:tabs>
          <w:tab w:val="num" w:pos="2160"/>
        </w:tabs>
        <w:ind w:left="2160" w:hanging="360"/>
      </w:pPr>
      <w:rPr>
        <w:rFonts w:ascii="Wingdings 3" w:hAnsi="Wingdings 3" w:hint="default"/>
      </w:rPr>
    </w:lvl>
    <w:lvl w:ilvl="3" w:tplc="38FA549E" w:tentative="1">
      <w:start w:val="1"/>
      <w:numFmt w:val="bullet"/>
      <w:lvlText w:val=""/>
      <w:lvlJc w:val="left"/>
      <w:pPr>
        <w:tabs>
          <w:tab w:val="num" w:pos="2880"/>
        </w:tabs>
        <w:ind w:left="2880" w:hanging="360"/>
      </w:pPr>
      <w:rPr>
        <w:rFonts w:ascii="Wingdings 3" w:hAnsi="Wingdings 3" w:hint="default"/>
      </w:rPr>
    </w:lvl>
    <w:lvl w:ilvl="4" w:tplc="BCFE13C0" w:tentative="1">
      <w:start w:val="1"/>
      <w:numFmt w:val="bullet"/>
      <w:lvlText w:val=""/>
      <w:lvlJc w:val="left"/>
      <w:pPr>
        <w:tabs>
          <w:tab w:val="num" w:pos="3600"/>
        </w:tabs>
        <w:ind w:left="3600" w:hanging="360"/>
      </w:pPr>
      <w:rPr>
        <w:rFonts w:ascii="Wingdings 3" w:hAnsi="Wingdings 3" w:hint="default"/>
      </w:rPr>
    </w:lvl>
    <w:lvl w:ilvl="5" w:tplc="ED42A7C8" w:tentative="1">
      <w:start w:val="1"/>
      <w:numFmt w:val="bullet"/>
      <w:lvlText w:val=""/>
      <w:lvlJc w:val="left"/>
      <w:pPr>
        <w:tabs>
          <w:tab w:val="num" w:pos="4320"/>
        </w:tabs>
        <w:ind w:left="4320" w:hanging="360"/>
      </w:pPr>
      <w:rPr>
        <w:rFonts w:ascii="Wingdings 3" w:hAnsi="Wingdings 3" w:hint="default"/>
      </w:rPr>
    </w:lvl>
    <w:lvl w:ilvl="6" w:tplc="105C1014" w:tentative="1">
      <w:start w:val="1"/>
      <w:numFmt w:val="bullet"/>
      <w:lvlText w:val=""/>
      <w:lvlJc w:val="left"/>
      <w:pPr>
        <w:tabs>
          <w:tab w:val="num" w:pos="5040"/>
        </w:tabs>
        <w:ind w:left="5040" w:hanging="360"/>
      </w:pPr>
      <w:rPr>
        <w:rFonts w:ascii="Wingdings 3" w:hAnsi="Wingdings 3" w:hint="default"/>
      </w:rPr>
    </w:lvl>
    <w:lvl w:ilvl="7" w:tplc="397CB33E" w:tentative="1">
      <w:start w:val="1"/>
      <w:numFmt w:val="bullet"/>
      <w:lvlText w:val=""/>
      <w:lvlJc w:val="left"/>
      <w:pPr>
        <w:tabs>
          <w:tab w:val="num" w:pos="5760"/>
        </w:tabs>
        <w:ind w:left="5760" w:hanging="360"/>
      </w:pPr>
      <w:rPr>
        <w:rFonts w:ascii="Wingdings 3" w:hAnsi="Wingdings 3" w:hint="default"/>
      </w:rPr>
    </w:lvl>
    <w:lvl w:ilvl="8" w:tplc="02445802"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69FA5C3A"/>
    <w:multiLevelType w:val="hybridMultilevel"/>
    <w:tmpl w:val="E836E9C8"/>
    <w:lvl w:ilvl="0" w:tplc="3A60089A">
      <w:start w:val="1"/>
      <w:numFmt w:val="bullet"/>
      <w:lvlText w:val="•"/>
      <w:lvlJc w:val="left"/>
      <w:pPr>
        <w:tabs>
          <w:tab w:val="num" w:pos="720"/>
        </w:tabs>
        <w:ind w:left="720" w:hanging="360"/>
      </w:pPr>
      <w:rPr>
        <w:rFonts w:ascii="Arial" w:hAnsi="Arial" w:hint="default"/>
      </w:rPr>
    </w:lvl>
    <w:lvl w:ilvl="1" w:tplc="36889056" w:tentative="1">
      <w:start w:val="1"/>
      <w:numFmt w:val="bullet"/>
      <w:lvlText w:val="•"/>
      <w:lvlJc w:val="left"/>
      <w:pPr>
        <w:tabs>
          <w:tab w:val="num" w:pos="1440"/>
        </w:tabs>
        <w:ind w:left="1440" w:hanging="360"/>
      </w:pPr>
      <w:rPr>
        <w:rFonts w:ascii="Arial" w:hAnsi="Arial" w:hint="default"/>
      </w:rPr>
    </w:lvl>
    <w:lvl w:ilvl="2" w:tplc="DA5C9CD6" w:tentative="1">
      <w:start w:val="1"/>
      <w:numFmt w:val="bullet"/>
      <w:lvlText w:val="•"/>
      <w:lvlJc w:val="left"/>
      <w:pPr>
        <w:tabs>
          <w:tab w:val="num" w:pos="2160"/>
        </w:tabs>
        <w:ind w:left="2160" w:hanging="360"/>
      </w:pPr>
      <w:rPr>
        <w:rFonts w:ascii="Arial" w:hAnsi="Arial" w:hint="default"/>
      </w:rPr>
    </w:lvl>
    <w:lvl w:ilvl="3" w:tplc="59881702" w:tentative="1">
      <w:start w:val="1"/>
      <w:numFmt w:val="bullet"/>
      <w:lvlText w:val="•"/>
      <w:lvlJc w:val="left"/>
      <w:pPr>
        <w:tabs>
          <w:tab w:val="num" w:pos="2880"/>
        </w:tabs>
        <w:ind w:left="2880" w:hanging="360"/>
      </w:pPr>
      <w:rPr>
        <w:rFonts w:ascii="Arial" w:hAnsi="Arial" w:hint="default"/>
      </w:rPr>
    </w:lvl>
    <w:lvl w:ilvl="4" w:tplc="E5A0DFA4" w:tentative="1">
      <w:start w:val="1"/>
      <w:numFmt w:val="bullet"/>
      <w:lvlText w:val="•"/>
      <w:lvlJc w:val="left"/>
      <w:pPr>
        <w:tabs>
          <w:tab w:val="num" w:pos="3600"/>
        </w:tabs>
        <w:ind w:left="3600" w:hanging="360"/>
      </w:pPr>
      <w:rPr>
        <w:rFonts w:ascii="Arial" w:hAnsi="Arial" w:hint="default"/>
      </w:rPr>
    </w:lvl>
    <w:lvl w:ilvl="5" w:tplc="17883D36" w:tentative="1">
      <w:start w:val="1"/>
      <w:numFmt w:val="bullet"/>
      <w:lvlText w:val="•"/>
      <w:lvlJc w:val="left"/>
      <w:pPr>
        <w:tabs>
          <w:tab w:val="num" w:pos="4320"/>
        </w:tabs>
        <w:ind w:left="4320" w:hanging="360"/>
      </w:pPr>
      <w:rPr>
        <w:rFonts w:ascii="Arial" w:hAnsi="Arial" w:hint="default"/>
      </w:rPr>
    </w:lvl>
    <w:lvl w:ilvl="6" w:tplc="AA3A1B3E" w:tentative="1">
      <w:start w:val="1"/>
      <w:numFmt w:val="bullet"/>
      <w:lvlText w:val="•"/>
      <w:lvlJc w:val="left"/>
      <w:pPr>
        <w:tabs>
          <w:tab w:val="num" w:pos="5040"/>
        </w:tabs>
        <w:ind w:left="5040" w:hanging="360"/>
      </w:pPr>
      <w:rPr>
        <w:rFonts w:ascii="Arial" w:hAnsi="Arial" w:hint="default"/>
      </w:rPr>
    </w:lvl>
    <w:lvl w:ilvl="7" w:tplc="5DCA80D2" w:tentative="1">
      <w:start w:val="1"/>
      <w:numFmt w:val="bullet"/>
      <w:lvlText w:val="•"/>
      <w:lvlJc w:val="left"/>
      <w:pPr>
        <w:tabs>
          <w:tab w:val="num" w:pos="5760"/>
        </w:tabs>
        <w:ind w:left="5760" w:hanging="360"/>
      </w:pPr>
      <w:rPr>
        <w:rFonts w:ascii="Arial" w:hAnsi="Arial" w:hint="default"/>
      </w:rPr>
    </w:lvl>
    <w:lvl w:ilvl="8" w:tplc="99DE4FA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EFF0B31"/>
    <w:multiLevelType w:val="hybridMultilevel"/>
    <w:tmpl w:val="2866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8C5FD4"/>
    <w:multiLevelType w:val="hybridMultilevel"/>
    <w:tmpl w:val="27F44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E66C50"/>
    <w:multiLevelType w:val="hybridMultilevel"/>
    <w:tmpl w:val="25B0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D619B"/>
    <w:multiLevelType w:val="hybridMultilevel"/>
    <w:tmpl w:val="7A44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2"/>
  </w:num>
  <w:num w:numId="4">
    <w:abstractNumId w:val="42"/>
  </w:num>
  <w:num w:numId="5">
    <w:abstractNumId w:val="43"/>
  </w:num>
  <w:num w:numId="6">
    <w:abstractNumId w:val="3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28"/>
  </w:num>
  <w:num w:numId="11">
    <w:abstractNumId w:val="30"/>
  </w:num>
  <w:num w:numId="12">
    <w:abstractNumId w:val="17"/>
  </w:num>
  <w:num w:numId="13">
    <w:abstractNumId w:val="8"/>
  </w:num>
  <w:num w:numId="14">
    <w:abstractNumId w:val="29"/>
  </w:num>
  <w:num w:numId="15">
    <w:abstractNumId w:val="24"/>
  </w:num>
  <w:num w:numId="16">
    <w:abstractNumId w:val="27"/>
  </w:num>
  <w:num w:numId="17">
    <w:abstractNumId w:val="38"/>
  </w:num>
  <w:num w:numId="18">
    <w:abstractNumId w:val="23"/>
  </w:num>
  <w:num w:numId="19">
    <w:abstractNumId w:val="16"/>
  </w:num>
  <w:num w:numId="20">
    <w:abstractNumId w:val="19"/>
  </w:num>
  <w:num w:numId="21">
    <w:abstractNumId w:val="6"/>
  </w:num>
  <w:num w:numId="22">
    <w:abstractNumId w:val="37"/>
  </w:num>
  <w:num w:numId="23">
    <w:abstractNumId w:val="35"/>
  </w:num>
  <w:num w:numId="24">
    <w:abstractNumId w:val="3"/>
  </w:num>
  <w:num w:numId="25">
    <w:abstractNumId w:val="4"/>
  </w:num>
  <w:num w:numId="26">
    <w:abstractNumId w:val="21"/>
  </w:num>
  <w:num w:numId="27">
    <w:abstractNumId w:val="5"/>
  </w:num>
  <w:num w:numId="28">
    <w:abstractNumId w:val="39"/>
  </w:num>
  <w:num w:numId="29">
    <w:abstractNumId w:val="33"/>
  </w:num>
  <w:num w:numId="30">
    <w:abstractNumId w:val="22"/>
  </w:num>
  <w:num w:numId="31">
    <w:abstractNumId w:val="14"/>
  </w:num>
  <w:num w:numId="32">
    <w:abstractNumId w:val="41"/>
  </w:num>
  <w:num w:numId="33">
    <w:abstractNumId w:val="18"/>
  </w:num>
  <w:num w:numId="34">
    <w:abstractNumId w:val="20"/>
  </w:num>
  <w:num w:numId="35">
    <w:abstractNumId w:val="0"/>
  </w:num>
  <w:num w:numId="36">
    <w:abstractNumId w:val="9"/>
  </w:num>
  <w:num w:numId="37">
    <w:abstractNumId w:val="36"/>
  </w:num>
  <w:num w:numId="38">
    <w:abstractNumId w:val="10"/>
  </w:num>
  <w:num w:numId="39">
    <w:abstractNumId w:val="40"/>
  </w:num>
  <w:num w:numId="40">
    <w:abstractNumId w:val="26"/>
  </w:num>
  <w:num w:numId="41">
    <w:abstractNumId w:val="13"/>
  </w:num>
  <w:num w:numId="42">
    <w:abstractNumId w:val="34"/>
  </w:num>
  <w:num w:numId="43">
    <w:abstractNumId w:val="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84"/>
    <w:rsid w:val="00002996"/>
    <w:rsid w:val="000174BE"/>
    <w:rsid w:val="00017748"/>
    <w:rsid w:val="00017A6F"/>
    <w:rsid w:val="000208F2"/>
    <w:rsid w:val="00026F9C"/>
    <w:rsid w:val="00047661"/>
    <w:rsid w:val="00047A53"/>
    <w:rsid w:val="00047E36"/>
    <w:rsid w:val="000503B4"/>
    <w:rsid w:val="00055210"/>
    <w:rsid w:val="00061F2E"/>
    <w:rsid w:val="00081E1B"/>
    <w:rsid w:val="00084E87"/>
    <w:rsid w:val="00092C02"/>
    <w:rsid w:val="00097AE5"/>
    <w:rsid w:val="000A00A4"/>
    <w:rsid w:val="000A34A0"/>
    <w:rsid w:val="000A417E"/>
    <w:rsid w:val="000A56C0"/>
    <w:rsid w:val="000A591F"/>
    <w:rsid w:val="000A6B97"/>
    <w:rsid w:val="000B206A"/>
    <w:rsid w:val="000C75AA"/>
    <w:rsid w:val="000D579A"/>
    <w:rsid w:val="000D6068"/>
    <w:rsid w:val="000E3F4B"/>
    <w:rsid w:val="000E4A08"/>
    <w:rsid w:val="000F4134"/>
    <w:rsid w:val="000F4140"/>
    <w:rsid w:val="000F79EF"/>
    <w:rsid w:val="0010236C"/>
    <w:rsid w:val="00112AAD"/>
    <w:rsid w:val="00131255"/>
    <w:rsid w:val="0013569F"/>
    <w:rsid w:val="001357F4"/>
    <w:rsid w:val="00137B96"/>
    <w:rsid w:val="00141AA2"/>
    <w:rsid w:val="001530B2"/>
    <w:rsid w:val="001537CF"/>
    <w:rsid w:val="0015577C"/>
    <w:rsid w:val="00156284"/>
    <w:rsid w:val="001621AD"/>
    <w:rsid w:val="00165559"/>
    <w:rsid w:val="00165FF6"/>
    <w:rsid w:val="00172117"/>
    <w:rsid w:val="00173548"/>
    <w:rsid w:val="001765E6"/>
    <w:rsid w:val="00177321"/>
    <w:rsid w:val="00177497"/>
    <w:rsid w:val="00177B59"/>
    <w:rsid w:val="00180241"/>
    <w:rsid w:val="00182B0E"/>
    <w:rsid w:val="0018464B"/>
    <w:rsid w:val="00186B46"/>
    <w:rsid w:val="00190769"/>
    <w:rsid w:val="00190948"/>
    <w:rsid w:val="001A2C66"/>
    <w:rsid w:val="001A35A3"/>
    <w:rsid w:val="001A4FF8"/>
    <w:rsid w:val="001A6152"/>
    <w:rsid w:val="001B5545"/>
    <w:rsid w:val="001B6A47"/>
    <w:rsid w:val="001C2BB8"/>
    <w:rsid w:val="001C7C37"/>
    <w:rsid w:val="001E1A0D"/>
    <w:rsid w:val="001E3FF0"/>
    <w:rsid w:val="001E735B"/>
    <w:rsid w:val="001F0CEA"/>
    <w:rsid w:val="001F3757"/>
    <w:rsid w:val="00200948"/>
    <w:rsid w:val="00201FAE"/>
    <w:rsid w:val="00203125"/>
    <w:rsid w:val="00204AEC"/>
    <w:rsid w:val="0020797A"/>
    <w:rsid w:val="00210E76"/>
    <w:rsid w:val="00211542"/>
    <w:rsid w:val="00227969"/>
    <w:rsid w:val="00237577"/>
    <w:rsid w:val="00243347"/>
    <w:rsid w:val="0025393B"/>
    <w:rsid w:val="00256980"/>
    <w:rsid w:val="0025700E"/>
    <w:rsid w:val="0026153E"/>
    <w:rsid w:val="00264849"/>
    <w:rsid w:val="00265A59"/>
    <w:rsid w:val="002725C2"/>
    <w:rsid w:val="002849B7"/>
    <w:rsid w:val="00284F05"/>
    <w:rsid w:val="002A3831"/>
    <w:rsid w:val="002B0F54"/>
    <w:rsid w:val="002B1893"/>
    <w:rsid w:val="002B556E"/>
    <w:rsid w:val="002B7A29"/>
    <w:rsid w:val="002C1283"/>
    <w:rsid w:val="002C4345"/>
    <w:rsid w:val="002C4D40"/>
    <w:rsid w:val="002C6EA5"/>
    <w:rsid w:val="002D04D9"/>
    <w:rsid w:val="002D17E6"/>
    <w:rsid w:val="002D438A"/>
    <w:rsid w:val="002E0AF6"/>
    <w:rsid w:val="002E19AC"/>
    <w:rsid w:val="002E5A14"/>
    <w:rsid w:val="002F0EEE"/>
    <w:rsid w:val="002F2B43"/>
    <w:rsid w:val="002F755E"/>
    <w:rsid w:val="00304953"/>
    <w:rsid w:val="003117AF"/>
    <w:rsid w:val="00314FF7"/>
    <w:rsid w:val="00316FED"/>
    <w:rsid w:val="003247FC"/>
    <w:rsid w:val="003309B3"/>
    <w:rsid w:val="003351FA"/>
    <w:rsid w:val="00337F23"/>
    <w:rsid w:val="00344A16"/>
    <w:rsid w:val="0035749C"/>
    <w:rsid w:val="003616BA"/>
    <w:rsid w:val="00365551"/>
    <w:rsid w:val="0036644C"/>
    <w:rsid w:val="0037782E"/>
    <w:rsid w:val="003845EE"/>
    <w:rsid w:val="00386FCC"/>
    <w:rsid w:val="003963E8"/>
    <w:rsid w:val="003A450E"/>
    <w:rsid w:val="003A5439"/>
    <w:rsid w:val="003B1459"/>
    <w:rsid w:val="003B15F9"/>
    <w:rsid w:val="003B3552"/>
    <w:rsid w:val="003C38EA"/>
    <w:rsid w:val="003C7700"/>
    <w:rsid w:val="003D30D2"/>
    <w:rsid w:val="003D476C"/>
    <w:rsid w:val="003D6D47"/>
    <w:rsid w:val="003E0FCC"/>
    <w:rsid w:val="003F053A"/>
    <w:rsid w:val="003F0AF0"/>
    <w:rsid w:val="003F14D7"/>
    <w:rsid w:val="004120EF"/>
    <w:rsid w:val="00421D9E"/>
    <w:rsid w:val="004264B6"/>
    <w:rsid w:val="004330BE"/>
    <w:rsid w:val="00434E01"/>
    <w:rsid w:val="00436290"/>
    <w:rsid w:val="00440BFF"/>
    <w:rsid w:val="004471FB"/>
    <w:rsid w:val="00450FA5"/>
    <w:rsid w:val="004514C6"/>
    <w:rsid w:val="004537AA"/>
    <w:rsid w:val="00460D95"/>
    <w:rsid w:val="00465E36"/>
    <w:rsid w:val="00466319"/>
    <w:rsid w:val="00485927"/>
    <w:rsid w:val="0049603D"/>
    <w:rsid w:val="0049616F"/>
    <w:rsid w:val="004979DF"/>
    <w:rsid w:val="00497B56"/>
    <w:rsid w:val="004A1777"/>
    <w:rsid w:val="004B1344"/>
    <w:rsid w:val="004B6358"/>
    <w:rsid w:val="004B7127"/>
    <w:rsid w:val="004C41E9"/>
    <w:rsid w:val="004D1BE5"/>
    <w:rsid w:val="004D52B4"/>
    <w:rsid w:val="004D7968"/>
    <w:rsid w:val="004E2EA9"/>
    <w:rsid w:val="004E4026"/>
    <w:rsid w:val="004F338B"/>
    <w:rsid w:val="004F3895"/>
    <w:rsid w:val="004F40FE"/>
    <w:rsid w:val="00512BD6"/>
    <w:rsid w:val="00515CB0"/>
    <w:rsid w:val="005162F1"/>
    <w:rsid w:val="0051651E"/>
    <w:rsid w:val="005206D1"/>
    <w:rsid w:val="00520F4C"/>
    <w:rsid w:val="0052143A"/>
    <w:rsid w:val="00523AB9"/>
    <w:rsid w:val="00525018"/>
    <w:rsid w:val="00531558"/>
    <w:rsid w:val="00551628"/>
    <w:rsid w:val="00557E70"/>
    <w:rsid w:val="0057255C"/>
    <w:rsid w:val="005750D0"/>
    <w:rsid w:val="005756C5"/>
    <w:rsid w:val="005779EE"/>
    <w:rsid w:val="00577B05"/>
    <w:rsid w:val="005808D1"/>
    <w:rsid w:val="005907E3"/>
    <w:rsid w:val="005A2F49"/>
    <w:rsid w:val="005A5D1B"/>
    <w:rsid w:val="005A648B"/>
    <w:rsid w:val="005B20C5"/>
    <w:rsid w:val="005B2B01"/>
    <w:rsid w:val="005B40D8"/>
    <w:rsid w:val="005B4117"/>
    <w:rsid w:val="005B6168"/>
    <w:rsid w:val="005C7160"/>
    <w:rsid w:val="005D2705"/>
    <w:rsid w:val="005D6322"/>
    <w:rsid w:val="005E3256"/>
    <w:rsid w:val="005E32E6"/>
    <w:rsid w:val="005E42B0"/>
    <w:rsid w:val="005E4815"/>
    <w:rsid w:val="005E65F9"/>
    <w:rsid w:val="005F0959"/>
    <w:rsid w:val="005F3430"/>
    <w:rsid w:val="006027C2"/>
    <w:rsid w:val="00603239"/>
    <w:rsid w:val="00613596"/>
    <w:rsid w:val="00616EF7"/>
    <w:rsid w:val="00620BB8"/>
    <w:rsid w:val="00623FC7"/>
    <w:rsid w:val="00624F36"/>
    <w:rsid w:val="0063060F"/>
    <w:rsid w:val="006331E8"/>
    <w:rsid w:val="00641900"/>
    <w:rsid w:val="006467D6"/>
    <w:rsid w:val="00647630"/>
    <w:rsid w:val="006504AA"/>
    <w:rsid w:val="00650FB9"/>
    <w:rsid w:val="006735CE"/>
    <w:rsid w:val="00681303"/>
    <w:rsid w:val="0068239A"/>
    <w:rsid w:val="00682D34"/>
    <w:rsid w:val="006866D7"/>
    <w:rsid w:val="0068734A"/>
    <w:rsid w:val="00690B77"/>
    <w:rsid w:val="0069175E"/>
    <w:rsid w:val="00692758"/>
    <w:rsid w:val="006B0FEA"/>
    <w:rsid w:val="006B5951"/>
    <w:rsid w:val="006B7D78"/>
    <w:rsid w:val="006C0A5E"/>
    <w:rsid w:val="006C0B4A"/>
    <w:rsid w:val="006C13D2"/>
    <w:rsid w:val="006C296C"/>
    <w:rsid w:val="006C3F40"/>
    <w:rsid w:val="006C5973"/>
    <w:rsid w:val="006D4A35"/>
    <w:rsid w:val="006D52BB"/>
    <w:rsid w:val="006D6DD7"/>
    <w:rsid w:val="006E1ADE"/>
    <w:rsid w:val="006E57A0"/>
    <w:rsid w:val="006E5C8E"/>
    <w:rsid w:val="006E5DB2"/>
    <w:rsid w:val="006F285D"/>
    <w:rsid w:val="006F2DB1"/>
    <w:rsid w:val="00701BBA"/>
    <w:rsid w:val="00702A48"/>
    <w:rsid w:val="00706DCC"/>
    <w:rsid w:val="007102B9"/>
    <w:rsid w:val="007229F8"/>
    <w:rsid w:val="00724A1A"/>
    <w:rsid w:val="00727F15"/>
    <w:rsid w:val="00746960"/>
    <w:rsid w:val="00751094"/>
    <w:rsid w:val="00751B6F"/>
    <w:rsid w:val="00753B84"/>
    <w:rsid w:val="00763A71"/>
    <w:rsid w:val="00770367"/>
    <w:rsid w:val="00773E68"/>
    <w:rsid w:val="00776A32"/>
    <w:rsid w:val="00781371"/>
    <w:rsid w:val="00783115"/>
    <w:rsid w:val="007860A0"/>
    <w:rsid w:val="00790FD0"/>
    <w:rsid w:val="007B274B"/>
    <w:rsid w:val="007B4C15"/>
    <w:rsid w:val="007B6261"/>
    <w:rsid w:val="007C5712"/>
    <w:rsid w:val="007C5FBE"/>
    <w:rsid w:val="007D5370"/>
    <w:rsid w:val="007D6DEA"/>
    <w:rsid w:val="007E0A96"/>
    <w:rsid w:val="007F0DA8"/>
    <w:rsid w:val="008032CF"/>
    <w:rsid w:val="00804E77"/>
    <w:rsid w:val="00821658"/>
    <w:rsid w:val="00826882"/>
    <w:rsid w:val="0082794D"/>
    <w:rsid w:val="0083385D"/>
    <w:rsid w:val="0084270A"/>
    <w:rsid w:val="0084743D"/>
    <w:rsid w:val="00852A43"/>
    <w:rsid w:val="0085394C"/>
    <w:rsid w:val="0085641E"/>
    <w:rsid w:val="00861E42"/>
    <w:rsid w:val="00862D39"/>
    <w:rsid w:val="00871317"/>
    <w:rsid w:val="008713AF"/>
    <w:rsid w:val="00872C06"/>
    <w:rsid w:val="00890014"/>
    <w:rsid w:val="00895EB6"/>
    <w:rsid w:val="008A09F4"/>
    <w:rsid w:val="008C2BDF"/>
    <w:rsid w:val="008C3949"/>
    <w:rsid w:val="008C4836"/>
    <w:rsid w:val="008D68B5"/>
    <w:rsid w:val="008E0AED"/>
    <w:rsid w:val="008E19A4"/>
    <w:rsid w:val="008F242F"/>
    <w:rsid w:val="008F5EED"/>
    <w:rsid w:val="00900383"/>
    <w:rsid w:val="00901B4F"/>
    <w:rsid w:val="00910F84"/>
    <w:rsid w:val="00917839"/>
    <w:rsid w:val="009223BF"/>
    <w:rsid w:val="00926E5B"/>
    <w:rsid w:val="00933F4D"/>
    <w:rsid w:val="0093749D"/>
    <w:rsid w:val="00942154"/>
    <w:rsid w:val="00951134"/>
    <w:rsid w:val="009568D2"/>
    <w:rsid w:val="00960B92"/>
    <w:rsid w:val="0096241A"/>
    <w:rsid w:val="009653D1"/>
    <w:rsid w:val="00975B09"/>
    <w:rsid w:val="00976133"/>
    <w:rsid w:val="009812E7"/>
    <w:rsid w:val="00981F0E"/>
    <w:rsid w:val="0098628D"/>
    <w:rsid w:val="00990AAB"/>
    <w:rsid w:val="00991111"/>
    <w:rsid w:val="0099769A"/>
    <w:rsid w:val="00997957"/>
    <w:rsid w:val="009A6E34"/>
    <w:rsid w:val="009C242A"/>
    <w:rsid w:val="009C4A1E"/>
    <w:rsid w:val="009C700C"/>
    <w:rsid w:val="009C71C6"/>
    <w:rsid w:val="009D1AF6"/>
    <w:rsid w:val="009D4810"/>
    <w:rsid w:val="009D7C14"/>
    <w:rsid w:val="009E1C71"/>
    <w:rsid w:val="009E3112"/>
    <w:rsid w:val="009F1471"/>
    <w:rsid w:val="00A043C5"/>
    <w:rsid w:val="00A045A0"/>
    <w:rsid w:val="00A068F9"/>
    <w:rsid w:val="00A14960"/>
    <w:rsid w:val="00A16B80"/>
    <w:rsid w:val="00A259E7"/>
    <w:rsid w:val="00A33DD5"/>
    <w:rsid w:val="00A35688"/>
    <w:rsid w:val="00A43FF2"/>
    <w:rsid w:val="00A462BE"/>
    <w:rsid w:val="00A509D5"/>
    <w:rsid w:val="00A65869"/>
    <w:rsid w:val="00A67635"/>
    <w:rsid w:val="00A67A6B"/>
    <w:rsid w:val="00A70C1E"/>
    <w:rsid w:val="00A71A6E"/>
    <w:rsid w:val="00A93D7C"/>
    <w:rsid w:val="00A95449"/>
    <w:rsid w:val="00A96B3A"/>
    <w:rsid w:val="00AA605A"/>
    <w:rsid w:val="00AA737B"/>
    <w:rsid w:val="00AB454E"/>
    <w:rsid w:val="00AB56AD"/>
    <w:rsid w:val="00AC0096"/>
    <w:rsid w:val="00AC50A6"/>
    <w:rsid w:val="00AD4B3C"/>
    <w:rsid w:val="00AD5C7E"/>
    <w:rsid w:val="00AD70F1"/>
    <w:rsid w:val="00AE508F"/>
    <w:rsid w:val="00AE7EEB"/>
    <w:rsid w:val="00B00DB5"/>
    <w:rsid w:val="00B01AAB"/>
    <w:rsid w:val="00B06C45"/>
    <w:rsid w:val="00B23964"/>
    <w:rsid w:val="00B245B3"/>
    <w:rsid w:val="00B2706D"/>
    <w:rsid w:val="00B34232"/>
    <w:rsid w:val="00B344C6"/>
    <w:rsid w:val="00B34D5D"/>
    <w:rsid w:val="00B35EF5"/>
    <w:rsid w:val="00B374F4"/>
    <w:rsid w:val="00B37EC5"/>
    <w:rsid w:val="00B43774"/>
    <w:rsid w:val="00B46AE5"/>
    <w:rsid w:val="00B55403"/>
    <w:rsid w:val="00B609D5"/>
    <w:rsid w:val="00B662C9"/>
    <w:rsid w:val="00B67ECD"/>
    <w:rsid w:val="00B77F73"/>
    <w:rsid w:val="00B80A3C"/>
    <w:rsid w:val="00B815DB"/>
    <w:rsid w:val="00B82015"/>
    <w:rsid w:val="00B8558F"/>
    <w:rsid w:val="00B90733"/>
    <w:rsid w:val="00B93B10"/>
    <w:rsid w:val="00B93DB9"/>
    <w:rsid w:val="00B9716B"/>
    <w:rsid w:val="00B97DE5"/>
    <w:rsid w:val="00BA3384"/>
    <w:rsid w:val="00BB04D1"/>
    <w:rsid w:val="00BC20D2"/>
    <w:rsid w:val="00BC6944"/>
    <w:rsid w:val="00BD202B"/>
    <w:rsid w:val="00BE35E3"/>
    <w:rsid w:val="00BE7C7B"/>
    <w:rsid w:val="00BF2AC7"/>
    <w:rsid w:val="00BF3873"/>
    <w:rsid w:val="00BF3F70"/>
    <w:rsid w:val="00BF77AB"/>
    <w:rsid w:val="00C011F9"/>
    <w:rsid w:val="00C02630"/>
    <w:rsid w:val="00C03CBD"/>
    <w:rsid w:val="00C0569C"/>
    <w:rsid w:val="00C11151"/>
    <w:rsid w:val="00C21481"/>
    <w:rsid w:val="00C32441"/>
    <w:rsid w:val="00C35726"/>
    <w:rsid w:val="00C365D0"/>
    <w:rsid w:val="00C37C1E"/>
    <w:rsid w:val="00C44DA5"/>
    <w:rsid w:val="00C44E55"/>
    <w:rsid w:val="00C50514"/>
    <w:rsid w:val="00C57F05"/>
    <w:rsid w:val="00C63B00"/>
    <w:rsid w:val="00C67806"/>
    <w:rsid w:val="00C823B5"/>
    <w:rsid w:val="00C8534C"/>
    <w:rsid w:val="00C85942"/>
    <w:rsid w:val="00C8712E"/>
    <w:rsid w:val="00C94BC3"/>
    <w:rsid w:val="00C95F82"/>
    <w:rsid w:val="00CA0389"/>
    <w:rsid w:val="00CA3237"/>
    <w:rsid w:val="00CA3C12"/>
    <w:rsid w:val="00CA4E88"/>
    <w:rsid w:val="00CB3B7B"/>
    <w:rsid w:val="00CB3C21"/>
    <w:rsid w:val="00CC40F7"/>
    <w:rsid w:val="00CD3E58"/>
    <w:rsid w:val="00CD6B1A"/>
    <w:rsid w:val="00CE3748"/>
    <w:rsid w:val="00CE45DE"/>
    <w:rsid w:val="00CE50A7"/>
    <w:rsid w:val="00CE7F28"/>
    <w:rsid w:val="00CF0666"/>
    <w:rsid w:val="00D063BE"/>
    <w:rsid w:val="00D10856"/>
    <w:rsid w:val="00D10C9C"/>
    <w:rsid w:val="00D15021"/>
    <w:rsid w:val="00D20A9B"/>
    <w:rsid w:val="00D20ABE"/>
    <w:rsid w:val="00D2113E"/>
    <w:rsid w:val="00D27ECE"/>
    <w:rsid w:val="00D32BB8"/>
    <w:rsid w:val="00D353CA"/>
    <w:rsid w:val="00D502B4"/>
    <w:rsid w:val="00D51286"/>
    <w:rsid w:val="00D56B46"/>
    <w:rsid w:val="00D57C7F"/>
    <w:rsid w:val="00D6594B"/>
    <w:rsid w:val="00D67A52"/>
    <w:rsid w:val="00D753A5"/>
    <w:rsid w:val="00D775A4"/>
    <w:rsid w:val="00D84320"/>
    <w:rsid w:val="00D877B2"/>
    <w:rsid w:val="00D92434"/>
    <w:rsid w:val="00D94267"/>
    <w:rsid w:val="00D949DE"/>
    <w:rsid w:val="00D94BE5"/>
    <w:rsid w:val="00D96A25"/>
    <w:rsid w:val="00DA1EC8"/>
    <w:rsid w:val="00DA4A83"/>
    <w:rsid w:val="00DA5139"/>
    <w:rsid w:val="00DA7A1A"/>
    <w:rsid w:val="00DA7D9B"/>
    <w:rsid w:val="00DB6AB7"/>
    <w:rsid w:val="00DB7CD6"/>
    <w:rsid w:val="00DC162E"/>
    <w:rsid w:val="00DC4827"/>
    <w:rsid w:val="00DD5559"/>
    <w:rsid w:val="00DD6904"/>
    <w:rsid w:val="00DE1CC7"/>
    <w:rsid w:val="00DE2592"/>
    <w:rsid w:val="00DE4598"/>
    <w:rsid w:val="00DE5EC0"/>
    <w:rsid w:val="00DE6E5E"/>
    <w:rsid w:val="00DE7E7B"/>
    <w:rsid w:val="00DF5C28"/>
    <w:rsid w:val="00DF68E4"/>
    <w:rsid w:val="00E014F0"/>
    <w:rsid w:val="00E06833"/>
    <w:rsid w:val="00E179EA"/>
    <w:rsid w:val="00E211FF"/>
    <w:rsid w:val="00E22672"/>
    <w:rsid w:val="00E35105"/>
    <w:rsid w:val="00E52A78"/>
    <w:rsid w:val="00E53D08"/>
    <w:rsid w:val="00E57F25"/>
    <w:rsid w:val="00E6643F"/>
    <w:rsid w:val="00E709C7"/>
    <w:rsid w:val="00E7485E"/>
    <w:rsid w:val="00E75C17"/>
    <w:rsid w:val="00E8455B"/>
    <w:rsid w:val="00E87F7F"/>
    <w:rsid w:val="00E9018E"/>
    <w:rsid w:val="00EA25BC"/>
    <w:rsid w:val="00EA261E"/>
    <w:rsid w:val="00EB3615"/>
    <w:rsid w:val="00EB4A8A"/>
    <w:rsid w:val="00EC112E"/>
    <w:rsid w:val="00EC6859"/>
    <w:rsid w:val="00EC7A19"/>
    <w:rsid w:val="00ED27E4"/>
    <w:rsid w:val="00ED5A77"/>
    <w:rsid w:val="00EE2FC5"/>
    <w:rsid w:val="00EE53F3"/>
    <w:rsid w:val="00EE74F5"/>
    <w:rsid w:val="00EF3CF2"/>
    <w:rsid w:val="00EF684A"/>
    <w:rsid w:val="00F012E7"/>
    <w:rsid w:val="00F02ABE"/>
    <w:rsid w:val="00F03476"/>
    <w:rsid w:val="00F05F6D"/>
    <w:rsid w:val="00F11A09"/>
    <w:rsid w:val="00F11B32"/>
    <w:rsid w:val="00F122A4"/>
    <w:rsid w:val="00F1719E"/>
    <w:rsid w:val="00F171BA"/>
    <w:rsid w:val="00F22807"/>
    <w:rsid w:val="00F253A3"/>
    <w:rsid w:val="00F25C27"/>
    <w:rsid w:val="00F274E7"/>
    <w:rsid w:val="00F32F43"/>
    <w:rsid w:val="00F40909"/>
    <w:rsid w:val="00F40C74"/>
    <w:rsid w:val="00F410AD"/>
    <w:rsid w:val="00F5792A"/>
    <w:rsid w:val="00F60E2A"/>
    <w:rsid w:val="00F611D7"/>
    <w:rsid w:val="00F64480"/>
    <w:rsid w:val="00F64954"/>
    <w:rsid w:val="00F65B3A"/>
    <w:rsid w:val="00F67BDF"/>
    <w:rsid w:val="00F719FD"/>
    <w:rsid w:val="00F74D45"/>
    <w:rsid w:val="00F83E8F"/>
    <w:rsid w:val="00F85DE4"/>
    <w:rsid w:val="00F90A01"/>
    <w:rsid w:val="00F96482"/>
    <w:rsid w:val="00FA3593"/>
    <w:rsid w:val="00FA3CFD"/>
    <w:rsid w:val="00FA5573"/>
    <w:rsid w:val="00FA7A8E"/>
    <w:rsid w:val="00FD16FC"/>
    <w:rsid w:val="00FD6DE4"/>
    <w:rsid w:val="00FD78A8"/>
    <w:rsid w:val="00FE0CB3"/>
    <w:rsid w:val="00FE4544"/>
    <w:rsid w:val="00FE5CCC"/>
    <w:rsid w:val="00FF0567"/>
    <w:rsid w:val="00FF1BD1"/>
    <w:rsid w:val="00FF6607"/>
  </w:rsids>
  <m:mathPr>
    <m:mathFont m:val="Cambria Math"/>
    <m:brkBin m:val="before"/>
    <m:brkBinSub m:val="--"/>
    <m:smallFrac m:val="0"/>
    <m:dispDef/>
    <m:lMargin m:val="0"/>
    <m:rMargin m:val="0"/>
    <m:defJc m:val="centerGroup"/>
    <m:wrapIndent m:val="1440"/>
    <m:intLim m:val="subSup"/>
    <m:naryLim m:val="undOvr"/>
  </m:mathPr>
  <w:themeFontLang w:val="ka-G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1EC6A"/>
  <w15:docId w15:val="{310426C8-7F2F-4160-BABE-BD47EBD6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CBD"/>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nhideWhenUsed/>
    <w:qFormat/>
    <w:rsid w:val="00781371"/>
    <w:pPr>
      <w:keepNext/>
      <w:jc w:val="center"/>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84"/>
    <w:pPr>
      <w:ind w:left="720"/>
      <w:contextualSpacing/>
    </w:pPr>
  </w:style>
  <w:style w:type="paragraph" w:styleId="CommentText">
    <w:name w:val="annotation text"/>
    <w:basedOn w:val="Normal"/>
    <w:link w:val="CommentTextChar"/>
    <w:uiPriority w:val="99"/>
    <w:semiHidden/>
    <w:unhideWhenUsed/>
    <w:rsid w:val="000A417E"/>
    <w:rPr>
      <w:sz w:val="20"/>
      <w:szCs w:val="20"/>
    </w:rPr>
  </w:style>
  <w:style w:type="character" w:customStyle="1" w:styleId="CommentTextChar">
    <w:name w:val="Comment Text Char"/>
    <w:basedOn w:val="DefaultParagraphFont"/>
    <w:link w:val="CommentText"/>
    <w:uiPriority w:val="99"/>
    <w:semiHidden/>
    <w:rsid w:val="000A417E"/>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rsid w:val="00781371"/>
    <w:rPr>
      <w:rFonts w:ascii="Times New Roman" w:eastAsia="Times New Roman" w:hAnsi="Times New Roman" w:cs="Times New Roman"/>
      <w:b/>
      <w:bCs/>
      <w:sz w:val="24"/>
      <w:szCs w:val="24"/>
      <w:lang w:val="en-US"/>
    </w:rPr>
  </w:style>
  <w:style w:type="paragraph" w:customStyle="1" w:styleId="m13003368428806047msolistparagraph">
    <w:name w:val="m_13003368428806047msolistparagraph"/>
    <w:basedOn w:val="Normal"/>
    <w:rsid w:val="00781371"/>
    <w:pPr>
      <w:spacing w:before="100" w:beforeAutospacing="1" w:after="100" w:afterAutospacing="1"/>
    </w:pPr>
    <w:rPr>
      <w:rFonts w:eastAsiaTheme="minorHAnsi"/>
      <w:lang w:val="en-US"/>
    </w:rPr>
  </w:style>
  <w:style w:type="table" w:styleId="TableGrid">
    <w:name w:val="Table Grid"/>
    <w:basedOn w:val="TableNormal"/>
    <w:uiPriority w:val="59"/>
    <w:rsid w:val="0048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3964"/>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94267"/>
    <w:rPr>
      <w:rFonts w:ascii="Tahoma" w:hAnsi="Tahoma" w:cs="Tahoma"/>
      <w:sz w:val="16"/>
      <w:szCs w:val="16"/>
    </w:rPr>
  </w:style>
  <w:style w:type="character" w:customStyle="1" w:styleId="BalloonTextChar">
    <w:name w:val="Balloon Text Char"/>
    <w:basedOn w:val="DefaultParagraphFont"/>
    <w:link w:val="BalloonText"/>
    <w:uiPriority w:val="99"/>
    <w:semiHidden/>
    <w:rsid w:val="00D94267"/>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94267"/>
    <w:rPr>
      <w:sz w:val="16"/>
      <w:szCs w:val="16"/>
    </w:rPr>
  </w:style>
  <w:style w:type="paragraph" w:styleId="CommentSubject">
    <w:name w:val="annotation subject"/>
    <w:basedOn w:val="CommentText"/>
    <w:next w:val="CommentText"/>
    <w:link w:val="CommentSubjectChar"/>
    <w:uiPriority w:val="99"/>
    <w:semiHidden/>
    <w:unhideWhenUsed/>
    <w:rsid w:val="00D94267"/>
    <w:rPr>
      <w:b/>
      <w:bCs/>
    </w:rPr>
  </w:style>
  <w:style w:type="character" w:customStyle="1" w:styleId="CommentSubjectChar">
    <w:name w:val="Comment Subject Char"/>
    <w:basedOn w:val="CommentTextChar"/>
    <w:link w:val="CommentSubject"/>
    <w:uiPriority w:val="99"/>
    <w:semiHidden/>
    <w:rsid w:val="00D94267"/>
    <w:rPr>
      <w:rFonts w:ascii="Times New Roman" w:eastAsia="Times New Roman" w:hAnsi="Times New Roman" w:cs="Times New Roman"/>
      <w:b/>
      <w:bCs/>
      <w:sz w:val="20"/>
      <w:szCs w:val="20"/>
      <w:lang w:val="en-GB"/>
    </w:rPr>
  </w:style>
  <w:style w:type="character" w:customStyle="1" w:styleId="st">
    <w:name w:val="st"/>
    <w:basedOn w:val="DefaultParagraphFont"/>
    <w:rsid w:val="00DA7D9B"/>
  </w:style>
  <w:style w:type="character" w:styleId="Emphasis">
    <w:name w:val="Emphasis"/>
    <w:basedOn w:val="DefaultParagraphFont"/>
    <w:uiPriority w:val="20"/>
    <w:qFormat/>
    <w:rsid w:val="00DA7D9B"/>
    <w:rPr>
      <w:i/>
      <w:iCs/>
    </w:rPr>
  </w:style>
  <w:style w:type="paragraph" w:styleId="NormalWeb">
    <w:name w:val="Normal (Web)"/>
    <w:basedOn w:val="Normal"/>
    <w:uiPriority w:val="99"/>
    <w:unhideWhenUsed/>
    <w:rsid w:val="000E3F4B"/>
    <w:pPr>
      <w:spacing w:before="100" w:beforeAutospacing="1" w:after="100" w:afterAutospacing="1"/>
    </w:pPr>
    <w:rPr>
      <w:rFonts w:eastAsiaTheme="minorHAnsi"/>
      <w:lang w:val="en-US"/>
    </w:rPr>
  </w:style>
  <w:style w:type="paragraph" w:customStyle="1" w:styleId="ydp2027f300msonormal">
    <w:name w:val="ydp2027f300msonormal"/>
    <w:basedOn w:val="Normal"/>
    <w:rsid w:val="00A045A0"/>
    <w:pPr>
      <w:spacing w:before="100" w:beforeAutospacing="1" w:after="100" w:afterAutospacing="1"/>
    </w:pPr>
    <w:rPr>
      <w:rFonts w:eastAsiaTheme="minorHAnsi"/>
      <w:lang w:val="en-US"/>
    </w:rPr>
  </w:style>
  <w:style w:type="paragraph" w:styleId="PlainText">
    <w:name w:val="Plain Text"/>
    <w:basedOn w:val="Normal"/>
    <w:link w:val="PlainTextChar"/>
    <w:uiPriority w:val="99"/>
    <w:semiHidden/>
    <w:unhideWhenUsed/>
    <w:rsid w:val="00B5540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B55403"/>
    <w:rPr>
      <w:rFonts w:ascii="Calibri" w:hAnsi="Calibri"/>
      <w:szCs w:val="21"/>
      <w:lang w:val="en-US"/>
    </w:rPr>
  </w:style>
  <w:style w:type="paragraph" w:customStyle="1" w:styleId="yiv2490171148msonormal">
    <w:name w:val="yiv2490171148msonormal"/>
    <w:basedOn w:val="Normal"/>
    <w:rsid w:val="00434E01"/>
    <w:pPr>
      <w:spacing w:before="100" w:beforeAutospacing="1" w:after="100" w:afterAutospacing="1"/>
    </w:pPr>
    <w:rPr>
      <w:rFonts w:eastAsiaTheme="minorHAnsi"/>
      <w:lang w:val="en-US"/>
    </w:rPr>
  </w:style>
  <w:style w:type="paragraph" w:customStyle="1" w:styleId="Default">
    <w:name w:val="Default"/>
    <w:rsid w:val="004E4026"/>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5D2705"/>
    <w:rPr>
      <w:rFonts w:ascii="GothamNarrow-Bold" w:hAnsi="GothamNarrow-Bold" w:hint="default"/>
      <w:b/>
      <w:bCs/>
      <w:i w:val="0"/>
      <w:iCs w:val="0"/>
      <w:color w:val="636566"/>
      <w:sz w:val="22"/>
      <w:szCs w:val="22"/>
    </w:rPr>
  </w:style>
  <w:style w:type="character" w:customStyle="1" w:styleId="fontstyle21">
    <w:name w:val="fontstyle21"/>
    <w:basedOn w:val="DefaultParagraphFont"/>
    <w:rsid w:val="005D2705"/>
    <w:rPr>
      <w:rFonts w:ascii="GothamNarrow-Book" w:hAnsi="GothamNarrow-Book" w:hint="default"/>
      <w:b w:val="0"/>
      <w:bCs w:val="0"/>
      <w:i w:val="0"/>
      <w:iCs w:val="0"/>
      <w:color w:val="636566"/>
      <w:sz w:val="22"/>
      <w:szCs w:val="22"/>
    </w:rPr>
  </w:style>
  <w:style w:type="paragraph" w:styleId="Header">
    <w:name w:val="header"/>
    <w:basedOn w:val="Normal"/>
    <w:link w:val="HeaderChar"/>
    <w:uiPriority w:val="99"/>
    <w:unhideWhenUsed/>
    <w:rsid w:val="004D52B4"/>
    <w:pPr>
      <w:tabs>
        <w:tab w:val="center" w:pos="4680"/>
        <w:tab w:val="right" w:pos="9360"/>
      </w:tabs>
    </w:pPr>
  </w:style>
  <w:style w:type="character" w:customStyle="1" w:styleId="HeaderChar">
    <w:name w:val="Header Char"/>
    <w:basedOn w:val="DefaultParagraphFont"/>
    <w:link w:val="Header"/>
    <w:uiPriority w:val="99"/>
    <w:rsid w:val="004D52B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D52B4"/>
    <w:pPr>
      <w:tabs>
        <w:tab w:val="center" w:pos="4680"/>
        <w:tab w:val="right" w:pos="9360"/>
      </w:tabs>
    </w:pPr>
  </w:style>
  <w:style w:type="character" w:customStyle="1" w:styleId="FooterChar">
    <w:name w:val="Footer Char"/>
    <w:basedOn w:val="DefaultParagraphFont"/>
    <w:link w:val="Footer"/>
    <w:uiPriority w:val="99"/>
    <w:rsid w:val="004D52B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8512">
      <w:bodyDiv w:val="1"/>
      <w:marLeft w:val="0"/>
      <w:marRight w:val="0"/>
      <w:marTop w:val="0"/>
      <w:marBottom w:val="0"/>
      <w:divBdr>
        <w:top w:val="none" w:sz="0" w:space="0" w:color="auto"/>
        <w:left w:val="none" w:sz="0" w:space="0" w:color="auto"/>
        <w:bottom w:val="none" w:sz="0" w:space="0" w:color="auto"/>
        <w:right w:val="none" w:sz="0" w:space="0" w:color="auto"/>
      </w:divBdr>
      <w:divsChild>
        <w:div w:id="673722618">
          <w:marLeft w:val="360"/>
          <w:marRight w:val="0"/>
          <w:marTop w:val="480"/>
          <w:marBottom w:val="0"/>
          <w:divBdr>
            <w:top w:val="none" w:sz="0" w:space="0" w:color="auto"/>
            <w:left w:val="none" w:sz="0" w:space="0" w:color="auto"/>
            <w:bottom w:val="none" w:sz="0" w:space="0" w:color="auto"/>
            <w:right w:val="none" w:sz="0" w:space="0" w:color="auto"/>
          </w:divBdr>
        </w:div>
        <w:div w:id="304360765">
          <w:marLeft w:val="360"/>
          <w:marRight w:val="0"/>
          <w:marTop w:val="480"/>
          <w:marBottom w:val="0"/>
          <w:divBdr>
            <w:top w:val="none" w:sz="0" w:space="0" w:color="auto"/>
            <w:left w:val="none" w:sz="0" w:space="0" w:color="auto"/>
            <w:bottom w:val="none" w:sz="0" w:space="0" w:color="auto"/>
            <w:right w:val="none" w:sz="0" w:space="0" w:color="auto"/>
          </w:divBdr>
        </w:div>
        <w:div w:id="1563709809">
          <w:marLeft w:val="360"/>
          <w:marRight w:val="0"/>
          <w:marTop w:val="480"/>
          <w:marBottom w:val="0"/>
          <w:divBdr>
            <w:top w:val="none" w:sz="0" w:space="0" w:color="auto"/>
            <w:left w:val="none" w:sz="0" w:space="0" w:color="auto"/>
            <w:bottom w:val="none" w:sz="0" w:space="0" w:color="auto"/>
            <w:right w:val="none" w:sz="0" w:space="0" w:color="auto"/>
          </w:divBdr>
        </w:div>
        <w:div w:id="2132942593">
          <w:marLeft w:val="360"/>
          <w:marRight w:val="0"/>
          <w:marTop w:val="480"/>
          <w:marBottom w:val="0"/>
          <w:divBdr>
            <w:top w:val="none" w:sz="0" w:space="0" w:color="auto"/>
            <w:left w:val="none" w:sz="0" w:space="0" w:color="auto"/>
            <w:bottom w:val="none" w:sz="0" w:space="0" w:color="auto"/>
            <w:right w:val="none" w:sz="0" w:space="0" w:color="auto"/>
          </w:divBdr>
        </w:div>
      </w:divsChild>
    </w:div>
    <w:div w:id="20516247">
      <w:bodyDiv w:val="1"/>
      <w:marLeft w:val="0"/>
      <w:marRight w:val="0"/>
      <w:marTop w:val="0"/>
      <w:marBottom w:val="0"/>
      <w:divBdr>
        <w:top w:val="none" w:sz="0" w:space="0" w:color="auto"/>
        <w:left w:val="none" w:sz="0" w:space="0" w:color="auto"/>
        <w:bottom w:val="none" w:sz="0" w:space="0" w:color="auto"/>
        <w:right w:val="none" w:sz="0" w:space="0" w:color="auto"/>
      </w:divBdr>
    </w:div>
    <w:div w:id="27151216">
      <w:bodyDiv w:val="1"/>
      <w:marLeft w:val="0"/>
      <w:marRight w:val="0"/>
      <w:marTop w:val="0"/>
      <w:marBottom w:val="0"/>
      <w:divBdr>
        <w:top w:val="none" w:sz="0" w:space="0" w:color="auto"/>
        <w:left w:val="none" w:sz="0" w:space="0" w:color="auto"/>
        <w:bottom w:val="none" w:sz="0" w:space="0" w:color="auto"/>
        <w:right w:val="none" w:sz="0" w:space="0" w:color="auto"/>
      </w:divBdr>
    </w:div>
    <w:div w:id="29965815">
      <w:bodyDiv w:val="1"/>
      <w:marLeft w:val="0"/>
      <w:marRight w:val="0"/>
      <w:marTop w:val="0"/>
      <w:marBottom w:val="0"/>
      <w:divBdr>
        <w:top w:val="none" w:sz="0" w:space="0" w:color="auto"/>
        <w:left w:val="none" w:sz="0" w:space="0" w:color="auto"/>
        <w:bottom w:val="none" w:sz="0" w:space="0" w:color="auto"/>
        <w:right w:val="none" w:sz="0" w:space="0" w:color="auto"/>
      </w:divBdr>
    </w:div>
    <w:div w:id="48505025">
      <w:bodyDiv w:val="1"/>
      <w:marLeft w:val="0"/>
      <w:marRight w:val="0"/>
      <w:marTop w:val="0"/>
      <w:marBottom w:val="0"/>
      <w:divBdr>
        <w:top w:val="none" w:sz="0" w:space="0" w:color="auto"/>
        <w:left w:val="none" w:sz="0" w:space="0" w:color="auto"/>
        <w:bottom w:val="none" w:sz="0" w:space="0" w:color="auto"/>
        <w:right w:val="none" w:sz="0" w:space="0" w:color="auto"/>
      </w:divBdr>
      <w:divsChild>
        <w:div w:id="751581888">
          <w:marLeft w:val="360"/>
          <w:marRight w:val="0"/>
          <w:marTop w:val="200"/>
          <w:marBottom w:val="0"/>
          <w:divBdr>
            <w:top w:val="none" w:sz="0" w:space="0" w:color="auto"/>
            <w:left w:val="none" w:sz="0" w:space="0" w:color="auto"/>
            <w:bottom w:val="none" w:sz="0" w:space="0" w:color="auto"/>
            <w:right w:val="none" w:sz="0" w:space="0" w:color="auto"/>
          </w:divBdr>
        </w:div>
        <w:div w:id="1882597746">
          <w:marLeft w:val="360"/>
          <w:marRight w:val="0"/>
          <w:marTop w:val="200"/>
          <w:marBottom w:val="0"/>
          <w:divBdr>
            <w:top w:val="none" w:sz="0" w:space="0" w:color="auto"/>
            <w:left w:val="none" w:sz="0" w:space="0" w:color="auto"/>
            <w:bottom w:val="none" w:sz="0" w:space="0" w:color="auto"/>
            <w:right w:val="none" w:sz="0" w:space="0" w:color="auto"/>
          </w:divBdr>
        </w:div>
        <w:div w:id="163400132">
          <w:marLeft w:val="360"/>
          <w:marRight w:val="0"/>
          <w:marTop w:val="200"/>
          <w:marBottom w:val="0"/>
          <w:divBdr>
            <w:top w:val="none" w:sz="0" w:space="0" w:color="auto"/>
            <w:left w:val="none" w:sz="0" w:space="0" w:color="auto"/>
            <w:bottom w:val="none" w:sz="0" w:space="0" w:color="auto"/>
            <w:right w:val="none" w:sz="0" w:space="0" w:color="auto"/>
          </w:divBdr>
        </w:div>
        <w:div w:id="1072701604">
          <w:marLeft w:val="360"/>
          <w:marRight w:val="0"/>
          <w:marTop w:val="200"/>
          <w:marBottom w:val="0"/>
          <w:divBdr>
            <w:top w:val="none" w:sz="0" w:space="0" w:color="auto"/>
            <w:left w:val="none" w:sz="0" w:space="0" w:color="auto"/>
            <w:bottom w:val="none" w:sz="0" w:space="0" w:color="auto"/>
            <w:right w:val="none" w:sz="0" w:space="0" w:color="auto"/>
          </w:divBdr>
        </w:div>
        <w:div w:id="1434790388">
          <w:marLeft w:val="360"/>
          <w:marRight w:val="0"/>
          <w:marTop w:val="200"/>
          <w:marBottom w:val="0"/>
          <w:divBdr>
            <w:top w:val="none" w:sz="0" w:space="0" w:color="auto"/>
            <w:left w:val="none" w:sz="0" w:space="0" w:color="auto"/>
            <w:bottom w:val="none" w:sz="0" w:space="0" w:color="auto"/>
            <w:right w:val="none" w:sz="0" w:space="0" w:color="auto"/>
          </w:divBdr>
        </w:div>
      </w:divsChild>
    </w:div>
    <w:div w:id="57096355">
      <w:bodyDiv w:val="1"/>
      <w:marLeft w:val="0"/>
      <w:marRight w:val="0"/>
      <w:marTop w:val="0"/>
      <w:marBottom w:val="0"/>
      <w:divBdr>
        <w:top w:val="none" w:sz="0" w:space="0" w:color="auto"/>
        <w:left w:val="none" w:sz="0" w:space="0" w:color="auto"/>
        <w:bottom w:val="none" w:sz="0" w:space="0" w:color="auto"/>
        <w:right w:val="none" w:sz="0" w:space="0" w:color="auto"/>
      </w:divBdr>
    </w:div>
    <w:div w:id="78867402">
      <w:bodyDiv w:val="1"/>
      <w:marLeft w:val="0"/>
      <w:marRight w:val="0"/>
      <w:marTop w:val="0"/>
      <w:marBottom w:val="0"/>
      <w:divBdr>
        <w:top w:val="none" w:sz="0" w:space="0" w:color="auto"/>
        <w:left w:val="none" w:sz="0" w:space="0" w:color="auto"/>
        <w:bottom w:val="none" w:sz="0" w:space="0" w:color="auto"/>
        <w:right w:val="none" w:sz="0" w:space="0" w:color="auto"/>
      </w:divBdr>
    </w:div>
    <w:div w:id="89157965">
      <w:bodyDiv w:val="1"/>
      <w:marLeft w:val="0"/>
      <w:marRight w:val="0"/>
      <w:marTop w:val="0"/>
      <w:marBottom w:val="0"/>
      <w:divBdr>
        <w:top w:val="none" w:sz="0" w:space="0" w:color="auto"/>
        <w:left w:val="none" w:sz="0" w:space="0" w:color="auto"/>
        <w:bottom w:val="none" w:sz="0" w:space="0" w:color="auto"/>
        <w:right w:val="none" w:sz="0" w:space="0" w:color="auto"/>
      </w:divBdr>
      <w:divsChild>
        <w:div w:id="256911240">
          <w:marLeft w:val="547"/>
          <w:marRight w:val="0"/>
          <w:marTop w:val="240"/>
          <w:marBottom w:val="0"/>
          <w:divBdr>
            <w:top w:val="none" w:sz="0" w:space="0" w:color="auto"/>
            <w:left w:val="none" w:sz="0" w:space="0" w:color="auto"/>
            <w:bottom w:val="none" w:sz="0" w:space="0" w:color="auto"/>
            <w:right w:val="none" w:sz="0" w:space="0" w:color="auto"/>
          </w:divBdr>
        </w:div>
        <w:div w:id="806899746">
          <w:marLeft w:val="547"/>
          <w:marRight w:val="0"/>
          <w:marTop w:val="240"/>
          <w:marBottom w:val="0"/>
          <w:divBdr>
            <w:top w:val="none" w:sz="0" w:space="0" w:color="auto"/>
            <w:left w:val="none" w:sz="0" w:space="0" w:color="auto"/>
            <w:bottom w:val="none" w:sz="0" w:space="0" w:color="auto"/>
            <w:right w:val="none" w:sz="0" w:space="0" w:color="auto"/>
          </w:divBdr>
        </w:div>
        <w:div w:id="965239177">
          <w:marLeft w:val="547"/>
          <w:marRight w:val="0"/>
          <w:marTop w:val="240"/>
          <w:marBottom w:val="0"/>
          <w:divBdr>
            <w:top w:val="none" w:sz="0" w:space="0" w:color="auto"/>
            <w:left w:val="none" w:sz="0" w:space="0" w:color="auto"/>
            <w:bottom w:val="none" w:sz="0" w:space="0" w:color="auto"/>
            <w:right w:val="none" w:sz="0" w:space="0" w:color="auto"/>
          </w:divBdr>
        </w:div>
        <w:div w:id="1308048599">
          <w:marLeft w:val="547"/>
          <w:marRight w:val="0"/>
          <w:marTop w:val="240"/>
          <w:marBottom w:val="0"/>
          <w:divBdr>
            <w:top w:val="none" w:sz="0" w:space="0" w:color="auto"/>
            <w:left w:val="none" w:sz="0" w:space="0" w:color="auto"/>
            <w:bottom w:val="none" w:sz="0" w:space="0" w:color="auto"/>
            <w:right w:val="none" w:sz="0" w:space="0" w:color="auto"/>
          </w:divBdr>
        </w:div>
        <w:div w:id="1856923412">
          <w:marLeft w:val="547"/>
          <w:marRight w:val="0"/>
          <w:marTop w:val="240"/>
          <w:marBottom w:val="0"/>
          <w:divBdr>
            <w:top w:val="none" w:sz="0" w:space="0" w:color="auto"/>
            <w:left w:val="none" w:sz="0" w:space="0" w:color="auto"/>
            <w:bottom w:val="none" w:sz="0" w:space="0" w:color="auto"/>
            <w:right w:val="none" w:sz="0" w:space="0" w:color="auto"/>
          </w:divBdr>
        </w:div>
      </w:divsChild>
    </w:div>
    <w:div w:id="97600957">
      <w:bodyDiv w:val="1"/>
      <w:marLeft w:val="0"/>
      <w:marRight w:val="0"/>
      <w:marTop w:val="0"/>
      <w:marBottom w:val="0"/>
      <w:divBdr>
        <w:top w:val="none" w:sz="0" w:space="0" w:color="auto"/>
        <w:left w:val="none" w:sz="0" w:space="0" w:color="auto"/>
        <w:bottom w:val="none" w:sz="0" w:space="0" w:color="auto"/>
        <w:right w:val="none" w:sz="0" w:space="0" w:color="auto"/>
      </w:divBdr>
    </w:div>
    <w:div w:id="185214497">
      <w:bodyDiv w:val="1"/>
      <w:marLeft w:val="0"/>
      <w:marRight w:val="0"/>
      <w:marTop w:val="0"/>
      <w:marBottom w:val="0"/>
      <w:divBdr>
        <w:top w:val="none" w:sz="0" w:space="0" w:color="auto"/>
        <w:left w:val="none" w:sz="0" w:space="0" w:color="auto"/>
        <w:bottom w:val="none" w:sz="0" w:space="0" w:color="auto"/>
        <w:right w:val="none" w:sz="0" w:space="0" w:color="auto"/>
      </w:divBdr>
    </w:div>
    <w:div w:id="204761457">
      <w:bodyDiv w:val="1"/>
      <w:marLeft w:val="0"/>
      <w:marRight w:val="0"/>
      <w:marTop w:val="0"/>
      <w:marBottom w:val="0"/>
      <w:divBdr>
        <w:top w:val="none" w:sz="0" w:space="0" w:color="auto"/>
        <w:left w:val="none" w:sz="0" w:space="0" w:color="auto"/>
        <w:bottom w:val="none" w:sz="0" w:space="0" w:color="auto"/>
        <w:right w:val="none" w:sz="0" w:space="0" w:color="auto"/>
      </w:divBdr>
      <w:divsChild>
        <w:div w:id="321205675">
          <w:marLeft w:val="547"/>
          <w:marRight w:val="0"/>
          <w:marTop w:val="200"/>
          <w:marBottom w:val="0"/>
          <w:divBdr>
            <w:top w:val="none" w:sz="0" w:space="0" w:color="auto"/>
            <w:left w:val="none" w:sz="0" w:space="0" w:color="auto"/>
            <w:bottom w:val="none" w:sz="0" w:space="0" w:color="auto"/>
            <w:right w:val="none" w:sz="0" w:space="0" w:color="auto"/>
          </w:divBdr>
        </w:div>
      </w:divsChild>
    </w:div>
    <w:div w:id="305858614">
      <w:bodyDiv w:val="1"/>
      <w:marLeft w:val="0"/>
      <w:marRight w:val="0"/>
      <w:marTop w:val="0"/>
      <w:marBottom w:val="0"/>
      <w:divBdr>
        <w:top w:val="none" w:sz="0" w:space="0" w:color="auto"/>
        <w:left w:val="none" w:sz="0" w:space="0" w:color="auto"/>
        <w:bottom w:val="none" w:sz="0" w:space="0" w:color="auto"/>
        <w:right w:val="none" w:sz="0" w:space="0" w:color="auto"/>
      </w:divBdr>
      <w:divsChild>
        <w:div w:id="1705207714">
          <w:marLeft w:val="576"/>
          <w:marRight w:val="0"/>
          <w:marTop w:val="80"/>
          <w:marBottom w:val="0"/>
          <w:divBdr>
            <w:top w:val="none" w:sz="0" w:space="0" w:color="auto"/>
            <w:left w:val="none" w:sz="0" w:space="0" w:color="auto"/>
            <w:bottom w:val="none" w:sz="0" w:space="0" w:color="auto"/>
            <w:right w:val="none" w:sz="0" w:space="0" w:color="auto"/>
          </w:divBdr>
        </w:div>
        <w:div w:id="1113787642">
          <w:marLeft w:val="576"/>
          <w:marRight w:val="0"/>
          <w:marTop w:val="80"/>
          <w:marBottom w:val="0"/>
          <w:divBdr>
            <w:top w:val="none" w:sz="0" w:space="0" w:color="auto"/>
            <w:left w:val="none" w:sz="0" w:space="0" w:color="auto"/>
            <w:bottom w:val="none" w:sz="0" w:space="0" w:color="auto"/>
            <w:right w:val="none" w:sz="0" w:space="0" w:color="auto"/>
          </w:divBdr>
        </w:div>
        <w:div w:id="871768764">
          <w:marLeft w:val="576"/>
          <w:marRight w:val="0"/>
          <w:marTop w:val="80"/>
          <w:marBottom w:val="0"/>
          <w:divBdr>
            <w:top w:val="none" w:sz="0" w:space="0" w:color="auto"/>
            <w:left w:val="none" w:sz="0" w:space="0" w:color="auto"/>
            <w:bottom w:val="none" w:sz="0" w:space="0" w:color="auto"/>
            <w:right w:val="none" w:sz="0" w:space="0" w:color="auto"/>
          </w:divBdr>
        </w:div>
        <w:div w:id="1542355790">
          <w:marLeft w:val="576"/>
          <w:marRight w:val="0"/>
          <w:marTop w:val="80"/>
          <w:marBottom w:val="0"/>
          <w:divBdr>
            <w:top w:val="none" w:sz="0" w:space="0" w:color="auto"/>
            <w:left w:val="none" w:sz="0" w:space="0" w:color="auto"/>
            <w:bottom w:val="none" w:sz="0" w:space="0" w:color="auto"/>
            <w:right w:val="none" w:sz="0" w:space="0" w:color="auto"/>
          </w:divBdr>
        </w:div>
      </w:divsChild>
    </w:div>
    <w:div w:id="327755661">
      <w:bodyDiv w:val="1"/>
      <w:marLeft w:val="0"/>
      <w:marRight w:val="0"/>
      <w:marTop w:val="0"/>
      <w:marBottom w:val="0"/>
      <w:divBdr>
        <w:top w:val="none" w:sz="0" w:space="0" w:color="auto"/>
        <w:left w:val="none" w:sz="0" w:space="0" w:color="auto"/>
        <w:bottom w:val="none" w:sz="0" w:space="0" w:color="auto"/>
        <w:right w:val="none" w:sz="0" w:space="0" w:color="auto"/>
      </w:divBdr>
      <w:divsChild>
        <w:div w:id="1367028039">
          <w:marLeft w:val="360"/>
          <w:marRight w:val="0"/>
          <w:marTop w:val="150"/>
          <w:marBottom w:val="0"/>
          <w:divBdr>
            <w:top w:val="none" w:sz="0" w:space="0" w:color="auto"/>
            <w:left w:val="none" w:sz="0" w:space="0" w:color="auto"/>
            <w:bottom w:val="none" w:sz="0" w:space="0" w:color="auto"/>
            <w:right w:val="none" w:sz="0" w:space="0" w:color="auto"/>
          </w:divBdr>
        </w:div>
      </w:divsChild>
    </w:div>
    <w:div w:id="369189107">
      <w:bodyDiv w:val="1"/>
      <w:marLeft w:val="0"/>
      <w:marRight w:val="0"/>
      <w:marTop w:val="0"/>
      <w:marBottom w:val="0"/>
      <w:divBdr>
        <w:top w:val="none" w:sz="0" w:space="0" w:color="auto"/>
        <w:left w:val="none" w:sz="0" w:space="0" w:color="auto"/>
        <w:bottom w:val="none" w:sz="0" w:space="0" w:color="auto"/>
        <w:right w:val="none" w:sz="0" w:space="0" w:color="auto"/>
      </w:divBdr>
      <w:divsChild>
        <w:div w:id="2045330490">
          <w:marLeft w:val="576"/>
          <w:marRight w:val="0"/>
          <w:marTop w:val="80"/>
          <w:marBottom w:val="0"/>
          <w:divBdr>
            <w:top w:val="none" w:sz="0" w:space="0" w:color="auto"/>
            <w:left w:val="none" w:sz="0" w:space="0" w:color="auto"/>
            <w:bottom w:val="none" w:sz="0" w:space="0" w:color="auto"/>
            <w:right w:val="none" w:sz="0" w:space="0" w:color="auto"/>
          </w:divBdr>
        </w:div>
        <w:div w:id="403992824">
          <w:marLeft w:val="576"/>
          <w:marRight w:val="0"/>
          <w:marTop w:val="80"/>
          <w:marBottom w:val="0"/>
          <w:divBdr>
            <w:top w:val="none" w:sz="0" w:space="0" w:color="auto"/>
            <w:left w:val="none" w:sz="0" w:space="0" w:color="auto"/>
            <w:bottom w:val="none" w:sz="0" w:space="0" w:color="auto"/>
            <w:right w:val="none" w:sz="0" w:space="0" w:color="auto"/>
          </w:divBdr>
        </w:div>
      </w:divsChild>
    </w:div>
    <w:div w:id="473110510">
      <w:bodyDiv w:val="1"/>
      <w:marLeft w:val="0"/>
      <w:marRight w:val="0"/>
      <w:marTop w:val="0"/>
      <w:marBottom w:val="0"/>
      <w:divBdr>
        <w:top w:val="none" w:sz="0" w:space="0" w:color="auto"/>
        <w:left w:val="none" w:sz="0" w:space="0" w:color="auto"/>
        <w:bottom w:val="none" w:sz="0" w:space="0" w:color="auto"/>
        <w:right w:val="none" w:sz="0" w:space="0" w:color="auto"/>
      </w:divBdr>
      <w:divsChild>
        <w:div w:id="1120107967">
          <w:marLeft w:val="446"/>
          <w:marRight w:val="0"/>
          <w:marTop w:val="0"/>
          <w:marBottom w:val="0"/>
          <w:divBdr>
            <w:top w:val="none" w:sz="0" w:space="0" w:color="auto"/>
            <w:left w:val="none" w:sz="0" w:space="0" w:color="auto"/>
            <w:bottom w:val="none" w:sz="0" w:space="0" w:color="auto"/>
            <w:right w:val="none" w:sz="0" w:space="0" w:color="auto"/>
          </w:divBdr>
        </w:div>
        <w:div w:id="1579747776">
          <w:marLeft w:val="446"/>
          <w:marRight w:val="0"/>
          <w:marTop w:val="0"/>
          <w:marBottom w:val="0"/>
          <w:divBdr>
            <w:top w:val="none" w:sz="0" w:space="0" w:color="auto"/>
            <w:left w:val="none" w:sz="0" w:space="0" w:color="auto"/>
            <w:bottom w:val="none" w:sz="0" w:space="0" w:color="auto"/>
            <w:right w:val="none" w:sz="0" w:space="0" w:color="auto"/>
          </w:divBdr>
        </w:div>
        <w:div w:id="1356884060">
          <w:marLeft w:val="446"/>
          <w:marRight w:val="0"/>
          <w:marTop w:val="0"/>
          <w:marBottom w:val="0"/>
          <w:divBdr>
            <w:top w:val="none" w:sz="0" w:space="0" w:color="auto"/>
            <w:left w:val="none" w:sz="0" w:space="0" w:color="auto"/>
            <w:bottom w:val="none" w:sz="0" w:space="0" w:color="auto"/>
            <w:right w:val="none" w:sz="0" w:space="0" w:color="auto"/>
          </w:divBdr>
        </w:div>
        <w:div w:id="1218013535">
          <w:marLeft w:val="446"/>
          <w:marRight w:val="0"/>
          <w:marTop w:val="0"/>
          <w:marBottom w:val="0"/>
          <w:divBdr>
            <w:top w:val="none" w:sz="0" w:space="0" w:color="auto"/>
            <w:left w:val="none" w:sz="0" w:space="0" w:color="auto"/>
            <w:bottom w:val="none" w:sz="0" w:space="0" w:color="auto"/>
            <w:right w:val="none" w:sz="0" w:space="0" w:color="auto"/>
          </w:divBdr>
        </w:div>
        <w:div w:id="413168065">
          <w:marLeft w:val="446"/>
          <w:marRight w:val="0"/>
          <w:marTop w:val="0"/>
          <w:marBottom w:val="0"/>
          <w:divBdr>
            <w:top w:val="none" w:sz="0" w:space="0" w:color="auto"/>
            <w:left w:val="none" w:sz="0" w:space="0" w:color="auto"/>
            <w:bottom w:val="none" w:sz="0" w:space="0" w:color="auto"/>
            <w:right w:val="none" w:sz="0" w:space="0" w:color="auto"/>
          </w:divBdr>
        </w:div>
      </w:divsChild>
    </w:div>
    <w:div w:id="473333413">
      <w:bodyDiv w:val="1"/>
      <w:marLeft w:val="0"/>
      <w:marRight w:val="0"/>
      <w:marTop w:val="0"/>
      <w:marBottom w:val="0"/>
      <w:divBdr>
        <w:top w:val="none" w:sz="0" w:space="0" w:color="auto"/>
        <w:left w:val="none" w:sz="0" w:space="0" w:color="auto"/>
        <w:bottom w:val="none" w:sz="0" w:space="0" w:color="auto"/>
        <w:right w:val="none" w:sz="0" w:space="0" w:color="auto"/>
      </w:divBdr>
    </w:div>
    <w:div w:id="489835224">
      <w:bodyDiv w:val="1"/>
      <w:marLeft w:val="0"/>
      <w:marRight w:val="0"/>
      <w:marTop w:val="0"/>
      <w:marBottom w:val="0"/>
      <w:divBdr>
        <w:top w:val="none" w:sz="0" w:space="0" w:color="auto"/>
        <w:left w:val="none" w:sz="0" w:space="0" w:color="auto"/>
        <w:bottom w:val="none" w:sz="0" w:space="0" w:color="auto"/>
        <w:right w:val="none" w:sz="0" w:space="0" w:color="auto"/>
      </w:divBdr>
    </w:div>
    <w:div w:id="493305340">
      <w:bodyDiv w:val="1"/>
      <w:marLeft w:val="0"/>
      <w:marRight w:val="0"/>
      <w:marTop w:val="0"/>
      <w:marBottom w:val="0"/>
      <w:divBdr>
        <w:top w:val="none" w:sz="0" w:space="0" w:color="auto"/>
        <w:left w:val="none" w:sz="0" w:space="0" w:color="auto"/>
        <w:bottom w:val="none" w:sz="0" w:space="0" w:color="auto"/>
        <w:right w:val="none" w:sz="0" w:space="0" w:color="auto"/>
      </w:divBdr>
    </w:div>
    <w:div w:id="576474657">
      <w:bodyDiv w:val="1"/>
      <w:marLeft w:val="0"/>
      <w:marRight w:val="0"/>
      <w:marTop w:val="0"/>
      <w:marBottom w:val="0"/>
      <w:divBdr>
        <w:top w:val="none" w:sz="0" w:space="0" w:color="auto"/>
        <w:left w:val="none" w:sz="0" w:space="0" w:color="auto"/>
        <w:bottom w:val="none" w:sz="0" w:space="0" w:color="auto"/>
        <w:right w:val="none" w:sz="0" w:space="0" w:color="auto"/>
      </w:divBdr>
      <w:divsChild>
        <w:div w:id="189884144">
          <w:marLeft w:val="547"/>
          <w:marRight w:val="0"/>
          <w:marTop w:val="240"/>
          <w:marBottom w:val="0"/>
          <w:divBdr>
            <w:top w:val="none" w:sz="0" w:space="0" w:color="auto"/>
            <w:left w:val="none" w:sz="0" w:space="0" w:color="auto"/>
            <w:bottom w:val="none" w:sz="0" w:space="0" w:color="auto"/>
            <w:right w:val="none" w:sz="0" w:space="0" w:color="auto"/>
          </w:divBdr>
        </w:div>
        <w:div w:id="400250640">
          <w:marLeft w:val="547"/>
          <w:marRight w:val="0"/>
          <w:marTop w:val="240"/>
          <w:marBottom w:val="0"/>
          <w:divBdr>
            <w:top w:val="none" w:sz="0" w:space="0" w:color="auto"/>
            <w:left w:val="none" w:sz="0" w:space="0" w:color="auto"/>
            <w:bottom w:val="none" w:sz="0" w:space="0" w:color="auto"/>
            <w:right w:val="none" w:sz="0" w:space="0" w:color="auto"/>
          </w:divBdr>
        </w:div>
        <w:div w:id="685865296">
          <w:marLeft w:val="547"/>
          <w:marRight w:val="0"/>
          <w:marTop w:val="240"/>
          <w:marBottom w:val="0"/>
          <w:divBdr>
            <w:top w:val="none" w:sz="0" w:space="0" w:color="auto"/>
            <w:left w:val="none" w:sz="0" w:space="0" w:color="auto"/>
            <w:bottom w:val="none" w:sz="0" w:space="0" w:color="auto"/>
            <w:right w:val="none" w:sz="0" w:space="0" w:color="auto"/>
          </w:divBdr>
        </w:div>
        <w:div w:id="909660001">
          <w:marLeft w:val="547"/>
          <w:marRight w:val="0"/>
          <w:marTop w:val="240"/>
          <w:marBottom w:val="0"/>
          <w:divBdr>
            <w:top w:val="none" w:sz="0" w:space="0" w:color="auto"/>
            <w:left w:val="none" w:sz="0" w:space="0" w:color="auto"/>
            <w:bottom w:val="none" w:sz="0" w:space="0" w:color="auto"/>
            <w:right w:val="none" w:sz="0" w:space="0" w:color="auto"/>
          </w:divBdr>
        </w:div>
        <w:div w:id="1585147827">
          <w:marLeft w:val="547"/>
          <w:marRight w:val="0"/>
          <w:marTop w:val="240"/>
          <w:marBottom w:val="0"/>
          <w:divBdr>
            <w:top w:val="none" w:sz="0" w:space="0" w:color="auto"/>
            <w:left w:val="none" w:sz="0" w:space="0" w:color="auto"/>
            <w:bottom w:val="none" w:sz="0" w:space="0" w:color="auto"/>
            <w:right w:val="none" w:sz="0" w:space="0" w:color="auto"/>
          </w:divBdr>
        </w:div>
      </w:divsChild>
    </w:div>
    <w:div w:id="594024503">
      <w:bodyDiv w:val="1"/>
      <w:marLeft w:val="0"/>
      <w:marRight w:val="0"/>
      <w:marTop w:val="0"/>
      <w:marBottom w:val="0"/>
      <w:divBdr>
        <w:top w:val="none" w:sz="0" w:space="0" w:color="auto"/>
        <w:left w:val="none" w:sz="0" w:space="0" w:color="auto"/>
        <w:bottom w:val="none" w:sz="0" w:space="0" w:color="auto"/>
        <w:right w:val="none" w:sz="0" w:space="0" w:color="auto"/>
      </w:divBdr>
    </w:div>
    <w:div w:id="601227388">
      <w:bodyDiv w:val="1"/>
      <w:marLeft w:val="0"/>
      <w:marRight w:val="0"/>
      <w:marTop w:val="0"/>
      <w:marBottom w:val="0"/>
      <w:divBdr>
        <w:top w:val="none" w:sz="0" w:space="0" w:color="auto"/>
        <w:left w:val="none" w:sz="0" w:space="0" w:color="auto"/>
        <w:bottom w:val="none" w:sz="0" w:space="0" w:color="auto"/>
        <w:right w:val="none" w:sz="0" w:space="0" w:color="auto"/>
      </w:divBdr>
      <w:divsChild>
        <w:div w:id="1949384689">
          <w:marLeft w:val="576"/>
          <w:marRight w:val="0"/>
          <w:marTop w:val="80"/>
          <w:marBottom w:val="0"/>
          <w:divBdr>
            <w:top w:val="none" w:sz="0" w:space="0" w:color="auto"/>
            <w:left w:val="none" w:sz="0" w:space="0" w:color="auto"/>
            <w:bottom w:val="none" w:sz="0" w:space="0" w:color="auto"/>
            <w:right w:val="none" w:sz="0" w:space="0" w:color="auto"/>
          </w:divBdr>
        </w:div>
      </w:divsChild>
    </w:div>
    <w:div w:id="609554246">
      <w:bodyDiv w:val="1"/>
      <w:marLeft w:val="0"/>
      <w:marRight w:val="0"/>
      <w:marTop w:val="0"/>
      <w:marBottom w:val="0"/>
      <w:divBdr>
        <w:top w:val="none" w:sz="0" w:space="0" w:color="auto"/>
        <w:left w:val="none" w:sz="0" w:space="0" w:color="auto"/>
        <w:bottom w:val="none" w:sz="0" w:space="0" w:color="auto"/>
        <w:right w:val="none" w:sz="0" w:space="0" w:color="auto"/>
      </w:divBdr>
    </w:div>
    <w:div w:id="611519231">
      <w:bodyDiv w:val="1"/>
      <w:marLeft w:val="0"/>
      <w:marRight w:val="0"/>
      <w:marTop w:val="0"/>
      <w:marBottom w:val="0"/>
      <w:divBdr>
        <w:top w:val="none" w:sz="0" w:space="0" w:color="auto"/>
        <w:left w:val="none" w:sz="0" w:space="0" w:color="auto"/>
        <w:bottom w:val="none" w:sz="0" w:space="0" w:color="auto"/>
        <w:right w:val="none" w:sz="0" w:space="0" w:color="auto"/>
      </w:divBdr>
      <w:divsChild>
        <w:div w:id="1846364378">
          <w:marLeft w:val="446"/>
          <w:marRight w:val="0"/>
          <w:marTop w:val="0"/>
          <w:marBottom w:val="0"/>
          <w:divBdr>
            <w:top w:val="none" w:sz="0" w:space="0" w:color="auto"/>
            <w:left w:val="none" w:sz="0" w:space="0" w:color="auto"/>
            <w:bottom w:val="none" w:sz="0" w:space="0" w:color="auto"/>
            <w:right w:val="none" w:sz="0" w:space="0" w:color="auto"/>
          </w:divBdr>
        </w:div>
        <w:div w:id="158546081">
          <w:marLeft w:val="446"/>
          <w:marRight w:val="0"/>
          <w:marTop w:val="0"/>
          <w:marBottom w:val="0"/>
          <w:divBdr>
            <w:top w:val="none" w:sz="0" w:space="0" w:color="auto"/>
            <w:left w:val="none" w:sz="0" w:space="0" w:color="auto"/>
            <w:bottom w:val="none" w:sz="0" w:space="0" w:color="auto"/>
            <w:right w:val="none" w:sz="0" w:space="0" w:color="auto"/>
          </w:divBdr>
        </w:div>
      </w:divsChild>
    </w:div>
    <w:div w:id="614218349">
      <w:bodyDiv w:val="1"/>
      <w:marLeft w:val="0"/>
      <w:marRight w:val="0"/>
      <w:marTop w:val="0"/>
      <w:marBottom w:val="0"/>
      <w:divBdr>
        <w:top w:val="none" w:sz="0" w:space="0" w:color="auto"/>
        <w:left w:val="none" w:sz="0" w:space="0" w:color="auto"/>
        <w:bottom w:val="none" w:sz="0" w:space="0" w:color="auto"/>
        <w:right w:val="none" w:sz="0" w:space="0" w:color="auto"/>
      </w:divBdr>
      <w:divsChild>
        <w:div w:id="1025904008">
          <w:marLeft w:val="288"/>
          <w:marRight w:val="0"/>
          <w:marTop w:val="480"/>
          <w:marBottom w:val="0"/>
          <w:divBdr>
            <w:top w:val="none" w:sz="0" w:space="0" w:color="auto"/>
            <w:left w:val="none" w:sz="0" w:space="0" w:color="auto"/>
            <w:bottom w:val="none" w:sz="0" w:space="0" w:color="auto"/>
            <w:right w:val="none" w:sz="0" w:space="0" w:color="auto"/>
          </w:divBdr>
        </w:div>
      </w:divsChild>
    </w:div>
    <w:div w:id="671302623">
      <w:bodyDiv w:val="1"/>
      <w:marLeft w:val="0"/>
      <w:marRight w:val="0"/>
      <w:marTop w:val="0"/>
      <w:marBottom w:val="0"/>
      <w:divBdr>
        <w:top w:val="none" w:sz="0" w:space="0" w:color="auto"/>
        <w:left w:val="none" w:sz="0" w:space="0" w:color="auto"/>
        <w:bottom w:val="none" w:sz="0" w:space="0" w:color="auto"/>
        <w:right w:val="none" w:sz="0" w:space="0" w:color="auto"/>
      </w:divBdr>
    </w:div>
    <w:div w:id="702830460">
      <w:bodyDiv w:val="1"/>
      <w:marLeft w:val="0"/>
      <w:marRight w:val="0"/>
      <w:marTop w:val="0"/>
      <w:marBottom w:val="0"/>
      <w:divBdr>
        <w:top w:val="none" w:sz="0" w:space="0" w:color="auto"/>
        <w:left w:val="none" w:sz="0" w:space="0" w:color="auto"/>
        <w:bottom w:val="none" w:sz="0" w:space="0" w:color="auto"/>
        <w:right w:val="none" w:sz="0" w:space="0" w:color="auto"/>
      </w:divBdr>
    </w:div>
    <w:div w:id="748617889">
      <w:bodyDiv w:val="1"/>
      <w:marLeft w:val="0"/>
      <w:marRight w:val="0"/>
      <w:marTop w:val="0"/>
      <w:marBottom w:val="0"/>
      <w:divBdr>
        <w:top w:val="none" w:sz="0" w:space="0" w:color="auto"/>
        <w:left w:val="none" w:sz="0" w:space="0" w:color="auto"/>
        <w:bottom w:val="none" w:sz="0" w:space="0" w:color="auto"/>
        <w:right w:val="none" w:sz="0" w:space="0" w:color="auto"/>
      </w:divBdr>
      <w:divsChild>
        <w:div w:id="1853109360">
          <w:marLeft w:val="720"/>
          <w:marRight w:val="0"/>
          <w:marTop w:val="200"/>
          <w:marBottom w:val="0"/>
          <w:divBdr>
            <w:top w:val="none" w:sz="0" w:space="0" w:color="auto"/>
            <w:left w:val="none" w:sz="0" w:space="0" w:color="auto"/>
            <w:bottom w:val="none" w:sz="0" w:space="0" w:color="auto"/>
            <w:right w:val="none" w:sz="0" w:space="0" w:color="auto"/>
          </w:divBdr>
        </w:div>
        <w:div w:id="1145464306">
          <w:marLeft w:val="720"/>
          <w:marRight w:val="0"/>
          <w:marTop w:val="200"/>
          <w:marBottom w:val="0"/>
          <w:divBdr>
            <w:top w:val="none" w:sz="0" w:space="0" w:color="auto"/>
            <w:left w:val="none" w:sz="0" w:space="0" w:color="auto"/>
            <w:bottom w:val="none" w:sz="0" w:space="0" w:color="auto"/>
            <w:right w:val="none" w:sz="0" w:space="0" w:color="auto"/>
          </w:divBdr>
        </w:div>
        <w:div w:id="1717199670">
          <w:marLeft w:val="720"/>
          <w:marRight w:val="0"/>
          <w:marTop w:val="200"/>
          <w:marBottom w:val="0"/>
          <w:divBdr>
            <w:top w:val="none" w:sz="0" w:space="0" w:color="auto"/>
            <w:left w:val="none" w:sz="0" w:space="0" w:color="auto"/>
            <w:bottom w:val="none" w:sz="0" w:space="0" w:color="auto"/>
            <w:right w:val="none" w:sz="0" w:space="0" w:color="auto"/>
          </w:divBdr>
        </w:div>
      </w:divsChild>
    </w:div>
    <w:div w:id="782773794">
      <w:bodyDiv w:val="1"/>
      <w:marLeft w:val="0"/>
      <w:marRight w:val="0"/>
      <w:marTop w:val="0"/>
      <w:marBottom w:val="0"/>
      <w:divBdr>
        <w:top w:val="none" w:sz="0" w:space="0" w:color="auto"/>
        <w:left w:val="none" w:sz="0" w:space="0" w:color="auto"/>
        <w:bottom w:val="none" w:sz="0" w:space="0" w:color="auto"/>
        <w:right w:val="none" w:sz="0" w:space="0" w:color="auto"/>
      </w:divBdr>
      <w:divsChild>
        <w:div w:id="624970645">
          <w:marLeft w:val="288"/>
          <w:marRight w:val="0"/>
          <w:marTop w:val="480"/>
          <w:marBottom w:val="0"/>
          <w:divBdr>
            <w:top w:val="none" w:sz="0" w:space="0" w:color="auto"/>
            <w:left w:val="none" w:sz="0" w:space="0" w:color="auto"/>
            <w:bottom w:val="none" w:sz="0" w:space="0" w:color="auto"/>
            <w:right w:val="none" w:sz="0" w:space="0" w:color="auto"/>
          </w:divBdr>
        </w:div>
      </w:divsChild>
    </w:div>
    <w:div w:id="843128086">
      <w:bodyDiv w:val="1"/>
      <w:marLeft w:val="0"/>
      <w:marRight w:val="0"/>
      <w:marTop w:val="0"/>
      <w:marBottom w:val="0"/>
      <w:divBdr>
        <w:top w:val="none" w:sz="0" w:space="0" w:color="auto"/>
        <w:left w:val="none" w:sz="0" w:space="0" w:color="auto"/>
        <w:bottom w:val="none" w:sz="0" w:space="0" w:color="auto"/>
        <w:right w:val="none" w:sz="0" w:space="0" w:color="auto"/>
      </w:divBdr>
    </w:div>
    <w:div w:id="888879251">
      <w:bodyDiv w:val="1"/>
      <w:marLeft w:val="0"/>
      <w:marRight w:val="0"/>
      <w:marTop w:val="0"/>
      <w:marBottom w:val="0"/>
      <w:divBdr>
        <w:top w:val="none" w:sz="0" w:space="0" w:color="auto"/>
        <w:left w:val="none" w:sz="0" w:space="0" w:color="auto"/>
        <w:bottom w:val="none" w:sz="0" w:space="0" w:color="auto"/>
        <w:right w:val="none" w:sz="0" w:space="0" w:color="auto"/>
      </w:divBdr>
    </w:div>
    <w:div w:id="940339295">
      <w:bodyDiv w:val="1"/>
      <w:marLeft w:val="0"/>
      <w:marRight w:val="0"/>
      <w:marTop w:val="0"/>
      <w:marBottom w:val="0"/>
      <w:divBdr>
        <w:top w:val="none" w:sz="0" w:space="0" w:color="auto"/>
        <w:left w:val="none" w:sz="0" w:space="0" w:color="auto"/>
        <w:bottom w:val="none" w:sz="0" w:space="0" w:color="auto"/>
        <w:right w:val="none" w:sz="0" w:space="0" w:color="auto"/>
      </w:divBdr>
      <w:divsChild>
        <w:div w:id="145976454">
          <w:marLeft w:val="547"/>
          <w:marRight w:val="0"/>
          <w:marTop w:val="115"/>
          <w:marBottom w:val="0"/>
          <w:divBdr>
            <w:top w:val="none" w:sz="0" w:space="0" w:color="auto"/>
            <w:left w:val="none" w:sz="0" w:space="0" w:color="auto"/>
            <w:bottom w:val="none" w:sz="0" w:space="0" w:color="auto"/>
            <w:right w:val="none" w:sz="0" w:space="0" w:color="auto"/>
          </w:divBdr>
        </w:div>
        <w:div w:id="1591811447">
          <w:marLeft w:val="547"/>
          <w:marRight w:val="0"/>
          <w:marTop w:val="115"/>
          <w:marBottom w:val="0"/>
          <w:divBdr>
            <w:top w:val="none" w:sz="0" w:space="0" w:color="auto"/>
            <w:left w:val="none" w:sz="0" w:space="0" w:color="auto"/>
            <w:bottom w:val="none" w:sz="0" w:space="0" w:color="auto"/>
            <w:right w:val="none" w:sz="0" w:space="0" w:color="auto"/>
          </w:divBdr>
        </w:div>
        <w:div w:id="569316327">
          <w:marLeft w:val="547"/>
          <w:marRight w:val="0"/>
          <w:marTop w:val="115"/>
          <w:marBottom w:val="0"/>
          <w:divBdr>
            <w:top w:val="none" w:sz="0" w:space="0" w:color="auto"/>
            <w:left w:val="none" w:sz="0" w:space="0" w:color="auto"/>
            <w:bottom w:val="none" w:sz="0" w:space="0" w:color="auto"/>
            <w:right w:val="none" w:sz="0" w:space="0" w:color="auto"/>
          </w:divBdr>
        </w:div>
        <w:div w:id="1492942494">
          <w:marLeft w:val="547"/>
          <w:marRight w:val="0"/>
          <w:marTop w:val="115"/>
          <w:marBottom w:val="0"/>
          <w:divBdr>
            <w:top w:val="none" w:sz="0" w:space="0" w:color="auto"/>
            <w:left w:val="none" w:sz="0" w:space="0" w:color="auto"/>
            <w:bottom w:val="none" w:sz="0" w:space="0" w:color="auto"/>
            <w:right w:val="none" w:sz="0" w:space="0" w:color="auto"/>
          </w:divBdr>
        </w:div>
        <w:div w:id="793984116">
          <w:marLeft w:val="547"/>
          <w:marRight w:val="0"/>
          <w:marTop w:val="115"/>
          <w:marBottom w:val="0"/>
          <w:divBdr>
            <w:top w:val="none" w:sz="0" w:space="0" w:color="auto"/>
            <w:left w:val="none" w:sz="0" w:space="0" w:color="auto"/>
            <w:bottom w:val="none" w:sz="0" w:space="0" w:color="auto"/>
            <w:right w:val="none" w:sz="0" w:space="0" w:color="auto"/>
          </w:divBdr>
        </w:div>
      </w:divsChild>
    </w:div>
    <w:div w:id="1039281912">
      <w:bodyDiv w:val="1"/>
      <w:marLeft w:val="0"/>
      <w:marRight w:val="0"/>
      <w:marTop w:val="0"/>
      <w:marBottom w:val="0"/>
      <w:divBdr>
        <w:top w:val="none" w:sz="0" w:space="0" w:color="auto"/>
        <w:left w:val="none" w:sz="0" w:space="0" w:color="auto"/>
        <w:bottom w:val="none" w:sz="0" w:space="0" w:color="auto"/>
        <w:right w:val="none" w:sz="0" w:space="0" w:color="auto"/>
      </w:divBdr>
    </w:div>
    <w:div w:id="1042290304">
      <w:bodyDiv w:val="1"/>
      <w:marLeft w:val="0"/>
      <w:marRight w:val="0"/>
      <w:marTop w:val="0"/>
      <w:marBottom w:val="0"/>
      <w:divBdr>
        <w:top w:val="none" w:sz="0" w:space="0" w:color="auto"/>
        <w:left w:val="none" w:sz="0" w:space="0" w:color="auto"/>
        <w:bottom w:val="none" w:sz="0" w:space="0" w:color="auto"/>
        <w:right w:val="none" w:sz="0" w:space="0" w:color="auto"/>
      </w:divBdr>
    </w:div>
    <w:div w:id="1108231585">
      <w:bodyDiv w:val="1"/>
      <w:marLeft w:val="0"/>
      <w:marRight w:val="0"/>
      <w:marTop w:val="0"/>
      <w:marBottom w:val="0"/>
      <w:divBdr>
        <w:top w:val="none" w:sz="0" w:space="0" w:color="auto"/>
        <w:left w:val="none" w:sz="0" w:space="0" w:color="auto"/>
        <w:bottom w:val="none" w:sz="0" w:space="0" w:color="auto"/>
        <w:right w:val="none" w:sz="0" w:space="0" w:color="auto"/>
      </w:divBdr>
    </w:div>
    <w:div w:id="1111782279">
      <w:bodyDiv w:val="1"/>
      <w:marLeft w:val="0"/>
      <w:marRight w:val="0"/>
      <w:marTop w:val="0"/>
      <w:marBottom w:val="0"/>
      <w:divBdr>
        <w:top w:val="none" w:sz="0" w:space="0" w:color="auto"/>
        <w:left w:val="none" w:sz="0" w:space="0" w:color="auto"/>
        <w:bottom w:val="none" w:sz="0" w:space="0" w:color="auto"/>
        <w:right w:val="none" w:sz="0" w:space="0" w:color="auto"/>
      </w:divBdr>
      <w:divsChild>
        <w:div w:id="1992172614">
          <w:marLeft w:val="720"/>
          <w:marRight w:val="0"/>
          <w:marTop w:val="240"/>
          <w:marBottom w:val="0"/>
          <w:divBdr>
            <w:top w:val="none" w:sz="0" w:space="0" w:color="auto"/>
            <w:left w:val="none" w:sz="0" w:space="0" w:color="auto"/>
            <w:bottom w:val="none" w:sz="0" w:space="0" w:color="auto"/>
            <w:right w:val="none" w:sz="0" w:space="0" w:color="auto"/>
          </w:divBdr>
        </w:div>
        <w:div w:id="656494191">
          <w:marLeft w:val="720"/>
          <w:marRight w:val="0"/>
          <w:marTop w:val="240"/>
          <w:marBottom w:val="0"/>
          <w:divBdr>
            <w:top w:val="none" w:sz="0" w:space="0" w:color="auto"/>
            <w:left w:val="none" w:sz="0" w:space="0" w:color="auto"/>
            <w:bottom w:val="none" w:sz="0" w:space="0" w:color="auto"/>
            <w:right w:val="none" w:sz="0" w:space="0" w:color="auto"/>
          </w:divBdr>
        </w:div>
        <w:div w:id="1991783594">
          <w:marLeft w:val="720"/>
          <w:marRight w:val="0"/>
          <w:marTop w:val="240"/>
          <w:marBottom w:val="0"/>
          <w:divBdr>
            <w:top w:val="none" w:sz="0" w:space="0" w:color="auto"/>
            <w:left w:val="none" w:sz="0" w:space="0" w:color="auto"/>
            <w:bottom w:val="none" w:sz="0" w:space="0" w:color="auto"/>
            <w:right w:val="none" w:sz="0" w:space="0" w:color="auto"/>
          </w:divBdr>
        </w:div>
        <w:div w:id="56361425">
          <w:marLeft w:val="720"/>
          <w:marRight w:val="0"/>
          <w:marTop w:val="240"/>
          <w:marBottom w:val="0"/>
          <w:divBdr>
            <w:top w:val="none" w:sz="0" w:space="0" w:color="auto"/>
            <w:left w:val="none" w:sz="0" w:space="0" w:color="auto"/>
            <w:bottom w:val="none" w:sz="0" w:space="0" w:color="auto"/>
            <w:right w:val="none" w:sz="0" w:space="0" w:color="auto"/>
          </w:divBdr>
        </w:div>
      </w:divsChild>
    </w:div>
    <w:div w:id="1193151431">
      <w:bodyDiv w:val="1"/>
      <w:marLeft w:val="0"/>
      <w:marRight w:val="0"/>
      <w:marTop w:val="0"/>
      <w:marBottom w:val="0"/>
      <w:divBdr>
        <w:top w:val="none" w:sz="0" w:space="0" w:color="auto"/>
        <w:left w:val="none" w:sz="0" w:space="0" w:color="auto"/>
        <w:bottom w:val="none" w:sz="0" w:space="0" w:color="auto"/>
        <w:right w:val="none" w:sz="0" w:space="0" w:color="auto"/>
      </w:divBdr>
    </w:div>
    <w:div w:id="1193805477">
      <w:bodyDiv w:val="1"/>
      <w:marLeft w:val="0"/>
      <w:marRight w:val="0"/>
      <w:marTop w:val="0"/>
      <w:marBottom w:val="0"/>
      <w:divBdr>
        <w:top w:val="none" w:sz="0" w:space="0" w:color="auto"/>
        <w:left w:val="none" w:sz="0" w:space="0" w:color="auto"/>
        <w:bottom w:val="none" w:sz="0" w:space="0" w:color="auto"/>
        <w:right w:val="none" w:sz="0" w:space="0" w:color="auto"/>
      </w:divBdr>
      <w:divsChild>
        <w:div w:id="122043001">
          <w:marLeft w:val="547"/>
          <w:marRight w:val="0"/>
          <w:marTop w:val="115"/>
          <w:marBottom w:val="0"/>
          <w:divBdr>
            <w:top w:val="none" w:sz="0" w:space="0" w:color="auto"/>
            <w:left w:val="none" w:sz="0" w:space="0" w:color="auto"/>
            <w:bottom w:val="none" w:sz="0" w:space="0" w:color="auto"/>
            <w:right w:val="none" w:sz="0" w:space="0" w:color="auto"/>
          </w:divBdr>
        </w:div>
        <w:div w:id="136534296">
          <w:marLeft w:val="547"/>
          <w:marRight w:val="0"/>
          <w:marTop w:val="115"/>
          <w:marBottom w:val="0"/>
          <w:divBdr>
            <w:top w:val="none" w:sz="0" w:space="0" w:color="auto"/>
            <w:left w:val="none" w:sz="0" w:space="0" w:color="auto"/>
            <w:bottom w:val="none" w:sz="0" w:space="0" w:color="auto"/>
            <w:right w:val="none" w:sz="0" w:space="0" w:color="auto"/>
          </w:divBdr>
        </w:div>
        <w:div w:id="1705640255">
          <w:marLeft w:val="547"/>
          <w:marRight w:val="0"/>
          <w:marTop w:val="115"/>
          <w:marBottom w:val="0"/>
          <w:divBdr>
            <w:top w:val="none" w:sz="0" w:space="0" w:color="auto"/>
            <w:left w:val="none" w:sz="0" w:space="0" w:color="auto"/>
            <w:bottom w:val="none" w:sz="0" w:space="0" w:color="auto"/>
            <w:right w:val="none" w:sz="0" w:space="0" w:color="auto"/>
          </w:divBdr>
        </w:div>
      </w:divsChild>
    </w:div>
    <w:div w:id="1213620205">
      <w:bodyDiv w:val="1"/>
      <w:marLeft w:val="0"/>
      <w:marRight w:val="0"/>
      <w:marTop w:val="0"/>
      <w:marBottom w:val="0"/>
      <w:divBdr>
        <w:top w:val="none" w:sz="0" w:space="0" w:color="auto"/>
        <w:left w:val="none" w:sz="0" w:space="0" w:color="auto"/>
        <w:bottom w:val="none" w:sz="0" w:space="0" w:color="auto"/>
        <w:right w:val="none" w:sz="0" w:space="0" w:color="auto"/>
      </w:divBdr>
    </w:div>
    <w:div w:id="1214542904">
      <w:bodyDiv w:val="1"/>
      <w:marLeft w:val="0"/>
      <w:marRight w:val="0"/>
      <w:marTop w:val="0"/>
      <w:marBottom w:val="0"/>
      <w:divBdr>
        <w:top w:val="none" w:sz="0" w:space="0" w:color="auto"/>
        <w:left w:val="none" w:sz="0" w:space="0" w:color="auto"/>
        <w:bottom w:val="none" w:sz="0" w:space="0" w:color="auto"/>
        <w:right w:val="none" w:sz="0" w:space="0" w:color="auto"/>
      </w:divBdr>
      <w:divsChild>
        <w:div w:id="1294360027">
          <w:marLeft w:val="720"/>
          <w:marRight w:val="0"/>
          <w:marTop w:val="0"/>
          <w:marBottom w:val="0"/>
          <w:divBdr>
            <w:top w:val="none" w:sz="0" w:space="0" w:color="auto"/>
            <w:left w:val="none" w:sz="0" w:space="0" w:color="auto"/>
            <w:bottom w:val="none" w:sz="0" w:space="0" w:color="auto"/>
            <w:right w:val="none" w:sz="0" w:space="0" w:color="auto"/>
          </w:divBdr>
        </w:div>
      </w:divsChild>
    </w:div>
    <w:div w:id="1249267762">
      <w:bodyDiv w:val="1"/>
      <w:marLeft w:val="0"/>
      <w:marRight w:val="0"/>
      <w:marTop w:val="0"/>
      <w:marBottom w:val="0"/>
      <w:divBdr>
        <w:top w:val="none" w:sz="0" w:space="0" w:color="auto"/>
        <w:left w:val="none" w:sz="0" w:space="0" w:color="auto"/>
        <w:bottom w:val="none" w:sz="0" w:space="0" w:color="auto"/>
        <w:right w:val="none" w:sz="0" w:space="0" w:color="auto"/>
      </w:divBdr>
    </w:div>
    <w:div w:id="1250505415">
      <w:bodyDiv w:val="1"/>
      <w:marLeft w:val="0"/>
      <w:marRight w:val="0"/>
      <w:marTop w:val="0"/>
      <w:marBottom w:val="0"/>
      <w:divBdr>
        <w:top w:val="none" w:sz="0" w:space="0" w:color="auto"/>
        <w:left w:val="none" w:sz="0" w:space="0" w:color="auto"/>
        <w:bottom w:val="none" w:sz="0" w:space="0" w:color="auto"/>
        <w:right w:val="none" w:sz="0" w:space="0" w:color="auto"/>
      </w:divBdr>
    </w:div>
    <w:div w:id="1287275253">
      <w:bodyDiv w:val="1"/>
      <w:marLeft w:val="0"/>
      <w:marRight w:val="0"/>
      <w:marTop w:val="0"/>
      <w:marBottom w:val="0"/>
      <w:divBdr>
        <w:top w:val="none" w:sz="0" w:space="0" w:color="auto"/>
        <w:left w:val="none" w:sz="0" w:space="0" w:color="auto"/>
        <w:bottom w:val="none" w:sz="0" w:space="0" w:color="auto"/>
        <w:right w:val="none" w:sz="0" w:space="0" w:color="auto"/>
      </w:divBdr>
      <w:divsChild>
        <w:div w:id="1840002701">
          <w:marLeft w:val="547"/>
          <w:marRight w:val="0"/>
          <w:marTop w:val="0"/>
          <w:marBottom w:val="0"/>
          <w:divBdr>
            <w:top w:val="none" w:sz="0" w:space="0" w:color="auto"/>
            <w:left w:val="none" w:sz="0" w:space="0" w:color="auto"/>
            <w:bottom w:val="none" w:sz="0" w:space="0" w:color="auto"/>
            <w:right w:val="none" w:sz="0" w:space="0" w:color="auto"/>
          </w:divBdr>
        </w:div>
      </w:divsChild>
    </w:div>
    <w:div w:id="1315911799">
      <w:bodyDiv w:val="1"/>
      <w:marLeft w:val="0"/>
      <w:marRight w:val="0"/>
      <w:marTop w:val="0"/>
      <w:marBottom w:val="0"/>
      <w:divBdr>
        <w:top w:val="none" w:sz="0" w:space="0" w:color="auto"/>
        <w:left w:val="none" w:sz="0" w:space="0" w:color="auto"/>
        <w:bottom w:val="none" w:sz="0" w:space="0" w:color="auto"/>
        <w:right w:val="none" w:sz="0" w:space="0" w:color="auto"/>
      </w:divBdr>
    </w:div>
    <w:div w:id="1359312677">
      <w:bodyDiv w:val="1"/>
      <w:marLeft w:val="0"/>
      <w:marRight w:val="0"/>
      <w:marTop w:val="0"/>
      <w:marBottom w:val="0"/>
      <w:divBdr>
        <w:top w:val="none" w:sz="0" w:space="0" w:color="auto"/>
        <w:left w:val="none" w:sz="0" w:space="0" w:color="auto"/>
        <w:bottom w:val="none" w:sz="0" w:space="0" w:color="auto"/>
        <w:right w:val="none" w:sz="0" w:space="0" w:color="auto"/>
      </w:divBdr>
    </w:div>
    <w:div w:id="1403214485">
      <w:bodyDiv w:val="1"/>
      <w:marLeft w:val="0"/>
      <w:marRight w:val="0"/>
      <w:marTop w:val="0"/>
      <w:marBottom w:val="0"/>
      <w:divBdr>
        <w:top w:val="none" w:sz="0" w:space="0" w:color="auto"/>
        <w:left w:val="none" w:sz="0" w:space="0" w:color="auto"/>
        <w:bottom w:val="none" w:sz="0" w:space="0" w:color="auto"/>
        <w:right w:val="none" w:sz="0" w:space="0" w:color="auto"/>
      </w:divBdr>
      <w:divsChild>
        <w:div w:id="205140210">
          <w:marLeft w:val="720"/>
          <w:marRight w:val="0"/>
          <w:marTop w:val="200"/>
          <w:marBottom w:val="0"/>
          <w:divBdr>
            <w:top w:val="none" w:sz="0" w:space="0" w:color="auto"/>
            <w:left w:val="none" w:sz="0" w:space="0" w:color="auto"/>
            <w:bottom w:val="none" w:sz="0" w:space="0" w:color="auto"/>
            <w:right w:val="none" w:sz="0" w:space="0" w:color="auto"/>
          </w:divBdr>
        </w:div>
      </w:divsChild>
    </w:div>
    <w:div w:id="1435783848">
      <w:bodyDiv w:val="1"/>
      <w:marLeft w:val="0"/>
      <w:marRight w:val="0"/>
      <w:marTop w:val="0"/>
      <w:marBottom w:val="0"/>
      <w:divBdr>
        <w:top w:val="none" w:sz="0" w:space="0" w:color="auto"/>
        <w:left w:val="none" w:sz="0" w:space="0" w:color="auto"/>
        <w:bottom w:val="none" w:sz="0" w:space="0" w:color="auto"/>
        <w:right w:val="none" w:sz="0" w:space="0" w:color="auto"/>
      </w:divBdr>
    </w:div>
    <w:div w:id="1441217406">
      <w:bodyDiv w:val="1"/>
      <w:marLeft w:val="0"/>
      <w:marRight w:val="0"/>
      <w:marTop w:val="0"/>
      <w:marBottom w:val="0"/>
      <w:divBdr>
        <w:top w:val="none" w:sz="0" w:space="0" w:color="auto"/>
        <w:left w:val="none" w:sz="0" w:space="0" w:color="auto"/>
        <w:bottom w:val="none" w:sz="0" w:space="0" w:color="auto"/>
        <w:right w:val="none" w:sz="0" w:space="0" w:color="auto"/>
      </w:divBdr>
    </w:div>
    <w:div w:id="1525749599">
      <w:bodyDiv w:val="1"/>
      <w:marLeft w:val="0"/>
      <w:marRight w:val="0"/>
      <w:marTop w:val="0"/>
      <w:marBottom w:val="0"/>
      <w:divBdr>
        <w:top w:val="none" w:sz="0" w:space="0" w:color="auto"/>
        <w:left w:val="none" w:sz="0" w:space="0" w:color="auto"/>
        <w:bottom w:val="none" w:sz="0" w:space="0" w:color="auto"/>
        <w:right w:val="none" w:sz="0" w:space="0" w:color="auto"/>
      </w:divBdr>
      <w:divsChild>
        <w:div w:id="294990727">
          <w:marLeft w:val="446"/>
          <w:marRight w:val="0"/>
          <w:marTop w:val="0"/>
          <w:marBottom w:val="0"/>
          <w:divBdr>
            <w:top w:val="none" w:sz="0" w:space="0" w:color="auto"/>
            <w:left w:val="none" w:sz="0" w:space="0" w:color="auto"/>
            <w:bottom w:val="none" w:sz="0" w:space="0" w:color="auto"/>
            <w:right w:val="none" w:sz="0" w:space="0" w:color="auto"/>
          </w:divBdr>
        </w:div>
        <w:div w:id="1325817652">
          <w:marLeft w:val="446"/>
          <w:marRight w:val="0"/>
          <w:marTop w:val="0"/>
          <w:marBottom w:val="0"/>
          <w:divBdr>
            <w:top w:val="none" w:sz="0" w:space="0" w:color="auto"/>
            <w:left w:val="none" w:sz="0" w:space="0" w:color="auto"/>
            <w:bottom w:val="none" w:sz="0" w:space="0" w:color="auto"/>
            <w:right w:val="none" w:sz="0" w:space="0" w:color="auto"/>
          </w:divBdr>
        </w:div>
        <w:div w:id="1764523669">
          <w:marLeft w:val="446"/>
          <w:marRight w:val="0"/>
          <w:marTop w:val="0"/>
          <w:marBottom w:val="0"/>
          <w:divBdr>
            <w:top w:val="none" w:sz="0" w:space="0" w:color="auto"/>
            <w:left w:val="none" w:sz="0" w:space="0" w:color="auto"/>
            <w:bottom w:val="none" w:sz="0" w:space="0" w:color="auto"/>
            <w:right w:val="none" w:sz="0" w:space="0" w:color="auto"/>
          </w:divBdr>
        </w:div>
      </w:divsChild>
    </w:div>
    <w:div w:id="1615137476">
      <w:bodyDiv w:val="1"/>
      <w:marLeft w:val="0"/>
      <w:marRight w:val="0"/>
      <w:marTop w:val="0"/>
      <w:marBottom w:val="0"/>
      <w:divBdr>
        <w:top w:val="none" w:sz="0" w:space="0" w:color="auto"/>
        <w:left w:val="none" w:sz="0" w:space="0" w:color="auto"/>
        <w:bottom w:val="none" w:sz="0" w:space="0" w:color="auto"/>
        <w:right w:val="none" w:sz="0" w:space="0" w:color="auto"/>
      </w:divBdr>
    </w:div>
    <w:div w:id="1825462904">
      <w:bodyDiv w:val="1"/>
      <w:marLeft w:val="0"/>
      <w:marRight w:val="0"/>
      <w:marTop w:val="0"/>
      <w:marBottom w:val="0"/>
      <w:divBdr>
        <w:top w:val="none" w:sz="0" w:space="0" w:color="auto"/>
        <w:left w:val="none" w:sz="0" w:space="0" w:color="auto"/>
        <w:bottom w:val="none" w:sz="0" w:space="0" w:color="auto"/>
        <w:right w:val="none" w:sz="0" w:space="0" w:color="auto"/>
      </w:divBdr>
      <w:divsChild>
        <w:div w:id="1849366942">
          <w:marLeft w:val="533"/>
          <w:marRight w:val="0"/>
          <w:marTop w:val="86"/>
          <w:marBottom w:val="0"/>
          <w:divBdr>
            <w:top w:val="none" w:sz="0" w:space="0" w:color="auto"/>
            <w:left w:val="none" w:sz="0" w:space="0" w:color="auto"/>
            <w:bottom w:val="none" w:sz="0" w:space="0" w:color="auto"/>
            <w:right w:val="none" w:sz="0" w:space="0" w:color="auto"/>
          </w:divBdr>
        </w:div>
        <w:div w:id="1838765125">
          <w:marLeft w:val="533"/>
          <w:marRight w:val="0"/>
          <w:marTop w:val="86"/>
          <w:marBottom w:val="0"/>
          <w:divBdr>
            <w:top w:val="none" w:sz="0" w:space="0" w:color="auto"/>
            <w:left w:val="none" w:sz="0" w:space="0" w:color="auto"/>
            <w:bottom w:val="none" w:sz="0" w:space="0" w:color="auto"/>
            <w:right w:val="none" w:sz="0" w:space="0" w:color="auto"/>
          </w:divBdr>
        </w:div>
        <w:div w:id="416943668">
          <w:marLeft w:val="533"/>
          <w:marRight w:val="0"/>
          <w:marTop w:val="86"/>
          <w:marBottom w:val="0"/>
          <w:divBdr>
            <w:top w:val="none" w:sz="0" w:space="0" w:color="auto"/>
            <w:left w:val="none" w:sz="0" w:space="0" w:color="auto"/>
            <w:bottom w:val="none" w:sz="0" w:space="0" w:color="auto"/>
            <w:right w:val="none" w:sz="0" w:space="0" w:color="auto"/>
          </w:divBdr>
        </w:div>
        <w:div w:id="1365013752">
          <w:marLeft w:val="533"/>
          <w:marRight w:val="0"/>
          <w:marTop w:val="86"/>
          <w:marBottom w:val="0"/>
          <w:divBdr>
            <w:top w:val="none" w:sz="0" w:space="0" w:color="auto"/>
            <w:left w:val="none" w:sz="0" w:space="0" w:color="auto"/>
            <w:bottom w:val="none" w:sz="0" w:space="0" w:color="auto"/>
            <w:right w:val="none" w:sz="0" w:space="0" w:color="auto"/>
          </w:divBdr>
        </w:div>
      </w:divsChild>
    </w:div>
    <w:div w:id="1856335228">
      <w:bodyDiv w:val="1"/>
      <w:marLeft w:val="0"/>
      <w:marRight w:val="0"/>
      <w:marTop w:val="0"/>
      <w:marBottom w:val="0"/>
      <w:divBdr>
        <w:top w:val="none" w:sz="0" w:space="0" w:color="auto"/>
        <w:left w:val="none" w:sz="0" w:space="0" w:color="auto"/>
        <w:bottom w:val="none" w:sz="0" w:space="0" w:color="auto"/>
        <w:right w:val="none" w:sz="0" w:space="0" w:color="auto"/>
      </w:divBdr>
      <w:divsChild>
        <w:div w:id="1317419669">
          <w:marLeft w:val="720"/>
          <w:marRight w:val="0"/>
          <w:marTop w:val="200"/>
          <w:marBottom w:val="0"/>
          <w:divBdr>
            <w:top w:val="none" w:sz="0" w:space="0" w:color="auto"/>
            <w:left w:val="none" w:sz="0" w:space="0" w:color="auto"/>
            <w:bottom w:val="none" w:sz="0" w:space="0" w:color="auto"/>
            <w:right w:val="none" w:sz="0" w:space="0" w:color="auto"/>
          </w:divBdr>
        </w:div>
        <w:div w:id="122695263">
          <w:marLeft w:val="720"/>
          <w:marRight w:val="0"/>
          <w:marTop w:val="200"/>
          <w:marBottom w:val="0"/>
          <w:divBdr>
            <w:top w:val="none" w:sz="0" w:space="0" w:color="auto"/>
            <w:left w:val="none" w:sz="0" w:space="0" w:color="auto"/>
            <w:bottom w:val="none" w:sz="0" w:space="0" w:color="auto"/>
            <w:right w:val="none" w:sz="0" w:space="0" w:color="auto"/>
          </w:divBdr>
        </w:div>
        <w:div w:id="1435708869">
          <w:marLeft w:val="720"/>
          <w:marRight w:val="0"/>
          <w:marTop w:val="200"/>
          <w:marBottom w:val="0"/>
          <w:divBdr>
            <w:top w:val="none" w:sz="0" w:space="0" w:color="auto"/>
            <w:left w:val="none" w:sz="0" w:space="0" w:color="auto"/>
            <w:bottom w:val="none" w:sz="0" w:space="0" w:color="auto"/>
            <w:right w:val="none" w:sz="0" w:space="0" w:color="auto"/>
          </w:divBdr>
        </w:div>
      </w:divsChild>
    </w:div>
    <w:div w:id="1881238601">
      <w:bodyDiv w:val="1"/>
      <w:marLeft w:val="0"/>
      <w:marRight w:val="0"/>
      <w:marTop w:val="0"/>
      <w:marBottom w:val="0"/>
      <w:divBdr>
        <w:top w:val="none" w:sz="0" w:space="0" w:color="auto"/>
        <w:left w:val="none" w:sz="0" w:space="0" w:color="auto"/>
        <w:bottom w:val="none" w:sz="0" w:space="0" w:color="auto"/>
        <w:right w:val="none" w:sz="0" w:space="0" w:color="auto"/>
      </w:divBdr>
      <w:divsChild>
        <w:div w:id="1373846915">
          <w:marLeft w:val="547"/>
          <w:marRight w:val="0"/>
          <w:marTop w:val="200"/>
          <w:marBottom w:val="0"/>
          <w:divBdr>
            <w:top w:val="none" w:sz="0" w:space="0" w:color="auto"/>
            <w:left w:val="none" w:sz="0" w:space="0" w:color="auto"/>
            <w:bottom w:val="none" w:sz="0" w:space="0" w:color="auto"/>
            <w:right w:val="none" w:sz="0" w:space="0" w:color="auto"/>
          </w:divBdr>
        </w:div>
      </w:divsChild>
    </w:div>
    <w:div w:id="1902207912">
      <w:bodyDiv w:val="1"/>
      <w:marLeft w:val="0"/>
      <w:marRight w:val="0"/>
      <w:marTop w:val="0"/>
      <w:marBottom w:val="0"/>
      <w:divBdr>
        <w:top w:val="none" w:sz="0" w:space="0" w:color="auto"/>
        <w:left w:val="none" w:sz="0" w:space="0" w:color="auto"/>
        <w:bottom w:val="none" w:sz="0" w:space="0" w:color="auto"/>
        <w:right w:val="none" w:sz="0" w:space="0" w:color="auto"/>
      </w:divBdr>
      <w:divsChild>
        <w:div w:id="747507635">
          <w:marLeft w:val="360"/>
          <w:marRight w:val="0"/>
          <w:marTop w:val="200"/>
          <w:marBottom w:val="0"/>
          <w:divBdr>
            <w:top w:val="none" w:sz="0" w:space="0" w:color="auto"/>
            <w:left w:val="none" w:sz="0" w:space="0" w:color="auto"/>
            <w:bottom w:val="none" w:sz="0" w:space="0" w:color="auto"/>
            <w:right w:val="none" w:sz="0" w:space="0" w:color="auto"/>
          </w:divBdr>
        </w:div>
        <w:div w:id="381289542">
          <w:marLeft w:val="360"/>
          <w:marRight w:val="0"/>
          <w:marTop w:val="200"/>
          <w:marBottom w:val="0"/>
          <w:divBdr>
            <w:top w:val="none" w:sz="0" w:space="0" w:color="auto"/>
            <w:left w:val="none" w:sz="0" w:space="0" w:color="auto"/>
            <w:bottom w:val="none" w:sz="0" w:space="0" w:color="auto"/>
            <w:right w:val="none" w:sz="0" w:space="0" w:color="auto"/>
          </w:divBdr>
        </w:div>
      </w:divsChild>
    </w:div>
    <w:div w:id="1904097108">
      <w:bodyDiv w:val="1"/>
      <w:marLeft w:val="0"/>
      <w:marRight w:val="0"/>
      <w:marTop w:val="0"/>
      <w:marBottom w:val="0"/>
      <w:divBdr>
        <w:top w:val="none" w:sz="0" w:space="0" w:color="auto"/>
        <w:left w:val="none" w:sz="0" w:space="0" w:color="auto"/>
        <w:bottom w:val="none" w:sz="0" w:space="0" w:color="auto"/>
        <w:right w:val="none" w:sz="0" w:space="0" w:color="auto"/>
      </w:divBdr>
      <w:divsChild>
        <w:div w:id="20403144">
          <w:marLeft w:val="720"/>
          <w:marRight w:val="0"/>
          <w:marTop w:val="200"/>
          <w:marBottom w:val="0"/>
          <w:divBdr>
            <w:top w:val="none" w:sz="0" w:space="0" w:color="auto"/>
            <w:left w:val="none" w:sz="0" w:space="0" w:color="auto"/>
            <w:bottom w:val="none" w:sz="0" w:space="0" w:color="auto"/>
            <w:right w:val="none" w:sz="0" w:space="0" w:color="auto"/>
          </w:divBdr>
        </w:div>
        <w:div w:id="643777046">
          <w:marLeft w:val="720"/>
          <w:marRight w:val="0"/>
          <w:marTop w:val="200"/>
          <w:marBottom w:val="0"/>
          <w:divBdr>
            <w:top w:val="none" w:sz="0" w:space="0" w:color="auto"/>
            <w:left w:val="none" w:sz="0" w:space="0" w:color="auto"/>
            <w:bottom w:val="none" w:sz="0" w:space="0" w:color="auto"/>
            <w:right w:val="none" w:sz="0" w:space="0" w:color="auto"/>
          </w:divBdr>
        </w:div>
        <w:div w:id="784423905">
          <w:marLeft w:val="720"/>
          <w:marRight w:val="0"/>
          <w:marTop w:val="200"/>
          <w:marBottom w:val="0"/>
          <w:divBdr>
            <w:top w:val="none" w:sz="0" w:space="0" w:color="auto"/>
            <w:left w:val="none" w:sz="0" w:space="0" w:color="auto"/>
            <w:bottom w:val="none" w:sz="0" w:space="0" w:color="auto"/>
            <w:right w:val="none" w:sz="0" w:space="0" w:color="auto"/>
          </w:divBdr>
        </w:div>
        <w:div w:id="235167490">
          <w:marLeft w:val="720"/>
          <w:marRight w:val="0"/>
          <w:marTop w:val="200"/>
          <w:marBottom w:val="0"/>
          <w:divBdr>
            <w:top w:val="none" w:sz="0" w:space="0" w:color="auto"/>
            <w:left w:val="none" w:sz="0" w:space="0" w:color="auto"/>
            <w:bottom w:val="none" w:sz="0" w:space="0" w:color="auto"/>
            <w:right w:val="none" w:sz="0" w:space="0" w:color="auto"/>
          </w:divBdr>
        </w:div>
      </w:divsChild>
    </w:div>
    <w:div w:id="2018001735">
      <w:bodyDiv w:val="1"/>
      <w:marLeft w:val="0"/>
      <w:marRight w:val="0"/>
      <w:marTop w:val="0"/>
      <w:marBottom w:val="0"/>
      <w:divBdr>
        <w:top w:val="none" w:sz="0" w:space="0" w:color="auto"/>
        <w:left w:val="none" w:sz="0" w:space="0" w:color="auto"/>
        <w:bottom w:val="none" w:sz="0" w:space="0" w:color="auto"/>
        <w:right w:val="none" w:sz="0" w:space="0" w:color="auto"/>
      </w:divBdr>
    </w:div>
    <w:div w:id="20335346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044">
          <w:marLeft w:val="547"/>
          <w:marRight w:val="0"/>
          <w:marTop w:val="200"/>
          <w:marBottom w:val="0"/>
          <w:divBdr>
            <w:top w:val="none" w:sz="0" w:space="0" w:color="auto"/>
            <w:left w:val="none" w:sz="0" w:space="0" w:color="auto"/>
            <w:bottom w:val="none" w:sz="0" w:space="0" w:color="auto"/>
            <w:right w:val="none" w:sz="0" w:space="0" w:color="auto"/>
          </w:divBdr>
        </w:div>
      </w:divsChild>
    </w:div>
    <w:div w:id="20927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C082-EADF-42C9-ABDB-119B080C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11</Pages>
  <Words>4962</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Natia Khonelidze</cp:lastModifiedBy>
  <cp:revision>49</cp:revision>
  <cp:lastPrinted>2018-02-09T10:28:00Z</cp:lastPrinted>
  <dcterms:created xsi:type="dcterms:W3CDTF">2019-04-12T14:27:00Z</dcterms:created>
  <dcterms:modified xsi:type="dcterms:W3CDTF">2020-03-01T20:44:00Z</dcterms:modified>
</cp:coreProperties>
</file>