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CFF" w:rsidRDefault="00855622">
      <w:pPr>
        <w:rPr>
          <w:lang w:val="en-US"/>
        </w:rPr>
      </w:pPr>
      <w:r w:rsidRPr="00855622">
        <w:rPr>
          <w:lang w:val="en-US"/>
        </w:rPr>
        <w:t>Children survey in Georgia</w:t>
      </w:r>
    </w:p>
    <w:p w:rsidR="00210009" w:rsidRDefault="00210009">
      <w:pPr>
        <w:rPr>
          <w:lang w:val="en-US"/>
        </w:rPr>
      </w:pPr>
    </w:p>
    <w:p w:rsidR="00210009" w:rsidRDefault="00155DCC">
      <w:pPr>
        <w:rPr>
          <w:lang w:val="en-US"/>
        </w:rPr>
      </w:pPr>
      <w:r>
        <w:rPr>
          <w:lang w:val="en-US"/>
        </w:rPr>
        <w:t>Children mental health is of utmost importance and determines the future. A national mental health plan and strategy should include child mental health.</w:t>
      </w:r>
    </w:p>
    <w:p w:rsidR="00434C92" w:rsidRDefault="00434C92">
      <w:pPr>
        <w:rPr>
          <w:lang w:val="en-US"/>
        </w:rPr>
      </w:pPr>
    </w:p>
    <w:p w:rsidR="00FC43F6" w:rsidRDefault="007127C5" w:rsidP="00FC43F6">
      <w:pPr>
        <w:rPr>
          <w:lang w:val="en-US"/>
        </w:rPr>
      </w:pPr>
      <w:r>
        <w:rPr>
          <w:lang w:val="en-US"/>
        </w:rPr>
        <w:t>We propose to measure the child mental health in the primary schools that is among children 6 to 11 years.  At this age actions co</w:t>
      </w:r>
      <w:r w:rsidR="000C697F">
        <w:rPr>
          <w:lang w:val="en-US"/>
        </w:rPr>
        <w:t>u</w:t>
      </w:r>
      <w:r>
        <w:rPr>
          <w:lang w:val="en-US"/>
        </w:rPr>
        <w:t>ld be done before reaching adolescence when it become</w:t>
      </w:r>
      <w:r w:rsidR="000C697F">
        <w:rPr>
          <w:lang w:val="en-US"/>
        </w:rPr>
        <w:t>s</w:t>
      </w:r>
      <w:r>
        <w:rPr>
          <w:lang w:val="en-US"/>
        </w:rPr>
        <w:t xml:space="preserve"> more complex and a failure to act hamper acquiring basic school competences essential to succeed in secondary schools and after.</w:t>
      </w:r>
      <w:r w:rsidR="0025596F">
        <w:rPr>
          <w:lang w:val="en-US"/>
        </w:rPr>
        <w:t xml:space="preserve"> On the other hand</w:t>
      </w:r>
      <w:r w:rsidR="000C697F">
        <w:rPr>
          <w:lang w:val="en-US"/>
        </w:rPr>
        <w:t>,</w:t>
      </w:r>
      <w:r w:rsidR="0025596F">
        <w:rPr>
          <w:lang w:val="en-US"/>
        </w:rPr>
        <w:t xml:space="preserve"> most of the mental health problems are already present such as anxiety or behavior proble</w:t>
      </w:r>
      <w:r w:rsidR="000C697F">
        <w:rPr>
          <w:lang w:val="en-US"/>
        </w:rPr>
        <w:t>m</w:t>
      </w:r>
      <w:r w:rsidR="0025596F">
        <w:rPr>
          <w:lang w:val="en-US"/>
        </w:rPr>
        <w:t>s.</w:t>
      </w:r>
      <w:r>
        <w:rPr>
          <w:lang w:val="en-US"/>
        </w:rPr>
        <w:t xml:space="preserve"> </w:t>
      </w:r>
      <w:r w:rsidR="00FC43F6">
        <w:rPr>
          <w:lang w:val="en-US"/>
        </w:rPr>
        <w:t xml:space="preserve">We propose to evaluate mental health </w:t>
      </w:r>
      <w:proofErr w:type="gramStart"/>
      <w:r w:rsidR="00FC43F6">
        <w:rPr>
          <w:lang w:val="en-US"/>
        </w:rPr>
        <w:t>problems ,</w:t>
      </w:r>
      <w:proofErr w:type="gramEnd"/>
      <w:r w:rsidR="00FC43F6">
        <w:rPr>
          <w:lang w:val="en-US"/>
        </w:rPr>
        <w:t xml:space="preserve"> their risk factors among them parental attitudes, bullying , physical problems as well as their access to care and consequences on children activities including learning abilities. This evaluation will be done at the places the children are the most easily accessible: the schools and will concern children themselves, their teachers and their parents. I will cover the different parts and contexts in Georgia.</w:t>
      </w:r>
      <w:r w:rsidR="00FC43F6" w:rsidRPr="00FC43F6">
        <w:rPr>
          <w:lang w:val="en-US"/>
        </w:rPr>
        <w:t xml:space="preserve"> </w:t>
      </w:r>
    </w:p>
    <w:p w:rsidR="00FC43F6" w:rsidRDefault="00FC43F6" w:rsidP="00FC43F6">
      <w:pPr>
        <w:rPr>
          <w:lang w:val="en-US"/>
        </w:rPr>
      </w:pPr>
      <w:r>
        <w:rPr>
          <w:lang w:val="en-US"/>
        </w:rPr>
        <w:t xml:space="preserve">The sample size will be around 2000 successfully completed by the 3 informants so 2500 may be necessary; for which </w:t>
      </w:r>
      <w:r>
        <w:rPr>
          <w:lang w:val="en-US"/>
        </w:rPr>
        <w:t xml:space="preserve">we will </w:t>
      </w:r>
      <w:r>
        <w:rPr>
          <w:lang w:val="en-US"/>
        </w:rPr>
        <w:t>require 50 schools to avoid a cluster effect</w:t>
      </w:r>
    </w:p>
    <w:p w:rsidR="007127C5" w:rsidRDefault="007127C5">
      <w:pPr>
        <w:rPr>
          <w:lang w:val="en-US"/>
        </w:rPr>
      </w:pPr>
    </w:p>
    <w:p w:rsidR="00155DCC" w:rsidRDefault="00155DCC">
      <w:pPr>
        <w:rPr>
          <w:lang w:val="en-US"/>
        </w:rPr>
      </w:pPr>
    </w:p>
    <w:p w:rsidR="00210009" w:rsidRDefault="0025596F">
      <w:pPr>
        <w:rPr>
          <w:lang w:val="en-US"/>
        </w:rPr>
      </w:pPr>
      <w:r>
        <w:rPr>
          <w:lang w:val="en-US"/>
        </w:rPr>
        <w:t>We have a large experience of this survey as we got a</w:t>
      </w:r>
      <w:r w:rsidR="000C697F">
        <w:rPr>
          <w:lang w:val="en-US"/>
        </w:rPr>
        <w:t>n</w:t>
      </w:r>
      <w:r>
        <w:rPr>
          <w:lang w:val="en-US"/>
        </w:rPr>
        <w:t xml:space="preserve"> EU grant to develop a kit of instruments able to collect information on children. Thanks to this grant we have conducted surveys in seven EU countries among them Germany, Italy, Netherlands, Lithuania, Bulgaria, Romania and Turkey on a total of 9000 children plus a large French sample.</w:t>
      </w:r>
      <w:r w:rsidR="008C501B">
        <w:rPr>
          <w:lang w:val="en-US"/>
        </w:rPr>
        <w:t xml:space="preserve"> All of these data will allow meaningful comparisons</w:t>
      </w:r>
      <w:r w:rsidR="00736EAD">
        <w:rPr>
          <w:lang w:val="en-US"/>
        </w:rPr>
        <w:t xml:space="preserve"> of problems as well than risk factors</w:t>
      </w:r>
      <w:r w:rsidR="008C501B">
        <w:rPr>
          <w:lang w:val="en-US"/>
        </w:rPr>
        <w:t>.</w:t>
      </w:r>
    </w:p>
    <w:p w:rsidR="0025596F" w:rsidRDefault="0025596F">
      <w:pPr>
        <w:rPr>
          <w:lang w:val="en-US"/>
        </w:rPr>
      </w:pPr>
    </w:p>
    <w:p w:rsidR="0025596F" w:rsidRDefault="0025596F">
      <w:pPr>
        <w:rPr>
          <w:lang w:val="en-US"/>
        </w:rPr>
      </w:pPr>
      <w:r>
        <w:rPr>
          <w:lang w:val="en-US"/>
        </w:rPr>
        <w:t xml:space="preserve">The methodology is easy to follow and </w:t>
      </w:r>
      <w:r w:rsidR="00736EAD">
        <w:rPr>
          <w:lang w:val="en-US"/>
        </w:rPr>
        <w:t xml:space="preserve">relatively </w:t>
      </w:r>
      <w:r>
        <w:rPr>
          <w:lang w:val="en-US"/>
        </w:rPr>
        <w:t>inexpensive: the children are recruited into the schools</w:t>
      </w:r>
      <w:r w:rsidR="000C697F">
        <w:rPr>
          <w:lang w:val="en-US"/>
        </w:rPr>
        <w:t>,</w:t>
      </w:r>
      <w:r>
        <w:rPr>
          <w:lang w:val="en-US"/>
        </w:rPr>
        <w:t xml:space="preserve"> so the schools have to be randomized; then we randomized the children within the schools.</w:t>
      </w:r>
    </w:p>
    <w:p w:rsidR="00736EAD" w:rsidRDefault="0025596F">
      <w:pPr>
        <w:rPr>
          <w:lang w:val="en-US"/>
        </w:rPr>
      </w:pPr>
      <w:r>
        <w:rPr>
          <w:lang w:val="en-US"/>
        </w:rPr>
        <w:t>Children are assessed six by six in a class room thanks to a self</w:t>
      </w:r>
      <w:r w:rsidR="000C697F">
        <w:rPr>
          <w:lang w:val="en-US"/>
        </w:rPr>
        <w:t>-</w:t>
      </w:r>
      <w:r>
        <w:rPr>
          <w:lang w:val="en-US"/>
        </w:rPr>
        <w:t>administered instrument the Dominic Interactive (</w:t>
      </w:r>
      <w:hyperlink r:id="rId7" w:history="1">
        <w:r w:rsidRPr="00435D6F">
          <w:rPr>
            <w:rStyle w:val="Lienhypertexte"/>
            <w:lang w:val="en-US"/>
          </w:rPr>
          <w:t>www.dominicinteractive.com</w:t>
        </w:r>
      </w:hyperlink>
      <w:r>
        <w:rPr>
          <w:lang w:val="en-US"/>
        </w:rPr>
        <w:t>) that will have to be translated into Georgian language . The instrument is a sort of video games, which covers the main DSM V diagnoses and provide an evaluation of probability to present the problem.</w:t>
      </w:r>
    </w:p>
    <w:p w:rsidR="00736EAD" w:rsidRDefault="00736EAD" w:rsidP="00210009">
      <w:pPr>
        <w:rPr>
          <w:lang w:val="en-US"/>
        </w:rPr>
      </w:pPr>
    </w:p>
    <w:p w:rsidR="0025596F" w:rsidRPr="00736EAD" w:rsidRDefault="0025596F" w:rsidP="00210009">
      <w:pPr>
        <w:rPr>
          <w:lang w:val="en-US"/>
        </w:rPr>
      </w:pPr>
      <w:r>
        <w:rPr>
          <w:lang w:val="en-US"/>
        </w:rPr>
        <w:t>In addition</w:t>
      </w:r>
      <w:r w:rsidR="000C697F">
        <w:rPr>
          <w:lang w:val="en-US"/>
        </w:rPr>
        <w:t>,</w:t>
      </w:r>
      <w:r>
        <w:rPr>
          <w:lang w:val="en-US"/>
        </w:rPr>
        <w:t xml:space="preserve"> </w:t>
      </w:r>
      <w:r w:rsidR="00210009" w:rsidRPr="008662F9">
        <w:rPr>
          <w:lang w:val="en-GB"/>
        </w:rPr>
        <w:t xml:space="preserve">the Strengths and Difficulties Questionnaire (SDQ) </w:t>
      </w:r>
      <w:r w:rsidR="00367F52">
        <w:t>(</w:t>
      </w:r>
      <w:r w:rsidR="00367F52" w:rsidRPr="00BC4A3A">
        <w:rPr>
          <w:lang w:val="en-US"/>
        </w:rPr>
        <w:t>www.sdqinfo.com</w:t>
      </w:r>
      <w:r w:rsidR="00367F52">
        <w:rPr>
          <w:lang w:val="en-GB"/>
        </w:rPr>
        <w:t xml:space="preserve">) </w:t>
      </w:r>
      <w:r w:rsidR="00210009" w:rsidRPr="008662F9">
        <w:rPr>
          <w:lang w:val="en-GB"/>
        </w:rPr>
        <w:t xml:space="preserve">created by </w:t>
      </w:r>
      <w:proofErr w:type="spellStart"/>
      <w:proofErr w:type="gramStart"/>
      <w:r w:rsidR="00210009" w:rsidRPr="008662F9">
        <w:rPr>
          <w:lang w:val="en-GB"/>
        </w:rPr>
        <w:t>R.Goodman</w:t>
      </w:r>
      <w:proofErr w:type="spellEnd"/>
      <w:proofErr w:type="gramEnd"/>
      <w:r w:rsidR="00210009" w:rsidRPr="008662F9">
        <w:rPr>
          <w:lang w:val="en-GB"/>
        </w:rPr>
        <w:t xml:space="preserve"> for 4-16 year olds in the context of the national UK child survey</w:t>
      </w:r>
      <w:r>
        <w:rPr>
          <w:lang w:val="en-GB"/>
        </w:rPr>
        <w:t>s will be used for these children parents and teachers</w:t>
      </w:r>
      <w:r w:rsidR="00210009" w:rsidRPr="008662F9">
        <w:rPr>
          <w:lang w:val="en-GB"/>
        </w:rPr>
        <w:t xml:space="preserve">. The SDQ </w:t>
      </w:r>
      <w:r>
        <w:rPr>
          <w:lang w:val="en-GB"/>
        </w:rPr>
        <w:t xml:space="preserve">who has been translated into Georgian (see attached piece) </w:t>
      </w:r>
      <w:r w:rsidR="00210009" w:rsidRPr="008662F9">
        <w:rPr>
          <w:lang w:val="en-GB"/>
        </w:rPr>
        <w:t>focuses on five subscales, among which three are measuring symptoms of the most common child disorders: “emotional”, “conduct” and “Attention Deficit Hyperactivity Disorders” (ADHD) over the past six months. The author provid</w:t>
      </w:r>
      <w:r w:rsidR="00210009">
        <w:rPr>
          <w:lang w:val="en-GB"/>
        </w:rPr>
        <w:t xml:space="preserve">es </w:t>
      </w:r>
      <w:r w:rsidR="00210009" w:rsidRPr="008662F9">
        <w:rPr>
          <w:lang w:val="en-GB"/>
        </w:rPr>
        <w:t>scores to use in order to produce for each category: “normal”, “borderline” and “abnormal” plus a “total difficulties” score which summarised the symptoms. In this survey we will present the results for “abnormal”.</w:t>
      </w:r>
      <w:r w:rsidR="000C697F">
        <w:rPr>
          <w:lang w:val="en-GB"/>
        </w:rPr>
        <w:t xml:space="preserve"> </w:t>
      </w:r>
      <w:r w:rsidR="00210009" w:rsidRPr="008662F9">
        <w:rPr>
          <w:lang w:val="en-GB"/>
        </w:rPr>
        <w:t>Questions concerning impairment in the daily life of the child have been added concerning his school and social life</w:t>
      </w:r>
      <w:r>
        <w:rPr>
          <w:lang w:val="en-GB"/>
        </w:rPr>
        <w:t xml:space="preserve"> which will have to be translated</w:t>
      </w:r>
      <w:r w:rsidR="00210009" w:rsidRPr="008662F9">
        <w:rPr>
          <w:lang w:val="en-GB"/>
        </w:rPr>
        <w:t>.</w:t>
      </w:r>
      <w:r>
        <w:rPr>
          <w:lang w:val="en-GB"/>
        </w:rPr>
        <w:t xml:space="preserve"> </w:t>
      </w:r>
    </w:p>
    <w:p w:rsidR="00210009" w:rsidRDefault="00210009" w:rsidP="00367F52">
      <w:pPr>
        <w:rPr>
          <w:lang w:val="en-GB"/>
        </w:rPr>
      </w:pPr>
      <w:r w:rsidRPr="008662F9">
        <w:rPr>
          <w:lang w:val="en-GB"/>
        </w:rPr>
        <w:t xml:space="preserve">The SDQ could be used for measuring “symptoms” </w:t>
      </w:r>
      <w:r>
        <w:rPr>
          <w:lang w:val="en-GB"/>
        </w:rPr>
        <w:t xml:space="preserve">i.e. </w:t>
      </w:r>
      <w:r w:rsidRPr="008662F9">
        <w:rPr>
          <w:lang w:val="en-GB"/>
        </w:rPr>
        <w:t xml:space="preserve"> children who have many symptoms and may be at risk for disorders, and more recently </w:t>
      </w:r>
      <w:proofErr w:type="spellStart"/>
      <w:proofErr w:type="gramStart"/>
      <w:r w:rsidRPr="008662F9">
        <w:rPr>
          <w:lang w:val="en-GB"/>
        </w:rPr>
        <w:t>R.Goodman</w:t>
      </w:r>
      <w:proofErr w:type="spellEnd"/>
      <w:proofErr w:type="gramEnd"/>
      <w:r w:rsidRPr="008662F9">
        <w:rPr>
          <w:lang w:val="en-GB"/>
        </w:rPr>
        <w:t xml:space="preserve"> designed algorithms combining different informants together with impairments measures to draw near psychiatric diagnoses required by the health care systems</w:t>
      </w:r>
      <w:r w:rsidR="00367F52">
        <w:rPr>
          <w:lang w:val="en-GB"/>
        </w:rPr>
        <w:t>.</w:t>
      </w:r>
    </w:p>
    <w:p w:rsidR="00367F52" w:rsidRDefault="00367F52" w:rsidP="00367F52">
      <w:pPr>
        <w:rPr>
          <w:lang w:val="en-GB"/>
        </w:rPr>
      </w:pPr>
      <w:r>
        <w:rPr>
          <w:lang w:val="en-GB"/>
        </w:rPr>
        <w:t>The parents will fill up a self</w:t>
      </w:r>
      <w:r w:rsidR="000C697F">
        <w:rPr>
          <w:lang w:val="en-GB"/>
        </w:rPr>
        <w:t>-</w:t>
      </w:r>
      <w:r>
        <w:rPr>
          <w:lang w:val="en-GB"/>
        </w:rPr>
        <w:t xml:space="preserve">administered questionnaire containing most of the social information’s, information on the child physical health, their parental attitudes, their own mental health </w:t>
      </w:r>
      <w:r w:rsidR="00736EAD">
        <w:rPr>
          <w:lang w:val="en-GB"/>
        </w:rPr>
        <w:t>and risk factors</w:t>
      </w:r>
      <w:r w:rsidR="008C501B">
        <w:rPr>
          <w:lang w:val="en-GB"/>
        </w:rPr>
        <w:t xml:space="preserve">, child access to care including psychotropic drugs </w:t>
      </w:r>
      <w:r>
        <w:rPr>
          <w:lang w:val="en-GB"/>
        </w:rPr>
        <w:t xml:space="preserve">and some </w:t>
      </w:r>
      <w:r>
        <w:rPr>
          <w:lang w:val="en-GB"/>
        </w:rPr>
        <w:lastRenderedPageBreak/>
        <w:t>risk factors in addition to the SDQ. The teacher will fill up questions on the child school achievements in addition to the SDQ.</w:t>
      </w:r>
    </w:p>
    <w:p w:rsidR="00367F52" w:rsidRDefault="00367F52" w:rsidP="00367F52">
      <w:pPr>
        <w:rPr>
          <w:lang w:val="en-GB"/>
        </w:rPr>
      </w:pPr>
    </w:p>
    <w:p w:rsidR="00367F52" w:rsidRDefault="00367F52" w:rsidP="00367F52">
      <w:pPr>
        <w:rPr>
          <w:lang w:val="en-GB"/>
        </w:rPr>
      </w:pPr>
      <w:r>
        <w:rPr>
          <w:lang w:val="en-GB"/>
        </w:rPr>
        <w:t xml:space="preserve">The study requires hiring and training </w:t>
      </w:r>
      <w:proofErr w:type="gramStart"/>
      <w:r>
        <w:rPr>
          <w:lang w:val="en-GB"/>
        </w:rPr>
        <w:t xml:space="preserve">assistants </w:t>
      </w:r>
      <w:r w:rsidR="000C697F">
        <w:rPr>
          <w:lang w:val="en-GB"/>
        </w:rPr>
        <w:t xml:space="preserve"> (</w:t>
      </w:r>
      <w:proofErr w:type="gramEnd"/>
      <w:r w:rsidR="000C697F">
        <w:rPr>
          <w:lang w:val="en-GB"/>
        </w:rPr>
        <w:t xml:space="preserve">around three) </w:t>
      </w:r>
      <w:r>
        <w:rPr>
          <w:lang w:val="en-GB"/>
        </w:rPr>
        <w:t>to cover the schools in the different regions</w:t>
      </w:r>
      <w:r w:rsidR="00736EAD">
        <w:rPr>
          <w:lang w:val="en-GB"/>
        </w:rPr>
        <w:t xml:space="preserve"> (</w:t>
      </w:r>
      <w:proofErr w:type="spellStart"/>
      <w:r w:rsidR="00736EAD">
        <w:rPr>
          <w:lang w:val="en-GB"/>
        </w:rPr>
        <w:t>Tblissi</w:t>
      </w:r>
      <w:proofErr w:type="spellEnd"/>
      <w:r w:rsidR="00736EAD">
        <w:rPr>
          <w:lang w:val="en-GB"/>
        </w:rPr>
        <w:t>, West and East parts)</w:t>
      </w:r>
      <w:r>
        <w:rPr>
          <w:lang w:val="en-GB"/>
        </w:rPr>
        <w:t xml:space="preserve">; the assistant profile could be a teacher or a psychologist </w:t>
      </w:r>
      <w:r w:rsidR="000C697F">
        <w:rPr>
          <w:lang w:val="en-GB"/>
        </w:rPr>
        <w:t>, and has to be held for</w:t>
      </w:r>
      <w:r>
        <w:rPr>
          <w:lang w:val="en-GB"/>
        </w:rPr>
        <w:t xml:space="preserve"> four months.</w:t>
      </w:r>
      <w:r w:rsidR="000C697F">
        <w:rPr>
          <w:lang w:val="en-GB"/>
        </w:rPr>
        <w:t xml:space="preserve"> </w:t>
      </w:r>
      <w:r>
        <w:rPr>
          <w:lang w:val="en-GB"/>
        </w:rPr>
        <w:t>Th</w:t>
      </w:r>
      <w:r w:rsidR="000C697F">
        <w:rPr>
          <w:lang w:val="en-GB"/>
        </w:rPr>
        <w:t>e assistants</w:t>
      </w:r>
      <w:r>
        <w:rPr>
          <w:lang w:val="en-GB"/>
        </w:rPr>
        <w:t xml:space="preserve"> will contact the schools , explain the project, gather the data from the children by computer or tablets, the data from the teachers by tablets ; a questionnaire will be remitted to the parents and send back to the research team in a prepaid envelop and the data will have to be entered</w:t>
      </w:r>
      <w:r w:rsidR="000C697F">
        <w:rPr>
          <w:lang w:val="en-GB"/>
        </w:rPr>
        <w:t xml:space="preserve"> to produce an electronic file</w:t>
      </w:r>
      <w:r>
        <w:rPr>
          <w:lang w:val="en-GB"/>
        </w:rPr>
        <w:t>.</w:t>
      </w:r>
    </w:p>
    <w:p w:rsidR="00367F52" w:rsidRDefault="00367F52" w:rsidP="00367F52">
      <w:pPr>
        <w:rPr>
          <w:lang w:val="en-GB"/>
        </w:rPr>
      </w:pPr>
    </w:p>
    <w:p w:rsidR="00367F52" w:rsidRDefault="00367F52" w:rsidP="00367F52">
      <w:pPr>
        <w:rPr>
          <w:lang w:val="en-US"/>
        </w:rPr>
      </w:pPr>
    </w:p>
    <w:p w:rsidR="00210009" w:rsidRDefault="00367F52">
      <w:pPr>
        <w:rPr>
          <w:lang w:val="en-US"/>
        </w:rPr>
      </w:pPr>
      <w:r>
        <w:rPr>
          <w:lang w:val="en-US"/>
        </w:rPr>
        <w:t xml:space="preserve">The project will need school </w:t>
      </w:r>
      <w:proofErr w:type="gramStart"/>
      <w:r>
        <w:rPr>
          <w:lang w:val="en-US"/>
        </w:rPr>
        <w:t>authoriti</w:t>
      </w:r>
      <w:r w:rsidR="000C697F">
        <w:rPr>
          <w:lang w:val="en-US"/>
        </w:rPr>
        <w:t>e</w:t>
      </w:r>
      <w:r>
        <w:rPr>
          <w:lang w:val="en-US"/>
        </w:rPr>
        <w:t>s</w:t>
      </w:r>
      <w:proofErr w:type="gramEnd"/>
      <w:r>
        <w:rPr>
          <w:lang w:val="en-US"/>
        </w:rPr>
        <w:t xml:space="preserve"> approval and for each </w:t>
      </w:r>
      <w:r w:rsidR="000C697F">
        <w:rPr>
          <w:lang w:val="en-US"/>
        </w:rPr>
        <w:t>child,</w:t>
      </w:r>
      <w:r>
        <w:rPr>
          <w:lang w:val="en-US"/>
        </w:rPr>
        <w:t xml:space="preserve"> a consent form </w:t>
      </w:r>
      <w:r w:rsidR="000C697F">
        <w:rPr>
          <w:lang w:val="en-US"/>
        </w:rPr>
        <w:t xml:space="preserve">has </w:t>
      </w:r>
      <w:r>
        <w:rPr>
          <w:lang w:val="en-US"/>
        </w:rPr>
        <w:t>to be signed</w:t>
      </w:r>
      <w:r w:rsidR="000C697F">
        <w:rPr>
          <w:lang w:val="en-US"/>
        </w:rPr>
        <w:t xml:space="preserve"> by the parents</w:t>
      </w:r>
      <w:r>
        <w:rPr>
          <w:lang w:val="en-US"/>
        </w:rPr>
        <w:t>.</w:t>
      </w:r>
    </w:p>
    <w:p w:rsidR="000C697F" w:rsidRDefault="000C697F">
      <w:pPr>
        <w:rPr>
          <w:lang w:val="en-US"/>
        </w:rPr>
      </w:pPr>
    </w:p>
    <w:p w:rsidR="00210009" w:rsidRDefault="00367F52">
      <w:pPr>
        <w:rPr>
          <w:lang w:val="en-US"/>
        </w:rPr>
      </w:pPr>
      <w:r>
        <w:rPr>
          <w:lang w:val="en-US"/>
        </w:rPr>
        <w:t>The following tasks have to be provided</w:t>
      </w:r>
    </w:p>
    <w:p w:rsidR="000C697F" w:rsidRDefault="000C697F">
      <w:pPr>
        <w:rPr>
          <w:lang w:val="en-US"/>
        </w:rPr>
      </w:pPr>
    </w:p>
    <w:p w:rsidR="000C697F" w:rsidRDefault="000C697F">
      <w:pPr>
        <w:rPr>
          <w:lang w:val="en-US"/>
        </w:rPr>
      </w:pPr>
    </w:p>
    <w:p w:rsidR="000C697F" w:rsidRDefault="000C697F">
      <w:pPr>
        <w:rPr>
          <w:lang w:val="en-US"/>
        </w:rPr>
      </w:pPr>
      <w:r>
        <w:rPr>
          <w:lang w:val="en-US"/>
        </w:rPr>
        <w:t>1) translations</w:t>
      </w:r>
    </w:p>
    <w:p w:rsidR="00367F52" w:rsidRDefault="00367F52">
      <w:pPr>
        <w:rPr>
          <w:lang w:val="en-US"/>
        </w:rPr>
      </w:pPr>
      <w:r>
        <w:rPr>
          <w:lang w:val="en-US"/>
        </w:rPr>
        <w:t>-to translate the DI and the parent and teacher questions (except for SDQ which is available)</w:t>
      </w:r>
    </w:p>
    <w:p w:rsidR="00367F52" w:rsidRDefault="00367F52">
      <w:pPr>
        <w:rPr>
          <w:lang w:val="en-US"/>
        </w:rPr>
      </w:pPr>
      <w:r>
        <w:rPr>
          <w:lang w:val="en-US"/>
        </w:rPr>
        <w:t xml:space="preserve">-to record the DI version in a quality </w:t>
      </w:r>
      <w:proofErr w:type="gramStart"/>
      <w:r>
        <w:rPr>
          <w:lang w:val="en-US"/>
        </w:rPr>
        <w:t>sound track</w:t>
      </w:r>
      <w:proofErr w:type="gramEnd"/>
      <w:r w:rsidR="000C697F">
        <w:rPr>
          <w:lang w:val="en-US"/>
        </w:rPr>
        <w:t xml:space="preserve"> to be sent to the Canadian DI provider</w:t>
      </w:r>
    </w:p>
    <w:p w:rsidR="00367F52" w:rsidRDefault="000C697F">
      <w:pPr>
        <w:rPr>
          <w:lang w:val="en-US"/>
        </w:rPr>
      </w:pPr>
      <w:r>
        <w:rPr>
          <w:lang w:val="en-US"/>
        </w:rPr>
        <w:t>2)</w:t>
      </w:r>
      <w:r w:rsidR="00367F52">
        <w:rPr>
          <w:lang w:val="en-US"/>
        </w:rPr>
        <w:t xml:space="preserve">-to obtain the school authorities authorizations as well as ethical </w:t>
      </w:r>
      <w:proofErr w:type="gramStart"/>
      <w:r w:rsidR="00367F52">
        <w:rPr>
          <w:lang w:val="en-US"/>
        </w:rPr>
        <w:t>committees</w:t>
      </w:r>
      <w:proofErr w:type="gramEnd"/>
      <w:r w:rsidR="00367F52">
        <w:rPr>
          <w:lang w:val="en-US"/>
        </w:rPr>
        <w:t xml:space="preserve"> advices</w:t>
      </w:r>
    </w:p>
    <w:p w:rsidR="000C697F" w:rsidRDefault="000C697F">
      <w:pPr>
        <w:rPr>
          <w:lang w:val="en-US"/>
        </w:rPr>
      </w:pPr>
      <w:r>
        <w:rPr>
          <w:lang w:val="en-US"/>
        </w:rPr>
        <w:t xml:space="preserve">3) </w:t>
      </w:r>
      <w:r w:rsidR="00367F52">
        <w:rPr>
          <w:lang w:val="en-US"/>
        </w:rPr>
        <w:t xml:space="preserve">- to recruit three to five assistants that have some good knowledge of the school ambiance to be able to </w:t>
      </w:r>
      <w:r w:rsidR="008C501B">
        <w:rPr>
          <w:lang w:val="en-US"/>
        </w:rPr>
        <w:t xml:space="preserve">deal with </w:t>
      </w:r>
      <w:proofErr w:type="gramStart"/>
      <w:r w:rsidR="008C501B">
        <w:rPr>
          <w:lang w:val="en-US"/>
        </w:rPr>
        <w:t>schools</w:t>
      </w:r>
      <w:proofErr w:type="gramEnd"/>
      <w:r w:rsidR="008C501B">
        <w:rPr>
          <w:lang w:val="en-US"/>
        </w:rPr>
        <w:t xml:space="preserve"> authorization. </w:t>
      </w:r>
    </w:p>
    <w:p w:rsidR="00367F52" w:rsidRDefault="008C501B">
      <w:pPr>
        <w:rPr>
          <w:lang w:val="en-US"/>
        </w:rPr>
      </w:pPr>
      <w:r>
        <w:rPr>
          <w:lang w:val="en-US"/>
        </w:rPr>
        <w:t xml:space="preserve">These people will collect the data in the schools (usually in a day it is possible to gather </w:t>
      </w:r>
      <w:r w:rsidR="000C697F">
        <w:rPr>
          <w:lang w:val="en-US"/>
        </w:rPr>
        <w:t>6</w:t>
      </w:r>
      <w:r>
        <w:rPr>
          <w:lang w:val="en-US"/>
        </w:rPr>
        <w:t xml:space="preserve"> children by level that is </w:t>
      </w:r>
      <w:r w:rsidR="00736EAD">
        <w:rPr>
          <w:lang w:val="en-US"/>
        </w:rPr>
        <w:t>48</w:t>
      </w:r>
      <w:r>
        <w:rPr>
          <w:lang w:val="en-US"/>
        </w:rPr>
        <w:t xml:space="preserve"> children plus their teacher evaluation)</w:t>
      </w:r>
    </w:p>
    <w:p w:rsidR="008C501B" w:rsidRDefault="008C501B">
      <w:pPr>
        <w:rPr>
          <w:lang w:val="en-US"/>
        </w:rPr>
      </w:pPr>
      <w:r>
        <w:rPr>
          <w:lang w:val="en-US"/>
        </w:rPr>
        <w:t xml:space="preserve">-to organize the data collection ensuring that the child, parent and teacher data are traceable for each child before </w:t>
      </w:r>
      <w:proofErr w:type="spellStart"/>
      <w:r>
        <w:rPr>
          <w:lang w:val="en-US"/>
        </w:rPr>
        <w:t>anon</w:t>
      </w:r>
      <w:r w:rsidR="000C697F">
        <w:rPr>
          <w:lang w:val="en-US"/>
        </w:rPr>
        <w:t>y</w:t>
      </w:r>
      <w:r>
        <w:rPr>
          <w:lang w:val="en-US"/>
        </w:rPr>
        <w:t>misation</w:t>
      </w:r>
      <w:proofErr w:type="spellEnd"/>
    </w:p>
    <w:p w:rsidR="008C501B" w:rsidRDefault="000C697F">
      <w:pPr>
        <w:rPr>
          <w:lang w:val="en-US"/>
        </w:rPr>
      </w:pPr>
      <w:r>
        <w:rPr>
          <w:lang w:val="en-US"/>
        </w:rPr>
        <w:t xml:space="preserve">4) </w:t>
      </w:r>
      <w:r w:rsidR="008C501B">
        <w:rPr>
          <w:lang w:val="en-US"/>
        </w:rPr>
        <w:t xml:space="preserve">-to enter the data from the </w:t>
      </w:r>
      <w:proofErr w:type="gramStart"/>
      <w:r w:rsidR="008C501B">
        <w:rPr>
          <w:lang w:val="en-US"/>
        </w:rPr>
        <w:t>parents</w:t>
      </w:r>
      <w:proofErr w:type="gramEnd"/>
      <w:r w:rsidR="008C501B">
        <w:rPr>
          <w:lang w:val="en-US"/>
        </w:rPr>
        <w:t xml:space="preserve"> questionnaire</w:t>
      </w:r>
    </w:p>
    <w:p w:rsidR="008C501B" w:rsidRDefault="008C501B">
      <w:pPr>
        <w:rPr>
          <w:lang w:val="en-US"/>
        </w:rPr>
      </w:pPr>
      <w:r>
        <w:rPr>
          <w:lang w:val="en-US"/>
        </w:rPr>
        <w:t xml:space="preserve">-to provide an excel file pooling the three </w:t>
      </w:r>
      <w:proofErr w:type="gramStart"/>
      <w:r>
        <w:rPr>
          <w:lang w:val="en-US"/>
        </w:rPr>
        <w:t>questionnaire</w:t>
      </w:r>
      <w:proofErr w:type="gramEnd"/>
      <w:r>
        <w:rPr>
          <w:lang w:val="en-US"/>
        </w:rPr>
        <w:t xml:space="preserve"> with a line by child</w:t>
      </w:r>
    </w:p>
    <w:p w:rsidR="000C697F" w:rsidRDefault="000C697F">
      <w:pPr>
        <w:rPr>
          <w:lang w:val="en-US"/>
        </w:rPr>
      </w:pPr>
    </w:p>
    <w:p w:rsidR="008C501B" w:rsidRDefault="008C501B">
      <w:pPr>
        <w:rPr>
          <w:lang w:val="en-US"/>
        </w:rPr>
      </w:pPr>
      <w:r>
        <w:rPr>
          <w:lang w:val="en-US"/>
        </w:rPr>
        <w:t>Note that the DI has to be bought to his author</w:t>
      </w:r>
      <w:r w:rsidR="00736EAD">
        <w:rPr>
          <w:lang w:val="en-US"/>
        </w:rPr>
        <w:t xml:space="preserve"> for translation and </w:t>
      </w:r>
      <w:proofErr w:type="spellStart"/>
      <w:r w:rsidR="00736EAD">
        <w:rPr>
          <w:lang w:val="en-US"/>
        </w:rPr>
        <w:t>passations</w:t>
      </w:r>
      <w:proofErr w:type="spellEnd"/>
      <w:r>
        <w:rPr>
          <w:lang w:val="en-US"/>
        </w:rPr>
        <w:t>.</w:t>
      </w:r>
    </w:p>
    <w:p w:rsidR="00370421" w:rsidRDefault="00370421">
      <w:pPr>
        <w:rPr>
          <w:lang w:val="en-US"/>
        </w:rPr>
      </w:pPr>
    </w:p>
    <w:p w:rsidR="00370421" w:rsidRDefault="00370421">
      <w:pPr>
        <w:rPr>
          <w:lang w:val="en-US"/>
        </w:rPr>
      </w:pPr>
    </w:p>
    <w:p w:rsidR="00370421" w:rsidRDefault="00370421">
      <w:pPr>
        <w:rPr>
          <w:lang w:val="en-US"/>
        </w:rPr>
      </w:pPr>
    </w:p>
    <w:p w:rsidR="008C501B" w:rsidRDefault="008C501B">
      <w:pPr>
        <w:rPr>
          <w:lang w:val="en-US"/>
        </w:rPr>
      </w:pPr>
      <w:bookmarkStart w:id="0" w:name="_GoBack"/>
      <w:bookmarkEnd w:id="0"/>
    </w:p>
    <w:p w:rsidR="008C501B" w:rsidRDefault="008C501B">
      <w:pPr>
        <w:rPr>
          <w:lang w:val="en-US"/>
        </w:rPr>
      </w:pPr>
    </w:p>
    <w:p w:rsidR="008C501B" w:rsidRDefault="008C501B">
      <w:pPr>
        <w:rPr>
          <w:lang w:val="en-US"/>
        </w:rPr>
      </w:pPr>
    </w:p>
    <w:p w:rsidR="008C501B" w:rsidRDefault="008C501B">
      <w:pPr>
        <w:rPr>
          <w:lang w:val="en-US"/>
        </w:rPr>
      </w:pPr>
    </w:p>
    <w:p w:rsidR="008C501B" w:rsidRDefault="008C501B">
      <w:pPr>
        <w:rPr>
          <w:lang w:val="en-US"/>
        </w:rPr>
      </w:pPr>
    </w:p>
    <w:p w:rsidR="008C501B" w:rsidRDefault="008C501B">
      <w:pPr>
        <w:rPr>
          <w:lang w:val="en-US"/>
        </w:rPr>
      </w:pPr>
    </w:p>
    <w:p w:rsidR="00210009" w:rsidRDefault="00210009">
      <w:pPr>
        <w:rPr>
          <w:lang w:val="en-US"/>
        </w:rPr>
      </w:pPr>
    </w:p>
    <w:p w:rsidR="00210009" w:rsidRPr="00855622" w:rsidRDefault="00210009">
      <w:pPr>
        <w:rPr>
          <w:lang w:val="en-US"/>
        </w:rPr>
      </w:pPr>
    </w:p>
    <w:p w:rsidR="00855622" w:rsidRDefault="00855622"/>
    <w:p w:rsidR="00855622" w:rsidRDefault="00855622"/>
    <w:p w:rsidR="00855622" w:rsidRDefault="00855622"/>
    <w:p w:rsidR="00855622" w:rsidRDefault="00855622"/>
    <w:sectPr w:rsidR="00855622" w:rsidSect="00A07CDA">
      <w:footerReference w:type="even"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F52" w:rsidRDefault="00367F52" w:rsidP="00210009">
      <w:r>
        <w:separator/>
      </w:r>
    </w:p>
  </w:endnote>
  <w:endnote w:type="continuationSeparator" w:id="0">
    <w:p w:rsidR="00367F52" w:rsidRDefault="00367F52" w:rsidP="0021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Gras">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01B" w:rsidRDefault="008C501B" w:rsidP="00435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501B" w:rsidRDefault="008C501B" w:rsidP="008C501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01B" w:rsidRDefault="008C501B" w:rsidP="00435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8C501B" w:rsidRDefault="008C501B" w:rsidP="008C501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F52" w:rsidRDefault="00367F52" w:rsidP="00210009">
      <w:r>
        <w:separator/>
      </w:r>
    </w:p>
  </w:footnote>
  <w:footnote w:type="continuationSeparator" w:id="0">
    <w:p w:rsidR="00367F52" w:rsidRDefault="00367F52" w:rsidP="00210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D752F"/>
    <w:multiLevelType w:val="multilevel"/>
    <w:tmpl w:val="E1CE46B8"/>
    <w:lvl w:ilvl="0">
      <w:start w:val="1"/>
      <w:numFmt w:val="decimal"/>
      <w:pStyle w:val="Titre1"/>
      <w:lvlText w:val="%1"/>
      <w:lvlJc w:val="left"/>
      <w:pPr>
        <w:ind w:left="851" w:firstLine="0"/>
      </w:pPr>
      <w:rPr>
        <w:rFonts w:ascii="Arial" w:hAnsi="Arial" w:cs="Times New Roman" w:hint="default"/>
        <w:color w:val="5082BE"/>
        <w:sz w:val="52"/>
      </w:rPr>
    </w:lvl>
    <w:lvl w:ilvl="1">
      <w:start w:val="1"/>
      <w:numFmt w:val="decimal"/>
      <w:pStyle w:val="Titre2"/>
      <w:lvlText w:val="%1.%2"/>
      <w:lvlJc w:val="left"/>
      <w:pPr>
        <w:ind w:left="1701" w:hanging="850"/>
      </w:pPr>
      <w:rPr>
        <w:rFonts w:ascii="Arial" w:hAnsi="Arial" w:cs="Times New Roman" w:hint="default"/>
        <w:b w:val="0"/>
        <w:color w:val="1F497D"/>
        <w:sz w:val="36"/>
      </w:rPr>
    </w:lvl>
    <w:lvl w:ilvl="2">
      <w:start w:val="1"/>
      <w:numFmt w:val="decimal"/>
      <w:pStyle w:val="Titre3"/>
      <w:lvlText w:val="%1.%2.%3"/>
      <w:lvlJc w:val="left"/>
      <w:pPr>
        <w:ind w:left="1843"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851"/>
        </w:tabs>
        <w:ind w:left="1715" w:hanging="864"/>
      </w:pPr>
      <w:rPr>
        <w:rFonts w:ascii="Arial Gras" w:hAnsi="Arial Gras" w:cs="Times New Roman" w:hint="default"/>
        <w:b/>
        <w:i w:val="0"/>
        <w:color w:val="000000"/>
        <w:sz w:val="20"/>
      </w:rPr>
    </w:lvl>
    <w:lvl w:ilvl="4">
      <w:start w:val="1"/>
      <w:numFmt w:val="decimal"/>
      <w:lvlText w:val="%1.%2.%3.%4.%5"/>
      <w:lvlJc w:val="left"/>
      <w:pPr>
        <w:tabs>
          <w:tab w:val="num" w:pos="851"/>
        </w:tabs>
        <w:ind w:left="1859" w:hanging="1008"/>
      </w:pPr>
      <w:rPr>
        <w:rFonts w:cs="Times New Roman" w:hint="default"/>
      </w:rPr>
    </w:lvl>
    <w:lvl w:ilvl="5">
      <w:start w:val="1"/>
      <w:numFmt w:val="decimal"/>
      <w:lvlText w:val="%1.%2.%3.%4.%5.%6"/>
      <w:lvlJc w:val="left"/>
      <w:pPr>
        <w:tabs>
          <w:tab w:val="num" w:pos="851"/>
        </w:tabs>
        <w:ind w:left="2003" w:hanging="1152"/>
      </w:pPr>
      <w:rPr>
        <w:rFonts w:cs="Times New Roman" w:hint="default"/>
      </w:rPr>
    </w:lvl>
    <w:lvl w:ilvl="6">
      <w:start w:val="1"/>
      <w:numFmt w:val="decimal"/>
      <w:pStyle w:val="Titre7"/>
      <w:lvlText w:val="%1.%2.%3.%4.%5.%6.%7"/>
      <w:lvlJc w:val="left"/>
      <w:pPr>
        <w:tabs>
          <w:tab w:val="num" w:pos="851"/>
        </w:tabs>
        <w:ind w:left="2147" w:hanging="1296"/>
      </w:pPr>
      <w:rPr>
        <w:rFonts w:cs="Times New Roman" w:hint="default"/>
      </w:rPr>
    </w:lvl>
    <w:lvl w:ilvl="7">
      <w:start w:val="1"/>
      <w:numFmt w:val="decimal"/>
      <w:pStyle w:val="Titre8"/>
      <w:lvlText w:val="%1.%2.%3.%4.%5.%6.%7.%8"/>
      <w:lvlJc w:val="left"/>
      <w:pPr>
        <w:tabs>
          <w:tab w:val="num" w:pos="851"/>
        </w:tabs>
        <w:ind w:left="2291" w:hanging="1440"/>
      </w:pPr>
      <w:rPr>
        <w:rFonts w:cs="Times New Roman" w:hint="default"/>
      </w:rPr>
    </w:lvl>
    <w:lvl w:ilvl="8">
      <w:start w:val="1"/>
      <w:numFmt w:val="decimal"/>
      <w:pStyle w:val="Titre9"/>
      <w:lvlText w:val="%1.%2.%3.%4.%5.%6.%7.%8.%9"/>
      <w:lvlJc w:val="left"/>
      <w:pPr>
        <w:tabs>
          <w:tab w:val="num" w:pos="851"/>
        </w:tabs>
        <w:ind w:left="2435"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22"/>
    <w:rsid w:val="000C697F"/>
    <w:rsid w:val="00155DCC"/>
    <w:rsid w:val="00210009"/>
    <w:rsid w:val="0025596F"/>
    <w:rsid w:val="00367F52"/>
    <w:rsid w:val="00370421"/>
    <w:rsid w:val="003E1D49"/>
    <w:rsid w:val="00434C92"/>
    <w:rsid w:val="00523EAF"/>
    <w:rsid w:val="00535758"/>
    <w:rsid w:val="005873F8"/>
    <w:rsid w:val="005B06FA"/>
    <w:rsid w:val="007127C5"/>
    <w:rsid w:val="00736EAD"/>
    <w:rsid w:val="00855622"/>
    <w:rsid w:val="008C501B"/>
    <w:rsid w:val="00A07CDA"/>
    <w:rsid w:val="00A17291"/>
    <w:rsid w:val="00AC29F9"/>
    <w:rsid w:val="00BD4CAB"/>
    <w:rsid w:val="00D33CFF"/>
    <w:rsid w:val="00D50618"/>
    <w:rsid w:val="00D90CEB"/>
    <w:rsid w:val="00FB5542"/>
    <w:rsid w:val="00FC43F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033F796"/>
  <w15:docId w15:val="{CFFF1CB9-EEE9-8F45-B067-943F6C17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Titre2"/>
    <w:link w:val="Titre1Car"/>
    <w:qFormat/>
    <w:rsid w:val="00210009"/>
    <w:pPr>
      <w:keepNext/>
      <w:keepLines/>
      <w:pageBreakBefore/>
      <w:numPr>
        <w:numId w:val="1"/>
      </w:numPr>
      <w:pBdr>
        <w:bottom w:val="single" w:sz="4" w:space="1" w:color="auto"/>
      </w:pBdr>
      <w:suppressAutoHyphens/>
      <w:spacing w:before="3000" w:after="1000"/>
      <w:contextualSpacing/>
      <w:jc w:val="right"/>
      <w:outlineLvl w:val="0"/>
    </w:pPr>
    <w:rPr>
      <w:rFonts w:ascii="Arial" w:eastAsia="Times New Roman" w:hAnsi="Arial"/>
      <w:caps/>
      <w:color w:val="5082BE"/>
      <w:sz w:val="52"/>
      <w:szCs w:val="32"/>
      <w:lang w:val="en-US" w:eastAsia="en-US"/>
    </w:rPr>
  </w:style>
  <w:style w:type="paragraph" w:styleId="Titre2">
    <w:name w:val="heading 2"/>
    <w:basedOn w:val="Titre1"/>
    <w:next w:val="Titre3"/>
    <w:link w:val="Titre2Car"/>
    <w:qFormat/>
    <w:rsid w:val="00210009"/>
    <w:pPr>
      <w:pageBreakBefore w:val="0"/>
      <w:numPr>
        <w:ilvl w:val="1"/>
      </w:numPr>
      <w:pBdr>
        <w:bottom w:val="none" w:sz="0" w:space="0" w:color="auto"/>
      </w:pBdr>
      <w:spacing w:before="240" w:after="120"/>
      <w:jc w:val="left"/>
      <w:outlineLvl w:val="1"/>
    </w:pPr>
    <w:rPr>
      <w:caps w:val="0"/>
      <w:color w:val="1F497D"/>
      <w:sz w:val="36"/>
      <w:szCs w:val="28"/>
    </w:rPr>
  </w:style>
  <w:style w:type="paragraph" w:styleId="Titre3">
    <w:name w:val="heading 3"/>
    <w:basedOn w:val="Titre2"/>
    <w:next w:val="Titre4"/>
    <w:link w:val="Titre3Car"/>
    <w:qFormat/>
    <w:rsid w:val="00210009"/>
    <w:pPr>
      <w:numPr>
        <w:ilvl w:val="2"/>
      </w:numPr>
      <w:spacing w:before="120"/>
      <w:ind w:left="1701"/>
      <w:outlineLvl w:val="2"/>
    </w:pPr>
    <w:rPr>
      <w:color w:val="5082BE"/>
      <w:sz w:val="28"/>
      <w:szCs w:val="24"/>
    </w:rPr>
  </w:style>
  <w:style w:type="paragraph" w:styleId="Titre4">
    <w:name w:val="heading 4"/>
    <w:basedOn w:val="Titre3"/>
    <w:next w:val="Normal"/>
    <w:link w:val="Titre4Car"/>
    <w:qFormat/>
    <w:rsid w:val="00210009"/>
    <w:pPr>
      <w:numPr>
        <w:ilvl w:val="3"/>
      </w:numPr>
      <w:spacing w:before="200"/>
      <w:outlineLvl w:val="3"/>
    </w:pPr>
    <w:rPr>
      <w:b/>
      <w:bCs/>
      <w:color w:val="auto"/>
      <w:sz w:val="20"/>
    </w:rPr>
  </w:style>
  <w:style w:type="paragraph" w:styleId="Titre7">
    <w:name w:val="heading 7"/>
    <w:basedOn w:val="Normal"/>
    <w:next w:val="Normal"/>
    <w:link w:val="Titre7Car"/>
    <w:rsid w:val="00210009"/>
    <w:pPr>
      <w:numPr>
        <w:ilvl w:val="6"/>
        <w:numId w:val="1"/>
      </w:numPr>
      <w:pBdr>
        <w:bottom w:val="dotted" w:sz="8" w:space="1" w:color="938953"/>
      </w:pBdr>
      <w:spacing w:before="200" w:after="100"/>
      <w:contextualSpacing/>
      <w:jc w:val="both"/>
      <w:outlineLvl w:val="6"/>
    </w:pPr>
    <w:rPr>
      <w:rFonts w:ascii="Cambria" w:eastAsia="Times New Roman" w:hAnsi="Cambria"/>
      <w:b/>
      <w:bCs/>
      <w:smallCaps/>
      <w:color w:val="938953"/>
      <w:spacing w:val="20"/>
      <w:sz w:val="16"/>
      <w:szCs w:val="16"/>
      <w:lang w:val="en-US" w:eastAsia="en-US"/>
    </w:rPr>
  </w:style>
  <w:style w:type="paragraph" w:styleId="Titre8">
    <w:name w:val="heading 8"/>
    <w:basedOn w:val="Normal"/>
    <w:next w:val="Normal"/>
    <w:link w:val="Titre8Car"/>
    <w:rsid w:val="00210009"/>
    <w:pPr>
      <w:numPr>
        <w:ilvl w:val="7"/>
        <w:numId w:val="1"/>
      </w:numPr>
      <w:spacing w:before="200" w:after="60"/>
      <w:contextualSpacing/>
      <w:jc w:val="both"/>
      <w:outlineLvl w:val="7"/>
    </w:pPr>
    <w:rPr>
      <w:rFonts w:ascii="Cambria" w:eastAsia="Times New Roman" w:hAnsi="Cambria"/>
      <w:b/>
      <w:smallCaps/>
      <w:color w:val="938953"/>
      <w:spacing w:val="20"/>
      <w:sz w:val="16"/>
      <w:szCs w:val="16"/>
      <w:lang w:val="en-US" w:eastAsia="en-US"/>
    </w:rPr>
  </w:style>
  <w:style w:type="paragraph" w:styleId="Titre9">
    <w:name w:val="heading 9"/>
    <w:basedOn w:val="Normal"/>
    <w:next w:val="Normal"/>
    <w:link w:val="Titre9Car"/>
    <w:rsid w:val="00210009"/>
    <w:pPr>
      <w:numPr>
        <w:ilvl w:val="8"/>
        <w:numId w:val="1"/>
      </w:numPr>
      <w:spacing w:before="200" w:after="60"/>
      <w:contextualSpacing/>
      <w:jc w:val="both"/>
      <w:outlineLvl w:val="8"/>
    </w:pPr>
    <w:rPr>
      <w:rFonts w:ascii="Cambria" w:eastAsia="Times New Roman" w:hAnsi="Cambria"/>
      <w:smallCaps/>
      <w:color w:val="938953"/>
      <w:spacing w:val="20"/>
      <w:sz w:val="16"/>
      <w:szCs w:val="1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932AF0"/>
    <w:rPr>
      <w:rFonts w:ascii="Lucida Grande" w:hAnsi="Lucida Grande"/>
      <w:sz w:val="18"/>
      <w:szCs w:val="18"/>
    </w:rPr>
  </w:style>
  <w:style w:type="character" w:customStyle="1" w:styleId="Titre1Car">
    <w:name w:val="Titre 1 Car"/>
    <w:basedOn w:val="Policepardfaut"/>
    <w:link w:val="Titre1"/>
    <w:rsid w:val="00210009"/>
    <w:rPr>
      <w:rFonts w:ascii="Arial" w:eastAsia="Times New Roman" w:hAnsi="Arial"/>
      <w:caps/>
      <w:color w:val="5082BE"/>
      <w:sz w:val="52"/>
      <w:szCs w:val="32"/>
      <w:lang w:val="en-US" w:eastAsia="en-US"/>
    </w:rPr>
  </w:style>
  <w:style w:type="character" w:customStyle="1" w:styleId="Titre2Car">
    <w:name w:val="Titre 2 Car"/>
    <w:basedOn w:val="Policepardfaut"/>
    <w:link w:val="Titre2"/>
    <w:rsid w:val="00210009"/>
    <w:rPr>
      <w:rFonts w:ascii="Arial" w:eastAsia="Times New Roman" w:hAnsi="Arial"/>
      <w:color w:val="1F497D"/>
      <w:sz w:val="36"/>
      <w:szCs w:val="28"/>
      <w:lang w:val="en-US" w:eastAsia="en-US"/>
    </w:rPr>
  </w:style>
  <w:style w:type="character" w:customStyle="1" w:styleId="Titre3Car">
    <w:name w:val="Titre 3 Car"/>
    <w:basedOn w:val="Policepardfaut"/>
    <w:link w:val="Titre3"/>
    <w:rsid w:val="00210009"/>
    <w:rPr>
      <w:rFonts w:ascii="Arial" w:eastAsia="Times New Roman" w:hAnsi="Arial"/>
      <w:color w:val="5082BE"/>
      <w:sz w:val="28"/>
      <w:szCs w:val="24"/>
      <w:lang w:val="en-US" w:eastAsia="en-US"/>
    </w:rPr>
  </w:style>
  <w:style w:type="character" w:customStyle="1" w:styleId="Titre4Car">
    <w:name w:val="Titre 4 Car"/>
    <w:basedOn w:val="Policepardfaut"/>
    <w:link w:val="Titre4"/>
    <w:rsid w:val="00210009"/>
    <w:rPr>
      <w:rFonts w:ascii="Arial" w:eastAsia="Times New Roman" w:hAnsi="Arial"/>
      <w:b/>
      <w:bCs/>
      <w:szCs w:val="24"/>
      <w:lang w:val="en-US" w:eastAsia="en-US"/>
    </w:rPr>
  </w:style>
  <w:style w:type="character" w:customStyle="1" w:styleId="Titre7Car">
    <w:name w:val="Titre 7 Car"/>
    <w:basedOn w:val="Policepardfaut"/>
    <w:link w:val="Titre7"/>
    <w:rsid w:val="00210009"/>
    <w:rPr>
      <w:rFonts w:ascii="Cambria" w:eastAsia="Times New Roman" w:hAnsi="Cambria"/>
      <w:b/>
      <w:bCs/>
      <w:smallCaps/>
      <w:color w:val="938953"/>
      <w:spacing w:val="20"/>
      <w:sz w:val="16"/>
      <w:szCs w:val="16"/>
      <w:lang w:val="en-US" w:eastAsia="en-US"/>
    </w:rPr>
  </w:style>
  <w:style w:type="character" w:customStyle="1" w:styleId="Titre8Car">
    <w:name w:val="Titre 8 Car"/>
    <w:basedOn w:val="Policepardfaut"/>
    <w:link w:val="Titre8"/>
    <w:rsid w:val="00210009"/>
    <w:rPr>
      <w:rFonts w:ascii="Cambria" w:eastAsia="Times New Roman" w:hAnsi="Cambria"/>
      <w:b/>
      <w:smallCaps/>
      <w:color w:val="938953"/>
      <w:spacing w:val="20"/>
      <w:sz w:val="16"/>
      <w:szCs w:val="16"/>
      <w:lang w:val="en-US" w:eastAsia="en-US"/>
    </w:rPr>
  </w:style>
  <w:style w:type="character" w:customStyle="1" w:styleId="Titre9Car">
    <w:name w:val="Titre 9 Car"/>
    <w:basedOn w:val="Policepardfaut"/>
    <w:link w:val="Titre9"/>
    <w:rsid w:val="00210009"/>
    <w:rPr>
      <w:rFonts w:ascii="Cambria" w:eastAsia="Times New Roman" w:hAnsi="Cambria"/>
      <w:smallCaps/>
      <w:color w:val="938953"/>
      <w:spacing w:val="20"/>
      <w:sz w:val="16"/>
      <w:szCs w:val="16"/>
      <w:lang w:val="en-US" w:eastAsia="en-US"/>
    </w:rPr>
  </w:style>
  <w:style w:type="character" w:styleId="Appelnotedebasdep">
    <w:name w:val="footnote reference"/>
    <w:aliases w:val="ftref,16 Point,Superscript 6 Point,BVI fnr,Ref,de nota al pie,fr,Used by Word for Help footnote symbols, BVI fnr"/>
    <w:basedOn w:val="Policepardfaut"/>
    <w:uiPriority w:val="99"/>
    <w:unhideWhenUsed/>
    <w:rsid w:val="00210009"/>
    <w:rPr>
      <w:vertAlign w:val="superscript"/>
    </w:rPr>
  </w:style>
  <w:style w:type="paragraph" w:styleId="Notedebasdepage">
    <w:name w:val="footnote text"/>
    <w:aliases w:val="Fußnotentextf,single space,Footnote text,Schriftart: 9 pt,Schriftart: 10 pt,Schriftart: 8 pt,Podrozdział,Footnote,o,Текст сноски-FN,Footnote Text Blue,Fuﬂnotentextf,fn,Footnote Text Char1,Footnote Text Char Char1,ADB,ft,FOOTNOTES"/>
    <w:basedOn w:val="Normal"/>
    <w:link w:val="NotedebasdepageCar"/>
    <w:uiPriority w:val="99"/>
    <w:rsid w:val="00210009"/>
    <w:pPr>
      <w:ind w:left="1701"/>
      <w:jc w:val="both"/>
    </w:pPr>
    <w:rPr>
      <w:rFonts w:ascii="Arial" w:eastAsia="Times New Roman" w:hAnsi="Arial"/>
      <w:sz w:val="16"/>
      <w:szCs w:val="20"/>
    </w:rPr>
  </w:style>
  <w:style w:type="character" w:customStyle="1" w:styleId="NotedebasdepageCar">
    <w:name w:val="Note de bas de page Car"/>
    <w:aliases w:val="Fußnotentextf Car,single space Car,Footnote text Car,Schriftart: 9 pt Car,Schriftart: 10 pt Car,Schriftart: 8 pt Car,Podrozdział Car,Footnote Car,o Car,Текст сноски-FN Car,Footnote Text Blue Car,Fuﬂnotentextf Car,fn Car,ADB Car"/>
    <w:basedOn w:val="Policepardfaut"/>
    <w:link w:val="Notedebasdepage"/>
    <w:uiPriority w:val="99"/>
    <w:rsid w:val="00210009"/>
    <w:rPr>
      <w:rFonts w:ascii="Arial" w:eastAsia="Times New Roman" w:hAnsi="Arial"/>
      <w:sz w:val="16"/>
      <w:lang w:eastAsia="fr-FR"/>
    </w:rPr>
  </w:style>
  <w:style w:type="character" w:styleId="Lienhypertexte">
    <w:name w:val="Hyperlink"/>
    <w:basedOn w:val="Policepardfaut"/>
    <w:uiPriority w:val="99"/>
    <w:unhideWhenUsed/>
    <w:rsid w:val="0025596F"/>
    <w:rPr>
      <w:color w:val="0000FF" w:themeColor="hyperlink"/>
      <w:u w:val="single"/>
    </w:rPr>
  </w:style>
  <w:style w:type="paragraph" w:styleId="Pieddepage">
    <w:name w:val="footer"/>
    <w:basedOn w:val="Normal"/>
    <w:link w:val="PieddepageCar"/>
    <w:uiPriority w:val="99"/>
    <w:unhideWhenUsed/>
    <w:rsid w:val="008C501B"/>
    <w:pPr>
      <w:tabs>
        <w:tab w:val="center" w:pos="4536"/>
        <w:tab w:val="right" w:pos="9072"/>
      </w:tabs>
    </w:pPr>
  </w:style>
  <w:style w:type="character" w:customStyle="1" w:styleId="PieddepageCar">
    <w:name w:val="Pied de page Car"/>
    <w:basedOn w:val="Policepardfaut"/>
    <w:link w:val="Pieddepage"/>
    <w:uiPriority w:val="99"/>
    <w:rsid w:val="008C501B"/>
    <w:rPr>
      <w:sz w:val="24"/>
      <w:szCs w:val="24"/>
      <w:lang w:eastAsia="fr-FR"/>
    </w:rPr>
  </w:style>
  <w:style w:type="character" w:styleId="Numrodepage">
    <w:name w:val="page number"/>
    <w:basedOn w:val="Policepardfaut"/>
    <w:uiPriority w:val="99"/>
    <w:semiHidden/>
    <w:unhideWhenUsed/>
    <w:rsid w:val="008C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minicinteract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854</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paris descartes</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kovess</dc:creator>
  <cp:keywords/>
  <dc:description/>
  <cp:lastModifiedBy>viviane kovess</cp:lastModifiedBy>
  <cp:revision>5</cp:revision>
  <dcterms:created xsi:type="dcterms:W3CDTF">2020-01-14T12:49:00Z</dcterms:created>
  <dcterms:modified xsi:type="dcterms:W3CDTF">2020-01-14T15:22:00Z</dcterms:modified>
</cp:coreProperties>
</file>