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C37D4" w14:textId="77777777" w:rsidR="009A4B04"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61C67896"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r>
        <w:rPr>
          <w:rFonts w:ascii="Times New Roman" w:eastAsia="Times New Roman" w:hAnsi="Times New Roman"/>
          <w:b/>
          <w:noProof/>
          <w:color w:val="000000"/>
          <w:sz w:val="24"/>
          <w:szCs w:val="24"/>
          <w:lang w:val="en-GB" w:eastAsia="en-GB"/>
        </w:rPr>
        <w:drawing>
          <wp:anchor distT="0" distB="0" distL="114300" distR="114300" simplePos="0" relativeHeight="251659264" behindDoc="1" locked="0" layoutInCell="0" allowOverlap="1" wp14:anchorId="30841632" wp14:editId="56545003">
            <wp:simplePos x="0" y="0"/>
            <wp:positionH relativeFrom="column">
              <wp:align>center</wp:align>
            </wp:positionH>
            <wp:positionV relativeFrom="paragraph">
              <wp:posOffset>-226695</wp:posOffset>
            </wp:positionV>
            <wp:extent cx="11430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pic:spPr>
                </pic:pic>
              </a:graphicData>
            </a:graphic>
            <wp14:sizeRelH relativeFrom="page">
              <wp14:pctWidth>0</wp14:pctWidth>
            </wp14:sizeRelH>
            <wp14:sizeRelV relativeFrom="page">
              <wp14:pctHeight>0</wp14:pctHeight>
            </wp14:sizeRelV>
          </wp:anchor>
        </w:drawing>
      </w:r>
    </w:p>
    <w:p w14:paraId="160CF1A7"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r w:rsidRPr="00764A10">
        <w:rPr>
          <w:rFonts w:ascii="Times New Roman" w:eastAsia="Times New Roman" w:hAnsi="Times New Roman"/>
          <w:b/>
          <w:color w:val="000000"/>
          <w:sz w:val="24"/>
          <w:szCs w:val="24"/>
          <w:lang w:val="en-GB" w:eastAsia="sl-SI"/>
        </w:rPr>
        <w:t xml:space="preserve">  </w:t>
      </w:r>
    </w:p>
    <w:p w14:paraId="099F615F"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42673AD9"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0D497FA9"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57B32E4A"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1405B">
        <w:rPr>
          <w:rFonts w:ascii="Times New Roman" w:eastAsia="Times New Roman" w:hAnsi="Times New Roman"/>
          <w:b/>
          <w:color w:val="000000"/>
          <w:sz w:val="28"/>
          <w:szCs w:val="28"/>
          <w:lang w:val="en-GB" w:eastAsia="sl-SI"/>
        </w:rPr>
        <w:t>European Union</w:t>
      </w:r>
    </w:p>
    <w:p w14:paraId="1003BA0E"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1405B">
        <w:rPr>
          <w:rFonts w:ascii="Times New Roman" w:eastAsia="Times New Roman" w:hAnsi="Times New Roman"/>
          <w:b/>
          <w:color w:val="000000"/>
          <w:sz w:val="28"/>
          <w:szCs w:val="28"/>
          <w:lang w:val="en-GB" w:eastAsia="sl-SI"/>
        </w:rPr>
        <w:t xml:space="preserve">Statement </w:t>
      </w:r>
    </w:p>
    <w:p w14:paraId="7A057782"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3EC6C0EB"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9E3D99A"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51FC7CD"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F410208"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1405B">
        <w:rPr>
          <w:rFonts w:ascii="Times New Roman" w:eastAsia="Times New Roman" w:hAnsi="Times New Roman"/>
          <w:b/>
          <w:color w:val="000000"/>
          <w:sz w:val="28"/>
          <w:szCs w:val="28"/>
          <w:lang w:val="en-GB" w:eastAsia="sl-SI"/>
        </w:rPr>
        <w:t>WHO</w:t>
      </w:r>
    </w:p>
    <w:p w14:paraId="4BF7985D" w14:textId="0F311E55" w:rsidR="009A4B04" w:rsidRPr="00C1405B" w:rsidRDefault="002A5ECB"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1405B">
        <w:rPr>
          <w:rFonts w:ascii="Times New Roman" w:eastAsia="Times New Roman" w:hAnsi="Times New Roman"/>
          <w:b/>
          <w:color w:val="000000"/>
          <w:sz w:val="28"/>
          <w:szCs w:val="28"/>
          <w:lang w:val="en-GB" w:eastAsia="sl-SI"/>
        </w:rPr>
        <w:t>72</w:t>
      </w:r>
      <w:r w:rsidRPr="00C1405B">
        <w:rPr>
          <w:rFonts w:ascii="Times New Roman" w:eastAsia="Times New Roman" w:hAnsi="Times New Roman"/>
          <w:b/>
          <w:color w:val="000000"/>
          <w:sz w:val="28"/>
          <w:szCs w:val="28"/>
          <w:vertAlign w:val="superscript"/>
          <w:lang w:val="en-GB" w:eastAsia="sl-SI"/>
        </w:rPr>
        <w:t>nd</w:t>
      </w:r>
      <w:r w:rsidRPr="00C1405B">
        <w:rPr>
          <w:rFonts w:ascii="Times New Roman" w:eastAsia="Times New Roman" w:hAnsi="Times New Roman"/>
          <w:b/>
          <w:color w:val="000000"/>
          <w:sz w:val="28"/>
          <w:szCs w:val="28"/>
          <w:lang w:val="en-GB" w:eastAsia="sl-SI"/>
        </w:rPr>
        <w:t xml:space="preserve"> </w:t>
      </w:r>
      <w:r w:rsidR="009A4B04" w:rsidRPr="00C1405B">
        <w:rPr>
          <w:rFonts w:ascii="Times New Roman" w:eastAsia="Times New Roman" w:hAnsi="Times New Roman"/>
          <w:b/>
          <w:color w:val="000000"/>
          <w:sz w:val="28"/>
          <w:szCs w:val="28"/>
          <w:lang w:val="en-GB" w:eastAsia="sl-SI"/>
        </w:rPr>
        <w:t>World Health Assembly</w:t>
      </w:r>
    </w:p>
    <w:p w14:paraId="749D0F1C" w14:textId="2D754900"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1405B">
        <w:rPr>
          <w:rFonts w:ascii="Times New Roman" w:eastAsia="Times New Roman" w:hAnsi="Times New Roman"/>
          <w:b/>
          <w:color w:val="000000"/>
          <w:sz w:val="28"/>
          <w:szCs w:val="28"/>
          <w:lang w:val="en-GB" w:eastAsia="sl-SI"/>
        </w:rPr>
        <w:t>(</w:t>
      </w:r>
      <w:r w:rsidR="002A5ECB" w:rsidRPr="00C1405B">
        <w:rPr>
          <w:rFonts w:ascii="Times New Roman" w:eastAsia="Times New Roman" w:hAnsi="Times New Roman"/>
          <w:b/>
          <w:color w:val="000000"/>
          <w:sz w:val="28"/>
          <w:szCs w:val="28"/>
          <w:lang w:val="en-GB" w:eastAsia="sl-SI"/>
        </w:rPr>
        <w:t>20-28 May 2019)</w:t>
      </w:r>
    </w:p>
    <w:p w14:paraId="48599185"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2F3067F8"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1405B">
        <w:rPr>
          <w:rFonts w:ascii="Times New Roman" w:eastAsia="Times New Roman" w:hAnsi="Times New Roman"/>
          <w:b/>
          <w:color w:val="000000"/>
          <w:sz w:val="28"/>
          <w:szCs w:val="28"/>
          <w:lang w:val="en-GB" w:eastAsia="sl-SI"/>
        </w:rPr>
        <w:t>________</w:t>
      </w:r>
    </w:p>
    <w:p w14:paraId="6F1167F6"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9CE4487" w14:textId="1783FA0B"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1405B">
        <w:rPr>
          <w:rFonts w:ascii="Times New Roman" w:eastAsia="Times New Roman" w:hAnsi="Times New Roman"/>
          <w:b/>
          <w:color w:val="000000"/>
          <w:sz w:val="28"/>
          <w:szCs w:val="28"/>
          <w:lang w:val="en-GB" w:eastAsia="sl-SI"/>
        </w:rPr>
        <w:t xml:space="preserve">Agenda item </w:t>
      </w:r>
      <w:r w:rsidR="00C1405B">
        <w:rPr>
          <w:rFonts w:ascii="Times New Roman" w:eastAsia="Times New Roman" w:hAnsi="Times New Roman"/>
          <w:b/>
          <w:color w:val="000000"/>
          <w:sz w:val="28"/>
          <w:szCs w:val="28"/>
          <w:lang w:val="en-GB" w:eastAsia="sl-SI"/>
        </w:rPr>
        <w:t xml:space="preserve">18.1 </w:t>
      </w:r>
      <w:r w:rsidR="002A5ECB" w:rsidRPr="00C1405B">
        <w:rPr>
          <w:rFonts w:ascii="Times New Roman" w:eastAsia="Times New Roman" w:hAnsi="Times New Roman"/>
          <w:b/>
          <w:color w:val="000000"/>
          <w:sz w:val="28"/>
          <w:szCs w:val="28"/>
          <w:lang w:val="en-GB" w:eastAsia="sl-SI"/>
        </w:rPr>
        <w:t xml:space="preserve">– </w:t>
      </w:r>
      <w:r w:rsidR="00C1405B">
        <w:rPr>
          <w:rFonts w:ascii="Times New Roman" w:eastAsia="Times New Roman" w:hAnsi="Times New Roman"/>
          <w:b/>
          <w:color w:val="000000"/>
          <w:sz w:val="28"/>
          <w:szCs w:val="28"/>
          <w:lang w:val="en-GB" w:eastAsia="sl-SI"/>
        </w:rPr>
        <w:t>UN Reform</w:t>
      </w:r>
    </w:p>
    <w:p w14:paraId="4927A1C5" w14:textId="77777777" w:rsidR="00DC5EF4" w:rsidRPr="00C1405B" w:rsidRDefault="00DC5EF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146A3565"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498F2E2B"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1405B">
        <w:rPr>
          <w:rFonts w:ascii="Times New Roman" w:eastAsia="Times New Roman" w:hAnsi="Times New Roman"/>
          <w:b/>
          <w:color w:val="000000"/>
          <w:sz w:val="28"/>
          <w:szCs w:val="28"/>
          <w:lang w:val="en-GB" w:eastAsia="sl-SI"/>
        </w:rPr>
        <w:t>________</w:t>
      </w:r>
    </w:p>
    <w:p w14:paraId="14EB1698"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19CE7912"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210775B1"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363ACC16"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8B43818"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4D8AADE" w14:textId="77777777" w:rsidR="009A4B04" w:rsidRPr="00C1405B" w:rsidRDefault="009A4B04" w:rsidP="009A4B04">
      <w:pPr>
        <w:autoSpaceDE w:val="0"/>
        <w:autoSpaceDN w:val="0"/>
        <w:adjustRightInd w:val="0"/>
        <w:spacing w:after="0" w:line="240" w:lineRule="auto"/>
        <w:rPr>
          <w:rFonts w:ascii="Times New Roman" w:eastAsia="Times New Roman" w:hAnsi="Times New Roman"/>
          <w:b/>
          <w:color w:val="000000"/>
          <w:sz w:val="28"/>
          <w:szCs w:val="28"/>
          <w:lang w:val="en-GB" w:eastAsia="sl-SI"/>
        </w:rPr>
      </w:pPr>
    </w:p>
    <w:p w14:paraId="071FB854"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6EF3266" w14:textId="4449C6B9"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r w:rsidRPr="00C1405B">
        <w:rPr>
          <w:rFonts w:ascii="Times New Roman" w:eastAsia="Times New Roman" w:hAnsi="Times New Roman"/>
          <w:b/>
          <w:color w:val="000000"/>
          <w:sz w:val="28"/>
          <w:szCs w:val="28"/>
          <w:lang w:val="en-GB" w:eastAsia="sl-SI"/>
        </w:rPr>
        <w:t>Geneva,</w:t>
      </w:r>
      <w:r w:rsidR="00C1405B">
        <w:rPr>
          <w:rFonts w:ascii="Times New Roman" w:eastAsia="Times New Roman" w:hAnsi="Times New Roman"/>
          <w:b/>
          <w:color w:val="000000"/>
          <w:sz w:val="28"/>
          <w:szCs w:val="28"/>
          <w:lang w:val="en-GB" w:eastAsia="sl-SI"/>
        </w:rPr>
        <w:t xml:space="preserve"> 24 May </w:t>
      </w:r>
      <w:r w:rsidR="002A5ECB" w:rsidRPr="00C1405B">
        <w:rPr>
          <w:rFonts w:ascii="Times New Roman" w:eastAsia="Times New Roman" w:hAnsi="Times New Roman"/>
          <w:b/>
          <w:color w:val="000000"/>
          <w:sz w:val="28"/>
          <w:szCs w:val="28"/>
          <w:lang w:val="en-GB" w:eastAsia="sl-SI"/>
        </w:rPr>
        <w:t>2019</w:t>
      </w:r>
    </w:p>
    <w:p w14:paraId="016D62A1"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5C6D595B"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6A09F1F7"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1A948A57"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4F8BFDE0"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48976526" w14:textId="77777777" w:rsidR="009A4B04" w:rsidRPr="00C1405B" w:rsidRDefault="009A4B04" w:rsidP="009A4B04">
      <w:pPr>
        <w:autoSpaceDE w:val="0"/>
        <w:autoSpaceDN w:val="0"/>
        <w:adjustRightInd w:val="0"/>
        <w:spacing w:after="0" w:line="240" w:lineRule="auto"/>
        <w:rPr>
          <w:rFonts w:ascii="Times New Roman" w:eastAsia="Times New Roman" w:hAnsi="Times New Roman"/>
          <w:b/>
          <w:color w:val="000000"/>
          <w:sz w:val="28"/>
          <w:szCs w:val="28"/>
          <w:lang w:val="en-US" w:eastAsia="sl-SI"/>
        </w:rPr>
      </w:pPr>
    </w:p>
    <w:p w14:paraId="7310366C" w14:textId="77777777" w:rsidR="009A4B04" w:rsidRPr="00C1405B" w:rsidRDefault="009A4B04" w:rsidP="00256A76">
      <w:pPr>
        <w:autoSpaceDE w:val="0"/>
        <w:autoSpaceDN w:val="0"/>
        <w:adjustRightInd w:val="0"/>
        <w:spacing w:after="0" w:line="240" w:lineRule="auto"/>
        <w:rPr>
          <w:rFonts w:ascii="Times New Roman" w:eastAsia="Times New Roman" w:hAnsi="Times New Roman"/>
          <w:b/>
          <w:i/>
          <w:color w:val="000000"/>
          <w:sz w:val="28"/>
          <w:szCs w:val="28"/>
          <w:u w:val="single"/>
          <w:lang w:val="en-US" w:eastAsia="sl-SI"/>
        </w:rPr>
      </w:pPr>
    </w:p>
    <w:p w14:paraId="5004C259"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r w:rsidRPr="00C1405B">
        <w:rPr>
          <w:rFonts w:ascii="Times New Roman" w:eastAsia="Times New Roman" w:hAnsi="Times New Roman"/>
          <w:b/>
          <w:color w:val="000000"/>
          <w:sz w:val="28"/>
          <w:szCs w:val="28"/>
          <w:lang w:val="en-US" w:eastAsia="sl-SI"/>
        </w:rPr>
        <w:t xml:space="preserve">- CHECK AGAINST DELIVERY – </w:t>
      </w:r>
    </w:p>
    <w:p w14:paraId="61A0A693" w14:textId="77777777" w:rsidR="009A4B04" w:rsidRPr="00C1405B"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B2331DD" w14:textId="25C28822" w:rsidR="002A5ECB" w:rsidRPr="00C1405B" w:rsidRDefault="002A5ECB">
      <w:pPr>
        <w:rPr>
          <w:rFonts w:ascii="Times New Roman" w:eastAsia="Times New Roman" w:hAnsi="Times New Roman"/>
          <w:b/>
          <w:color w:val="000000"/>
          <w:sz w:val="28"/>
          <w:szCs w:val="28"/>
          <w:lang w:val="en-GB" w:eastAsia="sl-SI"/>
        </w:rPr>
      </w:pPr>
      <w:r w:rsidRPr="00C1405B">
        <w:rPr>
          <w:rFonts w:ascii="Times New Roman" w:eastAsia="Times New Roman" w:hAnsi="Times New Roman"/>
          <w:b/>
          <w:color w:val="000000"/>
          <w:sz w:val="28"/>
          <w:szCs w:val="28"/>
          <w:lang w:val="en-GB" w:eastAsia="sl-SI"/>
        </w:rPr>
        <w:br w:type="page"/>
      </w:r>
    </w:p>
    <w:p w14:paraId="32ED4536" w14:textId="77777777" w:rsidR="00DC5EF4" w:rsidRPr="00C1405B" w:rsidRDefault="00DC5EF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403CCAAB" w14:textId="77777777" w:rsidR="00256A76" w:rsidRPr="00C1405B"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C1405B">
        <w:rPr>
          <w:rFonts w:ascii="Times New Roman" w:eastAsia="Times New Roman" w:hAnsi="Times New Roman"/>
          <w:b/>
          <w:color w:val="000000"/>
          <w:sz w:val="28"/>
          <w:szCs w:val="28"/>
          <w:lang w:val="en-GB" w:eastAsia="sl-SI"/>
        </w:rPr>
        <w:t xml:space="preserve">WHO </w:t>
      </w:r>
    </w:p>
    <w:p w14:paraId="7737E4CC" w14:textId="2C3CEB92" w:rsidR="009A4B04" w:rsidRPr="00C1405B" w:rsidRDefault="002A5ECB"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C1405B">
        <w:rPr>
          <w:rFonts w:ascii="Times New Roman" w:eastAsia="Times New Roman" w:hAnsi="Times New Roman"/>
          <w:b/>
          <w:color w:val="000000"/>
          <w:sz w:val="28"/>
          <w:szCs w:val="28"/>
          <w:lang w:val="en-GB" w:eastAsia="sl-SI"/>
        </w:rPr>
        <w:t>72</w:t>
      </w:r>
      <w:r w:rsidRPr="00C1405B">
        <w:rPr>
          <w:rFonts w:ascii="Times New Roman" w:eastAsia="Times New Roman" w:hAnsi="Times New Roman"/>
          <w:b/>
          <w:color w:val="000000"/>
          <w:sz w:val="28"/>
          <w:szCs w:val="28"/>
          <w:vertAlign w:val="superscript"/>
          <w:lang w:val="en-GB" w:eastAsia="sl-SI"/>
        </w:rPr>
        <w:t>nd</w:t>
      </w:r>
      <w:r w:rsidRPr="00C1405B">
        <w:rPr>
          <w:rFonts w:ascii="Times New Roman" w:eastAsia="Times New Roman" w:hAnsi="Times New Roman"/>
          <w:b/>
          <w:color w:val="000000"/>
          <w:sz w:val="28"/>
          <w:szCs w:val="28"/>
          <w:lang w:val="en-GB" w:eastAsia="sl-SI"/>
        </w:rPr>
        <w:t xml:space="preserve"> </w:t>
      </w:r>
      <w:r w:rsidR="009A4B04" w:rsidRPr="00C1405B">
        <w:rPr>
          <w:rFonts w:ascii="Times New Roman" w:eastAsia="Times New Roman" w:hAnsi="Times New Roman"/>
          <w:b/>
          <w:color w:val="000000"/>
          <w:sz w:val="28"/>
          <w:szCs w:val="28"/>
          <w:lang w:val="en-GB" w:eastAsia="sl-SI"/>
        </w:rPr>
        <w:t>World Health Assembly</w:t>
      </w:r>
    </w:p>
    <w:p w14:paraId="36516EC8" w14:textId="1D679C47" w:rsidR="009A4B04" w:rsidRPr="00C1405B"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C1405B">
        <w:rPr>
          <w:rFonts w:ascii="Times New Roman" w:eastAsia="Times New Roman" w:hAnsi="Times New Roman"/>
          <w:b/>
          <w:color w:val="000000"/>
          <w:sz w:val="28"/>
          <w:szCs w:val="28"/>
          <w:lang w:val="en-GB" w:eastAsia="sl-SI"/>
        </w:rPr>
        <w:t>(</w:t>
      </w:r>
      <w:r w:rsidR="002A5ECB" w:rsidRPr="00C1405B">
        <w:rPr>
          <w:rFonts w:ascii="Times New Roman" w:eastAsia="Times New Roman" w:hAnsi="Times New Roman"/>
          <w:b/>
          <w:color w:val="000000"/>
          <w:sz w:val="28"/>
          <w:szCs w:val="28"/>
          <w:lang w:val="en-GB" w:eastAsia="sl-SI"/>
        </w:rPr>
        <w:t>20-28 May 2019</w:t>
      </w:r>
      <w:r w:rsidRPr="00C1405B">
        <w:rPr>
          <w:rFonts w:ascii="Times New Roman" w:eastAsia="Times New Roman" w:hAnsi="Times New Roman"/>
          <w:b/>
          <w:color w:val="000000"/>
          <w:sz w:val="28"/>
          <w:szCs w:val="28"/>
          <w:lang w:val="en-GB" w:eastAsia="sl-SI"/>
        </w:rPr>
        <w:t>)</w:t>
      </w:r>
    </w:p>
    <w:p w14:paraId="6D13AE1E" w14:textId="77777777" w:rsidR="009A4B04" w:rsidRPr="00C1405B"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270BAF55" w14:textId="749E6E5E" w:rsidR="00DC5EF4" w:rsidRPr="00C1405B"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C1405B">
        <w:rPr>
          <w:rFonts w:ascii="Times New Roman" w:eastAsia="Times New Roman" w:hAnsi="Times New Roman"/>
          <w:b/>
          <w:color w:val="000000"/>
          <w:sz w:val="28"/>
          <w:szCs w:val="28"/>
          <w:lang w:val="en-GB" w:eastAsia="sl-SI"/>
        </w:rPr>
        <w:t xml:space="preserve">Agenda item </w:t>
      </w:r>
      <w:r w:rsidR="00C1405B">
        <w:rPr>
          <w:rFonts w:ascii="Times New Roman" w:eastAsia="Times New Roman" w:hAnsi="Times New Roman"/>
          <w:b/>
          <w:color w:val="000000"/>
          <w:sz w:val="28"/>
          <w:szCs w:val="28"/>
          <w:lang w:val="en-GB" w:eastAsia="sl-SI"/>
        </w:rPr>
        <w:t xml:space="preserve">18.1 </w:t>
      </w:r>
      <w:r w:rsidR="002A5ECB" w:rsidRPr="00C1405B">
        <w:rPr>
          <w:rFonts w:ascii="Times New Roman" w:eastAsia="Times New Roman" w:hAnsi="Times New Roman"/>
          <w:b/>
          <w:color w:val="000000"/>
          <w:sz w:val="28"/>
          <w:szCs w:val="28"/>
          <w:lang w:val="en-GB" w:eastAsia="sl-SI"/>
        </w:rPr>
        <w:t>–</w:t>
      </w:r>
      <w:r w:rsidR="00C1405B">
        <w:rPr>
          <w:rFonts w:ascii="Times New Roman" w:eastAsia="Times New Roman" w:hAnsi="Times New Roman"/>
          <w:b/>
          <w:color w:val="000000"/>
          <w:sz w:val="28"/>
          <w:szCs w:val="28"/>
          <w:lang w:val="en-GB" w:eastAsia="sl-SI"/>
        </w:rPr>
        <w:t xml:space="preserve"> UN Reform</w:t>
      </w:r>
      <w:r w:rsidR="002A5ECB" w:rsidRPr="00C1405B">
        <w:rPr>
          <w:rFonts w:ascii="Times New Roman" w:eastAsia="Times New Roman" w:hAnsi="Times New Roman"/>
          <w:b/>
          <w:color w:val="000000"/>
          <w:sz w:val="28"/>
          <w:szCs w:val="28"/>
          <w:lang w:val="en-GB" w:eastAsia="sl-SI"/>
        </w:rPr>
        <w:t xml:space="preserve"> </w:t>
      </w:r>
    </w:p>
    <w:p w14:paraId="0652223B" w14:textId="77777777" w:rsidR="00DC5EF4" w:rsidRPr="00C1405B" w:rsidRDefault="00DC5EF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764D7DC6" w14:textId="77777777" w:rsidR="006213E3" w:rsidRPr="00C1405B" w:rsidRDefault="006213E3"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145D4505" w14:textId="77777777" w:rsidR="009A4B04" w:rsidRPr="00C1405B" w:rsidRDefault="009A4B04" w:rsidP="006213E3">
      <w:pPr>
        <w:spacing w:after="0" w:line="360" w:lineRule="auto"/>
        <w:jc w:val="center"/>
        <w:rPr>
          <w:rFonts w:ascii="Times New Roman" w:eastAsia="Times New Roman" w:hAnsi="Times New Roman"/>
          <w:b/>
          <w:color w:val="000000"/>
          <w:sz w:val="28"/>
          <w:szCs w:val="28"/>
          <w:lang w:val="en-GB" w:eastAsia="sl-SI"/>
        </w:rPr>
      </w:pPr>
      <w:r w:rsidRPr="00C1405B">
        <w:rPr>
          <w:rFonts w:ascii="Times New Roman" w:eastAsia="Times New Roman" w:hAnsi="Times New Roman"/>
          <w:b/>
          <w:color w:val="000000"/>
          <w:sz w:val="28"/>
          <w:szCs w:val="28"/>
          <w:lang w:val="en-GB" w:eastAsia="sl-SI"/>
        </w:rPr>
        <w:t>EU Statement</w:t>
      </w:r>
    </w:p>
    <w:p w14:paraId="592D91B4" w14:textId="77777777" w:rsidR="0048307B" w:rsidRPr="00C1405B" w:rsidRDefault="0048307B" w:rsidP="006213E3">
      <w:pPr>
        <w:spacing w:line="360" w:lineRule="auto"/>
        <w:rPr>
          <w:rFonts w:ascii="Times New Roman" w:hAnsi="Times New Roman"/>
          <w:sz w:val="28"/>
          <w:szCs w:val="28"/>
        </w:rPr>
      </w:pPr>
    </w:p>
    <w:p w14:paraId="6900C052" w14:textId="77777777" w:rsidR="00A9438A" w:rsidRPr="00C1405B" w:rsidRDefault="00A9438A" w:rsidP="00A9438A">
      <w:pPr>
        <w:jc w:val="both"/>
        <w:rPr>
          <w:rFonts w:ascii="Times New Roman" w:hAnsi="Times New Roman"/>
          <w:sz w:val="28"/>
          <w:szCs w:val="28"/>
        </w:rPr>
      </w:pPr>
      <w:r w:rsidRPr="00C1405B">
        <w:rPr>
          <w:rFonts w:ascii="Times New Roman" w:hAnsi="Times New Roman"/>
          <w:sz w:val="28"/>
          <w:szCs w:val="28"/>
        </w:rPr>
        <w:t xml:space="preserve">Honourable Chair, </w:t>
      </w:r>
    </w:p>
    <w:p w14:paraId="5CDF00D9" w14:textId="77777777" w:rsidR="00A9438A" w:rsidRPr="00C1405B" w:rsidRDefault="00A9438A" w:rsidP="00A9438A">
      <w:pPr>
        <w:jc w:val="both"/>
        <w:rPr>
          <w:rFonts w:ascii="Times New Roman" w:hAnsi="Times New Roman"/>
          <w:sz w:val="28"/>
          <w:szCs w:val="28"/>
        </w:rPr>
      </w:pPr>
      <w:r w:rsidRPr="00C1405B">
        <w:rPr>
          <w:rFonts w:ascii="Times New Roman" w:hAnsi="Times New Roman"/>
          <w:sz w:val="28"/>
          <w:szCs w:val="28"/>
        </w:rPr>
        <w:t xml:space="preserve">Distinguished Director-General, </w:t>
      </w:r>
    </w:p>
    <w:p w14:paraId="723076B8" w14:textId="77777777" w:rsidR="00A9438A" w:rsidRPr="00C1405B" w:rsidRDefault="00A9438A" w:rsidP="00A9438A">
      <w:pPr>
        <w:jc w:val="both"/>
        <w:rPr>
          <w:rFonts w:ascii="Times New Roman" w:hAnsi="Times New Roman"/>
          <w:sz w:val="28"/>
          <w:szCs w:val="28"/>
        </w:rPr>
      </w:pPr>
      <w:r w:rsidRPr="00C1405B">
        <w:rPr>
          <w:rFonts w:ascii="Times New Roman" w:hAnsi="Times New Roman"/>
          <w:sz w:val="28"/>
          <w:szCs w:val="28"/>
        </w:rPr>
        <w:t>Colleagues,</w:t>
      </w:r>
    </w:p>
    <w:p w14:paraId="6045F343" w14:textId="77777777" w:rsidR="006213E3" w:rsidRPr="00C1405B" w:rsidRDefault="00DC5EF4" w:rsidP="006213E3">
      <w:pPr>
        <w:spacing w:line="360" w:lineRule="auto"/>
        <w:jc w:val="both"/>
        <w:rPr>
          <w:rFonts w:ascii="Times New Roman" w:hAnsi="Times New Roman"/>
          <w:sz w:val="28"/>
          <w:szCs w:val="28"/>
        </w:rPr>
      </w:pPr>
      <w:r w:rsidRPr="00C1405B">
        <w:rPr>
          <w:rFonts w:ascii="Times New Roman" w:hAnsi="Times New Roman"/>
          <w:sz w:val="28"/>
          <w:szCs w:val="28"/>
        </w:rPr>
        <w:t>I am speaking on behalf of the European Union and its Member States.</w:t>
      </w:r>
    </w:p>
    <w:p w14:paraId="67B44394" w14:textId="2FABCF24" w:rsidR="002A5ECB" w:rsidRPr="00C1405B" w:rsidRDefault="00C1405B" w:rsidP="002A5ECB">
      <w:pPr>
        <w:spacing w:line="360" w:lineRule="auto"/>
        <w:jc w:val="both"/>
        <w:rPr>
          <w:rStyle w:val="Strong"/>
          <w:rFonts w:ascii="Times New Roman" w:hAnsi="Times New Roman"/>
          <w:b w:val="0"/>
          <w:bCs w:val="0"/>
          <w:sz w:val="28"/>
          <w:szCs w:val="28"/>
        </w:rPr>
      </w:pPr>
      <w:r>
        <w:rPr>
          <w:rStyle w:val="Strong"/>
          <w:rFonts w:ascii="Times New Roman" w:hAnsi="Times New Roman"/>
          <w:b w:val="0"/>
          <w:bCs w:val="0"/>
          <w:sz w:val="28"/>
          <w:szCs w:val="28"/>
        </w:rPr>
        <w:t>[ALIGNMENT PARAGRAPH]</w:t>
      </w:r>
    </w:p>
    <w:p w14:paraId="6A3B4B03" w14:textId="7A86678A" w:rsidR="006029E2" w:rsidRPr="00C1405B" w:rsidRDefault="006029E2" w:rsidP="00C1405B">
      <w:pPr>
        <w:spacing w:before="120" w:line="360" w:lineRule="auto"/>
        <w:jc w:val="both"/>
        <w:rPr>
          <w:rFonts w:ascii="Times New Roman" w:hAnsi="Times New Roman"/>
          <w:sz w:val="28"/>
          <w:szCs w:val="28"/>
          <w:lang w:val="en-US"/>
        </w:rPr>
      </w:pPr>
      <w:r w:rsidRPr="00C1405B">
        <w:rPr>
          <w:rFonts w:ascii="Times New Roman" w:hAnsi="Times New Roman"/>
          <w:sz w:val="28"/>
          <w:szCs w:val="28"/>
          <w:lang w:val="en-GB"/>
        </w:rPr>
        <w:t>W</w:t>
      </w:r>
      <w:proofErr w:type="spellStart"/>
      <w:r w:rsidR="00C1405B">
        <w:rPr>
          <w:rFonts w:ascii="Times New Roman" w:hAnsi="Times New Roman"/>
          <w:sz w:val="28"/>
          <w:szCs w:val="28"/>
          <w:lang w:val="en-US"/>
        </w:rPr>
        <w:t>e</w:t>
      </w:r>
      <w:proofErr w:type="spellEnd"/>
      <w:r w:rsidR="00C1405B">
        <w:rPr>
          <w:rFonts w:ascii="Times New Roman" w:hAnsi="Times New Roman"/>
          <w:sz w:val="28"/>
          <w:szCs w:val="28"/>
          <w:lang w:val="en-US"/>
        </w:rPr>
        <w:t xml:space="preserve"> </w:t>
      </w:r>
      <w:bookmarkStart w:id="0" w:name="_GoBack"/>
      <w:bookmarkEnd w:id="0"/>
      <w:r w:rsidRPr="00C1405B">
        <w:rPr>
          <w:rFonts w:ascii="Times New Roman" w:hAnsi="Times New Roman"/>
          <w:sz w:val="28"/>
          <w:szCs w:val="28"/>
          <w:lang w:val="en-US"/>
        </w:rPr>
        <w:t xml:space="preserve">would like to thank the Secretariat for presenting the separate document on United Nations development system reform. Having this document for the 72nd WHA deliberations was our proposal in January. </w:t>
      </w:r>
    </w:p>
    <w:p w14:paraId="7FB9AEFE" w14:textId="77777777" w:rsidR="006029E2" w:rsidRPr="00C1405B" w:rsidRDefault="006029E2" w:rsidP="00C1405B">
      <w:pPr>
        <w:spacing w:before="120" w:line="360" w:lineRule="auto"/>
        <w:jc w:val="both"/>
        <w:rPr>
          <w:rFonts w:ascii="Times New Roman" w:hAnsi="Times New Roman"/>
          <w:sz w:val="28"/>
          <w:szCs w:val="28"/>
          <w:lang w:val="en-US"/>
        </w:rPr>
      </w:pPr>
      <w:r w:rsidRPr="00C1405B">
        <w:rPr>
          <w:rFonts w:ascii="Times New Roman" w:hAnsi="Times New Roman"/>
          <w:sz w:val="28"/>
          <w:szCs w:val="28"/>
          <w:lang w:val="en-US"/>
        </w:rPr>
        <w:t xml:space="preserve">We wish to reiterate our strong position that UNDS reform and WHO reform must be fully aligned and mutually reinforcing. UNDS reform is a crucial process for the whole UN, including for WHO, and has serious implications for </w:t>
      </w:r>
      <w:proofErr w:type="gramStart"/>
      <w:r w:rsidRPr="00C1405B">
        <w:rPr>
          <w:rFonts w:ascii="Times New Roman" w:hAnsi="Times New Roman"/>
          <w:sz w:val="28"/>
          <w:szCs w:val="28"/>
          <w:lang w:val="en-US"/>
        </w:rPr>
        <w:t>WHO’s</w:t>
      </w:r>
      <w:proofErr w:type="gramEnd"/>
      <w:r w:rsidRPr="00C1405B">
        <w:rPr>
          <w:rFonts w:ascii="Times New Roman" w:hAnsi="Times New Roman"/>
          <w:sz w:val="28"/>
          <w:szCs w:val="28"/>
          <w:lang w:val="en-US"/>
        </w:rPr>
        <w:t xml:space="preserve"> country presence and role as a key player in global health. </w:t>
      </w:r>
      <w:r w:rsidRPr="00C1405B">
        <w:rPr>
          <w:rFonts w:ascii="Times New Roman" w:hAnsi="Times New Roman"/>
          <w:sz w:val="28"/>
          <w:szCs w:val="28"/>
          <w:lang w:val="en-GB"/>
        </w:rPr>
        <w:t>Alignment with and engagement with the United Nations reform</w:t>
      </w:r>
      <w:r w:rsidRPr="00C1405B">
        <w:rPr>
          <w:rFonts w:ascii="Times New Roman" w:hAnsi="Times New Roman"/>
          <w:bCs/>
          <w:sz w:val="28"/>
          <w:szCs w:val="28"/>
          <w:lang w:val="en-GB"/>
        </w:rPr>
        <w:t xml:space="preserve"> gives WHO an opportunity to reposition </w:t>
      </w:r>
      <w:r w:rsidRPr="00C1405B">
        <w:rPr>
          <w:rFonts w:ascii="Times New Roman" w:hAnsi="Times New Roman"/>
          <w:sz w:val="28"/>
          <w:szCs w:val="28"/>
          <w:lang w:val="en-GB"/>
        </w:rPr>
        <w:t xml:space="preserve">itself and </w:t>
      </w:r>
      <w:r w:rsidRPr="00C1405B">
        <w:rPr>
          <w:rFonts w:ascii="Times New Roman" w:hAnsi="Times New Roman"/>
          <w:sz w:val="28"/>
          <w:szCs w:val="28"/>
          <w:shd w:val="clear" w:color="auto" w:fill="FFFFFF"/>
          <w:lang w:val="en-GB"/>
        </w:rPr>
        <w:t>focus on where it can provide the best added value.</w:t>
      </w:r>
    </w:p>
    <w:p w14:paraId="117B3E9D" w14:textId="77777777" w:rsidR="006029E2" w:rsidRPr="00C1405B" w:rsidRDefault="006029E2" w:rsidP="00C1405B">
      <w:pPr>
        <w:spacing w:before="120" w:line="360" w:lineRule="auto"/>
        <w:jc w:val="both"/>
        <w:rPr>
          <w:rFonts w:ascii="Times New Roman" w:hAnsi="Times New Roman"/>
          <w:sz w:val="28"/>
          <w:szCs w:val="28"/>
          <w:lang w:val="en-US"/>
        </w:rPr>
      </w:pPr>
      <w:r w:rsidRPr="00C1405B">
        <w:rPr>
          <w:rFonts w:ascii="Times New Roman" w:hAnsi="Times New Roman"/>
          <w:sz w:val="28"/>
          <w:szCs w:val="28"/>
          <w:lang w:val="en-US"/>
        </w:rPr>
        <w:lastRenderedPageBreak/>
        <w:t xml:space="preserve">We underline the necessity of close cooperation between WHO Representatives and the UN Resident Coordinators and country teams to effectively contribute to achievement of all SDGs, and in particular of SDG3. </w:t>
      </w:r>
    </w:p>
    <w:p w14:paraId="401DB592" w14:textId="77777777" w:rsidR="006029E2" w:rsidRPr="00C1405B" w:rsidRDefault="006029E2" w:rsidP="00C1405B">
      <w:pPr>
        <w:spacing w:before="120" w:line="360" w:lineRule="auto"/>
        <w:jc w:val="both"/>
        <w:rPr>
          <w:rFonts w:ascii="Times New Roman" w:hAnsi="Times New Roman"/>
          <w:sz w:val="28"/>
          <w:szCs w:val="28"/>
          <w:lang w:val="en-US"/>
        </w:rPr>
      </w:pPr>
      <w:r w:rsidRPr="00C1405B">
        <w:rPr>
          <w:rFonts w:ascii="Times New Roman" w:hAnsi="Times New Roman"/>
          <w:sz w:val="28"/>
          <w:szCs w:val="28"/>
          <w:lang w:val="en-US"/>
        </w:rPr>
        <w:t xml:space="preserve">WHO must retain its leading role in health-related activities and policy advising at country level, while ensuring that all </w:t>
      </w:r>
      <w:proofErr w:type="spellStart"/>
      <w:r w:rsidRPr="00C1405B">
        <w:rPr>
          <w:rFonts w:ascii="Times New Roman" w:hAnsi="Times New Roman"/>
          <w:sz w:val="28"/>
          <w:szCs w:val="28"/>
          <w:lang w:val="en-US"/>
        </w:rPr>
        <w:t>multisectoral</w:t>
      </w:r>
      <w:proofErr w:type="spellEnd"/>
      <w:r w:rsidRPr="00C1405B">
        <w:rPr>
          <w:rFonts w:ascii="Times New Roman" w:hAnsi="Times New Roman"/>
          <w:sz w:val="28"/>
          <w:szCs w:val="28"/>
          <w:lang w:val="en-US"/>
        </w:rPr>
        <w:t xml:space="preserve"> challenges are addressed commonly by all relevant UN agencies and other health actors in a coordinated and efficient </w:t>
      </w:r>
      <w:proofErr w:type="gramStart"/>
      <w:r w:rsidRPr="00C1405B">
        <w:rPr>
          <w:rFonts w:ascii="Times New Roman" w:hAnsi="Times New Roman"/>
          <w:sz w:val="28"/>
          <w:szCs w:val="28"/>
          <w:lang w:val="en-US"/>
        </w:rPr>
        <w:t>manner.</w:t>
      </w:r>
      <w:proofErr w:type="gramEnd"/>
      <w:r w:rsidRPr="00C1405B">
        <w:rPr>
          <w:rFonts w:ascii="Times New Roman" w:hAnsi="Times New Roman"/>
          <w:sz w:val="28"/>
          <w:szCs w:val="28"/>
          <w:lang w:val="en-US"/>
        </w:rPr>
        <w:t xml:space="preserve"> To this end and to keep the WHO impact on UN country presence, an active and constructive participation of WHO Representatives in work of UN country teams is necessary.</w:t>
      </w:r>
    </w:p>
    <w:p w14:paraId="4ECB8625" w14:textId="77777777" w:rsidR="006029E2" w:rsidRPr="00C1405B" w:rsidRDefault="006029E2" w:rsidP="00C1405B">
      <w:pPr>
        <w:spacing w:before="120" w:line="360" w:lineRule="auto"/>
        <w:jc w:val="both"/>
        <w:rPr>
          <w:rFonts w:ascii="Times New Roman" w:hAnsi="Times New Roman"/>
          <w:sz w:val="28"/>
          <w:szCs w:val="28"/>
          <w:lang w:val="en-US"/>
        </w:rPr>
      </w:pPr>
      <w:r w:rsidRPr="00C1405B">
        <w:rPr>
          <w:rFonts w:ascii="Times New Roman" w:hAnsi="Times New Roman"/>
          <w:sz w:val="28"/>
          <w:szCs w:val="28"/>
          <w:lang w:val="en-US"/>
        </w:rPr>
        <w:t xml:space="preserve">We call WHO to actively engage in shaping and revising the UN Development Assistance Framework and ensuring its </w:t>
      </w:r>
      <w:proofErr w:type="spellStart"/>
      <w:r w:rsidRPr="00C1405B">
        <w:rPr>
          <w:rFonts w:ascii="Times New Roman" w:hAnsi="Times New Roman"/>
          <w:sz w:val="28"/>
          <w:szCs w:val="28"/>
          <w:lang w:val="en-US"/>
        </w:rPr>
        <w:t>alignement</w:t>
      </w:r>
      <w:proofErr w:type="spellEnd"/>
      <w:r w:rsidRPr="00C1405B">
        <w:rPr>
          <w:rFonts w:ascii="Times New Roman" w:hAnsi="Times New Roman"/>
          <w:sz w:val="28"/>
          <w:szCs w:val="28"/>
          <w:lang w:val="en-US"/>
        </w:rPr>
        <w:t xml:space="preserve"> with the 13</w:t>
      </w:r>
      <w:r w:rsidRPr="00C1405B">
        <w:rPr>
          <w:rFonts w:ascii="Times New Roman" w:hAnsi="Times New Roman"/>
          <w:sz w:val="28"/>
          <w:szCs w:val="28"/>
          <w:vertAlign w:val="superscript"/>
          <w:lang w:val="en-US"/>
        </w:rPr>
        <w:t>th</w:t>
      </w:r>
      <w:r w:rsidRPr="00C1405B">
        <w:rPr>
          <w:rFonts w:ascii="Times New Roman" w:hAnsi="Times New Roman"/>
          <w:sz w:val="28"/>
          <w:szCs w:val="28"/>
          <w:lang w:val="en-US"/>
        </w:rPr>
        <w:t xml:space="preserve"> General </w:t>
      </w:r>
      <w:proofErr w:type="spellStart"/>
      <w:r w:rsidRPr="00C1405B">
        <w:rPr>
          <w:rFonts w:ascii="Times New Roman" w:hAnsi="Times New Roman"/>
          <w:sz w:val="28"/>
          <w:szCs w:val="28"/>
          <w:lang w:val="en-US"/>
        </w:rPr>
        <w:t>Programme</w:t>
      </w:r>
      <w:proofErr w:type="spellEnd"/>
      <w:r w:rsidRPr="00C1405B">
        <w:rPr>
          <w:rFonts w:ascii="Times New Roman" w:hAnsi="Times New Roman"/>
          <w:sz w:val="28"/>
          <w:szCs w:val="28"/>
          <w:lang w:val="en-US"/>
        </w:rPr>
        <w:t xml:space="preserve"> of Work. The UN Development Assistance Framework, once containing the strong health dimension, should also serve as a reference point for country cooperation strategies and national health strategies.  </w:t>
      </w:r>
    </w:p>
    <w:p w14:paraId="70E606B1" w14:textId="77777777" w:rsidR="006029E2" w:rsidRPr="00C1405B" w:rsidRDefault="006029E2" w:rsidP="00C1405B">
      <w:pPr>
        <w:spacing w:before="120" w:line="360" w:lineRule="auto"/>
        <w:jc w:val="both"/>
        <w:rPr>
          <w:rFonts w:ascii="Times New Roman" w:hAnsi="Times New Roman"/>
          <w:sz w:val="28"/>
          <w:szCs w:val="28"/>
          <w:lang w:val="en-US"/>
        </w:rPr>
      </w:pPr>
      <w:r w:rsidRPr="00C1405B">
        <w:rPr>
          <w:rFonts w:ascii="Times New Roman" w:hAnsi="Times New Roman"/>
          <w:sz w:val="28"/>
          <w:szCs w:val="28"/>
          <w:lang w:val="en-US"/>
        </w:rPr>
        <w:t xml:space="preserve">To actively participate in shaping the UNDAF, constructively collaborate with country teams and efficiently contribute to achievement of SDGs, WHO country offices needs to be well sized and adequately resourced. While noting the information document on WHO country presence, we call for further analysis on where such support is needed most, what steps would ensure relevant strengthening, and whether there is a necessity for keeping all WHO country offices elsewhere. We call again for regularly submitted detailed information on how the particular WHO Country Offices are financed. </w:t>
      </w:r>
    </w:p>
    <w:p w14:paraId="439B988E" w14:textId="77777777" w:rsidR="006029E2" w:rsidRPr="00C1405B" w:rsidRDefault="006029E2" w:rsidP="00C1405B">
      <w:pPr>
        <w:spacing w:before="120" w:line="360" w:lineRule="auto"/>
        <w:jc w:val="both"/>
        <w:rPr>
          <w:rFonts w:ascii="Times New Roman" w:hAnsi="Times New Roman"/>
          <w:sz w:val="28"/>
          <w:szCs w:val="28"/>
          <w:lang w:val="en-US"/>
        </w:rPr>
      </w:pPr>
      <w:r w:rsidRPr="00C1405B">
        <w:rPr>
          <w:rFonts w:ascii="Times New Roman" w:hAnsi="Times New Roman"/>
          <w:sz w:val="28"/>
          <w:szCs w:val="28"/>
          <w:lang w:val="en-US"/>
        </w:rPr>
        <w:t xml:space="preserve">We note the necessity to increase the financial obligations for </w:t>
      </w:r>
      <w:proofErr w:type="gramStart"/>
      <w:r w:rsidRPr="00C1405B">
        <w:rPr>
          <w:rFonts w:ascii="Times New Roman" w:hAnsi="Times New Roman"/>
          <w:sz w:val="28"/>
          <w:szCs w:val="28"/>
          <w:lang w:val="en-US"/>
        </w:rPr>
        <w:t>WHO</w:t>
      </w:r>
      <w:proofErr w:type="gramEnd"/>
      <w:r w:rsidRPr="00C1405B">
        <w:rPr>
          <w:rFonts w:ascii="Times New Roman" w:hAnsi="Times New Roman"/>
          <w:sz w:val="28"/>
          <w:szCs w:val="28"/>
          <w:lang w:val="en-US"/>
        </w:rPr>
        <w:t xml:space="preserve"> to participate in common cost sharing system. We urge WHO to timely fulfill all its commitments and to inform the Member States of all the implications that these </w:t>
      </w:r>
      <w:r w:rsidRPr="00C1405B">
        <w:rPr>
          <w:rFonts w:ascii="Times New Roman" w:hAnsi="Times New Roman"/>
          <w:sz w:val="28"/>
          <w:szCs w:val="28"/>
          <w:lang w:val="en-US"/>
        </w:rPr>
        <w:lastRenderedPageBreak/>
        <w:t xml:space="preserve">commitments have. We call for monitoring the impact of these commitments for resources mobilization. </w:t>
      </w:r>
    </w:p>
    <w:p w14:paraId="43385AC6" w14:textId="77777777" w:rsidR="006029E2" w:rsidRPr="00C1405B" w:rsidRDefault="006029E2" w:rsidP="00C1405B">
      <w:pPr>
        <w:spacing w:before="120" w:line="360" w:lineRule="auto"/>
        <w:jc w:val="both"/>
        <w:rPr>
          <w:rFonts w:ascii="Times New Roman" w:hAnsi="Times New Roman"/>
          <w:sz w:val="28"/>
          <w:szCs w:val="28"/>
          <w:lang w:val="en-US"/>
        </w:rPr>
      </w:pPr>
      <w:r w:rsidRPr="00C1405B">
        <w:rPr>
          <w:rFonts w:ascii="Times New Roman" w:hAnsi="Times New Roman"/>
          <w:sz w:val="28"/>
          <w:szCs w:val="28"/>
          <w:lang w:val="en-US"/>
        </w:rPr>
        <w:t xml:space="preserve">Chair, </w:t>
      </w:r>
    </w:p>
    <w:p w14:paraId="63FF39F1" w14:textId="77777777" w:rsidR="006029E2" w:rsidRPr="00C1405B" w:rsidRDefault="006029E2" w:rsidP="00C1405B">
      <w:pPr>
        <w:spacing w:before="120" w:line="360" w:lineRule="auto"/>
        <w:jc w:val="both"/>
        <w:rPr>
          <w:rFonts w:ascii="Times New Roman" w:hAnsi="Times New Roman"/>
          <w:sz w:val="28"/>
          <w:szCs w:val="28"/>
          <w:lang w:val="en-US"/>
        </w:rPr>
      </w:pPr>
      <w:r w:rsidRPr="00C1405B">
        <w:rPr>
          <w:rFonts w:ascii="Times New Roman" w:hAnsi="Times New Roman"/>
          <w:sz w:val="28"/>
          <w:szCs w:val="28"/>
          <w:lang w:val="en-US"/>
        </w:rPr>
        <w:t xml:space="preserve">The UNDS reform is a great opportunity for both Member States to achieve SDGs quicker and to UN agencies to strengthen the efficiency, accountability and coherence of their work. We call for its full implementation without necessary delays and for regular update to the WHO Governing Bodies of its progress. </w:t>
      </w:r>
    </w:p>
    <w:p w14:paraId="515EAE7D" w14:textId="77777777" w:rsidR="006029E2" w:rsidRPr="00C1405B" w:rsidRDefault="006029E2" w:rsidP="00C1405B">
      <w:pPr>
        <w:spacing w:before="120" w:line="360" w:lineRule="auto"/>
        <w:jc w:val="both"/>
        <w:rPr>
          <w:rFonts w:ascii="Times New Roman" w:hAnsi="Times New Roman"/>
          <w:sz w:val="28"/>
          <w:szCs w:val="28"/>
          <w:lang w:val="en-US"/>
        </w:rPr>
      </w:pPr>
      <w:r w:rsidRPr="00C1405B">
        <w:rPr>
          <w:rFonts w:ascii="Times New Roman" w:hAnsi="Times New Roman"/>
          <w:sz w:val="28"/>
          <w:szCs w:val="28"/>
          <w:lang w:val="en-US"/>
        </w:rPr>
        <w:t>Thank you.</w:t>
      </w:r>
    </w:p>
    <w:p w14:paraId="1A1F85C2" w14:textId="77777777" w:rsidR="002A5ECB" w:rsidRPr="00C1405B" w:rsidRDefault="002A5ECB" w:rsidP="00C1405B">
      <w:pPr>
        <w:spacing w:line="360" w:lineRule="auto"/>
        <w:jc w:val="both"/>
        <w:rPr>
          <w:rFonts w:ascii="Times New Roman" w:hAnsi="Times New Roman"/>
          <w:sz w:val="28"/>
          <w:szCs w:val="28"/>
        </w:rPr>
      </w:pPr>
    </w:p>
    <w:sectPr w:rsidR="002A5ECB" w:rsidRPr="00C1405B" w:rsidSect="00256A76">
      <w:footerReference w:type="default" r:id="rId9"/>
      <w:footnotePr>
        <w:numFmt w:val="chicago"/>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3ADB2" w14:textId="77777777" w:rsidR="00256A76" w:rsidRDefault="00256A76" w:rsidP="00256A76">
      <w:pPr>
        <w:spacing w:after="0" w:line="240" w:lineRule="auto"/>
      </w:pPr>
      <w:r>
        <w:separator/>
      </w:r>
    </w:p>
  </w:endnote>
  <w:endnote w:type="continuationSeparator" w:id="0">
    <w:p w14:paraId="43E1F00F" w14:textId="77777777" w:rsidR="00256A76" w:rsidRDefault="00256A76" w:rsidP="0025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195861"/>
      <w:docPartObj>
        <w:docPartGallery w:val="Page Numbers (Bottom of Page)"/>
        <w:docPartUnique/>
      </w:docPartObj>
    </w:sdtPr>
    <w:sdtEndPr>
      <w:rPr>
        <w:noProof/>
      </w:rPr>
    </w:sdtEndPr>
    <w:sdtContent>
      <w:p w14:paraId="56E278EF" w14:textId="77777777" w:rsidR="00256A76" w:rsidRDefault="00256A76">
        <w:pPr>
          <w:pStyle w:val="Footer"/>
          <w:jc w:val="center"/>
        </w:pPr>
        <w:r>
          <w:fldChar w:fldCharType="begin"/>
        </w:r>
        <w:r>
          <w:instrText xml:space="preserve"> PAGE   \* MERGEFORMAT </w:instrText>
        </w:r>
        <w:r>
          <w:fldChar w:fldCharType="separate"/>
        </w:r>
        <w:r w:rsidR="00C1405B">
          <w:rPr>
            <w:noProof/>
          </w:rPr>
          <w:t>2</w:t>
        </w:r>
        <w:r>
          <w:rPr>
            <w:noProof/>
          </w:rPr>
          <w:fldChar w:fldCharType="end"/>
        </w:r>
      </w:p>
    </w:sdtContent>
  </w:sdt>
  <w:p w14:paraId="49465399" w14:textId="77777777" w:rsidR="00256A76" w:rsidRDefault="00256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E5762" w14:textId="77777777" w:rsidR="00256A76" w:rsidRDefault="00256A76" w:rsidP="00256A76">
      <w:pPr>
        <w:spacing w:after="0" w:line="240" w:lineRule="auto"/>
      </w:pPr>
      <w:r>
        <w:separator/>
      </w:r>
    </w:p>
  </w:footnote>
  <w:footnote w:type="continuationSeparator" w:id="0">
    <w:p w14:paraId="0E6E9DD6" w14:textId="77777777" w:rsidR="00256A76" w:rsidRDefault="00256A76" w:rsidP="00256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hdrShapeDefaults>
    <o:shapedefaults v:ext="edit" spidmax="2048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A4B04"/>
    <w:rsid w:val="000C7908"/>
    <w:rsid w:val="00256A76"/>
    <w:rsid w:val="002A5ECB"/>
    <w:rsid w:val="003C704F"/>
    <w:rsid w:val="0048307B"/>
    <w:rsid w:val="00531AD4"/>
    <w:rsid w:val="00552040"/>
    <w:rsid w:val="006029E2"/>
    <w:rsid w:val="006213E3"/>
    <w:rsid w:val="008D62F4"/>
    <w:rsid w:val="009A4B04"/>
    <w:rsid w:val="009D2021"/>
    <w:rsid w:val="00A9438A"/>
    <w:rsid w:val="00C13F9F"/>
    <w:rsid w:val="00C1405B"/>
    <w:rsid w:val="00D1164C"/>
    <w:rsid w:val="00D619E0"/>
    <w:rsid w:val="00DC5EF4"/>
    <w:rsid w:val="00E01379"/>
    <w:rsid w:val="00E0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BC1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04"/>
    <w:rPr>
      <w:rFonts w:ascii="Calibri" w:eastAsia="MS Mincho" w:hAnsi="Calibri"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A76"/>
    <w:rPr>
      <w:rFonts w:ascii="Calibri" w:eastAsia="MS Mincho" w:hAnsi="Calibri" w:cs="Times New Roman"/>
      <w:lang w:val="lv-LV" w:eastAsia="lv-LV"/>
    </w:rPr>
  </w:style>
  <w:style w:type="paragraph" w:styleId="Footer">
    <w:name w:val="footer"/>
    <w:basedOn w:val="Normal"/>
    <w:link w:val="FooterChar"/>
    <w:uiPriority w:val="99"/>
    <w:unhideWhenUsed/>
    <w:rsid w:val="0025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A76"/>
    <w:rPr>
      <w:rFonts w:ascii="Calibri" w:eastAsia="MS Mincho" w:hAnsi="Calibri" w:cs="Times New Roman"/>
      <w:lang w:val="lv-LV" w:eastAsia="lv-LV"/>
    </w:rPr>
  </w:style>
  <w:style w:type="paragraph" w:styleId="NoSpacing">
    <w:name w:val="No Spacing"/>
    <w:uiPriority w:val="1"/>
    <w:qFormat/>
    <w:rsid w:val="00DC5EF4"/>
    <w:pPr>
      <w:spacing w:after="0" w:line="240" w:lineRule="auto"/>
    </w:pPr>
    <w:rPr>
      <w:rFonts w:ascii="Calibri" w:eastAsia="MS Mincho" w:hAnsi="Calibri" w:cs="Times New Roman"/>
      <w:lang w:val="lv-LV" w:eastAsia="lv-LV"/>
    </w:rPr>
  </w:style>
  <w:style w:type="character" w:styleId="Strong">
    <w:name w:val="Strong"/>
    <w:uiPriority w:val="22"/>
    <w:qFormat/>
    <w:rsid w:val="006213E3"/>
    <w:rPr>
      <w:b/>
      <w:bCs/>
    </w:rPr>
  </w:style>
  <w:style w:type="paragraph" w:styleId="FootnoteText">
    <w:name w:val="footnote text"/>
    <w:basedOn w:val="Normal"/>
    <w:link w:val="FootnoteTextChar"/>
    <w:uiPriority w:val="99"/>
    <w:unhideWhenUsed/>
    <w:rsid w:val="006213E3"/>
    <w:pPr>
      <w:spacing w:after="0" w:line="240" w:lineRule="auto"/>
    </w:pPr>
    <w:rPr>
      <w:sz w:val="24"/>
      <w:szCs w:val="24"/>
    </w:rPr>
  </w:style>
  <w:style w:type="character" w:customStyle="1" w:styleId="FootnoteTextChar">
    <w:name w:val="Footnote Text Char"/>
    <w:basedOn w:val="DefaultParagraphFont"/>
    <w:link w:val="FootnoteText"/>
    <w:uiPriority w:val="99"/>
    <w:rsid w:val="006213E3"/>
    <w:rPr>
      <w:rFonts w:ascii="Calibri" w:eastAsia="MS Mincho" w:hAnsi="Calibri" w:cs="Times New Roman"/>
      <w:sz w:val="24"/>
      <w:szCs w:val="24"/>
      <w:lang w:val="lv-LV" w:eastAsia="lv-LV"/>
    </w:rPr>
  </w:style>
  <w:style w:type="character" w:styleId="FootnoteReference">
    <w:name w:val="footnote reference"/>
    <w:basedOn w:val="DefaultParagraphFont"/>
    <w:uiPriority w:val="99"/>
    <w:unhideWhenUsed/>
    <w:rsid w:val="006213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04"/>
    <w:rPr>
      <w:rFonts w:ascii="Calibri" w:eastAsia="MS Mincho" w:hAnsi="Calibri"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A76"/>
    <w:rPr>
      <w:rFonts w:ascii="Calibri" w:eastAsia="MS Mincho" w:hAnsi="Calibri" w:cs="Times New Roman"/>
      <w:lang w:val="lv-LV" w:eastAsia="lv-LV"/>
    </w:rPr>
  </w:style>
  <w:style w:type="paragraph" w:styleId="Footer">
    <w:name w:val="footer"/>
    <w:basedOn w:val="Normal"/>
    <w:link w:val="FooterChar"/>
    <w:uiPriority w:val="99"/>
    <w:unhideWhenUsed/>
    <w:rsid w:val="0025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A76"/>
    <w:rPr>
      <w:rFonts w:ascii="Calibri" w:eastAsia="MS Mincho" w:hAnsi="Calibri" w:cs="Times New Roman"/>
      <w:lang w:val="lv-LV" w:eastAsia="lv-LV"/>
    </w:rPr>
  </w:style>
  <w:style w:type="paragraph" w:styleId="NoSpacing">
    <w:name w:val="No Spacing"/>
    <w:uiPriority w:val="1"/>
    <w:qFormat/>
    <w:rsid w:val="00DC5EF4"/>
    <w:pPr>
      <w:spacing w:after="0" w:line="240" w:lineRule="auto"/>
    </w:pPr>
    <w:rPr>
      <w:rFonts w:ascii="Calibri" w:eastAsia="MS Mincho" w:hAnsi="Calibri" w:cs="Times New Roman"/>
      <w:lang w:val="lv-LV" w:eastAsia="lv-LV"/>
    </w:rPr>
  </w:style>
  <w:style w:type="character" w:styleId="Strong">
    <w:name w:val="Strong"/>
    <w:uiPriority w:val="22"/>
    <w:qFormat/>
    <w:rsid w:val="006213E3"/>
    <w:rPr>
      <w:b/>
      <w:bCs/>
    </w:rPr>
  </w:style>
  <w:style w:type="paragraph" w:styleId="FootnoteText">
    <w:name w:val="footnote text"/>
    <w:basedOn w:val="Normal"/>
    <w:link w:val="FootnoteTextChar"/>
    <w:uiPriority w:val="99"/>
    <w:unhideWhenUsed/>
    <w:rsid w:val="006213E3"/>
    <w:pPr>
      <w:spacing w:after="0" w:line="240" w:lineRule="auto"/>
    </w:pPr>
    <w:rPr>
      <w:sz w:val="24"/>
      <w:szCs w:val="24"/>
    </w:rPr>
  </w:style>
  <w:style w:type="character" w:customStyle="1" w:styleId="FootnoteTextChar">
    <w:name w:val="Footnote Text Char"/>
    <w:basedOn w:val="DefaultParagraphFont"/>
    <w:link w:val="FootnoteText"/>
    <w:uiPriority w:val="99"/>
    <w:rsid w:val="006213E3"/>
    <w:rPr>
      <w:rFonts w:ascii="Calibri" w:eastAsia="MS Mincho" w:hAnsi="Calibri" w:cs="Times New Roman"/>
      <w:sz w:val="24"/>
      <w:szCs w:val="24"/>
      <w:lang w:val="lv-LV" w:eastAsia="lv-LV"/>
    </w:rPr>
  </w:style>
  <w:style w:type="character" w:styleId="FootnoteReference">
    <w:name w:val="footnote reference"/>
    <w:basedOn w:val="DefaultParagraphFont"/>
    <w:uiPriority w:val="99"/>
    <w:unhideWhenUsed/>
    <w:rsid w:val="00621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C0570-65C5-4442-9C75-29B64238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HAKANSSON Jonas (EEAS-GENEVA-EXT)</dc:creator>
  <cp:lastModifiedBy>GARCIA-AOUADI Maria (EEAS-GENEVA)</cp:lastModifiedBy>
  <cp:revision>3</cp:revision>
  <dcterms:created xsi:type="dcterms:W3CDTF">2019-05-20T13:13:00Z</dcterms:created>
  <dcterms:modified xsi:type="dcterms:W3CDTF">2019-05-20T13:17:00Z</dcterms:modified>
</cp:coreProperties>
</file>