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37" w:rsidRDefault="00AA4F37">
      <w:r>
        <w:fldChar w:fldCharType="begin"/>
      </w:r>
      <w:r>
        <w:instrText xml:space="preserve"> HYPERLINK "https://en.wikipedia.org/wiki/Emotional_intelligence" </w:instrText>
      </w:r>
      <w:r>
        <w:fldChar w:fldCharType="separate"/>
      </w:r>
      <w:r>
        <w:rPr>
          <w:rStyle w:val="Hyperlink"/>
        </w:rPr>
        <w:t>https://en.wikipedia.org/wiki/Emotional_intelligence</w:t>
      </w:r>
      <w:r>
        <w:fldChar w:fldCharType="end"/>
      </w:r>
    </w:p>
    <w:p w:rsidR="00AA4F37" w:rsidRDefault="00AA4F37"/>
    <w:p w:rsidR="00AA4F37" w:rsidRDefault="006F120F">
      <w:hyperlink r:id="rId5" w:history="1">
        <w:r>
          <w:rPr>
            <w:rStyle w:val="Hyperlink"/>
          </w:rPr>
          <w:t>https://www.pdfdrive.com/emotional-intelligence-books.html</w:t>
        </w:r>
      </w:hyperlink>
    </w:p>
    <w:p w:rsidR="006F120F" w:rsidRDefault="006F120F">
      <w:bookmarkStart w:id="0" w:name="_GoBack"/>
      <w:bookmarkEnd w:id="0"/>
    </w:p>
    <w:p w:rsidR="000C25EB" w:rsidRDefault="00A8687C">
      <w:r>
        <w:fldChar w:fldCharType="begin"/>
      </w:r>
      <w:r>
        <w:instrText xml:space="preserve"> HYPERLINK "http://www.behavioral-intelligence.com/2012/03/11/behaviorial-intelligence-defined/" </w:instrText>
      </w:r>
      <w:r>
        <w:fldChar w:fldCharType="separate"/>
      </w:r>
      <w:r>
        <w:rPr>
          <w:rStyle w:val="Hyperlink"/>
        </w:rPr>
        <w:t>http://www.behavioral-intelligence.com/2012/03/11/behaviorial-intelligence-defined/</w:t>
      </w:r>
      <w:r>
        <w:fldChar w:fldCharType="end"/>
      </w:r>
    </w:p>
    <w:p w:rsidR="00AA4F37" w:rsidRDefault="002C1947">
      <w:hyperlink r:id="rId6" w:history="1">
        <w:r>
          <w:rPr>
            <w:rStyle w:val="Hyperlink"/>
          </w:rPr>
          <w:t>https://www.ihhp.com/meaning-of-emotional-intelligence</w:t>
        </w:r>
      </w:hyperlink>
    </w:p>
    <w:p w:rsidR="00AA4F37" w:rsidRDefault="00AA4F37">
      <w:r>
        <w:rPr>
          <w:noProof/>
        </w:rPr>
        <w:drawing>
          <wp:inline distT="0" distB="0" distL="0" distR="0">
            <wp:extent cx="2457907" cy="1789640"/>
            <wp:effectExtent l="0" t="0" r="0" b="1270"/>
            <wp:docPr id="1" name="Picture 1" descr="Image result for emotional intellig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motional intellig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414" cy="17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934" w:rsidRDefault="00267934">
      <w:pPr>
        <w:rPr>
          <w:rFonts w:ascii="Sylfaen" w:hAnsi="Sylfaen" w:cs="Sylfaen"/>
          <w:b/>
          <w:bCs/>
          <w:color w:val="333333"/>
          <w:sz w:val="30"/>
          <w:szCs w:val="30"/>
          <w:shd w:val="clear" w:color="auto" w:fill="FFFFFF"/>
        </w:rPr>
      </w:pPr>
      <w:proofErr w:type="spellStart"/>
      <w:proofErr w:type="gramStart"/>
      <w:r>
        <w:rPr>
          <w:rFonts w:ascii="Sylfaen" w:hAnsi="Sylfaen" w:cs="Sylfaen"/>
          <w:b/>
          <w:bCs/>
          <w:color w:val="333333"/>
          <w:sz w:val="30"/>
          <w:szCs w:val="30"/>
          <w:shd w:val="clear" w:color="auto" w:fill="FFFFFF"/>
        </w:rPr>
        <w:t>ემოციური</w:t>
      </w:r>
      <w:proofErr w:type="spellEnd"/>
      <w:proofErr w:type="gramEnd"/>
      <w:r>
        <w:rPr>
          <w:rFonts w:ascii="bpg_nino_mtavruli_normal" w:hAnsi="bpg_nino_mtavruli_normal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30"/>
          <w:szCs w:val="30"/>
          <w:shd w:val="clear" w:color="auto" w:fill="FFFFFF"/>
        </w:rPr>
        <w:t>ინტელექტის</w:t>
      </w:r>
      <w:proofErr w:type="spellEnd"/>
      <w:r>
        <w:rPr>
          <w:rFonts w:ascii="bpg_nino_mtavruli_normal" w:hAnsi="bpg_nino_mtavruli_normal"/>
          <w:b/>
          <w:bCs/>
          <w:color w:val="333333"/>
          <w:sz w:val="30"/>
          <w:szCs w:val="30"/>
          <w:shd w:val="clear" w:color="auto" w:fill="FFFFFF"/>
        </w:rPr>
        <w:t xml:space="preserve"> (EQ) </w:t>
      </w:r>
      <w:proofErr w:type="spellStart"/>
      <w:r>
        <w:rPr>
          <w:rFonts w:ascii="Sylfaen" w:hAnsi="Sylfaen" w:cs="Sylfaen"/>
          <w:b/>
          <w:bCs/>
          <w:color w:val="333333"/>
          <w:sz w:val="30"/>
          <w:szCs w:val="30"/>
          <w:shd w:val="clear" w:color="auto" w:fill="FFFFFF"/>
        </w:rPr>
        <w:t>მნიშვნელობა</w:t>
      </w:r>
      <w:proofErr w:type="spellEnd"/>
      <w:r>
        <w:rPr>
          <w:rFonts w:ascii="bpg_nino_mtavruli_normal" w:hAnsi="bpg_nino_mtavruli_normal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b/>
          <w:bCs/>
          <w:color w:val="333333"/>
          <w:sz w:val="30"/>
          <w:szCs w:val="30"/>
          <w:shd w:val="clear" w:color="auto" w:fill="FFFFFF"/>
        </w:rPr>
        <w:t>სასწავლებლებში</w:t>
      </w:r>
      <w:proofErr w:type="spellEnd"/>
    </w:p>
    <w:p w:rsidR="00267934" w:rsidRDefault="00267934">
      <w:hyperlink r:id="rId8" w:history="1">
        <w:r>
          <w:rPr>
            <w:rStyle w:val="Hyperlink"/>
          </w:rPr>
          <w:t>https://growin.ge/press-center/siaxleebi/emociuri-inteleqtis-eq-mnisvneloba-saswavleblebsi</w:t>
        </w:r>
      </w:hyperlink>
    </w:p>
    <w:p w:rsidR="00267934" w:rsidRDefault="00267934"/>
    <w:p w:rsidR="00267934" w:rsidRDefault="00267934">
      <w:hyperlink r:id="rId9" w:history="1">
        <w:r>
          <w:rPr>
            <w:rStyle w:val="Hyperlink"/>
          </w:rPr>
          <w:t>https://sputnik-georgia.com/tips/20180521/240550774/ekaterine-babunashvili.html</w:t>
        </w:r>
      </w:hyperlink>
    </w:p>
    <w:p w:rsidR="00267934" w:rsidRDefault="00267934" w:rsidP="00267934">
      <w:pPr>
        <w:shd w:val="clear" w:color="auto" w:fill="FEFEFF"/>
        <w:spacing w:after="0" w:line="240" w:lineRule="auto"/>
        <w:outlineLvl w:val="0"/>
        <w:rPr>
          <w:rFonts w:ascii="Sylfaen" w:eastAsia="Times New Roman" w:hAnsi="Sylfaen" w:cs="Sylfaen"/>
          <w:b/>
          <w:bCs/>
          <w:color w:val="707EA0"/>
          <w:spacing w:val="-15"/>
          <w:kern w:val="36"/>
          <w:sz w:val="42"/>
          <w:szCs w:val="42"/>
        </w:rPr>
      </w:pPr>
    </w:p>
    <w:p w:rsidR="00267934" w:rsidRPr="00267934" w:rsidRDefault="00267934" w:rsidP="00267934">
      <w:pPr>
        <w:shd w:val="clear" w:color="auto" w:fill="FEFEFF"/>
        <w:spacing w:after="0" w:line="240" w:lineRule="auto"/>
        <w:outlineLvl w:val="0"/>
        <w:rPr>
          <w:rFonts w:ascii="Arial" w:eastAsia="Times New Roman" w:hAnsi="Arial" w:cs="Arial"/>
          <w:b/>
          <w:bCs/>
          <w:color w:val="707EA0"/>
          <w:spacing w:val="-15"/>
          <w:kern w:val="36"/>
          <w:sz w:val="42"/>
          <w:szCs w:val="42"/>
        </w:rPr>
      </w:pPr>
      <w:proofErr w:type="spellStart"/>
      <w:proofErr w:type="gramStart"/>
      <w:r w:rsidRPr="00267934">
        <w:rPr>
          <w:rFonts w:ascii="Sylfaen" w:eastAsia="Times New Roman" w:hAnsi="Sylfaen" w:cs="Sylfaen"/>
          <w:b/>
          <w:bCs/>
          <w:color w:val="707EA0"/>
          <w:spacing w:val="-15"/>
          <w:kern w:val="36"/>
          <w:sz w:val="42"/>
          <w:szCs w:val="42"/>
        </w:rPr>
        <w:t>გოლმანის</w:t>
      </w:r>
      <w:proofErr w:type="spellEnd"/>
      <w:proofErr w:type="gramEnd"/>
      <w:r w:rsidRPr="00267934">
        <w:rPr>
          <w:rFonts w:ascii="Arial" w:eastAsia="Times New Roman" w:hAnsi="Arial" w:cs="Arial"/>
          <w:b/>
          <w:bCs/>
          <w:color w:val="707EA0"/>
          <w:spacing w:val="-15"/>
          <w:kern w:val="36"/>
          <w:sz w:val="42"/>
          <w:szCs w:val="42"/>
        </w:rPr>
        <w:t xml:space="preserve"> </w:t>
      </w:r>
      <w:proofErr w:type="spellStart"/>
      <w:r w:rsidRPr="00267934">
        <w:rPr>
          <w:rFonts w:ascii="Sylfaen" w:eastAsia="Times New Roman" w:hAnsi="Sylfaen" w:cs="Sylfaen"/>
          <w:b/>
          <w:bCs/>
          <w:color w:val="707EA0"/>
          <w:spacing w:val="-15"/>
          <w:kern w:val="36"/>
          <w:sz w:val="42"/>
          <w:szCs w:val="42"/>
        </w:rPr>
        <w:t>თეორია</w:t>
      </w:r>
      <w:proofErr w:type="spellEnd"/>
      <w:r w:rsidRPr="00267934">
        <w:rPr>
          <w:rFonts w:ascii="Arial" w:eastAsia="Times New Roman" w:hAnsi="Arial" w:cs="Arial"/>
          <w:b/>
          <w:bCs/>
          <w:color w:val="707EA0"/>
          <w:spacing w:val="-15"/>
          <w:kern w:val="36"/>
          <w:sz w:val="42"/>
          <w:szCs w:val="42"/>
        </w:rPr>
        <w:t xml:space="preserve"> </w:t>
      </w:r>
      <w:proofErr w:type="spellStart"/>
      <w:r w:rsidRPr="00267934">
        <w:rPr>
          <w:rFonts w:ascii="Sylfaen" w:eastAsia="Times New Roman" w:hAnsi="Sylfaen" w:cs="Sylfaen"/>
          <w:b/>
          <w:bCs/>
          <w:color w:val="707EA0"/>
          <w:spacing w:val="-15"/>
          <w:kern w:val="36"/>
          <w:sz w:val="42"/>
          <w:szCs w:val="42"/>
        </w:rPr>
        <w:t>ემოციური</w:t>
      </w:r>
      <w:proofErr w:type="spellEnd"/>
      <w:r w:rsidRPr="00267934">
        <w:rPr>
          <w:rFonts w:ascii="Arial" w:eastAsia="Times New Roman" w:hAnsi="Arial" w:cs="Arial"/>
          <w:b/>
          <w:bCs/>
          <w:color w:val="707EA0"/>
          <w:spacing w:val="-15"/>
          <w:kern w:val="36"/>
          <w:sz w:val="42"/>
          <w:szCs w:val="42"/>
        </w:rPr>
        <w:t xml:space="preserve"> </w:t>
      </w:r>
      <w:proofErr w:type="spellStart"/>
      <w:r w:rsidRPr="00267934">
        <w:rPr>
          <w:rFonts w:ascii="Sylfaen" w:eastAsia="Times New Roman" w:hAnsi="Sylfaen" w:cs="Sylfaen"/>
          <w:b/>
          <w:bCs/>
          <w:color w:val="707EA0"/>
          <w:spacing w:val="-15"/>
          <w:kern w:val="36"/>
          <w:sz w:val="42"/>
          <w:szCs w:val="42"/>
        </w:rPr>
        <w:t>ინტელექტის</w:t>
      </w:r>
      <w:proofErr w:type="spellEnd"/>
      <w:r w:rsidRPr="00267934">
        <w:rPr>
          <w:rFonts w:ascii="Arial" w:eastAsia="Times New Roman" w:hAnsi="Arial" w:cs="Arial"/>
          <w:b/>
          <w:bCs/>
          <w:color w:val="707EA0"/>
          <w:spacing w:val="-15"/>
          <w:kern w:val="36"/>
          <w:sz w:val="42"/>
          <w:szCs w:val="42"/>
        </w:rPr>
        <w:t xml:space="preserve"> </w:t>
      </w:r>
      <w:proofErr w:type="spellStart"/>
      <w:r w:rsidRPr="00267934">
        <w:rPr>
          <w:rFonts w:ascii="Sylfaen" w:eastAsia="Times New Roman" w:hAnsi="Sylfaen" w:cs="Sylfaen"/>
          <w:b/>
          <w:bCs/>
          <w:color w:val="707EA0"/>
          <w:spacing w:val="-15"/>
          <w:kern w:val="36"/>
          <w:sz w:val="42"/>
          <w:szCs w:val="42"/>
        </w:rPr>
        <w:t>შესახებ</w:t>
      </w:r>
      <w:proofErr w:type="spellEnd"/>
    </w:p>
    <w:p w:rsidR="00267934" w:rsidRDefault="00267934">
      <w:hyperlink r:id="rId10" w:history="1">
        <w:r>
          <w:rPr>
            <w:rStyle w:val="Hyperlink"/>
          </w:rPr>
          <w:t>http://www.nplg.gov.ge/gwdict/index.php?a=term&amp;d=6&amp;t=16524</w:t>
        </w:r>
      </w:hyperlink>
    </w:p>
    <w:p w:rsidR="00A62350" w:rsidRDefault="00A62350"/>
    <w:p w:rsidR="00A62350" w:rsidRDefault="00A62350">
      <w:hyperlink r:id="rId11" w:history="1">
        <w:r>
          <w:rPr>
            <w:rStyle w:val="Hyperlink"/>
          </w:rPr>
          <w:t>http://intermedia.ge/%E1%83%A1%E1%83%A2%E1%83%90%E1%83%A2%E1%83%98%E1%83%90/81914-%E1%83%94%E1%83%9B%E1%83%9D%E1%83%AA%E1%83%98%E1%83%A3%E1%83%A0%E1%83%98-%E1%83%98%E1%83%9C%E1%83%A2%E1%83%94%E1%83%9A%E1%83%94%E1%83%A5%E1%83%A2%E1%83%98/93/user:%E1%83%9C%E1%83%90%E1%83%97%E1%83%98%E1%83%90%20%E1%83%A2%E1%83%90%E1%83%91%E1%83%98%E1%83%AB%E1%83%94:show:channel</w:t>
        </w:r>
      </w:hyperlink>
    </w:p>
    <w:p w:rsidR="00A62350" w:rsidRDefault="00A62350" w:rsidP="00A62350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Sylfaen" w:hAnsi="Sylfaen" w:cs="Sylfaen"/>
          <w:b w:val="0"/>
          <w:bCs w:val="0"/>
          <w:color w:val="333333"/>
          <w:sz w:val="33"/>
          <w:szCs w:val="33"/>
        </w:rPr>
      </w:pPr>
    </w:p>
    <w:p w:rsidR="00A62350" w:rsidRDefault="00A62350" w:rsidP="00A62350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bpgalgeti" w:hAnsi="bpgalgeti"/>
          <w:b w:val="0"/>
          <w:bCs w:val="0"/>
          <w:color w:val="333333"/>
          <w:sz w:val="33"/>
          <w:szCs w:val="33"/>
        </w:rPr>
      </w:pPr>
      <w:proofErr w:type="spellStart"/>
      <w:proofErr w:type="gramStart"/>
      <w:r>
        <w:rPr>
          <w:rFonts w:ascii="Sylfaen" w:hAnsi="Sylfaen" w:cs="Sylfaen"/>
          <w:b w:val="0"/>
          <w:bCs w:val="0"/>
          <w:color w:val="333333"/>
          <w:sz w:val="33"/>
          <w:szCs w:val="33"/>
        </w:rPr>
        <w:t>ემოციური</w:t>
      </w:r>
      <w:proofErr w:type="spellEnd"/>
      <w:proofErr w:type="gramEnd"/>
      <w:r>
        <w:rPr>
          <w:rFonts w:ascii="bpgalgeti" w:hAnsi="bpgalgeti"/>
          <w:b w:val="0"/>
          <w:bCs w:val="0"/>
          <w:color w:val="333333"/>
          <w:sz w:val="33"/>
          <w:szCs w:val="33"/>
        </w:rPr>
        <w:t xml:space="preserve"> </w:t>
      </w:r>
      <w:proofErr w:type="spellStart"/>
      <w:r>
        <w:rPr>
          <w:rFonts w:ascii="Sylfaen" w:hAnsi="Sylfaen" w:cs="Sylfaen"/>
          <w:b w:val="0"/>
          <w:bCs w:val="0"/>
          <w:color w:val="333333"/>
          <w:sz w:val="33"/>
          <w:szCs w:val="33"/>
        </w:rPr>
        <w:t>ინტელექტი</w:t>
      </w:r>
      <w:proofErr w:type="spellEnd"/>
      <w:r>
        <w:rPr>
          <w:rFonts w:ascii="bpgalgeti" w:hAnsi="bpgalgeti"/>
          <w:b w:val="0"/>
          <w:bCs w:val="0"/>
          <w:color w:val="333333"/>
          <w:sz w:val="33"/>
          <w:szCs w:val="33"/>
        </w:rPr>
        <w:t xml:space="preserve"> </w:t>
      </w:r>
      <w:proofErr w:type="spellStart"/>
      <w:r>
        <w:rPr>
          <w:rFonts w:ascii="Sylfaen" w:hAnsi="Sylfaen" w:cs="Sylfaen"/>
          <w:b w:val="0"/>
          <w:bCs w:val="0"/>
          <w:color w:val="333333"/>
          <w:sz w:val="33"/>
          <w:szCs w:val="33"/>
        </w:rPr>
        <w:t>სასწავლო</w:t>
      </w:r>
      <w:proofErr w:type="spellEnd"/>
      <w:r>
        <w:rPr>
          <w:rFonts w:ascii="bpgalgeti" w:hAnsi="bpgalgeti"/>
          <w:b w:val="0"/>
          <w:bCs w:val="0"/>
          <w:color w:val="333333"/>
          <w:sz w:val="33"/>
          <w:szCs w:val="33"/>
        </w:rPr>
        <w:t xml:space="preserve"> </w:t>
      </w:r>
      <w:proofErr w:type="spellStart"/>
      <w:r>
        <w:rPr>
          <w:rFonts w:ascii="Sylfaen" w:hAnsi="Sylfaen" w:cs="Sylfaen"/>
          <w:b w:val="0"/>
          <w:bCs w:val="0"/>
          <w:color w:val="333333"/>
          <w:sz w:val="33"/>
          <w:szCs w:val="33"/>
        </w:rPr>
        <w:t>პროცესში</w:t>
      </w:r>
      <w:proofErr w:type="spellEnd"/>
    </w:p>
    <w:p w:rsidR="00267934" w:rsidRDefault="00A62350">
      <w:hyperlink r:id="rId12" w:history="1">
        <w:r>
          <w:rPr>
            <w:rStyle w:val="Hyperlink"/>
          </w:rPr>
          <w:t>http://mastsavlebeli.ge/?p=1693</w:t>
        </w:r>
      </w:hyperlink>
    </w:p>
    <w:sectPr w:rsidR="00267934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nino_mtavruli_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pgalge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7C"/>
    <w:rsid w:val="000C25EB"/>
    <w:rsid w:val="001049A7"/>
    <w:rsid w:val="00267934"/>
    <w:rsid w:val="002C1947"/>
    <w:rsid w:val="005B4AE3"/>
    <w:rsid w:val="006F120F"/>
    <w:rsid w:val="00A36DC4"/>
    <w:rsid w:val="00A62350"/>
    <w:rsid w:val="00A8687C"/>
    <w:rsid w:val="00AA4F37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8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79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7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8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679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win.ge/press-center/siaxleebi/emociuri-inteleqtis-eq-mnisvneloba-saswavlebleb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astsavlebeli.ge/?p=16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hhp.com/meaning-of-emotional-intelligence" TargetMode="External"/><Relationship Id="rId11" Type="http://schemas.openxmlformats.org/officeDocument/2006/relationships/hyperlink" Target="http://intermedia.ge/%E1%83%A1%E1%83%A2%E1%83%90%E1%83%A2%E1%83%98%E1%83%90/81914-%E1%83%94%E1%83%9B%E1%83%9D%E1%83%AA%E1%83%98%E1%83%A3%E1%83%A0%E1%83%98-%E1%83%98%E1%83%9C%E1%83%A2%E1%83%94%E1%83%9A%E1%83%94%E1%83%A5%E1%83%A2%E1%83%98/93/user:%E1%83%9C%E1%83%90%E1%83%97%E1%83%98%E1%83%90%20%E1%83%A2%E1%83%90%E1%83%91%E1%83%98%E1%83%AB%E1%83%94:show:channel" TargetMode="External"/><Relationship Id="rId5" Type="http://schemas.openxmlformats.org/officeDocument/2006/relationships/hyperlink" Target="https://www.pdfdrive.com/emotional-intelligence-books.html" TargetMode="External"/><Relationship Id="rId10" Type="http://schemas.openxmlformats.org/officeDocument/2006/relationships/hyperlink" Target="http://www.nplg.gov.ge/gwdict/index.php?a=term&amp;d=6&amp;t=16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utnik-georgia.com/tips/20180521/240550774/ekaterine-babunashvil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2019-04-15T05:54:00Z</dcterms:created>
  <dcterms:modified xsi:type="dcterms:W3CDTF">2019-04-15T07:48:00Z</dcterms:modified>
</cp:coreProperties>
</file>