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D8" w:rsidRDefault="005C03D8" w:rsidP="005C03D8">
      <w:pPr>
        <w:jc w:val="center"/>
        <w:rPr>
          <w:rFonts w:ascii="Sylfaen" w:hAnsi="Sylfaen"/>
          <w:b/>
          <w:bCs/>
          <w:sz w:val="28"/>
          <w:szCs w:val="28"/>
          <w:lang w:val="ka-GE"/>
        </w:rPr>
      </w:pPr>
      <w:r>
        <w:rPr>
          <w:rFonts w:ascii="Sylfaen" w:hAnsi="Sylfaen"/>
          <w:b/>
          <w:bCs/>
          <w:sz w:val="28"/>
          <w:szCs w:val="28"/>
          <w:lang w:val="ka-GE"/>
        </w:rPr>
        <w:t xml:space="preserve">სტრატეგიული შესყიდვების სტრატეგია საქართველოში </w:t>
      </w:r>
    </w:p>
    <w:p w:rsidR="00B860C2" w:rsidRDefault="005C03D8" w:rsidP="005C03D8">
      <w:pPr>
        <w:jc w:val="center"/>
        <w:rPr>
          <w:b/>
          <w:bCs/>
          <w:sz w:val="28"/>
          <w:szCs w:val="28"/>
          <w:lang w:val="en-GB"/>
        </w:rPr>
      </w:pPr>
      <w:r>
        <w:rPr>
          <w:rFonts w:ascii="Sylfaen" w:hAnsi="Sylfaen"/>
          <w:b/>
          <w:bCs/>
          <w:sz w:val="28"/>
          <w:szCs w:val="28"/>
          <w:lang w:val="ka-GE"/>
        </w:rPr>
        <w:t>2019-2020</w:t>
      </w:r>
    </w:p>
    <w:p w:rsidR="00AE59B4" w:rsidRDefault="00AE59B4" w:rsidP="004279C7">
      <w:pPr>
        <w:jc w:val="center"/>
        <w:rPr>
          <w:b/>
          <w:bCs/>
          <w:lang w:val="en-GB"/>
        </w:rPr>
      </w:pPr>
    </w:p>
    <w:p w:rsidR="00AE59B4" w:rsidRDefault="00AE59B4" w:rsidP="004279C7">
      <w:pPr>
        <w:jc w:val="center"/>
        <w:rPr>
          <w:b/>
          <w:bCs/>
          <w:lang w:val="en-GB"/>
        </w:rPr>
      </w:pPr>
    </w:p>
    <w:p w:rsidR="005B429A" w:rsidRPr="005B429A" w:rsidRDefault="005C03D8" w:rsidP="004279C7">
      <w:pPr>
        <w:jc w:val="center"/>
        <w:rPr>
          <w:b/>
          <w:bCs/>
          <w:lang w:val="en-GB"/>
        </w:rPr>
      </w:pPr>
      <w:r>
        <w:rPr>
          <w:rFonts w:ascii="Sylfaen" w:hAnsi="Sylfaen"/>
          <w:b/>
          <w:bCs/>
          <w:lang w:val="ka-GE"/>
        </w:rPr>
        <w:t>დეკემბერი</w:t>
      </w:r>
      <w:r w:rsidR="005B429A" w:rsidRPr="004279C7">
        <w:rPr>
          <w:b/>
          <w:bCs/>
          <w:lang w:val="en-GB"/>
        </w:rPr>
        <w:t>, 2018</w:t>
      </w:r>
    </w:p>
    <w:p w:rsidR="00F73EB1" w:rsidRPr="00C969B7" w:rsidRDefault="00F73EB1" w:rsidP="00DD35EA">
      <w:pPr>
        <w:jc w:val="center"/>
        <w:rPr>
          <w:b/>
          <w:bCs/>
          <w:sz w:val="28"/>
          <w:szCs w:val="28"/>
          <w:lang w:val="en-GB"/>
        </w:rPr>
      </w:pPr>
    </w:p>
    <w:p w:rsidR="00F72EA7" w:rsidRPr="00F2661F" w:rsidRDefault="005C03D8" w:rsidP="0044750C">
      <w:pPr>
        <w:jc w:val="both"/>
        <w:rPr>
          <w:sz w:val="22"/>
          <w:szCs w:val="22"/>
          <w:lang w:val="en-GB"/>
        </w:rPr>
      </w:pPr>
      <w:r>
        <w:rPr>
          <w:sz w:val="22"/>
          <w:szCs w:val="22"/>
          <w:lang w:val="en-GB"/>
        </w:rPr>
        <w:t>შინაარსი</w:t>
      </w:r>
    </w:p>
    <w:sdt>
      <w:sdtPr>
        <w:rPr>
          <w:b w:val="0"/>
          <w:bCs w:val="0"/>
          <w:sz w:val="22"/>
          <w:szCs w:val="22"/>
        </w:rPr>
        <w:id w:val="705064155"/>
        <w:docPartObj>
          <w:docPartGallery w:val="Table of Contents"/>
          <w:docPartUnique/>
        </w:docPartObj>
      </w:sdtPr>
      <w:sdtEndPr>
        <w:rPr>
          <w:noProof/>
        </w:rPr>
      </w:sdtEndPr>
      <w:sdtContent>
        <w:p w:rsidR="003951F1" w:rsidRPr="00F2661F" w:rsidRDefault="00B90ED7">
          <w:pPr>
            <w:pStyle w:val="TOC1"/>
            <w:rPr>
              <w:b w:val="0"/>
              <w:bCs w:val="0"/>
              <w:noProof/>
              <w:sz w:val="22"/>
              <w:szCs w:val="22"/>
              <w:lang w:val="en-GB" w:eastAsia="en-GB"/>
            </w:rPr>
          </w:pPr>
          <w:r w:rsidRPr="00F2661F">
            <w:rPr>
              <w:rFonts w:eastAsiaTheme="majorEastAsia" w:cstheme="majorBidi"/>
              <w:b w:val="0"/>
              <w:color w:val="000000" w:themeColor="text1"/>
              <w:sz w:val="22"/>
              <w:szCs w:val="22"/>
              <w:lang w:eastAsia="en-US"/>
            </w:rPr>
            <w:fldChar w:fldCharType="begin"/>
          </w:r>
          <w:r w:rsidR="00F72EA7" w:rsidRPr="003951F1">
            <w:rPr>
              <w:b w:val="0"/>
              <w:color w:val="000000" w:themeColor="text1"/>
              <w:sz w:val="22"/>
              <w:szCs w:val="22"/>
            </w:rPr>
            <w:instrText xml:space="preserve"> TOC \o "1-3" \h \z \u </w:instrText>
          </w:r>
          <w:r w:rsidRPr="00F2661F">
            <w:rPr>
              <w:rFonts w:eastAsiaTheme="majorEastAsia" w:cstheme="majorBidi"/>
              <w:b w:val="0"/>
              <w:color w:val="000000" w:themeColor="text1"/>
              <w:sz w:val="22"/>
              <w:szCs w:val="22"/>
              <w:lang w:eastAsia="en-US"/>
            </w:rPr>
            <w:fldChar w:fldCharType="separate"/>
          </w:r>
          <w:hyperlink w:anchor="_Toc532301819" w:history="1">
            <w:r w:rsidR="005C03D8">
              <w:rPr>
                <w:rStyle w:val="Hyperlink"/>
                <w:b w:val="0"/>
                <w:noProof/>
                <w:sz w:val="22"/>
                <w:szCs w:val="22"/>
                <w:lang w:val="en-GB"/>
              </w:rPr>
              <w:t>აბრევიატურები</w:t>
            </w:r>
            <w:r w:rsidR="003951F1" w:rsidRPr="00F2661F">
              <w:rPr>
                <w:b w:val="0"/>
                <w:noProof/>
                <w:webHidden/>
                <w:sz w:val="22"/>
                <w:szCs w:val="22"/>
              </w:rPr>
              <w:tab/>
            </w:r>
            <w:r w:rsidRPr="00F2661F">
              <w:rPr>
                <w:b w:val="0"/>
                <w:noProof/>
                <w:webHidden/>
                <w:sz w:val="22"/>
                <w:szCs w:val="22"/>
              </w:rPr>
              <w:fldChar w:fldCharType="begin"/>
            </w:r>
            <w:r w:rsidR="003951F1" w:rsidRPr="00F2661F">
              <w:rPr>
                <w:b w:val="0"/>
                <w:noProof/>
                <w:webHidden/>
                <w:sz w:val="22"/>
                <w:szCs w:val="22"/>
              </w:rPr>
              <w:instrText xml:space="preserve"> PAGEREF _Toc532301819 \h </w:instrText>
            </w:r>
            <w:r w:rsidRPr="00F2661F">
              <w:rPr>
                <w:b w:val="0"/>
                <w:noProof/>
                <w:webHidden/>
                <w:sz w:val="22"/>
                <w:szCs w:val="22"/>
              </w:rPr>
            </w:r>
            <w:r w:rsidRPr="00F2661F">
              <w:rPr>
                <w:b w:val="0"/>
                <w:noProof/>
                <w:webHidden/>
                <w:sz w:val="22"/>
                <w:szCs w:val="22"/>
              </w:rPr>
              <w:fldChar w:fldCharType="separate"/>
            </w:r>
            <w:r w:rsidR="00217C63">
              <w:rPr>
                <w:b w:val="0"/>
                <w:noProof/>
                <w:webHidden/>
                <w:sz w:val="22"/>
                <w:szCs w:val="22"/>
              </w:rPr>
              <w:t>2</w:t>
            </w:r>
            <w:r w:rsidRPr="00F2661F">
              <w:rPr>
                <w:b w:val="0"/>
                <w:noProof/>
                <w:webHidden/>
                <w:sz w:val="22"/>
                <w:szCs w:val="22"/>
              </w:rPr>
              <w:fldChar w:fldCharType="end"/>
            </w:r>
          </w:hyperlink>
        </w:p>
        <w:p w:rsidR="003951F1" w:rsidRPr="00F2661F" w:rsidRDefault="00AF30F0">
          <w:pPr>
            <w:pStyle w:val="TOC1"/>
            <w:tabs>
              <w:tab w:val="left" w:pos="480"/>
            </w:tabs>
            <w:rPr>
              <w:b w:val="0"/>
              <w:bCs w:val="0"/>
              <w:noProof/>
              <w:sz w:val="22"/>
              <w:szCs w:val="22"/>
              <w:lang w:val="en-GB" w:eastAsia="en-GB"/>
            </w:rPr>
          </w:pPr>
          <w:hyperlink w:anchor="_Toc532301820" w:history="1">
            <w:r w:rsidR="003951F1" w:rsidRPr="00F2661F">
              <w:rPr>
                <w:rStyle w:val="Hyperlink"/>
                <w:b w:val="0"/>
                <w:noProof/>
                <w:sz w:val="22"/>
                <w:szCs w:val="22"/>
                <w:lang w:val="en-GB"/>
              </w:rPr>
              <w:t>1.</w:t>
            </w:r>
            <w:r w:rsidR="003951F1" w:rsidRPr="00F2661F">
              <w:rPr>
                <w:b w:val="0"/>
                <w:bCs w:val="0"/>
                <w:noProof/>
                <w:sz w:val="22"/>
                <w:szCs w:val="22"/>
                <w:lang w:val="en-GB" w:eastAsia="en-GB"/>
              </w:rPr>
              <w:tab/>
            </w:r>
            <w:r w:rsidR="005C03D8">
              <w:rPr>
                <w:rStyle w:val="Hyperlink"/>
                <w:b w:val="0"/>
                <w:noProof/>
                <w:sz w:val="22"/>
                <w:szCs w:val="22"/>
                <w:lang w:val="en-GB"/>
              </w:rPr>
              <w:t>ფონი</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_Toc532301820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2</w:t>
            </w:r>
            <w:r w:rsidR="00B90ED7" w:rsidRPr="00F2661F">
              <w:rPr>
                <w:b w:val="0"/>
                <w:noProof/>
                <w:webHidden/>
                <w:sz w:val="22"/>
                <w:szCs w:val="22"/>
              </w:rPr>
              <w:fldChar w:fldCharType="end"/>
            </w:r>
          </w:hyperlink>
        </w:p>
        <w:p w:rsidR="003951F1" w:rsidRPr="00F2661F" w:rsidRDefault="00AF30F0">
          <w:pPr>
            <w:pStyle w:val="TOC1"/>
            <w:tabs>
              <w:tab w:val="left" w:pos="480"/>
            </w:tabs>
            <w:rPr>
              <w:b w:val="0"/>
              <w:bCs w:val="0"/>
              <w:noProof/>
              <w:sz w:val="22"/>
              <w:szCs w:val="22"/>
              <w:lang w:val="en-GB" w:eastAsia="en-GB"/>
            </w:rPr>
          </w:pPr>
          <w:hyperlink w:anchor="_Toc532301821" w:history="1">
            <w:r w:rsidR="003951F1" w:rsidRPr="00F2661F">
              <w:rPr>
                <w:rStyle w:val="Hyperlink"/>
                <w:b w:val="0"/>
                <w:noProof/>
                <w:sz w:val="22"/>
                <w:szCs w:val="22"/>
                <w:lang w:val="en-GB"/>
              </w:rPr>
              <w:t>2.</w:t>
            </w:r>
            <w:r w:rsidR="003951F1" w:rsidRPr="00F2661F">
              <w:rPr>
                <w:b w:val="0"/>
                <w:bCs w:val="0"/>
                <w:noProof/>
                <w:sz w:val="22"/>
                <w:szCs w:val="22"/>
                <w:lang w:val="en-GB" w:eastAsia="en-GB"/>
              </w:rPr>
              <w:tab/>
            </w:r>
            <w:r w:rsidR="005C03D8">
              <w:rPr>
                <w:rStyle w:val="Hyperlink"/>
                <w:b w:val="0"/>
                <w:noProof/>
                <w:sz w:val="22"/>
                <w:szCs w:val="22"/>
                <w:lang w:val="en-GB"/>
              </w:rPr>
              <w:t>ქვეყნის კონტექსტი</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_Toc532301821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3</w:t>
            </w:r>
            <w:r w:rsidR="00B90ED7" w:rsidRPr="00F2661F">
              <w:rPr>
                <w:b w:val="0"/>
                <w:noProof/>
                <w:webHidden/>
                <w:sz w:val="22"/>
                <w:szCs w:val="22"/>
              </w:rPr>
              <w:fldChar w:fldCharType="end"/>
            </w:r>
          </w:hyperlink>
        </w:p>
        <w:p w:rsidR="003951F1" w:rsidRPr="00F2661F" w:rsidRDefault="00AF30F0">
          <w:pPr>
            <w:pStyle w:val="TOC2"/>
            <w:tabs>
              <w:tab w:val="right" w:leader="dot" w:pos="9010"/>
            </w:tabs>
            <w:rPr>
              <w:b w:val="0"/>
              <w:bCs w:val="0"/>
              <w:noProof/>
              <w:lang w:val="en-GB" w:eastAsia="en-GB"/>
            </w:rPr>
          </w:pPr>
          <w:hyperlink w:anchor="_Toc532301822" w:history="1">
            <w:r w:rsidR="00134E67">
              <w:rPr>
                <w:rStyle w:val="Hyperlink"/>
                <w:b w:val="0"/>
                <w:noProof/>
                <w:lang w:val="en-GB"/>
              </w:rPr>
              <w:t xml:space="preserve">2.1 გარემო </w:t>
            </w:r>
            <w:r w:rsidR="005C03D8">
              <w:rPr>
                <w:rStyle w:val="Hyperlink"/>
                <w:rFonts w:ascii="Sylfaen" w:hAnsi="Sylfaen"/>
                <w:b w:val="0"/>
                <w:noProof/>
                <w:lang w:val="ka-GE"/>
              </w:rPr>
              <w:t xml:space="preserve"> </w:t>
            </w:r>
            <w:r w:rsidR="00134E67">
              <w:rPr>
                <w:rStyle w:val="Hyperlink"/>
                <w:b w:val="0"/>
                <w:noProof/>
                <w:lang w:val="en-GB"/>
              </w:rPr>
              <w:t>ფ</w:t>
            </w:r>
            <w:r w:rsidR="005C03D8">
              <w:rPr>
                <w:rStyle w:val="Hyperlink"/>
                <w:rFonts w:ascii="Sylfaen" w:hAnsi="Sylfaen"/>
                <w:b w:val="0"/>
                <w:noProof/>
                <w:lang w:val="ka-GE"/>
              </w:rPr>
              <w:t xml:space="preserve"> </w:t>
            </w:r>
            <w:r w:rsidR="00134E67">
              <w:rPr>
                <w:rStyle w:val="Hyperlink"/>
                <w:b w:val="0"/>
                <w:noProof/>
                <w:lang w:val="en-GB"/>
              </w:rPr>
              <w:t>აქტორები</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_Toc532301822 \h </w:instrText>
            </w:r>
            <w:r w:rsidR="00B90ED7" w:rsidRPr="00F2661F">
              <w:rPr>
                <w:b w:val="0"/>
                <w:noProof/>
                <w:webHidden/>
              </w:rPr>
            </w:r>
            <w:r w:rsidR="00B90ED7" w:rsidRPr="00F2661F">
              <w:rPr>
                <w:b w:val="0"/>
                <w:noProof/>
                <w:webHidden/>
              </w:rPr>
              <w:fldChar w:fldCharType="separate"/>
            </w:r>
            <w:r w:rsidR="00217C63">
              <w:rPr>
                <w:b w:val="0"/>
                <w:noProof/>
                <w:webHidden/>
              </w:rPr>
              <w:t>3</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23" w:history="1">
            <w:r w:rsidR="00134E67">
              <w:rPr>
                <w:rStyle w:val="Hyperlink"/>
                <w:b w:val="0"/>
                <w:noProof/>
                <w:lang w:val="en-GB"/>
              </w:rPr>
              <w:t>2.2 ჯ</w:t>
            </w:r>
            <w:r w:rsidR="005C03D8">
              <w:rPr>
                <w:rStyle w:val="Hyperlink"/>
                <w:rFonts w:ascii="Sylfaen" w:hAnsi="Sylfaen"/>
                <w:b w:val="0"/>
                <w:noProof/>
                <w:lang w:val="ka-GE"/>
              </w:rPr>
              <w:t xml:space="preserve"> </w:t>
            </w:r>
            <w:r w:rsidR="00134E67">
              <w:rPr>
                <w:rStyle w:val="Hyperlink"/>
                <w:b w:val="0"/>
                <w:noProof/>
                <w:lang w:val="en-GB"/>
              </w:rPr>
              <w:t>ანდ  აც</w:t>
            </w:r>
            <w:r w:rsidR="005C03D8">
              <w:rPr>
                <w:rStyle w:val="Hyperlink"/>
                <w:rFonts w:ascii="Sylfaen" w:hAnsi="Sylfaen"/>
                <w:b w:val="0"/>
                <w:noProof/>
                <w:lang w:val="ka-GE"/>
              </w:rPr>
              <w:t xml:space="preserve"> </w:t>
            </w:r>
            <w:r w:rsidR="00134E67">
              <w:rPr>
                <w:rStyle w:val="Hyperlink"/>
                <w:b w:val="0"/>
                <w:noProof/>
                <w:lang w:val="en-GB"/>
              </w:rPr>
              <w:t>ვის</w:t>
            </w:r>
            <w:r w:rsidR="00134E67">
              <w:rPr>
                <w:rStyle w:val="Hyperlink"/>
                <w:rFonts w:ascii="Sylfaen" w:hAnsi="Sylfaen"/>
                <w:b w:val="0"/>
                <w:noProof/>
                <w:lang w:val="ka-GE"/>
              </w:rPr>
              <w:t xml:space="preserve"> სექტორი</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_Toc532301823 \h </w:instrText>
            </w:r>
            <w:r w:rsidR="00B90ED7" w:rsidRPr="00F2661F">
              <w:rPr>
                <w:b w:val="0"/>
                <w:noProof/>
                <w:webHidden/>
              </w:rPr>
            </w:r>
            <w:r w:rsidR="00B90ED7" w:rsidRPr="00F2661F">
              <w:rPr>
                <w:b w:val="0"/>
                <w:noProof/>
                <w:webHidden/>
              </w:rPr>
              <w:fldChar w:fldCharType="separate"/>
            </w:r>
            <w:r w:rsidR="00217C63">
              <w:rPr>
                <w:b w:val="0"/>
                <w:noProof/>
                <w:webHidden/>
              </w:rPr>
              <w:t>4</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24" w:history="1">
            <w:r w:rsidR="00134E67">
              <w:rPr>
                <w:rStyle w:val="Hyperlink"/>
                <w:b w:val="0"/>
                <w:noProof/>
                <w:lang w:val="en-GB"/>
              </w:rPr>
              <w:t xml:space="preserve">2.3 SSA-ის </w:t>
            </w:r>
            <w:r w:rsidR="005C03D8">
              <w:rPr>
                <w:rStyle w:val="Hyperlink"/>
                <w:rFonts w:ascii="Sylfaen" w:hAnsi="Sylfaen"/>
                <w:b w:val="0"/>
                <w:noProof/>
                <w:lang w:val="ka-GE"/>
              </w:rPr>
              <w:t>ორგანიზაციული შესაძლებლობები</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_Toc532301824 \h </w:instrText>
            </w:r>
            <w:r w:rsidR="00B90ED7" w:rsidRPr="00F2661F">
              <w:rPr>
                <w:b w:val="0"/>
                <w:noProof/>
                <w:webHidden/>
              </w:rPr>
            </w:r>
            <w:r w:rsidR="00B90ED7" w:rsidRPr="00F2661F">
              <w:rPr>
                <w:b w:val="0"/>
                <w:noProof/>
                <w:webHidden/>
              </w:rPr>
              <w:fldChar w:fldCharType="separate"/>
            </w:r>
            <w:r w:rsidR="00217C63">
              <w:rPr>
                <w:b w:val="0"/>
                <w:noProof/>
                <w:webHidden/>
              </w:rPr>
              <w:t>6</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25" w:history="1">
            <w:r w:rsidR="003951F1" w:rsidRPr="00F2661F">
              <w:rPr>
                <w:rStyle w:val="Hyperlink"/>
                <w:b w:val="0"/>
                <w:noProof/>
                <w:lang w:val="en-GB"/>
              </w:rPr>
              <w:t xml:space="preserve">2.4 </w:t>
            </w:r>
            <w:r w:rsidR="005C03D8">
              <w:rPr>
                <w:rStyle w:val="Hyperlink"/>
                <w:rFonts w:ascii="Sylfaen" w:hAnsi="Sylfaen"/>
                <w:b w:val="0"/>
                <w:noProof/>
                <w:lang w:val="ka-GE"/>
              </w:rPr>
              <w:t xml:space="preserve">სტრატეგია, </w:t>
            </w:r>
            <w:r w:rsidR="003951F1" w:rsidRPr="00F2661F">
              <w:rPr>
                <w:rStyle w:val="Hyperlink"/>
                <w:b w:val="0"/>
                <w:noProof/>
                <w:lang w:val="en-GB"/>
              </w:rPr>
              <w:t>SWOT</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_Toc532301825 \h </w:instrText>
            </w:r>
            <w:r w:rsidR="00B90ED7" w:rsidRPr="00F2661F">
              <w:rPr>
                <w:b w:val="0"/>
                <w:noProof/>
                <w:webHidden/>
              </w:rPr>
            </w:r>
            <w:r w:rsidR="00B90ED7" w:rsidRPr="00F2661F">
              <w:rPr>
                <w:b w:val="0"/>
                <w:noProof/>
                <w:webHidden/>
              </w:rPr>
              <w:fldChar w:fldCharType="separate"/>
            </w:r>
            <w:r w:rsidR="00217C63">
              <w:rPr>
                <w:b w:val="0"/>
                <w:noProof/>
                <w:webHidden/>
              </w:rPr>
              <w:t>9</w:t>
            </w:r>
            <w:r w:rsidR="00B90ED7" w:rsidRPr="00F2661F">
              <w:rPr>
                <w:b w:val="0"/>
                <w:noProof/>
                <w:webHidden/>
              </w:rPr>
              <w:fldChar w:fldCharType="end"/>
            </w:r>
          </w:hyperlink>
        </w:p>
        <w:p w:rsidR="003951F1" w:rsidRPr="00F2661F" w:rsidRDefault="00AF30F0">
          <w:pPr>
            <w:pStyle w:val="TOC1"/>
            <w:tabs>
              <w:tab w:val="left" w:pos="480"/>
            </w:tabs>
            <w:rPr>
              <w:b w:val="0"/>
              <w:bCs w:val="0"/>
              <w:noProof/>
              <w:sz w:val="22"/>
              <w:szCs w:val="22"/>
              <w:lang w:val="en-GB" w:eastAsia="en-GB"/>
            </w:rPr>
          </w:pPr>
          <w:hyperlink w:anchor="_Toc532301826" w:history="1">
            <w:r w:rsidR="003951F1" w:rsidRPr="00F2661F">
              <w:rPr>
                <w:rStyle w:val="Hyperlink"/>
                <w:b w:val="0"/>
                <w:noProof/>
                <w:sz w:val="22"/>
                <w:szCs w:val="22"/>
                <w:lang w:val="en-GB"/>
              </w:rPr>
              <w:t>3.</w:t>
            </w:r>
            <w:r w:rsidR="003951F1" w:rsidRPr="00F2661F">
              <w:rPr>
                <w:b w:val="0"/>
                <w:bCs w:val="0"/>
                <w:noProof/>
                <w:sz w:val="22"/>
                <w:szCs w:val="22"/>
                <w:lang w:val="en-GB" w:eastAsia="en-GB"/>
              </w:rPr>
              <w:tab/>
            </w:r>
            <w:r w:rsidR="00EF4794">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_Toc532301826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11</w:t>
            </w:r>
            <w:r w:rsidR="00B90ED7" w:rsidRPr="00F2661F">
              <w:rPr>
                <w:b w:val="0"/>
                <w:noProof/>
                <w:webHidden/>
                <w:sz w:val="22"/>
                <w:szCs w:val="22"/>
              </w:rPr>
              <w:fldChar w:fldCharType="end"/>
            </w:r>
          </w:hyperlink>
        </w:p>
        <w:p w:rsidR="003951F1" w:rsidRPr="00F2661F" w:rsidRDefault="00AF30F0">
          <w:pPr>
            <w:pStyle w:val="TOC2"/>
            <w:tabs>
              <w:tab w:val="right" w:leader="dot" w:pos="9010"/>
            </w:tabs>
            <w:rPr>
              <w:b w:val="0"/>
              <w:bCs w:val="0"/>
              <w:noProof/>
              <w:lang w:val="en-GB" w:eastAsia="en-GB"/>
            </w:rPr>
          </w:pPr>
          <w:hyperlink w:anchor="_Toc532301827" w:history="1">
            <w:r w:rsidR="003951F1" w:rsidRPr="00F2661F">
              <w:rPr>
                <w:rStyle w:val="Hyperlink"/>
                <w:b w:val="0"/>
                <w:noProof/>
                <w:lang w:val="en-GB"/>
              </w:rPr>
              <w:t>3.1.</w:t>
            </w:r>
            <w:r w:rsidR="00EF4794">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_Toc532301827 \h </w:instrText>
            </w:r>
            <w:r w:rsidR="00B90ED7" w:rsidRPr="00F2661F">
              <w:rPr>
                <w:b w:val="0"/>
                <w:noProof/>
                <w:webHidden/>
              </w:rPr>
            </w:r>
            <w:r w:rsidR="00B90ED7" w:rsidRPr="00F2661F">
              <w:rPr>
                <w:b w:val="0"/>
                <w:noProof/>
                <w:webHidden/>
              </w:rPr>
              <w:fldChar w:fldCharType="separate"/>
            </w:r>
            <w:r w:rsidR="00217C63">
              <w:rPr>
                <w:b w:val="0"/>
                <w:noProof/>
                <w:webHidden/>
              </w:rPr>
              <w:t>11</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28" w:history="1">
            <w:r w:rsidR="003951F1" w:rsidRPr="00F2661F">
              <w:rPr>
                <w:rStyle w:val="Hyperlink"/>
                <w:b w:val="0"/>
                <w:noProof/>
                <w:lang w:val="en-GB"/>
              </w:rPr>
              <w:t>3.2.</w:t>
            </w:r>
            <w:r w:rsidR="00EF4794">
              <w:rPr>
                <w:rStyle w:val="Hyperlink"/>
                <w:rFonts w:ascii="Sylfaen" w:hAnsi="Sylfaen"/>
                <w:b w:val="0"/>
                <w:noProof/>
                <w:lang w:val="ka-GE"/>
              </w:rPr>
              <w:t>მიზანი</w:t>
            </w:r>
            <w:r w:rsidR="003951F1" w:rsidRPr="00F2661F">
              <w:rPr>
                <w:rStyle w:val="Hyperlink"/>
                <w:b w:val="0"/>
                <w:noProof/>
                <w:lang w:val="en-GB"/>
              </w:rPr>
              <w:t xml:space="preserve"> </w:t>
            </w:r>
            <w:r w:rsidR="00EF4794">
              <w:rPr>
                <w:rStyle w:val="Hyperlink"/>
                <w:rFonts w:ascii="Sylfaen" w:hAnsi="Sylfaen"/>
                <w:b w:val="0"/>
                <w:noProof/>
                <w:lang w:val="ka-GE"/>
              </w:rPr>
              <w:t>:</w:t>
            </w:r>
            <w:r w:rsidR="00A848BA">
              <w:rPr>
                <w:rStyle w:val="Hyperlink"/>
                <w:rFonts w:ascii="Sylfaen" w:hAnsi="Sylfaen"/>
                <w:b w:val="0"/>
                <w:noProof/>
              </w:rPr>
              <w:t xml:space="preserve"> </w:t>
            </w:r>
            <w:r w:rsidR="00A848BA">
              <w:rPr>
                <w:rStyle w:val="Hyperlink"/>
                <w:rFonts w:ascii="Sylfaen" w:hAnsi="Sylfaen"/>
                <w:b w:val="0"/>
                <w:noProof/>
                <w:lang w:val="ka-GE"/>
              </w:rPr>
              <w:t>სერვისების გამოყენება სათანადო დონეზე</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_Toc532301828 \h </w:instrText>
            </w:r>
            <w:r w:rsidR="00B90ED7" w:rsidRPr="00F2661F">
              <w:rPr>
                <w:b w:val="0"/>
                <w:noProof/>
                <w:webHidden/>
              </w:rPr>
            </w:r>
            <w:r w:rsidR="00B90ED7" w:rsidRPr="00F2661F">
              <w:rPr>
                <w:b w:val="0"/>
                <w:noProof/>
                <w:webHidden/>
              </w:rPr>
              <w:fldChar w:fldCharType="separate"/>
            </w:r>
            <w:r w:rsidR="00217C63">
              <w:rPr>
                <w:b w:val="0"/>
                <w:noProof/>
                <w:webHidden/>
              </w:rPr>
              <w:t>12</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29" w:history="1">
            <w:r w:rsidR="003951F1" w:rsidRPr="00F2661F">
              <w:rPr>
                <w:rStyle w:val="Hyperlink"/>
                <w:b w:val="0"/>
                <w:noProof/>
                <w:lang w:val="en-GB"/>
              </w:rPr>
              <w:t>3.3.</w:t>
            </w:r>
            <w:r w:rsidR="00A848BA">
              <w:rPr>
                <w:rStyle w:val="Hyperlink"/>
                <w:rFonts w:ascii="Sylfaen" w:hAnsi="Sylfaen"/>
                <w:b w:val="0"/>
                <w:noProof/>
                <w:lang w:val="ka-GE"/>
              </w:rPr>
              <w:t>საკითხი</w:t>
            </w:r>
            <w:r w:rsidR="00463CC1">
              <w:rPr>
                <w:rStyle w:val="Hyperlink"/>
                <w:b w:val="0"/>
                <w:noProof/>
                <w:lang w:val="en-GB"/>
              </w:rPr>
              <w:t xml:space="preserve"> </w:t>
            </w:r>
            <w:r w:rsidR="003951F1" w:rsidRPr="00F2661F">
              <w:rPr>
                <w:rStyle w:val="Hyperlink"/>
                <w:b w:val="0"/>
                <w:noProof/>
                <w:lang w:val="en-GB"/>
              </w:rPr>
              <w:t xml:space="preserve">: </w:t>
            </w:r>
            <w:r w:rsidR="00463CC1">
              <w:rPr>
                <w:rStyle w:val="Hyperlink"/>
                <w:rFonts w:ascii="Sylfaen" w:hAnsi="Sylfaen"/>
                <w:b w:val="0"/>
                <w:noProof/>
                <w:lang w:val="ka-GE"/>
              </w:rPr>
              <w:t>ჯანდაცვის ხარისხისა და ეფექტურობის გაუმჯობესება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_Toc532301829 \h </w:instrText>
            </w:r>
            <w:r w:rsidR="00B90ED7" w:rsidRPr="00F2661F">
              <w:rPr>
                <w:b w:val="0"/>
                <w:noProof/>
                <w:webHidden/>
              </w:rPr>
            </w:r>
            <w:r w:rsidR="00B90ED7" w:rsidRPr="00F2661F">
              <w:rPr>
                <w:b w:val="0"/>
                <w:noProof/>
                <w:webHidden/>
              </w:rPr>
              <w:fldChar w:fldCharType="separate"/>
            </w:r>
            <w:r w:rsidR="00217C63">
              <w:rPr>
                <w:b w:val="0"/>
                <w:noProof/>
                <w:webHidden/>
              </w:rPr>
              <w:t>13</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0" w:history="1">
            <w:r w:rsidR="003951F1" w:rsidRPr="00F2661F">
              <w:rPr>
                <w:rStyle w:val="Hyperlink"/>
                <w:b w:val="0"/>
                <w:noProof/>
                <w:lang w:val="en-GB"/>
              </w:rPr>
              <w:t xml:space="preserve">3.4. </w:t>
            </w:r>
            <w:r w:rsidR="00A848BA">
              <w:rPr>
                <w:rStyle w:val="Hyperlink"/>
                <w:rFonts w:ascii="Sylfaen" w:hAnsi="Sylfaen"/>
                <w:b w:val="0"/>
                <w:noProof/>
                <w:lang w:val="ka-GE"/>
              </w:rPr>
              <w:t>საკითხი</w:t>
            </w:r>
            <w:r w:rsidR="003951F1" w:rsidRPr="00F2661F">
              <w:rPr>
                <w:rStyle w:val="Hyperlink"/>
                <w:b w:val="0"/>
                <w:noProof/>
                <w:lang w:val="en-GB"/>
              </w:rPr>
              <w:t>:</w:t>
            </w:r>
            <w:r w:rsidR="00463CC1">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_Toc532301830 \h </w:instrText>
            </w:r>
            <w:r w:rsidR="00B90ED7" w:rsidRPr="00F2661F">
              <w:rPr>
                <w:b w:val="0"/>
                <w:noProof/>
                <w:webHidden/>
              </w:rPr>
            </w:r>
            <w:r w:rsidR="00B90ED7" w:rsidRPr="00F2661F">
              <w:rPr>
                <w:b w:val="0"/>
                <w:noProof/>
                <w:webHidden/>
              </w:rPr>
              <w:fldChar w:fldCharType="separate"/>
            </w:r>
            <w:r w:rsidR="00217C63">
              <w:rPr>
                <w:b w:val="0"/>
                <w:noProof/>
                <w:webHidden/>
              </w:rPr>
              <w:t>13</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1" w:history="1">
            <w:r w:rsidR="003951F1" w:rsidRPr="00F2661F">
              <w:rPr>
                <w:rStyle w:val="Hyperlink"/>
                <w:b w:val="0"/>
                <w:noProof/>
                <w:lang w:val="en-GB"/>
              </w:rPr>
              <w:t xml:space="preserve">3.5. </w:t>
            </w:r>
            <w:r w:rsidR="00A848BA">
              <w:rPr>
                <w:rStyle w:val="Hyperlink"/>
                <w:rFonts w:ascii="Sylfaen" w:hAnsi="Sylfaen"/>
                <w:b w:val="0"/>
                <w:noProof/>
                <w:lang w:val="ka-GE"/>
              </w:rPr>
              <w:t>საკითხი</w:t>
            </w:r>
            <w:r w:rsidR="003951F1" w:rsidRPr="00F2661F">
              <w:rPr>
                <w:rStyle w:val="Hyperlink"/>
                <w:b w:val="0"/>
                <w:noProof/>
                <w:lang w:val="en-GB"/>
              </w:rPr>
              <w:t>:</w:t>
            </w:r>
            <w:r w:rsidR="00CD32FF" w:rsidRPr="00CD32FF">
              <w:rPr>
                <w:rStyle w:val="Hyperlink"/>
                <w:b w:val="0"/>
                <w:noProof/>
                <w:lang w:val="en-GB"/>
              </w:rPr>
              <w:t xml:space="preserve">: BBP </w:t>
            </w:r>
            <w:r w:rsidR="00CD32FF" w:rsidRPr="00CD32FF">
              <w:rPr>
                <w:rStyle w:val="Hyperlink"/>
                <w:rFonts w:ascii="Sylfaen" w:hAnsi="Sylfaen" w:cs="Sylfaen"/>
                <w:b w:val="0"/>
                <w:noProof/>
                <w:lang w:val="en-GB"/>
              </w:rPr>
              <w:t>მოსახლეობის</w:t>
            </w:r>
            <w:r w:rsidR="00CD32FF" w:rsidRPr="00CD32FF">
              <w:rPr>
                <w:rStyle w:val="Hyperlink"/>
                <w:b w:val="0"/>
                <w:noProof/>
                <w:lang w:val="en-GB"/>
              </w:rPr>
              <w:t xml:space="preserve"> </w:t>
            </w:r>
            <w:r w:rsidR="00CD32FF" w:rsidRPr="00CD32FF">
              <w:rPr>
                <w:rStyle w:val="Hyperlink"/>
                <w:rFonts w:ascii="Sylfaen" w:hAnsi="Sylfaen" w:cs="Sylfaen"/>
                <w:b w:val="0"/>
                <w:noProof/>
                <w:lang w:val="en-GB"/>
              </w:rPr>
              <w:t>ჯანმრთელობის</w:t>
            </w:r>
            <w:r w:rsidR="00CD32FF" w:rsidRPr="00CD32FF">
              <w:rPr>
                <w:rStyle w:val="Hyperlink"/>
                <w:b w:val="0"/>
                <w:noProof/>
                <w:lang w:val="en-GB"/>
              </w:rPr>
              <w:t xml:space="preserve"> </w:t>
            </w:r>
            <w:r w:rsidR="00CD32FF" w:rsidRPr="00CD32FF">
              <w:rPr>
                <w:rStyle w:val="Hyperlink"/>
                <w:rFonts w:ascii="Sylfaen" w:hAnsi="Sylfaen" w:cs="Sylfaen"/>
                <w:b w:val="0"/>
                <w:noProof/>
                <w:lang w:val="en-GB"/>
              </w:rPr>
              <w:t>საჭიროებების</w:t>
            </w:r>
            <w:r w:rsidR="00CD32FF" w:rsidRPr="00CD32FF">
              <w:rPr>
                <w:rStyle w:val="Hyperlink"/>
                <w:b w:val="0"/>
                <w:noProof/>
                <w:lang w:val="en-GB"/>
              </w:rPr>
              <w:t xml:space="preserve"> </w:t>
            </w:r>
            <w:r w:rsidR="00CD32FF">
              <w:rPr>
                <w:rStyle w:val="Hyperlink"/>
                <w:rFonts w:ascii="Sylfaen" w:hAnsi="Sylfaen" w:cs="Sylfaen"/>
                <w:b w:val="0"/>
                <w:noProof/>
                <w:lang w:val="en-GB"/>
              </w:rPr>
              <w:t>შესა</w:t>
            </w:r>
            <w:r w:rsidR="00CD32FF">
              <w:rPr>
                <w:rStyle w:val="Hyperlink"/>
                <w:rFonts w:ascii="Sylfaen" w:hAnsi="Sylfaen" w:cs="Sylfaen"/>
                <w:b w:val="0"/>
                <w:noProof/>
                <w:lang w:val="ka-GE"/>
              </w:rPr>
              <w:t>ბამისად</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_Toc532301831 \h </w:instrText>
            </w:r>
            <w:r w:rsidR="00B90ED7" w:rsidRPr="00F2661F">
              <w:rPr>
                <w:b w:val="0"/>
                <w:noProof/>
                <w:webHidden/>
              </w:rPr>
            </w:r>
            <w:r w:rsidR="00B90ED7" w:rsidRPr="00F2661F">
              <w:rPr>
                <w:b w:val="0"/>
                <w:noProof/>
                <w:webHidden/>
              </w:rPr>
              <w:fldChar w:fldCharType="separate"/>
            </w:r>
            <w:r w:rsidR="00217C63">
              <w:rPr>
                <w:b w:val="0"/>
                <w:noProof/>
                <w:webHidden/>
              </w:rPr>
              <w:t>14</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2" w:history="1">
            <w:r w:rsidR="003951F1" w:rsidRPr="00F2661F">
              <w:rPr>
                <w:rStyle w:val="Hyperlink"/>
                <w:b w:val="0"/>
                <w:noProof/>
                <w:lang w:val="en-GB"/>
              </w:rPr>
              <w:t xml:space="preserve">3.6. </w:t>
            </w:r>
            <w:r w:rsidR="00A848BA">
              <w:rPr>
                <w:rStyle w:val="Hyperlink"/>
                <w:rFonts w:ascii="Sylfaen" w:hAnsi="Sylfaen"/>
                <w:b w:val="0"/>
                <w:noProof/>
                <w:lang w:val="ka-GE"/>
              </w:rPr>
              <w:t>საკითხი</w:t>
            </w:r>
            <w:r w:rsidR="00463CC1">
              <w:rPr>
                <w:rStyle w:val="Hyperlink"/>
                <w:b w:val="0"/>
                <w:noProof/>
                <w:lang w:val="en-GB"/>
              </w:rPr>
              <w:t xml:space="preserve">: </w:t>
            </w:r>
            <w:r w:rsidR="00463CC1">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_Toc532301832 \h </w:instrText>
            </w:r>
            <w:r w:rsidR="00B90ED7" w:rsidRPr="00F2661F">
              <w:rPr>
                <w:b w:val="0"/>
                <w:noProof/>
                <w:webHidden/>
              </w:rPr>
            </w:r>
            <w:r w:rsidR="00B90ED7" w:rsidRPr="00F2661F">
              <w:rPr>
                <w:b w:val="0"/>
                <w:noProof/>
                <w:webHidden/>
              </w:rPr>
              <w:fldChar w:fldCharType="separate"/>
            </w:r>
            <w:r w:rsidR="00217C63">
              <w:rPr>
                <w:b w:val="0"/>
                <w:noProof/>
                <w:webHidden/>
              </w:rPr>
              <w:t>14</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3" w:history="1">
            <w:r w:rsidR="003951F1" w:rsidRPr="00F2661F">
              <w:rPr>
                <w:rStyle w:val="Hyperlink"/>
                <w:b w:val="0"/>
                <w:noProof/>
                <w:lang w:val="en-GB"/>
              </w:rPr>
              <w:t>3.7.</w:t>
            </w:r>
            <w:r w:rsidR="00A848BA">
              <w:rPr>
                <w:rStyle w:val="Hyperlink"/>
                <w:rFonts w:ascii="Sylfaen" w:hAnsi="Sylfaen"/>
                <w:b w:val="0"/>
                <w:noProof/>
                <w:lang w:val="ka-GE"/>
              </w:rPr>
              <w:t>საკითხი</w:t>
            </w:r>
            <w:r w:rsidR="00463CC1">
              <w:rPr>
                <w:rStyle w:val="Hyperlink"/>
                <w:b w:val="0"/>
                <w:noProof/>
                <w:lang w:val="en-GB"/>
              </w:rPr>
              <w:t xml:space="preserve"> </w:t>
            </w:r>
            <w:r w:rsidR="003951F1" w:rsidRPr="00F2661F">
              <w:rPr>
                <w:rStyle w:val="Hyperlink"/>
                <w:b w:val="0"/>
                <w:noProof/>
                <w:lang w:val="en-GB"/>
              </w:rPr>
              <w:t>:</w:t>
            </w:r>
            <w:r w:rsidR="00CD32FF">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_Toc532301833 \h </w:instrText>
            </w:r>
            <w:r w:rsidR="00B90ED7" w:rsidRPr="00F2661F">
              <w:rPr>
                <w:b w:val="0"/>
                <w:noProof/>
                <w:webHidden/>
              </w:rPr>
            </w:r>
            <w:r w:rsidR="00B90ED7" w:rsidRPr="00F2661F">
              <w:rPr>
                <w:b w:val="0"/>
                <w:noProof/>
                <w:webHidden/>
              </w:rPr>
              <w:fldChar w:fldCharType="separate"/>
            </w:r>
            <w:r w:rsidR="00217C63">
              <w:rPr>
                <w:b w:val="0"/>
                <w:noProof/>
                <w:webHidden/>
              </w:rPr>
              <w:t>15</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4" w:history="1">
            <w:r w:rsidR="003951F1" w:rsidRPr="00F2661F">
              <w:rPr>
                <w:rStyle w:val="Hyperlink"/>
                <w:b w:val="0"/>
                <w:noProof/>
                <w:lang w:val="en-GB"/>
              </w:rPr>
              <w:t xml:space="preserve">3.8. </w:t>
            </w:r>
            <w:r w:rsidR="00A848BA">
              <w:rPr>
                <w:rStyle w:val="Hyperlink"/>
                <w:rFonts w:ascii="Sylfaen" w:hAnsi="Sylfaen"/>
                <w:b w:val="0"/>
                <w:noProof/>
                <w:lang w:val="ka-GE"/>
              </w:rPr>
              <w:t>საკითხი</w:t>
            </w:r>
            <w:r w:rsidR="003951F1" w:rsidRPr="00F2661F">
              <w:rPr>
                <w:rStyle w:val="Hyperlink"/>
                <w:b w:val="0"/>
                <w:noProof/>
                <w:lang w:val="en-GB"/>
              </w:rPr>
              <w:t>:</w:t>
            </w:r>
            <w:r w:rsidR="00A848BA">
              <w:rPr>
                <w:rStyle w:val="Hyperlink"/>
                <w:rFonts w:ascii="Sylfaen" w:hAnsi="Sylfaen"/>
                <w:b w:val="0"/>
                <w:noProof/>
                <w:lang w:val="ka-GE"/>
              </w:rPr>
              <w:t xml:space="preserve">ანგარიშვალდებულებისა და </w:t>
            </w:r>
            <w:r w:rsidR="00463CC1">
              <w:rPr>
                <w:rStyle w:val="Hyperlink"/>
                <w:rFonts w:ascii="Sylfaen" w:hAnsi="Sylfaen"/>
                <w:b w:val="0"/>
                <w:noProof/>
                <w:lang w:val="ka-GE"/>
              </w:rPr>
              <w:t>გამჭვირვალობის გაზრდა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_Toc532301834 \h </w:instrText>
            </w:r>
            <w:r w:rsidR="00B90ED7" w:rsidRPr="00F2661F">
              <w:rPr>
                <w:b w:val="0"/>
                <w:noProof/>
                <w:webHidden/>
              </w:rPr>
            </w:r>
            <w:r w:rsidR="00B90ED7" w:rsidRPr="00F2661F">
              <w:rPr>
                <w:b w:val="0"/>
                <w:noProof/>
                <w:webHidden/>
              </w:rPr>
              <w:fldChar w:fldCharType="separate"/>
            </w:r>
            <w:r w:rsidR="00217C63">
              <w:rPr>
                <w:b w:val="0"/>
                <w:noProof/>
                <w:webHidden/>
              </w:rPr>
              <w:t>15</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5" w:history="1">
            <w:r w:rsidR="003951F1" w:rsidRPr="00F2661F">
              <w:rPr>
                <w:rStyle w:val="Hyperlink"/>
                <w:b w:val="0"/>
                <w:noProof/>
                <w:lang w:val="en-GB"/>
              </w:rPr>
              <w:t xml:space="preserve">3.9. </w:t>
            </w:r>
            <w:r w:rsidR="00A848BA">
              <w:rPr>
                <w:rStyle w:val="Hyperlink"/>
                <w:rFonts w:ascii="Sylfaen" w:hAnsi="Sylfaen"/>
                <w:b w:val="0"/>
                <w:noProof/>
                <w:lang w:val="ka-GE"/>
              </w:rPr>
              <w:t>საკუთხი</w:t>
            </w:r>
            <w:r w:rsidR="003951F1" w:rsidRPr="00F2661F">
              <w:rPr>
                <w:rStyle w:val="Hyperlink"/>
                <w:b w:val="0"/>
                <w:noProof/>
                <w:lang w:val="en-GB"/>
              </w:rPr>
              <w:t>:</w:t>
            </w:r>
            <w:r w:rsidR="00A848BA">
              <w:rPr>
                <w:rStyle w:val="Hyperlink"/>
                <w:rFonts w:ascii="Sylfaen" w:hAnsi="Sylfaen"/>
                <w:b w:val="0"/>
                <w:noProof/>
                <w:lang w:val="ka-GE"/>
              </w:rPr>
              <w:t xml:space="preserve"> მოსახლეობის ცნობადობის ამაღლება</w:t>
            </w:r>
            <w:r w:rsidR="00A848BA">
              <w:rPr>
                <w:rStyle w:val="Hyperlink"/>
                <w:b w:val="0"/>
                <w:noProof/>
                <w:lang w:val="en-GB"/>
              </w:rPr>
              <w:t xml:space="preserve"> </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_Toc532301835 \h </w:instrText>
            </w:r>
            <w:r w:rsidR="00B90ED7" w:rsidRPr="00F2661F">
              <w:rPr>
                <w:b w:val="0"/>
                <w:noProof/>
                <w:webHidden/>
              </w:rPr>
            </w:r>
            <w:r w:rsidR="00B90ED7" w:rsidRPr="00F2661F">
              <w:rPr>
                <w:b w:val="0"/>
                <w:noProof/>
                <w:webHidden/>
              </w:rPr>
              <w:fldChar w:fldCharType="separate"/>
            </w:r>
            <w:r w:rsidR="00217C63">
              <w:rPr>
                <w:b w:val="0"/>
                <w:noProof/>
                <w:webHidden/>
              </w:rPr>
              <w:t>16</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6" w:history="1">
            <w:r w:rsidR="003951F1" w:rsidRPr="00F2661F">
              <w:rPr>
                <w:rStyle w:val="Hyperlink"/>
                <w:b w:val="0"/>
                <w:noProof/>
              </w:rPr>
              <w:t xml:space="preserve">3.10. </w:t>
            </w:r>
            <w:r w:rsidR="00A848BA">
              <w:rPr>
                <w:rStyle w:val="Hyperlink"/>
                <w:rFonts w:ascii="Sylfaen" w:hAnsi="Sylfaen"/>
                <w:b w:val="0"/>
                <w:noProof/>
                <w:lang w:val="ka-GE"/>
              </w:rPr>
              <w:t>საკუთხი</w:t>
            </w:r>
            <w:r w:rsidR="003951F1" w:rsidRPr="00F2661F">
              <w:rPr>
                <w:rStyle w:val="Hyperlink"/>
                <w:b w:val="0"/>
                <w:noProof/>
              </w:rPr>
              <w:t>:</w:t>
            </w:r>
            <w:r w:rsidR="00A848BA">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_Toc532301836 \h </w:instrText>
            </w:r>
            <w:r w:rsidR="00B90ED7" w:rsidRPr="00F2661F">
              <w:rPr>
                <w:b w:val="0"/>
                <w:noProof/>
                <w:webHidden/>
              </w:rPr>
            </w:r>
            <w:r w:rsidR="00B90ED7" w:rsidRPr="00F2661F">
              <w:rPr>
                <w:b w:val="0"/>
                <w:noProof/>
                <w:webHidden/>
              </w:rPr>
              <w:fldChar w:fldCharType="separate"/>
            </w:r>
            <w:r w:rsidR="00217C63">
              <w:rPr>
                <w:b w:val="0"/>
                <w:noProof/>
                <w:webHidden/>
              </w:rPr>
              <w:t>16</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7" w:history="1">
            <w:r w:rsidR="003951F1" w:rsidRPr="00F2661F">
              <w:rPr>
                <w:rStyle w:val="Hyperlink"/>
                <w:b w:val="0"/>
                <w:noProof/>
              </w:rPr>
              <w:t xml:space="preserve">3.11. </w:t>
            </w:r>
            <w:r w:rsidR="00A848BA">
              <w:rPr>
                <w:rStyle w:val="Hyperlink"/>
                <w:rFonts w:ascii="Sylfaen" w:hAnsi="Sylfaen"/>
                <w:b w:val="0"/>
                <w:noProof/>
                <w:lang w:val="ka-GE"/>
              </w:rPr>
              <w:t>საკითხი</w:t>
            </w:r>
            <w:r w:rsidR="00A848BA">
              <w:rPr>
                <w:rStyle w:val="Hyperlink"/>
                <w:b w:val="0"/>
                <w:noProof/>
              </w:rPr>
              <w:t>:</w:t>
            </w:r>
            <w:r w:rsidR="003951F1" w:rsidRPr="00F2661F">
              <w:rPr>
                <w:rStyle w:val="Hyperlink"/>
                <w:b w:val="0"/>
                <w:noProof/>
              </w:rPr>
              <w:t xml:space="preserve"> SSA</w:t>
            </w:r>
            <w:r w:rsidR="00A848BA">
              <w:rPr>
                <w:rStyle w:val="Hyperlink"/>
                <w:b w:val="0"/>
                <w:noProof/>
              </w:rPr>
              <w:t>-</w:t>
            </w:r>
            <w:r w:rsidR="00A848BA">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_Toc532301837 \h </w:instrText>
            </w:r>
            <w:r w:rsidR="00B90ED7" w:rsidRPr="00F2661F">
              <w:rPr>
                <w:b w:val="0"/>
                <w:noProof/>
                <w:webHidden/>
              </w:rPr>
            </w:r>
            <w:r w:rsidR="00B90ED7" w:rsidRPr="00F2661F">
              <w:rPr>
                <w:b w:val="0"/>
                <w:noProof/>
                <w:webHidden/>
              </w:rPr>
              <w:fldChar w:fldCharType="separate"/>
            </w:r>
            <w:r w:rsidR="00217C63">
              <w:rPr>
                <w:b w:val="0"/>
                <w:noProof/>
                <w:webHidden/>
              </w:rPr>
              <w:t>16</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8" w:history="1">
            <w:r w:rsidR="003951F1" w:rsidRPr="00F2661F">
              <w:rPr>
                <w:rStyle w:val="Hyperlink"/>
                <w:b w:val="0"/>
                <w:noProof/>
              </w:rPr>
              <w:t xml:space="preserve">3.12. </w:t>
            </w:r>
            <w:r w:rsidR="00A848BA">
              <w:rPr>
                <w:rStyle w:val="Hyperlink"/>
                <w:rFonts w:ascii="Sylfaen" w:hAnsi="Sylfaen"/>
                <w:b w:val="0"/>
                <w:noProof/>
                <w:lang w:val="ka-GE"/>
              </w:rPr>
              <w:t>საკითხი</w:t>
            </w:r>
            <w:r w:rsidR="00A848BA">
              <w:rPr>
                <w:rStyle w:val="Hyperlink"/>
                <w:b w:val="0"/>
                <w:noProof/>
              </w:rPr>
              <w:t xml:space="preserve">: </w:t>
            </w:r>
            <w:r w:rsidR="003951F1" w:rsidRPr="00F2661F">
              <w:rPr>
                <w:rStyle w:val="Hyperlink"/>
                <w:b w:val="0"/>
                <w:noProof/>
              </w:rPr>
              <w:t>SSA</w:t>
            </w:r>
            <w:r w:rsidR="00A848BA">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Pr>
                <w:rStyle w:val="Hyperlink"/>
                <w:b w:val="0"/>
                <w:noProof/>
              </w:rPr>
              <w:t xml:space="preserve"> </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_Toc532301838 \h </w:instrText>
            </w:r>
            <w:r w:rsidR="00B90ED7" w:rsidRPr="00F2661F">
              <w:rPr>
                <w:b w:val="0"/>
                <w:noProof/>
                <w:webHidden/>
              </w:rPr>
            </w:r>
            <w:r w:rsidR="00B90ED7" w:rsidRPr="00F2661F">
              <w:rPr>
                <w:b w:val="0"/>
                <w:noProof/>
                <w:webHidden/>
              </w:rPr>
              <w:fldChar w:fldCharType="separate"/>
            </w:r>
            <w:r w:rsidR="00217C63">
              <w:rPr>
                <w:b w:val="0"/>
                <w:noProof/>
                <w:webHidden/>
              </w:rPr>
              <w:t>17</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39" w:history="1">
            <w:r w:rsidR="003951F1" w:rsidRPr="00F2661F">
              <w:rPr>
                <w:rStyle w:val="Hyperlink"/>
                <w:b w:val="0"/>
                <w:noProof/>
              </w:rPr>
              <w:t xml:space="preserve">3.13. </w:t>
            </w:r>
            <w:r w:rsidR="00A848BA">
              <w:rPr>
                <w:rStyle w:val="Hyperlink"/>
                <w:rFonts w:ascii="Sylfaen" w:hAnsi="Sylfaen"/>
                <w:b w:val="0"/>
                <w:noProof/>
                <w:lang w:val="ka-GE"/>
              </w:rPr>
              <w:t>საკითხი</w:t>
            </w:r>
            <w:r w:rsidR="00A848BA">
              <w:rPr>
                <w:rStyle w:val="Hyperlink"/>
                <w:b w:val="0"/>
                <w:noProof/>
              </w:rPr>
              <w:t xml:space="preserve">Objective: </w:t>
            </w:r>
            <w:r w:rsidR="003951F1" w:rsidRPr="00F2661F">
              <w:rPr>
                <w:rStyle w:val="Hyperlink"/>
                <w:b w:val="0"/>
                <w:noProof/>
              </w:rPr>
              <w:t>IT</w:t>
            </w:r>
            <w:r w:rsidR="00A848BA">
              <w:rPr>
                <w:rStyle w:val="Hyperlink"/>
                <w:rFonts w:ascii="Sylfaen" w:hAnsi="Sylfaen"/>
                <w:b w:val="0"/>
                <w:noProof/>
                <w:lang w:val="ka-GE"/>
              </w:rPr>
              <w:t xml:space="preserve"> სისტემის განვითარება</w:t>
            </w:r>
            <w:r w:rsidR="00A848BA">
              <w:rPr>
                <w:rStyle w:val="Hyperlink"/>
                <w:b w:val="0"/>
                <w:noProof/>
              </w:rPr>
              <w:t xml:space="preserve"> </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_Toc532301839 \h </w:instrText>
            </w:r>
            <w:r w:rsidR="00B90ED7" w:rsidRPr="00F2661F">
              <w:rPr>
                <w:b w:val="0"/>
                <w:noProof/>
                <w:webHidden/>
              </w:rPr>
            </w:r>
            <w:r w:rsidR="00B90ED7" w:rsidRPr="00F2661F">
              <w:rPr>
                <w:b w:val="0"/>
                <w:noProof/>
                <w:webHidden/>
              </w:rPr>
              <w:fldChar w:fldCharType="separate"/>
            </w:r>
            <w:r w:rsidR="00217C63">
              <w:rPr>
                <w:b w:val="0"/>
                <w:noProof/>
                <w:webHidden/>
              </w:rPr>
              <w:t>17</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40" w:history="1">
            <w:r w:rsidR="003951F1" w:rsidRPr="00F2661F">
              <w:rPr>
                <w:rStyle w:val="Hyperlink"/>
                <w:b w:val="0"/>
                <w:noProof/>
              </w:rPr>
              <w:t xml:space="preserve">3.14. </w:t>
            </w:r>
            <w:r w:rsidR="00A848BA">
              <w:rPr>
                <w:rStyle w:val="Hyperlink"/>
                <w:rFonts w:ascii="Sylfaen" w:hAnsi="Sylfaen"/>
                <w:b w:val="0"/>
                <w:noProof/>
                <w:lang w:val="ka-GE"/>
              </w:rPr>
              <w:t>საკითხი</w:t>
            </w:r>
            <w:r w:rsidR="003951F1" w:rsidRPr="00F2661F">
              <w:rPr>
                <w:rStyle w:val="Hyperlink"/>
                <w:b w:val="0"/>
                <w:noProof/>
              </w:rPr>
              <w:t xml:space="preserve">: </w:t>
            </w:r>
            <w:r w:rsidR="00A848BA">
              <w:rPr>
                <w:rStyle w:val="Hyperlink"/>
                <w:rFonts w:ascii="Sylfaen" w:hAnsi="Sylfaen"/>
                <w:b w:val="0"/>
                <w:noProof/>
                <w:lang w:val="ka-GE"/>
              </w:rPr>
              <w:t>ანალიზის, მონიტორინგისა და ანგარიშის გაუმჯობესება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_Toc532301840 \h </w:instrText>
            </w:r>
            <w:r w:rsidR="00B90ED7" w:rsidRPr="00F2661F">
              <w:rPr>
                <w:b w:val="0"/>
                <w:noProof/>
                <w:webHidden/>
              </w:rPr>
            </w:r>
            <w:r w:rsidR="00B90ED7" w:rsidRPr="00F2661F">
              <w:rPr>
                <w:b w:val="0"/>
                <w:noProof/>
                <w:webHidden/>
              </w:rPr>
              <w:fldChar w:fldCharType="separate"/>
            </w:r>
            <w:r w:rsidR="00217C63">
              <w:rPr>
                <w:b w:val="0"/>
                <w:noProof/>
                <w:webHidden/>
              </w:rPr>
              <w:t>17</w:t>
            </w:r>
            <w:r w:rsidR="00B90ED7" w:rsidRPr="00F2661F">
              <w:rPr>
                <w:b w:val="0"/>
                <w:noProof/>
                <w:webHidden/>
              </w:rPr>
              <w:fldChar w:fldCharType="end"/>
            </w:r>
          </w:hyperlink>
        </w:p>
        <w:p w:rsidR="003951F1" w:rsidRPr="00F2661F" w:rsidRDefault="00AF30F0">
          <w:pPr>
            <w:pStyle w:val="TOC1"/>
            <w:tabs>
              <w:tab w:val="left" w:pos="480"/>
            </w:tabs>
            <w:rPr>
              <w:b w:val="0"/>
              <w:bCs w:val="0"/>
              <w:noProof/>
              <w:sz w:val="22"/>
              <w:szCs w:val="22"/>
              <w:lang w:val="en-GB" w:eastAsia="en-GB"/>
            </w:rPr>
          </w:pPr>
          <w:hyperlink w:anchor="_Toc532301841" w:history="1">
            <w:r w:rsidR="003951F1" w:rsidRPr="00F2661F">
              <w:rPr>
                <w:rStyle w:val="Hyperlink"/>
                <w:b w:val="0"/>
                <w:noProof/>
                <w:sz w:val="22"/>
                <w:szCs w:val="22"/>
                <w:lang w:val="en-GB"/>
              </w:rPr>
              <w:t>4.</w:t>
            </w:r>
            <w:r w:rsidR="003951F1" w:rsidRPr="00F2661F">
              <w:rPr>
                <w:b w:val="0"/>
                <w:bCs w:val="0"/>
                <w:noProof/>
                <w:sz w:val="22"/>
                <w:szCs w:val="22"/>
                <w:lang w:val="en-GB" w:eastAsia="en-GB"/>
              </w:rPr>
              <w:tab/>
            </w:r>
            <w:r w:rsidR="00CD32FF">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_Toc532301841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18</w:t>
            </w:r>
            <w:r w:rsidR="00B90ED7" w:rsidRPr="00F2661F">
              <w:rPr>
                <w:b w:val="0"/>
                <w:noProof/>
                <w:webHidden/>
                <w:sz w:val="22"/>
                <w:szCs w:val="22"/>
              </w:rPr>
              <w:fldChar w:fldCharType="end"/>
            </w:r>
          </w:hyperlink>
        </w:p>
        <w:p w:rsidR="003951F1" w:rsidRPr="00F2661F" w:rsidRDefault="00AF30F0">
          <w:pPr>
            <w:pStyle w:val="TOC2"/>
            <w:tabs>
              <w:tab w:val="right" w:leader="dot" w:pos="9010"/>
            </w:tabs>
            <w:rPr>
              <w:b w:val="0"/>
              <w:bCs w:val="0"/>
              <w:noProof/>
              <w:lang w:val="en-GB" w:eastAsia="en-GB"/>
            </w:rPr>
          </w:pPr>
          <w:hyperlink w:anchor="_Toc532301842" w:history="1">
            <w:r w:rsidR="003951F1" w:rsidRPr="00F2661F">
              <w:rPr>
                <w:rStyle w:val="Hyperlink"/>
                <w:b w:val="0"/>
                <w:noProof/>
                <w:lang w:val="en-GB"/>
              </w:rPr>
              <w:t xml:space="preserve">4.1 </w:t>
            </w:r>
            <w:r w:rsidR="00CD32FF">
              <w:rPr>
                <w:rStyle w:val="Hyperlink"/>
                <w:rFonts w:ascii="Sylfaen" w:hAnsi="Sylfaen"/>
                <w:b w:val="0"/>
                <w:noProof/>
                <w:lang w:val="ka-GE"/>
              </w:rPr>
              <w:t xml:space="preserve">სტრატეგიული შესრულების </w:t>
            </w:r>
            <w:r w:rsidR="003951F1" w:rsidRPr="00F2661F">
              <w:rPr>
                <w:rStyle w:val="Hyperlink"/>
                <w:b w:val="0"/>
                <w:noProof/>
                <w:lang w:val="en-GB"/>
              </w:rPr>
              <w:t>“Rolling planni</w:t>
            </w:r>
            <w:r w:rsidR="00CD32FF">
              <w:rPr>
                <w:rStyle w:val="Hyperlink"/>
                <w:b w:val="0"/>
                <w:noProof/>
                <w:lang w:val="en-GB"/>
              </w:rPr>
              <w:t xml:space="preserve">ng” </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_Toc532301842 \h </w:instrText>
            </w:r>
            <w:r w:rsidR="00B90ED7" w:rsidRPr="00F2661F">
              <w:rPr>
                <w:b w:val="0"/>
                <w:noProof/>
                <w:webHidden/>
              </w:rPr>
            </w:r>
            <w:r w:rsidR="00B90ED7" w:rsidRPr="00F2661F">
              <w:rPr>
                <w:b w:val="0"/>
                <w:noProof/>
                <w:webHidden/>
              </w:rPr>
              <w:fldChar w:fldCharType="separate"/>
            </w:r>
            <w:r w:rsidR="00217C63">
              <w:rPr>
                <w:b w:val="0"/>
                <w:noProof/>
                <w:webHidden/>
              </w:rPr>
              <w:t>18</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43" w:history="1">
            <w:r w:rsidR="003951F1" w:rsidRPr="00F2661F">
              <w:rPr>
                <w:rStyle w:val="Hyperlink"/>
                <w:b w:val="0"/>
                <w:noProof/>
                <w:lang w:val="en-GB"/>
              </w:rPr>
              <w:t xml:space="preserve">4.2 </w:t>
            </w:r>
            <w:r w:rsidR="00220A22">
              <w:rPr>
                <w:rStyle w:val="Hyperlink"/>
                <w:rFonts w:ascii="Sylfaen" w:hAnsi="Sylfaen"/>
                <w:b w:val="0"/>
                <w:noProof/>
                <w:lang w:val="ka-GE"/>
              </w:rPr>
              <w:t>სტრატეგიის მმართველობის ჩარჩო</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_Toc532301843 \h </w:instrText>
            </w:r>
            <w:r w:rsidR="00B90ED7" w:rsidRPr="00F2661F">
              <w:rPr>
                <w:b w:val="0"/>
                <w:noProof/>
                <w:webHidden/>
              </w:rPr>
            </w:r>
            <w:r w:rsidR="00B90ED7" w:rsidRPr="00F2661F">
              <w:rPr>
                <w:b w:val="0"/>
                <w:noProof/>
                <w:webHidden/>
              </w:rPr>
              <w:fldChar w:fldCharType="separate"/>
            </w:r>
            <w:r w:rsidR="00217C63">
              <w:rPr>
                <w:b w:val="0"/>
                <w:noProof/>
                <w:webHidden/>
              </w:rPr>
              <w:t>18</w:t>
            </w:r>
            <w:r w:rsidR="00B90ED7" w:rsidRPr="00F2661F">
              <w:rPr>
                <w:b w:val="0"/>
                <w:noProof/>
                <w:webHidden/>
              </w:rPr>
              <w:fldChar w:fldCharType="end"/>
            </w:r>
          </w:hyperlink>
        </w:p>
        <w:p w:rsidR="003951F1" w:rsidRPr="00F2661F" w:rsidRDefault="00AF30F0">
          <w:pPr>
            <w:pStyle w:val="TOC2"/>
            <w:tabs>
              <w:tab w:val="right" w:leader="dot" w:pos="9010"/>
            </w:tabs>
            <w:rPr>
              <w:b w:val="0"/>
              <w:bCs w:val="0"/>
              <w:noProof/>
              <w:lang w:val="en-GB" w:eastAsia="en-GB"/>
            </w:rPr>
          </w:pPr>
          <w:hyperlink w:anchor="_Toc532301844" w:history="1">
            <w:r w:rsidR="003951F1" w:rsidRPr="00F2661F">
              <w:rPr>
                <w:rStyle w:val="Hyperlink"/>
                <w:b w:val="0"/>
                <w:noProof/>
                <w:lang w:val="en-GB"/>
              </w:rPr>
              <w:t xml:space="preserve">4.3 </w:t>
            </w:r>
            <w:r w:rsidR="00463CC1" w:rsidRPr="00463CC1">
              <w:rPr>
                <w:rStyle w:val="Hyperlink"/>
                <w:rFonts w:ascii="Sylfaen" w:hAnsi="Sylfaen" w:cs="Sylfaen"/>
                <w:b w:val="0"/>
                <w:noProof/>
                <w:lang w:val="en-GB"/>
              </w:rPr>
              <w:t>სტრატეგიის</w:t>
            </w:r>
            <w:r w:rsidR="00463CC1" w:rsidRPr="00463CC1">
              <w:rPr>
                <w:rStyle w:val="Hyperlink"/>
                <w:b w:val="0"/>
                <w:noProof/>
                <w:lang w:val="en-GB"/>
              </w:rPr>
              <w:t xml:space="preserve"> </w:t>
            </w:r>
            <w:r w:rsidR="00463CC1" w:rsidRPr="00463CC1">
              <w:rPr>
                <w:rStyle w:val="Hyperlink"/>
                <w:rFonts w:ascii="Sylfaen" w:hAnsi="Sylfaen" w:cs="Sylfaen"/>
                <w:b w:val="0"/>
                <w:noProof/>
                <w:lang w:val="en-GB"/>
              </w:rPr>
              <w:t>შესრულების</w:t>
            </w:r>
            <w:r w:rsidR="00463CC1" w:rsidRPr="00463CC1">
              <w:rPr>
                <w:rStyle w:val="Hyperlink"/>
                <w:b w:val="0"/>
                <w:noProof/>
                <w:lang w:val="en-GB"/>
              </w:rPr>
              <w:t xml:space="preserve"> </w:t>
            </w:r>
            <w:r w:rsidR="00463CC1" w:rsidRPr="00463CC1">
              <w:rPr>
                <w:rStyle w:val="Hyperlink"/>
                <w:rFonts w:ascii="Sylfaen" w:hAnsi="Sylfaen" w:cs="Sylfaen"/>
                <w:b w:val="0"/>
                <w:noProof/>
                <w:lang w:val="en-GB"/>
              </w:rPr>
              <w:t>მონიტორინგი</w:t>
            </w:r>
            <w:r w:rsidR="00463CC1" w:rsidRPr="00463CC1">
              <w:rPr>
                <w:rStyle w:val="Hyperlink"/>
                <w:b w:val="0"/>
                <w:noProof/>
                <w:lang w:val="en-GB"/>
              </w:rPr>
              <w:t xml:space="preserve"> </w:t>
            </w:r>
            <w:r w:rsidR="00463CC1" w:rsidRPr="00463CC1">
              <w:rPr>
                <w:rStyle w:val="Hyperlink"/>
                <w:rFonts w:ascii="Sylfaen" w:hAnsi="Sylfaen" w:cs="Sylfaen"/>
                <w:b w:val="0"/>
                <w:noProof/>
                <w:lang w:val="en-GB"/>
              </w:rPr>
              <w:t>და</w:t>
            </w:r>
            <w:r w:rsidR="00463CC1" w:rsidRPr="00463CC1">
              <w:rPr>
                <w:rStyle w:val="Hyperlink"/>
                <w:b w:val="0"/>
                <w:noProof/>
                <w:lang w:val="en-GB"/>
              </w:rPr>
              <w:t xml:space="preserve"> </w:t>
            </w:r>
            <w:r w:rsidR="00463CC1" w:rsidRPr="00463CC1">
              <w:rPr>
                <w:rStyle w:val="Hyperlink"/>
                <w:rFonts w:ascii="Sylfaen" w:hAnsi="Sylfaen" w:cs="Sylfaen"/>
                <w:b w:val="0"/>
                <w:noProof/>
                <w:lang w:val="en-GB"/>
              </w:rPr>
              <w:t>საანგარიშო</w:t>
            </w:r>
            <w:r w:rsidR="00463CC1" w:rsidRPr="00463CC1">
              <w:rPr>
                <w:rStyle w:val="Hyperlink"/>
                <w:b w:val="0"/>
                <w:noProof/>
                <w:lang w:val="en-GB"/>
              </w:rPr>
              <w:t xml:space="preserve"> </w:t>
            </w:r>
            <w:r w:rsidR="00463CC1" w:rsidRPr="00463CC1">
              <w:rPr>
                <w:rStyle w:val="Hyperlink"/>
                <w:rFonts w:ascii="Sylfaen" w:hAnsi="Sylfaen" w:cs="Sylfaen"/>
                <w:b w:val="0"/>
                <w:noProof/>
                <w:lang w:val="en-GB"/>
              </w:rPr>
              <w:t>სისტემა</w:t>
            </w:r>
            <w:r w:rsidR="003951F1" w:rsidRPr="00F2661F">
              <w:rPr>
                <w:b w:val="0"/>
                <w:noProof/>
                <w:webHidden/>
              </w:rPr>
              <w:tab/>
            </w:r>
            <w:r w:rsidR="00B90ED7" w:rsidRPr="00F2661F">
              <w:rPr>
                <w:b w:val="0"/>
                <w:noProof/>
                <w:webHidden/>
              </w:rPr>
              <w:fldChar w:fldCharType="begin"/>
            </w:r>
            <w:r w:rsidR="003951F1" w:rsidRPr="00F2661F">
              <w:rPr>
                <w:b w:val="0"/>
                <w:noProof/>
                <w:webHidden/>
              </w:rPr>
              <w:instrText xml:space="preserve"> PAGEREF _Toc532301844 \h </w:instrText>
            </w:r>
            <w:r w:rsidR="00B90ED7" w:rsidRPr="00F2661F">
              <w:rPr>
                <w:b w:val="0"/>
                <w:noProof/>
                <w:webHidden/>
              </w:rPr>
            </w:r>
            <w:r w:rsidR="00B90ED7" w:rsidRPr="00F2661F">
              <w:rPr>
                <w:b w:val="0"/>
                <w:noProof/>
                <w:webHidden/>
              </w:rPr>
              <w:fldChar w:fldCharType="separate"/>
            </w:r>
            <w:r w:rsidR="00217C63">
              <w:rPr>
                <w:b w:val="0"/>
                <w:noProof/>
                <w:webHidden/>
              </w:rPr>
              <w:t>18</w:t>
            </w:r>
            <w:r w:rsidR="00B90ED7" w:rsidRPr="00F2661F">
              <w:rPr>
                <w:b w:val="0"/>
                <w:noProof/>
                <w:webHidden/>
              </w:rPr>
              <w:fldChar w:fldCharType="end"/>
            </w:r>
          </w:hyperlink>
        </w:p>
        <w:p w:rsidR="003951F1" w:rsidRPr="00F2661F" w:rsidRDefault="00AF30F0">
          <w:pPr>
            <w:pStyle w:val="TOC1"/>
            <w:rPr>
              <w:b w:val="0"/>
              <w:bCs w:val="0"/>
              <w:noProof/>
              <w:sz w:val="22"/>
              <w:szCs w:val="22"/>
              <w:lang w:val="en-GB" w:eastAsia="en-GB"/>
            </w:rPr>
          </w:pPr>
          <w:hyperlink w:anchor="_Toc532301845" w:history="1">
            <w:r w:rsidR="00463CC1">
              <w:rPr>
                <w:rStyle w:val="Hyperlink"/>
                <w:b w:val="0"/>
                <w:noProof/>
                <w:sz w:val="22"/>
                <w:szCs w:val="22"/>
                <w:lang w:val="en-GB"/>
              </w:rPr>
              <w:t>დანართი</w:t>
            </w:r>
            <w:r w:rsidR="003951F1" w:rsidRPr="00F2661F">
              <w:rPr>
                <w:rStyle w:val="Hyperlink"/>
                <w:b w:val="0"/>
                <w:noProof/>
                <w:sz w:val="22"/>
                <w:szCs w:val="22"/>
                <w:lang w:val="en-GB"/>
              </w:rPr>
              <w:t xml:space="preserve"> 1. </w:t>
            </w:r>
            <w:r w:rsidR="00463CC1">
              <w:rPr>
                <w:rStyle w:val="Hyperlink"/>
                <w:rFonts w:ascii="Sylfaen" w:hAnsi="Sylfaen"/>
                <w:b w:val="0"/>
                <w:noProof/>
                <w:sz w:val="22"/>
                <w:szCs w:val="22"/>
                <w:lang w:val="ka-GE"/>
              </w:rPr>
              <w:t>ინდიკატორების ჩამონათვალი</w:t>
            </w:r>
            <w:r w:rsidR="00463CC1">
              <w:rPr>
                <w:rStyle w:val="Hyperlink"/>
                <w:b w:val="0"/>
                <w:noProof/>
                <w:sz w:val="22"/>
                <w:szCs w:val="22"/>
                <w:lang w:val="en-GB"/>
              </w:rPr>
              <w:t xml:space="preserve"> ( xls-</w:t>
            </w:r>
            <w:r w:rsidR="00463CC1">
              <w:rPr>
                <w:rStyle w:val="Hyperlink"/>
                <w:rFonts w:ascii="Sylfaen" w:hAnsi="Sylfaen"/>
                <w:b w:val="0"/>
                <w:noProof/>
                <w:sz w:val="22"/>
                <w:szCs w:val="22"/>
                <w:lang w:val="ka-GE"/>
              </w:rPr>
              <w:t xml:space="preserve">ის თანდართული </w:t>
            </w:r>
            <w:r w:rsidR="00463CC1">
              <w:rPr>
                <w:rStyle w:val="Hyperlink"/>
                <w:rFonts w:ascii="Sylfaen" w:hAnsi="Sylfaen"/>
                <w:b w:val="0"/>
                <w:noProof/>
                <w:sz w:val="22"/>
                <w:szCs w:val="22"/>
              </w:rPr>
              <w:t>F</w:t>
            </w:r>
            <w:r w:rsidR="00463CC1">
              <w:rPr>
                <w:rStyle w:val="Hyperlink"/>
                <w:rFonts w:ascii="Sylfaen" w:hAnsi="Sylfaen"/>
                <w:b w:val="0"/>
                <w:noProof/>
                <w:sz w:val="22"/>
                <w:szCs w:val="22"/>
                <w:lang w:val="ka-GE"/>
              </w:rPr>
              <w:t>აილი</w:t>
            </w:r>
            <w:r w:rsidR="003951F1" w:rsidRPr="00F2661F">
              <w:rPr>
                <w:rStyle w:val="Hyperlink"/>
                <w:b w:val="0"/>
                <w:noProof/>
                <w:sz w:val="22"/>
                <w:szCs w:val="22"/>
                <w:lang w:val="en-GB"/>
              </w:rPr>
              <w:t>)</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_Toc532301845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19</w:t>
            </w:r>
            <w:r w:rsidR="00B90ED7" w:rsidRPr="00F2661F">
              <w:rPr>
                <w:b w:val="0"/>
                <w:noProof/>
                <w:webHidden/>
                <w:sz w:val="22"/>
                <w:szCs w:val="22"/>
              </w:rPr>
              <w:fldChar w:fldCharType="end"/>
            </w:r>
          </w:hyperlink>
        </w:p>
        <w:p w:rsidR="003951F1" w:rsidRPr="00F2661F" w:rsidRDefault="00AF30F0">
          <w:pPr>
            <w:pStyle w:val="TOC1"/>
            <w:rPr>
              <w:b w:val="0"/>
              <w:bCs w:val="0"/>
              <w:noProof/>
              <w:sz w:val="22"/>
              <w:szCs w:val="22"/>
              <w:lang w:val="en-GB" w:eastAsia="en-GB"/>
            </w:rPr>
          </w:pPr>
          <w:hyperlink w:anchor="_Toc532301846" w:history="1">
            <w:r w:rsidR="00463CC1">
              <w:rPr>
                <w:rStyle w:val="Hyperlink"/>
                <w:b w:val="0"/>
                <w:noProof/>
                <w:sz w:val="22"/>
                <w:szCs w:val="22"/>
                <w:lang w:val="en-GB"/>
              </w:rPr>
              <w:t>დანართი</w:t>
            </w:r>
            <w:r w:rsidR="003951F1" w:rsidRPr="00F2661F">
              <w:rPr>
                <w:rStyle w:val="Hyperlink"/>
                <w:b w:val="0"/>
                <w:noProof/>
                <w:sz w:val="22"/>
                <w:szCs w:val="22"/>
                <w:lang w:val="en-GB"/>
              </w:rPr>
              <w:t>2.</w:t>
            </w:r>
            <w:r w:rsidR="00463CC1">
              <w:rPr>
                <w:rStyle w:val="Hyperlink"/>
                <w:rFonts w:ascii="Sylfaen" w:hAnsi="Sylfaen"/>
                <w:b w:val="0"/>
                <w:noProof/>
                <w:sz w:val="22"/>
                <w:szCs w:val="22"/>
                <w:lang w:val="ka-GE"/>
              </w:rPr>
              <w:t>სტრატეგიული ინდიკატორების ჩამონათვალი</w:t>
            </w:r>
            <w:r w:rsidR="00924E84">
              <w:rPr>
                <w:rStyle w:val="Hyperlink"/>
                <w:b w:val="0"/>
                <w:noProof/>
                <w:sz w:val="22"/>
                <w:szCs w:val="22"/>
                <w:lang w:val="en-GB"/>
              </w:rPr>
              <w:t xml:space="preserve"> (</w:t>
            </w:r>
            <w:r w:rsidR="00463CC1" w:rsidRPr="00463CC1">
              <w:rPr>
                <w:rStyle w:val="Hyperlink"/>
                <w:b w:val="0"/>
                <w:noProof/>
                <w:sz w:val="22"/>
                <w:szCs w:val="22"/>
                <w:lang w:val="en-GB"/>
              </w:rPr>
              <w:t>xls-</w:t>
            </w:r>
            <w:r w:rsidR="00463CC1" w:rsidRPr="00463CC1">
              <w:rPr>
                <w:rStyle w:val="Hyperlink"/>
                <w:rFonts w:ascii="Sylfaen" w:hAnsi="Sylfaen" w:cs="Sylfaen"/>
                <w:b w:val="0"/>
                <w:noProof/>
                <w:sz w:val="22"/>
                <w:szCs w:val="22"/>
                <w:lang w:val="en-GB"/>
              </w:rPr>
              <w:t>ის</w:t>
            </w:r>
            <w:r w:rsidR="00463CC1" w:rsidRPr="00463CC1">
              <w:rPr>
                <w:rStyle w:val="Hyperlink"/>
                <w:b w:val="0"/>
                <w:noProof/>
                <w:sz w:val="22"/>
                <w:szCs w:val="22"/>
                <w:lang w:val="en-GB"/>
              </w:rPr>
              <w:t xml:space="preserve"> </w:t>
            </w:r>
            <w:r w:rsidR="00463CC1" w:rsidRPr="00463CC1">
              <w:rPr>
                <w:rStyle w:val="Hyperlink"/>
                <w:rFonts w:ascii="Sylfaen" w:hAnsi="Sylfaen" w:cs="Sylfaen"/>
                <w:b w:val="0"/>
                <w:noProof/>
                <w:sz w:val="22"/>
                <w:szCs w:val="22"/>
                <w:lang w:val="en-GB"/>
              </w:rPr>
              <w:t>თანდართული</w:t>
            </w:r>
            <w:r w:rsidR="00463CC1" w:rsidRPr="00463CC1">
              <w:rPr>
                <w:rStyle w:val="Hyperlink"/>
                <w:b w:val="0"/>
                <w:noProof/>
                <w:sz w:val="22"/>
                <w:szCs w:val="22"/>
                <w:lang w:val="en-GB"/>
              </w:rPr>
              <w:t xml:space="preserve"> F</w:t>
            </w:r>
            <w:r w:rsidR="00463CC1" w:rsidRPr="00463CC1">
              <w:rPr>
                <w:rStyle w:val="Hyperlink"/>
                <w:rFonts w:ascii="Sylfaen" w:hAnsi="Sylfaen" w:cs="Sylfaen"/>
                <w:b w:val="0"/>
                <w:noProof/>
                <w:sz w:val="22"/>
                <w:szCs w:val="22"/>
                <w:lang w:val="en-GB"/>
              </w:rPr>
              <w:t>აილი</w:t>
            </w:r>
            <w:r w:rsidR="00463CC1" w:rsidRPr="00463CC1">
              <w:rPr>
                <w:rStyle w:val="Hyperlink"/>
                <w:b w:val="0"/>
                <w:noProof/>
                <w:sz w:val="22"/>
                <w:szCs w:val="22"/>
                <w:lang w:val="en-GB"/>
              </w:rPr>
              <w:t>)</w:t>
            </w:r>
            <w:r w:rsidR="003951F1" w:rsidRPr="00F2661F">
              <w:rPr>
                <w:b w:val="0"/>
                <w:noProof/>
                <w:webHidden/>
                <w:sz w:val="22"/>
                <w:szCs w:val="22"/>
              </w:rPr>
              <w:tab/>
            </w:r>
            <w:r w:rsidR="00B90ED7" w:rsidRPr="00F2661F">
              <w:rPr>
                <w:b w:val="0"/>
                <w:noProof/>
                <w:webHidden/>
                <w:sz w:val="22"/>
                <w:szCs w:val="22"/>
              </w:rPr>
              <w:fldChar w:fldCharType="begin"/>
            </w:r>
            <w:r w:rsidR="003951F1" w:rsidRPr="00F2661F">
              <w:rPr>
                <w:b w:val="0"/>
                <w:noProof/>
                <w:webHidden/>
                <w:sz w:val="22"/>
                <w:szCs w:val="22"/>
              </w:rPr>
              <w:instrText xml:space="preserve"> PAGEREF _Toc532301846 \h </w:instrText>
            </w:r>
            <w:r w:rsidR="00B90ED7" w:rsidRPr="00F2661F">
              <w:rPr>
                <w:b w:val="0"/>
                <w:noProof/>
                <w:webHidden/>
                <w:sz w:val="22"/>
                <w:szCs w:val="22"/>
              </w:rPr>
            </w:r>
            <w:r w:rsidR="00B90ED7" w:rsidRPr="00F2661F">
              <w:rPr>
                <w:b w:val="0"/>
                <w:noProof/>
                <w:webHidden/>
                <w:sz w:val="22"/>
                <w:szCs w:val="22"/>
              </w:rPr>
              <w:fldChar w:fldCharType="separate"/>
            </w:r>
            <w:r w:rsidR="00217C63">
              <w:rPr>
                <w:b w:val="0"/>
                <w:noProof/>
                <w:webHidden/>
                <w:sz w:val="22"/>
                <w:szCs w:val="22"/>
              </w:rPr>
              <w:t>19</w:t>
            </w:r>
            <w:r w:rsidR="00B90ED7" w:rsidRPr="00F2661F">
              <w:rPr>
                <w:b w:val="0"/>
                <w:noProof/>
                <w:webHidden/>
                <w:sz w:val="22"/>
                <w:szCs w:val="22"/>
              </w:rPr>
              <w:fldChar w:fldCharType="end"/>
            </w:r>
          </w:hyperlink>
        </w:p>
        <w:p w:rsidR="00F72EA7" w:rsidRPr="003951F1" w:rsidRDefault="00B90ED7" w:rsidP="003444A3">
          <w:pPr>
            <w:rPr>
              <w:sz w:val="22"/>
              <w:szCs w:val="22"/>
            </w:rPr>
          </w:pPr>
          <w:r w:rsidRPr="00F2661F">
            <w:rPr>
              <w:bCs/>
              <w:noProof/>
              <w:color w:val="000000" w:themeColor="text1"/>
              <w:sz w:val="22"/>
              <w:szCs w:val="22"/>
            </w:rPr>
            <w:fldChar w:fldCharType="end"/>
          </w:r>
        </w:p>
      </w:sdtContent>
    </w:sdt>
    <w:p w:rsidR="00F72EA7" w:rsidRPr="003951F1" w:rsidRDefault="00F72EA7" w:rsidP="000B547D">
      <w:pPr>
        <w:jc w:val="both"/>
        <w:rPr>
          <w:sz w:val="22"/>
          <w:szCs w:val="22"/>
          <w:lang w:val="en-GB"/>
        </w:rPr>
      </w:pPr>
    </w:p>
    <w:p w:rsidR="00437147" w:rsidRDefault="00437147">
      <w:pPr>
        <w:rPr>
          <w:b/>
          <w:sz w:val="22"/>
          <w:szCs w:val="22"/>
          <w:lang w:val="en-GB"/>
        </w:rPr>
      </w:pPr>
      <w:r>
        <w:rPr>
          <w:b/>
          <w:sz w:val="22"/>
          <w:szCs w:val="22"/>
          <w:lang w:val="en-GB"/>
        </w:rPr>
        <w:br w:type="page"/>
      </w:r>
    </w:p>
    <w:p w:rsidR="00F72EA7" w:rsidRPr="000B547D" w:rsidRDefault="00F72EA7" w:rsidP="000B547D">
      <w:pPr>
        <w:jc w:val="both"/>
        <w:rPr>
          <w:b/>
          <w:sz w:val="22"/>
          <w:szCs w:val="22"/>
          <w:lang w:val="en-GB"/>
        </w:rPr>
      </w:pPr>
    </w:p>
    <w:p w:rsidR="00F72EA7" w:rsidRPr="000B547D" w:rsidRDefault="00F72EA7" w:rsidP="000B547D">
      <w:pPr>
        <w:jc w:val="both"/>
        <w:rPr>
          <w:b/>
          <w:sz w:val="22"/>
          <w:szCs w:val="22"/>
          <w:lang w:val="en-GB"/>
        </w:rPr>
      </w:pPr>
    </w:p>
    <w:p w:rsidR="00697761" w:rsidRPr="005B429A" w:rsidRDefault="006448A1" w:rsidP="005B429A">
      <w:pPr>
        <w:pStyle w:val="Heading1"/>
        <w:numPr>
          <w:ilvl w:val="0"/>
          <w:numId w:val="0"/>
        </w:numPr>
        <w:spacing w:before="0" w:after="0"/>
        <w:rPr>
          <w:rFonts w:asciiTheme="minorHAnsi" w:hAnsiTheme="minorHAnsi"/>
          <w:sz w:val="22"/>
          <w:szCs w:val="22"/>
          <w:lang w:val="en-GB"/>
        </w:rPr>
      </w:pPr>
      <w:r>
        <w:rPr>
          <w:rFonts w:asciiTheme="minorHAnsi" w:hAnsiTheme="minorHAnsi"/>
          <w:sz w:val="22"/>
          <w:szCs w:val="22"/>
          <w:lang w:val="en-GB"/>
        </w:rPr>
        <w:t>ა ბ რ ე ვ ი ა ტ</w:t>
      </w:r>
      <w:r>
        <w:rPr>
          <w:rFonts w:ascii="Sylfaen" w:hAnsi="Sylfaen"/>
          <w:sz w:val="22"/>
          <w:szCs w:val="22"/>
          <w:lang w:val="ka-GE"/>
        </w:rPr>
        <w:t xml:space="preserve"> </w:t>
      </w:r>
      <w:r>
        <w:rPr>
          <w:rFonts w:asciiTheme="minorHAnsi" w:hAnsiTheme="minorHAnsi"/>
          <w:sz w:val="22"/>
          <w:szCs w:val="22"/>
          <w:lang w:val="en-GB"/>
        </w:rPr>
        <w:t xml:space="preserve"> უ </w:t>
      </w:r>
      <w:r>
        <w:rPr>
          <w:rFonts w:ascii="Sylfaen" w:hAnsi="Sylfaen"/>
          <w:sz w:val="22"/>
          <w:szCs w:val="22"/>
          <w:lang w:val="ka-GE"/>
        </w:rPr>
        <w:t xml:space="preserve"> </w:t>
      </w:r>
      <w:r>
        <w:rPr>
          <w:rFonts w:asciiTheme="minorHAnsi" w:hAnsiTheme="minorHAnsi"/>
          <w:sz w:val="22"/>
          <w:szCs w:val="22"/>
          <w:lang w:val="en-GB"/>
        </w:rPr>
        <w:t xml:space="preserve">რ </w:t>
      </w:r>
      <w:r>
        <w:rPr>
          <w:rFonts w:ascii="Sylfaen" w:hAnsi="Sylfaen"/>
          <w:sz w:val="22"/>
          <w:szCs w:val="22"/>
          <w:lang w:val="ka-GE"/>
        </w:rPr>
        <w:t xml:space="preserve"> </w:t>
      </w:r>
      <w:r>
        <w:rPr>
          <w:rFonts w:asciiTheme="minorHAnsi" w:hAnsiTheme="minorHAnsi"/>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645C57" w:rsidTr="00A10B44">
        <w:trPr>
          <w:trHeight w:val="293"/>
        </w:trPr>
        <w:tc>
          <w:tcPr>
            <w:tcW w:w="1568" w:type="dxa"/>
          </w:tcPr>
          <w:p w:rsidR="00A10B44" w:rsidRPr="00645C57" w:rsidRDefault="00A10B44" w:rsidP="000B547D">
            <w:pPr>
              <w:jc w:val="both"/>
              <w:rPr>
                <w:sz w:val="22"/>
                <w:szCs w:val="22"/>
              </w:rPr>
            </w:pPr>
            <w:r w:rsidRPr="00F2661F">
              <w:rPr>
                <w:sz w:val="22"/>
                <w:szCs w:val="22"/>
              </w:rPr>
              <w:t>GDP</w:t>
            </w:r>
          </w:p>
        </w:tc>
        <w:tc>
          <w:tcPr>
            <w:tcW w:w="7452" w:type="dxa"/>
          </w:tcPr>
          <w:p w:rsidR="00A10B44" w:rsidRPr="00ED4CEB" w:rsidRDefault="00ED4CEB" w:rsidP="000B547D">
            <w:pPr>
              <w:jc w:val="both"/>
              <w:rPr>
                <w:rFonts w:ascii="Sylfaen" w:hAnsi="Sylfaen"/>
                <w:sz w:val="22"/>
                <w:szCs w:val="22"/>
                <w:lang w:val="ka-GE"/>
              </w:rPr>
            </w:pPr>
            <w:r>
              <w:rPr>
                <w:rFonts w:ascii="Sylfaen" w:hAnsi="Sylfaen"/>
                <w:sz w:val="22"/>
                <w:szCs w:val="22"/>
                <w:lang w:val="ka-GE"/>
              </w:rPr>
              <w:t>მთლიანი შიდა პროდუქტი</w:t>
            </w:r>
          </w:p>
        </w:tc>
      </w:tr>
      <w:tr w:rsidR="00DC35BC" w:rsidRPr="00645C57" w:rsidTr="00A10B44">
        <w:tc>
          <w:tcPr>
            <w:tcW w:w="1568" w:type="dxa"/>
          </w:tcPr>
          <w:p w:rsidR="00DC35BC" w:rsidRPr="00F2661F" w:rsidRDefault="00DC35BC" w:rsidP="000B547D">
            <w:pPr>
              <w:jc w:val="both"/>
              <w:rPr>
                <w:sz w:val="22"/>
                <w:szCs w:val="22"/>
              </w:rPr>
            </w:pPr>
            <w:r w:rsidRPr="00F2661F">
              <w:rPr>
                <w:sz w:val="22"/>
                <w:szCs w:val="22"/>
              </w:rPr>
              <w:t>HBF</w:t>
            </w:r>
          </w:p>
        </w:tc>
        <w:tc>
          <w:tcPr>
            <w:tcW w:w="7452" w:type="dxa"/>
          </w:tcPr>
          <w:p w:rsidR="00DC35BC" w:rsidRPr="00F2661F" w:rsidRDefault="005C03D8" w:rsidP="005C03D8">
            <w:pPr>
              <w:jc w:val="both"/>
              <w:rPr>
                <w:sz w:val="22"/>
                <w:szCs w:val="22"/>
              </w:rPr>
            </w:pPr>
            <w:r>
              <w:rPr>
                <w:rFonts w:ascii="Sylfaen" w:hAnsi="Sylfaen"/>
                <w:sz w:val="22"/>
                <w:szCs w:val="22"/>
                <w:lang w:val="ka-GE"/>
              </w:rPr>
              <w:t>ჯანდაცვის პაკეტი</w:t>
            </w:r>
          </w:p>
        </w:tc>
      </w:tr>
      <w:tr w:rsidR="00A10B44" w:rsidRPr="00645C57" w:rsidTr="00A10B44">
        <w:tc>
          <w:tcPr>
            <w:tcW w:w="1568" w:type="dxa"/>
          </w:tcPr>
          <w:p w:rsidR="00A10B44" w:rsidRPr="00645C57" w:rsidRDefault="00645C57" w:rsidP="00645C57">
            <w:pPr>
              <w:jc w:val="both"/>
              <w:rPr>
                <w:sz w:val="22"/>
                <w:szCs w:val="22"/>
              </w:rPr>
            </w:pPr>
            <w:r w:rsidRPr="00F2661F">
              <w:rPr>
                <w:sz w:val="22"/>
                <w:szCs w:val="22"/>
              </w:rPr>
              <w:t>MOH</w:t>
            </w:r>
          </w:p>
        </w:tc>
        <w:tc>
          <w:tcPr>
            <w:tcW w:w="7452" w:type="dxa"/>
          </w:tcPr>
          <w:p w:rsidR="00A10B44" w:rsidRPr="00645C57" w:rsidRDefault="006448A1" w:rsidP="006448A1">
            <w:pPr>
              <w:jc w:val="both"/>
              <w:rPr>
                <w:sz w:val="22"/>
                <w:szCs w:val="22"/>
              </w:rPr>
            </w:pPr>
            <w:r>
              <w:rPr>
                <w:rFonts w:ascii="Sylfaen" w:hAnsi="Sylfaen"/>
                <w:sz w:val="22"/>
                <w:szCs w:val="22"/>
                <w:lang w:val="ka-GE"/>
              </w:rPr>
              <w:t xml:space="preserve">საქართველოს ოჯუპირებული ტერიტორიებიდან იძულებით დევნილთა, შრომის, ჯანმრთელობისა და სოციალური დაცვის სამინისტრო </w:t>
            </w:r>
          </w:p>
        </w:tc>
      </w:tr>
      <w:tr w:rsidR="00A10B44" w:rsidRPr="00645C57" w:rsidTr="00A10B44">
        <w:trPr>
          <w:trHeight w:val="292"/>
        </w:trPr>
        <w:tc>
          <w:tcPr>
            <w:tcW w:w="1568" w:type="dxa"/>
          </w:tcPr>
          <w:p w:rsidR="00A10B44" w:rsidRPr="00645C57" w:rsidRDefault="00A10B44" w:rsidP="000B547D">
            <w:pPr>
              <w:jc w:val="both"/>
              <w:rPr>
                <w:sz w:val="22"/>
                <w:szCs w:val="22"/>
              </w:rPr>
            </w:pPr>
            <w:r w:rsidRPr="00F2661F">
              <w:rPr>
                <w:sz w:val="22"/>
                <w:szCs w:val="22"/>
              </w:rPr>
              <w:t>OOP</w:t>
            </w:r>
          </w:p>
        </w:tc>
        <w:tc>
          <w:tcPr>
            <w:tcW w:w="7452" w:type="dxa"/>
          </w:tcPr>
          <w:p w:rsidR="00A10B44" w:rsidRPr="00645C57" w:rsidRDefault="00CD32FF" w:rsidP="000B547D">
            <w:pPr>
              <w:jc w:val="both"/>
              <w:rPr>
                <w:sz w:val="22"/>
                <w:szCs w:val="22"/>
              </w:rPr>
            </w:pPr>
            <w:r>
              <w:rPr>
                <w:sz w:val="22"/>
                <w:szCs w:val="22"/>
              </w:rPr>
              <w:t>Out of pocket (გად ასახად ები</w:t>
            </w:r>
            <w:r w:rsidR="00A10B44" w:rsidRPr="00F2661F">
              <w:rPr>
                <w:sz w:val="22"/>
                <w:szCs w:val="22"/>
              </w:rPr>
              <w:t>)</w:t>
            </w:r>
          </w:p>
        </w:tc>
      </w:tr>
      <w:tr w:rsidR="00A10B44" w:rsidRPr="00645C57" w:rsidTr="00A10B44">
        <w:tc>
          <w:tcPr>
            <w:tcW w:w="1568" w:type="dxa"/>
          </w:tcPr>
          <w:p w:rsidR="00A10B44" w:rsidRPr="00645C57" w:rsidRDefault="00A10B44" w:rsidP="000B547D">
            <w:pPr>
              <w:jc w:val="both"/>
              <w:rPr>
                <w:sz w:val="22"/>
                <w:szCs w:val="22"/>
              </w:rPr>
            </w:pPr>
            <w:r w:rsidRPr="00F2661F">
              <w:rPr>
                <w:sz w:val="22"/>
                <w:szCs w:val="22"/>
              </w:rPr>
              <w:t>PHC</w:t>
            </w:r>
          </w:p>
        </w:tc>
        <w:tc>
          <w:tcPr>
            <w:tcW w:w="7452" w:type="dxa"/>
          </w:tcPr>
          <w:p w:rsidR="00A10B44" w:rsidRPr="00645C57" w:rsidRDefault="006448A1" w:rsidP="00F658BC">
            <w:pPr>
              <w:jc w:val="both"/>
              <w:rPr>
                <w:sz w:val="22"/>
                <w:szCs w:val="22"/>
              </w:rPr>
            </w:pPr>
            <w:r>
              <w:rPr>
                <w:sz w:val="22"/>
                <w:szCs w:val="22"/>
              </w:rPr>
              <w:t>პირ ველ  ად ი ჯ ანდ აცვა</w:t>
            </w:r>
          </w:p>
        </w:tc>
      </w:tr>
      <w:tr w:rsidR="00DC35BC" w:rsidRPr="00645C57" w:rsidTr="00A10B44">
        <w:tc>
          <w:tcPr>
            <w:tcW w:w="1568" w:type="dxa"/>
          </w:tcPr>
          <w:p w:rsidR="00DC35BC" w:rsidRPr="00F2661F" w:rsidRDefault="00DC35BC" w:rsidP="000B547D">
            <w:pPr>
              <w:jc w:val="both"/>
              <w:rPr>
                <w:sz w:val="22"/>
                <w:szCs w:val="22"/>
              </w:rPr>
            </w:pPr>
            <w:r w:rsidRPr="00F2661F">
              <w:rPr>
                <w:sz w:val="22"/>
                <w:szCs w:val="22"/>
              </w:rPr>
              <w:t>SP</w:t>
            </w:r>
          </w:p>
        </w:tc>
        <w:tc>
          <w:tcPr>
            <w:tcW w:w="7452" w:type="dxa"/>
          </w:tcPr>
          <w:p w:rsidR="00DC35BC" w:rsidRPr="00F2661F" w:rsidRDefault="006448A1" w:rsidP="006448A1">
            <w:pPr>
              <w:jc w:val="both"/>
              <w:rPr>
                <w:sz w:val="22"/>
                <w:szCs w:val="22"/>
              </w:rPr>
            </w:pPr>
            <w:r>
              <w:rPr>
                <w:rFonts w:ascii="Sylfaen" w:hAnsi="Sylfaen"/>
                <w:sz w:val="22"/>
                <w:szCs w:val="22"/>
                <w:lang w:val="ka-GE"/>
              </w:rPr>
              <w:t>სტრატეგიული შესყიდვები</w:t>
            </w:r>
            <w:r w:rsidR="00DC35BC" w:rsidRPr="00F2661F">
              <w:rPr>
                <w:sz w:val="22"/>
                <w:szCs w:val="22"/>
              </w:rPr>
              <w:t xml:space="preserve"> </w:t>
            </w:r>
          </w:p>
        </w:tc>
      </w:tr>
      <w:tr w:rsidR="00A10B44" w:rsidRPr="00645C57" w:rsidTr="00A10B44">
        <w:tc>
          <w:tcPr>
            <w:tcW w:w="1568" w:type="dxa"/>
          </w:tcPr>
          <w:p w:rsidR="00A10B44" w:rsidRPr="00645C57" w:rsidRDefault="00A10B44" w:rsidP="000B547D">
            <w:pPr>
              <w:jc w:val="both"/>
              <w:rPr>
                <w:sz w:val="22"/>
                <w:szCs w:val="22"/>
              </w:rPr>
            </w:pPr>
            <w:r w:rsidRPr="00F2661F">
              <w:rPr>
                <w:sz w:val="22"/>
                <w:szCs w:val="22"/>
              </w:rPr>
              <w:t>SRAMA</w:t>
            </w:r>
          </w:p>
        </w:tc>
        <w:tc>
          <w:tcPr>
            <w:tcW w:w="7452" w:type="dxa"/>
          </w:tcPr>
          <w:p w:rsidR="00A10B44" w:rsidRPr="00645C57" w:rsidRDefault="006448A1" w:rsidP="006448A1">
            <w:pPr>
              <w:jc w:val="both"/>
              <w:rPr>
                <w:sz w:val="22"/>
                <w:szCs w:val="22"/>
              </w:rPr>
            </w:pPr>
            <w:r>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645C57" w:rsidTr="00A10B44">
        <w:tc>
          <w:tcPr>
            <w:tcW w:w="1568" w:type="dxa"/>
          </w:tcPr>
          <w:p w:rsidR="00A10B44" w:rsidRPr="00645C57" w:rsidRDefault="00A10B44" w:rsidP="000B547D">
            <w:pPr>
              <w:jc w:val="both"/>
              <w:rPr>
                <w:sz w:val="22"/>
                <w:szCs w:val="22"/>
              </w:rPr>
            </w:pPr>
            <w:r w:rsidRPr="00F2661F">
              <w:rPr>
                <w:sz w:val="22"/>
                <w:szCs w:val="22"/>
              </w:rPr>
              <w:t>SSA</w:t>
            </w:r>
          </w:p>
        </w:tc>
        <w:tc>
          <w:tcPr>
            <w:tcW w:w="7452" w:type="dxa"/>
          </w:tcPr>
          <w:p w:rsidR="00A10B44" w:rsidRPr="00645C57" w:rsidRDefault="006448A1" w:rsidP="006448A1">
            <w:pPr>
              <w:jc w:val="both"/>
              <w:rPr>
                <w:sz w:val="22"/>
                <w:szCs w:val="22"/>
              </w:rPr>
            </w:pPr>
            <w:r>
              <w:rPr>
                <w:rFonts w:ascii="Sylfaen" w:hAnsi="Sylfaen"/>
                <w:sz w:val="22"/>
                <w:szCs w:val="22"/>
                <w:lang w:val="ka-GE"/>
              </w:rPr>
              <w:t>სოციალური მომსახურების სააგენტო</w:t>
            </w:r>
          </w:p>
        </w:tc>
      </w:tr>
      <w:tr w:rsidR="00A10B44" w:rsidRPr="00645C57" w:rsidTr="00A10B44">
        <w:trPr>
          <w:trHeight w:val="306"/>
        </w:trPr>
        <w:tc>
          <w:tcPr>
            <w:tcW w:w="1568" w:type="dxa"/>
          </w:tcPr>
          <w:p w:rsidR="00A10B44" w:rsidRPr="00645C57" w:rsidRDefault="00A10B44" w:rsidP="000B547D">
            <w:pPr>
              <w:jc w:val="both"/>
              <w:rPr>
                <w:sz w:val="22"/>
                <w:szCs w:val="22"/>
              </w:rPr>
            </w:pPr>
            <w:r w:rsidRPr="00F2661F">
              <w:rPr>
                <w:sz w:val="22"/>
                <w:szCs w:val="22"/>
              </w:rPr>
              <w:t>SWOT</w:t>
            </w:r>
          </w:p>
        </w:tc>
        <w:tc>
          <w:tcPr>
            <w:tcW w:w="7452" w:type="dxa"/>
          </w:tcPr>
          <w:p w:rsidR="00A10B44" w:rsidRPr="00645C57" w:rsidRDefault="006448A1" w:rsidP="006448A1">
            <w:pPr>
              <w:jc w:val="both"/>
              <w:rPr>
                <w:sz w:val="22"/>
                <w:szCs w:val="22"/>
              </w:rPr>
            </w:pPr>
            <w:r>
              <w:rPr>
                <w:rFonts w:ascii="Sylfaen" w:hAnsi="Sylfaen"/>
                <w:sz w:val="22"/>
                <w:szCs w:val="22"/>
                <w:lang w:val="ka-GE"/>
              </w:rPr>
              <w:t xml:space="preserve">სიძლიერეები, სისუსტეები, შესაძლებლობები და საფრთხეები </w:t>
            </w:r>
          </w:p>
        </w:tc>
      </w:tr>
      <w:tr w:rsidR="00A10B44" w:rsidRPr="00645C57" w:rsidTr="00A10B44">
        <w:tc>
          <w:tcPr>
            <w:tcW w:w="1568" w:type="dxa"/>
          </w:tcPr>
          <w:p w:rsidR="00A10B44" w:rsidRPr="00645C57" w:rsidRDefault="00A10B44" w:rsidP="000B547D">
            <w:pPr>
              <w:jc w:val="both"/>
              <w:rPr>
                <w:sz w:val="22"/>
                <w:szCs w:val="22"/>
              </w:rPr>
            </w:pPr>
            <w:r w:rsidRPr="00F2661F">
              <w:rPr>
                <w:sz w:val="22"/>
                <w:szCs w:val="22"/>
              </w:rPr>
              <w:t>UHC</w:t>
            </w:r>
          </w:p>
        </w:tc>
        <w:tc>
          <w:tcPr>
            <w:tcW w:w="7452" w:type="dxa"/>
          </w:tcPr>
          <w:p w:rsidR="00A10B44" w:rsidRPr="006448A1" w:rsidRDefault="006448A1" w:rsidP="000B547D">
            <w:pPr>
              <w:jc w:val="both"/>
              <w:rPr>
                <w:rFonts w:ascii="Sylfaen" w:hAnsi="Sylfaen"/>
                <w:sz w:val="22"/>
                <w:szCs w:val="22"/>
                <w:lang w:val="ka-GE"/>
              </w:rPr>
            </w:pPr>
            <w:r>
              <w:rPr>
                <w:rFonts w:ascii="Sylfaen" w:hAnsi="Sylfaen"/>
                <w:sz w:val="22"/>
                <w:szCs w:val="22"/>
                <w:lang w:val="ka-GE"/>
              </w:rPr>
              <w:t>უნივერსალური ჯანდაცვა</w:t>
            </w:r>
          </w:p>
        </w:tc>
      </w:tr>
    </w:tbl>
    <w:p w:rsidR="00A71A6A" w:rsidRPr="000B547D" w:rsidRDefault="00A71A6A" w:rsidP="000B547D">
      <w:pPr>
        <w:jc w:val="both"/>
        <w:rPr>
          <w:sz w:val="22"/>
          <w:szCs w:val="22"/>
          <w:lang w:val="en-GB"/>
        </w:rPr>
      </w:pPr>
    </w:p>
    <w:p w:rsidR="007D0794" w:rsidRPr="000B547D" w:rsidRDefault="007D0794" w:rsidP="000B547D">
      <w:pPr>
        <w:jc w:val="both"/>
        <w:rPr>
          <w:sz w:val="22"/>
          <w:szCs w:val="22"/>
          <w:lang w:val="en-GB"/>
        </w:rPr>
      </w:pPr>
    </w:p>
    <w:p w:rsidR="00F568D7" w:rsidRPr="000B547D" w:rsidRDefault="00AF30F0" w:rsidP="00F568D7">
      <w:pPr>
        <w:pStyle w:val="Heading1"/>
        <w:numPr>
          <w:ilvl w:val="0"/>
          <w:numId w:val="1"/>
        </w:numPr>
        <w:spacing w:before="0" w:after="0"/>
        <w:rPr>
          <w:rFonts w:asciiTheme="minorHAnsi" w:hAnsiTheme="minorHAnsi"/>
          <w:sz w:val="22"/>
          <w:szCs w:val="22"/>
          <w:lang w:val="en-GB"/>
        </w:rPr>
      </w:pPr>
      <w:bookmarkStart w:id="0" w:name="_Toc532301820"/>
      <w:r>
        <w:rPr>
          <w:rFonts w:ascii="Sylfaen" w:hAnsi="Sylfaen"/>
          <w:sz w:val="22"/>
          <w:szCs w:val="22"/>
          <w:lang w:val="ka-GE"/>
        </w:rPr>
        <w:t>ფონი</w:t>
      </w:r>
      <w:bookmarkEnd w:id="0"/>
    </w:p>
    <w:p w:rsidR="00AF39C9" w:rsidRPr="00FB6986" w:rsidRDefault="00AF39C9" w:rsidP="00F568D7">
      <w:pPr>
        <w:jc w:val="both"/>
        <w:rPr>
          <w:sz w:val="22"/>
          <w:szCs w:val="22"/>
          <w:lang w:val="ka-GE"/>
        </w:rPr>
      </w:pPr>
      <w:r>
        <w:rPr>
          <w:rFonts w:cs="Times New Roman"/>
          <w:sz w:val="22"/>
          <w:szCs w:val="22"/>
        </w:rPr>
        <w:t xml:space="preserve">2013 </w:t>
      </w:r>
      <w:r>
        <w:rPr>
          <w:rFonts w:ascii="Sylfaen" w:hAnsi="Sylfaen" w:cs="Times New Roman"/>
          <w:sz w:val="22"/>
          <w:szCs w:val="22"/>
          <w:lang w:val="ka-GE"/>
        </w:rPr>
        <w:t xml:space="preserve">წლიდან საქართველომ მნიშვნელოვნად გააუმჯობესა ჯანდაცვის დაფინანსების პოლიტიკამოსახლეობისათვის ჯანდაცვის სერვისებზე ხელმისაწვდომობის გაზრდით </w:t>
      </w:r>
      <w:r>
        <w:rPr>
          <w:rFonts w:ascii="Sylfaen" w:hAnsi="Sylfaen" w:cs="Sylfaen"/>
          <w:lang w:val="ka-GE"/>
        </w:rPr>
        <w:t xml:space="preserve">და </w:t>
      </w:r>
      <w:r w:rsidR="00D04BB6">
        <w:rPr>
          <w:rFonts w:ascii="Sylfaen" w:hAnsi="Sylfaen" w:cs="Sylfaen"/>
          <w:lang w:val="ka-GE"/>
        </w:rPr>
        <w:t xml:space="preserve">დღესდღეობით </w:t>
      </w:r>
      <w:r w:rsidRPr="00AF39C9">
        <w:rPr>
          <w:rFonts w:ascii="Sylfaen" w:hAnsi="Sylfaen" w:cs="Sylfaen"/>
          <w:lang w:val="ka-GE"/>
        </w:rPr>
        <w:t>ჯანდაცვის სისტემის დაფინანსება</w:t>
      </w:r>
      <w:r w:rsidR="00D04BB6">
        <w:rPr>
          <w:rFonts w:ascii="Sylfaen" w:hAnsi="Sylfaen" w:cs="Sylfaen"/>
          <w:lang w:val="ka-GE"/>
        </w:rPr>
        <w:t xml:space="preserve"> თანდათანობით იზრდება.</w:t>
      </w:r>
      <w:r w:rsidR="00AF30F0">
        <w:rPr>
          <w:rFonts w:ascii="Sylfaen" w:hAnsi="Sylfaen" w:cs="Sylfaen"/>
          <w:lang w:val="ka-GE"/>
        </w:rPr>
        <w:t xml:space="preserve"> </w:t>
      </w:r>
      <w:r w:rsidR="00D04BB6">
        <w:rPr>
          <w:rFonts w:ascii="Sylfaen" w:hAnsi="Sylfaen" w:cs="Sylfaen"/>
          <w:lang w:val="ka-GE"/>
        </w:rPr>
        <w:t>ჯანდაცვის</w:t>
      </w:r>
      <w:r w:rsidR="006448A1">
        <w:rPr>
          <w:rFonts w:ascii="Sylfaen" w:hAnsi="Sylfaen" w:cs="Sylfaen"/>
          <w:lang w:val="ka-GE"/>
        </w:rPr>
        <w:t xml:space="preserve"> </w:t>
      </w:r>
      <w:r w:rsidR="00D04BB6">
        <w:rPr>
          <w:rFonts w:ascii="Sylfaen" w:hAnsi="Sylfaen" w:cs="Sylfaen"/>
          <w:lang w:val="ka-GE"/>
        </w:rPr>
        <w:t>სისტემაში შესყიდვებს ახორციელებს სოციალური მომსახურების სააგენტო</w:t>
      </w:r>
      <w:r w:rsidR="006448A1">
        <w:rPr>
          <w:rFonts w:ascii="Sylfaen" w:hAnsi="Sylfaen" w:cs="Sylfaen"/>
          <w:lang w:val="ka-GE"/>
        </w:rPr>
        <w:t xml:space="preserve"> და მოქმედებს როგორც შემსყიდველი. ა</w:t>
      </w:r>
      <w:r w:rsidR="00D04BB6">
        <w:rPr>
          <w:rFonts w:ascii="Sylfaen" w:hAnsi="Sylfaen" w:cs="Sylfaen"/>
          <w:lang w:val="ka-GE"/>
        </w:rPr>
        <w:t>მ მიდგომით საქართველო</w:t>
      </w:r>
      <w:r w:rsidR="006448A1">
        <w:rPr>
          <w:rFonts w:ascii="Sylfaen" w:hAnsi="Sylfaen" w:cs="Sylfaen"/>
          <w:lang w:val="ka-GE"/>
        </w:rPr>
        <w:t xml:space="preserve"> </w:t>
      </w:r>
      <w:r w:rsidR="007728B8">
        <w:rPr>
          <w:rFonts w:ascii="Sylfaen" w:hAnsi="Sylfaen" w:cs="Sylfaen"/>
          <w:lang w:val="ka-GE"/>
        </w:rPr>
        <w:t xml:space="preserve">საუკეთესო </w:t>
      </w:r>
      <w:r w:rsidR="00D04BB6">
        <w:rPr>
          <w:rFonts w:ascii="Sylfaen" w:hAnsi="Sylfaen" w:cs="Sylfaen"/>
          <w:lang w:val="ka-GE"/>
        </w:rPr>
        <w:t xml:space="preserve">საერთაშორისო და ევროპულ </w:t>
      </w:r>
      <w:r w:rsidR="007728B8">
        <w:rPr>
          <w:rFonts w:ascii="Sylfaen" w:hAnsi="Sylfaen" w:cs="Sylfaen"/>
          <w:lang w:val="ka-GE"/>
        </w:rPr>
        <w:t>პრაქტიკას</w:t>
      </w:r>
      <w:r w:rsidR="006448A1">
        <w:rPr>
          <w:rFonts w:ascii="Sylfaen" w:hAnsi="Sylfaen" w:cs="Sylfaen"/>
          <w:lang w:val="ka-GE"/>
        </w:rPr>
        <w:t xml:space="preserve"> </w:t>
      </w:r>
      <w:r w:rsidR="004C1918">
        <w:rPr>
          <w:rFonts w:ascii="Sylfaen" w:hAnsi="Sylfaen" w:cs="Sylfaen"/>
          <w:lang w:val="ka-GE"/>
        </w:rPr>
        <w:t>მი</w:t>
      </w:r>
      <w:r w:rsidR="00D04BB6">
        <w:rPr>
          <w:rFonts w:ascii="Sylfaen" w:hAnsi="Sylfaen" w:cs="Sylfaen"/>
          <w:lang w:val="ka-GE"/>
        </w:rPr>
        <w:t>ყვება.</w:t>
      </w:r>
      <w:r w:rsidR="007728B8">
        <w:rPr>
          <w:rFonts w:ascii="Sylfaen" w:hAnsi="Sylfaen" w:cs="Sylfaen"/>
          <w:lang w:val="ka-GE"/>
        </w:rPr>
        <w:t xml:space="preserve"> როგორც შედეგები უჩვენებს, ამ რეფორმებმა მნიშვნელოვანი პროგრესი გამოიწვია საყოველთაო ჯანდაცვის კუთხით. გაიზარდა ჯანდაცვის სერვისებზე ხელმისაწვდომობა და გაუმჯობესდა </w:t>
      </w:r>
      <w:r w:rsidR="00FB6986">
        <w:rPr>
          <w:rFonts w:ascii="Sylfaen" w:hAnsi="Sylfaen" w:cs="Sylfaen"/>
          <w:lang w:val="ka-GE"/>
        </w:rPr>
        <w:t xml:space="preserve">ფინანსური </w:t>
      </w:r>
      <w:r w:rsidR="00FB632D">
        <w:rPr>
          <w:rFonts w:ascii="Sylfaen" w:hAnsi="Sylfaen" w:cs="Sylfaen"/>
          <w:lang w:val="ka-GE"/>
        </w:rPr>
        <w:t>უსაფრთხოება.</w:t>
      </w:r>
    </w:p>
    <w:p w:rsidR="004C1918" w:rsidRPr="00DA5620" w:rsidRDefault="004C1918" w:rsidP="00F568D7">
      <w:pPr>
        <w:jc w:val="both"/>
        <w:rPr>
          <w:rFonts w:ascii="Sylfaen" w:hAnsi="Sylfaen"/>
          <w:sz w:val="22"/>
          <w:szCs w:val="22"/>
        </w:rPr>
      </w:pPr>
      <w:r>
        <w:rPr>
          <w:rFonts w:ascii="Sylfaen" w:hAnsi="Sylfaen"/>
          <w:sz w:val="22"/>
          <w:szCs w:val="22"/>
          <w:lang w:val="ka-GE"/>
        </w:rPr>
        <w:t xml:space="preserve">2013 წლიდან საქართველოს ოკუპირებული ტერიტორიებიდან დევნილთა, შრომის, ჯანდაცვისა და სოციალური დაცვის სამინისტრომ და სოციალური მომსახურების სააგენტომ  პროვაიდერებს გააცნეს თანხის შემოდინების </w:t>
      </w:r>
      <w:r w:rsidR="008F786B">
        <w:rPr>
          <w:rFonts w:ascii="Sylfaen" w:hAnsi="Sylfaen"/>
          <w:sz w:val="22"/>
          <w:szCs w:val="22"/>
          <w:lang w:val="ka-GE"/>
        </w:rPr>
        <w:t>მეთოდები და მათი მართვა. სამინისტრომ ასევე წარადგინა რამოდენიმე რეფორმა სოციალური მომსახურების სამინისტროს შესაძლებლობების გაძლიერების მიზნით, რომ ყოფილიყო უფრო სტრატეგიული შესყიდვებში</w:t>
      </w:r>
      <w:r w:rsidR="00DA5620">
        <w:rPr>
          <w:rFonts w:ascii="Sylfaen" w:hAnsi="Sylfaen"/>
          <w:sz w:val="22"/>
          <w:szCs w:val="22"/>
        </w:rPr>
        <w:t xml:space="preserve">. </w:t>
      </w:r>
      <w:r w:rsidR="00DA5620">
        <w:rPr>
          <w:rFonts w:ascii="Sylfaen" w:hAnsi="Sylfaen"/>
          <w:sz w:val="22"/>
          <w:szCs w:val="22"/>
          <w:lang w:val="ka-GE"/>
        </w:rPr>
        <w:t xml:space="preserve">შესანიშნავი პროგრესი განხორციელდა ამ სფეროში, თუმცა ბევრად მეტი შეიძლება გაკეთდეს ამ კუთხით. </w:t>
      </w:r>
      <w:r w:rsidR="00DA5620" w:rsidRPr="00DA5620">
        <w:rPr>
          <w:rFonts w:ascii="Sylfaen" w:hAnsi="Sylfaen"/>
          <w:sz w:val="22"/>
          <w:szCs w:val="22"/>
          <w:lang w:val="ka-GE"/>
        </w:rPr>
        <w:t xml:space="preserve">სტრატეგიული </w:t>
      </w:r>
      <w:r w:rsidR="00DA5620">
        <w:rPr>
          <w:rFonts w:ascii="Sylfaen" w:hAnsi="Sylfaen"/>
          <w:sz w:val="22"/>
          <w:szCs w:val="22"/>
          <w:lang w:val="ka-GE"/>
        </w:rPr>
        <w:t xml:space="preserve">შესყიდვები </w:t>
      </w:r>
      <w:r w:rsidR="00DA5620" w:rsidRPr="00DA5620">
        <w:rPr>
          <w:rFonts w:ascii="Sylfaen" w:hAnsi="Sylfaen"/>
          <w:sz w:val="22"/>
          <w:szCs w:val="22"/>
          <w:lang w:val="ka-GE"/>
        </w:rPr>
        <w:t xml:space="preserve">საშუალებას მისცემს საქართველოს ჯანდაცვის სისტემას, უზრუნველყოს არსებული რესურსების მაქსიმალურად გამოყენება საყოველთაო ჯანდაცვის </w:t>
      </w:r>
      <w:r w:rsidR="00DA5620">
        <w:rPr>
          <w:rFonts w:ascii="Sylfaen" w:hAnsi="Sylfaen"/>
          <w:sz w:val="22"/>
          <w:szCs w:val="22"/>
          <w:lang w:val="ka-GE"/>
        </w:rPr>
        <w:t>გაფართოებისთვის (UHC).</w:t>
      </w:r>
      <w:r w:rsidR="004F2916" w:rsidRPr="004F2916">
        <w:rPr>
          <w:rFonts w:ascii="Sylfaen" w:hAnsi="Sylfaen"/>
          <w:sz w:val="22"/>
          <w:szCs w:val="22"/>
          <w:lang w:val="ka-GE"/>
        </w:rPr>
        <w:t xml:space="preserve">სტრატეგიული </w:t>
      </w:r>
      <w:r w:rsidR="004F2916">
        <w:rPr>
          <w:rFonts w:ascii="Sylfaen" w:hAnsi="Sylfaen"/>
          <w:sz w:val="22"/>
          <w:szCs w:val="22"/>
          <w:lang w:val="ka-GE"/>
        </w:rPr>
        <w:t>შესყიდვები</w:t>
      </w:r>
      <w:r w:rsidR="004F2916" w:rsidRPr="004F2916">
        <w:rPr>
          <w:rFonts w:ascii="Sylfaen" w:hAnsi="Sylfaen"/>
          <w:sz w:val="22"/>
          <w:szCs w:val="22"/>
          <w:lang w:val="ka-GE"/>
        </w:rPr>
        <w:t xml:space="preserve"> არის კომპლექსური ფუნქცია, სადაც ინსტიტუციური და მრავალი ოპერატიული ასპექტი მნიშვნელოვან როლს თამაშობს.</w:t>
      </w:r>
    </w:p>
    <w:p w:rsidR="00F568D7" w:rsidRPr="006C1CD2" w:rsidRDefault="00F568D7" w:rsidP="00F568D7">
      <w:pPr>
        <w:jc w:val="both"/>
        <w:rPr>
          <w:sz w:val="22"/>
          <w:szCs w:val="22"/>
          <w:lang w:val="en-GB"/>
        </w:rPr>
      </w:pPr>
    </w:p>
    <w:p w:rsidR="004F2916" w:rsidRPr="004F2916" w:rsidRDefault="004F2916" w:rsidP="00F568D7">
      <w:pPr>
        <w:jc w:val="both"/>
        <w:rPr>
          <w:rFonts w:ascii="Sylfaen" w:hAnsi="Sylfaen"/>
          <w:sz w:val="22"/>
          <w:lang w:val="ka-GE"/>
        </w:rPr>
      </w:pPr>
      <w:r>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შემსყიდველი: </w:t>
      </w:r>
    </w:p>
    <w:p w:rsidR="00311510" w:rsidRPr="006C1CD2" w:rsidRDefault="00311510" w:rsidP="00F568D7">
      <w:pPr>
        <w:pStyle w:val="ListParagraph"/>
        <w:numPr>
          <w:ilvl w:val="0"/>
          <w:numId w:val="8"/>
        </w:numPr>
        <w:jc w:val="both"/>
        <w:rPr>
          <w:sz w:val="22"/>
          <w:szCs w:val="22"/>
          <w:lang w:val="en-GB"/>
        </w:rPr>
      </w:pPr>
      <w:r>
        <w:rPr>
          <w:rFonts w:ascii="Sylfaen" w:hAnsi="Sylfaen"/>
          <w:sz w:val="22"/>
          <w:szCs w:val="22"/>
          <w:lang w:val="ka-GE"/>
        </w:rPr>
        <w:t xml:space="preserve">ჩამოაყალიბოს </w:t>
      </w:r>
      <w:r w:rsidR="00D81E6D">
        <w:rPr>
          <w:rFonts w:ascii="Sylfaen" w:hAnsi="Sylfaen"/>
          <w:sz w:val="22"/>
          <w:szCs w:val="22"/>
          <w:lang w:val="ka-GE"/>
        </w:rPr>
        <w:t>ის</w:t>
      </w:r>
      <w:r>
        <w:rPr>
          <w:rFonts w:ascii="Sylfaen" w:hAnsi="Sylfaen"/>
          <w:sz w:val="22"/>
          <w:szCs w:val="22"/>
          <w:lang w:val="ka-GE"/>
        </w:rPr>
        <w:t xml:space="preserve"> მოთხოვნები </w:t>
      </w:r>
      <w:r w:rsidR="00D81E6D">
        <w:rPr>
          <w:rFonts w:ascii="Sylfaen" w:hAnsi="Sylfaen"/>
          <w:sz w:val="22"/>
          <w:szCs w:val="22"/>
          <w:lang w:val="ka-GE"/>
        </w:rPr>
        <w:t xml:space="preserve">რომელსაც მოსახლეობა საჭიროებს ჯანდაცვის საკითხში და რომელზედაც იქნება პასუხისმგებელი და უზრუნველყოს ამ მომსახურეობაზე ხელმისაწვდომობა. ( ზრუნვის მოცულობა ძირითადი სამედიცინო სპეციალობების მიხედვით, მოვლის დონე, გეოგრაფიული მიწოდება, განაწილება მომსახურების მიმწოდებლების მიხედვით) </w:t>
      </w:r>
    </w:p>
    <w:p w:rsidR="00A23C6A" w:rsidRDefault="002D6966" w:rsidP="00F568D7">
      <w:pPr>
        <w:pStyle w:val="ListParagraph"/>
        <w:numPr>
          <w:ilvl w:val="0"/>
          <w:numId w:val="8"/>
        </w:numPr>
        <w:jc w:val="both"/>
        <w:rPr>
          <w:sz w:val="22"/>
          <w:szCs w:val="22"/>
          <w:lang w:val="en-GB"/>
        </w:rPr>
      </w:pPr>
      <w:r>
        <w:rPr>
          <w:rFonts w:ascii="Sylfaen" w:hAnsi="Sylfaen"/>
          <w:sz w:val="22"/>
          <w:szCs w:val="22"/>
          <w:lang w:val="ka-GE"/>
        </w:rPr>
        <w:lastRenderedPageBreak/>
        <w:t xml:space="preserve">დაგეგმოს მომსახურება </w:t>
      </w:r>
      <w:r w:rsidR="00A23C6A">
        <w:rPr>
          <w:rFonts w:ascii="Sylfaen" w:hAnsi="Sylfaen"/>
          <w:sz w:val="22"/>
          <w:szCs w:val="22"/>
          <w:lang w:val="ka-GE"/>
        </w:rPr>
        <w:t xml:space="preserve">საჭიროებების </w:t>
      </w:r>
      <w:r>
        <w:rPr>
          <w:rFonts w:ascii="Sylfaen" w:hAnsi="Sylfaen"/>
          <w:sz w:val="22"/>
          <w:szCs w:val="22"/>
          <w:lang w:val="ka-GE"/>
        </w:rPr>
        <w:t>მიხედვით.მათ შორის, მოახდინოს გრძ</w:t>
      </w:r>
      <w:r w:rsidR="00A23C6A">
        <w:rPr>
          <w:rFonts w:ascii="Sylfaen" w:hAnsi="Sylfaen"/>
          <w:sz w:val="22"/>
          <w:szCs w:val="22"/>
          <w:lang w:val="ka-GE"/>
        </w:rPr>
        <w:t xml:space="preserve">ელვადიანი პერსპექტიული </w:t>
      </w:r>
      <w:r>
        <w:rPr>
          <w:rFonts w:ascii="Sylfaen" w:hAnsi="Sylfaen"/>
          <w:sz w:val="22"/>
          <w:szCs w:val="22"/>
          <w:lang w:val="ka-GE"/>
        </w:rPr>
        <w:t>დაგეგმვა</w:t>
      </w:r>
      <w:r w:rsidR="00A23C6A">
        <w:rPr>
          <w:rFonts w:ascii="Sylfaen" w:hAnsi="Sylfaen"/>
          <w:sz w:val="22"/>
          <w:szCs w:val="22"/>
          <w:lang w:val="ka-GE"/>
        </w:rPr>
        <w:t xml:space="preserve"> საჭიროებების გათვალისწინებით.</w:t>
      </w:r>
    </w:p>
    <w:p w:rsidR="00D81E6D" w:rsidRPr="006C1CD2" w:rsidRDefault="00A23C6A" w:rsidP="00F568D7">
      <w:pPr>
        <w:pStyle w:val="ListParagraph"/>
        <w:numPr>
          <w:ilvl w:val="0"/>
          <w:numId w:val="8"/>
        </w:numPr>
        <w:jc w:val="both"/>
        <w:rPr>
          <w:sz w:val="22"/>
          <w:szCs w:val="22"/>
          <w:lang w:val="en-GB"/>
        </w:rPr>
      </w:pPr>
      <w:r>
        <w:rPr>
          <w:rFonts w:ascii="Sylfaen" w:hAnsi="Sylfaen"/>
          <w:sz w:val="22"/>
          <w:szCs w:val="22"/>
          <w:lang w:val="ka-GE"/>
        </w:rPr>
        <w:t>შერჩეულ მომწოდებლებთან თანამშრომლობა, რომლებიც აკმაყოფილებენ სტანდარტებს და აქვთ სურვილი დათანხმდნენ განსაზღრულ</w:t>
      </w:r>
      <w:r w:rsidR="002D6966">
        <w:rPr>
          <w:rFonts w:ascii="Sylfaen" w:hAnsi="Sylfaen"/>
          <w:sz w:val="22"/>
          <w:szCs w:val="22"/>
          <w:lang w:val="ka-GE"/>
        </w:rPr>
        <w:t>ი</w:t>
      </w:r>
      <w:r>
        <w:rPr>
          <w:rFonts w:ascii="Sylfaen" w:hAnsi="Sylfaen"/>
          <w:sz w:val="22"/>
          <w:szCs w:val="22"/>
          <w:lang w:val="ka-GE"/>
        </w:rPr>
        <w:t xml:space="preserve"> გადახდის მექანიზმს</w:t>
      </w:r>
      <w:r w:rsidR="002D6966">
        <w:rPr>
          <w:rFonts w:ascii="Sylfaen" w:hAnsi="Sylfaen"/>
          <w:sz w:val="22"/>
          <w:szCs w:val="22"/>
          <w:lang w:val="ka-GE"/>
        </w:rPr>
        <w:t xml:space="preserve"> და გადახდის განაკვეთებს,  ასევე მოხდეს ინფორმაციის მიწოდება მონიტორინგის მიზნით.</w:t>
      </w:r>
    </w:p>
    <w:p w:rsidR="002D6966" w:rsidRPr="006C1CD2" w:rsidRDefault="002D6966" w:rsidP="00F568D7">
      <w:pPr>
        <w:pStyle w:val="ListParagraph"/>
        <w:numPr>
          <w:ilvl w:val="0"/>
          <w:numId w:val="8"/>
        </w:numPr>
        <w:jc w:val="both"/>
        <w:rPr>
          <w:sz w:val="22"/>
          <w:szCs w:val="22"/>
          <w:lang w:val="en-GB"/>
        </w:rPr>
      </w:pPr>
      <w:r>
        <w:rPr>
          <w:rFonts w:ascii="Sylfaen" w:hAnsi="Sylfaen"/>
          <w:sz w:val="22"/>
          <w:szCs w:val="22"/>
          <w:lang w:val="ka-GE"/>
        </w:rPr>
        <w:t xml:space="preserve">გამოიყენოს მისი ფინანსური ძალა (ბერკეტები), </w:t>
      </w:r>
      <w:r w:rsidR="00767BD2">
        <w:rPr>
          <w:rFonts w:ascii="Sylfaen" w:hAnsi="Sylfaen"/>
          <w:sz w:val="22"/>
          <w:szCs w:val="22"/>
          <w:lang w:val="ka-GE"/>
        </w:rPr>
        <w:t>რათა გავლენა მოახდინოს პროვაიდერების ეფექტიან და ხარისხიან მომსახურეობაზე.უზრუნველყოს გადახდასთან 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t>
      </w:r>
    </w:p>
    <w:p w:rsidR="00767BD2" w:rsidRPr="006C1CD2" w:rsidRDefault="00767BD2" w:rsidP="00F568D7">
      <w:pPr>
        <w:pStyle w:val="ListParagraph"/>
        <w:numPr>
          <w:ilvl w:val="0"/>
          <w:numId w:val="8"/>
        </w:numPr>
        <w:jc w:val="both"/>
        <w:rPr>
          <w:sz w:val="22"/>
          <w:szCs w:val="22"/>
          <w:lang w:val="en-GB"/>
        </w:rPr>
      </w:pPr>
      <w:r>
        <w:rPr>
          <w:rFonts w:ascii="Sylfaen" w:hAnsi="Sylfaen"/>
          <w:sz w:val="22"/>
          <w:szCs w:val="22"/>
          <w:lang w:val="ka-GE"/>
        </w:rPr>
        <w:t xml:space="preserve">გამოიყენოს გადახდის თანამედროვე მექანიზმები და </w:t>
      </w:r>
      <w:r w:rsidR="00AF30F0">
        <w:rPr>
          <w:rFonts w:ascii="Sylfaen" w:hAnsi="Sylfaen"/>
          <w:sz w:val="22"/>
          <w:szCs w:val="22"/>
          <w:lang w:val="ka-GE"/>
        </w:rPr>
        <w:t>იძულების სისტემა</w:t>
      </w:r>
    </w:p>
    <w:p w:rsidR="00BE4AE1" w:rsidRPr="006C1CD2" w:rsidRDefault="00BE4AE1" w:rsidP="00AF30F0">
      <w:pPr>
        <w:pStyle w:val="ListParagraph"/>
        <w:jc w:val="both"/>
        <w:rPr>
          <w:sz w:val="22"/>
          <w:szCs w:val="22"/>
          <w:lang w:val="en-GB"/>
        </w:rPr>
      </w:pPr>
    </w:p>
    <w:p w:rsidR="00F568D7" w:rsidRPr="006C1CD2" w:rsidRDefault="00F568D7" w:rsidP="00F568D7">
      <w:pPr>
        <w:pStyle w:val="ListParagraph"/>
        <w:jc w:val="both"/>
        <w:rPr>
          <w:sz w:val="22"/>
          <w:szCs w:val="22"/>
          <w:lang w:val="en-GB"/>
        </w:rPr>
      </w:pPr>
    </w:p>
    <w:p w:rsidR="00BE4AE1" w:rsidRPr="00BE4AE1" w:rsidRDefault="00C763E2" w:rsidP="00F568D7">
      <w:pPr>
        <w:jc w:val="both"/>
        <w:rPr>
          <w:rFonts w:ascii="Sylfaen" w:hAnsi="Sylfaen"/>
          <w:sz w:val="22"/>
          <w:szCs w:val="22"/>
          <w:lang w:val="ka-GE"/>
        </w:rPr>
      </w:pPr>
      <w:r>
        <w:rPr>
          <w:rFonts w:ascii="Sylfaen" w:hAnsi="Sylfaen"/>
          <w:sz w:val="22"/>
          <w:szCs w:val="22"/>
          <w:lang w:val="ka-GE"/>
        </w:rPr>
        <w:t xml:space="preserve">მკაფიოდ </w:t>
      </w:r>
      <w:r w:rsidR="00730099">
        <w:rPr>
          <w:rFonts w:ascii="Sylfaen" w:hAnsi="Sylfaen"/>
          <w:sz w:val="22"/>
          <w:szCs w:val="22"/>
          <w:lang w:val="ka-GE"/>
        </w:rPr>
        <w:t xml:space="preserve">გამოკვეთილ </w:t>
      </w:r>
      <w:r>
        <w:rPr>
          <w:rFonts w:ascii="Sylfaen" w:hAnsi="Sylfaen"/>
          <w:sz w:val="22"/>
          <w:szCs w:val="22"/>
          <w:lang w:val="ka-GE"/>
        </w:rPr>
        <w:t xml:space="preserve">სტრატეგიებზე და </w:t>
      </w:r>
      <w:r w:rsidR="00730099">
        <w:rPr>
          <w:rFonts w:ascii="Sylfaen" w:hAnsi="Sylfaen"/>
          <w:sz w:val="22"/>
          <w:szCs w:val="22"/>
          <w:lang w:val="ka-GE"/>
        </w:rPr>
        <w:t>პრიორიტეტულ</w:t>
      </w:r>
      <w:r>
        <w:rPr>
          <w:rFonts w:ascii="Sylfaen" w:hAnsi="Sylfaen"/>
          <w:sz w:val="22"/>
          <w:szCs w:val="22"/>
          <w:lang w:val="ka-GE"/>
        </w:rPr>
        <w:t xml:space="preserve"> აქტივობებზე დაყრდნობით</w:t>
      </w:r>
      <w:r w:rsidR="00730099">
        <w:rPr>
          <w:rFonts w:ascii="Sylfaen" w:hAnsi="Sylfaen"/>
          <w:sz w:val="22"/>
          <w:szCs w:val="22"/>
          <w:lang w:val="ka-GE"/>
        </w:rPr>
        <w:t xml:space="preserve"> განისაზღვრება ინსტიტუციური როლები და ურთიერთობები და გამოიკვეთება ვის რა უფლებები აქვს ამა თუ იმ აქტივობებზე და მათ შესრულებაზე.</w:t>
      </w:r>
    </w:p>
    <w:p w:rsidR="00F568D7" w:rsidRPr="003444A3" w:rsidRDefault="00F568D7" w:rsidP="00F568D7">
      <w:pPr>
        <w:jc w:val="both"/>
        <w:rPr>
          <w:b/>
          <w:sz w:val="22"/>
          <w:szCs w:val="22"/>
          <w:lang w:val="en-GB"/>
        </w:rPr>
      </w:pPr>
    </w:p>
    <w:p w:rsidR="00F568D7" w:rsidRPr="003444A3" w:rsidRDefault="00AF30F0" w:rsidP="00F568D7">
      <w:pPr>
        <w:pStyle w:val="Heading1"/>
        <w:numPr>
          <w:ilvl w:val="0"/>
          <w:numId w:val="1"/>
        </w:numPr>
        <w:spacing w:before="0" w:after="0"/>
        <w:rPr>
          <w:rFonts w:asciiTheme="minorHAnsi" w:hAnsiTheme="minorHAnsi"/>
          <w:sz w:val="24"/>
          <w:szCs w:val="24"/>
          <w:lang w:val="en-GB"/>
        </w:rPr>
      </w:pPr>
      <w:bookmarkStart w:id="1" w:name="_Toc515375549"/>
      <w:bookmarkEnd w:id="1"/>
      <w:r>
        <w:rPr>
          <w:rFonts w:ascii="Sylfaen" w:hAnsi="Sylfaen"/>
          <w:sz w:val="24"/>
          <w:szCs w:val="24"/>
          <w:lang w:val="ka-GE"/>
        </w:rPr>
        <w:t>ქვეყნის პირობების მიმოხილვა</w:t>
      </w:r>
    </w:p>
    <w:p w:rsidR="00932CF8" w:rsidRPr="00B90F7A" w:rsidRDefault="00932CF8" w:rsidP="00F568D7">
      <w:pPr>
        <w:jc w:val="both"/>
        <w:rPr>
          <w:rFonts w:ascii="Sylfaen" w:hAnsi="Sylfaen"/>
          <w:sz w:val="22"/>
          <w:szCs w:val="22"/>
          <w:lang w:val="ka-GE"/>
        </w:rPr>
      </w:pPr>
      <w:r>
        <w:rPr>
          <w:rFonts w:ascii="Sylfaen" w:hAnsi="Sylfaen"/>
          <w:sz w:val="22"/>
          <w:szCs w:val="22"/>
          <w:lang w:val="ka-GE"/>
        </w:rPr>
        <w:t>ეს ნაწილი მოიცავს კრიტიკულ შეფასებას</w:t>
      </w:r>
      <w:r w:rsidR="00FB632D">
        <w:rPr>
          <w:rFonts w:ascii="Sylfaen" w:hAnsi="Sylfaen"/>
          <w:sz w:val="22"/>
          <w:szCs w:val="22"/>
          <w:lang w:val="ka-GE"/>
        </w:rPr>
        <w:t xml:space="preserve"> ძირითად გარემო პირობებზე და ჯანდაცვის სექტორის ასპექტებზე, რომელიც უნდა იქნეს გათვალისწინებული საქართველოს ჯანდაცვის სისტემაში სტრატეგიული შესყიდვების გაძლიერებისათვის. ასევე, გათვალისწინებულ უნდა იქნას სოციალური მომსახურების სააგენტოს ორგანიზაციული შესაძლებლობები. </w:t>
      </w:r>
      <w:r w:rsidR="00B90F7A">
        <w:rPr>
          <w:rFonts w:ascii="Sylfaen" w:hAnsi="Sylfaen"/>
          <w:sz w:val="22"/>
          <w:szCs w:val="22"/>
          <w:lang w:val="ka-GE"/>
        </w:rPr>
        <w:t xml:space="preserve">საბოლოოდ ჯამში, სტრატეგიული შესყიდვების მიზანშეწონილობის გარე და შიდა ფაქტორების შეფასება ხდება </w:t>
      </w:r>
      <w:r w:rsidR="00B90F7A" w:rsidRPr="00B90F7A">
        <w:rPr>
          <w:rFonts w:ascii="Sylfaen" w:hAnsi="Sylfaen"/>
          <w:b/>
          <w:sz w:val="22"/>
          <w:szCs w:val="22"/>
          <w:lang w:val="ka-GE"/>
        </w:rPr>
        <w:t>SWOT- ის</w:t>
      </w:r>
      <w:r w:rsidR="00B90F7A" w:rsidRPr="00B90F7A">
        <w:rPr>
          <w:rFonts w:ascii="Sylfaen" w:hAnsi="Sylfaen"/>
          <w:sz w:val="22"/>
          <w:szCs w:val="22"/>
          <w:lang w:val="ka-GE"/>
        </w:rPr>
        <w:t xml:space="preserve"> ანალიზის შესაბამისად.</w:t>
      </w:r>
    </w:p>
    <w:p w:rsidR="00F568D7" w:rsidRPr="003444A3" w:rsidRDefault="00F568D7" w:rsidP="00F568D7">
      <w:pPr>
        <w:jc w:val="both"/>
        <w:rPr>
          <w:b/>
          <w:sz w:val="22"/>
          <w:szCs w:val="22"/>
          <w:lang w:val="en-GB"/>
        </w:rPr>
      </w:pPr>
    </w:p>
    <w:p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2" w:name="_Toc532301822"/>
      <w:r w:rsidRPr="003444A3">
        <w:rPr>
          <w:rFonts w:asciiTheme="minorHAnsi" w:hAnsiTheme="minorHAnsi"/>
          <w:i w:val="0"/>
          <w:sz w:val="22"/>
          <w:szCs w:val="22"/>
          <w:lang w:val="en-GB"/>
        </w:rPr>
        <w:t xml:space="preserve">2.1 </w:t>
      </w:r>
      <w:bookmarkEnd w:id="2"/>
      <w:r w:rsidR="00B90F7A">
        <w:rPr>
          <w:rFonts w:ascii="Sylfaen" w:hAnsi="Sylfaen"/>
          <w:i w:val="0"/>
          <w:sz w:val="22"/>
          <w:szCs w:val="22"/>
          <w:lang w:val="ka-GE"/>
        </w:rPr>
        <w:t>გარე ფაქტორები</w:t>
      </w:r>
    </w:p>
    <w:p w:rsidR="00B90F7A" w:rsidRPr="00B90F7A" w:rsidRDefault="00B90F7A" w:rsidP="00F568D7">
      <w:pPr>
        <w:jc w:val="both"/>
        <w:rPr>
          <w:rFonts w:ascii="Sylfaen" w:hAnsi="Sylfaen"/>
          <w:bCs/>
          <w:sz w:val="22"/>
          <w:szCs w:val="22"/>
          <w:lang w:val="ka-GE"/>
        </w:rPr>
      </w:pPr>
      <w:r>
        <w:rPr>
          <w:rFonts w:ascii="Sylfaen" w:hAnsi="Sylfaen"/>
          <w:bCs/>
          <w:sz w:val="22"/>
          <w:szCs w:val="22"/>
          <w:lang w:val="ka-GE"/>
        </w:rPr>
        <w:t>მრავალი ფატორი განსაზღვრავს და გავლენას ახდენს სტრატეგიული შესყიდვების გარემოზე, რომელიც უნდა იქნეს აღმოჩენილი, გამოვლენილი და მოხდეს მათი გაანალიზება სრტატეგიის შემუშავებისა და განვითარების პროცესში.</w:t>
      </w:r>
    </w:p>
    <w:p w:rsidR="00F568D7" w:rsidRPr="003444A3" w:rsidRDefault="00F568D7" w:rsidP="00F568D7">
      <w:pPr>
        <w:jc w:val="both"/>
        <w:rPr>
          <w:b/>
          <w:bCs/>
          <w:sz w:val="22"/>
          <w:szCs w:val="22"/>
          <w:lang w:val="en-GB"/>
        </w:rPr>
      </w:pPr>
    </w:p>
    <w:p w:rsidR="00F568D7" w:rsidRDefault="00F568D7" w:rsidP="00F568D7">
      <w:pPr>
        <w:jc w:val="both"/>
        <w:rPr>
          <w:sz w:val="22"/>
          <w:szCs w:val="22"/>
          <w:lang w:val="en-GB"/>
        </w:rPr>
      </w:pPr>
    </w:p>
    <w:p w:rsidR="00B90F7A" w:rsidRDefault="00AF30F0" w:rsidP="00F568D7">
      <w:pPr>
        <w:jc w:val="both"/>
        <w:rPr>
          <w:rFonts w:ascii="Sylfaen" w:hAnsi="Sylfaen"/>
          <w:sz w:val="22"/>
          <w:szCs w:val="22"/>
          <w:lang w:val="ka-GE"/>
        </w:rPr>
      </w:pPr>
      <w:r w:rsidRPr="00AF30F0">
        <w:rPr>
          <w:rFonts w:ascii="Sylfaen" w:hAnsi="Sylfaen"/>
          <w:b/>
          <w:sz w:val="22"/>
          <w:szCs w:val="22"/>
          <w:lang w:val="ka-GE"/>
        </w:rPr>
        <w:t>პოლიტიკური გარემო.</w:t>
      </w:r>
      <w:r>
        <w:rPr>
          <w:rFonts w:ascii="Sylfaen" w:hAnsi="Sylfaen"/>
          <w:sz w:val="22"/>
          <w:szCs w:val="22"/>
          <w:lang w:val="ka-GE"/>
        </w:rPr>
        <w:t xml:space="preserve"> </w:t>
      </w:r>
      <w:r w:rsidR="00B90F7A">
        <w:rPr>
          <w:rFonts w:ascii="Sylfaen" w:hAnsi="Sylfaen"/>
          <w:sz w:val="22"/>
          <w:szCs w:val="22"/>
          <w:lang w:val="ka-GE"/>
        </w:rPr>
        <w:t xml:space="preserve">საერთო ჯამში, </w:t>
      </w:r>
      <w:r w:rsidR="00725660">
        <w:rPr>
          <w:rFonts w:ascii="Sylfaen" w:hAnsi="Sylfaen"/>
          <w:sz w:val="22"/>
          <w:szCs w:val="22"/>
          <w:lang w:val="ka-GE"/>
        </w:rPr>
        <w:t xml:space="preserve">საქართველ;ოს მთავრობის ორიენტაცია სოციალური მდგომარეობის შესახებ ქმნის ხელსაყრელ პირობებს საყოველთაო ჯანდაცვის სისტემაში გადასვლასთან </w:t>
      </w:r>
      <w:r w:rsidR="0089766F">
        <w:rPr>
          <w:rFonts w:ascii="Sylfaen" w:hAnsi="Sylfaen"/>
          <w:sz w:val="22"/>
          <w:szCs w:val="22"/>
          <w:lang w:val="ka-GE"/>
        </w:rPr>
        <w:t>დაკავშირებით.</w:t>
      </w:r>
      <w:r w:rsidR="00725660">
        <w:rPr>
          <w:rFonts w:ascii="Sylfaen" w:hAnsi="Sylfaen"/>
          <w:sz w:val="22"/>
          <w:szCs w:val="22"/>
          <w:lang w:val="ka-GE"/>
        </w:rPr>
        <w:t xml:space="preserve"> ანალოგიურად, საქართველოს ჯანდაცვის სისტემის სახელმწიფო კონცეფცია 2014-2020 ’’საყოველთაო ჯანდაცვა და ხარისხის მართვა პაციენტის უფლებების დაცვის შესახებ’’ </w:t>
      </w:r>
      <w:r w:rsidR="0089766F">
        <w:rPr>
          <w:rFonts w:ascii="Sylfaen" w:hAnsi="Sylfaen"/>
          <w:sz w:val="22"/>
          <w:szCs w:val="22"/>
          <w:lang w:val="ka-GE"/>
        </w:rPr>
        <w:t xml:space="preserve">აცნობიერებს საყოველთაო ჯანდაცვის სისტემაზე გადასვლის მნიშვნელობას. საქართველოს </w:t>
      </w:r>
      <w:r w:rsidR="00EA0272">
        <w:rPr>
          <w:rFonts w:ascii="Sylfaen" w:hAnsi="Sylfaen"/>
          <w:sz w:val="22"/>
          <w:szCs w:val="22"/>
          <w:lang w:val="ka-GE"/>
        </w:rPr>
        <w:t>ძლიერ</w:t>
      </w:r>
      <w:r w:rsidR="005C03F5">
        <w:rPr>
          <w:rFonts w:ascii="Sylfaen" w:hAnsi="Sylfaen"/>
          <w:sz w:val="22"/>
          <w:szCs w:val="22"/>
          <w:lang w:val="ka-GE"/>
        </w:rPr>
        <w:t>ი</w:t>
      </w:r>
      <w:r w:rsidR="00EA0272">
        <w:rPr>
          <w:rFonts w:ascii="Sylfaen" w:hAnsi="Sylfaen"/>
          <w:sz w:val="22"/>
          <w:szCs w:val="22"/>
          <w:lang w:val="ka-GE"/>
        </w:rPr>
        <w:t xml:space="preserve"> დამოკიდებულება კერძო სექტორზე და კონკურენციისათვის ხელსაყრელი გარემო </w:t>
      </w:r>
      <w:r w:rsidR="0092760F">
        <w:rPr>
          <w:rFonts w:ascii="Sylfaen" w:hAnsi="Sylfaen"/>
          <w:sz w:val="22"/>
          <w:szCs w:val="22"/>
          <w:lang w:val="ka-GE"/>
        </w:rPr>
        <w:t xml:space="preserve">საერთო ჯამში ძლიერ </w:t>
      </w:r>
      <w:r w:rsidR="008413DC">
        <w:rPr>
          <w:rFonts w:ascii="Sylfaen" w:hAnsi="Sylfaen"/>
          <w:sz w:val="22"/>
          <w:szCs w:val="22"/>
          <w:lang w:val="ka-GE"/>
        </w:rPr>
        <w:t>გავლენას ახდენს ჯანდაცვის სექტორზე</w:t>
      </w:r>
      <w:r w:rsidR="005C03F5">
        <w:rPr>
          <w:rFonts w:ascii="Sylfaen" w:hAnsi="Sylfaen"/>
          <w:sz w:val="22"/>
          <w:szCs w:val="22"/>
          <w:lang w:val="ka-GE"/>
        </w:rPr>
        <w:t xml:space="preserve"> და მოითხოვს მარეგულირებელი და მმართველი სტრუქტურებსა და შესაძლებლობების სწორ მართვას, რათა უზრუნველყოფილ იქნას კანონმდებლობის შესაბამისობა და სისტემის </w:t>
      </w:r>
      <w:r w:rsidR="00781797">
        <w:rPr>
          <w:rFonts w:ascii="Sylfaen" w:hAnsi="Sylfaen"/>
          <w:sz w:val="22"/>
          <w:szCs w:val="22"/>
          <w:lang w:val="ka-GE"/>
        </w:rPr>
        <w:t>სრულყოფილი შესრულება. გამვირვალობა და კორუფციის დაბალი დონე სტრატეგიული შესყიდვების კუთხით ქმნის ხელსაყრელ გარემოს.</w:t>
      </w:r>
    </w:p>
    <w:p w:rsidR="00725660" w:rsidRDefault="00725660" w:rsidP="00F568D7">
      <w:pPr>
        <w:jc w:val="both"/>
        <w:rPr>
          <w:rFonts w:ascii="Sylfaen" w:hAnsi="Sylfaen"/>
          <w:sz w:val="22"/>
          <w:szCs w:val="22"/>
          <w:lang w:val="ka-GE"/>
        </w:rPr>
      </w:pPr>
    </w:p>
    <w:p w:rsidR="00781797" w:rsidRDefault="00AF30F0" w:rsidP="00F568D7">
      <w:pPr>
        <w:jc w:val="both"/>
        <w:rPr>
          <w:rFonts w:ascii="Sylfaen" w:hAnsi="Sylfaen"/>
          <w:b/>
          <w:bCs/>
          <w:i/>
          <w:sz w:val="22"/>
          <w:szCs w:val="22"/>
          <w:lang w:val="ka-GE"/>
        </w:rPr>
      </w:pPr>
      <w:r>
        <w:rPr>
          <w:rFonts w:ascii="Sylfaen" w:hAnsi="Sylfaen"/>
          <w:b/>
          <w:bCs/>
          <w:i/>
          <w:sz w:val="22"/>
          <w:szCs w:val="22"/>
          <w:lang w:val="ka-GE"/>
        </w:rPr>
        <w:t>ეკონომიკური გარემო</w:t>
      </w:r>
    </w:p>
    <w:p w:rsidR="00781797" w:rsidRPr="0031485B" w:rsidRDefault="00781797" w:rsidP="00F568D7">
      <w:pPr>
        <w:jc w:val="both"/>
        <w:rPr>
          <w:rFonts w:ascii="Sylfaen" w:hAnsi="Sylfaen"/>
          <w:sz w:val="22"/>
          <w:szCs w:val="22"/>
          <w:lang w:val="ka-GE"/>
        </w:rPr>
      </w:pPr>
      <w:r>
        <w:rPr>
          <w:rFonts w:ascii="Sylfaen" w:hAnsi="Sylfaen"/>
          <w:sz w:val="22"/>
          <w:szCs w:val="22"/>
          <w:lang w:val="ka-GE"/>
        </w:rPr>
        <w:t>2017 წელს ეკომომიკური გარემო იყო უფრო მეტად პოზიტიური, ვიდრე ამას პროგნოზი უჩვენებდა. მთლიანი შიდა პროდუქტი</w:t>
      </w:r>
      <w:r w:rsidR="007A1E9D">
        <w:rPr>
          <w:rFonts w:ascii="Sylfaen" w:hAnsi="Sylfaen"/>
          <w:sz w:val="22"/>
          <w:szCs w:val="22"/>
          <w:lang w:val="ka-GE"/>
        </w:rPr>
        <w:t xml:space="preserve"> 2016 წელს იყო 2.8% რაც 5%-მდე გაიზარდა. ასევე,  </w:t>
      </w:r>
      <w:r w:rsidR="007A1E9D">
        <w:rPr>
          <w:rFonts w:ascii="Sylfaen" w:hAnsi="Sylfaen"/>
          <w:sz w:val="22"/>
          <w:szCs w:val="22"/>
          <w:lang w:val="ka-GE"/>
        </w:rPr>
        <w:lastRenderedPageBreak/>
        <w:t xml:space="preserve">საქართველოს </w:t>
      </w:r>
      <w:r w:rsidR="007A1E9D" w:rsidRPr="007A1E9D">
        <w:rPr>
          <w:rFonts w:ascii="Sylfaen" w:hAnsi="Sylfaen"/>
          <w:sz w:val="22"/>
          <w:szCs w:val="22"/>
          <w:lang w:val="ka-GE"/>
        </w:rPr>
        <w:t>საშუალოვადიან</w:t>
      </w:r>
      <w:r w:rsidR="007A1E9D">
        <w:rPr>
          <w:rFonts w:ascii="Sylfaen" w:hAnsi="Sylfaen"/>
          <w:sz w:val="22"/>
          <w:szCs w:val="22"/>
          <w:lang w:val="ka-GE"/>
        </w:rPr>
        <w:t>ი ზრდის პერსპექტივაც</w:t>
      </w:r>
      <w:r w:rsidR="00406E8E">
        <w:rPr>
          <w:rFonts w:ascii="Sylfaen" w:hAnsi="Sylfaen"/>
          <w:sz w:val="22"/>
          <w:szCs w:val="22"/>
          <w:lang w:val="ka-GE"/>
        </w:rPr>
        <w:t>დადებითად</w:t>
      </w:r>
      <w:r w:rsidR="00D32015">
        <w:rPr>
          <w:rFonts w:ascii="Sylfaen" w:hAnsi="Sylfaen"/>
          <w:sz w:val="22"/>
          <w:szCs w:val="22"/>
          <w:lang w:val="ka-GE"/>
        </w:rPr>
        <w:t xml:space="preserve"> ფასდება და ზრდის მაჩვენებელი</w:t>
      </w:r>
      <w:r w:rsidR="007A1E9D" w:rsidRPr="007A1E9D">
        <w:rPr>
          <w:rFonts w:ascii="Sylfaen" w:hAnsi="Sylfaen"/>
          <w:sz w:val="22"/>
          <w:szCs w:val="22"/>
          <w:lang w:val="ka-GE"/>
        </w:rPr>
        <w:t xml:space="preserve"> 2020 წლისთვის 5% -ს</w:t>
      </w:r>
      <w:r w:rsidR="00D32015">
        <w:rPr>
          <w:rFonts w:ascii="Sylfaen" w:hAnsi="Sylfaen"/>
          <w:sz w:val="22"/>
          <w:szCs w:val="22"/>
          <w:lang w:val="ka-GE"/>
        </w:rPr>
        <w:t xml:space="preserve"> მიაღწევს. უმუშევრობისა და სიღარიბის მაჩვენებელი მცირდება. ამჟამად უმუშევრობა 12% , ხოლო სიღარიბის ზღვარს მიღმა მყოფი ადამიანების წილი მოსახლეობესთან</w:t>
      </w:r>
      <w:r w:rsidR="00DC46CB">
        <w:rPr>
          <w:rFonts w:ascii="Sylfaen" w:hAnsi="Sylfaen"/>
          <w:sz w:val="22"/>
          <w:szCs w:val="22"/>
          <w:lang w:val="ka-GE"/>
        </w:rPr>
        <w:t xml:space="preserve"> 21.3%. ინფლაციამ სავარაუდოდ 2018 წლის ბოლოდან 3%-ით იკლო, ხოლო მიმდინარე ანგარიშის დეფიციტი მთლიან შიდა პროდუქტზე 9% დაბალი იქნება 2020 წლისთვის.</w:t>
      </w:r>
      <w:r w:rsidR="0031485B">
        <w:rPr>
          <w:rFonts w:ascii="Sylfaen" w:hAnsi="Sylfaen"/>
          <w:sz w:val="22"/>
          <w:szCs w:val="22"/>
          <w:lang w:val="ka-GE"/>
        </w:rPr>
        <w:t>მთავრობის საერთო ფისკალური(ფინანსური) ხარჯები თანდათანობით 3%-მდე შემცირდება 2020წლისთვის. მთავრობის მიზანიამოახდინოს საჯარო სექტორის ხარჯების კონსოლიდირება და 2020 წლისთვის დაიყვანოს 23%-მდე, რაც 2017 წელს 24.5%-ს შეადგენდა.</w:t>
      </w:r>
      <w:r w:rsidR="00496E00">
        <w:rPr>
          <w:rFonts w:ascii="Sylfaen" w:hAnsi="Sylfaen"/>
          <w:sz w:val="22"/>
          <w:szCs w:val="22"/>
          <w:lang w:val="ka-GE"/>
        </w:rPr>
        <w:t xml:space="preserve"> ამ ნაწილში მოსალოდნელია სუბსიდირების გამარტივება და უფრო ეფექტური სოციალური უსაფრთხოების ქსელის არსებობა. </w:t>
      </w:r>
      <w:r w:rsidR="005E5963">
        <w:rPr>
          <w:rFonts w:ascii="Sylfaen" w:hAnsi="Sylfaen"/>
          <w:sz w:val="22"/>
          <w:szCs w:val="22"/>
          <w:lang w:val="ka-GE"/>
        </w:rPr>
        <w:t xml:space="preserve">მართალია, </w:t>
      </w:r>
      <w:r w:rsidR="00496E00">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Pr>
          <w:rFonts w:ascii="Sylfaen" w:hAnsi="Sylfaen"/>
          <w:sz w:val="22"/>
          <w:szCs w:val="22"/>
          <w:lang w:val="ka-GE"/>
        </w:rPr>
        <w:t>დეფიციტისას, ამავდროულად ბიუჯეტში მოხდა ზედმეტი თანხების დამატება და იმედიაეს პრაქტიკა მომავალშიც გაგრძელდება.</w:t>
      </w:r>
    </w:p>
    <w:p w:rsidR="00781797" w:rsidRPr="003444A3" w:rsidRDefault="00781797" w:rsidP="00F568D7">
      <w:pPr>
        <w:jc w:val="both"/>
        <w:rPr>
          <w:sz w:val="22"/>
          <w:szCs w:val="22"/>
          <w:lang w:val="en-GB"/>
        </w:rPr>
      </w:pPr>
    </w:p>
    <w:p w:rsidR="00F568D7" w:rsidRPr="003444A3" w:rsidRDefault="00F568D7" w:rsidP="00F568D7">
      <w:pPr>
        <w:jc w:val="both"/>
        <w:rPr>
          <w:b/>
          <w:bCs/>
          <w:sz w:val="22"/>
          <w:szCs w:val="22"/>
          <w:lang w:val="en-GB"/>
        </w:rPr>
      </w:pPr>
    </w:p>
    <w:p w:rsidR="00F568D7" w:rsidRDefault="00D75633" w:rsidP="00F568D7">
      <w:pPr>
        <w:jc w:val="both"/>
        <w:rPr>
          <w:sz w:val="22"/>
          <w:szCs w:val="22"/>
          <w:lang w:val="en-GB"/>
        </w:rPr>
      </w:pPr>
      <w:r>
        <w:rPr>
          <w:b/>
          <w:bCs/>
          <w:i/>
          <w:sz w:val="22"/>
          <w:szCs w:val="22"/>
          <w:lang w:val="en-GB"/>
        </w:rPr>
        <w:t>სოციალ უ რი</w:t>
      </w:r>
      <w:r w:rsidR="00AF30F0">
        <w:rPr>
          <w:rFonts w:ascii="Sylfaen" w:hAnsi="Sylfaen"/>
          <w:b/>
          <w:bCs/>
          <w:i/>
          <w:sz w:val="22"/>
          <w:szCs w:val="22"/>
          <w:lang w:val="ka-GE"/>
        </w:rPr>
        <w:t xml:space="preserve"> </w:t>
      </w:r>
      <w:r w:rsidR="00E8417E">
        <w:rPr>
          <w:rFonts w:ascii="Sylfaen" w:hAnsi="Sylfaen"/>
          <w:b/>
          <w:bCs/>
          <w:i/>
          <w:sz w:val="22"/>
          <w:szCs w:val="22"/>
          <w:lang w:val="ka-GE"/>
        </w:rPr>
        <w:t>გარე</w:t>
      </w:r>
      <w:r w:rsidR="00AF30F0">
        <w:rPr>
          <w:rFonts w:ascii="Sylfaen" w:hAnsi="Sylfaen"/>
          <w:b/>
          <w:bCs/>
          <w:i/>
          <w:sz w:val="22"/>
          <w:szCs w:val="22"/>
          <w:lang w:val="ka-GE"/>
        </w:rPr>
        <w:t>მო</w:t>
      </w:r>
      <w:r w:rsidR="00E8417E">
        <w:rPr>
          <w:rFonts w:ascii="Sylfaen" w:hAnsi="Sylfaen"/>
          <w:b/>
          <w:bCs/>
          <w:i/>
          <w:sz w:val="22"/>
          <w:szCs w:val="22"/>
          <w:lang w:val="ka-GE"/>
        </w:rPr>
        <w:t>.</w:t>
      </w:r>
    </w:p>
    <w:p w:rsidR="00406E8E" w:rsidRPr="00406E8E" w:rsidRDefault="00406E8E" w:rsidP="00F568D7">
      <w:pPr>
        <w:jc w:val="both"/>
        <w:rPr>
          <w:rFonts w:ascii="Sylfaen" w:hAnsi="Sylfaen"/>
          <w:sz w:val="22"/>
          <w:szCs w:val="22"/>
          <w:lang w:val="ka-GE"/>
        </w:rPr>
      </w:pPr>
      <w:r>
        <w:rPr>
          <w:rFonts w:ascii="Sylfaen" w:hAnsi="Sylfaen"/>
          <w:sz w:val="22"/>
          <w:szCs w:val="22"/>
          <w:lang w:val="ka-GE"/>
        </w:rPr>
        <w:t xml:space="preserve">გაერთიანებული ერების მოსაზრების თანახად, საქართველოში 65 წელს მიღწეული და უფროსი ასაკის </w:t>
      </w:r>
      <w:r w:rsidR="00A31A4D">
        <w:rPr>
          <w:rFonts w:ascii="Sylfaen" w:hAnsi="Sylfaen"/>
          <w:sz w:val="22"/>
          <w:szCs w:val="22"/>
          <w:lang w:val="ka-GE"/>
        </w:rPr>
        <w:t xml:space="preserve">ადამიანების </w:t>
      </w:r>
      <w:r>
        <w:rPr>
          <w:rFonts w:ascii="Sylfaen" w:hAnsi="Sylfaen"/>
          <w:sz w:val="22"/>
          <w:szCs w:val="22"/>
          <w:lang w:val="ka-GE"/>
        </w:rPr>
        <w:t>წილი 2030 წლისთვის 18.9% იქნება , რაც 2050 წლისთვის 25.3% მიაღწევს.</w:t>
      </w:r>
      <w:r w:rsidR="00A31A4D">
        <w:rPr>
          <w:rFonts w:ascii="Sylfaen" w:hAnsi="Sylfaen"/>
          <w:sz w:val="22"/>
          <w:szCs w:val="22"/>
          <w:lang w:val="ka-GE"/>
        </w:rPr>
        <w:t xml:space="preserve"> დემოგრაფიული ცვლილება დამატებით ზეწოლას ახდენს საჯარო ხარჯბზე და ზრდის საჭიროებებს სოციალურ სექტორში, მათ შორის ჯანდაცვის სფეროში. აფერხებს, რომ უკეთესი რეაგირება მოხდეს </w:t>
      </w:r>
      <w:r w:rsidR="009B6EC9">
        <w:rPr>
          <w:rFonts w:ascii="Sylfaen" w:hAnsi="Sylfaen"/>
          <w:sz w:val="22"/>
          <w:szCs w:val="22"/>
          <w:lang w:val="ka-GE"/>
        </w:rPr>
        <w:t>გაზრდილ საჭიროებებზე, მეტი ყურადღება გამახვილდეს პროფილაქტიკური მომსახურების, რეაბილიტაციისა და გრძელვადიანი ზრუნვის სფეროში. მოლოდინი, რომ საშუალო ფენა გაიზრდება და შეძლებენ კერძო დაზღვევით სარგებლობას აზრს მოკლებულია, რაც მოითხოვს საყოველთაი ჯანდაცვის სისტემის გაძლიერების აუცილებლობას.</w:t>
      </w:r>
      <w:r w:rsidR="00A52AE0">
        <w:rPr>
          <w:rFonts w:ascii="Sylfaen" w:hAnsi="Sylfaen"/>
          <w:sz w:val="22"/>
          <w:szCs w:val="22"/>
          <w:lang w:val="ka-GE"/>
        </w:rPr>
        <w:t xml:space="preserve"> ამავდროულად, განათლების დონის გაზრდამ შესაძლოა დადებითი გავლენა მოახდინოს ცხოვრების სტილზე და ჯანდაცვის შედეგებზე და ამან შესაძლია გამოიწვიოს ჯანდაცვის სისტემის დახვეწის აუცილებლობა.</w:t>
      </w:r>
    </w:p>
    <w:p w:rsidR="00F568D7" w:rsidRDefault="00F568D7" w:rsidP="00F568D7">
      <w:pPr>
        <w:jc w:val="both"/>
        <w:rPr>
          <w:b/>
          <w:bCs/>
          <w:sz w:val="22"/>
          <w:szCs w:val="22"/>
        </w:rPr>
      </w:pPr>
    </w:p>
    <w:p w:rsidR="00A31A4D" w:rsidRPr="00406E8E" w:rsidRDefault="00A31A4D" w:rsidP="00F568D7">
      <w:pPr>
        <w:jc w:val="both"/>
        <w:rPr>
          <w:b/>
          <w:bCs/>
          <w:sz w:val="22"/>
          <w:szCs w:val="22"/>
        </w:rPr>
      </w:pPr>
    </w:p>
    <w:p w:rsidR="00E8417E" w:rsidRPr="00E8417E" w:rsidRDefault="00E8417E" w:rsidP="00F568D7">
      <w:pPr>
        <w:jc w:val="both"/>
        <w:rPr>
          <w:rFonts w:ascii="Sylfaen" w:hAnsi="Sylfaen"/>
          <w:b/>
          <w:bCs/>
          <w:i/>
          <w:sz w:val="22"/>
          <w:szCs w:val="22"/>
          <w:lang w:val="ka-GE"/>
        </w:rPr>
      </w:pPr>
      <w:r>
        <w:rPr>
          <w:rFonts w:ascii="Sylfaen" w:hAnsi="Sylfaen"/>
          <w:b/>
          <w:bCs/>
          <w:i/>
          <w:sz w:val="22"/>
          <w:szCs w:val="22"/>
          <w:lang w:val="ka-GE"/>
        </w:rPr>
        <w:t>ტექნოლოგიური შეფასება</w:t>
      </w:r>
    </w:p>
    <w:p w:rsidR="00A52AE0" w:rsidRDefault="00A52AE0" w:rsidP="00F568D7">
      <w:pPr>
        <w:jc w:val="both"/>
        <w:rPr>
          <w:rFonts w:ascii="Sylfaen" w:hAnsi="Sylfaen"/>
          <w:bCs/>
          <w:sz w:val="22"/>
          <w:szCs w:val="22"/>
          <w:lang w:val="ka-GE"/>
        </w:rPr>
      </w:pPr>
      <w:r>
        <w:rPr>
          <w:rFonts w:ascii="Sylfaen" w:hAnsi="Sylfaen"/>
          <w:bCs/>
          <w:sz w:val="22"/>
          <w:szCs w:val="22"/>
          <w:lang w:val="ka-GE"/>
        </w:rPr>
        <w:t xml:space="preserve">ახალი </w:t>
      </w:r>
      <w:r w:rsidR="0040481E">
        <w:rPr>
          <w:rFonts w:ascii="Sylfaen" w:hAnsi="Sylfaen"/>
          <w:bCs/>
          <w:sz w:val="22"/>
          <w:szCs w:val="22"/>
          <w:lang w:val="ka-GE"/>
        </w:rPr>
        <w:t>ტექნ</w:t>
      </w:r>
      <w:r>
        <w:rPr>
          <w:rFonts w:ascii="Sylfaen" w:hAnsi="Sylfaen"/>
          <w:bCs/>
          <w:sz w:val="22"/>
          <w:szCs w:val="22"/>
          <w:lang w:val="ka-GE"/>
        </w:rPr>
        <w:t>ოლოგიების განვითარება</w:t>
      </w:r>
      <w:r w:rsidR="0040481E">
        <w:rPr>
          <w:rFonts w:ascii="Sylfaen" w:hAnsi="Sylfaen"/>
          <w:bCs/>
          <w:sz w:val="22"/>
          <w:szCs w:val="22"/>
          <w:lang w:val="ka-GE"/>
        </w:rPr>
        <w:t xml:space="preserve"> დამატებით ზეწოლას ახდენს</w:t>
      </w:r>
      <w:r>
        <w:rPr>
          <w:rFonts w:ascii="Sylfaen" w:hAnsi="Sylfaen"/>
          <w:bCs/>
          <w:sz w:val="22"/>
          <w:szCs w:val="22"/>
          <w:lang w:val="ka-GE"/>
        </w:rPr>
        <w:t xml:space="preserve"> ჯანდაცვის </w:t>
      </w:r>
      <w:r w:rsidR="0040481E">
        <w:rPr>
          <w:rFonts w:ascii="Sylfaen" w:hAnsi="Sylfaen"/>
          <w:bCs/>
          <w:sz w:val="22"/>
          <w:szCs w:val="22"/>
          <w:lang w:val="ka-GE"/>
        </w:rPr>
        <w:t xml:space="preserve">ბიუჯეტზე. მტკიცებულებაზე დაყრდნობილი ინფორმაციების თანახმად, სწორედ ხარჯთეფექტურობის არჩევა შესაძლოა იყოს </w:t>
      </w:r>
      <w:r w:rsidR="00096624">
        <w:rPr>
          <w:rFonts w:ascii="Sylfaen" w:hAnsi="Sylfaen"/>
          <w:bCs/>
          <w:sz w:val="22"/>
          <w:szCs w:val="22"/>
          <w:lang w:val="ka-GE"/>
        </w:rPr>
        <w:t xml:space="preserve">კარგი ნვესტიცია </w:t>
      </w:r>
      <w:r w:rsidR="0040481E">
        <w:rPr>
          <w:rFonts w:ascii="Sylfaen" w:hAnsi="Sylfaen"/>
          <w:bCs/>
          <w:sz w:val="22"/>
          <w:szCs w:val="22"/>
          <w:lang w:val="ka-GE"/>
        </w:rPr>
        <w:t xml:space="preserve">ქართველი ხალის ჯანდაცვის </w:t>
      </w:r>
      <w:r w:rsidR="00096624">
        <w:rPr>
          <w:rFonts w:ascii="Sylfaen" w:hAnsi="Sylfaen"/>
          <w:bCs/>
          <w:sz w:val="22"/>
          <w:szCs w:val="22"/>
          <w:lang w:val="ka-GE"/>
        </w:rPr>
        <w:t>სისტემისათვის. უფრო მეტიც, თუ ეს ახალი ტექნოლოგიები იქნება ჭკვიანურად გამოყენებული, შესაძლებელია უფრო ძვირიანი მომსახურების (სტაციონარის პაციენტების) გადაყვანა უფრო იაფიან მომსახურეობაზე</w:t>
      </w:r>
      <w:r w:rsidR="00D75633">
        <w:rPr>
          <w:rFonts w:ascii="Sylfaen" w:hAnsi="Sylfaen"/>
          <w:bCs/>
          <w:sz w:val="22"/>
          <w:szCs w:val="22"/>
          <w:lang w:val="ka-GE"/>
        </w:rPr>
        <w:t xml:space="preserve"> (</w:t>
      </w:r>
      <w:r w:rsidR="00096624">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სისტემების ადმინისტრირების გამარტივებას, მონაცემთა მართვის ოპტიმიზაციას, </w:t>
      </w:r>
      <w:r w:rsidR="00E10CE7">
        <w:rPr>
          <w:rFonts w:ascii="Sylfaen" w:hAnsi="Sylfaen"/>
          <w:bCs/>
          <w:sz w:val="22"/>
          <w:szCs w:val="22"/>
          <w:lang w:val="ka-GE"/>
        </w:rPr>
        <w:t>გამჭვირვალობის გაზრდას, 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Default="00096624" w:rsidP="00F568D7">
      <w:pPr>
        <w:jc w:val="both"/>
        <w:rPr>
          <w:rFonts w:ascii="Sylfaen" w:hAnsi="Sylfaen"/>
          <w:bCs/>
          <w:sz w:val="22"/>
          <w:szCs w:val="22"/>
          <w:lang w:val="ka-GE"/>
        </w:rPr>
      </w:pPr>
    </w:p>
    <w:p w:rsidR="00D75633" w:rsidRDefault="00D75633" w:rsidP="00F568D7">
      <w:pPr>
        <w:jc w:val="both"/>
        <w:rPr>
          <w:rFonts w:ascii="Sylfaen" w:hAnsi="Sylfaen"/>
          <w:bCs/>
          <w:sz w:val="22"/>
          <w:szCs w:val="22"/>
          <w:lang w:val="ka-GE"/>
        </w:rPr>
      </w:pPr>
    </w:p>
    <w:p w:rsidR="00D75633" w:rsidRPr="00A52AE0" w:rsidRDefault="00D75633" w:rsidP="00F568D7">
      <w:pPr>
        <w:jc w:val="both"/>
        <w:rPr>
          <w:rFonts w:ascii="Sylfaen" w:hAnsi="Sylfaen"/>
          <w:bCs/>
          <w:sz w:val="22"/>
          <w:szCs w:val="22"/>
          <w:lang w:val="ka-GE"/>
        </w:rPr>
      </w:pPr>
    </w:p>
    <w:p w:rsidR="00F568D7" w:rsidRPr="003444A3" w:rsidRDefault="00F568D7" w:rsidP="00F568D7">
      <w:pPr>
        <w:jc w:val="both"/>
        <w:rPr>
          <w:sz w:val="22"/>
          <w:szCs w:val="22"/>
          <w:lang w:val="en-GB"/>
        </w:rPr>
      </w:pPr>
    </w:p>
    <w:p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3" w:name="_Toc532301823"/>
      <w:r>
        <w:rPr>
          <w:rFonts w:asciiTheme="minorHAnsi" w:hAnsiTheme="minorHAnsi"/>
          <w:i w:val="0"/>
          <w:sz w:val="22"/>
          <w:szCs w:val="22"/>
          <w:lang w:val="en-GB"/>
        </w:rPr>
        <w:lastRenderedPageBreak/>
        <w:t xml:space="preserve">2.2 </w:t>
      </w:r>
      <w:r w:rsidR="00E8417E">
        <w:rPr>
          <w:rFonts w:ascii="Sylfaen" w:hAnsi="Sylfaen"/>
          <w:i w:val="0"/>
          <w:sz w:val="22"/>
          <w:szCs w:val="22"/>
          <w:lang w:val="ka-GE"/>
        </w:rPr>
        <w:t>ჯანდაცვის სექტორის მიმოხილვა</w:t>
      </w:r>
      <w:bookmarkEnd w:id="3"/>
    </w:p>
    <w:p w:rsidR="00E10CE7" w:rsidRPr="00E10CE7" w:rsidRDefault="00E10CE7" w:rsidP="00F568D7">
      <w:pPr>
        <w:jc w:val="both"/>
        <w:rPr>
          <w:rFonts w:ascii="Sylfaen" w:hAnsi="Sylfaen"/>
          <w:sz w:val="22"/>
          <w:szCs w:val="22"/>
          <w:lang w:val="ka-GE"/>
        </w:rPr>
      </w:pPr>
      <w:r>
        <w:rPr>
          <w:rFonts w:ascii="Sylfaen" w:hAnsi="Sylfaen"/>
          <w:sz w:val="22"/>
          <w:szCs w:val="22"/>
          <w:lang w:val="ka-GE"/>
        </w:rPr>
        <w:t xml:space="preserve">ეს თავი მოიცავს ჯანდაცვის ორგანიზაციის მთავარი ელემენტებისა და ფუნქციების მიმოხილვას, რათა უკეთესად იქნეს გაგებული რა </w:t>
      </w:r>
      <w:r w:rsidR="00CD0825">
        <w:rPr>
          <w:rFonts w:ascii="Sylfaen" w:hAnsi="Sylfaen"/>
          <w:sz w:val="22"/>
          <w:szCs w:val="22"/>
          <w:lang w:val="ka-GE"/>
        </w:rPr>
        <w:t>სფ</w:t>
      </w:r>
      <w:r>
        <w:rPr>
          <w:rFonts w:ascii="Sylfaen" w:hAnsi="Sylfaen"/>
          <w:sz w:val="22"/>
          <w:szCs w:val="22"/>
          <w:lang w:val="ka-GE"/>
        </w:rPr>
        <w:t>ეროში და როგორ შეიძლება</w:t>
      </w:r>
      <w:r w:rsidR="00CD0825">
        <w:rPr>
          <w:rFonts w:ascii="Sylfaen" w:hAnsi="Sylfaen"/>
          <w:sz w:val="22"/>
          <w:szCs w:val="22"/>
          <w:lang w:val="ka-GE"/>
        </w:rPr>
        <w:t xml:space="preserve"> სტრატეგიული შესყიდვები დაეხმაროს ჯანდაცვის სექტორს განვითარებაში, ასევე გამოკვეთოს უფრო პრიორიტეტული მიმართულებები.</w:t>
      </w:r>
    </w:p>
    <w:p w:rsidR="00F568D7" w:rsidRPr="003444A3" w:rsidRDefault="00F568D7" w:rsidP="00F568D7">
      <w:pPr>
        <w:jc w:val="both"/>
        <w:rPr>
          <w:i/>
          <w:sz w:val="22"/>
          <w:szCs w:val="22"/>
          <w:lang w:val="en-GB"/>
        </w:rPr>
      </w:pPr>
    </w:p>
    <w:p w:rsidR="00F568D7" w:rsidRDefault="00E8417E" w:rsidP="00F568D7">
      <w:pPr>
        <w:jc w:val="both"/>
        <w:rPr>
          <w:bCs/>
          <w:sz w:val="22"/>
          <w:szCs w:val="22"/>
          <w:lang w:val="en-GB"/>
        </w:rPr>
      </w:pPr>
      <w:r>
        <w:rPr>
          <w:rFonts w:ascii="Sylfaen" w:hAnsi="Sylfaen"/>
          <w:b/>
          <w:bCs/>
          <w:i/>
          <w:sz w:val="22"/>
          <w:szCs w:val="22"/>
          <w:lang w:val="ka-GE"/>
        </w:rPr>
        <w:t>ჯანდაცვის სისტემის ფინანსური მხარე.</w:t>
      </w:r>
    </w:p>
    <w:p w:rsidR="00CD0825" w:rsidRDefault="00DA2B59" w:rsidP="00F568D7">
      <w:pPr>
        <w:jc w:val="both"/>
        <w:rPr>
          <w:rFonts w:ascii="Sylfaen" w:hAnsi="Sylfaen"/>
          <w:bCs/>
          <w:sz w:val="22"/>
          <w:szCs w:val="22"/>
          <w:lang w:val="ka-GE"/>
        </w:rPr>
      </w:pPr>
      <w:r>
        <w:rPr>
          <w:rFonts w:ascii="Sylfaen" w:hAnsi="Sylfaen"/>
          <w:bCs/>
          <w:sz w:val="22"/>
          <w:szCs w:val="22"/>
          <w:lang w:val="ka-GE"/>
        </w:rPr>
        <w:t xml:space="preserve">საყოველთაო ჯანდაცვის პროგრამის განხორციელებას თან ახლავს მთავრობის ბიუჯეტში </w:t>
      </w:r>
      <w:r w:rsidR="00CD0825">
        <w:rPr>
          <w:rFonts w:ascii="Sylfaen" w:hAnsi="Sylfaen"/>
          <w:bCs/>
          <w:sz w:val="22"/>
          <w:szCs w:val="22"/>
          <w:lang w:val="ka-GE"/>
        </w:rPr>
        <w:t>ჯანდაცვის</w:t>
      </w:r>
      <w:r>
        <w:rPr>
          <w:rFonts w:ascii="Sylfaen" w:hAnsi="Sylfaen"/>
          <w:bCs/>
          <w:sz w:val="22"/>
          <w:szCs w:val="22"/>
          <w:lang w:val="ka-GE"/>
        </w:rPr>
        <w:t>ათვის გამოყოფილი თანხების ზრდა. ამ პერიოდის განმავლობაში მთავრობის ხარჯები ჯანდაცვის სფეროში 2012 წელს 365 მილიონი ლარიდან გაიზარდა და 2017 წელს 1102 მილიონს მიაღწია.</w:t>
      </w:r>
      <w:r w:rsidR="00E8417E">
        <w:rPr>
          <w:rFonts w:ascii="Sylfaen" w:hAnsi="Sylfaen"/>
          <w:bCs/>
          <w:sz w:val="22"/>
          <w:szCs w:val="22"/>
        </w:rPr>
        <w:t xml:space="preserve"> (</w:t>
      </w:r>
      <w:r w:rsidR="009F50B4">
        <w:rPr>
          <w:rFonts w:ascii="Sylfaen" w:hAnsi="Sylfaen"/>
          <w:bCs/>
          <w:sz w:val="22"/>
          <w:szCs w:val="22"/>
          <w:lang w:val="ka-GE"/>
        </w:rPr>
        <w:t>მთავრობის ხარჯები ჯანდაცვის სფეროში საშუალოდ თითო ადამიანზე 2012 წლიდან 2017 წლამდე 121 ლარიდან</w:t>
      </w:r>
      <w:r w:rsidR="00D75633">
        <w:rPr>
          <w:rFonts w:ascii="Sylfaen" w:hAnsi="Sylfaen"/>
          <w:bCs/>
          <w:sz w:val="22"/>
          <w:szCs w:val="22"/>
          <w:lang w:val="ka-GE"/>
        </w:rPr>
        <w:t xml:space="preserve"> </w:t>
      </w:r>
      <w:r w:rsidR="009F50B4">
        <w:rPr>
          <w:rFonts w:ascii="Sylfaen" w:hAnsi="Sylfaen"/>
          <w:bCs/>
          <w:sz w:val="22"/>
          <w:szCs w:val="22"/>
          <w:lang w:val="ka-GE"/>
        </w:rPr>
        <w:t>298 ლარამდე</w:t>
      </w:r>
      <w:r w:rsidR="002D3573">
        <w:rPr>
          <w:rFonts w:ascii="Sylfaen" w:hAnsi="Sylfaen"/>
          <w:bCs/>
          <w:sz w:val="22"/>
          <w:szCs w:val="22"/>
          <w:lang w:val="ka-GE"/>
        </w:rPr>
        <w:t xml:space="preserve"> გაიზარდა</w:t>
      </w:r>
      <w:r w:rsidR="009F50B4">
        <w:rPr>
          <w:rFonts w:ascii="Sylfaen" w:hAnsi="Sylfaen"/>
          <w:bCs/>
          <w:sz w:val="22"/>
          <w:szCs w:val="22"/>
          <w:lang w:val="ka-GE"/>
        </w:rPr>
        <w:t>)</w:t>
      </w:r>
      <w:r w:rsidR="002D3573">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მსპ-ს წილი გაიზარდა,  2012 წელს 2.1% მაჩვენებელმა 2017 წელს 3% მიაღწია, თუმცა ეს ჯერ კიდევ დაბალია ევროპულ მაჩვენებელთან შედარებით.( ევროპის რეგიონებში ეს მაჩვენებელი 7%-ია). 2017 წელს სახელმწიფოს ხარჯები ჯანდაცვის სფეროში 8.6%-ით არის წარმოდგენილი , ხოლო 2012 წელს 8.4%-ით. </w:t>
      </w:r>
      <w:r w:rsidR="00B45CB5">
        <w:rPr>
          <w:rFonts w:ascii="Sylfaen" w:hAnsi="Sylfaen"/>
          <w:bCs/>
          <w:sz w:val="22"/>
          <w:szCs w:val="22"/>
          <w:lang w:val="ka-GE"/>
        </w:rPr>
        <w: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ამავე პერიოდში სახელმწიფო ბიუჯეტის ზრდა მოსალოდნელია წლიურად 7%-ით (მთლიანი შიდა პროდუქტის რეალური ზრდა 2018-2022 წლებში არის 5.3%). 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t>
      </w:r>
    </w:p>
    <w:p w:rsidR="002D3573" w:rsidRDefault="002D3573" w:rsidP="00F568D7">
      <w:pPr>
        <w:jc w:val="both"/>
        <w:rPr>
          <w:rFonts w:ascii="Sylfaen" w:hAnsi="Sylfaen"/>
          <w:bCs/>
          <w:sz w:val="22"/>
          <w:szCs w:val="22"/>
          <w:lang w:val="ka-GE"/>
        </w:rPr>
      </w:pPr>
    </w:p>
    <w:p w:rsidR="002D3573" w:rsidRPr="002D3573" w:rsidRDefault="002D3573" w:rsidP="00F568D7">
      <w:pPr>
        <w:jc w:val="both"/>
        <w:rPr>
          <w:rFonts w:ascii="Sylfaen" w:hAnsi="Sylfaen"/>
          <w:bCs/>
          <w:sz w:val="22"/>
          <w:szCs w:val="22"/>
          <w:lang w:val="ka-GE"/>
        </w:rPr>
      </w:pPr>
    </w:p>
    <w:p w:rsidR="00F568D7" w:rsidRPr="003444A3" w:rsidRDefault="00F568D7" w:rsidP="00F568D7">
      <w:pPr>
        <w:jc w:val="both"/>
        <w:rPr>
          <w:sz w:val="22"/>
          <w:szCs w:val="22"/>
          <w:lang w:val="en-GB"/>
        </w:rPr>
      </w:pPr>
    </w:p>
    <w:p w:rsidR="00861FD0" w:rsidRPr="009A3C03" w:rsidRDefault="00E8417E" w:rsidP="00F568D7">
      <w:pPr>
        <w:jc w:val="both"/>
        <w:rPr>
          <w:rFonts w:ascii="Sylfaen" w:hAnsi="Sylfaen"/>
          <w:bCs/>
          <w:sz w:val="22"/>
          <w:szCs w:val="22"/>
          <w:lang w:val="ka-GE"/>
        </w:rPr>
      </w:pPr>
      <w:r>
        <w:rPr>
          <w:b/>
          <w:i/>
          <w:sz w:val="22"/>
          <w:szCs w:val="22"/>
          <w:lang w:val="en-GB"/>
        </w:rPr>
        <w:t>Out of pocket-ის ხარ</w:t>
      </w:r>
      <w:r w:rsidR="00D75633">
        <w:rPr>
          <w:rFonts w:ascii="Sylfaen" w:hAnsi="Sylfaen"/>
          <w:b/>
          <w:i/>
          <w:sz w:val="22"/>
          <w:szCs w:val="22"/>
          <w:lang w:val="ka-GE"/>
        </w:rPr>
        <w:t xml:space="preserve"> </w:t>
      </w:r>
      <w:r>
        <w:rPr>
          <w:b/>
          <w:i/>
          <w:sz w:val="22"/>
          <w:szCs w:val="22"/>
          <w:lang w:val="en-GB"/>
        </w:rPr>
        <w:t>ჯ</w:t>
      </w:r>
      <w:r w:rsidR="00D75633">
        <w:rPr>
          <w:rFonts w:ascii="Sylfaen" w:hAnsi="Sylfaen"/>
          <w:b/>
          <w:i/>
          <w:sz w:val="22"/>
          <w:szCs w:val="22"/>
          <w:lang w:val="ka-GE"/>
        </w:rPr>
        <w:t xml:space="preserve"> </w:t>
      </w:r>
      <w:r>
        <w:rPr>
          <w:b/>
          <w:i/>
          <w:sz w:val="22"/>
          <w:szCs w:val="22"/>
          <w:lang w:val="en-GB"/>
        </w:rPr>
        <w:t>ე</w:t>
      </w:r>
      <w:r w:rsidR="00D75633">
        <w:rPr>
          <w:rFonts w:ascii="Sylfaen" w:hAnsi="Sylfaen"/>
          <w:b/>
          <w:i/>
          <w:sz w:val="22"/>
          <w:szCs w:val="22"/>
          <w:lang w:val="ka-GE"/>
        </w:rPr>
        <w:t xml:space="preserve"> </w:t>
      </w:r>
      <w:r>
        <w:rPr>
          <w:b/>
          <w:i/>
          <w:sz w:val="22"/>
          <w:szCs w:val="22"/>
          <w:lang w:val="en-GB"/>
        </w:rPr>
        <w:t xml:space="preserve">ბი.. </w:t>
      </w:r>
      <w:r w:rsidR="00861FD0">
        <w:rPr>
          <w:rFonts w:ascii="Sylfaen" w:hAnsi="Sylfaen"/>
          <w:bCs/>
          <w:sz w:val="22"/>
          <w:szCs w:val="22"/>
          <w:lang w:val="ka-GE"/>
        </w:rPr>
        <w:t xml:space="preserve">საკუთარი 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t>
      </w:r>
      <w:r w:rsidR="009A3C03">
        <w:rPr>
          <w:rFonts w:ascii="Sylfaen" w:hAnsi="Sylfaen"/>
          <w:bCs/>
          <w:sz w:val="22"/>
          <w:szCs w:val="22"/>
          <w:lang w:val="ka-GE"/>
        </w:rPr>
        <w:t xml:space="preserve">წელს </w:t>
      </w:r>
      <w:r w:rsidR="00861FD0">
        <w:rPr>
          <w:rFonts w:ascii="Sylfaen" w:hAnsi="Sylfaen"/>
          <w:bCs/>
          <w:sz w:val="22"/>
          <w:szCs w:val="22"/>
          <w:lang w:val="ka-GE"/>
        </w:rPr>
        <w:t xml:space="preserve"> 69.1%</w:t>
      </w:r>
      <w:r w:rsidR="009A3C03">
        <w:rPr>
          <w:rFonts w:ascii="Sylfaen" w:hAnsi="Sylfaen"/>
          <w:bCs/>
          <w:sz w:val="22"/>
          <w:szCs w:val="22"/>
          <w:lang w:val="ka-GE"/>
        </w:rPr>
        <w:t xml:space="preserve"> იყო</w:t>
      </w:r>
      <w:r w:rsidR="00861FD0">
        <w:rPr>
          <w:rFonts w:ascii="Sylfaen" w:hAnsi="Sylfaen"/>
          <w:bCs/>
          <w:sz w:val="22"/>
          <w:szCs w:val="22"/>
          <w:lang w:val="ka-GE"/>
        </w:rPr>
        <w:t>)</w:t>
      </w:r>
      <w:r w:rsidR="009A3C03">
        <w:rPr>
          <w:rFonts w:ascii="Sylfaen" w:hAnsi="Sylfaen"/>
          <w:bCs/>
          <w:sz w:val="22"/>
          <w:szCs w:val="22"/>
          <w:lang w:val="ka-GE"/>
        </w:rPr>
        <w:t xml:space="preserve">. </w:t>
      </w:r>
      <w:r w:rsidR="009A3C03">
        <w:rPr>
          <w:rFonts w:ascii="Sylfaen" w:hAnsi="Sylfaen"/>
          <w:bCs/>
          <w:sz w:val="22"/>
          <w:szCs w:val="22"/>
        </w:rPr>
        <w:t>OOP-</w:t>
      </w:r>
      <w:r w:rsidR="009A3C03">
        <w:rPr>
          <w:rFonts w:ascii="Sylfaen" w:hAnsi="Sylfaen"/>
          <w:bCs/>
          <w:sz w:val="22"/>
          <w:szCs w:val="22"/>
          <w:lang w:val="ka-GE"/>
        </w:rPr>
        <w:t xml:space="preserve">ის ხარჯების ძირითადი წყარო არის მედიკამენტები, რაც საერთო </w:t>
      </w:r>
      <w:r w:rsidR="009A3C03">
        <w:rPr>
          <w:rFonts w:ascii="Sylfaen" w:hAnsi="Sylfaen"/>
          <w:bCs/>
          <w:sz w:val="22"/>
          <w:szCs w:val="22"/>
        </w:rPr>
        <w:t>OOP-</w:t>
      </w:r>
      <w:r w:rsidR="009A3C03">
        <w:rPr>
          <w:rFonts w:ascii="Sylfaen" w:hAnsi="Sylfaen"/>
          <w:bCs/>
          <w:sz w:val="22"/>
          <w:szCs w:val="22"/>
          <w:lang w:val="ka-GE"/>
        </w:rPr>
        <w:t xml:space="preserve">ის ხარჯების 63% შეადგენდა 2016 წელს. 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(6.6%).სააფთიაქო ფასების ნაკლებად რეგულირებული გარემო ხელს უშლის </w:t>
      </w:r>
      <w:r w:rsidR="009A3C03">
        <w:rPr>
          <w:rFonts w:ascii="Sylfaen" w:hAnsi="Sylfaen"/>
          <w:bCs/>
          <w:sz w:val="22"/>
          <w:szCs w:val="22"/>
        </w:rPr>
        <w:t>OOP-</w:t>
      </w:r>
      <w:r w:rsidR="009A3C03">
        <w:rPr>
          <w:rFonts w:ascii="Sylfaen" w:hAnsi="Sylfaen"/>
          <w:bCs/>
          <w:sz w:val="22"/>
          <w:szCs w:val="22"/>
          <w:lang w:val="ka-GE"/>
        </w:rPr>
        <w:t xml:space="preserve">ს გამოწვევების მოგვარებას. თუმცა არაოფიციალური ხარჯები </w:t>
      </w:r>
      <w:r w:rsidR="009A3C03">
        <w:rPr>
          <w:rFonts w:ascii="Sylfaen" w:hAnsi="Sylfaen"/>
          <w:bCs/>
          <w:sz w:val="22"/>
          <w:szCs w:val="22"/>
        </w:rPr>
        <w:t>OOP-</w:t>
      </w:r>
      <w:r w:rsidR="009A3C03">
        <w:rPr>
          <w:rFonts w:ascii="Sylfaen" w:hAnsi="Sylfaen"/>
          <w:bCs/>
          <w:sz w:val="22"/>
          <w:szCs w:val="22"/>
          <w:lang w:val="ka-GE"/>
        </w:rPr>
        <w:t>ის მხოლოდ მცირე ნაწილია</w:t>
      </w:r>
      <w:r w:rsidR="00F96B90">
        <w:rPr>
          <w:rFonts w:ascii="Sylfaen" w:hAnsi="Sylfaen"/>
          <w:bCs/>
          <w:sz w:val="22"/>
          <w:szCs w:val="22"/>
          <w:lang w:val="ka-GE"/>
        </w:rPr>
        <w:t xml:space="preserve"> და რაც ხელს უწყობს პაციენტის ხარჯების წილის უკეთ გაკონტროლებას.</w:t>
      </w:r>
    </w:p>
    <w:p w:rsidR="009A3C03" w:rsidRPr="009A3C03" w:rsidRDefault="009A3C03" w:rsidP="00F568D7">
      <w:pPr>
        <w:jc w:val="both"/>
        <w:rPr>
          <w:rFonts w:ascii="Sylfaen" w:hAnsi="Sylfaen"/>
          <w:bCs/>
          <w:sz w:val="22"/>
          <w:szCs w:val="22"/>
          <w:lang w:val="ka-GE"/>
        </w:rPr>
      </w:pPr>
    </w:p>
    <w:p w:rsidR="00F96B90" w:rsidRPr="00E8417E" w:rsidRDefault="00E8417E" w:rsidP="00F568D7">
      <w:pPr>
        <w:jc w:val="both"/>
        <w:rPr>
          <w:sz w:val="22"/>
          <w:szCs w:val="22"/>
          <w:lang w:val="en-GB"/>
        </w:rPr>
      </w:pPr>
      <w:r>
        <w:rPr>
          <w:rFonts w:ascii="Sylfaen" w:hAnsi="Sylfaen"/>
          <w:b/>
          <w:bCs/>
          <w:i/>
          <w:sz w:val="22"/>
          <w:szCs w:val="22"/>
          <w:lang w:val="ka-GE"/>
        </w:rPr>
        <w:t>მოსახლეობის</w:t>
      </w:r>
      <w:r>
        <w:rPr>
          <w:rFonts w:ascii="Sylfaen" w:hAnsi="Sylfaen"/>
          <w:b/>
          <w:bCs/>
          <w:i/>
          <w:sz w:val="22"/>
          <w:szCs w:val="22"/>
        </w:rPr>
        <w:t xml:space="preserve"> </w:t>
      </w:r>
      <w:r>
        <w:rPr>
          <w:rFonts w:ascii="Sylfaen" w:hAnsi="Sylfaen"/>
          <w:b/>
          <w:bCs/>
          <w:i/>
          <w:sz w:val="22"/>
          <w:szCs w:val="22"/>
          <w:lang w:val="ka-GE"/>
        </w:rPr>
        <w:t xml:space="preserve">მაჩვენებელი. </w:t>
      </w:r>
      <w:r w:rsidR="00F96B90">
        <w:rPr>
          <w:rFonts w:ascii="Sylfaen" w:hAnsi="Sylfaen"/>
          <w:sz w:val="22"/>
          <w:szCs w:val="22"/>
          <w:lang w:val="ka-GE"/>
        </w:rPr>
        <w:t>საყოველთაო ჯანდაცვა მოიცავს მოსახლეობის დაახლოებით 90%-ს 2018 წლის მონაცემებით, ხოლო მოსახლეობის დარჩენილი ნაწილი სარგებლობს სხვა სქემით (მაგ: სამხედრო პირების სამედიცინო დაზღვევა, კორპორატიული ან კერძო ინდივიდალური დაზღვევა). 2017 წელის მაისში საყოველთაო ჯანდაცვის ფარგლებში</w:t>
      </w:r>
      <w:r w:rsidR="006078D1">
        <w:rPr>
          <w:rFonts w:ascii="Sylfaen" w:hAnsi="Sylfaen"/>
          <w:sz w:val="22"/>
          <w:szCs w:val="22"/>
          <w:lang w:val="ka-GE"/>
        </w:rPr>
        <w:t>,</w:t>
      </w:r>
      <w:r w:rsidR="00F96B90">
        <w:rPr>
          <w:rFonts w:ascii="Sylfaen" w:hAnsi="Sylfaen"/>
          <w:sz w:val="22"/>
          <w:szCs w:val="22"/>
          <w:lang w:val="ka-GE"/>
        </w:rPr>
        <w:t xml:space="preserve"> მთავრობამ მოახდინა ბენეფიციარების დაყოფა ჯგუფებად შემოსავლების მიხედვით</w:t>
      </w:r>
      <w:r w:rsidR="006078D1">
        <w:rPr>
          <w:rFonts w:ascii="Sylfaen" w:hAnsi="Sylfaen"/>
          <w:sz w:val="22"/>
          <w:szCs w:val="22"/>
          <w:lang w:val="ka-GE"/>
        </w:rPr>
        <w:t xml:space="preserve">, რის შედეგადაც მოსახლეობის ზოგიერთ ჯგუფს შეუმცირდა შეღავათებით სარგებლობა. </w:t>
      </w:r>
      <w:r w:rsidR="006078D1">
        <w:rPr>
          <w:rFonts w:ascii="Sylfaen" w:hAnsi="Sylfaen"/>
          <w:sz w:val="22"/>
          <w:szCs w:val="22"/>
        </w:rPr>
        <w:t>OOP-</w:t>
      </w:r>
      <w:r w:rsidR="006078D1">
        <w:rPr>
          <w:rFonts w:ascii="Sylfaen" w:hAnsi="Sylfaen"/>
          <w:sz w:val="22"/>
          <w:szCs w:val="22"/>
          <w:lang w:val="ka-GE"/>
        </w:rPr>
        <w:t xml:space="preserve">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2017 წლის </w:t>
      </w:r>
      <w:r w:rsidR="005235F4">
        <w:rPr>
          <w:rFonts w:ascii="Sylfaen" w:hAnsi="Sylfaen"/>
          <w:sz w:val="22"/>
          <w:szCs w:val="22"/>
          <w:lang w:val="ka-GE"/>
        </w:rPr>
        <w:t>დასკვნების თანახმად კმაყოფილი მოსახლეობის მაჩვენებელი მაღალია.</w:t>
      </w:r>
    </w:p>
    <w:p w:rsidR="00F568D7" w:rsidRPr="003444A3" w:rsidRDefault="00F568D7" w:rsidP="00F568D7">
      <w:pPr>
        <w:jc w:val="both"/>
        <w:rPr>
          <w:bCs/>
          <w:sz w:val="22"/>
          <w:szCs w:val="22"/>
          <w:lang w:val="en-GB"/>
        </w:rPr>
      </w:pPr>
    </w:p>
    <w:p w:rsidR="005235F4" w:rsidRPr="00E8417E" w:rsidRDefault="00E8417E" w:rsidP="00F568D7">
      <w:pPr>
        <w:jc w:val="both"/>
        <w:rPr>
          <w:rFonts w:ascii="Sylfaen" w:hAnsi="Sylfaen"/>
          <w:sz w:val="22"/>
          <w:szCs w:val="22"/>
          <w:lang w:val="ka-GE"/>
        </w:rPr>
      </w:pPr>
      <w:r>
        <w:rPr>
          <w:rFonts w:ascii="Sylfaen" w:hAnsi="Sylfaen"/>
          <w:b/>
          <w:bCs/>
          <w:i/>
          <w:sz w:val="22"/>
          <w:szCs w:val="22"/>
          <w:lang w:val="ka-GE"/>
        </w:rPr>
        <w:lastRenderedPageBreak/>
        <w:t>ქსელის პროვაიდერი</w:t>
      </w:r>
      <w:r>
        <w:rPr>
          <w:sz w:val="22"/>
          <w:szCs w:val="22"/>
          <w:lang w:val="en-GB"/>
        </w:rPr>
        <w:t>.</w:t>
      </w:r>
      <w:r w:rsidR="005235F4">
        <w:rPr>
          <w:rFonts w:ascii="Sylfaen" w:hAnsi="Sylfaen"/>
          <w:sz w:val="22"/>
          <w:szCs w:val="22"/>
          <w:lang w:val="ka-GE"/>
        </w:rPr>
        <w:t>ჯანდაცვის პროვაიდერების უმეტესობა კერძო მესაკუთრეები არიან. (მაგ: საავადმყოფოების მხოლოდ 14 % მიეკუთვნება საჯარო საკუთრებას).</w:t>
      </w:r>
    </w:p>
    <w:p w:rsidR="00F568D7" w:rsidRPr="00736724" w:rsidRDefault="00F568D7" w:rsidP="00F568D7">
      <w:pPr>
        <w:jc w:val="both"/>
        <w:rPr>
          <w:i/>
          <w:sz w:val="22"/>
          <w:szCs w:val="22"/>
          <w:lang w:val="ka-GE"/>
        </w:rPr>
      </w:pPr>
    </w:p>
    <w:p w:rsidR="005235F4" w:rsidRDefault="0066522C" w:rsidP="00F568D7">
      <w:pPr>
        <w:jc w:val="both"/>
        <w:rPr>
          <w:rFonts w:ascii="Sylfaen" w:hAnsi="Sylfaen"/>
          <w:sz w:val="22"/>
          <w:szCs w:val="22"/>
          <w:lang w:val="ka-GE"/>
        </w:rPr>
      </w:pPr>
      <w:r>
        <w:rPr>
          <w:rFonts w:ascii="Sylfaen" w:hAnsi="Sylfaen"/>
          <w:sz w:val="22"/>
          <w:szCs w:val="22"/>
          <w:lang w:val="ka-GE"/>
        </w:rPr>
        <w:t xml:space="preserve">ორი სახელმწიფო </w:t>
      </w:r>
      <w:r w:rsidR="005D718C">
        <w:rPr>
          <w:rFonts w:ascii="Sylfaen" w:hAnsi="Sylfaen"/>
          <w:sz w:val="22"/>
          <w:szCs w:val="22"/>
          <w:lang w:val="ka-GE"/>
        </w:rPr>
        <w:t xml:space="preserve">პროგრამა არსებოობს პირველადი დახმარების სერვისის ფარგლებში: </w:t>
      </w:r>
      <w:r>
        <w:rPr>
          <w:rFonts w:ascii="Sylfaen" w:hAnsi="Sylfaen"/>
          <w:sz w:val="22"/>
          <w:szCs w:val="22"/>
          <w:lang w:val="ka-GE"/>
        </w:rPr>
        <w:t xml:space="preserve">სოფლის ექიმის სახელმწიფო პროგრამა სოფლის რეგიონებისთვის და ქალაქის ფარგლებში ამბულატორიული დახმარების პროგრამა. პირველადი ჯანდაცვის </w:t>
      </w:r>
      <w:r w:rsidR="005D718C">
        <w:rPr>
          <w:rFonts w:ascii="Sylfaen" w:hAnsi="Sylfaen"/>
          <w:sz w:val="22"/>
          <w:szCs w:val="22"/>
          <w:lang w:val="ka-GE"/>
        </w:rPr>
        <w:t xml:space="preserve">სერვისები, საყოველთაო ჯანდაცვის ფარგლებში და სოფლის ექიმის სახელმწიფო პროგრამა უფასოა მთელი მოსახლეობისათვის როგორც ქალაქში, ასევე სოფლებსა და რეგიონებში. საერთო ჯამში, ერთ სულ მოსახლეზე </w:t>
      </w:r>
      <w:r w:rsidR="005D718C">
        <w:rPr>
          <w:rFonts w:ascii="Sylfaen" w:hAnsi="Sylfaen"/>
          <w:sz w:val="22"/>
          <w:szCs w:val="22"/>
        </w:rPr>
        <w:t>PHC-</w:t>
      </w:r>
      <w:r w:rsidR="005D718C">
        <w:rPr>
          <w:rFonts w:ascii="Sylfaen" w:hAnsi="Sylfaen"/>
          <w:sz w:val="22"/>
          <w:szCs w:val="22"/>
          <w:lang w:val="ka-GE"/>
        </w:rPr>
        <w:t>ის დაწესებულებებში ვიზიტი გაიზარდა (2012წ. 2.1 იყო მაჩვენებელი, ხოლო 2017</w:t>
      </w:r>
      <w:r w:rsidR="00F94757">
        <w:rPr>
          <w:rFonts w:ascii="Sylfaen" w:hAnsi="Sylfaen"/>
          <w:sz w:val="22"/>
          <w:szCs w:val="22"/>
          <w:lang w:val="ka-GE"/>
        </w:rPr>
        <w:t>წ</w:t>
      </w:r>
      <w:r w:rsidR="005D718C">
        <w:rPr>
          <w:rFonts w:ascii="Sylfaen" w:hAnsi="Sylfaen"/>
          <w:sz w:val="22"/>
          <w:szCs w:val="22"/>
          <w:lang w:val="ka-GE"/>
        </w:rPr>
        <w:t xml:space="preserve">. 3.6) </w:t>
      </w:r>
      <w:r w:rsidR="00E21C90">
        <w:rPr>
          <w:rFonts w:ascii="Sylfaen" w:hAnsi="Sylfaen"/>
          <w:sz w:val="22"/>
          <w:szCs w:val="22"/>
          <w:lang w:val="ka-GE"/>
        </w:rPr>
        <w:t>პირველადი დახმარების ექიმები არ იყვნენ აქტიურად ჩართულნი პაციენთის მოვლის კოორდინირებაში. 2018 წელს სოციალური მომსახურების სააგენტომ დაიწყო პაციებტების ხელახალი რეგისტრაცია ამ გამოწვევების დასაძლევად. ასევე, ხარვეზები ოჯახის ექიმებისა და ექრთნების სამედიცინო საგანმანათლებლო სისტემაში აფერხებს პირველადი ჯანდაცვის შესაძლებლობების განვითარებას. განსაკუთრებით რთულია</w:t>
      </w:r>
      <w:r w:rsidR="003715DA">
        <w:rPr>
          <w:rFonts w:ascii="Sylfaen" w:hAnsi="Sylfaen"/>
          <w:sz w:val="22"/>
          <w:szCs w:val="22"/>
          <w:lang w:val="ka-GE"/>
        </w:rPr>
        <w:t xml:space="preserve"> შოფელში არსებული მდგომარეობა, სადაც ზოგიერთ შემთხვევებში პირველადი ჯანდაცვის მომსახურების ობიექტების განახლება და აღდგენაა საჭირო. ექიმების ასაკიც 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t>
      </w:r>
    </w:p>
    <w:p w:rsidR="00E21C90" w:rsidRPr="00E21C90" w:rsidRDefault="00E21C90" w:rsidP="00F568D7">
      <w:pPr>
        <w:jc w:val="both"/>
        <w:rPr>
          <w:rFonts w:ascii="Sylfaen" w:hAnsi="Sylfaen"/>
          <w:sz w:val="22"/>
          <w:szCs w:val="22"/>
          <w:lang w:val="ka-GE"/>
        </w:rPr>
      </w:pPr>
    </w:p>
    <w:p w:rsidR="003715DA" w:rsidRPr="005C4FED" w:rsidRDefault="003715DA" w:rsidP="00F568D7">
      <w:pPr>
        <w:jc w:val="both"/>
        <w:rPr>
          <w:rFonts w:ascii="Sylfaen" w:hAnsi="Sylfaen"/>
          <w:sz w:val="22"/>
          <w:szCs w:val="22"/>
          <w:lang w:val="ka-GE"/>
        </w:rPr>
      </w:pPr>
      <w:r>
        <w:rPr>
          <w:rFonts w:ascii="Sylfaen" w:hAnsi="Sylfaen"/>
          <w:sz w:val="22"/>
          <w:szCs w:val="22"/>
          <w:lang w:val="ka-GE"/>
        </w:rPr>
        <w:t>სპეციალიზებული ამბულატორიული მომსახურეობა ფინანსდება საყოველთაო ჯანდაცვის გეგმიური ამბულატორიული კომპონენტის ფარგლებში</w:t>
      </w:r>
      <w:r w:rsidR="00490533">
        <w:rPr>
          <w:rFonts w:ascii="Sylfaen" w:hAnsi="Sylfaen"/>
          <w:sz w:val="22"/>
          <w:szCs w:val="22"/>
          <w:lang w:val="ka-GE"/>
        </w:rPr>
        <w:t xml:space="preserve">, როდესაც </w:t>
      </w:r>
      <w:r w:rsidR="005C4FED">
        <w:rPr>
          <w:rFonts w:ascii="Sylfaen" w:hAnsi="Sylfaen"/>
          <w:sz w:val="22"/>
          <w:szCs w:val="22"/>
          <w:lang w:val="ka-GE"/>
        </w:rPr>
        <w:t xml:space="preserve">ზოგიერთი ჯგუფის ბენეფიციარებისათვის ხდება თანადაფინანსება </w:t>
      </w:r>
      <w:r w:rsidR="00490533">
        <w:rPr>
          <w:rFonts w:ascii="Sylfaen" w:hAnsi="Sylfaen"/>
          <w:sz w:val="22"/>
          <w:szCs w:val="22"/>
          <w:lang w:val="ka-GE"/>
        </w:rPr>
        <w:t>პაციენტთა</w:t>
      </w:r>
      <w:r w:rsidR="005C4FED">
        <w:rPr>
          <w:rFonts w:ascii="Sylfaen" w:hAnsi="Sylfaen"/>
          <w:sz w:val="22"/>
          <w:szCs w:val="22"/>
          <w:lang w:val="ka-GE"/>
        </w:rPr>
        <w:t xml:space="preserve"> და </w:t>
      </w:r>
      <w:r w:rsidR="00490533">
        <w:rPr>
          <w:rFonts w:ascii="Sylfaen" w:hAnsi="Sylfaen"/>
          <w:sz w:val="22"/>
          <w:szCs w:val="22"/>
          <w:lang w:val="ka-GE"/>
        </w:rPr>
        <w:t xml:space="preserve">უწევთ პროვაიდერებისთვის გადასახდელი თანხის </w:t>
      </w:r>
      <w:r w:rsidR="005C4FED">
        <w:rPr>
          <w:rFonts w:ascii="Sylfaen" w:hAnsi="Sylfaen"/>
          <w:sz w:val="22"/>
          <w:szCs w:val="22"/>
          <w:lang w:val="ka-GE"/>
        </w:rPr>
        <w:t xml:space="preserve">დაახლოებით </w:t>
      </w:r>
      <w:r w:rsidR="00490533">
        <w:rPr>
          <w:rFonts w:ascii="Sylfaen" w:hAnsi="Sylfaen"/>
          <w:sz w:val="22"/>
          <w:szCs w:val="22"/>
          <w:lang w:val="ka-GE"/>
        </w:rPr>
        <w:t>30% გადახდა.</w:t>
      </w:r>
      <w:r w:rsidR="005C4FED">
        <w:rPr>
          <w:rFonts w:ascii="Sylfaen" w:hAnsi="Sylfaen"/>
          <w:sz w:val="22"/>
          <w:szCs w:val="22"/>
          <w:lang w:val="ka-GE"/>
        </w:rPr>
        <w:t xml:space="preserve"> საყოველთაო ჯანდაცვის პროგრამის ფარგლებში სოფლის ან ოჯახის ექიმის მიმართვით ფინანსდება 8 ვიზიტი სპეციალისტებთან (ენდოკრინოლოგი, ოფთალმოლოგი, კარდიოლოგი, ნევროლოგი, ოტო-რინო-ლარინგოლოგი, გილეკოლოგი, უროლოგი და ზოგადი ქირურგი).ზოგ შემთხვევებში, სოფლის მოსახლეობისათვის სირთულეს წარმოადგენს </w:t>
      </w:r>
      <w:r w:rsidR="006C6A0C">
        <w:rPr>
          <w:rFonts w:ascii="Sylfaen" w:hAnsi="Sylfaen"/>
          <w:sz w:val="22"/>
          <w:szCs w:val="22"/>
          <w:lang w:val="ka-GE"/>
        </w:rPr>
        <w:t xml:space="preserve">ისარგებლოს სპეციალიზებული მომსახურებით </w:t>
      </w:r>
      <w:r w:rsidR="005C4FED">
        <w:rPr>
          <w:rFonts w:ascii="Sylfaen" w:hAnsi="Sylfaen"/>
          <w:sz w:val="22"/>
          <w:szCs w:val="22"/>
          <w:lang w:val="ka-GE"/>
        </w:rPr>
        <w:t xml:space="preserve">რთული ადმინისტრაციული პროცესების გამო. </w:t>
      </w:r>
    </w:p>
    <w:p w:rsidR="003715DA" w:rsidRDefault="003715DA" w:rsidP="00F568D7">
      <w:pPr>
        <w:jc w:val="both"/>
        <w:rPr>
          <w:sz w:val="22"/>
          <w:szCs w:val="22"/>
          <w:lang w:val="en-GB"/>
        </w:rPr>
      </w:pPr>
    </w:p>
    <w:p w:rsidR="00FB632D" w:rsidRDefault="00FB632D" w:rsidP="00F568D7">
      <w:pPr>
        <w:jc w:val="both"/>
        <w:rPr>
          <w:sz w:val="22"/>
          <w:szCs w:val="22"/>
          <w:lang w:val="en-GB"/>
        </w:rPr>
      </w:pPr>
    </w:p>
    <w:p w:rsidR="00F568D7" w:rsidRPr="006C1CD2" w:rsidRDefault="00F568D7" w:rsidP="00F568D7">
      <w:pPr>
        <w:jc w:val="both"/>
        <w:rPr>
          <w:i/>
          <w:sz w:val="22"/>
          <w:szCs w:val="22"/>
          <w:lang w:val="en-GB"/>
        </w:rPr>
      </w:pPr>
    </w:p>
    <w:p w:rsidR="006C6A0C" w:rsidRPr="00153928" w:rsidRDefault="00E8417E" w:rsidP="00F568D7">
      <w:pPr>
        <w:jc w:val="both"/>
        <w:rPr>
          <w:rFonts w:ascii="Sylfaen" w:hAnsi="Sylfaen"/>
          <w:sz w:val="22"/>
          <w:szCs w:val="22"/>
          <w:lang w:val="ka-GE"/>
        </w:rPr>
      </w:pPr>
      <w:r>
        <w:rPr>
          <w:rFonts w:ascii="Sylfaen" w:hAnsi="Sylfaen"/>
          <w:sz w:val="22"/>
          <w:szCs w:val="22"/>
          <w:lang w:val="ka-GE"/>
        </w:rPr>
        <w:t>სტაციონარული მომსახურების მაჩვენებელი</w:t>
      </w:r>
      <w:r w:rsidR="0046290C">
        <w:rPr>
          <w:rFonts w:ascii="Sylfaen" w:hAnsi="Sylfaen"/>
          <w:sz w:val="22"/>
          <w:szCs w:val="22"/>
          <w:lang w:val="ka-GE"/>
        </w:rPr>
        <w:t xml:space="preserve"> </w:t>
      </w:r>
      <w:r w:rsidR="006C6A0C">
        <w:rPr>
          <w:rFonts w:ascii="Sylfaen" w:hAnsi="Sylfaen"/>
          <w:sz w:val="22"/>
          <w:szCs w:val="22"/>
          <w:lang w:val="ka-GE"/>
        </w:rPr>
        <w:t xml:space="preserve">გაიზარდა2012 </w:t>
      </w:r>
      <w:r w:rsidR="0046290C">
        <w:rPr>
          <w:rFonts w:ascii="Sylfaen" w:hAnsi="Sylfaen"/>
          <w:sz w:val="22"/>
          <w:szCs w:val="22"/>
          <w:lang w:val="ka-GE"/>
        </w:rPr>
        <w:t>წელთან შედარებით</w:t>
      </w:r>
      <w:r>
        <w:rPr>
          <w:rFonts w:ascii="Sylfaen" w:hAnsi="Sylfaen"/>
          <w:sz w:val="22"/>
          <w:szCs w:val="22"/>
          <w:lang w:val="ka-GE"/>
        </w:rPr>
        <w:t xml:space="preserve"> </w:t>
      </w:r>
      <w:r w:rsidR="0046290C">
        <w:rPr>
          <w:rFonts w:ascii="Sylfaen" w:hAnsi="Sylfaen"/>
          <w:sz w:val="22"/>
          <w:szCs w:val="22"/>
          <w:lang w:val="ka-GE"/>
        </w:rPr>
        <w:t>(</w:t>
      </w:r>
      <w:r w:rsidR="006C6A0C">
        <w:rPr>
          <w:rFonts w:ascii="Sylfaen" w:hAnsi="Sylfaen"/>
          <w:sz w:val="22"/>
          <w:szCs w:val="22"/>
          <w:lang w:val="ka-GE"/>
        </w:rPr>
        <w:t>11.3</w:t>
      </w:r>
      <w:r w:rsidR="0046290C">
        <w:rPr>
          <w:rFonts w:ascii="Sylfaen" w:hAnsi="Sylfaen"/>
          <w:sz w:val="22"/>
          <w:szCs w:val="22"/>
          <w:lang w:val="ka-GE"/>
        </w:rPr>
        <w:t xml:space="preserve">) და 2017 წელს ყოველ 100 ადამიანზე 14.2-ს მიაღწია, რაც აიხსნება საყოველთაო ჯანდაცვის სისტემის დანერგვით, რომლითაც ისარგებლა </w:t>
      </w:r>
      <w:r w:rsidR="005F0531">
        <w:rPr>
          <w:rFonts w:ascii="Sylfaen" w:hAnsi="Sylfaen"/>
          <w:sz w:val="22"/>
          <w:szCs w:val="22"/>
          <w:lang w:val="ka-GE"/>
        </w:rPr>
        <w:t xml:space="preserve">საქართველოს მოსახლეობის უდიდესმა ნაწილმა, რომლებიც წინათ არ ყოფილან დაზღვეულები. </w:t>
      </w:r>
      <w:r w:rsidR="00C16E97">
        <w:rPr>
          <w:rFonts w:ascii="Sylfaen" w:hAnsi="Sylfaen"/>
          <w:sz w:val="22"/>
          <w:szCs w:val="22"/>
          <w:lang w:val="ka-GE"/>
        </w:rPr>
        <w:t>საავადმყოფოების რიცხვი ყოველწლიურად იზრდება. 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ჯანდავის სფეროში ხარჯების დიდი ნაწილი გამოყოფილია საავადმყოფოებში</w:t>
      </w:r>
      <w:r w:rsidR="00153928">
        <w:rPr>
          <w:rFonts w:ascii="Sylfaen" w:hAnsi="Sylfaen"/>
          <w:sz w:val="22"/>
          <w:szCs w:val="22"/>
          <w:lang w:val="ka-GE"/>
        </w:rPr>
        <w:t xml:space="preserve"> გაწეული სამკურნალო მომსახურების ხარჯებისათვის. პაციენტებისთვის ადვილად ხელმისაწვდომია საავადმყოფოების მომსახურეობა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 </w:t>
      </w:r>
    </w:p>
    <w:p w:rsidR="00F568D7" w:rsidRDefault="00F568D7" w:rsidP="00F568D7">
      <w:pPr>
        <w:jc w:val="both"/>
        <w:rPr>
          <w:b/>
          <w:sz w:val="22"/>
          <w:szCs w:val="22"/>
          <w:lang w:val="en-GB"/>
        </w:rPr>
      </w:pPr>
    </w:p>
    <w:p w:rsidR="00F568D7" w:rsidRDefault="00F568D7" w:rsidP="00F568D7">
      <w:pPr>
        <w:jc w:val="both"/>
        <w:rPr>
          <w:sz w:val="22"/>
          <w:szCs w:val="22"/>
          <w:lang w:val="en-GB"/>
        </w:rPr>
      </w:pPr>
    </w:p>
    <w:p w:rsidR="009416F3" w:rsidRDefault="00DC0896" w:rsidP="00F568D7">
      <w:pPr>
        <w:jc w:val="both"/>
        <w:rPr>
          <w:rFonts w:ascii="Sylfaen" w:hAnsi="Sylfaen"/>
          <w:sz w:val="22"/>
          <w:szCs w:val="22"/>
          <w:lang w:val="ka-GE"/>
        </w:rPr>
      </w:pPr>
      <w:r>
        <w:rPr>
          <w:rFonts w:ascii="Sylfaen" w:hAnsi="Sylfaen"/>
          <w:sz w:val="22"/>
          <w:szCs w:val="22"/>
          <w:lang w:val="ka-GE"/>
        </w:rPr>
        <w:t xml:space="preserve">რეცეპტით გასაცემი მედიკამენტების ხარჯები ჯანდაცვის საერთო ხარჯების დაახლოებით 36%-ია.( </w:t>
      </w:r>
      <w:r w:rsidR="00D25F8D">
        <w:rPr>
          <w:sz w:val="22"/>
          <w:szCs w:val="22"/>
          <w:lang w:val="en-GB"/>
        </w:rPr>
        <w:t xml:space="preserve">OECD </w:t>
      </w:r>
      <w:r w:rsidR="00D25F8D">
        <w:rPr>
          <w:rFonts w:ascii="Sylfaen" w:hAnsi="Sylfaen"/>
          <w:sz w:val="22"/>
          <w:szCs w:val="22"/>
          <w:lang w:val="ka-GE"/>
        </w:rPr>
        <w:t xml:space="preserve">საშუალოდ 17%. საშუალო შემოსავლიან ქვეყნებში </w:t>
      </w:r>
      <w:r w:rsidR="00E8417E">
        <w:rPr>
          <w:rFonts w:ascii="Sylfaen" w:hAnsi="Sylfaen"/>
          <w:sz w:val="22"/>
          <w:szCs w:val="22"/>
          <w:lang w:val="ka-GE"/>
        </w:rPr>
        <w:lastRenderedPageBreak/>
        <w:t>მაჩვენებე</w:t>
      </w:r>
      <w:r w:rsidR="00D25F8D">
        <w:rPr>
          <w:rFonts w:ascii="Sylfaen" w:hAnsi="Sylfaen"/>
          <w:sz w:val="22"/>
          <w:szCs w:val="22"/>
          <w:lang w:val="ka-GE"/>
        </w:rPr>
        <w:t xml:space="preserve">ლი დაახლოებით: 20-30%). </w:t>
      </w:r>
      <w:r w:rsidR="00D25F8D">
        <w:rPr>
          <w:rFonts w:ascii="Sylfaen" w:hAnsi="Sylfaen"/>
          <w:sz w:val="22"/>
          <w:szCs w:val="22"/>
        </w:rPr>
        <w:t>OOP-</w:t>
      </w:r>
      <w:r w:rsidR="00D25F8D">
        <w:rPr>
          <w:rFonts w:ascii="Sylfaen" w:hAnsi="Sylfaen"/>
          <w:sz w:val="22"/>
          <w:szCs w:val="22"/>
          <w:lang w:val="ka-GE"/>
        </w:rPr>
        <w:t>ს ხარჯები რეცეპტით გასაცემ მედიკამენტებზე მისი საერთო ხარჯების 62%-ია. არ არსებობს მედიკამენტებზე ფასების რეგულირება, გარდა იმ 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სატენდერო ბაზარზე. მედიკამენტები უფასოა საყოველთაო ჯანდაცვის პროგრამისა და ვერტიკალური პროგრამის ბენეფიციარებისა და სტაციონარული გამოყენებისათვის.</w:t>
      </w:r>
      <w:r w:rsidR="009416F3" w:rsidRPr="009416F3">
        <w:rPr>
          <w:rFonts w:ascii="Sylfaen" w:hAnsi="Sylfaen"/>
          <w:sz w:val="22"/>
          <w:szCs w:val="22"/>
          <w:lang w:val="ka-GE"/>
        </w:rPr>
        <w:t>UHC პროგრამა</w:t>
      </w:r>
      <w:r w:rsidR="009416F3">
        <w:rPr>
          <w:rFonts w:ascii="Sylfaen" w:hAnsi="Sylfaen"/>
          <w:sz w:val="22"/>
          <w:szCs w:val="22"/>
          <w:lang w:val="ka-GE"/>
        </w:rPr>
        <w:t>ს აქვს</w:t>
      </w:r>
      <w:r w:rsidR="009416F3" w:rsidRPr="009416F3">
        <w:rPr>
          <w:rFonts w:ascii="Sylfaen" w:hAnsi="Sylfaen"/>
          <w:sz w:val="22"/>
          <w:szCs w:val="22"/>
          <w:lang w:val="ka-GE"/>
        </w:rPr>
        <w:t xml:space="preserve"> ძალიან შეზღუდული</w:t>
      </w:r>
      <w:r w:rsidR="009416F3">
        <w:rPr>
          <w:rFonts w:ascii="Sylfaen" w:hAnsi="Sylfaen"/>
          <w:sz w:val="22"/>
          <w:szCs w:val="22"/>
          <w:lang w:val="ka-GE"/>
        </w:rPr>
        <w:t xml:space="preserve"> დაფინანსება</w:t>
      </w:r>
      <w:r w:rsidR="009416F3" w:rsidRPr="009416F3">
        <w:rPr>
          <w:rFonts w:ascii="Sylfaen" w:hAnsi="Sylfaen"/>
          <w:sz w:val="22"/>
          <w:szCs w:val="22"/>
          <w:lang w:val="ka-GE"/>
        </w:rPr>
        <w:t xml:space="preserve"> ამბულატორიული</w:t>
      </w:r>
      <w:r w:rsidR="009416F3">
        <w:rPr>
          <w:rFonts w:ascii="Sylfaen" w:hAnsi="Sylfaen"/>
          <w:sz w:val="22"/>
          <w:szCs w:val="22"/>
          <w:lang w:val="ka-GE"/>
        </w:rPr>
        <w:t xml:space="preserve"> მკურნალობისათვის საჭირომედიკამენტებზე</w:t>
      </w:r>
      <w:r w:rsidR="009416F3" w:rsidRPr="009416F3">
        <w:rPr>
          <w:rFonts w:ascii="Sylfaen" w:hAnsi="Sylfaen"/>
          <w:sz w:val="22"/>
          <w:szCs w:val="22"/>
          <w:lang w:val="ka-GE"/>
        </w:rPr>
        <w:t>,</w:t>
      </w:r>
      <w:r w:rsidR="009416F3">
        <w:rPr>
          <w:rFonts w:ascii="Sylfaen" w:hAnsi="Sylfaen"/>
          <w:sz w:val="22"/>
          <w:szCs w:val="22"/>
          <w:lang w:val="ka-GE"/>
        </w:rPr>
        <w:t xml:space="preserve"> მხოლოდ გარკვეული ჯგუფის ბენეფიციარები (ვეტერანები, ღარიბები, პენსიონრები) სარგებლობენ აუცილებელ მედიკამენტებზე 50%-იანი ფასდაკლებით50-200 ლარის ოდენობით წლიური ლიმიტით. 2017 წელს სამხელმწიფომ წამოიწყო ქრონიკული დაავადებების</w:t>
      </w:r>
      <w:r w:rsidR="004D6D27">
        <w:rPr>
          <w:rFonts w:ascii="Sylfaen" w:hAnsi="Sylfaen"/>
          <w:sz w:val="22"/>
          <w:szCs w:val="22"/>
          <w:lang w:val="ka-GE"/>
        </w:rPr>
        <w:t>(</w:t>
      </w:r>
      <w:r w:rsidR="004D6D27" w:rsidRPr="004D6D27">
        <w:rPr>
          <w:rFonts w:ascii="Sylfaen" w:hAnsi="Sylfaen"/>
          <w:sz w:val="22"/>
          <w:szCs w:val="22"/>
          <w:lang w:val="ka-GE"/>
        </w:rPr>
        <w: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w:t>
      </w:r>
      <w:r w:rsidR="004D6D27">
        <w:rPr>
          <w:rFonts w:ascii="Sylfaen" w:hAnsi="Sylfaen"/>
          <w:sz w:val="22"/>
          <w:szCs w:val="22"/>
          <w:lang w:val="ka-GE"/>
        </w:rPr>
        <w:t>ჯირკვლის არსებობის შემთხვევებში</w:t>
      </w:r>
      <w:r w:rsidR="004D6D27" w:rsidRPr="004D6D27">
        <w:rPr>
          <w:rFonts w:ascii="Sylfaen" w:hAnsi="Sylfaen"/>
          <w:sz w:val="22"/>
          <w:szCs w:val="22"/>
          <w:lang w:val="ka-GE"/>
        </w:rPr>
        <w:t>)</w:t>
      </w:r>
      <w:r w:rsidR="009416F3">
        <w:rPr>
          <w:rFonts w:ascii="Sylfaen" w:hAnsi="Sylfaen"/>
          <w:sz w:val="22"/>
          <w:szCs w:val="22"/>
          <w:lang w:val="ka-GE"/>
        </w:rPr>
        <w:t xml:space="preserve">მედიკამენტებით უზრუნველყოფის პროგრამა, </w:t>
      </w:r>
      <w:r w:rsidR="004D6D27">
        <w:rPr>
          <w:rFonts w:ascii="Sylfaen" w:hAnsi="Sylfaen"/>
          <w:sz w:val="22"/>
          <w:szCs w:val="22"/>
          <w:lang w:val="ka-GE"/>
        </w:rPr>
        <w:t>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t>
      </w:r>
    </w:p>
    <w:p w:rsidR="00D25F8D" w:rsidRDefault="00D25F8D" w:rsidP="00F568D7">
      <w:pPr>
        <w:jc w:val="both"/>
        <w:rPr>
          <w:rFonts w:ascii="Sylfaen" w:hAnsi="Sylfaen"/>
          <w:sz w:val="22"/>
          <w:szCs w:val="22"/>
          <w:lang w:val="ka-GE"/>
        </w:rPr>
      </w:pPr>
    </w:p>
    <w:p w:rsidR="00F568D7" w:rsidRPr="003444A3" w:rsidRDefault="00F568D7" w:rsidP="00F568D7">
      <w:pPr>
        <w:jc w:val="both"/>
        <w:rPr>
          <w:b/>
          <w:sz w:val="22"/>
          <w:szCs w:val="22"/>
          <w:lang w:val="en-GB"/>
        </w:rPr>
      </w:pPr>
    </w:p>
    <w:p w:rsidR="004D6D27" w:rsidRDefault="00A31582" w:rsidP="00F568D7">
      <w:pPr>
        <w:jc w:val="both"/>
        <w:rPr>
          <w:rFonts w:ascii="Sylfaen" w:hAnsi="Sylfaen"/>
          <w:sz w:val="22"/>
          <w:szCs w:val="22"/>
          <w:lang w:val="ka-GE"/>
        </w:rPr>
      </w:pPr>
      <w:r w:rsidRPr="00A31582">
        <w:rPr>
          <w:rFonts w:ascii="Sylfaen" w:hAnsi="Sylfaen"/>
          <w:b/>
          <w:sz w:val="22"/>
          <w:szCs w:val="22"/>
          <w:lang w:val="ka-GE"/>
        </w:rPr>
        <w:t>ზრუნვის ხარისხი.</w:t>
      </w:r>
      <w:r>
        <w:rPr>
          <w:rFonts w:ascii="Sylfaen" w:hAnsi="Sylfaen"/>
          <w:sz w:val="22"/>
          <w:szCs w:val="22"/>
          <w:lang w:val="ka-GE"/>
        </w:rPr>
        <w:t xml:space="preserve"> </w:t>
      </w:r>
      <w:r w:rsidR="004D6D27">
        <w:rPr>
          <w:rFonts w:ascii="Sylfaen" w:hAnsi="Sylfaen"/>
          <w:sz w:val="22"/>
          <w:szCs w:val="22"/>
          <w:lang w:val="ka-GE"/>
        </w:rPr>
        <w:t xml:space="preserve">საბაზრო ლიბერალიზაციის გამო, ადვილია წამოიწყო ჯანდაცვის მომსახურეობის სერვისი, ისე რომ </w:t>
      </w:r>
      <w:r w:rsidR="00460145">
        <w:rPr>
          <w:rFonts w:ascii="Sylfaen" w:hAnsi="Sylfaen"/>
          <w:sz w:val="22"/>
          <w:szCs w:val="22"/>
          <w:lang w:val="ka-GE"/>
        </w:rPr>
        <w:t>ამ</w:t>
      </w:r>
      <w:r w:rsidR="004D6D27">
        <w:rPr>
          <w:rFonts w:ascii="Sylfaen" w:hAnsi="Sylfaen"/>
          <w:sz w:val="22"/>
          <w:szCs w:val="22"/>
          <w:lang w:val="ka-GE"/>
        </w:rPr>
        <w:t xml:space="preserve"> სერვისი</w:t>
      </w:r>
      <w:r w:rsidR="00460145">
        <w:rPr>
          <w:rFonts w:ascii="Sylfaen" w:hAnsi="Sylfaen"/>
          <w:sz w:val="22"/>
          <w:szCs w:val="22"/>
          <w:lang w:val="ka-GE"/>
        </w:rPr>
        <w:t xml:space="preserve">ს ხარისისტანდარტებს არ შეესაბამებოდეს. 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w:t>
      </w:r>
      <w:r w:rsidR="00460145" w:rsidRPr="00F24B38">
        <w:rPr>
          <w:sz w:val="22"/>
          <w:szCs w:val="22"/>
          <w:lang w:val="en-GB"/>
        </w:rPr>
        <w:t>(S</w:t>
      </w:r>
      <w:r w:rsidR="00460145">
        <w:rPr>
          <w:sz w:val="22"/>
          <w:szCs w:val="22"/>
          <w:lang w:val="en-GB"/>
        </w:rPr>
        <w:t>RA</w:t>
      </w:r>
      <w:r w:rsidR="00460145" w:rsidRPr="00F24B38">
        <w:rPr>
          <w:sz w:val="22"/>
          <w:szCs w:val="22"/>
          <w:lang w:val="en-GB"/>
        </w:rPr>
        <w:t>MA).</w:t>
      </w:r>
      <w:r w:rsidR="00460145">
        <w:rPr>
          <w:rFonts w:ascii="Sylfaen" w:hAnsi="Sylfaen"/>
          <w:sz w:val="22"/>
          <w:szCs w:val="22"/>
          <w:lang w:val="ka-GE"/>
        </w:rPr>
        <w:t xml:space="preserve"> ჯერ კიდევ საავადმყოფოების უმეტესობა რეგიონებში ფუნქციონირებს ისე, რომ აქვს 30-25 საწოლზე ნაკლები. სამედიცინო საქმიანობის სახელმწიფო რეგულირების სააგენტოში 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t>
      </w:r>
      <w:r w:rsidR="0006112C">
        <w:rPr>
          <w:rFonts w:ascii="Sylfaen" w:hAnsi="Sylfaen"/>
          <w:sz w:val="22"/>
          <w:szCs w:val="22"/>
          <w:lang w:val="ka-GE"/>
        </w:rPr>
        <w:t>ჯ</w:t>
      </w:r>
      <w:r w:rsidR="00460145">
        <w:rPr>
          <w:rFonts w:ascii="Sylfaen" w:hAnsi="Sylfaen"/>
          <w:sz w:val="22"/>
          <w:szCs w:val="22"/>
          <w:lang w:val="ka-GE"/>
        </w:rPr>
        <w:t xml:space="preserve">ანდაცვისა და ვერტიკალური პროგრამების ფარგლებში. </w:t>
      </w:r>
      <w:r w:rsidR="0006112C">
        <w:rPr>
          <w:rFonts w:ascii="Sylfaen" w:hAnsi="Sylfaen"/>
          <w:sz w:val="22"/>
          <w:szCs w:val="22"/>
          <w:lang w:val="ka-GE"/>
        </w:rPr>
        <w:t>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ასევე, არ არსებობს წამახალისებელი მექანიზმები მაღალი ხარისხის დაკმაყოფილების შემთხვევაში. პროვაიდერმა მოთხოვნა უნდა წარადგინოს მომდევნო თვის 15 რიცხვამდე და ანგარიშის დოცუმენტაციის შემოწმების</w:t>
      </w:r>
      <w:r w:rsidR="00266064">
        <w:rPr>
          <w:rFonts w:ascii="Sylfaen" w:hAnsi="Sylfaen"/>
          <w:sz w:val="22"/>
          <w:szCs w:val="22"/>
          <w:lang w:val="ka-GE"/>
        </w:rPr>
        <w:t xml:space="preserve"> შემდეგ 3 თვის ვადაში სოციალური მომსახურების სააგენტო მოახდენს ხარჯების ანაზღაურებას. 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ჯარიმების ოდენობამ მიაღწია 4 მილიონ ლარს. ასევე, არსებობს კარგი ინიციატივები. მაგ: 2017 წელს </w:t>
      </w:r>
      <w:r w:rsidR="00BA4C94">
        <w:rPr>
          <w:rFonts w:ascii="Sylfaen" w:hAnsi="Sylfaen"/>
          <w:sz w:val="22"/>
          <w:szCs w:val="22"/>
          <w:lang w:val="ka-GE"/>
        </w:rPr>
        <w:t xml:space="preserve">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 </w:t>
      </w:r>
    </w:p>
    <w:p w:rsidR="0006112C" w:rsidRDefault="0006112C" w:rsidP="00F568D7">
      <w:pPr>
        <w:jc w:val="both"/>
        <w:rPr>
          <w:rFonts w:ascii="Sylfaen" w:hAnsi="Sylfaen"/>
          <w:sz w:val="22"/>
          <w:szCs w:val="22"/>
          <w:lang w:val="ka-GE"/>
        </w:rPr>
      </w:pPr>
    </w:p>
    <w:p w:rsidR="00460145" w:rsidRPr="00460145" w:rsidRDefault="00460145" w:rsidP="00F568D7">
      <w:pPr>
        <w:jc w:val="both"/>
        <w:rPr>
          <w:rFonts w:ascii="Sylfaen" w:hAnsi="Sylfaen"/>
          <w:sz w:val="22"/>
          <w:szCs w:val="22"/>
          <w:lang w:val="ka-GE"/>
        </w:rPr>
      </w:pPr>
    </w:p>
    <w:p w:rsidR="00F568D7" w:rsidRDefault="00F568D7" w:rsidP="00F568D7">
      <w:pPr>
        <w:jc w:val="both"/>
        <w:rPr>
          <w:sz w:val="22"/>
          <w:szCs w:val="22"/>
          <w:lang w:val="en-GB"/>
        </w:rPr>
      </w:pPr>
    </w:p>
    <w:p w:rsidR="00D75633" w:rsidRPr="00F24B38" w:rsidRDefault="00D75633" w:rsidP="00F568D7">
      <w:pPr>
        <w:jc w:val="both"/>
        <w:rPr>
          <w:sz w:val="22"/>
          <w:szCs w:val="22"/>
          <w:lang w:val="en-GB"/>
        </w:rPr>
      </w:pPr>
    </w:p>
    <w:p w:rsidR="00BA4C94" w:rsidRPr="00003025" w:rsidRDefault="00A31582" w:rsidP="00F568D7">
      <w:pPr>
        <w:jc w:val="both"/>
        <w:rPr>
          <w:rFonts w:ascii="Sylfaen" w:hAnsi="Sylfaen"/>
          <w:sz w:val="22"/>
          <w:szCs w:val="22"/>
          <w:lang w:val="ka-GE"/>
        </w:rPr>
      </w:pPr>
      <w:r w:rsidRPr="00A31582">
        <w:rPr>
          <w:rFonts w:ascii="Sylfaen" w:hAnsi="Sylfaen"/>
          <w:b/>
          <w:sz w:val="22"/>
          <w:szCs w:val="22"/>
          <w:lang w:val="ka-GE"/>
        </w:rPr>
        <w:lastRenderedPageBreak/>
        <w:t>სახელშეკრულებო და საგადასახადო მეთოდები.</w:t>
      </w:r>
      <w:r>
        <w:rPr>
          <w:rFonts w:ascii="Sylfaen" w:hAnsi="Sylfaen"/>
          <w:sz w:val="22"/>
          <w:szCs w:val="22"/>
          <w:lang w:val="ka-GE"/>
        </w:rPr>
        <w:t xml:space="preserve"> </w:t>
      </w:r>
      <w:r w:rsidR="00BA4C94">
        <w:rPr>
          <w:rFonts w:ascii="Sylfaen" w:hAnsi="Sylfaen"/>
          <w:sz w:val="22"/>
          <w:szCs w:val="22"/>
          <w:lang w:val="ka-GE"/>
        </w:rPr>
        <w:t xml:space="preserve">მთავრობის განკარგულება საყოველთაო ჯანდაცვის შესახებ, ითვალისწინებს </w:t>
      </w:r>
      <w:r w:rsidR="00BA4C94">
        <w:rPr>
          <w:rFonts w:ascii="Sylfaen" w:hAnsi="Sylfaen"/>
          <w:sz w:val="22"/>
          <w:szCs w:val="22"/>
        </w:rPr>
        <w:t>SSA-</w:t>
      </w:r>
      <w:r w:rsidR="00BA4C94">
        <w:rPr>
          <w:rFonts w:ascii="Sylfaen" w:hAnsi="Sylfaen"/>
          <w:sz w:val="22"/>
          <w:szCs w:val="22"/>
          <w:lang w:val="ka-GE"/>
        </w:rPr>
        <w:t>სა და პროვაიდერსშორის დადებული ხელშეკრულებით ნაკისრი ვალდებულების შესრულებას. თუმცა</w:t>
      </w:r>
      <w:r w:rsidR="008A5EFE">
        <w:rPr>
          <w:rFonts w:ascii="Sylfaen" w:hAnsi="Sylfaen"/>
          <w:sz w:val="22"/>
          <w:szCs w:val="22"/>
          <w:lang w:val="ka-GE"/>
        </w:rPr>
        <w:t>,</w:t>
      </w:r>
      <w:r w:rsidR="00BA4C94">
        <w:rPr>
          <w:rFonts w:ascii="Sylfaen" w:hAnsi="Sylfaen"/>
          <w:sz w:val="22"/>
          <w:szCs w:val="22"/>
          <w:lang w:val="ka-GE"/>
        </w:rPr>
        <w:t xml:space="preserve"> ეს მექანიზმი არ ითვალისწინებს პროვაიდერის დონეზე </w:t>
      </w:r>
      <w:r w:rsidR="008A5EFE">
        <w:rPr>
          <w:rFonts w:ascii="Sylfaen" w:hAnsi="Sylfaen"/>
          <w:sz w:val="22"/>
          <w:szCs w:val="22"/>
          <w:lang w:val="ka-GE"/>
        </w:rPr>
        <w:t xml:space="preserve">მოლაპარაკებების არსებობას </w:t>
      </w:r>
      <w:r w:rsidR="00BA4C94">
        <w:rPr>
          <w:rFonts w:ascii="Sylfaen" w:hAnsi="Sylfaen"/>
          <w:sz w:val="22"/>
          <w:szCs w:val="22"/>
          <w:lang w:val="ka-GE"/>
        </w:rPr>
        <w:t xml:space="preserve">და </w:t>
      </w:r>
      <w:r w:rsidR="00BA4C94">
        <w:rPr>
          <w:rFonts w:ascii="Sylfaen" w:hAnsi="Sylfaen"/>
          <w:sz w:val="22"/>
          <w:szCs w:val="22"/>
        </w:rPr>
        <w:t>SSA-</w:t>
      </w:r>
      <w:r w:rsidR="00BA4C94">
        <w:rPr>
          <w:rFonts w:ascii="Sylfaen" w:hAnsi="Sylfaen"/>
          <w:sz w:val="22"/>
          <w:szCs w:val="22"/>
          <w:lang w:val="ka-GE"/>
        </w:rPr>
        <w:t>ის</w:t>
      </w:r>
      <w:r w:rsidR="008A5EFE">
        <w:rPr>
          <w:rFonts w:ascii="Sylfaen" w:hAnsi="Sylfaen"/>
          <w:sz w:val="22"/>
          <w:szCs w:val="22"/>
          <w:lang w:val="ka-GE"/>
        </w:rPr>
        <w:t>ა და პროვაიდერს შორის სოლიდური/მყარი ურთიერთობების განვითარებას. საერ</w:t>
      </w:r>
      <w:r w:rsidR="00FE679F">
        <w:rPr>
          <w:rFonts w:ascii="Sylfaen" w:hAnsi="Sylfaen"/>
          <w:sz w:val="22"/>
          <w:szCs w:val="22"/>
          <w:lang w:val="ka-GE"/>
        </w:rPr>
        <w:t xml:space="preserve">თო ჯამში </w:t>
      </w:r>
      <w:r w:rsidR="00FE679F">
        <w:rPr>
          <w:rFonts w:ascii="Sylfaen" w:hAnsi="Sylfaen"/>
          <w:sz w:val="22"/>
          <w:szCs w:val="22"/>
        </w:rPr>
        <w:t>SSA-</w:t>
      </w:r>
      <w:r w:rsidR="00FE679F">
        <w:rPr>
          <w:rFonts w:ascii="Sylfaen" w:hAnsi="Sylfaen"/>
          <w:sz w:val="22"/>
          <w:szCs w:val="22"/>
          <w:lang w:val="ka-GE"/>
        </w:rPr>
        <w:t xml:space="preserve">ს აქვს რამოდენიმე კონტრქტი ერთ პროვაიდერთან, როგორც ვერტიკალური ასევე საყოველთაო ჯანდაცვის </w:t>
      </w:r>
      <w:r w:rsidR="00D64159">
        <w:rPr>
          <w:rFonts w:ascii="Sylfaen" w:hAnsi="Sylfaen"/>
          <w:sz w:val="22"/>
          <w:szCs w:val="22"/>
          <w:lang w:val="ka-GE"/>
        </w:rPr>
        <w:t xml:space="preserve">პროგრამების ფარგლებში. </w:t>
      </w:r>
      <w:r w:rsidR="00D64159" w:rsidRPr="00D64159">
        <w:rPr>
          <w:rFonts w:ascii="Sylfaen" w:hAnsi="Sylfaen"/>
          <w:sz w:val="22"/>
          <w:szCs w:val="22"/>
          <w:lang w:val="ka-GE"/>
        </w:rPr>
        <w:t xml:space="preserve">ამდენად, </w:t>
      </w:r>
      <w:r w:rsidR="00D64159">
        <w:rPr>
          <w:rFonts w:ascii="Sylfaen" w:hAnsi="Sylfaen"/>
          <w:sz w:val="22"/>
          <w:szCs w:val="22"/>
          <w:lang w:val="ka-GE"/>
        </w:rPr>
        <w:t>მყარმა</w:t>
      </w:r>
      <w:r w:rsidR="00D64159" w:rsidRPr="00D64159">
        <w:rPr>
          <w:rFonts w:ascii="Sylfaen" w:hAnsi="Sylfaen"/>
          <w:sz w:val="22"/>
          <w:szCs w:val="22"/>
          <w:lang w:val="ka-GE"/>
        </w:rPr>
        <w:t xml:space="preserve"> საკონტრაქტო მექანიზმების დანერგვამ შეიძლება უზრუნველყოს </w:t>
      </w:r>
      <w:r w:rsidR="00003025">
        <w:rPr>
          <w:rFonts w:ascii="Sylfaen" w:hAnsi="Sylfaen"/>
          <w:sz w:val="22"/>
          <w:szCs w:val="22"/>
          <w:lang w:val="ka-GE"/>
        </w:rPr>
        <w:t xml:space="preserve">ინტერესი </w:t>
      </w:r>
      <w:r w:rsidR="00D64159" w:rsidRPr="00D64159">
        <w:rPr>
          <w:rFonts w:ascii="Sylfaen" w:hAnsi="Sylfaen"/>
          <w:sz w:val="22"/>
          <w:szCs w:val="22"/>
          <w:lang w:val="ka-GE"/>
        </w:rPr>
        <w:t>SSA- სა და პროვაიდერებს შორის რეგულარული კომუნიკაციისა და მოლაპარაკებების განვითარებისთვის.</w:t>
      </w:r>
    </w:p>
    <w:p w:rsidR="00BA4C94" w:rsidRPr="00F24B38" w:rsidRDefault="00BA4C94" w:rsidP="00F568D7">
      <w:pPr>
        <w:jc w:val="both"/>
        <w:rPr>
          <w:sz w:val="22"/>
          <w:szCs w:val="22"/>
          <w:lang w:val="en-GB"/>
        </w:rPr>
      </w:pPr>
    </w:p>
    <w:p w:rsidR="00F568D7" w:rsidRDefault="00F568D7" w:rsidP="00F568D7">
      <w:pPr>
        <w:jc w:val="both"/>
        <w:rPr>
          <w:sz w:val="22"/>
          <w:szCs w:val="22"/>
          <w:lang w:val="en-GB"/>
        </w:rPr>
      </w:pPr>
    </w:p>
    <w:p w:rsidR="00003025" w:rsidRPr="00DA431A" w:rsidRDefault="00003025" w:rsidP="00F568D7">
      <w:pPr>
        <w:jc w:val="both"/>
        <w:rPr>
          <w:rFonts w:ascii="Sylfaen" w:hAnsi="Sylfaen"/>
          <w:sz w:val="22"/>
          <w:szCs w:val="22"/>
          <w:lang w:val="ka-GE"/>
        </w:rPr>
      </w:pPr>
      <w:r>
        <w:rPr>
          <w:rFonts w:ascii="Sylfaen" w:hAnsi="Sylfaen"/>
          <w:sz w:val="22"/>
          <w:szCs w:val="22"/>
          <w:lang w:val="ka-GE"/>
        </w:rPr>
        <w:t>ორი განსხვავებული</w:t>
      </w:r>
      <w:r w:rsidR="0025561C" w:rsidRPr="00F24B38">
        <w:rPr>
          <w:sz w:val="22"/>
          <w:szCs w:val="22"/>
          <w:lang w:val="en-GB"/>
        </w:rPr>
        <w:t>PHC</w:t>
      </w:r>
      <w:r w:rsidR="0025561C">
        <w:rPr>
          <w:rFonts w:ascii="Sylfaen" w:hAnsi="Sylfaen"/>
          <w:sz w:val="22"/>
          <w:szCs w:val="22"/>
          <w:lang w:val="ka-GE"/>
        </w:rPr>
        <w:t xml:space="preserve">-ისპროგრამა, თავიანთი </w:t>
      </w:r>
      <w:r>
        <w:rPr>
          <w:rFonts w:ascii="Sylfaen" w:hAnsi="Sylfaen"/>
          <w:sz w:val="22"/>
          <w:szCs w:val="22"/>
          <w:lang w:val="ka-GE"/>
        </w:rPr>
        <w:t xml:space="preserve"> განსხვავებული ადმინისტრირებისა და გადახდის წესებით, შესაძლოა იყოს პოტენციური რისკის შემცველი</w:t>
      </w:r>
      <w:r w:rsidR="0025561C">
        <w:rPr>
          <w:rFonts w:ascii="Sylfaen" w:hAnsi="Sylfaen"/>
          <w:sz w:val="22"/>
          <w:szCs w:val="22"/>
          <w:lang w:val="ka-GE"/>
        </w:rPr>
        <w:t xml:space="preserve">, რომ მოხდეს </w:t>
      </w:r>
      <w:r w:rsidR="0025561C" w:rsidRPr="00F24B38">
        <w:rPr>
          <w:sz w:val="22"/>
          <w:szCs w:val="22"/>
          <w:lang w:val="en-GB"/>
        </w:rPr>
        <w:t>PHC</w:t>
      </w:r>
      <w:r w:rsidR="0025561C">
        <w:rPr>
          <w:rFonts w:ascii="Sylfaen" w:hAnsi="Sylfaen"/>
          <w:sz w:val="22"/>
          <w:szCs w:val="22"/>
          <w:lang w:val="ka-GE"/>
        </w:rPr>
        <w:t xml:space="preserve">-ის სისტემის ფრეგმენტაცია (დანაწევრება, დამსხვრევა)და შესუსტდეს </w:t>
      </w:r>
      <w:r w:rsidR="0025561C">
        <w:rPr>
          <w:rFonts w:ascii="Sylfaen" w:hAnsi="Sylfaen"/>
          <w:sz w:val="22"/>
          <w:szCs w:val="22"/>
        </w:rPr>
        <w:t>SSA-</w:t>
      </w:r>
      <w:r w:rsidR="0025561C">
        <w:rPr>
          <w:rFonts w:ascii="Sylfaen" w:hAnsi="Sylfaen"/>
          <w:sz w:val="22"/>
          <w:szCs w:val="22"/>
          <w:lang w:val="ka-GE"/>
        </w:rPr>
        <w:t xml:space="preserve">ში ორ პროგამაზე ერთდროული კოორდინირების დონე. </w:t>
      </w:r>
      <w:r w:rsidR="006B3A5E">
        <w:rPr>
          <w:rFonts w:ascii="Sylfaen" w:hAnsi="Sylfaen"/>
          <w:sz w:val="22"/>
          <w:szCs w:val="22"/>
          <w:lang w:val="ka-GE"/>
        </w:rPr>
        <w:t>სოფლის</w:t>
      </w:r>
      <w:r w:rsidR="0025561C">
        <w:rPr>
          <w:rFonts w:ascii="Sylfaen" w:hAnsi="Sylfaen"/>
          <w:sz w:val="22"/>
          <w:szCs w:val="22"/>
          <w:lang w:val="ka-GE"/>
        </w:rPr>
        <w:t xml:space="preserve"> ექიმები იღებენ </w:t>
      </w:r>
      <w:r w:rsidR="00DA431A">
        <w:rPr>
          <w:rFonts w:ascii="Sylfaen" w:hAnsi="Sylfaen"/>
          <w:sz w:val="22"/>
          <w:szCs w:val="22"/>
          <w:lang w:val="ka-GE"/>
        </w:rPr>
        <w:t xml:space="preserve">ხელფასით განსაზღრულ </w:t>
      </w:r>
      <w:r w:rsidR="006B3A5E">
        <w:rPr>
          <w:rFonts w:ascii="Sylfaen" w:hAnsi="Sylfaen"/>
          <w:sz w:val="22"/>
          <w:szCs w:val="22"/>
          <w:lang w:val="ka-GE"/>
        </w:rPr>
        <w:t>გასამრჯელოს</w:t>
      </w:r>
      <w:r w:rsidR="00DA431A">
        <w:rPr>
          <w:rFonts w:ascii="Sylfaen" w:hAnsi="Sylfaen"/>
          <w:sz w:val="22"/>
          <w:szCs w:val="22"/>
          <w:lang w:val="ka-GE"/>
        </w:rPr>
        <w:t xml:space="preserve">, ზოგიერთი </w:t>
      </w:r>
      <w:r w:rsidR="00DA431A" w:rsidRPr="00F24B38">
        <w:rPr>
          <w:sz w:val="22"/>
          <w:szCs w:val="22"/>
          <w:lang w:val="en-GB"/>
        </w:rPr>
        <w:t>PHC</w:t>
      </w:r>
      <w:r w:rsidR="00DA431A">
        <w:rPr>
          <w:rFonts w:ascii="Sylfaen" w:hAnsi="Sylfaen"/>
          <w:sz w:val="22"/>
          <w:szCs w:val="22"/>
          <w:lang w:val="ka-GE"/>
        </w:rPr>
        <w:t xml:space="preserve">-ის ცენტრები (მაღალმთიანი და </w:t>
      </w:r>
      <w:r w:rsidR="00DA431A" w:rsidRPr="00DA431A">
        <w:rPr>
          <w:rFonts w:ascii="Sylfaen" w:hAnsi="Sylfaen"/>
          <w:sz w:val="22"/>
          <w:szCs w:val="22"/>
          <w:lang w:val="ka-GE"/>
        </w:rPr>
        <w:t>სასაზღვრო ზონებთან ახლოს მდებარე პატარა დასახლებული პუნქტები</w:t>
      </w:r>
      <w:r w:rsidR="00DA431A">
        <w:rPr>
          <w:rFonts w:ascii="Sylfaen" w:hAnsi="Sylfaen"/>
          <w:sz w:val="22"/>
          <w:szCs w:val="22"/>
          <w:lang w:val="ka-GE"/>
        </w:rPr>
        <w:t xml:space="preserve">) იღებენ სპეციალურ დაფინანსებას პაციენტთა მომსახურეობისთვის. არ არსებობს შესრულებული სამუშაოს მიხედვით ანაზღაურების სისტემა </w:t>
      </w:r>
      <w:r w:rsidR="00DA431A" w:rsidRPr="00F24B38">
        <w:rPr>
          <w:sz w:val="22"/>
          <w:szCs w:val="22"/>
          <w:lang w:val="en-GB"/>
        </w:rPr>
        <w:t>PHC</w:t>
      </w:r>
      <w:r w:rsidR="00DA431A">
        <w:rPr>
          <w:rFonts w:ascii="Sylfaen" w:hAnsi="Sylfaen"/>
          <w:sz w:val="22"/>
          <w:szCs w:val="22"/>
          <w:lang w:val="ka-GE"/>
        </w:rPr>
        <w:t xml:space="preserve">-ის პროვაიდერებისათვის. </w:t>
      </w:r>
      <w:r w:rsidR="00DA431A" w:rsidRPr="00DA431A">
        <w:rPr>
          <w:rFonts w:ascii="Sylfaen" w:hAnsi="Sylfaen"/>
          <w:sz w:val="22"/>
          <w:szCs w:val="22"/>
          <w:lang w:val="ka-GE"/>
        </w:rPr>
        <w:t>მიმდინარეობს ინდიკატორების შემუშავების ზოგიერთი ინიციატივა</w:t>
      </w:r>
      <w:r w:rsidR="00DA431A">
        <w:rPr>
          <w:rFonts w:ascii="Sylfaen" w:hAnsi="Sylfaen"/>
          <w:sz w:val="22"/>
          <w:szCs w:val="22"/>
          <w:lang w:val="ka-GE"/>
        </w:rPr>
        <w:t>, თუმცა</w:t>
      </w:r>
      <w:r w:rsidR="006B3A5E">
        <w:rPr>
          <w:rFonts w:ascii="Sylfaen" w:hAnsi="Sylfaen"/>
          <w:sz w:val="22"/>
          <w:szCs w:val="22"/>
          <w:lang w:val="ka-GE"/>
        </w:rPr>
        <w:t>,</w:t>
      </w:r>
      <w:r w:rsidR="00DA431A">
        <w:rPr>
          <w:rFonts w:ascii="Sylfaen" w:hAnsi="Sylfaen"/>
          <w:sz w:val="22"/>
          <w:szCs w:val="22"/>
          <w:lang w:val="ka-GE"/>
        </w:rPr>
        <w:t xml:space="preserve"> გამოწვევად რჩება </w:t>
      </w:r>
      <w:r w:rsidR="00DA431A" w:rsidRPr="00DA431A">
        <w:rPr>
          <w:rFonts w:ascii="Sylfaen" w:hAnsi="Sylfaen"/>
          <w:sz w:val="22"/>
          <w:szCs w:val="22"/>
          <w:lang w:val="ka-GE"/>
        </w:rPr>
        <w:t>მონაცემების ხელმისაწვდომობა, რადგანაც SSA აგროვებს მხოლოდ მცირე ზომის მონაცემებს PHC- ის დონეზე</w:t>
      </w:r>
      <w:r w:rsidR="006B3A5E">
        <w:rPr>
          <w:rFonts w:ascii="Sylfaen" w:hAnsi="Sylfaen"/>
          <w:sz w:val="22"/>
          <w:szCs w:val="22"/>
          <w:lang w:val="ka-GE"/>
        </w:rPr>
        <w:t xml:space="preserve"> (პირველასი ჯანდაცვა ქალაქებში და სოფლის ექიმები)</w:t>
      </w:r>
      <w:r w:rsidR="00DA431A" w:rsidRPr="00DA431A">
        <w:rPr>
          <w:rFonts w:ascii="Sylfaen" w:hAnsi="Sylfaen"/>
          <w:sz w:val="22"/>
          <w:szCs w:val="22"/>
          <w:lang w:val="ka-GE"/>
        </w:rPr>
        <w:t xml:space="preserve"> რაც ართულებს რაიმე სახის მონიტორინგის </w:t>
      </w:r>
      <w:r w:rsidR="006B3A5E">
        <w:rPr>
          <w:rFonts w:ascii="Sylfaen" w:hAnsi="Sylfaen"/>
          <w:sz w:val="22"/>
          <w:szCs w:val="22"/>
          <w:lang w:val="ka-GE"/>
        </w:rPr>
        <w:t xml:space="preserve">განხორციელებას. </w:t>
      </w:r>
    </w:p>
    <w:p w:rsidR="00003025" w:rsidRPr="00F24B38" w:rsidRDefault="00003025" w:rsidP="00F568D7">
      <w:pPr>
        <w:jc w:val="both"/>
        <w:rPr>
          <w:sz w:val="22"/>
          <w:szCs w:val="22"/>
          <w:lang w:val="en-GB"/>
        </w:rPr>
      </w:pPr>
    </w:p>
    <w:p w:rsidR="006B3A5E" w:rsidRPr="009A5E26" w:rsidRDefault="006B3A5E" w:rsidP="00F568D7">
      <w:pPr>
        <w:jc w:val="both"/>
        <w:rPr>
          <w:rFonts w:ascii="Sylfaen" w:hAnsi="Sylfaen"/>
          <w:sz w:val="22"/>
          <w:szCs w:val="22"/>
          <w:lang w:val="ka-GE"/>
        </w:rPr>
      </w:pPr>
      <w:r>
        <w:rPr>
          <w:rFonts w:ascii="Sylfaen" w:hAnsi="Sylfaen"/>
          <w:sz w:val="22"/>
          <w:szCs w:val="22"/>
          <w:lang w:val="ka-GE"/>
        </w:rPr>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Pr>
          <w:rFonts w:ascii="Sylfaen" w:hAnsi="Sylfaen"/>
          <w:sz w:val="22"/>
          <w:szCs w:val="22"/>
          <w:lang w:val="ka-GE"/>
        </w:rPr>
        <w:t xml:space="preserve">, რომლითაც სარგებლობს ღარიბი მოსახლეობა, </w:t>
      </w:r>
      <w:r w:rsidR="00E538D2" w:rsidRPr="00E538D2">
        <w:rPr>
          <w:rFonts w:ascii="Sylfaen" w:hAnsi="Sylfaen"/>
          <w:sz w:val="22"/>
          <w:szCs w:val="22"/>
          <w:lang w:val="ka-GE"/>
        </w:rPr>
        <w:t xml:space="preserve">SSA ტარიფი არ უნდა აღემატებოდეს სამედიცინო დაზღვევის პროგრამის ფარგლებში </w:t>
      </w:r>
      <w:r w:rsidR="00E538D2">
        <w:rPr>
          <w:rFonts w:ascii="Sylfaen" w:hAnsi="Sylfaen"/>
          <w:sz w:val="22"/>
          <w:szCs w:val="22"/>
          <w:lang w:val="ka-GE"/>
        </w:rPr>
        <w:t>გადასახდელი თანხის</w:t>
      </w:r>
      <w:r w:rsidR="00E538D2" w:rsidRPr="00E538D2">
        <w:rPr>
          <w:rFonts w:ascii="Sylfaen" w:hAnsi="Sylfaen"/>
          <w:sz w:val="22"/>
          <w:szCs w:val="22"/>
          <w:lang w:val="ka-GE"/>
        </w:rPr>
        <w:t xml:space="preserve"> 10% -</w:t>
      </w:r>
      <w:r w:rsidR="00E538D2">
        <w:rPr>
          <w:rFonts w:ascii="Sylfaen" w:hAnsi="Sylfaen"/>
          <w:sz w:val="22"/>
          <w:szCs w:val="22"/>
          <w:lang w:val="ka-GE"/>
        </w:rPr>
        <w:t xml:space="preserve">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სასწრაფო დახმარების ორი სახეობა: </w:t>
      </w:r>
      <w:r w:rsidR="009A5E26">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w:t>
      </w:r>
      <w:r w:rsidR="009A5E26">
        <w:rPr>
          <w:rFonts w:ascii="Sylfaen" w:hAnsi="Sylfaen"/>
          <w:sz w:val="22"/>
          <w:szCs w:val="22"/>
        </w:rPr>
        <w:t>SSA-</w:t>
      </w:r>
      <w:r w:rsidR="009A5E26">
        <w:rPr>
          <w:rFonts w:ascii="Sylfaen" w:hAnsi="Sylfaen"/>
          <w:sz w:val="22"/>
          <w:szCs w:val="22"/>
          <w:lang w:val="ka-GE"/>
        </w:rPr>
        <w:t xml:space="preserve">ში იწვევს ადმინისტრაციული ხარჯების ზრდას.სატარიფო განაკვეთს ადგენს პროვაიდერი და </w:t>
      </w:r>
      <w:r w:rsidR="00AC287A">
        <w:rPr>
          <w:rFonts w:ascii="Sylfaen" w:hAnsi="Sylfaen"/>
          <w:sz w:val="22"/>
          <w:szCs w:val="22"/>
          <w:lang w:val="ka-GE"/>
        </w:rPr>
        <w:t>ფასების კონტროლზე</w:t>
      </w:r>
      <w:r w:rsidR="00AC287A">
        <w:rPr>
          <w:rFonts w:ascii="Sylfaen" w:hAnsi="Sylfaen"/>
          <w:sz w:val="22"/>
          <w:szCs w:val="22"/>
        </w:rPr>
        <w:t>SSA-</w:t>
      </w:r>
      <w:r w:rsidR="00AC287A">
        <w:rPr>
          <w:rFonts w:ascii="Sylfaen" w:hAnsi="Sylfaen"/>
          <w:sz w:val="22"/>
          <w:szCs w:val="22"/>
          <w:lang w:val="ka-GE"/>
        </w:rPr>
        <w:t xml:space="preserve">ის </w:t>
      </w:r>
      <w:r w:rsidR="009A5E26">
        <w:rPr>
          <w:rFonts w:ascii="Sylfaen" w:hAnsi="Sylfaen"/>
          <w:sz w:val="22"/>
          <w:szCs w:val="22"/>
          <w:lang w:val="ka-GE"/>
        </w:rPr>
        <w:t>აქვს შეზღუდული გავლენა</w:t>
      </w:r>
      <w:r w:rsidR="00AC287A">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6B3A5E" w:rsidRPr="003444A3" w:rsidRDefault="006B3A5E" w:rsidP="00F568D7">
      <w:pPr>
        <w:jc w:val="both"/>
        <w:rPr>
          <w:b/>
          <w:sz w:val="22"/>
          <w:szCs w:val="22"/>
          <w:lang w:val="en-GB"/>
        </w:rPr>
      </w:pPr>
    </w:p>
    <w:p w:rsidR="00027B44" w:rsidRDefault="00027B44" w:rsidP="00F568D7">
      <w:pPr>
        <w:pStyle w:val="Heading2"/>
        <w:numPr>
          <w:ilvl w:val="0"/>
          <w:numId w:val="0"/>
        </w:numPr>
        <w:spacing w:before="0" w:after="0"/>
        <w:rPr>
          <w:rFonts w:asciiTheme="minorHAnsi" w:hAnsiTheme="minorHAnsi"/>
          <w:i w:val="0"/>
          <w:sz w:val="22"/>
          <w:szCs w:val="22"/>
          <w:lang w:val="en-GB"/>
        </w:rPr>
      </w:pPr>
    </w:p>
    <w:p w:rsidR="00F568D7" w:rsidRPr="003444A3" w:rsidRDefault="00F568D7" w:rsidP="00F568D7">
      <w:pPr>
        <w:pStyle w:val="Heading2"/>
        <w:numPr>
          <w:ilvl w:val="0"/>
          <w:numId w:val="0"/>
        </w:numPr>
        <w:spacing w:before="0" w:after="0"/>
        <w:rPr>
          <w:rFonts w:asciiTheme="minorHAnsi" w:hAnsiTheme="minorHAnsi"/>
          <w:i w:val="0"/>
          <w:sz w:val="22"/>
          <w:szCs w:val="22"/>
          <w:lang w:val="en-GB"/>
        </w:rPr>
      </w:pPr>
      <w:bookmarkStart w:id="4" w:name="_Toc532301824"/>
      <w:r>
        <w:rPr>
          <w:rFonts w:asciiTheme="minorHAnsi" w:hAnsiTheme="minorHAnsi"/>
          <w:i w:val="0"/>
          <w:sz w:val="22"/>
          <w:szCs w:val="22"/>
          <w:lang w:val="en-GB"/>
        </w:rPr>
        <w:t xml:space="preserve">2.3 </w:t>
      </w:r>
      <w:r w:rsidR="00A31582">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4"/>
    </w:p>
    <w:p w:rsidR="00AC287A" w:rsidRPr="00AC287A" w:rsidRDefault="00AC287A" w:rsidP="00F568D7">
      <w:pPr>
        <w:ind w:right="62"/>
        <w:jc w:val="both"/>
        <w:rPr>
          <w:rFonts w:ascii="Sylfaen" w:eastAsia="Calibri" w:hAnsi="Sylfaen" w:cs="Calibri"/>
          <w:sz w:val="22"/>
          <w:szCs w:val="22"/>
          <w:lang w:val="ka-GE"/>
        </w:rPr>
      </w:pPr>
      <w:r>
        <w:rPr>
          <w:rFonts w:ascii="Sylfaen" w:hAnsi="Sylfaen"/>
          <w:sz w:val="22"/>
          <w:szCs w:val="22"/>
          <w:lang w:val="ka-GE"/>
        </w:rPr>
        <w:t xml:space="preserve">ეს თავი მოიცავს </w:t>
      </w:r>
      <w:r w:rsidRPr="003444A3">
        <w:rPr>
          <w:rFonts w:eastAsia="Calibri" w:cs="Calibri"/>
          <w:sz w:val="22"/>
          <w:szCs w:val="22"/>
          <w:lang w:val="en-GB"/>
        </w:rPr>
        <w:t>McKinsey7S</w:t>
      </w:r>
      <w:r>
        <w:rPr>
          <w:rFonts w:ascii="Sylfaen" w:eastAsia="Calibri" w:hAnsi="Sylfaen" w:cs="Calibri"/>
          <w:sz w:val="22"/>
          <w:szCs w:val="22"/>
          <w:lang w:val="ka-GE"/>
        </w:rPr>
        <w:t xml:space="preserve">-ის მეთოდოლოგიის გამოყენებით </w:t>
      </w:r>
      <w:r>
        <w:rPr>
          <w:rFonts w:ascii="Sylfaen" w:eastAsia="Calibri" w:hAnsi="Sylfaen" w:cs="Calibri"/>
          <w:sz w:val="22"/>
          <w:szCs w:val="22"/>
        </w:rPr>
        <w:t>SSA-</w:t>
      </w:r>
      <w:r>
        <w:rPr>
          <w:rFonts w:ascii="Sylfaen" w:eastAsia="Calibri" w:hAnsi="Sylfaen" w:cs="Calibri"/>
          <w:sz w:val="22"/>
          <w:szCs w:val="22"/>
          <w:lang w:val="ka-GE"/>
        </w:rPr>
        <w:t xml:space="preserve">ის ორგანიზაციული და მართვის შესაძლებლობების </w:t>
      </w:r>
      <w:r w:rsidR="00B81E8F">
        <w:rPr>
          <w:rFonts w:ascii="Sylfaen" w:eastAsia="Calibri" w:hAnsi="Sylfaen" w:cs="Calibri"/>
          <w:sz w:val="22"/>
          <w:szCs w:val="22"/>
          <w:lang w:val="ka-GE"/>
        </w:rPr>
        <w:t xml:space="preserve">შეფასებას, და ასევე, როგორ შეიძლება </w:t>
      </w:r>
      <w:r w:rsidR="00B81E8F">
        <w:rPr>
          <w:rFonts w:ascii="Sylfaen" w:eastAsia="Calibri" w:hAnsi="Sylfaen" w:cs="Calibri"/>
          <w:sz w:val="22"/>
          <w:szCs w:val="22"/>
        </w:rPr>
        <w:t xml:space="preserve">SSA </w:t>
      </w:r>
      <w:r w:rsidR="00B81E8F">
        <w:rPr>
          <w:rFonts w:ascii="Sylfaen" w:eastAsia="Calibri" w:hAnsi="Sylfaen" w:cs="Calibri"/>
          <w:sz w:val="22"/>
          <w:szCs w:val="22"/>
          <w:lang w:val="ka-GE"/>
        </w:rPr>
        <w:t xml:space="preserve">იყოს ეფექტური და ანგარიშვალდებული სააგენტო სტრატეგიული შესყიდვების სფეროში. </w:t>
      </w:r>
    </w:p>
    <w:p w:rsidR="00F568D7" w:rsidRPr="006C1CD2" w:rsidRDefault="00AF30F0" w:rsidP="00F568D7">
      <w:pPr>
        <w:ind w:right="62"/>
        <w:jc w:val="both"/>
        <w:rPr>
          <w:rFonts w:eastAsia="Calibri" w:cs="Calibri"/>
          <w:sz w:val="22"/>
          <w:szCs w:val="22"/>
          <w:lang w:val="en-GB"/>
        </w:rPr>
      </w:pPr>
      <w:r>
        <w:rPr>
          <w:rFonts w:eastAsia="Calibri" w:cs="Calibri"/>
          <w:noProof/>
          <w:sz w:val="22"/>
          <w:szCs w:val="22"/>
          <w:lang w:eastAsia="en-US"/>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" fillcolor="#f2f2f2 [3052]" stroked="f">
            <v:textbox>
              <w:txbxContent>
                <w:p w:rsidR="00AF30F0" w:rsidRPr="003444A3" w:rsidRDefault="00AF30F0" w:rsidP="00F568D7">
                  <w:pPr>
                    <w:jc w:val="right"/>
                    <w:rPr>
                      <w:rFonts w:eastAsia="Calibri" w:cs="Calibri"/>
                      <w:b/>
                      <w:sz w:val="22"/>
                      <w:szCs w:val="22"/>
                      <w:lang w:val="en-GB"/>
                    </w:rPr>
                  </w:pPr>
                  <w:r w:rsidRPr="003444A3">
                    <w:rPr>
                      <w:rFonts w:eastAsia="Calibri" w:cs="Calibri"/>
                      <w:b/>
                      <w:sz w:val="22"/>
                      <w:szCs w:val="22"/>
                      <w:lang w:val="en-GB"/>
                    </w:rPr>
                    <w:t>Textbox 1</w:t>
                  </w:r>
                </w:p>
                <w:p w:rsidR="00AF30F0" w:rsidRPr="003444A3" w:rsidRDefault="00AF30F0"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AF30F0" w:rsidRPr="003444A3" w:rsidRDefault="00AF30F0"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AF30F0" w:rsidRPr="003444A3" w:rsidRDefault="00AF30F0"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AF30F0" w:rsidRPr="00EB1F96" w:rsidRDefault="00AF30F0"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AF30F0" w:rsidRPr="003444A3" w:rsidRDefault="00AF30F0"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AF30F0" w:rsidRPr="00D81788" w:rsidRDefault="00AF30F0"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AF30F0" w:rsidRPr="003444A3" w:rsidRDefault="00AF30F0"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AF30F0" w:rsidRPr="00D81788" w:rsidRDefault="00AF30F0"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w:r>
    </w:p>
    <w:p w:rsidR="00F568D7" w:rsidRPr="003444A3" w:rsidRDefault="00F568D7" w:rsidP="00F568D7">
      <w:pPr>
        <w:ind w:right="62"/>
        <w:jc w:val="both"/>
        <w:rPr>
          <w:sz w:val="22"/>
          <w:szCs w:val="22"/>
          <w:lang w:val="en-GB"/>
        </w:rPr>
      </w:pPr>
    </w:p>
    <w:p w:rsidR="00616D2A" w:rsidRPr="005102F9" w:rsidRDefault="00616D2A" w:rsidP="00F568D7">
      <w:pPr>
        <w:jc w:val="both"/>
        <w:rPr>
          <w:rFonts w:ascii="Sylfaen" w:hAnsi="Sylfaen"/>
          <w:sz w:val="22"/>
          <w:szCs w:val="22"/>
          <w:lang w:val="ka-GE"/>
        </w:rPr>
      </w:pPr>
      <w:r w:rsidRPr="00616D2A">
        <w:rPr>
          <w:rFonts w:ascii="Sylfaen" w:hAnsi="Sylfaen"/>
          <w:b/>
          <w:sz w:val="22"/>
          <w:szCs w:val="22"/>
          <w:lang w:val="ka-GE"/>
        </w:rPr>
        <w:t>სტრატეგია</w:t>
      </w:r>
      <w:r>
        <w:rPr>
          <w:rFonts w:ascii="Sylfaen" w:hAnsi="Sylfaen"/>
          <w:b/>
          <w:sz w:val="22"/>
          <w:szCs w:val="22"/>
          <w:lang w:val="ka-GE"/>
        </w:rPr>
        <w:t xml:space="preserve">.  </w:t>
      </w:r>
      <w:r>
        <w:rPr>
          <w:rFonts w:ascii="Sylfaen" w:hAnsi="Sylfaen"/>
          <w:sz w:val="22"/>
          <w:szCs w:val="22"/>
          <w:lang w:val="ka-GE"/>
        </w:rPr>
        <w:t xml:space="preserve">სოციალური მომსახურების სააგენტო არის ჯანდაცვის სამინისტროს </w:t>
      </w:r>
      <w:r w:rsidRPr="00616D2A">
        <w:rPr>
          <w:rFonts w:ascii="Sylfaen" w:hAnsi="Sylfaen"/>
          <w:sz w:val="22"/>
          <w:szCs w:val="22"/>
          <w:lang w:val="ka-GE"/>
        </w:rPr>
        <w:t>საჯარო სამართლის იურიდიული პირი.</w:t>
      </w:r>
      <w:r w:rsidRPr="003444A3">
        <w:rPr>
          <w:sz w:val="22"/>
          <w:szCs w:val="22"/>
          <w:lang w:val="en-GB"/>
        </w:rPr>
        <w:t>SSA</w:t>
      </w:r>
      <w:r>
        <w:rPr>
          <w:sz w:val="22"/>
          <w:szCs w:val="22"/>
          <w:lang w:val="en-GB"/>
        </w:rPr>
        <w:t>-</w:t>
      </w:r>
      <w:r>
        <w:rPr>
          <w:rFonts w:ascii="Sylfaen" w:hAnsi="Sylfaen"/>
          <w:sz w:val="22"/>
          <w:szCs w:val="22"/>
          <w:lang w:val="ka-GE"/>
        </w:rPr>
        <w:t xml:space="preserve">ის მიზანია დანერგოს და მხარი დაუჭიროს 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w:t>
      </w:r>
      <w:r>
        <w:rPr>
          <w:rFonts w:ascii="Sylfaen" w:hAnsi="Sylfaen"/>
          <w:sz w:val="22"/>
          <w:szCs w:val="22"/>
        </w:rPr>
        <w:t>SSA-</w:t>
      </w:r>
      <w:r>
        <w:rPr>
          <w:rFonts w:ascii="Sylfaen" w:hAnsi="Sylfaen"/>
          <w:sz w:val="22"/>
          <w:szCs w:val="22"/>
          <w:lang w:val="ka-GE"/>
        </w:rPr>
        <w:t xml:space="preserve">ს, მათ შორის ეროვნული პროგრამების განხორციელებას, </w:t>
      </w:r>
      <w:r w:rsidRPr="00616D2A">
        <w:rPr>
          <w:rFonts w:ascii="Sylfaen" w:hAnsi="Sylfaen"/>
          <w:sz w:val="22"/>
          <w:szCs w:val="22"/>
          <w:lang w:val="ka-GE"/>
        </w:rPr>
        <w:t xml:space="preserve">თუმცა, დებულებაში არ არის ნახსენები, რომ SSA- ს აქვს საკუთარი ორგანიზაციული სტრატეგია ან რაიმე </w:t>
      </w:r>
      <w:r>
        <w:rPr>
          <w:rFonts w:ascii="Sylfaen" w:hAnsi="Sylfaen"/>
          <w:sz w:val="22"/>
          <w:szCs w:val="22"/>
          <w:lang w:val="ka-GE"/>
        </w:rPr>
        <w:t xml:space="preserve">სახის </w:t>
      </w:r>
      <w:r w:rsidRPr="00616D2A">
        <w:rPr>
          <w:rFonts w:ascii="Sylfaen" w:hAnsi="Sylfaen"/>
          <w:sz w:val="22"/>
          <w:szCs w:val="22"/>
          <w:lang w:val="ka-GE"/>
        </w:rPr>
        <w:t>ურთიერთობა</w:t>
      </w:r>
      <w:r>
        <w:rPr>
          <w:rFonts w:ascii="Sylfaen" w:hAnsi="Sylfaen"/>
          <w:sz w:val="22"/>
          <w:szCs w:val="22"/>
          <w:lang w:val="ka-GE"/>
        </w:rPr>
        <w:t xml:space="preserve">სხვა </w:t>
      </w:r>
      <w:r w:rsidRPr="00616D2A">
        <w:rPr>
          <w:rFonts w:ascii="Sylfaen" w:hAnsi="Sylfaen"/>
          <w:sz w:val="22"/>
          <w:szCs w:val="22"/>
          <w:lang w:val="ka-GE"/>
        </w:rPr>
        <w:t>ეროვნული სტრატეგიასთან</w:t>
      </w:r>
      <w:r>
        <w:rPr>
          <w:rFonts w:ascii="Sylfaen" w:hAnsi="Sylfaen"/>
          <w:sz w:val="22"/>
          <w:szCs w:val="22"/>
          <w:lang w:val="ka-GE"/>
        </w:rPr>
        <w:t>.</w:t>
      </w:r>
      <w:r>
        <w:rPr>
          <w:rFonts w:ascii="Sylfaen" w:hAnsi="Sylfaen"/>
          <w:sz w:val="22"/>
          <w:szCs w:val="22"/>
        </w:rPr>
        <w:t>MOH-</w:t>
      </w:r>
      <w:r>
        <w:rPr>
          <w:rFonts w:ascii="Sylfaen" w:hAnsi="Sylfaen"/>
          <w:sz w:val="22"/>
          <w:szCs w:val="22"/>
          <w:lang w:val="ka-GE"/>
        </w:rPr>
        <w:t xml:space="preserve">ს შეუძლია განსაზღვროს სტრატეგიები და ეროვნული ჯანდაცვის პოლიტიკა. </w:t>
      </w:r>
      <w:r w:rsidR="005102F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მკაფიოდ გაწერილი სტრატეგიული გეგმა და პოლიტიკური ნება საქართველოში, მაინც  </w:t>
      </w:r>
      <w:r w:rsidR="005102F9">
        <w:rPr>
          <w:rFonts w:ascii="Sylfaen" w:hAnsi="Sylfaen"/>
          <w:sz w:val="22"/>
          <w:szCs w:val="22"/>
        </w:rPr>
        <w:t xml:space="preserve">MOH </w:t>
      </w:r>
      <w:r w:rsidR="005102F9">
        <w:rPr>
          <w:rFonts w:ascii="Sylfaen" w:hAnsi="Sylfaen"/>
          <w:sz w:val="22"/>
          <w:szCs w:val="22"/>
          <w:lang w:val="ka-GE"/>
        </w:rPr>
        <w:t xml:space="preserve">და </w:t>
      </w:r>
      <w:r w:rsidR="005102F9">
        <w:rPr>
          <w:rFonts w:ascii="Sylfaen" w:hAnsi="Sylfaen"/>
          <w:sz w:val="22"/>
          <w:szCs w:val="22"/>
        </w:rPr>
        <w:t xml:space="preserve">SSA </w:t>
      </w:r>
      <w:r w:rsidR="005102F9">
        <w:rPr>
          <w:rFonts w:ascii="Sylfaen" w:hAnsi="Sylfaen"/>
          <w:sz w:val="22"/>
          <w:szCs w:val="22"/>
          <w:lang w:val="ka-GE"/>
        </w:rPr>
        <w:t xml:space="preserve">წარმატებით განახორციელა რეფორმები, მათ შორის საყოველთაო ჯანდაცვის პროგრამა. </w:t>
      </w:r>
      <w:r w:rsidR="00544BCA" w:rsidRPr="00544BCA">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3444A3" w:rsidRDefault="00F568D7" w:rsidP="00F568D7">
      <w:pPr>
        <w:jc w:val="both"/>
        <w:rPr>
          <w:sz w:val="22"/>
          <w:szCs w:val="22"/>
          <w:lang w:val="en-GB"/>
        </w:rPr>
      </w:pPr>
    </w:p>
    <w:p w:rsidR="00544BCA" w:rsidRPr="00C62933" w:rsidRDefault="00544BCA" w:rsidP="00F568D7">
      <w:pPr>
        <w:jc w:val="both"/>
        <w:rPr>
          <w:rFonts w:ascii="Sylfaen" w:hAnsi="Sylfaen"/>
          <w:sz w:val="22"/>
          <w:szCs w:val="22"/>
          <w:lang w:val="ka-GE"/>
        </w:rPr>
      </w:pPr>
      <w:r w:rsidRPr="00544BCA">
        <w:rPr>
          <w:rFonts w:ascii="Sylfaen" w:hAnsi="Sylfaen"/>
          <w:b/>
          <w:sz w:val="22"/>
          <w:szCs w:val="22"/>
          <w:lang w:val="ka-GE"/>
        </w:rPr>
        <w:t>სტრუქტურა.</w:t>
      </w:r>
      <w:r w:rsidR="001545D3">
        <w:rPr>
          <w:rFonts w:ascii="Sylfaen" w:hAnsi="Sylfaen"/>
          <w:b/>
          <w:sz w:val="22"/>
          <w:szCs w:val="22"/>
          <w:lang w:val="ka-GE"/>
        </w:rPr>
        <w:t xml:space="preserve"> </w:t>
      </w:r>
      <w:r w:rsidR="001545D3">
        <w:rPr>
          <w:rFonts w:ascii="Sylfaen" w:hAnsi="Sylfaen"/>
          <w:b/>
          <w:sz w:val="22"/>
          <w:szCs w:val="22"/>
        </w:rPr>
        <w:t xml:space="preserve">SSA </w:t>
      </w:r>
      <w:r>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Pr>
          <w:rFonts w:ascii="Sylfaen" w:hAnsi="Sylfaen"/>
          <w:sz w:val="22"/>
          <w:szCs w:val="22"/>
          <w:lang w:val="ka-GE"/>
        </w:rPr>
        <w:t>ჯ</w:t>
      </w:r>
      <w:r>
        <w:rPr>
          <w:rFonts w:ascii="Sylfaen" w:hAnsi="Sylfaen"/>
          <w:sz w:val="22"/>
          <w:szCs w:val="22"/>
          <w:lang w:val="ka-GE"/>
        </w:rPr>
        <w: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t>
      </w:r>
      <w:r w:rsidR="002577D7">
        <w:rPr>
          <w:rFonts w:ascii="Sylfaen" w:hAnsi="Sylfaen"/>
          <w:sz w:val="22"/>
          <w:szCs w:val="22"/>
          <w:lang w:val="ka-GE"/>
        </w:rPr>
        <w:t xml:space="preserve">ჯანდაცვის სეგმენტი იმართება პირდაპირ </w:t>
      </w:r>
      <w:r w:rsidR="002577D7">
        <w:rPr>
          <w:rFonts w:ascii="Sylfaen" w:hAnsi="Sylfaen"/>
          <w:sz w:val="22"/>
          <w:szCs w:val="22"/>
        </w:rPr>
        <w:t>SSA-</w:t>
      </w:r>
      <w:r w:rsidR="002577D7">
        <w:rPr>
          <w:rFonts w:ascii="Sylfaen" w:hAnsi="Sylfaen"/>
          <w:sz w:val="22"/>
          <w:szCs w:val="22"/>
          <w:lang w:val="ka-GE"/>
        </w:rPr>
        <w:t>ს დირექტორის მიერ.</w:t>
      </w:r>
      <w:r w:rsidR="00C62933">
        <w:rPr>
          <w:rFonts w:ascii="Sylfaen" w:hAnsi="Sylfaen"/>
          <w:sz w:val="22"/>
          <w:szCs w:val="22"/>
          <w:lang w:val="ka-GE"/>
        </w:rPr>
        <w:t xml:space="preserve"> მიუხედავად იმისა, რომ </w:t>
      </w:r>
      <w:r w:rsidR="00C62933">
        <w:rPr>
          <w:rFonts w:ascii="Sylfaen" w:hAnsi="Sylfaen"/>
          <w:sz w:val="22"/>
          <w:szCs w:val="22"/>
        </w:rPr>
        <w:t>SSA-</w:t>
      </w:r>
      <w:r w:rsidR="00C62933">
        <w:rPr>
          <w:rFonts w:ascii="Sylfaen" w:hAnsi="Sylfaen"/>
          <w:sz w:val="22"/>
          <w:szCs w:val="22"/>
          <w:lang w:val="ka-GE"/>
        </w:rPr>
        <w:t>ს გააჩნია ფართო მანდატი</w:t>
      </w:r>
      <w:r w:rsidR="00C62933">
        <w:rPr>
          <w:rFonts w:ascii="Sylfaen" w:hAnsi="Sylfaen"/>
          <w:sz w:val="22"/>
          <w:szCs w:val="22"/>
        </w:rPr>
        <w:t xml:space="preserve">, </w:t>
      </w:r>
      <w:r w:rsidR="00C62933">
        <w:rPr>
          <w:rFonts w:ascii="Sylfaen" w:hAnsi="Sylfaen"/>
          <w:sz w:val="22"/>
          <w:szCs w:val="22"/>
          <w:lang w:val="ka-GE"/>
        </w:rPr>
        <w:t xml:space="preserve">არსებობს საერთო თანხმობა იმაზე, რომ ცალკეული ჯანდაცვის სერვისების </w:t>
      </w:r>
      <w:r w:rsidR="00C05FB5">
        <w:rPr>
          <w:rFonts w:ascii="Sylfaen" w:hAnsi="Sylfaen"/>
          <w:sz w:val="22"/>
          <w:szCs w:val="22"/>
          <w:lang w:val="ka-GE"/>
        </w:rPr>
        <w:t>შემსყიდველი</w:t>
      </w:r>
      <w:r w:rsidR="00C62933">
        <w:rPr>
          <w:rFonts w:ascii="Sylfaen" w:hAnsi="Sylfaen"/>
          <w:sz w:val="22"/>
          <w:szCs w:val="22"/>
          <w:lang w:val="ka-GE"/>
        </w:rPr>
        <w:t xml:space="preserve"> სააგენტო</w:t>
      </w:r>
      <w:r w:rsidR="00C05FB5">
        <w:rPr>
          <w:rFonts w:ascii="Sylfaen" w:hAnsi="Sylfaen"/>
          <w:sz w:val="22"/>
          <w:szCs w:val="22"/>
        </w:rPr>
        <w:t>ს</w:t>
      </w:r>
      <w:r w:rsidR="00C05FB5">
        <w:rPr>
          <w:rFonts w:ascii="Sylfaen" w:hAnsi="Sylfaen"/>
          <w:sz w:val="22"/>
          <w:szCs w:val="22"/>
          <w:lang w:val="ka-GE"/>
        </w:rPr>
        <w:t xml:space="preserve"> დაარსება </w:t>
      </w:r>
      <w:r w:rsidR="00C62933">
        <w:rPr>
          <w:rFonts w:ascii="Sylfaen" w:hAnsi="Sylfaen"/>
          <w:sz w:val="22"/>
          <w:szCs w:val="22"/>
          <w:lang w:val="ka-GE"/>
        </w:rPr>
        <w:t xml:space="preserve">არ არის </w:t>
      </w:r>
      <w:r w:rsidR="00C05FB5">
        <w:rPr>
          <w:rFonts w:ascii="Sylfaen" w:hAnsi="Sylfaen"/>
          <w:sz w:val="22"/>
          <w:szCs w:val="22"/>
          <w:lang w:val="ka-GE"/>
        </w:rPr>
        <w:t xml:space="preserve">რეალური, რადგანაც </w:t>
      </w:r>
      <w:r w:rsidR="00C62933">
        <w:rPr>
          <w:rFonts w:ascii="Sylfaen" w:hAnsi="Sylfaen"/>
          <w:sz w:val="22"/>
          <w:szCs w:val="22"/>
          <w:lang w:val="ka-GE"/>
        </w:rPr>
        <w:t>მთავრობის</w:t>
      </w:r>
      <w:r w:rsidR="00C05FB5">
        <w:rPr>
          <w:rFonts w:ascii="Sylfaen" w:hAnsi="Sylfaen"/>
          <w:sz w:val="22"/>
          <w:szCs w:val="22"/>
          <w:lang w:val="ka-GE"/>
        </w:rPr>
        <w:t xml:space="preserve"> პოლიტიკაა </w:t>
      </w:r>
      <w:r w:rsidR="00C62933">
        <w:rPr>
          <w:rFonts w:ascii="Sylfaen" w:hAnsi="Sylfaen"/>
          <w:sz w:val="22"/>
          <w:szCs w:val="22"/>
          <w:lang w:val="ka-GE"/>
        </w:rPr>
        <w:t>მოახდინოს საჯარო სექტორის ოპტიმიზაცია</w:t>
      </w:r>
      <w:r w:rsidR="00C05FB5">
        <w:rPr>
          <w:rFonts w:ascii="Sylfaen" w:hAnsi="Sylfaen"/>
          <w:sz w:val="22"/>
          <w:szCs w:val="22"/>
          <w:lang w:val="ka-GE"/>
        </w:rPr>
        <w:t xml:space="preserve">. სოციალური მომსახურების დირექტორი ასევე არის ჯანდაცვის </w:t>
      </w:r>
      <w:r w:rsidR="00C05FB5">
        <w:rPr>
          <w:rFonts w:ascii="Sylfaen" w:hAnsi="Sylfaen"/>
          <w:sz w:val="22"/>
          <w:szCs w:val="22"/>
          <w:lang w:val="ka-GE"/>
        </w:rPr>
        <w:lastRenderedPageBreak/>
        <w:t>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3444A3" w:rsidRDefault="00F568D7" w:rsidP="00F568D7">
      <w:pPr>
        <w:jc w:val="both"/>
        <w:rPr>
          <w:sz w:val="22"/>
          <w:szCs w:val="22"/>
          <w:lang w:val="en-GB"/>
        </w:rPr>
      </w:pPr>
    </w:p>
    <w:p w:rsidR="00A31582" w:rsidRPr="000A48CF" w:rsidRDefault="00A31582" w:rsidP="00F568D7">
      <w:pPr>
        <w:jc w:val="both"/>
        <w:rPr>
          <w:rFonts w:ascii="Sylfaen" w:hAnsi="Sylfaen"/>
          <w:sz w:val="22"/>
          <w:szCs w:val="22"/>
          <w:lang w:val="ka-GE"/>
        </w:rPr>
      </w:pPr>
      <w:r>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A31582">
        <w:t xml:space="preserve"> </w:t>
      </w:r>
      <w:r w:rsidRPr="00A31582">
        <w:rPr>
          <w:rFonts w:ascii="Sylfaen" w:hAnsi="Sylfaen"/>
          <w:sz w:val="22"/>
          <w:szCs w:val="22"/>
          <w:lang w:val="ka-GE"/>
        </w:rPr>
        <w:t xml:space="preserve">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w:t>
      </w:r>
      <w:r>
        <w:rPr>
          <w:rFonts w:ascii="Sylfaen" w:hAnsi="Sylfaen"/>
          <w:sz w:val="22"/>
          <w:szCs w:val="22"/>
          <w:lang w:val="ka-GE"/>
        </w:rPr>
        <w:t xml:space="preserve">შეინიშნება. </w:t>
      </w:r>
      <w:r>
        <w:rPr>
          <w:rFonts w:ascii="Sylfaen" w:hAnsi="Sylfaen"/>
          <w:sz w:val="22"/>
          <w:szCs w:val="22"/>
        </w:rPr>
        <w:t xml:space="preserve">It </w:t>
      </w:r>
      <w:r>
        <w:rPr>
          <w:rFonts w:ascii="Sylfaen" w:hAnsi="Sylfaen"/>
          <w:sz w:val="22"/>
          <w:szCs w:val="22"/>
          <w:lang w:val="ka-GE"/>
        </w:rPr>
        <w:t>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Pr>
          <w:rFonts w:ascii="Sylfaen" w:hAnsi="Sylfaen"/>
          <w:sz w:val="22"/>
          <w:szCs w:val="22"/>
          <w:lang w:val="ka-GE"/>
        </w:rPr>
        <w:t xml:space="preserve">. </w:t>
      </w:r>
      <w:r w:rsidR="000A48CF" w:rsidRPr="000A48CF">
        <w:rPr>
          <w:rFonts w:ascii="Sylfaen" w:hAnsi="Sylfaen"/>
          <w:sz w:val="22"/>
          <w:szCs w:val="22"/>
          <w:lang w:val="ka-GE"/>
        </w:rPr>
        <w:t>საინფორმაციო ტექნოლოგიების დეპარტამენტი უზრუნველყოფს</w:t>
      </w:r>
      <w:r w:rsidR="000A48CF">
        <w:rPr>
          <w:rFonts w:ascii="Sylfaen" w:hAnsi="Sylfaen"/>
          <w:sz w:val="22"/>
          <w:szCs w:val="22"/>
          <w:lang w:val="ka-GE"/>
        </w:rPr>
        <w:t xml:space="preserve"> </w:t>
      </w:r>
      <w:r w:rsidR="000A48CF" w:rsidRPr="000A48CF">
        <w:rPr>
          <w:rFonts w:ascii="Sylfaen" w:hAnsi="Sylfaen"/>
          <w:sz w:val="22"/>
          <w:szCs w:val="22"/>
          <w:lang w:val="ka-GE"/>
        </w:rPr>
        <w:t>მონაცემთა ბაზებ</w:t>
      </w:r>
      <w:r w:rsidR="000A48CF">
        <w:rPr>
          <w:rFonts w:ascii="Sylfaen" w:hAnsi="Sylfaen"/>
          <w:sz w:val="22"/>
          <w:szCs w:val="22"/>
          <w:lang w:val="ka-GE"/>
        </w:rPr>
        <w:t xml:space="preserve">ის, </w:t>
      </w:r>
      <w:r w:rsidR="000A48CF" w:rsidRPr="000A48CF">
        <w:rPr>
          <w:rFonts w:ascii="Sylfaen" w:hAnsi="Sylfaen"/>
          <w:sz w:val="22"/>
          <w:szCs w:val="22"/>
          <w:lang w:val="ka-GE"/>
        </w:rPr>
        <w:t>ინფრასტრუქტურის</w:t>
      </w:r>
      <w:r w:rsidR="000A48CF">
        <w:rPr>
          <w:rFonts w:ascii="Sylfaen" w:hAnsi="Sylfaen"/>
          <w:sz w:val="22"/>
          <w:szCs w:val="22"/>
          <w:lang w:val="ka-GE"/>
        </w:rPr>
        <w:t>ა და</w:t>
      </w:r>
      <w:r w:rsidR="000A48CF" w:rsidRPr="000A48CF">
        <w:rPr>
          <w:rFonts w:ascii="Sylfaen" w:hAnsi="Sylfaen"/>
          <w:sz w:val="22"/>
          <w:szCs w:val="22"/>
          <w:lang w:val="ka-GE"/>
        </w:rPr>
        <w:t xml:space="preserve"> შიდა </w:t>
      </w:r>
      <w:r w:rsidR="000A48CF">
        <w:rPr>
          <w:rFonts w:ascii="Sylfaen" w:hAnsi="Sylfaen"/>
          <w:sz w:val="22"/>
          <w:szCs w:val="22"/>
          <w:lang w:val="ka-GE"/>
        </w:rPr>
        <w:t xml:space="preserve">პროგრამების </w:t>
      </w:r>
      <w:r w:rsidR="000A48CF" w:rsidRPr="000A48CF">
        <w:rPr>
          <w:rFonts w:ascii="Sylfaen" w:hAnsi="Sylfaen"/>
          <w:sz w:val="22"/>
          <w:szCs w:val="22"/>
          <w:lang w:val="ka-GE"/>
        </w:rPr>
        <w:t>განვითარებას</w:t>
      </w:r>
      <w:r w:rsidR="000A48CF">
        <w:rPr>
          <w:rFonts w:ascii="Sylfaen" w:hAnsi="Sylfaen"/>
          <w:sz w:val="22"/>
          <w:szCs w:val="22"/>
          <w:lang w:val="ka-GE"/>
        </w:rPr>
        <w:t xml:space="preserve">. </w:t>
      </w:r>
      <w:r w:rsidR="000A48CF" w:rsidRPr="000A48CF">
        <w:rPr>
          <w:rFonts w:ascii="Sylfaen" w:hAnsi="Sylfaen"/>
          <w:sz w:val="22"/>
          <w:szCs w:val="22"/>
          <w:lang w:val="ka-GE"/>
        </w:rPr>
        <w:t xml:space="preserve">მოქნილი დაკომპლექტების პოლიტიკა (დროებითი კონტრაქტები, მაღალ ხელფასები) აჩვენებს, </w:t>
      </w:r>
      <w:r w:rsidR="000A48CF">
        <w:rPr>
          <w:rFonts w:ascii="Sylfaen" w:hAnsi="Sylfaen"/>
          <w:sz w:val="22"/>
          <w:szCs w:val="22"/>
          <w:lang w:val="ka-GE"/>
        </w:rPr>
        <w:t xml:space="preserve">რომ სოციალური მომსახურების სააგენტოს </w:t>
      </w:r>
      <w:r w:rsidR="000A48CF" w:rsidRPr="000A48CF">
        <w:rPr>
          <w:rFonts w:ascii="Sylfaen" w:hAnsi="Sylfaen"/>
          <w:sz w:val="22"/>
          <w:szCs w:val="22"/>
          <w:lang w:val="ka-GE"/>
        </w:rPr>
        <w:t>შეუძლია დაიცვას მკაცრი საჯარო სექტორის წესები, თუ საჭიროა უკეთესი შედეგების მისაღწევად.</w:t>
      </w:r>
      <w:r w:rsidR="000A48CF">
        <w:rPr>
          <w:rFonts w:ascii="Sylfaen" w:hAnsi="Sylfaen"/>
          <w:sz w:val="22"/>
          <w:szCs w:val="22"/>
          <w:lang w:val="ka-GE"/>
        </w:rPr>
        <w:t xml:space="preserve"> </w:t>
      </w:r>
      <w:r w:rsidR="000A48CF" w:rsidRPr="00525804">
        <w:rPr>
          <w:rFonts w:ascii="Sylfaen" w:hAnsi="Sylfaen"/>
          <w:sz w:val="22"/>
          <w:szCs w:val="22"/>
          <w:lang w:val="ka-GE"/>
        </w:rPr>
        <w:t xml:space="preserve">IT </w:t>
      </w:r>
      <w:r w:rsidR="000A48CF">
        <w:rPr>
          <w:rFonts w:ascii="Sylfaen" w:hAnsi="Sylfaen"/>
          <w:sz w:val="22"/>
          <w:szCs w:val="22"/>
          <w:lang w:val="ka-GE"/>
        </w:rPr>
        <w:t xml:space="preserve">დეპარტამენტი პასუხისმგებელია უზრუნველყოს. </w:t>
      </w:r>
      <w:r w:rsidR="000A48CF" w:rsidRPr="000A48CF">
        <w:rPr>
          <w:rFonts w:ascii="Sylfaen" w:hAnsi="Sylfaen"/>
          <w:sz w:val="22"/>
          <w:szCs w:val="22"/>
          <w:lang w:val="ka-GE"/>
        </w:rPr>
        <w:t xml:space="preserve">ასევე, არსებობს ადმინისტრაციული ეფექტურობის </w:t>
      </w:r>
      <w:r w:rsidR="000A48CF">
        <w:rPr>
          <w:rFonts w:ascii="Sylfaen" w:hAnsi="Sylfaen"/>
          <w:sz w:val="22"/>
          <w:szCs w:val="22"/>
          <w:lang w:val="ka-GE"/>
        </w:rPr>
        <w:t>გაზრდის შესაძლებლობა</w:t>
      </w:r>
      <w:r w:rsidR="000A48CF" w:rsidRPr="000A48CF">
        <w:rPr>
          <w:rFonts w:ascii="Sylfaen" w:hAnsi="Sylfaen"/>
          <w:sz w:val="22"/>
          <w:szCs w:val="22"/>
          <w:lang w:val="ka-GE"/>
        </w:rPr>
        <w:t xml:space="preserve"> სოციალური მომსახურების სააგენტოს რეგიონალურ და ცენტრალურ დონეზე ფუნქციების დუბლირების შემცირებით.</w:t>
      </w:r>
      <w:r w:rsidR="000A48CF">
        <w:rPr>
          <w:rFonts w:ascii="Sylfaen" w:hAnsi="Sylfaen"/>
          <w:sz w:val="22"/>
          <w:szCs w:val="22"/>
          <w:lang w:val="ka-GE"/>
        </w:rPr>
        <w:t xml:space="preserve"> </w:t>
      </w:r>
      <w:r w:rsidR="000A48CF" w:rsidRPr="000A48CF">
        <w:rPr>
          <w:rFonts w:ascii="Sylfaen" w:hAnsi="Sylfaen"/>
          <w:sz w:val="22"/>
          <w:szCs w:val="22"/>
          <w:lang w:val="ka-GE"/>
        </w:rPr>
        <w:t xml:space="preserve">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w:t>
      </w:r>
      <w:r w:rsidR="000A48CF">
        <w:rPr>
          <w:rFonts w:ascii="Sylfaen" w:hAnsi="Sylfaen"/>
          <w:sz w:val="22"/>
          <w:szCs w:val="22"/>
          <w:lang w:val="ka-GE"/>
        </w:rPr>
        <w:t xml:space="preserve">მეტი </w:t>
      </w:r>
      <w:r w:rsidR="000A48CF" w:rsidRPr="000A48CF">
        <w:rPr>
          <w:rFonts w:ascii="Sylfaen" w:hAnsi="Sylfaen"/>
          <w:sz w:val="22"/>
          <w:szCs w:val="22"/>
          <w:lang w:val="ka-GE"/>
        </w:rPr>
        <w:t>განვითარება და პროცესის მართვის მხარდაჭერა.</w:t>
      </w:r>
    </w:p>
    <w:p w:rsidR="00F568D7" w:rsidRPr="00525804" w:rsidRDefault="00F568D7" w:rsidP="00F568D7">
      <w:pPr>
        <w:jc w:val="both"/>
        <w:rPr>
          <w:sz w:val="22"/>
          <w:szCs w:val="22"/>
          <w:lang w:val="ka-GE"/>
        </w:rPr>
      </w:pPr>
    </w:p>
    <w:p w:rsidR="00707E3E" w:rsidRPr="006E21BC" w:rsidRDefault="00220A22" w:rsidP="00F568D7">
      <w:pPr>
        <w:jc w:val="both"/>
        <w:rPr>
          <w:rFonts w:ascii="Sylfaen" w:hAnsi="Sylfaen"/>
          <w:sz w:val="22"/>
          <w:szCs w:val="22"/>
          <w:lang w:val="ka-GE"/>
        </w:rPr>
      </w:pPr>
      <w:r w:rsidRPr="00525804">
        <w:rPr>
          <w:b/>
          <w:bCs/>
          <w:i/>
          <w:sz w:val="22"/>
          <w:szCs w:val="22"/>
          <w:lang w:val="ka-GE"/>
        </w:rPr>
        <w:t>სისტემები</w:t>
      </w:r>
      <w:r w:rsidR="00525804" w:rsidRPr="00525804">
        <w:rPr>
          <w:b/>
          <w:bCs/>
          <w:i/>
          <w:sz w:val="22"/>
          <w:szCs w:val="22"/>
          <w:lang w:val="ka-GE"/>
        </w:rPr>
        <w:t>.</w:t>
      </w:r>
      <w:r w:rsidR="00525804">
        <w:rPr>
          <w:rFonts w:ascii="Sylfaen" w:hAnsi="Sylfaen"/>
          <w:b/>
          <w:bCs/>
          <w:i/>
          <w:sz w:val="22"/>
          <w:szCs w:val="22"/>
          <w:lang w:val="ka-GE"/>
        </w:rPr>
        <w:t>.</w:t>
      </w:r>
      <w:r w:rsidR="00707E3E">
        <w:rPr>
          <w:rFonts w:ascii="Sylfaen" w:hAnsi="Sylfaen"/>
          <w:sz w:val="22"/>
          <w:szCs w:val="22"/>
          <w:lang w:val="ka-GE"/>
        </w:rPr>
        <w:t xml:space="preserve">დაგეგმარებას და </w:t>
      </w:r>
      <w:r w:rsidR="00726EF5">
        <w:rPr>
          <w:rFonts w:ascii="Sylfaen" w:hAnsi="Sylfaen"/>
          <w:sz w:val="22"/>
          <w:szCs w:val="22"/>
          <w:lang w:val="ka-GE"/>
        </w:rPr>
        <w:t>ანგარიშ</w:t>
      </w:r>
      <w:r w:rsidR="00201915">
        <w:rPr>
          <w:rFonts w:ascii="Sylfaen" w:hAnsi="Sylfaen"/>
          <w:sz w:val="22"/>
          <w:szCs w:val="22"/>
          <w:lang w:val="ka-GE"/>
        </w:rPr>
        <w:t>ის მოხსენების</w:t>
      </w:r>
      <w:r w:rsidR="00707E3E">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Pr>
          <w:rFonts w:ascii="Sylfaen" w:hAnsi="Sylfaen"/>
          <w:sz w:val="22"/>
          <w:szCs w:val="22"/>
          <w:lang w:val="ka-GE"/>
        </w:rPr>
        <w:t>ანგარიშის მოხსენება</w:t>
      </w:r>
      <w:r w:rsidR="00707E3E" w:rsidRPr="00707E3E">
        <w:rPr>
          <w:rFonts w:ascii="Sylfaen" w:hAnsi="Sylfaen"/>
          <w:sz w:val="22"/>
          <w:szCs w:val="22"/>
          <w:lang w:val="ka-GE"/>
        </w:rPr>
        <w:t xml:space="preserve"> მოიცავს ძირითადად ბიუჯეტის </w:t>
      </w:r>
      <w:r w:rsidR="00BE7C37">
        <w:rPr>
          <w:rFonts w:ascii="Sylfaen" w:hAnsi="Sylfaen"/>
          <w:sz w:val="22"/>
          <w:szCs w:val="22"/>
          <w:lang w:val="ka-GE"/>
        </w:rPr>
        <w:t>შესრულების ანგარიშს</w:t>
      </w:r>
      <w:r w:rsidR="00707E3E" w:rsidRPr="00707E3E">
        <w:rPr>
          <w:rFonts w:ascii="Sylfaen" w:hAnsi="Sylfaen"/>
          <w:sz w:val="22"/>
          <w:szCs w:val="22"/>
          <w:lang w:val="ka-GE"/>
        </w:rPr>
        <w:t xml:space="preserve"> და</w:t>
      </w:r>
      <w:r w:rsidR="00726EF5">
        <w:rPr>
          <w:rFonts w:ascii="Sylfaen" w:hAnsi="Sylfaen"/>
          <w:sz w:val="22"/>
          <w:szCs w:val="22"/>
          <w:lang w:val="ka-GE"/>
        </w:rPr>
        <w:t xml:space="preserve"> </w:t>
      </w:r>
      <w:r w:rsidR="00707E3E" w:rsidRPr="00707E3E">
        <w:rPr>
          <w:rFonts w:ascii="Sylfaen" w:hAnsi="Sylfaen"/>
          <w:sz w:val="22"/>
          <w:szCs w:val="22"/>
          <w:lang w:val="ka-GE"/>
        </w:rPr>
        <w:t>კვარტალურად იმართება</w:t>
      </w:r>
      <w:r w:rsidR="00726EF5">
        <w:rPr>
          <w:rFonts w:ascii="Sylfaen" w:hAnsi="Sylfaen"/>
          <w:sz w:val="22"/>
          <w:szCs w:val="22"/>
          <w:lang w:val="ka-GE"/>
        </w:rPr>
        <w:t>. მიმდინარე ანგარიშები არ ითვა</w:t>
      </w:r>
      <w:r w:rsidR="00BE7C37">
        <w:rPr>
          <w:rFonts w:ascii="Sylfaen" w:hAnsi="Sylfaen"/>
          <w:sz w:val="22"/>
          <w:szCs w:val="22"/>
          <w:lang w:val="ka-GE"/>
        </w:rPr>
        <w:t>ლ</w:t>
      </w:r>
      <w:r w:rsidR="00726EF5">
        <w:rPr>
          <w:rFonts w:ascii="Sylfaen" w:hAnsi="Sylfaen"/>
          <w:sz w:val="22"/>
          <w:szCs w:val="22"/>
          <w:lang w:val="ka-GE"/>
        </w:rPr>
        <w:t>ისწინებს</w:t>
      </w:r>
      <w:r w:rsidR="00BE7C37">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525804">
        <w:rPr>
          <w:rFonts w:ascii="Sylfaen" w:hAnsi="Sylfaen"/>
          <w:sz w:val="22"/>
          <w:szCs w:val="22"/>
          <w:lang w:val="ka-GE"/>
        </w:rPr>
        <w:t xml:space="preserve"> </w:t>
      </w:r>
      <w:r w:rsidR="00BE7C37" w:rsidRPr="00525804">
        <w:rPr>
          <w:sz w:val="22"/>
          <w:szCs w:val="22"/>
          <w:lang w:val="ka-GE"/>
        </w:rPr>
        <w:t>UHC</w:t>
      </w:r>
      <w:r w:rsidR="00BE7C37">
        <w:rPr>
          <w:rFonts w:ascii="Sylfaen" w:hAnsi="Sylfaen"/>
          <w:sz w:val="22"/>
          <w:szCs w:val="22"/>
          <w:lang w:val="ka-GE"/>
        </w:rPr>
        <w:t xml:space="preserve"> და სახელმწიფო პროგრამებზე </w:t>
      </w:r>
      <w:r w:rsidR="00201915">
        <w:rPr>
          <w:rFonts w:ascii="Sylfaen" w:hAnsi="Sylfaen"/>
          <w:sz w:val="22"/>
          <w:szCs w:val="22"/>
          <w:lang w:val="ka-GE"/>
        </w:rPr>
        <w:t>უკუშედეგებისა და მთავარი სფეროების ანალიზი</w:t>
      </w:r>
      <w:r w:rsidR="00BE7C37">
        <w:rPr>
          <w:rFonts w:ascii="Sylfaen" w:hAnsi="Sylfaen"/>
          <w:sz w:val="22"/>
          <w:szCs w:val="22"/>
          <w:lang w:val="ka-GE"/>
        </w:rPr>
        <w:t>ს</w:t>
      </w:r>
      <w:r w:rsidR="00201915">
        <w:rPr>
          <w:rFonts w:ascii="Sylfaen" w:hAnsi="Sylfaen"/>
          <w:sz w:val="22"/>
          <w:szCs w:val="22"/>
          <w:lang w:val="ka-GE"/>
        </w:rPr>
        <w:t xml:space="preserve"> </w:t>
      </w:r>
      <w:r w:rsidR="008D50C6">
        <w:rPr>
          <w:rFonts w:ascii="Sylfaen" w:hAnsi="Sylfaen"/>
          <w:sz w:val="22"/>
          <w:szCs w:val="22"/>
          <w:lang w:val="ka-GE"/>
        </w:rPr>
        <w:t>მი</w:t>
      </w:r>
      <w:r w:rsidR="00BE7C37">
        <w:rPr>
          <w:rFonts w:ascii="Sylfaen" w:hAnsi="Sylfaen"/>
          <w:sz w:val="22"/>
          <w:szCs w:val="22"/>
          <w:lang w:val="ka-GE"/>
        </w:rPr>
        <w:t>წოდებას.</w:t>
      </w:r>
      <w:r w:rsidR="00201915">
        <w:rPr>
          <w:rFonts w:ascii="Sylfaen" w:hAnsi="Sylfaen"/>
          <w:sz w:val="22"/>
          <w:szCs w:val="22"/>
          <w:lang w:val="ka-GE"/>
        </w:rPr>
        <w:t xml:space="preserve"> </w:t>
      </w:r>
      <w:r w:rsidR="00B308E7">
        <w:rPr>
          <w:rFonts w:ascii="Sylfaen" w:hAnsi="Sylfaen"/>
          <w:sz w:val="22"/>
          <w:szCs w:val="22"/>
          <w:lang w:val="ka-GE"/>
        </w:rPr>
        <w:t>შეხვედრები უზრუნველყოფს ინფორმაციის გაცვლას და მთავარი საკითხების განხილვას</w:t>
      </w:r>
      <w:r w:rsidR="00B308E7" w:rsidRPr="00525804">
        <w:rPr>
          <w:rFonts w:ascii="Sylfaen" w:hAnsi="Sylfaen"/>
          <w:sz w:val="22"/>
          <w:szCs w:val="22"/>
          <w:lang w:val="ka-GE"/>
        </w:rPr>
        <w:t xml:space="preserve">. </w:t>
      </w:r>
      <w:r w:rsidR="00B308E7">
        <w:rPr>
          <w:rFonts w:ascii="Sylfaen" w:hAnsi="Sylfaen"/>
          <w:sz w:val="22"/>
          <w:szCs w:val="22"/>
          <w:lang w:val="ka-GE"/>
        </w:rPr>
        <w:t xml:space="preserve">შეხვედრის პროტოკოლში არ არის </w:t>
      </w:r>
      <w:r w:rsidR="006E21BC">
        <w:rPr>
          <w:rFonts w:ascii="Sylfaen" w:hAnsi="Sylfaen"/>
          <w:sz w:val="22"/>
          <w:szCs w:val="22"/>
          <w:lang w:val="ka-GE"/>
        </w:rPr>
        <w:t>გ</w:t>
      </w:r>
      <w:r w:rsidR="00B308E7">
        <w:rPr>
          <w:rFonts w:ascii="Sylfaen" w:hAnsi="Sylfaen"/>
          <w:sz w:val="22"/>
          <w:szCs w:val="22"/>
          <w:lang w:val="ka-GE"/>
        </w:rPr>
        <w:t xml:space="preserve">ჩაწერილი </w:t>
      </w:r>
      <w:r w:rsidR="006E21BC">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2966C3" w:rsidRDefault="006E21BC" w:rsidP="00F568D7">
      <w:pPr>
        <w:jc w:val="both"/>
        <w:rPr>
          <w:rFonts w:ascii="Sylfaen" w:hAnsi="Sylfaen"/>
          <w:sz w:val="22"/>
          <w:szCs w:val="22"/>
          <w:lang w:val="ka-GE"/>
        </w:rPr>
      </w:pPr>
      <w:r>
        <w:rPr>
          <w:rFonts w:ascii="Sylfaen" w:hAnsi="Sylfaen"/>
          <w:sz w:val="22"/>
          <w:szCs w:val="22"/>
          <w:lang w:val="ka-GE"/>
        </w:rPr>
        <w:t xml:space="preserve">სოციალური მომსახურების სააგენტოს არ აქვს ფორმალური </w:t>
      </w:r>
      <w:r w:rsidR="000C0D40">
        <w:rPr>
          <w:rFonts w:ascii="Sylfaen" w:hAnsi="Sylfaen"/>
          <w:sz w:val="22"/>
          <w:szCs w:val="22"/>
          <w:lang w:val="ka-GE"/>
        </w:rPr>
        <w:t>მართვის</w:t>
      </w:r>
      <w:r>
        <w:rPr>
          <w:rFonts w:ascii="Sylfaen" w:hAnsi="Sylfaen"/>
          <w:sz w:val="22"/>
          <w:szCs w:val="22"/>
          <w:lang w:val="ka-GE"/>
        </w:rPr>
        <w:t xml:space="preserve"> სისტემა და</w:t>
      </w:r>
      <w:r w:rsidR="000C0D40">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525804" w:rsidRDefault="00F568D7" w:rsidP="00F568D7">
      <w:pPr>
        <w:jc w:val="both"/>
        <w:rPr>
          <w:sz w:val="22"/>
          <w:szCs w:val="22"/>
          <w:lang w:val="ka-GE"/>
        </w:rPr>
      </w:pPr>
    </w:p>
    <w:p w:rsidR="002966C3" w:rsidRPr="00B9531A" w:rsidRDefault="002966C3" w:rsidP="008A1947">
      <w:pPr>
        <w:jc w:val="both"/>
        <w:rPr>
          <w:rFonts w:ascii="Sylfaen" w:hAnsi="Sylfaen"/>
          <w:sz w:val="22"/>
          <w:szCs w:val="22"/>
          <w:lang w:val="ka-GE"/>
        </w:rPr>
      </w:pPr>
      <w:r>
        <w:rPr>
          <w:rFonts w:ascii="Sylfaen" w:hAnsi="Sylfaen"/>
          <w:sz w:val="22"/>
          <w:szCs w:val="22"/>
          <w:lang w:val="ka-GE"/>
        </w:rPr>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Pr>
          <w:rFonts w:ascii="Sylfaen" w:hAnsi="Sylfaen"/>
          <w:sz w:val="22"/>
          <w:szCs w:val="22"/>
          <w:lang w:val="ka-GE"/>
        </w:rPr>
        <w:t xml:space="preserve">. ტრადიციული პროცესების </w:t>
      </w:r>
      <w:r w:rsidR="00B9531A">
        <w:rPr>
          <w:rFonts w:ascii="Sylfaen" w:hAnsi="Sylfaen"/>
          <w:sz w:val="22"/>
          <w:szCs w:val="22"/>
          <w:lang w:val="ka-GE"/>
        </w:rPr>
        <w:lastRenderedPageBreak/>
        <w:t xml:space="preserve">მართვა, პასუხისმგებელი ‘’მესაკუთრის’’ მიერ განსაზღრული ინდიკატორების გზით, </w:t>
      </w:r>
      <w:r w:rsidR="00B9531A" w:rsidRPr="00525804">
        <w:rPr>
          <w:rFonts w:ascii="Sylfaen" w:hAnsi="Sylfaen"/>
          <w:sz w:val="22"/>
          <w:szCs w:val="22"/>
          <w:lang w:val="ka-GE"/>
        </w:rPr>
        <w:t>ssa-</w:t>
      </w:r>
      <w:r w:rsidR="00B9531A">
        <w:rPr>
          <w:rFonts w:ascii="Sylfaen" w:hAnsi="Sylfaen"/>
          <w:sz w:val="22"/>
          <w:szCs w:val="22"/>
          <w:lang w:val="ka-GE"/>
        </w:rPr>
        <w:t xml:space="preserve">მართვის სისტემების </w:t>
      </w:r>
      <w:r w:rsidR="008A1947">
        <w:rPr>
          <w:rFonts w:ascii="Sylfaen" w:hAnsi="Sylfaen"/>
          <w:sz w:val="22"/>
          <w:szCs w:val="22"/>
          <w:lang w:val="ka-GE"/>
        </w:rPr>
        <w:t>გაუმჯობესების საშუალებას იძლევა.</w:t>
      </w:r>
    </w:p>
    <w:p w:rsidR="00F568D7" w:rsidRPr="00525804" w:rsidRDefault="00F568D7" w:rsidP="00F568D7">
      <w:pPr>
        <w:jc w:val="both"/>
        <w:rPr>
          <w:sz w:val="22"/>
          <w:szCs w:val="22"/>
          <w:lang w:val="ka-GE"/>
        </w:rPr>
      </w:pPr>
    </w:p>
    <w:p w:rsidR="00736724" w:rsidRPr="00736724" w:rsidRDefault="00525804" w:rsidP="00F568D7">
      <w:pPr>
        <w:jc w:val="both"/>
        <w:rPr>
          <w:rFonts w:ascii="Sylfaen" w:hAnsi="Sylfaen"/>
          <w:sz w:val="22"/>
          <w:szCs w:val="22"/>
          <w:lang w:val="ka-GE"/>
        </w:rPr>
      </w:pPr>
      <w:r w:rsidRPr="00525804">
        <w:rPr>
          <w:rFonts w:ascii="Sylfaen" w:hAnsi="Sylfaen"/>
          <w:b/>
          <w:sz w:val="22"/>
          <w:szCs w:val="22"/>
          <w:lang w:val="ka-GE"/>
        </w:rPr>
        <w:t>პერსონალი.</w:t>
      </w:r>
      <w:r>
        <w:rPr>
          <w:rFonts w:ascii="Sylfaen" w:hAnsi="Sylfaen"/>
          <w:sz w:val="22"/>
          <w:szCs w:val="22"/>
          <w:lang w:val="ka-GE"/>
        </w:rPr>
        <w:t xml:space="preserve"> </w:t>
      </w:r>
      <w:r w:rsidR="00736724">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525804" w:rsidRDefault="00F568D7" w:rsidP="00F568D7">
      <w:pPr>
        <w:jc w:val="both"/>
        <w:rPr>
          <w:sz w:val="22"/>
          <w:szCs w:val="22"/>
          <w:lang w:val="ka-GE"/>
        </w:rPr>
      </w:pPr>
    </w:p>
    <w:p w:rsidR="00736724" w:rsidRPr="00736724" w:rsidRDefault="00736724" w:rsidP="00F568D7">
      <w:pPr>
        <w:jc w:val="both"/>
        <w:rPr>
          <w:rFonts w:ascii="Sylfaen" w:hAnsi="Sylfaen"/>
          <w:sz w:val="22"/>
          <w:szCs w:val="22"/>
          <w:lang w:val="ka-GE"/>
        </w:rPr>
      </w:pPr>
      <w:r w:rsidRPr="00525804">
        <w:rPr>
          <w:rFonts w:ascii="Sylfaen" w:hAnsi="Sylfaen"/>
          <w:b/>
          <w:sz w:val="22"/>
          <w:szCs w:val="22"/>
          <w:lang w:val="ka-GE"/>
        </w:rPr>
        <w:t>უნარები:</w:t>
      </w:r>
      <w:r>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w:t>
      </w:r>
      <w:r w:rsidRPr="00736724">
        <w:rPr>
          <w:rFonts w:ascii="Sylfaen" w:hAnsi="Sylfaen"/>
          <w:sz w:val="22"/>
          <w:szCs w:val="22"/>
          <w:lang w:val="ka-GE"/>
        </w:rPr>
        <w:t>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w:t>
      </w:r>
      <w:r>
        <w:rPr>
          <w:rFonts w:ascii="Sylfaen" w:hAnsi="Sylfaen"/>
          <w:sz w:val="22"/>
          <w:szCs w:val="22"/>
          <w:lang w:val="ka-GE"/>
        </w:rPr>
        <w:t>. გამოკვეთილი სტრატეგიის</w:t>
      </w:r>
      <w:r w:rsidR="003B173A" w:rsidRPr="003B173A">
        <w:rPr>
          <w:rFonts w:ascii="Sylfaen" w:hAnsi="Sylfaen"/>
          <w:sz w:val="22"/>
          <w:szCs w:val="22"/>
          <w:lang w:val="ka-GE"/>
        </w:rPr>
        <w:t xml:space="preserve"> გულისხმობს </w:t>
      </w:r>
      <w:r w:rsidR="003B173A">
        <w:rPr>
          <w:rFonts w:ascii="Sylfaen" w:hAnsi="Sylfaen"/>
          <w:sz w:val="22"/>
          <w:szCs w:val="22"/>
          <w:lang w:val="ka-GE"/>
        </w:rPr>
        <w:t>მთავარი</w:t>
      </w:r>
      <w:r w:rsidR="003B173A" w:rsidRPr="003B173A">
        <w:rPr>
          <w:rFonts w:ascii="Sylfaen" w:hAnsi="Sylfaen"/>
          <w:sz w:val="22"/>
          <w:szCs w:val="22"/>
          <w:lang w:val="ka-GE"/>
        </w:rPr>
        <w:t xml:space="preserve"> კომპეტენციების განსაზღვრას (სტრატეგიული შესყიდვების ჩარჩოდან გამომდინარე) და ეტაპობრივად </w:t>
      </w:r>
      <w:r w:rsidR="003B173A">
        <w:rPr>
          <w:rFonts w:ascii="Sylfaen" w:hAnsi="Sylfaen"/>
          <w:sz w:val="22"/>
          <w:szCs w:val="22"/>
          <w:lang w:val="ka-GE"/>
        </w:rPr>
        <w:t xml:space="preserve">ქმნის </w:t>
      </w:r>
      <w:r w:rsidR="003B173A" w:rsidRPr="003B173A">
        <w:rPr>
          <w:rFonts w:ascii="Sylfaen" w:hAnsi="Sylfaen"/>
          <w:sz w:val="22"/>
          <w:szCs w:val="22"/>
          <w:lang w:val="ka-GE"/>
        </w:rPr>
        <w:t>პერსონალის უნარ-ჩვევების გაძლიერება</w:t>
      </w:r>
      <w:r w:rsidR="003B173A">
        <w:rPr>
          <w:rFonts w:ascii="Sylfaen" w:hAnsi="Sylfaen"/>
          <w:sz w:val="22"/>
          <w:szCs w:val="22"/>
          <w:lang w:val="ka-GE"/>
        </w:rPr>
        <w:t>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EF4794" w:rsidRDefault="00F568D7" w:rsidP="00F568D7">
      <w:pPr>
        <w:jc w:val="both"/>
        <w:rPr>
          <w:sz w:val="22"/>
          <w:szCs w:val="22"/>
          <w:lang w:val="ka-GE"/>
        </w:rPr>
      </w:pPr>
    </w:p>
    <w:p w:rsidR="003B173A" w:rsidRPr="003B173A" w:rsidRDefault="003B173A" w:rsidP="00F568D7">
      <w:pPr>
        <w:jc w:val="both"/>
        <w:rPr>
          <w:rFonts w:ascii="Sylfaen" w:hAnsi="Sylfaen"/>
          <w:sz w:val="22"/>
          <w:szCs w:val="22"/>
          <w:lang w:val="ka-GE"/>
        </w:rPr>
      </w:pPr>
      <w:r w:rsidRPr="00525804">
        <w:rPr>
          <w:rFonts w:ascii="Sylfaen" w:hAnsi="Sylfaen"/>
          <w:b/>
          <w:sz w:val="22"/>
          <w:szCs w:val="22"/>
          <w:lang w:val="ka-GE"/>
        </w:rPr>
        <w:t>სტილი:</w:t>
      </w:r>
      <w:r>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E76DAC" w:rsidRDefault="00F568D7" w:rsidP="00F568D7">
      <w:pPr>
        <w:jc w:val="both"/>
        <w:rPr>
          <w:sz w:val="22"/>
          <w:szCs w:val="22"/>
          <w:lang w:val="ka-GE"/>
        </w:rPr>
      </w:pPr>
    </w:p>
    <w:p w:rsidR="00E76DAC" w:rsidRPr="00E76DAC" w:rsidRDefault="00E76DAC" w:rsidP="002354A0">
      <w:pPr>
        <w:jc w:val="both"/>
        <w:rPr>
          <w:rFonts w:ascii="Sylfaen" w:hAnsi="Sylfaen"/>
          <w:sz w:val="22"/>
          <w:szCs w:val="22"/>
          <w:lang w:val="ka-GE"/>
        </w:rPr>
      </w:pPr>
      <w:r w:rsidRPr="00525804">
        <w:rPr>
          <w:rFonts w:ascii="Sylfaen" w:hAnsi="Sylfaen"/>
          <w:b/>
          <w:sz w:val="22"/>
          <w:szCs w:val="22"/>
          <w:lang w:val="ka-GE"/>
        </w:rPr>
        <w:t>საერთო ღირებულებეი:</w:t>
      </w:r>
      <w:r>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w:t>
      </w:r>
      <w:r w:rsidRPr="00E76DAC">
        <w:rPr>
          <w:rFonts w:ascii="Sylfaen" w:hAnsi="Sylfaen"/>
          <w:sz w:val="22"/>
          <w:szCs w:val="22"/>
          <w:lang w:val="ka-GE"/>
        </w:rPr>
        <w:t xml:space="preserve"> </w:t>
      </w:r>
      <w:r>
        <w:rPr>
          <w:rFonts w:ascii="Sylfaen" w:hAnsi="Sylfaen"/>
          <w:sz w:val="22"/>
          <w:szCs w:val="22"/>
          <w:lang w:val="ka-GE"/>
        </w:rPr>
        <w:t xml:space="preserve">საერთო </w:t>
      </w:r>
      <w:r w:rsidRPr="00E76DAC">
        <w:rPr>
          <w:rFonts w:ascii="Sylfaen" w:hAnsi="Sylfaen"/>
          <w:sz w:val="22"/>
          <w:szCs w:val="22"/>
          <w:lang w:val="ka-GE"/>
        </w:rPr>
        <w:t>ღირებულებები, რომლებ</w:t>
      </w:r>
      <w:r>
        <w:rPr>
          <w:rFonts w:ascii="Sylfaen" w:hAnsi="Sylfaen"/>
          <w:sz w:val="22"/>
          <w:szCs w:val="22"/>
          <w:lang w:val="ka-GE"/>
        </w:rPr>
        <w:t>მაც</w:t>
      </w:r>
      <w:r w:rsidRPr="00E76DAC">
        <w:rPr>
          <w:rFonts w:ascii="Sylfaen" w:hAnsi="Sylfaen"/>
          <w:sz w:val="22"/>
          <w:szCs w:val="22"/>
          <w:lang w:val="ka-GE"/>
        </w:rPr>
        <w:t xml:space="preserve"> შეიძლება ხელი შეუშალონ ორგანიზაციულ განვითარებას.</w:t>
      </w:r>
      <w:r w:rsidR="00583F6B">
        <w:rPr>
          <w:rFonts w:ascii="Sylfaen" w:hAnsi="Sylfaen"/>
          <w:sz w:val="22"/>
          <w:szCs w:val="22"/>
          <w:lang w:val="ka-GE"/>
        </w:rPr>
        <w:t xml:space="preserve"> </w:t>
      </w:r>
      <w:r w:rsidR="00583F6B" w:rsidRPr="00583F6B">
        <w:rPr>
          <w:rFonts w:ascii="Sylfaen" w:hAnsi="Sylfaen"/>
          <w:sz w:val="22"/>
          <w:szCs w:val="22"/>
          <w:lang w:val="ka-GE"/>
        </w:rPr>
        <w:t>პირველი</w:t>
      </w:r>
      <w:r w:rsidR="00583F6B">
        <w:rPr>
          <w:rFonts w:ascii="Sylfaen" w:hAnsi="Sylfaen"/>
          <w:sz w:val="22"/>
          <w:szCs w:val="22"/>
          <w:lang w:val="ka-GE"/>
        </w:rPr>
        <w:t xml:space="preserve">, </w:t>
      </w:r>
      <w:r w:rsidR="00583F6B" w:rsidRPr="00583F6B">
        <w:rPr>
          <w:rFonts w:ascii="Sylfaen" w:hAnsi="Sylfaen"/>
          <w:sz w:val="22"/>
          <w:szCs w:val="22"/>
          <w:lang w:val="ka-GE"/>
        </w:rPr>
        <w:t xml:space="preserve">SSA </w:t>
      </w:r>
      <w:r w:rsidR="00583F6B">
        <w:rPr>
          <w:rFonts w:ascii="Sylfaen" w:hAnsi="Sylfaen"/>
          <w:sz w:val="22"/>
          <w:szCs w:val="22"/>
          <w:lang w:val="ka-GE"/>
        </w:rPr>
        <w:t xml:space="preserve">-ის მიჩნება </w:t>
      </w:r>
      <w:r w:rsidR="00583F6B" w:rsidRPr="00583F6B">
        <w:rPr>
          <w:rFonts w:ascii="Sylfaen" w:hAnsi="Sylfaen"/>
          <w:sz w:val="22"/>
          <w:szCs w:val="22"/>
          <w:lang w:val="ka-GE"/>
        </w:rPr>
        <w:t>როგორც "აღმასრულებელი ორგანო".</w:t>
      </w:r>
      <w:r w:rsidR="00583F6B">
        <w:rPr>
          <w:rFonts w:ascii="Sylfaen" w:hAnsi="Sylfaen"/>
          <w:sz w:val="22"/>
          <w:szCs w:val="22"/>
          <w:lang w:val="ka-GE"/>
        </w:rPr>
        <w:t xml:space="preserve"> ეს მოსაზრება უფრო ხელის შემშლელია ორგანიზაციული განვითარებისათვის , ვიდრე დადებითი ეფექტი. </w:t>
      </w:r>
      <w:r w:rsidR="00583F6B" w:rsidRPr="00583F6B">
        <w:rPr>
          <w:rFonts w:ascii="Sylfaen" w:hAnsi="Sylfaen"/>
          <w:sz w:val="22"/>
          <w:szCs w:val="22"/>
          <w:lang w:val="ka-GE"/>
        </w:rPr>
        <w:t>, "ხარჯების შეკავება" მართავს SSA საქმიანობას.</w:t>
      </w:r>
      <w:r w:rsidR="00583F6B">
        <w:rPr>
          <w:rFonts w:ascii="Sylfaen" w:hAnsi="Sylfaen"/>
          <w:sz w:val="22"/>
          <w:szCs w:val="22"/>
          <w:lang w:val="ka-GE"/>
        </w:rPr>
        <w:t xml:space="preserve"> თანხის გონივრული გამოყენება ყოველთვის სასურველია, მითუმეტეს თუ საუბარია საჯარო ხარჯებზე. </w:t>
      </w:r>
      <w:r w:rsidR="00583F6B" w:rsidRPr="00583F6B">
        <w:rPr>
          <w:rFonts w:ascii="Sylfaen" w:hAnsi="Sylfaen"/>
          <w:sz w:val="22"/>
          <w:szCs w:val="22"/>
          <w:lang w:val="ka-GE"/>
        </w:rPr>
        <w:t>ხარჯების შეკავება უნდა იქნეს გამოყენებული როგორც ოპერატიული შეზღუდვა</w:t>
      </w:r>
      <w:r w:rsidR="00583F6B">
        <w:rPr>
          <w:rFonts w:ascii="Sylfaen" w:hAnsi="Sylfaen"/>
          <w:sz w:val="22"/>
          <w:szCs w:val="22"/>
          <w:lang w:val="ka-GE"/>
        </w:rPr>
        <w:t xml:space="preserve">, ხარჯების შეკავებამ </w:t>
      </w:r>
      <w:r w:rsidR="00583F6B" w:rsidRPr="00583F6B">
        <w:rPr>
          <w:rFonts w:ascii="Sylfaen" w:hAnsi="Sylfaen"/>
          <w:sz w:val="22"/>
          <w:szCs w:val="22"/>
          <w:lang w:val="ka-GE"/>
        </w:rPr>
        <w:t>შეიძლება კიდევ უფრო შეაფერხოს ეფექტურობა და შესრულების სხვა ასპექტები.</w:t>
      </w:r>
      <w:r w:rsidR="00583F6B">
        <w:rPr>
          <w:rFonts w:ascii="Sylfaen" w:hAnsi="Sylfaen"/>
          <w:sz w:val="22"/>
          <w:szCs w:val="22"/>
          <w:lang w:val="ka-GE"/>
        </w:rPr>
        <w:t xml:space="preserve"> </w:t>
      </w:r>
      <w:r w:rsidR="00583F6B" w:rsidRPr="00583F6B">
        <w:rPr>
          <w:rFonts w:ascii="Sylfaen" w:hAnsi="Sylfaen"/>
          <w:sz w:val="22"/>
          <w:szCs w:val="22"/>
          <w:lang w:val="ka-GE"/>
        </w:rPr>
        <w:t xml:space="preserve">მესამე, საერთო საკითხები და მის </w:t>
      </w:r>
      <w:r w:rsidR="00583F6B">
        <w:rPr>
          <w:rFonts w:ascii="Sylfaen" w:hAnsi="Sylfaen"/>
          <w:sz w:val="22"/>
          <w:szCs w:val="22"/>
          <w:lang w:val="ka-GE"/>
        </w:rPr>
        <w:t>განხილვა</w:t>
      </w:r>
      <w:r w:rsidR="00583F6B" w:rsidRPr="00583F6B">
        <w:rPr>
          <w:rFonts w:ascii="Sylfaen" w:hAnsi="Sylfaen"/>
          <w:sz w:val="22"/>
          <w:szCs w:val="22"/>
          <w:lang w:val="ka-GE"/>
        </w:rPr>
        <w:t xml:space="preserve"> როგორც ჩანს, გამოწვევაა.</w:t>
      </w:r>
      <w:r w:rsidR="00583F6B">
        <w:rPr>
          <w:rFonts w:ascii="Sylfaen" w:hAnsi="Sylfaen"/>
          <w:sz w:val="22"/>
          <w:szCs w:val="22"/>
          <w:lang w:val="ka-GE"/>
        </w:rPr>
        <w:t xml:space="preserve"> მეტი ინტეგრირება, ნაკლები ‘’დაბრკოლება’’, მეტი განხილვები საკითხთან დაკავშირებით,</w:t>
      </w:r>
      <w:r w:rsidR="002354A0">
        <w:rPr>
          <w:rFonts w:ascii="Sylfaen" w:hAnsi="Sylfaen"/>
          <w:sz w:val="22"/>
          <w:szCs w:val="22"/>
          <w:lang w:val="ka-GE"/>
        </w:rPr>
        <w:t xml:space="preserve">რაც ხელშ შეუწყობს საკითხის  განვითარების შესაძლებლობას. მოცემულ სიტუაციაში, </w:t>
      </w:r>
      <w:r w:rsidR="002354A0" w:rsidRPr="002354A0">
        <w:rPr>
          <w:rFonts w:ascii="Sylfaen" w:hAnsi="Sylfaen"/>
          <w:sz w:val="22"/>
          <w:szCs w:val="22"/>
          <w:lang w:val="ka-GE"/>
        </w:rPr>
        <w:t>SSA- ს ჯანდაცვის</w:t>
      </w:r>
      <w:r w:rsidR="002354A0">
        <w:rPr>
          <w:rFonts w:ascii="Sylfaen" w:hAnsi="Sylfaen"/>
          <w:sz w:val="22"/>
          <w:szCs w:val="22"/>
          <w:lang w:val="ka-GE"/>
        </w:rPr>
        <w:t xml:space="preserve"> </w:t>
      </w:r>
      <w:r w:rsidR="002354A0" w:rsidRPr="002354A0">
        <w:rPr>
          <w:rFonts w:ascii="Sylfaen" w:hAnsi="Sylfaen"/>
          <w:sz w:val="22"/>
          <w:szCs w:val="22"/>
          <w:lang w:val="ka-GE"/>
        </w:rPr>
        <w:t xml:space="preserve">ძირითად ღირებულებებს განსაზღვრავს </w:t>
      </w:r>
      <w:r w:rsidR="002354A0">
        <w:rPr>
          <w:rFonts w:ascii="Sylfaen" w:hAnsi="Sylfaen"/>
          <w:sz w:val="22"/>
          <w:szCs w:val="22"/>
          <w:lang w:val="ka-GE"/>
        </w:rPr>
        <w:t xml:space="preserve">შესაძლოა ქონდეს </w:t>
      </w:r>
      <w:r w:rsidR="002354A0" w:rsidRPr="002354A0">
        <w:rPr>
          <w:rFonts w:ascii="Sylfaen" w:hAnsi="Sylfaen"/>
          <w:sz w:val="22"/>
          <w:szCs w:val="22"/>
          <w:lang w:val="ka-GE"/>
        </w:rPr>
        <w:t>გრძელვადიანი და მდგრადი ეფექტი</w:t>
      </w:r>
      <w:r w:rsidR="002354A0">
        <w:rPr>
          <w:rFonts w:ascii="Sylfaen" w:hAnsi="Sylfaen"/>
          <w:sz w:val="22"/>
          <w:szCs w:val="22"/>
          <w:lang w:val="ka-GE"/>
        </w:rPr>
        <w:t xml:space="preserve">. </w:t>
      </w:r>
      <w:r w:rsidR="002354A0" w:rsidRPr="002354A0">
        <w:rPr>
          <w:rFonts w:ascii="Sylfaen" w:hAnsi="Sylfaen"/>
          <w:sz w:val="22"/>
          <w:szCs w:val="22"/>
          <w:lang w:val="ka-GE"/>
        </w:rPr>
        <w:t>SSA- ს როლი უნდა განისაზღვროს, როგორც ჯანდაცვის სექტორის საჭიროებები</w:t>
      </w:r>
      <w:r w:rsidR="002354A0">
        <w:rPr>
          <w:rFonts w:ascii="Sylfaen" w:hAnsi="Sylfaen"/>
          <w:sz w:val="22"/>
          <w:szCs w:val="22"/>
          <w:lang w:val="ka-GE"/>
        </w:rPr>
        <w:t>.</w:t>
      </w:r>
      <w:r w:rsidR="002354A0" w:rsidRPr="002354A0">
        <w:rPr>
          <w:lang w:val="ka-GE"/>
        </w:rPr>
        <w:t xml:space="preserve"> </w:t>
      </w:r>
      <w:r w:rsidR="002354A0" w:rsidRPr="002354A0">
        <w:rPr>
          <w:rFonts w:ascii="Sylfaen" w:hAnsi="Sylfaen"/>
          <w:sz w:val="22"/>
          <w:szCs w:val="22"/>
          <w:lang w:val="ka-GE"/>
        </w:rPr>
        <w:t xml:space="preserve">SSA- ს </w:t>
      </w:r>
      <w:r w:rsidR="002354A0">
        <w:rPr>
          <w:rFonts w:ascii="Sylfaen" w:hAnsi="Sylfaen"/>
          <w:sz w:val="22"/>
          <w:szCs w:val="22"/>
          <w:lang w:val="ka-GE"/>
        </w:rPr>
        <w:t xml:space="preserve">ხელმძღვანელობს რომ </w:t>
      </w:r>
      <w:r w:rsidR="002354A0" w:rsidRPr="002354A0">
        <w:rPr>
          <w:rFonts w:ascii="Sylfaen" w:hAnsi="Sylfaen"/>
          <w:sz w:val="22"/>
          <w:szCs w:val="22"/>
          <w:lang w:val="ka-GE"/>
        </w:rPr>
        <w:t xml:space="preserve">გააუმჯობესებს თავის </w:t>
      </w:r>
      <w:r w:rsidR="002354A0">
        <w:rPr>
          <w:rFonts w:ascii="Sylfaen" w:hAnsi="Sylfaen"/>
          <w:sz w:val="22"/>
          <w:szCs w:val="22"/>
          <w:lang w:val="ka-GE"/>
        </w:rPr>
        <w:t xml:space="preserve">საქმიანობა </w:t>
      </w:r>
      <w:r w:rsidR="002354A0" w:rsidRPr="002354A0">
        <w:rPr>
          <w:rFonts w:ascii="Sylfaen" w:hAnsi="Sylfaen"/>
          <w:sz w:val="22"/>
          <w:szCs w:val="22"/>
          <w:lang w:val="ka-GE"/>
        </w:rPr>
        <w:t>UHC მიზნების მისაღწევად.</w:t>
      </w:r>
      <w:r w:rsidR="002354A0">
        <w:rPr>
          <w:rFonts w:ascii="Sylfaen" w:hAnsi="Sylfaen"/>
          <w:sz w:val="22"/>
          <w:szCs w:val="22"/>
          <w:lang w:val="ka-GE"/>
        </w:rPr>
        <w:t xml:space="preserve">ასევე, განისაზღვროს და განმტკიცდეს </w:t>
      </w:r>
      <w:r w:rsidR="002354A0" w:rsidRPr="002354A0">
        <w:rPr>
          <w:rFonts w:ascii="Sylfaen" w:hAnsi="Sylfaen"/>
          <w:sz w:val="22"/>
          <w:szCs w:val="22"/>
          <w:lang w:val="ka-GE"/>
        </w:rPr>
        <w:t>SSA- ს</w:t>
      </w:r>
      <w:r w:rsidR="002354A0">
        <w:rPr>
          <w:rFonts w:ascii="Sylfaen" w:hAnsi="Sylfaen"/>
          <w:sz w:val="22"/>
          <w:szCs w:val="22"/>
          <w:lang w:val="ka-GE"/>
        </w:rPr>
        <w:t xml:space="preserve"> როლი. </w:t>
      </w:r>
    </w:p>
    <w:p w:rsidR="00F568D7" w:rsidRPr="00583F6B" w:rsidRDefault="00F568D7" w:rsidP="00F568D7">
      <w:pPr>
        <w:jc w:val="both"/>
        <w:rPr>
          <w:lang w:val="ka-GE"/>
        </w:rPr>
      </w:pPr>
    </w:p>
    <w:p w:rsidR="00F568D7" w:rsidRPr="00583F6B" w:rsidRDefault="00F568D7" w:rsidP="00F568D7">
      <w:pPr>
        <w:pStyle w:val="Heading2"/>
        <w:numPr>
          <w:ilvl w:val="0"/>
          <w:numId w:val="0"/>
        </w:numPr>
        <w:spacing w:before="0" w:after="0"/>
        <w:rPr>
          <w:lang w:val="ka-GE"/>
        </w:rPr>
      </w:pPr>
      <w:bookmarkStart w:id="5" w:name="_Toc532301825"/>
      <w:r w:rsidRPr="00583F6B">
        <w:rPr>
          <w:rFonts w:asciiTheme="minorHAnsi" w:hAnsiTheme="minorHAnsi"/>
          <w:i w:val="0"/>
          <w:sz w:val="22"/>
          <w:szCs w:val="22"/>
          <w:lang w:val="ka-GE"/>
        </w:rPr>
        <w:t>2.4 SWOT</w:t>
      </w:r>
      <w:bookmarkEnd w:id="5"/>
    </w:p>
    <w:p w:rsidR="002354A0" w:rsidRPr="00F26EF9" w:rsidRDefault="002354A0" w:rsidP="00F568D7">
      <w:pPr>
        <w:jc w:val="both"/>
        <w:rPr>
          <w:rFonts w:ascii="Sylfaen" w:hAnsi="Sylfaen"/>
          <w:sz w:val="22"/>
          <w:szCs w:val="22"/>
          <w:lang w:val="ka-GE"/>
        </w:rPr>
      </w:pPr>
      <w:r w:rsidRPr="00583F6B">
        <w:rPr>
          <w:sz w:val="22"/>
          <w:szCs w:val="22"/>
          <w:lang w:val="ka-GE"/>
        </w:rPr>
        <w:t>SWOT</w:t>
      </w:r>
      <w:r>
        <w:rPr>
          <w:rFonts w:ascii="Sylfaen" w:hAnsi="Sylfaen"/>
          <w:sz w:val="22"/>
          <w:szCs w:val="22"/>
          <w:lang w:val="ka-GE"/>
        </w:rPr>
        <w:t xml:space="preserve"> აჯამებს ზემოთაღნიშნული გარემოებების შეფასებას, დიაგნოსტირებას უკეთებს ჯანდაცვის სექტორს, აფასებს </w:t>
      </w:r>
      <w:r w:rsidRPr="00EF4794">
        <w:rPr>
          <w:sz w:val="22"/>
          <w:szCs w:val="22"/>
          <w:lang w:val="ka-GE"/>
        </w:rPr>
        <w:t>SSA</w:t>
      </w:r>
      <w:r>
        <w:rPr>
          <w:rFonts w:ascii="Sylfaen" w:hAnsi="Sylfaen"/>
          <w:sz w:val="22"/>
          <w:szCs w:val="22"/>
          <w:lang w:val="ka-GE"/>
        </w:rPr>
        <w:t xml:space="preserve"> ის </w:t>
      </w:r>
      <w:r w:rsidR="00F26EF9">
        <w:rPr>
          <w:rFonts w:ascii="Sylfaen" w:hAnsi="Sylfaen"/>
          <w:sz w:val="22"/>
          <w:szCs w:val="22"/>
          <w:lang w:val="ka-GE"/>
        </w:rPr>
        <w:t xml:space="preserve">ორგანიზაციის პერსპექტივას სტრატეგიული შესყიდვების კუთხით. </w:t>
      </w:r>
      <w:r w:rsidR="00F26EF9" w:rsidRPr="00F26EF9">
        <w:rPr>
          <w:rFonts w:ascii="Sylfaen" w:hAnsi="Sylfaen"/>
          <w:sz w:val="22"/>
          <w:szCs w:val="22"/>
          <w:lang w:val="ka-GE"/>
        </w:rPr>
        <w:t>SWOT ხელს უწყობს ფოკუსირება</w:t>
      </w:r>
      <w:r w:rsidR="00F26EF9">
        <w:rPr>
          <w:rFonts w:ascii="Sylfaen" w:hAnsi="Sylfaen"/>
          <w:sz w:val="22"/>
          <w:szCs w:val="22"/>
          <w:lang w:val="ka-GE"/>
        </w:rPr>
        <w:t xml:space="preserve"> მოხდეს</w:t>
      </w:r>
      <w:r w:rsidR="00F26EF9" w:rsidRPr="00F26EF9">
        <w:rPr>
          <w:rFonts w:ascii="Sylfaen" w:hAnsi="Sylfaen"/>
          <w:sz w:val="22"/>
          <w:szCs w:val="22"/>
          <w:lang w:val="ka-GE"/>
        </w:rPr>
        <w:t xml:space="preserve"> არსებულ </w:t>
      </w:r>
      <w:r w:rsidR="00F26EF9">
        <w:rPr>
          <w:rFonts w:ascii="Sylfaen" w:hAnsi="Sylfaen"/>
          <w:sz w:val="22"/>
          <w:szCs w:val="22"/>
          <w:lang w:val="ka-GE"/>
        </w:rPr>
        <w:t xml:space="preserve">სიტუაციაში </w:t>
      </w:r>
      <w:r w:rsidR="00F26EF9" w:rsidRPr="00F26EF9">
        <w:rPr>
          <w:rFonts w:ascii="Sylfaen" w:hAnsi="Sylfaen"/>
          <w:sz w:val="22"/>
          <w:szCs w:val="22"/>
          <w:lang w:val="ka-GE"/>
        </w:rPr>
        <w:lastRenderedPageBreak/>
        <w:t>ძირითად სისუსტეებზე და</w:t>
      </w:r>
      <w:r w:rsidR="00F26EF9">
        <w:rPr>
          <w:rFonts w:ascii="Sylfaen" w:hAnsi="Sylfaen"/>
          <w:sz w:val="22"/>
          <w:szCs w:val="22"/>
          <w:lang w:val="ka-GE"/>
        </w:rPr>
        <w:t xml:space="preserve"> გამოყენებულ იქნეს </w:t>
      </w:r>
      <w:r w:rsidR="00F26EF9" w:rsidRPr="00F26EF9">
        <w:rPr>
          <w:rFonts w:ascii="Sylfaen" w:hAnsi="Sylfaen"/>
          <w:sz w:val="22"/>
          <w:szCs w:val="22"/>
          <w:lang w:val="ka-GE"/>
        </w:rPr>
        <w:t xml:space="preserve"> </w:t>
      </w:r>
      <w:r w:rsidR="00F26EF9">
        <w:rPr>
          <w:rFonts w:ascii="Sylfaen" w:hAnsi="Sylfaen"/>
          <w:sz w:val="22"/>
          <w:szCs w:val="22"/>
          <w:lang w:val="ka-GE"/>
        </w:rPr>
        <w:t>შესაძლებლობები</w:t>
      </w:r>
      <w:r w:rsidR="00F26EF9" w:rsidRPr="00F26EF9">
        <w:rPr>
          <w:rFonts w:ascii="Sylfaen" w:hAnsi="Sylfaen"/>
          <w:sz w:val="22"/>
          <w:szCs w:val="22"/>
          <w:lang w:val="ka-GE"/>
        </w:rPr>
        <w:t xml:space="preserve"> სტრატეგიული შესყიდვების კონცეფციის დანერგვაში</w:t>
      </w:r>
      <w:r w:rsidR="00F26EF9">
        <w:rPr>
          <w:rFonts w:ascii="Sylfaen" w:hAnsi="Sylfaen"/>
          <w:sz w:val="22"/>
          <w:szCs w:val="22"/>
          <w:lang w:val="ka-GE"/>
        </w:rPr>
        <w:t>.</w:t>
      </w:r>
    </w:p>
    <w:p w:rsidR="002354A0" w:rsidRPr="002354A0" w:rsidRDefault="002354A0" w:rsidP="00F568D7">
      <w:pPr>
        <w:jc w:val="both"/>
        <w:rPr>
          <w:rFonts w:ascii="Sylfaen" w:hAnsi="Sylfaen"/>
          <w:sz w:val="22"/>
          <w:szCs w:val="22"/>
          <w:lang w:val="ka-GE"/>
        </w:rPr>
        <w:sectPr w:rsidR="002354A0" w:rsidRPr="002354A0" w:rsidSect="0068734C">
          <w:footerReference w:type="even" r:id="rId8"/>
          <w:footerReference w:type="default" r:id="rId9"/>
          <w:pgSz w:w="11900" w:h="16840"/>
          <w:pgMar w:top="1440" w:right="1440" w:bottom="1440" w:left="1440" w:header="708" w:footer="708" w:gutter="0"/>
          <w:cols w:space="708"/>
          <w:docGrid w:linePitch="400"/>
        </w:sectPr>
      </w:pPr>
    </w:p>
    <w:p w:rsidR="00F568D7" w:rsidRPr="00F26EF9" w:rsidRDefault="00F26EF9" w:rsidP="00F568D7">
      <w:pPr>
        <w:jc w:val="both"/>
        <w:rPr>
          <w:rFonts w:ascii="Sylfaen" w:hAnsi="Sylfaen"/>
          <w:b/>
          <w:sz w:val="22"/>
          <w:szCs w:val="22"/>
          <w:lang w:val="ka-GE"/>
        </w:rPr>
      </w:pPr>
      <w:r w:rsidRPr="00EF4794">
        <w:rPr>
          <w:b/>
          <w:sz w:val="22"/>
          <w:szCs w:val="22"/>
          <w:lang w:val="ka-GE"/>
        </w:rPr>
        <w:lastRenderedPageBreak/>
        <w:t xml:space="preserve">Table 1. SWOT </w:t>
      </w:r>
      <w:r w:rsidR="001545D3">
        <w:rPr>
          <w:rFonts w:ascii="Sylfaen" w:hAnsi="Sylfaen"/>
          <w:b/>
          <w:sz w:val="22"/>
          <w:szCs w:val="22"/>
          <w:lang w:val="ka-GE"/>
        </w:rPr>
        <w:t xml:space="preserve">-ის </w:t>
      </w:r>
      <w:r>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7005"/>
        <w:gridCol w:w="7005"/>
      </w:tblGrid>
      <w:tr w:rsidR="00F568D7" w:rsidRPr="003444A3" w:rsidTr="00D7387A">
        <w:trPr>
          <w:trHeight w:val="267"/>
        </w:trPr>
        <w:tc>
          <w:tcPr>
            <w:tcW w:w="7005" w:type="dxa"/>
            <w:shd w:val="clear" w:color="auto" w:fill="E7E6E6" w:themeFill="background2"/>
          </w:tcPr>
          <w:p w:rsidR="00F568D7" w:rsidRPr="004E60B0" w:rsidRDefault="004E60B0" w:rsidP="008F4DF4">
            <w:pPr>
              <w:jc w:val="both"/>
              <w:rPr>
                <w:rFonts w:ascii="Sylfaen" w:hAnsi="Sylfaen"/>
                <w:b/>
                <w:sz w:val="18"/>
                <w:szCs w:val="18"/>
                <w:lang w:val="ka-GE"/>
              </w:rPr>
            </w:pPr>
            <w:r>
              <w:rPr>
                <w:rFonts w:ascii="Sylfaen" w:hAnsi="Sylfaen"/>
                <w:b/>
                <w:sz w:val="18"/>
                <w:szCs w:val="18"/>
                <w:lang w:val="ka-GE"/>
              </w:rPr>
              <w:t>გაძლიერება</w:t>
            </w:r>
          </w:p>
        </w:tc>
        <w:tc>
          <w:tcPr>
            <w:tcW w:w="7005" w:type="dxa"/>
            <w:shd w:val="clear" w:color="auto" w:fill="E7E6E6" w:themeFill="background2"/>
          </w:tcPr>
          <w:p w:rsidR="00F568D7" w:rsidRPr="004E60B0" w:rsidRDefault="004E60B0" w:rsidP="008F4DF4">
            <w:pPr>
              <w:jc w:val="both"/>
              <w:rPr>
                <w:rFonts w:ascii="Sylfaen" w:hAnsi="Sylfaen"/>
                <w:b/>
                <w:sz w:val="18"/>
                <w:szCs w:val="18"/>
                <w:lang w:val="ka-GE"/>
              </w:rPr>
            </w:pPr>
            <w:r>
              <w:rPr>
                <w:rFonts w:ascii="Sylfaen" w:hAnsi="Sylfaen"/>
                <w:b/>
                <w:sz w:val="18"/>
                <w:szCs w:val="18"/>
                <w:lang w:val="ka-GE"/>
              </w:rPr>
              <w:t>სისუსტეები</w:t>
            </w:r>
          </w:p>
        </w:tc>
      </w:tr>
      <w:tr w:rsidR="00F568D7" w:rsidRPr="003444A3" w:rsidTr="00D7387A">
        <w:trPr>
          <w:trHeight w:val="2572"/>
        </w:trPr>
        <w:tc>
          <w:tcPr>
            <w:tcW w:w="7005" w:type="dxa"/>
          </w:tcPr>
          <w:p w:rsidR="00F568D7" w:rsidRPr="00F26EF9" w:rsidRDefault="00F26EF9" w:rsidP="008F4DF4">
            <w:pPr>
              <w:pStyle w:val="ListParagraph"/>
              <w:numPr>
                <w:ilvl w:val="0"/>
                <w:numId w:val="2"/>
              </w:numPr>
              <w:jc w:val="both"/>
              <w:rPr>
                <w:sz w:val="18"/>
                <w:szCs w:val="18"/>
              </w:rPr>
            </w:pPr>
            <w:r>
              <w:rPr>
                <w:rFonts w:ascii="Sylfaen" w:hAnsi="Sylfaen"/>
                <w:sz w:val="18"/>
                <w:szCs w:val="18"/>
                <w:lang w:val="ka-GE"/>
              </w:rPr>
              <w:t>გამოცდილი ორგანიზაცია რეგიონალური ინფრასტრუქტურით</w:t>
            </w:r>
          </w:p>
          <w:p w:rsidR="00F26EF9" w:rsidRPr="003444A3" w:rsidRDefault="00F26EF9" w:rsidP="008F4DF4">
            <w:pPr>
              <w:pStyle w:val="ListParagraph"/>
              <w:numPr>
                <w:ilvl w:val="0"/>
                <w:numId w:val="2"/>
              </w:numPr>
              <w:jc w:val="both"/>
              <w:rPr>
                <w:sz w:val="18"/>
                <w:szCs w:val="18"/>
              </w:rPr>
            </w:pPr>
            <w:r>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F26EF9">
              <w:rPr>
                <w:sz w:val="18"/>
                <w:szCs w:val="18"/>
              </w:rPr>
              <w:t xml:space="preserve"> (</w:t>
            </w:r>
            <w:r>
              <w:rPr>
                <w:rFonts w:ascii="Sylfaen" w:hAnsi="Sylfaen" w:cs="Sylfaen"/>
                <w:sz w:val="18"/>
                <w:szCs w:val="18"/>
                <w:lang w:val="ka-GE"/>
              </w:rPr>
              <w:t>მედიკამენტები</w:t>
            </w:r>
            <w:r w:rsidRPr="00F26EF9">
              <w:rPr>
                <w:sz w:val="18"/>
                <w:szCs w:val="18"/>
              </w:rPr>
              <w:t xml:space="preserve">, </w:t>
            </w:r>
            <w:r w:rsidRPr="00F26EF9">
              <w:rPr>
                <w:rFonts w:ascii="Sylfaen" w:hAnsi="Sylfaen" w:cs="Sylfaen"/>
                <w:sz w:val="18"/>
                <w:szCs w:val="18"/>
              </w:rPr>
              <w:t>მარაგები</w:t>
            </w:r>
            <w:r w:rsidRPr="00F26EF9">
              <w:rPr>
                <w:sz w:val="18"/>
                <w:szCs w:val="18"/>
              </w:rPr>
              <w:t>)</w:t>
            </w:r>
          </w:p>
          <w:p w:rsidR="00F568D7" w:rsidRPr="004E60B0" w:rsidRDefault="00F26EF9" w:rsidP="008F4DF4">
            <w:pPr>
              <w:pStyle w:val="ListParagraph"/>
              <w:numPr>
                <w:ilvl w:val="0"/>
                <w:numId w:val="2"/>
              </w:numPr>
              <w:jc w:val="both"/>
              <w:rPr>
                <w:sz w:val="18"/>
                <w:szCs w:val="18"/>
              </w:rPr>
            </w:pPr>
            <w:r>
              <w:rPr>
                <w:rFonts w:ascii="Sylfaen" w:hAnsi="Sylfaen"/>
                <w:sz w:val="18"/>
                <w:szCs w:val="18"/>
                <w:lang w:val="ka-GE"/>
              </w:rPr>
              <w:t xml:space="preserve">საერთო თანხები, </w:t>
            </w:r>
            <w:r w:rsidR="004E60B0">
              <w:rPr>
                <w:rFonts w:ascii="Sylfaen" w:hAnsi="Sylfaen"/>
                <w:sz w:val="18"/>
                <w:szCs w:val="18"/>
                <w:lang w:val="ka-GE"/>
              </w:rPr>
              <w:t>მრავალჯერადი ფინანსური წყაროების კონსოლიდაცია</w:t>
            </w:r>
          </w:p>
          <w:p w:rsidR="004E60B0" w:rsidRPr="004E60B0" w:rsidRDefault="004E60B0" w:rsidP="008F4DF4">
            <w:pPr>
              <w:pStyle w:val="ListParagraph"/>
              <w:numPr>
                <w:ilvl w:val="0"/>
                <w:numId w:val="2"/>
              </w:numPr>
              <w:jc w:val="both"/>
              <w:rPr>
                <w:sz w:val="18"/>
                <w:szCs w:val="18"/>
              </w:rPr>
            </w:pPr>
            <w:r>
              <w:rPr>
                <w:rFonts w:ascii="Sylfaen" w:hAnsi="Sylfaen"/>
                <w:sz w:val="18"/>
                <w:szCs w:val="18"/>
                <w:lang w:val="ka-GE"/>
              </w:rPr>
              <w:t>ძლიერი</w:t>
            </w:r>
            <w:r w:rsidRPr="004E60B0">
              <w:rPr>
                <w:sz w:val="18"/>
                <w:szCs w:val="18"/>
              </w:rPr>
              <w:t xml:space="preserve">IT </w:t>
            </w:r>
            <w:r w:rsidRPr="004E60B0">
              <w:rPr>
                <w:rFonts w:ascii="Sylfaen" w:hAnsi="Sylfaen" w:cs="Sylfaen"/>
                <w:sz w:val="18"/>
                <w:szCs w:val="18"/>
              </w:rPr>
              <w:t>სისტემა</w:t>
            </w:r>
            <w:r w:rsidRPr="004E60B0">
              <w:rPr>
                <w:sz w:val="18"/>
                <w:szCs w:val="18"/>
              </w:rPr>
              <w:t xml:space="preserve">, </w:t>
            </w:r>
            <w:r w:rsidRPr="004E60B0">
              <w:rPr>
                <w:rFonts w:ascii="Sylfaen" w:hAnsi="Sylfaen" w:cs="Sylfaen"/>
                <w:sz w:val="18"/>
                <w:szCs w:val="18"/>
              </w:rPr>
              <w:t>მონაცემთა</w:t>
            </w:r>
            <w:r w:rsidRPr="004E60B0">
              <w:rPr>
                <w:sz w:val="18"/>
                <w:szCs w:val="18"/>
              </w:rPr>
              <w:t xml:space="preserve"> </w:t>
            </w:r>
            <w:r w:rsidRPr="004E60B0">
              <w:rPr>
                <w:rFonts w:ascii="Sylfaen" w:hAnsi="Sylfaen" w:cs="Sylfaen"/>
                <w:sz w:val="18"/>
                <w:szCs w:val="18"/>
              </w:rPr>
              <w:t>ხელმისაწვდომობა</w:t>
            </w:r>
          </w:p>
          <w:p w:rsidR="004E60B0" w:rsidRPr="003444A3" w:rsidRDefault="004E60B0" w:rsidP="008F4DF4">
            <w:pPr>
              <w:pStyle w:val="ListParagraph"/>
              <w:numPr>
                <w:ilvl w:val="0"/>
                <w:numId w:val="2"/>
              </w:numPr>
              <w:jc w:val="both"/>
              <w:rPr>
                <w:sz w:val="18"/>
                <w:szCs w:val="18"/>
              </w:rPr>
            </w:pPr>
            <w:r w:rsidRPr="004E60B0">
              <w:rPr>
                <w:sz w:val="18"/>
                <w:szCs w:val="18"/>
              </w:rPr>
              <w:t>-</w:t>
            </w:r>
            <w:r w:rsidRPr="004E60B0">
              <w:rPr>
                <w:rFonts w:ascii="Sylfaen" w:hAnsi="Sylfaen" w:cs="Sylfaen"/>
                <w:sz w:val="18"/>
                <w:szCs w:val="18"/>
              </w:rPr>
              <w:t>საინფორმაციო</w:t>
            </w:r>
            <w:r w:rsidRPr="004E60B0">
              <w:rPr>
                <w:sz w:val="18"/>
                <w:szCs w:val="18"/>
              </w:rPr>
              <w:t xml:space="preserve"> </w:t>
            </w:r>
            <w:r w:rsidRPr="004E60B0">
              <w:rPr>
                <w:rFonts w:ascii="Sylfaen" w:hAnsi="Sylfaen" w:cs="Sylfaen"/>
                <w:sz w:val="18"/>
                <w:szCs w:val="18"/>
              </w:rPr>
              <w:t>ტექნოლოგიების</w:t>
            </w:r>
            <w:r w:rsidRPr="004E60B0">
              <w:rPr>
                <w:sz w:val="18"/>
                <w:szCs w:val="18"/>
              </w:rPr>
              <w:t xml:space="preserve"> </w:t>
            </w:r>
            <w:r w:rsidRPr="004E60B0">
              <w:rPr>
                <w:rFonts w:ascii="Sylfaen" w:hAnsi="Sylfaen" w:cs="Sylfaen"/>
                <w:sz w:val="18"/>
                <w:szCs w:val="18"/>
              </w:rPr>
              <w:t>სისტემის</w:t>
            </w:r>
            <w:r w:rsidRPr="004E60B0">
              <w:rPr>
                <w:sz w:val="18"/>
                <w:szCs w:val="18"/>
              </w:rPr>
              <w:t xml:space="preserve"> </w:t>
            </w:r>
            <w:r w:rsidRPr="004E60B0">
              <w:rPr>
                <w:rFonts w:ascii="Sylfaen" w:hAnsi="Sylfaen" w:cs="Sylfaen"/>
                <w:sz w:val="18"/>
                <w:szCs w:val="18"/>
              </w:rPr>
              <w:t>განვითარება</w:t>
            </w:r>
            <w:r w:rsidRPr="004E60B0">
              <w:rPr>
                <w:sz w:val="18"/>
                <w:szCs w:val="18"/>
              </w:rPr>
              <w:t xml:space="preserve"> </w:t>
            </w:r>
            <w:r w:rsidRPr="004E60B0">
              <w:rPr>
                <w:rFonts w:ascii="Sylfaen" w:hAnsi="Sylfaen" w:cs="Sylfaen"/>
                <w:sz w:val="18"/>
                <w:szCs w:val="18"/>
              </w:rPr>
              <w:t>და</w:t>
            </w:r>
            <w:r w:rsidRPr="004E60B0">
              <w:rPr>
                <w:sz w:val="18"/>
                <w:szCs w:val="18"/>
              </w:rPr>
              <w:t xml:space="preserve"> </w:t>
            </w:r>
            <w:r w:rsidRPr="004E60B0">
              <w:rPr>
                <w:rFonts w:ascii="Sylfaen" w:hAnsi="Sylfaen" w:cs="Sylfaen"/>
                <w:sz w:val="18"/>
                <w:szCs w:val="18"/>
              </w:rPr>
              <w:t>განახლება</w:t>
            </w:r>
          </w:p>
          <w:p w:rsidR="00F568D7" w:rsidRPr="004E60B0" w:rsidRDefault="004E60B0" w:rsidP="004E60B0">
            <w:pPr>
              <w:pStyle w:val="ListParagraph"/>
              <w:numPr>
                <w:ilvl w:val="0"/>
                <w:numId w:val="2"/>
              </w:numPr>
              <w:jc w:val="both"/>
              <w:rPr>
                <w:sz w:val="18"/>
                <w:szCs w:val="18"/>
              </w:rPr>
            </w:pPr>
            <w:r w:rsidRPr="004E60B0">
              <w:rPr>
                <w:rFonts w:ascii="Sylfaen" w:hAnsi="Sylfaen" w:cs="Sylfaen"/>
                <w:sz w:val="18"/>
                <w:szCs w:val="18"/>
              </w:rPr>
              <w:t>გუნდის</w:t>
            </w:r>
            <w:r w:rsidRPr="004E60B0">
              <w:rPr>
                <w:sz w:val="18"/>
                <w:szCs w:val="18"/>
              </w:rPr>
              <w:t xml:space="preserve"> </w:t>
            </w:r>
            <w:r w:rsidRPr="004E60B0">
              <w:rPr>
                <w:rFonts w:ascii="Sylfaen" w:hAnsi="Sylfaen" w:cs="Sylfaen"/>
                <w:sz w:val="18"/>
                <w:szCs w:val="18"/>
              </w:rPr>
              <w:t>ლიდერობა</w:t>
            </w:r>
            <w:r w:rsidRPr="004E60B0">
              <w:rPr>
                <w:sz w:val="18"/>
                <w:szCs w:val="18"/>
              </w:rPr>
              <w:t xml:space="preserve"> </w:t>
            </w:r>
            <w:r w:rsidRPr="004E60B0">
              <w:rPr>
                <w:rFonts w:ascii="Sylfaen" w:hAnsi="Sylfaen" w:cs="Sylfaen"/>
                <w:sz w:val="18"/>
                <w:szCs w:val="18"/>
              </w:rPr>
              <w:t>და</w:t>
            </w:r>
            <w:r w:rsidRPr="004E60B0">
              <w:rPr>
                <w:sz w:val="18"/>
                <w:szCs w:val="18"/>
              </w:rPr>
              <w:t xml:space="preserve"> </w:t>
            </w:r>
            <w:r w:rsidRPr="004E60B0">
              <w:rPr>
                <w:rFonts w:ascii="Sylfaen" w:hAnsi="Sylfaen" w:cs="Sylfaen"/>
                <w:sz w:val="18"/>
                <w:szCs w:val="18"/>
              </w:rPr>
              <w:t>ენთუზიაზმი</w:t>
            </w:r>
          </w:p>
        </w:tc>
        <w:tc>
          <w:tcPr>
            <w:tcW w:w="7005" w:type="dxa"/>
          </w:tcPr>
          <w:p w:rsidR="00F568D7" w:rsidRPr="003444A3" w:rsidRDefault="004E60B0" w:rsidP="008F4DF4">
            <w:pPr>
              <w:pStyle w:val="ListParagraph"/>
              <w:numPr>
                <w:ilvl w:val="0"/>
                <w:numId w:val="2"/>
              </w:numPr>
              <w:jc w:val="both"/>
              <w:rPr>
                <w:sz w:val="18"/>
                <w:szCs w:val="18"/>
              </w:rPr>
            </w:pPr>
            <w:r>
              <w:rPr>
                <w:rFonts w:ascii="Sylfaen" w:hAnsi="Sylfaen"/>
                <w:sz w:val="18"/>
                <w:szCs w:val="18"/>
                <w:lang w:val="ka-GE"/>
              </w:rPr>
              <w:t>ორგანიზაციული სტატეგიის ნაკლებიბა</w:t>
            </w:r>
          </w:p>
          <w:p w:rsidR="00F568D7" w:rsidRPr="004E60B0" w:rsidRDefault="004E60B0" w:rsidP="004E60B0">
            <w:pPr>
              <w:pStyle w:val="ListParagraph"/>
              <w:ind w:left="360"/>
              <w:jc w:val="both"/>
              <w:rPr>
                <w:rFonts w:ascii="Sylfaen" w:hAnsi="Sylfaen"/>
                <w:sz w:val="18"/>
                <w:szCs w:val="18"/>
                <w:lang w:val="ka-GE"/>
              </w:rPr>
            </w:pPr>
            <w:r>
              <w:rPr>
                <w:sz w:val="18"/>
                <w:szCs w:val="18"/>
              </w:rPr>
              <w:t>MOH</w:t>
            </w:r>
            <w:r>
              <w:rPr>
                <w:rFonts w:ascii="Sylfaen" w:hAnsi="Sylfaen"/>
                <w:sz w:val="18"/>
                <w:szCs w:val="18"/>
                <w:lang w:val="ka-GE"/>
              </w:rPr>
              <w:t xml:space="preserve"> და </w:t>
            </w:r>
            <w:r w:rsidRPr="003444A3">
              <w:rPr>
                <w:sz w:val="18"/>
                <w:szCs w:val="18"/>
              </w:rPr>
              <w:t xml:space="preserve">SSA </w:t>
            </w:r>
            <w:r>
              <w:rPr>
                <w:rFonts w:ascii="Sylfaen" w:hAnsi="Sylfaen"/>
                <w:sz w:val="18"/>
                <w:szCs w:val="18"/>
                <w:lang w:val="ka-GE"/>
              </w:rPr>
              <w:t xml:space="preserve"> პასუხისმგებლობისა და როლის ნათლად განსაზღვრ</w:t>
            </w:r>
            <w:r w:rsidR="00F568D7" w:rsidRPr="004E60B0">
              <w:rPr>
                <w:sz w:val="18"/>
                <w:szCs w:val="18"/>
              </w:rPr>
              <w:t xml:space="preserve"> </w:t>
            </w:r>
          </w:p>
          <w:p w:rsidR="00F568D7" w:rsidRPr="004E60B0" w:rsidRDefault="004E60B0" w:rsidP="008F4DF4">
            <w:pPr>
              <w:pStyle w:val="ListParagraph"/>
              <w:numPr>
                <w:ilvl w:val="0"/>
                <w:numId w:val="2"/>
              </w:numPr>
              <w:jc w:val="both"/>
              <w:rPr>
                <w:sz w:val="18"/>
                <w:szCs w:val="18"/>
                <w:lang w:val="ka-GE"/>
              </w:rPr>
            </w:pPr>
            <w:r>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3444A3" w:rsidRDefault="004E60B0" w:rsidP="008F4DF4">
            <w:pPr>
              <w:pStyle w:val="ListParagraph"/>
              <w:numPr>
                <w:ilvl w:val="0"/>
                <w:numId w:val="2"/>
              </w:numPr>
              <w:jc w:val="both"/>
              <w:rPr>
                <w:sz w:val="18"/>
                <w:szCs w:val="18"/>
              </w:rPr>
            </w:pPr>
            <w:r>
              <w:rPr>
                <w:rFonts w:ascii="Sylfaen" w:hAnsi="Sylfaen"/>
                <w:sz w:val="18"/>
                <w:szCs w:val="18"/>
                <w:lang w:val="ka-GE"/>
              </w:rPr>
              <w:t xml:space="preserve">მთავარი ელემენტები რომელიც საჭიროა </w:t>
            </w:r>
            <w:r w:rsidR="00F568D7" w:rsidRPr="003444A3">
              <w:rPr>
                <w:sz w:val="18"/>
                <w:szCs w:val="18"/>
              </w:rPr>
              <w:t xml:space="preserve">SP </w:t>
            </w:r>
            <w:r>
              <w:rPr>
                <w:rFonts w:ascii="Sylfaen" w:hAnsi="Sylfaen"/>
                <w:sz w:val="18"/>
                <w:szCs w:val="18"/>
                <w:lang w:val="ka-GE"/>
              </w:rPr>
              <w:t>-ის გაძლიერებისათვის</w:t>
            </w:r>
            <w:r w:rsidR="00F568D7">
              <w:rPr>
                <w:rStyle w:val="FootnoteReference"/>
                <w:sz w:val="18"/>
                <w:szCs w:val="18"/>
              </w:rPr>
              <w:footnoteReference w:id="1"/>
            </w:r>
            <w:r w:rsidR="00F568D7">
              <w:rPr>
                <w:sz w:val="18"/>
                <w:szCs w:val="18"/>
              </w:rPr>
              <w:t xml:space="preserve">. </w:t>
            </w:r>
          </w:p>
          <w:p w:rsidR="00F568D7" w:rsidRPr="003444A3" w:rsidRDefault="004E60B0" w:rsidP="008F4DF4">
            <w:pPr>
              <w:pStyle w:val="ListParagraph"/>
              <w:numPr>
                <w:ilvl w:val="0"/>
                <w:numId w:val="2"/>
              </w:numPr>
              <w:jc w:val="both"/>
              <w:rPr>
                <w:sz w:val="18"/>
                <w:szCs w:val="18"/>
              </w:rPr>
            </w:pPr>
            <w:r>
              <w:rPr>
                <w:rFonts w:ascii="Sylfaen" w:hAnsi="Sylfaen"/>
                <w:sz w:val="18"/>
                <w:szCs w:val="18"/>
                <w:lang w:val="ka-GE"/>
              </w:rPr>
              <w:t>კოორდინაციის ნაკლებობა მათ შორის დეპარტამენტებში</w:t>
            </w:r>
          </w:p>
          <w:p w:rsidR="00F568D7" w:rsidRPr="003444A3" w:rsidRDefault="00C46EE4" w:rsidP="008F4DF4">
            <w:pPr>
              <w:pStyle w:val="ListParagraph"/>
              <w:numPr>
                <w:ilvl w:val="0"/>
                <w:numId w:val="2"/>
              </w:numPr>
              <w:jc w:val="both"/>
              <w:rPr>
                <w:sz w:val="18"/>
                <w:szCs w:val="18"/>
              </w:rPr>
            </w:pPr>
            <w:r>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3444A3" w:rsidRDefault="004E60B0" w:rsidP="008F4DF4">
            <w:pPr>
              <w:pStyle w:val="ListParagraph"/>
              <w:numPr>
                <w:ilvl w:val="0"/>
                <w:numId w:val="2"/>
              </w:numPr>
              <w:jc w:val="both"/>
              <w:rPr>
                <w:sz w:val="18"/>
                <w:szCs w:val="18"/>
              </w:rPr>
            </w:pPr>
            <w:r w:rsidRPr="004E60B0">
              <w:rPr>
                <w:sz w:val="18"/>
                <w:szCs w:val="18"/>
              </w:rPr>
              <w:t xml:space="preserve">- </w:t>
            </w:r>
            <w:r w:rsidRPr="004E60B0">
              <w:rPr>
                <w:rFonts w:ascii="Sylfaen" w:hAnsi="Sylfaen" w:cs="Sylfaen"/>
                <w:sz w:val="18"/>
                <w:szCs w:val="18"/>
              </w:rPr>
              <w:t>ინფორმაციული</w:t>
            </w:r>
            <w:r w:rsidRPr="004E60B0">
              <w:rPr>
                <w:sz w:val="18"/>
                <w:szCs w:val="18"/>
              </w:rPr>
              <w:t xml:space="preserve"> </w:t>
            </w:r>
            <w:r w:rsidRPr="004E60B0">
              <w:rPr>
                <w:rFonts w:ascii="Sylfaen" w:hAnsi="Sylfaen" w:cs="Sylfaen"/>
                <w:sz w:val="18"/>
                <w:szCs w:val="18"/>
              </w:rPr>
              <w:t>ტექნოლოგიების</w:t>
            </w:r>
            <w:r w:rsidRPr="004E60B0">
              <w:rPr>
                <w:sz w:val="18"/>
                <w:szCs w:val="18"/>
              </w:rPr>
              <w:t xml:space="preserve"> </w:t>
            </w:r>
            <w:r w:rsidRPr="004E60B0">
              <w:rPr>
                <w:rFonts w:ascii="Sylfaen" w:hAnsi="Sylfaen" w:cs="Sylfaen"/>
                <w:sz w:val="18"/>
                <w:szCs w:val="18"/>
              </w:rPr>
              <w:t>განახლება</w:t>
            </w:r>
            <w:r w:rsidRPr="004E60B0">
              <w:rPr>
                <w:sz w:val="18"/>
                <w:szCs w:val="18"/>
              </w:rPr>
              <w:t xml:space="preserve"> </w:t>
            </w:r>
            <w:r w:rsidRPr="004E60B0">
              <w:rPr>
                <w:rFonts w:ascii="Sylfaen" w:hAnsi="Sylfaen" w:cs="Sylfaen"/>
                <w:sz w:val="18"/>
                <w:szCs w:val="18"/>
              </w:rPr>
              <w:t>და</w:t>
            </w:r>
            <w:r w:rsidRPr="004E60B0">
              <w:rPr>
                <w:sz w:val="18"/>
                <w:szCs w:val="18"/>
              </w:rPr>
              <w:t xml:space="preserve"> </w:t>
            </w:r>
            <w:r w:rsidRPr="004E60B0">
              <w:rPr>
                <w:rFonts w:ascii="Sylfaen" w:hAnsi="Sylfaen" w:cs="Sylfaen"/>
                <w:sz w:val="18"/>
                <w:szCs w:val="18"/>
              </w:rPr>
              <w:t>განვითარება</w:t>
            </w:r>
          </w:p>
        </w:tc>
      </w:tr>
      <w:tr w:rsidR="00F568D7" w:rsidRPr="003444A3" w:rsidTr="00D7387A">
        <w:trPr>
          <w:trHeight w:val="325"/>
        </w:trPr>
        <w:tc>
          <w:tcPr>
            <w:tcW w:w="7005" w:type="dxa"/>
            <w:shd w:val="clear" w:color="auto" w:fill="E7E6E6" w:themeFill="background2"/>
          </w:tcPr>
          <w:p w:rsidR="00F568D7" w:rsidRPr="00D7387A" w:rsidRDefault="00D7387A" w:rsidP="008F4DF4">
            <w:pPr>
              <w:jc w:val="both"/>
              <w:rPr>
                <w:rFonts w:ascii="Sylfaen" w:hAnsi="Sylfaen"/>
                <w:b/>
                <w:sz w:val="18"/>
                <w:szCs w:val="18"/>
                <w:lang w:val="ka-GE"/>
              </w:rPr>
            </w:pPr>
            <w:r>
              <w:rPr>
                <w:rFonts w:ascii="Sylfaen" w:hAnsi="Sylfaen"/>
                <w:b/>
                <w:sz w:val="18"/>
                <w:szCs w:val="18"/>
                <w:lang w:val="ka-GE"/>
              </w:rPr>
              <w:t>შესაძლებლობები</w:t>
            </w:r>
          </w:p>
        </w:tc>
        <w:tc>
          <w:tcPr>
            <w:tcW w:w="7005" w:type="dxa"/>
            <w:shd w:val="clear" w:color="auto" w:fill="E7E6E6" w:themeFill="background2"/>
          </w:tcPr>
          <w:p w:rsidR="00F568D7" w:rsidRPr="003444A3" w:rsidRDefault="00525804" w:rsidP="008F4DF4">
            <w:pPr>
              <w:jc w:val="both"/>
              <w:rPr>
                <w:b/>
                <w:sz w:val="18"/>
                <w:szCs w:val="18"/>
              </w:rPr>
            </w:pPr>
            <w:r>
              <w:rPr>
                <w:b/>
                <w:sz w:val="18"/>
                <w:szCs w:val="18"/>
              </w:rPr>
              <w:t>საფრთხეები</w:t>
            </w:r>
          </w:p>
        </w:tc>
      </w:tr>
      <w:tr w:rsidR="00F568D7" w:rsidRPr="003444A3" w:rsidTr="00D7387A">
        <w:trPr>
          <w:trHeight w:val="3887"/>
        </w:trPr>
        <w:tc>
          <w:tcPr>
            <w:tcW w:w="7005" w:type="dxa"/>
          </w:tcPr>
          <w:p w:rsidR="00F568D7" w:rsidRPr="00C46EE4" w:rsidRDefault="00C46EE4" w:rsidP="008F4DF4">
            <w:pPr>
              <w:pStyle w:val="ListParagraph"/>
              <w:numPr>
                <w:ilvl w:val="0"/>
                <w:numId w:val="3"/>
              </w:numPr>
              <w:jc w:val="both"/>
              <w:rPr>
                <w:sz w:val="18"/>
                <w:szCs w:val="18"/>
              </w:rPr>
            </w:pPr>
            <w:r>
              <w:rPr>
                <w:rFonts w:ascii="Sylfaen" w:hAnsi="Sylfaen"/>
                <w:sz w:val="18"/>
                <w:szCs w:val="18"/>
                <w:lang w:val="ka-GE"/>
              </w:rPr>
              <w:lastRenderedPageBreak/>
              <w:t>ჯანდაცვის ბაზარს სჭირდება უფრო მეტი რეგულაციები</w:t>
            </w:r>
          </w:p>
          <w:p w:rsidR="00C46EE4" w:rsidRPr="003444A3" w:rsidRDefault="00C46EE4" w:rsidP="00C46EE4">
            <w:pPr>
              <w:pStyle w:val="ListParagraph"/>
              <w:ind w:left="360"/>
              <w:jc w:val="both"/>
              <w:rPr>
                <w:sz w:val="18"/>
                <w:szCs w:val="18"/>
              </w:rPr>
            </w:pPr>
            <w:r w:rsidRPr="00C46EE4">
              <w:rPr>
                <w:rFonts w:ascii="Sylfaen" w:hAnsi="Sylfaen" w:cs="Sylfaen"/>
                <w:sz w:val="18"/>
                <w:szCs w:val="18"/>
              </w:rPr>
              <w:t>ჯანდაცვის</w:t>
            </w:r>
            <w:r w:rsidRPr="00C46EE4">
              <w:rPr>
                <w:sz w:val="18"/>
                <w:szCs w:val="18"/>
              </w:rPr>
              <w:t xml:space="preserve"> </w:t>
            </w:r>
            <w:r w:rsidRPr="00C46EE4">
              <w:rPr>
                <w:rFonts w:ascii="Sylfaen" w:hAnsi="Sylfaen" w:cs="Sylfaen"/>
                <w:sz w:val="18"/>
                <w:szCs w:val="18"/>
              </w:rPr>
              <w:t>ბაზარზე</w:t>
            </w:r>
            <w:r w:rsidRPr="00C46EE4">
              <w:rPr>
                <w:sz w:val="18"/>
                <w:szCs w:val="18"/>
              </w:rPr>
              <w:t xml:space="preserve"> </w:t>
            </w:r>
            <w:r w:rsidRPr="00C46EE4">
              <w:rPr>
                <w:rFonts w:ascii="Sylfaen" w:hAnsi="Sylfaen" w:cs="Sylfaen"/>
                <w:sz w:val="18"/>
                <w:szCs w:val="18"/>
              </w:rPr>
              <w:t>შესვლა</w:t>
            </w:r>
            <w:r w:rsidRPr="00C46EE4">
              <w:rPr>
                <w:sz w:val="18"/>
                <w:szCs w:val="18"/>
              </w:rPr>
              <w:t xml:space="preserve">, </w:t>
            </w:r>
            <w:r w:rsidRPr="00C46EE4">
              <w:rPr>
                <w:rFonts w:ascii="Sylfaen" w:hAnsi="Sylfaen" w:cs="Sylfaen"/>
                <w:sz w:val="18"/>
                <w:szCs w:val="18"/>
              </w:rPr>
              <w:t>აკრედიტაცია</w:t>
            </w:r>
          </w:p>
          <w:p w:rsidR="00C46EE4" w:rsidRPr="00C46EE4" w:rsidRDefault="00C46EE4" w:rsidP="008F4DF4">
            <w:pPr>
              <w:pStyle w:val="ListParagraph"/>
              <w:numPr>
                <w:ilvl w:val="1"/>
                <w:numId w:val="3"/>
              </w:numPr>
              <w:jc w:val="both"/>
              <w:rPr>
                <w:sz w:val="18"/>
                <w:szCs w:val="18"/>
              </w:rPr>
            </w:pPr>
            <w:r w:rsidRPr="00C46EE4">
              <w:rPr>
                <w:rFonts w:ascii="Sylfaen" w:hAnsi="Sylfaen" w:cs="Sylfaen"/>
                <w:sz w:val="18"/>
                <w:szCs w:val="18"/>
              </w:rPr>
              <w:t>დაინტერესებულ</w:t>
            </w:r>
            <w:r w:rsidRPr="00C46EE4">
              <w:rPr>
                <w:sz w:val="18"/>
                <w:szCs w:val="18"/>
              </w:rPr>
              <w:t xml:space="preserve"> </w:t>
            </w:r>
            <w:r w:rsidRPr="00C46EE4">
              <w:rPr>
                <w:rFonts w:ascii="Sylfaen" w:hAnsi="Sylfaen" w:cs="Sylfaen"/>
                <w:sz w:val="18"/>
                <w:szCs w:val="18"/>
              </w:rPr>
              <w:t>მხარეთა</w:t>
            </w:r>
            <w:r w:rsidRPr="00C46EE4">
              <w:rPr>
                <w:sz w:val="18"/>
                <w:szCs w:val="18"/>
              </w:rPr>
              <w:t xml:space="preserve"> </w:t>
            </w:r>
            <w:r w:rsidRPr="00C46EE4">
              <w:rPr>
                <w:rFonts w:ascii="Sylfaen" w:hAnsi="Sylfaen" w:cs="Sylfaen"/>
                <w:sz w:val="18"/>
                <w:szCs w:val="18"/>
              </w:rPr>
              <w:t>როლები</w:t>
            </w:r>
            <w:r w:rsidRPr="00C46EE4">
              <w:rPr>
                <w:sz w:val="18"/>
                <w:szCs w:val="18"/>
              </w:rPr>
              <w:t xml:space="preserve"> </w:t>
            </w:r>
            <w:r w:rsidRPr="00C46EE4">
              <w:rPr>
                <w:rFonts w:ascii="Sylfaen" w:hAnsi="Sylfaen" w:cs="Sylfaen"/>
                <w:sz w:val="18"/>
                <w:szCs w:val="18"/>
              </w:rPr>
              <w:t>და</w:t>
            </w:r>
            <w:r w:rsidRPr="00C46EE4">
              <w:rPr>
                <w:sz w:val="18"/>
                <w:szCs w:val="18"/>
              </w:rPr>
              <w:t xml:space="preserve"> </w:t>
            </w:r>
            <w:r w:rsidRPr="00C46EE4">
              <w:rPr>
                <w:rFonts w:ascii="Sylfaen" w:hAnsi="Sylfaen" w:cs="Sylfaen"/>
                <w:sz w:val="18"/>
                <w:szCs w:val="18"/>
              </w:rPr>
              <w:t>მოვალეობები</w:t>
            </w:r>
            <w:r w:rsidRPr="00C46EE4">
              <w:rPr>
                <w:sz w:val="18"/>
                <w:szCs w:val="18"/>
              </w:rPr>
              <w:t xml:space="preserve"> (</w:t>
            </w:r>
            <w:r w:rsidRPr="00C46EE4">
              <w:rPr>
                <w:rFonts w:ascii="Sylfaen" w:hAnsi="Sylfaen" w:cs="Sylfaen"/>
                <w:sz w:val="18"/>
                <w:szCs w:val="18"/>
              </w:rPr>
              <w:t>მყიდველი</w:t>
            </w:r>
            <w:r w:rsidRPr="00C46EE4">
              <w:rPr>
                <w:sz w:val="18"/>
                <w:szCs w:val="18"/>
              </w:rPr>
              <w:t xml:space="preserve">, </w:t>
            </w:r>
            <w:r w:rsidRPr="00C46EE4">
              <w:rPr>
                <w:rFonts w:ascii="Sylfaen" w:hAnsi="Sylfaen" w:cs="Sylfaen"/>
                <w:sz w:val="18"/>
                <w:szCs w:val="18"/>
              </w:rPr>
              <w:t>პროვაიდერი</w:t>
            </w:r>
            <w:r w:rsidRPr="00C46EE4">
              <w:rPr>
                <w:sz w:val="18"/>
                <w:szCs w:val="18"/>
              </w:rPr>
              <w:t xml:space="preserve">, </w:t>
            </w:r>
            <w:r w:rsidRPr="00C46EE4">
              <w:rPr>
                <w:rFonts w:ascii="Sylfaen" w:hAnsi="Sylfaen" w:cs="Sylfaen"/>
                <w:sz w:val="18"/>
                <w:szCs w:val="18"/>
              </w:rPr>
              <w:t>მარეგულირებული</w:t>
            </w:r>
            <w:r w:rsidRPr="00C46EE4">
              <w:rPr>
                <w:sz w:val="18"/>
                <w:szCs w:val="18"/>
              </w:rPr>
              <w:t>)</w:t>
            </w:r>
          </w:p>
          <w:p w:rsidR="00F568D7" w:rsidRPr="006E642A" w:rsidRDefault="00C46EE4" w:rsidP="008F4DF4">
            <w:pPr>
              <w:pStyle w:val="ListParagraph"/>
              <w:numPr>
                <w:ilvl w:val="1"/>
                <w:numId w:val="3"/>
              </w:numPr>
              <w:jc w:val="both"/>
              <w:rPr>
                <w:sz w:val="18"/>
                <w:szCs w:val="18"/>
              </w:rPr>
            </w:pPr>
            <w:r>
              <w:rPr>
                <w:rFonts w:ascii="Sylfaen" w:hAnsi="Sylfaen"/>
                <w:sz w:val="18"/>
                <w:szCs w:val="18"/>
                <w:lang w:val="ka-GE"/>
              </w:rPr>
              <w:t xml:space="preserve">საგადასახადო რეგულაციების სიცხადე, </w:t>
            </w:r>
            <w:r w:rsidR="00F568D7" w:rsidRPr="00C46EE4">
              <w:rPr>
                <w:sz w:val="18"/>
                <w:szCs w:val="18"/>
              </w:rPr>
              <w:t xml:space="preserve"> SSA</w:t>
            </w:r>
            <w:r>
              <w:rPr>
                <w:rFonts w:ascii="Sylfaen" w:hAnsi="Sylfaen"/>
                <w:sz w:val="18"/>
                <w:szCs w:val="18"/>
                <w:lang w:val="ka-GE"/>
              </w:rPr>
              <w:t xml:space="preserve"> ის ზალის გაძლიერება შესყიდვებში</w:t>
            </w:r>
          </w:p>
          <w:p w:rsidR="00C46EE4" w:rsidRPr="00C46EE4" w:rsidRDefault="00C46EE4" w:rsidP="008F4DF4">
            <w:pPr>
              <w:pStyle w:val="ListParagraph"/>
              <w:numPr>
                <w:ilvl w:val="0"/>
                <w:numId w:val="3"/>
              </w:numPr>
              <w:jc w:val="both"/>
              <w:rPr>
                <w:sz w:val="18"/>
                <w:szCs w:val="18"/>
              </w:rPr>
            </w:pPr>
            <w:r w:rsidRPr="00C46EE4">
              <w:rPr>
                <w:sz w:val="18"/>
                <w:szCs w:val="18"/>
              </w:rPr>
              <w:t xml:space="preserve">PHC- </w:t>
            </w:r>
            <w:r w:rsidRPr="00C46EE4">
              <w:rPr>
                <w:rFonts w:ascii="Sylfaen" w:hAnsi="Sylfaen" w:cs="Sylfaen"/>
                <w:sz w:val="18"/>
                <w:szCs w:val="18"/>
              </w:rPr>
              <w:t>ის</w:t>
            </w:r>
            <w:r w:rsidRPr="00C46EE4">
              <w:rPr>
                <w:sz w:val="18"/>
                <w:szCs w:val="18"/>
              </w:rPr>
              <w:t xml:space="preserve"> </w:t>
            </w:r>
            <w:r w:rsidRPr="00C46EE4">
              <w:rPr>
                <w:rFonts w:ascii="Sylfaen" w:hAnsi="Sylfaen" w:cs="Sylfaen"/>
                <w:sz w:val="18"/>
                <w:szCs w:val="18"/>
              </w:rPr>
              <w:t>გაძლიერება</w:t>
            </w:r>
            <w:r w:rsidRPr="00C46EE4">
              <w:rPr>
                <w:sz w:val="18"/>
                <w:szCs w:val="18"/>
              </w:rPr>
              <w:t xml:space="preserve"> </w:t>
            </w:r>
            <w:r w:rsidRPr="00C46EE4">
              <w:rPr>
                <w:rFonts w:ascii="Sylfaen" w:hAnsi="Sylfaen" w:cs="Sylfaen"/>
                <w:sz w:val="18"/>
                <w:szCs w:val="18"/>
              </w:rPr>
              <w:t>უკეთესი</w:t>
            </w:r>
            <w:r w:rsidRPr="00C46EE4">
              <w:rPr>
                <w:sz w:val="18"/>
                <w:szCs w:val="18"/>
              </w:rPr>
              <w:t xml:space="preserve"> </w:t>
            </w:r>
            <w:r w:rsidRPr="00C46EE4">
              <w:rPr>
                <w:rFonts w:ascii="Sylfaen" w:hAnsi="Sylfaen" w:cs="Sylfaen"/>
                <w:sz w:val="18"/>
                <w:szCs w:val="18"/>
              </w:rPr>
              <w:t>ხარისხის</w:t>
            </w:r>
            <w:r w:rsidRPr="00C46EE4">
              <w:rPr>
                <w:sz w:val="18"/>
                <w:szCs w:val="18"/>
              </w:rPr>
              <w:t xml:space="preserve"> </w:t>
            </w:r>
            <w:r w:rsidRPr="00C46EE4">
              <w:rPr>
                <w:rFonts w:ascii="Sylfaen" w:hAnsi="Sylfaen" w:cs="Sylfaen"/>
                <w:sz w:val="18"/>
                <w:szCs w:val="18"/>
              </w:rPr>
              <w:t>მომსახურებით</w:t>
            </w:r>
            <w:r w:rsidRPr="00C46EE4">
              <w:rPr>
                <w:sz w:val="18"/>
                <w:szCs w:val="18"/>
              </w:rPr>
              <w:t xml:space="preserve">, </w:t>
            </w:r>
            <w:r w:rsidRPr="00C46EE4">
              <w:rPr>
                <w:rFonts w:ascii="Sylfaen" w:hAnsi="Sylfaen" w:cs="Sylfaen"/>
                <w:sz w:val="18"/>
                <w:szCs w:val="18"/>
              </w:rPr>
              <w:t>რათა</w:t>
            </w:r>
            <w:r w:rsidRPr="00C46EE4">
              <w:rPr>
                <w:sz w:val="18"/>
                <w:szCs w:val="18"/>
              </w:rPr>
              <w:t xml:space="preserve"> </w:t>
            </w:r>
            <w:r w:rsidRPr="00C46EE4">
              <w:rPr>
                <w:rFonts w:ascii="Sylfaen" w:hAnsi="Sylfaen" w:cs="Sylfaen"/>
                <w:sz w:val="18"/>
                <w:szCs w:val="18"/>
              </w:rPr>
              <w:t>თავიდან</w:t>
            </w:r>
            <w:r w:rsidRPr="00C46EE4">
              <w:rPr>
                <w:sz w:val="18"/>
                <w:szCs w:val="18"/>
              </w:rPr>
              <w:t xml:space="preserve"> </w:t>
            </w:r>
            <w:r w:rsidRPr="00C46EE4">
              <w:rPr>
                <w:rFonts w:ascii="Sylfaen" w:hAnsi="Sylfaen" w:cs="Sylfaen"/>
                <w:sz w:val="18"/>
                <w:szCs w:val="18"/>
              </w:rPr>
              <w:t>აიცილონ</w:t>
            </w:r>
            <w:r w:rsidRPr="00C46EE4">
              <w:rPr>
                <w:sz w:val="18"/>
                <w:szCs w:val="18"/>
              </w:rPr>
              <w:t xml:space="preserve">  </w:t>
            </w:r>
            <w:r w:rsidRPr="00C46EE4">
              <w:rPr>
                <w:rFonts w:ascii="Sylfaen" w:hAnsi="Sylfaen" w:cs="Sylfaen"/>
                <w:sz w:val="18"/>
                <w:szCs w:val="18"/>
              </w:rPr>
              <w:t>ჰოსპიტალიზაცია</w:t>
            </w:r>
            <w:r w:rsidRPr="00C46EE4">
              <w:rPr>
                <w:sz w:val="18"/>
                <w:szCs w:val="18"/>
              </w:rPr>
              <w:t>.</w:t>
            </w:r>
          </w:p>
          <w:p w:rsidR="00F568D7" w:rsidRPr="003444A3" w:rsidRDefault="00C46EE4" w:rsidP="008F4DF4">
            <w:pPr>
              <w:pStyle w:val="ListParagraph"/>
              <w:numPr>
                <w:ilvl w:val="1"/>
                <w:numId w:val="3"/>
              </w:numPr>
              <w:jc w:val="both"/>
              <w:rPr>
                <w:sz w:val="18"/>
                <w:szCs w:val="18"/>
              </w:rPr>
            </w:pPr>
            <w:r>
              <w:rPr>
                <w:rFonts w:ascii="Sylfaen" w:hAnsi="Sylfaen"/>
                <w:sz w:val="18"/>
                <w:szCs w:val="18"/>
                <w:lang w:val="ka-GE"/>
              </w:rPr>
              <w:t xml:space="preserve">სასოფლო და </w:t>
            </w:r>
            <w:r>
              <w:rPr>
                <w:sz w:val="18"/>
                <w:szCs w:val="18"/>
              </w:rPr>
              <w:t xml:space="preserve"> UHC PHC </w:t>
            </w:r>
            <w:r>
              <w:rPr>
                <w:rFonts w:ascii="Sylfaen" w:hAnsi="Sylfaen"/>
                <w:sz w:val="18"/>
                <w:szCs w:val="18"/>
                <w:lang w:val="ka-GE"/>
              </w:rPr>
              <w:t>პროგრამების ინტეგრაცია</w:t>
            </w:r>
            <w:r w:rsidR="00F568D7" w:rsidRPr="003444A3">
              <w:rPr>
                <w:sz w:val="18"/>
                <w:szCs w:val="18"/>
              </w:rPr>
              <w:t>?</w:t>
            </w:r>
          </w:p>
          <w:p w:rsidR="00F568D7" w:rsidRPr="003444A3" w:rsidRDefault="00C46EE4" w:rsidP="008F4DF4">
            <w:pPr>
              <w:pStyle w:val="ListParagraph"/>
              <w:numPr>
                <w:ilvl w:val="1"/>
                <w:numId w:val="3"/>
              </w:numPr>
              <w:jc w:val="both"/>
              <w:rPr>
                <w:sz w:val="18"/>
                <w:szCs w:val="18"/>
              </w:rPr>
            </w:pPr>
            <w:r>
              <w:rPr>
                <w:rFonts w:ascii="Sylfaen" w:hAnsi="Sylfaen"/>
                <w:sz w:val="18"/>
                <w:szCs w:val="18"/>
                <w:lang w:val="ka-GE"/>
              </w:rPr>
              <w:t>სხვა ამბულატორიული მომსახურების ინტეგრირება</w:t>
            </w:r>
            <w:r w:rsidR="00F568D7" w:rsidRPr="003444A3">
              <w:rPr>
                <w:sz w:val="18"/>
                <w:szCs w:val="18"/>
              </w:rPr>
              <w:t>?</w:t>
            </w:r>
          </w:p>
          <w:p w:rsidR="00F568D7" w:rsidRPr="003444A3" w:rsidRDefault="00F568D7" w:rsidP="00D7387A">
            <w:pPr>
              <w:pStyle w:val="ListParagraph"/>
              <w:ind w:left="1080"/>
              <w:jc w:val="both"/>
              <w:rPr>
                <w:sz w:val="18"/>
                <w:szCs w:val="18"/>
              </w:rPr>
            </w:pPr>
            <w:r w:rsidRPr="003444A3">
              <w:rPr>
                <w:sz w:val="18"/>
                <w:szCs w:val="18"/>
              </w:rPr>
              <w:t>PHC</w:t>
            </w:r>
            <w:r w:rsidR="00C46EE4">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387A">
              <w:rPr>
                <w:sz w:val="18"/>
                <w:szCs w:val="18"/>
              </w:rPr>
              <w:t>(</w:t>
            </w:r>
            <w:r w:rsidR="00D7387A">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3444A3">
              <w:rPr>
                <w:sz w:val="18"/>
                <w:szCs w:val="18"/>
              </w:rPr>
              <w:t>)</w:t>
            </w:r>
          </w:p>
          <w:p w:rsidR="00D7387A" w:rsidRPr="00D7387A" w:rsidRDefault="00D7387A" w:rsidP="008F4DF4">
            <w:pPr>
              <w:pStyle w:val="ListParagraph"/>
              <w:numPr>
                <w:ilvl w:val="0"/>
                <w:numId w:val="3"/>
              </w:numPr>
              <w:jc w:val="both"/>
              <w:rPr>
                <w:sz w:val="18"/>
                <w:szCs w:val="18"/>
              </w:rPr>
            </w:pPr>
            <w:r>
              <w:rPr>
                <w:rFonts w:ascii="Sylfaen" w:hAnsi="Sylfaen"/>
                <w:sz w:val="18"/>
                <w:szCs w:val="18"/>
                <w:lang w:val="ka-GE"/>
              </w:rPr>
              <w:t>რეფერალური სისტემის ოპტიმალიზაცია</w:t>
            </w:r>
          </w:p>
          <w:p w:rsidR="00D7387A" w:rsidRPr="00D7387A" w:rsidRDefault="00D7387A" w:rsidP="008F4DF4">
            <w:pPr>
              <w:pStyle w:val="ListParagraph"/>
              <w:numPr>
                <w:ilvl w:val="0"/>
                <w:numId w:val="3"/>
              </w:numPr>
              <w:jc w:val="both"/>
              <w:rPr>
                <w:sz w:val="18"/>
                <w:szCs w:val="18"/>
              </w:rPr>
            </w:pPr>
            <w:r w:rsidRPr="00D7387A">
              <w:rPr>
                <w:sz w:val="18"/>
                <w:szCs w:val="18"/>
              </w:rPr>
              <w:t xml:space="preserve">- </w:t>
            </w:r>
            <w:r w:rsidRPr="00D7387A">
              <w:rPr>
                <w:rFonts w:ascii="Sylfaen" w:hAnsi="Sylfaen" w:cs="Sylfaen"/>
                <w:sz w:val="18"/>
                <w:szCs w:val="18"/>
              </w:rPr>
              <w:t>საავადმყოფოს</w:t>
            </w:r>
            <w:r w:rsidRPr="00D7387A">
              <w:rPr>
                <w:sz w:val="18"/>
                <w:szCs w:val="18"/>
              </w:rPr>
              <w:t xml:space="preserve"> </w:t>
            </w:r>
            <w:r w:rsidRPr="00D7387A">
              <w:rPr>
                <w:rFonts w:ascii="Sylfaen" w:hAnsi="Sylfaen" w:cs="Sylfaen"/>
                <w:sz w:val="18"/>
                <w:szCs w:val="18"/>
              </w:rPr>
              <w:t>ქსელის</w:t>
            </w:r>
            <w:r w:rsidRPr="00D7387A">
              <w:rPr>
                <w:sz w:val="18"/>
                <w:szCs w:val="18"/>
              </w:rPr>
              <w:t xml:space="preserve"> </w:t>
            </w:r>
            <w:r w:rsidRPr="00D7387A">
              <w:rPr>
                <w:rFonts w:ascii="Sylfaen" w:hAnsi="Sylfaen" w:cs="Sylfaen"/>
                <w:sz w:val="18"/>
                <w:szCs w:val="18"/>
              </w:rPr>
              <w:t>კონსოლიდაცია</w:t>
            </w:r>
            <w:r w:rsidRPr="00D7387A">
              <w:rPr>
                <w:sz w:val="18"/>
                <w:szCs w:val="18"/>
              </w:rPr>
              <w:t xml:space="preserve">, </w:t>
            </w:r>
            <w:r w:rsidRPr="00D7387A">
              <w:rPr>
                <w:rFonts w:ascii="Sylfaen" w:hAnsi="Sylfaen" w:cs="Sylfaen"/>
                <w:sz w:val="18"/>
                <w:szCs w:val="18"/>
              </w:rPr>
              <w:t>ოპტიმიზაცია</w:t>
            </w:r>
            <w:r w:rsidRPr="00D7387A">
              <w:rPr>
                <w:sz w:val="18"/>
                <w:szCs w:val="18"/>
              </w:rPr>
              <w:t xml:space="preserve"> </w:t>
            </w:r>
            <w:r w:rsidRPr="00D7387A">
              <w:rPr>
                <w:rFonts w:ascii="Sylfaen" w:hAnsi="Sylfaen" w:cs="Sylfaen"/>
                <w:sz w:val="18"/>
                <w:szCs w:val="18"/>
              </w:rPr>
              <w:t>და</w:t>
            </w:r>
            <w:r w:rsidRPr="00D7387A">
              <w:rPr>
                <w:sz w:val="18"/>
                <w:szCs w:val="18"/>
              </w:rPr>
              <w:t xml:space="preserve"> </w:t>
            </w:r>
            <w:r w:rsidRPr="00D7387A">
              <w:rPr>
                <w:rFonts w:ascii="Sylfaen" w:hAnsi="Sylfaen" w:cs="Sylfaen"/>
                <w:sz w:val="18"/>
                <w:szCs w:val="18"/>
              </w:rPr>
              <w:t>რეორგანიზაცია</w:t>
            </w:r>
            <w:r>
              <w:t xml:space="preserve"> </w:t>
            </w:r>
            <w:r w:rsidRPr="00D7387A">
              <w:rPr>
                <w:rFonts w:ascii="Sylfaen" w:hAnsi="Sylfaen" w:cs="Sylfaen"/>
                <w:sz w:val="18"/>
                <w:szCs w:val="18"/>
              </w:rPr>
              <w:t>- ბენეფიციართა ცნობიერების ამაღლება</w:t>
            </w:r>
          </w:p>
          <w:p w:rsidR="00F568D7" w:rsidRPr="003444A3" w:rsidRDefault="00D7387A" w:rsidP="008F4DF4">
            <w:pPr>
              <w:pStyle w:val="ListParagraph"/>
              <w:numPr>
                <w:ilvl w:val="0"/>
                <w:numId w:val="3"/>
              </w:numPr>
              <w:jc w:val="both"/>
              <w:rPr>
                <w:sz w:val="18"/>
                <w:szCs w:val="18"/>
              </w:rPr>
            </w:pPr>
            <w:r w:rsidRPr="00D7387A">
              <w:rPr>
                <w:sz w:val="18"/>
                <w:szCs w:val="18"/>
              </w:rPr>
              <w:t xml:space="preserve">- </w:t>
            </w:r>
            <w:r w:rsidRPr="00D7387A">
              <w:rPr>
                <w:rFonts w:ascii="Sylfaen" w:hAnsi="Sylfaen" w:cs="Sylfaen"/>
                <w:sz w:val="18"/>
                <w:szCs w:val="18"/>
              </w:rPr>
              <w:t>სამედიცინო</w:t>
            </w:r>
            <w:r w:rsidRPr="00D7387A">
              <w:rPr>
                <w:sz w:val="18"/>
                <w:szCs w:val="18"/>
              </w:rPr>
              <w:t xml:space="preserve"> </w:t>
            </w:r>
            <w:r w:rsidRPr="00D7387A">
              <w:rPr>
                <w:rFonts w:ascii="Sylfaen" w:hAnsi="Sylfaen" w:cs="Sylfaen"/>
                <w:sz w:val="18"/>
                <w:szCs w:val="18"/>
              </w:rPr>
              <w:t>პროფესიონალებისა</w:t>
            </w:r>
            <w:r w:rsidRPr="00D7387A">
              <w:rPr>
                <w:sz w:val="18"/>
                <w:szCs w:val="18"/>
              </w:rPr>
              <w:t xml:space="preserve"> </w:t>
            </w:r>
            <w:r w:rsidRPr="00D7387A">
              <w:rPr>
                <w:rFonts w:ascii="Sylfaen" w:hAnsi="Sylfaen" w:cs="Sylfaen"/>
                <w:sz w:val="18"/>
                <w:szCs w:val="18"/>
              </w:rPr>
              <w:t>და</w:t>
            </w:r>
            <w:r w:rsidRPr="00D7387A">
              <w:rPr>
                <w:sz w:val="18"/>
                <w:szCs w:val="18"/>
              </w:rPr>
              <w:t xml:space="preserve"> </w:t>
            </w:r>
            <w:r w:rsidRPr="00D7387A">
              <w:rPr>
                <w:rFonts w:ascii="Sylfaen" w:hAnsi="Sylfaen" w:cs="Sylfaen"/>
                <w:sz w:val="18"/>
                <w:szCs w:val="18"/>
              </w:rPr>
              <w:t>პროვაიდერების</w:t>
            </w:r>
            <w:r w:rsidRPr="00D7387A">
              <w:rPr>
                <w:sz w:val="18"/>
                <w:szCs w:val="18"/>
              </w:rPr>
              <w:t xml:space="preserve"> </w:t>
            </w:r>
            <w:r w:rsidRPr="00D7387A">
              <w:rPr>
                <w:rFonts w:ascii="Sylfaen" w:hAnsi="Sylfaen" w:cs="Sylfaen"/>
                <w:sz w:val="18"/>
                <w:szCs w:val="18"/>
              </w:rPr>
              <w:t>ცნობიერების</w:t>
            </w:r>
            <w:r w:rsidRPr="00D7387A">
              <w:rPr>
                <w:sz w:val="18"/>
                <w:szCs w:val="18"/>
              </w:rPr>
              <w:t xml:space="preserve"> </w:t>
            </w:r>
            <w:r w:rsidRPr="00D7387A">
              <w:rPr>
                <w:rFonts w:ascii="Sylfaen" w:hAnsi="Sylfaen" w:cs="Sylfaen"/>
                <w:sz w:val="18"/>
                <w:szCs w:val="18"/>
              </w:rPr>
              <w:t>ამაღლება</w:t>
            </w:r>
          </w:p>
        </w:tc>
        <w:tc>
          <w:tcPr>
            <w:tcW w:w="7005" w:type="dxa"/>
          </w:tcPr>
          <w:p w:rsidR="00D7387A" w:rsidRPr="00D7387A" w:rsidRDefault="00D7387A" w:rsidP="008F4DF4">
            <w:pPr>
              <w:pStyle w:val="ListParagraph"/>
              <w:numPr>
                <w:ilvl w:val="0"/>
                <w:numId w:val="3"/>
              </w:numPr>
              <w:jc w:val="both"/>
              <w:rPr>
                <w:sz w:val="18"/>
                <w:szCs w:val="18"/>
              </w:rPr>
            </w:pPr>
            <w:r w:rsidRPr="00D7387A">
              <w:rPr>
                <w:sz w:val="18"/>
                <w:szCs w:val="18"/>
              </w:rPr>
              <w:t xml:space="preserve">- </w:t>
            </w:r>
            <w:r w:rsidRPr="00D7387A">
              <w:rPr>
                <w:rFonts w:ascii="Sylfaen" w:hAnsi="Sylfaen" w:cs="Sylfaen"/>
                <w:sz w:val="18"/>
                <w:szCs w:val="18"/>
              </w:rPr>
              <w:t>მომსახურებისა</w:t>
            </w:r>
            <w:r w:rsidRPr="00D7387A">
              <w:rPr>
                <w:sz w:val="18"/>
                <w:szCs w:val="18"/>
              </w:rPr>
              <w:t xml:space="preserve"> </w:t>
            </w:r>
            <w:r w:rsidRPr="00D7387A">
              <w:rPr>
                <w:rFonts w:ascii="Sylfaen" w:hAnsi="Sylfaen" w:cs="Sylfaen"/>
                <w:sz w:val="18"/>
                <w:szCs w:val="18"/>
              </w:rPr>
              <w:t>და</w:t>
            </w:r>
            <w:r w:rsidRPr="00D7387A">
              <w:rPr>
                <w:sz w:val="18"/>
                <w:szCs w:val="18"/>
              </w:rPr>
              <w:t xml:space="preserve"> </w:t>
            </w:r>
            <w:r w:rsidRPr="00D7387A">
              <w:rPr>
                <w:rFonts w:ascii="Sylfaen" w:hAnsi="Sylfaen" w:cs="Sylfaen"/>
                <w:sz w:val="18"/>
                <w:szCs w:val="18"/>
              </w:rPr>
              <w:t>წამლების</w:t>
            </w:r>
            <w:r w:rsidRPr="00D7387A">
              <w:rPr>
                <w:sz w:val="18"/>
                <w:szCs w:val="18"/>
              </w:rPr>
              <w:t xml:space="preserve"> </w:t>
            </w:r>
            <w:r w:rsidRPr="00D7387A">
              <w:rPr>
                <w:rFonts w:ascii="Sylfaen" w:hAnsi="Sylfaen" w:cs="Sylfaen"/>
                <w:sz w:val="18"/>
                <w:szCs w:val="18"/>
              </w:rPr>
              <w:t>ხარჯებისა</w:t>
            </w:r>
            <w:r w:rsidRPr="00D7387A">
              <w:rPr>
                <w:sz w:val="18"/>
                <w:szCs w:val="18"/>
              </w:rPr>
              <w:t xml:space="preserve"> </w:t>
            </w:r>
            <w:r w:rsidRPr="00D7387A">
              <w:rPr>
                <w:rFonts w:ascii="Sylfaen" w:hAnsi="Sylfaen" w:cs="Sylfaen"/>
                <w:sz w:val="18"/>
                <w:szCs w:val="18"/>
              </w:rPr>
              <w:t>და</w:t>
            </w:r>
            <w:r w:rsidRPr="00D7387A">
              <w:rPr>
                <w:sz w:val="18"/>
                <w:szCs w:val="18"/>
              </w:rPr>
              <w:t xml:space="preserve"> </w:t>
            </w:r>
            <w:r w:rsidRPr="00D7387A">
              <w:rPr>
                <w:rFonts w:ascii="Sylfaen" w:hAnsi="Sylfaen" w:cs="Sylfaen"/>
                <w:sz w:val="18"/>
                <w:szCs w:val="18"/>
              </w:rPr>
              <w:t>ფასების</w:t>
            </w:r>
            <w:r w:rsidRPr="00D7387A">
              <w:rPr>
                <w:sz w:val="18"/>
                <w:szCs w:val="18"/>
              </w:rPr>
              <w:t xml:space="preserve"> </w:t>
            </w:r>
            <w:r w:rsidRPr="00D7387A">
              <w:rPr>
                <w:rFonts w:ascii="Sylfaen" w:hAnsi="Sylfaen" w:cs="Sylfaen"/>
                <w:sz w:val="18"/>
                <w:szCs w:val="18"/>
              </w:rPr>
              <w:t>ზრდა</w:t>
            </w:r>
          </w:p>
          <w:p w:rsidR="00D7387A" w:rsidRPr="00D7387A" w:rsidRDefault="00D7387A" w:rsidP="008F4DF4">
            <w:pPr>
              <w:pStyle w:val="ListParagraph"/>
              <w:numPr>
                <w:ilvl w:val="0"/>
                <w:numId w:val="3"/>
              </w:numPr>
              <w:jc w:val="both"/>
              <w:rPr>
                <w:sz w:val="18"/>
                <w:szCs w:val="18"/>
              </w:rPr>
            </w:pPr>
            <w:r>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3444A3" w:rsidRDefault="00D7387A" w:rsidP="008F4DF4">
            <w:pPr>
              <w:pStyle w:val="ListParagraph"/>
              <w:numPr>
                <w:ilvl w:val="0"/>
                <w:numId w:val="3"/>
              </w:numPr>
              <w:jc w:val="both"/>
              <w:rPr>
                <w:sz w:val="18"/>
                <w:szCs w:val="18"/>
              </w:rPr>
            </w:pPr>
            <w:r>
              <w:rPr>
                <w:rFonts w:ascii="Sylfaen" w:hAnsi="Sylfaen"/>
                <w:sz w:val="18"/>
                <w:szCs w:val="18"/>
                <w:lang w:val="ka-GE"/>
              </w:rPr>
              <w:t xml:space="preserve">მონოპოლისტმა პროვაიდერებმა შესაძლოა წნეხის ქვეშ  </w:t>
            </w:r>
            <w:r w:rsidR="00F568D7" w:rsidRPr="003444A3">
              <w:rPr>
                <w:sz w:val="18"/>
                <w:szCs w:val="18"/>
              </w:rPr>
              <w:t>SP</w:t>
            </w:r>
          </w:p>
          <w:p w:rsidR="00F568D7" w:rsidRPr="003444A3" w:rsidRDefault="001F30BF" w:rsidP="001F30BF">
            <w:pPr>
              <w:pStyle w:val="ListParagraph"/>
              <w:numPr>
                <w:ilvl w:val="0"/>
                <w:numId w:val="3"/>
              </w:numPr>
              <w:jc w:val="both"/>
              <w:rPr>
                <w:sz w:val="18"/>
                <w:szCs w:val="18"/>
              </w:rPr>
            </w:pPr>
            <w:r w:rsidRPr="001F30BF">
              <w:rPr>
                <w:sz w:val="18"/>
                <w:szCs w:val="18"/>
              </w:rPr>
              <w:t xml:space="preserve">- </w:t>
            </w:r>
            <w:r w:rsidRPr="001F30BF">
              <w:rPr>
                <w:rFonts w:ascii="Sylfaen" w:hAnsi="Sylfaen" w:cs="Sylfaen"/>
                <w:sz w:val="18"/>
                <w:szCs w:val="18"/>
              </w:rPr>
              <w:t>მომსახურების</w:t>
            </w:r>
            <w:r w:rsidRPr="001F30BF">
              <w:rPr>
                <w:sz w:val="18"/>
                <w:szCs w:val="18"/>
              </w:rPr>
              <w:t xml:space="preserve"> </w:t>
            </w:r>
            <w:r w:rsidRPr="001F30BF">
              <w:rPr>
                <w:rFonts w:ascii="Sylfaen" w:hAnsi="Sylfaen" w:cs="Sylfaen"/>
                <w:sz w:val="18"/>
                <w:szCs w:val="18"/>
              </w:rPr>
              <w:t>მიმწოდებელთა</w:t>
            </w:r>
            <w:r w:rsidRPr="001F30BF">
              <w:rPr>
                <w:sz w:val="18"/>
                <w:szCs w:val="18"/>
              </w:rPr>
              <w:t xml:space="preserve"> </w:t>
            </w:r>
            <w:r w:rsidRPr="001F30BF">
              <w:rPr>
                <w:rFonts w:ascii="Sylfaen" w:hAnsi="Sylfaen" w:cs="Sylfaen"/>
                <w:sz w:val="18"/>
                <w:szCs w:val="18"/>
              </w:rPr>
              <w:t>წინააღმდეგობა</w:t>
            </w:r>
            <w:r w:rsidRPr="001F30BF">
              <w:rPr>
                <w:sz w:val="18"/>
                <w:szCs w:val="18"/>
              </w:rPr>
              <w:t xml:space="preserve"> </w:t>
            </w:r>
            <w:r w:rsidRPr="001F30BF">
              <w:rPr>
                <w:rFonts w:ascii="Sylfaen" w:hAnsi="Sylfaen" w:cs="Sylfaen"/>
                <w:sz w:val="18"/>
                <w:szCs w:val="18"/>
              </w:rPr>
              <w:t>სტრატეგიული</w:t>
            </w:r>
            <w:r w:rsidRPr="001F30BF">
              <w:rPr>
                <w:sz w:val="18"/>
                <w:szCs w:val="18"/>
              </w:rPr>
              <w:t xml:space="preserve"> </w:t>
            </w:r>
            <w:r w:rsidRPr="001F30BF">
              <w:rPr>
                <w:rFonts w:ascii="Sylfaen" w:hAnsi="Sylfaen" w:cs="Sylfaen"/>
                <w:sz w:val="18"/>
                <w:szCs w:val="18"/>
              </w:rPr>
              <w:t>შესყიდვის</w:t>
            </w:r>
            <w:r w:rsidRPr="001F30BF">
              <w:rPr>
                <w:sz w:val="18"/>
                <w:szCs w:val="18"/>
              </w:rPr>
              <w:t xml:space="preserve"> </w:t>
            </w:r>
            <w:r w:rsidRPr="001F30BF">
              <w:rPr>
                <w:rFonts w:ascii="Sylfaen" w:hAnsi="Sylfaen" w:cs="Sylfaen"/>
                <w:sz w:val="18"/>
                <w:szCs w:val="18"/>
              </w:rPr>
              <w:t>დაწყების</w:t>
            </w:r>
            <w:r w:rsidRPr="001F30BF">
              <w:rPr>
                <w:sz w:val="18"/>
                <w:szCs w:val="18"/>
              </w:rPr>
              <w:t xml:space="preserve"> </w:t>
            </w:r>
            <w:r w:rsidRPr="001F30BF">
              <w:rPr>
                <w:rFonts w:ascii="Sylfaen" w:hAnsi="Sylfaen" w:cs="Sylfaen"/>
                <w:sz w:val="18"/>
                <w:szCs w:val="18"/>
              </w:rPr>
              <w:t>მიზნით</w:t>
            </w:r>
            <w:r w:rsidRPr="001F30BF">
              <w:rPr>
                <w:sz w:val="18"/>
                <w:szCs w:val="18"/>
              </w:rPr>
              <w:t xml:space="preserve">. </w:t>
            </w:r>
            <w:r w:rsidRPr="003444A3">
              <w:rPr>
                <w:sz w:val="18"/>
                <w:szCs w:val="18"/>
              </w:rPr>
              <w:t>Re</w:t>
            </w:r>
          </w:p>
        </w:tc>
      </w:tr>
    </w:tbl>
    <w:p w:rsidR="00F568D7" w:rsidRPr="00C969B7" w:rsidRDefault="00F568D7" w:rsidP="00F568D7">
      <w:pPr>
        <w:jc w:val="both"/>
        <w:rPr>
          <w:b/>
          <w:sz w:val="22"/>
          <w:szCs w:val="22"/>
          <w:lang w:val="en-GB"/>
        </w:rPr>
        <w:sectPr w:rsidR="00F568D7" w:rsidRPr="00C969B7" w:rsidSect="00F568D7">
          <w:pgSz w:w="16840" w:h="11900" w:orient="landscape"/>
          <w:pgMar w:top="1440" w:right="1440" w:bottom="1440" w:left="1440" w:header="708" w:footer="708" w:gutter="0"/>
          <w:cols w:space="708"/>
          <w:docGrid w:linePitch="400"/>
        </w:sectPr>
      </w:pPr>
    </w:p>
    <w:p w:rsidR="00F568D7" w:rsidRPr="00FF3E37" w:rsidRDefault="00F568D7" w:rsidP="00F2661F">
      <w:pPr>
        <w:jc w:val="both"/>
        <w:rPr>
          <w:lang w:val="en-GB"/>
        </w:rPr>
      </w:pPr>
    </w:p>
    <w:p w:rsidR="00F24751" w:rsidRPr="00F2661F" w:rsidRDefault="001F30BF" w:rsidP="00F2661F">
      <w:pPr>
        <w:pStyle w:val="Heading1"/>
        <w:numPr>
          <w:ilvl w:val="0"/>
          <w:numId w:val="1"/>
        </w:numPr>
        <w:spacing w:before="0" w:after="0"/>
        <w:jc w:val="both"/>
        <w:rPr>
          <w:rFonts w:asciiTheme="minorHAnsi" w:hAnsiTheme="minorHAnsi"/>
          <w:sz w:val="22"/>
          <w:szCs w:val="22"/>
          <w:lang w:val="en-GB"/>
        </w:rPr>
      </w:pPr>
      <w:bookmarkStart w:id="6" w:name="_Toc532301826"/>
      <w:r>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6"/>
    </w:p>
    <w:p w:rsidR="001F30BF" w:rsidRPr="001F30BF" w:rsidRDefault="001F30BF" w:rsidP="00F2661F">
      <w:pPr>
        <w:jc w:val="both"/>
        <w:rPr>
          <w:rFonts w:ascii="Sylfaen" w:hAnsi="Sylfaen"/>
          <w:sz w:val="22"/>
          <w:szCs w:val="22"/>
          <w:lang w:val="ka-GE"/>
        </w:rPr>
      </w:pPr>
      <w:r>
        <w:rPr>
          <w:rFonts w:ascii="Sylfaen" w:hAnsi="Sylfaen"/>
          <w:sz w:val="22"/>
          <w:szCs w:val="22"/>
          <w:lang w:val="ka-GE"/>
        </w:rPr>
        <w:t xml:space="preserve">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w:t>
      </w:r>
      <w:r w:rsidRPr="001F30BF">
        <w:rPr>
          <w:rFonts w:ascii="Sylfaen" w:hAnsi="Sylfaen"/>
          <w:sz w:val="22"/>
          <w:szCs w:val="22"/>
          <w:lang w:val="ka-GE"/>
        </w:rPr>
        <w:t>MOH- ის მიერ დადგენილი სამუშაო ჯგუფის მიერ</w:t>
      </w:r>
    </w:p>
    <w:p w:rsidR="00AF5E82" w:rsidRPr="001F30BF" w:rsidRDefault="00AF5E82" w:rsidP="00F2661F">
      <w:pPr>
        <w:jc w:val="both"/>
        <w:rPr>
          <w:sz w:val="22"/>
          <w:szCs w:val="22"/>
          <w:lang w:val="ka-GE"/>
        </w:rPr>
      </w:pPr>
    </w:p>
    <w:p w:rsidR="00DD47E0" w:rsidRPr="001F30BF" w:rsidRDefault="00AF30F0" w:rsidP="00F2661F">
      <w:pPr>
        <w:jc w:val="both"/>
        <w:rPr>
          <w:rFonts w:ascii="Sylfaen" w:hAnsi="Sylfaen"/>
          <w:sz w:val="22"/>
          <w:szCs w:val="22"/>
          <w:lang w:val="ka-GE"/>
        </w:rPr>
      </w:pPr>
      <w:r>
        <w:rPr>
          <w:rFonts w:eastAsia="Calibri" w:cs="Calibri"/>
          <w:noProof/>
          <w:sz w:val="22"/>
          <w:szCs w:val="22"/>
          <w:lang w:eastAsia="en-US"/>
        </w:rPr>
        <w:pict>
          <v:shape id="Text Box 3" o:spid="_x0000_s1027" type="#_x0000_t202" style="position:absolute;left:0;text-align:left;margin-left:.9pt;margin-top:30.45pt;width:468.45pt;height:129.5pt;z-index:251662336;visibility:visible;mso-wrap-distance-left:11.35pt;mso-wrap-distance-top:11.35pt;mso-wrap-distance-right:11.35pt;mso-wrap-distance-bottom:11.35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" fillcolor="#f2f2f2 [3052]" stroked="f">
            <v:textbox>
              <w:txbxContent>
                <w:p w:rsidR="00AF30F0" w:rsidRPr="008429CF" w:rsidRDefault="00AF30F0" w:rsidP="00181353">
                  <w:pPr>
                    <w:jc w:val="right"/>
                    <w:rPr>
                      <w:rFonts w:eastAsia="Calibri" w:cs="Calibri"/>
                      <w:b/>
                      <w:sz w:val="22"/>
                      <w:szCs w:val="22"/>
                      <w:lang w:val="en-GB"/>
                    </w:rPr>
                  </w:pPr>
                  <w:r w:rsidRPr="008429CF">
                    <w:rPr>
                      <w:rFonts w:eastAsia="Calibri" w:cs="Calibri"/>
                      <w:b/>
                      <w:sz w:val="22"/>
                      <w:szCs w:val="22"/>
                      <w:lang w:val="en-GB"/>
                    </w:rPr>
                    <w:t>Textbox 2</w:t>
                  </w:r>
                </w:p>
                <w:p w:rsidR="00AF30F0" w:rsidRPr="001F30BF" w:rsidRDefault="00AF30F0"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AF30F0" w:rsidRPr="001F30BF" w:rsidRDefault="00AF30F0"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AF30F0" w:rsidRPr="008429CF" w:rsidRDefault="00AF30F0"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AF30F0" w:rsidRPr="008429CF" w:rsidRDefault="00AF30F0"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AF30F0" w:rsidRPr="00FC2944" w:rsidRDefault="00AF30F0"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AF30F0" w:rsidRPr="00FC2944" w:rsidRDefault="00AF30F0"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AF30F0" w:rsidRPr="008429CF" w:rsidRDefault="00AF30F0" w:rsidP="00C969B7">
                  <w:pPr>
                    <w:pStyle w:val="ListParagraph"/>
                    <w:rPr>
                      <w:sz w:val="22"/>
                      <w:szCs w:val="22"/>
                      <w:lang w:val="en-GB"/>
                    </w:rPr>
                  </w:pPr>
                </w:p>
              </w:txbxContent>
            </v:textbox>
            <w10:wrap type="square"/>
          </v:shape>
        </w:pict>
      </w:r>
      <w:r w:rsidR="001F30BF" w:rsidRPr="001F30BF">
        <w:rPr>
          <w:rFonts w:ascii="Sylfaen" w:hAnsi="Sylfaen" w:cs="Sylfaen"/>
          <w:sz w:val="22"/>
          <w:szCs w:val="22"/>
          <w:lang w:val="ka-GE"/>
        </w:rPr>
        <w:t>სტრატეგიის</w:t>
      </w:r>
      <w:r w:rsidR="001F30BF" w:rsidRPr="001F30BF">
        <w:rPr>
          <w:sz w:val="22"/>
          <w:szCs w:val="22"/>
          <w:lang w:val="ka-GE"/>
        </w:rPr>
        <w:t xml:space="preserve"> </w:t>
      </w:r>
      <w:r w:rsidR="001F30BF" w:rsidRPr="001F30BF">
        <w:rPr>
          <w:rFonts w:ascii="Sylfaen" w:hAnsi="Sylfaen" w:cs="Sylfaen"/>
          <w:sz w:val="22"/>
          <w:szCs w:val="22"/>
          <w:lang w:val="ka-GE"/>
        </w:rPr>
        <w:t>შემუშავების</w:t>
      </w:r>
      <w:r w:rsidR="001F30BF" w:rsidRPr="001F30BF">
        <w:rPr>
          <w:sz w:val="22"/>
          <w:szCs w:val="22"/>
          <w:lang w:val="ka-GE"/>
        </w:rPr>
        <w:t xml:space="preserve"> </w:t>
      </w:r>
      <w:r w:rsidR="001F30BF" w:rsidRPr="001F30BF">
        <w:rPr>
          <w:rFonts w:ascii="Sylfaen" w:hAnsi="Sylfaen" w:cs="Sylfaen"/>
          <w:sz w:val="22"/>
          <w:szCs w:val="22"/>
          <w:lang w:val="ka-GE"/>
        </w:rPr>
        <w:t>სახელმძღვანელო</w:t>
      </w:r>
      <w:r w:rsidR="001F30BF" w:rsidRPr="001F30BF">
        <w:rPr>
          <w:sz w:val="22"/>
          <w:szCs w:val="22"/>
          <w:lang w:val="ka-GE"/>
        </w:rPr>
        <w:t xml:space="preserve"> </w:t>
      </w:r>
      <w:r w:rsidR="001F30BF" w:rsidRPr="001F30BF">
        <w:rPr>
          <w:rFonts w:ascii="Sylfaen" w:hAnsi="Sylfaen" w:cs="Sylfaen"/>
          <w:sz w:val="22"/>
          <w:szCs w:val="22"/>
          <w:lang w:val="ka-GE"/>
        </w:rPr>
        <w:t>პრინციპები</w:t>
      </w:r>
      <w:r w:rsidR="001F30BF" w:rsidRPr="001F30BF">
        <w:rPr>
          <w:sz w:val="22"/>
          <w:szCs w:val="22"/>
          <w:lang w:val="ka-GE"/>
        </w:rPr>
        <w:t xml:space="preserve"> </w:t>
      </w:r>
      <w:r w:rsidR="001F30BF" w:rsidRPr="001F30BF">
        <w:rPr>
          <w:rFonts w:ascii="Sylfaen" w:hAnsi="Sylfaen" w:cs="Sylfaen"/>
          <w:sz w:val="22"/>
          <w:szCs w:val="22"/>
          <w:lang w:val="ka-GE"/>
        </w:rPr>
        <w:t>მოცემულია</w:t>
      </w:r>
      <w:r w:rsidR="001F30BF" w:rsidRPr="001F30BF">
        <w:rPr>
          <w:sz w:val="22"/>
          <w:szCs w:val="22"/>
          <w:lang w:val="ka-GE"/>
        </w:rPr>
        <w:t xml:space="preserve"> </w:t>
      </w:r>
      <w:r w:rsidR="001F30BF" w:rsidRPr="001F30BF">
        <w:rPr>
          <w:rFonts w:ascii="Sylfaen" w:hAnsi="Sylfaen" w:cs="Sylfaen"/>
          <w:sz w:val="22"/>
          <w:szCs w:val="22"/>
          <w:lang w:val="ka-GE"/>
        </w:rPr>
        <w:t>ტექსტში</w:t>
      </w:r>
      <w:r w:rsidR="001F30BF" w:rsidRPr="001F30BF">
        <w:rPr>
          <w:sz w:val="22"/>
          <w:szCs w:val="22"/>
          <w:lang w:val="ka-GE"/>
        </w:rPr>
        <w:t xml:space="preserve"> 2.</w:t>
      </w:r>
    </w:p>
    <w:p w:rsidR="001F30BF" w:rsidRPr="001F30BF" w:rsidRDefault="001F30BF" w:rsidP="00F2661F">
      <w:pPr>
        <w:jc w:val="both"/>
        <w:rPr>
          <w:rFonts w:ascii="Sylfaen" w:hAnsi="Sylfaen"/>
          <w:sz w:val="22"/>
          <w:szCs w:val="22"/>
          <w:lang w:val="ka-GE"/>
        </w:rPr>
      </w:pPr>
    </w:p>
    <w:p w:rsidR="005654B3" w:rsidRPr="001F30BF" w:rsidRDefault="005654B3" w:rsidP="00F2661F">
      <w:pPr>
        <w:jc w:val="both"/>
        <w:rPr>
          <w:b/>
          <w:sz w:val="22"/>
          <w:szCs w:val="22"/>
          <w:lang w:val="ka-GE"/>
        </w:rPr>
      </w:pPr>
    </w:p>
    <w:p w:rsidR="008429CF" w:rsidRPr="00FC2944" w:rsidRDefault="008429CF" w:rsidP="00F2661F">
      <w:pPr>
        <w:jc w:val="both"/>
        <w:rPr>
          <w:sz w:val="22"/>
          <w:szCs w:val="22"/>
          <w:lang w:val="ka-GE"/>
        </w:rPr>
      </w:pPr>
      <w:r w:rsidRPr="00FC2944">
        <w:rPr>
          <w:b/>
          <w:sz w:val="22"/>
          <w:szCs w:val="22"/>
          <w:lang w:val="ka-GE"/>
        </w:rPr>
        <w:t>Figure 1.</w:t>
      </w:r>
      <w:r w:rsidRPr="00FC2944">
        <w:rPr>
          <w:sz w:val="22"/>
          <w:szCs w:val="22"/>
          <w:lang w:val="ka-GE"/>
        </w:rPr>
        <w:t xml:space="preserve"> </w:t>
      </w:r>
      <w:r w:rsidR="00FC2944">
        <w:rPr>
          <w:rFonts w:ascii="Sylfaen" w:hAnsi="Sylfaen"/>
          <w:sz w:val="22"/>
          <w:szCs w:val="22"/>
          <w:lang w:val="ka-GE"/>
        </w:rPr>
        <w:t>სტრატეგიული შესყიდვების სტრატეგიული რუკა.</w:t>
      </w:r>
    </w:p>
    <w:p w:rsidR="008429CF" w:rsidRDefault="00DC61A6" w:rsidP="00F2661F">
      <w:pPr>
        <w:jc w:val="both"/>
        <w:rPr>
          <w:lang w:val="en-GB"/>
        </w:rPr>
      </w:pPr>
      <w:r>
        <w:rPr>
          <w:noProof/>
          <w:lang w:eastAsia="en-US"/>
        </w:rPr>
        <w:drawing>
          <wp:inline distT="0" distB="0" distL="0" distR="0">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5654B3" w:rsidRDefault="00D31343" w:rsidP="00F2661F">
      <w:pPr>
        <w:jc w:val="both"/>
        <w:rPr>
          <w:b/>
          <w:lang w:val="en-GB"/>
        </w:rPr>
      </w:pPr>
    </w:p>
    <w:p w:rsidR="0037677A" w:rsidRPr="00D67816" w:rsidRDefault="0037677A" w:rsidP="00F2661F">
      <w:pPr>
        <w:jc w:val="both"/>
        <w:rPr>
          <w:b/>
          <w:sz w:val="22"/>
          <w:szCs w:val="22"/>
          <w:lang w:val="en-GB"/>
        </w:rPr>
      </w:pPr>
    </w:p>
    <w:p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7" w:name="_Toc532301827"/>
      <w:r w:rsidRPr="00D67816">
        <w:rPr>
          <w:rFonts w:asciiTheme="minorHAnsi" w:hAnsiTheme="minorHAnsi"/>
          <w:bCs w:val="0"/>
          <w:i w:val="0"/>
          <w:sz w:val="22"/>
          <w:szCs w:val="22"/>
          <w:lang w:val="en-GB"/>
        </w:rPr>
        <w:t xml:space="preserve">3.1. </w:t>
      </w:r>
      <w:r w:rsidR="00FC2944">
        <w:rPr>
          <w:rFonts w:ascii="Sylfaen" w:hAnsi="Sylfaen"/>
          <w:bCs w:val="0"/>
          <w:i w:val="0"/>
          <w:sz w:val="22"/>
          <w:szCs w:val="22"/>
          <w:lang w:val="ka-GE"/>
        </w:rPr>
        <w:t>მიზანი</w:t>
      </w:r>
      <w:r w:rsidRPr="00D67816">
        <w:rPr>
          <w:rFonts w:asciiTheme="minorHAnsi" w:hAnsiTheme="minorHAnsi"/>
          <w:bCs w:val="0"/>
          <w:i w:val="0"/>
          <w:sz w:val="22"/>
          <w:szCs w:val="22"/>
          <w:lang w:val="en-GB"/>
        </w:rPr>
        <w:t xml:space="preserve">: </w:t>
      </w:r>
      <w:bookmarkEnd w:id="7"/>
      <w:r w:rsidR="00FC2944" w:rsidRPr="00FC2944">
        <w:rPr>
          <w:rFonts w:ascii="Sylfaen" w:hAnsi="Sylfaen" w:cs="Sylfaen"/>
          <w:bCs w:val="0"/>
          <w:i w:val="0"/>
          <w:sz w:val="22"/>
          <w:szCs w:val="22"/>
          <w:lang w:val="en-GB"/>
        </w:rPr>
        <w:t>ფინანსური</w:t>
      </w:r>
      <w:r w:rsidR="001545D3">
        <w:rPr>
          <w:rFonts w:ascii="Sylfaen" w:hAnsi="Sylfaen" w:cs="Sylfaen"/>
          <w:bCs w:val="0"/>
          <w:i w:val="0"/>
          <w:sz w:val="22"/>
          <w:szCs w:val="22"/>
          <w:lang w:val="ka-GE"/>
        </w:rPr>
        <w:t xml:space="preserve"> </w:t>
      </w:r>
      <w:r w:rsidR="00FC2944">
        <w:rPr>
          <w:rFonts w:ascii="Sylfaen" w:hAnsi="Sylfaen" w:cs="Sylfaen"/>
          <w:bCs w:val="0"/>
          <w:i w:val="0"/>
          <w:sz w:val="22"/>
          <w:szCs w:val="22"/>
          <w:lang w:val="ka-GE"/>
        </w:rPr>
        <w:t>უსაფრთხოების</w:t>
      </w:r>
      <w:r w:rsidR="00FC2944" w:rsidRPr="00FC2944">
        <w:rPr>
          <w:rFonts w:asciiTheme="minorHAnsi" w:hAnsiTheme="minorHAnsi"/>
          <w:bCs w:val="0"/>
          <w:i w:val="0"/>
          <w:sz w:val="22"/>
          <w:szCs w:val="22"/>
          <w:lang w:val="en-GB"/>
        </w:rPr>
        <w:t xml:space="preserve"> </w:t>
      </w:r>
      <w:r w:rsidR="00FC2944" w:rsidRPr="00FC2944">
        <w:rPr>
          <w:rFonts w:ascii="Sylfaen" w:hAnsi="Sylfaen" w:cs="Sylfaen"/>
          <w:bCs w:val="0"/>
          <w:i w:val="0"/>
          <w:sz w:val="22"/>
          <w:szCs w:val="22"/>
          <w:lang w:val="en-GB"/>
        </w:rPr>
        <w:t>დაცვის</w:t>
      </w:r>
      <w:r w:rsidR="00FC2944" w:rsidRPr="00FC2944">
        <w:rPr>
          <w:rFonts w:asciiTheme="minorHAnsi" w:hAnsiTheme="minorHAnsi"/>
          <w:bCs w:val="0"/>
          <w:i w:val="0"/>
          <w:sz w:val="22"/>
          <w:szCs w:val="22"/>
          <w:lang w:val="en-GB"/>
        </w:rPr>
        <w:t xml:space="preserve"> </w:t>
      </w:r>
      <w:r w:rsidR="00FC2944" w:rsidRPr="00FC2944">
        <w:rPr>
          <w:rFonts w:ascii="Sylfaen" w:hAnsi="Sylfaen" w:cs="Sylfaen"/>
          <w:bCs w:val="0"/>
          <w:i w:val="0"/>
          <w:sz w:val="22"/>
          <w:szCs w:val="22"/>
          <w:lang w:val="en-GB"/>
        </w:rPr>
        <w:t>გაუმჯობესება</w:t>
      </w:r>
      <w:r w:rsidR="00FC2944" w:rsidRPr="00FC2944">
        <w:rPr>
          <w:rFonts w:asciiTheme="minorHAnsi" w:hAnsiTheme="minorHAnsi"/>
          <w:bCs w:val="0"/>
          <w:i w:val="0"/>
          <w:sz w:val="22"/>
          <w:szCs w:val="22"/>
          <w:lang w:val="en-GB"/>
        </w:rPr>
        <w:t xml:space="preserve"> </w:t>
      </w:r>
      <w:r w:rsidR="00FC2944" w:rsidRPr="00FC2944">
        <w:rPr>
          <w:rFonts w:ascii="Sylfaen" w:hAnsi="Sylfaen" w:cs="Sylfaen"/>
          <w:bCs w:val="0"/>
          <w:i w:val="0"/>
          <w:sz w:val="22"/>
          <w:szCs w:val="22"/>
          <w:lang w:val="en-GB"/>
        </w:rPr>
        <w:t>და</w:t>
      </w:r>
      <w:r w:rsidR="00FC2944" w:rsidRPr="00FC2944">
        <w:rPr>
          <w:rFonts w:asciiTheme="minorHAnsi" w:hAnsiTheme="minorHAnsi"/>
          <w:bCs w:val="0"/>
          <w:i w:val="0"/>
          <w:sz w:val="22"/>
          <w:szCs w:val="22"/>
          <w:lang w:val="en-GB"/>
        </w:rPr>
        <w:t xml:space="preserve"> </w:t>
      </w:r>
      <w:r w:rsidR="001545D3">
        <w:rPr>
          <w:rFonts w:ascii="Sylfaen" w:hAnsi="Sylfaen" w:cs="Sylfaen"/>
          <w:bCs w:val="0"/>
          <w:i w:val="0"/>
          <w:sz w:val="22"/>
          <w:szCs w:val="22"/>
          <w:lang w:val="en-GB"/>
        </w:rPr>
        <w:t>ეფექტურობი</w:t>
      </w:r>
      <w:r w:rsidR="00FC2944" w:rsidRPr="00FC2944">
        <w:rPr>
          <w:rFonts w:asciiTheme="minorHAnsi" w:hAnsiTheme="minorHAnsi"/>
          <w:bCs w:val="0"/>
          <w:i w:val="0"/>
          <w:sz w:val="22"/>
          <w:szCs w:val="22"/>
          <w:lang w:val="en-GB"/>
        </w:rPr>
        <w:t xml:space="preserve"> </w:t>
      </w:r>
      <w:r w:rsidR="00FC2944" w:rsidRPr="00FC2944">
        <w:rPr>
          <w:rFonts w:ascii="Sylfaen" w:hAnsi="Sylfaen" w:cs="Sylfaen"/>
          <w:bCs w:val="0"/>
          <w:i w:val="0"/>
          <w:sz w:val="22"/>
          <w:szCs w:val="22"/>
          <w:lang w:val="en-GB"/>
        </w:rPr>
        <w:t>გაშუქება</w:t>
      </w:r>
    </w:p>
    <w:p w:rsidR="00A0277E" w:rsidRPr="00A0277E" w:rsidRDefault="00A0277E" w:rsidP="00F2661F">
      <w:pPr>
        <w:jc w:val="both"/>
        <w:rPr>
          <w:rFonts w:ascii="Sylfaen" w:hAnsi="Sylfaen"/>
          <w:sz w:val="22"/>
          <w:szCs w:val="22"/>
          <w:lang w:val="ka-GE"/>
        </w:rPr>
      </w:pPr>
    </w:p>
    <w:p w:rsidR="00BD3FD3" w:rsidRDefault="00A0277E" w:rsidP="00F2661F">
      <w:pPr>
        <w:jc w:val="both"/>
        <w:rPr>
          <w:rFonts w:ascii="Sylfaen" w:hAnsi="Sylfaen" w:cs="Sylfaen"/>
          <w:sz w:val="22"/>
          <w:szCs w:val="22"/>
          <w:lang w:val="ka-GE"/>
        </w:rPr>
      </w:pPr>
      <w:r w:rsidRPr="00A0277E">
        <w:rPr>
          <w:rFonts w:ascii="Sylfaen" w:hAnsi="Sylfaen" w:cs="Sylfaen"/>
          <w:sz w:val="22"/>
          <w:szCs w:val="22"/>
          <w:lang w:val="ka-GE"/>
        </w:rPr>
        <w:t>არსებული</w:t>
      </w:r>
      <w:r w:rsidRPr="00A0277E">
        <w:rPr>
          <w:sz w:val="22"/>
          <w:szCs w:val="22"/>
          <w:lang w:val="ka-GE"/>
        </w:rPr>
        <w:t xml:space="preserve"> </w:t>
      </w:r>
      <w:r w:rsidRPr="00A0277E">
        <w:rPr>
          <w:rFonts w:ascii="Sylfaen" w:hAnsi="Sylfaen" w:cs="Sylfaen"/>
          <w:sz w:val="22"/>
          <w:szCs w:val="22"/>
          <w:lang w:val="ka-GE"/>
        </w:rPr>
        <w:t>სტრატეგიის</w:t>
      </w:r>
      <w:r w:rsidRPr="00A0277E">
        <w:rPr>
          <w:sz w:val="22"/>
          <w:szCs w:val="22"/>
          <w:lang w:val="ka-GE"/>
        </w:rPr>
        <w:t xml:space="preserve"> </w:t>
      </w:r>
      <w:r w:rsidRPr="00A0277E">
        <w:rPr>
          <w:rFonts w:ascii="Sylfaen" w:hAnsi="Sylfaen" w:cs="Sylfaen"/>
          <w:sz w:val="22"/>
          <w:szCs w:val="22"/>
          <w:lang w:val="ka-GE"/>
        </w:rPr>
        <w:t>საბოლოო</w:t>
      </w:r>
      <w:r w:rsidRPr="00A0277E">
        <w:rPr>
          <w:sz w:val="22"/>
          <w:szCs w:val="22"/>
          <w:lang w:val="ka-GE"/>
        </w:rPr>
        <w:t xml:space="preserve"> </w:t>
      </w:r>
      <w:r w:rsidRPr="00A0277E">
        <w:rPr>
          <w:rFonts w:ascii="Sylfaen" w:hAnsi="Sylfaen" w:cs="Sylfaen"/>
          <w:sz w:val="22"/>
          <w:szCs w:val="22"/>
          <w:lang w:val="ka-GE"/>
        </w:rPr>
        <w:t>მიზანი</w:t>
      </w:r>
      <w:r w:rsidRPr="00A0277E">
        <w:rPr>
          <w:sz w:val="22"/>
          <w:szCs w:val="22"/>
          <w:lang w:val="ka-GE"/>
        </w:rPr>
        <w:t xml:space="preserve"> </w:t>
      </w:r>
      <w:r w:rsidRPr="00A0277E">
        <w:rPr>
          <w:rFonts w:ascii="Sylfaen" w:hAnsi="Sylfaen" w:cs="Sylfaen"/>
          <w:sz w:val="22"/>
          <w:szCs w:val="22"/>
          <w:lang w:val="ka-GE"/>
        </w:rPr>
        <w:t>არის</w:t>
      </w:r>
      <w:r w:rsidRPr="00A0277E">
        <w:rPr>
          <w:sz w:val="22"/>
          <w:szCs w:val="22"/>
          <w:lang w:val="ka-GE"/>
        </w:rPr>
        <w:t xml:space="preserve"> </w:t>
      </w:r>
      <w:r w:rsidRPr="00A0277E">
        <w:rPr>
          <w:rFonts w:ascii="Sylfaen" w:hAnsi="Sylfaen" w:cs="Sylfaen"/>
          <w:sz w:val="22"/>
          <w:szCs w:val="22"/>
          <w:lang w:val="ka-GE"/>
        </w:rPr>
        <w:t>ფინანსური</w:t>
      </w:r>
      <w:r w:rsidRPr="00A0277E">
        <w:rPr>
          <w:sz w:val="22"/>
          <w:szCs w:val="22"/>
          <w:lang w:val="ka-GE"/>
        </w:rPr>
        <w:t xml:space="preserve"> </w:t>
      </w:r>
      <w:r w:rsidRPr="00A0277E">
        <w:rPr>
          <w:rFonts w:ascii="Sylfaen" w:hAnsi="Sylfaen" w:cs="Sylfaen"/>
          <w:sz w:val="22"/>
          <w:szCs w:val="22"/>
          <w:lang w:val="ka-GE"/>
        </w:rPr>
        <w:t>დაცვის</w:t>
      </w:r>
      <w:r w:rsidRPr="00A0277E">
        <w:rPr>
          <w:sz w:val="22"/>
          <w:szCs w:val="22"/>
          <w:lang w:val="ka-GE"/>
        </w:rPr>
        <w:t xml:space="preserve"> </w:t>
      </w:r>
      <w:r w:rsidRPr="00A0277E">
        <w:rPr>
          <w:rFonts w:ascii="Sylfaen" w:hAnsi="Sylfaen" w:cs="Sylfaen"/>
          <w:sz w:val="22"/>
          <w:szCs w:val="22"/>
          <w:lang w:val="ka-GE"/>
        </w:rPr>
        <w:t>გაუმჯობესება</w:t>
      </w:r>
      <w:r w:rsidRPr="00A0277E">
        <w:rPr>
          <w:sz w:val="22"/>
          <w:szCs w:val="22"/>
          <w:lang w:val="ka-GE"/>
        </w:rPr>
        <w:t xml:space="preserve"> </w:t>
      </w:r>
      <w:r w:rsidRPr="00A0277E">
        <w:rPr>
          <w:rFonts w:ascii="Sylfaen" w:hAnsi="Sylfaen" w:cs="Sylfaen"/>
          <w:sz w:val="22"/>
          <w:szCs w:val="22"/>
          <w:lang w:val="ka-GE"/>
        </w:rPr>
        <w:t>და</w:t>
      </w:r>
      <w:r w:rsidRPr="00A0277E">
        <w:rPr>
          <w:sz w:val="22"/>
          <w:szCs w:val="22"/>
          <w:lang w:val="ka-GE"/>
        </w:rPr>
        <w:t xml:space="preserve"> </w:t>
      </w:r>
      <w:r w:rsidRPr="00A0277E">
        <w:rPr>
          <w:rFonts w:ascii="Sylfaen" w:hAnsi="Sylfaen" w:cs="Sylfaen"/>
          <w:sz w:val="22"/>
          <w:szCs w:val="22"/>
          <w:lang w:val="ka-GE"/>
        </w:rPr>
        <w:t>ეფექტიანი</w:t>
      </w:r>
      <w:r w:rsidRPr="00A0277E">
        <w:rPr>
          <w:sz w:val="22"/>
          <w:szCs w:val="22"/>
          <w:lang w:val="ka-GE"/>
        </w:rPr>
        <w:t xml:space="preserve"> </w:t>
      </w:r>
      <w:r w:rsidRPr="00A0277E">
        <w:rPr>
          <w:rFonts w:ascii="Sylfaen" w:hAnsi="Sylfaen" w:cs="Sylfaen"/>
          <w:sz w:val="22"/>
          <w:szCs w:val="22"/>
          <w:lang w:val="ka-GE"/>
        </w:rPr>
        <w:t>გაშუქება</w:t>
      </w:r>
      <w:r w:rsidRPr="00A0277E">
        <w:rPr>
          <w:sz w:val="22"/>
          <w:szCs w:val="22"/>
          <w:lang w:val="ka-GE"/>
        </w:rPr>
        <w:t xml:space="preserve">, </w:t>
      </w:r>
      <w:r w:rsidRPr="00A0277E">
        <w:rPr>
          <w:rFonts w:ascii="Sylfaen" w:hAnsi="Sylfaen" w:cs="Sylfaen"/>
          <w:sz w:val="22"/>
          <w:szCs w:val="22"/>
          <w:lang w:val="ka-GE"/>
        </w:rPr>
        <w:t>რომელიც</w:t>
      </w:r>
      <w:r w:rsidRPr="00A0277E">
        <w:rPr>
          <w:sz w:val="22"/>
          <w:szCs w:val="22"/>
          <w:lang w:val="ka-GE"/>
        </w:rPr>
        <w:t xml:space="preserve"> </w:t>
      </w:r>
      <w:r w:rsidRPr="00A0277E">
        <w:rPr>
          <w:rFonts w:ascii="Sylfaen" w:hAnsi="Sylfaen" w:cs="Sylfaen"/>
          <w:sz w:val="22"/>
          <w:szCs w:val="22"/>
          <w:lang w:val="ka-GE"/>
        </w:rPr>
        <w:t>მიზნად</w:t>
      </w:r>
      <w:r w:rsidRPr="00A0277E">
        <w:rPr>
          <w:sz w:val="22"/>
          <w:szCs w:val="22"/>
          <w:lang w:val="ka-GE"/>
        </w:rPr>
        <w:t xml:space="preserve"> </w:t>
      </w:r>
      <w:r w:rsidRPr="00A0277E">
        <w:rPr>
          <w:rFonts w:ascii="Sylfaen" w:hAnsi="Sylfaen" w:cs="Sylfaen"/>
          <w:sz w:val="22"/>
          <w:szCs w:val="22"/>
          <w:lang w:val="ka-GE"/>
        </w:rPr>
        <w:t>ისახავს</w:t>
      </w:r>
      <w:r w:rsidRPr="00A0277E">
        <w:rPr>
          <w:sz w:val="22"/>
          <w:szCs w:val="22"/>
          <w:lang w:val="ka-GE"/>
        </w:rPr>
        <w:t xml:space="preserve"> </w:t>
      </w:r>
      <w:r w:rsidRPr="00A0277E">
        <w:rPr>
          <w:rFonts w:ascii="Sylfaen" w:hAnsi="Sylfaen" w:cs="Sylfaen"/>
          <w:sz w:val="22"/>
          <w:szCs w:val="22"/>
          <w:lang w:val="ka-GE"/>
        </w:rPr>
        <w:t>საქართველოს</w:t>
      </w:r>
      <w:r w:rsidRPr="00A0277E">
        <w:rPr>
          <w:sz w:val="22"/>
          <w:szCs w:val="22"/>
          <w:lang w:val="ka-GE"/>
        </w:rPr>
        <w:t xml:space="preserve"> </w:t>
      </w:r>
      <w:r w:rsidRPr="00A0277E">
        <w:rPr>
          <w:rFonts w:ascii="Sylfaen" w:hAnsi="Sylfaen" w:cs="Sylfaen"/>
          <w:sz w:val="22"/>
          <w:szCs w:val="22"/>
          <w:lang w:val="ka-GE"/>
        </w:rPr>
        <w:t>პროგრესის</w:t>
      </w:r>
      <w:r w:rsidRPr="00A0277E">
        <w:rPr>
          <w:sz w:val="22"/>
          <w:szCs w:val="22"/>
          <w:lang w:val="ka-GE"/>
        </w:rPr>
        <w:t xml:space="preserve"> </w:t>
      </w:r>
      <w:r w:rsidRPr="00A0277E">
        <w:rPr>
          <w:rFonts w:ascii="Sylfaen" w:hAnsi="Sylfaen" w:cs="Sylfaen"/>
          <w:sz w:val="22"/>
          <w:szCs w:val="22"/>
          <w:lang w:val="ka-GE"/>
        </w:rPr>
        <w:t>გაზრდას</w:t>
      </w:r>
      <w:r w:rsidRPr="00A0277E">
        <w:rPr>
          <w:sz w:val="22"/>
          <w:szCs w:val="22"/>
          <w:lang w:val="ka-GE"/>
        </w:rPr>
        <w:t xml:space="preserve"> </w:t>
      </w:r>
      <w:r w:rsidRPr="00A0277E">
        <w:rPr>
          <w:rFonts w:ascii="Sylfaen" w:hAnsi="Sylfaen" w:cs="Sylfaen"/>
          <w:sz w:val="22"/>
          <w:szCs w:val="22"/>
          <w:lang w:val="ka-GE"/>
        </w:rPr>
        <w:t>საქართველოს</w:t>
      </w:r>
      <w:r w:rsidRPr="00A0277E">
        <w:rPr>
          <w:sz w:val="22"/>
          <w:szCs w:val="22"/>
          <w:lang w:val="ka-GE"/>
        </w:rPr>
        <w:t xml:space="preserve"> </w:t>
      </w:r>
      <w:r w:rsidRPr="00A0277E">
        <w:rPr>
          <w:rFonts w:ascii="Sylfaen" w:hAnsi="Sylfaen" w:cs="Sylfaen"/>
          <w:sz w:val="22"/>
          <w:szCs w:val="22"/>
          <w:lang w:val="ka-GE"/>
        </w:rPr>
        <w:t>სახელმწიფო</w:t>
      </w:r>
      <w:r w:rsidRPr="00A0277E">
        <w:rPr>
          <w:sz w:val="22"/>
          <w:szCs w:val="22"/>
          <w:lang w:val="ka-GE"/>
        </w:rPr>
        <w:t xml:space="preserve"> </w:t>
      </w:r>
      <w:r w:rsidRPr="00A0277E">
        <w:rPr>
          <w:rFonts w:ascii="Sylfaen" w:hAnsi="Sylfaen" w:cs="Sylfaen"/>
          <w:sz w:val="22"/>
          <w:szCs w:val="22"/>
          <w:lang w:val="ka-GE"/>
        </w:rPr>
        <w:t>სახსრების</w:t>
      </w:r>
      <w:r w:rsidRPr="00A0277E">
        <w:rPr>
          <w:sz w:val="22"/>
          <w:szCs w:val="22"/>
          <w:lang w:val="ka-GE"/>
        </w:rPr>
        <w:t xml:space="preserve"> </w:t>
      </w:r>
      <w:r w:rsidRPr="00A0277E">
        <w:rPr>
          <w:rFonts w:ascii="Sylfaen" w:hAnsi="Sylfaen" w:cs="Sylfaen"/>
          <w:sz w:val="22"/>
          <w:szCs w:val="22"/>
          <w:lang w:val="ka-GE"/>
        </w:rPr>
        <w:t>უფრო</w:t>
      </w:r>
      <w:r w:rsidRPr="00A0277E">
        <w:rPr>
          <w:sz w:val="22"/>
          <w:szCs w:val="22"/>
          <w:lang w:val="ka-GE"/>
        </w:rPr>
        <w:t xml:space="preserve"> </w:t>
      </w:r>
      <w:r w:rsidRPr="00A0277E">
        <w:rPr>
          <w:rFonts w:ascii="Sylfaen" w:hAnsi="Sylfaen" w:cs="Sylfaen"/>
          <w:sz w:val="22"/>
          <w:szCs w:val="22"/>
          <w:lang w:val="ka-GE"/>
        </w:rPr>
        <w:t>ეფექტიანი</w:t>
      </w:r>
      <w:r w:rsidRPr="00A0277E">
        <w:rPr>
          <w:sz w:val="22"/>
          <w:szCs w:val="22"/>
          <w:lang w:val="ka-GE"/>
        </w:rPr>
        <w:t xml:space="preserve"> </w:t>
      </w:r>
      <w:r w:rsidRPr="00A0277E">
        <w:rPr>
          <w:rFonts w:ascii="Sylfaen" w:hAnsi="Sylfaen" w:cs="Sylfaen"/>
          <w:sz w:val="22"/>
          <w:szCs w:val="22"/>
          <w:lang w:val="ka-GE"/>
        </w:rPr>
        <w:t>გამოყენების</w:t>
      </w:r>
      <w:r w:rsidRPr="00A0277E">
        <w:rPr>
          <w:sz w:val="22"/>
          <w:szCs w:val="22"/>
          <w:lang w:val="ka-GE"/>
        </w:rPr>
        <w:t xml:space="preserve"> </w:t>
      </w:r>
      <w:r w:rsidRPr="00A0277E">
        <w:rPr>
          <w:rFonts w:ascii="Sylfaen" w:hAnsi="Sylfaen" w:cs="Sylfaen"/>
          <w:sz w:val="22"/>
          <w:szCs w:val="22"/>
          <w:lang w:val="ka-GE"/>
        </w:rPr>
        <w:t>გზით</w:t>
      </w:r>
      <w:r>
        <w:rPr>
          <w:rFonts w:ascii="Sylfaen" w:hAnsi="Sylfaen" w:cs="Sylfaen"/>
          <w:sz w:val="22"/>
          <w:szCs w:val="22"/>
          <w:lang w:val="ka-GE"/>
        </w:rPr>
        <w:t xml:space="preserve">. </w:t>
      </w:r>
      <w:r w:rsidRPr="00A0277E">
        <w:rPr>
          <w:rFonts w:ascii="Sylfaen" w:hAnsi="Sylfaen" w:cs="Sylfaen"/>
          <w:sz w:val="22"/>
          <w:szCs w:val="22"/>
          <w:lang w:val="ka-GE"/>
        </w:rPr>
        <w:t xml:space="preserve">ეს მიღწეული იქნება სტრატეგიული შესყიდვების განმტკიცებით, მისი ძირითადი მექანიზმების </w:t>
      </w:r>
      <w:r w:rsidRPr="00A0277E">
        <w:rPr>
          <w:rFonts w:ascii="Sylfaen" w:hAnsi="Sylfaen" w:cs="Sylfaen"/>
          <w:sz w:val="22"/>
          <w:szCs w:val="22"/>
          <w:lang w:val="ka-GE"/>
        </w:rPr>
        <w:lastRenderedPageBreak/>
        <w:t xml:space="preserve">საშუალებით, ჯანდაცვის მომსახურების </w:t>
      </w:r>
      <w:r>
        <w:rPr>
          <w:rFonts w:ascii="Sylfaen" w:hAnsi="Sylfaen" w:cs="Sylfaen"/>
          <w:sz w:val="22"/>
          <w:szCs w:val="22"/>
          <w:lang w:val="ka-GE"/>
        </w:rPr>
        <w:t>გამოყენებით</w:t>
      </w:r>
      <w:r w:rsidRPr="00A0277E">
        <w:rPr>
          <w:rFonts w:ascii="Sylfaen" w:hAnsi="Sylfaen" w:cs="Sylfaen"/>
          <w:sz w:val="22"/>
          <w:szCs w:val="22"/>
          <w:lang w:val="ka-GE"/>
        </w:rPr>
        <w:t>,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w:t>
      </w:r>
      <w:r>
        <w:rPr>
          <w:rFonts w:ascii="Sylfaen" w:hAnsi="Sylfaen" w:cs="Sylfaen"/>
          <w:sz w:val="22"/>
          <w:szCs w:val="22"/>
          <w:lang w:val="ka-GE"/>
        </w:rPr>
        <w:t>თ.</w:t>
      </w:r>
    </w:p>
    <w:p w:rsidR="00A0277E" w:rsidRPr="00A0277E" w:rsidRDefault="00A0277E" w:rsidP="00F2661F">
      <w:pPr>
        <w:jc w:val="both"/>
        <w:rPr>
          <w:sz w:val="22"/>
          <w:szCs w:val="22"/>
          <w:lang w:val="ka-GE"/>
        </w:rPr>
      </w:pPr>
    </w:p>
    <w:p w:rsidR="00A0277E" w:rsidRPr="00A0277E" w:rsidRDefault="00A0277E" w:rsidP="00F2661F">
      <w:pPr>
        <w:jc w:val="both"/>
        <w:rPr>
          <w:rFonts w:ascii="Sylfaen" w:hAnsi="Sylfaen"/>
          <w:sz w:val="22"/>
          <w:szCs w:val="22"/>
          <w:lang w:val="ka-GE"/>
        </w:rPr>
      </w:pPr>
      <w:r>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w:t>
      </w:r>
      <w:r w:rsidRPr="00A0277E">
        <w:rPr>
          <w:sz w:val="22"/>
          <w:szCs w:val="22"/>
          <w:lang w:val="ka-GE"/>
        </w:rPr>
        <w:t>46% - 2015; 22% - 2017</w:t>
      </w:r>
      <w:r>
        <w:rPr>
          <w:rFonts w:ascii="Sylfaen" w:hAnsi="Sylfaen"/>
          <w:sz w:val="22"/>
          <w:szCs w:val="22"/>
          <w:lang w:val="ka-GE"/>
        </w:rPr>
        <w:t xml:space="preserve">) და ასევე, </w:t>
      </w:r>
      <w:r w:rsidRPr="00A0277E">
        <w:rPr>
          <w:sz w:val="22"/>
          <w:szCs w:val="22"/>
          <w:lang w:val="ka-GE"/>
        </w:rPr>
        <w:t>oops</w:t>
      </w:r>
      <w:r>
        <w:rPr>
          <w:rFonts w:ascii="Sylfaen" w:hAnsi="Sylfaen"/>
          <w:sz w:val="22"/>
          <w:szCs w:val="22"/>
          <w:lang w:val="ka-GE"/>
        </w:rPr>
        <w:t xml:space="preserve">-ის მნიშვნელოვანი შემცირებით, ეს ჯერ კიდევ გამოწვევად რჩება და მაჩვენებელი მაღალია </w:t>
      </w:r>
      <w:r w:rsidRPr="00A0277E">
        <w:rPr>
          <w:sz w:val="22"/>
          <w:szCs w:val="22"/>
          <w:lang w:val="ka-GE"/>
        </w:rPr>
        <w:t>(56% in 2016</w:t>
      </w:r>
      <w:r>
        <w:rPr>
          <w:rFonts w:ascii="Sylfaen" w:hAnsi="Sylfaen"/>
          <w:sz w:val="22"/>
          <w:szCs w:val="22"/>
          <w:lang w:val="ka-GE"/>
        </w:rPr>
        <w:t xml:space="preserve">),  ასევე მაღალია ამბულატორიული მედიკამენტების შეძენისთვის გაწეული ხარჯები </w:t>
      </w:r>
      <w:r w:rsidRPr="00A0277E">
        <w:rPr>
          <w:sz w:val="22"/>
          <w:szCs w:val="22"/>
          <w:lang w:val="ka-GE"/>
        </w:rPr>
        <w:t>(60-65%).</w:t>
      </w:r>
    </w:p>
    <w:p w:rsidR="00D31343" w:rsidRPr="00A0277E" w:rsidRDefault="00D31343" w:rsidP="00F2661F">
      <w:pPr>
        <w:jc w:val="both"/>
        <w:rPr>
          <w:sz w:val="22"/>
          <w:szCs w:val="22"/>
          <w:lang w:val="ka-GE"/>
        </w:rPr>
      </w:pPr>
    </w:p>
    <w:p w:rsidR="002D0E44" w:rsidRPr="00074D61" w:rsidRDefault="00074D61" w:rsidP="00F2661F">
      <w:pPr>
        <w:jc w:val="both"/>
        <w:rPr>
          <w:rFonts w:ascii="Sylfaen" w:hAnsi="Sylfaen"/>
          <w:b/>
          <w:sz w:val="22"/>
          <w:szCs w:val="22"/>
          <w:lang w:val="ka-GE"/>
        </w:rPr>
      </w:pPr>
      <w:r>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43"/>
        <w:gridCol w:w="943"/>
      </w:tblGrid>
      <w:tr w:rsidR="00D67816" w:rsidRPr="00D67816" w:rsidTr="002D0E44">
        <w:trPr>
          <w:trHeight w:val="312"/>
        </w:trPr>
        <w:tc>
          <w:tcPr>
            <w:tcW w:w="4531" w:type="dxa"/>
            <w:vMerge w:val="restart"/>
            <w:vAlign w:val="center"/>
          </w:tcPr>
          <w:p w:rsidR="002D0E44" w:rsidRPr="00074D61" w:rsidRDefault="00074D61" w:rsidP="00F2661F">
            <w:pPr>
              <w:jc w:val="both"/>
              <w:rPr>
                <w:rFonts w:ascii="Sylfaen" w:hAnsi="Sylfaen"/>
                <w:b/>
                <w:sz w:val="22"/>
                <w:szCs w:val="22"/>
                <w:lang w:val="ka-GE"/>
              </w:rPr>
            </w:pPr>
            <w:r>
              <w:rPr>
                <w:rFonts w:ascii="Sylfaen" w:hAnsi="Sylfaen"/>
                <w:b/>
                <w:sz w:val="22"/>
                <w:szCs w:val="22"/>
                <w:lang w:val="ka-GE"/>
              </w:rPr>
              <w:t>მაჩვენებელი</w:t>
            </w:r>
          </w:p>
        </w:tc>
        <w:tc>
          <w:tcPr>
            <w:tcW w:w="1608" w:type="dxa"/>
            <w:vMerge w:val="restart"/>
            <w:vAlign w:val="center"/>
          </w:tcPr>
          <w:p w:rsidR="002D0E44" w:rsidRPr="00D67816" w:rsidRDefault="00525804" w:rsidP="00F2661F">
            <w:pPr>
              <w:jc w:val="both"/>
              <w:rPr>
                <w:b/>
                <w:sz w:val="22"/>
                <w:szCs w:val="22"/>
              </w:rPr>
            </w:pPr>
            <w:r>
              <w:rPr>
                <w:rFonts w:ascii="Sylfaen" w:hAnsi="Sylfaen"/>
                <w:b/>
                <w:sz w:val="22"/>
                <w:szCs w:val="22"/>
                <w:lang w:val="ka-GE"/>
              </w:rPr>
              <w:t>მონაცემები</w:t>
            </w:r>
            <w:r w:rsidR="00FC2944">
              <w:rPr>
                <w:b/>
                <w:sz w:val="22"/>
                <w:szCs w:val="22"/>
              </w:rPr>
              <w:t xml:space="preserve"> (2017 </w:t>
            </w:r>
            <w:r w:rsidR="00FC2944">
              <w:rPr>
                <w:rFonts w:ascii="Sylfaen" w:hAnsi="Sylfaen"/>
                <w:b/>
                <w:sz w:val="22"/>
                <w:szCs w:val="22"/>
                <w:lang w:val="ka-GE"/>
              </w:rPr>
              <w:t>ან უახლოესი წლები</w:t>
            </w:r>
            <w:r w:rsidR="002D0E44" w:rsidRPr="00D67816">
              <w:rPr>
                <w:b/>
                <w:sz w:val="22"/>
                <w:szCs w:val="22"/>
              </w:rPr>
              <w:t>)</w:t>
            </w:r>
          </w:p>
        </w:tc>
        <w:tc>
          <w:tcPr>
            <w:tcW w:w="2040" w:type="dxa"/>
            <w:gridSpan w:val="3"/>
            <w:vAlign w:val="center"/>
          </w:tcPr>
          <w:p w:rsidR="002D0E44" w:rsidRPr="00FC2944" w:rsidRDefault="00FC2944" w:rsidP="00F2661F">
            <w:pPr>
              <w:jc w:val="both"/>
              <w:rPr>
                <w:rFonts w:ascii="Sylfaen" w:hAnsi="Sylfaen"/>
                <w:b/>
                <w:sz w:val="22"/>
                <w:szCs w:val="22"/>
                <w:lang w:val="ka-GE"/>
              </w:rPr>
            </w:pPr>
            <w:r>
              <w:rPr>
                <w:rFonts w:ascii="Sylfaen" w:hAnsi="Sylfaen"/>
                <w:b/>
                <w:sz w:val="22"/>
                <w:szCs w:val="22"/>
                <w:lang w:val="ka-GE"/>
              </w:rPr>
              <w:t>მიზნები</w:t>
            </w:r>
          </w:p>
        </w:tc>
      </w:tr>
      <w:tr w:rsidR="002D0E44" w:rsidRPr="00D67816" w:rsidTr="002D0E44">
        <w:trPr>
          <w:trHeight w:val="312"/>
        </w:trPr>
        <w:tc>
          <w:tcPr>
            <w:tcW w:w="4531" w:type="dxa"/>
            <w:vMerge/>
          </w:tcPr>
          <w:p w:rsidR="002D0E44" w:rsidRPr="00D67816" w:rsidRDefault="002D0E44" w:rsidP="00F2661F">
            <w:pPr>
              <w:jc w:val="both"/>
              <w:rPr>
                <w:b/>
                <w:sz w:val="22"/>
                <w:szCs w:val="22"/>
              </w:rPr>
            </w:pPr>
          </w:p>
        </w:tc>
        <w:tc>
          <w:tcPr>
            <w:tcW w:w="1608" w:type="dxa"/>
            <w:vMerge/>
          </w:tcPr>
          <w:p w:rsidR="002D0E44" w:rsidRPr="00D67816" w:rsidRDefault="002D0E44" w:rsidP="00F2661F">
            <w:pPr>
              <w:jc w:val="both"/>
              <w:rPr>
                <w:b/>
                <w:sz w:val="22"/>
                <w:szCs w:val="22"/>
              </w:rPr>
            </w:pPr>
          </w:p>
        </w:tc>
        <w:tc>
          <w:tcPr>
            <w:tcW w:w="680" w:type="dxa"/>
          </w:tcPr>
          <w:p w:rsidR="002D0E44" w:rsidRPr="00D67816" w:rsidRDefault="002D0E44" w:rsidP="00F2661F">
            <w:pPr>
              <w:jc w:val="both"/>
              <w:rPr>
                <w:b/>
                <w:sz w:val="22"/>
                <w:szCs w:val="22"/>
              </w:rPr>
            </w:pPr>
            <w:r w:rsidRPr="00D67816">
              <w:rPr>
                <w:b/>
                <w:sz w:val="22"/>
                <w:szCs w:val="22"/>
              </w:rPr>
              <w:t>2019</w:t>
            </w:r>
          </w:p>
        </w:tc>
        <w:tc>
          <w:tcPr>
            <w:tcW w:w="680" w:type="dxa"/>
          </w:tcPr>
          <w:p w:rsidR="002D0E44" w:rsidRPr="00D67816" w:rsidRDefault="002D0E44" w:rsidP="00F2661F">
            <w:pPr>
              <w:jc w:val="both"/>
              <w:rPr>
                <w:b/>
                <w:sz w:val="22"/>
                <w:szCs w:val="22"/>
              </w:rPr>
            </w:pPr>
            <w:r w:rsidRPr="00D67816">
              <w:rPr>
                <w:b/>
                <w:sz w:val="22"/>
                <w:szCs w:val="22"/>
              </w:rPr>
              <w:t>2020</w:t>
            </w:r>
          </w:p>
        </w:tc>
        <w:tc>
          <w:tcPr>
            <w:tcW w:w="680" w:type="dxa"/>
          </w:tcPr>
          <w:p w:rsidR="002D0E44" w:rsidRPr="00D67816" w:rsidRDefault="002D0E44" w:rsidP="00F2661F">
            <w:pPr>
              <w:jc w:val="both"/>
              <w:rPr>
                <w:b/>
                <w:sz w:val="22"/>
                <w:szCs w:val="22"/>
              </w:rPr>
            </w:pPr>
            <w:r w:rsidRPr="00D67816">
              <w:rPr>
                <w:b/>
                <w:sz w:val="22"/>
                <w:szCs w:val="22"/>
              </w:rPr>
              <w:t>2021</w:t>
            </w:r>
          </w:p>
        </w:tc>
      </w:tr>
      <w:tr w:rsidR="00425C81" w:rsidRPr="00D67816" w:rsidTr="002D0E44">
        <w:tc>
          <w:tcPr>
            <w:tcW w:w="4531" w:type="dxa"/>
          </w:tcPr>
          <w:p w:rsidR="00425C81" w:rsidRPr="00FC2944" w:rsidRDefault="00FC2944" w:rsidP="00F2661F">
            <w:pPr>
              <w:jc w:val="both"/>
              <w:rPr>
                <w:rFonts w:ascii="Sylfaen" w:eastAsia="Times New Roman" w:hAnsi="Sylfaen"/>
                <w:sz w:val="22"/>
                <w:szCs w:val="22"/>
                <w:lang w:val="ka-GE"/>
              </w:rPr>
            </w:pPr>
            <w:r>
              <w:rPr>
                <w:rFonts w:eastAsia="Times New Roman"/>
                <w:sz w:val="22"/>
                <w:szCs w:val="22"/>
              </w:rPr>
              <w:t>OOP</w:t>
            </w:r>
            <w:r>
              <w:rPr>
                <w:rFonts w:ascii="Sylfaen" w:eastAsia="Times New Roman" w:hAnsi="Sylfaen"/>
                <w:sz w:val="22"/>
                <w:szCs w:val="22"/>
                <w:lang w:val="ka-GE"/>
              </w:rPr>
              <w:t xml:space="preserve"> % მაჩვენებელი,  როგორც ჯანდაცვის </w:t>
            </w:r>
            <w:r w:rsidRPr="00FC2944">
              <w:rPr>
                <w:rFonts w:ascii="Sylfaen" w:eastAsia="Times New Roman" w:hAnsi="Sylfaen"/>
                <w:sz w:val="22"/>
                <w:szCs w:val="22"/>
                <w:lang w:val="ka-GE"/>
              </w:rPr>
              <w:t>საერთო ხარჯები</w:t>
            </w:r>
          </w:p>
        </w:tc>
        <w:tc>
          <w:tcPr>
            <w:tcW w:w="1608" w:type="dxa"/>
          </w:tcPr>
          <w:p w:rsidR="00425C81" w:rsidRDefault="00425C81" w:rsidP="00F2661F">
            <w:pPr>
              <w:jc w:val="both"/>
              <w:rPr>
                <w:sz w:val="22"/>
                <w:szCs w:val="22"/>
              </w:rPr>
            </w:pPr>
            <w:r>
              <w:rPr>
                <w:sz w:val="22"/>
                <w:szCs w:val="22"/>
              </w:rPr>
              <w:t>56% (2016)</w:t>
            </w:r>
          </w:p>
        </w:tc>
        <w:tc>
          <w:tcPr>
            <w:tcW w:w="680" w:type="dxa"/>
          </w:tcPr>
          <w:p w:rsidR="00425C81" w:rsidRDefault="00425C81" w:rsidP="00F2661F">
            <w:pPr>
              <w:jc w:val="both"/>
              <w:rPr>
                <w:sz w:val="22"/>
                <w:szCs w:val="22"/>
              </w:rPr>
            </w:pPr>
            <w:r>
              <w:rPr>
                <w:sz w:val="22"/>
                <w:szCs w:val="22"/>
              </w:rPr>
              <w:t>55%</w:t>
            </w:r>
          </w:p>
        </w:tc>
        <w:tc>
          <w:tcPr>
            <w:tcW w:w="680" w:type="dxa"/>
          </w:tcPr>
          <w:p w:rsidR="00425C81" w:rsidRDefault="00425C81" w:rsidP="00F2661F">
            <w:pPr>
              <w:jc w:val="both"/>
              <w:rPr>
                <w:sz w:val="22"/>
                <w:szCs w:val="22"/>
              </w:rPr>
            </w:pPr>
            <w:r>
              <w:rPr>
                <w:sz w:val="22"/>
                <w:szCs w:val="22"/>
              </w:rPr>
              <w:t>53%</w:t>
            </w:r>
          </w:p>
        </w:tc>
        <w:tc>
          <w:tcPr>
            <w:tcW w:w="680" w:type="dxa"/>
          </w:tcPr>
          <w:p w:rsidR="00425C81" w:rsidRDefault="00262317" w:rsidP="00F2661F">
            <w:pPr>
              <w:jc w:val="both"/>
              <w:rPr>
                <w:sz w:val="22"/>
                <w:szCs w:val="22"/>
              </w:rPr>
            </w:pPr>
            <w:r>
              <w:rPr>
                <w:sz w:val="22"/>
                <w:szCs w:val="22"/>
              </w:rPr>
              <w:t>52</w:t>
            </w:r>
            <w:r w:rsidR="00425C81">
              <w:rPr>
                <w:sz w:val="22"/>
                <w:szCs w:val="22"/>
              </w:rPr>
              <w:t>%</w:t>
            </w:r>
          </w:p>
        </w:tc>
      </w:tr>
      <w:tr w:rsidR="004349DC" w:rsidRPr="00D67816" w:rsidTr="00F2661F">
        <w:trPr>
          <w:trHeight w:val="283"/>
        </w:trPr>
        <w:tc>
          <w:tcPr>
            <w:tcW w:w="4531" w:type="dxa"/>
          </w:tcPr>
          <w:p w:rsidR="004349DC" w:rsidRPr="00FC2944" w:rsidRDefault="00FC2944" w:rsidP="00F2661F">
            <w:pPr>
              <w:jc w:val="both"/>
              <w:rPr>
                <w:rFonts w:ascii="Sylfaen" w:hAnsi="Sylfaen"/>
                <w:sz w:val="22"/>
                <w:szCs w:val="22"/>
                <w:lang w:val="ka-GE"/>
              </w:rPr>
            </w:pPr>
            <w:r>
              <w:rPr>
                <w:rFonts w:ascii="Sylfaen" w:eastAsia="Times New Roman" w:hAnsi="Sylfaen"/>
                <w:sz w:val="22"/>
                <w:szCs w:val="22"/>
                <w:lang w:val="ka-GE"/>
              </w:rPr>
              <w:t xml:space="preserve">საერთო ჯანდცვისსაერთო  ხარჯებთან მიმართებაში </w:t>
            </w:r>
            <w:r>
              <w:rPr>
                <w:rFonts w:eastAsia="Times New Roman"/>
                <w:sz w:val="22"/>
                <w:szCs w:val="22"/>
              </w:rPr>
              <w:t xml:space="preserve">OOP </w:t>
            </w:r>
            <w:r w:rsidRPr="00D67816">
              <w:rPr>
                <w:rFonts w:eastAsia="Times New Roman"/>
                <w:sz w:val="22"/>
                <w:szCs w:val="22"/>
              </w:rPr>
              <w:t xml:space="preserve"> % </w:t>
            </w:r>
            <w:r>
              <w:rPr>
                <w:rFonts w:ascii="Sylfaen" w:eastAsia="Times New Roman" w:hAnsi="Sylfaen"/>
                <w:sz w:val="22"/>
                <w:szCs w:val="22"/>
                <w:lang w:val="ka-GE"/>
              </w:rPr>
              <w:t>მედიკამენტებე</w:t>
            </w:r>
          </w:p>
        </w:tc>
        <w:tc>
          <w:tcPr>
            <w:tcW w:w="1608" w:type="dxa"/>
          </w:tcPr>
          <w:p w:rsidR="004349DC" w:rsidRPr="00D67816" w:rsidRDefault="004349DC" w:rsidP="00F2661F">
            <w:pPr>
              <w:jc w:val="both"/>
              <w:rPr>
                <w:sz w:val="22"/>
                <w:szCs w:val="22"/>
              </w:rPr>
            </w:pPr>
            <w:r>
              <w:rPr>
                <w:sz w:val="22"/>
                <w:szCs w:val="22"/>
              </w:rPr>
              <w:t>36%</w:t>
            </w:r>
            <w:r w:rsidR="00CF3A10">
              <w:rPr>
                <w:sz w:val="22"/>
                <w:szCs w:val="22"/>
              </w:rPr>
              <w:t xml:space="preserve"> (2016)</w:t>
            </w:r>
          </w:p>
        </w:tc>
        <w:tc>
          <w:tcPr>
            <w:tcW w:w="680" w:type="dxa"/>
          </w:tcPr>
          <w:p w:rsidR="004349DC" w:rsidRPr="00D67816" w:rsidRDefault="004349DC" w:rsidP="00F2661F">
            <w:pPr>
              <w:jc w:val="both"/>
              <w:rPr>
                <w:sz w:val="22"/>
                <w:szCs w:val="22"/>
              </w:rPr>
            </w:pPr>
            <w:r>
              <w:rPr>
                <w:sz w:val="22"/>
                <w:szCs w:val="22"/>
              </w:rPr>
              <w:t>36%</w:t>
            </w:r>
          </w:p>
        </w:tc>
        <w:tc>
          <w:tcPr>
            <w:tcW w:w="680" w:type="dxa"/>
          </w:tcPr>
          <w:p w:rsidR="004349DC" w:rsidRPr="00D67816" w:rsidRDefault="004349DC" w:rsidP="00F2661F">
            <w:pPr>
              <w:jc w:val="both"/>
              <w:rPr>
                <w:sz w:val="22"/>
                <w:szCs w:val="22"/>
              </w:rPr>
            </w:pPr>
            <w:r>
              <w:rPr>
                <w:sz w:val="22"/>
                <w:szCs w:val="22"/>
              </w:rPr>
              <w:t>35%</w:t>
            </w:r>
          </w:p>
        </w:tc>
        <w:tc>
          <w:tcPr>
            <w:tcW w:w="680" w:type="dxa"/>
          </w:tcPr>
          <w:p w:rsidR="004349DC" w:rsidRPr="00D67816" w:rsidRDefault="004349DC" w:rsidP="00F2661F">
            <w:pPr>
              <w:jc w:val="both"/>
              <w:rPr>
                <w:sz w:val="22"/>
                <w:szCs w:val="22"/>
              </w:rPr>
            </w:pPr>
            <w:r>
              <w:rPr>
                <w:sz w:val="22"/>
                <w:szCs w:val="22"/>
              </w:rPr>
              <w:t>34%</w:t>
            </w:r>
          </w:p>
        </w:tc>
      </w:tr>
      <w:tr w:rsidR="00262317" w:rsidRPr="00D67816" w:rsidTr="00262317">
        <w:trPr>
          <w:trHeight w:val="241"/>
        </w:trPr>
        <w:tc>
          <w:tcPr>
            <w:tcW w:w="4531" w:type="dxa"/>
          </w:tcPr>
          <w:p w:rsidR="00262317" w:rsidRPr="00074D61" w:rsidRDefault="00074D61" w:rsidP="00F2661F">
            <w:pPr>
              <w:jc w:val="both"/>
              <w:rPr>
                <w:rFonts w:eastAsia="Times New Roman"/>
                <w:sz w:val="22"/>
                <w:szCs w:val="22"/>
                <w:lang w:val="ka-GE"/>
              </w:rPr>
            </w:pPr>
            <w:r>
              <w:rPr>
                <w:rFonts w:ascii="Sylfaen" w:eastAsia="Times New Roman" w:hAnsi="Sylfaen" w:cs="Sylfaen"/>
                <w:sz w:val="22"/>
                <w:szCs w:val="22"/>
                <w:lang w:val="ka-GE"/>
              </w:rPr>
              <w:t xml:space="preserve">მოსახლეობის </w:t>
            </w:r>
            <w:r w:rsidRPr="00074D61">
              <w:rPr>
                <w:rFonts w:ascii="Sylfaen" w:eastAsia="Times New Roman" w:hAnsi="Sylfaen" w:cs="Sylfaen"/>
                <w:sz w:val="22"/>
                <w:szCs w:val="22"/>
              </w:rPr>
              <w:t>წილი</w:t>
            </w:r>
            <w:r w:rsidRPr="00074D61">
              <w:rPr>
                <w:rFonts w:ascii="Calibri" w:eastAsia="Times New Roman" w:hAnsi="Calibri" w:cs="Calibri"/>
                <w:sz w:val="22"/>
                <w:szCs w:val="22"/>
              </w:rPr>
              <w:t xml:space="preserve">, </w:t>
            </w:r>
            <w:r w:rsidRPr="00074D61">
              <w:rPr>
                <w:rFonts w:ascii="Sylfaen" w:eastAsia="Times New Roman" w:hAnsi="Sylfaen" w:cs="Sylfaen"/>
                <w:sz w:val="22"/>
                <w:szCs w:val="22"/>
              </w:rPr>
              <w:t>რომლებსაც</w:t>
            </w:r>
            <w:r w:rsidRPr="00074D61">
              <w:rPr>
                <w:rFonts w:ascii="Calibri" w:eastAsia="Times New Roman" w:hAnsi="Calibri" w:cs="Calibri"/>
                <w:sz w:val="22"/>
                <w:szCs w:val="22"/>
              </w:rPr>
              <w:t xml:space="preserve"> </w:t>
            </w:r>
            <w:r w:rsidRPr="00074D61">
              <w:rPr>
                <w:rFonts w:ascii="Sylfaen" w:eastAsia="Times New Roman" w:hAnsi="Sylfaen" w:cs="Sylfaen"/>
                <w:sz w:val="22"/>
                <w:szCs w:val="22"/>
              </w:rPr>
              <w:t>აქვთ</w:t>
            </w:r>
            <w:r w:rsidRPr="00074D61">
              <w:rPr>
                <w:rFonts w:ascii="Calibri" w:eastAsia="Times New Roman" w:hAnsi="Calibri" w:cs="Calibri"/>
                <w:sz w:val="22"/>
                <w:szCs w:val="22"/>
              </w:rPr>
              <w:t xml:space="preserve"> </w:t>
            </w:r>
            <w:r w:rsidRPr="00074D61">
              <w:rPr>
                <w:rFonts w:ascii="Sylfaen" w:eastAsia="Times New Roman" w:hAnsi="Sylfaen" w:cs="Sylfaen"/>
                <w:sz w:val="22"/>
                <w:szCs w:val="22"/>
              </w:rPr>
              <w:t>ჯანდაცვის</w:t>
            </w:r>
            <w:r w:rsidRPr="00074D61">
              <w:rPr>
                <w:rFonts w:ascii="Calibri" w:eastAsia="Times New Roman" w:hAnsi="Calibri" w:cs="Calibri"/>
                <w:sz w:val="22"/>
                <w:szCs w:val="22"/>
              </w:rPr>
              <w:t xml:space="preserve"> </w:t>
            </w:r>
            <w:r>
              <w:rPr>
                <w:rFonts w:ascii="Sylfaen" w:eastAsia="Times New Roman" w:hAnsi="Sylfaen" w:cs="Sylfaen"/>
                <w:sz w:val="22"/>
                <w:szCs w:val="22"/>
                <w:lang w:val="ka-GE"/>
              </w:rPr>
              <w:t xml:space="preserve">მომსახურების მიღებაზე </w:t>
            </w:r>
            <w:r w:rsidRPr="00074D61">
              <w:rPr>
                <w:rFonts w:ascii="Calibri" w:eastAsia="Times New Roman" w:hAnsi="Calibri" w:cs="Calibri"/>
                <w:sz w:val="22"/>
                <w:szCs w:val="22"/>
              </w:rPr>
              <w:t xml:space="preserve"> </w:t>
            </w:r>
            <w:r w:rsidRPr="00074D61">
              <w:rPr>
                <w:rFonts w:ascii="Sylfaen" w:eastAsia="Times New Roman" w:hAnsi="Sylfaen" w:cs="Sylfaen"/>
                <w:sz w:val="22"/>
                <w:szCs w:val="22"/>
              </w:rPr>
              <w:t>ფინანსური</w:t>
            </w:r>
            <w:r w:rsidRPr="00074D61">
              <w:rPr>
                <w:rFonts w:ascii="Calibri" w:eastAsia="Times New Roman" w:hAnsi="Calibri" w:cs="Calibri"/>
                <w:sz w:val="22"/>
                <w:szCs w:val="22"/>
              </w:rPr>
              <w:t xml:space="preserve"> </w:t>
            </w:r>
            <w:r w:rsidRPr="00074D61">
              <w:rPr>
                <w:rFonts w:ascii="Sylfaen" w:eastAsia="Times New Roman" w:hAnsi="Sylfaen" w:cs="Sylfaen"/>
                <w:sz w:val="22"/>
                <w:szCs w:val="22"/>
              </w:rPr>
              <w:t>ბარიერები</w:t>
            </w:r>
            <w:r>
              <w:rPr>
                <w:rFonts w:ascii="Sylfaen" w:eastAsia="Times New Roman" w:hAnsi="Sylfaen" w:cs="Sylfaen"/>
                <w:sz w:val="22"/>
                <w:szCs w:val="22"/>
                <w:lang w:val="ka-GE"/>
              </w:rPr>
              <w:t>.</w:t>
            </w:r>
          </w:p>
        </w:tc>
        <w:tc>
          <w:tcPr>
            <w:tcW w:w="1608" w:type="dxa"/>
          </w:tcPr>
          <w:p w:rsidR="00262317" w:rsidRDefault="00262317" w:rsidP="00F2661F">
            <w:pPr>
              <w:jc w:val="both"/>
              <w:rPr>
                <w:sz w:val="22"/>
                <w:szCs w:val="22"/>
              </w:rPr>
            </w:pPr>
            <w:r>
              <w:rPr>
                <w:rFonts w:ascii="Calibri" w:eastAsia="Times New Roman" w:hAnsi="Calibri"/>
              </w:rPr>
              <w:t>25% (2017)</w:t>
            </w:r>
          </w:p>
        </w:tc>
        <w:tc>
          <w:tcPr>
            <w:tcW w:w="680" w:type="dxa"/>
          </w:tcPr>
          <w:p w:rsidR="00262317" w:rsidRDefault="00262317" w:rsidP="00F2661F">
            <w:pPr>
              <w:jc w:val="both"/>
              <w:rPr>
                <w:sz w:val="22"/>
                <w:szCs w:val="22"/>
              </w:rPr>
            </w:pPr>
            <w:r>
              <w:rPr>
                <w:rFonts w:ascii="Calibri" w:eastAsia="Times New Roman" w:hAnsi="Calibri"/>
              </w:rPr>
              <w:t>16%</w:t>
            </w:r>
          </w:p>
        </w:tc>
        <w:tc>
          <w:tcPr>
            <w:tcW w:w="1360" w:type="dxa"/>
            <w:gridSpan w:val="2"/>
          </w:tcPr>
          <w:p w:rsidR="00262317" w:rsidRPr="00FC2944" w:rsidRDefault="00525804" w:rsidP="00F2661F">
            <w:pPr>
              <w:jc w:val="both"/>
              <w:rPr>
                <w:rFonts w:ascii="Sylfaen" w:hAnsi="Sylfaen"/>
                <w:sz w:val="22"/>
                <w:szCs w:val="22"/>
                <w:lang w:val="ka-GE"/>
              </w:rPr>
            </w:pPr>
            <w:r>
              <w:rPr>
                <w:rFonts w:ascii="Sylfaen" w:hAnsi="Sylfaen"/>
                <w:sz w:val="22"/>
                <w:szCs w:val="22"/>
                <w:lang w:val="ka-GE"/>
              </w:rPr>
              <w:t>კვლევაზე დამოკიდებული შედეგი</w:t>
            </w:r>
          </w:p>
        </w:tc>
      </w:tr>
    </w:tbl>
    <w:p w:rsidR="00D31343" w:rsidRDefault="00D31343" w:rsidP="00F2661F">
      <w:pPr>
        <w:jc w:val="both"/>
        <w:rPr>
          <w:b/>
          <w:sz w:val="22"/>
          <w:szCs w:val="22"/>
        </w:rPr>
      </w:pPr>
    </w:p>
    <w:p w:rsidR="006E55A9" w:rsidRPr="00D67816" w:rsidRDefault="006E55A9" w:rsidP="00F2661F">
      <w:pPr>
        <w:jc w:val="both"/>
        <w:rPr>
          <w:b/>
          <w:sz w:val="22"/>
          <w:szCs w:val="22"/>
        </w:rPr>
      </w:pPr>
    </w:p>
    <w:p w:rsidR="005654B3" w:rsidRPr="00D67816"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8" w:name="_Toc532301828"/>
      <w:r w:rsidRPr="00D67816">
        <w:rPr>
          <w:rFonts w:asciiTheme="minorHAnsi" w:hAnsiTheme="minorHAnsi"/>
          <w:bCs w:val="0"/>
          <w:i w:val="0"/>
          <w:sz w:val="22"/>
          <w:szCs w:val="22"/>
          <w:lang w:val="en-GB"/>
        </w:rPr>
        <w:t xml:space="preserve">3.2. </w:t>
      </w:r>
      <w:r w:rsidR="00074D61">
        <w:rPr>
          <w:rFonts w:ascii="Sylfaen" w:hAnsi="Sylfaen"/>
          <w:bCs w:val="0"/>
          <w:i w:val="0"/>
          <w:sz w:val="22"/>
          <w:szCs w:val="22"/>
          <w:lang w:val="ka-GE"/>
        </w:rPr>
        <w:t>მიზანი</w:t>
      </w:r>
      <w:r w:rsidR="0037677A" w:rsidRPr="00D67816">
        <w:rPr>
          <w:rFonts w:asciiTheme="minorHAnsi" w:hAnsiTheme="minorHAnsi"/>
          <w:bCs w:val="0"/>
          <w:i w:val="0"/>
          <w:sz w:val="22"/>
          <w:szCs w:val="22"/>
          <w:lang w:val="en-GB"/>
        </w:rPr>
        <w:t xml:space="preserve">: </w:t>
      </w:r>
      <w:bookmarkEnd w:id="8"/>
      <w:r w:rsidR="00074D61" w:rsidRPr="00074D61">
        <w:rPr>
          <w:rFonts w:ascii="Sylfaen" w:hAnsi="Sylfaen" w:cs="Sylfaen"/>
          <w:bCs w:val="0"/>
          <w:i w:val="0"/>
          <w:sz w:val="22"/>
          <w:szCs w:val="22"/>
          <w:lang w:val="en-GB"/>
        </w:rPr>
        <w:t>სერვისის</w:t>
      </w:r>
      <w:r w:rsidR="00074D61" w:rsidRPr="00074D61">
        <w:rPr>
          <w:rFonts w:asciiTheme="minorHAnsi" w:hAnsiTheme="minorHAnsi"/>
          <w:bCs w:val="0"/>
          <w:i w:val="0"/>
          <w:sz w:val="22"/>
          <w:szCs w:val="22"/>
          <w:lang w:val="en-GB"/>
        </w:rPr>
        <w:t xml:space="preserve"> </w:t>
      </w:r>
      <w:r w:rsidR="00074D61" w:rsidRPr="00074D61">
        <w:rPr>
          <w:rFonts w:ascii="Sylfaen" w:hAnsi="Sylfaen" w:cs="Sylfaen"/>
          <w:bCs w:val="0"/>
          <w:i w:val="0"/>
          <w:sz w:val="22"/>
          <w:szCs w:val="22"/>
          <w:lang w:val="en-GB"/>
        </w:rPr>
        <w:t>გამოყენება</w:t>
      </w:r>
      <w:r w:rsidR="00074D61" w:rsidRPr="00074D61">
        <w:rPr>
          <w:rFonts w:asciiTheme="minorHAnsi" w:hAnsiTheme="minorHAnsi"/>
          <w:bCs w:val="0"/>
          <w:i w:val="0"/>
          <w:sz w:val="22"/>
          <w:szCs w:val="22"/>
          <w:lang w:val="en-GB"/>
        </w:rPr>
        <w:t xml:space="preserve"> </w:t>
      </w:r>
      <w:r w:rsidR="00074D61">
        <w:rPr>
          <w:rFonts w:ascii="Sylfaen" w:hAnsi="Sylfaen" w:cs="Sylfaen"/>
          <w:bCs w:val="0"/>
          <w:i w:val="0"/>
          <w:sz w:val="22"/>
          <w:szCs w:val="22"/>
          <w:lang w:val="ka-GE"/>
        </w:rPr>
        <w:t>სამართლებრივ</w:t>
      </w:r>
      <w:r w:rsidR="00074D61" w:rsidRPr="00074D61">
        <w:rPr>
          <w:rFonts w:asciiTheme="minorHAnsi" w:hAnsiTheme="minorHAnsi"/>
          <w:bCs w:val="0"/>
          <w:i w:val="0"/>
          <w:sz w:val="22"/>
          <w:szCs w:val="22"/>
          <w:lang w:val="en-GB"/>
        </w:rPr>
        <w:t xml:space="preserve"> </w:t>
      </w:r>
      <w:r w:rsidR="00074D61" w:rsidRPr="00074D61">
        <w:rPr>
          <w:rFonts w:ascii="Sylfaen" w:hAnsi="Sylfaen" w:cs="Sylfaen"/>
          <w:bCs w:val="0"/>
          <w:i w:val="0"/>
          <w:sz w:val="22"/>
          <w:szCs w:val="22"/>
          <w:lang w:val="en-GB"/>
        </w:rPr>
        <w:t>დონეზე</w:t>
      </w:r>
    </w:p>
    <w:p w:rsidR="00525804" w:rsidRPr="00535A21" w:rsidRDefault="00525804" w:rsidP="00F2661F">
      <w:pPr>
        <w:jc w:val="both"/>
        <w:rPr>
          <w:rFonts w:ascii="Sylfaen" w:hAnsi="Sylfaen"/>
          <w:sz w:val="22"/>
          <w:szCs w:val="22"/>
        </w:rPr>
      </w:pPr>
      <w:r>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D67816" w:rsidRDefault="002D0E44" w:rsidP="00F2661F">
      <w:pPr>
        <w:jc w:val="both"/>
        <w:rPr>
          <w:sz w:val="22"/>
          <w:szCs w:val="22"/>
        </w:rPr>
      </w:pPr>
    </w:p>
    <w:p w:rsidR="002D0E44" w:rsidRPr="00535A21" w:rsidRDefault="00D75633" w:rsidP="00F2661F">
      <w:pPr>
        <w:jc w:val="both"/>
        <w:rPr>
          <w:rFonts w:ascii="Sylfaen" w:hAnsi="Sylfaen"/>
          <w:b/>
          <w:sz w:val="22"/>
          <w:szCs w:val="22"/>
          <w:lang w:val="ka-GE"/>
        </w:rPr>
      </w:pPr>
      <w:r>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D67816" w:rsidTr="00FD53B9">
        <w:trPr>
          <w:trHeight w:val="312"/>
        </w:trPr>
        <w:tc>
          <w:tcPr>
            <w:tcW w:w="4531" w:type="dxa"/>
            <w:vMerge w:val="restart"/>
            <w:vAlign w:val="center"/>
          </w:tcPr>
          <w:p w:rsidR="002D0E44" w:rsidRPr="00074D61" w:rsidRDefault="00074D61"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2D0E44" w:rsidRPr="00D67816" w:rsidRDefault="00074D61"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წლები</w:t>
            </w:r>
            <w:r w:rsidR="002D0E44" w:rsidRPr="00D67816">
              <w:rPr>
                <w:b/>
                <w:sz w:val="22"/>
                <w:szCs w:val="22"/>
              </w:rPr>
              <w:t>)</w:t>
            </w:r>
          </w:p>
        </w:tc>
        <w:tc>
          <w:tcPr>
            <w:tcW w:w="2040" w:type="dxa"/>
            <w:gridSpan w:val="3"/>
            <w:vAlign w:val="center"/>
          </w:tcPr>
          <w:p w:rsidR="002D0E44" w:rsidRPr="00074D61" w:rsidRDefault="00074D61" w:rsidP="00F2661F">
            <w:pPr>
              <w:jc w:val="both"/>
              <w:rPr>
                <w:rFonts w:ascii="Sylfaen" w:hAnsi="Sylfaen"/>
                <w:b/>
                <w:sz w:val="22"/>
                <w:szCs w:val="22"/>
                <w:lang w:val="ka-GE"/>
              </w:rPr>
            </w:pPr>
            <w:r>
              <w:rPr>
                <w:rFonts w:ascii="Sylfaen" w:hAnsi="Sylfaen"/>
                <w:b/>
                <w:sz w:val="22"/>
                <w:szCs w:val="22"/>
                <w:lang w:val="ka-GE"/>
              </w:rPr>
              <w:t>მიზნები</w:t>
            </w:r>
          </w:p>
        </w:tc>
      </w:tr>
      <w:tr w:rsidR="002D0E44" w:rsidRPr="00D67816" w:rsidTr="00FD53B9">
        <w:trPr>
          <w:trHeight w:val="312"/>
        </w:trPr>
        <w:tc>
          <w:tcPr>
            <w:tcW w:w="4531" w:type="dxa"/>
            <w:vMerge/>
          </w:tcPr>
          <w:p w:rsidR="002D0E44" w:rsidRPr="00D67816" w:rsidRDefault="002D0E44" w:rsidP="00F2661F">
            <w:pPr>
              <w:jc w:val="both"/>
              <w:rPr>
                <w:b/>
                <w:sz w:val="22"/>
                <w:szCs w:val="22"/>
              </w:rPr>
            </w:pPr>
          </w:p>
        </w:tc>
        <w:tc>
          <w:tcPr>
            <w:tcW w:w="1608" w:type="dxa"/>
            <w:vMerge/>
          </w:tcPr>
          <w:p w:rsidR="002D0E44" w:rsidRPr="00D67816" w:rsidRDefault="002D0E44" w:rsidP="00F2661F">
            <w:pPr>
              <w:jc w:val="both"/>
              <w:rPr>
                <w:b/>
                <w:sz w:val="22"/>
                <w:szCs w:val="22"/>
              </w:rPr>
            </w:pPr>
          </w:p>
        </w:tc>
        <w:tc>
          <w:tcPr>
            <w:tcW w:w="680" w:type="dxa"/>
          </w:tcPr>
          <w:p w:rsidR="002D0E44" w:rsidRPr="00D67816" w:rsidRDefault="002D0E44" w:rsidP="00F2661F">
            <w:pPr>
              <w:jc w:val="both"/>
              <w:rPr>
                <w:b/>
                <w:sz w:val="22"/>
                <w:szCs w:val="22"/>
              </w:rPr>
            </w:pPr>
            <w:r w:rsidRPr="00D67816">
              <w:rPr>
                <w:b/>
                <w:sz w:val="22"/>
                <w:szCs w:val="22"/>
              </w:rPr>
              <w:t>2019</w:t>
            </w:r>
          </w:p>
        </w:tc>
        <w:tc>
          <w:tcPr>
            <w:tcW w:w="680" w:type="dxa"/>
          </w:tcPr>
          <w:p w:rsidR="002D0E44" w:rsidRPr="00D67816" w:rsidRDefault="002D0E44" w:rsidP="00F2661F">
            <w:pPr>
              <w:jc w:val="both"/>
              <w:rPr>
                <w:b/>
                <w:sz w:val="22"/>
                <w:szCs w:val="22"/>
              </w:rPr>
            </w:pPr>
            <w:r w:rsidRPr="00D67816">
              <w:rPr>
                <w:b/>
                <w:sz w:val="22"/>
                <w:szCs w:val="22"/>
              </w:rPr>
              <w:t>2020</w:t>
            </w:r>
          </w:p>
        </w:tc>
        <w:tc>
          <w:tcPr>
            <w:tcW w:w="680" w:type="dxa"/>
          </w:tcPr>
          <w:p w:rsidR="002D0E44" w:rsidRPr="00D67816" w:rsidRDefault="002D0E44" w:rsidP="00F2661F">
            <w:pPr>
              <w:jc w:val="both"/>
              <w:rPr>
                <w:b/>
                <w:sz w:val="22"/>
                <w:szCs w:val="22"/>
              </w:rPr>
            </w:pPr>
            <w:r w:rsidRPr="00D67816">
              <w:rPr>
                <w:b/>
                <w:sz w:val="22"/>
                <w:szCs w:val="22"/>
              </w:rPr>
              <w:t>2021</w:t>
            </w:r>
          </w:p>
        </w:tc>
      </w:tr>
      <w:tr w:rsidR="00D67816" w:rsidRPr="00D67816" w:rsidTr="00FD53B9">
        <w:tc>
          <w:tcPr>
            <w:tcW w:w="4531" w:type="dxa"/>
          </w:tcPr>
          <w:p w:rsidR="002D0E44" w:rsidRPr="00074D61" w:rsidRDefault="00074D61" w:rsidP="00F2661F">
            <w:pPr>
              <w:jc w:val="both"/>
              <w:rPr>
                <w:rFonts w:ascii="Sylfaen" w:hAnsi="Sylfaen"/>
                <w:sz w:val="22"/>
                <w:szCs w:val="22"/>
                <w:lang w:val="ka-GE"/>
              </w:rPr>
            </w:pPr>
            <w:r>
              <w:rPr>
                <w:rFonts w:ascii="Sylfaen" w:hAnsi="Sylfaen"/>
                <w:sz w:val="22"/>
                <w:szCs w:val="22"/>
                <w:lang w:val="ka-GE"/>
              </w:rPr>
              <w:t>ჰოსპიტალიზაციის თავიდან აცილება</w:t>
            </w:r>
          </w:p>
        </w:tc>
        <w:tc>
          <w:tcPr>
            <w:tcW w:w="1608" w:type="dxa"/>
          </w:tcPr>
          <w:p w:rsidR="002D0E44" w:rsidRPr="00D67816" w:rsidRDefault="00425C81" w:rsidP="00F2661F">
            <w:pPr>
              <w:jc w:val="both"/>
              <w:rPr>
                <w:sz w:val="22"/>
                <w:szCs w:val="22"/>
              </w:rPr>
            </w:pPr>
            <w:r>
              <w:rPr>
                <w:sz w:val="22"/>
                <w:szCs w:val="22"/>
              </w:rPr>
              <w:t>15%</w:t>
            </w:r>
          </w:p>
        </w:tc>
        <w:tc>
          <w:tcPr>
            <w:tcW w:w="680" w:type="dxa"/>
          </w:tcPr>
          <w:p w:rsidR="002D0E44" w:rsidRPr="00D67816" w:rsidRDefault="00425C81" w:rsidP="00F2661F">
            <w:pPr>
              <w:jc w:val="both"/>
              <w:rPr>
                <w:sz w:val="22"/>
                <w:szCs w:val="22"/>
              </w:rPr>
            </w:pPr>
            <w:r>
              <w:rPr>
                <w:sz w:val="22"/>
                <w:szCs w:val="22"/>
              </w:rPr>
              <w:t>15%</w:t>
            </w:r>
          </w:p>
        </w:tc>
        <w:tc>
          <w:tcPr>
            <w:tcW w:w="680" w:type="dxa"/>
          </w:tcPr>
          <w:p w:rsidR="002D0E44" w:rsidRPr="00D67816" w:rsidRDefault="00425C81" w:rsidP="00F2661F">
            <w:pPr>
              <w:jc w:val="both"/>
              <w:rPr>
                <w:sz w:val="22"/>
                <w:szCs w:val="22"/>
              </w:rPr>
            </w:pPr>
            <w:r>
              <w:rPr>
                <w:sz w:val="22"/>
                <w:szCs w:val="22"/>
              </w:rPr>
              <w:t>14%</w:t>
            </w:r>
          </w:p>
        </w:tc>
        <w:tc>
          <w:tcPr>
            <w:tcW w:w="680" w:type="dxa"/>
          </w:tcPr>
          <w:p w:rsidR="002D0E44" w:rsidRPr="00D67816" w:rsidRDefault="00425C81" w:rsidP="00F2661F">
            <w:pPr>
              <w:jc w:val="both"/>
              <w:rPr>
                <w:sz w:val="22"/>
                <w:szCs w:val="22"/>
              </w:rPr>
            </w:pPr>
            <w:r>
              <w:rPr>
                <w:sz w:val="22"/>
                <w:szCs w:val="22"/>
              </w:rPr>
              <w:t>13%</w:t>
            </w:r>
          </w:p>
        </w:tc>
      </w:tr>
      <w:tr w:rsidR="00E1104B" w:rsidRPr="00D67816" w:rsidTr="00074D61">
        <w:trPr>
          <w:trHeight w:val="575"/>
        </w:trPr>
        <w:tc>
          <w:tcPr>
            <w:tcW w:w="4531" w:type="dxa"/>
          </w:tcPr>
          <w:p w:rsidR="00E1104B" w:rsidRPr="00074D61" w:rsidRDefault="00E1104B" w:rsidP="00F2661F">
            <w:pPr>
              <w:jc w:val="both"/>
              <w:rPr>
                <w:rFonts w:ascii="Sylfaen" w:hAnsi="Sylfaen"/>
                <w:sz w:val="22"/>
                <w:szCs w:val="22"/>
                <w:lang w:val="ka-GE"/>
              </w:rPr>
            </w:pPr>
            <w:r w:rsidRPr="00E1104B">
              <w:rPr>
                <w:sz w:val="22"/>
                <w:szCs w:val="22"/>
              </w:rPr>
              <w:t>PHC</w:t>
            </w:r>
            <w:r w:rsidR="00074D61">
              <w:rPr>
                <w:rFonts w:ascii="Sylfaen" w:hAnsi="Sylfaen"/>
                <w:sz w:val="22"/>
                <w:szCs w:val="22"/>
                <w:lang w:val="ka-GE"/>
              </w:rPr>
              <w:t>-ის წილი</w:t>
            </w:r>
            <w:r w:rsidRPr="00E1104B">
              <w:rPr>
                <w:sz w:val="22"/>
                <w:szCs w:val="22"/>
              </w:rPr>
              <w:t xml:space="preserve"> (</w:t>
            </w:r>
            <w:r w:rsidR="00074D61">
              <w:rPr>
                <w:rFonts w:ascii="Sylfaen" w:hAnsi="Sylfaen"/>
                <w:sz w:val="22"/>
                <w:szCs w:val="22"/>
                <w:lang w:val="ka-GE"/>
              </w:rPr>
              <w:t>მათ შორის პრევენცია</w:t>
            </w:r>
            <w:r w:rsidRPr="00E1104B">
              <w:rPr>
                <w:sz w:val="22"/>
                <w:szCs w:val="22"/>
              </w:rPr>
              <w:t xml:space="preserve">) </w:t>
            </w:r>
            <w:r w:rsidR="00074D61">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Default="00E1104B" w:rsidP="00F2661F">
            <w:pPr>
              <w:jc w:val="both"/>
              <w:rPr>
                <w:sz w:val="22"/>
                <w:szCs w:val="22"/>
              </w:rPr>
            </w:pPr>
            <w:r w:rsidRPr="00E1104B">
              <w:rPr>
                <w:sz w:val="22"/>
                <w:szCs w:val="22"/>
              </w:rPr>
              <w:t>29% (2016)</w:t>
            </w:r>
          </w:p>
        </w:tc>
        <w:tc>
          <w:tcPr>
            <w:tcW w:w="680" w:type="dxa"/>
          </w:tcPr>
          <w:p w:rsidR="00E1104B" w:rsidRDefault="00E1104B" w:rsidP="00F2661F">
            <w:pPr>
              <w:jc w:val="both"/>
              <w:rPr>
                <w:sz w:val="22"/>
                <w:szCs w:val="22"/>
              </w:rPr>
            </w:pPr>
            <w:r w:rsidRPr="00E1104B">
              <w:rPr>
                <w:sz w:val="22"/>
                <w:szCs w:val="22"/>
              </w:rPr>
              <w:t>34%</w:t>
            </w:r>
          </w:p>
        </w:tc>
        <w:tc>
          <w:tcPr>
            <w:tcW w:w="680" w:type="dxa"/>
          </w:tcPr>
          <w:p w:rsidR="00E1104B" w:rsidRDefault="00E1104B" w:rsidP="00F2661F">
            <w:pPr>
              <w:jc w:val="both"/>
              <w:rPr>
                <w:sz w:val="22"/>
                <w:szCs w:val="22"/>
              </w:rPr>
            </w:pPr>
            <w:r w:rsidRPr="00E1104B">
              <w:rPr>
                <w:sz w:val="22"/>
                <w:szCs w:val="22"/>
              </w:rPr>
              <w:t>35%</w:t>
            </w:r>
          </w:p>
        </w:tc>
        <w:tc>
          <w:tcPr>
            <w:tcW w:w="680" w:type="dxa"/>
          </w:tcPr>
          <w:p w:rsidR="00E1104B" w:rsidRDefault="000612FC" w:rsidP="00F2661F">
            <w:pPr>
              <w:jc w:val="both"/>
              <w:rPr>
                <w:sz w:val="22"/>
                <w:szCs w:val="22"/>
              </w:rPr>
            </w:pPr>
            <w:r>
              <w:rPr>
                <w:color w:val="FF0000"/>
                <w:sz w:val="22"/>
                <w:szCs w:val="22"/>
              </w:rPr>
              <w:t>35%</w:t>
            </w:r>
          </w:p>
        </w:tc>
      </w:tr>
    </w:tbl>
    <w:p w:rsidR="002D0E44" w:rsidRPr="00D67816" w:rsidRDefault="002D0E44" w:rsidP="00F2661F">
      <w:pPr>
        <w:jc w:val="both"/>
        <w:rPr>
          <w:sz w:val="22"/>
          <w:szCs w:val="22"/>
        </w:rPr>
      </w:pPr>
    </w:p>
    <w:p w:rsidR="00C835A0" w:rsidRPr="00D67816" w:rsidRDefault="00C835A0" w:rsidP="00F2661F">
      <w:pPr>
        <w:jc w:val="both"/>
        <w:rPr>
          <w:sz w:val="22"/>
          <w:szCs w:val="22"/>
          <w:lang w:val="en-GB"/>
        </w:rPr>
      </w:pPr>
    </w:p>
    <w:p w:rsidR="004E162D" w:rsidRPr="004E162D" w:rsidRDefault="004E162D" w:rsidP="004E162D">
      <w:pPr>
        <w:tabs>
          <w:tab w:val="left" w:pos="3540"/>
        </w:tabs>
        <w:jc w:val="both"/>
        <w:rPr>
          <w:rFonts w:ascii="Sylfaen" w:hAnsi="Sylfaen"/>
          <w:sz w:val="22"/>
          <w:szCs w:val="22"/>
          <w:lang w:val="ka-GE"/>
        </w:rPr>
      </w:pPr>
      <w:r>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4E162D" w:rsidRDefault="00C563BE" w:rsidP="00F2661F">
      <w:pPr>
        <w:jc w:val="both"/>
        <w:rPr>
          <w:sz w:val="22"/>
          <w:szCs w:val="22"/>
          <w:lang w:val="ka-GE"/>
        </w:rPr>
      </w:pPr>
    </w:p>
    <w:p w:rsidR="00962FB8" w:rsidRPr="004E162D" w:rsidRDefault="004E162D" w:rsidP="00F2661F">
      <w:pPr>
        <w:jc w:val="both"/>
        <w:rPr>
          <w:sz w:val="22"/>
          <w:szCs w:val="22"/>
          <w:lang w:val="ka-GE"/>
        </w:rPr>
      </w:pPr>
      <w:r>
        <w:rPr>
          <w:rFonts w:ascii="Sylfaen" w:hAnsi="Sylfaen"/>
          <w:sz w:val="22"/>
          <w:szCs w:val="22"/>
          <w:lang w:val="ka-GE"/>
        </w:rPr>
        <w:lastRenderedPageBreak/>
        <w:t>სტრატეგიულ ინიციატივებზე და ინდიკატორებზე დეტალები მოცემულია დანართ1 და 2 ში.</w:t>
      </w:r>
    </w:p>
    <w:p w:rsidR="007C2406" w:rsidRPr="004E162D" w:rsidRDefault="00AF30F0" w:rsidP="00F2661F">
      <w:pPr>
        <w:jc w:val="both"/>
        <w:rPr>
          <w:sz w:val="22"/>
          <w:szCs w:val="22"/>
          <w:lang w:val="ka-GE" w:eastAsia="en-US"/>
        </w:rPr>
      </w:pPr>
      <w:r>
        <w:rPr>
          <w:rFonts w:eastAsia="Calibri" w:cs="Calibri"/>
          <w:noProof/>
          <w:sz w:val="22"/>
          <w:szCs w:val="22"/>
          <w:lang w:eastAsia="en-US"/>
        </w:rPr>
        <w:pict>
          <v:shape id="Text Box 4" o:spid="_x0000_s1028" type="#_x0000_t202" style="position:absolute;left:0;text-align:left;margin-left:.7pt;margin-top:26.9pt;width:450.3pt;height:153.1pt;z-index:251666432;visibility:visible;mso-wrap-distance-left:11.35pt;mso-wrap-distance-top:11.35pt;mso-wrap-distance-right:11.35pt;mso-wrap-distance-bottom:11.35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" fillcolor="#f2f2f2 [3052]" stroked="f">
            <v:textbox>
              <w:txbxContent>
                <w:p w:rsidR="00AF30F0" w:rsidRPr="008429CF" w:rsidRDefault="00AF30F0" w:rsidP="00AF5E82">
                  <w:pPr>
                    <w:jc w:val="right"/>
                    <w:rPr>
                      <w:rFonts w:eastAsia="Calibri" w:cs="Calibri"/>
                      <w:b/>
                      <w:sz w:val="22"/>
                      <w:szCs w:val="22"/>
                      <w:lang w:val="en-GB"/>
                    </w:rPr>
                  </w:pPr>
                  <w:r>
                    <w:rPr>
                      <w:rFonts w:eastAsia="Calibri" w:cs="Calibri"/>
                      <w:b/>
                      <w:sz w:val="22"/>
                      <w:szCs w:val="22"/>
                      <w:lang w:val="en-GB"/>
                    </w:rPr>
                    <w:t>Textbox 3</w:t>
                  </w:r>
                </w:p>
                <w:p w:rsidR="00AF30F0" w:rsidRPr="004E162D" w:rsidRDefault="00AF30F0"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AF30F0" w:rsidRPr="002A5CA5" w:rsidRDefault="00AF30F0"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AF30F0" w:rsidRPr="00AF5E82" w:rsidRDefault="00AF30F0"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AF30F0" w:rsidRPr="00AF5E82" w:rsidRDefault="00AF30F0"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AF30F0" w:rsidRPr="00AF5E82" w:rsidRDefault="00AF30F0"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AF30F0" w:rsidRPr="00AF5E82" w:rsidRDefault="00AF30F0"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AF30F0" w:rsidRPr="008429CF" w:rsidRDefault="00AF30F0" w:rsidP="00AF5E82">
                  <w:pPr>
                    <w:pStyle w:val="ListParagraph"/>
                    <w:rPr>
                      <w:sz w:val="22"/>
                      <w:szCs w:val="22"/>
                      <w:lang w:val="en-GB"/>
                    </w:rPr>
                  </w:pPr>
                </w:p>
              </w:txbxContent>
            </v:textbox>
            <w10:wrap type="square"/>
          </v:shape>
        </w:pict>
      </w:r>
    </w:p>
    <w:p w:rsidR="00D67816" w:rsidRPr="004E162D" w:rsidRDefault="00D67816" w:rsidP="00F2661F">
      <w:pPr>
        <w:jc w:val="both"/>
        <w:rPr>
          <w:sz w:val="22"/>
          <w:szCs w:val="22"/>
          <w:lang w:val="ka-GE" w:eastAsia="en-US"/>
        </w:rPr>
      </w:pPr>
    </w:p>
    <w:p w:rsidR="00517185" w:rsidRPr="002A5CA5"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9" w:name="_Toc532301829"/>
      <w:r w:rsidRPr="00EF4794">
        <w:rPr>
          <w:rFonts w:asciiTheme="minorHAnsi" w:hAnsiTheme="minorHAnsi"/>
          <w:bCs w:val="0"/>
          <w:i w:val="0"/>
          <w:sz w:val="22"/>
          <w:szCs w:val="22"/>
          <w:lang w:val="ka-GE"/>
        </w:rPr>
        <w:t>3.3</w:t>
      </w:r>
      <w:r w:rsidR="007B43C3" w:rsidRPr="00EF4794">
        <w:rPr>
          <w:rFonts w:asciiTheme="minorHAnsi" w:hAnsiTheme="minorHAnsi"/>
          <w:bCs w:val="0"/>
          <w:i w:val="0"/>
          <w:sz w:val="22"/>
          <w:szCs w:val="22"/>
          <w:lang w:val="ka-GE"/>
        </w:rPr>
        <w:t>.</w:t>
      </w:r>
      <w:r w:rsidR="00300CA8">
        <w:rPr>
          <w:rFonts w:ascii="Sylfaen" w:hAnsi="Sylfaen"/>
          <w:bCs w:val="0"/>
          <w:i w:val="0"/>
          <w:sz w:val="22"/>
          <w:szCs w:val="22"/>
          <w:lang w:val="ka-GE"/>
        </w:rPr>
        <w:t xml:space="preserve"> </w:t>
      </w:r>
      <w:r w:rsidR="00535A21">
        <w:rPr>
          <w:rFonts w:asciiTheme="minorHAnsi" w:hAnsiTheme="minorHAnsi"/>
          <w:bCs w:val="0"/>
          <w:i w:val="0"/>
          <w:sz w:val="22"/>
          <w:szCs w:val="22"/>
          <w:lang w:val="ka-GE"/>
        </w:rPr>
        <w:t>საკით</w:t>
      </w:r>
      <w:r w:rsidR="00535A21">
        <w:rPr>
          <w:rFonts w:ascii="Sylfaen" w:hAnsi="Sylfaen"/>
          <w:bCs w:val="0"/>
          <w:i w:val="0"/>
          <w:sz w:val="22"/>
          <w:szCs w:val="22"/>
          <w:lang w:val="ka-GE"/>
        </w:rPr>
        <w:t xml:space="preserve"> </w:t>
      </w:r>
      <w:r w:rsidR="00535A21">
        <w:rPr>
          <w:rFonts w:asciiTheme="minorHAnsi" w:hAnsiTheme="minorHAnsi"/>
          <w:bCs w:val="0"/>
          <w:i w:val="0"/>
          <w:sz w:val="22"/>
          <w:szCs w:val="22"/>
          <w:lang w:val="ka-GE"/>
        </w:rPr>
        <w:t>ხი</w:t>
      </w:r>
      <w:r w:rsidR="00517185" w:rsidRPr="00EF4794">
        <w:rPr>
          <w:rFonts w:asciiTheme="minorHAnsi" w:hAnsiTheme="minorHAnsi"/>
          <w:bCs w:val="0"/>
          <w:i w:val="0"/>
          <w:sz w:val="22"/>
          <w:szCs w:val="22"/>
          <w:lang w:val="ka-GE"/>
        </w:rPr>
        <w:t>:</w:t>
      </w:r>
      <w:bookmarkEnd w:id="9"/>
      <w:r w:rsidR="001545D3">
        <w:rPr>
          <w:rFonts w:ascii="Sylfaen" w:hAnsi="Sylfaen"/>
          <w:bCs w:val="0"/>
          <w:i w:val="0"/>
          <w:sz w:val="22"/>
          <w:szCs w:val="22"/>
          <w:lang w:val="ka-GE"/>
        </w:rPr>
        <w:t xml:space="preserve"> </w:t>
      </w:r>
      <w:r w:rsidR="002A5CA5">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2A5CA5" w:rsidRDefault="002A5CA5" w:rsidP="00F2661F">
      <w:pPr>
        <w:jc w:val="both"/>
        <w:rPr>
          <w:rFonts w:ascii="Sylfaen" w:hAnsi="Sylfaen"/>
          <w:sz w:val="22"/>
          <w:szCs w:val="22"/>
          <w:lang w:val="ka-GE"/>
        </w:rPr>
      </w:pPr>
      <w:bookmarkStart w:id="10" w:name="_Toc516059284"/>
      <w:bookmarkStart w:id="11" w:name="_Toc516065936"/>
      <w:r>
        <w:rPr>
          <w:rFonts w:ascii="Sylfaen" w:hAnsi="Sylfaen"/>
          <w:sz w:val="22"/>
          <w:szCs w:val="22"/>
          <w:lang w:val="ka-GE"/>
        </w:rPr>
        <w:t>სტრატეგიულ შესყიდვებს აქვს გადამწყვეტი</w:t>
      </w:r>
      <w:r>
        <w:rPr>
          <w:rFonts w:ascii="Sylfaen" w:hAnsi="Sylfaen"/>
          <w:lang w:val="ka-GE"/>
        </w:rPr>
        <w:t xml:space="preserve"> </w:t>
      </w:r>
      <w:r w:rsidRPr="002A5CA5">
        <w:rPr>
          <w:rFonts w:ascii="Sylfaen" w:hAnsi="Sylfaen"/>
          <w:sz w:val="22"/>
          <w:szCs w:val="22"/>
          <w:lang w:val="ka-GE"/>
        </w:rPr>
        <w:t>როლი პროვაიდერების მუშაობის ეფექტურობის, ხარისხის</w:t>
      </w:r>
      <w:r>
        <w:rPr>
          <w:rFonts w:ascii="Sylfaen" w:hAnsi="Sylfaen"/>
          <w:sz w:val="22"/>
          <w:szCs w:val="22"/>
          <w:lang w:val="ka-GE"/>
        </w:rPr>
        <w:t xml:space="preserve">, პაციენტის </w:t>
      </w:r>
      <w:r w:rsidRPr="002A5CA5">
        <w:rPr>
          <w:rFonts w:ascii="Sylfaen" w:hAnsi="Sylfaen"/>
          <w:sz w:val="22"/>
          <w:szCs w:val="22"/>
          <w:lang w:val="ka-GE"/>
        </w:rPr>
        <w:t xml:space="preserve">უსაფრთხოებისა </w:t>
      </w:r>
      <w:r>
        <w:rPr>
          <w:rFonts w:ascii="Sylfaen" w:hAnsi="Sylfaen"/>
          <w:sz w:val="22"/>
          <w:szCs w:val="22"/>
          <w:lang w:val="ka-GE"/>
        </w:rPr>
        <w:t xml:space="preserve">და მასზე ორიენტირებული მომსახურების მიღწევაში. </w:t>
      </w:r>
      <w:r w:rsidRPr="002A5CA5">
        <w:rPr>
          <w:rFonts w:ascii="Sylfaen" w:hAnsi="Sylfaen"/>
          <w:sz w:val="22"/>
          <w:szCs w:val="22"/>
          <w:lang w:val="ka-GE"/>
        </w:rPr>
        <w:t xml:space="preserve">SSA არ არის წამყვანი სააგენტო საქართველოში ხარისხის </w:t>
      </w:r>
      <w:r w:rsidR="00250F2C">
        <w:rPr>
          <w:rFonts w:ascii="Sylfaen" w:hAnsi="Sylfaen"/>
          <w:sz w:val="22"/>
          <w:szCs w:val="22"/>
          <w:lang w:val="ka-GE"/>
        </w:rPr>
        <w:t xml:space="preserve">გაუმჯობესების კუთხით, </w:t>
      </w:r>
      <w:r w:rsidR="00250F2C" w:rsidRPr="00250F2C">
        <w:rPr>
          <w:rFonts w:ascii="Sylfaen" w:hAnsi="Sylfaen"/>
          <w:sz w:val="22"/>
          <w:szCs w:val="22"/>
          <w:lang w:val="ka-GE"/>
        </w:rPr>
        <w:t xml:space="preserve">მიუხედავად ამისა, </w:t>
      </w:r>
      <w:r w:rsidR="00250F2C">
        <w:rPr>
          <w:rFonts w:ascii="Sylfaen" w:hAnsi="Sylfaen"/>
          <w:sz w:val="22"/>
          <w:szCs w:val="22"/>
          <w:lang w:val="ka-GE"/>
        </w:rPr>
        <w:t xml:space="preserve">რომ </w:t>
      </w:r>
      <w:r w:rsidR="00250F2C" w:rsidRPr="00250F2C">
        <w:rPr>
          <w:rFonts w:ascii="Sylfaen" w:hAnsi="Sylfaen"/>
          <w:sz w:val="22"/>
          <w:szCs w:val="22"/>
          <w:lang w:val="ka-GE"/>
        </w:rPr>
        <w:t xml:space="preserve">მას შეუძლია გამოიყენოს საკონტრაქტო და </w:t>
      </w:r>
      <w:r w:rsidR="00250F2C">
        <w:rPr>
          <w:rFonts w:ascii="Sylfaen" w:hAnsi="Sylfaen"/>
          <w:sz w:val="22"/>
          <w:szCs w:val="22"/>
          <w:lang w:val="ka-GE"/>
        </w:rPr>
        <w:t>სა</w:t>
      </w:r>
      <w:r w:rsidR="00250F2C" w:rsidRPr="00250F2C">
        <w:rPr>
          <w:rFonts w:ascii="Sylfaen" w:hAnsi="Sylfaen"/>
          <w:sz w:val="22"/>
          <w:szCs w:val="22"/>
          <w:lang w:val="ka-GE"/>
        </w:rPr>
        <w:t>გადა</w:t>
      </w:r>
      <w:r w:rsidR="00250F2C">
        <w:rPr>
          <w:rFonts w:ascii="Sylfaen" w:hAnsi="Sylfaen"/>
          <w:sz w:val="22"/>
          <w:szCs w:val="22"/>
          <w:lang w:val="ka-GE"/>
        </w:rPr>
        <w:t>სა</w:t>
      </w:r>
      <w:r w:rsidR="00250F2C" w:rsidRPr="00250F2C">
        <w:rPr>
          <w:rFonts w:ascii="Sylfaen" w:hAnsi="Sylfaen"/>
          <w:sz w:val="22"/>
          <w:szCs w:val="22"/>
          <w:lang w:val="ka-GE"/>
        </w:rPr>
        <w:t>ხ</w:t>
      </w:r>
      <w:r w:rsidR="00250F2C">
        <w:rPr>
          <w:rFonts w:ascii="Sylfaen" w:hAnsi="Sylfaen"/>
          <w:sz w:val="22"/>
          <w:szCs w:val="22"/>
          <w:lang w:val="ka-GE"/>
        </w:rPr>
        <w:t>ადო</w:t>
      </w:r>
      <w:r w:rsidR="00250F2C" w:rsidRPr="00250F2C">
        <w:rPr>
          <w:rFonts w:ascii="Sylfaen" w:hAnsi="Sylfaen"/>
          <w:sz w:val="22"/>
          <w:szCs w:val="22"/>
          <w:lang w:val="ka-GE"/>
        </w:rPr>
        <w:t xml:space="preserve"> ბერკეტები, რათა უზრუნველყოს და ხელი შეუწყოს უკეთესი შესრულება</w:t>
      </w:r>
      <w:r w:rsidR="00250F2C">
        <w:rPr>
          <w:rFonts w:ascii="Sylfaen" w:hAnsi="Sylfaen"/>
          <w:sz w:val="22"/>
          <w:szCs w:val="22"/>
          <w:lang w:val="ka-GE"/>
        </w:rPr>
        <w:t xml:space="preserve">ს, </w:t>
      </w:r>
      <w:r w:rsidR="00250F2C" w:rsidRPr="00250F2C">
        <w:rPr>
          <w:rFonts w:ascii="Sylfaen" w:hAnsi="Sylfaen"/>
          <w:sz w:val="22"/>
          <w:szCs w:val="22"/>
          <w:lang w:val="ka-GE"/>
        </w:rPr>
        <w:t xml:space="preserve"> მათ შორის ხარისხის გაუმჯობესება.</w:t>
      </w:r>
      <w:r w:rsidR="00250F2C">
        <w:rPr>
          <w:rFonts w:ascii="Sylfaen" w:hAnsi="Sylfaen"/>
          <w:sz w:val="22"/>
          <w:szCs w:val="22"/>
          <w:lang w:val="ka-GE"/>
        </w:rPr>
        <w:t xml:space="preserve">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250F2C" w:rsidRDefault="001545D3" w:rsidP="00F2661F">
      <w:pPr>
        <w:jc w:val="both"/>
        <w:rPr>
          <w:b/>
          <w:sz w:val="22"/>
          <w:szCs w:val="22"/>
          <w:lang w:val="ka-GE"/>
        </w:rPr>
      </w:pPr>
      <w:r>
        <w:rPr>
          <w:rFonts w:ascii="Sylfaen" w:hAnsi="Sylfaen"/>
          <w:b/>
          <w:sz w:val="22"/>
          <w:szCs w:val="22"/>
          <w:lang w:val="ka-GE"/>
        </w:rPr>
        <w:t xml:space="preserve"> </w:t>
      </w:r>
      <w:r w:rsidRPr="001545D3">
        <w:rPr>
          <w:rFonts w:ascii="Sylfaen" w:hAnsi="Sylfaen"/>
          <w:b/>
          <w:sz w:val="22"/>
          <w:szCs w:val="22"/>
          <w:lang w:val="ka-GE"/>
        </w:rPr>
        <w:t>ინდიკატორი</w:t>
      </w:r>
      <w:r>
        <w:rPr>
          <w:rFonts w:ascii="Sylfaen" w:hAnsi="Sylfaen"/>
          <w:b/>
          <w:sz w:val="22"/>
          <w:szCs w:val="22"/>
          <w:lang w:val="ka-GE"/>
        </w:rPr>
        <w:t xml:space="preserve"> (ები</w:t>
      </w:r>
      <w:r w:rsidRPr="001545D3">
        <w:rPr>
          <w:rFonts w:ascii="Sylfaen" w:hAnsi="Sylfaen"/>
          <w:b/>
          <w:sz w:val="22"/>
          <w:szCs w:val="22"/>
          <w:lang w:val="ka-GE"/>
        </w:rPr>
        <w:t>) წარმატების გაზომვის მიზნით:</w:t>
      </w:r>
      <w:r w:rsidR="002D0E44" w:rsidRPr="00250F2C">
        <w:rPr>
          <w:b/>
          <w:sz w:val="22"/>
          <w:szCs w:val="22"/>
          <w:lang w:val="ka-GE"/>
        </w:rPr>
        <w:t xml:space="preserve"> </w:t>
      </w:r>
    </w:p>
    <w:tbl>
      <w:tblPr>
        <w:tblStyle w:val="TableGrid"/>
        <w:tblW w:w="0" w:type="auto"/>
        <w:tblLook w:val="04A0" w:firstRow="1" w:lastRow="0" w:firstColumn="1" w:lastColumn="0" w:noHBand="0" w:noVBand="1"/>
      </w:tblPr>
      <w:tblGrid>
        <w:gridCol w:w="4531"/>
        <w:gridCol w:w="1608"/>
        <w:gridCol w:w="696"/>
        <w:gridCol w:w="696"/>
        <w:gridCol w:w="696"/>
      </w:tblGrid>
      <w:tr w:rsidR="002D0E44" w:rsidRPr="00250F2C" w:rsidTr="00F2661F">
        <w:trPr>
          <w:trHeight w:val="312"/>
        </w:trPr>
        <w:tc>
          <w:tcPr>
            <w:tcW w:w="4531" w:type="dxa"/>
            <w:vMerge w:val="restart"/>
            <w:vAlign w:val="center"/>
          </w:tcPr>
          <w:p w:rsidR="002D0E44" w:rsidRPr="007668A3" w:rsidRDefault="007668A3" w:rsidP="00F2661F">
            <w:pPr>
              <w:jc w:val="both"/>
              <w:rPr>
                <w:rFonts w:ascii="Sylfaen" w:hAnsi="Sylfaen"/>
                <w:b/>
                <w:sz w:val="22"/>
                <w:szCs w:val="22"/>
                <w:lang w:val="ka-GE"/>
              </w:rPr>
            </w:pPr>
            <w:r>
              <w:rPr>
                <w:rFonts w:ascii="Sylfaen" w:hAnsi="Sylfaen"/>
                <w:b/>
                <w:sz w:val="22"/>
                <w:szCs w:val="22"/>
                <w:lang w:val="ka-GE"/>
              </w:rPr>
              <w:t>ინდიკატორები</w:t>
            </w:r>
          </w:p>
        </w:tc>
        <w:tc>
          <w:tcPr>
            <w:tcW w:w="1608" w:type="dxa"/>
            <w:vMerge w:val="restart"/>
            <w:vAlign w:val="center"/>
          </w:tcPr>
          <w:p w:rsidR="002D0E44" w:rsidRPr="00250F2C" w:rsidRDefault="007668A3" w:rsidP="00F2661F">
            <w:pPr>
              <w:jc w:val="both"/>
              <w:rPr>
                <w:b/>
                <w:sz w:val="22"/>
                <w:szCs w:val="22"/>
                <w:lang w:val="ka-GE"/>
              </w:rPr>
            </w:pPr>
            <w:r>
              <w:rPr>
                <w:b/>
                <w:sz w:val="22"/>
                <w:szCs w:val="22"/>
                <w:lang w:val="ka-GE"/>
              </w:rPr>
              <w:t xml:space="preserve"> (2017 </w:t>
            </w:r>
            <w:r>
              <w:rPr>
                <w:rFonts w:ascii="Sylfaen" w:hAnsi="Sylfaen"/>
                <w:b/>
                <w:sz w:val="22"/>
                <w:szCs w:val="22"/>
                <w:lang w:val="ka-GE"/>
              </w:rPr>
              <w:t>ან უახლოეს წლებში</w:t>
            </w:r>
            <w:r w:rsidR="002D0E44" w:rsidRPr="00250F2C">
              <w:rPr>
                <w:b/>
                <w:sz w:val="22"/>
                <w:szCs w:val="22"/>
                <w:lang w:val="ka-GE"/>
              </w:rPr>
              <w:t>)</w:t>
            </w:r>
          </w:p>
        </w:tc>
        <w:tc>
          <w:tcPr>
            <w:tcW w:w="2040" w:type="dxa"/>
            <w:gridSpan w:val="3"/>
            <w:vAlign w:val="center"/>
          </w:tcPr>
          <w:p w:rsidR="002D0E44" w:rsidRPr="007668A3" w:rsidRDefault="007668A3" w:rsidP="00F2661F">
            <w:pPr>
              <w:jc w:val="both"/>
              <w:rPr>
                <w:rFonts w:ascii="Sylfaen" w:hAnsi="Sylfaen"/>
                <w:b/>
                <w:sz w:val="22"/>
                <w:szCs w:val="22"/>
                <w:lang w:val="ka-GE"/>
              </w:rPr>
            </w:pPr>
            <w:r>
              <w:rPr>
                <w:rFonts w:ascii="Sylfaen" w:hAnsi="Sylfaen"/>
                <w:b/>
                <w:sz w:val="22"/>
                <w:szCs w:val="22"/>
                <w:lang w:val="ka-GE"/>
              </w:rPr>
              <w:t>მიზზნები</w:t>
            </w:r>
          </w:p>
        </w:tc>
      </w:tr>
      <w:tr w:rsidR="002D0E44" w:rsidRPr="00250F2C" w:rsidTr="00F2661F">
        <w:trPr>
          <w:trHeight w:val="507"/>
        </w:trPr>
        <w:tc>
          <w:tcPr>
            <w:tcW w:w="4531" w:type="dxa"/>
            <w:vMerge/>
          </w:tcPr>
          <w:p w:rsidR="002D0E44" w:rsidRPr="00250F2C" w:rsidRDefault="002D0E44" w:rsidP="00F2661F">
            <w:pPr>
              <w:jc w:val="both"/>
              <w:rPr>
                <w:b/>
                <w:sz w:val="22"/>
                <w:szCs w:val="22"/>
                <w:lang w:val="ka-GE"/>
              </w:rPr>
            </w:pPr>
          </w:p>
        </w:tc>
        <w:tc>
          <w:tcPr>
            <w:tcW w:w="1608" w:type="dxa"/>
            <w:vMerge/>
          </w:tcPr>
          <w:p w:rsidR="002D0E44" w:rsidRPr="00250F2C" w:rsidRDefault="002D0E44" w:rsidP="00F2661F">
            <w:pPr>
              <w:jc w:val="both"/>
              <w:rPr>
                <w:b/>
                <w:sz w:val="22"/>
                <w:szCs w:val="22"/>
                <w:lang w:val="ka-GE"/>
              </w:rPr>
            </w:pPr>
          </w:p>
        </w:tc>
        <w:tc>
          <w:tcPr>
            <w:tcW w:w="680" w:type="dxa"/>
          </w:tcPr>
          <w:p w:rsidR="002D0E44" w:rsidRPr="00250F2C" w:rsidRDefault="002D0E44" w:rsidP="00F2661F">
            <w:pPr>
              <w:jc w:val="both"/>
              <w:rPr>
                <w:b/>
                <w:sz w:val="22"/>
                <w:szCs w:val="22"/>
                <w:lang w:val="ka-GE"/>
              </w:rPr>
            </w:pPr>
            <w:r w:rsidRPr="00250F2C">
              <w:rPr>
                <w:b/>
                <w:sz w:val="22"/>
                <w:szCs w:val="22"/>
                <w:lang w:val="ka-GE"/>
              </w:rPr>
              <w:t>2019</w:t>
            </w:r>
          </w:p>
        </w:tc>
        <w:tc>
          <w:tcPr>
            <w:tcW w:w="680" w:type="dxa"/>
          </w:tcPr>
          <w:p w:rsidR="002D0E44" w:rsidRPr="00250F2C" w:rsidRDefault="002D0E44" w:rsidP="00F2661F">
            <w:pPr>
              <w:jc w:val="both"/>
              <w:rPr>
                <w:b/>
                <w:sz w:val="22"/>
                <w:szCs w:val="22"/>
                <w:lang w:val="ka-GE"/>
              </w:rPr>
            </w:pPr>
            <w:r w:rsidRPr="00250F2C">
              <w:rPr>
                <w:b/>
                <w:sz w:val="22"/>
                <w:szCs w:val="22"/>
                <w:lang w:val="ka-GE"/>
              </w:rPr>
              <w:t>2020</w:t>
            </w:r>
          </w:p>
        </w:tc>
        <w:tc>
          <w:tcPr>
            <w:tcW w:w="680" w:type="dxa"/>
          </w:tcPr>
          <w:p w:rsidR="002D0E44" w:rsidRPr="00250F2C" w:rsidRDefault="002D0E44" w:rsidP="00F2661F">
            <w:pPr>
              <w:jc w:val="both"/>
              <w:rPr>
                <w:b/>
                <w:sz w:val="22"/>
                <w:szCs w:val="22"/>
                <w:lang w:val="ka-GE"/>
              </w:rPr>
            </w:pPr>
            <w:r w:rsidRPr="00250F2C">
              <w:rPr>
                <w:b/>
                <w:sz w:val="22"/>
                <w:szCs w:val="22"/>
                <w:lang w:val="ka-GE"/>
              </w:rPr>
              <w:t>2021</w:t>
            </w:r>
          </w:p>
        </w:tc>
      </w:tr>
      <w:tr w:rsidR="000612FC" w:rsidRPr="00D67816" w:rsidTr="00217C63">
        <w:tc>
          <w:tcPr>
            <w:tcW w:w="4531" w:type="dxa"/>
          </w:tcPr>
          <w:p w:rsidR="000612FC" w:rsidRPr="00250F2C" w:rsidRDefault="00250F2C" w:rsidP="00F2661F">
            <w:pPr>
              <w:jc w:val="both"/>
              <w:rPr>
                <w:rFonts w:ascii="Sylfaen" w:hAnsi="Sylfaen"/>
                <w:sz w:val="22"/>
                <w:szCs w:val="22"/>
                <w:lang w:val="ka-GE"/>
              </w:rPr>
            </w:pPr>
            <w:r>
              <w:rPr>
                <w:rFonts w:ascii="Sylfaen" w:hAnsi="Sylfaen"/>
                <w:sz w:val="22"/>
                <w:szCs w:val="22"/>
                <w:lang w:val="ka-GE"/>
              </w:rPr>
              <w:t>ქირურგიული ჩარევის % მაჩვენებელი საერთო დღის განმავლობაში ჩარატებულ ქირურგიულ ჩარევასთან (კარატაქტა,</w:t>
            </w:r>
            <w:r w:rsidRPr="00250F2C">
              <w:rPr>
                <w:rFonts w:ascii="Sylfaen" w:hAnsi="Sylfaen"/>
                <w:sz w:val="22"/>
                <w:szCs w:val="22"/>
                <w:lang w:val="ka-GE"/>
              </w:rPr>
              <w:t xml:space="preserve"> ტონზილი ან ადენოიდოქტომია)</w:t>
            </w:r>
            <w:r>
              <w:rPr>
                <w:rFonts w:ascii="Sylfaen" w:hAnsi="Sylfaen"/>
                <w:sz w:val="22"/>
                <w:szCs w:val="22"/>
                <w:lang w:val="ka-GE"/>
              </w:rPr>
              <w:t xml:space="preserve">  </w:t>
            </w:r>
          </w:p>
        </w:tc>
        <w:tc>
          <w:tcPr>
            <w:tcW w:w="1608" w:type="dxa"/>
          </w:tcPr>
          <w:p w:rsidR="000612FC" w:rsidRPr="00D67816" w:rsidRDefault="000612FC" w:rsidP="00F2661F">
            <w:pPr>
              <w:jc w:val="both"/>
              <w:rPr>
                <w:sz w:val="22"/>
                <w:szCs w:val="22"/>
              </w:rPr>
            </w:pPr>
            <w:r w:rsidRPr="00830916">
              <w:t>4%</w:t>
            </w:r>
          </w:p>
        </w:tc>
        <w:tc>
          <w:tcPr>
            <w:tcW w:w="2040" w:type="dxa"/>
            <w:gridSpan w:val="3"/>
          </w:tcPr>
          <w:p w:rsidR="000612FC" w:rsidRPr="007668A3" w:rsidRDefault="007668A3" w:rsidP="000612FC">
            <w:pPr>
              <w:jc w:val="center"/>
              <w:rPr>
                <w:rFonts w:ascii="Sylfaen" w:hAnsi="Sylfaen"/>
                <w:sz w:val="22"/>
                <w:szCs w:val="22"/>
                <w:lang w:val="ka-GE"/>
              </w:rPr>
            </w:pPr>
            <w:r>
              <w:rPr>
                <w:rFonts w:ascii="Sylfaen" w:hAnsi="Sylfaen"/>
                <w:sz w:val="22"/>
                <w:szCs w:val="22"/>
                <w:lang w:val="ka-GE"/>
              </w:rPr>
              <w:t>დამმოკიდებულია სამედიცინო ბაზრის განვითარებაზე</w:t>
            </w:r>
          </w:p>
        </w:tc>
      </w:tr>
      <w:tr w:rsidR="00D67816" w:rsidRPr="00D67816" w:rsidTr="00F2661F">
        <w:tc>
          <w:tcPr>
            <w:tcW w:w="4531" w:type="dxa"/>
          </w:tcPr>
          <w:p w:rsidR="002D0E44" w:rsidRPr="00250F2C" w:rsidRDefault="007668A3" w:rsidP="00F2661F">
            <w:pPr>
              <w:jc w:val="both"/>
              <w:rPr>
                <w:rFonts w:ascii="Sylfaen" w:hAnsi="Sylfaen"/>
                <w:sz w:val="22"/>
                <w:szCs w:val="22"/>
                <w:lang w:val="ka-GE"/>
              </w:rPr>
            </w:pPr>
            <w:r>
              <w:rPr>
                <w:rFonts w:ascii="Sylfaen" w:hAnsi="Sylfaen"/>
                <w:sz w:val="22"/>
                <w:szCs w:val="22"/>
                <w:lang w:val="ka-GE"/>
              </w:rPr>
              <w:t xml:space="preserve">საავადმყოფოშიხელმეორედ მიმართვიანობის </w:t>
            </w:r>
            <w:r w:rsidR="00250F2C">
              <w:rPr>
                <w:rFonts w:ascii="Sylfaen" w:hAnsi="Sylfaen"/>
                <w:sz w:val="22"/>
                <w:szCs w:val="22"/>
                <w:lang w:val="ka-GE"/>
              </w:rPr>
              <w:t xml:space="preserve"> მაჩვენებელი</w:t>
            </w:r>
          </w:p>
        </w:tc>
        <w:tc>
          <w:tcPr>
            <w:tcW w:w="1608" w:type="dxa"/>
          </w:tcPr>
          <w:p w:rsidR="002D0E44" w:rsidRPr="00D67816" w:rsidRDefault="006414A2" w:rsidP="00F2661F">
            <w:pPr>
              <w:jc w:val="both"/>
              <w:rPr>
                <w:sz w:val="22"/>
                <w:szCs w:val="22"/>
              </w:rPr>
            </w:pPr>
            <w:r>
              <w:rPr>
                <w:sz w:val="22"/>
                <w:szCs w:val="22"/>
              </w:rPr>
              <w:t>17%</w:t>
            </w:r>
          </w:p>
        </w:tc>
        <w:tc>
          <w:tcPr>
            <w:tcW w:w="680" w:type="dxa"/>
          </w:tcPr>
          <w:p w:rsidR="002D0E44" w:rsidRPr="00D67816" w:rsidRDefault="000612FC" w:rsidP="00F2661F">
            <w:pPr>
              <w:jc w:val="both"/>
              <w:rPr>
                <w:sz w:val="22"/>
                <w:szCs w:val="22"/>
              </w:rPr>
            </w:pPr>
            <w:r>
              <w:rPr>
                <w:sz w:val="22"/>
                <w:szCs w:val="22"/>
              </w:rPr>
              <w:t>15</w:t>
            </w:r>
            <w:r w:rsidR="006414A2">
              <w:rPr>
                <w:sz w:val="22"/>
                <w:szCs w:val="22"/>
              </w:rPr>
              <w:t>%</w:t>
            </w:r>
          </w:p>
        </w:tc>
        <w:tc>
          <w:tcPr>
            <w:tcW w:w="680" w:type="dxa"/>
          </w:tcPr>
          <w:p w:rsidR="002D0E44" w:rsidRPr="00D67816" w:rsidRDefault="000612FC" w:rsidP="00F2661F">
            <w:pPr>
              <w:jc w:val="both"/>
              <w:rPr>
                <w:sz w:val="22"/>
                <w:szCs w:val="22"/>
              </w:rPr>
            </w:pPr>
            <w:r>
              <w:rPr>
                <w:sz w:val="22"/>
                <w:szCs w:val="22"/>
              </w:rPr>
              <w:t>13</w:t>
            </w:r>
            <w:r w:rsidR="006414A2">
              <w:rPr>
                <w:sz w:val="22"/>
                <w:szCs w:val="22"/>
              </w:rPr>
              <w:t>%</w:t>
            </w:r>
          </w:p>
        </w:tc>
        <w:tc>
          <w:tcPr>
            <w:tcW w:w="680" w:type="dxa"/>
          </w:tcPr>
          <w:p w:rsidR="002D0E44" w:rsidRPr="00D67816" w:rsidRDefault="006414A2" w:rsidP="00F2661F">
            <w:pPr>
              <w:jc w:val="both"/>
              <w:rPr>
                <w:sz w:val="22"/>
                <w:szCs w:val="22"/>
              </w:rPr>
            </w:pPr>
            <w:r>
              <w:rPr>
                <w:sz w:val="22"/>
                <w:szCs w:val="22"/>
              </w:rPr>
              <w:t>13%</w:t>
            </w:r>
          </w:p>
        </w:tc>
      </w:tr>
    </w:tbl>
    <w:p w:rsidR="002D0E44" w:rsidRPr="00D67816" w:rsidRDefault="002D0E44" w:rsidP="00F2661F">
      <w:pPr>
        <w:jc w:val="both"/>
        <w:rPr>
          <w:sz w:val="22"/>
          <w:szCs w:val="22"/>
          <w:lang w:eastAsia="en-US"/>
        </w:rPr>
      </w:pPr>
    </w:p>
    <w:p w:rsidR="00BD78B0" w:rsidRPr="007668A3" w:rsidRDefault="007668A3" w:rsidP="00F2661F">
      <w:pPr>
        <w:jc w:val="both"/>
        <w:rPr>
          <w:rFonts w:ascii="Sylfaen" w:hAnsi="Sylfaen"/>
          <w:b/>
          <w:sz w:val="22"/>
          <w:szCs w:val="22"/>
          <w:lang w:val="ka-GE" w:eastAsia="en-US"/>
        </w:rPr>
      </w:pPr>
      <w:r>
        <w:rPr>
          <w:rFonts w:ascii="Sylfaen" w:hAnsi="Sylfaen"/>
          <w:b/>
          <w:sz w:val="22"/>
          <w:szCs w:val="22"/>
          <w:lang w:val="ka-GE" w:eastAsia="en-US"/>
        </w:rPr>
        <w:t>მთავარი სტრატეგიული ინიციატივები:</w:t>
      </w:r>
      <w:bookmarkEnd w:id="10"/>
      <w:bookmarkEnd w:id="11"/>
    </w:p>
    <w:p w:rsidR="007668A3" w:rsidRPr="007668A3" w:rsidRDefault="007668A3" w:rsidP="00F2661F">
      <w:pPr>
        <w:pStyle w:val="ListParagraph"/>
        <w:numPr>
          <w:ilvl w:val="0"/>
          <w:numId w:val="11"/>
        </w:numPr>
        <w:jc w:val="both"/>
        <w:rPr>
          <w:rFonts w:eastAsia="Calibri" w:cs="Calibri"/>
          <w:sz w:val="22"/>
          <w:szCs w:val="22"/>
          <w:lang w:val="en-GB"/>
        </w:rPr>
      </w:pPr>
      <w:r w:rsidRPr="007668A3">
        <w:rPr>
          <w:rFonts w:ascii="Sylfaen" w:eastAsia="Calibri" w:hAnsi="Sylfaen" w:cs="Sylfaen"/>
          <w:sz w:val="22"/>
          <w:szCs w:val="22"/>
          <w:lang w:val="en-GB"/>
        </w:rPr>
        <w:t>კონცეფციის</w:t>
      </w:r>
      <w:r w:rsidRPr="007668A3">
        <w:rPr>
          <w:rFonts w:eastAsia="Calibri" w:cs="Calibri"/>
          <w:sz w:val="22"/>
          <w:szCs w:val="22"/>
          <w:lang w:val="en-GB"/>
        </w:rPr>
        <w:t xml:space="preserve"> </w:t>
      </w:r>
      <w:r w:rsidRPr="007668A3">
        <w:rPr>
          <w:rFonts w:ascii="Sylfaen" w:eastAsia="Calibri" w:hAnsi="Sylfaen" w:cs="Sylfaen"/>
          <w:sz w:val="22"/>
          <w:szCs w:val="22"/>
          <w:lang w:val="en-GB"/>
        </w:rPr>
        <w:t>შემუშავება</w:t>
      </w:r>
      <w:r w:rsidRPr="007668A3">
        <w:rPr>
          <w:rFonts w:eastAsia="Calibri" w:cs="Calibri"/>
          <w:sz w:val="22"/>
          <w:szCs w:val="22"/>
          <w:lang w:val="en-GB"/>
        </w:rPr>
        <w:t xml:space="preserve"> </w:t>
      </w:r>
      <w:r w:rsidRPr="007668A3">
        <w:rPr>
          <w:rFonts w:ascii="Sylfaen" w:eastAsia="Calibri" w:hAnsi="Sylfaen" w:cs="Sylfaen"/>
          <w:sz w:val="22"/>
          <w:szCs w:val="22"/>
          <w:lang w:val="en-GB"/>
        </w:rPr>
        <w:t>ხარისხის</w:t>
      </w:r>
      <w:r>
        <w:rPr>
          <w:rFonts w:ascii="Sylfaen" w:eastAsia="Calibri" w:hAnsi="Sylfaen" w:cs="Calibri"/>
          <w:sz w:val="22"/>
          <w:szCs w:val="22"/>
          <w:lang w:val="ka-GE"/>
        </w:rPr>
        <w:t xml:space="preserve">ა და </w:t>
      </w:r>
      <w:r w:rsidRPr="007668A3">
        <w:rPr>
          <w:rFonts w:ascii="Sylfaen" w:eastAsia="Calibri" w:hAnsi="Sylfaen" w:cs="Sylfaen"/>
          <w:sz w:val="22"/>
          <w:szCs w:val="22"/>
          <w:lang w:val="en-GB"/>
        </w:rPr>
        <w:t>სისტემის</w:t>
      </w:r>
      <w:r w:rsidRPr="007668A3">
        <w:rPr>
          <w:rFonts w:eastAsia="Calibri" w:cs="Calibri"/>
          <w:sz w:val="22"/>
          <w:szCs w:val="22"/>
          <w:lang w:val="en-GB"/>
        </w:rPr>
        <w:t xml:space="preserve"> </w:t>
      </w:r>
      <w:r w:rsidRPr="007668A3">
        <w:rPr>
          <w:rFonts w:ascii="Sylfaen" w:eastAsia="Calibri" w:hAnsi="Sylfaen" w:cs="Sylfaen"/>
          <w:sz w:val="22"/>
          <w:szCs w:val="22"/>
          <w:lang w:val="en-GB"/>
        </w:rPr>
        <w:t>გაუმჯობესების</w:t>
      </w:r>
      <w:r w:rsidRPr="007668A3">
        <w:rPr>
          <w:rFonts w:eastAsia="Calibri" w:cs="Calibri"/>
          <w:sz w:val="22"/>
          <w:szCs w:val="22"/>
          <w:lang w:val="en-GB"/>
        </w:rPr>
        <w:t xml:space="preserve"> </w:t>
      </w:r>
      <w:r w:rsidRPr="007668A3">
        <w:rPr>
          <w:rFonts w:ascii="Sylfaen" w:eastAsia="Calibri" w:hAnsi="Sylfaen" w:cs="Sylfaen"/>
          <w:sz w:val="22"/>
          <w:szCs w:val="22"/>
          <w:lang w:val="en-GB"/>
        </w:rPr>
        <w:t>მიზნით</w:t>
      </w:r>
    </w:p>
    <w:p w:rsidR="00BD78B0" w:rsidRPr="00D67816" w:rsidRDefault="007668A3" w:rsidP="00F2661F">
      <w:pPr>
        <w:pStyle w:val="ListParagraph"/>
        <w:numPr>
          <w:ilvl w:val="0"/>
          <w:numId w:val="11"/>
        </w:numPr>
        <w:jc w:val="both"/>
        <w:rPr>
          <w:rFonts w:eastAsia="Calibri" w:cs="Calibri"/>
          <w:sz w:val="22"/>
          <w:szCs w:val="22"/>
          <w:lang w:val="en-GB"/>
        </w:rPr>
      </w:pPr>
      <w:r>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7668A3">
        <w:rPr>
          <w:rFonts w:eastAsia="Calibri" w:cs="Calibri"/>
          <w:sz w:val="22"/>
          <w:szCs w:val="22"/>
          <w:lang w:val="en-GB"/>
        </w:rPr>
        <w:t xml:space="preserve"> </w:t>
      </w:r>
      <w:r>
        <w:rPr>
          <w:rFonts w:eastAsia="Calibri" w:cs="Calibri"/>
          <w:sz w:val="22"/>
          <w:szCs w:val="22"/>
          <w:lang w:val="en-GB"/>
        </w:rPr>
        <w:t>SARMA</w:t>
      </w:r>
      <w:r>
        <w:rPr>
          <w:rFonts w:ascii="Sylfaen" w:eastAsia="Calibri" w:hAnsi="Sylfaen" w:cs="Calibri"/>
          <w:sz w:val="22"/>
          <w:szCs w:val="22"/>
          <w:lang w:val="ka-GE"/>
        </w:rPr>
        <w:t xml:space="preserve">-სტან ერთად.  </w:t>
      </w:r>
    </w:p>
    <w:p w:rsidR="00BD78B0" w:rsidRPr="00D67816" w:rsidRDefault="007668A3" w:rsidP="00F2661F">
      <w:pPr>
        <w:pStyle w:val="ListParagraph"/>
        <w:numPr>
          <w:ilvl w:val="0"/>
          <w:numId w:val="11"/>
        </w:numPr>
        <w:jc w:val="both"/>
        <w:rPr>
          <w:rFonts w:eastAsia="Calibri" w:cs="Calibri"/>
          <w:sz w:val="22"/>
          <w:szCs w:val="22"/>
          <w:lang w:val="en-GB"/>
        </w:rPr>
      </w:pPr>
      <w:r>
        <w:rPr>
          <w:rFonts w:ascii="Sylfaen" w:eastAsia="Calibri" w:hAnsi="Sylfaen" w:cs="Calibri"/>
          <w:sz w:val="22"/>
          <w:szCs w:val="22"/>
          <w:lang w:val="ka-GE"/>
        </w:rPr>
        <w:t>სამედიცინო აუდიტის კონცეფციის განვითარება(</w:t>
      </w:r>
      <w:r w:rsidR="000E315D">
        <w:rPr>
          <w:rFonts w:eastAsia="Calibri" w:cs="Calibri"/>
          <w:sz w:val="22"/>
          <w:szCs w:val="22"/>
          <w:lang w:val="en-GB"/>
        </w:rPr>
        <w:t>SARMA</w:t>
      </w:r>
      <w:r>
        <w:rPr>
          <w:rFonts w:ascii="Sylfaen" w:eastAsia="Calibri" w:hAnsi="Sylfaen" w:cs="Calibri"/>
          <w:sz w:val="22"/>
          <w:szCs w:val="22"/>
          <w:lang w:val="ka-GE"/>
        </w:rPr>
        <w:t>-სთან თანამშრომლობით</w:t>
      </w:r>
      <w:r w:rsidR="002D0E44" w:rsidRPr="00D67816">
        <w:rPr>
          <w:rFonts w:eastAsia="Calibri" w:cs="Calibri"/>
          <w:sz w:val="22"/>
          <w:szCs w:val="22"/>
          <w:lang w:val="en-GB"/>
        </w:rPr>
        <w:t>)</w:t>
      </w:r>
    </w:p>
    <w:p w:rsidR="002D0E44" w:rsidRPr="00D67816" w:rsidRDefault="002D0E44" w:rsidP="00F2661F">
      <w:pPr>
        <w:jc w:val="both"/>
        <w:rPr>
          <w:rFonts w:eastAsia="Calibri" w:cs="Calibri"/>
          <w:sz w:val="22"/>
          <w:szCs w:val="22"/>
          <w:highlight w:val="lightGray"/>
          <w:lang w:val="en-GB"/>
        </w:rPr>
      </w:pPr>
    </w:p>
    <w:p w:rsidR="00517185" w:rsidRPr="00D67816" w:rsidRDefault="00517185" w:rsidP="00F2661F">
      <w:pPr>
        <w:jc w:val="both"/>
        <w:rPr>
          <w:sz w:val="22"/>
          <w:szCs w:val="22"/>
          <w:lang w:val="en-GB"/>
        </w:rPr>
      </w:pPr>
    </w:p>
    <w:p w:rsidR="006424BC" w:rsidRPr="007668A3"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2" w:name="_Toc532301830"/>
      <w:r w:rsidRPr="00D67816">
        <w:rPr>
          <w:rFonts w:asciiTheme="minorHAnsi" w:hAnsiTheme="minorHAnsi"/>
          <w:bCs w:val="0"/>
          <w:i w:val="0"/>
          <w:sz w:val="22"/>
          <w:szCs w:val="22"/>
          <w:lang w:val="en-GB"/>
        </w:rPr>
        <w:lastRenderedPageBreak/>
        <w:t>3.</w:t>
      </w:r>
      <w:r w:rsidR="007B43C3" w:rsidRPr="00D67816">
        <w:rPr>
          <w:rFonts w:asciiTheme="minorHAnsi" w:hAnsiTheme="minorHAnsi"/>
          <w:bCs w:val="0"/>
          <w:i w:val="0"/>
          <w:sz w:val="22"/>
          <w:szCs w:val="22"/>
          <w:lang w:val="en-GB"/>
        </w:rPr>
        <w:t>4</w:t>
      </w:r>
      <w:r w:rsidR="00F658BC" w:rsidRPr="00D67816">
        <w:rPr>
          <w:rFonts w:asciiTheme="minorHAnsi" w:hAnsiTheme="minorHAnsi"/>
          <w:bCs w:val="0"/>
          <w:i w:val="0"/>
          <w:sz w:val="22"/>
          <w:szCs w:val="22"/>
          <w:lang w:val="en-GB"/>
        </w:rPr>
        <w:t>.</w:t>
      </w:r>
      <w:r w:rsidR="00300CA8">
        <w:rPr>
          <w:rFonts w:ascii="Sylfaen" w:hAnsi="Sylfaen"/>
          <w:bCs w:val="0"/>
          <w:i w:val="0"/>
          <w:sz w:val="22"/>
          <w:szCs w:val="22"/>
          <w:lang w:val="ka-GE"/>
        </w:rPr>
        <w:t xml:space="preserve"> </w:t>
      </w:r>
      <w:r w:rsidR="005B2386">
        <w:rPr>
          <w:rFonts w:asciiTheme="minorHAnsi" w:hAnsiTheme="minorHAnsi"/>
          <w:bCs w:val="0"/>
          <w:i w:val="0"/>
          <w:sz w:val="22"/>
          <w:szCs w:val="22"/>
          <w:lang w:val="en-GB"/>
        </w:rPr>
        <w:t>ს</w:t>
      </w:r>
      <w:r w:rsidR="005B2386">
        <w:rPr>
          <w:rFonts w:ascii="Sylfaen" w:hAnsi="Sylfaen"/>
          <w:bCs w:val="0"/>
          <w:i w:val="0"/>
          <w:sz w:val="22"/>
          <w:szCs w:val="22"/>
          <w:lang w:val="ka-GE"/>
        </w:rPr>
        <w:t>აკითხი</w:t>
      </w:r>
      <w:r w:rsidR="007B43C3" w:rsidRPr="00D67816">
        <w:rPr>
          <w:rFonts w:asciiTheme="minorHAnsi" w:hAnsiTheme="minorHAnsi"/>
          <w:bCs w:val="0"/>
          <w:i w:val="0"/>
          <w:sz w:val="22"/>
          <w:szCs w:val="22"/>
          <w:lang w:val="en-GB"/>
        </w:rPr>
        <w:t xml:space="preserve">: </w:t>
      </w:r>
      <w:bookmarkEnd w:id="12"/>
      <w:r w:rsidR="007668A3">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Default="00642C6F" w:rsidP="00F2661F">
      <w:pPr>
        <w:jc w:val="both"/>
        <w:rPr>
          <w:rFonts w:ascii="Sylfaen" w:hAnsi="Sylfaen" w:cs="Sylfaen"/>
          <w:sz w:val="22"/>
          <w:szCs w:val="22"/>
          <w:lang w:val="ka-GE"/>
        </w:rPr>
      </w:pPr>
      <w:r w:rsidRPr="00642C6F">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მოსახლეობის ჯანმრთელობის საჭიროებები და </w:t>
      </w:r>
      <w:r>
        <w:rPr>
          <w:rFonts w:ascii="Sylfaen" w:hAnsi="Sylfaen"/>
          <w:sz w:val="22"/>
          <w:szCs w:val="22"/>
          <w:lang w:val="ka-GE" w:eastAsia="en-US"/>
        </w:rPr>
        <w:t xml:space="preserve">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w:t>
      </w:r>
      <w:r w:rsidRPr="00642C6F">
        <w:rPr>
          <w:rFonts w:ascii="Sylfaen" w:hAnsi="Sylfaen"/>
          <w:sz w:val="22"/>
          <w:szCs w:val="22"/>
          <w:lang w:val="ka-GE" w:eastAsia="en-US"/>
        </w:rPr>
        <w:t>NordDRG</w:t>
      </w:r>
      <w:r>
        <w:rPr>
          <w:rFonts w:ascii="Sylfaen" w:hAnsi="Sylfaen"/>
          <w:sz w:val="22"/>
          <w:szCs w:val="22"/>
          <w:lang w:val="ka-GE" w:eastAsia="en-US"/>
        </w:rPr>
        <w:t xml:space="preserve">-ის სისტემა რაციონალური არჩევანია საქართველოსათვის, რადგანაც ის აშენებს </w:t>
      </w:r>
      <w:r w:rsidRPr="00642C6F">
        <w:rPr>
          <w:rFonts w:ascii="Sylfaen" w:hAnsi="Sylfaen"/>
          <w:sz w:val="22"/>
          <w:szCs w:val="22"/>
          <w:lang w:val="ka-GE" w:eastAsia="en-US"/>
        </w:rPr>
        <w:t xml:space="preserve">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w:t>
      </w:r>
      <w:r>
        <w:rPr>
          <w:rFonts w:ascii="Sylfaen" w:hAnsi="Sylfaen"/>
          <w:sz w:val="22"/>
          <w:szCs w:val="22"/>
          <w:lang w:val="ka-GE" w:eastAsia="en-US"/>
        </w:rPr>
        <w:t>ციფრულად არის ხელმისაწვდომი</w:t>
      </w:r>
      <w:r w:rsidRPr="00642C6F">
        <w:rPr>
          <w:rFonts w:ascii="Sylfaen" w:hAnsi="Sylfaen"/>
          <w:sz w:val="22"/>
          <w:szCs w:val="22"/>
          <w:lang w:val="ka-GE" w:eastAsia="en-US"/>
        </w:rPr>
        <w:t>.</w:t>
      </w:r>
      <w:r>
        <w:rPr>
          <w:rFonts w:ascii="Sylfaen" w:hAnsi="Sylfaen"/>
          <w:sz w:val="22"/>
          <w:szCs w:val="22"/>
          <w:lang w:val="ka-GE" w:eastAsia="en-US"/>
        </w:rPr>
        <w:t xml:space="preserve"> საერთაშორისოდ აღიარებული </w:t>
      </w:r>
      <w:r w:rsidRPr="00642C6F">
        <w:rPr>
          <w:rFonts w:ascii="Sylfaen" w:hAnsi="Sylfaen"/>
          <w:sz w:val="22"/>
          <w:szCs w:val="22"/>
          <w:lang w:val="ka-GE" w:eastAsia="en-US"/>
        </w:rPr>
        <w:t>NordDRG</w:t>
      </w:r>
      <w:r>
        <w:rPr>
          <w:rFonts w:ascii="Sylfaen" w:hAnsi="Sylfaen"/>
          <w:sz w:val="22"/>
          <w:szCs w:val="22"/>
          <w:lang w:val="ka-GE" w:eastAsia="en-US"/>
        </w:rPr>
        <w:t>-ის</w:t>
      </w:r>
      <w:r w:rsidR="00CA60A0">
        <w:rPr>
          <w:rFonts w:ascii="Sylfaen" w:hAnsi="Sylfaen"/>
          <w:sz w:val="22"/>
          <w:szCs w:val="22"/>
          <w:lang w:val="ka-GE" w:eastAsia="en-US"/>
        </w:rPr>
        <w:t xml:space="preserve"> სისტემა უფრო მეტ საშუალებას მისცემს </w:t>
      </w:r>
      <w:r w:rsidR="00CA60A0" w:rsidRPr="00CA60A0">
        <w:rPr>
          <w:rFonts w:ascii="Sylfaen" w:hAnsi="Sylfaen"/>
          <w:sz w:val="22"/>
          <w:szCs w:val="22"/>
          <w:lang w:val="ka-GE" w:eastAsia="en-US"/>
        </w:rPr>
        <w:t>SSA-</w:t>
      </w:r>
      <w:r w:rsidR="00CA60A0">
        <w:rPr>
          <w:rFonts w:ascii="Sylfaen" w:hAnsi="Sylfaen"/>
          <w:sz w:val="22"/>
          <w:szCs w:val="22"/>
          <w:lang w:val="ka-GE" w:eastAsia="en-US"/>
        </w:rPr>
        <w:t xml:space="preserve">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A60A0">
        <w:rPr>
          <w:rFonts w:ascii="Sylfaen" w:hAnsi="Sylfaen" w:cs="Sylfaen"/>
          <w:sz w:val="22"/>
          <w:szCs w:val="22"/>
          <w:lang w:val="ka-GE"/>
        </w:rPr>
        <w:t>უფრო</w:t>
      </w:r>
      <w:r w:rsidR="00CA60A0" w:rsidRPr="00CA60A0">
        <w:rPr>
          <w:sz w:val="22"/>
          <w:szCs w:val="22"/>
          <w:lang w:val="ka-GE"/>
        </w:rPr>
        <w:t xml:space="preserve"> </w:t>
      </w:r>
      <w:r w:rsidR="00CA60A0" w:rsidRPr="00CA60A0">
        <w:rPr>
          <w:rFonts w:ascii="Sylfaen" w:hAnsi="Sylfaen" w:cs="Sylfaen"/>
          <w:sz w:val="22"/>
          <w:szCs w:val="22"/>
          <w:lang w:val="ka-GE"/>
        </w:rPr>
        <w:t>მეტიც</w:t>
      </w:r>
      <w:r w:rsidR="00CA60A0" w:rsidRPr="00CA60A0">
        <w:rPr>
          <w:sz w:val="22"/>
          <w:szCs w:val="22"/>
          <w:lang w:val="ka-GE"/>
        </w:rPr>
        <w:t xml:space="preserve">, </w:t>
      </w:r>
      <w:r w:rsidR="00CA60A0" w:rsidRPr="00CA60A0">
        <w:rPr>
          <w:rFonts w:ascii="Sylfaen" w:hAnsi="Sylfaen" w:cs="Sylfaen"/>
          <w:sz w:val="22"/>
          <w:szCs w:val="22"/>
          <w:lang w:val="ka-GE"/>
        </w:rPr>
        <w:t>საკონტრაქტო</w:t>
      </w:r>
      <w:r w:rsidR="00CA60A0" w:rsidRPr="00CA60A0">
        <w:rPr>
          <w:sz w:val="22"/>
          <w:szCs w:val="22"/>
          <w:lang w:val="ka-GE"/>
        </w:rPr>
        <w:t xml:space="preserve"> </w:t>
      </w:r>
      <w:r w:rsidR="00CA60A0" w:rsidRPr="00CA60A0">
        <w:rPr>
          <w:rFonts w:ascii="Sylfaen" w:hAnsi="Sylfaen" w:cs="Sylfaen"/>
          <w:sz w:val="22"/>
          <w:szCs w:val="22"/>
          <w:lang w:val="ka-GE"/>
        </w:rPr>
        <w:t>პრინციპების</w:t>
      </w:r>
      <w:r w:rsidR="00CA60A0" w:rsidRPr="00CA60A0">
        <w:rPr>
          <w:sz w:val="22"/>
          <w:szCs w:val="22"/>
          <w:lang w:val="ka-GE"/>
        </w:rPr>
        <w:t xml:space="preserve"> </w:t>
      </w:r>
      <w:r w:rsidR="00CA60A0" w:rsidRPr="00CA60A0">
        <w:rPr>
          <w:rFonts w:ascii="Sylfaen" w:hAnsi="Sylfaen" w:cs="Sylfaen"/>
          <w:sz w:val="22"/>
          <w:szCs w:val="22"/>
          <w:lang w:val="ka-GE"/>
        </w:rPr>
        <w:t>შემუშავება</w:t>
      </w:r>
      <w:r w:rsidR="00CA60A0" w:rsidRPr="00CA60A0">
        <w:rPr>
          <w:sz w:val="22"/>
          <w:szCs w:val="22"/>
          <w:lang w:val="ka-GE"/>
        </w:rPr>
        <w:t xml:space="preserve"> </w:t>
      </w:r>
      <w:r w:rsidR="00CA60A0" w:rsidRPr="00CA60A0">
        <w:rPr>
          <w:rFonts w:ascii="Sylfaen" w:hAnsi="Sylfaen" w:cs="Sylfaen"/>
          <w:sz w:val="22"/>
          <w:szCs w:val="22"/>
          <w:lang w:val="ka-GE"/>
        </w:rPr>
        <w:t>ხელს</w:t>
      </w:r>
      <w:r w:rsidR="00CA60A0" w:rsidRPr="00CA60A0">
        <w:rPr>
          <w:sz w:val="22"/>
          <w:szCs w:val="22"/>
          <w:lang w:val="ka-GE"/>
        </w:rPr>
        <w:t xml:space="preserve"> </w:t>
      </w:r>
      <w:r w:rsidR="00CA60A0" w:rsidRPr="00CA60A0">
        <w:rPr>
          <w:rFonts w:ascii="Sylfaen" w:hAnsi="Sylfaen" w:cs="Sylfaen"/>
          <w:sz w:val="22"/>
          <w:szCs w:val="22"/>
          <w:lang w:val="ka-GE"/>
        </w:rPr>
        <w:t>შეუწყობს</w:t>
      </w:r>
      <w:r w:rsidR="00CA60A0" w:rsidRPr="00CA60A0">
        <w:rPr>
          <w:sz w:val="22"/>
          <w:szCs w:val="22"/>
          <w:lang w:val="ka-GE"/>
        </w:rPr>
        <w:t xml:space="preserve"> SSA- </w:t>
      </w:r>
      <w:r w:rsidR="00CA60A0" w:rsidRPr="00CA60A0">
        <w:rPr>
          <w:rFonts w:ascii="Sylfaen" w:hAnsi="Sylfaen" w:cs="Sylfaen"/>
          <w:sz w:val="22"/>
          <w:szCs w:val="22"/>
          <w:lang w:val="ka-GE"/>
        </w:rPr>
        <w:t>ს</w:t>
      </w:r>
      <w:r w:rsidR="00CA60A0" w:rsidRPr="00CA60A0">
        <w:rPr>
          <w:sz w:val="22"/>
          <w:szCs w:val="22"/>
          <w:lang w:val="ka-GE"/>
        </w:rPr>
        <w:t xml:space="preserve">, </w:t>
      </w:r>
      <w:r w:rsidR="00CA60A0" w:rsidRPr="00CA60A0">
        <w:rPr>
          <w:rFonts w:ascii="Sylfaen" w:hAnsi="Sylfaen" w:cs="Sylfaen"/>
          <w:sz w:val="22"/>
          <w:szCs w:val="22"/>
          <w:lang w:val="ka-GE"/>
        </w:rPr>
        <w:t>გახდეს</w:t>
      </w:r>
      <w:r w:rsidR="00CA60A0" w:rsidRPr="00CA60A0">
        <w:rPr>
          <w:sz w:val="22"/>
          <w:szCs w:val="22"/>
          <w:lang w:val="ka-GE"/>
        </w:rPr>
        <w:t xml:space="preserve"> </w:t>
      </w:r>
      <w:r w:rsidR="00CA60A0" w:rsidRPr="00CA60A0">
        <w:rPr>
          <w:rFonts w:ascii="Sylfaen" w:hAnsi="Sylfaen" w:cs="Sylfaen"/>
          <w:sz w:val="22"/>
          <w:szCs w:val="22"/>
          <w:lang w:val="ka-GE"/>
        </w:rPr>
        <w:t>უფრო</w:t>
      </w:r>
      <w:r w:rsidR="00CA60A0" w:rsidRPr="00CA60A0">
        <w:rPr>
          <w:sz w:val="22"/>
          <w:szCs w:val="22"/>
          <w:lang w:val="ka-GE"/>
        </w:rPr>
        <w:t xml:space="preserve"> </w:t>
      </w:r>
      <w:r w:rsidR="00CA60A0" w:rsidRPr="00CA60A0">
        <w:rPr>
          <w:rFonts w:ascii="Sylfaen" w:hAnsi="Sylfaen" w:cs="Sylfaen"/>
          <w:sz w:val="22"/>
          <w:szCs w:val="22"/>
          <w:lang w:val="ka-GE"/>
        </w:rPr>
        <w:t>მეტად</w:t>
      </w:r>
      <w:r w:rsidR="00CA60A0" w:rsidRPr="00CA60A0">
        <w:rPr>
          <w:sz w:val="22"/>
          <w:szCs w:val="22"/>
          <w:lang w:val="ka-GE"/>
        </w:rPr>
        <w:t xml:space="preserve"> </w:t>
      </w:r>
      <w:r w:rsidR="00CA60A0" w:rsidRPr="00CA60A0">
        <w:rPr>
          <w:rFonts w:ascii="Sylfaen" w:hAnsi="Sylfaen" w:cs="Sylfaen"/>
          <w:sz w:val="22"/>
          <w:szCs w:val="22"/>
          <w:lang w:val="ka-GE"/>
        </w:rPr>
        <w:t>სტრატეგიული</w:t>
      </w:r>
      <w:r w:rsidR="00CA60A0" w:rsidRPr="00CA60A0">
        <w:rPr>
          <w:sz w:val="22"/>
          <w:szCs w:val="22"/>
          <w:lang w:val="ka-GE"/>
        </w:rPr>
        <w:t xml:space="preserve"> </w:t>
      </w:r>
      <w:r w:rsidR="00CA60A0" w:rsidRPr="00CA60A0">
        <w:rPr>
          <w:rFonts w:ascii="Sylfaen" w:hAnsi="Sylfaen" w:cs="Sylfaen"/>
          <w:sz w:val="22"/>
          <w:szCs w:val="22"/>
          <w:lang w:val="ka-GE"/>
        </w:rPr>
        <w:t>შემსყიდველი</w:t>
      </w:r>
      <w:r w:rsidR="00CA60A0" w:rsidRPr="00CA60A0">
        <w:rPr>
          <w:sz w:val="22"/>
          <w:szCs w:val="22"/>
          <w:lang w:val="ka-GE"/>
        </w:rPr>
        <w:t xml:space="preserve"> </w:t>
      </w:r>
      <w:r w:rsidR="00CA60A0" w:rsidRPr="00CA60A0">
        <w:rPr>
          <w:rFonts w:ascii="Sylfaen" w:hAnsi="Sylfaen" w:cs="Sylfaen"/>
          <w:sz w:val="22"/>
          <w:szCs w:val="22"/>
          <w:lang w:val="ka-GE"/>
        </w:rPr>
        <w:t>ჯანმრთელობის</w:t>
      </w:r>
      <w:r w:rsidR="00CA60A0" w:rsidRPr="00CA60A0">
        <w:rPr>
          <w:sz w:val="22"/>
          <w:szCs w:val="22"/>
          <w:lang w:val="ka-GE"/>
        </w:rPr>
        <w:t xml:space="preserve"> </w:t>
      </w:r>
      <w:r w:rsidR="00CA60A0" w:rsidRPr="00CA60A0">
        <w:rPr>
          <w:rFonts w:ascii="Sylfaen" w:hAnsi="Sylfaen" w:cs="Sylfaen"/>
          <w:sz w:val="22"/>
          <w:szCs w:val="22"/>
          <w:lang w:val="ka-GE"/>
        </w:rPr>
        <w:t>დაცვის</w:t>
      </w:r>
      <w:r w:rsidR="00CA60A0" w:rsidRPr="00CA60A0">
        <w:rPr>
          <w:sz w:val="22"/>
          <w:szCs w:val="22"/>
          <w:lang w:val="ka-GE"/>
        </w:rPr>
        <w:t xml:space="preserve"> </w:t>
      </w:r>
      <w:r w:rsidR="00CA60A0" w:rsidRPr="00CA60A0">
        <w:rPr>
          <w:rFonts w:ascii="Sylfaen" w:hAnsi="Sylfaen" w:cs="Sylfaen"/>
          <w:sz w:val="22"/>
          <w:szCs w:val="22"/>
          <w:lang w:val="ka-GE"/>
        </w:rPr>
        <w:t>სამსახურში</w:t>
      </w:r>
      <w:r w:rsidR="00CA60A0" w:rsidRPr="00CA60A0">
        <w:rPr>
          <w:sz w:val="22"/>
          <w:szCs w:val="22"/>
          <w:lang w:val="ka-GE"/>
        </w:rPr>
        <w:t xml:space="preserve"> </w:t>
      </w:r>
      <w:r w:rsidR="00CA60A0" w:rsidRPr="00CA60A0">
        <w:rPr>
          <w:rFonts w:ascii="Sylfaen" w:hAnsi="Sylfaen" w:cs="Sylfaen"/>
          <w:sz w:val="22"/>
          <w:szCs w:val="22"/>
          <w:lang w:val="ka-GE"/>
        </w:rPr>
        <w:t>მოსახლეობის</w:t>
      </w:r>
      <w:r w:rsidR="00CA60A0" w:rsidRPr="00CA60A0">
        <w:rPr>
          <w:sz w:val="22"/>
          <w:szCs w:val="22"/>
          <w:lang w:val="ka-GE"/>
        </w:rPr>
        <w:t xml:space="preserve"> </w:t>
      </w:r>
      <w:r w:rsidR="00CA60A0" w:rsidRPr="00CA60A0">
        <w:rPr>
          <w:rFonts w:ascii="Sylfaen" w:hAnsi="Sylfaen" w:cs="Sylfaen"/>
          <w:sz w:val="22"/>
          <w:szCs w:val="22"/>
          <w:lang w:val="ka-GE"/>
        </w:rPr>
        <w:t>სახელით</w:t>
      </w:r>
      <w:r w:rsidR="00CA60A0" w:rsidRPr="00CA60A0">
        <w:rPr>
          <w:sz w:val="22"/>
          <w:szCs w:val="22"/>
          <w:lang w:val="ka-GE"/>
        </w:rPr>
        <w:t xml:space="preserve"> </w:t>
      </w:r>
      <w:r w:rsidR="00CA60A0" w:rsidRPr="00CA60A0">
        <w:rPr>
          <w:rFonts w:ascii="Sylfaen" w:hAnsi="Sylfaen" w:cs="Sylfaen"/>
          <w:sz w:val="22"/>
          <w:szCs w:val="22"/>
          <w:lang w:val="ka-GE"/>
        </w:rPr>
        <w:t>და</w:t>
      </w:r>
      <w:r w:rsidR="00CA60A0" w:rsidRPr="00CA60A0">
        <w:rPr>
          <w:sz w:val="22"/>
          <w:szCs w:val="22"/>
          <w:lang w:val="ka-GE"/>
        </w:rPr>
        <w:t xml:space="preserve"> </w:t>
      </w:r>
      <w:r w:rsidR="00CA60A0" w:rsidRPr="00CA60A0">
        <w:rPr>
          <w:rFonts w:ascii="Sylfaen" w:hAnsi="Sylfaen" w:cs="Sylfaen"/>
          <w:sz w:val="22"/>
          <w:szCs w:val="22"/>
          <w:lang w:val="ka-GE"/>
        </w:rPr>
        <w:t>შეამციროს</w:t>
      </w:r>
      <w:r w:rsidR="00CA60A0" w:rsidRPr="00CA60A0">
        <w:rPr>
          <w:sz w:val="22"/>
          <w:szCs w:val="22"/>
          <w:lang w:val="ka-GE"/>
        </w:rPr>
        <w:t xml:space="preserve"> </w:t>
      </w:r>
      <w:r w:rsidR="00CA60A0" w:rsidRPr="00CA60A0">
        <w:rPr>
          <w:rFonts w:ascii="Sylfaen" w:hAnsi="Sylfaen" w:cs="Sylfaen"/>
          <w:sz w:val="22"/>
          <w:szCs w:val="22"/>
          <w:lang w:val="ka-GE"/>
        </w:rPr>
        <w:t>არსებული</w:t>
      </w:r>
      <w:r w:rsidR="00CA60A0" w:rsidRPr="00CA60A0">
        <w:rPr>
          <w:sz w:val="22"/>
          <w:szCs w:val="22"/>
          <w:lang w:val="ka-GE"/>
        </w:rPr>
        <w:t xml:space="preserve"> </w:t>
      </w:r>
      <w:r w:rsidR="00CA60A0" w:rsidRPr="00CA60A0">
        <w:rPr>
          <w:rFonts w:ascii="Sylfaen" w:hAnsi="Sylfaen" w:cs="Sylfaen"/>
          <w:sz w:val="22"/>
          <w:szCs w:val="22"/>
          <w:lang w:val="ka-GE"/>
        </w:rPr>
        <w:t>ფრაგმენტაცია</w:t>
      </w:r>
      <w:r w:rsidR="00CA60A0" w:rsidRPr="00CA60A0">
        <w:rPr>
          <w:sz w:val="22"/>
          <w:szCs w:val="22"/>
          <w:lang w:val="ka-GE"/>
        </w:rPr>
        <w:t xml:space="preserve"> </w:t>
      </w:r>
      <w:r w:rsidR="00CA60A0" w:rsidRPr="00CA60A0">
        <w:rPr>
          <w:rFonts w:ascii="Sylfaen" w:hAnsi="Sylfaen" w:cs="Sylfaen"/>
          <w:sz w:val="22"/>
          <w:szCs w:val="22"/>
          <w:lang w:val="ka-GE"/>
        </w:rPr>
        <w:t>სხვადასხვა</w:t>
      </w:r>
      <w:r w:rsidR="00CA60A0" w:rsidRPr="00CA60A0">
        <w:rPr>
          <w:sz w:val="22"/>
          <w:szCs w:val="22"/>
          <w:lang w:val="ka-GE"/>
        </w:rPr>
        <w:t xml:space="preserve"> </w:t>
      </w:r>
      <w:r w:rsidR="00CA60A0" w:rsidRPr="00CA60A0">
        <w:rPr>
          <w:rFonts w:ascii="Sylfaen" w:hAnsi="Sylfaen" w:cs="Sylfaen"/>
          <w:sz w:val="22"/>
          <w:szCs w:val="22"/>
          <w:lang w:val="ka-GE"/>
        </w:rPr>
        <w:t>ჯანდაცვის</w:t>
      </w:r>
      <w:r w:rsidR="00CA60A0" w:rsidRPr="00CA60A0">
        <w:rPr>
          <w:sz w:val="22"/>
          <w:szCs w:val="22"/>
          <w:lang w:val="ka-GE"/>
        </w:rPr>
        <w:t xml:space="preserve"> </w:t>
      </w:r>
      <w:r w:rsidR="00CA60A0" w:rsidRPr="00CA60A0">
        <w:rPr>
          <w:rFonts w:ascii="Sylfaen" w:hAnsi="Sylfaen" w:cs="Sylfaen"/>
          <w:sz w:val="22"/>
          <w:szCs w:val="22"/>
          <w:lang w:val="ka-GE"/>
        </w:rPr>
        <w:t>პროგრამებს</w:t>
      </w:r>
      <w:r w:rsidR="00CA60A0" w:rsidRPr="00CA60A0">
        <w:rPr>
          <w:sz w:val="22"/>
          <w:szCs w:val="22"/>
          <w:lang w:val="ka-GE"/>
        </w:rPr>
        <w:t xml:space="preserve"> </w:t>
      </w:r>
      <w:r w:rsidR="00CA60A0" w:rsidRPr="00CA60A0">
        <w:rPr>
          <w:rFonts w:ascii="Sylfaen" w:hAnsi="Sylfaen" w:cs="Sylfaen"/>
          <w:sz w:val="22"/>
          <w:szCs w:val="22"/>
          <w:lang w:val="ka-GE"/>
        </w:rPr>
        <w:t>შორის</w:t>
      </w:r>
      <w:r w:rsidR="00CA60A0">
        <w:rPr>
          <w:rFonts w:ascii="Sylfaen" w:hAnsi="Sylfaen" w:cs="Sylfaen"/>
          <w:sz w:val="22"/>
          <w:szCs w:val="22"/>
          <w:lang w:val="ka-GE"/>
        </w:rPr>
        <w:t>.</w:t>
      </w:r>
    </w:p>
    <w:p w:rsidR="00CA60A0" w:rsidRPr="00CA60A0" w:rsidRDefault="00CA60A0" w:rsidP="00F2661F">
      <w:pPr>
        <w:jc w:val="both"/>
        <w:rPr>
          <w:rFonts w:ascii="Sylfaen" w:hAnsi="Sylfaen"/>
          <w:sz w:val="22"/>
          <w:szCs w:val="22"/>
          <w:lang w:val="ka-GE" w:eastAsia="en-US"/>
        </w:rPr>
      </w:pPr>
    </w:p>
    <w:p w:rsidR="00E61B2A" w:rsidRPr="00D67816" w:rsidRDefault="001545D3" w:rsidP="00F2661F">
      <w:pPr>
        <w:jc w:val="both"/>
        <w:rPr>
          <w:b/>
          <w:sz w:val="22"/>
          <w:szCs w:val="22"/>
        </w:rPr>
      </w:pPr>
      <w:r w:rsidRPr="001545D3">
        <w:rPr>
          <w:rFonts w:ascii="Sylfaen" w:hAnsi="Sylfaen" w:cs="Sylfaen"/>
          <w:b/>
          <w:sz w:val="22"/>
          <w:szCs w:val="22"/>
        </w:rPr>
        <w:t>ინდიკატორი</w:t>
      </w:r>
      <w:r>
        <w:rPr>
          <w:b/>
          <w:sz w:val="22"/>
          <w:szCs w:val="22"/>
        </w:rPr>
        <w:t xml:space="preserve"> (ები</w:t>
      </w:r>
      <w:r w:rsidRPr="001545D3">
        <w:rPr>
          <w:b/>
          <w:sz w:val="22"/>
          <w:szCs w:val="22"/>
        </w:rPr>
        <w:t xml:space="preserve">) </w:t>
      </w:r>
      <w:r w:rsidRPr="001545D3">
        <w:rPr>
          <w:rFonts w:ascii="Sylfaen" w:hAnsi="Sylfaen" w:cs="Sylfaen"/>
          <w:b/>
          <w:sz w:val="22"/>
          <w:szCs w:val="22"/>
        </w:rPr>
        <w:t>წარმატების</w:t>
      </w:r>
      <w:r w:rsidRPr="001545D3">
        <w:rPr>
          <w:b/>
          <w:sz w:val="22"/>
          <w:szCs w:val="22"/>
        </w:rPr>
        <w:t xml:space="preserve"> </w:t>
      </w:r>
      <w:r w:rsidRPr="001545D3">
        <w:rPr>
          <w:rFonts w:ascii="Sylfaen" w:hAnsi="Sylfaen" w:cs="Sylfaen"/>
          <w:b/>
          <w:sz w:val="22"/>
          <w:szCs w:val="22"/>
        </w:rPr>
        <w:t>გაზომვის</w:t>
      </w:r>
      <w:r w:rsidRPr="001545D3">
        <w:rPr>
          <w:b/>
          <w:sz w:val="22"/>
          <w:szCs w:val="22"/>
        </w:rPr>
        <w:t xml:space="preserve"> </w:t>
      </w:r>
      <w:r w:rsidRPr="001545D3">
        <w:rPr>
          <w:rFonts w:ascii="Sylfaen" w:hAnsi="Sylfaen" w:cs="Sylfaen"/>
          <w:b/>
          <w:sz w:val="22"/>
          <w:szCs w:val="22"/>
        </w:rPr>
        <w:t>მიზნით</w:t>
      </w:r>
      <w:r w:rsidRPr="001545D3">
        <w:rPr>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D67816" w:rsidTr="00A52B96">
        <w:trPr>
          <w:trHeight w:val="312"/>
        </w:trPr>
        <w:tc>
          <w:tcPr>
            <w:tcW w:w="4531" w:type="dxa"/>
            <w:vMerge w:val="restart"/>
            <w:vAlign w:val="center"/>
          </w:tcPr>
          <w:p w:rsidR="00E61B2A" w:rsidRPr="00CA60A0" w:rsidRDefault="00CA60A0" w:rsidP="00F2661F">
            <w:pPr>
              <w:jc w:val="both"/>
              <w:rPr>
                <w:rFonts w:ascii="Sylfaen" w:hAnsi="Sylfaen"/>
                <w:b/>
                <w:sz w:val="22"/>
                <w:szCs w:val="22"/>
                <w:lang w:val="ka-GE"/>
              </w:rPr>
            </w:pPr>
            <w:r>
              <w:rPr>
                <w:rFonts w:ascii="Sylfaen" w:hAnsi="Sylfaen"/>
                <w:b/>
                <w:sz w:val="22"/>
                <w:szCs w:val="22"/>
                <w:lang w:val="ka-GE"/>
              </w:rPr>
              <w:t>ინდიკატორები</w:t>
            </w:r>
          </w:p>
        </w:tc>
        <w:tc>
          <w:tcPr>
            <w:tcW w:w="1608" w:type="dxa"/>
            <w:vMerge w:val="restart"/>
            <w:vAlign w:val="center"/>
          </w:tcPr>
          <w:p w:rsidR="00E61B2A" w:rsidRPr="00D67816" w:rsidRDefault="00CA60A0"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წლები</w:t>
            </w:r>
            <w:r w:rsidR="00E61B2A" w:rsidRPr="00D67816">
              <w:rPr>
                <w:b/>
                <w:sz w:val="22"/>
                <w:szCs w:val="22"/>
              </w:rPr>
              <w:t>)</w:t>
            </w:r>
          </w:p>
        </w:tc>
        <w:tc>
          <w:tcPr>
            <w:tcW w:w="2219" w:type="dxa"/>
            <w:gridSpan w:val="3"/>
            <w:vAlign w:val="center"/>
          </w:tcPr>
          <w:p w:rsidR="00E61B2A" w:rsidRPr="00CA60A0" w:rsidRDefault="00CA60A0" w:rsidP="00F2661F">
            <w:pPr>
              <w:jc w:val="both"/>
              <w:rPr>
                <w:rFonts w:ascii="Sylfaen" w:hAnsi="Sylfaen"/>
                <w:b/>
                <w:sz w:val="22"/>
                <w:szCs w:val="22"/>
                <w:lang w:val="ka-GE"/>
              </w:rPr>
            </w:pPr>
            <w:r>
              <w:rPr>
                <w:rFonts w:ascii="Sylfaen" w:hAnsi="Sylfaen"/>
                <w:b/>
                <w:sz w:val="22"/>
                <w:szCs w:val="22"/>
                <w:lang w:val="ka-GE"/>
              </w:rPr>
              <w:t>მიზნები</w:t>
            </w:r>
          </w:p>
        </w:tc>
      </w:tr>
      <w:tr w:rsidR="00E61B2A" w:rsidRPr="00D67816" w:rsidTr="00A52B96">
        <w:trPr>
          <w:trHeight w:val="312"/>
        </w:trPr>
        <w:tc>
          <w:tcPr>
            <w:tcW w:w="4531" w:type="dxa"/>
            <w:vMerge/>
          </w:tcPr>
          <w:p w:rsidR="00E61B2A" w:rsidRPr="00D67816" w:rsidRDefault="00E61B2A" w:rsidP="00F2661F">
            <w:pPr>
              <w:jc w:val="both"/>
              <w:rPr>
                <w:b/>
                <w:sz w:val="22"/>
                <w:szCs w:val="22"/>
              </w:rPr>
            </w:pPr>
          </w:p>
        </w:tc>
        <w:tc>
          <w:tcPr>
            <w:tcW w:w="1608" w:type="dxa"/>
            <w:vMerge/>
          </w:tcPr>
          <w:p w:rsidR="00E61B2A" w:rsidRPr="00D67816" w:rsidRDefault="00E61B2A" w:rsidP="00F2661F">
            <w:pPr>
              <w:jc w:val="both"/>
              <w:rPr>
                <w:b/>
                <w:sz w:val="22"/>
                <w:szCs w:val="22"/>
              </w:rPr>
            </w:pPr>
          </w:p>
        </w:tc>
        <w:tc>
          <w:tcPr>
            <w:tcW w:w="709" w:type="dxa"/>
          </w:tcPr>
          <w:p w:rsidR="00E61B2A" w:rsidRPr="00D67816" w:rsidRDefault="00E61B2A" w:rsidP="00F2661F">
            <w:pPr>
              <w:jc w:val="both"/>
              <w:rPr>
                <w:b/>
                <w:sz w:val="22"/>
                <w:szCs w:val="22"/>
              </w:rPr>
            </w:pPr>
            <w:r w:rsidRPr="00D67816">
              <w:rPr>
                <w:b/>
                <w:sz w:val="22"/>
                <w:szCs w:val="22"/>
              </w:rPr>
              <w:t>2019</w:t>
            </w:r>
          </w:p>
        </w:tc>
        <w:tc>
          <w:tcPr>
            <w:tcW w:w="709" w:type="dxa"/>
          </w:tcPr>
          <w:p w:rsidR="00E61B2A" w:rsidRPr="00D67816" w:rsidRDefault="00E61B2A" w:rsidP="00F2661F">
            <w:pPr>
              <w:jc w:val="both"/>
              <w:rPr>
                <w:b/>
                <w:sz w:val="22"/>
                <w:szCs w:val="22"/>
              </w:rPr>
            </w:pPr>
            <w:r w:rsidRPr="00D67816">
              <w:rPr>
                <w:b/>
                <w:sz w:val="22"/>
                <w:szCs w:val="22"/>
              </w:rPr>
              <w:t>2020</w:t>
            </w:r>
          </w:p>
        </w:tc>
        <w:tc>
          <w:tcPr>
            <w:tcW w:w="801" w:type="dxa"/>
          </w:tcPr>
          <w:p w:rsidR="00E61B2A" w:rsidRPr="00D67816" w:rsidRDefault="00E61B2A" w:rsidP="00F2661F">
            <w:pPr>
              <w:jc w:val="both"/>
              <w:rPr>
                <w:b/>
                <w:sz w:val="22"/>
                <w:szCs w:val="22"/>
              </w:rPr>
            </w:pPr>
            <w:r w:rsidRPr="00D67816">
              <w:rPr>
                <w:b/>
                <w:sz w:val="22"/>
                <w:szCs w:val="22"/>
              </w:rPr>
              <w:t>2021</w:t>
            </w:r>
          </w:p>
        </w:tc>
      </w:tr>
      <w:tr w:rsidR="000612FC" w:rsidRPr="00D67816" w:rsidTr="00217C63">
        <w:tc>
          <w:tcPr>
            <w:tcW w:w="4531" w:type="dxa"/>
          </w:tcPr>
          <w:p w:rsidR="000612FC" w:rsidRPr="00CA60A0" w:rsidRDefault="000612FC" w:rsidP="00F2661F">
            <w:pPr>
              <w:jc w:val="both"/>
              <w:rPr>
                <w:rFonts w:ascii="Sylfaen" w:hAnsi="Sylfaen"/>
                <w:sz w:val="22"/>
                <w:szCs w:val="22"/>
                <w:lang w:val="ka-GE"/>
              </w:rPr>
            </w:pPr>
            <w:r w:rsidRPr="00D67816">
              <w:rPr>
                <w:sz w:val="22"/>
                <w:szCs w:val="22"/>
              </w:rPr>
              <w:t>DRGs</w:t>
            </w:r>
            <w:r w:rsidR="00CA60A0">
              <w:rPr>
                <w:rFonts w:ascii="Sylfaen" w:hAnsi="Sylfaen"/>
                <w:sz w:val="22"/>
                <w:szCs w:val="22"/>
                <w:lang w:val="ka-GE"/>
              </w:rPr>
              <w:t>--ის წილი ჰოსპიტალურ  მომსახურეობაზე</w:t>
            </w:r>
            <w:r w:rsidR="00CA60A0">
              <w:rPr>
                <w:sz w:val="22"/>
                <w:szCs w:val="22"/>
              </w:rPr>
              <w:t xml:space="preserve"> </w:t>
            </w:r>
          </w:p>
        </w:tc>
        <w:tc>
          <w:tcPr>
            <w:tcW w:w="1608" w:type="dxa"/>
          </w:tcPr>
          <w:p w:rsidR="000612FC" w:rsidRPr="00D67816" w:rsidRDefault="000612FC" w:rsidP="00F2661F">
            <w:pPr>
              <w:jc w:val="both"/>
              <w:rPr>
                <w:sz w:val="22"/>
                <w:szCs w:val="22"/>
              </w:rPr>
            </w:pPr>
            <w:r>
              <w:rPr>
                <w:sz w:val="22"/>
                <w:szCs w:val="22"/>
              </w:rPr>
              <w:t>0%</w:t>
            </w:r>
          </w:p>
        </w:tc>
        <w:tc>
          <w:tcPr>
            <w:tcW w:w="2219" w:type="dxa"/>
            <w:gridSpan w:val="3"/>
          </w:tcPr>
          <w:p w:rsidR="000612FC" w:rsidRPr="00CA60A0" w:rsidRDefault="00CA60A0" w:rsidP="000612FC">
            <w:pPr>
              <w:jc w:val="center"/>
              <w:rPr>
                <w:rFonts w:ascii="Sylfaen" w:hAnsi="Sylfaen"/>
                <w:sz w:val="22"/>
                <w:szCs w:val="22"/>
                <w:lang w:val="ka-GE"/>
              </w:rPr>
            </w:pPr>
            <w:r>
              <w:rPr>
                <w:rFonts w:ascii="Sylfaen" w:hAnsi="Sylfaen"/>
                <w:sz w:val="22"/>
                <w:szCs w:val="22"/>
                <w:lang w:val="ka-GE"/>
              </w:rPr>
              <w:t>ხელმისაწვდომი იქნება</w:t>
            </w:r>
            <w:r w:rsidR="000612FC" w:rsidRPr="000612FC">
              <w:rPr>
                <w:sz w:val="22"/>
                <w:szCs w:val="22"/>
              </w:rPr>
              <w:t xml:space="preserve"> DRG </w:t>
            </w:r>
            <w:r>
              <w:rPr>
                <w:rFonts w:ascii="Sylfaen" w:hAnsi="Sylfaen"/>
                <w:sz w:val="22"/>
                <w:szCs w:val="22"/>
                <w:lang w:val="ka-GE"/>
              </w:rPr>
              <w:t>-ის დანერგვის შემდეგ</w:t>
            </w:r>
            <w:r w:rsidR="000612FC" w:rsidRPr="000612FC">
              <w:rPr>
                <w:sz w:val="22"/>
                <w:szCs w:val="22"/>
              </w:rPr>
              <w:t xml:space="preserve"> 2021</w:t>
            </w:r>
            <w:r>
              <w:rPr>
                <w:rFonts w:ascii="Sylfaen" w:hAnsi="Sylfaen"/>
                <w:sz w:val="22"/>
                <w:szCs w:val="22"/>
                <w:lang w:val="ka-GE"/>
              </w:rPr>
              <w:t xml:space="preserve"> წელს.</w:t>
            </w:r>
          </w:p>
        </w:tc>
      </w:tr>
      <w:tr w:rsidR="00A52B96" w:rsidRPr="00D67816" w:rsidTr="00A52B96">
        <w:tc>
          <w:tcPr>
            <w:tcW w:w="4531" w:type="dxa"/>
          </w:tcPr>
          <w:p w:rsidR="00A52B96" w:rsidRPr="00CA60A0" w:rsidRDefault="007F3250" w:rsidP="00F2661F">
            <w:pPr>
              <w:jc w:val="both"/>
              <w:rPr>
                <w:rFonts w:ascii="Sylfaen" w:hAnsi="Sylfaen"/>
                <w:sz w:val="22"/>
                <w:szCs w:val="22"/>
                <w:lang w:val="ka-GE"/>
              </w:rPr>
            </w:pPr>
            <w:r>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Pr>
                <w:rFonts w:ascii="Sylfaen" w:hAnsi="Sylfaen"/>
                <w:sz w:val="22"/>
                <w:szCs w:val="22"/>
                <w:lang w:val="ka-GE"/>
              </w:rPr>
              <w:t>მომსახურების</w:t>
            </w:r>
            <w:r>
              <w:rPr>
                <w:rFonts w:ascii="Sylfaen" w:hAnsi="Sylfaen"/>
                <w:sz w:val="22"/>
                <w:szCs w:val="22"/>
                <w:lang w:val="ka-GE"/>
              </w:rPr>
              <w:t xml:space="preserve"> ხარჯების</w:t>
            </w:r>
            <w:r w:rsidR="00CA60A0">
              <w:rPr>
                <w:rFonts w:ascii="Sylfaen" w:hAnsi="Sylfaen"/>
                <w:sz w:val="22"/>
                <w:szCs w:val="22"/>
                <w:lang w:val="ka-GE"/>
              </w:rPr>
              <w:t xml:space="preserve"> წილი</w:t>
            </w:r>
            <w:r>
              <w:rPr>
                <w:rFonts w:ascii="Sylfaen" w:hAnsi="Sylfaen"/>
                <w:sz w:val="22"/>
                <w:szCs w:val="22"/>
                <w:lang w:val="ka-GE"/>
              </w:rPr>
              <w:t>.</w:t>
            </w:r>
          </w:p>
        </w:tc>
        <w:tc>
          <w:tcPr>
            <w:tcW w:w="1608" w:type="dxa"/>
          </w:tcPr>
          <w:p w:rsidR="00A52B96" w:rsidRPr="00D67816" w:rsidRDefault="00A52B96" w:rsidP="00F2661F">
            <w:pPr>
              <w:jc w:val="both"/>
              <w:rPr>
                <w:sz w:val="22"/>
                <w:szCs w:val="22"/>
              </w:rPr>
            </w:pPr>
            <w:r>
              <w:rPr>
                <w:sz w:val="22"/>
                <w:szCs w:val="22"/>
              </w:rPr>
              <w:t>4%</w:t>
            </w:r>
          </w:p>
        </w:tc>
        <w:tc>
          <w:tcPr>
            <w:tcW w:w="709" w:type="dxa"/>
          </w:tcPr>
          <w:p w:rsidR="00A52B96" w:rsidRPr="00D67816" w:rsidRDefault="000612FC" w:rsidP="00F2661F">
            <w:pPr>
              <w:jc w:val="both"/>
              <w:rPr>
                <w:sz w:val="22"/>
                <w:szCs w:val="22"/>
              </w:rPr>
            </w:pPr>
            <w:r>
              <w:rPr>
                <w:color w:val="FF0000"/>
                <w:sz w:val="22"/>
                <w:szCs w:val="22"/>
              </w:rPr>
              <w:t>7%</w:t>
            </w:r>
          </w:p>
        </w:tc>
        <w:tc>
          <w:tcPr>
            <w:tcW w:w="709" w:type="dxa"/>
          </w:tcPr>
          <w:p w:rsidR="00A52B96" w:rsidRPr="00D67816" w:rsidRDefault="000612FC" w:rsidP="00F2661F">
            <w:pPr>
              <w:jc w:val="both"/>
              <w:rPr>
                <w:sz w:val="22"/>
                <w:szCs w:val="22"/>
              </w:rPr>
            </w:pPr>
            <w:r>
              <w:rPr>
                <w:color w:val="FF0000"/>
                <w:sz w:val="22"/>
                <w:szCs w:val="22"/>
              </w:rPr>
              <w:t>7%</w:t>
            </w:r>
          </w:p>
        </w:tc>
        <w:tc>
          <w:tcPr>
            <w:tcW w:w="801" w:type="dxa"/>
          </w:tcPr>
          <w:p w:rsidR="00A52B96" w:rsidRPr="00D67816" w:rsidRDefault="000612FC" w:rsidP="00F2661F">
            <w:pPr>
              <w:jc w:val="both"/>
              <w:rPr>
                <w:sz w:val="22"/>
                <w:szCs w:val="22"/>
              </w:rPr>
            </w:pPr>
            <w:r>
              <w:rPr>
                <w:sz w:val="22"/>
                <w:szCs w:val="22"/>
              </w:rPr>
              <w:t>7%</w:t>
            </w:r>
          </w:p>
        </w:tc>
      </w:tr>
    </w:tbl>
    <w:p w:rsidR="00E61B2A" w:rsidRPr="00D67816" w:rsidRDefault="00E61B2A" w:rsidP="00F2661F">
      <w:pPr>
        <w:jc w:val="both"/>
        <w:rPr>
          <w:b/>
          <w:sz w:val="22"/>
          <w:szCs w:val="22"/>
          <w:lang w:val="en-GB" w:eastAsia="en-US"/>
        </w:rPr>
      </w:pPr>
    </w:p>
    <w:p w:rsidR="00E61B2A" w:rsidRPr="007F3250" w:rsidRDefault="007F3250" w:rsidP="00F2661F">
      <w:pPr>
        <w:jc w:val="both"/>
        <w:rPr>
          <w:rFonts w:ascii="Sylfaen" w:hAnsi="Sylfaen"/>
          <w:sz w:val="22"/>
          <w:szCs w:val="22"/>
          <w:lang w:val="ka-GE" w:eastAsia="en-US"/>
        </w:rPr>
      </w:pPr>
      <w:r>
        <w:rPr>
          <w:rFonts w:ascii="Sylfaen" w:hAnsi="Sylfaen"/>
          <w:b/>
          <w:sz w:val="22"/>
          <w:szCs w:val="22"/>
          <w:lang w:val="ka-GE" w:eastAsia="en-US"/>
        </w:rPr>
        <w:t>მთავარი სტრატეგიული ინიციატივები</w:t>
      </w:r>
    </w:p>
    <w:p w:rsidR="00BD78B0" w:rsidRPr="00D67816" w:rsidRDefault="007F3250" w:rsidP="00F2661F">
      <w:pPr>
        <w:pStyle w:val="ListParagraph"/>
        <w:numPr>
          <w:ilvl w:val="0"/>
          <w:numId w:val="13"/>
        </w:numPr>
        <w:jc w:val="both"/>
        <w:rPr>
          <w:rFonts w:eastAsia="Calibri" w:cs="Calibri"/>
          <w:sz w:val="22"/>
          <w:szCs w:val="22"/>
          <w:lang w:val="en-GB"/>
        </w:rPr>
      </w:pPr>
      <w:r>
        <w:rPr>
          <w:rFonts w:eastAsia="Calibri" w:cs="Calibri"/>
          <w:sz w:val="22"/>
          <w:szCs w:val="22"/>
          <w:lang w:val="en-GB"/>
        </w:rPr>
        <w:t>DRG</w:t>
      </w:r>
      <w:r>
        <w:rPr>
          <w:rFonts w:ascii="Sylfaen" w:eastAsia="Calibri" w:hAnsi="Sylfaen" w:cs="Calibri"/>
          <w:sz w:val="22"/>
          <w:szCs w:val="22"/>
          <w:lang w:val="ka-GE"/>
        </w:rPr>
        <w:t>-ის სისტემის განვითარება და წარდგენა</w:t>
      </w:r>
    </w:p>
    <w:p w:rsidR="00BD78B0" w:rsidRPr="00D67816" w:rsidRDefault="00BD78B0" w:rsidP="00F2661F">
      <w:pPr>
        <w:pStyle w:val="ListParagraph"/>
        <w:numPr>
          <w:ilvl w:val="0"/>
          <w:numId w:val="13"/>
        </w:numPr>
        <w:jc w:val="both"/>
        <w:rPr>
          <w:rFonts w:eastAsia="Calibri" w:cs="Calibri"/>
          <w:sz w:val="22"/>
          <w:szCs w:val="22"/>
          <w:lang w:val="en-GB"/>
        </w:rPr>
      </w:pPr>
      <w:r w:rsidRPr="00D67816">
        <w:rPr>
          <w:rFonts w:eastAsia="Calibri" w:cs="Calibri"/>
          <w:sz w:val="22"/>
          <w:szCs w:val="22"/>
          <w:lang w:val="en-GB"/>
        </w:rPr>
        <w:t>PHC</w:t>
      </w:r>
      <w:r w:rsidR="007F3250">
        <w:rPr>
          <w:rFonts w:ascii="Sylfaen" w:eastAsia="Calibri" w:hAnsi="Sylfaen" w:cs="Calibri"/>
          <w:sz w:val="22"/>
          <w:szCs w:val="22"/>
          <w:lang w:val="ka-GE"/>
        </w:rPr>
        <w:t>-ის ფინანსების კრიტიკული შეფასება (</w:t>
      </w:r>
      <w:r w:rsidR="007F3250" w:rsidRPr="007F3250">
        <w:rPr>
          <w:rFonts w:ascii="Sylfaen" w:eastAsia="Calibri" w:hAnsi="Sylfaen" w:cs="Calibri"/>
          <w:sz w:val="22"/>
          <w:szCs w:val="22"/>
          <w:lang w:val="ka-GE"/>
        </w:rPr>
        <w:t>(სოფლის და UHC- ის ინტეგრაციის აუცილებლობა, სახელმწიფო ვერტიკალური პროგრამები</w:t>
      </w:r>
      <w:r w:rsidR="007F3250">
        <w:rPr>
          <w:rFonts w:ascii="Sylfaen" w:eastAsia="Calibri" w:hAnsi="Sylfaen" w:cs="Calibri"/>
          <w:sz w:val="22"/>
          <w:szCs w:val="22"/>
          <w:lang w:val="ka-GE"/>
        </w:rPr>
        <w:t>) მათ შორის, შედეგებზე დამოკიდებული ფინანსური პრინციპების.</w:t>
      </w:r>
    </w:p>
    <w:p w:rsidR="007F3250" w:rsidRPr="007F3250" w:rsidRDefault="007F3250" w:rsidP="00F2661F">
      <w:pPr>
        <w:pStyle w:val="ListParagraph"/>
        <w:numPr>
          <w:ilvl w:val="0"/>
          <w:numId w:val="13"/>
        </w:numPr>
        <w:jc w:val="both"/>
        <w:rPr>
          <w:rFonts w:eastAsia="Calibri" w:cs="Calibri"/>
          <w:sz w:val="22"/>
          <w:szCs w:val="22"/>
          <w:lang w:val="en-GB"/>
        </w:rPr>
      </w:pPr>
      <w:r w:rsidRPr="007F3250">
        <w:rPr>
          <w:rFonts w:ascii="Sylfaen" w:eastAsia="Calibri" w:hAnsi="Sylfaen" w:cs="Sylfaen"/>
          <w:sz w:val="22"/>
          <w:szCs w:val="22"/>
          <w:lang w:val="en-GB"/>
        </w:rPr>
        <w:t>მომსახურების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გაწევის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ხელშეკრულების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შემუშავების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პრინციპები</w:t>
      </w:r>
      <w:r w:rsidRPr="007F3250">
        <w:rPr>
          <w:rFonts w:eastAsia="Calibri" w:cs="Calibri"/>
          <w:sz w:val="22"/>
          <w:szCs w:val="22"/>
          <w:lang w:val="en-GB"/>
        </w:rPr>
        <w:t xml:space="preserve">, </w:t>
      </w:r>
      <w:r w:rsidRPr="007F3250">
        <w:rPr>
          <w:rFonts w:ascii="Sylfaen" w:eastAsia="Calibri" w:hAnsi="Sylfaen" w:cs="Sylfaen"/>
          <w:sz w:val="22"/>
          <w:szCs w:val="22"/>
          <w:lang w:val="en-GB"/>
        </w:rPr>
        <w:t>მათ</w:t>
      </w:r>
      <w:r w:rsidRPr="007F3250">
        <w:rPr>
          <w:rFonts w:eastAsia="Calibri" w:cs="Calibri"/>
          <w:sz w:val="22"/>
          <w:szCs w:val="22"/>
          <w:lang w:val="en-GB"/>
        </w:rPr>
        <w:t xml:space="preserve"> </w:t>
      </w:r>
      <w:r w:rsidRPr="007F3250">
        <w:rPr>
          <w:rFonts w:ascii="Sylfaen" w:eastAsia="Calibri" w:hAnsi="Sylfaen" w:cs="Sylfaen"/>
          <w:sz w:val="22"/>
          <w:szCs w:val="22"/>
          <w:lang w:val="en-GB"/>
        </w:rPr>
        <w:t>შორის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შერჩევითი</w:t>
      </w:r>
      <w:r w:rsidRPr="007F3250">
        <w:rPr>
          <w:rFonts w:eastAsia="Calibri" w:cs="Calibri"/>
          <w:sz w:val="22"/>
          <w:szCs w:val="22"/>
          <w:lang w:val="en-GB"/>
        </w:rPr>
        <w:t xml:space="preserve"> </w:t>
      </w:r>
      <w:r w:rsidRPr="007F3250">
        <w:rPr>
          <w:rFonts w:ascii="Sylfaen" w:eastAsia="Calibri" w:hAnsi="Sylfaen" w:cs="Sylfaen"/>
          <w:sz w:val="22"/>
          <w:szCs w:val="22"/>
          <w:lang w:val="en-GB"/>
        </w:rPr>
        <w:t>კონტრაქტები</w:t>
      </w:r>
      <w:r>
        <w:rPr>
          <w:rFonts w:ascii="Sylfaen" w:eastAsia="Calibri" w:hAnsi="Sylfaen" w:cs="Calibri"/>
          <w:sz w:val="22"/>
          <w:szCs w:val="22"/>
          <w:lang w:val="ka-GE"/>
        </w:rPr>
        <w:t xml:space="preserve">სა </w:t>
      </w:r>
      <w:r w:rsidRPr="007F3250">
        <w:rPr>
          <w:rFonts w:ascii="Sylfaen" w:eastAsia="Calibri" w:hAnsi="Sylfaen" w:cs="Sylfaen"/>
          <w:sz w:val="22"/>
          <w:szCs w:val="22"/>
          <w:lang w:val="en-GB"/>
        </w:rPr>
        <w:t>და</w:t>
      </w:r>
      <w:r w:rsidRPr="007F3250">
        <w:rPr>
          <w:rFonts w:eastAsia="Calibri" w:cs="Calibri"/>
          <w:sz w:val="22"/>
          <w:szCs w:val="22"/>
          <w:lang w:val="en-GB"/>
        </w:rPr>
        <w:t xml:space="preserve"> </w:t>
      </w:r>
      <w:r w:rsidRPr="007F3250">
        <w:rPr>
          <w:rFonts w:ascii="Sylfaen" w:eastAsia="Calibri" w:hAnsi="Sylfaen" w:cs="Sylfaen"/>
          <w:sz w:val="22"/>
          <w:szCs w:val="22"/>
          <w:lang w:val="en-GB"/>
        </w:rPr>
        <w:t>კონტრაქტების</w:t>
      </w:r>
      <w:r w:rsidRPr="007F3250">
        <w:rPr>
          <w:rFonts w:eastAsia="Calibri" w:cs="Calibri"/>
          <w:sz w:val="22"/>
          <w:szCs w:val="22"/>
          <w:lang w:val="en-GB"/>
        </w:rPr>
        <w:t xml:space="preserve"> </w:t>
      </w:r>
      <w:r w:rsidRPr="007F3250">
        <w:rPr>
          <w:rFonts w:ascii="Sylfaen" w:eastAsia="Calibri" w:hAnsi="Sylfaen" w:cs="Sylfaen"/>
          <w:sz w:val="22"/>
          <w:szCs w:val="22"/>
          <w:lang w:val="en-GB"/>
        </w:rPr>
        <w:t>შესრულების</w:t>
      </w:r>
      <w:r w:rsidRPr="007F3250">
        <w:rPr>
          <w:rFonts w:eastAsia="Calibri" w:cs="Calibri"/>
          <w:sz w:val="22"/>
          <w:szCs w:val="22"/>
          <w:lang w:val="en-GB"/>
        </w:rPr>
        <w:t xml:space="preserve"> </w:t>
      </w:r>
      <w:r>
        <w:rPr>
          <w:rFonts w:ascii="Sylfaen" w:eastAsia="Calibri" w:hAnsi="Sylfaen" w:cs="Calibri"/>
          <w:sz w:val="22"/>
          <w:szCs w:val="22"/>
          <w:lang w:val="ka-GE"/>
        </w:rPr>
        <w:t>სისტემის შეფასება</w:t>
      </w:r>
      <w:r>
        <w:rPr>
          <w:rFonts w:ascii="Sylfaen" w:eastAsia="Calibri" w:hAnsi="Sylfaen" w:cs="Sylfaen"/>
          <w:sz w:val="22"/>
          <w:szCs w:val="22"/>
          <w:lang w:val="ka-GE"/>
        </w:rPr>
        <w:t>.</w:t>
      </w:r>
    </w:p>
    <w:p w:rsidR="00783F88" w:rsidRPr="00D67816" w:rsidRDefault="007F3250" w:rsidP="00F2661F">
      <w:pPr>
        <w:pStyle w:val="ListParagraph"/>
        <w:numPr>
          <w:ilvl w:val="0"/>
          <w:numId w:val="13"/>
        </w:numPr>
        <w:jc w:val="both"/>
        <w:rPr>
          <w:rFonts w:eastAsia="Calibri" w:cs="Calibri"/>
          <w:sz w:val="22"/>
          <w:szCs w:val="22"/>
          <w:lang w:val="en-GB"/>
        </w:rPr>
      </w:pPr>
      <w:r>
        <w:rPr>
          <w:rFonts w:ascii="Sylfaen" w:eastAsia="Calibri" w:hAnsi="Sylfaen" w:cs="Calibri"/>
          <w:sz w:val="22"/>
          <w:szCs w:val="22"/>
          <w:lang w:val="ka-GE"/>
        </w:rPr>
        <w:t>ჯანდაცვის მომსახურების საჭიროებების შეფასება</w:t>
      </w:r>
    </w:p>
    <w:p w:rsidR="00C835A0" w:rsidRPr="00D67816" w:rsidRDefault="00C835A0" w:rsidP="00F2661F">
      <w:pPr>
        <w:jc w:val="both"/>
        <w:rPr>
          <w:b/>
          <w:bCs/>
          <w:i/>
          <w:iCs/>
          <w:sz w:val="22"/>
          <w:szCs w:val="22"/>
        </w:rPr>
      </w:pPr>
    </w:p>
    <w:p w:rsidR="009E3710" w:rsidRPr="00D67816" w:rsidRDefault="009E3710" w:rsidP="00F2661F">
      <w:pPr>
        <w:jc w:val="both"/>
        <w:rPr>
          <w:lang w:val="en-GB"/>
        </w:rPr>
      </w:pPr>
    </w:p>
    <w:p w:rsidR="00754388" w:rsidRPr="007F3250"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3" w:name="_Toc532301831"/>
      <w:r w:rsidRPr="00D67816">
        <w:rPr>
          <w:rFonts w:asciiTheme="minorHAnsi" w:hAnsiTheme="minorHAnsi"/>
          <w:bCs w:val="0"/>
          <w:i w:val="0"/>
          <w:sz w:val="22"/>
          <w:szCs w:val="22"/>
          <w:lang w:val="en-GB"/>
        </w:rPr>
        <w:t>3.</w:t>
      </w:r>
      <w:r w:rsidR="00DE096E" w:rsidRPr="00D67816">
        <w:rPr>
          <w:rFonts w:asciiTheme="minorHAnsi" w:hAnsiTheme="minorHAnsi"/>
          <w:bCs w:val="0"/>
          <w:i w:val="0"/>
          <w:sz w:val="22"/>
          <w:szCs w:val="22"/>
          <w:lang w:val="en-GB"/>
        </w:rPr>
        <w:t>5</w:t>
      </w:r>
      <w:r w:rsidR="00F658BC" w:rsidRPr="00D67816">
        <w:rPr>
          <w:rFonts w:asciiTheme="minorHAnsi" w:hAnsiTheme="minorHAnsi"/>
          <w:bCs w:val="0"/>
          <w:i w:val="0"/>
          <w:sz w:val="22"/>
          <w:szCs w:val="22"/>
          <w:lang w:val="en-GB"/>
        </w:rPr>
        <w:t>.</w:t>
      </w:r>
      <w:r w:rsidR="001545D3">
        <w:rPr>
          <w:rFonts w:ascii="Sylfaen" w:hAnsi="Sylfaen"/>
          <w:bCs w:val="0"/>
          <w:i w:val="0"/>
          <w:sz w:val="22"/>
          <w:szCs w:val="22"/>
          <w:lang w:val="ka-GE"/>
        </w:rPr>
        <w:t xml:space="preserve"> </w:t>
      </w:r>
      <w:r w:rsidR="005B2386">
        <w:rPr>
          <w:rFonts w:asciiTheme="minorHAnsi" w:hAnsiTheme="minorHAnsi"/>
          <w:bCs w:val="0"/>
          <w:i w:val="0"/>
          <w:sz w:val="22"/>
          <w:szCs w:val="22"/>
          <w:lang w:val="en-GB"/>
        </w:rPr>
        <w:t>ს</w:t>
      </w:r>
      <w:r w:rsidR="005B2386">
        <w:rPr>
          <w:rFonts w:ascii="Sylfaen" w:hAnsi="Sylfaen"/>
          <w:bCs w:val="0"/>
          <w:i w:val="0"/>
          <w:sz w:val="22"/>
          <w:szCs w:val="22"/>
          <w:lang w:val="ka-GE"/>
        </w:rPr>
        <w:t>აკითხი</w:t>
      </w:r>
      <w:r w:rsidR="00754388" w:rsidRPr="00D67816">
        <w:rPr>
          <w:rFonts w:asciiTheme="minorHAnsi" w:hAnsiTheme="minorHAnsi"/>
          <w:bCs w:val="0"/>
          <w:i w:val="0"/>
          <w:sz w:val="22"/>
          <w:szCs w:val="22"/>
          <w:lang w:val="en-GB"/>
        </w:rPr>
        <w:t xml:space="preserve">: </w:t>
      </w:r>
      <w:bookmarkEnd w:id="13"/>
      <w:r w:rsidR="007F3250" w:rsidRPr="007F3250">
        <w:rPr>
          <w:rFonts w:asciiTheme="minorHAnsi" w:hAnsiTheme="minorHAnsi"/>
          <w:bCs w:val="0"/>
          <w:i w:val="0"/>
          <w:sz w:val="22"/>
          <w:szCs w:val="22"/>
          <w:lang w:val="en-GB"/>
        </w:rPr>
        <w:t xml:space="preserve">HBP </w:t>
      </w:r>
      <w:r w:rsidR="007F3250" w:rsidRPr="007F3250">
        <w:rPr>
          <w:rFonts w:ascii="Sylfaen" w:hAnsi="Sylfaen" w:cs="Sylfaen"/>
          <w:bCs w:val="0"/>
          <w:i w:val="0"/>
          <w:sz w:val="22"/>
          <w:szCs w:val="22"/>
          <w:lang w:val="en-GB"/>
        </w:rPr>
        <w:t>მოსახლეობის</w:t>
      </w:r>
      <w:r w:rsidR="007F3250" w:rsidRPr="007F3250">
        <w:rPr>
          <w:rFonts w:asciiTheme="minorHAnsi" w:hAnsiTheme="minorHAnsi"/>
          <w:bCs w:val="0"/>
          <w:i w:val="0"/>
          <w:sz w:val="22"/>
          <w:szCs w:val="22"/>
          <w:lang w:val="en-GB"/>
        </w:rPr>
        <w:t xml:space="preserve"> </w:t>
      </w:r>
      <w:r w:rsidR="007F3250" w:rsidRPr="007F3250">
        <w:rPr>
          <w:rFonts w:ascii="Sylfaen" w:hAnsi="Sylfaen" w:cs="Sylfaen"/>
          <w:bCs w:val="0"/>
          <w:i w:val="0"/>
          <w:sz w:val="22"/>
          <w:szCs w:val="22"/>
          <w:lang w:val="en-GB"/>
        </w:rPr>
        <w:t>ჯანმრთელობის</w:t>
      </w:r>
      <w:r w:rsidR="007F3250" w:rsidRPr="007F3250">
        <w:rPr>
          <w:rFonts w:asciiTheme="minorHAnsi" w:hAnsiTheme="minorHAnsi"/>
          <w:bCs w:val="0"/>
          <w:i w:val="0"/>
          <w:sz w:val="22"/>
          <w:szCs w:val="22"/>
          <w:lang w:val="en-GB"/>
        </w:rPr>
        <w:t xml:space="preserve"> </w:t>
      </w:r>
      <w:r w:rsidR="007F3250" w:rsidRPr="007F3250">
        <w:rPr>
          <w:rFonts w:ascii="Sylfaen" w:hAnsi="Sylfaen" w:cs="Sylfaen"/>
          <w:bCs w:val="0"/>
          <w:i w:val="0"/>
          <w:sz w:val="22"/>
          <w:szCs w:val="22"/>
          <w:lang w:val="en-GB"/>
        </w:rPr>
        <w:t>საჭიროებების</w:t>
      </w:r>
      <w:r w:rsidR="007F3250" w:rsidRPr="007F3250">
        <w:rPr>
          <w:rFonts w:asciiTheme="minorHAnsi" w:hAnsiTheme="minorHAnsi"/>
          <w:bCs w:val="0"/>
          <w:i w:val="0"/>
          <w:sz w:val="22"/>
          <w:szCs w:val="22"/>
          <w:lang w:val="en-GB"/>
        </w:rPr>
        <w:t xml:space="preserve"> </w:t>
      </w:r>
      <w:r w:rsidR="007F3250" w:rsidRPr="007F3250">
        <w:rPr>
          <w:rFonts w:ascii="Sylfaen" w:hAnsi="Sylfaen" w:cs="Sylfaen"/>
          <w:bCs w:val="0"/>
          <w:i w:val="0"/>
          <w:sz w:val="22"/>
          <w:szCs w:val="22"/>
          <w:lang w:val="en-GB"/>
        </w:rPr>
        <w:t>შესაბამისად</w:t>
      </w:r>
    </w:p>
    <w:p w:rsidR="007F3250" w:rsidRPr="007F3250" w:rsidRDefault="007F3250" w:rsidP="00F2661F">
      <w:pPr>
        <w:jc w:val="both"/>
        <w:rPr>
          <w:rFonts w:ascii="Sylfaen" w:hAnsi="Sylfaen"/>
          <w:sz w:val="22"/>
          <w:szCs w:val="22"/>
          <w:lang w:val="ka-GE" w:eastAsia="en-US"/>
        </w:rPr>
      </w:pPr>
      <w:r>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Pr>
          <w:rFonts w:ascii="Sylfaen" w:hAnsi="Sylfaen"/>
          <w:sz w:val="22"/>
          <w:szCs w:val="22"/>
          <w:lang w:val="ka-GE" w:eastAsia="en-US"/>
        </w:rPr>
        <w:t xml:space="preserve">, მხოლოდ </w:t>
      </w:r>
      <w:r w:rsidR="001A1385" w:rsidRPr="001A1385">
        <w:rPr>
          <w:rFonts w:ascii="Sylfaen" w:hAnsi="Sylfaen"/>
          <w:sz w:val="22"/>
          <w:szCs w:val="22"/>
          <w:lang w:val="ka-GE" w:eastAsia="en-US"/>
        </w:rPr>
        <w:t xml:space="preserve">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w:t>
      </w:r>
      <w:r w:rsidR="001A1385">
        <w:rPr>
          <w:rFonts w:ascii="Sylfaen" w:hAnsi="Sylfaen"/>
          <w:sz w:val="22"/>
          <w:szCs w:val="22"/>
          <w:lang w:val="ka-GE" w:eastAsia="en-US"/>
        </w:rPr>
        <w:t>მოლოდინის</w:t>
      </w:r>
      <w:r w:rsidR="001A1385" w:rsidRPr="001A1385">
        <w:rPr>
          <w:rFonts w:ascii="Sylfaen" w:hAnsi="Sylfaen"/>
          <w:sz w:val="22"/>
          <w:szCs w:val="22"/>
          <w:lang w:val="ka-GE" w:eastAsia="en-US"/>
        </w:rPr>
        <w:t xml:space="preserve">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w:t>
      </w:r>
      <w:r w:rsidR="001A1385">
        <w:rPr>
          <w:rFonts w:ascii="Sylfaen" w:hAnsi="Sylfaen"/>
          <w:sz w:val="22"/>
          <w:szCs w:val="22"/>
          <w:lang w:val="ka-GE" w:eastAsia="en-US"/>
        </w:rPr>
        <w:t xml:space="preserve"> მკაფიოდ განსაზღრული ინსტრუქცია მომსახურეობაში ჩართვაზე ან მოხსნაზე, უფრო მეტად </w:t>
      </w:r>
      <w:r w:rsidR="001A1385">
        <w:rPr>
          <w:rFonts w:ascii="Sylfaen" w:hAnsi="Sylfaen"/>
          <w:sz w:val="22"/>
          <w:szCs w:val="22"/>
          <w:lang w:val="ka-GE" w:eastAsia="en-US"/>
        </w:rPr>
        <w:lastRenderedPageBreak/>
        <w:t>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Default="00975EEA" w:rsidP="00F2661F">
      <w:pPr>
        <w:jc w:val="both"/>
        <w:rPr>
          <w:rFonts w:ascii="Sylfaen" w:hAnsi="Sylfaen"/>
          <w:b/>
          <w:sz w:val="22"/>
          <w:szCs w:val="22"/>
          <w:lang w:val="ka-GE"/>
        </w:rPr>
      </w:pPr>
    </w:p>
    <w:p w:rsidR="007F3250" w:rsidRPr="007F3250" w:rsidRDefault="007F3250" w:rsidP="00F2661F">
      <w:pPr>
        <w:jc w:val="both"/>
        <w:rPr>
          <w:rFonts w:ascii="Sylfaen" w:hAnsi="Sylfaen"/>
          <w:b/>
          <w:sz w:val="22"/>
          <w:szCs w:val="22"/>
          <w:lang w:val="ka-GE"/>
        </w:rPr>
      </w:pPr>
    </w:p>
    <w:p w:rsidR="00C835A0" w:rsidRPr="00D67816" w:rsidRDefault="001545D3" w:rsidP="00F2661F">
      <w:pPr>
        <w:jc w:val="both"/>
        <w:rPr>
          <w:b/>
          <w:sz w:val="22"/>
          <w:szCs w:val="22"/>
        </w:rPr>
      </w:pPr>
      <w:r w:rsidRPr="001545D3">
        <w:rPr>
          <w:rFonts w:ascii="Sylfaen" w:hAnsi="Sylfaen" w:cs="Sylfaen"/>
          <w:b/>
          <w:sz w:val="22"/>
          <w:szCs w:val="22"/>
        </w:rPr>
        <w:t>ინდიკატორი</w:t>
      </w:r>
      <w:r>
        <w:rPr>
          <w:b/>
          <w:sz w:val="22"/>
          <w:szCs w:val="22"/>
        </w:rPr>
        <w:t xml:space="preserve"> (ები</w:t>
      </w:r>
      <w:r w:rsidRPr="001545D3">
        <w:rPr>
          <w:b/>
          <w:sz w:val="22"/>
          <w:szCs w:val="22"/>
        </w:rPr>
        <w:t xml:space="preserve">) </w:t>
      </w:r>
      <w:r w:rsidRPr="001545D3">
        <w:rPr>
          <w:rFonts w:ascii="Sylfaen" w:hAnsi="Sylfaen" w:cs="Sylfaen"/>
          <w:b/>
          <w:sz w:val="22"/>
          <w:szCs w:val="22"/>
        </w:rPr>
        <w:t>წარმატების</w:t>
      </w:r>
      <w:r w:rsidRPr="001545D3">
        <w:rPr>
          <w:b/>
          <w:sz w:val="22"/>
          <w:szCs w:val="22"/>
        </w:rPr>
        <w:t xml:space="preserve"> </w:t>
      </w:r>
      <w:r w:rsidRPr="001545D3">
        <w:rPr>
          <w:rFonts w:ascii="Sylfaen" w:hAnsi="Sylfaen" w:cs="Sylfaen"/>
          <w:b/>
          <w:sz w:val="22"/>
          <w:szCs w:val="22"/>
        </w:rPr>
        <w:t>გაზომვის</w:t>
      </w:r>
      <w:r w:rsidRPr="001545D3">
        <w:rPr>
          <w:b/>
          <w:sz w:val="22"/>
          <w:szCs w:val="22"/>
        </w:rPr>
        <w:t xml:space="preserve"> </w:t>
      </w:r>
      <w:r w:rsidRPr="001545D3">
        <w:rPr>
          <w:rFonts w:ascii="Sylfaen" w:hAnsi="Sylfaen" w:cs="Sylfaen"/>
          <w:b/>
          <w:sz w:val="22"/>
          <w:szCs w:val="22"/>
        </w:rPr>
        <w:t>მიზნით</w:t>
      </w:r>
      <w:r w:rsidRPr="001545D3">
        <w:rPr>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D67816" w:rsidTr="00FD53B9">
        <w:trPr>
          <w:trHeight w:val="312"/>
        </w:trPr>
        <w:tc>
          <w:tcPr>
            <w:tcW w:w="4531" w:type="dxa"/>
            <w:vMerge w:val="restart"/>
            <w:vAlign w:val="center"/>
          </w:tcPr>
          <w:p w:rsidR="00C835A0" w:rsidRPr="001A1385" w:rsidRDefault="001A1385"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C835A0" w:rsidRPr="00D67816" w:rsidRDefault="001545D3" w:rsidP="001545D3">
            <w:pPr>
              <w:rPr>
                <w:b/>
                <w:sz w:val="22"/>
                <w:szCs w:val="22"/>
              </w:rPr>
            </w:pPr>
            <w:r>
              <w:rPr>
                <w:b/>
                <w:sz w:val="22"/>
                <w:szCs w:val="22"/>
              </w:rPr>
              <w:t>Baseline (2017 ან  მომდ</w:t>
            </w:r>
            <w:r>
              <w:rPr>
                <w:rFonts w:ascii="Sylfaen" w:hAnsi="Sylfaen"/>
                <w:b/>
                <w:sz w:val="22"/>
                <w:szCs w:val="22"/>
                <w:lang w:val="ka-GE"/>
              </w:rPr>
              <w:t xml:space="preserve"> </w:t>
            </w:r>
            <w:r>
              <w:rPr>
                <w:b/>
                <w:sz w:val="22"/>
                <w:szCs w:val="22"/>
              </w:rPr>
              <w:t>ევნოო უ</w:t>
            </w:r>
            <w:r>
              <w:rPr>
                <w:rFonts w:ascii="Sylfaen" w:hAnsi="Sylfaen"/>
                <w:b/>
                <w:sz w:val="22"/>
                <w:szCs w:val="22"/>
                <w:lang w:val="ka-GE"/>
              </w:rPr>
              <w:t xml:space="preserve"> </w:t>
            </w:r>
            <w:r>
              <w:rPr>
                <w:b/>
                <w:sz w:val="22"/>
                <w:szCs w:val="22"/>
              </w:rPr>
              <w:t>ახლ</w:t>
            </w:r>
            <w:r>
              <w:rPr>
                <w:rFonts w:ascii="Sylfaen" w:hAnsi="Sylfaen"/>
                <w:b/>
                <w:sz w:val="22"/>
                <w:szCs w:val="22"/>
                <w:lang w:val="ka-GE"/>
              </w:rPr>
              <w:t xml:space="preserve">  </w:t>
            </w:r>
            <w:r>
              <w:rPr>
                <w:b/>
                <w:sz w:val="22"/>
                <w:szCs w:val="22"/>
              </w:rPr>
              <w:t>ო</w:t>
            </w:r>
            <w:r>
              <w:rPr>
                <w:rFonts w:ascii="Sylfaen" w:hAnsi="Sylfaen"/>
                <w:b/>
                <w:sz w:val="22"/>
                <w:szCs w:val="22"/>
                <w:lang w:val="ka-GE"/>
              </w:rPr>
              <w:t xml:space="preserve"> </w:t>
            </w:r>
            <w:r>
              <w:rPr>
                <w:b/>
                <w:sz w:val="22"/>
                <w:szCs w:val="22"/>
              </w:rPr>
              <w:t>ესი წლები</w:t>
            </w:r>
            <w:r w:rsidR="00C835A0" w:rsidRPr="00D67816">
              <w:rPr>
                <w:b/>
                <w:sz w:val="22"/>
                <w:szCs w:val="22"/>
              </w:rPr>
              <w:t>)</w:t>
            </w:r>
          </w:p>
        </w:tc>
        <w:tc>
          <w:tcPr>
            <w:tcW w:w="2040" w:type="dxa"/>
            <w:gridSpan w:val="3"/>
            <w:vAlign w:val="center"/>
          </w:tcPr>
          <w:p w:rsidR="00C835A0" w:rsidRPr="001A1385" w:rsidRDefault="001A1385" w:rsidP="00F2661F">
            <w:pPr>
              <w:jc w:val="both"/>
              <w:rPr>
                <w:rFonts w:ascii="Sylfaen" w:hAnsi="Sylfaen"/>
                <w:b/>
                <w:sz w:val="22"/>
                <w:szCs w:val="22"/>
                <w:lang w:val="ka-GE"/>
              </w:rPr>
            </w:pPr>
            <w:r>
              <w:rPr>
                <w:rFonts w:ascii="Sylfaen" w:hAnsi="Sylfaen"/>
                <w:b/>
                <w:sz w:val="22"/>
                <w:szCs w:val="22"/>
                <w:lang w:val="ka-GE"/>
              </w:rPr>
              <w:t>მიზნები</w:t>
            </w:r>
          </w:p>
        </w:tc>
      </w:tr>
      <w:tr w:rsidR="00C835A0" w:rsidRPr="00D67816" w:rsidTr="00FD53B9">
        <w:trPr>
          <w:trHeight w:val="312"/>
        </w:trPr>
        <w:tc>
          <w:tcPr>
            <w:tcW w:w="4531" w:type="dxa"/>
            <w:vMerge/>
          </w:tcPr>
          <w:p w:rsidR="00C835A0" w:rsidRPr="00D67816" w:rsidRDefault="00C835A0" w:rsidP="00F2661F">
            <w:pPr>
              <w:jc w:val="both"/>
              <w:rPr>
                <w:b/>
                <w:sz w:val="22"/>
                <w:szCs w:val="22"/>
              </w:rPr>
            </w:pPr>
          </w:p>
        </w:tc>
        <w:tc>
          <w:tcPr>
            <w:tcW w:w="1608" w:type="dxa"/>
            <w:vMerge/>
          </w:tcPr>
          <w:p w:rsidR="00C835A0" w:rsidRPr="00D67816" w:rsidRDefault="00C835A0" w:rsidP="00F2661F">
            <w:pPr>
              <w:jc w:val="both"/>
              <w:rPr>
                <w:b/>
                <w:sz w:val="22"/>
                <w:szCs w:val="22"/>
              </w:rPr>
            </w:pPr>
          </w:p>
        </w:tc>
        <w:tc>
          <w:tcPr>
            <w:tcW w:w="680" w:type="dxa"/>
          </w:tcPr>
          <w:p w:rsidR="00C835A0" w:rsidRPr="00D67816" w:rsidRDefault="00C835A0" w:rsidP="00F2661F">
            <w:pPr>
              <w:jc w:val="both"/>
              <w:rPr>
                <w:b/>
                <w:sz w:val="22"/>
                <w:szCs w:val="22"/>
              </w:rPr>
            </w:pPr>
            <w:r w:rsidRPr="00D67816">
              <w:rPr>
                <w:b/>
                <w:sz w:val="22"/>
                <w:szCs w:val="22"/>
              </w:rPr>
              <w:t>2019</w:t>
            </w:r>
          </w:p>
        </w:tc>
        <w:tc>
          <w:tcPr>
            <w:tcW w:w="680" w:type="dxa"/>
          </w:tcPr>
          <w:p w:rsidR="00C835A0" w:rsidRPr="00D67816" w:rsidRDefault="00C835A0" w:rsidP="00F2661F">
            <w:pPr>
              <w:jc w:val="both"/>
              <w:rPr>
                <w:b/>
                <w:sz w:val="22"/>
                <w:szCs w:val="22"/>
              </w:rPr>
            </w:pPr>
            <w:r w:rsidRPr="00D67816">
              <w:rPr>
                <w:b/>
                <w:sz w:val="22"/>
                <w:szCs w:val="22"/>
              </w:rPr>
              <w:t>2020</w:t>
            </w:r>
          </w:p>
        </w:tc>
        <w:tc>
          <w:tcPr>
            <w:tcW w:w="680" w:type="dxa"/>
          </w:tcPr>
          <w:p w:rsidR="00C835A0" w:rsidRPr="00D67816" w:rsidRDefault="00C835A0" w:rsidP="00F2661F">
            <w:pPr>
              <w:jc w:val="both"/>
              <w:rPr>
                <w:b/>
                <w:sz w:val="22"/>
                <w:szCs w:val="22"/>
              </w:rPr>
            </w:pPr>
            <w:r w:rsidRPr="00D67816">
              <w:rPr>
                <w:b/>
                <w:sz w:val="22"/>
                <w:szCs w:val="22"/>
              </w:rPr>
              <w:t>2021</w:t>
            </w:r>
          </w:p>
        </w:tc>
      </w:tr>
      <w:tr w:rsidR="000612FC" w:rsidRPr="00D67816" w:rsidTr="00217C63">
        <w:tc>
          <w:tcPr>
            <w:tcW w:w="4531" w:type="dxa"/>
          </w:tcPr>
          <w:p w:rsidR="000612FC" w:rsidRPr="001A1385" w:rsidRDefault="001A1385" w:rsidP="00F2661F">
            <w:pPr>
              <w:jc w:val="both"/>
              <w:rPr>
                <w:rFonts w:ascii="Sylfaen" w:hAnsi="Sylfaen"/>
                <w:sz w:val="22"/>
                <w:szCs w:val="22"/>
                <w:lang w:val="ka-GE"/>
              </w:rPr>
            </w:pPr>
            <w:r>
              <w:rPr>
                <w:rFonts w:ascii="Sylfaen" w:hAnsi="Sylfaen"/>
                <w:sz w:val="22"/>
                <w:szCs w:val="22"/>
                <w:lang w:val="ka-GE"/>
              </w:rPr>
              <w:t>დაუკმაყოფილებელი საღიროებები</w:t>
            </w:r>
          </w:p>
        </w:tc>
        <w:tc>
          <w:tcPr>
            <w:tcW w:w="1608" w:type="dxa"/>
          </w:tcPr>
          <w:p w:rsidR="000612FC" w:rsidRPr="00D67816" w:rsidRDefault="000612FC" w:rsidP="00F2661F">
            <w:pPr>
              <w:jc w:val="both"/>
              <w:rPr>
                <w:sz w:val="22"/>
                <w:szCs w:val="22"/>
              </w:rPr>
            </w:pPr>
            <w:r>
              <w:rPr>
                <w:sz w:val="22"/>
                <w:szCs w:val="22"/>
              </w:rPr>
              <w:t>9.6%</w:t>
            </w:r>
          </w:p>
        </w:tc>
        <w:tc>
          <w:tcPr>
            <w:tcW w:w="2040" w:type="dxa"/>
            <w:gridSpan w:val="3"/>
          </w:tcPr>
          <w:p w:rsidR="000612FC" w:rsidRPr="001A1385" w:rsidRDefault="001A1385" w:rsidP="000612FC">
            <w:pPr>
              <w:jc w:val="center"/>
              <w:rPr>
                <w:rFonts w:ascii="Sylfaen" w:hAnsi="Sylfaen"/>
                <w:sz w:val="22"/>
                <w:szCs w:val="22"/>
                <w:lang w:val="ka-GE"/>
              </w:rPr>
            </w:pPr>
            <w:r>
              <w:rPr>
                <w:rFonts w:ascii="Sylfaen" w:hAnsi="Sylfaen"/>
                <w:color w:val="FF0000"/>
                <w:sz w:val="22"/>
                <w:szCs w:val="22"/>
                <w:lang w:val="ka-GE"/>
              </w:rPr>
              <w:t>კვლევის შედეგები</w:t>
            </w:r>
          </w:p>
        </w:tc>
      </w:tr>
    </w:tbl>
    <w:p w:rsidR="00C835A0" w:rsidRDefault="00C835A0" w:rsidP="00F2661F">
      <w:pPr>
        <w:pStyle w:val="ListParagraph"/>
        <w:jc w:val="both"/>
        <w:rPr>
          <w:b/>
          <w:sz w:val="22"/>
          <w:szCs w:val="22"/>
          <w:lang w:val="en-GB" w:eastAsia="en-US"/>
        </w:rPr>
      </w:pPr>
    </w:p>
    <w:p w:rsidR="001545D3" w:rsidRPr="00D67816" w:rsidRDefault="001545D3" w:rsidP="00F2661F">
      <w:pPr>
        <w:pStyle w:val="ListParagraph"/>
        <w:jc w:val="both"/>
        <w:rPr>
          <w:b/>
          <w:sz w:val="22"/>
          <w:szCs w:val="22"/>
          <w:lang w:val="en-GB" w:eastAsia="en-US"/>
        </w:rPr>
      </w:pPr>
      <w:r w:rsidRPr="001545D3">
        <w:rPr>
          <w:rFonts w:ascii="Sylfaen" w:hAnsi="Sylfaen" w:cs="Sylfaen"/>
          <w:b/>
          <w:sz w:val="22"/>
          <w:szCs w:val="22"/>
          <w:lang w:val="en-GB" w:eastAsia="en-US"/>
        </w:rPr>
        <w:t>ძირითადი</w:t>
      </w:r>
      <w:r w:rsidRPr="001545D3">
        <w:rPr>
          <w:b/>
          <w:sz w:val="22"/>
          <w:szCs w:val="22"/>
          <w:lang w:val="en-GB" w:eastAsia="en-US"/>
        </w:rPr>
        <w:t xml:space="preserve"> </w:t>
      </w:r>
      <w:r w:rsidRPr="001545D3">
        <w:rPr>
          <w:rFonts w:ascii="Sylfaen" w:hAnsi="Sylfaen" w:cs="Sylfaen"/>
          <w:b/>
          <w:sz w:val="22"/>
          <w:szCs w:val="22"/>
          <w:lang w:val="en-GB" w:eastAsia="en-US"/>
        </w:rPr>
        <w:t>სტრატეგიული</w:t>
      </w:r>
      <w:r w:rsidRPr="001545D3">
        <w:rPr>
          <w:b/>
          <w:sz w:val="22"/>
          <w:szCs w:val="22"/>
          <w:lang w:val="en-GB" w:eastAsia="en-US"/>
        </w:rPr>
        <w:t xml:space="preserve"> </w:t>
      </w:r>
      <w:r w:rsidRPr="001545D3">
        <w:rPr>
          <w:rFonts w:ascii="Sylfaen" w:hAnsi="Sylfaen" w:cs="Sylfaen"/>
          <w:b/>
          <w:sz w:val="22"/>
          <w:szCs w:val="22"/>
          <w:lang w:val="en-GB" w:eastAsia="en-US"/>
        </w:rPr>
        <w:t>ინიციატივა</w:t>
      </w:r>
      <w:r w:rsidRPr="001545D3">
        <w:rPr>
          <w:b/>
          <w:sz w:val="22"/>
          <w:szCs w:val="22"/>
          <w:lang w:val="en-GB" w:eastAsia="en-US"/>
        </w:rPr>
        <w:t xml:space="preserve"> (</w:t>
      </w:r>
      <w:r w:rsidRPr="001545D3">
        <w:rPr>
          <w:rFonts w:ascii="Sylfaen" w:hAnsi="Sylfaen" w:cs="Sylfaen"/>
          <w:b/>
          <w:sz w:val="22"/>
          <w:szCs w:val="22"/>
          <w:lang w:val="en-GB" w:eastAsia="en-US"/>
        </w:rPr>
        <w:t>ებ</w:t>
      </w:r>
      <w:r w:rsidRPr="001545D3">
        <w:rPr>
          <w:b/>
          <w:sz w:val="22"/>
          <w:szCs w:val="22"/>
          <w:lang w:val="en-GB" w:eastAsia="en-US"/>
        </w:rPr>
        <w:t xml:space="preserve">) </w:t>
      </w:r>
      <w:r w:rsidRPr="001545D3">
        <w:rPr>
          <w:rFonts w:ascii="Sylfaen" w:hAnsi="Sylfaen" w:cs="Sylfaen"/>
          <w:b/>
          <w:sz w:val="22"/>
          <w:szCs w:val="22"/>
          <w:lang w:val="en-GB" w:eastAsia="en-US"/>
        </w:rPr>
        <w:t>ი</w:t>
      </w:r>
      <w:r w:rsidRPr="001545D3">
        <w:rPr>
          <w:b/>
          <w:sz w:val="22"/>
          <w:szCs w:val="22"/>
          <w:lang w:val="en-GB" w:eastAsia="en-US"/>
        </w:rPr>
        <w:t>:</w:t>
      </w:r>
    </w:p>
    <w:p w:rsidR="00754388" w:rsidRPr="00D67816" w:rsidRDefault="00D81608" w:rsidP="00F2661F">
      <w:pPr>
        <w:pStyle w:val="ListParagraph"/>
        <w:numPr>
          <w:ilvl w:val="0"/>
          <w:numId w:val="16"/>
        </w:numPr>
        <w:jc w:val="both"/>
        <w:rPr>
          <w:sz w:val="22"/>
          <w:szCs w:val="22"/>
          <w:lang w:val="en-GB"/>
        </w:rPr>
      </w:pPr>
      <w:r w:rsidRPr="00D67816">
        <w:rPr>
          <w:sz w:val="22"/>
          <w:szCs w:val="22"/>
          <w:lang w:val="en-GB"/>
        </w:rPr>
        <w:t>HBP</w:t>
      </w:r>
      <w:r w:rsidR="001D7BC3">
        <w:rPr>
          <w:rFonts w:ascii="Sylfaen" w:hAnsi="Sylfaen"/>
          <w:sz w:val="22"/>
          <w:szCs w:val="22"/>
          <w:lang w:val="ka-GE"/>
        </w:rPr>
        <w:t>-ის გადახედვისა და განახლების სისტემების შექმნა</w:t>
      </w:r>
      <w:r w:rsidR="001D7BC3">
        <w:rPr>
          <w:sz w:val="22"/>
          <w:szCs w:val="22"/>
          <w:lang w:val="en-GB"/>
        </w:rPr>
        <w:t xml:space="preserve"> </w:t>
      </w:r>
    </w:p>
    <w:p w:rsidR="00C835A0" w:rsidRPr="00D67816" w:rsidRDefault="00C835A0" w:rsidP="00F2661F">
      <w:pPr>
        <w:jc w:val="both"/>
        <w:rPr>
          <w:sz w:val="22"/>
          <w:szCs w:val="22"/>
          <w:lang w:val="en-GB"/>
        </w:rPr>
      </w:pPr>
    </w:p>
    <w:p w:rsidR="00C835A0" w:rsidRPr="00D67816" w:rsidRDefault="00C835A0" w:rsidP="00F2661F">
      <w:pPr>
        <w:jc w:val="both"/>
        <w:rPr>
          <w:sz w:val="22"/>
          <w:szCs w:val="22"/>
          <w:lang w:val="en-GB"/>
        </w:rPr>
      </w:pPr>
    </w:p>
    <w:p w:rsidR="00754388" w:rsidRPr="001D7BC3"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 w:name="_Toc532301832"/>
      <w:r w:rsidRPr="00D67816">
        <w:rPr>
          <w:rFonts w:asciiTheme="minorHAnsi" w:hAnsiTheme="minorHAnsi"/>
          <w:bCs w:val="0"/>
          <w:i w:val="0"/>
          <w:sz w:val="22"/>
          <w:szCs w:val="22"/>
          <w:lang w:val="en-GB"/>
        </w:rPr>
        <w:t>3.</w:t>
      </w:r>
      <w:r w:rsidR="00975EEA" w:rsidRPr="00D67816">
        <w:rPr>
          <w:rFonts w:asciiTheme="minorHAnsi" w:hAnsiTheme="minorHAnsi"/>
          <w:bCs w:val="0"/>
          <w:i w:val="0"/>
          <w:sz w:val="22"/>
          <w:szCs w:val="22"/>
          <w:lang w:val="en-GB"/>
        </w:rPr>
        <w:t>6</w:t>
      </w:r>
      <w:r w:rsidR="00F658BC" w:rsidRPr="00D67816">
        <w:rPr>
          <w:rFonts w:asciiTheme="minorHAnsi" w:hAnsiTheme="minorHAnsi"/>
          <w:bCs w:val="0"/>
          <w:i w:val="0"/>
          <w:sz w:val="22"/>
          <w:szCs w:val="22"/>
          <w:lang w:val="en-GB"/>
        </w:rPr>
        <w:t>.</w:t>
      </w:r>
      <w:r w:rsidR="00D75633">
        <w:rPr>
          <w:rFonts w:ascii="Sylfaen" w:hAnsi="Sylfaen"/>
          <w:bCs w:val="0"/>
          <w:i w:val="0"/>
          <w:sz w:val="22"/>
          <w:szCs w:val="22"/>
          <w:lang w:val="ka-GE"/>
        </w:rPr>
        <w:t xml:space="preserve"> </w:t>
      </w:r>
      <w:r w:rsidR="001D7BC3">
        <w:rPr>
          <w:rFonts w:ascii="Sylfaen" w:hAnsi="Sylfaen"/>
          <w:bCs w:val="0"/>
          <w:i w:val="0"/>
          <w:sz w:val="22"/>
          <w:szCs w:val="22"/>
          <w:lang w:val="ka-GE"/>
        </w:rPr>
        <w:t>მიზანი</w:t>
      </w:r>
      <w:r w:rsidR="001D7BC3">
        <w:rPr>
          <w:rFonts w:asciiTheme="minorHAnsi" w:hAnsiTheme="minorHAnsi"/>
          <w:bCs w:val="0"/>
          <w:i w:val="0"/>
          <w:sz w:val="22"/>
          <w:szCs w:val="22"/>
          <w:lang w:val="en-GB"/>
        </w:rPr>
        <w:t xml:space="preserve">: </w:t>
      </w:r>
      <w:r w:rsidR="00754388" w:rsidRPr="00D67816">
        <w:rPr>
          <w:rFonts w:asciiTheme="minorHAnsi" w:hAnsiTheme="minorHAnsi"/>
          <w:bCs w:val="0"/>
          <w:i w:val="0"/>
          <w:sz w:val="22"/>
          <w:szCs w:val="22"/>
          <w:lang w:val="en-GB"/>
        </w:rPr>
        <w:t>PHC</w:t>
      </w:r>
      <w:bookmarkEnd w:id="14"/>
      <w:r w:rsidR="001D7BC3">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1D7BC3" w:rsidRDefault="001D7BC3" w:rsidP="00F2661F">
      <w:pPr>
        <w:jc w:val="both"/>
        <w:rPr>
          <w:rFonts w:ascii="Sylfaen" w:eastAsia="Calibri" w:hAnsi="Sylfaen" w:cs="Calibri"/>
          <w:sz w:val="22"/>
          <w:szCs w:val="22"/>
          <w:lang w:val="ka-GE"/>
        </w:rPr>
      </w:pPr>
      <w:r>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Pr>
          <w:rFonts w:ascii="Sylfaen" w:eastAsia="Calibri" w:hAnsi="Sylfaen" w:cs="Calibri"/>
          <w:sz w:val="22"/>
          <w:szCs w:val="22"/>
          <w:lang w:val="ka-GE"/>
        </w:rPr>
        <w:t xml:space="preserve"> </w:t>
      </w:r>
      <w:r w:rsidR="00442273" w:rsidRPr="00442273">
        <w:rPr>
          <w:rFonts w:ascii="Sylfaen" w:eastAsia="Calibri" w:hAnsi="Sylfaen" w:cs="Calibri"/>
          <w:sz w:val="22"/>
          <w:szCs w:val="22"/>
          <w:lang w:val="ka-GE"/>
        </w:rPr>
        <w:t xml:space="preserve">PHC- ის პრაქტიკის </w:t>
      </w:r>
      <w:r w:rsidR="00442273">
        <w:rPr>
          <w:rFonts w:ascii="Sylfaen" w:eastAsia="Calibri" w:hAnsi="Sylfaen" w:cs="Calibri"/>
          <w:sz w:val="22"/>
          <w:szCs w:val="22"/>
          <w:lang w:val="ka-GE"/>
        </w:rPr>
        <w:t xml:space="preserve">ფარგლებში </w:t>
      </w:r>
      <w:r w:rsidR="00442273" w:rsidRPr="00442273">
        <w:rPr>
          <w:rFonts w:ascii="Sylfaen" w:eastAsia="Calibri" w:hAnsi="Sylfaen" w:cs="Calibri"/>
          <w:sz w:val="22"/>
          <w:szCs w:val="22"/>
          <w:lang w:val="ka-GE"/>
        </w:rPr>
        <w:t xml:space="preserve">და </w:t>
      </w:r>
      <w:r w:rsidR="00442273">
        <w:rPr>
          <w:rFonts w:ascii="Sylfaen" w:eastAsia="Calibri" w:hAnsi="Sylfaen" w:cs="Calibri"/>
          <w:sz w:val="22"/>
          <w:szCs w:val="22"/>
          <w:lang w:val="ka-GE"/>
        </w:rPr>
        <w:t xml:space="preserve">მისი </w:t>
      </w:r>
      <w:r w:rsidR="00442273" w:rsidRPr="00442273">
        <w:rPr>
          <w:rFonts w:ascii="Sylfaen" w:eastAsia="Calibri" w:hAnsi="Sylfaen" w:cs="Calibri"/>
          <w:sz w:val="22"/>
          <w:szCs w:val="22"/>
          <w:lang w:val="ka-GE"/>
        </w:rPr>
        <w:t>სტანდარტების შემუშავებით</w:t>
      </w:r>
      <w:r w:rsidR="00442273">
        <w:rPr>
          <w:rFonts w:ascii="Sylfaen" w:eastAsia="Calibri" w:hAnsi="Sylfaen" w:cs="Calibri"/>
          <w:sz w:val="22"/>
          <w:szCs w:val="22"/>
          <w:lang w:val="ka-GE"/>
        </w:rPr>
        <w:t xml:space="preserve"> მოსალოდნელი</w:t>
      </w:r>
      <w:r w:rsidR="00442273" w:rsidRPr="00442273">
        <w:rPr>
          <w:rFonts w:ascii="Sylfaen" w:eastAsia="Calibri" w:hAnsi="Sylfaen" w:cs="Calibri"/>
          <w:sz w:val="22"/>
          <w:szCs w:val="22"/>
          <w:lang w:val="ka-GE"/>
        </w:rPr>
        <w:t xml:space="preserve"> ფრაგმენტაციის დაძლევა</w:t>
      </w:r>
      <w:r w:rsidR="00442273">
        <w:rPr>
          <w:rFonts w:ascii="Sylfaen" w:eastAsia="Calibri" w:hAnsi="Sylfaen" w:cs="Calibri"/>
          <w:sz w:val="22"/>
          <w:szCs w:val="22"/>
          <w:lang w:val="ka-GE"/>
        </w:rPr>
        <w:t xml:space="preserve">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w:t>
      </w:r>
      <w:r w:rsidR="00442273" w:rsidRPr="00442273">
        <w:rPr>
          <w:rFonts w:ascii="Sylfaen" w:eastAsia="Calibri" w:hAnsi="Sylfaen" w:cs="Calibri"/>
          <w:sz w:val="22"/>
          <w:szCs w:val="22"/>
          <w:lang w:val="ka-GE"/>
        </w:rPr>
        <w:t xml:space="preserve">გარდა ამისა, ოჯახის ექიმები და სპეციალისტები ხშირად </w:t>
      </w:r>
      <w:r w:rsidR="00442273">
        <w:rPr>
          <w:rFonts w:ascii="Sylfaen" w:eastAsia="Calibri" w:hAnsi="Sylfaen" w:cs="Calibri"/>
          <w:sz w:val="22"/>
          <w:szCs w:val="22"/>
          <w:lang w:val="ka-GE"/>
        </w:rPr>
        <w:t>ერთსადა</w:t>
      </w:r>
      <w:r w:rsidR="00442273" w:rsidRPr="00442273">
        <w:rPr>
          <w:rFonts w:ascii="Sylfaen" w:eastAsia="Calibri" w:hAnsi="Sylfaen" w:cs="Calibri"/>
          <w:sz w:val="22"/>
          <w:szCs w:val="22"/>
          <w:lang w:val="ka-GE"/>
        </w:rPr>
        <w:t>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442273" w:rsidRDefault="008A4E83" w:rsidP="00F2661F">
      <w:pPr>
        <w:jc w:val="both"/>
        <w:rPr>
          <w:rFonts w:eastAsia="Calibri" w:cs="Calibri"/>
          <w:sz w:val="22"/>
          <w:szCs w:val="22"/>
          <w:lang w:val="ka-GE"/>
        </w:rPr>
      </w:pPr>
    </w:p>
    <w:p w:rsidR="00D75633" w:rsidRPr="00074D61" w:rsidRDefault="00D75633" w:rsidP="00D75633">
      <w:pPr>
        <w:jc w:val="both"/>
        <w:rPr>
          <w:rFonts w:ascii="Sylfaen" w:hAnsi="Sylfaen"/>
          <w:b/>
          <w:sz w:val="22"/>
          <w:szCs w:val="22"/>
          <w:lang w:val="ka-GE"/>
        </w:rPr>
      </w:pPr>
      <w:r>
        <w:rPr>
          <w:rFonts w:ascii="Sylfaen" w:hAnsi="Sylfaen"/>
          <w:b/>
          <w:sz w:val="22"/>
          <w:szCs w:val="22"/>
          <w:lang w:val="ka-GE"/>
        </w:rPr>
        <w:t>ინდიკატორი(ები) წარმატების გასაზომად</w:t>
      </w:r>
    </w:p>
    <w:p w:rsidR="00975EEA" w:rsidRPr="00D75633"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442273" w:rsidTr="00F2661F">
        <w:trPr>
          <w:trHeight w:val="312"/>
        </w:trPr>
        <w:tc>
          <w:tcPr>
            <w:tcW w:w="4531" w:type="dxa"/>
            <w:vMerge w:val="restart"/>
            <w:vAlign w:val="center"/>
          </w:tcPr>
          <w:p w:rsidR="00975EEA" w:rsidRPr="00442273" w:rsidRDefault="00442273"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975EEA" w:rsidRPr="00442273" w:rsidRDefault="00442273" w:rsidP="00F2661F">
            <w:pPr>
              <w:jc w:val="both"/>
              <w:rPr>
                <w:b/>
                <w:sz w:val="22"/>
                <w:szCs w:val="22"/>
                <w:lang w:val="ka-GE"/>
              </w:rPr>
            </w:pPr>
            <w:r>
              <w:rPr>
                <w:b/>
                <w:sz w:val="22"/>
                <w:szCs w:val="22"/>
                <w:lang w:val="ka-GE"/>
              </w:rPr>
              <w:t>Baseline (2017</w:t>
            </w:r>
            <w:r>
              <w:rPr>
                <w:rFonts w:ascii="Sylfaen" w:hAnsi="Sylfaen"/>
                <w:b/>
                <w:sz w:val="22"/>
                <w:szCs w:val="22"/>
                <w:lang w:val="ka-GE"/>
              </w:rPr>
              <w:t xml:space="preserve"> ან</w:t>
            </w:r>
            <w:r>
              <w:rPr>
                <w:b/>
                <w:sz w:val="22"/>
                <w:szCs w:val="22"/>
                <w:lang w:val="ka-GE"/>
              </w:rPr>
              <w:t xml:space="preserve"> </w:t>
            </w:r>
            <w:r>
              <w:rPr>
                <w:rFonts w:ascii="Sylfaen" w:hAnsi="Sylfaen"/>
                <w:b/>
                <w:sz w:val="22"/>
                <w:szCs w:val="22"/>
                <w:lang w:val="ka-GE"/>
              </w:rPr>
              <w:t>უახლოეს წლებში</w:t>
            </w:r>
            <w:r w:rsidR="00975EEA" w:rsidRPr="00442273">
              <w:rPr>
                <w:b/>
                <w:sz w:val="22"/>
                <w:szCs w:val="22"/>
                <w:lang w:val="ka-GE"/>
              </w:rPr>
              <w:t>)</w:t>
            </w:r>
          </w:p>
        </w:tc>
        <w:tc>
          <w:tcPr>
            <w:tcW w:w="2040" w:type="dxa"/>
            <w:gridSpan w:val="3"/>
            <w:vAlign w:val="center"/>
          </w:tcPr>
          <w:p w:rsidR="00975EEA" w:rsidRPr="00442273" w:rsidRDefault="00442273" w:rsidP="00F2661F">
            <w:pPr>
              <w:jc w:val="both"/>
              <w:rPr>
                <w:rFonts w:ascii="Sylfaen" w:hAnsi="Sylfaen"/>
                <w:b/>
                <w:sz w:val="22"/>
                <w:szCs w:val="22"/>
                <w:lang w:val="ka-GE"/>
              </w:rPr>
            </w:pPr>
            <w:r>
              <w:rPr>
                <w:rFonts w:ascii="Sylfaen" w:hAnsi="Sylfaen"/>
                <w:b/>
                <w:sz w:val="22"/>
                <w:szCs w:val="22"/>
                <w:lang w:val="ka-GE"/>
              </w:rPr>
              <w:t>მიზნები</w:t>
            </w:r>
          </w:p>
        </w:tc>
      </w:tr>
      <w:tr w:rsidR="00975EEA" w:rsidRPr="00442273" w:rsidTr="00F2661F">
        <w:trPr>
          <w:trHeight w:val="312"/>
        </w:trPr>
        <w:tc>
          <w:tcPr>
            <w:tcW w:w="4531" w:type="dxa"/>
            <w:vMerge/>
          </w:tcPr>
          <w:p w:rsidR="00975EEA" w:rsidRPr="00442273" w:rsidRDefault="00975EEA" w:rsidP="00F2661F">
            <w:pPr>
              <w:jc w:val="both"/>
              <w:rPr>
                <w:b/>
                <w:sz w:val="22"/>
                <w:szCs w:val="22"/>
                <w:lang w:val="ka-GE"/>
              </w:rPr>
            </w:pPr>
          </w:p>
        </w:tc>
        <w:tc>
          <w:tcPr>
            <w:tcW w:w="1608" w:type="dxa"/>
            <w:vMerge/>
          </w:tcPr>
          <w:p w:rsidR="00975EEA" w:rsidRPr="00442273" w:rsidRDefault="00975EEA" w:rsidP="00F2661F">
            <w:pPr>
              <w:jc w:val="both"/>
              <w:rPr>
                <w:b/>
                <w:sz w:val="22"/>
                <w:szCs w:val="22"/>
                <w:lang w:val="ka-GE"/>
              </w:rPr>
            </w:pPr>
          </w:p>
        </w:tc>
        <w:tc>
          <w:tcPr>
            <w:tcW w:w="680" w:type="dxa"/>
          </w:tcPr>
          <w:p w:rsidR="00975EEA" w:rsidRPr="00442273" w:rsidRDefault="00975EEA" w:rsidP="00F2661F">
            <w:pPr>
              <w:jc w:val="both"/>
              <w:rPr>
                <w:b/>
                <w:sz w:val="22"/>
                <w:szCs w:val="22"/>
                <w:lang w:val="ka-GE"/>
              </w:rPr>
            </w:pPr>
            <w:r w:rsidRPr="00442273">
              <w:rPr>
                <w:b/>
                <w:sz w:val="22"/>
                <w:szCs w:val="22"/>
                <w:lang w:val="ka-GE"/>
              </w:rPr>
              <w:t>2019</w:t>
            </w:r>
          </w:p>
        </w:tc>
        <w:tc>
          <w:tcPr>
            <w:tcW w:w="680" w:type="dxa"/>
          </w:tcPr>
          <w:p w:rsidR="00975EEA" w:rsidRPr="00442273" w:rsidRDefault="00975EEA" w:rsidP="00F2661F">
            <w:pPr>
              <w:jc w:val="both"/>
              <w:rPr>
                <w:b/>
                <w:sz w:val="22"/>
                <w:szCs w:val="22"/>
                <w:lang w:val="ka-GE"/>
              </w:rPr>
            </w:pPr>
            <w:r w:rsidRPr="00442273">
              <w:rPr>
                <w:b/>
                <w:sz w:val="22"/>
                <w:szCs w:val="22"/>
                <w:lang w:val="ka-GE"/>
              </w:rPr>
              <w:t>2020</w:t>
            </w:r>
          </w:p>
        </w:tc>
        <w:tc>
          <w:tcPr>
            <w:tcW w:w="680" w:type="dxa"/>
          </w:tcPr>
          <w:p w:rsidR="00975EEA" w:rsidRPr="00442273" w:rsidRDefault="00975EEA" w:rsidP="00F2661F">
            <w:pPr>
              <w:jc w:val="both"/>
              <w:rPr>
                <w:b/>
                <w:sz w:val="22"/>
                <w:szCs w:val="22"/>
                <w:lang w:val="ka-GE"/>
              </w:rPr>
            </w:pPr>
            <w:r w:rsidRPr="00442273">
              <w:rPr>
                <w:b/>
                <w:sz w:val="22"/>
                <w:szCs w:val="22"/>
                <w:lang w:val="ka-GE"/>
              </w:rPr>
              <w:t>2021</w:t>
            </w:r>
          </w:p>
        </w:tc>
      </w:tr>
      <w:tr w:rsidR="00D67816" w:rsidRPr="00D67816" w:rsidTr="00F2661F">
        <w:tc>
          <w:tcPr>
            <w:tcW w:w="4531" w:type="dxa"/>
          </w:tcPr>
          <w:p w:rsidR="00F13739" w:rsidRPr="005E2436" w:rsidRDefault="005E2436" w:rsidP="00F2661F">
            <w:pPr>
              <w:jc w:val="both"/>
              <w:rPr>
                <w:rFonts w:ascii="Sylfaen" w:hAnsi="Sylfaen"/>
                <w:sz w:val="22"/>
                <w:szCs w:val="22"/>
                <w:lang w:val="ka-GE"/>
              </w:rPr>
            </w:pPr>
            <w:r>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D67816" w:rsidRDefault="006414A2" w:rsidP="00F2661F">
            <w:pPr>
              <w:jc w:val="both"/>
              <w:rPr>
                <w:sz w:val="22"/>
                <w:szCs w:val="22"/>
              </w:rPr>
            </w:pPr>
            <w:r>
              <w:rPr>
                <w:sz w:val="22"/>
                <w:szCs w:val="22"/>
              </w:rPr>
              <w:t>3.6</w:t>
            </w:r>
          </w:p>
        </w:tc>
        <w:tc>
          <w:tcPr>
            <w:tcW w:w="680" w:type="dxa"/>
          </w:tcPr>
          <w:p w:rsidR="00F13739" w:rsidRPr="00D67816" w:rsidRDefault="000612FC" w:rsidP="00F2661F">
            <w:pPr>
              <w:jc w:val="both"/>
              <w:rPr>
                <w:sz w:val="22"/>
                <w:szCs w:val="22"/>
              </w:rPr>
            </w:pPr>
            <w:r>
              <w:rPr>
                <w:sz w:val="22"/>
                <w:szCs w:val="22"/>
              </w:rPr>
              <w:t>3.7</w:t>
            </w:r>
          </w:p>
        </w:tc>
        <w:tc>
          <w:tcPr>
            <w:tcW w:w="680" w:type="dxa"/>
          </w:tcPr>
          <w:p w:rsidR="00F13739" w:rsidRPr="00D67816" w:rsidRDefault="000612FC" w:rsidP="000612FC">
            <w:pPr>
              <w:jc w:val="both"/>
              <w:rPr>
                <w:sz w:val="22"/>
                <w:szCs w:val="22"/>
              </w:rPr>
            </w:pPr>
            <w:r>
              <w:rPr>
                <w:sz w:val="22"/>
                <w:szCs w:val="22"/>
              </w:rPr>
              <w:t>3.8</w:t>
            </w:r>
          </w:p>
        </w:tc>
        <w:tc>
          <w:tcPr>
            <w:tcW w:w="680" w:type="dxa"/>
          </w:tcPr>
          <w:p w:rsidR="00F13739" w:rsidRPr="00D67816" w:rsidRDefault="000612FC" w:rsidP="00F2661F">
            <w:pPr>
              <w:jc w:val="both"/>
              <w:rPr>
                <w:sz w:val="22"/>
                <w:szCs w:val="22"/>
              </w:rPr>
            </w:pPr>
            <w:r>
              <w:rPr>
                <w:sz w:val="22"/>
                <w:szCs w:val="22"/>
              </w:rPr>
              <w:t>4</w:t>
            </w:r>
          </w:p>
        </w:tc>
      </w:tr>
      <w:tr w:rsidR="00F13739" w:rsidRPr="00D67816" w:rsidTr="00F2661F">
        <w:tc>
          <w:tcPr>
            <w:tcW w:w="4531" w:type="dxa"/>
          </w:tcPr>
          <w:p w:rsidR="00F13739" w:rsidRPr="005E2436" w:rsidRDefault="005E2436" w:rsidP="005E2436">
            <w:pPr>
              <w:jc w:val="both"/>
              <w:rPr>
                <w:rFonts w:ascii="Sylfaen" w:hAnsi="Sylfaen"/>
                <w:sz w:val="22"/>
                <w:szCs w:val="22"/>
                <w:lang w:val="ka-GE"/>
              </w:rPr>
            </w:pPr>
            <w:r>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D67816" w:rsidRDefault="00C62E1F" w:rsidP="00F2661F">
            <w:pPr>
              <w:jc w:val="both"/>
              <w:rPr>
                <w:sz w:val="22"/>
                <w:szCs w:val="22"/>
              </w:rPr>
            </w:pPr>
            <w:r>
              <w:rPr>
                <w:sz w:val="22"/>
                <w:szCs w:val="22"/>
              </w:rPr>
              <w:t>25%</w:t>
            </w:r>
          </w:p>
        </w:tc>
        <w:tc>
          <w:tcPr>
            <w:tcW w:w="680" w:type="dxa"/>
          </w:tcPr>
          <w:p w:rsidR="00F13739" w:rsidRPr="00D67816" w:rsidRDefault="000612FC" w:rsidP="00F2661F">
            <w:pPr>
              <w:jc w:val="both"/>
              <w:rPr>
                <w:sz w:val="22"/>
                <w:szCs w:val="22"/>
              </w:rPr>
            </w:pPr>
            <w:r>
              <w:rPr>
                <w:sz w:val="22"/>
                <w:szCs w:val="22"/>
              </w:rPr>
              <w:t>27</w:t>
            </w:r>
            <w:r w:rsidR="00C62E1F">
              <w:rPr>
                <w:sz w:val="22"/>
                <w:szCs w:val="22"/>
              </w:rPr>
              <w:t>%</w:t>
            </w:r>
          </w:p>
        </w:tc>
        <w:tc>
          <w:tcPr>
            <w:tcW w:w="680" w:type="dxa"/>
          </w:tcPr>
          <w:p w:rsidR="00F13739" w:rsidRPr="00D67816" w:rsidRDefault="000612FC" w:rsidP="00F2661F">
            <w:pPr>
              <w:jc w:val="both"/>
              <w:rPr>
                <w:sz w:val="22"/>
                <w:szCs w:val="22"/>
              </w:rPr>
            </w:pPr>
            <w:r>
              <w:rPr>
                <w:sz w:val="22"/>
                <w:szCs w:val="22"/>
              </w:rPr>
              <w:t>28</w:t>
            </w:r>
            <w:r w:rsidR="00C62E1F">
              <w:rPr>
                <w:sz w:val="22"/>
                <w:szCs w:val="22"/>
              </w:rPr>
              <w:t>%</w:t>
            </w:r>
          </w:p>
        </w:tc>
        <w:tc>
          <w:tcPr>
            <w:tcW w:w="680" w:type="dxa"/>
          </w:tcPr>
          <w:p w:rsidR="00F13739" w:rsidRPr="00D67816" w:rsidRDefault="000612FC" w:rsidP="00F2661F">
            <w:pPr>
              <w:jc w:val="both"/>
              <w:rPr>
                <w:sz w:val="22"/>
                <w:szCs w:val="22"/>
              </w:rPr>
            </w:pPr>
            <w:r>
              <w:rPr>
                <w:sz w:val="22"/>
                <w:szCs w:val="22"/>
              </w:rPr>
              <w:t>30%</w:t>
            </w:r>
          </w:p>
        </w:tc>
      </w:tr>
      <w:tr w:rsidR="0016634F" w:rsidRPr="00D67816" w:rsidTr="00F2661F">
        <w:tc>
          <w:tcPr>
            <w:tcW w:w="4531" w:type="dxa"/>
          </w:tcPr>
          <w:p w:rsidR="0016634F" w:rsidRDefault="0016634F" w:rsidP="005E2436">
            <w:pPr>
              <w:jc w:val="both"/>
              <w:rPr>
                <w:rFonts w:ascii="Sylfaen" w:hAnsi="Sylfaen"/>
                <w:sz w:val="22"/>
                <w:szCs w:val="22"/>
                <w:lang w:val="ka-GE"/>
              </w:rPr>
            </w:pPr>
          </w:p>
        </w:tc>
        <w:tc>
          <w:tcPr>
            <w:tcW w:w="1608" w:type="dxa"/>
          </w:tcPr>
          <w:p w:rsidR="0016634F" w:rsidRDefault="0016634F" w:rsidP="00F2661F">
            <w:pPr>
              <w:jc w:val="both"/>
              <w:rPr>
                <w:sz w:val="22"/>
                <w:szCs w:val="22"/>
              </w:rPr>
            </w:pPr>
          </w:p>
        </w:tc>
        <w:tc>
          <w:tcPr>
            <w:tcW w:w="680" w:type="dxa"/>
          </w:tcPr>
          <w:p w:rsidR="0016634F" w:rsidRDefault="0016634F" w:rsidP="00F2661F">
            <w:pPr>
              <w:jc w:val="both"/>
              <w:rPr>
                <w:sz w:val="22"/>
                <w:szCs w:val="22"/>
              </w:rPr>
            </w:pPr>
          </w:p>
        </w:tc>
        <w:tc>
          <w:tcPr>
            <w:tcW w:w="680" w:type="dxa"/>
          </w:tcPr>
          <w:p w:rsidR="0016634F" w:rsidRDefault="0016634F" w:rsidP="00F2661F">
            <w:pPr>
              <w:jc w:val="both"/>
              <w:rPr>
                <w:sz w:val="22"/>
                <w:szCs w:val="22"/>
              </w:rPr>
            </w:pPr>
          </w:p>
        </w:tc>
        <w:tc>
          <w:tcPr>
            <w:tcW w:w="680" w:type="dxa"/>
          </w:tcPr>
          <w:p w:rsidR="0016634F" w:rsidRDefault="0016634F" w:rsidP="00F2661F">
            <w:pPr>
              <w:jc w:val="both"/>
              <w:rPr>
                <w:sz w:val="22"/>
                <w:szCs w:val="22"/>
              </w:rPr>
            </w:pPr>
          </w:p>
        </w:tc>
      </w:tr>
    </w:tbl>
    <w:p w:rsidR="00F13739" w:rsidRDefault="00F13739" w:rsidP="00F2661F">
      <w:pPr>
        <w:jc w:val="both"/>
        <w:rPr>
          <w:b/>
          <w:sz w:val="22"/>
          <w:szCs w:val="22"/>
          <w:lang w:val="en-GB" w:eastAsia="en-US"/>
        </w:rPr>
      </w:pPr>
    </w:p>
    <w:p w:rsidR="0016634F" w:rsidRPr="00D67816" w:rsidRDefault="0016634F" w:rsidP="00F2661F">
      <w:pPr>
        <w:jc w:val="both"/>
        <w:rPr>
          <w:b/>
          <w:sz w:val="22"/>
          <w:szCs w:val="22"/>
          <w:lang w:val="en-GB" w:eastAsia="en-US"/>
        </w:rPr>
      </w:pPr>
      <w:r w:rsidRPr="0016634F">
        <w:rPr>
          <w:rFonts w:ascii="Sylfaen" w:hAnsi="Sylfaen" w:cs="Sylfaen"/>
          <w:b/>
          <w:sz w:val="22"/>
          <w:szCs w:val="22"/>
          <w:lang w:val="en-GB" w:eastAsia="en-US"/>
        </w:rPr>
        <w:t>ძირითადი</w:t>
      </w:r>
      <w:r w:rsidRPr="0016634F">
        <w:rPr>
          <w:b/>
          <w:sz w:val="22"/>
          <w:szCs w:val="22"/>
          <w:lang w:val="en-GB" w:eastAsia="en-US"/>
        </w:rPr>
        <w:t xml:space="preserve"> </w:t>
      </w:r>
      <w:r w:rsidRPr="0016634F">
        <w:rPr>
          <w:rFonts w:ascii="Sylfaen" w:hAnsi="Sylfaen" w:cs="Sylfaen"/>
          <w:b/>
          <w:sz w:val="22"/>
          <w:szCs w:val="22"/>
          <w:lang w:val="en-GB" w:eastAsia="en-US"/>
        </w:rPr>
        <w:t>სტრატეგიული</w:t>
      </w:r>
      <w:r w:rsidRPr="0016634F">
        <w:rPr>
          <w:b/>
          <w:sz w:val="22"/>
          <w:szCs w:val="22"/>
          <w:lang w:val="en-GB" w:eastAsia="en-US"/>
        </w:rPr>
        <w:t xml:space="preserve"> </w:t>
      </w:r>
      <w:r w:rsidRPr="0016634F">
        <w:rPr>
          <w:rFonts w:ascii="Sylfaen" w:hAnsi="Sylfaen" w:cs="Sylfaen"/>
          <w:b/>
          <w:sz w:val="22"/>
          <w:szCs w:val="22"/>
          <w:lang w:val="en-GB" w:eastAsia="en-US"/>
        </w:rPr>
        <w:t>ინიციატივა</w:t>
      </w:r>
      <w:r w:rsidRPr="0016634F">
        <w:rPr>
          <w:b/>
          <w:sz w:val="22"/>
          <w:szCs w:val="22"/>
          <w:lang w:val="en-GB" w:eastAsia="en-US"/>
        </w:rPr>
        <w:t xml:space="preserve"> (</w:t>
      </w:r>
      <w:r w:rsidRPr="0016634F">
        <w:rPr>
          <w:rFonts w:ascii="Sylfaen" w:hAnsi="Sylfaen" w:cs="Sylfaen"/>
          <w:b/>
          <w:sz w:val="22"/>
          <w:szCs w:val="22"/>
          <w:lang w:val="en-GB" w:eastAsia="en-US"/>
        </w:rPr>
        <w:t>ებ</w:t>
      </w:r>
      <w:r w:rsidRPr="0016634F">
        <w:rPr>
          <w:b/>
          <w:sz w:val="22"/>
          <w:szCs w:val="22"/>
          <w:lang w:val="en-GB" w:eastAsia="en-US"/>
        </w:rPr>
        <w:t xml:space="preserve">) </w:t>
      </w:r>
      <w:r w:rsidRPr="0016634F">
        <w:rPr>
          <w:rFonts w:ascii="Sylfaen" w:hAnsi="Sylfaen" w:cs="Sylfaen"/>
          <w:b/>
          <w:sz w:val="22"/>
          <w:szCs w:val="22"/>
          <w:lang w:val="en-GB" w:eastAsia="en-US"/>
        </w:rPr>
        <w:t>ი</w:t>
      </w:r>
      <w:r w:rsidRPr="0016634F">
        <w:rPr>
          <w:b/>
          <w:sz w:val="22"/>
          <w:szCs w:val="22"/>
          <w:lang w:val="en-GB" w:eastAsia="en-US"/>
        </w:rPr>
        <w:t>:</w:t>
      </w:r>
    </w:p>
    <w:p w:rsidR="005E2436" w:rsidRPr="005E2436" w:rsidRDefault="005E2436" w:rsidP="005E2436">
      <w:pPr>
        <w:pStyle w:val="ListParagraph"/>
        <w:numPr>
          <w:ilvl w:val="0"/>
          <w:numId w:val="17"/>
        </w:numPr>
        <w:jc w:val="both"/>
        <w:rPr>
          <w:rFonts w:ascii="Sylfaen" w:eastAsia="Calibri" w:hAnsi="Sylfaen" w:cs="Calibri"/>
          <w:sz w:val="22"/>
          <w:szCs w:val="22"/>
          <w:lang w:val="ka-GE"/>
        </w:rPr>
      </w:pPr>
      <w:r w:rsidRPr="005E2436">
        <w:rPr>
          <w:rFonts w:eastAsia="Calibri" w:cs="Calibri"/>
          <w:sz w:val="22"/>
          <w:szCs w:val="22"/>
          <w:lang w:val="en-GB"/>
        </w:rPr>
        <w:t xml:space="preserve">GP </w:t>
      </w:r>
      <w:r w:rsidRPr="005E2436">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5E2436" w:rsidRDefault="005E2436" w:rsidP="005E2436">
      <w:pPr>
        <w:pStyle w:val="ListParagraph"/>
        <w:numPr>
          <w:ilvl w:val="0"/>
          <w:numId w:val="17"/>
        </w:numPr>
        <w:jc w:val="both"/>
        <w:rPr>
          <w:rFonts w:eastAsia="Calibri" w:cs="Calibri"/>
          <w:sz w:val="22"/>
          <w:szCs w:val="22"/>
          <w:lang w:val="ka-GE"/>
        </w:rPr>
      </w:pPr>
      <w:r w:rsidRPr="005E2436">
        <w:rPr>
          <w:rFonts w:eastAsia="Calibri" w:cs="Calibri"/>
          <w:sz w:val="22"/>
          <w:szCs w:val="22"/>
          <w:lang w:val="ka-GE"/>
        </w:rPr>
        <w:t xml:space="preserve"> GP</w:t>
      </w:r>
      <w:r>
        <w:rPr>
          <w:rFonts w:ascii="Sylfaen" w:eastAsia="Calibri" w:hAnsi="Sylfaen" w:cs="Calibri"/>
          <w:sz w:val="22"/>
          <w:szCs w:val="22"/>
          <w:lang w:val="ka-GE"/>
        </w:rPr>
        <w:t>-ის შესაძლებლობების გაძლიერება</w:t>
      </w:r>
      <w:r w:rsidRPr="005E2436">
        <w:rPr>
          <w:rFonts w:eastAsia="Calibri" w:cs="Calibri"/>
          <w:sz w:val="22"/>
          <w:szCs w:val="22"/>
          <w:lang w:val="ka-GE"/>
        </w:rPr>
        <w:t xml:space="preserve"> </w:t>
      </w:r>
      <w:r w:rsidR="00F13739" w:rsidRPr="005E2436">
        <w:rPr>
          <w:rFonts w:eastAsia="Calibri" w:cs="Calibri"/>
          <w:sz w:val="22"/>
          <w:szCs w:val="22"/>
          <w:lang w:val="ka-GE"/>
        </w:rPr>
        <w:t xml:space="preserve"> (</w:t>
      </w:r>
      <w:r>
        <w:rPr>
          <w:rFonts w:ascii="Sylfaen" w:eastAsia="Calibri" w:hAnsi="Sylfaen" w:cs="Calibri"/>
          <w:sz w:val="22"/>
          <w:szCs w:val="22"/>
          <w:lang w:val="ka-GE"/>
        </w:rPr>
        <w:t>სერთიფიცირება და სამედიცინო განათლება)</w:t>
      </w:r>
    </w:p>
    <w:p w:rsidR="00975EEA" w:rsidRPr="005E2436" w:rsidRDefault="00975EEA" w:rsidP="00F2661F">
      <w:pPr>
        <w:jc w:val="both"/>
        <w:rPr>
          <w:rFonts w:eastAsia="Calibri" w:cs="Calibri"/>
          <w:sz w:val="22"/>
          <w:szCs w:val="22"/>
          <w:lang w:val="ka-GE"/>
        </w:rPr>
      </w:pPr>
    </w:p>
    <w:p w:rsidR="00754388" w:rsidRPr="005E2436" w:rsidRDefault="00754388" w:rsidP="00F2661F">
      <w:pPr>
        <w:jc w:val="both"/>
        <w:rPr>
          <w:sz w:val="22"/>
          <w:szCs w:val="22"/>
          <w:lang w:val="ka-GE"/>
        </w:rPr>
      </w:pPr>
    </w:p>
    <w:p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lang w:val="en-GB"/>
        </w:rPr>
      </w:pPr>
      <w:bookmarkStart w:id="15" w:name="_Toc532301833"/>
      <w:r w:rsidRPr="00D67816">
        <w:rPr>
          <w:rFonts w:asciiTheme="minorHAnsi" w:hAnsiTheme="minorHAnsi"/>
          <w:bCs w:val="0"/>
          <w:i w:val="0"/>
          <w:sz w:val="22"/>
          <w:szCs w:val="22"/>
          <w:lang w:val="en-GB"/>
        </w:rPr>
        <w:lastRenderedPageBreak/>
        <w:t>3.</w:t>
      </w:r>
      <w:r w:rsidR="00975EEA" w:rsidRPr="00D67816">
        <w:rPr>
          <w:rFonts w:asciiTheme="minorHAnsi" w:hAnsiTheme="minorHAnsi"/>
          <w:bCs w:val="0"/>
          <w:i w:val="0"/>
          <w:sz w:val="22"/>
          <w:szCs w:val="22"/>
          <w:lang w:val="en-GB"/>
        </w:rPr>
        <w:t>7</w:t>
      </w:r>
      <w:r w:rsidR="00F658BC" w:rsidRPr="00D67816">
        <w:rPr>
          <w:rFonts w:asciiTheme="minorHAnsi" w:hAnsiTheme="minorHAnsi"/>
          <w:bCs w:val="0"/>
          <w:i w:val="0"/>
          <w:sz w:val="22"/>
          <w:szCs w:val="22"/>
          <w:lang w:val="en-GB"/>
        </w:rPr>
        <w:t>.</w:t>
      </w:r>
      <w:r w:rsidR="00D75633">
        <w:rPr>
          <w:rFonts w:ascii="Sylfaen" w:hAnsi="Sylfaen"/>
          <w:bCs w:val="0"/>
          <w:i w:val="0"/>
          <w:sz w:val="22"/>
          <w:szCs w:val="22"/>
          <w:lang w:val="ka-GE"/>
        </w:rPr>
        <w:t xml:space="preserve"> </w:t>
      </w:r>
      <w:r w:rsidR="00975EEA" w:rsidRPr="00D67816">
        <w:rPr>
          <w:rFonts w:asciiTheme="minorHAnsi" w:hAnsiTheme="minorHAnsi"/>
          <w:bCs w:val="0"/>
          <w:i w:val="0"/>
          <w:sz w:val="22"/>
          <w:szCs w:val="22"/>
          <w:lang w:val="en-GB"/>
        </w:rPr>
        <w:t>Objective</w:t>
      </w:r>
      <w:r w:rsidR="00AC7A71" w:rsidRPr="00D67816">
        <w:rPr>
          <w:rFonts w:asciiTheme="minorHAnsi" w:hAnsiTheme="minorHAnsi"/>
          <w:bCs w:val="0"/>
          <w:i w:val="0"/>
          <w:sz w:val="22"/>
          <w:szCs w:val="22"/>
          <w:lang w:val="en-GB"/>
        </w:rPr>
        <w:t xml:space="preserve">: </w:t>
      </w:r>
      <w:r w:rsidR="007B79D7">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15"/>
    </w:p>
    <w:p w:rsidR="007B79D7" w:rsidRPr="007B79D7" w:rsidRDefault="007B79D7" w:rsidP="00F2661F">
      <w:pPr>
        <w:jc w:val="both"/>
        <w:rPr>
          <w:rFonts w:ascii="Sylfaen" w:hAnsi="Sylfaen"/>
          <w:sz w:val="22"/>
          <w:szCs w:val="22"/>
          <w:lang w:val="ka-GE"/>
        </w:rPr>
      </w:pPr>
      <w:r>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Pr>
          <w:rFonts w:ascii="Sylfaen" w:hAnsi="Sylfaen"/>
          <w:sz w:val="22"/>
          <w:szCs w:val="22"/>
          <w:lang w:val="ka-GE"/>
        </w:rPr>
        <w:t>ჯანდაცვის შედეგების 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403AB9" w:rsidRDefault="008A4E83" w:rsidP="00F2661F">
      <w:pPr>
        <w:jc w:val="both"/>
        <w:rPr>
          <w:sz w:val="22"/>
          <w:szCs w:val="22"/>
          <w:lang w:val="ka-GE"/>
        </w:rPr>
      </w:pPr>
    </w:p>
    <w:p w:rsidR="00F13739" w:rsidRPr="00403AB9" w:rsidRDefault="00403AB9" w:rsidP="00F2661F">
      <w:pPr>
        <w:jc w:val="both"/>
        <w:rPr>
          <w:rFonts w:ascii="Sylfaen" w:hAnsi="Sylfaen"/>
          <w:b/>
          <w:sz w:val="22"/>
          <w:szCs w:val="22"/>
          <w:lang w:val="ka-GE"/>
        </w:rPr>
      </w:pPr>
      <w:r>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rsidTr="00FD53B9">
        <w:trPr>
          <w:trHeight w:val="312"/>
        </w:trPr>
        <w:tc>
          <w:tcPr>
            <w:tcW w:w="4531" w:type="dxa"/>
            <w:vMerge w:val="restart"/>
            <w:vAlign w:val="center"/>
          </w:tcPr>
          <w:p w:rsidR="00F13739" w:rsidRPr="00D4782D" w:rsidRDefault="00D4782D"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F13739" w:rsidRPr="00D67816" w:rsidRDefault="00D4782D"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წლები</w:t>
            </w:r>
            <w:r w:rsidR="00F13739" w:rsidRPr="00D67816">
              <w:rPr>
                <w:b/>
                <w:sz w:val="22"/>
                <w:szCs w:val="22"/>
              </w:rPr>
              <w:t>)</w:t>
            </w:r>
          </w:p>
        </w:tc>
        <w:tc>
          <w:tcPr>
            <w:tcW w:w="2040" w:type="dxa"/>
            <w:gridSpan w:val="3"/>
            <w:vAlign w:val="center"/>
          </w:tcPr>
          <w:p w:rsidR="00F13739" w:rsidRPr="00D75633" w:rsidRDefault="00D75633" w:rsidP="00F2661F">
            <w:pPr>
              <w:jc w:val="both"/>
              <w:rPr>
                <w:rFonts w:ascii="Sylfaen" w:hAnsi="Sylfaen"/>
                <w:b/>
                <w:sz w:val="22"/>
                <w:szCs w:val="22"/>
                <w:lang w:val="ka-GE"/>
              </w:rPr>
            </w:pPr>
            <w:r>
              <w:rPr>
                <w:b/>
                <w:sz w:val="22"/>
                <w:szCs w:val="22"/>
              </w:rPr>
              <w:t>მიზ</w:t>
            </w:r>
            <w:r>
              <w:rPr>
                <w:rFonts w:ascii="Sylfaen" w:hAnsi="Sylfaen"/>
                <w:b/>
                <w:sz w:val="22"/>
                <w:szCs w:val="22"/>
                <w:lang w:val="ka-GE"/>
              </w:rPr>
              <w:t xml:space="preserve"> </w:t>
            </w:r>
            <w:r>
              <w:rPr>
                <w:b/>
                <w:sz w:val="22"/>
                <w:szCs w:val="22"/>
              </w:rPr>
              <w:t>ნები</w:t>
            </w:r>
            <w:r>
              <w:rPr>
                <w:rFonts w:ascii="Sylfaen" w:hAnsi="Sylfaen"/>
                <w:b/>
                <w:sz w:val="22"/>
                <w:szCs w:val="22"/>
                <w:lang w:val="ka-GE"/>
              </w:rPr>
              <w:t>:</w:t>
            </w:r>
          </w:p>
        </w:tc>
      </w:tr>
      <w:tr w:rsidR="00F13739" w:rsidRPr="00D67816" w:rsidTr="00F2661F">
        <w:trPr>
          <w:trHeight w:val="312"/>
        </w:trPr>
        <w:tc>
          <w:tcPr>
            <w:tcW w:w="4531" w:type="dxa"/>
            <w:vMerge/>
          </w:tcPr>
          <w:p w:rsidR="00F13739" w:rsidRPr="00D67816" w:rsidRDefault="00F13739" w:rsidP="00F2661F">
            <w:pPr>
              <w:jc w:val="both"/>
              <w:rPr>
                <w:b/>
                <w:sz w:val="22"/>
                <w:szCs w:val="22"/>
              </w:rPr>
            </w:pPr>
          </w:p>
        </w:tc>
        <w:tc>
          <w:tcPr>
            <w:tcW w:w="1608" w:type="dxa"/>
            <w:vMerge/>
          </w:tcPr>
          <w:p w:rsidR="00F13739" w:rsidRPr="00D67816" w:rsidRDefault="00F13739" w:rsidP="00F2661F">
            <w:pPr>
              <w:jc w:val="both"/>
              <w:rPr>
                <w:b/>
                <w:sz w:val="22"/>
                <w:szCs w:val="22"/>
              </w:rPr>
            </w:pPr>
          </w:p>
        </w:tc>
        <w:tc>
          <w:tcPr>
            <w:tcW w:w="680" w:type="dxa"/>
          </w:tcPr>
          <w:p w:rsidR="00F13739" w:rsidRPr="00D67816" w:rsidRDefault="00F13739" w:rsidP="00F2661F">
            <w:pPr>
              <w:jc w:val="both"/>
              <w:rPr>
                <w:b/>
                <w:sz w:val="22"/>
                <w:szCs w:val="22"/>
              </w:rPr>
            </w:pPr>
            <w:r w:rsidRPr="00D67816">
              <w:rPr>
                <w:b/>
                <w:sz w:val="22"/>
                <w:szCs w:val="22"/>
              </w:rPr>
              <w:t>2019</w:t>
            </w:r>
          </w:p>
        </w:tc>
        <w:tc>
          <w:tcPr>
            <w:tcW w:w="680" w:type="dxa"/>
          </w:tcPr>
          <w:p w:rsidR="00F13739" w:rsidRPr="00D67816" w:rsidRDefault="00F13739" w:rsidP="00F2661F">
            <w:pPr>
              <w:jc w:val="both"/>
              <w:rPr>
                <w:b/>
                <w:sz w:val="22"/>
                <w:szCs w:val="22"/>
              </w:rPr>
            </w:pPr>
            <w:r w:rsidRPr="00D67816">
              <w:rPr>
                <w:b/>
                <w:sz w:val="22"/>
                <w:szCs w:val="22"/>
              </w:rPr>
              <w:t>2020</w:t>
            </w:r>
          </w:p>
        </w:tc>
        <w:tc>
          <w:tcPr>
            <w:tcW w:w="680" w:type="dxa"/>
          </w:tcPr>
          <w:p w:rsidR="00F13739" w:rsidRPr="00D67816" w:rsidRDefault="00F13739" w:rsidP="00F2661F">
            <w:pPr>
              <w:jc w:val="both"/>
              <w:rPr>
                <w:b/>
                <w:sz w:val="22"/>
                <w:szCs w:val="22"/>
              </w:rPr>
            </w:pPr>
            <w:r w:rsidRPr="00D67816">
              <w:rPr>
                <w:b/>
                <w:sz w:val="22"/>
                <w:szCs w:val="22"/>
              </w:rPr>
              <w:t>2021</w:t>
            </w:r>
          </w:p>
        </w:tc>
      </w:tr>
      <w:tr w:rsidR="000612FC" w:rsidRPr="00D67816" w:rsidTr="00217C63">
        <w:tc>
          <w:tcPr>
            <w:tcW w:w="4531" w:type="dxa"/>
          </w:tcPr>
          <w:p w:rsidR="000612FC" w:rsidRPr="00D67816" w:rsidRDefault="00D4782D" w:rsidP="00F2661F">
            <w:pPr>
              <w:jc w:val="both"/>
              <w:rPr>
                <w:sz w:val="22"/>
                <w:szCs w:val="22"/>
              </w:rPr>
            </w:pPr>
            <w:r>
              <w:rPr>
                <w:rFonts w:ascii="Sylfaen" w:hAnsi="Sylfaen"/>
                <w:sz w:val="22"/>
                <w:szCs w:val="22"/>
                <w:lang w:val="ka-GE"/>
              </w:rPr>
              <w:t xml:space="preserve">მრავალპროფილიანი საავადმყოფოებიდან </w:t>
            </w:r>
            <w:r w:rsidR="000612FC" w:rsidRPr="00D67816">
              <w:rPr>
                <w:sz w:val="22"/>
                <w:szCs w:val="22"/>
              </w:rPr>
              <w:t>SSA's</w:t>
            </w:r>
            <w:r>
              <w:rPr>
                <w:rFonts w:ascii="Sylfaen" w:hAnsi="Sylfaen"/>
                <w:sz w:val="22"/>
                <w:szCs w:val="22"/>
                <w:lang w:val="ka-GE"/>
              </w:rPr>
              <w:t>-ის მიერ შესყიდული მომსახურების წილი</w:t>
            </w:r>
            <w:r>
              <w:rPr>
                <w:sz w:val="22"/>
                <w:szCs w:val="22"/>
              </w:rPr>
              <w:t xml:space="preserve"> </w:t>
            </w:r>
            <w:r w:rsidR="000612FC" w:rsidRPr="00D67816">
              <w:rPr>
                <w:sz w:val="22"/>
                <w:szCs w:val="22"/>
              </w:rPr>
              <w:t xml:space="preserve"> (</w:t>
            </w:r>
            <w:r>
              <w:rPr>
                <w:rFonts w:ascii="Sylfaen" w:hAnsi="Sylfaen"/>
                <w:sz w:val="22"/>
                <w:szCs w:val="22"/>
                <w:lang w:val="ka-GE"/>
              </w:rPr>
              <w:t>მხოლოდ სტაციონარული მომსახურება</w:t>
            </w:r>
            <w:r w:rsidR="000612FC" w:rsidRPr="00D67816">
              <w:rPr>
                <w:sz w:val="22"/>
                <w:szCs w:val="22"/>
              </w:rPr>
              <w:t xml:space="preserve">, </w:t>
            </w:r>
            <w:r w:rsidR="000612FC" w:rsidRPr="00E0651F">
              <w:rPr>
                <w:sz w:val="22"/>
                <w:szCs w:val="22"/>
              </w:rPr>
              <w:t>AC, AD)</w:t>
            </w:r>
          </w:p>
        </w:tc>
        <w:tc>
          <w:tcPr>
            <w:tcW w:w="1608" w:type="dxa"/>
          </w:tcPr>
          <w:p w:rsidR="000612FC" w:rsidRPr="00D67816" w:rsidRDefault="000612FC" w:rsidP="00F2661F">
            <w:pPr>
              <w:jc w:val="both"/>
              <w:rPr>
                <w:sz w:val="22"/>
                <w:szCs w:val="22"/>
              </w:rPr>
            </w:pPr>
            <w:r>
              <w:rPr>
                <w:sz w:val="22"/>
                <w:szCs w:val="22"/>
              </w:rPr>
              <w:t>0%</w:t>
            </w:r>
          </w:p>
        </w:tc>
        <w:tc>
          <w:tcPr>
            <w:tcW w:w="2040" w:type="dxa"/>
            <w:gridSpan w:val="3"/>
          </w:tcPr>
          <w:p w:rsidR="000612FC" w:rsidRPr="00D4782D" w:rsidRDefault="000612FC" w:rsidP="000612FC">
            <w:pPr>
              <w:jc w:val="center"/>
              <w:rPr>
                <w:rFonts w:ascii="Sylfaen" w:hAnsi="Sylfaen"/>
                <w:sz w:val="22"/>
                <w:szCs w:val="22"/>
                <w:lang w:val="ka-GE"/>
              </w:rPr>
            </w:pPr>
            <w:r w:rsidRPr="000612FC">
              <w:rPr>
                <w:sz w:val="22"/>
                <w:szCs w:val="22"/>
              </w:rPr>
              <w:t xml:space="preserve"> 2019</w:t>
            </w:r>
            <w:r w:rsidR="00D4782D">
              <w:rPr>
                <w:rFonts w:ascii="Sylfaen" w:hAnsi="Sylfaen"/>
                <w:sz w:val="22"/>
                <w:szCs w:val="22"/>
                <w:lang w:val="ka-GE"/>
              </w:rPr>
              <w:t xml:space="preserve"> წელს</w:t>
            </w:r>
          </w:p>
        </w:tc>
      </w:tr>
      <w:tr w:rsidR="00F13739" w:rsidRPr="00D67816" w:rsidTr="00F2661F">
        <w:tc>
          <w:tcPr>
            <w:tcW w:w="4531" w:type="dxa"/>
          </w:tcPr>
          <w:p w:rsidR="00F13739" w:rsidRPr="00D4782D" w:rsidRDefault="00D4782D" w:rsidP="00F2661F">
            <w:pPr>
              <w:jc w:val="both"/>
              <w:rPr>
                <w:rFonts w:ascii="Sylfaen" w:hAnsi="Sylfaen"/>
                <w:sz w:val="22"/>
                <w:szCs w:val="22"/>
                <w:lang w:val="ka-GE"/>
              </w:rPr>
            </w:pPr>
            <w:r>
              <w:rPr>
                <w:rFonts w:ascii="Sylfaen" w:hAnsi="Sylfaen"/>
                <w:sz w:val="22"/>
                <w:szCs w:val="22"/>
                <w:lang w:val="ka-GE"/>
              </w:rPr>
              <w:t>დაკავებული საწოლების მაჩვენებელი</w:t>
            </w:r>
          </w:p>
        </w:tc>
        <w:tc>
          <w:tcPr>
            <w:tcW w:w="1608" w:type="dxa"/>
          </w:tcPr>
          <w:p w:rsidR="00F13739" w:rsidRPr="00D67816" w:rsidRDefault="00F35493" w:rsidP="00F2661F">
            <w:pPr>
              <w:jc w:val="both"/>
              <w:rPr>
                <w:sz w:val="22"/>
                <w:szCs w:val="22"/>
              </w:rPr>
            </w:pPr>
            <w:r>
              <w:rPr>
                <w:sz w:val="22"/>
                <w:szCs w:val="22"/>
              </w:rPr>
              <w:t>52%</w:t>
            </w:r>
          </w:p>
        </w:tc>
        <w:tc>
          <w:tcPr>
            <w:tcW w:w="680" w:type="dxa"/>
          </w:tcPr>
          <w:p w:rsidR="00F13739" w:rsidRPr="00D67816" w:rsidRDefault="000612FC" w:rsidP="00F2661F">
            <w:pPr>
              <w:jc w:val="both"/>
              <w:rPr>
                <w:sz w:val="22"/>
                <w:szCs w:val="22"/>
              </w:rPr>
            </w:pPr>
            <w:r>
              <w:rPr>
                <w:sz w:val="22"/>
                <w:szCs w:val="22"/>
              </w:rPr>
              <w:t>56</w:t>
            </w:r>
            <w:r w:rsidR="00F35493">
              <w:rPr>
                <w:sz w:val="22"/>
                <w:szCs w:val="22"/>
              </w:rPr>
              <w:t>%</w:t>
            </w:r>
          </w:p>
        </w:tc>
        <w:tc>
          <w:tcPr>
            <w:tcW w:w="680" w:type="dxa"/>
          </w:tcPr>
          <w:p w:rsidR="00F13739" w:rsidRPr="00D67816" w:rsidRDefault="000612FC" w:rsidP="00F2661F">
            <w:pPr>
              <w:jc w:val="both"/>
              <w:rPr>
                <w:sz w:val="22"/>
                <w:szCs w:val="22"/>
              </w:rPr>
            </w:pPr>
            <w:r>
              <w:rPr>
                <w:sz w:val="22"/>
                <w:szCs w:val="22"/>
              </w:rPr>
              <w:t>57</w:t>
            </w:r>
            <w:r w:rsidR="00F35493">
              <w:rPr>
                <w:sz w:val="22"/>
                <w:szCs w:val="22"/>
              </w:rPr>
              <w:t>%</w:t>
            </w:r>
          </w:p>
        </w:tc>
        <w:tc>
          <w:tcPr>
            <w:tcW w:w="680" w:type="dxa"/>
          </w:tcPr>
          <w:p w:rsidR="00F13739" w:rsidRPr="00D67816" w:rsidRDefault="000612FC" w:rsidP="00F2661F">
            <w:pPr>
              <w:jc w:val="both"/>
              <w:rPr>
                <w:sz w:val="22"/>
                <w:szCs w:val="22"/>
              </w:rPr>
            </w:pPr>
            <w:r>
              <w:rPr>
                <w:color w:val="FF0000"/>
                <w:sz w:val="22"/>
                <w:szCs w:val="22"/>
              </w:rPr>
              <w:t>57%</w:t>
            </w:r>
          </w:p>
        </w:tc>
      </w:tr>
      <w:tr w:rsidR="000612FC" w:rsidRPr="00D67816" w:rsidTr="00217C63">
        <w:tc>
          <w:tcPr>
            <w:tcW w:w="4531" w:type="dxa"/>
          </w:tcPr>
          <w:p w:rsidR="000612FC" w:rsidRPr="00D4782D" w:rsidRDefault="00D4782D" w:rsidP="00F2661F">
            <w:pPr>
              <w:jc w:val="both"/>
              <w:rPr>
                <w:rFonts w:ascii="Sylfaen" w:hAnsi="Sylfaen"/>
                <w:sz w:val="22"/>
                <w:szCs w:val="22"/>
                <w:lang w:val="ka-GE"/>
              </w:rPr>
            </w:pPr>
            <w:r>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Default="000612FC" w:rsidP="00F2661F">
            <w:pPr>
              <w:jc w:val="both"/>
              <w:rPr>
                <w:color w:val="000000" w:themeColor="text1"/>
                <w:sz w:val="22"/>
                <w:szCs w:val="22"/>
              </w:rPr>
            </w:pPr>
            <w:r>
              <w:rPr>
                <w:color w:val="000000" w:themeColor="text1"/>
                <w:sz w:val="22"/>
                <w:szCs w:val="22"/>
              </w:rPr>
              <w:t>0-49 - 177</w:t>
            </w:r>
          </w:p>
          <w:p w:rsidR="000612FC" w:rsidRDefault="000612FC" w:rsidP="00F2661F">
            <w:pPr>
              <w:jc w:val="both"/>
              <w:rPr>
                <w:color w:val="000000" w:themeColor="text1"/>
                <w:sz w:val="22"/>
                <w:szCs w:val="22"/>
              </w:rPr>
            </w:pPr>
            <w:r>
              <w:rPr>
                <w:color w:val="000000" w:themeColor="text1"/>
                <w:sz w:val="22"/>
                <w:szCs w:val="22"/>
              </w:rPr>
              <w:t>50-99 – 49</w:t>
            </w:r>
          </w:p>
          <w:p w:rsidR="000612FC" w:rsidRPr="00F2661F" w:rsidRDefault="000612FC" w:rsidP="00F2661F">
            <w:pPr>
              <w:jc w:val="both"/>
              <w:rPr>
                <w:color w:val="000000" w:themeColor="text1"/>
                <w:sz w:val="22"/>
                <w:szCs w:val="22"/>
              </w:rPr>
            </w:pPr>
            <w:r w:rsidRPr="00F2661F">
              <w:rPr>
                <w:color w:val="000000" w:themeColor="text1"/>
                <w:sz w:val="22"/>
                <w:szCs w:val="22"/>
              </w:rPr>
              <w:t>100 &gt; - 42</w:t>
            </w:r>
          </w:p>
        </w:tc>
        <w:tc>
          <w:tcPr>
            <w:tcW w:w="2040" w:type="dxa"/>
            <w:gridSpan w:val="3"/>
          </w:tcPr>
          <w:p w:rsidR="000612FC" w:rsidRPr="00D4782D" w:rsidRDefault="00D4782D" w:rsidP="000612FC">
            <w:pPr>
              <w:rPr>
                <w:rFonts w:ascii="Sylfaen" w:hAnsi="Sylfaen"/>
                <w:sz w:val="22"/>
                <w:szCs w:val="22"/>
                <w:lang w:val="ka-GE"/>
              </w:rPr>
            </w:pPr>
            <w:r>
              <w:rPr>
                <w:rFonts w:ascii="Sylfaen" w:hAnsi="Sylfaen"/>
                <w:sz w:val="22"/>
                <w:szCs w:val="22"/>
                <w:lang w:val="ka-GE"/>
              </w:rPr>
              <w:t>ქვეყნის პოლიტიკაზეა დამოკიდებული</w:t>
            </w:r>
          </w:p>
        </w:tc>
      </w:tr>
    </w:tbl>
    <w:p w:rsidR="00F13739" w:rsidRDefault="00F13739" w:rsidP="00F2661F">
      <w:pPr>
        <w:jc w:val="both"/>
        <w:rPr>
          <w:b/>
          <w:sz w:val="22"/>
          <w:szCs w:val="22"/>
          <w:lang w:val="en-GB" w:eastAsia="en-US"/>
        </w:rPr>
      </w:pPr>
    </w:p>
    <w:p w:rsidR="0016634F" w:rsidRPr="00D67816" w:rsidRDefault="0016634F" w:rsidP="00F2661F">
      <w:pPr>
        <w:jc w:val="both"/>
        <w:rPr>
          <w:b/>
          <w:sz w:val="22"/>
          <w:szCs w:val="22"/>
          <w:lang w:val="en-GB" w:eastAsia="en-US"/>
        </w:rPr>
      </w:pPr>
      <w:r w:rsidRPr="0016634F">
        <w:rPr>
          <w:rFonts w:ascii="Sylfaen" w:hAnsi="Sylfaen" w:cs="Sylfaen"/>
          <w:b/>
          <w:sz w:val="22"/>
          <w:szCs w:val="22"/>
          <w:lang w:val="en-GB" w:eastAsia="en-US"/>
        </w:rPr>
        <w:t>ძირითადი</w:t>
      </w:r>
      <w:r w:rsidRPr="0016634F">
        <w:rPr>
          <w:b/>
          <w:sz w:val="22"/>
          <w:szCs w:val="22"/>
          <w:lang w:val="en-GB" w:eastAsia="en-US"/>
        </w:rPr>
        <w:t xml:space="preserve"> </w:t>
      </w:r>
      <w:r w:rsidRPr="0016634F">
        <w:rPr>
          <w:rFonts w:ascii="Sylfaen" w:hAnsi="Sylfaen" w:cs="Sylfaen"/>
          <w:b/>
          <w:sz w:val="22"/>
          <w:szCs w:val="22"/>
          <w:lang w:val="en-GB" w:eastAsia="en-US"/>
        </w:rPr>
        <w:t>სტრატეგიული</w:t>
      </w:r>
      <w:r w:rsidRPr="0016634F">
        <w:rPr>
          <w:b/>
          <w:sz w:val="22"/>
          <w:szCs w:val="22"/>
          <w:lang w:val="en-GB" w:eastAsia="en-US"/>
        </w:rPr>
        <w:t xml:space="preserve"> </w:t>
      </w:r>
      <w:r w:rsidRPr="0016634F">
        <w:rPr>
          <w:rFonts w:ascii="Sylfaen" w:hAnsi="Sylfaen" w:cs="Sylfaen"/>
          <w:b/>
          <w:sz w:val="22"/>
          <w:szCs w:val="22"/>
          <w:lang w:val="en-GB" w:eastAsia="en-US"/>
        </w:rPr>
        <w:t>ინიციატივა</w:t>
      </w:r>
      <w:r w:rsidRPr="0016634F">
        <w:rPr>
          <w:b/>
          <w:sz w:val="22"/>
          <w:szCs w:val="22"/>
          <w:lang w:val="en-GB" w:eastAsia="en-US"/>
        </w:rPr>
        <w:t xml:space="preserve"> (</w:t>
      </w:r>
      <w:r w:rsidRPr="0016634F">
        <w:rPr>
          <w:rFonts w:ascii="Sylfaen" w:hAnsi="Sylfaen" w:cs="Sylfaen"/>
          <w:b/>
          <w:sz w:val="22"/>
          <w:szCs w:val="22"/>
          <w:lang w:val="en-GB" w:eastAsia="en-US"/>
        </w:rPr>
        <w:t>ებ</w:t>
      </w:r>
      <w:r w:rsidRPr="0016634F">
        <w:rPr>
          <w:b/>
          <w:sz w:val="22"/>
          <w:szCs w:val="22"/>
          <w:lang w:val="en-GB" w:eastAsia="en-US"/>
        </w:rPr>
        <w:t xml:space="preserve">) </w:t>
      </w:r>
      <w:r w:rsidRPr="0016634F">
        <w:rPr>
          <w:rFonts w:ascii="Sylfaen" w:hAnsi="Sylfaen" w:cs="Sylfaen"/>
          <w:b/>
          <w:sz w:val="22"/>
          <w:szCs w:val="22"/>
          <w:lang w:val="en-GB" w:eastAsia="en-US"/>
        </w:rPr>
        <w:t>ი</w:t>
      </w:r>
      <w:r w:rsidRPr="0016634F">
        <w:rPr>
          <w:b/>
          <w:sz w:val="22"/>
          <w:szCs w:val="22"/>
          <w:lang w:val="en-GB" w:eastAsia="en-US"/>
        </w:rPr>
        <w:t>:</w:t>
      </w:r>
    </w:p>
    <w:p w:rsidR="00403AB9" w:rsidRPr="00C56977" w:rsidRDefault="00403AB9" w:rsidP="00C56977">
      <w:pPr>
        <w:pStyle w:val="ListParagraph"/>
        <w:numPr>
          <w:ilvl w:val="0"/>
          <w:numId w:val="18"/>
        </w:numPr>
        <w:jc w:val="both"/>
        <w:rPr>
          <w:sz w:val="22"/>
          <w:szCs w:val="22"/>
          <w:lang w:val="en-GB"/>
        </w:rPr>
      </w:pPr>
      <w:bookmarkStart w:id="16" w:name="_GoBack"/>
      <w:bookmarkEnd w:id="16"/>
      <w:r w:rsidRPr="00C56977">
        <w:rPr>
          <w:rFonts w:ascii="Sylfaen" w:hAnsi="Sylfaen" w:cs="Sylfaen"/>
          <w:sz w:val="22"/>
          <w:szCs w:val="22"/>
          <w:lang w:val="ka-GE"/>
        </w:rPr>
        <w:t>ჰოსპიტალური</w:t>
      </w:r>
      <w:r w:rsidRPr="00C56977">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D67816" w:rsidRDefault="008A4E83" w:rsidP="00F2661F">
      <w:pPr>
        <w:jc w:val="both"/>
        <w:rPr>
          <w:sz w:val="22"/>
          <w:szCs w:val="22"/>
          <w:lang w:val="en-GB"/>
        </w:rPr>
      </w:pPr>
    </w:p>
    <w:p w:rsidR="00517185" w:rsidRPr="00D67816" w:rsidRDefault="00517185" w:rsidP="00F2661F">
      <w:pPr>
        <w:jc w:val="both"/>
        <w:rPr>
          <w:b/>
          <w:bCs/>
          <w:iCs/>
          <w:sz w:val="22"/>
          <w:szCs w:val="22"/>
          <w:lang w:val="en-GB"/>
        </w:rPr>
      </w:pPr>
    </w:p>
    <w:p w:rsidR="00517185" w:rsidRPr="00403AB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7" w:name="_Toc532301834"/>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8</w:t>
      </w:r>
      <w:r w:rsidR="00F658BC" w:rsidRPr="00D67816">
        <w:rPr>
          <w:rFonts w:asciiTheme="minorHAnsi" w:hAnsiTheme="minorHAnsi"/>
          <w:bCs w:val="0"/>
          <w:i w:val="0"/>
          <w:sz w:val="22"/>
          <w:szCs w:val="22"/>
          <w:lang w:val="en-GB"/>
        </w:rPr>
        <w:t>.</w:t>
      </w:r>
      <w:r w:rsidR="005B2386">
        <w:rPr>
          <w:rFonts w:asciiTheme="minorHAnsi" w:hAnsiTheme="minorHAnsi"/>
          <w:bCs w:val="0"/>
          <w:i w:val="0"/>
          <w:sz w:val="22"/>
          <w:szCs w:val="22"/>
          <w:lang w:val="en-GB"/>
        </w:rPr>
        <w:t>საკით</w:t>
      </w:r>
      <w:r w:rsidR="005B2386">
        <w:rPr>
          <w:rFonts w:ascii="Sylfaen" w:hAnsi="Sylfaen"/>
          <w:bCs w:val="0"/>
          <w:i w:val="0"/>
          <w:sz w:val="22"/>
          <w:szCs w:val="22"/>
          <w:lang w:val="ka-GE"/>
        </w:rPr>
        <w:t xml:space="preserve"> </w:t>
      </w:r>
      <w:r w:rsidR="005B2386">
        <w:rPr>
          <w:rFonts w:asciiTheme="minorHAnsi" w:hAnsiTheme="minorHAnsi"/>
          <w:bCs w:val="0"/>
          <w:i w:val="0"/>
          <w:sz w:val="22"/>
          <w:szCs w:val="22"/>
          <w:lang w:val="en-GB"/>
        </w:rPr>
        <w:t>ხი</w:t>
      </w:r>
      <w:r w:rsidRPr="00D67816">
        <w:rPr>
          <w:rFonts w:asciiTheme="minorHAnsi" w:hAnsiTheme="minorHAnsi"/>
          <w:bCs w:val="0"/>
          <w:i w:val="0"/>
          <w:sz w:val="22"/>
          <w:szCs w:val="22"/>
          <w:lang w:val="en-GB"/>
        </w:rPr>
        <w:t>:</w:t>
      </w:r>
      <w:r w:rsidR="00403AB9">
        <w:rPr>
          <w:rFonts w:ascii="Sylfaen" w:hAnsi="Sylfaen"/>
          <w:bCs w:val="0"/>
          <w:i w:val="0"/>
          <w:sz w:val="22"/>
          <w:szCs w:val="22"/>
          <w:lang w:val="ka-GE"/>
        </w:rPr>
        <w:t>ანგარიშვალდებულებისა და გა</w:t>
      </w:r>
      <w:r w:rsidR="00300CA8">
        <w:rPr>
          <w:rFonts w:ascii="Sylfaen" w:hAnsi="Sylfaen"/>
          <w:bCs w:val="0"/>
          <w:i w:val="0"/>
          <w:sz w:val="22"/>
          <w:szCs w:val="22"/>
          <w:lang w:val="ka-GE"/>
        </w:rPr>
        <w:t>მ</w:t>
      </w:r>
      <w:r w:rsidR="00403AB9">
        <w:rPr>
          <w:rFonts w:ascii="Sylfaen" w:hAnsi="Sylfaen"/>
          <w:bCs w:val="0"/>
          <w:i w:val="0"/>
          <w:sz w:val="22"/>
          <w:szCs w:val="22"/>
          <w:lang w:val="ka-GE"/>
        </w:rPr>
        <w:t>ჭვირვალობის გაზრდა</w:t>
      </w:r>
      <w:r w:rsidRPr="00D67816">
        <w:rPr>
          <w:rFonts w:asciiTheme="minorHAnsi" w:hAnsiTheme="minorHAnsi"/>
          <w:bCs w:val="0"/>
          <w:i w:val="0"/>
          <w:sz w:val="22"/>
          <w:szCs w:val="22"/>
          <w:lang w:val="en-GB"/>
        </w:rPr>
        <w:t xml:space="preserve"> </w:t>
      </w:r>
      <w:bookmarkEnd w:id="17"/>
    </w:p>
    <w:p w:rsidR="00403AB9" w:rsidRPr="00403AB9" w:rsidRDefault="00403AB9" w:rsidP="00F2661F">
      <w:pPr>
        <w:pStyle w:val="NormalWeb"/>
        <w:spacing w:before="0" w:beforeAutospacing="0" w:after="0" w:afterAutospacing="0"/>
        <w:jc w:val="both"/>
        <w:rPr>
          <w:rFonts w:ascii="Sylfaen" w:hAnsi="Sylfaen"/>
          <w:sz w:val="22"/>
          <w:szCs w:val="22"/>
          <w:lang w:val="ka-GE"/>
        </w:rPr>
      </w:pPr>
    </w:p>
    <w:p w:rsidR="00403AB9" w:rsidRDefault="00403AB9" w:rsidP="00F2661F">
      <w:pPr>
        <w:pStyle w:val="NormalWeb"/>
        <w:spacing w:before="0" w:beforeAutospacing="0" w:after="0" w:afterAutospacing="0"/>
        <w:jc w:val="both"/>
        <w:rPr>
          <w:rFonts w:ascii="Sylfaen" w:hAnsi="Sylfaen"/>
          <w:sz w:val="22"/>
          <w:szCs w:val="22"/>
          <w:lang w:val="ka-GE"/>
        </w:rPr>
      </w:pPr>
      <w:r w:rsidRPr="00403AB9">
        <w:rPr>
          <w:rFonts w:ascii="Sylfaen" w:hAnsi="Sylfaen"/>
          <w:sz w:val="22"/>
          <w:szCs w:val="22"/>
          <w:lang w:val="ka-GE"/>
        </w:rPr>
        <w:t>მნიშვნელოვანია, რომ</w:t>
      </w:r>
      <w:r>
        <w:rPr>
          <w:rFonts w:ascii="Sylfaen" w:hAnsi="Sylfaen"/>
          <w:sz w:val="22"/>
          <w:szCs w:val="22"/>
          <w:lang w:val="ka-GE"/>
        </w:rPr>
        <w:t xml:space="preserve"> SSA </w:t>
      </w:r>
      <w:r w:rsidRPr="00403AB9">
        <w:rPr>
          <w:rFonts w:ascii="Sylfaen" w:hAnsi="Sylfaen"/>
          <w:sz w:val="22"/>
          <w:szCs w:val="22"/>
          <w:lang w:val="ka-GE"/>
        </w:rPr>
        <w:t>და</w:t>
      </w:r>
      <w:r>
        <w:rPr>
          <w:rFonts w:ascii="Sylfaen" w:hAnsi="Sylfaen"/>
          <w:sz w:val="22"/>
          <w:szCs w:val="22"/>
          <w:lang w:val="ka-GE"/>
        </w:rPr>
        <w:t xml:space="preserve"> MOH</w:t>
      </w:r>
      <w:r w:rsidRPr="00403AB9">
        <w:rPr>
          <w:rFonts w:ascii="Sylfaen" w:hAnsi="Sylfaen"/>
          <w:sz w:val="22"/>
          <w:szCs w:val="22"/>
          <w:lang w:val="ka-GE"/>
        </w:rPr>
        <w:t xml:space="preserve"> ანგარიშვალდებულნი იყვნენ </w:t>
      </w:r>
      <w:r>
        <w:rPr>
          <w:rFonts w:ascii="Sylfaen" w:hAnsi="Sylfaen"/>
          <w:sz w:val="22"/>
          <w:szCs w:val="22"/>
          <w:lang w:val="ka-GE"/>
        </w:rPr>
        <w:t>საზოგადოების  წინაშე</w:t>
      </w:r>
      <w:r w:rsidRPr="00403AB9">
        <w:rPr>
          <w:rFonts w:ascii="Sylfaen" w:hAnsi="Sylfaen"/>
          <w:sz w:val="22"/>
          <w:szCs w:val="22"/>
          <w:lang w:val="ka-GE"/>
        </w:rPr>
        <w:t xml:space="preserve"> სტრატეგიის შემუშავების</w:t>
      </w:r>
      <w:r>
        <w:rPr>
          <w:rFonts w:ascii="Sylfaen" w:hAnsi="Sylfaen"/>
          <w:sz w:val="22"/>
          <w:szCs w:val="22"/>
          <w:lang w:val="ka-GE"/>
        </w:rPr>
        <w:t xml:space="preserve">, დანერგვისა და </w:t>
      </w:r>
      <w:r w:rsidRPr="00403AB9">
        <w:rPr>
          <w:rFonts w:ascii="Sylfaen" w:hAnsi="Sylfaen"/>
          <w:sz w:val="22"/>
          <w:szCs w:val="22"/>
          <w:lang w:val="ka-GE"/>
        </w:rPr>
        <w:t>განხორციელების თვალსაზრისით.</w:t>
      </w:r>
      <w:r>
        <w:rPr>
          <w:rFonts w:ascii="Sylfaen" w:hAnsi="Sylfaen"/>
          <w:sz w:val="22"/>
          <w:szCs w:val="22"/>
          <w:lang w:val="ka-GE"/>
        </w:rPr>
        <w:t xml:space="preserve"> </w:t>
      </w:r>
      <w:r w:rsidRPr="00403AB9">
        <w:rPr>
          <w:rFonts w:ascii="Sylfaen" w:hAnsi="Sylfaen"/>
          <w:sz w:val="22"/>
          <w:szCs w:val="22"/>
          <w:lang w:val="ka-GE"/>
        </w:rPr>
        <w:t xml:space="preserve">უფრო მეტიც, პროვაიდერების საჯარო ანგარიშვალდებულება მათი შესრულების შესახებ </w:t>
      </w:r>
      <w:r>
        <w:rPr>
          <w:rFonts w:ascii="Sylfaen" w:hAnsi="Sylfaen"/>
          <w:sz w:val="22"/>
          <w:szCs w:val="22"/>
          <w:lang w:val="ka-GE"/>
        </w:rPr>
        <w:t>ადეკვატურია</w:t>
      </w:r>
      <w:r w:rsidRPr="00403AB9">
        <w:rPr>
          <w:rFonts w:ascii="Sylfaen" w:hAnsi="Sylfaen"/>
          <w:sz w:val="22"/>
          <w:szCs w:val="22"/>
          <w:lang w:val="ka-GE"/>
        </w:rPr>
        <w:t xml:space="preserve"> სისტემაში გამჭვირვალობის </w:t>
      </w:r>
      <w:r>
        <w:rPr>
          <w:rFonts w:ascii="Sylfaen" w:hAnsi="Sylfaen"/>
          <w:sz w:val="22"/>
          <w:szCs w:val="22"/>
          <w:lang w:val="ka-GE"/>
        </w:rPr>
        <w:t>გაზრდაზე.</w:t>
      </w:r>
    </w:p>
    <w:p w:rsidR="005B2386" w:rsidRDefault="005B2386" w:rsidP="00F2661F">
      <w:pPr>
        <w:pStyle w:val="NormalWeb"/>
        <w:spacing w:before="0" w:beforeAutospacing="0" w:after="0" w:afterAutospacing="0"/>
        <w:jc w:val="both"/>
        <w:rPr>
          <w:rFonts w:ascii="Sylfaen" w:hAnsi="Sylfaen"/>
          <w:sz w:val="22"/>
          <w:szCs w:val="22"/>
          <w:lang w:val="ka-GE"/>
        </w:rPr>
      </w:pPr>
    </w:p>
    <w:p w:rsidR="005B2386" w:rsidRDefault="005B2386" w:rsidP="00F2661F">
      <w:pPr>
        <w:pStyle w:val="NormalWeb"/>
        <w:spacing w:before="0" w:beforeAutospacing="0" w:after="0" w:afterAutospacing="0"/>
        <w:jc w:val="both"/>
        <w:rPr>
          <w:rFonts w:ascii="Sylfaen" w:hAnsi="Sylfaen"/>
          <w:sz w:val="22"/>
          <w:szCs w:val="22"/>
          <w:lang w:val="ka-GE"/>
        </w:rPr>
      </w:pPr>
    </w:p>
    <w:p w:rsidR="00D75633" w:rsidRDefault="00D75633" w:rsidP="00F2661F">
      <w:pPr>
        <w:pStyle w:val="NormalWeb"/>
        <w:spacing w:before="0" w:beforeAutospacing="0" w:after="0" w:afterAutospacing="0"/>
        <w:jc w:val="both"/>
        <w:rPr>
          <w:rFonts w:ascii="Sylfaen" w:hAnsi="Sylfaen"/>
          <w:sz w:val="22"/>
          <w:szCs w:val="22"/>
          <w:lang w:val="ka-GE"/>
        </w:rPr>
      </w:pPr>
    </w:p>
    <w:p w:rsidR="00D75633" w:rsidRPr="00403AB9" w:rsidRDefault="00D75633" w:rsidP="00F2661F">
      <w:pPr>
        <w:pStyle w:val="NormalWeb"/>
        <w:spacing w:before="0" w:beforeAutospacing="0" w:after="0" w:afterAutospacing="0"/>
        <w:jc w:val="both"/>
        <w:rPr>
          <w:rFonts w:ascii="Sylfaen" w:hAnsi="Sylfaen"/>
          <w:sz w:val="22"/>
          <w:szCs w:val="22"/>
          <w:lang w:val="ka-GE"/>
        </w:rPr>
      </w:pPr>
    </w:p>
    <w:p w:rsidR="00F13739" w:rsidRPr="00EF4794" w:rsidRDefault="00F13739" w:rsidP="00F2661F">
      <w:pPr>
        <w:jc w:val="both"/>
        <w:rPr>
          <w:b/>
          <w:sz w:val="22"/>
          <w:szCs w:val="22"/>
          <w:lang w:val="ka-GE"/>
        </w:rPr>
      </w:pPr>
    </w:p>
    <w:p w:rsidR="00D75633" w:rsidRPr="00074D61" w:rsidRDefault="00D75633" w:rsidP="00D75633">
      <w:pPr>
        <w:jc w:val="both"/>
        <w:rPr>
          <w:rFonts w:ascii="Sylfaen" w:hAnsi="Sylfaen"/>
          <w:b/>
          <w:sz w:val="22"/>
          <w:szCs w:val="22"/>
          <w:lang w:val="ka-GE"/>
        </w:rPr>
      </w:pPr>
      <w:r>
        <w:rPr>
          <w:rFonts w:ascii="Sylfaen" w:hAnsi="Sylfaen"/>
          <w:b/>
          <w:sz w:val="22"/>
          <w:szCs w:val="22"/>
          <w:lang w:val="ka-GE"/>
        </w:rPr>
        <w:t>ინდიკატორი(ები) წარმატების გასაზომად</w:t>
      </w:r>
    </w:p>
    <w:p w:rsidR="00F13739" w:rsidRPr="00EF4794" w:rsidRDefault="00F13739" w:rsidP="00F2661F">
      <w:pPr>
        <w:jc w:val="both"/>
        <w:rPr>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rsidTr="00FD53B9">
        <w:trPr>
          <w:trHeight w:val="312"/>
        </w:trPr>
        <w:tc>
          <w:tcPr>
            <w:tcW w:w="4531" w:type="dxa"/>
            <w:vMerge w:val="restart"/>
            <w:vAlign w:val="center"/>
          </w:tcPr>
          <w:p w:rsidR="00F13739" w:rsidRPr="00403AB9" w:rsidRDefault="00403AB9" w:rsidP="00F2661F">
            <w:pPr>
              <w:jc w:val="both"/>
              <w:rPr>
                <w:rFonts w:ascii="Sylfaen" w:hAnsi="Sylfaen"/>
                <w:b/>
                <w:sz w:val="22"/>
                <w:szCs w:val="22"/>
                <w:lang w:val="ka-GE"/>
              </w:rPr>
            </w:pPr>
            <w:r>
              <w:rPr>
                <w:rFonts w:ascii="Sylfaen" w:hAnsi="Sylfaen"/>
                <w:b/>
                <w:sz w:val="22"/>
                <w:szCs w:val="22"/>
                <w:lang w:val="ka-GE"/>
              </w:rPr>
              <w:lastRenderedPageBreak/>
              <w:t>ინდიკატორი</w:t>
            </w:r>
          </w:p>
        </w:tc>
        <w:tc>
          <w:tcPr>
            <w:tcW w:w="1608" w:type="dxa"/>
            <w:vMerge w:val="restart"/>
            <w:vAlign w:val="center"/>
          </w:tcPr>
          <w:p w:rsidR="00F13739" w:rsidRPr="00D67816" w:rsidRDefault="00403AB9" w:rsidP="00F2661F">
            <w:pPr>
              <w:jc w:val="both"/>
              <w:rPr>
                <w:b/>
                <w:sz w:val="22"/>
                <w:szCs w:val="22"/>
              </w:rPr>
            </w:pPr>
            <w:r>
              <w:rPr>
                <w:b/>
                <w:sz w:val="22"/>
                <w:szCs w:val="22"/>
              </w:rPr>
              <w:t xml:space="preserve">Baseline (2017 </w:t>
            </w:r>
            <w:r>
              <w:rPr>
                <w:rFonts w:ascii="Sylfaen" w:hAnsi="Sylfaen"/>
                <w:b/>
                <w:sz w:val="22"/>
                <w:szCs w:val="22"/>
                <w:lang w:val="ka-GE"/>
              </w:rPr>
              <w:t>ან უახლოეს წლებში.</w:t>
            </w:r>
            <w:r w:rsidR="00F13739" w:rsidRPr="00D67816">
              <w:rPr>
                <w:b/>
                <w:sz w:val="22"/>
                <w:szCs w:val="22"/>
              </w:rPr>
              <w:t>)</w:t>
            </w:r>
          </w:p>
        </w:tc>
        <w:tc>
          <w:tcPr>
            <w:tcW w:w="2040" w:type="dxa"/>
            <w:gridSpan w:val="3"/>
            <w:vAlign w:val="center"/>
          </w:tcPr>
          <w:p w:rsidR="00F13739" w:rsidRPr="00D67816" w:rsidRDefault="005B2386" w:rsidP="00F2661F">
            <w:pPr>
              <w:jc w:val="both"/>
              <w:rPr>
                <w:b/>
                <w:sz w:val="22"/>
                <w:szCs w:val="22"/>
              </w:rPr>
            </w:pPr>
            <w:r>
              <w:rPr>
                <w:b/>
                <w:sz w:val="22"/>
                <w:szCs w:val="22"/>
              </w:rPr>
              <w:t>მიზნები</w:t>
            </w:r>
          </w:p>
        </w:tc>
      </w:tr>
      <w:tr w:rsidR="00F13739" w:rsidRPr="00D67816" w:rsidTr="00FD53B9">
        <w:trPr>
          <w:trHeight w:val="312"/>
        </w:trPr>
        <w:tc>
          <w:tcPr>
            <w:tcW w:w="4531" w:type="dxa"/>
            <w:vMerge/>
          </w:tcPr>
          <w:p w:rsidR="00F13739" w:rsidRPr="00D67816" w:rsidRDefault="00F13739" w:rsidP="00F2661F">
            <w:pPr>
              <w:jc w:val="both"/>
              <w:rPr>
                <w:b/>
                <w:sz w:val="22"/>
                <w:szCs w:val="22"/>
              </w:rPr>
            </w:pPr>
          </w:p>
        </w:tc>
        <w:tc>
          <w:tcPr>
            <w:tcW w:w="1608" w:type="dxa"/>
            <w:vMerge/>
          </w:tcPr>
          <w:p w:rsidR="00F13739" w:rsidRPr="00D67816" w:rsidRDefault="00F13739" w:rsidP="00F2661F">
            <w:pPr>
              <w:jc w:val="both"/>
              <w:rPr>
                <w:b/>
                <w:sz w:val="22"/>
                <w:szCs w:val="22"/>
              </w:rPr>
            </w:pPr>
          </w:p>
        </w:tc>
        <w:tc>
          <w:tcPr>
            <w:tcW w:w="680" w:type="dxa"/>
          </w:tcPr>
          <w:p w:rsidR="00F13739" w:rsidRPr="00D67816" w:rsidRDefault="00F13739" w:rsidP="00F2661F">
            <w:pPr>
              <w:jc w:val="both"/>
              <w:rPr>
                <w:b/>
                <w:sz w:val="22"/>
                <w:szCs w:val="22"/>
              </w:rPr>
            </w:pPr>
            <w:r w:rsidRPr="00D67816">
              <w:rPr>
                <w:b/>
                <w:sz w:val="22"/>
                <w:szCs w:val="22"/>
              </w:rPr>
              <w:t>2019</w:t>
            </w:r>
          </w:p>
        </w:tc>
        <w:tc>
          <w:tcPr>
            <w:tcW w:w="680" w:type="dxa"/>
          </w:tcPr>
          <w:p w:rsidR="00F13739" w:rsidRPr="00D67816" w:rsidRDefault="00F13739" w:rsidP="00F2661F">
            <w:pPr>
              <w:jc w:val="both"/>
              <w:rPr>
                <w:b/>
                <w:sz w:val="22"/>
                <w:szCs w:val="22"/>
              </w:rPr>
            </w:pPr>
            <w:r w:rsidRPr="00D67816">
              <w:rPr>
                <w:b/>
                <w:sz w:val="22"/>
                <w:szCs w:val="22"/>
              </w:rPr>
              <w:t>2020</w:t>
            </w:r>
          </w:p>
        </w:tc>
        <w:tc>
          <w:tcPr>
            <w:tcW w:w="680" w:type="dxa"/>
          </w:tcPr>
          <w:p w:rsidR="00F13739" w:rsidRPr="00D67816" w:rsidRDefault="00F13739" w:rsidP="00F2661F">
            <w:pPr>
              <w:jc w:val="both"/>
              <w:rPr>
                <w:b/>
                <w:sz w:val="22"/>
                <w:szCs w:val="22"/>
              </w:rPr>
            </w:pPr>
            <w:r w:rsidRPr="00D67816">
              <w:rPr>
                <w:b/>
                <w:sz w:val="22"/>
                <w:szCs w:val="22"/>
              </w:rPr>
              <w:t>2021</w:t>
            </w:r>
          </w:p>
        </w:tc>
      </w:tr>
      <w:tr w:rsidR="000612FC" w:rsidRPr="00D67816" w:rsidTr="00217C63">
        <w:tc>
          <w:tcPr>
            <w:tcW w:w="4531" w:type="dxa"/>
          </w:tcPr>
          <w:p w:rsidR="000612FC" w:rsidRPr="00403AB9" w:rsidRDefault="00403AB9" w:rsidP="00F2661F">
            <w:pPr>
              <w:jc w:val="both"/>
              <w:rPr>
                <w:rFonts w:ascii="Sylfaen" w:hAnsi="Sylfaen"/>
                <w:sz w:val="22"/>
                <w:szCs w:val="22"/>
                <w:lang w:val="ka-GE"/>
              </w:rPr>
            </w:pPr>
            <w:r>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D67816" w:rsidRDefault="000612FC" w:rsidP="00F2661F">
            <w:pPr>
              <w:jc w:val="both"/>
              <w:rPr>
                <w:sz w:val="22"/>
                <w:szCs w:val="22"/>
              </w:rPr>
            </w:pPr>
            <w:r>
              <w:rPr>
                <w:sz w:val="22"/>
                <w:szCs w:val="22"/>
              </w:rPr>
              <w:t>16%</w:t>
            </w:r>
          </w:p>
        </w:tc>
        <w:tc>
          <w:tcPr>
            <w:tcW w:w="2040" w:type="dxa"/>
            <w:gridSpan w:val="3"/>
          </w:tcPr>
          <w:p w:rsidR="000612FC" w:rsidRPr="00F208ED" w:rsidRDefault="00F208ED" w:rsidP="000612FC">
            <w:pPr>
              <w:jc w:val="center"/>
              <w:rPr>
                <w:rFonts w:ascii="Sylfaen" w:hAnsi="Sylfaen"/>
                <w:sz w:val="22"/>
                <w:szCs w:val="22"/>
                <w:lang w:val="ka-GE"/>
              </w:rPr>
            </w:pPr>
            <w:r>
              <w:rPr>
                <w:rFonts w:ascii="Sylfaen" w:hAnsi="Sylfaen"/>
                <w:sz w:val="22"/>
                <w:szCs w:val="22"/>
                <w:lang w:val="ka-GE"/>
              </w:rPr>
              <w:t>განიხილება</w:t>
            </w:r>
            <w:r w:rsidR="000612FC" w:rsidRPr="000612FC">
              <w:rPr>
                <w:sz w:val="22"/>
                <w:szCs w:val="22"/>
              </w:rPr>
              <w:t xml:space="preserve"> DRG </w:t>
            </w:r>
            <w:r>
              <w:rPr>
                <w:rFonts w:ascii="Sylfaen" w:hAnsi="Sylfaen"/>
                <w:sz w:val="22"/>
                <w:szCs w:val="22"/>
                <w:lang w:val="ka-GE"/>
              </w:rPr>
              <w:t>იმპლემენტაციის შემდეგ</w:t>
            </w:r>
          </w:p>
        </w:tc>
      </w:tr>
    </w:tbl>
    <w:p w:rsidR="00F13739" w:rsidRDefault="00F13739" w:rsidP="00F2661F">
      <w:pPr>
        <w:jc w:val="both"/>
        <w:rPr>
          <w:sz w:val="22"/>
          <w:szCs w:val="22"/>
          <w:lang w:val="en-GB" w:eastAsia="en-US"/>
        </w:rPr>
      </w:pPr>
    </w:p>
    <w:p w:rsidR="0016634F" w:rsidRPr="0016634F" w:rsidRDefault="0016634F" w:rsidP="00F2661F">
      <w:pPr>
        <w:jc w:val="both"/>
        <w:rPr>
          <w:b/>
          <w:sz w:val="22"/>
          <w:szCs w:val="22"/>
          <w:lang w:val="en-GB" w:eastAsia="en-US"/>
        </w:rPr>
      </w:pPr>
      <w:r w:rsidRPr="0016634F">
        <w:rPr>
          <w:rFonts w:ascii="Sylfaen" w:hAnsi="Sylfaen" w:cs="Sylfaen"/>
          <w:b/>
          <w:sz w:val="22"/>
          <w:szCs w:val="22"/>
          <w:lang w:val="en-GB" w:eastAsia="en-US"/>
        </w:rPr>
        <w:t>ძირითადი</w:t>
      </w:r>
      <w:r w:rsidRPr="0016634F">
        <w:rPr>
          <w:b/>
          <w:sz w:val="22"/>
          <w:szCs w:val="22"/>
          <w:lang w:val="en-GB" w:eastAsia="en-US"/>
        </w:rPr>
        <w:t xml:space="preserve"> </w:t>
      </w:r>
      <w:r w:rsidRPr="0016634F">
        <w:rPr>
          <w:rFonts w:ascii="Sylfaen" w:hAnsi="Sylfaen" w:cs="Sylfaen"/>
          <w:b/>
          <w:sz w:val="22"/>
          <w:szCs w:val="22"/>
          <w:lang w:val="en-GB" w:eastAsia="en-US"/>
        </w:rPr>
        <w:t>სტრატეგიული</w:t>
      </w:r>
      <w:r w:rsidRPr="0016634F">
        <w:rPr>
          <w:b/>
          <w:sz w:val="22"/>
          <w:szCs w:val="22"/>
          <w:lang w:val="en-GB" w:eastAsia="en-US"/>
        </w:rPr>
        <w:t xml:space="preserve"> </w:t>
      </w:r>
      <w:r w:rsidRPr="0016634F">
        <w:rPr>
          <w:rFonts w:ascii="Sylfaen" w:hAnsi="Sylfaen" w:cs="Sylfaen"/>
          <w:b/>
          <w:sz w:val="22"/>
          <w:szCs w:val="22"/>
          <w:lang w:val="en-GB" w:eastAsia="en-US"/>
        </w:rPr>
        <w:t>ინიციატივა</w:t>
      </w:r>
      <w:r w:rsidRPr="0016634F">
        <w:rPr>
          <w:b/>
          <w:sz w:val="22"/>
          <w:szCs w:val="22"/>
          <w:lang w:val="en-GB" w:eastAsia="en-US"/>
        </w:rPr>
        <w:t xml:space="preserve"> (</w:t>
      </w:r>
      <w:r w:rsidRPr="0016634F">
        <w:rPr>
          <w:rFonts w:ascii="Sylfaen" w:hAnsi="Sylfaen" w:cs="Sylfaen"/>
          <w:b/>
          <w:sz w:val="22"/>
          <w:szCs w:val="22"/>
          <w:lang w:val="en-GB" w:eastAsia="en-US"/>
        </w:rPr>
        <w:t>ებ</w:t>
      </w:r>
      <w:r w:rsidRPr="0016634F">
        <w:rPr>
          <w:b/>
          <w:sz w:val="22"/>
          <w:szCs w:val="22"/>
          <w:lang w:val="en-GB" w:eastAsia="en-US"/>
        </w:rPr>
        <w:t xml:space="preserve">) </w:t>
      </w:r>
      <w:r w:rsidRPr="0016634F">
        <w:rPr>
          <w:rFonts w:ascii="Sylfaen" w:hAnsi="Sylfaen" w:cs="Sylfaen"/>
          <w:b/>
          <w:sz w:val="22"/>
          <w:szCs w:val="22"/>
          <w:lang w:val="en-GB" w:eastAsia="en-US"/>
        </w:rPr>
        <w:t>ი</w:t>
      </w:r>
      <w:r w:rsidRPr="0016634F">
        <w:rPr>
          <w:b/>
          <w:sz w:val="22"/>
          <w:szCs w:val="22"/>
          <w:lang w:val="en-GB" w:eastAsia="en-US"/>
        </w:rPr>
        <w:t>:</w:t>
      </w:r>
    </w:p>
    <w:p w:rsidR="00F208ED" w:rsidRDefault="00F208ED" w:rsidP="00F2661F">
      <w:pPr>
        <w:pStyle w:val="ListParagraph"/>
        <w:numPr>
          <w:ilvl w:val="0"/>
          <w:numId w:val="19"/>
        </w:numPr>
        <w:jc w:val="both"/>
        <w:rPr>
          <w:sz w:val="22"/>
          <w:szCs w:val="22"/>
          <w:lang w:val="en-GB"/>
        </w:rPr>
      </w:pPr>
      <w:r>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Default="008868A6" w:rsidP="00F2661F">
      <w:pPr>
        <w:jc w:val="both"/>
        <w:rPr>
          <w:sz w:val="22"/>
          <w:szCs w:val="22"/>
          <w:lang w:val="en-GB"/>
        </w:rPr>
      </w:pPr>
    </w:p>
    <w:p w:rsidR="00F13739" w:rsidRPr="00D67816" w:rsidRDefault="00F13739" w:rsidP="00F2661F">
      <w:pPr>
        <w:pStyle w:val="Heading2"/>
        <w:numPr>
          <w:ilvl w:val="0"/>
          <w:numId w:val="0"/>
        </w:numPr>
        <w:spacing w:before="0" w:after="0"/>
        <w:jc w:val="both"/>
        <w:rPr>
          <w:rFonts w:asciiTheme="minorHAnsi" w:hAnsiTheme="minorHAnsi"/>
          <w:bCs w:val="0"/>
          <w:i w:val="0"/>
          <w:sz w:val="22"/>
          <w:szCs w:val="22"/>
          <w:lang w:val="en-GB"/>
        </w:rPr>
      </w:pPr>
    </w:p>
    <w:p w:rsidR="00AC7A71" w:rsidRPr="00F208ED"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8" w:name="_Toc532301835"/>
      <w:r w:rsidRPr="00D67816">
        <w:rPr>
          <w:rFonts w:asciiTheme="minorHAnsi" w:hAnsiTheme="minorHAnsi"/>
          <w:bCs w:val="0"/>
          <w:i w:val="0"/>
          <w:sz w:val="22"/>
          <w:szCs w:val="22"/>
          <w:lang w:val="en-GB"/>
        </w:rPr>
        <w:t>3.</w:t>
      </w:r>
      <w:r w:rsidR="00F13739" w:rsidRPr="00D67816">
        <w:rPr>
          <w:rFonts w:asciiTheme="minorHAnsi" w:hAnsiTheme="minorHAnsi"/>
          <w:bCs w:val="0"/>
          <w:i w:val="0"/>
          <w:sz w:val="22"/>
          <w:szCs w:val="22"/>
          <w:lang w:val="en-GB"/>
        </w:rPr>
        <w:t>9</w:t>
      </w:r>
      <w:r w:rsidR="00F658BC" w:rsidRPr="00D67816">
        <w:rPr>
          <w:rFonts w:asciiTheme="minorHAnsi" w:hAnsiTheme="minorHAnsi"/>
          <w:bCs w:val="0"/>
          <w:i w:val="0"/>
          <w:sz w:val="22"/>
          <w:szCs w:val="22"/>
          <w:lang w:val="en-GB"/>
        </w:rPr>
        <w:t>.</w:t>
      </w:r>
      <w:r w:rsidR="00D75633">
        <w:rPr>
          <w:rFonts w:ascii="Sylfaen" w:hAnsi="Sylfaen"/>
          <w:bCs w:val="0"/>
          <w:i w:val="0"/>
          <w:sz w:val="22"/>
          <w:szCs w:val="22"/>
          <w:lang w:val="ka-GE"/>
        </w:rPr>
        <w:t xml:space="preserve"> </w:t>
      </w:r>
      <w:r w:rsidR="005B2386">
        <w:rPr>
          <w:rFonts w:ascii="Sylfaen" w:hAnsi="Sylfaen"/>
          <w:bCs w:val="0"/>
          <w:i w:val="0"/>
          <w:sz w:val="22"/>
          <w:szCs w:val="22"/>
          <w:lang w:val="ka-GE"/>
        </w:rPr>
        <w:t>საკითხი</w:t>
      </w:r>
      <w:r w:rsidR="00AC7A71" w:rsidRPr="00D67816">
        <w:rPr>
          <w:rFonts w:asciiTheme="minorHAnsi" w:hAnsiTheme="minorHAnsi"/>
          <w:bCs w:val="0"/>
          <w:i w:val="0"/>
          <w:sz w:val="22"/>
          <w:szCs w:val="22"/>
          <w:lang w:val="en-GB"/>
        </w:rPr>
        <w:t xml:space="preserve">: </w:t>
      </w:r>
      <w:bookmarkEnd w:id="18"/>
      <w:r w:rsidR="00F208ED">
        <w:rPr>
          <w:rFonts w:ascii="Sylfaen" w:hAnsi="Sylfaen"/>
          <w:bCs w:val="0"/>
          <w:i w:val="0"/>
          <w:sz w:val="22"/>
          <w:szCs w:val="22"/>
          <w:lang w:val="ka-GE"/>
        </w:rPr>
        <w:t>მოსახლეობის ცნობადობის ამაღლება</w:t>
      </w:r>
    </w:p>
    <w:p w:rsidR="00F208ED" w:rsidRPr="00F208ED" w:rsidRDefault="00F208ED" w:rsidP="00F2661F">
      <w:pPr>
        <w:jc w:val="both"/>
        <w:rPr>
          <w:rFonts w:ascii="Sylfaen" w:hAnsi="Sylfaen"/>
          <w:color w:val="000000" w:themeColor="text1"/>
          <w:sz w:val="22"/>
          <w:szCs w:val="22"/>
          <w:lang w:val="ka-GE" w:eastAsia="en-US"/>
        </w:rPr>
      </w:pPr>
      <w:r>
        <w:rPr>
          <w:rFonts w:ascii="Sylfaen" w:hAnsi="Sylfaen"/>
          <w:iCs/>
          <w:color w:val="000000" w:themeColor="text1"/>
          <w:sz w:val="22"/>
          <w:szCs w:val="22"/>
          <w:lang w:val="ka-GE"/>
        </w:rPr>
        <w:t xml:space="preserve">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w:t>
      </w:r>
      <w:r w:rsidRPr="00F208ED">
        <w:rPr>
          <w:iCs/>
          <w:color w:val="000000" w:themeColor="text1"/>
          <w:sz w:val="22"/>
          <w:szCs w:val="22"/>
          <w:lang w:val="ka-GE"/>
        </w:rPr>
        <w:t>SSA</w:t>
      </w:r>
      <w:r>
        <w:rPr>
          <w:rFonts w:ascii="Sylfaen" w:hAnsi="Sylfaen"/>
          <w:iCs/>
          <w:color w:val="000000" w:themeColor="text1"/>
          <w:sz w:val="22"/>
          <w:szCs w:val="22"/>
          <w:lang w:val="ka-GE"/>
        </w:rPr>
        <w:t>-ის შესაძლებლობების ფარგლებში.</w:t>
      </w:r>
    </w:p>
    <w:p w:rsidR="006A1E4E" w:rsidRPr="00F208ED" w:rsidRDefault="006A1E4E" w:rsidP="00F2661F">
      <w:pPr>
        <w:jc w:val="both"/>
        <w:rPr>
          <w:b/>
          <w:sz w:val="22"/>
          <w:szCs w:val="22"/>
          <w:lang w:val="ka-GE"/>
        </w:rPr>
      </w:pPr>
    </w:p>
    <w:p w:rsidR="00F13739" w:rsidRPr="00F208ED" w:rsidRDefault="00F208ED" w:rsidP="00F2661F">
      <w:pPr>
        <w:jc w:val="both"/>
        <w:rPr>
          <w:rFonts w:ascii="Sylfaen" w:hAnsi="Sylfaen"/>
          <w:b/>
          <w:sz w:val="22"/>
          <w:szCs w:val="22"/>
          <w:lang w:val="ka-GE"/>
        </w:rPr>
      </w:pPr>
      <w:r>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92"/>
        <w:gridCol w:w="692"/>
        <w:gridCol w:w="692"/>
      </w:tblGrid>
      <w:tr w:rsidR="00F13739" w:rsidRPr="00D67816" w:rsidTr="00FD53B9">
        <w:trPr>
          <w:trHeight w:val="312"/>
        </w:trPr>
        <w:tc>
          <w:tcPr>
            <w:tcW w:w="4531" w:type="dxa"/>
            <w:vMerge w:val="restart"/>
            <w:vAlign w:val="center"/>
          </w:tcPr>
          <w:p w:rsidR="00F13739" w:rsidRPr="00F208ED" w:rsidRDefault="00F208ED"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F13739" w:rsidRPr="00D67816" w:rsidRDefault="00F208ED"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მომდევნო წლები</w:t>
            </w:r>
            <w:r w:rsidR="00F13739" w:rsidRPr="00D67816">
              <w:rPr>
                <w:b/>
                <w:sz w:val="22"/>
                <w:szCs w:val="22"/>
              </w:rPr>
              <w:t>)</w:t>
            </w:r>
          </w:p>
        </w:tc>
        <w:tc>
          <w:tcPr>
            <w:tcW w:w="2040" w:type="dxa"/>
            <w:gridSpan w:val="3"/>
            <w:vAlign w:val="center"/>
          </w:tcPr>
          <w:p w:rsidR="00F13739" w:rsidRPr="00D67816" w:rsidRDefault="005B2386" w:rsidP="00F2661F">
            <w:pPr>
              <w:jc w:val="both"/>
              <w:rPr>
                <w:b/>
                <w:sz w:val="22"/>
                <w:szCs w:val="22"/>
              </w:rPr>
            </w:pPr>
            <w:r>
              <w:rPr>
                <w:b/>
                <w:sz w:val="22"/>
                <w:szCs w:val="22"/>
              </w:rPr>
              <w:t>მიზ</w:t>
            </w:r>
            <w:r>
              <w:rPr>
                <w:rFonts w:ascii="Sylfaen" w:hAnsi="Sylfaen"/>
                <w:b/>
                <w:sz w:val="22"/>
                <w:szCs w:val="22"/>
                <w:lang w:val="ka-GE"/>
              </w:rPr>
              <w:t xml:space="preserve"> </w:t>
            </w:r>
            <w:r>
              <w:rPr>
                <w:b/>
                <w:sz w:val="22"/>
                <w:szCs w:val="22"/>
              </w:rPr>
              <w:t>ნები</w:t>
            </w:r>
          </w:p>
        </w:tc>
      </w:tr>
      <w:tr w:rsidR="00F13739" w:rsidRPr="00D67816" w:rsidTr="00FD53B9">
        <w:trPr>
          <w:trHeight w:val="312"/>
        </w:trPr>
        <w:tc>
          <w:tcPr>
            <w:tcW w:w="4531" w:type="dxa"/>
            <w:vMerge/>
          </w:tcPr>
          <w:p w:rsidR="00F13739" w:rsidRPr="00D67816" w:rsidRDefault="00F13739" w:rsidP="00F2661F">
            <w:pPr>
              <w:jc w:val="both"/>
              <w:rPr>
                <w:b/>
                <w:sz w:val="22"/>
                <w:szCs w:val="22"/>
              </w:rPr>
            </w:pPr>
          </w:p>
        </w:tc>
        <w:tc>
          <w:tcPr>
            <w:tcW w:w="1608" w:type="dxa"/>
            <w:vMerge/>
          </w:tcPr>
          <w:p w:rsidR="00F13739" w:rsidRPr="00D67816" w:rsidRDefault="00F13739" w:rsidP="00F2661F">
            <w:pPr>
              <w:jc w:val="both"/>
              <w:rPr>
                <w:b/>
                <w:sz w:val="22"/>
                <w:szCs w:val="22"/>
              </w:rPr>
            </w:pPr>
          </w:p>
        </w:tc>
        <w:tc>
          <w:tcPr>
            <w:tcW w:w="680" w:type="dxa"/>
          </w:tcPr>
          <w:p w:rsidR="00F13739" w:rsidRPr="00D67816" w:rsidRDefault="00F13739" w:rsidP="00F2661F">
            <w:pPr>
              <w:jc w:val="both"/>
              <w:rPr>
                <w:b/>
                <w:sz w:val="22"/>
                <w:szCs w:val="22"/>
              </w:rPr>
            </w:pPr>
            <w:r w:rsidRPr="00D67816">
              <w:rPr>
                <w:b/>
                <w:sz w:val="22"/>
                <w:szCs w:val="22"/>
              </w:rPr>
              <w:t>2019</w:t>
            </w:r>
          </w:p>
        </w:tc>
        <w:tc>
          <w:tcPr>
            <w:tcW w:w="680" w:type="dxa"/>
          </w:tcPr>
          <w:p w:rsidR="00F13739" w:rsidRPr="00D67816" w:rsidRDefault="00F13739" w:rsidP="00F2661F">
            <w:pPr>
              <w:jc w:val="both"/>
              <w:rPr>
                <w:b/>
                <w:sz w:val="22"/>
                <w:szCs w:val="22"/>
              </w:rPr>
            </w:pPr>
            <w:r w:rsidRPr="00D67816">
              <w:rPr>
                <w:b/>
                <w:sz w:val="22"/>
                <w:szCs w:val="22"/>
              </w:rPr>
              <w:t>2020</w:t>
            </w:r>
          </w:p>
        </w:tc>
        <w:tc>
          <w:tcPr>
            <w:tcW w:w="680" w:type="dxa"/>
          </w:tcPr>
          <w:p w:rsidR="00F13739" w:rsidRPr="00D67816" w:rsidRDefault="00F13739" w:rsidP="00F2661F">
            <w:pPr>
              <w:jc w:val="both"/>
              <w:rPr>
                <w:b/>
                <w:sz w:val="22"/>
                <w:szCs w:val="22"/>
              </w:rPr>
            </w:pPr>
            <w:r w:rsidRPr="00D67816">
              <w:rPr>
                <w:b/>
                <w:sz w:val="22"/>
                <w:szCs w:val="22"/>
              </w:rPr>
              <w:t>2021</w:t>
            </w:r>
          </w:p>
        </w:tc>
      </w:tr>
      <w:tr w:rsidR="000612FC" w:rsidRPr="00D67816" w:rsidTr="00FD53B9">
        <w:tc>
          <w:tcPr>
            <w:tcW w:w="4531" w:type="dxa"/>
          </w:tcPr>
          <w:p w:rsidR="000612FC" w:rsidRPr="00D67816" w:rsidRDefault="00F208ED" w:rsidP="00F208ED">
            <w:pPr>
              <w:jc w:val="both"/>
              <w:rPr>
                <w:sz w:val="22"/>
                <w:szCs w:val="22"/>
              </w:rPr>
            </w:pPr>
            <w:r>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D67816" w:rsidRDefault="000612FC" w:rsidP="00F2661F">
            <w:pPr>
              <w:jc w:val="both"/>
              <w:rPr>
                <w:sz w:val="22"/>
                <w:szCs w:val="22"/>
              </w:rPr>
            </w:pPr>
            <w:r>
              <w:rPr>
                <w:sz w:val="22"/>
                <w:szCs w:val="22"/>
              </w:rPr>
              <w:t>0.007% (2018)</w:t>
            </w:r>
          </w:p>
        </w:tc>
        <w:tc>
          <w:tcPr>
            <w:tcW w:w="680" w:type="dxa"/>
          </w:tcPr>
          <w:p w:rsidR="000612FC" w:rsidRPr="00D67816" w:rsidRDefault="000612FC" w:rsidP="00F2661F">
            <w:pPr>
              <w:jc w:val="both"/>
              <w:rPr>
                <w:sz w:val="22"/>
                <w:szCs w:val="22"/>
              </w:rPr>
            </w:pPr>
            <w:r>
              <w:rPr>
                <w:rFonts w:ascii="Calibri" w:hAnsi="Calibri" w:cs="Calibri"/>
              </w:rPr>
              <w:t>0.5%</w:t>
            </w:r>
          </w:p>
        </w:tc>
        <w:tc>
          <w:tcPr>
            <w:tcW w:w="680" w:type="dxa"/>
          </w:tcPr>
          <w:p w:rsidR="000612FC" w:rsidRPr="00D67816" w:rsidRDefault="000612FC" w:rsidP="00F2661F">
            <w:pPr>
              <w:jc w:val="both"/>
              <w:rPr>
                <w:sz w:val="22"/>
                <w:szCs w:val="22"/>
              </w:rPr>
            </w:pPr>
            <w:r>
              <w:rPr>
                <w:rFonts w:ascii="Calibri" w:hAnsi="Calibri" w:cs="Calibri"/>
              </w:rPr>
              <w:t>1.0%</w:t>
            </w:r>
          </w:p>
        </w:tc>
        <w:tc>
          <w:tcPr>
            <w:tcW w:w="680" w:type="dxa"/>
          </w:tcPr>
          <w:p w:rsidR="000612FC" w:rsidRPr="00D67816" w:rsidRDefault="000612FC" w:rsidP="00F2661F">
            <w:pPr>
              <w:jc w:val="both"/>
              <w:rPr>
                <w:sz w:val="22"/>
                <w:szCs w:val="22"/>
              </w:rPr>
            </w:pPr>
            <w:r>
              <w:rPr>
                <w:rFonts w:ascii="Calibri" w:hAnsi="Calibri" w:cs="Calibri"/>
              </w:rPr>
              <w:t>1.0%</w:t>
            </w:r>
          </w:p>
        </w:tc>
      </w:tr>
    </w:tbl>
    <w:p w:rsidR="00F13739" w:rsidRDefault="00F13739" w:rsidP="00F2661F">
      <w:pPr>
        <w:jc w:val="both"/>
        <w:rPr>
          <w:sz w:val="22"/>
          <w:szCs w:val="22"/>
          <w:lang w:val="en-GB" w:eastAsia="en-US"/>
        </w:rPr>
      </w:pPr>
    </w:p>
    <w:p w:rsidR="0016634F" w:rsidRPr="0016634F" w:rsidRDefault="0016634F" w:rsidP="00F2661F">
      <w:pPr>
        <w:jc w:val="both"/>
        <w:rPr>
          <w:b/>
          <w:sz w:val="22"/>
          <w:szCs w:val="22"/>
          <w:lang w:val="en-GB" w:eastAsia="en-US"/>
        </w:rPr>
      </w:pPr>
      <w:r w:rsidRPr="0016634F">
        <w:rPr>
          <w:rFonts w:ascii="Sylfaen" w:hAnsi="Sylfaen" w:cs="Sylfaen"/>
          <w:b/>
          <w:sz w:val="22"/>
          <w:szCs w:val="22"/>
          <w:lang w:val="en-GB" w:eastAsia="en-US"/>
        </w:rPr>
        <w:t>ძირითადი</w:t>
      </w:r>
      <w:r w:rsidRPr="0016634F">
        <w:rPr>
          <w:b/>
          <w:sz w:val="22"/>
          <w:szCs w:val="22"/>
          <w:lang w:val="en-GB" w:eastAsia="en-US"/>
        </w:rPr>
        <w:t xml:space="preserve"> </w:t>
      </w:r>
      <w:r w:rsidRPr="0016634F">
        <w:rPr>
          <w:rFonts w:ascii="Sylfaen" w:hAnsi="Sylfaen" w:cs="Sylfaen"/>
          <w:b/>
          <w:sz w:val="22"/>
          <w:szCs w:val="22"/>
          <w:lang w:val="en-GB" w:eastAsia="en-US"/>
        </w:rPr>
        <w:t>სტრატეგიული</w:t>
      </w:r>
      <w:r w:rsidRPr="0016634F">
        <w:rPr>
          <w:b/>
          <w:sz w:val="22"/>
          <w:szCs w:val="22"/>
          <w:lang w:val="en-GB" w:eastAsia="en-US"/>
        </w:rPr>
        <w:t xml:space="preserve"> </w:t>
      </w:r>
      <w:r w:rsidRPr="0016634F">
        <w:rPr>
          <w:rFonts w:ascii="Sylfaen" w:hAnsi="Sylfaen" w:cs="Sylfaen"/>
          <w:b/>
          <w:sz w:val="22"/>
          <w:szCs w:val="22"/>
          <w:lang w:val="en-GB" w:eastAsia="en-US"/>
        </w:rPr>
        <w:t>ინიციატივა</w:t>
      </w:r>
      <w:r w:rsidRPr="0016634F">
        <w:rPr>
          <w:b/>
          <w:sz w:val="22"/>
          <w:szCs w:val="22"/>
          <w:lang w:val="en-GB" w:eastAsia="en-US"/>
        </w:rPr>
        <w:t xml:space="preserve"> (</w:t>
      </w:r>
      <w:r w:rsidRPr="0016634F">
        <w:rPr>
          <w:rFonts w:ascii="Sylfaen" w:hAnsi="Sylfaen" w:cs="Sylfaen"/>
          <w:b/>
          <w:sz w:val="22"/>
          <w:szCs w:val="22"/>
          <w:lang w:val="en-GB" w:eastAsia="en-US"/>
        </w:rPr>
        <w:t>ებ</w:t>
      </w:r>
      <w:r w:rsidRPr="0016634F">
        <w:rPr>
          <w:b/>
          <w:sz w:val="22"/>
          <w:szCs w:val="22"/>
          <w:lang w:val="en-GB" w:eastAsia="en-US"/>
        </w:rPr>
        <w:t xml:space="preserve">) </w:t>
      </w:r>
      <w:r w:rsidRPr="0016634F">
        <w:rPr>
          <w:rFonts w:ascii="Sylfaen" w:hAnsi="Sylfaen" w:cs="Sylfaen"/>
          <w:b/>
          <w:sz w:val="22"/>
          <w:szCs w:val="22"/>
          <w:lang w:val="en-GB" w:eastAsia="en-US"/>
        </w:rPr>
        <w:t>ი</w:t>
      </w:r>
      <w:r w:rsidRPr="0016634F">
        <w:rPr>
          <w:b/>
          <w:sz w:val="22"/>
          <w:szCs w:val="22"/>
          <w:lang w:val="en-GB" w:eastAsia="en-US"/>
        </w:rPr>
        <w:t>:</w:t>
      </w:r>
    </w:p>
    <w:p w:rsidR="008A4E83" w:rsidRPr="00D67816" w:rsidRDefault="00854E55" w:rsidP="00F2661F">
      <w:pPr>
        <w:pStyle w:val="ListParagraph"/>
        <w:numPr>
          <w:ilvl w:val="0"/>
          <w:numId w:val="21"/>
        </w:numPr>
        <w:jc w:val="both"/>
        <w:rPr>
          <w:sz w:val="22"/>
          <w:szCs w:val="22"/>
          <w:lang w:val="en-GB"/>
        </w:rPr>
      </w:pPr>
      <w:r>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D67816" w:rsidRDefault="00854E55" w:rsidP="00F2661F">
      <w:pPr>
        <w:pStyle w:val="ListParagraph"/>
        <w:numPr>
          <w:ilvl w:val="0"/>
          <w:numId w:val="21"/>
        </w:numPr>
        <w:jc w:val="both"/>
        <w:rPr>
          <w:sz w:val="22"/>
          <w:szCs w:val="22"/>
          <w:lang w:val="en-GB"/>
        </w:rPr>
      </w:pPr>
      <w:r>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Pr>
          <w:sz w:val="22"/>
          <w:szCs w:val="22"/>
          <w:lang w:val="en-GB"/>
        </w:rPr>
        <w:t xml:space="preserve"> </w:t>
      </w:r>
    </w:p>
    <w:p w:rsidR="00AC7A71" w:rsidRPr="00D67816" w:rsidRDefault="00AC7A71" w:rsidP="00F2661F">
      <w:pPr>
        <w:jc w:val="both"/>
        <w:rPr>
          <w:sz w:val="22"/>
          <w:szCs w:val="22"/>
          <w:lang w:val="en-GB"/>
        </w:rPr>
      </w:pPr>
    </w:p>
    <w:p w:rsidR="00F13739" w:rsidRPr="00D67816" w:rsidRDefault="00F13739" w:rsidP="00F2661F">
      <w:pPr>
        <w:jc w:val="both"/>
        <w:rPr>
          <w:sz w:val="22"/>
          <w:szCs w:val="22"/>
          <w:lang w:val="en-GB"/>
        </w:rPr>
      </w:pPr>
    </w:p>
    <w:p w:rsidR="00AC7A71" w:rsidRPr="00D67816"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19" w:name="_Toc532301836"/>
      <w:r w:rsidRPr="00D67816">
        <w:rPr>
          <w:rStyle w:val="Heading3Char"/>
          <w:rFonts w:asciiTheme="minorHAnsi" w:hAnsiTheme="minorHAnsi"/>
          <w:b/>
          <w:i w:val="0"/>
          <w:sz w:val="22"/>
          <w:szCs w:val="22"/>
        </w:rPr>
        <w:t>3.</w:t>
      </w:r>
      <w:r w:rsidR="00F13739" w:rsidRPr="00D67816">
        <w:rPr>
          <w:rStyle w:val="Heading3Char"/>
          <w:rFonts w:asciiTheme="minorHAnsi" w:hAnsiTheme="minorHAnsi"/>
          <w:b/>
          <w:i w:val="0"/>
          <w:sz w:val="22"/>
          <w:szCs w:val="22"/>
        </w:rPr>
        <w:t>10</w:t>
      </w:r>
      <w:r w:rsidR="00F658BC" w:rsidRPr="00D67816">
        <w:rPr>
          <w:rStyle w:val="Heading3Char"/>
          <w:rFonts w:asciiTheme="minorHAnsi" w:hAnsiTheme="minorHAnsi"/>
          <w:b/>
          <w:i w:val="0"/>
          <w:sz w:val="22"/>
          <w:szCs w:val="22"/>
        </w:rPr>
        <w:t xml:space="preserve">. </w:t>
      </w:r>
      <w:r w:rsidR="005B2386">
        <w:rPr>
          <w:rStyle w:val="Heading3Char"/>
          <w:rFonts w:asciiTheme="minorHAnsi" w:hAnsiTheme="minorHAnsi"/>
          <w:b/>
          <w:i w:val="0"/>
          <w:sz w:val="22"/>
          <w:szCs w:val="22"/>
        </w:rPr>
        <w:t>ს</w:t>
      </w:r>
      <w:r w:rsidR="005B2386">
        <w:rPr>
          <w:rStyle w:val="Heading3Char"/>
          <w:rFonts w:ascii="Sylfaen" w:hAnsi="Sylfaen"/>
          <w:b/>
          <w:i w:val="0"/>
          <w:sz w:val="22"/>
          <w:szCs w:val="22"/>
          <w:lang w:val="ka-GE"/>
        </w:rPr>
        <w:t>აკითხი</w:t>
      </w:r>
      <w:r w:rsidR="00AC7A71" w:rsidRPr="00D67816">
        <w:rPr>
          <w:rStyle w:val="Heading3Char"/>
          <w:rFonts w:asciiTheme="minorHAnsi" w:hAnsiTheme="minorHAnsi"/>
          <w:b/>
          <w:i w:val="0"/>
          <w:sz w:val="22"/>
          <w:szCs w:val="22"/>
        </w:rPr>
        <w:t xml:space="preserve">: </w:t>
      </w:r>
      <w:r w:rsidR="00854E55">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19"/>
    </w:p>
    <w:p w:rsidR="00AC7A71" w:rsidRDefault="00854E55" w:rsidP="00F2661F">
      <w:pPr>
        <w:jc w:val="both"/>
        <w:rPr>
          <w:rFonts w:ascii="Sylfaen" w:hAnsi="Sylfaen"/>
          <w:sz w:val="22"/>
          <w:szCs w:val="22"/>
          <w:lang w:val="ka-GE"/>
        </w:rPr>
      </w:pPr>
      <w:r w:rsidRPr="00854E55">
        <w:rPr>
          <w:rFonts w:ascii="Sylfaen" w:hAnsi="Sylfaen" w:cs="Sylfaen"/>
          <w:sz w:val="22"/>
          <w:szCs w:val="22"/>
          <w:lang w:val="ka-GE"/>
        </w:rPr>
        <w:t>ჯანდაცვის</w:t>
      </w:r>
      <w:r w:rsidRPr="00854E55">
        <w:rPr>
          <w:sz w:val="22"/>
          <w:szCs w:val="22"/>
          <w:lang w:val="ka-GE"/>
        </w:rPr>
        <w:t xml:space="preserve"> </w:t>
      </w:r>
      <w:r w:rsidRPr="00854E55">
        <w:rPr>
          <w:rFonts w:ascii="Sylfaen" w:hAnsi="Sylfaen" w:cs="Sylfaen"/>
          <w:sz w:val="22"/>
          <w:szCs w:val="22"/>
          <w:lang w:val="ka-GE"/>
        </w:rPr>
        <w:t>სექტორი</w:t>
      </w:r>
      <w:r w:rsidRPr="00854E55">
        <w:rPr>
          <w:sz w:val="22"/>
          <w:szCs w:val="22"/>
          <w:lang w:val="ka-GE"/>
        </w:rPr>
        <w:t xml:space="preserve"> </w:t>
      </w:r>
      <w:r w:rsidRPr="00854E55">
        <w:rPr>
          <w:rFonts w:ascii="Sylfaen" w:hAnsi="Sylfaen" w:cs="Sylfaen"/>
          <w:sz w:val="22"/>
          <w:szCs w:val="22"/>
          <w:lang w:val="ka-GE"/>
        </w:rPr>
        <w:t>ერთ</w:t>
      </w:r>
      <w:r w:rsidRPr="00854E55">
        <w:rPr>
          <w:sz w:val="22"/>
          <w:szCs w:val="22"/>
          <w:lang w:val="ka-GE"/>
        </w:rPr>
        <w:t>-</w:t>
      </w:r>
      <w:r w:rsidRPr="00854E55">
        <w:rPr>
          <w:rFonts w:ascii="Sylfaen" w:hAnsi="Sylfaen" w:cs="Sylfaen"/>
          <w:sz w:val="22"/>
          <w:szCs w:val="22"/>
          <w:lang w:val="ka-GE"/>
        </w:rPr>
        <w:t>ერთი</w:t>
      </w:r>
      <w:r w:rsidRPr="00854E55">
        <w:rPr>
          <w:sz w:val="22"/>
          <w:szCs w:val="22"/>
          <w:lang w:val="ka-GE"/>
        </w:rPr>
        <w:t xml:space="preserve"> </w:t>
      </w:r>
      <w:r w:rsidRPr="00854E55">
        <w:rPr>
          <w:rFonts w:ascii="Sylfaen" w:hAnsi="Sylfaen" w:cs="Sylfaen"/>
          <w:sz w:val="22"/>
          <w:szCs w:val="22"/>
          <w:lang w:val="ka-GE"/>
        </w:rPr>
        <w:t>ყველაზე</w:t>
      </w:r>
      <w:r w:rsidRPr="00854E55">
        <w:rPr>
          <w:sz w:val="22"/>
          <w:szCs w:val="22"/>
          <w:lang w:val="ka-GE"/>
        </w:rPr>
        <w:t xml:space="preserve"> </w:t>
      </w:r>
      <w:r>
        <w:rPr>
          <w:rFonts w:ascii="Sylfaen" w:hAnsi="Sylfaen"/>
          <w:sz w:val="22"/>
          <w:szCs w:val="22"/>
          <w:lang w:val="ka-GE"/>
        </w:rPr>
        <w:t>ინფორმაციულ-</w:t>
      </w:r>
      <w:r w:rsidRPr="00854E55">
        <w:rPr>
          <w:rFonts w:ascii="Sylfaen" w:hAnsi="Sylfaen" w:cs="Sylfaen"/>
          <w:sz w:val="22"/>
          <w:szCs w:val="22"/>
          <w:lang w:val="ka-GE"/>
        </w:rPr>
        <w:t>ინტენსიური</w:t>
      </w:r>
      <w:r w:rsidRPr="00854E55">
        <w:rPr>
          <w:sz w:val="22"/>
          <w:szCs w:val="22"/>
          <w:lang w:val="ka-GE"/>
        </w:rPr>
        <w:t xml:space="preserve"> </w:t>
      </w:r>
      <w:r w:rsidRPr="00854E55">
        <w:rPr>
          <w:rFonts w:ascii="Sylfaen" w:hAnsi="Sylfaen" w:cs="Sylfaen"/>
          <w:sz w:val="22"/>
          <w:szCs w:val="22"/>
          <w:lang w:val="ka-GE"/>
        </w:rPr>
        <w:t>სექტორია</w:t>
      </w:r>
      <w:r w:rsidRPr="00854E55">
        <w:rPr>
          <w:sz w:val="22"/>
          <w:szCs w:val="22"/>
          <w:lang w:val="ka-GE"/>
        </w:rPr>
        <w:t xml:space="preserve"> </w:t>
      </w:r>
      <w:r w:rsidRPr="00854E55">
        <w:rPr>
          <w:rFonts w:ascii="Sylfaen" w:hAnsi="Sylfaen" w:cs="Sylfaen"/>
          <w:sz w:val="22"/>
          <w:szCs w:val="22"/>
          <w:lang w:val="ka-GE"/>
        </w:rPr>
        <w:t>და</w:t>
      </w:r>
      <w:r w:rsidRPr="00854E55">
        <w:rPr>
          <w:sz w:val="22"/>
          <w:szCs w:val="22"/>
          <w:lang w:val="ka-GE"/>
        </w:rPr>
        <w:t xml:space="preserve"> </w:t>
      </w:r>
      <w:r w:rsidRPr="00854E55">
        <w:rPr>
          <w:rFonts w:ascii="Sylfaen" w:hAnsi="Sylfaen" w:cs="Sylfaen"/>
          <w:sz w:val="22"/>
          <w:szCs w:val="22"/>
          <w:lang w:val="ka-GE"/>
        </w:rPr>
        <w:t>თითქმის</w:t>
      </w:r>
      <w:r w:rsidRPr="00854E55">
        <w:rPr>
          <w:sz w:val="22"/>
          <w:szCs w:val="22"/>
          <w:lang w:val="ka-GE"/>
        </w:rPr>
        <w:t xml:space="preserve"> </w:t>
      </w:r>
      <w:r w:rsidRPr="00854E55">
        <w:rPr>
          <w:rFonts w:ascii="Sylfaen" w:hAnsi="Sylfaen" w:cs="Sylfaen"/>
          <w:sz w:val="22"/>
          <w:szCs w:val="22"/>
          <w:lang w:val="ka-GE"/>
        </w:rPr>
        <w:t>ყველა</w:t>
      </w:r>
      <w:r w:rsidRPr="00854E55">
        <w:rPr>
          <w:sz w:val="22"/>
          <w:szCs w:val="22"/>
          <w:lang w:val="ka-GE"/>
        </w:rPr>
        <w:t xml:space="preserve"> </w:t>
      </w:r>
      <w:r w:rsidRPr="00854E55">
        <w:rPr>
          <w:rFonts w:ascii="Sylfaen" w:hAnsi="Sylfaen" w:cs="Sylfaen"/>
          <w:sz w:val="22"/>
          <w:szCs w:val="22"/>
          <w:lang w:val="ka-GE"/>
        </w:rPr>
        <w:t>პროცესი</w:t>
      </w:r>
      <w:r w:rsidRPr="00854E55">
        <w:rPr>
          <w:sz w:val="22"/>
          <w:szCs w:val="22"/>
          <w:lang w:val="ka-GE"/>
        </w:rPr>
        <w:t xml:space="preserve"> </w:t>
      </w:r>
      <w:r w:rsidRPr="00854E55">
        <w:rPr>
          <w:rFonts w:ascii="Sylfaen" w:hAnsi="Sylfaen" w:cs="Sylfaen"/>
          <w:sz w:val="22"/>
          <w:szCs w:val="22"/>
          <w:lang w:val="ka-GE"/>
        </w:rPr>
        <w:t>ჯანდაცვის</w:t>
      </w:r>
      <w:r w:rsidRPr="00854E55">
        <w:rPr>
          <w:sz w:val="22"/>
          <w:szCs w:val="22"/>
          <w:lang w:val="ka-GE"/>
        </w:rPr>
        <w:t xml:space="preserve"> </w:t>
      </w:r>
      <w:r w:rsidRPr="00854E55">
        <w:rPr>
          <w:rFonts w:ascii="Sylfaen" w:hAnsi="Sylfaen" w:cs="Sylfaen"/>
          <w:sz w:val="22"/>
          <w:szCs w:val="22"/>
          <w:lang w:val="ka-GE"/>
        </w:rPr>
        <w:t>სისტემაში</w:t>
      </w:r>
      <w:r w:rsidRPr="00854E55">
        <w:rPr>
          <w:sz w:val="22"/>
          <w:szCs w:val="22"/>
          <w:lang w:val="ka-GE"/>
        </w:rPr>
        <w:t xml:space="preserve"> </w:t>
      </w:r>
      <w:r w:rsidRPr="00854E55">
        <w:rPr>
          <w:rFonts w:ascii="Sylfaen" w:hAnsi="Sylfaen" w:cs="Sylfaen"/>
          <w:sz w:val="22"/>
          <w:szCs w:val="22"/>
          <w:lang w:val="ka-GE"/>
        </w:rPr>
        <w:t>დამოკიდებულია</w:t>
      </w:r>
      <w:r w:rsidRPr="00854E55">
        <w:rPr>
          <w:sz w:val="22"/>
          <w:szCs w:val="22"/>
          <w:lang w:val="ka-GE"/>
        </w:rPr>
        <w:t xml:space="preserve"> </w:t>
      </w:r>
      <w:r w:rsidRPr="00854E55">
        <w:rPr>
          <w:rFonts w:ascii="Sylfaen" w:hAnsi="Sylfaen" w:cs="Sylfaen"/>
          <w:sz w:val="22"/>
          <w:szCs w:val="22"/>
          <w:lang w:val="ka-GE"/>
        </w:rPr>
        <w:t>ინფორმაციის</w:t>
      </w:r>
      <w:r w:rsidRPr="00854E55">
        <w:rPr>
          <w:sz w:val="22"/>
          <w:szCs w:val="22"/>
          <w:lang w:val="ka-GE"/>
        </w:rPr>
        <w:t xml:space="preserve"> </w:t>
      </w:r>
      <w:r w:rsidRPr="00854E55">
        <w:rPr>
          <w:rFonts w:ascii="Sylfaen" w:hAnsi="Sylfaen" w:cs="Sylfaen"/>
          <w:sz w:val="22"/>
          <w:szCs w:val="22"/>
          <w:lang w:val="ka-GE"/>
        </w:rPr>
        <w:t>ხელმისაწვდომობაზე</w:t>
      </w:r>
      <w:r w:rsidRPr="00854E55">
        <w:rPr>
          <w:sz w:val="22"/>
          <w:szCs w:val="22"/>
          <w:lang w:val="ka-GE"/>
        </w:rPr>
        <w:t xml:space="preserve">, </w:t>
      </w:r>
      <w:r w:rsidRPr="00854E55">
        <w:rPr>
          <w:rFonts w:ascii="Sylfaen" w:hAnsi="Sylfaen" w:cs="Sylfaen"/>
          <w:sz w:val="22"/>
          <w:szCs w:val="22"/>
          <w:lang w:val="ka-GE"/>
        </w:rPr>
        <w:t>რელევანტურობასა</w:t>
      </w:r>
      <w:r w:rsidRPr="00854E55">
        <w:rPr>
          <w:sz w:val="22"/>
          <w:szCs w:val="22"/>
          <w:lang w:val="ka-GE"/>
        </w:rPr>
        <w:t xml:space="preserve"> </w:t>
      </w:r>
      <w:r w:rsidRPr="00854E55">
        <w:rPr>
          <w:rFonts w:ascii="Sylfaen" w:hAnsi="Sylfaen" w:cs="Sylfaen"/>
          <w:sz w:val="22"/>
          <w:szCs w:val="22"/>
          <w:lang w:val="ka-GE"/>
        </w:rPr>
        <w:t>და</w:t>
      </w:r>
      <w:r w:rsidRPr="00854E55">
        <w:rPr>
          <w:sz w:val="22"/>
          <w:szCs w:val="22"/>
          <w:lang w:val="ka-GE"/>
        </w:rPr>
        <w:t xml:space="preserve"> </w:t>
      </w:r>
      <w:r w:rsidRPr="00854E55">
        <w:rPr>
          <w:rFonts w:ascii="Sylfaen" w:hAnsi="Sylfaen" w:cs="Sylfaen"/>
          <w:sz w:val="22"/>
          <w:szCs w:val="22"/>
          <w:lang w:val="ka-GE"/>
        </w:rPr>
        <w:t>სიზუსტეზე</w:t>
      </w:r>
      <w:r w:rsidRPr="00854E55">
        <w:rPr>
          <w:sz w:val="22"/>
          <w:szCs w:val="22"/>
          <w:lang w:val="ka-GE"/>
        </w:rPr>
        <w:t>.</w:t>
      </w:r>
      <w:r>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Default="005B2386" w:rsidP="00F2661F">
      <w:pPr>
        <w:jc w:val="both"/>
        <w:rPr>
          <w:rFonts w:ascii="Sylfaen" w:hAnsi="Sylfaen"/>
          <w:sz w:val="22"/>
          <w:szCs w:val="22"/>
          <w:lang w:val="ka-GE"/>
        </w:rPr>
      </w:pPr>
    </w:p>
    <w:p w:rsidR="005B2386" w:rsidRDefault="005B2386" w:rsidP="00F2661F">
      <w:pPr>
        <w:jc w:val="both"/>
        <w:rPr>
          <w:rFonts w:ascii="Sylfaen" w:hAnsi="Sylfaen"/>
          <w:sz w:val="22"/>
          <w:szCs w:val="22"/>
          <w:lang w:val="ka-GE"/>
        </w:rPr>
      </w:pPr>
    </w:p>
    <w:p w:rsidR="005B2386" w:rsidRPr="00854E55" w:rsidRDefault="005B2386" w:rsidP="00F2661F">
      <w:pPr>
        <w:jc w:val="both"/>
        <w:rPr>
          <w:rFonts w:ascii="Sylfaen" w:hAnsi="Sylfaen"/>
          <w:sz w:val="22"/>
          <w:szCs w:val="22"/>
          <w:lang w:val="ka-GE"/>
        </w:rPr>
      </w:pPr>
    </w:p>
    <w:p w:rsidR="00854E55" w:rsidRPr="00854E55" w:rsidRDefault="00854E55" w:rsidP="00F2661F">
      <w:pPr>
        <w:jc w:val="both"/>
        <w:rPr>
          <w:rFonts w:ascii="Sylfaen" w:hAnsi="Sylfaen"/>
          <w:sz w:val="22"/>
          <w:szCs w:val="22"/>
          <w:lang w:val="ka-GE"/>
        </w:rPr>
      </w:pPr>
    </w:p>
    <w:p w:rsidR="00F13739" w:rsidRPr="00FF16D0" w:rsidRDefault="00FF16D0" w:rsidP="00F2661F">
      <w:pPr>
        <w:jc w:val="both"/>
        <w:rPr>
          <w:rFonts w:ascii="Sylfaen" w:hAnsi="Sylfaen"/>
          <w:b/>
          <w:sz w:val="22"/>
          <w:szCs w:val="22"/>
          <w:lang w:val="ka-GE"/>
        </w:rPr>
      </w:pPr>
      <w:r>
        <w:rPr>
          <w:rFonts w:ascii="Sylfaen" w:hAnsi="Sylfaen"/>
          <w:b/>
          <w:sz w:val="22"/>
          <w:szCs w:val="22"/>
          <w:lang w:val="ka-GE"/>
        </w:rPr>
        <w:lastRenderedPageBreak/>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D67816" w:rsidTr="00FD53B9">
        <w:trPr>
          <w:trHeight w:val="312"/>
        </w:trPr>
        <w:tc>
          <w:tcPr>
            <w:tcW w:w="4531" w:type="dxa"/>
            <w:vMerge w:val="restart"/>
            <w:vAlign w:val="center"/>
          </w:tcPr>
          <w:p w:rsidR="00F13739" w:rsidRPr="00FF16D0" w:rsidRDefault="00FF16D0"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F13739" w:rsidRPr="00D67816" w:rsidRDefault="00FF16D0"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მომავალი წლები</w:t>
            </w:r>
            <w:r w:rsidR="00F13739" w:rsidRPr="00D67816">
              <w:rPr>
                <w:b/>
                <w:sz w:val="22"/>
                <w:szCs w:val="22"/>
              </w:rPr>
              <w:t>)</w:t>
            </w:r>
          </w:p>
        </w:tc>
        <w:tc>
          <w:tcPr>
            <w:tcW w:w="2040" w:type="dxa"/>
            <w:gridSpan w:val="3"/>
            <w:vAlign w:val="center"/>
          </w:tcPr>
          <w:p w:rsidR="00F13739" w:rsidRPr="00FF16D0" w:rsidRDefault="00FF16D0" w:rsidP="00F2661F">
            <w:pPr>
              <w:jc w:val="both"/>
              <w:rPr>
                <w:rFonts w:ascii="Sylfaen" w:hAnsi="Sylfaen"/>
                <w:b/>
                <w:sz w:val="22"/>
                <w:szCs w:val="22"/>
                <w:lang w:val="ka-GE"/>
              </w:rPr>
            </w:pPr>
            <w:r>
              <w:rPr>
                <w:rFonts w:ascii="Sylfaen" w:hAnsi="Sylfaen"/>
                <w:b/>
                <w:sz w:val="22"/>
                <w:szCs w:val="22"/>
                <w:lang w:val="ka-GE"/>
              </w:rPr>
              <w:t>მიზნები</w:t>
            </w:r>
          </w:p>
        </w:tc>
      </w:tr>
      <w:tr w:rsidR="00F13739" w:rsidRPr="00D67816" w:rsidTr="00FD53B9">
        <w:trPr>
          <w:trHeight w:val="312"/>
        </w:trPr>
        <w:tc>
          <w:tcPr>
            <w:tcW w:w="4531" w:type="dxa"/>
            <w:vMerge/>
          </w:tcPr>
          <w:p w:rsidR="00F13739" w:rsidRPr="00D67816" w:rsidRDefault="00F13739" w:rsidP="00F2661F">
            <w:pPr>
              <w:jc w:val="both"/>
              <w:rPr>
                <w:b/>
                <w:sz w:val="22"/>
                <w:szCs w:val="22"/>
              </w:rPr>
            </w:pPr>
          </w:p>
        </w:tc>
        <w:tc>
          <w:tcPr>
            <w:tcW w:w="1608" w:type="dxa"/>
            <w:vMerge/>
          </w:tcPr>
          <w:p w:rsidR="00F13739" w:rsidRPr="00D67816" w:rsidRDefault="00F13739" w:rsidP="00F2661F">
            <w:pPr>
              <w:jc w:val="both"/>
              <w:rPr>
                <w:b/>
                <w:sz w:val="22"/>
                <w:szCs w:val="22"/>
              </w:rPr>
            </w:pPr>
          </w:p>
        </w:tc>
        <w:tc>
          <w:tcPr>
            <w:tcW w:w="680" w:type="dxa"/>
          </w:tcPr>
          <w:p w:rsidR="00F13739" w:rsidRPr="00D67816" w:rsidRDefault="00F13739" w:rsidP="00F2661F">
            <w:pPr>
              <w:jc w:val="both"/>
              <w:rPr>
                <w:b/>
                <w:sz w:val="22"/>
                <w:szCs w:val="22"/>
              </w:rPr>
            </w:pPr>
            <w:r w:rsidRPr="00D67816">
              <w:rPr>
                <w:b/>
                <w:sz w:val="22"/>
                <w:szCs w:val="22"/>
              </w:rPr>
              <w:t>2019</w:t>
            </w:r>
          </w:p>
        </w:tc>
        <w:tc>
          <w:tcPr>
            <w:tcW w:w="680" w:type="dxa"/>
          </w:tcPr>
          <w:p w:rsidR="00F13739" w:rsidRPr="00D67816" w:rsidRDefault="00F13739" w:rsidP="00F2661F">
            <w:pPr>
              <w:jc w:val="both"/>
              <w:rPr>
                <w:b/>
                <w:sz w:val="22"/>
                <w:szCs w:val="22"/>
              </w:rPr>
            </w:pPr>
            <w:r w:rsidRPr="00D67816">
              <w:rPr>
                <w:b/>
                <w:sz w:val="22"/>
                <w:szCs w:val="22"/>
              </w:rPr>
              <w:t>2020</w:t>
            </w:r>
          </w:p>
        </w:tc>
        <w:tc>
          <w:tcPr>
            <w:tcW w:w="680" w:type="dxa"/>
          </w:tcPr>
          <w:p w:rsidR="00F13739" w:rsidRPr="00D67816" w:rsidRDefault="00F13739" w:rsidP="00F2661F">
            <w:pPr>
              <w:jc w:val="both"/>
              <w:rPr>
                <w:b/>
                <w:sz w:val="22"/>
                <w:szCs w:val="22"/>
              </w:rPr>
            </w:pPr>
            <w:r w:rsidRPr="00D67816">
              <w:rPr>
                <w:b/>
                <w:sz w:val="22"/>
                <w:szCs w:val="22"/>
              </w:rPr>
              <w:t>2021</w:t>
            </w:r>
          </w:p>
        </w:tc>
      </w:tr>
      <w:tr w:rsidR="00184687" w:rsidRPr="00D67816" w:rsidTr="003951F1">
        <w:tc>
          <w:tcPr>
            <w:tcW w:w="4531" w:type="dxa"/>
          </w:tcPr>
          <w:p w:rsidR="00184687" w:rsidRPr="00FF16D0" w:rsidRDefault="00184687" w:rsidP="00F2661F">
            <w:pPr>
              <w:jc w:val="both"/>
              <w:rPr>
                <w:rFonts w:ascii="Sylfaen" w:hAnsi="Sylfaen"/>
                <w:sz w:val="22"/>
                <w:szCs w:val="22"/>
                <w:lang w:val="ka-GE"/>
              </w:rPr>
            </w:pPr>
            <w:r w:rsidRPr="00D67816">
              <w:rPr>
                <w:sz w:val="22"/>
                <w:szCs w:val="22"/>
              </w:rPr>
              <w:t>SSA</w:t>
            </w:r>
            <w:r w:rsidR="00FF16D0">
              <w:rPr>
                <w:rFonts w:ascii="Sylfaen" w:hAnsi="Sylfaen"/>
                <w:sz w:val="22"/>
                <w:szCs w:val="22"/>
                <w:lang w:val="ka-GE"/>
              </w:rPr>
              <w:t>-ის სარჩელის მონაცემთა ხარისხი</w:t>
            </w:r>
          </w:p>
        </w:tc>
        <w:tc>
          <w:tcPr>
            <w:tcW w:w="3648" w:type="dxa"/>
            <w:gridSpan w:val="4"/>
          </w:tcPr>
          <w:p w:rsidR="00184687" w:rsidRPr="00FF16D0" w:rsidRDefault="00184687" w:rsidP="00F2661F">
            <w:pPr>
              <w:jc w:val="both"/>
              <w:rPr>
                <w:rFonts w:ascii="Sylfaen" w:hAnsi="Sylfaen"/>
                <w:sz w:val="22"/>
                <w:szCs w:val="22"/>
                <w:lang w:val="ka-GE"/>
              </w:rPr>
            </w:pPr>
            <w:r w:rsidRPr="00184687">
              <w:rPr>
                <w:sz w:val="22"/>
                <w:szCs w:val="22"/>
              </w:rPr>
              <w:t>2019</w:t>
            </w:r>
            <w:r w:rsidR="00FF16D0">
              <w:rPr>
                <w:rFonts w:ascii="Sylfaen" w:hAnsi="Sylfaen"/>
                <w:sz w:val="22"/>
                <w:szCs w:val="22"/>
                <w:lang w:val="ka-GE"/>
              </w:rPr>
              <w:t xml:space="preserve"> ში იქნება ხელმისაწვდომი</w:t>
            </w:r>
          </w:p>
        </w:tc>
      </w:tr>
    </w:tbl>
    <w:p w:rsidR="00F13739" w:rsidRDefault="00F13739" w:rsidP="00F2661F">
      <w:pPr>
        <w:jc w:val="both"/>
        <w:rPr>
          <w:b/>
          <w:sz w:val="22"/>
          <w:szCs w:val="22"/>
          <w:lang w:val="en-GB" w:eastAsia="en-US"/>
        </w:rPr>
      </w:pPr>
    </w:p>
    <w:p w:rsidR="0016634F" w:rsidRPr="00D67816" w:rsidRDefault="0016634F" w:rsidP="00F2661F">
      <w:pPr>
        <w:jc w:val="both"/>
        <w:rPr>
          <w:b/>
          <w:sz w:val="22"/>
          <w:szCs w:val="22"/>
          <w:lang w:val="en-GB" w:eastAsia="en-US"/>
        </w:rPr>
      </w:pPr>
      <w:r w:rsidRPr="0016634F">
        <w:rPr>
          <w:rFonts w:ascii="Sylfaen" w:hAnsi="Sylfaen" w:cs="Sylfaen"/>
          <w:b/>
          <w:sz w:val="22"/>
          <w:szCs w:val="22"/>
          <w:lang w:val="en-GB" w:eastAsia="en-US"/>
        </w:rPr>
        <w:t>ძირითადი</w:t>
      </w:r>
      <w:r w:rsidRPr="0016634F">
        <w:rPr>
          <w:b/>
          <w:sz w:val="22"/>
          <w:szCs w:val="22"/>
          <w:lang w:val="en-GB" w:eastAsia="en-US"/>
        </w:rPr>
        <w:t xml:space="preserve"> </w:t>
      </w:r>
      <w:r w:rsidRPr="0016634F">
        <w:rPr>
          <w:rFonts w:ascii="Sylfaen" w:hAnsi="Sylfaen" w:cs="Sylfaen"/>
          <w:b/>
          <w:sz w:val="22"/>
          <w:szCs w:val="22"/>
          <w:lang w:val="en-GB" w:eastAsia="en-US"/>
        </w:rPr>
        <w:t>სტრატეგიული</w:t>
      </w:r>
      <w:r w:rsidRPr="0016634F">
        <w:rPr>
          <w:b/>
          <w:sz w:val="22"/>
          <w:szCs w:val="22"/>
          <w:lang w:val="en-GB" w:eastAsia="en-US"/>
        </w:rPr>
        <w:t xml:space="preserve"> </w:t>
      </w:r>
      <w:r w:rsidRPr="0016634F">
        <w:rPr>
          <w:rFonts w:ascii="Sylfaen" w:hAnsi="Sylfaen" w:cs="Sylfaen"/>
          <w:b/>
          <w:sz w:val="22"/>
          <w:szCs w:val="22"/>
          <w:lang w:val="en-GB" w:eastAsia="en-US"/>
        </w:rPr>
        <w:t>ინიციატივა</w:t>
      </w:r>
      <w:r w:rsidRPr="0016634F">
        <w:rPr>
          <w:b/>
          <w:sz w:val="22"/>
          <w:szCs w:val="22"/>
          <w:lang w:val="en-GB" w:eastAsia="en-US"/>
        </w:rPr>
        <w:t xml:space="preserve"> (</w:t>
      </w:r>
      <w:r w:rsidRPr="0016634F">
        <w:rPr>
          <w:rFonts w:ascii="Sylfaen" w:hAnsi="Sylfaen" w:cs="Sylfaen"/>
          <w:b/>
          <w:sz w:val="22"/>
          <w:szCs w:val="22"/>
          <w:lang w:val="en-GB" w:eastAsia="en-US"/>
        </w:rPr>
        <w:t>ებ</w:t>
      </w:r>
      <w:r w:rsidRPr="0016634F">
        <w:rPr>
          <w:b/>
          <w:sz w:val="22"/>
          <w:szCs w:val="22"/>
          <w:lang w:val="en-GB" w:eastAsia="en-US"/>
        </w:rPr>
        <w:t xml:space="preserve">) </w:t>
      </w:r>
      <w:r w:rsidRPr="0016634F">
        <w:rPr>
          <w:rFonts w:ascii="Sylfaen" w:hAnsi="Sylfaen" w:cs="Sylfaen"/>
          <w:b/>
          <w:sz w:val="22"/>
          <w:szCs w:val="22"/>
          <w:lang w:val="en-GB" w:eastAsia="en-US"/>
        </w:rPr>
        <w:t>ი</w:t>
      </w:r>
      <w:r w:rsidRPr="0016634F">
        <w:rPr>
          <w:b/>
          <w:sz w:val="22"/>
          <w:szCs w:val="22"/>
          <w:lang w:val="en-GB" w:eastAsia="en-US"/>
        </w:rPr>
        <w:t>:</w:t>
      </w:r>
    </w:p>
    <w:p w:rsidR="008A4E83" w:rsidRPr="00D67816" w:rsidRDefault="00FF16D0" w:rsidP="00F2661F">
      <w:pPr>
        <w:pStyle w:val="ListParagraph"/>
        <w:numPr>
          <w:ilvl w:val="0"/>
          <w:numId w:val="20"/>
        </w:numPr>
        <w:jc w:val="both"/>
        <w:rPr>
          <w:sz w:val="22"/>
          <w:szCs w:val="22"/>
          <w:lang w:val="en-GB"/>
        </w:rPr>
      </w:pPr>
      <w:r>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D67816">
        <w:rPr>
          <w:sz w:val="22"/>
          <w:szCs w:val="22"/>
          <w:lang w:val="en-GB"/>
        </w:rPr>
        <w:t>SP</w:t>
      </w:r>
      <w:r>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Pr>
          <w:rFonts w:ascii="Sylfaen" w:hAnsi="Sylfaen"/>
          <w:sz w:val="22"/>
          <w:szCs w:val="22"/>
          <w:lang w:val="ka-GE"/>
        </w:rPr>
        <w:t xml:space="preserve"> </w:t>
      </w:r>
      <w:r>
        <w:rPr>
          <w:rFonts w:ascii="Sylfaen" w:hAnsi="Sylfaen"/>
          <w:sz w:val="22"/>
          <w:szCs w:val="22"/>
          <w:lang w:val="ka-GE"/>
        </w:rPr>
        <w:t xml:space="preserve">მიწოდებასთან დაკავშირებით </w:t>
      </w:r>
      <w:r w:rsidR="00174457">
        <w:rPr>
          <w:sz w:val="22"/>
          <w:szCs w:val="22"/>
          <w:lang w:val="en-GB"/>
        </w:rPr>
        <w:t>(</w:t>
      </w:r>
      <w:r w:rsidR="00B57915">
        <w:rPr>
          <w:sz w:val="22"/>
          <w:szCs w:val="22"/>
          <w:lang w:val="en-GB"/>
        </w:rPr>
        <w:t>3.13</w:t>
      </w:r>
      <w:r w:rsidR="00B57915" w:rsidRPr="00B57915">
        <w:rPr>
          <w:sz w:val="22"/>
          <w:szCs w:val="22"/>
          <w:lang w:val="en-GB"/>
        </w:rPr>
        <w:t>.1</w:t>
      </w:r>
      <w:r w:rsidR="00174457">
        <w:rPr>
          <w:rFonts w:ascii="Sylfaen" w:hAnsi="Sylfaen"/>
          <w:sz w:val="22"/>
          <w:szCs w:val="22"/>
          <w:lang w:val="ka-GE"/>
        </w:rPr>
        <w:t xml:space="preserve"> სტრატეგიასთან დაკავშირებული</w:t>
      </w:r>
      <w:r w:rsidR="00B57915" w:rsidRPr="00B57915">
        <w:rPr>
          <w:sz w:val="22"/>
          <w:szCs w:val="22"/>
          <w:lang w:val="en-GB"/>
        </w:rPr>
        <w:t>)</w:t>
      </w:r>
    </w:p>
    <w:p w:rsidR="008A4E83" w:rsidRPr="00D67816" w:rsidRDefault="00174457" w:rsidP="00F2661F">
      <w:pPr>
        <w:pStyle w:val="ListParagraph"/>
        <w:numPr>
          <w:ilvl w:val="0"/>
          <w:numId w:val="20"/>
        </w:numPr>
        <w:jc w:val="both"/>
        <w:rPr>
          <w:sz w:val="22"/>
          <w:szCs w:val="22"/>
          <w:lang w:val="en-GB"/>
        </w:rPr>
      </w:pPr>
      <w:r>
        <w:rPr>
          <w:rFonts w:ascii="Sylfaen" w:hAnsi="Sylfaen"/>
          <w:sz w:val="22"/>
          <w:szCs w:val="22"/>
          <w:lang w:val="ka-GE"/>
        </w:rPr>
        <w:t>ელექტრონული ხელმოწერის გამოყენების დანერგვა</w:t>
      </w:r>
    </w:p>
    <w:p w:rsidR="008868A6" w:rsidRPr="00174457" w:rsidRDefault="00174457" w:rsidP="00F2661F">
      <w:pPr>
        <w:pStyle w:val="ListParagraph"/>
        <w:numPr>
          <w:ilvl w:val="0"/>
          <w:numId w:val="20"/>
        </w:numPr>
        <w:jc w:val="both"/>
        <w:rPr>
          <w:sz w:val="22"/>
          <w:szCs w:val="22"/>
          <w:lang w:val="en-GB"/>
        </w:rPr>
      </w:pPr>
      <w:r w:rsidRPr="00174457">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r>
        <w:rPr>
          <w:rFonts w:ascii="Sylfaen" w:hAnsi="Sylfaen"/>
          <w:sz w:val="22"/>
          <w:szCs w:val="22"/>
          <w:lang w:val="ka-GE"/>
        </w:rPr>
        <w:t>.</w:t>
      </w:r>
    </w:p>
    <w:p w:rsidR="00174457" w:rsidRPr="00174457" w:rsidRDefault="00174457" w:rsidP="00F2661F">
      <w:pPr>
        <w:pStyle w:val="ListParagraph"/>
        <w:numPr>
          <w:ilvl w:val="0"/>
          <w:numId w:val="20"/>
        </w:numPr>
        <w:jc w:val="both"/>
        <w:rPr>
          <w:sz w:val="22"/>
          <w:szCs w:val="22"/>
          <w:lang w:val="en-GB"/>
        </w:rPr>
      </w:pPr>
    </w:p>
    <w:p w:rsidR="00E90F9B" w:rsidRPr="00C64E7D"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Theme="minorHAnsi" w:hAnsiTheme="minorHAnsi"/>
          <w:b/>
          <w:i w:val="0"/>
          <w:sz w:val="22"/>
          <w:szCs w:val="22"/>
        </w:rPr>
      </w:pPr>
      <w:bookmarkStart w:id="20" w:name="_Toc532301837"/>
      <w:r>
        <w:rPr>
          <w:rStyle w:val="Heading3Char"/>
          <w:rFonts w:asciiTheme="minorHAnsi" w:hAnsiTheme="minorHAnsi"/>
          <w:b/>
          <w:i w:val="0"/>
          <w:sz w:val="22"/>
          <w:szCs w:val="22"/>
        </w:rPr>
        <w:t xml:space="preserve">3.11. </w:t>
      </w:r>
      <w:r>
        <w:rPr>
          <w:rStyle w:val="Heading3Char"/>
          <w:rFonts w:ascii="Sylfaen" w:hAnsi="Sylfaen"/>
          <w:b/>
          <w:i w:val="0"/>
          <w:sz w:val="22"/>
          <w:szCs w:val="22"/>
          <w:lang w:val="ka-GE"/>
        </w:rPr>
        <w:t>საკითხი</w:t>
      </w:r>
      <w:r w:rsidR="00FD53B9" w:rsidRPr="00C64E7D">
        <w:rPr>
          <w:rStyle w:val="Heading3Char"/>
          <w:rFonts w:asciiTheme="minorHAnsi" w:hAnsiTheme="minorHAnsi"/>
          <w:b/>
          <w:i w:val="0"/>
          <w:sz w:val="22"/>
          <w:szCs w:val="22"/>
        </w:rPr>
        <w:t xml:space="preserve">: </w:t>
      </w:r>
      <w:r>
        <w:rPr>
          <w:rStyle w:val="Heading3Char"/>
          <w:rFonts w:ascii="Sylfaen" w:hAnsi="Sylfaen"/>
          <w:b/>
          <w:i w:val="0"/>
          <w:sz w:val="22"/>
          <w:szCs w:val="22"/>
          <w:lang w:val="ka-GE"/>
        </w:rPr>
        <w:t xml:space="preserve"> </w:t>
      </w:r>
      <w:r w:rsidR="00E90F9B" w:rsidRPr="00C64E7D">
        <w:rPr>
          <w:rStyle w:val="Heading3Char"/>
          <w:rFonts w:asciiTheme="minorHAnsi" w:hAnsiTheme="minorHAnsi"/>
          <w:b/>
          <w:i w:val="0"/>
          <w:sz w:val="22"/>
          <w:szCs w:val="22"/>
        </w:rPr>
        <w:t>SSA</w:t>
      </w:r>
      <w:r>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20"/>
    </w:p>
    <w:p w:rsidR="001C40B7" w:rsidRDefault="001C40B7" w:rsidP="00F2661F">
      <w:pPr>
        <w:jc w:val="both"/>
        <w:rPr>
          <w:b/>
          <w:sz w:val="22"/>
          <w:szCs w:val="22"/>
          <w:lang w:val="en-GB"/>
        </w:rPr>
      </w:pPr>
    </w:p>
    <w:p w:rsidR="001C40B7" w:rsidRPr="00D67816" w:rsidRDefault="00174457" w:rsidP="00F2661F">
      <w:pPr>
        <w:jc w:val="both"/>
        <w:rPr>
          <w:b/>
          <w:sz w:val="22"/>
          <w:szCs w:val="22"/>
        </w:rPr>
      </w:pPr>
      <w:r>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rsidTr="00C27786">
        <w:trPr>
          <w:trHeight w:val="312"/>
        </w:trPr>
        <w:tc>
          <w:tcPr>
            <w:tcW w:w="4531" w:type="dxa"/>
            <w:vMerge w:val="restart"/>
            <w:vAlign w:val="center"/>
          </w:tcPr>
          <w:p w:rsidR="001C40B7" w:rsidRPr="00174457" w:rsidRDefault="00174457"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1C40B7" w:rsidRPr="00D67816" w:rsidRDefault="00174457" w:rsidP="00F2661F">
            <w:pPr>
              <w:jc w:val="both"/>
              <w:rPr>
                <w:b/>
                <w:sz w:val="22"/>
                <w:szCs w:val="22"/>
              </w:rPr>
            </w:pPr>
            <w:r>
              <w:rPr>
                <w:b/>
                <w:sz w:val="22"/>
                <w:szCs w:val="22"/>
              </w:rPr>
              <w:t xml:space="preserve">Baseline (2017 </w:t>
            </w:r>
            <w:r>
              <w:rPr>
                <w:rFonts w:ascii="Sylfaen" w:hAnsi="Sylfaen"/>
                <w:b/>
                <w:sz w:val="22"/>
                <w:szCs w:val="22"/>
                <w:lang w:val="ka-GE"/>
              </w:rPr>
              <w:t>ან უახლოესი მომდევნო წლები</w:t>
            </w:r>
            <w:r w:rsidR="001C40B7" w:rsidRPr="00D67816">
              <w:rPr>
                <w:b/>
                <w:sz w:val="22"/>
                <w:szCs w:val="22"/>
              </w:rPr>
              <w:t>)</w:t>
            </w:r>
          </w:p>
        </w:tc>
        <w:tc>
          <w:tcPr>
            <w:tcW w:w="2040" w:type="dxa"/>
            <w:gridSpan w:val="3"/>
            <w:vAlign w:val="center"/>
          </w:tcPr>
          <w:p w:rsidR="001C40B7" w:rsidRPr="00174457" w:rsidRDefault="00174457" w:rsidP="00F2661F">
            <w:pPr>
              <w:jc w:val="both"/>
              <w:rPr>
                <w:rFonts w:ascii="Sylfaen" w:hAnsi="Sylfaen"/>
                <w:b/>
                <w:sz w:val="22"/>
                <w:szCs w:val="22"/>
                <w:lang w:val="ka-GE"/>
              </w:rPr>
            </w:pPr>
            <w:r>
              <w:rPr>
                <w:rFonts w:ascii="Sylfaen" w:hAnsi="Sylfaen"/>
                <w:b/>
                <w:sz w:val="22"/>
                <w:szCs w:val="22"/>
                <w:lang w:val="ka-GE"/>
              </w:rPr>
              <w:t>მიზნები</w:t>
            </w:r>
          </w:p>
        </w:tc>
      </w:tr>
      <w:tr w:rsidR="001C40B7" w:rsidRPr="00D67816" w:rsidTr="00C27786">
        <w:trPr>
          <w:trHeight w:val="312"/>
        </w:trPr>
        <w:tc>
          <w:tcPr>
            <w:tcW w:w="4531" w:type="dxa"/>
            <w:vMerge/>
          </w:tcPr>
          <w:p w:rsidR="001C40B7" w:rsidRPr="00D67816" w:rsidRDefault="001C40B7" w:rsidP="00F2661F">
            <w:pPr>
              <w:jc w:val="both"/>
              <w:rPr>
                <w:b/>
                <w:sz w:val="22"/>
                <w:szCs w:val="22"/>
              </w:rPr>
            </w:pPr>
          </w:p>
        </w:tc>
        <w:tc>
          <w:tcPr>
            <w:tcW w:w="1608" w:type="dxa"/>
            <w:vMerge/>
          </w:tcPr>
          <w:p w:rsidR="001C40B7" w:rsidRPr="00D67816" w:rsidRDefault="001C40B7" w:rsidP="00F2661F">
            <w:pPr>
              <w:jc w:val="both"/>
              <w:rPr>
                <w:b/>
                <w:sz w:val="22"/>
                <w:szCs w:val="22"/>
              </w:rPr>
            </w:pPr>
          </w:p>
        </w:tc>
        <w:tc>
          <w:tcPr>
            <w:tcW w:w="680" w:type="dxa"/>
          </w:tcPr>
          <w:p w:rsidR="001C40B7" w:rsidRPr="00D67816" w:rsidRDefault="001C40B7" w:rsidP="00F2661F">
            <w:pPr>
              <w:jc w:val="both"/>
              <w:rPr>
                <w:b/>
                <w:sz w:val="22"/>
                <w:szCs w:val="22"/>
              </w:rPr>
            </w:pPr>
            <w:r w:rsidRPr="00D67816">
              <w:rPr>
                <w:b/>
                <w:sz w:val="22"/>
                <w:szCs w:val="22"/>
              </w:rPr>
              <w:t>2019</w:t>
            </w:r>
          </w:p>
        </w:tc>
        <w:tc>
          <w:tcPr>
            <w:tcW w:w="680" w:type="dxa"/>
          </w:tcPr>
          <w:p w:rsidR="001C40B7" w:rsidRPr="00D67816" w:rsidRDefault="001C40B7" w:rsidP="00F2661F">
            <w:pPr>
              <w:jc w:val="both"/>
              <w:rPr>
                <w:b/>
                <w:sz w:val="22"/>
                <w:szCs w:val="22"/>
              </w:rPr>
            </w:pPr>
            <w:r w:rsidRPr="00D67816">
              <w:rPr>
                <w:b/>
                <w:sz w:val="22"/>
                <w:szCs w:val="22"/>
              </w:rPr>
              <w:t>2020</w:t>
            </w:r>
          </w:p>
        </w:tc>
        <w:tc>
          <w:tcPr>
            <w:tcW w:w="680" w:type="dxa"/>
          </w:tcPr>
          <w:p w:rsidR="001C40B7" w:rsidRPr="00D67816" w:rsidRDefault="001C40B7" w:rsidP="00F2661F">
            <w:pPr>
              <w:jc w:val="both"/>
              <w:rPr>
                <w:b/>
                <w:sz w:val="22"/>
                <w:szCs w:val="22"/>
              </w:rPr>
            </w:pPr>
            <w:r w:rsidRPr="00D67816">
              <w:rPr>
                <w:b/>
                <w:sz w:val="22"/>
                <w:szCs w:val="22"/>
              </w:rPr>
              <w:t>2021</w:t>
            </w:r>
          </w:p>
        </w:tc>
      </w:tr>
      <w:tr w:rsidR="00184687" w:rsidRPr="00D67816" w:rsidTr="003951F1">
        <w:tc>
          <w:tcPr>
            <w:tcW w:w="4531" w:type="dxa"/>
          </w:tcPr>
          <w:p w:rsidR="00184687" w:rsidRPr="00174457" w:rsidRDefault="00174457" w:rsidP="00174457">
            <w:pPr>
              <w:jc w:val="both"/>
              <w:rPr>
                <w:rFonts w:ascii="Sylfaen" w:hAnsi="Sylfaen"/>
                <w:sz w:val="22"/>
                <w:szCs w:val="22"/>
                <w:lang w:val="ka-GE"/>
              </w:rPr>
            </w:pPr>
            <w:r>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174457" w:rsidRDefault="00184687" w:rsidP="00F2661F">
            <w:pPr>
              <w:jc w:val="both"/>
              <w:rPr>
                <w:rFonts w:ascii="Sylfaen" w:hAnsi="Sylfaen"/>
                <w:sz w:val="22"/>
                <w:szCs w:val="22"/>
                <w:lang w:val="ka-GE"/>
              </w:rPr>
            </w:pPr>
            <w:r w:rsidRPr="00184687">
              <w:rPr>
                <w:sz w:val="22"/>
                <w:szCs w:val="22"/>
              </w:rPr>
              <w:t>2019</w:t>
            </w:r>
            <w:r w:rsidR="00174457">
              <w:rPr>
                <w:rFonts w:ascii="Sylfaen" w:hAnsi="Sylfaen"/>
                <w:sz w:val="22"/>
                <w:szCs w:val="22"/>
                <w:lang w:val="ka-GE"/>
              </w:rPr>
              <w:t>-ში იქნება ხწელმისაწვდომი</w:t>
            </w:r>
          </w:p>
        </w:tc>
      </w:tr>
    </w:tbl>
    <w:p w:rsidR="001C40B7" w:rsidRDefault="001C40B7" w:rsidP="00F2661F">
      <w:pPr>
        <w:jc w:val="both"/>
        <w:rPr>
          <w:b/>
          <w:sz w:val="22"/>
          <w:szCs w:val="22"/>
          <w:lang w:val="en-GB"/>
        </w:rPr>
      </w:pPr>
    </w:p>
    <w:p w:rsidR="0016634F" w:rsidRDefault="0016634F" w:rsidP="00F2661F">
      <w:pPr>
        <w:jc w:val="both"/>
        <w:rPr>
          <w:b/>
          <w:sz w:val="22"/>
          <w:szCs w:val="22"/>
          <w:lang w:val="en-GB"/>
        </w:rPr>
      </w:pPr>
      <w:r w:rsidRPr="0016634F">
        <w:rPr>
          <w:rFonts w:ascii="Sylfaen" w:hAnsi="Sylfaen" w:cs="Sylfaen"/>
          <w:b/>
          <w:sz w:val="22"/>
          <w:szCs w:val="22"/>
          <w:lang w:val="en-GB"/>
        </w:rPr>
        <w:t>ძირითადი</w:t>
      </w:r>
      <w:r w:rsidRPr="0016634F">
        <w:rPr>
          <w:b/>
          <w:sz w:val="22"/>
          <w:szCs w:val="22"/>
          <w:lang w:val="en-GB"/>
        </w:rPr>
        <w:t xml:space="preserve"> </w:t>
      </w:r>
      <w:r w:rsidRPr="0016634F">
        <w:rPr>
          <w:rFonts w:ascii="Sylfaen" w:hAnsi="Sylfaen" w:cs="Sylfaen"/>
          <w:b/>
          <w:sz w:val="22"/>
          <w:szCs w:val="22"/>
          <w:lang w:val="en-GB"/>
        </w:rPr>
        <w:t>სტრატეგიული</w:t>
      </w:r>
      <w:r w:rsidRPr="0016634F">
        <w:rPr>
          <w:b/>
          <w:sz w:val="22"/>
          <w:szCs w:val="22"/>
          <w:lang w:val="en-GB"/>
        </w:rPr>
        <w:t xml:space="preserve"> </w:t>
      </w:r>
      <w:r w:rsidRPr="0016634F">
        <w:rPr>
          <w:rFonts w:ascii="Sylfaen" w:hAnsi="Sylfaen" w:cs="Sylfaen"/>
          <w:b/>
          <w:sz w:val="22"/>
          <w:szCs w:val="22"/>
          <w:lang w:val="en-GB"/>
        </w:rPr>
        <w:t>ინიციატივა</w:t>
      </w:r>
      <w:r w:rsidRPr="0016634F">
        <w:rPr>
          <w:b/>
          <w:sz w:val="22"/>
          <w:szCs w:val="22"/>
          <w:lang w:val="en-GB"/>
        </w:rPr>
        <w:t xml:space="preserve"> (</w:t>
      </w:r>
      <w:r w:rsidRPr="0016634F">
        <w:rPr>
          <w:rFonts w:ascii="Sylfaen" w:hAnsi="Sylfaen" w:cs="Sylfaen"/>
          <w:b/>
          <w:sz w:val="22"/>
          <w:szCs w:val="22"/>
          <w:lang w:val="en-GB"/>
        </w:rPr>
        <w:t>ებ</w:t>
      </w:r>
      <w:r w:rsidRPr="0016634F">
        <w:rPr>
          <w:b/>
          <w:sz w:val="22"/>
          <w:szCs w:val="22"/>
          <w:lang w:val="en-GB"/>
        </w:rPr>
        <w:t xml:space="preserve">) </w:t>
      </w:r>
      <w:r w:rsidRPr="0016634F">
        <w:rPr>
          <w:rFonts w:ascii="Sylfaen" w:hAnsi="Sylfaen" w:cs="Sylfaen"/>
          <w:b/>
          <w:sz w:val="22"/>
          <w:szCs w:val="22"/>
          <w:lang w:val="en-GB"/>
        </w:rPr>
        <w:t>ი</w:t>
      </w:r>
      <w:r w:rsidRPr="0016634F">
        <w:rPr>
          <w:b/>
          <w:sz w:val="22"/>
          <w:szCs w:val="22"/>
          <w:lang w:val="en-GB"/>
        </w:rPr>
        <w:t>:</w:t>
      </w:r>
    </w:p>
    <w:p w:rsidR="00184687" w:rsidRDefault="0079315C" w:rsidP="00F2661F">
      <w:pPr>
        <w:jc w:val="both"/>
        <w:rPr>
          <w:rFonts w:ascii="Sylfaen" w:hAnsi="Sylfaen"/>
          <w:sz w:val="22"/>
          <w:szCs w:val="22"/>
          <w:lang w:val="ka-GE"/>
        </w:rPr>
      </w:pPr>
      <w:r>
        <w:rPr>
          <w:sz w:val="22"/>
          <w:szCs w:val="22"/>
          <w:lang w:val="en-GB"/>
        </w:rPr>
        <w:t>3.11.1.</w:t>
      </w:r>
      <w:r w:rsidR="005B2386">
        <w:rPr>
          <w:rFonts w:ascii="Sylfaen" w:hAnsi="Sylfaen"/>
          <w:sz w:val="22"/>
          <w:szCs w:val="22"/>
          <w:lang w:val="ka-GE"/>
        </w:rPr>
        <w:t xml:space="preserve"> </w:t>
      </w:r>
      <w:r w:rsidR="009E5FDB" w:rsidRPr="009E5FDB">
        <w:rPr>
          <w:sz w:val="22"/>
          <w:szCs w:val="22"/>
          <w:lang w:val="en-GB"/>
        </w:rPr>
        <w:t>SSA-</w:t>
      </w:r>
      <w:r w:rsidR="009E5FDB" w:rsidRPr="009E5FDB">
        <w:rPr>
          <w:rFonts w:ascii="Sylfaen" w:hAnsi="Sylfaen" w:cs="Sylfaen"/>
          <w:sz w:val="22"/>
          <w:szCs w:val="22"/>
          <w:lang w:val="en-GB"/>
        </w:rPr>
        <w:t>ს</w:t>
      </w:r>
      <w:r w:rsidR="009E5FDB" w:rsidRPr="009E5FDB">
        <w:rPr>
          <w:sz w:val="22"/>
          <w:szCs w:val="22"/>
          <w:lang w:val="en-GB"/>
        </w:rPr>
        <w:t xml:space="preserve"> </w:t>
      </w:r>
      <w:r w:rsidR="009E5FDB">
        <w:rPr>
          <w:rFonts w:ascii="Sylfaen" w:hAnsi="Sylfaen"/>
          <w:sz w:val="22"/>
          <w:szCs w:val="22"/>
          <w:lang w:val="ka-GE"/>
        </w:rPr>
        <w:t xml:space="preserve">ახალი </w:t>
      </w:r>
      <w:r w:rsidR="009E5FDB" w:rsidRPr="009E5FDB">
        <w:rPr>
          <w:rFonts w:ascii="Sylfaen" w:hAnsi="Sylfaen" w:cs="Sylfaen"/>
          <w:sz w:val="22"/>
          <w:szCs w:val="22"/>
          <w:lang w:val="en-GB"/>
        </w:rPr>
        <w:t>ჯანდაცვის</w:t>
      </w:r>
      <w:r w:rsidR="009E5FDB" w:rsidRPr="009E5FDB">
        <w:rPr>
          <w:sz w:val="22"/>
          <w:szCs w:val="22"/>
          <w:lang w:val="en-GB"/>
        </w:rPr>
        <w:t xml:space="preserve"> </w:t>
      </w:r>
      <w:r w:rsidR="009E5FDB" w:rsidRPr="009E5FDB">
        <w:rPr>
          <w:rFonts w:ascii="Sylfaen" w:hAnsi="Sylfaen" w:cs="Sylfaen"/>
          <w:sz w:val="22"/>
          <w:szCs w:val="22"/>
          <w:lang w:val="en-GB"/>
        </w:rPr>
        <w:t>სტრუქტურის</w:t>
      </w:r>
      <w:r w:rsidR="009E5FDB" w:rsidRPr="009E5FDB">
        <w:rPr>
          <w:sz w:val="22"/>
          <w:szCs w:val="22"/>
          <w:lang w:val="en-GB"/>
        </w:rPr>
        <w:t xml:space="preserve"> </w:t>
      </w:r>
      <w:r w:rsidR="009E5FDB" w:rsidRPr="009E5FDB">
        <w:rPr>
          <w:rFonts w:ascii="Sylfaen" w:hAnsi="Sylfaen" w:cs="Sylfaen"/>
          <w:sz w:val="22"/>
          <w:szCs w:val="22"/>
          <w:lang w:val="en-GB"/>
        </w:rPr>
        <w:t>შემუშავება</w:t>
      </w:r>
      <w:r w:rsidR="009E5FDB">
        <w:rPr>
          <w:rFonts w:ascii="Sylfaen" w:hAnsi="Sylfaen"/>
          <w:sz w:val="22"/>
          <w:szCs w:val="22"/>
          <w:lang w:val="ka-GE"/>
        </w:rPr>
        <w:t xml:space="preserve">, რაც აისახება </w:t>
      </w:r>
      <w:r w:rsidR="009E5FDB" w:rsidRPr="009E5FDB">
        <w:rPr>
          <w:rFonts w:ascii="Sylfaen" w:hAnsi="Sylfaen" w:cs="Sylfaen"/>
          <w:sz w:val="22"/>
          <w:szCs w:val="22"/>
          <w:lang w:val="en-GB"/>
        </w:rPr>
        <w:t>სტრატეგიული</w:t>
      </w:r>
      <w:r w:rsidR="009E5FDB" w:rsidRPr="009E5FDB">
        <w:rPr>
          <w:sz w:val="22"/>
          <w:szCs w:val="22"/>
          <w:lang w:val="en-GB"/>
        </w:rPr>
        <w:t xml:space="preserve"> </w:t>
      </w:r>
      <w:r w:rsidR="009E5FDB" w:rsidRPr="009E5FDB">
        <w:rPr>
          <w:rFonts w:ascii="Sylfaen" w:hAnsi="Sylfaen" w:cs="Sylfaen"/>
          <w:sz w:val="22"/>
          <w:szCs w:val="22"/>
          <w:lang w:val="en-GB"/>
        </w:rPr>
        <w:t>საჭიროებ</w:t>
      </w:r>
      <w:r w:rsidR="009E5FDB">
        <w:rPr>
          <w:rFonts w:ascii="Sylfaen" w:hAnsi="Sylfaen" w:cs="Sylfaen"/>
          <w:sz w:val="22"/>
          <w:szCs w:val="22"/>
          <w:lang w:val="ka-GE"/>
        </w:rPr>
        <w:t xml:space="preserve">ებზე </w:t>
      </w:r>
      <w:r w:rsidR="009E5FDB" w:rsidRPr="009E5FDB">
        <w:rPr>
          <w:rFonts w:ascii="Sylfaen" w:hAnsi="Sylfaen" w:cs="Sylfaen"/>
          <w:sz w:val="22"/>
          <w:szCs w:val="22"/>
          <w:lang w:val="en-GB"/>
        </w:rPr>
        <w:t>და</w:t>
      </w:r>
      <w:r w:rsidR="009E5FDB" w:rsidRPr="009E5FDB">
        <w:rPr>
          <w:sz w:val="22"/>
          <w:szCs w:val="22"/>
          <w:lang w:val="en-GB"/>
        </w:rPr>
        <w:t xml:space="preserve"> </w:t>
      </w:r>
      <w:r w:rsidR="009E5FDB">
        <w:rPr>
          <w:rFonts w:ascii="Sylfaen" w:hAnsi="Sylfaen"/>
          <w:sz w:val="22"/>
          <w:szCs w:val="22"/>
          <w:lang w:val="ka-GE"/>
        </w:rPr>
        <w:t xml:space="preserve">ასევე, </w:t>
      </w:r>
      <w:r w:rsidR="009E5FDB" w:rsidRPr="009E5FDB">
        <w:rPr>
          <w:rFonts w:ascii="Sylfaen" w:hAnsi="Sylfaen" w:cs="Sylfaen"/>
          <w:sz w:val="22"/>
          <w:szCs w:val="22"/>
          <w:lang w:val="en-GB"/>
        </w:rPr>
        <w:t>ახალი</w:t>
      </w:r>
      <w:r w:rsidR="009E5FDB" w:rsidRPr="009E5FDB">
        <w:rPr>
          <w:sz w:val="22"/>
          <w:szCs w:val="22"/>
          <w:lang w:val="en-GB"/>
        </w:rPr>
        <w:t xml:space="preserve"> </w:t>
      </w:r>
      <w:r w:rsidR="009E5FDB" w:rsidRPr="009E5FDB">
        <w:rPr>
          <w:rFonts w:ascii="Sylfaen" w:hAnsi="Sylfaen" w:cs="Sylfaen"/>
          <w:sz w:val="22"/>
          <w:szCs w:val="22"/>
          <w:lang w:val="en-GB"/>
        </w:rPr>
        <w:t>სტრუქტურის</w:t>
      </w:r>
      <w:r w:rsidR="009E5FDB" w:rsidRPr="009E5FDB">
        <w:rPr>
          <w:sz w:val="22"/>
          <w:szCs w:val="22"/>
          <w:lang w:val="en-GB"/>
        </w:rPr>
        <w:t xml:space="preserve"> </w:t>
      </w:r>
      <w:r w:rsidR="009E5FDB">
        <w:rPr>
          <w:rFonts w:ascii="Sylfaen" w:hAnsi="Sylfaen" w:cs="Sylfaen"/>
          <w:sz w:val="22"/>
          <w:szCs w:val="22"/>
          <w:lang w:val="ka-GE"/>
        </w:rPr>
        <w:t>დანერგვა.</w:t>
      </w:r>
      <w:r w:rsidR="009E5FDB" w:rsidRPr="009E5FDB">
        <w:rPr>
          <w:sz w:val="22"/>
          <w:szCs w:val="22"/>
          <w:lang w:val="en-GB"/>
        </w:rPr>
        <w:t xml:space="preserve"> (</w:t>
      </w:r>
      <w:r w:rsidR="009E5FDB" w:rsidRPr="009E5FDB">
        <w:rPr>
          <w:rFonts w:ascii="Sylfaen" w:hAnsi="Sylfaen" w:cs="Sylfaen"/>
          <w:sz w:val="22"/>
          <w:szCs w:val="22"/>
          <w:lang w:val="en-GB"/>
        </w:rPr>
        <w:t>რეგულაცია</w:t>
      </w:r>
      <w:r w:rsidR="009E5FDB" w:rsidRPr="009E5FDB">
        <w:rPr>
          <w:sz w:val="22"/>
          <w:szCs w:val="22"/>
          <w:lang w:val="en-GB"/>
        </w:rPr>
        <w:t xml:space="preserve">, </w:t>
      </w:r>
      <w:r w:rsidR="009E5FDB">
        <w:rPr>
          <w:rFonts w:ascii="Sylfaen" w:hAnsi="Sylfaen" w:cs="Sylfaen"/>
          <w:sz w:val="22"/>
          <w:szCs w:val="22"/>
          <w:lang w:val="ka-GE"/>
        </w:rPr>
        <w:t>ძირითადი</w:t>
      </w:r>
      <w:r w:rsidR="009E5FDB" w:rsidRPr="009E5FDB">
        <w:rPr>
          <w:sz w:val="22"/>
          <w:szCs w:val="22"/>
          <w:lang w:val="en-GB"/>
        </w:rPr>
        <w:t xml:space="preserve"> </w:t>
      </w:r>
      <w:r w:rsidR="009E5FDB" w:rsidRPr="009E5FDB">
        <w:rPr>
          <w:rFonts w:ascii="Sylfaen" w:hAnsi="Sylfaen" w:cs="Sylfaen"/>
          <w:sz w:val="22"/>
          <w:szCs w:val="22"/>
          <w:lang w:val="en-GB"/>
        </w:rPr>
        <w:t>პერსონალის</w:t>
      </w:r>
      <w:r w:rsidR="009E5FDB" w:rsidRPr="009E5FDB">
        <w:rPr>
          <w:sz w:val="22"/>
          <w:szCs w:val="22"/>
          <w:lang w:val="en-GB"/>
        </w:rPr>
        <w:t xml:space="preserve"> </w:t>
      </w:r>
      <w:r w:rsidR="009E5FDB" w:rsidRPr="009E5FDB">
        <w:rPr>
          <w:rFonts w:ascii="Sylfaen" w:hAnsi="Sylfaen" w:cs="Sylfaen"/>
          <w:sz w:val="22"/>
          <w:szCs w:val="22"/>
          <w:lang w:val="en-GB"/>
        </w:rPr>
        <w:t>და</w:t>
      </w:r>
      <w:r w:rsidR="009E5FDB" w:rsidRPr="009E5FDB">
        <w:rPr>
          <w:sz w:val="22"/>
          <w:szCs w:val="22"/>
          <w:lang w:val="en-GB"/>
        </w:rPr>
        <w:t xml:space="preserve"> </w:t>
      </w:r>
      <w:r w:rsidR="009E5FDB" w:rsidRPr="009E5FDB">
        <w:rPr>
          <w:rFonts w:ascii="Sylfaen" w:hAnsi="Sylfaen" w:cs="Sylfaen"/>
          <w:sz w:val="22"/>
          <w:szCs w:val="22"/>
          <w:lang w:val="en-GB"/>
        </w:rPr>
        <w:t>მენეჯერების</w:t>
      </w:r>
      <w:r w:rsidR="009E5FDB" w:rsidRPr="009E5FDB">
        <w:rPr>
          <w:sz w:val="22"/>
          <w:szCs w:val="22"/>
          <w:lang w:val="en-GB"/>
        </w:rPr>
        <w:t xml:space="preserve"> </w:t>
      </w:r>
      <w:r w:rsidR="009E5FDB" w:rsidRPr="009E5FDB">
        <w:rPr>
          <w:rFonts w:ascii="Sylfaen" w:hAnsi="Sylfaen" w:cs="Sylfaen"/>
          <w:sz w:val="22"/>
          <w:szCs w:val="22"/>
          <w:lang w:val="en-GB"/>
        </w:rPr>
        <w:t>დანიშვნა</w:t>
      </w:r>
      <w:r w:rsidR="009E5FDB" w:rsidRPr="009E5FDB">
        <w:rPr>
          <w:sz w:val="22"/>
          <w:szCs w:val="22"/>
          <w:lang w:val="en-GB"/>
        </w:rPr>
        <w:t xml:space="preserve"> </w:t>
      </w:r>
      <w:r w:rsidR="009E5FDB" w:rsidRPr="009E5FDB">
        <w:rPr>
          <w:rFonts w:ascii="Sylfaen" w:hAnsi="Sylfaen" w:cs="Sylfaen"/>
          <w:sz w:val="22"/>
          <w:szCs w:val="22"/>
          <w:lang w:val="en-GB"/>
        </w:rPr>
        <w:t>და</w:t>
      </w:r>
      <w:r w:rsidR="009E5FDB" w:rsidRPr="009E5FDB">
        <w:rPr>
          <w:sz w:val="22"/>
          <w:szCs w:val="22"/>
          <w:lang w:val="en-GB"/>
        </w:rPr>
        <w:t xml:space="preserve"> </w:t>
      </w:r>
      <w:r w:rsidR="009E5FDB" w:rsidRPr="009E5FDB">
        <w:rPr>
          <w:rFonts w:ascii="Sylfaen" w:hAnsi="Sylfaen" w:cs="Sylfaen"/>
          <w:sz w:val="22"/>
          <w:szCs w:val="22"/>
          <w:lang w:val="en-GB"/>
        </w:rPr>
        <w:t>ა</w:t>
      </w:r>
      <w:r w:rsidR="009E5FDB" w:rsidRPr="009E5FDB">
        <w:rPr>
          <w:sz w:val="22"/>
          <w:szCs w:val="22"/>
          <w:lang w:val="en-GB"/>
        </w:rPr>
        <w:t>.</w:t>
      </w:r>
      <w:r w:rsidR="009E5FDB" w:rsidRPr="009E5FDB">
        <w:rPr>
          <w:rFonts w:ascii="Sylfaen" w:hAnsi="Sylfaen" w:cs="Sylfaen"/>
          <w:sz w:val="22"/>
          <w:szCs w:val="22"/>
          <w:lang w:val="en-GB"/>
        </w:rPr>
        <w:t>შ</w:t>
      </w:r>
      <w:r w:rsidR="009E5FDB" w:rsidRPr="009E5FDB">
        <w:rPr>
          <w:sz w:val="22"/>
          <w:szCs w:val="22"/>
          <w:lang w:val="en-GB"/>
        </w:rPr>
        <w:t>.)</w:t>
      </w:r>
    </w:p>
    <w:p w:rsidR="009E5FDB" w:rsidRPr="009E5FDB" w:rsidRDefault="009E5FDB" w:rsidP="00F2661F">
      <w:pPr>
        <w:jc w:val="both"/>
        <w:rPr>
          <w:rFonts w:ascii="Sylfaen" w:hAnsi="Sylfaen"/>
          <w:sz w:val="22"/>
          <w:szCs w:val="22"/>
          <w:lang w:val="ka-GE"/>
        </w:rPr>
      </w:pPr>
    </w:p>
    <w:p w:rsidR="00E90F9B" w:rsidRPr="009E5FDB"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21" w:name="_Toc532301838"/>
      <w:r>
        <w:rPr>
          <w:rStyle w:val="Heading3Char"/>
          <w:rFonts w:asciiTheme="minorHAnsi" w:hAnsiTheme="minorHAnsi"/>
          <w:b/>
          <w:i w:val="0"/>
          <w:sz w:val="22"/>
          <w:szCs w:val="22"/>
        </w:rPr>
        <w:t>3.12. საკითხი</w:t>
      </w:r>
      <w:r w:rsidR="00FD53B9" w:rsidRPr="00C64E7D">
        <w:rPr>
          <w:rStyle w:val="Heading3Char"/>
          <w:rFonts w:asciiTheme="minorHAnsi" w:hAnsiTheme="minorHAnsi"/>
          <w:b/>
          <w:i w:val="0"/>
          <w:sz w:val="22"/>
          <w:szCs w:val="22"/>
        </w:rPr>
        <w:t xml:space="preserve">: </w:t>
      </w:r>
      <w:r w:rsidR="00E90F9B" w:rsidRPr="00C64E7D">
        <w:rPr>
          <w:rStyle w:val="Heading3Char"/>
          <w:rFonts w:asciiTheme="minorHAnsi" w:hAnsiTheme="minorHAnsi"/>
          <w:b/>
          <w:i w:val="0"/>
          <w:sz w:val="22"/>
          <w:szCs w:val="22"/>
        </w:rPr>
        <w:t xml:space="preserve"> SSA </w:t>
      </w:r>
      <w:bookmarkEnd w:id="21"/>
      <w:r w:rsidR="009E5FDB">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Default="001C40B7" w:rsidP="00F2661F">
      <w:pPr>
        <w:jc w:val="both"/>
        <w:rPr>
          <w:b/>
          <w:sz w:val="22"/>
          <w:szCs w:val="22"/>
          <w:lang w:val="en-GB"/>
        </w:rPr>
      </w:pPr>
    </w:p>
    <w:p w:rsidR="001C40B7" w:rsidRPr="009E5FDB" w:rsidRDefault="009E5FDB" w:rsidP="00F2661F">
      <w:pPr>
        <w:jc w:val="both"/>
        <w:rPr>
          <w:rFonts w:ascii="Sylfaen" w:hAnsi="Sylfaen"/>
          <w:b/>
          <w:sz w:val="22"/>
          <w:szCs w:val="22"/>
          <w:lang w:val="ka-GE"/>
        </w:rPr>
      </w:pPr>
      <w:r>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rsidTr="00C27786">
        <w:trPr>
          <w:trHeight w:val="312"/>
        </w:trPr>
        <w:tc>
          <w:tcPr>
            <w:tcW w:w="4531" w:type="dxa"/>
            <w:vMerge w:val="restart"/>
            <w:vAlign w:val="center"/>
          </w:tcPr>
          <w:p w:rsidR="001C40B7" w:rsidRPr="009E5FDB" w:rsidRDefault="009E5FDB"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1C40B7" w:rsidRPr="00D67816" w:rsidRDefault="009E5FDB" w:rsidP="00F2661F">
            <w:pPr>
              <w:jc w:val="both"/>
              <w:rPr>
                <w:b/>
                <w:sz w:val="22"/>
                <w:szCs w:val="22"/>
              </w:rPr>
            </w:pPr>
            <w:r>
              <w:rPr>
                <w:b/>
                <w:sz w:val="22"/>
                <w:szCs w:val="22"/>
              </w:rPr>
              <w:t xml:space="preserve">Baseline (2017 </w:t>
            </w:r>
            <w:r>
              <w:rPr>
                <w:rFonts w:ascii="Sylfaen" w:hAnsi="Sylfaen"/>
                <w:b/>
                <w:sz w:val="22"/>
                <w:szCs w:val="22"/>
                <w:lang w:val="ka-GE"/>
              </w:rPr>
              <w:t>უახლოესი მომალ წლებში</w:t>
            </w:r>
            <w:r w:rsidR="001C40B7" w:rsidRPr="00D67816">
              <w:rPr>
                <w:b/>
                <w:sz w:val="22"/>
                <w:szCs w:val="22"/>
              </w:rPr>
              <w:t>)</w:t>
            </w:r>
          </w:p>
        </w:tc>
        <w:tc>
          <w:tcPr>
            <w:tcW w:w="2040" w:type="dxa"/>
            <w:gridSpan w:val="3"/>
            <w:vAlign w:val="center"/>
          </w:tcPr>
          <w:p w:rsidR="001C40B7" w:rsidRPr="00D67816" w:rsidRDefault="005B2386" w:rsidP="00F2661F">
            <w:pPr>
              <w:jc w:val="both"/>
              <w:rPr>
                <w:b/>
                <w:sz w:val="22"/>
                <w:szCs w:val="22"/>
              </w:rPr>
            </w:pPr>
            <w:r>
              <w:rPr>
                <w:b/>
                <w:sz w:val="22"/>
                <w:szCs w:val="22"/>
              </w:rPr>
              <w:t>მიზ</w:t>
            </w:r>
            <w:r>
              <w:rPr>
                <w:rFonts w:ascii="Sylfaen" w:hAnsi="Sylfaen"/>
                <w:b/>
                <w:sz w:val="22"/>
                <w:szCs w:val="22"/>
                <w:lang w:val="ka-GE"/>
              </w:rPr>
              <w:t xml:space="preserve"> </w:t>
            </w:r>
            <w:r>
              <w:rPr>
                <w:b/>
                <w:sz w:val="22"/>
                <w:szCs w:val="22"/>
              </w:rPr>
              <w:t>ნები</w:t>
            </w:r>
          </w:p>
        </w:tc>
      </w:tr>
      <w:tr w:rsidR="001C40B7" w:rsidRPr="00D67816" w:rsidTr="00C27786">
        <w:trPr>
          <w:trHeight w:val="312"/>
        </w:trPr>
        <w:tc>
          <w:tcPr>
            <w:tcW w:w="4531" w:type="dxa"/>
            <w:vMerge/>
          </w:tcPr>
          <w:p w:rsidR="001C40B7" w:rsidRPr="00D67816" w:rsidRDefault="001C40B7" w:rsidP="00F2661F">
            <w:pPr>
              <w:jc w:val="both"/>
              <w:rPr>
                <w:b/>
                <w:sz w:val="22"/>
                <w:szCs w:val="22"/>
              </w:rPr>
            </w:pPr>
          </w:p>
        </w:tc>
        <w:tc>
          <w:tcPr>
            <w:tcW w:w="1608" w:type="dxa"/>
            <w:vMerge/>
          </w:tcPr>
          <w:p w:rsidR="001C40B7" w:rsidRPr="00D67816" w:rsidRDefault="001C40B7" w:rsidP="00F2661F">
            <w:pPr>
              <w:jc w:val="both"/>
              <w:rPr>
                <w:b/>
                <w:sz w:val="22"/>
                <w:szCs w:val="22"/>
              </w:rPr>
            </w:pPr>
          </w:p>
        </w:tc>
        <w:tc>
          <w:tcPr>
            <w:tcW w:w="680" w:type="dxa"/>
          </w:tcPr>
          <w:p w:rsidR="001C40B7" w:rsidRPr="00D67816" w:rsidRDefault="001C40B7" w:rsidP="00F2661F">
            <w:pPr>
              <w:jc w:val="both"/>
              <w:rPr>
                <w:b/>
                <w:sz w:val="22"/>
                <w:szCs w:val="22"/>
              </w:rPr>
            </w:pPr>
            <w:r w:rsidRPr="00D67816">
              <w:rPr>
                <w:b/>
                <w:sz w:val="22"/>
                <w:szCs w:val="22"/>
              </w:rPr>
              <w:t>2019</w:t>
            </w:r>
          </w:p>
        </w:tc>
        <w:tc>
          <w:tcPr>
            <w:tcW w:w="680" w:type="dxa"/>
          </w:tcPr>
          <w:p w:rsidR="001C40B7" w:rsidRPr="00D67816" w:rsidRDefault="001C40B7" w:rsidP="00F2661F">
            <w:pPr>
              <w:jc w:val="both"/>
              <w:rPr>
                <w:b/>
                <w:sz w:val="22"/>
                <w:szCs w:val="22"/>
              </w:rPr>
            </w:pPr>
            <w:r w:rsidRPr="00D67816">
              <w:rPr>
                <w:b/>
                <w:sz w:val="22"/>
                <w:szCs w:val="22"/>
              </w:rPr>
              <w:t>2020</w:t>
            </w:r>
          </w:p>
        </w:tc>
        <w:tc>
          <w:tcPr>
            <w:tcW w:w="680" w:type="dxa"/>
          </w:tcPr>
          <w:p w:rsidR="001C40B7" w:rsidRPr="00D67816" w:rsidRDefault="001C40B7" w:rsidP="00F2661F">
            <w:pPr>
              <w:jc w:val="both"/>
              <w:rPr>
                <w:b/>
                <w:sz w:val="22"/>
                <w:szCs w:val="22"/>
              </w:rPr>
            </w:pPr>
            <w:r w:rsidRPr="00D67816">
              <w:rPr>
                <w:b/>
                <w:sz w:val="22"/>
                <w:szCs w:val="22"/>
              </w:rPr>
              <w:t>2021</w:t>
            </w:r>
          </w:p>
        </w:tc>
      </w:tr>
      <w:tr w:rsidR="001C40B7" w:rsidRPr="00D67816" w:rsidTr="00F2661F">
        <w:trPr>
          <w:trHeight w:val="311"/>
        </w:trPr>
        <w:tc>
          <w:tcPr>
            <w:tcW w:w="4531" w:type="dxa"/>
          </w:tcPr>
          <w:p w:rsidR="001C40B7" w:rsidRPr="009E5FDB" w:rsidRDefault="009E5FDB" w:rsidP="00F2661F">
            <w:pPr>
              <w:jc w:val="both"/>
              <w:rPr>
                <w:rFonts w:ascii="Sylfaen" w:hAnsi="Sylfaen"/>
                <w:sz w:val="22"/>
                <w:szCs w:val="22"/>
                <w:lang w:val="ka-GE"/>
              </w:rPr>
            </w:pPr>
            <w:r>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1C40B7">
              <w:rPr>
                <w:sz w:val="22"/>
                <w:szCs w:val="22"/>
              </w:rPr>
              <w:t>SP</w:t>
            </w:r>
            <w:r>
              <w:rPr>
                <w:rFonts w:ascii="Sylfaen" w:hAnsi="Sylfaen"/>
                <w:sz w:val="22"/>
                <w:szCs w:val="22"/>
                <w:lang w:val="ka-GE"/>
              </w:rPr>
              <w:t>-სთან.</w:t>
            </w:r>
          </w:p>
        </w:tc>
        <w:tc>
          <w:tcPr>
            <w:tcW w:w="1608" w:type="dxa"/>
          </w:tcPr>
          <w:p w:rsidR="001C40B7" w:rsidRPr="00D67816" w:rsidRDefault="001C40B7" w:rsidP="00F2661F">
            <w:pPr>
              <w:jc w:val="both"/>
              <w:rPr>
                <w:sz w:val="22"/>
                <w:szCs w:val="22"/>
              </w:rPr>
            </w:pPr>
            <w:r>
              <w:rPr>
                <w:sz w:val="22"/>
                <w:szCs w:val="22"/>
              </w:rPr>
              <w:t>4%</w:t>
            </w:r>
          </w:p>
        </w:tc>
        <w:tc>
          <w:tcPr>
            <w:tcW w:w="680" w:type="dxa"/>
          </w:tcPr>
          <w:p w:rsidR="001C40B7" w:rsidRPr="00D67816" w:rsidRDefault="001C40B7" w:rsidP="00F2661F">
            <w:pPr>
              <w:jc w:val="both"/>
              <w:rPr>
                <w:sz w:val="22"/>
                <w:szCs w:val="22"/>
              </w:rPr>
            </w:pPr>
            <w:r>
              <w:rPr>
                <w:sz w:val="22"/>
                <w:szCs w:val="22"/>
              </w:rPr>
              <w:t>2%</w:t>
            </w:r>
          </w:p>
        </w:tc>
        <w:tc>
          <w:tcPr>
            <w:tcW w:w="680" w:type="dxa"/>
          </w:tcPr>
          <w:p w:rsidR="001C40B7" w:rsidRPr="00D67816" w:rsidRDefault="001C40B7" w:rsidP="00F2661F">
            <w:pPr>
              <w:jc w:val="both"/>
              <w:rPr>
                <w:sz w:val="22"/>
                <w:szCs w:val="22"/>
              </w:rPr>
            </w:pPr>
            <w:r>
              <w:rPr>
                <w:sz w:val="22"/>
                <w:szCs w:val="22"/>
              </w:rPr>
              <w:t>2%</w:t>
            </w:r>
          </w:p>
        </w:tc>
        <w:tc>
          <w:tcPr>
            <w:tcW w:w="680" w:type="dxa"/>
          </w:tcPr>
          <w:p w:rsidR="001C40B7" w:rsidRPr="00D67816" w:rsidRDefault="001C40B7" w:rsidP="00F2661F">
            <w:pPr>
              <w:jc w:val="both"/>
              <w:rPr>
                <w:sz w:val="22"/>
                <w:szCs w:val="22"/>
              </w:rPr>
            </w:pPr>
            <w:r>
              <w:rPr>
                <w:sz w:val="22"/>
                <w:szCs w:val="22"/>
              </w:rPr>
              <w:t>2%</w:t>
            </w:r>
          </w:p>
        </w:tc>
      </w:tr>
    </w:tbl>
    <w:p w:rsidR="001C40B7" w:rsidRPr="00F2661F" w:rsidRDefault="001C40B7" w:rsidP="00F2661F">
      <w:pPr>
        <w:jc w:val="both"/>
        <w:rPr>
          <w:b/>
          <w:sz w:val="22"/>
          <w:szCs w:val="22"/>
        </w:rPr>
      </w:pPr>
    </w:p>
    <w:p w:rsidR="009E5FDB" w:rsidRPr="009E5FDB" w:rsidRDefault="0016634F" w:rsidP="00F2661F">
      <w:pPr>
        <w:jc w:val="both"/>
        <w:rPr>
          <w:rFonts w:ascii="Sylfaen" w:hAnsi="Sylfaen"/>
          <w:b/>
          <w:sz w:val="22"/>
          <w:szCs w:val="22"/>
          <w:lang w:val="ka-GE"/>
        </w:rPr>
      </w:pPr>
      <w:r w:rsidRPr="0016634F">
        <w:rPr>
          <w:rFonts w:ascii="Sylfaen" w:hAnsi="Sylfaen"/>
          <w:b/>
          <w:sz w:val="22"/>
          <w:szCs w:val="22"/>
          <w:lang w:val="ka-GE"/>
        </w:rPr>
        <w:t>ძირითადი სტრატეგიული ინიციატივა (ებ) ი:</w:t>
      </w:r>
    </w:p>
    <w:p w:rsidR="0033661A" w:rsidRPr="00C56977" w:rsidRDefault="00C56977" w:rsidP="00F2661F">
      <w:pPr>
        <w:jc w:val="both"/>
        <w:rPr>
          <w:sz w:val="22"/>
          <w:szCs w:val="22"/>
          <w:lang w:val="en-GB"/>
        </w:rPr>
      </w:pPr>
      <w:r>
        <w:rPr>
          <w:sz w:val="22"/>
          <w:szCs w:val="22"/>
          <w:lang w:val="en-GB"/>
        </w:rPr>
        <w:t>3.12.1.</w:t>
      </w:r>
      <w:r w:rsidRPr="00C56977">
        <w:rPr>
          <w:rFonts w:ascii="Sylfaen" w:hAnsi="Sylfaen" w:cs="Sylfaen"/>
          <w:sz w:val="22"/>
          <w:szCs w:val="22"/>
          <w:lang w:val="en-GB"/>
        </w:rPr>
        <w:t>სტრატეგიული</w:t>
      </w:r>
      <w:r w:rsidRPr="00C56977">
        <w:rPr>
          <w:sz w:val="22"/>
          <w:szCs w:val="22"/>
          <w:lang w:val="en-GB"/>
        </w:rPr>
        <w:t xml:space="preserve"> </w:t>
      </w:r>
      <w:r w:rsidRPr="00C56977">
        <w:rPr>
          <w:rFonts w:ascii="Sylfaen" w:hAnsi="Sylfaen" w:cs="Sylfaen"/>
          <w:sz w:val="22"/>
          <w:szCs w:val="22"/>
          <w:lang w:val="en-GB"/>
        </w:rPr>
        <w:t>შესყიდვების</w:t>
      </w:r>
      <w:r w:rsidRPr="00C56977">
        <w:rPr>
          <w:sz w:val="22"/>
          <w:szCs w:val="22"/>
          <w:lang w:val="en-GB"/>
        </w:rPr>
        <w:t xml:space="preserve"> </w:t>
      </w:r>
      <w:r w:rsidRPr="00C56977">
        <w:rPr>
          <w:rFonts w:ascii="Sylfaen" w:hAnsi="Sylfaen" w:cs="Sylfaen"/>
          <w:sz w:val="22"/>
          <w:szCs w:val="22"/>
          <w:lang w:val="en-GB"/>
        </w:rPr>
        <w:t>სტრატეგიის</w:t>
      </w:r>
      <w:r w:rsidRPr="00C56977">
        <w:rPr>
          <w:sz w:val="22"/>
          <w:szCs w:val="22"/>
          <w:lang w:val="en-GB"/>
        </w:rPr>
        <w:t xml:space="preserve"> </w:t>
      </w:r>
      <w:r w:rsidRPr="00C56977">
        <w:rPr>
          <w:rFonts w:ascii="Sylfaen" w:hAnsi="Sylfaen" w:cs="Sylfaen"/>
          <w:sz w:val="22"/>
          <w:szCs w:val="22"/>
          <w:lang w:val="en-GB"/>
        </w:rPr>
        <w:t>განხორციელების</w:t>
      </w:r>
      <w:r w:rsidRPr="00C56977">
        <w:rPr>
          <w:sz w:val="22"/>
          <w:szCs w:val="22"/>
          <w:lang w:val="en-GB"/>
        </w:rPr>
        <w:t xml:space="preserve"> </w:t>
      </w:r>
      <w:r w:rsidRPr="00C56977">
        <w:rPr>
          <w:rFonts w:ascii="Sylfaen" w:hAnsi="Sylfaen" w:cs="Sylfaen"/>
          <w:sz w:val="22"/>
          <w:szCs w:val="22"/>
          <w:lang w:val="en-GB"/>
        </w:rPr>
        <w:t>ხელშეწყობის</w:t>
      </w:r>
      <w:r w:rsidRPr="00C56977">
        <w:rPr>
          <w:sz w:val="22"/>
          <w:szCs w:val="22"/>
          <w:lang w:val="en-GB"/>
        </w:rPr>
        <w:t xml:space="preserve"> </w:t>
      </w:r>
      <w:r w:rsidRPr="00C56977">
        <w:rPr>
          <w:rFonts w:ascii="Sylfaen" w:hAnsi="Sylfaen" w:cs="Sylfaen"/>
          <w:sz w:val="22"/>
          <w:szCs w:val="22"/>
          <w:lang w:val="en-GB"/>
        </w:rPr>
        <w:t>ძირითადი</w:t>
      </w:r>
      <w:r w:rsidRPr="00C56977">
        <w:rPr>
          <w:sz w:val="22"/>
          <w:szCs w:val="22"/>
          <w:lang w:val="en-GB"/>
        </w:rPr>
        <w:t xml:space="preserve"> </w:t>
      </w:r>
      <w:r w:rsidRPr="00C56977">
        <w:rPr>
          <w:rFonts w:ascii="Sylfaen" w:hAnsi="Sylfaen" w:cs="Sylfaen"/>
          <w:sz w:val="22"/>
          <w:szCs w:val="22"/>
          <w:lang w:val="en-GB"/>
        </w:rPr>
        <w:t>კომპეტენციების</w:t>
      </w:r>
      <w:r w:rsidRPr="00C56977">
        <w:rPr>
          <w:sz w:val="22"/>
          <w:szCs w:val="22"/>
          <w:lang w:val="en-GB"/>
        </w:rPr>
        <w:t xml:space="preserve"> </w:t>
      </w:r>
      <w:r w:rsidRPr="00C56977">
        <w:rPr>
          <w:rFonts w:ascii="Sylfaen" w:hAnsi="Sylfaen" w:cs="Sylfaen"/>
          <w:sz w:val="22"/>
          <w:szCs w:val="22"/>
          <w:lang w:val="en-GB"/>
        </w:rPr>
        <w:t>განსაზღვრა</w:t>
      </w:r>
      <w:r>
        <w:rPr>
          <w:rFonts w:ascii="Sylfaen" w:hAnsi="Sylfaen" w:cs="Sylfaen"/>
          <w:sz w:val="22"/>
          <w:szCs w:val="22"/>
          <w:lang w:val="ka-GE"/>
        </w:rPr>
        <w:t xml:space="preserve"> და </w:t>
      </w:r>
      <w:r w:rsidRPr="00C56977">
        <w:rPr>
          <w:rFonts w:ascii="Sylfaen" w:hAnsi="Sylfaen" w:cs="Sylfaen"/>
          <w:sz w:val="22"/>
          <w:szCs w:val="22"/>
          <w:lang w:val="ka-GE"/>
        </w:rPr>
        <w:t xml:space="preserve">SSA- ს ჯანდაცვის სფეროში </w:t>
      </w:r>
      <w:r>
        <w:rPr>
          <w:rFonts w:ascii="Sylfaen" w:hAnsi="Sylfaen" w:cs="Sylfaen"/>
          <w:sz w:val="22"/>
          <w:szCs w:val="22"/>
          <w:lang w:val="ka-GE"/>
        </w:rPr>
        <w:t>ძირითადი</w:t>
      </w:r>
      <w:r w:rsidRPr="00C56977">
        <w:rPr>
          <w:rFonts w:ascii="Sylfaen" w:hAnsi="Sylfaen" w:cs="Sylfaen"/>
          <w:sz w:val="22"/>
          <w:szCs w:val="22"/>
          <w:lang w:val="ka-GE"/>
        </w:rPr>
        <w:t xml:space="preserve"> პერსონალის განვითარების გეგმა</w:t>
      </w:r>
      <w:r>
        <w:rPr>
          <w:rFonts w:ascii="Sylfaen" w:hAnsi="Sylfaen" w:cs="Sylfaen"/>
          <w:sz w:val="22"/>
          <w:szCs w:val="22"/>
          <w:lang w:val="ka-GE"/>
        </w:rPr>
        <w:t>. ( სტრატეგიულ ინიციატივებთან დაკავშირებ. 3.11.1)</w:t>
      </w:r>
    </w:p>
    <w:p w:rsidR="000E315D" w:rsidRPr="00D67816" w:rsidRDefault="000E315D" w:rsidP="00F2661F">
      <w:pPr>
        <w:jc w:val="both"/>
        <w:rPr>
          <w:sz w:val="22"/>
          <w:szCs w:val="22"/>
          <w:lang w:val="en-GB"/>
        </w:rPr>
      </w:pPr>
    </w:p>
    <w:p w:rsidR="00766D80" w:rsidRPr="00766D80"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Theme="minorHAnsi" w:hAnsiTheme="minorHAnsi"/>
          <w:bCs w:val="0"/>
          <w:i w:val="0"/>
          <w:sz w:val="22"/>
          <w:szCs w:val="22"/>
        </w:rPr>
      </w:pPr>
      <w:bookmarkStart w:id="22" w:name="_Toc532301839"/>
      <w:r>
        <w:rPr>
          <w:rStyle w:val="Heading3Char"/>
          <w:rFonts w:asciiTheme="minorHAnsi" w:hAnsiTheme="minorHAnsi"/>
          <w:b/>
          <w:i w:val="0"/>
          <w:sz w:val="22"/>
          <w:szCs w:val="22"/>
        </w:rPr>
        <w:t>3.13. საკით</w:t>
      </w:r>
      <w:r>
        <w:rPr>
          <w:rStyle w:val="Heading3Char"/>
          <w:rFonts w:ascii="Sylfaen" w:hAnsi="Sylfaen"/>
          <w:b/>
          <w:i w:val="0"/>
          <w:sz w:val="22"/>
          <w:szCs w:val="22"/>
          <w:lang w:val="ka-GE"/>
        </w:rPr>
        <w:t xml:space="preserve"> </w:t>
      </w:r>
      <w:r>
        <w:rPr>
          <w:rStyle w:val="Heading3Char"/>
          <w:rFonts w:asciiTheme="minorHAnsi" w:hAnsiTheme="minorHAnsi"/>
          <w:b/>
          <w:i w:val="0"/>
          <w:sz w:val="22"/>
          <w:szCs w:val="22"/>
        </w:rPr>
        <w:t>ხი</w:t>
      </w:r>
      <w:r w:rsidR="00C64E7D" w:rsidRPr="00C64E7D">
        <w:rPr>
          <w:rStyle w:val="Heading3Char"/>
          <w:rFonts w:asciiTheme="minorHAnsi" w:hAnsiTheme="minorHAnsi"/>
          <w:b/>
          <w:i w:val="0"/>
          <w:sz w:val="22"/>
          <w:szCs w:val="22"/>
        </w:rPr>
        <w:t xml:space="preserve">: </w:t>
      </w:r>
      <w:r w:rsidR="00E90F9B" w:rsidRPr="00C64E7D">
        <w:rPr>
          <w:rStyle w:val="Heading3Char"/>
          <w:rFonts w:asciiTheme="minorHAnsi" w:hAnsiTheme="minorHAnsi"/>
          <w:b/>
          <w:i w:val="0"/>
          <w:sz w:val="22"/>
          <w:szCs w:val="22"/>
        </w:rPr>
        <w:t xml:space="preserve">IT </w:t>
      </w:r>
      <w:bookmarkEnd w:id="22"/>
      <w:r w:rsidR="0016634F">
        <w:rPr>
          <w:rStyle w:val="Heading3Char"/>
          <w:rFonts w:asciiTheme="minorHAnsi" w:hAnsiTheme="minorHAnsi"/>
          <w:b/>
          <w:i w:val="0"/>
          <w:sz w:val="22"/>
          <w:szCs w:val="22"/>
        </w:rPr>
        <w:t>სისტემების განვით</w:t>
      </w:r>
      <w:r>
        <w:rPr>
          <w:rStyle w:val="Heading3Char"/>
          <w:rFonts w:ascii="Sylfaen" w:hAnsi="Sylfaen"/>
          <w:b/>
          <w:i w:val="0"/>
          <w:sz w:val="22"/>
          <w:szCs w:val="22"/>
          <w:lang w:val="ka-GE"/>
        </w:rPr>
        <w:t xml:space="preserve"> </w:t>
      </w:r>
      <w:r w:rsidR="0016634F">
        <w:rPr>
          <w:rStyle w:val="Heading3Char"/>
          <w:rFonts w:asciiTheme="minorHAnsi" w:hAnsiTheme="minorHAnsi"/>
          <w:b/>
          <w:i w:val="0"/>
          <w:sz w:val="22"/>
          <w:szCs w:val="22"/>
        </w:rPr>
        <w:t>არება</w:t>
      </w:r>
    </w:p>
    <w:p w:rsidR="001C40B7" w:rsidRDefault="001C40B7" w:rsidP="00F2661F">
      <w:pPr>
        <w:jc w:val="both"/>
        <w:rPr>
          <w:b/>
          <w:sz w:val="22"/>
          <w:szCs w:val="22"/>
          <w:lang w:val="en-GB"/>
        </w:rPr>
      </w:pPr>
    </w:p>
    <w:p w:rsidR="00D75633" w:rsidRPr="00074D61" w:rsidRDefault="00D75633" w:rsidP="00D75633">
      <w:pPr>
        <w:jc w:val="both"/>
        <w:rPr>
          <w:rFonts w:ascii="Sylfaen" w:hAnsi="Sylfaen"/>
          <w:b/>
          <w:sz w:val="22"/>
          <w:szCs w:val="22"/>
          <w:lang w:val="ka-GE"/>
        </w:rPr>
      </w:pPr>
      <w:r>
        <w:rPr>
          <w:rFonts w:ascii="Sylfaen" w:hAnsi="Sylfaen"/>
          <w:b/>
          <w:sz w:val="22"/>
          <w:szCs w:val="22"/>
          <w:lang w:val="ka-GE"/>
        </w:rPr>
        <w:lastRenderedPageBreak/>
        <w:t>ინდიკატორი(ები) წარმატების გასაზომად</w:t>
      </w:r>
    </w:p>
    <w:p w:rsidR="001C40B7" w:rsidRPr="00D67816" w:rsidRDefault="001C40B7" w:rsidP="00F2661F">
      <w:pPr>
        <w:jc w:val="both"/>
        <w:rPr>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rsidTr="00C27786">
        <w:trPr>
          <w:trHeight w:val="312"/>
        </w:trPr>
        <w:tc>
          <w:tcPr>
            <w:tcW w:w="4531" w:type="dxa"/>
            <w:vMerge w:val="restart"/>
            <w:vAlign w:val="center"/>
          </w:tcPr>
          <w:p w:rsidR="001C40B7" w:rsidRPr="00D67816" w:rsidRDefault="00D75633" w:rsidP="00F2661F">
            <w:pPr>
              <w:jc w:val="both"/>
              <w:rPr>
                <w:b/>
                <w:sz w:val="22"/>
                <w:szCs w:val="22"/>
              </w:rPr>
            </w:pPr>
            <w:r>
              <w:rPr>
                <w:b/>
                <w:sz w:val="22"/>
                <w:szCs w:val="22"/>
              </w:rPr>
              <w:t>ინდ</w:t>
            </w:r>
            <w:r>
              <w:rPr>
                <w:rFonts w:ascii="Sylfaen" w:hAnsi="Sylfaen"/>
                <w:b/>
                <w:sz w:val="22"/>
                <w:szCs w:val="22"/>
                <w:lang w:val="ka-GE"/>
              </w:rPr>
              <w:t xml:space="preserve"> </w:t>
            </w:r>
            <w:r>
              <w:rPr>
                <w:b/>
                <w:sz w:val="22"/>
                <w:szCs w:val="22"/>
              </w:rPr>
              <w:t>იკატ</w:t>
            </w:r>
            <w:r>
              <w:rPr>
                <w:rFonts w:ascii="Sylfaen" w:hAnsi="Sylfaen"/>
                <w:b/>
                <w:sz w:val="22"/>
                <w:szCs w:val="22"/>
                <w:lang w:val="ka-GE"/>
              </w:rPr>
              <w:t xml:space="preserve"> </w:t>
            </w:r>
            <w:r>
              <w:rPr>
                <w:b/>
                <w:sz w:val="22"/>
                <w:szCs w:val="22"/>
              </w:rPr>
              <w:t>ორი</w:t>
            </w:r>
          </w:p>
        </w:tc>
        <w:tc>
          <w:tcPr>
            <w:tcW w:w="1608" w:type="dxa"/>
            <w:vMerge w:val="restart"/>
            <w:vAlign w:val="center"/>
          </w:tcPr>
          <w:p w:rsidR="001C40B7" w:rsidRPr="00D67816" w:rsidRDefault="00D75633" w:rsidP="00F2661F">
            <w:pPr>
              <w:jc w:val="both"/>
              <w:rPr>
                <w:b/>
                <w:sz w:val="22"/>
                <w:szCs w:val="22"/>
              </w:rPr>
            </w:pPr>
            <w:r>
              <w:rPr>
                <w:b/>
                <w:sz w:val="22"/>
                <w:szCs w:val="22"/>
              </w:rPr>
              <w:t>Baseline (2017 ანუ</w:t>
            </w:r>
            <w:r>
              <w:rPr>
                <w:rFonts w:ascii="Sylfaen" w:hAnsi="Sylfaen"/>
                <w:b/>
                <w:sz w:val="22"/>
                <w:szCs w:val="22"/>
                <w:lang w:val="ka-GE"/>
              </w:rPr>
              <w:t xml:space="preserve"> </w:t>
            </w:r>
            <w:r>
              <w:rPr>
                <w:b/>
                <w:sz w:val="22"/>
                <w:szCs w:val="22"/>
              </w:rPr>
              <w:t>ახლ</w:t>
            </w:r>
            <w:r>
              <w:rPr>
                <w:rFonts w:ascii="Sylfaen" w:hAnsi="Sylfaen"/>
                <w:b/>
                <w:sz w:val="22"/>
                <w:szCs w:val="22"/>
                <w:lang w:val="ka-GE"/>
              </w:rPr>
              <w:t xml:space="preserve">  </w:t>
            </w:r>
            <w:r>
              <w:rPr>
                <w:b/>
                <w:sz w:val="22"/>
                <w:szCs w:val="22"/>
              </w:rPr>
              <w:t>ო</w:t>
            </w:r>
            <w:r>
              <w:rPr>
                <w:rFonts w:ascii="Sylfaen" w:hAnsi="Sylfaen"/>
                <w:b/>
                <w:sz w:val="22"/>
                <w:szCs w:val="22"/>
                <w:lang w:val="ka-GE"/>
              </w:rPr>
              <w:t xml:space="preserve"> </w:t>
            </w:r>
            <w:r>
              <w:rPr>
                <w:b/>
                <w:sz w:val="22"/>
                <w:szCs w:val="22"/>
              </w:rPr>
              <w:t>ესი მომავალ</w:t>
            </w:r>
            <w:r>
              <w:rPr>
                <w:rFonts w:ascii="Sylfaen" w:hAnsi="Sylfaen"/>
                <w:b/>
                <w:sz w:val="22"/>
                <w:szCs w:val="22"/>
                <w:lang w:val="ka-GE"/>
              </w:rPr>
              <w:t xml:space="preserve"> </w:t>
            </w:r>
            <w:r>
              <w:rPr>
                <w:b/>
                <w:sz w:val="22"/>
                <w:szCs w:val="22"/>
              </w:rPr>
              <w:t>ი წლ</w:t>
            </w:r>
            <w:r>
              <w:rPr>
                <w:rFonts w:ascii="Sylfaen" w:hAnsi="Sylfaen"/>
                <w:b/>
                <w:sz w:val="22"/>
                <w:szCs w:val="22"/>
                <w:lang w:val="ka-GE"/>
              </w:rPr>
              <w:t xml:space="preserve"> </w:t>
            </w:r>
            <w:r>
              <w:rPr>
                <w:b/>
                <w:sz w:val="22"/>
                <w:szCs w:val="22"/>
              </w:rPr>
              <w:t>ები</w:t>
            </w:r>
            <w:r w:rsidR="001C40B7" w:rsidRPr="00D67816">
              <w:rPr>
                <w:b/>
                <w:sz w:val="22"/>
                <w:szCs w:val="22"/>
              </w:rPr>
              <w:t>)</w:t>
            </w:r>
          </w:p>
        </w:tc>
        <w:tc>
          <w:tcPr>
            <w:tcW w:w="2040" w:type="dxa"/>
            <w:gridSpan w:val="3"/>
            <w:vAlign w:val="center"/>
          </w:tcPr>
          <w:p w:rsidR="001C40B7" w:rsidRPr="00D67816" w:rsidRDefault="00D75633" w:rsidP="00F2661F">
            <w:pPr>
              <w:jc w:val="both"/>
              <w:rPr>
                <w:b/>
                <w:sz w:val="22"/>
                <w:szCs w:val="22"/>
              </w:rPr>
            </w:pPr>
            <w:r>
              <w:rPr>
                <w:rFonts w:ascii="Sylfaen" w:hAnsi="Sylfaen"/>
                <w:b/>
                <w:sz w:val="22"/>
                <w:szCs w:val="22"/>
                <w:lang w:val="ka-GE"/>
              </w:rPr>
              <w:t>მიზნები</w:t>
            </w:r>
          </w:p>
        </w:tc>
      </w:tr>
      <w:tr w:rsidR="001C40B7" w:rsidRPr="00D67816" w:rsidTr="00C27786">
        <w:trPr>
          <w:trHeight w:val="312"/>
        </w:trPr>
        <w:tc>
          <w:tcPr>
            <w:tcW w:w="4531" w:type="dxa"/>
            <w:vMerge/>
          </w:tcPr>
          <w:p w:rsidR="001C40B7" w:rsidRPr="00D67816" w:rsidRDefault="001C40B7" w:rsidP="00F2661F">
            <w:pPr>
              <w:jc w:val="both"/>
              <w:rPr>
                <w:b/>
                <w:sz w:val="22"/>
                <w:szCs w:val="22"/>
              </w:rPr>
            </w:pPr>
          </w:p>
        </w:tc>
        <w:tc>
          <w:tcPr>
            <w:tcW w:w="1608" w:type="dxa"/>
            <w:vMerge/>
          </w:tcPr>
          <w:p w:rsidR="001C40B7" w:rsidRPr="00D67816" w:rsidRDefault="001C40B7" w:rsidP="00F2661F">
            <w:pPr>
              <w:jc w:val="both"/>
              <w:rPr>
                <w:b/>
                <w:sz w:val="22"/>
                <w:szCs w:val="22"/>
              </w:rPr>
            </w:pPr>
          </w:p>
        </w:tc>
        <w:tc>
          <w:tcPr>
            <w:tcW w:w="680" w:type="dxa"/>
          </w:tcPr>
          <w:p w:rsidR="001C40B7" w:rsidRPr="00D67816" w:rsidRDefault="001C40B7" w:rsidP="00F2661F">
            <w:pPr>
              <w:jc w:val="both"/>
              <w:rPr>
                <w:b/>
                <w:sz w:val="22"/>
                <w:szCs w:val="22"/>
              </w:rPr>
            </w:pPr>
            <w:r w:rsidRPr="00D67816">
              <w:rPr>
                <w:b/>
                <w:sz w:val="22"/>
                <w:szCs w:val="22"/>
              </w:rPr>
              <w:t>2019</w:t>
            </w:r>
          </w:p>
        </w:tc>
        <w:tc>
          <w:tcPr>
            <w:tcW w:w="680" w:type="dxa"/>
          </w:tcPr>
          <w:p w:rsidR="001C40B7" w:rsidRPr="00D67816" w:rsidRDefault="001C40B7" w:rsidP="00F2661F">
            <w:pPr>
              <w:jc w:val="both"/>
              <w:rPr>
                <w:b/>
                <w:sz w:val="22"/>
                <w:szCs w:val="22"/>
              </w:rPr>
            </w:pPr>
            <w:r w:rsidRPr="00D67816">
              <w:rPr>
                <w:b/>
                <w:sz w:val="22"/>
                <w:szCs w:val="22"/>
              </w:rPr>
              <w:t>2020</w:t>
            </w:r>
          </w:p>
        </w:tc>
        <w:tc>
          <w:tcPr>
            <w:tcW w:w="680" w:type="dxa"/>
          </w:tcPr>
          <w:p w:rsidR="001C40B7" w:rsidRPr="00D67816" w:rsidRDefault="001C40B7" w:rsidP="00F2661F">
            <w:pPr>
              <w:jc w:val="both"/>
              <w:rPr>
                <w:b/>
                <w:sz w:val="22"/>
                <w:szCs w:val="22"/>
              </w:rPr>
            </w:pPr>
            <w:r w:rsidRPr="00D67816">
              <w:rPr>
                <w:b/>
                <w:sz w:val="22"/>
                <w:szCs w:val="22"/>
              </w:rPr>
              <w:t>2021</w:t>
            </w:r>
          </w:p>
        </w:tc>
      </w:tr>
      <w:tr w:rsidR="001C40B7" w:rsidRPr="00D67816" w:rsidTr="00C27786">
        <w:trPr>
          <w:trHeight w:val="311"/>
        </w:trPr>
        <w:tc>
          <w:tcPr>
            <w:tcW w:w="4531" w:type="dxa"/>
          </w:tcPr>
          <w:p w:rsidR="001C40B7" w:rsidRPr="00D67816" w:rsidRDefault="00D75633" w:rsidP="00F2661F">
            <w:pPr>
              <w:jc w:val="both"/>
              <w:rPr>
                <w:sz w:val="22"/>
                <w:szCs w:val="22"/>
              </w:rPr>
            </w:pPr>
            <w:r w:rsidRPr="00D75633">
              <w:rPr>
                <w:rFonts w:ascii="Sylfaen" w:hAnsi="Sylfaen" w:cs="Sylfaen"/>
                <w:sz w:val="22"/>
                <w:szCs w:val="22"/>
              </w:rPr>
              <w:t>მოთხოვნის</w:t>
            </w:r>
            <w:r w:rsidRPr="00D75633">
              <w:rPr>
                <w:sz w:val="22"/>
                <w:szCs w:val="22"/>
              </w:rPr>
              <w:t xml:space="preserve"> </w:t>
            </w:r>
            <w:r w:rsidRPr="00D75633">
              <w:rPr>
                <w:rFonts w:ascii="Sylfaen" w:hAnsi="Sylfaen" w:cs="Sylfaen"/>
                <w:sz w:val="22"/>
                <w:szCs w:val="22"/>
              </w:rPr>
              <w:t>დამუშავების</w:t>
            </w:r>
            <w:r w:rsidRPr="00D75633">
              <w:rPr>
                <w:sz w:val="22"/>
                <w:szCs w:val="22"/>
              </w:rPr>
              <w:t xml:space="preserve"> </w:t>
            </w:r>
            <w:r w:rsidRPr="00D75633">
              <w:rPr>
                <w:rFonts w:ascii="Sylfaen" w:hAnsi="Sylfaen" w:cs="Sylfaen"/>
                <w:sz w:val="22"/>
                <w:szCs w:val="22"/>
              </w:rPr>
              <w:t>საშუალო</w:t>
            </w:r>
            <w:r w:rsidRPr="00D75633">
              <w:rPr>
                <w:sz w:val="22"/>
                <w:szCs w:val="22"/>
              </w:rPr>
              <w:t xml:space="preserve"> </w:t>
            </w:r>
            <w:r w:rsidRPr="00D75633">
              <w:rPr>
                <w:rFonts w:ascii="Sylfaen" w:hAnsi="Sylfaen" w:cs="Sylfaen"/>
                <w:sz w:val="22"/>
                <w:szCs w:val="22"/>
              </w:rPr>
              <w:t>ხანგრძლივობა</w:t>
            </w:r>
          </w:p>
        </w:tc>
        <w:tc>
          <w:tcPr>
            <w:tcW w:w="1608" w:type="dxa"/>
          </w:tcPr>
          <w:p w:rsidR="001C40B7" w:rsidRPr="00D75633" w:rsidRDefault="00D75633" w:rsidP="00F2661F">
            <w:pPr>
              <w:jc w:val="both"/>
              <w:rPr>
                <w:rFonts w:ascii="Sylfaen" w:hAnsi="Sylfaen"/>
                <w:sz w:val="22"/>
                <w:szCs w:val="22"/>
                <w:lang w:val="ka-GE"/>
              </w:rPr>
            </w:pPr>
            <w:r>
              <w:rPr>
                <w:sz w:val="22"/>
                <w:szCs w:val="22"/>
              </w:rPr>
              <w:t>20</w:t>
            </w:r>
            <w:r>
              <w:rPr>
                <w:rFonts w:ascii="Sylfaen" w:hAnsi="Sylfaen"/>
                <w:sz w:val="22"/>
                <w:szCs w:val="22"/>
                <w:lang w:val="ka-GE"/>
              </w:rPr>
              <w:t xml:space="preserve">  </w:t>
            </w:r>
            <w:r>
              <w:rPr>
                <w:sz w:val="22"/>
                <w:szCs w:val="22"/>
              </w:rPr>
              <w:t>წუ</w:t>
            </w:r>
            <w:r>
              <w:rPr>
                <w:rFonts w:ascii="Sylfaen" w:hAnsi="Sylfaen"/>
                <w:sz w:val="22"/>
                <w:szCs w:val="22"/>
                <w:lang w:val="ka-GE"/>
              </w:rPr>
              <w:t xml:space="preserve">  თ </w:t>
            </w:r>
            <w:r>
              <w:rPr>
                <w:sz w:val="22"/>
                <w:szCs w:val="22"/>
              </w:rPr>
              <w:t>ი</w:t>
            </w:r>
            <w:r>
              <w:rPr>
                <w:rFonts w:ascii="Sylfaen" w:hAnsi="Sylfaen"/>
                <w:sz w:val="22"/>
                <w:szCs w:val="22"/>
                <w:lang w:val="ka-GE"/>
              </w:rPr>
              <w:t xml:space="preserve">  </w:t>
            </w:r>
          </w:p>
        </w:tc>
        <w:tc>
          <w:tcPr>
            <w:tcW w:w="2040" w:type="dxa"/>
            <w:gridSpan w:val="3"/>
          </w:tcPr>
          <w:p w:rsidR="001C40B7" w:rsidRPr="00D67816" w:rsidRDefault="001C40B7" w:rsidP="00F2661F">
            <w:pPr>
              <w:jc w:val="both"/>
              <w:rPr>
                <w:sz w:val="22"/>
                <w:szCs w:val="22"/>
              </w:rPr>
            </w:pPr>
            <w:r>
              <w:rPr>
                <w:sz w:val="22"/>
                <w:szCs w:val="22"/>
              </w:rPr>
              <w:t>DRG</w:t>
            </w:r>
            <w:r w:rsidR="00D75633">
              <w:rPr>
                <w:rFonts w:ascii="Sylfaen" w:hAnsi="Sylfaen"/>
                <w:sz w:val="22"/>
                <w:szCs w:val="22"/>
                <w:lang w:val="ka-GE"/>
              </w:rPr>
              <w:t>-ის განერგვის შემდეგ იქნება ხელმისაწვდომი</w:t>
            </w:r>
            <w:r w:rsidR="00D75633">
              <w:rPr>
                <w:sz w:val="22"/>
                <w:szCs w:val="22"/>
              </w:rPr>
              <w:t xml:space="preserve"> </w:t>
            </w:r>
          </w:p>
        </w:tc>
      </w:tr>
    </w:tbl>
    <w:p w:rsidR="001C40B7" w:rsidRDefault="001C40B7" w:rsidP="00F2661F">
      <w:pPr>
        <w:jc w:val="both"/>
        <w:rPr>
          <w:b/>
          <w:sz w:val="22"/>
          <w:szCs w:val="22"/>
          <w:lang w:val="en-GB"/>
        </w:rPr>
      </w:pPr>
    </w:p>
    <w:p w:rsidR="0016634F" w:rsidRDefault="0016634F" w:rsidP="00F2661F">
      <w:pPr>
        <w:jc w:val="both"/>
        <w:rPr>
          <w:b/>
          <w:sz w:val="22"/>
          <w:szCs w:val="22"/>
          <w:lang w:val="en-GB"/>
        </w:rPr>
      </w:pPr>
      <w:r w:rsidRPr="0016634F">
        <w:rPr>
          <w:rFonts w:ascii="Sylfaen" w:hAnsi="Sylfaen" w:cs="Sylfaen"/>
          <w:b/>
          <w:sz w:val="22"/>
          <w:szCs w:val="22"/>
          <w:lang w:val="en-GB"/>
        </w:rPr>
        <w:t>ძირითადი</w:t>
      </w:r>
      <w:r w:rsidRPr="0016634F">
        <w:rPr>
          <w:b/>
          <w:sz w:val="22"/>
          <w:szCs w:val="22"/>
          <w:lang w:val="en-GB"/>
        </w:rPr>
        <w:t xml:space="preserve"> </w:t>
      </w:r>
      <w:r w:rsidRPr="0016634F">
        <w:rPr>
          <w:rFonts w:ascii="Sylfaen" w:hAnsi="Sylfaen" w:cs="Sylfaen"/>
          <w:b/>
          <w:sz w:val="22"/>
          <w:szCs w:val="22"/>
          <w:lang w:val="en-GB"/>
        </w:rPr>
        <w:t>სტრატეგიული</w:t>
      </w:r>
      <w:r w:rsidRPr="0016634F">
        <w:rPr>
          <w:b/>
          <w:sz w:val="22"/>
          <w:szCs w:val="22"/>
          <w:lang w:val="en-GB"/>
        </w:rPr>
        <w:t xml:space="preserve"> </w:t>
      </w:r>
      <w:r w:rsidRPr="0016634F">
        <w:rPr>
          <w:rFonts w:ascii="Sylfaen" w:hAnsi="Sylfaen" w:cs="Sylfaen"/>
          <w:b/>
          <w:sz w:val="22"/>
          <w:szCs w:val="22"/>
          <w:lang w:val="en-GB"/>
        </w:rPr>
        <w:t>ინიციატივა</w:t>
      </w:r>
      <w:r w:rsidRPr="0016634F">
        <w:rPr>
          <w:b/>
          <w:sz w:val="22"/>
          <w:szCs w:val="22"/>
          <w:lang w:val="en-GB"/>
        </w:rPr>
        <w:t xml:space="preserve"> (</w:t>
      </w:r>
      <w:r w:rsidRPr="0016634F">
        <w:rPr>
          <w:rFonts w:ascii="Sylfaen" w:hAnsi="Sylfaen" w:cs="Sylfaen"/>
          <w:b/>
          <w:sz w:val="22"/>
          <w:szCs w:val="22"/>
          <w:lang w:val="en-GB"/>
        </w:rPr>
        <w:t>ებ</w:t>
      </w:r>
      <w:r w:rsidRPr="0016634F">
        <w:rPr>
          <w:b/>
          <w:sz w:val="22"/>
          <w:szCs w:val="22"/>
          <w:lang w:val="en-GB"/>
        </w:rPr>
        <w:t xml:space="preserve">) </w:t>
      </w:r>
      <w:r w:rsidRPr="0016634F">
        <w:rPr>
          <w:rFonts w:ascii="Sylfaen" w:hAnsi="Sylfaen" w:cs="Sylfaen"/>
          <w:b/>
          <w:sz w:val="22"/>
          <w:szCs w:val="22"/>
          <w:lang w:val="en-GB"/>
        </w:rPr>
        <w:t>ი</w:t>
      </w:r>
      <w:r w:rsidRPr="0016634F">
        <w:rPr>
          <w:b/>
          <w:sz w:val="22"/>
          <w:szCs w:val="22"/>
          <w:lang w:val="en-GB"/>
        </w:rPr>
        <w:t>:</w:t>
      </w:r>
    </w:p>
    <w:p w:rsidR="0016634F" w:rsidRDefault="0016634F" w:rsidP="00F2661F">
      <w:pPr>
        <w:jc w:val="both"/>
        <w:rPr>
          <w:b/>
          <w:sz w:val="22"/>
          <w:szCs w:val="22"/>
          <w:lang w:val="en-GB"/>
        </w:rPr>
      </w:pPr>
    </w:p>
    <w:p w:rsidR="0033661A" w:rsidRDefault="005B2386" w:rsidP="00F2661F">
      <w:pPr>
        <w:jc w:val="both"/>
        <w:rPr>
          <w:sz w:val="22"/>
          <w:szCs w:val="22"/>
          <w:lang w:val="en-GB"/>
        </w:rPr>
      </w:pPr>
      <w:r>
        <w:rPr>
          <w:sz w:val="22"/>
          <w:szCs w:val="22"/>
          <w:lang w:val="en-GB"/>
        </w:rPr>
        <w:t>3.13.1.</w:t>
      </w:r>
      <w:r w:rsidR="00D75633">
        <w:rPr>
          <w:rFonts w:ascii="Sylfaen" w:hAnsi="Sylfaen"/>
          <w:sz w:val="22"/>
          <w:szCs w:val="22"/>
          <w:lang w:val="ka-GE"/>
        </w:rPr>
        <w:t xml:space="preserve"> </w:t>
      </w:r>
      <w:r w:rsidR="0033661A">
        <w:rPr>
          <w:sz w:val="22"/>
          <w:szCs w:val="22"/>
          <w:lang w:val="en-GB"/>
        </w:rPr>
        <w:t>SSA</w:t>
      </w:r>
      <w:r>
        <w:rPr>
          <w:rFonts w:ascii="Sylfaen" w:hAnsi="Sylfaen"/>
          <w:sz w:val="22"/>
          <w:szCs w:val="22"/>
          <w:lang w:val="ka-GE"/>
        </w:rPr>
        <w:t>-ის</w:t>
      </w:r>
      <w:r w:rsidR="0033661A">
        <w:rPr>
          <w:sz w:val="22"/>
          <w:szCs w:val="22"/>
          <w:lang w:val="en-GB"/>
        </w:rPr>
        <w:t xml:space="preserve"> </w:t>
      </w:r>
      <w:r w:rsidR="009E5FDB">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Pr>
          <w:sz w:val="22"/>
          <w:szCs w:val="22"/>
          <w:lang w:val="en-GB"/>
        </w:rPr>
        <w:t xml:space="preserve">IT </w:t>
      </w:r>
      <w:r w:rsidR="009E5FDB">
        <w:rPr>
          <w:rFonts w:ascii="Sylfaen" w:hAnsi="Sylfaen"/>
          <w:sz w:val="22"/>
          <w:szCs w:val="22"/>
          <w:lang w:val="ka-GE"/>
        </w:rPr>
        <w:t>სისტემის განვითარებასთან.</w:t>
      </w:r>
      <w:r>
        <w:rPr>
          <w:rFonts w:ascii="Sylfaen" w:hAnsi="Sylfaen"/>
          <w:sz w:val="22"/>
          <w:szCs w:val="22"/>
          <w:lang w:val="ka-GE"/>
        </w:rPr>
        <w:t xml:space="preserve"> </w:t>
      </w:r>
      <w:r w:rsidR="00B57915">
        <w:rPr>
          <w:sz w:val="22"/>
          <w:szCs w:val="22"/>
          <w:lang w:val="en-GB"/>
        </w:rPr>
        <w:t>(</w:t>
      </w:r>
      <w:r w:rsidR="009E5FDB">
        <w:rPr>
          <w:rFonts w:ascii="Sylfaen" w:hAnsi="Sylfaen"/>
          <w:sz w:val="22"/>
          <w:szCs w:val="22"/>
          <w:lang w:val="ka-GE"/>
        </w:rPr>
        <w:t xml:space="preserve">დაკავშირებულია სტრატეგიულ ინიციატივა </w:t>
      </w:r>
      <w:r w:rsidR="00B57915">
        <w:rPr>
          <w:sz w:val="22"/>
          <w:szCs w:val="22"/>
          <w:lang w:val="en-GB"/>
        </w:rPr>
        <w:t>3.10.1</w:t>
      </w:r>
      <w:r w:rsidR="009E5FDB">
        <w:rPr>
          <w:rFonts w:ascii="Sylfaen" w:hAnsi="Sylfaen"/>
          <w:sz w:val="22"/>
          <w:szCs w:val="22"/>
          <w:lang w:val="ka-GE"/>
        </w:rPr>
        <w:t>-თან</w:t>
      </w:r>
      <w:r w:rsidR="00B57915">
        <w:rPr>
          <w:sz w:val="22"/>
          <w:szCs w:val="22"/>
          <w:lang w:val="en-GB"/>
        </w:rPr>
        <w:t>)</w:t>
      </w:r>
    </w:p>
    <w:p w:rsidR="008868A6" w:rsidRDefault="008868A6" w:rsidP="00F2661F">
      <w:pPr>
        <w:jc w:val="both"/>
        <w:rPr>
          <w:sz w:val="22"/>
          <w:szCs w:val="22"/>
          <w:lang w:val="en-GB"/>
        </w:rPr>
      </w:pPr>
    </w:p>
    <w:p w:rsidR="000E315D" w:rsidRPr="00D67816" w:rsidRDefault="000E315D" w:rsidP="00F2661F">
      <w:pPr>
        <w:jc w:val="both"/>
        <w:rPr>
          <w:sz w:val="22"/>
          <w:szCs w:val="22"/>
          <w:lang w:val="en-GB"/>
        </w:rPr>
      </w:pPr>
    </w:p>
    <w:p w:rsidR="00766D80"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sz w:val="22"/>
          <w:szCs w:val="22"/>
          <w:lang w:val="en-GB"/>
        </w:rPr>
      </w:pPr>
      <w:bookmarkStart w:id="23" w:name="_Toc532301840"/>
      <w:r>
        <w:rPr>
          <w:rStyle w:val="Heading3Char"/>
          <w:rFonts w:asciiTheme="minorHAnsi" w:hAnsiTheme="minorHAnsi"/>
          <w:b/>
          <w:i w:val="0"/>
          <w:sz w:val="22"/>
          <w:szCs w:val="22"/>
        </w:rPr>
        <w:t xml:space="preserve">3.14. </w:t>
      </w:r>
      <w:r w:rsidR="00300CA8">
        <w:rPr>
          <w:rStyle w:val="Heading3Char"/>
          <w:rFonts w:ascii="Sylfaen" w:hAnsi="Sylfaen"/>
          <w:b/>
          <w:i w:val="0"/>
          <w:sz w:val="22"/>
          <w:szCs w:val="22"/>
          <w:lang w:val="ka-GE"/>
        </w:rPr>
        <w:t>საკითხი</w:t>
      </w:r>
      <w:r w:rsidR="00C64E7D" w:rsidRPr="00C64E7D">
        <w:rPr>
          <w:rStyle w:val="Heading3Char"/>
          <w:rFonts w:asciiTheme="minorHAnsi" w:hAnsiTheme="minorHAnsi"/>
          <w:b/>
          <w:i w:val="0"/>
          <w:sz w:val="22"/>
          <w:szCs w:val="22"/>
        </w:rPr>
        <w:t>:</w:t>
      </w:r>
      <w:r>
        <w:rPr>
          <w:rStyle w:val="Heading3Char"/>
          <w:rFonts w:ascii="Sylfaen" w:hAnsi="Sylfaen"/>
          <w:b/>
          <w:i w:val="0"/>
          <w:sz w:val="22"/>
          <w:szCs w:val="22"/>
          <w:lang w:val="ka-GE"/>
        </w:rPr>
        <w:t xml:space="preserve"> </w:t>
      </w:r>
      <w:r w:rsidR="009E5FDB">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64E7D">
        <w:rPr>
          <w:rStyle w:val="Heading3Char"/>
          <w:rFonts w:asciiTheme="minorHAnsi" w:hAnsiTheme="minorHAnsi"/>
          <w:b/>
          <w:i w:val="0"/>
          <w:sz w:val="22"/>
          <w:szCs w:val="22"/>
        </w:rPr>
        <w:t xml:space="preserve"> </w:t>
      </w:r>
      <w:bookmarkEnd w:id="23"/>
    </w:p>
    <w:p w:rsidR="001C40B7" w:rsidRDefault="001C40B7" w:rsidP="00F2661F">
      <w:pPr>
        <w:jc w:val="both"/>
        <w:rPr>
          <w:b/>
          <w:sz w:val="22"/>
          <w:szCs w:val="22"/>
          <w:lang w:val="en-GB"/>
        </w:rPr>
      </w:pPr>
    </w:p>
    <w:p w:rsidR="001C40B7" w:rsidRPr="00D67816" w:rsidRDefault="009E5FDB" w:rsidP="00F2661F">
      <w:pPr>
        <w:jc w:val="both"/>
        <w:rPr>
          <w:b/>
          <w:sz w:val="22"/>
          <w:szCs w:val="22"/>
        </w:rPr>
      </w:pPr>
      <w:r>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D67816" w:rsidTr="00C27786">
        <w:trPr>
          <w:trHeight w:val="312"/>
        </w:trPr>
        <w:tc>
          <w:tcPr>
            <w:tcW w:w="4531" w:type="dxa"/>
            <w:vMerge w:val="restart"/>
            <w:vAlign w:val="center"/>
          </w:tcPr>
          <w:p w:rsidR="001C40B7" w:rsidRPr="009E5FDB" w:rsidRDefault="009E5FDB" w:rsidP="00F2661F">
            <w:pPr>
              <w:jc w:val="both"/>
              <w:rPr>
                <w:rFonts w:ascii="Sylfaen" w:hAnsi="Sylfaen"/>
                <w:b/>
                <w:sz w:val="22"/>
                <w:szCs w:val="22"/>
                <w:lang w:val="ka-GE"/>
              </w:rPr>
            </w:pPr>
            <w:r>
              <w:rPr>
                <w:rFonts w:ascii="Sylfaen" w:hAnsi="Sylfaen"/>
                <w:b/>
                <w:sz w:val="22"/>
                <w:szCs w:val="22"/>
                <w:lang w:val="ka-GE"/>
              </w:rPr>
              <w:t>ინდიკატორი</w:t>
            </w:r>
          </w:p>
        </w:tc>
        <w:tc>
          <w:tcPr>
            <w:tcW w:w="1608" w:type="dxa"/>
            <w:vMerge w:val="restart"/>
            <w:vAlign w:val="center"/>
          </w:tcPr>
          <w:p w:rsidR="001C40B7" w:rsidRPr="00D67816" w:rsidRDefault="009E5FDB" w:rsidP="00F2661F">
            <w:pPr>
              <w:jc w:val="both"/>
              <w:rPr>
                <w:b/>
                <w:sz w:val="22"/>
                <w:szCs w:val="22"/>
              </w:rPr>
            </w:pPr>
            <w:r>
              <w:rPr>
                <w:b/>
                <w:sz w:val="22"/>
                <w:szCs w:val="22"/>
              </w:rPr>
              <w:t>Baseline (20</w:t>
            </w:r>
            <w:r>
              <w:rPr>
                <w:rFonts w:ascii="Sylfaen" w:hAnsi="Sylfaen"/>
                <w:b/>
                <w:sz w:val="22"/>
                <w:szCs w:val="22"/>
                <w:lang w:val="ka-GE"/>
              </w:rPr>
              <w:t>17 ან უახლოესი წლები</w:t>
            </w:r>
            <w:r w:rsidR="001C40B7" w:rsidRPr="00D67816">
              <w:rPr>
                <w:b/>
                <w:sz w:val="22"/>
                <w:szCs w:val="22"/>
              </w:rPr>
              <w:t>)</w:t>
            </w:r>
          </w:p>
        </w:tc>
        <w:tc>
          <w:tcPr>
            <w:tcW w:w="2040" w:type="dxa"/>
            <w:gridSpan w:val="3"/>
            <w:vAlign w:val="center"/>
          </w:tcPr>
          <w:p w:rsidR="001C40B7" w:rsidRPr="009E5FDB" w:rsidRDefault="009E5FDB" w:rsidP="00F2661F">
            <w:pPr>
              <w:jc w:val="both"/>
              <w:rPr>
                <w:rFonts w:ascii="Sylfaen" w:hAnsi="Sylfaen"/>
                <w:b/>
                <w:sz w:val="22"/>
                <w:szCs w:val="22"/>
                <w:lang w:val="ka-GE"/>
              </w:rPr>
            </w:pPr>
            <w:r>
              <w:rPr>
                <w:rFonts w:ascii="Sylfaen" w:hAnsi="Sylfaen"/>
                <w:b/>
                <w:sz w:val="22"/>
                <w:szCs w:val="22"/>
                <w:lang w:val="ka-GE"/>
              </w:rPr>
              <w:t>მიზნები</w:t>
            </w:r>
          </w:p>
        </w:tc>
      </w:tr>
      <w:tr w:rsidR="001C40B7" w:rsidRPr="00D67816" w:rsidTr="00C27786">
        <w:trPr>
          <w:trHeight w:val="312"/>
        </w:trPr>
        <w:tc>
          <w:tcPr>
            <w:tcW w:w="4531" w:type="dxa"/>
            <w:vMerge/>
          </w:tcPr>
          <w:p w:rsidR="001C40B7" w:rsidRPr="00D67816" w:rsidRDefault="001C40B7" w:rsidP="00F2661F">
            <w:pPr>
              <w:jc w:val="both"/>
              <w:rPr>
                <w:b/>
                <w:sz w:val="22"/>
                <w:szCs w:val="22"/>
              </w:rPr>
            </w:pPr>
          </w:p>
        </w:tc>
        <w:tc>
          <w:tcPr>
            <w:tcW w:w="1608" w:type="dxa"/>
            <w:vMerge/>
          </w:tcPr>
          <w:p w:rsidR="001C40B7" w:rsidRPr="00D67816" w:rsidRDefault="001C40B7" w:rsidP="00F2661F">
            <w:pPr>
              <w:jc w:val="both"/>
              <w:rPr>
                <w:b/>
                <w:sz w:val="22"/>
                <w:szCs w:val="22"/>
              </w:rPr>
            </w:pPr>
          </w:p>
        </w:tc>
        <w:tc>
          <w:tcPr>
            <w:tcW w:w="680" w:type="dxa"/>
          </w:tcPr>
          <w:p w:rsidR="001C40B7" w:rsidRPr="00D67816" w:rsidRDefault="001C40B7" w:rsidP="00F2661F">
            <w:pPr>
              <w:jc w:val="both"/>
              <w:rPr>
                <w:b/>
                <w:sz w:val="22"/>
                <w:szCs w:val="22"/>
              </w:rPr>
            </w:pPr>
            <w:r w:rsidRPr="00D67816">
              <w:rPr>
                <w:b/>
                <w:sz w:val="22"/>
                <w:szCs w:val="22"/>
              </w:rPr>
              <w:t>2019</w:t>
            </w:r>
          </w:p>
        </w:tc>
        <w:tc>
          <w:tcPr>
            <w:tcW w:w="680" w:type="dxa"/>
          </w:tcPr>
          <w:p w:rsidR="001C40B7" w:rsidRPr="00D67816" w:rsidRDefault="001C40B7" w:rsidP="00F2661F">
            <w:pPr>
              <w:jc w:val="both"/>
              <w:rPr>
                <w:b/>
                <w:sz w:val="22"/>
                <w:szCs w:val="22"/>
              </w:rPr>
            </w:pPr>
            <w:r w:rsidRPr="00D67816">
              <w:rPr>
                <w:b/>
                <w:sz w:val="22"/>
                <w:szCs w:val="22"/>
              </w:rPr>
              <w:t>2020</w:t>
            </w:r>
          </w:p>
        </w:tc>
        <w:tc>
          <w:tcPr>
            <w:tcW w:w="680" w:type="dxa"/>
          </w:tcPr>
          <w:p w:rsidR="001C40B7" w:rsidRPr="00D67816" w:rsidRDefault="001C40B7" w:rsidP="00F2661F">
            <w:pPr>
              <w:jc w:val="both"/>
              <w:rPr>
                <w:b/>
                <w:sz w:val="22"/>
                <w:szCs w:val="22"/>
              </w:rPr>
            </w:pPr>
            <w:r w:rsidRPr="00D67816">
              <w:rPr>
                <w:b/>
                <w:sz w:val="22"/>
                <w:szCs w:val="22"/>
              </w:rPr>
              <w:t>2021</w:t>
            </w:r>
          </w:p>
        </w:tc>
      </w:tr>
      <w:tr w:rsidR="00184687" w:rsidRPr="00D67816" w:rsidTr="003951F1">
        <w:trPr>
          <w:trHeight w:val="311"/>
        </w:trPr>
        <w:tc>
          <w:tcPr>
            <w:tcW w:w="4531" w:type="dxa"/>
          </w:tcPr>
          <w:p w:rsidR="00184687" w:rsidRPr="00D67816" w:rsidRDefault="00184687" w:rsidP="00C11D95">
            <w:pPr>
              <w:jc w:val="both"/>
              <w:rPr>
                <w:sz w:val="22"/>
                <w:szCs w:val="22"/>
              </w:rPr>
            </w:pPr>
            <w:r w:rsidRPr="001C40B7">
              <w:rPr>
                <w:sz w:val="22"/>
                <w:szCs w:val="22"/>
              </w:rPr>
              <w:t>SP</w:t>
            </w:r>
            <w:r w:rsidR="00C11D95">
              <w:rPr>
                <w:rFonts w:ascii="Sylfaen" w:hAnsi="Sylfaen"/>
                <w:sz w:val="22"/>
                <w:szCs w:val="22"/>
                <w:lang w:val="ka-GE"/>
              </w:rPr>
              <w:t xml:space="preserve">-ს </w:t>
            </w:r>
            <w:r w:rsidR="009E5FDB">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9E5FDB" w:rsidRDefault="00184687" w:rsidP="00F2661F">
            <w:pPr>
              <w:jc w:val="both"/>
              <w:rPr>
                <w:rFonts w:ascii="Sylfaen" w:hAnsi="Sylfaen"/>
                <w:sz w:val="22"/>
                <w:szCs w:val="22"/>
                <w:lang w:val="ka-GE"/>
              </w:rPr>
            </w:pPr>
            <w:r w:rsidRPr="001C40B7">
              <w:rPr>
                <w:sz w:val="22"/>
                <w:szCs w:val="22"/>
              </w:rPr>
              <w:t>2019</w:t>
            </w:r>
            <w:r w:rsidR="009E5FDB">
              <w:rPr>
                <w:rFonts w:ascii="Sylfaen" w:hAnsi="Sylfaen"/>
                <w:sz w:val="22"/>
                <w:szCs w:val="22"/>
                <w:lang w:val="ka-GE"/>
              </w:rPr>
              <w:t>-ში იქნება ხელმისაწვდომი</w:t>
            </w:r>
          </w:p>
        </w:tc>
      </w:tr>
    </w:tbl>
    <w:p w:rsidR="001C40B7" w:rsidRDefault="001C40B7" w:rsidP="00F2661F">
      <w:pPr>
        <w:jc w:val="both"/>
        <w:rPr>
          <w:b/>
          <w:sz w:val="22"/>
          <w:szCs w:val="22"/>
          <w:lang w:val="en-GB"/>
        </w:rPr>
      </w:pPr>
    </w:p>
    <w:p w:rsidR="0016634F" w:rsidRDefault="0016634F" w:rsidP="00F2661F">
      <w:pPr>
        <w:jc w:val="both"/>
        <w:rPr>
          <w:b/>
          <w:sz w:val="22"/>
          <w:szCs w:val="22"/>
          <w:lang w:val="en-GB"/>
        </w:rPr>
      </w:pPr>
      <w:r w:rsidRPr="0016634F">
        <w:rPr>
          <w:rFonts w:ascii="Sylfaen" w:hAnsi="Sylfaen" w:cs="Sylfaen"/>
          <w:b/>
          <w:sz w:val="22"/>
          <w:szCs w:val="22"/>
          <w:lang w:val="en-GB"/>
        </w:rPr>
        <w:t>ძირითადი</w:t>
      </w:r>
      <w:r w:rsidRPr="0016634F">
        <w:rPr>
          <w:b/>
          <w:sz w:val="22"/>
          <w:szCs w:val="22"/>
          <w:lang w:val="en-GB"/>
        </w:rPr>
        <w:t xml:space="preserve"> </w:t>
      </w:r>
      <w:r w:rsidRPr="0016634F">
        <w:rPr>
          <w:rFonts w:ascii="Sylfaen" w:hAnsi="Sylfaen" w:cs="Sylfaen"/>
          <w:b/>
          <w:sz w:val="22"/>
          <w:szCs w:val="22"/>
          <w:lang w:val="en-GB"/>
        </w:rPr>
        <w:t>სტრატეგიული</w:t>
      </w:r>
      <w:r w:rsidRPr="0016634F">
        <w:rPr>
          <w:b/>
          <w:sz w:val="22"/>
          <w:szCs w:val="22"/>
          <w:lang w:val="en-GB"/>
        </w:rPr>
        <w:t xml:space="preserve"> </w:t>
      </w:r>
      <w:r w:rsidRPr="0016634F">
        <w:rPr>
          <w:rFonts w:ascii="Sylfaen" w:hAnsi="Sylfaen" w:cs="Sylfaen"/>
          <w:b/>
          <w:sz w:val="22"/>
          <w:szCs w:val="22"/>
          <w:lang w:val="en-GB"/>
        </w:rPr>
        <w:t>ინიციატივა</w:t>
      </w:r>
      <w:r w:rsidRPr="0016634F">
        <w:rPr>
          <w:b/>
          <w:sz w:val="22"/>
          <w:szCs w:val="22"/>
          <w:lang w:val="en-GB"/>
        </w:rPr>
        <w:t xml:space="preserve"> (</w:t>
      </w:r>
      <w:r w:rsidRPr="0016634F">
        <w:rPr>
          <w:rFonts w:ascii="Sylfaen" w:hAnsi="Sylfaen" w:cs="Sylfaen"/>
          <w:b/>
          <w:sz w:val="22"/>
          <w:szCs w:val="22"/>
          <w:lang w:val="en-GB"/>
        </w:rPr>
        <w:t>ებ</w:t>
      </w:r>
      <w:r w:rsidRPr="0016634F">
        <w:rPr>
          <w:b/>
          <w:sz w:val="22"/>
          <w:szCs w:val="22"/>
          <w:lang w:val="en-GB"/>
        </w:rPr>
        <w:t xml:space="preserve">) </w:t>
      </w:r>
      <w:r w:rsidRPr="0016634F">
        <w:rPr>
          <w:rFonts w:ascii="Sylfaen" w:hAnsi="Sylfaen" w:cs="Sylfaen"/>
          <w:b/>
          <w:sz w:val="22"/>
          <w:szCs w:val="22"/>
          <w:lang w:val="en-GB"/>
        </w:rPr>
        <w:t>ი</w:t>
      </w:r>
      <w:r w:rsidRPr="0016634F">
        <w:rPr>
          <w:b/>
          <w:sz w:val="22"/>
          <w:szCs w:val="22"/>
          <w:lang w:val="en-GB"/>
        </w:rPr>
        <w:t>:</w:t>
      </w:r>
    </w:p>
    <w:p w:rsidR="00C11D95" w:rsidRPr="00C11D95" w:rsidRDefault="0033661A" w:rsidP="00F2661F">
      <w:pPr>
        <w:jc w:val="both"/>
        <w:rPr>
          <w:rFonts w:ascii="Sylfaen" w:hAnsi="Sylfaen"/>
          <w:sz w:val="22"/>
          <w:szCs w:val="22"/>
          <w:lang w:val="ka-GE"/>
        </w:rPr>
      </w:pPr>
      <w:r>
        <w:rPr>
          <w:sz w:val="22"/>
          <w:szCs w:val="22"/>
          <w:lang w:val="en-GB"/>
        </w:rPr>
        <w:t>3.14.1.</w:t>
      </w:r>
      <w:r w:rsidR="005B2386">
        <w:rPr>
          <w:rFonts w:ascii="Sylfaen" w:hAnsi="Sylfaen"/>
          <w:sz w:val="22"/>
          <w:szCs w:val="22"/>
          <w:lang w:val="ka-GE"/>
        </w:rPr>
        <w:t xml:space="preserve"> </w:t>
      </w:r>
      <w:r w:rsidR="00C11D95">
        <w:rPr>
          <w:rFonts w:ascii="Sylfaen" w:hAnsi="Sylfaen"/>
          <w:sz w:val="22"/>
          <w:szCs w:val="22"/>
          <w:lang w:val="ka-GE"/>
        </w:rPr>
        <w:t xml:space="preserve"> </w:t>
      </w:r>
      <w:r w:rsidR="00C11D95" w:rsidRPr="00C11D95">
        <w:rPr>
          <w:rFonts w:ascii="Sylfaen" w:hAnsi="Sylfaen"/>
          <w:sz w:val="22"/>
          <w:szCs w:val="22"/>
          <w:lang w:val="ka-GE"/>
        </w:rPr>
        <w:t xml:space="preserve">SSA </w:t>
      </w:r>
      <w:r w:rsidR="005B2386">
        <w:rPr>
          <w:rFonts w:ascii="Sylfaen" w:hAnsi="Sylfaen"/>
          <w:sz w:val="22"/>
          <w:szCs w:val="22"/>
          <w:lang w:val="ka-GE"/>
        </w:rPr>
        <w:t xml:space="preserve">-ის </w:t>
      </w:r>
      <w:r w:rsidR="00C11D95" w:rsidRPr="00C11D95">
        <w:rPr>
          <w:rFonts w:ascii="Sylfaen" w:hAnsi="Sylfaen"/>
          <w:sz w:val="22"/>
          <w:szCs w:val="22"/>
          <w:lang w:val="ka-GE"/>
        </w:rPr>
        <w:t xml:space="preserve">ჯანდაცვის ორგანიზაციული </w:t>
      </w:r>
      <w:r w:rsidR="00C11D95">
        <w:rPr>
          <w:rFonts w:ascii="Sylfaen" w:hAnsi="Sylfaen"/>
          <w:sz w:val="22"/>
          <w:szCs w:val="22"/>
          <w:lang w:val="ka-GE"/>
        </w:rPr>
        <w:t xml:space="preserve">გეგმისა </w:t>
      </w:r>
      <w:r w:rsidR="00C11D95" w:rsidRPr="00C11D95">
        <w:rPr>
          <w:rFonts w:ascii="Sylfaen" w:hAnsi="Sylfaen"/>
          <w:sz w:val="22"/>
          <w:szCs w:val="22"/>
          <w:lang w:val="ka-GE"/>
        </w:rPr>
        <w:t xml:space="preserve">და საანგარიშო </w:t>
      </w:r>
      <w:r w:rsidR="005B2386">
        <w:rPr>
          <w:rFonts w:ascii="Sylfaen" w:hAnsi="Sylfaen"/>
          <w:sz w:val="22"/>
          <w:szCs w:val="22"/>
          <w:lang w:val="ka-GE"/>
        </w:rPr>
        <w:t>სისტემის</w:t>
      </w:r>
      <w:r w:rsidR="00C11D95">
        <w:rPr>
          <w:rFonts w:ascii="Sylfaen" w:hAnsi="Sylfaen"/>
          <w:sz w:val="22"/>
          <w:szCs w:val="22"/>
          <w:lang w:val="ka-GE"/>
        </w:rPr>
        <w:t xml:space="preserve"> განვითარება</w:t>
      </w:r>
      <w:r w:rsidR="00C11D95" w:rsidRPr="00C11D95">
        <w:rPr>
          <w:rFonts w:ascii="Sylfaen" w:hAnsi="Sylfaen"/>
          <w:sz w:val="22"/>
          <w:szCs w:val="22"/>
          <w:lang w:val="ka-GE"/>
        </w:rPr>
        <w:t xml:space="preserve">, რომელიც მოიცავს მართვის ინსტრუმენტების </w:t>
      </w:r>
      <w:r w:rsidR="00C11D95">
        <w:rPr>
          <w:rFonts w:ascii="Sylfaen" w:hAnsi="Sylfaen"/>
          <w:sz w:val="22"/>
          <w:szCs w:val="22"/>
          <w:lang w:val="ka-GE"/>
        </w:rPr>
        <w:t xml:space="preserve">ხელსაწყოებს - სტრაეტეგიული გეგმის აღსრულებაში მოყვანა  და შედგებისა და </w:t>
      </w:r>
      <w:r w:rsidR="005B2386">
        <w:rPr>
          <w:rFonts w:ascii="Sylfaen" w:hAnsi="Sylfaen"/>
          <w:sz w:val="22"/>
          <w:szCs w:val="22"/>
          <w:lang w:val="ka-GE"/>
        </w:rPr>
        <w:t>შესრულება</w:t>
      </w:r>
      <w:r w:rsidR="00C11D95">
        <w:rPr>
          <w:rFonts w:ascii="Sylfaen" w:hAnsi="Sylfaen"/>
          <w:sz w:val="22"/>
          <w:szCs w:val="22"/>
          <w:lang w:val="ka-GE"/>
        </w:rPr>
        <w:t>, (</w:t>
      </w:r>
      <w:r w:rsidR="00C11D95">
        <w:rPr>
          <w:sz w:val="22"/>
          <w:szCs w:val="22"/>
          <w:lang w:val="en-GB"/>
        </w:rPr>
        <w:t>SSA</w:t>
      </w:r>
      <w:r w:rsidR="00C11D95">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Pr>
          <w:rFonts w:ascii="Sylfaen" w:hAnsi="Sylfaen"/>
          <w:sz w:val="22"/>
          <w:szCs w:val="22"/>
          <w:lang w:val="ka-GE"/>
        </w:rPr>
        <w:t xml:space="preserve"> (</w:t>
      </w:r>
      <w:r w:rsidR="00C11D95">
        <w:rPr>
          <w:rFonts w:ascii="Sylfaen" w:hAnsi="Sylfaen"/>
          <w:sz w:val="22"/>
          <w:szCs w:val="22"/>
          <w:lang w:val="ka-GE"/>
        </w:rPr>
        <w:t>დაკავშირებული 3.8.1. სტრატეგიულ ინიციატივასთან).</w:t>
      </w:r>
    </w:p>
    <w:p w:rsidR="004F3FAC" w:rsidRDefault="004F3FAC" w:rsidP="00F2661F">
      <w:pPr>
        <w:jc w:val="both"/>
        <w:rPr>
          <w:sz w:val="22"/>
          <w:szCs w:val="22"/>
          <w:lang w:val="en-GB"/>
        </w:rPr>
      </w:pPr>
    </w:p>
    <w:p w:rsidR="005547EC" w:rsidRDefault="005547EC" w:rsidP="00F2661F">
      <w:pPr>
        <w:jc w:val="both"/>
        <w:rPr>
          <w:sz w:val="22"/>
          <w:szCs w:val="22"/>
          <w:lang w:val="en-GB"/>
        </w:rPr>
      </w:pPr>
    </w:p>
    <w:p w:rsidR="0033661A" w:rsidRDefault="0033661A" w:rsidP="00F2661F">
      <w:pPr>
        <w:jc w:val="both"/>
        <w:rPr>
          <w:sz w:val="22"/>
          <w:szCs w:val="22"/>
          <w:lang w:val="en-GB"/>
        </w:rPr>
      </w:pPr>
    </w:p>
    <w:p w:rsidR="00FF3E37" w:rsidRDefault="00C11D95" w:rsidP="00F2661F">
      <w:pPr>
        <w:pStyle w:val="Heading1"/>
        <w:numPr>
          <w:ilvl w:val="0"/>
          <w:numId w:val="1"/>
        </w:numPr>
        <w:spacing w:before="0" w:after="0"/>
        <w:jc w:val="both"/>
        <w:rPr>
          <w:rFonts w:ascii="Sylfaen" w:hAnsi="Sylfaen"/>
          <w:sz w:val="22"/>
          <w:szCs w:val="22"/>
          <w:lang w:val="ka-GE"/>
        </w:rPr>
      </w:pPr>
      <w:bookmarkStart w:id="24" w:name="_Toc532301841"/>
      <w:r w:rsidRPr="00C11D95">
        <w:rPr>
          <w:rFonts w:ascii="Sylfaen" w:hAnsi="Sylfaen" w:cs="Sylfaen"/>
          <w:sz w:val="22"/>
          <w:szCs w:val="22"/>
          <w:lang w:val="en-GB"/>
        </w:rPr>
        <w:t>სტრატეგიის</w:t>
      </w:r>
      <w:r w:rsidRPr="00C11D95">
        <w:rPr>
          <w:rFonts w:asciiTheme="minorHAnsi" w:hAnsiTheme="minorHAnsi"/>
          <w:sz w:val="22"/>
          <w:szCs w:val="22"/>
          <w:lang w:val="en-GB"/>
        </w:rPr>
        <w:t xml:space="preserve"> </w:t>
      </w:r>
      <w:r w:rsidRPr="00C11D95">
        <w:rPr>
          <w:rFonts w:ascii="Sylfaen" w:hAnsi="Sylfaen" w:cs="Sylfaen"/>
          <w:sz w:val="22"/>
          <w:szCs w:val="22"/>
          <w:lang w:val="en-GB"/>
        </w:rPr>
        <w:t>შესრულების</w:t>
      </w:r>
      <w:r w:rsidRPr="00C11D95">
        <w:rPr>
          <w:rFonts w:asciiTheme="minorHAnsi" w:hAnsiTheme="minorHAnsi"/>
          <w:sz w:val="22"/>
          <w:szCs w:val="22"/>
          <w:lang w:val="en-GB"/>
        </w:rPr>
        <w:t xml:space="preserve"> </w:t>
      </w:r>
      <w:r w:rsidRPr="00C11D95">
        <w:rPr>
          <w:rFonts w:ascii="Sylfaen" w:hAnsi="Sylfaen" w:cs="Sylfaen"/>
          <w:sz w:val="22"/>
          <w:szCs w:val="22"/>
          <w:lang w:val="en-GB"/>
        </w:rPr>
        <w:t>ჩარჩო</w:t>
      </w:r>
      <w:r w:rsidRPr="00C11D95">
        <w:rPr>
          <w:rFonts w:asciiTheme="minorHAnsi" w:hAnsiTheme="minorHAnsi"/>
          <w:sz w:val="22"/>
          <w:szCs w:val="22"/>
          <w:lang w:val="en-GB"/>
        </w:rPr>
        <w:t xml:space="preserve">, </w:t>
      </w:r>
      <w:r w:rsidRPr="00C11D95">
        <w:rPr>
          <w:rFonts w:ascii="Sylfaen" w:hAnsi="Sylfaen" w:cs="Sylfaen"/>
          <w:sz w:val="22"/>
          <w:szCs w:val="22"/>
          <w:lang w:val="en-GB"/>
        </w:rPr>
        <w:t>დაგეგმვა</w:t>
      </w:r>
      <w:r w:rsidRPr="00C11D95">
        <w:rPr>
          <w:rFonts w:asciiTheme="minorHAnsi" w:hAnsiTheme="minorHAnsi"/>
          <w:sz w:val="22"/>
          <w:szCs w:val="22"/>
          <w:lang w:val="en-GB"/>
        </w:rPr>
        <w:t xml:space="preserve"> </w:t>
      </w:r>
      <w:r w:rsidRPr="00C11D95">
        <w:rPr>
          <w:rFonts w:ascii="Sylfaen" w:hAnsi="Sylfaen" w:cs="Sylfaen"/>
          <w:sz w:val="22"/>
          <w:szCs w:val="22"/>
          <w:lang w:val="en-GB"/>
        </w:rPr>
        <w:t>და</w:t>
      </w:r>
      <w:r w:rsidRPr="00C11D95">
        <w:rPr>
          <w:rFonts w:asciiTheme="minorHAnsi" w:hAnsiTheme="minorHAnsi"/>
          <w:sz w:val="22"/>
          <w:szCs w:val="22"/>
          <w:lang w:val="en-GB"/>
        </w:rPr>
        <w:t xml:space="preserve"> </w:t>
      </w:r>
      <w:r w:rsidRPr="00C11D95">
        <w:rPr>
          <w:rFonts w:ascii="Sylfaen" w:hAnsi="Sylfaen" w:cs="Sylfaen"/>
          <w:sz w:val="22"/>
          <w:szCs w:val="22"/>
          <w:lang w:val="en-GB"/>
        </w:rPr>
        <w:t>საანგარიშო</w:t>
      </w:r>
      <w:r w:rsidRPr="00C11D95">
        <w:rPr>
          <w:rFonts w:asciiTheme="minorHAnsi" w:hAnsiTheme="minorHAnsi"/>
          <w:sz w:val="22"/>
          <w:szCs w:val="22"/>
          <w:lang w:val="en-GB"/>
        </w:rPr>
        <w:t xml:space="preserve"> </w:t>
      </w:r>
      <w:r w:rsidRPr="00C11D95">
        <w:rPr>
          <w:rFonts w:ascii="Sylfaen" w:hAnsi="Sylfaen" w:cs="Sylfaen"/>
          <w:sz w:val="22"/>
          <w:szCs w:val="22"/>
          <w:lang w:val="en-GB"/>
        </w:rPr>
        <w:t>პრაქტიკა</w:t>
      </w:r>
      <w:r w:rsidRPr="00C11D95">
        <w:rPr>
          <w:rFonts w:asciiTheme="minorHAnsi" w:hAnsiTheme="minorHAnsi"/>
          <w:sz w:val="22"/>
          <w:szCs w:val="22"/>
          <w:lang w:val="en-GB"/>
        </w:rPr>
        <w:t xml:space="preserve">, </w:t>
      </w:r>
      <w:r w:rsidRPr="00C11D95">
        <w:rPr>
          <w:rFonts w:ascii="Sylfaen" w:hAnsi="Sylfaen" w:cs="Sylfaen"/>
          <w:sz w:val="22"/>
          <w:szCs w:val="22"/>
          <w:lang w:val="en-GB"/>
        </w:rPr>
        <w:t>მმართველობა</w:t>
      </w:r>
      <w:bookmarkEnd w:id="24"/>
    </w:p>
    <w:p w:rsidR="00C11D95" w:rsidRPr="00C11D95" w:rsidRDefault="00C11D95" w:rsidP="00C11D95">
      <w:pPr>
        <w:rPr>
          <w:rFonts w:ascii="Sylfaen" w:hAnsi="Sylfaen"/>
          <w:lang w:val="ka-GE" w:eastAsia="en-US"/>
        </w:rPr>
      </w:pPr>
    </w:p>
    <w:p w:rsidR="00E8617A" w:rsidRPr="00A55FA1" w:rsidRDefault="00A55FA1" w:rsidP="00F2661F">
      <w:pPr>
        <w:jc w:val="both"/>
        <w:rPr>
          <w:rFonts w:ascii="Sylfaen" w:hAnsi="Sylfaen"/>
          <w:sz w:val="22"/>
          <w:szCs w:val="22"/>
          <w:lang w:val="ka-GE"/>
        </w:rPr>
      </w:pPr>
      <w:r w:rsidRPr="00A55FA1">
        <w:rPr>
          <w:rFonts w:ascii="Sylfaen" w:hAnsi="Sylfaen" w:cs="Sylfaen"/>
          <w:sz w:val="22"/>
          <w:szCs w:val="22"/>
          <w:lang w:val="ka-GE"/>
        </w:rPr>
        <w:t>საერთაშორისო</w:t>
      </w:r>
      <w:r w:rsidRPr="00A55FA1">
        <w:rPr>
          <w:sz w:val="22"/>
          <w:szCs w:val="22"/>
          <w:lang w:val="ka-GE"/>
        </w:rPr>
        <w:t xml:space="preserve"> </w:t>
      </w:r>
      <w:r w:rsidRPr="00A55FA1">
        <w:rPr>
          <w:rFonts w:ascii="Sylfaen" w:hAnsi="Sylfaen" w:cs="Sylfaen"/>
          <w:sz w:val="22"/>
          <w:szCs w:val="22"/>
          <w:lang w:val="ka-GE"/>
        </w:rPr>
        <w:t>გამოცდილების</w:t>
      </w:r>
      <w:r w:rsidRPr="00A55FA1">
        <w:rPr>
          <w:sz w:val="22"/>
          <w:szCs w:val="22"/>
          <w:lang w:val="ka-GE"/>
        </w:rPr>
        <w:t xml:space="preserve"> </w:t>
      </w:r>
      <w:r w:rsidRPr="00A55FA1">
        <w:rPr>
          <w:rFonts w:ascii="Sylfaen" w:hAnsi="Sylfaen" w:cs="Sylfaen"/>
          <w:sz w:val="22"/>
          <w:szCs w:val="22"/>
          <w:lang w:val="ka-GE"/>
        </w:rPr>
        <w:t>გათვალისწინებით</w:t>
      </w:r>
      <w:r w:rsidRPr="00A55FA1">
        <w:rPr>
          <w:sz w:val="22"/>
          <w:szCs w:val="22"/>
          <w:lang w:val="ka-GE"/>
        </w:rPr>
        <w:t xml:space="preserve">, </w:t>
      </w:r>
      <w:r w:rsidRPr="00A55FA1">
        <w:rPr>
          <w:rFonts w:ascii="Sylfaen" w:hAnsi="Sylfaen" w:cs="Sylfaen"/>
          <w:sz w:val="22"/>
          <w:szCs w:val="22"/>
          <w:lang w:val="ka-GE"/>
        </w:rPr>
        <w:t>სტრატეგიულ</w:t>
      </w:r>
      <w:r>
        <w:rPr>
          <w:rFonts w:ascii="Sylfaen" w:hAnsi="Sylfaen" w:cs="Sylfaen"/>
          <w:sz w:val="22"/>
          <w:szCs w:val="22"/>
          <w:lang w:val="ka-GE"/>
        </w:rPr>
        <w:t xml:space="preserve"> შესრულება</w:t>
      </w:r>
      <w:r w:rsidRPr="00A55FA1">
        <w:rPr>
          <w:sz w:val="22"/>
          <w:szCs w:val="22"/>
          <w:lang w:val="ka-GE"/>
        </w:rPr>
        <w:t xml:space="preserve"> </w:t>
      </w:r>
      <w:r>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A55FA1">
        <w:rPr>
          <w:sz w:val="22"/>
          <w:szCs w:val="22"/>
          <w:lang w:val="ka-GE"/>
        </w:rPr>
        <w:t>SSA</w:t>
      </w:r>
      <w:r>
        <w:rPr>
          <w:rFonts w:ascii="Sylfaen" w:hAnsi="Sylfaen"/>
          <w:sz w:val="22"/>
          <w:szCs w:val="22"/>
          <w:lang w:val="ka-GE"/>
        </w:rPr>
        <w:t>-ის სტრატეგიული შესყიდვების განხორციელების გაძლიერება.</w:t>
      </w:r>
    </w:p>
    <w:p w:rsidR="004858BE" w:rsidRPr="00A55FA1" w:rsidRDefault="004858BE" w:rsidP="00F2661F">
      <w:pPr>
        <w:jc w:val="both"/>
        <w:rPr>
          <w:lang w:val="ka-GE" w:eastAsia="en-US"/>
        </w:rPr>
      </w:pPr>
    </w:p>
    <w:p w:rsidR="00E8617A" w:rsidRDefault="003951F1" w:rsidP="00F2661F">
      <w:pPr>
        <w:pStyle w:val="Heading2"/>
        <w:numPr>
          <w:ilvl w:val="0"/>
          <w:numId w:val="0"/>
        </w:numPr>
        <w:spacing w:before="0" w:after="0"/>
        <w:jc w:val="both"/>
        <w:rPr>
          <w:rFonts w:ascii="Sylfaen" w:hAnsi="Sylfaen"/>
          <w:i w:val="0"/>
          <w:sz w:val="22"/>
          <w:szCs w:val="22"/>
          <w:lang w:val="ka-GE"/>
        </w:rPr>
      </w:pPr>
      <w:bookmarkStart w:id="25" w:name="_Toc532301842"/>
      <w:r w:rsidRPr="00A55FA1">
        <w:rPr>
          <w:rFonts w:asciiTheme="minorHAnsi" w:hAnsiTheme="minorHAnsi"/>
          <w:i w:val="0"/>
          <w:sz w:val="22"/>
          <w:szCs w:val="22"/>
          <w:lang w:val="ka-GE"/>
        </w:rPr>
        <w:t>4.1</w:t>
      </w:r>
      <w:r w:rsidR="00900E87" w:rsidRPr="00A55FA1">
        <w:rPr>
          <w:rFonts w:asciiTheme="minorHAnsi" w:hAnsiTheme="minorHAnsi"/>
          <w:i w:val="0"/>
          <w:sz w:val="22"/>
          <w:szCs w:val="22"/>
          <w:lang w:val="ka-GE"/>
        </w:rPr>
        <w:t>.</w:t>
      </w:r>
      <w:r w:rsidR="004858BE" w:rsidRPr="00A55FA1">
        <w:rPr>
          <w:rFonts w:asciiTheme="minorHAnsi" w:hAnsiTheme="minorHAnsi"/>
          <w:i w:val="0"/>
          <w:sz w:val="22"/>
          <w:szCs w:val="22"/>
          <w:lang w:val="ka-GE"/>
        </w:rPr>
        <w:t>“R</w:t>
      </w:r>
      <w:r w:rsidR="00E8617A" w:rsidRPr="00A55FA1">
        <w:rPr>
          <w:rFonts w:asciiTheme="minorHAnsi" w:hAnsiTheme="minorHAnsi"/>
          <w:i w:val="0"/>
          <w:sz w:val="22"/>
          <w:szCs w:val="22"/>
          <w:lang w:val="ka-GE"/>
        </w:rPr>
        <w:t>olling planning</w:t>
      </w:r>
      <w:r w:rsidR="004858BE" w:rsidRPr="00A55FA1">
        <w:rPr>
          <w:rFonts w:asciiTheme="minorHAnsi" w:hAnsiTheme="minorHAnsi"/>
          <w:i w:val="0"/>
          <w:sz w:val="22"/>
          <w:szCs w:val="22"/>
          <w:lang w:val="ka-GE"/>
        </w:rPr>
        <w:t>” strateg</w:t>
      </w:r>
      <w:r w:rsidR="00C21D58" w:rsidRPr="00A55FA1">
        <w:rPr>
          <w:rFonts w:asciiTheme="minorHAnsi" w:hAnsiTheme="minorHAnsi"/>
          <w:i w:val="0"/>
          <w:sz w:val="22"/>
          <w:szCs w:val="22"/>
          <w:lang w:val="ka-GE"/>
        </w:rPr>
        <w:t>y</w:t>
      </w:r>
      <w:r w:rsidR="00A55FA1">
        <w:rPr>
          <w:rFonts w:ascii="Sylfaen" w:hAnsi="Sylfaen"/>
          <w:i w:val="0"/>
          <w:sz w:val="22"/>
          <w:szCs w:val="22"/>
          <w:lang w:val="ka-GE"/>
        </w:rPr>
        <w:t xml:space="preserve"> </w:t>
      </w:r>
      <w:r w:rsidR="00A36CE4" w:rsidRPr="00A55FA1">
        <w:rPr>
          <w:rFonts w:asciiTheme="minorHAnsi" w:hAnsiTheme="minorHAnsi"/>
          <w:i w:val="0"/>
          <w:sz w:val="22"/>
          <w:szCs w:val="22"/>
          <w:lang w:val="ka-GE"/>
        </w:rPr>
        <w:t>execution framework</w:t>
      </w:r>
      <w:bookmarkEnd w:id="25"/>
    </w:p>
    <w:p w:rsidR="00A55FA1" w:rsidRPr="00A55FA1" w:rsidRDefault="00A55FA1" w:rsidP="00A55FA1">
      <w:pPr>
        <w:rPr>
          <w:rFonts w:ascii="Sylfaen" w:hAnsi="Sylfaen"/>
          <w:lang w:val="ka-GE" w:eastAsia="en-US"/>
        </w:rPr>
      </w:pPr>
    </w:p>
    <w:p w:rsidR="00EB24E8" w:rsidRDefault="00E8617A" w:rsidP="00F2661F">
      <w:pPr>
        <w:jc w:val="both"/>
        <w:rPr>
          <w:rFonts w:ascii="Sylfaen" w:hAnsi="Sylfaen"/>
          <w:iCs/>
          <w:sz w:val="22"/>
          <w:szCs w:val="22"/>
          <w:lang w:val="ka-GE"/>
        </w:rPr>
      </w:pPr>
      <w:r w:rsidRPr="00C21D58">
        <w:rPr>
          <w:iCs/>
          <w:sz w:val="22"/>
          <w:szCs w:val="22"/>
          <w:lang w:val="en-GB"/>
        </w:rPr>
        <w:t>.</w:t>
      </w:r>
    </w:p>
    <w:p w:rsidR="00A55FA1" w:rsidRPr="00311A95" w:rsidRDefault="00A55FA1" w:rsidP="00F2661F">
      <w:pPr>
        <w:jc w:val="both"/>
        <w:rPr>
          <w:rFonts w:ascii="Sylfaen" w:hAnsi="Sylfaen"/>
          <w:iCs/>
          <w:sz w:val="22"/>
          <w:szCs w:val="22"/>
          <w:lang w:val="ka-GE"/>
        </w:rPr>
      </w:pPr>
      <w:r>
        <w:rPr>
          <w:rFonts w:ascii="Sylfaen" w:hAnsi="Sylfaen"/>
          <w:iCs/>
          <w:sz w:val="22"/>
          <w:szCs w:val="22"/>
          <w:lang w:val="ka-GE"/>
        </w:rPr>
        <w:lastRenderedPageBreak/>
        <w:t xml:space="preserve">სოციალური მომსახურების სააგენტო დანერგავს </w:t>
      </w:r>
      <w:r w:rsidRPr="00311A95">
        <w:rPr>
          <w:iCs/>
          <w:sz w:val="22"/>
          <w:szCs w:val="22"/>
          <w:lang w:val="ka-GE"/>
        </w:rPr>
        <w:t>“rolling planning”</w:t>
      </w:r>
      <w:r>
        <w:rPr>
          <w:rFonts w:ascii="Sylfaen" w:hAnsi="Sylfaen"/>
          <w:iCs/>
          <w:sz w:val="22"/>
          <w:szCs w:val="22"/>
          <w:lang w:val="ka-GE"/>
        </w:rPr>
        <w:t xml:space="preserve"> სტრატეგიული მენეჯმენტის პრინციპებს , რათა განაახლოს სტრატეგიული გეგმა. </w:t>
      </w:r>
      <w:r w:rsidRPr="00311A95">
        <w:rPr>
          <w:iCs/>
          <w:sz w:val="22"/>
          <w:szCs w:val="22"/>
          <w:lang w:val="ka-GE"/>
        </w:rPr>
        <w:t>“rolling planning”</w:t>
      </w:r>
      <w:r>
        <w:rPr>
          <w:rFonts w:ascii="Sylfaen" w:hAnsi="Sylfaen"/>
          <w:iCs/>
          <w:sz w:val="22"/>
          <w:szCs w:val="22"/>
          <w:lang w:val="ka-GE"/>
        </w:rPr>
        <w:t xml:space="preserve">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ინიციატივების კუთხით. </w:t>
      </w:r>
      <w:r w:rsidRPr="00A55FA1">
        <w:rPr>
          <w:rFonts w:ascii="Sylfaen" w:hAnsi="Sylfaen"/>
          <w:iCs/>
          <w:sz w:val="22"/>
          <w:szCs w:val="22"/>
          <w:lang w:val="ka-GE"/>
        </w:rPr>
        <w:t xml:space="preserve">ეს შესაძლებლობას მისცემს, გააუმჯობესოს სტრატეგია და </w:t>
      </w:r>
      <w:r w:rsidR="00311A95">
        <w:rPr>
          <w:rFonts w:ascii="Sylfaen" w:hAnsi="Sylfaen"/>
          <w:iCs/>
          <w:sz w:val="22"/>
          <w:szCs w:val="22"/>
          <w:lang w:val="ka-GE"/>
        </w:rPr>
        <w:t>მოახდინოს</w:t>
      </w:r>
      <w:r w:rsidRPr="00A55FA1">
        <w:rPr>
          <w:rFonts w:ascii="Sylfaen" w:hAnsi="Sylfaen"/>
          <w:iCs/>
          <w:sz w:val="22"/>
          <w:szCs w:val="22"/>
          <w:lang w:val="ka-GE"/>
        </w:rPr>
        <w:t xml:space="preserve"> საჭირო ცვლილებები.</w:t>
      </w:r>
      <w:r w:rsidR="00311A95">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w:t>
      </w:r>
      <w:r w:rsidR="00311A95" w:rsidRPr="00311A95">
        <w:rPr>
          <w:iCs/>
          <w:sz w:val="22"/>
          <w:szCs w:val="22"/>
          <w:lang w:val="ka-GE"/>
        </w:rPr>
        <w:t xml:space="preserve">SSA </w:t>
      </w:r>
      <w:r w:rsidR="00311A95">
        <w:rPr>
          <w:rFonts w:ascii="Sylfaen" w:hAnsi="Sylfaen"/>
          <w:iCs/>
          <w:sz w:val="22"/>
          <w:szCs w:val="22"/>
          <w:lang w:val="ka-GE"/>
        </w:rPr>
        <w:t>და</w:t>
      </w:r>
      <w:r w:rsidR="00311A95" w:rsidRPr="00311A95">
        <w:rPr>
          <w:iCs/>
          <w:sz w:val="22"/>
          <w:szCs w:val="22"/>
          <w:lang w:val="ka-GE"/>
        </w:rPr>
        <w:t xml:space="preserve"> MOH</w:t>
      </w:r>
      <w:r w:rsidR="00311A95">
        <w:rPr>
          <w:rFonts w:ascii="Sylfaen" w:hAnsi="Sylfaen"/>
          <w:iCs/>
          <w:sz w:val="22"/>
          <w:szCs w:val="22"/>
          <w:lang w:val="ka-GE"/>
        </w:rPr>
        <w:t>მიზანმიმართული არიან აიცილონ თავიდან ეს შეზღუდვა.</w:t>
      </w:r>
    </w:p>
    <w:p w:rsidR="00EB24E8" w:rsidRPr="00311A95" w:rsidRDefault="00EB24E8" w:rsidP="00F2661F">
      <w:pPr>
        <w:jc w:val="both"/>
        <w:rPr>
          <w:iCs/>
          <w:sz w:val="22"/>
          <w:szCs w:val="22"/>
          <w:lang w:val="ka-GE"/>
        </w:rPr>
      </w:pPr>
    </w:p>
    <w:p w:rsidR="00E8617A" w:rsidRPr="00311A95" w:rsidRDefault="00311A95" w:rsidP="00F2661F">
      <w:pPr>
        <w:jc w:val="both"/>
        <w:rPr>
          <w:iCs/>
          <w:sz w:val="22"/>
          <w:szCs w:val="22"/>
          <w:lang w:val="ka-GE"/>
        </w:rPr>
      </w:pPr>
      <w:r>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21D58" w:rsidRDefault="00311A95" w:rsidP="00F2661F">
      <w:pPr>
        <w:pStyle w:val="ListParagraph"/>
        <w:numPr>
          <w:ilvl w:val="0"/>
          <w:numId w:val="8"/>
        </w:numPr>
        <w:jc w:val="both"/>
        <w:rPr>
          <w:sz w:val="22"/>
          <w:szCs w:val="22"/>
          <w:lang w:val="en-GB"/>
        </w:rPr>
      </w:pPr>
      <w:r>
        <w:rPr>
          <w:rFonts w:ascii="Sylfaen" w:hAnsi="Sylfaen"/>
          <w:b/>
          <w:sz w:val="22"/>
          <w:szCs w:val="22"/>
          <w:lang w:val="ka-GE"/>
        </w:rPr>
        <w:t xml:space="preserve">ყოველწლიური გადახედვა, </w:t>
      </w:r>
      <w:r>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21D58" w:rsidRDefault="00300CA8" w:rsidP="00F2661F">
      <w:pPr>
        <w:pStyle w:val="ListParagraph"/>
        <w:numPr>
          <w:ilvl w:val="0"/>
          <w:numId w:val="8"/>
        </w:numPr>
        <w:jc w:val="both"/>
        <w:rPr>
          <w:sz w:val="22"/>
          <w:szCs w:val="22"/>
          <w:lang w:val="en-GB"/>
        </w:rPr>
      </w:pPr>
      <w:r>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21D58" w:rsidRDefault="00300CA8" w:rsidP="00F2661F">
      <w:pPr>
        <w:pStyle w:val="ListParagraph"/>
        <w:numPr>
          <w:ilvl w:val="0"/>
          <w:numId w:val="8"/>
        </w:numPr>
        <w:jc w:val="both"/>
        <w:rPr>
          <w:sz w:val="22"/>
          <w:szCs w:val="22"/>
          <w:lang w:val="en-GB"/>
        </w:rPr>
      </w:pPr>
      <w:r>
        <w:rPr>
          <w:rFonts w:ascii="Sylfaen" w:hAnsi="Sylfaen"/>
          <w:sz w:val="22"/>
          <w:szCs w:val="22"/>
          <w:lang w:val="ka-GE"/>
        </w:rPr>
        <w:t>თითოეული ინიციატივისათვის ცხადი</w:t>
      </w:r>
      <w:r w:rsidR="00AF6C27">
        <w:rPr>
          <w:rFonts w:ascii="Sylfaen" w:hAnsi="Sylfaen"/>
          <w:sz w:val="22"/>
          <w:szCs w:val="22"/>
          <w:lang w:val="ka-GE"/>
        </w:rPr>
        <w:t xml:space="preserve"> </w:t>
      </w:r>
      <w:r>
        <w:rPr>
          <w:rFonts w:ascii="Sylfaen" w:hAnsi="Sylfaen"/>
          <w:sz w:val="22"/>
          <w:szCs w:val="22"/>
          <w:lang w:val="ka-GE"/>
        </w:rPr>
        <w:t xml:space="preserve">’’მფლობელების’’ და პასუხისმგებელი პერსონალის განსაზღვრა, </w:t>
      </w:r>
      <w:r w:rsidR="00AF6C27">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21D58" w:rsidRDefault="004858BE" w:rsidP="00F2661F">
      <w:pPr>
        <w:jc w:val="both"/>
        <w:rPr>
          <w:iCs/>
          <w:sz w:val="22"/>
          <w:szCs w:val="22"/>
          <w:highlight w:val="lightGray"/>
          <w:lang w:val="en-GB"/>
        </w:rPr>
      </w:pPr>
    </w:p>
    <w:p w:rsidR="00E8617A" w:rsidRPr="00AF6C27" w:rsidRDefault="003951F1" w:rsidP="00F2661F">
      <w:pPr>
        <w:pStyle w:val="Heading2"/>
        <w:numPr>
          <w:ilvl w:val="0"/>
          <w:numId w:val="0"/>
        </w:numPr>
        <w:spacing w:before="0" w:after="0"/>
        <w:jc w:val="both"/>
        <w:rPr>
          <w:rFonts w:ascii="Sylfaen" w:hAnsi="Sylfaen"/>
          <w:i w:val="0"/>
          <w:sz w:val="22"/>
          <w:szCs w:val="22"/>
          <w:lang w:val="ka-GE"/>
        </w:rPr>
      </w:pPr>
      <w:bookmarkStart w:id="26" w:name="_Toc532301843"/>
      <w:r>
        <w:rPr>
          <w:rFonts w:asciiTheme="minorHAnsi" w:hAnsiTheme="minorHAnsi"/>
          <w:i w:val="0"/>
          <w:sz w:val="22"/>
          <w:szCs w:val="22"/>
          <w:lang w:val="en-GB"/>
        </w:rPr>
        <w:t>4.2</w:t>
      </w:r>
      <w:r w:rsidR="00900E87">
        <w:rPr>
          <w:rFonts w:asciiTheme="minorHAnsi" w:hAnsiTheme="minorHAnsi"/>
          <w:i w:val="0"/>
          <w:sz w:val="22"/>
          <w:szCs w:val="22"/>
          <w:lang w:val="en-GB"/>
        </w:rPr>
        <w:t>.</w:t>
      </w:r>
      <w:r w:rsidR="00AF6C27">
        <w:rPr>
          <w:rFonts w:ascii="Sylfaen" w:hAnsi="Sylfaen"/>
          <w:i w:val="0"/>
          <w:sz w:val="22"/>
          <w:szCs w:val="22"/>
          <w:lang w:val="ka-GE"/>
        </w:rPr>
        <w:t xml:space="preserve"> </w:t>
      </w:r>
      <w:bookmarkEnd w:id="26"/>
      <w:r w:rsidR="00AF6C27">
        <w:rPr>
          <w:rFonts w:ascii="Sylfaen" w:hAnsi="Sylfaen"/>
          <w:i w:val="0"/>
          <w:sz w:val="22"/>
          <w:szCs w:val="22"/>
          <w:lang w:val="ka-GE"/>
        </w:rPr>
        <w:t>სტრატეგიის მართვის ჩარჩოები</w:t>
      </w:r>
    </w:p>
    <w:p w:rsidR="00AF6C27" w:rsidRDefault="00AF6C27" w:rsidP="00F2661F">
      <w:pPr>
        <w:jc w:val="both"/>
        <w:rPr>
          <w:iCs/>
          <w:sz w:val="22"/>
          <w:szCs w:val="22"/>
          <w:lang w:val="en-GB"/>
        </w:rPr>
      </w:pPr>
    </w:p>
    <w:p w:rsidR="00C21D58" w:rsidRDefault="00AF6C27" w:rsidP="00F2661F">
      <w:pPr>
        <w:jc w:val="both"/>
        <w:rPr>
          <w:rFonts w:ascii="Sylfaen" w:hAnsi="Sylfaen"/>
          <w:iCs/>
          <w:sz w:val="22"/>
          <w:szCs w:val="22"/>
          <w:lang w:val="ka-GE"/>
        </w:rPr>
      </w:pPr>
      <w:r w:rsidRPr="00AF6C27">
        <w:rPr>
          <w:rFonts w:ascii="Sylfaen" w:hAnsi="Sylfaen" w:cs="Sylfaen"/>
          <w:iCs/>
          <w:sz w:val="22"/>
          <w:szCs w:val="22"/>
          <w:lang w:val="en-GB"/>
        </w:rPr>
        <w:t>მიუხედავად</w:t>
      </w:r>
      <w:r w:rsidRPr="00AF6C27">
        <w:rPr>
          <w:iCs/>
          <w:sz w:val="22"/>
          <w:szCs w:val="22"/>
          <w:lang w:val="en-GB"/>
        </w:rPr>
        <w:t xml:space="preserve"> </w:t>
      </w:r>
      <w:r w:rsidRPr="00AF6C27">
        <w:rPr>
          <w:rFonts w:ascii="Sylfaen" w:hAnsi="Sylfaen" w:cs="Sylfaen"/>
          <w:iCs/>
          <w:sz w:val="22"/>
          <w:szCs w:val="22"/>
          <w:lang w:val="en-GB"/>
        </w:rPr>
        <w:t>იმისა</w:t>
      </w:r>
      <w:r w:rsidRPr="00AF6C27">
        <w:rPr>
          <w:iCs/>
          <w:sz w:val="22"/>
          <w:szCs w:val="22"/>
          <w:lang w:val="en-GB"/>
        </w:rPr>
        <w:t xml:space="preserve">, </w:t>
      </w:r>
      <w:r w:rsidRPr="00AF6C27">
        <w:rPr>
          <w:rFonts w:ascii="Sylfaen" w:hAnsi="Sylfaen" w:cs="Sylfaen"/>
          <w:iCs/>
          <w:sz w:val="22"/>
          <w:szCs w:val="22"/>
          <w:lang w:val="en-GB"/>
        </w:rPr>
        <w:t>რომ</w:t>
      </w:r>
      <w:r w:rsidRPr="00AF6C27">
        <w:rPr>
          <w:iCs/>
          <w:sz w:val="22"/>
          <w:szCs w:val="22"/>
          <w:lang w:val="en-GB"/>
        </w:rPr>
        <w:t xml:space="preserve"> SSA- </w:t>
      </w:r>
      <w:r w:rsidRPr="00AF6C27">
        <w:rPr>
          <w:rFonts w:ascii="Sylfaen" w:hAnsi="Sylfaen" w:cs="Sylfaen"/>
          <w:iCs/>
          <w:sz w:val="22"/>
          <w:szCs w:val="22"/>
          <w:lang w:val="en-GB"/>
        </w:rPr>
        <w:t>ს</w:t>
      </w:r>
      <w:r w:rsidRPr="00AF6C27">
        <w:rPr>
          <w:iCs/>
          <w:sz w:val="22"/>
          <w:szCs w:val="22"/>
          <w:lang w:val="en-GB"/>
        </w:rPr>
        <w:t xml:space="preserve"> </w:t>
      </w:r>
      <w:r w:rsidRPr="00AF6C27">
        <w:rPr>
          <w:rFonts w:ascii="Sylfaen" w:hAnsi="Sylfaen" w:cs="Sylfaen"/>
          <w:iCs/>
          <w:sz w:val="22"/>
          <w:szCs w:val="22"/>
          <w:lang w:val="en-GB"/>
        </w:rPr>
        <w:t>არ</w:t>
      </w:r>
      <w:r w:rsidRPr="00AF6C27">
        <w:rPr>
          <w:iCs/>
          <w:sz w:val="22"/>
          <w:szCs w:val="22"/>
          <w:lang w:val="en-GB"/>
        </w:rPr>
        <w:t xml:space="preserve"> </w:t>
      </w:r>
      <w:r w:rsidRPr="00AF6C27">
        <w:rPr>
          <w:rFonts w:ascii="Sylfaen" w:hAnsi="Sylfaen" w:cs="Sylfaen"/>
          <w:iCs/>
          <w:sz w:val="22"/>
          <w:szCs w:val="22"/>
          <w:lang w:val="en-GB"/>
        </w:rPr>
        <w:t>გააჩნია</w:t>
      </w:r>
      <w:r w:rsidRPr="00AF6C27">
        <w:rPr>
          <w:iCs/>
          <w:sz w:val="22"/>
          <w:szCs w:val="22"/>
          <w:lang w:val="en-GB"/>
        </w:rPr>
        <w:t xml:space="preserve"> </w:t>
      </w:r>
      <w:r w:rsidRPr="00AF6C27">
        <w:rPr>
          <w:rFonts w:ascii="Sylfaen" w:hAnsi="Sylfaen" w:cs="Sylfaen"/>
          <w:iCs/>
          <w:sz w:val="22"/>
          <w:szCs w:val="22"/>
          <w:lang w:val="en-GB"/>
        </w:rPr>
        <w:t>ფორმალური</w:t>
      </w:r>
      <w:r w:rsidRPr="00AF6C27">
        <w:rPr>
          <w:iCs/>
          <w:sz w:val="22"/>
          <w:szCs w:val="22"/>
          <w:lang w:val="en-GB"/>
        </w:rPr>
        <w:t xml:space="preserve"> </w:t>
      </w:r>
      <w:r w:rsidRPr="00AF6C27">
        <w:rPr>
          <w:rFonts w:ascii="Sylfaen" w:hAnsi="Sylfaen" w:cs="Sylfaen"/>
          <w:iCs/>
          <w:sz w:val="22"/>
          <w:szCs w:val="22"/>
          <w:lang w:val="en-GB"/>
        </w:rPr>
        <w:t>მმართველი</w:t>
      </w:r>
      <w:r w:rsidRPr="00AF6C27">
        <w:rPr>
          <w:iCs/>
          <w:sz w:val="22"/>
          <w:szCs w:val="22"/>
          <w:lang w:val="en-GB"/>
        </w:rPr>
        <w:t xml:space="preserve"> </w:t>
      </w:r>
      <w:r w:rsidRPr="00AF6C27">
        <w:rPr>
          <w:rFonts w:ascii="Sylfaen" w:hAnsi="Sylfaen" w:cs="Sylfaen"/>
          <w:iCs/>
          <w:sz w:val="22"/>
          <w:szCs w:val="22"/>
          <w:lang w:val="en-GB"/>
        </w:rPr>
        <w:t>ორგანო</w:t>
      </w:r>
      <w:r w:rsidRPr="00AF6C27">
        <w:rPr>
          <w:iCs/>
          <w:sz w:val="22"/>
          <w:szCs w:val="22"/>
          <w:lang w:val="en-GB"/>
        </w:rPr>
        <w:t xml:space="preserve">, </w:t>
      </w:r>
      <w:r w:rsidRPr="00AF6C27">
        <w:rPr>
          <w:rFonts w:ascii="Sylfaen" w:hAnsi="Sylfaen" w:cs="Sylfaen"/>
          <w:iCs/>
          <w:sz w:val="22"/>
          <w:szCs w:val="22"/>
          <w:lang w:val="en-GB"/>
        </w:rPr>
        <w:t>რათა</w:t>
      </w:r>
      <w:r w:rsidRPr="00AF6C27">
        <w:rPr>
          <w:iCs/>
          <w:sz w:val="22"/>
          <w:szCs w:val="22"/>
          <w:lang w:val="en-GB"/>
        </w:rPr>
        <w:t xml:space="preserve"> </w:t>
      </w:r>
      <w:r w:rsidRPr="00AF6C27">
        <w:rPr>
          <w:rFonts w:ascii="Sylfaen" w:hAnsi="Sylfaen" w:cs="Sylfaen"/>
          <w:iCs/>
          <w:sz w:val="22"/>
          <w:szCs w:val="22"/>
          <w:lang w:val="en-GB"/>
        </w:rPr>
        <w:t>უზრუნველყოს</w:t>
      </w:r>
      <w:r w:rsidRPr="00AF6C27">
        <w:rPr>
          <w:iCs/>
          <w:sz w:val="22"/>
          <w:szCs w:val="22"/>
          <w:lang w:val="en-GB"/>
        </w:rPr>
        <w:t xml:space="preserve"> </w:t>
      </w:r>
      <w:r w:rsidRPr="00AF6C27">
        <w:rPr>
          <w:rFonts w:ascii="Sylfaen" w:hAnsi="Sylfaen" w:cs="Sylfaen"/>
          <w:iCs/>
          <w:sz w:val="22"/>
          <w:szCs w:val="22"/>
          <w:lang w:val="en-GB"/>
        </w:rPr>
        <w:t>ტრადიციული</w:t>
      </w:r>
      <w:r w:rsidRPr="00AF6C27">
        <w:rPr>
          <w:iCs/>
          <w:sz w:val="22"/>
          <w:szCs w:val="22"/>
          <w:lang w:val="en-GB"/>
        </w:rPr>
        <w:t xml:space="preserve"> </w:t>
      </w:r>
      <w:r w:rsidRPr="00AF6C27">
        <w:rPr>
          <w:rFonts w:ascii="Sylfaen" w:hAnsi="Sylfaen" w:cs="Sylfaen"/>
          <w:iCs/>
          <w:sz w:val="22"/>
          <w:szCs w:val="22"/>
          <w:lang w:val="en-GB"/>
        </w:rPr>
        <w:t>მმართველი</w:t>
      </w:r>
      <w:r w:rsidRPr="00AF6C27">
        <w:rPr>
          <w:iCs/>
          <w:sz w:val="22"/>
          <w:szCs w:val="22"/>
          <w:lang w:val="en-GB"/>
        </w:rPr>
        <w:t xml:space="preserve"> </w:t>
      </w:r>
      <w:r w:rsidRPr="00AF6C27">
        <w:rPr>
          <w:rFonts w:ascii="Sylfaen" w:hAnsi="Sylfaen" w:cs="Sylfaen"/>
          <w:iCs/>
          <w:sz w:val="22"/>
          <w:szCs w:val="22"/>
          <w:lang w:val="en-GB"/>
        </w:rPr>
        <w:t>ფუნქციები</w:t>
      </w:r>
      <w:r w:rsidRPr="00AF6C27">
        <w:rPr>
          <w:iCs/>
          <w:sz w:val="22"/>
          <w:szCs w:val="22"/>
          <w:lang w:val="en-GB"/>
        </w:rPr>
        <w:t xml:space="preserve">, </w:t>
      </w:r>
      <w:r w:rsidRPr="00AF6C27">
        <w:rPr>
          <w:rFonts w:ascii="Sylfaen" w:hAnsi="Sylfaen" w:cs="Sylfaen"/>
          <w:iCs/>
          <w:sz w:val="22"/>
          <w:szCs w:val="22"/>
          <w:lang w:val="en-GB"/>
        </w:rPr>
        <w:t>როგორიცაა</w:t>
      </w:r>
      <w:r w:rsidRPr="00AF6C27">
        <w:rPr>
          <w:iCs/>
          <w:sz w:val="22"/>
          <w:szCs w:val="22"/>
          <w:lang w:val="en-GB"/>
        </w:rPr>
        <w:t xml:space="preserve"> </w:t>
      </w:r>
      <w:r w:rsidRPr="00AF6C27">
        <w:rPr>
          <w:rFonts w:ascii="Sylfaen" w:hAnsi="Sylfaen" w:cs="Sylfaen"/>
          <w:iCs/>
          <w:sz w:val="22"/>
          <w:szCs w:val="22"/>
          <w:lang w:val="en-GB"/>
        </w:rPr>
        <w:t>სტრატეგიული</w:t>
      </w:r>
      <w:r w:rsidRPr="00AF6C27">
        <w:rPr>
          <w:iCs/>
          <w:sz w:val="22"/>
          <w:szCs w:val="22"/>
          <w:lang w:val="en-GB"/>
        </w:rPr>
        <w:t xml:space="preserve"> </w:t>
      </w:r>
      <w:r w:rsidRPr="00AF6C27">
        <w:rPr>
          <w:rFonts w:ascii="Sylfaen" w:hAnsi="Sylfaen" w:cs="Sylfaen"/>
          <w:iCs/>
          <w:sz w:val="22"/>
          <w:szCs w:val="22"/>
          <w:lang w:val="en-GB"/>
        </w:rPr>
        <w:t>მიმართულება</w:t>
      </w:r>
      <w:r w:rsidRPr="00AF6C27">
        <w:rPr>
          <w:iCs/>
          <w:sz w:val="22"/>
          <w:szCs w:val="22"/>
          <w:lang w:val="en-GB"/>
        </w:rPr>
        <w:t xml:space="preserve">, </w:t>
      </w:r>
      <w:r w:rsidRPr="00AF6C27">
        <w:rPr>
          <w:rFonts w:ascii="Sylfaen" w:hAnsi="Sylfaen" w:cs="Sylfaen"/>
          <w:iCs/>
          <w:sz w:val="22"/>
          <w:szCs w:val="22"/>
          <w:lang w:val="en-GB"/>
        </w:rPr>
        <w:t>უზრუნველყოს</w:t>
      </w:r>
      <w:r w:rsidRPr="00AF6C27">
        <w:rPr>
          <w:iCs/>
          <w:sz w:val="22"/>
          <w:szCs w:val="22"/>
          <w:lang w:val="en-GB"/>
        </w:rPr>
        <w:t xml:space="preserve"> </w:t>
      </w:r>
      <w:r w:rsidRPr="00AF6C27">
        <w:rPr>
          <w:rFonts w:ascii="Sylfaen" w:hAnsi="Sylfaen" w:cs="Sylfaen"/>
          <w:iCs/>
          <w:sz w:val="22"/>
          <w:szCs w:val="22"/>
          <w:lang w:val="en-GB"/>
        </w:rPr>
        <w:t>ანგარიშვალდებულება</w:t>
      </w:r>
      <w:r w:rsidRPr="00AF6C27">
        <w:rPr>
          <w:iCs/>
          <w:sz w:val="22"/>
          <w:szCs w:val="22"/>
          <w:lang w:val="en-GB"/>
        </w:rPr>
        <w:t xml:space="preserve"> </w:t>
      </w:r>
      <w:r w:rsidRPr="00AF6C27">
        <w:rPr>
          <w:rFonts w:ascii="Sylfaen" w:hAnsi="Sylfaen" w:cs="Sylfaen"/>
          <w:iCs/>
          <w:sz w:val="22"/>
          <w:szCs w:val="22"/>
          <w:lang w:val="en-GB"/>
        </w:rPr>
        <w:t>და</w:t>
      </w:r>
      <w:r w:rsidRPr="00AF6C27">
        <w:rPr>
          <w:iCs/>
          <w:sz w:val="22"/>
          <w:szCs w:val="22"/>
          <w:lang w:val="en-GB"/>
        </w:rPr>
        <w:t xml:space="preserve"> </w:t>
      </w:r>
      <w:r w:rsidRPr="00AF6C27">
        <w:rPr>
          <w:rFonts w:ascii="Sylfaen" w:hAnsi="Sylfaen" w:cs="Sylfaen"/>
          <w:iCs/>
          <w:sz w:val="22"/>
          <w:szCs w:val="22"/>
          <w:lang w:val="en-GB"/>
        </w:rPr>
        <w:t>მონიტორინგის</w:t>
      </w:r>
      <w:r w:rsidRPr="00AF6C27">
        <w:rPr>
          <w:iCs/>
          <w:sz w:val="22"/>
          <w:szCs w:val="22"/>
          <w:lang w:val="en-GB"/>
        </w:rPr>
        <w:t xml:space="preserve"> </w:t>
      </w:r>
      <w:r w:rsidRPr="00AF6C27">
        <w:rPr>
          <w:rFonts w:ascii="Sylfaen" w:hAnsi="Sylfaen" w:cs="Sylfaen"/>
          <w:iCs/>
          <w:sz w:val="22"/>
          <w:szCs w:val="22"/>
          <w:lang w:val="en-GB"/>
        </w:rPr>
        <w:t>განხორციელება</w:t>
      </w:r>
      <w:r w:rsidRPr="00AF6C27">
        <w:rPr>
          <w:iCs/>
          <w:sz w:val="22"/>
          <w:szCs w:val="22"/>
          <w:lang w:val="en-GB"/>
        </w:rPr>
        <w:t>,</w:t>
      </w:r>
      <w:r w:rsidR="007B5616">
        <w:rPr>
          <w:rFonts w:ascii="Sylfaen" w:hAnsi="Sylfaen"/>
          <w:iCs/>
          <w:sz w:val="22"/>
          <w:szCs w:val="22"/>
          <w:lang w:val="ka-GE"/>
        </w:rPr>
        <w:t xml:space="preserve"> </w:t>
      </w:r>
      <w:r w:rsidR="007B5616">
        <w:rPr>
          <w:rFonts w:ascii="Sylfaen" w:hAnsi="Sylfaen"/>
          <w:iCs/>
          <w:sz w:val="22"/>
          <w:szCs w:val="22"/>
        </w:rPr>
        <w:t>SSA-</w:t>
      </w:r>
      <w:r w:rsidR="007B5616">
        <w:rPr>
          <w:rFonts w:ascii="Sylfaen" w:hAnsi="Sylfaen"/>
          <w:iCs/>
          <w:sz w:val="22"/>
          <w:szCs w:val="22"/>
          <w:lang w:val="ka-GE"/>
        </w:rPr>
        <w:t xml:space="preserve">ის მიმართულებებს მიაწვდი სამინისტრო და გაუწევს მონიტორინგი. </w:t>
      </w:r>
      <w:r w:rsidR="007B5616" w:rsidRPr="007B5616">
        <w:rPr>
          <w:rFonts w:ascii="Sylfaen" w:hAnsi="Sylfaen"/>
          <w:iCs/>
          <w:sz w:val="22"/>
          <w:szCs w:val="22"/>
          <w:lang w:val="ka-GE"/>
        </w:rPr>
        <w:t xml:space="preserve">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w:t>
      </w:r>
      <w:r w:rsidR="007B5616">
        <w:rPr>
          <w:rFonts w:ascii="Sylfaen" w:hAnsi="Sylfaen"/>
          <w:iCs/>
          <w:sz w:val="22"/>
          <w:szCs w:val="22"/>
          <w:lang w:val="ka-GE"/>
        </w:rPr>
        <w:t xml:space="preserve">მას </w:t>
      </w:r>
      <w:r w:rsidR="007B5616" w:rsidRPr="007B5616">
        <w:rPr>
          <w:rFonts w:ascii="Sylfaen" w:hAnsi="Sylfaen"/>
          <w:iCs/>
          <w:sz w:val="22"/>
          <w:szCs w:val="22"/>
          <w:lang w:val="ka-GE"/>
        </w:rPr>
        <w:t>ამტკიცებს სამთავრობო საბჭო.</w:t>
      </w:r>
    </w:p>
    <w:p w:rsidR="000A5E96" w:rsidRPr="007B5616" w:rsidRDefault="000A5E96" w:rsidP="00F2661F">
      <w:pPr>
        <w:jc w:val="both"/>
        <w:rPr>
          <w:rFonts w:ascii="Sylfaen" w:hAnsi="Sylfaen"/>
          <w:iCs/>
          <w:sz w:val="22"/>
          <w:szCs w:val="22"/>
          <w:lang w:val="ka-GE"/>
        </w:rPr>
      </w:pPr>
    </w:p>
    <w:p w:rsidR="007B5616" w:rsidRDefault="007B5616" w:rsidP="007B5616">
      <w:pPr>
        <w:pStyle w:val="ListParagraph"/>
        <w:jc w:val="both"/>
        <w:rPr>
          <w:rFonts w:ascii="Sylfaen" w:hAnsi="Sylfaen" w:cs="Sylfaen"/>
          <w:sz w:val="22"/>
          <w:szCs w:val="22"/>
          <w:lang w:val="en-GB"/>
        </w:rPr>
      </w:pPr>
      <w:r w:rsidRPr="007B5616">
        <w:rPr>
          <w:rFonts w:ascii="Sylfaen" w:hAnsi="Sylfaen" w:cs="Sylfaen"/>
          <w:sz w:val="22"/>
          <w:szCs w:val="22"/>
          <w:lang w:val="en-GB"/>
        </w:rPr>
        <w:t>არსებობს</w:t>
      </w:r>
      <w:r w:rsidRPr="007B5616">
        <w:rPr>
          <w:sz w:val="22"/>
          <w:szCs w:val="22"/>
          <w:lang w:val="en-GB"/>
        </w:rPr>
        <w:t xml:space="preserve"> </w:t>
      </w:r>
      <w:r w:rsidRPr="007B5616">
        <w:rPr>
          <w:rFonts w:ascii="Sylfaen" w:hAnsi="Sylfaen" w:cs="Sylfaen"/>
          <w:sz w:val="22"/>
          <w:szCs w:val="22"/>
          <w:lang w:val="en-GB"/>
        </w:rPr>
        <w:t>სამი</w:t>
      </w:r>
      <w:r w:rsidRPr="007B5616">
        <w:rPr>
          <w:sz w:val="22"/>
          <w:szCs w:val="22"/>
          <w:lang w:val="en-GB"/>
        </w:rPr>
        <w:t xml:space="preserve"> </w:t>
      </w:r>
      <w:r w:rsidRPr="007B5616">
        <w:rPr>
          <w:rFonts w:ascii="Sylfaen" w:hAnsi="Sylfaen" w:cs="Sylfaen"/>
          <w:sz w:val="22"/>
          <w:szCs w:val="22"/>
          <w:lang w:val="en-GB"/>
        </w:rPr>
        <w:t>ფორმალური</w:t>
      </w:r>
      <w:r w:rsidRPr="007B5616">
        <w:rPr>
          <w:sz w:val="22"/>
          <w:szCs w:val="22"/>
          <w:lang w:val="en-GB"/>
        </w:rPr>
        <w:t xml:space="preserve"> </w:t>
      </w:r>
      <w:r w:rsidRPr="007B5616">
        <w:rPr>
          <w:rFonts w:ascii="Sylfaen" w:hAnsi="Sylfaen" w:cs="Sylfaen"/>
          <w:sz w:val="22"/>
          <w:szCs w:val="22"/>
          <w:lang w:val="en-GB"/>
        </w:rPr>
        <w:t>მართვის</w:t>
      </w:r>
      <w:r w:rsidRPr="007B5616">
        <w:rPr>
          <w:sz w:val="22"/>
          <w:szCs w:val="22"/>
          <w:lang w:val="en-GB"/>
        </w:rPr>
        <w:t xml:space="preserve"> </w:t>
      </w:r>
      <w:r w:rsidRPr="007B5616">
        <w:rPr>
          <w:rFonts w:ascii="Sylfaen" w:hAnsi="Sylfaen" w:cs="Sylfaen"/>
          <w:sz w:val="22"/>
          <w:szCs w:val="22"/>
          <w:lang w:val="en-GB"/>
        </w:rPr>
        <w:t>ფენა</w:t>
      </w:r>
      <w:r w:rsidRPr="007B5616">
        <w:rPr>
          <w:sz w:val="22"/>
          <w:szCs w:val="22"/>
          <w:lang w:val="en-GB"/>
        </w:rPr>
        <w:t xml:space="preserve">, </w:t>
      </w:r>
      <w:r>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Default="000A5E96" w:rsidP="007B5616">
      <w:pPr>
        <w:pStyle w:val="ListParagraph"/>
        <w:jc w:val="both"/>
        <w:rPr>
          <w:rFonts w:ascii="Sylfaen" w:hAnsi="Sylfaen" w:cs="Sylfaen"/>
          <w:sz w:val="22"/>
          <w:szCs w:val="22"/>
          <w:lang w:val="en-GB"/>
        </w:rPr>
      </w:pPr>
    </w:p>
    <w:p w:rsidR="007B5616" w:rsidRDefault="007B5616" w:rsidP="007B5616">
      <w:pPr>
        <w:pStyle w:val="ListParagraph"/>
        <w:numPr>
          <w:ilvl w:val="0"/>
          <w:numId w:val="8"/>
        </w:numPr>
        <w:jc w:val="both"/>
        <w:rPr>
          <w:rFonts w:ascii="Sylfaen" w:hAnsi="Sylfaen" w:cs="Sylfaen"/>
          <w:sz w:val="22"/>
          <w:szCs w:val="22"/>
          <w:lang w:val="ka-GE"/>
        </w:rPr>
      </w:pPr>
      <w:r>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Default="007B5616" w:rsidP="007B5616">
      <w:pPr>
        <w:pStyle w:val="ListParagraph"/>
        <w:numPr>
          <w:ilvl w:val="0"/>
          <w:numId w:val="8"/>
        </w:numPr>
        <w:jc w:val="both"/>
        <w:rPr>
          <w:rFonts w:ascii="Sylfaen" w:hAnsi="Sylfaen" w:cs="Sylfaen"/>
          <w:sz w:val="22"/>
          <w:szCs w:val="22"/>
          <w:lang w:val="ka-GE"/>
        </w:rPr>
      </w:pPr>
      <w:r>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7B5616" w:rsidRDefault="007B5616" w:rsidP="007B5616">
      <w:pPr>
        <w:pStyle w:val="ListParagraph"/>
        <w:numPr>
          <w:ilvl w:val="0"/>
          <w:numId w:val="8"/>
        </w:numPr>
        <w:jc w:val="both"/>
        <w:rPr>
          <w:rFonts w:ascii="Sylfaen" w:hAnsi="Sylfaen" w:cs="Sylfaen"/>
          <w:sz w:val="22"/>
          <w:szCs w:val="22"/>
          <w:lang w:val="ka-GE"/>
        </w:rPr>
      </w:pPr>
      <w:r w:rsidRPr="007B5616">
        <w:rPr>
          <w:rFonts w:ascii="Sylfaen" w:hAnsi="Sylfaen" w:cs="Sylfaen"/>
          <w:sz w:val="22"/>
          <w:szCs w:val="22"/>
          <w:lang w:val="ka-GE"/>
        </w:rPr>
        <w:t>სამთავრობო საბჭო, როგორც საბოლოო მმართველი ორგანო</w:t>
      </w:r>
      <w:r>
        <w:rPr>
          <w:rFonts w:ascii="Sylfaen" w:hAnsi="Sylfaen" w:cs="Sylfaen"/>
          <w:sz w:val="22"/>
          <w:szCs w:val="22"/>
          <w:lang w:val="ka-GE"/>
        </w:rPr>
        <w:t>ს</w:t>
      </w:r>
      <w:r w:rsidRPr="007B5616">
        <w:rPr>
          <w:rFonts w:ascii="Sylfaen" w:hAnsi="Sylfaen" w:cs="Sylfaen"/>
          <w:sz w:val="22"/>
          <w:szCs w:val="22"/>
          <w:lang w:val="ka-GE"/>
        </w:rPr>
        <w:t>, ყოველწლიურად შეატყობინოს სტრატეგიის დამტკიცება.</w:t>
      </w:r>
    </w:p>
    <w:p w:rsidR="007B5616" w:rsidRPr="007B5616" w:rsidRDefault="007B5616" w:rsidP="007B5616">
      <w:pPr>
        <w:pStyle w:val="ListParagraph"/>
        <w:jc w:val="both"/>
        <w:rPr>
          <w:sz w:val="22"/>
          <w:szCs w:val="22"/>
          <w:lang w:val="ka-GE"/>
        </w:rPr>
      </w:pPr>
    </w:p>
    <w:p w:rsidR="00E8617A" w:rsidRPr="00C21D58" w:rsidRDefault="00E8617A" w:rsidP="00F2661F">
      <w:pPr>
        <w:jc w:val="both"/>
        <w:rPr>
          <w:iCs/>
          <w:sz w:val="22"/>
          <w:szCs w:val="22"/>
          <w:lang w:val="en-GB"/>
        </w:rPr>
      </w:pPr>
    </w:p>
    <w:p w:rsidR="00697B13" w:rsidRPr="00697B13" w:rsidRDefault="00697B13" w:rsidP="00F2661F">
      <w:pPr>
        <w:jc w:val="both"/>
        <w:rPr>
          <w:rFonts w:ascii="Sylfaen" w:hAnsi="Sylfaen"/>
          <w:iCs/>
          <w:sz w:val="22"/>
          <w:szCs w:val="22"/>
          <w:lang w:val="ka-GE"/>
        </w:rPr>
      </w:pPr>
      <w:r>
        <w:rPr>
          <w:iCs/>
          <w:sz w:val="22"/>
          <w:szCs w:val="22"/>
          <w:lang w:val="en-GB"/>
        </w:rPr>
        <w:t>S</w:t>
      </w:r>
      <w:r>
        <w:rPr>
          <w:iCs/>
          <w:sz w:val="22"/>
          <w:szCs w:val="22"/>
        </w:rPr>
        <w:t>P</w:t>
      </w:r>
      <w:r>
        <w:rPr>
          <w:iCs/>
          <w:sz w:val="22"/>
          <w:szCs w:val="22"/>
          <w:lang w:val="en-GB"/>
        </w:rPr>
        <w:t xml:space="preserve">S </w:t>
      </w:r>
      <w:r>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Pr>
          <w:iCs/>
          <w:sz w:val="22"/>
          <w:szCs w:val="22"/>
          <w:lang w:val="en-GB"/>
        </w:rPr>
        <w:t xml:space="preserve">MOH </w:t>
      </w:r>
      <w:r>
        <w:rPr>
          <w:rFonts w:ascii="Sylfaen" w:hAnsi="Sylfaen"/>
          <w:iCs/>
          <w:sz w:val="22"/>
          <w:szCs w:val="22"/>
          <w:lang w:val="ka-GE"/>
        </w:rPr>
        <w:t>დ</w:t>
      </w:r>
      <w:r>
        <w:rPr>
          <w:iCs/>
          <w:sz w:val="22"/>
          <w:szCs w:val="22"/>
          <w:lang w:val="en-GB"/>
        </w:rPr>
        <w:t xml:space="preserve">ა </w:t>
      </w:r>
      <w:r w:rsidRPr="00C21D58">
        <w:rPr>
          <w:iCs/>
          <w:sz w:val="22"/>
          <w:szCs w:val="22"/>
          <w:lang w:val="en-GB"/>
        </w:rPr>
        <w:t>SSA</w:t>
      </w:r>
      <w:r>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Default="00697B13" w:rsidP="00F2661F">
      <w:pPr>
        <w:jc w:val="both"/>
        <w:rPr>
          <w:rFonts w:ascii="Sylfaen" w:hAnsi="Sylfaen"/>
          <w:iCs/>
          <w:sz w:val="22"/>
          <w:szCs w:val="22"/>
          <w:lang w:val="ka-GE"/>
        </w:rPr>
      </w:pPr>
      <w:r w:rsidRPr="00697B13">
        <w:rPr>
          <w:rFonts w:ascii="Sylfaen" w:hAnsi="Sylfaen" w:cs="Sylfaen"/>
          <w:iCs/>
          <w:sz w:val="22"/>
          <w:szCs w:val="22"/>
          <w:lang w:val="en-GB"/>
        </w:rPr>
        <w:t>სტრატეგიული</w:t>
      </w:r>
      <w:r w:rsidRPr="00697B13">
        <w:rPr>
          <w:iCs/>
          <w:sz w:val="22"/>
          <w:szCs w:val="22"/>
          <w:lang w:val="en-GB"/>
        </w:rPr>
        <w:t xml:space="preserve"> </w:t>
      </w:r>
      <w:r w:rsidRPr="00697B13">
        <w:rPr>
          <w:rFonts w:ascii="Sylfaen" w:hAnsi="Sylfaen" w:cs="Sylfaen"/>
          <w:iCs/>
          <w:sz w:val="22"/>
          <w:szCs w:val="22"/>
          <w:lang w:val="en-GB"/>
        </w:rPr>
        <w:t>დაგეგმვის</w:t>
      </w:r>
      <w:r w:rsidRPr="00697B13">
        <w:rPr>
          <w:iCs/>
          <w:sz w:val="22"/>
          <w:szCs w:val="22"/>
          <w:lang w:val="en-GB"/>
        </w:rPr>
        <w:t xml:space="preserve">, </w:t>
      </w:r>
      <w:r w:rsidRPr="00697B13">
        <w:rPr>
          <w:rFonts w:ascii="Sylfaen" w:hAnsi="Sylfaen" w:cs="Sylfaen"/>
          <w:iCs/>
          <w:sz w:val="22"/>
          <w:szCs w:val="22"/>
          <w:lang w:val="en-GB"/>
        </w:rPr>
        <w:t>სტრატეგიის</w:t>
      </w:r>
      <w:r w:rsidRPr="00697B13">
        <w:rPr>
          <w:iCs/>
          <w:sz w:val="22"/>
          <w:szCs w:val="22"/>
          <w:lang w:val="en-GB"/>
        </w:rPr>
        <w:t xml:space="preserve"> </w:t>
      </w:r>
      <w:r w:rsidRPr="00697B13">
        <w:rPr>
          <w:rFonts w:ascii="Sylfaen" w:hAnsi="Sylfaen" w:cs="Sylfaen"/>
          <w:iCs/>
          <w:sz w:val="22"/>
          <w:szCs w:val="22"/>
          <w:lang w:val="en-GB"/>
        </w:rPr>
        <w:t>შესრულების</w:t>
      </w:r>
      <w:r w:rsidRPr="00697B13">
        <w:rPr>
          <w:iCs/>
          <w:sz w:val="22"/>
          <w:szCs w:val="22"/>
          <w:lang w:val="en-GB"/>
        </w:rPr>
        <w:t xml:space="preserve"> </w:t>
      </w:r>
      <w:r w:rsidRPr="00697B13">
        <w:rPr>
          <w:rFonts w:ascii="Sylfaen" w:hAnsi="Sylfaen" w:cs="Sylfaen"/>
          <w:iCs/>
          <w:sz w:val="22"/>
          <w:szCs w:val="22"/>
          <w:lang w:val="en-GB"/>
        </w:rPr>
        <w:t>და</w:t>
      </w:r>
      <w:r w:rsidRPr="00697B13">
        <w:rPr>
          <w:iCs/>
          <w:sz w:val="22"/>
          <w:szCs w:val="22"/>
          <w:lang w:val="en-GB"/>
        </w:rPr>
        <w:t xml:space="preserve"> </w:t>
      </w:r>
      <w:r w:rsidRPr="00697B13">
        <w:rPr>
          <w:rFonts w:ascii="Sylfaen" w:hAnsi="Sylfaen" w:cs="Sylfaen"/>
          <w:iCs/>
          <w:sz w:val="22"/>
          <w:szCs w:val="22"/>
          <w:lang w:val="en-GB"/>
        </w:rPr>
        <w:t>ანგარიშგების</w:t>
      </w:r>
      <w:r w:rsidRPr="00697B13">
        <w:rPr>
          <w:iCs/>
          <w:sz w:val="22"/>
          <w:szCs w:val="22"/>
          <w:lang w:val="en-GB"/>
        </w:rPr>
        <w:t xml:space="preserve"> </w:t>
      </w:r>
      <w:r w:rsidRPr="00697B13">
        <w:rPr>
          <w:rFonts w:ascii="Sylfaen" w:hAnsi="Sylfaen" w:cs="Sylfaen"/>
          <w:iCs/>
          <w:sz w:val="22"/>
          <w:szCs w:val="22"/>
          <w:lang w:val="en-GB"/>
        </w:rPr>
        <w:t>ხარისხის</w:t>
      </w:r>
      <w:r w:rsidRPr="00697B13">
        <w:rPr>
          <w:iCs/>
          <w:sz w:val="22"/>
          <w:szCs w:val="22"/>
          <w:lang w:val="en-GB"/>
        </w:rPr>
        <w:t xml:space="preserve"> </w:t>
      </w:r>
      <w:r w:rsidRPr="00697B13">
        <w:rPr>
          <w:rFonts w:ascii="Sylfaen" w:hAnsi="Sylfaen" w:cs="Sylfaen"/>
          <w:iCs/>
          <w:sz w:val="22"/>
          <w:szCs w:val="22"/>
          <w:lang w:val="en-GB"/>
        </w:rPr>
        <w:t>ზრუნვის</w:t>
      </w:r>
      <w:r w:rsidRPr="00697B13">
        <w:rPr>
          <w:iCs/>
          <w:sz w:val="22"/>
          <w:szCs w:val="22"/>
          <w:lang w:val="en-GB"/>
        </w:rPr>
        <w:t xml:space="preserve"> </w:t>
      </w:r>
      <w:r w:rsidRPr="00697B13">
        <w:rPr>
          <w:rFonts w:ascii="Sylfaen" w:hAnsi="Sylfaen" w:cs="Sylfaen"/>
          <w:iCs/>
          <w:sz w:val="22"/>
          <w:szCs w:val="22"/>
          <w:lang w:val="en-GB"/>
        </w:rPr>
        <w:t>ფორმალური</w:t>
      </w:r>
      <w:r w:rsidRPr="00697B13">
        <w:rPr>
          <w:iCs/>
          <w:sz w:val="22"/>
          <w:szCs w:val="22"/>
          <w:lang w:val="en-GB"/>
        </w:rPr>
        <w:t xml:space="preserve"> </w:t>
      </w:r>
      <w:r w:rsidRPr="00697B13">
        <w:rPr>
          <w:rFonts w:ascii="Sylfaen" w:hAnsi="Sylfaen" w:cs="Sylfaen"/>
          <w:iCs/>
          <w:sz w:val="22"/>
          <w:szCs w:val="22"/>
          <w:lang w:val="en-GB"/>
        </w:rPr>
        <w:t>ორგანოს</w:t>
      </w:r>
      <w:r w:rsidRPr="00697B13">
        <w:rPr>
          <w:iCs/>
          <w:sz w:val="22"/>
          <w:szCs w:val="22"/>
          <w:lang w:val="en-GB"/>
        </w:rPr>
        <w:t xml:space="preserve"> </w:t>
      </w:r>
      <w:r w:rsidRPr="00697B13">
        <w:rPr>
          <w:rFonts w:ascii="Sylfaen" w:hAnsi="Sylfaen" w:cs="Sylfaen"/>
          <w:iCs/>
          <w:sz w:val="22"/>
          <w:szCs w:val="22"/>
          <w:lang w:val="en-GB"/>
        </w:rPr>
        <w:t>ფუნქციონირებისათვის</w:t>
      </w:r>
      <w:r w:rsidRPr="00697B13">
        <w:rPr>
          <w:iCs/>
          <w:sz w:val="22"/>
          <w:szCs w:val="22"/>
          <w:lang w:val="en-GB"/>
        </w:rPr>
        <w:t xml:space="preserve"> </w:t>
      </w:r>
      <w:r w:rsidRPr="00697B13">
        <w:rPr>
          <w:rFonts w:ascii="Sylfaen" w:hAnsi="Sylfaen" w:cs="Sylfaen"/>
          <w:iCs/>
          <w:sz w:val="22"/>
          <w:szCs w:val="22"/>
          <w:lang w:val="en-GB"/>
        </w:rPr>
        <w:t>პასუხისმგებელი</w:t>
      </w:r>
      <w:r w:rsidRPr="00697B13">
        <w:rPr>
          <w:iCs/>
          <w:sz w:val="22"/>
          <w:szCs w:val="22"/>
          <w:lang w:val="en-GB"/>
        </w:rPr>
        <w:t xml:space="preserve"> </w:t>
      </w:r>
      <w:r w:rsidRPr="00697B13">
        <w:rPr>
          <w:rFonts w:ascii="Sylfaen" w:hAnsi="Sylfaen" w:cs="Sylfaen"/>
          <w:iCs/>
          <w:sz w:val="22"/>
          <w:szCs w:val="22"/>
          <w:lang w:val="en-GB"/>
        </w:rPr>
        <w:t>იქნება</w:t>
      </w:r>
      <w:r w:rsidRPr="00697B13">
        <w:rPr>
          <w:iCs/>
          <w:sz w:val="22"/>
          <w:szCs w:val="22"/>
          <w:lang w:val="en-GB"/>
        </w:rPr>
        <w:t xml:space="preserve"> WG </w:t>
      </w:r>
      <w:r w:rsidRPr="00697B13">
        <w:rPr>
          <w:rFonts w:ascii="Sylfaen" w:hAnsi="Sylfaen" w:cs="Sylfaen"/>
          <w:iCs/>
          <w:sz w:val="22"/>
          <w:szCs w:val="22"/>
          <w:lang w:val="en-GB"/>
        </w:rPr>
        <w:t>პასუხისმგებელი</w:t>
      </w:r>
      <w:r w:rsidRPr="00697B13">
        <w:rPr>
          <w:iCs/>
          <w:sz w:val="22"/>
          <w:szCs w:val="22"/>
          <w:lang w:val="en-GB"/>
        </w:rPr>
        <w:t>.</w:t>
      </w:r>
      <w:r w:rsidR="007D0659">
        <w:rPr>
          <w:iCs/>
          <w:sz w:val="22"/>
          <w:szCs w:val="22"/>
          <w:lang w:val="en-GB"/>
        </w:rPr>
        <w:t xml:space="preserve"> </w:t>
      </w:r>
      <w:r w:rsidR="007D0659" w:rsidRPr="007D0659">
        <w:rPr>
          <w:rFonts w:ascii="Sylfaen" w:hAnsi="Sylfaen" w:cs="Sylfaen"/>
          <w:iCs/>
          <w:sz w:val="22"/>
          <w:szCs w:val="22"/>
          <w:lang w:val="en-GB"/>
        </w:rPr>
        <w:t>სტრატეგიული</w:t>
      </w:r>
      <w:r w:rsidR="007D0659" w:rsidRPr="007D0659">
        <w:rPr>
          <w:iCs/>
          <w:sz w:val="22"/>
          <w:szCs w:val="22"/>
          <w:lang w:val="en-GB"/>
        </w:rPr>
        <w:t xml:space="preserve"> </w:t>
      </w:r>
      <w:r w:rsidR="007D0659" w:rsidRPr="007D0659">
        <w:rPr>
          <w:rFonts w:ascii="Sylfaen" w:hAnsi="Sylfaen" w:cs="Sylfaen"/>
          <w:iCs/>
          <w:sz w:val="22"/>
          <w:szCs w:val="22"/>
          <w:lang w:val="en-GB"/>
        </w:rPr>
        <w:t>დაგეგმვისა</w:t>
      </w:r>
      <w:r w:rsidR="007D0659" w:rsidRPr="007D0659">
        <w:rPr>
          <w:iCs/>
          <w:sz w:val="22"/>
          <w:szCs w:val="22"/>
          <w:lang w:val="en-GB"/>
        </w:rPr>
        <w:t xml:space="preserve"> </w:t>
      </w:r>
      <w:r w:rsidR="007D0659" w:rsidRPr="007D0659">
        <w:rPr>
          <w:rFonts w:ascii="Sylfaen" w:hAnsi="Sylfaen" w:cs="Sylfaen"/>
          <w:iCs/>
          <w:sz w:val="22"/>
          <w:szCs w:val="22"/>
          <w:lang w:val="en-GB"/>
        </w:rPr>
        <w:t>და</w:t>
      </w:r>
      <w:r w:rsidR="007D0659" w:rsidRPr="007D0659">
        <w:rPr>
          <w:iCs/>
          <w:sz w:val="22"/>
          <w:szCs w:val="22"/>
          <w:lang w:val="en-GB"/>
        </w:rPr>
        <w:t xml:space="preserve"> </w:t>
      </w:r>
      <w:r w:rsidR="007D0659" w:rsidRPr="007D0659">
        <w:rPr>
          <w:rFonts w:ascii="Sylfaen" w:hAnsi="Sylfaen" w:cs="Sylfaen"/>
          <w:iCs/>
          <w:sz w:val="22"/>
          <w:szCs w:val="22"/>
          <w:lang w:val="en-GB"/>
        </w:rPr>
        <w:t>სტრატეგიის</w:t>
      </w:r>
      <w:r w:rsidR="007D0659" w:rsidRPr="007D0659">
        <w:rPr>
          <w:iCs/>
          <w:sz w:val="22"/>
          <w:szCs w:val="22"/>
          <w:lang w:val="en-GB"/>
        </w:rPr>
        <w:t xml:space="preserve"> </w:t>
      </w:r>
      <w:r w:rsidR="007D0659" w:rsidRPr="007D0659">
        <w:rPr>
          <w:rFonts w:ascii="Sylfaen" w:hAnsi="Sylfaen" w:cs="Sylfaen"/>
          <w:iCs/>
          <w:sz w:val="22"/>
          <w:szCs w:val="22"/>
          <w:lang w:val="en-GB"/>
        </w:rPr>
        <w:t>განხორციელების</w:t>
      </w:r>
      <w:r w:rsidR="007D0659">
        <w:rPr>
          <w:iCs/>
          <w:sz w:val="22"/>
          <w:szCs w:val="22"/>
          <w:lang w:val="en-GB"/>
        </w:rPr>
        <w:t>,</w:t>
      </w:r>
      <w:r w:rsidR="007D0659" w:rsidRPr="007D0659">
        <w:rPr>
          <w:iCs/>
          <w:sz w:val="22"/>
          <w:szCs w:val="22"/>
          <w:lang w:val="en-GB"/>
        </w:rPr>
        <w:t xml:space="preserve"> </w:t>
      </w:r>
      <w:r w:rsidR="007D0659">
        <w:rPr>
          <w:rFonts w:ascii="Sylfaen" w:hAnsi="Sylfaen" w:cs="Sylfaen"/>
          <w:iCs/>
          <w:sz w:val="22"/>
          <w:szCs w:val="22"/>
          <w:lang w:val="en-GB"/>
        </w:rPr>
        <w:lastRenderedPageBreak/>
        <w:t>კოორდინაცი</w:t>
      </w:r>
      <w:r w:rsidR="007D0659">
        <w:rPr>
          <w:rFonts w:ascii="Sylfaen" w:hAnsi="Sylfaen" w:cs="Sylfaen"/>
          <w:iCs/>
          <w:sz w:val="22"/>
          <w:szCs w:val="22"/>
          <w:lang w:val="ka-GE"/>
        </w:rPr>
        <w:t>აზე</w:t>
      </w:r>
      <w:r w:rsidR="007D0659" w:rsidRPr="007D0659">
        <w:rPr>
          <w:iCs/>
          <w:sz w:val="22"/>
          <w:szCs w:val="22"/>
          <w:lang w:val="en-GB"/>
        </w:rPr>
        <w:t xml:space="preserve"> </w:t>
      </w:r>
      <w:r w:rsidR="007D0659" w:rsidRPr="007D0659">
        <w:rPr>
          <w:rFonts w:ascii="Sylfaen" w:hAnsi="Sylfaen" w:cs="Sylfaen"/>
          <w:iCs/>
          <w:sz w:val="22"/>
          <w:szCs w:val="22"/>
          <w:lang w:val="en-GB"/>
        </w:rPr>
        <w:t>პასუხისმგებელი</w:t>
      </w:r>
      <w:r w:rsidR="007D0659" w:rsidRPr="007D0659">
        <w:rPr>
          <w:iCs/>
          <w:sz w:val="22"/>
          <w:szCs w:val="22"/>
          <w:lang w:val="en-GB"/>
        </w:rPr>
        <w:t xml:space="preserve"> </w:t>
      </w:r>
      <w:r w:rsidR="007D0659" w:rsidRPr="007D0659">
        <w:rPr>
          <w:rFonts w:ascii="Sylfaen" w:hAnsi="Sylfaen" w:cs="Sylfaen"/>
          <w:iCs/>
          <w:sz w:val="22"/>
          <w:szCs w:val="22"/>
          <w:lang w:val="en-GB"/>
        </w:rPr>
        <w:t>იქნება</w:t>
      </w:r>
      <w:r w:rsidR="007D0659" w:rsidRPr="007D0659">
        <w:rPr>
          <w:iCs/>
          <w:sz w:val="22"/>
          <w:szCs w:val="22"/>
          <w:lang w:val="en-GB"/>
        </w:rPr>
        <w:t xml:space="preserve"> </w:t>
      </w:r>
      <w:r w:rsidR="007D0659" w:rsidRPr="007D0659">
        <w:rPr>
          <w:rFonts w:ascii="Sylfaen" w:hAnsi="Sylfaen" w:cs="Sylfaen"/>
          <w:iCs/>
          <w:sz w:val="22"/>
          <w:szCs w:val="22"/>
          <w:lang w:val="en-GB"/>
        </w:rPr>
        <w:t>სტრატეგიული</w:t>
      </w:r>
      <w:r w:rsidR="007D0659" w:rsidRPr="007D0659">
        <w:rPr>
          <w:iCs/>
          <w:sz w:val="22"/>
          <w:szCs w:val="22"/>
          <w:lang w:val="en-GB"/>
        </w:rPr>
        <w:t xml:space="preserve"> </w:t>
      </w:r>
      <w:r w:rsidR="007D0659" w:rsidRPr="007D0659">
        <w:rPr>
          <w:rFonts w:ascii="Sylfaen" w:hAnsi="Sylfaen" w:cs="Sylfaen"/>
          <w:iCs/>
          <w:sz w:val="22"/>
          <w:szCs w:val="22"/>
          <w:lang w:val="en-GB"/>
        </w:rPr>
        <w:t>დაგეგმვის</w:t>
      </w:r>
      <w:r w:rsidR="007D0659" w:rsidRPr="007D0659">
        <w:rPr>
          <w:iCs/>
          <w:sz w:val="22"/>
          <w:szCs w:val="22"/>
          <w:lang w:val="en-GB"/>
        </w:rPr>
        <w:t xml:space="preserve"> </w:t>
      </w:r>
      <w:r w:rsidR="007D0659" w:rsidRPr="007D0659">
        <w:rPr>
          <w:rFonts w:ascii="Sylfaen" w:hAnsi="Sylfaen" w:cs="Sylfaen"/>
          <w:iCs/>
          <w:sz w:val="22"/>
          <w:szCs w:val="22"/>
          <w:lang w:val="en-GB"/>
        </w:rPr>
        <w:t>ხარისხის</w:t>
      </w:r>
      <w:r w:rsidR="007D0659" w:rsidRPr="007D0659">
        <w:rPr>
          <w:iCs/>
          <w:sz w:val="22"/>
          <w:szCs w:val="22"/>
          <w:lang w:val="en-GB"/>
        </w:rPr>
        <w:t xml:space="preserve"> </w:t>
      </w:r>
      <w:r w:rsidR="007D0659" w:rsidRPr="007D0659">
        <w:rPr>
          <w:rFonts w:ascii="Sylfaen" w:hAnsi="Sylfaen" w:cs="Sylfaen"/>
          <w:iCs/>
          <w:sz w:val="22"/>
          <w:szCs w:val="22"/>
          <w:lang w:val="en-GB"/>
        </w:rPr>
        <w:t>ზრუნვის</w:t>
      </w:r>
      <w:r w:rsidR="007D0659" w:rsidRPr="007D0659">
        <w:rPr>
          <w:iCs/>
          <w:sz w:val="22"/>
          <w:szCs w:val="22"/>
          <w:lang w:val="en-GB"/>
        </w:rPr>
        <w:t xml:space="preserve"> </w:t>
      </w:r>
      <w:r w:rsidR="007D0659" w:rsidRPr="007D0659">
        <w:rPr>
          <w:rFonts w:ascii="Sylfaen" w:hAnsi="Sylfaen" w:cs="Sylfaen"/>
          <w:iCs/>
          <w:sz w:val="22"/>
          <w:szCs w:val="22"/>
          <w:lang w:val="en-GB"/>
        </w:rPr>
        <w:t>ფორმალური</w:t>
      </w:r>
      <w:r w:rsidR="007D0659" w:rsidRPr="007D0659">
        <w:rPr>
          <w:iCs/>
          <w:sz w:val="22"/>
          <w:szCs w:val="22"/>
          <w:lang w:val="en-GB"/>
        </w:rPr>
        <w:t xml:space="preserve"> </w:t>
      </w:r>
      <w:r w:rsidR="007D0659" w:rsidRPr="007D0659">
        <w:rPr>
          <w:rFonts w:ascii="Sylfaen" w:hAnsi="Sylfaen" w:cs="Sylfaen"/>
          <w:iCs/>
          <w:sz w:val="22"/>
          <w:szCs w:val="22"/>
          <w:lang w:val="en-GB"/>
        </w:rPr>
        <w:t>ორგანო</w:t>
      </w:r>
      <w:r w:rsidR="007D0659">
        <w:rPr>
          <w:iCs/>
          <w:sz w:val="22"/>
          <w:szCs w:val="22"/>
          <w:lang w:val="en-GB"/>
        </w:rPr>
        <w:t>.</w:t>
      </w:r>
      <w:r w:rsidR="007D0659">
        <w:rPr>
          <w:rFonts w:ascii="Sylfaen" w:hAnsi="Sylfaen"/>
          <w:iCs/>
          <w:sz w:val="22"/>
          <w:szCs w:val="22"/>
          <w:lang w:val="ka-GE"/>
        </w:rPr>
        <w:t xml:space="preserve"> </w:t>
      </w:r>
      <w:r w:rsidR="007D0659" w:rsidRPr="007D0659">
        <w:rPr>
          <w:rFonts w:ascii="Sylfaen" w:hAnsi="Sylfaen"/>
          <w:iCs/>
          <w:sz w:val="22"/>
          <w:szCs w:val="22"/>
          <w:lang w:val="ka-GE"/>
        </w:rPr>
        <w:t>SSA ფორმალურად მინისტრ</w:t>
      </w:r>
      <w:r w:rsidR="007D0659">
        <w:rPr>
          <w:rFonts w:ascii="Sylfaen" w:hAnsi="Sylfaen"/>
          <w:iCs/>
          <w:sz w:val="22"/>
          <w:szCs w:val="22"/>
          <w:lang w:val="ka-GE"/>
        </w:rPr>
        <w:t>ი</w:t>
      </w:r>
      <w:r w:rsidR="007D0659" w:rsidRPr="007D0659">
        <w:rPr>
          <w:rFonts w:ascii="Sylfaen" w:hAnsi="Sylfaen"/>
          <w:iCs/>
          <w:sz w:val="22"/>
          <w:szCs w:val="22"/>
          <w:lang w:val="ka-GE"/>
        </w:rPr>
        <w:t>ს</w:t>
      </w:r>
      <w:r w:rsidR="007D0659">
        <w:rPr>
          <w:rFonts w:ascii="Sylfaen" w:hAnsi="Sylfaen"/>
          <w:iCs/>
          <w:sz w:val="22"/>
          <w:szCs w:val="22"/>
          <w:lang w:val="ka-GE"/>
        </w:rPr>
        <w:t xml:space="preserve"> წინაშეა ანგარიშვალდებული</w:t>
      </w:r>
      <w:r w:rsidR="007D0659" w:rsidRPr="007D0659">
        <w:rPr>
          <w:rFonts w:ascii="Sylfaen" w:hAnsi="Sylfaen"/>
          <w:iCs/>
          <w:sz w:val="22"/>
          <w:szCs w:val="22"/>
          <w:lang w:val="ka-GE"/>
        </w:rPr>
        <w:t xml:space="preserve">, რომელსაც გააჩნია </w:t>
      </w:r>
      <w:r w:rsidR="007D0659">
        <w:rPr>
          <w:rFonts w:ascii="Sylfaen" w:hAnsi="Sylfaen"/>
          <w:iCs/>
          <w:sz w:val="22"/>
          <w:szCs w:val="22"/>
          <w:lang w:val="ka-GE"/>
        </w:rPr>
        <w:t>უფლება, დაეთანხმოს და მიიღოს სტრატეგიული შესყიდვების სტრატეგია,</w:t>
      </w:r>
      <w:r w:rsidR="007D0659" w:rsidRPr="007D0659">
        <w:rPr>
          <w:rFonts w:ascii="Sylfaen" w:hAnsi="Sylfaen"/>
          <w:iCs/>
          <w:sz w:val="22"/>
          <w:szCs w:val="22"/>
          <w:lang w:val="ka-GE"/>
        </w:rPr>
        <w:t>უზრუნველყოფს პოლიტიკური ხელმძღვანელობით და უზრუნველყოს სოციალური</w:t>
      </w:r>
      <w:r w:rsidR="007D0659">
        <w:rPr>
          <w:rFonts w:ascii="Sylfaen" w:hAnsi="Sylfaen"/>
          <w:iCs/>
          <w:sz w:val="22"/>
          <w:szCs w:val="22"/>
          <w:lang w:val="ka-GE"/>
        </w:rPr>
        <w:t xml:space="preserve"> მომსახერების სააგენტოს სამსახურის </w:t>
      </w:r>
      <w:r w:rsidR="007D0659" w:rsidRPr="007D0659">
        <w:rPr>
          <w:rFonts w:ascii="Sylfaen" w:hAnsi="Sylfaen"/>
          <w:iCs/>
          <w:sz w:val="22"/>
          <w:szCs w:val="22"/>
          <w:lang w:val="ka-GE"/>
        </w:rPr>
        <w:t>მონიტორინგის საჯარო ანგარიშვალდებულება</w:t>
      </w:r>
      <w:r w:rsidR="007D0659">
        <w:rPr>
          <w:rFonts w:ascii="Sylfaen" w:hAnsi="Sylfaen"/>
          <w:iCs/>
          <w:sz w:val="22"/>
          <w:szCs w:val="22"/>
          <w:lang w:val="ka-GE"/>
        </w:rPr>
        <w:t>ს.</w:t>
      </w:r>
    </w:p>
    <w:p w:rsidR="007D0659" w:rsidRPr="007D0659" w:rsidRDefault="007D0659" w:rsidP="00F2661F">
      <w:pPr>
        <w:jc w:val="both"/>
        <w:rPr>
          <w:rFonts w:ascii="Sylfaen" w:hAnsi="Sylfaen"/>
          <w:iCs/>
          <w:sz w:val="22"/>
          <w:szCs w:val="22"/>
          <w:highlight w:val="lightGray"/>
          <w:lang w:val="ka-GE"/>
        </w:rPr>
      </w:pPr>
    </w:p>
    <w:p w:rsidR="00E8617A" w:rsidRPr="00C21D58" w:rsidRDefault="003951F1" w:rsidP="00F2661F">
      <w:pPr>
        <w:pStyle w:val="Heading2"/>
        <w:numPr>
          <w:ilvl w:val="0"/>
          <w:numId w:val="0"/>
        </w:numPr>
        <w:spacing w:before="0" w:after="0"/>
        <w:jc w:val="both"/>
        <w:rPr>
          <w:rFonts w:asciiTheme="minorHAnsi" w:hAnsiTheme="minorHAnsi"/>
          <w:i w:val="0"/>
          <w:sz w:val="22"/>
          <w:szCs w:val="22"/>
          <w:lang w:val="en-GB"/>
        </w:rPr>
      </w:pPr>
      <w:bookmarkStart w:id="27" w:name="_Toc532301844"/>
      <w:r>
        <w:rPr>
          <w:rFonts w:asciiTheme="minorHAnsi" w:hAnsiTheme="minorHAnsi"/>
          <w:i w:val="0"/>
          <w:sz w:val="22"/>
          <w:szCs w:val="22"/>
          <w:lang w:val="en-GB"/>
        </w:rPr>
        <w:t>4.3</w:t>
      </w:r>
      <w:r w:rsidR="00900E87">
        <w:rPr>
          <w:rFonts w:asciiTheme="minorHAnsi" w:hAnsiTheme="minorHAnsi"/>
          <w:i w:val="0"/>
          <w:sz w:val="22"/>
          <w:szCs w:val="22"/>
          <w:lang w:val="en-GB"/>
        </w:rPr>
        <w:t>.</w:t>
      </w:r>
      <w:r w:rsidR="007D0659">
        <w:rPr>
          <w:rFonts w:ascii="Sylfaen" w:hAnsi="Sylfaen"/>
          <w:i w:val="0"/>
          <w:sz w:val="22"/>
          <w:szCs w:val="22"/>
          <w:lang w:val="ka-GE"/>
        </w:rPr>
        <w:t xml:space="preserve"> სტრატეგიის ღსრულების მონიტორინგი და ანგარისის სისტემა</w:t>
      </w:r>
      <w:bookmarkEnd w:id="27"/>
    </w:p>
    <w:p w:rsidR="007D0659" w:rsidRDefault="007D0659" w:rsidP="00F2661F">
      <w:pPr>
        <w:jc w:val="both"/>
        <w:rPr>
          <w:rFonts w:ascii="Sylfaen" w:hAnsi="Sylfaen"/>
          <w:iCs/>
          <w:sz w:val="22"/>
          <w:szCs w:val="22"/>
          <w:lang w:val="ka-GE"/>
        </w:rPr>
      </w:pPr>
      <w:r>
        <w:rPr>
          <w:rFonts w:ascii="Sylfaen" w:hAnsi="Sylfaen"/>
          <w:iCs/>
          <w:sz w:val="22"/>
          <w:szCs w:val="22"/>
          <w:lang w:val="ka-GE"/>
        </w:rPr>
        <w:t xml:space="preserve">სტრატეგიული შესრულების მონიტორინგს სამი </w:t>
      </w:r>
      <w:r w:rsidR="003B6F0B">
        <w:rPr>
          <w:rFonts w:ascii="Sylfaen" w:hAnsi="Sylfaen"/>
          <w:iCs/>
          <w:sz w:val="22"/>
          <w:szCs w:val="22"/>
          <w:lang w:val="ka-GE"/>
        </w:rPr>
        <w:t>შრე</w:t>
      </w:r>
      <w:r>
        <w:rPr>
          <w:rFonts w:ascii="Sylfaen" w:hAnsi="Sylfaen"/>
          <w:iCs/>
          <w:sz w:val="22"/>
          <w:szCs w:val="22"/>
          <w:lang w:val="ka-GE"/>
        </w:rPr>
        <w:t xml:space="preserve"> უწევს ორგანიზებას:</w:t>
      </w:r>
    </w:p>
    <w:p w:rsidR="007D0659" w:rsidRPr="007D0659" w:rsidRDefault="007D0659" w:rsidP="00F2661F">
      <w:pPr>
        <w:jc w:val="both"/>
        <w:rPr>
          <w:rFonts w:ascii="Sylfaen" w:hAnsi="Sylfaen"/>
          <w:iCs/>
          <w:sz w:val="22"/>
          <w:szCs w:val="22"/>
          <w:lang w:val="ka-GE"/>
        </w:rPr>
      </w:pPr>
    </w:p>
    <w:p w:rsidR="00561D5A" w:rsidRDefault="00561D5A" w:rsidP="00F2661F">
      <w:pPr>
        <w:pStyle w:val="ListParagraph"/>
        <w:numPr>
          <w:ilvl w:val="0"/>
          <w:numId w:val="8"/>
        </w:numPr>
        <w:jc w:val="both"/>
        <w:rPr>
          <w:sz w:val="22"/>
          <w:szCs w:val="22"/>
          <w:lang w:val="en-GB"/>
        </w:rPr>
      </w:pPr>
      <w:r>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21D58" w:rsidRDefault="003B6F0B" w:rsidP="00561D5A">
      <w:pPr>
        <w:pStyle w:val="ListParagraph"/>
        <w:jc w:val="both"/>
        <w:rPr>
          <w:sz w:val="22"/>
          <w:szCs w:val="22"/>
          <w:lang w:val="en-GB"/>
        </w:rPr>
      </w:pPr>
    </w:p>
    <w:p w:rsidR="003B6F0B" w:rsidRPr="00C21D58" w:rsidRDefault="003B6F0B" w:rsidP="003B6F0B">
      <w:pPr>
        <w:pStyle w:val="ListParagraph"/>
        <w:numPr>
          <w:ilvl w:val="0"/>
          <w:numId w:val="8"/>
        </w:numPr>
        <w:jc w:val="both"/>
        <w:rPr>
          <w:sz w:val="22"/>
          <w:szCs w:val="22"/>
          <w:lang w:val="en-GB"/>
        </w:rPr>
      </w:pPr>
      <w:r w:rsidRPr="003B6F0B">
        <w:rPr>
          <w:rFonts w:ascii="Sylfaen" w:hAnsi="Sylfaen" w:cs="Sylfaen"/>
          <w:sz w:val="22"/>
          <w:szCs w:val="22"/>
          <w:lang w:val="en-GB"/>
        </w:rPr>
        <w:t>კვარტალური</w:t>
      </w:r>
      <w:r w:rsidRPr="003B6F0B">
        <w:rPr>
          <w:sz w:val="22"/>
          <w:szCs w:val="22"/>
          <w:lang w:val="en-GB"/>
        </w:rPr>
        <w:t xml:space="preserve"> </w:t>
      </w:r>
      <w:r w:rsidRPr="003B6F0B">
        <w:rPr>
          <w:rFonts w:ascii="Sylfaen" w:hAnsi="Sylfaen" w:cs="Sylfaen"/>
          <w:sz w:val="22"/>
          <w:szCs w:val="22"/>
          <w:lang w:val="en-GB"/>
        </w:rPr>
        <w:t>სტრატეგიის</w:t>
      </w:r>
      <w:r w:rsidRPr="003B6F0B">
        <w:rPr>
          <w:sz w:val="22"/>
          <w:szCs w:val="22"/>
          <w:lang w:val="en-GB"/>
        </w:rPr>
        <w:t xml:space="preserve"> </w:t>
      </w:r>
      <w:r w:rsidRPr="003B6F0B">
        <w:rPr>
          <w:rFonts w:ascii="Sylfaen" w:hAnsi="Sylfaen" w:cs="Sylfaen"/>
          <w:sz w:val="22"/>
          <w:szCs w:val="22"/>
          <w:lang w:val="en-GB"/>
        </w:rPr>
        <w:t>შესრულების</w:t>
      </w:r>
      <w:r w:rsidRPr="003B6F0B">
        <w:rPr>
          <w:sz w:val="22"/>
          <w:szCs w:val="22"/>
          <w:lang w:val="en-GB"/>
        </w:rPr>
        <w:t xml:space="preserve"> </w:t>
      </w:r>
      <w:r w:rsidRPr="003B6F0B">
        <w:rPr>
          <w:rFonts w:ascii="Sylfaen" w:hAnsi="Sylfaen" w:cs="Sylfaen"/>
          <w:sz w:val="22"/>
          <w:szCs w:val="22"/>
          <w:lang w:val="en-GB"/>
        </w:rPr>
        <w:t>მიმოხილვა</w:t>
      </w:r>
      <w:r w:rsidRPr="003B6F0B">
        <w:rPr>
          <w:sz w:val="22"/>
          <w:szCs w:val="22"/>
          <w:lang w:val="en-GB"/>
        </w:rPr>
        <w:t xml:space="preserve"> SPS WG- </w:t>
      </w:r>
      <w:r w:rsidRPr="003B6F0B">
        <w:rPr>
          <w:rFonts w:ascii="Sylfaen" w:hAnsi="Sylfaen" w:cs="Sylfaen"/>
          <w:sz w:val="22"/>
          <w:szCs w:val="22"/>
          <w:lang w:val="en-GB"/>
        </w:rPr>
        <w:t>თან</w:t>
      </w:r>
      <w:r>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F2661F" w:rsidRDefault="00561D5A" w:rsidP="00561D5A">
      <w:pPr>
        <w:pStyle w:val="ListParagraph"/>
        <w:numPr>
          <w:ilvl w:val="0"/>
          <w:numId w:val="8"/>
        </w:numPr>
        <w:jc w:val="both"/>
        <w:rPr>
          <w:sz w:val="22"/>
          <w:szCs w:val="22"/>
          <w:lang w:val="en-GB"/>
        </w:rPr>
      </w:pPr>
      <w:r w:rsidRPr="00561D5A">
        <w:rPr>
          <w:rFonts w:ascii="Sylfaen" w:hAnsi="Sylfaen" w:cs="Sylfaen"/>
          <w:sz w:val="22"/>
          <w:szCs w:val="22"/>
          <w:lang w:val="en-GB"/>
        </w:rPr>
        <w:t>წლიური</w:t>
      </w:r>
      <w:r w:rsidRPr="00561D5A">
        <w:rPr>
          <w:sz w:val="22"/>
          <w:szCs w:val="22"/>
          <w:lang w:val="en-GB"/>
        </w:rPr>
        <w:t xml:space="preserve"> </w:t>
      </w:r>
      <w:r w:rsidRPr="00561D5A">
        <w:rPr>
          <w:rFonts w:ascii="Sylfaen" w:hAnsi="Sylfaen" w:cs="Sylfaen"/>
          <w:sz w:val="22"/>
          <w:szCs w:val="22"/>
          <w:lang w:val="en-GB"/>
        </w:rPr>
        <w:t>ჰოლისტიკური</w:t>
      </w:r>
      <w:r w:rsidRPr="00561D5A">
        <w:rPr>
          <w:sz w:val="22"/>
          <w:szCs w:val="22"/>
          <w:lang w:val="en-GB"/>
        </w:rPr>
        <w:t xml:space="preserve"> </w:t>
      </w:r>
      <w:r w:rsidRPr="00561D5A">
        <w:rPr>
          <w:rFonts w:ascii="Sylfaen" w:hAnsi="Sylfaen" w:cs="Sylfaen"/>
          <w:sz w:val="22"/>
          <w:szCs w:val="22"/>
          <w:lang w:val="en-GB"/>
        </w:rPr>
        <w:t>სტრატეგიის</w:t>
      </w:r>
      <w:r w:rsidRPr="00561D5A">
        <w:rPr>
          <w:sz w:val="22"/>
          <w:szCs w:val="22"/>
          <w:lang w:val="en-GB"/>
        </w:rPr>
        <w:t xml:space="preserve"> </w:t>
      </w:r>
      <w:r w:rsidRPr="00561D5A">
        <w:rPr>
          <w:rFonts w:ascii="Sylfaen" w:hAnsi="Sylfaen" w:cs="Sylfaen"/>
          <w:sz w:val="22"/>
          <w:szCs w:val="22"/>
          <w:lang w:val="en-GB"/>
        </w:rPr>
        <w:t>მიმოხილვა</w:t>
      </w:r>
      <w:r w:rsidRPr="00561D5A">
        <w:rPr>
          <w:sz w:val="22"/>
          <w:szCs w:val="22"/>
          <w:lang w:val="en-GB"/>
        </w:rPr>
        <w:t xml:space="preserve"> </w:t>
      </w:r>
      <w:r w:rsidRPr="00561D5A">
        <w:rPr>
          <w:rFonts w:ascii="Sylfaen" w:hAnsi="Sylfaen" w:cs="Sylfaen"/>
          <w:sz w:val="22"/>
          <w:szCs w:val="22"/>
          <w:lang w:val="en-GB"/>
        </w:rPr>
        <w:t>და</w:t>
      </w:r>
      <w:r w:rsidRPr="00561D5A">
        <w:rPr>
          <w:sz w:val="22"/>
          <w:szCs w:val="22"/>
          <w:lang w:val="en-GB"/>
        </w:rPr>
        <w:t xml:space="preserve"> </w:t>
      </w:r>
      <w:r>
        <w:rPr>
          <w:rFonts w:ascii="Sylfaen" w:hAnsi="Sylfaen" w:cs="Sylfaen"/>
          <w:sz w:val="22"/>
          <w:szCs w:val="22"/>
          <w:lang w:val="en-GB"/>
        </w:rPr>
        <w:t>ანგარიში</w:t>
      </w:r>
      <w:r w:rsidRPr="00561D5A">
        <w:rPr>
          <w:sz w:val="22"/>
          <w:szCs w:val="22"/>
          <w:lang w:val="en-GB"/>
        </w:rPr>
        <w:t>,</w:t>
      </w:r>
      <w:r>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w:t>
      </w:r>
      <w:r w:rsidRPr="00561D5A">
        <w:rPr>
          <w:rFonts w:ascii="Sylfaen" w:hAnsi="Sylfaen"/>
          <w:sz w:val="22"/>
          <w:szCs w:val="22"/>
          <w:lang w:val="ka-GE"/>
        </w:rPr>
        <w:t>ასევე ჯანდაცვისა და სოციალურ საკითხთა კომიტეტისა და სამთავრობო საბჭოს დონეზე.</w:t>
      </w:r>
      <w:r>
        <w:rPr>
          <w:rFonts w:ascii="Sylfaen" w:hAnsi="Sylfaen"/>
          <w:sz w:val="22"/>
          <w:szCs w:val="22"/>
          <w:lang w:val="ka-GE"/>
        </w:rPr>
        <w:t xml:space="preserve"> წლიური სტრატეგიული შესრეულება და </w:t>
      </w:r>
      <w:r>
        <w:rPr>
          <w:rFonts w:ascii="Sylfaen" w:hAnsi="Sylfaen"/>
          <w:sz w:val="22"/>
          <w:szCs w:val="22"/>
        </w:rPr>
        <w:t xml:space="preserve">SSA </w:t>
      </w:r>
      <w:r>
        <w:rPr>
          <w:rFonts w:ascii="Sylfaen" w:hAnsi="Sylfaen"/>
          <w:sz w:val="22"/>
          <w:szCs w:val="22"/>
          <w:lang w:val="ka-GE"/>
        </w:rPr>
        <w:t>ჯანდაცვაზე ზრუნვა</w:t>
      </w:r>
      <w:r w:rsidR="00DE2822">
        <w:rPr>
          <w:rFonts w:ascii="Sylfaen" w:hAnsi="Sylfaen"/>
          <w:sz w:val="22"/>
          <w:szCs w:val="22"/>
          <w:lang w:val="ka-GE"/>
        </w:rPr>
        <w:t xml:space="preserve"> ‘</w:t>
      </w:r>
      <w:r w:rsidR="00DE2822" w:rsidRPr="00F2661F">
        <w:rPr>
          <w:sz w:val="22"/>
          <w:szCs w:val="22"/>
          <w:lang w:val="en-GB"/>
        </w:rPr>
        <w:t>Yearbook”</w:t>
      </w:r>
      <w:r w:rsidR="00DE2822">
        <w:rPr>
          <w:rFonts w:ascii="Sylfaen" w:hAnsi="Sylfaen"/>
          <w:sz w:val="22"/>
          <w:szCs w:val="22"/>
          <w:lang w:val="ka-GE"/>
        </w:rPr>
        <w:t>’</w:t>
      </w:r>
      <w:r>
        <w:rPr>
          <w:rFonts w:ascii="Sylfaen" w:hAnsi="Sylfaen"/>
          <w:sz w:val="22"/>
          <w:szCs w:val="22"/>
          <w:lang w:val="ka-GE"/>
        </w:rPr>
        <w:t xml:space="preserve"> უზრუნველყოფს</w:t>
      </w:r>
      <w:r w:rsidR="00DE2822">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DE2822" w:rsidRDefault="00DE2822" w:rsidP="00F2661F">
      <w:pPr>
        <w:jc w:val="both"/>
        <w:rPr>
          <w:rFonts w:ascii="Sylfaen" w:hAnsi="Sylfaen"/>
          <w:iCs/>
          <w:sz w:val="22"/>
          <w:szCs w:val="22"/>
          <w:lang w:val="ka-GE"/>
        </w:rPr>
      </w:pPr>
      <w:r>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21D58" w:rsidRDefault="00E8617A" w:rsidP="00F2661F">
      <w:pPr>
        <w:jc w:val="both"/>
        <w:rPr>
          <w:iCs/>
          <w:sz w:val="22"/>
          <w:szCs w:val="22"/>
          <w:lang w:val="en-GB"/>
        </w:rPr>
      </w:pPr>
    </w:p>
    <w:p w:rsidR="00DE2822" w:rsidRPr="00DE2822" w:rsidRDefault="00DE2822" w:rsidP="00F2661F">
      <w:pPr>
        <w:jc w:val="both"/>
        <w:rPr>
          <w:rFonts w:ascii="Sylfaen" w:hAnsi="Sylfaen"/>
          <w:lang w:val="ka-GE"/>
        </w:rPr>
      </w:pPr>
      <w:r>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D32FF" w:rsidRDefault="007328F6" w:rsidP="00F2661F">
      <w:pPr>
        <w:jc w:val="both"/>
        <w:rPr>
          <w:lang w:val="ka-GE"/>
        </w:rPr>
      </w:pPr>
    </w:p>
    <w:p w:rsidR="00C21D58" w:rsidRPr="00CD32FF" w:rsidRDefault="00C21D58" w:rsidP="00FF3E37">
      <w:pPr>
        <w:rPr>
          <w:lang w:val="ka-GE"/>
        </w:rPr>
      </w:pPr>
    </w:p>
    <w:p w:rsidR="007328F6" w:rsidRPr="00CD32FF" w:rsidRDefault="007D0659" w:rsidP="00C21D58">
      <w:pPr>
        <w:pStyle w:val="Heading1"/>
        <w:numPr>
          <w:ilvl w:val="0"/>
          <w:numId w:val="0"/>
        </w:numPr>
        <w:ind w:left="720" w:hanging="720"/>
        <w:rPr>
          <w:rFonts w:asciiTheme="minorHAnsi" w:hAnsiTheme="minorHAnsi"/>
          <w:b w:val="0"/>
          <w:lang w:val="ka-GE"/>
        </w:rPr>
      </w:pPr>
      <w:bookmarkStart w:id="28" w:name="_Toc532301845"/>
      <w:r w:rsidRPr="00CD32FF">
        <w:rPr>
          <w:rFonts w:asciiTheme="minorHAnsi" w:hAnsiTheme="minorHAnsi"/>
          <w:sz w:val="24"/>
          <w:szCs w:val="24"/>
          <w:lang w:val="ka-GE"/>
        </w:rPr>
        <w:t>დ</w:t>
      </w:r>
      <w:r w:rsidR="003B6F0B">
        <w:rPr>
          <w:rFonts w:ascii="Sylfaen" w:hAnsi="Sylfaen"/>
          <w:sz w:val="24"/>
          <w:szCs w:val="24"/>
          <w:lang w:val="ka-GE"/>
        </w:rPr>
        <w:t xml:space="preserve">  </w:t>
      </w:r>
      <w:r w:rsidRPr="00CD32FF">
        <w:rPr>
          <w:rFonts w:asciiTheme="minorHAnsi" w:hAnsiTheme="minorHAnsi"/>
          <w:sz w:val="24"/>
          <w:szCs w:val="24"/>
          <w:lang w:val="ka-GE"/>
        </w:rPr>
        <w:t>ანარ</w:t>
      </w:r>
      <w:r w:rsidR="003B6F0B">
        <w:rPr>
          <w:rFonts w:ascii="Sylfaen" w:hAnsi="Sylfaen"/>
          <w:sz w:val="24"/>
          <w:szCs w:val="24"/>
          <w:lang w:val="ka-GE"/>
        </w:rPr>
        <w:t xml:space="preserve"> </w:t>
      </w:r>
      <w:r w:rsidRPr="00CD32FF">
        <w:rPr>
          <w:rFonts w:asciiTheme="minorHAnsi" w:hAnsiTheme="minorHAnsi"/>
          <w:sz w:val="24"/>
          <w:szCs w:val="24"/>
          <w:lang w:val="ka-GE"/>
        </w:rPr>
        <w:t>თ</w:t>
      </w:r>
      <w:r w:rsidR="003B6F0B">
        <w:rPr>
          <w:rFonts w:ascii="Sylfaen" w:hAnsi="Sylfaen"/>
          <w:sz w:val="24"/>
          <w:szCs w:val="24"/>
          <w:lang w:val="ka-GE"/>
        </w:rPr>
        <w:t xml:space="preserve">  </w:t>
      </w:r>
      <w:r w:rsidRPr="00CD32FF">
        <w:rPr>
          <w:rFonts w:asciiTheme="minorHAnsi" w:hAnsiTheme="minorHAnsi"/>
          <w:sz w:val="24"/>
          <w:szCs w:val="24"/>
          <w:lang w:val="ka-GE"/>
        </w:rPr>
        <w:t>ი</w:t>
      </w:r>
      <w:r w:rsidR="003B6F0B" w:rsidRPr="00CD32FF">
        <w:rPr>
          <w:rFonts w:asciiTheme="minorHAnsi" w:hAnsiTheme="minorHAnsi"/>
          <w:sz w:val="24"/>
          <w:szCs w:val="24"/>
          <w:lang w:val="ka-GE"/>
        </w:rPr>
        <w:t xml:space="preserve"> 1. ინდ იკატ ო რ ების  ჩამონათ</w:t>
      </w:r>
      <w:r w:rsidR="003B6F0B">
        <w:rPr>
          <w:rFonts w:ascii="Sylfaen" w:hAnsi="Sylfaen"/>
          <w:sz w:val="24"/>
          <w:szCs w:val="24"/>
          <w:lang w:val="ka-GE"/>
        </w:rPr>
        <w:t xml:space="preserve">  </w:t>
      </w:r>
      <w:r w:rsidR="003B6F0B" w:rsidRPr="00CD32FF">
        <w:rPr>
          <w:rFonts w:asciiTheme="minorHAnsi" w:hAnsiTheme="minorHAnsi"/>
          <w:sz w:val="24"/>
          <w:szCs w:val="24"/>
          <w:lang w:val="ka-GE"/>
        </w:rPr>
        <w:t>ვალ</w:t>
      </w:r>
      <w:r w:rsidR="003B6F0B">
        <w:rPr>
          <w:rFonts w:ascii="Sylfaen" w:hAnsi="Sylfaen"/>
          <w:sz w:val="24"/>
          <w:szCs w:val="24"/>
          <w:lang w:val="ka-GE"/>
        </w:rPr>
        <w:t xml:space="preserve"> </w:t>
      </w:r>
      <w:r w:rsidR="003B6F0B" w:rsidRPr="00CD32FF">
        <w:rPr>
          <w:rFonts w:asciiTheme="minorHAnsi" w:hAnsiTheme="minorHAnsi"/>
          <w:sz w:val="24"/>
          <w:szCs w:val="24"/>
          <w:lang w:val="ka-GE"/>
        </w:rPr>
        <w:t>ი</w:t>
      </w:r>
      <w:r w:rsidR="003B6F0B">
        <w:rPr>
          <w:rFonts w:ascii="Sylfaen" w:hAnsi="Sylfaen"/>
          <w:sz w:val="24"/>
          <w:szCs w:val="24"/>
          <w:lang w:val="ka-GE"/>
        </w:rPr>
        <w:t xml:space="preserve"> </w:t>
      </w:r>
      <w:r w:rsidR="003B6F0B" w:rsidRPr="00CD32FF">
        <w:rPr>
          <w:rFonts w:asciiTheme="minorHAnsi" w:hAnsiTheme="minorHAnsi"/>
          <w:sz w:val="24"/>
          <w:szCs w:val="24"/>
          <w:lang w:val="ka-GE"/>
        </w:rPr>
        <w:t xml:space="preserve"> </w:t>
      </w:r>
      <w:r w:rsidR="005B2386">
        <w:rPr>
          <w:rFonts w:ascii="Sylfaen" w:hAnsi="Sylfaen"/>
          <w:sz w:val="24"/>
          <w:szCs w:val="24"/>
          <w:lang w:val="ka-GE"/>
        </w:rPr>
        <w:t>(</w:t>
      </w:r>
      <w:r w:rsidR="005B2386">
        <w:rPr>
          <w:rFonts w:asciiTheme="minorHAnsi" w:hAnsiTheme="minorHAnsi"/>
          <w:b w:val="0"/>
          <w:sz w:val="24"/>
          <w:szCs w:val="24"/>
          <w:lang w:val="ka-GE"/>
        </w:rPr>
        <w:t xml:space="preserve"> xls-ის თ ანდ ართ უ ლ  ი დ ო კ.</w:t>
      </w:r>
      <w:r w:rsidR="00C21E81" w:rsidRPr="00CD32FF">
        <w:rPr>
          <w:rFonts w:asciiTheme="minorHAnsi" w:hAnsiTheme="minorHAnsi"/>
          <w:b w:val="0"/>
          <w:sz w:val="24"/>
          <w:szCs w:val="24"/>
          <w:lang w:val="ka-GE"/>
        </w:rPr>
        <w:t>)</w:t>
      </w:r>
      <w:bookmarkEnd w:id="28"/>
    </w:p>
    <w:p w:rsidR="005B2386" w:rsidRDefault="003B6F0B" w:rsidP="00AE59B4">
      <w:pPr>
        <w:pStyle w:val="Heading1"/>
        <w:numPr>
          <w:ilvl w:val="0"/>
          <w:numId w:val="0"/>
        </w:numPr>
        <w:ind w:left="720" w:hanging="720"/>
        <w:rPr>
          <w:rFonts w:ascii="Sylfaen" w:hAnsi="Sylfaen"/>
          <w:b w:val="0"/>
          <w:sz w:val="24"/>
          <w:szCs w:val="24"/>
          <w:lang w:val="ka-GE"/>
        </w:rPr>
      </w:pPr>
      <w:bookmarkStart w:id="29" w:name="_Toc532301846"/>
      <w:r w:rsidRPr="00CD32FF">
        <w:rPr>
          <w:rFonts w:asciiTheme="minorHAnsi" w:hAnsiTheme="minorHAnsi"/>
          <w:sz w:val="24"/>
          <w:szCs w:val="24"/>
          <w:lang w:val="ka-GE"/>
        </w:rPr>
        <w:t>დანარ თ ი</w:t>
      </w:r>
      <w:r w:rsidR="00AE59B4" w:rsidRPr="00CD32FF">
        <w:rPr>
          <w:rFonts w:asciiTheme="minorHAnsi" w:hAnsiTheme="minorHAnsi"/>
          <w:sz w:val="24"/>
          <w:szCs w:val="24"/>
          <w:lang w:val="ka-GE"/>
        </w:rPr>
        <w:t xml:space="preserve"> 2. </w:t>
      </w:r>
      <w:r>
        <w:rPr>
          <w:rFonts w:ascii="Sylfaen" w:hAnsi="Sylfaen"/>
          <w:sz w:val="24"/>
          <w:szCs w:val="24"/>
          <w:lang w:val="ka-GE"/>
        </w:rPr>
        <w:t>სტრატეგიული ინიციატივების ჩამონათვალი</w:t>
      </w:r>
      <w:bookmarkEnd w:id="29"/>
      <w:r w:rsidR="005B2386">
        <w:rPr>
          <w:rFonts w:asciiTheme="minorHAnsi" w:hAnsiTheme="minorHAnsi"/>
          <w:sz w:val="24"/>
          <w:szCs w:val="24"/>
          <w:lang w:val="ka-GE"/>
        </w:rPr>
        <w:t xml:space="preserve"> </w:t>
      </w:r>
      <w:r w:rsidR="005B2386">
        <w:rPr>
          <w:rFonts w:ascii="Sylfaen" w:hAnsi="Sylfaen"/>
          <w:sz w:val="24"/>
          <w:szCs w:val="24"/>
          <w:lang w:val="ka-GE"/>
        </w:rPr>
        <w:t>(</w:t>
      </w:r>
      <w:r w:rsidR="005B2386">
        <w:rPr>
          <w:rFonts w:asciiTheme="minorHAnsi" w:hAnsiTheme="minorHAnsi"/>
          <w:b w:val="0"/>
          <w:sz w:val="24"/>
          <w:szCs w:val="24"/>
          <w:lang w:val="ka-GE"/>
        </w:rPr>
        <w:t>xls-ის თ ანდ ართ უ ლ  ი</w:t>
      </w:r>
    </w:p>
    <w:p w:rsidR="00AE59B4" w:rsidRPr="005B2386" w:rsidRDefault="005B2386" w:rsidP="00AE59B4">
      <w:pPr>
        <w:pStyle w:val="Heading1"/>
        <w:numPr>
          <w:ilvl w:val="0"/>
          <w:numId w:val="0"/>
        </w:numPr>
        <w:ind w:left="720" w:hanging="720"/>
        <w:rPr>
          <w:rFonts w:ascii="Sylfaen" w:hAnsi="Sylfaen"/>
          <w:sz w:val="24"/>
          <w:szCs w:val="24"/>
          <w:lang w:val="ka-GE"/>
        </w:rPr>
      </w:pPr>
      <w:r>
        <w:rPr>
          <w:rFonts w:asciiTheme="minorHAnsi" w:hAnsiTheme="minorHAnsi"/>
          <w:b w:val="0"/>
          <w:sz w:val="24"/>
          <w:szCs w:val="24"/>
          <w:lang w:val="ka-GE"/>
        </w:rPr>
        <w:t xml:space="preserve"> დ ოკ.</w:t>
      </w:r>
      <w:r w:rsidRPr="00CD32FF">
        <w:rPr>
          <w:rFonts w:asciiTheme="minorHAnsi" w:hAnsiTheme="minorHAnsi"/>
          <w:b w:val="0"/>
          <w:sz w:val="24"/>
          <w:szCs w:val="24"/>
          <w:lang w:val="ka-GE"/>
        </w:rPr>
        <w:t>)</w:t>
      </w:r>
    </w:p>
    <w:p w:rsidR="00AE59B4" w:rsidRPr="00CD32FF" w:rsidRDefault="00AE59B4" w:rsidP="00FF3E37">
      <w:pPr>
        <w:rPr>
          <w:lang w:val="ka-GE"/>
        </w:rPr>
      </w:pPr>
    </w:p>
    <w:sectPr w:rsidR="00AE59B4" w:rsidRPr="00CD32FF"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5A3" w:rsidRDefault="000F15A3" w:rsidP="00352D1D">
      <w:r>
        <w:separator/>
      </w:r>
    </w:p>
  </w:endnote>
  <w:endnote w:type="continuationSeparator" w:id="0">
    <w:p w:rsidR="000F15A3" w:rsidRDefault="000F15A3"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F0" w:rsidRDefault="00AF30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0F0" w:rsidRDefault="00AF30F0" w:rsidP="003444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F0" w:rsidRDefault="00AF30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977">
      <w:rPr>
        <w:rStyle w:val="PageNumber"/>
        <w:noProof/>
      </w:rPr>
      <w:t>3</w:t>
    </w:r>
    <w:r>
      <w:rPr>
        <w:rStyle w:val="PageNumber"/>
      </w:rPr>
      <w:fldChar w:fldCharType="end"/>
    </w:r>
  </w:p>
  <w:p w:rsidR="00AF30F0" w:rsidRDefault="00AF30F0" w:rsidP="003444A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F0" w:rsidRDefault="00AF30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0F0" w:rsidRDefault="00AF30F0" w:rsidP="003444A3">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F0" w:rsidRDefault="00AF30F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977">
      <w:rPr>
        <w:rStyle w:val="PageNumber"/>
        <w:noProof/>
      </w:rPr>
      <w:t>21</w:t>
    </w:r>
    <w:r>
      <w:rPr>
        <w:rStyle w:val="PageNumber"/>
      </w:rPr>
      <w:fldChar w:fldCharType="end"/>
    </w:r>
  </w:p>
  <w:p w:rsidR="00AF30F0" w:rsidRDefault="00AF30F0" w:rsidP="003444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5A3" w:rsidRDefault="000F15A3" w:rsidP="00352D1D">
      <w:r>
        <w:separator/>
      </w:r>
    </w:p>
  </w:footnote>
  <w:footnote w:type="continuationSeparator" w:id="0">
    <w:p w:rsidR="000F15A3" w:rsidRDefault="000F15A3" w:rsidP="00352D1D">
      <w:r>
        <w:continuationSeparator/>
      </w:r>
    </w:p>
  </w:footnote>
  <w:footnote w:id="1">
    <w:p w:rsidR="00AF30F0" w:rsidRPr="004279C7" w:rsidRDefault="00AF30F0"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AF30F0" w:rsidRPr="004279C7" w:rsidRDefault="00AF30F0"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AF30F0" w:rsidRPr="004279C7" w:rsidRDefault="00AF30F0"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AF30F0" w:rsidRPr="004279C7" w:rsidRDefault="00AF30F0"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AF30F0" w:rsidRPr="004279C7" w:rsidRDefault="00AF30F0" w:rsidP="00F568D7">
      <w:pPr>
        <w:pStyle w:val="FootnoteText"/>
        <w:numPr>
          <w:ilvl w:val="0"/>
          <w:numId w:val="5"/>
        </w:numPr>
        <w:rPr>
          <w:sz w:val="18"/>
          <w:szCs w:val="18"/>
        </w:rPr>
      </w:pPr>
      <w:r w:rsidRPr="004279C7">
        <w:rPr>
          <w:sz w:val="18"/>
          <w:szCs w:val="18"/>
        </w:rPr>
        <w:t>payment mechanisms and incentive systems</w:t>
      </w:r>
    </w:p>
    <w:p w:rsidR="00AF30F0" w:rsidRPr="004279C7" w:rsidRDefault="00AF30F0"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F73EB1"/>
    <w:rsid w:val="00003025"/>
    <w:rsid w:val="00007EAA"/>
    <w:rsid w:val="000140BD"/>
    <w:rsid w:val="0002380F"/>
    <w:rsid w:val="00027B44"/>
    <w:rsid w:val="0003243D"/>
    <w:rsid w:val="000373D0"/>
    <w:rsid w:val="00047AA7"/>
    <w:rsid w:val="00050C75"/>
    <w:rsid w:val="000578EE"/>
    <w:rsid w:val="0006050A"/>
    <w:rsid w:val="0006112C"/>
    <w:rsid w:val="000612FC"/>
    <w:rsid w:val="00063D95"/>
    <w:rsid w:val="00070A81"/>
    <w:rsid w:val="00071B6C"/>
    <w:rsid w:val="00071C28"/>
    <w:rsid w:val="000741F7"/>
    <w:rsid w:val="00074D61"/>
    <w:rsid w:val="000864A3"/>
    <w:rsid w:val="0009241C"/>
    <w:rsid w:val="00093AFD"/>
    <w:rsid w:val="00096624"/>
    <w:rsid w:val="000A15F4"/>
    <w:rsid w:val="000A48CF"/>
    <w:rsid w:val="000A5E96"/>
    <w:rsid w:val="000B177B"/>
    <w:rsid w:val="000B547D"/>
    <w:rsid w:val="000C0D40"/>
    <w:rsid w:val="000E0D16"/>
    <w:rsid w:val="000E315D"/>
    <w:rsid w:val="000E6FF7"/>
    <w:rsid w:val="000F15A3"/>
    <w:rsid w:val="00114917"/>
    <w:rsid w:val="00124D4F"/>
    <w:rsid w:val="001305CF"/>
    <w:rsid w:val="00134315"/>
    <w:rsid w:val="00134E67"/>
    <w:rsid w:val="001479DD"/>
    <w:rsid w:val="00151C81"/>
    <w:rsid w:val="00153928"/>
    <w:rsid w:val="001545D3"/>
    <w:rsid w:val="00156DC9"/>
    <w:rsid w:val="001600EE"/>
    <w:rsid w:val="00163354"/>
    <w:rsid w:val="0016634F"/>
    <w:rsid w:val="00174457"/>
    <w:rsid w:val="00174F5E"/>
    <w:rsid w:val="00181353"/>
    <w:rsid w:val="00183E69"/>
    <w:rsid w:val="00184687"/>
    <w:rsid w:val="001A1385"/>
    <w:rsid w:val="001A7E5F"/>
    <w:rsid w:val="001B0F69"/>
    <w:rsid w:val="001B7026"/>
    <w:rsid w:val="001C174C"/>
    <w:rsid w:val="001C40B7"/>
    <w:rsid w:val="001C519D"/>
    <w:rsid w:val="001D46B2"/>
    <w:rsid w:val="001D5EB1"/>
    <w:rsid w:val="001D7BC3"/>
    <w:rsid w:val="001E0416"/>
    <w:rsid w:val="001E1821"/>
    <w:rsid w:val="001F06A8"/>
    <w:rsid w:val="001F19C5"/>
    <w:rsid w:val="001F30BF"/>
    <w:rsid w:val="001F4C87"/>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CA5"/>
    <w:rsid w:val="002B277F"/>
    <w:rsid w:val="002D0E44"/>
    <w:rsid w:val="002D3573"/>
    <w:rsid w:val="002D4690"/>
    <w:rsid w:val="002D665B"/>
    <w:rsid w:val="002D6966"/>
    <w:rsid w:val="002E03EA"/>
    <w:rsid w:val="002F7612"/>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5CB7"/>
    <w:rsid w:val="003B6F0B"/>
    <w:rsid w:val="003B79BC"/>
    <w:rsid w:val="003C3A84"/>
    <w:rsid w:val="003C436E"/>
    <w:rsid w:val="003C4996"/>
    <w:rsid w:val="003C7567"/>
    <w:rsid w:val="003E5368"/>
    <w:rsid w:val="003E7190"/>
    <w:rsid w:val="003F2677"/>
    <w:rsid w:val="003F5DFF"/>
    <w:rsid w:val="00401B12"/>
    <w:rsid w:val="00403AB9"/>
    <w:rsid w:val="0040481E"/>
    <w:rsid w:val="00404911"/>
    <w:rsid w:val="00406B9D"/>
    <w:rsid w:val="00406E8E"/>
    <w:rsid w:val="004100A5"/>
    <w:rsid w:val="0042466A"/>
    <w:rsid w:val="00425C81"/>
    <w:rsid w:val="004279C7"/>
    <w:rsid w:val="004349DC"/>
    <w:rsid w:val="00436046"/>
    <w:rsid w:val="0043674E"/>
    <w:rsid w:val="00437147"/>
    <w:rsid w:val="00442273"/>
    <w:rsid w:val="0044750C"/>
    <w:rsid w:val="00456E89"/>
    <w:rsid w:val="00460145"/>
    <w:rsid w:val="00460FB3"/>
    <w:rsid w:val="0046290C"/>
    <w:rsid w:val="00462DDF"/>
    <w:rsid w:val="00463CC1"/>
    <w:rsid w:val="004858BE"/>
    <w:rsid w:val="00490533"/>
    <w:rsid w:val="00496E00"/>
    <w:rsid w:val="004A0177"/>
    <w:rsid w:val="004B7C7A"/>
    <w:rsid w:val="004C1918"/>
    <w:rsid w:val="004C3838"/>
    <w:rsid w:val="004C7C65"/>
    <w:rsid w:val="004D45C0"/>
    <w:rsid w:val="004D6D27"/>
    <w:rsid w:val="004E162D"/>
    <w:rsid w:val="004E60B0"/>
    <w:rsid w:val="004E7296"/>
    <w:rsid w:val="004F2916"/>
    <w:rsid w:val="004F3FAC"/>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61D5A"/>
    <w:rsid w:val="005654B3"/>
    <w:rsid w:val="00571DEE"/>
    <w:rsid w:val="0057204E"/>
    <w:rsid w:val="00583F6B"/>
    <w:rsid w:val="00586E28"/>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413B"/>
    <w:rsid w:val="0062547F"/>
    <w:rsid w:val="006306F2"/>
    <w:rsid w:val="0063114F"/>
    <w:rsid w:val="006414A2"/>
    <w:rsid w:val="006424BC"/>
    <w:rsid w:val="00642C6F"/>
    <w:rsid w:val="006448A1"/>
    <w:rsid w:val="00645C57"/>
    <w:rsid w:val="006620B5"/>
    <w:rsid w:val="0066522C"/>
    <w:rsid w:val="00672DCE"/>
    <w:rsid w:val="006741BF"/>
    <w:rsid w:val="0067690B"/>
    <w:rsid w:val="0068734C"/>
    <w:rsid w:val="00697761"/>
    <w:rsid w:val="00697B13"/>
    <w:rsid w:val="006A1E4E"/>
    <w:rsid w:val="006A60A5"/>
    <w:rsid w:val="006B3A5E"/>
    <w:rsid w:val="006C3EFC"/>
    <w:rsid w:val="006C62B3"/>
    <w:rsid w:val="006C6A0C"/>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44C31"/>
    <w:rsid w:val="007459C3"/>
    <w:rsid w:val="00754388"/>
    <w:rsid w:val="00754844"/>
    <w:rsid w:val="007548F8"/>
    <w:rsid w:val="00755EF5"/>
    <w:rsid w:val="00756794"/>
    <w:rsid w:val="0076077A"/>
    <w:rsid w:val="00766338"/>
    <w:rsid w:val="007668A3"/>
    <w:rsid w:val="00766D80"/>
    <w:rsid w:val="00767BD2"/>
    <w:rsid w:val="007728B8"/>
    <w:rsid w:val="00781797"/>
    <w:rsid w:val="007822DE"/>
    <w:rsid w:val="00782674"/>
    <w:rsid w:val="00783EEA"/>
    <w:rsid w:val="00783F88"/>
    <w:rsid w:val="007854CE"/>
    <w:rsid w:val="00786FFF"/>
    <w:rsid w:val="00790550"/>
    <w:rsid w:val="0079105F"/>
    <w:rsid w:val="0079315C"/>
    <w:rsid w:val="007A1E9D"/>
    <w:rsid w:val="007A5389"/>
    <w:rsid w:val="007A7402"/>
    <w:rsid w:val="007B1AE9"/>
    <w:rsid w:val="007B3192"/>
    <w:rsid w:val="007B43C3"/>
    <w:rsid w:val="007B5616"/>
    <w:rsid w:val="007B79D7"/>
    <w:rsid w:val="007C2406"/>
    <w:rsid w:val="007C26EF"/>
    <w:rsid w:val="007C5CD3"/>
    <w:rsid w:val="007C6D6B"/>
    <w:rsid w:val="007D0659"/>
    <w:rsid w:val="007D0794"/>
    <w:rsid w:val="007D3DEF"/>
    <w:rsid w:val="007E2763"/>
    <w:rsid w:val="007E2EFC"/>
    <w:rsid w:val="007E37F4"/>
    <w:rsid w:val="007F3250"/>
    <w:rsid w:val="007F3D37"/>
    <w:rsid w:val="0081569F"/>
    <w:rsid w:val="00820F01"/>
    <w:rsid w:val="00831815"/>
    <w:rsid w:val="0083213F"/>
    <w:rsid w:val="0083429D"/>
    <w:rsid w:val="00836F4E"/>
    <w:rsid w:val="00837C15"/>
    <w:rsid w:val="008413DC"/>
    <w:rsid w:val="008429CF"/>
    <w:rsid w:val="00843096"/>
    <w:rsid w:val="00844D0C"/>
    <w:rsid w:val="00847CDA"/>
    <w:rsid w:val="00854772"/>
    <w:rsid w:val="00854E55"/>
    <w:rsid w:val="00861B32"/>
    <w:rsid w:val="00861FD0"/>
    <w:rsid w:val="0086246D"/>
    <w:rsid w:val="00863042"/>
    <w:rsid w:val="00863595"/>
    <w:rsid w:val="00873F85"/>
    <w:rsid w:val="00876B04"/>
    <w:rsid w:val="008868A6"/>
    <w:rsid w:val="008960DE"/>
    <w:rsid w:val="0089766F"/>
    <w:rsid w:val="008A1347"/>
    <w:rsid w:val="008A1947"/>
    <w:rsid w:val="008A4E83"/>
    <w:rsid w:val="008A5EFE"/>
    <w:rsid w:val="008C2A7A"/>
    <w:rsid w:val="008D2CC0"/>
    <w:rsid w:val="008D4C8D"/>
    <w:rsid w:val="008D50C6"/>
    <w:rsid w:val="008E0B0C"/>
    <w:rsid w:val="008F4DF4"/>
    <w:rsid w:val="008F786B"/>
    <w:rsid w:val="00900E87"/>
    <w:rsid w:val="0090123D"/>
    <w:rsid w:val="00912EAE"/>
    <w:rsid w:val="009152F2"/>
    <w:rsid w:val="00924832"/>
    <w:rsid w:val="00924E84"/>
    <w:rsid w:val="0092760F"/>
    <w:rsid w:val="00932CF8"/>
    <w:rsid w:val="00933278"/>
    <w:rsid w:val="009369C6"/>
    <w:rsid w:val="009416F3"/>
    <w:rsid w:val="009552CF"/>
    <w:rsid w:val="00955B9E"/>
    <w:rsid w:val="00957D8A"/>
    <w:rsid w:val="009609B0"/>
    <w:rsid w:val="00962FB8"/>
    <w:rsid w:val="00963170"/>
    <w:rsid w:val="0096384D"/>
    <w:rsid w:val="009668BA"/>
    <w:rsid w:val="00967BA4"/>
    <w:rsid w:val="00974AC7"/>
    <w:rsid w:val="00975EEA"/>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10B44"/>
    <w:rsid w:val="00A23156"/>
    <w:rsid w:val="00A23C6A"/>
    <w:rsid w:val="00A3014A"/>
    <w:rsid w:val="00A31582"/>
    <w:rsid w:val="00A31A4D"/>
    <w:rsid w:val="00A36CE4"/>
    <w:rsid w:val="00A409EF"/>
    <w:rsid w:val="00A52AE0"/>
    <w:rsid w:val="00A52B96"/>
    <w:rsid w:val="00A55FA1"/>
    <w:rsid w:val="00A5678E"/>
    <w:rsid w:val="00A57BB8"/>
    <w:rsid w:val="00A71A6A"/>
    <w:rsid w:val="00A77272"/>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B002D6"/>
    <w:rsid w:val="00B13A03"/>
    <w:rsid w:val="00B23BD9"/>
    <w:rsid w:val="00B308E7"/>
    <w:rsid w:val="00B45CB5"/>
    <w:rsid w:val="00B46A6A"/>
    <w:rsid w:val="00B46F68"/>
    <w:rsid w:val="00B54080"/>
    <w:rsid w:val="00B555EA"/>
    <w:rsid w:val="00B57915"/>
    <w:rsid w:val="00B704CD"/>
    <w:rsid w:val="00B72E7A"/>
    <w:rsid w:val="00B75031"/>
    <w:rsid w:val="00B81E8F"/>
    <w:rsid w:val="00B860C2"/>
    <w:rsid w:val="00B90ED7"/>
    <w:rsid w:val="00B90F7A"/>
    <w:rsid w:val="00B9531A"/>
    <w:rsid w:val="00BA49E2"/>
    <w:rsid w:val="00BA4C94"/>
    <w:rsid w:val="00BB3B43"/>
    <w:rsid w:val="00BB582F"/>
    <w:rsid w:val="00BC0E27"/>
    <w:rsid w:val="00BC4447"/>
    <w:rsid w:val="00BC6DB4"/>
    <w:rsid w:val="00BD266B"/>
    <w:rsid w:val="00BD3FD3"/>
    <w:rsid w:val="00BD78B0"/>
    <w:rsid w:val="00BE015D"/>
    <w:rsid w:val="00BE4AE1"/>
    <w:rsid w:val="00BE7C37"/>
    <w:rsid w:val="00BF02A3"/>
    <w:rsid w:val="00BF40CB"/>
    <w:rsid w:val="00BF5D32"/>
    <w:rsid w:val="00BF5EB3"/>
    <w:rsid w:val="00C05F22"/>
    <w:rsid w:val="00C05FB5"/>
    <w:rsid w:val="00C11D95"/>
    <w:rsid w:val="00C14ABB"/>
    <w:rsid w:val="00C16973"/>
    <w:rsid w:val="00C16E97"/>
    <w:rsid w:val="00C21D58"/>
    <w:rsid w:val="00C21E81"/>
    <w:rsid w:val="00C22833"/>
    <w:rsid w:val="00C2610E"/>
    <w:rsid w:val="00C27786"/>
    <w:rsid w:val="00C33D03"/>
    <w:rsid w:val="00C36074"/>
    <w:rsid w:val="00C37B3A"/>
    <w:rsid w:val="00C446E0"/>
    <w:rsid w:val="00C46EE4"/>
    <w:rsid w:val="00C505F8"/>
    <w:rsid w:val="00C563BE"/>
    <w:rsid w:val="00C56977"/>
    <w:rsid w:val="00C61372"/>
    <w:rsid w:val="00C62933"/>
    <w:rsid w:val="00C62E1F"/>
    <w:rsid w:val="00C63F2A"/>
    <w:rsid w:val="00C64E7D"/>
    <w:rsid w:val="00C73C0C"/>
    <w:rsid w:val="00C75A66"/>
    <w:rsid w:val="00C763E2"/>
    <w:rsid w:val="00C835A0"/>
    <w:rsid w:val="00C8609C"/>
    <w:rsid w:val="00C86637"/>
    <w:rsid w:val="00C911A3"/>
    <w:rsid w:val="00C928C2"/>
    <w:rsid w:val="00C94A7B"/>
    <w:rsid w:val="00C969B7"/>
    <w:rsid w:val="00CA60A0"/>
    <w:rsid w:val="00CC55DF"/>
    <w:rsid w:val="00CD0825"/>
    <w:rsid w:val="00CD32FF"/>
    <w:rsid w:val="00CE1A91"/>
    <w:rsid w:val="00CE60E3"/>
    <w:rsid w:val="00CF1213"/>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A2B59"/>
    <w:rsid w:val="00DA431A"/>
    <w:rsid w:val="00DA5620"/>
    <w:rsid w:val="00DB3319"/>
    <w:rsid w:val="00DB6367"/>
    <w:rsid w:val="00DC0340"/>
    <w:rsid w:val="00DC0896"/>
    <w:rsid w:val="00DC35BC"/>
    <w:rsid w:val="00DC46CB"/>
    <w:rsid w:val="00DC61A6"/>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411C5"/>
    <w:rsid w:val="00E46832"/>
    <w:rsid w:val="00E538D2"/>
    <w:rsid w:val="00E61B2A"/>
    <w:rsid w:val="00E624A0"/>
    <w:rsid w:val="00E643E6"/>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D4CEB"/>
    <w:rsid w:val="00ED5912"/>
    <w:rsid w:val="00EE303C"/>
    <w:rsid w:val="00EE42E3"/>
    <w:rsid w:val="00EE668E"/>
    <w:rsid w:val="00EF4794"/>
    <w:rsid w:val="00EF72F9"/>
    <w:rsid w:val="00EF7366"/>
    <w:rsid w:val="00EF75A0"/>
    <w:rsid w:val="00F02E29"/>
    <w:rsid w:val="00F033B2"/>
    <w:rsid w:val="00F0533B"/>
    <w:rsid w:val="00F059AA"/>
    <w:rsid w:val="00F110B5"/>
    <w:rsid w:val="00F13739"/>
    <w:rsid w:val="00F17398"/>
    <w:rsid w:val="00F208ED"/>
    <w:rsid w:val="00F24751"/>
    <w:rsid w:val="00F2661F"/>
    <w:rsid w:val="00F26EF9"/>
    <w:rsid w:val="00F35493"/>
    <w:rsid w:val="00F41BD7"/>
    <w:rsid w:val="00F517FE"/>
    <w:rsid w:val="00F568D7"/>
    <w:rsid w:val="00F658BC"/>
    <w:rsid w:val="00F66E96"/>
    <w:rsid w:val="00F704DD"/>
    <w:rsid w:val="00F72B95"/>
    <w:rsid w:val="00F72EA7"/>
    <w:rsid w:val="00F73EB1"/>
    <w:rsid w:val="00F770D6"/>
    <w:rsid w:val="00F83F0A"/>
    <w:rsid w:val="00F8679A"/>
    <w:rsid w:val="00F9078F"/>
    <w:rsid w:val="00F937B8"/>
    <w:rsid w:val="00F94757"/>
    <w:rsid w:val="00F96B90"/>
    <w:rsid w:val="00FA4C89"/>
    <w:rsid w:val="00FB632D"/>
    <w:rsid w:val="00FB6986"/>
    <w:rsid w:val="00FB7E5B"/>
    <w:rsid w:val="00FC2944"/>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B54D58"/>
  <w15:docId w15:val="{B70B03FE-5FBE-4291-9945-7053E82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144A55-614F-48FE-907A-4A3E16D1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1</Pages>
  <Words>7778</Words>
  <Characters>44339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Rannamäe</dc:creator>
  <cp:keywords/>
  <cp:lastModifiedBy>nano</cp:lastModifiedBy>
  <cp:revision>19</cp:revision>
  <cp:lastPrinted>2018-12-24T09:42:00Z</cp:lastPrinted>
  <dcterms:created xsi:type="dcterms:W3CDTF">2018-12-27T15:50:00Z</dcterms:created>
  <dcterms:modified xsi:type="dcterms:W3CDTF">2019-01-03T13:42:00Z</dcterms:modified>
</cp:coreProperties>
</file>