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0423" w:rsidRPr="006160B0" w:rsidRDefault="00552462" w:rsidP="006160B0">
      <w:pPr>
        <w:spacing w:after="120" w:line="240" w:lineRule="auto"/>
        <w:jc w:val="right"/>
        <w:rPr>
          <w:rFonts w:ascii="Sylfaen" w:hAnsi="Sylfaen"/>
          <w:color w:val="0070C0"/>
          <w:sz w:val="20"/>
          <w:szCs w:val="20"/>
          <w:u w:val="single"/>
          <w:lang w:val="ka-GE"/>
        </w:rPr>
      </w:pPr>
      <w:r w:rsidRPr="006160B0">
        <w:rPr>
          <w:rFonts w:ascii="Sylfaen" w:hAnsi="Sylfaen"/>
          <w:color w:val="0070C0"/>
          <w:sz w:val="20"/>
          <w:szCs w:val="20"/>
          <w:u w:val="single"/>
          <w:lang w:val="ka-GE"/>
        </w:rPr>
        <w:t>დანართი N1</w:t>
      </w:r>
    </w:p>
    <w:p w:rsidR="00552462" w:rsidRPr="006160B0" w:rsidRDefault="00552462" w:rsidP="006160B0">
      <w:pPr>
        <w:spacing w:after="120" w:line="240" w:lineRule="auto"/>
        <w:jc w:val="both"/>
        <w:rPr>
          <w:rFonts w:ascii="Sylfaen" w:hAnsi="Sylfaen"/>
          <w:sz w:val="20"/>
          <w:szCs w:val="20"/>
          <w:u w:val="single"/>
          <w:lang w:val="ka-GE"/>
        </w:rPr>
      </w:pPr>
    </w:p>
    <w:p w:rsidR="00446D7D" w:rsidRPr="006160B0" w:rsidRDefault="00446D7D" w:rsidP="006160B0">
      <w:pPr>
        <w:pStyle w:val="ListParagraph"/>
        <w:numPr>
          <w:ilvl w:val="0"/>
          <w:numId w:val="1"/>
        </w:numPr>
        <w:spacing w:after="120" w:line="240" w:lineRule="auto"/>
        <w:jc w:val="both"/>
        <w:rPr>
          <w:color w:val="000000" w:themeColor="text1"/>
          <w:sz w:val="20"/>
          <w:szCs w:val="20"/>
          <w:lang w:val="ka-GE"/>
        </w:rPr>
      </w:pPr>
      <w:r w:rsidRPr="006160B0">
        <w:rPr>
          <w:rFonts w:ascii="Sylfaen" w:hAnsi="Sylfaen"/>
          <w:color w:val="000000" w:themeColor="text1"/>
          <w:sz w:val="20"/>
          <w:szCs w:val="20"/>
          <w:lang w:val="ka-GE"/>
        </w:rPr>
        <w:t>რა</w:t>
      </w:r>
      <w:r w:rsidRPr="006160B0">
        <w:rPr>
          <w:color w:val="000000" w:themeColor="text1"/>
          <w:sz w:val="20"/>
          <w:szCs w:val="20"/>
          <w:lang w:val="ka-GE"/>
        </w:rPr>
        <w:t xml:space="preserve"> </w:t>
      </w:r>
      <w:r w:rsidRPr="006160B0">
        <w:rPr>
          <w:rFonts w:ascii="Sylfaen" w:hAnsi="Sylfaen"/>
          <w:color w:val="000000" w:themeColor="text1"/>
          <w:sz w:val="20"/>
          <w:szCs w:val="20"/>
          <w:lang w:val="ka-GE"/>
        </w:rPr>
        <w:t>ქმედებებია</w:t>
      </w:r>
      <w:r w:rsidRPr="006160B0">
        <w:rPr>
          <w:color w:val="000000" w:themeColor="text1"/>
          <w:sz w:val="20"/>
          <w:szCs w:val="20"/>
          <w:lang w:val="ka-GE"/>
        </w:rPr>
        <w:t xml:space="preserve"> </w:t>
      </w:r>
      <w:r w:rsidRPr="006160B0">
        <w:rPr>
          <w:rFonts w:ascii="Sylfaen" w:hAnsi="Sylfaen"/>
          <w:color w:val="000000" w:themeColor="text1"/>
          <w:sz w:val="20"/>
          <w:szCs w:val="20"/>
          <w:lang w:val="ka-GE"/>
        </w:rPr>
        <w:t>საჭირო</w:t>
      </w:r>
      <w:r w:rsidRPr="006160B0">
        <w:rPr>
          <w:color w:val="000000" w:themeColor="text1"/>
          <w:sz w:val="20"/>
          <w:szCs w:val="20"/>
          <w:lang w:val="ka-GE"/>
        </w:rPr>
        <w:t xml:space="preserve"> </w:t>
      </w:r>
      <w:r w:rsidRPr="006160B0">
        <w:rPr>
          <w:rFonts w:ascii="Sylfaen" w:hAnsi="Sylfaen"/>
          <w:color w:val="000000" w:themeColor="text1"/>
          <w:sz w:val="20"/>
          <w:szCs w:val="20"/>
          <w:lang w:val="ka-GE"/>
        </w:rPr>
        <w:t>იმისთვის</w:t>
      </w:r>
      <w:r w:rsidRPr="006160B0">
        <w:rPr>
          <w:color w:val="000000" w:themeColor="text1"/>
          <w:sz w:val="20"/>
          <w:szCs w:val="20"/>
          <w:lang w:val="ka-GE"/>
        </w:rPr>
        <w:t xml:space="preserve">, </w:t>
      </w:r>
      <w:r w:rsidRPr="006160B0">
        <w:rPr>
          <w:rFonts w:ascii="Sylfaen" w:hAnsi="Sylfaen"/>
          <w:color w:val="000000" w:themeColor="text1"/>
          <w:sz w:val="20"/>
          <w:szCs w:val="20"/>
          <w:lang w:val="ka-GE"/>
        </w:rPr>
        <w:t>რომ</w:t>
      </w:r>
      <w:r w:rsidRPr="006160B0">
        <w:rPr>
          <w:color w:val="000000" w:themeColor="text1"/>
          <w:sz w:val="20"/>
          <w:szCs w:val="20"/>
          <w:lang w:val="ka-GE"/>
        </w:rPr>
        <w:t xml:space="preserve"> </w:t>
      </w:r>
      <w:r w:rsidRPr="006160B0">
        <w:rPr>
          <w:rFonts w:ascii="Sylfaen" w:hAnsi="Sylfaen"/>
          <w:color w:val="000000" w:themeColor="text1"/>
          <w:sz w:val="20"/>
          <w:szCs w:val="20"/>
          <w:lang w:val="ka-GE"/>
        </w:rPr>
        <w:t>„თამბაქოს კონტროლის შესახებ“ კანონის</w:t>
      </w:r>
      <w:r w:rsidRPr="006160B0">
        <w:rPr>
          <w:color w:val="000000" w:themeColor="text1"/>
          <w:sz w:val="20"/>
          <w:szCs w:val="20"/>
          <w:lang w:val="ka-GE"/>
        </w:rPr>
        <w:t xml:space="preserve"> </w:t>
      </w:r>
      <w:r w:rsidRPr="006160B0">
        <w:rPr>
          <w:rFonts w:ascii="Sylfaen" w:hAnsi="Sylfaen"/>
          <w:color w:val="000000" w:themeColor="text1"/>
          <w:sz w:val="20"/>
          <w:szCs w:val="20"/>
          <w:lang w:val="ka-GE"/>
        </w:rPr>
        <w:t>აღსრულება</w:t>
      </w:r>
      <w:r w:rsidRPr="006160B0">
        <w:rPr>
          <w:color w:val="000000" w:themeColor="text1"/>
          <w:sz w:val="20"/>
          <w:szCs w:val="20"/>
          <w:lang w:val="ka-GE"/>
        </w:rPr>
        <w:t xml:space="preserve"> </w:t>
      </w:r>
      <w:r w:rsidRPr="006160B0">
        <w:rPr>
          <w:rFonts w:ascii="Sylfaen" w:hAnsi="Sylfaen"/>
          <w:color w:val="000000" w:themeColor="text1"/>
          <w:sz w:val="20"/>
          <w:szCs w:val="20"/>
          <w:lang w:val="ka-GE"/>
        </w:rPr>
        <w:t>მოხდეს</w:t>
      </w:r>
      <w:r w:rsidRPr="006160B0">
        <w:rPr>
          <w:color w:val="000000" w:themeColor="text1"/>
          <w:sz w:val="20"/>
          <w:szCs w:val="20"/>
          <w:lang w:val="ka-GE"/>
        </w:rPr>
        <w:t xml:space="preserve"> </w:t>
      </w:r>
      <w:r w:rsidRPr="006160B0">
        <w:rPr>
          <w:rFonts w:ascii="Sylfaen" w:hAnsi="Sylfaen"/>
          <w:color w:val="000000" w:themeColor="text1"/>
          <w:sz w:val="20"/>
          <w:szCs w:val="20"/>
          <w:lang w:val="ka-GE"/>
        </w:rPr>
        <w:t>სრულყოფილად</w:t>
      </w:r>
      <w:r w:rsidRPr="006160B0">
        <w:rPr>
          <w:color w:val="000000" w:themeColor="text1"/>
          <w:sz w:val="20"/>
          <w:szCs w:val="20"/>
          <w:lang w:val="ka-GE"/>
        </w:rPr>
        <w:t xml:space="preserve">? </w:t>
      </w:r>
    </w:p>
    <w:p w:rsidR="00E37262" w:rsidRPr="006160B0" w:rsidRDefault="0085559E" w:rsidP="006160B0">
      <w:pPr>
        <w:pStyle w:val="ListParagraph"/>
        <w:numPr>
          <w:ilvl w:val="0"/>
          <w:numId w:val="4"/>
        </w:numPr>
        <w:spacing w:after="120" w:line="240" w:lineRule="auto"/>
        <w:jc w:val="both"/>
        <w:rPr>
          <w:rFonts w:ascii="Sylfaen" w:hAnsi="Sylfaen"/>
          <w:color w:val="000000" w:themeColor="text1"/>
          <w:sz w:val="20"/>
          <w:szCs w:val="20"/>
          <w:lang w:val="ka-GE"/>
        </w:rPr>
      </w:pPr>
      <w:r w:rsidRPr="006160B0">
        <w:rPr>
          <w:rFonts w:ascii="Sylfaen" w:hAnsi="Sylfaen"/>
          <w:color w:val="000000" w:themeColor="text1"/>
          <w:sz w:val="20"/>
          <w:szCs w:val="20"/>
          <w:lang w:val="ka-GE"/>
        </w:rPr>
        <w:t xml:space="preserve">კანონის 4.6 მუხლის (თამბაქოს ინდუსტრიის ჩაურევლობის შესახებ) ნორმატიული აქტის დამტკიცება და მისი სტანდარტად დანერგვის ხელშეწყობა შესაბამისი ტრენინგებით, ვორკშოპებით და ანგარიშგებისა და მონიტორინგის მექანიზმების ამოქმედებით. </w:t>
      </w:r>
      <w:r w:rsidR="00E37262" w:rsidRPr="006160B0">
        <w:rPr>
          <w:rFonts w:ascii="Sylfaen" w:hAnsi="Sylfaen" w:cs="Sylfaen"/>
          <w:color w:val="000000" w:themeColor="text1"/>
          <w:sz w:val="20"/>
          <w:szCs w:val="20"/>
          <w:lang w:val="ka-GE"/>
        </w:rPr>
        <w:t>ეს</w:t>
      </w:r>
      <w:r w:rsidR="00E37262" w:rsidRPr="006160B0">
        <w:rPr>
          <w:rFonts w:ascii="Sylfaen" w:hAnsi="Sylfaen"/>
          <w:color w:val="000000" w:themeColor="text1"/>
          <w:sz w:val="20"/>
          <w:szCs w:val="20"/>
          <w:lang w:val="ka-GE"/>
        </w:rPr>
        <w:t xml:space="preserve"> საკითხი აფერხებს ბევრ სხვა ღონისძიებას და აჩენს განცდას, რომ თამბაქოს ინდუსტრიას შეუძლია ნებისმიერ დროს, ნებისმიერი ფორმით ურთიერთობა იქონიოს სახელმწიფო უწყებებთან. </w:t>
      </w:r>
    </w:p>
    <w:p w:rsidR="00E37262" w:rsidRPr="006160B0" w:rsidRDefault="0085559E" w:rsidP="006160B0">
      <w:pPr>
        <w:pStyle w:val="ListParagraph"/>
        <w:numPr>
          <w:ilvl w:val="0"/>
          <w:numId w:val="4"/>
        </w:numPr>
        <w:spacing w:after="120" w:line="240" w:lineRule="auto"/>
        <w:jc w:val="both"/>
        <w:rPr>
          <w:rFonts w:ascii="Sylfaen" w:hAnsi="Sylfaen"/>
          <w:color w:val="000000" w:themeColor="text1"/>
          <w:sz w:val="20"/>
          <w:szCs w:val="20"/>
          <w:lang w:val="ka-GE"/>
        </w:rPr>
      </w:pPr>
      <w:r w:rsidRPr="006160B0">
        <w:rPr>
          <w:rFonts w:ascii="Sylfaen" w:hAnsi="Sylfaen"/>
          <w:color w:val="000000" w:themeColor="text1"/>
          <w:sz w:val="20"/>
          <w:szCs w:val="20"/>
          <w:lang w:val="ka-GE"/>
        </w:rPr>
        <w:t>დადებითი მტკიც</w:t>
      </w:r>
      <w:r w:rsidR="00D60102">
        <w:rPr>
          <w:rFonts w:ascii="Sylfaen" w:hAnsi="Sylfaen"/>
          <w:color w:val="000000" w:themeColor="text1"/>
          <w:sz w:val="20"/>
          <w:szCs w:val="20"/>
          <w:lang w:val="ka-GE"/>
        </w:rPr>
        <w:t>ე</w:t>
      </w:r>
      <w:r w:rsidRPr="006160B0">
        <w:rPr>
          <w:rFonts w:ascii="Sylfaen" w:hAnsi="Sylfaen"/>
          <w:color w:val="000000" w:themeColor="text1"/>
          <w:sz w:val="20"/>
          <w:szCs w:val="20"/>
          <w:lang w:val="ka-GE"/>
        </w:rPr>
        <w:t xml:space="preserve">ბულებების გენერირება კანონის ძალაში შესვლიდან მისი სამასპინძლო ბიზნესზე </w:t>
      </w:r>
      <w:r w:rsidR="00E37262" w:rsidRPr="006160B0">
        <w:rPr>
          <w:rFonts w:ascii="Sylfaen" w:hAnsi="Sylfaen"/>
          <w:color w:val="000000" w:themeColor="text1"/>
          <w:sz w:val="20"/>
          <w:szCs w:val="20"/>
          <w:lang w:val="ka-GE"/>
        </w:rPr>
        <w:t>პოზიტიუ</w:t>
      </w:r>
      <w:r w:rsidRPr="006160B0">
        <w:rPr>
          <w:rFonts w:ascii="Sylfaen" w:hAnsi="Sylfaen"/>
          <w:color w:val="000000" w:themeColor="text1"/>
          <w:sz w:val="20"/>
          <w:szCs w:val="20"/>
          <w:lang w:val="ka-GE"/>
        </w:rPr>
        <w:t xml:space="preserve">რი ან ნეიტრალური გავლენის შესახებ. </w:t>
      </w:r>
      <w:r w:rsidR="00E37262" w:rsidRPr="006160B0">
        <w:rPr>
          <w:rFonts w:ascii="Sylfaen" w:hAnsi="Sylfaen"/>
          <w:color w:val="000000" w:themeColor="text1"/>
          <w:sz w:val="20"/>
          <w:szCs w:val="20"/>
          <w:lang w:val="ka-GE"/>
        </w:rPr>
        <w:t xml:space="preserve">უნდა ჩატარდეს </w:t>
      </w:r>
      <w:r w:rsidRPr="006160B0">
        <w:rPr>
          <w:rFonts w:ascii="Sylfaen" w:hAnsi="Sylfaen"/>
          <w:color w:val="000000" w:themeColor="text1"/>
          <w:sz w:val="20"/>
          <w:szCs w:val="20"/>
          <w:lang w:val="ka-GE"/>
        </w:rPr>
        <w:t>შესაბამისი კვლევები და გ</w:t>
      </w:r>
      <w:r w:rsidR="00E37262" w:rsidRPr="006160B0">
        <w:rPr>
          <w:rFonts w:ascii="Sylfaen" w:hAnsi="Sylfaen"/>
          <w:color w:val="000000" w:themeColor="text1"/>
          <w:sz w:val="20"/>
          <w:szCs w:val="20"/>
          <w:lang w:val="ka-GE"/>
        </w:rPr>
        <w:t>ა</w:t>
      </w:r>
      <w:r w:rsidRPr="006160B0">
        <w:rPr>
          <w:rFonts w:ascii="Sylfaen" w:hAnsi="Sylfaen"/>
          <w:color w:val="000000" w:themeColor="text1"/>
          <w:sz w:val="20"/>
          <w:szCs w:val="20"/>
          <w:lang w:val="ka-GE"/>
        </w:rPr>
        <w:t>მოკითხვ</w:t>
      </w:r>
      <w:r w:rsidR="00E37262" w:rsidRPr="006160B0">
        <w:rPr>
          <w:rFonts w:ascii="Sylfaen" w:hAnsi="Sylfaen"/>
          <w:color w:val="000000" w:themeColor="text1"/>
          <w:sz w:val="20"/>
          <w:szCs w:val="20"/>
          <w:lang w:val="ka-GE"/>
        </w:rPr>
        <w:t>ე</w:t>
      </w:r>
      <w:r w:rsidRPr="006160B0">
        <w:rPr>
          <w:rFonts w:ascii="Sylfaen" w:hAnsi="Sylfaen"/>
          <w:color w:val="000000" w:themeColor="text1"/>
          <w:sz w:val="20"/>
          <w:szCs w:val="20"/>
          <w:lang w:val="ka-GE"/>
        </w:rPr>
        <w:t>ბი.</w:t>
      </w:r>
    </w:p>
    <w:p w:rsidR="00E37262" w:rsidRPr="006160B0" w:rsidRDefault="00E37262" w:rsidP="006160B0">
      <w:pPr>
        <w:pStyle w:val="ListParagraph"/>
        <w:numPr>
          <w:ilvl w:val="0"/>
          <w:numId w:val="4"/>
        </w:numPr>
        <w:spacing w:after="120" w:line="240" w:lineRule="auto"/>
        <w:jc w:val="both"/>
        <w:rPr>
          <w:rFonts w:ascii="Sylfaen" w:hAnsi="Sylfaen"/>
          <w:color w:val="000000" w:themeColor="text1"/>
          <w:sz w:val="20"/>
          <w:szCs w:val="20"/>
          <w:lang w:val="ka-GE"/>
        </w:rPr>
      </w:pPr>
      <w:r w:rsidRPr="006160B0">
        <w:rPr>
          <w:rFonts w:ascii="Sylfaen" w:hAnsi="Sylfaen"/>
          <w:color w:val="000000" w:themeColor="text1"/>
          <w:sz w:val="20"/>
          <w:szCs w:val="20"/>
          <w:lang w:val="ka-GE"/>
        </w:rPr>
        <w:t xml:space="preserve">თამბაქოს მოხმარების პრევალენსის შემსწავლელი </w:t>
      </w:r>
      <w:r w:rsidR="0085559E" w:rsidRPr="006160B0">
        <w:rPr>
          <w:rFonts w:ascii="Sylfaen" w:hAnsi="Sylfaen"/>
          <w:color w:val="000000" w:themeColor="text1"/>
          <w:sz w:val="20"/>
          <w:szCs w:val="20"/>
          <w:lang w:val="ka-GE"/>
        </w:rPr>
        <w:t>ეპიდემიოლოგიური კვლევა.</w:t>
      </w:r>
    </w:p>
    <w:p w:rsidR="00E37262" w:rsidRPr="006160B0" w:rsidRDefault="0085559E" w:rsidP="006160B0">
      <w:pPr>
        <w:pStyle w:val="ListParagraph"/>
        <w:numPr>
          <w:ilvl w:val="0"/>
          <w:numId w:val="4"/>
        </w:numPr>
        <w:spacing w:after="120" w:line="240" w:lineRule="auto"/>
        <w:jc w:val="both"/>
        <w:rPr>
          <w:rFonts w:ascii="Sylfaen" w:hAnsi="Sylfaen"/>
          <w:color w:val="000000" w:themeColor="text1"/>
          <w:sz w:val="20"/>
          <w:szCs w:val="20"/>
          <w:lang w:val="ka-GE"/>
        </w:rPr>
      </w:pPr>
      <w:r w:rsidRPr="006160B0">
        <w:rPr>
          <w:rFonts w:ascii="Sylfaen" w:hAnsi="Sylfaen"/>
          <w:color w:val="000000" w:themeColor="text1"/>
          <w:sz w:val="20"/>
          <w:szCs w:val="20"/>
          <w:lang w:val="ka-GE"/>
        </w:rPr>
        <w:t>მოსახლეობის და სამიზნე გუფების ინფორმირებულობის ამაღლება</w:t>
      </w:r>
      <w:r w:rsidR="00D60102">
        <w:rPr>
          <w:rFonts w:ascii="Sylfaen" w:hAnsi="Sylfaen"/>
          <w:color w:val="000000" w:themeColor="text1"/>
          <w:sz w:val="20"/>
          <w:szCs w:val="20"/>
          <w:lang w:val="ka-GE"/>
        </w:rPr>
        <w:t xml:space="preserve"> განსაკუთრებით თამბაქოს სხვადასხვა პროდუქტების (მათ შორის </w:t>
      </w:r>
      <w:r w:rsidR="004B50A3" w:rsidRPr="006160B0">
        <w:rPr>
          <w:rFonts w:ascii="Sylfaen" w:hAnsi="Sylfaen"/>
          <w:color w:val="000000" w:themeColor="text1"/>
          <w:sz w:val="20"/>
          <w:szCs w:val="20"/>
          <w:lang w:val="ka-GE"/>
        </w:rPr>
        <w:t>ელექტრონული სიგარეტის, აიქოსისა და ჯუულის</w:t>
      </w:r>
      <w:r w:rsidR="004B50A3">
        <w:rPr>
          <w:rFonts w:ascii="Sylfaen" w:hAnsi="Sylfaen"/>
          <w:color w:val="000000" w:themeColor="text1"/>
          <w:sz w:val="20"/>
          <w:szCs w:val="20"/>
          <w:lang w:val="ka-GE"/>
        </w:rPr>
        <w:t>,</w:t>
      </w:r>
      <w:r w:rsidR="004B50A3" w:rsidRPr="006160B0">
        <w:rPr>
          <w:rFonts w:ascii="Sylfaen" w:hAnsi="Sylfaen"/>
          <w:color w:val="000000" w:themeColor="text1"/>
          <w:sz w:val="20"/>
          <w:szCs w:val="20"/>
          <w:lang w:val="ka-GE"/>
        </w:rPr>
        <w:t xml:space="preserve"> </w:t>
      </w:r>
      <w:r w:rsidR="00D60102">
        <w:rPr>
          <w:rFonts w:ascii="Sylfaen" w:hAnsi="Sylfaen"/>
          <w:color w:val="000000" w:themeColor="text1"/>
          <w:sz w:val="20"/>
          <w:szCs w:val="20"/>
          <w:lang w:val="ka-GE"/>
        </w:rPr>
        <w:t>სხვ.)</w:t>
      </w:r>
      <w:r w:rsidRPr="006160B0">
        <w:rPr>
          <w:rFonts w:ascii="Sylfaen" w:hAnsi="Sylfaen"/>
          <w:color w:val="000000" w:themeColor="text1"/>
          <w:sz w:val="20"/>
          <w:szCs w:val="20"/>
          <w:lang w:val="ka-GE"/>
        </w:rPr>
        <w:t>, საკომუნიკაციო კამპანიები, საგანმანათლებლო აქტოვობები მათ შორის სკოლებში, უნივერსიტეტბში</w:t>
      </w:r>
      <w:r w:rsidR="00E37262" w:rsidRPr="006160B0">
        <w:rPr>
          <w:rFonts w:ascii="Sylfaen" w:hAnsi="Sylfaen"/>
          <w:color w:val="000000" w:themeColor="text1"/>
          <w:sz w:val="20"/>
          <w:szCs w:val="20"/>
          <w:lang w:val="ka-GE"/>
        </w:rPr>
        <w:t>;</w:t>
      </w:r>
      <w:r w:rsidRPr="006160B0">
        <w:rPr>
          <w:rFonts w:ascii="Sylfaen" w:hAnsi="Sylfaen"/>
          <w:color w:val="000000" w:themeColor="text1"/>
          <w:sz w:val="20"/>
          <w:szCs w:val="20"/>
          <w:lang w:val="ka-GE"/>
        </w:rPr>
        <w:t xml:space="preserve"> თამბაქოს</w:t>
      </w:r>
      <w:r w:rsidR="00D60102">
        <w:rPr>
          <w:rFonts w:ascii="Sylfaen" w:hAnsi="Sylfaen"/>
          <w:color w:val="000000" w:themeColor="text1"/>
          <w:sz w:val="20"/>
          <w:szCs w:val="20"/>
          <w:lang w:val="ka-GE"/>
        </w:rPr>
        <w:t xml:space="preserve"> ყველა პროდუქტების შესახებ ინფორმაციის</w:t>
      </w:r>
      <w:r w:rsidRPr="006160B0">
        <w:rPr>
          <w:rFonts w:ascii="Sylfaen" w:hAnsi="Sylfaen"/>
          <w:color w:val="000000" w:themeColor="text1"/>
          <w:sz w:val="20"/>
          <w:szCs w:val="20"/>
          <w:lang w:val="ka-GE"/>
        </w:rPr>
        <w:t xml:space="preserve"> სასწავლო მასალაში შეტანა</w:t>
      </w:r>
      <w:r w:rsidR="00E37262" w:rsidRPr="006160B0">
        <w:rPr>
          <w:rFonts w:ascii="Sylfaen" w:hAnsi="Sylfaen"/>
          <w:color w:val="000000" w:themeColor="text1"/>
          <w:sz w:val="20"/>
          <w:szCs w:val="20"/>
          <w:lang w:val="ka-GE"/>
        </w:rPr>
        <w:t>.</w:t>
      </w:r>
    </w:p>
    <w:p w:rsidR="00E37262" w:rsidRPr="006160B0" w:rsidRDefault="0085559E" w:rsidP="006160B0">
      <w:pPr>
        <w:pStyle w:val="ListParagraph"/>
        <w:numPr>
          <w:ilvl w:val="0"/>
          <w:numId w:val="4"/>
        </w:numPr>
        <w:spacing w:after="120" w:line="240" w:lineRule="auto"/>
        <w:jc w:val="both"/>
        <w:rPr>
          <w:rFonts w:ascii="Sylfaen" w:hAnsi="Sylfaen"/>
          <w:color w:val="000000" w:themeColor="text1"/>
          <w:sz w:val="20"/>
          <w:szCs w:val="20"/>
          <w:lang w:val="ka-GE"/>
        </w:rPr>
      </w:pPr>
      <w:r w:rsidRPr="006160B0">
        <w:rPr>
          <w:rFonts w:ascii="Sylfaen" w:hAnsi="Sylfaen"/>
          <w:color w:val="000000" w:themeColor="text1"/>
          <w:sz w:val="20"/>
          <w:szCs w:val="20"/>
          <w:lang w:val="ka-GE"/>
        </w:rPr>
        <w:t>სამოქალაქო მონიტორინგის ცნებ</w:t>
      </w:r>
      <w:r w:rsidR="00E37262" w:rsidRPr="006160B0">
        <w:rPr>
          <w:rFonts w:ascii="Sylfaen" w:hAnsi="Sylfaen"/>
          <w:color w:val="000000" w:themeColor="text1"/>
          <w:sz w:val="20"/>
          <w:szCs w:val="20"/>
          <w:lang w:val="ka-GE"/>
        </w:rPr>
        <w:t>ის</w:t>
      </w:r>
      <w:r w:rsidRPr="006160B0">
        <w:rPr>
          <w:rFonts w:ascii="Sylfaen" w:hAnsi="Sylfaen"/>
          <w:color w:val="000000" w:themeColor="text1"/>
          <w:sz w:val="20"/>
          <w:szCs w:val="20"/>
          <w:lang w:val="ka-GE"/>
        </w:rPr>
        <w:t xml:space="preserve"> </w:t>
      </w:r>
      <w:r w:rsidR="00E37262" w:rsidRPr="006160B0">
        <w:rPr>
          <w:rFonts w:ascii="Sylfaen" w:hAnsi="Sylfaen"/>
          <w:color w:val="000000" w:themeColor="text1"/>
          <w:sz w:val="20"/>
          <w:szCs w:val="20"/>
          <w:lang w:val="ka-GE"/>
        </w:rPr>
        <w:t xml:space="preserve">გაძლიერება </w:t>
      </w:r>
      <w:r w:rsidRPr="006160B0">
        <w:rPr>
          <w:rFonts w:ascii="Sylfaen" w:hAnsi="Sylfaen"/>
          <w:color w:val="000000" w:themeColor="text1"/>
          <w:sz w:val="20"/>
          <w:szCs w:val="20"/>
          <w:lang w:val="ka-GE"/>
        </w:rPr>
        <w:t>და პრაქტიკა საკომუნიკაციო სტრატეგიისა და მოხალისეების მოზიდვის გზით</w:t>
      </w:r>
      <w:r w:rsidR="00D60102">
        <w:rPr>
          <w:rFonts w:ascii="Sylfaen" w:hAnsi="Sylfaen"/>
          <w:color w:val="000000" w:themeColor="text1"/>
          <w:sz w:val="20"/>
          <w:szCs w:val="20"/>
          <w:lang w:val="ka-GE"/>
        </w:rPr>
        <w:t xml:space="preserve">, </w:t>
      </w:r>
      <w:r w:rsidR="00D60102" w:rsidRPr="006160B0">
        <w:rPr>
          <w:rFonts w:ascii="Sylfaen" w:hAnsi="Sylfaen"/>
          <w:color w:val="000000" w:themeColor="text1"/>
          <w:sz w:val="20"/>
          <w:szCs w:val="20"/>
          <w:lang w:val="ka-GE"/>
        </w:rPr>
        <w:t>განსაკუთრებით რეგიონებში.</w:t>
      </w:r>
      <w:r w:rsidR="00E37262" w:rsidRPr="006160B0">
        <w:rPr>
          <w:rFonts w:ascii="Sylfaen" w:hAnsi="Sylfaen"/>
          <w:color w:val="000000" w:themeColor="text1"/>
          <w:sz w:val="20"/>
          <w:szCs w:val="20"/>
          <w:lang w:val="ka-GE"/>
        </w:rPr>
        <w:t>.</w:t>
      </w:r>
    </w:p>
    <w:p w:rsidR="00E37262" w:rsidRPr="006160B0" w:rsidRDefault="0085559E" w:rsidP="006160B0">
      <w:pPr>
        <w:pStyle w:val="ListParagraph"/>
        <w:numPr>
          <w:ilvl w:val="0"/>
          <w:numId w:val="4"/>
        </w:numPr>
        <w:spacing w:after="120" w:line="240" w:lineRule="auto"/>
        <w:jc w:val="both"/>
        <w:rPr>
          <w:rFonts w:ascii="Sylfaen" w:hAnsi="Sylfaen"/>
          <w:color w:val="000000" w:themeColor="text1"/>
          <w:sz w:val="20"/>
          <w:szCs w:val="20"/>
          <w:lang w:val="ka-GE"/>
        </w:rPr>
      </w:pPr>
      <w:r w:rsidRPr="006160B0">
        <w:rPr>
          <w:rFonts w:ascii="Sylfaen" w:hAnsi="Sylfaen"/>
          <w:color w:val="000000" w:themeColor="text1"/>
          <w:sz w:val="20"/>
          <w:szCs w:val="20"/>
          <w:lang w:val="ka-GE"/>
        </w:rPr>
        <w:t>პოზიტიური „ქეისების“ გასაჯაროვება და დაფასება (</w:t>
      </w:r>
      <w:r w:rsidR="00D60102">
        <w:rPr>
          <w:rFonts w:ascii="Sylfaen" w:hAnsi="Sylfaen"/>
          <w:color w:val="000000" w:themeColor="text1"/>
          <w:sz w:val="20"/>
          <w:szCs w:val="20"/>
          <w:lang w:val="ka-GE"/>
        </w:rPr>
        <w:t xml:space="preserve">მაგალითად, </w:t>
      </w:r>
      <w:r w:rsidRPr="006160B0">
        <w:rPr>
          <w:rFonts w:ascii="Sylfaen" w:hAnsi="Sylfaen"/>
          <w:color w:val="000000" w:themeColor="text1"/>
          <w:sz w:val="20"/>
          <w:szCs w:val="20"/>
          <w:lang w:val="ka-GE"/>
        </w:rPr>
        <w:t>ჯილდო</w:t>
      </w:r>
      <w:r w:rsidR="00D60102">
        <w:rPr>
          <w:rFonts w:ascii="Sylfaen" w:hAnsi="Sylfaen"/>
          <w:color w:val="000000" w:themeColor="text1"/>
          <w:sz w:val="20"/>
          <w:szCs w:val="20"/>
          <w:lang w:val="ka-GE"/>
        </w:rPr>
        <w:t xml:space="preserve"> ან სიგელი</w:t>
      </w:r>
      <w:r w:rsidRPr="006160B0">
        <w:rPr>
          <w:rFonts w:ascii="Sylfaen" w:hAnsi="Sylfaen"/>
          <w:color w:val="000000" w:themeColor="text1"/>
          <w:sz w:val="20"/>
          <w:szCs w:val="20"/>
          <w:lang w:val="ka-GE"/>
        </w:rPr>
        <w:t>)</w:t>
      </w:r>
      <w:r w:rsidR="00E37262" w:rsidRPr="006160B0">
        <w:rPr>
          <w:rFonts w:ascii="Sylfaen" w:hAnsi="Sylfaen"/>
          <w:color w:val="000000" w:themeColor="text1"/>
          <w:sz w:val="20"/>
          <w:szCs w:val="20"/>
          <w:lang w:val="ka-GE"/>
        </w:rPr>
        <w:t>.</w:t>
      </w:r>
    </w:p>
    <w:p w:rsidR="00E37262" w:rsidRPr="006160B0" w:rsidRDefault="00E37262" w:rsidP="006160B0">
      <w:pPr>
        <w:pStyle w:val="ListParagraph"/>
        <w:numPr>
          <w:ilvl w:val="0"/>
          <w:numId w:val="4"/>
        </w:numPr>
        <w:spacing w:after="120" w:line="240" w:lineRule="auto"/>
        <w:jc w:val="both"/>
        <w:rPr>
          <w:rFonts w:ascii="Sylfaen" w:hAnsi="Sylfaen"/>
          <w:color w:val="000000" w:themeColor="text1"/>
          <w:sz w:val="20"/>
          <w:szCs w:val="20"/>
          <w:lang w:val="ka-GE"/>
        </w:rPr>
      </w:pPr>
      <w:r w:rsidRPr="006160B0">
        <w:rPr>
          <w:rFonts w:ascii="Sylfaen" w:hAnsi="Sylfaen"/>
          <w:color w:val="000000" w:themeColor="text1"/>
          <w:sz w:val="20"/>
          <w:szCs w:val="20"/>
          <w:lang w:val="ka-GE"/>
        </w:rPr>
        <w:t xml:space="preserve">უწყებათაშორისი კოორდინაციის მექანიზმი </w:t>
      </w:r>
      <w:r w:rsidR="0085559E" w:rsidRPr="006160B0">
        <w:rPr>
          <w:rFonts w:ascii="Sylfaen" w:hAnsi="Sylfaen"/>
          <w:color w:val="000000" w:themeColor="text1"/>
          <w:sz w:val="20"/>
          <w:szCs w:val="20"/>
          <w:lang w:val="ka-GE"/>
        </w:rPr>
        <w:t xml:space="preserve">და ანგარიშვალდებულება </w:t>
      </w:r>
      <w:r w:rsidR="00D60102">
        <w:rPr>
          <w:rFonts w:ascii="Sylfaen" w:hAnsi="Sylfaen"/>
          <w:color w:val="000000" w:themeColor="text1"/>
          <w:sz w:val="20"/>
          <w:szCs w:val="20"/>
          <w:lang w:val="ka-GE"/>
        </w:rPr>
        <w:t xml:space="preserve">თამბაქოს კონტროლის </w:t>
      </w:r>
      <w:r w:rsidR="0085559E" w:rsidRPr="006160B0">
        <w:rPr>
          <w:rFonts w:ascii="Sylfaen" w:hAnsi="Sylfaen"/>
          <w:color w:val="000000" w:themeColor="text1"/>
          <w:sz w:val="20"/>
          <w:szCs w:val="20"/>
          <w:lang w:val="ka-GE"/>
        </w:rPr>
        <w:t xml:space="preserve">სახელმწიფო კომისიისა და პარლამენტის </w:t>
      </w:r>
      <w:r w:rsidR="00D60102">
        <w:rPr>
          <w:rFonts w:ascii="Sylfaen" w:hAnsi="Sylfaen"/>
          <w:color w:val="000000" w:themeColor="text1"/>
          <w:sz w:val="20"/>
          <w:szCs w:val="20"/>
          <w:lang w:val="ka-GE"/>
        </w:rPr>
        <w:t xml:space="preserve">ჯანდაცვისა და </w:t>
      </w:r>
      <w:proofErr w:type="spellStart"/>
      <w:r w:rsidR="00D60102" w:rsidRPr="00977671">
        <w:rPr>
          <w:rFonts w:ascii="Sylfaen" w:hAnsi="Sylfaen" w:cs="BPGNinoMtavruli"/>
          <w:color w:val="000000" w:themeColor="text1"/>
          <w:sz w:val="20"/>
        </w:rPr>
        <w:t>სოციალურ</w:t>
      </w:r>
      <w:proofErr w:type="spellEnd"/>
      <w:r w:rsidR="00D60102" w:rsidRPr="00977671">
        <w:rPr>
          <w:rFonts w:ascii="Sylfaen" w:hAnsi="Sylfaen" w:cs="BPGNinoMtavruli"/>
          <w:color w:val="000000" w:themeColor="text1"/>
          <w:sz w:val="20"/>
        </w:rPr>
        <w:t xml:space="preserve"> </w:t>
      </w:r>
      <w:proofErr w:type="spellStart"/>
      <w:r w:rsidR="00D60102" w:rsidRPr="00977671">
        <w:rPr>
          <w:rFonts w:ascii="Sylfaen" w:hAnsi="Sylfaen" w:cs="BPGNinoMtavruli"/>
          <w:color w:val="000000" w:themeColor="text1"/>
          <w:sz w:val="20"/>
        </w:rPr>
        <w:t>საკითხთა</w:t>
      </w:r>
      <w:proofErr w:type="spellEnd"/>
      <w:r w:rsidR="00D60102" w:rsidRPr="00977671">
        <w:rPr>
          <w:rFonts w:ascii="Sylfaen" w:hAnsi="Sylfaen" w:cs="BPGNinoMtavruli"/>
          <w:color w:val="000000" w:themeColor="text1"/>
          <w:sz w:val="20"/>
        </w:rPr>
        <w:t xml:space="preserve"> </w:t>
      </w:r>
      <w:r w:rsidR="00D60102">
        <w:rPr>
          <w:rFonts w:ascii="Sylfaen" w:hAnsi="Sylfaen" w:cs="BPGNinoMtavruli"/>
          <w:color w:val="000000" w:themeColor="text1"/>
          <w:sz w:val="20"/>
          <w:lang w:val="ka-GE"/>
        </w:rPr>
        <w:t xml:space="preserve">კომიტეტის </w:t>
      </w:r>
      <w:r w:rsidR="00D60102" w:rsidRPr="00D60102">
        <w:rPr>
          <w:rFonts w:ascii="Sylfaen" w:hAnsi="Sylfaen"/>
          <w:sz w:val="20"/>
          <w:szCs w:val="20"/>
          <w:lang w:val="ka-GE" w:eastAsia="ru-RU"/>
        </w:rPr>
        <w:t xml:space="preserve">ჯანმრთელობის ხელშეწყობისა და დაავადებათა პრევენციის სამეცნიერო-საკონსულტაციო </w:t>
      </w:r>
      <w:r w:rsidR="0085559E" w:rsidRPr="00D60102">
        <w:rPr>
          <w:rFonts w:ascii="Sylfaen" w:hAnsi="Sylfaen"/>
          <w:color w:val="000000" w:themeColor="text1"/>
          <w:sz w:val="20"/>
          <w:szCs w:val="20"/>
          <w:lang w:val="ka-GE"/>
        </w:rPr>
        <w:t>საბჭოს</w:t>
      </w:r>
      <w:r w:rsidR="0085559E" w:rsidRPr="006160B0">
        <w:rPr>
          <w:rFonts w:ascii="Sylfaen" w:hAnsi="Sylfaen"/>
          <w:color w:val="000000" w:themeColor="text1"/>
          <w:sz w:val="20"/>
          <w:szCs w:val="20"/>
          <w:lang w:val="ka-GE"/>
        </w:rPr>
        <w:t xml:space="preserve"> წინაშე</w:t>
      </w:r>
      <w:r w:rsidRPr="006160B0">
        <w:rPr>
          <w:rFonts w:ascii="Sylfaen" w:hAnsi="Sylfaen"/>
          <w:color w:val="000000" w:themeColor="text1"/>
          <w:sz w:val="20"/>
          <w:szCs w:val="20"/>
          <w:lang w:val="ka-GE"/>
        </w:rPr>
        <w:t>.</w:t>
      </w:r>
    </w:p>
    <w:p w:rsidR="00D60102" w:rsidRPr="006160B0" w:rsidRDefault="00D60102" w:rsidP="00D60102">
      <w:pPr>
        <w:pStyle w:val="ListParagraph"/>
        <w:numPr>
          <w:ilvl w:val="0"/>
          <w:numId w:val="4"/>
        </w:numPr>
        <w:spacing w:after="120" w:line="240" w:lineRule="auto"/>
        <w:jc w:val="both"/>
        <w:rPr>
          <w:rFonts w:ascii="Sylfaen" w:hAnsi="Sylfaen"/>
          <w:color w:val="000000" w:themeColor="text1"/>
          <w:sz w:val="20"/>
          <w:szCs w:val="20"/>
          <w:lang w:val="ka-GE"/>
        </w:rPr>
      </w:pPr>
      <w:r>
        <w:rPr>
          <w:rFonts w:ascii="Sylfaen" w:hAnsi="Sylfaen"/>
          <w:color w:val="000000" w:themeColor="text1"/>
          <w:sz w:val="20"/>
          <w:szCs w:val="20"/>
          <w:lang w:val="ka-GE"/>
        </w:rPr>
        <w:t xml:space="preserve">კანონის აღსრულების </w:t>
      </w:r>
      <w:r w:rsidRPr="006160B0">
        <w:rPr>
          <w:rFonts w:ascii="Sylfaen" w:hAnsi="Sylfaen"/>
          <w:color w:val="000000" w:themeColor="text1"/>
          <w:sz w:val="20"/>
          <w:szCs w:val="20"/>
          <w:lang w:val="ka-GE"/>
        </w:rPr>
        <w:t>მონიტორინგის გაძლიერება</w:t>
      </w:r>
      <w:r>
        <w:rPr>
          <w:rFonts w:ascii="Sylfaen" w:hAnsi="Sylfaen"/>
          <w:color w:val="000000" w:themeColor="text1"/>
          <w:sz w:val="20"/>
          <w:szCs w:val="20"/>
          <w:lang w:val="ka-GE"/>
        </w:rPr>
        <w:t>.</w:t>
      </w:r>
      <w:r w:rsidRPr="006160B0">
        <w:rPr>
          <w:rFonts w:ascii="Sylfaen" w:hAnsi="Sylfaen"/>
          <w:color w:val="000000" w:themeColor="text1"/>
          <w:sz w:val="20"/>
          <w:szCs w:val="20"/>
          <w:lang w:val="ka-GE"/>
        </w:rPr>
        <w:t xml:space="preserve"> </w:t>
      </w:r>
    </w:p>
    <w:p w:rsidR="00D60102" w:rsidRPr="006160B0" w:rsidRDefault="00D60102" w:rsidP="00D60102">
      <w:pPr>
        <w:pStyle w:val="ListParagraph"/>
        <w:numPr>
          <w:ilvl w:val="0"/>
          <w:numId w:val="4"/>
        </w:numPr>
        <w:spacing w:after="120" w:line="240" w:lineRule="auto"/>
        <w:jc w:val="both"/>
        <w:rPr>
          <w:rFonts w:ascii="Sylfaen" w:hAnsi="Sylfaen"/>
          <w:color w:val="000000" w:themeColor="text1"/>
          <w:sz w:val="20"/>
          <w:szCs w:val="20"/>
          <w:lang w:val="ka-GE"/>
        </w:rPr>
      </w:pPr>
      <w:r w:rsidRPr="006160B0">
        <w:rPr>
          <w:rFonts w:ascii="Sylfaen" w:hAnsi="Sylfaen"/>
          <w:color w:val="000000" w:themeColor="text1"/>
          <w:sz w:val="20"/>
          <w:szCs w:val="20"/>
          <w:lang w:val="ka-GE"/>
        </w:rPr>
        <w:t>კანონის დარღვევის ფაქტის დაფიქსირების გამარტივება.</w:t>
      </w:r>
    </w:p>
    <w:p w:rsidR="00E37262" w:rsidRPr="006160B0" w:rsidRDefault="00E37262" w:rsidP="006160B0">
      <w:pPr>
        <w:pStyle w:val="ListParagraph"/>
        <w:numPr>
          <w:ilvl w:val="0"/>
          <w:numId w:val="4"/>
        </w:numPr>
        <w:spacing w:after="120" w:line="240" w:lineRule="auto"/>
        <w:jc w:val="both"/>
        <w:rPr>
          <w:rFonts w:ascii="Sylfaen" w:hAnsi="Sylfaen"/>
          <w:color w:val="000000" w:themeColor="text1"/>
          <w:sz w:val="20"/>
          <w:szCs w:val="20"/>
          <w:lang w:val="ka-GE"/>
        </w:rPr>
      </w:pPr>
      <w:r w:rsidRPr="006160B0">
        <w:rPr>
          <w:rFonts w:ascii="Sylfaen" w:hAnsi="Sylfaen" w:cs="Sylfaen"/>
          <w:color w:val="000000" w:themeColor="text1"/>
          <w:sz w:val="20"/>
          <w:szCs w:val="20"/>
          <w:lang w:val="ka-GE"/>
        </w:rPr>
        <w:t>კანონქვემდებარე</w:t>
      </w:r>
      <w:r w:rsidRPr="006160B0">
        <w:rPr>
          <w:rFonts w:ascii="Sylfaen" w:hAnsi="Sylfaen"/>
          <w:color w:val="000000" w:themeColor="text1"/>
          <w:sz w:val="20"/>
          <w:szCs w:val="20"/>
          <w:lang w:val="ka-GE"/>
        </w:rPr>
        <w:t xml:space="preserve"> ბაზის მოწესრიგება</w:t>
      </w:r>
      <w:r w:rsidR="00D60102">
        <w:rPr>
          <w:rFonts w:ascii="Sylfaen" w:hAnsi="Sylfaen"/>
          <w:color w:val="000000" w:themeColor="text1"/>
          <w:sz w:val="20"/>
          <w:szCs w:val="20"/>
        </w:rPr>
        <w:t>;</w:t>
      </w:r>
      <w:r w:rsidRPr="006160B0">
        <w:rPr>
          <w:rFonts w:ascii="Sylfaen" w:hAnsi="Sylfaen"/>
          <w:color w:val="000000" w:themeColor="text1"/>
          <w:sz w:val="20"/>
          <w:szCs w:val="20"/>
          <w:lang w:val="ka-GE"/>
        </w:rPr>
        <w:t xml:space="preserve"> კანონის აღსრულებაზე პასუხისმგებელ უწყებ</w:t>
      </w:r>
      <w:proofErr w:type="spellStart"/>
      <w:r w:rsidR="00D60102">
        <w:rPr>
          <w:rFonts w:ascii="Sylfaen" w:hAnsi="Sylfaen"/>
          <w:color w:val="000000" w:themeColor="text1"/>
          <w:sz w:val="20"/>
          <w:szCs w:val="20"/>
        </w:rPr>
        <w:t>ებ</w:t>
      </w:r>
      <w:proofErr w:type="spellEnd"/>
      <w:r w:rsidRPr="006160B0">
        <w:rPr>
          <w:rFonts w:ascii="Sylfaen" w:hAnsi="Sylfaen"/>
          <w:color w:val="000000" w:themeColor="text1"/>
          <w:sz w:val="20"/>
          <w:szCs w:val="20"/>
          <w:lang w:val="ka-GE"/>
        </w:rPr>
        <w:t xml:space="preserve">ს </w:t>
      </w:r>
      <w:r w:rsidR="00D60102" w:rsidRPr="006160B0">
        <w:rPr>
          <w:rFonts w:ascii="Sylfaen" w:hAnsi="Sylfaen"/>
          <w:color w:val="000000" w:themeColor="text1"/>
          <w:sz w:val="20"/>
          <w:szCs w:val="20"/>
          <w:lang w:val="ka-GE"/>
        </w:rPr>
        <w:t xml:space="preserve">შიდა ნორმატიულ დონეზე მოწესრიგებული </w:t>
      </w:r>
      <w:r w:rsidRPr="006160B0">
        <w:rPr>
          <w:rFonts w:ascii="Sylfaen" w:hAnsi="Sylfaen"/>
          <w:color w:val="000000" w:themeColor="text1"/>
          <w:sz w:val="20"/>
          <w:szCs w:val="20"/>
          <w:lang w:val="ka-GE"/>
        </w:rPr>
        <w:t>უნდა ჰქონდე</w:t>
      </w:r>
      <w:r w:rsidR="00D60102">
        <w:rPr>
          <w:rFonts w:ascii="Sylfaen" w:hAnsi="Sylfaen"/>
          <w:color w:val="000000" w:themeColor="text1"/>
          <w:sz w:val="20"/>
          <w:szCs w:val="20"/>
          <w:lang w:val="ka-GE"/>
        </w:rPr>
        <w:t>თ</w:t>
      </w:r>
      <w:r w:rsidRPr="006160B0">
        <w:rPr>
          <w:rFonts w:ascii="Sylfaen" w:hAnsi="Sylfaen"/>
          <w:color w:val="000000" w:themeColor="text1"/>
          <w:sz w:val="20"/>
          <w:szCs w:val="20"/>
          <w:lang w:val="ka-GE"/>
        </w:rPr>
        <w:t xml:space="preserve"> კანონის ადმინისტრირებისა და აღსრულებისთვის საჭირო ინსტრუმენტ</w:t>
      </w:r>
      <w:r w:rsidR="00D60102">
        <w:rPr>
          <w:rFonts w:ascii="Sylfaen" w:hAnsi="Sylfaen"/>
          <w:color w:val="000000" w:themeColor="text1"/>
          <w:sz w:val="20"/>
          <w:szCs w:val="20"/>
          <w:lang w:val="ka-GE"/>
        </w:rPr>
        <w:t>ებ</w:t>
      </w:r>
      <w:r w:rsidRPr="006160B0">
        <w:rPr>
          <w:rFonts w:ascii="Sylfaen" w:hAnsi="Sylfaen"/>
          <w:color w:val="000000" w:themeColor="text1"/>
          <w:sz w:val="20"/>
          <w:szCs w:val="20"/>
          <w:lang w:val="ka-GE"/>
        </w:rPr>
        <w:t>ის მოქნილი და გამართული მუშაობა.</w:t>
      </w:r>
    </w:p>
    <w:p w:rsidR="00E37262" w:rsidRPr="006160B0" w:rsidRDefault="00E37262" w:rsidP="006160B0">
      <w:pPr>
        <w:pStyle w:val="ListParagraph"/>
        <w:numPr>
          <w:ilvl w:val="0"/>
          <w:numId w:val="4"/>
        </w:numPr>
        <w:spacing w:after="120" w:line="240" w:lineRule="auto"/>
        <w:jc w:val="both"/>
        <w:rPr>
          <w:rFonts w:ascii="Sylfaen" w:hAnsi="Sylfaen"/>
          <w:color w:val="000000" w:themeColor="text1"/>
          <w:sz w:val="20"/>
          <w:szCs w:val="20"/>
          <w:lang w:val="ka-GE"/>
        </w:rPr>
      </w:pPr>
      <w:r w:rsidRPr="006160B0">
        <w:rPr>
          <w:rFonts w:ascii="Sylfaen" w:hAnsi="Sylfaen"/>
          <w:color w:val="000000" w:themeColor="text1"/>
          <w:sz w:val="20"/>
          <w:szCs w:val="20"/>
          <w:lang w:val="ka-GE"/>
        </w:rPr>
        <w:t xml:space="preserve">ჯანდაცვის სამინისტროსა და ფინანსთა სამინისტროს </w:t>
      </w:r>
      <w:r w:rsidR="00684AC6" w:rsidRPr="006160B0">
        <w:rPr>
          <w:rFonts w:ascii="Sylfaen" w:hAnsi="Sylfaen"/>
          <w:color w:val="000000" w:themeColor="text1"/>
          <w:sz w:val="20"/>
          <w:szCs w:val="20"/>
          <w:lang w:val="ka-GE"/>
        </w:rPr>
        <w:t>ცხელი ხაზი</w:t>
      </w:r>
      <w:r w:rsidR="00D60102">
        <w:rPr>
          <w:rFonts w:ascii="Sylfaen" w:hAnsi="Sylfaen"/>
          <w:color w:val="000000" w:themeColor="text1"/>
          <w:sz w:val="20"/>
          <w:szCs w:val="20"/>
          <w:lang w:val="ka-GE"/>
        </w:rPr>
        <w:t>ს</w:t>
      </w:r>
      <w:r w:rsidR="00684AC6" w:rsidRPr="006160B0">
        <w:rPr>
          <w:rFonts w:ascii="Sylfaen" w:hAnsi="Sylfaen"/>
          <w:color w:val="000000" w:themeColor="text1"/>
          <w:sz w:val="20"/>
          <w:szCs w:val="20"/>
          <w:lang w:val="ka-GE"/>
        </w:rPr>
        <w:t xml:space="preserve"> - ქოლ ცენტრი</w:t>
      </w:r>
      <w:r w:rsidR="00D60102">
        <w:rPr>
          <w:rFonts w:ascii="Sylfaen" w:hAnsi="Sylfaen"/>
          <w:color w:val="000000" w:themeColor="text1"/>
          <w:sz w:val="20"/>
          <w:szCs w:val="20"/>
          <w:lang w:val="ka-GE"/>
        </w:rPr>
        <w:t>ს შექმნა</w:t>
      </w:r>
      <w:r w:rsidR="00684AC6" w:rsidRPr="006160B0">
        <w:rPr>
          <w:rFonts w:ascii="Sylfaen" w:hAnsi="Sylfaen"/>
          <w:color w:val="000000" w:themeColor="text1"/>
          <w:sz w:val="20"/>
          <w:szCs w:val="20"/>
          <w:lang w:val="ka-GE"/>
        </w:rPr>
        <w:t xml:space="preserve">, სადაც ფუნქციონალური გამიჯვნის საფუძველზე </w:t>
      </w:r>
      <w:r w:rsidR="00D60102" w:rsidRPr="006160B0">
        <w:rPr>
          <w:rFonts w:ascii="Sylfaen" w:hAnsi="Sylfaen"/>
          <w:color w:val="000000" w:themeColor="text1"/>
          <w:sz w:val="20"/>
          <w:szCs w:val="20"/>
          <w:lang w:val="ka-GE"/>
        </w:rPr>
        <w:t xml:space="preserve">შემუშავებული </w:t>
      </w:r>
      <w:r w:rsidR="00684AC6" w:rsidRPr="006160B0">
        <w:rPr>
          <w:rFonts w:ascii="Sylfaen" w:hAnsi="Sylfaen"/>
          <w:color w:val="000000" w:themeColor="text1"/>
          <w:sz w:val="20"/>
          <w:szCs w:val="20"/>
          <w:lang w:val="ka-GE"/>
        </w:rPr>
        <w:t>იქნება კომპეტენციები,</w:t>
      </w:r>
      <w:r w:rsidR="00D60102">
        <w:rPr>
          <w:rFonts w:ascii="Sylfaen" w:hAnsi="Sylfaen"/>
          <w:color w:val="000000" w:themeColor="text1"/>
          <w:sz w:val="20"/>
          <w:szCs w:val="20"/>
          <w:lang w:val="ka-GE"/>
        </w:rPr>
        <w:t xml:space="preserve"> და დაინტერესებულ პირებს</w:t>
      </w:r>
      <w:r w:rsidR="00684AC6" w:rsidRPr="006160B0">
        <w:rPr>
          <w:rFonts w:ascii="Sylfaen" w:hAnsi="Sylfaen"/>
          <w:color w:val="000000" w:themeColor="text1"/>
          <w:sz w:val="20"/>
          <w:szCs w:val="20"/>
          <w:lang w:val="ka-GE"/>
        </w:rPr>
        <w:t xml:space="preserve"> ექნება</w:t>
      </w:r>
      <w:r w:rsidR="00D60102">
        <w:rPr>
          <w:rFonts w:ascii="Sylfaen" w:hAnsi="Sylfaen"/>
          <w:color w:val="000000" w:themeColor="text1"/>
          <w:sz w:val="20"/>
          <w:szCs w:val="20"/>
          <w:lang w:val="ka-GE"/>
        </w:rPr>
        <w:t>თ</w:t>
      </w:r>
      <w:r w:rsidR="00684AC6" w:rsidRPr="006160B0">
        <w:rPr>
          <w:rFonts w:ascii="Sylfaen" w:hAnsi="Sylfaen"/>
          <w:color w:val="000000" w:themeColor="text1"/>
          <w:sz w:val="20"/>
          <w:szCs w:val="20"/>
          <w:lang w:val="ka-GE"/>
        </w:rPr>
        <w:t xml:space="preserve"> ზუსტი, ამომწურავი, პირველ წყაროდან მიღებული </w:t>
      </w:r>
      <w:proofErr w:type="spellStart"/>
      <w:r w:rsidR="00D60102">
        <w:rPr>
          <w:rFonts w:ascii="Sylfaen" w:hAnsi="Sylfaen"/>
          <w:color w:val="000000" w:themeColor="text1"/>
          <w:sz w:val="20"/>
          <w:szCs w:val="20"/>
        </w:rPr>
        <w:t>ინფორმაცია</w:t>
      </w:r>
      <w:proofErr w:type="spellEnd"/>
      <w:r w:rsidR="00D60102">
        <w:rPr>
          <w:rFonts w:ascii="Sylfaen" w:hAnsi="Sylfaen"/>
          <w:color w:val="000000" w:themeColor="text1"/>
          <w:sz w:val="20"/>
          <w:szCs w:val="20"/>
          <w:lang w:val="ka-GE"/>
        </w:rPr>
        <w:t>;</w:t>
      </w:r>
      <w:r w:rsidR="00684AC6" w:rsidRPr="006160B0">
        <w:rPr>
          <w:rFonts w:ascii="Sylfaen" w:hAnsi="Sylfaen"/>
          <w:color w:val="000000" w:themeColor="text1"/>
          <w:sz w:val="20"/>
          <w:szCs w:val="20"/>
          <w:lang w:val="ka-GE"/>
        </w:rPr>
        <w:t xml:space="preserve"> პასუხები </w:t>
      </w:r>
      <w:r w:rsidR="00D60102">
        <w:rPr>
          <w:rFonts w:ascii="Sylfaen" w:hAnsi="Sylfaen"/>
          <w:color w:val="000000" w:themeColor="text1"/>
          <w:sz w:val="20"/>
          <w:szCs w:val="20"/>
          <w:lang w:val="ka-GE"/>
        </w:rPr>
        <w:t xml:space="preserve">ასევე </w:t>
      </w:r>
      <w:r w:rsidR="00684AC6" w:rsidRPr="006160B0">
        <w:rPr>
          <w:rFonts w:ascii="Sylfaen" w:hAnsi="Sylfaen"/>
          <w:color w:val="000000" w:themeColor="text1"/>
          <w:sz w:val="20"/>
          <w:szCs w:val="20"/>
          <w:lang w:val="ka-GE"/>
        </w:rPr>
        <w:t>ხელმისაწვდომი უნდა იყოს ორივე უწყების ვებ-</w:t>
      </w:r>
      <w:r w:rsidR="00D60102">
        <w:rPr>
          <w:rFonts w:ascii="Sylfaen" w:hAnsi="Sylfaen"/>
          <w:color w:val="000000" w:themeColor="text1"/>
          <w:sz w:val="20"/>
          <w:szCs w:val="20"/>
          <w:lang w:val="ka-GE"/>
        </w:rPr>
        <w:t>გვერდ</w:t>
      </w:r>
      <w:r w:rsidR="00684AC6" w:rsidRPr="006160B0">
        <w:rPr>
          <w:rFonts w:ascii="Sylfaen" w:hAnsi="Sylfaen"/>
          <w:color w:val="000000" w:themeColor="text1"/>
          <w:sz w:val="20"/>
          <w:szCs w:val="20"/>
          <w:lang w:val="ka-GE"/>
        </w:rPr>
        <w:t>ზე.</w:t>
      </w:r>
    </w:p>
    <w:p w:rsidR="00684AC6" w:rsidRDefault="00684AC6" w:rsidP="006160B0">
      <w:pPr>
        <w:pStyle w:val="ListParagraph"/>
        <w:numPr>
          <w:ilvl w:val="0"/>
          <w:numId w:val="4"/>
        </w:numPr>
        <w:spacing w:after="120" w:line="240" w:lineRule="auto"/>
        <w:jc w:val="both"/>
        <w:rPr>
          <w:rFonts w:ascii="Sylfaen" w:hAnsi="Sylfaen"/>
          <w:color w:val="000000" w:themeColor="text1"/>
          <w:sz w:val="20"/>
          <w:szCs w:val="20"/>
          <w:lang w:val="ka-GE"/>
        </w:rPr>
      </w:pPr>
      <w:r w:rsidRPr="006160B0">
        <w:rPr>
          <w:rFonts w:ascii="Sylfaen" w:hAnsi="Sylfaen"/>
          <w:color w:val="000000" w:themeColor="text1"/>
          <w:sz w:val="20"/>
          <w:szCs w:val="20"/>
          <w:lang w:val="ka-GE"/>
        </w:rPr>
        <w:t>თამბაქოს კონტროლის შესახებ კანონთან მოვიდეს შესაბამისობაში სხვა კანონები, მაგალითად საგადასახადო კანონმდებლობა და მკაფიოდ მოხდეს ტერმინთა დეფინიცია. მაგალითად ის თუ რას ნიშნავს თამბაქო, რას ნიშნავს თამბაქოს ნაწარმი, რა არის თამბაქოს ფოთოლი. აუცილებელია პროტოკოლების, ტექნიკური რეგლამენტებისა და ინსტრუქციების შემუშავება, რომლითაც მარეგულირებლებს, განსაკუთრებით კი შემოსავლების სამსახურსა და საბაჟო დეპარტამენტს ექნება უფლებამოსილება იმოქმედოს და აღასრულოს კანონი მისი დამატებითი ინტერპრეტაციისა და განმარტების საჭიროების გარეშე.</w:t>
      </w:r>
    </w:p>
    <w:p w:rsidR="006160B0" w:rsidRPr="006160B0" w:rsidRDefault="006160B0" w:rsidP="006160B0">
      <w:pPr>
        <w:pStyle w:val="ListParagraph"/>
        <w:spacing w:after="120" w:line="240" w:lineRule="auto"/>
        <w:ind w:left="1080"/>
        <w:jc w:val="both"/>
        <w:rPr>
          <w:rFonts w:ascii="Sylfaen" w:hAnsi="Sylfaen"/>
          <w:color w:val="000000" w:themeColor="text1"/>
          <w:sz w:val="20"/>
          <w:szCs w:val="20"/>
          <w:lang w:val="ka-GE"/>
        </w:rPr>
      </w:pPr>
    </w:p>
    <w:p w:rsidR="00446D7D" w:rsidRPr="006160B0" w:rsidRDefault="00446D7D" w:rsidP="006160B0">
      <w:pPr>
        <w:pStyle w:val="ListParagraph"/>
        <w:numPr>
          <w:ilvl w:val="0"/>
          <w:numId w:val="1"/>
        </w:numPr>
        <w:spacing w:after="120" w:line="240" w:lineRule="auto"/>
        <w:jc w:val="both"/>
        <w:rPr>
          <w:color w:val="000000" w:themeColor="text1"/>
          <w:sz w:val="20"/>
          <w:szCs w:val="20"/>
          <w:lang w:val="ka-GE"/>
        </w:rPr>
      </w:pPr>
      <w:r w:rsidRPr="006160B0">
        <w:rPr>
          <w:rFonts w:ascii="Sylfaen" w:hAnsi="Sylfaen"/>
          <w:color w:val="000000" w:themeColor="text1"/>
          <w:sz w:val="20"/>
          <w:szCs w:val="20"/>
          <w:lang w:val="ka-GE"/>
        </w:rPr>
        <w:t>რა</w:t>
      </w:r>
      <w:r w:rsidRPr="006160B0">
        <w:rPr>
          <w:color w:val="000000" w:themeColor="text1"/>
          <w:sz w:val="20"/>
          <w:szCs w:val="20"/>
          <w:lang w:val="ka-GE"/>
        </w:rPr>
        <w:t xml:space="preserve"> </w:t>
      </w:r>
      <w:r w:rsidRPr="006160B0">
        <w:rPr>
          <w:rFonts w:ascii="Sylfaen" w:hAnsi="Sylfaen"/>
          <w:color w:val="000000" w:themeColor="text1"/>
          <w:sz w:val="20"/>
          <w:szCs w:val="20"/>
          <w:lang w:val="ka-GE"/>
        </w:rPr>
        <w:t>გაუთვალისწინებელი</w:t>
      </w:r>
      <w:r w:rsidRPr="006160B0">
        <w:rPr>
          <w:color w:val="000000" w:themeColor="text1"/>
          <w:sz w:val="20"/>
          <w:szCs w:val="20"/>
          <w:lang w:val="ka-GE"/>
        </w:rPr>
        <w:t xml:space="preserve"> </w:t>
      </w:r>
      <w:r w:rsidRPr="006160B0">
        <w:rPr>
          <w:rFonts w:ascii="Sylfaen" w:hAnsi="Sylfaen"/>
          <w:color w:val="000000" w:themeColor="text1"/>
          <w:sz w:val="20"/>
          <w:szCs w:val="20"/>
          <w:lang w:val="ka-GE"/>
        </w:rPr>
        <w:t>შედეგები</w:t>
      </w:r>
      <w:r w:rsidRPr="006160B0">
        <w:rPr>
          <w:color w:val="000000" w:themeColor="text1"/>
          <w:sz w:val="20"/>
          <w:szCs w:val="20"/>
          <w:lang w:val="ka-GE"/>
        </w:rPr>
        <w:t xml:space="preserve"> (</w:t>
      </w:r>
      <w:r w:rsidRPr="006160B0">
        <w:rPr>
          <w:rFonts w:ascii="Sylfaen" w:hAnsi="Sylfaen"/>
          <w:color w:val="000000" w:themeColor="text1"/>
          <w:sz w:val="20"/>
          <w:szCs w:val="20"/>
          <w:lang w:val="ka-GE"/>
        </w:rPr>
        <w:t>დადებითი</w:t>
      </w:r>
      <w:r w:rsidRPr="006160B0">
        <w:rPr>
          <w:color w:val="000000" w:themeColor="text1"/>
          <w:sz w:val="20"/>
          <w:szCs w:val="20"/>
          <w:lang w:val="ka-GE"/>
        </w:rPr>
        <w:t>/</w:t>
      </w:r>
      <w:r w:rsidRPr="006160B0">
        <w:rPr>
          <w:rFonts w:ascii="Sylfaen" w:hAnsi="Sylfaen"/>
          <w:color w:val="000000" w:themeColor="text1"/>
          <w:sz w:val="20"/>
          <w:szCs w:val="20"/>
          <w:lang w:val="ka-GE"/>
        </w:rPr>
        <w:t>უარყოფითი</w:t>
      </w:r>
      <w:r w:rsidRPr="006160B0">
        <w:rPr>
          <w:color w:val="000000" w:themeColor="text1"/>
          <w:sz w:val="20"/>
          <w:szCs w:val="20"/>
          <w:lang w:val="ka-GE"/>
        </w:rPr>
        <w:t xml:space="preserve">) </w:t>
      </w:r>
      <w:r w:rsidRPr="006160B0">
        <w:rPr>
          <w:rFonts w:ascii="Sylfaen" w:hAnsi="Sylfaen"/>
          <w:color w:val="000000" w:themeColor="text1"/>
          <w:sz w:val="20"/>
          <w:szCs w:val="20"/>
          <w:lang w:val="ka-GE"/>
        </w:rPr>
        <w:t>მოჰყვა</w:t>
      </w:r>
      <w:r w:rsidRPr="006160B0">
        <w:rPr>
          <w:color w:val="000000" w:themeColor="text1"/>
          <w:sz w:val="20"/>
          <w:szCs w:val="20"/>
          <w:lang w:val="ka-GE"/>
        </w:rPr>
        <w:t xml:space="preserve"> </w:t>
      </w:r>
      <w:r w:rsidRPr="006160B0">
        <w:rPr>
          <w:rFonts w:ascii="Sylfaen" w:hAnsi="Sylfaen"/>
          <w:color w:val="000000" w:themeColor="text1"/>
          <w:sz w:val="20"/>
          <w:szCs w:val="20"/>
          <w:lang w:val="ka-GE"/>
        </w:rPr>
        <w:t>კანონის</w:t>
      </w:r>
      <w:r w:rsidRPr="006160B0">
        <w:rPr>
          <w:color w:val="000000" w:themeColor="text1"/>
          <w:sz w:val="20"/>
          <w:szCs w:val="20"/>
          <w:lang w:val="ka-GE"/>
        </w:rPr>
        <w:t xml:space="preserve"> </w:t>
      </w:r>
      <w:r w:rsidRPr="006160B0">
        <w:rPr>
          <w:rFonts w:ascii="Sylfaen" w:hAnsi="Sylfaen"/>
          <w:color w:val="000000" w:themeColor="text1"/>
          <w:sz w:val="20"/>
          <w:szCs w:val="20"/>
          <w:lang w:val="ka-GE"/>
        </w:rPr>
        <w:t>აღსრულებას</w:t>
      </w:r>
      <w:r w:rsidRPr="006160B0">
        <w:rPr>
          <w:color w:val="000000" w:themeColor="text1"/>
          <w:sz w:val="20"/>
          <w:szCs w:val="20"/>
          <w:lang w:val="ka-GE"/>
        </w:rPr>
        <w:t xml:space="preserve">? </w:t>
      </w:r>
    </w:p>
    <w:p w:rsidR="00446D7D" w:rsidRPr="006160B0" w:rsidRDefault="0085559E" w:rsidP="006160B0">
      <w:pPr>
        <w:pStyle w:val="ListParagraph"/>
        <w:numPr>
          <w:ilvl w:val="0"/>
          <w:numId w:val="6"/>
        </w:numPr>
        <w:spacing w:after="120" w:line="240" w:lineRule="auto"/>
        <w:jc w:val="both"/>
        <w:rPr>
          <w:rFonts w:ascii="Sylfaen" w:hAnsi="Sylfaen"/>
          <w:color w:val="000000" w:themeColor="text1"/>
          <w:sz w:val="20"/>
          <w:szCs w:val="20"/>
          <w:lang w:val="ka-GE"/>
        </w:rPr>
      </w:pPr>
      <w:r w:rsidRPr="006160B0">
        <w:rPr>
          <w:rFonts w:ascii="Sylfaen" w:hAnsi="Sylfaen"/>
          <w:color w:val="000000" w:themeColor="text1"/>
          <w:sz w:val="20"/>
          <w:szCs w:val="20"/>
          <w:lang w:val="ka-GE"/>
        </w:rPr>
        <w:t>ფასის მომატებასთან ერთად გაჩნდა მოთხოვნილება თუთუნზე, დაიწყო თუთუნის აქტიური იმპორტი და ასევე გააქტიურდა ადგილობივად მოყვანაც შესაბამის რეგიონ</w:t>
      </w:r>
      <w:r w:rsidR="006160B0" w:rsidRPr="006160B0">
        <w:rPr>
          <w:rFonts w:ascii="Sylfaen" w:hAnsi="Sylfaen"/>
          <w:color w:val="000000" w:themeColor="text1"/>
          <w:sz w:val="20"/>
          <w:szCs w:val="20"/>
          <w:lang w:val="ka-GE"/>
        </w:rPr>
        <w:t>ებ</w:t>
      </w:r>
      <w:r w:rsidRPr="006160B0">
        <w:rPr>
          <w:rFonts w:ascii="Sylfaen" w:hAnsi="Sylfaen"/>
          <w:color w:val="000000" w:themeColor="text1"/>
          <w:sz w:val="20"/>
          <w:szCs w:val="20"/>
          <w:lang w:val="ka-GE"/>
        </w:rPr>
        <w:t>ში.</w:t>
      </w:r>
    </w:p>
    <w:p w:rsidR="00905515" w:rsidRPr="006160B0" w:rsidRDefault="00905515" w:rsidP="006160B0">
      <w:pPr>
        <w:pStyle w:val="ListParagraph"/>
        <w:numPr>
          <w:ilvl w:val="0"/>
          <w:numId w:val="6"/>
        </w:numPr>
        <w:spacing w:after="120" w:line="240" w:lineRule="auto"/>
        <w:jc w:val="both"/>
        <w:rPr>
          <w:rFonts w:ascii="Sylfaen" w:hAnsi="Sylfaen"/>
          <w:color w:val="000000" w:themeColor="text1"/>
          <w:sz w:val="20"/>
          <w:szCs w:val="20"/>
          <w:lang w:val="ka-GE"/>
        </w:rPr>
      </w:pPr>
      <w:r w:rsidRPr="006160B0">
        <w:rPr>
          <w:rFonts w:ascii="Sylfaen" w:hAnsi="Sylfaen"/>
          <w:color w:val="000000" w:themeColor="text1"/>
          <w:sz w:val="20"/>
          <w:szCs w:val="20"/>
          <w:lang w:val="ka-GE"/>
        </w:rPr>
        <w:lastRenderedPageBreak/>
        <w:t xml:space="preserve">წინ წამოიწია ელექტრო სიგარეტების და </w:t>
      </w:r>
      <w:r w:rsidRPr="006160B0">
        <w:rPr>
          <w:rFonts w:ascii="Sylfaen" w:hAnsi="Sylfaen"/>
          <w:color w:val="000000" w:themeColor="text1"/>
          <w:sz w:val="20"/>
          <w:szCs w:val="20"/>
        </w:rPr>
        <w:t>IQOS</w:t>
      </w:r>
      <w:r w:rsidRPr="006160B0">
        <w:rPr>
          <w:rFonts w:ascii="Sylfaen" w:hAnsi="Sylfaen"/>
          <w:color w:val="000000" w:themeColor="text1"/>
          <w:sz w:val="20"/>
          <w:szCs w:val="20"/>
          <w:lang w:val="ka-GE"/>
        </w:rPr>
        <w:t>-ის მიმართ ინტერესმა. სავარაუდოდ</w:t>
      </w:r>
      <w:r w:rsidR="00D60102">
        <w:rPr>
          <w:rFonts w:ascii="Sylfaen" w:hAnsi="Sylfaen"/>
          <w:color w:val="000000" w:themeColor="text1"/>
          <w:sz w:val="20"/>
          <w:szCs w:val="20"/>
          <w:lang w:val="ka-GE"/>
        </w:rPr>
        <w:t>,</w:t>
      </w:r>
      <w:r w:rsidRPr="006160B0">
        <w:rPr>
          <w:rFonts w:ascii="Sylfaen" w:hAnsi="Sylfaen"/>
          <w:color w:val="000000" w:themeColor="text1"/>
          <w:sz w:val="20"/>
          <w:szCs w:val="20"/>
          <w:lang w:val="ka-GE"/>
        </w:rPr>
        <w:t xml:space="preserve"> შესაძლოა გაზრდილიყო მოხმარებაც</w:t>
      </w:r>
      <w:r w:rsidR="006160B0" w:rsidRPr="006160B0">
        <w:rPr>
          <w:rFonts w:ascii="Sylfaen" w:hAnsi="Sylfaen"/>
          <w:color w:val="000000" w:themeColor="text1"/>
          <w:sz w:val="20"/>
          <w:szCs w:val="20"/>
          <w:lang w:val="ka-GE"/>
        </w:rPr>
        <w:t>.</w:t>
      </w:r>
    </w:p>
    <w:p w:rsidR="00C62431" w:rsidRPr="006160B0" w:rsidRDefault="00684AC6" w:rsidP="006160B0">
      <w:pPr>
        <w:pStyle w:val="ListParagraph"/>
        <w:numPr>
          <w:ilvl w:val="0"/>
          <w:numId w:val="6"/>
        </w:numPr>
        <w:spacing w:after="120" w:line="240" w:lineRule="auto"/>
        <w:jc w:val="both"/>
        <w:rPr>
          <w:rFonts w:ascii="Sylfaen" w:hAnsi="Sylfaen"/>
          <w:color w:val="000000" w:themeColor="text1"/>
          <w:sz w:val="20"/>
          <w:szCs w:val="20"/>
          <w:lang w:val="ka-GE"/>
        </w:rPr>
      </w:pPr>
      <w:r w:rsidRPr="006160B0">
        <w:rPr>
          <w:rFonts w:ascii="Sylfaen" w:hAnsi="Sylfaen"/>
          <w:color w:val="000000" w:themeColor="text1"/>
          <w:sz w:val="20"/>
          <w:szCs w:val="20"/>
          <w:lang w:val="ka-GE"/>
        </w:rPr>
        <w:t xml:space="preserve">კანონის აღსრულების თვალსაზრისით მისი ძალაში შესვლის დროისათვის კონკრეტული უწყებები, კერძოდ კი შემოსავლების სამსახური ვერ დახვდა მას </w:t>
      </w:r>
      <w:r w:rsidR="004B50A3">
        <w:rPr>
          <w:rFonts w:ascii="Sylfaen" w:hAnsi="Sylfaen"/>
          <w:color w:val="000000" w:themeColor="text1"/>
          <w:sz w:val="20"/>
          <w:szCs w:val="20"/>
          <w:lang w:val="ka-GE"/>
        </w:rPr>
        <w:t xml:space="preserve">სრულ </w:t>
      </w:r>
      <w:r w:rsidRPr="006160B0">
        <w:rPr>
          <w:rFonts w:ascii="Sylfaen" w:hAnsi="Sylfaen"/>
          <w:color w:val="000000" w:themeColor="text1"/>
          <w:sz w:val="20"/>
          <w:szCs w:val="20"/>
          <w:lang w:val="ka-GE"/>
        </w:rPr>
        <w:t>მზად</w:t>
      </w:r>
      <w:r w:rsidR="004B50A3">
        <w:rPr>
          <w:rFonts w:ascii="Sylfaen" w:hAnsi="Sylfaen"/>
          <w:color w:val="000000" w:themeColor="text1"/>
          <w:sz w:val="20"/>
          <w:szCs w:val="20"/>
          <w:lang w:val="ka-GE"/>
        </w:rPr>
        <w:t>ყოფნაში</w:t>
      </w:r>
      <w:r w:rsidRPr="006160B0">
        <w:rPr>
          <w:rFonts w:ascii="Sylfaen" w:hAnsi="Sylfaen"/>
          <w:color w:val="000000" w:themeColor="text1"/>
          <w:sz w:val="20"/>
          <w:szCs w:val="20"/>
          <w:lang w:val="ka-GE"/>
        </w:rPr>
        <w:t>, რის გამოც კანონის ცალკეული მუხლების ძალაში შესვლამ რიგ შემთხვევებში გადაიწია რამდენიმე თვით. გაუთვალისწინებელი შედეგი სახეზეა საგადასახადო კოდექსის არსებული მოქმედი რეგულაციებით, რით</w:t>
      </w:r>
      <w:r w:rsidR="004B50A3">
        <w:rPr>
          <w:rFonts w:ascii="Sylfaen" w:hAnsi="Sylfaen"/>
          <w:color w:val="000000" w:themeColor="text1"/>
          <w:sz w:val="20"/>
          <w:szCs w:val="20"/>
          <w:lang w:val="ka-GE"/>
        </w:rPr>
        <w:t>ი</w:t>
      </w:r>
      <w:r w:rsidRPr="006160B0">
        <w:rPr>
          <w:rFonts w:ascii="Sylfaen" w:hAnsi="Sylfaen"/>
          <w:color w:val="000000" w:themeColor="text1"/>
          <w:sz w:val="20"/>
          <w:szCs w:val="20"/>
          <w:lang w:val="ka-GE"/>
        </w:rPr>
        <w:t>ც ფაქტობრივად ფასი გაეზარდა ფილტრიანი/უფილტრო სიგარეტების აქციზს, ხოლო საჩილიმე, შესახვევ, საჩიბუხე თამბაქოზე აქციზის განაკვეთი დარჩა უცვლელი.</w:t>
      </w:r>
      <w:r w:rsidR="00967129" w:rsidRPr="006160B0">
        <w:rPr>
          <w:rFonts w:ascii="Sylfaen" w:hAnsi="Sylfaen"/>
          <w:color w:val="000000" w:themeColor="text1"/>
          <w:sz w:val="20"/>
          <w:szCs w:val="20"/>
          <w:lang w:val="ka-GE"/>
        </w:rPr>
        <w:t xml:space="preserve"> </w:t>
      </w:r>
      <w:r w:rsidR="00A32B0D" w:rsidRPr="006160B0">
        <w:rPr>
          <w:rFonts w:ascii="Sylfaen" w:hAnsi="Sylfaen"/>
          <w:color w:val="000000" w:themeColor="text1"/>
          <w:sz w:val="20"/>
          <w:szCs w:val="20"/>
          <w:lang w:val="ka-GE"/>
        </w:rPr>
        <w:t xml:space="preserve">გაურკვეველია </w:t>
      </w:r>
      <w:r w:rsidR="006160B0" w:rsidRPr="006160B0">
        <w:rPr>
          <w:rFonts w:ascii="Sylfaen" w:hAnsi="Sylfaen"/>
          <w:color w:val="000000" w:themeColor="text1"/>
          <w:sz w:val="20"/>
          <w:szCs w:val="20"/>
          <w:lang w:val="ka-GE"/>
        </w:rPr>
        <w:t xml:space="preserve">მდგომარეობა </w:t>
      </w:r>
      <w:r w:rsidR="00A32B0D" w:rsidRPr="006160B0">
        <w:rPr>
          <w:rFonts w:ascii="Sylfaen" w:hAnsi="Sylfaen"/>
          <w:color w:val="000000" w:themeColor="text1"/>
          <w:sz w:val="20"/>
          <w:szCs w:val="20"/>
          <w:lang w:val="ka-GE"/>
        </w:rPr>
        <w:t>საგადასახადო კოდების ჰარმონიზაციის კუთხითაც, რადგან ჯერ კიდევ დეფინიციების დონეზე საჭიროებს განმარტებას ცნებები - თამბაქო, თამბაქოს ნაწარმი, შეფუთვა, პირველადი შეფუთვა, თამბაქოს ნედლეული და ა.შ.</w:t>
      </w:r>
    </w:p>
    <w:p w:rsidR="004B50A3" w:rsidRDefault="004A57C3" w:rsidP="006160B0">
      <w:pPr>
        <w:pStyle w:val="ListParagraph"/>
        <w:numPr>
          <w:ilvl w:val="0"/>
          <w:numId w:val="6"/>
        </w:numPr>
        <w:spacing w:after="120" w:line="240" w:lineRule="auto"/>
        <w:jc w:val="both"/>
        <w:rPr>
          <w:rFonts w:ascii="Sylfaen" w:hAnsi="Sylfaen"/>
          <w:color w:val="000000" w:themeColor="text1"/>
          <w:sz w:val="20"/>
          <w:szCs w:val="20"/>
          <w:lang w:val="ka-GE"/>
        </w:rPr>
      </w:pPr>
      <w:r w:rsidRPr="006160B0">
        <w:rPr>
          <w:rFonts w:ascii="Sylfaen" w:hAnsi="Sylfaen"/>
          <w:color w:val="000000" w:themeColor="text1"/>
          <w:sz w:val="20"/>
          <w:szCs w:val="20"/>
          <w:lang w:val="ka-GE"/>
        </w:rPr>
        <w:t>აბსოლუტურად მოუმზადებელი ინფრასტრუქტურა ზამთრის სეზონზე, როდესაც საკმაოდ ბევრმა საზოგადოებრივი თავშეყრის ობიექტმა დაუშვა თამბაქოს მოხმარება შიდა სივრცეებში, გარკვეული ელიტური მდგომარეობის გამოყენებით თუ სხვა გამართლებით</w:t>
      </w:r>
      <w:r w:rsidR="004B50A3">
        <w:rPr>
          <w:rFonts w:ascii="Sylfaen" w:hAnsi="Sylfaen"/>
          <w:color w:val="000000" w:themeColor="text1"/>
          <w:sz w:val="20"/>
          <w:szCs w:val="20"/>
          <w:lang w:val="ka-GE"/>
        </w:rPr>
        <w:t>.</w:t>
      </w:r>
    </w:p>
    <w:p w:rsidR="004A57C3" w:rsidRPr="006160B0" w:rsidRDefault="004A57C3" w:rsidP="006160B0">
      <w:pPr>
        <w:pStyle w:val="ListParagraph"/>
        <w:numPr>
          <w:ilvl w:val="0"/>
          <w:numId w:val="6"/>
        </w:numPr>
        <w:spacing w:after="120" w:line="240" w:lineRule="auto"/>
        <w:jc w:val="both"/>
        <w:rPr>
          <w:rFonts w:ascii="Sylfaen" w:hAnsi="Sylfaen"/>
          <w:color w:val="000000" w:themeColor="text1"/>
          <w:sz w:val="20"/>
          <w:szCs w:val="20"/>
          <w:lang w:val="ka-GE"/>
        </w:rPr>
      </w:pPr>
      <w:r w:rsidRPr="006160B0">
        <w:rPr>
          <w:rFonts w:ascii="Sylfaen" w:hAnsi="Sylfaen"/>
          <w:color w:val="000000" w:themeColor="text1"/>
          <w:sz w:val="20"/>
          <w:szCs w:val="20"/>
          <w:lang w:val="ka-GE"/>
        </w:rPr>
        <w:t>დაგვიანებულ</w:t>
      </w:r>
      <w:r w:rsidR="004B50A3">
        <w:rPr>
          <w:rFonts w:ascii="Sylfaen" w:hAnsi="Sylfaen"/>
          <w:color w:val="000000" w:themeColor="text1"/>
          <w:sz w:val="20"/>
          <w:szCs w:val="20"/>
          <w:lang w:val="ka-GE"/>
        </w:rPr>
        <w:t>ი</w:t>
      </w:r>
      <w:r w:rsidRPr="006160B0">
        <w:rPr>
          <w:rFonts w:ascii="Sylfaen" w:hAnsi="Sylfaen"/>
          <w:color w:val="000000" w:themeColor="text1"/>
          <w:sz w:val="20"/>
          <w:szCs w:val="20"/>
          <w:lang w:val="ka-GE"/>
        </w:rPr>
        <w:t xml:space="preserve"> საინფორმაციო კამპანია და </w:t>
      </w:r>
      <w:r w:rsidR="004B50A3">
        <w:rPr>
          <w:rFonts w:ascii="Sylfaen" w:hAnsi="Sylfaen"/>
          <w:color w:val="000000" w:themeColor="text1"/>
          <w:sz w:val="20"/>
          <w:szCs w:val="20"/>
          <w:lang w:val="ka-GE"/>
        </w:rPr>
        <w:t xml:space="preserve">სხვადასხვა </w:t>
      </w:r>
      <w:r w:rsidRPr="006160B0">
        <w:rPr>
          <w:rFonts w:ascii="Sylfaen" w:hAnsi="Sylfaen"/>
          <w:color w:val="000000" w:themeColor="text1"/>
          <w:sz w:val="20"/>
          <w:szCs w:val="20"/>
          <w:lang w:val="ka-GE"/>
        </w:rPr>
        <w:t>ტელევიზიების მიერ რამდენჯერმე დაბლოკილ</w:t>
      </w:r>
      <w:r w:rsidR="004B50A3">
        <w:rPr>
          <w:rFonts w:ascii="Sylfaen" w:hAnsi="Sylfaen"/>
          <w:color w:val="000000" w:themeColor="text1"/>
          <w:sz w:val="20"/>
          <w:szCs w:val="20"/>
          <w:lang w:val="ka-GE"/>
        </w:rPr>
        <w:t>ი</w:t>
      </w:r>
      <w:r w:rsidRPr="006160B0">
        <w:rPr>
          <w:rFonts w:ascii="Sylfaen" w:hAnsi="Sylfaen"/>
          <w:color w:val="000000" w:themeColor="text1"/>
          <w:sz w:val="20"/>
          <w:szCs w:val="20"/>
          <w:lang w:val="ka-GE"/>
        </w:rPr>
        <w:t xml:space="preserve"> სეზონურ</w:t>
      </w:r>
      <w:r w:rsidR="004B50A3">
        <w:rPr>
          <w:rFonts w:ascii="Sylfaen" w:hAnsi="Sylfaen"/>
          <w:color w:val="000000" w:themeColor="text1"/>
          <w:sz w:val="20"/>
          <w:szCs w:val="20"/>
          <w:lang w:val="ka-GE"/>
        </w:rPr>
        <w:t>ი (ზამთრის)</w:t>
      </w:r>
      <w:r w:rsidRPr="006160B0">
        <w:rPr>
          <w:rFonts w:ascii="Sylfaen" w:hAnsi="Sylfaen"/>
          <w:color w:val="000000" w:themeColor="text1"/>
          <w:sz w:val="20"/>
          <w:szCs w:val="20"/>
          <w:lang w:val="ka-GE"/>
        </w:rPr>
        <w:t xml:space="preserve"> ვიდეო-</w:t>
      </w:r>
      <w:r w:rsidR="004B50A3">
        <w:rPr>
          <w:rFonts w:ascii="Sylfaen" w:hAnsi="Sylfaen"/>
          <w:color w:val="000000" w:themeColor="text1"/>
          <w:sz w:val="20"/>
          <w:szCs w:val="20"/>
          <w:lang w:val="ka-GE"/>
        </w:rPr>
        <w:t>რგოლი</w:t>
      </w:r>
      <w:r w:rsidRPr="006160B0">
        <w:rPr>
          <w:rFonts w:ascii="Sylfaen" w:hAnsi="Sylfaen"/>
          <w:color w:val="000000" w:themeColor="text1"/>
          <w:sz w:val="20"/>
          <w:szCs w:val="20"/>
          <w:lang w:val="ka-GE"/>
        </w:rPr>
        <w:t xml:space="preserve">, რომელიც მოსახლეობას მოუწოდებს, რომ არ მოიხმარონ თამბაქოს ნაწარმი შენობის შიგნით. </w:t>
      </w:r>
    </w:p>
    <w:p w:rsidR="006160B0" w:rsidRPr="006160B0" w:rsidRDefault="006160B0" w:rsidP="006160B0">
      <w:pPr>
        <w:pStyle w:val="ListParagraph"/>
        <w:spacing w:after="120" w:line="240" w:lineRule="auto"/>
        <w:ind w:left="1080"/>
        <w:jc w:val="both"/>
        <w:rPr>
          <w:rFonts w:ascii="Sylfaen" w:hAnsi="Sylfaen"/>
          <w:color w:val="000000" w:themeColor="text1"/>
          <w:sz w:val="20"/>
          <w:szCs w:val="20"/>
          <w:lang w:val="ka-GE"/>
        </w:rPr>
      </w:pPr>
    </w:p>
    <w:p w:rsidR="00446D7D" w:rsidRPr="006160B0" w:rsidRDefault="00446D7D" w:rsidP="006160B0">
      <w:pPr>
        <w:pStyle w:val="ListParagraph"/>
        <w:numPr>
          <w:ilvl w:val="0"/>
          <w:numId w:val="1"/>
        </w:numPr>
        <w:spacing w:after="120" w:line="240" w:lineRule="auto"/>
        <w:jc w:val="both"/>
        <w:rPr>
          <w:sz w:val="20"/>
          <w:szCs w:val="20"/>
          <w:lang w:val="ka-GE"/>
        </w:rPr>
      </w:pPr>
      <w:r w:rsidRPr="006160B0">
        <w:rPr>
          <w:rFonts w:ascii="Sylfaen" w:hAnsi="Sylfaen"/>
          <w:sz w:val="20"/>
          <w:szCs w:val="20"/>
          <w:lang w:val="ka-GE"/>
        </w:rPr>
        <w:t>დარჩეს</w:t>
      </w:r>
      <w:r w:rsidRPr="006160B0">
        <w:rPr>
          <w:sz w:val="20"/>
          <w:szCs w:val="20"/>
          <w:lang w:val="ka-GE"/>
        </w:rPr>
        <w:t xml:space="preserve"> </w:t>
      </w:r>
      <w:r w:rsidRPr="006160B0">
        <w:rPr>
          <w:rFonts w:ascii="Sylfaen" w:hAnsi="Sylfaen"/>
          <w:sz w:val="20"/>
          <w:szCs w:val="20"/>
          <w:lang w:val="ka-GE"/>
        </w:rPr>
        <w:t>თუ</w:t>
      </w:r>
      <w:r w:rsidRPr="006160B0">
        <w:rPr>
          <w:sz w:val="20"/>
          <w:szCs w:val="20"/>
          <w:lang w:val="ka-GE"/>
        </w:rPr>
        <w:t xml:space="preserve"> </w:t>
      </w:r>
      <w:r w:rsidRPr="006160B0">
        <w:rPr>
          <w:rFonts w:ascii="Sylfaen" w:hAnsi="Sylfaen"/>
          <w:sz w:val="20"/>
          <w:szCs w:val="20"/>
          <w:lang w:val="ka-GE"/>
        </w:rPr>
        <w:t>არა</w:t>
      </w:r>
      <w:r w:rsidRPr="006160B0">
        <w:rPr>
          <w:sz w:val="20"/>
          <w:szCs w:val="20"/>
          <w:lang w:val="ka-GE"/>
        </w:rPr>
        <w:t xml:space="preserve"> </w:t>
      </w:r>
      <w:r w:rsidRPr="006160B0">
        <w:rPr>
          <w:rFonts w:ascii="Sylfaen" w:hAnsi="Sylfaen"/>
          <w:sz w:val="20"/>
          <w:szCs w:val="20"/>
          <w:lang w:val="ka-GE"/>
        </w:rPr>
        <w:t>სიგარაბარები</w:t>
      </w:r>
      <w:r w:rsidRPr="006160B0">
        <w:rPr>
          <w:sz w:val="20"/>
          <w:szCs w:val="20"/>
          <w:lang w:val="ka-GE"/>
        </w:rPr>
        <w:t xml:space="preserve"> </w:t>
      </w:r>
      <w:r w:rsidRPr="006160B0">
        <w:rPr>
          <w:rFonts w:ascii="Sylfaen" w:hAnsi="Sylfaen"/>
          <w:sz w:val="20"/>
          <w:szCs w:val="20"/>
          <w:lang w:val="ka-GE"/>
        </w:rPr>
        <w:t>გამონაკლისების</w:t>
      </w:r>
      <w:r w:rsidRPr="006160B0">
        <w:rPr>
          <w:sz w:val="20"/>
          <w:szCs w:val="20"/>
          <w:lang w:val="ka-GE"/>
        </w:rPr>
        <w:t xml:space="preserve"> </w:t>
      </w:r>
      <w:r w:rsidRPr="006160B0">
        <w:rPr>
          <w:rFonts w:ascii="Sylfaen" w:hAnsi="Sylfaen"/>
          <w:sz w:val="20"/>
          <w:szCs w:val="20"/>
          <w:lang w:val="ka-GE"/>
        </w:rPr>
        <w:t>ნუსხაში</w:t>
      </w:r>
      <w:r w:rsidRPr="006160B0">
        <w:rPr>
          <w:sz w:val="20"/>
          <w:szCs w:val="20"/>
          <w:lang w:val="ka-GE"/>
        </w:rPr>
        <w:t>?</w:t>
      </w:r>
    </w:p>
    <w:p w:rsidR="0085559E" w:rsidRPr="006160B0" w:rsidRDefault="0085559E" w:rsidP="006160B0">
      <w:pPr>
        <w:spacing w:after="120" w:line="240" w:lineRule="auto"/>
        <w:ind w:left="360"/>
        <w:jc w:val="both"/>
        <w:rPr>
          <w:rFonts w:ascii="Sylfaen" w:hAnsi="Sylfaen"/>
          <w:color w:val="000000" w:themeColor="text1"/>
          <w:sz w:val="20"/>
          <w:szCs w:val="20"/>
          <w:lang w:val="ka-GE"/>
        </w:rPr>
      </w:pPr>
      <w:r w:rsidRPr="006160B0">
        <w:rPr>
          <w:rFonts w:ascii="Sylfaen" w:hAnsi="Sylfaen"/>
          <w:color w:val="000000" w:themeColor="text1"/>
          <w:sz w:val="20"/>
          <w:szCs w:val="20"/>
          <w:lang w:val="ka-GE"/>
        </w:rPr>
        <w:t>არ უნდა დარჩეს, მიუხედავად იმისა, რომ სიგარ ბა</w:t>
      </w:r>
      <w:r w:rsidR="006160B0" w:rsidRPr="006160B0">
        <w:rPr>
          <w:rFonts w:ascii="Sylfaen" w:hAnsi="Sylfaen"/>
          <w:color w:val="000000" w:themeColor="text1"/>
          <w:sz w:val="20"/>
          <w:szCs w:val="20"/>
          <w:lang w:val="ka-GE"/>
        </w:rPr>
        <w:t>რ</w:t>
      </w:r>
      <w:r w:rsidRPr="006160B0">
        <w:rPr>
          <w:rFonts w:ascii="Sylfaen" w:hAnsi="Sylfaen"/>
          <w:color w:val="000000" w:themeColor="text1"/>
          <w:sz w:val="20"/>
          <w:szCs w:val="20"/>
          <w:lang w:val="ka-GE"/>
        </w:rPr>
        <w:t>ები ამჟამად არის მხოლოდ ერთეული (ორი)</w:t>
      </w:r>
      <w:r w:rsidR="00F5448E">
        <w:rPr>
          <w:rFonts w:ascii="Sylfaen" w:hAnsi="Sylfaen"/>
          <w:color w:val="000000" w:themeColor="text1"/>
          <w:sz w:val="20"/>
          <w:szCs w:val="20"/>
          <w:lang w:val="ka-GE"/>
        </w:rPr>
        <w:t xml:space="preserve"> რაოდენობით,</w:t>
      </w:r>
      <w:r w:rsidRPr="006160B0">
        <w:rPr>
          <w:rFonts w:ascii="Sylfaen" w:hAnsi="Sylfaen"/>
          <w:color w:val="000000" w:themeColor="text1"/>
          <w:sz w:val="20"/>
          <w:szCs w:val="20"/>
          <w:lang w:val="ka-GE"/>
        </w:rPr>
        <w:t xml:space="preserve"> არის საშიშროება, რომ მომავალში ასეთი მრავალი გაჩნდეს</w:t>
      </w:r>
      <w:r w:rsidR="00F5448E">
        <w:rPr>
          <w:rFonts w:ascii="Sylfaen" w:hAnsi="Sylfaen"/>
          <w:color w:val="000000" w:themeColor="text1"/>
          <w:sz w:val="20"/>
          <w:szCs w:val="20"/>
          <w:lang w:val="ka-GE"/>
        </w:rPr>
        <w:t>,</w:t>
      </w:r>
      <w:r w:rsidRPr="006160B0">
        <w:rPr>
          <w:rFonts w:ascii="Sylfaen" w:hAnsi="Sylfaen"/>
          <w:color w:val="000000" w:themeColor="text1"/>
          <w:sz w:val="20"/>
          <w:szCs w:val="20"/>
          <w:lang w:val="ka-GE"/>
        </w:rPr>
        <w:t xml:space="preserve"> რაც აპრიორი დაასუსტებს მოწევის აკრძალვის კანონის მთავარ მიზანს</w:t>
      </w:r>
      <w:r w:rsidR="00F5448E">
        <w:rPr>
          <w:rFonts w:ascii="Sylfaen" w:hAnsi="Sylfaen"/>
          <w:color w:val="000000" w:themeColor="text1"/>
          <w:sz w:val="20"/>
          <w:szCs w:val="20"/>
          <w:lang w:val="ka-GE"/>
        </w:rPr>
        <w:t xml:space="preserve"> -</w:t>
      </w:r>
      <w:r w:rsidRPr="006160B0">
        <w:rPr>
          <w:rFonts w:ascii="Sylfaen" w:hAnsi="Sylfaen"/>
          <w:color w:val="000000" w:themeColor="text1"/>
          <w:sz w:val="20"/>
          <w:szCs w:val="20"/>
          <w:lang w:val="ka-GE"/>
        </w:rPr>
        <w:t xml:space="preserve"> დავიცვათ მოსახლეობა თამბაქოს მეორად კვამლისგან. გარდა ამისა</w:t>
      </w:r>
      <w:r w:rsidR="006160B0" w:rsidRPr="006160B0">
        <w:rPr>
          <w:rFonts w:ascii="Sylfaen" w:hAnsi="Sylfaen"/>
          <w:color w:val="000000" w:themeColor="text1"/>
          <w:sz w:val="20"/>
          <w:szCs w:val="20"/>
          <w:lang w:val="ka-GE"/>
        </w:rPr>
        <w:t>,</w:t>
      </w:r>
      <w:r w:rsidRPr="006160B0">
        <w:rPr>
          <w:rFonts w:ascii="Sylfaen" w:hAnsi="Sylfaen"/>
          <w:color w:val="000000" w:themeColor="text1"/>
          <w:sz w:val="20"/>
          <w:szCs w:val="20"/>
          <w:lang w:val="ka-GE"/>
        </w:rPr>
        <w:t xml:space="preserve"> ეს არის უთანასწორო მოპყრობა იქ მომუშავეთათვის, მათი უფლებების დარღვევა და</w:t>
      </w:r>
      <w:r w:rsidR="00F5448E">
        <w:rPr>
          <w:rFonts w:ascii="Sylfaen" w:hAnsi="Sylfaen"/>
          <w:color w:val="000000" w:themeColor="text1"/>
          <w:sz w:val="20"/>
          <w:szCs w:val="20"/>
          <w:lang w:val="ka-GE"/>
        </w:rPr>
        <w:t>,</w:t>
      </w:r>
      <w:r w:rsidRPr="006160B0">
        <w:rPr>
          <w:rFonts w:ascii="Sylfaen" w:hAnsi="Sylfaen"/>
          <w:color w:val="000000" w:themeColor="text1"/>
          <w:sz w:val="20"/>
          <w:szCs w:val="20"/>
          <w:lang w:val="ka-GE"/>
        </w:rPr>
        <w:t xml:space="preserve"> </w:t>
      </w:r>
      <w:r w:rsidR="00F5448E" w:rsidRPr="006160B0">
        <w:rPr>
          <w:rFonts w:ascii="Sylfaen" w:hAnsi="Sylfaen"/>
          <w:color w:val="000000" w:themeColor="text1"/>
          <w:sz w:val="20"/>
          <w:szCs w:val="20"/>
          <w:lang w:val="ka-GE"/>
        </w:rPr>
        <w:t>საზოგადოებრივი ჯანმრთელობის მიზნებიდან გამომდინარე</w:t>
      </w:r>
      <w:r w:rsidR="00F5448E">
        <w:rPr>
          <w:rFonts w:ascii="Sylfaen" w:hAnsi="Sylfaen"/>
          <w:color w:val="000000" w:themeColor="text1"/>
          <w:sz w:val="20"/>
          <w:szCs w:val="20"/>
          <w:lang w:val="ka-GE"/>
        </w:rPr>
        <w:t>, აუცილებელია</w:t>
      </w:r>
      <w:r w:rsidRPr="006160B0">
        <w:rPr>
          <w:rFonts w:ascii="Sylfaen" w:hAnsi="Sylfaen"/>
          <w:color w:val="000000" w:themeColor="text1"/>
          <w:sz w:val="20"/>
          <w:szCs w:val="20"/>
          <w:lang w:val="ka-GE"/>
        </w:rPr>
        <w:t xml:space="preserve"> ასეთი ტიპის უთანასწორობების აღმოფხვრა. </w:t>
      </w:r>
    </w:p>
    <w:p w:rsidR="00905515" w:rsidRPr="006160B0" w:rsidRDefault="006160B0" w:rsidP="006160B0">
      <w:pPr>
        <w:spacing w:after="120" w:line="240" w:lineRule="auto"/>
        <w:ind w:left="360"/>
        <w:jc w:val="both"/>
        <w:rPr>
          <w:rFonts w:ascii="Sylfaen" w:hAnsi="Sylfaen"/>
          <w:color w:val="000000" w:themeColor="text1"/>
          <w:sz w:val="20"/>
          <w:szCs w:val="20"/>
          <w:lang w:val="ka-GE"/>
        </w:rPr>
      </w:pPr>
      <w:r w:rsidRPr="006160B0">
        <w:rPr>
          <w:rFonts w:ascii="Sylfaen" w:hAnsi="Sylfaen"/>
          <w:color w:val="000000" w:themeColor="text1"/>
          <w:sz w:val="20"/>
          <w:szCs w:val="20"/>
          <w:lang w:val="ka-GE"/>
        </w:rPr>
        <w:t>გარდა ამისა,</w:t>
      </w:r>
      <w:r w:rsidR="00905515" w:rsidRPr="006160B0">
        <w:rPr>
          <w:rFonts w:ascii="Sylfaen" w:hAnsi="Sylfaen"/>
          <w:color w:val="000000" w:themeColor="text1"/>
          <w:sz w:val="20"/>
          <w:szCs w:val="20"/>
          <w:lang w:val="ka-GE"/>
        </w:rPr>
        <w:t xml:space="preserve"> ამ გამონაკლისმა </w:t>
      </w:r>
      <w:r w:rsidR="00F5448E" w:rsidRPr="006160B0">
        <w:rPr>
          <w:rFonts w:ascii="Sylfaen" w:hAnsi="Sylfaen"/>
          <w:color w:val="000000" w:themeColor="text1"/>
          <w:sz w:val="20"/>
          <w:szCs w:val="20"/>
          <w:lang w:val="ka-GE"/>
        </w:rPr>
        <w:t xml:space="preserve">გამოიწვია </w:t>
      </w:r>
      <w:r w:rsidR="00905515" w:rsidRPr="006160B0">
        <w:rPr>
          <w:rFonts w:ascii="Sylfaen" w:hAnsi="Sylfaen"/>
          <w:color w:val="000000" w:themeColor="text1"/>
          <w:sz w:val="20"/>
          <w:szCs w:val="20"/>
          <w:lang w:val="ka-GE"/>
        </w:rPr>
        <w:t xml:space="preserve">გაურკვევლობა და </w:t>
      </w:r>
      <w:r w:rsidR="00F5448E" w:rsidRPr="006160B0">
        <w:rPr>
          <w:rFonts w:ascii="Sylfaen" w:hAnsi="Sylfaen"/>
          <w:color w:val="000000" w:themeColor="text1"/>
          <w:sz w:val="20"/>
          <w:szCs w:val="20"/>
          <w:lang w:val="ka-GE"/>
        </w:rPr>
        <w:t xml:space="preserve">ინფორმაციის </w:t>
      </w:r>
      <w:r w:rsidR="00905515" w:rsidRPr="006160B0">
        <w:rPr>
          <w:rFonts w:ascii="Sylfaen" w:hAnsi="Sylfaen"/>
          <w:color w:val="000000" w:themeColor="text1"/>
          <w:sz w:val="20"/>
          <w:szCs w:val="20"/>
          <w:lang w:val="ka-GE"/>
        </w:rPr>
        <w:t>არაკეთილსინდისიერად გამოყენება</w:t>
      </w:r>
      <w:r w:rsidR="00F5448E">
        <w:rPr>
          <w:rFonts w:ascii="Sylfaen" w:hAnsi="Sylfaen"/>
          <w:color w:val="000000" w:themeColor="text1"/>
          <w:sz w:val="20"/>
          <w:szCs w:val="20"/>
        </w:rPr>
        <w:t>,</w:t>
      </w:r>
      <w:r w:rsidR="00905515" w:rsidRPr="006160B0">
        <w:rPr>
          <w:rFonts w:ascii="Sylfaen" w:hAnsi="Sylfaen"/>
          <w:color w:val="000000" w:themeColor="text1"/>
          <w:sz w:val="20"/>
          <w:szCs w:val="20"/>
          <w:lang w:val="ka-GE"/>
        </w:rPr>
        <w:t xml:space="preserve"> განსაკუთრებით ჩილიმ</w:t>
      </w:r>
      <w:r w:rsidR="00F5448E">
        <w:rPr>
          <w:rFonts w:ascii="Sylfaen" w:hAnsi="Sylfaen"/>
          <w:color w:val="000000" w:themeColor="text1"/>
          <w:sz w:val="20"/>
          <w:szCs w:val="20"/>
        </w:rPr>
        <w:t>-</w:t>
      </w:r>
      <w:r w:rsidR="00905515" w:rsidRPr="006160B0">
        <w:rPr>
          <w:rFonts w:ascii="Sylfaen" w:hAnsi="Sylfaen"/>
          <w:color w:val="000000" w:themeColor="text1"/>
          <w:sz w:val="20"/>
          <w:szCs w:val="20"/>
          <w:lang w:val="ka-GE"/>
        </w:rPr>
        <w:t>ბარების მხრიდან</w:t>
      </w:r>
      <w:r w:rsidR="00F5448E">
        <w:rPr>
          <w:rFonts w:ascii="Sylfaen" w:hAnsi="Sylfaen"/>
          <w:color w:val="000000" w:themeColor="text1"/>
          <w:sz w:val="20"/>
          <w:szCs w:val="20"/>
        </w:rPr>
        <w:t>,</w:t>
      </w:r>
      <w:r w:rsidR="00905515" w:rsidRPr="006160B0">
        <w:rPr>
          <w:rFonts w:ascii="Sylfaen" w:hAnsi="Sylfaen"/>
          <w:color w:val="000000" w:themeColor="text1"/>
          <w:sz w:val="20"/>
          <w:szCs w:val="20"/>
          <w:lang w:val="ka-GE"/>
        </w:rPr>
        <w:t xml:space="preserve"> რომლებიც მომხმარებლებს და თავიანთ თანამშრომლებსაც კი ეუბნებიან, რომ მათ ნაყიდი აქვთ ლიცენზია. </w:t>
      </w:r>
    </w:p>
    <w:p w:rsidR="006160B0" w:rsidRPr="006160B0" w:rsidRDefault="00F5448E" w:rsidP="006160B0">
      <w:pPr>
        <w:spacing w:after="120" w:line="240" w:lineRule="auto"/>
        <w:ind w:left="360"/>
        <w:jc w:val="both"/>
        <w:rPr>
          <w:rFonts w:ascii="Sylfaen" w:hAnsi="Sylfaen"/>
          <w:color w:val="000000" w:themeColor="text1"/>
          <w:sz w:val="20"/>
          <w:szCs w:val="20"/>
          <w:lang w:val="ka-GE"/>
        </w:rPr>
      </w:pPr>
      <w:proofErr w:type="spellStart"/>
      <w:proofErr w:type="gramStart"/>
      <w:r>
        <w:rPr>
          <w:rFonts w:ascii="Sylfaen" w:hAnsi="Sylfaen"/>
          <w:color w:val="000000" w:themeColor="text1"/>
          <w:sz w:val="20"/>
          <w:szCs w:val="20"/>
        </w:rPr>
        <w:t>ასევე</w:t>
      </w:r>
      <w:proofErr w:type="spellEnd"/>
      <w:proofErr w:type="gramEnd"/>
      <w:r>
        <w:rPr>
          <w:rFonts w:ascii="Sylfaen" w:hAnsi="Sylfaen"/>
          <w:color w:val="000000" w:themeColor="text1"/>
          <w:sz w:val="20"/>
          <w:szCs w:val="20"/>
        </w:rPr>
        <w:t xml:space="preserve">, </w:t>
      </w:r>
      <w:r w:rsidR="004A57C3" w:rsidRPr="006160B0">
        <w:rPr>
          <w:rFonts w:ascii="Sylfaen" w:hAnsi="Sylfaen"/>
          <w:color w:val="000000" w:themeColor="text1"/>
          <w:sz w:val="20"/>
          <w:szCs w:val="20"/>
          <w:lang w:val="ka-GE"/>
        </w:rPr>
        <w:t xml:space="preserve">ყველანაირი გამონაკლისის დაშვება ბადებს განცდას, რომ გამონაკლისების რიცხვმა შესაძლოა იმატოს. ამდენად თავად ის ფაქტი, რომ არსებობს გამონაკლისი, ასუსტებს კანონის აღსრულების მზაობას და განწყობებს </w:t>
      </w:r>
      <w:r w:rsidRPr="006160B0">
        <w:rPr>
          <w:rFonts w:ascii="Sylfaen" w:hAnsi="Sylfaen"/>
          <w:color w:val="000000" w:themeColor="text1"/>
          <w:sz w:val="20"/>
          <w:szCs w:val="20"/>
          <w:lang w:val="ka-GE"/>
        </w:rPr>
        <w:t xml:space="preserve">ავითარებს </w:t>
      </w:r>
      <w:r w:rsidR="004A57C3" w:rsidRPr="006160B0">
        <w:rPr>
          <w:rFonts w:ascii="Sylfaen" w:hAnsi="Sylfaen"/>
          <w:color w:val="000000" w:themeColor="text1"/>
          <w:sz w:val="20"/>
          <w:szCs w:val="20"/>
          <w:lang w:val="ka-GE"/>
        </w:rPr>
        <w:t xml:space="preserve">მოსახლეობაში იმ კუთხით, რომ შესაძლებელია ზოგადი წესიდან გადახვევა და ა.შ. </w:t>
      </w:r>
    </w:p>
    <w:p w:rsidR="004A57C3" w:rsidRDefault="00F5448E" w:rsidP="006160B0">
      <w:pPr>
        <w:spacing w:after="120" w:line="240" w:lineRule="auto"/>
        <w:ind w:left="360"/>
        <w:jc w:val="both"/>
        <w:rPr>
          <w:rFonts w:ascii="Sylfaen" w:hAnsi="Sylfaen"/>
          <w:color w:val="000000" w:themeColor="text1"/>
          <w:sz w:val="20"/>
          <w:szCs w:val="20"/>
          <w:lang w:val="ka-GE"/>
        </w:rPr>
      </w:pPr>
      <w:r>
        <w:rPr>
          <w:rFonts w:ascii="Sylfaen" w:hAnsi="Sylfaen"/>
          <w:color w:val="000000" w:themeColor="text1"/>
          <w:sz w:val="20"/>
          <w:szCs w:val="20"/>
          <w:lang w:val="ka-GE"/>
        </w:rPr>
        <w:t>ისიც უნდა აღინიშნოს</w:t>
      </w:r>
      <w:r w:rsidR="006160B0" w:rsidRPr="006160B0">
        <w:rPr>
          <w:rFonts w:ascii="Sylfaen" w:hAnsi="Sylfaen"/>
          <w:color w:val="000000" w:themeColor="text1"/>
          <w:sz w:val="20"/>
          <w:szCs w:val="20"/>
          <w:lang w:val="ka-GE"/>
        </w:rPr>
        <w:t>,</w:t>
      </w:r>
      <w:r w:rsidR="00194A06" w:rsidRPr="006160B0">
        <w:rPr>
          <w:rFonts w:ascii="Sylfaen" w:hAnsi="Sylfaen"/>
          <w:color w:val="000000" w:themeColor="text1"/>
          <w:sz w:val="20"/>
          <w:szCs w:val="20"/>
          <w:lang w:val="ka-GE"/>
        </w:rPr>
        <w:t xml:space="preserve"> </w:t>
      </w:r>
      <w:r>
        <w:rPr>
          <w:rFonts w:ascii="Sylfaen" w:hAnsi="Sylfaen"/>
          <w:color w:val="000000" w:themeColor="text1"/>
          <w:sz w:val="20"/>
          <w:szCs w:val="20"/>
          <w:lang w:val="ka-GE"/>
        </w:rPr>
        <w:t xml:space="preserve">რომ </w:t>
      </w:r>
      <w:r w:rsidR="00194A06" w:rsidRPr="006160B0">
        <w:rPr>
          <w:rFonts w:ascii="Sylfaen" w:hAnsi="Sylfaen"/>
          <w:color w:val="000000" w:themeColor="text1"/>
          <w:sz w:val="20"/>
          <w:szCs w:val="20"/>
          <w:lang w:val="ka-GE"/>
        </w:rPr>
        <w:t>სიგარაბარის საგამ</w:t>
      </w:r>
      <w:r w:rsidR="00190EA4" w:rsidRPr="006160B0">
        <w:rPr>
          <w:rFonts w:ascii="Sylfaen" w:hAnsi="Sylfaen"/>
          <w:color w:val="000000" w:themeColor="text1"/>
          <w:sz w:val="20"/>
          <w:szCs w:val="20"/>
          <w:lang w:val="ka-GE"/>
        </w:rPr>
        <w:t xml:space="preserve">ონაკლისო წესს ემატება კაზინოების </w:t>
      </w:r>
      <w:r w:rsidR="006160B0" w:rsidRPr="006160B0">
        <w:rPr>
          <w:rFonts w:ascii="Sylfaen" w:hAnsi="Sylfaen"/>
          <w:color w:val="000000" w:themeColor="text1"/>
          <w:sz w:val="20"/>
          <w:szCs w:val="20"/>
          <w:lang w:val="ka-GE"/>
        </w:rPr>
        <w:t>თავდაპ</w:t>
      </w:r>
      <w:r w:rsidR="00190EA4" w:rsidRPr="006160B0">
        <w:rPr>
          <w:rFonts w:ascii="Sylfaen" w:hAnsi="Sylfaen"/>
          <w:color w:val="000000" w:themeColor="text1"/>
          <w:sz w:val="20"/>
          <w:szCs w:val="20"/>
          <w:lang w:val="ka-GE"/>
        </w:rPr>
        <w:t>ირველი გამონაკლისი</w:t>
      </w:r>
      <w:r w:rsidR="006160B0" w:rsidRPr="006160B0">
        <w:rPr>
          <w:rFonts w:ascii="Sylfaen" w:hAnsi="Sylfaen"/>
          <w:color w:val="000000" w:themeColor="text1"/>
          <w:sz w:val="20"/>
          <w:szCs w:val="20"/>
          <w:lang w:val="ka-GE"/>
        </w:rPr>
        <w:t>,</w:t>
      </w:r>
      <w:r w:rsidR="00190EA4" w:rsidRPr="006160B0">
        <w:rPr>
          <w:rFonts w:ascii="Sylfaen" w:hAnsi="Sylfaen"/>
          <w:color w:val="000000" w:themeColor="text1"/>
          <w:sz w:val="20"/>
          <w:szCs w:val="20"/>
          <w:lang w:val="ka-GE"/>
        </w:rPr>
        <w:t xml:space="preserve"> რომელსაც დაემატა სლოტ-კლუბებიც და</w:t>
      </w:r>
      <w:r w:rsidR="006160B0" w:rsidRPr="006160B0">
        <w:rPr>
          <w:rFonts w:ascii="Sylfaen" w:hAnsi="Sylfaen"/>
          <w:color w:val="000000" w:themeColor="text1"/>
          <w:sz w:val="20"/>
          <w:szCs w:val="20"/>
          <w:lang w:val="ka-GE"/>
        </w:rPr>
        <w:t>,</w:t>
      </w:r>
      <w:r w:rsidR="00190EA4" w:rsidRPr="006160B0">
        <w:rPr>
          <w:rFonts w:ascii="Sylfaen" w:hAnsi="Sylfaen"/>
          <w:color w:val="000000" w:themeColor="text1"/>
          <w:sz w:val="20"/>
          <w:szCs w:val="20"/>
          <w:lang w:val="ka-GE"/>
        </w:rPr>
        <w:t xml:space="preserve"> გარდა ამისა</w:t>
      </w:r>
      <w:r w:rsidR="006160B0" w:rsidRPr="006160B0">
        <w:rPr>
          <w:rFonts w:ascii="Sylfaen" w:hAnsi="Sylfaen"/>
          <w:color w:val="000000" w:themeColor="text1"/>
          <w:sz w:val="20"/>
          <w:szCs w:val="20"/>
          <w:lang w:val="ka-GE"/>
        </w:rPr>
        <w:t>,</w:t>
      </w:r>
      <w:r w:rsidR="00190EA4" w:rsidRPr="006160B0">
        <w:rPr>
          <w:rFonts w:ascii="Sylfaen" w:hAnsi="Sylfaen"/>
          <w:color w:val="000000" w:themeColor="text1"/>
          <w:sz w:val="20"/>
          <w:szCs w:val="20"/>
          <w:lang w:val="ka-GE"/>
        </w:rPr>
        <w:t xml:space="preserve"> თეატრში სპექტაკლის დროს თამბაქოს მოხმარების საგამონაკლისო წესი. ანუ</w:t>
      </w:r>
      <w:r>
        <w:rPr>
          <w:rFonts w:ascii="Sylfaen" w:hAnsi="Sylfaen"/>
          <w:color w:val="000000" w:themeColor="text1"/>
          <w:sz w:val="20"/>
          <w:szCs w:val="20"/>
          <w:lang w:val="ka-GE"/>
        </w:rPr>
        <w:t>,</w:t>
      </w:r>
      <w:r w:rsidR="00190EA4" w:rsidRPr="006160B0">
        <w:rPr>
          <w:rFonts w:ascii="Sylfaen" w:hAnsi="Sylfaen"/>
          <w:color w:val="000000" w:themeColor="text1"/>
          <w:sz w:val="20"/>
          <w:szCs w:val="20"/>
          <w:lang w:val="ka-GE"/>
        </w:rPr>
        <w:t xml:space="preserve"> პირველმა გამონაკლისებმა გააფართოვეს გამონაკლისების ჩამონათვალი, რაც უარყოფითად აისახება კანონზე და ზოგად განწყობაზე კანონის აღსრულების კუთხით.</w:t>
      </w:r>
    </w:p>
    <w:p w:rsidR="00F5448E" w:rsidRPr="006160B0" w:rsidRDefault="00F5448E" w:rsidP="006160B0">
      <w:pPr>
        <w:spacing w:after="120" w:line="240" w:lineRule="auto"/>
        <w:ind w:left="360"/>
        <w:jc w:val="both"/>
        <w:rPr>
          <w:rFonts w:ascii="Sylfaen" w:hAnsi="Sylfaen"/>
          <w:color w:val="000000" w:themeColor="text1"/>
          <w:sz w:val="20"/>
          <w:szCs w:val="20"/>
          <w:lang w:val="ka-GE"/>
        </w:rPr>
      </w:pPr>
    </w:p>
    <w:p w:rsidR="00446D7D" w:rsidRPr="006160B0" w:rsidRDefault="00446D7D" w:rsidP="006160B0">
      <w:pPr>
        <w:pStyle w:val="ListParagraph"/>
        <w:numPr>
          <w:ilvl w:val="0"/>
          <w:numId w:val="1"/>
        </w:numPr>
        <w:spacing w:after="120" w:line="240" w:lineRule="auto"/>
        <w:jc w:val="both"/>
        <w:rPr>
          <w:color w:val="000000" w:themeColor="text1"/>
          <w:sz w:val="20"/>
          <w:lang w:val="ka-GE"/>
        </w:rPr>
      </w:pPr>
      <w:r w:rsidRPr="006160B0">
        <w:rPr>
          <w:rFonts w:ascii="Sylfaen" w:hAnsi="Sylfaen"/>
          <w:color w:val="000000" w:themeColor="text1"/>
          <w:sz w:val="20"/>
          <w:lang w:val="ka-GE"/>
        </w:rPr>
        <w:t>იქონია</w:t>
      </w:r>
      <w:r w:rsidRPr="006160B0">
        <w:rPr>
          <w:color w:val="000000" w:themeColor="text1"/>
          <w:sz w:val="20"/>
          <w:lang w:val="ka-GE"/>
        </w:rPr>
        <w:t xml:space="preserve"> </w:t>
      </w:r>
      <w:r w:rsidRPr="006160B0">
        <w:rPr>
          <w:rFonts w:ascii="Sylfaen" w:hAnsi="Sylfaen"/>
          <w:color w:val="000000" w:themeColor="text1"/>
          <w:sz w:val="20"/>
          <w:lang w:val="ka-GE"/>
        </w:rPr>
        <w:t>თუ</w:t>
      </w:r>
      <w:r w:rsidRPr="006160B0">
        <w:rPr>
          <w:color w:val="000000" w:themeColor="text1"/>
          <w:sz w:val="20"/>
          <w:lang w:val="ka-GE"/>
        </w:rPr>
        <w:t xml:space="preserve"> </w:t>
      </w:r>
      <w:r w:rsidRPr="006160B0">
        <w:rPr>
          <w:rFonts w:ascii="Sylfaen" w:hAnsi="Sylfaen"/>
          <w:color w:val="000000" w:themeColor="text1"/>
          <w:sz w:val="20"/>
          <w:lang w:val="ka-GE"/>
        </w:rPr>
        <w:t>არა</w:t>
      </w:r>
      <w:r w:rsidRPr="006160B0">
        <w:rPr>
          <w:color w:val="000000" w:themeColor="text1"/>
          <w:sz w:val="20"/>
          <w:lang w:val="ka-GE"/>
        </w:rPr>
        <w:t xml:space="preserve"> </w:t>
      </w:r>
      <w:r w:rsidRPr="006160B0">
        <w:rPr>
          <w:rFonts w:ascii="Sylfaen" w:hAnsi="Sylfaen"/>
          <w:color w:val="000000" w:themeColor="text1"/>
          <w:sz w:val="20"/>
          <w:lang w:val="ka-GE"/>
        </w:rPr>
        <w:t>აკრძალვამ</w:t>
      </w:r>
      <w:r w:rsidRPr="006160B0">
        <w:rPr>
          <w:color w:val="000000" w:themeColor="text1"/>
          <w:sz w:val="20"/>
          <w:lang w:val="ka-GE"/>
        </w:rPr>
        <w:t xml:space="preserve"> </w:t>
      </w:r>
      <w:r w:rsidRPr="006160B0">
        <w:rPr>
          <w:rFonts w:ascii="Sylfaen" w:hAnsi="Sylfaen"/>
          <w:color w:val="000000" w:themeColor="text1"/>
          <w:sz w:val="20"/>
          <w:lang w:val="ka-GE"/>
        </w:rPr>
        <w:t>ზეგავლენა</w:t>
      </w:r>
      <w:r w:rsidRPr="006160B0">
        <w:rPr>
          <w:color w:val="000000" w:themeColor="text1"/>
          <w:sz w:val="20"/>
          <w:lang w:val="ka-GE"/>
        </w:rPr>
        <w:t xml:space="preserve"> (</w:t>
      </w:r>
      <w:r w:rsidRPr="006160B0">
        <w:rPr>
          <w:rFonts w:ascii="Sylfaen" w:hAnsi="Sylfaen"/>
          <w:color w:val="000000" w:themeColor="text1"/>
          <w:sz w:val="20"/>
          <w:lang w:val="ka-GE"/>
        </w:rPr>
        <w:t>დადებითი</w:t>
      </w:r>
      <w:r w:rsidRPr="006160B0">
        <w:rPr>
          <w:color w:val="000000" w:themeColor="text1"/>
          <w:sz w:val="20"/>
          <w:lang w:val="ka-GE"/>
        </w:rPr>
        <w:t>/</w:t>
      </w:r>
      <w:r w:rsidRPr="006160B0">
        <w:rPr>
          <w:rFonts w:ascii="Sylfaen" w:hAnsi="Sylfaen"/>
          <w:color w:val="000000" w:themeColor="text1"/>
          <w:sz w:val="20"/>
          <w:lang w:val="ka-GE"/>
        </w:rPr>
        <w:t>უარყოფითი</w:t>
      </w:r>
      <w:r w:rsidRPr="006160B0">
        <w:rPr>
          <w:color w:val="000000" w:themeColor="text1"/>
          <w:sz w:val="20"/>
          <w:lang w:val="ka-GE"/>
        </w:rPr>
        <w:t xml:space="preserve">) </w:t>
      </w:r>
      <w:r w:rsidRPr="006160B0">
        <w:rPr>
          <w:rFonts w:ascii="Sylfaen" w:hAnsi="Sylfaen"/>
          <w:color w:val="000000" w:themeColor="text1"/>
          <w:sz w:val="20"/>
          <w:lang w:val="ka-GE"/>
        </w:rPr>
        <w:t>კონკრეტულ</w:t>
      </w:r>
      <w:r w:rsidRPr="006160B0">
        <w:rPr>
          <w:color w:val="000000" w:themeColor="text1"/>
          <w:sz w:val="20"/>
          <w:lang w:val="ka-GE"/>
        </w:rPr>
        <w:t xml:space="preserve"> </w:t>
      </w:r>
      <w:r w:rsidRPr="006160B0">
        <w:rPr>
          <w:rFonts w:ascii="Sylfaen" w:hAnsi="Sylfaen"/>
          <w:color w:val="000000" w:themeColor="text1"/>
          <w:sz w:val="20"/>
          <w:lang w:val="ka-GE"/>
        </w:rPr>
        <w:t>დაწესებულებებში</w:t>
      </w:r>
      <w:r w:rsidRPr="006160B0">
        <w:rPr>
          <w:color w:val="000000" w:themeColor="text1"/>
          <w:sz w:val="20"/>
          <w:lang w:val="ka-GE"/>
        </w:rPr>
        <w:t xml:space="preserve"> (</w:t>
      </w:r>
      <w:r w:rsidRPr="006160B0">
        <w:rPr>
          <w:rFonts w:ascii="Sylfaen" w:hAnsi="Sylfaen"/>
          <w:color w:val="000000" w:themeColor="text1"/>
          <w:sz w:val="20"/>
          <w:lang w:val="ka-GE"/>
        </w:rPr>
        <w:t>მაგ</w:t>
      </w:r>
      <w:r w:rsidRPr="006160B0">
        <w:rPr>
          <w:color w:val="000000" w:themeColor="text1"/>
          <w:sz w:val="20"/>
          <w:lang w:val="ka-GE"/>
        </w:rPr>
        <w:t xml:space="preserve">. </w:t>
      </w:r>
      <w:r w:rsidRPr="006160B0">
        <w:rPr>
          <w:rFonts w:ascii="Sylfaen" w:hAnsi="Sylfaen"/>
          <w:color w:val="000000" w:themeColor="text1"/>
          <w:sz w:val="20"/>
          <w:lang w:val="ka-GE"/>
        </w:rPr>
        <w:t>რესტორნები</w:t>
      </w:r>
      <w:r w:rsidRPr="006160B0">
        <w:rPr>
          <w:color w:val="000000" w:themeColor="text1"/>
          <w:sz w:val="20"/>
          <w:lang w:val="ka-GE"/>
        </w:rPr>
        <w:t xml:space="preserve">, </w:t>
      </w:r>
      <w:r w:rsidRPr="006160B0">
        <w:rPr>
          <w:rFonts w:ascii="Sylfaen" w:hAnsi="Sylfaen"/>
          <w:color w:val="000000" w:themeColor="text1"/>
          <w:sz w:val="20"/>
          <w:lang w:val="ka-GE"/>
        </w:rPr>
        <w:t>კლუბები</w:t>
      </w:r>
      <w:r w:rsidRPr="006160B0">
        <w:rPr>
          <w:color w:val="000000" w:themeColor="text1"/>
          <w:sz w:val="20"/>
          <w:lang w:val="ka-GE"/>
        </w:rPr>
        <w:t xml:space="preserve">) </w:t>
      </w:r>
      <w:r w:rsidRPr="006160B0">
        <w:rPr>
          <w:rFonts w:ascii="Sylfaen" w:hAnsi="Sylfaen"/>
          <w:color w:val="000000" w:themeColor="text1"/>
          <w:sz w:val="20"/>
          <w:lang w:val="ka-GE"/>
        </w:rPr>
        <w:t>კლიენტთა</w:t>
      </w:r>
      <w:r w:rsidRPr="006160B0">
        <w:rPr>
          <w:color w:val="000000" w:themeColor="text1"/>
          <w:sz w:val="20"/>
          <w:lang w:val="ka-GE"/>
        </w:rPr>
        <w:t xml:space="preserve"> </w:t>
      </w:r>
      <w:r w:rsidRPr="006160B0">
        <w:rPr>
          <w:rFonts w:ascii="Sylfaen" w:hAnsi="Sylfaen"/>
          <w:color w:val="000000" w:themeColor="text1"/>
          <w:sz w:val="20"/>
          <w:lang w:val="ka-GE"/>
        </w:rPr>
        <w:t>რაოდენობაზე</w:t>
      </w:r>
      <w:r w:rsidRPr="006160B0">
        <w:rPr>
          <w:color w:val="000000" w:themeColor="text1"/>
          <w:sz w:val="20"/>
          <w:lang w:val="ka-GE"/>
        </w:rPr>
        <w:t xml:space="preserve">? </w:t>
      </w:r>
    </w:p>
    <w:p w:rsidR="00C62431" w:rsidRPr="006160B0" w:rsidRDefault="006160B0" w:rsidP="006160B0">
      <w:pPr>
        <w:spacing w:after="120" w:line="240" w:lineRule="auto"/>
        <w:jc w:val="both"/>
        <w:rPr>
          <w:rFonts w:ascii="Sylfaen" w:hAnsi="Sylfaen"/>
          <w:color w:val="000000" w:themeColor="text1"/>
          <w:sz w:val="20"/>
          <w:lang w:val="ka-GE"/>
        </w:rPr>
      </w:pPr>
      <w:r>
        <w:rPr>
          <w:rFonts w:ascii="Sylfaen" w:hAnsi="Sylfaen" w:cs="Sylfaen"/>
          <w:color w:val="000000" w:themeColor="text1"/>
          <w:sz w:val="20"/>
          <w:lang w:val="ka-GE"/>
        </w:rPr>
        <w:t xml:space="preserve">სამწუხაროდ, ზუსტი </w:t>
      </w:r>
      <w:r w:rsidR="00C62431" w:rsidRPr="006160B0">
        <w:rPr>
          <w:rFonts w:ascii="Sylfaen" w:hAnsi="Sylfaen" w:cs="Sylfaen"/>
          <w:color w:val="000000" w:themeColor="text1"/>
          <w:sz w:val="20"/>
          <w:lang w:val="ka-GE"/>
        </w:rPr>
        <w:t>სტატისტიკა</w:t>
      </w:r>
      <w:r w:rsidR="00C62431" w:rsidRPr="006160B0">
        <w:rPr>
          <w:rFonts w:ascii="Sylfaen" w:hAnsi="Sylfaen"/>
          <w:color w:val="000000" w:themeColor="text1"/>
          <w:sz w:val="20"/>
          <w:lang w:val="ka-GE"/>
        </w:rPr>
        <w:t xml:space="preserve"> </w:t>
      </w:r>
      <w:r>
        <w:rPr>
          <w:rFonts w:ascii="Sylfaen" w:hAnsi="Sylfaen"/>
          <w:color w:val="000000" w:themeColor="text1"/>
          <w:sz w:val="20"/>
          <w:lang w:val="ka-GE"/>
        </w:rPr>
        <w:t xml:space="preserve">ამ ეტაპზე </w:t>
      </w:r>
      <w:r w:rsidR="00C62431" w:rsidRPr="006160B0">
        <w:rPr>
          <w:rFonts w:ascii="Sylfaen" w:hAnsi="Sylfaen"/>
          <w:color w:val="000000" w:themeColor="text1"/>
          <w:sz w:val="20"/>
          <w:lang w:val="ka-GE"/>
        </w:rPr>
        <w:t>არ გვაქვს</w:t>
      </w:r>
      <w:r w:rsidR="00B86820" w:rsidRPr="006160B0">
        <w:rPr>
          <w:rFonts w:ascii="Sylfaen" w:hAnsi="Sylfaen"/>
          <w:color w:val="000000" w:themeColor="text1"/>
          <w:sz w:val="20"/>
          <w:lang w:val="ka-GE"/>
        </w:rPr>
        <w:t>.</w:t>
      </w:r>
      <w:r>
        <w:rPr>
          <w:rFonts w:ascii="Sylfaen" w:hAnsi="Sylfaen"/>
          <w:color w:val="000000" w:themeColor="text1"/>
          <w:sz w:val="20"/>
          <w:lang w:val="ka-GE"/>
        </w:rPr>
        <w:t xml:space="preserve"> </w:t>
      </w:r>
      <w:r w:rsidR="00B86820" w:rsidRPr="006160B0">
        <w:rPr>
          <w:rFonts w:ascii="Sylfaen" w:hAnsi="Sylfaen"/>
          <w:color w:val="000000" w:themeColor="text1"/>
          <w:sz w:val="20"/>
          <w:lang w:val="ka-GE"/>
        </w:rPr>
        <w:t xml:space="preserve">სხვადასხვა გამოკითხვებმა თუ შეხვედრებმა ცხადყო, რომ ის შიში, რომელიც რესტორნებს ჰქონდათ კანონის ძალაში შესვლამდე, რომ მათი მომხმარებლის რაოდენობა შემცირდებოდა, უსაფუძვლო აღმოჩნდა და ზოგიერთ შემთხვევაში ობიექტებში </w:t>
      </w:r>
      <w:r w:rsidR="00F5448E" w:rsidRPr="006160B0">
        <w:rPr>
          <w:rFonts w:ascii="Sylfaen" w:hAnsi="Sylfaen"/>
          <w:color w:val="000000" w:themeColor="text1"/>
          <w:sz w:val="20"/>
          <w:lang w:val="ka-GE"/>
        </w:rPr>
        <w:t>გაიზარდა</w:t>
      </w:r>
      <w:r w:rsidR="00F5448E">
        <w:rPr>
          <w:rFonts w:ascii="Sylfaen" w:hAnsi="Sylfaen"/>
          <w:color w:val="000000" w:themeColor="text1"/>
          <w:sz w:val="20"/>
          <w:lang w:val="ka-GE"/>
        </w:rPr>
        <w:t xml:space="preserve"> </w:t>
      </w:r>
      <w:r w:rsidR="00B86820" w:rsidRPr="006160B0">
        <w:rPr>
          <w:rFonts w:ascii="Sylfaen" w:hAnsi="Sylfaen"/>
          <w:color w:val="000000" w:themeColor="text1"/>
          <w:sz w:val="20"/>
          <w:lang w:val="ka-GE"/>
        </w:rPr>
        <w:t>ვიზიტორთა რაოდენობა (განსაკუთრებით ბავშვების და ტურისტების).</w:t>
      </w:r>
    </w:p>
    <w:p w:rsidR="00446D7D" w:rsidRPr="006160B0" w:rsidRDefault="00B01B79" w:rsidP="006160B0">
      <w:pPr>
        <w:pStyle w:val="ListParagraph"/>
        <w:numPr>
          <w:ilvl w:val="0"/>
          <w:numId w:val="1"/>
        </w:numPr>
        <w:spacing w:after="120" w:line="240" w:lineRule="auto"/>
        <w:jc w:val="both"/>
        <w:rPr>
          <w:color w:val="000000" w:themeColor="text1"/>
          <w:sz w:val="20"/>
          <w:lang w:val="ka-GE"/>
        </w:rPr>
      </w:pPr>
      <w:r w:rsidRPr="006160B0">
        <w:rPr>
          <w:rFonts w:ascii="Sylfaen" w:hAnsi="Sylfaen"/>
          <w:color w:val="000000" w:themeColor="text1"/>
          <w:sz w:val="20"/>
          <w:lang w:val="ka-GE"/>
        </w:rPr>
        <w:lastRenderedPageBreak/>
        <w:t xml:space="preserve">რა არის </w:t>
      </w:r>
      <w:r w:rsidR="00446D7D" w:rsidRPr="006160B0">
        <w:rPr>
          <w:rFonts w:ascii="Sylfaen" w:hAnsi="Sylfaen"/>
          <w:color w:val="000000" w:themeColor="text1"/>
          <w:sz w:val="20"/>
          <w:lang w:val="ka-GE"/>
        </w:rPr>
        <w:t>რეკლამის</w:t>
      </w:r>
      <w:r w:rsidR="00446D7D" w:rsidRPr="006160B0">
        <w:rPr>
          <w:color w:val="000000" w:themeColor="text1"/>
          <w:sz w:val="20"/>
          <w:lang w:val="ka-GE"/>
        </w:rPr>
        <w:t xml:space="preserve"> </w:t>
      </w:r>
      <w:r w:rsidR="00446D7D" w:rsidRPr="006160B0">
        <w:rPr>
          <w:rFonts w:ascii="Sylfaen" w:hAnsi="Sylfaen"/>
          <w:color w:val="000000" w:themeColor="text1"/>
          <w:sz w:val="20"/>
          <w:lang w:val="ka-GE"/>
        </w:rPr>
        <w:t>თვალსაზრისით</w:t>
      </w:r>
      <w:r w:rsidR="00446D7D" w:rsidRPr="006160B0">
        <w:rPr>
          <w:color w:val="000000" w:themeColor="text1"/>
          <w:sz w:val="20"/>
          <w:lang w:val="ka-GE"/>
        </w:rPr>
        <w:t xml:space="preserve"> </w:t>
      </w:r>
      <w:r w:rsidR="00446D7D" w:rsidRPr="006160B0">
        <w:rPr>
          <w:rFonts w:ascii="Sylfaen" w:hAnsi="Sylfaen"/>
          <w:color w:val="000000" w:themeColor="text1"/>
          <w:sz w:val="20"/>
          <w:lang w:val="ka-GE"/>
        </w:rPr>
        <w:t>არსებული</w:t>
      </w:r>
      <w:r w:rsidR="00446D7D" w:rsidRPr="006160B0">
        <w:rPr>
          <w:color w:val="000000" w:themeColor="text1"/>
          <w:sz w:val="20"/>
          <w:lang w:val="ka-GE"/>
        </w:rPr>
        <w:t xml:space="preserve"> </w:t>
      </w:r>
      <w:r w:rsidR="00446D7D" w:rsidRPr="006160B0">
        <w:rPr>
          <w:rFonts w:ascii="Sylfaen" w:hAnsi="Sylfaen"/>
          <w:color w:val="000000" w:themeColor="text1"/>
          <w:sz w:val="20"/>
          <w:lang w:val="ka-GE"/>
        </w:rPr>
        <w:t>პრობლემები</w:t>
      </w:r>
      <w:r w:rsidR="00446D7D" w:rsidRPr="006160B0">
        <w:rPr>
          <w:color w:val="000000" w:themeColor="text1"/>
          <w:sz w:val="20"/>
          <w:lang w:val="ka-GE"/>
        </w:rPr>
        <w:t>?</w:t>
      </w:r>
    </w:p>
    <w:p w:rsidR="00446D7D" w:rsidRPr="006160B0" w:rsidRDefault="00727B51" w:rsidP="006160B0">
      <w:pPr>
        <w:pStyle w:val="ListParagraph"/>
        <w:numPr>
          <w:ilvl w:val="0"/>
          <w:numId w:val="2"/>
        </w:numPr>
        <w:spacing w:after="120" w:line="240" w:lineRule="auto"/>
        <w:jc w:val="both"/>
        <w:rPr>
          <w:rFonts w:ascii="Sylfaen" w:hAnsi="Sylfaen"/>
          <w:color w:val="000000" w:themeColor="text1"/>
          <w:sz w:val="20"/>
          <w:lang w:val="ka-GE"/>
        </w:rPr>
      </w:pPr>
      <w:r w:rsidRPr="006160B0">
        <w:rPr>
          <w:rFonts w:ascii="Sylfaen" w:hAnsi="Sylfaen"/>
          <w:color w:val="000000" w:themeColor="text1"/>
          <w:sz w:val="20"/>
          <w:lang w:val="ka-GE"/>
        </w:rPr>
        <w:t>სპონსორობა და ე.წ. კორპორატიულ-სოციალური პასუხისმგებლობა ისევ რჩება გამოწვევად</w:t>
      </w:r>
      <w:r w:rsidR="000454FD">
        <w:rPr>
          <w:rFonts w:ascii="Sylfaen" w:hAnsi="Sylfaen"/>
          <w:color w:val="000000" w:themeColor="text1"/>
          <w:sz w:val="20"/>
        </w:rPr>
        <w:t>;</w:t>
      </w:r>
      <w:r w:rsidRPr="006160B0">
        <w:rPr>
          <w:rFonts w:ascii="Sylfaen" w:hAnsi="Sylfaen"/>
          <w:color w:val="000000" w:themeColor="text1"/>
          <w:sz w:val="20"/>
          <w:lang w:val="ka-GE"/>
        </w:rPr>
        <w:t xml:space="preserve"> ინდუსტრია იყენებს </w:t>
      </w:r>
      <w:r w:rsidRPr="006160B0">
        <w:rPr>
          <w:rFonts w:ascii="Sylfaen" w:hAnsi="Sylfaen"/>
          <w:color w:val="000000" w:themeColor="text1"/>
          <w:sz w:val="20"/>
        </w:rPr>
        <w:t>CSR-</w:t>
      </w:r>
      <w:r w:rsidRPr="006160B0">
        <w:rPr>
          <w:rFonts w:ascii="Sylfaen" w:hAnsi="Sylfaen"/>
          <w:color w:val="000000" w:themeColor="text1"/>
          <w:sz w:val="20"/>
          <w:lang w:val="ka-GE"/>
        </w:rPr>
        <w:t xml:space="preserve">ს თავის იმიჯის სასარგებლოდ. </w:t>
      </w:r>
    </w:p>
    <w:p w:rsidR="00727B51" w:rsidRPr="006160B0" w:rsidRDefault="00727B51" w:rsidP="006160B0">
      <w:pPr>
        <w:pStyle w:val="ListParagraph"/>
        <w:numPr>
          <w:ilvl w:val="0"/>
          <w:numId w:val="2"/>
        </w:numPr>
        <w:spacing w:after="120" w:line="240" w:lineRule="auto"/>
        <w:jc w:val="both"/>
        <w:rPr>
          <w:rFonts w:ascii="Sylfaen" w:hAnsi="Sylfaen"/>
          <w:color w:val="000000" w:themeColor="text1"/>
          <w:sz w:val="20"/>
          <w:lang w:val="ka-GE"/>
        </w:rPr>
      </w:pPr>
      <w:r w:rsidRPr="006160B0">
        <w:rPr>
          <w:rFonts w:ascii="Sylfaen" w:hAnsi="Sylfaen"/>
          <w:color w:val="000000" w:themeColor="text1"/>
          <w:sz w:val="20"/>
          <w:lang w:val="ka-GE"/>
        </w:rPr>
        <w:t xml:space="preserve">მოწევის სცენები, როგორც ფარული რეკლამა და ნორმალიზაციის ინსტრუმენტი არ არის აკრძალული, ამიტომ კვლავ </w:t>
      </w:r>
      <w:r w:rsidR="00F5448E" w:rsidRPr="006160B0">
        <w:rPr>
          <w:rFonts w:ascii="Sylfaen" w:hAnsi="Sylfaen"/>
          <w:color w:val="000000" w:themeColor="text1"/>
          <w:sz w:val="20"/>
          <w:lang w:val="ka-GE"/>
        </w:rPr>
        <w:t xml:space="preserve">გამოწვევად </w:t>
      </w:r>
      <w:r w:rsidRPr="006160B0">
        <w:rPr>
          <w:rFonts w:ascii="Sylfaen" w:hAnsi="Sylfaen"/>
          <w:color w:val="000000" w:themeColor="text1"/>
          <w:sz w:val="20"/>
          <w:lang w:val="ka-GE"/>
        </w:rPr>
        <w:t xml:space="preserve">რჩება </w:t>
      </w:r>
      <w:r w:rsidR="00F5448E">
        <w:rPr>
          <w:rFonts w:ascii="Sylfaen" w:hAnsi="Sylfaen"/>
          <w:color w:val="000000" w:themeColor="text1"/>
          <w:sz w:val="20"/>
          <w:lang w:val="ka-GE"/>
        </w:rPr>
        <w:t xml:space="preserve">თამბაქოს სხვადასხვა პროდუქტის მოხმარების სცენები </w:t>
      </w:r>
      <w:r w:rsidRPr="006160B0">
        <w:rPr>
          <w:rFonts w:ascii="Sylfaen" w:hAnsi="Sylfaen"/>
          <w:color w:val="000000" w:themeColor="text1"/>
          <w:sz w:val="20"/>
          <w:lang w:val="ka-GE"/>
        </w:rPr>
        <w:t xml:space="preserve">პოპულარულ ტელესერიალებში და ფილმებში. </w:t>
      </w:r>
    </w:p>
    <w:p w:rsidR="006160B0" w:rsidRDefault="00727B51" w:rsidP="006160B0">
      <w:pPr>
        <w:pStyle w:val="ListParagraph"/>
        <w:numPr>
          <w:ilvl w:val="0"/>
          <w:numId w:val="2"/>
        </w:numPr>
        <w:spacing w:after="120" w:line="240" w:lineRule="auto"/>
        <w:jc w:val="both"/>
        <w:rPr>
          <w:rFonts w:ascii="Sylfaen" w:hAnsi="Sylfaen"/>
          <w:color w:val="000000" w:themeColor="text1"/>
          <w:sz w:val="20"/>
          <w:lang w:val="ka-GE"/>
        </w:rPr>
      </w:pPr>
      <w:r w:rsidRPr="006160B0">
        <w:rPr>
          <w:rFonts w:ascii="Sylfaen" w:hAnsi="Sylfaen"/>
          <w:color w:val="000000" w:themeColor="text1"/>
          <w:sz w:val="20"/>
          <w:lang w:val="ka-GE"/>
        </w:rPr>
        <w:t xml:space="preserve">სტანდარტიზებული შეფუთვა და არომატიზატორების გამოყენება არ არის აკრძალული, ამიტომ კვლავ რჩება გამოწვევად </w:t>
      </w:r>
      <w:r w:rsidR="006160B0">
        <w:rPr>
          <w:rFonts w:ascii="Sylfaen" w:hAnsi="Sylfaen"/>
          <w:color w:val="000000" w:themeColor="text1"/>
          <w:sz w:val="20"/>
          <w:lang w:val="ka-GE"/>
        </w:rPr>
        <w:t>ინდუ</w:t>
      </w:r>
      <w:r w:rsidRPr="006160B0">
        <w:rPr>
          <w:rFonts w:ascii="Sylfaen" w:hAnsi="Sylfaen"/>
          <w:color w:val="000000" w:themeColor="text1"/>
          <w:sz w:val="20"/>
          <w:lang w:val="ka-GE"/>
        </w:rPr>
        <w:t>სტრიის მიერ ამ სივრცეების სამიზნე ჯგუფებზე (განსაკუთრებით ქალები და მოზარდები) სარეკლამოდ გამოყენება</w:t>
      </w:r>
      <w:r w:rsidR="00F5448E">
        <w:rPr>
          <w:rFonts w:ascii="Sylfaen" w:hAnsi="Sylfaen"/>
          <w:color w:val="000000" w:themeColor="text1"/>
          <w:sz w:val="20"/>
          <w:lang w:val="ka-GE"/>
        </w:rPr>
        <w:t>.</w:t>
      </w:r>
    </w:p>
    <w:p w:rsidR="006160B0" w:rsidRDefault="00B86820" w:rsidP="00F462F2">
      <w:pPr>
        <w:pStyle w:val="ListParagraph"/>
        <w:numPr>
          <w:ilvl w:val="0"/>
          <w:numId w:val="2"/>
        </w:numPr>
        <w:spacing w:after="120" w:line="240" w:lineRule="auto"/>
        <w:ind w:left="922"/>
        <w:jc w:val="both"/>
        <w:rPr>
          <w:rFonts w:ascii="Sylfaen" w:hAnsi="Sylfaen"/>
          <w:color w:val="000000" w:themeColor="text1"/>
          <w:sz w:val="20"/>
          <w:lang w:val="ka-GE"/>
        </w:rPr>
      </w:pPr>
      <w:r w:rsidRPr="006160B0">
        <w:rPr>
          <w:rFonts w:ascii="Sylfaen" w:hAnsi="Sylfaen"/>
          <w:color w:val="000000" w:themeColor="text1"/>
          <w:sz w:val="20"/>
          <w:lang w:val="ka-GE"/>
        </w:rPr>
        <w:t>უმთავრეს გამოწვევად რჩება თამბაქოს ნაწარმის ინტერნეტით რეალიზაცია, ინტერნეტ</w:t>
      </w:r>
      <w:r w:rsidR="00F5448E">
        <w:rPr>
          <w:rFonts w:ascii="Sylfaen" w:hAnsi="Sylfaen"/>
          <w:color w:val="000000" w:themeColor="text1"/>
          <w:sz w:val="20"/>
          <w:lang w:val="ka-GE"/>
        </w:rPr>
        <w:t>-</w:t>
      </w:r>
      <w:r w:rsidRPr="006160B0">
        <w:rPr>
          <w:rFonts w:ascii="Sylfaen" w:hAnsi="Sylfaen"/>
          <w:color w:val="000000" w:themeColor="text1"/>
          <w:sz w:val="20"/>
          <w:lang w:val="ka-GE"/>
        </w:rPr>
        <w:t>პოპულარიზაცია, ინფორმაციის გავრცელება სოციალურ მედიაში, რომლებზეც წვდომა აქვთ ბავშვებსა და მოზარდებს. საქართველოს ბაზარი მოწყვლადია თამბაქოს</w:t>
      </w:r>
      <w:r w:rsidR="00F5448E">
        <w:rPr>
          <w:rFonts w:ascii="Sylfaen" w:hAnsi="Sylfaen"/>
          <w:color w:val="000000" w:themeColor="text1"/>
          <w:sz w:val="20"/>
          <w:lang w:val="ka-GE"/>
        </w:rPr>
        <w:t xml:space="preserve"> </w:t>
      </w:r>
      <w:r w:rsidRPr="006160B0">
        <w:rPr>
          <w:rFonts w:ascii="Sylfaen" w:hAnsi="Sylfaen"/>
          <w:color w:val="000000" w:themeColor="text1"/>
          <w:sz w:val="20"/>
          <w:lang w:val="ka-GE"/>
        </w:rPr>
        <w:t>ე.წ</w:t>
      </w:r>
      <w:r w:rsidR="00F5448E">
        <w:rPr>
          <w:rFonts w:ascii="Sylfaen" w:hAnsi="Sylfaen"/>
          <w:color w:val="000000" w:themeColor="text1"/>
          <w:sz w:val="20"/>
          <w:lang w:val="ka-GE"/>
        </w:rPr>
        <w:t>.</w:t>
      </w:r>
      <w:r w:rsidRPr="006160B0">
        <w:rPr>
          <w:rFonts w:ascii="Sylfaen" w:hAnsi="Sylfaen"/>
          <w:color w:val="000000" w:themeColor="text1"/>
          <w:sz w:val="20"/>
          <w:lang w:val="ka-GE"/>
        </w:rPr>
        <w:t xml:space="preserve"> ახალი პროდუქტების რეკლამის თვალსაზრისითაც, რადგან ამ მხრივ აღსრულება საერთოდ არ მ</w:t>
      </w:r>
      <w:r w:rsidR="00F5448E">
        <w:rPr>
          <w:rFonts w:ascii="Sylfaen" w:hAnsi="Sylfaen"/>
          <w:color w:val="000000" w:themeColor="text1"/>
          <w:sz w:val="20"/>
          <w:lang w:val="ka-GE"/>
        </w:rPr>
        <w:t>იმდინარეობს</w:t>
      </w:r>
      <w:r w:rsidRPr="006160B0">
        <w:rPr>
          <w:rFonts w:ascii="Sylfaen" w:hAnsi="Sylfaen"/>
          <w:color w:val="000000" w:themeColor="text1"/>
          <w:sz w:val="20"/>
          <w:lang w:val="ka-GE"/>
        </w:rPr>
        <w:t xml:space="preserve"> და ადმინისტრირებაზე პასუხისმგებელი უწყება სრულიად უმოქმედო</w:t>
      </w:r>
      <w:r w:rsidR="00F462F2">
        <w:rPr>
          <w:rFonts w:ascii="Sylfaen" w:hAnsi="Sylfaen"/>
          <w:color w:val="000000" w:themeColor="text1"/>
          <w:sz w:val="20"/>
          <w:lang w:val="ka-GE"/>
        </w:rPr>
        <w:t>ა</w:t>
      </w:r>
      <w:r w:rsidRPr="006160B0">
        <w:rPr>
          <w:rFonts w:ascii="Sylfaen" w:hAnsi="Sylfaen"/>
          <w:color w:val="000000" w:themeColor="text1"/>
          <w:sz w:val="20"/>
          <w:lang w:val="ka-GE"/>
        </w:rPr>
        <w:t xml:space="preserve">. </w:t>
      </w:r>
    </w:p>
    <w:p w:rsidR="006160B0" w:rsidRDefault="00494D40" w:rsidP="00F462F2">
      <w:pPr>
        <w:pStyle w:val="ListParagraph"/>
        <w:numPr>
          <w:ilvl w:val="0"/>
          <w:numId w:val="2"/>
        </w:numPr>
        <w:spacing w:after="120" w:line="240" w:lineRule="auto"/>
        <w:ind w:left="922"/>
        <w:jc w:val="both"/>
        <w:rPr>
          <w:rFonts w:ascii="Sylfaen" w:hAnsi="Sylfaen"/>
          <w:color w:val="000000" w:themeColor="text1"/>
          <w:sz w:val="20"/>
          <w:lang w:val="ka-GE"/>
        </w:rPr>
      </w:pPr>
      <w:r w:rsidRPr="006160B0">
        <w:rPr>
          <w:rFonts w:ascii="Sylfaen" w:hAnsi="Sylfaen"/>
          <w:color w:val="000000" w:themeColor="text1"/>
          <w:sz w:val="20"/>
          <w:lang w:val="ka-GE"/>
        </w:rPr>
        <w:t xml:space="preserve">მოსახლეობაში კვლავ </w:t>
      </w:r>
      <w:r w:rsidR="00F462F2" w:rsidRPr="006160B0">
        <w:rPr>
          <w:rFonts w:ascii="Sylfaen" w:hAnsi="Sylfaen"/>
          <w:color w:val="000000" w:themeColor="text1"/>
          <w:sz w:val="20"/>
          <w:lang w:val="ka-GE"/>
        </w:rPr>
        <w:t xml:space="preserve">პოპულარობით </w:t>
      </w:r>
      <w:r w:rsidRPr="006160B0">
        <w:rPr>
          <w:rFonts w:ascii="Sylfaen" w:hAnsi="Sylfaen"/>
          <w:color w:val="000000" w:themeColor="text1"/>
          <w:sz w:val="20"/>
          <w:lang w:val="ka-GE"/>
        </w:rPr>
        <w:t>სარგებლობს ცალკეულ ჯგუფებზე გათვლილი თამბაქოს ნაწარმი, მაგალითად სლიმ სიგარეტები ქალებისათვის, განსაკუთრებული არომატებით, კაფსულებიანი ფილტრით, სპეციალური დანამატებით, რაც არის მომხმარებლის შეცდომაში შეყვანა და უხეშად არღვევს დღეს მოქმედ კანონებს.</w:t>
      </w:r>
    </w:p>
    <w:p w:rsidR="00494D40" w:rsidRPr="006160B0" w:rsidRDefault="00494D40" w:rsidP="00F462F2">
      <w:pPr>
        <w:pStyle w:val="ListParagraph"/>
        <w:numPr>
          <w:ilvl w:val="0"/>
          <w:numId w:val="2"/>
        </w:numPr>
        <w:spacing w:after="120" w:line="240" w:lineRule="auto"/>
        <w:ind w:left="922"/>
        <w:jc w:val="both"/>
        <w:rPr>
          <w:rFonts w:ascii="Sylfaen" w:hAnsi="Sylfaen"/>
          <w:color w:val="000000" w:themeColor="text1"/>
          <w:sz w:val="20"/>
          <w:lang w:val="ka-GE"/>
        </w:rPr>
      </w:pPr>
      <w:r w:rsidRPr="006160B0">
        <w:rPr>
          <w:rFonts w:ascii="Sylfaen" w:hAnsi="Sylfaen" w:cs="Sylfaen"/>
          <w:color w:val="000000" w:themeColor="text1"/>
          <w:sz w:val="20"/>
          <w:lang w:val="ka-GE"/>
        </w:rPr>
        <w:t>კვლავ</w:t>
      </w:r>
      <w:r w:rsidRPr="006160B0">
        <w:rPr>
          <w:rFonts w:ascii="Sylfaen" w:hAnsi="Sylfaen"/>
          <w:color w:val="000000" w:themeColor="text1"/>
          <w:sz w:val="20"/>
          <w:lang w:val="ka-GE"/>
        </w:rPr>
        <w:t xml:space="preserve"> ადგილი აქვს ე.წ. პრომო გოგონების არსებობას სავაჭრო ქსელში. მართალია მათ არ აცვიათ და არ იყენებენ ბრენდის მაიდენტიფიცირებელ მასალას, თუმცა მომხმარებელს კვლავ სთავაზობენ მათ ნაწარმს.</w:t>
      </w:r>
    </w:p>
    <w:p w:rsidR="00446D7D" w:rsidRPr="00B01B79" w:rsidRDefault="00446D7D" w:rsidP="00446D7D">
      <w:pPr>
        <w:pStyle w:val="ListParagraph"/>
        <w:jc w:val="both"/>
        <w:rPr>
          <w:lang w:val="ka-GE"/>
        </w:rPr>
      </w:pPr>
    </w:p>
    <w:p w:rsidR="00446D7D" w:rsidRPr="00F462F2" w:rsidRDefault="00446D7D" w:rsidP="00446D7D">
      <w:pPr>
        <w:pStyle w:val="ListParagraph"/>
        <w:numPr>
          <w:ilvl w:val="0"/>
          <w:numId w:val="1"/>
        </w:numPr>
        <w:jc w:val="both"/>
        <w:rPr>
          <w:sz w:val="20"/>
          <w:lang w:val="ka-GE"/>
        </w:rPr>
      </w:pPr>
      <w:r w:rsidRPr="00F462F2">
        <w:rPr>
          <w:rFonts w:ascii="Sylfaen" w:hAnsi="Sylfaen"/>
          <w:sz w:val="20"/>
          <w:lang w:val="ka-GE"/>
        </w:rPr>
        <w:t>რეკლამის</w:t>
      </w:r>
      <w:r w:rsidRPr="00F462F2">
        <w:rPr>
          <w:sz w:val="20"/>
          <w:lang w:val="ka-GE"/>
        </w:rPr>
        <w:t xml:space="preserve"> </w:t>
      </w:r>
      <w:r w:rsidRPr="00F462F2">
        <w:rPr>
          <w:rFonts w:ascii="Sylfaen" w:hAnsi="Sylfaen"/>
          <w:sz w:val="20"/>
          <w:lang w:val="ka-GE"/>
        </w:rPr>
        <w:t>ზეგავლენის</w:t>
      </w:r>
      <w:r w:rsidRPr="00F462F2">
        <w:rPr>
          <w:sz w:val="20"/>
          <w:lang w:val="ka-GE"/>
        </w:rPr>
        <w:t xml:space="preserve"> </w:t>
      </w:r>
      <w:r w:rsidRPr="00F462F2">
        <w:rPr>
          <w:rFonts w:ascii="Sylfaen" w:hAnsi="Sylfaen"/>
          <w:sz w:val="20"/>
          <w:lang w:val="ka-GE"/>
        </w:rPr>
        <w:t>რა</w:t>
      </w:r>
      <w:r w:rsidRPr="00F462F2">
        <w:rPr>
          <w:sz w:val="20"/>
          <w:lang w:val="ka-GE"/>
        </w:rPr>
        <w:t xml:space="preserve"> </w:t>
      </w:r>
      <w:r w:rsidRPr="00F462F2">
        <w:rPr>
          <w:rFonts w:ascii="Sylfaen" w:hAnsi="Sylfaen"/>
          <w:sz w:val="20"/>
          <w:lang w:val="ka-GE"/>
        </w:rPr>
        <w:t>დინამიკაა</w:t>
      </w:r>
      <w:r w:rsidRPr="00F462F2">
        <w:rPr>
          <w:sz w:val="20"/>
          <w:lang w:val="ka-GE"/>
        </w:rPr>
        <w:t xml:space="preserve"> </w:t>
      </w:r>
      <w:r w:rsidRPr="00F462F2">
        <w:rPr>
          <w:rFonts w:ascii="Sylfaen" w:hAnsi="Sylfaen"/>
          <w:sz w:val="20"/>
          <w:lang w:val="ka-GE"/>
        </w:rPr>
        <w:t>ბავშვებში</w:t>
      </w:r>
      <w:r w:rsidRPr="00F462F2">
        <w:rPr>
          <w:sz w:val="20"/>
          <w:lang w:val="ka-GE"/>
        </w:rPr>
        <w:t xml:space="preserve">? </w:t>
      </w:r>
    </w:p>
    <w:p w:rsidR="00F462F2" w:rsidRPr="00F462F2" w:rsidRDefault="00F462F2" w:rsidP="00F462F2">
      <w:pPr>
        <w:spacing w:after="120" w:line="240" w:lineRule="auto"/>
        <w:ind w:left="360"/>
        <w:jc w:val="both"/>
        <w:rPr>
          <w:rFonts w:ascii="Sylfaen" w:hAnsi="Sylfaen"/>
          <w:sz w:val="20"/>
          <w:lang w:val="ka-GE"/>
        </w:rPr>
      </w:pPr>
      <w:proofErr w:type="spellStart"/>
      <w:proofErr w:type="gramStart"/>
      <w:r w:rsidRPr="00F462F2">
        <w:rPr>
          <w:rFonts w:ascii="Sylfaen" w:hAnsi="Sylfaen" w:cs="Sylfaen"/>
          <w:sz w:val="20"/>
        </w:rPr>
        <w:t>ახალგაზრდებში</w:t>
      </w:r>
      <w:proofErr w:type="spellEnd"/>
      <w:proofErr w:type="gramEnd"/>
      <w:r w:rsidRPr="00F462F2">
        <w:rPr>
          <w:sz w:val="20"/>
        </w:rPr>
        <w:t xml:space="preserve"> </w:t>
      </w:r>
      <w:proofErr w:type="spellStart"/>
      <w:r w:rsidRPr="00F462F2">
        <w:rPr>
          <w:rFonts w:ascii="Sylfaen" w:hAnsi="Sylfaen" w:cs="Sylfaen"/>
          <w:sz w:val="20"/>
        </w:rPr>
        <w:t>თამბაქოს</w:t>
      </w:r>
      <w:proofErr w:type="spellEnd"/>
      <w:r w:rsidRPr="00F462F2">
        <w:rPr>
          <w:sz w:val="20"/>
        </w:rPr>
        <w:t xml:space="preserve"> </w:t>
      </w:r>
      <w:proofErr w:type="spellStart"/>
      <w:r w:rsidRPr="00F462F2">
        <w:rPr>
          <w:rFonts w:ascii="Sylfaen" w:hAnsi="Sylfaen" w:cs="Sylfaen"/>
          <w:sz w:val="20"/>
        </w:rPr>
        <w:t>მოხმარების</w:t>
      </w:r>
      <w:proofErr w:type="spellEnd"/>
      <w:r w:rsidRPr="00F462F2">
        <w:rPr>
          <w:sz w:val="20"/>
        </w:rPr>
        <w:t xml:space="preserve"> </w:t>
      </w:r>
      <w:proofErr w:type="spellStart"/>
      <w:r w:rsidRPr="00F462F2">
        <w:rPr>
          <w:rFonts w:ascii="Sylfaen" w:hAnsi="Sylfaen" w:cs="Sylfaen"/>
          <w:sz w:val="20"/>
        </w:rPr>
        <w:t>გლობალური</w:t>
      </w:r>
      <w:proofErr w:type="spellEnd"/>
      <w:r w:rsidRPr="00F462F2">
        <w:rPr>
          <w:sz w:val="20"/>
        </w:rPr>
        <w:t xml:space="preserve"> </w:t>
      </w:r>
      <w:proofErr w:type="spellStart"/>
      <w:r w:rsidRPr="00F462F2">
        <w:rPr>
          <w:rFonts w:ascii="Sylfaen" w:hAnsi="Sylfaen" w:cs="Sylfaen"/>
          <w:sz w:val="20"/>
        </w:rPr>
        <w:t>კვლევ</w:t>
      </w:r>
      <w:proofErr w:type="spellEnd"/>
      <w:r>
        <w:rPr>
          <w:rFonts w:ascii="Sylfaen" w:hAnsi="Sylfaen" w:cs="Sylfaen"/>
          <w:sz w:val="20"/>
          <w:lang w:val="ka-GE"/>
        </w:rPr>
        <w:t>ის (</w:t>
      </w:r>
      <w:r w:rsidRPr="00F462F2">
        <w:rPr>
          <w:sz w:val="20"/>
        </w:rPr>
        <w:t>GYTS</w:t>
      </w:r>
      <w:r>
        <w:rPr>
          <w:rFonts w:ascii="Sylfaen" w:hAnsi="Sylfaen"/>
          <w:sz w:val="20"/>
          <w:lang w:val="ka-GE"/>
        </w:rPr>
        <w:t xml:space="preserve"> 2017) შედეგების მიხედვით 13-15 წლის მოსწავლეთა 60%</w:t>
      </w:r>
      <w:r w:rsidRPr="00F462F2">
        <w:rPr>
          <w:rFonts w:ascii="Sylfaen" w:hAnsi="Sylfaen"/>
          <w:sz w:val="20"/>
          <w:lang w:val="ka-GE"/>
        </w:rPr>
        <w:t>-</w:t>
      </w:r>
      <w:r w:rsidRPr="00F462F2">
        <w:rPr>
          <w:rFonts w:ascii="Sylfaen" w:hAnsi="Sylfaen" w:cs="Sylfaen"/>
          <w:sz w:val="20"/>
          <w:lang w:val="ka-GE"/>
        </w:rPr>
        <w:t>მა</w:t>
      </w:r>
      <w:r w:rsidRPr="00F462F2">
        <w:rPr>
          <w:rFonts w:ascii="Sylfaen" w:hAnsi="Sylfaen"/>
          <w:sz w:val="20"/>
          <w:lang w:val="ka-GE"/>
        </w:rPr>
        <w:t xml:space="preserve"> </w:t>
      </w:r>
      <w:r w:rsidRPr="00F462F2">
        <w:rPr>
          <w:rFonts w:ascii="Sylfaen" w:hAnsi="Sylfaen" w:cs="Sylfaen"/>
          <w:sz w:val="20"/>
          <w:lang w:val="ka-GE"/>
        </w:rPr>
        <w:t>ნახა</w:t>
      </w:r>
      <w:r w:rsidRPr="00F462F2">
        <w:rPr>
          <w:rFonts w:ascii="Sylfaen" w:hAnsi="Sylfaen"/>
          <w:sz w:val="20"/>
          <w:lang w:val="ka-GE"/>
        </w:rPr>
        <w:t xml:space="preserve"> </w:t>
      </w:r>
      <w:r w:rsidRPr="00F462F2">
        <w:rPr>
          <w:rFonts w:ascii="Sylfaen" w:hAnsi="Sylfaen" w:cs="Sylfaen"/>
          <w:sz w:val="20"/>
          <w:lang w:val="ka-GE"/>
        </w:rPr>
        <w:t>ან</w:t>
      </w:r>
      <w:r w:rsidRPr="00F462F2">
        <w:rPr>
          <w:rFonts w:ascii="Sylfaen" w:hAnsi="Sylfaen"/>
          <w:sz w:val="20"/>
          <w:lang w:val="ka-GE"/>
        </w:rPr>
        <w:t xml:space="preserve"> </w:t>
      </w:r>
      <w:r w:rsidRPr="00F462F2">
        <w:rPr>
          <w:rFonts w:ascii="Sylfaen" w:hAnsi="Sylfaen" w:cs="Sylfaen"/>
          <w:sz w:val="20"/>
          <w:lang w:val="ka-GE"/>
        </w:rPr>
        <w:t>მოისმინა</w:t>
      </w:r>
      <w:r w:rsidRPr="00F462F2">
        <w:rPr>
          <w:rFonts w:ascii="Sylfaen" w:hAnsi="Sylfaen"/>
          <w:sz w:val="20"/>
          <w:lang w:val="ka-GE"/>
        </w:rPr>
        <w:t xml:space="preserve"> </w:t>
      </w:r>
      <w:r w:rsidRPr="00F462F2">
        <w:rPr>
          <w:rFonts w:ascii="Sylfaen" w:hAnsi="Sylfaen" w:cs="Sylfaen"/>
          <w:sz w:val="20"/>
          <w:lang w:val="ka-GE"/>
        </w:rPr>
        <w:t>თამბაქოს</w:t>
      </w:r>
      <w:r w:rsidRPr="00F462F2">
        <w:rPr>
          <w:rFonts w:ascii="Sylfaen" w:hAnsi="Sylfaen"/>
          <w:sz w:val="20"/>
          <w:lang w:val="ka-GE"/>
        </w:rPr>
        <w:t xml:space="preserve">  </w:t>
      </w:r>
      <w:r w:rsidRPr="00F462F2">
        <w:rPr>
          <w:rFonts w:ascii="Sylfaen" w:hAnsi="Sylfaen" w:cs="Sylfaen"/>
          <w:sz w:val="20"/>
          <w:lang w:val="ka-GE"/>
        </w:rPr>
        <w:t>საწინააღმდეგო</w:t>
      </w:r>
      <w:r w:rsidRPr="00F462F2">
        <w:rPr>
          <w:rFonts w:ascii="Sylfaen" w:hAnsi="Sylfaen"/>
          <w:sz w:val="20"/>
          <w:lang w:val="ka-GE"/>
        </w:rPr>
        <w:t xml:space="preserve"> </w:t>
      </w:r>
      <w:r w:rsidRPr="00F462F2">
        <w:rPr>
          <w:rFonts w:ascii="Sylfaen" w:hAnsi="Sylfaen" w:cs="Sylfaen"/>
          <w:sz w:val="20"/>
          <w:lang w:val="ka-GE"/>
        </w:rPr>
        <w:t>ინფორმაცია</w:t>
      </w:r>
      <w:r w:rsidRPr="00F462F2">
        <w:rPr>
          <w:rFonts w:ascii="Sylfaen" w:hAnsi="Sylfaen"/>
          <w:sz w:val="20"/>
          <w:lang w:val="ka-GE"/>
        </w:rPr>
        <w:t xml:space="preserve"> </w:t>
      </w:r>
      <w:r w:rsidRPr="00F462F2">
        <w:rPr>
          <w:rFonts w:ascii="Sylfaen" w:hAnsi="Sylfaen" w:cs="Sylfaen"/>
          <w:sz w:val="20"/>
          <w:lang w:val="ka-GE"/>
        </w:rPr>
        <w:t>მედიაში</w:t>
      </w:r>
      <w:r>
        <w:rPr>
          <w:rFonts w:ascii="Sylfaen" w:hAnsi="Sylfaen" w:cs="Sylfaen"/>
          <w:sz w:val="20"/>
          <w:lang w:val="ka-GE"/>
        </w:rPr>
        <w:t>; 50%</w:t>
      </w:r>
      <w:r w:rsidRPr="00F462F2">
        <w:rPr>
          <w:rFonts w:ascii="Sylfaen" w:hAnsi="Sylfaen" w:cs="Sylfaen"/>
          <w:sz w:val="20"/>
          <w:lang w:val="ka-GE"/>
        </w:rPr>
        <w:t>-მა</w:t>
      </w:r>
      <w:r w:rsidRPr="00F462F2">
        <w:rPr>
          <w:rFonts w:ascii="Sylfaen" w:hAnsi="Sylfaen"/>
          <w:sz w:val="20"/>
          <w:lang w:val="ka-GE"/>
        </w:rPr>
        <w:t xml:space="preserve"> </w:t>
      </w:r>
      <w:r w:rsidRPr="00F462F2">
        <w:rPr>
          <w:rFonts w:ascii="Sylfaen" w:hAnsi="Sylfaen" w:cs="Sylfaen"/>
          <w:sz w:val="20"/>
          <w:lang w:val="ka-GE"/>
        </w:rPr>
        <w:t>ნახა</w:t>
      </w:r>
      <w:r w:rsidRPr="00F462F2">
        <w:rPr>
          <w:rFonts w:ascii="Sylfaen" w:hAnsi="Sylfaen"/>
          <w:sz w:val="20"/>
          <w:lang w:val="ka-GE"/>
        </w:rPr>
        <w:t xml:space="preserve"> თამბაქოს რეკლამა ან თამბაქოს ნაწარმის საპოპულარიზაციო მასალა სავაჭრო ობიექტებში</w:t>
      </w:r>
      <w:r>
        <w:rPr>
          <w:rFonts w:ascii="Sylfaen" w:hAnsi="Sylfaen"/>
          <w:sz w:val="20"/>
          <w:lang w:val="ka-GE"/>
        </w:rPr>
        <w:t xml:space="preserve"> და </w:t>
      </w:r>
      <w:r w:rsidRPr="00F462F2">
        <w:rPr>
          <w:rFonts w:ascii="Sylfaen" w:hAnsi="Sylfaen" w:cs="Sylfaen"/>
          <w:sz w:val="20"/>
          <w:lang w:val="ka-GE"/>
        </w:rPr>
        <w:t>10</w:t>
      </w:r>
      <w:r>
        <w:rPr>
          <w:rFonts w:ascii="Sylfaen" w:hAnsi="Sylfaen" w:cs="Sylfaen"/>
          <w:sz w:val="20"/>
          <w:lang w:val="ka-GE"/>
        </w:rPr>
        <w:t>%</w:t>
      </w:r>
      <w:r w:rsidRPr="00F462F2">
        <w:rPr>
          <w:rFonts w:ascii="Sylfaen" w:hAnsi="Sylfaen" w:cs="Sylfaen"/>
          <w:sz w:val="20"/>
          <w:lang w:val="ka-GE"/>
        </w:rPr>
        <w:t xml:space="preserve"> თამბაქოს პროდუქტის ლოგოს მქონე რაიმე ნივთის მფლობელია</w:t>
      </w:r>
      <w:r>
        <w:rPr>
          <w:rFonts w:ascii="Sylfaen" w:hAnsi="Sylfaen" w:cs="Sylfaen"/>
          <w:sz w:val="20"/>
          <w:lang w:val="ka-GE"/>
        </w:rPr>
        <w:t>. უფრო ახალი მონაცემი ამ ეტაპზე არ გვაქვს.</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6206"/>
      </w:tblGrid>
      <w:tr w:rsidR="0086707A" w:rsidRPr="0086707A">
        <w:trPr>
          <w:trHeight w:hRule="exact" w:val="1"/>
        </w:trPr>
        <w:tc>
          <w:tcPr>
            <w:tcW w:w="6206" w:type="dxa"/>
          </w:tcPr>
          <w:p w:rsidR="0086707A" w:rsidRPr="0086707A" w:rsidRDefault="0086707A" w:rsidP="0086707A">
            <w:pPr>
              <w:autoSpaceDE w:val="0"/>
              <w:autoSpaceDN w:val="0"/>
              <w:adjustRightInd w:val="0"/>
              <w:spacing w:after="0" w:line="240" w:lineRule="auto"/>
              <w:rPr>
                <w:rFonts w:ascii="Sylfaen" w:hAnsi="Sylfaen" w:cs="Sylfaen"/>
                <w:color w:val="000000"/>
                <w:sz w:val="16"/>
                <w:szCs w:val="16"/>
              </w:rPr>
            </w:pPr>
            <w:r w:rsidRPr="0086707A">
              <w:rPr>
                <w:rFonts w:ascii="Symbol" w:hAnsi="Symbol"/>
                <w:color w:val="000000"/>
                <w:sz w:val="20"/>
                <w:szCs w:val="20"/>
              </w:rPr>
              <w:t></w:t>
            </w:r>
            <w:r w:rsidRPr="0086707A">
              <w:rPr>
                <w:rFonts w:ascii="Sylfaen" w:hAnsi="Sylfaen" w:cs="Sylfaen"/>
                <w:color w:val="000000"/>
                <w:sz w:val="16"/>
                <w:szCs w:val="16"/>
              </w:rPr>
              <w:t xml:space="preserve">10-დან 6-მა </w:t>
            </w:r>
            <w:proofErr w:type="spellStart"/>
            <w:r w:rsidRPr="0086707A">
              <w:rPr>
                <w:rFonts w:ascii="Sylfaen" w:hAnsi="Sylfaen" w:cs="Sylfaen"/>
                <w:color w:val="000000"/>
                <w:sz w:val="16"/>
                <w:szCs w:val="16"/>
              </w:rPr>
              <w:t>მოსწავლემ</w:t>
            </w:r>
            <w:proofErr w:type="spellEnd"/>
            <w:r w:rsidRPr="0086707A">
              <w:rPr>
                <w:rFonts w:ascii="Sylfaen" w:hAnsi="Sylfaen" w:cs="Sylfaen"/>
                <w:color w:val="000000"/>
                <w:sz w:val="16"/>
                <w:szCs w:val="16"/>
              </w:rPr>
              <w:t xml:space="preserve"> </w:t>
            </w:r>
            <w:proofErr w:type="spellStart"/>
            <w:r w:rsidRPr="0086707A">
              <w:rPr>
                <w:rFonts w:ascii="Sylfaen" w:hAnsi="Sylfaen" w:cs="Sylfaen"/>
                <w:color w:val="000000"/>
                <w:sz w:val="16"/>
                <w:szCs w:val="16"/>
              </w:rPr>
              <w:t>ნახა</w:t>
            </w:r>
            <w:proofErr w:type="spellEnd"/>
            <w:r w:rsidRPr="0086707A">
              <w:rPr>
                <w:rFonts w:ascii="Sylfaen" w:hAnsi="Sylfaen" w:cs="Sylfaen"/>
                <w:color w:val="000000"/>
                <w:sz w:val="16"/>
                <w:szCs w:val="16"/>
              </w:rPr>
              <w:t xml:space="preserve"> </w:t>
            </w:r>
            <w:proofErr w:type="spellStart"/>
            <w:r w:rsidRPr="0086707A">
              <w:rPr>
                <w:rFonts w:ascii="Sylfaen" w:hAnsi="Sylfaen" w:cs="Sylfaen"/>
                <w:color w:val="000000"/>
                <w:sz w:val="16"/>
                <w:szCs w:val="16"/>
              </w:rPr>
              <w:t>ან</w:t>
            </w:r>
            <w:proofErr w:type="spellEnd"/>
            <w:r w:rsidRPr="0086707A">
              <w:rPr>
                <w:rFonts w:ascii="Sylfaen" w:hAnsi="Sylfaen" w:cs="Sylfaen"/>
                <w:color w:val="000000"/>
                <w:sz w:val="16"/>
                <w:szCs w:val="16"/>
              </w:rPr>
              <w:t xml:space="preserve"> </w:t>
            </w:r>
            <w:proofErr w:type="spellStart"/>
            <w:r w:rsidRPr="0086707A">
              <w:rPr>
                <w:rFonts w:ascii="Sylfaen" w:hAnsi="Sylfaen" w:cs="Sylfaen"/>
                <w:color w:val="000000"/>
                <w:sz w:val="16"/>
                <w:szCs w:val="16"/>
              </w:rPr>
              <w:t>მოისმინა</w:t>
            </w:r>
            <w:proofErr w:type="spellEnd"/>
            <w:r w:rsidRPr="0086707A">
              <w:rPr>
                <w:rFonts w:ascii="Sylfaen" w:hAnsi="Sylfaen" w:cs="Sylfaen"/>
                <w:color w:val="000000"/>
                <w:sz w:val="16"/>
                <w:szCs w:val="16"/>
              </w:rPr>
              <w:t xml:space="preserve"> </w:t>
            </w:r>
            <w:proofErr w:type="spellStart"/>
            <w:r w:rsidRPr="0086707A">
              <w:rPr>
                <w:rFonts w:ascii="Sylfaen" w:hAnsi="Sylfaen" w:cs="Sylfaen"/>
                <w:color w:val="000000"/>
                <w:sz w:val="16"/>
                <w:szCs w:val="16"/>
              </w:rPr>
              <w:t>თამბაქოს</w:t>
            </w:r>
            <w:proofErr w:type="spellEnd"/>
            <w:r w:rsidRPr="0086707A">
              <w:rPr>
                <w:rFonts w:ascii="Sylfaen" w:hAnsi="Sylfaen" w:cs="Sylfaen"/>
                <w:color w:val="000000"/>
                <w:sz w:val="16"/>
                <w:szCs w:val="16"/>
              </w:rPr>
              <w:t xml:space="preserve"> </w:t>
            </w:r>
            <w:proofErr w:type="spellStart"/>
            <w:r w:rsidRPr="0086707A">
              <w:rPr>
                <w:rFonts w:ascii="Sylfaen" w:hAnsi="Sylfaen" w:cs="Sylfaen"/>
                <w:color w:val="000000"/>
                <w:sz w:val="16"/>
                <w:szCs w:val="16"/>
              </w:rPr>
              <w:t>საწინააღმდეგო</w:t>
            </w:r>
            <w:proofErr w:type="spellEnd"/>
            <w:r w:rsidRPr="0086707A">
              <w:rPr>
                <w:rFonts w:ascii="Sylfaen" w:hAnsi="Sylfaen" w:cs="Sylfaen"/>
                <w:color w:val="000000"/>
                <w:sz w:val="16"/>
                <w:szCs w:val="16"/>
              </w:rPr>
              <w:t xml:space="preserve"> </w:t>
            </w:r>
            <w:proofErr w:type="spellStart"/>
            <w:r w:rsidRPr="0086707A">
              <w:rPr>
                <w:rFonts w:ascii="Sylfaen" w:hAnsi="Sylfaen" w:cs="Sylfaen"/>
                <w:color w:val="000000"/>
                <w:sz w:val="16"/>
                <w:szCs w:val="16"/>
              </w:rPr>
              <w:t>ინფორმაცია</w:t>
            </w:r>
            <w:proofErr w:type="spellEnd"/>
            <w:r w:rsidRPr="0086707A">
              <w:rPr>
                <w:rFonts w:ascii="Sylfaen" w:hAnsi="Sylfaen" w:cs="Sylfaen"/>
                <w:color w:val="000000"/>
                <w:sz w:val="16"/>
                <w:szCs w:val="16"/>
              </w:rPr>
              <w:t xml:space="preserve"> </w:t>
            </w:r>
            <w:proofErr w:type="spellStart"/>
            <w:r w:rsidRPr="0086707A">
              <w:rPr>
                <w:rFonts w:ascii="Sylfaen" w:hAnsi="Sylfaen" w:cs="Sylfaen"/>
                <w:color w:val="000000"/>
                <w:sz w:val="16"/>
                <w:szCs w:val="16"/>
              </w:rPr>
              <w:t>მედიაში</w:t>
            </w:r>
            <w:proofErr w:type="spellEnd"/>
          </w:p>
          <w:p w:rsidR="0086707A" w:rsidRPr="0086707A" w:rsidRDefault="0086707A" w:rsidP="0086707A">
            <w:pPr>
              <w:autoSpaceDE w:val="0"/>
              <w:autoSpaceDN w:val="0"/>
              <w:adjustRightInd w:val="0"/>
              <w:spacing w:after="0" w:line="240" w:lineRule="auto"/>
              <w:rPr>
                <w:rFonts w:ascii="Sylfaen" w:hAnsi="Sylfaen" w:cs="Sylfaen"/>
                <w:color w:val="000000"/>
                <w:sz w:val="16"/>
                <w:szCs w:val="16"/>
              </w:rPr>
            </w:pPr>
            <w:r w:rsidRPr="0086707A">
              <w:rPr>
                <w:rFonts w:ascii="Sylfaen" w:hAnsi="Sylfaen" w:cs="Sylfaen"/>
                <w:color w:val="000000"/>
                <w:sz w:val="20"/>
                <w:szCs w:val="20"/>
              </w:rPr>
              <w:t>•</w:t>
            </w:r>
            <w:r w:rsidRPr="0086707A">
              <w:rPr>
                <w:rFonts w:ascii="Sylfaen" w:hAnsi="Sylfaen" w:cs="Sylfaen"/>
                <w:color w:val="000000"/>
                <w:sz w:val="16"/>
                <w:szCs w:val="16"/>
              </w:rPr>
              <w:t xml:space="preserve">10-დან 5-მა </w:t>
            </w:r>
            <w:proofErr w:type="spellStart"/>
            <w:r w:rsidRPr="0086707A">
              <w:rPr>
                <w:rFonts w:ascii="Sylfaen" w:hAnsi="Sylfaen" w:cs="Sylfaen"/>
                <w:color w:val="000000"/>
                <w:sz w:val="16"/>
                <w:szCs w:val="16"/>
              </w:rPr>
              <w:t>მოსწავლემ</w:t>
            </w:r>
            <w:proofErr w:type="spellEnd"/>
            <w:r w:rsidRPr="0086707A">
              <w:rPr>
                <w:rFonts w:ascii="Sylfaen" w:hAnsi="Sylfaen" w:cs="Sylfaen"/>
                <w:color w:val="000000"/>
                <w:sz w:val="16"/>
                <w:szCs w:val="16"/>
              </w:rPr>
              <w:t xml:space="preserve"> </w:t>
            </w:r>
            <w:proofErr w:type="spellStart"/>
            <w:r w:rsidRPr="0086707A">
              <w:rPr>
                <w:rFonts w:ascii="Sylfaen" w:hAnsi="Sylfaen" w:cs="Sylfaen"/>
                <w:color w:val="000000"/>
                <w:sz w:val="16"/>
                <w:szCs w:val="16"/>
              </w:rPr>
              <w:t>ნახა</w:t>
            </w:r>
            <w:proofErr w:type="spellEnd"/>
            <w:r w:rsidRPr="0086707A">
              <w:rPr>
                <w:rFonts w:ascii="Sylfaen" w:hAnsi="Sylfaen" w:cs="Sylfaen"/>
                <w:color w:val="000000"/>
                <w:sz w:val="16"/>
                <w:szCs w:val="16"/>
              </w:rPr>
              <w:t xml:space="preserve"> </w:t>
            </w:r>
            <w:proofErr w:type="spellStart"/>
            <w:r w:rsidRPr="0086707A">
              <w:rPr>
                <w:rFonts w:ascii="Sylfaen" w:hAnsi="Sylfaen" w:cs="Sylfaen"/>
                <w:color w:val="000000"/>
                <w:sz w:val="16"/>
                <w:szCs w:val="16"/>
              </w:rPr>
              <w:t>თამბაქოს</w:t>
            </w:r>
            <w:proofErr w:type="spellEnd"/>
            <w:r w:rsidRPr="0086707A">
              <w:rPr>
                <w:rFonts w:ascii="Sylfaen" w:hAnsi="Sylfaen" w:cs="Sylfaen"/>
                <w:color w:val="000000"/>
                <w:sz w:val="16"/>
                <w:szCs w:val="16"/>
              </w:rPr>
              <w:t xml:space="preserve"> </w:t>
            </w:r>
            <w:proofErr w:type="spellStart"/>
            <w:r w:rsidRPr="0086707A">
              <w:rPr>
                <w:rFonts w:ascii="Sylfaen" w:hAnsi="Sylfaen" w:cs="Sylfaen"/>
                <w:color w:val="000000"/>
                <w:sz w:val="16"/>
                <w:szCs w:val="16"/>
              </w:rPr>
              <w:t>რეკლამა</w:t>
            </w:r>
            <w:proofErr w:type="spellEnd"/>
            <w:r w:rsidRPr="0086707A">
              <w:rPr>
                <w:rFonts w:ascii="Sylfaen" w:hAnsi="Sylfaen" w:cs="Sylfaen"/>
                <w:color w:val="000000"/>
                <w:sz w:val="16"/>
                <w:szCs w:val="16"/>
              </w:rPr>
              <w:t xml:space="preserve"> </w:t>
            </w:r>
            <w:proofErr w:type="spellStart"/>
            <w:r w:rsidRPr="0086707A">
              <w:rPr>
                <w:rFonts w:ascii="Sylfaen" w:hAnsi="Sylfaen" w:cs="Sylfaen"/>
                <w:color w:val="000000"/>
                <w:sz w:val="16"/>
                <w:szCs w:val="16"/>
              </w:rPr>
              <w:t>ან</w:t>
            </w:r>
            <w:proofErr w:type="spellEnd"/>
            <w:r w:rsidRPr="0086707A">
              <w:rPr>
                <w:rFonts w:ascii="Sylfaen" w:hAnsi="Sylfaen" w:cs="Sylfaen"/>
                <w:color w:val="000000"/>
                <w:sz w:val="16"/>
                <w:szCs w:val="16"/>
              </w:rPr>
              <w:t xml:space="preserve"> </w:t>
            </w:r>
            <w:proofErr w:type="spellStart"/>
            <w:r w:rsidRPr="0086707A">
              <w:rPr>
                <w:rFonts w:ascii="Sylfaen" w:hAnsi="Sylfaen" w:cs="Sylfaen"/>
                <w:color w:val="000000"/>
                <w:sz w:val="16"/>
                <w:szCs w:val="16"/>
              </w:rPr>
              <w:t>თამბაქოს</w:t>
            </w:r>
            <w:proofErr w:type="spellEnd"/>
            <w:r w:rsidRPr="0086707A">
              <w:rPr>
                <w:rFonts w:ascii="Sylfaen" w:hAnsi="Sylfaen" w:cs="Sylfaen"/>
                <w:color w:val="000000"/>
                <w:sz w:val="16"/>
                <w:szCs w:val="16"/>
              </w:rPr>
              <w:t xml:space="preserve"> </w:t>
            </w:r>
            <w:proofErr w:type="spellStart"/>
            <w:r w:rsidRPr="0086707A">
              <w:rPr>
                <w:rFonts w:ascii="Sylfaen" w:hAnsi="Sylfaen" w:cs="Sylfaen"/>
                <w:color w:val="000000"/>
                <w:sz w:val="16"/>
                <w:szCs w:val="16"/>
              </w:rPr>
              <w:t>ნაწარმისსაპოპულარიზაციო</w:t>
            </w:r>
            <w:proofErr w:type="spellEnd"/>
            <w:r w:rsidRPr="0086707A">
              <w:rPr>
                <w:rFonts w:ascii="Sylfaen" w:hAnsi="Sylfaen" w:cs="Sylfaen"/>
                <w:color w:val="000000"/>
                <w:sz w:val="16"/>
                <w:szCs w:val="16"/>
              </w:rPr>
              <w:t xml:space="preserve"> </w:t>
            </w:r>
            <w:proofErr w:type="spellStart"/>
            <w:r w:rsidRPr="0086707A">
              <w:rPr>
                <w:rFonts w:ascii="Sylfaen" w:hAnsi="Sylfaen" w:cs="Sylfaen"/>
                <w:color w:val="000000"/>
                <w:sz w:val="16"/>
                <w:szCs w:val="16"/>
              </w:rPr>
              <w:t>მასალა</w:t>
            </w:r>
            <w:proofErr w:type="spellEnd"/>
            <w:r w:rsidRPr="0086707A">
              <w:rPr>
                <w:rFonts w:ascii="Sylfaen" w:hAnsi="Sylfaen" w:cs="Sylfaen"/>
                <w:color w:val="000000"/>
                <w:sz w:val="16"/>
                <w:szCs w:val="16"/>
              </w:rPr>
              <w:t xml:space="preserve"> </w:t>
            </w:r>
            <w:proofErr w:type="spellStart"/>
            <w:r w:rsidRPr="0086707A">
              <w:rPr>
                <w:rFonts w:ascii="Sylfaen" w:hAnsi="Sylfaen" w:cs="Sylfaen"/>
                <w:color w:val="000000"/>
                <w:sz w:val="16"/>
                <w:szCs w:val="16"/>
              </w:rPr>
              <w:t>სავაჭრო</w:t>
            </w:r>
            <w:proofErr w:type="spellEnd"/>
            <w:r w:rsidRPr="0086707A">
              <w:rPr>
                <w:rFonts w:ascii="Sylfaen" w:hAnsi="Sylfaen" w:cs="Sylfaen"/>
                <w:color w:val="000000"/>
                <w:sz w:val="16"/>
                <w:szCs w:val="16"/>
              </w:rPr>
              <w:t xml:space="preserve"> </w:t>
            </w:r>
            <w:proofErr w:type="spellStart"/>
            <w:r w:rsidRPr="0086707A">
              <w:rPr>
                <w:rFonts w:ascii="Sylfaen" w:hAnsi="Sylfaen" w:cs="Sylfaen"/>
                <w:color w:val="000000"/>
                <w:sz w:val="16"/>
                <w:szCs w:val="16"/>
              </w:rPr>
              <w:t>ობიექტებში</w:t>
            </w:r>
            <w:proofErr w:type="spellEnd"/>
          </w:p>
          <w:p w:rsidR="0086707A" w:rsidRPr="0086707A" w:rsidRDefault="0086707A" w:rsidP="0086707A">
            <w:pPr>
              <w:autoSpaceDE w:val="0"/>
              <w:autoSpaceDN w:val="0"/>
              <w:adjustRightInd w:val="0"/>
              <w:spacing w:after="0" w:line="240" w:lineRule="auto"/>
              <w:rPr>
                <w:rFonts w:ascii="Sylfaen" w:hAnsi="Sylfaen" w:cs="Sylfaen"/>
                <w:color w:val="000000"/>
                <w:sz w:val="16"/>
                <w:szCs w:val="16"/>
              </w:rPr>
            </w:pPr>
            <w:r w:rsidRPr="0086707A">
              <w:rPr>
                <w:rFonts w:ascii="Sylfaen" w:hAnsi="Sylfaen" w:cs="Sylfaen"/>
                <w:color w:val="000000"/>
                <w:sz w:val="20"/>
                <w:szCs w:val="20"/>
              </w:rPr>
              <w:t>•</w:t>
            </w:r>
            <w:r w:rsidRPr="0086707A">
              <w:rPr>
                <w:rFonts w:ascii="Sylfaen" w:hAnsi="Sylfaen" w:cs="Sylfaen"/>
                <w:color w:val="000000"/>
                <w:sz w:val="16"/>
                <w:szCs w:val="16"/>
              </w:rPr>
              <w:t xml:space="preserve">10-დან 1 </w:t>
            </w:r>
            <w:proofErr w:type="spellStart"/>
            <w:r w:rsidRPr="0086707A">
              <w:rPr>
                <w:rFonts w:ascii="Sylfaen" w:hAnsi="Sylfaen" w:cs="Sylfaen"/>
                <w:color w:val="000000"/>
                <w:sz w:val="16"/>
                <w:szCs w:val="16"/>
              </w:rPr>
              <w:t>გამოკითხული</w:t>
            </w:r>
            <w:proofErr w:type="spellEnd"/>
            <w:r w:rsidRPr="0086707A">
              <w:rPr>
                <w:rFonts w:ascii="Sylfaen" w:hAnsi="Sylfaen" w:cs="Sylfaen"/>
                <w:color w:val="000000"/>
                <w:sz w:val="16"/>
                <w:szCs w:val="16"/>
              </w:rPr>
              <w:t xml:space="preserve"> </w:t>
            </w:r>
            <w:proofErr w:type="spellStart"/>
            <w:r w:rsidRPr="0086707A">
              <w:rPr>
                <w:rFonts w:ascii="Sylfaen" w:hAnsi="Sylfaen" w:cs="Sylfaen"/>
                <w:color w:val="000000"/>
                <w:sz w:val="16"/>
                <w:szCs w:val="16"/>
              </w:rPr>
              <w:t>თამბაქოს</w:t>
            </w:r>
            <w:proofErr w:type="spellEnd"/>
            <w:r w:rsidRPr="0086707A">
              <w:rPr>
                <w:rFonts w:ascii="Sylfaen" w:hAnsi="Sylfaen" w:cs="Sylfaen"/>
                <w:color w:val="000000"/>
                <w:sz w:val="16"/>
                <w:szCs w:val="16"/>
              </w:rPr>
              <w:t xml:space="preserve"> </w:t>
            </w:r>
            <w:proofErr w:type="spellStart"/>
            <w:r w:rsidRPr="0086707A">
              <w:rPr>
                <w:rFonts w:ascii="Sylfaen" w:hAnsi="Sylfaen" w:cs="Sylfaen"/>
                <w:color w:val="000000"/>
                <w:sz w:val="16"/>
                <w:szCs w:val="16"/>
              </w:rPr>
              <w:t>პროდუქტის</w:t>
            </w:r>
            <w:proofErr w:type="spellEnd"/>
            <w:r w:rsidRPr="0086707A">
              <w:rPr>
                <w:rFonts w:ascii="Sylfaen" w:hAnsi="Sylfaen" w:cs="Sylfaen"/>
                <w:color w:val="000000"/>
                <w:sz w:val="16"/>
                <w:szCs w:val="16"/>
              </w:rPr>
              <w:t xml:space="preserve"> </w:t>
            </w:r>
            <w:proofErr w:type="spellStart"/>
            <w:r w:rsidRPr="0086707A">
              <w:rPr>
                <w:rFonts w:ascii="Sylfaen" w:hAnsi="Sylfaen" w:cs="Sylfaen"/>
                <w:color w:val="000000"/>
                <w:sz w:val="16"/>
                <w:szCs w:val="16"/>
              </w:rPr>
              <w:t>ლოგოს</w:t>
            </w:r>
            <w:proofErr w:type="spellEnd"/>
            <w:r w:rsidRPr="0086707A">
              <w:rPr>
                <w:rFonts w:ascii="Sylfaen" w:hAnsi="Sylfaen" w:cs="Sylfaen"/>
                <w:color w:val="000000"/>
                <w:sz w:val="16"/>
                <w:szCs w:val="16"/>
              </w:rPr>
              <w:t xml:space="preserve"> </w:t>
            </w:r>
            <w:proofErr w:type="spellStart"/>
            <w:r w:rsidRPr="0086707A">
              <w:rPr>
                <w:rFonts w:ascii="Sylfaen" w:hAnsi="Sylfaen" w:cs="Sylfaen"/>
                <w:color w:val="000000"/>
                <w:sz w:val="16"/>
                <w:szCs w:val="16"/>
              </w:rPr>
              <w:t>მქონერაიმე</w:t>
            </w:r>
            <w:proofErr w:type="spellEnd"/>
            <w:r w:rsidRPr="0086707A">
              <w:rPr>
                <w:rFonts w:ascii="Sylfaen" w:hAnsi="Sylfaen" w:cs="Sylfaen"/>
                <w:color w:val="000000"/>
                <w:sz w:val="16"/>
                <w:szCs w:val="16"/>
              </w:rPr>
              <w:t xml:space="preserve"> </w:t>
            </w:r>
            <w:proofErr w:type="spellStart"/>
            <w:r w:rsidRPr="0086707A">
              <w:rPr>
                <w:rFonts w:ascii="Sylfaen" w:hAnsi="Sylfaen" w:cs="Sylfaen"/>
                <w:color w:val="000000"/>
                <w:sz w:val="16"/>
                <w:szCs w:val="16"/>
              </w:rPr>
              <w:t>ნივთის</w:t>
            </w:r>
            <w:proofErr w:type="spellEnd"/>
            <w:r w:rsidRPr="0086707A">
              <w:rPr>
                <w:rFonts w:ascii="Sylfaen" w:hAnsi="Sylfaen" w:cs="Sylfaen"/>
                <w:color w:val="000000"/>
                <w:sz w:val="16"/>
                <w:szCs w:val="16"/>
              </w:rPr>
              <w:t xml:space="preserve"> </w:t>
            </w:r>
            <w:proofErr w:type="spellStart"/>
            <w:r w:rsidRPr="0086707A">
              <w:rPr>
                <w:rFonts w:ascii="Sylfaen" w:hAnsi="Sylfaen" w:cs="Sylfaen"/>
                <w:color w:val="000000"/>
                <w:sz w:val="16"/>
                <w:szCs w:val="16"/>
              </w:rPr>
              <w:t>მფლობელია</w:t>
            </w:r>
            <w:proofErr w:type="spellEnd"/>
          </w:p>
          <w:p w:rsidR="0086707A" w:rsidRPr="0086707A" w:rsidRDefault="0086707A" w:rsidP="0086707A">
            <w:pPr>
              <w:autoSpaceDE w:val="0"/>
              <w:autoSpaceDN w:val="0"/>
              <w:adjustRightInd w:val="0"/>
              <w:spacing w:after="0" w:line="240" w:lineRule="auto"/>
              <w:rPr>
                <w:rFonts w:ascii="Sylfaen" w:hAnsi="Sylfaen" w:cs="Sylfaen"/>
                <w:color w:val="000000"/>
                <w:sz w:val="16"/>
                <w:szCs w:val="16"/>
              </w:rPr>
            </w:pPr>
          </w:p>
        </w:tc>
      </w:tr>
    </w:tbl>
    <w:p w:rsidR="00494D40" w:rsidRPr="0086707A" w:rsidRDefault="00494D40" w:rsidP="00446D7D">
      <w:pPr>
        <w:pStyle w:val="ListParagraph"/>
        <w:jc w:val="both"/>
        <w:rPr>
          <w:rFonts w:ascii="Sylfaen" w:hAnsi="Sylfaen"/>
          <w:color w:val="000000" w:themeColor="text1"/>
          <w:lang w:val="ka-GE"/>
        </w:rPr>
      </w:pPr>
    </w:p>
    <w:p w:rsidR="00446D7D" w:rsidRPr="008278B6" w:rsidRDefault="00446D7D" w:rsidP="008278B6">
      <w:pPr>
        <w:pStyle w:val="ListParagraph"/>
        <w:numPr>
          <w:ilvl w:val="0"/>
          <w:numId w:val="1"/>
        </w:numPr>
        <w:jc w:val="both"/>
        <w:rPr>
          <w:color w:val="000000" w:themeColor="text1"/>
          <w:sz w:val="20"/>
          <w:lang w:val="ka-GE"/>
        </w:rPr>
      </w:pPr>
      <w:r w:rsidRPr="008278B6">
        <w:rPr>
          <w:rFonts w:ascii="Sylfaen" w:hAnsi="Sylfaen" w:cs="Sylfaen"/>
          <w:color w:val="000000" w:themeColor="text1"/>
          <w:sz w:val="20"/>
          <w:lang w:val="ka-GE"/>
        </w:rPr>
        <w:t>რა</w:t>
      </w:r>
      <w:r w:rsidRPr="008278B6">
        <w:rPr>
          <w:color w:val="000000" w:themeColor="text1"/>
          <w:sz w:val="20"/>
          <w:lang w:val="ka-GE"/>
        </w:rPr>
        <w:t xml:space="preserve"> </w:t>
      </w:r>
      <w:r w:rsidRPr="008278B6">
        <w:rPr>
          <w:rFonts w:ascii="Sylfaen" w:hAnsi="Sylfaen"/>
          <w:color w:val="000000" w:themeColor="text1"/>
          <w:sz w:val="20"/>
          <w:lang w:val="ka-GE"/>
        </w:rPr>
        <w:t>სამუშაოები</w:t>
      </w:r>
      <w:r w:rsidRPr="008278B6">
        <w:rPr>
          <w:color w:val="000000" w:themeColor="text1"/>
          <w:sz w:val="20"/>
          <w:lang w:val="ka-GE"/>
        </w:rPr>
        <w:t xml:space="preserve"> </w:t>
      </w:r>
      <w:r w:rsidRPr="008278B6">
        <w:rPr>
          <w:rFonts w:ascii="Sylfaen" w:hAnsi="Sylfaen"/>
          <w:color w:val="000000" w:themeColor="text1"/>
          <w:sz w:val="20"/>
          <w:lang w:val="ka-GE"/>
        </w:rPr>
        <w:t>ჩატარდა</w:t>
      </w:r>
      <w:r w:rsidRPr="008278B6">
        <w:rPr>
          <w:color w:val="000000" w:themeColor="text1"/>
          <w:sz w:val="20"/>
          <w:lang w:val="ka-GE"/>
        </w:rPr>
        <w:t>/</w:t>
      </w:r>
      <w:r w:rsidRPr="008278B6">
        <w:rPr>
          <w:rFonts w:ascii="Sylfaen" w:hAnsi="Sylfaen"/>
          <w:color w:val="000000" w:themeColor="text1"/>
          <w:sz w:val="20"/>
          <w:lang w:val="ka-GE"/>
        </w:rPr>
        <w:t>ტარდება</w:t>
      </w:r>
      <w:r w:rsidRPr="008278B6">
        <w:rPr>
          <w:color w:val="000000" w:themeColor="text1"/>
          <w:sz w:val="20"/>
          <w:lang w:val="ka-GE"/>
        </w:rPr>
        <w:t xml:space="preserve"> </w:t>
      </w:r>
      <w:r w:rsidRPr="008278B6">
        <w:rPr>
          <w:rFonts w:ascii="Sylfaen" w:hAnsi="Sylfaen"/>
          <w:color w:val="000000" w:themeColor="text1"/>
          <w:sz w:val="20"/>
          <w:lang w:val="ka-GE"/>
        </w:rPr>
        <w:t>იმისათვის</w:t>
      </w:r>
      <w:r w:rsidRPr="008278B6">
        <w:rPr>
          <w:color w:val="000000" w:themeColor="text1"/>
          <w:sz w:val="20"/>
          <w:lang w:val="ka-GE"/>
        </w:rPr>
        <w:t xml:space="preserve">, </w:t>
      </w:r>
      <w:r w:rsidRPr="008278B6">
        <w:rPr>
          <w:rFonts w:ascii="Sylfaen" w:hAnsi="Sylfaen"/>
          <w:color w:val="000000" w:themeColor="text1"/>
          <w:sz w:val="20"/>
          <w:lang w:val="ka-GE"/>
        </w:rPr>
        <w:t>რომ</w:t>
      </w:r>
      <w:r w:rsidRPr="008278B6">
        <w:rPr>
          <w:color w:val="000000" w:themeColor="text1"/>
          <w:sz w:val="20"/>
          <w:lang w:val="ka-GE"/>
        </w:rPr>
        <w:t xml:space="preserve"> </w:t>
      </w:r>
      <w:r w:rsidRPr="008278B6">
        <w:rPr>
          <w:rFonts w:ascii="Sylfaen" w:hAnsi="Sylfaen"/>
          <w:color w:val="000000" w:themeColor="text1"/>
          <w:sz w:val="20"/>
          <w:lang w:val="ka-GE"/>
        </w:rPr>
        <w:t>მოვაჭრეები</w:t>
      </w:r>
      <w:r w:rsidRPr="008278B6">
        <w:rPr>
          <w:color w:val="000000" w:themeColor="text1"/>
          <w:sz w:val="20"/>
          <w:lang w:val="ka-GE"/>
        </w:rPr>
        <w:t xml:space="preserve"> </w:t>
      </w:r>
      <w:r w:rsidRPr="008278B6">
        <w:rPr>
          <w:rFonts w:ascii="Sylfaen" w:hAnsi="Sylfaen"/>
          <w:color w:val="000000" w:themeColor="text1"/>
          <w:sz w:val="20"/>
          <w:lang w:val="ka-GE"/>
        </w:rPr>
        <w:t>იცავდნენ</w:t>
      </w:r>
      <w:r w:rsidRPr="008278B6">
        <w:rPr>
          <w:color w:val="000000" w:themeColor="text1"/>
          <w:sz w:val="20"/>
          <w:lang w:val="ka-GE"/>
        </w:rPr>
        <w:t xml:space="preserve"> </w:t>
      </w:r>
      <w:r w:rsidRPr="008278B6">
        <w:rPr>
          <w:rFonts w:ascii="Sylfaen" w:hAnsi="Sylfaen"/>
          <w:color w:val="000000" w:themeColor="text1"/>
          <w:sz w:val="20"/>
          <w:lang w:val="ka-GE"/>
        </w:rPr>
        <w:t>კანონს</w:t>
      </w:r>
      <w:r w:rsidRPr="008278B6">
        <w:rPr>
          <w:color w:val="000000" w:themeColor="text1"/>
          <w:sz w:val="20"/>
          <w:lang w:val="ka-GE"/>
        </w:rPr>
        <w:t xml:space="preserve"> </w:t>
      </w:r>
      <w:r w:rsidRPr="008278B6">
        <w:rPr>
          <w:rFonts w:ascii="Sylfaen" w:hAnsi="Sylfaen"/>
          <w:color w:val="000000" w:themeColor="text1"/>
          <w:sz w:val="20"/>
          <w:lang w:val="ka-GE"/>
        </w:rPr>
        <w:t>და</w:t>
      </w:r>
      <w:r w:rsidRPr="008278B6">
        <w:rPr>
          <w:color w:val="000000" w:themeColor="text1"/>
          <w:sz w:val="20"/>
          <w:lang w:val="ka-GE"/>
        </w:rPr>
        <w:t xml:space="preserve"> </w:t>
      </w:r>
      <w:r w:rsidRPr="008278B6">
        <w:rPr>
          <w:rFonts w:ascii="Sylfaen" w:hAnsi="Sylfaen"/>
          <w:color w:val="000000" w:themeColor="text1"/>
          <w:sz w:val="20"/>
          <w:lang w:val="ka-GE"/>
        </w:rPr>
        <w:t>ხდებოდეს</w:t>
      </w:r>
      <w:r w:rsidRPr="008278B6">
        <w:rPr>
          <w:color w:val="000000" w:themeColor="text1"/>
          <w:sz w:val="20"/>
          <w:lang w:val="ka-GE"/>
        </w:rPr>
        <w:t xml:space="preserve"> </w:t>
      </w:r>
      <w:r w:rsidRPr="008278B6">
        <w:rPr>
          <w:rFonts w:ascii="Sylfaen" w:hAnsi="Sylfaen"/>
          <w:color w:val="000000" w:themeColor="text1"/>
          <w:sz w:val="20"/>
          <w:lang w:val="ka-GE"/>
        </w:rPr>
        <w:t>დარღვევების</w:t>
      </w:r>
      <w:r w:rsidRPr="008278B6">
        <w:rPr>
          <w:color w:val="000000" w:themeColor="text1"/>
          <w:sz w:val="20"/>
          <w:lang w:val="ka-GE"/>
        </w:rPr>
        <w:t xml:space="preserve"> </w:t>
      </w:r>
      <w:r w:rsidRPr="008278B6">
        <w:rPr>
          <w:rFonts w:ascii="Sylfaen" w:hAnsi="Sylfaen"/>
          <w:color w:val="000000" w:themeColor="text1"/>
          <w:sz w:val="20"/>
          <w:lang w:val="ka-GE"/>
        </w:rPr>
        <w:t>პრევენცია</w:t>
      </w:r>
      <w:r w:rsidRPr="008278B6">
        <w:rPr>
          <w:color w:val="000000" w:themeColor="text1"/>
          <w:sz w:val="20"/>
          <w:lang w:val="ka-GE"/>
        </w:rPr>
        <w:t>?</w:t>
      </w:r>
    </w:p>
    <w:p w:rsidR="00446D7D" w:rsidRPr="008278B6" w:rsidRDefault="00727B51" w:rsidP="008278B6">
      <w:pPr>
        <w:pStyle w:val="ListParagraph"/>
        <w:numPr>
          <w:ilvl w:val="0"/>
          <w:numId w:val="8"/>
        </w:numPr>
        <w:jc w:val="both"/>
        <w:rPr>
          <w:rFonts w:ascii="Sylfaen" w:hAnsi="Sylfaen"/>
          <w:color w:val="000000" w:themeColor="text1"/>
          <w:sz w:val="20"/>
          <w:lang w:val="ka-GE"/>
        </w:rPr>
      </w:pPr>
      <w:r w:rsidRPr="008278B6">
        <w:rPr>
          <w:rFonts w:ascii="Sylfaen" w:hAnsi="Sylfaen"/>
          <w:color w:val="000000" w:themeColor="text1"/>
          <w:sz w:val="20"/>
          <w:lang w:val="ka-GE"/>
        </w:rPr>
        <w:t>ხდება მუდმივი მონიტორინგი და დარღვევის დაფიქსირებისას ინფორმაცია გადაეცემა შემოსავლების სამსახურს</w:t>
      </w:r>
      <w:r w:rsidR="00F05D66">
        <w:rPr>
          <w:rFonts w:ascii="Sylfaen" w:hAnsi="Sylfaen"/>
          <w:color w:val="000000" w:themeColor="text1"/>
          <w:sz w:val="20"/>
          <w:lang w:val="ka-GE"/>
        </w:rPr>
        <w:t>.</w:t>
      </w:r>
    </w:p>
    <w:p w:rsidR="00727B51" w:rsidRPr="008278B6" w:rsidRDefault="00727B51" w:rsidP="008278B6">
      <w:pPr>
        <w:pStyle w:val="ListParagraph"/>
        <w:numPr>
          <w:ilvl w:val="0"/>
          <w:numId w:val="8"/>
        </w:numPr>
        <w:jc w:val="both"/>
        <w:rPr>
          <w:rFonts w:ascii="Sylfaen" w:hAnsi="Sylfaen"/>
          <w:color w:val="000000" w:themeColor="text1"/>
          <w:sz w:val="20"/>
          <w:lang w:val="ka-GE"/>
        </w:rPr>
      </w:pPr>
      <w:r w:rsidRPr="008278B6">
        <w:rPr>
          <w:rFonts w:ascii="Sylfaen" w:hAnsi="Sylfaen"/>
          <w:color w:val="000000" w:themeColor="text1"/>
          <w:sz w:val="20"/>
          <w:lang w:val="ka-GE"/>
        </w:rPr>
        <w:t>მოხდა შემოსავლების სამსახურის შესაბამისი სტრუქტურების ტრენინგი</w:t>
      </w:r>
      <w:r w:rsidR="00F05D66">
        <w:rPr>
          <w:rFonts w:ascii="Sylfaen" w:hAnsi="Sylfaen"/>
          <w:color w:val="000000" w:themeColor="text1"/>
          <w:sz w:val="20"/>
          <w:lang w:val="ka-GE"/>
        </w:rPr>
        <w:t>.</w:t>
      </w:r>
    </w:p>
    <w:p w:rsidR="008278B6" w:rsidRDefault="008278B6" w:rsidP="008278B6">
      <w:pPr>
        <w:pStyle w:val="ListParagraph"/>
        <w:numPr>
          <w:ilvl w:val="0"/>
          <w:numId w:val="8"/>
        </w:numPr>
        <w:jc w:val="both"/>
        <w:rPr>
          <w:rFonts w:ascii="Sylfaen" w:hAnsi="Sylfaen"/>
          <w:color w:val="000000" w:themeColor="text1"/>
          <w:sz w:val="20"/>
          <w:lang w:val="ka-GE"/>
        </w:rPr>
      </w:pPr>
      <w:r w:rsidRPr="008278B6">
        <w:rPr>
          <w:rFonts w:ascii="Sylfaen" w:hAnsi="Sylfaen"/>
          <w:color w:val="000000" w:themeColor="text1"/>
          <w:sz w:val="20"/>
          <w:lang w:val="ka-GE"/>
        </w:rPr>
        <w:t>კანონის ძალაში შესვლამდე</w:t>
      </w:r>
      <w:r>
        <w:rPr>
          <w:rFonts w:ascii="Sylfaen" w:hAnsi="Sylfaen"/>
          <w:color w:val="000000" w:themeColor="text1"/>
          <w:sz w:val="20"/>
          <w:lang w:val="ka-GE"/>
        </w:rPr>
        <w:t xml:space="preserve"> </w:t>
      </w:r>
      <w:r w:rsidR="00727B51" w:rsidRPr="008278B6">
        <w:rPr>
          <w:rFonts w:ascii="Sylfaen" w:hAnsi="Sylfaen"/>
          <w:color w:val="000000" w:themeColor="text1"/>
          <w:sz w:val="20"/>
          <w:lang w:val="ka-GE"/>
        </w:rPr>
        <w:t>მოვაჭრეებთან გაიმართა</w:t>
      </w:r>
      <w:r>
        <w:rPr>
          <w:rFonts w:ascii="Sylfaen" w:hAnsi="Sylfaen"/>
          <w:color w:val="000000" w:themeColor="text1"/>
          <w:sz w:val="20"/>
          <w:lang w:val="ka-GE"/>
        </w:rPr>
        <w:t xml:space="preserve"> საინფორმაციო</w:t>
      </w:r>
      <w:r w:rsidR="00727B51" w:rsidRPr="008278B6">
        <w:rPr>
          <w:rFonts w:ascii="Sylfaen" w:hAnsi="Sylfaen"/>
          <w:color w:val="000000" w:themeColor="text1"/>
          <w:sz w:val="20"/>
          <w:lang w:val="ka-GE"/>
        </w:rPr>
        <w:t xml:space="preserve"> შეხვედები </w:t>
      </w:r>
    </w:p>
    <w:p w:rsidR="00494D40" w:rsidRPr="008278B6" w:rsidRDefault="00F05D66" w:rsidP="008278B6">
      <w:pPr>
        <w:pStyle w:val="ListParagraph"/>
        <w:numPr>
          <w:ilvl w:val="0"/>
          <w:numId w:val="8"/>
        </w:numPr>
        <w:jc w:val="both"/>
        <w:rPr>
          <w:rFonts w:ascii="Sylfaen" w:hAnsi="Sylfaen"/>
          <w:color w:val="000000" w:themeColor="text1"/>
          <w:sz w:val="20"/>
          <w:lang w:val="ka-GE"/>
        </w:rPr>
      </w:pPr>
      <w:r>
        <w:rPr>
          <w:rFonts w:ascii="Sylfaen" w:hAnsi="Sylfaen"/>
          <w:color w:val="000000" w:themeColor="text1"/>
          <w:sz w:val="20"/>
          <w:lang w:val="ka-GE"/>
        </w:rPr>
        <w:t xml:space="preserve">თამბაქოზე თავის დანებების </w:t>
      </w:r>
      <w:r w:rsidR="00494D40" w:rsidRPr="008278B6">
        <w:rPr>
          <w:rFonts w:ascii="Sylfaen" w:hAnsi="Sylfaen"/>
          <w:color w:val="000000" w:themeColor="text1"/>
          <w:sz w:val="20"/>
          <w:lang w:val="ka-GE"/>
        </w:rPr>
        <w:t xml:space="preserve">ცხელ ხაზზე </w:t>
      </w:r>
      <w:r>
        <w:rPr>
          <w:rFonts w:ascii="Sylfaen" w:hAnsi="Sylfaen"/>
          <w:color w:val="000000" w:themeColor="text1"/>
          <w:sz w:val="20"/>
          <w:lang w:val="ka-GE"/>
        </w:rPr>
        <w:t xml:space="preserve">(116001) </w:t>
      </w:r>
      <w:r w:rsidR="00494D40" w:rsidRPr="008278B6">
        <w:rPr>
          <w:rFonts w:ascii="Sylfaen" w:hAnsi="Sylfaen"/>
          <w:color w:val="000000" w:themeColor="text1"/>
          <w:sz w:val="20"/>
          <w:lang w:val="ka-GE"/>
        </w:rPr>
        <w:t>შემოსულ ზარებზე რეაგირებ</w:t>
      </w:r>
      <w:r>
        <w:rPr>
          <w:rFonts w:ascii="Sylfaen" w:hAnsi="Sylfaen"/>
          <w:color w:val="000000" w:themeColor="text1"/>
          <w:sz w:val="20"/>
          <w:lang w:val="ka-GE"/>
        </w:rPr>
        <w:t>ა</w:t>
      </w:r>
      <w:r w:rsidR="00494D40" w:rsidRPr="008278B6">
        <w:rPr>
          <w:rFonts w:ascii="Sylfaen" w:hAnsi="Sylfaen"/>
          <w:color w:val="000000" w:themeColor="text1"/>
          <w:sz w:val="20"/>
          <w:lang w:val="ka-GE"/>
        </w:rPr>
        <w:t xml:space="preserve">. </w:t>
      </w:r>
    </w:p>
    <w:p w:rsidR="00446D7D" w:rsidRPr="00B01B79" w:rsidRDefault="00446D7D" w:rsidP="00446D7D">
      <w:pPr>
        <w:pStyle w:val="ListParagraph"/>
        <w:jc w:val="both"/>
        <w:rPr>
          <w:lang w:val="ka-GE"/>
        </w:rPr>
      </w:pPr>
    </w:p>
    <w:p w:rsidR="00446D7D" w:rsidRPr="008278B6" w:rsidRDefault="00446D7D" w:rsidP="008278B6">
      <w:pPr>
        <w:pStyle w:val="ListParagraph"/>
        <w:numPr>
          <w:ilvl w:val="0"/>
          <w:numId w:val="1"/>
        </w:numPr>
        <w:spacing w:after="120" w:line="240" w:lineRule="auto"/>
        <w:jc w:val="both"/>
        <w:rPr>
          <w:sz w:val="20"/>
          <w:szCs w:val="20"/>
          <w:lang w:val="ka-GE"/>
        </w:rPr>
      </w:pPr>
      <w:r w:rsidRPr="008278B6">
        <w:rPr>
          <w:rFonts w:ascii="Sylfaen" w:hAnsi="Sylfaen"/>
          <w:sz w:val="20"/>
          <w:szCs w:val="20"/>
          <w:lang w:val="ka-GE"/>
        </w:rPr>
        <w:t>რა</w:t>
      </w:r>
      <w:r w:rsidRPr="008278B6">
        <w:rPr>
          <w:sz w:val="20"/>
          <w:szCs w:val="20"/>
          <w:lang w:val="ka-GE"/>
        </w:rPr>
        <w:t xml:space="preserve"> </w:t>
      </w:r>
      <w:r w:rsidRPr="008278B6">
        <w:rPr>
          <w:rFonts w:ascii="Sylfaen" w:hAnsi="Sylfaen"/>
          <w:sz w:val="20"/>
          <w:szCs w:val="20"/>
          <w:lang w:val="ka-GE"/>
        </w:rPr>
        <w:t>ქმედებებია</w:t>
      </w:r>
      <w:r w:rsidRPr="008278B6">
        <w:rPr>
          <w:sz w:val="20"/>
          <w:szCs w:val="20"/>
          <w:lang w:val="ka-GE"/>
        </w:rPr>
        <w:t xml:space="preserve"> </w:t>
      </w:r>
      <w:r w:rsidRPr="008278B6">
        <w:rPr>
          <w:rFonts w:ascii="Sylfaen" w:hAnsi="Sylfaen"/>
          <w:sz w:val="20"/>
          <w:szCs w:val="20"/>
          <w:lang w:val="ka-GE"/>
        </w:rPr>
        <w:t>საჭირო</w:t>
      </w:r>
      <w:r w:rsidRPr="008278B6">
        <w:rPr>
          <w:sz w:val="20"/>
          <w:szCs w:val="20"/>
          <w:lang w:val="ka-GE"/>
        </w:rPr>
        <w:t xml:space="preserve"> </w:t>
      </w:r>
      <w:r w:rsidRPr="008278B6">
        <w:rPr>
          <w:rFonts w:ascii="Sylfaen" w:hAnsi="Sylfaen"/>
          <w:sz w:val="20"/>
          <w:szCs w:val="20"/>
          <w:lang w:val="ka-GE"/>
        </w:rPr>
        <w:t>იმისთვის</w:t>
      </w:r>
      <w:r w:rsidRPr="008278B6">
        <w:rPr>
          <w:sz w:val="20"/>
          <w:szCs w:val="20"/>
          <w:lang w:val="ka-GE"/>
        </w:rPr>
        <w:t xml:space="preserve">, </w:t>
      </w:r>
      <w:r w:rsidRPr="008278B6">
        <w:rPr>
          <w:rFonts w:ascii="Sylfaen" w:hAnsi="Sylfaen"/>
          <w:sz w:val="20"/>
          <w:szCs w:val="20"/>
          <w:lang w:val="ka-GE"/>
        </w:rPr>
        <w:t>რომ</w:t>
      </w:r>
      <w:r w:rsidRPr="008278B6">
        <w:rPr>
          <w:sz w:val="20"/>
          <w:szCs w:val="20"/>
          <w:lang w:val="ka-GE"/>
        </w:rPr>
        <w:t xml:space="preserve"> </w:t>
      </w:r>
      <w:r w:rsidRPr="008278B6">
        <w:rPr>
          <w:rFonts w:ascii="Sylfaen" w:hAnsi="Sylfaen"/>
          <w:sz w:val="20"/>
          <w:szCs w:val="20"/>
          <w:lang w:val="ka-GE"/>
        </w:rPr>
        <w:t>კანონის</w:t>
      </w:r>
      <w:r w:rsidRPr="008278B6">
        <w:rPr>
          <w:sz w:val="20"/>
          <w:szCs w:val="20"/>
          <w:lang w:val="ka-GE"/>
        </w:rPr>
        <w:t xml:space="preserve"> </w:t>
      </w:r>
      <w:r w:rsidRPr="008278B6">
        <w:rPr>
          <w:rFonts w:ascii="Sylfaen" w:hAnsi="Sylfaen"/>
          <w:sz w:val="20"/>
          <w:szCs w:val="20"/>
          <w:lang w:val="ka-GE"/>
        </w:rPr>
        <w:t>აღსრულება</w:t>
      </w:r>
      <w:r w:rsidRPr="008278B6">
        <w:rPr>
          <w:sz w:val="20"/>
          <w:szCs w:val="20"/>
          <w:lang w:val="ka-GE"/>
        </w:rPr>
        <w:t xml:space="preserve"> </w:t>
      </w:r>
      <w:r w:rsidRPr="008278B6">
        <w:rPr>
          <w:rFonts w:ascii="Sylfaen" w:hAnsi="Sylfaen"/>
          <w:sz w:val="20"/>
          <w:szCs w:val="20"/>
          <w:lang w:val="ka-GE"/>
        </w:rPr>
        <w:t>მოხდეს</w:t>
      </w:r>
      <w:r w:rsidRPr="008278B6">
        <w:rPr>
          <w:sz w:val="20"/>
          <w:szCs w:val="20"/>
          <w:lang w:val="ka-GE"/>
        </w:rPr>
        <w:t xml:space="preserve"> </w:t>
      </w:r>
      <w:r w:rsidRPr="008278B6">
        <w:rPr>
          <w:rFonts w:ascii="Sylfaen" w:hAnsi="Sylfaen"/>
          <w:sz w:val="20"/>
          <w:szCs w:val="20"/>
          <w:lang w:val="ka-GE"/>
        </w:rPr>
        <w:t>სრულყოფილად</w:t>
      </w:r>
      <w:r w:rsidRPr="008278B6">
        <w:rPr>
          <w:sz w:val="20"/>
          <w:szCs w:val="20"/>
          <w:lang w:val="ka-GE"/>
        </w:rPr>
        <w:t xml:space="preserve"> </w:t>
      </w:r>
      <w:r w:rsidRPr="008278B6">
        <w:rPr>
          <w:rFonts w:ascii="Sylfaen" w:hAnsi="Sylfaen"/>
          <w:sz w:val="20"/>
          <w:szCs w:val="20"/>
          <w:lang w:val="ka-GE"/>
        </w:rPr>
        <w:t>ვაჭრობის</w:t>
      </w:r>
      <w:r w:rsidRPr="008278B6">
        <w:rPr>
          <w:sz w:val="20"/>
          <w:szCs w:val="20"/>
          <w:lang w:val="ka-GE"/>
        </w:rPr>
        <w:t xml:space="preserve"> </w:t>
      </w:r>
      <w:r w:rsidRPr="008278B6">
        <w:rPr>
          <w:rFonts w:ascii="Sylfaen" w:hAnsi="Sylfaen"/>
          <w:sz w:val="20"/>
          <w:szCs w:val="20"/>
          <w:lang w:val="ka-GE"/>
        </w:rPr>
        <w:t>კუთხით</w:t>
      </w:r>
      <w:r w:rsidRPr="008278B6">
        <w:rPr>
          <w:sz w:val="20"/>
          <w:szCs w:val="20"/>
          <w:lang w:val="ka-GE"/>
        </w:rPr>
        <w:t>?</w:t>
      </w:r>
    </w:p>
    <w:p w:rsidR="008278B6" w:rsidRPr="008278B6" w:rsidRDefault="00EA651F" w:rsidP="003A3340">
      <w:pPr>
        <w:pStyle w:val="ListParagraph"/>
        <w:numPr>
          <w:ilvl w:val="0"/>
          <w:numId w:val="9"/>
        </w:numPr>
        <w:spacing w:after="120" w:line="240" w:lineRule="auto"/>
        <w:jc w:val="both"/>
        <w:rPr>
          <w:rFonts w:ascii="Sylfaen" w:hAnsi="Sylfaen"/>
          <w:color w:val="000000" w:themeColor="text1"/>
          <w:sz w:val="20"/>
          <w:szCs w:val="20"/>
          <w:lang w:val="ka-GE"/>
        </w:rPr>
      </w:pPr>
      <w:r w:rsidRPr="008278B6">
        <w:rPr>
          <w:rFonts w:ascii="Sylfaen" w:hAnsi="Sylfaen"/>
          <w:color w:val="000000" w:themeColor="text1"/>
          <w:sz w:val="20"/>
          <w:szCs w:val="20"/>
          <w:lang w:val="ka-GE"/>
        </w:rPr>
        <w:t>სამოქალაქო მონიტორინგის გაძლიერება</w:t>
      </w:r>
      <w:r w:rsidR="00F05D66">
        <w:rPr>
          <w:rFonts w:ascii="Sylfaen" w:hAnsi="Sylfaen"/>
          <w:color w:val="000000" w:themeColor="text1"/>
          <w:sz w:val="20"/>
          <w:szCs w:val="20"/>
          <w:lang w:val="ka-GE"/>
        </w:rPr>
        <w:t>.</w:t>
      </w:r>
    </w:p>
    <w:p w:rsidR="008278B6" w:rsidRPr="008278B6" w:rsidRDefault="00EA651F" w:rsidP="008278B6">
      <w:pPr>
        <w:pStyle w:val="ListParagraph"/>
        <w:numPr>
          <w:ilvl w:val="0"/>
          <w:numId w:val="9"/>
        </w:numPr>
        <w:spacing w:after="120" w:line="240" w:lineRule="auto"/>
        <w:jc w:val="both"/>
        <w:rPr>
          <w:rFonts w:ascii="Sylfaen" w:hAnsi="Sylfaen"/>
          <w:color w:val="7030A0"/>
          <w:lang w:val="ka-GE"/>
        </w:rPr>
      </w:pPr>
      <w:r w:rsidRPr="008278B6">
        <w:rPr>
          <w:rFonts w:ascii="Sylfaen" w:hAnsi="Sylfaen"/>
          <w:color w:val="000000" w:themeColor="text1"/>
          <w:sz w:val="20"/>
          <w:szCs w:val="20"/>
          <w:lang w:val="ka-GE"/>
        </w:rPr>
        <w:t>დარღვევებზე რეაგირება (ჯარიმები)</w:t>
      </w:r>
      <w:r w:rsidR="00F05D66">
        <w:rPr>
          <w:rFonts w:ascii="Sylfaen" w:hAnsi="Sylfaen"/>
          <w:color w:val="000000" w:themeColor="text1"/>
          <w:sz w:val="20"/>
          <w:szCs w:val="20"/>
          <w:lang w:val="ka-GE"/>
        </w:rPr>
        <w:t>.</w:t>
      </w:r>
    </w:p>
    <w:p w:rsidR="00EA651F" w:rsidRPr="008278B6" w:rsidRDefault="008278B6" w:rsidP="007B3B70">
      <w:pPr>
        <w:pStyle w:val="ListParagraph"/>
        <w:numPr>
          <w:ilvl w:val="0"/>
          <w:numId w:val="9"/>
        </w:numPr>
        <w:spacing w:after="120" w:line="240" w:lineRule="auto"/>
        <w:jc w:val="both"/>
        <w:rPr>
          <w:rFonts w:ascii="Sylfaen" w:hAnsi="Sylfaen"/>
          <w:color w:val="000000" w:themeColor="text1"/>
          <w:sz w:val="20"/>
          <w:szCs w:val="20"/>
          <w:lang w:val="ka-GE"/>
        </w:rPr>
      </w:pPr>
      <w:r w:rsidRPr="008278B6">
        <w:rPr>
          <w:rFonts w:ascii="Sylfaen" w:hAnsi="Sylfaen"/>
          <w:color w:val="000000" w:themeColor="text1"/>
          <w:sz w:val="20"/>
          <w:szCs w:val="20"/>
          <w:lang w:val="ka-GE"/>
        </w:rPr>
        <w:t xml:space="preserve">კანონის ერთგვაროვანი აღსრულება და არა შერჩევითად დაჯარიმება, რაც ხელს შეუწყობს ერთგვაროვანი სასამართლო პრაქტიკის არსებობას ამ კუთხით. </w:t>
      </w:r>
    </w:p>
    <w:p w:rsidR="008278B6" w:rsidRDefault="00EA651F" w:rsidP="008278B6">
      <w:pPr>
        <w:pStyle w:val="ListParagraph"/>
        <w:numPr>
          <w:ilvl w:val="0"/>
          <w:numId w:val="9"/>
        </w:numPr>
        <w:spacing w:after="120" w:line="240" w:lineRule="auto"/>
        <w:jc w:val="both"/>
        <w:rPr>
          <w:rFonts w:ascii="Sylfaen" w:hAnsi="Sylfaen"/>
          <w:color w:val="000000" w:themeColor="text1"/>
          <w:sz w:val="20"/>
          <w:szCs w:val="20"/>
          <w:lang w:val="ka-GE"/>
        </w:rPr>
      </w:pPr>
      <w:r w:rsidRPr="008278B6">
        <w:rPr>
          <w:rFonts w:ascii="Sylfaen" w:hAnsi="Sylfaen"/>
          <w:color w:val="000000" w:themeColor="text1"/>
          <w:sz w:val="20"/>
          <w:szCs w:val="20"/>
          <w:lang w:val="ka-GE"/>
        </w:rPr>
        <w:t>საკომუნიკაციო აქტივობები (საინფორმაციო კამპანია, მოხალისეების მობილიზაცია და საინფორმაციო მასალების გავრცელება)</w:t>
      </w:r>
      <w:r w:rsidR="00F05D66">
        <w:rPr>
          <w:rFonts w:ascii="Sylfaen" w:hAnsi="Sylfaen"/>
          <w:color w:val="000000" w:themeColor="text1"/>
          <w:sz w:val="20"/>
          <w:szCs w:val="20"/>
          <w:lang w:val="ka-GE"/>
        </w:rPr>
        <w:t>.</w:t>
      </w:r>
    </w:p>
    <w:p w:rsidR="008278B6" w:rsidRDefault="00494D40" w:rsidP="008278B6">
      <w:pPr>
        <w:pStyle w:val="ListParagraph"/>
        <w:numPr>
          <w:ilvl w:val="0"/>
          <w:numId w:val="9"/>
        </w:numPr>
        <w:spacing w:after="120" w:line="240" w:lineRule="auto"/>
        <w:jc w:val="both"/>
        <w:rPr>
          <w:rFonts w:ascii="Sylfaen" w:hAnsi="Sylfaen"/>
          <w:color w:val="000000" w:themeColor="text1"/>
          <w:sz w:val="20"/>
          <w:szCs w:val="20"/>
          <w:lang w:val="ka-GE"/>
        </w:rPr>
      </w:pPr>
      <w:r w:rsidRPr="008278B6">
        <w:rPr>
          <w:rFonts w:ascii="Sylfaen" w:hAnsi="Sylfaen"/>
          <w:color w:val="000000" w:themeColor="text1"/>
          <w:sz w:val="20"/>
          <w:szCs w:val="20"/>
          <w:lang w:val="ka-GE"/>
        </w:rPr>
        <w:t xml:space="preserve">თამბაქოს რეალიზატორთა ინფორმირება და ზოგად საკომუნიკაციო სტრატეგიაში ამ მიმართულების გაძლიერება. </w:t>
      </w:r>
    </w:p>
    <w:p w:rsidR="00446D7D" w:rsidRPr="008278B6" w:rsidRDefault="00446D7D" w:rsidP="008278B6">
      <w:pPr>
        <w:pStyle w:val="ListParagraph"/>
        <w:numPr>
          <w:ilvl w:val="0"/>
          <w:numId w:val="1"/>
        </w:numPr>
        <w:spacing w:after="120" w:line="240" w:lineRule="auto"/>
        <w:jc w:val="both"/>
        <w:rPr>
          <w:sz w:val="20"/>
          <w:lang w:val="ka-GE"/>
        </w:rPr>
      </w:pPr>
      <w:r w:rsidRPr="008278B6">
        <w:rPr>
          <w:rFonts w:ascii="Sylfaen" w:hAnsi="Sylfaen"/>
          <w:sz w:val="20"/>
          <w:lang w:val="ka-GE"/>
        </w:rPr>
        <w:lastRenderedPageBreak/>
        <w:t>რა</w:t>
      </w:r>
      <w:r w:rsidRPr="008278B6">
        <w:rPr>
          <w:sz w:val="20"/>
          <w:lang w:val="ka-GE"/>
        </w:rPr>
        <w:t xml:space="preserve"> </w:t>
      </w:r>
      <w:r w:rsidRPr="008278B6">
        <w:rPr>
          <w:rFonts w:ascii="Sylfaen" w:hAnsi="Sylfaen"/>
          <w:sz w:val="20"/>
          <w:lang w:val="ka-GE"/>
        </w:rPr>
        <w:t>დინამიკაა</w:t>
      </w:r>
      <w:r w:rsidRPr="008278B6">
        <w:rPr>
          <w:sz w:val="20"/>
          <w:lang w:val="ka-GE"/>
        </w:rPr>
        <w:t xml:space="preserve"> </w:t>
      </w:r>
      <w:r w:rsidRPr="008278B6">
        <w:rPr>
          <w:rFonts w:ascii="Sylfaen" w:hAnsi="Sylfaen"/>
          <w:sz w:val="20"/>
          <w:lang w:val="ka-GE"/>
        </w:rPr>
        <w:t>თამბაქოს</w:t>
      </w:r>
      <w:r w:rsidRPr="008278B6">
        <w:rPr>
          <w:sz w:val="20"/>
          <w:lang w:val="ka-GE"/>
        </w:rPr>
        <w:t xml:space="preserve"> </w:t>
      </w:r>
      <w:r w:rsidRPr="008278B6">
        <w:rPr>
          <w:rFonts w:ascii="Sylfaen" w:hAnsi="Sylfaen"/>
          <w:sz w:val="20"/>
          <w:lang w:val="ka-GE"/>
        </w:rPr>
        <w:t>მოხმარების</w:t>
      </w:r>
      <w:r w:rsidRPr="008278B6">
        <w:rPr>
          <w:sz w:val="20"/>
          <w:lang w:val="ka-GE"/>
        </w:rPr>
        <w:t xml:space="preserve"> </w:t>
      </w:r>
      <w:r w:rsidRPr="008278B6">
        <w:rPr>
          <w:rFonts w:ascii="Sylfaen" w:hAnsi="Sylfaen"/>
          <w:sz w:val="20"/>
          <w:lang w:val="ka-GE"/>
        </w:rPr>
        <w:t>მაჩვენებლებში</w:t>
      </w:r>
      <w:r w:rsidRPr="008278B6">
        <w:rPr>
          <w:sz w:val="20"/>
          <w:lang w:val="ka-GE"/>
        </w:rPr>
        <w:t xml:space="preserve">? </w:t>
      </w:r>
      <w:r w:rsidRPr="008278B6">
        <w:rPr>
          <w:rFonts w:ascii="Sylfaen" w:hAnsi="Sylfaen"/>
          <w:sz w:val="20"/>
          <w:lang w:val="ka-GE"/>
        </w:rPr>
        <w:t>რა</w:t>
      </w:r>
      <w:r w:rsidRPr="008278B6">
        <w:rPr>
          <w:sz w:val="20"/>
          <w:lang w:val="ka-GE"/>
        </w:rPr>
        <w:t xml:space="preserve"> </w:t>
      </w:r>
      <w:r w:rsidRPr="008278B6">
        <w:rPr>
          <w:rFonts w:ascii="Sylfaen" w:hAnsi="Sylfaen"/>
          <w:sz w:val="20"/>
          <w:lang w:val="ka-GE"/>
        </w:rPr>
        <w:t>გავლენა</w:t>
      </w:r>
      <w:r w:rsidRPr="008278B6">
        <w:rPr>
          <w:sz w:val="20"/>
          <w:lang w:val="ka-GE"/>
        </w:rPr>
        <w:t xml:space="preserve"> </w:t>
      </w:r>
      <w:r w:rsidRPr="008278B6">
        <w:rPr>
          <w:rFonts w:ascii="Sylfaen" w:hAnsi="Sylfaen"/>
          <w:sz w:val="20"/>
          <w:lang w:val="ka-GE"/>
        </w:rPr>
        <w:t>იქონია</w:t>
      </w:r>
      <w:r w:rsidRPr="008278B6">
        <w:rPr>
          <w:sz w:val="20"/>
          <w:lang w:val="ka-GE"/>
        </w:rPr>
        <w:t xml:space="preserve"> </w:t>
      </w:r>
      <w:r w:rsidRPr="008278B6">
        <w:rPr>
          <w:rFonts w:ascii="Sylfaen" w:hAnsi="Sylfaen"/>
          <w:sz w:val="20"/>
          <w:lang w:val="ka-GE"/>
        </w:rPr>
        <w:t>ზემოაღნიშნულმა</w:t>
      </w:r>
      <w:r w:rsidRPr="008278B6">
        <w:rPr>
          <w:sz w:val="20"/>
          <w:lang w:val="ka-GE"/>
        </w:rPr>
        <w:t xml:space="preserve"> </w:t>
      </w:r>
      <w:r w:rsidRPr="008278B6">
        <w:rPr>
          <w:rFonts w:ascii="Sylfaen" w:hAnsi="Sylfaen"/>
          <w:sz w:val="20"/>
          <w:lang w:val="ka-GE"/>
        </w:rPr>
        <w:t>კანონმა</w:t>
      </w:r>
      <w:r w:rsidRPr="008278B6">
        <w:rPr>
          <w:sz w:val="20"/>
          <w:lang w:val="ka-GE"/>
        </w:rPr>
        <w:t xml:space="preserve"> </w:t>
      </w:r>
      <w:r w:rsidRPr="008278B6">
        <w:rPr>
          <w:rFonts w:ascii="Sylfaen" w:hAnsi="Sylfaen"/>
          <w:sz w:val="20"/>
          <w:lang w:val="ka-GE"/>
        </w:rPr>
        <w:t>მასზე</w:t>
      </w:r>
      <w:r w:rsidRPr="008278B6">
        <w:rPr>
          <w:sz w:val="20"/>
          <w:lang w:val="ka-GE"/>
        </w:rPr>
        <w:t>?</w:t>
      </w:r>
    </w:p>
    <w:p w:rsidR="00C82FED" w:rsidRPr="00F05D66" w:rsidRDefault="00F05D66" w:rsidP="00811D7A">
      <w:pPr>
        <w:pStyle w:val="ListParagraph"/>
        <w:numPr>
          <w:ilvl w:val="0"/>
          <w:numId w:val="10"/>
        </w:numPr>
        <w:spacing w:after="120" w:line="240" w:lineRule="auto"/>
        <w:jc w:val="both"/>
        <w:rPr>
          <w:rFonts w:ascii="Sylfaen" w:hAnsi="Sylfaen"/>
          <w:color w:val="000000" w:themeColor="text1"/>
          <w:sz w:val="20"/>
          <w:lang w:val="ka-GE"/>
        </w:rPr>
      </w:pPr>
      <w:r w:rsidRPr="00F05D66">
        <w:rPr>
          <w:rFonts w:ascii="Sylfaen" w:hAnsi="Sylfaen"/>
          <w:color w:val="000000" w:themeColor="text1"/>
          <w:sz w:val="20"/>
          <w:lang w:val="ka-GE"/>
        </w:rPr>
        <w:t>ოფიციალური</w:t>
      </w:r>
      <w:r w:rsidR="00EA651F" w:rsidRPr="00F05D66">
        <w:rPr>
          <w:rFonts w:ascii="Sylfaen" w:hAnsi="Sylfaen"/>
          <w:color w:val="000000" w:themeColor="text1"/>
          <w:sz w:val="20"/>
          <w:lang w:val="ka-GE"/>
        </w:rPr>
        <w:t xml:space="preserve"> </w:t>
      </w:r>
      <w:r w:rsidRPr="00F05D66">
        <w:rPr>
          <w:rFonts w:ascii="Sylfaen" w:hAnsi="Sylfaen"/>
          <w:color w:val="000000" w:themeColor="text1"/>
          <w:sz w:val="20"/>
          <w:lang w:val="ka-GE"/>
        </w:rPr>
        <w:t xml:space="preserve">სტატისტიკური </w:t>
      </w:r>
      <w:r w:rsidR="00EA651F" w:rsidRPr="00F05D66">
        <w:rPr>
          <w:rFonts w:ascii="Sylfaen" w:hAnsi="Sylfaen"/>
          <w:color w:val="000000" w:themeColor="text1"/>
          <w:sz w:val="20"/>
          <w:lang w:val="ka-GE"/>
        </w:rPr>
        <w:t xml:space="preserve">მონაცემები </w:t>
      </w:r>
      <w:r w:rsidRPr="00F05D66">
        <w:rPr>
          <w:rFonts w:ascii="Sylfaen" w:hAnsi="Sylfaen"/>
          <w:color w:val="000000" w:themeColor="text1"/>
          <w:sz w:val="20"/>
          <w:lang w:val="ka-GE"/>
        </w:rPr>
        <w:t xml:space="preserve">ამ ეტაპზე </w:t>
      </w:r>
      <w:r w:rsidR="00EA651F" w:rsidRPr="00F05D66">
        <w:rPr>
          <w:rFonts w:ascii="Sylfaen" w:hAnsi="Sylfaen"/>
          <w:color w:val="000000" w:themeColor="text1"/>
          <w:sz w:val="20"/>
          <w:lang w:val="ka-GE"/>
        </w:rPr>
        <w:t>არ გვაქვს</w:t>
      </w:r>
      <w:r w:rsidRPr="00F05D66">
        <w:rPr>
          <w:rFonts w:ascii="Sylfaen" w:hAnsi="Sylfaen"/>
          <w:color w:val="000000" w:themeColor="text1"/>
          <w:sz w:val="20"/>
          <w:lang w:val="ka-GE"/>
        </w:rPr>
        <w:t xml:space="preserve">. ვატარებთ </w:t>
      </w:r>
      <w:r w:rsidRPr="00F05D66">
        <w:rPr>
          <w:rFonts w:ascii="Sylfaen" w:hAnsi="Sylfaen"/>
          <w:color w:val="000000" w:themeColor="text1"/>
          <w:sz w:val="20"/>
        </w:rPr>
        <w:t>on-line</w:t>
      </w:r>
      <w:r w:rsidRPr="00F05D66">
        <w:rPr>
          <w:rFonts w:ascii="Sylfaen" w:hAnsi="Sylfaen"/>
          <w:color w:val="000000" w:themeColor="text1"/>
          <w:sz w:val="20"/>
          <w:lang w:val="ka-GE"/>
        </w:rPr>
        <w:t xml:space="preserve"> გამპოკითხვას; ასევე ვაანალიზებთ</w:t>
      </w:r>
      <w:r>
        <w:rPr>
          <w:rFonts w:ascii="Sylfaen" w:hAnsi="Sylfaen"/>
          <w:color w:val="000000" w:themeColor="text1"/>
          <w:sz w:val="20"/>
          <w:lang w:val="ka-GE"/>
        </w:rPr>
        <w:t xml:space="preserve"> </w:t>
      </w:r>
      <w:r w:rsidR="00C82FED" w:rsidRPr="00F05D66">
        <w:rPr>
          <w:rFonts w:ascii="Sylfaen" w:hAnsi="Sylfaen"/>
          <w:color w:val="000000" w:themeColor="text1"/>
          <w:sz w:val="20"/>
          <w:lang w:val="ka-GE"/>
        </w:rPr>
        <w:t>გულ-სისხლძარღვთა დაავადებების მონაცემებს</w:t>
      </w:r>
      <w:r w:rsidR="008278B6" w:rsidRPr="00F05D66">
        <w:rPr>
          <w:rFonts w:ascii="Sylfaen" w:hAnsi="Sylfaen"/>
          <w:color w:val="000000" w:themeColor="text1"/>
          <w:sz w:val="20"/>
          <w:lang w:val="ka-GE"/>
        </w:rPr>
        <w:t>, შედეგებს გავასაჯაროებთ</w:t>
      </w:r>
      <w:r w:rsidR="00C82FED" w:rsidRPr="00F05D66">
        <w:rPr>
          <w:rFonts w:ascii="Sylfaen" w:hAnsi="Sylfaen"/>
          <w:color w:val="000000" w:themeColor="text1"/>
          <w:sz w:val="20"/>
          <w:lang w:val="ka-GE"/>
        </w:rPr>
        <w:t>.</w:t>
      </w:r>
    </w:p>
    <w:p w:rsidR="00C82FED" w:rsidRPr="00EA651F" w:rsidRDefault="00C82FED" w:rsidP="00446D7D">
      <w:pPr>
        <w:pStyle w:val="ListParagraph"/>
        <w:jc w:val="both"/>
        <w:rPr>
          <w:rFonts w:ascii="Sylfaen" w:hAnsi="Sylfaen"/>
          <w:color w:val="4472C4" w:themeColor="accent5"/>
          <w:lang w:val="ka-GE"/>
        </w:rPr>
      </w:pPr>
    </w:p>
    <w:p w:rsidR="00552462" w:rsidRPr="008278B6" w:rsidRDefault="00446D7D" w:rsidP="008278B6">
      <w:pPr>
        <w:pStyle w:val="ListParagraph"/>
        <w:numPr>
          <w:ilvl w:val="0"/>
          <w:numId w:val="1"/>
        </w:numPr>
        <w:spacing w:after="120" w:line="240" w:lineRule="auto"/>
        <w:jc w:val="both"/>
        <w:rPr>
          <w:rFonts w:ascii="Sylfaen" w:hAnsi="Sylfaen"/>
          <w:sz w:val="20"/>
          <w:lang w:val="ka-GE"/>
        </w:rPr>
      </w:pPr>
      <w:r w:rsidRPr="008278B6">
        <w:rPr>
          <w:rFonts w:ascii="Sylfaen" w:hAnsi="Sylfaen"/>
          <w:sz w:val="20"/>
          <w:lang w:val="ka-GE"/>
        </w:rPr>
        <w:t>რა</w:t>
      </w:r>
      <w:r w:rsidRPr="008278B6">
        <w:rPr>
          <w:sz w:val="20"/>
          <w:lang w:val="ka-GE"/>
        </w:rPr>
        <w:t xml:space="preserve"> </w:t>
      </w:r>
      <w:r w:rsidRPr="008278B6">
        <w:rPr>
          <w:rFonts w:ascii="Sylfaen" w:hAnsi="Sylfaen"/>
          <w:sz w:val="20"/>
          <w:lang w:val="ka-GE"/>
        </w:rPr>
        <w:t>დინამიკაა</w:t>
      </w:r>
      <w:r w:rsidRPr="008278B6">
        <w:rPr>
          <w:sz w:val="20"/>
          <w:lang w:val="ka-GE"/>
        </w:rPr>
        <w:t xml:space="preserve"> </w:t>
      </w:r>
      <w:r w:rsidRPr="008278B6">
        <w:rPr>
          <w:rFonts w:ascii="Sylfaen" w:hAnsi="Sylfaen"/>
          <w:sz w:val="20"/>
          <w:lang w:val="ka-GE"/>
        </w:rPr>
        <w:t>თამბაქოზე</w:t>
      </w:r>
      <w:r w:rsidRPr="008278B6">
        <w:rPr>
          <w:sz w:val="20"/>
          <w:lang w:val="ka-GE"/>
        </w:rPr>
        <w:t xml:space="preserve"> </w:t>
      </w:r>
      <w:r w:rsidRPr="008278B6">
        <w:rPr>
          <w:rFonts w:ascii="Sylfaen" w:hAnsi="Sylfaen"/>
          <w:sz w:val="20"/>
          <w:lang w:val="ka-GE"/>
        </w:rPr>
        <w:t>თავის</w:t>
      </w:r>
      <w:r w:rsidRPr="008278B6">
        <w:rPr>
          <w:sz w:val="20"/>
          <w:lang w:val="ka-GE"/>
        </w:rPr>
        <w:t xml:space="preserve"> </w:t>
      </w:r>
      <w:r w:rsidRPr="008278B6">
        <w:rPr>
          <w:rFonts w:ascii="Sylfaen" w:hAnsi="Sylfaen"/>
          <w:sz w:val="20"/>
          <w:lang w:val="ka-GE"/>
        </w:rPr>
        <w:t>დანებების</w:t>
      </w:r>
      <w:r w:rsidRPr="008278B6">
        <w:rPr>
          <w:sz w:val="20"/>
          <w:lang w:val="ka-GE"/>
        </w:rPr>
        <w:t xml:space="preserve"> </w:t>
      </w:r>
      <w:r w:rsidRPr="008278B6">
        <w:rPr>
          <w:rFonts w:ascii="Sylfaen" w:hAnsi="Sylfaen"/>
          <w:sz w:val="20"/>
          <w:lang w:val="ka-GE"/>
        </w:rPr>
        <w:t>მიმართულებით</w:t>
      </w:r>
      <w:r w:rsidRPr="008278B6">
        <w:rPr>
          <w:sz w:val="20"/>
          <w:lang w:val="ka-GE"/>
        </w:rPr>
        <w:t xml:space="preserve">, </w:t>
      </w:r>
      <w:r w:rsidRPr="008278B6">
        <w:rPr>
          <w:rFonts w:ascii="Sylfaen" w:hAnsi="Sylfaen"/>
          <w:sz w:val="20"/>
          <w:lang w:val="ka-GE"/>
        </w:rPr>
        <w:t>მის</w:t>
      </w:r>
      <w:r w:rsidRPr="008278B6">
        <w:rPr>
          <w:sz w:val="20"/>
          <w:lang w:val="ka-GE"/>
        </w:rPr>
        <w:t xml:space="preserve"> </w:t>
      </w:r>
      <w:r w:rsidRPr="008278B6">
        <w:rPr>
          <w:rFonts w:ascii="Sylfaen" w:hAnsi="Sylfaen"/>
          <w:sz w:val="20"/>
          <w:lang w:val="ka-GE"/>
        </w:rPr>
        <w:t>სერვისებზე</w:t>
      </w:r>
      <w:r w:rsidRPr="008278B6">
        <w:rPr>
          <w:sz w:val="20"/>
          <w:lang w:val="ka-GE"/>
        </w:rPr>
        <w:t xml:space="preserve"> </w:t>
      </w:r>
      <w:r w:rsidRPr="008278B6">
        <w:rPr>
          <w:rFonts w:ascii="Sylfaen" w:hAnsi="Sylfaen"/>
          <w:sz w:val="20"/>
          <w:lang w:val="ka-GE"/>
        </w:rPr>
        <w:t>მოთხოვნაში</w:t>
      </w:r>
      <w:r w:rsidRPr="008278B6">
        <w:rPr>
          <w:sz w:val="20"/>
          <w:lang w:val="ka-GE"/>
        </w:rPr>
        <w:t xml:space="preserve"> </w:t>
      </w:r>
      <w:r w:rsidRPr="008278B6">
        <w:rPr>
          <w:rFonts w:ascii="Sylfaen" w:hAnsi="Sylfaen"/>
          <w:sz w:val="20"/>
          <w:lang w:val="ka-GE"/>
        </w:rPr>
        <w:t>და</w:t>
      </w:r>
      <w:r w:rsidRPr="008278B6">
        <w:rPr>
          <w:sz w:val="20"/>
          <w:lang w:val="ka-GE"/>
        </w:rPr>
        <w:t xml:space="preserve"> </w:t>
      </w:r>
      <w:r w:rsidRPr="008278B6">
        <w:rPr>
          <w:rFonts w:ascii="Sylfaen" w:hAnsi="Sylfaen"/>
          <w:sz w:val="20"/>
          <w:lang w:val="ka-GE"/>
        </w:rPr>
        <w:t>რა</w:t>
      </w:r>
      <w:r w:rsidRPr="008278B6">
        <w:rPr>
          <w:sz w:val="20"/>
          <w:lang w:val="ka-GE"/>
        </w:rPr>
        <w:t xml:space="preserve"> </w:t>
      </w:r>
      <w:r w:rsidRPr="008278B6">
        <w:rPr>
          <w:rFonts w:ascii="Sylfaen" w:hAnsi="Sylfaen"/>
          <w:sz w:val="20"/>
          <w:lang w:val="ka-GE"/>
        </w:rPr>
        <w:t>კეთდება</w:t>
      </w:r>
      <w:r w:rsidRPr="008278B6">
        <w:rPr>
          <w:sz w:val="20"/>
          <w:lang w:val="ka-GE"/>
        </w:rPr>
        <w:t xml:space="preserve"> </w:t>
      </w:r>
      <w:r w:rsidRPr="008278B6">
        <w:rPr>
          <w:rFonts w:ascii="Sylfaen" w:hAnsi="Sylfaen"/>
          <w:sz w:val="20"/>
          <w:lang w:val="ka-GE"/>
        </w:rPr>
        <w:t>მის</w:t>
      </w:r>
      <w:r w:rsidRPr="008278B6">
        <w:rPr>
          <w:sz w:val="20"/>
          <w:lang w:val="ka-GE"/>
        </w:rPr>
        <w:t xml:space="preserve"> </w:t>
      </w:r>
      <w:r w:rsidRPr="008278B6">
        <w:rPr>
          <w:rFonts w:ascii="Sylfaen" w:hAnsi="Sylfaen"/>
          <w:sz w:val="20"/>
          <w:lang w:val="ka-GE"/>
        </w:rPr>
        <w:t>დასაკმყოფილებლად</w:t>
      </w:r>
    </w:p>
    <w:p w:rsidR="008278B6" w:rsidRPr="0086707A" w:rsidRDefault="00EA651F" w:rsidP="008278B6">
      <w:pPr>
        <w:pStyle w:val="ListParagraph"/>
        <w:numPr>
          <w:ilvl w:val="0"/>
          <w:numId w:val="11"/>
        </w:numPr>
        <w:spacing w:after="120" w:line="240" w:lineRule="auto"/>
        <w:jc w:val="both"/>
        <w:rPr>
          <w:rFonts w:ascii="Sylfaen" w:hAnsi="Sylfaen"/>
          <w:color w:val="000000" w:themeColor="text1"/>
          <w:sz w:val="20"/>
          <w:lang w:val="ka-GE"/>
        </w:rPr>
      </w:pPr>
      <w:r w:rsidRPr="0086707A">
        <w:rPr>
          <w:rFonts w:ascii="Sylfaen" w:hAnsi="Sylfaen" w:cs="Sylfaen"/>
          <w:color w:val="000000" w:themeColor="text1"/>
          <w:sz w:val="20"/>
          <w:lang w:val="ka-GE"/>
        </w:rPr>
        <w:t>შემუშავებულია</w:t>
      </w:r>
      <w:r w:rsidRPr="0086707A">
        <w:rPr>
          <w:rFonts w:ascii="Sylfaen" w:hAnsi="Sylfaen"/>
          <w:color w:val="000000" w:themeColor="text1"/>
          <w:sz w:val="20"/>
          <w:lang w:val="ka-GE"/>
        </w:rPr>
        <w:t xml:space="preserve"> თამბაქოსთვის თავის დანებების სტ</w:t>
      </w:r>
      <w:r w:rsidRPr="0086707A">
        <w:rPr>
          <w:rFonts w:ascii="Sylfaen" w:hAnsi="Sylfaen" w:cs="Sylfaen"/>
          <w:color w:val="000000" w:themeColor="text1"/>
          <w:sz w:val="20"/>
          <w:lang w:val="ka-GE"/>
        </w:rPr>
        <w:t>რატეგია</w:t>
      </w:r>
      <w:r w:rsidRPr="0086707A">
        <w:rPr>
          <w:rFonts w:ascii="Sylfaen" w:hAnsi="Sylfaen"/>
          <w:color w:val="000000" w:themeColor="text1"/>
          <w:sz w:val="20"/>
          <w:lang w:val="ka-GE"/>
        </w:rPr>
        <w:t xml:space="preserve"> და ეროვნული გაიდლაინებიც გადახედილია, წარედგინება ჯანდაცვის სამინისტროს დასამტკიც</w:t>
      </w:r>
      <w:r w:rsidR="008278B6" w:rsidRPr="0086707A">
        <w:rPr>
          <w:rFonts w:ascii="Sylfaen" w:hAnsi="Sylfaen"/>
          <w:color w:val="000000" w:themeColor="text1"/>
          <w:sz w:val="20"/>
          <w:lang w:val="ka-GE"/>
        </w:rPr>
        <w:t>ე</w:t>
      </w:r>
      <w:r w:rsidRPr="0086707A">
        <w:rPr>
          <w:rFonts w:ascii="Sylfaen" w:hAnsi="Sylfaen"/>
          <w:color w:val="000000" w:themeColor="text1"/>
          <w:sz w:val="20"/>
          <w:lang w:val="ka-GE"/>
        </w:rPr>
        <w:t>ბლად</w:t>
      </w:r>
      <w:r w:rsidR="00F05D66">
        <w:rPr>
          <w:rFonts w:ascii="Sylfaen" w:hAnsi="Sylfaen"/>
          <w:color w:val="000000" w:themeColor="text1"/>
          <w:sz w:val="20"/>
          <w:lang w:val="ka-GE"/>
        </w:rPr>
        <w:t>.</w:t>
      </w:r>
    </w:p>
    <w:p w:rsidR="0086707A" w:rsidRPr="0086707A" w:rsidRDefault="00EA651F" w:rsidP="008278B6">
      <w:pPr>
        <w:pStyle w:val="ListParagraph"/>
        <w:numPr>
          <w:ilvl w:val="0"/>
          <w:numId w:val="11"/>
        </w:numPr>
        <w:spacing w:after="120" w:line="240" w:lineRule="auto"/>
        <w:jc w:val="both"/>
        <w:rPr>
          <w:rFonts w:ascii="Sylfaen" w:hAnsi="Sylfaen"/>
          <w:color w:val="000000" w:themeColor="text1"/>
          <w:sz w:val="20"/>
          <w:lang w:val="ka-GE"/>
        </w:rPr>
      </w:pPr>
      <w:r w:rsidRPr="0086707A">
        <w:rPr>
          <w:rFonts w:ascii="Sylfaen" w:hAnsi="Sylfaen"/>
          <w:color w:val="000000" w:themeColor="text1"/>
          <w:sz w:val="20"/>
          <w:lang w:val="ka-GE"/>
        </w:rPr>
        <w:t>ხდება</w:t>
      </w:r>
      <w:r w:rsidR="008278B6" w:rsidRPr="0086707A">
        <w:rPr>
          <w:rFonts w:ascii="Sylfaen" w:hAnsi="Sylfaen"/>
          <w:color w:val="000000" w:themeColor="text1"/>
          <w:sz w:val="20"/>
          <w:lang w:val="ka-GE"/>
        </w:rPr>
        <w:t xml:space="preserve"> თამბაქოზე თავის დანებების</w:t>
      </w:r>
      <w:r w:rsidRPr="0086707A">
        <w:rPr>
          <w:rFonts w:ascii="Sylfaen" w:hAnsi="Sylfaen"/>
          <w:color w:val="000000" w:themeColor="text1"/>
          <w:sz w:val="20"/>
          <w:lang w:val="ka-GE"/>
        </w:rPr>
        <w:t xml:space="preserve"> ხანმოკლე კონსულტაციაში გადამზადება, გახსნილია თავის დანებების კლინიკები</w:t>
      </w:r>
      <w:r w:rsidR="00F05D66">
        <w:rPr>
          <w:rFonts w:ascii="Sylfaen" w:hAnsi="Sylfaen"/>
          <w:color w:val="000000" w:themeColor="text1"/>
          <w:sz w:val="20"/>
          <w:lang w:val="ka-GE"/>
        </w:rPr>
        <w:t>.</w:t>
      </w:r>
    </w:p>
    <w:p w:rsidR="00EA651F" w:rsidRDefault="00EA651F" w:rsidP="008278B6">
      <w:pPr>
        <w:pStyle w:val="ListParagraph"/>
        <w:numPr>
          <w:ilvl w:val="0"/>
          <w:numId w:val="11"/>
        </w:numPr>
        <w:spacing w:after="120" w:line="240" w:lineRule="auto"/>
        <w:jc w:val="both"/>
        <w:rPr>
          <w:rFonts w:ascii="Sylfaen" w:hAnsi="Sylfaen"/>
          <w:color w:val="000000" w:themeColor="text1"/>
          <w:sz w:val="20"/>
          <w:lang w:val="ka-GE"/>
        </w:rPr>
      </w:pPr>
      <w:r w:rsidRPr="0086707A">
        <w:rPr>
          <w:rFonts w:ascii="Sylfaen" w:hAnsi="Sylfaen"/>
          <w:color w:val="000000" w:themeColor="text1"/>
          <w:sz w:val="20"/>
          <w:lang w:val="ka-GE"/>
        </w:rPr>
        <w:t>სამინისტრომ დააფიქსირა</w:t>
      </w:r>
      <w:r w:rsidR="0086707A" w:rsidRPr="0086707A">
        <w:rPr>
          <w:rFonts w:ascii="Sylfaen" w:hAnsi="Sylfaen"/>
          <w:color w:val="000000" w:themeColor="text1"/>
          <w:sz w:val="20"/>
          <w:lang w:val="ka-GE"/>
        </w:rPr>
        <w:t>,</w:t>
      </w:r>
      <w:r w:rsidRPr="0086707A">
        <w:rPr>
          <w:rFonts w:ascii="Sylfaen" w:hAnsi="Sylfaen"/>
          <w:color w:val="000000" w:themeColor="text1"/>
          <w:sz w:val="20"/>
          <w:lang w:val="ka-GE"/>
        </w:rPr>
        <w:t xml:space="preserve"> რომ </w:t>
      </w:r>
      <w:r w:rsidR="0086707A" w:rsidRPr="0086707A">
        <w:rPr>
          <w:rFonts w:ascii="Sylfaen" w:hAnsi="Sylfaen"/>
          <w:color w:val="000000" w:themeColor="text1"/>
          <w:sz w:val="20"/>
          <w:lang w:val="ka-GE"/>
        </w:rPr>
        <w:t xml:space="preserve">ნიკოტინის ჩანაცვლების თერაპიაზე თავის დანებების სხვა მედიკამენტებზე/საშუალებებზე გაიზარდოს </w:t>
      </w:r>
      <w:r w:rsidRPr="0086707A">
        <w:rPr>
          <w:rFonts w:ascii="Sylfaen" w:hAnsi="Sylfaen"/>
          <w:color w:val="000000" w:themeColor="text1"/>
          <w:sz w:val="20"/>
          <w:lang w:val="ka-GE"/>
        </w:rPr>
        <w:t xml:space="preserve">ფინანსური და ფიზიკური ხელმისაწვდომობა. </w:t>
      </w:r>
    </w:p>
    <w:p w:rsidR="00F05D66" w:rsidRDefault="00F05D66" w:rsidP="008278B6">
      <w:pPr>
        <w:pStyle w:val="ListParagraph"/>
        <w:numPr>
          <w:ilvl w:val="0"/>
          <w:numId w:val="11"/>
        </w:numPr>
        <w:spacing w:after="120" w:line="240" w:lineRule="auto"/>
        <w:jc w:val="both"/>
        <w:rPr>
          <w:rFonts w:ascii="Sylfaen" w:hAnsi="Sylfaen"/>
          <w:color w:val="000000" w:themeColor="text1"/>
          <w:sz w:val="20"/>
          <w:lang w:val="ka-GE"/>
        </w:rPr>
      </w:pPr>
      <w:r>
        <w:rPr>
          <w:rFonts w:ascii="Sylfaen" w:hAnsi="Sylfaen"/>
          <w:color w:val="000000" w:themeColor="text1"/>
          <w:sz w:val="20"/>
          <w:lang w:val="ka-GE"/>
        </w:rPr>
        <w:t>კვირაში 7 დღე, 10-დან 18 საათამდე ფუნქციონირებს თამბაქოზე თავის დანებების ცხელი ხაზი 116001</w:t>
      </w:r>
      <w:r w:rsidR="00B0737C">
        <w:rPr>
          <w:rFonts w:ascii="Sylfaen" w:hAnsi="Sylfaen"/>
          <w:color w:val="000000" w:themeColor="text1"/>
          <w:sz w:val="20"/>
        </w:rPr>
        <w:t>.</w:t>
      </w:r>
      <w:bookmarkStart w:id="0" w:name="_GoBack"/>
      <w:bookmarkEnd w:id="0"/>
    </w:p>
    <w:p w:rsidR="00F05D66" w:rsidRPr="0086707A" w:rsidRDefault="00F05D66" w:rsidP="008278B6">
      <w:pPr>
        <w:pStyle w:val="ListParagraph"/>
        <w:numPr>
          <w:ilvl w:val="0"/>
          <w:numId w:val="11"/>
        </w:numPr>
        <w:spacing w:after="120" w:line="240" w:lineRule="auto"/>
        <w:jc w:val="both"/>
        <w:rPr>
          <w:rFonts w:ascii="Sylfaen" w:hAnsi="Sylfaen"/>
          <w:color w:val="000000" w:themeColor="text1"/>
          <w:sz w:val="20"/>
          <w:lang w:val="ka-GE"/>
        </w:rPr>
      </w:pPr>
      <w:r>
        <w:rPr>
          <w:rFonts w:ascii="Sylfaen" w:hAnsi="Sylfaen"/>
          <w:color w:val="000000" w:themeColor="text1"/>
          <w:sz w:val="20"/>
          <w:lang w:val="ka-GE"/>
        </w:rPr>
        <w:t>ფუნქციონირებს მობილური აპლიკაცია „თავს ვანებებ“</w:t>
      </w:r>
    </w:p>
    <w:p w:rsidR="008278B6" w:rsidRPr="008278B6" w:rsidRDefault="008278B6">
      <w:pPr>
        <w:pStyle w:val="ListParagraph"/>
        <w:spacing w:after="120" w:line="240" w:lineRule="auto"/>
        <w:jc w:val="both"/>
        <w:rPr>
          <w:rFonts w:ascii="Sylfaen" w:hAnsi="Sylfaen"/>
          <w:color w:val="4472C4" w:themeColor="accent5"/>
          <w:sz w:val="20"/>
          <w:lang w:val="ka-GE"/>
        </w:rPr>
      </w:pPr>
    </w:p>
    <w:sectPr w:rsidR="008278B6" w:rsidRPr="008278B6" w:rsidSect="00F220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BPGNinoMtavrul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303DB1"/>
    <w:multiLevelType w:val="hybridMultilevel"/>
    <w:tmpl w:val="B03C69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A34BE4"/>
    <w:multiLevelType w:val="hybridMultilevel"/>
    <w:tmpl w:val="6ADE5F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001501"/>
    <w:multiLevelType w:val="hybridMultilevel"/>
    <w:tmpl w:val="EA80D9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6607946"/>
    <w:multiLevelType w:val="hybridMultilevel"/>
    <w:tmpl w:val="6F5476B6"/>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
    <w:nsid w:val="2C3D60E5"/>
    <w:multiLevelType w:val="hybridMultilevel"/>
    <w:tmpl w:val="0910EC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E6037AA"/>
    <w:multiLevelType w:val="hybridMultilevel"/>
    <w:tmpl w:val="451EF2F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90E5AB5"/>
    <w:multiLevelType w:val="hybridMultilevel"/>
    <w:tmpl w:val="4506531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A195F25"/>
    <w:multiLevelType w:val="hybridMultilevel"/>
    <w:tmpl w:val="4908407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17517E9"/>
    <w:multiLevelType w:val="hybridMultilevel"/>
    <w:tmpl w:val="EB0A8F30"/>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C7043AF"/>
    <w:multiLevelType w:val="hybridMultilevel"/>
    <w:tmpl w:val="8E1C56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71D67E80"/>
    <w:multiLevelType w:val="hybridMultilevel"/>
    <w:tmpl w:val="75E8AA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3"/>
  </w:num>
  <w:num w:numId="3">
    <w:abstractNumId w:val="7"/>
  </w:num>
  <w:num w:numId="4">
    <w:abstractNumId w:val="10"/>
  </w:num>
  <w:num w:numId="5">
    <w:abstractNumId w:val="1"/>
  </w:num>
  <w:num w:numId="6">
    <w:abstractNumId w:val="4"/>
  </w:num>
  <w:num w:numId="7">
    <w:abstractNumId w:val="5"/>
  </w:num>
  <w:num w:numId="8">
    <w:abstractNumId w:val="8"/>
  </w:num>
  <w:num w:numId="9">
    <w:abstractNumId w:val="6"/>
  </w:num>
  <w:num w:numId="10">
    <w:abstractNumId w:val="9"/>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5C1"/>
    <w:rsid w:val="000454FD"/>
    <w:rsid w:val="00190EA4"/>
    <w:rsid w:val="00194A06"/>
    <w:rsid w:val="00446D7D"/>
    <w:rsid w:val="004835C1"/>
    <w:rsid w:val="00494D40"/>
    <w:rsid w:val="004A57C3"/>
    <w:rsid w:val="004B50A3"/>
    <w:rsid w:val="00536F8A"/>
    <w:rsid w:val="00552462"/>
    <w:rsid w:val="006160B0"/>
    <w:rsid w:val="00684AC6"/>
    <w:rsid w:val="007044FE"/>
    <w:rsid w:val="00727B51"/>
    <w:rsid w:val="008278B6"/>
    <w:rsid w:val="0085559E"/>
    <w:rsid w:val="0086707A"/>
    <w:rsid w:val="00905515"/>
    <w:rsid w:val="00967129"/>
    <w:rsid w:val="00A32B0D"/>
    <w:rsid w:val="00B01B79"/>
    <w:rsid w:val="00B0737C"/>
    <w:rsid w:val="00B86820"/>
    <w:rsid w:val="00C62431"/>
    <w:rsid w:val="00C82FED"/>
    <w:rsid w:val="00D10423"/>
    <w:rsid w:val="00D60102"/>
    <w:rsid w:val="00D81290"/>
    <w:rsid w:val="00E117DE"/>
    <w:rsid w:val="00E37262"/>
    <w:rsid w:val="00EA651F"/>
    <w:rsid w:val="00F05D66"/>
    <w:rsid w:val="00F2204C"/>
    <w:rsid w:val="00F462F2"/>
    <w:rsid w:val="00F544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F7E817F-536C-4678-B4EA-AB8575956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20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2462"/>
    <w:pPr>
      <w:ind w:left="720"/>
      <w:contextualSpacing/>
    </w:pPr>
  </w:style>
  <w:style w:type="paragraph" w:customStyle="1" w:styleId="Default">
    <w:name w:val="Default"/>
    <w:rsid w:val="0086707A"/>
    <w:pPr>
      <w:autoSpaceDE w:val="0"/>
      <w:autoSpaceDN w:val="0"/>
      <w:adjustRightInd w:val="0"/>
      <w:spacing w:after="0" w:line="240" w:lineRule="auto"/>
    </w:pPr>
    <w:rPr>
      <w:rFonts w:ascii="Symbol" w:hAnsi="Symbol" w:cs="Symbo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1489</Words>
  <Characters>8488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Elene Zhorzholadze</dc:creator>
  <cp:lastModifiedBy>Lela Sturua</cp:lastModifiedBy>
  <cp:revision>4</cp:revision>
  <dcterms:created xsi:type="dcterms:W3CDTF">2019-03-20T12:20:00Z</dcterms:created>
  <dcterms:modified xsi:type="dcterms:W3CDTF">2019-03-20T12:20:00Z</dcterms:modified>
</cp:coreProperties>
</file>