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C3" w:rsidRPr="00E208C3" w:rsidRDefault="00105AD1" w:rsidP="00E20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105AD1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ქალაქ</w:t>
      </w:r>
      <w:proofErr w:type="spellEnd"/>
      <w:r w:rsidRPr="00105AD1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105AD1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თბილისის</w:t>
      </w:r>
      <w:proofErr w:type="spellEnd"/>
      <w:r w:rsidRPr="00105AD1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105AD1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მუნიციპალიტეტის</w:t>
      </w:r>
      <w:proofErr w:type="spellEnd"/>
      <w:r w:rsidRPr="00105AD1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საჯარო</w:t>
      </w:r>
      <w:proofErr w:type="spellEnd"/>
      <w:r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სამართლის</w:t>
      </w:r>
      <w:proofErr w:type="spellEnd"/>
      <w:r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იურიდიული</w:t>
      </w:r>
      <w:proofErr w:type="spellEnd"/>
      <w:r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პირი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ს</w:t>
      </w:r>
      <w:proofErr w:type="spellEnd"/>
      <w:r w:rsidRPr="00105AD1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– 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„</w:t>
      </w:r>
      <w:proofErr w:type="spellStart"/>
      <w:r w:rsidRPr="00105AD1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სასწრაფო</w:t>
      </w:r>
      <w:proofErr w:type="spellEnd"/>
      <w:r w:rsidRPr="00105AD1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105AD1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სამედიცინო</w:t>
      </w:r>
      <w:proofErr w:type="spellEnd"/>
      <w:r w:rsidRPr="00105AD1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105AD1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დახმარების</w:t>
      </w:r>
      <w:proofErr w:type="spellEnd"/>
      <w:r w:rsidRPr="00105AD1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105AD1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ცენტრი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ს</w:t>
      </w:r>
      <w:proofErr w:type="spellEnd"/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“ სამედიცინო ბრიგადების მიერ განხორციელდა პაციენტების სასწრაფო სამედიცინო დახმარება პრეჰოსპიტალურ ეტაპზე, პაციენტების შეფასებისა და გადაუდებელი მდგომარეობების მართვის მიზნით.</w:t>
      </w:r>
      <w:r w:rsidR="00FC6DB4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აღნიშნული სამედიცინო მომსახურება განხორციელდა </w:t>
      </w:r>
      <w:r w:rsidR="00FC6DB4" w:rsidRPr="00FC6DB4">
        <w:rPr>
          <w:rFonts w:ascii="Sylfaen" w:eastAsia="Times New Roman" w:hAnsi="Sylfaen" w:cs="Sylfaen"/>
          <w:bCs/>
          <w:color w:val="FF0000"/>
          <w:sz w:val="24"/>
          <w:szCs w:val="24"/>
          <w:lang w:val="ka-GE" w:eastAsia="x-none"/>
        </w:rPr>
        <w:t>საქართველო-სომხეთის</w:t>
      </w:r>
      <w:r w:rsidR="00FC6DB4">
        <w:rPr>
          <w:rFonts w:ascii="Sylfaen" w:eastAsia="Times New Roman" w:hAnsi="Sylfaen" w:cs="Sylfaen"/>
          <w:bCs/>
          <w:color w:val="FF0000"/>
          <w:sz w:val="24"/>
          <w:szCs w:val="24"/>
          <w:lang w:val="ka-GE" w:eastAsia="x-none"/>
        </w:rPr>
        <w:t xml:space="preserve"> ხელშეკრულების ფარგლებში უსასყიდლოდ. (ეს ხელშეკრულების სათაური შენ გაალამაზე)</w:t>
      </w:r>
      <w:r w:rsidR="00FC6DB4" w:rsidRPr="00FC6DB4">
        <w:rPr>
          <w:rFonts w:ascii="Sylfaen" w:eastAsia="Times New Roman" w:hAnsi="Sylfaen" w:cs="Sylfaen"/>
          <w:bCs/>
          <w:color w:val="FF0000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რაც შეეხება ჰოსპიტალურ დახმარებას, საქართველოს მოქმედი კანონმდებლობ</w:t>
      </w:r>
      <w:r w:rsidR="00FC6DB4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ით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, კერძოდ, სახელმწიფო პროგრამების ფარგლებში, არ არის გათვალისწინებული გადაუდებელი ჰოსპიტალური მომსახურების ანაზღაურება უცხო ქვეყნის მოქალაქეების</w:t>
      </w:r>
      <w:r w:rsidR="00FC6DB4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თვის, გარდა </w:t>
      </w:r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ტერიტორიაზე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მოძრავი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უცხო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სახელმწიფოში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რეგისტრირებული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ავტოსატრანსპორტო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საშუალების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მფლობელის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სამოქალაქო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პასუხისმგებლობის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სავალდებულო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დაზღვევის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კანონით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სადაზღვევო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შემთხვევის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შედეგად</w:t>
      </w:r>
      <w:proofErr w:type="spellEnd"/>
      <w:r w:rsidR="00FC6DB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დაზარალებული  პირებისა, ასევე,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საქართველოში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სტატუსის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მქონე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მოქალაქეობის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არმქონე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</w:t>
      </w:r>
      <w:r w:rsidR="00FC6DB4">
        <w:rPr>
          <w:rFonts w:ascii="Sylfaen" w:eastAsia="Times New Roman" w:hAnsi="Sylfaen" w:cs="Sylfaen"/>
          <w:sz w:val="24"/>
          <w:szCs w:val="24"/>
          <w:lang w:val="ka-GE" w:eastAsia="x-none"/>
        </w:rPr>
        <w:t>სა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საქართველოში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თავშესაფრის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მაძიებელი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</w:t>
      </w:r>
      <w:r w:rsidR="00E208C3">
        <w:rPr>
          <w:rFonts w:ascii="Sylfaen" w:eastAsia="Times New Roman" w:hAnsi="Sylfaen" w:cs="Sylfaen"/>
          <w:sz w:val="24"/>
          <w:szCs w:val="24"/>
          <w:lang w:val="ka-GE" w:eastAsia="x-none"/>
        </w:rPr>
        <w:t>სა</w:t>
      </w:r>
      <w:proofErr w:type="spellEnd"/>
      <w:r w:rsidR="00E208C3">
        <w:rPr>
          <w:rFonts w:ascii="Sylfaen" w:eastAsia="Times New Roman" w:hAnsi="Sylfaen" w:cs="Sylfaen"/>
          <w:sz w:val="24"/>
          <w:szCs w:val="24"/>
          <w:lang w:eastAsia="x-none"/>
        </w:rPr>
        <w:t>,</w:t>
      </w:r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ლტოლვილის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ჰუმანიტარული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სტატუსის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მქონე</w:t>
      </w:r>
      <w:proofErr w:type="spellEnd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C6DB4" w:rsidRPr="00FC6DB4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</w:t>
      </w:r>
      <w:r w:rsidR="00E208C3">
        <w:rPr>
          <w:rFonts w:ascii="Sylfaen" w:eastAsia="Times New Roman" w:hAnsi="Sylfaen" w:cs="Sylfaen"/>
          <w:sz w:val="24"/>
          <w:szCs w:val="24"/>
          <w:lang w:val="ka-GE" w:eastAsia="x-none"/>
        </w:rPr>
        <w:t>სა</w:t>
      </w:r>
      <w:proofErr w:type="spellEnd"/>
      <w:r w:rsidR="00E208C3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="00E208C3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და </w:t>
      </w:r>
      <w:proofErr w:type="spellStart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>პირადობის</w:t>
      </w:r>
      <w:proofErr w:type="spellEnd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>ნეიტრალური</w:t>
      </w:r>
      <w:proofErr w:type="spellEnd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>მოწმობის</w:t>
      </w:r>
      <w:proofErr w:type="spellEnd"/>
      <w:r w:rsidR="00E208C3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ან/და</w:t>
      </w:r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>ნეიტრალური</w:t>
      </w:r>
      <w:proofErr w:type="spellEnd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>სამგზავრო</w:t>
      </w:r>
      <w:proofErr w:type="spellEnd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>დოკუმენტის</w:t>
      </w:r>
      <w:proofErr w:type="spellEnd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>მქონე</w:t>
      </w:r>
      <w:proofErr w:type="spellEnd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</w:t>
      </w:r>
      <w:r w:rsidR="00E208C3">
        <w:rPr>
          <w:rFonts w:ascii="Sylfaen" w:eastAsia="Times New Roman" w:hAnsi="Sylfaen" w:cs="Sylfaen"/>
          <w:sz w:val="24"/>
          <w:szCs w:val="24"/>
          <w:lang w:val="ka-GE" w:eastAsia="x-none"/>
        </w:rPr>
        <w:t>სა</w:t>
      </w:r>
      <w:proofErr w:type="spellEnd"/>
      <w:r w:rsidR="00E208C3" w:rsidRPr="00E208C3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  <w:bookmarkStart w:id="0" w:name="_GoBack"/>
      <w:bookmarkEnd w:id="0"/>
    </w:p>
    <w:p w:rsidR="00FC6DB4" w:rsidRPr="00E208C3" w:rsidRDefault="00FC6DB4" w:rsidP="00FC6D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FC6DB4" w:rsidRPr="00FC6DB4" w:rsidRDefault="00FC6DB4" w:rsidP="00FC6D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FC6DB4" w:rsidRPr="00105AD1" w:rsidRDefault="00FC6DB4" w:rsidP="00105A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4022DB" w:rsidRDefault="00E208C3"/>
    <w:sectPr w:rsidR="004022DB" w:rsidSect="003C3F9F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D1"/>
    <w:rsid w:val="00105AD1"/>
    <w:rsid w:val="004E2F95"/>
    <w:rsid w:val="00C27475"/>
    <w:rsid w:val="00E208C3"/>
    <w:rsid w:val="00FC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Mzia Jokhidze</dc:creator>
  <cp:lastModifiedBy>Mzia Jokhidze</cp:lastModifiedBy>
  <cp:revision>2</cp:revision>
  <dcterms:created xsi:type="dcterms:W3CDTF">2018-10-25T10:44:00Z</dcterms:created>
  <dcterms:modified xsi:type="dcterms:W3CDTF">2018-10-25T11:15:00Z</dcterms:modified>
</cp:coreProperties>
</file>