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B5F" w:rsidRPr="0015615A" w:rsidRDefault="00E92E38" w:rsidP="00716345">
      <w:pPr>
        <w:pStyle w:val="Heading1"/>
        <w:rPr>
          <w:rFonts w:ascii="Sylfaen" w:hAnsi="Sylfaen" w:cs="Sylfaen"/>
          <w:color w:val="auto"/>
          <w:lang w:val="ka-GE"/>
        </w:rPr>
      </w:pPr>
      <w:r>
        <w:rPr>
          <w:rFonts w:ascii="Sylfaen" w:hAnsi="Sylfaen" w:cs="Sylfaen"/>
          <w:color w:val="auto"/>
          <w:lang w:val="ka-GE"/>
        </w:rPr>
        <w:t>დ</w:t>
      </w:r>
      <w:r w:rsidR="00185B5F" w:rsidRPr="0015615A">
        <w:rPr>
          <w:rFonts w:ascii="Sylfaen" w:hAnsi="Sylfaen" w:cs="Sylfaen"/>
          <w:color w:val="auto"/>
          <w:lang w:val="ka-GE"/>
        </w:rPr>
        <w:t>ანართი</w:t>
      </w:r>
    </w:p>
    <w:p w:rsidR="00185B5F" w:rsidRPr="0015615A" w:rsidRDefault="00185B5F" w:rsidP="00185B5F">
      <w:pPr>
        <w:rPr>
          <w:rFonts w:ascii="Sylfaen" w:hAnsi="Sylfaen"/>
          <w:lang w:val="ka-GE"/>
        </w:rPr>
      </w:pPr>
      <w:bookmarkStart w:id="0" w:name="_GoBack"/>
      <w:bookmarkEnd w:id="0"/>
    </w:p>
    <w:p w:rsidR="00185B5F" w:rsidRDefault="00185B5F" w:rsidP="00185B5F">
      <w:pPr>
        <w:ind w:firstLine="709"/>
        <w:contextualSpacing/>
        <w:jc w:val="center"/>
        <w:rPr>
          <w:rFonts w:ascii="Sylfaen" w:hAnsi="Sylfaen" w:cs="Sylfaen"/>
          <w:b/>
          <w:sz w:val="22"/>
          <w:lang w:val="ka-GE"/>
        </w:rPr>
      </w:pPr>
      <w:r>
        <w:rPr>
          <w:rFonts w:ascii="Sylfaen" w:hAnsi="Sylfaen" w:cs="Sylfaen"/>
          <w:b/>
          <w:sz w:val="22"/>
          <w:lang w:val="ka-GE"/>
        </w:rPr>
        <w:t>სიმსივნის საწინააღმდეგო მედიკამენტები</w:t>
      </w:r>
    </w:p>
    <w:p w:rsidR="00185B5F" w:rsidRDefault="00185B5F" w:rsidP="00185B5F">
      <w:pPr>
        <w:ind w:firstLine="709"/>
        <w:contextualSpacing/>
        <w:jc w:val="both"/>
        <w:rPr>
          <w:rFonts w:ascii="Sylfaen" w:hAnsi="Sylfaen" w:cs="Sylfaen"/>
          <w:b/>
          <w:sz w:val="22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"/>
        <w:gridCol w:w="4294"/>
        <w:gridCol w:w="4391"/>
      </w:tblGrid>
      <w:tr w:rsidR="00185B5F" w:rsidTr="003A1D7D">
        <w:tc>
          <w:tcPr>
            <w:tcW w:w="675" w:type="dxa"/>
          </w:tcPr>
          <w:p w:rsidR="00185B5F" w:rsidRDefault="00185B5F" w:rsidP="003A1D7D">
            <w:pPr>
              <w:contextualSpacing/>
              <w:jc w:val="center"/>
              <w:rPr>
                <w:rFonts w:ascii="Sylfaen" w:hAnsi="Sylfaen" w:cs="Sylfaen"/>
                <w:b/>
                <w:sz w:val="22"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lang w:val="ka-GE"/>
              </w:rPr>
              <w:t>N</w:t>
            </w:r>
          </w:p>
        </w:tc>
        <w:tc>
          <w:tcPr>
            <w:tcW w:w="4395" w:type="dxa"/>
          </w:tcPr>
          <w:p w:rsidR="00185B5F" w:rsidRDefault="00185B5F" w:rsidP="003A1D7D">
            <w:pPr>
              <w:contextualSpacing/>
              <w:jc w:val="center"/>
              <w:rPr>
                <w:rFonts w:ascii="Sylfaen" w:hAnsi="Sylfaen" w:cs="Sylfaen"/>
                <w:b/>
                <w:sz w:val="22"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lang w:val="ka-GE"/>
              </w:rPr>
              <w:t>საერთაშორისო დასახელება</w:t>
            </w:r>
          </w:p>
        </w:tc>
        <w:tc>
          <w:tcPr>
            <w:tcW w:w="4500" w:type="dxa"/>
          </w:tcPr>
          <w:p w:rsidR="00185B5F" w:rsidRDefault="00185B5F" w:rsidP="003A1D7D">
            <w:pPr>
              <w:contextualSpacing/>
              <w:jc w:val="center"/>
              <w:rPr>
                <w:rFonts w:ascii="Sylfaen" w:hAnsi="Sylfaen" w:cs="Sylfaen"/>
                <w:b/>
                <w:sz w:val="22"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lang w:val="ka-GE"/>
              </w:rPr>
              <w:t>ჩვენება</w:t>
            </w:r>
          </w:p>
        </w:tc>
      </w:tr>
      <w:tr w:rsidR="00185B5F" w:rsidRPr="002C48B7" w:rsidTr="003A1D7D">
        <w:tc>
          <w:tcPr>
            <w:tcW w:w="9570" w:type="dxa"/>
            <w:gridSpan w:val="3"/>
          </w:tcPr>
          <w:p w:rsidR="00185B5F" w:rsidRPr="00BB22E6" w:rsidRDefault="00185B5F" w:rsidP="003A1D7D">
            <w:pPr>
              <w:contextualSpacing/>
              <w:jc w:val="both"/>
              <w:rPr>
                <w:rFonts w:ascii="Sylfaen" w:hAnsi="Sylfaen" w:cs="Sylfaen"/>
                <w:b/>
                <w:sz w:val="22"/>
                <w:lang w:val="en-US"/>
              </w:rPr>
            </w:pPr>
            <w:r w:rsidRPr="00BB22E6">
              <w:rPr>
                <w:rFonts w:ascii="Sylfaen" w:hAnsi="Sylfaen" w:cs="Sylfaen"/>
                <w:b/>
                <w:sz w:val="22"/>
                <w:lang w:val="ka-GE"/>
              </w:rPr>
              <w:t>მონოკლონური ანტისხეულები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 w:rsidRPr="002C48B7">
              <w:rPr>
                <w:rFonts w:ascii="Sylfaen" w:hAnsi="Sylfaen" w:cs="Sylfaen"/>
                <w:sz w:val="22"/>
                <w:lang w:val="ka-GE"/>
              </w:rPr>
              <w:t>ადო-ტრასტუზუმაბ ემთანზინ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 w:rsidRPr="002C48B7">
              <w:rPr>
                <w:rFonts w:ascii="Sylfaen" w:hAnsi="Sylfaen" w:cs="Sylfaen"/>
                <w:sz w:val="22"/>
                <w:lang w:val="en-US"/>
              </w:rPr>
              <w:t>HER2+</w:t>
            </w:r>
            <w:r w:rsidRPr="002C48B7">
              <w:rPr>
                <w:rFonts w:ascii="Sylfaen" w:hAnsi="Sylfaen" w:cs="Sylfaen"/>
                <w:sz w:val="22"/>
                <w:lang w:val="ka-GE"/>
              </w:rPr>
              <w:t>ძუძუს კიბო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2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 w:rsidRPr="002C48B7">
              <w:rPr>
                <w:rFonts w:ascii="Sylfaen" w:hAnsi="Sylfaen" w:cs="Sylfaen"/>
                <w:sz w:val="22"/>
                <w:lang w:val="ka-GE"/>
              </w:rPr>
              <w:t>ატეზოლიზუმაბი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მეტასტაზური სამმაგად ნეგატიური ძუძუს კიბო, ფილტვის (</w:t>
            </w:r>
            <w:r>
              <w:rPr>
                <w:rFonts w:ascii="Sylfaen" w:hAnsi="Sylfaen" w:cs="Sylfaen"/>
                <w:sz w:val="22"/>
                <w:lang w:val="en-US"/>
              </w:rPr>
              <w:t xml:space="preserve">NSCLC, SCLC), mUG, </w:t>
            </w:r>
            <w:r>
              <w:rPr>
                <w:rFonts w:ascii="Sylfaen" w:hAnsi="Sylfaen" w:cs="Sylfaen"/>
                <w:sz w:val="22"/>
                <w:lang w:val="ka-GE"/>
              </w:rPr>
              <w:t>ღვიძლის კიბო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3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ბევაციზუმაბი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 xml:space="preserve">მეტასტაზური კოლორექტული, საკვერცხის, საშვილოსნოს ყელის, ფილტვის კიბო 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4</w:t>
            </w:r>
          </w:p>
        </w:tc>
        <w:tc>
          <w:tcPr>
            <w:tcW w:w="4395" w:type="dxa"/>
          </w:tcPr>
          <w:p w:rsidR="00185B5F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ცეტუქსიმაბი</w:t>
            </w:r>
          </w:p>
        </w:tc>
        <w:tc>
          <w:tcPr>
            <w:tcW w:w="4500" w:type="dxa"/>
          </w:tcPr>
          <w:p w:rsidR="00185B5F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მეტასტაზური კოლორექტული, ფილტვის, თავისა და კისრის კიბო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5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რიტუქსიმაბი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არაჰოჯკინის ლიმფომა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6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ობინუტუზუმაბი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არაჰოჯკინის ლიმფომა</w:t>
            </w:r>
          </w:p>
        </w:tc>
      </w:tr>
      <w:tr w:rsidR="00185B5F" w:rsidRPr="00BB22E6" w:rsidTr="003A1D7D">
        <w:tc>
          <w:tcPr>
            <w:tcW w:w="9570" w:type="dxa"/>
            <w:gridSpan w:val="3"/>
          </w:tcPr>
          <w:p w:rsidR="00185B5F" w:rsidRPr="00BB22E6" w:rsidRDefault="00185B5F" w:rsidP="003A1D7D">
            <w:pPr>
              <w:contextualSpacing/>
              <w:jc w:val="both"/>
              <w:rPr>
                <w:rFonts w:ascii="Sylfaen" w:hAnsi="Sylfaen" w:cs="Sylfaen"/>
                <w:b/>
                <w:sz w:val="22"/>
                <w:lang w:val="ka-GE"/>
              </w:rPr>
            </w:pPr>
            <w:r w:rsidRPr="00BB22E6">
              <w:rPr>
                <w:rFonts w:ascii="Sylfaen" w:hAnsi="Sylfaen" w:cs="Sylfaen"/>
                <w:b/>
                <w:sz w:val="22"/>
                <w:lang w:val="ka-GE"/>
              </w:rPr>
              <w:t>პროტეინ კინაზას ინჰიბიტორები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7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ევეროლიმუსი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მეტასტაზური ძუძუს, პანკრეასის, თირკმლის კიბო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8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პალბოციკლიბი</w:t>
            </w:r>
          </w:p>
        </w:tc>
        <w:tc>
          <w:tcPr>
            <w:tcW w:w="4500" w:type="dxa"/>
          </w:tcPr>
          <w:p w:rsidR="00185B5F" w:rsidRPr="00BB22E6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 xml:space="preserve">HR+HER </w:t>
            </w:r>
            <w:r>
              <w:rPr>
                <w:rFonts w:ascii="Sylfaen" w:hAnsi="Sylfaen" w:cs="Sylfaen"/>
                <w:sz w:val="22"/>
                <w:lang w:val="ka-GE"/>
              </w:rPr>
              <w:t>უარყოფითი ძუძუს კიბო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9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რიბოციკლიბი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 xml:space="preserve">HR+HER </w:t>
            </w:r>
            <w:r>
              <w:rPr>
                <w:rFonts w:ascii="Sylfaen" w:hAnsi="Sylfaen" w:cs="Sylfaen"/>
                <w:sz w:val="22"/>
                <w:lang w:val="ka-GE"/>
              </w:rPr>
              <w:t>უარყოფითი ძუძუს კიბო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10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დაბრაფენიბ მესილატი</w:t>
            </w:r>
          </w:p>
        </w:tc>
        <w:tc>
          <w:tcPr>
            <w:tcW w:w="4500" w:type="dxa"/>
          </w:tcPr>
          <w:p w:rsidR="00185B5F" w:rsidRPr="00BB22E6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BRAF+</w:t>
            </w:r>
            <w:r>
              <w:rPr>
                <w:rFonts w:ascii="Sylfaen" w:hAnsi="Sylfaen" w:cs="Sylfaen"/>
                <w:sz w:val="22"/>
                <w:lang w:val="ka-GE"/>
              </w:rPr>
              <w:t>მელანომა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11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ვემურაფენიბი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BRAF+</w:t>
            </w:r>
            <w:r>
              <w:rPr>
                <w:rFonts w:ascii="Sylfaen" w:hAnsi="Sylfaen" w:cs="Sylfaen"/>
                <w:sz w:val="22"/>
                <w:lang w:val="ka-GE"/>
              </w:rPr>
              <w:t>მელანომა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12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ტრამეტინიბი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BRAF+</w:t>
            </w:r>
            <w:r>
              <w:rPr>
                <w:rFonts w:ascii="Sylfaen" w:hAnsi="Sylfaen" w:cs="Sylfaen"/>
                <w:sz w:val="22"/>
                <w:lang w:val="ka-GE"/>
              </w:rPr>
              <w:t>მელანომა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13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აქსიტინიბი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თირკმლის კიბო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14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სორაფენიბ ტოსილატი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ღვიძლის კიბო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15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ალექტინიბი</w:t>
            </w:r>
          </w:p>
        </w:tc>
        <w:tc>
          <w:tcPr>
            <w:tcW w:w="4500" w:type="dxa"/>
          </w:tcPr>
          <w:p w:rsidR="00185B5F" w:rsidRPr="00BB22E6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en-US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ALK+</w:t>
            </w:r>
            <w:r>
              <w:rPr>
                <w:rFonts w:ascii="Sylfaen" w:hAnsi="Sylfaen" w:cs="Sylfaen"/>
                <w:sz w:val="22"/>
                <w:lang w:val="ka-GE"/>
              </w:rPr>
              <w:t>ფილტვის კიბო (</w:t>
            </w:r>
            <w:r>
              <w:rPr>
                <w:rFonts w:ascii="Sylfaen" w:hAnsi="Sylfaen" w:cs="Sylfaen"/>
                <w:sz w:val="22"/>
                <w:lang w:val="en-US"/>
              </w:rPr>
              <w:t>mNSCLC)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BB22E6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en-US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16</w:t>
            </w:r>
          </w:p>
        </w:tc>
        <w:tc>
          <w:tcPr>
            <w:tcW w:w="4395" w:type="dxa"/>
          </w:tcPr>
          <w:p w:rsidR="00185B5F" w:rsidRPr="00BB22E6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კრიზოტინიბი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ALK+</w:t>
            </w:r>
            <w:r>
              <w:rPr>
                <w:rFonts w:ascii="Sylfaen" w:hAnsi="Sylfaen" w:cs="Sylfaen"/>
                <w:sz w:val="22"/>
                <w:lang w:val="ka-GE"/>
              </w:rPr>
              <w:t xml:space="preserve"> და </w:t>
            </w:r>
            <w:r>
              <w:rPr>
                <w:rFonts w:ascii="Sylfaen" w:hAnsi="Sylfaen" w:cs="Sylfaen"/>
                <w:sz w:val="22"/>
                <w:lang w:val="en-US"/>
              </w:rPr>
              <w:t xml:space="preserve">ROS1 + </w:t>
            </w:r>
            <w:r>
              <w:rPr>
                <w:rFonts w:ascii="Sylfaen" w:hAnsi="Sylfaen" w:cs="Sylfaen"/>
                <w:sz w:val="22"/>
                <w:lang w:val="ka-GE"/>
              </w:rPr>
              <w:t>ფილტვის კიბო (</w:t>
            </w:r>
            <w:r>
              <w:rPr>
                <w:rFonts w:ascii="Sylfaen" w:hAnsi="Sylfaen" w:cs="Sylfaen"/>
                <w:sz w:val="22"/>
                <w:lang w:val="en-US"/>
              </w:rPr>
              <w:t>mNSCLC)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A277A4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en-US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 xml:space="preserve">17 </w:t>
            </w:r>
          </w:p>
        </w:tc>
        <w:tc>
          <w:tcPr>
            <w:tcW w:w="4395" w:type="dxa"/>
          </w:tcPr>
          <w:p w:rsidR="00185B5F" w:rsidRPr="00A277A4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ერლოტინიბი</w:t>
            </w:r>
          </w:p>
        </w:tc>
        <w:tc>
          <w:tcPr>
            <w:tcW w:w="4500" w:type="dxa"/>
          </w:tcPr>
          <w:p w:rsidR="00185B5F" w:rsidRPr="00A277A4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EGFR+</w:t>
            </w:r>
            <w:r>
              <w:rPr>
                <w:rFonts w:ascii="Sylfaen" w:hAnsi="Sylfaen" w:cs="Sylfaen"/>
                <w:sz w:val="22"/>
                <w:lang w:val="ka-GE"/>
              </w:rPr>
              <w:t>ფილტვის კიბო (</w:t>
            </w:r>
            <w:r>
              <w:rPr>
                <w:rFonts w:ascii="Sylfaen" w:hAnsi="Sylfaen" w:cs="Sylfaen"/>
                <w:sz w:val="22"/>
                <w:lang w:val="en-US"/>
              </w:rPr>
              <w:t xml:space="preserve">mNSCLC), </w:t>
            </w:r>
            <w:r>
              <w:rPr>
                <w:rFonts w:ascii="Sylfaen" w:hAnsi="Sylfaen" w:cs="Sylfaen"/>
                <w:sz w:val="22"/>
                <w:lang w:val="ka-GE"/>
              </w:rPr>
              <w:t>პანკრეასის კიბო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18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ოსიმერტინიბი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EGFR+</w:t>
            </w:r>
            <w:r>
              <w:rPr>
                <w:rFonts w:ascii="Sylfaen" w:hAnsi="Sylfaen" w:cs="Sylfaen"/>
                <w:sz w:val="22"/>
                <w:lang w:val="ka-GE"/>
              </w:rPr>
              <w:t>ფილტვის კიბო (</w:t>
            </w:r>
            <w:r>
              <w:rPr>
                <w:rFonts w:ascii="Sylfaen" w:hAnsi="Sylfaen" w:cs="Sylfaen"/>
                <w:sz w:val="22"/>
                <w:lang w:val="en-US"/>
              </w:rPr>
              <w:t>mNSCLC)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19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ოლაპარიბი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მეტასტაზური საკვერცხის, ძუძუს და პროსტატის კიბო</w:t>
            </w:r>
          </w:p>
        </w:tc>
      </w:tr>
      <w:tr w:rsidR="00185B5F" w:rsidRPr="0015615A" w:rsidTr="003A1D7D">
        <w:tc>
          <w:tcPr>
            <w:tcW w:w="9570" w:type="dxa"/>
            <w:gridSpan w:val="3"/>
          </w:tcPr>
          <w:p w:rsidR="00185B5F" w:rsidRPr="0015615A" w:rsidRDefault="00185B5F" w:rsidP="003A1D7D">
            <w:pPr>
              <w:contextualSpacing/>
              <w:jc w:val="both"/>
              <w:rPr>
                <w:rFonts w:ascii="Sylfaen" w:hAnsi="Sylfaen" w:cs="Sylfaen"/>
                <w:b/>
                <w:sz w:val="22"/>
                <w:lang w:val="ka-GE"/>
              </w:rPr>
            </w:pPr>
            <w:r w:rsidRPr="0015615A">
              <w:rPr>
                <w:rFonts w:ascii="Sylfaen" w:hAnsi="Sylfaen" w:cs="Sylfaen"/>
                <w:b/>
                <w:sz w:val="22"/>
                <w:lang w:val="ka-GE"/>
              </w:rPr>
              <w:t>ბისფოსფონატები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20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დენოსუმაბი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მეტასტაზები ძვლოვან ქსოვილში</w:t>
            </w:r>
          </w:p>
        </w:tc>
      </w:tr>
      <w:tr w:rsidR="00185B5F" w:rsidRPr="002C48B7" w:rsidTr="003A1D7D">
        <w:tc>
          <w:tcPr>
            <w:tcW w:w="67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21</w:t>
            </w:r>
          </w:p>
        </w:tc>
        <w:tc>
          <w:tcPr>
            <w:tcW w:w="4395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ზოლენდრონის მჟავა</w:t>
            </w:r>
          </w:p>
        </w:tc>
        <w:tc>
          <w:tcPr>
            <w:tcW w:w="4500" w:type="dxa"/>
          </w:tcPr>
          <w:p w:rsidR="00185B5F" w:rsidRPr="002C48B7" w:rsidRDefault="00185B5F" w:rsidP="003A1D7D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მეტასტაზები ძვლოვან ქსოვილში</w:t>
            </w:r>
          </w:p>
        </w:tc>
      </w:tr>
    </w:tbl>
    <w:p w:rsidR="00185B5F" w:rsidRPr="00F30D21" w:rsidRDefault="00185B5F" w:rsidP="00185B5F">
      <w:pPr>
        <w:ind w:firstLine="709"/>
        <w:contextualSpacing/>
        <w:jc w:val="both"/>
        <w:rPr>
          <w:rFonts w:ascii="Sylfaen" w:hAnsi="Sylfaen" w:cs="Sylfaen"/>
          <w:b/>
          <w:sz w:val="22"/>
          <w:lang w:val="ka-GE"/>
        </w:rPr>
      </w:pPr>
    </w:p>
    <w:p w:rsidR="00F54637" w:rsidRDefault="00F54637" w:rsidP="009637F5">
      <w:pPr>
        <w:spacing w:after="120"/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sectPr w:rsidR="00F54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0685"/>
    <w:multiLevelType w:val="hybridMultilevel"/>
    <w:tmpl w:val="BB0C3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406A2"/>
    <w:multiLevelType w:val="hybridMultilevel"/>
    <w:tmpl w:val="46C0B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33CCF"/>
    <w:multiLevelType w:val="hybridMultilevel"/>
    <w:tmpl w:val="25069D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536F7B"/>
    <w:multiLevelType w:val="hybridMultilevel"/>
    <w:tmpl w:val="2CFE6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F76FD"/>
    <w:multiLevelType w:val="hybridMultilevel"/>
    <w:tmpl w:val="4C1A14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559A6"/>
    <w:multiLevelType w:val="hybridMultilevel"/>
    <w:tmpl w:val="ED28DC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17771D"/>
    <w:multiLevelType w:val="hybridMultilevel"/>
    <w:tmpl w:val="BCC6AA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616CFA"/>
    <w:multiLevelType w:val="hybridMultilevel"/>
    <w:tmpl w:val="ED22F9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C335E1"/>
    <w:multiLevelType w:val="hybridMultilevel"/>
    <w:tmpl w:val="837ED8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558EE"/>
    <w:multiLevelType w:val="hybridMultilevel"/>
    <w:tmpl w:val="4F5E6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99270A"/>
    <w:multiLevelType w:val="hybridMultilevel"/>
    <w:tmpl w:val="4E9C12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5A6282"/>
    <w:multiLevelType w:val="hybridMultilevel"/>
    <w:tmpl w:val="CB365D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CE7"/>
    <w:rsid w:val="000021FA"/>
    <w:rsid w:val="00062B47"/>
    <w:rsid w:val="00064B66"/>
    <w:rsid w:val="000740F5"/>
    <w:rsid w:val="000A1554"/>
    <w:rsid w:val="000A18BC"/>
    <w:rsid w:val="000A795D"/>
    <w:rsid w:val="00185B5F"/>
    <w:rsid w:val="00232E1F"/>
    <w:rsid w:val="00260814"/>
    <w:rsid w:val="00281E44"/>
    <w:rsid w:val="0033096D"/>
    <w:rsid w:val="00356403"/>
    <w:rsid w:val="00362A0E"/>
    <w:rsid w:val="0036470D"/>
    <w:rsid w:val="003D4C81"/>
    <w:rsid w:val="0049515C"/>
    <w:rsid w:val="004E1DBC"/>
    <w:rsid w:val="00576DB6"/>
    <w:rsid w:val="006167B5"/>
    <w:rsid w:val="006348F6"/>
    <w:rsid w:val="0066320F"/>
    <w:rsid w:val="00663E03"/>
    <w:rsid w:val="00671436"/>
    <w:rsid w:val="006825D1"/>
    <w:rsid w:val="00693668"/>
    <w:rsid w:val="006B31E8"/>
    <w:rsid w:val="006C1795"/>
    <w:rsid w:val="006E2ED2"/>
    <w:rsid w:val="00716345"/>
    <w:rsid w:val="00736938"/>
    <w:rsid w:val="00780837"/>
    <w:rsid w:val="00793DAE"/>
    <w:rsid w:val="00804EE7"/>
    <w:rsid w:val="008238D1"/>
    <w:rsid w:val="008550CB"/>
    <w:rsid w:val="00857673"/>
    <w:rsid w:val="008933CE"/>
    <w:rsid w:val="008C7D27"/>
    <w:rsid w:val="0093576C"/>
    <w:rsid w:val="00940A76"/>
    <w:rsid w:val="009464D0"/>
    <w:rsid w:val="00946C83"/>
    <w:rsid w:val="009637F5"/>
    <w:rsid w:val="009B2497"/>
    <w:rsid w:val="009B5603"/>
    <w:rsid w:val="009D152D"/>
    <w:rsid w:val="009D5322"/>
    <w:rsid w:val="009F7095"/>
    <w:rsid w:val="00A01E01"/>
    <w:rsid w:val="00A036AA"/>
    <w:rsid w:val="00A546F2"/>
    <w:rsid w:val="00A70425"/>
    <w:rsid w:val="00A76B82"/>
    <w:rsid w:val="00B13B0C"/>
    <w:rsid w:val="00B40C1E"/>
    <w:rsid w:val="00B9306E"/>
    <w:rsid w:val="00B94DFB"/>
    <w:rsid w:val="00BC3DDE"/>
    <w:rsid w:val="00BF3440"/>
    <w:rsid w:val="00CB7D4F"/>
    <w:rsid w:val="00CC4F5C"/>
    <w:rsid w:val="00D02122"/>
    <w:rsid w:val="00D330AF"/>
    <w:rsid w:val="00DB0214"/>
    <w:rsid w:val="00DB556B"/>
    <w:rsid w:val="00DF7180"/>
    <w:rsid w:val="00E54E05"/>
    <w:rsid w:val="00E92E38"/>
    <w:rsid w:val="00EA6B51"/>
    <w:rsid w:val="00EB5D71"/>
    <w:rsid w:val="00F34E9C"/>
    <w:rsid w:val="00F54637"/>
    <w:rsid w:val="00FE3CE7"/>
    <w:rsid w:val="00FF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CA3137-C1B3-4BCB-B52A-2C9692F6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C81"/>
    <w:pPr>
      <w:ind w:left="720"/>
      <w:contextualSpacing/>
    </w:pPr>
  </w:style>
  <w:style w:type="paragraph" w:customStyle="1" w:styleId="abzacixml">
    <w:name w:val="abzacixml"/>
    <w:basedOn w:val="Normal"/>
    <w:uiPriority w:val="99"/>
    <w:rsid w:val="009D152D"/>
    <w:pPr>
      <w:spacing w:before="100" w:beforeAutospacing="1" w:after="100" w:afterAutospacing="1"/>
    </w:pPr>
    <w:rPr>
      <w:rFonts w:eastAsiaTheme="minorEastAsia"/>
    </w:rPr>
  </w:style>
  <w:style w:type="paragraph" w:customStyle="1" w:styleId="Normal0">
    <w:name w:val="[Normal]"/>
    <w:rsid w:val="006167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character" w:customStyle="1" w:styleId="Heading1Char">
    <w:name w:val="Heading 1 Char"/>
    <w:basedOn w:val="DefaultParagraphFont"/>
    <w:link w:val="Heading1"/>
    <w:uiPriority w:val="9"/>
    <w:rsid w:val="00185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styleId="TableGrid">
    <w:name w:val="Table Grid"/>
    <w:basedOn w:val="TableNormal"/>
    <w:uiPriority w:val="39"/>
    <w:rsid w:val="00185B5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 adamia</dc:creator>
  <cp:lastModifiedBy>Tamar Beridze</cp:lastModifiedBy>
  <cp:revision>2</cp:revision>
  <dcterms:created xsi:type="dcterms:W3CDTF">2020-09-01T10:56:00Z</dcterms:created>
  <dcterms:modified xsi:type="dcterms:W3CDTF">2020-09-01T10:56:00Z</dcterms:modified>
</cp:coreProperties>
</file>