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D81ED" w14:textId="1C9BC033" w:rsidR="006675CE" w:rsidRDefault="006675CE" w:rsidP="003D5857">
      <w:pPr>
        <w:pStyle w:val="EndnoteText"/>
        <w:rPr>
          <w:rFonts w:asciiTheme="minorHAnsi" w:hAnsiTheme="minorHAnsi" w:cstheme="minorHAnsi"/>
          <w:b/>
          <w:bCs/>
          <w:sz w:val="22"/>
          <w:szCs w:val="22"/>
        </w:rPr>
      </w:pPr>
      <w:r w:rsidRPr="0095193E">
        <w:rPr>
          <w:noProof/>
        </w:rPr>
        <w:drawing>
          <wp:inline distT="0" distB="0" distL="0" distR="0" wp14:anchorId="1966C36F" wp14:editId="236983D4">
            <wp:extent cx="2085975" cy="875929"/>
            <wp:effectExtent l="0" t="0" r="0" b="635"/>
            <wp:docPr id="1" name="Picture 1" descr="WHO-EURO-E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EURO-EN-B"/>
                    <pic:cNvPicPr>
                      <a:picLocks noChangeAspect="1" noChangeArrowheads="1"/>
                    </pic:cNvPicPr>
                  </pic:nvPicPr>
                  <pic:blipFill>
                    <a:blip r:embed="rId9" cstate="print"/>
                    <a:srcRect/>
                    <a:stretch>
                      <a:fillRect/>
                    </a:stretch>
                  </pic:blipFill>
                  <pic:spPr bwMode="auto">
                    <a:xfrm>
                      <a:off x="0" y="0"/>
                      <a:ext cx="2091487" cy="878244"/>
                    </a:xfrm>
                    <a:prstGeom prst="rect">
                      <a:avLst/>
                    </a:prstGeom>
                    <a:noFill/>
                    <a:ln w="9525">
                      <a:noFill/>
                      <a:miter lim="800000"/>
                      <a:headEnd/>
                      <a:tailEnd/>
                    </a:ln>
                  </pic:spPr>
                </pic:pic>
              </a:graphicData>
            </a:graphic>
          </wp:inline>
        </w:drawing>
      </w:r>
    </w:p>
    <w:p w14:paraId="1E2919CE" w14:textId="003D7F60" w:rsidR="006675CE" w:rsidRDefault="006675CE" w:rsidP="003D5857">
      <w:pPr>
        <w:pStyle w:val="EndnoteText"/>
        <w:rPr>
          <w:rFonts w:asciiTheme="minorHAnsi" w:hAnsiTheme="minorHAnsi" w:cstheme="minorHAnsi"/>
          <w:b/>
          <w:bCs/>
          <w:sz w:val="22"/>
          <w:szCs w:val="22"/>
        </w:rPr>
      </w:pPr>
    </w:p>
    <w:p w14:paraId="524C2FAF" w14:textId="77777777" w:rsidR="006675CE" w:rsidRDefault="006675CE" w:rsidP="003D5857">
      <w:pPr>
        <w:pStyle w:val="EndnoteText"/>
        <w:rPr>
          <w:rFonts w:asciiTheme="minorHAnsi" w:hAnsiTheme="minorHAnsi" w:cstheme="minorHAnsi"/>
          <w:b/>
          <w:bCs/>
          <w:sz w:val="22"/>
          <w:szCs w:val="22"/>
        </w:rPr>
      </w:pPr>
    </w:p>
    <w:p w14:paraId="766F52CB" w14:textId="4AE6BDD8" w:rsidR="00D35DCA" w:rsidRDefault="003A6859" w:rsidP="00D35DCA">
      <w:pPr>
        <w:spacing w:after="120" w:line="240" w:lineRule="auto"/>
      </w:pPr>
      <w:r>
        <w:rPr>
          <w:b/>
        </w:rPr>
        <w:t xml:space="preserve">7 </w:t>
      </w:r>
      <w:r w:rsidR="00D35DCA">
        <w:rPr>
          <w:b/>
        </w:rPr>
        <w:t>April 2021</w:t>
      </w:r>
      <w:r>
        <w:t>,</w:t>
      </w:r>
      <w:r w:rsidR="00D35DCA">
        <w:t xml:space="preserve"> </w:t>
      </w:r>
      <w:r w:rsidR="00EB785D">
        <w:rPr>
          <w:b/>
        </w:rPr>
        <w:t>Tbilisi</w:t>
      </w:r>
      <w:r w:rsidR="00D35DCA">
        <w:t xml:space="preserve"> </w:t>
      </w:r>
    </w:p>
    <w:p w14:paraId="4CFCC2F3" w14:textId="77777777" w:rsidR="006675CE" w:rsidRDefault="006675CE" w:rsidP="003D5857">
      <w:pPr>
        <w:pStyle w:val="EndnoteText"/>
        <w:rPr>
          <w:rFonts w:asciiTheme="minorHAnsi" w:hAnsiTheme="minorHAnsi" w:cstheme="minorHAnsi"/>
          <w:b/>
          <w:bCs/>
          <w:sz w:val="22"/>
          <w:szCs w:val="22"/>
        </w:rPr>
      </w:pPr>
    </w:p>
    <w:p w14:paraId="4FB67331" w14:textId="52BC782E" w:rsidR="00FE0D87" w:rsidRPr="00A44E50" w:rsidRDefault="00A44E50" w:rsidP="00FE0D87">
      <w:pPr>
        <w:pStyle w:val="EndnoteText"/>
        <w:jc w:val="center"/>
        <w:rPr>
          <w:rFonts w:asciiTheme="minorHAnsi" w:hAnsiTheme="minorHAnsi" w:cstheme="minorHAnsi"/>
          <w:b/>
          <w:bCs/>
          <w:sz w:val="36"/>
          <w:szCs w:val="36"/>
        </w:rPr>
      </w:pPr>
      <w:r w:rsidRPr="00A44E50">
        <w:rPr>
          <w:b/>
          <w:bCs/>
          <w:sz w:val="28"/>
          <w:szCs w:val="28"/>
        </w:rPr>
        <w:t xml:space="preserve">WHO recommends </w:t>
      </w:r>
      <w:r w:rsidR="0018048F">
        <w:rPr>
          <w:b/>
          <w:bCs/>
          <w:sz w:val="28"/>
          <w:szCs w:val="28"/>
        </w:rPr>
        <w:t>a</w:t>
      </w:r>
      <w:r w:rsidR="008159B6">
        <w:rPr>
          <w:b/>
          <w:bCs/>
          <w:sz w:val="28"/>
          <w:szCs w:val="28"/>
        </w:rPr>
        <w:t>ction</w:t>
      </w:r>
      <w:r w:rsidR="0079686D">
        <w:rPr>
          <w:b/>
          <w:bCs/>
          <w:sz w:val="28"/>
          <w:szCs w:val="28"/>
        </w:rPr>
        <w:t xml:space="preserve"> on </w:t>
      </w:r>
      <w:r w:rsidR="00EB0723">
        <w:rPr>
          <w:b/>
          <w:bCs/>
          <w:sz w:val="28"/>
          <w:szCs w:val="28"/>
        </w:rPr>
        <w:t xml:space="preserve">key social policies </w:t>
      </w:r>
      <w:r w:rsidR="0018048F">
        <w:rPr>
          <w:b/>
          <w:bCs/>
          <w:sz w:val="28"/>
          <w:szCs w:val="28"/>
        </w:rPr>
        <w:t>to</w:t>
      </w:r>
      <w:r w:rsidRPr="00A44E50">
        <w:rPr>
          <w:b/>
          <w:bCs/>
          <w:sz w:val="28"/>
          <w:szCs w:val="28"/>
        </w:rPr>
        <w:t xml:space="preserve"> make the world fairer and healthier</w:t>
      </w:r>
      <w:r w:rsidR="00FE0D87" w:rsidRPr="00A44E50">
        <w:rPr>
          <w:rFonts w:asciiTheme="minorHAnsi" w:hAnsiTheme="minorHAnsi" w:cstheme="minorHAnsi"/>
          <w:b/>
          <w:bCs/>
          <w:sz w:val="36"/>
          <w:szCs w:val="36"/>
        </w:rPr>
        <w:br/>
      </w:r>
    </w:p>
    <w:p w14:paraId="187D185A" w14:textId="1288CD90" w:rsidR="00D8307F" w:rsidRPr="00D8307F" w:rsidRDefault="00D8307F" w:rsidP="00FE0D87">
      <w:pPr>
        <w:pStyle w:val="EndnoteText"/>
        <w:jc w:val="center"/>
        <w:rPr>
          <w:rFonts w:asciiTheme="minorHAnsi" w:hAnsiTheme="minorHAnsi" w:cstheme="minorHAnsi"/>
          <w:b/>
          <w:bCs/>
          <w:sz w:val="22"/>
          <w:szCs w:val="22"/>
        </w:rPr>
      </w:pPr>
      <w:r w:rsidRPr="00D8307F">
        <w:rPr>
          <w:rFonts w:asciiTheme="minorHAnsi" w:hAnsiTheme="minorHAnsi" w:cstheme="minorHAnsi"/>
          <w:b/>
          <w:bCs/>
          <w:sz w:val="22"/>
          <w:szCs w:val="22"/>
        </w:rPr>
        <w:t xml:space="preserve">On World Health Day, WHO calls </w:t>
      </w:r>
      <w:r w:rsidR="000063B7">
        <w:rPr>
          <w:rFonts w:asciiTheme="minorHAnsi" w:hAnsiTheme="minorHAnsi" w:cstheme="minorHAnsi"/>
          <w:b/>
          <w:bCs/>
          <w:sz w:val="22"/>
          <w:szCs w:val="22"/>
        </w:rPr>
        <w:t>on governments to</w:t>
      </w:r>
      <w:r w:rsidRPr="00D8307F">
        <w:rPr>
          <w:rFonts w:asciiTheme="minorHAnsi" w:hAnsiTheme="minorHAnsi" w:cstheme="minorHAnsi"/>
          <w:b/>
          <w:bCs/>
          <w:sz w:val="22"/>
          <w:szCs w:val="22"/>
        </w:rPr>
        <w:t xml:space="preserve"> put equity at the heart of COVID-19 recovery</w:t>
      </w:r>
      <w:r w:rsidR="00FE0D87">
        <w:rPr>
          <w:rFonts w:asciiTheme="minorHAnsi" w:hAnsiTheme="minorHAnsi" w:cstheme="minorHAnsi"/>
          <w:b/>
          <w:bCs/>
          <w:sz w:val="22"/>
          <w:szCs w:val="22"/>
        </w:rPr>
        <w:t>.</w:t>
      </w:r>
    </w:p>
    <w:p w14:paraId="456F3ABC" w14:textId="572D246C" w:rsidR="00D8307F" w:rsidRDefault="00D8307F" w:rsidP="009901F4">
      <w:pPr>
        <w:pStyle w:val="EndnoteText"/>
        <w:jc w:val="both"/>
        <w:rPr>
          <w:rFonts w:asciiTheme="minorHAnsi" w:hAnsiTheme="minorHAnsi" w:cstheme="minorHAnsi"/>
          <w:sz w:val="22"/>
          <w:szCs w:val="22"/>
        </w:rPr>
      </w:pPr>
    </w:p>
    <w:p w14:paraId="0DC7F0A9" w14:textId="0850FF10" w:rsidR="00D8307F" w:rsidRDefault="00D8307F" w:rsidP="009901F4">
      <w:pPr>
        <w:pStyle w:val="EndnoteText"/>
        <w:jc w:val="both"/>
        <w:rPr>
          <w:rFonts w:asciiTheme="minorHAnsi" w:hAnsiTheme="minorHAnsi" w:cstheme="minorHAnsi"/>
          <w:sz w:val="22"/>
          <w:szCs w:val="22"/>
        </w:rPr>
      </w:pPr>
      <w:r>
        <w:rPr>
          <w:rFonts w:asciiTheme="minorHAnsi" w:hAnsiTheme="minorHAnsi" w:cstheme="minorHAnsi"/>
          <w:sz w:val="22"/>
          <w:szCs w:val="22"/>
        </w:rPr>
        <w:t xml:space="preserve">COVID-19 has affected us all, but some have fared worse than others simply because </w:t>
      </w:r>
      <w:r w:rsidRPr="00D407D3">
        <w:rPr>
          <w:rFonts w:asciiTheme="minorHAnsi" w:hAnsiTheme="minorHAnsi" w:cstheme="minorHAnsi"/>
          <w:sz w:val="22"/>
          <w:szCs w:val="22"/>
        </w:rPr>
        <w:t xml:space="preserve">of </w:t>
      </w:r>
      <w:r>
        <w:rPr>
          <w:rFonts w:asciiTheme="minorHAnsi" w:hAnsiTheme="minorHAnsi" w:cstheme="minorHAnsi"/>
          <w:sz w:val="22"/>
          <w:szCs w:val="22"/>
        </w:rPr>
        <w:t xml:space="preserve">the </w:t>
      </w:r>
      <w:r w:rsidRPr="00D407D3">
        <w:rPr>
          <w:rFonts w:asciiTheme="minorHAnsi" w:hAnsiTheme="minorHAnsi" w:cstheme="minorHAnsi"/>
          <w:sz w:val="22"/>
          <w:szCs w:val="22"/>
        </w:rPr>
        <w:t xml:space="preserve">jobs they do and the </w:t>
      </w:r>
      <w:r>
        <w:rPr>
          <w:rFonts w:asciiTheme="minorHAnsi" w:hAnsiTheme="minorHAnsi" w:cstheme="minorHAnsi"/>
          <w:sz w:val="22"/>
          <w:szCs w:val="22"/>
        </w:rPr>
        <w:t>in</w:t>
      </w:r>
      <w:r w:rsidRPr="00D407D3">
        <w:rPr>
          <w:rFonts w:asciiTheme="minorHAnsi" w:hAnsiTheme="minorHAnsi" w:cstheme="minorHAnsi"/>
          <w:sz w:val="22"/>
          <w:szCs w:val="22"/>
        </w:rPr>
        <w:t>security of their living conditions and livelihoods</w:t>
      </w:r>
      <w:r>
        <w:rPr>
          <w:rFonts w:asciiTheme="minorHAnsi" w:hAnsiTheme="minorHAnsi" w:cstheme="minorHAnsi"/>
          <w:sz w:val="22"/>
          <w:szCs w:val="22"/>
        </w:rPr>
        <w:t>.</w:t>
      </w:r>
      <w:r w:rsidR="00536416">
        <w:rPr>
          <w:rFonts w:asciiTheme="minorHAnsi" w:hAnsiTheme="minorHAnsi" w:cstheme="minorHAnsi"/>
          <w:sz w:val="22"/>
          <w:szCs w:val="22"/>
        </w:rPr>
        <w:t xml:space="preserve"> </w:t>
      </w:r>
    </w:p>
    <w:p w14:paraId="2655CD60" w14:textId="44B49712" w:rsidR="00536416" w:rsidRDefault="00536416" w:rsidP="009901F4">
      <w:pPr>
        <w:pStyle w:val="EndnoteText"/>
        <w:jc w:val="both"/>
        <w:rPr>
          <w:rFonts w:asciiTheme="minorHAnsi" w:hAnsiTheme="minorHAnsi" w:cstheme="minorHAnsi"/>
          <w:sz w:val="22"/>
          <w:szCs w:val="22"/>
        </w:rPr>
      </w:pPr>
    </w:p>
    <w:p w14:paraId="5F14540C" w14:textId="314BC0EE" w:rsidR="00536416" w:rsidRPr="0079686D" w:rsidRDefault="00C45F5E" w:rsidP="009901F4">
      <w:pPr>
        <w:tabs>
          <w:tab w:val="left" w:pos="1346"/>
        </w:tabs>
        <w:spacing w:after="120" w:line="300" w:lineRule="atLeast"/>
        <w:jc w:val="both"/>
        <w:rPr>
          <w:rFonts w:asciiTheme="minorHAnsi" w:hAnsiTheme="minorHAnsi" w:cstheme="minorHAnsi"/>
        </w:rPr>
      </w:pPr>
      <w:r w:rsidRPr="00C45F5E">
        <w:rPr>
          <w:rFonts w:asciiTheme="minorHAnsi" w:eastAsiaTheme="minorHAnsi" w:hAnsiTheme="minorHAnsi" w:cstheme="minorHAnsi"/>
          <w:lang w:val="en-US"/>
        </w:rPr>
        <w:t xml:space="preserve">For instance, </w:t>
      </w:r>
      <w:r w:rsidR="004F1611">
        <w:rPr>
          <w:rFonts w:asciiTheme="minorHAnsi" w:eastAsiaTheme="minorHAnsi" w:hAnsiTheme="minorHAnsi" w:cstheme="minorHAnsi"/>
          <w:lang w:val="en-US"/>
        </w:rPr>
        <w:t>the effects of COVID-19 containment measures were</w:t>
      </w:r>
      <w:r w:rsidR="001B7A6A">
        <w:rPr>
          <w:rFonts w:asciiTheme="minorHAnsi" w:eastAsiaTheme="minorHAnsi" w:hAnsiTheme="minorHAnsi" w:cstheme="minorHAnsi"/>
          <w:lang w:val="en-US"/>
        </w:rPr>
        <w:t xml:space="preserve"> felt unequally, with </w:t>
      </w:r>
      <w:r w:rsidRPr="00C45F5E">
        <w:rPr>
          <w:rFonts w:asciiTheme="minorHAnsi" w:eastAsiaTheme="minorHAnsi" w:hAnsiTheme="minorHAnsi" w:cstheme="minorHAnsi"/>
          <w:lang w:val="en-US"/>
        </w:rPr>
        <w:t>people from lower income groups at higher risk of losing their jobs.</w:t>
      </w:r>
      <w:r w:rsidR="001B7A6A">
        <w:rPr>
          <w:rFonts w:asciiTheme="minorHAnsi" w:eastAsiaTheme="minorHAnsi" w:hAnsiTheme="minorHAnsi" w:cstheme="minorHAnsi"/>
          <w:lang w:val="en-US"/>
        </w:rPr>
        <w:t xml:space="preserve"> </w:t>
      </w:r>
      <w:r w:rsidR="00BE01AC">
        <w:rPr>
          <w:rFonts w:asciiTheme="minorHAnsi" w:hAnsiTheme="minorHAnsi" w:cstheme="minorHAnsi"/>
        </w:rPr>
        <w:t>Estimates suggest that in the first month of the pandemic alone, informal workers</w:t>
      </w:r>
      <w:r w:rsidR="00B15942">
        <w:rPr>
          <w:rFonts w:asciiTheme="minorHAnsi" w:hAnsiTheme="minorHAnsi" w:cstheme="minorHAnsi"/>
        </w:rPr>
        <w:t>, including those working in warehouses</w:t>
      </w:r>
      <w:r w:rsidR="009021FE">
        <w:rPr>
          <w:rFonts w:asciiTheme="minorHAnsi" w:hAnsiTheme="minorHAnsi" w:cstheme="minorHAnsi"/>
        </w:rPr>
        <w:t xml:space="preserve"> and call centres,</w:t>
      </w:r>
      <w:r w:rsidR="00B15942">
        <w:rPr>
          <w:rFonts w:asciiTheme="minorHAnsi" w:hAnsiTheme="minorHAnsi" w:cstheme="minorHAnsi"/>
        </w:rPr>
        <w:t xml:space="preserve"> </w:t>
      </w:r>
      <w:r w:rsidR="009021FE">
        <w:rPr>
          <w:rFonts w:asciiTheme="minorHAnsi" w:hAnsiTheme="minorHAnsi" w:cstheme="minorHAnsi"/>
        </w:rPr>
        <w:t xml:space="preserve">domestic workers, </w:t>
      </w:r>
      <w:r w:rsidR="00EB0723" w:rsidRPr="001515A7">
        <w:rPr>
          <w:rFonts w:asciiTheme="minorHAnsi" w:hAnsiTheme="minorHAnsi" w:cstheme="minorHAnsi"/>
          <w:color w:val="000000"/>
        </w:rPr>
        <w:t xml:space="preserve">seasonal workers </w:t>
      </w:r>
      <w:r w:rsidR="009021FE">
        <w:rPr>
          <w:rFonts w:asciiTheme="minorHAnsi" w:hAnsiTheme="minorHAnsi" w:cstheme="minorHAnsi"/>
          <w:color w:val="000000"/>
        </w:rPr>
        <w:t>and</w:t>
      </w:r>
      <w:r w:rsidR="00EB0723" w:rsidRPr="001515A7">
        <w:rPr>
          <w:rFonts w:asciiTheme="minorHAnsi" w:hAnsiTheme="minorHAnsi" w:cstheme="minorHAnsi"/>
          <w:color w:val="000000"/>
        </w:rPr>
        <w:t xml:space="preserve"> low-paid contract workers in the health and care sectors</w:t>
      </w:r>
      <w:r w:rsidR="009021FE">
        <w:rPr>
          <w:rFonts w:asciiTheme="minorHAnsi" w:hAnsiTheme="minorHAnsi" w:cstheme="minorHAnsi"/>
          <w:color w:val="000000"/>
        </w:rPr>
        <w:t xml:space="preserve"> </w:t>
      </w:r>
      <w:r w:rsidR="00486DC2">
        <w:rPr>
          <w:rFonts w:asciiTheme="minorHAnsi" w:hAnsiTheme="minorHAnsi" w:cstheme="minorHAnsi"/>
        </w:rPr>
        <w:t>in Europe and Central Asia lost 70</w:t>
      </w:r>
      <w:r w:rsidR="001041E1">
        <w:rPr>
          <w:rFonts w:asciiTheme="minorHAnsi" w:hAnsiTheme="minorHAnsi" w:cstheme="minorHAnsi"/>
        </w:rPr>
        <w:t>%</w:t>
      </w:r>
      <w:r w:rsidR="00486DC2">
        <w:rPr>
          <w:rFonts w:asciiTheme="minorHAnsi" w:hAnsiTheme="minorHAnsi" w:cstheme="minorHAnsi"/>
        </w:rPr>
        <w:t xml:space="preserve"> of their income. </w:t>
      </w:r>
    </w:p>
    <w:p w14:paraId="7CD160F3" w14:textId="2513FCBB" w:rsidR="005F41A7" w:rsidRDefault="00235305" w:rsidP="009901F4">
      <w:pPr>
        <w:pStyle w:val="EndnoteText"/>
        <w:jc w:val="both"/>
        <w:rPr>
          <w:rFonts w:asciiTheme="minorHAnsi" w:hAnsiTheme="minorHAnsi" w:cstheme="minorHAnsi"/>
          <w:sz w:val="22"/>
          <w:szCs w:val="22"/>
        </w:rPr>
      </w:pPr>
      <w:r>
        <w:rPr>
          <w:rFonts w:asciiTheme="minorHAnsi" w:hAnsiTheme="minorHAnsi" w:cstheme="minorHAnsi"/>
          <w:sz w:val="22"/>
          <w:szCs w:val="22"/>
        </w:rPr>
        <w:br/>
      </w:r>
      <w:r w:rsidR="005F41A7">
        <w:rPr>
          <w:rFonts w:asciiTheme="minorHAnsi" w:hAnsiTheme="minorHAnsi" w:cstheme="minorHAnsi"/>
          <w:sz w:val="22"/>
          <w:szCs w:val="22"/>
        </w:rPr>
        <w:t>This World Health Day,</w:t>
      </w:r>
      <w:r w:rsidR="00426800">
        <w:rPr>
          <w:rFonts w:asciiTheme="minorHAnsi" w:hAnsiTheme="minorHAnsi" w:cstheme="minorHAnsi"/>
          <w:sz w:val="22"/>
          <w:szCs w:val="22"/>
        </w:rPr>
        <w:t xml:space="preserve"> marked each year on 7 April,</w:t>
      </w:r>
      <w:r w:rsidR="005F41A7">
        <w:rPr>
          <w:rFonts w:asciiTheme="minorHAnsi" w:hAnsiTheme="minorHAnsi" w:cstheme="minorHAnsi"/>
          <w:sz w:val="22"/>
          <w:szCs w:val="22"/>
        </w:rPr>
        <w:t xml:space="preserve"> WHO is calling on </w:t>
      </w:r>
      <w:r w:rsidR="005203E8">
        <w:rPr>
          <w:rFonts w:asciiTheme="minorHAnsi" w:hAnsiTheme="minorHAnsi" w:cstheme="minorHAnsi"/>
          <w:sz w:val="22"/>
          <w:szCs w:val="22"/>
        </w:rPr>
        <w:t xml:space="preserve">leaders to put inclusiveness and </w:t>
      </w:r>
      <w:r w:rsidR="005F41A7">
        <w:rPr>
          <w:rFonts w:asciiTheme="minorHAnsi" w:hAnsiTheme="minorHAnsi" w:cstheme="minorHAnsi"/>
          <w:sz w:val="22"/>
          <w:szCs w:val="22"/>
        </w:rPr>
        <w:t>equity at the heart of all recovery responses to create a fairer, healthier world.</w:t>
      </w:r>
    </w:p>
    <w:p w14:paraId="0799AE50" w14:textId="7BBB3133" w:rsidR="003E3919" w:rsidRDefault="00C063FB" w:rsidP="009901F4">
      <w:pPr>
        <w:pStyle w:val="EndnoteText"/>
        <w:jc w:val="both"/>
        <w:rPr>
          <w:rFonts w:asciiTheme="minorHAnsi" w:hAnsiTheme="minorHAnsi" w:cstheme="minorHAnsi"/>
          <w:sz w:val="22"/>
          <w:szCs w:val="22"/>
        </w:rPr>
      </w:pPr>
      <w:r>
        <w:rPr>
          <w:rFonts w:asciiTheme="minorHAnsi" w:hAnsiTheme="minorHAnsi" w:cstheme="minorHAnsi"/>
          <w:sz w:val="22"/>
          <w:szCs w:val="22"/>
        </w:rPr>
        <w:br/>
      </w:r>
      <w:r w:rsidR="005C1798" w:rsidRPr="000563F3">
        <w:rPr>
          <w:rFonts w:asciiTheme="minorHAnsi" w:hAnsiTheme="minorHAnsi" w:cstheme="minorHAnsi"/>
          <w:sz w:val="22"/>
          <w:szCs w:val="22"/>
        </w:rPr>
        <w:t xml:space="preserve">“Why is it that some people have felt the effects of </w:t>
      </w:r>
      <w:r w:rsidR="001041E1" w:rsidRPr="000563F3">
        <w:rPr>
          <w:rFonts w:asciiTheme="minorHAnsi" w:hAnsiTheme="minorHAnsi" w:cstheme="minorHAnsi"/>
          <w:sz w:val="22"/>
          <w:szCs w:val="22"/>
        </w:rPr>
        <w:t>C</w:t>
      </w:r>
      <w:r w:rsidR="001041E1">
        <w:rPr>
          <w:rFonts w:asciiTheme="minorHAnsi" w:hAnsiTheme="minorHAnsi" w:cstheme="minorHAnsi"/>
          <w:sz w:val="22"/>
          <w:szCs w:val="22"/>
        </w:rPr>
        <w:t>OVID</w:t>
      </w:r>
      <w:r w:rsidR="005C1798" w:rsidRPr="000563F3">
        <w:rPr>
          <w:rFonts w:asciiTheme="minorHAnsi" w:hAnsiTheme="minorHAnsi" w:cstheme="minorHAnsi"/>
          <w:sz w:val="22"/>
          <w:szCs w:val="22"/>
        </w:rPr>
        <w:t>-19 more sharply?</w:t>
      </w:r>
      <w:r w:rsidR="001041E1">
        <w:rPr>
          <w:rFonts w:asciiTheme="minorHAnsi" w:hAnsiTheme="minorHAnsi" w:cstheme="minorHAnsi"/>
          <w:sz w:val="22"/>
          <w:szCs w:val="22"/>
        </w:rPr>
        <w:t>”</w:t>
      </w:r>
      <w:r w:rsidR="005C1798" w:rsidRPr="000563F3">
        <w:rPr>
          <w:rFonts w:asciiTheme="minorHAnsi" w:hAnsiTheme="minorHAnsi" w:cstheme="minorHAnsi"/>
          <w:sz w:val="22"/>
          <w:szCs w:val="22"/>
        </w:rPr>
        <w:t xml:space="preserve"> </w:t>
      </w:r>
      <w:r w:rsidR="001041E1" w:rsidRPr="000563F3">
        <w:rPr>
          <w:rFonts w:asciiTheme="minorHAnsi" w:hAnsiTheme="minorHAnsi" w:cstheme="minorHAnsi"/>
          <w:sz w:val="22"/>
          <w:szCs w:val="22"/>
        </w:rPr>
        <w:t>said</w:t>
      </w:r>
      <w:r w:rsidR="001041E1">
        <w:rPr>
          <w:rFonts w:asciiTheme="minorHAnsi" w:hAnsiTheme="minorHAnsi" w:cstheme="minorHAnsi"/>
          <w:sz w:val="22"/>
          <w:szCs w:val="22"/>
        </w:rPr>
        <w:t xml:space="preserve"> Dr Hans Kluge, WHO Regional Director for</w:t>
      </w:r>
      <w:r w:rsidR="001041E1" w:rsidRPr="000563F3">
        <w:rPr>
          <w:rFonts w:asciiTheme="minorHAnsi" w:hAnsiTheme="minorHAnsi" w:cstheme="minorHAnsi"/>
          <w:sz w:val="22"/>
          <w:szCs w:val="22"/>
        </w:rPr>
        <w:t xml:space="preserve"> Europe</w:t>
      </w:r>
      <w:r w:rsidR="001041E1">
        <w:rPr>
          <w:rFonts w:asciiTheme="minorHAnsi" w:hAnsiTheme="minorHAnsi" w:cstheme="minorHAnsi"/>
          <w:sz w:val="22"/>
          <w:szCs w:val="22"/>
        </w:rPr>
        <w:t>.</w:t>
      </w:r>
      <w:r w:rsidR="001041E1" w:rsidRPr="000563F3">
        <w:rPr>
          <w:rFonts w:asciiTheme="minorHAnsi" w:hAnsiTheme="minorHAnsi" w:cstheme="minorHAnsi"/>
          <w:sz w:val="22"/>
          <w:szCs w:val="22"/>
        </w:rPr>
        <w:t xml:space="preserve"> </w:t>
      </w:r>
      <w:r w:rsidR="001041E1">
        <w:rPr>
          <w:rFonts w:asciiTheme="minorHAnsi" w:hAnsiTheme="minorHAnsi" w:cstheme="minorHAnsi"/>
          <w:sz w:val="22"/>
          <w:szCs w:val="22"/>
        </w:rPr>
        <w:t>“</w:t>
      </w:r>
      <w:r w:rsidR="005C1798" w:rsidRPr="000563F3">
        <w:rPr>
          <w:rFonts w:asciiTheme="minorHAnsi" w:hAnsiTheme="minorHAnsi" w:cstheme="minorHAnsi"/>
          <w:sz w:val="22"/>
          <w:szCs w:val="22"/>
        </w:rPr>
        <w:t>Quite simply, the cards have been stacked against them in terms of jobs, housing, community, social support and health care. It’s time that everyone is dealt a fair hand, and we rebuild from the pandemic</w:t>
      </w:r>
      <w:r w:rsidR="00097C16">
        <w:rPr>
          <w:rFonts w:asciiTheme="minorHAnsi" w:hAnsiTheme="minorHAnsi" w:cstheme="minorHAnsi"/>
          <w:sz w:val="22"/>
          <w:szCs w:val="22"/>
        </w:rPr>
        <w:t>,</w:t>
      </w:r>
      <w:r w:rsidR="005C1798" w:rsidRPr="000563F3">
        <w:rPr>
          <w:rFonts w:asciiTheme="minorHAnsi" w:hAnsiTheme="minorHAnsi" w:cstheme="minorHAnsi"/>
          <w:sz w:val="22"/>
          <w:szCs w:val="22"/>
        </w:rPr>
        <w:t xml:space="preserve"> setting our sights higher than surviving, to thriving</w:t>
      </w:r>
      <w:r w:rsidR="001041E1">
        <w:rPr>
          <w:rFonts w:asciiTheme="minorHAnsi" w:hAnsiTheme="minorHAnsi" w:cstheme="minorHAnsi"/>
          <w:sz w:val="22"/>
          <w:szCs w:val="22"/>
        </w:rPr>
        <w:t>.</w:t>
      </w:r>
      <w:r w:rsidR="005C1798" w:rsidRPr="000563F3">
        <w:rPr>
          <w:rFonts w:asciiTheme="minorHAnsi" w:hAnsiTheme="minorHAnsi" w:cstheme="minorHAnsi"/>
          <w:sz w:val="22"/>
          <w:szCs w:val="22"/>
        </w:rPr>
        <w:t>”</w:t>
      </w:r>
    </w:p>
    <w:p w14:paraId="18EF33EF" w14:textId="2BA81BB6" w:rsidR="00933028" w:rsidRDefault="00933028" w:rsidP="009901F4">
      <w:pPr>
        <w:pStyle w:val="EndnoteText"/>
        <w:jc w:val="both"/>
        <w:rPr>
          <w:rFonts w:asciiTheme="minorHAnsi" w:hAnsiTheme="minorHAnsi" w:cstheme="minorHAnsi"/>
          <w:sz w:val="22"/>
          <w:szCs w:val="22"/>
        </w:rPr>
      </w:pPr>
    </w:p>
    <w:p w14:paraId="6E684420" w14:textId="4E40D422" w:rsidR="00100FD1" w:rsidRPr="00CB27BC" w:rsidRDefault="00100FD1" w:rsidP="009901F4">
      <w:pPr>
        <w:pStyle w:val="EndnoteText"/>
        <w:jc w:val="both"/>
        <w:rPr>
          <w:rFonts w:asciiTheme="minorHAnsi" w:hAnsiTheme="minorHAnsi" w:cstheme="minorHAnsi"/>
          <w:b/>
          <w:bCs/>
          <w:sz w:val="22"/>
          <w:szCs w:val="22"/>
        </w:rPr>
      </w:pPr>
      <w:r w:rsidRPr="00CB27BC">
        <w:rPr>
          <w:rFonts w:asciiTheme="minorHAnsi" w:hAnsiTheme="minorHAnsi" w:cstheme="minorHAnsi"/>
          <w:b/>
          <w:bCs/>
          <w:sz w:val="22"/>
          <w:szCs w:val="22"/>
        </w:rPr>
        <w:t xml:space="preserve">What can governments do for a fairer, healthier world? </w:t>
      </w:r>
    </w:p>
    <w:p w14:paraId="52DDBC30" w14:textId="77777777" w:rsidR="00046EFC" w:rsidRDefault="00DE563F" w:rsidP="009901F4">
      <w:pPr>
        <w:pStyle w:val="EndnoteText"/>
        <w:jc w:val="both"/>
        <w:rPr>
          <w:rFonts w:asciiTheme="minorHAnsi" w:hAnsiTheme="minorHAnsi" w:cstheme="minorHAnsi"/>
          <w:sz w:val="22"/>
          <w:szCs w:val="22"/>
        </w:rPr>
      </w:pPr>
      <w:r>
        <w:rPr>
          <w:rFonts w:asciiTheme="minorHAnsi" w:hAnsiTheme="minorHAnsi" w:cstheme="minorHAnsi"/>
          <w:sz w:val="22"/>
          <w:szCs w:val="22"/>
        </w:rPr>
        <w:t>Action</w:t>
      </w:r>
      <w:r w:rsidRPr="001907DA">
        <w:rPr>
          <w:rFonts w:asciiTheme="minorHAnsi" w:hAnsiTheme="minorHAnsi" w:cstheme="minorHAnsi"/>
          <w:sz w:val="22"/>
          <w:szCs w:val="22"/>
        </w:rPr>
        <w:t xml:space="preserve"> is urgently needed by the health sector and across government to remove the barriers to a fairer and healthier life for all</w:t>
      </w:r>
      <w:r>
        <w:rPr>
          <w:rFonts w:asciiTheme="minorHAnsi" w:hAnsiTheme="minorHAnsi" w:cstheme="minorHAnsi"/>
          <w:sz w:val="22"/>
          <w:szCs w:val="22"/>
        </w:rPr>
        <w:t xml:space="preserve">. </w:t>
      </w:r>
    </w:p>
    <w:p w14:paraId="7375C9FF" w14:textId="77777777" w:rsidR="00046EFC" w:rsidRDefault="00046EFC" w:rsidP="009901F4">
      <w:pPr>
        <w:pStyle w:val="EndnoteText"/>
        <w:jc w:val="both"/>
        <w:rPr>
          <w:rFonts w:asciiTheme="minorHAnsi" w:hAnsiTheme="minorHAnsi" w:cstheme="minorHAnsi"/>
          <w:sz w:val="22"/>
          <w:szCs w:val="22"/>
        </w:rPr>
      </w:pPr>
    </w:p>
    <w:p w14:paraId="14BF50AA" w14:textId="08D32D28" w:rsidR="003E3919" w:rsidRPr="00CE7350" w:rsidRDefault="00046EFC" w:rsidP="009901F4">
      <w:pPr>
        <w:pStyle w:val="EndnoteText"/>
        <w:jc w:val="both"/>
        <w:rPr>
          <w:rFonts w:asciiTheme="minorHAnsi" w:hAnsiTheme="minorHAnsi" w:cstheme="minorHAnsi"/>
          <w:sz w:val="22"/>
          <w:szCs w:val="22"/>
        </w:rPr>
      </w:pPr>
      <w:r>
        <w:rPr>
          <w:rFonts w:asciiTheme="minorHAnsi" w:hAnsiTheme="minorHAnsi" w:cstheme="minorHAnsi"/>
          <w:sz w:val="22"/>
          <w:szCs w:val="22"/>
        </w:rPr>
        <w:t>80</w:t>
      </w:r>
      <w:r w:rsidR="003E3919" w:rsidRPr="00CE7350">
        <w:rPr>
          <w:sz w:val="22"/>
          <w:szCs w:val="22"/>
        </w:rPr>
        <w:t>% of Europeans believe that reducing inequities should be top of their government’s agenda.</w:t>
      </w:r>
      <w:r>
        <w:rPr>
          <w:sz w:val="22"/>
          <w:szCs w:val="22"/>
        </w:rPr>
        <w:t xml:space="preserve"> </w:t>
      </w:r>
    </w:p>
    <w:p w14:paraId="5B18D645" w14:textId="77777777" w:rsidR="003E3919" w:rsidRDefault="003E3919" w:rsidP="009901F4">
      <w:pPr>
        <w:pStyle w:val="EndnoteText"/>
        <w:jc w:val="both"/>
        <w:rPr>
          <w:rFonts w:asciiTheme="minorHAnsi" w:hAnsiTheme="minorHAnsi" w:cstheme="minorHAnsi"/>
          <w:sz w:val="22"/>
          <w:szCs w:val="22"/>
        </w:rPr>
      </w:pPr>
    </w:p>
    <w:p w14:paraId="62E0F51F" w14:textId="5224B030" w:rsidR="003E3919" w:rsidRDefault="003E3919" w:rsidP="009901F4">
      <w:pPr>
        <w:pStyle w:val="EndnoteText"/>
        <w:jc w:val="both"/>
        <w:rPr>
          <w:rFonts w:asciiTheme="minorHAnsi" w:hAnsiTheme="minorHAnsi" w:cstheme="minorHAnsi"/>
          <w:sz w:val="22"/>
          <w:szCs w:val="22"/>
        </w:rPr>
      </w:pPr>
      <w:r>
        <w:rPr>
          <w:rFonts w:asciiTheme="minorHAnsi" w:hAnsiTheme="minorHAnsi" w:cstheme="minorHAnsi"/>
          <w:sz w:val="22"/>
          <w:szCs w:val="22"/>
        </w:rPr>
        <w:t>When governments implement the right policies, gaps in health can be reduced</w:t>
      </w:r>
      <w:r w:rsidRPr="00174102">
        <w:rPr>
          <w:rFonts w:asciiTheme="minorHAnsi" w:hAnsiTheme="minorHAnsi" w:cstheme="minorHAnsi"/>
          <w:sz w:val="22"/>
          <w:szCs w:val="22"/>
        </w:rPr>
        <w:t xml:space="preserve"> in as little as 4</w:t>
      </w:r>
      <w:r w:rsidR="004612C3">
        <w:rPr>
          <w:rFonts w:asciiTheme="minorHAnsi" w:hAnsiTheme="minorHAnsi" w:cstheme="minorHAnsi"/>
          <w:sz w:val="22"/>
          <w:szCs w:val="22"/>
        </w:rPr>
        <w:t xml:space="preserve"> </w:t>
      </w:r>
      <w:r w:rsidRPr="00174102">
        <w:rPr>
          <w:rFonts w:asciiTheme="minorHAnsi" w:hAnsiTheme="minorHAnsi" w:cstheme="minorHAnsi"/>
          <w:sz w:val="22"/>
          <w:szCs w:val="22"/>
        </w:rPr>
        <w:t>years.</w:t>
      </w:r>
      <w:r w:rsidR="00046EFC">
        <w:rPr>
          <w:rFonts w:asciiTheme="minorHAnsi" w:hAnsiTheme="minorHAnsi" w:cstheme="minorHAnsi"/>
          <w:sz w:val="22"/>
          <w:szCs w:val="22"/>
        </w:rPr>
        <w:br/>
      </w:r>
    </w:p>
    <w:p w14:paraId="1A9C8528" w14:textId="69FBC68B" w:rsidR="00CB27BC" w:rsidRDefault="00CB27BC" w:rsidP="009901F4">
      <w:pPr>
        <w:pStyle w:val="EndnoteText"/>
        <w:jc w:val="both"/>
        <w:rPr>
          <w:rFonts w:asciiTheme="minorHAnsi" w:hAnsiTheme="minorHAnsi" w:cstheme="minorHAnsi"/>
          <w:sz w:val="22"/>
          <w:szCs w:val="22"/>
        </w:rPr>
      </w:pPr>
      <w:r>
        <w:rPr>
          <w:rFonts w:asciiTheme="minorHAnsi" w:hAnsiTheme="minorHAnsi" w:cstheme="minorHAnsi"/>
          <w:sz w:val="22"/>
          <w:szCs w:val="22"/>
        </w:rPr>
        <w:t xml:space="preserve">A WHO </w:t>
      </w:r>
      <w:r w:rsidR="00E031C2">
        <w:rPr>
          <w:rFonts w:asciiTheme="minorHAnsi" w:hAnsiTheme="minorHAnsi" w:cstheme="minorHAnsi"/>
          <w:sz w:val="22"/>
          <w:szCs w:val="22"/>
        </w:rPr>
        <w:t>h</w:t>
      </w:r>
      <w:r w:rsidR="00A81AE6">
        <w:rPr>
          <w:rFonts w:asciiTheme="minorHAnsi" w:hAnsiTheme="minorHAnsi" w:cstheme="minorHAnsi"/>
          <w:sz w:val="22"/>
          <w:szCs w:val="22"/>
        </w:rPr>
        <w:t xml:space="preserve">ealth equity </w:t>
      </w:r>
      <w:r>
        <w:rPr>
          <w:rFonts w:asciiTheme="minorHAnsi" w:hAnsiTheme="minorHAnsi" w:cstheme="minorHAnsi"/>
          <w:sz w:val="22"/>
          <w:szCs w:val="22"/>
        </w:rPr>
        <w:t>policy tool has shown that policies in the</w:t>
      </w:r>
      <w:r w:rsidR="0087107C">
        <w:rPr>
          <w:rFonts w:asciiTheme="minorHAnsi" w:hAnsiTheme="minorHAnsi" w:cstheme="minorHAnsi"/>
          <w:sz w:val="22"/>
          <w:szCs w:val="22"/>
        </w:rPr>
        <w:t xml:space="preserve"> following</w:t>
      </w:r>
      <w:r w:rsidR="004612C3">
        <w:rPr>
          <w:rFonts w:asciiTheme="minorHAnsi" w:hAnsiTheme="minorHAnsi" w:cstheme="minorHAnsi"/>
          <w:sz w:val="22"/>
          <w:szCs w:val="22"/>
        </w:rPr>
        <w:t xml:space="preserve"> </w:t>
      </w:r>
      <w:r>
        <w:rPr>
          <w:rFonts w:asciiTheme="minorHAnsi" w:hAnsiTheme="minorHAnsi" w:cstheme="minorHAnsi"/>
          <w:sz w:val="22"/>
          <w:szCs w:val="22"/>
        </w:rPr>
        <w:t>areas have the highest potential to close health gaps and positively impact health and well-being</w:t>
      </w:r>
      <w:r w:rsidR="00097C16">
        <w:rPr>
          <w:rFonts w:asciiTheme="minorHAnsi" w:hAnsiTheme="minorHAnsi" w:cstheme="minorHAnsi"/>
          <w:sz w:val="22"/>
          <w:szCs w:val="22"/>
        </w:rPr>
        <w:t>,</w:t>
      </w:r>
      <w:r w:rsidR="00EB0723">
        <w:rPr>
          <w:rFonts w:asciiTheme="minorHAnsi" w:hAnsiTheme="minorHAnsi" w:cstheme="minorHAnsi"/>
          <w:sz w:val="22"/>
          <w:szCs w:val="22"/>
        </w:rPr>
        <w:t xml:space="preserve"> </w:t>
      </w:r>
      <w:r w:rsidR="00097C16">
        <w:rPr>
          <w:rFonts w:asciiTheme="minorHAnsi" w:hAnsiTheme="minorHAnsi" w:cstheme="minorHAnsi"/>
          <w:sz w:val="22"/>
          <w:szCs w:val="22"/>
        </w:rPr>
        <w:t xml:space="preserve">especially </w:t>
      </w:r>
      <w:r w:rsidR="00EB0723">
        <w:rPr>
          <w:rFonts w:asciiTheme="minorHAnsi" w:hAnsiTheme="minorHAnsi" w:cstheme="minorHAnsi"/>
          <w:sz w:val="22"/>
          <w:szCs w:val="22"/>
        </w:rPr>
        <w:t>if they are implemented together</w:t>
      </w:r>
      <w:r w:rsidR="00097C16">
        <w:rPr>
          <w:rFonts w:asciiTheme="minorHAnsi" w:hAnsiTheme="minorHAnsi" w:cstheme="minorHAnsi"/>
          <w:sz w:val="22"/>
          <w:szCs w:val="22"/>
        </w:rPr>
        <w:t>:</w:t>
      </w:r>
      <w:r>
        <w:rPr>
          <w:rFonts w:asciiTheme="minorHAnsi" w:hAnsiTheme="minorHAnsi" w:cstheme="minorHAnsi"/>
          <w:sz w:val="22"/>
          <w:szCs w:val="22"/>
        </w:rPr>
        <w:br/>
      </w:r>
    </w:p>
    <w:p w14:paraId="36056D23" w14:textId="4B78D936" w:rsidR="00A81AE6" w:rsidRDefault="00097C16" w:rsidP="00A81AE6">
      <w:pPr>
        <w:pStyle w:val="EndnoteText"/>
        <w:numPr>
          <w:ilvl w:val="0"/>
          <w:numId w:val="4"/>
        </w:numPr>
        <w:rPr>
          <w:rFonts w:asciiTheme="minorHAnsi" w:hAnsiTheme="minorHAnsi" w:cstheme="minorHAnsi"/>
          <w:sz w:val="22"/>
          <w:szCs w:val="22"/>
        </w:rPr>
      </w:pPr>
      <w:r>
        <w:rPr>
          <w:rFonts w:asciiTheme="minorHAnsi" w:hAnsiTheme="minorHAnsi" w:cstheme="minorHAnsi"/>
          <w:sz w:val="22"/>
          <w:szCs w:val="22"/>
        </w:rPr>
        <w:t xml:space="preserve">reducing </w:t>
      </w:r>
      <w:r w:rsidR="00A81AE6">
        <w:rPr>
          <w:rFonts w:asciiTheme="minorHAnsi" w:hAnsiTheme="minorHAnsi" w:cstheme="minorHAnsi"/>
          <w:sz w:val="22"/>
          <w:szCs w:val="22"/>
        </w:rPr>
        <w:t>the burden of out-of-pocket payments for health, making health care accessible and affordable for everyone</w:t>
      </w:r>
      <w:r>
        <w:rPr>
          <w:rFonts w:asciiTheme="minorHAnsi" w:hAnsiTheme="minorHAnsi" w:cstheme="minorHAnsi"/>
          <w:sz w:val="22"/>
          <w:szCs w:val="22"/>
        </w:rPr>
        <w:t>;</w:t>
      </w:r>
    </w:p>
    <w:p w14:paraId="50EAA247" w14:textId="6EA88766" w:rsidR="00A81AE6" w:rsidRDefault="00097C16" w:rsidP="00A81AE6">
      <w:pPr>
        <w:pStyle w:val="CommentText"/>
        <w:numPr>
          <w:ilvl w:val="0"/>
          <w:numId w:val="4"/>
        </w:numPr>
        <w:spacing w:after="120" w:line="300" w:lineRule="atLeast"/>
        <w:rPr>
          <w:rFonts w:eastAsiaTheme="minorHAnsi" w:cs="Calibri"/>
          <w:sz w:val="22"/>
          <w:szCs w:val="22"/>
          <w:lang w:eastAsia="en-US"/>
        </w:rPr>
      </w:pPr>
      <w:r>
        <w:rPr>
          <w:rFonts w:eastAsiaTheme="minorHAnsi" w:cs="Calibri"/>
          <w:sz w:val="22"/>
          <w:szCs w:val="22"/>
          <w:lang w:eastAsia="en-US"/>
        </w:rPr>
        <w:lastRenderedPageBreak/>
        <w:t xml:space="preserve">strengthening </w:t>
      </w:r>
      <w:r w:rsidR="00A81AE6">
        <w:rPr>
          <w:rFonts w:eastAsiaTheme="minorHAnsi" w:cs="Calibri"/>
          <w:sz w:val="22"/>
          <w:szCs w:val="22"/>
          <w:lang w:eastAsia="en-US"/>
        </w:rPr>
        <w:t>social protection to reduce income inequity and guarantee a basic degree of income security</w:t>
      </w:r>
      <w:r>
        <w:rPr>
          <w:rFonts w:eastAsiaTheme="minorHAnsi" w:cs="Calibri"/>
          <w:sz w:val="22"/>
          <w:szCs w:val="22"/>
          <w:lang w:eastAsia="en-US"/>
        </w:rPr>
        <w:t>;</w:t>
      </w:r>
    </w:p>
    <w:p w14:paraId="01AD07CE" w14:textId="64804ACD" w:rsidR="00CB27BC" w:rsidRPr="00FD61E0" w:rsidRDefault="00097C16" w:rsidP="00CB27BC">
      <w:pPr>
        <w:pStyle w:val="EndnoteText"/>
        <w:numPr>
          <w:ilvl w:val="0"/>
          <w:numId w:val="4"/>
        </w:numPr>
        <w:rPr>
          <w:sz w:val="22"/>
          <w:szCs w:val="22"/>
        </w:rPr>
      </w:pPr>
      <w:r>
        <w:rPr>
          <w:sz w:val="22"/>
          <w:szCs w:val="22"/>
        </w:rPr>
        <w:t>i</w:t>
      </w:r>
      <w:r w:rsidRPr="00FD61E0">
        <w:rPr>
          <w:sz w:val="22"/>
          <w:szCs w:val="22"/>
        </w:rPr>
        <w:t>ncreas</w:t>
      </w:r>
      <w:r>
        <w:rPr>
          <w:sz w:val="22"/>
          <w:szCs w:val="22"/>
        </w:rPr>
        <w:t>ing</w:t>
      </w:r>
      <w:r w:rsidRPr="00FD61E0">
        <w:rPr>
          <w:sz w:val="22"/>
          <w:szCs w:val="22"/>
        </w:rPr>
        <w:t xml:space="preserve"> </w:t>
      </w:r>
      <w:r w:rsidR="00CB27BC" w:rsidRPr="00FD61E0">
        <w:rPr>
          <w:sz w:val="22"/>
          <w:szCs w:val="22"/>
        </w:rPr>
        <w:t>investment in quality and affordable housing and safe, vibrant neighbourhoods</w:t>
      </w:r>
      <w:r>
        <w:rPr>
          <w:sz w:val="22"/>
          <w:szCs w:val="22"/>
        </w:rPr>
        <w:t>;</w:t>
      </w:r>
      <w:r w:rsidRPr="00FD61E0">
        <w:rPr>
          <w:sz w:val="22"/>
          <w:szCs w:val="22"/>
        </w:rPr>
        <w:t xml:space="preserve"> </w:t>
      </w:r>
    </w:p>
    <w:p w14:paraId="6EA1FE9E" w14:textId="30443ED0" w:rsidR="00CB27BC" w:rsidRDefault="00097C16" w:rsidP="00CB27BC">
      <w:pPr>
        <w:pStyle w:val="EndnoteText"/>
        <w:numPr>
          <w:ilvl w:val="0"/>
          <w:numId w:val="4"/>
        </w:numPr>
        <w:rPr>
          <w:rFonts w:asciiTheme="minorHAnsi" w:hAnsiTheme="minorHAnsi" w:cstheme="minorHAnsi"/>
          <w:sz w:val="22"/>
          <w:szCs w:val="22"/>
        </w:rPr>
      </w:pPr>
      <w:r>
        <w:rPr>
          <w:rFonts w:asciiTheme="minorHAnsi" w:hAnsiTheme="minorHAnsi" w:cstheme="minorHAnsi"/>
          <w:sz w:val="22"/>
          <w:szCs w:val="22"/>
        </w:rPr>
        <w:t xml:space="preserve">proactively </w:t>
      </w:r>
      <w:r w:rsidR="00CB27BC">
        <w:rPr>
          <w:rFonts w:asciiTheme="minorHAnsi" w:hAnsiTheme="minorHAnsi" w:cstheme="minorHAnsi"/>
          <w:sz w:val="22"/>
          <w:szCs w:val="22"/>
        </w:rPr>
        <w:t xml:space="preserve">helping people </w:t>
      </w:r>
      <w:r>
        <w:rPr>
          <w:rFonts w:asciiTheme="minorHAnsi" w:hAnsiTheme="minorHAnsi" w:cstheme="minorHAnsi"/>
          <w:sz w:val="22"/>
          <w:szCs w:val="22"/>
        </w:rPr>
        <w:t xml:space="preserve">to have </w:t>
      </w:r>
      <w:r w:rsidR="00CB27BC">
        <w:rPr>
          <w:rFonts w:asciiTheme="minorHAnsi" w:hAnsiTheme="minorHAnsi" w:cstheme="minorHAnsi"/>
          <w:sz w:val="22"/>
          <w:szCs w:val="22"/>
        </w:rPr>
        <w:t>decent and healthy work and reducing u</w:t>
      </w:r>
      <w:r w:rsidR="00022E0D">
        <w:rPr>
          <w:rFonts w:asciiTheme="minorHAnsi" w:hAnsiTheme="minorHAnsi" w:cstheme="minorHAnsi"/>
          <w:sz w:val="22"/>
          <w:szCs w:val="22"/>
        </w:rPr>
        <w:t>n</w:t>
      </w:r>
      <w:r w:rsidR="00CB27BC">
        <w:rPr>
          <w:rFonts w:asciiTheme="minorHAnsi" w:hAnsiTheme="minorHAnsi" w:cstheme="minorHAnsi"/>
          <w:sz w:val="22"/>
          <w:szCs w:val="22"/>
        </w:rPr>
        <w:t>employment</w:t>
      </w:r>
      <w:r>
        <w:rPr>
          <w:rFonts w:asciiTheme="minorHAnsi" w:hAnsiTheme="minorHAnsi" w:cstheme="minorHAnsi"/>
          <w:sz w:val="22"/>
          <w:szCs w:val="22"/>
        </w:rPr>
        <w:t>;</w:t>
      </w:r>
    </w:p>
    <w:p w14:paraId="57B1E13E" w14:textId="085E7A53" w:rsidR="00CB27BC" w:rsidRPr="001B77F7" w:rsidRDefault="00097C16" w:rsidP="00CB27BC">
      <w:pPr>
        <w:pStyle w:val="EndnoteText"/>
        <w:numPr>
          <w:ilvl w:val="0"/>
          <w:numId w:val="4"/>
        </w:numPr>
        <w:rPr>
          <w:rFonts w:asciiTheme="minorHAnsi" w:hAnsiTheme="minorHAnsi" w:cstheme="minorHAnsi"/>
          <w:sz w:val="22"/>
          <w:szCs w:val="22"/>
        </w:rPr>
      </w:pPr>
      <w:r>
        <w:rPr>
          <w:rFonts w:asciiTheme="minorHAnsi" w:hAnsiTheme="minorHAnsi" w:cstheme="minorHAnsi"/>
          <w:sz w:val="22"/>
          <w:szCs w:val="22"/>
        </w:rPr>
        <w:t xml:space="preserve">strengthening </w:t>
      </w:r>
      <w:r w:rsidR="00CB27BC">
        <w:rPr>
          <w:rFonts w:asciiTheme="minorHAnsi" w:hAnsiTheme="minorHAnsi" w:cstheme="minorHAnsi"/>
          <w:sz w:val="22"/>
          <w:szCs w:val="22"/>
        </w:rPr>
        <w:t>education and life-long learning</w:t>
      </w:r>
      <w:r>
        <w:rPr>
          <w:rFonts w:asciiTheme="minorHAnsi" w:hAnsiTheme="minorHAnsi" w:cstheme="minorHAnsi"/>
          <w:sz w:val="22"/>
          <w:szCs w:val="22"/>
        </w:rPr>
        <w:t xml:space="preserve">, as </w:t>
      </w:r>
      <w:r w:rsidR="00CB27BC" w:rsidRPr="001B77F7">
        <w:rPr>
          <w:rFonts w:asciiTheme="minorHAnsi" w:hAnsiTheme="minorHAnsi" w:cstheme="minorHAnsi"/>
          <w:sz w:val="22"/>
          <w:szCs w:val="22"/>
        </w:rPr>
        <w:t>improving literacy and numeracy increases people’s ability to take control of their lives</w:t>
      </w:r>
      <w:r>
        <w:rPr>
          <w:rFonts w:asciiTheme="minorHAnsi" w:hAnsiTheme="minorHAnsi" w:cstheme="minorHAnsi"/>
          <w:sz w:val="22"/>
          <w:szCs w:val="22"/>
        </w:rPr>
        <w:t>; and</w:t>
      </w:r>
    </w:p>
    <w:p w14:paraId="5E1AEC73" w14:textId="2B87654C" w:rsidR="00CB27BC" w:rsidRPr="001B77F7" w:rsidRDefault="00097C16" w:rsidP="00CB27BC">
      <w:pPr>
        <w:pStyle w:val="EndnoteText"/>
        <w:numPr>
          <w:ilvl w:val="0"/>
          <w:numId w:val="4"/>
        </w:numPr>
        <w:rPr>
          <w:rFonts w:asciiTheme="minorHAnsi" w:hAnsiTheme="minorHAnsi" w:cstheme="minorHAnsi"/>
          <w:sz w:val="22"/>
          <w:szCs w:val="22"/>
        </w:rPr>
      </w:pPr>
      <w:r>
        <w:rPr>
          <w:rFonts w:asciiTheme="minorHAnsi" w:hAnsiTheme="minorHAnsi"/>
          <w:sz w:val="22"/>
          <w:szCs w:val="22"/>
        </w:rPr>
        <w:t>i</w:t>
      </w:r>
      <w:r w:rsidRPr="001B77F7">
        <w:rPr>
          <w:rFonts w:asciiTheme="minorHAnsi" w:hAnsiTheme="minorHAnsi"/>
          <w:sz w:val="22"/>
          <w:szCs w:val="22"/>
        </w:rPr>
        <w:t xml:space="preserve">ncreasing </w:t>
      </w:r>
      <w:r w:rsidR="00CB27BC" w:rsidRPr="001B77F7">
        <w:rPr>
          <w:rFonts w:asciiTheme="minorHAnsi" w:hAnsiTheme="minorHAnsi"/>
          <w:sz w:val="22"/>
          <w:szCs w:val="22"/>
        </w:rPr>
        <w:t>civic participation, reducing crime and generating social connections</w:t>
      </w:r>
      <w:r w:rsidR="004612C3">
        <w:rPr>
          <w:rFonts w:asciiTheme="minorHAnsi" w:hAnsiTheme="minorHAnsi"/>
          <w:sz w:val="22"/>
          <w:szCs w:val="22"/>
        </w:rPr>
        <w:t>.</w:t>
      </w:r>
    </w:p>
    <w:p w14:paraId="18857449" w14:textId="54F154C2" w:rsidR="00624FCB" w:rsidRDefault="00624FCB" w:rsidP="00D8307F">
      <w:pPr>
        <w:pStyle w:val="EndnoteText"/>
        <w:rPr>
          <w:rFonts w:asciiTheme="minorHAnsi" w:hAnsiTheme="minorHAnsi" w:cstheme="minorHAnsi"/>
          <w:sz w:val="22"/>
          <w:szCs w:val="22"/>
        </w:rPr>
      </w:pPr>
    </w:p>
    <w:p w14:paraId="3998B395" w14:textId="6E00E1C5" w:rsidR="00624FCB" w:rsidRDefault="00624FCB" w:rsidP="009901F4">
      <w:pPr>
        <w:pStyle w:val="EndnoteText"/>
        <w:jc w:val="both"/>
        <w:rPr>
          <w:rFonts w:asciiTheme="minorHAnsi" w:hAnsiTheme="minorHAnsi" w:cstheme="minorHAnsi"/>
          <w:sz w:val="22"/>
          <w:szCs w:val="22"/>
        </w:rPr>
      </w:pPr>
      <w:r>
        <w:rPr>
          <w:rFonts w:asciiTheme="minorHAnsi" w:hAnsiTheme="minorHAnsi" w:cstheme="minorHAnsi"/>
          <w:sz w:val="22"/>
          <w:szCs w:val="22"/>
        </w:rPr>
        <w:t>“Our world was already an unequal one when COVID-19 hit, and the pandemic has brought these inequities into sharp focus</w:t>
      </w:r>
      <w:r w:rsidR="00097C16">
        <w:rPr>
          <w:rFonts w:asciiTheme="minorHAnsi" w:hAnsiTheme="minorHAnsi" w:cstheme="minorHAnsi"/>
          <w:sz w:val="22"/>
          <w:szCs w:val="22"/>
        </w:rPr>
        <w:t xml:space="preserve">,” said </w:t>
      </w:r>
      <w:r w:rsidR="00E814DC" w:rsidRPr="00E814DC">
        <w:rPr>
          <w:rFonts w:asciiTheme="minorHAnsi" w:hAnsiTheme="minorHAnsi" w:cstheme="minorHAnsi"/>
          <w:sz w:val="22"/>
          <w:szCs w:val="22"/>
        </w:rPr>
        <w:t>Silviu Domente</w:t>
      </w:r>
      <w:r w:rsidR="00097C16" w:rsidRPr="00E814DC">
        <w:rPr>
          <w:rFonts w:asciiTheme="minorHAnsi" w:hAnsiTheme="minorHAnsi" w:cstheme="minorHAnsi"/>
          <w:sz w:val="22"/>
          <w:szCs w:val="22"/>
        </w:rPr>
        <w:t xml:space="preserve">, WHO Country Representative to </w:t>
      </w:r>
      <w:r w:rsidR="00E814DC" w:rsidRPr="00E814DC">
        <w:rPr>
          <w:rFonts w:asciiTheme="minorHAnsi" w:hAnsiTheme="minorHAnsi" w:cstheme="minorHAnsi"/>
          <w:sz w:val="22"/>
          <w:szCs w:val="22"/>
        </w:rPr>
        <w:t>Georgia</w:t>
      </w:r>
      <w:r w:rsidRPr="00E814DC">
        <w:rPr>
          <w:rFonts w:asciiTheme="minorHAnsi" w:hAnsiTheme="minorHAnsi" w:cstheme="minorHAnsi"/>
          <w:sz w:val="22"/>
          <w:szCs w:val="22"/>
        </w:rPr>
        <w:t>.</w:t>
      </w:r>
      <w:r>
        <w:rPr>
          <w:rFonts w:asciiTheme="minorHAnsi" w:hAnsiTheme="minorHAnsi" w:cstheme="minorHAnsi"/>
          <w:sz w:val="22"/>
          <w:szCs w:val="22"/>
        </w:rPr>
        <w:t xml:space="preserve"> </w:t>
      </w:r>
      <w:r w:rsidR="00097C16">
        <w:rPr>
          <w:rFonts w:asciiTheme="minorHAnsi" w:hAnsiTheme="minorHAnsi" w:cstheme="minorHAnsi"/>
          <w:sz w:val="22"/>
          <w:szCs w:val="22"/>
        </w:rPr>
        <w:t>“</w:t>
      </w:r>
      <w:r>
        <w:rPr>
          <w:rFonts w:asciiTheme="minorHAnsi" w:hAnsiTheme="minorHAnsi" w:cstheme="minorHAnsi"/>
          <w:sz w:val="22"/>
          <w:szCs w:val="22"/>
        </w:rPr>
        <w:t>Inequities in health are not only unfair, they are preventable. Governments and communities now need to work together to secure living and working conditions for everyone to live a healthy life and to thrive.</w:t>
      </w:r>
      <w:r w:rsidR="00097C16">
        <w:rPr>
          <w:rFonts w:asciiTheme="minorHAnsi" w:hAnsiTheme="minorHAnsi" w:cstheme="minorHAnsi"/>
          <w:sz w:val="22"/>
          <w:szCs w:val="22"/>
        </w:rPr>
        <w:t>”</w:t>
      </w:r>
    </w:p>
    <w:p w14:paraId="322E35B8" w14:textId="77777777" w:rsidR="00624FCB" w:rsidRDefault="00624FCB" w:rsidP="009901F4">
      <w:pPr>
        <w:pStyle w:val="EndnoteText"/>
        <w:jc w:val="both"/>
        <w:rPr>
          <w:rFonts w:asciiTheme="minorHAnsi" w:hAnsiTheme="minorHAnsi" w:cstheme="minorHAnsi"/>
          <w:sz w:val="22"/>
          <w:szCs w:val="22"/>
        </w:rPr>
      </w:pPr>
    </w:p>
    <w:p w14:paraId="70EBB73D" w14:textId="53D92678" w:rsidR="00D8307F" w:rsidRDefault="00D8307F" w:rsidP="00D8307F">
      <w:pPr>
        <w:pStyle w:val="EndnoteText"/>
        <w:rPr>
          <w:rFonts w:asciiTheme="minorHAnsi" w:hAnsiTheme="minorHAnsi" w:cstheme="minorHAnsi"/>
          <w:sz w:val="22"/>
          <w:szCs w:val="22"/>
        </w:rPr>
      </w:pPr>
    </w:p>
    <w:p w14:paraId="2BBCC4C5" w14:textId="7CBA9EF7" w:rsidR="00235305" w:rsidRPr="0072033B" w:rsidRDefault="00235305" w:rsidP="00E814DC">
      <w:pPr>
        <w:jc w:val="both"/>
        <w:rPr>
          <w:rFonts w:asciiTheme="minorHAnsi" w:hAnsiTheme="minorHAnsi"/>
        </w:rPr>
      </w:pPr>
      <w:r w:rsidRPr="005B3283">
        <w:rPr>
          <w:rFonts w:asciiTheme="minorHAnsi" w:hAnsiTheme="minorHAnsi" w:cstheme="minorHAnsi"/>
        </w:rPr>
        <w:t>For</w:t>
      </w:r>
      <w:r w:rsidRPr="005B3283">
        <w:rPr>
          <w:rFonts w:asciiTheme="minorHAnsi" w:hAnsiTheme="minorHAnsi"/>
        </w:rPr>
        <w:t xml:space="preserve">  example, in </w:t>
      </w:r>
      <w:r w:rsidR="00981843">
        <w:rPr>
          <w:rFonts w:asciiTheme="minorHAnsi" w:hAnsiTheme="minorHAnsi"/>
        </w:rPr>
        <w:t>Georgia</w:t>
      </w:r>
      <w:r w:rsidRPr="005B3283">
        <w:rPr>
          <w:rFonts w:asciiTheme="minorHAnsi" w:hAnsiTheme="minorHAnsi"/>
        </w:rPr>
        <w:t xml:space="preserve">, </w:t>
      </w:r>
      <w:r w:rsidR="00981843">
        <w:rPr>
          <w:rFonts w:asciiTheme="minorHAnsi" w:hAnsiTheme="minorHAnsi"/>
        </w:rPr>
        <w:t xml:space="preserve">the Government has initiated an unprecedented Primary Health Care reform, aimed at making health care accessible and affordable in equal manner for those living in urban and rural areas, including through innovative digital solutions, like telemedicine. The reform is expected also to equalize opportunities for health workers in urban and rural settings and increase the role </w:t>
      </w:r>
      <w:r w:rsidR="00611C3B">
        <w:rPr>
          <w:rFonts w:asciiTheme="minorHAnsi" w:hAnsiTheme="minorHAnsi"/>
        </w:rPr>
        <w:t xml:space="preserve">of nurses. </w:t>
      </w:r>
      <w:r w:rsidR="00A47CED">
        <w:rPr>
          <w:rFonts w:asciiTheme="minorHAnsi" w:hAnsiTheme="minorHAnsi"/>
        </w:rPr>
        <w:t xml:space="preserve">We also know about the intention of the Georgian Parliament to revise the legal framework related to medicinal products that could lead to a better price regulation and quality assurance for essential medicines. This could make medicines more affordable to everybody and ultimately reduce the burden of out-of-pocket payments for health. </w:t>
      </w:r>
    </w:p>
    <w:p w14:paraId="03D59176" w14:textId="77777777" w:rsidR="00235305" w:rsidRPr="00FE0D87" w:rsidRDefault="00235305" w:rsidP="00235305">
      <w:pPr>
        <w:rPr>
          <w:rFonts w:asciiTheme="minorHAnsi" w:hAnsiTheme="minorHAnsi"/>
          <w:highlight w:val="yellow"/>
        </w:rPr>
      </w:pPr>
    </w:p>
    <w:p w14:paraId="333A11D1" w14:textId="2FE6503B" w:rsidR="00235305" w:rsidRPr="00FE0D87" w:rsidRDefault="00235305" w:rsidP="00235305">
      <w:pPr>
        <w:pStyle w:val="EndnoteText"/>
        <w:rPr>
          <w:rFonts w:asciiTheme="minorHAnsi" w:eastAsia="Arial" w:hAnsiTheme="minorHAnsi" w:cs="Arial"/>
          <w:sz w:val="22"/>
          <w:szCs w:val="22"/>
          <w:highlight w:val="yellow"/>
          <w:lang w:val="en"/>
        </w:rPr>
      </w:pPr>
      <w:r w:rsidRPr="00FE0D87">
        <w:rPr>
          <w:rFonts w:asciiTheme="minorHAnsi" w:eastAsia="Arial" w:hAnsiTheme="minorHAnsi" w:cs="Arial"/>
          <w:sz w:val="22"/>
          <w:szCs w:val="22"/>
          <w:highlight w:val="yellow"/>
          <w:lang w:val="en"/>
        </w:rPr>
        <w:t>[END QUOTE FROM MOH ON WHAT IS BEING DONE IN THE COUNTRY</w:t>
      </w:r>
      <w:r w:rsidR="00822E28">
        <w:rPr>
          <w:rFonts w:asciiTheme="minorHAnsi" w:eastAsia="Arial" w:hAnsiTheme="minorHAnsi" w:cs="Arial"/>
          <w:sz w:val="22"/>
          <w:szCs w:val="22"/>
          <w:highlight w:val="yellow"/>
          <w:lang w:val="en"/>
        </w:rPr>
        <w:t xml:space="preserve">: </w:t>
      </w:r>
      <w:bookmarkStart w:id="0" w:name="_GoBack"/>
      <w:bookmarkEnd w:id="0"/>
      <w:r w:rsidR="00E814DC">
        <w:rPr>
          <w:rFonts w:asciiTheme="minorHAnsi" w:eastAsia="Arial" w:hAnsiTheme="minorHAnsi" w:cs="Arial"/>
          <w:sz w:val="22"/>
          <w:szCs w:val="22"/>
          <w:highlight w:val="yellow"/>
          <w:lang w:val="en"/>
        </w:rPr>
        <w:t>]</w:t>
      </w:r>
      <w:r w:rsidRPr="00FE0D87">
        <w:rPr>
          <w:rFonts w:asciiTheme="minorHAnsi" w:eastAsia="Arial" w:hAnsiTheme="minorHAnsi" w:cs="Arial"/>
          <w:sz w:val="22"/>
          <w:szCs w:val="22"/>
          <w:highlight w:val="yellow"/>
          <w:lang w:val="en"/>
        </w:rPr>
        <w:t xml:space="preserve"> </w:t>
      </w:r>
    </w:p>
    <w:p w14:paraId="55CA505F" w14:textId="56D25F6E" w:rsidR="00235305" w:rsidRDefault="00235305" w:rsidP="00235305">
      <w:pPr>
        <w:pStyle w:val="EndnoteText"/>
        <w:ind w:left="720"/>
        <w:rPr>
          <w:rFonts w:asciiTheme="minorHAnsi" w:hAnsiTheme="minorHAnsi" w:cstheme="minorHAnsi"/>
          <w:sz w:val="22"/>
          <w:szCs w:val="22"/>
        </w:rPr>
      </w:pPr>
    </w:p>
    <w:p w14:paraId="5FA3EE87" w14:textId="277001A9" w:rsidR="008C6570" w:rsidRDefault="008C6570" w:rsidP="00235305">
      <w:pPr>
        <w:pStyle w:val="EndnoteText"/>
        <w:ind w:left="720"/>
        <w:rPr>
          <w:rFonts w:asciiTheme="minorHAnsi" w:hAnsiTheme="minorHAnsi" w:cstheme="minorHAnsi"/>
          <w:sz w:val="22"/>
          <w:szCs w:val="22"/>
        </w:rPr>
      </w:pPr>
    </w:p>
    <w:p w14:paraId="0EFC7110" w14:textId="058A1CED" w:rsidR="008C6570" w:rsidRDefault="008C6570" w:rsidP="00235305">
      <w:pPr>
        <w:pStyle w:val="EndnoteText"/>
        <w:ind w:left="720"/>
        <w:rPr>
          <w:rFonts w:asciiTheme="minorHAnsi" w:hAnsiTheme="minorHAnsi" w:cstheme="minorHAnsi"/>
          <w:sz w:val="22"/>
          <w:szCs w:val="22"/>
        </w:rPr>
      </w:pPr>
    </w:p>
    <w:p w14:paraId="1E8466B9" w14:textId="58658AA4" w:rsidR="008C6570" w:rsidRDefault="008C6570" w:rsidP="00235305">
      <w:pPr>
        <w:pStyle w:val="EndnoteText"/>
        <w:ind w:left="720"/>
        <w:rPr>
          <w:rFonts w:asciiTheme="minorHAnsi" w:hAnsiTheme="minorHAnsi" w:cstheme="minorHAnsi"/>
          <w:sz w:val="22"/>
          <w:szCs w:val="22"/>
        </w:rPr>
      </w:pPr>
    </w:p>
    <w:p w14:paraId="4A84A1B3" w14:textId="5D3C2DFC" w:rsidR="008C6570" w:rsidRDefault="008C6570" w:rsidP="00235305">
      <w:pPr>
        <w:pStyle w:val="EndnoteText"/>
        <w:ind w:left="720"/>
        <w:rPr>
          <w:rFonts w:asciiTheme="minorHAnsi" w:hAnsiTheme="minorHAnsi" w:cstheme="minorHAnsi"/>
          <w:sz w:val="22"/>
          <w:szCs w:val="22"/>
        </w:rPr>
      </w:pPr>
    </w:p>
    <w:p w14:paraId="68BD1435" w14:textId="38BD122A" w:rsidR="008C6570" w:rsidRDefault="008C6570" w:rsidP="00235305">
      <w:pPr>
        <w:pStyle w:val="EndnoteText"/>
        <w:ind w:left="720"/>
        <w:rPr>
          <w:rFonts w:asciiTheme="minorHAnsi" w:hAnsiTheme="minorHAnsi" w:cstheme="minorHAnsi"/>
          <w:sz w:val="22"/>
          <w:szCs w:val="22"/>
        </w:rPr>
      </w:pPr>
    </w:p>
    <w:p w14:paraId="486EB817" w14:textId="77777777" w:rsidR="008C6570" w:rsidRDefault="008C6570" w:rsidP="00235305">
      <w:pPr>
        <w:pStyle w:val="EndnoteText"/>
        <w:ind w:left="720"/>
        <w:rPr>
          <w:rFonts w:asciiTheme="minorHAnsi" w:hAnsiTheme="minorHAnsi" w:cstheme="minorHAnsi"/>
          <w:sz w:val="22"/>
          <w:szCs w:val="22"/>
        </w:rPr>
      </w:pPr>
    </w:p>
    <w:p w14:paraId="12401320" w14:textId="3F2A7A68" w:rsidR="008C6570" w:rsidRDefault="008C6570" w:rsidP="00235305">
      <w:pPr>
        <w:pStyle w:val="EndnoteText"/>
        <w:ind w:left="720"/>
        <w:rPr>
          <w:rFonts w:asciiTheme="minorHAnsi" w:hAnsiTheme="minorHAnsi" w:cstheme="minorHAnsi"/>
          <w:sz w:val="22"/>
          <w:szCs w:val="22"/>
        </w:rPr>
      </w:pPr>
    </w:p>
    <w:p w14:paraId="5BA6C212" w14:textId="77777777" w:rsidR="008C6570" w:rsidRDefault="008C6570" w:rsidP="00235305">
      <w:pPr>
        <w:pStyle w:val="EndnoteText"/>
        <w:ind w:left="720"/>
        <w:rPr>
          <w:rFonts w:asciiTheme="minorHAnsi" w:hAnsiTheme="minorHAnsi" w:cstheme="minorHAnsi"/>
          <w:sz w:val="22"/>
          <w:szCs w:val="22"/>
        </w:rPr>
      </w:pPr>
    </w:p>
    <w:p w14:paraId="63C3B755" w14:textId="717D180A" w:rsidR="00F553BC" w:rsidRDefault="00235305" w:rsidP="000D1427">
      <w:pPr>
        <w:pStyle w:val="EndnoteText"/>
        <w:rPr>
          <w:rFonts w:asciiTheme="minorHAnsi" w:hAnsiTheme="minorHAnsi" w:cstheme="minorHAnsi"/>
          <w:sz w:val="22"/>
          <w:szCs w:val="22"/>
          <w:highlight w:val="yellow"/>
        </w:rPr>
      </w:pPr>
      <w:r w:rsidRPr="0043750B">
        <w:rPr>
          <w:rFonts w:asciiTheme="minorHAnsi" w:hAnsiTheme="minorHAnsi" w:cstheme="minorHAnsi"/>
          <w:b/>
          <w:bCs/>
          <w:sz w:val="22"/>
          <w:szCs w:val="22"/>
        </w:rPr>
        <w:t xml:space="preserve">For further information, contact: </w:t>
      </w:r>
    </w:p>
    <w:p w14:paraId="20855794" w14:textId="77777777" w:rsidR="00F553BC" w:rsidRDefault="00F553BC" w:rsidP="000D1427">
      <w:pPr>
        <w:pStyle w:val="EndnoteText"/>
        <w:rPr>
          <w:rFonts w:asciiTheme="minorHAnsi" w:hAnsiTheme="minorHAnsi" w:cstheme="minorHAnsi"/>
          <w:sz w:val="22"/>
          <w:szCs w:val="22"/>
          <w:highlight w:val="yellow"/>
        </w:rPr>
      </w:pPr>
    </w:p>
    <w:p w14:paraId="49F629B4" w14:textId="203011BA" w:rsidR="001B110F" w:rsidRDefault="00E814DC" w:rsidP="001B110F">
      <w:pPr>
        <w:spacing w:line="240" w:lineRule="auto"/>
        <w:rPr>
          <w:rFonts w:asciiTheme="minorHAnsi" w:hAnsiTheme="minorHAnsi" w:cstheme="minorHAnsi"/>
        </w:rPr>
      </w:pPr>
      <w:r>
        <w:rPr>
          <w:rFonts w:asciiTheme="minorHAnsi" w:hAnsiTheme="minorHAnsi" w:cstheme="minorHAnsi"/>
        </w:rPr>
        <w:t>Rusudan Khotivari</w:t>
      </w:r>
    </w:p>
    <w:p w14:paraId="6F24CCDB" w14:textId="5344836F" w:rsidR="00E814DC" w:rsidRDefault="00E814DC" w:rsidP="001B110F">
      <w:pPr>
        <w:spacing w:line="240" w:lineRule="auto"/>
        <w:rPr>
          <w:rFonts w:asciiTheme="minorHAnsi" w:hAnsiTheme="minorHAnsi" w:cstheme="minorHAnsi"/>
        </w:rPr>
      </w:pPr>
      <w:r>
        <w:rPr>
          <w:rFonts w:asciiTheme="minorHAnsi" w:hAnsiTheme="minorHAnsi" w:cstheme="minorHAnsi"/>
        </w:rPr>
        <w:t>Communication Specialist</w:t>
      </w:r>
    </w:p>
    <w:p w14:paraId="06731F15" w14:textId="2FC368FF" w:rsidR="00E814DC" w:rsidRDefault="00E814DC" w:rsidP="001B110F">
      <w:pPr>
        <w:spacing w:line="240" w:lineRule="auto"/>
        <w:rPr>
          <w:rFonts w:asciiTheme="minorHAnsi" w:hAnsiTheme="minorHAnsi" w:cstheme="minorHAnsi"/>
        </w:rPr>
      </w:pPr>
      <w:r>
        <w:rPr>
          <w:rFonts w:asciiTheme="minorHAnsi" w:hAnsiTheme="minorHAnsi" w:cstheme="minorHAnsi"/>
        </w:rPr>
        <w:t>WHO Georgia</w:t>
      </w:r>
    </w:p>
    <w:p w14:paraId="769FBF39" w14:textId="49ADFEA7" w:rsidR="00E814DC" w:rsidRPr="006C64FC" w:rsidRDefault="00E814DC" w:rsidP="001B110F">
      <w:pPr>
        <w:spacing w:line="240" w:lineRule="auto"/>
        <w:rPr>
          <w:rFonts w:asciiTheme="minorHAnsi" w:hAnsiTheme="minorHAnsi" w:cstheme="minorHAnsi"/>
        </w:rPr>
      </w:pPr>
      <w:r>
        <w:rPr>
          <w:rFonts w:asciiTheme="minorHAnsi" w:hAnsiTheme="minorHAnsi" w:cstheme="minorHAnsi"/>
        </w:rPr>
        <w:t>khotivarir@who.int</w:t>
      </w:r>
    </w:p>
    <w:p w14:paraId="085F1BD7" w14:textId="5F798FCD" w:rsidR="007569CA" w:rsidRPr="00E814DC" w:rsidRDefault="007569CA" w:rsidP="00E814DC">
      <w:pPr>
        <w:autoSpaceDE w:val="0"/>
        <w:autoSpaceDN w:val="0"/>
        <w:adjustRightInd w:val="0"/>
        <w:spacing w:line="240" w:lineRule="auto"/>
        <w:jc w:val="both"/>
        <w:rPr>
          <w:szCs w:val="24"/>
          <w:lang w:val="en-GB"/>
        </w:rPr>
      </w:pPr>
    </w:p>
    <w:sectPr w:rsidR="007569CA" w:rsidRPr="00E81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31BE"/>
    <w:multiLevelType w:val="hybridMultilevel"/>
    <w:tmpl w:val="6414D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E6C3C"/>
    <w:multiLevelType w:val="hybridMultilevel"/>
    <w:tmpl w:val="F88E0350"/>
    <w:numStyleLink w:val="ImportedStyle2"/>
  </w:abstractNum>
  <w:abstractNum w:abstractNumId="2" w15:restartNumberingAfterBreak="0">
    <w:nsid w:val="2E2746E4"/>
    <w:multiLevelType w:val="hybridMultilevel"/>
    <w:tmpl w:val="FFB0CCFC"/>
    <w:lvl w:ilvl="0" w:tplc="6784BD4C">
      <w:start w:val="1"/>
      <w:numFmt w:val="decimal"/>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E58D6"/>
    <w:multiLevelType w:val="hybridMultilevel"/>
    <w:tmpl w:val="29261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2597B"/>
    <w:multiLevelType w:val="hybridMultilevel"/>
    <w:tmpl w:val="9FE48D7C"/>
    <w:lvl w:ilvl="0" w:tplc="E6F01BA2">
      <w:start w:val="14"/>
      <w:numFmt w:val="bullet"/>
      <w:lvlText w:val=""/>
      <w:lvlJc w:val="left"/>
      <w:pPr>
        <w:ind w:left="360" w:hanging="360"/>
      </w:pPr>
      <w:rPr>
        <w:rFonts w:ascii="Symbol" w:eastAsiaTheme="minorHAnsi"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F25101"/>
    <w:multiLevelType w:val="hybridMultilevel"/>
    <w:tmpl w:val="D62E1F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3C24EE"/>
    <w:multiLevelType w:val="hybridMultilevel"/>
    <w:tmpl w:val="F88E0350"/>
    <w:styleLink w:val="ImportedStyle2"/>
    <w:lvl w:ilvl="0" w:tplc="4D1CC1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6435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8C68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747F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57679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C61F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94736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188F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2EEF3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E3642F6"/>
    <w:multiLevelType w:val="hybridMultilevel"/>
    <w:tmpl w:val="29261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6"/>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857"/>
    <w:rsid w:val="000063B7"/>
    <w:rsid w:val="000203E8"/>
    <w:rsid w:val="00022E0D"/>
    <w:rsid w:val="00033F4D"/>
    <w:rsid w:val="00046EFC"/>
    <w:rsid w:val="00050B1C"/>
    <w:rsid w:val="000555DA"/>
    <w:rsid w:val="00097C16"/>
    <w:rsid w:val="000A13ED"/>
    <w:rsid w:val="000D1427"/>
    <w:rsid w:val="00100FD1"/>
    <w:rsid w:val="001041E1"/>
    <w:rsid w:val="00117739"/>
    <w:rsid w:val="00136DB9"/>
    <w:rsid w:val="00141FB0"/>
    <w:rsid w:val="00174102"/>
    <w:rsid w:val="0018048F"/>
    <w:rsid w:val="00181091"/>
    <w:rsid w:val="00182BA2"/>
    <w:rsid w:val="00183CE3"/>
    <w:rsid w:val="001A4D0E"/>
    <w:rsid w:val="001B110F"/>
    <w:rsid w:val="001B77F7"/>
    <w:rsid w:val="001B7A6A"/>
    <w:rsid w:val="001C5CCA"/>
    <w:rsid w:val="001D085C"/>
    <w:rsid w:val="001E53ED"/>
    <w:rsid w:val="001E5DC2"/>
    <w:rsid w:val="001F7867"/>
    <w:rsid w:val="00226ABF"/>
    <w:rsid w:val="00235305"/>
    <w:rsid w:val="002424CB"/>
    <w:rsid w:val="00257CAA"/>
    <w:rsid w:val="002D4DA6"/>
    <w:rsid w:val="00331359"/>
    <w:rsid w:val="003353FD"/>
    <w:rsid w:val="003526FB"/>
    <w:rsid w:val="00354D73"/>
    <w:rsid w:val="00377427"/>
    <w:rsid w:val="003A43E7"/>
    <w:rsid w:val="003A6859"/>
    <w:rsid w:val="003D5857"/>
    <w:rsid w:val="003E3919"/>
    <w:rsid w:val="003E3D73"/>
    <w:rsid w:val="003E6C74"/>
    <w:rsid w:val="00421DA3"/>
    <w:rsid w:val="00426800"/>
    <w:rsid w:val="0043750B"/>
    <w:rsid w:val="004479C4"/>
    <w:rsid w:val="00455923"/>
    <w:rsid w:val="004612C3"/>
    <w:rsid w:val="00486DC2"/>
    <w:rsid w:val="00495358"/>
    <w:rsid w:val="004D143C"/>
    <w:rsid w:val="004D31C1"/>
    <w:rsid w:val="004D5E32"/>
    <w:rsid w:val="004D7413"/>
    <w:rsid w:val="004F1611"/>
    <w:rsid w:val="00517EE5"/>
    <w:rsid w:val="005203E8"/>
    <w:rsid w:val="00536416"/>
    <w:rsid w:val="00556145"/>
    <w:rsid w:val="0057228B"/>
    <w:rsid w:val="00585A90"/>
    <w:rsid w:val="005A68CA"/>
    <w:rsid w:val="005B3283"/>
    <w:rsid w:val="005B4D6A"/>
    <w:rsid w:val="005B7DBE"/>
    <w:rsid w:val="005C1798"/>
    <w:rsid w:val="005F41A7"/>
    <w:rsid w:val="00611C3B"/>
    <w:rsid w:val="00624FCB"/>
    <w:rsid w:val="006259DD"/>
    <w:rsid w:val="00663D0F"/>
    <w:rsid w:val="006675CE"/>
    <w:rsid w:val="006F225F"/>
    <w:rsid w:val="0072033B"/>
    <w:rsid w:val="007569CA"/>
    <w:rsid w:val="00770D0A"/>
    <w:rsid w:val="0079686D"/>
    <w:rsid w:val="007A65AA"/>
    <w:rsid w:val="007B1FC5"/>
    <w:rsid w:val="007E2EF4"/>
    <w:rsid w:val="008159B6"/>
    <w:rsid w:val="00822E28"/>
    <w:rsid w:val="008279B9"/>
    <w:rsid w:val="0087107C"/>
    <w:rsid w:val="008C6570"/>
    <w:rsid w:val="008E5568"/>
    <w:rsid w:val="009021FE"/>
    <w:rsid w:val="00933028"/>
    <w:rsid w:val="00946A27"/>
    <w:rsid w:val="009555AD"/>
    <w:rsid w:val="009628E7"/>
    <w:rsid w:val="00981843"/>
    <w:rsid w:val="009901F4"/>
    <w:rsid w:val="00991A84"/>
    <w:rsid w:val="009A6211"/>
    <w:rsid w:val="009B58FC"/>
    <w:rsid w:val="009D0B7F"/>
    <w:rsid w:val="009F515E"/>
    <w:rsid w:val="00A14346"/>
    <w:rsid w:val="00A3768C"/>
    <w:rsid w:val="00A44E50"/>
    <w:rsid w:val="00A47CED"/>
    <w:rsid w:val="00A53991"/>
    <w:rsid w:val="00A547FF"/>
    <w:rsid w:val="00A66562"/>
    <w:rsid w:val="00A81AE6"/>
    <w:rsid w:val="00AA238B"/>
    <w:rsid w:val="00AC3D0D"/>
    <w:rsid w:val="00B15942"/>
    <w:rsid w:val="00B22254"/>
    <w:rsid w:val="00B275FE"/>
    <w:rsid w:val="00B342B4"/>
    <w:rsid w:val="00BE01AC"/>
    <w:rsid w:val="00C063FB"/>
    <w:rsid w:val="00C352CB"/>
    <w:rsid w:val="00C42CE6"/>
    <w:rsid w:val="00C45F5E"/>
    <w:rsid w:val="00C64812"/>
    <w:rsid w:val="00CA73EB"/>
    <w:rsid w:val="00CB10E6"/>
    <w:rsid w:val="00CB27BC"/>
    <w:rsid w:val="00D35DCA"/>
    <w:rsid w:val="00D41E50"/>
    <w:rsid w:val="00D66441"/>
    <w:rsid w:val="00D8307F"/>
    <w:rsid w:val="00D955FB"/>
    <w:rsid w:val="00DC6DD0"/>
    <w:rsid w:val="00DE563F"/>
    <w:rsid w:val="00E031C2"/>
    <w:rsid w:val="00E0651D"/>
    <w:rsid w:val="00E4408D"/>
    <w:rsid w:val="00E440A2"/>
    <w:rsid w:val="00E814DC"/>
    <w:rsid w:val="00EB0723"/>
    <w:rsid w:val="00EB785D"/>
    <w:rsid w:val="00F0394C"/>
    <w:rsid w:val="00F4219D"/>
    <w:rsid w:val="00F553BC"/>
    <w:rsid w:val="00F86E41"/>
    <w:rsid w:val="00FC1209"/>
    <w:rsid w:val="00FD61E0"/>
    <w:rsid w:val="00FE0D87"/>
    <w:rsid w:val="00FF1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05779"/>
  <w15:chartTrackingRefBased/>
  <w15:docId w15:val="{733A08E8-0341-49AE-AAC0-A2827107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D5857"/>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3D5857"/>
    <w:pPr>
      <w:spacing w:line="240" w:lineRule="auto"/>
    </w:pPr>
    <w:rPr>
      <w:rFonts w:ascii="Calibri" w:eastAsiaTheme="minorHAnsi" w:hAnsi="Calibri" w:cs="Calibri"/>
      <w:sz w:val="20"/>
      <w:szCs w:val="20"/>
      <w:lang w:val="en-US"/>
    </w:rPr>
  </w:style>
  <w:style w:type="character" w:customStyle="1" w:styleId="EndnoteTextChar">
    <w:name w:val="Endnote Text Char"/>
    <w:basedOn w:val="DefaultParagraphFont"/>
    <w:link w:val="EndnoteText"/>
    <w:uiPriority w:val="99"/>
    <w:rsid w:val="003D5857"/>
    <w:rPr>
      <w:rFonts w:ascii="Calibri" w:hAnsi="Calibri" w:cs="Calibri"/>
      <w:sz w:val="20"/>
      <w:szCs w:val="20"/>
    </w:rPr>
  </w:style>
  <w:style w:type="paragraph" w:styleId="BalloonText">
    <w:name w:val="Balloon Text"/>
    <w:basedOn w:val="Normal"/>
    <w:link w:val="BalloonTextChar"/>
    <w:uiPriority w:val="99"/>
    <w:semiHidden/>
    <w:unhideWhenUsed/>
    <w:rsid w:val="00D830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07F"/>
    <w:rPr>
      <w:rFonts w:ascii="Segoe UI" w:eastAsia="Arial" w:hAnsi="Segoe UI" w:cs="Segoe UI"/>
      <w:sz w:val="18"/>
      <w:szCs w:val="18"/>
      <w:lang w:val="en"/>
    </w:rPr>
  </w:style>
  <w:style w:type="paragraph" w:styleId="ListParagraph">
    <w:name w:val="List Paragraph"/>
    <w:aliases w:val="References,Numbered List Paragraph,Numbered Paragraph,Main numbered paragraph,123 List Paragraph,List Paragraph (numbered (a)),Bullets,List Paragraph nowy,Liste 1,List_Paragraph,Multilevel para_II,List Paragraph1,Bullet paras,Body,Bullet"/>
    <w:basedOn w:val="Normal"/>
    <w:link w:val="ListParagraphChar"/>
    <w:uiPriority w:val="34"/>
    <w:qFormat/>
    <w:rsid w:val="00D8307F"/>
    <w:pPr>
      <w:ind w:left="720"/>
      <w:contextualSpacing/>
    </w:pPr>
  </w:style>
  <w:style w:type="character" w:customStyle="1" w:styleId="ListParagraphChar">
    <w:name w:val="List Paragraph Char"/>
    <w:aliases w:val="References Char,Numbered List Paragraph Char,Numbered Paragraph Char,Main numbered paragraph Char,123 List Paragraph Char,List Paragraph (numbered (a)) Char,Bullets Char,List Paragraph nowy Char,Liste 1 Char,List_Paragraph Char"/>
    <w:basedOn w:val="DefaultParagraphFont"/>
    <w:link w:val="ListParagraph"/>
    <w:uiPriority w:val="34"/>
    <w:qFormat/>
    <w:locked/>
    <w:rsid w:val="00D8307F"/>
    <w:rPr>
      <w:rFonts w:ascii="Arial" w:eastAsia="Arial" w:hAnsi="Arial" w:cs="Arial"/>
      <w:lang w:val="en"/>
    </w:rPr>
  </w:style>
  <w:style w:type="character" w:styleId="CommentReference">
    <w:name w:val="annotation reference"/>
    <w:basedOn w:val="DefaultParagraphFont"/>
    <w:uiPriority w:val="99"/>
    <w:semiHidden/>
    <w:unhideWhenUsed/>
    <w:rsid w:val="00B22254"/>
    <w:rPr>
      <w:sz w:val="16"/>
      <w:szCs w:val="16"/>
    </w:rPr>
  </w:style>
  <w:style w:type="paragraph" w:styleId="CommentText">
    <w:name w:val="annotation text"/>
    <w:basedOn w:val="Normal"/>
    <w:link w:val="CommentTextChar"/>
    <w:uiPriority w:val="99"/>
    <w:unhideWhenUsed/>
    <w:rsid w:val="00B22254"/>
    <w:pPr>
      <w:spacing w:line="240" w:lineRule="auto"/>
    </w:pPr>
    <w:rPr>
      <w:rFonts w:ascii="Calibri" w:eastAsiaTheme="minorEastAsia" w:hAnsi="Calibri" w:cs="Times New Roman"/>
      <w:sz w:val="20"/>
      <w:szCs w:val="20"/>
      <w:lang w:val="en-US" w:eastAsia="zh-CN"/>
    </w:rPr>
  </w:style>
  <w:style w:type="character" w:customStyle="1" w:styleId="CommentTextChar">
    <w:name w:val="Comment Text Char"/>
    <w:basedOn w:val="DefaultParagraphFont"/>
    <w:link w:val="CommentText"/>
    <w:uiPriority w:val="99"/>
    <w:rsid w:val="00B22254"/>
    <w:rPr>
      <w:rFonts w:ascii="Calibri" w:eastAsiaTheme="minorEastAsia" w:hAnsi="Calibri" w:cs="Times New Roman"/>
      <w:sz w:val="20"/>
      <w:szCs w:val="20"/>
      <w:lang w:eastAsia="zh-CN"/>
    </w:rPr>
  </w:style>
  <w:style w:type="character" w:styleId="Hyperlink">
    <w:name w:val="Hyperlink"/>
    <w:basedOn w:val="DefaultParagraphFont"/>
    <w:uiPriority w:val="99"/>
    <w:unhideWhenUsed/>
    <w:rsid w:val="00B22254"/>
    <w:rPr>
      <w:color w:val="0563C1" w:themeColor="hyperlink"/>
      <w:u w:val="single"/>
    </w:rPr>
  </w:style>
  <w:style w:type="table" w:styleId="TableGrid">
    <w:name w:val="Table Grid"/>
    <w:basedOn w:val="TableNormal"/>
    <w:uiPriority w:val="59"/>
    <w:rsid w:val="004D741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9A6211"/>
    <w:pPr>
      <w:pBdr>
        <w:top w:val="nil"/>
        <w:left w:val="nil"/>
        <w:bottom w:val="nil"/>
        <w:right w:val="nil"/>
        <w:between w:val="nil"/>
        <w:bar w:val="nil"/>
      </w:pBdr>
    </w:pPr>
    <w:rPr>
      <w:rFonts w:ascii="Calibri" w:eastAsia="Calibri" w:hAnsi="Calibri" w:cs="Calibri"/>
      <w:color w:val="000000"/>
      <w:u w:color="000000"/>
      <w:bdr w:val="nil"/>
      <w14:textOutline w14:w="12700" w14:cap="flat" w14:cmpd="sng" w14:algn="ctr">
        <w14:noFill/>
        <w14:prstDash w14:val="solid"/>
        <w14:miter w14:lim="400000"/>
      </w14:textOutline>
    </w:rPr>
  </w:style>
  <w:style w:type="numbering" w:customStyle="1" w:styleId="ImportedStyle2">
    <w:name w:val="Imported Style 2"/>
    <w:rsid w:val="009F515E"/>
    <w:pPr>
      <w:numPr>
        <w:numId w:val="5"/>
      </w:numPr>
    </w:pPr>
  </w:style>
  <w:style w:type="paragraph" w:styleId="NormalWeb">
    <w:name w:val="Normal (Web)"/>
    <w:basedOn w:val="Normal"/>
    <w:uiPriority w:val="99"/>
    <w:unhideWhenUsed/>
    <w:rsid w:val="009F515E"/>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CommentSubject">
    <w:name w:val="annotation subject"/>
    <w:basedOn w:val="CommentText"/>
    <w:next w:val="CommentText"/>
    <w:link w:val="CommentSubjectChar"/>
    <w:uiPriority w:val="99"/>
    <w:semiHidden/>
    <w:unhideWhenUsed/>
    <w:rsid w:val="00585A90"/>
    <w:rPr>
      <w:rFonts w:ascii="Arial" w:eastAsia="Arial" w:hAnsi="Arial" w:cs="Arial"/>
      <w:b/>
      <w:bCs/>
      <w:lang w:val="en" w:eastAsia="en-US"/>
    </w:rPr>
  </w:style>
  <w:style w:type="character" w:customStyle="1" w:styleId="CommentSubjectChar">
    <w:name w:val="Comment Subject Char"/>
    <w:basedOn w:val="CommentTextChar"/>
    <w:link w:val="CommentSubject"/>
    <w:uiPriority w:val="99"/>
    <w:semiHidden/>
    <w:rsid w:val="00585A90"/>
    <w:rPr>
      <w:rFonts w:ascii="Arial" w:eastAsia="Arial" w:hAnsi="Arial" w:cs="Arial"/>
      <w:b/>
      <w:bCs/>
      <w:sz w:val="20"/>
      <w:szCs w:val="20"/>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263C75F6BD4A418DB58D96B568874F" ma:contentTypeVersion="13" ma:contentTypeDescription="Create a new document." ma:contentTypeScope="" ma:versionID="6561927adf18d36210cbc65e6f6dc2db">
  <xsd:schema xmlns:xsd="http://www.w3.org/2001/XMLSchema" xmlns:xs="http://www.w3.org/2001/XMLSchema" xmlns:p="http://schemas.microsoft.com/office/2006/metadata/properties" xmlns:ns3="a6bc8398-ffa8-4567-ab72-3b6140078296" xmlns:ns4="d2273868-1354-4099-829f-e8e0221fe4f6" targetNamespace="http://schemas.microsoft.com/office/2006/metadata/properties" ma:root="true" ma:fieldsID="b25221c8ac959afe0291c9ba179441e4" ns3:_="" ns4:_="">
    <xsd:import namespace="a6bc8398-ffa8-4567-ab72-3b6140078296"/>
    <xsd:import namespace="d2273868-1354-4099-829f-e8e0221fe4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c8398-ffa8-4567-ab72-3b61400782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73868-1354-4099-829f-e8e0221fe4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A5752-A6B9-4977-B219-CB0042E609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42E7F5-76BE-4C50-A460-1B08515A9A38}">
  <ds:schemaRefs>
    <ds:schemaRef ds:uri="http://schemas.microsoft.com/sharepoint/v3/contenttype/forms"/>
  </ds:schemaRefs>
</ds:datastoreItem>
</file>

<file path=customXml/itemProps3.xml><?xml version="1.0" encoding="utf-8"?>
<ds:datastoreItem xmlns:ds="http://schemas.openxmlformats.org/officeDocument/2006/customXml" ds:itemID="{9896E16D-3B99-4487-8244-59DC5C6D3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c8398-ffa8-4567-ab72-3b6140078296"/>
    <ds:schemaRef ds:uri="d2273868-1354-4099-829f-e8e0221fe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6CF537-FD2D-442C-8325-604BCA54A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AIPANJIGULY, Sampreethi</dc:creator>
  <cp:keywords/>
  <dc:description/>
  <cp:lastModifiedBy>KHOTIVARI, Rusudan</cp:lastModifiedBy>
  <cp:revision>10</cp:revision>
  <cp:lastPrinted>2021-03-31T12:25:00Z</cp:lastPrinted>
  <dcterms:created xsi:type="dcterms:W3CDTF">2021-04-05T20:09:00Z</dcterms:created>
  <dcterms:modified xsi:type="dcterms:W3CDTF">2021-04-06T12:39:00Z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0x01010076263C75F6BD4A418DB58D96B568874F</vt:lpwstr>
  </property>
</Properties>
</file>