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CC" w:rsidRDefault="00F530CC" w:rsidP="00F530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მინისტრს ახალი მოადგილე ჰყავს. თეა ახვლედიანი უწყებაში შრომითი მიგრაციის საკითხებს უხელმძღვანელებს. </w:t>
      </w:r>
    </w:p>
    <w:p w:rsidR="00D81304" w:rsidRDefault="00F530CC" w:rsidP="00F530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ახვლედიანი 2014 წლიდან ესტონეთი</w:t>
      </w:r>
      <w:r w:rsidR="00350252">
        <w:rPr>
          <w:rFonts w:ascii="Sylfaen" w:hAnsi="Sylfaen"/>
          <w:lang w:val="ka-GE"/>
        </w:rPr>
        <w:t>ს რესპუბლიკაში</w:t>
      </w:r>
      <w:r>
        <w:rPr>
          <w:rFonts w:ascii="Sylfaen" w:hAnsi="Sylfaen"/>
          <w:lang w:val="ka-GE"/>
        </w:rPr>
        <w:t xml:space="preserve"> საქართველოს საგანგებო და სრულუფლებიანი ელჩის თანამდებობას იკავებდა. </w:t>
      </w:r>
      <w:r w:rsidR="00D81304">
        <w:rPr>
          <w:rFonts w:ascii="Sylfaen" w:hAnsi="Sylfaen"/>
          <w:lang w:val="ka-GE"/>
        </w:rPr>
        <w:t>1997 წლიდან,</w:t>
      </w:r>
      <w:r w:rsidR="00F013E9">
        <w:rPr>
          <w:rFonts w:ascii="Sylfaen" w:hAnsi="Sylfaen"/>
          <w:lang w:val="ka-GE"/>
        </w:rPr>
        <w:t xml:space="preserve"> </w:t>
      </w:r>
      <w:r w:rsidR="00092649">
        <w:rPr>
          <w:rFonts w:ascii="Sylfaen" w:hAnsi="Sylfaen"/>
          <w:lang w:val="ka-GE"/>
        </w:rPr>
        <w:t xml:space="preserve">საქმიანობას შეუდგა საქართველოს საგარეო უწყებაში, სადაც </w:t>
      </w:r>
      <w:r w:rsidR="00D81304">
        <w:rPr>
          <w:rFonts w:ascii="Sylfaen" w:hAnsi="Sylfaen"/>
          <w:lang w:val="ka-GE"/>
        </w:rPr>
        <w:t>ევროკავშირ</w:t>
      </w:r>
      <w:r w:rsidR="00092649">
        <w:rPr>
          <w:rFonts w:ascii="Sylfaen" w:hAnsi="Sylfaen"/>
          <w:lang w:val="ka-GE"/>
        </w:rPr>
        <w:t>თან</w:t>
      </w:r>
      <w:r w:rsidR="00D81304">
        <w:rPr>
          <w:rFonts w:ascii="Sylfaen" w:hAnsi="Sylfaen"/>
          <w:lang w:val="ka-GE"/>
        </w:rPr>
        <w:t xml:space="preserve"> ურთიერთობების მიმართულებით</w:t>
      </w:r>
      <w:r w:rsidR="00092649">
        <w:rPr>
          <w:rFonts w:ascii="Sylfaen" w:hAnsi="Sylfaen"/>
          <w:lang w:val="ka-GE"/>
        </w:rPr>
        <w:t xml:space="preserve"> დეპარტამენტის დაარსებიდან, შესაბამისი დიპლომატიურ</w:t>
      </w:r>
      <w:r w:rsidR="00443674">
        <w:rPr>
          <w:rFonts w:ascii="Sylfaen" w:hAnsi="Sylfaen"/>
          <w:lang w:val="ka-GE"/>
        </w:rPr>
        <w:t>ი საფეხურების გავლით,</w:t>
      </w:r>
      <w:r w:rsidR="00D81304">
        <w:rPr>
          <w:rFonts w:ascii="Sylfaen" w:hAnsi="Sylfaen"/>
          <w:lang w:val="ka-GE"/>
        </w:rPr>
        <w:t xml:space="preserve"> </w:t>
      </w:r>
      <w:r w:rsidR="009B0A41">
        <w:rPr>
          <w:rFonts w:ascii="Sylfaen" w:hAnsi="Sylfaen"/>
          <w:lang w:val="ka-GE"/>
        </w:rPr>
        <w:t xml:space="preserve">სხვადასხვა შესაბამისი პოზიციიდან </w:t>
      </w:r>
      <w:r w:rsidR="00D81304">
        <w:rPr>
          <w:rFonts w:ascii="Sylfaen" w:hAnsi="Sylfaen"/>
          <w:lang w:val="ka-GE"/>
        </w:rPr>
        <w:t>მუშაობდა</w:t>
      </w:r>
      <w:r w:rsidR="00092649">
        <w:rPr>
          <w:rFonts w:ascii="Sylfaen" w:hAnsi="Sylfaen"/>
          <w:lang w:val="ka-GE"/>
        </w:rPr>
        <w:t xml:space="preserve"> საქართველოს ევროინტეგრაციის საკითხებზე. </w:t>
      </w:r>
      <w:r w:rsidR="00443674">
        <w:rPr>
          <w:rFonts w:ascii="Sylfaen" w:hAnsi="Sylfaen"/>
          <w:lang w:val="ka-GE"/>
        </w:rPr>
        <w:t>თეა ახვლედიანი ორჯერ ხელმძღვანელობდა საქართველოს საგარეო საქმეთა სამინისტროს ევროინტეგრაციის დეპარტამენტს (2004 წელს და 2008-2014 წლებში); ხოლო</w:t>
      </w:r>
      <w:r w:rsidR="00D81304">
        <w:rPr>
          <w:rFonts w:ascii="Sylfaen" w:hAnsi="Sylfaen"/>
          <w:lang w:val="ka-GE"/>
        </w:rPr>
        <w:t xml:space="preserve"> </w:t>
      </w:r>
      <w:r w:rsidR="00443674">
        <w:rPr>
          <w:rFonts w:ascii="Sylfaen" w:hAnsi="Sylfaen"/>
          <w:lang w:val="ka-GE"/>
        </w:rPr>
        <w:t>2004-2008 წლებში იკავებდა ბენილუქსის ქვეყნებში საქართველო</w:t>
      </w:r>
      <w:r w:rsidR="009B0A41">
        <w:rPr>
          <w:rFonts w:ascii="Sylfaen" w:hAnsi="Sylfaen"/>
          <w:lang w:val="ka-GE"/>
        </w:rPr>
        <w:t>ს</w:t>
      </w:r>
      <w:r w:rsidR="00443674">
        <w:rPr>
          <w:rFonts w:ascii="Sylfaen" w:hAnsi="Sylfaen"/>
          <w:lang w:val="ka-GE"/>
        </w:rPr>
        <w:t xml:space="preserve"> საელჩოს, ევროკავშირთან საქართველოს მისიის მრჩევლის თანამდებობას. </w:t>
      </w:r>
      <w:r w:rsidR="00D81304">
        <w:rPr>
          <w:rFonts w:ascii="Sylfaen" w:hAnsi="Sylfaen"/>
          <w:lang w:val="ka-GE"/>
        </w:rPr>
        <w:t xml:space="preserve">ევროკავშირთან პოლიტიკური დიალოგის წარმოებისა და </w:t>
      </w:r>
      <w:r w:rsidR="00443674">
        <w:rPr>
          <w:rFonts w:ascii="Sylfaen" w:hAnsi="Sylfaen"/>
          <w:lang w:val="ka-GE"/>
        </w:rPr>
        <w:t xml:space="preserve">ევროინტეგრაციის </w:t>
      </w:r>
      <w:r w:rsidR="00D81304">
        <w:rPr>
          <w:rFonts w:ascii="Sylfaen" w:hAnsi="Sylfaen"/>
          <w:lang w:val="ka-GE"/>
        </w:rPr>
        <w:t xml:space="preserve">სხვა პრიორიტეტულ მიმართულებებზე მუშაობის პარალელურად, </w:t>
      </w:r>
      <w:r w:rsidR="00443674">
        <w:rPr>
          <w:rFonts w:ascii="Sylfaen" w:hAnsi="Sylfaen"/>
          <w:lang w:val="ka-GE"/>
        </w:rPr>
        <w:t>თეა ახვლედიანი, მუშაობდა ევროკავშირთან ვიზა-ლიბერალიზაციის მიზნით</w:t>
      </w:r>
      <w:r w:rsidR="00746AF6">
        <w:rPr>
          <w:rFonts w:ascii="Sylfaen" w:hAnsi="Sylfaen"/>
          <w:lang w:val="ka-GE"/>
        </w:rPr>
        <w:t>,</w:t>
      </w:r>
      <w:r w:rsidR="00443674">
        <w:rPr>
          <w:rFonts w:ascii="Sylfaen" w:hAnsi="Sylfaen"/>
          <w:lang w:val="ka-GE"/>
        </w:rPr>
        <w:t xml:space="preserve"> სავიზო დიალოგის წარმოებაზე;</w:t>
      </w:r>
      <w:bookmarkStart w:id="0" w:name="_GoBack"/>
      <w:bookmarkEnd w:id="0"/>
      <w:r w:rsidR="00443674">
        <w:rPr>
          <w:rFonts w:ascii="Sylfaen" w:hAnsi="Sylfaen"/>
          <w:lang w:val="ka-GE"/>
        </w:rPr>
        <w:t xml:space="preserve"> ასევე,</w:t>
      </w:r>
      <w:r w:rsidR="00D81304">
        <w:rPr>
          <w:rFonts w:ascii="Sylfaen" w:hAnsi="Sylfaen"/>
          <w:lang w:val="ka-GE"/>
        </w:rPr>
        <w:t xml:space="preserve"> აღმასრულებელი მდივნის </w:t>
      </w:r>
      <w:r w:rsidR="00443674">
        <w:rPr>
          <w:rFonts w:ascii="Sylfaen" w:hAnsi="Sylfaen"/>
          <w:lang w:val="ka-GE"/>
        </w:rPr>
        <w:t>სტატუსით</w:t>
      </w:r>
      <w:r w:rsidR="00D81304">
        <w:rPr>
          <w:rFonts w:ascii="Sylfaen" w:hAnsi="Sylfaen"/>
          <w:lang w:val="ka-GE"/>
        </w:rPr>
        <w:t xml:space="preserve"> </w:t>
      </w:r>
      <w:r w:rsidR="00443674">
        <w:rPr>
          <w:rFonts w:ascii="Sylfaen" w:hAnsi="Sylfaen"/>
          <w:lang w:val="ka-GE"/>
        </w:rPr>
        <w:t>ახორციელებდა საქართველო-ევროკავშირის ასოცირების შესახებ შეთანხმების მოლაპარაკებების პროცესს</w:t>
      </w:r>
      <w:r w:rsidR="00D81304">
        <w:rPr>
          <w:rFonts w:ascii="Sylfaen" w:hAnsi="Sylfaen"/>
          <w:lang w:val="ka-GE"/>
        </w:rPr>
        <w:t xml:space="preserve">. </w:t>
      </w:r>
    </w:p>
    <w:p w:rsidR="00F013E9" w:rsidRPr="00092649" w:rsidRDefault="00F013E9" w:rsidP="00350252">
      <w:pPr>
        <w:pStyle w:val="NormalWeb"/>
        <w:spacing w:before="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ახვლედიანი არის კარიერული დიპლომატი</w:t>
      </w:r>
      <w:r w:rsidR="009B0A41">
        <w:rPr>
          <w:rFonts w:ascii="Sylfaen" w:hAnsi="Sylfaen"/>
          <w:lang w:val="ka-GE"/>
        </w:rPr>
        <w:t xml:space="preserve"> - საგანგებო და სრულუფლებიანი ელჩის დიპლომატიური რანგით</w:t>
      </w:r>
      <w:r>
        <w:rPr>
          <w:rFonts w:ascii="Sylfaen" w:hAnsi="Sylfaen"/>
          <w:lang w:val="ka-GE"/>
        </w:rPr>
        <w:t xml:space="preserve">, რომელსაც </w:t>
      </w:r>
      <w:r w:rsidR="00092649">
        <w:rPr>
          <w:rFonts w:ascii="Sylfaen" w:hAnsi="Sylfaen"/>
          <w:lang w:val="ka-GE"/>
        </w:rPr>
        <w:t xml:space="preserve">განათლება </w:t>
      </w:r>
      <w:r w:rsidR="00092649">
        <w:rPr>
          <w:rFonts w:ascii="Sylfaen" w:hAnsi="Sylfaen"/>
          <w:lang w:val="ka-GE"/>
        </w:rPr>
        <w:t xml:space="preserve">საერთაშორისო პოლიტიკის დარგში სამაგისტრო </w:t>
      </w:r>
      <w:r w:rsidR="00092649">
        <w:rPr>
          <w:rFonts w:ascii="Sylfaen" w:hAnsi="Sylfaen"/>
          <w:lang w:val="ka-GE"/>
        </w:rPr>
        <w:t>პროგრამაზე</w:t>
      </w:r>
      <w:r w:rsidR="00092649">
        <w:rPr>
          <w:rFonts w:ascii="Sylfaen" w:hAnsi="Sylfaen"/>
          <w:lang w:val="ka-GE"/>
        </w:rPr>
        <w:t xml:space="preserve"> მიღებული აქვს ბრიუსელში </w:t>
      </w:r>
      <w:r w:rsidR="00092649" w:rsidRPr="00092649">
        <w:rPr>
          <w:lang w:val="ka-GE"/>
        </w:rPr>
        <w:t>(</w:t>
      </w:r>
      <w:r w:rsidR="00092649" w:rsidRPr="00092649">
        <w:rPr>
          <w:i/>
          <w:sz w:val="20"/>
          <w:lang w:val="ka-GE"/>
        </w:rPr>
        <w:t>Summum cum Laude</w:t>
      </w:r>
      <w:r w:rsidR="00092649" w:rsidRPr="00092649">
        <w:rPr>
          <w:lang w:val="ka-GE"/>
        </w:rPr>
        <w:t>)</w:t>
      </w:r>
      <w:r w:rsidR="00092649">
        <w:rPr>
          <w:rFonts w:ascii="Sylfaen" w:hAnsi="Sylfaen"/>
          <w:lang w:val="ka-GE"/>
        </w:rPr>
        <w:t xml:space="preserve">  -  </w:t>
      </w:r>
      <w:r w:rsidR="00092649">
        <w:rPr>
          <w:rFonts w:ascii="Sylfaen" w:hAnsi="Sylfaen"/>
          <w:lang w:val="ka-GE"/>
        </w:rPr>
        <w:t>(</w:t>
      </w:r>
      <w:r w:rsidR="00092649" w:rsidRPr="00350252">
        <w:rPr>
          <w:b/>
          <w:lang w:val="ka-GE"/>
        </w:rPr>
        <w:t>European Centre for International and Strategic Research (CERIS)</w:t>
      </w:r>
      <w:r w:rsidR="00092649" w:rsidRPr="00350252">
        <w:rPr>
          <w:lang w:val="ka-GE"/>
        </w:rPr>
        <w:t xml:space="preserve">, Master of Arts in International Politics </w:t>
      </w:r>
      <w:r w:rsidR="00092649">
        <w:rPr>
          <w:rFonts w:ascii="Sylfaen" w:hAnsi="Sylfaen"/>
          <w:lang w:val="ka-GE"/>
        </w:rPr>
        <w:t xml:space="preserve">და </w:t>
      </w:r>
      <w:r w:rsidR="00350252">
        <w:rPr>
          <w:rFonts w:ascii="Sylfaen" w:hAnsi="Sylfaen"/>
          <w:lang w:val="ka-GE"/>
        </w:rPr>
        <w:t>დამთავრებული აქვს თბილისის სახელმწიფო უნივერსიტეტი</w:t>
      </w:r>
      <w:r w:rsidR="00350252">
        <w:rPr>
          <w:rFonts w:ascii="Sylfaen" w:hAnsi="Sylfaen"/>
          <w:lang w:val="ka-GE"/>
        </w:rPr>
        <w:t xml:space="preserve"> </w:t>
      </w:r>
      <w:r w:rsidR="00350252">
        <w:rPr>
          <w:rFonts w:ascii="Sylfaen" w:hAnsi="Sylfaen"/>
          <w:lang w:val="ka-GE"/>
        </w:rPr>
        <w:t xml:space="preserve">- საერთაშორისო ეკონომიკური </w:t>
      </w:r>
      <w:r w:rsidR="00350252">
        <w:rPr>
          <w:rFonts w:ascii="Sylfaen" w:hAnsi="Sylfaen"/>
          <w:lang w:val="ka-GE"/>
        </w:rPr>
        <w:t>უ</w:t>
      </w:r>
      <w:r w:rsidR="00350252">
        <w:rPr>
          <w:rFonts w:ascii="Sylfaen" w:hAnsi="Sylfaen"/>
          <w:lang w:val="ka-GE"/>
        </w:rPr>
        <w:t xml:space="preserve">რთიერთობების </w:t>
      </w:r>
      <w:r w:rsidR="00350252">
        <w:rPr>
          <w:rFonts w:ascii="Sylfaen" w:hAnsi="Sylfaen"/>
          <w:lang w:val="ka-GE"/>
        </w:rPr>
        <w:t>სპეცი</w:t>
      </w:r>
      <w:r w:rsidR="00092649">
        <w:rPr>
          <w:rFonts w:ascii="Sylfaen" w:hAnsi="Sylfaen"/>
          <w:lang w:val="ka-GE"/>
        </w:rPr>
        <w:t>ალობით.</w:t>
      </w:r>
    </w:p>
    <w:sectPr w:rsidR="00F013E9" w:rsidRPr="0009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CC"/>
    <w:rsid w:val="00092649"/>
    <w:rsid w:val="00350252"/>
    <w:rsid w:val="00443674"/>
    <w:rsid w:val="00746AF6"/>
    <w:rsid w:val="008D3A9A"/>
    <w:rsid w:val="009B0A41"/>
    <w:rsid w:val="00D81304"/>
    <w:rsid w:val="00F013E9"/>
    <w:rsid w:val="00F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92649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025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92649"/>
    <w:rPr>
      <w:rFonts w:ascii="Times New Roman" w:eastAsia="Times New Roman" w:hAnsi="Times New Roman" w:cs="Times New Roman"/>
      <w:b/>
      <w:kern w:val="36"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92649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025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92649"/>
    <w:rPr>
      <w:rFonts w:ascii="Times New Roman" w:eastAsia="Times New Roman" w:hAnsi="Times New Roman" w:cs="Times New Roman"/>
      <w:b/>
      <w:kern w:val="36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Tamar Akhvlediani</cp:lastModifiedBy>
  <cp:revision>3</cp:revision>
  <dcterms:created xsi:type="dcterms:W3CDTF">2019-06-13T09:37:00Z</dcterms:created>
  <dcterms:modified xsi:type="dcterms:W3CDTF">2019-06-13T11:12:00Z</dcterms:modified>
</cp:coreProperties>
</file>