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17" w:rsidRDefault="00277703">
      <w:pPr>
        <w:rPr>
          <w:rFonts w:ascii="Courier New" w:hAnsi="Courier New" w:cs="Courier New"/>
          <w:sz w:val="28"/>
          <w:szCs w:val="28"/>
          <w:lang w:val="ru-RU"/>
        </w:rPr>
      </w:pPr>
      <w:r w:rsidRPr="005D108B">
        <w:rPr>
          <w:rFonts w:ascii="Courier New" w:hAnsi="Courier New" w:cs="Courier New"/>
          <w:sz w:val="28"/>
          <w:szCs w:val="28"/>
          <w:lang w:val="ru-RU"/>
        </w:rPr>
        <w:t>2</w:t>
      </w:r>
      <w:r w:rsidR="008A491D" w:rsidRPr="005D108B">
        <w:rPr>
          <w:rFonts w:ascii="Courier New" w:hAnsi="Courier New" w:cs="Courier New"/>
          <w:sz w:val="28"/>
          <w:szCs w:val="28"/>
          <w:lang w:val="ru-RU"/>
        </w:rPr>
        <w:t>1</w:t>
      </w:r>
      <w:r w:rsidR="00204751" w:rsidRPr="005D108B">
        <w:rPr>
          <w:rFonts w:ascii="Courier New" w:hAnsi="Courier New" w:cs="Courier New"/>
          <w:sz w:val="28"/>
          <w:szCs w:val="28"/>
          <w:lang w:val="ru-RU"/>
        </w:rPr>
        <w:t>.08.2020</w:t>
      </w:r>
    </w:p>
    <w:p w:rsidR="005D108B" w:rsidRPr="00B25C98" w:rsidRDefault="00B25C98">
      <w:pPr>
        <w:rPr>
          <w:rFonts w:ascii="Courier New" w:hAnsi="Courier New" w:cs="Courier New"/>
          <w:b/>
          <w:sz w:val="28"/>
          <w:szCs w:val="28"/>
          <w:lang w:val="ru-RU"/>
        </w:rPr>
      </w:pPr>
      <w:proofErr w:type="spellStart"/>
      <w:r w:rsidRPr="00B25C98">
        <w:rPr>
          <w:rFonts w:ascii="Courier New" w:hAnsi="Sylfaen" w:cs="Courier New"/>
          <w:b/>
          <w:color w:val="444950"/>
          <w:sz w:val="28"/>
          <w:szCs w:val="28"/>
          <w:shd w:val="clear" w:color="auto" w:fill="F1F0F0"/>
        </w:rPr>
        <w:t>საქართველო</w:t>
      </w:r>
      <w:r w:rsidRPr="00B25C98">
        <w:rPr>
          <w:rFonts w:ascii="Courier New" w:hAnsi="Courier New" w:cs="Courier New"/>
          <w:b/>
          <w:color w:val="444950"/>
          <w:sz w:val="28"/>
          <w:szCs w:val="28"/>
          <w:shd w:val="clear" w:color="auto" w:fill="F1F0F0"/>
        </w:rPr>
        <w:t>–</w:t>
      </w:r>
      <w:r w:rsidRPr="00B25C98">
        <w:rPr>
          <w:rFonts w:ascii="Courier New" w:hAnsi="Sylfaen" w:cs="Courier New"/>
          <w:b/>
          <w:color w:val="444950"/>
          <w:sz w:val="28"/>
          <w:szCs w:val="28"/>
          <w:shd w:val="clear" w:color="auto" w:fill="F1F0F0"/>
        </w:rPr>
        <w:t>რუსეთი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რუსეთის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საგარეო</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საქმეთა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მინისტრმა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გაზეთ</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ტრუდთან</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ინტერვიუში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საქართველოსთან</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ურთიერთობებზე</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ისაუბრა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მოგვყავს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სრული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Courier New" w:hAnsi="Sylfaen" w:cs="Courier New"/>
          <w:b/>
          <w:color w:val="444950"/>
          <w:sz w:val="28"/>
          <w:szCs w:val="28"/>
          <w:shd w:val="clear" w:color="auto" w:fill="F1F0F0"/>
        </w:rPr>
        <w:t>ციტატა</w:t>
      </w:r>
      <w:proofErr w:type="spellEnd"/>
      <w:r w:rsidRPr="00B25C98">
        <w:rPr>
          <w:rFonts w:ascii="Courier New" w:hAnsi="Courier New" w:cs="Courier New"/>
          <w:b/>
          <w:color w:val="444950"/>
          <w:sz w:val="28"/>
          <w:szCs w:val="28"/>
          <w:shd w:val="clear" w:color="auto" w:fill="F1F0F0"/>
        </w:rPr>
        <w:t>:</w:t>
      </w:r>
    </w:p>
    <w:p w:rsidR="005D108B" w:rsidRDefault="005D108B">
      <w:pPr>
        <w:rPr>
          <w:rFonts w:ascii="Courier New" w:hAnsi="Courier New" w:cs="Courier New"/>
          <w:sz w:val="28"/>
          <w:szCs w:val="28"/>
        </w:rPr>
      </w:pPr>
    </w:p>
    <w:p w:rsidR="00B160DE" w:rsidRPr="005D108B" w:rsidRDefault="005D108B" w:rsidP="005D108B">
      <w:pPr>
        <w:rPr>
          <w:rFonts w:ascii="Courier New" w:hAnsi="Courier New" w:cs="Courier New"/>
          <w:color w:val="505050"/>
          <w:sz w:val="28"/>
          <w:szCs w:val="28"/>
        </w:rPr>
      </w:pPr>
      <w:r>
        <w:rPr>
          <w:rFonts w:ascii="Courier New" w:hAnsi="Courier New" w:cs="Courier New"/>
          <w:sz w:val="28"/>
          <w:szCs w:val="28"/>
          <w:lang w:val="ru-RU"/>
        </w:rPr>
        <w:t>Сергей Лавров: "</w:t>
      </w:r>
      <w:r w:rsidR="00B160DE" w:rsidRPr="005D108B">
        <w:rPr>
          <w:rFonts w:ascii="Courier New" w:hAnsi="Courier New" w:cs="Courier New"/>
          <w:color w:val="505050"/>
          <w:sz w:val="28"/>
          <w:szCs w:val="28"/>
          <w:lang w:val="ru-RU"/>
        </w:rPr>
        <w:t>Последние 12</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лет Россия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Грузия взаимодействуют, не</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имея дипломатических отношений. Напомню, что их</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разрыв по</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инициативе Тбилиси стал результатом предпринятой правительством Михаила </w:t>
      </w:r>
      <w:proofErr w:type="spellStart"/>
      <w:r w:rsidR="00B160DE" w:rsidRPr="005D108B">
        <w:rPr>
          <w:rFonts w:ascii="Courier New" w:hAnsi="Courier New" w:cs="Courier New"/>
          <w:color w:val="505050"/>
          <w:sz w:val="28"/>
          <w:szCs w:val="28"/>
          <w:lang w:val="ru-RU"/>
        </w:rPr>
        <w:t>Саакашвили</w:t>
      </w:r>
      <w:proofErr w:type="spellEnd"/>
      <w:r w:rsidR="00B160DE" w:rsidRPr="005D108B">
        <w:rPr>
          <w:rFonts w:ascii="Courier New" w:hAnsi="Courier New" w:cs="Courier New"/>
          <w:color w:val="505050"/>
          <w:sz w:val="28"/>
          <w:szCs w:val="28"/>
          <w:lang w:val="ru-RU"/>
        </w:rPr>
        <w:t xml:space="preserve"> югоосетинской авантюры.</w:t>
      </w:r>
      <w:r>
        <w:rPr>
          <w:rFonts w:ascii="Courier New" w:hAnsi="Courier New" w:cs="Courier New"/>
          <w:color w:val="505050"/>
          <w:sz w:val="28"/>
          <w:szCs w:val="28"/>
          <w:lang w:val="ru-RU"/>
        </w:rPr>
        <w:t xml:space="preserve"> </w:t>
      </w:r>
      <w:r w:rsidR="00B160DE" w:rsidRPr="005D108B">
        <w:rPr>
          <w:rFonts w:ascii="Courier New" w:hAnsi="Courier New" w:cs="Courier New"/>
          <w:color w:val="505050"/>
          <w:sz w:val="28"/>
          <w:szCs w:val="28"/>
          <w:lang w:val="ru-RU"/>
        </w:rPr>
        <w:t>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России при этом неизменно выступают за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взаимовыгодные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дружественные отношения с</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Грузией. Убеждены, что именно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этом состоят национальные интересы двух стран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народов, объединенных общей историей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культурой, связанных миллионами переплетенных воедино человеческих судеб. </w:t>
      </w:r>
      <w:r w:rsidR="00B160DE" w:rsidRPr="005D108B">
        <w:rPr>
          <w:rFonts w:ascii="Courier New" w:hAnsi="Courier New" w:cs="Courier New"/>
          <w:b/>
          <w:color w:val="505050"/>
          <w:sz w:val="28"/>
          <w:szCs w:val="28"/>
          <w:lang w:val="ru-RU"/>
        </w:rPr>
        <w:t>Мы</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всецело поддерживаем инициированный в</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2012 году правительством альянса «Грузинская мечта</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 Демократическая Грузия» курс на</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нормализацию двусторонних отношений. Наша установка</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 чем больше нормализации, тем лучше.</w:t>
      </w:r>
      <w:r w:rsidR="00B160DE" w:rsidRPr="005D108B">
        <w:rPr>
          <w:rFonts w:ascii="Courier New" w:hAnsi="Courier New" w:cs="Courier New"/>
          <w:color w:val="505050"/>
          <w:sz w:val="28"/>
          <w:szCs w:val="28"/>
          <w:lang w:val="ru-RU"/>
        </w:rPr>
        <w:t xml:space="preserve"> Никаких ограничений с</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российской стороны здесь нет. 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вот нашим грузинским партнерам, периодически разыгрывающим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конъюнктурных целях антироссийскую карту,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этом плане явно недостает последовательности.</w:t>
      </w:r>
      <w:r>
        <w:rPr>
          <w:rFonts w:ascii="Courier New" w:hAnsi="Courier New" w:cs="Courier New"/>
          <w:color w:val="505050"/>
          <w:sz w:val="28"/>
          <w:szCs w:val="28"/>
          <w:lang w:val="ru-RU"/>
        </w:rPr>
        <w:t xml:space="preserve"> </w:t>
      </w:r>
      <w:r w:rsidR="00B160DE" w:rsidRPr="005D108B">
        <w:rPr>
          <w:rFonts w:ascii="Courier New" w:hAnsi="Courier New" w:cs="Courier New"/>
          <w:color w:val="505050"/>
          <w:sz w:val="28"/>
          <w:szCs w:val="28"/>
          <w:lang w:val="ru-RU"/>
        </w:rPr>
        <w:t>Жизнь тем не</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менее берет свое. Россия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сегодня прочно занимает позиции второго внешнеторгового партнера Грузии (после Турции) с</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общим объемом товарооборота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1,33 </w:t>
      </w:r>
      <w:proofErr w:type="spellStart"/>
      <w:r w:rsidR="00B160DE" w:rsidRPr="005D108B">
        <w:rPr>
          <w:rFonts w:ascii="Courier New" w:hAnsi="Courier New" w:cs="Courier New"/>
          <w:color w:val="505050"/>
          <w:sz w:val="28"/>
          <w:szCs w:val="28"/>
          <w:lang w:val="ru-RU"/>
        </w:rPr>
        <w:t>млрд</w:t>
      </w:r>
      <w:proofErr w:type="spellEnd"/>
      <w:r w:rsidR="00B160DE" w:rsidRPr="005D108B">
        <w:rPr>
          <w:rFonts w:ascii="Courier New" w:hAnsi="Courier New" w:cs="Courier New"/>
          <w:color w:val="505050"/>
          <w:sz w:val="28"/>
          <w:szCs w:val="28"/>
          <w:lang w:val="ru-RU"/>
        </w:rPr>
        <w:t xml:space="preserve"> долларов (2019</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год). Именно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России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протяжении последних лет Грузия успешно реализует 2/3 своего вина. Россия продолжает лидировать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по</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объему частных денежных переводов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Грузию (около 430 </w:t>
      </w:r>
      <w:proofErr w:type="spellStart"/>
      <w:r w:rsidR="00B160DE" w:rsidRPr="005D108B">
        <w:rPr>
          <w:rFonts w:ascii="Courier New" w:hAnsi="Courier New" w:cs="Courier New"/>
          <w:color w:val="505050"/>
          <w:sz w:val="28"/>
          <w:szCs w:val="28"/>
          <w:lang w:val="ru-RU"/>
        </w:rPr>
        <w:t>млн</w:t>
      </w:r>
      <w:proofErr w:type="spellEnd"/>
      <w:r w:rsidR="00B160DE" w:rsidRPr="005D108B">
        <w:rPr>
          <w:rFonts w:ascii="Courier New" w:hAnsi="Courier New" w:cs="Courier New"/>
          <w:color w:val="505050"/>
          <w:sz w:val="28"/>
          <w:szCs w:val="28"/>
          <w:lang w:val="ru-RU"/>
        </w:rPr>
        <w:t xml:space="preserve"> долларов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прошлом году).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пользу более тесных связей между нашими странами однозначно «высказываются»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российские туристы (1,5 </w:t>
      </w:r>
      <w:proofErr w:type="spellStart"/>
      <w:r w:rsidR="00B160DE" w:rsidRPr="005D108B">
        <w:rPr>
          <w:rFonts w:ascii="Courier New" w:hAnsi="Courier New" w:cs="Courier New"/>
          <w:color w:val="505050"/>
          <w:sz w:val="28"/>
          <w:szCs w:val="28"/>
          <w:lang w:val="ru-RU"/>
        </w:rPr>
        <w:lastRenderedPageBreak/>
        <w:t>млн</w:t>
      </w:r>
      <w:proofErr w:type="spellEnd"/>
      <w:r w:rsidR="00B160DE" w:rsidRPr="005D108B">
        <w:rPr>
          <w:rFonts w:ascii="Courier New" w:hAnsi="Courier New" w:cs="Courier New"/>
          <w:color w:val="505050"/>
          <w:sz w:val="28"/>
          <w:szCs w:val="28"/>
          <w:lang w:val="ru-RU"/>
        </w:rPr>
        <w:t xml:space="preserve">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2019</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году).</w:t>
      </w:r>
      <w:r>
        <w:rPr>
          <w:rFonts w:ascii="Courier New" w:hAnsi="Courier New" w:cs="Courier New"/>
          <w:color w:val="505050"/>
          <w:sz w:val="28"/>
          <w:szCs w:val="28"/>
          <w:lang w:val="ru-RU"/>
        </w:rPr>
        <w:t xml:space="preserve"> </w:t>
      </w:r>
      <w:r w:rsidR="00B160DE" w:rsidRPr="005D108B">
        <w:rPr>
          <w:rFonts w:ascii="Courier New" w:hAnsi="Courier New" w:cs="Courier New"/>
          <w:color w:val="505050"/>
          <w:sz w:val="28"/>
          <w:szCs w:val="28"/>
          <w:lang w:val="ru-RU"/>
        </w:rPr>
        <w:t>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конце 2013 года между Россией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Грузией было возобновлено регулярное автобусное, 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с</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октября 2014 года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авиационное сообщение.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круглосуточный режим работы был переведен единственный наземный пропускной пункт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российско-грузинской границе «Верхний Ларс». Активизировались культурные, спортивные, научные, религиозные, деловые контакты.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этом фоне мы</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даже начали проработку вопроса об</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отмене визового режима для граждан Грузии.</w:t>
      </w:r>
      <w:r>
        <w:rPr>
          <w:rFonts w:ascii="Courier New" w:hAnsi="Courier New" w:cs="Courier New"/>
          <w:color w:val="505050"/>
          <w:sz w:val="28"/>
          <w:szCs w:val="28"/>
          <w:lang w:val="ru-RU"/>
        </w:rPr>
        <w:t xml:space="preserve"> </w:t>
      </w:r>
      <w:r w:rsidR="00B160DE" w:rsidRPr="005D108B">
        <w:rPr>
          <w:rFonts w:ascii="Courier New" w:hAnsi="Courier New" w:cs="Courier New"/>
          <w:color w:val="505050"/>
          <w:sz w:val="28"/>
          <w:szCs w:val="28"/>
          <w:lang w:val="ru-RU"/>
        </w:rPr>
        <w:t>К</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сожалению, наметившаяся положительная динамика была во</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многом перечеркнута событиями июня-июля 2019 года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Тбилиси, когда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ответ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провокацию грузинских </w:t>
      </w:r>
      <w:proofErr w:type="spellStart"/>
      <w:r w:rsidR="00B160DE" w:rsidRPr="005D108B">
        <w:rPr>
          <w:rFonts w:ascii="Courier New" w:hAnsi="Courier New" w:cs="Courier New"/>
          <w:color w:val="505050"/>
          <w:sz w:val="28"/>
          <w:szCs w:val="28"/>
          <w:lang w:val="ru-RU"/>
        </w:rPr>
        <w:t>национал-радикалов</w:t>
      </w:r>
      <w:proofErr w:type="spellEnd"/>
      <w:r w:rsidR="00B160DE" w:rsidRPr="005D108B">
        <w:rPr>
          <w:rFonts w:ascii="Courier New" w:hAnsi="Courier New" w:cs="Courier New"/>
          <w:color w:val="505050"/>
          <w:sz w:val="28"/>
          <w:szCs w:val="28"/>
          <w:lang w:val="ru-RU"/>
        </w:rPr>
        <w:t xml:space="preserve"> указом президента России был введен временный запрет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воздушные перевозки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 xml:space="preserve">Грузию. </w:t>
      </w:r>
      <w:r w:rsidR="00B160DE" w:rsidRPr="005D108B">
        <w:rPr>
          <w:rFonts w:ascii="Courier New" w:hAnsi="Courier New" w:cs="Courier New"/>
          <w:b/>
          <w:color w:val="505050"/>
          <w:sz w:val="28"/>
          <w:szCs w:val="28"/>
          <w:lang w:val="ru-RU"/>
        </w:rPr>
        <w:t>Хочется надеяться, что возобновление авиасообщения</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 это вопрос ближайшего будущего</w:t>
      </w:r>
      <w:r w:rsidR="00B160DE" w:rsidRPr="005D108B">
        <w:rPr>
          <w:rFonts w:ascii="Courier New" w:hAnsi="Courier New" w:cs="Courier New"/>
          <w:color w:val="505050"/>
          <w:sz w:val="28"/>
          <w:szCs w:val="28"/>
          <w:lang w:val="ru-RU"/>
        </w:rPr>
        <w:t>. Внимательно следим за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положением дел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самой Грузии, разумеется, ждем общей нормализации санитарно-эпидемиологической ситуации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регионе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мире, открытия регулярных авиарейсов на</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других направлениях.</w:t>
      </w:r>
      <w:r>
        <w:rPr>
          <w:rFonts w:ascii="Courier New" w:hAnsi="Courier New" w:cs="Courier New"/>
          <w:color w:val="505050"/>
          <w:sz w:val="28"/>
          <w:szCs w:val="28"/>
          <w:lang w:val="ru-RU"/>
        </w:rPr>
        <w:t xml:space="preserve"> </w:t>
      </w:r>
      <w:r w:rsidR="00B160DE" w:rsidRPr="005D108B">
        <w:rPr>
          <w:rFonts w:ascii="Courier New" w:hAnsi="Courier New" w:cs="Courier New"/>
          <w:b/>
          <w:color w:val="505050"/>
          <w:sz w:val="28"/>
          <w:szCs w:val="28"/>
          <w:lang w:val="ru-RU"/>
        </w:rPr>
        <w:t>Рассчитываем и</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на</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скорейшее возобновление прерванного из-за пандемии сложившегося политического диалогового общения как в</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формате Г.</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Б.</w:t>
      </w:r>
      <w:r w:rsidR="00B160DE" w:rsidRPr="005D108B">
        <w:rPr>
          <w:rFonts w:ascii="Courier New" w:hAnsi="Courier New" w:cs="Courier New"/>
          <w:b/>
          <w:color w:val="505050"/>
          <w:sz w:val="28"/>
          <w:szCs w:val="28"/>
        </w:rPr>
        <w:t> </w:t>
      </w:r>
      <w:proofErr w:type="spellStart"/>
      <w:r w:rsidR="00B160DE" w:rsidRPr="005D108B">
        <w:rPr>
          <w:rFonts w:ascii="Courier New" w:hAnsi="Courier New" w:cs="Courier New"/>
          <w:b/>
          <w:color w:val="505050"/>
          <w:sz w:val="28"/>
          <w:szCs w:val="28"/>
          <w:lang w:val="ru-RU"/>
        </w:rPr>
        <w:t>Карасин</w:t>
      </w:r>
      <w:proofErr w:type="spellEnd"/>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 З.</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И. Абашидзе, так и</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на</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площадке Международных женевских дискуссий по</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безопасности и</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стабильности в</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Закавказье. Думается, можно было</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бы активнее использовать и</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потенциал секций интересов при посольствах Швейцарии в</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Тбилиси и</w:t>
      </w:r>
      <w:r w:rsidR="00B160DE" w:rsidRPr="005D108B">
        <w:rPr>
          <w:rFonts w:ascii="Courier New" w:hAnsi="Courier New" w:cs="Courier New"/>
          <w:b/>
          <w:color w:val="505050"/>
          <w:sz w:val="28"/>
          <w:szCs w:val="28"/>
        </w:rPr>
        <w:t> </w:t>
      </w:r>
      <w:r w:rsidR="00B160DE" w:rsidRPr="005D108B">
        <w:rPr>
          <w:rFonts w:ascii="Courier New" w:hAnsi="Courier New" w:cs="Courier New"/>
          <w:b/>
          <w:color w:val="505050"/>
          <w:sz w:val="28"/>
          <w:szCs w:val="28"/>
          <w:lang w:val="ru-RU"/>
        </w:rPr>
        <w:t>Москве.</w:t>
      </w:r>
      <w:r>
        <w:rPr>
          <w:rFonts w:ascii="Courier New" w:hAnsi="Courier New" w:cs="Courier New"/>
          <w:b/>
          <w:color w:val="505050"/>
          <w:sz w:val="28"/>
          <w:szCs w:val="28"/>
          <w:lang w:val="ru-RU"/>
        </w:rPr>
        <w:t xml:space="preserve"> </w:t>
      </w:r>
      <w:r w:rsidR="00B160DE" w:rsidRPr="005D108B">
        <w:rPr>
          <w:rFonts w:ascii="Courier New" w:hAnsi="Courier New" w:cs="Courier New"/>
          <w:color w:val="505050"/>
          <w:sz w:val="28"/>
          <w:szCs w:val="28"/>
          <w:lang w:val="ru-RU"/>
        </w:rPr>
        <w:t>Россия всегда дорожила дружескими узами с</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близким ей</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грузинским народом, с</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которым мы</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прожили в</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едином государстве под разными названиями не</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одно столетие. Убеждены, что скорейшее преодоление имеющихся разногласий, восстановление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полноценное развитие двусторонних связей отвечает долгосрочным интересам наших стран и</w:t>
      </w:r>
      <w:r w:rsidR="00B160DE" w:rsidRPr="005D108B">
        <w:rPr>
          <w:rFonts w:ascii="Courier New" w:hAnsi="Courier New" w:cs="Courier New"/>
          <w:color w:val="505050"/>
          <w:sz w:val="28"/>
          <w:szCs w:val="28"/>
        </w:rPr>
        <w:t> </w:t>
      </w:r>
      <w:r w:rsidR="00B160DE" w:rsidRPr="005D108B">
        <w:rPr>
          <w:rFonts w:ascii="Courier New" w:hAnsi="Courier New" w:cs="Courier New"/>
          <w:color w:val="505050"/>
          <w:sz w:val="28"/>
          <w:szCs w:val="28"/>
          <w:lang w:val="ru-RU"/>
        </w:rPr>
        <w:t>народов.</w:t>
      </w:r>
    </w:p>
    <w:p w:rsidR="00B160DE" w:rsidRPr="005D108B" w:rsidRDefault="00B160DE" w:rsidP="00B160DE">
      <w:pPr>
        <w:pStyle w:val="a3"/>
        <w:shd w:val="clear" w:color="auto" w:fill="FFFFFF"/>
        <w:spacing w:before="0" w:beforeAutospacing="0" w:after="285" w:afterAutospacing="0"/>
        <w:rPr>
          <w:rFonts w:ascii="Courier New" w:hAnsi="Courier New" w:cs="Courier New"/>
          <w:sz w:val="28"/>
          <w:szCs w:val="28"/>
        </w:rPr>
      </w:pPr>
      <w:hyperlink r:id="rId5" w:history="1">
        <w:r w:rsidRPr="005D108B">
          <w:rPr>
            <w:rStyle w:val="a4"/>
            <w:rFonts w:ascii="Courier New" w:hAnsi="Courier New" w:cs="Courier New"/>
            <w:sz w:val="28"/>
            <w:szCs w:val="28"/>
          </w:rPr>
          <w:t>http://www.trud.ru/article/20-08-2020/1393051_sergej_lavrov_pandemija_uskorila_myslitelnye_protsessy_v_evrosojuze.html</w:t>
        </w:r>
      </w:hyperlink>
    </w:p>
    <w:p w:rsidR="00B160DE" w:rsidRPr="005D108B" w:rsidRDefault="00B160DE" w:rsidP="00B160DE">
      <w:pPr>
        <w:pStyle w:val="a3"/>
        <w:shd w:val="clear" w:color="auto" w:fill="FFFFFF"/>
        <w:spacing w:before="0" w:beforeAutospacing="0" w:after="285" w:afterAutospacing="0"/>
        <w:rPr>
          <w:rFonts w:ascii="Courier New" w:hAnsi="Courier New" w:cs="Courier New"/>
          <w:sz w:val="28"/>
          <w:szCs w:val="28"/>
        </w:rPr>
      </w:pPr>
    </w:p>
    <w:p w:rsidR="005D108B" w:rsidRPr="00B25C98" w:rsidRDefault="00B25C98" w:rsidP="00B160DE">
      <w:pPr>
        <w:pStyle w:val="a3"/>
        <w:shd w:val="clear" w:color="auto" w:fill="FFFFFF"/>
        <w:spacing w:before="0" w:beforeAutospacing="0" w:after="285" w:afterAutospacing="0"/>
        <w:rPr>
          <w:rFonts w:ascii="Courier New" w:hAnsi="Courier New" w:cs="Courier New"/>
          <w:b/>
          <w:color w:val="333333"/>
          <w:sz w:val="28"/>
          <w:szCs w:val="28"/>
          <w:shd w:val="clear" w:color="auto" w:fill="FFFFFF"/>
          <w:lang w:val="ru-RU"/>
        </w:rPr>
      </w:pPr>
      <w:proofErr w:type="spellStart"/>
      <w:r w:rsidRPr="00B25C98">
        <w:rPr>
          <w:rFonts w:ascii="Sylfaen" w:hAnsi="Sylfaen" w:cs="Courier New"/>
          <w:b/>
          <w:color w:val="444950"/>
          <w:sz w:val="28"/>
          <w:szCs w:val="28"/>
          <w:shd w:val="clear" w:color="auto" w:fill="F1F0F0"/>
        </w:rPr>
        <w:t>ევროკავშირის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აღმოსავლეთ</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პარტნიორობის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პროგრამა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ბელარუსი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ანალიტიკოსების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აზრით</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ევროკავშირი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აპირებს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ლუკაშენკოსა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და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ოპოზიციას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შორის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რუსეთის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გავლით</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დიალოგის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სტიმულირებას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აშშ</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მოლოდინის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პოზიციაშია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ექსპერტები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იმასაც</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ამბობენ</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რომ</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ლუკაშენკოს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რეჟიმის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დამხობა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პუტინის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პრესტიჟსაც</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სერიოზულ</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ზიანს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მიაყენებს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პუტინი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ფიქრობს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რომ</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მინსკში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ოპოზიციის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წარმატება</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იმედებს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ჩაუსახავს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რუსებს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რომლებიც</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ქვეყანაში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არსებული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მდგომარეობით</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უკმაყოფილო</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არიან</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პუტინს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იმედი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აქვს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რომ</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დასავლეთი</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ბელარუსს</w:t>
      </w:r>
      <w:proofErr w:type="spellEnd"/>
      <w:r w:rsidRPr="00B25C98">
        <w:rPr>
          <w:rFonts w:ascii="Courier New" w:hAnsi="Courier New" w:cs="Courier New"/>
          <w:b/>
          <w:color w:val="444950"/>
          <w:sz w:val="28"/>
          <w:szCs w:val="28"/>
          <w:shd w:val="clear" w:color="auto" w:fill="F1F0F0"/>
        </w:rPr>
        <w:t xml:space="preserve"> „</w:t>
      </w:r>
      <w:proofErr w:type="spellStart"/>
      <w:r w:rsidRPr="00B25C98">
        <w:rPr>
          <w:rFonts w:ascii="Sylfaen" w:hAnsi="Sylfaen" w:cs="Courier New"/>
          <w:b/>
          <w:color w:val="444950"/>
          <w:sz w:val="28"/>
          <w:szCs w:val="28"/>
          <w:shd w:val="clear" w:color="auto" w:fill="F1F0F0"/>
        </w:rPr>
        <w:t>დაივიწყებს</w:t>
      </w:r>
      <w:proofErr w:type="spellEnd"/>
      <w:r w:rsidRPr="00B25C98">
        <w:rPr>
          <w:rFonts w:ascii="Courier New" w:hAnsi="Courier New" w:cs="Courier New"/>
          <w:b/>
          <w:color w:val="444950"/>
          <w:sz w:val="28"/>
          <w:szCs w:val="28"/>
          <w:shd w:val="clear" w:color="auto" w:fill="F1F0F0"/>
        </w:rPr>
        <w:t>“.</w:t>
      </w:r>
    </w:p>
    <w:p w:rsidR="005D108B" w:rsidRPr="005D108B" w:rsidRDefault="005D108B" w:rsidP="00B160DE">
      <w:pPr>
        <w:pStyle w:val="a3"/>
        <w:shd w:val="clear" w:color="auto" w:fill="FFFFFF"/>
        <w:spacing w:before="0" w:beforeAutospacing="0" w:after="285" w:afterAutospacing="0"/>
        <w:rPr>
          <w:rFonts w:ascii="Courier New" w:hAnsi="Courier New" w:cs="Courier New"/>
          <w:sz w:val="28"/>
          <w:szCs w:val="28"/>
          <w:lang w:val="ru-RU"/>
        </w:rPr>
      </w:pPr>
    </w:p>
    <w:p w:rsidR="00D547C3" w:rsidRPr="005D108B" w:rsidRDefault="00C803DE" w:rsidP="00B160DE">
      <w:pPr>
        <w:pStyle w:val="a3"/>
        <w:shd w:val="clear" w:color="auto" w:fill="FFFFFF"/>
        <w:spacing w:before="0" w:beforeAutospacing="0" w:after="285" w:afterAutospacing="0"/>
        <w:rPr>
          <w:rFonts w:ascii="Courier New" w:hAnsi="Courier New" w:cs="Courier New"/>
          <w:color w:val="222222"/>
          <w:sz w:val="28"/>
          <w:szCs w:val="28"/>
          <w:shd w:val="clear" w:color="auto" w:fill="FFFFFF"/>
        </w:rPr>
      </w:pPr>
      <w:r w:rsidRPr="005D108B">
        <w:rPr>
          <w:rFonts w:ascii="Courier New" w:hAnsi="Courier New" w:cs="Courier New"/>
          <w:color w:val="222222"/>
          <w:sz w:val="28"/>
          <w:szCs w:val="28"/>
          <w:shd w:val="clear" w:color="auto" w:fill="FFFFFF"/>
          <w:lang w:val="ru-RU"/>
        </w:rPr>
        <w:t>Судя по действиям стран ЕС, они пока не проявили желания играть на обострение ситуации в Белоруссии. Лукашенко отказано в легитимности, но оппозиция в качестве законной власти не признана. Не объявлены жесткие экономические санкции. Более того, как выяснилось, список чиновников Лукашенко, против которых будут введены санкции ЕС, еще не подготовлен. Видимо, подталкивать диалог между Лукашенко и оппозицией ЕС намерен через Россию, к которой у европейцев в связи с белорусскими событиями пока одно безусловное требование: не вмешиваться. США заняли подчеркнуто выжидательную позицию.</w:t>
      </w:r>
    </w:p>
    <w:p w:rsidR="00C803DE" w:rsidRPr="005D108B" w:rsidRDefault="00C803DE" w:rsidP="00B160DE">
      <w:pPr>
        <w:pStyle w:val="a3"/>
        <w:shd w:val="clear" w:color="auto" w:fill="FFFFFF"/>
        <w:spacing w:before="0" w:beforeAutospacing="0" w:after="285" w:afterAutospacing="0"/>
        <w:rPr>
          <w:rFonts w:ascii="Courier New" w:hAnsi="Courier New" w:cs="Courier New"/>
          <w:sz w:val="28"/>
          <w:szCs w:val="28"/>
        </w:rPr>
      </w:pPr>
      <w:hyperlink r:id="rId6" w:history="1">
        <w:r w:rsidRPr="005D108B">
          <w:rPr>
            <w:rStyle w:val="a4"/>
            <w:rFonts w:ascii="Courier New" w:hAnsi="Courier New" w:cs="Courier New"/>
            <w:sz w:val="28"/>
            <w:szCs w:val="28"/>
          </w:rPr>
          <w:t>https://www.ng.ru/world/2020-08-20/6_7943_west.html</w:t>
        </w:r>
      </w:hyperlink>
    </w:p>
    <w:p w:rsidR="005A38A5" w:rsidRPr="005D108B" w:rsidRDefault="005A38A5" w:rsidP="00B160DE">
      <w:pPr>
        <w:pStyle w:val="a3"/>
        <w:shd w:val="clear" w:color="auto" w:fill="FFFFFF"/>
        <w:spacing w:before="0" w:beforeAutospacing="0" w:after="285" w:afterAutospacing="0"/>
        <w:rPr>
          <w:rFonts w:ascii="Courier New" w:hAnsi="Courier New" w:cs="Courier New"/>
          <w:color w:val="000000"/>
          <w:sz w:val="28"/>
          <w:szCs w:val="28"/>
          <w:shd w:val="clear" w:color="auto" w:fill="FFFFFF"/>
          <w:lang w:val="ru-RU"/>
        </w:rPr>
      </w:pPr>
      <w:r w:rsidRPr="005D108B">
        <w:rPr>
          <w:rFonts w:ascii="Courier New" w:hAnsi="Courier New" w:cs="Courier New"/>
          <w:b/>
          <w:color w:val="3E3E3E"/>
          <w:sz w:val="28"/>
          <w:szCs w:val="28"/>
          <w:shd w:val="clear" w:color="auto" w:fill="FFFFFF"/>
          <w:lang w:val="ru-RU"/>
        </w:rPr>
        <w:t xml:space="preserve">Если режим Лукашенко падет в результате народной революции, это нанесет серьезный удар по престижу Путина как внутри страны, так и за ее пределами. Российский лидер обеспокоен тем, что успех оппозиции в Минске станет нежелательным примером для все более заметно устающих от него и его политики россиян. Еще больше его должно волновать то, что до сих пор покорная </w:t>
      </w:r>
      <w:r w:rsidRPr="005D108B">
        <w:rPr>
          <w:rFonts w:ascii="Courier New" w:hAnsi="Courier New" w:cs="Courier New"/>
          <w:b/>
          <w:color w:val="3E3E3E"/>
          <w:sz w:val="28"/>
          <w:szCs w:val="28"/>
          <w:shd w:val="clear" w:color="auto" w:fill="FFFFFF"/>
          <w:lang w:val="ru-RU"/>
        </w:rPr>
        <w:lastRenderedPageBreak/>
        <w:t>ему российская верхушка увидит в свержении Лукашенко признак политического упадка и слабости Путина. Путин боится появления демократической, ориентированной на Запад и стремящейся в ЕС Беларуси.</w:t>
      </w:r>
      <w:r w:rsidRPr="005D108B">
        <w:rPr>
          <w:rFonts w:ascii="Courier New" w:hAnsi="Courier New" w:cs="Courier New"/>
          <w:b/>
          <w:color w:val="000000"/>
          <w:sz w:val="28"/>
          <w:szCs w:val="28"/>
          <w:shd w:val="clear" w:color="auto" w:fill="FFFFFF"/>
          <w:lang w:val="ru-RU"/>
        </w:rPr>
        <w:t xml:space="preserve"> Кремль рассчитывает, что ЕС и США не осмелятся бросить Москве серьезный вызов в Беларуси и, в конечном счете, "забудут" о ней</w:t>
      </w:r>
      <w:r w:rsidR="005D108B">
        <w:rPr>
          <w:rFonts w:ascii="Courier New" w:hAnsi="Courier New" w:cs="Courier New"/>
          <w:b/>
          <w:color w:val="000000"/>
          <w:sz w:val="28"/>
          <w:szCs w:val="28"/>
          <w:shd w:val="clear" w:color="auto" w:fill="FFFFFF"/>
          <w:lang w:val="ru-RU"/>
        </w:rPr>
        <w:t>.</w:t>
      </w:r>
    </w:p>
    <w:p w:rsidR="005A38A5" w:rsidRPr="005D108B" w:rsidRDefault="005A38A5" w:rsidP="00B160DE">
      <w:pPr>
        <w:pStyle w:val="a3"/>
        <w:shd w:val="clear" w:color="auto" w:fill="FFFFFF"/>
        <w:spacing w:before="0" w:beforeAutospacing="0" w:after="285" w:afterAutospacing="0"/>
        <w:rPr>
          <w:rFonts w:ascii="Courier New" w:hAnsi="Courier New" w:cs="Courier New"/>
          <w:sz w:val="28"/>
          <w:szCs w:val="28"/>
        </w:rPr>
      </w:pPr>
      <w:hyperlink r:id="rId7" w:history="1">
        <w:r w:rsidRPr="005D108B">
          <w:rPr>
            <w:rStyle w:val="a4"/>
            <w:rFonts w:ascii="Courier New" w:hAnsi="Courier New" w:cs="Courier New"/>
            <w:sz w:val="28"/>
            <w:szCs w:val="28"/>
          </w:rPr>
          <w:t>https://www.dw.com/ru/kommentarij-putin-ne-otkazhetsja-ot-idei-kontrolja-nad-belarusju-s-lukashenko-ili-bez-nego/a-54630741</w:t>
        </w:r>
      </w:hyperlink>
    </w:p>
    <w:p w:rsidR="005A38A5" w:rsidRPr="005D108B" w:rsidRDefault="005D108B" w:rsidP="00B160DE">
      <w:pPr>
        <w:pStyle w:val="a3"/>
        <w:shd w:val="clear" w:color="auto" w:fill="FFFFFF"/>
        <w:spacing w:before="0" w:beforeAutospacing="0" w:after="285" w:afterAutospacing="0"/>
        <w:rPr>
          <w:rFonts w:ascii="Courier New" w:hAnsi="Courier New" w:cs="Courier New"/>
          <w:color w:val="505050"/>
          <w:sz w:val="28"/>
          <w:szCs w:val="28"/>
          <w:lang w:val="ru-RU"/>
        </w:rPr>
      </w:pPr>
      <w:r>
        <w:rPr>
          <w:rFonts w:ascii="Courier New" w:hAnsi="Courier New" w:cs="Courier New"/>
          <w:color w:val="505050"/>
          <w:sz w:val="28"/>
          <w:szCs w:val="28"/>
          <w:lang w:val="ru-RU"/>
        </w:rPr>
        <w:t>--</w:t>
      </w:r>
    </w:p>
    <w:sectPr w:rsidR="005A38A5" w:rsidRPr="005D108B" w:rsidSect="00D46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EA7"/>
    <w:multiLevelType w:val="multilevel"/>
    <w:tmpl w:val="49E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81693"/>
    <w:multiLevelType w:val="multilevel"/>
    <w:tmpl w:val="86B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4937F8"/>
    <w:multiLevelType w:val="multilevel"/>
    <w:tmpl w:val="D64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502F0"/>
    <w:multiLevelType w:val="multilevel"/>
    <w:tmpl w:val="9C4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2D2F"/>
    <w:rsid w:val="00002E23"/>
    <w:rsid w:val="00013D52"/>
    <w:rsid w:val="0002624C"/>
    <w:rsid w:val="00027A62"/>
    <w:rsid w:val="000675C5"/>
    <w:rsid w:val="0007680E"/>
    <w:rsid w:val="0008278A"/>
    <w:rsid w:val="00086105"/>
    <w:rsid w:val="000B07F3"/>
    <w:rsid w:val="000D17EC"/>
    <w:rsid w:val="0011384C"/>
    <w:rsid w:val="00115D4D"/>
    <w:rsid w:val="00141449"/>
    <w:rsid w:val="001457B1"/>
    <w:rsid w:val="00160F6E"/>
    <w:rsid w:val="001661FC"/>
    <w:rsid w:val="0017529A"/>
    <w:rsid w:val="00204751"/>
    <w:rsid w:val="00271830"/>
    <w:rsid w:val="00277703"/>
    <w:rsid w:val="002C3C6D"/>
    <w:rsid w:val="002C54BE"/>
    <w:rsid w:val="002D3DEF"/>
    <w:rsid w:val="003146A8"/>
    <w:rsid w:val="00315E6E"/>
    <w:rsid w:val="00381A54"/>
    <w:rsid w:val="00383806"/>
    <w:rsid w:val="00385FDB"/>
    <w:rsid w:val="003A39FF"/>
    <w:rsid w:val="003B1A58"/>
    <w:rsid w:val="003C264F"/>
    <w:rsid w:val="00404112"/>
    <w:rsid w:val="00423AB5"/>
    <w:rsid w:val="00492904"/>
    <w:rsid w:val="004A3F3A"/>
    <w:rsid w:val="005046F7"/>
    <w:rsid w:val="00562185"/>
    <w:rsid w:val="005A38A5"/>
    <w:rsid w:val="005B00F1"/>
    <w:rsid w:val="005D108B"/>
    <w:rsid w:val="005D62A5"/>
    <w:rsid w:val="005E3CAC"/>
    <w:rsid w:val="00611AE5"/>
    <w:rsid w:val="006371DB"/>
    <w:rsid w:val="00671F8D"/>
    <w:rsid w:val="006B09A9"/>
    <w:rsid w:val="006F110B"/>
    <w:rsid w:val="00713038"/>
    <w:rsid w:val="00717E4F"/>
    <w:rsid w:val="007A0979"/>
    <w:rsid w:val="007B2D2F"/>
    <w:rsid w:val="007E29EB"/>
    <w:rsid w:val="00803F7B"/>
    <w:rsid w:val="00842A67"/>
    <w:rsid w:val="00894A50"/>
    <w:rsid w:val="008A491D"/>
    <w:rsid w:val="008B2513"/>
    <w:rsid w:val="008C2768"/>
    <w:rsid w:val="008C705D"/>
    <w:rsid w:val="00930389"/>
    <w:rsid w:val="00942A8E"/>
    <w:rsid w:val="00947106"/>
    <w:rsid w:val="00967D46"/>
    <w:rsid w:val="009721D6"/>
    <w:rsid w:val="009A5F36"/>
    <w:rsid w:val="009C0D99"/>
    <w:rsid w:val="00A41340"/>
    <w:rsid w:val="00A54341"/>
    <w:rsid w:val="00A85408"/>
    <w:rsid w:val="00A97FB5"/>
    <w:rsid w:val="00AA7BBD"/>
    <w:rsid w:val="00AE3EFD"/>
    <w:rsid w:val="00AF1900"/>
    <w:rsid w:val="00B055AD"/>
    <w:rsid w:val="00B160DE"/>
    <w:rsid w:val="00B22835"/>
    <w:rsid w:val="00B25C98"/>
    <w:rsid w:val="00B31867"/>
    <w:rsid w:val="00B41EF2"/>
    <w:rsid w:val="00B6124D"/>
    <w:rsid w:val="00B66081"/>
    <w:rsid w:val="00BA57F7"/>
    <w:rsid w:val="00BE3B03"/>
    <w:rsid w:val="00BF7349"/>
    <w:rsid w:val="00C2524E"/>
    <w:rsid w:val="00C36CB3"/>
    <w:rsid w:val="00C7211E"/>
    <w:rsid w:val="00C8023E"/>
    <w:rsid w:val="00C803DE"/>
    <w:rsid w:val="00C808DD"/>
    <w:rsid w:val="00CA6C78"/>
    <w:rsid w:val="00CB2615"/>
    <w:rsid w:val="00CF007D"/>
    <w:rsid w:val="00D12065"/>
    <w:rsid w:val="00D139D6"/>
    <w:rsid w:val="00D2241F"/>
    <w:rsid w:val="00D46E17"/>
    <w:rsid w:val="00D53222"/>
    <w:rsid w:val="00D547C3"/>
    <w:rsid w:val="00D70FAD"/>
    <w:rsid w:val="00D877FF"/>
    <w:rsid w:val="00D87C67"/>
    <w:rsid w:val="00D95E44"/>
    <w:rsid w:val="00DF7AD9"/>
    <w:rsid w:val="00E13D55"/>
    <w:rsid w:val="00E6338F"/>
    <w:rsid w:val="00E6760B"/>
    <w:rsid w:val="00E9780D"/>
    <w:rsid w:val="00ED5669"/>
    <w:rsid w:val="00ED6E49"/>
    <w:rsid w:val="00F24BD1"/>
    <w:rsid w:val="00F34C16"/>
    <w:rsid w:val="00F373E1"/>
    <w:rsid w:val="00F40319"/>
    <w:rsid w:val="00F73BCD"/>
    <w:rsid w:val="00F82686"/>
    <w:rsid w:val="00FB0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17"/>
  </w:style>
  <w:style w:type="paragraph" w:styleId="1">
    <w:name w:val="heading 1"/>
    <w:basedOn w:val="a"/>
    <w:next w:val="a"/>
    <w:link w:val="10"/>
    <w:uiPriority w:val="9"/>
    <w:qFormat/>
    <w:rsid w:val="00D87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03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E3B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A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2A67"/>
    <w:rPr>
      <w:color w:val="0000FF"/>
      <w:u w:val="single"/>
    </w:rPr>
  </w:style>
  <w:style w:type="paragraph" w:customStyle="1" w:styleId="b-articletext">
    <w:name w:val="b-article__text"/>
    <w:basedOn w:val="a"/>
    <w:rsid w:val="005046F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12065"/>
    <w:rPr>
      <w:b/>
      <w:bCs/>
    </w:rPr>
  </w:style>
  <w:style w:type="character" w:customStyle="1" w:styleId="30">
    <w:name w:val="Заголовок 3 Знак"/>
    <w:basedOn w:val="a0"/>
    <w:link w:val="3"/>
    <w:uiPriority w:val="9"/>
    <w:rsid w:val="00BE3B03"/>
    <w:rPr>
      <w:rFonts w:ascii="Times New Roman" w:eastAsia="Times New Roman" w:hAnsi="Times New Roman" w:cs="Times New Roman"/>
      <w:b/>
      <w:bCs/>
      <w:sz w:val="27"/>
      <w:szCs w:val="27"/>
    </w:rPr>
  </w:style>
  <w:style w:type="paragraph" w:customStyle="1" w:styleId="articpar">
    <w:name w:val="articpar"/>
    <w:basedOn w:val="a"/>
    <w:rsid w:val="00BE3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nospell-typo">
    <w:name w:val="nanospell-typo"/>
    <w:basedOn w:val="a0"/>
    <w:rsid w:val="00D877FF"/>
  </w:style>
  <w:style w:type="character" w:customStyle="1" w:styleId="10">
    <w:name w:val="Заголовок 1 Знак"/>
    <w:basedOn w:val="a0"/>
    <w:link w:val="1"/>
    <w:uiPriority w:val="9"/>
    <w:rsid w:val="00D877F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30389"/>
    <w:rPr>
      <w:rFonts w:asciiTheme="majorHAnsi" w:eastAsiaTheme="majorEastAsia" w:hAnsiTheme="majorHAnsi" w:cstheme="majorBidi"/>
      <w:b/>
      <w:bCs/>
      <w:color w:val="4F81BD" w:themeColor="accent1"/>
      <w:sz w:val="26"/>
      <w:szCs w:val="26"/>
    </w:rPr>
  </w:style>
  <w:style w:type="character" w:customStyle="1" w:styleId="sdc-site-aulabel-text">
    <w:name w:val="sdc-site-au__label-text"/>
    <w:basedOn w:val="a0"/>
    <w:rsid w:val="000675C5"/>
  </w:style>
</w:styles>
</file>

<file path=word/webSettings.xml><?xml version="1.0" encoding="utf-8"?>
<w:webSettings xmlns:r="http://schemas.openxmlformats.org/officeDocument/2006/relationships" xmlns:w="http://schemas.openxmlformats.org/wordprocessingml/2006/main">
  <w:divs>
    <w:div w:id="8719527">
      <w:bodyDiv w:val="1"/>
      <w:marLeft w:val="0"/>
      <w:marRight w:val="0"/>
      <w:marTop w:val="0"/>
      <w:marBottom w:val="0"/>
      <w:divBdr>
        <w:top w:val="none" w:sz="0" w:space="0" w:color="auto"/>
        <w:left w:val="none" w:sz="0" w:space="0" w:color="auto"/>
        <w:bottom w:val="none" w:sz="0" w:space="0" w:color="auto"/>
        <w:right w:val="none" w:sz="0" w:space="0" w:color="auto"/>
      </w:divBdr>
    </w:div>
    <w:div w:id="53552164">
      <w:bodyDiv w:val="1"/>
      <w:marLeft w:val="0"/>
      <w:marRight w:val="0"/>
      <w:marTop w:val="0"/>
      <w:marBottom w:val="0"/>
      <w:divBdr>
        <w:top w:val="none" w:sz="0" w:space="0" w:color="auto"/>
        <w:left w:val="none" w:sz="0" w:space="0" w:color="auto"/>
        <w:bottom w:val="none" w:sz="0" w:space="0" w:color="auto"/>
        <w:right w:val="none" w:sz="0" w:space="0" w:color="auto"/>
      </w:divBdr>
    </w:div>
    <w:div w:id="196165246">
      <w:bodyDiv w:val="1"/>
      <w:marLeft w:val="0"/>
      <w:marRight w:val="0"/>
      <w:marTop w:val="0"/>
      <w:marBottom w:val="0"/>
      <w:divBdr>
        <w:top w:val="none" w:sz="0" w:space="0" w:color="auto"/>
        <w:left w:val="none" w:sz="0" w:space="0" w:color="auto"/>
        <w:bottom w:val="none" w:sz="0" w:space="0" w:color="auto"/>
        <w:right w:val="none" w:sz="0" w:space="0" w:color="auto"/>
      </w:divBdr>
    </w:div>
    <w:div w:id="266936901">
      <w:bodyDiv w:val="1"/>
      <w:marLeft w:val="0"/>
      <w:marRight w:val="0"/>
      <w:marTop w:val="0"/>
      <w:marBottom w:val="0"/>
      <w:divBdr>
        <w:top w:val="none" w:sz="0" w:space="0" w:color="auto"/>
        <w:left w:val="none" w:sz="0" w:space="0" w:color="auto"/>
        <w:bottom w:val="none" w:sz="0" w:space="0" w:color="auto"/>
        <w:right w:val="none" w:sz="0" w:space="0" w:color="auto"/>
      </w:divBdr>
    </w:div>
    <w:div w:id="426847379">
      <w:bodyDiv w:val="1"/>
      <w:marLeft w:val="0"/>
      <w:marRight w:val="0"/>
      <w:marTop w:val="0"/>
      <w:marBottom w:val="0"/>
      <w:divBdr>
        <w:top w:val="none" w:sz="0" w:space="0" w:color="auto"/>
        <w:left w:val="none" w:sz="0" w:space="0" w:color="auto"/>
        <w:bottom w:val="none" w:sz="0" w:space="0" w:color="auto"/>
        <w:right w:val="none" w:sz="0" w:space="0" w:color="auto"/>
      </w:divBdr>
    </w:div>
    <w:div w:id="460920898">
      <w:bodyDiv w:val="1"/>
      <w:marLeft w:val="0"/>
      <w:marRight w:val="0"/>
      <w:marTop w:val="0"/>
      <w:marBottom w:val="0"/>
      <w:divBdr>
        <w:top w:val="none" w:sz="0" w:space="0" w:color="auto"/>
        <w:left w:val="none" w:sz="0" w:space="0" w:color="auto"/>
        <w:bottom w:val="none" w:sz="0" w:space="0" w:color="auto"/>
        <w:right w:val="none" w:sz="0" w:space="0" w:color="auto"/>
      </w:divBdr>
    </w:div>
    <w:div w:id="464978751">
      <w:bodyDiv w:val="1"/>
      <w:marLeft w:val="0"/>
      <w:marRight w:val="0"/>
      <w:marTop w:val="0"/>
      <w:marBottom w:val="0"/>
      <w:divBdr>
        <w:top w:val="none" w:sz="0" w:space="0" w:color="auto"/>
        <w:left w:val="none" w:sz="0" w:space="0" w:color="auto"/>
        <w:bottom w:val="none" w:sz="0" w:space="0" w:color="auto"/>
        <w:right w:val="none" w:sz="0" w:space="0" w:color="auto"/>
      </w:divBdr>
    </w:div>
    <w:div w:id="4892530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653484982">
      <w:bodyDiv w:val="1"/>
      <w:marLeft w:val="0"/>
      <w:marRight w:val="0"/>
      <w:marTop w:val="0"/>
      <w:marBottom w:val="0"/>
      <w:divBdr>
        <w:top w:val="none" w:sz="0" w:space="0" w:color="auto"/>
        <w:left w:val="none" w:sz="0" w:space="0" w:color="auto"/>
        <w:bottom w:val="none" w:sz="0" w:space="0" w:color="auto"/>
        <w:right w:val="none" w:sz="0" w:space="0" w:color="auto"/>
      </w:divBdr>
    </w:div>
    <w:div w:id="690843391">
      <w:bodyDiv w:val="1"/>
      <w:marLeft w:val="0"/>
      <w:marRight w:val="0"/>
      <w:marTop w:val="0"/>
      <w:marBottom w:val="0"/>
      <w:divBdr>
        <w:top w:val="none" w:sz="0" w:space="0" w:color="auto"/>
        <w:left w:val="none" w:sz="0" w:space="0" w:color="auto"/>
        <w:bottom w:val="none" w:sz="0" w:space="0" w:color="auto"/>
        <w:right w:val="none" w:sz="0" w:space="0" w:color="auto"/>
      </w:divBdr>
      <w:divsChild>
        <w:div w:id="1870950973">
          <w:marLeft w:val="0"/>
          <w:marRight w:val="0"/>
          <w:marTop w:val="0"/>
          <w:marBottom w:val="0"/>
          <w:divBdr>
            <w:top w:val="none" w:sz="0" w:space="0" w:color="auto"/>
            <w:left w:val="none" w:sz="0" w:space="0" w:color="auto"/>
            <w:bottom w:val="none" w:sz="0" w:space="0" w:color="auto"/>
            <w:right w:val="none" w:sz="0" w:space="0" w:color="auto"/>
          </w:divBdr>
          <w:divsChild>
            <w:div w:id="247814156">
              <w:marLeft w:val="0"/>
              <w:marRight w:val="0"/>
              <w:marTop w:val="0"/>
              <w:marBottom w:val="0"/>
              <w:divBdr>
                <w:top w:val="none" w:sz="0" w:space="0" w:color="auto"/>
                <w:left w:val="none" w:sz="0" w:space="0" w:color="auto"/>
                <w:bottom w:val="none" w:sz="0" w:space="0" w:color="auto"/>
                <w:right w:val="none" w:sz="0" w:space="0" w:color="auto"/>
              </w:divBdr>
              <w:divsChild>
                <w:div w:id="1135950756">
                  <w:marLeft w:val="0"/>
                  <w:marRight w:val="0"/>
                  <w:marTop w:val="0"/>
                  <w:marBottom w:val="0"/>
                  <w:divBdr>
                    <w:top w:val="none" w:sz="0" w:space="0" w:color="auto"/>
                    <w:left w:val="none" w:sz="0" w:space="0" w:color="auto"/>
                    <w:bottom w:val="none" w:sz="0" w:space="0" w:color="auto"/>
                    <w:right w:val="none" w:sz="0" w:space="0" w:color="auto"/>
                  </w:divBdr>
                  <w:divsChild>
                    <w:div w:id="1177815713">
                      <w:marLeft w:val="0"/>
                      <w:marRight w:val="0"/>
                      <w:marTop w:val="0"/>
                      <w:marBottom w:val="0"/>
                      <w:divBdr>
                        <w:top w:val="none" w:sz="0" w:space="0" w:color="auto"/>
                        <w:left w:val="none" w:sz="0" w:space="0" w:color="auto"/>
                        <w:bottom w:val="none" w:sz="0" w:space="0" w:color="auto"/>
                        <w:right w:val="none" w:sz="0" w:space="0" w:color="auto"/>
                      </w:divBdr>
                      <w:divsChild>
                        <w:div w:id="808017491">
                          <w:marLeft w:val="0"/>
                          <w:marRight w:val="0"/>
                          <w:marTop w:val="0"/>
                          <w:marBottom w:val="0"/>
                          <w:divBdr>
                            <w:top w:val="none" w:sz="0" w:space="0" w:color="auto"/>
                            <w:left w:val="none" w:sz="0" w:space="0" w:color="auto"/>
                            <w:bottom w:val="none" w:sz="0" w:space="0" w:color="auto"/>
                            <w:right w:val="none" w:sz="0" w:space="0" w:color="auto"/>
                          </w:divBdr>
                          <w:divsChild>
                            <w:div w:id="17672700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89789">
      <w:bodyDiv w:val="1"/>
      <w:marLeft w:val="0"/>
      <w:marRight w:val="0"/>
      <w:marTop w:val="0"/>
      <w:marBottom w:val="0"/>
      <w:divBdr>
        <w:top w:val="none" w:sz="0" w:space="0" w:color="auto"/>
        <w:left w:val="none" w:sz="0" w:space="0" w:color="auto"/>
        <w:bottom w:val="none" w:sz="0" w:space="0" w:color="auto"/>
        <w:right w:val="none" w:sz="0" w:space="0" w:color="auto"/>
      </w:divBdr>
    </w:div>
    <w:div w:id="908539762">
      <w:bodyDiv w:val="1"/>
      <w:marLeft w:val="0"/>
      <w:marRight w:val="0"/>
      <w:marTop w:val="0"/>
      <w:marBottom w:val="0"/>
      <w:divBdr>
        <w:top w:val="none" w:sz="0" w:space="0" w:color="auto"/>
        <w:left w:val="none" w:sz="0" w:space="0" w:color="auto"/>
        <w:bottom w:val="none" w:sz="0" w:space="0" w:color="auto"/>
        <w:right w:val="none" w:sz="0" w:space="0" w:color="auto"/>
      </w:divBdr>
    </w:div>
    <w:div w:id="1094126151">
      <w:bodyDiv w:val="1"/>
      <w:marLeft w:val="0"/>
      <w:marRight w:val="0"/>
      <w:marTop w:val="0"/>
      <w:marBottom w:val="0"/>
      <w:divBdr>
        <w:top w:val="none" w:sz="0" w:space="0" w:color="auto"/>
        <w:left w:val="none" w:sz="0" w:space="0" w:color="auto"/>
        <w:bottom w:val="none" w:sz="0" w:space="0" w:color="auto"/>
        <w:right w:val="none" w:sz="0" w:space="0" w:color="auto"/>
      </w:divBdr>
    </w:div>
    <w:div w:id="1181091827">
      <w:bodyDiv w:val="1"/>
      <w:marLeft w:val="0"/>
      <w:marRight w:val="0"/>
      <w:marTop w:val="0"/>
      <w:marBottom w:val="0"/>
      <w:divBdr>
        <w:top w:val="none" w:sz="0" w:space="0" w:color="auto"/>
        <w:left w:val="none" w:sz="0" w:space="0" w:color="auto"/>
        <w:bottom w:val="none" w:sz="0" w:space="0" w:color="auto"/>
        <w:right w:val="none" w:sz="0" w:space="0" w:color="auto"/>
      </w:divBdr>
    </w:div>
    <w:div w:id="1321537467">
      <w:bodyDiv w:val="1"/>
      <w:marLeft w:val="0"/>
      <w:marRight w:val="0"/>
      <w:marTop w:val="0"/>
      <w:marBottom w:val="0"/>
      <w:divBdr>
        <w:top w:val="none" w:sz="0" w:space="0" w:color="auto"/>
        <w:left w:val="none" w:sz="0" w:space="0" w:color="auto"/>
        <w:bottom w:val="none" w:sz="0" w:space="0" w:color="auto"/>
        <w:right w:val="none" w:sz="0" w:space="0" w:color="auto"/>
      </w:divBdr>
    </w:div>
    <w:div w:id="1356612212">
      <w:bodyDiv w:val="1"/>
      <w:marLeft w:val="0"/>
      <w:marRight w:val="0"/>
      <w:marTop w:val="0"/>
      <w:marBottom w:val="0"/>
      <w:divBdr>
        <w:top w:val="none" w:sz="0" w:space="0" w:color="auto"/>
        <w:left w:val="none" w:sz="0" w:space="0" w:color="auto"/>
        <w:bottom w:val="none" w:sz="0" w:space="0" w:color="auto"/>
        <w:right w:val="none" w:sz="0" w:space="0" w:color="auto"/>
      </w:divBdr>
    </w:div>
    <w:div w:id="1488791187">
      <w:bodyDiv w:val="1"/>
      <w:marLeft w:val="0"/>
      <w:marRight w:val="0"/>
      <w:marTop w:val="0"/>
      <w:marBottom w:val="0"/>
      <w:divBdr>
        <w:top w:val="none" w:sz="0" w:space="0" w:color="auto"/>
        <w:left w:val="none" w:sz="0" w:space="0" w:color="auto"/>
        <w:bottom w:val="none" w:sz="0" w:space="0" w:color="auto"/>
        <w:right w:val="none" w:sz="0" w:space="0" w:color="auto"/>
      </w:divBdr>
    </w:div>
    <w:div w:id="1493830469">
      <w:bodyDiv w:val="1"/>
      <w:marLeft w:val="0"/>
      <w:marRight w:val="0"/>
      <w:marTop w:val="0"/>
      <w:marBottom w:val="0"/>
      <w:divBdr>
        <w:top w:val="none" w:sz="0" w:space="0" w:color="auto"/>
        <w:left w:val="none" w:sz="0" w:space="0" w:color="auto"/>
        <w:bottom w:val="none" w:sz="0" w:space="0" w:color="auto"/>
        <w:right w:val="none" w:sz="0" w:space="0" w:color="auto"/>
      </w:divBdr>
    </w:div>
    <w:div w:id="1581062711">
      <w:bodyDiv w:val="1"/>
      <w:marLeft w:val="0"/>
      <w:marRight w:val="0"/>
      <w:marTop w:val="0"/>
      <w:marBottom w:val="0"/>
      <w:divBdr>
        <w:top w:val="none" w:sz="0" w:space="0" w:color="auto"/>
        <w:left w:val="none" w:sz="0" w:space="0" w:color="auto"/>
        <w:bottom w:val="none" w:sz="0" w:space="0" w:color="auto"/>
        <w:right w:val="none" w:sz="0" w:space="0" w:color="auto"/>
      </w:divBdr>
    </w:div>
    <w:div w:id="1585799299">
      <w:bodyDiv w:val="1"/>
      <w:marLeft w:val="0"/>
      <w:marRight w:val="0"/>
      <w:marTop w:val="0"/>
      <w:marBottom w:val="0"/>
      <w:divBdr>
        <w:top w:val="none" w:sz="0" w:space="0" w:color="auto"/>
        <w:left w:val="none" w:sz="0" w:space="0" w:color="auto"/>
        <w:bottom w:val="none" w:sz="0" w:space="0" w:color="auto"/>
        <w:right w:val="none" w:sz="0" w:space="0" w:color="auto"/>
      </w:divBdr>
    </w:div>
    <w:div w:id="1587886026">
      <w:bodyDiv w:val="1"/>
      <w:marLeft w:val="0"/>
      <w:marRight w:val="0"/>
      <w:marTop w:val="0"/>
      <w:marBottom w:val="0"/>
      <w:divBdr>
        <w:top w:val="none" w:sz="0" w:space="0" w:color="auto"/>
        <w:left w:val="none" w:sz="0" w:space="0" w:color="auto"/>
        <w:bottom w:val="none" w:sz="0" w:space="0" w:color="auto"/>
        <w:right w:val="none" w:sz="0" w:space="0" w:color="auto"/>
      </w:divBdr>
    </w:div>
    <w:div w:id="1721436377">
      <w:bodyDiv w:val="1"/>
      <w:marLeft w:val="0"/>
      <w:marRight w:val="0"/>
      <w:marTop w:val="0"/>
      <w:marBottom w:val="0"/>
      <w:divBdr>
        <w:top w:val="none" w:sz="0" w:space="0" w:color="auto"/>
        <w:left w:val="none" w:sz="0" w:space="0" w:color="auto"/>
        <w:bottom w:val="none" w:sz="0" w:space="0" w:color="auto"/>
        <w:right w:val="none" w:sz="0" w:space="0" w:color="auto"/>
      </w:divBdr>
    </w:div>
    <w:div w:id="1741908123">
      <w:bodyDiv w:val="1"/>
      <w:marLeft w:val="0"/>
      <w:marRight w:val="0"/>
      <w:marTop w:val="0"/>
      <w:marBottom w:val="0"/>
      <w:divBdr>
        <w:top w:val="none" w:sz="0" w:space="0" w:color="auto"/>
        <w:left w:val="none" w:sz="0" w:space="0" w:color="auto"/>
        <w:bottom w:val="none" w:sz="0" w:space="0" w:color="auto"/>
        <w:right w:val="none" w:sz="0" w:space="0" w:color="auto"/>
      </w:divBdr>
    </w:div>
    <w:div w:id="1778022671">
      <w:bodyDiv w:val="1"/>
      <w:marLeft w:val="0"/>
      <w:marRight w:val="0"/>
      <w:marTop w:val="0"/>
      <w:marBottom w:val="0"/>
      <w:divBdr>
        <w:top w:val="none" w:sz="0" w:space="0" w:color="auto"/>
        <w:left w:val="none" w:sz="0" w:space="0" w:color="auto"/>
        <w:bottom w:val="none" w:sz="0" w:space="0" w:color="auto"/>
        <w:right w:val="none" w:sz="0" w:space="0" w:color="auto"/>
      </w:divBdr>
    </w:div>
    <w:div w:id="1888027290">
      <w:bodyDiv w:val="1"/>
      <w:marLeft w:val="0"/>
      <w:marRight w:val="0"/>
      <w:marTop w:val="0"/>
      <w:marBottom w:val="0"/>
      <w:divBdr>
        <w:top w:val="none" w:sz="0" w:space="0" w:color="auto"/>
        <w:left w:val="none" w:sz="0" w:space="0" w:color="auto"/>
        <w:bottom w:val="none" w:sz="0" w:space="0" w:color="auto"/>
        <w:right w:val="none" w:sz="0" w:space="0" w:color="auto"/>
      </w:divBdr>
    </w:div>
    <w:div w:id="1905529894">
      <w:bodyDiv w:val="1"/>
      <w:marLeft w:val="0"/>
      <w:marRight w:val="0"/>
      <w:marTop w:val="0"/>
      <w:marBottom w:val="0"/>
      <w:divBdr>
        <w:top w:val="none" w:sz="0" w:space="0" w:color="auto"/>
        <w:left w:val="none" w:sz="0" w:space="0" w:color="auto"/>
        <w:bottom w:val="none" w:sz="0" w:space="0" w:color="auto"/>
        <w:right w:val="none" w:sz="0" w:space="0" w:color="auto"/>
      </w:divBdr>
    </w:div>
    <w:div w:id="1978293453">
      <w:bodyDiv w:val="1"/>
      <w:marLeft w:val="0"/>
      <w:marRight w:val="0"/>
      <w:marTop w:val="0"/>
      <w:marBottom w:val="0"/>
      <w:divBdr>
        <w:top w:val="none" w:sz="0" w:space="0" w:color="auto"/>
        <w:left w:val="none" w:sz="0" w:space="0" w:color="auto"/>
        <w:bottom w:val="none" w:sz="0" w:space="0" w:color="auto"/>
        <w:right w:val="none" w:sz="0" w:space="0" w:color="auto"/>
      </w:divBdr>
    </w:div>
    <w:div w:id="2128545227">
      <w:bodyDiv w:val="1"/>
      <w:marLeft w:val="0"/>
      <w:marRight w:val="0"/>
      <w:marTop w:val="0"/>
      <w:marBottom w:val="0"/>
      <w:divBdr>
        <w:top w:val="none" w:sz="0" w:space="0" w:color="auto"/>
        <w:left w:val="none" w:sz="0" w:space="0" w:color="auto"/>
        <w:bottom w:val="none" w:sz="0" w:space="0" w:color="auto"/>
        <w:right w:val="none" w:sz="0" w:space="0" w:color="auto"/>
      </w:divBdr>
      <w:divsChild>
        <w:div w:id="1738934846">
          <w:marLeft w:val="0"/>
          <w:marRight w:val="0"/>
          <w:marTop w:val="0"/>
          <w:marBottom w:val="300"/>
          <w:divBdr>
            <w:top w:val="none" w:sz="0" w:space="0" w:color="auto"/>
            <w:left w:val="none" w:sz="0" w:space="0" w:color="auto"/>
            <w:bottom w:val="none" w:sz="0" w:space="0" w:color="auto"/>
            <w:right w:val="none" w:sz="0" w:space="0" w:color="auto"/>
          </w:divBdr>
        </w:div>
        <w:div w:id="2101950207">
          <w:marLeft w:val="0"/>
          <w:marRight w:val="0"/>
          <w:marTop w:val="0"/>
          <w:marBottom w:val="300"/>
          <w:divBdr>
            <w:top w:val="none" w:sz="0" w:space="0" w:color="auto"/>
            <w:left w:val="none" w:sz="0" w:space="0" w:color="auto"/>
            <w:bottom w:val="none" w:sz="0" w:space="0" w:color="auto"/>
            <w:right w:val="none" w:sz="0" w:space="0" w:color="auto"/>
          </w:divBdr>
        </w:div>
      </w:divsChild>
    </w:div>
    <w:div w:id="21366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w.com/ru/kommentarij-putin-ne-otkazhetsja-ot-idei-kontrolja-nad-belarusju-s-lukashenko-ili-bez-nego/a-546307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ru/world/2020-08-20/6_7943_west.html" TargetMode="External"/><Relationship Id="rId5" Type="http://schemas.openxmlformats.org/officeDocument/2006/relationships/hyperlink" Target="http://www.trud.ru/article/20-08-2020/1393051_sergej_lavrov_pandemija_uskorila_myslitelnye_protsessy_v_evrosojuz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cp:lastModifiedBy>Mikhail</cp:lastModifiedBy>
  <cp:revision>8</cp:revision>
  <dcterms:created xsi:type="dcterms:W3CDTF">2020-08-21T06:04:00Z</dcterms:created>
  <dcterms:modified xsi:type="dcterms:W3CDTF">2020-08-21T07:12:00Z</dcterms:modified>
</cp:coreProperties>
</file>